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556" w:rsidRPr="00390556" w:rsidRDefault="00390556" w:rsidP="00390556">
      <w:pPr>
        <w:pBdr>
          <w:top w:val="single" w:sz="4" w:space="1" w:color="auto"/>
          <w:left w:val="single" w:sz="4" w:space="4" w:color="auto"/>
          <w:bottom w:val="single" w:sz="4" w:space="1" w:color="auto"/>
          <w:right w:val="single" w:sz="4" w:space="4" w:color="auto"/>
        </w:pBdr>
        <w:shd w:val="clear" w:color="auto" w:fill="FFFFFF"/>
        <w:spacing w:line="240" w:lineRule="auto"/>
        <w:rPr>
          <w:rFonts w:ascii="Calibri" w:hAnsi="Calibri" w:cs="Calibri"/>
          <w:color w:val="FF0000"/>
          <w:sz w:val="18"/>
          <w:szCs w:val="22"/>
          <w:lang w:eastAsia="fr-FR"/>
        </w:rPr>
      </w:pPr>
      <w:r w:rsidRPr="00390556">
        <w:rPr>
          <w:rFonts w:ascii="Calibri" w:hAnsi="Calibri" w:cs="Calibri"/>
          <w:color w:val="FF0000"/>
          <w:sz w:val="18"/>
          <w:szCs w:val="22"/>
          <w:lang w:eastAsia="fr-FR"/>
        </w:rPr>
        <w:t>El siguiente es el documento presentado por el Magistrado Ponente que sirvió de base para proferir la providencia dentro del presente proceso.</w:t>
      </w:r>
    </w:p>
    <w:p w:rsidR="00390556" w:rsidRPr="00390556" w:rsidRDefault="00390556" w:rsidP="00390556">
      <w:pPr>
        <w:pBdr>
          <w:top w:val="single" w:sz="4" w:space="1" w:color="auto"/>
          <w:left w:val="single" w:sz="4" w:space="4" w:color="auto"/>
          <w:bottom w:val="single" w:sz="4" w:space="1" w:color="auto"/>
          <w:right w:val="single" w:sz="4" w:space="4" w:color="auto"/>
        </w:pBdr>
        <w:shd w:val="clear" w:color="auto" w:fill="FFFFFF"/>
        <w:spacing w:line="240" w:lineRule="auto"/>
        <w:rPr>
          <w:rFonts w:ascii="Calibri" w:hAnsi="Calibri" w:cs="Calibri"/>
          <w:color w:val="FF0000"/>
          <w:sz w:val="18"/>
          <w:szCs w:val="22"/>
          <w:lang w:eastAsia="fr-FR"/>
        </w:rPr>
      </w:pPr>
      <w:r w:rsidRPr="00390556">
        <w:rPr>
          <w:rFonts w:ascii="Calibri" w:hAnsi="Calibri" w:cs="Calibri"/>
          <w:color w:val="FF0000"/>
          <w:sz w:val="18"/>
          <w:szCs w:val="22"/>
          <w:lang w:eastAsia="fr-FR"/>
        </w:rPr>
        <w:t>El contenido total y fiel de la decisión debe ser verificado en la Secretaría de esta Sala.</w:t>
      </w:r>
    </w:p>
    <w:p w:rsidR="00390556" w:rsidRPr="00390556" w:rsidRDefault="00390556" w:rsidP="00390556">
      <w:pPr>
        <w:shd w:val="clear" w:color="auto" w:fill="FFFFFF"/>
        <w:spacing w:line="240" w:lineRule="auto"/>
        <w:ind w:left="1843" w:hanging="1843"/>
        <w:rPr>
          <w:rFonts w:ascii="Calibri" w:hAnsi="Calibri" w:cs="Calibri"/>
          <w:sz w:val="18"/>
          <w:szCs w:val="22"/>
          <w:lang w:eastAsia="fr-FR"/>
        </w:rPr>
      </w:pPr>
      <w:r w:rsidRPr="00390556">
        <w:rPr>
          <w:rFonts w:ascii="Calibri" w:hAnsi="Calibri" w:cs="Calibri"/>
          <w:sz w:val="18"/>
          <w:szCs w:val="22"/>
          <w:lang w:eastAsia="fr-FR"/>
        </w:rPr>
        <w:t>Providencia:</w:t>
      </w:r>
      <w:r w:rsidRPr="00390556">
        <w:rPr>
          <w:rFonts w:ascii="Calibri" w:hAnsi="Calibri" w:cs="Calibri"/>
          <w:sz w:val="18"/>
          <w:szCs w:val="22"/>
          <w:lang w:eastAsia="fr-FR"/>
        </w:rPr>
        <w:tab/>
        <w:t xml:space="preserve">Auto  – 2ª instancia – </w:t>
      </w:r>
      <w:r>
        <w:rPr>
          <w:rFonts w:ascii="Calibri" w:hAnsi="Calibri" w:cs="Calibri"/>
          <w:sz w:val="18"/>
          <w:szCs w:val="22"/>
          <w:lang w:eastAsia="fr-FR"/>
        </w:rPr>
        <w:t>23 de marzo</w:t>
      </w:r>
      <w:r w:rsidRPr="00390556">
        <w:rPr>
          <w:rFonts w:ascii="Calibri" w:hAnsi="Calibri" w:cs="Calibri"/>
          <w:sz w:val="18"/>
          <w:szCs w:val="22"/>
          <w:lang w:eastAsia="fr-FR"/>
        </w:rPr>
        <w:t xml:space="preserve"> de 2018</w:t>
      </w:r>
    </w:p>
    <w:p w:rsidR="00390556" w:rsidRPr="00390556" w:rsidRDefault="00390556" w:rsidP="00390556">
      <w:pPr>
        <w:shd w:val="clear" w:color="auto" w:fill="FFFFFF"/>
        <w:tabs>
          <w:tab w:val="left" w:pos="1843"/>
          <w:tab w:val="left" w:pos="4755"/>
        </w:tabs>
        <w:spacing w:line="240" w:lineRule="auto"/>
        <w:ind w:left="1843" w:hanging="1843"/>
        <w:rPr>
          <w:rFonts w:ascii="Calibri" w:hAnsi="Calibri" w:cs="Calibri"/>
          <w:sz w:val="18"/>
          <w:szCs w:val="22"/>
          <w:lang w:eastAsia="fr-FR"/>
        </w:rPr>
      </w:pPr>
      <w:r w:rsidRPr="00390556">
        <w:rPr>
          <w:rFonts w:ascii="Calibri" w:hAnsi="Calibri" w:cs="Calibri"/>
          <w:sz w:val="18"/>
          <w:szCs w:val="22"/>
          <w:lang w:eastAsia="fr-FR"/>
        </w:rPr>
        <w:t>Proceso:    </w:t>
      </w:r>
      <w:r w:rsidRPr="00390556">
        <w:rPr>
          <w:rFonts w:ascii="Calibri" w:hAnsi="Calibri" w:cs="Calibri"/>
          <w:sz w:val="18"/>
          <w:szCs w:val="22"/>
          <w:lang w:eastAsia="fr-FR"/>
        </w:rPr>
        <w:tab/>
        <w:t xml:space="preserve">Acción de Tutela – Decreta Nulidad </w:t>
      </w:r>
    </w:p>
    <w:p w:rsidR="00390556" w:rsidRPr="00390556" w:rsidRDefault="00390556" w:rsidP="00390556">
      <w:pPr>
        <w:shd w:val="clear" w:color="auto" w:fill="FFFFFF"/>
        <w:tabs>
          <w:tab w:val="left" w:pos="1790"/>
          <w:tab w:val="left" w:pos="1816"/>
          <w:tab w:val="left" w:pos="1843"/>
          <w:tab w:val="left" w:pos="4755"/>
        </w:tabs>
        <w:spacing w:line="240" w:lineRule="auto"/>
        <w:ind w:left="1843" w:hanging="1843"/>
        <w:rPr>
          <w:rFonts w:ascii="Calibri" w:hAnsi="Calibri" w:cs="Calibri"/>
          <w:sz w:val="18"/>
          <w:szCs w:val="22"/>
          <w:lang w:eastAsia="fr-FR"/>
        </w:rPr>
      </w:pPr>
      <w:r w:rsidRPr="00390556">
        <w:rPr>
          <w:rFonts w:ascii="Calibri" w:hAnsi="Calibri" w:cs="Calibri"/>
          <w:sz w:val="18"/>
          <w:szCs w:val="22"/>
          <w:lang w:eastAsia="fr-FR"/>
        </w:rPr>
        <w:t>Radicación Nro. :</w:t>
      </w:r>
      <w:r w:rsidRPr="00390556">
        <w:rPr>
          <w:rFonts w:ascii="Calibri" w:hAnsi="Calibri" w:cs="Calibri"/>
          <w:sz w:val="18"/>
          <w:szCs w:val="22"/>
          <w:lang w:eastAsia="fr-FR"/>
        </w:rPr>
        <w:tab/>
      </w:r>
      <w:r w:rsidRPr="00390556">
        <w:rPr>
          <w:rFonts w:ascii="Calibri" w:hAnsi="Calibri" w:cs="Calibri"/>
          <w:sz w:val="18"/>
          <w:szCs w:val="22"/>
          <w:lang w:eastAsia="fr-FR"/>
        </w:rPr>
        <w:tab/>
        <w:t xml:space="preserve"> </w:t>
      </w:r>
      <w:r w:rsidRPr="00390556">
        <w:rPr>
          <w:rFonts w:ascii="Calibri" w:hAnsi="Calibri" w:cs="Calibri"/>
          <w:sz w:val="18"/>
          <w:szCs w:val="22"/>
          <w:lang w:eastAsia="fr-FR"/>
        </w:rPr>
        <w:t>66170 31 04 002 2018 00005 00</w:t>
      </w:r>
    </w:p>
    <w:p w:rsidR="00390556" w:rsidRPr="00390556" w:rsidRDefault="00390556" w:rsidP="00390556">
      <w:pPr>
        <w:shd w:val="clear" w:color="auto" w:fill="FFFFFF"/>
        <w:tabs>
          <w:tab w:val="left" w:pos="1790"/>
          <w:tab w:val="left" w:pos="1816"/>
          <w:tab w:val="left" w:pos="1843"/>
          <w:tab w:val="left" w:pos="4755"/>
        </w:tabs>
        <w:spacing w:line="240" w:lineRule="auto"/>
        <w:ind w:left="1843" w:hanging="1843"/>
        <w:rPr>
          <w:rFonts w:ascii="Calibri" w:hAnsi="Calibri" w:cs="Calibri"/>
          <w:sz w:val="18"/>
          <w:szCs w:val="22"/>
          <w:lang w:eastAsia="fr-FR"/>
        </w:rPr>
      </w:pPr>
      <w:r w:rsidRPr="00390556">
        <w:rPr>
          <w:rFonts w:ascii="Calibri" w:hAnsi="Calibri" w:cs="Calibri"/>
          <w:sz w:val="18"/>
          <w:szCs w:val="22"/>
          <w:lang w:eastAsia="fr-FR"/>
        </w:rPr>
        <w:t xml:space="preserve">Accionante: </w:t>
      </w:r>
      <w:r w:rsidRPr="00390556">
        <w:rPr>
          <w:rFonts w:ascii="Calibri" w:hAnsi="Calibri" w:cs="Calibri"/>
          <w:sz w:val="18"/>
          <w:szCs w:val="22"/>
          <w:lang w:eastAsia="fr-FR"/>
        </w:rPr>
        <w:tab/>
      </w:r>
      <w:r>
        <w:rPr>
          <w:rFonts w:ascii="Calibri" w:hAnsi="Calibri" w:cs="Calibri"/>
          <w:sz w:val="18"/>
          <w:szCs w:val="22"/>
          <w:lang w:eastAsia="fr-FR"/>
        </w:rPr>
        <w:t xml:space="preserve"> </w:t>
      </w:r>
      <w:r w:rsidRPr="00390556">
        <w:rPr>
          <w:rFonts w:ascii="Calibri" w:hAnsi="Calibri" w:cs="Calibri"/>
          <w:sz w:val="18"/>
          <w:szCs w:val="22"/>
          <w:lang w:eastAsia="fr-FR"/>
        </w:rPr>
        <w:t>JUAN SEBASTIÁN LÓPEZ GIRALDO</w:t>
      </w:r>
    </w:p>
    <w:p w:rsidR="00390556" w:rsidRPr="00390556" w:rsidRDefault="00390556" w:rsidP="00390556">
      <w:pPr>
        <w:shd w:val="clear" w:color="auto" w:fill="FFFFFF"/>
        <w:tabs>
          <w:tab w:val="left" w:pos="1790"/>
          <w:tab w:val="left" w:pos="1816"/>
          <w:tab w:val="left" w:pos="1843"/>
          <w:tab w:val="left" w:pos="4755"/>
        </w:tabs>
        <w:spacing w:line="240" w:lineRule="auto"/>
        <w:ind w:left="1843" w:hanging="1843"/>
        <w:rPr>
          <w:rFonts w:ascii="Calibri" w:hAnsi="Calibri" w:cs="Calibri"/>
          <w:sz w:val="18"/>
          <w:szCs w:val="22"/>
          <w:lang w:eastAsia="fr-FR"/>
        </w:rPr>
      </w:pPr>
      <w:r w:rsidRPr="00390556">
        <w:rPr>
          <w:rFonts w:ascii="Calibri" w:hAnsi="Calibri" w:cs="Calibri"/>
          <w:sz w:val="18"/>
          <w:szCs w:val="22"/>
          <w:lang w:eastAsia="fr-FR"/>
        </w:rPr>
        <w:t>Accionado:</w:t>
      </w:r>
      <w:r w:rsidRPr="00390556">
        <w:rPr>
          <w:rFonts w:ascii="Calibri" w:hAnsi="Calibri" w:cs="Calibri"/>
          <w:sz w:val="18"/>
          <w:szCs w:val="22"/>
          <w:lang w:eastAsia="fr-FR"/>
        </w:rPr>
        <w:tab/>
        <w:t xml:space="preserve"> </w:t>
      </w:r>
      <w:r>
        <w:rPr>
          <w:rFonts w:ascii="Calibri" w:hAnsi="Calibri" w:cs="Calibri"/>
          <w:sz w:val="18"/>
          <w:szCs w:val="22"/>
          <w:lang w:eastAsia="fr-FR"/>
        </w:rPr>
        <w:t>MINISTERIO DE TRANSPORTE</w:t>
      </w:r>
      <w:r w:rsidRPr="00390556">
        <w:rPr>
          <w:rFonts w:ascii="Calibri" w:hAnsi="Calibri" w:cs="Calibri"/>
          <w:sz w:val="18"/>
          <w:szCs w:val="22"/>
          <w:lang w:eastAsia="fr-FR"/>
        </w:rPr>
        <w:t xml:space="preserve"> Y OTROS</w:t>
      </w:r>
    </w:p>
    <w:p w:rsidR="00390556" w:rsidRPr="00390556" w:rsidRDefault="00390556" w:rsidP="00390556">
      <w:pPr>
        <w:shd w:val="clear" w:color="auto" w:fill="FFFFFF"/>
        <w:tabs>
          <w:tab w:val="left" w:pos="1843"/>
          <w:tab w:val="left" w:pos="4755"/>
        </w:tabs>
        <w:spacing w:line="240" w:lineRule="auto"/>
        <w:ind w:left="1843" w:hanging="1843"/>
        <w:rPr>
          <w:rFonts w:ascii="Calibri" w:hAnsi="Calibri" w:cs="Calibri"/>
          <w:sz w:val="18"/>
          <w:szCs w:val="22"/>
          <w:lang w:eastAsia="fr-FR"/>
        </w:rPr>
      </w:pPr>
      <w:r w:rsidRPr="00390556">
        <w:rPr>
          <w:rFonts w:ascii="Calibri" w:hAnsi="Calibri" w:cs="Calibri"/>
          <w:sz w:val="18"/>
          <w:szCs w:val="22"/>
          <w:lang w:eastAsia="fr-FR"/>
        </w:rPr>
        <w:t xml:space="preserve">Magistrado Ponente: </w:t>
      </w:r>
      <w:r w:rsidRPr="00390556">
        <w:rPr>
          <w:rFonts w:ascii="Calibri" w:hAnsi="Calibri" w:cs="Calibri"/>
          <w:sz w:val="18"/>
          <w:szCs w:val="22"/>
          <w:lang w:eastAsia="fr-FR"/>
        </w:rPr>
        <w:tab/>
        <w:t>JAIRO ERNESTO ESCOBAR SANZ</w:t>
      </w:r>
    </w:p>
    <w:p w:rsidR="00390556" w:rsidRPr="00390556" w:rsidRDefault="00390556" w:rsidP="00390556">
      <w:pPr>
        <w:shd w:val="clear" w:color="auto" w:fill="FFFFFF"/>
        <w:tabs>
          <w:tab w:val="left" w:pos="1843"/>
          <w:tab w:val="left" w:pos="4755"/>
        </w:tabs>
        <w:spacing w:line="240" w:lineRule="auto"/>
        <w:ind w:left="1843" w:hanging="1843"/>
        <w:rPr>
          <w:rFonts w:ascii="Times New Roman" w:hAnsi="Times New Roman" w:cs="Times New Roman"/>
          <w:sz w:val="16"/>
          <w:szCs w:val="16"/>
          <w:lang w:eastAsia="fr-FR"/>
        </w:rPr>
      </w:pPr>
    </w:p>
    <w:p w:rsidR="00390556" w:rsidRPr="00390556" w:rsidRDefault="00390556" w:rsidP="00390556">
      <w:pPr>
        <w:spacing w:line="240" w:lineRule="auto"/>
        <w:rPr>
          <w:rFonts w:ascii="Calibri" w:hAnsi="Calibri" w:cs="Calibri"/>
          <w:sz w:val="18"/>
          <w:szCs w:val="22"/>
          <w:lang w:eastAsia="fr-FR"/>
        </w:rPr>
      </w:pPr>
      <w:r w:rsidRPr="00390556">
        <w:rPr>
          <w:rFonts w:ascii="Calibri" w:hAnsi="Calibri" w:cs="Calibri"/>
          <w:b/>
          <w:sz w:val="18"/>
          <w:szCs w:val="22"/>
          <w:lang w:val="es-CO" w:eastAsia="fr-FR"/>
        </w:rPr>
        <w:t xml:space="preserve">Temas: </w:t>
      </w:r>
      <w:r w:rsidRPr="00390556">
        <w:rPr>
          <w:rFonts w:ascii="Calibri" w:hAnsi="Calibri" w:cs="Calibri"/>
          <w:b/>
          <w:sz w:val="18"/>
          <w:szCs w:val="22"/>
          <w:lang w:val="es-CO" w:eastAsia="fr-FR"/>
        </w:rPr>
        <w:tab/>
      </w:r>
      <w:r w:rsidR="00400990">
        <w:rPr>
          <w:rFonts w:ascii="Calibri" w:hAnsi="Calibri" w:cs="Calibri"/>
          <w:b/>
          <w:sz w:val="18"/>
          <w:szCs w:val="22"/>
          <w:lang w:val="es-CO" w:eastAsia="fr-FR"/>
        </w:rPr>
        <w:tab/>
        <w:t xml:space="preserve">          HABEAS DATA / NO SE VINCULARON</w:t>
      </w:r>
      <w:r w:rsidRPr="00390556">
        <w:rPr>
          <w:rFonts w:ascii="Calibri" w:hAnsi="Calibri" w:cs="Calibri"/>
          <w:b/>
          <w:sz w:val="18"/>
          <w:szCs w:val="22"/>
          <w:lang w:val="es-CO" w:eastAsia="fr-FR"/>
        </w:rPr>
        <w:t xml:space="preserve"> A </w:t>
      </w:r>
      <w:r w:rsidR="00400990">
        <w:rPr>
          <w:rFonts w:ascii="Calibri" w:hAnsi="Calibri" w:cs="Calibri"/>
          <w:b/>
          <w:sz w:val="18"/>
          <w:szCs w:val="22"/>
          <w:lang w:val="es-CO" w:eastAsia="fr-FR"/>
        </w:rPr>
        <w:t>ORGANISMOS DE TRÁNSITO SOLICITADOS POR LOS ACCIONADOS</w:t>
      </w:r>
      <w:r w:rsidRPr="00390556">
        <w:rPr>
          <w:rFonts w:ascii="Calibri" w:hAnsi="Calibri" w:cs="Calibri"/>
          <w:b/>
          <w:sz w:val="18"/>
          <w:szCs w:val="22"/>
          <w:lang w:eastAsia="fr-FR"/>
        </w:rPr>
        <w:t xml:space="preserve">/ CAUSAL DE NULIDAD / </w:t>
      </w:r>
      <w:r w:rsidR="00400990" w:rsidRPr="00400990">
        <w:rPr>
          <w:rFonts w:ascii="Calibri" w:hAnsi="Calibri" w:cs="Calibri"/>
          <w:sz w:val="18"/>
          <w:szCs w:val="22"/>
          <w:lang w:eastAsia="fr-FR"/>
        </w:rPr>
        <w:t xml:space="preserve">En el caso sub examine, la Sala observa que la sociedad Concesionario </w:t>
      </w:r>
      <w:proofErr w:type="spellStart"/>
      <w:r w:rsidR="00400990" w:rsidRPr="00400990">
        <w:rPr>
          <w:rFonts w:ascii="Calibri" w:hAnsi="Calibri" w:cs="Calibri"/>
          <w:sz w:val="18"/>
          <w:szCs w:val="22"/>
          <w:lang w:eastAsia="fr-FR"/>
        </w:rPr>
        <w:t>RUNT</w:t>
      </w:r>
      <w:proofErr w:type="spellEnd"/>
      <w:r w:rsidR="00400990" w:rsidRPr="00400990">
        <w:rPr>
          <w:rFonts w:ascii="Calibri" w:hAnsi="Calibri" w:cs="Calibri"/>
          <w:sz w:val="18"/>
          <w:szCs w:val="22"/>
          <w:lang w:eastAsia="fr-FR"/>
        </w:rPr>
        <w:t xml:space="preserve"> S.A. desde la contestación de la demanda de amparo, mencionó que debía vincular al presente trámite al Organismo de Tránsito de Acacias “para que “exponga las razones por la cuales efectuó la actualización de la información registrando el antecedente de la licencia de conducción No.66170005435272 asociándose al señor </w:t>
      </w:r>
      <w:r w:rsidR="00562830">
        <w:rPr>
          <w:rFonts w:ascii="Calibri" w:hAnsi="Calibri" w:cs="Calibri"/>
          <w:sz w:val="18"/>
          <w:szCs w:val="22"/>
          <w:lang w:eastAsia="fr-FR"/>
        </w:rPr>
        <w:t>ARB</w:t>
      </w:r>
      <w:bookmarkStart w:id="0" w:name="_GoBack"/>
      <w:bookmarkEnd w:id="0"/>
      <w:r w:rsidR="00400990" w:rsidRPr="00400990">
        <w:rPr>
          <w:rFonts w:ascii="Calibri" w:hAnsi="Calibri" w:cs="Calibri"/>
          <w:sz w:val="18"/>
          <w:szCs w:val="22"/>
          <w:lang w:eastAsia="fr-FR"/>
        </w:rPr>
        <w:t>” (</w:t>
      </w:r>
      <w:proofErr w:type="spellStart"/>
      <w:r w:rsidR="00400990" w:rsidRPr="00400990">
        <w:rPr>
          <w:rFonts w:ascii="Calibri" w:hAnsi="Calibri" w:cs="Calibri"/>
          <w:sz w:val="18"/>
          <w:szCs w:val="22"/>
          <w:lang w:eastAsia="fr-FR"/>
        </w:rPr>
        <w:t>Fl</w:t>
      </w:r>
      <w:proofErr w:type="spellEnd"/>
      <w:r w:rsidR="00400990" w:rsidRPr="00400990">
        <w:rPr>
          <w:rFonts w:ascii="Calibri" w:hAnsi="Calibri" w:cs="Calibri"/>
          <w:sz w:val="18"/>
          <w:szCs w:val="22"/>
          <w:lang w:eastAsia="fr-FR"/>
        </w:rPr>
        <w:t xml:space="preserve">. 19 vuelto) y en el escrito de impugnación mencionó que “requiere un ejercicio coordinado con </w:t>
      </w:r>
      <w:proofErr w:type="spellStart"/>
      <w:r w:rsidR="00400990" w:rsidRPr="00400990">
        <w:rPr>
          <w:rFonts w:ascii="Calibri" w:hAnsi="Calibri" w:cs="Calibri"/>
          <w:sz w:val="18"/>
          <w:szCs w:val="22"/>
          <w:lang w:eastAsia="fr-FR"/>
        </w:rPr>
        <w:t>al</w:t>
      </w:r>
      <w:proofErr w:type="spellEnd"/>
      <w:r w:rsidR="00400990" w:rsidRPr="00400990">
        <w:rPr>
          <w:rFonts w:ascii="Calibri" w:hAnsi="Calibri" w:cs="Calibri"/>
          <w:sz w:val="18"/>
          <w:szCs w:val="22"/>
          <w:lang w:eastAsia="fr-FR"/>
        </w:rPr>
        <w:t xml:space="preserve"> autoridad de tránsito de Acacias y la colaboración del </w:t>
      </w:r>
      <w:proofErr w:type="spellStart"/>
      <w:r w:rsidR="00400990" w:rsidRPr="00400990">
        <w:rPr>
          <w:rFonts w:ascii="Calibri" w:hAnsi="Calibri" w:cs="Calibri"/>
          <w:sz w:val="18"/>
          <w:szCs w:val="22"/>
          <w:lang w:eastAsia="fr-FR"/>
        </w:rPr>
        <w:t>RUNT</w:t>
      </w:r>
      <w:proofErr w:type="spellEnd"/>
      <w:r w:rsidR="00400990" w:rsidRPr="00400990">
        <w:rPr>
          <w:rFonts w:ascii="Calibri" w:hAnsi="Calibri" w:cs="Calibri"/>
          <w:sz w:val="18"/>
          <w:szCs w:val="22"/>
          <w:lang w:eastAsia="fr-FR"/>
        </w:rPr>
        <w:t xml:space="preserve">” en aras de restablecer la información que corresponde al señor Juan Sebastián López Giraldo.  </w:t>
      </w:r>
    </w:p>
    <w:p w:rsidR="00390556" w:rsidRPr="00390556" w:rsidRDefault="00390556" w:rsidP="00390556">
      <w:pPr>
        <w:spacing w:line="240" w:lineRule="auto"/>
        <w:rPr>
          <w:rFonts w:ascii="Calibri" w:hAnsi="Calibri" w:cs="Calibri"/>
          <w:sz w:val="18"/>
          <w:szCs w:val="22"/>
          <w:lang w:eastAsia="fr-FR"/>
        </w:rPr>
      </w:pPr>
      <w:r w:rsidRPr="00390556">
        <w:rPr>
          <w:rFonts w:ascii="Calibri" w:hAnsi="Calibri" w:cs="Calibri"/>
          <w:sz w:val="18"/>
          <w:szCs w:val="22"/>
          <w:lang w:eastAsia="fr-FR"/>
        </w:rPr>
        <w:t>(…)</w:t>
      </w:r>
    </w:p>
    <w:p w:rsidR="00400990" w:rsidRPr="00400990" w:rsidRDefault="00400990" w:rsidP="00400990">
      <w:pPr>
        <w:spacing w:line="240" w:lineRule="auto"/>
        <w:rPr>
          <w:rFonts w:ascii="Calibri" w:hAnsi="Calibri" w:cs="Calibri"/>
          <w:sz w:val="18"/>
          <w:szCs w:val="22"/>
          <w:lang w:eastAsia="fr-FR"/>
        </w:rPr>
      </w:pPr>
      <w:r w:rsidRPr="00400990">
        <w:rPr>
          <w:rFonts w:ascii="Calibri" w:hAnsi="Calibri" w:cs="Calibri"/>
          <w:sz w:val="18"/>
          <w:szCs w:val="22"/>
          <w:lang w:eastAsia="fr-FR"/>
        </w:rPr>
        <w:t>Por su parte, el Ministerio de Transporte solicitó en su escrito de impugnación la vinculación de la Secretaría de Tránsito y Transporte Municipal de Santa Fe de Antioquia, Organismo de transito de Santa Fe de Antioquia por haber sido esa entidad la que realizó trámite de duplicado de licencia de conducción, quien debería revocar dicho trámite para cerrar el paso a futuras refrendaciones.</w:t>
      </w:r>
    </w:p>
    <w:p w:rsidR="00390556" w:rsidRDefault="00400990" w:rsidP="00400990">
      <w:pPr>
        <w:spacing w:line="240" w:lineRule="auto"/>
        <w:rPr>
          <w:rFonts w:ascii="Calibri" w:hAnsi="Calibri" w:cs="Calibri"/>
          <w:sz w:val="18"/>
          <w:szCs w:val="22"/>
          <w:lang w:eastAsia="fr-FR"/>
        </w:rPr>
      </w:pPr>
      <w:r w:rsidRPr="00400990">
        <w:rPr>
          <w:rFonts w:ascii="Calibri" w:hAnsi="Calibri" w:cs="Calibri"/>
          <w:sz w:val="18"/>
          <w:szCs w:val="22"/>
          <w:lang w:eastAsia="fr-FR"/>
        </w:rPr>
        <w:t>6.7.  Así las cosas, esta Sala decretará la nulidad de lo actuado a partir del fallo calendado el 8 de febrero de 2018, a efectos de que se proceda a vincular al Organismo de Tránsito de Acacias y Organismo de Tránsito de Santa Fe de Antioquia, con el fin de garantizar sus derechos de contradicción y de defensa dentro de este trámite</w:t>
      </w:r>
    </w:p>
    <w:p w:rsidR="00390556" w:rsidRDefault="00390556" w:rsidP="00390556">
      <w:pPr>
        <w:spacing w:line="240" w:lineRule="auto"/>
        <w:rPr>
          <w:rFonts w:ascii="Calibri" w:hAnsi="Calibri" w:cs="Calibri"/>
          <w:sz w:val="18"/>
          <w:szCs w:val="22"/>
          <w:lang w:eastAsia="fr-FR"/>
        </w:rPr>
      </w:pPr>
    </w:p>
    <w:p w:rsidR="00390556" w:rsidRPr="00390556" w:rsidRDefault="00390556" w:rsidP="00390556">
      <w:pPr>
        <w:spacing w:line="240" w:lineRule="auto"/>
        <w:rPr>
          <w:rFonts w:ascii="Calibri" w:hAnsi="Calibri" w:cs="Calibri"/>
          <w:sz w:val="18"/>
          <w:szCs w:val="22"/>
          <w:lang w:eastAsia="fr-FR"/>
        </w:rPr>
      </w:pPr>
    </w:p>
    <w:p w:rsidR="0076065E" w:rsidRPr="009520A5" w:rsidRDefault="0076065E" w:rsidP="00926ED5">
      <w:pPr>
        <w:spacing w:line="240" w:lineRule="auto"/>
        <w:jc w:val="center"/>
        <w:rPr>
          <w:rFonts w:ascii="Arial" w:hAnsi="Arial" w:cs="Arial"/>
        </w:rPr>
      </w:pPr>
      <w:r w:rsidRPr="009520A5">
        <w:rPr>
          <w:rFonts w:ascii="Arial" w:hAnsi="Arial" w:cs="Arial"/>
        </w:rPr>
        <w:t>RAMA JUDICIAL DEL PODER PÚBLI</w:t>
      </w:r>
      <w:r w:rsidR="001C6FA7" w:rsidRPr="009520A5">
        <w:rPr>
          <w:rFonts w:ascii="Arial" w:hAnsi="Arial" w:cs="Arial"/>
        </w:rPr>
        <w:t>CO</w:t>
      </w:r>
    </w:p>
    <w:p w:rsidR="0076065E" w:rsidRPr="009520A5" w:rsidRDefault="00930C3E" w:rsidP="00926ED5">
      <w:pPr>
        <w:spacing w:line="240" w:lineRule="auto"/>
        <w:jc w:val="center"/>
        <w:rPr>
          <w:rFonts w:ascii="Arial" w:hAnsi="Arial" w:cs="Arial"/>
        </w:rPr>
      </w:pPr>
      <w:r w:rsidRPr="009520A5">
        <w:rPr>
          <w:rFonts w:ascii="Arial" w:hAnsi="Arial" w:cs="Arial"/>
          <w:noProof/>
        </w:rPr>
        <w:drawing>
          <wp:inline distT="0" distB="0" distL="0" distR="0" wp14:anchorId="4E68A24F" wp14:editId="1F279FBF">
            <wp:extent cx="466725" cy="571500"/>
            <wp:effectExtent l="19050" t="0" r="9525" b="0"/>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8" r:link="rId9"/>
                    <a:srcRect/>
                    <a:stretch>
                      <a:fillRect/>
                    </a:stretch>
                  </pic:blipFill>
                  <pic:spPr bwMode="auto">
                    <a:xfrm>
                      <a:off x="0" y="0"/>
                      <a:ext cx="466725" cy="571500"/>
                    </a:xfrm>
                    <a:prstGeom prst="rect">
                      <a:avLst/>
                    </a:prstGeom>
                    <a:noFill/>
                    <a:ln w="9525">
                      <a:noFill/>
                      <a:miter lim="800000"/>
                      <a:headEnd/>
                      <a:tailEnd/>
                    </a:ln>
                  </pic:spPr>
                </pic:pic>
              </a:graphicData>
            </a:graphic>
          </wp:inline>
        </w:drawing>
      </w:r>
    </w:p>
    <w:p w:rsidR="0076065E" w:rsidRPr="009520A5" w:rsidRDefault="0076065E" w:rsidP="00926ED5">
      <w:pPr>
        <w:spacing w:line="240" w:lineRule="auto"/>
        <w:jc w:val="center"/>
        <w:rPr>
          <w:rFonts w:ascii="Arial" w:hAnsi="Arial" w:cs="Arial"/>
        </w:rPr>
      </w:pPr>
      <w:r w:rsidRPr="009520A5">
        <w:rPr>
          <w:rFonts w:ascii="Arial" w:hAnsi="Arial" w:cs="Arial"/>
        </w:rPr>
        <w:t>TRIBUNAL SUPERIOR DEL DISTRITO JUDICIAL DE PEREIRA - RISARALDA</w:t>
      </w:r>
    </w:p>
    <w:p w:rsidR="0076065E" w:rsidRPr="009520A5" w:rsidRDefault="0076065E" w:rsidP="00926ED5">
      <w:pPr>
        <w:pStyle w:val="Ttulo4"/>
        <w:spacing w:line="240" w:lineRule="auto"/>
        <w:jc w:val="center"/>
        <w:rPr>
          <w:rFonts w:ascii="Arial" w:hAnsi="Arial" w:cs="Arial"/>
          <w:b w:val="0"/>
          <w:sz w:val="26"/>
          <w:szCs w:val="26"/>
        </w:rPr>
      </w:pPr>
      <w:r w:rsidRPr="009520A5">
        <w:rPr>
          <w:rFonts w:ascii="Arial" w:hAnsi="Arial" w:cs="Arial"/>
          <w:b w:val="0"/>
          <w:sz w:val="26"/>
          <w:szCs w:val="26"/>
        </w:rPr>
        <w:t xml:space="preserve">SALA </w:t>
      </w:r>
      <w:r w:rsidR="00107D7A" w:rsidRPr="009520A5">
        <w:rPr>
          <w:rFonts w:ascii="Arial" w:hAnsi="Arial" w:cs="Arial"/>
          <w:b w:val="0"/>
          <w:sz w:val="26"/>
          <w:szCs w:val="26"/>
        </w:rPr>
        <w:t>DE DECISIÓ</w:t>
      </w:r>
      <w:r w:rsidR="00C017F6" w:rsidRPr="009520A5">
        <w:rPr>
          <w:rFonts w:ascii="Arial" w:hAnsi="Arial" w:cs="Arial"/>
          <w:b w:val="0"/>
          <w:sz w:val="26"/>
          <w:szCs w:val="26"/>
        </w:rPr>
        <w:t>N PENAL</w:t>
      </w:r>
    </w:p>
    <w:p w:rsidR="0076065E" w:rsidRPr="009520A5" w:rsidRDefault="0076065E" w:rsidP="00114EEC">
      <w:pPr>
        <w:pStyle w:val="Textoindependiente"/>
        <w:spacing w:line="240" w:lineRule="auto"/>
        <w:jc w:val="center"/>
        <w:rPr>
          <w:rFonts w:ascii="Arial" w:hAnsi="Arial" w:cs="Arial"/>
          <w:sz w:val="26"/>
          <w:szCs w:val="26"/>
        </w:rPr>
      </w:pPr>
      <w:r w:rsidRPr="009520A5">
        <w:rPr>
          <w:rFonts w:ascii="Arial" w:hAnsi="Arial" w:cs="Arial"/>
          <w:sz w:val="26"/>
          <w:szCs w:val="26"/>
        </w:rPr>
        <w:t>M.P. JAIRO ERNESTO ESCOBAR SANZ</w:t>
      </w:r>
    </w:p>
    <w:p w:rsidR="0076065E" w:rsidRPr="009520A5" w:rsidRDefault="0076065E" w:rsidP="00926ED5">
      <w:pPr>
        <w:pStyle w:val="Textoindependiente"/>
        <w:spacing w:line="240" w:lineRule="auto"/>
        <w:ind w:left="2124"/>
        <w:jc w:val="center"/>
        <w:rPr>
          <w:rFonts w:ascii="Arial" w:hAnsi="Arial" w:cs="Arial"/>
          <w:sz w:val="26"/>
          <w:szCs w:val="26"/>
        </w:rPr>
      </w:pPr>
    </w:p>
    <w:p w:rsidR="00B24AB1" w:rsidRPr="00D7399A" w:rsidRDefault="00B24AB1" w:rsidP="00B24AB1">
      <w:pPr>
        <w:pStyle w:val="Sinespaciado"/>
        <w:jc w:val="both"/>
        <w:rPr>
          <w:rFonts w:ascii="Arial" w:hAnsi="Arial" w:cs="Arial"/>
          <w:sz w:val="26"/>
          <w:szCs w:val="26"/>
          <w:lang w:val="es-MX"/>
        </w:rPr>
      </w:pPr>
      <w:r>
        <w:rPr>
          <w:rFonts w:ascii="Arial" w:hAnsi="Arial" w:cs="Arial"/>
          <w:sz w:val="26"/>
          <w:szCs w:val="26"/>
          <w:lang w:val="es-MX"/>
        </w:rPr>
        <w:t>Pereira, veintitrés (23) de marzo de dos mil dieciocho (2018)</w:t>
      </w:r>
    </w:p>
    <w:p w:rsidR="00B24AB1" w:rsidRPr="00D7399A" w:rsidRDefault="00B24AB1" w:rsidP="00B24AB1">
      <w:pPr>
        <w:pStyle w:val="Sinespaciado"/>
        <w:jc w:val="both"/>
        <w:rPr>
          <w:rFonts w:ascii="Arial" w:hAnsi="Arial" w:cs="Arial"/>
          <w:sz w:val="26"/>
          <w:szCs w:val="26"/>
          <w:lang w:val="es-ES"/>
        </w:rPr>
      </w:pPr>
      <w:r w:rsidRPr="00D7399A">
        <w:rPr>
          <w:rFonts w:ascii="Arial" w:hAnsi="Arial" w:cs="Arial"/>
          <w:sz w:val="26"/>
          <w:szCs w:val="26"/>
          <w:lang w:val="es-ES"/>
        </w:rPr>
        <w:t>Aprobado por Acta No.</w:t>
      </w:r>
      <w:r>
        <w:rPr>
          <w:rFonts w:ascii="Arial" w:hAnsi="Arial" w:cs="Arial"/>
          <w:sz w:val="26"/>
          <w:szCs w:val="26"/>
          <w:lang w:val="es-ES"/>
        </w:rPr>
        <w:t>0289</w:t>
      </w:r>
    </w:p>
    <w:p w:rsidR="00B24AB1" w:rsidRPr="00D7399A" w:rsidRDefault="00B24AB1" w:rsidP="00B24AB1">
      <w:pPr>
        <w:pStyle w:val="Sinespaciado"/>
        <w:jc w:val="both"/>
        <w:rPr>
          <w:rFonts w:ascii="Arial" w:hAnsi="Arial" w:cs="Arial"/>
          <w:sz w:val="26"/>
          <w:szCs w:val="26"/>
          <w:lang w:val="es-ES"/>
        </w:rPr>
      </w:pPr>
      <w:r w:rsidRPr="00D7399A">
        <w:rPr>
          <w:rFonts w:ascii="Arial" w:hAnsi="Arial" w:cs="Arial"/>
          <w:sz w:val="26"/>
          <w:szCs w:val="26"/>
          <w:lang w:val="es-ES"/>
        </w:rPr>
        <w:t>Hora:</w:t>
      </w:r>
      <w:r>
        <w:rPr>
          <w:rFonts w:ascii="Arial" w:hAnsi="Arial" w:cs="Arial"/>
          <w:sz w:val="26"/>
          <w:szCs w:val="26"/>
          <w:lang w:val="es-ES"/>
        </w:rPr>
        <w:t xml:space="preserve"> 7:30</w:t>
      </w:r>
    </w:p>
    <w:p w:rsidR="0076065E" w:rsidRPr="009520A5" w:rsidRDefault="0076065E" w:rsidP="00926ED5">
      <w:pPr>
        <w:tabs>
          <w:tab w:val="left" w:pos="2410"/>
          <w:tab w:val="left" w:pos="2835"/>
        </w:tabs>
        <w:spacing w:line="240" w:lineRule="auto"/>
        <w:jc w:val="center"/>
        <w:rPr>
          <w:rFonts w:ascii="Arial" w:hAnsi="Arial" w:cs="Arial"/>
        </w:rPr>
      </w:pPr>
    </w:p>
    <w:p w:rsidR="0076065E" w:rsidRPr="009520A5" w:rsidRDefault="0076065E" w:rsidP="00926ED5">
      <w:pPr>
        <w:pStyle w:val="Textoindependiente2"/>
        <w:tabs>
          <w:tab w:val="left" w:pos="-1701"/>
        </w:tabs>
        <w:overflowPunct w:val="0"/>
        <w:autoSpaceDE w:val="0"/>
        <w:autoSpaceDN w:val="0"/>
        <w:adjustRightInd w:val="0"/>
        <w:spacing w:after="0" w:line="240" w:lineRule="auto"/>
        <w:jc w:val="center"/>
        <w:textAlignment w:val="baseline"/>
        <w:rPr>
          <w:rFonts w:ascii="Arial" w:hAnsi="Arial" w:cs="Arial"/>
          <w:u w:val="single"/>
        </w:rPr>
      </w:pPr>
      <w:r w:rsidRPr="009520A5">
        <w:rPr>
          <w:rFonts w:ascii="Arial" w:hAnsi="Arial" w:cs="Arial"/>
        </w:rPr>
        <w:t>1. ASUNTO A DECIDIR</w:t>
      </w:r>
    </w:p>
    <w:p w:rsidR="0076065E" w:rsidRPr="009520A5" w:rsidRDefault="0076065E" w:rsidP="00926ED5">
      <w:pPr>
        <w:spacing w:line="240" w:lineRule="auto"/>
        <w:rPr>
          <w:rFonts w:ascii="Arial" w:hAnsi="Arial" w:cs="Arial"/>
        </w:rPr>
      </w:pPr>
    </w:p>
    <w:p w:rsidR="00AB2BD1" w:rsidRDefault="00515544" w:rsidP="00AB2BD1">
      <w:pPr>
        <w:spacing w:line="240" w:lineRule="auto"/>
        <w:rPr>
          <w:rFonts w:ascii="Arial" w:hAnsi="Arial" w:cs="Arial"/>
        </w:rPr>
      </w:pPr>
      <w:r>
        <w:rPr>
          <w:rFonts w:ascii="Arial" w:hAnsi="Arial" w:cs="Arial"/>
        </w:rPr>
        <w:t>Sería del caso resolver las impugnaciones p</w:t>
      </w:r>
      <w:r w:rsidR="003D3765" w:rsidRPr="009520A5">
        <w:rPr>
          <w:rFonts w:ascii="Arial" w:hAnsi="Arial" w:cs="Arial"/>
        </w:rPr>
        <w:t>resentada</w:t>
      </w:r>
      <w:r w:rsidR="00114EEC" w:rsidRPr="009520A5">
        <w:rPr>
          <w:rFonts w:ascii="Arial" w:hAnsi="Arial" w:cs="Arial"/>
        </w:rPr>
        <w:t>s</w:t>
      </w:r>
      <w:r w:rsidR="003D3765" w:rsidRPr="009520A5">
        <w:rPr>
          <w:rFonts w:ascii="Arial" w:hAnsi="Arial" w:cs="Arial"/>
        </w:rPr>
        <w:t xml:space="preserve"> </w:t>
      </w:r>
      <w:r w:rsidR="00CE7B47" w:rsidRPr="009520A5">
        <w:rPr>
          <w:rFonts w:ascii="Arial" w:hAnsi="Arial" w:cs="Arial"/>
        </w:rPr>
        <w:t>por</w:t>
      </w:r>
      <w:r w:rsidR="00114EEC" w:rsidRPr="009520A5">
        <w:rPr>
          <w:rFonts w:ascii="Arial" w:hAnsi="Arial" w:cs="Arial"/>
        </w:rPr>
        <w:t xml:space="preserve"> </w:t>
      </w:r>
      <w:r w:rsidR="00AB2BD1">
        <w:rPr>
          <w:rFonts w:ascii="Arial" w:hAnsi="Arial" w:cs="Arial"/>
        </w:rPr>
        <w:t>la sociedad</w:t>
      </w:r>
      <w:r w:rsidR="00114EEC" w:rsidRPr="009520A5">
        <w:rPr>
          <w:rFonts w:ascii="Arial" w:hAnsi="Arial" w:cs="Arial"/>
        </w:rPr>
        <w:t xml:space="preserve"> Concesión RUNT S.A. </w:t>
      </w:r>
      <w:r w:rsidR="00AE43F4" w:rsidRPr="009520A5">
        <w:rPr>
          <w:rFonts w:ascii="Arial" w:hAnsi="Arial" w:cs="Arial"/>
        </w:rPr>
        <w:t>(</w:t>
      </w:r>
      <w:r w:rsidR="00AE43F4" w:rsidRPr="009520A5">
        <w:rPr>
          <w:rFonts w:ascii="Arial" w:hAnsi="Arial" w:cs="Arial"/>
          <w:lang w:val="es-MX"/>
        </w:rPr>
        <w:t xml:space="preserve">Registro Único Nacional de Tránsito) </w:t>
      </w:r>
      <w:r w:rsidR="00114EEC" w:rsidRPr="009520A5">
        <w:rPr>
          <w:rFonts w:ascii="Arial" w:hAnsi="Arial" w:cs="Arial"/>
        </w:rPr>
        <w:t xml:space="preserve">y </w:t>
      </w:r>
      <w:r w:rsidR="00026CC4" w:rsidRPr="009520A5">
        <w:rPr>
          <w:rFonts w:ascii="Arial" w:hAnsi="Arial" w:cs="Arial"/>
        </w:rPr>
        <w:t xml:space="preserve"> </w:t>
      </w:r>
      <w:r w:rsidR="00655DE0" w:rsidRPr="009520A5">
        <w:rPr>
          <w:rFonts w:ascii="Arial" w:hAnsi="Arial" w:cs="Arial"/>
        </w:rPr>
        <w:t xml:space="preserve">el Ministerio de Transporte </w:t>
      </w:r>
      <w:r w:rsidR="00C530FA" w:rsidRPr="009520A5">
        <w:rPr>
          <w:rFonts w:ascii="Arial" w:hAnsi="Arial" w:cs="Arial"/>
        </w:rPr>
        <w:t>frente a</w:t>
      </w:r>
      <w:r w:rsidR="00CE7B47" w:rsidRPr="009520A5">
        <w:rPr>
          <w:rFonts w:ascii="Arial" w:hAnsi="Arial" w:cs="Arial"/>
        </w:rPr>
        <w:t xml:space="preserve">l fallo </w:t>
      </w:r>
      <w:r w:rsidR="0046048A" w:rsidRPr="009520A5">
        <w:rPr>
          <w:rFonts w:ascii="Arial" w:hAnsi="Arial" w:cs="Arial"/>
        </w:rPr>
        <w:t>proferido</w:t>
      </w:r>
      <w:r w:rsidR="00114EEC" w:rsidRPr="009520A5">
        <w:rPr>
          <w:rFonts w:ascii="Arial" w:hAnsi="Arial" w:cs="Arial"/>
        </w:rPr>
        <w:t xml:space="preserve"> el 8 de febrero de 2018 </w:t>
      </w:r>
      <w:r w:rsidR="00AF50D7" w:rsidRPr="009520A5">
        <w:rPr>
          <w:rFonts w:ascii="Arial" w:hAnsi="Arial" w:cs="Arial"/>
        </w:rPr>
        <w:t>por el Juzgado</w:t>
      </w:r>
      <w:r w:rsidR="00161E6D" w:rsidRPr="009520A5">
        <w:rPr>
          <w:rFonts w:ascii="Arial" w:hAnsi="Arial" w:cs="Arial"/>
        </w:rPr>
        <w:t xml:space="preserve"> 2</w:t>
      </w:r>
      <w:r w:rsidR="00026CC4" w:rsidRPr="009520A5">
        <w:rPr>
          <w:rFonts w:ascii="Arial" w:hAnsi="Arial" w:cs="Arial"/>
        </w:rPr>
        <w:t xml:space="preserve">º </w:t>
      </w:r>
      <w:r w:rsidR="00161E6D" w:rsidRPr="009520A5">
        <w:rPr>
          <w:rFonts w:ascii="Arial" w:hAnsi="Arial" w:cs="Arial"/>
        </w:rPr>
        <w:t>Penal del Circuito de Dosquebradas</w:t>
      </w:r>
      <w:r w:rsidR="00026CC4" w:rsidRPr="009520A5">
        <w:rPr>
          <w:rFonts w:ascii="Arial" w:hAnsi="Arial" w:cs="Arial"/>
        </w:rPr>
        <w:t>,</w:t>
      </w:r>
      <w:r w:rsidR="007E47D9" w:rsidRPr="009520A5">
        <w:rPr>
          <w:rFonts w:ascii="Arial" w:hAnsi="Arial" w:cs="Arial"/>
        </w:rPr>
        <w:t xml:space="preserve"> Risaralda</w:t>
      </w:r>
      <w:r w:rsidR="006F2969" w:rsidRPr="009520A5">
        <w:rPr>
          <w:rFonts w:ascii="Arial" w:hAnsi="Arial" w:cs="Arial"/>
        </w:rPr>
        <w:t>, dentro de la</w:t>
      </w:r>
      <w:r w:rsidR="0046048A" w:rsidRPr="009520A5">
        <w:rPr>
          <w:rFonts w:ascii="Arial" w:hAnsi="Arial" w:cs="Arial"/>
        </w:rPr>
        <w:t xml:space="preserve"> acción de </w:t>
      </w:r>
      <w:r w:rsidR="006F2969" w:rsidRPr="009520A5">
        <w:rPr>
          <w:rFonts w:ascii="Arial" w:hAnsi="Arial" w:cs="Arial"/>
        </w:rPr>
        <w:t xml:space="preserve">tutela instaurada por </w:t>
      </w:r>
      <w:r w:rsidR="00114EEC" w:rsidRPr="009520A5">
        <w:rPr>
          <w:rFonts w:ascii="Arial" w:hAnsi="Arial" w:cs="Arial"/>
        </w:rPr>
        <w:t>el señor Juan Sebastián López Giraldo</w:t>
      </w:r>
      <w:r>
        <w:rPr>
          <w:rFonts w:ascii="Arial" w:hAnsi="Arial" w:cs="Arial"/>
        </w:rPr>
        <w:t xml:space="preserve">, si no fuera porque en el fallo de primera instancia se incurrió en una causal de nulidad </w:t>
      </w:r>
      <w:r w:rsidR="00AB2BD1">
        <w:rPr>
          <w:rFonts w:ascii="Arial" w:hAnsi="Arial" w:cs="Arial"/>
        </w:rPr>
        <w:t>prevista en el artículo 133 numeral 8 del GPP, ante la falta de vinculación de algunas entidades, que afecta la actuación cumplida a este momento, como pasará a explicarse.</w:t>
      </w:r>
    </w:p>
    <w:p w:rsidR="0053744A" w:rsidRPr="009520A5" w:rsidRDefault="0076065E" w:rsidP="00926ED5">
      <w:pPr>
        <w:pStyle w:val="Sangradetextonormal"/>
        <w:tabs>
          <w:tab w:val="left" w:pos="-1701"/>
        </w:tabs>
        <w:spacing w:line="240" w:lineRule="auto"/>
        <w:jc w:val="center"/>
        <w:rPr>
          <w:rFonts w:ascii="Arial" w:hAnsi="Arial" w:cs="Arial"/>
        </w:rPr>
      </w:pPr>
      <w:r w:rsidRPr="009520A5">
        <w:rPr>
          <w:rFonts w:ascii="Arial" w:hAnsi="Arial" w:cs="Arial"/>
        </w:rPr>
        <w:t xml:space="preserve">2. </w:t>
      </w:r>
      <w:r w:rsidR="005E0B8B" w:rsidRPr="009520A5">
        <w:rPr>
          <w:rFonts w:ascii="Arial" w:hAnsi="Arial" w:cs="Arial"/>
        </w:rPr>
        <w:t xml:space="preserve">RESUMEN DE LOS HECHOS </w:t>
      </w:r>
    </w:p>
    <w:p w:rsidR="001F46E7" w:rsidRPr="009520A5" w:rsidRDefault="001865D8" w:rsidP="00DE37C3">
      <w:pPr>
        <w:spacing w:line="240" w:lineRule="auto"/>
        <w:rPr>
          <w:rFonts w:ascii="Arial" w:hAnsi="Arial" w:cs="Arial"/>
          <w:lang w:val="es-MX"/>
        </w:rPr>
      </w:pPr>
      <w:r w:rsidRPr="009520A5">
        <w:rPr>
          <w:rFonts w:ascii="Arial" w:hAnsi="Arial" w:cs="Arial"/>
          <w:lang w:val="es-MX"/>
        </w:rPr>
        <w:t>2.1</w:t>
      </w:r>
      <w:r w:rsidR="00576611" w:rsidRPr="009520A5">
        <w:rPr>
          <w:rFonts w:ascii="Arial" w:hAnsi="Arial" w:cs="Arial"/>
          <w:lang w:val="es-MX"/>
        </w:rPr>
        <w:t xml:space="preserve">. </w:t>
      </w:r>
      <w:r w:rsidR="00A37028" w:rsidRPr="009520A5">
        <w:rPr>
          <w:rFonts w:ascii="Arial" w:hAnsi="Arial" w:cs="Arial"/>
          <w:lang w:val="es-MX"/>
        </w:rPr>
        <w:t xml:space="preserve">El </w:t>
      </w:r>
      <w:r w:rsidR="00114EEC" w:rsidRPr="009520A5">
        <w:rPr>
          <w:rFonts w:ascii="Arial" w:hAnsi="Arial" w:cs="Arial"/>
          <w:lang w:val="es-MX"/>
        </w:rPr>
        <w:t>Personero Delegado en Derecho de Petición, Medio Ambiente y Servicios P</w:t>
      </w:r>
      <w:r w:rsidR="001A5B43" w:rsidRPr="009520A5">
        <w:rPr>
          <w:rFonts w:ascii="Arial" w:hAnsi="Arial" w:cs="Arial"/>
          <w:lang w:val="es-MX"/>
        </w:rPr>
        <w:t>úblicos de Dosquebradas, actuando como agente oficioso del se</w:t>
      </w:r>
      <w:r w:rsidR="004D5837" w:rsidRPr="009520A5">
        <w:rPr>
          <w:rFonts w:ascii="Arial" w:hAnsi="Arial" w:cs="Arial"/>
          <w:lang w:val="es-MX"/>
        </w:rPr>
        <w:t>ñor Juan Sebastián López</w:t>
      </w:r>
      <w:r w:rsidR="00A37028" w:rsidRPr="009520A5">
        <w:rPr>
          <w:rFonts w:ascii="Arial" w:hAnsi="Arial" w:cs="Arial"/>
          <w:lang w:val="es-MX"/>
        </w:rPr>
        <w:t xml:space="preserve"> Giraldo </w:t>
      </w:r>
      <w:r w:rsidR="001A5B43" w:rsidRPr="009520A5">
        <w:rPr>
          <w:rFonts w:ascii="Arial" w:hAnsi="Arial" w:cs="Arial"/>
          <w:lang w:val="es-MX"/>
        </w:rPr>
        <w:t xml:space="preserve">dio a conocer que </w:t>
      </w:r>
      <w:r w:rsidR="00A37028" w:rsidRPr="009520A5">
        <w:rPr>
          <w:rFonts w:ascii="Arial" w:hAnsi="Arial" w:cs="Arial"/>
          <w:lang w:val="es-MX"/>
        </w:rPr>
        <w:t xml:space="preserve">su representado </w:t>
      </w:r>
      <w:r w:rsidR="004D5837" w:rsidRPr="009520A5">
        <w:rPr>
          <w:rFonts w:ascii="Arial" w:hAnsi="Arial" w:cs="Arial"/>
          <w:lang w:val="es-MX"/>
        </w:rPr>
        <w:t xml:space="preserve">es titular de </w:t>
      </w:r>
      <w:r w:rsidR="004D5837" w:rsidRPr="009520A5">
        <w:rPr>
          <w:rFonts w:ascii="Arial" w:hAnsi="Arial" w:cs="Arial"/>
          <w:lang w:val="es-MX"/>
        </w:rPr>
        <w:lastRenderedPageBreak/>
        <w:t xml:space="preserve">la licencia de conducción Nº 5435272 </w:t>
      </w:r>
      <w:r w:rsidR="001A5B43" w:rsidRPr="009520A5">
        <w:rPr>
          <w:rFonts w:ascii="Arial" w:hAnsi="Arial" w:cs="Arial"/>
          <w:lang w:val="es-MX"/>
        </w:rPr>
        <w:t xml:space="preserve">categoría 03, </w:t>
      </w:r>
      <w:r w:rsidR="004D5837" w:rsidRPr="009520A5">
        <w:rPr>
          <w:rFonts w:ascii="Arial" w:hAnsi="Arial" w:cs="Arial"/>
          <w:lang w:val="es-MX"/>
        </w:rPr>
        <w:t>emitida por la Secretar</w:t>
      </w:r>
      <w:r w:rsidR="001A5B43" w:rsidRPr="009520A5">
        <w:rPr>
          <w:rFonts w:ascii="Arial" w:hAnsi="Arial" w:cs="Arial"/>
          <w:lang w:val="es-MX"/>
        </w:rPr>
        <w:t>ía</w:t>
      </w:r>
      <w:r w:rsidR="004D5837" w:rsidRPr="009520A5">
        <w:rPr>
          <w:rFonts w:ascii="Arial" w:hAnsi="Arial" w:cs="Arial"/>
          <w:lang w:val="es-MX"/>
        </w:rPr>
        <w:t xml:space="preserve"> de Tránsito del Municipio de D</w:t>
      </w:r>
      <w:r w:rsidR="0049700F" w:rsidRPr="009520A5">
        <w:rPr>
          <w:rFonts w:ascii="Arial" w:hAnsi="Arial" w:cs="Arial"/>
          <w:lang w:val="es-MX"/>
        </w:rPr>
        <w:t>osquebradas desde abril de 2009, con la tarjeta de identidad Nº. 93021204003.</w:t>
      </w:r>
      <w:r w:rsidR="001A5B43" w:rsidRPr="009520A5">
        <w:rPr>
          <w:rFonts w:ascii="Arial" w:hAnsi="Arial" w:cs="Arial"/>
          <w:lang w:val="es-MX"/>
        </w:rPr>
        <w:t xml:space="preserve">  Sin embargo, al consultar la base de datos en e</w:t>
      </w:r>
      <w:r w:rsidR="001F46E7" w:rsidRPr="009520A5">
        <w:rPr>
          <w:rFonts w:ascii="Arial" w:hAnsi="Arial" w:cs="Arial"/>
          <w:lang w:val="es-MX"/>
        </w:rPr>
        <w:t xml:space="preserve">l RUNT no aparece información </w:t>
      </w:r>
      <w:r w:rsidR="001A5B43" w:rsidRPr="009520A5">
        <w:rPr>
          <w:rFonts w:ascii="Arial" w:hAnsi="Arial" w:cs="Arial"/>
          <w:lang w:val="es-MX"/>
        </w:rPr>
        <w:t>sobre la misma</w:t>
      </w:r>
      <w:r w:rsidR="0049700F" w:rsidRPr="009520A5">
        <w:rPr>
          <w:rFonts w:ascii="Arial" w:hAnsi="Arial" w:cs="Arial"/>
          <w:lang w:val="es-MX"/>
        </w:rPr>
        <w:t xml:space="preserve">, situación que le ha impedido actualizarla </w:t>
      </w:r>
      <w:r w:rsidR="001A5B43" w:rsidRPr="009520A5">
        <w:rPr>
          <w:rFonts w:ascii="Arial" w:hAnsi="Arial" w:cs="Arial"/>
          <w:lang w:val="es-MX"/>
        </w:rPr>
        <w:t xml:space="preserve">con </w:t>
      </w:r>
      <w:r w:rsidR="0049700F" w:rsidRPr="009520A5">
        <w:rPr>
          <w:rFonts w:ascii="Arial" w:hAnsi="Arial" w:cs="Arial"/>
          <w:lang w:val="es-MX"/>
        </w:rPr>
        <w:t>su c</w:t>
      </w:r>
      <w:r w:rsidR="001A5B43" w:rsidRPr="009520A5">
        <w:rPr>
          <w:rFonts w:ascii="Arial" w:hAnsi="Arial" w:cs="Arial"/>
          <w:lang w:val="es-MX"/>
        </w:rPr>
        <w:t>é</w:t>
      </w:r>
      <w:r w:rsidR="0049700F" w:rsidRPr="009520A5">
        <w:rPr>
          <w:rFonts w:ascii="Arial" w:hAnsi="Arial" w:cs="Arial"/>
          <w:lang w:val="es-MX"/>
        </w:rPr>
        <w:t>dula</w:t>
      </w:r>
      <w:r w:rsidR="001A5B43" w:rsidRPr="009520A5">
        <w:rPr>
          <w:rFonts w:ascii="Arial" w:hAnsi="Arial" w:cs="Arial"/>
          <w:lang w:val="es-MX"/>
        </w:rPr>
        <w:t xml:space="preserve"> de ciudadanía Nº 1.088.306.111, </w:t>
      </w:r>
      <w:r w:rsidR="008C7924" w:rsidRPr="009520A5">
        <w:rPr>
          <w:rFonts w:ascii="Arial" w:hAnsi="Arial" w:cs="Arial"/>
          <w:lang w:val="es-MX"/>
        </w:rPr>
        <w:t>por lo que se ha</w:t>
      </w:r>
      <w:r w:rsidR="008735E3">
        <w:rPr>
          <w:rFonts w:ascii="Arial" w:hAnsi="Arial" w:cs="Arial"/>
          <w:lang w:val="es-MX"/>
        </w:rPr>
        <w:t>n</w:t>
      </w:r>
      <w:r w:rsidR="008C7924" w:rsidRPr="009520A5">
        <w:rPr>
          <w:rFonts w:ascii="Arial" w:hAnsi="Arial" w:cs="Arial"/>
          <w:lang w:val="es-MX"/>
        </w:rPr>
        <w:t xml:space="preserve"> visto afectados sus derechos fundamentales  de habeas data, trabajo y vida en condiciones dignas.</w:t>
      </w:r>
    </w:p>
    <w:p w:rsidR="004D5837" w:rsidRPr="009520A5" w:rsidRDefault="004D5837" w:rsidP="00DE37C3">
      <w:pPr>
        <w:spacing w:line="240" w:lineRule="auto"/>
        <w:rPr>
          <w:rFonts w:ascii="Arial" w:hAnsi="Arial" w:cs="Arial"/>
          <w:lang w:val="es-MX"/>
        </w:rPr>
      </w:pPr>
    </w:p>
    <w:p w:rsidR="000F4685" w:rsidRPr="009520A5" w:rsidRDefault="008C7924" w:rsidP="008C7924">
      <w:pPr>
        <w:spacing w:line="240" w:lineRule="auto"/>
        <w:rPr>
          <w:rFonts w:ascii="Arial" w:hAnsi="Arial" w:cs="Arial"/>
          <w:lang w:val="es-MX"/>
        </w:rPr>
      </w:pPr>
      <w:r w:rsidRPr="009520A5">
        <w:rPr>
          <w:rFonts w:ascii="Arial" w:hAnsi="Arial" w:cs="Arial"/>
          <w:lang w:val="es-MX"/>
        </w:rPr>
        <w:t xml:space="preserve">Consideró que la acción de tutela es procedente, luego de </w:t>
      </w:r>
      <w:r w:rsidR="00EC4C80" w:rsidRPr="009520A5">
        <w:rPr>
          <w:rFonts w:ascii="Arial" w:hAnsi="Arial" w:cs="Arial"/>
          <w:lang w:val="es-MX"/>
        </w:rPr>
        <w:t>haber agotado todo recurso con las entidades vinculadas para que realiz</w:t>
      </w:r>
      <w:r w:rsidRPr="009520A5">
        <w:rPr>
          <w:rFonts w:ascii="Arial" w:hAnsi="Arial" w:cs="Arial"/>
          <w:lang w:val="es-MX"/>
        </w:rPr>
        <w:t xml:space="preserve">aran la respectiva inscripción, sin </w:t>
      </w:r>
      <w:r w:rsidR="00EC4C80" w:rsidRPr="009520A5">
        <w:rPr>
          <w:rFonts w:ascii="Arial" w:hAnsi="Arial" w:cs="Arial"/>
          <w:lang w:val="es-MX"/>
        </w:rPr>
        <w:t>resultado satisfactorio</w:t>
      </w:r>
      <w:r w:rsidRPr="009520A5">
        <w:rPr>
          <w:rFonts w:ascii="Arial" w:hAnsi="Arial" w:cs="Arial"/>
          <w:lang w:val="es-MX"/>
        </w:rPr>
        <w:t xml:space="preserve"> alguno.</w:t>
      </w:r>
    </w:p>
    <w:p w:rsidR="000F4685" w:rsidRPr="009520A5" w:rsidRDefault="000F4685" w:rsidP="00DE37C3">
      <w:pPr>
        <w:spacing w:line="240" w:lineRule="auto"/>
        <w:rPr>
          <w:rFonts w:ascii="Arial" w:hAnsi="Arial" w:cs="Arial"/>
          <w:lang w:val="es-MX"/>
        </w:rPr>
      </w:pPr>
    </w:p>
    <w:p w:rsidR="00C343C7" w:rsidRPr="009520A5" w:rsidRDefault="008C7924" w:rsidP="00DE37C3">
      <w:pPr>
        <w:spacing w:line="240" w:lineRule="auto"/>
        <w:rPr>
          <w:rFonts w:ascii="Arial" w:hAnsi="Arial" w:cs="Arial"/>
          <w:lang w:val="es-MX"/>
        </w:rPr>
      </w:pPr>
      <w:r w:rsidRPr="009520A5">
        <w:rPr>
          <w:rFonts w:ascii="Arial" w:hAnsi="Arial" w:cs="Arial"/>
          <w:lang w:val="es-MX"/>
        </w:rPr>
        <w:t xml:space="preserve">Solicitó: i) amparar </w:t>
      </w:r>
      <w:r w:rsidR="000F4685" w:rsidRPr="009520A5">
        <w:rPr>
          <w:rFonts w:ascii="Arial" w:hAnsi="Arial" w:cs="Arial"/>
          <w:lang w:val="es-MX"/>
        </w:rPr>
        <w:t>los derec</w:t>
      </w:r>
      <w:r w:rsidR="00985FA2" w:rsidRPr="009520A5">
        <w:rPr>
          <w:rFonts w:ascii="Arial" w:hAnsi="Arial" w:cs="Arial"/>
          <w:lang w:val="es-MX"/>
        </w:rPr>
        <w:t>hos fundamentales</w:t>
      </w:r>
      <w:r w:rsidRPr="009520A5">
        <w:rPr>
          <w:rFonts w:ascii="Arial" w:hAnsi="Arial" w:cs="Arial"/>
          <w:lang w:val="es-MX"/>
        </w:rPr>
        <w:t xml:space="preserve"> al habeas data, al trabajo y vida en condiciones dignas del señor Juan Sebastián López Giraldo, ii) ordenar al Municipio de Dosquebradas</w:t>
      </w:r>
      <w:r w:rsidR="00AE43F4" w:rsidRPr="009520A5">
        <w:rPr>
          <w:rFonts w:ascii="Arial" w:hAnsi="Arial" w:cs="Arial"/>
          <w:lang w:val="es-MX"/>
        </w:rPr>
        <w:t xml:space="preserve"> - </w:t>
      </w:r>
      <w:r w:rsidR="00602C8D" w:rsidRPr="009520A5">
        <w:rPr>
          <w:rFonts w:ascii="Arial" w:hAnsi="Arial" w:cs="Arial"/>
          <w:lang w:val="es-MX"/>
        </w:rPr>
        <w:t xml:space="preserve">Secretaria de Tránsito y Movilidad que en el término de 48 horas </w:t>
      </w:r>
      <w:r w:rsidR="00AE43F4" w:rsidRPr="009520A5">
        <w:rPr>
          <w:rFonts w:ascii="Arial" w:hAnsi="Arial" w:cs="Arial"/>
          <w:lang w:val="es-MX"/>
        </w:rPr>
        <w:t xml:space="preserve">remita </w:t>
      </w:r>
      <w:r w:rsidR="00C343C7" w:rsidRPr="009520A5">
        <w:rPr>
          <w:rFonts w:ascii="Arial" w:hAnsi="Arial" w:cs="Arial"/>
          <w:lang w:val="es-MX"/>
        </w:rPr>
        <w:t xml:space="preserve">la información de la licencia de conducción Nº5435272 </w:t>
      </w:r>
      <w:r w:rsidR="00AE43F4" w:rsidRPr="009520A5">
        <w:rPr>
          <w:rFonts w:ascii="Arial" w:hAnsi="Arial" w:cs="Arial"/>
          <w:lang w:val="es-MX"/>
        </w:rPr>
        <w:t>categoría</w:t>
      </w:r>
      <w:r w:rsidR="00C343C7" w:rsidRPr="009520A5">
        <w:rPr>
          <w:rFonts w:ascii="Arial" w:hAnsi="Arial" w:cs="Arial"/>
          <w:lang w:val="es-MX"/>
        </w:rPr>
        <w:t xml:space="preserve"> 03 </w:t>
      </w:r>
      <w:r w:rsidR="00AE43F4" w:rsidRPr="009520A5">
        <w:rPr>
          <w:rFonts w:ascii="Arial" w:hAnsi="Arial" w:cs="Arial"/>
          <w:lang w:val="es-MX"/>
        </w:rPr>
        <w:t xml:space="preserve">con el fin de actualizarla y iii) ordenar al Ministerio de Transporte y a la Concesión </w:t>
      </w:r>
      <w:r w:rsidR="00184DD4" w:rsidRPr="009520A5">
        <w:rPr>
          <w:rFonts w:ascii="Arial" w:hAnsi="Arial" w:cs="Arial"/>
          <w:lang w:val="es-MX"/>
        </w:rPr>
        <w:t>RUNT</w:t>
      </w:r>
      <w:r w:rsidR="00AE43F4" w:rsidRPr="009520A5">
        <w:rPr>
          <w:rFonts w:ascii="Arial" w:hAnsi="Arial" w:cs="Arial"/>
          <w:lang w:val="es-MX"/>
        </w:rPr>
        <w:t xml:space="preserve"> S.A.</w:t>
      </w:r>
      <w:r w:rsidR="00184DD4" w:rsidRPr="009520A5">
        <w:rPr>
          <w:rFonts w:ascii="Arial" w:hAnsi="Arial" w:cs="Arial"/>
          <w:lang w:val="es-MX"/>
        </w:rPr>
        <w:t xml:space="preserve"> que </w:t>
      </w:r>
      <w:r w:rsidR="00AE43F4" w:rsidRPr="009520A5">
        <w:rPr>
          <w:rFonts w:ascii="Arial" w:hAnsi="Arial" w:cs="Arial"/>
          <w:lang w:val="es-MX"/>
        </w:rPr>
        <w:t>una vez sea remitida la información de la licencia de conducción No.5435272 por la Secretaría de Tránsito y Movilidad de Dosquebradas, actualicen sus bases de datos con la misma</w:t>
      </w:r>
      <w:r w:rsidR="00184DD4" w:rsidRPr="009520A5">
        <w:rPr>
          <w:rFonts w:ascii="Arial" w:hAnsi="Arial" w:cs="Arial"/>
          <w:lang w:val="es-MX"/>
        </w:rPr>
        <w:t xml:space="preserve"> </w:t>
      </w:r>
      <w:r w:rsidR="00B30D13" w:rsidRPr="009520A5">
        <w:rPr>
          <w:rFonts w:ascii="Arial" w:hAnsi="Arial" w:cs="Arial"/>
          <w:lang w:val="es-MX"/>
        </w:rPr>
        <w:t>(</w:t>
      </w:r>
      <w:proofErr w:type="spellStart"/>
      <w:r w:rsidR="00B30D13" w:rsidRPr="009520A5">
        <w:rPr>
          <w:rFonts w:ascii="Arial" w:hAnsi="Arial" w:cs="Arial"/>
          <w:lang w:val="es-MX"/>
        </w:rPr>
        <w:t>Fls</w:t>
      </w:r>
      <w:proofErr w:type="spellEnd"/>
      <w:r w:rsidR="00B30D13" w:rsidRPr="009520A5">
        <w:rPr>
          <w:rFonts w:ascii="Arial" w:hAnsi="Arial" w:cs="Arial"/>
          <w:lang w:val="es-MX"/>
        </w:rPr>
        <w:t>. 1</w:t>
      </w:r>
      <w:r w:rsidR="000618C7" w:rsidRPr="009520A5">
        <w:rPr>
          <w:rFonts w:ascii="Arial" w:hAnsi="Arial" w:cs="Arial"/>
          <w:lang w:val="es-MX"/>
        </w:rPr>
        <w:t>-4</w:t>
      </w:r>
      <w:r w:rsidR="00B30D13" w:rsidRPr="009520A5">
        <w:rPr>
          <w:rFonts w:ascii="Arial" w:hAnsi="Arial" w:cs="Arial"/>
          <w:lang w:val="es-MX"/>
        </w:rPr>
        <w:t>)</w:t>
      </w:r>
      <w:r w:rsidR="00AE43F4" w:rsidRPr="009520A5">
        <w:rPr>
          <w:rFonts w:ascii="Arial" w:hAnsi="Arial" w:cs="Arial"/>
          <w:lang w:val="es-MX"/>
        </w:rPr>
        <w:t>.</w:t>
      </w:r>
    </w:p>
    <w:p w:rsidR="00CA34D0" w:rsidRPr="009520A5" w:rsidRDefault="00CA34D0" w:rsidP="00A944F8">
      <w:pPr>
        <w:spacing w:line="240" w:lineRule="auto"/>
        <w:rPr>
          <w:rFonts w:ascii="Arial" w:hAnsi="Arial" w:cs="Arial"/>
          <w:lang w:val="es-MX"/>
        </w:rPr>
      </w:pPr>
    </w:p>
    <w:p w:rsidR="00E51A84" w:rsidRPr="009520A5" w:rsidRDefault="00AE43F4" w:rsidP="00CA34D0">
      <w:pPr>
        <w:spacing w:line="240" w:lineRule="auto"/>
        <w:rPr>
          <w:rFonts w:ascii="Arial" w:hAnsi="Arial" w:cs="Arial"/>
          <w:lang w:val="es-MX"/>
        </w:rPr>
      </w:pPr>
      <w:r w:rsidRPr="009520A5">
        <w:rPr>
          <w:rFonts w:ascii="Arial" w:hAnsi="Arial" w:cs="Arial"/>
          <w:lang w:val="es-MX"/>
        </w:rPr>
        <w:t>2.2. El accionante adjunt</w:t>
      </w:r>
      <w:r w:rsidR="000618C7" w:rsidRPr="009520A5">
        <w:rPr>
          <w:rFonts w:ascii="Arial" w:hAnsi="Arial" w:cs="Arial"/>
          <w:lang w:val="es-MX"/>
        </w:rPr>
        <w:t>ó los documentos que sustentan sus pretensiones</w:t>
      </w:r>
      <w:r w:rsidR="00B30D13" w:rsidRPr="009520A5">
        <w:rPr>
          <w:rFonts w:ascii="Arial" w:hAnsi="Arial" w:cs="Arial"/>
          <w:lang w:val="es-MX"/>
        </w:rPr>
        <w:t xml:space="preserve"> (</w:t>
      </w:r>
      <w:proofErr w:type="spellStart"/>
      <w:r w:rsidR="00B30D13" w:rsidRPr="009520A5">
        <w:rPr>
          <w:rFonts w:ascii="Arial" w:hAnsi="Arial" w:cs="Arial"/>
          <w:lang w:val="es-MX"/>
        </w:rPr>
        <w:t>Fls</w:t>
      </w:r>
      <w:proofErr w:type="spellEnd"/>
      <w:r w:rsidR="000618C7" w:rsidRPr="009520A5">
        <w:rPr>
          <w:rFonts w:ascii="Arial" w:hAnsi="Arial" w:cs="Arial"/>
          <w:lang w:val="es-MX"/>
        </w:rPr>
        <w:t>.</w:t>
      </w:r>
      <w:r w:rsidR="00B30D13" w:rsidRPr="009520A5">
        <w:rPr>
          <w:rFonts w:ascii="Arial" w:hAnsi="Arial" w:cs="Arial"/>
          <w:lang w:val="es-MX"/>
        </w:rPr>
        <w:t xml:space="preserve"> </w:t>
      </w:r>
      <w:r w:rsidR="000618C7" w:rsidRPr="009520A5">
        <w:rPr>
          <w:rFonts w:ascii="Arial" w:hAnsi="Arial" w:cs="Arial"/>
          <w:lang w:val="es-MX"/>
        </w:rPr>
        <w:t>5-9).</w:t>
      </w:r>
    </w:p>
    <w:p w:rsidR="001F3AD7" w:rsidRPr="009520A5" w:rsidRDefault="001F3AD7" w:rsidP="00926ED5">
      <w:pPr>
        <w:spacing w:line="240" w:lineRule="auto"/>
        <w:jc w:val="center"/>
        <w:rPr>
          <w:rFonts w:ascii="Arial" w:hAnsi="Arial" w:cs="Arial"/>
        </w:rPr>
      </w:pPr>
      <w:r w:rsidRPr="009520A5">
        <w:rPr>
          <w:rFonts w:ascii="Arial" w:hAnsi="Arial" w:cs="Arial"/>
        </w:rPr>
        <w:t>3. RESPUESTA DE LAS ENTIDADES ACCIONADAS</w:t>
      </w:r>
    </w:p>
    <w:p w:rsidR="00326562" w:rsidRPr="009520A5" w:rsidRDefault="00326562" w:rsidP="00926ED5">
      <w:pPr>
        <w:spacing w:line="240" w:lineRule="auto"/>
        <w:rPr>
          <w:rFonts w:ascii="Arial" w:hAnsi="Arial" w:cs="Arial"/>
          <w:lang w:val="es-MX"/>
        </w:rPr>
      </w:pPr>
    </w:p>
    <w:p w:rsidR="00B238D7" w:rsidRPr="009520A5" w:rsidRDefault="00B238D7" w:rsidP="00C91F52">
      <w:pPr>
        <w:pStyle w:val="Cuerpodeltexto0"/>
        <w:shd w:val="clear" w:color="auto" w:fill="auto"/>
        <w:spacing w:before="0" w:line="240" w:lineRule="auto"/>
        <w:ind w:left="20" w:right="51"/>
        <w:rPr>
          <w:rStyle w:val="CuerpodeltextoNegrita"/>
          <w:b w:val="0"/>
          <w:color w:val="auto"/>
          <w:sz w:val="26"/>
          <w:szCs w:val="26"/>
        </w:rPr>
      </w:pPr>
      <w:r w:rsidRPr="009520A5">
        <w:rPr>
          <w:rStyle w:val="CuerpodeltextoNegrita"/>
          <w:b w:val="0"/>
          <w:color w:val="auto"/>
          <w:sz w:val="26"/>
          <w:szCs w:val="26"/>
        </w:rPr>
        <w:t xml:space="preserve">3.1. </w:t>
      </w:r>
      <w:r w:rsidR="000618C7" w:rsidRPr="009520A5">
        <w:rPr>
          <w:rStyle w:val="CuerpodeltextoNegrita"/>
          <w:b w:val="0"/>
          <w:color w:val="auto"/>
          <w:sz w:val="26"/>
          <w:szCs w:val="26"/>
        </w:rPr>
        <w:t>CONCESIÓN RUNT S.A.</w:t>
      </w:r>
      <w:r w:rsidR="00C27402" w:rsidRPr="009520A5">
        <w:rPr>
          <w:rStyle w:val="CuerpodeltextoNegrita"/>
          <w:b w:val="0"/>
          <w:color w:val="auto"/>
          <w:sz w:val="26"/>
          <w:szCs w:val="26"/>
        </w:rPr>
        <w:t xml:space="preserve"> </w:t>
      </w:r>
    </w:p>
    <w:p w:rsidR="007246C0" w:rsidRPr="009520A5" w:rsidRDefault="000618C7" w:rsidP="00DD3EAE">
      <w:pPr>
        <w:pStyle w:val="Cuerpodeltexto0"/>
        <w:shd w:val="clear" w:color="auto" w:fill="auto"/>
        <w:spacing w:before="0" w:line="240" w:lineRule="auto"/>
        <w:ind w:left="20" w:right="51"/>
        <w:rPr>
          <w:rStyle w:val="CuerpodeltextoNegrita"/>
          <w:b w:val="0"/>
          <w:color w:val="auto"/>
          <w:sz w:val="26"/>
          <w:szCs w:val="26"/>
        </w:rPr>
      </w:pPr>
      <w:r w:rsidRPr="009520A5">
        <w:rPr>
          <w:rStyle w:val="CuerpodeltextoNegrita"/>
          <w:b w:val="0"/>
          <w:color w:val="auto"/>
          <w:sz w:val="26"/>
          <w:szCs w:val="26"/>
        </w:rPr>
        <w:t xml:space="preserve">Se refirió a cada uno de los hechos de la demanda </w:t>
      </w:r>
      <w:r w:rsidR="00DD3EAE" w:rsidRPr="009520A5">
        <w:rPr>
          <w:rStyle w:val="CuerpodeltextoNegrita"/>
          <w:b w:val="0"/>
          <w:color w:val="auto"/>
          <w:sz w:val="26"/>
          <w:szCs w:val="26"/>
        </w:rPr>
        <w:t>y señaló que verificada la bas</w:t>
      </w:r>
      <w:r w:rsidR="00F03328" w:rsidRPr="009520A5">
        <w:rPr>
          <w:rStyle w:val="CuerpodeltextoNegrita"/>
          <w:b w:val="0"/>
          <w:color w:val="auto"/>
          <w:sz w:val="26"/>
          <w:szCs w:val="26"/>
        </w:rPr>
        <w:t xml:space="preserve">e de datos del RUT, </w:t>
      </w:r>
      <w:r w:rsidR="00DD3EAE" w:rsidRPr="009520A5">
        <w:rPr>
          <w:rStyle w:val="CuerpodeltextoNegrita"/>
          <w:b w:val="0"/>
          <w:color w:val="auto"/>
          <w:sz w:val="26"/>
          <w:szCs w:val="26"/>
        </w:rPr>
        <w:t xml:space="preserve">se encontró </w:t>
      </w:r>
      <w:r w:rsidR="00F03328" w:rsidRPr="009520A5">
        <w:rPr>
          <w:rStyle w:val="CuerpodeltextoNegrita"/>
          <w:b w:val="0"/>
          <w:color w:val="auto"/>
          <w:sz w:val="26"/>
          <w:szCs w:val="26"/>
        </w:rPr>
        <w:t>que el Organismo de Tr</w:t>
      </w:r>
      <w:r w:rsidR="006A7EFE" w:rsidRPr="009520A5">
        <w:rPr>
          <w:rStyle w:val="CuerpodeltextoNegrita"/>
          <w:b w:val="0"/>
          <w:color w:val="auto"/>
          <w:sz w:val="26"/>
          <w:szCs w:val="26"/>
        </w:rPr>
        <w:t>ánsito de Dosquebradas, en efecto migró la licencia de conducción No.66170005435272, el 10 de octubre de 2009, para la tarjeta</w:t>
      </w:r>
      <w:r w:rsidR="007246C0" w:rsidRPr="009520A5">
        <w:rPr>
          <w:rStyle w:val="CuerpodeltextoNegrita"/>
          <w:b w:val="0"/>
          <w:color w:val="auto"/>
          <w:sz w:val="26"/>
          <w:szCs w:val="26"/>
        </w:rPr>
        <w:t xml:space="preserve"> de identidad No. 9302112040036</w:t>
      </w:r>
      <w:r w:rsidR="00DD3EAE" w:rsidRPr="009520A5">
        <w:rPr>
          <w:rStyle w:val="CuerpodeltextoNegrita"/>
          <w:b w:val="0"/>
          <w:color w:val="auto"/>
          <w:sz w:val="26"/>
          <w:szCs w:val="26"/>
        </w:rPr>
        <w:t xml:space="preserve">; de modo que, </w:t>
      </w:r>
      <w:r w:rsidR="007641D1" w:rsidRPr="009520A5">
        <w:rPr>
          <w:rStyle w:val="CuerpodeltextoNegrita"/>
          <w:b w:val="0"/>
          <w:color w:val="auto"/>
          <w:sz w:val="26"/>
          <w:szCs w:val="26"/>
        </w:rPr>
        <w:t xml:space="preserve"> el inconveniente que se presenta es que el </w:t>
      </w:r>
      <w:r w:rsidR="00F650A2" w:rsidRPr="009520A5">
        <w:rPr>
          <w:rStyle w:val="CuerpodeltextoNegrita"/>
          <w:b w:val="0"/>
          <w:color w:val="auto"/>
          <w:sz w:val="26"/>
          <w:szCs w:val="26"/>
        </w:rPr>
        <w:t>“</w:t>
      </w:r>
      <w:r w:rsidR="007641D1" w:rsidRPr="009520A5">
        <w:rPr>
          <w:rStyle w:val="CuerpodeltextoNegrita"/>
          <w:b w:val="0"/>
          <w:color w:val="auto"/>
          <w:sz w:val="26"/>
          <w:szCs w:val="26"/>
        </w:rPr>
        <w:t>Organismo de Tránsito de Malambo</w:t>
      </w:r>
      <w:r w:rsidR="00F650A2" w:rsidRPr="009520A5">
        <w:rPr>
          <w:rStyle w:val="CuerpodeltextoNegrita"/>
          <w:b w:val="0"/>
          <w:color w:val="auto"/>
          <w:sz w:val="26"/>
          <w:szCs w:val="26"/>
        </w:rPr>
        <w:t>”</w:t>
      </w:r>
      <w:r w:rsidR="007641D1" w:rsidRPr="009520A5">
        <w:rPr>
          <w:rStyle w:val="CuerpodeltextoNegrita"/>
          <w:b w:val="0"/>
          <w:color w:val="auto"/>
          <w:sz w:val="26"/>
          <w:szCs w:val="26"/>
        </w:rPr>
        <w:t xml:space="preserve"> realizó una actualización de datos el 20 de abril de 2017y se asoció la licencia de conducción No. 66170005435272</w:t>
      </w:r>
      <w:r w:rsidR="009C621C" w:rsidRPr="009520A5">
        <w:rPr>
          <w:rStyle w:val="CuerpodeltextoNegrita"/>
          <w:b w:val="0"/>
          <w:color w:val="auto"/>
          <w:sz w:val="26"/>
          <w:szCs w:val="26"/>
        </w:rPr>
        <w:t xml:space="preserve"> al documento de identidad 11319590.</w:t>
      </w:r>
      <w:r w:rsidR="00DD3EAE" w:rsidRPr="009520A5">
        <w:rPr>
          <w:rStyle w:val="CuerpodeltextoNegrita"/>
          <w:b w:val="0"/>
          <w:color w:val="auto"/>
          <w:sz w:val="26"/>
          <w:szCs w:val="26"/>
        </w:rPr>
        <w:t xml:space="preserve">  Dicha información puede ser consultada por cualquier ciudadano en la página </w:t>
      </w:r>
      <w:hyperlink r:id="rId10" w:history="1">
        <w:r w:rsidR="00DD3EAE" w:rsidRPr="009520A5">
          <w:rPr>
            <w:rStyle w:val="Hipervnculo"/>
            <w:rFonts w:cs="Arial"/>
            <w:color w:val="auto"/>
            <w:sz w:val="26"/>
            <w:szCs w:val="26"/>
          </w:rPr>
          <w:t>www.runt.com.co</w:t>
        </w:r>
      </w:hyperlink>
      <w:r w:rsidR="00DD3EAE" w:rsidRPr="009520A5">
        <w:rPr>
          <w:rStyle w:val="CuerpodeltextoNegrita"/>
          <w:b w:val="0"/>
          <w:color w:val="auto"/>
          <w:sz w:val="26"/>
          <w:szCs w:val="26"/>
        </w:rPr>
        <w:t>.</w:t>
      </w:r>
    </w:p>
    <w:p w:rsidR="00F650A2" w:rsidRPr="009520A5" w:rsidRDefault="00F650A2" w:rsidP="00987ED8">
      <w:pPr>
        <w:pStyle w:val="Cuerpodeltexto0"/>
        <w:shd w:val="clear" w:color="auto" w:fill="auto"/>
        <w:spacing w:before="0" w:line="240" w:lineRule="auto"/>
        <w:ind w:left="20" w:right="51"/>
        <w:rPr>
          <w:rStyle w:val="CuerpodeltextoNegrita"/>
          <w:b w:val="0"/>
          <w:color w:val="auto"/>
          <w:sz w:val="26"/>
          <w:szCs w:val="26"/>
        </w:rPr>
      </w:pPr>
      <w:r w:rsidRPr="009520A5">
        <w:rPr>
          <w:rStyle w:val="CuerpodeltextoNegrita"/>
          <w:b w:val="0"/>
          <w:color w:val="auto"/>
          <w:sz w:val="26"/>
          <w:szCs w:val="26"/>
        </w:rPr>
        <w:t xml:space="preserve">Consideró que la </w:t>
      </w:r>
      <w:r w:rsidR="004138A7" w:rsidRPr="009520A5">
        <w:rPr>
          <w:rStyle w:val="CuerpodeltextoNegrita"/>
          <w:b w:val="0"/>
          <w:color w:val="auto"/>
          <w:sz w:val="26"/>
          <w:szCs w:val="26"/>
        </w:rPr>
        <w:t xml:space="preserve">situación </w:t>
      </w:r>
      <w:r w:rsidRPr="009520A5">
        <w:rPr>
          <w:rStyle w:val="CuerpodeltextoNegrita"/>
          <w:b w:val="0"/>
          <w:color w:val="auto"/>
          <w:sz w:val="26"/>
          <w:szCs w:val="26"/>
        </w:rPr>
        <w:t xml:space="preserve">aludida </w:t>
      </w:r>
      <w:r w:rsidR="004138A7" w:rsidRPr="009520A5">
        <w:rPr>
          <w:rStyle w:val="CuerpodeltextoNegrita"/>
          <w:b w:val="0"/>
          <w:color w:val="auto"/>
          <w:sz w:val="26"/>
          <w:szCs w:val="26"/>
        </w:rPr>
        <w:t xml:space="preserve">es completamente ajena a la concesión RUNT S.A., </w:t>
      </w:r>
      <w:r w:rsidRPr="009520A5">
        <w:rPr>
          <w:rStyle w:val="CuerpodeltextoNegrita"/>
          <w:b w:val="0"/>
          <w:color w:val="auto"/>
          <w:sz w:val="26"/>
          <w:szCs w:val="26"/>
        </w:rPr>
        <w:t xml:space="preserve">toda vez que esa </w:t>
      </w:r>
      <w:r w:rsidR="004138A7" w:rsidRPr="009520A5">
        <w:rPr>
          <w:rStyle w:val="CuerpodeltextoNegrita"/>
          <w:b w:val="0"/>
          <w:color w:val="auto"/>
          <w:sz w:val="26"/>
          <w:szCs w:val="26"/>
        </w:rPr>
        <w:t>sociedad de naturaleza privada, debe limitarse al imperio de</w:t>
      </w:r>
      <w:r w:rsidR="00573DDE" w:rsidRPr="009520A5">
        <w:rPr>
          <w:rStyle w:val="CuerpodeltextoNegrita"/>
          <w:b w:val="0"/>
          <w:color w:val="auto"/>
          <w:sz w:val="26"/>
          <w:szCs w:val="26"/>
        </w:rPr>
        <w:t xml:space="preserve"> </w:t>
      </w:r>
      <w:r w:rsidR="004138A7" w:rsidRPr="009520A5">
        <w:rPr>
          <w:rStyle w:val="CuerpodeltextoNegrita"/>
          <w:b w:val="0"/>
          <w:color w:val="auto"/>
          <w:sz w:val="26"/>
          <w:szCs w:val="26"/>
        </w:rPr>
        <w:t xml:space="preserve">la ley y al legítimo ejercicio de las autoridades de tránsito para imponer ese tipo de sanciones, razón por la cual solicitó decretar la improcedencia </w:t>
      </w:r>
      <w:r w:rsidRPr="009520A5">
        <w:rPr>
          <w:rStyle w:val="CuerpodeltextoNegrita"/>
          <w:b w:val="0"/>
          <w:color w:val="auto"/>
          <w:sz w:val="26"/>
          <w:szCs w:val="26"/>
        </w:rPr>
        <w:t>de la acción de tutela</w:t>
      </w:r>
      <w:r w:rsidR="004138A7" w:rsidRPr="009520A5">
        <w:rPr>
          <w:rStyle w:val="CuerpodeltextoNegrita"/>
          <w:b w:val="0"/>
          <w:color w:val="auto"/>
          <w:sz w:val="26"/>
          <w:szCs w:val="26"/>
        </w:rPr>
        <w:t>, al configurarse la falta de legit</w:t>
      </w:r>
      <w:r w:rsidRPr="009520A5">
        <w:rPr>
          <w:rStyle w:val="CuerpodeltextoNegrita"/>
          <w:b w:val="0"/>
          <w:color w:val="auto"/>
          <w:sz w:val="26"/>
          <w:szCs w:val="26"/>
        </w:rPr>
        <w:t>imación en la causa por pasiva, por cuanto esa entidad solo pone a disposición de dichas autoridades la “Plataforma RUNT” para que puedan ingresar, entre otras, ese tipo de casos.  Por lo tanto, consideró que se debía vincular al “Organismo de Tránsito de Acacias” con el fin de que exponga la razón por la cual efectuó la actualización de la informaci</w:t>
      </w:r>
      <w:r w:rsidR="00B775DC" w:rsidRPr="009520A5">
        <w:rPr>
          <w:rStyle w:val="CuerpodeltextoNegrita"/>
          <w:b w:val="0"/>
          <w:color w:val="auto"/>
          <w:sz w:val="26"/>
          <w:szCs w:val="26"/>
        </w:rPr>
        <w:t>ón</w:t>
      </w:r>
      <w:r w:rsidRPr="009520A5">
        <w:rPr>
          <w:rStyle w:val="CuerpodeltextoNegrita"/>
          <w:b w:val="0"/>
          <w:color w:val="auto"/>
          <w:sz w:val="26"/>
          <w:szCs w:val="26"/>
        </w:rPr>
        <w:t xml:space="preserve"> regist</w:t>
      </w:r>
      <w:r w:rsidR="00B775DC" w:rsidRPr="009520A5">
        <w:rPr>
          <w:rStyle w:val="CuerpodeltextoNegrita"/>
          <w:b w:val="0"/>
          <w:color w:val="auto"/>
          <w:sz w:val="26"/>
          <w:szCs w:val="26"/>
        </w:rPr>
        <w:t>r</w:t>
      </w:r>
      <w:r w:rsidRPr="009520A5">
        <w:rPr>
          <w:rStyle w:val="CuerpodeltextoNegrita"/>
          <w:b w:val="0"/>
          <w:color w:val="auto"/>
          <w:sz w:val="26"/>
          <w:szCs w:val="26"/>
        </w:rPr>
        <w:t xml:space="preserve">ando </w:t>
      </w:r>
      <w:r w:rsidR="00B775DC" w:rsidRPr="009520A5">
        <w:rPr>
          <w:rStyle w:val="CuerpodeltextoNegrita"/>
          <w:b w:val="0"/>
          <w:color w:val="auto"/>
          <w:sz w:val="26"/>
          <w:szCs w:val="26"/>
        </w:rPr>
        <w:t>el antecedente de la licencia de conducción No.661700005435272 asociándosela al señor “ALEXANDER ROJAS BERNATE”</w:t>
      </w:r>
    </w:p>
    <w:p w:rsidR="00082A38" w:rsidRPr="009520A5" w:rsidRDefault="00134B6E" w:rsidP="00987ED8">
      <w:pPr>
        <w:pStyle w:val="Cuerpodeltexto0"/>
        <w:shd w:val="clear" w:color="auto" w:fill="auto"/>
        <w:spacing w:before="0" w:line="240" w:lineRule="auto"/>
        <w:ind w:left="20" w:right="51"/>
        <w:rPr>
          <w:rStyle w:val="CuerpodeltextoNegrita"/>
          <w:b w:val="0"/>
          <w:color w:val="auto"/>
          <w:sz w:val="26"/>
          <w:szCs w:val="26"/>
        </w:rPr>
      </w:pPr>
      <w:r w:rsidRPr="009520A5">
        <w:rPr>
          <w:rStyle w:val="CuerpodeltextoNegrita"/>
          <w:b w:val="0"/>
          <w:color w:val="auto"/>
          <w:sz w:val="26"/>
          <w:szCs w:val="26"/>
        </w:rPr>
        <w:lastRenderedPageBreak/>
        <w:t>Informó que revisado este asunto c</w:t>
      </w:r>
      <w:r w:rsidR="00082A38" w:rsidRPr="009520A5">
        <w:rPr>
          <w:rStyle w:val="CuerpodeltextoNegrita"/>
          <w:b w:val="0"/>
          <w:color w:val="auto"/>
          <w:sz w:val="26"/>
          <w:szCs w:val="26"/>
        </w:rPr>
        <w:t xml:space="preserve">on el Área de Calidad de Datos, </w:t>
      </w:r>
      <w:r w:rsidRPr="009520A5">
        <w:rPr>
          <w:rStyle w:val="CuerpodeltextoNegrita"/>
          <w:b w:val="0"/>
          <w:color w:val="auto"/>
          <w:sz w:val="26"/>
          <w:szCs w:val="26"/>
        </w:rPr>
        <w:t xml:space="preserve">halló que la </w:t>
      </w:r>
      <w:r w:rsidR="008735E3">
        <w:rPr>
          <w:rStyle w:val="CuerpodeltextoNegrita"/>
          <w:b w:val="0"/>
          <w:color w:val="auto"/>
          <w:sz w:val="26"/>
          <w:szCs w:val="26"/>
        </w:rPr>
        <w:t xml:space="preserve">licencia de </w:t>
      </w:r>
      <w:r w:rsidR="00082A38" w:rsidRPr="009520A5">
        <w:rPr>
          <w:rStyle w:val="CuerpodeltextoNegrita"/>
          <w:b w:val="0"/>
          <w:color w:val="auto"/>
          <w:sz w:val="26"/>
          <w:szCs w:val="26"/>
        </w:rPr>
        <w:t xml:space="preserve">conducción No.66170005435272 </w:t>
      </w:r>
      <w:r w:rsidRPr="009520A5">
        <w:rPr>
          <w:rStyle w:val="CuerpodeltextoNegrita"/>
          <w:b w:val="0"/>
          <w:color w:val="auto"/>
          <w:sz w:val="26"/>
          <w:szCs w:val="26"/>
        </w:rPr>
        <w:t xml:space="preserve">fue migrada para la persona </w:t>
      </w:r>
      <w:r w:rsidR="00082A38" w:rsidRPr="009520A5">
        <w:rPr>
          <w:rStyle w:val="CuerpodeltextoNegrita"/>
          <w:b w:val="0"/>
          <w:color w:val="auto"/>
          <w:sz w:val="26"/>
          <w:szCs w:val="26"/>
        </w:rPr>
        <w:t xml:space="preserve">identificada con tarjeta No.930212040036 a nombre de Juan Sebastián López Giraldo, pero la información de </w:t>
      </w:r>
      <w:r w:rsidRPr="009520A5">
        <w:rPr>
          <w:rStyle w:val="CuerpodeltextoNegrita"/>
          <w:b w:val="0"/>
          <w:color w:val="auto"/>
          <w:sz w:val="26"/>
          <w:szCs w:val="26"/>
        </w:rPr>
        <w:t xml:space="preserve">esa </w:t>
      </w:r>
      <w:r w:rsidR="00082A38" w:rsidRPr="009520A5">
        <w:rPr>
          <w:rStyle w:val="CuerpodeltextoNegrita"/>
          <w:b w:val="0"/>
          <w:color w:val="auto"/>
          <w:sz w:val="26"/>
          <w:szCs w:val="26"/>
        </w:rPr>
        <w:t xml:space="preserve">licencia pasó a la </w:t>
      </w:r>
      <w:r w:rsidRPr="009520A5">
        <w:rPr>
          <w:rStyle w:val="CuerpodeltextoNegrita"/>
          <w:b w:val="0"/>
          <w:color w:val="auto"/>
          <w:sz w:val="26"/>
          <w:szCs w:val="26"/>
        </w:rPr>
        <w:t>cédula de ciudadanía No.</w:t>
      </w:r>
      <w:r w:rsidR="00082A38" w:rsidRPr="009520A5">
        <w:rPr>
          <w:rStyle w:val="CuerpodeltextoNegrita"/>
          <w:b w:val="0"/>
          <w:color w:val="auto"/>
          <w:sz w:val="26"/>
          <w:szCs w:val="26"/>
        </w:rPr>
        <w:t xml:space="preserve">11.319.590 de la que es titular </w:t>
      </w:r>
      <w:r w:rsidRPr="009520A5">
        <w:rPr>
          <w:rStyle w:val="CuerpodeltextoNegrita"/>
          <w:b w:val="0"/>
          <w:color w:val="auto"/>
          <w:sz w:val="26"/>
          <w:szCs w:val="26"/>
        </w:rPr>
        <w:t>“ALEXANDER ROJAS BERNATE”</w:t>
      </w:r>
      <w:r w:rsidR="00082A38" w:rsidRPr="009520A5">
        <w:rPr>
          <w:rStyle w:val="CuerpodeltextoNegrita"/>
          <w:b w:val="0"/>
          <w:color w:val="auto"/>
          <w:sz w:val="26"/>
          <w:szCs w:val="26"/>
        </w:rPr>
        <w:t xml:space="preserve">, por medio del trámite actualización de datos que fue radicado por la </w:t>
      </w:r>
      <w:r w:rsidRPr="009520A5">
        <w:rPr>
          <w:rStyle w:val="CuerpodeltextoNegrita"/>
          <w:b w:val="0"/>
          <w:color w:val="auto"/>
          <w:sz w:val="26"/>
          <w:szCs w:val="26"/>
        </w:rPr>
        <w:t>“</w:t>
      </w:r>
      <w:r w:rsidR="00082A38" w:rsidRPr="009520A5">
        <w:rPr>
          <w:rStyle w:val="CuerpodeltextoNegrita"/>
          <w:b w:val="0"/>
          <w:color w:val="auto"/>
          <w:sz w:val="26"/>
          <w:szCs w:val="26"/>
        </w:rPr>
        <w:t>Secretaría de Tránsito y Transporte de Malambo</w:t>
      </w:r>
      <w:r w:rsidRPr="009520A5">
        <w:rPr>
          <w:rStyle w:val="CuerpodeltextoNegrita"/>
          <w:b w:val="0"/>
          <w:color w:val="auto"/>
          <w:sz w:val="26"/>
          <w:szCs w:val="26"/>
        </w:rPr>
        <w:t>”</w:t>
      </w:r>
      <w:r w:rsidR="00082A38" w:rsidRPr="009520A5">
        <w:rPr>
          <w:rStyle w:val="CuerpodeltextoNegrita"/>
          <w:b w:val="0"/>
          <w:color w:val="auto"/>
          <w:sz w:val="26"/>
          <w:szCs w:val="26"/>
        </w:rPr>
        <w:t xml:space="preserve">. </w:t>
      </w:r>
    </w:p>
    <w:p w:rsidR="00134B6E" w:rsidRPr="009520A5" w:rsidRDefault="00134B6E" w:rsidP="00987ED8">
      <w:pPr>
        <w:pStyle w:val="Cuerpodeltexto0"/>
        <w:shd w:val="clear" w:color="auto" w:fill="auto"/>
        <w:spacing w:before="0" w:line="240" w:lineRule="auto"/>
        <w:ind w:left="20" w:right="51"/>
        <w:rPr>
          <w:rStyle w:val="CuerpodeltextoNegrita"/>
          <w:b w:val="0"/>
          <w:color w:val="auto"/>
          <w:sz w:val="26"/>
          <w:szCs w:val="26"/>
        </w:rPr>
      </w:pPr>
      <w:r w:rsidRPr="009520A5">
        <w:rPr>
          <w:rStyle w:val="CuerpodeltextoNegrita"/>
          <w:b w:val="0"/>
          <w:color w:val="auto"/>
          <w:sz w:val="26"/>
          <w:szCs w:val="26"/>
        </w:rPr>
        <w:t>Manifestó que esa entidad no es responsable de la presunta vulneración de los derechos fundamentales del accionante por ser el tema de exclusivo conocimiento de las autoridades de tránsito, por lo que se opone a sus pretensiones.</w:t>
      </w:r>
    </w:p>
    <w:p w:rsidR="00987ED8" w:rsidRPr="009520A5" w:rsidRDefault="00134B6E" w:rsidP="00D76CE9">
      <w:pPr>
        <w:pStyle w:val="Cuerpodeltexto0"/>
        <w:shd w:val="clear" w:color="auto" w:fill="auto"/>
        <w:spacing w:before="0" w:line="240" w:lineRule="auto"/>
        <w:ind w:left="20" w:right="51"/>
        <w:rPr>
          <w:rStyle w:val="CuerpodeltextoNegrita"/>
          <w:b w:val="0"/>
          <w:color w:val="auto"/>
          <w:sz w:val="26"/>
          <w:szCs w:val="26"/>
        </w:rPr>
      </w:pPr>
      <w:r w:rsidRPr="009520A5">
        <w:rPr>
          <w:rStyle w:val="CuerpodeltextoNegrita"/>
          <w:b w:val="0"/>
          <w:color w:val="auto"/>
          <w:sz w:val="26"/>
          <w:szCs w:val="26"/>
        </w:rPr>
        <w:t xml:space="preserve">Solicitó que se vincule al “Organismo de Tránsito de Malambo” con el fin de que explique la razón por la cual trasladó la información de la licencia de conducción No.66170005435272 </w:t>
      </w:r>
      <w:r w:rsidR="003A6545" w:rsidRPr="009520A5">
        <w:rPr>
          <w:rStyle w:val="CuerpodeltextoNegrita"/>
          <w:b w:val="0"/>
          <w:color w:val="auto"/>
          <w:sz w:val="26"/>
          <w:szCs w:val="26"/>
        </w:rPr>
        <w:t xml:space="preserve">que aparecía migrada a la tarjeta de identidad No.930212040036 a nombre de Juan Sebastián López Giraldo a la cédula de ciudadanía No.11.319.590 a  nombre de “ALEXANDER ROJAS </w:t>
      </w:r>
      <w:proofErr w:type="spellStart"/>
      <w:r w:rsidR="003A6545" w:rsidRPr="009520A5">
        <w:rPr>
          <w:rStyle w:val="CuerpodeltextoNegrita"/>
          <w:b w:val="0"/>
          <w:color w:val="auto"/>
          <w:sz w:val="26"/>
          <w:szCs w:val="26"/>
        </w:rPr>
        <w:t>BERNATE</w:t>
      </w:r>
      <w:proofErr w:type="spellEnd"/>
      <w:r w:rsidR="003A6545" w:rsidRPr="009520A5">
        <w:rPr>
          <w:rStyle w:val="CuerpodeltextoNegrita"/>
          <w:b w:val="0"/>
          <w:color w:val="auto"/>
          <w:sz w:val="26"/>
          <w:szCs w:val="26"/>
        </w:rPr>
        <w:t>”</w:t>
      </w:r>
      <w:r w:rsidR="00D76CE9" w:rsidRPr="009520A5">
        <w:rPr>
          <w:rStyle w:val="CuerpodeltextoNegrita"/>
          <w:b w:val="0"/>
          <w:color w:val="auto"/>
          <w:sz w:val="26"/>
          <w:szCs w:val="26"/>
        </w:rPr>
        <w:t xml:space="preserve"> (</w:t>
      </w:r>
      <w:proofErr w:type="spellStart"/>
      <w:r w:rsidR="00D76CE9" w:rsidRPr="009520A5">
        <w:rPr>
          <w:rStyle w:val="CuerpodeltextoNegrita"/>
          <w:b w:val="0"/>
          <w:color w:val="auto"/>
          <w:sz w:val="26"/>
          <w:szCs w:val="26"/>
        </w:rPr>
        <w:t>Fls</w:t>
      </w:r>
      <w:proofErr w:type="spellEnd"/>
      <w:r w:rsidR="00D76CE9" w:rsidRPr="009520A5">
        <w:rPr>
          <w:rStyle w:val="CuerpodeltextoNegrita"/>
          <w:b w:val="0"/>
          <w:color w:val="auto"/>
          <w:sz w:val="26"/>
          <w:szCs w:val="26"/>
        </w:rPr>
        <w:t>. 19 y 20).</w:t>
      </w:r>
    </w:p>
    <w:p w:rsidR="00C12C06" w:rsidRPr="009520A5" w:rsidRDefault="00C12C06" w:rsidP="00987ED8">
      <w:pPr>
        <w:pStyle w:val="Cuerpodeltexto0"/>
        <w:shd w:val="clear" w:color="auto" w:fill="auto"/>
        <w:spacing w:before="0" w:line="240" w:lineRule="auto"/>
        <w:ind w:left="20" w:right="51"/>
        <w:rPr>
          <w:rStyle w:val="CuerpodeltextoNegrita"/>
          <w:b w:val="0"/>
          <w:color w:val="auto"/>
          <w:sz w:val="26"/>
          <w:szCs w:val="26"/>
        </w:rPr>
      </w:pPr>
    </w:p>
    <w:p w:rsidR="00EC6139" w:rsidRPr="009520A5" w:rsidRDefault="00E42DFF" w:rsidP="006E41C3">
      <w:pPr>
        <w:pStyle w:val="Cuerpodeltexto0"/>
        <w:shd w:val="clear" w:color="auto" w:fill="auto"/>
        <w:spacing w:before="0" w:line="240" w:lineRule="auto"/>
        <w:ind w:left="20" w:right="51"/>
        <w:rPr>
          <w:rStyle w:val="CuerpodeltextoNegrita"/>
          <w:b w:val="0"/>
          <w:color w:val="auto"/>
          <w:sz w:val="26"/>
          <w:szCs w:val="26"/>
        </w:rPr>
      </w:pPr>
      <w:r w:rsidRPr="009520A5">
        <w:rPr>
          <w:rStyle w:val="CuerpodeltextoNegrita"/>
          <w:b w:val="0"/>
          <w:color w:val="auto"/>
          <w:sz w:val="26"/>
          <w:szCs w:val="26"/>
        </w:rPr>
        <w:t xml:space="preserve">3.2. </w:t>
      </w:r>
      <w:r w:rsidR="00C12C06" w:rsidRPr="009520A5">
        <w:rPr>
          <w:rStyle w:val="CuerpodeltextoNegrita"/>
          <w:b w:val="0"/>
          <w:color w:val="auto"/>
          <w:sz w:val="26"/>
          <w:szCs w:val="26"/>
        </w:rPr>
        <w:t>SECRETARÍA DE TRÁNSITO Y MOVILIDAD DE DOSQUEBRADAS</w:t>
      </w:r>
    </w:p>
    <w:p w:rsidR="00C12C06" w:rsidRPr="009520A5" w:rsidRDefault="00D76CE9" w:rsidP="006E41C3">
      <w:pPr>
        <w:pStyle w:val="Cuerpodeltexto0"/>
        <w:shd w:val="clear" w:color="auto" w:fill="auto"/>
        <w:spacing w:before="0" w:line="240" w:lineRule="auto"/>
        <w:ind w:left="20" w:right="51"/>
        <w:rPr>
          <w:rStyle w:val="CuerpodeltextoNegrita"/>
          <w:b w:val="0"/>
          <w:i/>
          <w:color w:val="auto"/>
          <w:sz w:val="26"/>
          <w:szCs w:val="26"/>
        </w:rPr>
      </w:pPr>
      <w:r w:rsidRPr="009520A5">
        <w:rPr>
          <w:rStyle w:val="CuerpodeltextoNegrita"/>
          <w:b w:val="0"/>
          <w:color w:val="auto"/>
          <w:sz w:val="26"/>
          <w:szCs w:val="26"/>
        </w:rPr>
        <w:t xml:space="preserve">Informó que la petición del accionante fue resuelta de </w:t>
      </w:r>
      <w:r w:rsidR="00A35E85" w:rsidRPr="009520A5">
        <w:rPr>
          <w:rStyle w:val="CuerpodeltextoNegrita"/>
          <w:b w:val="0"/>
          <w:color w:val="auto"/>
          <w:sz w:val="26"/>
          <w:szCs w:val="26"/>
        </w:rPr>
        <w:t xml:space="preserve">fondo </w:t>
      </w:r>
      <w:r w:rsidRPr="009520A5">
        <w:rPr>
          <w:rStyle w:val="CuerpodeltextoNegrita"/>
          <w:b w:val="0"/>
          <w:color w:val="auto"/>
          <w:sz w:val="26"/>
          <w:szCs w:val="26"/>
        </w:rPr>
        <w:t>mediante el</w:t>
      </w:r>
      <w:r w:rsidR="00A35E85" w:rsidRPr="009520A5">
        <w:rPr>
          <w:rStyle w:val="CuerpodeltextoNegrita"/>
          <w:b w:val="0"/>
          <w:color w:val="auto"/>
          <w:sz w:val="26"/>
          <w:szCs w:val="26"/>
        </w:rPr>
        <w:t xml:space="preserve"> oficio SMTM-260-0113 </w:t>
      </w:r>
      <w:r w:rsidR="00AB18AF" w:rsidRPr="009520A5">
        <w:rPr>
          <w:rStyle w:val="CuerpodeltextoNegrita"/>
          <w:b w:val="0"/>
          <w:color w:val="auto"/>
          <w:sz w:val="26"/>
          <w:szCs w:val="26"/>
        </w:rPr>
        <w:t>del 28 de julio de 2017 donde</w:t>
      </w:r>
      <w:r w:rsidR="00A35E85" w:rsidRPr="009520A5">
        <w:rPr>
          <w:rStyle w:val="CuerpodeltextoNegrita"/>
          <w:b w:val="0"/>
          <w:color w:val="auto"/>
          <w:sz w:val="26"/>
          <w:szCs w:val="26"/>
        </w:rPr>
        <w:t xml:space="preserve"> </w:t>
      </w:r>
      <w:r w:rsidRPr="009520A5">
        <w:rPr>
          <w:rStyle w:val="CuerpodeltextoNegrita"/>
          <w:b w:val="0"/>
          <w:color w:val="auto"/>
          <w:sz w:val="26"/>
          <w:szCs w:val="26"/>
        </w:rPr>
        <w:t>se consign</w:t>
      </w:r>
      <w:r w:rsidR="00A35E85" w:rsidRPr="009520A5">
        <w:rPr>
          <w:rStyle w:val="CuerpodeltextoNegrita"/>
          <w:b w:val="0"/>
          <w:color w:val="auto"/>
          <w:sz w:val="26"/>
          <w:szCs w:val="26"/>
        </w:rPr>
        <w:t>ó: “</w:t>
      </w:r>
      <w:r w:rsidR="00A35E85" w:rsidRPr="009520A5">
        <w:rPr>
          <w:rStyle w:val="CuerpodeltextoNegrita"/>
          <w:b w:val="0"/>
          <w:i/>
          <w:color w:val="auto"/>
          <w:sz w:val="26"/>
          <w:szCs w:val="26"/>
        </w:rPr>
        <w:t>En atención a la referencia, me permito informarle que procederemos a realizar las gestiones indicadas por el radicad</w:t>
      </w:r>
      <w:r w:rsidR="008735E3">
        <w:rPr>
          <w:rStyle w:val="CuerpodeltextoNegrita"/>
          <w:b w:val="0"/>
          <w:i/>
          <w:color w:val="auto"/>
          <w:sz w:val="26"/>
          <w:szCs w:val="26"/>
        </w:rPr>
        <w:t>o</w:t>
      </w:r>
      <w:r w:rsidR="00A35E85" w:rsidRPr="009520A5">
        <w:rPr>
          <w:rStyle w:val="CuerpodeltextoNegrita"/>
          <w:b w:val="0"/>
          <w:i/>
          <w:color w:val="auto"/>
          <w:sz w:val="26"/>
          <w:szCs w:val="26"/>
        </w:rPr>
        <w:t xml:space="preserve"> MT20144200224511 del 27 de junio de 2014 emanado del Ministerio de Transporte, para la incorporación de su licencia en el registro único nacional de tránsito (RUNT), no obstante es importante que tenga en cuenta que, es el Ministerio que nos ocupa, quien resuelve si la licencia se incorpora o no al registro en comento”.</w:t>
      </w:r>
    </w:p>
    <w:p w:rsidR="00A0023D" w:rsidRPr="009520A5" w:rsidRDefault="00A0023D" w:rsidP="006E41C3">
      <w:pPr>
        <w:pStyle w:val="Cuerpodeltexto0"/>
        <w:shd w:val="clear" w:color="auto" w:fill="auto"/>
        <w:spacing w:before="0" w:line="240" w:lineRule="auto"/>
        <w:ind w:left="20" w:right="51"/>
        <w:rPr>
          <w:rStyle w:val="CuerpodeltextoNegrita"/>
          <w:b w:val="0"/>
          <w:color w:val="auto"/>
          <w:sz w:val="26"/>
          <w:szCs w:val="26"/>
        </w:rPr>
      </w:pPr>
      <w:r w:rsidRPr="009520A5">
        <w:rPr>
          <w:rStyle w:val="CuerpodeltextoNegrita"/>
          <w:b w:val="0"/>
          <w:color w:val="auto"/>
          <w:sz w:val="26"/>
          <w:szCs w:val="26"/>
        </w:rPr>
        <w:t>Conforme a</w:t>
      </w:r>
      <w:r w:rsidR="00D76CE9" w:rsidRPr="009520A5">
        <w:rPr>
          <w:rStyle w:val="CuerpodeltextoNegrita"/>
          <w:b w:val="0"/>
          <w:color w:val="auto"/>
          <w:sz w:val="26"/>
          <w:szCs w:val="26"/>
        </w:rPr>
        <w:t xml:space="preserve"> lo anterior</w:t>
      </w:r>
      <w:r w:rsidRPr="009520A5">
        <w:rPr>
          <w:rStyle w:val="CuerpodeltextoNegrita"/>
          <w:b w:val="0"/>
          <w:color w:val="auto"/>
          <w:sz w:val="26"/>
          <w:szCs w:val="26"/>
        </w:rPr>
        <w:t xml:space="preserve">, </w:t>
      </w:r>
      <w:r w:rsidR="00D76CE9" w:rsidRPr="009520A5">
        <w:rPr>
          <w:rStyle w:val="CuerpodeltextoNegrita"/>
          <w:b w:val="0"/>
          <w:color w:val="auto"/>
          <w:sz w:val="26"/>
          <w:szCs w:val="26"/>
        </w:rPr>
        <w:t>esa</w:t>
      </w:r>
      <w:r w:rsidRPr="009520A5">
        <w:rPr>
          <w:rStyle w:val="CuerpodeltextoNegrita"/>
          <w:b w:val="0"/>
          <w:color w:val="auto"/>
          <w:sz w:val="26"/>
          <w:szCs w:val="26"/>
        </w:rPr>
        <w:t xml:space="preserve"> entidad a través del correo electrónico del 02/08/2017 dirigido a </w:t>
      </w:r>
      <w:hyperlink r:id="rId11" w:history="1">
        <w:r w:rsidRPr="009520A5">
          <w:rPr>
            <w:rStyle w:val="Hipervnculo"/>
            <w:rFonts w:cs="Arial"/>
            <w:color w:val="auto"/>
            <w:sz w:val="26"/>
            <w:szCs w:val="26"/>
          </w:rPr>
          <w:t>migracionlicencias2014@mintransporte.gov.co</w:t>
        </w:r>
      </w:hyperlink>
      <w:r w:rsidRPr="009520A5">
        <w:rPr>
          <w:rStyle w:val="CuerpodeltextoNegrita"/>
          <w:b w:val="0"/>
          <w:color w:val="auto"/>
          <w:sz w:val="26"/>
          <w:szCs w:val="26"/>
        </w:rPr>
        <w:t xml:space="preserve"> solicitó al Ministerio de Transporte la migración de la licencia de conducción No.66170005435272, Categoría B1 (03), correspondiente a Juan Sebastián López Giraldo, solicitud de la cual no</w:t>
      </w:r>
      <w:r w:rsidR="004732E0" w:rsidRPr="009520A5">
        <w:rPr>
          <w:rStyle w:val="CuerpodeltextoNegrita"/>
          <w:b w:val="0"/>
          <w:color w:val="auto"/>
          <w:sz w:val="26"/>
          <w:szCs w:val="26"/>
        </w:rPr>
        <w:t xml:space="preserve"> han recibido respuesta alguna y que obra en el folio 22 en su respaldo.</w:t>
      </w:r>
    </w:p>
    <w:p w:rsidR="004732E0" w:rsidRPr="009520A5" w:rsidRDefault="004732E0" w:rsidP="006E41C3">
      <w:pPr>
        <w:pStyle w:val="Cuerpodeltexto0"/>
        <w:shd w:val="clear" w:color="auto" w:fill="auto"/>
        <w:spacing w:before="0" w:line="240" w:lineRule="auto"/>
        <w:ind w:left="20" w:right="51"/>
        <w:rPr>
          <w:rStyle w:val="CuerpodeltextoNegrita"/>
          <w:b w:val="0"/>
          <w:color w:val="auto"/>
          <w:sz w:val="26"/>
          <w:szCs w:val="26"/>
        </w:rPr>
      </w:pPr>
      <w:r w:rsidRPr="009520A5">
        <w:rPr>
          <w:rStyle w:val="CuerpodeltextoNegrita"/>
          <w:b w:val="0"/>
          <w:color w:val="auto"/>
          <w:sz w:val="26"/>
          <w:szCs w:val="26"/>
        </w:rPr>
        <w:t xml:space="preserve">A su vez, adujo que la entidad por medio de diversos correos electrónicos, ha </w:t>
      </w:r>
      <w:r w:rsidR="00907DE8" w:rsidRPr="009520A5">
        <w:rPr>
          <w:rStyle w:val="CuerpodeltextoNegrita"/>
          <w:b w:val="0"/>
          <w:color w:val="auto"/>
          <w:sz w:val="26"/>
          <w:szCs w:val="26"/>
        </w:rPr>
        <w:t>solicitado</w:t>
      </w:r>
      <w:r w:rsidRPr="009520A5">
        <w:rPr>
          <w:rStyle w:val="CuerpodeltextoNegrita"/>
          <w:b w:val="0"/>
          <w:color w:val="auto"/>
          <w:sz w:val="26"/>
          <w:szCs w:val="26"/>
        </w:rPr>
        <w:t xml:space="preserve"> la colaboración </w:t>
      </w:r>
      <w:r w:rsidR="00D76CE9" w:rsidRPr="009520A5">
        <w:rPr>
          <w:rStyle w:val="CuerpodeltextoNegrita"/>
          <w:b w:val="0"/>
          <w:color w:val="auto"/>
          <w:sz w:val="26"/>
          <w:szCs w:val="26"/>
        </w:rPr>
        <w:t>del</w:t>
      </w:r>
      <w:r w:rsidRPr="009520A5">
        <w:rPr>
          <w:rStyle w:val="CuerpodeltextoNegrita"/>
          <w:b w:val="0"/>
          <w:color w:val="auto"/>
          <w:sz w:val="26"/>
          <w:szCs w:val="26"/>
        </w:rPr>
        <w:t xml:space="preserve"> </w:t>
      </w:r>
      <w:r w:rsidR="00907DE8" w:rsidRPr="009520A5">
        <w:rPr>
          <w:rStyle w:val="CuerpodeltextoNegrita"/>
          <w:b w:val="0"/>
          <w:color w:val="auto"/>
          <w:sz w:val="26"/>
          <w:szCs w:val="26"/>
        </w:rPr>
        <w:t>Ministerio</w:t>
      </w:r>
      <w:r w:rsidRPr="009520A5">
        <w:rPr>
          <w:rStyle w:val="CuerpodeltextoNegrita"/>
          <w:b w:val="0"/>
          <w:color w:val="auto"/>
          <w:sz w:val="26"/>
          <w:szCs w:val="26"/>
        </w:rPr>
        <w:t xml:space="preserve"> de Transporte con el fin de que se informe las razones por las cuales, a la fecha, no se ha dado respuesta a 123</w:t>
      </w:r>
      <w:r w:rsidR="00907DE8" w:rsidRPr="009520A5">
        <w:rPr>
          <w:rStyle w:val="CuerpodeltextoNegrita"/>
          <w:b w:val="0"/>
          <w:color w:val="auto"/>
          <w:sz w:val="26"/>
          <w:szCs w:val="26"/>
        </w:rPr>
        <w:t xml:space="preserve"> solicitudes trasladadas al </w:t>
      </w:r>
      <w:r w:rsidR="008735E3">
        <w:rPr>
          <w:rStyle w:val="CuerpodeltextoNegrita"/>
          <w:b w:val="0"/>
          <w:color w:val="auto"/>
          <w:sz w:val="26"/>
          <w:szCs w:val="26"/>
        </w:rPr>
        <w:t>citado Ministerio</w:t>
      </w:r>
      <w:r w:rsidR="00907DE8" w:rsidRPr="009520A5">
        <w:rPr>
          <w:rStyle w:val="CuerpodeltextoNegrita"/>
          <w:b w:val="0"/>
          <w:color w:val="auto"/>
          <w:sz w:val="26"/>
          <w:szCs w:val="26"/>
        </w:rPr>
        <w:t xml:space="preserve">. </w:t>
      </w:r>
    </w:p>
    <w:p w:rsidR="00A0023D" w:rsidRPr="009520A5" w:rsidRDefault="00D76CE9" w:rsidP="006E41C3">
      <w:pPr>
        <w:pStyle w:val="Cuerpodeltexto0"/>
        <w:shd w:val="clear" w:color="auto" w:fill="auto"/>
        <w:spacing w:before="0" w:line="240" w:lineRule="auto"/>
        <w:ind w:left="20" w:right="51"/>
        <w:rPr>
          <w:rStyle w:val="CuerpodeltextoNegrita"/>
          <w:b w:val="0"/>
          <w:color w:val="auto"/>
          <w:sz w:val="26"/>
          <w:szCs w:val="26"/>
        </w:rPr>
      </w:pPr>
      <w:r w:rsidRPr="009520A5">
        <w:rPr>
          <w:rStyle w:val="CuerpodeltextoNegrita"/>
          <w:b w:val="0"/>
          <w:color w:val="auto"/>
          <w:sz w:val="26"/>
          <w:szCs w:val="26"/>
        </w:rPr>
        <w:t>Consideró que se ha ceñido a lo dispuesto en la C</w:t>
      </w:r>
      <w:r w:rsidR="008119E8" w:rsidRPr="009520A5">
        <w:rPr>
          <w:rStyle w:val="CuerpodeltextoNegrita"/>
          <w:b w:val="0"/>
          <w:color w:val="auto"/>
          <w:sz w:val="26"/>
          <w:szCs w:val="26"/>
        </w:rPr>
        <w:t xml:space="preserve">ircular del Ministerio de Transporte radicado MT No. 20144200224511del 27 de junio de 2014, solicitando en todos los casos el cargue de la información de las licencias de conducción en el sistema que administra la Concesión RUNT, </w:t>
      </w:r>
      <w:r w:rsidRPr="009520A5">
        <w:rPr>
          <w:rStyle w:val="CuerpodeltextoNegrita"/>
          <w:b w:val="0"/>
          <w:color w:val="auto"/>
          <w:sz w:val="26"/>
          <w:szCs w:val="26"/>
        </w:rPr>
        <w:t xml:space="preserve">pero </w:t>
      </w:r>
      <w:r w:rsidR="008119E8" w:rsidRPr="009520A5">
        <w:rPr>
          <w:rStyle w:val="CuerpodeltextoNegrita"/>
          <w:b w:val="0"/>
          <w:color w:val="auto"/>
          <w:sz w:val="26"/>
          <w:szCs w:val="26"/>
        </w:rPr>
        <w:t>se ha hecho imposible resolv</w:t>
      </w:r>
      <w:r w:rsidR="00053C4D" w:rsidRPr="009520A5">
        <w:rPr>
          <w:rStyle w:val="CuerpodeltextoNegrita"/>
          <w:b w:val="0"/>
          <w:color w:val="auto"/>
          <w:sz w:val="26"/>
          <w:szCs w:val="26"/>
        </w:rPr>
        <w:t xml:space="preserve">er de fondo dichas solicitudes, toda vez que el Ministerio de Transporte es el encargado de verificar la información y resolver si la licencia se incorpora o no al registro. </w:t>
      </w:r>
      <w:r w:rsidRPr="009520A5">
        <w:rPr>
          <w:rStyle w:val="CuerpodeltextoNegrita"/>
          <w:b w:val="0"/>
          <w:color w:val="auto"/>
          <w:sz w:val="26"/>
          <w:szCs w:val="26"/>
        </w:rPr>
        <w:t xml:space="preserve">Por lo tanto, solicitó que se declare un </w:t>
      </w:r>
      <w:r w:rsidRPr="009520A5">
        <w:rPr>
          <w:rStyle w:val="CuerpodeltextoNegrita"/>
          <w:b w:val="0"/>
          <w:color w:val="auto"/>
          <w:sz w:val="26"/>
          <w:szCs w:val="26"/>
        </w:rPr>
        <w:lastRenderedPageBreak/>
        <w:t>h</w:t>
      </w:r>
      <w:r w:rsidR="002F2C5A" w:rsidRPr="009520A5">
        <w:rPr>
          <w:rStyle w:val="CuerpodeltextoNegrita"/>
          <w:b w:val="0"/>
          <w:color w:val="auto"/>
          <w:sz w:val="26"/>
          <w:szCs w:val="26"/>
        </w:rPr>
        <w:t>echo superado los motivos que originaron que originaron</w:t>
      </w:r>
      <w:r w:rsidR="00132EE7" w:rsidRPr="009520A5">
        <w:rPr>
          <w:rStyle w:val="CuerpodeltextoNegrita"/>
          <w:b w:val="0"/>
          <w:color w:val="auto"/>
          <w:sz w:val="26"/>
          <w:szCs w:val="26"/>
        </w:rPr>
        <w:t xml:space="preserve"> la acción constitucional (</w:t>
      </w:r>
      <w:proofErr w:type="spellStart"/>
      <w:r w:rsidR="00132EE7" w:rsidRPr="009520A5">
        <w:rPr>
          <w:rStyle w:val="CuerpodeltextoNegrita"/>
          <w:b w:val="0"/>
          <w:color w:val="auto"/>
          <w:sz w:val="26"/>
          <w:szCs w:val="26"/>
        </w:rPr>
        <w:t>Fls</w:t>
      </w:r>
      <w:proofErr w:type="spellEnd"/>
      <w:r w:rsidR="00132EE7" w:rsidRPr="009520A5">
        <w:rPr>
          <w:rStyle w:val="CuerpodeltextoNegrita"/>
          <w:b w:val="0"/>
          <w:color w:val="auto"/>
          <w:sz w:val="26"/>
          <w:szCs w:val="26"/>
        </w:rPr>
        <w:t>. 21 y 22)</w:t>
      </w:r>
    </w:p>
    <w:p w:rsidR="00873FFE" w:rsidRPr="009520A5" w:rsidRDefault="00132EE7" w:rsidP="006E41C3">
      <w:pPr>
        <w:pStyle w:val="Cuerpodeltexto0"/>
        <w:shd w:val="clear" w:color="auto" w:fill="auto"/>
        <w:spacing w:before="0" w:line="240" w:lineRule="auto"/>
        <w:ind w:left="20" w:right="51"/>
        <w:rPr>
          <w:rStyle w:val="CuerpodeltextoNegrita"/>
          <w:b w:val="0"/>
          <w:color w:val="auto"/>
          <w:sz w:val="26"/>
          <w:szCs w:val="26"/>
        </w:rPr>
      </w:pPr>
      <w:r w:rsidRPr="009520A5">
        <w:rPr>
          <w:rStyle w:val="CuerpodeltextoNegrita"/>
          <w:b w:val="0"/>
          <w:color w:val="auto"/>
          <w:sz w:val="26"/>
          <w:szCs w:val="26"/>
        </w:rPr>
        <w:t>Al respaldo del folio 22 se advierte copia del correo electrónico enviado al Ministerio de Transporte antes aludido.</w:t>
      </w:r>
      <w:r w:rsidR="005977B2" w:rsidRPr="009520A5">
        <w:rPr>
          <w:rStyle w:val="CuerpodeltextoNegrita"/>
          <w:b w:val="0"/>
          <w:color w:val="auto"/>
          <w:sz w:val="26"/>
          <w:szCs w:val="26"/>
        </w:rPr>
        <w:t xml:space="preserve">io 22 al respaldo. </w:t>
      </w:r>
    </w:p>
    <w:p w:rsidR="00B50A5F" w:rsidRPr="009520A5" w:rsidRDefault="00873FFE" w:rsidP="00987ED8">
      <w:pPr>
        <w:pStyle w:val="Cuerpodeltexto0"/>
        <w:shd w:val="clear" w:color="auto" w:fill="auto"/>
        <w:spacing w:before="0" w:line="240" w:lineRule="auto"/>
        <w:ind w:left="20" w:right="51"/>
        <w:rPr>
          <w:rStyle w:val="CuerpodeltextoNegrita"/>
          <w:b w:val="0"/>
          <w:color w:val="auto"/>
          <w:sz w:val="26"/>
          <w:szCs w:val="26"/>
        </w:rPr>
      </w:pPr>
      <w:r w:rsidRPr="009520A5">
        <w:rPr>
          <w:rStyle w:val="CuerpodeltextoNegrita"/>
          <w:b w:val="0"/>
          <w:color w:val="auto"/>
          <w:sz w:val="26"/>
          <w:szCs w:val="26"/>
        </w:rPr>
        <w:t xml:space="preserve">3.3. </w:t>
      </w:r>
      <w:r w:rsidR="006D2B98" w:rsidRPr="009520A5">
        <w:rPr>
          <w:rStyle w:val="CuerpodeltextoNegrita"/>
          <w:b w:val="0"/>
          <w:color w:val="auto"/>
          <w:sz w:val="26"/>
          <w:szCs w:val="26"/>
        </w:rPr>
        <w:t>SECRETARÍA DE TRÁNSITO Y TRANSPORTE DE MALAMBO ATLÁNTICO</w:t>
      </w:r>
    </w:p>
    <w:p w:rsidR="006D2B98" w:rsidRPr="009520A5" w:rsidRDefault="00132EE7" w:rsidP="00C81888">
      <w:pPr>
        <w:pStyle w:val="Cuerpodeltexto0"/>
        <w:shd w:val="clear" w:color="auto" w:fill="auto"/>
        <w:spacing w:before="0" w:line="240" w:lineRule="auto"/>
        <w:ind w:left="20" w:right="51"/>
        <w:rPr>
          <w:rStyle w:val="CuerpodeltextoNegrita"/>
          <w:b w:val="0"/>
          <w:color w:val="auto"/>
          <w:sz w:val="26"/>
          <w:szCs w:val="26"/>
        </w:rPr>
      </w:pPr>
      <w:r w:rsidRPr="009520A5">
        <w:rPr>
          <w:rStyle w:val="CuerpodeltextoNegrita"/>
          <w:b w:val="0"/>
          <w:color w:val="auto"/>
          <w:sz w:val="26"/>
          <w:szCs w:val="26"/>
        </w:rPr>
        <w:t xml:space="preserve">Informó que de acuerdo a la vinculación al presente trámite con fundamento en que esa entidad </w:t>
      </w:r>
      <w:r w:rsidR="00C81888" w:rsidRPr="009520A5">
        <w:rPr>
          <w:rStyle w:val="CuerpodeltextoNegrita"/>
          <w:b w:val="0"/>
          <w:color w:val="auto"/>
          <w:sz w:val="26"/>
          <w:szCs w:val="26"/>
        </w:rPr>
        <w:t>efectu</w:t>
      </w:r>
      <w:r w:rsidRPr="009520A5">
        <w:rPr>
          <w:rStyle w:val="CuerpodeltextoNegrita"/>
          <w:b w:val="0"/>
          <w:color w:val="auto"/>
          <w:sz w:val="26"/>
          <w:szCs w:val="26"/>
        </w:rPr>
        <w:t xml:space="preserve">ó </w:t>
      </w:r>
      <w:r w:rsidR="00C81888" w:rsidRPr="009520A5">
        <w:rPr>
          <w:rStyle w:val="CuerpodeltextoNegrita"/>
          <w:b w:val="0"/>
          <w:color w:val="auto"/>
          <w:sz w:val="26"/>
          <w:szCs w:val="26"/>
        </w:rPr>
        <w:t xml:space="preserve">el 20 de abril de 2017 </w:t>
      </w:r>
      <w:r w:rsidRPr="009520A5">
        <w:rPr>
          <w:rStyle w:val="CuerpodeltextoNegrita"/>
          <w:b w:val="0"/>
          <w:color w:val="auto"/>
          <w:sz w:val="26"/>
          <w:szCs w:val="26"/>
        </w:rPr>
        <w:t xml:space="preserve">la actualización del documento </w:t>
      </w:r>
      <w:r w:rsidR="00C81888" w:rsidRPr="009520A5">
        <w:rPr>
          <w:rStyle w:val="CuerpodeltextoNegrita"/>
          <w:b w:val="0"/>
          <w:color w:val="auto"/>
          <w:sz w:val="26"/>
          <w:szCs w:val="26"/>
        </w:rPr>
        <w:t>a la tarjet</w:t>
      </w:r>
      <w:r w:rsidRPr="009520A5">
        <w:rPr>
          <w:rStyle w:val="CuerpodeltextoNegrita"/>
          <w:b w:val="0"/>
          <w:color w:val="auto"/>
          <w:sz w:val="26"/>
          <w:szCs w:val="26"/>
        </w:rPr>
        <w:t xml:space="preserve">a de identidad No. 930212040036, </w:t>
      </w:r>
      <w:r w:rsidR="00C81888" w:rsidRPr="009520A5">
        <w:rPr>
          <w:rStyle w:val="CuerpodeltextoNegrita"/>
          <w:b w:val="0"/>
          <w:color w:val="auto"/>
          <w:sz w:val="26"/>
          <w:szCs w:val="26"/>
        </w:rPr>
        <w:t>a nombre del señor Juan Sebastián López Giraldo, donde se le migró a la c</w:t>
      </w:r>
      <w:r w:rsidRPr="009520A5">
        <w:rPr>
          <w:rStyle w:val="CuerpodeltextoNegrita"/>
          <w:b w:val="0"/>
          <w:color w:val="auto"/>
          <w:sz w:val="26"/>
          <w:szCs w:val="26"/>
        </w:rPr>
        <w:t>é</w:t>
      </w:r>
      <w:r w:rsidR="00C81888" w:rsidRPr="009520A5">
        <w:rPr>
          <w:rStyle w:val="CuerpodeltextoNegrita"/>
          <w:b w:val="0"/>
          <w:color w:val="auto"/>
          <w:sz w:val="26"/>
          <w:szCs w:val="26"/>
        </w:rPr>
        <w:t xml:space="preserve">dula No.11.319.590, a nombre del señor Alexander Rojas </w:t>
      </w:r>
      <w:proofErr w:type="spellStart"/>
      <w:r w:rsidR="00C81888" w:rsidRPr="009520A5">
        <w:rPr>
          <w:rStyle w:val="CuerpodeltextoNegrita"/>
          <w:b w:val="0"/>
          <w:color w:val="auto"/>
          <w:sz w:val="26"/>
          <w:szCs w:val="26"/>
        </w:rPr>
        <w:t>Bernate</w:t>
      </w:r>
      <w:proofErr w:type="spellEnd"/>
      <w:r w:rsidR="00A73515" w:rsidRPr="009520A5">
        <w:rPr>
          <w:rStyle w:val="CuerpodeltextoNegrita"/>
          <w:b w:val="0"/>
          <w:color w:val="auto"/>
          <w:sz w:val="26"/>
          <w:szCs w:val="26"/>
        </w:rPr>
        <w:t>, se r</w:t>
      </w:r>
      <w:r w:rsidR="00C81888" w:rsidRPr="009520A5">
        <w:rPr>
          <w:rStyle w:val="CuerpodeltextoNegrita"/>
          <w:b w:val="0"/>
          <w:color w:val="auto"/>
          <w:sz w:val="26"/>
          <w:szCs w:val="26"/>
        </w:rPr>
        <w:t xml:space="preserve">evisó el archivo físico de las actualizaciones de documentos </w:t>
      </w:r>
      <w:r w:rsidR="00A73515" w:rsidRPr="009520A5">
        <w:rPr>
          <w:rStyle w:val="CuerpodeltextoNegrita"/>
          <w:b w:val="0"/>
          <w:color w:val="auto"/>
          <w:sz w:val="26"/>
          <w:szCs w:val="26"/>
        </w:rPr>
        <w:t>de la fecha mencionada</w:t>
      </w:r>
      <w:r w:rsidR="00C81888" w:rsidRPr="009520A5">
        <w:rPr>
          <w:rStyle w:val="CuerpodeltextoNegrita"/>
          <w:b w:val="0"/>
          <w:color w:val="auto"/>
          <w:sz w:val="26"/>
          <w:szCs w:val="26"/>
        </w:rPr>
        <w:t xml:space="preserve"> y pudo establecer que </w:t>
      </w:r>
      <w:r w:rsidR="00A73515" w:rsidRPr="009520A5">
        <w:rPr>
          <w:rStyle w:val="CuerpodeltextoNegrita"/>
          <w:b w:val="0"/>
          <w:color w:val="auto"/>
          <w:sz w:val="26"/>
          <w:szCs w:val="26"/>
        </w:rPr>
        <w:t xml:space="preserve">tal </w:t>
      </w:r>
      <w:r w:rsidR="00C81888" w:rsidRPr="009520A5">
        <w:rPr>
          <w:rStyle w:val="CuerpodeltextoNegrita"/>
          <w:b w:val="0"/>
          <w:color w:val="auto"/>
          <w:sz w:val="26"/>
          <w:szCs w:val="26"/>
        </w:rPr>
        <w:t xml:space="preserve">procedimiento no fue realizado por esa </w:t>
      </w:r>
      <w:r w:rsidR="00A73515" w:rsidRPr="009520A5">
        <w:rPr>
          <w:rStyle w:val="CuerpodeltextoNegrita"/>
          <w:b w:val="0"/>
          <w:color w:val="auto"/>
          <w:sz w:val="26"/>
          <w:szCs w:val="26"/>
        </w:rPr>
        <w:t>S</w:t>
      </w:r>
      <w:r w:rsidR="00C81888" w:rsidRPr="009520A5">
        <w:rPr>
          <w:rStyle w:val="CuerpodeltextoNegrita"/>
          <w:b w:val="0"/>
          <w:color w:val="auto"/>
          <w:sz w:val="26"/>
          <w:szCs w:val="26"/>
        </w:rPr>
        <w:t>ecretaría</w:t>
      </w:r>
      <w:r w:rsidR="00A73515" w:rsidRPr="009520A5">
        <w:rPr>
          <w:rStyle w:val="CuerpodeltextoNegrita"/>
          <w:b w:val="0"/>
          <w:color w:val="auto"/>
          <w:sz w:val="26"/>
          <w:szCs w:val="26"/>
        </w:rPr>
        <w:t xml:space="preserve">; </w:t>
      </w:r>
      <w:r w:rsidR="00C81888" w:rsidRPr="009520A5">
        <w:rPr>
          <w:rStyle w:val="CuerpodeltextoNegrita"/>
          <w:b w:val="0"/>
          <w:color w:val="auto"/>
          <w:sz w:val="26"/>
          <w:szCs w:val="26"/>
        </w:rPr>
        <w:t>sin embargo</w:t>
      </w:r>
      <w:r w:rsidR="00A73515" w:rsidRPr="009520A5">
        <w:rPr>
          <w:rStyle w:val="CuerpodeltextoNegrita"/>
          <w:b w:val="0"/>
          <w:color w:val="auto"/>
          <w:sz w:val="26"/>
          <w:szCs w:val="26"/>
        </w:rPr>
        <w:t xml:space="preserve">, consideró que </w:t>
      </w:r>
      <w:r w:rsidR="00C81888" w:rsidRPr="009520A5">
        <w:rPr>
          <w:rStyle w:val="CuerpodeltextoNegrita"/>
          <w:b w:val="0"/>
          <w:color w:val="auto"/>
          <w:sz w:val="26"/>
          <w:szCs w:val="26"/>
        </w:rPr>
        <w:t>lo extraño es que el señor Alexander Rojas Bernate tiene licencia de conducción desde el 1</w:t>
      </w:r>
      <w:r w:rsidR="00164755" w:rsidRPr="009520A5">
        <w:rPr>
          <w:rStyle w:val="CuerpodeltextoNegrita"/>
          <w:b w:val="0"/>
          <w:color w:val="auto"/>
          <w:sz w:val="26"/>
          <w:szCs w:val="26"/>
        </w:rPr>
        <w:t xml:space="preserve">º </w:t>
      </w:r>
      <w:r w:rsidR="00C81888" w:rsidRPr="009520A5">
        <w:rPr>
          <w:rStyle w:val="CuerpodeltextoNegrita"/>
          <w:b w:val="0"/>
          <w:color w:val="auto"/>
          <w:sz w:val="26"/>
          <w:szCs w:val="26"/>
        </w:rPr>
        <w:t xml:space="preserve">de julio de 1993 y la actualización de datos y documento consiste en cambiar el número de la tarjeta de identidad por el número de la </w:t>
      </w:r>
      <w:r w:rsidRPr="009520A5">
        <w:rPr>
          <w:rStyle w:val="CuerpodeltextoNegrita"/>
          <w:b w:val="0"/>
          <w:color w:val="auto"/>
          <w:sz w:val="26"/>
          <w:szCs w:val="26"/>
        </w:rPr>
        <w:t>cédula</w:t>
      </w:r>
      <w:r w:rsidR="00A73515" w:rsidRPr="009520A5">
        <w:rPr>
          <w:rStyle w:val="CuerpodeltextoNegrita"/>
          <w:b w:val="0"/>
          <w:color w:val="auto"/>
          <w:sz w:val="26"/>
          <w:szCs w:val="26"/>
        </w:rPr>
        <w:t>;</w:t>
      </w:r>
      <w:r w:rsidR="00C81888" w:rsidRPr="009520A5">
        <w:rPr>
          <w:rStyle w:val="CuerpodeltextoNegrita"/>
          <w:b w:val="0"/>
          <w:color w:val="auto"/>
          <w:sz w:val="26"/>
          <w:szCs w:val="26"/>
        </w:rPr>
        <w:t xml:space="preserve"> por lo tanto</w:t>
      </w:r>
      <w:r w:rsidR="00A73515" w:rsidRPr="009520A5">
        <w:rPr>
          <w:rStyle w:val="CuerpodeltextoNegrita"/>
          <w:b w:val="0"/>
          <w:color w:val="auto"/>
          <w:sz w:val="26"/>
          <w:szCs w:val="26"/>
        </w:rPr>
        <w:t>,</w:t>
      </w:r>
      <w:r w:rsidR="00C81888" w:rsidRPr="009520A5">
        <w:rPr>
          <w:rStyle w:val="CuerpodeltextoNegrita"/>
          <w:b w:val="0"/>
          <w:color w:val="auto"/>
          <w:sz w:val="26"/>
          <w:szCs w:val="26"/>
        </w:rPr>
        <w:t xml:space="preserve"> </w:t>
      </w:r>
      <w:r w:rsidR="00A73515" w:rsidRPr="009520A5">
        <w:rPr>
          <w:rStyle w:val="CuerpodeltextoNegrita"/>
          <w:b w:val="0"/>
          <w:color w:val="auto"/>
          <w:sz w:val="26"/>
          <w:szCs w:val="26"/>
        </w:rPr>
        <w:t xml:space="preserve">sugirió que </w:t>
      </w:r>
      <w:r w:rsidR="00164755" w:rsidRPr="009520A5">
        <w:rPr>
          <w:rStyle w:val="CuerpodeltextoNegrita"/>
          <w:b w:val="0"/>
          <w:color w:val="auto"/>
          <w:sz w:val="26"/>
          <w:szCs w:val="26"/>
        </w:rPr>
        <w:t xml:space="preserve">solicite </w:t>
      </w:r>
      <w:r w:rsidR="00C81888" w:rsidRPr="009520A5">
        <w:rPr>
          <w:rStyle w:val="CuerpodeltextoNegrita"/>
          <w:b w:val="0"/>
          <w:color w:val="auto"/>
          <w:sz w:val="26"/>
          <w:szCs w:val="26"/>
        </w:rPr>
        <w:t>al RUNT aclarar dicha situación y así corregir el error que afecta al señor Juan Sebastián López Giraldo</w:t>
      </w:r>
      <w:r w:rsidR="00A73515" w:rsidRPr="009520A5">
        <w:rPr>
          <w:rStyle w:val="CuerpodeltextoNegrita"/>
          <w:b w:val="0"/>
          <w:color w:val="auto"/>
          <w:sz w:val="26"/>
          <w:szCs w:val="26"/>
        </w:rPr>
        <w:t xml:space="preserve"> (</w:t>
      </w:r>
      <w:proofErr w:type="spellStart"/>
      <w:r w:rsidR="00A73515" w:rsidRPr="009520A5">
        <w:rPr>
          <w:rStyle w:val="CuerpodeltextoNegrita"/>
          <w:b w:val="0"/>
          <w:color w:val="auto"/>
          <w:sz w:val="26"/>
          <w:szCs w:val="26"/>
        </w:rPr>
        <w:t>Fl</w:t>
      </w:r>
      <w:proofErr w:type="spellEnd"/>
      <w:r w:rsidR="00A73515" w:rsidRPr="009520A5">
        <w:rPr>
          <w:rStyle w:val="CuerpodeltextoNegrita"/>
          <w:b w:val="0"/>
          <w:color w:val="auto"/>
          <w:sz w:val="26"/>
          <w:szCs w:val="26"/>
        </w:rPr>
        <w:t>. 25)</w:t>
      </w:r>
      <w:r w:rsidR="00C81888" w:rsidRPr="009520A5">
        <w:rPr>
          <w:rStyle w:val="CuerpodeltextoNegrita"/>
          <w:b w:val="0"/>
          <w:color w:val="auto"/>
          <w:sz w:val="26"/>
          <w:szCs w:val="26"/>
        </w:rPr>
        <w:t xml:space="preserve">. </w:t>
      </w:r>
    </w:p>
    <w:p w:rsidR="00A73515" w:rsidRPr="009520A5" w:rsidRDefault="00A73515" w:rsidP="00C81888">
      <w:pPr>
        <w:pStyle w:val="Cuerpodeltexto0"/>
        <w:shd w:val="clear" w:color="auto" w:fill="auto"/>
        <w:spacing w:before="0" w:line="240" w:lineRule="auto"/>
        <w:ind w:left="20" w:right="51"/>
        <w:rPr>
          <w:rStyle w:val="CuerpodeltextoNegrita"/>
          <w:b w:val="0"/>
          <w:color w:val="auto"/>
          <w:sz w:val="26"/>
          <w:szCs w:val="26"/>
        </w:rPr>
      </w:pPr>
      <w:r w:rsidRPr="009520A5">
        <w:rPr>
          <w:rStyle w:val="CuerpodeltextoNegrita"/>
          <w:b w:val="0"/>
          <w:color w:val="auto"/>
          <w:sz w:val="26"/>
          <w:szCs w:val="26"/>
        </w:rPr>
        <w:t xml:space="preserve">Anexó copias de la consulta del ciudadano de la página del  </w:t>
      </w:r>
      <w:proofErr w:type="spellStart"/>
      <w:r w:rsidRPr="009520A5">
        <w:rPr>
          <w:rStyle w:val="CuerpodeltextoNegrita"/>
          <w:b w:val="0"/>
          <w:color w:val="auto"/>
          <w:sz w:val="26"/>
          <w:szCs w:val="26"/>
        </w:rPr>
        <w:t>RUNT</w:t>
      </w:r>
      <w:proofErr w:type="spellEnd"/>
      <w:r w:rsidRPr="009520A5">
        <w:rPr>
          <w:rStyle w:val="CuerpodeltextoNegrita"/>
          <w:b w:val="0"/>
          <w:color w:val="auto"/>
          <w:sz w:val="26"/>
          <w:szCs w:val="26"/>
        </w:rPr>
        <w:t xml:space="preserve"> (</w:t>
      </w:r>
      <w:proofErr w:type="spellStart"/>
      <w:r w:rsidRPr="009520A5">
        <w:rPr>
          <w:rStyle w:val="CuerpodeltextoNegrita"/>
          <w:b w:val="0"/>
          <w:color w:val="auto"/>
          <w:sz w:val="26"/>
          <w:szCs w:val="26"/>
        </w:rPr>
        <w:t>Fls</w:t>
      </w:r>
      <w:proofErr w:type="spellEnd"/>
      <w:r w:rsidRPr="009520A5">
        <w:rPr>
          <w:rStyle w:val="CuerpodeltextoNegrita"/>
          <w:b w:val="0"/>
          <w:color w:val="auto"/>
          <w:sz w:val="26"/>
          <w:szCs w:val="26"/>
        </w:rPr>
        <w:t>. 26-29).</w:t>
      </w:r>
    </w:p>
    <w:p w:rsidR="00145C71" w:rsidRPr="009520A5" w:rsidRDefault="00145C71" w:rsidP="00C35984">
      <w:pPr>
        <w:pStyle w:val="Cuerpodeltexto0"/>
        <w:shd w:val="clear" w:color="auto" w:fill="auto"/>
        <w:spacing w:before="0" w:line="240" w:lineRule="auto"/>
        <w:ind w:left="20" w:right="51"/>
        <w:rPr>
          <w:rFonts w:cs="Arial"/>
          <w:bCs/>
          <w:sz w:val="26"/>
          <w:szCs w:val="26"/>
        </w:rPr>
      </w:pPr>
      <w:r w:rsidRPr="009520A5">
        <w:rPr>
          <w:rFonts w:cs="Arial"/>
          <w:bCs/>
          <w:sz w:val="26"/>
          <w:szCs w:val="26"/>
        </w:rPr>
        <w:t xml:space="preserve">3.4. </w:t>
      </w:r>
      <w:r w:rsidR="00C35984" w:rsidRPr="009520A5">
        <w:rPr>
          <w:rFonts w:cs="Arial"/>
          <w:bCs/>
          <w:sz w:val="26"/>
          <w:szCs w:val="26"/>
        </w:rPr>
        <w:t>El Ministerio de Transporte no se pronunció frente a la demanda de tutela.</w:t>
      </w:r>
      <w:r w:rsidRPr="009520A5">
        <w:rPr>
          <w:rFonts w:cs="Arial"/>
          <w:bCs/>
          <w:sz w:val="26"/>
          <w:szCs w:val="26"/>
        </w:rPr>
        <w:t xml:space="preserve"> </w:t>
      </w:r>
    </w:p>
    <w:p w:rsidR="008D5A19" w:rsidRPr="009520A5" w:rsidRDefault="00A95A8C" w:rsidP="00926ED5">
      <w:pPr>
        <w:tabs>
          <w:tab w:val="left" w:pos="6660"/>
        </w:tabs>
        <w:spacing w:line="240" w:lineRule="auto"/>
        <w:jc w:val="center"/>
        <w:rPr>
          <w:rFonts w:ascii="Arial" w:hAnsi="Arial" w:cs="Arial"/>
        </w:rPr>
      </w:pPr>
      <w:r w:rsidRPr="009520A5">
        <w:rPr>
          <w:rFonts w:ascii="Arial" w:hAnsi="Arial" w:cs="Arial"/>
        </w:rPr>
        <w:t xml:space="preserve">4. </w:t>
      </w:r>
      <w:r w:rsidR="008D5A19" w:rsidRPr="009520A5">
        <w:rPr>
          <w:rFonts w:ascii="Arial" w:hAnsi="Arial" w:cs="Arial"/>
        </w:rPr>
        <w:t>DECISIÓN DE PRIMERA INSTANCIA</w:t>
      </w:r>
    </w:p>
    <w:p w:rsidR="001D5670" w:rsidRPr="009520A5" w:rsidRDefault="001D5670" w:rsidP="00926ED5">
      <w:pPr>
        <w:spacing w:line="240" w:lineRule="auto"/>
        <w:rPr>
          <w:rFonts w:ascii="Arial" w:hAnsi="Arial" w:cs="Arial"/>
        </w:rPr>
      </w:pPr>
    </w:p>
    <w:p w:rsidR="00A12AE0" w:rsidRPr="009520A5" w:rsidRDefault="003D3D1B" w:rsidP="00926ED5">
      <w:pPr>
        <w:spacing w:line="240" w:lineRule="auto"/>
        <w:rPr>
          <w:rFonts w:ascii="Arial" w:hAnsi="Arial" w:cs="Arial"/>
        </w:rPr>
      </w:pPr>
      <w:r w:rsidRPr="009520A5">
        <w:rPr>
          <w:rFonts w:ascii="Arial" w:hAnsi="Arial" w:cs="Arial"/>
        </w:rPr>
        <w:t>Mediante</w:t>
      </w:r>
      <w:r w:rsidR="00532527" w:rsidRPr="009520A5">
        <w:rPr>
          <w:rFonts w:ascii="Arial" w:hAnsi="Arial" w:cs="Arial"/>
        </w:rPr>
        <w:t xml:space="preserve"> sentencia</w:t>
      </w:r>
      <w:r w:rsidR="008D5A19" w:rsidRPr="009520A5">
        <w:rPr>
          <w:rFonts w:ascii="Arial" w:hAnsi="Arial" w:cs="Arial"/>
        </w:rPr>
        <w:t xml:space="preserve"> del</w:t>
      </w:r>
      <w:r w:rsidR="008419A5" w:rsidRPr="009520A5">
        <w:rPr>
          <w:rFonts w:ascii="Arial" w:hAnsi="Arial" w:cs="Arial"/>
        </w:rPr>
        <w:t xml:space="preserve"> </w:t>
      </w:r>
      <w:r w:rsidR="000C7454" w:rsidRPr="009520A5">
        <w:rPr>
          <w:rFonts w:ascii="Arial" w:hAnsi="Arial" w:cs="Arial"/>
        </w:rPr>
        <w:t>8</w:t>
      </w:r>
      <w:r w:rsidR="008419A5" w:rsidRPr="009520A5">
        <w:rPr>
          <w:rFonts w:ascii="Arial" w:hAnsi="Arial" w:cs="Arial"/>
        </w:rPr>
        <w:t xml:space="preserve"> de </w:t>
      </w:r>
      <w:r w:rsidR="000C7454" w:rsidRPr="009520A5">
        <w:rPr>
          <w:rFonts w:ascii="Arial" w:hAnsi="Arial" w:cs="Arial"/>
        </w:rPr>
        <w:t>febrero de 2018</w:t>
      </w:r>
      <w:r w:rsidR="00252A27" w:rsidRPr="009520A5">
        <w:rPr>
          <w:rFonts w:ascii="Arial" w:hAnsi="Arial" w:cs="Arial"/>
        </w:rPr>
        <w:t xml:space="preserve"> </w:t>
      </w:r>
      <w:r w:rsidR="00027190" w:rsidRPr="009520A5">
        <w:rPr>
          <w:rFonts w:ascii="Arial" w:hAnsi="Arial" w:cs="Arial"/>
        </w:rPr>
        <w:t xml:space="preserve">el </w:t>
      </w:r>
      <w:r w:rsidR="009767B7" w:rsidRPr="009520A5">
        <w:rPr>
          <w:rFonts w:ascii="Arial" w:hAnsi="Arial" w:cs="Arial"/>
        </w:rPr>
        <w:t>J</w:t>
      </w:r>
      <w:r w:rsidR="00027190" w:rsidRPr="009520A5">
        <w:rPr>
          <w:rFonts w:ascii="Arial" w:hAnsi="Arial" w:cs="Arial"/>
        </w:rPr>
        <w:t xml:space="preserve">uzgado </w:t>
      </w:r>
      <w:r w:rsidR="000C7454" w:rsidRPr="009520A5">
        <w:rPr>
          <w:rFonts w:ascii="Arial" w:hAnsi="Arial" w:cs="Arial"/>
        </w:rPr>
        <w:t>2</w:t>
      </w:r>
      <w:r w:rsidR="008419A5" w:rsidRPr="009520A5">
        <w:rPr>
          <w:rFonts w:ascii="Arial" w:hAnsi="Arial" w:cs="Arial"/>
        </w:rPr>
        <w:t xml:space="preserve">º </w:t>
      </w:r>
      <w:r w:rsidR="000C7454" w:rsidRPr="009520A5">
        <w:rPr>
          <w:rFonts w:ascii="Arial" w:hAnsi="Arial" w:cs="Arial"/>
        </w:rPr>
        <w:t>Penal del Circuito de Dosquebradas</w:t>
      </w:r>
      <w:r w:rsidR="00027190" w:rsidRPr="009520A5">
        <w:rPr>
          <w:rFonts w:ascii="Arial" w:hAnsi="Arial" w:cs="Arial"/>
        </w:rPr>
        <w:t xml:space="preserve">, Risaralda, resolvió </w:t>
      </w:r>
      <w:r w:rsidR="0061656E" w:rsidRPr="009520A5">
        <w:rPr>
          <w:rFonts w:ascii="Arial" w:hAnsi="Arial" w:cs="Arial"/>
        </w:rPr>
        <w:t xml:space="preserve">tutelar </w:t>
      </w:r>
      <w:r w:rsidR="0075093F" w:rsidRPr="009520A5">
        <w:rPr>
          <w:rFonts w:ascii="Arial" w:hAnsi="Arial" w:cs="Arial"/>
        </w:rPr>
        <w:t>los</w:t>
      </w:r>
      <w:r w:rsidR="008419A5" w:rsidRPr="009520A5">
        <w:rPr>
          <w:rFonts w:ascii="Arial" w:hAnsi="Arial" w:cs="Arial"/>
        </w:rPr>
        <w:t xml:space="preserve"> derecho</w:t>
      </w:r>
      <w:r w:rsidR="0075093F" w:rsidRPr="009520A5">
        <w:rPr>
          <w:rFonts w:ascii="Arial" w:hAnsi="Arial" w:cs="Arial"/>
        </w:rPr>
        <w:t>s fundamentales</w:t>
      </w:r>
      <w:r w:rsidR="008419A5" w:rsidRPr="009520A5">
        <w:rPr>
          <w:rFonts w:ascii="Arial" w:hAnsi="Arial" w:cs="Arial"/>
        </w:rPr>
        <w:t xml:space="preserve"> al </w:t>
      </w:r>
      <w:r w:rsidR="000C7454" w:rsidRPr="009520A5">
        <w:rPr>
          <w:rFonts w:ascii="Arial" w:hAnsi="Arial" w:cs="Arial"/>
        </w:rPr>
        <w:t xml:space="preserve">habeas data </w:t>
      </w:r>
      <w:r w:rsidR="008419A5" w:rsidRPr="009520A5">
        <w:rPr>
          <w:rFonts w:ascii="Arial" w:hAnsi="Arial" w:cs="Arial"/>
        </w:rPr>
        <w:t xml:space="preserve">del señor </w:t>
      </w:r>
      <w:r w:rsidR="000C7454" w:rsidRPr="009520A5">
        <w:rPr>
          <w:rFonts w:ascii="Arial" w:hAnsi="Arial" w:cs="Arial"/>
        </w:rPr>
        <w:t xml:space="preserve">Juan Sebastián López Giraldo, </w:t>
      </w:r>
      <w:r w:rsidR="008419A5" w:rsidRPr="009520A5">
        <w:rPr>
          <w:rFonts w:ascii="Arial" w:hAnsi="Arial" w:cs="Arial"/>
        </w:rPr>
        <w:t>y en consecuencia</w:t>
      </w:r>
      <w:r w:rsidR="00D55848" w:rsidRPr="009520A5">
        <w:rPr>
          <w:rFonts w:ascii="Arial" w:hAnsi="Arial" w:cs="Arial"/>
        </w:rPr>
        <w:t>,</w:t>
      </w:r>
      <w:r w:rsidR="00A12AE0" w:rsidRPr="009520A5">
        <w:rPr>
          <w:rFonts w:ascii="Arial" w:hAnsi="Arial" w:cs="Arial"/>
        </w:rPr>
        <w:t xml:space="preserve"> ordenó lo siguiente</w:t>
      </w:r>
      <w:r w:rsidR="009F6C60" w:rsidRPr="009520A5">
        <w:rPr>
          <w:rFonts w:ascii="Arial" w:hAnsi="Arial" w:cs="Arial"/>
        </w:rPr>
        <w:t xml:space="preserve"> </w:t>
      </w:r>
      <w:r w:rsidR="009F6C60" w:rsidRPr="009520A5">
        <w:rPr>
          <w:rFonts w:ascii="Arial" w:hAnsi="Arial" w:cs="Arial"/>
          <w:i/>
        </w:rPr>
        <w:t>(</w:t>
      </w:r>
      <w:proofErr w:type="spellStart"/>
      <w:r w:rsidR="009F6C60" w:rsidRPr="009520A5">
        <w:rPr>
          <w:rFonts w:ascii="Arial" w:hAnsi="Arial" w:cs="Arial"/>
        </w:rPr>
        <w:t>Fls</w:t>
      </w:r>
      <w:proofErr w:type="spellEnd"/>
      <w:r w:rsidR="009F6C60" w:rsidRPr="009520A5">
        <w:rPr>
          <w:rFonts w:ascii="Arial" w:hAnsi="Arial" w:cs="Arial"/>
        </w:rPr>
        <w:t>. 30-32)</w:t>
      </w:r>
      <w:r w:rsidR="00A12AE0" w:rsidRPr="009520A5">
        <w:rPr>
          <w:rFonts w:ascii="Arial" w:hAnsi="Arial" w:cs="Arial"/>
        </w:rPr>
        <w:t>:</w:t>
      </w:r>
    </w:p>
    <w:p w:rsidR="00C35984" w:rsidRPr="009520A5" w:rsidRDefault="00C35984" w:rsidP="00926ED5">
      <w:pPr>
        <w:spacing w:line="240" w:lineRule="auto"/>
        <w:rPr>
          <w:rFonts w:ascii="Arial" w:hAnsi="Arial" w:cs="Arial"/>
        </w:rPr>
      </w:pPr>
    </w:p>
    <w:p w:rsidR="000C7454" w:rsidRPr="009520A5" w:rsidRDefault="00C35984" w:rsidP="00926ED5">
      <w:pPr>
        <w:spacing w:line="240" w:lineRule="auto"/>
        <w:rPr>
          <w:rFonts w:ascii="Arial" w:hAnsi="Arial" w:cs="Arial"/>
        </w:rPr>
      </w:pPr>
      <w:r w:rsidRPr="009520A5">
        <w:rPr>
          <w:rFonts w:ascii="Arial" w:hAnsi="Arial" w:cs="Arial"/>
          <w:i/>
        </w:rPr>
        <w:t>“</w:t>
      </w:r>
      <w:r w:rsidR="00A12AE0" w:rsidRPr="009520A5">
        <w:rPr>
          <w:rFonts w:ascii="Arial" w:hAnsi="Arial" w:cs="Arial"/>
          <w:i/>
        </w:rPr>
        <w:t>PRIMERO:</w:t>
      </w:r>
      <w:r w:rsidR="00A12AE0" w:rsidRPr="009520A5">
        <w:rPr>
          <w:rFonts w:ascii="Arial" w:hAnsi="Arial" w:cs="Arial"/>
        </w:rPr>
        <w:t xml:space="preserve"> </w:t>
      </w:r>
      <w:r w:rsidR="00A12AE0" w:rsidRPr="009520A5">
        <w:rPr>
          <w:rFonts w:ascii="Arial" w:hAnsi="Arial" w:cs="Arial"/>
          <w:i/>
        </w:rPr>
        <w:t>Ordenar</w:t>
      </w:r>
      <w:r w:rsidR="008419A5" w:rsidRPr="009520A5">
        <w:rPr>
          <w:rFonts w:ascii="Arial" w:hAnsi="Arial" w:cs="Arial"/>
          <w:i/>
        </w:rPr>
        <w:t xml:space="preserve"> a la </w:t>
      </w:r>
      <w:r w:rsidR="000C7454" w:rsidRPr="009520A5">
        <w:rPr>
          <w:rFonts w:ascii="Arial" w:hAnsi="Arial" w:cs="Arial"/>
          <w:i/>
        </w:rPr>
        <w:t xml:space="preserve">Secretaría de Tránsito y Transporte de Dosquebradas y al Ministerio de Transporte, que en el término perentorio e improrrogable de cuarenta y ocho (48) horas, contados a partir de la notificación de esta decisión, realice los trámites tendientes a actualizar la base de datos del RUNT, con el fin de que se asocie la </w:t>
      </w:r>
      <w:r w:rsidR="00132EE7" w:rsidRPr="009520A5">
        <w:rPr>
          <w:rFonts w:ascii="Arial" w:hAnsi="Arial" w:cs="Arial"/>
          <w:i/>
        </w:rPr>
        <w:t xml:space="preserve">cédula </w:t>
      </w:r>
      <w:r w:rsidR="000C7454" w:rsidRPr="009520A5">
        <w:rPr>
          <w:rFonts w:ascii="Arial" w:hAnsi="Arial" w:cs="Arial"/>
          <w:i/>
        </w:rPr>
        <w:t xml:space="preserve"> de ciudadanía del accionante con su licencia de conducción.</w:t>
      </w:r>
    </w:p>
    <w:p w:rsidR="000C7454" w:rsidRPr="009520A5" w:rsidRDefault="000C7454" w:rsidP="00926ED5">
      <w:pPr>
        <w:spacing w:line="240" w:lineRule="auto"/>
        <w:rPr>
          <w:rFonts w:ascii="Arial" w:hAnsi="Arial" w:cs="Arial"/>
          <w:i/>
        </w:rPr>
      </w:pPr>
    </w:p>
    <w:p w:rsidR="00765AB6" w:rsidRPr="009520A5" w:rsidRDefault="00A12AE0" w:rsidP="00926ED5">
      <w:pPr>
        <w:spacing w:line="240" w:lineRule="auto"/>
        <w:rPr>
          <w:rFonts w:ascii="Arial" w:hAnsi="Arial" w:cs="Arial"/>
          <w:i/>
        </w:rPr>
      </w:pPr>
      <w:r w:rsidRPr="009520A5">
        <w:rPr>
          <w:rFonts w:ascii="Arial" w:hAnsi="Arial" w:cs="Arial"/>
          <w:i/>
        </w:rPr>
        <w:t>SEGUNDO:</w:t>
      </w:r>
      <w:r w:rsidRPr="009520A5">
        <w:rPr>
          <w:rFonts w:ascii="Arial" w:hAnsi="Arial" w:cs="Arial"/>
        </w:rPr>
        <w:t xml:space="preserve"> </w:t>
      </w:r>
      <w:r w:rsidR="000C7454" w:rsidRPr="009520A5">
        <w:rPr>
          <w:rFonts w:ascii="Arial" w:hAnsi="Arial" w:cs="Arial"/>
        </w:rPr>
        <w:t>“</w:t>
      </w:r>
      <w:r w:rsidR="000C7454" w:rsidRPr="009520A5">
        <w:rPr>
          <w:rFonts w:ascii="Arial" w:hAnsi="Arial" w:cs="Arial"/>
          <w:i/>
        </w:rPr>
        <w:t xml:space="preserve">DESVINCULAR </w:t>
      </w:r>
      <w:r w:rsidR="00F027E6" w:rsidRPr="009520A5">
        <w:rPr>
          <w:rFonts w:ascii="Arial" w:hAnsi="Arial" w:cs="Arial"/>
          <w:i/>
        </w:rPr>
        <w:t>a la Secretaría de Tránsito de Malambo y el RUNT</w:t>
      </w:r>
      <w:r w:rsidR="009F6C60" w:rsidRPr="009520A5">
        <w:rPr>
          <w:rFonts w:ascii="Arial" w:hAnsi="Arial" w:cs="Arial"/>
          <w:i/>
        </w:rPr>
        <w:t>, teniendo en cuenta la parte considerativa de esta providencia”.</w:t>
      </w:r>
    </w:p>
    <w:p w:rsidR="00BC6147" w:rsidRPr="009520A5" w:rsidRDefault="00BC6147" w:rsidP="00926ED5">
      <w:pPr>
        <w:spacing w:line="240" w:lineRule="auto"/>
        <w:rPr>
          <w:rFonts w:ascii="Arial" w:hAnsi="Arial" w:cs="Arial"/>
        </w:rPr>
      </w:pPr>
    </w:p>
    <w:p w:rsidR="008D5A19" w:rsidRPr="009520A5" w:rsidRDefault="00421CB8" w:rsidP="00926ED5">
      <w:pPr>
        <w:tabs>
          <w:tab w:val="left" w:pos="6660"/>
        </w:tabs>
        <w:spacing w:line="240" w:lineRule="auto"/>
        <w:jc w:val="center"/>
        <w:rPr>
          <w:rFonts w:ascii="Arial" w:hAnsi="Arial" w:cs="Arial"/>
        </w:rPr>
      </w:pPr>
      <w:r w:rsidRPr="009520A5">
        <w:rPr>
          <w:rFonts w:ascii="Arial" w:hAnsi="Arial" w:cs="Arial"/>
        </w:rPr>
        <w:t>5</w:t>
      </w:r>
      <w:r w:rsidR="008D5A19" w:rsidRPr="009520A5">
        <w:rPr>
          <w:rFonts w:ascii="Arial" w:hAnsi="Arial" w:cs="Arial"/>
        </w:rPr>
        <w:t>. FUNDAMENTOS DE LA IMPUGNACIÓN</w:t>
      </w:r>
    </w:p>
    <w:p w:rsidR="0028394B" w:rsidRPr="009520A5" w:rsidRDefault="0028394B" w:rsidP="00926ED5">
      <w:pPr>
        <w:spacing w:line="240" w:lineRule="auto"/>
        <w:rPr>
          <w:rFonts w:ascii="Arial" w:hAnsi="Arial" w:cs="Arial"/>
        </w:rPr>
      </w:pPr>
    </w:p>
    <w:p w:rsidR="00E14103" w:rsidRPr="009520A5" w:rsidRDefault="00E14103" w:rsidP="002B3DF6">
      <w:pPr>
        <w:spacing w:line="240" w:lineRule="auto"/>
        <w:rPr>
          <w:rFonts w:ascii="Arial" w:hAnsi="Arial" w:cs="Arial"/>
          <w:lang w:val="es-MX"/>
        </w:rPr>
      </w:pPr>
      <w:r w:rsidRPr="009520A5">
        <w:rPr>
          <w:rFonts w:ascii="Arial" w:hAnsi="Arial" w:cs="Arial"/>
          <w:lang w:val="es-MX"/>
        </w:rPr>
        <w:t xml:space="preserve">5.1. La Sociedad Concesión RUNT S.A. fue notificada del fallo de tutela </w:t>
      </w:r>
      <w:r w:rsidR="0070398C" w:rsidRPr="009520A5">
        <w:rPr>
          <w:rFonts w:ascii="Arial" w:hAnsi="Arial" w:cs="Arial"/>
          <w:lang w:val="es-MX"/>
        </w:rPr>
        <w:t xml:space="preserve">de primera instancia </w:t>
      </w:r>
      <w:r w:rsidRPr="009520A5">
        <w:rPr>
          <w:rFonts w:ascii="Arial" w:hAnsi="Arial" w:cs="Arial"/>
          <w:lang w:val="es-MX"/>
        </w:rPr>
        <w:t>mediante el oficio No.342 del 9 de febrero de 2018 (</w:t>
      </w:r>
      <w:proofErr w:type="spellStart"/>
      <w:r w:rsidRPr="009520A5">
        <w:rPr>
          <w:rFonts w:ascii="Arial" w:hAnsi="Arial" w:cs="Arial"/>
          <w:lang w:val="es-MX"/>
        </w:rPr>
        <w:t>Fl</w:t>
      </w:r>
      <w:proofErr w:type="spellEnd"/>
      <w:r w:rsidRPr="009520A5">
        <w:rPr>
          <w:rFonts w:ascii="Arial" w:hAnsi="Arial" w:cs="Arial"/>
          <w:lang w:val="es-MX"/>
        </w:rPr>
        <w:t xml:space="preserve">. 36 frente), el cual fue enviado al correo electrónico </w:t>
      </w:r>
      <w:hyperlink r:id="rId12" w:history="1">
        <w:r w:rsidRPr="009520A5">
          <w:rPr>
            <w:rStyle w:val="Hipervnculo"/>
            <w:rFonts w:ascii="Arial" w:hAnsi="Arial" w:cs="Arial"/>
            <w:color w:val="auto"/>
            <w:lang w:val="es-MX"/>
          </w:rPr>
          <w:t>contactenos@runt.com.co</w:t>
        </w:r>
      </w:hyperlink>
      <w:r w:rsidRPr="009520A5">
        <w:rPr>
          <w:rFonts w:ascii="Arial" w:hAnsi="Arial" w:cs="Arial"/>
          <w:lang w:val="es-MX"/>
        </w:rPr>
        <w:t xml:space="preserve">  el 12 de febrero de 2018 (</w:t>
      </w:r>
      <w:proofErr w:type="spellStart"/>
      <w:r w:rsidRPr="009520A5">
        <w:rPr>
          <w:rFonts w:ascii="Arial" w:hAnsi="Arial" w:cs="Arial"/>
          <w:lang w:val="es-MX"/>
        </w:rPr>
        <w:t>Fl</w:t>
      </w:r>
      <w:proofErr w:type="spellEnd"/>
      <w:r w:rsidRPr="009520A5">
        <w:rPr>
          <w:rFonts w:ascii="Arial" w:hAnsi="Arial" w:cs="Arial"/>
          <w:lang w:val="es-MX"/>
        </w:rPr>
        <w:t xml:space="preserve">. 36 vuelto) y el 14 de febrero de 2018 la entidad </w:t>
      </w:r>
      <w:r w:rsidRPr="009520A5">
        <w:rPr>
          <w:rFonts w:ascii="Arial" w:hAnsi="Arial" w:cs="Arial"/>
          <w:lang w:val="es-MX"/>
        </w:rPr>
        <w:lastRenderedPageBreak/>
        <w:t xml:space="preserve">manifestó que impugnaba el fallo, lo cual manifestó a través del correo electrónico </w:t>
      </w:r>
      <w:hyperlink r:id="rId13" w:history="1">
        <w:r w:rsidRPr="009520A5">
          <w:rPr>
            <w:rStyle w:val="Hipervnculo"/>
            <w:rFonts w:ascii="Arial" w:hAnsi="Arial" w:cs="Arial"/>
            <w:color w:val="auto"/>
            <w:lang w:val="es-MX"/>
          </w:rPr>
          <w:t>correspondencia.judicial@runt.como.co</w:t>
        </w:r>
      </w:hyperlink>
      <w:r w:rsidRPr="009520A5">
        <w:rPr>
          <w:rFonts w:ascii="Arial" w:hAnsi="Arial" w:cs="Arial"/>
          <w:lang w:val="es-MX"/>
        </w:rPr>
        <w:t xml:space="preserve"> (</w:t>
      </w:r>
      <w:proofErr w:type="spellStart"/>
      <w:r w:rsidRPr="009520A5">
        <w:rPr>
          <w:rFonts w:ascii="Arial" w:hAnsi="Arial" w:cs="Arial"/>
          <w:lang w:val="es-MX"/>
        </w:rPr>
        <w:t>Fl</w:t>
      </w:r>
      <w:proofErr w:type="spellEnd"/>
      <w:r w:rsidRPr="009520A5">
        <w:rPr>
          <w:rFonts w:ascii="Arial" w:hAnsi="Arial" w:cs="Arial"/>
          <w:lang w:val="es-MX"/>
        </w:rPr>
        <w:t>. 40).</w:t>
      </w:r>
    </w:p>
    <w:p w:rsidR="00E14103" w:rsidRPr="009520A5" w:rsidRDefault="00E14103" w:rsidP="002B3DF6">
      <w:pPr>
        <w:spacing w:line="240" w:lineRule="auto"/>
        <w:rPr>
          <w:rFonts w:ascii="Arial" w:hAnsi="Arial" w:cs="Arial"/>
          <w:lang w:val="es-MX"/>
        </w:rPr>
      </w:pPr>
    </w:p>
    <w:p w:rsidR="002B444D" w:rsidRPr="009520A5" w:rsidRDefault="00E14103" w:rsidP="002B3DF6">
      <w:pPr>
        <w:spacing w:line="240" w:lineRule="auto"/>
        <w:rPr>
          <w:rFonts w:ascii="Arial" w:hAnsi="Arial" w:cs="Arial"/>
          <w:lang w:val="es-MX"/>
        </w:rPr>
      </w:pPr>
      <w:r w:rsidRPr="009520A5">
        <w:rPr>
          <w:rFonts w:ascii="Arial" w:hAnsi="Arial" w:cs="Arial"/>
          <w:lang w:val="es-MX"/>
        </w:rPr>
        <w:t>Del escrito allegado por la Gerente Jurídica de la Sociedad Concesión RUNT S.A</w:t>
      </w:r>
      <w:r w:rsidR="00164755" w:rsidRPr="009520A5">
        <w:rPr>
          <w:rFonts w:ascii="Arial" w:hAnsi="Arial" w:cs="Arial"/>
          <w:lang w:val="es-MX"/>
        </w:rPr>
        <w:t xml:space="preserve">., se advierte que esa entidad </w:t>
      </w:r>
      <w:r w:rsidR="0070398C" w:rsidRPr="009520A5">
        <w:rPr>
          <w:rFonts w:ascii="Arial" w:hAnsi="Arial" w:cs="Arial"/>
          <w:lang w:val="es-MX"/>
        </w:rPr>
        <w:t>reiter</w:t>
      </w:r>
      <w:r w:rsidR="00164755" w:rsidRPr="009520A5">
        <w:rPr>
          <w:rFonts w:ascii="Arial" w:hAnsi="Arial" w:cs="Arial"/>
          <w:lang w:val="es-MX"/>
        </w:rPr>
        <w:t xml:space="preserve">ó que en el caso del señor López Giraldo, el Organismo de Tránsito de Dosquebradas cumplió con su deber de migrar la licencia de conducción No.66170005435272 cuando </w:t>
      </w:r>
      <w:r w:rsidR="00B55927" w:rsidRPr="009520A5">
        <w:rPr>
          <w:rFonts w:ascii="Arial" w:hAnsi="Arial" w:cs="Arial"/>
          <w:lang w:val="es-MX"/>
        </w:rPr>
        <w:t xml:space="preserve">se identificaba </w:t>
      </w:r>
      <w:r w:rsidR="00164755" w:rsidRPr="009520A5">
        <w:rPr>
          <w:rFonts w:ascii="Arial" w:hAnsi="Arial" w:cs="Arial"/>
          <w:lang w:val="es-MX"/>
        </w:rPr>
        <w:t>con la tarjeta No.93021204003</w:t>
      </w:r>
      <w:r w:rsidR="00B55927" w:rsidRPr="009520A5">
        <w:rPr>
          <w:rFonts w:ascii="Arial" w:hAnsi="Arial" w:cs="Arial"/>
          <w:lang w:val="es-MX"/>
        </w:rPr>
        <w:t xml:space="preserve">, pero el 20 de abril de 2017 fue asociada al ciudadano Alexander Rojas </w:t>
      </w:r>
      <w:proofErr w:type="spellStart"/>
      <w:r w:rsidR="00B55927" w:rsidRPr="009520A5">
        <w:rPr>
          <w:rFonts w:ascii="Arial" w:hAnsi="Arial" w:cs="Arial"/>
          <w:lang w:val="es-MX"/>
        </w:rPr>
        <w:t>Bernate</w:t>
      </w:r>
      <w:proofErr w:type="spellEnd"/>
      <w:r w:rsidR="00B55927" w:rsidRPr="009520A5">
        <w:rPr>
          <w:rFonts w:ascii="Arial" w:hAnsi="Arial" w:cs="Arial"/>
          <w:lang w:val="es-MX"/>
        </w:rPr>
        <w:t>, identificado con la cédula de ciudadanía No.11.319.590, luego de que el Organismo de Tránsito de Malambo registrara en el Sistema RUNT el trámite de actualización de datos.  Por lo tanto, consideró que en este caso se está fren</w:t>
      </w:r>
      <w:r w:rsidR="008735E3">
        <w:rPr>
          <w:rFonts w:ascii="Arial" w:hAnsi="Arial" w:cs="Arial"/>
          <w:lang w:val="es-MX"/>
        </w:rPr>
        <w:t>t</w:t>
      </w:r>
      <w:r w:rsidR="00B55927" w:rsidRPr="009520A5">
        <w:rPr>
          <w:rFonts w:ascii="Arial" w:hAnsi="Arial" w:cs="Arial"/>
          <w:lang w:val="es-MX"/>
        </w:rPr>
        <w:t>e a “un robo de antecedentes”</w:t>
      </w:r>
      <w:r w:rsidR="002B444D" w:rsidRPr="009520A5">
        <w:rPr>
          <w:rFonts w:ascii="Arial" w:hAnsi="Arial" w:cs="Arial"/>
          <w:lang w:val="es-MX"/>
        </w:rPr>
        <w:t>.</w:t>
      </w:r>
    </w:p>
    <w:p w:rsidR="002B444D" w:rsidRPr="009520A5" w:rsidRDefault="002B444D" w:rsidP="002B3DF6">
      <w:pPr>
        <w:spacing w:line="240" w:lineRule="auto"/>
        <w:rPr>
          <w:rFonts w:ascii="Arial" w:hAnsi="Arial" w:cs="Arial"/>
          <w:lang w:val="es-MX"/>
        </w:rPr>
      </w:pPr>
    </w:p>
    <w:p w:rsidR="002B444D" w:rsidRPr="009520A5" w:rsidRDefault="002B444D" w:rsidP="002B3DF6">
      <w:pPr>
        <w:spacing w:line="240" w:lineRule="auto"/>
        <w:rPr>
          <w:rFonts w:ascii="Arial" w:hAnsi="Arial" w:cs="Arial"/>
          <w:lang w:val="es-MX"/>
        </w:rPr>
      </w:pPr>
      <w:r w:rsidRPr="009520A5">
        <w:rPr>
          <w:rFonts w:ascii="Arial" w:hAnsi="Arial" w:cs="Arial"/>
          <w:lang w:val="es-MX"/>
        </w:rPr>
        <w:t>Por lo anterior, consideró que debe ordenarse lo siguiente:</w:t>
      </w:r>
    </w:p>
    <w:p w:rsidR="002B444D" w:rsidRPr="009520A5" w:rsidRDefault="002B444D" w:rsidP="002B3DF6">
      <w:pPr>
        <w:spacing w:line="240" w:lineRule="auto"/>
        <w:rPr>
          <w:rFonts w:ascii="Arial" w:hAnsi="Arial" w:cs="Arial"/>
          <w:lang w:val="es-MX"/>
        </w:rPr>
      </w:pPr>
    </w:p>
    <w:p w:rsidR="00143FDD" w:rsidRPr="009520A5" w:rsidRDefault="002B444D" w:rsidP="002B444D">
      <w:pPr>
        <w:pStyle w:val="Prrafodelista"/>
        <w:numPr>
          <w:ilvl w:val="0"/>
          <w:numId w:val="8"/>
        </w:numPr>
        <w:spacing w:line="240" w:lineRule="auto"/>
        <w:rPr>
          <w:rFonts w:ascii="Arial" w:hAnsi="Arial" w:cs="Arial"/>
          <w:lang w:val="es-MX"/>
        </w:rPr>
      </w:pPr>
      <w:r w:rsidRPr="009520A5">
        <w:rPr>
          <w:rFonts w:ascii="Arial" w:hAnsi="Arial" w:cs="Arial"/>
          <w:lang w:val="es-MX"/>
        </w:rPr>
        <w:t>Que el Organismo de Tránsito de Malambo revoque el trámite de actualización de datos-persona con el fin de establecer que la información corresponde a Juan Sebastián López Giraldo, de tal manera, que la información de la licencia de conducción No.6170005435272 vuelva a quedar asociada</w:t>
      </w:r>
      <w:r w:rsidR="00143FDD" w:rsidRPr="009520A5">
        <w:rPr>
          <w:rFonts w:ascii="Arial" w:hAnsi="Arial" w:cs="Arial"/>
          <w:lang w:val="es-MX"/>
        </w:rPr>
        <w:t xml:space="preserve"> a la tarjeta de identidad No.93021204003, que es lo que impide que se pueda hacer el cambio de documento por mayoría de edad.</w:t>
      </w:r>
    </w:p>
    <w:p w:rsidR="00143FDD" w:rsidRPr="009520A5" w:rsidRDefault="00143FDD" w:rsidP="002B444D">
      <w:pPr>
        <w:pStyle w:val="Prrafodelista"/>
        <w:numPr>
          <w:ilvl w:val="0"/>
          <w:numId w:val="8"/>
        </w:numPr>
        <w:spacing w:line="240" w:lineRule="auto"/>
        <w:rPr>
          <w:rFonts w:ascii="Arial" w:hAnsi="Arial" w:cs="Arial"/>
          <w:lang w:val="es-MX"/>
        </w:rPr>
      </w:pPr>
      <w:r w:rsidRPr="009520A5">
        <w:rPr>
          <w:rFonts w:ascii="Arial" w:hAnsi="Arial" w:cs="Arial"/>
          <w:lang w:val="es-MX"/>
        </w:rPr>
        <w:t>Una vez tramitado lo anterior, el accionante podrá solicitar el cambio de documento que en la actualidad no ha podido efectuarse.</w:t>
      </w:r>
    </w:p>
    <w:p w:rsidR="00143FDD" w:rsidRPr="009520A5" w:rsidRDefault="00143FDD" w:rsidP="00143FDD">
      <w:pPr>
        <w:spacing w:line="240" w:lineRule="auto"/>
        <w:rPr>
          <w:rFonts w:ascii="Arial" w:hAnsi="Arial" w:cs="Arial"/>
          <w:lang w:val="es-MX"/>
        </w:rPr>
      </w:pPr>
    </w:p>
    <w:p w:rsidR="00143FDD" w:rsidRPr="009520A5" w:rsidRDefault="00143FDD" w:rsidP="00143FDD">
      <w:pPr>
        <w:spacing w:line="240" w:lineRule="auto"/>
        <w:rPr>
          <w:rFonts w:ascii="Arial" w:hAnsi="Arial" w:cs="Arial"/>
          <w:lang w:val="es-MX"/>
        </w:rPr>
      </w:pPr>
      <w:r w:rsidRPr="009520A5">
        <w:rPr>
          <w:rFonts w:ascii="Arial" w:hAnsi="Arial" w:cs="Arial"/>
          <w:lang w:val="es-MX"/>
        </w:rPr>
        <w:t>Consid</w:t>
      </w:r>
      <w:r w:rsidR="00875982" w:rsidRPr="009520A5">
        <w:rPr>
          <w:rFonts w:ascii="Arial" w:hAnsi="Arial" w:cs="Arial"/>
          <w:lang w:val="es-MX"/>
        </w:rPr>
        <w:t xml:space="preserve">eró </w:t>
      </w:r>
      <w:r w:rsidRPr="009520A5">
        <w:rPr>
          <w:rFonts w:ascii="Arial" w:hAnsi="Arial" w:cs="Arial"/>
          <w:lang w:val="es-MX"/>
        </w:rPr>
        <w:t xml:space="preserve">que de esa manera le será imposible al señor Alexander Rojas </w:t>
      </w:r>
      <w:proofErr w:type="spellStart"/>
      <w:r w:rsidRPr="009520A5">
        <w:rPr>
          <w:rFonts w:ascii="Arial" w:hAnsi="Arial" w:cs="Arial"/>
          <w:lang w:val="es-MX"/>
        </w:rPr>
        <w:t>Bernate</w:t>
      </w:r>
      <w:proofErr w:type="spellEnd"/>
      <w:r w:rsidRPr="009520A5">
        <w:rPr>
          <w:rFonts w:ascii="Arial" w:hAnsi="Arial" w:cs="Arial"/>
          <w:lang w:val="es-MX"/>
        </w:rPr>
        <w:t xml:space="preserve"> efectuar el duplicado de la licencia de conducción o refrendar</w:t>
      </w:r>
      <w:r w:rsidR="008735E3">
        <w:rPr>
          <w:rFonts w:ascii="Arial" w:hAnsi="Arial" w:cs="Arial"/>
          <w:lang w:val="es-MX"/>
        </w:rPr>
        <w:t>la</w:t>
      </w:r>
      <w:r w:rsidRPr="009520A5">
        <w:rPr>
          <w:rFonts w:ascii="Arial" w:hAnsi="Arial" w:cs="Arial"/>
          <w:lang w:val="es-MX"/>
        </w:rPr>
        <w:t>, pues de lo contrario, podrá en cualquier momento haber actuaciones indebidas.  Lo anterior, en coordinación con la autoridad de tránsito de Acacias y la colaboración del RUNT en aras de restablecer la información que corresponde al señor López Giraldo</w:t>
      </w:r>
      <w:r w:rsidR="00875982" w:rsidRPr="009520A5">
        <w:rPr>
          <w:rFonts w:ascii="Arial" w:hAnsi="Arial" w:cs="Arial"/>
          <w:lang w:val="es-MX"/>
        </w:rPr>
        <w:t>.</w:t>
      </w:r>
    </w:p>
    <w:p w:rsidR="00875982" w:rsidRPr="009520A5" w:rsidRDefault="00875982" w:rsidP="00143FDD">
      <w:pPr>
        <w:spacing w:line="240" w:lineRule="auto"/>
        <w:rPr>
          <w:rFonts w:ascii="Arial" w:hAnsi="Arial" w:cs="Arial"/>
          <w:lang w:val="es-MX"/>
        </w:rPr>
      </w:pPr>
    </w:p>
    <w:p w:rsidR="00875982" w:rsidRPr="009520A5" w:rsidRDefault="00875982" w:rsidP="00143FDD">
      <w:pPr>
        <w:spacing w:line="240" w:lineRule="auto"/>
        <w:rPr>
          <w:rFonts w:ascii="Arial" w:hAnsi="Arial" w:cs="Arial"/>
          <w:lang w:val="es-MX"/>
        </w:rPr>
      </w:pPr>
      <w:r w:rsidRPr="009520A5">
        <w:rPr>
          <w:rFonts w:ascii="Arial" w:hAnsi="Arial" w:cs="Arial"/>
          <w:lang w:val="es-MX"/>
        </w:rPr>
        <w:t>Manifestó que la situación aludida impide al Organismo de Tránsito de Dosquebradas y la Concesión RUNT S.A. cumplir con el fallo de primer grado y en tal se</w:t>
      </w:r>
      <w:r w:rsidR="005E4EFB" w:rsidRPr="009520A5">
        <w:rPr>
          <w:rFonts w:ascii="Arial" w:hAnsi="Arial" w:cs="Arial"/>
          <w:lang w:val="es-MX"/>
        </w:rPr>
        <w:t>ntido, se debe revocar el mismo (</w:t>
      </w:r>
      <w:proofErr w:type="spellStart"/>
      <w:r w:rsidR="005E4EFB" w:rsidRPr="009520A5">
        <w:rPr>
          <w:rFonts w:ascii="Arial" w:hAnsi="Arial" w:cs="Arial"/>
          <w:lang w:val="es-MX"/>
        </w:rPr>
        <w:t>Fls</w:t>
      </w:r>
      <w:proofErr w:type="spellEnd"/>
      <w:r w:rsidR="005E4EFB" w:rsidRPr="009520A5">
        <w:rPr>
          <w:rFonts w:ascii="Arial" w:hAnsi="Arial" w:cs="Arial"/>
          <w:lang w:val="es-MX"/>
        </w:rPr>
        <w:t>. 41 y 42).</w:t>
      </w:r>
    </w:p>
    <w:p w:rsidR="005E4EFB" w:rsidRPr="009520A5" w:rsidRDefault="005E4EFB" w:rsidP="00143FDD">
      <w:pPr>
        <w:spacing w:line="240" w:lineRule="auto"/>
        <w:rPr>
          <w:rFonts w:ascii="Arial" w:hAnsi="Arial" w:cs="Arial"/>
          <w:lang w:val="es-MX"/>
        </w:rPr>
      </w:pPr>
    </w:p>
    <w:p w:rsidR="00765AB6" w:rsidRPr="009520A5" w:rsidRDefault="005E4EFB" w:rsidP="00135E39">
      <w:pPr>
        <w:spacing w:line="240" w:lineRule="auto"/>
        <w:rPr>
          <w:rFonts w:ascii="Arial" w:hAnsi="Arial" w:cs="Arial"/>
          <w:lang w:val="es-MX"/>
        </w:rPr>
      </w:pPr>
      <w:r w:rsidRPr="009520A5">
        <w:rPr>
          <w:rFonts w:ascii="Arial" w:hAnsi="Arial" w:cs="Arial"/>
          <w:lang w:val="es-MX"/>
        </w:rPr>
        <w:t>5.1. El Ministerio de Transporte fue notificado del fallo de tutela de primera instancia mediante el oficio No.343 del 9 de febrero de 2018 (</w:t>
      </w:r>
      <w:proofErr w:type="spellStart"/>
      <w:r w:rsidRPr="009520A5">
        <w:rPr>
          <w:rFonts w:ascii="Arial" w:hAnsi="Arial" w:cs="Arial"/>
          <w:lang w:val="es-MX"/>
        </w:rPr>
        <w:t>Fl</w:t>
      </w:r>
      <w:proofErr w:type="spellEnd"/>
      <w:r w:rsidRPr="009520A5">
        <w:rPr>
          <w:rFonts w:ascii="Arial" w:hAnsi="Arial" w:cs="Arial"/>
          <w:lang w:val="es-MX"/>
        </w:rPr>
        <w:t xml:space="preserve">. 37 frente), el cual fue enviado al correo electrónico </w:t>
      </w:r>
      <w:hyperlink r:id="rId14" w:history="1">
        <w:r w:rsidRPr="009520A5">
          <w:rPr>
            <w:rStyle w:val="Hipervnculo"/>
            <w:rFonts w:ascii="Arial" w:hAnsi="Arial" w:cs="Arial"/>
            <w:color w:val="auto"/>
            <w:lang w:val="es-MX"/>
          </w:rPr>
          <w:t>notificacionesjudiciales@ministransporte.gov.co</w:t>
        </w:r>
      </w:hyperlink>
      <w:r w:rsidRPr="009520A5">
        <w:rPr>
          <w:rFonts w:ascii="Arial" w:hAnsi="Arial" w:cs="Arial"/>
          <w:lang w:val="es-MX"/>
        </w:rPr>
        <w:t xml:space="preserve">  el 12 de febrero de 2018 (Fl.37 vuelto) y el </w:t>
      </w:r>
      <w:r w:rsidRPr="009520A5">
        <w:rPr>
          <w:rFonts w:ascii="Arial" w:hAnsi="Arial" w:cs="Arial"/>
          <w:u w:val="single"/>
          <w:lang w:val="es-MX"/>
        </w:rPr>
        <w:t>1</w:t>
      </w:r>
      <w:r w:rsidR="00135E39" w:rsidRPr="009520A5">
        <w:rPr>
          <w:rFonts w:ascii="Arial" w:hAnsi="Arial" w:cs="Arial"/>
          <w:u w:val="single"/>
          <w:lang w:val="es-MX"/>
        </w:rPr>
        <w:t>6</w:t>
      </w:r>
      <w:r w:rsidRPr="009520A5">
        <w:rPr>
          <w:rFonts w:ascii="Arial" w:hAnsi="Arial" w:cs="Arial"/>
          <w:u w:val="single"/>
          <w:lang w:val="es-MX"/>
        </w:rPr>
        <w:t xml:space="preserve"> de febrero de 2018</w:t>
      </w:r>
      <w:r w:rsidRPr="009520A5">
        <w:rPr>
          <w:rFonts w:ascii="Arial" w:hAnsi="Arial" w:cs="Arial"/>
          <w:lang w:val="es-MX"/>
        </w:rPr>
        <w:t xml:space="preserve"> la entidad manifestó que impugnaba el fallo, lo cual manifestó a través del correo electrónico </w:t>
      </w:r>
      <w:hyperlink r:id="rId15" w:history="1">
        <w:r w:rsidRPr="009520A5">
          <w:rPr>
            <w:rStyle w:val="Hipervnculo"/>
            <w:rFonts w:ascii="Arial" w:hAnsi="Arial" w:cs="Arial"/>
            <w:color w:val="auto"/>
            <w:lang w:val="es-MX"/>
          </w:rPr>
          <w:t>correspondencia.judicial@runt.como.co</w:t>
        </w:r>
      </w:hyperlink>
      <w:r w:rsidRPr="009520A5">
        <w:rPr>
          <w:rFonts w:ascii="Arial" w:hAnsi="Arial" w:cs="Arial"/>
          <w:lang w:val="es-MX"/>
        </w:rPr>
        <w:t xml:space="preserve"> (</w:t>
      </w:r>
      <w:proofErr w:type="spellStart"/>
      <w:r w:rsidRPr="009520A5">
        <w:rPr>
          <w:rFonts w:ascii="Arial" w:hAnsi="Arial" w:cs="Arial"/>
          <w:lang w:val="es-MX"/>
        </w:rPr>
        <w:t>Fl</w:t>
      </w:r>
      <w:proofErr w:type="spellEnd"/>
      <w:r w:rsidRPr="009520A5">
        <w:rPr>
          <w:rFonts w:ascii="Arial" w:hAnsi="Arial" w:cs="Arial"/>
          <w:lang w:val="es-MX"/>
        </w:rPr>
        <w:t>. 40).</w:t>
      </w:r>
      <w:r w:rsidR="00515544">
        <w:rPr>
          <w:rFonts w:ascii="Arial" w:hAnsi="Arial" w:cs="Arial"/>
          <w:lang w:val="es-MX"/>
        </w:rPr>
        <w:t xml:space="preserve">  Significa entonces, que </w:t>
      </w:r>
      <w:r w:rsidR="00135E39" w:rsidRPr="009520A5">
        <w:rPr>
          <w:rFonts w:ascii="Arial" w:hAnsi="Arial" w:cs="Arial"/>
          <w:lang w:val="es-MX"/>
        </w:rPr>
        <w:t xml:space="preserve">el Ministerio de Transporte no impugnó el fallo dentro de los 3 días hábiles siguientes a la notificación del mismo, por cuanto para esa entidad corrió dicho término </w:t>
      </w:r>
      <w:r w:rsidR="009862B4" w:rsidRPr="009520A5">
        <w:rPr>
          <w:rFonts w:ascii="Arial" w:hAnsi="Arial" w:cs="Arial"/>
          <w:lang w:val="es-MX"/>
        </w:rPr>
        <w:t xml:space="preserve">los días </w:t>
      </w:r>
      <w:r w:rsidR="00135E39" w:rsidRPr="009520A5">
        <w:rPr>
          <w:rFonts w:ascii="Arial" w:hAnsi="Arial" w:cs="Arial"/>
          <w:lang w:val="es-MX"/>
        </w:rPr>
        <w:t xml:space="preserve"> 13, 14 y 15 de febrero de 2018. </w:t>
      </w:r>
    </w:p>
    <w:p w:rsidR="009862B4" w:rsidRDefault="009862B4" w:rsidP="00135E39">
      <w:pPr>
        <w:spacing w:line="240" w:lineRule="auto"/>
        <w:rPr>
          <w:rFonts w:ascii="Arial" w:hAnsi="Arial" w:cs="Arial"/>
          <w:lang w:val="es-MX"/>
        </w:rPr>
      </w:pPr>
    </w:p>
    <w:p w:rsidR="00AB2BD1" w:rsidRDefault="001309B3" w:rsidP="00AB2BD1">
      <w:pPr>
        <w:spacing w:line="240" w:lineRule="auto"/>
        <w:rPr>
          <w:rFonts w:ascii="Arial" w:hAnsi="Arial" w:cs="Arial"/>
          <w:lang w:val="es-MX"/>
        </w:rPr>
      </w:pPr>
      <w:r>
        <w:rPr>
          <w:rFonts w:ascii="Arial" w:hAnsi="Arial" w:cs="Arial"/>
          <w:lang w:val="es-MX"/>
        </w:rPr>
        <w:t xml:space="preserve">Pese a </w:t>
      </w:r>
      <w:r w:rsidR="00AB2BD1">
        <w:rPr>
          <w:rFonts w:ascii="Arial" w:hAnsi="Arial" w:cs="Arial"/>
          <w:lang w:val="es-MX"/>
        </w:rPr>
        <w:t xml:space="preserve">lo anterior, esta Sala considera importante hacer referencia a los argumentos del Ministerio de Transporte por cuanto esa entidad indicó </w:t>
      </w:r>
      <w:r>
        <w:rPr>
          <w:rFonts w:ascii="Arial" w:hAnsi="Arial" w:cs="Arial"/>
          <w:lang w:val="es-MX"/>
        </w:rPr>
        <w:t>que la Subdirección de Tránsito cumpli</w:t>
      </w:r>
      <w:r w:rsidR="00AB2BD1">
        <w:rPr>
          <w:rFonts w:ascii="Arial" w:hAnsi="Arial" w:cs="Arial"/>
          <w:lang w:val="es-MX"/>
        </w:rPr>
        <w:t xml:space="preserve">ó con el trámite establecido para la migración </w:t>
      </w:r>
      <w:r w:rsidR="00AB2BD1">
        <w:rPr>
          <w:rFonts w:ascii="Arial" w:hAnsi="Arial" w:cs="Arial"/>
          <w:lang w:val="es-MX"/>
        </w:rPr>
        <w:lastRenderedPageBreak/>
        <w:t xml:space="preserve">de reporte de licencias de conducción al RUNT, pese a que los organismos de tránsito deberían hacerlo. </w:t>
      </w:r>
    </w:p>
    <w:p w:rsidR="00AB2BD1" w:rsidRDefault="00AB2BD1" w:rsidP="00AB2BD1">
      <w:pPr>
        <w:spacing w:line="240" w:lineRule="auto"/>
        <w:rPr>
          <w:rFonts w:ascii="Arial" w:hAnsi="Arial" w:cs="Arial"/>
          <w:lang w:val="es-MX"/>
        </w:rPr>
      </w:pPr>
    </w:p>
    <w:p w:rsidR="00AB2BD1" w:rsidRDefault="00AB2BD1" w:rsidP="00AB2BD1">
      <w:pPr>
        <w:spacing w:line="240" w:lineRule="auto"/>
        <w:rPr>
          <w:rFonts w:ascii="Arial" w:hAnsi="Arial" w:cs="Arial"/>
          <w:lang w:val="es-MX"/>
        </w:rPr>
      </w:pPr>
      <w:r>
        <w:rPr>
          <w:rFonts w:ascii="Arial" w:hAnsi="Arial" w:cs="Arial"/>
          <w:lang w:val="es-MX"/>
        </w:rPr>
        <w:t xml:space="preserve">Señaló que realizó la validación de la migración de la licencia de conducción remitida bajo el número 66170005435272 e identificó que la misma ya había sido remitida el 10 de octubre del 2009 por parte del Organismo de Tránsito de Dosquebradas-Risaralda (MCPAL), a nombre de Juan Sebastián López Giraldo, identificado con tarjeta de identidad 93021204003, informando que la licencia aún no se ve reflejada a nombre del accionante, debido a que el Organismo de Tránsito y Transporte de Malambo realizó un trámite de actualización de datos(entre ellos el cambio de tipo y número de documento) el día 24 de Abril de 2017, con el cual la licencia quedó asociada al señor Alexander Roas </w:t>
      </w:r>
      <w:proofErr w:type="spellStart"/>
      <w:r>
        <w:rPr>
          <w:rFonts w:ascii="Arial" w:hAnsi="Arial" w:cs="Arial"/>
          <w:lang w:val="es-MX"/>
        </w:rPr>
        <w:t>Bernate</w:t>
      </w:r>
      <w:proofErr w:type="spellEnd"/>
      <w:r>
        <w:rPr>
          <w:rFonts w:ascii="Arial" w:hAnsi="Arial" w:cs="Arial"/>
          <w:lang w:val="es-MX"/>
        </w:rPr>
        <w:t>, identificado con la cedula de ciudadanía 11.319.590.</w:t>
      </w:r>
    </w:p>
    <w:p w:rsidR="00AB2BD1" w:rsidRDefault="00AB2BD1" w:rsidP="00AB2BD1">
      <w:pPr>
        <w:spacing w:line="240" w:lineRule="auto"/>
        <w:rPr>
          <w:rFonts w:ascii="Arial" w:hAnsi="Arial" w:cs="Arial"/>
          <w:lang w:val="es-MX"/>
        </w:rPr>
      </w:pPr>
    </w:p>
    <w:p w:rsidR="00AB2BD1" w:rsidRDefault="00AB2BD1" w:rsidP="00AB2BD1">
      <w:pPr>
        <w:spacing w:line="240" w:lineRule="auto"/>
        <w:rPr>
          <w:rFonts w:ascii="Arial" w:hAnsi="Arial" w:cs="Arial"/>
          <w:lang w:val="es-MX"/>
        </w:rPr>
      </w:pPr>
      <w:r>
        <w:rPr>
          <w:rFonts w:ascii="Arial" w:hAnsi="Arial" w:cs="Arial"/>
          <w:lang w:val="es-MX"/>
        </w:rPr>
        <w:t>Es así, que si los trámites descritos presuntamente se hicieron de manera inadecuada, los organismos de tránsito involucrados deben solicitar revocatoria de los trámites que han realizado sobre la licencia (66170005435272), pues exponen que se encuentran ante un presunto robo de antecedentes, situación que la subdirección de Transito pondrá en conocimiento de la Superintendencia de Puertos y Transportes y la Fiscalía General de la Nación (</w:t>
      </w:r>
      <w:proofErr w:type="spellStart"/>
      <w:r>
        <w:rPr>
          <w:rFonts w:ascii="Arial" w:hAnsi="Arial" w:cs="Arial"/>
          <w:lang w:val="es-MX"/>
        </w:rPr>
        <w:t>Fls</w:t>
      </w:r>
      <w:proofErr w:type="spellEnd"/>
      <w:r>
        <w:rPr>
          <w:rFonts w:ascii="Arial" w:hAnsi="Arial" w:cs="Arial"/>
          <w:lang w:val="es-MX"/>
        </w:rPr>
        <w:t>. 46-47).</w:t>
      </w:r>
    </w:p>
    <w:p w:rsidR="00AB2BD1" w:rsidRDefault="00AB2BD1" w:rsidP="00AB2BD1">
      <w:pPr>
        <w:spacing w:line="240" w:lineRule="auto"/>
        <w:rPr>
          <w:rFonts w:ascii="Arial" w:hAnsi="Arial" w:cs="Arial"/>
          <w:lang w:val="es-MX"/>
        </w:rPr>
      </w:pPr>
    </w:p>
    <w:p w:rsidR="00AB2BD1" w:rsidRDefault="00AB2BD1" w:rsidP="00AB2BD1">
      <w:pPr>
        <w:spacing w:line="240" w:lineRule="auto"/>
        <w:rPr>
          <w:rFonts w:ascii="Arial" w:hAnsi="Arial" w:cs="Arial"/>
          <w:lang w:val="es-MX"/>
        </w:rPr>
      </w:pPr>
      <w:r>
        <w:rPr>
          <w:rFonts w:ascii="Arial" w:hAnsi="Arial" w:cs="Arial"/>
          <w:lang w:val="es-MX"/>
        </w:rPr>
        <w:t>Por otro lado, resaltó, que en aras de proteger los derechos fundamentales del actor, se debe requerir a los organismos de tránsito implicados, a saber:</w:t>
      </w:r>
    </w:p>
    <w:p w:rsidR="00AB2BD1" w:rsidRDefault="00AB2BD1" w:rsidP="00AB2BD1">
      <w:pPr>
        <w:spacing w:line="240" w:lineRule="auto"/>
        <w:rPr>
          <w:rFonts w:ascii="Arial" w:hAnsi="Arial" w:cs="Arial"/>
          <w:lang w:val="es-MX"/>
        </w:rPr>
      </w:pPr>
    </w:p>
    <w:p w:rsidR="00AB2BD1" w:rsidRPr="001309B3" w:rsidRDefault="00AB2BD1" w:rsidP="001309B3">
      <w:pPr>
        <w:pStyle w:val="Prrafodelista"/>
        <w:numPr>
          <w:ilvl w:val="0"/>
          <w:numId w:val="9"/>
        </w:numPr>
        <w:spacing w:line="240" w:lineRule="auto"/>
        <w:ind w:left="284" w:firstLine="0"/>
        <w:rPr>
          <w:rFonts w:ascii="Arial" w:hAnsi="Arial" w:cs="Arial"/>
          <w:lang w:val="es-MX"/>
        </w:rPr>
      </w:pPr>
      <w:r w:rsidRPr="001309B3">
        <w:rPr>
          <w:rFonts w:ascii="Arial" w:hAnsi="Arial" w:cs="Arial"/>
          <w:lang w:val="es-MX"/>
        </w:rPr>
        <w:t>Organismo de tránsito y transporte de Malambo (STRIA DE TTO Y TTE MALAMBO) quien realizó un trámite de actualización de datos y debería ser revocado con el fin de restablecer los datos que corresponde realmente a Juan Sebastián López Giraldo.</w:t>
      </w:r>
    </w:p>
    <w:p w:rsidR="00AB2BD1" w:rsidRDefault="00AB2BD1" w:rsidP="001309B3">
      <w:pPr>
        <w:spacing w:line="240" w:lineRule="auto"/>
        <w:ind w:left="284"/>
        <w:rPr>
          <w:rFonts w:ascii="Arial" w:hAnsi="Arial" w:cs="Arial"/>
          <w:lang w:val="es-MX"/>
        </w:rPr>
      </w:pPr>
    </w:p>
    <w:p w:rsidR="00AB2BD1" w:rsidRPr="001309B3" w:rsidRDefault="00AB2BD1" w:rsidP="001309B3">
      <w:pPr>
        <w:pStyle w:val="Prrafodelista"/>
        <w:numPr>
          <w:ilvl w:val="0"/>
          <w:numId w:val="9"/>
        </w:numPr>
        <w:spacing w:line="240" w:lineRule="auto"/>
        <w:ind w:left="284" w:firstLine="0"/>
        <w:rPr>
          <w:rFonts w:ascii="Arial" w:hAnsi="Arial" w:cs="Arial"/>
          <w:lang w:val="es-MX"/>
        </w:rPr>
      </w:pPr>
      <w:r w:rsidRPr="001309B3">
        <w:rPr>
          <w:rFonts w:ascii="Arial" w:hAnsi="Arial" w:cs="Arial"/>
          <w:lang w:val="es-MX"/>
        </w:rPr>
        <w:t>Organismo de transito de Santa Fe de Antioquia (STRIA TTE Y TTO MCPAL SANTA FE ANTIOQUIA) quien realizó trámite de duplicado de licencia de conducción, quien debería revocar dicho trámite para cerrar el paso a futuras refrendaciones.</w:t>
      </w:r>
    </w:p>
    <w:p w:rsidR="00AB2BD1" w:rsidRDefault="00AB2BD1" w:rsidP="00AB2BD1">
      <w:pPr>
        <w:spacing w:line="240" w:lineRule="auto"/>
        <w:rPr>
          <w:rFonts w:ascii="Arial" w:hAnsi="Arial" w:cs="Arial"/>
          <w:lang w:val="es-MX"/>
        </w:rPr>
      </w:pPr>
    </w:p>
    <w:p w:rsidR="00AB2BD1" w:rsidRDefault="00AB2BD1" w:rsidP="00AB2BD1">
      <w:pPr>
        <w:spacing w:line="240" w:lineRule="auto"/>
        <w:rPr>
          <w:rFonts w:ascii="Arial" w:hAnsi="Arial" w:cs="Arial"/>
          <w:lang w:val="es-MX"/>
        </w:rPr>
      </w:pPr>
      <w:r>
        <w:rPr>
          <w:rFonts w:ascii="Arial" w:hAnsi="Arial" w:cs="Arial"/>
          <w:lang w:val="es-MX"/>
        </w:rPr>
        <w:t>Lo anterior, conforme a la ley 769 de 2002 en sus artículos 2 y 8 resaltó que es el RUNT en coordinación con los organismos de transito quienes están llamados a dar cumplimiento al fallo, de manera que para el Ministerio de Transporte es imposible cumplir el fallo, en observancia de la sentencia C-337-93.</w:t>
      </w:r>
    </w:p>
    <w:p w:rsidR="00AB2BD1" w:rsidRDefault="00AB2BD1" w:rsidP="00AB2BD1">
      <w:pPr>
        <w:spacing w:line="240" w:lineRule="auto"/>
        <w:rPr>
          <w:rFonts w:ascii="Arial" w:hAnsi="Arial" w:cs="Arial"/>
          <w:lang w:val="es-MX"/>
        </w:rPr>
      </w:pPr>
    </w:p>
    <w:p w:rsidR="00AB2BD1" w:rsidRDefault="00AB2BD1" w:rsidP="00AB2BD1">
      <w:pPr>
        <w:spacing w:line="240" w:lineRule="auto"/>
        <w:rPr>
          <w:rFonts w:ascii="Arial" w:hAnsi="Arial" w:cs="Arial"/>
          <w:lang w:val="es-MX"/>
        </w:rPr>
      </w:pPr>
      <w:r>
        <w:rPr>
          <w:rFonts w:ascii="Arial" w:hAnsi="Arial" w:cs="Arial"/>
          <w:lang w:val="es-MX"/>
        </w:rPr>
        <w:t xml:space="preserve">Como consecuencia, solicitó que se revoque la decisión del </w:t>
      </w:r>
      <w:r>
        <w:rPr>
          <w:rFonts w:ascii="Arial" w:hAnsi="Arial" w:cs="Arial"/>
          <w:i/>
          <w:lang w:val="es-MX"/>
        </w:rPr>
        <w:t xml:space="preserve">a quo </w:t>
      </w:r>
      <w:r>
        <w:rPr>
          <w:rFonts w:ascii="Arial" w:hAnsi="Arial" w:cs="Arial"/>
          <w:lang w:val="es-MX"/>
        </w:rPr>
        <w:t>(</w:t>
      </w:r>
      <w:proofErr w:type="spellStart"/>
      <w:r>
        <w:rPr>
          <w:rFonts w:ascii="Arial" w:hAnsi="Arial" w:cs="Arial"/>
          <w:lang w:val="es-MX"/>
        </w:rPr>
        <w:t>Fls</w:t>
      </w:r>
      <w:proofErr w:type="spellEnd"/>
      <w:r>
        <w:rPr>
          <w:rFonts w:ascii="Arial" w:hAnsi="Arial" w:cs="Arial"/>
          <w:lang w:val="es-MX"/>
        </w:rPr>
        <w:t>. 44-45)</w:t>
      </w:r>
    </w:p>
    <w:p w:rsidR="00AB2BD1" w:rsidRDefault="00AB2BD1" w:rsidP="00AB2BD1">
      <w:pPr>
        <w:spacing w:line="240" w:lineRule="auto"/>
        <w:rPr>
          <w:rFonts w:ascii="Arial" w:hAnsi="Arial" w:cs="Arial"/>
          <w:lang w:val="es-MX"/>
        </w:rPr>
      </w:pPr>
    </w:p>
    <w:p w:rsidR="00AB2BD1" w:rsidRPr="00D7399A" w:rsidRDefault="00AB2BD1" w:rsidP="00AB2BD1">
      <w:pPr>
        <w:spacing w:line="240" w:lineRule="auto"/>
        <w:rPr>
          <w:rFonts w:ascii="Arial" w:hAnsi="Arial" w:cs="Arial"/>
          <w:lang w:val="es-MX"/>
        </w:rPr>
      </w:pPr>
      <w:r>
        <w:rPr>
          <w:rFonts w:ascii="Arial" w:hAnsi="Arial" w:cs="Arial"/>
          <w:lang w:val="es-MX"/>
        </w:rPr>
        <w:t>Allegó copia del oficio dirigido a la Superintendencia de Puertos y Transporte (</w:t>
      </w:r>
      <w:proofErr w:type="spellStart"/>
      <w:r>
        <w:rPr>
          <w:rFonts w:ascii="Arial" w:hAnsi="Arial" w:cs="Arial"/>
          <w:lang w:val="es-MX"/>
        </w:rPr>
        <w:t>Fls</w:t>
      </w:r>
      <w:proofErr w:type="spellEnd"/>
      <w:r>
        <w:rPr>
          <w:rFonts w:ascii="Arial" w:hAnsi="Arial" w:cs="Arial"/>
          <w:lang w:val="es-MX"/>
        </w:rPr>
        <w:t>. 46-47)</w:t>
      </w:r>
    </w:p>
    <w:p w:rsidR="00515544" w:rsidRPr="009520A5" w:rsidRDefault="00515544" w:rsidP="00135E39">
      <w:pPr>
        <w:spacing w:line="240" w:lineRule="auto"/>
        <w:rPr>
          <w:rFonts w:ascii="Arial" w:hAnsi="Arial" w:cs="Arial"/>
          <w:lang w:val="es-MX"/>
        </w:rPr>
      </w:pPr>
    </w:p>
    <w:p w:rsidR="00696B18" w:rsidRPr="009520A5" w:rsidRDefault="00696B18" w:rsidP="00926ED5">
      <w:pPr>
        <w:pStyle w:val="Normalcomics"/>
        <w:rPr>
          <w:rFonts w:ascii="Arial" w:hAnsi="Arial" w:cs="Arial"/>
          <w:bCs/>
          <w:sz w:val="26"/>
          <w:szCs w:val="26"/>
        </w:rPr>
      </w:pPr>
      <w:r w:rsidRPr="009520A5">
        <w:rPr>
          <w:rFonts w:ascii="Arial" w:hAnsi="Arial" w:cs="Arial"/>
          <w:bCs/>
          <w:sz w:val="26"/>
          <w:szCs w:val="26"/>
        </w:rPr>
        <w:t>6. CONSIDERACIONES DE LA SALA</w:t>
      </w:r>
    </w:p>
    <w:p w:rsidR="00696B18" w:rsidRPr="009520A5" w:rsidRDefault="00696B18" w:rsidP="00926ED5">
      <w:pPr>
        <w:pStyle w:val="Normalcomics"/>
        <w:jc w:val="both"/>
        <w:rPr>
          <w:rFonts w:ascii="Arial" w:hAnsi="Arial" w:cs="Arial"/>
          <w:sz w:val="26"/>
          <w:szCs w:val="26"/>
        </w:rPr>
      </w:pPr>
    </w:p>
    <w:p w:rsidR="001E44EE" w:rsidRPr="009520A5" w:rsidRDefault="001E44EE" w:rsidP="001E44EE">
      <w:pPr>
        <w:spacing w:line="240" w:lineRule="auto"/>
        <w:jc w:val="center"/>
        <w:rPr>
          <w:rFonts w:ascii="Arial" w:hAnsi="Arial" w:cs="Arial"/>
        </w:rPr>
      </w:pPr>
    </w:p>
    <w:p w:rsidR="001E44EE" w:rsidRPr="009520A5" w:rsidRDefault="001E44EE" w:rsidP="001E44EE">
      <w:pPr>
        <w:spacing w:line="240" w:lineRule="auto"/>
        <w:rPr>
          <w:rFonts w:ascii="Arial" w:hAnsi="Arial" w:cs="Arial"/>
        </w:rPr>
      </w:pPr>
      <w:r w:rsidRPr="009520A5">
        <w:rPr>
          <w:rFonts w:ascii="Arial" w:hAnsi="Arial" w:cs="Arial"/>
        </w:rPr>
        <w:lastRenderedPageBreak/>
        <w:t>6.1. Esta Sala es competente para conocer de la presente acción, de conformidad con lo  establecido en el artículo 32 del Decreto 2591 de 1991 reglamentario del artículo 86 de la C.N.</w:t>
      </w:r>
    </w:p>
    <w:p w:rsidR="001E44EE" w:rsidRPr="009520A5" w:rsidRDefault="001E44EE" w:rsidP="001E44EE">
      <w:pPr>
        <w:spacing w:line="240" w:lineRule="auto"/>
        <w:rPr>
          <w:rFonts w:ascii="Arial" w:hAnsi="Arial" w:cs="Arial"/>
        </w:rPr>
      </w:pPr>
    </w:p>
    <w:p w:rsidR="001E44EE" w:rsidRPr="009520A5" w:rsidRDefault="001E44EE" w:rsidP="001E44EE">
      <w:pPr>
        <w:tabs>
          <w:tab w:val="left" w:pos="1701"/>
          <w:tab w:val="left" w:pos="4320"/>
        </w:tabs>
        <w:spacing w:line="240" w:lineRule="auto"/>
        <w:rPr>
          <w:rFonts w:ascii="Arial" w:hAnsi="Arial" w:cs="Arial"/>
        </w:rPr>
      </w:pPr>
      <w:r w:rsidRPr="009520A5">
        <w:rPr>
          <w:rFonts w:ascii="Arial" w:hAnsi="Arial" w:cs="Arial"/>
          <w:lang w:val="es-MX"/>
        </w:rPr>
        <w:t>6.2. Legitimación en la causa por pasiva. Debida integración del contradictorio por parte del juez de tutela</w:t>
      </w:r>
      <w:r w:rsidRPr="009520A5">
        <w:rPr>
          <w:rFonts w:ascii="Arial" w:hAnsi="Arial" w:cs="Arial"/>
        </w:rPr>
        <w:t xml:space="preserve">. </w:t>
      </w:r>
    </w:p>
    <w:p w:rsidR="001E44EE" w:rsidRPr="009520A5" w:rsidRDefault="001E44EE" w:rsidP="001E44EE">
      <w:pPr>
        <w:tabs>
          <w:tab w:val="left" w:pos="1701"/>
        </w:tabs>
        <w:spacing w:line="240" w:lineRule="auto"/>
        <w:ind w:right="51"/>
        <w:rPr>
          <w:rFonts w:ascii="Arial" w:hAnsi="Arial" w:cs="Arial"/>
        </w:rPr>
      </w:pPr>
    </w:p>
    <w:p w:rsidR="001E44EE" w:rsidRDefault="001E44EE" w:rsidP="001E44EE">
      <w:pPr>
        <w:tabs>
          <w:tab w:val="left" w:pos="1701"/>
        </w:tabs>
        <w:spacing w:line="240" w:lineRule="auto"/>
        <w:ind w:right="51"/>
        <w:rPr>
          <w:rFonts w:ascii="Arial" w:hAnsi="Arial" w:cs="Arial"/>
        </w:rPr>
      </w:pPr>
      <w:r w:rsidRPr="009520A5">
        <w:rPr>
          <w:rFonts w:ascii="Arial" w:hAnsi="Arial" w:cs="Arial"/>
        </w:rPr>
        <w:t xml:space="preserve">En diversas ocasiones la jurisprudencia de la Corte Constitucional ha estimado que la </w:t>
      </w:r>
      <w:r w:rsidRPr="009520A5">
        <w:rPr>
          <w:rFonts w:ascii="Arial" w:hAnsi="Arial" w:cs="Arial"/>
          <w:i/>
        </w:rPr>
        <w:t>informalidad</w:t>
      </w:r>
      <w:r w:rsidRPr="009520A5">
        <w:rPr>
          <w:rFonts w:ascii="Arial" w:hAnsi="Arial" w:cs="Arial"/>
        </w:rPr>
        <w:t xml:space="preserve"> de que está revestido el trámite de tutela no puede implicar el quebrantamiento del debido proceso a que por expreso mandato constitucional están sometidas las actuaciones administrativas y judiciales (art. </w:t>
      </w:r>
      <w:smartTag w:uri="urn:schemas-microsoft-com:office:smarttags" w:element="metricconverter">
        <w:smartTagPr>
          <w:attr w:name="ProductID" w:val="29 C"/>
        </w:smartTagPr>
        <w:r w:rsidRPr="009520A5">
          <w:rPr>
            <w:rFonts w:ascii="Arial" w:hAnsi="Arial" w:cs="Arial"/>
          </w:rPr>
          <w:t>29 C</w:t>
        </w:r>
      </w:smartTag>
      <w:r w:rsidRPr="009520A5">
        <w:rPr>
          <w:rFonts w:ascii="Arial" w:hAnsi="Arial" w:cs="Arial"/>
        </w:rPr>
        <w:t>.P.)</w:t>
      </w:r>
      <w:r w:rsidRPr="009520A5">
        <w:rPr>
          <w:rFonts w:ascii="Arial" w:hAnsi="Arial" w:cs="Arial"/>
          <w:vertAlign w:val="superscript"/>
        </w:rPr>
        <w:footnoteReference w:id="1"/>
      </w:r>
      <w:r w:rsidRPr="009520A5">
        <w:rPr>
          <w:rFonts w:ascii="Arial" w:hAnsi="Arial" w:cs="Arial"/>
        </w:rPr>
        <w:t xml:space="preserve">, y en cuyo contenido constitucionalmente protegido se incorporan los derechos de defensa y contradicción. Así mismo, ha sido enfática en sostener que el juez de tutela está revestido de amplias facultades oficiosas que debe asumir de manera activa para brindar una adecuada protección a los derechos constitucionales presuntamente conculcados, dando las garantías del caso a las partes implicadas en la </w:t>
      </w:r>
      <w:proofErr w:type="spellStart"/>
      <w:r w:rsidRPr="009520A5">
        <w:rPr>
          <w:rFonts w:ascii="Arial" w:hAnsi="Arial" w:cs="Arial"/>
        </w:rPr>
        <w:t>litis</w:t>
      </w:r>
      <w:proofErr w:type="spellEnd"/>
      <w:r w:rsidRPr="009520A5">
        <w:rPr>
          <w:rFonts w:ascii="Arial" w:hAnsi="Arial" w:cs="Arial"/>
          <w:vertAlign w:val="superscript"/>
        </w:rPr>
        <w:footnoteReference w:id="2"/>
      </w:r>
      <w:r w:rsidRPr="009520A5">
        <w:rPr>
          <w:rFonts w:ascii="Arial" w:hAnsi="Arial" w:cs="Arial"/>
        </w:rPr>
        <w:t>.</w:t>
      </w:r>
    </w:p>
    <w:p w:rsidR="001309B3" w:rsidRPr="009520A5" w:rsidRDefault="001309B3" w:rsidP="001E44EE">
      <w:pPr>
        <w:tabs>
          <w:tab w:val="left" w:pos="1701"/>
        </w:tabs>
        <w:spacing w:line="240" w:lineRule="auto"/>
        <w:ind w:right="51"/>
        <w:rPr>
          <w:rFonts w:ascii="Arial" w:hAnsi="Arial" w:cs="Arial"/>
        </w:rPr>
      </w:pPr>
    </w:p>
    <w:p w:rsidR="001E44EE" w:rsidRPr="009520A5" w:rsidRDefault="001E44EE" w:rsidP="001E44EE">
      <w:pPr>
        <w:tabs>
          <w:tab w:val="left" w:pos="1701"/>
        </w:tabs>
        <w:spacing w:line="240" w:lineRule="auto"/>
        <w:ind w:right="51"/>
        <w:rPr>
          <w:rFonts w:ascii="Arial" w:hAnsi="Arial" w:cs="Arial"/>
        </w:rPr>
      </w:pPr>
      <w:r w:rsidRPr="009520A5">
        <w:rPr>
          <w:rFonts w:ascii="Arial" w:hAnsi="Arial" w:cs="Arial"/>
        </w:rPr>
        <w:t>6.3. De ahí que el juez constitucional, como director del proceso, esté obligado a- entre otras cargas- integrar debidamente el contradictorio, vinculando al trámite a aquellas personas naturales o jurídicas que puedan estar comprometidas en la afectación</w:t>
      </w:r>
      <w:r w:rsidRPr="009520A5">
        <w:rPr>
          <w:rFonts w:ascii="Arial" w:hAnsi="Arial" w:cs="Arial"/>
          <w:i/>
        </w:rPr>
        <w:t xml:space="preserve"> </w:t>
      </w:r>
      <w:proofErr w:type="spellStart"/>
      <w:r w:rsidRPr="009520A5">
        <w:rPr>
          <w:rFonts w:ascii="Arial" w:hAnsi="Arial" w:cs="Arial"/>
          <w:i/>
        </w:rPr>
        <w:t>iusfundamental</w:t>
      </w:r>
      <w:proofErr w:type="spellEnd"/>
      <w:r w:rsidRPr="009520A5">
        <w:rPr>
          <w:rFonts w:ascii="Arial" w:hAnsi="Arial" w:cs="Arial"/>
        </w:rPr>
        <w:t xml:space="preserve"> y en el cumplimiento de una eventual orden de amparo, para que en ejercicio de la garantía consagrada en el artículo 29 </w:t>
      </w:r>
      <w:r w:rsidRPr="009520A5">
        <w:rPr>
          <w:rFonts w:ascii="Arial" w:hAnsi="Arial" w:cs="Arial"/>
          <w:i/>
        </w:rPr>
        <w:t>superior</w:t>
      </w:r>
      <w:r w:rsidRPr="009520A5">
        <w:rPr>
          <w:rFonts w:ascii="Arial" w:hAnsi="Arial" w:cs="Arial"/>
        </w:rPr>
        <w:t>, puedan intervenir en el trámite, pronunciarse sobre las pretensiones de la demanda, aportar y solicitar las pruebas que consideren pertinentes, y en fin, hacer uso del arsenal defensivo que ofrece el ordenamiento jurídico.</w:t>
      </w:r>
    </w:p>
    <w:p w:rsidR="001E44EE" w:rsidRPr="009520A5" w:rsidRDefault="001E44EE" w:rsidP="001E44EE">
      <w:pPr>
        <w:tabs>
          <w:tab w:val="left" w:pos="1701"/>
        </w:tabs>
        <w:spacing w:line="240" w:lineRule="auto"/>
        <w:ind w:right="51"/>
        <w:rPr>
          <w:rFonts w:ascii="Arial" w:hAnsi="Arial" w:cs="Arial"/>
        </w:rPr>
      </w:pPr>
    </w:p>
    <w:p w:rsidR="001E44EE" w:rsidRPr="009520A5" w:rsidRDefault="001E44EE" w:rsidP="001E44EE">
      <w:pPr>
        <w:tabs>
          <w:tab w:val="left" w:pos="1701"/>
        </w:tabs>
        <w:spacing w:line="240" w:lineRule="auto"/>
        <w:rPr>
          <w:rFonts w:ascii="Arial" w:hAnsi="Arial" w:cs="Arial"/>
        </w:rPr>
      </w:pPr>
      <w:r w:rsidRPr="009520A5">
        <w:rPr>
          <w:rFonts w:ascii="Arial" w:hAnsi="Arial" w:cs="Arial"/>
        </w:rPr>
        <w:t>6.3.1. En tal sentido debe recordarse el contenido del artículo 13 del Decreto 2591 de 1991, el cual reza de la siguiente manera:</w:t>
      </w:r>
    </w:p>
    <w:p w:rsidR="001E44EE" w:rsidRPr="009520A5" w:rsidRDefault="001E44EE" w:rsidP="001E44EE">
      <w:pPr>
        <w:tabs>
          <w:tab w:val="left" w:pos="1701"/>
        </w:tabs>
        <w:spacing w:line="240" w:lineRule="auto"/>
        <w:ind w:left="567" w:right="334"/>
        <w:rPr>
          <w:rFonts w:ascii="Arial" w:hAnsi="Arial" w:cs="Arial"/>
          <w:i/>
          <w:sz w:val="22"/>
          <w:szCs w:val="22"/>
        </w:rPr>
      </w:pPr>
    </w:p>
    <w:p w:rsidR="001E44EE" w:rsidRPr="009520A5" w:rsidRDefault="001E44EE" w:rsidP="001E44EE">
      <w:pPr>
        <w:tabs>
          <w:tab w:val="left" w:pos="1701"/>
        </w:tabs>
        <w:spacing w:line="240" w:lineRule="auto"/>
        <w:ind w:left="567" w:right="334"/>
        <w:rPr>
          <w:rFonts w:ascii="Arial" w:hAnsi="Arial" w:cs="Arial"/>
          <w:i/>
          <w:sz w:val="22"/>
          <w:szCs w:val="22"/>
        </w:rPr>
      </w:pPr>
      <w:r w:rsidRPr="009520A5">
        <w:rPr>
          <w:rFonts w:ascii="Arial" w:hAnsi="Arial" w:cs="Arial"/>
          <w:i/>
          <w:sz w:val="22"/>
          <w:szCs w:val="22"/>
        </w:rPr>
        <w:t xml:space="preserve">“ARTÍCULO 13. PERSONAS CONTRA QUIEN SE DIRIGE LA ACCION E INTERVINIENTES. </w:t>
      </w:r>
      <w:r w:rsidRPr="009520A5">
        <w:rPr>
          <w:rFonts w:ascii="Arial" w:hAnsi="Arial" w:cs="Arial"/>
          <w:i/>
          <w:sz w:val="22"/>
          <w:szCs w:val="22"/>
          <w:u w:val="single"/>
        </w:rPr>
        <w:t>La acción se dirigirá contra la autoridad pública o el representante del órgano que presuntamente violó o amenazó el derecho fundamental</w:t>
      </w:r>
      <w:r w:rsidRPr="009520A5">
        <w:rPr>
          <w:rFonts w:ascii="Arial" w:hAnsi="Arial" w:cs="Arial"/>
          <w:i/>
          <w:sz w:val="22"/>
          <w:szCs w:val="22"/>
        </w:rPr>
        <w:t xml:space="preserve">. Si uno u otro hubiesen actuado en cumplimiento de órdenes o instrucciones impartidas por un superior, o con su autorización o aprobación, la acción se entenderá dirigida contra ambos, sin perjuicio de lo que se decida en el fallo. De ignorarse la identidad de la autoridad pública, la acción se tendrá por ejercida contra el superior. </w:t>
      </w:r>
    </w:p>
    <w:p w:rsidR="001E44EE" w:rsidRPr="009520A5" w:rsidRDefault="001E44EE" w:rsidP="001E44EE">
      <w:pPr>
        <w:tabs>
          <w:tab w:val="left" w:pos="1701"/>
        </w:tabs>
        <w:spacing w:line="240" w:lineRule="auto"/>
        <w:ind w:left="567" w:right="334"/>
        <w:rPr>
          <w:rFonts w:ascii="Arial" w:hAnsi="Arial" w:cs="Arial"/>
          <w:i/>
          <w:sz w:val="22"/>
          <w:szCs w:val="22"/>
        </w:rPr>
      </w:pPr>
    </w:p>
    <w:p w:rsidR="001E44EE" w:rsidRPr="009520A5" w:rsidRDefault="001E44EE" w:rsidP="001E44EE">
      <w:pPr>
        <w:tabs>
          <w:tab w:val="left" w:pos="1701"/>
        </w:tabs>
        <w:spacing w:line="240" w:lineRule="auto"/>
        <w:ind w:left="567" w:right="334"/>
        <w:rPr>
          <w:rFonts w:ascii="Arial" w:hAnsi="Arial" w:cs="Arial"/>
        </w:rPr>
      </w:pPr>
      <w:r w:rsidRPr="009520A5">
        <w:rPr>
          <w:rFonts w:ascii="Arial" w:hAnsi="Arial" w:cs="Arial"/>
          <w:i/>
          <w:sz w:val="22"/>
          <w:szCs w:val="22"/>
        </w:rPr>
        <w:t xml:space="preserve">Quien tuviere un interés legítimo en el resultado del proceso podrá intervenir en él como coadyuvante del actor o de la persona o autoridad pública contra quien se hubiere hecho la solicitud.” </w:t>
      </w:r>
      <w:r w:rsidRPr="009520A5">
        <w:rPr>
          <w:rFonts w:ascii="Arial" w:hAnsi="Arial" w:cs="Arial"/>
        </w:rPr>
        <w:t>(Subrayado fuera de texto).</w:t>
      </w:r>
    </w:p>
    <w:p w:rsidR="001E44EE" w:rsidRPr="009520A5" w:rsidRDefault="001E44EE" w:rsidP="001E44EE">
      <w:pPr>
        <w:tabs>
          <w:tab w:val="left" w:pos="1701"/>
        </w:tabs>
        <w:spacing w:line="240" w:lineRule="auto"/>
        <w:ind w:right="51"/>
        <w:rPr>
          <w:rFonts w:ascii="Arial" w:hAnsi="Arial" w:cs="Arial"/>
        </w:rPr>
      </w:pPr>
    </w:p>
    <w:p w:rsidR="001E44EE" w:rsidRPr="009520A5" w:rsidRDefault="001E44EE" w:rsidP="001E44EE">
      <w:pPr>
        <w:tabs>
          <w:tab w:val="left" w:pos="1701"/>
        </w:tabs>
        <w:spacing w:line="240" w:lineRule="auto"/>
        <w:ind w:right="51"/>
        <w:rPr>
          <w:rFonts w:ascii="Arial" w:hAnsi="Arial" w:cs="Arial"/>
          <w:i/>
          <w:sz w:val="22"/>
          <w:szCs w:val="22"/>
        </w:rPr>
      </w:pPr>
      <w:r w:rsidRPr="009520A5">
        <w:rPr>
          <w:rFonts w:ascii="Arial" w:hAnsi="Arial" w:cs="Arial"/>
        </w:rPr>
        <w:t>6.3.2. En armonía con lo anterior, en Auto 09 de 1994 la Corte puntualizó</w:t>
      </w:r>
      <w:proofErr w:type="gramStart"/>
      <w:r w:rsidRPr="009520A5">
        <w:rPr>
          <w:rFonts w:ascii="Arial" w:hAnsi="Arial" w:cs="Arial"/>
        </w:rPr>
        <w:t>:</w:t>
      </w:r>
      <w:r w:rsidR="00AB2BD1">
        <w:rPr>
          <w:rFonts w:ascii="Arial" w:hAnsi="Arial" w:cs="Arial"/>
        </w:rPr>
        <w:t xml:space="preserve">  </w:t>
      </w:r>
      <w:r w:rsidRPr="009520A5">
        <w:rPr>
          <w:rFonts w:ascii="Arial" w:hAnsi="Arial" w:cs="Arial"/>
          <w:i/>
          <w:sz w:val="22"/>
          <w:szCs w:val="22"/>
        </w:rPr>
        <w:t>“</w:t>
      </w:r>
      <w:proofErr w:type="gramEnd"/>
      <w:r w:rsidRPr="009520A5">
        <w:rPr>
          <w:rFonts w:ascii="Arial" w:hAnsi="Arial" w:cs="Arial"/>
          <w:i/>
          <w:sz w:val="22"/>
          <w:szCs w:val="22"/>
        </w:rPr>
        <w:t xml:space="preserve">La integración del contradictorio supone establecer los extremos de la relación procesal para asegurar que la acción se entabla frente a quienes puede deducirse la pretensión formulada y por quienes pueden válidamente reclamar la pretensión en sentencia de mérito, es decir, cuando la participación de quienes intervienen en el proceso se legitima en virtud de la causa jurídica que las vincula. Estar legitimado en la causa es tanto como tener derecho, por una </w:t>
      </w:r>
      <w:r w:rsidRPr="009520A5">
        <w:rPr>
          <w:rFonts w:ascii="Arial" w:hAnsi="Arial" w:cs="Arial"/>
          <w:i/>
          <w:sz w:val="22"/>
          <w:szCs w:val="22"/>
        </w:rPr>
        <w:lastRenderedPageBreak/>
        <w:t>de las partes, a que se resuelvan las pretensiones formuladas en la demanda y a que, por la otra parte, se le admita como legítimo contradictor de tales pretensiones.”</w:t>
      </w:r>
    </w:p>
    <w:p w:rsidR="001E44EE" w:rsidRPr="009520A5" w:rsidRDefault="001E44EE" w:rsidP="001E44EE">
      <w:pPr>
        <w:tabs>
          <w:tab w:val="left" w:pos="1701"/>
        </w:tabs>
        <w:spacing w:line="240" w:lineRule="auto"/>
        <w:ind w:right="618"/>
        <w:rPr>
          <w:rFonts w:ascii="Arial" w:hAnsi="Arial" w:cs="Arial"/>
        </w:rPr>
      </w:pPr>
    </w:p>
    <w:p w:rsidR="001E44EE" w:rsidRPr="009520A5" w:rsidRDefault="001E44EE" w:rsidP="001E44EE">
      <w:pPr>
        <w:tabs>
          <w:tab w:val="left" w:pos="1701"/>
        </w:tabs>
        <w:spacing w:line="240" w:lineRule="auto"/>
        <w:ind w:right="26"/>
        <w:rPr>
          <w:rFonts w:ascii="Arial" w:hAnsi="Arial" w:cs="Arial"/>
        </w:rPr>
      </w:pPr>
      <w:r w:rsidRPr="009520A5">
        <w:rPr>
          <w:rFonts w:ascii="Arial" w:hAnsi="Arial" w:cs="Arial"/>
        </w:rPr>
        <w:t>6.3.3. Del mismo modo, la jurisprudencia constitucional ha estimado que la falta de notificación de las providencias proferidas en un proceso de tutela a una parte o a un tercero con interés legítimo, lo mismo que su falta de vinculación al proceso, generan una irregularidad que vulnera el debido proceso. Al respecto, la Corte Constitucional señaló en Auto 234 de 2006 lo siguiente:</w:t>
      </w:r>
    </w:p>
    <w:p w:rsidR="001E44EE" w:rsidRPr="009520A5" w:rsidRDefault="001E44EE" w:rsidP="001E44EE">
      <w:pPr>
        <w:tabs>
          <w:tab w:val="left" w:pos="1701"/>
        </w:tabs>
        <w:spacing w:before="100" w:beforeAutospacing="1" w:after="100" w:afterAutospacing="1" w:line="240" w:lineRule="auto"/>
        <w:ind w:left="567" w:right="618"/>
        <w:rPr>
          <w:rFonts w:ascii="Arial" w:hAnsi="Arial" w:cs="Arial"/>
          <w:bCs/>
          <w:i/>
          <w:sz w:val="22"/>
          <w:szCs w:val="22"/>
        </w:rPr>
      </w:pPr>
      <w:r w:rsidRPr="009520A5">
        <w:rPr>
          <w:rFonts w:ascii="Arial" w:hAnsi="Arial" w:cs="Arial"/>
          <w:i/>
          <w:sz w:val="22"/>
          <w:szCs w:val="22"/>
        </w:rPr>
        <w:t>“5.- De lo expuesto, fuerza es concluir entonces que la falta u omisión de la notificación de las decisiones proferidas en un proceso de tutela a una parte o a un tercero con interés legítimo, es una irregularidad que vulnera el debido proceso. De allí que por ejemplo la falta de notificación de la providencia de admisión de una acción de tutela, no permite que quien tenga interés en el asunto, pueda enterarse de la existencia de esa actuación y de la consecuente vinculación de una decisión judicial sin haber sido oído previamente.</w:t>
      </w:r>
      <w:r w:rsidRPr="009520A5">
        <w:rPr>
          <w:rFonts w:ascii="Arial" w:hAnsi="Arial" w:cs="Arial"/>
          <w:i/>
          <w:iCs/>
          <w:sz w:val="22"/>
          <w:szCs w:val="22"/>
        </w:rPr>
        <w:t xml:space="preserve">  Cuando la situación anotada se presenta, se dan los fundamentos suficientes para declarar la nulidad de lo actuado y retrotraer de tal manera la actuación que permita la configuración en debida forma del contradictorio, o se vincule al proceso al tercero con interés legítimo, pues sólo de esta manera se permite, de una parte el conocimiento de la demanda y la posibilidad del ejercicio del derecho al debido proceso y defensa, así como la emisión de un pronunciamiento de fondo sobre la protección o no de los derechos fundamentales invocados”.</w:t>
      </w:r>
    </w:p>
    <w:p w:rsidR="00DB1825" w:rsidRPr="009520A5" w:rsidRDefault="001E44EE" w:rsidP="00DB1825">
      <w:pPr>
        <w:spacing w:line="240" w:lineRule="auto"/>
        <w:rPr>
          <w:rFonts w:ascii="Arial" w:hAnsi="Arial" w:cs="Arial"/>
          <w:lang w:val="es-MX"/>
        </w:rPr>
      </w:pPr>
      <w:r w:rsidRPr="009520A5">
        <w:rPr>
          <w:rFonts w:ascii="Arial" w:hAnsi="Arial" w:cs="Arial"/>
        </w:rPr>
        <w:t xml:space="preserve">6.4. </w:t>
      </w:r>
      <w:r w:rsidRPr="009520A5">
        <w:rPr>
          <w:rFonts w:ascii="Arial" w:hAnsi="Arial" w:cs="Arial"/>
          <w:bCs/>
          <w:lang w:val="es-ES_tradnl"/>
        </w:rPr>
        <w:t xml:space="preserve">En el caso </w:t>
      </w:r>
      <w:r w:rsidRPr="009520A5">
        <w:rPr>
          <w:rFonts w:ascii="Arial" w:hAnsi="Arial" w:cs="Arial"/>
          <w:bCs/>
          <w:i/>
          <w:lang w:val="es-ES_tradnl"/>
        </w:rPr>
        <w:t>sub examine</w:t>
      </w:r>
      <w:r w:rsidRPr="009520A5">
        <w:rPr>
          <w:rFonts w:ascii="Arial" w:hAnsi="Arial" w:cs="Arial"/>
          <w:bCs/>
          <w:lang w:val="es-ES_tradnl"/>
        </w:rPr>
        <w:t xml:space="preserve">, la Sala observa que </w:t>
      </w:r>
      <w:r w:rsidR="00E2770F">
        <w:rPr>
          <w:rFonts w:ascii="Arial" w:hAnsi="Arial" w:cs="Arial"/>
          <w:bCs/>
          <w:lang w:val="es-ES_tradnl"/>
        </w:rPr>
        <w:t xml:space="preserve">la sociedad Concesionario RUNT S.A. </w:t>
      </w:r>
      <w:r w:rsidR="00071927" w:rsidRPr="009520A5">
        <w:rPr>
          <w:rFonts w:ascii="Arial" w:hAnsi="Arial" w:cs="Arial"/>
          <w:bCs/>
          <w:lang w:val="es-ES_tradnl"/>
        </w:rPr>
        <w:t xml:space="preserve">desde la contestación de </w:t>
      </w:r>
      <w:r w:rsidRPr="009520A5">
        <w:rPr>
          <w:rFonts w:ascii="Arial" w:hAnsi="Arial" w:cs="Arial"/>
          <w:bCs/>
          <w:lang w:val="es-ES_tradnl"/>
        </w:rPr>
        <w:t>la demand</w:t>
      </w:r>
      <w:r w:rsidR="00071927" w:rsidRPr="009520A5">
        <w:rPr>
          <w:rFonts w:ascii="Arial" w:hAnsi="Arial" w:cs="Arial"/>
          <w:bCs/>
          <w:lang w:val="es-ES_tradnl"/>
        </w:rPr>
        <w:t>a de amparo</w:t>
      </w:r>
      <w:r w:rsidR="00E2770F">
        <w:rPr>
          <w:rFonts w:ascii="Arial" w:hAnsi="Arial" w:cs="Arial"/>
          <w:bCs/>
          <w:lang w:val="es-ES_tradnl"/>
        </w:rPr>
        <w:t>,</w:t>
      </w:r>
      <w:r w:rsidR="00071927" w:rsidRPr="009520A5">
        <w:rPr>
          <w:rFonts w:ascii="Arial" w:hAnsi="Arial" w:cs="Arial"/>
          <w:bCs/>
          <w:lang w:val="es-ES_tradnl"/>
        </w:rPr>
        <w:t xml:space="preserve"> </w:t>
      </w:r>
      <w:r w:rsidR="009862B4" w:rsidRPr="009520A5">
        <w:rPr>
          <w:rFonts w:ascii="Arial" w:hAnsi="Arial" w:cs="Arial"/>
          <w:bCs/>
          <w:lang w:val="es-ES_tradnl"/>
        </w:rPr>
        <w:t xml:space="preserve">mencionó que </w:t>
      </w:r>
      <w:r w:rsidR="00E2770F">
        <w:rPr>
          <w:rFonts w:ascii="Arial" w:hAnsi="Arial" w:cs="Arial"/>
          <w:bCs/>
          <w:lang w:val="es-ES_tradnl"/>
        </w:rPr>
        <w:t xml:space="preserve">debía </w:t>
      </w:r>
      <w:r w:rsidRPr="009520A5">
        <w:rPr>
          <w:rFonts w:ascii="Arial" w:hAnsi="Arial" w:cs="Arial"/>
          <w:bCs/>
          <w:lang w:val="es-ES_tradnl"/>
        </w:rPr>
        <w:t>vincular al</w:t>
      </w:r>
      <w:r w:rsidR="00E2770F">
        <w:rPr>
          <w:rFonts w:ascii="Arial" w:hAnsi="Arial" w:cs="Arial"/>
          <w:bCs/>
          <w:lang w:val="es-ES_tradnl"/>
        </w:rPr>
        <w:t xml:space="preserve"> presente </w:t>
      </w:r>
      <w:r w:rsidRPr="009520A5">
        <w:rPr>
          <w:rFonts w:ascii="Arial" w:hAnsi="Arial" w:cs="Arial"/>
          <w:bCs/>
          <w:lang w:val="es-ES_tradnl"/>
        </w:rPr>
        <w:t>trámite</w:t>
      </w:r>
      <w:r w:rsidR="00135E39" w:rsidRPr="009520A5">
        <w:rPr>
          <w:rFonts w:ascii="Arial" w:hAnsi="Arial" w:cs="Arial"/>
          <w:bCs/>
          <w:lang w:val="es-ES_tradnl"/>
        </w:rPr>
        <w:t xml:space="preserve"> al Organismo de </w:t>
      </w:r>
      <w:proofErr w:type="spellStart"/>
      <w:r w:rsidR="00135E39" w:rsidRPr="009520A5">
        <w:rPr>
          <w:rFonts w:ascii="Arial" w:hAnsi="Arial" w:cs="Arial"/>
          <w:bCs/>
          <w:lang w:val="es-ES_tradnl"/>
        </w:rPr>
        <w:t>Tr</w:t>
      </w:r>
      <w:r w:rsidR="00071927" w:rsidRPr="009520A5">
        <w:rPr>
          <w:rFonts w:ascii="Arial" w:hAnsi="Arial" w:cs="Arial"/>
        </w:rPr>
        <w:t>ánsito</w:t>
      </w:r>
      <w:proofErr w:type="spellEnd"/>
      <w:r w:rsidR="00071927" w:rsidRPr="009520A5">
        <w:rPr>
          <w:rFonts w:ascii="Arial" w:hAnsi="Arial" w:cs="Arial"/>
        </w:rPr>
        <w:t xml:space="preserve"> de Acacias</w:t>
      </w:r>
      <w:r w:rsidR="00135E39" w:rsidRPr="009520A5">
        <w:rPr>
          <w:rFonts w:ascii="Arial" w:hAnsi="Arial" w:cs="Arial"/>
        </w:rPr>
        <w:t xml:space="preserve"> </w:t>
      </w:r>
      <w:r w:rsidR="00E2770F">
        <w:rPr>
          <w:rFonts w:ascii="Arial" w:hAnsi="Arial" w:cs="Arial"/>
        </w:rPr>
        <w:t>“para que “</w:t>
      </w:r>
      <w:r w:rsidR="00E2770F" w:rsidRPr="00E2770F">
        <w:rPr>
          <w:rFonts w:ascii="Arial" w:hAnsi="Arial" w:cs="Arial"/>
          <w:i/>
        </w:rPr>
        <w:t xml:space="preserve">exponga las razones por la cuales efectuó la actualización de la información registrando el antecedente de la licencia de conducción No.66170005435272 asociándose al señor ALEXANDER ROJAS </w:t>
      </w:r>
      <w:proofErr w:type="spellStart"/>
      <w:r w:rsidR="00E2770F" w:rsidRPr="00E2770F">
        <w:rPr>
          <w:rFonts w:ascii="Arial" w:hAnsi="Arial" w:cs="Arial"/>
          <w:i/>
        </w:rPr>
        <w:t>BERNATE</w:t>
      </w:r>
      <w:proofErr w:type="spellEnd"/>
      <w:r w:rsidR="00E2770F">
        <w:rPr>
          <w:rFonts w:ascii="Arial" w:hAnsi="Arial" w:cs="Arial"/>
        </w:rPr>
        <w:t>” (</w:t>
      </w:r>
      <w:proofErr w:type="spellStart"/>
      <w:r w:rsidR="00E2770F">
        <w:rPr>
          <w:rFonts w:ascii="Arial" w:hAnsi="Arial" w:cs="Arial"/>
        </w:rPr>
        <w:t>Fl</w:t>
      </w:r>
      <w:proofErr w:type="spellEnd"/>
      <w:r w:rsidR="00E2770F">
        <w:rPr>
          <w:rFonts w:ascii="Arial" w:hAnsi="Arial" w:cs="Arial"/>
        </w:rPr>
        <w:t xml:space="preserve">. 19 vuelto) </w:t>
      </w:r>
      <w:r w:rsidR="00135E39" w:rsidRPr="009520A5">
        <w:rPr>
          <w:rFonts w:ascii="Arial" w:hAnsi="Arial" w:cs="Arial"/>
        </w:rPr>
        <w:t>y</w:t>
      </w:r>
      <w:r w:rsidR="0047213B" w:rsidRPr="009520A5">
        <w:rPr>
          <w:rFonts w:ascii="Arial" w:hAnsi="Arial" w:cs="Arial"/>
          <w:bCs/>
          <w:lang w:val="es-ES_tradnl"/>
        </w:rPr>
        <w:t xml:space="preserve"> en</w:t>
      </w:r>
      <w:r w:rsidR="009862B4" w:rsidRPr="009520A5">
        <w:rPr>
          <w:rFonts w:ascii="Arial" w:hAnsi="Arial" w:cs="Arial"/>
          <w:bCs/>
          <w:lang w:val="es-ES_tradnl"/>
        </w:rPr>
        <w:t xml:space="preserve"> el</w:t>
      </w:r>
      <w:r w:rsidR="00071927" w:rsidRPr="009520A5">
        <w:rPr>
          <w:rFonts w:ascii="Arial" w:hAnsi="Arial" w:cs="Arial"/>
          <w:bCs/>
          <w:lang w:val="es-ES_tradnl"/>
        </w:rPr>
        <w:t xml:space="preserve"> escrito de impugnación </w:t>
      </w:r>
      <w:r w:rsidR="009862B4" w:rsidRPr="009520A5">
        <w:rPr>
          <w:rFonts w:ascii="Arial" w:hAnsi="Arial" w:cs="Arial"/>
          <w:bCs/>
          <w:lang w:val="es-ES_tradnl"/>
        </w:rPr>
        <w:t xml:space="preserve">mencionó que </w:t>
      </w:r>
      <w:r w:rsidR="00E2770F">
        <w:rPr>
          <w:rFonts w:ascii="Arial" w:hAnsi="Arial" w:cs="Arial"/>
          <w:bCs/>
          <w:lang w:val="es-ES_tradnl"/>
        </w:rPr>
        <w:t>“</w:t>
      </w:r>
      <w:r w:rsidR="00E2770F" w:rsidRPr="00E2770F">
        <w:rPr>
          <w:rFonts w:ascii="Arial" w:hAnsi="Arial" w:cs="Arial"/>
          <w:bCs/>
          <w:i/>
          <w:lang w:val="es-ES_tradnl"/>
        </w:rPr>
        <w:t>r</w:t>
      </w:r>
      <w:r w:rsidR="00DB1825" w:rsidRPr="00E2770F">
        <w:rPr>
          <w:rFonts w:ascii="Arial" w:hAnsi="Arial" w:cs="Arial"/>
          <w:bCs/>
          <w:i/>
          <w:lang w:val="es-ES_tradnl"/>
        </w:rPr>
        <w:t xml:space="preserve">equiere </w:t>
      </w:r>
      <w:r w:rsidR="00E2770F" w:rsidRPr="00E2770F">
        <w:rPr>
          <w:rFonts w:ascii="Arial" w:hAnsi="Arial" w:cs="Arial"/>
          <w:bCs/>
          <w:i/>
          <w:lang w:val="es-ES_tradnl"/>
        </w:rPr>
        <w:t xml:space="preserve">un ejercicio coordinado con al </w:t>
      </w:r>
      <w:r w:rsidR="00DB1825" w:rsidRPr="00E2770F">
        <w:rPr>
          <w:rFonts w:ascii="Arial" w:hAnsi="Arial" w:cs="Arial"/>
          <w:i/>
          <w:lang w:val="es-MX"/>
        </w:rPr>
        <w:t>autoridad de tránsito de Acacias y la colaboración del RUNT</w:t>
      </w:r>
      <w:r w:rsidR="00E2770F">
        <w:rPr>
          <w:rFonts w:ascii="Arial" w:hAnsi="Arial" w:cs="Arial"/>
          <w:lang w:val="es-MX"/>
        </w:rPr>
        <w:t>”</w:t>
      </w:r>
      <w:r w:rsidR="00DB1825" w:rsidRPr="009520A5">
        <w:rPr>
          <w:rFonts w:ascii="Arial" w:hAnsi="Arial" w:cs="Arial"/>
          <w:lang w:val="es-MX"/>
        </w:rPr>
        <w:t xml:space="preserve"> en aras de restablecer la información que corresponde al señor Juan Sebastián López Giraldo.  </w:t>
      </w:r>
    </w:p>
    <w:p w:rsidR="00DB1825" w:rsidRPr="009520A5" w:rsidRDefault="00DB1825" w:rsidP="001E44EE">
      <w:pPr>
        <w:pStyle w:val="Textoindependiente2"/>
        <w:shd w:val="clear" w:color="auto" w:fill="FFFFFF"/>
        <w:spacing w:after="0" w:line="240" w:lineRule="auto"/>
        <w:ind w:right="-91"/>
        <w:jc w:val="both"/>
        <w:textAlignment w:val="baseline"/>
        <w:rPr>
          <w:rFonts w:ascii="Arial" w:hAnsi="Arial" w:cs="Arial"/>
          <w:bCs/>
          <w:lang w:val="es-ES_tradnl"/>
        </w:rPr>
      </w:pPr>
    </w:p>
    <w:p w:rsidR="009520A5" w:rsidRPr="009520A5" w:rsidRDefault="00DB1825" w:rsidP="00E2770F">
      <w:pPr>
        <w:spacing w:line="240" w:lineRule="auto"/>
        <w:rPr>
          <w:rFonts w:ascii="Arial" w:hAnsi="Arial" w:cs="Arial"/>
        </w:rPr>
      </w:pPr>
      <w:r w:rsidRPr="001309B3">
        <w:rPr>
          <w:rFonts w:ascii="Arial" w:hAnsi="Arial" w:cs="Arial"/>
          <w:bCs/>
          <w:lang w:val="es-ES_tradnl"/>
        </w:rPr>
        <w:t xml:space="preserve">6.5. </w:t>
      </w:r>
      <w:r w:rsidR="001309B3">
        <w:rPr>
          <w:rFonts w:ascii="Arial" w:hAnsi="Arial" w:cs="Arial"/>
        </w:rPr>
        <w:t xml:space="preserve"> </w:t>
      </w:r>
      <w:r w:rsidR="00E2770F">
        <w:rPr>
          <w:rFonts w:ascii="Arial" w:hAnsi="Arial" w:cs="Arial"/>
        </w:rPr>
        <w:t xml:space="preserve">De acuerdo a lo </w:t>
      </w:r>
      <w:r w:rsidR="001E44EE" w:rsidRPr="009520A5">
        <w:rPr>
          <w:rFonts w:ascii="Arial" w:hAnsi="Arial" w:cs="Arial"/>
        </w:rPr>
        <w:t>anteriormente expuesto</w:t>
      </w:r>
      <w:r w:rsidRPr="009520A5">
        <w:rPr>
          <w:rFonts w:ascii="Arial" w:hAnsi="Arial" w:cs="Arial"/>
        </w:rPr>
        <w:t xml:space="preserve"> y</w:t>
      </w:r>
      <w:r w:rsidR="001309B3">
        <w:rPr>
          <w:rFonts w:ascii="Arial" w:hAnsi="Arial" w:cs="Arial"/>
        </w:rPr>
        <w:t xml:space="preserve"> aun cuando esta Sala no encuentra el motivo por el cual debía integrarse la Litis con e</w:t>
      </w:r>
      <w:r w:rsidR="001309B3" w:rsidRPr="009520A5">
        <w:rPr>
          <w:rFonts w:ascii="Arial" w:hAnsi="Arial" w:cs="Arial"/>
        </w:rPr>
        <w:t xml:space="preserve">l Organismo de Tránsito y Transporte </w:t>
      </w:r>
      <w:r w:rsidR="001309B3">
        <w:rPr>
          <w:rFonts w:ascii="Arial" w:hAnsi="Arial" w:cs="Arial"/>
        </w:rPr>
        <w:t xml:space="preserve">de Acacias, </w:t>
      </w:r>
      <w:r w:rsidR="00E2770F">
        <w:rPr>
          <w:rFonts w:ascii="Arial" w:hAnsi="Arial" w:cs="Arial"/>
        </w:rPr>
        <w:t xml:space="preserve">por </w:t>
      </w:r>
      <w:r w:rsidRPr="009520A5">
        <w:rPr>
          <w:rFonts w:ascii="Arial" w:hAnsi="Arial" w:cs="Arial"/>
        </w:rPr>
        <w:t>ser el RUNT la entidad encargada de mantener actualizado un sistema de información sobre los registros de automotores,</w:t>
      </w:r>
      <w:r w:rsidRPr="009520A5">
        <w:rPr>
          <w:rFonts w:ascii="Arial" w:hAnsi="Arial" w:cs="Arial"/>
          <w:shd w:val="clear" w:color="auto" w:fill="FFFFFF"/>
        </w:rPr>
        <w:t xml:space="preserve"> conductores, licencias de tránsito y otros, de</w:t>
      </w:r>
      <w:r w:rsidR="009520A5" w:rsidRPr="009520A5">
        <w:rPr>
          <w:rFonts w:ascii="Arial" w:hAnsi="Arial" w:cs="Arial"/>
          <w:shd w:val="clear" w:color="auto" w:fill="FFFFFF"/>
        </w:rPr>
        <w:t xml:space="preserve"> conformidad de la Ley 769 de 2002</w:t>
      </w:r>
      <w:r w:rsidR="001309B3">
        <w:rPr>
          <w:rFonts w:ascii="Arial" w:hAnsi="Arial" w:cs="Arial"/>
        </w:rPr>
        <w:t>, atender</w:t>
      </w:r>
      <w:r w:rsidR="00E2770F">
        <w:rPr>
          <w:rFonts w:ascii="Arial" w:hAnsi="Arial" w:cs="Arial"/>
        </w:rPr>
        <w:t>á</w:t>
      </w:r>
      <w:r w:rsidR="001309B3">
        <w:rPr>
          <w:rFonts w:ascii="Arial" w:hAnsi="Arial" w:cs="Arial"/>
        </w:rPr>
        <w:t xml:space="preserve"> </w:t>
      </w:r>
      <w:r w:rsidR="009520A5" w:rsidRPr="009520A5">
        <w:rPr>
          <w:rFonts w:ascii="Arial" w:hAnsi="Arial" w:cs="Arial"/>
        </w:rPr>
        <w:t xml:space="preserve">su solicitud de </w:t>
      </w:r>
      <w:r w:rsidRPr="009520A5">
        <w:rPr>
          <w:rFonts w:ascii="Arial" w:hAnsi="Arial" w:cs="Arial"/>
        </w:rPr>
        <w:t xml:space="preserve">vincular al </w:t>
      </w:r>
      <w:r w:rsidR="00135E39" w:rsidRPr="009520A5">
        <w:rPr>
          <w:rFonts w:ascii="Arial" w:hAnsi="Arial" w:cs="Arial"/>
        </w:rPr>
        <w:t xml:space="preserve">Organismo de Tránsito y Transporte </w:t>
      </w:r>
      <w:r w:rsidR="009520A5" w:rsidRPr="009520A5">
        <w:rPr>
          <w:rFonts w:ascii="Arial" w:hAnsi="Arial" w:cs="Arial"/>
        </w:rPr>
        <w:t>de Acacias.</w:t>
      </w:r>
    </w:p>
    <w:p w:rsidR="009520A5" w:rsidRPr="009520A5" w:rsidRDefault="009520A5" w:rsidP="00DB1825">
      <w:pPr>
        <w:pStyle w:val="Textoindependiente2"/>
        <w:shd w:val="clear" w:color="auto" w:fill="FFFFFF"/>
        <w:spacing w:after="0" w:line="240" w:lineRule="auto"/>
        <w:ind w:right="-91"/>
        <w:jc w:val="both"/>
        <w:textAlignment w:val="baseline"/>
        <w:rPr>
          <w:rFonts w:ascii="Arial" w:hAnsi="Arial" w:cs="Arial"/>
        </w:rPr>
      </w:pPr>
    </w:p>
    <w:p w:rsidR="00E2770F" w:rsidRPr="001309B3" w:rsidRDefault="009520A5" w:rsidP="00E2770F">
      <w:pPr>
        <w:spacing w:line="240" w:lineRule="auto"/>
        <w:rPr>
          <w:rFonts w:ascii="Arial" w:hAnsi="Arial" w:cs="Arial"/>
          <w:lang w:val="es-MX"/>
        </w:rPr>
      </w:pPr>
      <w:r w:rsidRPr="009520A5">
        <w:rPr>
          <w:rFonts w:ascii="Arial" w:hAnsi="Arial" w:cs="Arial"/>
        </w:rPr>
        <w:t xml:space="preserve">6.6. </w:t>
      </w:r>
      <w:r w:rsidR="00E2770F" w:rsidRPr="001309B3">
        <w:rPr>
          <w:rFonts w:ascii="Arial" w:hAnsi="Arial" w:cs="Arial"/>
          <w:bCs/>
          <w:lang w:val="es-ES_tradnl"/>
        </w:rPr>
        <w:t xml:space="preserve">Por su parte, el Ministerio de Transporte solicitó en su escrito de impugnación la vinculación de la Secretaría </w:t>
      </w:r>
      <w:r w:rsidR="00E2770F" w:rsidRPr="001309B3">
        <w:rPr>
          <w:rFonts w:ascii="Arial" w:hAnsi="Arial" w:cs="Arial"/>
        </w:rPr>
        <w:t>de Tránsito y Transporte Municipal de Santa Fe de Antioquia</w:t>
      </w:r>
      <w:r w:rsidR="00E2770F" w:rsidRPr="001309B3">
        <w:rPr>
          <w:rFonts w:ascii="Arial" w:hAnsi="Arial" w:cs="Arial"/>
          <w:bCs/>
        </w:rPr>
        <w:t xml:space="preserve">, </w:t>
      </w:r>
      <w:r w:rsidR="00E2770F" w:rsidRPr="001309B3">
        <w:rPr>
          <w:rFonts w:ascii="Arial" w:hAnsi="Arial" w:cs="Arial"/>
          <w:lang w:val="es-MX"/>
        </w:rPr>
        <w:t xml:space="preserve">Organismo de transito de Santa Fe de Antioquia </w:t>
      </w:r>
      <w:r w:rsidR="00E2770F">
        <w:rPr>
          <w:rFonts w:ascii="Arial" w:hAnsi="Arial" w:cs="Arial"/>
          <w:lang w:val="es-MX"/>
        </w:rPr>
        <w:t>por haber sido esa entidad la que rea</w:t>
      </w:r>
      <w:r w:rsidR="00E2770F" w:rsidRPr="001309B3">
        <w:rPr>
          <w:rFonts w:ascii="Arial" w:hAnsi="Arial" w:cs="Arial"/>
          <w:lang w:val="es-MX"/>
        </w:rPr>
        <w:t>lizó trámite de duplicado de licencia de conducción, quien debería revocar dicho trámite para cerrar el paso a futuras refrendaciones.</w:t>
      </w:r>
    </w:p>
    <w:p w:rsidR="00E2770F" w:rsidRDefault="00E2770F" w:rsidP="00DB1825">
      <w:pPr>
        <w:pStyle w:val="Textoindependiente2"/>
        <w:shd w:val="clear" w:color="auto" w:fill="FFFFFF"/>
        <w:spacing w:after="0" w:line="240" w:lineRule="auto"/>
        <w:ind w:right="-91"/>
        <w:jc w:val="both"/>
        <w:textAlignment w:val="baseline"/>
        <w:rPr>
          <w:rFonts w:ascii="Arial" w:hAnsi="Arial" w:cs="Arial"/>
        </w:rPr>
      </w:pPr>
    </w:p>
    <w:p w:rsidR="001E44EE" w:rsidRPr="009520A5" w:rsidRDefault="00E2770F" w:rsidP="00DB1825">
      <w:pPr>
        <w:pStyle w:val="Textoindependiente2"/>
        <w:shd w:val="clear" w:color="auto" w:fill="FFFFFF"/>
        <w:spacing w:after="0" w:line="240" w:lineRule="auto"/>
        <w:ind w:right="-91"/>
        <w:jc w:val="both"/>
        <w:textAlignment w:val="baseline"/>
        <w:rPr>
          <w:rFonts w:ascii="Arial" w:hAnsi="Arial" w:cs="Arial"/>
        </w:rPr>
      </w:pPr>
      <w:r>
        <w:rPr>
          <w:rFonts w:ascii="Arial" w:hAnsi="Arial" w:cs="Arial"/>
        </w:rPr>
        <w:t>6.7.  Así las cosas,</w:t>
      </w:r>
      <w:r w:rsidR="009520A5" w:rsidRPr="009520A5">
        <w:rPr>
          <w:rFonts w:ascii="Arial" w:hAnsi="Arial" w:cs="Arial"/>
        </w:rPr>
        <w:t xml:space="preserve"> esta Sala decretará la nulidad de lo actuado </w:t>
      </w:r>
      <w:r w:rsidR="009520A5" w:rsidRPr="009520A5">
        <w:rPr>
          <w:rFonts w:ascii="Arial" w:hAnsi="Arial" w:cs="Arial"/>
          <w:iCs/>
        </w:rPr>
        <w:t>a partir del fallo calendado el</w:t>
      </w:r>
      <w:r w:rsidR="009520A5" w:rsidRPr="009520A5">
        <w:rPr>
          <w:rFonts w:ascii="Arial" w:hAnsi="Arial" w:cs="Arial"/>
        </w:rPr>
        <w:t xml:space="preserve"> 8 de febrero de 2018, a efectos de que se proceda a vincular al Organismo de Tránsito de Acacias</w:t>
      </w:r>
      <w:r w:rsidR="001309B3">
        <w:rPr>
          <w:rFonts w:ascii="Arial" w:hAnsi="Arial" w:cs="Arial"/>
        </w:rPr>
        <w:t xml:space="preserve"> </w:t>
      </w:r>
      <w:r>
        <w:rPr>
          <w:rFonts w:ascii="Arial" w:hAnsi="Arial" w:cs="Arial"/>
        </w:rPr>
        <w:t>y</w:t>
      </w:r>
      <w:r w:rsidR="001309B3">
        <w:rPr>
          <w:rFonts w:ascii="Arial" w:hAnsi="Arial" w:cs="Arial"/>
        </w:rPr>
        <w:t xml:space="preserve"> </w:t>
      </w:r>
      <w:r w:rsidR="001309B3" w:rsidRPr="001309B3">
        <w:rPr>
          <w:rFonts w:ascii="Arial" w:hAnsi="Arial" w:cs="Arial"/>
          <w:lang w:val="es-MX"/>
        </w:rPr>
        <w:t xml:space="preserve">Organismo de </w:t>
      </w:r>
      <w:r w:rsidR="00B24AB1">
        <w:rPr>
          <w:rFonts w:ascii="Arial" w:hAnsi="Arial" w:cs="Arial"/>
          <w:lang w:val="es-MX"/>
        </w:rPr>
        <w:t>T</w:t>
      </w:r>
      <w:r w:rsidR="001309B3" w:rsidRPr="001309B3">
        <w:rPr>
          <w:rFonts w:ascii="Arial" w:hAnsi="Arial" w:cs="Arial"/>
          <w:lang w:val="es-MX"/>
        </w:rPr>
        <w:t>r</w:t>
      </w:r>
      <w:r w:rsidR="00B24AB1">
        <w:rPr>
          <w:rFonts w:ascii="Arial" w:hAnsi="Arial" w:cs="Arial"/>
          <w:lang w:val="es-MX"/>
        </w:rPr>
        <w:t>á</w:t>
      </w:r>
      <w:r w:rsidR="001309B3" w:rsidRPr="001309B3">
        <w:rPr>
          <w:rFonts w:ascii="Arial" w:hAnsi="Arial" w:cs="Arial"/>
          <w:lang w:val="es-MX"/>
        </w:rPr>
        <w:t xml:space="preserve">nsito de Santa Fe de </w:t>
      </w:r>
      <w:r w:rsidR="001309B3" w:rsidRPr="001309B3">
        <w:rPr>
          <w:rFonts w:ascii="Arial" w:hAnsi="Arial" w:cs="Arial"/>
          <w:lang w:val="es-MX"/>
        </w:rPr>
        <w:lastRenderedPageBreak/>
        <w:t>Antioquia</w:t>
      </w:r>
      <w:r w:rsidR="009520A5" w:rsidRPr="009520A5">
        <w:rPr>
          <w:rFonts w:ascii="Arial" w:hAnsi="Arial" w:cs="Arial"/>
        </w:rPr>
        <w:t xml:space="preserve">, </w:t>
      </w:r>
      <w:r w:rsidR="001E44EE" w:rsidRPr="009520A5">
        <w:rPr>
          <w:rFonts w:ascii="Arial" w:hAnsi="Arial" w:cs="Arial"/>
        </w:rPr>
        <w:t xml:space="preserve">con el fin de garantizar sus derechos de contradicción y de defensa dentro de este trámite, toda vez que su actuación puede tener injerencia ante la eventual afectación de los derechos invocados por el señor </w:t>
      </w:r>
      <w:r w:rsidR="00A61C17" w:rsidRPr="009520A5">
        <w:rPr>
          <w:rFonts w:ascii="Arial" w:hAnsi="Arial" w:cs="Arial"/>
        </w:rPr>
        <w:t>Juan Sebastián López Giraldo.</w:t>
      </w:r>
    </w:p>
    <w:p w:rsidR="00E2770F" w:rsidRDefault="00E2770F" w:rsidP="00E2770F">
      <w:pPr>
        <w:tabs>
          <w:tab w:val="left" w:pos="1701"/>
        </w:tabs>
        <w:spacing w:line="240" w:lineRule="auto"/>
        <w:rPr>
          <w:rFonts w:ascii="Arial" w:hAnsi="Arial" w:cs="Arial"/>
        </w:rPr>
      </w:pPr>
    </w:p>
    <w:p w:rsidR="001E44EE" w:rsidRPr="009520A5" w:rsidRDefault="001E44EE" w:rsidP="00E2770F">
      <w:pPr>
        <w:tabs>
          <w:tab w:val="left" w:pos="1701"/>
        </w:tabs>
        <w:spacing w:line="240" w:lineRule="auto"/>
        <w:rPr>
          <w:rFonts w:ascii="Arial" w:hAnsi="Arial" w:cs="Arial"/>
          <w:lang w:val="es-ES_tradnl"/>
        </w:rPr>
      </w:pPr>
      <w:r w:rsidRPr="009520A5">
        <w:rPr>
          <w:rFonts w:ascii="Arial" w:hAnsi="Arial" w:cs="Arial"/>
        </w:rPr>
        <w:t xml:space="preserve">Lo anterior no afecta la validez de la prueba practicada durante el trámite de tutela. </w:t>
      </w:r>
    </w:p>
    <w:p w:rsidR="001E44EE" w:rsidRPr="009520A5" w:rsidRDefault="001E44EE" w:rsidP="001E44EE">
      <w:pPr>
        <w:tabs>
          <w:tab w:val="left" w:pos="1701"/>
          <w:tab w:val="left" w:pos="9200"/>
        </w:tabs>
        <w:spacing w:line="240" w:lineRule="auto"/>
        <w:ind w:right="46"/>
        <w:rPr>
          <w:rFonts w:ascii="Arial" w:hAnsi="Arial" w:cs="Arial"/>
        </w:rPr>
      </w:pPr>
    </w:p>
    <w:p w:rsidR="001E44EE" w:rsidRPr="009520A5" w:rsidRDefault="001E44EE" w:rsidP="001E44EE">
      <w:pPr>
        <w:tabs>
          <w:tab w:val="left" w:pos="1701"/>
          <w:tab w:val="left" w:pos="9200"/>
        </w:tabs>
        <w:spacing w:line="240" w:lineRule="auto"/>
        <w:ind w:right="46"/>
        <w:rPr>
          <w:rFonts w:ascii="Arial" w:hAnsi="Arial" w:cs="Arial"/>
        </w:rPr>
      </w:pPr>
      <w:r w:rsidRPr="009520A5">
        <w:rPr>
          <w:rFonts w:ascii="Arial" w:hAnsi="Arial" w:cs="Arial"/>
        </w:rPr>
        <w:t xml:space="preserve">Por lo expuesto, la Sala de Decisión Penal del Tribunal Superior del Distrito Judicial de Pereira, Risaralda, </w:t>
      </w:r>
    </w:p>
    <w:p w:rsidR="001E44EE" w:rsidRPr="009520A5" w:rsidRDefault="001E44EE" w:rsidP="001E44EE">
      <w:pPr>
        <w:tabs>
          <w:tab w:val="left" w:pos="1701"/>
          <w:tab w:val="left" w:pos="9200"/>
        </w:tabs>
        <w:spacing w:line="240" w:lineRule="auto"/>
        <w:ind w:right="46"/>
        <w:jc w:val="center"/>
        <w:rPr>
          <w:rFonts w:ascii="Arial" w:hAnsi="Arial" w:cs="Arial"/>
          <w:bCs/>
          <w:spacing w:val="-4"/>
        </w:rPr>
      </w:pPr>
    </w:p>
    <w:p w:rsidR="001E44EE" w:rsidRPr="009520A5" w:rsidRDefault="001E44EE" w:rsidP="001E44EE">
      <w:pPr>
        <w:tabs>
          <w:tab w:val="left" w:pos="1701"/>
          <w:tab w:val="left" w:pos="9200"/>
        </w:tabs>
        <w:spacing w:line="240" w:lineRule="auto"/>
        <w:ind w:right="46"/>
        <w:jc w:val="center"/>
        <w:rPr>
          <w:rFonts w:ascii="Arial" w:hAnsi="Arial" w:cs="Arial"/>
          <w:bCs/>
          <w:spacing w:val="-4"/>
        </w:rPr>
      </w:pPr>
      <w:r w:rsidRPr="009520A5">
        <w:rPr>
          <w:rFonts w:ascii="Arial" w:hAnsi="Arial" w:cs="Arial"/>
          <w:bCs/>
          <w:spacing w:val="-4"/>
        </w:rPr>
        <w:t>RESUELVE</w:t>
      </w:r>
    </w:p>
    <w:p w:rsidR="001E44EE" w:rsidRPr="009520A5" w:rsidRDefault="001E44EE" w:rsidP="001E44EE">
      <w:pPr>
        <w:tabs>
          <w:tab w:val="left" w:pos="1701"/>
        </w:tabs>
        <w:spacing w:line="240" w:lineRule="auto"/>
        <w:rPr>
          <w:rFonts w:ascii="Arial" w:hAnsi="Arial" w:cs="Arial"/>
          <w:bCs/>
          <w:spacing w:val="-4"/>
        </w:rPr>
      </w:pPr>
    </w:p>
    <w:p w:rsidR="00B24AB1" w:rsidRPr="009520A5" w:rsidRDefault="001E44EE" w:rsidP="001E44EE">
      <w:pPr>
        <w:tabs>
          <w:tab w:val="left" w:pos="1701"/>
        </w:tabs>
        <w:spacing w:line="240" w:lineRule="auto"/>
        <w:rPr>
          <w:rFonts w:ascii="Arial" w:hAnsi="Arial" w:cs="Arial"/>
        </w:rPr>
      </w:pPr>
      <w:r w:rsidRPr="009520A5">
        <w:rPr>
          <w:rFonts w:ascii="Arial" w:hAnsi="Arial" w:cs="Arial"/>
          <w:bCs/>
          <w:spacing w:val="-4"/>
        </w:rPr>
        <w:t xml:space="preserve">PRIMERO: DECLARAR LA NULIDAD </w:t>
      </w:r>
      <w:r w:rsidRPr="009520A5">
        <w:rPr>
          <w:rFonts w:ascii="Arial" w:hAnsi="Arial" w:cs="Arial"/>
          <w:iCs/>
        </w:rPr>
        <w:t xml:space="preserve">de lo actuado dentro de este trámite de tutela adelantado por </w:t>
      </w:r>
      <w:r w:rsidRPr="009520A5">
        <w:rPr>
          <w:rFonts w:ascii="Arial" w:hAnsi="Arial" w:cs="Arial"/>
        </w:rPr>
        <w:t xml:space="preserve">el Juzgado </w:t>
      </w:r>
      <w:r w:rsidR="00FE42E3" w:rsidRPr="009520A5">
        <w:rPr>
          <w:rFonts w:ascii="Arial" w:hAnsi="Arial" w:cs="Arial"/>
        </w:rPr>
        <w:t>2</w:t>
      </w:r>
      <w:r w:rsidRPr="009520A5">
        <w:rPr>
          <w:rFonts w:ascii="Arial" w:hAnsi="Arial" w:cs="Arial"/>
        </w:rPr>
        <w:t xml:space="preserve">º </w:t>
      </w:r>
      <w:r w:rsidR="00FE42E3" w:rsidRPr="009520A5">
        <w:rPr>
          <w:rFonts w:ascii="Arial" w:hAnsi="Arial" w:cs="Arial"/>
        </w:rPr>
        <w:t xml:space="preserve">Penal del Circuito de Dosquebradas, Risaralda, </w:t>
      </w:r>
      <w:r w:rsidRPr="009520A5">
        <w:rPr>
          <w:rFonts w:ascii="Arial" w:hAnsi="Arial" w:cs="Arial"/>
          <w:iCs/>
        </w:rPr>
        <w:t>a partir del fallo calendado el</w:t>
      </w:r>
      <w:r w:rsidRPr="009520A5">
        <w:rPr>
          <w:rFonts w:ascii="Arial" w:hAnsi="Arial" w:cs="Arial"/>
        </w:rPr>
        <w:t xml:space="preserve"> </w:t>
      </w:r>
      <w:r w:rsidR="008F25E4" w:rsidRPr="009520A5">
        <w:rPr>
          <w:rFonts w:ascii="Arial" w:hAnsi="Arial" w:cs="Arial"/>
        </w:rPr>
        <w:t>8</w:t>
      </w:r>
      <w:r w:rsidRPr="009520A5">
        <w:rPr>
          <w:rFonts w:ascii="Arial" w:hAnsi="Arial" w:cs="Arial"/>
        </w:rPr>
        <w:t xml:space="preserve"> de </w:t>
      </w:r>
      <w:r w:rsidR="008F25E4" w:rsidRPr="009520A5">
        <w:rPr>
          <w:rFonts w:ascii="Arial" w:hAnsi="Arial" w:cs="Arial"/>
        </w:rPr>
        <w:t>febrero</w:t>
      </w:r>
      <w:r w:rsidRPr="009520A5">
        <w:rPr>
          <w:rFonts w:ascii="Arial" w:hAnsi="Arial" w:cs="Arial"/>
        </w:rPr>
        <w:t xml:space="preserve"> de 201</w:t>
      </w:r>
      <w:r w:rsidR="008F25E4" w:rsidRPr="009520A5">
        <w:rPr>
          <w:rFonts w:ascii="Arial" w:hAnsi="Arial" w:cs="Arial"/>
        </w:rPr>
        <w:t>8</w:t>
      </w:r>
      <w:r w:rsidRPr="009520A5">
        <w:rPr>
          <w:rFonts w:ascii="Arial" w:hAnsi="Arial" w:cs="Arial"/>
        </w:rPr>
        <w:t xml:space="preserve">, a efectos de que se proceda a vincular </w:t>
      </w:r>
      <w:r w:rsidR="009862B4" w:rsidRPr="009520A5">
        <w:rPr>
          <w:rFonts w:ascii="Arial" w:hAnsi="Arial" w:cs="Arial"/>
        </w:rPr>
        <w:t>a</w:t>
      </w:r>
      <w:r w:rsidR="00E2770F">
        <w:rPr>
          <w:rFonts w:ascii="Arial" w:hAnsi="Arial" w:cs="Arial"/>
        </w:rPr>
        <w:t xml:space="preserve"> </w:t>
      </w:r>
      <w:r w:rsidR="009862B4" w:rsidRPr="009520A5">
        <w:rPr>
          <w:rFonts w:ascii="Arial" w:hAnsi="Arial" w:cs="Arial"/>
        </w:rPr>
        <w:t>l</w:t>
      </w:r>
      <w:r w:rsidR="00E2770F">
        <w:rPr>
          <w:rFonts w:ascii="Arial" w:hAnsi="Arial" w:cs="Arial"/>
        </w:rPr>
        <w:t>os</w:t>
      </w:r>
      <w:r w:rsidR="009862B4" w:rsidRPr="009520A5">
        <w:rPr>
          <w:rFonts w:ascii="Arial" w:hAnsi="Arial" w:cs="Arial"/>
        </w:rPr>
        <w:t xml:space="preserve"> Organismo</w:t>
      </w:r>
      <w:r w:rsidR="00E2770F">
        <w:rPr>
          <w:rFonts w:ascii="Arial" w:hAnsi="Arial" w:cs="Arial"/>
        </w:rPr>
        <w:t>s</w:t>
      </w:r>
      <w:r w:rsidR="009862B4" w:rsidRPr="009520A5">
        <w:rPr>
          <w:rFonts w:ascii="Arial" w:hAnsi="Arial" w:cs="Arial"/>
        </w:rPr>
        <w:t xml:space="preserve"> de </w:t>
      </w:r>
      <w:r w:rsidR="004E616D" w:rsidRPr="009520A5">
        <w:rPr>
          <w:rFonts w:ascii="Arial" w:hAnsi="Arial" w:cs="Arial"/>
        </w:rPr>
        <w:t>Tr</w:t>
      </w:r>
      <w:r w:rsidR="009862B4" w:rsidRPr="009520A5">
        <w:rPr>
          <w:rFonts w:ascii="Arial" w:hAnsi="Arial" w:cs="Arial"/>
        </w:rPr>
        <w:t>ánsito de Acaci</w:t>
      </w:r>
      <w:r w:rsidR="009520A5" w:rsidRPr="009520A5">
        <w:rPr>
          <w:rFonts w:ascii="Arial" w:hAnsi="Arial" w:cs="Arial"/>
        </w:rPr>
        <w:t>as</w:t>
      </w:r>
      <w:r w:rsidR="00E2770F">
        <w:rPr>
          <w:rFonts w:ascii="Arial" w:hAnsi="Arial" w:cs="Arial"/>
        </w:rPr>
        <w:t xml:space="preserve"> y de</w:t>
      </w:r>
      <w:r w:rsidR="00E2770F" w:rsidRPr="001309B3">
        <w:rPr>
          <w:rFonts w:ascii="Arial" w:hAnsi="Arial" w:cs="Arial"/>
          <w:lang w:val="es-MX"/>
        </w:rPr>
        <w:t xml:space="preserve"> Santa Fe de Antioquia </w:t>
      </w:r>
      <w:r w:rsidR="009520A5" w:rsidRPr="009520A5">
        <w:rPr>
          <w:rFonts w:ascii="Arial" w:hAnsi="Arial" w:cs="Arial"/>
        </w:rPr>
        <w:t>con el fin de garantizar sus derechos de contradicción y de defensa dentro de este trámite, toda vez que su actuación puede tener injerencia ante la eventual afectación de los derechos invocados por el señor Juan Sebastián López Giraldo</w:t>
      </w:r>
      <w:r w:rsidR="004E616D" w:rsidRPr="009520A5">
        <w:rPr>
          <w:rFonts w:ascii="Arial" w:hAnsi="Arial" w:cs="Arial"/>
        </w:rPr>
        <w:t>.</w:t>
      </w:r>
    </w:p>
    <w:sectPr w:rsidR="00B24AB1" w:rsidRPr="009520A5" w:rsidSect="00AB2BD1">
      <w:headerReference w:type="default" r:id="rId16"/>
      <w:footerReference w:type="default" r:id="rId17"/>
      <w:pgSz w:w="12242" w:h="18722" w:code="120"/>
      <w:pgMar w:top="1701" w:right="1418" w:bottom="1758" w:left="1758" w:header="851" w:footer="851" w:gutter="0"/>
      <w:cols w:space="708"/>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BE4" w:rsidRDefault="00852BE4">
      <w:r>
        <w:separator/>
      </w:r>
    </w:p>
  </w:endnote>
  <w:endnote w:type="continuationSeparator" w:id="0">
    <w:p w:rsidR="00852BE4" w:rsidRDefault="00852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E¡ËcE¡Ë¢çEcE¡Ë¢çE¢®EcEc¡Ë¢çE¢"/>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altName w:val="Calisto MT"/>
    <w:panose1 w:val="02040503050406030204"/>
    <w:charset w:val="00"/>
    <w:family w:val="roman"/>
    <w:pitch w:val="variable"/>
    <w:sig w:usb0="E00002FF" w:usb1="400004FF" w:usb2="00000000" w:usb3="00000000" w:csb0="0000019F" w:csb1="00000000"/>
  </w:font>
  <w:font w:name="Calibri">
    <w:altName w:val="Arial Rounded MT Bold"/>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Algerian">
    <w:altName w:val="Courier New"/>
    <w:panose1 w:val="04020705040A020607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arin">
    <w:altName w:val="Garamond"/>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altName w:val=" Helvetica"/>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EC4" w:rsidRPr="009767B7" w:rsidRDefault="005F0EC4" w:rsidP="009767B7">
    <w:pPr>
      <w:pStyle w:val="Piedepgina"/>
    </w:pPr>
    <w:r w:rsidRPr="009767B7">
      <w:t xml:space="preserve">Página </w:t>
    </w:r>
    <w:r w:rsidR="00672876" w:rsidRPr="009767B7">
      <w:fldChar w:fldCharType="begin"/>
    </w:r>
    <w:r w:rsidR="00FE707B" w:rsidRPr="009767B7">
      <w:instrText xml:space="preserve"> PAGE </w:instrText>
    </w:r>
    <w:r w:rsidR="00672876" w:rsidRPr="009767B7">
      <w:fldChar w:fldCharType="separate"/>
    </w:r>
    <w:r w:rsidR="00562830">
      <w:rPr>
        <w:noProof/>
      </w:rPr>
      <w:t>9</w:t>
    </w:r>
    <w:r w:rsidR="00672876" w:rsidRPr="009767B7">
      <w:rPr>
        <w:noProof/>
      </w:rPr>
      <w:fldChar w:fldCharType="end"/>
    </w:r>
    <w:r w:rsidRPr="009767B7">
      <w:t xml:space="preserve"> de </w:t>
    </w:r>
    <w:r w:rsidR="00672876">
      <w:fldChar w:fldCharType="begin"/>
    </w:r>
    <w:r w:rsidR="00B0748F">
      <w:instrText xml:space="preserve"> NUMPAGES </w:instrText>
    </w:r>
    <w:r w:rsidR="00672876">
      <w:fldChar w:fldCharType="separate"/>
    </w:r>
    <w:r w:rsidR="00562830">
      <w:rPr>
        <w:noProof/>
      </w:rPr>
      <w:t>9</w:t>
    </w:r>
    <w:r w:rsidR="0067287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BE4" w:rsidRDefault="00852BE4">
      <w:r>
        <w:separator/>
      </w:r>
    </w:p>
  </w:footnote>
  <w:footnote w:type="continuationSeparator" w:id="0">
    <w:p w:rsidR="00852BE4" w:rsidRDefault="00852BE4">
      <w:r>
        <w:continuationSeparator/>
      </w:r>
    </w:p>
  </w:footnote>
  <w:footnote w:id="1">
    <w:p w:rsidR="001E44EE" w:rsidRDefault="001E44EE" w:rsidP="001E44EE">
      <w:pPr>
        <w:pStyle w:val="Textonotapie"/>
      </w:pPr>
      <w:r>
        <w:rPr>
          <w:rFonts w:ascii="Verdana" w:hAnsi="Verdana"/>
          <w:vertAlign w:val="superscript"/>
        </w:rPr>
        <w:footnoteRef/>
      </w:r>
      <w:r>
        <w:rPr>
          <w:lang w:val="pt-BR"/>
        </w:rPr>
        <w:t xml:space="preserve"> Corte Constitucional, Auto 021 de 2000.</w:t>
      </w:r>
    </w:p>
  </w:footnote>
  <w:footnote w:id="2">
    <w:p w:rsidR="001E44EE" w:rsidRDefault="001E44EE" w:rsidP="001E44EE">
      <w:pPr>
        <w:pStyle w:val="Textonotapie"/>
      </w:pPr>
      <w:r>
        <w:rPr>
          <w:rFonts w:ascii="Verdana" w:hAnsi="Verdana"/>
          <w:vertAlign w:val="superscript"/>
        </w:rPr>
        <w:footnoteRef/>
      </w:r>
      <w:r>
        <w:rPr>
          <w:lang w:val="pt-BR"/>
        </w:rPr>
        <w:t xml:space="preserve"> Corte Constitucional, Auto 115A de 2008.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EC4" w:rsidRPr="00135E39" w:rsidRDefault="009629B0" w:rsidP="00A62954">
    <w:pPr>
      <w:spacing w:line="240" w:lineRule="auto"/>
      <w:ind w:left="708"/>
      <w:jc w:val="right"/>
      <w:rPr>
        <w:rFonts w:ascii="Arial" w:hAnsi="Arial" w:cs="Arial"/>
        <w:i/>
        <w:sz w:val="14"/>
        <w:szCs w:val="14"/>
        <w:lang w:val="es-MX"/>
      </w:rPr>
    </w:pPr>
    <w:r>
      <w:rPr>
        <w:rFonts w:ascii="Arial" w:hAnsi="Arial" w:cs="Arial"/>
        <w:i/>
        <w:sz w:val="14"/>
        <w:szCs w:val="14"/>
        <w:lang w:val="es-MX"/>
      </w:rPr>
      <w:t xml:space="preserve"> </w:t>
    </w:r>
    <w:r w:rsidR="005F0EC4" w:rsidRPr="00135E39">
      <w:rPr>
        <w:rFonts w:ascii="Arial" w:hAnsi="Arial" w:cs="Arial"/>
        <w:i/>
        <w:sz w:val="14"/>
        <w:szCs w:val="14"/>
        <w:lang w:val="es-MX"/>
      </w:rPr>
      <w:t>A</w:t>
    </w:r>
    <w:r w:rsidR="009514BB" w:rsidRPr="00135E39">
      <w:rPr>
        <w:rFonts w:ascii="Arial" w:hAnsi="Arial" w:cs="Arial"/>
        <w:i/>
        <w:sz w:val="14"/>
        <w:szCs w:val="14"/>
        <w:lang w:val="es-MX"/>
      </w:rPr>
      <w:t>CCIÓ</w:t>
    </w:r>
    <w:r w:rsidR="005F0EC4" w:rsidRPr="00135E39">
      <w:rPr>
        <w:rFonts w:ascii="Arial" w:hAnsi="Arial" w:cs="Arial"/>
        <w:i/>
        <w:sz w:val="14"/>
        <w:szCs w:val="14"/>
        <w:lang w:val="es-MX"/>
      </w:rPr>
      <w:t xml:space="preserve">N DE TUTELA SEGUNDA INSTANCIA                               </w:t>
    </w:r>
  </w:p>
  <w:p w:rsidR="005F0EC4" w:rsidRPr="00135E39" w:rsidRDefault="005F0EC4" w:rsidP="00A62954">
    <w:pPr>
      <w:pStyle w:val="Encabezado"/>
      <w:jc w:val="right"/>
      <w:rPr>
        <w:rFonts w:ascii="Arial" w:hAnsi="Arial" w:cs="Arial"/>
        <w:i/>
        <w:sz w:val="14"/>
        <w:szCs w:val="14"/>
        <w:lang w:val="es-MX"/>
      </w:rPr>
    </w:pPr>
    <w:r w:rsidRPr="00135E39">
      <w:rPr>
        <w:rFonts w:ascii="Arial" w:hAnsi="Arial" w:cs="Arial"/>
        <w:i/>
        <w:sz w:val="14"/>
        <w:szCs w:val="14"/>
        <w:lang w:val="es-MX"/>
      </w:rPr>
      <w:t xml:space="preserve">                                                       RADICACIÓN: 66</w:t>
    </w:r>
    <w:r w:rsidR="008D4589" w:rsidRPr="00135E39">
      <w:rPr>
        <w:rFonts w:ascii="Arial" w:hAnsi="Arial" w:cs="Arial"/>
        <w:i/>
        <w:sz w:val="14"/>
        <w:szCs w:val="14"/>
        <w:lang w:val="es-MX"/>
      </w:rPr>
      <w:t>170</w:t>
    </w:r>
    <w:r w:rsidR="00AD1184" w:rsidRPr="00135E39">
      <w:rPr>
        <w:rFonts w:ascii="Arial" w:hAnsi="Arial" w:cs="Arial"/>
        <w:i/>
        <w:sz w:val="14"/>
        <w:szCs w:val="14"/>
        <w:lang w:val="es-MX"/>
      </w:rPr>
      <w:t xml:space="preserve"> 31 </w:t>
    </w:r>
    <w:r w:rsidR="008D4589" w:rsidRPr="00135E39">
      <w:rPr>
        <w:rFonts w:ascii="Arial" w:hAnsi="Arial" w:cs="Arial"/>
        <w:i/>
        <w:sz w:val="14"/>
        <w:szCs w:val="14"/>
        <w:lang w:val="es-MX"/>
      </w:rPr>
      <w:t>04</w:t>
    </w:r>
    <w:r w:rsidR="00AD1184" w:rsidRPr="00135E39">
      <w:rPr>
        <w:rFonts w:ascii="Arial" w:hAnsi="Arial" w:cs="Arial"/>
        <w:i/>
        <w:sz w:val="14"/>
        <w:szCs w:val="14"/>
        <w:lang w:val="es-MX"/>
      </w:rPr>
      <w:t xml:space="preserve"> 00</w:t>
    </w:r>
    <w:r w:rsidR="008D4589" w:rsidRPr="00135E39">
      <w:rPr>
        <w:rFonts w:ascii="Arial" w:hAnsi="Arial" w:cs="Arial"/>
        <w:i/>
        <w:sz w:val="14"/>
        <w:szCs w:val="14"/>
        <w:lang w:val="es-MX"/>
      </w:rPr>
      <w:t>2</w:t>
    </w:r>
    <w:r w:rsidR="00AD1184" w:rsidRPr="00135E39">
      <w:rPr>
        <w:rFonts w:ascii="Arial" w:hAnsi="Arial" w:cs="Arial"/>
        <w:i/>
        <w:sz w:val="14"/>
        <w:szCs w:val="14"/>
        <w:lang w:val="es-MX"/>
      </w:rPr>
      <w:t xml:space="preserve"> 201</w:t>
    </w:r>
    <w:r w:rsidR="008D4589" w:rsidRPr="00135E39">
      <w:rPr>
        <w:rFonts w:ascii="Arial" w:hAnsi="Arial" w:cs="Arial"/>
        <w:i/>
        <w:sz w:val="14"/>
        <w:szCs w:val="14"/>
        <w:lang w:val="es-MX"/>
      </w:rPr>
      <w:t>8</w:t>
    </w:r>
    <w:r w:rsidR="00AD1184" w:rsidRPr="00135E39">
      <w:rPr>
        <w:rFonts w:ascii="Arial" w:hAnsi="Arial" w:cs="Arial"/>
        <w:i/>
        <w:sz w:val="14"/>
        <w:szCs w:val="14"/>
        <w:lang w:val="es-MX"/>
      </w:rPr>
      <w:t xml:space="preserve"> </w:t>
    </w:r>
    <w:r w:rsidR="008D4589" w:rsidRPr="00135E39">
      <w:rPr>
        <w:rFonts w:ascii="Arial" w:hAnsi="Arial" w:cs="Arial"/>
        <w:i/>
        <w:sz w:val="14"/>
        <w:szCs w:val="14"/>
        <w:lang w:val="es-MX"/>
      </w:rPr>
      <w:t>00005</w:t>
    </w:r>
    <w:r w:rsidR="00AD1184" w:rsidRPr="00135E39">
      <w:rPr>
        <w:rFonts w:ascii="Arial" w:hAnsi="Arial" w:cs="Arial"/>
        <w:i/>
        <w:sz w:val="14"/>
        <w:szCs w:val="14"/>
        <w:lang w:val="es-MX"/>
      </w:rPr>
      <w:t xml:space="preserve"> 0</w:t>
    </w:r>
    <w:r w:rsidR="00026CC4" w:rsidRPr="00135E39">
      <w:rPr>
        <w:rFonts w:ascii="Arial" w:hAnsi="Arial" w:cs="Arial"/>
        <w:i/>
        <w:sz w:val="14"/>
        <w:szCs w:val="14"/>
        <w:lang w:val="es-MX"/>
      </w:rPr>
      <w:t>0</w:t>
    </w:r>
  </w:p>
  <w:p w:rsidR="00026CC4" w:rsidRPr="00135E39" w:rsidRDefault="005F0EC4" w:rsidP="00A62954">
    <w:pPr>
      <w:pStyle w:val="Encabezado"/>
      <w:jc w:val="right"/>
      <w:rPr>
        <w:rFonts w:ascii="Arial" w:hAnsi="Arial" w:cs="Arial"/>
        <w:i/>
        <w:sz w:val="14"/>
        <w:szCs w:val="14"/>
        <w:lang w:val="es-MX"/>
      </w:rPr>
    </w:pPr>
    <w:r w:rsidRPr="00135E39">
      <w:rPr>
        <w:rFonts w:ascii="Arial" w:hAnsi="Arial" w:cs="Arial"/>
        <w:i/>
        <w:sz w:val="14"/>
        <w:szCs w:val="14"/>
        <w:lang w:val="es-MX"/>
      </w:rPr>
      <w:t xml:space="preserve">                                                                ACCIONANTE: </w:t>
    </w:r>
    <w:r w:rsidR="00026B5B" w:rsidRPr="00135E39">
      <w:rPr>
        <w:rFonts w:ascii="Arial" w:hAnsi="Arial" w:cs="Arial"/>
        <w:i/>
        <w:sz w:val="14"/>
        <w:szCs w:val="14"/>
        <w:lang w:val="es-MX"/>
      </w:rPr>
      <w:t xml:space="preserve">JUAN SEBASTIÁN LÓPEZ GIRALDO </w:t>
    </w:r>
    <w:r w:rsidR="00B7617B" w:rsidRPr="00135E39">
      <w:rPr>
        <w:rFonts w:ascii="Arial" w:hAnsi="Arial" w:cs="Arial"/>
        <w:i/>
        <w:sz w:val="14"/>
        <w:szCs w:val="14"/>
        <w:lang w:val="es-MX"/>
      </w:rPr>
      <w:t xml:space="preserve">VS. </w:t>
    </w:r>
    <w:r w:rsidR="00026B5B" w:rsidRPr="00135E39">
      <w:rPr>
        <w:rFonts w:ascii="Arial" w:hAnsi="Arial" w:cs="Arial"/>
        <w:i/>
        <w:sz w:val="14"/>
        <w:szCs w:val="14"/>
        <w:lang w:val="es-MX"/>
      </w:rPr>
      <w:t>MINISTERIO DE TRANSPORTE</w:t>
    </w:r>
    <w:r w:rsidR="009629B0" w:rsidRPr="00135E39">
      <w:rPr>
        <w:rFonts w:ascii="Arial" w:hAnsi="Arial" w:cs="Arial"/>
        <w:i/>
        <w:sz w:val="14"/>
        <w:szCs w:val="14"/>
        <w:lang w:val="es-MX"/>
      </w:rPr>
      <w:t xml:space="preserve"> Y OTROS</w:t>
    </w:r>
  </w:p>
  <w:p w:rsidR="005F0EC4" w:rsidRPr="009514BB" w:rsidRDefault="00B7617B" w:rsidP="00A62954">
    <w:pPr>
      <w:pStyle w:val="Encabezado"/>
      <w:jc w:val="right"/>
      <w:rPr>
        <w:rFonts w:ascii="Arial" w:hAnsi="Arial" w:cs="Arial"/>
        <w:i/>
        <w:sz w:val="14"/>
        <w:szCs w:val="14"/>
        <w:lang w:val="es-MX"/>
      </w:rPr>
    </w:pPr>
    <w:r w:rsidRPr="00135E39">
      <w:rPr>
        <w:rFonts w:ascii="Arial" w:hAnsi="Arial" w:cs="Arial"/>
        <w:i/>
        <w:sz w:val="14"/>
        <w:szCs w:val="14"/>
        <w:lang w:val="es-MX"/>
      </w:rPr>
      <w:t>ASUNTO:</w:t>
    </w:r>
    <w:r w:rsidR="00AD1184" w:rsidRPr="00135E39">
      <w:rPr>
        <w:rFonts w:ascii="Arial" w:hAnsi="Arial" w:cs="Arial"/>
        <w:i/>
        <w:sz w:val="14"/>
        <w:szCs w:val="14"/>
        <w:lang w:val="es-MX"/>
      </w:rPr>
      <w:t xml:space="preserve"> </w:t>
    </w:r>
    <w:r w:rsidR="00135E39" w:rsidRPr="00135E39">
      <w:rPr>
        <w:rFonts w:ascii="Arial" w:hAnsi="Arial" w:cs="Arial"/>
        <w:i/>
        <w:sz w:val="14"/>
        <w:szCs w:val="14"/>
        <w:lang w:val="es-MX"/>
      </w:rPr>
      <w:t>DECRETA LA NULIDAD</w:t>
    </w:r>
  </w:p>
  <w:p w:rsidR="005F0EC4" w:rsidRPr="0000585B" w:rsidRDefault="005F0EC4" w:rsidP="00A62954">
    <w:pPr>
      <w:pStyle w:val="Encabezado"/>
      <w:jc w:val="right"/>
      <w:rPr>
        <w:rFonts w:ascii="Comic Sans MS" w:hAnsi="Comic Sans MS" w:cs="Arial"/>
        <w:b/>
        <w:sz w:val="16"/>
        <w:szCs w:val="16"/>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731BE"/>
    <w:multiLevelType w:val="hybridMultilevel"/>
    <w:tmpl w:val="F12E0B5A"/>
    <w:lvl w:ilvl="0" w:tplc="94A4CE8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9B0299C"/>
    <w:multiLevelType w:val="hybridMultilevel"/>
    <w:tmpl w:val="7C58B9B8"/>
    <w:lvl w:ilvl="0" w:tplc="6D3898D2">
      <w:start w:val="4"/>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B4E47BB"/>
    <w:multiLevelType w:val="hybridMultilevel"/>
    <w:tmpl w:val="248C8E7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7176754"/>
    <w:multiLevelType w:val="hybridMultilevel"/>
    <w:tmpl w:val="FEBE7D68"/>
    <w:lvl w:ilvl="0" w:tplc="03645352">
      <w:start w:val="1"/>
      <w:numFmt w:val="lowerRoman"/>
      <w:lvlText w:val="%1)"/>
      <w:lvlJc w:val="left"/>
      <w:pPr>
        <w:ind w:left="740" w:hanging="720"/>
      </w:pPr>
      <w:rPr>
        <w:rFonts w:hint="default"/>
      </w:rPr>
    </w:lvl>
    <w:lvl w:ilvl="1" w:tplc="0C0A0019" w:tentative="1">
      <w:start w:val="1"/>
      <w:numFmt w:val="lowerLetter"/>
      <w:lvlText w:val="%2."/>
      <w:lvlJc w:val="left"/>
      <w:pPr>
        <w:ind w:left="1100" w:hanging="360"/>
      </w:pPr>
    </w:lvl>
    <w:lvl w:ilvl="2" w:tplc="0C0A001B" w:tentative="1">
      <w:start w:val="1"/>
      <w:numFmt w:val="lowerRoman"/>
      <w:lvlText w:val="%3."/>
      <w:lvlJc w:val="right"/>
      <w:pPr>
        <w:ind w:left="1820" w:hanging="180"/>
      </w:pPr>
    </w:lvl>
    <w:lvl w:ilvl="3" w:tplc="0C0A000F" w:tentative="1">
      <w:start w:val="1"/>
      <w:numFmt w:val="decimal"/>
      <w:lvlText w:val="%4."/>
      <w:lvlJc w:val="left"/>
      <w:pPr>
        <w:ind w:left="2540" w:hanging="360"/>
      </w:pPr>
    </w:lvl>
    <w:lvl w:ilvl="4" w:tplc="0C0A0019" w:tentative="1">
      <w:start w:val="1"/>
      <w:numFmt w:val="lowerLetter"/>
      <w:lvlText w:val="%5."/>
      <w:lvlJc w:val="left"/>
      <w:pPr>
        <w:ind w:left="3260" w:hanging="360"/>
      </w:pPr>
    </w:lvl>
    <w:lvl w:ilvl="5" w:tplc="0C0A001B" w:tentative="1">
      <w:start w:val="1"/>
      <w:numFmt w:val="lowerRoman"/>
      <w:lvlText w:val="%6."/>
      <w:lvlJc w:val="right"/>
      <w:pPr>
        <w:ind w:left="3980" w:hanging="180"/>
      </w:pPr>
    </w:lvl>
    <w:lvl w:ilvl="6" w:tplc="0C0A000F" w:tentative="1">
      <w:start w:val="1"/>
      <w:numFmt w:val="decimal"/>
      <w:lvlText w:val="%7."/>
      <w:lvlJc w:val="left"/>
      <w:pPr>
        <w:ind w:left="4700" w:hanging="360"/>
      </w:pPr>
    </w:lvl>
    <w:lvl w:ilvl="7" w:tplc="0C0A0019" w:tentative="1">
      <w:start w:val="1"/>
      <w:numFmt w:val="lowerLetter"/>
      <w:lvlText w:val="%8."/>
      <w:lvlJc w:val="left"/>
      <w:pPr>
        <w:ind w:left="5420" w:hanging="360"/>
      </w:pPr>
    </w:lvl>
    <w:lvl w:ilvl="8" w:tplc="0C0A001B" w:tentative="1">
      <w:start w:val="1"/>
      <w:numFmt w:val="lowerRoman"/>
      <w:lvlText w:val="%9."/>
      <w:lvlJc w:val="right"/>
      <w:pPr>
        <w:ind w:left="6140" w:hanging="180"/>
      </w:pPr>
    </w:lvl>
  </w:abstractNum>
  <w:abstractNum w:abstractNumId="4">
    <w:nsid w:val="4AA1350D"/>
    <w:multiLevelType w:val="hybridMultilevel"/>
    <w:tmpl w:val="1A860EFE"/>
    <w:lvl w:ilvl="0" w:tplc="EC10DD90">
      <w:start w:val="1"/>
      <w:numFmt w:val="decimal"/>
      <w:suff w:val="space"/>
      <w:lvlText w:val="%1."/>
      <w:lvlJc w:val="left"/>
      <w:rPr>
        <w:rFonts w:cs="Times New Roman"/>
        <w:b/>
        <w:i w:val="0"/>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5">
    <w:nsid w:val="4B6D632F"/>
    <w:multiLevelType w:val="hybridMultilevel"/>
    <w:tmpl w:val="1DB629E6"/>
    <w:lvl w:ilvl="0" w:tplc="6D3898D2">
      <w:start w:val="4"/>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58614081"/>
    <w:multiLevelType w:val="hybridMultilevel"/>
    <w:tmpl w:val="F12E0B5A"/>
    <w:lvl w:ilvl="0" w:tplc="94A4CE8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B1F1855"/>
    <w:multiLevelType w:val="hybridMultilevel"/>
    <w:tmpl w:val="75F6C7FC"/>
    <w:lvl w:ilvl="0" w:tplc="982EBFCC">
      <w:start w:val="1"/>
      <w:numFmt w:val="upperLetter"/>
      <w:lvlText w:val="%1."/>
      <w:lvlJc w:val="left"/>
      <w:pPr>
        <w:ind w:left="349" w:hanging="360"/>
      </w:pPr>
      <w:rPr>
        <w:rFonts w:hint="default"/>
      </w:rPr>
    </w:lvl>
    <w:lvl w:ilvl="1" w:tplc="240A0019" w:tentative="1">
      <w:start w:val="1"/>
      <w:numFmt w:val="lowerLetter"/>
      <w:lvlText w:val="%2."/>
      <w:lvlJc w:val="left"/>
      <w:pPr>
        <w:ind w:left="1069" w:hanging="360"/>
      </w:pPr>
    </w:lvl>
    <w:lvl w:ilvl="2" w:tplc="240A001B" w:tentative="1">
      <w:start w:val="1"/>
      <w:numFmt w:val="lowerRoman"/>
      <w:lvlText w:val="%3."/>
      <w:lvlJc w:val="right"/>
      <w:pPr>
        <w:ind w:left="1789" w:hanging="180"/>
      </w:pPr>
    </w:lvl>
    <w:lvl w:ilvl="3" w:tplc="240A000F" w:tentative="1">
      <w:start w:val="1"/>
      <w:numFmt w:val="decimal"/>
      <w:lvlText w:val="%4."/>
      <w:lvlJc w:val="left"/>
      <w:pPr>
        <w:ind w:left="2509" w:hanging="360"/>
      </w:pPr>
    </w:lvl>
    <w:lvl w:ilvl="4" w:tplc="240A0019" w:tentative="1">
      <w:start w:val="1"/>
      <w:numFmt w:val="lowerLetter"/>
      <w:lvlText w:val="%5."/>
      <w:lvlJc w:val="left"/>
      <w:pPr>
        <w:ind w:left="3229" w:hanging="360"/>
      </w:pPr>
    </w:lvl>
    <w:lvl w:ilvl="5" w:tplc="240A001B" w:tentative="1">
      <w:start w:val="1"/>
      <w:numFmt w:val="lowerRoman"/>
      <w:lvlText w:val="%6."/>
      <w:lvlJc w:val="right"/>
      <w:pPr>
        <w:ind w:left="3949" w:hanging="180"/>
      </w:pPr>
    </w:lvl>
    <w:lvl w:ilvl="6" w:tplc="240A000F" w:tentative="1">
      <w:start w:val="1"/>
      <w:numFmt w:val="decimal"/>
      <w:lvlText w:val="%7."/>
      <w:lvlJc w:val="left"/>
      <w:pPr>
        <w:ind w:left="4669" w:hanging="360"/>
      </w:pPr>
    </w:lvl>
    <w:lvl w:ilvl="7" w:tplc="240A0019" w:tentative="1">
      <w:start w:val="1"/>
      <w:numFmt w:val="lowerLetter"/>
      <w:lvlText w:val="%8."/>
      <w:lvlJc w:val="left"/>
      <w:pPr>
        <w:ind w:left="5389" w:hanging="360"/>
      </w:pPr>
    </w:lvl>
    <w:lvl w:ilvl="8" w:tplc="240A001B" w:tentative="1">
      <w:start w:val="1"/>
      <w:numFmt w:val="lowerRoman"/>
      <w:lvlText w:val="%9."/>
      <w:lvlJc w:val="right"/>
      <w:pPr>
        <w:ind w:left="6109" w:hanging="180"/>
      </w:pPr>
    </w:lvl>
  </w:abstractNum>
  <w:abstractNum w:abstractNumId="8">
    <w:nsid w:val="7E8801BF"/>
    <w:multiLevelType w:val="hybridMultilevel"/>
    <w:tmpl w:val="381E4C9A"/>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ED44EF5"/>
    <w:multiLevelType w:val="hybridMultilevel"/>
    <w:tmpl w:val="863AEF70"/>
    <w:lvl w:ilvl="0" w:tplc="0C0A000F">
      <w:start w:val="1"/>
      <w:numFmt w:val="decimal"/>
      <w:lvlText w:val="%1."/>
      <w:lvlJc w:val="left"/>
      <w:pPr>
        <w:ind w:left="870" w:hanging="360"/>
      </w:pPr>
    </w:lvl>
    <w:lvl w:ilvl="1" w:tplc="0C0A0019" w:tentative="1">
      <w:start w:val="1"/>
      <w:numFmt w:val="lowerLetter"/>
      <w:lvlText w:val="%2."/>
      <w:lvlJc w:val="left"/>
      <w:pPr>
        <w:ind w:left="1590" w:hanging="360"/>
      </w:pPr>
    </w:lvl>
    <w:lvl w:ilvl="2" w:tplc="0C0A001B" w:tentative="1">
      <w:start w:val="1"/>
      <w:numFmt w:val="lowerRoman"/>
      <w:lvlText w:val="%3."/>
      <w:lvlJc w:val="right"/>
      <w:pPr>
        <w:ind w:left="2310" w:hanging="180"/>
      </w:pPr>
    </w:lvl>
    <w:lvl w:ilvl="3" w:tplc="0C0A000F" w:tentative="1">
      <w:start w:val="1"/>
      <w:numFmt w:val="decimal"/>
      <w:lvlText w:val="%4."/>
      <w:lvlJc w:val="left"/>
      <w:pPr>
        <w:ind w:left="3030" w:hanging="360"/>
      </w:pPr>
    </w:lvl>
    <w:lvl w:ilvl="4" w:tplc="0C0A0019" w:tentative="1">
      <w:start w:val="1"/>
      <w:numFmt w:val="lowerLetter"/>
      <w:lvlText w:val="%5."/>
      <w:lvlJc w:val="left"/>
      <w:pPr>
        <w:ind w:left="3750" w:hanging="360"/>
      </w:pPr>
    </w:lvl>
    <w:lvl w:ilvl="5" w:tplc="0C0A001B" w:tentative="1">
      <w:start w:val="1"/>
      <w:numFmt w:val="lowerRoman"/>
      <w:lvlText w:val="%6."/>
      <w:lvlJc w:val="right"/>
      <w:pPr>
        <w:ind w:left="4470" w:hanging="180"/>
      </w:pPr>
    </w:lvl>
    <w:lvl w:ilvl="6" w:tplc="0C0A000F" w:tentative="1">
      <w:start w:val="1"/>
      <w:numFmt w:val="decimal"/>
      <w:lvlText w:val="%7."/>
      <w:lvlJc w:val="left"/>
      <w:pPr>
        <w:ind w:left="5190" w:hanging="360"/>
      </w:pPr>
    </w:lvl>
    <w:lvl w:ilvl="7" w:tplc="0C0A0019" w:tentative="1">
      <w:start w:val="1"/>
      <w:numFmt w:val="lowerLetter"/>
      <w:lvlText w:val="%8."/>
      <w:lvlJc w:val="left"/>
      <w:pPr>
        <w:ind w:left="5910" w:hanging="360"/>
      </w:pPr>
    </w:lvl>
    <w:lvl w:ilvl="8" w:tplc="0C0A001B" w:tentative="1">
      <w:start w:val="1"/>
      <w:numFmt w:val="lowerRoman"/>
      <w:lvlText w:val="%9."/>
      <w:lvlJc w:val="right"/>
      <w:pPr>
        <w:ind w:left="6630" w:hanging="180"/>
      </w:pPr>
    </w:lvl>
  </w:abstractNum>
  <w:num w:numId="1">
    <w:abstractNumId w:val="7"/>
  </w:num>
  <w:num w:numId="2">
    <w:abstractNumId w:val="5"/>
  </w:num>
  <w:num w:numId="3">
    <w:abstractNumId w:val="1"/>
  </w:num>
  <w:num w:numId="4">
    <w:abstractNumId w:val="3"/>
  </w:num>
  <w:num w:numId="5">
    <w:abstractNumId w:val="9"/>
  </w:num>
  <w:num w:numId="6">
    <w:abstractNumId w:val="4"/>
  </w:num>
  <w:num w:numId="7">
    <w:abstractNumId w:val="8"/>
  </w:num>
  <w:num w:numId="8">
    <w:abstractNumId w:val="2"/>
  </w:num>
  <w:num w:numId="9">
    <w:abstractNumId w:val="0"/>
  </w:num>
  <w:num w:numId="1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s-ES_tradnl" w:vendorID="64" w:dllVersion="131078" w:nlCheck="1"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30"/>
  <w:drawingGridVerticalSpacing w:val="106"/>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15A"/>
    <w:rsid w:val="00002D26"/>
    <w:rsid w:val="00004CA7"/>
    <w:rsid w:val="00005771"/>
    <w:rsid w:val="0000585B"/>
    <w:rsid w:val="00006071"/>
    <w:rsid w:val="000077B2"/>
    <w:rsid w:val="000106C7"/>
    <w:rsid w:val="00013F06"/>
    <w:rsid w:val="0002083D"/>
    <w:rsid w:val="0002181A"/>
    <w:rsid w:val="00021EBC"/>
    <w:rsid w:val="00023315"/>
    <w:rsid w:val="00024710"/>
    <w:rsid w:val="00026B5B"/>
    <w:rsid w:val="00026CC4"/>
    <w:rsid w:val="00027190"/>
    <w:rsid w:val="0003142E"/>
    <w:rsid w:val="00033EE8"/>
    <w:rsid w:val="0003504B"/>
    <w:rsid w:val="00036882"/>
    <w:rsid w:val="000369EB"/>
    <w:rsid w:val="00040217"/>
    <w:rsid w:val="00041B89"/>
    <w:rsid w:val="00042063"/>
    <w:rsid w:val="00043B3C"/>
    <w:rsid w:val="00051407"/>
    <w:rsid w:val="000518B8"/>
    <w:rsid w:val="00052DBE"/>
    <w:rsid w:val="00053C4D"/>
    <w:rsid w:val="00055223"/>
    <w:rsid w:val="000554EE"/>
    <w:rsid w:val="000555EA"/>
    <w:rsid w:val="000615E0"/>
    <w:rsid w:val="0006183F"/>
    <w:rsid w:val="000618C7"/>
    <w:rsid w:val="0006200F"/>
    <w:rsid w:val="00062EFC"/>
    <w:rsid w:val="00063DCC"/>
    <w:rsid w:val="00065B7A"/>
    <w:rsid w:val="00066C9D"/>
    <w:rsid w:val="00071927"/>
    <w:rsid w:val="00072E89"/>
    <w:rsid w:val="00073CB7"/>
    <w:rsid w:val="00074152"/>
    <w:rsid w:val="00075E44"/>
    <w:rsid w:val="00077028"/>
    <w:rsid w:val="000807FB"/>
    <w:rsid w:val="0008117B"/>
    <w:rsid w:val="000815B8"/>
    <w:rsid w:val="00081EE9"/>
    <w:rsid w:val="0008284B"/>
    <w:rsid w:val="00082A38"/>
    <w:rsid w:val="00082B2B"/>
    <w:rsid w:val="000832B6"/>
    <w:rsid w:val="000841BC"/>
    <w:rsid w:val="000849CA"/>
    <w:rsid w:val="00085C5C"/>
    <w:rsid w:val="00086D64"/>
    <w:rsid w:val="000930BF"/>
    <w:rsid w:val="00095C95"/>
    <w:rsid w:val="00096465"/>
    <w:rsid w:val="0009677C"/>
    <w:rsid w:val="00096EF7"/>
    <w:rsid w:val="000A0461"/>
    <w:rsid w:val="000A0BCB"/>
    <w:rsid w:val="000A0BDF"/>
    <w:rsid w:val="000A0D31"/>
    <w:rsid w:val="000A10A7"/>
    <w:rsid w:val="000A15B6"/>
    <w:rsid w:val="000A24D2"/>
    <w:rsid w:val="000A2A6A"/>
    <w:rsid w:val="000A46BA"/>
    <w:rsid w:val="000A48BC"/>
    <w:rsid w:val="000A67B8"/>
    <w:rsid w:val="000A7025"/>
    <w:rsid w:val="000A74C5"/>
    <w:rsid w:val="000B0BC9"/>
    <w:rsid w:val="000B4382"/>
    <w:rsid w:val="000B5205"/>
    <w:rsid w:val="000C0E14"/>
    <w:rsid w:val="000C2077"/>
    <w:rsid w:val="000C2984"/>
    <w:rsid w:val="000C4916"/>
    <w:rsid w:val="000C50FB"/>
    <w:rsid w:val="000C56DD"/>
    <w:rsid w:val="000C5D6B"/>
    <w:rsid w:val="000C6187"/>
    <w:rsid w:val="000C7435"/>
    <w:rsid w:val="000C7454"/>
    <w:rsid w:val="000C7E96"/>
    <w:rsid w:val="000D0A3D"/>
    <w:rsid w:val="000D0C11"/>
    <w:rsid w:val="000D18DD"/>
    <w:rsid w:val="000D27E1"/>
    <w:rsid w:val="000D3C1B"/>
    <w:rsid w:val="000D3F43"/>
    <w:rsid w:val="000D5BC2"/>
    <w:rsid w:val="000D774C"/>
    <w:rsid w:val="000E0AB2"/>
    <w:rsid w:val="000E0AC9"/>
    <w:rsid w:val="000E115C"/>
    <w:rsid w:val="000E1FE3"/>
    <w:rsid w:val="000E316D"/>
    <w:rsid w:val="000E3401"/>
    <w:rsid w:val="000E4EB3"/>
    <w:rsid w:val="000E53B4"/>
    <w:rsid w:val="000E563B"/>
    <w:rsid w:val="000F1A7D"/>
    <w:rsid w:val="000F2DA1"/>
    <w:rsid w:val="000F36A0"/>
    <w:rsid w:val="000F4666"/>
    <w:rsid w:val="000F4685"/>
    <w:rsid w:val="000F7034"/>
    <w:rsid w:val="000F78FB"/>
    <w:rsid w:val="00100EDE"/>
    <w:rsid w:val="0010121B"/>
    <w:rsid w:val="001017E8"/>
    <w:rsid w:val="00101863"/>
    <w:rsid w:val="00101F6D"/>
    <w:rsid w:val="00101F95"/>
    <w:rsid w:val="00103276"/>
    <w:rsid w:val="00105715"/>
    <w:rsid w:val="00105840"/>
    <w:rsid w:val="00106025"/>
    <w:rsid w:val="001069F3"/>
    <w:rsid w:val="00107D7A"/>
    <w:rsid w:val="00111363"/>
    <w:rsid w:val="00111A75"/>
    <w:rsid w:val="00111A77"/>
    <w:rsid w:val="001127E7"/>
    <w:rsid w:val="00112FA8"/>
    <w:rsid w:val="0011315E"/>
    <w:rsid w:val="00114EEC"/>
    <w:rsid w:val="00117378"/>
    <w:rsid w:val="00120142"/>
    <w:rsid w:val="00120592"/>
    <w:rsid w:val="001220BD"/>
    <w:rsid w:val="00122F6D"/>
    <w:rsid w:val="00123F3F"/>
    <w:rsid w:val="00124396"/>
    <w:rsid w:val="00124611"/>
    <w:rsid w:val="00124656"/>
    <w:rsid w:val="0012697B"/>
    <w:rsid w:val="00126F18"/>
    <w:rsid w:val="00127241"/>
    <w:rsid w:val="00127ADB"/>
    <w:rsid w:val="00130974"/>
    <w:rsid w:val="001309B3"/>
    <w:rsid w:val="00132EE7"/>
    <w:rsid w:val="001335C3"/>
    <w:rsid w:val="00134B6E"/>
    <w:rsid w:val="00135E39"/>
    <w:rsid w:val="00136F0F"/>
    <w:rsid w:val="001401D3"/>
    <w:rsid w:val="00140872"/>
    <w:rsid w:val="001418BF"/>
    <w:rsid w:val="00143223"/>
    <w:rsid w:val="0014382D"/>
    <w:rsid w:val="00143FDD"/>
    <w:rsid w:val="00145C71"/>
    <w:rsid w:val="0014740E"/>
    <w:rsid w:val="00147E15"/>
    <w:rsid w:val="0015315A"/>
    <w:rsid w:val="001537A1"/>
    <w:rsid w:val="00154042"/>
    <w:rsid w:val="001606B0"/>
    <w:rsid w:val="00161E6D"/>
    <w:rsid w:val="001620B2"/>
    <w:rsid w:val="00162494"/>
    <w:rsid w:val="001637BA"/>
    <w:rsid w:val="0016387E"/>
    <w:rsid w:val="00164755"/>
    <w:rsid w:val="00164EE2"/>
    <w:rsid w:val="001666BA"/>
    <w:rsid w:val="00167C3F"/>
    <w:rsid w:val="001701EF"/>
    <w:rsid w:val="00170E71"/>
    <w:rsid w:val="001736C1"/>
    <w:rsid w:val="00175151"/>
    <w:rsid w:val="00175957"/>
    <w:rsid w:val="001762A0"/>
    <w:rsid w:val="00177D34"/>
    <w:rsid w:val="001810F4"/>
    <w:rsid w:val="0018179A"/>
    <w:rsid w:val="00184DD4"/>
    <w:rsid w:val="00185B6F"/>
    <w:rsid w:val="00185B7C"/>
    <w:rsid w:val="001865D8"/>
    <w:rsid w:val="00187065"/>
    <w:rsid w:val="00187B39"/>
    <w:rsid w:val="001901D4"/>
    <w:rsid w:val="00190F23"/>
    <w:rsid w:val="00193899"/>
    <w:rsid w:val="001939D1"/>
    <w:rsid w:val="00194303"/>
    <w:rsid w:val="0019573B"/>
    <w:rsid w:val="001966DD"/>
    <w:rsid w:val="00196917"/>
    <w:rsid w:val="00196A15"/>
    <w:rsid w:val="001A0757"/>
    <w:rsid w:val="001A0A5B"/>
    <w:rsid w:val="001A0D53"/>
    <w:rsid w:val="001A26B4"/>
    <w:rsid w:val="001A4C2D"/>
    <w:rsid w:val="001A5925"/>
    <w:rsid w:val="001A5B43"/>
    <w:rsid w:val="001A7B96"/>
    <w:rsid w:val="001B0222"/>
    <w:rsid w:val="001B10B1"/>
    <w:rsid w:val="001B176C"/>
    <w:rsid w:val="001B1A73"/>
    <w:rsid w:val="001B26A7"/>
    <w:rsid w:val="001B2833"/>
    <w:rsid w:val="001B4188"/>
    <w:rsid w:val="001B4622"/>
    <w:rsid w:val="001B5C36"/>
    <w:rsid w:val="001B5D15"/>
    <w:rsid w:val="001B5F90"/>
    <w:rsid w:val="001B6911"/>
    <w:rsid w:val="001C1A19"/>
    <w:rsid w:val="001C37FD"/>
    <w:rsid w:val="001C3C9A"/>
    <w:rsid w:val="001C58E8"/>
    <w:rsid w:val="001C69F8"/>
    <w:rsid w:val="001C6FA7"/>
    <w:rsid w:val="001D0B2A"/>
    <w:rsid w:val="001D0E83"/>
    <w:rsid w:val="001D1DE9"/>
    <w:rsid w:val="001D3007"/>
    <w:rsid w:val="001D303A"/>
    <w:rsid w:val="001D412E"/>
    <w:rsid w:val="001D5299"/>
    <w:rsid w:val="001D5670"/>
    <w:rsid w:val="001D76DC"/>
    <w:rsid w:val="001D7B61"/>
    <w:rsid w:val="001E07F3"/>
    <w:rsid w:val="001E44EE"/>
    <w:rsid w:val="001E5079"/>
    <w:rsid w:val="001E6261"/>
    <w:rsid w:val="001F02CE"/>
    <w:rsid w:val="001F0A21"/>
    <w:rsid w:val="001F0B26"/>
    <w:rsid w:val="001F0EFE"/>
    <w:rsid w:val="001F15DA"/>
    <w:rsid w:val="001F1A70"/>
    <w:rsid w:val="001F1D25"/>
    <w:rsid w:val="001F25A7"/>
    <w:rsid w:val="001F313C"/>
    <w:rsid w:val="001F34EA"/>
    <w:rsid w:val="001F3AD7"/>
    <w:rsid w:val="001F3B7E"/>
    <w:rsid w:val="001F46E7"/>
    <w:rsid w:val="001F49E6"/>
    <w:rsid w:val="001F4BFA"/>
    <w:rsid w:val="001F4D44"/>
    <w:rsid w:val="001F4D80"/>
    <w:rsid w:val="001F61EC"/>
    <w:rsid w:val="001F73A5"/>
    <w:rsid w:val="002002C7"/>
    <w:rsid w:val="002022A4"/>
    <w:rsid w:val="00202B5D"/>
    <w:rsid w:val="002039ED"/>
    <w:rsid w:val="002039FC"/>
    <w:rsid w:val="00204AB8"/>
    <w:rsid w:val="00204E50"/>
    <w:rsid w:val="00205065"/>
    <w:rsid w:val="00206EF3"/>
    <w:rsid w:val="00210F72"/>
    <w:rsid w:val="00211319"/>
    <w:rsid w:val="00211929"/>
    <w:rsid w:val="00213254"/>
    <w:rsid w:val="002139BC"/>
    <w:rsid w:val="00213FC9"/>
    <w:rsid w:val="00214FDC"/>
    <w:rsid w:val="00216E92"/>
    <w:rsid w:val="002171B3"/>
    <w:rsid w:val="00217557"/>
    <w:rsid w:val="00220D6A"/>
    <w:rsid w:val="00221934"/>
    <w:rsid w:val="002230D3"/>
    <w:rsid w:val="002249BC"/>
    <w:rsid w:val="00224A84"/>
    <w:rsid w:val="00226507"/>
    <w:rsid w:val="0022658C"/>
    <w:rsid w:val="00227054"/>
    <w:rsid w:val="002303EA"/>
    <w:rsid w:val="002325AE"/>
    <w:rsid w:val="00232789"/>
    <w:rsid w:val="00233EFC"/>
    <w:rsid w:val="002349EB"/>
    <w:rsid w:val="00243E3A"/>
    <w:rsid w:val="00244034"/>
    <w:rsid w:val="00244CF4"/>
    <w:rsid w:val="0024541A"/>
    <w:rsid w:val="00246DE4"/>
    <w:rsid w:val="00247BE5"/>
    <w:rsid w:val="0025019E"/>
    <w:rsid w:val="00252068"/>
    <w:rsid w:val="002522BC"/>
    <w:rsid w:val="00252A27"/>
    <w:rsid w:val="002533CD"/>
    <w:rsid w:val="002533D4"/>
    <w:rsid w:val="00253E8D"/>
    <w:rsid w:val="002554E1"/>
    <w:rsid w:val="00255F77"/>
    <w:rsid w:val="00256DB7"/>
    <w:rsid w:val="002575EA"/>
    <w:rsid w:val="00260987"/>
    <w:rsid w:val="0026115B"/>
    <w:rsid w:val="00264847"/>
    <w:rsid w:val="00270D89"/>
    <w:rsid w:val="002737E3"/>
    <w:rsid w:val="0027390E"/>
    <w:rsid w:val="00273C15"/>
    <w:rsid w:val="00274FBC"/>
    <w:rsid w:val="002807F5"/>
    <w:rsid w:val="00280855"/>
    <w:rsid w:val="00280A43"/>
    <w:rsid w:val="00280ED6"/>
    <w:rsid w:val="00282093"/>
    <w:rsid w:val="002823AB"/>
    <w:rsid w:val="00282D5A"/>
    <w:rsid w:val="0028394B"/>
    <w:rsid w:val="00284C93"/>
    <w:rsid w:val="00285290"/>
    <w:rsid w:val="00286F05"/>
    <w:rsid w:val="002908A1"/>
    <w:rsid w:val="002912BC"/>
    <w:rsid w:val="00294036"/>
    <w:rsid w:val="00294937"/>
    <w:rsid w:val="00295530"/>
    <w:rsid w:val="002961FE"/>
    <w:rsid w:val="0029680C"/>
    <w:rsid w:val="00296C56"/>
    <w:rsid w:val="00297D66"/>
    <w:rsid w:val="002A0CB0"/>
    <w:rsid w:val="002A3007"/>
    <w:rsid w:val="002A4B76"/>
    <w:rsid w:val="002A6E76"/>
    <w:rsid w:val="002B0628"/>
    <w:rsid w:val="002B0D69"/>
    <w:rsid w:val="002B1426"/>
    <w:rsid w:val="002B2586"/>
    <w:rsid w:val="002B2652"/>
    <w:rsid w:val="002B2DED"/>
    <w:rsid w:val="002B3DF6"/>
    <w:rsid w:val="002B444D"/>
    <w:rsid w:val="002B48A7"/>
    <w:rsid w:val="002B6C6C"/>
    <w:rsid w:val="002C0209"/>
    <w:rsid w:val="002C0915"/>
    <w:rsid w:val="002C1880"/>
    <w:rsid w:val="002C3F7D"/>
    <w:rsid w:val="002C7624"/>
    <w:rsid w:val="002C7BC5"/>
    <w:rsid w:val="002C7C87"/>
    <w:rsid w:val="002D0577"/>
    <w:rsid w:val="002D2E70"/>
    <w:rsid w:val="002D399A"/>
    <w:rsid w:val="002D4F50"/>
    <w:rsid w:val="002D6D01"/>
    <w:rsid w:val="002D6E00"/>
    <w:rsid w:val="002D7AC2"/>
    <w:rsid w:val="002E1B2D"/>
    <w:rsid w:val="002E23D9"/>
    <w:rsid w:val="002E3055"/>
    <w:rsid w:val="002E37B5"/>
    <w:rsid w:val="002E597C"/>
    <w:rsid w:val="002E6C78"/>
    <w:rsid w:val="002E79ED"/>
    <w:rsid w:val="002F0B76"/>
    <w:rsid w:val="002F0EC9"/>
    <w:rsid w:val="002F287F"/>
    <w:rsid w:val="002F2C5A"/>
    <w:rsid w:val="002F3598"/>
    <w:rsid w:val="002F36A2"/>
    <w:rsid w:val="002F44EF"/>
    <w:rsid w:val="002F4987"/>
    <w:rsid w:val="002F6907"/>
    <w:rsid w:val="002F69EE"/>
    <w:rsid w:val="002F7DF6"/>
    <w:rsid w:val="0030114C"/>
    <w:rsid w:val="003019A3"/>
    <w:rsid w:val="00302E11"/>
    <w:rsid w:val="00302F46"/>
    <w:rsid w:val="003033BC"/>
    <w:rsid w:val="003044BA"/>
    <w:rsid w:val="00311BB3"/>
    <w:rsid w:val="00311C26"/>
    <w:rsid w:val="00311FD7"/>
    <w:rsid w:val="003124C6"/>
    <w:rsid w:val="00313115"/>
    <w:rsid w:val="00313E2E"/>
    <w:rsid w:val="00314C97"/>
    <w:rsid w:val="003156B9"/>
    <w:rsid w:val="00316CDA"/>
    <w:rsid w:val="0032215B"/>
    <w:rsid w:val="0032290A"/>
    <w:rsid w:val="00323794"/>
    <w:rsid w:val="003237CD"/>
    <w:rsid w:val="00324222"/>
    <w:rsid w:val="00324342"/>
    <w:rsid w:val="0032469F"/>
    <w:rsid w:val="00324B7D"/>
    <w:rsid w:val="00324DE8"/>
    <w:rsid w:val="003256C0"/>
    <w:rsid w:val="0032583C"/>
    <w:rsid w:val="0032593F"/>
    <w:rsid w:val="0032639E"/>
    <w:rsid w:val="00326562"/>
    <w:rsid w:val="00330C4C"/>
    <w:rsid w:val="0033114B"/>
    <w:rsid w:val="0033163D"/>
    <w:rsid w:val="00332B5D"/>
    <w:rsid w:val="00335037"/>
    <w:rsid w:val="0033538C"/>
    <w:rsid w:val="00340608"/>
    <w:rsid w:val="00340E7D"/>
    <w:rsid w:val="003435C7"/>
    <w:rsid w:val="00345ACA"/>
    <w:rsid w:val="00345DD4"/>
    <w:rsid w:val="00346FC6"/>
    <w:rsid w:val="00347B6C"/>
    <w:rsid w:val="003513F2"/>
    <w:rsid w:val="00351A78"/>
    <w:rsid w:val="00352CBC"/>
    <w:rsid w:val="00352E53"/>
    <w:rsid w:val="00352F1B"/>
    <w:rsid w:val="00353312"/>
    <w:rsid w:val="00354270"/>
    <w:rsid w:val="00357C77"/>
    <w:rsid w:val="00357E49"/>
    <w:rsid w:val="00360E45"/>
    <w:rsid w:val="0036214F"/>
    <w:rsid w:val="00362C31"/>
    <w:rsid w:val="0036369B"/>
    <w:rsid w:val="003658B5"/>
    <w:rsid w:val="00365F61"/>
    <w:rsid w:val="00367214"/>
    <w:rsid w:val="00367781"/>
    <w:rsid w:val="003677C9"/>
    <w:rsid w:val="003703AC"/>
    <w:rsid w:val="00370702"/>
    <w:rsid w:val="00370E8E"/>
    <w:rsid w:val="00373A64"/>
    <w:rsid w:val="00375BD7"/>
    <w:rsid w:val="00375D62"/>
    <w:rsid w:val="00376440"/>
    <w:rsid w:val="00377531"/>
    <w:rsid w:val="00377C3E"/>
    <w:rsid w:val="00382EF5"/>
    <w:rsid w:val="00383CB5"/>
    <w:rsid w:val="0038411D"/>
    <w:rsid w:val="00386407"/>
    <w:rsid w:val="003874F5"/>
    <w:rsid w:val="0038755C"/>
    <w:rsid w:val="00390556"/>
    <w:rsid w:val="00390BA0"/>
    <w:rsid w:val="00391B1A"/>
    <w:rsid w:val="003924D5"/>
    <w:rsid w:val="00392D9B"/>
    <w:rsid w:val="003948F9"/>
    <w:rsid w:val="00396D06"/>
    <w:rsid w:val="00397521"/>
    <w:rsid w:val="003A0C27"/>
    <w:rsid w:val="003A0F00"/>
    <w:rsid w:val="003A4BF6"/>
    <w:rsid w:val="003A6330"/>
    <w:rsid w:val="003A6545"/>
    <w:rsid w:val="003A68B6"/>
    <w:rsid w:val="003B0D67"/>
    <w:rsid w:val="003B1F66"/>
    <w:rsid w:val="003B2445"/>
    <w:rsid w:val="003B31A1"/>
    <w:rsid w:val="003B398B"/>
    <w:rsid w:val="003B39EC"/>
    <w:rsid w:val="003B542A"/>
    <w:rsid w:val="003B6C4F"/>
    <w:rsid w:val="003B7A44"/>
    <w:rsid w:val="003B7D00"/>
    <w:rsid w:val="003C12B2"/>
    <w:rsid w:val="003C1407"/>
    <w:rsid w:val="003C2A73"/>
    <w:rsid w:val="003C6E8A"/>
    <w:rsid w:val="003D0B10"/>
    <w:rsid w:val="003D0D4C"/>
    <w:rsid w:val="003D32F1"/>
    <w:rsid w:val="003D3765"/>
    <w:rsid w:val="003D3D1B"/>
    <w:rsid w:val="003D42A0"/>
    <w:rsid w:val="003D505F"/>
    <w:rsid w:val="003D51DA"/>
    <w:rsid w:val="003D76C2"/>
    <w:rsid w:val="003E0BB4"/>
    <w:rsid w:val="003E1F7B"/>
    <w:rsid w:val="003E346A"/>
    <w:rsid w:val="003E372C"/>
    <w:rsid w:val="003E653E"/>
    <w:rsid w:val="003E6BF3"/>
    <w:rsid w:val="003E6D75"/>
    <w:rsid w:val="003E7F6D"/>
    <w:rsid w:val="003F081C"/>
    <w:rsid w:val="003F1B2D"/>
    <w:rsid w:val="003F1CAC"/>
    <w:rsid w:val="003F2725"/>
    <w:rsid w:val="003F27DB"/>
    <w:rsid w:val="003F4528"/>
    <w:rsid w:val="003F462E"/>
    <w:rsid w:val="003F4BB9"/>
    <w:rsid w:val="003F5209"/>
    <w:rsid w:val="003F60C8"/>
    <w:rsid w:val="00400990"/>
    <w:rsid w:val="0040298F"/>
    <w:rsid w:val="00402EFD"/>
    <w:rsid w:val="004054FB"/>
    <w:rsid w:val="004066DE"/>
    <w:rsid w:val="00407D1E"/>
    <w:rsid w:val="00410502"/>
    <w:rsid w:val="00410A33"/>
    <w:rsid w:val="004138A7"/>
    <w:rsid w:val="004158CB"/>
    <w:rsid w:val="00416882"/>
    <w:rsid w:val="00416C0F"/>
    <w:rsid w:val="00421CB8"/>
    <w:rsid w:val="004237D5"/>
    <w:rsid w:val="0042459D"/>
    <w:rsid w:val="00424AFD"/>
    <w:rsid w:val="00427515"/>
    <w:rsid w:val="00431082"/>
    <w:rsid w:val="004320CB"/>
    <w:rsid w:val="00433238"/>
    <w:rsid w:val="004347BF"/>
    <w:rsid w:val="004362EF"/>
    <w:rsid w:val="0044012C"/>
    <w:rsid w:val="00441208"/>
    <w:rsid w:val="004416F6"/>
    <w:rsid w:val="00442CB9"/>
    <w:rsid w:val="00443E33"/>
    <w:rsid w:val="0044449D"/>
    <w:rsid w:val="00444B75"/>
    <w:rsid w:val="00444F80"/>
    <w:rsid w:val="0044728F"/>
    <w:rsid w:val="00447494"/>
    <w:rsid w:val="0045414B"/>
    <w:rsid w:val="004555BC"/>
    <w:rsid w:val="004557C2"/>
    <w:rsid w:val="0045644B"/>
    <w:rsid w:val="004603EC"/>
    <w:rsid w:val="0046048A"/>
    <w:rsid w:val="00460EC1"/>
    <w:rsid w:val="00461BEF"/>
    <w:rsid w:val="00461E5F"/>
    <w:rsid w:val="00463324"/>
    <w:rsid w:val="00463BF4"/>
    <w:rsid w:val="004641BA"/>
    <w:rsid w:val="00464225"/>
    <w:rsid w:val="00467140"/>
    <w:rsid w:val="00467512"/>
    <w:rsid w:val="00470ABA"/>
    <w:rsid w:val="00471DB2"/>
    <w:rsid w:val="0047213B"/>
    <w:rsid w:val="004732E0"/>
    <w:rsid w:val="00476898"/>
    <w:rsid w:val="00477D7E"/>
    <w:rsid w:val="00480A52"/>
    <w:rsid w:val="00482B11"/>
    <w:rsid w:val="00484D1C"/>
    <w:rsid w:val="00486037"/>
    <w:rsid w:val="00486A14"/>
    <w:rsid w:val="0048764F"/>
    <w:rsid w:val="00487FE2"/>
    <w:rsid w:val="00490164"/>
    <w:rsid w:val="0049204E"/>
    <w:rsid w:val="00492F0D"/>
    <w:rsid w:val="00493A52"/>
    <w:rsid w:val="0049497E"/>
    <w:rsid w:val="00495D08"/>
    <w:rsid w:val="00496D1B"/>
    <w:rsid w:val="0049700F"/>
    <w:rsid w:val="004976C9"/>
    <w:rsid w:val="00497E94"/>
    <w:rsid w:val="004A188F"/>
    <w:rsid w:val="004A256A"/>
    <w:rsid w:val="004A2570"/>
    <w:rsid w:val="004A3493"/>
    <w:rsid w:val="004A3F76"/>
    <w:rsid w:val="004A4006"/>
    <w:rsid w:val="004A558B"/>
    <w:rsid w:val="004A5821"/>
    <w:rsid w:val="004A6173"/>
    <w:rsid w:val="004A661A"/>
    <w:rsid w:val="004A73D8"/>
    <w:rsid w:val="004B1B12"/>
    <w:rsid w:val="004B2379"/>
    <w:rsid w:val="004B4B7B"/>
    <w:rsid w:val="004B5822"/>
    <w:rsid w:val="004C256F"/>
    <w:rsid w:val="004C30BC"/>
    <w:rsid w:val="004C3698"/>
    <w:rsid w:val="004C467E"/>
    <w:rsid w:val="004D001F"/>
    <w:rsid w:val="004D0049"/>
    <w:rsid w:val="004D24C0"/>
    <w:rsid w:val="004D4D6F"/>
    <w:rsid w:val="004D5837"/>
    <w:rsid w:val="004D5D4F"/>
    <w:rsid w:val="004D6A1B"/>
    <w:rsid w:val="004D76F7"/>
    <w:rsid w:val="004E0006"/>
    <w:rsid w:val="004E1378"/>
    <w:rsid w:val="004E1BBD"/>
    <w:rsid w:val="004E2327"/>
    <w:rsid w:val="004E2F41"/>
    <w:rsid w:val="004E3547"/>
    <w:rsid w:val="004E3866"/>
    <w:rsid w:val="004E4C59"/>
    <w:rsid w:val="004E616D"/>
    <w:rsid w:val="004F1080"/>
    <w:rsid w:val="004F218A"/>
    <w:rsid w:val="004F3C49"/>
    <w:rsid w:val="004F42EE"/>
    <w:rsid w:val="004F4BC5"/>
    <w:rsid w:val="004F5C4D"/>
    <w:rsid w:val="004F69D1"/>
    <w:rsid w:val="004F76CB"/>
    <w:rsid w:val="004F7A71"/>
    <w:rsid w:val="00500B33"/>
    <w:rsid w:val="00501B83"/>
    <w:rsid w:val="00503EA9"/>
    <w:rsid w:val="00505D89"/>
    <w:rsid w:val="0050660A"/>
    <w:rsid w:val="00510C72"/>
    <w:rsid w:val="00510E7D"/>
    <w:rsid w:val="005111A5"/>
    <w:rsid w:val="00511E28"/>
    <w:rsid w:val="0051312C"/>
    <w:rsid w:val="00514DB5"/>
    <w:rsid w:val="00515544"/>
    <w:rsid w:val="00516EAC"/>
    <w:rsid w:val="005172EE"/>
    <w:rsid w:val="005172FC"/>
    <w:rsid w:val="0051793D"/>
    <w:rsid w:val="00517EE3"/>
    <w:rsid w:val="00522718"/>
    <w:rsid w:val="0052346F"/>
    <w:rsid w:val="00523759"/>
    <w:rsid w:val="00525F45"/>
    <w:rsid w:val="0052670E"/>
    <w:rsid w:val="00526A5B"/>
    <w:rsid w:val="00531A2F"/>
    <w:rsid w:val="00532527"/>
    <w:rsid w:val="005325D4"/>
    <w:rsid w:val="00532945"/>
    <w:rsid w:val="00534DE0"/>
    <w:rsid w:val="0053596C"/>
    <w:rsid w:val="00535B6B"/>
    <w:rsid w:val="00535E5F"/>
    <w:rsid w:val="005365CA"/>
    <w:rsid w:val="0053744A"/>
    <w:rsid w:val="0054083D"/>
    <w:rsid w:val="00540873"/>
    <w:rsid w:val="00543A67"/>
    <w:rsid w:val="00543B3D"/>
    <w:rsid w:val="0054440B"/>
    <w:rsid w:val="005463F8"/>
    <w:rsid w:val="005468C7"/>
    <w:rsid w:val="00546C84"/>
    <w:rsid w:val="00546E4E"/>
    <w:rsid w:val="00547107"/>
    <w:rsid w:val="00551378"/>
    <w:rsid w:val="00551D61"/>
    <w:rsid w:val="005527B8"/>
    <w:rsid w:val="00553567"/>
    <w:rsid w:val="00553E0A"/>
    <w:rsid w:val="00553E23"/>
    <w:rsid w:val="00554EBD"/>
    <w:rsid w:val="00555B8D"/>
    <w:rsid w:val="00555E44"/>
    <w:rsid w:val="005561E4"/>
    <w:rsid w:val="005602D6"/>
    <w:rsid w:val="00560701"/>
    <w:rsid w:val="00560899"/>
    <w:rsid w:val="005615BE"/>
    <w:rsid w:val="00562830"/>
    <w:rsid w:val="00563976"/>
    <w:rsid w:val="00564349"/>
    <w:rsid w:val="00565728"/>
    <w:rsid w:val="0056591D"/>
    <w:rsid w:val="0056775D"/>
    <w:rsid w:val="00571994"/>
    <w:rsid w:val="0057212F"/>
    <w:rsid w:val="005729E3"/>
    <w:rsid w:val="00572B99"/>
    <w:rsid w:val="00573DDE"/>
    <w:rsid w:val="00574FEF"/>
    <w:rsid w:val="005759BC"/>
    <w:rsid w:val="00576611"/>
    <w:rsid w:val="00580812"/>
    <w:rsid w:val="0058111B"/>
    <w:rsid w:val="005815A3"/>
    <w:rsid w:val="005826D1"/>
    <w:rsid w:val="00583D27"/>
    <w:rsid w:val="00584EB4"/>
    <w:rsid w:val="00585FCB"/>
    <w:rsid w:val="0058614A"/>
    <w:rsid w:val="0058734E"/>
    <w:rsid w:val="00591508"/>
    <w:rsid w:val="00591D05"/>
    <w:rsid w:val="005938EA"/>
    <w:rsid w:val="00594482"/>
    <w:rsid w:val="00594A5C"/>
    <w:rsid w:val="00595E54"/>
    <w:rsid w:val="00596B5F"/>
    <w:rsid w:val="005977B2"/>
    <w:rsid w:val="00597CA9"/>
    <w:rsid w:val="005A10DC"/>
    <w:rsid w:val="005A2328"/>
    <w:rsid w:val="005A4065"/>
    <w:rsid w:val="005A512E"/>
    <w:rsid w:val="005A571B"/>
    <w:rsid w:val="005A5EE6"/>
    <w:rsid w:val="005B21A8"/>
    <w:rsid w:val="005B28B5"/>
    <w:rsid w:val="005B2FE9"/>
    <w:rsid w:val="005B4A9E"/>
    <w:rsid w:val="005B6541"/>
    <w:rsid w:val="005B6776"/>
    <w:rsid w:val="005B7FB6"/>
    <w:rsid w:val="005C12E3"/>
    <w:rsid w:val="005C2187"/>
    <w:rsid w:val="005C75A2"/>
    <w:rsid w:val="005C7757"/>
    <w:rsid w:val="005D08D6"/>
    <w:rsid w:val="005D1AF3"/>
    <w:rsid w:val="005D210D"/>
    <w:rsid w:val="005D3490"/>
    <w:rsid w:val="005D5762"/>
    <w:rsid w:val="005D6626"/>
    <w:rsid w:val="005D71A9"/>
    <w:rsid w:val="005E0B8B"/>
    <w:rsid w:val="005E2986"/>
    <w:rsid w:val="005E2DFE"/>
    <w:rsid w:val="005E423D"/>
    <w:rsid w:val="005E44D9"/>
    <w:rsid w:val="005E4EFB"/>
    <w:rsid w:val="005E68EB"/>
    <w:rsid w:val="005E7417"/>
    <w:rsid w:val="005F0DD8"/>
    <w:rsid w:val="005F0EC4"/>
    <w:rsid w:val="005F19D8"/>
    <w:rsid w:val="005F1F94"/>
    <w:rsid w:val="005F4BAE"/>
    <w:rsid w:val="005F5087"/>
    <w:rsid w:val="005F53E0"/>
    <w:rsid w:val="005F7E69"/>
    <w:rsid w:val="006007AC"/>
    <w:rsid w:val="006009FA"/>
    <w:rsid w:val="0060260C"/>
    <w:rsid w:val="00602C10"/>
    <w:rsid w:val="00602C8D"/>
    <w:rsid w:val="00603A8B"/>
    <w:rsid w:val="006058EB"/>
    <w:rsid w:val="00610430"/>
    <w:rsid w:val="00610851"/>
    <w:rsid w:val="0061126F"/>
    <w:rsid w:val="006119B9"/>
    <w:rsid w:val="00614A01"/>
    <w:rsid w:val="00615612"/>
    <w:rsid w:val="006163EB"/>
    <w:rsid w:val="0061656E"/>
    <w:rsid w:val="00620A95"/>
    <w:rsid w:val="006219E8"/>
    <w:rsid w:val="0062492A"/>
    <w:rsid w:val="006253B8"/>
    <w:rsid w:val="0062679C"/>
    <w:rsid w:val="0062705C"/>
    <w:rsid w:val="00631BC9"/>
    <w:rsid w:val="00633078"/>
    <w:rsid w:val="00633410"/>
    <w:rsid w:val="0063408E"/>
    <w:rsid w:val="00636895"/>
    <w:rsid w:val="0064332B"/>
    <w:rsid w:val="00643C95"/>
    <w:rsid w:val="00644AA0"/>
    <w:rsid w:val="00644B5A"/>
    <w:rsid w:val="00645EAD"/>
    <w:rsid w:val="0065001A"/>
    <w:rsid w:val="00650663"/>
    <w:rsid w:val="00650F70"/>
    <w:rsid w:val="00651768"/>
    <w:rsid w:val="00653525"/>
    <w:rsid w:val="006538AA"/>
    <w:rsid w:val="00655DE0"/>
    <w:rsid w:val="0065689E"/>
    <w:rsid w:val="00656AA0"/>
    <w:rsid w:val="00656D31"/>
    <w:rsid w:val="006572C3"/>
    <w:rsid w:val="00663AF1"/>
    <w:rsid w:val="00663CEB"/>
    <w:rsid w:val="00665A05"/>
    <w:rsid w:val="00665F48"/>
    <w:rsid w:val="006663D0"/>
    <w:rsid w:val="006700FD"/>
    <w:rsid w:val="00671EEE"/>
    <w:rsid w:val="00672876"/>
    <w:rsid w:val="00672E78"/>
    <w:rsid w:val="00674609"/>
    <w:rsid w:val="00674A78"/>
    <w:rsid w:val="00677204"/>
    <w:rsid w:val="006802BA"/>
    <w:rsid w:val="0068067D"/>
    <w:rsid w:val="00681372"/>
    <w:rsid w:val="00681461"/>
    <w:rsid w:val="0068492E"/>
    <w:rsid w:val="00684DA1"/>
    <w:rsid w:val="0068510B"/>
    <w:rsid w:val="006856EC"/>
    <w:rsid w:val="00685BF4"/>
    <w:rsid w:val="00686404"/>
    <w:rsid w:val="00686516"/>
    <w:rsid w:val="006869F6"/>
    <w:rsid w:val="00687A6C"/>
    <w:rsid w:val="006935AF"/>
    <w:rsid w:val="006937A4"/>
    <w:rsid w:val="00693DC2"/>
    <w:rsid w:val="0069656E"/>
    <w:rsid w:val="00696B18"/>
    <w:rsid w:val="00697265"/>
    <w:rsid w:val="006A04B1"/>
    <w:rsid w:val="006A128D"/>
    <w:rsid w:val="006A13EE"/>
    <w:rsid w:val="006A1F85"/>
    <w:rsid w:val="006A20DB"/>
    <w:rsid w:val="006A4E08"/>
    <w:rsid w:val="006A5F97"/>
    <w:rsid w:val="006A7EFE"/>
    <w:rsid w:val="006B00DD"/>
    <w:rsid w:val="006B1187"/>
    <w:rsid w:val="006B1347"/>
    <w:rsid w:val="006B1538"/>
    <w:rsid w:val="006B2E6A"/>
    <w:rsid w:val="006B3D4C"/>
    <w:rsid w:val="006B3DCC"/>
    <w:rsid w:val="006B46BE"/>
    <w:rsid w:val="006B46C3"/>
    <w:rsid w:val="006B74A5"/>
    <w:rsid w:val="006C0454"/>
    <w:rsid w:val="006C0914"/>
    <w:rsid w:val="006C2F26"/>
    <w:rsid w:val="006C41BB"/>
    <w:rsid w:val="006C51B6"/>
    <w:rsid w:val="006C6CE1"/>
    <w:rsid w:val="006D0C75"/>
    <w:rsid w:val="006D110A"/>
    <w:rsid w:val="006D2B98"/>
    <w:rsid w:val="006D7C90"/>
    <w:rsid w:val="006D7F69"/>
    <w:rsid w:val="006E0DF8"/>
    <w:rsid w:val="006E1B95"/>
    <w:rsid w:val="006E2B16"/>
    <w:rsid w:val="006E2EC6"/>
    <w:rsid w:val="006E3AF3"/>
    <w:rsid w:val="006E41C3"/>
    <w:rsid w:val="006E5344"/>
    <w:rsid w:val="006E66CE"/>
    <w:rsid w:val="006F08D3"/>
    <w:rsid w:val="006F0B4D"/>
    <w:rsid w:val="006F1997"/>
    <w:rsid w:val="006F2969"/>
    <w:rsid w:val="006F3346"/>
    <w:rsid w:val="006F3531"/>
    <w:rsid w:val="006F37BA"/>
    <w:rsid w:val="006F381C"/>
    <w:rsid w:val="006F54BD"/>
    <w:rsid w:val="006F6FAC"/>
    <w:rsid w:val="00701452"/>
    <w:rsid w:val="00701A45"/>
    <w:rsid w:val="0070398C"/>
    <w:rsid w:val="00703CD8"/>
    <w:rsid w:val="00704246"/>
    <w:rsid w:val="007043CC"/>
    <w:rsid w:val="007048A5"/>
    <w:rsid w:val="00704CD4"/>
    <w:rsid w:val="00706366"/>
    <w:rsid w:val="0070658D"/>
    <w:rsid w:val="00711C43"/>
    <w:rsid w:val="00712469"/>
    <w:rsid w:val="007124E6"/>
    <w:rsid w:val="00712B9E"/>
    <w:rsid w:val="00712E54"/>
    <w:rsid w:val="00714520"/>
    <w:rsid w:val="00714A1B"/>
    <w:rsid w:val="00715229"/>
    <w:rsid w:val="00715388"/>
    <w:rsid w:val="007156C2"/>
    <w:rsid w:val="00720155"/>
    <w:rsid w:val="00720C2C"/>
    <w:rsid w:val="00721D12"/>
    <w:rsid w:val="00722758"/>
    <w:rsid w:val="00723C5B"/>
    <w:rsid w:val="007240B4"/>
    <w:rsid w:val="007246C0"/>
    <w:rsid w:val="00725205"/>
    <w:rsid w:val="0072529D"/>
    <w:rsid w:val="007254F9"/>
    <w:rsid w:val="00727459"/>
    <w:rsid w:val="007277B2"/>
    <w:rsid w:val="00727FC2"/>
    <w:rsid w:val="00730195"/>
    <w:rsid w:val="007306BA"/>
    <w:rsid w:val="00730E72"/>
    <w:rsid w:val="0073206C"/>
    <w:rsid w:val="007330DE"/>
    <w:rsid w:val="0073315F"/>
    <w:rsid w:val="007333E4"/>
    <w:rsid w:val="00733F52"/>
    <w:rsid w:val="0073542B"/>
    <w:rsid w:val="007362B9"/>
    <w:rsid w:val="0073774B"/>
    <w:rsid w:val="00741014"/>
    <w:rsid w:val="007444C9"/>
    <w:rsid w:val="00747F1D"/>
    <w:rsid w:val="0075079D"/>
    <w:rsid w:val="0075093F"/>
    <w:rsid w:val="00750F84"/>
    <w:rsid w:val="00752C6B"/>
    <w:rsid w:val="00753668"/>
    <w:rsid w:val="007547DD"/>
    <w:rsid w:val="00754D89"/>
    <w:rsid w:val="00756F05"/>
    <w:rsid w:val="00757591"/>
    <w:rsid w:val="007604F3"/>
    <w:rsid w:val="0076065E"/>
    <w:rsid w:val="00763007"/>
    <w:rsid w:val="00763477"/>
    <w:rsid w:val="00763971"/>
    <w:rsid w:val="007641D1"/>
    <w:rsid w:val="00765AB6"/>
    <w:rsid w:val="00770BD0"/>
    <w:rsid w:val="00771397"/>
    <w:rsid w:val="007714F0"/>
    <w:rsid w:val="00771C38"/>
    <w:rsid w:val="0077219B"/>
    <w:rsid w:val="00774550"/>
    <w:rsid w:val="00774B6F"/>
    <w:rsid w:val="00774C22"/>
    <w:rsid w:val="007761BD"/>
    <w:rsid w:val="00777A10"/>
    <w:rsid w:val="00777CAA"/>
    <w:rsid w:val="00777FF0"/>
    <w:rsid w:val="00780B15"/>
    <w:rsid w:val="00780CAB"/>
    <w:rsid w:val="00780ED4"/>
    <w:rsid w:val="007817C4"/>
    <w:rsid w:val="00781AA9"/>
    <w:rsid w:val="0078473D"/>
    <w:rsid w:val="00784B36"/>
    <w:rsid w:val="0078529B"/>
    <w:rsid w:val="00785A90"/>
    <w:rsid w:val="00793D73"/>
    <w:rsid w:val="00794D32"/>
    <w:rsid w:val="00795931"/>
    <w:rsid w:val="0079739C"/>
    <w:rsid w:val="00797E9F"/>
    <w:rsid w:val="007A08B1"/>
    <w:rsid w:val="007A2498"/>
    <w:rsid w:val="007A71CA"/>
    <w:rsid w:val="007A746C"/>
    <w:rsid w:val="007B2492"/>
    <w:rsid w:val="007B4373"/>
    <w:rsid w:val="007B4835"/>
    <w:rsid w:val="007B5326"/>
    <w:rsid w:val="007B5666"/>
    <w:rsid w:val="007B61B4"/>
    <w:rsid w:val="007B7D93"/>
    <w:rsid w:val="007C031D"/>
    <w:rsid w:val="007C0821"/>
    <w:rsid w:val="007C0E8F"/>
    <w:rsid w:val="007C1907"/>
    <w:rsid w:val="007C1C53"/>
    <w:rsid w:val="007C3E07"/>
    <w:rsid w:val="007C54CF"/>
    <w:rsid w:val="007C5DE0"/>
    <w:rsid w:val="007C67E2"/>
    <w:rsid w:val="007C6D8C"/>
    <w:rsid w:val="007D1338"/>
    <w:rsid w:val="007D37AD"/>
    <w:rsid w:val="007D44CA"/>
    <w:rsid w:val="007D6EC5"/>
    <w:rsid w:val="007D7D29"/>
    <w:rsid w:val="007E27A8"/>
    <w:rsid w:val="007E3CE2"/>
    <w:rsid w:val="007E47D9"/>
    <w:rsid w:val="007E7987"/>
    <w:rsid w:val="007F0CFA"/>
    <w:rsid w:val="007F1E9F"/>
    <w:rsid w:val="007F439C"/>
    <w:rsid w:val="007F454E"/>
    <w:rsid w:val="007F53A4"/>
    <w:rsid w:val="007F5B1C"/>
    <w:rsid w:val="007F7944"/>
    <w:rsid w:val="00802D5B"/>
    <w:rsid w:val="00802E92"/>
    <w:rsid w:val="00803A86"/>
    <w:rsid w:val="00803DC7"/>
    <w:rsid w:val="00804C14"/>
    <w:rsid w:val="00805526"/>
    <w:rsid w:val="008069C2"/>
    <w:rsid w:val="008119E8"/>
    <w:rsid w:val="00814D3E"/>
    <w:rsid w:val="00815806"/>
    <w:rsid w:val="008167A4"/>
    <w:rsid w:val="008174D2"/>
    <w:rsid w:val="00817C21"/>
    <w:rsid w:val="00821CD8"/>
    <w:rsid w:val="0082278F"/>
    <w:rsid w:val="0082368A"/>
    <w:rsid w:val="00823A3A"/>
    <w:rsid w:val="00826AC0"/>
    <w:rsid w:val="00826B67"/>
    <w:rsid w:val="0082780C"/>
    <w:rsid w:val="0083077A"/>
    <w:rsid w:val="00832001"/>
    <w:rsid w:val="008325F5"/>
    <w:rsid w:val="00833F89"/>
    <w:rsid w:val="008345F2"/>
    <w:rsid w:val="00834AE8"/>
    <w:rsid w:val="00837461"/>
    <w:rsid w:val="008403B2"/>
    <w:rsid w:val="008411F2"/>
    <w:rsid w:val="008419A5"/>
    <w:rsid w:val="00841BB7"/>
    <w:rsid w:val="00841F8C"/>
    <w:rsid w:val="00841FC3"/>
    <w:rsid w:val="00842FC5"/>
    <w:rsid w:val="008435D5"/>
    <w:rsid w:val="00843ECB"/>
    <w:rsid w:val="008459AA"/>
    <w:rsid w:val="00850CA5"/>
    <w:rsid w:val="00851A80"/>
    <w:rsid w:val="00852BE4"/>
    <w:rsid w:val="00853868"/>
    <w:rsid w:val="00853FF1"/>
    <w:rsid w:val="00854075"/>
    <w:rsid w:val="00854A6F"/>
    <w:rsid w:val="00854CB8"/>
    <w:rsid w:val="00855462"/>
    <w:rsid w:val="00855483"/>
    <w:rsid w:val="00855E05"/>
    <w:rsid w:val="00855F56"/>
    <w:rsid w:val="008607FC"/>
    <w:rsid w:val="00861531"/>
    <w:rsid w:val="00861829"/>
    <w:rsid w:val="00861FCF"/>
    <w:rsid w:val="008633B5"/>
    <w:rsid w:val="00863595"/>
    <w:rsid w:val="00866137"/>
    <w:rsid w:val="008667E2"/>
    <w:rsid w:val="00870FE3"/>
    <w:rsid w:val="008735E3"/>
    <w:rsid w:val="00873FFE"/>
    <w:rsid w:val="0087415C"/>
    <w:rsid w:val="00875982"/>
    <w:rsid w:val="00876291"/>
    <w:rsid w:val="008766E5"/>
    <w:rsid w:val="0088053E"/>
    <w:rsid w:val="00880688"/>
    <w:rsid w:val="00880EA0"/>
    <w:rsid w:val="00880F8E"/>
    <w:rsid w:val="008824E3"/>
    <w:rsid w:val="00882FB3"/>
    <w:rsid w:val="00884955"/>
    <w:rsid w:val="00884CC5"/>
    <w:rsid w:val="00886C08"/>
    <w:rsid w:val="00887778"/>
    <w:rsid w:val="008877A9"/>
    <w:rsid w:val="00887E8C"/>
    <w:rsid w:val="0089119D"/>
    <w:rsid w:val="00891B04"/>
    <w:rsid w:val="00892137"/>
    <w:rsid w:val="008929B8"/>
    <w:rsid w:val="00892DD6"/>
    <w:rsid w:val="0089332B"/>
    <w:rsid w:val="00893555"/>
    <w:rsid w:val="00893DBC"/>
    <w:rsid w:val="008947C6"/>
    <w:rsid w:val="008970E5"/>
    <w:rsid w:val="00897AE3"/>
    <w:rsid w:val="008A1C79"/>
    <w:rsid w:val="008A1EA1"/>
    <w:rsid w:val="008A2877"/>
    <w:rsid w:val="008A2EDF"/>
    <w:rsid w:val="008A352F"/>
    <w:rsid w:val="008A3799"/>
    <w:rsid w:val="008A4CA1"/>
    <w:rsid w:val="008A5FDB"/>
    <w:rsid w:val="008A6C8B"/>
    <w:rsid w:val="008B0243"/>
    <w:rsid w:val="008B03EF"/>
    <w:rsid w:val="008B2AD6"/>
    <w:rsid w:val="008B33E1"/>
    <w:rsid w:val="008B36AB"/>
    <w:rsid w:val="008B4E44"/>
    <w:rsid w:val="008B5151"/>
    <w:rsid w:val="008B7A72"/>
    <w:rsid w:val="008B7AA5"/>
    <w:rsid w:val="008C0591"/>
    <w:rsid w:val="008C2AC8"/>
    <w:rsid w:val="008C324F"/>
    <w:rsid w:val="008C357E"/>
    <w:rsid w:val="008C483B"/>
    <w:rsid w:val="008C6DD3"/>
    <w:rsid w:val="008C7924"/>
    <w:rsid w:val="008D32B1"/>
    <w:rsid w:val="008D364F"/>
    <w:rsid w:val="008D4589"/>
    <w:rsid w:val="008D54BC"/>
    <w:rsid w:val="008D5A19"/>
    <w:rsid w:val="008E1C58"/>
    <w:rsid w:val="008E1E17"/>
    <w:rsid w:val="008E2A59"/>
    <w:rsid w:val="008E3104"/>
    <w:rsid w:val="008E381C"/>
    <w:rsid w:val="008E3E89"/>
    <w:rsid w:val="008E6564"/>
    <w:rsid w:val="008E6AAC"/>
    <w:rsid w:val="008E72D3"/>
    <w:rsid w:val="008F14F0"/>
    <w:rsid w:val="008F25E4"/>
    <w:rsid w:val="008F36D4"/>
    <w:rsid w:val="0090059E"/>
    <w:rsid w:val="00900657"/>
    <w:rsid w:val="00901820"/>
    <w:rsid w:val="00903A55"/>
    <w:rsid w:val="00904CF8"/>
    <w:rsid w:val="00906CE5"/>
    <w:rsid w:val="009074A2"/>
    <w:rsid w:val="00907DE8"/>
    <w:rsid w:val="00910FC1"/>
    <w:rsid w:val="009111D5"/>
    <w:rsid w:val="009118CA"/>
    <w:rsid w:val="00911CDC"/>
    <w:rsid w:val="00913AEB"/>
    <w:rsid w:val="00916F72"/>
    <w:rsid w:val="0091765A"/>
    <w:rsid w:val="00920096"/>
    <w:rsid w:val="00920418"/>
    <w:rsid w:val="00920DEF"/>
    <w:rsid w:val="009210DC"/>
    <w:rsid w:val="0092302B"/>
    <w:rsid w:val="00925D98"/>
    <w:rsid w:val="00926ED5"/>
    <w:rsid w:val="0092704C"/>
    <w:rsid w:val="00927C97"/>
    <w:rsid w:val="00930C3E"/>
    <w:rsid w:val="00932256"/>
    <w:rsid w:val="00932D11"/>
    <w:rsid w:val="009339A1"/>
    <w:rsid w:val="00933FF6"/>
    <w:rsid w:val="009407CC"/>
    <w:rsid w:val="00943A1F"/>
    <w:rsid w:val="00943ED0"/>
    <w:rsid w:val="00944030"/>
    <w:rsid w:val="009440F9"/>
    <w:rsid w:val="00944725"/>
    <w:rsid w:val="009464DE"/>
    <w:rsid w:val="00946973"/>
    <w:rsid w:val="00946CFC"/>
    <w:rsid w:val="00946EF7"/>
    <w:rsid w:val="00947713"/>
    <w:rsid w:val="00947895"/>
    <w:rsid w:val="00950FDF"/>
    <w:rsid w:val="009514BB"/>
    <w:rsid w:val="009520A5"/>
    <w:rsid w:val="009539F1"/>
    <w:rsid w:val="00955183"/>
    <w:rsid w:val="00956CA7"/>
    <w:rsid w:val="00957748"/>
    <w:rsid w:val="0096019F"/>
    <w:rsid w:val="00960F29"/>
    <w:rsid w:val="009612A6"/>
    <w:rsid w:val="009619B8"/>
    <w:rsid w:val="0096251E"/>
    <w:rsid w:val="009629B0"/>
    <w:rsid w:val="00962E05"/>
    <w:rsid w:val="0096321B"/>
    <w:rsid w:val="0096511E"/>
    <w:rsid w:val="00965ADE"/>
    <w:rsid w:val="009667C3"/>
    <w:rsid w:val="0096686D"/>
    <w:rsid w:val="00966EA0"/>
    <w:rsid w:val="00967080"/>
    <w:rsid w:val="009673A7"/>
    <w:rsid w:val="00971AC5"/>
    <w:rsid w:val="00972555"/>
    <w:rsid w:val="00972AC8"/>
    <w:rsid w:val="009731B4"/>
    <w:rsid w:val="00975BFA"/>
    <w:rsid w:val="009763C3"/>
    <w:rsid w:val="009767B7"/>
    <w:rsid w:val="00981E1B"/>
    <w:rsid w:val="00982A0A"/>
    <w:rsid w:val="00983FB7"/>
    <w:rsid w:val="009847D4"/>
    <w:rsid w:val="00985598"/>
    <w:rsid w:val="00985FA2"/>
    <w:rsid w:val="009862B4"/>
    <w:rsid w:val="00987A03"/>
    <w:rsid w:val="00987ED8"/>
    <w:rsid w:val="00990819"/>
    <w:rsid w:val="009912D3"/>
    <w:rsid w:val="00991F96"/>
    <w:rsid w:val="00992A69"/>
    <w:rsid w:val="00993EDF"/>
    <w:rsid w:val="00994020"/>
    <w:rsid w:val="00995A0D"/>
    <w:rsid w:val="00996635"/>
    <w:rsid w:val="00996EC2"/>
    <w:rsid w:val="00997C41"/>
    <w:rsid w:val="009A1124"/>
    <w:rsid w:val="009A126B"/>
    <w:rsid w:val="009A32C5"/>
    <w:rsid w:val="009A43B7"/>
    <w:rsid w:val="009A5B55"/>
    <w:rsid w:val="009A6BD0"/>
    <w:rsid w:val="009A7E87"/>
    <w:rsid w:val="009B08C1"/>
    <w:rsid w:val="009B0C2F"/>
    <w:rsid w:val="009B2AE5"/>
    <w:rsid w:val="009B405E"/>
    <w:rsid w:val="009B4EFE"/>
    <w:rsid w:val="009B50F4"/>
    <w:rsid w:val="009C0041"/>
    <w:rsid w:val="009C1975"/>
    <w:rsid w:val="009C27A6"/>
    <w:rsid w:val="009C5510"/>
    <w:rsid w:val="009C621C"/>
    <w:rsid w:val="009C71F2"/>
    <w:rsid w:val="009C74B1"/>
    <w:rsid w:val="009D0409"/>
    <w:rsid w:val="009D758E"/>
    <w:rsid w:val="009E22E9"/>
    <w:rsid w:val="009E43F6"/>
    <w:rsid w:val="009E4AF4"/>
    <w:rsid w:val="009E4BB3"/>
    <w:rsid w:val="009E611F"/>
    <w:rsid w:val="009E64C5"/>
    <w:rsid w:val="009E72FE"/>
    <w:rsid w:val="009F1B85"/>
    <w:rsid w:val="009F1ED0"/>
    <w:rsid w:val="009F278E"/>
    <w:rsid w:val="009F39C0"/>
    <w:rsid w:val="009F493D"/>
    <w:rsid w:val="009F6C20"/>
    <w:rsid w:val="009F6C60"/>
    <w:rsid w:val="009F6E6D"/>
    <w:rsid w:val="00A0023D"/>
    <w:rsid w:val="00A015CD"/>
    <w:rsid w:val="00A01693"/>
    <w:rsid w:val="00A025DF"/>
    <w:rsid w:val="00A032B5"/>
    <w:rsid w:val="00A03659"/>
    <w:rsid w:val="00A03BE1"/>
    <w:rsid w:val="00A03CCF"/>
    <w:rsid w:val="00A04F44"/>
    <w:rsid w:val="00A0514F"/>
    <w:rsid w:val="00A065A2"/>
    <w:rsid w:val="00A07248"/>
    <w:rsid w:val="00A077AD"/>
    <w:rsid w:val="00A0798B"/>
    <w:rsid w:val="00A10316"/>
    <w:rsid w:val="00A10478"/>
    <w:rsid w:val="00A12AE0"/>
    <w:rsid w:val="00A14C19"/>
    <w:rsid w:val="00A14D9F"/>
    <w:rsid w:val="00A14DAE"/>
    <w:rsid w:val="00A15DFA"/>
    <w:rsid w:val="00A20D79"/>
    <w:rsid w:val="00A20F03"/>
    <w:rsid w:val="00A21759"/>
    <w:rsid w:val="00A22179"/>
    <w:rsid w:val="00A22D9C"/>
    <w:rsid w:val="00A2416C"/>
    <w:rsid w:val="00A243FA"/>
    <w:rsid w:val="00A24FDA"/>
    <w:rsid w:val="00A250B3"/>
    <w:rsid w:val="00A2553E"/>
    <w:rsid w:val="00A30171"/>
    <w:rsid w:val="00A30F77"/>
    <w:rsid w:val="00A34326"/>
    <w:rsid w:val="00A3474E"/>
    <w:rsid w:val="00A35C49"/>
    <w:rsid w:val="00A35E85"/>
    <w:rsid w:val="00A36379"/>
    <w:rsid w:val="00A37028"/>
    <w:rsid w:val="00A378A4"/>
    <w:rsid w:val="00A3797F"/>
    <w:rsid w:val="00A415BF"/>
    <w:rsid w:val="00A4201E"/>
    <w:rsid w:val="00A46CE6"/>
    <w:rsid w:val="00A46EE0"/>
    <w:rsid w:val="00A47683"/>
    <w:rsid w:val="00A478BB"/>
    <w:rsid w:val="00A47B8A"/>
    <w:rsid w:val="00A5267E"/>
    <w:rsid w:val="00A52FBF"/>
    <w:rsid w:val="00A534DE"/>
    <w:rsid w:val="00A54C76"/>
    <w:rsid w:val="00A551C9"/>
    <w:rsid w:val="00A55849"/>
    <w:rsid w:val="00A55EF8"/>
    <w:rsid w:val="00A5618D"/>
    <w:rsid w:val="00A6038E"/>
    <w:rsid w:val="00A61C17"/>
    <w:rsid w:val="00A62954"/>
    <w:rsid w:val="00A63647"/>
    <w:rsid w:val="00A647D9"/>
    <w:rsid w:val="00A64BCB"/>
    <w:rsid w:val="00A6609E"/>
    <w:rsid w:val="00A66807"/>
    <w:rsid w:val="00A66AC4"/>
    <w:rsid w:val="00A66FC2"/>
    <w:rsid w:val="00A73515"/>
    <w:rsid w:val="00A739A2"/>
    <w:rsid w:val="00A81CDE"/>
    <w:rsid w:val="00A826B7"/>
    <w:rsid w:val="00A8301A"/>
    <w:rsid w:val="00A830C1"/>
    <w:rsid w:val="00A83B9F"/>
    <w:rsid w:val="00A83EE2"/>
    <w:rsid w:val="00A8577F"/>
    <w:rsid w:val="00A85AE8"/>
    <w:rsid w:val="00A85CEB"/>
    <w:rsid w:val="00A86B02"/>
    <w:rsid w:val="00A87274"/>
    <w:rsid w:val="00A907B8"/>
    <w:rsid w:val="00A93CCD"/>
    <w:rsid w:val="00A944F8"/>
    <w:rsid w:val="00A952DF"/>
    <w:rsid w:val="00A953C6"/>
    <w:rsid w:val="00A95A8C"/>
    <w:rsid w:val="00A97499"/>
    <w:rsid w:val="00AA0AA1"/>
    <w:rsid w:val="00AA24A4"/>
    <w:rsid w:val="00AA2719"/>
    <w:rsid w:val="00AA4142"/>
    <w:rsid w:val="00AA4207"/>
    <w:rsid w:val="00AA5D2A"/>
    <w:rsid w:val="00AA6678"/>
    <w:rsid w:val="00AA752F"/>
    <w:rsid w:val="00AB18AF"/>
    <w:rsid w:val="00AB18C4"/>
    <w:rsid w:val="00AB2BD1"/>
    <w:rsid w:val="00AB2C89"/>
    <w:rsid w:val="00AB5D76"/>
    <w:rsid w:val="00AB5FC3"/>
    <w:rsid w:val="00AB65C5"/>
    <w:rsid w:val="00AB72C7"/>
    <w:rsid w:val="00AC0FEC"/>
    <w:rsid w:val="00AC35C5"/>
    <w:rsid w:val="00AC3E7E"/>
    <w:rsid w:val="00AC4244"/>
    <w:rsid w:val="00AC4FC9"/>
    <w:rsid w:val="00AC5C0E"/>
    <w:rsid w:val="00AC6FD7"/>
    <w:rsid w:val="00AC765B"/>
    <w:rsid w:val="00AD1184"/>
    <w:rsid w:val="00AD11E7"/>
    <w:rsid w:val="00AD18CC"/>
    <w:rsid w:val="00AD2277"/>
    <w:rsid w:val="00AD3799"/>
    <w:rsid w:val="00AD5346"/>
    <w:rsid w:val="00AD6E4B"/>
    <w:rsid w:val="00AD7D6B"/>
    <w:rsid w:val="00AD7E56"/>
    <w:rsid w:val="00AE0527"/>
    <w:rsid w:val="00AE28FA"/>
    <w:rsid w:val="00AE43F4"/>
    <w:rsid w:val="00AE5D58"/>
    <w:rsid w:val="00AE6FF2"/>
    <w:rsid w:val="00AF001E"/>
    <w:rsid w:val="00AF2575"/>
    <w:rsid w:val="00AF25BC"/>
    <w:rsid w:val="00AF2F9E"/>
    <w:rsid w:val="00AF4715"/>
    <w:rsid w:val="00AF50D7"/>
    <w:rsid w:val="00AF5E3D"/>
    <w:rsid w:val="00AF7360"/>
    <w:rsid w:val="00B007FC"/>
    <w:rsid w:val="00B00FC3"/>
    <w:rsid w:val="00B026DD"/>
    <w:rsid w:val="00B03B5B"/>
    <w:rsid w:val="00B0742C"/>
    <w:rsid w:val="00B0748F"/>
    <w:rsid w:val="00B10BB2"/>
    <w:rsid w:val="00B13CBA"/>
    <w:rsid w:val="00B13D9A"/>
    <w:rsid w:val="00B1561F"/>
    <w:rsid w:val="00B17E45"/>
    <w:rsid w:val="00B204BF"/>
    <w:rsid w:val="00B2066D"/>
    <w:rsid w:val="00B238D7"/>
    <w:rsid w:val="00B24AB1"/>
    <w:rsid w:val="00B27107"/>
    <w:rsid w:val="00B27EDA"/>
    <w:rsid w:val="00B30475"/>
    <w:rsid w:val="00B30D13"/>
    <w:rsid w:val="00B31059"/>
    <w:rsid w:val="00B3166F"/>
    <w:rsid w:val="00B32DF4"/>
    <w:rsid w:val="00B34838"/>
    <w:rsid w:val="00B35510"/>
    <w:rsid w:val="00B40726"/>
    <w:rsid w:val="00B40727"/>
    <w:rsid w:val="00B41206"/>
    <w:rsid w:val="00B42F46"/>
    <w:rsid w:val="00B44F84"/>
    <w:rsid w:val="00B45273"/>
    <w:rsid w:val="00B466AC"/>
    <w:rsid w:val="00B50A5F"/>
    <w:rsid w:val="00B51A80"/>
    <w:rsid w:val="00B51FE2"/>
    <w:rsid w:val="00B53218"/>
    <w:rsid w:val="00B547D9"/>
    <w:rsid w:val="00B55612"/>
    <w:rsid w:val="00B5567C"/>
    <w:rsid w:val="00B55927"/>
    <w:rsid w:val="00B55FDA"/>
    <w:rsid w:val="00B56025"/>
    <w:rsid w:val="00B56428"/>
    <w:rsid w:val="00B56B18"/>
    <w:rsid w:val="00B6396F"/>
    <w:rsid w:val="00B63C43"/>
    <w:rsid w:val="00B66394"/>
    <w:rsid w:val="00B6648D"/>
    <w:rsid w:val="00B66ED9"/>
    <w:rsid w:val="00B71FD7"/>
    <w:rsid w:val="00B73F86"/>
    <w:rsid w:val="00B7513C"/>
    <w:rsid w:val="00B75D74"/>
    <w:rsid w:val="00B7617B"/>
    <w:rsid w:val="00B76F62"/>
    <w:rsid w:val="00B76FA7"/>
    <w:rsid w:val="00B775DC"/>
    <w:rsid w:val="00B842B8"/>
    <w:rsid w:val="00B854D6"/>
    <w:rsid w:val="00B8561B"/>
    <w:rsid w:val="00B8643E"/>
    <w:rsid w:val="00B9001F"/>
    <w:rsid w:val="00B908FF"/>
    <w:rsid w:val="00B91A3B"/>
    <w:rsid w:val="00B91FA8"/>
    <w:rsid w:val="00B9212B"/>
    <w:rsid w:val="00B92D9C"/>
    <w:rsid w:val="00B946E7"/>
    <w:rsid w:val="00B94A82"/>
    <w:rsid w:val="00B94A9D"/>
    <w:rsid w:val="00BA024C"/>
    <w:rsid w:val="00BA0487"/>
    <w:rsid w:val="00BA26C2"/>
    <w:rsid w:val="00BA2A80"/>
    <w:rsid w:val="00BA369A"/>
    <w:rsid w:val="00BA43E0"/>
    <w:rsid w:val="00BA45DD"/>
    <w:rsid w:val="00BA7B46"/>
    <w:rsid w:val="00BB0196"/>
    <w:rsid w:val="00BB0408"/>
    <w:rsid w:val="00BB07FA"/>
    <w:rsid w:val="00BB1F62"/>
    <w:rsid w:val="00BB2392"/>
    <w:rsid w:val="00BB28D9"/>
    <w:rsid w:val="00BB3384"/>
    <w:rsid w:val="00BB416C"/>
    <w:rsid w:val="00BB757A"/>
    <w:rsid w:val="00BC1BC9"/>
    <w:rsid w:val="00BC1D6F"/>
    <w:rsid w:val="00BC1F19"/>
    <w:rsid w:val="00BC6147"/>
    <w:rsid w:val="00BD3169"/>
    <w:rsid w:val="00BD37A9"/>
    <w:rsid w:val="00BD3819"/>
    <w:rsid w:val="00BD3B25"/>
    <w:rsid w:val="00BD4391"/>
    <w:rsid w:val="00BD5214"/>
    <w:rsid w:val="00BD5F11"/>
    <w:rsid w:val="00BD673D"/>
    <w:rsid w:val="00BE2491"/>
    <w:rsid w:val="00BE3151"/>
    <w:rsid w:val="00BE37A5"/>
    <w:rsid w:val="00BE67FB"/>
    <w:rsid w:val="00BE7952"/>
    <w:rsid w:val="00BE7C6C"/>
    <w:rsid w:val="00BF1BD1"/>
    <w:rsid w:val="00BF2483"/>
    <w:rsid w:val="00BF418D"/>
    <w:rsid w:val="00BF4A82"/>
    <w:rsid w:val="00BF4C7F"/>
    <w:rsid w:val="00BF51CE"/>
    <w:rsid w:val="00BF522D"/>
    <w:rsid w:val="00BF63D7"/>
    <w:rsid w:val="00BF7977"/>
    <w:rsid w:val="00C00466"/>
    <w:rsid w:val="00C00FE5"/>
    <w:rsid w:val="00C01530"/>
    <w:rsid w:val="00C017F6"/>
    <w:rsid w:val="00C01D53"/>
    <w:rsid w:val="00C02282"/>
    <w:rsid w:val="00C02685"/>
    <w:rsid w:val="00C0490B"/>
    <w:rsid w:val="00C06CC6"/>
    <w:rsid w:val="00C105A5"/>
    <w:rsid w:val="00C10682"/>
    <w:rsid w:val="00C10E60"/>
    <w:rsid w:val="00C10EC1"/>
    <w:rsid w:val="00C11393"/>
    <w:rsid w:val="00C114EC"/>
    <w:rsid w:val="00C12671"/>
    <w:rsid w:val="00C12C06"/>
    <w:rsid w:val="00C17B66"/>
    <w:rsid w:val="00C17DD5"/>
    <w:rsid w:val="00C2295E"/>
    <w:rsid w:val="00C22F59"/>
    <w:rsid w:val="00C23B47"/>
    <w:rsid w:val="00C24745"/>
    <w:rsid w:val="00C2514C"/>
    <w:rsid w:val="00C25CE9"/>
    <w:rsid w:val="00C27402"/>
    <w:rsid w:val="00C2798C"/>
    <w:rsid w:val="00C301DD"/>
    <w:rsid w:val="00C317B0"/>
    <w:rsid w:val="00C33239"/>
    <w:rsid w:val="00C33B44"/>
    <w:rsid w:val="00C33B8F"/>
    <w:rsid w:val="00C343C7"/>
    <w:rsid w:val="00C35984"/>
    <w:rsid w:val="00C363A0"/>
    <w:rsid w:val="00C374BE"/>
    <w:rsid w:val="00C404C4"/>
    <w:rsid w:val="00C41BEB"/>
    <w:rsid w:val="00C43BD1"/>
    <w:rsid w:val="00C45747"/>
    <w:rsid w:val="00C4604C"/>
    <w:rsid w:val="00C4686F"/>
    <w:rsid w:val="00C47BD5"/>
    <w:rsid w:val="00C530FA"/>
    <w:rsid w:val="00C54F9D"/>
    <w:rsid w:val="00C60921"/>
    <w:rsid w:val="00C61EAB"/>
    <w:rsid w:val="00C6360D"/>
    <w:rsid w:val="00C6380D"/>
    <w:rsid w:val="00C64838"/>
    <w:rsid w:val="00C66553"/>
    <w:rsid w:val="00C66ADD"/>
    <w:rsid w:val="00C671BF"/>
    <w:rsid w:val="00C6764A"/>
    <w:rsid w:val="00C676B0"/>
    <w:rsid w:val="00C703ED"/>
    <w:rsid w:val="00C7228F"/>
    <w:rsid w:val="00C739B6"/>
    <w:rsid w:val="00C7414D"/>
    <w:rsid w:val="00C75200"/>
    <w:rsid w:val="00C75564"/>
    <w:rsid w:val="00C777FE"/>
    <w:rsid w:val="00C80175"/>
    <w:rsid w:val="00C80BBE"/>
    <w:rsid w:val="00C8170D"/>
    <w:rsid w:val="00C81888"/>
    <w:rsid w:val="00C84BDF"/>
    <w:rsid w:val="00C84C9C"/>
    <w:rsid w:val="00C850C4"/>
    <w:rsid w:val="00C87162"/>
    <w:rsid w:val="00C87CA3"/>
    <w:rsid w:val="00C91F52"/>
    <w:rsid w:val="00C921C7"/>
    <w:rsid w:val="00C93257"/>
    <w:rsid w:val="00C9379E"/>
    <w:rsid w:val="00C966BC"/>
    <w:rsid w:val="00C96AE6"/>
    <w:rsid w:val="00C97154"/>
    <w:rsid w:val="00CA0153"/>
    <w:rsid w:val="00CA0F7C"/>
    <w:rsid w:val="00CA168A"/>
    <w:rsid w:val="00CA271B"/>
    <w:rsid w:val="00CA2F47"/>
    <w:rsid w:val="00CA34D0"/>
    <w:rsid w:val="00CA5DD6"/>
    <w:rsid w:val="00CA6C9E"/>
    <w:rsid w:val="00CB0DCE"/>
    <w:rsid w:val="00CB1087"/>
    <w:rsid w:val="00CB3647"/>
    <w:rsid w:val="00CB4FF8"/>
    <w:rsid w:val="00CB52FD"/>
    <w:rsid w:val="00CB609B"/>
    <w:rsid w:val="00CB7EC9"/>
    <w:rsid w:val="00CC035F"/>
    <w:rsid w:val="00CC31EE"/>
    <w:rsid w:val="00CC51BC"/>
    <w:rsid w:val="00CC630A"/>
    <w:rsid w:val="00CC6A88"/>
    <w:rsid w:val="00CC7692"/>
    <w:rsid w:val="00CC7B21"/>
    <w:rsid w:val="00CD136A"/>
    <w:rsid w:val="00CD1C80"/>
    <w:rsid w:val="00CD1EE6"/>
    <w:rsid w:val="00CD24B1"/>
    <w:rsid w:val="00CD2611"/>
    <w:rsid w:val="00CD274B"/>
    <w:rsid w:val="00CD462A"/>
    <w:rsid w:val="00CD4ABF"/>
    <w:rsid w:val="00CD5644"/>
    <w:rsid w:val="00CD62C1"/>
    <w:rsid w:val="00CE4A52"/>
    <w:rsid w:val="00CE5746"/>
    <w:rsid w:val="00CE5CDA"/>
    <w:rsid w:val="00CE5D17"/>
    <w:rsid w:val="00CE7B47"/>
    <w:rsid w:val="00CF00EB"/>
    <w:rsid w:val="00CF065D"/>
    <w:rsid w:val="00CF15B0"/>
    <w:rsid w:val="00CF166F"/>
    <w:rsid w:val="00CF1E70"/>
    <w:rsid w:val="00CF2E37"/>
    <w:rsid w:val="00CF4593"/>
    <w:rsid w:val="00D0106F"/>
    <w:rsid w:val="00D02153"/>
    <w:rsid w:val="00D0263D"/>
    <w:rsid w:val="00D0325B"/>
    <w:rsid w:val="00D051AB"/>
    <w:rsid w:val="00D05CD8"/>
    <w:rsid w:val="00D05DE4"/>
    <w:rsid w:val="00D05FB1"/>
    <w:rsid w:val="00D06549"/>
    <w:rsid w:val="00D0691C"/>
    <w:rsid w:val="00D06F75"/>
    <w:rsid w:val="00D07574"/>
    <w:rsid w:val="00D10542"/>
    <w:rsid w:val="00D1069C"/>
    <w:rsid w:val="00D13ACE"/>
    <w:rsid w:val="00D142D8"/>
    <w:rsid w:val="00D1448A"/>
    <w:rsid w:val="00D14DDA"/>
    <w:rsid w:val="00D14DEF"/>
    <w:rsid w:val="00D22795"/>
    <w:rsid w:val="00D23705"/>
    <w:rsid w:val="00D247DE"/>
    <w:rsid w:val="00D24AC6"/>
    <w:rsid w:val="00D26908"/>
    <w:rsid w:val="00D278E8"/>
    <w:rsid w:val="00D27CF2"/>
    <w:rsid w:val="00D30546"/>
    <w:rsid w:val="00D31AE7"/>
    <w:rsid w:val="00D332FA"/>
    <w:rsid w:val="00D33314"/>
    <w:rsid w:val="00D34648"/>
    <w:rsid w:val="00D43439"/>
    <w:rsid w:val="00D43A33"/>
    <w:rsid w:val="00D45A22"/>
    <w:rsid w:val="00D464D6"/>
    <w:rsid w:val="00D508FB"/>
    <w:rsid w:val="00D51CEC"/>
    <w:rsid w:val="00D51FB0"/>
    <w:rsid w:val="00D5265A"/>
    <w:rsid w:val="00D5564E"/>
    <w:rsid w:val="00D55848"/>
    <w:rsid w:val="00D55B79"/>
    <w:rsid w:val="00D568D9"/>
    <w:rsid w:val="00D57391"/>
    <w:rsid w:val="00D57E51"/>
    <w:rsid w:val="00D60DC3"/>
    <w:rsid w:val="00D636C7"/>
    <w:rsid w:val="00D65063"/>
    <w:rsid w:val="00D65123"/>
    <w:rsid w:val="00D711B3"/>
    <w:rsid w:val="00D73101"/>
    <w:rsid w:val="00D7336D"/>
    <w:rsid w:val="00D734C5"/>
    <w:rsid w:val="00D7399A"/>
    <w:rsid w:val="00D7466A"/>
    <w:rsid w:val="00D75257"/>
    <w:rsid w:val="00D759A8"/>
    <w:rsid w:val="00D75AD0"/>
    <w:rsid w:val="00D76A29"/>
    <w:rsid w:val="00D76CE9"/>
    <w:rsid w:val="00D77528"/>
    <w:rsid w:val="00D83610"/>
    <w:rsid w:val="00D854D8"/>
    <w:rsid w:val="00D85B3C"/>
    <w:rsid w:val="00D90B2B"/>
    <w:rsid w:val="00D91873"/>
    <w:rsid w:val="00D94628"/>
    <w:rsid w:val="00D95662"/>
    <w:rsid w:val="00D96B6F"/>
    <w:rsid w:val="00D96E32"/>
    <w:rsid w:val="00D97D3C"/>
    <w:rsid w:val="00DA08EF"/>
    <w:rsid w:val="00DA1081"/>
    <w:rsid w:val="00DA3050"/>
    <w:rsid w:val="00DA3EB7"/>
    <w:rsid w:val="00DA4C5B"/>
    <w:rsid w:val="00DA4DF6"/>
    <w:rsid w:val="00DB1825"/>
    <w:rsid w:val="00DB426E"/>
    <w:rsid w:val="00DB4365"/>
    <w:rsid w:val="00DB503D"/>
    <w:rsid w:val="00DB5BF9"/>
    <w:rsid w:val="00DB5D48"/>
    <w:rsid w:val="00DB650C"/>
    <w:rsid w:val="00DC07EE"/>
    <w:rsid w:val="00DC14A0"/>
    <w:rsid w:val="00DC31F1"/>
    <w:rsid w:val="00DC452D"/>
    <w:rsid w:val="00DC5177"/>
    <w:rsid w:val="00DC56D1"/>
    <w:rsid w:val="00DC5F2F"/>
    <w:rsid w:val="00DC692C"/>
    <w:rsid w:val="00DC70E9"/>
    <w:rsid w:val="00DC7A28"/>
    <w:rsid w:val="00DD35A5"/>
    <w:rsid w:val="00DD3E47"/>
    <w:rsid w:val="00DD3EAE"/>
    <w:rsid w:val="00DD46A2"/>
    <w:rsid w:val="00DD7038"/>
    <w:rsid w:val="00DD71D8"/>
    <w:rsid w:val="00DE1BEC"/>
    <w:rsid w:val="00DE3591"/>
    <w:rsid w:val="00DE37C3"/>
    <w:rsid w:val="00DE46EB"/>
    <w:rsid w:val="00DE6977"/>
    <w:rsid w:val="00DF23F0"/>
    <w:rsid w:val="00DF2C0C"/>
    <w:rsid w:val="00DF2E9D"/>
    <w:rsid w:val="00DF31FA"/>
    <w:rsid w:val="00DF37ED"/>
    <w:rsid w:val="00DF3B9F"/>
    <w:rsid w:val="00DF402F"/>
    <w:rsid w:val="00DF75FC"/>
    <w:rsid w:val="00DF7FD7"/>
    <w:rsid w:val="00E0079E"/>
    <w:rsid w:val="00E01566"/>
    <w:rsid w:val="00E048E5"/>
    <w:rsid w:val="00E04B43"/>
    <w:rsid w:val="00E04D98"/>
    <w:rsid w:val="00E069BF"/>
    <w:rsid w:val="00E07F3C"/>
    <w:rsid w:val="00E11114"/>
    <w:rsid w:val="00E12365"/>
    <w:rsid w:val="00E12457"/>
    <w:rsid w:val="00E13B7C"/>
    <w:rsid w:val="00E14103"/>
    <w:rsid w:val="00E200D0"/>
    <w:rsid w:val="00E2171C"/>
    <w:rsid w:val="00E21CC2"/>
    <w:rsid w:val="00E2509A"/>
    <w:rsid w:val="00E25249"/>
    <w:rsid w:val="00E2538B"/>
    <w:rsid w:val="00E2589D"/>
    <w:rsid w:val="00E2596E"/>
    <w:rsid w:val="00E265D6"/>
    <w:rsid w:val="00E273B3"/>
    <w:rsid w:val="00E2770F"/>
    <w:rsid w:val="00E27A6A"/>
    <w:rsid w:val="00E27AF0"/>
    <w:rsid w:val="00E31E20"/>
    <w:rsid w:val="00E32EF2"/>
    <w:rsid w:val="00E331A6"/>
    <w:rsid w:val="00E34445"/>
    <w:rsid w:val="00E35F80"/>
    <w:rsid w:val="00E367FE"/>
    <w:rsid w:val="00E36AA7"/>
    <w:rsid w:val="00E37A9D"/>
    <w:rsid w:val="00E42DFF"/>
    <w:rsid w:val="00E435A7"/>
    <w:rsid w:val="00E457DC"/>
    <w:rsid w:val="00E45A42"/>
    <w:rsid w:val="00E45F2A"/>
    <w:rsid w:val="00E4659E"/>
    <w:rsid w:val="00E5027E"/>
    <w:rsid w:val="00E512F5"/>
    <w:rsid w:val="00E513A8"/>
    <w:rsid w:val="00E51A84"/>
    <w:rsid w:val="00E53301"/>
    <w:rsid w:val="00E536BF"/>
    <w:rsid w:val="00E55E1D"/>
    <w:rsid w:val="00E6129B"/>
    <w:rsid w:val="00E6429B"/>
    <w:rsid w:val="00E643D2"/>
    <w:rsid w:val="00E65B3D"/>
    <w:rsid w:val="00E708BF"/>
    <w:rsid w:val="00E71929"/>
    <w:rsid w:val="00E7237B"/>
    <w:rsid w:val="00E72465"/>
    <w:rsid w:val="00E72534"/>
    <w:rsid w:val="00E72CA2"/>
    <w:rsid w:val="00E73D18"/>
    <w:rsid w:val="00E7538C"/>
    <w:rsid w:val="00E756C7"/>
    <w:rsid w:val="00E7575B"/>
    <w:rsid w:val="00E77864"/>
    <w:rsid w:val="00E803BC"/>
    <w:rsid w:val="00E80DD5"/>
    <w:rsid w:val="00E816FA"/>
    <w:rsid w:val="00E81818"/>
    <w:rsid w:val="00E82915"/>
    <w:rsid w:val="00E82A6D"/>
    <w:rsid w:val="00E83C2B"/>
    <w:rsid w:val="00E843C8"/>
    <w:rsid w:val="00E8536D"/>
    <w:rsid w:val="00E869CB"/>
    <w:rsid w:val="00E90465"/>
    <w:rsid w:val="00E91096"/>
    <w:rsid w:val="00E94644"/>
    <w:rsid w:val="00E950F4"/>
    <w:rsid w:val="00E95F49"/>
    <w:rsid w:val="00E95FE9"/>
    <w:rsid w:val="00E9750D"/>
    <w:rsid w:val="00E97B87"/>
    <w:rsid w:val="00E97EC3"/>
    <w:rsid w:val="00EA1FA7"/>
    <w:rsid w:val="00EA287E"/>
    <w:rsid w:val="00EA531A"/>
    <w:rsid w:val="00EA5B3C"/>
    <w:rsid w:val="00EA6B86"/>
    <w:rsid w:val="00EB18C2"/>
    <w:rsid w:val="00EB27A6"/>
    <w:rsid w:val="00EB31F1"/>
    <w:rsid w:val="00EB56E0"/>
    <w:rsid w:val="00EC1908"/>
    <w:rsid w:val="00EC1D12"/>
    <w:rsid w:val="00EC2283"/>
    <w:rsid w:val="00EC22AF"/>
    <w:rsid w:val="00EC2936"/>
    <w:rsid w:val="00EC31A6"/>
    <w:rsid w:val="00EC37E0"/>
    <w:rsid w:val="00EC40AD"/>
    <w:rsid w:val="00EC472D"/>
    <w:rsid w:val="00EC4C80"/>
    <w:rsid w:val="00EC6139"/>
    <w:rsid w:val="00EC6627"/>
    <w:rsid w:val="00EC7B99"/>
    <w:rsid w:val="00ED2711"/>
    <w:rsid w:val="00ED295D"/>
    <w:rsid w:val="00ED3249"/>
    <w:rsid w:val="00ED3B8E"/>
    <w:rsid w:val="00ED3EBF"/>
    <w:rsid w:val="00ED52DC"/>
    <w:rsid w:val="00ED63B7"/>
    <w:rsid w:val="00ED74D0"/>
    <w:rsid w:val="00ED77AB"/>
    <w:rsid w:val="00ED7A6F"/>
    <w:rsid w:val="00ED7F66"/>
    <w:rsid w:val="00EE07C3"/>
    <w:rsid w:val="00EE0D2F"/>
    <w:rsid w:val="00EE161E"/>
    <w:rsid w:val="00EE3163"/>
    <w:rsid w:val="00EE3C36"/>
    <w:rsid w:val="00EE676E"/>
    <w:rsid w:val="00EF1843"/>
    <w:rsid w:val="00EF1C12"/>
    <w:rsid w:val="00EF3522"/>
    <w:rsid w:val="00EF370A"/>
    <w:rsid w:val="00EF38E9"/>
    <w:rsid w:val="00EF4301"/>
    <w:rsid w:val="00EF4D17"/>
    <w:rsid w:val="00EF5961"/>
    <w:rsid w:val="00EF5FF8"/>
    <w:rsid w:val="00F007E1"/>
    <w:rsid w:val="00F00E53"/>
    <w:rsid w:val="00F02000"/>
    <w:rsid w:val="00F027E6"/>
    <w:rsid w:val="00F03328"/>
    <w:rsid w:val="00F03CE4"/>
    <w:rsid w:val="00F0579B"/>
    <w:rsid w:val="00F05CB0"/>
    <w:rsid w:val="00F07083"/>
    <w:rsid w:val="00F10130"/>
    <w:rsid w:val="00F126E7"/>
    <w:rsid w:val="00F12DB8"/>
    <w:rsid w:val="00F15FC5"/>
    <w:rsid w:val="00F164A7"/>
    <w:rsid w:val="00F16D8B"/>
    <w:rsid w:val="00F179FF"/>
    <w:rsid w:val="00F207E0"/>
    <w:rsid w:val="00F20DC8"/>
    <w:rsid w:val="00F22FE0"/>
    <w:rsid w:val="00F23151"/>
    <w:rsid w:val="00F23E4A"/>
    <w:rsid w:val="00F25062"/>
    <w:rsid w:val="00F26447"/>
    <w:rsid w:val="00F30468"/>
    <w:rsid w:val="00F3107D"/>
    <w:rsid w:val="00F3138E"/>
    <w:rsid w:val="00F3185E"/>
    <w:rsid w:val="00F32685"/>
    <w:rsid w:val="00F34F6C"/>
    <w:rsid w:val="00F36A88"/>
    <w:rsid w:val="00F36ACC"/>
    <w:rsid w:val="00F37309"/>
    <w:rsid w:val="00F37AC0"/>
    <w:rsid w:val="00F40ADD"/>
    <w:rsid w:val="00F44539"/>
    <w:rsid w:val="00F463C2"/>
    <w:rsid w:val="00F46E0D"/>
    <w:rsid w:val="00F471CF"/>
    <w:rsid w:val="00F472E7"/>
    <w:rsid w:val="00F47D2C"/>
    <w:rsid w:val="00F50666"/>
    <w:rsid w:val="00F51684"/>
    <w:rsid w:val="00F52B78"/>
    <w:rsid w:val="00F52CA9"/>
    <w:rsid w:val="00F52F49"/>
    <w:rsid w:val="00F53958"/>
    <w:rsid w:val="00F55951"/>
    <w:rsid w:val="00F55A9C"/>
    <w:rsid w:val="00F56775"/>
    <w:rsid w:val="00F56BFA"/>
    <w:rsid w:val="00F56EFF"/>
    <w:rsid w:val="00F577D7"/>
    <w:rsid w:val="00F57D4E"/>
    <w:rsid w:val="00F60347"/>
    <w:rsid w:val="00F62EA5"/>
    <w:rsid w:val="00F63508"/>
    <w:rsid w:val="00F650A2"/>
    <w:rsid w:val="00F6577F"/>
    <w:rsid w:val="00F71943"/>
    <w:rsid w:val="00F74A38"/>
    <w:rsid w:val="00F754D2"/>
    <w:rsid w:val="00F75A53"/>
    <w:rsid w:val="00F75D57"/>
    <w:rsid w:val="00F7644B"/>
    <w:rsid w:val="00F76A73"/>
    <w:rsid w:val="00F771BD"/>
    <w:rsid w:val="00F77B40"/>
    <w:rsid w:val="00F849ED"/>
    <w:rsid w:val="00F84BF9"/>
    <w:rsid w:val="00F85526"/>
    <w:rsid w:val="00F862DB"/>
    <w:rsid w:val="00F862EF"/>
    <w:rsid w:val="00F8730E"/>
    <w:rsid w:val="00F91461"/>
    <w:rsid w:val="00F91DD9"/>
    <w:rsid w:val="00F9244A"/>
    <w:rsid w:val="00F9343A"/>
    <w:rsid w:val="00F934A1"/>
    <w:rsid w:val="00F939CE"/>
    <w:rsid w:val="00F9611D"/>
    <w:rsid w:val="00F96D51"/>
    <w:rsid w:val="00F9722F"/>
    <w:rsid w:val="00FA03EA"/>
    <w:rsid w:val="00FA0571"/>
    <w:rsid w:val="00FA7645"/>
    <w:rsid w:val="00FA7B5A"/>
    <w:rsid w:val="00FB0D72"/>
    <w:rsid w:val="00FB5A2E"/>
    <w:rsid w:val="00FB6B0F"/>
    <w:rsid w:val="00FC0287"/>
    <w:rsid w:val="00FC0382"/>
    <w:rsid w:val="00FC1665"/>
    <w:rsid w:val="00FC3ED9"/>
    <w:rsid w:val="00FC41D9"/>
    <w:rsid w:val="00FC492E"/>
    <w:rsid w:val="00FC6963"/>
    <w:rsid w:val="00FC706D"/>
    <w:rsid w:val="00FC737C"/>
    <w:rsid w:val="00FC7A42"/>
    <w:rsid w:val="00FC7A5A"/>
    <w:rsid w:val="00FD04AC"/>
    <w:rsid w:val="00FD0DEB"/>
    <w:rsid w:val="00FD122B"/>
    <w:rsid w:val="00FD1803"/>
    <w:rsid w:val="00FD4C0A"/>
    <w:rsid w:val="00FD513C"/>
    <w:rsid w:val="00FE0921"/>
    <w:rsid w:val="00FE19C9"/>
    <w:rsid w:val="00FE3C23"/>
    <w:rsid w:val="00FE42E3"/>
    <w:rsid w:val="00FE46B9"/>
    <w:rsid w:val="00FE5165"/>
    <w:rsid w:val="00FE707B"/>
    <w:rsid w:val="00FE7A6C"/>
    <w:rsid w:val="00FF04CC"/>
    <w:rsid w:val="00FF3EF6"/>
    <w:rsid w:val="00FF4470"/>
    <w:rsid w:val="00FF4F3C"/>
    <w:rsid w:val="00FF6FA0"/>
    <w:rsid w:val="00FF76CB"/>
    <w:rsid w:val="00FF7D6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692417CD-C004-43D2-91F4-600779E9A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44A"/>
    <w:pPr>
      <w:spacing w:line="360" w:lineRule="auto"/>
      <w:jc w:val="both"/>
    </w:pPr>
    <w:rPr>
      <w:rFonts w:ascii="Tahoma" w:hAnsi="Tahoma" w:cs="Tahoma"/>
      <w:sz w:val="26"/>
      <w:szCs w:val="26"/>
    </w:rPr>
  </w:style>
  <w:style w:type="paragraph" w:styleId="Ttulo1">
    <w:name w:val="heading 1"/>
    <w:basedOn w:val="Normal"/>
    <w:next w:val="Normal"/>
    <w:link w:val="Ttulo1Car"/>
    <w:uiPriority w:val="9"/>
    <w:qFormat/>
    <w:rsid w:val="000F1A7D"/>
    <w:pPr>
      <w:keepNext/>
      <w:spacing w:before="240" w:after="60"/>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iPriority w:val="9"/>
    <w:qFormat/>
    <w:rsid w:val="00C66ADD"/>
    <w:pPr>
      <w:keepNext/>
      <w:spacing w:before="240" w:after="60"/>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9"/>
    <w:qFormat/>
    <w:rsid w:val="00B45273"/>
    <w:pPr>
      <w:keepNext/>
      <w:spacing w:before="240" w:after="60"/>
      <w:outlineLvl w:val="2"/>
    </w:pPr>
    <w:rPr>
      <w:rFonts w:ascii="Cambria" w:eastAsia="Times New Roman" w:hAnsi="Cambria" w:cs="Times New Roman"/>
      <w:b/>
      <w:bCs/>
    </w:rPr>
  </w:style>
  <w:style w:type="paragraph" w:styleId="Ttulo4">
    <w:name w:val="heading 4"/>
    <w:basedOn w:val="Normal"/>
    <w:next w:val="Normal"/>
    <w:link w:val="Ttulo4Car"/>
    <w:uiPriority w:val="99"/>
    <w:qFormat/>
    <w:rsid w:val="0076065E"/>
    <w:pPr>
      <w:keepNext/>
      <w:spacing w:before="240" w:after="6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qFormat/>
    <w:rsid w:val="00C66ADD"/>
    <w:pPr>
      <w:spacing w:before="240" w:after="60"/>
      <w:outlineLvl w:val="4"/>
    </w:pPr>
    <w:rPr>
      <w:rFonts w:ascii="Calibri" w:eastAsia="Times New Roman" w:hAnsi="Calibri" w:cs="Times New Roman"/>
      <w:b/>
      <w:bCs/>
      <w:i/>
      <w:iCs/>
    </w:rPr>
  </w:style>
  <w:style w:type="paragraph" w:styleId="Ttulo8">
    <w:name w:val="heading 8"/>
    <w:basedOn w:val="Normal"/>
    <w:next w:val="Normal"/>
    <w:link w:val="Ttulo8Car"/>
    <w:uiPriority w:val="99"/>
    <w:qFormat/>
    <w:rsid w:val="0076065E"/>
    <w:pPr>
      <w:spacing w:before="240" w:after="60"/>
      <w:outlineLvl w:val="7"/>
    </w:pPr>
    <w:rPr>
      <w:rFonts w:ascii="Calibri" w:eastAsia="Times New Roman" w:hAnsi="Calibri" w:cs="Times New Roman"/>
      <w:i/>
      <w:iCs/>
      <w:sz w:val="24"/>
      <w:szCs w:val="24"/>
    </w:rPr>
  </w:style>
  <w:style w:type="paragraph" w:styleId="Ttulo9">
    <w:name w:val="heading 9"/>
    <w:basedOn w:val="Normal"/>
    <w:next w:val="Normal"/>
    <w:link w:val="Ttulo9Car"/>
    <w:uiPriority w:val="99"/>
    <w:qFormat/>
    <w:rsid w:val="00510E7D"/>
    <w:pPr>
      <w:spacing w:before="240" w:after="60"/>
      <w:outlineLvl w:val="8"/>
    </w:pPr>
    <w:rPr>
      <w:rFonts w:ascii="Cambria" w:eastAsia="Times New Roman" w:hAnsi="Cambria"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E7575B"/>
    <w:rPr>
      <w:rFonts w:ascii="Cambria" w:eastAsia="Times New Roman" w:hAnsi="Cambria" w:cs="Times New Roman"/>
      <w:b/>
      <w:bCs/>
      <w:kern w:val="32"/>
      <w:sz w:val="32"/>
      <w:szCs w:val="32"/>
    </w:rPr>
  </w:style>
  <w:style w:type="character" w:customStyle="1" w:styleId="Ttulo2Car">
    <w:name w:val="Título 2 Car"/>
    <w:link w:val="Ttulo2"/>
    <w:uiPriority w:val="9"/>
    <w:semiHidden/>
    <w:rsid w:val="00E7575B"/>
    <w:rPr>
      <w:rFonts w:ascii="Cambria" w:eastAsia="Times New Roman" w:hAnsi="Cambria" w:cs="Times New Roman"/>
      <w:b/>
      <w:bCs/>
      <w:i/>
      <w:iCs/>
      <w:sz w:val="28"/>
      <w:szCs w:val="28"/>
    </w:rPr>
  </w:style>
  <w:style w:type="paragraph" w:customStyle="1" w:styleId="BodyText22">
    <w:name w:val="Body Text 22"/>
    <w:basedOn w:val="Normal"/>
    <w:uiPriority w:val="99"/>
    <w:rsid w:val="00B45273"/>
    <w:pPr>
      <w:overflowPunct w:val="0"/>
      <w:autoSpaceDE w:val="0"/>
      <w:autoSpaceDN w:val="0"/>
      <w:adjustRightInd w:val="0"/>
      <w:spacing w:after="120" w:line="240" w:lineRule="auto"/>
      <w:ind w:left="283"/>
      <w:jc w:val="left"/>
      <w:textAlignment w:val="baseline"/>
    </w:pPr>
    <w:rPr>
      <w:rFonts w:ascii="Times New Roman" w:hAnsi="Times New Roman" w:cs="Times New Roman"/>
      <w:sz w:val="20"/>
      <w:szCs w:val="20"/>
    </w:rPr>
  </w:style>
  <w:style w:type="character" w:customStyle="1" w:styleId="Ttulo8Car">
    <w:name w:val="Título 8 Car"/>
    <w:link w:val="Ttulo8"/>
    <w:uiPriority w:val="99"/>
    <w:semiHidden/>
    <w:locked/>
    <w:rsid w:val="0076065E"/>
    <w:rPr>
      <w:rFonts w:ascii="Calibri" w:eastAsia="Times New Roman" w:hAnsi="Calibri" w:cs="Times New Roman"/>
      <w:i/>
      <w:iCs/>
      <w:sz w:val="24"/>
      <w:szCs w:val="24"/>
    </w:rPr>
  </w:style>
  <w:style w:type="character" w:customStyle="1" w:styleId="Ttulo5Car">
    <w:name w:val="Título 5 Car"/>
    <w:link w:val="Ttulo5"/>
    <w:uiPriority w:val="9"/>
    <w:semiHidden/>
    <w:rsid w:val="00E7575B"/>
    <w:rPr>
      <w:rFonts w:ascii="Calibri" w:eastAsia="Times New Roman" w:hAnsi="Calibri" w:cs="Times New Roman"/>
      <w:b/>
      <w:bCs/>
      <w:i/>
      <w:iCs/>
      <w:sz w:val="26"/>
      <w:szCs w:val="26"/>
    </w:rPr>
  </w:style>
  <w:style w:type="paragraph" w:styleId="Sangradetextonormal">
    <w:name w:val="Body Text Indent"/>
    <w:basedOn w:val="Normal"/>
    <w:link w:val="SangradetextonormalCar"/>
    <w:uiPriority w:val="99"/>
    <w:rsid w:val="0076065E"/>
    <w:pPr>
      <w:spacing w:after="120"/>
      <w:ind w:left="283"/>
    </w:pPr>
    <w:rPr>
      <w:rFonts w:eastAsia="Times New Roman" w:cs="Times New Roman"/>
    </w:rPr>
  </w:style>
  <w:style w:type="character" w:customStyle="1" w:styleId="despliegueppal">
    <w:name w:val="despliegueppal"/>
    <w:uiPriority w:val="99"/>
    <w:rsid w:val="00510E7D"/>
    <w:rPr>
      <w:rFonts w:cs="Times New Roman"/>
    </w:rPr>
  </w:style>
  <w:style w:type="paragraph" w:styleId="Piedepgina">
    <w:name w:val="footer"/>
    <w:basedOn w:val="Normal"/>
    <w:link w:val="PiedepginaCar"/>
    <w:autoRedefine/>
    <w:uiPriority w:val="99"/>
    <w:rsid w:val="009767B7"/>
    <w:pPr>
      <w:tabs>
        <w:tab w:val="center" w:pos="4252"/>
        <w:tab w:val="right" w:pos="8504"/>
      </w:tabs>
      <w:overflowPunct w:val="0"/>
      <w:autoSpaceDE w:val="0"/>
      <w:autoSpaceDN w:val="0"/>
      <w:adjustRightInd w:val="0"/>
      <w:spacing w:line="240" w:lineRule="auto"/>
      <w:jc w:val="left"/>
      <w:textAlignment w:val="baseline"/>
    </w:pPr>
    <w:rPr>
      <w:rFonts w:cs="Times New Roman"/>
      <w:sz w:val="20"/>
      <w:szCs w:val="20"/>
    </w:rPr>
  </w:style>
  <w:style w:type="character" w:customStyle="1" w:styleId="PiedepginaCar">
    <w:name w:val="Pie de página Car"/>
    <w:link w:val="Piedepgina"/>
    <w:uiPriority w:val="99"/>
    <w:rsid w:val="009767B7"/>
    <w:rPr>
      <w:rFonts w:ascii="Tahoma" w:hAnsi="Tahoma"/>
    </w:rPr>
  </w:style>
  <w:style w:type="paragraph" w:styleId="Textonotapie">
    <w:name w:val="footnote text"/>
    <w:aliases w:val="Footnote Text Char Char Char Char Char,Footnote Text Char Char Char Char,Footnote reference,FA Fu,texto de nota al pie,Footnote Text Char Char Char,Footnote Text Char,Footnote Text Char Char Char Char Char Char Char Cha,Texto nota pie Car"/>
    <w:basedOn w:val="Normal"/>
    <w:link w:val="TextonotapieCar2"/>
    <w:autoRedefine/>
    <w:uiPriority w:val="99"/>
    <w:qFormat/>
    <w:rsid w:val="005E2986"/>
    <w:pPr>
      <w:overflowPunct w:val="0"/>
      <w:autoSpaceDE w:val="0"/>
      <w:autoSpaceDN w:val="0"/>
      <w:adjustRightInd w:val="0"/>
      <w:spacing w:line="240" w:lineRule="auto"/>
      <w:textAlignment w:val="baseline"/>
    </w:pPr>
    <w:rPr>
      <w:rFonts w:ascii="Comic Sans MS" w:eastAsia="Times New Roman" w:hAnsi="Comic Sans MS"/>
      <w:sz w:val="16"/>
      <w:szCs w:val="16"/>
    </w:rPr>
  </w:style>
  <w:style w:type="paragraph" w:styleId="Encabezado">
    <w:name w:val="header"/>
    <w:basedOn w:val="Normal"/>
    <w:link w:val="EncabezadoCar"/>
    <w:uiPriority w:val="99"/>
    <w:rsid w:val="0053744A"/>
    <w:pPr>
      <w:tabs>
        <w:tab w:val="center" w:pos="4252"/>
        <w:tab w:val="right" w:pos="8504"/>
      </w:tabs>
      <w:overflowPunct w:val="0"/>
      <w:autoSpaceDE w:val="0"/>
      <w:autoSpaceDN w:val="0"/>
      <w:adjustRightInd w:val="0"/>
      <w:spacing w:line="240" w:lineRule="auto"/>
      <w:textAlignment w:val="baseline"/>
    </w:pPr>
    <w:rPr>
      <w:rFonts w:ascii="Courier New" w:eastAsia="Times New Roman" w:hAnsi="Courier New" w:cs="Times New Roman"/>
      <w:sz w:val="20"/>
      <w:szCs w:val="20"/>
    </w:rPr>
  </w:style>
  <w:style w:type="paragraph" w:customStyle="1" w:styleId="Citajurisprudencial">
    <w:name w:val="Cita jurisprudencial"/>
    <w:autoRedefine/>
    <w:uiPriority w:val="99"/>
    <w:rsid w:val="006B1187"/>
    <w:pPr>
      <w:tabs>
        <w:tab w:val="left" w:pos="8460"/>
      </w:tabs>
      <w:ind w:left="1092" w:right="1430"/>
      <w:jc w:val="both"/>
    </w:pPr>
    <w:rPr>
      <w:rFonts w:ascii="Comic Sans MS" w:hAnsi="Comic Sans MS"/>
    </w:rPr>
  </w:style>
  <w:style w:type="character" w:customStyle="1" w:styleId="Nombreprincipal">
    <w:name w:val="Nombre principal"/>
    <w:uiPriority w:val="99"/>
    <w:rsid w:val="00615612"/>
    <w:rPr>
      <w:rFonts w:ascii="Tahoma" w:hAnsi="Tahoma" w:cs="Times New Roman"/>
      <w:b/>
      <w:smallCaps/>
      <w:sz w:val="22"/>
    </w:rPr>
  </w:style>
  <w:style w:type="character" w:styleId="Refdenotaalpie">
    <w:name w:val="footnote reference"/>
    <w:aliases w:val="Texto de nota al pie,referencia nota al pie,Footnotes refss,Ref. de nota al pie 2,Appel note de bas de page,BVI fnr,Footnote symbol,Footnote,Ref. de nota al pie2,Nota de pie,Ref,de nota al pie,Pie de pagina,Ref. ...,Ref1,FC"/>
    <w:uiPriority w:val="99"/>
    <w:qFormat/>
    <w:rsid w:val="00214FDC"/>
    <w:rPr>
      <w:rFonts w:ascii="Verdana" w:hAnsi="Verdana" w:cs="Times New Roman"/>
      <w:sz w:val="20"/>
      <w:vertAlign w:val="superscript"/>
    </w:rPr>
  </w:style>
  <w:style w:type="paragraph" w:customStyle="1" w:styleId="AlgerianTtulo">
    <w:name w:val="Algerian Título"/>
    <w:next w:val="Normal"/>
    <w:link w:val="AlgerianTtuloCar"/>
    <w:uiPriority w:val="99"/>
    <w:rsid w:val="00B1561F"/>
    <w:pPr>
      <w:tabs>
        <w:tab w:val="left" w:pos="1202"/>
      </w:tabs>
      <w:spacing w:line="360" w:lineRule="auto"/>
      <w:jc w:val="both"/>
    </w:pPr>
    <w:rPr>
      <w:rFonts w:ascii="Algerian" w:hAnsi="Algerian" w:cs="Tahoma"/>
      <w:sz w:val="30"/>
      <w:szCs w:val="26"/>
    </w:rPr>
  </w:style>
  <w:style w:type="character" w:customStyle="1" w:styleId="Numeracinttulo">
    <w:name w:val="Numeración título"/>
    <w:uiPriority w:val="99"/>
    <w:rsid w:val="00490164"/>
    <w:rPr>
      <w:rFonts w:ascii="Tahoma" w:hAnsi="Tahoma" w:cs="Times New Roman"/>
      <w:b/>
      <w:sz w:val="24"/>
    </w:rPr>
  </w:style>
  <w:style w:type="character" w:customStyle="1" w:styleId="TextonotapieCar2">
    <w:name w:val="Texto nota pie Car2"/>
    <w:aliases w:val="Footnote Text Char Char Char Char Char Car1,Footnote Text Char Char Char Char Car1,Footnote reference Car1,FA Fu Car1,texto de nota al pie Car1,Footnote Text Char Char Char Car1,Footnote Text Char Car1,Texto nota pie Car Car1"/>
    <w:link w:val="Textonotapie"/>
    <w:uiPriority w:val="99"/>
    <w:semiHidden/>
    <w:locked/>
    <w:rsid w:val="005E2986"/>
    <w:rPr>
      <w:rFonts w:ascii="Comic Sans MS" w:eastAsia="Times New Roman" w:hAnsi="Comic Sans MS" w:cs="Tahoma"/>
      <w:sz w:val="16"/>
      <w:szCs w:val="16"/>
      <w:lang w:val="es-ES" w:eastAsia="es-ES" w:bidi="ar-SA"/>
    </w:rPr>
  </w:style>
  <w:style w:type="character" w:styleId="Hipervnculo">
    <w:name w:val="Hyperlink"/>
    <w:uiPriority w:val="99"/>
    <w:rsid w:val="00D1069C"/>
    <w:rPr>
      <w:rFonts w:cs="Times New Roman"/>
      <w:color w:val="0000FF"/>
      <w:u w:val="single"/>
    </w:rPr>
  </w:style>
  <w:style w:type="character" w:customStyle="1" w:styleId="AlgerianTtuloCar">
    <w:name w:val="Algerian Título Car"/>
    <w:link w:val="AlgerianTtulo"/>
    <w:uiPriority w:val="99"/>
    <w:locked/>
    <w:rsid w:val="00B1561F"/>
    <w:rPr>
      <w:rFonts w:ascii="Algerian" w:hAnsi="Algerian" w:cs="Tahoma"/>
      <w:sz w:val="30"/>
      <w:szCs w:val="26"/>
      <w:lang w:val="es-ES" w:eastAsia="es-ES" w:bidi="ar-SA"/>
    </w:rPr>
  </w:style>
  <w:style w:type="paragraph" w:styleId="Textoindependiente">
    <w:name w:val="Body Text"/>
    <w:basedOn w:val="Normal"/>
    <w:link w:val="TextoindependienteCar"/>
    <w:uiPriority w:val="99"/>
    <w:rsid w:val="00221934"/>
    <w:pPr>
      <w:spacing w:after="120"/>
    </w:pPr>
    <w:rPr>
      <w:rFonts w:eastAsia="Times New Roman" w:cs="Times New Roman"/>
      <w:sz w:val="24"/>
      <w:szCs w:val="24"/>
      <w:lang w:val="es-MX" w:eastAsia="es-MX"/>
    </w:rPr>
  </w:style>
  <w:style w:type="character" w:customStyle="1" w:styleId="Ttulo4Car">
    <w:name w:val="Título 4 Car"/>
    <w:link w:val="Ttulo4"/>
    <w:uiPriority w:val="99"/>
    <w:semiHidden/>
    <w:locked/>
    <w:rsid w:val="0076065E"/>
    <w:rPr>
      <w:rFonts w:ascii="Calibri" w:eastAsia="Times New Roman" w:hAnsi="Calibri" w:cs="Times New Roman"/>
      <w:b/>
      <w:bCs/>
      <w:sz w:val="28"/>
      <w:szCs w:val="28"/>
    </w:rPr>
  </w:style>
  <w:style w:type="character" w:customStyle="1" w:styleId="TextoindependienteCar">
    <w:name w:val="Texto independiente Car"/>
    <w:link w:val="Textoindependiente"/>
    <w:uiPriority w:val="99"/>
    <w:locked/>
    <w:rsid w:val="00221934"/>
    <w:rPr>
      <w:rFonts w:ascii="Tahoma" w:eastAsia="Times New Roman" w:hAnsi="Tahoma" w:cs="Times New Roman"/>
      <w:sz w:val="24"/>
      <w:szCs w:val="24"/>
      <w:lang w:val="es-MX" w:eastAsia="es-MX"/>
    </w:rPr>
  </w:style>
  <w:style w:type="paragraph" w:styleId="Textoindependiente2">
    <w:name w:val="Body Text 2"/>
    <w:basedOn w:val="Normal"/>
    <w:link w:val="Textoindependiente2Car"/>
    <w:uiPriority w:val="99"/>
    <w:rsid w:val="00C66ADD"/>
    <w:pPr>
      <w:spacing w:after="120" w:line="480" w:lineRule="auto"/>
      <w:jc w:val="left"/>
    </w:pPr>
    <w:rPr>
      <w:rFonts w:cs="Times New Roman"/>
    </w:rPr>
  </w:style>
  <w:style w:type="character" w:customStyle="1" w:styleId="SangradetextonormalCar">
    <w:name w:val="Sangría de texto normal Car"/>
    <w:link w:val="Sangradetextonormal"/>
    <w:uiPriority w:val="99"/>
    <w:locked/>
    <w:rsid w:val="0076065E"/>
    <w:rPr>
      <w:rFonts w:ascii="Tahoma" w:eastAsia="Times New Roman" w:hAnsi="Tahoma" w:cs="Tahoma"/>
      <w:sz w:val="26"/>
      <w:szCs w:val="26"/>
    </w:rPr>
  </w:style>
  <w:style w:type="character" w:customStyle="1" w:styleId="Textoindependiente2Car">
    <w:name w:val="Texto independiente 2 Car"/>
    <w:link w:val="Textoindependiente2"/>
    <w:uiPriority w:val="99"/>
    <w:semiHidden/>
    <w:rsid w:val="00E7575B"/>
    <w:rPr>
      <w:rFonts w:ascii="Tahoma" w:hAnsi="Tahoma" w:cs="Tahoma"/>
      <w:sz w:val="26"/>
      <w:szCs w:val="26"/>
    </w:rPr>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har Char Char Car,Footnote Text Char Car,ft Car"/>
    <w:uiPriority w:val="99"/>
    <w:rsid w:val="008D5A19"/>
    <w:rPr>
      <w:rFonts w:cs="Times New Roman"/>
      <w:lang w:val="es-ES" w:eastAsia="es-ES" w:bidi="ar-SA"/>
    </w:rPr>
  </w:style>
  <w:style w:type="character" w:customStyle="1" w:styleId="Ttulo3Car">
    <w:name w:val="Título 3 Car"/>
    <w:link w:val="Ttulo3"/>
    <w:uiPriority w:val="99"/>
    <w:semiHidden/>
    <w:locked/>
    <w:rsid w:val="00B45273"/>
    <w:rPr>
      <w:rFonts w:ascii="Cambria" w:eastAsia="Times New Roman" w:hAnsi="Cambria" w:cs="Times New Roman"/>
      <w:b/>
      <w:bCs/>
      <w:sz w:val="26"/>
      <w:szCs w:val="26"/>
    </w:rPr>
  </w:style>
  <w:style w:type="paragraph" w:customStyle="1" w:styleId="BodyText24">
    <w:name w:val="Body Text 24"/>
    <w:basedOn w:val="Normal"/>
    <w:uiPriority w:val="99"/>
    <w:rsid w:val="00B45273"/>
    <w:pPr>
      <w:overflowPunct w:val="0"/>
      <w:autoSpaceDE w:val="0"/>
      <w:autoSpaceDN w:val="0"/>
      <w:adjustRightInd w:val="0"/>
      <w:textAlignment w:val="baseline"/>
    </w:pPr>
    <w:rPr>
      <w:rFonts w:ascii="Century Gothic" w:hAnsi="Century Gothic" w:cs="Times New Roman"/>
      <w:color w:val="000000"/>
      <w:sz w:val="24"/>
      <w:szCs w:val="20"/>
    </w:rPr>
  </w:style>
  <w:style w:type="paragraph" w:customStyle="1" w:styleId="TtuloEnumerado">
    <w:name w:val="Título Enumerado"/>
    <w:uiPriority w:val="99"/>
    <w:rsid w:val="00C66ADD"/>
    <w:pPr>
      <w:jc w:val="both"/>
    </w:pPr>
    <w:rPr>
      <w:rFonts w:ascii="Tahoma" w:hAnsi="Tahoma"/>
      <w:b/>
      <w:sz w:val="24"/>
      <w:szCs w:val="24"/>
    </w:rPr>
  </w:style>
  <w:style w:type="paragraph" w:customStyle="1" w:styleId="Algerian">
    <w:name w:val="Algerian"/>
    <w:next w:val="Normal"/>
    <w:uiPriority w:val="99"/>
    <w:rsid w:val="00C66ADD"/>
    <w:pPr>
      <w:jc w:val="both"/>
    </w:pPr>
    <w:rPr>
      <w:rFonts w:ascii="Algerian" w:hAnsi="Algerian" w:cs="Tahoma"/>
      <w:sz w:val="30"/>
      <w:szCs w:val="26"/>
      <w:lang w:val="es-MX"/>
    </w:rPr>
  </w:style>
  <w:style w:type="character" w:customStyle="1" w:styleId="Ttulo9Car">
    <w:name w:val="Título 9 Car"/>
    <w:link w:val="Ttulo9"/>
    <w:uiPriority w:val="99"/>
    <w:semiHidden/>
    <w:locked/>
    <w:rsid w:val="00510E7D"/>
    <w:rPr>
      <w:rFonts w:ascii="Cambria" w:eastAsia="Times New Roman" w:hAnsi="Cambria" w:cs="Times New Roman"/>
      <w:sz w:val="22"/>
      <w:szCs w:val="22"/>
    </w:rPr>
  </w:style>
  <w:style w:type="paragraph" w:styleId="Sangra2detindependiente">
    <w:name w:val="Body Text Indent 2"/>
    <w:basedOn w:val="Normal"/>
    <w:link w:val="Sangra2detindependienteCar"/>
    <w:uiPriority w:val="99"/>
    <w:rsid w:val="00510E7D"/>
    <w:pPr>
      <w:spacing w:after="120" w:line="480" w:lineRule="auto"/>
      <w:ind w:left="283"/>
      <w:jc w:val="left"/>
    </w:pPr>
    <w:rPr>
      <w:rFonts w:eastAsia="Times New Roman" w:cs="Times New Roman"/>
      <w:sz w:val="24"/>
      <w:szCs w:val="24"/>
    </w:rPr>
  </w:style>
  <w:style w:type="paragraph" w:customStyle="1" w:styleId="Puesto1">
    <w:name w:val="Puesto1"/>
    <w:basedOn w:val="Normal"/>
    <w:link w:val="PuestoCar"/>
    <w:uiPriority w:val="10"/>
    <w:qFormat/>
    <w:rsid w:val="00A46EE0"/>
    <w:pPr>
      <w:widowControl w:val="0"/>
      <w:autoSpaceDE w:val="0"/>
      <w:autoSpaceDN w:val="0"/>
      <w:spacing w:line="240" w:lineRule="auto"/>
      <w:ind w:right="51"/>
      <w:jc w:val="center"/>
    </w:pPr>
    <w:rPr>
      <w:rFonts w:ascii="Cambria" w:eastAsia="Times New Roman" w:hAnsi="Cambria" w:cs="Times New Roman"/>
      <w:b/>
      <w:bCs/>
      <w:kern w:val="28"/>
      <w:sz w:val="32"/>
      <w:szCs w:val="32"/>
    </w:rPr>
  </w:style>
  <w:style w:type="character" w:customStyle="1" w:styleId="Sangra2detindependienteCar">
    <w:name w:val="Sangría 2 de t. independiente Car"/>
    <w:link w:val="Sangra2detindependiente"/>
    <w:uiPriority w:val="99"/>
    <w:locked/>
    <w:rsid w:val="00510E7D"/>
    <w:rPr>
      <w:rFonts w:ascii="Tahoma" w:eastAsia="Times New Roman" w:hAnsi="Tahoma" w:cs="Times New Roman"/>
      <w:sz w:val="24"/>
      <w:szCs w:val="24"/>
    </w:rPr>
  </w:style>
  <w:style w:type="character" w:customStyle="1" w:styleId="PuestoCar">
    <w:name w:val="Puesto Car"/>
    <w:link w:val="Puesto1"/>
    <w:uiPriority w:val="10"/>
    <w:rsid w:val="00E7575B"/>
    <w:rPr>
      <w:rFonts w:ascii="Cambria" w:eastAsia="Times New Roman" w:hAnsi="Cambria" w:cs="Times New Roman"/>
      <w:b/>
      <w:bCs/>
      <w:kern w:val="28"/>
      <w:sz w:val="32"/>
      <w:szCs w:val="32"/>
    </w:rPr>
  </w:style>
  <w:style w:type="paragraph" w:styleId="Textodeglobo">
    <w:name w:val="Balloon Text"/>
    <w:basedOn w:val="Normal"/>
    <w:link w:val="TextodegloboCar"/>
    <w:uiPriority w:val="99"/>
    <w:semiHidden/>
    <w:rsid w:val="00A015CD"/>
    <w:pPr>
      <w:spacing w:line="240" w:lineRule="auto"/>
      <w:jc w:val="left"/>
    </w:pPr>
    <w:rPr>
      <w:rFonts w:cs="Times New Roman"/>
      <w:sz w:val="16"/>
      <w:szCs w:val="16"/>
    </w:rPr>
  </w:style>
  <w:style w:type="character" w:customStyle="1" w:styleId="TextodegloboCar">
    <w:name w:val="Texto de globo Car"/>
    <w:link w:val="Textodeglobo"/>
    <w:uiPriority w:val="99"/>
    <w:semiHidden/>
    <w:rsid w:val="00E7575B"/>
    <w:rPr>
      <w:rFonts w:ascii="Tahoma" w:hAnsi="Tahoma" w:cs="Tahoma"/>
      <w:sz w:val="16"/>
      <w:szCs w:val="16"/>
    </w:rPr>
  </w:style>
  <w:style w:type="character" w:styleId="Textoennegrita">
    <w:name w:val="Strong"/>
    <w:uiPriority w:val="22"/>
    <w:qFormat/>
    <w:rsid w:val="00C61EAB"/>
    <w:rPr>
      <w:rFonts w:cs="Times New Roman"/>
      <w:b/>
      <w:bCs/>
    </w:rPr>
  </w:style>
  <w:style w:type="character" w:styleId="nfasis">
    <w:name w:val="Emphasis"/>
    <w:uiPriority w:val="20"/>
    <w:qFormat/>
    <w:rsid w:val="00C61EAB"/>
    <w:rPr>
      <w:rFonts w:cs="Times New Roman"/>
      <w:i/>
      <w:iCs/>
    </w:rPr>
  </w:style>
  <w:style w:type="character" w:customStyle="1" w:styleId="EncabezadoCar">
    <w:name w:val="Encabezado Car"/>
    <w:link w:val="Encabezado"/>
    <w:uiPriority w:val="99"/>
    <w:locked/>
    <w:rsid w:val="00D1069C"/>
    <w:rPr>
      <w:rFonts w:ascii="Courier New" w:eastAsia="Times New Roman" w:hAnsi="Courier New" w:cs="Tahoma"/>
    </w:rPr>
  </w:style>
  <w:style w:type="paragraph" w:customStyle="1" w:styleId="Car4">
    <w:name w:val="Car4"/>
    <w:basedOn w:val="Normal"/>
    <w:uiPriority w:val="99"/>
    <w:rsid w:val="00DB650C"/>
    <w:pPr>
      <w:spacing w:after="160" w:line="240" w:lineRule="exact"/>
    </w:pPr>
    <w:rPr>
      <w:sz w:val="20"/>
      <w:szCs w:val="20"/>
      <w:lang w:val="en-US" w:eastAsia="en-US"/>
    </w:rPr>
  </w:style>
  <w:style w:type="paragraph" w:styleId="Prrafodelista">
    <w:name w:val="List Paragraph"/>
    <w:basedOn w:val="Normal"/>
    <w:uiPriority w:val="34"/>
    <w:qFormat/>
    <w:rsid w:val="00C9379E"/>
    <w:pPr>
      <w:ind w:left="708"/>
    </w:pPr>
  </w:style>
  <w:style w:type="paragraph" w:customStyle="1" w:styleId="CarCar3Car">
    <w:name w:val="Car Car3 Car"/>
    <w:basedOn w:val="Normal"/>
    <w:uiPriority w:val="99"/>
    <w:rsid w:val="0092302B"/>
    <w:pPr>
      <w:spacing w:after="160" w:line="240" w:lineRule="atLeast"/>
      <w:jc w:val="left"/>
    </w:pPr>
    <w:rPr>
      <w:rFonts w:ascii="Times New Roman" w:hAnsi="Times New Roman" w:cs="Times New Roman"/>
      <w:color w:val="000000"/>
      <w:sz w:val="20"/>
      <w:szCs w:val="20"/>
    </w:rPr>
  </w:style>
  <w:style w:type="paragraph" w:customStyle="1" w:styleId="Car">
    <w:name w:val="Car"/>
    <w:basedOn w:val="Normal"/>
    <w:uiPriority w:val="99"/>
    <w:rsid w:val="00966EA0"/>
    <w:pPr>
      <w:spacing w:after="160" w:line="240" w:lineRule="exact"/>
      <w:jc w:val="left"/>
    </w:pPr>
    <w:rPr>
      <w:rFonts w:ascii="Times New Roman" w:hAnsi="Times New Roman" w:cs="Times New Roman"/>
      <w:noProof/>
      <w:color w:val="000000"/>
      <w:sz w:val="20"/>
      <w:szCs w:val="20"/>
      <w:lang w:val="es-CO"/>
    </w:rPr>
  </w:style>
  <w:style w:type="character" w:customStyle="1" w:styleId="textonavy1">
    <w:name w:val="texto_navy1"/>
    <w:uiPriority w:val="99"/>
    <w:rsid w:val="00FE46B9"/>
    <w:rPr>
      <w:rFonts w:cs="Times New Roman"/>
      <w:color w:val="000080"/>
    </w:rPr>
  </w:style>
  <w:style w:type="paragraph" w:styleId="Sinespaciado">
    <w:name w:val="No Spacing"/>
    <w:link w:val="SinespaciadoCar"/>
    <w:uiPriority w:val="99"/>
    <w:qFormat/>
    <w:rsid w:val="00D76A29"/>
    <w:rPr>
      <w:rFonts w:ascii="Calibri" w:hAnsi="Calibri" w:cs="Calibri"/>
      <w:sz w:val="22"/>
      <w:szCs w:val="22"/>
      <w:lang w:val="es-CO" w:eastAsia="en-US"/>
    </w:rPr>
  </w:style>
  <w:style w:type="character" w:customStyle="1" w:styleId="FootnoteTextChar2">
    <w:name w:val="Footnote Text Char2"/>
    <w:aliases w:val="Footnote Text Char Char Char Char Char Char1,Footnote Text Char Char Char Char Char2,Ref. de nota al pie1 Char1,FA Fu Char1,Footnote Text Char Char Char Char2,texto de nota al pie Char1,Texto nota pie Car Char1,Footnote referen Char1"/>
    <w:locked/>
    <w:rsid w:val="00BF522D"/>
    <w:rPr>
      <w:rFonts w:ascii="Courier New" w:hAnsi="Courier New" w:cs="Courier New"/>
    </w:rPr>
  </w:style>
  <w:style w:type="character" w:customStyle="1" w:styleId="Smbolodenotaalpie">
    <w:name w:val="Símbolo de nota al pie"/>
    <w:rsid w:val="00BF522D"/>
    <w:rPr>
      <w:rFonts w:ascii="Marin" w:hAnsi="Marin" w:cs="Marin"/>
      <w:sz w:val="24"/>
      <w:szCs w:val="24"/>
      <w:vertAlign w:val="superscript"/>
      <w:lang w:val="en-US"/>
    </w:rPr>
  </w:style>
  <w:style w:type="character" w:customStyle="1" w:styleId="apple-converted-space">
    <w:name w:val="apple-converted-space"/>
    <w:basedOn w:val="Fuentedeprrafopredeter"/>
    <w:rsid w:val="00066C9D"/>
  </w:style>
  <w:style w:type="paragraph" w:customStyle="1" w:styleId="Normalcomics">
    <w:name w:val="Normal+comics"/>
    <w:basedOn w:val="Normal"/>
    <w:rsid w:val="00A95A8C"/>
    <w:pPr>
      <w:spacing w:line="240" w:lineRule="auto"/>
      <w:jc w:val="center"/>
    </w:pPr>
    <w:rPr>
      <w:rFonts w:ascii="Comic Sans MS" w:eastAsia="Times New Roman" w:hAnsi="Comic Sans MS" w:cs="Times New Roman"/>
      <w:sz w:val="24"/>
      <w:szCs w:val="24"/>
    </w:rPr>
  </w:style>
  <w:style w:type="paragraph" w:customStyle="1" w:styleId="Sinespaciado1">
    <w:name w:val="Sin espaciado1"/>
    <w:link w:val="NoSpacingCar"/>
    <w:rsid w:val="00002D26"/>
    <w:rPr>
      <w:rFonts w:ascii="Calibri" w:hAnsi="Calibri"/>
      <w:sz w:val="22"/>
      <w:szCs w:val="22"/>
      <w:lang w:val="es-CO" w:eastAsia="en-US"/>
    </w:rPr>
  </w:style>
  <w:style w:type="character" w:customStyle="1" w:styleId="NoSpacingCar">
    <w:name w:val="No Spacing Car"/>
    <w:link w:val="Sinespaciado1"/>
    <w:rsid w:val="00551378"/>
    <w:rPr>
      <w:rFonts w:ascii="Calibri" w:hAnsi="Calibri"/>
      <w:sz w:val="22"/>
      <w:szCs w:val="22"/>
      <w:lang w:val="es-CO" w:eastAsia="en-US" w:bidi="ar-SA"/>
    </w:rPr>
  </w:style>
  <w:style w:type="paragraph" w:styleId="NormalWeb">
    <w:name w:val="Normal (Web)"/>
    <w:basedOn w:val="Normal"/>
    <w:uiPriority w:val="99"/>
    <w:unhideWhenUsed/>
    <w:rsid w:val="00650F70"/>
    <w:pPr>
      <w:spacing w:before="100" w:beforeAutospacing="1" w:after="100" w:afterAutospacing="1" w:line="240" w:lineRule="auto"/>
      <w:jc w:val="left"/>
    </w:pPr>
    <w:rPr>
      <w:rFonts w:ascii="Times New Roman" w:eastAsia="Times New Roman" w:hAnsi="Times New Roman" w:cs="Times New Roman"/>
      <w:sz w:val="24"/>
      <w:szCs w:val="24"/>
      <w:lang w:val="es-CO" w:eastAsia="es-CO"/>
    </w:rPr>
  </w:style>
  <w:style w:type="paragraph" w:customStyle="1" w:styleId="BoRRARFORMATO">
    <w:name w:val="BoRRAR FORMATO"/>
    <w:basedOn w:val="Sinespaciado"/>
    <w:link w:val="BoRRARFORMATOCar"/>
    <w:rsid w:val="003B31A1"/>
    <w:pPr>
      <w:jc w:val="both"/>
    </w:pPr>
    <w:rPr>
      <w:rFonts w:ascii="Comic Sans MS" w:hAnsi="Comic Sans MS"/>
      <w:sz w:val="16"/>
      <w:szCs w:val="16"/>
      <w:lang w:eastAsia="es-ES"/>
    </w:rPr>
  </w:style>
  <w:style w:type="character" w:customStyle="1" w:styleId="SinespaciadoCar">
    <w:name w:val="Sin espaciado Car"/>
    <w:link w:val="Sinespaciado"/>
    <w:uiPriority w:val="99"/>
    <w:locked/>
    <w:rsid w:val="003B31A1"/>
    <w:rPr>
      <w:rFonts w:ascii="Calibri" w:hAnsi="Calibri" w:cs="Calibri"/>
      <w:sz w:val="22"/>
      <w:szCs w:val="22"/>
      <w:lang w:val="es-CO" w:eastAsia="en-US" w:bidi="ar-SA"/>
    </w:rPr>
  </w:style>
  <w:style w:type="character" w:customStyle="1" w:styleId="BoRRARFORMATOCar">
    <w:name w:val="BoRRAR FORMATO Car"/>
    <w:link w:val="BoRRARFORMATO"/>
    <w:locked/>
    <w:rsid w:val="003B31A1"/>
    <w:rPr>
      <w:rFonts w:ascii="Comic Sans MS" w:hAnsi="Comic Sans MS" w:cs="Calibri"/>
      <w:sz w:val="16"/>
      <w:szCs w:val="16"/>
      <w:lang w:val="es-CO" w:eastAsia="es-ES" w:bidi="ar-SA"/>
    </w:rPr>
  </w:style>
  <w:style w:type="character" w:customStyle="1" w:styleId="textored1">
    <w:name w:val="texto_red1"/>
    <w:rsid w:val="003B31A1"/>
    <w:rPr>
      <w:rFonts w:cs="Times New Roman"/>
      <w:color w:val="FF0000"/>
    </w:rPr>
  </w:style>
  <w:style w:type="paragraph" w:customStyle="1" w:styleId="Sinespaciado2">
    <w:name w:val="Sin espaciado2"/>
    <w:basedOn w:val="Normal"/>
    <w:rsid w:val="00553567"/>
    <w:pPr>
      <w:spacing w:line="240" w:lineRule="auto"/>
      <w:jc w:val="center"/>
    </w:pPr>
    <w:rPr>
      <w:rFonts w:ascii="Times New Roman" w:hAnsi="Times New Roman" w:cs="Times New Roman"/>
      <w:b/>
      <w:color w:val="000000"/>
      <w:sz w:val="24"/>
      <w:szCs w:val="24"/>
    </w:rPr>
  </w:style>
  <w:style w:type="paragraph" w:customStyle="1" w:styleId="textocaja">
    <w:name w:val="textocaja"/>
    <w:basedOn w:val="Normal"/>
    <w:rsid w:val="00696B18"/>
    <w:pPr>
      <w:suppressAutoHyphens/>
      <w:spacing w:before="280" w:after="280" w:line="240" w:lineRule="auto"/>
    </w:pPr>
    <w:rPr>
      <w:rFonts w:ascii="Georgia" w:eastAsia="Times New Roman" w:hAnsi="Georgia" w:cs="Times New Roman"/>
      <w:sz w:val="22"/>
      <w:szCs w:val="22"/>
      <w:lang w:val="es-CO" w:eastAsia="ar-SA"/>
    </w:rPr>
  </w:style>
  <w:style w:type="character" w:customStyle="1" w:styleId="Cuerpodeltexto">
    <w:name w:val="Cuerpo del texto_"/>
    <w:link w:val="Cuerpodeltexto0"/>
    <w:rsid w:val="002022A4"/>
    <w:rPr>
      <w:rFonts w:ascii="Arial" w:eastAsia="Arial" w:hAnsi="Arial" w:cs="Arial"/>
      <w:shd w:val="clear" w:color="auto" w:fill="FFFFFF"/>
    </w:rPr>
  </w:style>
  <w:style w:type="paragraph" w:customStyle="1" w:styleId="Cuerpodeltexto0">
    <w:name w:val="Cuerpo del texto"/>
    <w:basedOn w:val="Normal"/>
    <w:link w:val="Cuerpodeltexto"/>
    <w:rsid w:val="002022A4"/>
    <w:pPr>
      <w:widowControl w:val="0"/>
      <w:shd w:val="clear" w:color="auto" w:fill="FFFFFF"/>
      <w:spacing w:before="240" w:after="240" w:line="310" w:lineRule="exact"/>
    </w:pPr>
    <w:rPr>
      <w:rFonts w:ascii="Arial" w:eastAsia="Arial" w:hAnsi="Arial" w:cs="Times New Roman"/>
      <w:sz w:val="20"/>
      <w:szCs w:val="20"/>
    </w:rPr>
  </w:style>
  <w:style w:type="character" w:customStyle="1" w:styleId="CuerpodeltextoNegrita">
    <w:name w:val="Cuerpo del texto + Negrita"/>
    <w:rsid w:val="00B238D7"/>
    <w:rPr>
      <w:rFonts w:ascii="Arial" w:eastAsia="Arial" w:hAnsi="Arial" w:cs="Arial"/>
      <w:b/>
      <w:bCs/>
      <w:i w:val="0"/>
      <w:iCs w:val="0"/>
      <w:smallCaps w:val="0"/>
      <w:strike w:val="0"/>
      <w:color w:val="000000"/>
      <w:spacing w:val="0"/>
      <w:w w:val="100"/>
      <w:position w:val="0"/>
      <w:sz w:val="18"/>
      <w:szCs w:val="18"/>
      <w:u w:val="none"/>
      <w:lang w:val="es-ES"/>
    </w:rPr>
  </w:style>
  <w:style w:type="character" w:customStyle="1" w:styleId="Cuerpodeltexto7">
    <w:name w:val="Cuerpo del texto (7)_"/>
    <w:link w:val="Cuerpodeltexto70"/>
    <w:rsid w:val="00B238D7"/>
    <w:rPr>
      <w:rFonts w:ascii="Arial" w:eastAsia="Arial" w:hAnsi="Arial" w:cs="Arial"/>
      <w:i/>
      <w:iCs/>
      <w:sz w:val="17"/>
      <w:szCs w:val="17"/>
      <w:shd w:val="clear" w:color="auto" w:fill="FFFFFF"/>
    </w:rPr>
  </w:style>
  <w:style w:type="character" w:customStyle="1" w:styleId="Cuerpodeltexto7Negrita">
    <w:name w:val="Cuerpo del texto (7) + Negrita"/>
    <w:rsid w:val="00B238D7"/>
    <w:rPr>
      <w:rFonts w:ascii="Arial" w:eastAsia="Arial" w:hAnsi="Arial" w:cs="Arial"/>
      <w:b/>
      <w:bCs/>
      <w:i/>
      <w:iCs/>
      <w:smallCaps w:val="0"/>
      <w:strike w:val="0"/>
      <w:color w:val="000000"/>
      <w:spacing w:val="0"/>
      <w:w w:val="100"/>
      <w:position w:val="0"/>
      <w:sz w:val="17"/>
      <w:szCs w:val="17"/>
      <w:u w:val="single"/>
      <w:lang w:val="es-ES"/>
    </w:rPr>
  </w:style>
  <w:style w:type="character" w:customStyle="1" w:styleId="Cuerpodeltexto712pto">
    <w:name w:val="Cuerpo del texto (7) + 12 pto"/>
    <w:aliases w:val="Negrita,Sin cursiva,Cuerpo del texto (8) + 9 pto,Sin negrita"/>
    <w:rsid w:val="00B238D7"/>
    <w:rPr>
      <w:rFonts w:ascii="Arial" w:eastAsia="Arial" w:hAnsi="Arial" w:cs="Arial"/>
      <w:b/>
      <w:bCs/>
      <w:i/>
      <w:iCs/>
      <w:smallCaps w:val="0"/>
      <w:strike w:val="0"/>
      <w:color w:val="000000"/>
      <w:spacing w:val="0"/>
      <w:w w:val="100"/>
      <w:position w:val="0"/>
      <w:sz w:val="24"/>
      <w:szCs w:val="24"/>
      <w:u w:val="none"/>
      <w:lang w:val="es-ES"/>
    </w:rPr>
  </w:style>
  <w:style w:type="character" w:customStyle="1" w:styleId="Cuerpodeltexto8Sinnegrita">
    <w:name w:val="Cuerpo del texto (8) + Sin negrita"/>
    <w:rsid w:val="00B238D7"/>
    <w:rPr>
      <w:rFonts w:ascii="Arial" w:eastAsia="Arial" w:hAnsi="Arial" w:cs="Arial"/>
      <w:b/>
      <w:bCs/>
      <w:i/>
      <w:iCs/>
      <w:smallCaps w:val="0"/>
      <w:strike w:val="0"/>
      <w:color w:val="000000"/>
      <w:spacing w:val="0"/>
      <w:w w:val="100"/>
      <w:position w:val="0"/>
      <w:sz w:val="17"/>
      <w:szCs w:val="17"/>
      <w:u w:val="none"/>
      <w:lang w:val="es-ES"/>
    </w:rPr>
  </w:style>
  <w:style w:type="character" w:customStyle="1" w:styleId="Cuerpodeltexto8">
    <w:name w:val="Cuerpo del texto (8)"/>
    <w:rsid w:val="00B238D7"/>
    <w:rPr>
      <w:rFonts w:ascii="Arial" w:eastAsia="Arial" w:hAnsi="Arial" w:cs="Arial"/>
      <w:b/>
      <w:bCs/>
      <w:i/>
      <w:iCs/>
      <w:smallCaps w:val="0"/>
      <w:strike w:val="0"/>
      <w:color w:val="000000"/>
      <w:spacing w:val="0"/>
      <w:w w:val="100"/>
      <w:position w:val="0"/>
      <w:sz w:val="17"/>
      <w:szCs w:val="17"/>
      <w:u w:val="single"/>
      <w:lang w:val="es-ES"/>
    </w:rPr>
  </w:style>
  <w:style w:type="paragraph" w:customStyle="1" w:styleId="Cuerpodeltexto70">
    <w:name w:val="Cuerpo del texto (7)"/>
    <w:basedOn w:val="Normal"/>
    <w:link w:val="Cuerpodeltexto7"/>
    <w:rsid w:val="00B238D7"/>
    <w:pPr>
      <w:widowControl w:val="0"/>
      <w:shd w:val="clear" w:color="auto" w:fill="FFFFFF"/>
      <w:spacing w:before="180" w:after="180" w:line="216" w:lineRule="exact"/>
    </w:pPr>
    <w:rPr>
      <w:rFonts w:ascii="Arial" w:eastAsia="Arial" w:hAnsi="Arial" w:cs="Times New Roman"/>
      <w:i/>
      <w:iCs/>
      <w:sz w:val="17"/>
      <w:szCs w:val="17"/>
    </w:rPr>
  </w:style>
  <w:style w:type="character" w:customStyle="1" w:styleId="Cuerpodeltexto5Sinnegrita">
    <w:name w:val="Cuerpo del texto (5) + Sin negrita"/>
    <w:rsid w:val="00B238D7"/>
    <w:rPr>
      <w:rFonts w:ascii="Arial" w:eastAsia="Arial" w:hAnsi="Arial" w:cs="Arial"/>
      <w:b/>
      <w:bCs/>
      <w:i w:val="0"/>
      <w:iCs w:val="0"/>
      <w:smallCaps w:val="0"/>
      <w:strike w:val="0"/>
      <w:color w:val="000000"/>
      <w:spacing w:val="0"/>
      <w:w w:val="100"/>
      <w:position w:val="0"/>
      <w:sz w:val="18"/>
      <w:szCs w:val="18"/>
      <w:u w:val="none"/>
      <w:lang w:val="es-ES"/>
    </w:rPr>
  </w:style>
  <w:style w:type="character" w:customStyle="1" w:styleId="Cuerpodeltexto5">
    <w:name w:val="Cuerpo del texto (5)"/>
    <w:rsid w:val="00B238D7"/>
    <w:rPr>
      <w:rFonts w:ascii="Arial" w:eastAsia="Arial" w:hAnsi="Arial" w:cs="Arial"/>
      <w:b/>
      <w:bCs/>
      <w:i w:val="0"/>
      <w:iCs w:val="0"/>
      <w:smallCaps w:val="0"/>
      <w:strike w:val="0"/>
      <w:color w:val="000000"/>
      <w:spacing w:val="0"/>
      <w:w w:val="100"/>
      <w:position w:val="0"/>
      <w:sz w:val="18"/>
      <w:szCs w:val="18"/>
      <w:u w:val="single"/>
      <w:lang w:val="es-ES"/>
    </w:rPr>
  </w:style>
  <w:style w:type="character" w:customStyle="1" w:styleId="CuerpodeltextoCursiva">
    <w:name w:val="Cuerpo del texto + Cursiva"/>
    <w:aliases w:val="Espaciado 1 pto"/>
    <w:rsid w:val="00B238D7"/>
    <w:rPr>
      <w:rFonts w:ascii="Calibri" w:eastAsia="Calibri" w:hAnsi="Calibri" w:cs="Calibri"/>
      <w:b w:val="0"/>
      <w:bCs w:val="0"/>
      <w:i/>
      <w:iCs/>
      <w:smallCaps w:val="0"/>
      <w:strike w:val="0"/>
      <w:color w:val="000000"/>
      <w:spacing w:val="30"/>
      <w:w w:val="100"/>
      <w:position w:val="0"/>
      <w:sz w:val="23"/>
      <w:szCs w:val="23"/>
      <w:u w:val="none"/>
      <w:lang w:val="es-ES"/>
    </w:rPr>
  </w:style>
  <w:style w:type="character" w:customStyle="1" w:styleId="Cuerpodeltexto2">
    <w:name w:val="Cuerpo del texto (2)_"/>
    <w:link w:val="Cuerpodeltexto20"/>
    <w:rsid w:val="00B238D7"/>
    <w:rPr>
      <w:rFonts w:ascii="Calibri" w:eastAsia="Calibri" w:hAnsi="Calibri" w:cs="Calibri"/>
      <w:b/>
      <w:bCs/>
      <w:sz w:val="23"/>
      <w:szCs w:val="23"/>
      <w:shd w:val="clear" w:color="auto" w:fill="FFFFFF"/>
    </w:rPr>
  </w:style>
  <w:style w:type="character" w:customStyle="1" w:styleId="Cuerpodeltexto2Sinnegrita">
    <w:name w:val="Cuerpo del texto (2) + Sin negrita"/>
    <w:rsid w:val="00B238D7"/>
    <w:rPr>
      <w:rFonts w:ascii="Calibri" w:eastAsia="Calibri" w:hAnsi="Calibri" w:cs="Calibri"/>
      <w:b/>
      <w:bCs/>
      <w:i w:val="0"/>
      <w:iCs w:val="0"/>
      <w:smallCaps w:val="0"/>
      <w:strike w:val="0"/>
      <w:color w:val="000000"/>
      <w:spacing w:val="0"/>
      <w:w w:val="100"/>
      <w:position w:val="0"/>
      <w:sz w:val="23"/>
      <w:szCs w:val="23"/>
      <w:u w:val="none"/>
      <w:lang w:val="es-ES"/>
    </w:rPr>
  </w:style>
  <w:style w:type="paragraph" w:customStyle="1" w:styleId="Cuerpodeltexto20">
    <w:name w:val="Cuerpo del texto (2)"/>
    <w:basedOn w:val="Normal"/>
    <w:link w:val="Cuerpodeltexto2"/>
    <w:rsid w:val="00B238D7"/>
    <w:pPr>
      <w:widowControl w:val="0"/>
      <w:shd w:val="clear" w:color="auto" w:fill="FFFFFF"/>
      <w:spacing w:after="660" w:line="0" w:lineRule="atLeast"/>
      <w:ind w:hanging="260"/>
      <w:jc w:val="right"/>
    </w:pPr>
    <w:rPr>
      <w:rFonts w:ascii="Calibri" w:eastAsia="Calibri" w:hAnsi="Calibri" w:cs="Times New Roman"/>
      <w:b/>
      <w:bCs/>
      <w:sz w:val="23"/>
      <w:szCs w:val="23"/>
    </w:rPr>
  </w:style>
  <w:style w:type="character" w:customStyle="1" w:styleId="Cuerpodeltexto4">
    <w:name w:val="Cuerpo del texto (4)"/>
    <w:rsid w:val="00B238D7"/>
    <w:rPr>
      <w:rFonts w:ascii="Calibri" w:eastAsia="Calibri" w:hAnsi="Calibri" w:cs="Calibri"/>
      <w:b w:val="0"/>
      <w:bCs w:val="0"/>
      <w:i/>
      <w:iCs/>
      <w:smallCaps w:val="0"/>
      <w:strike w:val="0"/>
      <w:color w:val="000000"/>
      <w:spacing w:val="0"/>
      <w:w w:val="100"/>
      <w:position w:val="0"/>
      <w:sz w:val="23"/>
      <w:szCs w:val="23"/>
      <w:u w:val="single"/>
      <w:lang w:val="es-ES"/>
    </w:rPr>
  </w:style>
  <w:style w:type="character" w:customStyle="1" w:styleId="Cuerpodeltexto4Sincursiva">
    <w:name w:val="Cuerpo del texto (4) + Sin cursiva"/>
    <w:rsid w:val="00B238D7"/>
    <w:rPr>
      <w:rFonts w:ascii="Calibri" w:eastAsia="Calibri" w:hAnsi="Calibri" w:cs="Calibri"/>
      <w:b w:val="0"/>
      <w:bCs w:val="0"/>
      <w:i/>
      <w:iCs/>
      <w:smallCaps w:val="0"/>
      <w:strike w:val="0"/>
      <w:color w:val="000000"/>
      <w:spacing w:val="0"/>
      <w:w w:val="100"/>
      <w:position w:val="0"/>
      <w:sz w:val="23"/>
      <w:szCs w:val="23"/>
      <w:u w:val="none"/>
      <w:lang w:val="es-ES"/>
    </w:rPr>
  </w:style>
  <w:style w:type="character" w:customStyle="1" w:styleId="Cuerpodeltexto5Sincursiva">
    <w:name w:val="Cuerpo del texto (5) + Sin cursiva"/>
    <w:rsid w:val="00B238D7"/>
    <w:rPr>
      <w:rFonts w:ascii="Calibri" w:eastAsia="Calibri" w:hAnsi="Calibri" w:cs="Calibri"/>
      <w:b/>
      <w:bCs/>
      <w:i/>
      <w:iCs/>
      <w:smallCaps w:val="0"/>
      <w:strike w:val="0"/>
      <w:color w:val="000000"/>
      <w:spacing w:val="0"/>
      <w:w w:val="100"/>
      <w:position w:val="0"/>
      <w:sz w:val="23"/>
      <w:szCs w:val="23"/>
      <w:u w:val="single"/>
      <w:lang w:val="es-ES"/>
    </w:rPr>
  </w:style>
  <w:style w:type="character" w:customStyle="1" w:styleId="Ttulo30">
    <w:name w:val="Título #3_"/>
    <w:link w:val="Ttulo31"/>
    <w:rsid w:val="00B238D7"/>
    <w:rPr>
      <w:rFonts w:ascii="Palatino Linotype" w:eastAsia="Palatino Linotype" w:hAnsi="Palatino Linotype" w:cs="Palatino Linotype"/>
      <w:b/>
      <w:bCs/>
      <w:sz w:val="17"/>
      <w:szCs w:val="17"/>
      <w:shd w:val="clear" w:color="auto" w:fill="FFFFFF"/>
    </w:rPr>
  </w:style>
  <w:style w:type="paragraph" w:customStyle="1" w:styleId="Ttulo31">
    <w:name w:val="Título #3"/>
    <w:basedOn w:val="Normal"/>
    <w:link w:val="Ttulo30"/>
    <w:rsid w:val="00B238D7"/>
    <w:pPr>
      <w:widowControl w:val="0"/>
      <w:shd w:val="clear" w:color="auto" w:fill="FFFFFF"/>
      <w:spacing w:before="240" w:after="240" w:line="0" w:lineRule="atLeast"/>
      <w:outlineLvl w:val="2"/>
    </w:pPr>
    <w:rPr>
      <w:rFonts w:ascii="Palatino Linotype" w:eastAsia="Palatino Linotype" w:hAnsi="Palatino Linotype" w:cs="Times New Roman"/>
      <w:b/>
      <w:bCs/>
      <w:sz w:val="17"/>
      <w:szCs w:val="17"/>
    </w:rPr>
  </w:style>
  <w:style w:type="paragraph" w:customStyle="1" w:styleId="cuadrculamedia1-nfasis21">
    <w:name w:val="cuadrculamedia1-nfasis21"/>
    <w:basedOn w:val="Normal"/>
    <w:rsid w:val="00EF370A"/>
    <w:pPr>
      <w:spacing w:before="100" w:beforeAutospacing="1" w:after="100" w:afterAutospacing="1" w:line="240" w:lineRule="auto"/>
      <w:jc w:val="left"/>
    </w:pPr>
    <w:rPr>
      <w:rFonts w:ascii="Times New Roman" w:eastAsia="Times New Roman" w:hAnsi="Times New Roman" w:cs="Times New Roman"/>
      <w:sz w:val="24"/>
      <w:szCs w:val="24"/>
      <w:lang w:val="es-CO" w:eastAsia="es-CO"/>
    </w:rPr>
  </w:style>
  <w:style w:type="table" w:styleId="Tablaconcuadrcula">
    <w:name w:val="Table Grid"/>
    <w:basedOn w:val="Tablanormal"/>
    <w:uiPriority w:val="59"/>
    <w:rsid w:val="0015315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a">
    <w:name w:val="List"/>
    <w:basedOn w:val="Normal"/>
    <w:uiPriority w:val="99"/>
    <w:unhideWhenUsed/>
    <w:rsid w:val="00376440"/>
    <w:pPr>
      <w:ind w:left="283" w:hanging="283"/>
      <w:contextualSpacing/>
    </w:pPr>
  </w:style>
  <w:style w:type="paragraph" w:styleId="Lista2">
    <w:name w:val="List 2"/>
    <w:basedOn w:val="Normal"/>
    <w:uiPriority w:val="99"/>
    <w:unhideWhenUsed/>
    <w:rsid w:val="00376440"/>
    <w:pPr>
      <w:ind w:left="566" w:hanging="283"/>
      <w:contextualSpacing/>
    </w:pPr>
  </w:style>
  <w:style w:type="paragraph" w:styleId="Lista3">
    <w:name w:val="List 3"/>
    <w:basedOn w:val="Normal"/>
    <w:uiPriority w:val="99"/>
    <w:unhideWhenUsed/>
    <w:rsid w:val="00376440"/>
    <w:pPr>
      <w:ind w:left="849" w:hanging="283"/>
      <w:contextualSpacing/>
    </w:pPr>
  </w:style>
  <w:style w:type="paragraph" w:styleId="Lista4">
    <w:name w:val="List 4"/>
    <w:basedOn w:val="Normal"/>
    <w:uiPriority w:val="99"/>
    <w:unhideWhenUsed/>
    <w:rsid w:val="00376440"/>
    <w:pPr>
      <w:ind w:left="1132" w:hanging="283"/>
      <w:contextualSpacing/>
    </w:pPr>
  </w:style>
  <w:style w:type="paragraph" w:styleId="Lista5">
    <w:name w:val="List 5"/>
    <w:basedOn w:val="Normal"/>
    <w:uiPriority w:val="99"/>
    <w:unhideWhenUsed/>
    <w:rsid w:val="00376440"/>
    <w:pPr>
      <w:ind w:left="1415" w:hanging="283"/>
      <w:contextualSpacing/>
    </w:pPr>
  </w:style>
  <w:style w:type="paragraph" w:styleId="Continuarlista2">
    <w:name w:val="List Continue 2"/>
    <w:basedOn w:val="Normal"/>
    <w:uiPriority w:val="99"/>
    <w:unhideWhenUsed/>
    <w:rsid w:val="00376440"/>
    <w:pPr>
      <w:spacing w:after="120"/>
      <w:ind w:left="566"/>
      <w:contextualSpacing/>
    </w:pPr>
  </w:style>
  <w:style w:type="paragraph" w:styleId="Textoindependienteprimerasangra2">
    <w:name w:val="Body Text First Indent 2"/>
    <w:basedOn w:val="Sangradetextonormal"/>
    <w:link w:val="Textoindependienteprimerasangra2Car"/>
    <w:uiPriority w:val="99"/>
    <w:unhideWhenUsed/>
    <w:rsid w:val="00376440"/>
    <w:pPr>
      <w:spacing w:after="0"/>
      <w:ind w:left="360" w:firstLine="360"/>
    </w:pPr>
    <w:rPr>
      <w:rFonts w:eastAsia="Batang" w:cs="Tahoma"/>
    </w:rPr>
  </w:style>
  <w:style w:type="character" w:customStyle="1" w:styleId="Textoindependienteprimerasangra2Car">
    <w:name w:val="Texto independiente primera sangría 2 Car"/>
    <w:basedOn w:val="SangradetextonormalCar"/>
    <w:link w:val="Textoindependienteprimerasangra2"/>
    <w:uiPriority w:val="99"/>
    <w:rsid w:val="00376440"/>
    <w:rPr>
      <w:rFonts w:ascii="Tahoma" w:eastAsia="Times New Roman" w:hAnsi="Tahoma" w:cs="Tahoma"/>
      <w:sz w:val="26"/>
      <w:szCs w:val="26"/>
    </w:rPr>
  </w:style>
  <w:style w:type="character" w:styleId="Hipervnculovisitado">
    <w:name w:val="FollowedHyperlink"/>
    <w:basedOn w:val="Fuentedeprrafopredeter"/>
    <w:uiPriority w:val="99"/>
    <w:semiHidden/>
    <w:unhideWhenUsed/>
    <w:rsid w:val="00DD3E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20020">
      <w:bodyDiv w:val="1"/>
      <w:marLeft w:val="0"/>
      <w:marRight w:val="0"/>
      <w:marTop w:val="0"/>
      <w:marBottom w:val="0"/>
      <w:divBdr>
        <w:top w:val="none" w:sz="0" w:space="0" w:color="auto"/>
        <w:left w:val="none" w:sz="0" w:space="0" w:color="auto"/>
        <w:bottom w:val="none" w:sz="0" w:space="0" w:color="auto"/>
        <w:right w:val="none" w:sz="0" w:space="0" w:color="auto"/>
      </w:divBdr>
    </w:div>
    <w:div w:id="330135931">
      <w:marLeft w:val="0"/>
      <w:marRight w:val="0"/>
      <w:marTop w:val="0"/>
      <w:marBottom w:val="0"/>
      <w:divBdr>
        <w:top w:val="none" w:sz="0" w:space="0" w:color="auto"/>
        <w:left w:val="none" w:sz="0" w:space="0" w:color="auto"/>
        <w:bottom w:val="none" w:sz="0" w:space="0" w:color="auto"/>
        <w:right w:val="none" w:sz="0" w:space="0" w:color="auto"/>
      </w:divBdr>
      <w:divsChild>
        <w:div w:id="330135922">
          <w:marLeft w:val="0"/>
          <w:marRight w:val="0"/>
          <w:marTop w:val="0"/>
          <w:marBottom w:val="0"/>
          <w:divBdr>
            <w:top w:val="none" w:sz="0" w:space="0" w:color="auto"/>
            <w:left w:val="none" w:sz="0" w:space="0" w:color="auto"/>
            <w:bottom w:val="none" w:sz="0" w:space="0" w:color="auto"/>
            <w:right w:val="none" w:sz="0" w:space="0" w:color="auto"/>
          </w:divBdr>
        </w:div>
        <w:div w:id="330135936">
          <w:marLeft w:val="0"/>
          <w:marRight w:val="0"/>
          <w:marTop w:val="0"/>
          <w:marBottom w:val="0"/>
          <w:divBdr>
            <w:top w:val="none" w:sz="0" w:space="0" w:color="auto"/>
            <w:left w:val="none" w:sz="0" w:space="0" w:color="auto"/>
            <w:bottom w:val="none" w:sz="0" w:space="0" w:color="auto"/>
            <w:right w:val="none" w:sz="0" w:space="0" w:color="auto"/>
          </w:divBdr>
          <w:divsChild>
            <w:div w:id="330135916">
              <w:marLeft w:val="0"/>
              <w:marRight w:val="0"/>
              <w:marTop w:val="0"/>
              <w:marBottom w:val="0"/>
              <w:divBdr>
                <w:top w:val="none" w:sz="0" w:space="0" w:color="auto"/>
                <w:left w:val="none" w:sz="0" w:space="0" w:color="auto"/>
                <w:bottom w:val="none" w:sz="0" w:space="0" w:color="auto"/>
                <w:right w:val="none" w:sz="0" w:space="0" w:color="auto"/>
              </w:divBdr>
            </w:div>
            <w:div w:id="330135917">
              <w:marLeft w:val="0"/>
              <w:marRight w:val="0"/>
              <w:marTop w:val="0"/>
              <w:marBottom w:val="0"/>
              <w:divBdr>
                <w:top w:val="none" w:sz="0" w:space="0" w:color="auto"/>
                <w:left w:val="none" w:sz="0" w:space="0" w:color="auto"/>
                <w:bottom w:val="none" w:sz="0" w:space="0" w:color="auto"/>
                <w:right w:val="none" w:sz="0" w:space="0" w:color="auto"/>
              </w:divBdr>
            </w:div>
            <w:div w:id="330135918">
              <w:marLeft w:val="0"/>
              <w:marRight w:val="0"/>
              <w:marTop w:val="0"/>
              <w:marBottom w:val="0"/>
              <w:divBdr>
                <w:top w:val="none" w:sz="0" w:space="0" w:color="auto"/>
                <w:left w:val="none" w:sz="0" w:space="0" w:color="auto"/>
                <w:bottom w:val="none" w:sz="0" w:space="0" w:color="auto"/>
                <w:right w:val="none" w:sz="0" w:space="0" w:color="auto"/>
              </w:divBdr>
            </w:div>
            <w:div w:id="330135919">
              <w:marLeft w:val="0"/>
              <w:marRight w:val="0"/>
              <w:marTop w:val="0"/>
              <w:marBottom w:val="0"/>
              <w:divBdr>
                <w:top w:val="none" w:sz="0" w:space="0" w:color="auto"/>
                <w:left w:val="none" w:sz="0" w:space="0" w:color="auto"/>
                <w:bottom w:val="none" w:sz="0" w:space="0" w:color="auto"/>
                <w:right w:val="none" w:sz="0" w:space="0" w:color="auto"/>
              </w:divBdr>
            </w:div>
            <w:div w:id="330135920">
              <w:marLeft w:val="0"/>
              <w:marRight w:val="0"/>
              <w:marTop w:val="0"/>
              <w:marBottom w:val="0"/>
              <w:divBdr>
                <w:top w:val="none" w:sz="0" w:space="0" w:color="auto"/>
                <w:left w:val="none" w:sz="0" w:space="0" w:color="auto"/>
                <w:bottom w:val="none" w:sz="0" w:space="0" w:color="auto"/>
                <w:right w:val="none" w:sz="0" w:space="0" w:color="auto"/>
              </w:divBdr>
            </w:div>
            <w:div w:id="330135921">
              <w:marLeft w:val="0"/>
              <w:marRight w:val="0"/>
              <w:marTop w:val="0"/>
              <w:marBottom w:val="0"/>
              <w:divBdr>
                <w:top w:val="none" w:sz="0" w:space="0" w:color="auto"/>
                <w:left w:val="none" w:sz="0" w:space="0" w:color="auto"/>
                <w:bottom w:val="none" w:sz="0" w:space="0" w:color="auto"/>
                <w:right w:val="none" w:sz="0" w:space="0" w:color="auto"/>
              </w:divBdr>
            </w:div>
            <w:div w:id="330135925">
              <w:marLeft w:val="0"/>
              <w:marRight w:val="0"/>
              <w:marTop w:val="0"/>
              <w:marBottom w:val="0"/>
              <w:divBdr>
                <w:top w:val="none" w:sz="0" w:space="0" w:color="auto"/>
                <w:left w:val="none" w:sz="0" w:space="0" w:color="auto"/>
                <w:bottom w:val="none" w:sz="0" w:space="0" w:color="auto"/>
                <w:right w:val="none" w:sz="0" w:space="0" w:color="auto"/>
              </w:divBdr>
            </w:div>
            <w:div w:id="330135926">
              <w:marLeft w:val="0"/>
              <w:marRight w:val="0"/>
              <w:marTop w:val="0"/>
              <w:marBottom w:val="0"/>
              <w:divBdr>
                <w:top w:val="none" w:sz="0" w:space="0" w:color="auto"/>
                <w:left w:val="none" w:sz="0" w:space="0" w:color="auto"/>
                <w:bottom w:val="none" w:sz="0" w:space="0" w:color="auto"/>
                <w:right w:val="none" w:sz="0" w:space="0" w:color="auto"/>
              </w:divBdr>
            </w:div>
            <w:div w:id="330135927">
              <w:marLeft w:val="0"/>
              <w:marRight w:val="0"/>
              <w:marTop w:val="0"/>
              <w:marBottom w:val="0"/>
              <w:divBdr>
                <w:top w:val="none" w:sz="0" w:space="0" w:color="auto"/>
                <w:left w:val="none" w:sz="0" w:space="0" w:color="auto"/>
                <w:bottom w:val="none" w:sz="0" w:space="0" w:color="auto"/>
                <w:right w:val="none" w:sz="0" w:space="0" w:color="auto"/>
              </w:divBdr>
            </w:div>
            <w:div w:id="330135928">
              <w:marLeft w:val="0"/>
              <w:marRight w:val="0"/>
              <w:marTop w:val="0"/>
              <w:marBottom w:val="0"/>
              <w:divBdr>
                <w:top w:val="none" w:sz="0" w:space="0" w:color="auto"/>
                <w:left w:val="none" w:sz="0" w:space="0" w:color="auto"/>
                <w:bottom w:val="none" w:sz="0" w:space="0" w:color="auto"/>
                <w:right w:val="none" w:sz="0" w:space="0" w:color="auto"/>
              </w:divBdr>
            </w:div>
            <w:div w:id="330135929">
              <w:marLeft w:val="0"/>
              <w:marRight w:val="0"/>
              <w:marTop w:val="0"/>
              <w:marBottom w:val="0"/>
              <w:divBdr>
                <w:top w:val="none" w:sz="0" w:space="0" w:color="auto"/>
                <w:left w:val="none" w:sz="0" w:space="0" w:color="auto"/>
                <w:bottom w:val="none" w:sz="0" w:space="0" w:color="auto"/>
                <w:right w:val="none" w:sz="0" w:space="0" w:color="auto"/>
              </w:divBdr>
            </w:div>
            <w:div w:id="330135930">
              <w:marLeft w:val="0"/>
              <w:marRight w:val="0"/>
              <w:marTop w:val="0"/>
              <w:marBottom w:val="0"/>
              <w:divBdr>
                <w:top w:val="none" w:sz="0" w:space="0" w:color="auto"/>
                <w:left w:val="none" w:sz="0" w:space="0" w:color="auto"/>
                <w:bottom w:val="none" w:sz="0" w:space="0" w:color="auto"/>
                <w:right w:val="none" w:sz="0" w:space="0" w:color="auto"/>
              </w:divBdr>
            </w:div>
            <w:div w:id="330135932">
              <w:marLeft w:val="0"/>
              <w:marRight w:val="0"/>
              <w:marTop w:val="0"/>
              <w:marBottom w:val="0"/>
              <w:divBdr>
                <w:top w:val="none" w:sz="0" w:space="0" w:color="auto"/>
                <w:left w:val="none" w:sz="0" w:space="0" w:color="auto"/>
                <w:bottom w:val="none" w:sz="0" w:space="0" w:color="auto"/>
                <w:right w:val="none" w:sz="0" w:space="0" w:color="auto"/>
              </w:divBdr>
            </w:div>
            <w:div w:id="330135933">
              <w:marLeft w:val="0"/>
              <w:marRight w:val="0"/>
              <w:marTop w:val="0"/>
              <w:marBottom w:val="0"/>
              <w:divBdr>
                <w:top w:val="none" w:sz="0" w:space="0" w:color="auto"/>
                <w:left w:val="none" w:sz="0" w:space="0" w:color="auto"/>
                <w:bottom w:val="none" w:sz="0" w:space="0" w:color="auto"/>
                <w:right w:val="none" w:sz="0" w:space="0" w:color="auto"/>
              </w:divBdr>
            </w:div>
            <w:div w:id="330135934">
              <w:marLeft w:val="0"/>
              <w:marRight w:val="0"/>
              <w:marTop w:val="0"/>
              <w:marBottom w:val="0"/>
              <w:divBdr>
                <w:top w:val="none" w:sz="0" w:space="0" w:color="auto"/>
                <w:left w:val="none" w:sz="0" w:space="0" w:color="auto"/>
                <w:bottom w:val="none" w:sz="0" w:space="0" w:color="auto"/>
                <w:right w:val="none" w:sz="0" w:space="0" w:color="auto"/>
              </w:divBdr>
            </w:div>
            <w:div w:id="330135935">
              <w:marLeft w:val="0"/>
              <w:marRight w:val="0"/>
              <w:marTop w:val="0"/>
              <w:marBottom w:val="0"/>
              <w:divBdr>
                <w:top w:val="none" w:sz="0" w:space="0" w:color="auto"/>
                <w:left w:val="none" w:sz="0" w:space="0" w:color="auto"/>
                <w:bottom w:val="none" w:sz="0" w:space="0" w:color="auto"/>
                <w:right w:val="none" w:sz="0" w:space="0" w:color="auto"/>
              </w:divBdr>
            </w:div>
            <w:div w:id="330135937">
              <w:marLeft w:val="0"/>
              <w:marRight w:val="0"/>
              <w:marTop w:val="0"/>
              <w:marBottom w:val="0"/>
              <w:divBdr>
                <w:top w:val="none" w:sz="0" w:space="0" w:color="auto"/>
                <w:left w:val="none" w:sz="0" w:space="0" w:color="auto"/>
                <w:bottom w:val="none" w:sz="0" w:space="0" w:color="auto"/>
                <w:right w:val="none" w:sz="0" w:space="0" w:color="auto"/>
              </w:divBdr>
            </w:div>
            <w:div w:id="330135939">
              <w:marLeft w:val="0"/>
              <w:marRight w:val="0"/>
              <w:marTop w:val="0"/>
              <w:marBottom w:val="0"/>
              <w:divBdr>
                <w:top w:val="none" w:sz="0" w:space="0" w:color="auto"/>
                <w:left w:val="none" w:sz="0" w:space="0" w:color="auto"/>
                <w:bottom w:val="none" w:sz="0" w:space="0" w:color="auto"/>
                <w:right w:val="none" w:sz="0" w:space="0" w:color="auto"/>
              </w:divBdr>
            </w:div>
            <w:div w:id="330135940">
              <w:marLeft w:val="0"/>
              <w:marRight w:val="0"/>
              <w:marTop w:val="0"/>
              <w:marBottom w:val="0"/>
              <w:divBdr>
                <w:top w:val="none" w:sz="0" w:space="0" w:color="auto"/>
                <w:left w:val="none" w:sz="0" w:space="0" w:color="auto"/>
                <w:bottom w:val="none" w:sz="0" w:space="0" w:color="auto"/>
                <w:right w:val="none" w:sz="0" w:space="0" w:color="auto"/>
              </w:divBdr>
            </w:div>
            <w:div w:id="330135941">
              <w:marLeft w:val="0"/>
              <w:marRight w:val="0"/>
              <w:marTop w:val="0"/>
              <w:marBottom w:val="0"/>
              <w:divBdr>
                <w:top w:val="none" w:sz="0" w:space="0" w:color="auto"/>
                <w:left w:val="none" w:sz="0" w:space="0" w:color="auto"/>
                <w:bottom w:val="none" w:sz="0" w:space="0" w:color="auto"/>
                <w:right w:val="none" w:sz="0" w:space="0" w:color="auto"/>
              </w:divBdr>
            </w:div>
            <w:div w:id="33013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35938">
      <w:marLeft w:val="0"/>
      <w:marRight w:val="0"/>
      <w:marTop w:val="0"/>
      <w:marBottom w:val="0"/>
      <w:divBdr>
        <w:top w:val="none" w:sz="0" w:space="0" w:color="auto"/>
        <w:left w:val="none" w:sz="0" w:space="0" w:color="auto"/>
        <w:bottom w:val="none" w:sz="0" w:space="0" w:color="auto"/>
        <w:right w:val="none" w:sz="0" w:space="0" w:color="auto"/>
      </w:divBdr>
      <w:divsChild>
        <w:div w:id="330135942">
          <w:marLeft w:val="0"/>
          <w:marRight w:val="0"/>
          <w:marTop w:val="0"/>
          <w:marBottom w:val="0"/>
          <w:divBdr>
            <w:top w:val="none" w:sz="0" w:space="0" w:color="auto"/>
            <w:left w:val="none" w:sz="0" w:space="0" w:color="auto"/>
            <w:bottom w:val="none" w:sz="0" w:space="0" w:color="auto"/>
            <w:right w:val="none" w:sz="0" w:space="0" w:color="auto"/>
          </w:divBdr>
          <w:divsChild>
            <w:div w:id="330135924">
              <w:marLeft w:val="0"/>
              <w:marRight w:val="0"/>
              <w:marTop w:val="0"/>
              <w:marBottom w:val="0"/>
              <w:divBdr>
                <w:top w:val="none" w:sz="0" w:space="0" w:color="auto"/>
                <w:left w:val="none" w:sz="0" w:space="0" w:color="auto"/>
                <w:bottom w:val="none" w:sz="0" w:space="0" w:color="auto"/>
                <w:right w:val="none" w:sz="0" w:space="0" w:color="auto"/>
              </w:divBdr>
              <w:divsChild>
                <w:div w:id="3301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135944">
      <w:marLeft w:val="150"/>
      <w:marRight w:val="150"/>
      <w:marTop w:val="150"/>
      <w:marBottom w:val="150"/>
      <w:divBdr>
        <w:top w:val="none" w:sz="0" w:space="0" w:color="auto"/>
        <w:left w:val="none" w:sz="0" w:space="0" w:color="auto"/>
        <w:bottom w:val="none" w:sz="0" w:space="0" w:color="auto"/>
        <w:right w:val="none" w:sz="0" w:space="0" w:color="auto"/>
      </w:divBdr>
      <w:divsChild>
        <w:div w:id="330135945">
          <w:marLeft w:val="0"/>
          <w:marRight w:val="0"/>
          <w:marTop w:val="0"/>
          <w:marBottom w:val="0"/>
          <w:divBdr>
            <w:top w:val="none" w:sz="0" w:space="0" w:color="auto"/>
            <w:left w:val="none" w:sz="0" w:space="0" w:color="auto"/>
            <w:bottom w:val="none" w:sz="0" w:space="0" w:color="auto"/>
            <w:right w:val="none" w:sz="0" w:space="0" w:color="auto"/>
          </w:divBdr>
        </w:div>
        <w:div w:id="330135946">
          <w:marLeft w:val="0"/>
          <w:marRight w:val="0"/>
          <w:marTop w:val="0"/>
          <w:marBottom w:val="0"/>
          <w:divBdr>
            <w:top w:val="none" w:sz="0" w:space="0" w:color="auto"/>
            <w:left w:val="none" w:sz="0" w:space="0" w:color="auto"/>
            <w:bottom w:val="none" w:sz="0" w:space="0" w:color="auto"/>
            <w:right w:val="none" w:sz="0" w:space="0" w:color="auto"/>
          </w:divBdr>
        </w:div>
      </w:divsChild>
    </w:div>
    <w:div w:id="330135947">
      <w:marLeft w:val="0"/>
      <w:marRight w:val="0"/>
      <w:marTop w:val="0"/>
      <w:marBottom w:val="0"/>
      <w:divBdr>
        <w:top w:val="none" w:sz="0" w:space="0" w:color="auto"/>
        <w:left w:val="none" w:sz="0" w:space="0" w:color="auto"/>
        <w:bottom w:val="none" w:sz="0" w:space="0" w:color="auto"/>
        <w:right w:val="none" w:sz="0" w:space="0" w:color="auto"/>
      </w:divBdr>
    </w:div>
    <w:div w:id="376469051">
      <w:bodyDiv w:val="1"/>
      <w:marLeft w:val="0"/>
      <w:marRight w:val="0"/>
      <w:marTop w:val="0"/>
      <w:marBottom w:val="0"/>
      <w:divBdr>
        <w:top w:val="none" w:sz="0" w:space="0" w:color="auto"/>
        <w:left w:val="none" w:sz="0" w:space="0" w:color="auto"/>
        <w:bottom w:val="none" w:sz="0" w:space="0" w:color="auto"/>
        <w:right w:val="none" w:sz="0" w:space="0" w:color="auto"/>
      </w:divBdr>
    </w:div>
    <w:div w:id="1019164671">
      <w:bodyDiv w:val="1"/>
      <w:marLeft w:val="0"/>
      <w:marRight w:val="0"/>
      <w:marTop w:val="0"/>
      <w:marBottom w:val="0"/>
      <w:divBdr>
        <w:top w:val="none" w:sz="0" w:space="0" w:color="auto"/>
        <w:left w:val="none" w:sz="0" w:space="0" w:color="auto"/>
        <w:bottom w:val="none" w:sz="0" w:space="0" w:color="auto"/>
        <w:right w:val="none" w:sz="0" w:space="0" w:color="auto"/>
      </w:divBdr>
    </w:div>
    <w:div w:id="1065180708">
      <w:bodyDiv w:val="1"/>
      <w:marLeft w:val="0"/>
      <w:marRight w:val="0"/>
      <w:marTop w:val="0"/>
      <w:marBottom w:val="0"/>
      <w:divBdr>
        <w:top w:val="none" w:sz="0" w:space="0" w:color="auto"/>
        <w:left w:val="none" w:sz="0" w:space="0" w:color="auto"/>
        <w:bottom w:val="none" w:sz="0" w:space="0" w:color="auto"/>
        <w:right w:val="none" w:sz="0" w:space="0" w:color="auto"/>
      </w:divBdr>
    </w:div>
    <w:div w:id="1091315045">
      <w:bodyDiv w:val="1"/>
      <w:marLeft w:val="0"/>
      <w:marRight w:val="0"/>
      <w:marTop w:val="0"/>
      <w:marBottom w:val="0"/>
      <w:divBdr>
        <w:top w:val="none" w:sz="0" w:space="0" w:color="auto"/>
        <w:left w:val="none" w:sz="0" w:space="0" w:color="auto"/>
        <w:bottom w:val="none" w:sz="0" w:space="0" w:color="auto"/>
        <w:right w:val="none" w:sz="0" w:space="0" w:color="auto"/>
      </w:divBdr>
    </w:div>
    <w:div w:id="1430085603">
      <w:bodyDiv w:val="1"/>
      <w:marLeft w:val="0"/>
      <w:marRight w:val="0"/>
      <w:marTop w:val="0"/>
      <w:marBottom w:val="0"/>
      <w:divBdr>
        <w:top w:val="none" w:sz="0" w:space="0" w:color="auto"/>
        <w:left w:val="none" w:sz="0" w:space="0" w:color="auto"/>
        <w:bottom w:val="none" w:sz="0" w:space="0" w:color="auto"/>
        <w:right w:val="none" w:sz="0" w:space="0" w:color="auto"/>
      </w:divBdr>
    </w:div>
    <w:div w:id="1431468344">
      <w:bodyDiv w:val="1"/>
      <w:marLeft w:val="0"/>
      <w:marRight w:val="0"/>
      <w:marTop w:val="0"/>
      <w:marBottom w:val="0"/>
      <w:divBdr>
        <w:top w:val="none" w:sz="0" w:space="0" w:color="auto"/>
        <w:left w:val="none" w:sz="0" w:space="0" w:color="auto"/>
        <w:bottom w:val="none" w:sz="0" w:space="0" w:color="auto"/>
        <w:right w:val="none" w:sz="0" w:space="0" w:color="auto"/>
      </w:divBdr>
    </w:div>
    <w:div w:id="186142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rrespondencia.judicial@runt.como.c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actenos@runt.com.c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gracionlicencias2014@mintransporte.gov.co" TargetMode="External"/><Relationship Id="rId5" Type="http://schemas.openxmlformats.org/officeDocument/2006/relationships/webSettings" Target="webSettings.xml"/><Relationship Id="rId15" Type="http://schemas.openxmlformats.org/officeDocument/2006/relationships/hyperlink" Target="mailto:correspondencia.judicial@runt.como.co" TargetMode="External"/><Relationship Id="rId10" Type="http://schemas.openxmlformats.org/officeDocument/2006/relationships/hyperlink" Target="http://www.runt.com.c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www.mintransporte.gov.co/images/escudo.gif" TargetMode="External"/><Relationship Id="rId14" Type="http://schemas.openxmlformats.org/officeDocument/2006/relationships/hyperlink" Target="mailto:notificacionesjudiciales@ministransporte.gov.c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2017-00013%20JOSE%20ORLANDO%20CEBALLOS%20CANO%20con%20apode.%20VS%20COLPENSIONES%20Y%20ASALUD%20LTD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F3CB6-F6A0-4F57-92F9-DE642DCAD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2017-00013 JOSE ORLANDO CEBALLOS CANO con apode. VS COLPENSIONES Y ASALUD LTDA</Template>
  <TotalTime>1309</TotalTime>
  <Pages>9</Pages>
  <Words>3823</Words>
  <Characters>21030</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Hewlett-Packard</Company>
  <LinksUpToDate>false</LinksUpToDate>
  <CharactersWithSpaces>24804</CharactersWithSpaces>
  <SharedDoc>false</SharedDoc>
  <HLinks>
    <vt:vector size="36" baseType="variant">
      <vt:variant>
        <vt:i4>6750218</vt:i4>
      </vt:variant>
      <vt:variant>
        <vt:i4>15</vt:i4>
      </vt:variant>
      <vt:variant>
        <vt:i4>0</vt:i4>
      </vt:variant>
      <vt:variant>
        <vt:i4>5</vt:i4>
      </vt:variant>
      <vt:variant>
        <vt:lpwstr>http://www.corteconstitucional.gov.co/relatoria/2016/T-144-16.htm</vt:lpwstr>
      </vt:variant>
      <vt:variant>
        <vt:lpwstr>_ftn57</vt:lpwstr>
      </vt:variant>
      <vt:variant>
        <vt:i4>6684682</vt:i4>
      </vt:variant>
      <vt:variant>
        <vt:i4>12</vt:i4>
      </vt:variant>
      <vt:variant>
        <vt:i4>0</vt:i4>
      </vt:variant>
      <vt:variant>
        <vt:i4>5</vt:i4>
      </vt:variant>
      <vt:variant>
        <vt:lpwstr>http://www.corteconstitucional.gov.co/relatoria/2016/T-144-16.htm</vt:lpwstr>
      </vt:variant>
      <vt:variant>
        <vt:lpwstr>_ftn56</vt:lpwstr>
      </vt:variant>
      <vt:variant>
        <vt:i4>6619146</vt:i4>
      </vt:variant>
      <vt:variant>
        <vt:i4>9</vt:i4>
      </vt:variant>
      <vt:variant>
        <vt:i4>0</vt:i4>
      </vt:variant>
      <vt:variant>
        <vt:i4>5</vt:i4>
      </vt:variant>
      <vt:variant>
        <vt:lpwstr>http://www.corteconstitucional.gov.co/relatoria/2016/T-144-16.htm</vt:lpwstr>
      </vt:variant>
      <vt:variant>
        <vt:lpwstr>_ftn55</vt:lpwstr>
      </vt:variant>
      <vt:variant>
        <vt:i4>6553610</vt:i4>
      </vt:variant>
      <vt:variant>
        <vt:i4>6</vt:i4>
      </vt:variant>
      <vt:variant>
        <vt:i4>0</vt:i4>
      </vt:variant>
      <vt:variant>
        <vt:i4>5</vt:i4>
      </vt:variant>
      <vt:variant>
        <vt:lpwstr>http://www.corteconstitucional.gov.co/relatoria/2016/T-144-16.htm</vt:lpwstr>
      </vt:variant>
      <vt:variant>
        <vt:lpwstr>_ftn54</vt:lpwstr>
      </vt:variant>
      <vt:variant>
        <vt:i4>6488074</vt:i4>
      </vt:variant>
      <vt:variant>
        <vt:i4>3</vt:i4>
      </vt:variant>
      <vt:variant>
        <vt:i4>0</vt:i4>
      </vt:variant>
      <vt:variant>
        <vt:i4>5</vt:i4>
      </vt:variant>
      <vt:variant>
        <vt:lpwstr>http://www.corteconstitucional.gov.co/relatoria/2016/T-144-16.htm</vt:lpwstr>
      </vt:variant>
      <vt:variant>
        <vt:lpwstr>_ftn53</vt:lpwstr>
      </vt:variant>
      <vt:variant>
        <vt:i4>5373960</vt:i4>
      </vt:variant>
      <vt:variant>
        <vt:i4>2170</vt:i4>
      </vt:variant>
      <vt:variant>
        <vt:i4>1025</vt:i4>
      </vt:variant>
      <vt:variant>
        <vt:i4>1</vt:i4>
      </vt:variant>
      <vt:variant>
        <vt:lpwstr>http://www.mintransporte.gov.co/images/escudo.gif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JAIRO</dc:creator>
  <cp:keywords/>
  <cp:lastModifiedBy>Henry Lora Rodriguez</cp:lastModifiedBy>
  <cp:revision>170</cp:revision>
  <cp:lastPrinted>2018-04-02T12:46:00Z</cp:lastPrinted>
  <dcterms:created xsi:type="dcterms:W3CDTF">2018-02-05T20:45:00Z</dcterms:created>
  <dcterms:modified xsi:type="dcterms:W3CDTF">2018-04-12T18:22:00Z</dcterms:modified>
</cp:coreProperties>
</file>