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B90F" w14:textId="77777777" w:rsidR="002A4E88" w:rsidRPr="002E57B7" w:rsidRDefault="002A4E88" w:rsidP="002A4E8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FF0000"/>
          <w:sz w:val="18"/>
          <w:szCs w:val="18"/>
          <w:lang w:eastAsia="fr-FR"/>
        </w:rPr>
      </w:pPr>
      <w:r w:rsidRPr="002E57B7">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14:paraId="1BD175A1" w14:textId="77777777" w:rsidR="002A4E88" w:rsidRPr="002E57B7" w:rsidRDefault="002A4E88" w:rsidP="002A4E88">
      <w:pPr>
        <w:rPr>
          <w:rFonts w:ascii="Arial" w:hAnsi="Arial" w:cs="Arial"/>
          <w:sz w:val="18"/>
          <w:szCs w:val="18"/>
        </w:rPr>
      </w:pPr>
    </w:p>
    <w:p w14:paraId="2B04D281" w14:textId="198764EA" w:rsidR="002A4E88" w:rsidRPr="002E57B7" w:rsidRDefault="002A4E88" w:rsidP="002A4E88">
      <w:pPr>
        <w:rPr>
          <w:rFonts w:eastAsia="Adobe Gothic Std B" w:cs="Microsoft Sans Serif"/>
          <w:sz w:val="22"/>
        </w:rPr>
      </w:pPr>
      <w:r w:rsidRPr="002E57B7">
        <w:rPr>
          <w:rFonts w:ascii="Arial" w:hAnsi="Arial" w:cs="Arial"/>
          <w:sz w:val="18"/>
          <w:szCs w:val="18"/>
        </w:rPr>
        <w:t>Providencia:</w:t>
      </w:r>
      <w:r w:rsidRPr="002E57B7">
        <w:rPr>
          <w:rFonts w:ascii="Arial" w:hAnsi="Arial" w:cs="Arial"/>
          <w:sz w:val="18"/>
          <w:szCs w:val="18"/>
        </w:rPr>
        <w:tab/>
      </w:r>
      <w:r w:rsidRPr="002E57B7">
        <w:rPr>
          <w:rFonts w:ascii="Arial" w:hAnsi="Arial" w:cs="Arial"/>
          <w:sz w:val="18"/>
          <w:szCs w:val="18"/>
        </w:rPr>
        <w:tab/>
        <w:t>Sentencia  – 2ª instancia – 27 de septiembre de 2018</w:t>
      </w:r>
      <w:r w:rsidRPr="002E57B7">
        <w:rPr>
          <w:rFonts w:eastAsia="Adobe Gothic Std B" w:cs="Microsoft Sans Serif"/>
          <w:sz w:val="22"/>
        </w:rPr>
        <w:t xml:space="preserve"> </w:t>
      </w:r>
    </w:p>
    <w:p w14:paraId="3594CF93" w14:textId="3FD2EAD3" w:rsidR="002A4E88" w:rsidRPr="002E57B7" w:rsidRDefault="002A4E88" w:rsidP="002A4E88">
      <w:pPr>
        <w:rPr>
          <w:rFonts w:ascii="Arial" w:hAnsi="Arial" w:cs="Arial"/>
          <w:sz w:val="18"/>
          <w:szCs w:val="18"/>
        </w:rPr>
      </w:pPr>
      <w:r w:rsidRPr="002E57B7">
        <w:rPr>
          <w:rFonts w:ascii="Arial" w:hAnsi="Arial" w:cs="Arial"/>
          <w:sz w:val="18"/>
          <w:szCs w:val="18"/>
        </w:rPr>
        <w:t>Delito:</w:t>
      </w:r>
      <w:r w:rsidRPr="002E57B7">
        <w:rPr>
          <w:rFonts w:ascii="Arial" w:hAnsi="Arial" w:cs="Arial"/>
          <w:sz w:val="18"/>
          <w:szCs w:val="18"/>
        </w:rPr>
        <w:tab/>
      </w:r>
      <w:r w:rsidRPr="002E57B7">
        <w:rPr>
          <w:rFonts w:ascii="Arial" w:hAnsi="Arial" w:cs="Arial"/>
          <w:sz w:val="18"/>
          <w:szCs w:val="18"/>
        </w:rPr>
        <w:tab/>
      </w:r>
      <w:r w:rsidRPr="002E57B7">
        <w:rPr>
          <w:rFonts w:ascii="Arial" w:hAnsi="Arial" w:cs="Arial"/>
          <w:sz w:val="18"/>
          <w:szCs w:val="18"/>
        </w:rPr>
        <w:tab/>
        <w:t>Violencia contra servidor público</w:t>
      </w:r>
      <w:r w:rsidRPr="002E57B7">
        <w:rPr>
          <w:rFonts w:ascii="Arial" w:hAnsi="Arial" w:cs="Arial"/>
          <w:sz w:val="18"/>
          <w:szCs w:val="18"/>
        </w:rPr>
        <w:tab/>
      </w:r>
      <w:r w:rsidRPr="002E57B7">
        <w:rPr>
          <w:rFonts w:ascii="Arial" w:hAnsi="Arial" w:cs="Arial"/>
          <w:sz w:val="18"/>
          <w:szCs w:val="18"/>
        </w:rPr>
        <w:tab/>
      </w:r>
    </w:p>
    <w:p w14:paraId="15E7EF39" w14:textId="6920B94B" w:rsidR="002A4E88" w:rsidRPr="002E57B7" w:rsidRDefault="002A4E88" w:rsidP="002A4E88">
      <w:pPr>
        <w:rPr>
          <w:rFonts w:ascii="Arial" w:hAnsi="Arial" w:cs="Arial"/>
          <w:sz w:val="18"/>
          <w:szCs w:val="18"/>
        </w:rPr>
      </w:pPr>
      <w:r w:rsidRPr="002E57B7">
        <w:rPr>
          <w:rFonts w:ascii="Arial" w:hAnsi="Arial" w:cs="Arial"/>
          <w:sz w:val="18"/>
          <w:szCs w:val="18"/>
        </w:rPr>
        <w:t>Radicación:</w:t>
      </w:r>
      <w:r w:rsidRPr="002E57B7">
        <w:rPr>
          <w:rFonts w:ascii="Arial" w:hAnsi="Arial" w:cs="Arial"/>
          <w:sz w:val="18"/>
          <w:szCs w:val="18"/>
        </w:rPr>
        <w:tab/>
      </w:r>
      <w:r w:rsidRPr="002E57B7">
        <w:rPr>
          <w:rFonts w:ascii="Arial" w:hAnsi="Arial" w:cs="Arial"/>
          <w:sz w:val="18"/>
          <w:szCs w:val="18"/>
        </w:rPr>
        <w:tab/>
        <w:t>660016 00 0036 2008 01941 02</w:t>
      </w:r>
    </w:p>
    <w:p w14:paraId="02CEABD7" w14:textId="17EAB67A" w:rsidR="002A4E88" w:rsidRPr="002E57B7" w:rsidRDefault="002A4E88" w:rsidP="002A4E88">
      <w:pPr>
        <w:rPr>
          <w:rFonts w:ascii="Arial" w:hAnsi="Arial" w:cs="Arial"/>
          <w:sz w:val="18"/>
          <w:szCs w:val="18"/>
        </w:rPr>
      </w:pPr>
      <w:r w:rsidRPr="002E57B7">
        <w:rPr>
          <w:rFonts w:ascii="Arial" w:hAnsi="Arial" w:cs="Arial"/>
          <w:sz w:val="18"/>
          <w:szCs w:val="18"/>
        </w:rPr>
        <w:t>Condenado (s):</w:t>
      </w:r>
      <w:r w:rsidRPr="002E57B7">
        <w:rPr>
          <w:rFonts w:ascii="Arial" w:hAnsi="Arial" w:cs="Arial"/>
          <w:sz w:val="18"/>
          <w:szCs w:val="18"/>
        </w:rPr>
        <w:tab/>
      </w:r>
      <w:r w:rsidRPr="002E57B7">
        <w:rPr>
          <w:rFonts w:ascii="Arial" w:hAnsi="Arial" w:cs="Arial"/>
          <w:sz w:val="18"/>
          <w:szCs w:val="18"/>
        </w:rPr>
        <w:tab/>
        <w:t>Adrián Londoño García</w:t>
      </w:r>
    </w:p>
    <w:p w14:paraId="00DFDE92" w14:textId="476D3A59" w:rsidR="002A4E88" w:rsidRPr="002E57B7" w:rsidRDefault="002A4E88" w:rsidP="002A4E88">
      <w:pPr>
        <w:rPr>
          <w:rFonts w:ascii="Arial" w:hAnsi="Arial" w:cs="Arial"/>
          <w:sz w:val="18"/>
          <w:szCs w:val="18"/>
        </w:rPr>
      </w:pPr>
      <w:r w:rsidRPr="002E57B7">
        <w:rPr>
          <w:rFonts w:ascii="Arial" w:hAnsi="Arial" w:cs="Arial"/>
          <w:sz w:val="18"/>
          <w:szCs w:val="18"/>
        </w:rPr>
        <w:t xml:space="preserve">Magistrado Ponente: </w:t>
      </w:r>
      <w:r w:rsidRPr="002E57B7">
        <w:rPr>
          <w:rFonts w:ascii="Arial" w:hAnsi="Arial" w:cs="Arial"/>
          <w:sz w:val="18"/>
          <w:szCs w:val="18"/>
        </w:rPr>
        <w:tab/>
        <w:t>Manuel Yargazaray Bandera</w:t>
      </w:r>
    </w:p>
    <w:p w14:paraId="276A271C" w14:textId="77777777" w:rsidR="002A4E88" w:rsidRPr="002E57B7" w:rsidRDefault="002A4E88" w:rsidP="002A4E88">
      <w:pPr>
        <w:rPr>
          <w:rFonts w:ascii="Arial" w:hAnsi="Arial" w:cs="Arial"/>
          <w:sz w:val="18"/>
          <w:szCs w:val="18"/>
        </w:rPr>
      </w:pPr>
    </w:p>
    <w:p w14:paraId="34FD3FE2" w14:textId="07C65FCF" w:rsidR="00C15443" w:rsidRPr="002E57B7" w:rsidRDefault="002A4E88" w:rsidP="00C15443">
      <w:pPr>
        <w:pStyle w:val="Sinespaciado1"/>
        <w:jc w:val="both"/>
        <w:rPr>
          <w:rFonts w:asciiTheme="minorHAnsi" w:hAnsiTheme="minorHAnsi" w:cs="Microsoft Sans Serif"/>
        </w:rPr>
      </w:pPr>
      <w:r w:rsidRPr="002E57B7">
        <w:rPr>
          <w:rFonts w:ascii="Arial" w:eastAsia="Adobe Gothic Std B" w:hAnsi="Arial" w:cs="Arial"/>
          <w:b/>
          <w:bCs/>
          <w:sz w:val="22"/>
          <w:szCs w:val="22"/>
          <w:lang w:val="es-CO"/>
        </w:rPr>
        <w:t xml:space="preserve">Temas:    </w:t>
      </w:r>
      <w:r w:rsidRPr="002E57B7">
        <w:rPr>
          <w:rFonts w:ascii="Arial" w:eastAsia="Adobe Gothic Std B" w:hAnsi="Arial" w:cs="Arial"/>
          <w:b/>
          <w:bCs/>
          <w:sz w:val="22"/>
          <w:szCs w:val="22"/>
          <w:lang w:val="es-CO"/>
        </w:rPr>
        <w:tab/>
      </w:r>
      <w:r w:rsidRPr="002E57B7">
        <w:rPr>
          <w:rFonts w:ascii="Arial" w:eastAsia="Adobe Gothic Std B" w:hAnsi="Arial" w:cs="Arial"/>
          <w:b/>
          <w:bCs/>
          <w:sz w:val="22"/>
          <w:szCs w:val="22"/>
          <w:lang w:val="es-CO"/>
        </w:rPr>
        <w:tab/>
        <w:t>VIOLENCIA CONTRA SERVIDOR P</w:t>
      </w:r>
      <w:r w:rsidR="00B704F6" w:rsidRPr="002E57B7">
        <w:rPr>
          <w:rFonts w:ascii="Arial" w:eastAsia="Adobe Gothic Std B" w:hAnsi="Arial" w:cs="Arial"/>
          <w:b/>
          <w:bCs/>
          <w:sz w:val="22"/>
          <w:szCs w:val="22"/>
          <w:lang w:val="es-CO"/>
        </w:rPr>
        <w:t>ÚBLICO/</w:t>
      </w:r>
      <w:r w:rsidRPr="002E57B7">
        <w:rPr>
          <w:rFonts w:ascii="Arial" w:eastAsia="Adobe Gothic Std B" w:hAnsi="Arial" w:cs="Arial"/>
          <w:b/>
          <w:bCs/>
          <w:sz w:val="22"/>
          <w:szCs w:val="22"/>
          <w:lang w:val="es-CO"/>
        </w:rPr>
        <w:t xml:space="preserve"> INCIDENT</w:t>
      </w:r>
      <w:r w:rsidR="00B704F6" w:rsidRPr="002E57B7">
        <w:rPr>
          <w:rFonts w:ascii="Arial" w:eastAsia="Adobe Gothic Std B" w:hAnsi="Arial" w:cs="Arial"/>
          <w:b/>
          <w:bCs/>
          <w:sz w:val="22"/>
          <w:szCs w:val="22"/>
          <w:lang w:val="es-CO"/>
        </w:rPr>
        <w:t>E DE REPARACIÓN INTEGRAL</w:t>
      </w:r>
      <w:r w:rsidRPr="002E57B7">
        <w:rPr>
          <w:rFonts w:ascii="Arial" w:eastAsia="Adobe Gothic Std B" w:hAnsi="Arial" w:cs="Arial"/>
          <w:b/>
          <w:bCs/>
          <w:sz w:val="22"/>
          <w:szCs w:val="22"/>
          <w:lang w:val="es-CO"/>
        </w:rPr>
        <w:t xml:space="preserve">/ </w:t>
      </w:r>
      <w:r w:rsidR="006E7000" w:rsidRPr="002E57B7">
        <w:rPr>
          <w:rFonts w:ascii="Arial" w:eastAsia="Adobe Gothic Std B" w:hAnsi="Arial" w:cs="Arial"/>
          <w:b/>
          <w:bCs/>
          <w:sz w:val="22"/>
          <w:szCs w:val="22"/>
          <w:lang w:val="es-CO"/>
        </w:rPr>
        <w:t>TÓPICOS DE LOS</w:t>
      </w:r>
      <w:r w:rsidR="00B704F6" w:rsidRPr="002E57B7">
        <w:rPr>
          <w:rFonts w:ascii="Arial" w:eastAsia="Adobe Gothic Std B" w:hAnsi="Arial" w:cs="Arial"/>
          <w:b/>
          <w:bCs/>
          <w:sz w:val="22"/>
          <w:szCs w:val="22"/>
          <w:lang w:val="es-CO"/>
        </w:rPr>
        <w:t xml:space="preserve"> </w:t>
      </w:r>
      <w:r w:rsidRPr="002E57B7">
        <w:rPr>
          <w:rFonts w:ascii="Arial" w:eastAsia="Adobe Gothic Std B" w:hAnsi="Arial" w:cs="Arial"/>
          <w:b/>
          <w:bCs/>
          <w:sz w:val="22"/>
          <w:szCs w:val="22"/>
          <w:lang w:val="es-CO"/>
        </w:rPr>
        <w:t xml:space="preserve">PERJUICIOS MORALES </w:t>
      </w:r>
      <w:r w:rsidR="002B062C">
        <w:rPr>
          <w:rFonts w:ascii="Arial" w:eastAsia="Adobe Gothic Std B" w:hAnsi="Arial" w:cs="Arial"/>
          <w:b/>
          <w:bCs/>
          <w:sz w:val="22"/>
          <w:szCs w:val="22"/>
          <w:lang w:val="es-CO"/>
        </w:rPr>
        <w:t xml:space="preserve">SUBJETIVADOS </w:t>
      </w:r>
      <w:r w:rsidRPr="002E57B7">
        <w:rPr>
          <w:rFonts w:ascii="Arial" w:eastAsia="Adobe Gothic Std B" w:hAnsi="Arial" w:cs="Arial"/>
          <w:b/>
          <w:bCs/>
          <w:sz w:val="22"/>
          <w:szCs w:val="22"/>
          <w:lang w:val="es-CO"/>
        </w:rPr>
        <w:t xml:space="preserve">EN LA COMISIÓN DEL ILÍCITO/ </w:t>
      </w:r>
      <w:r w:rsidR="00B3365F">
        <w:rPr>
          <w:rFonts w:ascii="Arial" w:eastAsia="Adobe Gothic Std B" w:hAnsi="Arial" w:cs="Arial"/>
          <w:b/>
          <w:bCs/>
          <w:sz w:val="22"/>
          <w:szCs w:val="22"/>
          <w:lang w:val="es-CO"/>
        </w:rPr>
        <w:t xml:space="preserve">CUANTIFICACIÓN/ </w:t>
      </w:r>
      <w:r w:rsidR="00B704F6" w:rsidRPr="002E57B7">
        <w:rPr>
          <w:rFonts w:ascii="Arial" w:eastAsia="Adobe Gothic Std B" w:hAnsi="Arial" w:cs="Arial"/>
          <w:b/>
          <w:bCs/>
          <w:sz w:val="22"/>
          <w:szCs w:val="22"/>
          <w:lang w:val="es-CO"/>
        </w:rPr>
        <w:t>MEDIOS DE PRUEBA/</w:t>
      </w:r>
      <w:r w:rsidR="0068206D" w:rsidRPr="002E57B7">
        <w:rPr>
          <w:rFonts w:ascii="Arial" w:eastAsia="Adobe Gothic Std B" w:hAnsi="Arial" w:cs="Arial"/>
          <w:b/>
          <w:bCs/>
          <w:sz w:val="22"/>
          <w:szCs w:val="22"/>
          <w:lang w:val="es-CO"/>
        </w:rPr>
        <w:t xml:space="preserve"> -</w:t>
      </w:r>
      <w:r w:rsidR="00E84B17">
        <w:rPr>
          <w:rFonts w:ascii="Arial" w:eastAsia="Adobe Gothic Std B" w:hAnsi="Arial" w:cs="Arial"/>
          <w:b/>
          <w:bCs/>
          <w:sz w:val="22"/>
          <w:szCs w:val="22"/>
          <w:lang w:val="es-CO"/>
        </w:rPr>
        <w:t>Acreditados</w:t>
      </w:r>
      <w:r w:rsidR="0068206D" w:rsidRPr="002E57B7">
        <w:rPr>
          <w:rFonts w:ascii="Arial" w:eastAsia="Adobe Gothic Std B" w:hAnsi="Arial" w:cs="Arial"/>
          <w:b/>
          <w:bCs/>
          <w:sz w:val="22"/>
          <w:szCs w:val="22"/>
          <w:lang w:val="es-CO"/>
        </w:rPr>
        <w:t>-/</w:t>
      </w:r>
      <w:r w:rsidR="00B704F6" w:rsidRPr="002E57B7">
        <w:rPr>
          <w:rFonts w:ascii="Arial" w:eastAsia="Adobe Gothic Std B" w:hAnsi="Arial" w:cs="Arial"/>
          <w:b/>
          <w:bCs/>
          <w:sz w:val="22"/>
          <w:szCs w:val="22"/>
          <w:lang w:val="es-CO"/>
        </w:rPr>
        <w:t xml:space="preserve"> </w:t>
      </w:r>
      <w:r w:rsidR="002B062C">
        <w:rPr>
          <w:rFonts w:ascii="Arial" w:eastAsia="Adobe Gothic Std B" w:hAnsi="Arial" w:cs="Arial"/>
          <w:b/>
          <w:bCs/>
          <w:sz w:val="22"/>
          <w:szCs w:val="22"/>
          <w:lang w:val="es-CO"/>
        </w:rPr>
        <w:t>TEST</w:t>
      </w:r>
      <w:r w:rsidR="00B21A82" w:rsidRPr="002E57B7">
        <w:rPr>
          <w:rFonts w:ascii="Arial" w:eastAsia="Adobe Gothic Std B" w:hAnsi="Arial" w:cs="Arial"/>
          <w:b/>
          <w:bCs/>
          <w:sz w:val="22"/>
          <w:szCs w:val="22"/>
          <w:lang w:val="es-CO"/>
        </w:rPr>
        <w:t xml:space="preserve"> DE PROPORCIONALIDAD/</w:t>
      </w:r>
      <w:r w:rsidR="006E7000" w:rsidRPr="002E57B7">
        <w:rPr>
          <w:rFonts w:ascii="Arial" w:eastAsia="Adobe Gothic Std B" w:hAnsi="Arial" w:cs="Arial"/>
          <w:b/>
          <w:bCs/>
          <w:sz w:val="22"/>
          <w:szCs w:val="22"/>
          <w:lang w:val="es-CO"/>
        </w:rPr>
        <w:t xml:space="preserve"> </w:t>
      </w:r>
      <w:r w:rsidR="002E57B7" w:rsidRPr="002E57B7">
        <w:rPr>
          <w:rFonts w:ascii="Arial" w:eastAsia="Adobe Gothic Std B" w:hAnsi="Arial" w:cs="Arial"/>
          <w:b/>
          <w:bCs/>
          <w:sz w:val="22"/>
          <w:szCs w:val="22"/>
          <w:lang w:val="es-CO"/>
        </w:rPr>
        <w:t xml:space="preserve">No </w:t>
      </w:r>
      <w:r w:rsidR="00B3365F">
        <w:rPr>
          <w:rFonts w:ascii="Arial" w:eastAsia="Adobe Gothic Std B" w:hAnsi="Arial" w:cs="Arial"/>
          <w:b/>
          <w:bCs/>
          <w:sz w:val="22"/>
          <w:szCs w:val="22"/>
          <w:lang w:val="es-CO"/>
        </w:rPr>
        <w:t>se</w:t>
      </w:r>
      <w:r w:rsidR="002E57B7" w:rsidRPr="002E57B7">
        <w:rPr>
          <w:rFonts w:ascii="Arial" w:eastAsia="Adobe Gothic Std B" w:hAnsi="Arial" w:cs="Arial"/>
          <w:b/>
          <w:bCs/>
          <w:sz w:val="22"/>
          <w:szCs w:val="22"/>
          <w:lang w:val="es-CO"/>
        </w:rPr>
        <w:t xml:space="preserve"> aplic</w:t>
      </w:r>
      <w:r w:rsidR="00B3365F">
        <w:rPr>
          <w:rFonts w:ascii="Arial" w:eastAsia="Adobe Gothic Std B" w:hAnsi="Arial" w:cs="Arial"/>
          <w:b/>
          <w:bCs/>
          <w:sz w:val="22"/>
          <w:szCs w:val="22"/>
          <w:lang w:val="es-CO"/>
        </w:rPr>
        <w:t>ó</w:t>
      </w:r>
      <w:r w:rsidR="002E57B7" w:rsidRPr="002E57B7">
        <w:rPr>
          <w:rFonts w:ascii="Arial" w:eastAsia="Adobe Gothic Std B" w:hAnsi="Arial" w:cs="Arial"/>
          <w:b/>
          <w:bCs/>
          <w:sz w:val="22"/>
          <w:szCs w:val="22"/>
          <w:lang w:val="es-CO"/>
        </w:rPr>
        <w:t xml:space="preserve"> en debida forma por </w:t>
      </w:r>
      <w:r w:rsidR="002E57B7">
        <w:rPr>
          <w:rFonts w:ascii="Arial" w:eastAsia="Adobe Gothic Std B" w:hAnsi="Arial" w:cs="Arial"/>
          <w:b/>
          <w:bCs/>
          <w:sz w:val="22"/>
          <w:szCs w:val="22"/>
          <w:lang w:val="es-CO"/>
        </w:rPr>
        <w:t>el</w:t>
      </w:r>
      <w:r w:rsidR="002E57B7" w:rsidRPr="002E57B7">
        <w:rPr>
          <w:rFonts w:ascii="Arial" w:eastAsia="Adobe Gothic Std B" w:hAnsi="Arial" w:cs="Arial"/>
          <w:b/>
          <w:bCs/>
          <w:sz w:val="22"/>
          <w:szCs w:val="22"/>
          <w:lang w:val="es-CO"/>
        </w:rPr>
        <w:t xml:space="preserve"> </w:t>
      </w:r>
      <w:r w:rsidR="002E57B7" w:rsidRPr="002E57B7">
        <w:rPr>
          <w:rFonts w:ascii="Arial" w:eastAsia="Adobe Gothic Std B" w:hAnsi="Arial" w:cs="Arial"/>
          <w:b/>
          <w:bCs/>
          <w:i/>
          <w:sz w:val="22"/>
          <w:szCs w:val="22"/>
          <w:lang w:val="es-CO"/>
        </w:rPr>
        <w:t>a quo</w:t>
      </w:r>
      <w:r w:rsidR="002E57B7" w:rsidRPr="002E57B7">
        <w:rPr>
          <w:rFonts w:ascii="Arial" w:eastAsia="Adobe Gothic Std B" w:hAnsi="Arial" w:cs="Arial"/>
          <w:b/>
          <w:bCs/>
          <w:sz w:val="22"/>
          <w:szCs w:val="22"/>
          <w:lang w:val="es-CO"/>
        </w:rPr>
        <w:t xml:space="preserve">/ </w:t>
      </w:r>
      <w:r w:rsidR="006E7000" w:rsidRPr="002E57B7">
        <w:rPr>
          <w:rFonts w:ascii="Arial" w:eastAsia="Adobe Gothic Std B" w:hAnsi="Arial" w:cs="Arial"/>
          <w:b/>
          <w:bCs/>
          <w:sz w:val="22"/>
          <w:szCs w:val="22"/>
          <w:lang w:val="es-CO"/>
        </w:rPr>
        <w:t>RESARCIMIENTO DE PERJUICIO</w:t>
      </w:r>
      <w:r w:rsidR="0068206D" w:rsidRPr="002E57B7">
        <w:rPr>
          <w:rFonts w:ascii="Arial" w:eastAsia="Adobe Gothic Std B" w:hAnsi="Arial" w:cs="Arial"/>
          <w:b/>
          <w:bCs/>
          <w:sz w:val="22"/>
          <w:szCs w:val="22"/>
          <w:lang w:val="es-CO"/>
        </w:rPr>
        <w:t>S MATERIALES</w:t>
      </w:r>
      <w:r w:rsidR="006E7000" w:rsidRPr="002E57B7">
        <w:rPr>
          <w:rFonts w:ascii="Arial" w:eastAsia="Adobe Gothic Std B" w:hAnsi="Arial" w:cs="Arial"/>
          <w:b/>
          <w:bCs/>
          <w:sz w:val="22"/>
          <w:szCs w:val="22"/>
          <w:lang w:val="es-CO"/>
        </w:rPr>
        <w:t xml:space="preserve"> </w:t>
      </w:r>
      <w:r w:rsidR="00C15443" w:rsidRPr="002E57B7">
        <w:rPr>
          <w:rFonts w:ascii="Arial" w:eastAsia="Adobe Gothic Std B" w:hAnsi="Arial" w:cs="Arial"/>
          <w:b/>
          <w:bCs/>
          <w:sz w:val="22"/>
          <w:szCs w:val="22"/>
          <w:lang w:val="es-CO"/>
        </w:rPr>
        <w:t xml:space="preserve">EN LAS MODALIDADES </w:t>
      </w:r>
      <w:r w:rsidR="002B062C">
        <w:rPr>
          <w:rFonts w:ascii="Arial" w:eastAsia="Adobe Gothic Std B" w:hAnsi="Arial" w:cs="Arial"/>
          <w:b/>
          <w:bCs/>
          <w:sz w:val="22"/>
          <w:szCs w:val="22"/>
          <w:lang w:val="es-CO"/>
        </w:rPr>
        <w:t>-</w:t>
      </w:r>
      <w:r w:rsidR="006E7000" w:rsidRPr="002E57B7">
        <w:rPr>
          <w:rFonts w:ascii="Arial" w:eastAsia="Adobe Gothic Std B" w:hAnsi="Arial" w:cs="Arial"/>
          <w:b/>
          <w:bCs/>
          <w:sz w:val="22"/>
          <w:szCs w:val="22"/>
          <w:lang w:val="es-CO"/>
        </w:rPr>
        <w:t xml:space="preserve"> Daño</w:t>
      </w:r>
      <w:r w:rsidR="002B062C">
        <w:rPr>
          <w:rFonts w:ascii="Arial" w:eastAsia="Adobe Gothic Std B" w:hAnsi="Arial" w:cs="Arial"/>
          <w:b/>
          <w:bCs/>
          <w:sz w:val="22"/>
          <w:szCs w:val="22"/>
          <w:lang w:val="es-CO"/>
        </w:rPr>
        <w:t>s</w:t>
      </w:r>
      <w:r w:rsidR="006E7000" w:rsidRPr="002E57B7">
        <w:rPr>
          <w:rFonts w:ascii="Arial" w:eastAsia="Adobe Gothic Std B" w:hAnsi="Arial" w:cs="Arial"/>
          <w:b/>
          <w:bCs/>
          <w:sz w:val="22"/>
          <w:szCs w:val="22"/>
          <w:lang w:val="es-CO"/>
        </w:rPr>
        <w:t xml:space="preserve"> emergente y Lucro cesante-. </w:t>
      </w:r>
      <w:r w:rsidR="0068206D" w:rsidRPr="002E57B7">
        <w:rPr>
          <w:rFonts w:ascii="Arial" w:eastAsia="Adobe Gothic Std B" w:hAnsi="Arial" w:cs="Arial"/>
          <w:b/>
          <w:bCs/>
          <w:sz w:val="22"/>
          <w:szCs w:val="22"/>
          <w:lang w:val="es-CO"/>
        </w:rPr>
        <w:t xml:space="preserve">NO FUERON PROBADOS POR LA </w:t>
      </w:r>
      <w:r w:rsidR="00C15443" w:rsidRPr="002E57B7">
        <w:rPr>
          <w:rFonts w:ascii="Arial" w:eastAsia="Adobe Gothic Std B" w:hAnsi="Arial" w:cs="Arial"/>
          <w:b/>
          <w:bCs/>
          <w:sz w:val="22"/>
          <w:szCs w:val="22"/>
          <w:lang w:val="es-CO"/>
        </w:rPr>
        <w:t>VÍCTIMA</w:t>
      </w:r>
      <w:r w:rsidR="00E84B17">
        <w:rPr>
          <w:rFonts w:ascii="Arial" w:eastAsia="Adobe Gothic Std B" w:hAnsi="Arial" w:cs="Arial"/>
          <w:b/>
          <w:bCs/>
          <w:sz w:val="22"/>
          <w:szCs w:val="22"/>
          <w:lang w:val="es-CO"/>
        </w:rPr>
        <w:t xml:space="preserve">/ CONFIRMA Y </w:t>
      </w:r>
      <w:r w:rsidR="00C15443" w:rsidRPr="002E57B7">
        <w:rPr>
          <w:rFonts w:ascii="Arial" w:eastAsia="Adobe Gothic Std B" w:hAnsi="Arial" w:cs="Arial"/>
          <w:b/>
          <w:bCs/>
          <w:sz w:val="22"/>
          <w:szCs w:val="22"/>
          <w:lang w:val="es-CO"/>
        </w:rPr>
        <w:t>MODIFICA</w:t>
      </w:r>
      <w:r w:rsidR="00C15443" w:rsidRPr="002E57B7">
        <w:rPr>
          <w:rFonts w:asciiTheme="minorHAnsi" w:hAnsiTheme="minorHAnsi" w:cs="Microsoft Sans Serif"/>
        </w:rPr>
        <w:t xml:space="preserve"> </w:t>
      </w:r>
    </w:p>
    <w:p w14:paraId="552530D9" w14:textId="77777777" w:rsidR="00B704F6" w:rsidRPr="002E57B7" w:rsidRDefault="00B704F6" w:rsidP="00695C30">
      <w:pPr>
        <w:pStyle w:val="Sinespaciado1"/>
        <w:spacing w:line="276" w:lineRule="auto"/>
        <w:jc w:val="center"/>
        <w:rPr>
          <w:rFonts w:asciiTheme="minorHAnsi" w:eastAsia="Adobe Gothic Std B" w:hAnsiTheme="minorHAnsi" w:cs="Microsoft Sans Serif"/>
          <w:b/>
          <w:bCs/>
          <w:sz w:val="20"/>
          <w:szCs w:val="20"/>
          <w:lang w:val="es-CO"/>
        </w:rPr>
      </w:pPr>
    </w:p>
    <w:p w14:paraId="6D4C0B74" w14:textId="77777777" w:rsidR="002A4E88" w:rsidRPr="002E57B7" w:rsidRDefault="002A4E88" w:rsidP="002E57B7">
      <w:pPr>
        <w:rPr>
          <w:rFonts w:ascii="Arial" w:hAnsi="Arial" w:cs="Arial"/>
          <w:sz w:val="20"/>
          <w:szCs w:val="20"/>
        </w:rPr>
      </w:pPr>
      <w:r w:rsidRPr="002E57B7">
        <w:rPr>
          <w:rFonts w:ascii="Arial" w:hAnsi="Arial" w:cs="Arial"/>
          <w:sz w:val="20"/>
          <w:szCs w:val="20"/>
        </w:rPr>
        <w:t>Al aplicar el anterior marco conceptual al caso en estudio, observa la Sala que acorde con la realidad probatoria en la actuación está plenamente acreditado que la víctima, como consecuencia del accionar del Procesado de otrora, sufrió un daño en su integridad física, lo que le ocasionó una incapacidad médico-legal de 27 días, con secuelas de perturbación funcional del miembro superior izquierdo de carácter permanente, como bien se desprende del contenido del dictamen médico-legal  GRCOPPF-DROCC-03066-2013 del 20 de junio de 2013. De igual forma la Colegiatura no puede desconocer que como consecuencia de la naturaleza del delito, en el cual la ofendida sufrió un daño en su integridad corporal, se infiere que ese daño tuvo que haber causado un sufrimiento, una congoja, una aflicción y unas molestias, como bien se desprende del contenido de lo atestado por la Sra. MARIANA ARIAS GÓMEZ.</w:t>
      </w:r>
    </w:p>
    <w:p w14:paraId="196061B8" w14:textId="77777777" w:rsidR="002A4E88" w:rsidRPr="002E57B7" w:rsidRDefault="002A4E88" w:rsidP="002E57B7">
      <w:pPr>
        <w:rPr>
          <w:rFonts w:ascii="Arial" w:hAnsi="Arial" w:cs="Arial"/>
          <w:sz w:val="20"/>
          <w:szCs w:val="20"/>
        </w:rPr>
      </w:pPr>
    </w:p>
    <w:p w14:paraId="21919DFF" w14:textId="77777777" w:rsidR="002A4E88" w:rsidRPr="002E57B7" w:rsidRDefault="002A4E88" w:rsidP="002E57B7">
      <w:pPr>
        <w:rPr>
          <w:rFonts w:ascii="Arial" w:hAnsi="Arial" w:cs="Arial"/>
          <w:sz w:val="20"/>
          <w:szCs w:val="20"/>
        </w:rPr>
      </w:pPr>
      <w:r w:rsidRPr="002E57B7">
        <w:rPr>
          <w:rFonts w:ascii="Arial" w:hAnsi="Arial" w:cs="Arial"/>
          <w:sz w:val="20"/>
          <w:szCs w:val="20"/>
        </w:rPr>
        <w:t>Por lo tanto, para la Sala, contrario a lo reclamado por el apoderado del declarado penalmente responsable, en la actuación si está plenamente demostrada la existencia de los perjuicios morales subjetivados que el actuar delincuencial del ciudadano ADRIÁN LONDOÑO GARCÍA le ocasionó a la Sra. LILIANA PATRICIA HURTADO ARIAS. Razón por la que no pueden ser de recibo los reproches formulados por el recurrente, los que se concentraron en cuestionar el poder suasorio del dictamen pericial de la perdida de la capacidad laboral de la agraviada proferido por el perito JUAN CARLOS ÁNGEL HENAO, lo cual no tiene ningún tipo de incidencia dentro del escenario de la demostración de los perjuicios morales subjetivados, ya que ello es algo más bien propio del campo de la acreditación de los perjuicios materiales, en la modalidad del lucro cesante, por estar íntimamente asociada con la eventual ganancia que la agraviada pudo dejar de percibir o el detrimento patrimonial que sufrió como consecuencia de la pérdida de su capacidad laboral.</w:t>
      </w:r>
    </w:p>
    <w:p w14:paraId="6A67046B" w14:textId="77777777" w:rsidR="002A4E88" w:rsidRPr="002E57B7" w:rsidRDefault="002A4E88" w:rsidP="002E57B7">
      <w:pPr>
        <w:rPr>
          <w:rFonts w:ascii="Arial" w:hAnsi="Arial" w:cs="Arial"/>
          <w:sz w:val="20"/>
          <w:szCs w:val="20"/>
        </w:rPr>
      </w:pPr>
    </w:p>
    <w:p w14:paraId="0D217356" w14:textId="598D4E60" w:rsidR="002A4E88" w:rsidRPr="002E57B7" w:rsidRDefault="002A4E88" w:rsidP="002E57B7">
      <w:pPr>
        <w:rPr>
          <w:rFonts w:ascii="Arial" w:hAnsi="Arial" w:cs="Arial"/>
          <w:sz w:val="20"/>
          <w:szCs w:val="20"/>
        </w:rPr>
      </w:pPr>
      <w:r w:rsidRPr="002E57B7">
        <w:rPr>
          <w:rFonts w:ascii="Arial" w:hAnsi="Arial" w:cs="Arial"/>
          <w:sz w:val="20"/>
          <w:szCs w:val="20"/>
        </w:rPr>
        <w:t xml:space="preserve">Por otra parte, en lo que atañe con la cuantificación de los perjuicios morales infligidos a la víctima, al aplicar los postulados del test de proporcionalidad, la Sala encuentra que le asiste la razón a los reproches formulados por la recurrente, ya que la tasación de 10 </w:t>
      </w:r>
      <w:r w:rsidRPr="002E57B7">
        <w:rPr>
          <w:rFonts w:ascii="Arial" w:hAnsi="Arial" w:cs="Arial"/>
          <w:i/>
          <w:sz w:val="20"/>
          <w:szCs w:val="20"/>
        </w:rPr>
        <w:t xml:space="preserve">smmlv </w:t>
      </w:r>
      <w:r w:rsidRPr="002E57B7">
        <w:rPr>
          <w:rFonts w:ascii="Arial" w:hAnsi="Arial" w:cs="Arial"/>
          <w:sz w:val="20"/>
          <w:szCs w:val="20"/>
        </w:rPr>
        <w:t xml:space="preserve">efectuada por el Juzgado </w:t>
      </w:r>
      <w:r w:rsidRPr="002E57B7">
        <w:rPr>
          <w:rFonts w:ascii="Arial" w:hAnsi="Arial" w:cs="Arial"/>
          <w:i/>
          <w:sz w:val="20"/>
          <w:szCs w:val="20"/>
        </w:rPr>
        <w:t xml:space="preserve">A quo </w:t>
      </w:r>
      <w:r w:rsidRPr="002E57B7">
        <w:rPr>
          <w:rFonts w:ascii="Arial" w:hAnsi="Arial" w:cs="Arial"/>
          <w:sz w:val="20"/>
          <w:szCs w:val="20"/>
        </w:rPr>
        <w:t>no es consecuente ni se compadece con los padecimientos y aflicciones que la agraviada ha sufrido como consecuencia del daño físico que le ocasionó la comisión del delito perpetrado por el reo, ya que si tenemos en cuenta factores tales como: a) La gravedad de las lesiones, pues basta recordar que a la damnificada se le dictaminó una incapacidad médico-legal de 27 días, con secuelas de perturbación funcional del miembro superior izquierdo de carácter permanente; b) Los sufrimientos físicos y psicológicos que la perjudicada ha padecido, como bien se desprende de lo atestado por la Sra. MARINA ARIAS GÓMEZ; c) Los inconvenientes laborales que ha tenido</w:t>
      </w:r>
      <w:r w:rsidR="00C15443" w:rsidRPr="002E57B7">
        <w:rPr>
          <w:rFonts w:ascii="Arial" w:hAnsi="Arial" w:cs="Arial"/>
          <w:sz w:val="20"/>
          <w:szCs w:val="20"/>
        </w:rPr>
        <w:t>-</w:t>
      </w:r>
      <w:r w:rsidRPr="002E57B7">
        <w:rPr>
          <w:rFonts w:ascii="Arial" w:hAnsi="Arial" w:cs="Arial"/>
          <w:sz w:val="20"/>
          <w:szCs w:val="20"/>
        </w:rPr>
        <w:t xml:space="preserve"> que asumir, como se infiere de lo declarado por HUGOBERTO POSADA GEORGI. </w:t>
      </w:r>
    </w:p>
    <w:p w14:paraId="57526463" w14:textId="53BBC82B" w:rsidR="002A4E88" w:rsidRPr="002E57B7" w:rsidRDefault="006E7000" w:rsidP="002E57B7">
      <w:pPr>
        <w:rPr>
          <w:rFonts w:ascii="Arial" w:hAnsi="Arial" w:cs="Arial"/>
          <w:sz w:val="20"/>
          <w:szCs w:val="20"/>
        </w:rPr>
      </w:pPr>
      <w:r w:rsidRPr="002E57B7">
        <w:rPr>
          <w:rFonts w:ascii="Arial" w:hAnsi="Arial" w:cs="Arial"/>
          <w:sz w:val="20"/>
          <w:szCs w:val="20"/>
        </w:rPr>
        <w:t>(…)</w:t>
      </w:r>
    </w:p>
    <w:p w14:paraId="33926774" w14:textId="77777777" w:rsidR="002A4E88" w:rsidRPr="002E57B7" w:rsidRDefault="002A4E88" w:rsidP="002E57B7">
      <w:pPr>
        <w:rPr>
          <w:rFonts w:ascii="Arial" w:hAnsi="Arial" w:cs="Arial"/>
          <w:sz w:val="20"/>
          <w:szCs w:val="20"/>
        </w:rPr>
      </w:pPr>
      <w:bookmarkStart w:id="0" w:name="_GoBack"/>
      <w:bookmarkEnd w:id="0"/>
      <w:r w:rsidRPr="002E57B7">
        <w:rPr>
          <w:rFonts w:ascii="Arial" w:hAnsi="Arial" w:cs="Arial"/>
          <w:sz w:val="20"/>
          <w:szCs w:val="20"/>
        </w:rPr>
        <w:t xml:space="preserve">Finalmente, en lo que atañe con las demás inconformidades expresadas por la apelante para cuestionar la decisión del Juzgado </w:t>
      </w:r>
      <w:r w:rsidRPr="002E57B7">
        <w:rPr>
          <w:rFonts w:ascii="Arial" w:hAnsi="Arial" w:cs="Arial"/>
          <w:i/>
          <w:sz w:val="20"/>
          <w:szCs w:val="20"/>
        </w:rPr>
        <w:t xml:space="preserve">A quo </w:t>
      </w:r>
      <w:r w:rsidRPr="002E57B7">
        <w:rPr>
          <w:rFonts w:ascii="Arial" w:hAnsi="Arial" w:cs="Arial"/>
          <w:sz w:val="20"/>
          <w:szCs w:val="20"/>
        </w:rPr>
        <w:t xml:space="preserve">de no reconocer la indemnización de perjuicios materiales por concepto de lucro cesante, la Sala dirá que no le asiste la razón, porque en efecto, si bien es cierto que con lo atestado por HUGOBERTO POSADA GEORGI, sería suficiente para considerar que la ofendida, como consecuencia de la lesiones que sufrió, le tocó laborar en las oficinas del Instituto Municipal de Tránsito y Transporte de esta localidad, lo que la privó de unos ingresos salariales adicionales que devengaba cuando laboraba en los operativos que se llevaban a cabo en las calles, los cuales incrementaban el salario por concepto de horas extras y bonificaciones; pero de igual forma, la Sala, acompañando lo dicho en el fallo confutando, observa que en momento alguno la apelante demostró en que consistían esos ingresos adicionales y su </w:t>
      </w:r>
      <w:r w:rsidRPr="002E57B7">
        <w:rPr>
          <w:rFonts w:ascii="Arial" w:hAnsi="Arial" w:cs="Arial"/>
          <w:i/>
          <w:sz w:val="20"/>
          <w:szCs w:val="20"/>
        </w:rPr>
        <w:t>quantum</w:t>
      </w:r>
      <w:r w:rsidRPr="002E57B7">
        <w:rPr>
          <w:rFonts w:ascii="Arial" w:hAnsi="Arial" w:cs="Arial"/>
          <w:sz w:val="20"/>
          <w:szCs w:val="20"/>
        </w:rPr>
        <w:t xml:space="preserve">, tornándose en un imposible el poder saber a cuánto correspondió la cantidad de dinero que la ofendida dejo de percibir a partir del momento en el que, como consecuencia del daño sufrido en su integridad física, no pudo participar más en los operativos de control de tránsito que se efectuaban a cabo en las calles de esta ciudad. </w:t>
      </w:r>
    </w:p>
    <w:p w14:paraId="0983C821" w14:textId="77777777" w:rsidR="002A4E88" w:rsidRPr="002E57B7" w:rsidRDefault="002A4E88" w:rsidP="002E57B7">
      <w:pPr>
        <w:pStyle w:val="Sinespaciado1"/>
        <w:jc w:val="center"/>
        <w:rPr>
          <w:rFonts w:ascii="Arial" w:eastAsia="Adobe Gothic Std B" w:hAnsi="Arial" w:cs="Arial"/>
          <w:b/>
          <w:bCs/>
          <w:sz w:val="22"/>
          <w:szCs w:val="22"/>
          <w:lang w:val="es-CO"/>
        </w:rPr>
      </w:pPr>
    </w:p>
    <w:p w14:paraId="1FA15AE1" w14:textId="77777777" w:rsidR="002A4E88" w:rsidRPr="002E57B7" w:rsidRDefault="002A4E88" w:rsidP="00695C30">
      <w:pPr>
        <w:pStyle w:val="Sinespaciado1"/>
        <w:spacing w:line="276" w:lineRule="auto"/>
        <w:jc w:val="center"/>
        <w:rPr>
          <w:rFonts w:asciiTheme="minorHAnsi" w:eastAsia="Adobe Gothic Std B" w:hAnsiTheme="minorHAnsi" w:cs="Microsoft Sans Serif"/>
          <w:b/>
          <w:bCs/>
          <w:lang w:val="es-CO"/>
        </w:rPr>
      </w:pPr>
    </w:p>
    <w:p w14:paraId="0C2828C2" w14:textId="77777777" w:rsidR="002A4E88" w:rsidRPr="002E57B7" w:rsidRDefault="002A4E88" w:rsidP="00695C30">
      <w:pPr>
        <w:pStyle w:val="Sinespaciado1"/>
        <w:spacing w:line="276" w:lineRule="auto"/>
        <w:jc w:val="center"/>
        <w:rPr>
          <w:rFonts w:asciiTheme="minorHAnsi" w:eastAsia="Adobe Gothic Std B" w:hAnsiTheme="minorHAnsi" w:cs="Microsoft Sans Serif"/>
          <w:b/>
          <w:bCs/>
          <w:lang w:val="es-CO"/>
        </w:rPr>
      </w:pPr>
    </w:p>
    <w:p w14:paraId="7C90409F" w14:textId="77777777" w:rsidR="00D35C37" w:rsidRPr="002E57B7" w:rsidRDefault="00D35C37" w:rsidP="00695C30">
      <w:pPr>
        <w:pStyle w:val="Sinespaciado1"/>
        <w:spacing w:line="276" w:lineRule="auto"/>
        <w:jc w:val="center"/>
        <w:rPr>
          <w:rFonts w:asciiTheme="minorHAnsi" w:eastAsia="Adobe Gothic Std B" w:hAnsiTheme="minorHAnsi" w:cs="Microsoft Sans Serif"/>
          <w:b/>
          <w:bCs/>
          <w:lang w:val="es-CO"/>
        </w:rPr>
      </w:pPr>
      <w:r w:rsidRPr="002E57B7">
        <w:rPr>
          <w:rFonts w:asciiTheme="minorHAnsi" w:eastAsia="Adobe Gothic Std B" w:hAnsiTheme="minorHAnsi" w:cs="Microsoft Sans Serif"/>
          <w:b/>
          <w:bCs/>
          <w:lang w:val="es-CO"/>
        </w:rPr>
        <w:t>REPÚBLICA DE COLOMBIA</w:t>
      </w:r>
    </w:p>
    <w:p w14:paraId="450C1623" w14:textId="77777777" w:rsidR="00D35C37" w:rsidRPr="002E57B7" w:rsidRDefault="00D35C37" w:rsidP="00695C30">
      <w:pPr>
        <w:pStyle w:val="Sinespaciado1"/>
        <w:spacing w:line="276" w:lineRule="auto"/>
        <w:jc w:val="center"/>
        <w:rPr>
          <w:rFonts w:asciiTheme="minorHAnsi" w:eastAsia="Adobe Gothic Std B" w:hAnsiTheme="minorHAnsi" w:cs="Microsoft Sans Serif"/>
          <w:b/>
          <w:bCs/>
          <w:lang w:val="es-CO"/>
        </w:rPr>
      </w:pPr>
      <w:r w:rsidRPr="002E57B7">
        <w:rPr>
          <w:rFonts w:asciiTheme="minorHAnsi" w:eastAsia="Adobe Gothic Std B" w:hAnsiTheme="minorHAnsi" w:cs="Microsoft Sans Serif"/>
          <w:b/>
          <w:bCs/>
          <w:lang w:val="es-CO"/>
        </w:rPr>
        <w:t>RAMA JUDICIAL DEL PODER PÚBLICO</w:t>
      </w:r>
    </w:p>
    <w:p w14:paraId="7BBA18A6" w14:textId="77777777" w:rsidR="00D35C37" w:rsidRPr="002E57B7" w:rsidRDefault="00D35C37" w:rsidP="00695C30">
      <w:pPr>
        <w:pStyle w:val="Sinespaciado1"/>
        <w:spacing w:line="276" w:lineRule="auto"/>
        <w:jc w:val="center"/>
        <w:rPr>
          <w:rFonts w:asciiTheme="minorHAnsi" w:eastAsia="Adobe Gothic Std B" w:hAnsiTheme="minorHAnsi" w:cs="Microsoft Sans Serif"/>
          <w:b/>
          <w:bCs/>
          <w:lang w:val="es-CO"/>
        </w:rPr>
      </w:pPr>
      <w:r w:rsidRPr="002E57B7">
        <w:rPr>
          <w:rFonts w:asciiTheme="minorHAnsi" w:eastAsia="Adobe Gothic Std B" w:hAnsiTheme="minorHAnsi" w:cs="Microsoft Sans Serif"/>
          <w:b/>
          <w:noProof/>
          <w:lang w:eastAsia="es-ES"/>
        </w:rPr>
        <w:drawing>
          <wp:inline distT="0" distB="0" distL="0" distR="0" wp14:anchorId="783A2C12" wp14:editId="6AB9A500">
            <wp:extent cx="704850" cy="76200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14:paraId="2D5093A3" w14:textId="77777777" w:rsidR="00D35C37" w:rsidRPr="002E57B7" w:rsidRDefault="00D35C37" w:rsidP="00695C30">
      <w:pPr>
        <w:pStyle w:val="Sinespaciado1"/>
        <w:spacing w:line="276" w:lineRule="auto"/>
        <w:jc w:val="center"/>
        <w:rPr>
          <w:rFonts w:asciiTheme="minorHAnsi" w:eastAsia="Adobe Gothic Std B" w:hAnsiTheme="minorHAnsi" w:cs="Microsoft Sans Serif"/>
          <w:b/>
          <w:bCs/>
          <w:lang w:val="es-CO"/>
        </w:rPr>
      </w:pPr>
      <w:r w:rsidRPr="002E57B7">
        <w:rPr>
          <w:rFonts w:asciiTheme="minorHAnsi" w:eastAsia="Adobe Gothic Std B" w:hAnsiTheme="minorHAnsi" w:cs="Microsoft Sans Serif"/>
          <w:b/>
          <w:bCs/>
          <w:lang w:val="es-CO"/>
        </w:rPr>
        <w:t>TRIBUNAL SUPERIOR DEL DISTRITO JUDICIAL DE PEREIRA</w:t>
      </w:r>
    </w:p>
    <w:p w14:paraId="073CAD75" w14:textId="77777777" w:rsidR="00D35C37" w:rsidRPr="002E57B7" w:rsidRDefault="00D35C37" w:rsidP="00695C30">
      <w:pPr>
        <w:pStyle w:val="Sinespaciado1"/>
        <w:spacing w:line="276" w:lineRule="auto"/>
        <w:jc w:val="center"/>
        <w:rPr>
          <w:rFonts w:asciiTheme="minorHAnsi" w:eastAsia="Adobe Gothic Std B" w:hAnsiTheme="minorHAnsi" w:cs="Microsoft Sans Serif"/>
          <w:b/>
          <w:bCs/>
          <w:lang w:val="es-CO"/>
        </w:rPr>
      </w:pPr>
      <w:r w:rsidRPr="002E57B7">
        <w:rPr>
          <w:rFonts w:asciiTheme="minorHAnsi" w:eastAsia="Adobe Gothic Std B" w:hAnsiTheme="minorHAnsi" w:cs="Microsoft Sans Serif"/>
          <w:b/>
          <w:bCs/>
          <w:lang w:val="es-CO"/>
        </w:rPr>
        <w:t>SALA DE DECISIÓN PENAL</w:t>
      </w:r>
    </w:p>
    <w:p w14:paraId="3DD721CB" w14:textId="77777777" w:rsidR="00DB60C8" w:rsidRPr="002E57B7" w:rsidRDefault="00DB60C8" w:rsidP="00695C30">
      <w:pPr>
        <w:pStyle w:val="Sinespaciado1"/>
        <w:spacing w:line="276" w:lineRule="auto"/>
        <w:jc w:val="center"/>
        <w:rPr>
          <w:rFonts w:asciiTheme="minorHAnsi" w:eastAsia="Adobe Gothic Std B" w:hAnsiTheme="minorHAnsi" w:cs="Microsoft Sans Serif"/>
          <w:b/>
          <w:bCs/>
          <w:lang w:val="es-CO"/>
        </w:rPr>
      </w:pPr>
    </w:p>
    <w:p w14:paraId="01383CBF" w14:textId="77777777" w:rsidR="00DB60C8" w:rsidRPr="002E57B7" w:rsidRDefault="00DB60C8" w:rsidP="00695C30">
      <w:pPr>
        <w:pStyle w:val="Sinespaciado1"/>
        <w:spacing w:line="276" w:lineRule="auto"/>
        <w:jc w:val="center"/>
        <w:rPr>
          <w:rFonts w:asciiTheme="minorHAnsi" w:eastAsia="Adobe Gothic Std B" w:hAnsiTheme="minorHAnsi" w:cs="Microsoft Sans Serif"/>
          <w:lang w:val="es-CO"/>
        </w:rPr>
      </w:pPr>
      <w:r w:rsidRPr="002E57B7">
        <w:rPr>
          <w:rFonts w:asciiTheme="minorHAnsi" w:eastAsia="Adobe Gothic Std B" w:hAnsiTheme="minorHAnsi" w:cs="Microsoft Sans Serif"/>
          <w:b/>
          <w:bCs/>
          <w:lang w:val="es-CO"/>
        </w:rPr>
        <w:t>SENTENCIA DE 2ª INSTANCIA</w:t>
      </w:r>
    </w:p>
    <w:p w14:paraId="657F1040" w14:textId="77777777" w:rsidR="00D35C37" w:rsidRPr="002E57B7" w:rsidRDefault="00D35C37" w:rsidP="00695C30">
      <w:pPr>
        <w:pStyle w:val="Sinespaciado"/>
        <w:spacing w:line="276" w:lineRule="auto"/>
        <w:jc w:val="center"/>
        <w:rPr>
          <w:rFonts w:eastAsia="Adobe Gothic Std B" w:cs="Microsoft Sans Serif"/>
          <w:b/>
          <w:bCs/>
          <w:sz w:val="28"/>
          <w:szCs w:val="28"/>
        </w:rPr>
      </w:pPr>
    </w:p>
    <w:p w14:paraId="569F4F2D" w14:textId="77777777" w:rsidR="00D35C37" w:rsidRPr="002E57B7" w:rsidRDefault="00D35C37" w:rsidP="00695C30">
      <w:pPr>
        <w:pStyle w:val="Sinespaciado"/>
        <w:spacing w:line="276" w:lineRule="auto"/>
        <w:jc w:val="center"/>
        <w:rPr>
          <w:rFonts w:eastAsia="Adobe Gothic Std B" w:cs="Microsoft Sans Serif"/>
          <w:b/>
          <w:bCs/>
          <w:sz w:val="28"/>
          <w:szCs w:val="28"/>
        </w:rPr>
      </w:pPr>
      <w:r w:rsidRPr="002E57B7">
        <w:rPr>
          <w:rFonts w:eastAsia="Adobe Gothic Std B" w:cs="Microsoft Sans Serif"/>
          <w:b/>
          <w:bCs/>
          <w:sz w:val="28"/>
          <w:szCs w:val="28"/>
        </w:rPr>
        <w:t>M.P. MANUEL YARZAGARAY BANDERA</w:t>
      </w:r>
    </w:p>
    <w:p w14:paraId="38AD542E" w14:textId="77777777" w:rsidR="00DB60C8" w:rsidRPr="002E57B7" w:rsidRDefault="00DB60C8" w:rsidP="009B43B4">
      <w:pPr>
        <w:pStyle w:val="Sinespaciado"/>
        <w:spacing w:line="360" w:lineRule="auto"/>
        <w:jc w:val="center"/>
        <w:rPr>
          <w:rFonts w:eastAsia="Adobe Gothic Std B" w:cs="Microsoft Sans Serif"/>
          <w:bCs/>
          <w:sz w:val="28"/>
          <w:szCs w:val="28"/>
        </w:rPr>
      </w:pPr>
    </w:p>
    <w:p w14:paraId="6C833296" w14:textId="3A135DF8" w:rsidR="00D35C37" w:rsidRPr="002E57B7" w:rsidRDefault="000F7857" w:rsidP="00695C30">
      <w:pPr>
        <w:pStyle w:val="Sinespaciado"/>
        <w:spacing w:line="276" w:lineRule="auto"/>
        <w:jc w:val="center"/>
        <w:rPr>
          <w:rFonts w:eastAsia="Adobe Gothic Std B" w:cs="Microsoft Sans Serif"/>
          <w:bCs/>
          <w:szCs w:val="28"/>
        </w:rPr>
      </w:pPr>
      <w:r w:rsidRPr="002E57B7">
        <w:rPr>
          <w:rFonts w:eastAsia="Adobe Gothic Std B" w:cs="Microsoft Sans Serif"/>
          <w:bCs/>
          <w:szCs w:val="28"/>
        </w:rPr>
        <w:t>Aprobado por Acta No. 861 del 27 de septiembre de 2018. H: 11:20 a.m.</w:t>
      </w:r>
    </w:p>
    <w:p w14:paraId="0038A872" w14:textId="77777777" w:rsidR="00D35C37" w:rsidRPr="002E57B7" w:rsidRDefault="00D35C37" w:rsidP="009B43B4">
      <w:pPr>
        <w:pStyle w:val="Sinespaciado"/>
        <w:spacing w:line="360" w:lineRule="auto"/>
        <w:jc w:val="both"/>
        <w:rPr>
          <w:rFonts w:eastAsia="Adobe Gothic Std B" w:cs="Microsoft Sans Serif"/>
          <w:b/>
          <w:bCs/>
          <w:sz w:val="28"/>
          <w:szCs w:val="28"/>
        </w:rPr>
      </w:pPr>
    </w:p>
    <w:p w14:paraId="18A2CBF2" w14:textId="24ED0819"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Pereira</w:t>
      </w:r>
      <w:r w:rsidR="000F7857" w:rsidRPr="002E57B7">
        <w:rPr>
          <w:rFonts w:eastAsia="Adobe Gothic Std B" w:cs="Microsoft Sans Serif"/>
          <w:sz w:val="28"/>
          <w:szCs w:val="28"/>
        </w:rPr>
        <w:t>, septiembre veintiocho (28) de d</w:t>
      </w:r>
      <w:r w:rsidRPr="002E57B7">
        <w:rPr>
          <w:rFonts w:eastAsia="Adobe Gothic Std B" w:cs="Microsoft Sans Serif"/>
          <w:sz w:val="28"/>
          <w:szCs w:val="28"/>
        </w:rPr>
        <w:t>os mil dieci</w:t>
      </w:r>
      <w:r w:rsidR="00DB60C8" w:rsidRPr="002E57B7">
        <w:rPr>
          <w:rFonts w:eastAsia="Adobe Gothic Std B" w:cs="Microsoft Sans Serif"/>
          <w:sz w:val="28"/>
          <w:szCs w:val="28"/>
        </w:rPr>
        <w:t>ocho</w:t>
      </w:r>
      <w:r w:rsidR="000F7857" w:rsidRPr="002E57B7">
        <w:rPr>
          <w:rFonts w:eastAsia="Adobe Gothic Std B" w:cs="Microsoft Sans Serif"/>
          <w:sz w:val="28"/>
          <w:szCs w:val="28"/>
        </w:rPr>
        <w:t xml:space="preserve"> (2</w:t>
      </w:r>
      <w:r w:rsidRPr="002E57B7">
        <w:rPr>
          <w:rFonts w:eastAsia="Adobe Gothic Std B" w:cs="Microsoft Sans Serif"/>
          <w:sz w:val="28"/>
          <w:szCs w:val="28"/>
        </w:rPr>
        <w:t>01</w:t>
      </w:r>
      <w:r w:rsidR="00DB60C8" w:rsidRPr="002E57B7">
        <w:rPr>
          <w:rFonts w:eastAsia="Adobe Gothic Std B" w:cs="Microsoft Sans Serif"/>
          <w:sz w:val="28"/>
          <w:szCs w:val="28"/>
        </w:rPr>
        <w:t>8</w:t>
      </w:r>
      <w:r w:rsidRPr="002E57B7">
        <w:rPr>
          <w:rFonts w:eastAsia="Adobe Gothic Std B" w:cs="Microsoft Sans Serif"/>
          <w:sz w:val="28"/>
          <w:szCs w:val="28"/>
        </w:rPr>
        <w:t>).</w:t>
      </w:r>
    </w:p>
    <w:p w14:paraId="3876D50A" w14:textId="3DBAED48"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Hora: </w:t>
      </w:r>
      <w:r w:rsidR="009B43B4" w:rsidRPr="002E57B7">
        <w:rPr>
          <w:rFonts w:eastAsia="Adobe Gothic Std B" w:cs="Microsoft Sans Serif"/>
          <w:sz w:val="28"/>
          <w:szCs w:val="28"/>
        </w:rPr>
        <w:t xml:space="preserve">8:10 a.m. </w:t>
      </w:r>
    </w:p>
    <w:p w14:paraId="41D7A579" w14:textId="77777777" w:rsidR="00D35C37" w:rsidRPr="002E57B7" w:rsidRDefault="00D35C37" w:rsidP="009B43B4">
      <w:pPr>
        <w:pStyle w:val="Sinespaciado"/>
        <w:spacing w:line="360" w:lineRule="auto"/>
        <w:rPr>
          <w:rFonts w:eastAsia="Adobe Gothic Std B" w:cs="Microsoft Sans Serif"/>
          <w:sz w:val="28"/>
          <w:szCs w:val="28"/>
        </w:rPr>
      </w:pPr>
    </w:p>
    <w:p w14:paraId="08F3F1E5" w14:textId="77777777" w:rsidR="00D35C37" w:rsidRPr="002E57B7" w:rsidRDefault="00D35C37" w:rsidP="000D5BF2">
      <w:pPr>
        <w:pStyle w:val="Sinespaciado"/>
        <w:pBdr>
          <w:top w:val="single" w:sz="4" w:space="1" w:color="auto"/>
          <w:left w:val="single" w:sz="4" w:space="4" w:color="auto"/>
          <w:bottom w:val="single" w:sz="4" w:space="1" w:color="auto"/>
          <w:right w:val="single" w:sz="4" w:space="4" w:color="auto"/>
        </w:pBdr>
        <w:jc w:val="both"/>
        <w:rPr>
          <w:rFonts w:eastAsia="Adobe Gothic Std B" w:cs="Microsoft Sans Serif"/>
          <w:sz w:val="22"/>
        </w:rPr>
      </w:pPr>
      <w:r w:rsidRPr="002E57B7">
        <w:rPr>
          <w:rFonts w:eastAsia="Adobe Gothic Std B" w:cs="Microsoft Sans Serif"/>
          <w:sz w:val="22"/>
        </w:rPr>
        <w:t xml:space="preserve">Condenado: </w:t>
      </w:r>
      <w:r w:rsidR="00DB60C8" w:rsidRPr="002E57B7">
        <w:rPr>
          <w:rFonts w:eastAsia="Adobe Gothic Std B" w:cs="Microsoft Sans Serif"/>
          <w:sz w:val="22"/>
        </w:rPr>
        <w:t>ADRIÁN LONDOÑO GARCÍA</w:t>
      </w:r>
    </w:p>
    <w:p w14:paraId="119396FD" w14:textId="77777777" w:rsidR="00DB60C8" w:rsidRPr="002E57B7" w:rsidRDefault="00D35C37" w:rsidP="000D5BF2">
      <w:pPr>
        <w:pStyle w:val="Sinespaciado"/>
        <w:pBdr>
          <w:top w:val="single" w:sz="4" w:space="1" w:color="auto"/>
          <w:left w:val="single" w:sz="4" w:space="4" w:color="auto"/>
          <w:bottom w:val="single" w:sz="4" w:space="1" w:color="auto"/>
          <w:right w:val="single" w:sz="4" w:space="4" w:color="auto"/>
        </w:pBdr>
        <w:jc w:val="both"/>
        <w:rPr>
          <w:rFonts w:eastAsia="Adobe Gothic Std B" w:cs="Microsoft Sans Serif"/>
          <w:sz w:val="22"/>
        </w:rPr>
      </w:pPr>
      <w:r w:rsidRPr="002E57B7">
        <w:rPr>
          <w:rFonts w:eastAsia="Adobe Gothic Std B" w:cs="Microsoft Sans Serif"/>
          <w:sz w:val="22"/>
        </w:rPr>
        <w:t xml:space="preserve">Delito: </w:t>
      </w:r>
      <w:r w:rsidR="00DB60C8" w:rsidRPr="002E57B7">
        <w:rPr>
          <w:rFonts w:eastAsia="Adobe Gothic Std B" w:cs="Microsoft Sans Serif"/>
          <w:sz w:val="22"/>
        </w:rPr>
        <w:t xml:space="preserve">Violencia contra servidor público </w:t>
      </w:r>
    </w:p>
    <w:p w14:paraId="6614359C" w14:textId="77777777" w:rsidR="00D35C37" w:rsidRPr="002E57B7" w:rsidRDefault="00DB60C8" w:rsidP="000D5BF2">
      <w:pPr>
        <w:pStyle w:val="Sinespaciado"/>
        <w:pBdr>
          <w:top w:val="single" w:sz="4" w:space="1" w:color="auto"/>
          <w:left w:val="single" w:sz="4" w:space="4" w:color="auto"/>
          <w:bottom w:val="single" w:sz="4" w:space="1" w:color="auto"/>
          <w:right w:val="single" w:sz="4" w:space="4" w:color="auto"/>
        </w:pBdr>
        <w:jc w:val="both"/>
        <w:rPr>
          <w:rFonts w:eastAsia="Adobe Gothic Std B" w:cs="Microsoft Sans Serif"/>
          <w:sz w:val="22"/>
        </w:rPr>
      </w:pPr>
      <w:r w:rsidRPr="002E57B7">
        <w:rPr>
          <w:rFonts w:eastAsia="Adobe Gothic Std B" w:cs="Microsoft Sans Serif"/>
          <w:sz w:val="22"/>
        </w:rPr>
        <w:t>Rad. # 660016 00 0036 2008 01941 02</w:t>
      </w:r>
    </w:p>
    <w:p w14:paraId="30598960" w14:textId="77777777" w:rsidR="00D35C37" w:rsidRPr="002E57B7" w:rsidRDefault="00D35C37" w:rsidP="000D5BF2">
      <w:pPr>
        <w:pStyle w:val="Sinespaciado"/>
        <w:pBdr>
          <w:top w:val="single" w:sz="4" w:space="1" w:color="auto"/>
          <w:left w:val="single" w:sz="4" w:space="4" w:color="auto"/>
          <w:bottom w:val="single" w:sz="4" w:space="1" w:color="auto"/>
          <w:right w:val="single" w:sz="4" w:space="4" w:color="auto"/>
        </w:pBdr>
        <w:jc w:val="both"/>
        <w:rPr>
          <w:rFonts w:eastAsia="Adobe Gothic Std B" w:cs="Microsoft Sans Serif"/>
          <w:sz w:val="22"/>
        </w:rPr>
      </w:pPr>
      <w:r w:rsidRPr="002E57B7">
        <w:rPr>
          <w:rFonts w:eastAsia="Adobe Gothic Std B" w:cs="Microsoft Sans Serif"/>
          <w:sz w:val="22"/>
        </w:rPr>
        <w:t xml:space="preserve">Asunto: Resuelve </w:t>
      </w:r>
      <w:r w:rsidR="00DB60C8" w:rsidRPr="002E57B7">
        <w:rPr>
          <w:rFonts w:eastAsia="Adobe Gothic Std B" w:cs="Microsoft Sans Serif"/>
          <w:sz w:val="22"/>
        </w:rPr>
        <w:t>sendos r</w:t>
      </w:r>
      <w:r w:rsidRPr="002E57B7">
        <w:rPr>
          <w:rFonts w:eastAsia="Adobe Gothic Std B" w:cs="Microsoft Sans Serif"/>
          <w:sz w:val="22"/>
        </w:rPr>
        <w:t>ecurso</w:t>
      </w:r>
      <w:r w:rsidR="00DB60C8" w:rsidRPr="002E57B7">
        <w:rPr>
          <w:rFonts w:eastAsia="Adobe Gothic Std B" w:cs="Microsoft Sans Serif"/>
          <w:sz w:val="22"/>
        </w:rPr>
        <w:t>s</w:t>
      </w:r>
      <w:r w:rsidRPr="002E57B7">
        <w:rPr>
          <w:rFonts w:eastAsia="Adobe Gothic Std B" w:cs="Microsoft Sans Serif"/>
          <w:sz w:val="22"/>
        </w:rPr>
        <w:t xml:space="preserve"> de apelación interpuesto</w:t>
      </w:r>
      <w:r w:rsidR="00DB60C8" w:rsidRPr="002E57B7">
        <w:rPr>
          <w:rFonts w:eastAsia="Adobe Gothic Std B" w:cs="Microsoft Sans Serif"/>
          <w:sz w:val="22"/>
        </w:rPr>
        <w:t>s</w:t>
      </w:r>
      <w:r w:rsidRPr="002E57B7">
        <w:rPr>
          <w:rFonts w:eastAsia="Adobe Gothic Std B" w:cs="Microsoft Sans Serif"/>
          <w:sz w:val="22"/>
        </w:rPr>
        <w:t xml:space="preserve"> por </w:t>
      </w:r>
      <w:r w:rsidR="00DB60C8" w:rsidRPr="002E57B7">
        <w:rPr>
          <w:rFonts w:eastAsia="Adobe Gothic Std B" w:cs="Microsoft Sans Serif"/>
          <w:sz w:val="22"/>
        </w:rPr>
        <w:t>la apoderada de la víctima y la Defensa en contra de</w:t>
      </w:r>
      <w:r w:rsidRPr="002E57B7">
        <w:rPr>
          <w:rFonts w:eastAsia="Adobe Gothic Std B" w:cs="Microsoft Sans Serif"/>
          <w:sz w:val="22"/>
        </w:rPr>
        <w:t>l fallo que resolvió el incidente de reparación integral</w:t>
      </w:r>
    </w:p>
    <w:p w14:paraId="75F7EA55" w14:textId="77777777" w:rsidR="00D35C37" w:rsidRPr="002E57B7" w:rsidRDefault="00D35C37" w:rsidP="000D5BF2">
      <w:pPr>
        <w:pStyle w:val="Sinespaciado"/>
        <w:pBdr>
          <w:top w:val="single" w:sz="4" w:space="1" w:color="auto"/>
          <w:left w:val="single" w:sz="4" w:space="4" w:color="auto"/>
          <w:bottom w:val="single" w:sz="4" w:space="1" w:color="auto"/>
          <w:right w:val="single" w:sz="4" w:space="4" w:color="auto"/>
        </w:pBdr>
        <w:jc w:val="both"/>
        <w:rPr>
          <w:rFonts w:eastAsia="Adobe Gothic Std B" w:cs="Microsoft Sans Serif"/>
          <w:sz w:val="22"/>
        </w:rPr>
      </w:pPr>
      <w:r w:rsidRPr="002E57B7">
        <w:rPr>
          <w:rFonts w:eastAsia="Adobe Gothic Std B" w:cs="Microsoft Sans Serif"/>
          <w:sz w:val="22"/>
        </w:rPr>
        <w:t xml:space="preserve">Decisión: </w:t>
      </w:r>
      <w:r w:rsidR="00C73BF4" w:rsidRPr="002E57B7">
        <w:rPr>
          <w:rFonts w:eastAsia="Adobe Gothic Std B" w:cs="Microsoft Sans Serif"/>
          <w:sz w:val="22"/>
        </w:rPr>
        <w:t>Confirma y modifica fallo confutado</w:t>
      </w:r>
    </w:p>
    <w:p w14:paraId="42E5C381" w14:textId="77777777" w:rsidR="00D35C37" w:rsidRPr="002E57B7" w:rsidRDefault="00D35C37" w:rsidP="000F7857">
      <w:pPr>
        <w:spacing w:line="360" w:lineRule="auto"/>
        <w:rPr>
          <w:rFonts w:asciiTheme="minorHAnsi" w:eastAsia="Adobe Gothic Std B" w:hAnsiTheme="minorHAnsi" w:cs="Microsoft Sans Serif"/>
        </w:rPr>
      </w:pPr>
    </w:p>
    <w:p w14:paraId="395378E6" w14:textId="77777777" w:rsidR="009B43B4" w:rsidRPr="002E57B7" w:rsidRDefault="009B43B4" w:rsidP="000F7857">
      <w:pPr>
        <w:spacing w:line="360" w:lineRule="auto"/>
        <w:rPr>
          <w:rFonts w:asciiTheme="minorHAnsi" w:eastAsia="Adobe Gothic Std B" w:hAnsiTheme="minorHAnsi" w:cs="Microsoft Sans Serif"/>
        </w:rPr>
      </w:pPr>
    </w:p>
    <w:p w14:paraId="0389F2D3" w14:textId="77777777" w:rsidR="00D35C37" w:rsidRPr="002E57B7" w:rsidRDefault="00D35C37" w:rsidP="000F7857">
      <w:pPr>
        <w:pStyle w:val="Sinespaciado"/>
        <w:jc w:val="center"/>
        <w:rPr>
          <w:rFonts w:eastAsia="Adobe Gothic Std B" w:cs="Microsoft Sans Serif"/>
          <w:b/>
          <w:sz w:val="28"/>
          <w:szCs w:val="28"/>
        </w:rPr>
      </w:pPr>
      <w:r w:rsidRPr="002E57B7">
        <w:rPr>
          <w:rFonts w:eastAsia="Adobe Gothic Std B" w:cs="Microsoft Sans Serif"/>
          <w:b/>
          <w:sz w:val="28"/>
          <w:szCs w:val="28"/>
        </w:rPr>
        <w:t>VISTOS:</w:t>
      </w:r>
    </w:p>
    <w:p w14:paraId="5E353CA7" w14:textId="77777777" w:rsidR="00D35C37" w:rsidRPr="002E57B7" w:rsidRDefault="00D35C37" w:rsidP="000F7857">
      <w:pPr>
        <w:pStyle w:val="Sinespaciado"/>
        <w:rPr>
          <w:rFonts w:eastAsia="Adobe Gothic Std B" w:cs="Microsoft Sans Serif"/>
          <w:sz w:val="28"/>
          <w:szCs w:val="28"/>
        </w:rPr>
      </w:pPr>
    </w:p>
    <w:p w14:paraId="3B64AEC1" w14:textId="0184C27D"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Procede la Sala Penal de Decisión del Tribunal Superior de este Distrito Judicial a desatar </w:t>
      </w:r>
      <w:r w:rsidR="000D5BF2" w:rsidRPr="002E57B7">
        <w:rPr>
          <w:rFonts w:eastAsia="Adobe Gothic Std B" w:cs="Microsoft Sans Serif"/>
          <w:sz w:val="28"/>
          <w:szCs w:val="28"/>
        </w:rPr>
        <w:t>los sendos</w:t>
      </w:r>
      <w:r w:rsidRPr="002E57B7">
        <w:rPr>
          <w:rFonts w:eastAsia="Adobe Gothic Std B" w:cs="Microsoft Sans Serif"/>
          <w:sz w:val="28"/>
          <w:szCs w:val="28"/>
        </w:rPr>
        <w:t xml:space="preserve"> recurso</w:t>
      </w:r>
      <w:r w:rsidR="00DB60C8" w:rsidRPr="002E57B7">
        <w:rPr>
          <w:rFonts w:eastAsia="Adobe Gothic Std B" w:cs="Microsoft Sans Serif"/>
          <w:sz w:val="28"/>
          <w:szCs w:val="28"/>
        </w:rPr>
        <w:t>s</w:t>
      </w:r>
      <w:r w:rsidRPr="002E57B7">
        <w:rPr>
          <w:rFonts w:eastAsia="Adobe Gothic Std B" w:cs="Microsoft Sans Serif"/>
          <w:sz w:val="28"/>
          <w:szCs w:val="28"/>
        </w:rPr>
        <w:t xml:space="preserve"> de apelación interpuesto</w:t>
      </w:r>
      <w:r w:rsidR="00DB60C8" w:rsidRPr="002E57B7">
        <w:rPr>
          <w:rFonts w:eastAsia="Adobe Gothic Std B" w:cs="Microsoft Sans Serif"/>
          <w:sz w:val="28"/>
          <w:szCs w:val="28"/>
        </w:rPr>
        <w:t>s</w:t>
      </w:r>
      <w:r w:rsidR="00F2626F" w:rsidRPr="002E57B7">
        <w:rPr>
          <w:rFonts w:eastAsia="Adobe Gothic Std B" w:cs="Microsoft Sans Serif"/>
          <w:sz w:val="28"/>
          <w:szCs w:val="28"/>
        </w:rPr>
        <w:t>,</w:t>
      </w:r>
      <w:r w:rsidRPr="002E57B7">
        <w:rPr>
          <w:rFonts w:eastAsia="Adobe Gothic Std B" w:cs="Microsoft Sans Serif"/>
          <w:sz w:val="28"/>
          <w:szCs w:val="28"/>
        </w:rPr>
        <w:t xml:space="preserve"> y sustentado</w:t>
      </w:r>
      <w:r w:rsidR="00DB60C8" w:rsidRPr="002E57B7">
        <w:rPr>
          <w:rFonts w:eastAsia="Adobe Gothic Std B" w:cs="Microsoft Sans Serif"/>
          <w:sz w:val="28"/>
          <w:szCs w:val="28"/>
        </w:rPr>
        <w:t>s</w:t>
      </w:r>
      <w:r w:rsidRPr="002E57B7">
        <w:rPr>
          <w:rFonts w:eastAsia="Adobe Gothic Std B" w:cs="Microsoft Sans Serif"/>
          <w:sz w:val="28"/>
          <w:szCs w:val="28"/>
        </w:rPr>
        <w:t xml:space="preserve"> de manera oportuna</w:t>
      </w:r>
      <w:r w:rsidR="00F2626F" w:rsidRPr="002E57B7">
        <w:rPr>
          <w:rFonts w:eastAsia="Adobe Gothic Std B" w:cs="Microsoft Sans Serif"/>
          <w:sz w:val="28"/>
          <w:szCs w:val="28"/>
        </w:rPr>
        <w:t>,</w:t>
      </w:r>
      <w:r w:rsidRPr="002E57B7">
        <w:rPr>
          <w:rFonts w:eastAsia="Adobe Gothic Std B" w:cs="Microsoft Sans Serif"/>
          <w:sz w:val="28"/>
          <w:szCs w:val="28"/>
        </w:rPr>
        <w:t xml:space="preserve"> </w:t>
      </w:r>
      <w:r w:rsidR="00DB60C8" w:rsidRPr="002E57B7">
        <w:rPr>
          <w:rFonts w:eastAsia="Adobe Gothic Std B" w:cs="Microsoft Sans Serif"/>
          <w:sz w:val="28"/>
          <w:szCs w:val="28"/>
        </w:rPr>
        <w:t>tanto por la Defensa como por la apoderad</w:t>
      </w:r>
      <w:r w:rsidR="00CF3DCB" w:rsidRPr="002E57B7">
        <w:rPr>
          <w:rFonts w:eastAsia="Adobe Gothic Std B" w:cs="Microsoft Sans Serif"/>
          <w:sz w:val="28"/>
          <w:szCs w:val="28"/>
        </w:rPr>
        <w:t>a</w:t>
      </w:r>
      <w:r w:rsidR="00DB60C8" w:rsidRPr="002E57B7">
        <w:rPr>
          <w:rFonts w:eastAsia="Adobe Gothic Std B" w:cs="Microsoft Sans Serif"/>
          <w:sz w:val="28"/>
          <w:szCs w:val="28"/>
        </w:rPr>
        <w:t xml:space="preserve"> de las </w:t>
      </w:r>
      <w:r w:rsidR="005567B1" w:rsidRPr="002E57B7">
        <w:rPr>
          <w:rFonts w:eastAsia="Adobe Gothic Std B" w:cs="Microsoft Sans Serif"/>
          <w:sz w:val="28"/>
          <w:szCs w:val="28"/>
        </w:rPr>
        <w:t>víctimas</w:t>
      </w:r>
      <w:r w:rsidR="00DB60C8" w:rsidRPr="002E57B7">
        <w:rPr>
          <w:rFonts w:eastAsia="Adobe Gothic Std B" w:cs="Microsoft Sans Serif"/>
          <w:sz w:val="28"/>
          <w:szCs w:val="28"/>
        </w:rPr>
        <w:t xml:space="preserve">, </w:t>
      </w:r>
      <w:r w:rsidRPr="002E57B7">
        <w:rPr>
          <w:rFonts w:eastAsia="Adobe Gothic Std B" w:cs="Microsoft Sans Serif"/>
          <w:sz w:val="28"/>
          <w:szCs w:val="28"/>
        </w:rPr>
        <w:t xml:space="preserve">en contra del fallo proferido el </w:t>
      </w:r>
      <w:r w:rsidR="00DB60C8" w:rsidRPr="002E57B7">
        <w:rPr>
          <w:rFonts w:eastAsia="Adobe Gothic Std B" w:cs="Microsoft Sans Serif"/>
          <w:sz w:val="28"/>
          <w:szCs w:val="28"/>
        </w:rPr>
        <w:t xml:space="preserve">23 de agosto de los corrientes </w:t>
      </w:r>
      <w:r w:rsidRPr="002E57B7">
        <w:rPr>
          <w:rFonts w:eastAsia="Adobe Gothic Std B" w:cs="Microsoft Sans Serif"/>
          <w:sz w:val="28"/>
          <w:szCs w:val="28"/>
        </w:rPr>
        <w:t xml:space="preserve">por parte del Juzgado </w:t>
      </w:r>
      <w:r w:rsidR="000F7857" w:rsidRPr="002E57B7">
        <w:rPr>
          <w:rFonts w:eastAsia="Adobe Gothic Std B" w:cs="Microsoft Sans Serif"/>
          <w:sz w:val="28"/>
          <w:szCs w:val="28"/>
        </w:rPr>
        <w:t>Primero</w:t>
      </w:r>
      <w:r w:rsidRPr="002E57B7">
        <w:rPr>
          <w:rFonts w:eastAsia="Adobe Gothic Std B" w:cs="Microsoft Sans Serif"/>
          <w:sz w:val="28"/>
          <w:szCs w:val="28"/>
        </w:rPr>
        <w:t xml:space="preserve"> Penal del Circuito de esta localidad dentro del incidente de reparación integral a</w:t>
      </w:r>
      <w:r w:rsidR="000F7857" w:rsidRPr="002E57B7">
        <w:rPr>
          <w:rFonts w:eastAsia="Adobe Gothic Std B" w:cs="Microsoft Sans Serif"/>
          <w:sz w:val="28"/>
          <w:szCs w:val="28"/>
        </w:rPr>
        <w:t>delantado en contra del otrora p</w:t>
      </w:r>
      <w:r w:rsidRPr="002E57B7">
        <w:rPr>
          <w:rFonts w:eastAsia="Adobe Gothic Std B" w:cs="Microsoft Sans Serif"/>
          <w:sz w:val="28"/>
          <w:szCs w:val="28"/>
        </w:rPr>
        <w:t xml:space="preserve">rocesado </w:t>
      </w:r>
      <w:r w:rsidR="00DB60C8" w:rsidRPr="002E57B7">
        <w:rPr>
          <w:rFonts w:eastAsia="Adobe Gothic Std B" w:cs="Microsoft Sans Serif"/>
          <w:b/>
          <w:sz w:val="28"/>
          <w:szCs w:val="28"/>
        </w:rPr>
        <w:t>ADRIÁN LONDOÑO GARCÍA</w:t>
      </w:r>
      <w:r w:rsidR="005567B1" w:rsidRPr="002E57B7">
        <w:rPr>
          <w:rFonts w:eastAsia="Adobe Gothic Std B" w:cs="Microsoft Sans Serif"/>
          <w:sz w:val="28"/>
          <w:szCs w:val="28"/>
        </w:rPr>
        <w:t xml:space="preserve">, quien fue declarado </w:t>
      </w:r>
      <w:r w:rsidR="005567B1" w:rsidRPr="002E57B7">
        <w:rPr>
          <w:rFonts w:eastAsia="Adobe Gothic Std B" w:cs="Microsoft Sans Serif"/>
          <w:sz w:val="28"/>
          <w:szCs w:val="28"/>
        </w:rPr>
        <w:lastRenderedPageBreak/>
        <w:t xml:space="preserve">penalmente responsable por incurrir en la comisión del delito de violencia contra servidor público. </w:t>
      </w:r>
    </w:p>
    <w:p w14:paraId="20910505" w14:textId="77777777" w:rsidR="00F1627C" w:rsidRPr="002E57B7" w:rsidRDefault="00F1627C" w:rsidP="000F7857">
      <w:pPr>
        <w:pStyle w:val="Sinespaciado"/>
        <w:spacing w:line="360" w:lineRule="auto"/>
        <w:jc w:val="center"/>
        <w:rPr>
          <w:rFonts w:eastAsia="Adobe Gothic Std B" w:cs="Microsoft Sans Serif"/>
          <w:b/>
          <w:sz w:val="28"/>
          <w:szCs w:val="28"/>
        </w:rPr>
      </w:pPr>
    </w:p>
    <w:p w14:paraId="767A61A9" w14:textId="259B30E3" w:rsidR="00D35C37" w:rsidRPr="002E57B7" w:rsidRDefault="00D35C37" w:rsidP="000F7857">
      <w:pPr>
        <w:pStyle w:val="Sinespaciado"/>
        <w:jc w:val="center"/>
        <w:rPr>
          <w:rFonts w:eastAsia="Adobe Gothic Std B" w:cs="Microsoft Sans Serif"/>
          <w:b/>
          <w:sz w:val="28"/>
          <w:szCs w:val="28"/>
        </w:rPr>
      </w:pPr>
      <w:r w:rsidRPr="002E57B7">
        <w:rPr>
          <w:rFonts w:eastAsia="Adobe Gothic Std B" w:cs="Microsoft Sans Serif"/>
          <w:b/>
          <w:sz w:val="28"/>
          <w:szCs w:val="28"/>
        </w:rPr>
        <w:t>ANTECEDENTES</w:t>
      </w:r>
      <w:r w:rsidR="000D5BF2" w:rsidRPr="002E57B7">
        <w:rPr>
          <w:rFonts w:eastAsia="Adobe Gothic Std B" w:cs="Microsoft Sans Serif"/>
          <w:b/>
          <w:sz w:val="28"/>
          <w:szCs w:val="28"/>
        </w:rPr>
        <w:t xml:space="preserve"> </w:t>
      </w:r>
      <w:r w:rsidR="0099372F" w:rsidRPr="002E57B7">
        <w:rPr>
          <w:rFonts w:eastAsia="Adobe Gothic Std B" w:cs="Microsoft Sans Serif"/>
          <w:b/>
          <w:sz w:val="28"/>
          <w:szCs w:val="28"/>
        </w:rPr>
        <w:t xml:space="preserve">Y </w:t>
      </w:r>
      <w:r w:rsidR="000D5BF2" w:rsidRPr="002E57B7">
        <w:rPr>
          <w:rFonts w:eastAsia="Adobe Gothic Std B" w:cs="Microsoft Sans Serif"/>
          <w:b/>
          <w:sz w:val="28"/>
          <w:szCs w:val="28"/>
        </w:rPr>
        <w:t>SINOPSIS DE LA ACTUACIÓN PROCESAL</w:t>
      </w:r>
      <w:r w:rsidRPr="002E57B7">
        <w:rPr>
          <w:rFonts w:eastAsia="Adobe Gothic Std B" w:cs="Microsoft Sans Serif"/>
          <w:b/>
          <w:sz w:val="28"/>
          <w:szCs w:val="28"/>
        </w:rPr>
        <w:t>:</w:t>
      </w:r>
    </w:p>
    <w:p w14:paraId="400D6856" w14:textId="77777777" w:rsidR="00E50593" w:rsidRPr="002E57B7" w:rsidRDefault="00E50593" w:rsidP="00695C30">
      <w:pPr>
        <w:pStyle w:val="Sinespaciado"/>
        <w:spacing w:line="276" w:lineRule="auto"/>
        <w:jc w:val="center"/>
        <w:rPr>
          <w:rFonts w:eastAsia="Adobe Gothic Std B" w:cs="Microsoft Sans Serif"/>
          <w:b/>
          <w:sz w:val="28"/>
          <w:szCs w:val="28"/>
        </w:rPr>
      </w:pPr>
    </w:p>
    <w:p w14:paraId="50019039" w14:textId="180CA4B7" w:rsidR="005567B1" w:rsidRPr="002E57B7" w:rsidRDefault="005567B1" w:rsidP="000D5BF2">
      <w:pPr>
        <w:pStyle w:val="Sinespaciado"/>
        <w:numPr>
          <w:ilvl w:val="0"/>
          <w:numId w:val="8"/>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 xml:space="preserve">Los hechos que dieron génesis a la presente actuación </w:t>
      </w:r>
      <w:r w:rsidR="00F2626F" w:rsidRPr="002E57B7">
        <w:rPr>
          <w:rFonts w:eastAsia="Adobe Gothic Std B" w:cs="Microsoft Sans Serif"/>
          <w:sz w:val="28"/>
          <w:szCs w:val="28"/>
        </w:rPr>
        <w:t xml:space="preserve">incidental </w:t>
      </w:r>
      <w:r w:rsidRPr="002E57B7">
        <w:rPr>
          <w:rFonts w:eastAsia="Adobe Gothic Std B" w:cs="Microsoft Sans Serif"/>
          <w:sz w:val="28"/>
          <w:szCs w:val="28"/>
        </w:rPr>
        <w:t>tuvieron ocurrencia en la carrera 9ª con calle 22 de esta municipalidad a eso de las 17:20 horas del día 24 de septiembre de 2008, y están relacionados con una agresión que por la vía de las palabras y de los hechos el ciudadano ADRIÁN LONDOÑO GARCÍA le profirió a la guarda de trán</w:t>
      </w:r>
      <w:r w:rsidR="00B6776B" w:rsidRPr="002E57B7">
        <w:rPr>
          <w:rFonts w:eastAsia="Adobe Gothic Std B" w:cs="Microsoft Sans Serif"/>
          <w:sz w:val="28"/>
          <w:szCs w:val="28"/>
        </w:rPr>
        <w:t xml:space="preserve">sito LILIANA PATRICIA </w:t>
      </w:r>
      <w:r w:rsidRPr="002E57B7">
        <w:rPr>
          <w:rFonts w:eastAsia="Adobe Gothic Std B" w:cs="Microsoft Sans Serif"/>
          <w:sz w:val="28"/>
          <w:szCs w:val="28"/>
        </w:rPr>
        <w:t>HURTADO ARIAS</w:t>
      </w:r>
      <w:r w:rsidR="00F2626F" w:rsidRPr="002E57B7">
        <w:rPr>
          <w:rFonts w:eastAsia="Adobe Gothic Std B" w:cs="Microsoft Sans Serif"/>
          <w:sz w:val="28"/>
          <w:szCs w:val="28"/>
        </w:rPr>
        <w:t xml:space="preserve">, la cual le ocasionó una incapacidad </w:t>
      </w:r>
      <w:r w:rsidR="002E5E1C" w:rsidRPr="002E57B7">
        <w:rPr>
          <w:rFonts w:eastAsia="Adobe Gothic Std B" w:cs="Microsoft Sans Serif"/>
          <w:sz w:val="28"/>
          <w:szCs w:val="28"/>
        </w:rPr>
        <w:t>médico-legal de 27 días, con secuelas</w:t>
      </w:r>
      <w:r w:rsidR="000D5BF2" w:rsidRPr="002E57B7">
        <w:rPr>
          <w:rFonts w:eastAsia="Adobe Gothic Std B" w:cs="Microsoft Sans Serif"/>
          <w:sz w:val="28"/>
          <w:szCs w:val="28"/>
        </w:rPr>
        <w:t>,</w:t>
      </w:r>
      <w:r w:rsidR="002E5E1C" w:rsidRPr="002E57B7">
        <w:rPr>
          <w:rFonts w:eastAsia="Adobe Gothic Std B" w:cs="Microsoft Sans Serif"/>
          <w:sz w:val="28"/>
          <w:szCs w:val="28"/>
        </w:rPr>
        <w:t xml:space="preserve"> </w:t>
      </w:r>
      <w:r w:rsidR="000D5BF2" w:rsidRPr="002E57B7">
        <w:rPr>
          <w:rFonts w:eastAsia="Adobe Gothic Std B" w:cs="Microsoft Sans Serif"/>
          <w:sz w:val="28"/>
          <w:szCs w:val="28"/>
        </w:rPr>
        <w:t xml:space="preserve">de carácter permanente, </w:t>
      </w:r>
      <w:r w:rsidR="002E5E1C" w:rsidRPr="002E57B7">
        <w:rPr>
          <w:rFonts w:eastAsia="Adobe Gothic Std B" w:cs="Microsoft Sans Serif"/>
          <w:sz w:val="28"/>
          <w:szCs w:val="28"/>
        </w:rPr>
        <w:t>de perturbación funcional del miembro superior izquierdo</w:t>
      </w:r>
      <w:r w:rsidRPr="002E57B7">
        <w:rPr>
          <w:rFonts w:eastAsia="Adobe Gothic Std B" w:cs="Microsoft Sans Serif"/>
          <w:sz w:val="28"/>
          <w:szCs w:val="28"/>
        </w:rPr>
        <w:t xml:space="preserve">. </w:t>
      </w:r>
    </w:p>
    <w:p w14:paraId="6706B00C" w14:textId="77777777" w:rsidR="005567B1" w:rsidRPr="002E57B7" w:rsidRDefault="005567B1" w:rsidP="000D5BF2">
      <w:pPr>
        <w:pStyle w:val="Sinespaciado"/>
        <w:spacing w:line="276" w:lineRule="auto"/>
        <w:jc w:val="both"/>
        <w:rPr>
          <w:rFonts w:eastAsia="Adobe Gothic Std B" w:cs="Microsoft Sans Serif"/>
          <w:sz w:val="28"/>
          <w:szCs w:val="28"/>
        </w:rPr>
      </w:pPr>
    </w:p>
    <w:p w14:paraId="069CB84B" w14:textId="77777777" w:rsidR="00B6776B" w:rsidRPr="002E57B7" w:rsidRDefault="005567B1" w:rsidP="000F7857">
      <w:pPr>
        <w:pStyle w:val="Sinespaciado"/>
        <w:spacing w:line="276" w:lineRule="auto"/>
        <w:ind w:left="357"/>
        <w:jc w:val="both"/>
        <w:rPr>
          <w:rFonts w:eastAsia="Adobe Gothic Std B" w:cs="Microsoft Sans Serif"/>
          <w:sz w:val="28"/>
          <w:szCs w:val="28"/>
        </w:rPr>
      </w:pPr>
      <w:r w:rsidRPr="002E57B7">
        <w:rPr>
          <w:rFonts w:eastAsia="Adobe Gothic Std B" w:cs="Microsoft Sans Serif"/>
          <w:sz w:val="28"/>
          <w:szCs w:val="28"/>
        </w:rPr>
        <w:t xml:space="preserve">Las razones por las cuales el Sr. ADRIÁN LONDOÑO </w:t>
      </w:r>
      <w:r w:rsidR="00B6776B" w:rsidRPr="002E57B7">
        <w:rPr>
          <w:rFonts w:eastAsia="Adobe Gothic Std B" w:cs="Microsoft Sans Serif"/>
          <w:sz w:val="28"/>
          <w:szCs w:val="28"/>
        </w:rPr>
        <w:t>decidió</w:t>
      </w:r>
      <w:r w:rsidRPr="002E57B7">
        <w:rPr>
          <w:rFonts w:eastAsia="Adobe Gothic Std B" w:cs="Microsoft Sans Serif"/>
          <w:sz w:val="28"/>
          <w:szCs w:val="28"/>
        </w:rPr>
        <w:t xml:space="preserve"> agredir </w:t>
      </w:r>
      <w:r w:rsidR="00B6776B" w:rsidRPr="002E57B7">
        <w:rPr>
          <w:rFonts w:eastAsia="Adobe Gothic Std B" w:cs="Microsoft Sans Serif"/>
          <w:sz w:val="28"/>
          <w:szCs w:val="28"/>
        </w:rPr>
        <w:t>a la servidora pública LILIANA PATRICIA HURTADO</w:t>
      </w:r>
      <w:r w:rsidRPr="002E57B7">
        <w:rPr>
          <w:rFonts w:eastAsia="Adobe Gothic Std B" w:cs="Microsoft Sans Serif"/>
          <w:sz w:val="28"/>
          <w:szCs w:val="28"/>
        </w:rPr>
        <w:t xml:space="preserve">, </w:t>
      </w:r>
      <w:r w:rsidR="00B6776B" w:rsidRPr="002E57B7">
        <w:rPr>
          <w:rFonts w:eastAsia="Adobe Gothic Std B" w:cs="Microsoft Sans Serif"/>
          <w:sz w:val="28"/>
          <w:szCs w:val="28"/>
        </w:rPr>
        <w:t xml:space="preserve">se debieron a que a dicho personaje </w:t>
      </w:r>
      <w:r w:rsidRPr="002E57B7">
        <w:rPr>
          <w:rFonts w:eastAsia="Adobe Gothic Std B" w:cs="Microsoft Sans Serif"/>
          <w:sz w:val="28"/>
          <w:szCs w:val="28"/>
        </w:rPr>
        <w:t xml:space="preserve">no le agradó </w:t>
      </w:r>
      <w:r w:rsidR="00F2626F" w:rsidRPr="002E57B7">
        <w:rPr>
          <w:rFonts w:eastAsia="Adobe Gothic Std B" w:cs="Microsoft Sans Serif"/>
          <w:sz w:val="28"/>
          <w:szCs w:val="28"/>
        </w:rPr>
        <w:t xml:space="preserve">para nada </w:t>
      </w:r>
      <w:r w:rsidRPr="002E57B7">
        <w:rPr>
          <w:rFonts w:eastAsia="Adobe Gothic Std B" w:cs="Microsoft Sans Serif"/>
          <w:sz w:val="28"/>
          <w:szCs w:val="28"/>
        </w:rPr>
        <w:t xml:space="preserve">que la </w:t>
      </w:r>
      <w:r w:rsidR="00B6776B" w:rsidRPr="002E57B7">
        <w:rPr>
          <w:rFonts w:eastAsia="Adobe Gothic Std B" w:cs="Microsoft Sans Serif"/>
          <w:sz w:val="28"/>
          <w:szCs w:val="28"/>
        </w:rPr>
        <w:t xml:space="preserve">guarda de transito </w:t>
      </w:r>
      <w:r w:rsidRPr="002E57B7">
        <w:rPr>
          <w:rFonts w:eastAsia="Adobe Gothic Std B" w:cs="Microsoft Sans Serif"/>
          <w:sz w:val="28"/>
          <w:szCs w:val="28"/>
        </w:rPr>
        <w:t xml:space="preserve">le hiciera un llamado de atención y le solicitara </w:t>
      </w:r>
      <w:r w:rsidR="00B6776B" w:rsidRPr="002E57B7">
        <w:rPr>
          <w:rFonts w:eastAsia="Adobe Gothic Std B" w:cs="Microsoft Sans Serif"/>
          <w:sz w:val="28"/>
          <w:szCs w:val="28"/>
        </w:rPr>
        <w:t>la  exhibición</w:t>
      </w:r>
      <w:r w:rsidRPr="002E57B7">
        <w:rPr>
          <w:rFonts w:eastAsia="Adobe Gothic Std B" w:cs="Microsoft Sans Serif"/>
          <w:sz w:val="28"/>
          <w:szCs w:val="28"/>
        </w:rPr>
        <w:t xml:space="preserve"> unos documentos por haber estacionado un </w:t>
      </w:r>
      <w:r w:rsidR="00F1627C" w:rsidRPr="002E57B7">
        <w:rPr>
          <w:rFonts w:eastAsia="Adobe Gothic Std B" w:cs="Microsoft Sans Serif"/>
          <w:sz w:val="28"/>
          <w:szCs w:val="28"/>
        </w:rPr>
        <w:t>vehículo</w:t>
      </w:r>
      <w:r w:rsidRPr="002E57B7">
        <w:rPr>
          <w:rFonts w:eastAsia="Adobe Gothic Std B" w:cs="Microsoft Sans Serif"/>
          <w:sz w:val="28"/>
          <w:szCs w:val="28"/>
        </w:rPr>
        <w:t xml:space="preserve"> en una zona prohibida. </w:t>
      </w:r>
    </w:p>
    <w:p w14:paraId="4556D95B" w14:textId="77777777" w:rsidR="00B6776B" w:rsidRPr="002E57B7" w:rsidRDefault="00B6776B" w:rsidP="000D5BF2">
      <w:pPr>
        <w:pStyle w:val="Sinespaciado"/>
        <w:spacing w:line="276" w:lineRule="auto"/>
        <w:jc w:val="both"/>
        <w:rPr>
          <w:rFonts w:eastAsia="Adobe Gothic Std B" w:cs="Microsoft Sans Serif"/>
          <w:sz w:val="28"/>
          <w:szCs w:val="28"/>
        </w:rPr>
      </w:pPr>
    </w:p>
    <w:p w14:paraId="2FDD562B" w14:textId="77777777" w:rsidR="00B6776B" w:rsidRPr="002E57B7" w:rsidRDefault="00D35C37" w:rsidP="000D5BF2">
      <w:pPr>
        <w:pStyle w:val="Sinespaciado"/>
        <w:numPr>
          <w:ilvl w:val="0"/>
          <w:numId w:val="8"/>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Como consecuencia de lo</w:t>
      </w:r>
      <w:r w:rsidR="00B6776B" w:rsidRPr="002E57B7">
        <w:rPr>
          <w:rFonts w:eastAsia="Adobe Gothic Std B" w:cs="Microsoft Sans Serif"/>
          <w:sz w:val="28"/>
          <w:szCs w:val="28"/>
        </w:rPr>
        <w:t xml:space="preserve"> acontecido</w:t>
      </w:r>
      <w:r w:rsidRPr="002E57B7">
        <w:rPr>
          <w:rFonts w:eastAsia="Adobe Gothic Std B" w:cs="Microsoft Sans Serif"/>
          <w:sz w:val="28"/>
          <w:szCs w:val="28"/>
        </w:rPr>
        <w:t xml:space="preserve">, la Fiscalía </w:t>
      </w:r>
      <w:r w:rsidR="00B6776B" w:rsidRPr="002E57B7">
        <w:rPr>
          <w:rFonts w:eastAsia="Adobe Gothic Std B" w:cs="Microsoft Sans Serif"/>
          <w:sz w:val="28"/>
          <w:szCs w:val="28"/>
        </w:rPr>
        <w:t xml:space="preserve">acusó a ADRIÁN LONDOÑO GARCÍA por incurrir en la presunta comisión del delito de violencia contra servidor </w:t>
      </w:r>
      <w:r w:rsidR="00F1627C" w:rsidRPr="002E57B7">
        <w:rPr>
          <w:rFonts w:eastAsia="Adobe Gothic Std B" w:cs="Microsoft Sans Serif"/>
          <w:sz w:val="28"/>
          <w:szCs w:val="28"/>
        </w:rPr>
        <w:t>público</w:t>
      </w:r>
      <w:r w:rsidR="00B6776B" w:rsidRPr="002E57B7">
        <w:rPr>
          <w:rFonts w:eastAsia="Adobe Gothic Std B" w:cs="Microsoft Sans Serif"/>
          <w:sz w:val="28"/>
          <w:szCs w:val="28"/>
        </w:rPr>
        <w:t xml:space="preserve">. El conocimiento de la actuación le correspondió al Juzgado 6º Penal del Circuito de esta localidad, el cual, después de agotar las fases propias del juicio oral, en las calendas del 12 de agosto de 2014 </w:t>
      </w:r>
      <w:r w:rsidR="00F1627C" w:rsidRPr="002E57B7">
        <w:rPr>
          <w:rFonts w:eastAsia="Adobe Gothic Std B" w:cs="Microsoft Sans Serif"/>
          <w:sz w:val="28"/>
          <w:szCs w:val="28"/>
        </w:rPr>
        <w:t>profirió</w:t>
      </w:r>
      <w:r w:rsidR="00B6776B" w:rsidRPr="002E57B7">
        <w:rPr>
          <w:rFonts w:eastAsia="Adobe Gothic Std B" w:cs="Microsoft Sans Serif"/>
          <w:sz w:val="28"/>
          <w:szCs w:val="28"/>
        </w:rPr>
        <w:t xml:space="preserve"> una sentencia en la </w:t>
      </w:r>
      <w:r w:rsidR="00F1627C" w:rsidRPr="002E57B7">
        <w:rPr>
          <w:rFonts w:eastAsia="Adobe Gothic Std B" w:cs="Microsoft Sans Serif"/>
          <w:sz w:val="28"/>
          <w:szCs w:val="28"/>
        </w:rPr>
        <w:t>que</w:t>
      </w:r>
      <w:r w:rsidR="00B6776B" w:rsidRPr="002E57B7">
        <w:rPr>
          <w:rFonts w:eastAsia="Adobe Gothic Std B" w:cs="Microsoft Sans Serif"/>
          <w:sz w:val="28"/>
          <w:szCs w:val="28"/>
        </w:rPr>
        <w:t xml:space="preserve"> declaró la responsabilidad penal del acusado ADRIÁN LONDOÑO GARCÍA, por incurrir en la comisión del delito de violencia contra servidor público, y en consecuencia lo condenó a purgar una pena principal de 16 meses de prisión.</w:t>
      </w:r>
    </w:p>
    <w:p w14:paraId="593F8EDB" w14:textId="77777777" w:rsidR="00B6776B" w:rsidRPr="002E57B7" w:rsidRDefault="00B6776B" w:rsidP="000D5BF2">
      <w:pPr>
        <w:pStyle w:val="Sinespaciado"/>
        <w:spacing w:line="276" w:lineRule="auto"/>
        <w:jc w:val="both"/>
        <w:rPr>
          <w:rFonts w:eastAsia="Adobe Gothic Std B" w:cs="Microsoft Sans Serif"/>
          <w:sz w:val="28"/>
          <w:szCs w:val="28"/>
        </w:rPr>
      </w:pPr>
    </w:p>
    <w:p w14:paraId="76583C39" w14:textId="1BC2301C" w:rsidR="00D35C37" w:rsidRPr="002E57B7" w:rsidRDefault="00D35C37" w:rsidP="000D5BF2">
      <w:pPr>
        <w:pStyle w:val="Sinespaciado"/>
        <w:numPr>
          <w:ilvl w:val="0"/>
          <w:numId w:val="8"/>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Ejecutoriada la sentencia condenatoria y dentro de los términos legales,</w:t>
      </w:r>
      <w:r w:rsidR="000F7857" w:rsidRPr="002E57B7">
        <w:rPr>
          <w:rFonts w:eastAsia="Adobe Gothic Std B" w:cs="Microsoft Sans Serif"/>
          <w:sz w:val="28"/>
          <w:szCs w:val="28"/>
        </w:rPr>
        <w:t xml:space="preserve"> el apoderado judicial de las ví</w:t>
      </w:r>
      <w:r w:rsidRPr="002E57B7">
        <w:rPr>
          <w:rFonts w:eastAsia="Adobe Gothic Std B" w:cs="Microsoft Sans Serif"/>
          <w:sz w:val="28"/>
          <w:szCs w:val="28"/>
        </w:rPr>
        <w:t xml:space="preserve">ctimas </w:t>
      </w:r>
      <w:r w:rsidRPr="002E57B7">
        <w:rPr>
          <w:rFonts w:eastAsia="Adobe Gothic Std B" w:cs="Microsoft Sans Serif"/>
          <w:sz w:val="28"/>
          <w:szCs w:val="28"/>
        </w:rPr>
        <w:lastRenderedPageBreak/>
        <w:t xml:space="preserve">procedió a impetrar el inicio del correspondiente incidente de reparación integral en contra del reo </w:t>
      </w:r>
      <w:r w:rsidR="00F1627C" w:rsidRPr="002E57B7">
        <w:rPr>
          <w:rFonts w:eastAsia="Adobe Gothic Std B" w:cs="Microsoft Sans Serif"/>
          <w:sz w:val="28"/>
          <w:szCs w:val="28"/>
        </w:rPr>
        <w:t>ADRIÁN LONDOÑO GARCÍA</w:t>
      </w:r>
      <w:r w:rsidRPr="002E57B7">
        <w:rPr>
          <w:rFonts w:eastAsia="Adobe Gothic Std B" w:cs="Microsoft Sans Serif"/>
          <w:sz w:val="28"/>
          <w:szCs w:val="28"/>
        </w:rPr>
        <w:t>.</w:t>
      </w:r>
      <w:r w:rsidR="00492803" w:rsidRPr="002E57B7">
        <w:rPr>
          <w:rFonts w:eastAsia="Adobe Gothic Std B" w:cs="Microsoft Sans Serif"/>
          <w:sz w:val="28"/>
          <w:szCs w:val="28"/>
        </w:rPr>
        <w:t xml:space="preserve"> Pero ello no fue posible que se diera ante el Juzgado que </w:t>
      </w:r>
      <w:r w:rsidR="00E012EC" w:rsidRPr="002E57B7">
        <w:rPr>
          <w:rFonts w:eastAsia="Adobe Gothic Std B" w:cs="Microsoft Sans Serif"/>
          <w:sz w:val="28"/>
          <w:szCs w:val="28"/>
        </w:rPr>
        <w:t>profirió</w:t>
      </w:r>
      <w:r w:rsidR="00492803" w:rsidRPr="002E57B7">
        <w:rPr>
          <w:rFonts w:eastAsia="Adobe Gothic Std B" w:cs="Microsoft Sans Serif"/>
          <w:sz w:val="28"/>
          <w:szCs w:val="28"/>
        </w:rPr>
        <w:t xml:space="preserve"> el fallo, debido a que su titular, med</w:t>
      </w:r>
      <w:r w:rsidR="000F7857" w:rsidRPr="002E57B7">
        <w:rPr>
          <w:rFonts w:eastAsia="Adobe Gothic Std B" w:cs="Microsoft Sans Serif"/>
          <w:sz w:val="28"/>
          <w:szCs w:val="28"/>
        </w:rPr>
        <w:t>iante auto del 5 de junio del 2</w:t>
      </w:r>
      <w:r w:rsidR="00492803" w:rsidRPr="002E57B7">
        <w:rPr>
          <w:rFonts w:eastAsia="Adobe Gothic Std B" w:cs="Microsoft Sans Serif"/>
          <w:sz w:val="28"/>
          <w:szCs w:val="28"/>
        </w:rPr>
        <w:t xml:space="preserve">015, se declaró impedido, razón por la que el conocimiento de la </w:t>
      </w:r>
      <w:r w:rsidR="00F2626F" w:rsidRPr="002E57B7">
        <w:rPr>
          <w:rFonts w:eastAsia="Adobe Gothic Std B" w:cs="Microsoft Sans Serif"/>
          <w:sz w:val="28"/>
          <w:szCs w:val="28"/>
        </w:rPr>
        <w:t>actuación</w:t>
      </w:r>
      <w:r w:rsidR="00492803" w:rsidRPr="002E57B7">
        <w:rPr>
          <w:rFonts w:eastAsia="Adobe Gothic Std B" w:cs="Microsoft Sans Serif"/>
          <w:sz w:val="28"/>
          <w:szCs w:val="28"/>
        </w:rPr>
        <w:t xml:space="preserve"> incidental le </w:t>
      </w:r>
      <w:r w:rsidR="00E012EC" w:rsidRPr="002E57B7">
        <w:rPr>
          <w:rFonts w:eastAsia="Adobe Gothic Std B" w:cs="Microsoft Sans Serif"/>
          <w:sz w:val="28"/>
          <w:szCs w:val="28"/>
        </w:rPr>
        <w:t>correspondió</w:t>
      </w:r>
      <w:r w:rsidR="000F7857" w:rsidRPr="002E57B7">
        <w:rPr>
          <w:rFonts w:eastAsia="Adobe Gothic Std B" w:cs="Microsoft Sans Serif"/>
          <w:sz w:val="28"/>
          <w:szCs w:val="28"/>
        </w:rPr>
        <w:t xml:space="preserve"> al Juzgado Primero</w:t>
      </w:r>
      <w:r w:rsidR="00492803" w:rsidRPr="002E57B7">
        <w:rPr>
          <w:rFonts w:eastAsia="Adobe Gothic Std B" w:cs="Microsoft Sans Serif"/>
          <w:sz w:val="28"/>
          <w:szCs w:val="28"/>
        </w:rPr>
        <w:t xml:space="preserve"> Penal del Circuito de esta localidad.</w:t>
      </w:r>
    </w:p>
    <w:p w14:paraId="320B60A7" w14:textId="77777777" w:rsidR="00492803" w:rsidRPr="002E57B7" w:rsidRDefault="00492803" w:rsidP="000D5BF2">
      <w:pPr>
        <w:pStyle w:val="Sinespaciado"/>
        <w:spacing w:line="276" w:lineRule="auto"/>
        <w:jc w:val="both"/>
        <w:rPr>
          <w:rFonts w:eastAsia="Adobe Gothic Std B" w:cs="Microsoft Sans Serif"/>
          <w:sz w:val="28"/>
          <w:szCs w:val="28"/>
        </w:rPr>
      </w:pPr>
    </w:p>
    <w:p w14:paraId="7987A993" w14:textId="6EFFE701" w:rsidR="00CF3DCB" w:rsidRPr="002E57B7" w:rsidRDefault="00E012EC" w:rsidP="000D5BF2">
      <w:pPr>
        <w:pStyle w:val="Sinespaciado"/>
        <w:numPr>
          <w:ilvl w:val="0"/>
          <w:numId w:val="8"/>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Después</w:t>
      </w:r>
      <w:r w:rsidR="00492803" w:rsidRPr="002E57B7">
        <w:rPr>
          <w:rFonts w:eastAsia="Adobe Gothic Std B" w:cs="Microsoft Sans Serif"/>
          <w:sz w:val="28"/>
          <w:szCs w:val="28"/>
        </w:rPr>
        <w:t xml:space="preserve"> de </w:t>
      </w:r>
      <w:r w:rsidR="00F2626F" w:rsidRPr="002E57B7">
        <w:rPr>
          <w:rFonts w:eastAsia="Adobe Gothic Std B" w:cs="Microsoft Sans Serif"/>
          <w:sz w:val="28"/>
          <w:szCs w:val="28"/>
        </w:rPr>
        <w:t>múltiples</w:t>
      </w:r>
      <w:r w:rsidR="00492803" w:rsidRPr="002E57B7">
        <w:rPr>
          <w:rFonts w:eastAsia="Adobe Gothic Std B" w:cs="Microsoft Sans Serif"/>
          <w:sz w:val="28"/>
          <w:szCs w:val="28"/>
        </w:rPr>
        <w:t xml:space="preserve"> aplaza</w:t>
      </w:r>
      <w:r w:rsidR="000F7857" w:rsidRPr="002E57B7">
        <w:rPr>
          <w:rFonts w:eastAsia="Adobe Gothic Std B" w:cs="Microsoft Sans Serif"/>
          <w:sz w:val="28"/>
          <w:szCs w:val="28"/>
        </w:rPr>
        <w:t>mientos, el 17 de febrero del 2</w:t>
      </w:r>
      <w:r w:rsidR="00492803" w:rsidRPr="002E57B7">
        <w:rPr>
          <w:rFonts w:eastAsia="Adobe Gothic Std B" w:cs="Microsoft Sans Serif"/>
          <w:sz w:val="28"/>
          <w:szCs w:val="28"/>
        </w:rPr>
        <w:t>016</w:t>
      </w:r>
      <w:r w:rsidR="000D5BF2" w:rsidRPr="002E57B7">
        <w:rPr>
          <w:rFonts w:eastAsia="Adobe Gothic Std B" w:cs="Microsoft Sans Serif"/>
          <w:sz w:val="28"/>
          <w:szCs w:val="28"/>
        </w:rPr>
        <w:t xml:space="preserve">, prosiguieron las vistas </w:t>
      </w:r>
      <w:r w:rsidRPr="002E57B7">
        <w:rPr>
          <w:rFonts w:eastAsia="Adobe Gothic Std B" w:cs="Microsoft Sans Serif"/>
          <w:sz w:val="28"/>
          <w:szCs w:val="28"/>
        </w:rPr>
        <w:t>públicas</w:t>
      </w:r>
      <w:r w:rsidR="00492803" w:rsidRPr="002E57B7">
        <w:rPr>
          <w:rFonts w:eastAsia="Adobe Gothic Std B" w:cs="Microsoft Sans Serif"/>
          <w:sz w:val="28"/>
          <w:szCs w:val="28"/>
        </w:rPr>
        <w:t>,</w:t>
      </w:r>
      <w:r w:rsidR="00D35C37" w:rsidRPr="002E57B7">
        <w:rPr>
          <w:rFonts w:eastAsia="Adobe Gothic Std B" w:cs="Microsoft Sans Serif"/>
          <w:sz w:val="28"/>
          <w:szCs w:val="28"/>
        </w:rPr>
        <w:t xml:space="preserve"> en la</w:t>
      </w:r>
      <w:r w:rsidR="000D5BF2" w:rsidRPr="002E57B7">
        <w:rPr>
          <w:rFonts w:eastAsia="Adobe Gothic Std B" w:cs="Microsoft Sans Serif"/>
          <w:sz w:val="28"/>
          <w:szCs w:val="28"/>
        </w:rPr>
        <w:t>s</w:t>
      </w:r>
      <w:r w:rsidR="00D35C37" w:rsidRPr="002E57B7">
        <w:rPr>
          <w:rFonts w:eastAsia="Adobe Gothic Std B" w:cs="Microsoft Sans Serif"/>
          <w:sz w:val="28"/>
          <w:szCs w:val="28"/>
        </w:rPr>
        <w:t xml:space="preserve"> cual</w:t>
      </w:r>
      <w:r w:rsidR="000D5BF2" w:rsidRPr="002E57B7">
        <w:rPr>
          <w:rFonts w:eastAsia="Adobe Gothic Std B" w:cs="Microsoft Sans Serif"/>
          <w:sz w:val="28"/>
          <w:szCs w:val="28"/>
        </w:rPr>
        <w:t>es</w:t>
      </w:r>
      <w:r w:rsidR="00D35C37" w:rsidRPr="002E57B7">
        <w:rPr>
          <w:rFonts w:eastAsia="Adobe Gothic Std B" w:cs="Microsoft Sans Serif"/>
          <w:sz w:val="28"/>
          <w:szCs w:val="28"/>
        </w:rPr>
        <w:t xml:space="preserve"> la parte incidentante expresó sus pretensiones pecuniarias </w:t>
      </w:r>
      <w:r w:rsidR="000D5BF2" w:rsidRPr="002E57B7">
        <w:rPr>
          <w:rFonts w:eastAsia="Adobe Gothic Std B" w:cs="Microsoft Sans Serif"/>
          <w:sz w:val="28"/>
          <w:szCs w:val="28"/>
        </w:rPr>
        <w:t>y enunció</w:t>
      </w:r>
      <w:r w:rsidR="00492803" w:rsidRPr="002E57B7">
        <w:rPr>
          <w:rFonts w:eastAsia="Adobe Gothic Std B" w:cs="Microsoft Sans Serif"/>
          <w:sz w:val="28"/>
          <w:szCs w:val="28"/>
        </w:rPr>
        <w:t xml:space="preserve"> las pruebas que pretendía hacer valer. </w:t>
      </w:r>
      <w:r w:rsidR="00CF3DCB" w:rsidRPr="002E57B7">
        <w:rPr>
          <w:rFonts w:eastAsia="Adobe Gothic Std B" w:cs="Microsoft Sans Serif"/>
          <w:sz w:val="28"/>
          <w:szCs w:val="28"/>
        </w:rPr>
        <w:t xml:space="preserve">Asimismo en esa </w:t>
      </w:r>
      <w:r w:rsidR="000D5BF2" w:rsidRPr="002E57B7">
        <w:rPr>
          <w:rFonts w:eastAsia="Adobe Gothic Std B" w:cs="Microsoft Sans Serif"/>
          <w:sz w:val="28"/>
          <w:szCs w:val="28"/>
        </w:rPr>
        <w:t xml:space="preserve">audiencia </w:t>
      </w:r>
      <w:r w:rsidR="00CF3DCB" w:rsidRPr="002E57B7">
        <w:rPr>
          <w:rFonts w:eastAsia="Adobe Gothic Std B" w:cs="Microsoft Sans Serif"/>
          <w:sz w:val="28"/>
          <w:szCs w:val="28"/>
        </w:rPr>
        <w:t xml:space="preserve">de manera frustrada se intentó que las partes llegaran a algún </w:t>
      </w:r>
      <w:r w:rsidR="00F2626F" w:rsidRPr="002E57B7">
        <w:rPr>
          <w:rFonts w:eastAsia="Adobe Gothic Std B" w:cs="Microsoft Sans Serif"/>
          <w:sz w:val="28"/>
          <w:szCs w:val="28"/>
        </w:rPr>
        <w:t xml:space="preserve">tipo de </w:t>
      </w:r>
      <w:r w:rsidR="00CF3DCB" w:rsidRPr="002E57B7">
        <w:rPr>
          <w:rFonts w:eastAsia="Adobe Gothic Std B" w:cs="Microsoft Sans Serif"/>
          <w:sz w:val="28"/>
          <w:szCs w:val="28"/>
        </w:rPr>
        <w:t xml:space="preserve">acuerdo conciliatorio. </w:t>
      </w:r>
    </w:p>
    <w:p w14:paraId="64817478" w14:textId="77777777" w:rsidR="00CF3DCB" w:rsidRPr="002E57B7" w:rsidRDefault="00CF3DCB" w:rsidP="000D5BF2">
      <w:pPr>
        <w:pStyle w:val="Sinespaciado"/>
        <w:spacing w:line="276" w:lineRule="auto"/>
        <w:jc w:val="both"/>
        <w:rPr>
          <w:rFonts w:eastAsia="Adobe Gothic Std B" w:cs="Microsoft Sans Serif"/>
          <w:sz w:val="28"/>
          <w:szCs w:val="28"/>
        </w:rPr>
      </w:pPr>
    </w:p>
    <w:p w14:paraId="555E1A66" w14:textId="4CF11CDB" w:rsidR="00CF3DCB" w:rsidRPr="002E57B7" w:rsidRDefault="00CF3DCB" w:rsidP="000D5BF2">
      <w:pPr>
        <w:pStyle w:val="Sinespaciado"/>
        <w:numPr>
          <w:ilvl w:val="0"/>
          <w:numId w:val="8"/>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Luego de muchos aplazamiento</w:t>
      </w:r>
      <w:r w:rsidR="000D5BF2" w:rsidRPr="002E57B7">
        <w:rPr>
          <w:rFonts w:eastAsia="Adobe Gothic Std B" w:cs="Microsoft Sans Serif"/>
          <w:sz w:val="28"/>
          <w:szCs w:val="28"/>
        </w:rPr>
        <w:t>s</w:t>
      </w:r>
      <w:r w:rsidR="000F7857" w:rsidRPr="002E57B7">
        <w:rPr>
          <w:rFonts w:eastAsia="Adobe Gothic Std B" w:cs="Microsoft Sans Serif"/>
          <w:sz w:val="28"/>
          <w:szCs w:val="28"/>
        </w:rPr>
        <w:t>, el 8 de junio de 2</w:t>
      </w:r>
      <w:r w:rsidRPr="002E57B7">
        <w:rPr>
          <w:rFonts w:eastAsia="Adobe Gothic Std B" w:cs="Microsoft Sans Serif"/>
          <w:sz w:val="28"/>
          <w:szCs w:val="28"/>
        </w:rPr>
        <w:t xml:space="preserve">017 se llevó a cabo otra vista </w:t>
      </w:r>
      <w:r w:rsidR="00E012EC" w:rsidRPr="002E57B7">
        <w:rPr>
          <w:rFonts w:eastAsia="Adobe Gothic Std B" w:cs="Microsoft Sans Serif"/>
          <w:sz w:val="28"/>
          <w:szCs w:val="28"/>
        </w:rPr>
        <w:t>pública</w:t>
      </w:r>
      <w:r w:rsidRPr="002E57B7">
        <w:rPr>
          <w:rFonts w:eastAsia="Adobe Gothic Std B" w:cs="Microsoft Sans Serif"/>
          <w:sz w:val="28"/>
          <w:szCs w:val="28"/>
        </w:rPr>
        <w:t xml:space="preserve"> en la que nuevamente se intentó </w:t>
      </w:r>
      <w:r w:rsidR="00D35C37" w:rsidRPr="002E57B7">
        <w:rPr>
          <w:rFonts w:eastAsia="Adobe Gothic Std B" w:cs="Microsoft Sans Serif"/>
          <w:sz w:val="28"/>
          <w:szCs w:val="28"/>
        </w:rPr>
        <w:t xml:space="preserve">la conciliación, y ante tal fracaso la parte </w:t>
      </w:r>
      <w:r w:rsidRPr="002E57B7">
        <w:rPr>
          <w:rFonts w:eastAsia="Adobe Gothic Std B" w:cs="Microsoft Sans Serif"/>
          <w:sz w:val="28"/>
          <w:szCs w:val="28"/>
        </w:rPr>
        <w:t xml:space="preserve">incidentada </w:t>
      </w:r>
      <w:r w:rsidR="00F2626F" w:rsidRPr="002E57B7">
        <w:rPr>
          <w:rFonts w:eastAsia="Adobe Gothic Std B" w:cs="Microsoft Sans Serif"/>
          <w:sz w:val="28"/>
          <w:szCs w:val="28"/>
        </w:rPr>
        <w:t>procedió a solicitar las correspondientes pruebas de descargos</w:t>
      </w:r>
      <w:r w:rsidR="00D35C37" w:rsidRPr="002E57B7">
        <w:rPr>
          <w:rFonts w:eastAsia="Adobe Gothic Std B" w:cs="Microsoft Sans Serif"/>
          <w:sz w:val="28"/>
          <w:szCs w:val="28"/>
        </w:rPr>
        <w:t xml:space="preserve">. </w:t>
      </w:r>
      <w:r w:rsidRPr="002E57B7">
        <w:rPr>
          <w:rFonts w:eastAsia="Adobe Gothic Std B" w:cs="Microsoft Sans Serif"/>
          <w:sz w:val="28"/>
          <w:szCs w:val="28"/>
        </w:rPr>
        <w:t xml:space="preserve">Igualmente en esa audiencia se practicaron las pruebas y se escucharon los alegatos de conclusión de las partes. </w:t>
      </w:r>
    </w:p>
    <w:p w14:paraId="1627B018" w14:textId="77777777" w:rsidR="00CF3DCB" w:rsidRPr="002E57B7" w:rsidRDefault="00CF3DCB" w:rsidP="000D5BF2">
      <w:pPr>
        <w:pStyle w:val="Sinespaciado"/>
        <w:spacing w:line="276" w:lineRule="auto"/>
        <w:jc w:val="both"/>
        <w:rPr>
          <w:rFonts w:eastAsia="Adobe Gothic Std B" w:cs="Microsoft Sans Serif"/>
          <w:sz w:val="28"/>
          <w:szCs w:val="28"/>
        </w:rPr>
      </w:pPr>
    </w:p>
    <w:p w14:paraId="0B9B57EC" w14:textId="77777777" w:rsidR="00CF3DCB" w:rsidRPr="002E57B7" w:rsidRDefault="00CF3DCB" w:rsidP="000D5BF2">
      <w:pPr>
        <w:pStyle w:val="Sinespaciado"/>
        <w:numPr>
          <w:ilvl w:val="0"/>
          <w:numId w:val="8"/>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 xml:space="preserve">En audiencia efectuada el 23 de agosto de los corrientes, el Juzgado </w:t>
      </w:r>
      <w:r w:rsidRPr="002E57B7">
        <w:rPr>
          <w:rFonts w:eastAsia="Adobe Gothic Std B" w:cs="Microsoft Sans Serif"/>
          <w:i/>
          <w:sz w:val="28"/>
          <w:szCs w:val="28"/>
        </w:rPr>
        <w:t xml:space="preserve">A quo </w:t>
      </w:r>
      <w:r w:rsidRPr="002E57B7">
        <w:rPr>
          <w:rFonts w:eastAsia="Adobe Gothic Std B" w:cs="Microsoft Sans Serif"/>
          <w:sz w:val="28"/>
          <w:szCs w:val="28"/>
        </w:rPr>
        <w:t xml:space="preserve">profirió el correspondiente fallo, en contra del cual se alzaron tanto el Defensa como </w:t>
      </w:r>
      <w:r w:rsidR="000D5BF2" w:rsidRPr="002E57B7">
        <w:rPr>
          <w:rFonts w:eastAsia="Adobe Gothic Std B" w:cs="Microsoft Sans Serif"/>
          <w:sz w:val="28"/>
          <w:szCs w:val="28"/>
        </w:rPr>
        <w:t xml:space="preserve">la </w:t>
      </w:r>
      <w:r w:rsidR="00F2626F" w:rsidRPr="002E57B7">
        <w:rPr>
          <w:rFonts w:eastAsia="Adobe Gothic Std B" w:cs="Microsoft Sans Serif"/>
          <w:sz w:val="28"/>
          <w:szCs w:val="28"/>
        </w:rPr>
        <w:t>A</w:t>
      </w:r>
      <w:r w:rsidRPr="002E57B7">
        <w:rPr>
          <w:rFonts w:eastAsia="Adobe Gothic Std B" w:cs="Microsoft Sans Serif"/>
          <w:sz w:val="28"/>
          <w:szCs w:val="28"/>
        </w:rPr>
        <w:t>poderada de las víctimas, quienes sustentaron de manera oral los sendos recursos de apelación interpuestos</w:t>
      </w:r>
      <w:r w:rsidR="00F2626F" w:rsidRPr="002E57B7">
        <w:rPr>
          <w:rFonts w:eastAsia="Adobe Gothic Std B" w:cs="Microsoft Sans Serif"/>
          <w:sz w:val="28"/>
          <w:szCs w:val="28"/>
        </w:rPr>
        <w:t xml:space="preserve"> por ellos</w:t>
      </w:r>
      <w:r w:rsidRPr="002E57B7">
        <w:rPr>
          <w:rFonts w:eastAsia="Adobe Gothic Std B" w:cs="Microsoft Sans Serif"/>
          <w:sz w:val="28"/>
          <w:szCs w:val="28"/>
        </w:rPr>
        <w:t>.</w:t>
      </w:r>
    </w:p>
    <w:p w14:paraId="6188ABFC" w14:textId="77777777" w:rsidR="00D35C37" w:rsidRPr="002E57B7" w:rsidRDefault="00CF3DCB" w:rsidP="009B43B4">
      <w:pPr>
        <w:pStyle w:val="Sinespaciado"/>
        <w:spacing w:line="276" w:lineRule="auto"/>
        <w:jc w:val="both"/>
        <w:rPr>
          <w:rFonts w:eastAsia="Adobe Gothic Std B" w:cs="Microsoft Sans Serif"/>
          <w:b/>
          <w:sz w:val="28"/>
          <w:szCs w:val="28"/>
        </w:rPr>
      </w:pPr>
      <w:r w:rsidRPr="002E57B7">
        <w:rPr>
          <w:rFonts w:eastAsia="Adobe Gothic Std B" w:cs="Microsoft Sans Serif"/>
          <w:sz w:val="28"/>
          <w:szCs w:val="28"/>
        </w:rPr>
        <w:t xml:space="preserve"> </w:t>
      </w:r>
    </w:p>
    <w:p w14:paraId="533AC5AD" w14:textId="77777777" w:rsidR="00D35C37" w:rsidRPr="002E57B7" w:rsidRDefault="00D35C37" w:rsidP="000F7857">
      <w:pPr>
        <w:pStyle w:val="Sinespaciado"/>
        <w:jc w:val="center"/>
        <w:rPr>
          <w:rFonts w:eastAsia="Adobe Gothic Std B" w:cs="Microsoft Sans Serif"/>
          <w:b/>
          <w:sz w:val="28"/>
          <w:szCs w:val="28"/>
        </w:rPr>
      </w:pPr>
      <w:r w:rsidRPr="002E57B7">
        <w:rPr>
          <w:rFonts w:eastAsia="Adobe Gothic Std B" w:cs="Microsoft Sans Serif"/>
          <w:b/>
          <w:sz w:val="28"/>
          <w:szCs w:val="28"/>
        </w:rPr>
        <w:t>EL FALLO CONFUTADO:</w:t>
      </w:r>
    </w:p>
    <w:p w14:paraId="10BE639A" w14:textId="77777777" w:rsidR="00D35C37" w:rsidRPr="002E57B7" w:rsidRDefault="00D35C37" w:rsidP="000F7857">
      <w:pPr>
        <w:pStyle w:val="Sinespaciado"/>
        <w:jc w:val="center"/>
        <w:rPr>
          <w:rFonts w:eastAsia="Adobe Gothic Std B" w:cs="Microsoft Sans Serif"/>
          <w:b/>
          <w:sz w:val="28"/>
          <w:szCs w:val="28"/>
        </w:rPr>
      </w:pPr>
    </w:p>
    <w:p w14:paraId="72FFD80B" w14:textId="05D7E063" w:rsidR="00EF56E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Se trata del fallo proferido </w:t>
      </w:r>
      <w:r w:rsidR="00CF3DCB" w:rsidRPr="002E57B7">
        <w:rPr>
          <w:rFonts w:eastAsia="Adobe Gothic Std B" w:cs="Microsoft Sans Serif"/>
          <w:sz w:val="28"/>
          <w:szCs w:val="28"/>
        </w:rPr>
        <w:t xml:space="preserve">por parte del Juzgado </w:t>
      </w:r>
      <w:r w:rsidR="000F7857" w:rsidRPr="002E57B7">
        <w:rPr>
          <w:rFonts w:eastAsia="Adobe Gothic Std B" w:cs="Microsoft Sans Serif"/>
          <w:sz w:val="28"/>
          <w:szCs w:val="28"/>
        </w:rPr>
        <w:t>Primero</w:t>
      </w:r>
      <w:r w:rsidR="00CF3DCB" w:rsidRPr="002E57B7">
        <w:rPr>
          <w:rFonts w:eastAsia="Adobe Gothic Std B" w:cs="Microsoft Sans Serif"/>
          <w:sz w:val="28"/>
          <w:szCs w:val="28"/>
        </w:rPr>
        <w:t xml:space="preserve"> Penal del Circuito de esta localidad</w:t>
      </w:r>
      <w:r w:rsidR="00EF56E7" w:rsidRPr="002E57B7">
        <w:rPr>
          <w:rFonts w:eastAsia="Adobe Gothic Std B" w:cs="Microsoft Sans Serif"/>
          <w:sz w:val="28"/>
          <w:szCs w:val="28"/>
        </w:rPr>
        <w:t>,</w:t>
      </w:r>
      <w:r w:rsidR="00CF3DCB" w:rsidRPr="002E57B7">
        <w:rPr>
          <w:rFonts w:eastAsia="Adobe Gothic Std B" w:cs="Microsoft Sans Serif"/>
          <w:sz w:val="28"/>
          <w:szCs w:val="28"/>
        </w:rPr>
        <w:t xml:space="preserve"> dentro del incidente de reparación integral adelantado en contra del otrora Procesado ADRIÁN LONDOÑO GARCÍA, </w:t>
      </w:r>
      <w:r w:rsidR="00EF56E7" w:rsidRPr="002E57B7">
        <w:rPr>
          <w:rFonts w:eastAsia="Adobe Gothic Std B" w:cs="Microsoft Sans Serif"/>
          <w:sz w:val="28"/>
          <w:szCs w:val="28"/>
        </w:rPr>
        <w:t xml:space="preserve">en el cual se condenó al susodicho a cancelar a la Sra. LILIANA PATRICIA HURTADO ARIAS la suma de dinero equivalente a 10 </w:t>
      </w:r>
      <w:r w:rsidR="00EF56E7" w:rsidRPr="002E57B7">
        <w:rPr>
          <w:rFonts w:eastAsia="Adobe Gothic Std B" w:cs="Microsoft Sans Serif"/>
          <w:i/>
          <w:sz w:val="28"/>
          <w:szCs w:val="28"/>
        </w:rPr>
        <w:t>smmlv</w:t>
      </w:r>
      <w:r w:rsidR="00EF56E7" w:rsidRPr="002E57B7">
        <w:rPr>
          <w:rFonts w:eastAsia="Adobe Gothic Std B" w:cs="Microsoft Sans Serif"/>
          <w:sz w:val="28"/>
          <w:szCs w:val="28"/>
        </w:rPr>
        <w:t xml:space="preserve">, por concepto de indemnización de los perjuicios morales que le fueron </w:t>
      </w:r>
      <w:r w:rsidR="00EF56E7" w:rsidRPr="002E57B7">
        <w:rPr>
          <w:rFonts w:eastAsia="Adobe Gothic Std B" w:cs="Microsoft Sans Serif"/>
          <w:sz w:val="28"/>
          <w:szCs w:val="28"/>
        </w:rPr>
        <w:lastRenderedPageBreak/>
        <w:t xml:space="preserve">ocasionados </w:t>
      </w:r>
      <w:r w:rsidR="00F2626F" w:rsidRPr="002E57B7">
        <w:rPr>
          <w:rFonts w:eastAsia="Adobe Gothic Std B" w:cs="Microsoft Sans Serif"/>
          <w:sz w:val="28"/>
          <w:szCs w:val="28"/>
        </w:rPr>
        <w:t xml:space="preserve">a la agraviada </w:t>
      </w:r>
      <w:r w:rsidR="00EF56E7" w:rsidRPr="002E57B7">
        <w:rPr>
          <w:rFonts w:eastAsia="Adobe Gothic Std B" w:cs="Microsoft Sans Serif"/>
          <w:sz w:val="28"/>
          <w:szCs w:val="28"/>
        </w:rPr>
        <w:t xml:space="preserve">como consecuencia de la comisión del delito.   </w:t>
      </w:r>
    </w:p>
    <w:p w14:paraId="5C101AAD" w14:textId="77777777" w:rsidR="000D5BF2" w:rsidRPr="002E57B7" w:rsidRDefault="000D5BF2" w:rsidP="009B43B4">
      <w:pPr>
        <w:pStyle w:val="Sinespaciado"/>
        <w:jc w:val="both"/>
        <w:rPr>
          <w:rFonts w:eastAsia="Adobe Gothic Std B" w:cs="Microsoft Sans Serif"/>
          <w:sz w:val="28"/>
          <w:szCs w:val="28"/>
        </w:rPr>
      </w:pPr>
    </w:p>
    <w:p w14:paraId="5D68701A" w14:textId="52BE879D" w:rsidR="00E50593" w:rsidRPr="002E57B7" w:rsidRDefault="00D35C37" w:rsidP="00695C30">
      <w:pPr>
        <w:pStyle w:val="Sinespaciado"/>
        <w:spacing w:line="276" w:lineRule="auto"/>
        <w:rPr>
          <w:rFonts w:eastAsia="Adobe Gothic Std B" w:cs="Microsoft Sans Serif"/>
          <w:sz w:val="28"/>
          <w:szCs w:val="28"/>
        </w:rPr>
      </w:pPr>
      <w:r w:rsidRPr="002E57B7">
        <w:rPr>
          <w:rFonts w:eastAsia="Adobe Gothic Std B" w:cs="Microsoft Sans Serif"/>
          <w:sz w:val="28"/>
          <w:szCs w:val="28"/>
        </w:rPr>
        <w:t xml:space="preserve">Los argumentos expuestos por el </w:t>
      </w:r>
      <w:r w:rsidR="00F2626F" w:rsidRPr="002E57B7">
        <w:rPr>
          <w:rFonts w:eastAsia="Adobe Gothic Std B" w:cs="Microsoft Sans Serif"/>
          <w:sz w:val="28"/>
          <w:szCs w:val="28"/>
        </w:rPr>
        <w:t xml:space="preserve">Juzgado </w:t>
      </w:r>
      <w:r w:rsidRPr="002E57B7">
        <w:rPr>
          <w:rFonts w:eastAsia="Adobe Gothic Std B" w:cs="Microsoft Sans Serif"/>
          <w:i/>
          <w:sz w:val="28"/>
          <w:szCs w:val="28"/>
        </w:rPr>
        <w:t>A quo</w:t>
      </w:r>
      <w:r w:rsidRPr="002E57B7">
        <w:rPr>
          <w:rFonts w:eastAsia="Adobe Gothic Std B" w:cs="Microsoft Sans Serif"/>
          <w:sz w:val="28"/>
          <w:szCs w:val="28"/>
        </w:rPr>
        <w:t xml:space="preserve"> para proferir el fallo confutado, se fundamentaron en lo </w:t>
      </w:r>
      <w:r w:rsidR="00F2626F" w:rsidRPr="002E57B7">
        <w:rPr>
          <w:rFonts w:eastAsia="Adobe Gothic Std B" w:cs="Microsoft Sans Serif"/>
          <w:sz w:val="28"/>
          <w:szCs w:val="28"/>
        </w:rPr>
        <w:t>siguiente:</w:t>
      </w:r>
    </w:p>
    <w:p w14:paraId="4CE7790E" w14:textId="1E255DD3" w:rsidR="00C674B4" w:rsidRPr="002E57B7" w:rsidRDefault="000F7857" w:rsidP="00695C30">
      <w:pPr>
        <w:pStyle w:val="Sinespaciado"/>
        <w:numPr>
          <w:ilvl w:val="0"/>
          <w:numId w:val="5"/>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No se podía</w:t>
      </w:r>
      <w:r w:rsidR="00C674B4" w:rsidRPr="002E57B7">
        <w:rPr>
          <w:rFonts w:eastAsia="Adobe Gothic Std B" w:cs="Microsoft Sans Serif"/>
          <w:sz w:val="28"/>
          <w:szCs w:val="28"/>
        </w:rPr>
        <w:t xml:space="preserve"> acceder a las pretensiones de la apoderada de la </w:t>
      </w:r>
      <w:r w:rsidR="00E93F6C" w:rsidRPr="002E57B7">
        <w:rPr>
          <w:rFonts w:eastAsia="Adobe Gothic Std B" w:cs="Microsoft Sans Serif"/>
          <w:sz w:val="28"/>
          <w:szCs w:val="28"/>
        </w:rPr>
        <w:t>víctima</w:t>
      </w:r>
      <w:r w:rsidRPr="002E57B7">
        <w:rPr>
          <w:rFonts w:eastAsia="Adobe Gothic Std B" w:cs="Microsoft Sans Serif"/>
          <w:sz w:val="28"/>
          <w:szCs w:val="28"/>
        </w:rPr>
        <w:t xml:space="preserve"> para que se le reconociera</w:t>
      </w:r>
      <w:r w:rsidR="00C674B4" w:rsidRPr="002E57B7">
        <w:rPr>
          <w:rFonts w:eastAsia="Adobe Gothic Std B" w:cs="Microsoft Sans Serif"/>
          <w:sz w:val="28"/>
          <w:szCs w:val="28"/>
        </w:rPr>
        <w:t xml:space="preserve"> el resarcimiento de </w:t>
      </w:r>
      <w:r w:rsidR="000D5BF2" w:rsidRPr="002E57B7">
        <w:rPr>
          <w:rFonts w:eastAsia="Adobe Gothic Std B" w:cs="Microsoft Sans Serif"/>
          <w:sz w:val="28"/>
          <w:szCs w:val="28"/>
        </w:rPr>
        <w:t xml:space="preserve">los </w:t>
      </w:r>
      <w:r w:rsidR="00C674B4" w:rsidRPr="002E57B7">
        <w:rPr>
          <w:rFonts w:eastAsia="Adobe Gothic Std B" w:cs="Microsoft Sans Serif"/>
          <w:sz w:val="28"/>
          <w:szCs w:val="28"/>
        </w:rPr>
        <w:t>perjuicios materiales</w:t>
      </w:r>
      <w:r w:rsidR="000D5BF2" w:rsidRPr="002E57B7">
        <w:rPr>
          <w:rFonts w:eastAsia="Adobe Gothic Std B" w:cs="Microsoft Sans Serif"/>
          <w:sz w:val="28"/>
          <w:szCs w:val="28"/>
        </w:rPr>
        <w:t xml:space="preserve"> cuyo pago reclamaba </w:t>
      </w:r>
      <w:r w:rsidR="00C674B4" w:rsidRPr="002E57B7">
        <w:rPr>
          <w:rFonts w:eastAsia="Adobe Gothic Std B" w:cs="Microsoft Sans Serif"/>
          <w:sz w:val="28"/>
          <w:szCs w:val="28"/>
        </w:rPr>
        <w:t xml:space="preserve">en una suma equivalente a 3 </w:t>
      </w:r>
      <w:r w:rsidR="00C674B4" w:rsidRPr="002E57B7">
        <w:rPr>
          <w:rFonts w:eastAsia="Adobe Gothic Std B" w:cs="Microsoft Sans Serif"/>
          <w:i/>
          <w:sz w:val="28"/>
          <w:szCs w:val="28"/>
        </w:rPr>
        <w:t>smlmv</w:t>
      </w:r>
      <w:r w:rsidR="00C674B4" w:rsidRPr="002E57B7">
        <w:rPr>
          <w:rFonts w:eastAsia="Adobe Gothic Std B" w:cs="Microsoft Sans Serif"/>
          <w:sz w:val="28"/>
          <w:szCs w:val="28"/>
        </w:rPr>
        <w:t xml:space="preserve">, no obstante que se clasificaron como daño emergente y lucro cesante, en </w:t>
      </w:r>
      <w:r w:rsidR="00E93F6C" w:rsidRPr="002E57B7">
        <w:rPr>
          <w:rFonts w:eastAsia="Adobe Gothic Std B" w:cs="Microsoft Sans Serif"/>
          <w:sz w:val="28"/>
          <w:szCs w:val="28"/>
        </w:rPr>
        <w:t>atención</w:t>
      </w:r>
      <w:r w:rsidR="00C674B4" w:rsidRPr="002E57B7">
        <w:rPr>
          <w:rFonts w:eastAsia="Adobe Gothic Std B" w:cs="Microsoft Sans Serif"/>
          <w:sz w:val="28"/>
          <w:szCs w:val="28"/>
        </w:rPr>
        <w:t xml:space="preserve"> a que no se indicó en que consistieron los unos y los otr</w:t>
      </w:r>
      <w:r w:rsidR="000D5BF2" w:rsidRPr="002E57B7">
        <w:rPr>
          <w:rFonts w:eastAsia="Adobe Gothic Std B" w:cs="Microsoft Sans Serif"/>
          <w:sz w:val="28"/>
          <w:szCs w:val="28"/>
        </w:rPr>
        <w:t xml:space="preserve">os. A lo que se le debe sumar </w:t>
      </w:r>
      <w:r w:rsidR="00C674B4" w:rsidRPr="002E57B7">
        <w:rPr>
          <w:rFonts w:eastAsia="Adobe Gothic Std B" w:cs="Microsoft Sans Serif"/>
          <w:sz w:val="28"/>
          <w:szCs w:val="28"/>
        </w:rPr>
        <w:t xml:space="preserve">que no se demostró su ocurrencia, porque de las pruebas </w:t>
      </w:r>
      <w:r w:rsidR="00E93F6C" w:rsidRPr="002E57B7">
        <w:rPr>
          <w:rFonts w:eastAsia="Adobe Gothic Std B" w:cs="Microsoft Sans Serif"/>
          <w:sz w:val="28"/>
          <w:szCs w:val="28"/>
        </w:rPr>
        <w:t>aducidas no se evidenciaba el monto de los gastos en los que la agraviada incurrió como consecuencia del accidente y los ingresos que dejó de percibir con ocasión del mismo</w:t>
      </w:r>
      <w:r w:rsidR="001A3197" w:rsidRPr="002E57B7">
        <w:rPr>
          <w:rFonts w:eastAsia="Adobe Gothic Std B" w:cs="Microsoft Sans Serif"/>
          <w:sz w:val="28"/>
          <w:szCs w:val="28"/>
        </w:rPr>
        <w:t xml:space="preserve">. De igual forma, pese que a que se demostró </w:t>
      </w:r>
      <w:r w:rsidR="000D5BF2" w:rsidRPr="002E57B7">
        <w:rPr>
          <w:rFonts w:eastAsia="Adobe Gothic Std B" w:cs="Microsoft Sans Serif"/>
          <w:sz w:val="28"/>
          <w:szCs w:val="28"/>
        </w:rPr>
        <w:t>que la ofendida laboraba en el I</w:t>
      </w:r>
      <w:r w:rsidRPr="002E57B7">
        <w:rPr>
          <w:rFonts w:eastAsia="Adobe Gothic Std B" w:cs="Microsoft Sans Serif"/>
          <w:sz w:val="28"/>
          <w:szCs w:val="28"/>
        </w:rPr>
        <w:t>nstituto M</w:t>
      </w:r>
      <w:r w:rsidR="001A3197" w:rsidRPr="002E57B7">
        <w:rPr>
          <w:rFonts w:eastAsia="Adobe Gothic Std B" w:cs="Microsoft Sans Serif"/>
          <w:sz w:val="28"/>
          <w:szCs w:val="28"/>
        </w:rPr>
        <w:t xml:space="preserve">unicipal de </w:t>
      </w:r>
      <w:r w:rsidRPr="002E57B7">
        <w:rPr>
          <w:rFonts w:eastAsia="Adobe Gothic Std B" w:cs="Microsoft Sans Serif"/>
          <w:sz w:val="28"/>
          <w:szCs w:val="28"/>
        </w:rPr>
        <w:t>T</w:t>
      </w:r>
      <w:r w:rsidR="00E012EC" w:rsidRPr="002E57B7">
        <w:rPr>
          <w:rFonts w:eastAsia="Adobe Gothic Std B" w:cs="Microsoft Sans Serif"/>
          <w:sz w:val="28"/>
          <w:szCs w:val="28"/>
        </w:rPr>
        <w:t>ránsito</w:t>
      </w:r>
      <w:r w:rsidRPr="002E57B7">
        <w:rPr>
          <w:rFonts w:eastAsia="Adobe Gothic Std B" w:cs="Microsoft Sans Serif"/>
          <w:sz w:val="28"/>
          <w:szCs w:val="28"/>
        </w:rPr>
        <w:t xml:space="preserve"> y T</w:t>
      </w:r>
      <w:r w:rsidR="001A3197" w:rsidRPr="002E57B7">
        <w:rPr>
          <w:rFonts w:eastAsia="Adobe Gothic Std B" w:cs="Microsoft Sans Serif"/>
          <w:sz w:val="28"/>
          <w:szCs w:val="28"/>
        </w:rPr>
        <w:t xml:space="preserve">ransporte y que devengaba un salario de $720.794,oo no se </w:t>
      </w:r>
      <w:r w:rsidR="000D5BF2" w:rsidRPr="002E57B7">
        <w:rPr>
          <w:rFonts w:eastAsia="Adobe Gothic Std B" w:cs="Microsoft Sans Serif"/>
          <w:sz w:val="28"/>
          <w:szCs w:val="28"/>
        </w:rPr>
        <w:t>estableció</w:t>
      </w:r>
      <w:r w:rsidR="001A3197" w:rsidRPr="002E57B7">
        <w:rPr>
          <w:rFonts w:eastAsia="Adobe Gothic Std B" w:cs="Microsoft Sans Serif"/>
          <w:sz w:val="28"/>
          <w:szCs w:val="28"/>
        </w:rPr>
        <w:t xml:space="preserve"> cual fue el monto de la reducción de sus ingresos como consecuencia de las incapacidades laborales derivadas de las lesiones que </w:t>
      </w:r>
      <w:r w:rsidR="00E012EC" w:rsidRPr="002E57B7">
        <w:rPr>
          <w:rFonts w:eastAsia="Adobe Gothic Std B" w:cs="Microsoft Sans Serif"/>
          <w:sz w:val="28"/>
          <w:szCs w:val="28"/>
        </w:rPr>
        <w:t>sufrió</w:t>
      </w:r>
      <w:r w:rsidR="001A3197" w:rsidRPr="002E57B7">
        <w:rPr>
          <w:rFonts w:eastAsia="Adobe Gothic Std B" w:cs="Microsoft Sans Serif"/>
          <w:sz w:val="28"/>
          <w:szCs w:val="28"/>
        </w:rPr>
        <w:t xml:space="preserve"> en su integridad corporal</w:t>
      </w:r>
      <w:r w:rsidR="00E93F6C" w:rsidRPr="002E57B7">
        <w:rPr>
          <w:rFonts w:eastAsia="Adobe Gothic Std B" w:cs="Microsoft Sans Serif"/>
          <w:sz w:val="28"/>
          <w:szCs w:val="28"/>
        </w:rPr>
        <w:t>.</w:t>
      </w:r>
    </w:p>
    <w:p w14:paraId="671BF137" w14:textId="77777777" w:rsidR="001A3197" w:rsidRPr="002E57B7" w:rsidRDefault="001A3197" w:rsidP="00695C30">
      <w:pPr>
        <w:pStyle w:val="Sinespaciado"/>
        <w:spacing w:line="276" w:lineRule="auto"/>
        <w:jc w:val="both"/>
        <w:rPr>
          <w:rFonts w:eastAsia="Adobe Gothic Std B" w:cs="Microsoft Sans Serif"/>
          <w:sz w:val="28"/>
          <w:szCs w:val="28"/>
        </w:rPr>
      </w:pPr>
    </w:p>
    <w:p w14:paraId="3601B0BC" w14:textId="7883C7BD" w:rsidR="001A3197" w:rsidRPr="002E57B7" w:rsidRDefault="001A3197" w:rsidP="00695C30">
      <w:pPr>
        <w:pStyle w:val="Sinespaciado"/>
        <w:numPr>
          <w:ilvl w:val="0"/>
          <w:numId w:val="5"/>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 xml:space="preserve">En la </w:t>
      </w:r>
      <w:r w:rsidR="00E012EC" w:rsidRPr="002E57B7">
        <w:rPr>
          <w:rFonts w:eastAsia="Adobe Gothic Std B" w:cs="Microsoft Sans Serif"/>
          <w:sz w:val="28"/>
          <w:szCs w:val="28"/>
        </w:rPr>
        <w:t>actuación</w:t>
      </w:r>
      <w:r w:rsidRPr="002E57B7">
        <w:rPr>
          <w:rFonts w:eastAsia="Adobe Gothic Std B" w:cs="Microsoft Sans Serif"/>
          <w:sz w:val="28"/>
          <w:szCs w:val="28"/>
        </w:rPr>
        <w:t xml:space="preserve"> se demostró con el dictamen pericial del Dr. JUAN CARLOS ÁNGEL, que la </w:t>
      </w:r>
      <w:r w:rsidR="00E012EC" w:rsidRPr="002E57B7">
        <w:rPr>
          <w:rFonts w:eastAsia="Adobe Gothic Std B" w:cs="Microsoft Sans Serif"/>
          <w:sz w:val="28"/>
          <w:szCs w:val="28"/>
        </w:rPr>
        <w:t>víctima</w:t>
      </w:r>
      <w:r w:rsidRPr="002E57B7">
        <w:rPr>
          <w:rFonts w:eastAsia="Adobe Gothic Std B" w:cs="Microsoft Sans Serif"/>
          <w:sz w:val="28"/>
          <w:szCs w:val="28"/>
        </w:rPr>
        <w:t xml:space="preserve"> </w:t>
      </w:r>
      <w:r w:rsidR="00E012EC" w:rsidRPr="002E57B7">
        <w:rPr>
          <w:rFonts w:eastAsia="Adobe Gothic Std B" w:cs="Microsoft Sans Serif"/>
          <w:sz w:val="28"/>
          <w:szCs w:val="28"/>
        </w:rPr>
        <w:t>sufrió</w:t>
      </w:r>
      <w:r w:rsidRPr="002E57B7">
        <w:rPr>
          <w:rFonts w:eastAsia="Adobe Gothic Std B" w:cs="Microsoft Sans Serif"/>
          <w:sz w:val="28"/>
          <w:szCs w:val="28"/>
        </w:rPr>
        <w:t xml:space="preserve"> una lesión como consecuencia de la comisión del delito</w:t>
      </w:r>
      <w:r w:rsidR="00F86155" w:rsidRPr="002E57B7">
        <w:rPr>
          <w:rFonts w:eastAsia="Adobe Gothic Std B" w:cs="Microsoft Sans Serif"/>
          <w:sz w:val="28"/>
          <w:szCs w:val="28"/>
        </w:rPr>
        <w:t>,</w:t>
      </w:r>
      <w:r w:rsidRPr="002E57B7">
        <w:rPr>
          <w:rFonts w:eastAsia="Adobe Gothic Std B" w:cs="Microsoft Sans Serif"/>
          <w:sz w:val="28"/>
          <w:szCs w:val="28"/>
        </w:rPr>
        <w:t xml:space="preserve"> </w:t>
      </w:r>
      <w:r w:rsidR="00F86155" w:rsidRPr="002E57B7">
        <w:rPr>
          <w:rFonts w:eastAsia="Adobe Gothic Std B" w:cs="Microsoft Sans Serif"/>
          <w:sz w:val="28"/>
          <w:szCs w:val="28"/>
        </w:rPr>
        <w:t xml:space="preserve">la cual </w:t>
      </w:r>
      <w:r w:rsidRPr="002E57B7">
        <w:rPr>
          <w:rFonts w:eastAsia="Adobe Gothic Std B" w:cs="Microsoft Sans Serif"/>
          <w:sz w:val="28"/>
          <w:szCs w:val="28"/>
        </w:rPr>
        <w:t xml:space="preserve">le ocasionó una </w:t>
      </w:r>
      <w:r w:rsidR="00E012EC" w:rsidRPr="002E57B7">
        <w:rPr>
          <w:rFonts w:eastAsia="Adobe Gothic Std B" w:cs="Microsoft Sans Serif"/>
          <w:sz w:val="28"/>
          <w:szCs w:val="28"/>
        </w:rPr>
        <w:t>pérdida</w:t>
      </w:r>
      <w:r w:rsidRPr="002E57B7">
        <w:rPr>
          <w:rFonts w:eastAsia="Adobe Gothic Std B" w:cs="Microsoft Sans Serif"/>
          <w:sz w:val="28"/>
          <w:szCs w:val="28"/>
        </w:rPr>
        <w:t xml:space="preserve"> de la capacidad laboral (PCL) entre el 5 y el 12%, pero dicha prueba pericial por </w:t>
      </w:r>
      <w:r w:rsidR="00E012EC" w:rsidRPr="002E57B7">
        <w:rPr>
          <w:rFonts w:eastAsia="Adobe Gothic Std B" w:cs="Microsoft Sans Serif"/>
          <w:sz w:val="28"/>
          <w:szCs w:val="28"/>
        </w:rPr>
        <w:t>sí</w:t>
      </w:r>
      <w:r w:rsidRPr="002E57B7">
        <w:rPr>
          <w:rFonts w:eastAsia="Adobe Gothic Std B" w:cs="Microsoft Sans Serif"/>
          <w:sz w:val="28"/>
          <w:szCs w:val="28"/>
        </w:rPr>
        <w:t xml:space="preserve"> sola no era suficiente como para acreditar los perjuicios materiales irrogados a la agraviada. </w:t>
      </w:r>
    </w:p>
    <w:p w14:paraId="79E5E965" w14:textId="77777777" w:rsidR="001A3197" w:rsidRPr="002E57B7" w:rsidRDefault="001A3197" w:rsidP="00695C30">
      <w:pPr>
        <w:pStyle w:val="Sinespaciado"/>
        <w:spacing w:line="276" w:lineRule="auto"/>
        <w:jc w:val="both"/>
        <w:rPr>
          <w:rFonts w:eastAsia="Adobe Gothic Std B" w:cs="Microsoft Sans Serif"/>
          <w:sz w:val="28"/>
          <w:szCs w:val="28"/>
        </w:rPr>
      </w:pPr>
    </w:p>
    <w:p w14:paraId="0437C460" w14:textId="4DD71809" w:rsidR="001A3197" w:rsidRPr="002E57B7" w:rsidRDefault="001A3197" w:rsidP="00695C30">
      <w:pPr>
        <w:pStyle w:val="Sinespaciado"/>
        <w:numPr>
          <w:ilvl w:val="0"/>
          <w:numId w:val="5"/>
        </w:numPr>
        <w:spacing w:line="276" w:lineRule="auto"/>
        <w:ind w:left="360"/>
        <w:jc w:val="both"/>
        <w:rPr>
          <w:rFonts w:eastAsia="Adobe Gothic Std B" w:cs="Microsoft Sans Serif"/>
          <w:i/>
          <w:sz w:val="28"/>
          <w:szCs w:val="28"/>
        </w:rPr>
      </w:pPr>
      <w:r w:rsidRPr="002E57B7">
        <w:rPr>
          <w:rFonts w:eastAsia="Adobe Gothic Std B" w:cs="Microsoft Sans Serif"/>
          <w:sz w:val="28"/>
          <w:szCs w:val="28"/>
        </w:rPr>
        <w:t xml:space="preserve">Como consecuencia de las características de las lesiones infringidas, y la forma como estas repercutieron negativamente en la salud mental de la ofendida y los trastornos que tuvo en su vida cotidiana y en sus relaciones laborales, estaba claro </w:t>
      </w:r>
      <w:r w:rsidR="00774601" w:rsidRPr="002E57B7">
        <w:rPr>
          <w:rFonts w:eastAsia="Adobe Gothic Std B" w:cs="Microsoft Sans Serif"/>
          <w:sz w:val="28"/>
          <w:szCs w:val="28"/>
        </w:rPr>
        <w:t>que en el trámite incidental</w:t>
      </w:r>
      <w:r w:rsidR="00F86155" w:rsidRPr="002E57B7">
        <w:rPr>
          <w:rFonts w:eastAsia="Adobe Gothic Std B" w:cs="Microsoft Sans Serif"/>
          <w:sz w:val="28"/>
          <w:szCs w:val="28"/>
        </w:rPr>
        <w:t xml:space="preserve"> se demostró</w:t>
      </w:r>
      <w:r w:rsidRPr="002E57B7">
        <w:rPr>
          <w:rFonts w:eastAsia="Adobe Gothic Std B" w:cs="Microsoft Sans Serif"/>
          <w:sz w:val="28"/>
          <w:szCs w:val="28"/>
        </w:rPr>
        <w:t xml:space="preserve"> la ocurrencia de los perjuicios morales, </w:t>
      </w:r>
      <w:r w:rsidR="00774601" w:rsidRPr="002E57B7">
        <w:rPr>
          <w:rFonts w:eastAsia="Adobe Gothic Std B" w:cs="Microsoft Sans Serif"/>
          <w:sz w:val="28"/>
          <w:szCs w:val="28"/>
        </w:rPr>
        <w:t xml:space="preserve">los cuales </w:t>
      </w:r>
      <w:r w:rsidR="000D5BF2" w:rsidRPr="002E57B7">
        <w:rPr>
          <w:rFonts w:eastAsia="Adobe Gothic Std B" w:cs="Microsoft Sans Serif"/>
          <w:sz w:val="28"/>
          <w:szCs w:val="28"/>
        </w:rPr>
        <w:t>deben ser</w:t>
      </w:r>
      <w:r w:rsidR="00774601" w:rsidRPr="002E57B7">
        <w:rPr>
          <w:rFonts w:eastAsia="Adobe Gothic Std B" w:cs="Microsoft Sans Serif"/>
          <w:sz w:val="28"/>
          <w:szCs w:val="28"/>
        </w:rPr>
        <w:t xml:space="preserve"> tasados en la suma de dinero equivalente a 10 </w:t>
      </w:r>
      <w:r w:rsidR="00774601" w:rsidRPr="002E57B7">
        <w:rPr>
          <w:rFonts w:eastAsia="Adobe Gothic Std B" w:cs="Microsoft Sans Serif"/>
          <w:i/>
          <w:sz w:val="28"/>
          <w:szCs w:val="28"/>
        </w:rPr>
        <w:t>smmlv.</w:t>
      </w:r>
    </w:p>
    <w:p w14:paraId="7292A162" w14:textId="77777777" w:rsidR="00F86155" w:rsidRPr="002E57B7" w:rsidRDefault="00F86155" w:rsidP="00F86155">
      <w:pPr>
        <w:pStyle w:val="Sinespaciado"/>
        <w:spacing w:line="276" w:lineRule="auto"/>
        <w:jc w:val="both"/>
        <w:rPr>
          <w:rFonts w:eastAsia="Adobe Gothic Std B" w:cs="Microsoft Sans Serif"/>
          <w:sz w:val="28"/>
          <w:szCs w:val="28"/>
        </w:rPr>
      </w:pPr>
    </w:p>
    <w:p w14:paraId="6A7553F0" w14:textId="77777777" w:rsidR="00D35C37" w:rsidRPr="002E57B7" w:rsidRDefault="000D5BF2" w:rsidP="00F86155">
      <w:pPr>
        <w:pStyle w:val="Sinespaciado"/>
        <w:jc w:val="center"/>
        <w:rPr>
          <w:rFonts w:eastAsia="Adobe Gothic Std B" w:cs="Microsoft Sans Serif"/>
          <w:sz w:val="28"/>
          <w:szCs w:val="28"/>
        </w:rPr>
      </w:pPr>
      <w:r w:rsidRPr="002E57B7">
        <w:rPr>
          <w:rFonts w:eastAsia="Adobe Gothic Std B" w:cs="Microsoft Sans Serif"/>
          <w:b/>
          <w:sz w:val="28"/>
          <w:szCs w:val="28"/>
        </w:rPr>
        <w:t>LAS ALZADAS</w:t>
      </w:r>
      <w:r w:rsidR="00D35C37" w:rsidRPr="002E57B7">
        <w:rPr>
          <w:rFonts w:eastAsia="Adobe Gothic Std B" w:cs="Microsoft Sans Serif"/>
          <w:b/>
          <w:sz w:val="28"/>
          <w:szCs w:val="28"/>
        </w:rPr>
        <w:t>:</w:t>
      </w:r>
    </w:p>
    <w:p w14:paraId="32221FD1" w14:textId="77777777" w:rsidR="00774601" w:rsidRPr="002E57B7" w:rsidRDefault="00774601" w:rsidP="00F86155">
      <w:pPr>
        <w:pStyle w:val="Sinespaciado"/>
        <w:jc w:val="center"/>
        <w:rPr>
          <w:rFonts w:eastAsia="Adobe Gothic Std B" w:cs="Microsoft Sans Serif"/>
          <w:sz w:val="28"/>
          <w:szCs w:val="28"/>
        </w:rPr>
      </w:pPr>
    </w:p>
    <w:p w14:paraId="622B518A" w14:textId="77777777" w:rsidR="00774601" w:rsidRPr="002E57B7" w:rsidRDefault="00774601" w:rsidP="00F86155">
      <w:pPr>
        <w:pStyle w:val="Sinespaciado"/>
        <w:jc w:val="both"/>
        <w:rPr>
          <w:rFonts w:eastAsia="Adobe Gothic Std B" w:cs="Microsoft Sans Serif"/>
          <w:b/>
          <w:sz w:val="28"/>
          <w:szCs w:val="28"/>
        </w:rPr>
      </w:pPr>
      <w:r w:rsidRPr="002E57B7">
        <w:rPr>
          <w:rFonts w:eastAsia="Adobe Gothic Std B" w:cs="Microsoft Sans Serif"/>
          <w:b/>
          <w:sz w:val="28"/>
          <w:szCs w:val="28"/>
        </w:rPr>
        <w:t xml:space="preserve">- La alzada interpuesta por la apoderada de la víctima: </w:t>
      </w:r>
    </w:p>
    <w:p w14:paraId="32E41950" w14:textId="77777777" w:rsidR="00774601" w:rsidRPr="002E57B7" w:rsidRDefault="00774601" w:rsidP="00F86155">
      <w:pPr>
        <w:pStyle w:val="Sinespaciado"/>
        <w:jc w:val="both"/>
        <w:rPr>
          <w:rFonts w:eastAsia="Adobe Gothic Std B" w:cs="Microsoft Sans Serif"/>
          <w:b/>
          <w:sz w:val="28"/>
          <w:szCs w:val="28"/>
        </w:rPr>
      </w:pPr>
    </w:p>
    <w:p w14:paraId="73ABE767" w14:textId="77777777" w:rsidR="00B4412F" w:rsidRPr="002E57B7" w:rsidRDefault="00774601"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La inconformidad </w:t>
      </w:r>
      <w:r w:rsidR="000D5BF2" w:rsidRPr="002E57B7">
        <w:rPr>
          <w:rFonts w:eastAsia="Adobe Gothic Std B" w:cs="Microsoft Sans Serif"/>
          <w:sz w:val="28"/>
          <w:szCs w:val="28"/>
        </w:rPr>
        <w:t xml:space="preserve">expresada por </w:t>
      </w:r>
      <w:r w:rsidRPr="002E57B7">
        <w:rPr>
          <w:rFonts w:eastAsia="Adobe Gothic Std B" w:cs="Microsoft Sans Serif"/>
          <w:sz w:val="28"/>
          <w:szCs w:val="28"/>
        </w:rPr>
        <w:t xml:space="preserve">la apelante tiene que ver con lo decidido en el fallo confutado respecto del no reconocimiento de los perjuicios materiales cuyo resarcimiento solicitó. </w:t>
      </w:r>
      <w:r w:rsidR="00B4412F" w:rsidRPr="002E57B7">
        <w:rPr>
          <w:rFonts w:eastAsia="Adobe Gothic Std B" w:cs="Microsoft Sans Serif"/>
          <w:sz w:val="28"/>
          <w:szCs w:val="28"/>
        </w:rPr>
        <w:t xml:space="preserve">Frente a ello, expuso la recurrente que en la </w:t>
      </w:r>
      <w:r w:rsidR="00E012EC" w:rsidRPr="002E57B7">
        <w:rPr>
          <w:rFonts w:eastAsia="Adobe Gothic Std B" w:cs="Microsoft Sans Serif"/>
          <w:sz w:val="28"/>
          <w:szCs w:val="28"/>
        </w:rPr>
        <w:t>actuación</w:t>
      </w:r>
      <w:r w:rsidR="00B4412F" w:rsidRPr="002E57B7">
        <w:rPr>
          <w:rFonts w:eastAsia="Adobe Gothic Std B" w:cs="Microsoft Sans Serif"/>
          <w:sz w:val="28"/>
          <w:szCs w:val="28"/>
        </w:rPr>
        <w:t xml:space="preserve"> si se </w:t>
      </w:r>
      <w:r w:rsidR="00E012EC" w:rsidRPr="002E57B7">
        <w:rPr>
          <w:rFonts w:eastAsia="Adobe Gothic Std B" w:cs="Microsoft Sans Serif"/>
          <w:sz w:val="28"/>
          <w:szCs w:val="28"/>
        </w:rPr>
        <w:t>cumplió</w:t>
      </w:r>
      <w:r w:rsidR="00B4412F" w:rsidRPr="002E57B7">
        <w:rPr>
          <w:rFonts w:eastAsia="Adobe Gothic Std B" w:cs="Microsoft Sans Serif"/>
          <w:sz w:val="28"/>
          <w:szCs w:val="28"/>
        </w:rPr>
        <w:t xml:space="preserve"> con la carga probatoria </w:t>
      </w:r>
      <w:r w:rsidR="000D5BF2" w:rsidRPr="002E57B7">
        <w:rPr>
          <w:rFonts w:eastAsia="Adobe Gothic Std B" w:cs="Microsoft Sans Serif"/>
          <w:sz w:val="28"/>
          <w:szCs w:val="28"/>
        </w:rPr>
        <w:t xml:space="preserve">que le </w:t>
      </w:r>
      <w:r w:rsidR="00E012EC" w:rsidRPr="002E57B7">
        <w:rPr>
          <w:rFonts w:eastAsia="Adobe Gothic Std B" w:cs="Microsoft Sans Serif"/>
          <w:sz w:val="28"/>
          <w:szCs w:val="28"/>
        </w:rPr>
        <w:t>asistía</w:t>
      </w:r>
      <w:r w:rsidR="000D5BF2" w:rsidRPr="002E57B7">
        <w:rPr>
          <w:rFonts w:eastAsia="Adobe Gothic Std B" w:cs="Microsoft Sans Serif"/>
          <w:sz w:val="28"/>
          <w:szCs w:val="28"/>
        </w:rPr>
        <w:t xml:space="preserve"> </w:t>
      </w:r>
      <w:r w:rsidR="00B4412F" w:rsidRPr="002E57B7">
        <w:rPr>
          <w:rFonts w:eastAsia="Adobe Gothic Std B" w:cs="Microsoft Sans Serif"/>
          <w:sz w:val="28"/>
          <w:szCs w:val="28"/>
        </w:rPr>
        <w:t xml:space="preserve">de acreditar la ocurrencia de los perjuicios materiales por lo siguiente: </w:t>
      </w:r>
    </w:p>
    <w:p w14:paraId="24D9565A" w14:textId="77777777" w:rsidR="00B4412F" w:rsidRPr="002E57B7" w:rsidRDefault="00B4412F" w:rsidP="00695C30">
      <w:pPr>
        <w:pStyle w:val="Sinespaciado"/>
        <w:spacing w:line="276" w:lineRule="auto"/>
        <w:jc w:val="both"/>
        <w:rPr>
          <w:rFonts w:eastAsia="Adobe Gothic Std B" w:cs="Microsoft Sans Serif"/>
          <w:sz w:val="28"/>
          <w:szCs w:val="28"/>
        </w:rPr>
      </w:pPr>
    </w:p>
    <w:p w14:paraId="40D27EF5" w14:textId="77777777" w:rsidR="00774601" w:rsidRPr="002E57B7" w:rsidRDefault="00B4412F" w:rsidP="00695C30">
      <w:pPr>
        <w:pStyle w:val="Sinespaciado"/>
        <w:numPr>
          <w:ilvl w:val="0"/>
          <w:numId w:val="6"/>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 xml:space="preserve">En lo que atañe con el daño emergente, el que correspondería a los gastos sufragados </w:t>
      </w:r>
      <w:r w:rsidR="00E9320C" w:rsidRPr="002E57B7">
        <w:rPr>
          <w:rFonts w:eastAsia="Adobe Gothic Std B" w:cs="Microsoft Sans Serif"/>
          <w:sz w:val="28"/>
          <w:szCs w:val="28"/>
        </w:rPr>
        <w:t xml:space="preserve">durante el tiempo que duró la </w:t>
      </w:r>
      <w:r w:rsidRPr="002E57B7">
        <w:rPr>
          <w:rFonts w:eastAsia="Adobe Gothic Std B" w:cs="Microsoft Sans Serif"/>
          <w:sz w:val="28"/>
          <w:szCs w:val="28"/>
        </w:rPr>
        <w:t xml:space="preserve">congoja o el sufrimiento y el tiempo necesario de recuperación que tuvo el cuerpo de la ofendida, </w:t>
      </w:r>
      <w:r w:rsidR="00975C3D" w:rsidRPr="002E57B7">
        <w:rPr>
          <w:rFonts w:eastAsia="Adobe Gothic Std B" w:cs="Microsoft Sans Serif"/>
          <w:sz w:val="28"/>
          <w:szCs w:val="28"/>
        </w:rPr>
        <w:t xml:space="preserve">aunado a los gastos de transporte, desplazamiento y tratamiento en terapia física y en ortopedia, tales pruebas le fueron entregadas al Ente Fiscal, el cual no se las devolvió, pero tal situación no quiere decir que esas erogaciones no ocurrieron ni que no fueron demostradas en el proceso. </w:t>
      </w:r>
    </w:p>
    <w:p w14:paraId="665D42AF" w14:textId="77777777" w:rsidR="00975C3D" w:rsidRPr="002E57B7" w:rsidRDefault="00975C3D" w:rsidP="00695C30">
      <w:pPr>
        <w:pStyle w:val="Sinespaciado"/>
        <w:spacing w:line="276" w:lineRule="auto"/>
        <w:jc w:val="both"/>
        <w:rPr>
          <w:rFonts w:eastAsia="Adobe Gothic Std B" w:cs="Microsoft Sans Serif"/>
          <w:sz w:val="28"/>
          <w:szCs w:val="28"/>
        </w:rPr>
      </w:pPr>
    </w:p>
    <w:p w14:paraId="22D430EE" w14:textId="77777777" w:rsidR="00975C3D" w:rsidRPr="002E57B7" w:rsidRDefault="00975C3D" w:rsidP="00695C30">
      <w:pPr>
        <w:pStyle w:val="Sinespaciado"/>
        <w:numPr>
          <w:ilvl w:val="0"/>
          <w:numId w:val="6"/>
        </w:numPr>
        <w:spacing w:line="276" w:lineRule="auto"/>
        <w:ind w:left="360"/>
        <w:jc w:val="both"/>
        <w:rPr>
          <w:rFonts w:eastAsia="Adobe Gothic Std B" w:cs="Microsoft Sans Serif"/>
          <w:sz w:val="28"/>
          <w:szCs w:val="28"/>
        </w:rPr>
      </w:pPr>
      <w:r w:rsidRPr="002E57B7">
        <w:rPr>
          <w:rFonts w:eastAsia="Adobe Gothic Std B" w:cs="Microsoft Sans Serif"/>
          <w:sz w:val="28"/>
          <w:szCs w:val="28"/>
        </w:rPr>
        <w:t>En lo que correspondía al lucro cesante, o sea a la ganancia o provecho económico que la víctima dejo de percibir, se desconoció que en la actuación estaba demostrado que la agraviada estuvo incapacitada durante 27 días, y que para la época de los hechos tenía un empleo del cual devengaba un salario.</w:t>
      </w:r>
    </w:p>
    <w:p w14:paraId="4165EFE1" w14:textId="77777777" w:rsidR="00975C3D" w:rsidRPr="002E57B7" w:rsidRDefault="00975C3D" w:rsidP="00695C30">
      <w:pPr>
        <w:pStyle w:val="Sinespaciado"/>
        <w:spacing w:line="276" w:lineRule="auto"/>
        <w:jc w:val="both"/>
        <w:rPr>
          <w:rFonts w:eastAsia="Adobe Gothic Std B" w:cs="Microsoft Sans Serif"/>
          <w:sz w:val="28"/>
          <w:szCs w:val="28"/>
        </w:rPr>
      </w:pPr>
    </w:p>
    <w:p w14:paraId="0AA16C84" w14:textId="293A1446" w:rsidR="00E50593" w:rsidRPr="002E57B7" w:rsidRDefault="00975C3D"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De igual manera la apelante expresó su inconformidad con el monto de los perjuicios morales </w:t>
      </w:r>
      <w:r w:rsidR="002923EA" w:rsidRPr="002E57B7">
        <w:rPr>
          <w:rFonts w:eastAsia="Adobe Gothic Std B" w:cs="Microsoft Sans Serif"/>
          <w:sz w:val="28"/>
          <w:szCs w:val="28"/>
        </w:rPr>
        <w:t xml:space="preserve">que se tasaron en la sentencia confutada, los cuales no debieron corresponder al monto de 10 </w:t>
      </w:r>
      <w:r w:rsidR="002923EA" w:rsidRPr="002E57B7">
        <w:rPr>
          <w:rFonts w:eastAsia="Adobe Gothic Std B" w:cs="Microsoft Sans Serif"/>
          <w:i/>
          <w:sz w:val="28"/>
          <w:szCs w:val="28"/>
        </w:rPr>
        <w:t>smmlv</w:t>
      </w:r>
      <w:r w:rsidR="002923EA" w:rsidRPr="002E57B7">
        <w:rPr>
          <w:rFonts w:eastAsia="Adobe Gothic Std B" w:cs="Microsoft Sans Serif"/>
          <w:sz w:val="28"/>
          <w:szCs w:val="28"/>
        </w:rPr>
        <w:t xml:space="preserve">, sino a los 60 </w:t>
      </w:r>
      <w:r w:rsidR="002923EA" w:rsidRPr="002E57B7">
        <w:rPr>
          <w:rFonts w:eastAsia="Adobe Gothic Std B" w:cs="Microsoft Sans Serif"/>
          <w:i/>
          <w:sz w:val="28"/>
          <w:szCs w:val="28"/>
        </w:rPr>
        <w:t>smmlv</w:t>
      </w:r>
      <w:r w:rsidR="002923EA" w:rsidRPr="002E57B7">
        <w:rPr>
          <w:rFonts w:eastAsia="Adobe Gothic Std B" w:cs="Microsoft Sans Serif"/>
          <w:sz w:val="28"/>
          <w:szCs w:val="28"/>
        </w:rPr>
        <w:t xml:space="preserve"> </w:t>
      </w:r>
      <w:r w:rsidR="00E9320C" w:rsidRPr="002E57B7">
        <w:rPr>
          <w:rFonts w:eastAsia="Adobe Gothic Std B" w:cs="Microsoft Sans Serif"/>
          <w:sz w:val="28"/>
          <w:szCs w:val="28"/>
        </w:rPr>
        <w:t>como se expresó</w:t>
      </w:r>
      <w:r w:rsidR="002923EA" w:rsidRPr="002E57B7">
        <w:rPr>
          <w:rFonts w:eastAsia="Adobe Gothic Std B" w:cs="Microsoft Sans Serif"/>
          <w:sz w:val="28"/>
          <w:szCs w:val="28"/>
        </w:rPr>
        <w:t xml:space="preserve"> en las pretensiones pecuniarias del incidente. Para demostrar la tesis de su inconformidad, la recurrente adujo que ese monto no se compadecía con la intensidad, el dolor de la aflicción</w:t>
      </w:r>
      <w:r w:rsidR="00F86155" w:rsidRPr="002E57B7">
        <w:rPr>
          <w:rFonts w:eastAsia="Adobe Gothic Std B" w:cs="Microsoft Sans Serif"/>
          <w:sz w:val="28"/>
          <w:szCs w:val="28"/>
        </w:rPr>
        <w:t xml:space="preserve"> y la pesadumbre que le ocasionaron</w:t>
      </w:r>
      <w:r w:rsidR="002923EA" w:rsidRPr="002E57B7">
        <w:rPr>
          <w:rFonts w:eastAsia="Adobe Gothic Std B" w:cs="Microsoft Sans Serif"/>
          <w:sz w:val="28"/>
          <w:szCs w:val="28"/>
        </w:rPr>
        <w:t xml:space="preserve"> a la víctima las lesiones infringidas en su humanidad, </w:t>
      </w:r>
      <w:r w:rsidR="009E1807" w:rsidRPr="002E57B7">
        <w:rPr>
          <w:rFonts w:eastAsia="Adobe Gothic Std B" w:cs="Microsoft Sans Serif"/>
          <w:sz w:val="28"/>
          <w:szCs w:val="28"/>
        </w:rPr>
        <w:t xml:space="preserve">ya que estuvo </w:t>
      </w:r>
      <w:r w:rsidR="002923EA" w:rsidRPr="002E57B7">
        <w:rPr>
          <w:rFonts w:eastAsia="Adobe Gothic Std B" w:cs="Microsoft Sans Serif"/>
          <w:sz w:val="28"/>
          <w:szCs w:val="28"/>
        </w:rPr>
        <w:t xml:space="preserve">4 años </w:t>
      </w:r>
      <w:r w:rsidR="00E9320C" w:rsidRPr="002E57B7">
        <w:rPr>
          <w:rFonts w:eastAsia="Adobe Gothic Std B" w:cs="Microsoft Sans Serif"/>
          <w:sz w:val="28"/>
          <w:szCs w:val="28"/>
        </w:rPr>
        <w:t>reducida a</w:t>
      </w:r>
      <w:r w:rsidR="002923EA" w:rsidRPr="002E57B7">
        <w:rPr>
          <w:rFonts w:eastAsia="Adobe Gothic Std B" w:cs="Microsoft Sans Serif"/>
          <w:sz w:val="28"/>
          <w:szCs w:val="28"/>
        </w:rPr>
        <w:t xml:space="preserve"> un tratamiento</w:t>
      </w:r>
      <w:r w:rsidR="009E1807" w:rsidRPr="002E57B7">
        <w:rPr>
          <w:rFonts w:eastAsia="Adobe Gothic Std B" w:cs="Microsoft Sans Serif"/>
          <w:sz w:val="28"/>
          <w:szCs w:val="28"/>
        </w:rPr>
        <w:t>,</w:t>
      </w:r>
      <w:r w:rsidR="002923EA" w:rsidRPr="002E57B7">
        <w:rPr>
          <w:rFonts w:eastAsia="Adobe Gothic Std B" w:cs="Microsoft Sans Serif"/>
          <w:sz w:val="28"/>
          <w:szCs w:val="28"/>
        </w:rPr>
        <w:t xml:space="preserve"> además </w:t>
      </w:r>
      <w:r w:rsidR="007F7A76" w:rsidRPr="002E57B7">
        <w:rPr>
          <w:rFonts w:eastAsia="Adobe Gothic Std B" w:cs="Microsoft Sans Serif"/>
          <w:sz w:val="28"/>
          <w:szCs w:val="28"/>
        </w:rPr>
        <w:t xml:space="preserve">del desgaste emocional que sufrió al </w:t>
      </w:r>
      <w:r w:rsidR="007F7A76" w:rsidRPr="002E57B7">
        <w:rPr>
          <w:rFonts w:eastAsia="Adobe Gothic Std B" w:cs="Microsoft Sans Serif"/>
          <w:sz w:val="28"/>
          <w:szCs w:val="28"/>
        </w:rPr>
        <w:lastRenderedPageBreak/>
        <w:t xml:space="preserve">verse sometida a un proceso que ha durado casi </w:t>
      </w:r>
      <w:r w:rsidR="002923EA" w:rsidRPr="002E57B7">
        <w:rPr>
          <w:rFonts w:eastAsia="Adobe Gothic Std B" w:cs="Microsoft Sans Serif"/>
          <w:sz w:val="28"/>
          <w:szCs w:val="28"/>
        </w:rPr>
        <w:t>10 años</w:t>
      </w:r>
      <w:r w:rsidR="007F7A76" w:rsidRPr="002E57B7">
        <w:rPr>
          <w:rFonts w:eastAsia="Adobe Gothic Std B" w:cs="Microsoft Sans Serif"/>
          <w:sz w:val="28"/>
          <w:szCs w:val="28"/>
        </w:rPr>
        <w:t>, el cual ha sido muy accidentado, si se tiene</w:t>
      </w:r>
      <w:r w:rsidR="00F86155" w:rsidRPr="002E57B7">
        <w:rPr>
          <w:rFonts w:eastAsia="Adobe Gothic Std B" w:cs="Microsoft Sans Serif"/>
          <w:sz w:val="28"/>
          <w:szCs w:val="28"/>
        </w:rPr>
        <w:t>n en cuenta</w:t>
      </w:r>
      <w:r w:rsidR="002923EA" w:rsidRPr="002E57B7">
        <w:rPr>
          <w:rFonts w:eastAsia="Adobe Gothic Std B" w:cs="Microsoft Sans Serif"/>
          <w:sz w:val="28"/>
          <w:szCs w:val="28"/>
        </w:rPr>
        <w:t xml:space="preserve"> </w:t>
      </w:r>
      <w:r w:rsidR="007F7A76" w:rsidRPr="002E57B7">
        <w:rPr>
          <w:rFonts w:eastAsia="Adobe Gothic Std B" w:cs="Microsoft Sans Serif"/>
          <w:sz w:val="28"/>
          <w:szCs w:val="28"/>
        </w:rPr>
        <w:t xml:space="preserve">las múltiples cancelaciones que se han dado en las diferentes audiencias que se han programado. </w:t>
      </w:r>
    </w:p>
    <w:p w14:paraId="5076CEC8" w14:textId="77777777" w:rsidR="00511E5E" w:rsidRPr="002E57B7" w:rsidRDefault="00511E5E" w:rsidP="00695C30">
      <w:pPr>
        <w:pStyle w:val="Sinespaciado"/>
        <w:spacing w:line="276" w:lineRule="auto"/>
        <w:jc w:val="both"/>
        <w:rPr>
          <w:rFonts w:eastAsia="Adobe Gothic Std B" w:cs="Microsoft Sans Serif"/>
          <w:b/>
          <w:sz w:val="28"/>
          <w:szCs w:val="28"/>
        </w:rPr>
      </w:pPr>
      <w:r w:rsidRPr="002E57B7">
        <w:rPr>
          <w:rFonts w:eastAsia="Adobe Gothic Std B" w:cs="Microsoft Sans Serif"/>
          <w:b/>
          <w:sz w:val="28"/>
          <w:szCs w:val="28"/>
        </w:rPr>
        <w:t>- La alzada interpuesta por la Defensa:</w:t>
      </w:r>
    </w:p>
    <w:p w14:paraId="34288E9B" w14:textId="77777777" w:rsidR="009B43B4" w:rsidRPr="002E57B7" w:rsidRDefault="009B43B4" w:rsidP="009B43B4">
      <w:pPr>
        <w:pStyle w:val="Sinespaciado"/>
        <w:jc w:val="both"/>
        <w:rPr>
          <w:rFonts w:eastAsia="Adobe Gothic Std B" w:cs="Microsoft Sans Serif"/>
          <w:sz w:val="28"/>
          <w:szCs w:val="28"/>
        </w:rPr>
      </w:pPr>
    </w:p>
    <w:p w14:paraId="6AEFD988" w14:textId="09FB5DAE" w:rsidR="00353083" w:rsidRPr="002E57B7" w:rsidRDefault="00511E5E"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La inconformidad expresada </w:t>
      </w:r>
      <w:r w:rsidR="00F86155" w:rsidRPr="002E57B7">
        <w:rPr>
          <w:rFonts w:eastAsia="Adobe Gothic Std B" w:cs="Microsoft Sans Serif"/>
          <w:sz w:val="28"/>
          <w:szCs w:val="28"/>
        </w:rPr>
        <w:t>por el apelante en contra de lo</w:t>
      </w:r>
      <w:r w:rsidRPr="002E57B7">
        <w:rPr>
          <w:rFonts w:eastAsia="Adobe Gothic Std B" w:cs="Microsoft Sans Serif"/>
          <w:sz w:val="28"/>
          <w:szCs w:val="28"/>
        </w:rPr>
        <w:t xml:space="preserve"> resuelto y decidido en el fallo confutado, tiene que ver con la condena impuesta al reo para el resarcimiento de los perjuicios morales</w:t>
      </w:r>
      <w:r w:rsidR="00353083" w:rsidRPr="002E57B7">
        <w:rPr>
          <w:rFonts w:eastAsia="Adobe Gothic Std B" w:cs="Microsoft Sans Serif"/>
          <w:sz w:val="28"/>
          <w:szCs w:val="28"/>
        </w:rPr>
        <w:t xml:space="preserve"> infligidos a la </w:t>
      </w:r>
      <w:r w:rsidR="00E012EC" w:rsidRPr="002E57B7">
        <w:rPr>
          <w:rFonts w:eastAsia="Adobe Gothic Std B" w:cs="Microsoft Sans Serif"/>
          <w:sz w:val="28"/>
          <w:szCs w:val="28"/>
        </w:rPr>
        <w:t>víctima</w:t>
      </w:r>
      <w:r w:rsidR="00353083" w:rsidRPr="002E57B7">
        <w:rPr>
          <w:rFonts w:eastAsia="Adobe Gothic Std B" w:cs="Microsoft Sans Serif"/>
          <w:sz w:val="28"/>
          <w:szCs w:val="28"/>
        </w:rPr>
        <w:t>.</w:t>
      </w:r>
    </w:p>
    <w:p w14:paraId="0E7914BF" w14:textId="77777777" w:rsidR="00353083" w:rsidRPr="002E57B7" w:rsidRDefault="00353083" w:rsidP="00695C30">
      <w:pPr>
        <w:pStyle w:val="Sinespaciado"/>
        <w:spacing w:line="276" w:lineRule="auto"/>
        <w:jc w:val="both"/>
        <w:rPr>
          <w:rFonts w:eastAsia="Adobe Gothic Std B" w:cs="Microsoft Sans Serif"/>
          <w:sz w:val="28"/>
          <w:szCs w:val="28"/>
        </w:rPr>
      </w:pPr>
    </w:p>
    <w:p w14:paraId="561D8ADF" w14:textId="0610AB57" w:rsidR="004D12B3" w:rsidRPr="002E57B7" w:rsidRDefault="00353083"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Para demostrar la tesis de su inconformidad, el apelante adujo que en el proceso la parte accionante no </w:t>
      </w:r>
      <w:r w:rsidR="00E012EC" w:rsidRPr="002E57B7">
        <w:rPr>
          <w:rFonts w:eastAsia="Adobe Gothic Std B" w:cs="Microsoft Sans Serif"/>
          <w:sz w:val="28"/>
          <w:szCs w:val="28"/>
        </w:rPr>
        <w:t>cumplió</w:t>
      </w:r>
      <w:r w:rsidRPr="002E57B7">
        <w:rPr>
          <w:rFonts w:eastAsia="Adobe Gothic Std B" w:cs="Microsoft Sans Serif"/>
          <w:sz w:val="28"/>
          <w:szCs w:val="28"/>
        </w:rPr>
        <w:t xml:space="preserve"> con la carga probatoria que le </w:t>
      </w:r>
      <w:r w:rsidR="00E012EC" w:rsidRPr="002E57B7">
        <w:rPr>
          <w:rFonts w:eastAsia="Adobe Gothic Std B" w:cs="Microsoft Sans Serif"/>
          <w:sz w:val="28"/>
          <w:szCs w:val="28"/>
        </w:rPr>
        <w:t>asistía</w:t>
      </w:r>
      <w:r w:rsidRPr="002E57B7">
        <w:rPr>
          <w:rFonts w:eastAsia="Adobe Gothic Std B" w:cs="Microsoft Sans Serif"/>
          <w:sz w:val="28"/>
          <w:szCs w:val="28"/>
        </w:rPr>
        <w:t xml:space="preserve"> de demostrar la ocurrencia de los perjuicios morales</w:t>
      </w:r>
      <w:r w:rsidR="00206890" w:rsidRPr="002E57B7">
        <w:rPr>
          <w:rFonts w:eastAsia="Adobe Gothic Std B" w:cs="Microsoft Sans Serif"/>
          <w:sz w:val="28"/>
          <w:szCs w:val="28"/>
        </w:rPr>
        <w:t xml:space="preserve"> ni los materiales</w:t>
      </w:r>
      <w:r w:rsidRPr="002E57B7">
        <w:rPr>
          <w:rFonts w:eastAsia="Adobe Gothic Std B" w:cs="Microsoft Sans Serif"/>
          <w:sz w:val="28"/>
          <w:szCs w:val="28"/>
        </w:rPr>
        <w:t xml:space="preserve">, porque la única </w:t>
      </w:r>
      <w:r w:rsidR="00206890" w:rsidRPr="002E57B7">
        <w:rPr>
          <w:rFonts w:eastAsia="Adobe Gothic Std B" w:cs="Microsoft Sans Serif"/>
          <w:sz w:val="28"/>
          <w:szCs w:val="28"/>
        </w:rPr>
        <w:t>prueba que allegó</w:t>
      </w:r>
      <w:r w:rsidRPr="002E57B7">
        <w:rPr>
          <w:rFonts w:eastAsia="Adobe Gothic Std B" w:cs="Microsoft Sans Serif"/>
          <w:sz w:val="28"/>
          <w:szCs w:val="28"/>
        </w:rPr>
        <w:t xml:space="preserve"> al incidente</w:t>
      </w:r>
      <w:r w:rsidR="00511E5E" w:rsidRPr="002E57B7">
        <w:rPr>
          <w:rFonts w:eastAsia="Adobe Gothic Std B" w:cs="Microsoft Sans Serif"/>
          <w:sz w:val="28"/>
          <w:szCs w:val="28"/>
        </w:rPr>
        <w:t xml:space="preserve"> </w:t>
      </w:r>
      <w:r w:rsidR="00206890" w:rsidRPr="002E57B7">
        <w:rPr>
          <w:rFonts w:eastAsia="Adobe Gothic Std B" w:cs="Microsoft Sans Serif"/>
          <w:sz w:val="28"/>
          <w:szCs w:val="28"/>
        </w:rPr>
        <w:t xml:space="preserve">es un </w:t>
      </w:r>
      <w:r w:rsidRPr="002E57B7">
        <w:rPr>
          <w:rFonts w:eastAsia="Adobe Gothic Std B" w:cs="Microsoft Sans Serif"/>
          <w:sz w:val="28"/>
          <w:szCs w:val="28"/>
        </w:rPr>
        <w:t xml:space="preserve">dictamen de un </w:t>
      </w:r>
      <w:r w:rsidR="00206890" w:rsidRPr="002E57B7">
        <w:rPr>
          <w:rFonts w:eastAsia="Adobe Gothic Std B" w:cs="Microsoft Sans Serif"/>
          <w:sz w:val="28"/>
          <w:szCs w:val="28"/>
        </w:rPr>
        <w:t xml:space="preserve">médico de medicina ocupacional, en el cual se dice que la agraviada </w:t>
      </w:r>
      <w:r w:rsidR="00F86155" w:rsidRPr="002E57B7">
        <w:rPr>
          <w:rFonts w:eastAsia="Adobe Gothic Std B" w:cs="Microsoft Sans Serif"/>
          <w:sz w:val="28"/>
          <w:szCs w:val="28"/>
        </w:rPr>
        <w:t>tuvo</w:t>
      </w:r>
      <w:r w:rsidR="00206890" w:rsidRPr="002E57B7">
        <w:rPr>
          <w:rFonts w:eastAsia="Adobe Gothic Std B" w:cs="Microsoft Sans Serif"/>
          <w:sz w:val="28"/>
          <w:szCs w:val="28"/>
        </w:rPr>
        <w:t xml:space="preserve"> una </w:t>
      </w:r>
      <w:r w:rsidR="00206890" w:rsidRPr="002E57B7">
        <w:rPr>
          <w:rFonts w:eastAsia="Adobe Gothic Std B" w:cs="Microsoft Sans Serif"/>
          <w:i/>
          <w:sz w:val="28"/>
          <w:szCs w:val="28"/>
        </w:rPr>
        <w:t>PCL</w:t>
      </w:r>
      <w:r w:rsidR="00206890" w:rsidRPr="002E57B7">
        <w:rPr>
          <w:rFonts w:eastAsia="Adobe Gothic Std B" w:cs="Microsoft Sans Serif"/>
          <w:sz w:val="28"/>
          <w:szCs w:val="28"/>
        </w:rPr>
        <w:t xml:space="preserve"> de entre el 5% y el 12%. Pero ese dictamen es de dudosa credibilidad debido a que quien lo profirió no es ortopedista, </w:t>
      </w:r>
      <w:r w:rsidR="004D12B3" w:rsidRPr="002E57B7">
        <w:rPr>
          <w:rFonts w:eastAsia="Adobe Gothic Std B" w:cs="Microsoft Sans Serif"/>
          <w:sz w:val="28"/>
          <w:szCs w:val="28"/>
        </w:rPr>
        <w:t>por lo que el perito al no tener los cono</w:t>
      </w:r>
      <w:r w:rsidR="00E9320C" w:rsidRPr="002E57B7">
        <w:rPr>
          <w:rFonts w:eastAsia="Adobe Gothic Std B" w:cs="Microsoft Sans Serif"/>
          <w:sz w:val="28"/>
          <w:szCs w:val="28"/>
        </w:rPr>
        <w:t>cimientos básicos prácticos en o</w:t>
      </w:r>
      <w:r w:rsidR="004D12B3" w:rsidRPr="002E57B7">
        <w:rPr>
          <w:rFonts w:eastAsia="Adobe Gothic Std B" w:cs="Microsoft Sans Serif"/>
          <w:sz w:val="28"/>
          <w:szCs w:val="28"/>
        </w:rPr>
        <w:t xml:space="preserve">rtopedia, no estaba en la capacidad de aseverar con el examen osteomuscular las consecuencias que </w:t>
      </w:r>
      <w:r w:rsidR="00064E75" w:rsidRPr="002E57B7">
        <w:rPr>
          <w:rFonts w:eastAsia="Adobe Gothic Std B" w:cs="Microsoft Sans Serif"/>
          <w:sz w:val="28"/>
          <w:szCs w:val="28"/>
        </w:rPr>
        <w:t>podía</w:t>
      </w:r>
      <w:r w:rsidR="004D12B3" w:rsidRPr="002E57B7">
        <w:rPr>
          <w:rFonts w:eastAsia="Adobe Gothic Std B" w:cs="Microsoft Sans Serif"/>
          <w:sz w:val="28"/>
          <w:szCs w:val="28"/>
        </w:rPr>
        <w:t xml:space="preserve"> generar una fractura que tuvo ocurrencia hace 9 años. </w:t>
      </w:r>
    </w:p>
    <w:p w14:paraId="466582A6" w14:textId="77777777" w:rsidR="004D12B3" w:rsidRPr="002E57B7" w:rsidRDefault="004D12B3" w:rsidP="00695C30">
      <w:pPr>
        <w:pStyle w:val="Sinespaciado"/>
        <w:spacing w:line="276" w:lineRule="auto"/>
        <w:jc w:val="both"/>
        <w:rPr>
          <w:rFonts w:eastAsia="Adobe Gothic Std B" w:cs="Microsoft Sans Serif"/>
          <w:sz w:val="28"/>
          <w:szCs w:val="28"/>
        </w:rPr>
      </w:pPr>
    </w:p>
    <w:p w14:paraId="3F51FAE3" w14:textId="77777777" w:rsidR="00064E75" w:rsidRPr="002E57B7" w:rsidRDefault="004D12B3"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De igual forma el apelante expuso que </w:t>
      </w:r>
      <w:r w:rsidR="00E9320C" w:rsidRPr="002E57B7">
        <w:rPr>
          <w:rFonts w:eastAsia="Adobe Gothic Std B" w:cs="Microsoft Sans Serif"/>
          <w:sz w:val="28"/>
          <w:szCs w:val="28"/>
        </w:rPr>
        <w:t xml:space="preserve">en </w:t>
      </w:r>
      <w:r w:rsidR="00064E75" w:rsidRPr="002E57B7">
        <w:rPr>
          <w:rFonts w:eastAsia="Adobe Gothic Std B" w:cs="Microsoft Sans Serif"/>
          <w:sz w:val="28"/>
          <w:szCs w:val="28"/>
        </w:rPr>
        <w:t xml:space="preserve">el </w:t>
      </w:r>
      <w:r w:rsidR="00E9320C" w:rsidRPr="002E57B7">
        <w:rPr>
          <w:rFonts w:eastAsia="Adobe Gothic Std B" w:cs="Microsoft Sans Serif"/>
          <w:sz w:val="28"/>
          <w:szCs w:val="28"/>
        </w:rPr>
        <w:t xml:space="preserve">aludido </w:t>
      </w:r>
      <w:r w:rsidRPr="002E57B7">
        <w:rPr>
          <w:rFonts w:eastAsia="Adobe Gothic Std B" w:cs="Microsoft Sans Serif"/>
          <w:sz w:val="28"/>
          <w:szCs w:val="28"/>
        </w:rPr>
        <w:t>dictamen</w:t>
      </w:r>
      <w:r w:rsidR="00E9320C" w:rsidRPr="002E57B7">
        <w:rPr>
          <w:rFonts w:eastAsia="Adobe Gothic Std B" w:cs="Microsoft Sans Serif"/>
          <w:sz w:val="28"/>
          <w:szCs w:val="28"/>
        </w:rPr>
        <w:t xml:space="preserve"> el </w:t>
      </w:r>
      <w:r w:rsidRPr="002E57B7">
        <w:rPr>
          <w:rFonts w:eastAsia="Adobe Gothic Std B" w:cs="Microsoft Sans Serif"/>
          <w:sz w:val="28"/>
          <w:szCs w:val="28"/>
        </w:rPr>
        <w:t xml:space="preserve">perito no </w:t>
      </w:r>
      <w:r w:rsidR="00E012EC" w:rsidRPr="002E57B7">
        <w:rPr>
          <w:rFonts w:eastAsia="Adobe Gothic Std B" w:cs="Microsoft Sans Serif"/>
          <w:sz w:val="28"/>
          <w:szCs w:val="28"/>
        </w:rPr>
        <w:t>cumplió</w:t>
      </w:r>
      <w:r w:rsidRPr="002E57B7">
        <w:rPr>
          <w:rFonts w:eastAsia="Adobe Gothic Std B" w:cs="Microsoft Sans Serif"/>
          <w:sz w:val="28"/>
          <w:szCs w:val="28"/>
        </w:rPr>
        <w:t xml:space="preserve"> con la obligación que le </w:t>
      </w:r>
      <w:r w:rsidR="00E012EC" w:rsidRPr="002E57B7">
        <w:rPr>
          <w:rFonts w:eastAsia="Adobe Gothic Std B" w:cs="Microsoft Sans Serif"/>
          <w:sz w:val="28"/>
          <w:szCs w:val="28"/>
        </w:rPr>
        <w:t>asistía</w:t>
      </w:r>
      <w:r w:rsidRPr="002E57B7">
        <w:rPr>
          <w:rFonts w:eastAsia="Adobe Gothic Std B" w:cs="Microsoft Sans Serif"/>
          <w:sz w:val="28"/>
          <w:szCs w:val="28"/>
        </w:rPr>
        <w:t xml:space="preserve"> de ofrecerle una explicación a la Def</w:t>
      </w:r>
      <w:r w:rsidR="00967767" w:rsidRPr="002E57B7">
        <w:rPr>
          <w:rFonts w:eastAsia="Adobe Gothic Std B" w:cs="Microsoft Sans Serif"/>
          <w:sz w:val="28"/>
          <w:szCs w:val="28"/>
        </w:rPr>
        <w:t xml:space="preserve">ensa cuando solicitó su </w:t>
      </w:r>
      <w:r w:rsidR="00064E75" w:rsidRPr="002E57B7">
        <w:rPr>
          <w:rFonts w:eastAsia="Adobe Gothic Std B" w:cs="Microsoft Sans Serif"/>
          <w:sz w:val="28"/>
          <w:szCs w:val="28"/>
        </w:rPr>
        <w:t>aclaración</w:t>
      </w:r>
      <w:r w:rsidRPr="002E57B7">
        <w:rPr>
          <w:rFonts w:eastAsia="Adobe Gothic Std B" w:cs="Microsoft Sans Serif"/>
          <w:sz w:val="28"/>
          <w:szCs w:val="28"/>
        </w:rPr>
        <w:t xml:space="preserve"> </w:t>
      </w:r>
      <w:r w:rsidR="00064E75" w:rsidRPr="002E57B7">
        <w:rPr>
          <w:rFonts w:eastAsia="Adobe Gothic Std B" w:cs="Microsoft Sans Serif"/>
          <w:sz w:val="28"/>
          <w:szCs w:val="28"/>
        </w:rPr>
        <w:t xml:space="preserve">en el sentido </w:t>
      </w:r>
      <w:r w:rsidR="00353083" w:rsidRPr="002E57B7">
        <w:rPr>
          <w:rFonts w:eastAsia="Adobe Gothic Std B" w:cs="Microsoft Sans Serif"/>
          <w:sz w:val="28"/>
          <w:szCs w:val="28"/>
        </w:rPr>
        <w:t>que arrimara todos esos elementos que tuvo en su conocimiento para poder emitir el dictamen</w:t>
      </w:r>
      <w:r w:rsidR="00E9320C" w:rsidRPr="002E57B7">
        <w:rPr>
          <w:rFonts w:eastAsia="Adobe Gothic Std B" w:cs="Microsoft Sans Serif"/>
          <w:sz w:val="28"/>
          <w:szCs w:val="28"/>
        </w:rPr>
        <w:t xml:space="preserve"> pericial</w:t>
      </w:r>
      <w:r w:rsidR="00064E75" w:rsidRPr="002E57B7">
        <w:rPr>
          <w:rFonts w:eastAsia="Adobe Gothic Std B" w:cs="Microsoft Sans Serif"/>
          <w:sz w:val="28"/>
          <w:szCs w:val="28"/>
        </w:rPr>
        <w:t>.</w:t>
      </w:r>
    </w:p>
    <w:p w14:paraId="4712B579" w14:textId="77777777" w:rsidR="00064E75" w:rsidRPr="002E57B7" w:rsidRDefault="00064E75" w:rsidP="00695C30">
      <w:pPr>
        <w:pStyle w:val="Sinespaciado"/>
        <w:spacing w:line="276" w:lineRule="auto"/>
        <w:jc w:val="both"/>
        <w:rPr>
          <w:rFonts w:eastAsia="Adobe Gothic Std B" w:cs="Microsoft Sans Serif"/>
          <w:sz w:val="28"/>
          <w:szCs w:val="28"/>
        </w:rPr>
      </w:pPr>
    </w:p>
    <w:p w14:paraId="33C8C916" w14:textId="77777777" w:rsidR="00511E5E" w:rsidRPr="002E57B7" w:rsidRDefault="00064E75"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Con base en lo anterior, concluye el apelante que en el proceso no existen pruebas que demuestren con certeza que </w:t>
      </w:r>
      <w:r w:rsidR="00E9320C" w:rsidRPr="002E57B7">
        <w:rPr>
          <w:rFonts w:eastAsia="Adobe Gothic Std B" w:cs="Microsoft Sans Serif"/>
          <w:sz w:val="28"/>
          <w:szCs w:val="28"/>
        </w:rPr>
        <w:t xml:space="preserve">de </w:t>
      </w:r>
      <w:r w:rsidRPr="002E57B7">
        <w:rPr>
          <w:rFonts w:eastAsia="Adobe Gothic Std B" w:cs="Microsoft Sans Serif"/>
          <w:sz w:val="28"/>
          <w:szCs w:val="28"/>
        </w:rPr>
        <w:t xml:space="preserve">la lesión sufrida por la agraviada dimanaron los perjuicios morales y materiales solicitados por la </w:t>
      </w:r>
      <w:r w:rsidR="00E012EC" w:rsidRPr="002E57B7">
        <w:rPr>
          <w:rFonts w:eastAsia="Adobe Gothic Std B" w:cs="Microsoft Sans Serif"/>
          <w:sz w:val="28"/>
          <w:szCs w:val="28"/>
        </w:rPr>
        <w:t>víctima</w:t>
      </w:r>
      <w:r w:rsidRPr="002E57B7">
        <w:rPr>
          <w:rFonts w:eastAsia="Adobe Gothic Std B" w:cs="Microsoft Sans Serif"/>
          <w:sz w:val="28"/>
          <w:szCs w:val="28"/>
        </w:rPr>
        <w:t xml:space="preserve">, por lo que no </w:t>
      </w:r>
      <w:r w:rsidR="00E012EC" w:rsidRPr="002E57B7">
        <w:rPr>
          <w:rFonts w:eastAsia="Adobe Gothic Std B" w:cs="Microsoft Sans Serif"/>
          <w:sz w:val="28"/>
          <w:szCs w:val="28"/>
        </w:rPr>
        <w:t>sería</w:t>
      </w:r>
      <w:r w:rsidRPr="002E57B7">
        <w:rPr>
          <w:rFonts w:eastAsia="Adobe Gothic Std B" w:cs="Microsoft Sans Serif"/>
          <w:sz w:val="28"/>
          <w:szCs w:val="28"/>
        </w:rPr>
        <w:t xml:space="preserve"> </w:t>
      </w:r>
      <w:r w:rsidR="00E012EC" w:rsidRPr="002E57B7">
        <w:rPr>
          <w:rFonts w:eastAsia="Adobe Gothic Std B" w:cs="Microsoft Sans Serif"/>
          <w:sz w:val="28"/>
          <w:szCs w:val="28"/>
        </w:rPr>
        <w:t>válido</w:t>
      </w:r>
      <w:r w:rsidRPr="002E57B7">
        <w:rPr>
          <w:rFonts w:eastAsia="Adobe Gothic Std B" w:cs="Microsoft Sans Serif"/>
          <w:sz w:val="28"/>
          <w:szCs w:val="28"/>
        </w:rPr>
        <w:t xml:space="preserve"> que el Sr. ADRIÁN LONDOÑO GARCÍA sea condenado a resarcir unos perjuicios morales que no se demostraron. </w:t>
      </w:r>
      <w:r w:rsidR="00353083" w:rsidRPr="002E57B7">
        <w:rPr>
          <w:rFonts w:eastAsia="Adobe Gothic Std B" w:cs="Microsoft Sans Serif"/>
          <w:sz w:val="28"/>
          <w:szCs w:val="28"/>
        </w:rPr>
        <w:t xml:space="preserve"> </w:t>
      </w:r>
    </w:p>
    <w:p w14:paraId="38D71A93" w14:textId="77777777" w:rsidR="00E9320C" w:rsidRPr="002E57B7" w:rsidRDefault="00E9320C" w:rsidP="00695C30">
      <w:pPr>
        <w:pStyle w:val="Sinespaciado"/>
        <w:spacing w:line="276" w:lineRule="auto"/>
        <w:jc w:val="center"/>
        <w:rPr>
          <w:rFonts w:eastAsia="Adobe Gothic Std B" w:cs="Microsoft Sans Serif"/>
          <w:b/>
          <w:bCs/>
          <w:sz w:val="28"/>
          <w:szCs w:val="28"/>
        </w:rPr>
      </w:pPr>
    </w:p>
    <w:p w14:paraId="2F233B1E" w14:textId="77777777" w:rsidR="00D35C37" w:rsidRPr="002E57B7" w:rsidRDefault="00D35C37" w:rsidP="00F86155">
      <w:pPr>
        <w:pStyle w:val="Sinespaciado"/>
        <w:jc w:val="center"/>
        <w:rPr>
          <w:rFonts w:eastAsia="Adobe Gothic Std B" w:cs="Microsoft Sans Serif"/>
          <w:b/>
          <w:bCs/>
          <w:sz w:val="28"/>
          <w:szCs w:val="28"/>
        </w:rPr>
      </w:pPr>
      <w:r w:rsidRPr="002E57B7">
        <w:rPr>
          <w:rFonts w:eastAsia="Adobe Gothic Std B" w:cs="Microsoft Sans Serif"/>
          <w:b/>
          <w:bCs/>
          <w:sz w:val="28"/>
          <w:szCs w:val="28"/>
        </w:rPr>
        <w:t>CONSIDERACIONES DE LA SALA:</w:t>
      </w:r>
    </w:p>
    <w:p w14:paraId="759FACD6" w14:textId="77777777" w:rsidR="00D35C37" w:rsidRPr="002E57B7" w:rsidRDefault="00D35C37" w:rsidP="00F86155">
      <w:pPr>
        <w:pStyle w:val="Sinespaciado"/>
        <w:jc w:val="center"/>
        <w:rPr>
          <w:rFonts w:eastAsia="Adobe Gothic Std B" w:cs="Microsoft Sans Serif"/>
          <w:b/>
          <w:bCs/>
          <w:sz w:val="28"/>
          <w:szCs w:val="28"/>
        </w:rPr>
      </w:pPr>
    </w:p>
    <w:p w14:paraId="09B67DC3" w14:textId="77777777" w:rsidR="00D35C37" w:rsidRPr="002E57B7" w:rsidRDefault="00D35C37" w:rsidP="00F86155">
      <w:pPr>
        <w:pStyle w:val="Sinespaciado"/>
        <w:jc w:val="both"/>
        <w:rPr>
          <w:rFonts w:eastAsia="Adobe Gothic Std B" w:cs="Microsoft Sans Serif"/>
          <w:b/>
          <w:bCs/>
          <w:sz w:val="28"/>
          <w:szCs w:val="28"/>
        </w:rPr>
      </w:pPr>
      <w:r w:rsidRPr="002E57B7">
        <w:rPr>
          <w:rFonts w:eastAsia="Adobe Gothic Std B" w:cs="Microsoft Sans Serif"/>
          <w:b/>
          <w:bCs/>
          <w:sz w:val="28"/>
          <w:szCs w:val="28"/>
        </w:rPr>
        <w:lastRenderedPageBreak/>
        <w:t>- Competencia:</w:t>
      </w:r>
    </w:p>
    <w:p w14:paraId="39036A99" w14:textId="77777777" w:rsidR="00D35C37" w:rsidRPr="002E57B7" w:rsidRDefault="00D35C37" w:rsidP="00F86155">
      <w:pPr>
        <w:pStyle w:val="Sinespaciado"/>
        <w:jc w:val="both"/>
        <w:rPr>
          <w:rFonts w:eastAsia="Adobe Gothic Std B" w:cs="Microsoft Sans Serif"/>
          <w:bCs/>
          <w:sz w:val="28"/>
          <w:szCs w:val="28"/>
        </w:rPr>
      </w:pPr>
    </w:p>
    <w:p w14:paraId="531D315E" w14:textId="0721A3D0"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Como quiera que estamos en presencia de un recurso de apelación que fue interpuesto y sustentado de manera oportuna en contra de una sentencia proferida por un Juzgado </w:t>
      </w:r>
      <w:r w:rsidR="00F4095B" w:rsidRPr="002E57B7">
        <w:rPr>
          <w:rFonts w:eastAsia="Adobe Gothic Std B" w:cs="Microsoft Sans Serif"/>
          <w:sz w:val="28"/>
          <w:szCs w:val="28"/>
        </w:rPr>
        <w:t xml:space="preserve">Penal </w:t>
      </w:r>
      <w:r w:rsidRPr="002E57B7">
        <w:rPr>
          <w:rFonts w:eastAsia="Adobe Gothic Std B" w:cs="Microsoft Sans Serif"/>
          <w:sz w:val="28"/>
          <w:szCs w:val="28"/>
        </w:rPr>
        <w:t>que hace parte de uno de los Circuitos que integran este Distrito Judicial, la Sala Penal de Decisión de esta Co</w:t>
      </w:r>
      <w:r w:rsidR="00F86155" w:rsidRPr="002E57B7">
        <w:rPr>
          <w:rFonts w:eastAsia="Adobe Gothic Std B" w:cs="Microsoft Sans Serif"/>
          <w:sz w:val="28"/>
          <w:szCs w:val="28"/>
        </w:rPr>
        <w:t>rporación, según las voces del numeral</w:t>
      </w:r>
      <w:r w:rsidRPr="002E57B7">
        <w:rPr>
          <w:rFonts w:eastAsia="Adobe Gothic Std B" w:cs="Microsoft Sans Serif"/>
          <w:sz w:val="28"/>
          <w:szCs w:val="28"/>
        </w:rPr>
        <w:t xml:space="preserve"> 1º del artículo 33 C.P.P. sería la competente para resolver la presente alzada.  </w:t>
      </w:r>
    </w:p>
    <w:p w14:paraId="21FBCF6C" w14:textId="77777777" w:rsidR="00D35C37" w:rsidRPr="002E57B7" w:rsidRDefault="00D35C37" w:rsidP="00695C30">
      <w:pPr>
        <w:pStyle w:val="Sinespaciado"/>
        <w:spacing w:line="276" w:lineRule="auto"/>
        <w:jc w:val="both"/>
        <w:rPr>
          <w:rFonts w:eastAsia="Adobe Gothic Std B" w:cs="Microsoft Sans Serif"/>
          <w:sz w:val="28"/>
          <w:szCs w:val="28"/>
        </w:rPr>
      </w:pPr>
    </w:p>
    <w:p w14:paraId="545127C4" w14:textId="30960867"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Asimismo no se avizora la ocurrencia de ningún tipo de irregularidades sustanciales o irrespeto de las garantías fundamentales que le asisten a las partes y demás intervinientes, que de manera negativa pueda</w:t>
      </w:r>
      <w:r w:rsidR="00F86155" w:rsidRPr="002E57B7">
        <w:rPr>
          <w:rFonts w:eastAsia="Adobe Gothic Std B" w:cs="Microsoft Sans Serif"/>
          <w:sz w:val="28"/>
          <w:szCs w:val="28"/>
        </w:rPr>
        <w:t>n</w:t>
      </w:r>
      <w:r w:rsidRPr="002E57B7">
        <w:rPr>
          <w:rFonts w:eastAsia="Adobe Gothic Std B" w:cs="Microsoft Sans Serif"/>
          <w:sz w:val="28"/>
          <w:szCs w:val="28"/>
        </w:rPr>
        <w:t xml:space="preserve"> incidir para que esta Sala de Decisión se abstenga de desatar el presente recurso de apelación y en su defecto proceda a decretar oficiosamente la nulidad de la actuación.</w:t>
      </w:r>
    </w:p>
    <w:p w14:paraId="486F799F" w14:textId="77777777" w:rsidR="00D35C37" w:rsidRPr="002E57B7" w:rsidRDefault="00D35C37" w:rsidP="009B43B4">
      <w:pPr>
        <w:pStyle w:val="Sinespaciado"/>
        <w:spacing w:line="360" w:lineRule="auto"/>
        <w:jc w:val="both"/>
        <w:rPr>
          <w:rFonts w:eastAsia="Adobe Gothic Std B" w:cs="Microsoft Sans Serif"/>
          <w:sz w:val="28"/>
          <w:szCs w:val="28"/>
        </w:rPr>
      </w:pPr>
    </w:p>
    <w:p w14:paraId="7799A66B" w14:textId="77777777" w:rsidR="00D35C37" w:rsidRPr="002E57B7" w:rsidRDefault="00D35C37" w:rsidP="00695C30">
      <w:pPr>
        <w:pStyle w:val="Sinespaciado"/>
        <w:spacing w:line="276" w:lineRule="auto"/>
        <w:jc w:val="both"/>
        <w:rPr>
          <w:rFonts w:eastAsia="Adobe Gothic Std B" w:cs="Microsoft Sans Serif"/>
          <w:b/>
          <w:bCs/>
          <w:sz w:val="28"/>
          <w:szCs w:val="28"/>
        </w:rPr>
      </w:pPr>
      <w:r w:rsidRPr="002E57B7">
        <w:rPr>
          <w:rFonts w:eastAsia="Adobe Gothic Std B" w:cs="Microsoft Sans Serif"/>
          <w:b/>
          <w:sz w:val="28"/>
          <w:szCs w:val="28"/>
        </w:rPr>
        <w:t xml:space="preserve"> </w:t>
      </w:r>
      <w:r w:rsidRPr="002E57B7">
        <w:rPr>
          <w:rFonts w:eastAsia="Adobe Gothic Std B" w:cs="Microsoft Sans Serif"/>
          <w:b/>
          <w:bCs/>
          <w:sz w:val="28"/>
          <w:szCs w:val="28"/>
        </w:rPr>
        <w:t>- Problema jurídico:</w:t>
      </w:r>
    </w:p>
    <w:p w14:paraId="5C925905" w14:textId="77777777" w:rsidR="00D35C37" w:rsidRPr="002E57B7" w:rsidRDefault="00D35C37" w:rsidP="00F86155">
      <w:pPr>
        <w:pStyle w:val="Sinespaciado"/>
        <w:jc w:val="both"/>
        <w:rPr>
          <w:rFonts w:eastAsia="Adobe Gothic Std B" w:cs="Microsoft Sans Serif"/>
          <w:bCs/>
          <w:sz w:val="28"/>
          <w:szCs w:val="28"/>
        </w:rPr>
      </w:pPr>
    </w:p>
    <w:p w14:paraId="756E0249" w14:textId="68E82238"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 xml:space="preserve">En opinión de la Sala, del contenido de las razones del disenso expresadas por </w:t>
      </w:r>
      <w:r w:rsidR="00F86155" w:rsidRPr="002E57B7">
        <w:rPr>
          <w:rFonts w:eastAsia="Adobe Gothic Std B" w:cs="Microsoft Sans Serif"/>
          <w:sz w:val="28"/>
          <w:szCs w:val="28"/>
        </w:rPr>
        <w:t xml:space="preserve">los apelantes, </w:t>
      </w:r>
      <w:r w:rsidRPr="002E57B7">
        <w:rPr>
          <w:rFonts w:eastAsia="Adobe Gothic Std B" w:cs="Microsoft Sans Serif"/>
          <w:sz w:val="28"/>
          <w:szCs w:val="28"/>
        </w:rPr>
        <w:t xml:space="preserve">se desprende el siguiente problema jurídico: </w:t>
      </w:r>
    </w:p>
    <w:p w14:paraId="185A92D3" w14:textId="77777777" w:rsidR="00F4095B" w:rsidRPr="002E57B7" w:rsidRDefault="00F4095B" w:rsidP="00695C30">
      <w:pPr>
        <w:pStyle w:val="Sinespaciado"/>
        <w:spacing w:line="276" w:lineRule="auto"/>
        <w:jc w:val="both"/>
        <w:rPr>
          <w:rFonts w:eastAsia="Adobe Gothic Std B" w:cs="Microsoft Sans Serif"/>
          <w:sz w:val="28"/>
          <w:szCs w:val="28"/>
        </w:rPr>
      </w:pPr>
    </w:p>
    <w:p w14:paraId="65BF5622" w14:textId="1E8C8BD3" w:rsidR="00F4095B" w:rsidRPr="002E57B7" w:rsidRDefault="00F4095B" w:rsidP="00695C30">
      <w:pPr>
        <w:pStyle w:val="Sinespaciado"/>
        <w:spacing w:line="276" w:lineRule="auto"/>
        <w:jc w:val="both"/>
        <w:rPr>
          <w:rFonts w:eastAsia="Adobe Gothic Std B" w:cs="Microsoft Sans Serif"/>
          <w:sz w:val="28"/>
          <w:szCs w:val="28"/>
        </w:rPr>
      </w:pPr>
      <w:r w:rsidRPr="002E57B7">
        <w:rPr>
          <w:rFonts w:eastAsia="Adobe Gothic Std B" w:cs="Microsoft Sans Serif"/>
          <w:sz w:val="28"/>
          <w:szCs w:val="28"/>
        </w:rPr>
        <w:t>¿Con los medios de conocimiento allegados en el tramite incidental, logró la parte incidentante demostrar la ocurrencia de los perjuicios materiales y morales que la comisión del delito, por el cual fue declarado penalmente responsable el ciudadano ADRIÁN LONDOÑO GARCÍA, le ocasionó a la Sra.</w:t>
      </w:r>
      <w:r w:rsidRPr="002E57B7">
        <w:t xml:space="preserve"> </w:t>
      </w:r>
      <w:r w:rsidRPr="002E57B7">
        <w:rPr>
          <w:rFonts w:eastAsia="Adobe Gothic Std B" w:cs="Microsoft Sans Serif"/>
          <w:sz w:val="28"/>
          <w:szCs w:val="28"/>
        </w:rPr>
        <w:t>LILIANA PATRICIA H</w:t>
      </w:r>
      <w:r w:rsidR="00F86155" w:rsidRPr="002E57B7">
        <w:rPr>
          <w:rFonts w:eastAsia="Adobe Gothic Std B" w:cs="Microsoft Sans Serif"/>
          <w:sz w:val="28"/>
          <w:szCs w:val="28"/>
        </w:rPr>
        <w:t>URTADO ARIAS en su calidad de ví</w:t>
      </w:r>
      <w:r w:rsidRPr="002E57B7">
        <w:rPr>
          <w:rFonts w:eastAsia="Adobe Gothic Std B" w:cs="Microsoft Sans Serif"/>
          <w:sz w:val="28"/>
          <w:szCs w:val="28"/>
        </w:rPr>
        <w:t xml:space="preserve">ctima? </w:t>
      </w:r>
    </w:p>
    <w:p w14:paraId="78583A01" w14:textId="77777777" w:rsidR="00F4095B" w:rsidRPr="002E57B7" w:rsidRDefault="00F4095B" w:rsidP="009B43B4">
      <w:pPr>
        <w:pStyle w:val="Sinespaciado"/>
        <w:spacing w:line="360" w:lineRule="auto"/>
        <w:jc w:val="both"/>
        <w:rPr>
          <w:rFonts w:eastAsia="Adobe Gothic Std B" w:cs="Microsoft Sans Serif"/>
          <w:sz w:val="28"/>
          <w:szCs w:val="28"/>
        </w:rPr>
      </w:pPr>
    </w:p>
    <w:p w14:paraId="6BB62887" w14:textId="77777777" w:rsidR="00D35C37" w:rsidRPr="002E57B7" w:rsidRDefault="00D35C37"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b/>
        </w:rPr>
        <w:t>- Solución:</w:t>
      </w:r>
    </w:p>
    <w:p w14:paraId="463DC019" w14:textId="77777777" w:rsidR="00F4095B" w:rsidRPr="002E57B7" w:rsidRDefault="00F4095B" w:rsidP="00F86155">
      <w:pPr>
        <w:rPr>
          <w:rFonts w:asciiTheme="minorHAnsi" w:eastAsia="Adobe Gothic Std B" w:hAnsiTheme="minorHAnsi" w:cs="Microsoft Sans Serif"/>
        </w:rPr>
      </w:pPr>
    </w:p>
    <w:p w14:paraId="49FF5F11" w14:textId="77777777" w:rsidR="00D35C37" w:rsidRPr="002E57B7" w:rsidRDefault="00ED7363"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 xml:space="preserve">La Sala observa que </w:t>
      </w:r>
      <w:r w:rsidR="00F4095B" w:rsidRPr="002E57B7">
        <w:rPr>
          <w:rFonts w:asciiTheme="minorHAnsi" w:eastAsia="Adobe Gothic Std B" w:hAnsiTheme="minorHAnsi" w:cs="Microsoft Sans Serif"/>
        </w:rPr>
        <w:t xml:space="preserve">las sendas tesis de las discrepancias propuestas por los apelantes coinciden en el tópico </w:t>
      </w:r>
      <w:r w:rsidR="00E9320C" w:rsidRPr="002E57B7">
        <w:rPr>
          <w:rFonts w:asciiTheme="minorHAnsi" w:eastAsia="Adobe Gothic Std B" w:hAnsiTheme="minorHAnsi" w:cs="Microsoft Sans Serif"/>
        </w:rPr>
        <w:t xml:space="preserve">que tiene que ver con la acreditación </w:t>
      </w:r>
      <w:r w:rsidR="00F4095B" w:rsidRPr="002E57B7">
        <w:rPr>
          <w:rFonts w:asciiTheme="minorHAnsi" w:eastAsia="Adobe Gothic Std B" w:hAnsiTheme="minorHAnsi" w:cs="Microsoft Sans Serif"/>
        </w:rPr>
        <w:t xml:space="preserve">de los perjuicios morales, ya que </w:t>
      </w:r>
      <w:r w:rsidRPr="002E57B7">
        <w:rPr>
          <w:rFonts w:asciiTheme="minorHAnsi" w:eastAsia="Adobe Gothic Std B" w:hAnsiTheme="minorHAnsi" w:cs="Microsoft Sans Serif"/>
        </w:rPr>
        <w:t>mientras que la Defensa asevera que con las pruebas allegadas</w:t>
      </w:r>
      <w:r w:rsidR="00D35C37" w:rsidRPr="002E57B7">
        <w:rPr>
          <w:rFonts w:asciiTheme="minorHAnsi" w:eastAsia="Adobe Gothic Std B" w:hAnsiTheme="minorHAnsi" w:cs="Microsoft Sans Serif"/>
        </w:rPr>
        <w:t xml:space="preserve"> </w:t>
      </w:r>
      <w:r w:rsidRPr="002E57B7">
        <w:rPr>
          <w:rFonts w:asciiTheme="minorHAnsi" w:eastAsia="Adobe Gothic Std B" w:hAnsiTheme="minorHAnsi" w:cs="Microsoft Sans Serif"/>
        </w:rPr>
        <w:t xml:space="preserve">en el tramite incidental </w:t>
      </w:r>
      <w:r w:rsidR="00D35C37" w:rsidRPr="002E57B7">
        <w:rPr>
          <w:rFonts w:asciiTheme="minorHAnsi" w:eastAsia="Adobe Gothic Std B" w:hAnsiTheme="minorHAnsi" w:cs="Microsoft Sans Serif"/>
        </w:rPr>
        <w:t xml:space="preserve">no </w:t>
      </w:r>
      <w:r w:rsidRPr="002E57B7">
        <w:rPr>
          <w:rFonts w:asciiTheme="minorHAnsi" w:eastAsia="Adobe Gothic Std B" w:hAnsiTheme="minorHAnsi" w:cs="Microsoft Sans Serif"/>
        </w:rPr>
        <w:t xml:space="preserve">se </w:t>
      </w:r>
      <w:r w:rsidR="00D35C37" w:rsidRPr="002E57B7">
        <w:rPr>
          <w:rFonts w:asciiTheme="minorHAnsi" w:eastAsia="Adobe Gothic Std B" w:hAnsiTheme="minorHAnsi" w:cs="Microsoft Sans Serif"/>
        </w:rPr>
        <w:t xml:space="preserve">logró demostrar ni la existencia ni </w:t>
      </w:r>
      <w:r w:rsidR="00D35C37" w:rsidRPr="002E57B7">
        <w:rPr>
          <w:rFonts w:asciiTheme="minorHAnsi" w:eastAsia="Adobe Gothic Std B" w:hAnsiTheme="minorHAnsi" w:cs="Microsoft Sans Serif"/>
        </w:rPr>
        <w:lastRenderedPageBreak/>
        <w:t xml:space="preserve">la intensidad del </w:t>
      </w:r>
      <w:r w:rsidRPr="002E57B7">
        <w:rPr>
          <w:rFonts w:asciiTheme="minorHAnsi" w:eastAsia="Adobe Gothic Std B" w:hAnsiTheme="minorHAnsi" w:cs="Microsoft Sans Serif"/>
        </w:rPr>
        <w:t>daño moral que supuestamente le</w:t>
      </w:r>
      <w:r w:rsidR="00D35C37" w:rsidRPr="002E57B7">
        <w:rPr>
          <w:rFonts w:asciiTheme="minorHAnsi" w:eastAsia="Adobe Gothic Std B" w:hAnsiTheme="minorHAnsi" w:cs="Microsoft Sans Serif"/>
        </w:rPr>
        <w:t xml:space="preserve"> fue infringido </w:t>
      </w:r>
      <w:r w:rsidRPr="002E57B7">
        <w:rPr>
          <w:rFonts w:asciiTheme="minorHAnsi" w:eastAsia="Adobe Gothic Std B" w:hAnsiTheme="minorHAnsi" w:cs="Microsoft Sans Serif"/>
        </w:rPr>
        <w:t xml:space="preserve">a la ofendida; a su vez la apoderada de la víctima adujo todo lo contrario, al afirmar que dicho daño moral si estaba probado, pero que el monto de la condena impuesta al incidentado no era consecuente con los dolores, aflicciones y penurias que </w:t>
      </w:r>
      <w:r w:rsidR="00E012EC" w:rsidRPr="002E57B7">
        <w:rPr>
          <w:rFonts w:asciiTheme="minorHAnsi" w:eastAsia="Adobe Gothic Std B" w:hAnsiTheme="minorHAnsi" w:cs="Microsoft Sans Serif"/>
        </w:rPr>
        <w:t>padeció</w:t>
      </w:r>
      <w:r w:rsidRPr="002E57B7">
        <w:rPr>
          <w:rFonts w:asciiTheme="minorHAnsi" w:eastAsia="Adobe Gothic Std B" w:hAnsiTheme="minorHAnsi" w:cs="Microsoft Sans Serif"/>
        </w:rPr>
        <w:t xml:space="preserve"> la agraviada, </w:t>
      </w:r>
      <w:r w:rsidR="00E012EC" w:rsidRPr="002E57B7">
        <w:rPr>
          <w:rFonts w:asciiTheme="minorHAnsi" w:eastAsia="Adobe Gothic Std B" w:hAnsiTheme="minorHAnsi" w:cs="Microsoft Sans Serif"/>
        </w:rPr>
        <w:t>razón</w:t>
      </w:r>
      <w:r w:rsidRPr="002E57B7">
        <w:rPr>
          <w:rFonts w:asciiTheme="minorHAnsi" w:eastAsia="Adobe Gothic Std B" w:hAnsiTheme="minorHAnsi" w:cs="Microsoft Sans Serif"/>
        </w:rPr>
        <w:t xml:space="preserve"> por la que dichas sumas </w:t>
      </w:r>
      <w:r w:rsidR="00E012EC" w:rsidRPr="002E57B7">
        <w:rPr>
          <w:rFonts w:asciiTheme="minorHAnsi" w:eastAsia="Adobe Gothic Std B" w:hAnsiTheme="minorHAnsi" w:cs="Microsoft Sans Serif"/>
        </w:rPr>
        <w:t>debían</w:t>
      </w:r>
      <w:r w:rsidRPr="002E57B7">
        <w:rPr>
          <w:rFonts w:asciiTheme="minorHAnsi" w:eastAsia="Adobe Gothic Std B" w:hAnsiTheme="minorHAnsi" w:cs="Microsoft Sans Serif"/>
        </w:rPr>
        <w:t xml:space="preserve"> ser incrementadas</w:t>
      </w:r>
      <w:r w:rsidR="00E9320C" w:rsidRPr="002E57B7">
        <w:rPr>
          <w:rFonts w:asciiTheme="minorHAnsi" w:eastAsia="Adobe Gothic Std B" w:hAnsiTheme="minorHAnsi" w:cs="Microsoft Sans Serif"/>
        </w:rPr>
        <w:t xml:space="preserve"> acorde con las pretensiones expuestas al inicio del </w:t>
      </w:r>
      <w:r w:rsidR="00E012EC" w:rsidRPr="002E57B7">
        <w:rPr>
          <w:rFonts w:asciiTheme="minorHAnsi" w:eastAsia="Adobe Gothic Std B" w:hAnsiTheme="minorHAnsi" w:cs="Microsoft Sans Serif"/>
        </w:rPr>
        <w:t>trámite</w:t>
      </w:r>
      <w:r w:rsidR="00E9320C" w:rsidRPr="002E57B7">
        <w:rPr>
          <w:rFonts w:asciiTheme="minorHAnsi" w:eastAsia="Adobe Gothic Std B" w:hAnsiTheme="minorHAnsi" w:cs="Microsoft Sans Serif"/>
        </w:rPr>
        <w:t xml:space="preserve"> incidental</w:t>
      </w:r>
      <w:r w:rsidRPr="002E57B7">
        <w:rPr>
          <w:rFonts w:asciiTheme="minorHAnsi" w:eastAsia="Adobe Gothic Std B" w:hAnsiTheme="minorHAnsi" w:cs="Microsoft Sans Serif"/>
        </w:rPr>
        <w:t xml:space="preserve">. </w:t>
      </w:r>
    </w:p>
    <w:p w14:paraId="64EEDCCD" w14:textId="77777777" w:rsidR="00ED7363" w:rsidRPr="002E57B7" w:rsidRDefault="00ED7363" w:rsidP="00695C30">
      <w:pPr>
        <w:spacing w:line="276" w:lineRule="auto"/>
        <w:rPr>
          <w:rFonts w:asciiTheme="minorHAnsi" w:eastAsia="Adobe Gothic Std B" w:hAnsiTheme="minorHAnsi" w:cs="Microsoft Sans Serif"/>
        </w:rPr>
      </w:pPr>
    </w:p>
    <w:p w14:paraId="3A998535" w14:textId="77777777" w:rsidR="00ED7363" w:rsidRPr="002E57B7" w:rsidRDefault="00ED7363"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 xml:space="preserve">De igual forma, la apoderada de la víctima expresó su inconformidad con el contenido de la sentencia opugnada en todo aquello que </w:t>
      </w:r>
      <w:r w:rsidR="00E012EC" w:rsidRPr="002E57B7">
        <w:rPr>
          <w:rFonts w:asciiTheme="minorHAnsi" w:eastAsia="Adobe Gothic Std B" w:hAnsiTheme="minorHAnsi" w:cs="Microsoft Sans Serif"/>
        </w:rPr>
        <w:t>tenía</w:t>
      </w:r>
      <w:r w:rsidRPr="002E57B7">
        <w:rPr>
          <w:rFonts w:asciiTheme="minorHAnsi" w:eastAsia="Adobe Gothic Std B" w:hAnsiTheme="minorHAnsi" w:cs="Microsoft Sans Serif"/>
        </w:rPr>
        <w:t xml:space="preserve"> que ver con el no reconocimiento del pago de los perjuicios </w:t>
      </w:r>
      <w:r w:rsidR="00E851B0" w:rsidRPr="002E57B7">
        <w:rPr>
          <w:rFonts w:asciiTheme="minorHAnsi" w:eastAsia="Adobe Gothic Std B" w:hAnsiTheme="minorHAnsi" w:cs="Microsoft Sans Serif"/>
        </w:rPr>
        <w:t xml:space="preserve">materiales, porque en su sentir en la </w:t>
      </w:r>
      <w:r w:rsidR="00E012EC" w:rsidRPr="002E57B7">
        <w:rPr>
          <w:rFonts w:asciiTheme="minorHAnsi" w:eastAsia="Adobe Gothic Std B" w:hAnsiTheme="minorHAnsi" w:cs="Microsoft Sans Serif"/>
        </w:rPr>
        <w:t>actuación</w:t>
      </w:r>
      <w:r w:rsidR="00E851B0" w:rsidRPr="002E57B7">
        <w:rPr>
          <w:rFonts w:asciiTheme="minorHAnsi" w:eastAsia="Adobe Gothic Std B" w:hAnsiTheme="minorHAnsi" w:cs="Microsoft Sans Serif"/>
        </w:rPr>
        <w:t xml:space="preserve"> si existían pruebas con las cuales se logró demostrar la ocurrencia de dichos perjuicios en su ámbito de daño emergente como de lucro cesante.</w:t>
      </w:r>
    </w:p>
    <w:p w14:paraId="2E9808D6" w14:textId="77777777" w:rsidR="00ED7363" w:rsidRPr="002E57B7" w:rsidRDefault="00ED7363" w:rsidP="00695C30">
      <w:pPr>
        <w:spacing w:line="276" w:lineRule="auto"/>
        <w:rPr>
          <w:rFonts w:asciiTheme="minorHAnsi" w:eastAsia="Adobe Gothic Std B" w:hAnsiTheme="minorHAnsi" w:cs="Microsoft Sans Serif"/>
        </w:rPr>
      </w:pPr>
    </w:p>
    <w:p w14:paraId="1997D7A1" w14:textId="77777777" w:rsidR="00D35C37" w:rsidRPr="002E57B7" w:rsidRDefault="00ED7363"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 xml:space="preserve">Ante tan peculiar situación, a fin de </w:t>
      </w:r>
      <w:r w:rsidR="00D35C37" w:rsidRPr="002E57B7">
        <w:rPr>
          <w:rFonts w:asciiTheme="minorHAnsi" w:eastAsia="Adobe Gothic Std B" w:hAnsiTheme="minorHAnsi" w:cs="Microsoft Sans Serif"/>
        </w:rPr>
        <w:t xml:space="preserve">absolver los cuestionamientos formulados por </w:t>
      </w:r>
      <w:r w:rsidRPr="002E57B7">
        <w:rPr>
          <w:rFonts w:asciiTheme="minorHAnsi" w:eastAsia="Adobe Gothic Std B" w:hAnsiTheme="minorHAnsi" w:cs="Microsoft Sans Serif"/>
        </w:rPr>
        <w:t>los</w:t>
      </w:r>
      <w:r w:rsidR="00D35C37" w:rsidRPr="002E57B7">
        <w:rPr>
          <w:rFonts w:asciiTheme="minorHAnsi" w:eastAsia="Adobe Gothic Std B" w:hAnsiTheme="minorHAnsi" w:cs="Microsoft Sans Serif"/>
        </w:rPr>
        <w:t xml:space="preserve"> apelante</w:t>
      </w:r>
      <w:r w:rsidRPr="002E57B7">
        <w:rPr>
          <w:rFonts w:asciiTheme="minorHAnsi" w:eastAsia="Adobe Gothic Std B" w:hAnsiTheme="minorHAnsi" w:cs="Microsoft Sans Serif"/>
        </w:rPr>
        <w:t>s</w:t>
      </w:r>
      <w:r w:rsidR="00D35C37" w:rsidRPr="002E57B7">
        <w:rPr>
          <w:rFonts w:asciiTheme="minorHAnsi" w:eastAsia="Adobe Gothic Std B" w:hAnsiTheme="minorHAnsi" w:cs="Microsoft Sans Serif"/>
        </w:rPr>
        <w:t xml:space="preserve">, como punto de partida </w:t>
      </w:r>
      <w:r w:rsidRPr="002E57B7">
        <w:rPr>
          <w:rFonts w:asciiTheme="minorHAnsi" w:eastAsia="Adobe Gothic Std B" w:hAnsiTheme="minorHAnsi" w:cs="Microsoft Sans Serif"/>
        </w:rPr>
        <w:t xml:space="preserve">la Sala tendrá en cuenta </w:t>
      </w:r>
      <w:r w:rsidR="00D35C37" w:rsidRPr="002E57B7">
        <w:rPr>
          <w:rFonts w:asciiTheme="minorHAnsi" w:eastAsia="Adobe Gothic Std B" w:hAnsiTheme="minorHAnsi" w:cs="Microsoft Sans Serif"/>
        </w:rPr>
        <w:t xml:space="preserve">que acorde con las disposiciones del articulo 97 C.P. en consonancia con el principio de la carga de la prueba, quien reclama la indemnización de perjuicios generados como consecuencia de la comisión del delito, le asiste la carga de acreditarlos probatoriamente. </w:t>
      </w:r>
    </w:p>
    <w:p w14:paraId="713805D1" w14:textId="77777777" w:rsidR="00D35C37" w:rsidRPr="002E57B7" w:rsidRDefault="00D35C37" w:rsidP="00695C30">
      <w:pPr>
        <w:spacing w:line="276" w:lineRule="auto"/>
        <w:rPr>
          <w:rFonts w:asciiTheme="minorHAnsi" w:eastAsia="Adobe Gothic Std B" w:hAnsiTheme="minorHAnsi" w:cs="Microsoft Sans Serif"/>
        </w:rPr>
      </w:pPr>
    </w:p>
    <w:p w14:paraId="0D4403F6" w14:textId="77777777" w:rsidR="00D35C37" w:rsidRPr="002E57B7" w:rsidRDefault="00D35C37"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Sobre lo anterior, la Corte de vieja data ha expresado lo siguiente manera:</w:t>
      </w:r>
    </w:p>
    <w:p w14:paraId="0558B08A" w14:textId="77777777" w:rsidR="00D35C37" w:rsidRPr="002E57B7" w:rsidRDefault="00D35C37" w:rsidP="009B43B4">
      <w:pPr>
        <w:rPr>
          <w:rFonts w:asciiTheme="minorHAnsi" w:eastAsia="Adobe Gothic Std B" w:hAnsiTheme="minorHAnsi" w:cs="Microsoft Sans Serif"/>
        </w:rPr>
      </w:pPr>
    </w:p>
    <w:p w14:paraId="36794C24" w14:textId="77777777" w:rsidR="00D35C37" w:rsidRPr="002E57B7" w:rsidRDefault="00D35C37" w:rsidP="00F86155">
      <w:pPr>
        <w:ind w:left="567" w:right="851"/>
        <w:rPr>
          <w:rFonts w:asciiTheme="minorHAnsi" w:hAnsiTheme="minorHAnsi" w:cs="Microsoft Sans Serif"/>
          <w:i/>
          <w:sz w:val="24"/>
          <w:szCs w:val="24"/>
        </w:rPr>
      </w:pPr>
      <w:r w:rsidRPr="002E57B7">
        <w:rPr>
          <w:rFonts w:asciiTheme="minorHAnsi" w:hAnsiTheme="minorHAnsi" w:cs="Microsoft Sans Serif"/>
          <w:i/>
          <w:sz w:val="24"/>
          <w:szCs w:val="24"/>
        </w:rPr>
        <w:t xml:space="preserve">“En los hechos punibles, entonces, puede suceder que una persona resulte ofendida con el hecho delictivo, pero que la afectación del bien jurídico no se manifieste económicamente en una suma cierta que disminuya su patrimonio o que deje de incrementarlo. El C.C. define en sus artículos 1613 y 1614 el concepto de perjuicio material en sus formas de daño emergente y lucro cesante. Dicho daño, para que sea indemnizable, debe ser cierto, directo y actual y no basta que se le proyecte o alegue como eventual ni mediato.  Debe estar, además, legítimamente tutelado y ser impagado. Igualmente la ley ha admitido la existencia de un daño extrapatrimonial o moral, cuya indemnización tiene finalidad compensatoria, por oposición a la reparatoria y a la restitutoria. Pero éste, salvo algunos casos en que la jurisprudencia ha aceptado que se </w:t>
      </w:r>
      <w:r w:rsidRPr="002E57B7">
        <w:rPr>
          <w:rFonts w:asciiTheme="minorHAnsi" w:hAnsiTheme="minorHAnsi" w:cs="Microsoft Sans Serif"/>
          <w:i/>
          <w:sz w:val="24"/>
          <w:szCs w:val="24"/>
        </w:rPr>
        <w:lastRenderedPageBreak/>
        <w:t>presume (v.gr. en delitos contra la vida respecto de los padres o hijos del occiso) también debe probarse al menos en cuanto a su existencia o a la del hecho que lo implica.</w:t>
      </w:r>
    </w:p>
    <w:p w14:paraId="02BE9147" w14:textId="77777777" w:rsidR="00F86155" w:rsidRPr="002E57B7" w:rsidRDefault="00F86155" w:rsidP="00F86155">
      <w:pPr>
        <w:ind w:left="567" w:right="851"/>
        <w:rPr>
          <w:rFonts w:asciiTheme="minorHAnsi" w:hAnsiTheme="minorHAnsi" w:cs="Microsoft Sans Serif"/>
          <w:i/>
          <w:sz w:val="24"/>
          <w:szCs w:val="24"/>
        </w:rPr>
      </w:pPr>
    </w:p>
    <w:p w14:paraId="29A59A57" w14:textId="7E8976FC" w:rsidR="00D35C37" w:rsidRPr="002E57B7" w:rsidRDefault="00D35C37" w:rsidP="00195970">
      <w:pPr>
        <w:ind w:left="567" w:right="851"/>
        <w:rPr>
          <w:rFonts w:asciiTheme="minorHAnsi" w:hAnsiTheme="minorHAnsi" w:cs="Microsoft Sans Serif"/>
          <w:i/>
          <w:sz w:val="24"/>
          <w:szCs w:val="24"/>
        </w:rPr>
      </w:pPr>
      <w:r w:rsidRPr="002E57B7">
        <w:rPr>
          <w:rFonts w:asciiTheme="minorHAnsi" w:hAnsiTheme="minorHAnsi" w:cs="Microsoft Sans Serif"/>
          <w:i/>
          <w:sz w:val="24"/>
          <w:szCs w:val="24"/>
        </w:rPr>
        <w:t>Existen hechos punibles cuya naturaleza es precisamente la causación de daño material o moral, porque tales elementos son de su esencia. Los delitos contra el patrimonio y los delitos contra la integridad moral son muestra de uno y de otro. Pero al lado hay otra clase de infracciones, de injustos típicos, que no necesariamente generan perjuicio económico o moral pero qu</w:t>
      </w:r>
      <w:r w:rsidR="00195970" w:rsidRPr="002E57B7">
        <w:rPr>
          <w:rFonts w:asciiTheme="minorHAnsi" w:hAnsiTheme="minorHAnsi" w:cs="Microsoft Sans Serif"/>
          <w:i/>
          <w:sz w:val="24"/>
          <w:szCs w:val="24"/>
        </w:rPr>
        <w:t>e pueden llegar a producirlo…</w:t>
      </w:r>
      <w:r w:rsidRPr="002E57B7">
        <w:rPr>
          <w:rFonts w:asciiTheme="minorHAnsi" w:hAnsiTheme="minorHAnsi" w:cs="Microsoft Sans Serif"/>
          <w:i/>
          <w:sz w:val="24"/>
          <w:szCs w:val="24"/>
        </w:rPr>
        <w:t>”</w:t>
      </w:r>
      <w:r w:rsidRPr="002E57B7">
        <w:rPr>
          <w:rStyle w:val="Refdenotaalpie"/>
          <w:rFonts w:asciiTheme="minorHAnsi" w:hAnsiTheme="minorHAnsi" w:cs="Microsoft Sans Serif"/>
          <w:i/>
          <w:sz w:val="24"/>
          <w:szCs w:val="24"/>
        </w:rPr>
        <w:footnoteReference w:id="1"/>
      </w:r>
      <w:r w:rsidRPr="002E57B7">
        <w:rPr>
          <w:rFonts w:asciiTheme="minorHAnsi" w:hAnsiTheme="minorHAnsi" w:cs="Microsoft Sans Serif"/>
          <w:i/>
          <w:sz w:val="24"/>
          <w:szCs w:val="24"/>
        </w:rPr>
        <w:t>.</w:t>
      </w:r>
    </w:p>
    <w:p w14:paraId="003C8D4D" w14:textId="77777777" w:rsidR="00E50593" w:rsidRPr="002E57B7" w:rsidRDefault="00E50593" w:rsidP="00695C30">
      <w:pPr>
        <w:spacing w:line="276" w:lineRule="auto"/>
        <w:rPr>
          <w:rFonts w:asciiTheme="minorHAnsi" w:eastAsia="Adobe Gothic Std B" w:hAnsiTheme="minorHAnsi" w:cs="Microsoft Sans Serif"/>
        </w:rPr>
      </w:pPr>
    </w:p>
    <w:p w14:paraId="5DF1304A" w14:textId="77777777" w:rsidR="00754386" w:rsidRPr="002E57B7" w:rsidRDefault="00D35C37"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Es de anotar que la anterior regla relacionada con la carga probatoria que deben asumir las partes aplica tanto para los perjuicios materiales como para los morales, pero como consecuencia de las características que diferencian los unos de los otros, tal situación incide en lo que corresponde con el medio de prueba idóneo para la acreditación de ambas modalidades de daños. Así tenemos que para la demostración de la ocurrencia de los perjuicios materiales y la cuantificación de los mismos, se puede acudir a cualquier medio de prueba, en especial la pericial, lo que no acontece con el daño moral, porque al estar estos relacionados con el sufrimiento padecido por las víc</w:t>
      </w:r>
      <w:r w:rsidR="00754386" w:rsidRPr="002E57B7">
        <w:rPr>
          <w:rFonts w:asciiTheme="minorHAnsi" w:eastAsia="Adobe Gothic Std B" w:hAnsiTheme="minorHAnsi" w:cs="Microsoft Sans Serif"/>
        </w:rPr>
        <w:t xml:space="preserve">timas se torna un tanto difícil, por no decir imposible, </w:t>
      </w:r>
      <w:r w:rsidRPr="002E57B7">
        <w:rPr>
          <w:rFonts w:asciiTheme="minorHAnsi" w:eastAsia="Adobe Gothic Std B" w:hAnsiTheme="minorHAnsi" w:cs="Microsoft Sans Serif"/>
        </w:rPr>
        <w:t xml:space="preserve">probar </w:t>
      </w:r>
      <w:r w:rsidR="00754386" w:rsidRPr="002E57B7">
        <w:rPr>
          <w:rFonts w:asciiTheme="minorHAnsi" w:eastAsia="Adobe Gothic Std B" w:hAnsiTheme="minorHAnsi" w:cs="Microsoft Sans Serif"/>
        </w:rPr>
        <w:t xml:space="preserve">y cuantificar </w:t>
      </w:r>
      <w:r w:rsidRPr="002E57B7">
        <w:rPr>
          <w:rFonts w:asciiTheme="minorHAnsi" w:eastAsia="Adobe Gothic Std B" w:hAnsiTheme="minorHAnsi" w:cs="Microsoft Sans Serif"/>
        </w:rPr>
        <w:t xml:space="preserve">algo tan subjetivo que hace parte de la esfera interna de los afectados. </w:t>
      </w:r>
    </w:p>
    <w:p w14:paraId="08D67F25" w14:textId="77777777" w:rsidR="00754386" w:rsidRPr="002E57B7" w:rsidRDefault="00754386" w:rsidP="00695C30">
      <w:pPr>
        <w:spacing w:line="276" w:lineRule="auto"/>
        <w:rPr>
          <w:rFonts w:asciiTheme="minorHAnsi" w:eastAsia="Adobe Gothic Std B" w:hAnsiTheme="minorHAnsi" w:cs="Microsoft Sans Serif"/>
        </w:rPr>
      </w:pPr>
    </w:p>
    <w:p w14:paraId="27D87660" w14:textId="77777777" w:rsidR="00D35C37" w:rsidRPr="002E57B7" w:rsidRDefault="00754386"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 xml:space="preserve">Ante tal situación, en aquellos eventos en los que se acreditó </w:t>
      </w:r>
      <w:r w:rsidR="0012743C" w:rsidRPr="002E57B7">
        <w:rPr>
          <w:rFonts w:asciiTheme="minorHAnsi" w:eastAsia="Adobe Gothic Std B" w:hAnsiTheme="minorHAnsi" w:cs="Microsoft Sans Serif"/>
        </w:rPr>
        <w:t xml:space="preserve">en el proceso la ocurrencia de los perjuicios morales, para su cuantificación el </w:t>
      </w:r>
      <w:r w:rsidR="00D35C37" w:rsidRPr="002E57B7">
        <w:rPr>
          <w:rFonts w:asciiTheme="minorHAnsi" w:eastAsia="Adobe Gothic Std B" w:hAnsiTheme="minorHAnsi" w:cs="Microsoft Sans Serif"/>
        </w:rPr>
        <w:t xml:space="preserve">legislador le dispensó </w:t>
      </w:r>
      <w:r w:rsidR="0012743C" w:rsidRPr="002E57B7">
        <w:rPr>
          <w:rFonts w:asciiTheme="minorHAnsi" w:eastAsia="Adobe Gothic Std B" w:hAnsiTheme="minorHAnsi" w:cs="Microsoft Sans Serif"/>
        </w:rPr>
        <w:t xml:space="preserve">ciertas </w:t>
      </w:r>
      <w:r w:rsidR="00D35C37" w:rsidRPr="002E57B7">
        <w:rPr>
          <w:rFonts w:asciiTheme="minorHAnsi" w:eastAsia="Adobe Gothic Std B" w:hAnsiTheme="minorHAnsi" w:cs="Microsoft Sans Serif"/>
        </w:rPr>
        <w:t>facultad</w:t>
      </w:r>
      <w:r w:rsidR="0012743C" w:rsidRPr="002E57B7">
        <w:rPr>
          <w:rFonts w:asciiTheme="minorHAnsi" w:eastAsia="Adobe Gothic Std B" w:hAnsiTheme="minorHAnsi" w:cs="Microsoft Sans Serif"/>
        </w:rPr>
        <w:t>es discrecionales</w:t>
      </w:r>
      <w:r w:rsidR="00D35C37" w:rsidRPr="002E57B7">
        <w:rPr>
          <w:rFonts w:asciiTheme="minorHAnsi" w:eastAsia="Adobe Gothic Std B" w:hAnsiTheme="minorHAnsi" w:cs="Microsoft Sans Serif"/>
        </w:rPr>
        <w:t xml:space="preserve"> al Juzgador de instancia</w:t>
      </w:r>
      <w:r w:rsidR="0012743C" w:rsidRPr="002E57B7">
        <w:rPr>
          <w:rFonts w:asciiTheme="minorHAnsi" w:eastAsia="Adobe Gothic Std B" w:hAnsiTheme="minorHAnsi" w:cs="Microsoft Sans Serif"/>
        </w:rPr>
        <w:t>,</w:t>
      </w:r>
      <w:r w:rsidR="00D35C37" w:rsidRPr="002E57B7">
        <w:rPr>
          <w:rFonts w:asciiTheme="minorHAnsi" w:eastAsia="Adobe Gothic Std B" w:hAnsiTheme="minorHAnsi" w:cs="Microsoft Sans Serif"/>
        </w:rPr>
        <w:t xml:space="preserve"> quien puede valerse del mecanismo conocido como </w:t>
      </w:r>
      <w:r w:rsidR="00D35C37" w:rsidRPr="002E57B7">
        <w:rPr>
          <w:rFonts w:asciiTheme="minorHAnsi" w:eastAsia="Adobe Gothic Std B" w:hAnsiTheme="minorHAnsi" w:cs="Microsoft Sans Serif"/>
          <w:i/>
        </w:rPr>
        <w:t>el arbitrio judicial,</w:t>
      </w:r>
      <w:r w:rsidR="00D35C37" w:rsidRPr="002E57B7">
        <w:rPr>
          <w:rFonts w:asciiTheme="minorHAnsi" w:eastAsia="Adobe Gothic Std B" w:hAnsiTheme="minorHAnsi" w:cs="Microsoft Sans Serif"/>
        </w:rPr>
        <w:t xml:space="preserve"> y en consecuencia mediante el empleo de criterios de equidad y de racionabilidad, válidamente puede liquidar el </w:t>
      </w:r>
      <w:r w:rsidR="00D35C37" w:rsidRPr="002E57B7">
        <w:rPr>
          <w:rFonts w:asciiTheme="minorHAnsi" w:eastAsia="Adobe Gothic Std B" w:hAnsiTheme="minorHAnsi" w:cs="Microsoft Sans Serif"/>
          <w:i/>
        </w:rPr>
        <w:t>quantum</w:t>
      </w:r>
      <w:r w:rsidR="00D35C37" w:rsidRPr="002E57B7">
        <w:rPr>
          <w:rFonts w:asciiTheme="minorHAnsi" w:eastAsia="Adobe Gothic Std B" w:hAnsiTheme="minorHAnsi" w:cs="Microsoft Sans Serif"/>
        </w:rPr>
        <w:t xml:space="preserve"> de los daños morales</w:t>
      </w:r>
      <w:r w:rsidR="00D35C37" w:rsidRPr="002E57B7">
        <w:rPr>
          <w:rStyle w:val="Refdenotaalpie"/>
          <w:rFonts w:asciiTheme="minorHAnsi" w:eastAsia="Adobe Gothic Std B" w:hAnsiTheme="minorHAnsi" w:cs="Microsoft Sans Serif"/>
        </w:rPr>
        <w:footnoteReference w:id="2"/>
      </w:r>
      <w:r w:rsidR="00D35C37" w:rsidRPr="002E57B7">
        <w:rPr>
          <w:rFonts w:asciiTheme="minorHAnsi" w:eastAsia="Adobe Gothic Std B" w:hAnsiTheme="minorHAnsi" w:cs="Microsoft Sans Serif"/>
        </w:rPr>
        <w:t xml:space="preserve">. Pero a fin de evitar que dicho arbitrio judicial se torne en fuente de excesos, arbitrariedades o de abusos, el Juzgador de instancia al momento de cuantificar los perjuicios morales debe hacerlo en consonancia con los postulados que orientan el </w:t>
      </w:r>
      <w:r w:rsidR="00D35C37" w:rsidRPr="002E57B7">
        <w:rPr>
          <w:rFonts w:asciiTheme="minorHAnsi" w:eastAsia="Adobe Gothic Std B" w:hAnsiTheme="minorHAnsi" w:cs="Microsoft Sans Serif"/>
        </w:rPr>
        <w:lastRenderedPageBreak/>
        <w:t xml:space="preserve">principio de </w:t>
      </w:r>
      <w:r w:rsidR="00E9320C" w:rsidRPr="002E57B7">
        <w:rPr>
          <w:rFonts w:asciiTheme="minorHAnsi" w:eastAsia="Adobe Gothic Std B" w:hAnsiTheme="minorHAnsi" w:cs="Microsoft Sans Serif"/>
        </w:rPr>
        <w:t xml:space="preserve">la </w:t>
      </w:r>
      <w:r w:rsidR="00D35C37" w:rsidRPr="002E57B7">
        <w:rPr>
          <w:rFonts w:asciiTheme="minorHAnsi" w:eastAsia="Adobe Gothic Std B" w:hAnsiTheme="minorHAnsi" w:cs="Microsoft Sans Serif"/>
        </w:rPr>
        <w:t>proporcionalidad, como bien lo ha hecho saber el Consejo de Estado de la siguiente manera:</w:t>
      </w:r>
    </w:p>
    <w:p w14:paraId="364202BD" w14:textId="77777777" w:rsidR="00D35C37" w:rsidRPr="002E57B7" w:rsidRDefault="00D35C37" w:rsidP="00695C30">
      <w:pPr>
        <w:pStyle w:val="Sinespaciado"/>
        <w:spacing w:line="276" w:lineRule="auto"/>
        <w:rPr>
          <w:rFonts w:eastAsia="Adobe Gothic Std B" w:cs="Microsoft Sans Serif"/>
          <w:sz w:val="28"/>
          <w:szCs w:val="28"/>
        </w:rPr>
      </w:pPr>
    </w:p>
    <w:p w14:paraId="1D6FD98A" w14:textId="77777777" w:rsidR="00D35C37" w:rsidRPr="002E57B7" w:rsidRDefault="00D35C37" w:rsidP="00195970">
      <w:pPr>
        <w:pStyle w:val="Sinespaciado"/>
        <w:ind w:left="567" w:right="851"/>
        <w:jc w:val="both"/>
        <w:rPr>
          <w:rFonts w:cs="Microsoft Sans Serif"/>
          <w:bCs/>
          <w:i/>
        </w:rPr>
      </w:pPr>
      <w:r w:rsidRPr="002E57B7">
        <w:rPr>
          <w:rFonts w:cs="Microsoft Sans Serif"/>
          <w:bCs/>
          <w:i/>
        </w:rPr>
        <w:t>“El test de proporcionalidad, a su vez, comprende tres sub.-principios que son aplicables: idoneidad, necesidad y proporcionalidad en el sentido estricto. En cuanto al primero, esto es, la idoneidad, debe decirse que la indemnización del perjuicio debe estar orientada a contribuir a la obtención de una indemnización que se corresponda con criterios como dolor, aflicción, pesar, apego, ansiedad, desasosiego, tristeza, respeto a la dignidad y valoración de las relaciones propias al núcleo familiar de la víctima, como convivencia, cercanía sentimental y apego. En cuanto al segundo, esto es la necesidad, la indemnización del perjuicio debe ser lo más benigna posible con el grado de afectación que se logre revelar en el o los individuos y que contribuyan a alcanzar el objetivo de dejarlos indemnes. Sin duda, este sub.-principio exige que se dosifique conforme a la intensidad que se revele de los criterios propios a la idoneidad, de tal manera que la indemnización se determine atendiendo a la estructura de la relación familiar, lo que debe llevar a proyectar un mayor quantum cuando se produce la muerte, que cuando se trate de lesiones (e incluso se deba discernir la intensidad del dolor que se padece por las condiciones  en las que se encuentra la víctima lesionada). Lo anterior, debe permitir concretar un mayor quantum indemnizatorio cuando se trata del dolor, aflicción, pesar, apego, ansiedad, desasosiego, tristeza, respeto a la dignidad y valoración de las relaciones propias al núcleo familiar de la víctima, como convivencia, cercanía sentimental y apego, que ocurre en el núcleo familiar inmediato (cónyuge, hijos, padres), de aquel que pueda revelarse en otros ámbitos familiares (hermanos, primos, nietos), sin olvidar para su estimación los criterios que deben obrar en función del principio de idoneidad. Finalmente, en cuanto al tercero, esto es la proporcionalidad en estricto sentido, con el test se busca que se compensen razonable y ponderadamente los sufrimientos y sacrificios que implica para la víctima (víctimas) la ocurrencia del dolor, aflicción, pesar, apego, ansiedad, desasosiego, tristeza, respeto a la dignidad y valoración de las relaciones propias al núcleo familiar de la víctima, como convivencia, cercanía sentimental y apego, y su desdoblamiento, sin que se produzca una ruptura de los mandatos de prohibición de exceso y prohibición de defecto…..”</w:t>
      </w:r>
      <w:r w:rsidRPr="002E57B7">
        <w:rPr>
          <w:rStyle w:val="Refdenotaalpie"/>
          <w:rFonts w:cs="Microsoft Sans Serif"/>
          <w:bCs/>
          <w:i/>
        </w:rPr>
        <w:footnoteReference w:id="3"/>
      </w:r>
      <w:r w:rsidRPr="002E57B7">
        <w:rPr>
          <w:rFonts w:cs="Microsoft Sans Serif"/>
          <w:bCs/>
          <w:i/>
        </w:rPr>
        <w:t>.</w:t>
      </w:r>
    </w:p>
    <w:p w14:paraId="66F9448B" w14:textId="77777777" w:rsidR="00D35C37" w:rsidRPr="002E57B7" w:rsidRDefault="00D35C37" w:rsidP="00695C30">
      <w:pPr>
        <w:pStyle w:val="Sinespaciado"/>
        <w:spacing w:line="276" w:lineRule="auto"/>
        <w:rPr>
          <w:rFonts w:cs="Microsoft Sans Serif"/>
          <w:bCs/>
          <w:sz w:val="28"/>
          <w:szCs w:val="28"/>
        </w:rPr>
      </w:pPr>
    </w:p>
    <w:p w14:paraId="03C7784B" w14:textId="1CDC8080" w:rsidR="00187652" w:rsidRPr="002E57B7" w:rsidRDefault="00D35C37" w:rsidP="00695C30">
      <w:pPr>
        <w:spacing w:line="276" w:lineRule="auto"/>
        <w:rPr>
          <w:rFonts w:asciiTheme="minorHAnsi" w:hAnsiTheme="minorHAnsi" w:cs="Microsoft Sans Serif"/>
        </w:rPr>
      </w:pPr>
      <w:r w:rsidRPr="002E57B7">
        <w:rPr>
          <w:rFonts w:asciiTheme="minorHAnsi" w:hAnsiTheme="minorHAnsi" w:cs="Microsoft Sans Serif"/>
        </w:rPr>
        <w:t xml:space="preserve">Al aplicar el anterior marco conceptual al caso en estudio, </w:t>
      </w:r>
      <w:r w:rsidR="002E1925" w:rsidRPr="002E57B7">
        <w:rPr>
          <w:rFonts w:asciiTheme="minorHAnsi" w:hAnsiTheme="minorHAnsi" w:cs="Microsoft Sans Serif"/>
        </w:rPr>
        <w:t xml:space="preserve">observa la Sala que acorde con la realidad probatoria en la </w:t>
      </w:r>
      <w:r w:rsidR="002E1925" w:rsidRPr="002E57B7">
        <w:rPr>
          <w:rFonts w:asciiTheme="minorHAnsi" w:hAnsiTheme="minorHAnsi" w:cs="Microsoft Sans Serif"/>
        </w:rPr>
        <w:lastRenderedPageBreak/>
        <w:t>actuación está plenamente acreditado que la víctima</w:t>
      </w:r>
      <w:r w:rsidR="00DE0F12" w:rsidRPr="002E57B7">
        <w:rPr>
          <w:rFonts w:asciiTheme="minorHAnsi" w:hAnsiTheme="minorHAnsi" w:cs="Microsoft Sans Serif"/>
        </w:rPr>
        <w:t>,</w:t>
      </w:r>
      <w:r w:rsidR="002E1925" w:rsidRPr="002E57B7">
        <w:rPr>
          <w:rFonts w:asciiTheme="minorHAnsi" w:hAnsiTheme="minorHAnsi" w:cs="Microsoft Sans Serif"/>
        </w:rPr>
        <w:t xml:space="preserve"> como consecuencia del accionar del Procesado de otrora</w:t>
      </w:r>
      <w:r w:rsidR="00DE0F12" w:rsidRPr="002E57B7">
        <w:rPr>
          <w:rFonts w:asciiTheme="minorHAnsi" w:hAnsiTheme="minorHAnsi" w:cs="Microsoft Sans Serif"/>
        </w:rPr>
        <w:t>,</w:t>
      </w:r>
      <w:r w:rsidR="002E1925" w:rsidRPr="002E57B7">
        <w:rPr>
          <w:rFonts w:asciiTheme="minorHAnsi" w:hAnsiTheme="minorHAnsi" w:cs="Microsoft Sans Serif"/>
        </w:rPr>
        <w:t xml:space="preserve"> sufrió un daño en su integridad física, lo que le ocasionó una incapacidad médico-legal de 27 días, con secuelas </w:t>
      </w:r>
      <w:r w:rsidR="002E5E1C" w:rsidRPr="002E57B7">
        <w:rPr>
          <w:rFonts w:asciiTheme="minorHAnsi" w:hAnsiTheme="minorHAnsi" w:cs="Microsoft Sans Serif"/>
        </w:rPr>
        <w:t>de perturbación funcional del miembro superior izquierdo de carácter permanente, como bien se desprende del contenido del dictamen médico-legal  GRCOPPF-DROCC-</w:t>
      </w:r>
      <w:r w:rsidR="00195970" w:rsidRPr="002E57B7">
        <w:rPr>
          <w:rFonts w:asciiTheme="minorHAnsi" w:hAnsiTheme="minorHAnsi" w:cs="Microsoft Sans Serif"/>
        </w:rPr>
        <w:t>03066-2013 del 20 de junio de 2</w:t>
      </w:r>
      <w:r w:rsidR="002E5E1C" w:rsidRPr="002E57B7">
        <w:rPr>
          <w:rFonts w:asciiTheme="minorHAnsi" w:hAnsiTheme="minorHAnsi" w:cs="Microsoft Sans Serif"/>
        </w:rPr>
        <w:t xml:space="preserve">013. De igual forma la Colegiatura no puede desconocer que como consecuencia de la naturaleza del delito, en el cual la ofendida sufrió un daño en su integridad corporal, </w:t>
      </w:r>
      <w:r w:rsidR="00195970" w:rsidRPr="002E57B7">
        <w:rPr>
          <w:rFonts w:asciiTheme="minorHAnsi" w:hAnsiTheme="minorHAnsi" w:cs="Microsoft Sans Serif"/>
        </w:rPr>
        <w:t>se infiere</w:t>
      </w:r>
      <w:r w:rsidR="002E5E1C" w:rsidRPr="002E57B7">
        <w:rPr>
          <w:rFonts w:asciiTheme="minorHAnsi" w:hAnsiTheme="minorHAnsi" w:cs="Microsoft Sans Serif"/>
        </w:rPr>
        <w:t xml:space="preserve"> que ese daño </w:t>
      </w:r>
      <w:r w:rsidR="00DE0F12" w:rsidRPr="002E57B7">
        <w:rPr>
          <w:rFonts w:asciiTheme="minorHAnsi" w:hAnsiTheme="minorHAnsi" w:cs="Microsoft Sans Serif"/>
        </w:rPr>
        <w:t xml:space="preserve">tuvo que haber </w:t>
      </w:r>
      <w:r w:rsidR="002E5E1C" w:rsidRPr="002E57B7">
        <w:rPr>
          <w:rFonts w:asciiTheme="minorHAnsi" w:hAnsiTheme="minorHAnsi" w:cs="Microsoft Sans Serif"/>
        </w:rPr>
        <w:t xml:space="preserve">causado un sufrimiento, una congoja, una aflicción y unas molestias, como bien se desprende del </w:t>
      </w:r>
      <w:r w:rsidR="00187652" w:rsidRPr="002E57B7">
        <w:rPr>
          <w:rFonts w:asciiTheme="minorHAnsi" w:hAnsiTheme="minorHAnsi" w:cs="Microsoft Sans Serif"/>
        </w:rPr>
        <w:t>contenido de lo atestado por la Sra. MARIANA ARIAS GÓMEZ.</w:t>
      </w:r>
    </w:p>
    <w:p w14:paraId="165E8906" w14:textId="77777777" w:rsidR="00187652" w:rsidRPr="002E57B7" w:rsidRDefault="00187652" w:rsidP="009B43B4">
      <w:pPr>
        <w:spacing w:line="360" w:lineRule="auto"/>
        <w:rPr>
          <w:rFonts w:asciiTheme="minorHAnsi" w:hAnsiTheme="minorHAnsi" w:cs="Microsoft Sans Serif"/>
        </w:rPr>
      </w:pPr>
    </w:p>
    <w:p w14:paraId="43BB725D" w14:textId="42D59E33" w:rsidR="00D35C37" w:rsidRPr="002E57B7" w:rsidRDefault="00187652" w:rsidP="00695C30">
      <w:pPr>
        <w:spacing w:line="276" w:lineRule="auto"/>
        <w:rPr>
          <w:rFonts w:asciiTheme="minorHAnsi" w:hAnsiTheme="minorHAnsi" w:cs="Microsoft Sans Serif"/>
        </w:rPr>
      </w:pPr>
      <w:r w:rsidRPr="002E57B7">
        <w:rPr>
          <w:rFonts w:asciiTheme="minorHAnsi" w:hAnsiTheme="minorHAnsi" w:cs="Microsoft Sans Serif"/>
        </w:rPr>
        <w:t>Por lo tanto, para la Sala, contrario a lo reclamado por el apoderado del declarado penalmente respon</w:t>
      </w:r>
      <w:r w:rsidR="00195970" w:rsidRPr="002E57B7">
        <w:rPr>
          <w:rFonts w:asciiTheme="minorHAnsi" w:hAnsiTheme="minorHAnsi" w:cs="Microsoft Sans Serif"/>
        </w:rPr>
        <w:t>sable, en la actuación si está plenamente demostrada</w:t>
      </w:r>
      <w:r w:rsidRPr="002E57B7">
        <w:rPr>
          <w:rFonts w:asciiTheme="minorHAnsi" w:hAnsiTheme="minorHAnsi" w:cs="Microsoft Sans Serif"/>
        </w:rPr>
        <w:t xml:space="preserve"> la existencia de los perjuicios morales </w:t>
      </w:r>
      <w:r w:rsidR="00DE0F12" w:rsidRPr="002E57B7">
        <w:rPr>
          <w:rFonts w:asciiTheme="minorHAnsi" w:hAnsiTheme="minorHAnsi" w:cs="Microsoft Sans Serif"/>
        </w:rPr>
        <w:t xml:space="preserve">subjetivados </w:t>
      </w:r>
      <w:r w:rsidRPr="002E57B7">
        <w:rPr>
          <w:rFonts w:asciiTheme="minorHAnsi" w:hAnsiTheme="minorHAnsi" w:cs="Microsoft Sans Serif"/>
        </w:rPr>
        <w:t xml:space="preserve">que el actuar delincuencial del ciudadano ADRIÁN LONDOÑO GARCÍA le ocasionó a la Sra. LILIANA PATRICIA HURTADO ARIAS. </w:t>
      </w:r>
      <w:r w:rsidR="00710DD7" w:rsidRPr="002E57B7">
        <w:rPr>
          <w:rFonts w:asciiTheme="minorHAnsi" w:hAnsiTheme="minorHAnsi" w:cs="Microsoft Sans Serif"/>
        </w:rPr>
        <w:t>Razón</w:t>
      </w:r>
      <w:r w:rsidRPr="002E57B7">
        <w:rPr>
          <w:rFonts w:asciiTheme="minorHAnsi" w:hAnsiTheme="minorHAnsi" w:cs="Microsoft Sans Serif"/>
        </w:rPr>
        <w:t xml:space="preserve"> por la que no pueden ser de recibo los reproches formulados por el recurrente, los que se concentraron en cuestionar el poder suasorio del dictamen pericial de la perdida de la capacidad laboral de la agraviada proferido por el perito JUAN CARLOS ÁNGEL HENAO, </w:t>
      </w:r>
      <w:r w:rsidR="00AE1C34" w:rsidRPr="002E57B7">
        <w:rPr>
          <w:rFonts w:asciiTheme="minorHAnsi" w:hAnsiTheme="minorHAnsi" w:cs="Microsoft Sans Serif"/>
        </w:rPr>
        <w:t>lo cual no tiene ningún tipo de incidencia dentro del escenario de la demostración de los perjuicios morales subjetivados, ya que ello es algo más bien propio del campo de la acreditación de los perjuicios materiales</w:t>
      </w:r>
      <w:r w:rsidR="00375A4C" w:rsidRPr="002E57B7">
        <w:rPr>
          <w:rFonts w:asciiTheme="minorHAnsi" w:hAnsiTheme="minorHAnsi" w:cs="Microsoft Sans Serif"/>
        </w:rPr>
        <w:t>,</w:t>
      </w:r>
      <w:r w:rsidR="00AE1C34" w:rsidRPr="002E57B7">
        <w:rPr>
          <w:rFonts w:asciiTheme="minorHAnsi" w:hAnsiTheme="minorHAnsi" w:cs="Microsoft Sans Serif"/>
        </w:rPr>
        <w:t xml:space="preserve"> en la modalidad del lucro cesante</w:t>
      </w:r>
      <w:r w:rsidR="00375A4C" w:rsidRPr="002E57B7">
        <w:rPr>
          <w:rFonts w:asciiTheme="minorHAnsi" w:hAnsiTheme="minorHAnsi" w:cs="Microsoft Sans Serif"/>
        </w:rPr>
        <w:t>,</w:t>
      </w:r>
      <w:r w:rsidR="00AE1C34" w:rsidRPr="002E57B7">
        <w:rPr>
          <w:rFonts w:asciiTheme="minorHAnsi" w:hAnsiTheme="minorHAnsi" w:cs="Microsoft Sans Serif"/>
        </w:rPr>
        <w:t xml:space="preserve"> por estar íntimamente asociada </w:t>
      </w:r>
      <w:r w:rsidR="00375A4C" w:rsidRPr="002E57B7">
        <w:rPr>
          <w:rFonts w:asciiTheme="minorHAnsi" w:hAnsiTheme="minorHAnsi" w:cs="Microsoft Sans Serif"/>
        </w:rPr>
        <w:t xml:space="preserve">con la eventual </w:t>
      </w:r>
      <w:r w:rsidR="00AE1C34" w:rsidRPr="002E57B7">
        <w:rPr>
          <w:rFonts w:asciiTheme="minorHAnsi" w:hAnsiTheme="minorHAnsi" w:cs="Microsoft Sans Serif"/>
        </w:rPr>
        <w:t xml:space="preserve">ganancia que </w:t>
      </w:r>
      <w:r w:rsidR="00375A4C" w:rsidRPr="002E57B7">
        <w:rPr>
          <w:rFonts w:asciiTheme="minorHAnsi" w:hAnsiTheme="minorHAnsi" w:cs="Microsoft Sans Serif"/>
        </w:rPr>
        <w:t xml:space="preserve">la </w:t>
      </w:r>
      <w:r w:rsidR="00AE1C34" w:rsidRPr="002E57B7">
        <w:rPr>
          <w:rFonts w:asciiTheme="minorHAnsi" w:hAnsiTheme="minorHAnsi" w:cs="Microsoft Sans Serif"/>
        </w:rPr>
        <w:t>agraviad</w:t>
      </w:r>
      <w:r w:rsidR="00DE0F12" w:rsidRPr="002E57B7">
        <w:rPr>
          <w:rFonts w:asciiTheme="minorHAnsi" w:hAnsiTheme="minorHAnsi" w:cs="Microsoft Sans Serif"/>
        </w:rPr>
        <w:t>a</w:t>
      </w:r>
      <w:r w:rsidR="00AE1C34" w:rsidRPr="002E57B7">
        <w:rPr>
          <w:rFonts w:asciiTheme="minorHAnsi" w:hAnsiTheme="minorHAnsi" w:cs="Microsoft Sans Serif"/>
        </w:rPr>
        <w:t xml:space="preserve"> </w:t>
      </w:r>
      <w:r w:rsidR="00375A4C" w:rsidRPr="002E57B7">
        <w:rPr>
          <w:rFonts w:asciiTheme="minorHAnsi" w:hAnsiTheme="minorHAnsi" w:cs="Microsoft Sans Serif"/>
        </w:rPr>
        <w:t>pudo dejar</w:t>
      </w:r>
      <w:r w:rsidR="00AE1C34" w:rsidRPr="002E57B7">
        <w:rPr>
          <w:rFonts w:asciiTheme="minorHAnsi" w:hAnsiTheme="minorHAnsi" w:cs="Microsoft Sans Serif"/>
        </w:rPr>
        <w:t xml:space="preserve"> de percibir o el detrimento patrimonial que sufrió como consecuencia de la pérdida de su capacidad laboral.</w:t>
      </w:r>
    </w:p>
    <w:p w14:paraId="091F22B2" w14:textId="77777777" w:rsidR="00AE1C34" w:rsidRPr="002E57B7" w:rsidRDefault="00AE1C34" w:rsidP="00695C30">
      <w:pPr>
        <w:spacing w:line="276" w:lineRule="auto"/>
        <w:rPr>
          <w:rFonts w:asciiTheme="minorHAnsi" w:hAnsiTheme="minorHAnsi" w:cs="Microsoft Sans Serif"/>
        </w:rPr>
      </w:pPr>
    </w:p>
    <w:p w14:paraId="0A82B007" w14:textId="77777777" w:rsidR="00DE0F12" w:rsidRPr="002E57B7" w:rsidRDefault="00AE1C34" w:rsidP="00695C30">
      <w:pPr>
        <w:spacing w:line="276" w:lineRule="auto"/>
        <w:rPr>
          <w:rFonts w:asciiTheme="minorHAnsi" w:hAnsiTheme="minorHAnsi" w:cs="Microsoft Sans Serif"/>
        </w:rPr>
      </w:pPr>
      <w:r w:rsidRPr="002E57B7">
        <w:rPr>
          <w:rFonts w:asciiTheme="minorHAnsi" w:hAnsiTheme="minorHAnsi" w:cs="Microsoft Sans Serif"/>
        </w:rPr>
        <w:t xml:space="preserve">Por otra parte, en lo que atañe con la cuantificación de los perjuicios morales infligidos a la </w:t>
      </w:r>
      <w:r w:rsidR="009C3477" w:rsidRPr="002E57B7">
        <w:rPr>
          <w:rFonts w:asciiTheme="minorHAnsi" w:hAnsiTheme="minorHAnsi" w:cs="Microsoft Sans Serif"/>
        </w:rPr>
        <w:t>víctima</w:t>
      </w:r>
      <w:r w:rsidRPr="002E57B7">
        <w:rPr>
          <w:rFonts w:asciiTheme="minorHAnsi" w:hAnsiTheme="minorHAnsi" w:cs="Microsoft Sans Serif"/>
        </w:rPr>
        <w:t xml:space="preserve">, al aplicar los postulados del test de proporcionalidad, la Sala encuentra que </w:t>
      </w:r>
      <w:r w:rsidR="009C3477" w:rsidRPr="002E57B7">
        <w:rPr>
          <w:rFonts w:asciiTheme="minorHAnsi" w:hAnsiTheme="minorHAnsi" w:cs="Microsoft Sans Serif"/>
        </w:rPr>
        <w:t xml:space="preserve">le asiste la </w:t>
      </w:r>
      <w:r w:rsidR="00E012EC" w:rsidRPr="002E57B7">
        <w:rPr>
          <w:rFonts w:asciiTheme="minorHAnsi" w:hAnsiTheme="minorHAnsi" w:cs="Microsoft Sans Serif"/>
        </w:rPr>
        <w:t>razón</w:t>
      </w:r>
      <w:r w:rsidR="009C3477" w:rsidRPr="002E57B7">
        <w:rPr>
          <w:rFonts w:asciiTheme="minorHAnsi" w:hAnsiTheme="minorHAnsi" w:cs="Microsoft Sans Serif"/>
        </w:rPr>
        <w:t xml:space="preserve"> a los reproches formulados por la </w:t>
      </w:r>
      <w:r w:rsidR="00375A4C" w:rsidRPr="002E57B7">
        <w:rPr>
          <w:rFonts w:asciiTheme="minorHAnsi" w:hAnsiTheme="minorHAnsi" w:cs="Microsoft Sans Serif"/>
        </w:rPr>
        <w:t>recurrente</w:t>
      </w:r>
      <w:r w:rsidR="009C3477" w:rsidRPr="002E57B7">
        <w:rPr>
          <w:rFonts w:asciiTheme="minorHAnsi" w:hAnsiTheme="minorHAnsi" w:cs="Microsoft Sans Serif"/>
        </w:rPr>
        <w:t xml:space="preserve">, ya que </w:t>
      </w:r>
      <w:r w:rsidRPr="002E57B7">
        <w:rPr>
          <w:rFonts w:asciiTheme="minorHAnsi" w:hAnsiTheme="minorHAnsi" w:cs="Microsoft Sans Serif"/>
        </w:rPr>
        <w:t xml:space="preserve">la tasación de 10 </w:t>
      </w:r>
      <w:r w:rsidRPr="002E57B7">
        <w:rPr>
          <w:rFonts w:asciiTheme="minorHAnsi" w:hAnsiTheme="minorHAnsi" w:cs="Microsoft Sans Serif"/>
          <w:i/>
        </w:rPr>
        <w:t xml:space="preserve">smmlv </w:t>
      </w:r>
      <w:r w:rsidRPr="002E57B7">
        <w:rPr>
          <w:rFonts w:asciiTheme="minorHAnsi" w:hAnsiTheme="minorHAnsi" w:cs="Microsoft Sans Serif"/>
        </w:rPr>
        <w:t xml:space="preserve">efectuada por el Juzgado </w:t>
      </w:r>
      <w:r w:rsidRPr="002E57B7">
        <w:rPr>
          <w:rFonts w:asciiTheme="minorHAnsi" w:hAnsiTheme="minorHAnsi" w:cs="Microsoft Sans Serif"/>
          <w:i/>
        </w:rPr>
        <w:t xml:space="preserve">A quo </w:t>
      </w:r>
      <w:r w:rsidRPr="002E57B7">
        <w:rPr>
          <w:rFonts w:asciiTheme="minorHAnsi" w:hAnsiTheme="minorHAnsi" w:cs="Microsoft Sans Serif"/>
        </w:rPr>
        <w:lastRenderedPageBreak/>
        <w:t xml:space="preserve">no es consecuente </w:t>
      </w:r>
      <w:r w:rsidR="00375A4C" w:rsidRPr="002E57B7">
        <w:rPr>
          <w:rFonts w:asciiTheme="minorHAnsi" w:hAnsiTheme="minorHAnsi" w:cs="Microsoft Sans Serif"/>
        </w:rPr>
        <w:t xml:space="preserve">ni se compadece </w:t>
      </w:r>
      <w:r w:rsidR="00DE0F12" w:rsidRPr="002E57B7">
        <w:rPr>
          <w:rFonts w:asciiTheme="minorHAnsi" w:hAnsiTheme="minorHAnsi" w:cs="Microsoft Sans Serif"/>
        </w:rPr>
        <w:t>con</w:t>
      </w:r>
      <w:r w:rsidRPr="002E57B7">
        <w:rPr>
          <w:rFonts w:asciiTheme="minorHAnsi" w:hAnsiTheme="minorHAnsi" w:cs="Microsoft Sans Serif"/>
        </w:rPr>
        <w:t xml:space="preserve"> los padecimientos y aflicciones que la </w:t>
      </w:r>
      <w:r w:rsidR="009C3477" w:rsidRPr="002E57B7">
        <w:rPr>
          <w:rFonts w:asciiTheme="minorHAnsi" w:hAnsiTheme="minorHAnsi" w:cs="Microsoft Sans Serif"/>
        </w:rPr>
        <w:t xml:space="preserve">agraviada </w:t>
      </w:r>
      <w:r w:rsidRPr="002E57B7">
        <w:rPr>
          <w:rFonts w:asciiTheme="minorHAnsi" w:hAnsiTheme="minorHAnsi" w:cs="Microsoft Sans Serif"/>
        </w:rPr>
        <w:t>ha sufrido</w:t>
      </w:r>
      <w:r w:rsidR="009C3477" w:rsidRPr="002E57B7">
        <w:rPr>
          <w:rFonts w:asciiTheme="minorHAnsi" w:hAnsiTheme="minorHAnsi" w:cs="Microsoft Sans Serif"/>
        </w:rPr>
        <w:t xml:space="preserve"> </w:t>
      </w:r>
      <w:r w:rsidR="00375A4C" w:rsidRPr="002E57B7">
        <w:rPr>
          <w:rFonts w:asciiTheme="minorHAnsi" w:hAnsiTheme="minorHAnsi" w:cs="Microsoft Sans Serif"/>
        </w:rPr>
        <w:t>como consecuencia del daño físico que le ocasionó la comisión del delito</w:t>
      </w:r>
      <w:r w:rsidR="00DE0F12" w:rsidRPr="002E57B7">
        <w:rPr>
          <w:rFonts w:asciiTheme="minorHAnsi" w:hAnsiTheme="minorHAnsi" w:cs="Microsoft Sans Serif"/>
        </w:rPr>
        <w:t xml:space="preserve"> perpetrado por el reo</w:t>
      </w:r>
      <w:r w:rsidRPr="002E57B7">
        <w:rPr>
          <w:rFonts w:asciiTheme="minorHAnsi" w:hAnsiTheme="minorHAnsi" w:cs="Microsoft Sans Serif"/>
        </w:rPr>
        <w:t xml:space="preserve">, </w:t>
      </w:r>
      <w:r w:rsidR="00375A4C" w:rsidRPr="002E57B7">
        <w:rPr>
          <w:rFonts w:asciiTheme="minorHAnsi" w:hAnsiTheme="minorHAnsi" w:cs="Microsoft Sans Serif"/>
        </w:rPr>
        <w:t>ya que si tenemos</w:t>
      </w:r>
      <w:r w:rsidRPr="002E57B7">
        <w:rPr>
          <w:rFonts w:asciiTheme="minorHAnsi" w:hAnsiTheme="minorHAnsi" w:cs="Microsoft Sans Serif"/>
        </w:rPr>
        <w:t xml:space="preserve"> en cuenta factores tales como: a) La gravedad de las lesiones, </w:t>
      </w:r>
      <w:r w:rsidR="009C3477" w:rsidRPr="002E57B7">
        <w:rPr>
          <w:rFonts w:asciiTheme="minorHAnsi" w:hAnsiTheme="minorHAnsi" w:cs="Microsoft Sans Serif"/>
        </w:rPr>
        <w:t>pues basta recordar que a la damnificada se le dictaminó una incapacidad médico-legal de 27 días, con secuelas de perturbación funcional del miembro superior izquierdo de carácter permanente; b) Los sufrimientos físicos y psicológicos que la perjudicada ha padecido, como bien se desprende de lo atestado por la Sra. MARINA ARIAS GÓMEZ; c) Los inconvenientes laborales que ha tenido que asumir, como se infiere de lo declarado por HUGOBERTO POSADA GEORGI</w:t>
      </w:r>
      <w:r w:rsidR="00DE0F12" w:rsidRPr="002E57B7">
        <w:rPr>
          <w:rFonts w:asciiTheme="minorHAnsi" w:hAnsiTheme="minorHAnsi" w:cs="Microsoft Sans Serif"/>
        </w:rPr>
        <w:t xml:space="preserve">. </w:t>
      </w:r>
    </w:p>
    <w:p w14:paraId="6DCCB9F9" w14:textId="77777777" w:rsidR="00E50593" w:rsidRPr="002E57B7" w:rsidRDefault="00E50593" w:rsidP="009B43B4">
      <w:pPr>
        <w:spacing w:line="312" w:lineRule="auto"/>
        <w:rPr>
          <w:rFonts w:asciiTheme="minorHAnsi" w:hAnsiTheme="minorHAnsi" w:cs="Microsoft Sans Serif"/>
        </w:rPr>
      </w:pPr>
    </w:p>
    <w:p w14:paraId="52A7BA35" w14:textId="6EE3EBC5" w:rsidR="00375A4C" w:rsidRPr="002E57B7" w:rsidRDefault="00DE0F12" w:rsidP="00695C30">
      <w:pPr>
        <w:spacing w:line="276" w:lineRule="auto"/>
        <w:rPr>
          <w:rFonts w:asciiTheme="minorHAnsi" w:hAnsiTheme="minorHAnsi" w:cs="Microsoft Sans Serif"/>
        </w:rPr>
      </w:pPr>
      <w:r w:rsidRPr="002E57B7">
        <w:rPr>
          <w:rFonts w:asciiTheme="minorHAnsi" w:hAnsiTheme="minorHAnsi" w:cs="Microsoft Sans Serif"/>
        </w:rPr>
        <w:t>T</w:t>
      </w:r>
      <w:r w:rsidR="00375A4C" w:rsidRPr="002E57B7">
        <w:rPr>
          <w:rFonts w:asciiTheme="minorHAnsi" w:hAnsiTheme="minorHAnsi" w:cs="Microsoft Sans Serif"/>
        </w:rPr>
        <w:t xml:space="preserve">al situación nos hace </w:t>
      </w:r>
      <w:r w:rsidR="004F25C7" w:rsidRPr="002E57B7">
        <w:rPr>
          <w:rFonts w:asciiTheme="minorHAnsi" w:hAnsiTheme="minorHAnsi" w:cs="Microsoft Sans Serif"/>
        </w:rPr>
        <w:t>colegir</w:t>
      </w:r>
      <w:r w:rsidR="00375A4C" w:rsidRPr="002E57B7">
        <w:rPr>
          <w:rFonts w:asciiTheme="minorHAnsi" w:hAnsiTheme="minorHAnsi" w:cs="Microsoft Sans Serif"/>
        </w:rPr>
        <w:t xml:space="preserve"> que la agraviada debió hacerse acreedora del pago de una suma de dinero mayor por concepto del resarcimiento de los perjuicios morales, porque, se insiste, no existe ninguna proporcionalidad entre el monto tasado por el </w:t>
      </w:r>
      <w:r w:rsidR="00AF56BC" w:rsidRPr="002E57B7">
        <w:rPr>
          <w:rFonts w:asciiTheme="minorHAnsi" w:hAnsiTheme="minorHAnsi" w:cs="Microsoft Sans Serif"/>
        </w:rPr>
        <w:t xml:space="preserve">Juzgado </w:t>
      </w:r>
      <w:r w:rsidR="00AF56BC" w:rsidRPr="002E57B7">
        <w:rPr>
          <w:rFonts w:asciiTheme="minorHAnsi" w:hAnsiTheme="minorHAnsi" w:cs="Microsoft Sans Serif"/>
          <w:i/>
        </w:rPr>
        <w:t>A quo</w:t>
      </w:r>
      <w:r w:rsidR="00AF56BC" w:rsidRPr="002E57B7">
        <w:rPr>
          <w:rFonts w:asciiTheme="minorHAnsi" w:hAnsiTheme="minorHAnsi" w:cs="Microsoft Sans Serif"/>
        </w:rPr>
        <w:t xml:space="preserve"> y las congojas que a la ofendida le ha tocado padecer.</w:t>
      </w:r>
    </w:p>
    <w:p w14:paraId="079F6FE7" w14:textId="77777777" w:rsidR="00AF56BC" w:rsidRPr="002E57B7" w:rsidRDefault="00AF56BC" w:rsidP="00695C30">
      <w:pPr>
        <w:spacing w:line="276" w:lineRule="auto"/>
        <w:rPr>
          <w:rFonts w:asciiTheme="minorHAnsi" w:hAnsiTheme="minorHAnsi" w:cs="Microsoft Sans Serif"/>
        </w:rPr>
      </w:pPr>
    </w:p>
    <w:p w14:paraId="0A94B2EF" w14:textId="6EF922EC" w:rsidR="009C3477" w:rsidRPr="002E57B7" w:rsidRDefault="00AF56BC" w:rsidP="00695C30">
      <w:pPr>
        <w:spacing w:line="276" w:lineRule="auto"/>
        <w:rPr>
          <w:rFonts w:asciiTheme="minorHAnsi" w:hAnsiTheme="minorHAnsi" w:cs="Microsoft Sans Serif"/>
        </w:rPr>
      </w:pPr>
      <w:r w:rsidRPr="002E57B7">
        <w:rPr>
          <w:rFonts w:asciiTheme="minorHAnsi" w:hAnsiTheme="minorHAnsi" w:cs="Microsoft Sans Serif"/>
        </w:rPr>
        <w:t xml:space="preserve">Siendo </w:t>
      </w:r>
      <w:r w:rsidR="00E012EC" w:rsidRPr="002E57B7">
        <w:rPr>
          <w:rFonts w:asciiTheme="minorHAnsi" w:hAnsiTheme="minorHAnsi" w:cs="Microsoft Sans Serif"/>
        </w:rPr>
        <w:t>así</w:t>
      </w:r>
      <w:r w:rsidRPr="002E57B7">
        <w:rPr>
          <w:rFonts w:asciiTheme="minorHAnsi" w:hAnsiTheme="minorHAnsi" w:cs="Microsoft Sans Serif"/>
        </w:rPr>
        <w:t xml:space="preserve"> las cosas, </w:t>
      </w:r>
      <w:r w:rsidR="009C3477" w:rsidRPr="002E57B7">
        <w:rPr>
          <w:rFonts w:asciiTheme="minorHAnsi" w:hAnsiTheme="minorHAnsi" w:cs="Microsoft Sans Serif"/>
        </w:rPr>
        <w:t xml:space="preserve">la Sala es de la opinión que una suma de dinero que sea consecuente, proporcional e idónea con los padecimientos que la comisión del delito le ocasionó a la agraviada, debe </w:t>
      </w:r>
      <w:r w:rsidR="00E86DE6" w:rsidRPr="002E57B7">
        <w:rPr>
          <w:rFonts w:asciiTheme="minorHAnsi" w:hAnsiTheme="minorHAnsi" w:cs="Microsoft Sans Serif"/>
        </w:rPr>
        <w:t xml:space="preserve">corresponder a </w:t>
      </w:r>
      <w:r w:rsidRPr="002E57B7">
        <w:rPr>
          <w:rFonts w:asciiTheme="minorHAnsi" w:hAnsiTheme="minorHAnsi" w:cs="Microsoft Sans Serif"/>
        </w:rPr>
        <w:t xml:space="preserve">la </w:t>
      </w:r>
      <w:r w:rsidR="00E86DE6" w:rsidRPr="002E57B7">
        <w:rPr>
          <w:rFonts w:asciiTheme="minorHAnsi" w:hAnsiTheme="minorHAnsi" w:cs="Microsoft Sans Serif"/>
        </w:rPr>
        <w:t xml:space="preserve">equivalente </w:t>
      </w:r>
      <w:r w:rsidR="00710DD7" w:rsidRPr="002E57B7">
        <w:rPr>
          <w:rFonts w:asciiTheme="minorHAnsi" w:hAnsiTheme="minorHAnsi" w:cs="Microsoft Sans Serif"/>
        </w:rPr>
        <w:t>de</w:t>
      </w:r>
      <w:r w:rsidR="00E86DE6" w:rsidRPr="002E57B7">
        <w:rPr>
          <w:rFonts w:asciiTheme="minorHAnsi" w:hAnsiTheme="minorHAnsi" w:cs="Microsoft Sans Serif"/>
        </w:rPr>
        <w:t xml:space="preserve"> 20 </w:t>
      </w:r>
      <w:r w:rsidR="00E86DE6" w:rsidRPr="002E57B7">
        <w:rPr>
          <w:rFonts w:asciiTheme="minorHAnsi" w:hAnsiTheme="minorHAnsi" w:cs="Microsoft Sans Serif"/>
          <w:i/>
        </w:rPr>
        <w:t xml:space="preserve">smmlv </w:t>
      </w:r>
      <w:r w:rsidRPr="002E57B7">
        <w:rPr>
          <w:rFonts w:asciiTheme="minorHAnsi" w:hAnsiTheme="minorHAnsi" w:cs="Microsoft Sans Serif"/>
        </w:rPr>
        <w:t xml:space="preserve">vigentes </w:t>
      </w:r>
      <w:r w:rsidR="004F25C7" w:rsidRPr="002E57B7">
        <w:rPr>
          <w:rFonts w:asciiTheme="minorHAnsi" w:hAnsiTheme="minorHAnsi" w:cs="Microsoft Sans Serif"/>
        </w:rPr>
        <w:t>para el año 2</w:t>
      </w:r>
      <w:r w:rsidR="00E86DE6" w:rsidRPr="002E57B7">
        <w:rPr>
          <w:rFonts w:asciiTheme="minorHAnsi" w:hAnsiTheme="minorHAnsi" w:cs="Microsoft Sans Serif"/>
        </w:rPr>
        <w:t>008, calendas en las cuales tuvieron ocurrencia los hechos</w:t>
      </w:r>
      <w:r w:rsidR="00E86DE6" w:rsidRPr="002E57B7">
        <w:rPr>
          <w:rStyle w:val="Refdenotaalpie"/>
          <w:rFonts w:asciiTheme="minorHAnsi" w:hAnsiTheme="minorHAnsi" w:cs="Microsoft Sans Serif"/>
        </w:rPr>
        <w:footnoteReference w:id="4"/>
      </w:r>
      <w:r w:rsidR="00E86DE6" w:rsidRPr="002E57B7">
        <w:rPr>
          <w:rFonts w:asciiTheme="minorHAnsi" w:hAnsiTheme="minorHAnsi" w:cs="Microsoft Sans Serif"/>
        </w:rPr>
        <w:t xml:space="preserve">; razón por la que el fallo confutado será modificado en lo que tiene que ver con las sumas de dinero que </w:t>
      </w:r>
      <w:r w:rsidRPr="002E57B7">
        <w:rPr>
          <w:rFonts w:asciiTheme="minorHAnsi" w:hAnsiTheme="minorHAnsi" w:cs="Microsoft Sans Serif"/>
        </w:rPr>
        <w:t>el</w:t>
      </w:r>
      <w:r w:rsidR="00E86DE6" w:rsidRPr="002E57B7">
        <w:rPr>
          <w:rFonts w:asciiTheme="minorHAnsi" w:hAnsiTheme="minorHAnsi" w:cs="Microsoft Sans Serif"/>
        </w:rPr>
        <w:t xml:space="preserve"> declarado penalmente responsable le corresponderá pagar a la víctima por concepto de </w:t>
      </w:r>
      <w:r w:rsidRPr="002E57B7">
        <w:rPr>
          <w:rFonts w:asciiTheme="minorHAnsi" w:hAnsiTheme="minorHAnsi" w:cs="Microsoft Sans Serif"/>
        </w:rPr>
        <w:t xml:space="preserve">indemnización de </w:t>
      </w:r>
      <w:r w:rsidR="00E86DE6" w:rsidRPr="002E57B7">
        <w:rPr>
          <w:rFonts w:asciiTheme="minorHAnsi" w:hAnsiTheme="minorHAnsi" w:cs="Microsoft Sans Serif"/>
        </w:rPr>
        <w:t xml:space="preserve">perjuicios morales. </w:t>
      </w:r>
    </w:p>
    <w:p w14:paraId="05A12F47" w14:textId="77777777" w:rsidR="00AF56BC" w:rsidRPr="002E57B7" w:rsidRDefault="00AF56BC" w:rsidP="00695C30">
      <w:pPr>
        <w:spacing w:line="276" w:lineRule="auto"/>
        <w:rPr>
          <w:rFonts w:asciiTheme="minorHAnsi" w:hAnsiTheme="minorHAnsi" w:cs="Microsoft Sans Serif"/>
        </w:rPr>
      </w:pPr>
    </w:p>
    <w:p w14:paraId="139F6FF7" w14:textId="77777777" w:rsidR="00AF56BC" w:rsidRPr="002E57B7" w:rsidRDefault="00AF56BC" w:rsidP="00695C30">
      <w:pPr>
        <w:spacing w:line="276" w:lineRule="auto"/>
        <w:rPr>
          <w:rFonts w:asciiTheme="minorHAnsi" w:hAnsiTheme="minorHAnsi" w:cs="Microsoft Sans Serif"/>
        </w:rPr>
      </w:pPr>
      <w:r w:rsidRPr="002E57B7">
        <w:rPr>
          <w:rFonts w:asciiTheme="minorHAnsi" w:hAnsiTheme="minorHAnsi" w:cs="Microsoft Sans Serif"/>
        </w:rPr>
        <w:t xml:space="preserve">Superado el tópico </w:t>
      </w:r>
      <w:r w:rsidR="001B4537" w:rsidRPr="002E57B7">
        <w:rPr>
          <w:rFonts w:asciiTheme="minorHAnsi" w:hAnsiTheme="minorHAnsi" w:cs="Microsoft Sans Serif"/>
        </w:rPr>
        <w:t xml:space="preserve">de los perjuicios morales, </w:t>
      </w:r>
      <w:r w:rsidR="00710DD7" w:rsidRPr="002E57B7">
        <w:rPr>
          <w:rFonts w:asciiTheme="minorHAnsi" w:hAnsiTheme="minorHAnsi" w:cs="Microsoft Sans Serif"/>
        </w:rPr>
        <w:t xml:space="preserve">la Sala procederá a abordar los demás cuestionamientos que la apoderada de la víctima ha formulado en contra del fallo opugnado en lo que atañe con el no reconocimiento al resarcimiento de los perjuicios materiales deprecados, los cuales, en sentir de la apelante se encuentran acreditados en la actuación incidental. </w:t>
      </w:r>
    </w:p>
    <w:p w14:paraId="669720E8" w14:textId="77777777" w:rsidR="00710DD7" w:rsidRPr="002E57B7" w:rsidRDefault="00710DD7" w:rsidP="00695C30">
      <w:pPr>
        <w:spacing w:line="276" w:lineRule="auto"/>
        <w:rPr>
          <w:rFonts w:asciiTheme="minorHAnsi" w:hAnsiTheme="minorHAnsi" w:cs="Microsoft Sans Serif"/>
        </w:rPr>
      </w:pPr>
    </w:p>
    <w:p w14:paraId="4ED65DBD" w14:textId="21B4E611" w:rsidR="00710DD7" w:rsidRPr="002E57B7" w:rsidRDefault="00710DD7" w:rsidP="00695C30">
      <w:pPr>
        <w:spacing w:line="276" w:lineRule="auto"/>
        <w:rPr>
          <w:rFonts w:asciiTheme="minorHAnsi" w:hAnsiTheme="minorHAnsi" w:cs="Microsoft Sans Serif"/>
        </w:rPr>
      </w:pPr>
      <w:r w:rsidRPr="002E57B7">
        <w:rPr>
          <w:rFonts w:asciiTheme="minorHAnsi" w:hAnsiTheme="minorHAnsi" w:cs="Microsoft Sans Serif"/>
        </w:rPr>
        <w:lastRenderedPageBreak/>
        <w:t xml:space="preserve">Para resolver la inconformidad que sobre este tópico ha expresado la apelante, necesariamente </w:t>
      </w:r>
      <w:r w:rsidR="004F25C7" w:rsidRPr="002E57B7">
        <w:rPr>
          <w:rFonts w:asciiTheme="minorHAnsi" w:hAnsiTheme="minorHAnsi" w:cs="Microsoft Sans Serif"/>
        </w:rPr>
        <w:t xml:space="preserve">hay que </w:t>
      </w:r>
      <w:r w:rsidRPr="002E57B7">
        <w:rPr>
          <w:rFonts w:asciiTheme="minorHAnsi" w:hAnsiTheme="minorHAnsi" w:cs="Microsoft Sans Serif"/>
        </w:rPr>
        <w:t xml:space="preserve">tener en cuenta </w:t>
      </w:r>
      <w:r w:rsidR="00277E12" w:rsidRPr="002E57B7">
        <w:rPr>
          <w:rFonts w:asciiTheme="minorHAnsi" w:hAnsiTheme="minorHAnsi" w:cs="Microsoft Sans Serif"/>
        </w:rPr>
        <w:t xml:space="preserve">que el Código Civil en sus artículos 1613 y 1614 define el concepto de perjuicio material en sus dos modalidades de daño emergente y lucro cesante. </w:t>
      </w:r>
      <w:r w:rsidR="008C21F6" w:rsidRPr="002E57B7">
        <w:rPr>
          <w:rFonts w:asciiTheme="minorHAnsi" w:hAnsiTheme="minorHAnsi" w:cs="Microsoft Sans Serif"/>
        </w:rPr>
        <w:t xml:space="preserve">De </w:t>
      </w:r>
      <w:r w:rsidR="00277E12" w:rsidRPr="002E57B7">
        <w:rPr>
          <w:rFonts w:asciiTheme="minorHAnsi" w:hAnsiTheme="minorHAnsi" w:cs="Microsoft Sans Serif"/>
        </w:rPr>
        <w:t xml:space="preserve">dicha definición debemos entender como daño emergente aquel </w:t>
      </w:r>
      <w:r w:rsidR="00DE0F12" w:rsidRPr="002E57B7">
        <w:rPr>
          <w:rFonts w:asciiTheme="minorHAnsi" w:hAnsiTheme="minorHAnsi" w:cs="Microsoft Sans Serif"/>
        </w:rPr>
        <w:t>causado por</w:t>
      </w:r>
      <w:r w:rsidR="008C21F6" w:rsidRPr="002E57B7">
        <w:rPr>
          <w:rFonts w:asciiTheme="minorHAnsi" w:hAnsiTheme="minorHAnsi" w:cs="Microsoft Sans Serif"/>
        </w:rPr>
        <w:t xml:space="preserve"> el ilícito que conlleva</w:t>
      </w:r>
      <w:r w:rsidR="00277E12" w:rsidRPr="002E57B7">
        <w:rPr>
          <w:rFonts w:asciiTheme="minorHAnsi" w:hAnsiTheme="minorHAnsi" w:cs="Microsoft Sans Serif"/>
        </w:rPr>
        <w:t xml:space="preserve"> </w:t>
      </w:r>
      <w:r w:rsidR="008C21F6" w:rsidRPr="002E57B7">
        <w:rPr>
          <w:rFonts w:asciiTheme="minorHAnsi" w:hAnsiTheme="minorHAnsi" w:cs="Microsoft Sans Serif"/>
        </w:rPr>
        <w:t xml:space="preserve">la </w:t>
      </w:r>
      <w:r w:rsidR="00A07AF7" w:rsidRPr="002E57B7">
        <w:rPr>
          <w:rFonts w:asciiTheme="minorHAnsi" w:hAnsiTheme="minorHAnsi" w:cs="Microsoft Sans Serif"/>
        </w:rPr>
        <w:t>sustracción</w:t>
      </w:r>
      <w:r w:rsidR="00277E12" w:rsidRPr="002E57B7">
        <w:rPr>
          <w:rFonts w:asciiTheme="minorHAnsi" w:hAnsiTheme="minorHAnsi" w:cs="Microsoft Sans Serif"/>
        </w:rPr>
        <w:t xml:space="preserve"> del patrimonio del afectado </w:t>
      </w:r>
      <w:r w:rsidR="004F25C7" w:rsidRPr="002E57B7">
        <w:rPr>
          <w:rFonts w:asciiTheme="minorHAnsi" w:hAnsiTheme="minorHAnsi" w:cs="Microsoft Sans Serif"/>
        </w:rPr>
        <w:t>d</w:t>
      </w:r>
      <w:r w:rsidR="00277E12" w:rsidRPr="002E57B7">
        <w:rPr>
          <w:rFonts w:asciiTheme="minorHAnsi" w:hAnsiTheme="minorHAnsi" w:cs="Microsoft Sans Serif"/>
        </w:rPr>
        <w:t>el bien o parte de él debido a su desaparición, det</w:t>
      </w:r>
      <w:r w:rsidR="008C21F6" w:rsidRPr="002E57B7">
        <w:rPr>
          <w:rFonts w:asciiTheme="minorHAnsi" w:hAnsiTheme="minorHAnsi" w:cs="Microsoft Sans Serif"/>
        </w:rPr>
        <w:t xml:space="preserve">erioro o imposibilidad de uso; así como </w:t>
      </w:r>
      <w:r w:rsidR="00277E12" w:rsidRPr="002E57B7">
        <w:rPr>
          <w:rFonts w:asciiTheme="minorHAnsi" w:hAnsiTheme="minorHAnsi" w:cs="Microsoft Sans Serif"/>
        </w:rPr>
        <w:t>las erogaciones y demás gastos que el afectado ha hecho para volver el bien dañado a su estado anterior a la ocurrencia del hecho que causó el daño.</w:t>
      </w:r>
    </w:p>
    <w:p w14:paraId="10D7065C" w14:textId="77777777" w:rsidR="008C21F6" w:rsidRPr="002E57B7" w:rsidRDefault="008C21F6" w:rsidP="00695C30">
      <w:pPr>
        <w:spacing w:line="276" w:lineRule="auto"/>
        <w:rPr>
          <w:rFonts w:asciiTheme="minorHAnsi" w:hAnsiTheme="minorHAnsi" w:cs="Microsoft Sans Serif"/>
        </w:rPr>
      </w:pPr>
    </w:p>
    <w:p w14:paraId="241BC413" w14:textId="77777777" w:rsidR="008C21F6" w:rsidRPr="002E57B7" w:rsidRDefault="008C21F6" w:rsidP="00695C30">
      <w:pPr>
        <w:spacing w:line="276" w:lineRule="auto"/>
        <w:rPr>
          <w:rFonts w:asciiTheme="minorHAnsi" w:eastAsia="Adobe Gothic Std B" w:hAnsiTheme="minorHAnsi" w:cs="Microsoft Sans Serif"/>
        </w:rPr>
      </w:pPr>
      <w:r w:rsidRPr="002E57B7">
        <w:rPr>
          <w:rFonts w:asciiTheme="minorHAnsi" w:eastAsia="Adobe Gothic Std B" w:hAnsiTheme="minorHAnsi" w:cs="Microsoft Sans Serif"/>
        </w:rPr>
        <w:t>De lo antes expuesto, se puede concluir que el concepto de daño emergente hay que analizarlo desde una doble condición: a) La reparativa, que tendría que ver con el detrimento que una persona sufre en su patrimonio, y b) La del restablecimiento del derecho, que correspondería a las inversiones que se hacen para que las cosas vuelvan a su estado inicial.</w:t>
      </w:r>
    </w:p>
    <w:p w14:paraId="583DDFC6" w14:textId="77777777" w:rsidR="008C21F6" w:rsidRPr="002E57B7" w:rsidRDefault="008C21F6" w:rsidP="00695C30">
      <w:pPr>
        <w:spacing w:line="276" w:lineRule="auto"/>
        <w:rPr>
          <w:rFonts w:asciiTheme="minorHAnsi" w:eastAsia="Adobe Gothic Std B" w:hAnsiTheme="minorHAnsi" w:cs="Microsoft Sans Serif"/>
        </w:rPr>
      </w:pPr>
    </w:p>
    <w:p w14:paraId="58BE84B9" w14:textId="77777777" w:rsidR="008C21F6" w:rsidRPr="002E57B7" w:rsidRDefault="008C21F6" w:rsidP="00695C30">
      <w:pPr>
        <w:spacing w:line="276" w:lineRule="auto"/>
        <w:rPr>
          <w:rFonts w:cs="Arial"/>
          <w:sz w:val="26"/>
          <w:szCs w:val="26"/>
          <w:lang w:eastAsia="es-CO"/>
        </w:rPr>
      </w:pPr>
      <w:r w:rsidRPr="002E57B7">
        <w:rPr>
          <w:rFonts w:asciiTheme="minorHAnsi" w:eastAsia="Adobe Gothic Std B" w:hAnsiTheme="minorHAnsi" w:cs="Microsoft Sans Serif"/>
        </w:rPr>
        <w:t xml:space="preserve">A su vez en lo que tiene que ver con el lucro cesante, lo debemos entender como </w:t>
      </w:r>
      <w:r w:rsidRPr="002E57B7">
        <w:rPr>
          <w:rFonts w:cs="Arial"/>
          <w:sz w:val="26"/>
          <w:szCs w:val="26"/>
          <w:lang w:eastAsia="es-CO"/>
        </w:rPr>
        <w:t xml:space="preserve">la ganancia o el incremento patrimonial que una persona dejó de percibir o de devengar como consecuencia de la comisión de un delito o de un hecho dañoso del cual fue víctima. </w:t>
      </w:r>
    </w:p>
    <w:p w14:paraId="1FF68639" w14:textId="77777777" w:rsidR="008C21F6" w:rsidRPr="002E57B7" w:rsidRDefault="008C21F6" w:rsidP="00695C30">
      <w:pPr>
        <w:pStyle w:val="Sinespaciado"/>
        <w:spacing w:line="276" w:lineRule="auto"/>
        <w:jc w:val="both"/>
        <w:rPr>
          <w:rFonts w:cs="Arial"/>
          <w:sz w:val="26"/>
          <w:szCs w:val="26"/>
          <w:lang w:eastAsia="es-CO"/>
        </w:rPr>
      </w:pPr>
    </w:p>
    <w:p w14:paraId="4F880A74" w14:textId="77777777" w:rsidR="008C21F6" w:rsidRPr="002E57B7" w:rsidRDefault="008C21F6" w:rsidP="00695C30">
      <w:pPr>
        <w:pStyle w:val="Sinespaciado"/>
        <w:spacing w:line="276" w:lineRule="auto"/>
        <w:jc w:val="both"/>
        <w:rPr>
          <w:rFonts w:cs="Arial"/>
          <w:sz w:val="26"/>
          <w:szCs w:val="26"/>
          <w:lang w:eastAsia="es-CO"/>
        </w:rPr>
      </w:pPr>
      <w:r w:rsidRPr="002E57B7">
        <w:rPr>
          <w:rFonts w:cs="Arial"/>
          <w:sz w:val="26"/>
          <w:szCs w:val="26"/>
          <w:lang w:eastAsia="es-CO"/>
        </w:rPr>
        <w:t>En tal sentido, respecto a lo que debe entenderse por lucro cesante, la doctrina ha expuesto lo siguiente:</w:t>
      </w:r>
    </w:p>
    <w:p w14:paraId="3105E480" w14:textId="77777777" w:rsidR="008C21F6" w:rsidRPr="002E57B7" w:rsidRDefault="008C21F6" w:rsidP="00695C30">
      <w:pPr>
        <w:pStyle w:val="Sinespaciado"/>
        <w:spacing w:line="276" w:lineRule="auto"/>
        <w:jc w:val="both"/>
        <w:rPr>
          <w:rFonts w:cs="Arial"/>
          <w:sz w:val="26"/>
          <w:szCs w:val="26"/>
          <w:lang w:eastAsia="es-CO"/>
        </w:rPr>
      </w:pPr>
    </w:p>
    <w:p w14:paraId="4A1BCC9B" w14:textId="71FB8C2C" w:rsidR="008C21F6" w:rsidRPr="002E57B7" w:rsidRDefault="008C21F6" w:rsidP="004F25C7">
      <w:pPr>
        <w:pStyle w:val="Sinespaciado"/>
        <w:ind w:left="567" w:right="902"/>
        <w:jc w:val="both"/>
        <w:rPr>
          <w:rFonts w:cs="Arial"/>
          <w:lang w:eastAsia="es-CO"/>
        </w:rPr>
      </w:pPr>
      <w:r w:rsidRPr="002E57B7">
        <w:rPr>
          <w:rFonts w:cs="Arial"/>
          <w:lang w:eastAsia="es-CO"/>
        </w:rPr>
        <w:t>“El lucro cesante se produce por la disminución en el patrimonio del sujeto en el pasado, en el presente o en el futuro, como efecto de la actuación de un ente o persona, que frustra la ganancia o utilidad que ordinariamente de</w:t>
      </w:r>
      <w:r w:rsidR="004F25C7" w:rsidRPr="002E57B7">
        <w:rPr>
          <w:rFonts w:cs="Arial"/>
          <w:lang w:eastAsia="es-CO"/>
        </w:rPr>
        <w:t>bió haber obtenido el afectado…</w:t>
      </w:r>
      <w:r w:rsidRPr="002E57B7">
        <w:rPr>
          <w:rFonts w:cs="Arial"/>
          <w:lang w:eastAsia="es-CO"/>
        </w:rPr>
        <w:t>”</w:t>
      </w:r>
      <w:r w:rsidRPr="002E57B7">
        <w:rPr>
          <w:rStyle w:val="Refdenotaalpie"/>
          <w:lang w:eastAsia="es-CO"/>
        </w:rPr>
        <w:footnoteReference w:id="5"/>
      </w:r>
      <w:r w:rsidRPr="002E57B7">
        <w:rPr>
          <w:rFonts w:cs="Arial"/>
          <w:lang w:eastAsia="es-CO"/>
        </w:rPr>
        <w:t>.</w:t>
      </w:r>
    </w:p>
    <w:p w14:paraId="27852270" w14:textId="77777777" w:rsidR="008C21F6" w:rsidRPr="002E57B7" w:rsidRDefault="008C21F6" w:rsidP="00695C30">
      <w:pPr>
        <w:spacing w:line="276" w:lineRule="auto"/>
        <w:rPr>
          <w:rFonts w:asciiTheme="minorHAnsi" w:hAnsiTheme="minorHAnsi" w:cs="Microsoft Sans Serif"/>
        </w:rPr>
      </w:pPr>
    </w:p>
    <w:p w14:paraId="3986EB25" w14:textId="7B36017E" w:rsidR="00DE5DC8" w:rsidRPr="002E57B7" w:rsidRDefault="008C21F6" w:rsidP="00695C30">
      <w:pPr>
        <w:spacing w:line="276" w:lineRule="auto"/>
        <w:rPr>
          <w:rFonts w:asciiTheme="minorHAnsi" w:hAnsiTheme="minorHAnsi" w:cs="Microsoft Sans Serif"/>
        </w:rPr>
      </w:pPr>
      <w:r w:rsidRPr="002E57B7">
        <w:rPr>
          <w:rFonts w:asciiTheme="minorHAnsi" w:hAnsiTheme="minorHAnsi" w:cs="Microsoft Sans Serif"/>
        </w:rPr>
        <w:t xml:space="preserve">Al aplicar lo anterior al caso en estudio, vemos que la apoderada de la </w:t>
      </w:r>
      <w:r w:rsidR="00DE5DC8" w:rsidRPr="002E57B7">
        <w:rPr>
          <w:rFonts w:asciiTheme="minorHAnsi" w:hAnsiTheme="minorHAnsi" w:cs="Microsoft Sans Serif"/>
        </w:rPr>
        <w:t>víctima</w:t>
      </w:r>
      <w:r w:rsidRPr="002E57B7">
        <w:rPr>
          <w:rFonts w:asciiTheme="minorHAnsi" w:hAnsiTheme="minorHAnsi" w:cs="Microsoft Sans Serif"/>
        </w:rPr>
        <w:t xml:space="preserve"> </w:t>
      </w:r>
      <w:r w:rsidR="00A55065" w:rsidRPr="002E57B7">
        <w:rPr>
          <w:rFonts w:asciiTheme="minorHAnsi" w:hAnsiTheme="minorHAnsi" w:cs="Microsoft Sans Serif"/>
        </w:rPr>
        <w:t>deprecó</w:t>
      </w:r>
      <w:r w:rsidR="00DE5DC8" w:rsidRPr="002E57B7">
        <w:rPr>
          <w:rFonts w:asciiTheme="minorHAnsi" w:hAnsiTheme="minorHAnsi" w:cs="Microsoft Sans Serif"/>
        </w:rPr>
        <w:t xml:space="preserve">, </w:t>
      </w:r>
      <w:r w:rsidRPr="002E57B7">
        <w:rPr>
          <w:rFonts w:asciiTheme="minorHAnsi" w:hAnsiTheme="minorHAnsi" w:cs="Microsoft Sans Serif"/>
        </w:rPr>
        <w:t xml:space="preserve">por concepto de </w:t>
      </w:r>
      <w:r w:rsidR="00DE5DC8" w:rsidRPr="002E57B7">
        <w:rPr>
          <w:rFonts w:asciiTheme="minorHAnsi" w:hAnsiTheme="minorHAnsi" w:cs="Microsoft Sans Serif"/>
        </w:rPr>
        <w:t>indemnización</w:t>
      </w:r>
      <w:r w:rsidRPr="002E57B7">
        <w:rPr>
          <w:rFonts w:asciiTheme="minorHAnsi" w:hAnsiTheme="minorHAnsi" w:cs="Microsoft Sans Serif"/>
        </w:rPr>
        <w:t xml:space="preserve"> de perjuicios materiales, en la modalidad de daño emergente, el pago de la suma de dinero equivalente a un </w:t>
      </w:r>
      <w:r w:rsidR="00DE5DC8" w:rsidRPr="002E57B7">
        <w:rPr>
          <w:rFonts w:asciiTheme="minorHAnsi" w:hAnsiTheme="minorHAnsi" w:cs="Microsoft Sans Serif"/>
        </w:rPr>
        <w:t xml:space="preserve">(1) </w:t>
      </w:r>
      <w:r w:rsidRPr="002E57B7">
        <w:rPr>
          <w:rFonts w:asciiTheme="minorHAnsi" w:hAnsiTheme="minorHAnsi" w:cs="Microsoft Sans Serif"/>
          <w:i/>
        </w:rPr>
        <w:t>smmlv</w:t>
      </w:r>
      <w:r w:rsidR="004F25C7" w:rsidRPr="002E57B7">
        <w:rPr>
          <w:rFonts w:asciiTheme="minorHAnsi" w:hAnsiTheme="minorHAnsi" w:cs="Microsoft Sans Serif"/>
        </w:rPr>
        <w:t xml:space="preserve"> correspondiente al año 2</w:t>
      </w:r>
      <w:r w:rsidRPr="002E57B7">
        <w:rPr>
          <w:rFonts w:asciiTheme="minorHAnsi" w:hAnsiTheme="minorHAnsi" w:cs="Microsoft Sans Serif"/>
        </w:rPr>
        <w:t xml:space="preserve">008, pero como atinadamente se adujo </w:t>
      </w:r>
      <w:r w:rsidRPr="002E57B7">
        <w:rPr>
          <w:rFonts w:asciiTheme="minorHAnsi" w:hAnsiTheme="minorHAnsi" w:cs="Microsoft Sans Serif"/>
        </w:rPr>
        <w:lastRenderedPageBreak/>
        <w:t>en la sentencia confutada, en momento algun</w:t>
      </w:r>
      <w:r w:rsidR="00DE5DC8" w:rsidRPr="002E57B7">
        <w:rPr>
          <w:rFonts w:asciiTheme="minorHAnsi" w:hAnsiTheme="minorHAnsi" w:cs="Microsoft Sans Serif"/>
        </w:rPr>
        <w:t>o</w:t>
      </w:r>
      <w:r w:rsidR="004F25C7" w:rsidRPr="002E57B7">
        <w:rPr>
          <w:rFonts w:asciiTheme="minorHAnsi" w:hAnsiTheme="minorHAnsi" w:cs="Microsoft Sans Serif"/>
        </w:rPr>
        <w:t xml:space="preserve"> la representante de las ví</w:t>
      </w:r>
      <w:r w:rsidRPr="002E57B7">
        <w:rPr>
          <w:rFonts w:asciiTheme="minorHAnsi" w:hAnsiTheme="minorHAnsi" w:cs="Microsoft Sans Serif"/>
        </w:rPr>
        <w:t xml:space="preserve">ctimas </w:t>
      </w:r>
      <w:r w:rsidR="00DE5DC8" w:rsidRPr="002E57B7">
        <w:rPr>
          <w:rFonts w:asciiTheme="minorHAnsi" w:hAnsiTheme="minorHAnsi" w:cs="Microsoft Sans Serif"/>
        </w:rPr>
        <w:t xml:space="preserve">dio a entender si su petición resarcitoria por daño emergente estaba circunscrita al ámbito del restablecimiento del derecho o al eminentemente reparativo. </w:t>
      </w:r>
    </w:p>
    <w:p w14:paraId="07F7B6B9" w14:textId="77777777" w:rsidR="00DE5DC8" w:rsidRPr="002E57B7" w:rsidRDefault="00DE5DC8" w:rsidP="00695C30">
      <w:pPr>
        <w:spacing w:line="276" w:lineRule="auto"/>
        <w:rPr>
          <w:rFonts w:asciiTheme="minorHAnsi" w:hAnsiTheme="minorHAnsi" w:cs="Microsoft Sans Serif"/>
        </w:rPr>
      </w:pPr>
    </w:p>
    <w:p w14:paraId="4529873C" w14:textId="6A7313C7" w:rsidR="00DE5DC8" w:rsidRPr="002E57B7" w:rsidRDefault="00DE5DC8" w:rsidP="00695C30">
      <w:pPr>
        <w:spacing w:line="276" w:lineRule="auto"/>
        <w:rPr>
          <w:rFonts w:asciiTheme="minorHAnsi" w:hAnsiTheme="minorHAnsi" w:cs="Microsoft Sans Serif"/>
        </w:rPr>
      </w:pPr>
      <w:r w:rsidRPr="002E57B7">
        <w:rPr>
          <w:rFonts w:asciiTheme="minorHAnsi" w:hAnsiTheme="minorHAnsi" w:cs="Microsoft Sans Serif"/>
        </w:rPr>
        <w:t xml:space="preserve">A lo anterior, se debe aunar que por parte de la Letrada incidentalista </w:t>
      </w:r>
      <w:r w:rsidR="00A55065" w:rsidRPr="002E57B7">
        <w:rPr>
          <w:rFonts w:asciiTheme="minorHAnsi" w:hAnsiTheme="minorHAnsi" w:cs="Microsoft Sans Serif"/>
        </w:rPr>
        <w:t xml:space="preserve">tampoco </w:t>
      </w:r>
      <w:r w:rsidR="000455D8" w:rsidRPr="002E57B7">
        <w:rPr>
          <w:rFonts w:asciiTheme="minorHAnsi" w:hAnsiTheme="minorHAnsi" w:cs="Microsoft Sans Serif"/>
        </w:rPr>
        <w:t>se allegaron</w:t>
      </w:r>
      <w:r w:rsidR="00A55065" w:rsidRPr="002E57B7">
        <w:rPr>
          <w:rFonts w:asciiTheme="minorHAnsi" w:hAnsiTheme="minorHAnsi" w:cs="Microsoft Sans Serif"/>
        </w:rPr>
        <w:t xml:space="preserve"> </w:t>
      </w:r>
      <w:r w:rsidRPr="002E57B7">
        <w:rPr>
          <w:rFonts w:asciiTheme="minorHAnsi" w:hAnsiTheme="minorHAnsi" w:cs="Microsoft Sans Serif"/>
        </w:rPr>
        <w:t xml:space="preserve">al incidente </w:t>
      </w:r>
      <w:r w:rsidR="00A55065" w:rsidRPr="002E57B7">
        <w:rPr>
          <w:rFonts w:asciiTheme="minorHAnsi" w:hAnsiTheme="minorHAnsi" w:cs="Microsoft Sans Serif"/>
        </w:rPr>
        <w:t xml:space="preserve">las </w:t>
      </w:r>
      <w:r w:rsidRPr="002E57B7">
        <w:rPr>
          <w:rFonts w:asciiTheme="minorHAnsi" w:hAnsiTheme="minorHAnsi" w:cs="Microsoft Sans Serif"/>
        </w:rPr>
        <w:t xml:space="preserve">pruebas tendientes a demostrar los gastos y las demás erogaciones pecuniarias que la agraviada efectuó para sanar sus lesiones, paliar sus heridas y de esa forma recuperarse físicamente del daño infligido a su </w:t>
      </w:r>
      <w:r w:rsidR="000455D8" w:rsidRPr="002E57B7">
        <w:rPr>
          <w:rFonts w:asciiTheme="minorHAnsi" w:hAnsiTheme="minorHAnsi" w:cs="Microsoft Sans Serif"/>
        </w:rPr>
        <w:t>humanidad</w:t>
      </w:r>
      <w:r w:rsidRPr="002E57B7">
        <w:rPr>
          <w:rFonts w:asciiTheme="minorHAnsi" w:hAnsiTheme="minorHAnsi" w:cs="Microsoft Sans Serif"/>
        </w:rPr>
        <w:t xml:space="preserve">; por lo que es un hecho cierto, como bien se adujo en el fallo opugnado, que la apelante no cumplió con la carga procesal que le asistía de demostrar la aludida modalidad de los perjuicios materiales. </w:t>
      </w:r>
    </w:p>
    <w:p w14:paraId="6535F331" w14:textId="77777777" w:rsidR="00DE5DC8" w:rsidRPr="002E57B7" w:rsidRDefault="00DE5DC8" w:rsidP="00695C30">
      <w:pPr>
        <w:spacing w:line="276" w:lineRule="auto"/>
        <w:rPr>
          <w:rFonts w:asciiTheme="minorHAnsi" w:hAnsiTheme="minorHAnsi" w:cs="Microsoft Sans Serif"/>
        </w:rPr>
      </w:pPr>
    </w:p>
    <w:p w14:paraId="73020593" w14:textId="6A690AB4" w:rsidR="00A55065" w:rsidRPr="002E57B7" w:rsidRDefault="00DE5DC8" w:rsidP="00695C30">
      <w:pPr>
        <w:spacing w:line="276" w:lineRule="auto"/>
        <w:rPr>
          <w:rFonts w:asciiTheme="minorHAnsi" w:hAnsiTheme="minorHAnsi" w:cs="Microsoft Sans Serif"/>
        </w:rPr>
      </w:pPr>
      <w:r w:rsidRPr="002E57B7">
        <w:rPr>
          <w:rFonts w:asciiTheme="minorHAnsi" w:hAnsiTheme="minorHAnsi" w:cs="Microsoft Sans Serif"/>
        </w:rPr>
        <w:t xml:space="preserve">Por otra parte, en lo que tiene que ver con el </w:t>
      </w:r>
      <w:r w:rsidR="00801443" w:rsidRPr="002E57B7">
        <w:rPr>
          <w:rFonts w:asciiTheme="minorHAnsi" w:hAnsiTheme="minorHAnsi" w:cs="Microsoft Sans Serif"/>
        </w:rPr>
        <w:t xml:space="preserve">lucro cesante, los cuales fueron tasados por la apoderada de la </w:t>
      </w:r>
      <w:r w:rsidR="00E012EC" w:rsidRPr="002E57B7">
        <w:rPr>
          <w:rFonts w:asciiTheme="minorHAnsi" w:hAnsiTheme="minorHAnsi" w:cs="Microsoft Sans Serif"/>
        </w:rPr>
        <w:t>víctima</w:t>
      </w:r>
      <w:r w:rsidR="00801443" w:rsidRPr="002E57B7">
        <w:rPr>
          <w:rFonts w:asciiTheme="minorHAnsi" w:hAnsiTheme="minorHAnsi" w:cs="Microsoft Sans Serif"/>
        </w:rPr>
        <w:t xml:space="preserve"> en la suma de dinero equivalente a dos (2) </w:t>
      </w:r>
      <w:r w:rsidR="00801443" w:rsidRPr="002E57B7">
        <w:rPr>
          <w:rFonts w:asciiTheme="minorHAnsi" w:hAnsiTheme="minorHAnsi" w:cs="Microsoft Sans Serif"/>
          <w:i/>
        </w:rPr>
        <w:t>smmlv</w:t>
      </w:r>
      <w:r w:rsidR="000455D8" w:rsidRPr="002E57B7">
        <w:rPr>
          <w:rFonts w:asciiTheme="minorHAnsi" w:hAnsiTheme="minorHAnsi" w:cs="Microsoft Sans Serif"/>
        </w:rPr>
        <w:t xml:space="preserve"> para el año 2</w:t>
      </w:r>
      <w:r w:rsidR="00801443" w:rsidRPr="002E57B7">
        <w:rPr>
          <w:rFonts w:asciiTheme="minorHAnsi" w:hAnsiTheme="minorHAnsi" w:cs="Microsoft Sans Serif"/>
        </w:rPr>
        <w:t>008, la Sala no puede pasar por alto que efectivamente en el proceso está demostrado que a la ofendida se le dictamin</w:t>
      </w:r>
      <w:r w:rsidR="00A55065" w:rsidRPr="002E57B7">
        <w:rPr>
          <w:rFonts w:asciiTheme="minorHAnsi" w:hAnsiTheme="minorHAnsi" w:cs="Microsoft Sans Serif"/>
        </w:rPr>
        <w:t>ó</w:t>
      </w:r>
      <w:r w:rsidR="00801443" w:rsidRPr="002E57B7">
        <w:rPr>
          <w:rFonts w:asciiTheme="minorHAnsi" w:hAnsiTheme="minorHAnsi" w:cs="Microsoft Sans Serif"/>
        </w:rPr>
        <w:t xml:space="preserve"> una incapacidad médico-legal de 27 días</w:t>
      </w:r>
      <w:r w:rsidR="00A936F7" w:rsidRPr="002E57B7">
        <w:rPr>
          <w:rFonts w:asciiTheme="minorHAnsi" w:hAnsiTheme="minorHAnsi" w:cs="Microsoft Sans Serif"/>
        </w:rPr>
        <w:t>.</w:t>
      </w:r>
      <w:r w:rsidR="00801443" w:rsidRPr="002E57B7">
        <w:rPr>
          <w:rFonts w:asciiTheme="minorHAnsi" w:hAnsiTheme="minorHAnsi" w:cs="Microsoft Sans Serif"/>
        </w:rPr>
        <w:t xml:space="preserve"> </w:t>
      </w:r>
      <w:r w:rsidR="00A936F7" w:rsidRPr="002E57B7">
        <w:rPr>
          <w:rFonts w:asciiTheme="minorHAnsi" w:hAnsiTheme="minorHAnsi" w:cs="Microsoft Sans Serif"/>
        </w:rPr>
        <w:t>D</w:t>
      </w:r>
      <w:r w:rsidR="00801443" w:rsidRPr="002E57B7">
        <w:rPr>
          <w:rFonts w:asciiTheme="minorHAnsi" w:hAnsiTheme="minorHAnsi" w:cs="Microsoft Sans Serif"/>
        </w:rPr>
        <w:t xml:space="preserve">e igual forma no se puede ignorar que para la fecha de los hechos </w:t>
      </w:r>
      <w:r w:rsidR="00A936F7" w:rsidRPr="002E57B7">
        <w:rPr>
          <w:rFonts w:asciiTheme="minorHAnsi" w:hAnsiTheme="minorHAnsi" w:cs="Microsoft Sans Serif"/>
        </w:rPr>
        <w:t xml:space="preserve">Ella </w:t>
      </w:r>
      <w:r w:rsidR="00801443" w:rsidRPr="002E57B7">
        <w:rPr>
          <w:rFonts w:asciiTheme="minorHAnsi" w:hAnsiTheme="minorHAnsi" w:cs="Microsoft Sans Serif"/>
        </w:rPr>
        <w:t xml:space="preserve">se desempeñaba como agente o guarda de </w:t>
      </w:r>
      <w:r w:rsidR="00D2778B" w:rsidRPr="002E57B7">
        <w:rPr>
          <w:rFonts w:asciiTheme="minorHAnsi" w:hAnsiTheme="minorHAnsi" w:cs="Microsoft Sans Serif"/>
        </w:rPr>
        <w:t>tránsito</w:t>
      </w:r>
      <w:r w:rsidR="00801443" w:rsidRPr="002E57B7">
        <w:rPr>
          <w:rFonts w:asciiTheme="minorHAnsi" w:hAnsiTheme="minorHAnsi" w:cs="Microsoft Sans Serif"/>
        </w:rPr>
        <w:t xml:space="preserve"> en el </w:t>
      </w:r>
      <w:r w:rsidR="002070E4" w:rsidRPr="002E57B7">
        <w:rPr>
          <w:rFonts w:asciiTheme="minorHAnsi" w:hAnsiTheme="minorHAnsi" w:cs="Microsoft Sans Serif"/>
        </w:rPr>
        <w:t>I</w:t>
      </w:r>
      <w:r w:rsidR="000455D8" w:rsidRPr="002E57B7">
        <w:rPr>
          <w:rFonts w:asciiTheme="minorHAnsi" w:hAnsiTheme="minorHAnsi" w:cs="Microsoft Sans Serif"/>
        </w:rPr>
        <w:t>nstituto M</w:t>
      </w:r>
      <w:r w:rsidR="00801443" w:rsidRPr="002E57B7">
        <w:rPr>
          <w:rFonts w:asciiTheme="minorHAnsi" w:hAnsiTheme="minorHAnsi" w:cs="Microsoft Sans Serif"/>
        </w:rPr>
        <w:t xml:space="preserve">unicipal de </w:t>
      </w:r>
      <w:r w:rsidR="000455D8" w:rsidRPr="002E57B7">
        <w:rPr>
          <w:rFonts w:asciiTheme="minorHAnsi" w:hAnsiTheme="minorHAnsi" w:cs="Microsoft Sans Serif"/>
        </w:rPr>
        <w:t>T</w:t>
      </w:r>
      <w:r w:rsidR="00D2778B" w:rsidRPr="002E57B7">
        <w:rPr>
          <w:rFonts w:asciiTheme="minorHAnsi" w:hAnsiTheme="minorHAnsi" w:cs="Microsoft Sans Serif"/>
        </w:rPr>
        <w:t>ránsito</w:t>
      </w:r>
      <w:r w:rsidR="000455D8" w:rsidRPr="002E57B7">
        <w:rPr>
          <w:rFonts w:asciiTheme="minorHAnsi" w:hAnsiTheme="minorHAnsi" w:cs="Microsoft Sans Serif"/>
        </w:rPr>
        <w:t xml:space="preserve"> y T</w:t>
      </w:r>
      <w:r w:rsidR="00801443" w:rsidRPr="002E57B7">
        <w:rPr>
          <w:rFonts w:asciiTheme="minorHAnsi" w:hAnsiTheme="minorHAnsi" w:cs="Microsoft Sans Serif"/>
        </w:rPr>
        <w:t xml:space="preserve">ransporte de esta localidad, y que para el año </w:t>
      </w:r>
      <w:r w:rsidR="000455D8" w:rsidRPr="002E57B7">
        <w:rPr>
          <w:rFonts w:asciiTheme="minorHAnsi" w:hAnsiTheme="minorHAnsi" w:cs="Microsoft Sans Serif"/>
        </w:rPr>
        <w:t>2</w:t>
      </w:r>
      <w:r w:rsidR="00801443" w:rsidRPr="002E57B7">
        <w:rPr>
          <w:rFonts w:asciiTheme="minorHAnsi" w:hAnsiTheme="minorHAnsi" w:cs="Microsoft Sans Serif"/>
        </w:rPr>
        <w:t xml:space="preserve">005 devengaba un salario mensual de $720.794,oo que equivaldrían a 1.89 smmlv. Tal situación </w:t>
      </w:r>
      <w:r w:rsidR="00A55065" w:rsidRPr="002E57B7">
        <w:rPr>
          <w:rFonts w:asciiTheme="minorHAnsi" w:hAnsiTheme="minorHAnsi" w:cs="Microsoft Sans Serif"/>
        </w:rPr>
        <w:t xml:space="preserve">en un principio </w:t>
      </w:r>
      <w:r w:rsidR="00801443" w:rsidRPr="002E57B7">
        <w:rPr>
          <w:rFonts w:asciiTheme="minorHAnsi" w:hAnsiTheme="minorHAnsi" w:cs="Microsoft Sans Serif"/>
        </w:rPr>
        <w:t xml:space="preserve">nos </w:t>
      </w:r>
      <w:r w:rsidR="00A55065" w:rsidRPr="002E57B7">
        <w:rPr>
          <w:rFonts w:asciiTheme="minorHAnsi" w:hAnsiTheme="minorHAnsi" w:cs="Microsoft Sans Serif"/>
        </w:rPr>
        <w:t xml:space="preserve">estaría indicando </w:t>
      </w:r>
      <w:r w:rsidR="00801443" w:rsidRPr="002E57B7">
        <w:rPr>
          <w:rFonts w:asciiTheme="minorHAnsi" w:hAnsiTheme="minorHAnsi" w:cs="Microsoft Sans Serif"/>
        </w:rPr>
        <w:t>que d</w:t>
      </w:r>
      <w:r w:rsidR="00A55065" w:rsidRPr="002E57B7">
        <w:rPr>
          <w:rFonts w:asciiTheme="minorHAnsi" w:hAnsiTheme="minorHAnsi" w:cs="Microsoft Sans Serif"/>
        </w:rPr>
        <w:t>urante el periodo en el que duró</w:t>
      </w:r>
      <w:r w:rsidR="00801443" w:rsidRPr="002E57B7">
        <w:rPr>
          <w:rFonts w:asciiTheme="minorHAnsi" w:hAnsiTheme="minorHAnsi" w:cs="Microsoft Sans Serif"/>
        </w:rPr>
        <w:t xml:space="preserve"> la incapacidad médico-legal, seguramente que la ofendida se vio en la imposibilidad de cumplir con sus funciones laborales, </w:t>
      </w:r>
      <w:r w:rsidR="008F3F91" w:rsidRPr="002E57B7">
        <w:rPr>
          <w:rFonts w:asciiTheme="minorHAnsi" w:hAnsiTheme="minorHAnsi" w:cs="Microsoft Sans Serif"/>
        </w:rPr>
        <w:t>y en consecuencia</w:t>
      </w:r>
      <w:r w:rsidR="00A55065" w:rsidRPr="002E57B7">
        <w:rPr>
          <w:rFonts w:asciiTheme="minorHAnsi" w:hAnsiTheme="minorHAnsi" w:cs="Microsoft Sans Serif"/>
        </w:rPr>
        <w:t xml:space="preserve">, como se infiere de los reclamos </w:t>
      </w:r>
      <w:r w:rsidR="00A936F7" w:rsidRPr="002E57B7">
        <w:rPr>
          <w:rFonts w:asciiTheme="minorHAnsi" w:hAnsiTheme="minorHAnsi" w:cs="Microsoft Sans Serif"/>
        </w:rPr>
        <w:t>formulados</w:t>
      </w:r>
      <w:r w:rsidR="00A55065" w:rsidRPr="002E57B7">
        <w:rPr>
          <w:rFonts w:asciiTheme="minorHAnsi" w:hAnsiTheme="minorHAnsi" w:cs="Microsoft Sans Serif"/>
        </w:rPr>
        <w:t xml:space="preserve"> por la apelante,</w:t>
      </w:r>
      <w:r w:rsidR="00801443" w:rsidRPr="002E57B7">
        <w:rPr>
          <w:rFonts w:asciiTheme="minorHAnsi" w:hAnsiTheme="minorHAnsi" w:cs="Microsoft Sans Serif"/>
        </w:rPr>
        <w:t xml:space="preserve"> </w:t>
      </w:r>
      <w:r w:rsidR="00CE6F06" w:rsidRPr="002E57B7">
        <w:rPr>
          <w:rFonts w:asciiTheme="minorHAnsi" w:hAnsiTheme="minorHAnsi" w:cs="Microsoft Sans Serif"/>
        </w:rPr>
        <w:t>existía</w:t>
      </w:r>
      <w:r w:rsidR="00A55065" w:rsidRPr="002E57B7">
        <w:rPr>
          <w:rFonts w:asciiTheme="minorHAnsi" w:hAnsiTheme="minorHAnsi" w:cs="Microsoft Sans Serif"/>
        </w:rPr>
        <w:t xml:space="preserve"> la posibilidad consistente en </w:t>
      </w:r>
      <w:r w:rsidR="00801443" w:rsidRPr="002E57B7">
        <w:rPr>
          <w:rFonts w:asciiTheme="minorHAnsi" w:hAnsiTheme="minorHAnsi" w:cs="Microsoft Sans Serif"/>
        </w:rPr>
        <w:t xml:space="preserve">que durante ese lapso </w:t>
      </w:r>
      <w:r w:rsidR="000455D8" w:rsidRPr="002E57B7">
        <w:rPr>
          <w:rFonts w:asciiTheme="minorHAnsi" w:hAnsiTheme="minorHAnsi" w:cs="Microsoft Sans Serif"/>
        </w:rPr>
        <w:t xml:space="preserve">de tiempo </w:t>
      </w:r>
      <w:r w:rsidR="00801443" w:rsidRPr="002E57B7">
        <w:rPr>
          <w:rFonts w:asciiTheme="minorHAnsi" w:hAnsiTheme="minorHAnsi" w:cs="Microsoft Sans Serif"/>
        </w:rPr>
        <w:t xml:space="preserve">no </w:t>
      </w:r>
      <w:r w:rsidR="00A55065" w:rsidRPr="002E57B7">
        <w:rPr>
          <w:rFonts w:asciiTheme="minorHAnsi" w:hAnsiTheme="minorHAnsi" w:cs="Microsoft Sans Serif"/>
        </w:rPr>
        <w:t>haya percibido</w:t>
      </w:r>
      <w:r w:rsidR="00801443" w:rsidRPr="002E57B7">
        <w:rPr>
          <w:rFonts w:asciiTheme="minorHAnsi" w:hAnsiTheme="minorHAnsi" w:cs="Microsoft Sans Serif"/>
        </w:rPr>
        <w:t xml:space="preserve"> los ingresos laborales </w:t>
      </w:r>
      <w:r w:rsidR="008F3F91" w:rsidRPr="002E57B7">
        <w:rPr>
          <w:rFonts w:asciiTheme="minorHAnsi" w:hAnsiTheme="minorHAnsi" w:cs="Microsoft Sans Serif"/>
        </w:rPr>
        <w:t xml:space="preserve">que devengaba como consecuencia de su actividad laboral, por lo </w:t>
      </w:r>
      <w:r w:rsidR="000455D8" w:rsidRPr="002E57B7">
        <w:rPr>
          <w:rFonts w:asciiTheme="minorHAnsi" w:hAnsiTheme="minorHAnsi" w:cs="Microsoft Sans Serif"/>
        </w:rPr>
        <w:t xml:space="preserve">que </w:t>
      </w:r>
      <w:r w:rsidR="00A55065" w:rsidRPr="002E57B7">
        <w:rPr>
          <w:rFonts w:asciiTheme="minorHAnsi" w:hAnsiTheme="minorHAnsi" w:cs="Microsoft Sans Serif"/>
        </w:rPr>
        <w:t xml:space="preserve">pudo tener </w:t>
      </w:r>
      <w:r w:rsidR="008F3F91" w:rsidRPr="002E57B7">
        <w:rPr>
          <w:rFonts w:asciiTheme="minorHAnsi" w:hAnsiTheme="minorHAnsi" w:cs="Microsoft Sans Serif"/>
        </w:rPr>
        <w:t>un lucro cesante, si nos remitimos a la definición que de esa modalidad de los perjuicios materiales hicimos en párrafos antecedentes.</w:t>
      </w:r>
    </w:p>
    <w:p w14:paraId="2FA73EA0" w14:textId="77777777" w:rsidR="00A55065" w:rsidRPr="002E57B7" w:rsidRDefault="00A55065" w:rsidP="00695C30">
      <w:pPr>
        <w:spacing w:line="276" w:lineRule="auto"/>
        <w:rPr>
          <w:rFonts w:asciiTheme="minorHAnsi" w:hAnsiTheme="minorHAnsi" w:cs="Microsoft Sans Serif"/>
        </w:rPr>
      </w:pPr>
    </w:p>
    <w:p w14:paraId="15B07C65" w14:textId="2A9DE979" w:rsidR="00A55065" w:rsidRPr="002E57B7" w:rsidRDefault="00A55065" w:rsidP="00A55065">
      <w:pPr>
        <w:spacing w:line="276" w:lineRule="auto"/>
        <w:rPr>
          <w:rFonts w:asciiTheme="minorHAnsi" w:hAnsiTheme="minorHAnsi" w:cs="Microsoft Sans Serif"/>
        </w:rPr>
      </w:pPr>
      <w:r w:rsidRPr="002E57B7">
        <w:rPr>
          <w:rFonts w:asciiTheme="minorHAnsi" w:hAnsiTheme="minorHAnsi" w:cs="Microsoft Sans Serif"/>
        </w:rPr>
        <w:lastRenderedPageBreak/>
        <w:t xml:space="preserve">Pero para la Sala tal hipótesis no puede ser de recibo, </w:t>
      </w:r>
      <w:r w:rsidR="000455D8" w:rsidRPr="002E57B7">
        <w:rPr>
          <w:rFonts w:asciiTheme="minorHAnsi" w:hAnsiTheme="minorHAnsi" w:cs="Microsoft Sans Serif"/>
        </w:rPr>
        <w:t xml:space="preserve">si </w:t>
      </w:r>
      <w:r w:rsidRPr="002E57B7">
        <w:rPr>
          <w:rFonts w:asciiTheme="minorHAnsi" w:hAnsiTheme="minorHAnsi" w:cs="Microsoft Sans Serif"/>
        </w:rPr>
        <w:t xml:space="preserve">se tiene en cuenta que lo acontecido a la agraviada se amolda a lo que según el artículo 3º de la Ley 1562 de 2012 ha definido, en los siguientes términos, como accidente de trabajo: </w:t>
      </w:r>
    </w:p>
    <w:p w14:paraId="6DA72FCE" w14:textId="77777777" w:rsidR="00C3523F" w:rsidRPr="002E57B7" w:rsidRDefault="00C3523F" w:rsidP="009B43B4">
      <w:pPr>
        <w:rPr>
          <w:rFonts w:asciiTheme="minorHAnsi" w:hAnsiTheme="minorHAnsi" w:cs="Microsoft Sans Serif"/>
        </w:rPr>
      </w:pPr>
    </w:p>
    <w:p w14:paraId="41E1DE68" w14:textId="1E8BE18A" w:rsidR="00C3523F" w:rsidRPr="002E57B7" w:rsidRDefault="00C3523F" w:rsidP="000455D8">
      <w:pPr>
        <w:ind w:left="567" w:right="902"/>
        <w:rPr>
          <w:rFonts w:asciiTheme="minorHAnsi" w:hAnsiTheme="minorHAnsi" w:cs="Microsoft Sans Serif"/>
          <w:sz w:val="24"/>
          <w:szCs w:val="24"/>
        </w:rPr>
      </w:pPr>
      <w:r w:rsidRPr="002E57B7">
        <w:rPr>
          <w:rFonts w:asciiTheme="minorHAnsi" w:hAnsiTheme="minorHAnsi" w:cs="Microsoft Sans Serif"/>
          <w:sz w:val="24"/>
          <w:szCs w:val="24"/>
        </w:rPr>
        <w:t>“Es accidente de trabajo todo suceso repentino que sobrevenga por causa o con ocasión del trabajo, y que produzca en el trabajador una lesión orgánica, una perturbación funcional o psiquiátrica, una invalidez o la muerte….”.</w:t>
      </w:r>
    </w:p>
    <w:p w14:paraId="0E7F14CD" w14:textId="77777777" w:rsidR="00C3523F" w:rsidRPr="002E57B7" w:rsidRDefault="00C3523F" w:rsidP="009B43B4">
      <w:pPr>
        <w:rPr>
          <w:rFonts w:asciiTheme="minorHAnsi" w:hAnsiTheme="minorHAnsi" w:cs="Microsoft Sans Serif"/>
        </w:rPr>
      </w:pPr>
    </w:p>
    <w:p w14:paraId="10C03C3C" w14:textId="3EA7BEAD" w:rsidR="007F21DF" w:rsidRPr="002E57B7" w:rsidRDefault="00C3523F" w:rsidP="00695C30">
      <w:pPr>
        <w:spacing w:line="276" w:lineRule="auto"/>
        <w:rPr>
          <w:rFonts w:asciiTheme="minorHAnsi" w:hAnsiTheme="minorHAnsi" w:cs="Microsoft Sans Serif"/>
        </w:rPr>
      </w:pPr>
      <w:r w:rsidRPr="002E57B7">
        <w:rPr>
          <w:rFonts w:asciiTheme="minorHAnsi" w:hAnsiTheme="minorHAnsi" w:cs="Microsoft Sans Serif"/>
        </w:rPr>
        <w:t xml:space="preserve">Si a lo anterior le adicionamos que acorde con lo reglado en el parágrafo 1º del artículo 1º del </w:t>
      </w:r>
      <w:r w:rsidR="000455D8" w:rsidRPr="002E57B7">
        <w:rPr>
          <w:rFonts w:asciiTheme="minorHAnsi" w:hAnsiTheme="minorHAnsi" w:cs="Microsoft Sans Serif"/>
        </w:rPr>
        <w:t>Decreto</w:t>
      </w:r>
      <w:r w:rsidRPr="002E57B7">
        <w:rPr>
          <w:rFonts w:asciiTheme="minorHAnsi" w:hAnsiTheme="minorHAnsi" w:cs="Microsoft Sans Serif"/>
        </w:rPr>
        <w:t xml:space="preserve"> 2943 de 2013, </w:t>
      </w:r>
      <w:r w:rsidR="005D4975" w:rsidRPr="002E57B7">
        <w:rPr>
          <w:rFonts w:asciiTheme="minorHAnsi" w:hAnsiTheme="minorHAnsi" w:cs="Microsoft Sans Serif"/>
        </w:rPr>
        <w:t xml:space="preserve">se tiene que el pago de las incapacidades generadas por un accidente de trabajo deben ser asumidas en un 100% por las parte de las Administradoras de Riesgos Laborales (ARL), </w:t>
      </w:r>
      <w:r w:rsidR="005D4975" w:rsidRPr="002E57B7">
        <w:rPr>
          <w:rFonts w:asciiTheme="minorHAnsi" w:hAnsiTheme="minorHAnsi" w:cs="Microsoft Sans Serif"/>
          <w:i/>
        </w:rPr>
        <w:t>“desde el día siguiente de ocurrido el accidente de trabajo o la enfermedad diagnosticada como laboral….”</w:t>
      </w:r>
      <w:r w:rsidR="005D4975" w:rsidRPr="002E57B7">
        <w:rPr>
          <w:rFonts w:asciiTheme="minorHAnsi" w:hAnsiTheme="minorHAnsi" w:cs="Microsoft Sans Serif"/>
        </w:rPr>
        <w:t xml:space="preserve">. Tal situación nos quiere decir </w:t>
      </w:r>
      <w:r w:rsidR="007F21DF" w:rsidRPr="002E57B7">
        <w:rPr>
          <w:rFonts w:asciiTheme="minorHAnsi" w:hAnsiTheme="minorHAnsi" w:cs="Microsoft Sans Serif"/>
        </w:rPr>
        <w:t xml:space="preserve">que de cumplirse con la normatividad laboral, </w:t>
      </w:r>
      <w:r w:rsidR="005D4975" w:rsidRPr="002E57B7">
        <w:rPr>
          <w:rFonts w:asciiTheme="minorHAnsi" w:hAnsiTheme="minorHAnsi" w:cs="Microsoft Sans Serif"/>
        </w:rPr>
        <w:t xml:space="preserve">seguramente el pago de los 27 </w:t>
      </w:r>
      <w:r w:rsidR="00A936F7" w:rsidRPr="002E57B7">
        <w:rPr>
          <w:rFonts w:asciiTheme="minorHAnsi" w:hAnsiTheme="minorHAnsi" w:cs="Microsoft Sans Serif"/>
        </w:rPr>
        <w:t>días</w:t>
      </w:r>
      <w:r w:rsidR="005D4975" w:rsidRPr="002E57B7">
        <w:rPr>
          <w:rFonts w:asciiTheme="minorHAnsi" w:hAnsiTheme="minorHAnsi" w:cs="Microsoft Sans Serif"/>
        </w:rPr>
        <w:t xml:space="preserve"> de incapacidad médico-legal dictaminados a </w:t>
      </w:r>
      <w:r w:rsidR="00A936F7" w:rsidRPr="002E57B7">
        <w:rPr>
          <w:rFonts w:asciiTheme="minorHAnsi" w:hAnsiTheme="minorHAnsi" w:cs="Microsoft Sans Serif"/>
        </w:rPr>
        <w:t>la ofendida</w:t>
      </w:r>
      <w:r w:rsidR="005D4975" w:rsidRPr="002E57B7">
        <w:rPr>
          <w:rFonts w:asciiTheme="minorHAnsi" w:hAnsiTheme="minorHAnsi" w:cs="Microsoft Sans Serif"/>
        </w:rPr>
        <w:t xml:space="preserve"> </w:t>
      </w:r>
      <w:r w:rsidR="00CE6F06" w:rsidRPr="002E57B7">
        <w:rPr>
          <w:rFonts w:asciiTheme="minorHAnsi" w:hAnsiTheme="minorHAnsi" w:cs="Microsoft Sans Serif"/>
        </w:rPr>
        <w:t>debió</w:t>
      </w:r>
      <w:r w:rsidR="005D4975" w:rsidRPr="002E57B7">
        <w:rPr>
          <w:rFonts w:asciiTheme="minorHAnsi" w:hAnsiTheme="minorHAnsi" w:cs="Microsoft Sans Serif"/>
        </w:rPr>
        <w:t xml:space="preserve"> ser asumido por la ARL a la cual </w:t>
      </w:r>
      <w:r w:rsidR="000455D8" w:rsidRPr="002E57B7">
        <w:rPr>
          <w:rFonts w:asciiTheme="minorHAnsi" w:hAnsiTheme="minorHAnsi" w:cs="Microsoft Sans Serif"/>
        </w:rPr>
        <w:t>se encontraba afiliada</w:t>
      </w:r>
      <w:r w:rsidR="005D4975" w:rsidRPr="002E57B7">
        <w:rPr>
          <w:rFonts w:asciiTheme="minorHAnsi" w:hAnsiTheme="minorHAnsi" w:cs="Microsoft Sans Serif"/>
        </w:rPr>
        <w:t xml:space="preserve">, por lo que </w:t>
      </w:r>
      <w:r w:rsidR="00A936F7" w:rsidRPr="002E57B7">
        <w:rPr>
          <w:rFonts w:asciiTheme="minorHAnsi" w:hAnsiTheme="minorHAnsi" w:cs="Microsoft Sans Serif"/>
        </w:rPr>
        <w:t xml:space="preserve">es claro que </w:t>
      </w:r>
      <w:r w:rsidR="00AD6B67" w:rsidRPr="002E57B7">
        <w:rPr>
          <w:rFonts w:asciiTheme="minorHAnsi" w:hAnsiTheme="minorHAnsi" w:cs="Microsoft Sans Serif"/>
        </w:rPr>
        <w:t>la</w:t>
      </w:r>
      <w:r w:rsidR="005D4975" w:rsidRPr="002E57B7">
        <w:rPr>
          <w:rFonts w:asciiTheme="minorHAnsi" w:hAnsiTheme="minorHAnsi" w:cs="Microsoft Sans Serif"/>
        </w:rPr>
        <w:t xml:space="preserve"> agraviada</w:t>
      </w:r>
      <w:r w:rsidR="00AD6B67" w:rsidRPr="002E57B7">
        <w:rPr>
          <w:rFonts w:asciiTheme="minorHAnsi" w:hAnsiTheme="minorHAnsi" w:cs="Microsoft Sans Serif"/>
        </w:rPr>
        <w:t>, durante el tiempo que estuvo incapacitada</w:t>
      </w:r>
      <w:r w:rsidR="005D4975" w:rsidRPr="002E57B7">
        <w:rPr>
          <w:rFonts w:asciiTheme="minorHAnsi" w:hAnsiTheme="minorHAnsi" w:cs="Microsoft Sans Serif"/>
        </w:rPr>
        <w:t>,</w:t>
      </w:r>
      <w:r w:rsidR="00AD6B67" w:rsidRPr="002E57B7">
        <w:rPr>
          <w:rFonts w:asciiTheme="minorHAnsi" w:hAnsiTheme="minorHAnsi" w:cs="Microsoft Sans Serif"/>
        </w:rPr>
        <w:t xml:space="preserve"> no </w:t>
      </w:r>
      <w:r w:rsidR="00CE6F06" w:rsidRPr="002E57B7">
        <w:rPr>
          <w:rFonts w:asciiTheme="minorHAnsi" w:hAnsiTheme="minorHAnsi" w:cs="Microsoft Sans Serif"/>
        </w:rPr>
        <w:t>sufrió</w:t>
      </w:r>
      <w:r w:rsidR="005D4975" w:rsidRPr="002E57B7">
        <w:rPr>
          <w:rFonts w:asciiTheme="minorHAnsi" w:hAnsiTheme="minorHAnsi" w:cs="Microsoft Sans Serif"/>
        </w:rPr>
        <w:t xml:space="preserve"> </w:t>
      </w:r>
      <w:r w:rsidR="00A936F7" w:rsidRPr="002E57B7">
        <w:rPr>
          <w:rFonts w:asciiTheme="minorHAnsi" w:hAnsiTheme="minorHAnsi" w:cs="Microsoft Sans Serif"/>
        </w:rPr>
        <w:t>ningún</w:t>
      </w:r>
      <w:r w:rsidR="005D4975" w:rsidRPr="002E57B7">
        <w:rPr>
          <w:rFonts w:asciiTheme="minorHAnsi" w:hAnsiTheme="minorHAnsi" w:cs="Microsoft Sans Serif"/>
        </w:rPr>
        <w:t xml:space="preserve"> tipo de </w:t>
      </w:r>
      <w:r w:rsidR="00A936F7" w:rsidRPr="002E57B7">
        <w:rPr>
          <w:rFonts w:asciiTheme="minorHAnsi" w:hAnsiTheme="minorHAnsi" w:cs="Microsoft Sans Serif"/>
        </w:rPr>
        <w:t xml:space="preserve">perjuicios materiales en la modalidad de </w:t>
      </w:r>
      <w:r w:rsidR="005D4975" w:rsidRPr="002E57B7">
        <w:rPr>
          <w:rFonts w:asciiTheme="minorHAnsi" w:hAnsiTheme="minorHAnsi" w:cs="Microsoft Sans Serif"/>
        </w:rPr>
        <w:t xml:space="preserve">lucro cesante en lo que </w:t>
      </w:r>
      <w:r w:rsidR="00CE6F06" w:rsidRPr="002E57B7">
        <w:rPr>
          <w:rFonts w:asciiTheme="minorHAnsi" w:hAnsiTheme="minorHAnsi" w:cs="Microsoft Sans Serif"/>
        </w:rPr>
        <w:t>tenía</w:t>
      </w:r>
      <w:r w:rsidR="005D4975" w:rsidRPr="002E57B7">
        <w:rPr>
          <w:rFonts w:asciiTheme="minorHAnsi" w:hAnsiTheme="minorHAnsi" w:cs="Microsoft Sans Serif"/>
        </w:rPr>
        <w:t xml:space="preserve"> que ver con los ingresos laborales que por concepto de salarios </w:t>
      </w:r>
      <w:r w:rsidR="00CE6F06" w:rsidRPr="002E57B7">
        <w:rPr>
          <w:rFonts w:asciiTheme="minorHAnsi" w:hAnsiTheme="minorHAnsi" w:cs="Microsoft Sans Serif"/>
        </w:rPr>
        <w:t>debía</w:t>
      </w:r>
      <w:r w:rsidR="00A936F7" w:rsidRPr="002E57B7">
        <w:rPr>
          <w:rFonts w:asciiTheme="minorHAnsi" w:hAnsiTheme="minorHAnsi" w:cs="Microsoft Sans Serif"/>
        </w:rPr>
        <w:t xml:space="preserve"> percibir</w:t>
      </w:r>
      <w:r w:rsidR="00AD6B67" w:rsidRPr="002E57B7">
        <w:rPr>
          <w:rFonts w:asciiTheme="minorHAnsi" w:hAnsiTheme="minorHAnsi" w:cs="Microsoft Sans Serif"/>
        </w:rPr>
        <w:t xml:space="preserve"> </w:t>
      </w:r>
      <w:r w:rsidR="005D4975" w:rsidRPr="002E57B7">
        <w:rPr>
          <w:rFonts w:asciiTheme="minorHAnsi" w:hAnsiTheme="minorHAnsi" w:cs="Microsoft Sans Serif"/>
        </w:rPr>
        <w:t xml:space="preserve">durante el </w:t>
      </w:r>
      <w:r w:rsidR="000455D8" w:rsidRPr="002E57B7">
        <w:rPr>
          <w:rFonts w:asciiTheme="minorHAnsi" w:hAnsiTheme="minorHAnsi" w:cs="Microsoft Sans Serif"/>
        </w:rPr>
        <w:t xml:space="preserve">lapso de </w:t>
      </w:r>
      <w:r w:rsidR="005D4975" w:rsidRPr="002E57B7">
        <w:rPr>
          <w:rFonts w:asciiTheme="minorHAnsi" w:hAnsiTheme="minorHAnsi" w:cs="Microsoft Sans Serif"/>
        </w:rPr>
        <w:t xml:space="preserve">tiempo en el que estuvo incapacitada. </w:t>
      </w:r>
    </w:p>
    <w:p w14:paraId="2E056AFC" w14:textId="77777777" w:rsidR="00E50593" w:rsidRPr="002E57B7" w:rsidRDefault="00E50593" w:rsidP="00695C30">
      <w:pPr>
        <w:spacing w:line="276" w:lineRule="auto"/>
        <w:rPr>
          <w:rFonts w:asciiTheme="minorHAnsi" w:hAnsiTheme="minorHAnsi" w:cs="Microsoft Sans Serif"/>
        </w:rPr>
      </w:pPr>
    </w:p>
    <w:p w14:paraId="0EFF4B56" w14:textId="45E392C6" w:rsidR="00D2778B" w:rsidRPr="002E57B7" w:rsidRDefault="00885C98" w:rsidP="00695C30">
      <w:pPr>
        <w:spacing w:line="276" w:lineRule="auto"/>
        <w:rPr>
          <w:rFonts w:asciiTheme="minorHAnsi" w:hAnsiTheme="minorHAnsi" w:cs="Microsoft Sans Serif"/>
        </w:rPr>
      </w:pPr>
      <w:r w:rsidRPr="002E57B7">
        <w:rPr>
          <w:rFonts w:asciiTheme="minorHAnsi" w:hAnsiTheme="minorHAnsi" w:cs="Microsoft Sans Serif"/>
        </w:rPr>
        <w:t xml:space="preserve">Finalmente, en lo que atañe con las demás inconformidades expresadas por la apelante para cuestionar la </w:t>
      </w:r>
      <w:r w:rsidR="00E012EC" w:rsidRPr="002E57B7">
        <w:rPr>
          <w:rFonts w:asciiTheme="minorHAnsi" w:hAnsiTheme="minorHAnsi" w:cs="Microsoft Sans Serif"/>
        </w:rPr>
        <w:t>decisión</w:t>
      </w:r>
      <w:r w:rsidRPr="002E57B7">
        <w:rPr>
          <w:rFonts w:asciiTheme="minorHAnsi" w:hAnsiTheme="minorHAnsi" w:cs="Microsoft Sans Serif"/>
        </w:rPr>
        <w:t xml:space="preserve"> del Juzgado </w:t>
      </w:r>
      <w:r w:rsidRPr="002E57B7">
        <w:rPr>
          <w:rFonts w:asciiTheme="minorHAnsi" w:hAnsiTheme="minorHAnsi" w:cs="Microsoft Sans Serif"/>
          <w:i/>
        </w:rPr>
        <w:t xml:space="preserve">A quo </w:t>
      </w:r>
      <w:r w:rsidRPr="002E57B7">
        <w:rPr>
          <w:rFonts w:asciiTheme="minorHAnsi" w:hAnsiTheme="minorHAnsi" w:cs="Microsoft Sans Serif"/>
        </w:rPr>
        <w:t xml:space="preserve">de no reconocer la indemnización de perjuicios materiales por concepto de lucro cesante, la Sala </w:t>
      </w:r>
      <w:r w:rsidR="00D2778B" w:rsidRPr="002E57B7">
        <w:rPr>
          <w:rFonts w:asciiTheme="minorHAnsi" w:hAnsiTheme="minorHAnsi" w:cs="Microsoft Sans Serif"/>
        </w:rPr>
        <w:t>dirá</w:t>
      </w:r>
      <w:r w:rsidRPr="002E57B7">
        <w:rPr>
          <w:rFonts w:asciiTheme="minorHAnsi" w:hAnsiTheme="minorHAnsi" w:cs="Microsoft Sans Serif"/>
        </w:rPr>
        <w:t xml:space="preserve"> que </w:t>
      </w:r>
      <w:r w:rsidR="00D2778B" w:rsidRPr="002E57B7">
        <w:rPr>
          <w:rFonts w:asciiTheme="minorHAnsi" w:hAnsiTheme="minorHAnsi" w:cs="Microsoft Sans Serif"/>
        </w:rPr>
        <w:t xml:space="preserve">no le asiste la </w:t>
      </w:r>
      <w:r w:rsidR="00E012EC" w:rsidRPr="002E57B7">
        <w:rPr>
          <w:rFonts w:asciiTheme="minorHAnsi" w:hAnsiTheme="minorHAnsi" w:cs="Microsoft Sans Serif"/>
        </w:rPr>
        <w:t>razón</w:t>
      </w:r>
      <w:r w:rsidR="00D2778B" w:rsidRPr="002E57B7">
        <w:rPr>
          <w:rFonts w:asciiTheme="minorHAnsi" w:hAnsiTheme="minorHAnsi" w:cs="Microsoft Sans Serif"/>
        </w:rPr>
        <w:t xml:space="preserve">, porque </w:t>
      </w:r>
      <w:r w:rsidRPr="002E57B7">
        <w:rPr>
          <w:rFonts w:asciiTheme="minorHAnsi" w:hAnsiTheme="minorHAnsi" w:cs="Microsoft Sans Serif"/>
        </w:rPr>
        <w:t xml:space="preserve">en efecto, si bien es cierto que </w:t>
      </w:r>
      <w:r w:rsidR="000455D8" w:rsidRPr="002E57B7">
        <w:rPr>
          <w:rFonts w:asciiTheme="minorHAnsi" w:hAnsiTheme="minorHAnsi" w:cs="Microsoft Sans Serif"/>
        </w:rPr>
        <w:t>con</w:t>
      </w:r>
      <w:r w:rsidRPr="002E57B7">
        <w:rPr>
          <w:rFonts w:asciiTheme="minorHAnsi" w:hAnsiTheme="minorHAnsi" w:cs="Microsoft Sans Serif"/>
        </w:rPr>
        <w:t xml:space="preserve"> lo atestado por</w:t>
      </w:r>
      <w:r w:rsidRPr="002E57B7">
        <w:t xml:space="preserve"> </w:t>
      </w:r>
      <w:r w:rsidRPr="002E57B7">
        <w:rPr>
          <w:rFonts w:asciiTheme="minorHAnsi" w:hAnsiTheme="minorHAnsi" w:cs="Microsoft Sans Serif"/>
        </w:rPr>
        <w:t>HUGOBERTO POSADA GEORGI</w:t>
      </w:r>
      <w:r w:rsidR="004F564F" w:rsidRPr="002E57B7">
        <w:rPr>
          <w:rFonts w:asciiTheme="minorHAnsi" w:hAnsiTheme="minorHAnsi" w:cs="Microsoft Sans Serif"/>
        </w:rPr>
        <w:t>,</w:t>
      </w:r>
      <w:r w:rsidRPr="002E57B7">
        <w:rPr>
          <w:rFonts w:asciiTheme="minorHAnsi" w:hAnsiTheme="minorHAnsi" w:cs="Microsoft Sans Serif"/>
        </w:rPr>
        <w:t xml:space="preserve"> </w:t>
      </w:r>
      <w:r w:rsidR="00E012EC" w:rsidRPr="002E57B7">
        <w:rPr>
          <w:rFonts w:asciiTheme="minorHAnsi" w:hAnsiTheme="minorHAnsi" w:cs="Microsoft Sans Serif"/>
        </w:rPr>
        <w:t>sería</w:t>
      </w:r>
      <w:r w:rsidRPr="002E57B7">
        <w:rPr>
          <w:rFonts w:asciiTheme="minorHAnsi" w:hAnsiTheme="minorHAnsi" w:cs="Microsoft Sans Serif"/>
        </w:rPr>
        <w:t xml:space="preserve"> suficiente para considerar que la ofendida, como consecuencia de la lesiones </w:t>
      </w:r>
      <w:r w:rsidR="00D2778B" w:rsidRPr="002E57B7">
        <w:rPr>
          <w:rFonts w:asciiTheme="minorHAnsi" w:hAnsiTheme="minorHAnsi" w:cs="Microsoft Sans Serif"/>
        </w:rPr>
        <w:t xml:space="preserve">que </w:t>
      </w:r>
      <w:r w:rsidR="00E012EC" w:rsidRPr="002E57B7">
        <w:rPr>
          <w:rFonts w:asciiTheme="minorHAnsi" w:hAnsiTheme="minorHAnsi" w:cs="Microsoft Sans Serif"/>
        </w:rPr>
        <w:t>sufrió</w:t>
      </w:r>
      <w:r w:rsidR="004F564F" w:rsidRPr="002E57B7">
        <w:rPr>
          <w:rFonts w:asciiTheme="minorHAnsi" w:hAnsiTheme="minorHAnsi" w:cs="Microsoft Sans Serif"/>
        </w:rPr>
        <w:t>,</w:t>
      </w:r>
      <w:r w:rsidR="00D2778B" w:rsidRPr="002E57B7">
        <w:rPr>
          <w:rFonts w:asciiTheme="minorHAnsi" w:hAnsiTheme="minorHAnsi" w:cs="Microsoft Sans Serif"/>
        </w:rPr>
        <w:t xml:space="preserve"> le tocó laborar en las oficinas del </w:t>
      </w:r>
      <w:r w:rsidR="007C6B29" w:rsidRPr="002E57B7">
        <w:rPr>
          <w:rFonts w:asciiTheme="minorHAnsi" w:hAnsiTheme="minorHAnsi" w:cs="Microsoft Sans Serif"/>
        </w:rPr>
        <w:t>I</w:t>
      </w:r>
      <w:r w:rsidR="000455D8" w:rsidRPr="002E57B7">
        <w:rPr>
          <w:rFonts w:asciiTheme="minorHAnsi" w:hAnsiTheme="minorHAnsi" w:cs="Microsoft Sans Serif"/>
        </w:rPr>
        <w:t>nstituto Municipal de Tránsito y T</w:t>
      </w:r>
      <w:r w:rsidR="00D2778B" w:rsidRPr="002E57B7">
        <w:rPr>
          <w:rFonts w:asciiTheme="minorHAnsi" w:hAnsiTheme="minorHAnsi" w:cs="Microsoft Sans Serif"/>
        </w:rPr>
        <w:t xml:space="preserve">ransporte de esta localidad, lo que la privó de unos ingresos salariales adicionales que devengaba cuando laboraba </w:t>
      </w:r>
      <w:r w:rsidRPr="002E57B7">
        <w:rPr>
          <w:rFonts w:asciiTheme="minorHAnsi" w:hAnsiTheme="minorHAnsi" w:cs="Microsoft Sans Serif"/>
        </w:rPr>
        <w:t xml:space="preserve">en los operativos que se llevaban a cabo en las calles, los cuales incrementaban el salario por concepto de horas </w:t>
      </w:r>
      <w:r w:rsidRPr="002E57B7">
        <w:rPr>
          <w:rFonts w:asciiTheme="minorHAnsi" w:hAnsiTheme="minorHAnsi" w:cs="Microsoft Sans Serif"/>
        </w:rPr>
        <w:lastRenderedPageBreak/>
        <w:t>extras y bonificaci</w:t>
      </w:r>
      <w:r w:rsidR="00D2778B" w:rsidRPr="002E57B7">
        <w:rPr>
          <w:rFonts w:asciiTheme="minorHAnsi" w:hAnsiTheme="minorHAnsi" w:cs="Microsoft Sans Serif"/>
        </w:rPr>
        <w:t xml:space="preserve">ones; pero de igual forma, la Sala, acompañando lo dicho en el fallo confutando, observa que en momento alguno la apelante demostró en </w:t>
      </w:r>
      <w:r w:rsidR="004F564F" w:rsidRPr="002E57B7">
        <w:rPr>
          <w:rFonts w:asciiTheme="minorHAnsi" w:hAnsiTheme="minorHAnsi" w:cs="Microsoft Sans Serif"/>
        </w:rPr>
        <w:t xml:space="preserve">que </w:t>
      </w:r>
      <w:r w:rsidR="00D2778B" w:rsidRPr="002E57B7">
        <w:rPr>
          <w:rFonts w:asciiTheme="minorHAnsi" w:hAnsiTheme="minorHAnsi" w:cs="Microsoft Sans Serif"/>
        </w:rPr>
        <w:t xml:space="preserve">consistían esos ingresos adicionales y su </w:t>
      </w:r>
      <w:r w:rsidR="00D2778B" w:rsidRPr="002E57B7">
        <w:rPr>
          <w:rFonts w:asciiTheme="minorHAnsi" w:hAnsiTheme="minorHAnsi" w:cs="Microsoft Sans Serif"/>
          <w:i/>
        </w:rPr>
        <w:t>quantum</w:t>
      </w:r>
      <w:r w:rsidR="00D2778B" w:rsidRPr="002E57B7">
        <w:rPr>
          <w:rFonts w:asciiTheme="minorHAnsi" w:hAnsiTheme="minorHAnsi" w:cs="Microsoft Sans Serif"/>
        </w:rPr>
        <w:t>, tornándose en u</w:t>
      </w:r>
      <w:r w:rsidR="000455D8" w:rsidRPr="002E57B7">
        <w:rPr>
          <w:rFonts w:asciiTheme="minorHAnsi" w:hAnsiTheme="minorHAnsi" w:cs="Microsoft Sans Serif"/>
        </w:rPr>
        <w:t>n imposible el poder saber a cuá</w:t>
      </w:r>
      <w:r w:rsidR="00D2778B" w:rsidRPr="002E57B7">
        <w:rPr>
          <w:rFonts w:asciiTheme="minorHAnsi" w:hAnsiTheme="minorHAnsi" w:cs="Microsoft Sans Serif"/>
        </w:rPr>
        <w:t xml:space="preserve">nto </w:t>
      </w:r>
      <w:r w:rsidR="00E012EC" w:rsidRPr="002E57B7">
        <w:rPr>
          <w:rFonts w:asciiTheme="minorHAnsi" w:hAnsiTheme="minorHAnsi" w:cs="Microsoft Sans Serif"/>
        </w:rPr>
        <w:t>correspondió</w:t>
      </w:r>
      <w:r w:rsidR="00D2778B" w:rsidRPr="002E57B7">
        <w:rPr>
          <w:rFonts w:asciiTheme="minorHAnsi" w:hAnsiTheme="minorHAnsi" w:cs="Microsoft Sans Serif"/>
        </w:rPr>
        <w:t xml:space="preserve"> la cantidad de dinero que la ofendida dejo de percibir a partir del momento en el que</w:t>
      </w:r>
      <w:r w:rsidR="004F564F" w:rsidRPr="002E57B7">
        <w:rPr>
          <w:rFonts w:asciiTheme="minorHAnsi" w:hAnsiTheme="minorHAnsi" w:cs="Microsoft Sans Serif"/>
        </w:rPr>
        <w:t>,</w:t>
      </w:r>
      <w:r w:rsidR="00D2778B" w:rsidRPr="002E57B7">
        <w:rPr>
          <w:rFonts w:asciiTheme="minorHAnsi" w:hAnsiTheme="minorHAnsi" w:cs="Microsoft Sans Serif"/>
        </w:rPr>
        <w:t xml:space="preserve"> como consecuencia del daño sufrido en su integridad física</w:t>
      </w:r>
      <w:r w:rsidR="004F564F" w:rsidRPr="002E57B7">
        <w:rPr>
          <w:rFonts w:asciiTheme="minorHAnsi" w:hAnsiTheme="minorHAnsi" w:cs="Microsoft Sans Serif"/>
        </w:rPr>
        <w:t>,</w:t>
      </w:r>
      <w:r w:rsidR="00D2778B" w:rsidRPr="002E57B7">
        <w:rPr>
          <w:rFonts w:asciiTheme="minorHAnsi" w:hAnsiTheme="minorHAnsi" w:cs="Microsoft Sans Serif"/>
        </w:rPr>
        <w:t xml:space="preserve"> no pudo participar </w:t>
      </w:r>
      <w:r w:rsidR="00E012EC" w:rsidRPr="002E57B7">
        <w:rPr>
          <w:rFonts w:asciiTheme="minorHAnsi" w:hAnsiTheme="minorHAnsi" w:cs="Microsoft Sans Serif"/>
        </w:rPr>
        <w:t>más</w:t>
      </w:r>
      <w:r w:rsidR="00D2778B" w:rsidRPr="002E57B7">
        <w:rPr>
          <w:rFonts w:asciiTheme="minorHAnsi" w:hAnsiTheme="minorHAnsi" w:cs="Microsoft Sans Serif"/>
        </w:rPr>
        <w:t xml:space="preserve"> en los operativos de </w:t>
      </w:r>
      <w:r w:rsidR="00A936F7" w:rsidRPr="002E57B7">
        <w:rPr>
          <w:rFonts w:asciiTheme="minorHAnsi" w:hAnsiTheme="minorHAnsi" w:cs="Microsoft Sans Serif"/>
        </w:rPr>
        <w:t xml:space="preserve">control de </w:t>
      </w:r>
      <w:r w:rsidR="00CE6F06" w:rsidRPr="002E57B7">
        <w:rPr>
          <w:rFonts w:asciiTheme="minorHAnsi" w:hAnsiTheme="minorHAnsi" w:cs="Microsoft Sans Serif"/>
        </w:rPr>
        <w:t>tránsito</w:t>
      </w:r>
      <w:r w:rsidR="00D2778B" w:rsidRPr="002E57B7">
        <w:rPr>
          <w:rFonts w:asciiTheme="minorHAnsi" w:hAnsiTheme="minorHAnsi" w:cs="Microsoft Sans Serif"/>
        </w:rPr>
        <w:t xml:space="preserve"> que se </w:t>
      </w:r>
      <w:r w:rsidR="00A936F7" w:rsidRPr="002E57B7">
        <w:rPr>
          <w:rFonts w:asciiTheme="minorHAnsi" w:hAnsiTheme="minorHAnsi" w:cs="Microsoft Sans Serif"/>
        </w:rPr>
        <w:t>efectuaban</w:t>
      </w:r>
      <w:r w:rsidR="00D2778B" w:rsidRPr="002E57B7">
        <w:rPr>
          <w:rFonts w:asciiTheme="minorHAnsi" w:hAnsiTheme="minorHAnsi" w:cs="Microsoft Sans Serif"/>
        </w:rPr>
        <w:t xml:space="preserve"> a cabo en las calles de esta ciudad. </w:t>
      </w:r>
    </w:p>
    <w:p w14:paraId="72F9DA8C" w14:textId="77777777" w:rsidR="00D2778B" w:rsidRPr="002E57B7" w:rsidRDefault="00D2778B" w:rsidP="00695C30">
      <w:pPr>
        <w:spacing w:line="276" w:lineRule="auto"/>
        <w:rPr>
          <w:rFonts w:asciiTheme="minorHAnsi" w:hAnsiTheme="minorHAnsi" w:cs="Microsoft Sans Serif"/>
        </w:rPr>
      </w:pPr>
    </w:p>
    <w:p w14:paraId="00A943C9" w14:textId="1A5C4409" w:rsidR="000644BD" w:rsidRPr="002E57B7" w:rsidRDefault="00A07AF7" w:rsidP="000644BD">
      <w:pPr>
        <w:spacing w:line="276" w:lineRule="auto"/>
        <w:rPr>
          <w:rFonts w:ascii="Arial" w:hAnsi="Arial" w:cs="Arial"/>
          <w:b/>
          <w:bCs/>
          <w:sz w:val="18"/>
          <w:szCs w:val="18"/>
          <w:lang w:val="es-ES" w:eastAsia="es-ES"/>
        </w:rPr>
      </w:pPr>
      <w:r w:rsidRPr="002E57B7">
        <w:rPr>
          <w:rFonts w:asciiTheme="minorHAnsi" w:hAnsiTheme="minorHAnsi" w:cs="Microsoft Sans Serif"/>
        </w:rPr>
        <w:t xml:space="preserve">A modo de síntesis de todo lo dicho hasta ahora, </w:t>
      </w:r>
      <w:r w:rsidR="00D2778B" w:rsidRPr="002E57B7">
        <w:rPr>
          <w:rFonts w:asciiTheme="minorHAnsi" w:hAnsiTheme="minorHAnsi" w:cs="Microsoft Sans Serif"/>
        </w:rPr>
        <w:t xml:space="preserve">la Sala es de la opinión </w:t>
      </w:r>
      <w:r w:rsidRPr="002E57B7">
        <w:rPr>
          <w:rFonts w:asciiTheme="minorHAnsi" w:hAnsiTheme="minorHAnsi" w:cs="Microsoft Sans Serif"/>
        </w:rPr>
        <w:t>que el declarado penalmente responsable debe ser condena</w:t>
      </w:r>
      <w:r w:rsidR="00A936F7" w:rsidRPr="002E57B7">
        <w:rPr>
          <w:rFonts w:asciiTheme="minorHAnsi" w:hAnsiTheme="minorHAnsi" w:cs="Microsoft Sans Serif"/>
        </w:rPr>
        <w:t>do a resarcir a la agraviada la</w:t>
      </w:r>
      <w:r w:rsidRPr="002E57B7">
        <w:rPr>
          <w:rFonts w:asciiTheme="minorHAnsi" w:hAnsiTheme="minorHAnsi" w:cs="Microsoft Sans Serif"/>
        </w:rPr>
        <w:t xml:space="preserve"> su</w:t>
      </w:r>
      <w:r w:rsidR="00A936F7" w:rsidRPr="002E57B7">
        <w:rPr>
          <w:rFonts w:asciiTheme="minorHAnsi" w:hAnsiTheme="minorHAnsi" w:cs="Microsoft Sans Serif"/>
        </w:rPr>
        <w:t>mas de dinero equivalentes a</w:t>
      </w:r>
      <w:r w:rsidRPr="002E57B7">
        <w:rPr>
          <w:rFonts w:asciiTheme="minorHAnsi" w:hAnsiTheme="minorHAnsi" w:cs="Microsoft Sans Serif"/>
        </w:rPr>
        <w:t xml:space="preserve"> 20 </w:t>
      </w:r>
      <w:r w:rsidRPr="002E57B7">
        <w:rPr>
          <w:rFonts w:asciiTheme="minorHAnsi" w:hAnsiTheme="minorHAnsi" w:cs="Microsoft Sans Serif"/>
          <w:i/>
        </w:rPr>
        <w:t xml:space="preserve">smmlv </w:t>
      </w:r>
      <w:r w:rsidR="000455D8" w:rsidRPr="002E57B7">
        <w:rPr>
          <w:rFonts w:asciiTheme="minorHAnsi" w:hAnsiTheme="minorHAnsi" w:cs="Microsoft Sans Serif"/>
        </w:rPr>
        <w:t>vigentes para el año 2</w:t>
      </w:r>
      <w:r w:rsidRPr="002E57B7">
        <w:rPr>
          <w:rFonts w:asciiTheme="minorHAnsi" w:hAnsiTheme="minorHAnsi" w:cs="Microsoft Sans Serif"/>
        </w:rPr>
        <w:t>008, por concepto de perjuicios morales, en la modalidad de daño moral subjetivado</w:t>
      </w:r>
      <w:r w:rsidR="00A936F7" w:rsidRPr="002E57B7">
        <w:rPr>
          <w:rFonts w:asciiTheme="minorHAnsi" w:hAnsiTheme="minorHAnsi" w:cs="Microsoft Sans Serif"/>
        </w:rPr>
        <w:t xml:space="preserve">. Dicha condena al pago de perjuicios morales </w:t>
      </w:r>
      <w:r w:rsidR="00A936F7" w:rsidRPr="002E57B7">
        <w:rPr>
          <w:rFonts w:asciiTheme="minorHAnsi" w:hAnsiTheme="minorHAnsi" w:cs="Microsoft Sans Serif"/>
          <w:color w:val="C00000"/>
        </w:rPr>
        <w:t xml:space="preserve">  </w:t>
      </w:r>
      <w:r w:rsidR="00A936F7" w:rsidRPr="002E57B7">
        <w:rPr>
          <w:rFonts w:asciiTheme="minorHAnsi" w:hAnsiTheme="minorHAnsi" w:cs="Microsoft Sans Serif"/>
        </w:rPr>
        <w:t>debe</w:t>
      </w:r>
      <w:r w:rsidRPr="002E57B7">
        <w:rPr>
          <w:rFonts w:asciiTheme="minorHAnsi" w:hAnsiTheme="minorHAnsi" w:cs="Microsoft Sans Serif"/>
        </w:rPr>
        <w:t xml:space="preserve"> ser indexadas, para lo cual la Colegiatura</w:t>
      </w:r>
      <w:r w:rsidR="00A936F7" w:rsidRPr="002E57B7">
        <w:rPr>
          <w:rFonts w:asciiTheme="minorHAnsi" w:hAnsiTheme="minorHAnsi" w:cs="Microsoft Sans Serif"/>
        </w:rPr>
        <w:t xml:space="preserve">, acorde con los </w:t>
      </w:r>
      <w:r w:rsidRPr="002E57B7">
        <w:rPr>
          <w:rFonts w:asciiTheme="minorHAnsi" w:hAnsiTheme="minorHAnsi" w:cs="Microsoft Sans Serif"/>
        </w:rPr>
        <w:t xml:space="preserve"> siguientes criterios:</w:t>
      </w:r>
      <w:r w:rsidR="00A936F7" w:rsidRPr="002E57B7">
        <w:rPr>
          <w:rFonts w:asciiTheme="minorHAnsi" w:hAnsiTheme="minorHAnsi" w:cs="Microsoft Sans Serif"/>
        </w:rPr>
        <w:t xml:space="preserve"> </w:t>
      </w:r>
    </w:p>
    <w:p w14:paraId="08ACAC8B" w14:textId="77777777" w:rsidR="001B71B3" w:rsidRPr="002E57B7" w:rsidRDefault="001B71B3" w:rsidP="000644BD">
      <w:pPr>
        <w:spacing w:line="276" w:lineRule="auto"/>
        <w:rPr>
          <w:rFonts w:ascii="Arial" w:hAnsi="Arial" w:cs="Arial"/>
          <w:b/>
          <w:bCs/>
          <w:szCs w:val="18"/>
          <w:lang w:val="es-ES" w:eastAsia="es-ES"/>
        </w:rPr>
      </w:pPr>
    </w:p>
    <w:p w14:paraId="3FBF0F7E" w14:textId="529E9C85" w:rsidR="00E952F1" w:rsidRPr="002E57B7" w:rsidRDefault="008F1457" w:rsidP="00695C30">
      <w:pPr>
        <w:spacing w:line="276" w:lineRule="auto"/>
        <w:rPr>
          <w:rFonts w:asciiTheme="minorHAnsi" w:hAnsiTheme="minorHAnsi" w:cs="Microsoft Sans Serif"/>
          <w:color w:val="C00000"/>
        </w:rPr>
      </w:pPr>
      <w:r w:rsidRPr="002E57B7">
        <w:rPr>
          <w:rFonts w:asciiTheme="minorHAnsi" w:hAnsiTheme="minorHAnsi" w:cs="Arial"/>
          <w:bCs/>
          <w:lang w:val="es-ES" w:eastAsia="es-ES"/>
        </w:rPr>
        <w:t xml:space="preserve">El </w:t>
      </w:r>
      <w:r w:rsidR="000644BD" w:rsidRPr="002E57B7">
        <w:rPr>
          <w:rFonts w:asciiTheme="minorHAnsi" w:hAnsiTheme="minorHAnsi" w:cs="Arial"/>
          <w:bCs/>
          <w:lang w:val="es-ES" w:eastAsia="es-ES"/>
        </w:rPr>
        <w:t>SMM</w:t>
      </w:r>
      <w:r w:rsidR="001B71B3" w:rsidRPr="002E57B7">
        <w:rPr>
          <w:rFonts w:asciiTheme="minorHAnsi" w:hAnsiTheme="minorHAnsi" w:cs="Arial"/>
          <w:bCs/>
          <w:lang w:val="es-ES" w:eastAsia="es-ES"/>
        </w:rPr>
        <w:t xml:space="preserve">LV </w:t>
      </w:r>
      <w:r w:rsidRPr="002E57B7">
        <w:rPr>
          <w:rFonts w:asciiTheme="minorHAnsi" w:hAnsiTheme="minorHAnsi" w:cs="Arial"/>
          <w:bCs/>
          <w:lang w:val="es-ES" w:eastAsia="es-ES"/>
        </w:rPr>
        <w:t xml:space="preserve">para el </w:t>
      </w:r>
      <w:r w:rsidR="000644BD" w:rsidRPr="002E57B7">
        <w:rPr>
          <w:rFonts w:asciiTheme="minorHAnsi" w:hAnsiTheme="minorHAnsi" w:cs="Arial"/>
          <w:bCs/>
          <w:lang w:val="es-ES" w:eastAsia="es-ES"/>
        </w:rPr>
        <w:t xml:space="preserve">2008 </w:t>
      </w:r>
      <w:r w:rsidRPr="002E57B7">
        <w:rPr>
          <w:rFonts w:asciiTheme="minorHAnsi" w:hAnsiTheme="minorHAnsi" w:cs="Arial"/>
          <w:bCs/>
          <w:lang w:val="es-ES" w:eastAsia="es-ES"/>
        </w:rPr>
        <w:t xml:space="preserve">equivalía a </w:t>
      </w:r>
      <w:r w:rsidR="000644BD" w:rsidRPr="002E57B7">
        <w:rPr>
          <w:rFonts w:asciiTheme="minorHAnsi" w:hAnsiTheme="minorHAnsi" w:cs="Arial"/>
          <w:bCs/>
          <w:lang w:val="es-ES" w:eastAsia="es-ES"/>
        </w:rPr>
        <w:t>$ 461.500</w:t>
      </w:r>
      <w:r w:rsidRPr="002E57B7">
        <w:rPr>
          <w:rFonts w:asciiTheme="minorHAnsi" w:hAnsiTheme="minorHAnsi" w:cs="Arial"/>
          <w:bCs/>
          <w:lang w:val="es-ES" w:eastAsia="es-ES"/>
        </w:rPr>
        <w:t xml:space="preserve">. Por lo que si al declarado penalmente responsable le corresponde pagar una indemnización equivalente a </w:t>
      </w:r>
      <w:r w:rsidR="000644BD" w:rsidRPr="002E57B7">
        <w:rPr>
          <w:rFonts w:asciiTheme="minorHAnsi" w:hAnsiTheme="minorHAnsi" w:cs="Arial"/>
          <w:bCs/>
          <w:lang w:val="es-ES" w:eastAsia="es-ES"/>
        </w:rPr>
        <w:t xml:space="preserve"> </w:t>
      </w:r>
      <w:r w:rsidR="001B71B3" w:rsidRPr="002E57B7">
        <w:rPr>
          <w:rFonts w:asciiTheme="minorHAnsi" w:hAnsiTheme="minorHAnsi" w:cs="Arial"/>
          <w:bCs/>
          <w:lang w:val="es-ES" w:eastAsia="es-ES"/>
        </w:rPr>
        <w:t xml:space="preserve">20 SMMLV  </w:t>
      </w:r>
      <w:r w:rsidRPr="002E57B7">
        <w:rPr>
          <w:rFonts w:asciiTheme="minorHAnsi" w:hAnsiTheme="minorHAnsi" w:cs="Arial"/>
          <w:bCs/>
          <w:lang w:val="es-ES" w:eastAsia="es-ES"/>
        </w:rPr>
        <w:t xml:space="preserve">del año </w:t>
      </w:r>
      <w:r w:rsidR="001B71B3" w:rsidRPr="002E57B7">
        <w:rPr>
          <w:rFonts w:asciiTheme="minorHAnsi" w:hAnsiTheme="minorHAnsi" w:cs="Arial"/>
          <w:bCs/>
          <w:lang w:val="es-ES" w:eastAsia="es-ES"/>
        </w:rPr>
        <w:t>2008</w:t>
      </w:r>
      <w:r w:rsidRPr="002E57B7">
        <w:rPr>
          <w:rFonts w:asciiTheme="minorHAnsi" w:hAnsiTheme="minorHAnsi" w:cs="Arial"/>
          <w:bCs/>
          <w:lang w:val="es-ES" w:eastAsia="es-ES"/>
        </w:rPr>
        <w:t xml:space="preserve">, el valor de la misma en un principio </w:t>
      </w:r>
      <w:r w:rsidR="00CE6F06" w:rsidRPr="002E57B7">
        <w:rPr>
          <w:rFonts w:asciiTheme="minorHAnsi" w:hAnsiTheme="minorHAnsi" w:cs="Arial"/>
          <w:bCs/>
          <w:lang w:val="es-ES" w:eastAsia="es-ES"/>
        </w:rPr>
        <w:t>sería</w:t>
      </w:r>
      <w:r w:rsidRPr="002E57B7">
        <w:rPr>
          <w:rFonts w:asciiTheme="minorHAnsi" w:hAnsiTheme="minorHAnsi" w:cs="Arial"/>
          <w:bCs/>
          <w:lang w:val="es-ES" w:eastAsia="es-ES"/>
        </w:rPr>
        <w:t xml:space="preserve"> de</w:t>
      </w:r>
      <w:r w:rsidR="001B71B3" w:rsidRPr="002E57B7">
        <w:rPr>
          <w:rFonts w:asciiTheme="minorHAnsi" w:hAnsiTheme="minorHAnsi" w:cs="Arial"/>
          <w:bCs/>
          <w:lang w:val="es-ES" w:eastAsia="es-ES"/>
        </w:rPr>
        <w:t xml:space="preserve">  $ 9.230.000</w:t>
      </w:r>
      <w:r w:rsidRPr="002E57B7">
        <w:rPr>
          <w:rFonts w:asciiTheme="minorHAnsi" w:hAnsiTheme="minorHAnsi" w:cs="Arial"/>
          <w:bCs/>
          <w:lang w:val="es-ES" w:eastAsia="es-ES"/>
        </w:rPr>
        <w:t xml:space="preserve">. Pero como quiera que el </w:t>
      </w:r>
      <w:r w:rsidR="001B71B3" w:rsidRPr="002E57B7">
        <w:rPr>
          <w:rFonts w:asciiTheme="minorHAnsi" w:hAnsiTheme="minorHAnsi" w:cs="Arial"/>
          <w:bCs/>
          <w:lang w:val="es-ES" w:eastAsia="es-ES"/>
        </w:rPr>
        <w:t xml:space="preserve">perjuicio indexado a la fecha es inferior a  la suma de 20 SMMLV </w:t>
      </w:r>
      <w:r w:rsidRPr="002E57B7">
        <w:rPr>
          <w:rFonts w:asciiTheme="minorHAnsi" w:hAnsiTheme="minorHAnsi" w:cs="Arial"/>
          <w:bCs/>
          <w:lang w:val="es-ES" w:eastAsia="es-ES"/>
        </w:rPr>
        <w:t xml:space="preserve">del </w:t>
      </w:r>
      <w:r w:rsidR="001B71B3" w:rsidRPr="002E57B7">
        <w:rPr>
          <w:rFonts w:asciiTheme="minorHAnsi" w:hAnsiTheme="minorHAnsi" w:cs="Arial"/>
          <w:bCs/>
          <w:lang w:val="es-ES" w:eastAsia="es-ES"/>
        </w:rPr>
        <w:t xml:space="preserve">2018, se toma para la condena el SMMLV año 2018, </w:t>
      </w:r>
      <w:r w:rsidRPr="002E57B7">
        <w:rPr>
          <w:rFonts w:asciiTheme="minorHAnsi" w:hAnsiTheme="minorHAnsi" w:cs="Arial"/>
          <w:bCs/>
          <w:lang w:val="es-ES" w:eastAsia="es-ES"/>
        </w:rPr>
        <w:t xml:space="preserve">o sea $ 781.242, y </w:t>
      </w:r>
      <w:r w:rsidR="001B71B3" w:rsidRPr="002E57B7">
        <w:rPr>
          <w:rFonts w:asciiTheme="minorHAnsi" w:hAnsiTheme="minorHAnsi" w:cs="Arial"/>
          <w:bCs/>
          <w:lang w:val="es-ES" w:eastAsia="es-ES"/>
        </w:rPr>
        <w:t xml:space="preserve">por lo tanto, </w:t>
      </w:r>
      <w:r w:rsidRPr="002E57B7">
        <w:rPr>
          <w:rFonts w:asciiTheme="minorHAnsi" w:hAnsiTheme="minorHAnsi" w:cs="Arial"/>
          <w:bCs/>
          <w:lang w:val="es-ES" w:eastAsia="es-ES"/>
        </w:rPr>
        <w:t xml:space="preserve">se tendría </w:t>
      </w:r>
      <w:r w:rsidR="001B71B3" w:rsidRPr="002E57B7">
        <w:rPr>
          <w:rFonts w:asciiTheme="minorHAnsi" w:hAnsiTheme="minorHAnsi" w:cs="Arial"/>
          <w:bCs/>
          <w:lang w:val="es-ES" w:eastAsia="es-ES"/>
        </w:rPr>
        <w:t xml:space="preserve">que la suma </w:t>
      </w:r>
      <w:r w:rsidR="0083649F" w:rsidRPr="002E57B7">
        <w:rPr>
          <w:rFonts w:asciiTheme="minorHAnsi" w:hAnsiTheme="minorHAnsi" w:cs="Arial"/>
          <w:bCs/>
          <w:lang w:val="es-ES" w:eastAsia="es-ES"/>
        </w:rPr>
        <w:t xml:space="preserve">a resarcir </w:t>
      </w:r>
      <w:r w:rsidRPr="002E57B7">
        <w:rPr>
          <w:rFonts w:asciiTheme="minorHAnsi" w:hAnsiTheme="minorHAnsi" w:cs="Arial"/>
          <w:bCs/>
          <w:lang w:val="es-ES" w:eastAsia="es-ES"/>
        </w:rPr>
        <w:t xml:space="preserve">a la fecha equivale a un valor de </w:t>
      </w:r>
      <w:r w:rsidRPr="002E57B7">
        <w:rPr>
          <w:rFonts w:asciiTheme="minorHAnsi" w:hAnsiTheme="minorHAnsi" w:cs="Arial"/>
          <w:b/>
          <w:bCs/>
          <w:lang w:val="es-ES" w:eastAsia="es-ES"/>
        </w:rPr>
        <w:t>$ 15.624.840.</w:t>
      </w:r>
      <w:r w:rsidRPr="002E57B7">
        <w:rPr>
          <w:rFonts w:asciiTheme="minorHAnsi" w:hAnsiTheme="minorHAnsi" w:cs="Arial"/>
          <w:bCs/>
          <w:lang w:val="es-ES" w:eastAsia="es-ES"/>
        </w:rPr>
        <w:t xml:space="preserve"> </w:t>
      </w:r>
    </w:p>
    <w:p w14:paraId="273B93ED" w14:textId="77777777" w:rsidR="00A07AF7" w:rsidRPr="002E57B7" w:rsidRDefault="00A07AF7" w:rsidP="00695C30">
      <w:pPr>
        <w:spacing w:line="276" w:lineRule="auto"/>
        <w:rPr>
          <w:rFonts w:asciiTheme="minorHAnsi" w:hAnsiTheme="minorHAnsi" w:cs="Microsoft Sans Serif"/>
          <w:color w:val="C00000"/>
        </w:rPr>
      </w:pPr>
    </w:p>
    <w:p w14:paraId="33A6AE02" w14:textId="77777777" w:rsidR="00A07AF7" w:rsidRPr="002E57B7" w:rsidRDefault="003D4E73" w:rsidP="00695C30">
      <w:pPr>
        <w:spacing w:line="276" w:lineRule="auto"/>
        <w:rPr>
          <w:rFonts w:asciiTheme="minorHAnsi" w:hAnsiTheme="minorHAnsi" w:cs="Microsoft Sans Serif"/>
        </w:rPr>
      </w:pPr>
      <w:r w:rsidRPr="002E57B7">
        <w:rPr>
          <w:rFonts w:asciiTheme="minorHAnsi" w:hAnsiTheme="minorHAnsi" w:cs="Microsoft Sans Serif"/>
        </w:rPr>
        <w:t>Acorde con todo lo dicho hasta ahora</w:t>
      </w:r>
      <w:r w:rsidR="00A07AF7" w:rsidRPr="002E57B7">
        <w:rPr>
          <w:rFonts w:asciiTheme="minorHAnsi" w:hAnsiTheme="minorHAnsi" w:cs="Microsoft Sans Serif"/>
        </w:rPr>
        <w:t>, la Sala llega a las siguientes conclusiones:</w:t>
      </w:r>
    </w:p>
    <w:p w14:paraId="1C6E6470" w14:textId="77777777" w:rsidR="00A07AF7" w:rsidRPr="002E57B7" w:rsidRDefault="00A07AF7" w:rsidP="00695C30">
      <w:pPr>
        <w:spacing w:line="276" w:lineRule="auto"/>
        <w:rPr>
          <w:rFonts w:asciiTheme="minorHAnsi" w:hAnsiTheme="minorHAnsi" w:cs="Microsoft Sans Serif"/>
        </w:rPr>
      </w:pPr>
    </w:p>
    <w:p w14:paraId="520FCAC5" w14:textId="77777777" w:rsidR="00A07AF7" w:rsidRPr="002E57B7" w:rsidRDefault="00A07AF7" w:rsidP="00695C30">
      <w:pPr>
        <w:pStyle w:val="Prrafodelista"/>
        <w:numPr>
          <w:ilvl w:val="0"/>
          <w:numId w:val="7"/>
        </w:numPr>
        <w:spacing w:line="276" w:lineRule="auto"/>
        <w:ind w:left="360"/>
        <w:rPr>
          <w:rFonts w:asciiTheme="minorHAnsi" w:hAnsiTheme="minorHAnsi" w:cs="Microsoft Sans Serif"/>
        </w:rPr>
      </w:pPr>
      <w:r w:rsidRPr="002E57B7">
        <w:rPr>
          <w:rFonts w:asciiTheme="minorHAnsi" w:hAnsiTheme="minorHAnsi" w:cs="Microsoft Sans Serif"/>
        </w:rPr>
        <w:t xml:space="preserve">El fallo opugnado estuvo atinado parcialmente en lo que tiene que ver con las condenas </w:t>
      </w:r>
      <w:r w:rsidR="007C6B29" w:rsidRPr="002E57B7">
        <w:rPr>
          <w:rFonts w:asciiTheme="minorHAnsi" w:hAnsiTheme="minorHAnsi" w:cs="Microsoft Sans Serif"/>
        </w:rPr>
        <w:t>proferidas</w:t>
      </w:r>
      <w:r w:rsidRPr="002E57B7">
        <w:rPr>
          <w:rFonts w:asciiTheme="minorHAnsi" w:hAnsiTheme="minorHAnsi" w:cs="Microsoft Sans Serif"/>
        </w:rPr>
        <w:t xml:space="preserve"> en contra del declarado penalmente responsable para indemnizar los perjuicios morales que la comisión del delito le ocasionó a la </w:t>
      </w:r>
      <w:r w:rsidR="007C6B29" w:rsidRPr="002E57B7">
        <w:rPr>
          <w:rFonts w:asciiTheme="minorHAnsi" w:hAnsiTheme="minorHAnsi" w:cs="Microsoft Sans Serif"/>
        </w:rPr>
        <w:t>víctima</w:t>
      </w:r>
      <w:r w:rsidRPr="002E57B7">
        <w:rPr>
          <w:rFonts w:asciiTheme="minorHAnsi" w:hAnsiTheme="minorHAnsi" w:cs="Microsoft Sans Serif"/>
        </w:rPr>
        <w:t xml:space="preserve">, los cuales, contrario a los reclamos proferidos por el apoderado del reo, se encuentran debidamente acreditados en el proceso. </w:t>
      </w:r>
    </w:p>
    <w:p w14:paraId="42E2B63E" w14:textId="77777777" w:rsidR="007C6B29" w:rsidRPr="002E57B7" w:rsidRDefault="007C6B29" w:rsidP="00695C30">
      <w:pPr>
        <w:spacing w:line="276" w:lineRule="auto"/>
        <w:rPr>
          <w:rFonts w:asciiTheme="minorHAnsi" w:hAnsiTheme="minorHAnsi" w:cs="Microsoft Sans Serif"/>
        </w:rPr>
      </w:pPr>
    </w:p>
    <w:p w14:paraId="68448DD2" w14:textId="110258C4" w:rsidR="007C6B29" w:rsidRPr="002E57B7" w:rsidRDefault="007C6B29" w:rsidP="0044056B">
      <w:pPr>
        <w:pStyle w:val="Prrafodelista"/>
        <w:numPr>
          <w:ilvl w:val="0"/>
          <w:numId w:val="7"/>
        </w:numPr>
        <w:spacing w:line="276" w:lineRule="auto"/>
        <w:ind w:left="360"/>
        <w:rPr>
          <w:rFonts w:asciiTheme="minorHAnsi" w:hAnsiTheme="minorHAnsi" w:cs="Microsoft Sans Serif"/>
        </w:rPr>
      </w:pPr>
      <w:r w:rsidRPr="002E57B7">
        <w:rPr>
          <w:rFonts w:asciiTheme="minorHAnsi" w:hAnsiTheme="minorHAnsi" w:cs="Microsoft Sans Serif"/>
        </w:rPr>
        <w:t xml:space="preserve">En el fallo confutado no se aplicaron en debida forma los postulados del principio de proporcionalidad para tasar el monto de la condena que por concepto de perjuicios morales al reo le </w:t>
      </w:r>
      <w:r w:rsidR="00E012EC" w:rsidRPr="002E57B7">
        <w:rPr>
          <w:rFonts w:asciiTheme="minorHAnsi" w:hAnsiTheme="minorHAnsi" w:cs="Microsoft Sans Serif"/>
        </w:rPr>
        <w:t>tocaría</w:t>
      </w:r>
      <w:r w:rsidRPr="002E57B7">
        <w:rPr>
          <w:rFonts w:asciiTheme="minorHAnsi" w:hAnsiTheme="minorHAnsi" w:cs="Microsoft Sans Serif"/>
        </w:rPr>
        <w:t xml:space="preserve"> resarcir a la víctima, los cuales corresponderían a la suma de dinero indexada equivalente</w:t>
      </w:r>
      <w:r w:rsidR="008F1457" w:rsidRPr="002E57B7">
        <w:rPr>
          <w:rFonts w:asciiTheme="minorHAnsi" w:hAnsiTheme="minorHAnsi" w:cs="Microsoft Sans Serif"/>
        </w:rPr>
        <w:t xml:space="preserve"> a </w:t>
      </w:r>
      <w:r w:rsidR="008F1457" w:rsidRPr="002E57B7">
        <w:rPr>
          <w:rFonts w:asciiTheme="minorHAnsi" w:hAnsiTheme="minorHAnsi" w:cs="Arial"/>
          <w:bCs/>
          <w:lang w:val="es-ES" w:eastAsia="es-ES"/>
        </w:rPr>
        <w:t>$ 15.624.840,oo.</w:t>
      </w:r>
    </w:p>
    <w:p w14:paraId="5568D886" w14:textId="77777777" w:rsidR="00E50593" w:rsidRPr="002E57B7" w:rsidRDefault="00E50593" w:rsidP="00E50593">
      <w:pPr>
        <w:pStyle w:val="Prrafodelista"/>
        <w:rPr>
          <w:rFonts w:asciiTheme="minorHAnsi" w:hAnsiTheme="minorHAnsi" w:cs="Microsoft Sans Serif"/>
        </w:rPr>
      </w:pPr>
    </w:p>
    <w:p w14:paraId="2901946C" w14:textId="77777777" w:rsidR="007C6B29" w:rsidRPr="002E57B7" w:rsidRDefault="007C6B29" w:rsidP="00695C30">
      <w:pPr>
        <w:pStyle w:val="Prrafodelista"/>
        <w:numPr>
          <w:ilvl w:val="0"/>
          <w:numId w:val="7"/>
        </w:numPr>
        <w:spacing w:line="276" w:lineRule="auto"/>
        <w:ind w:left="360"/>
        <w:rPr>
          <w:rFonts w:asciiTheme="minorHAnsi" w:hAnsiTheme="minorHAnsi" w:cs="Microsoft Sans Serif"/>
        </w:rPr>
      </w:pPr>
      <w:r w:rsidRPr="002E57B7">
        <w:rPr>
          <w:rFonts w:asciiTheme="minorHAnsi" w:hAnsiTheme="minorHAnsi" w:cs="Microsoft Sans Serif"/>
        </w:rPr>
        <w:t xml:space="preserve">La apoderada de la víctima no cumplió con las cargas probatorias que le incumbían en lo que tenía que ver con la acreditación de los perjuicios materiales causados a la agraviada en la modalidad del daño emergente y del lucro cesante. </w:t>
      </w:r>
    </w:p>
    <w:p w14:paraId="3CA7B2A0" w14:textId="77777777" w:rsidR="007C6B29" w:rsidRPr="002E57B7" w:rsidRDefault="007C6B29" w:rsidP="00695C30">
      <w:pPr>
        <w:spacing w:line="276" w:lineRule="auto"/>
        <w:rPr>
          <w:rFonts w:asciiTheme="minorHAnsi" w:hAnsiTheme="minorHAnsi" w:cs="Microsoft Sans Serif"/>
        </w:rPr>
      </w:pPr>
    </w:p>
    <w:p w14:paraId="7C197D64" w14:textId="64A029E5" w:rsidR="00D35C37" w:rsidRPr="002E57B7" w:rsidRDefault="003D4E73" w:rsidP="00695C30">
      <w:pPr>
        <w:spacing w:line="276" w:lineRule="auto"/>
        <w:rPr>
          <w:rFonts w:asciiTheme="minorHAnsi" w:hAnsiTheme="minorHAnsi" w:cs="Microsoft Sans Serif"/>
        </w:rPr>
      </w:pPr>
      <w:r w:rsidRPr="002E57B7">
        <w:rPr>
          <w:rFonts w:asciiTheme="minorHAnsi" w:hAnsiTheme="minorHAnsi" w:cs="Microsoft Sans Serif"/>
        </w:rPr>
        <w:t xml:space="preserve">Siendo </w:t>
      </w:r>
      <w:r w:rsidR="00E012EC" w:rsidRPr="002E57B7">
        <w:rPr>
          <w:rFonts w:asciiTheme="minorHAnsi" w:hAnsiTheme="minorHAnsi" w:cs="Microsoft Sans Serif"/>
        </w:rPr>
        <w:t>así</w:t>
      </w:r>
      <w:r w:rsidRPr="002E57B7">
        <w:rPr>
          <w:rFonts w:asciiTheme="minorHAnsi" w:hAnsiTheme="minorHAnsi" w:cs="Microsoft Sans Serif"/>
        </w:rPr>
        <w:t xml:space="preserve"> las cosas, la Sala confirmará el fallo opugnado en todo aquello que tiene que ver con la negativa de condenar al declarado penalmente responsable a resarcir los perjuicios materiales causados a </w:t>
      </w:r>
      <w:r w:rsidR="000455D8" w:rsidRPr="002E57B7">
        <w:rPr>
          <w:rFonts w:asciiTheme="minorHAnsi" w:hAnsiTheme="minorHAnsi" w:cs="Microsoft Sans Serif"/>
        </w:rPr>
        <w:t>la víctima. De igual forma, dicha</w:t>
      </w:r>
      <w:r w:rsidRPr="002E57B7">
        <w:rPr>
          <w:rFonts w:asciiTheme="minorHAnsi" w:hAnsiTheme="minorHAnsi" w:cs="Microsoft Sans Serif"/>
        </w:rPr>
        <w:t xml:space="preserve"> sentencia se modificara en lo que atañe con el momento de los perjuicios morales que el reo deberá indemnizar a la agraviada, los cuales corresponderán a la suma de dinero indexada equivalente 20 </w:t>
      </w:r>
      <w:r w:rsidRPr="002E57B7">
        <w:rPr>
          <w:rFonts w:asciiTheme="minorHAnsi" w:hAnsiTheme="minorHAnsi" w:cs="Microsoft Sans Serif"/>
          <w:i/>
        </w:rPr>
        <w:t>smmlv</w:t>
      </w:r>
      <w:r w:rsidR="000455D8" w:rsidRPr="002E57B7">
        <w:rPr>
          <w:rFonts w:asciiTheme="minorHAnsi" w:hAnsiTheme="minorHAnsi" w:cs="Microsoft Sans Serif"/>
        </w:rPr>
        <w:t xml:space="preserve"> vigentes para el año 2</w:t>
      </w:r>
      <w:r w:rsidRPr="002E57B7">
        <w:rPr>
          <w:rFonts w:asciiTheme="minorHAnsi" w:hAnsiTheme="minorHAnsi" w:cs="Microsoft Sans Serif"/>
        </w:rPr>
        <w:t xml:space="preserve">008. </w:t>
      </w:r>
    </w:p>
    <w:p w14:paraId="78EC66F3" w14:textId="77777777" w:rsidR="003D4E73" w:rsidRPr="002E57B7" w:rsidRDefault="003D4E73" w:rsidP="00695C30">
      <w:pPr>
        <w:spacing w:line="276" w:lineRule="auto"/>
        <w:rPr>
          <w:rFonts w:asciiTheme="minorHAnsi" w:hAnsiTheme="minorHAnsi" w:cs="Microsoft Sans Serif"/>
        </w:rPr>
      </w:pPr>
    </w:p>
    <w:p w14:paraId="203681C6" w14:textId="3D02FD61" w:rsidR="00695C30" w:rsidRPr="002E57B7" w:rsidRDefault="00C73BF4" w:rsidP="00695C30">
      <w:pPr>
        <w:spacing w:line="276" w:lineRule="auto"/>
        <w:rPr>
          <w:rFonts w:asciiTheme="minorHAnsi" w:eastAsia="Adobe Gothic Std B" w:hAnsiTheme="minorHAnsi" w:cs="Microsoft Sans Serif"/>
        </w:rPr>
      </w:pPr>
      <w:r w:rsidRPr="002E57B7">
        <w:rPr>
          <w:rFonts w:asciiTheme="minorHAnsi" w:hAnsiTheme="minorHAnsi" w:cs="Microsoft Sans Serif"/>
        </w:rPr>
        <w:t>E</w:t>
      </w:r>
      <w:r w:rsidR="003D4E73" w:rsidRPr="002E57B7">
        <w:rPr>
          <w:rFonts w:asciiTheme="minorHAnsi" w:hAnsiTheme="minorHAnsi" w:cs="Microsoft Sans Serif"/>
        </w:rPr>
        <w:t xml:space="preserve">n lo que </w:t>
      </w:r>
      <w:r w:rsidR="004F564F" w:rsidRPr="002E57B7">
        <w:rPr>
          <w:rFonts w:asciiTheme="minorHAnsi" w:hAnsiTheme="minorHAnsi" w:cs="Microsoft Sans Serif"/>
        </w:rPr>
        <w:t>corresponde</w:t>
      </w:r>
      <w:r w:rsidR="003D4E73" w:rsidRPr="002E57B7">
        <w:rPr>
          <w:rFonts w:asciiTheme="minorHAnsi" w:hAnsiTheme="minorHAnsi" w:cs="Microsoft Sans Serif"/>
        </w:rPr>
        <w:t xml:space="preserve"> con la condena en costas, </w:t>
      </w:r>
      <w:r w:rsidR="00695C30" w:rsidRPr="002E57B7">
        <w:rPr>
          <w:rFonts w:asciiTheme="minorHAnsi" w:hAnsiTheme="minorHAnsi" w:cs="Microsoft Sans Serif"/>
        </w:rPr>
        <w:t>acorde con lo consignado en el artículo 365 C.G.P. se condenará al pago de las mismas a la Defensa, en atención a que no se le dio la razón a la tesis de la discrepancia que propuso</w:t>
      </w:r>
      <w:r w:rsidR="004F564F" w:rsidRPr="002E57B7">
        <w:rPr>
          <w:rFonts w:asciiTheme="minorHAnsi" w:hAnsiTheme="minorHAnsi" w:cs="Microsoft Sans Serif"/>
        </w:rPr>
        <w:t xml:space="preserve"> en la alzada</w:t>
      </w:r>
      <w:r w:rsidR="00695C30" w:rsidRPr="002E57B7">
        <w:rPr>
          <w:rFonts w:asciiTheme="minorHAnsi" w:hAnsiTheme="minorHAnsi" w:cs="Microsoft Sans Serif"/>
        </w:rPr>
        <w:t xml:space="preserve">. De igual forma, como quiera que en el presente fallo de </w:t>
      </w:r>
      <w:r w:rsidR="009B43B4" w:rsidRPr="002E57B7">
        <w:rPr>
          <w:rFonts w:asciiTheme="minorHAnsi" w:hAnsiTheme="minorHAnsi" w:cs="Microsoft Sans Serif"/>
        </w:rPr>
        <w:t>segunda</w:t>
      </w:r>
      <w:r w:rsidR="00695C30" w:rsidRPr="002E57B7">
        <w:rPr>
          <w:rFonts w:asciiTheme="minorHAnsi" w:hAnsiTheme="minorHAnsi" w:cs="Microsoft Sans Serif"/>
        </w:rPr>
        <w:t xml:space="preserve"> instancia se le dio parcialmente la razón a la apoderada de las </w:t>
      </w:r>
      <w:r w:rsidRPr="002E57B7">
        <w:rPr>
          <w:rFonts w:asciiTheme="minorHAnsi" w:hAnsiTheme="minorHAnsi" w:cs="Microsoft Sans Serif"/>
        </w:rPr>
        <w:t>víctimas</w:t>
      </w:r>
      <w:r w:rsidR="00695C30" w:rsidRPr="002E57B7">
        <w:rPr>
          <w:rFonts w:asciiTheme="minorHAnsi" w:hAnsiTheme="minorHAnsi" w:cs="Microsoft Sans Serif"/>
        </w:rPr>
        <w:t xml:space="preserve">, también se condenara en costas, pero el monto de dicha condena se reducirá </w:t>
      </w:r>
      <w:r w:rsidR="00695C30" w:rsidRPr="002E57B7">
        <w:rPr>
          <w:rFonts w:asciiTheme="minorHAnsi" w:eastAsia="Adobe Gothic Std B" w:hAnsiTheme="minorHAnsi" w:cs="Microsoft Sans Serif"/>
        </w:rPr>
        <w:t xml:space="preserve">en un 50%. </w:t>
      </w:r>
    </w:p>
    <w:p w14:paraId="661D4864" w14:textId="77777777" w:rsidR="00695C30" w:rsidRPr="002E57B7" w:rsidRDefault="00695C30" w:rsidP="00695C30">
      <w:pPr>
        <w:spacing w:line="276" w:lineRule="auto"/>
        <w:rPr>
          <w:rFonts w:asciiTheme="minorHAnsi" w:eastAsia="Adobe Gothic Std B" w:hAnsiTheme="minorHAnsi" w:cs="Microsoft Sans Serif"/>
        </w:rPr>
      </w:pPr>
    </w:p>
    <w:p w14:paraId="0C6F1EC4" w14:textId="77777777" w:rsidR="00D35C37" w:rsidRPr="002E57B7" w:rsidRDefault="00695C30" w:rsidP="00695C30">
      <w:pPr>
        <w:spacing w:line="276" w:lineRule="auto"/>
        <w:rPr>
          <w:rFonts w:asciiTheme="minorHAnsi" w:hAnsiTheme="minorHAnsi" w:cs="Microsoft Sans Serif"/>
        </w:rPr>
      </w:pPr>
      <w:r w:rsidRPr="002E57B7">
        <w:rPr>
          <w:rFonts w:asciiTheme="minorHAnsi" w:eastAsia="Adobe Gothic Std B" w:hAnsiTheme="minorHAnsi" w:cs="Microsoft Sans Serif"/>
        </w:rPr>
        <w:t>La liquidación de las condenas en costas será</w:t>
      </w:r>
      <w:r w:rsidR="004F564F" w:rsidRPr="002E57B7">
        <w:rPr>
          <w:rFonts w:asciiTheme="minorHAnsi" w:eastAsia="Adobe Gothic Std B" w:hAnsiTheme="minorHAnsi" w:cs="Microsoft Sans Serif"/>
        </w:rPr>
        <w:t xml:space="preserve"> lleva</w:t>
      </w:r>
      <w:r w:rsidRPr="002E57B7">
        <w:rPr>
          <w:rFonts w:asciiTheme="minorHAnsi" w:eastAsia="Adobe Gothic Std B" w:hAnsiTheme="minorHAnsi" w:cs="Microsoft Sans Serif"/>
        </w:rPr>
        <w:t xml:space="preserve">da a cabo por la </w:t>
      </w:r>
      <w:r w:rsidR="003D4E73" w:rsidRPr="002E57B7">
        <w:rPr>
          <w:rFonts w:asciiTheme="minorHAnsi" w:hAnsiTheme="minorHAnsi" w:cs="Microsoft Sans Serif"/>
        </w:rPr>
        <w:t xml:space="preserve">Secretaría del </w:t>
      </w:r>
      <w:r w:rsidRPr="002E57B7">
        <w:rPr>
          <w:rFonts w:asciiTheme="minorHAnsi" w:hAnsiTheme="minorHAnsi" w:cs="Microsoft Sans Serif"/>
        </w:rPr>
        <w:t xml:space="preserve">Juzgado </w:t>
      </w:r>
      <w:r w:rsidR="003D4E73" w:rsidRPr="002E57B7">
        <w:rPr>
          <w:rFonts w:asciiTheme="minorHAnsi" w:hAnsiTheme="minorHAnsi" w:cs="Microsoft Sans Serif"/>
          <w:i/>
        </w:rPr>
        <w:t>A quo</w:t>
      </w:r>
      <w:r w:rsidR="003D4E73" w:rsidRPr="002E57B7">
        <w:rPr>
          <w:rFonts w:asciiTheme="minorHAnsi" w:hAnsiTheme="minorHAnsi" w:cs="Microsoft Sans Serif"/>
        </w:rPr>
        <w:t xml:space="preserve"> acorde con el procedimiento consagrado en el artículo 366 ibídem.</w:t>
      </w:r>
    </w:p>
    <w:p w14:paraId="1DFBF10A" w14:textId="77777777" w:rsidR="00C73BF4" w:rsidRPr="002E57B7" w:rsidRDefault="00C73BF4" w:rsidP="00695C30">
      <w:pPr>
        <w:spacing w:line="276" w:lineRule="auto"/>
        <w:rPr>
          <w:rFonts w:asciiTheme="minorHAnsi" w:hAnsiTheme="minorHAnsi" w:cs="Microsoft Sans Serif"/>
        </w:rPr>
      </w:pPr>
    </w:p>
    <w:p w14:paraId="655ACA12" w14:textId="0ECD3ADA" w:rsidR="00C73BF4" w:rsidRPr="002E57B7" w:rsidRDefault="00C73BF4" w:rsidP="00695C30">
      <w:pPr>
        <w:spacing w:line="276" w:lineRule="auto"/>
        <w:rPr>
          <w:rFonts w:asciiTheme="minorHAnsi" w:hAnsiTheme="minorHAnsi" w:cs="Microsoft Sans Serif"/>
        </w:rPr>
      </w:pPr>
      <w:r w:rsidRPr="002E57B7">
        <w:rPr>
          <w:rFonts w:asciiTheme="minorHAnsi" w:hAnsiTheme="minorHAnsi" w:cs="Microsoft Sans Serif"/>
        </w:rPr>
        <w:t>Finalmente, en lo que tiene que ver con los eventuales recursos extraordinarios</w:t>
      </w:r>
      <w:r w:rsidR="008F1457" w:rsidRPr="002E57B7">
        <w:rPr>
          <w:rFonts w:asciiTheme="minorHAnsi" w:hAnsiTheme="minorHAnsi" w:cs="Microsoft Sans Serif"/>
        </w:rPr>
        <w:t xml:space="preserve"> de los que </w:t>
      </w:r>
      <w:r w:rsidR="00CE6F06" w:rsidRPr="002E57B7">
        <w:rPr>
          <w:rFonts w:asciiTheme="minorHAnsi" w:hAnsiTheme="minorHAnsi" w:cs="Microsoft Sans Serif"/>
        </w:rPr>
        <w:t>sería</w:t>
      </w:r>
      <w:r w:rsidR="008F1457" w:rsidRPr="002E57B7">
        <w:rPr>
          <w:rFonts w:asciiTheme="minorHAnsi" w:hAnsiTheme="minorHAnsi" w:cs="Microsoft Sans Serif"/>
        </w:rPr>
        <w:t xml:space="preserve"> susceptible el presente fallo de </w:t>
      </w:r>
      <w:r w:rsidR="009B43B4" w:rsidRPr="002E57B7">
        <w:rPr>
          <w:rFonts w:asciiTheme="minorHAnsi" w:hAnsiTheme="minorHAnsi" w:cs="Microsoft Sans Serif"/>
        </w:rPr>
        <w:lastRenderedPageBreak/>
        <w:t>segunda</w:t>
      </w:r>
      <w:r w:rsidR="008F1457" w:rsidRPr="002E57B7">
        <w:rPr>
          <w:rFonts w:asciiTheme="minorHAnsi" w:hAnsiTheme="minorHAnsi" w:cs="Microsoft Sans Serif"/>
        </w:rPr>
        <w:t xml:space="preserve"> instancia</w:t>
      </w:r>
      <w:r w:rsidRPr="002E57B7">
        <w:rPr>
          <w:rFonts w:asciiTheme="minorHAnsi" w:hAnsiTheme="minorHAnsi" w:cs="Microsoft Sans Serif"/>
        </w:rPr>
        <w:t>, la Sala es de la opinión que acorde con las voces del artículo 338 C.G.P. como consecuencia del monto de las cuantías reclamadas por el incidentalista</w:t>
      </w:r>
      <w:r w:rsidR="008F1457" w:rsidRPr="002E57B7">
        <w:rPr>
          <w:rFonts w:asciiTheme="minorHAnsi" w:hAnsiTheme="minorHAnsi" w:cs="Microsoft Sans Serif"/>
        </w:rPr>
        <w:t xml:space="preserve"> por concepto de indemnización de perjuicios</w:t>
      </w:r>
      <w:r w:rsidRPr="002E57B7">
        <w:rPr>
          <w:rFonts w:asciiTheme="minorHAnsi" w:hAnsiTheme="minorHAnsi" w:cs="Microsoft Sans Serif"/>
        </w:rPr>
        <w:t xml:space="preserve">, las cuales </w:t>
      </w:r>
      <w:r w:rsidR="009B43B4" w:rsidRPr="002E57B7">
        <w:rPr>
          <w:rFonts w:asciiTheme="minorHAnsi" w:hAnsiTheme="minorHAnsi" w:cs="Microsoft Sans Serif"/>
        </w:rPr>
        <w:t>no exceden los 1.000 smmlv</w:t>
      </w:r>
      <w:r w:rsidRPr="002E57B7">
        <w:rPr>
          <w:rFonts w:asciiTheme="minorHAnsi" w:hAnsiTheme="minorHAnsi" w:cs="Microsoft Sans Serif"/>
        </w:rPr>
        <w:t xml:space="preserve"> no es viable que en contra del presente fallo de </w:t>
      </w:r>
      <w:r w:rsidR="009B43B4" w:rsidRPr="002E57B7">
        <w:rPr>
          <w:rFonts w:asciiTheme="minorHAnsi" w:hAnsiTheme="minorHAnsi" w:cs="Microsoft Sans Serif"/>
        </w:rPr>
        <w:t>segunda</w:t>
      </w:r>
      <w:r w:rsidRPr="002E57B7">
        <w:rPr>
          <w:rFonts w:asciiTheme="minorHAnsi" w:hAnsiTheme="minorHAnsi" w:cs="Microsoft Sans Serif"/>
        </w:rPr>
        <w:t xml:space="preserve"> instancia pueda ser interpuesto el recurso de casación.</w:t>
      </w:r>
    </w:p>
    <w:p w14:paraId="670712A4" w14:textId="77777777" w:rsidR="00D35C37" w:rsidRPr="002E57B7" w:rsidRDefault="00D35C37" w:rsidP="00695C30">
      <w:pPr>
        <w:spacing w:line="276" w:lineRule="auto"/>
        <w:rPr>
          <w:rFonts w:asciiTheme="minorHAnsi" w:eastAsia="Adobe Gothic Std B" w:hAnsiTheme="minorHAnsi" w:cs="Microsoft Sans Serif"/>
        </w:rPr>
      </w:pPr>
    </w:p>
    <w:p w14:paraId="670269AF" w14:textId="77777777" w:rsidR="009B43B4" w:rsidRPr="002E57B7" w:rsidRDefault="009B43B4" w:rsidP="00695C30">
      <w:pPr>
        <w:spacing w:line="276" w:lineRule="auto"/>
        <w:rPr>
          <w:rFonts w:asciiTheme="minorHAnsi" w:eastAsia="Adobe Gothic Std B" w:hAnsiTheme="minorHAnsi" w:cs="Microsoft Sans Serif"/>
        </w:rPr>
      </w:pPr>
    </w:p>
    <w:p w14:paraId="14C2871E" w14:textId="72576820" w:rsidR="00D35C37" w:rsidRPr="002E57B7" w:rsidRDefault="00D35C37" w:rsidP="009B43B4">
      <w:pPr>
        <w:spacing w:line="276" w:lineRule="auto"/>
        <w:rPr>
          <w:rFonts w:eastAsia="Adobe Gothic Std B" w:cs="Microsoft Sans Serif"/>
        </w:rPr>
      </w:pPr>
      <w:r w:rsidRPr="002E57B7">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14:paraId="3FEC9734" w14:textId="77777777" w:rsidR="009B43B4" w:rsidRPr="002E57B7" w:rsidRDefault="009B43B4" w:rsidP="009B43B4">
      <w:pPr>
        <w:spacing w:line="276" w:lineRule="auto"/>
        <w:rPr>
          <w:rFonts w:eastAsia="Adobe Gothic Std B" w:cs="Microsoft Sans Serif"/>
        </w:rPr>
      </w:pPr>
    </w:p>
    <w:p w14:paraId="629D44C6" w14:textId="77777777" w:rsidR="009B43B4" w:rsidRPr="002E57B7" w:rsidRDefault="009B43B4" w:rsidP="009B43B4">
      <w:pPr>
        <w:spacing w:line="276" w:lineRule="auto"/>
        <w:rPr>
          <w:rFonts w:eastAsia="Adobe Gothic Std B" w:cs="Microsoft Sans Serif"/>
        </w:rPr>
      </w:pPr>
    </w:p>
    <w:p w14:paraId="05C64DA3" w14:textId="77777777" w:rsidR="00D35C37" w:rsidRPr="002E57B7" w:rsidRDefault="00D35C37" w:rsidP="009B43B4">
      <w:pPr>
        <w:pStyle w:val="Sinespaciado"/>
        <w:jc w:val="center"/>
        <w:rPr>
          <w:rFonts w:eastAsia="Adobe Gothic Std B" w:cs="Microsoft Sans Serif"/>
          <w:b/>
          <w:sz w:val="28"/>
          <w:szCs w:val="28"/>
        </w:rPr>
      </w:pPr>
      <w:r w:rsidRPr="002E57B7">
        <w:rPr>
          <w:rFonts w:eastAsia="Adobe Gothic Std B" w:cs="Microsoft Sans Serif"/>
          <w:b/>
          <w:sz w:val="28"/>
          <w:szCs w:val="28"/>
        </w:rPr>
        <w:t>RESUELVE:</w:t>
      </w:r>
    </w:p>
    <w:p w14:paraId="239D217C" w14:textId="77777777" w:rsidR="004F564F" w:rsidRPr="002E57B7" w:rsidRDefault="004F564F" w:rsidP="009B43B4">
      <w:pPr>
        <w:pStyle w:val="Sinespaciado"/>
        <w:jc w:val="center"/>
        <w:rPr>
          <w:rFonts w:eastAsia="Adobe Gothic Std B" w:cs="Microsoft Sans Serif"/>
          <w:b/>
          <w:sz w:val="28"/>
          <w:szCs w:val="28"/>
        </w:rPr>
      </w:pPr>
    </w:p>
    <w:p w14:paraId="5E1A5F85" w14:textId="3AB542FF"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b/>
          <w:sz w:val="28"/>
          <w:szCs w:val="28"/>
        </w:rPr>
        <w:t>PRIMERO: CONFIRMAR</w:t>
      </w:r>
      <w:r w:rsidRPr="002E57B7">
        <w:rPr>
          <w:rFonts w:eastAsia="Adobe Gothic Std B" w:cs="Microsoft Sans Serif"/>
          <w:sz w:val="28"/>
          <w:szCs w:val="28"/>
        </w:rPr>
        <w:t xml:space="preserve"> el fallo </w:t>
      </w:r>
      <w:r w:rsidR="00695C30" w:rsidRPr="002E57B7">
        <w:rPr>
          <w:rFonts w:eastAsia="Adobe Gothic Std B" w:cs="Microsoft Sans Serif"/>
          <w:sz w:val="28"/>
          <w:szCs w:val="28"/>
        </w:rPr>
        <w:t xml:space="preserve">proferido por parte del Juzgado 1º Penal del Circuito de esta localidad, dentro del incidente de reparación integral adelantado en contra del otrora Procesado </w:t>
      </w:r>
      <w:r w:rsidR="00695C30" w:rsidRPr="002E57B7">
        <w:rPr>
          <w:rFonts w:eastAsia="Adobe Gothic Std B" w:cs="Microsoft Sans Serif"/>
          <w:b/>
          <w:sz w:val="28"/>
          <w:szCs w:val="28"/>
        </w:rPr>
        <w:t>ADRIÁN LONDOÑO GARCÍA</w:t>
      </w:r>
      <w:r w:rsidR="00695C30" w:rsidRPr="002E57B7">
        <w:rPr>
          <w:rFonts w:eastAsia="Adobe Gothic Std B" w:cs="Microsoft Sans Serif"/>
          <w:sz w:val="28"/>
          <w:szCs w:val="28"/>
        </w:rPr>
        <w:t xml:space="preserve">, en el cual se abstuvo de condenar al declarado penalmente responsable a resarcir los perjuicios materiales infligidos a la víctima del delito en </w:t>
      </w:r>
      <w:r w:rsidR="004F564F" w:rsidRPr="002E57B7">
        <w:rPr>
          <w:rFonts w:eastAsia="Adobe Gothic Std B" w:cs="Microsoft Sans Serif"/>
          <w:sz w:val="28"/>
          <w:szCs w:val="28"/>
        </w:rPr>
        <w:t>la</w:t>
      </w:r>
      <w:r w:rsidR="00695C30" w:rsidRPr="002E57B7">
        <w:rPr>
          <w:rFonts w:eastAsia="Adobe Gothic Std B" w:cs="Microsoft Sans Serif"/>
          <w:sz w:val="28"/>
          <w:szCs w:val="28"/>
        </w:rPr>
        <w:t xml:space="preserve"> modalidad de daño emergente</w:t>
      </w:r>
      <w:r w:rsidR="008F1457" w:rsidRPr="002E57B7">
        <w:rPr>
          <w:rFonts w:eastAsia="Adobe Gothic Std B" w:cs="Microsoft Sans Serif"/>
          <w:sz w:val="28"/>
          <w:szCs w:val="28"/>
        </w:rPr>
        <w:t xml:space="preserve"> y lucro cesante</w:t>
      </w:r>
      <w:r w:rsidR="00695C30" w:rsidRPr="002E57B7">
        <w:rPr>
          <w:rFonts w:eastAsia="Adobe Gothic Std B" w:cs="Microsoft Sans Serif"/>
          <w:sz w:val="28"/>
          <w:szCs w:val="28"/>
        </w:rPr>
        <w:t xml:space="preserve">. </w:t>
      </w:r>
    </w:p>
    <w:p w14:paraId="34CF6A7A" w14:textId="77777777" w:rsidR="00D35C37" w:rsidRPr="002E57B7" w:rsidRDefault="00D35C37" w:rsidP="009B43B4">
      <w:pPr>
        <w:pStyle w:val="Sinespaciado"/>
        <w:spacing w:line="360" w:lineRule="auto"/>
        <w:jc w:val="both"/>
        <w:rPr>
          <w:rFonts w:eastAsia="Adobe Gothic Std B" w:cs="Microsoft Sans Serif"/>
          <w:b/>
          <w:sz w:val="28"/>
          <w:szCs w:val="28"/>
        </w:rPr>
      </w:pPr>
    </w:p>
    <w:p w14:paraId="14349926" w14:textId="53F74B99" w:rsidR="00D35C37" w:rsidRPr="002E57B7" w:rsidRDefault="00D35C37" w:rsidP="00695C30">
      <w:pPr>
        <w:pStyle w:val="Sinespaciado"/>
        <w:spacing w:line="276" w:lineRule="auto"/>
        <w:jc w:val="both"/>
        <w:rPr>
          <w:rFonts w:eastAsia="Adobe Gothic Std B" w:cs="Microsoft Sans Serif"/>
          <w:sz w:val="28"/>
          <w:szCs w:val="28"/>
        </w:rPr>
      </w:pPr>
      <w:r w:rsidRPr="002E57B7">
        <w:rPr>
          <w:rFonts w:eastAsia="Adobe Gothic Std B" w:cs="Microsoft Sans Serif"/>
          <w:b/>
          <w:sz w:val="28"/>
          <w:szCs w:val="28"/>
        </w:rPr>
        <w:t>SEGUNDO:</w:t>
      </w:r>
      <w:r w:rsidRPr="002E57B7">
        <w:rPr>
          <w:rFonts w:eastAsia="Adobe Gothic Std B" w:cs="Microsoft Sans Serif"/>
          <w:sz w:val="28"/>
          <w:szCs w:val="28"/>
        </w:rPr>
        <w:t xml:space="preserve"> </w:t>
      </w:r>
      <w:r w:rsidR="00695C30" w:rsidRPr="002E57B7">
        <w:rPr>
          <w:rFonts w:eastAsia="Adobe Gothic Std B" w:cs="Microsoft Sans Serif"/>
          <w:b/>
          <w:sz w:val="28"/>
          <w:szCs w:val="28"/>
        </w:rPr>
        <w:t>MODIFICAR</w:t>
      </w:r>
      <w:r w:rsidR="00695C30" w:rsidRPr="002E57B7">
        <w:rPr>
          <w:rFonts w:eastAsia="Adobe Gothic Std B" w:cs="Microsoft Sans Serif"/>
          <w:sz w:val="28"/>
          <w:szCs w:val="28"/>
        </w:rPr>
        <w:t xml:space="preserve"> la sentencia confutado en lo que tiene que ver con la tasación del pago de los perjuicios morales </w:t>
      </w:r>
      <w:r w:rsidR="00C73BF4" w:rsidRPr="002E57B7">
        <w:rPr>
          <w:rFonts w:eastAsia="Adobe Gothic Std B" w:cs="Microsoft Sans Serif"/>
          <w:sz w:val="28"/>
          <w:szCs w:val="28"/>
        </w:rPr>
        <w:t xml:space="preserve">que el declarado penalmente responsable debe resarcir a la </w:t>
      </w:r>
      <w:r w:rsidR="00695C30" w:rsidRPr="002E57B7">
        <w:rPr>
          <w:rFonts w:eastAsia="Adobe Gothic Std B" w:cs="Microsoft Sans Serif"/>
          <w:sz w:val="28"/>
          <w:szCs w:val="28"/>
        </w:rPr>
        <w:t xml:space="preserve"> víctima, los cuales corresponderán </w:t>
      </w:r>
      <w:r w:rsidR="00C73BF4" w:rsidRPr="002E57B7">
        <w:rPr>
          <w:rFonts w:eastAsia="Adobe Gothic Std B" w:cs="Microsoft Sans Serif"/>
          <w:sz w:val="28"/>
          <w:szCs w:val="28"/>
        </w:rPr>
        <w:t xml:space="preserve">a la suma de dinero indexada equivalente 20 </w:t>
      </w:r>
      <w:r w:rsidR="00C73BF4" w:rsidRPr="002E57B7">
        <w:rPr>
          <w:rFonts w:eastAsia="Adobe Gothic Std B" w:cs="Microsoft Sans Serif"/>
          <w:i/>
          <w:sz w:val="28"/>
          <w:szCs w:val="28"/>
        </w:rPr>
        <w:t>smmlv</w:t>
      </w:r>
      <w:r w:rsidR="00C73BF4" w:rsidRPr="002E57B7">
        <w:rPr>
          <w:rFonts w:eastAsia="Adobe Gothic Std B" w:cs="Microsoft Sans Serif"/>
          <w:sz w:val="28"/>
          <w:szCs w:val="28"/>
        </w:rPr>
        <w:t xml:space="preserve"> vigentes para el año 2.008</w:t>
      </w:r>
      <w:r w:rsidR="00BD7605" w:rsidRPr="002E57B7">
        <w:rPr>
          <w:rFonts w:eastAsia="Adobe Gothic Std B" w:cs="Microsoft Sans Serif"/>
          <w:sz w:val="28"/>
          <w:szCs w:val="28"/>
        </w:rPr>
        <w:t>, la que correspondería a $ 15.624.840,oo</w:t>
      </w:r>
      <w:r w:rsidR="00C73BF4" w:rsidRPr="002E57B7">
        <w:rPr>
          <w:rFonts w:eastAsia="Adobe Gothic Std B" w:cs="Microsoft Sans Serif"/>
          <w:sz w:val="28"/>
          <w:szCs w:val="28"/>
        </w:rPr>
        <w:t>.</w:t>
      </w:r>
    </w:p>
    <w:p w14:paraId="40E3FD94" w14:textId="77777777" w:rsidR="00C73BF4" w:rsidRPr="002E57B7" w:rsidRDefault="00C73BF4" w:rsidP="009B43B4">
      <w:pPr>
        <w:pStyle w:val="Sinespaciado"/>
        <w:spacing w:line="360" w:lineRule="auto"/>
        <w:jc w:val="both"/>
        <w:rPr>
          <w:rFonts w:eastAsia="Adobe Gothic Std B" w:cs="Microsoft Sans Serif"/>
          <w:sz w:val="28"/>
          <w:szCs w:val="28"/>
        </w:rPr>
      </w:pPr>
    </w:p>
    <w:p w14:paraId="0583E824" w14:textId="1CE6DD22" w:rsidR="00D35C37" w:rsidRPr="002E57B7" w:rsidRDefault="00D35C37" w:rsidP="00695C30">
      <w:pPr>
        <w:spacing w:line="276" w:lineRule="auto"/>
        <w:rPr>
          <w:rFonts w:asciiTheme="minorHAnsi" w:hAnsiTheme="minorHAnsi" w:cs="Microsoft Sans Serif"/>
        </w:rPr>
      </w:pPr>
      <w:r w:rsidRPr="002E57B7">
        <w:rPr>
          <w:rFonts w:asciiTheme="minorHAnsi" w:eastAsia="Adobe Gothic Std B" w:hAnsiTheme="minorHAnsi" w:cs="Microsoft Sans Serif"/>
          <w:b/>
        </w:rPr>
        <w:t xml:space="preserve">TERCERO: </w:t>
      </w:r>
      <w:r w:rsidR="00BD7605" w:rsidRPr="002E57B7">
        <w:rPr>
          <w:rFonts w:asciiTheme="minorHAnsi" w:hAnsiTheme="minorHAnsi" w:cs="Microsoft Sans Serif"/>
          <w:b/>
        </w:rPr>
        <w:t xml:space="preserve">CONDENAR </w:t>
      </w:r>
      <w:r w:rsidR="00BD7605" w:rsidRPr="002E57B7">
        <w:rPr>
          <w:rFonts w:asciiTheme="minorHAnsi" w:hAnsiTheme="minorHAnsi" w:cs="Microsoft Sans Serif"/>
        </w:rPr>
        <w:t xml:space="preserve">en costas a los recurrentes, pero en lo que atañe con la apoderada de las victimas el monto de dicha condena en costas se debe reducir en un 50%. </w:t>
      </w:r>
    </w:p>
    <w:p w14:paraId="306D6A98" w14:textId="77777777" w:rsidR="00C73BF4" w:rsidRPr="002E57B7" w:rsidRDefault="00C73BF4" w:rsidP="009B43B4">
      <w:pPr>
        <w:spacing w:line="360" w:lineRule="auto"/>
        <w:rPr>
          <w:rFonts w:asciiTheme="minorHAnsi" w:eastAsia="Adobe Gothic Std B" w:hAnsiTheme="minorHAnsi" w:cs="Microsoft Sans Serif"/>
          <w:b/>
        </w:rPr>
      </w:pPr>
    </w:p>
    <w:p w14:paraId="24CB9FB8" w14:textId="0E6647E2" w:rsidR="00C73BF4" w:rsidRPr="002E57B7" w:rsidRDefault="00D35C37" w:rsidP="00695C30">
      <w:pPr>
        <w:spacing w:line="276" w:lineRule="auto"/>
        <w:rPr>
          <w:rFonts w:asciiTheme="minorHAnsi" w:hAnsiTheme="minorHAnsi" w:cs="Microsoft Sans Serif"/>
        </w:rPr>
      </w:pPr>
      <w:r w:rsidRPr="002E57B7">
        <w:rPr>
          <w:rFonts w:asciiTheme="minorHAnsi" w:eastAsia="Adobe Gothic Std B" w:hAnsiTheme="minorHAnsi" w:cs="Microsoft Sans Serif"/>
          <w:b/>
        </w:rPr>
        <w:t>CUARTO</w:t>
      </w:r>
      <w:r w:rsidR="00C73BF4" w:rsidRPr="002E57B7">
        <w:rPr>
          <w:rFonts w:asciiTheme="minorHAnsi" w:eastAsia="Adobe Gothic Std B" w:hAnsiTheme="minorHAnsi" w:cs="Microsoft Sans Serif"/>
          <w:b/>
        </w:rPr>
        <w:t xml:space="preserve">: </w:t>
      </w:r>
      <w:r w:rsidR="00BD7605" w:rsidRPr="002E57B7">
        <w:rPr>
          <w:rFonts w:asciiTheme="minorHAnsi" w:eastAsia="Adobe Gothic Std B" w:hAnsiTheme="minorHAnsi" w:cs="Microsoft Sans Serif"/>
          <w:b/>
        </w:rPr>
        <w:t>ORDENAR</w:t>
      </w:r>
      <w:r w:rsidR="00BD7605" w:rsidRPr="002E57B7">
        <w:rPr>
          <w:rFonts w:asciiTheme="minorHAnsi" w:eastAsia="Adobe Gothic Std B" w:hAnsiTheme="minorHAnsi" w:cs="Microsoft Sans Serif"/>
        </w:rPr>
        <w:t xml:space="preserve"> que </w:t>
      </w:r>
      <w:r w:rsidR="00BD7605" w:rsidRPr="002E57B7">
        <w:rPr>
          <w:rFonts w:asciiTheme="minorHAnsi" w:hAnsiTheme="minorHAnsi" w:cs="Microsoft Sans Serif"/>
        </w:rPr>
        <w:t xml:space="preserve">la liquidación al pago de las condenas en costas, deba ser efectuada por la Secretaría del Juzgado </w:t>
      </w:r>
      <w:r w:rsidR="00BD7605" w:rsidRPr="002E57B7">
        <w:rPr>
          <w:rFonts w:asciiTheme="minorHAnsi" w:hAnsiTheme="minorHAnsi" w:cs="Microsoft Sans Serif"/>
          <w:i/>
        </w:rPr>
        <w:t xml:space="preserve">A </w:t>
      </w:r>
      <w:r w:rsidR="00BD7605" w:rsidRPr="002E57B7">
        <w:rPr>
          <w:rFonts w:asciiTheme="minorHAnsi" w:hAnsiTheme="minorHAnsi" w:cs="Microsoft Sans Serif"/>
          <w:i/>
        </w:rPr>
        <w:lastRenderedPageBreak/>
        <w:t>quo</w:t>
      </w:r>
      <w:r w:rsidR="00BD7605" w:rsidRPr="002E57B7">
        <w:rPr>
          <w:rFonts w:asciiTheme="minorHAnsi" w:hAnsiTheme="minorHAnsi" w:cs="Microsoft Sans Serif"/>
        </w:rPr>
        <w:t xml:space="preserve"> acorde con el procedimiento consagrado en el artículo 366 ibídem.</w:t>
      </w:r>
    </w:p>
    <w:p w14:paraId="32BB099F" w14:textId="6A26D778" w:rsidR="00695C30" w:rsidRPr="002E57B7" w:rsidRDefault="00D35C37" w:rsidP="00695C30">
      <w:pPr>
        <w:spacing w:line="276" w:lineRule="auto"/>
        <w:rPr>
          <w:rFonts w:asciiTheme="minorHAnsi" w:hAnsiTheme="minorHAnsi" w:cs="Microsoft Sans Serif"/>
        </w:rPr>
      </w:pPr>
      <w:r w:rsidRPr="002E57B7">
        <w:rPr>
          <w:rFonts w:asciiTheme="minorHAnsi" w:hAnsiTheme="minorHAnsi" w:cs="Microsoft Sans Serif"/>
          <w:b/>
        </w:rPr>
        <w:t xml:space="preserve">QUINTO: </w:t>
      </w:r>
      <w:r w:rsidR="00BD7605" w:rsidRPr="002E57B7">
        <w:rPr>
          <w:rFonts w:asciiTheme="minorHAnsi" w:eastAsia="Adobe Gothic Std B" w:hAnsiTheme="minorHAnsi" w:cs="Microsoft Sans Serif"/>
          <w:b/>
        </w:rPr>
        <w:t xml:space="preserve">DECLARAR </w:t>
      </w:r>
      <w:r w:rsidR="00BD7605" w:rsidRPr="002E57B7">
        <w:rPr>
          <w:rFonts w:asciiTheme="minorHAnsi" w:eastAsia="Adobe Gothic Std B" w:hAnsiTheme="minorHAnsi" w:cs="Microsoft Sans Serif"/>
        </w:rPr>
        <w:t xml:space="preserve">que como consecuencia del monto de la cuantía de las pretensiones reclamadas por la parte </w:t>
      </w:r>
      <w:r w:rsidR="00BD7605" w:rsidRPr="002E57B7">
        <w:rPr>
          <w:rFonts w:asciiTheme="minorHAnsi" w:hAnsiTheme="minorHAnsi" w:cs="Microsoft Sans Serif"/>
          <w:lang w:val="es-ES_tradnl"/>
        </w:rPr>
        <w:t>incidentalista, el presente fallo de 2ª instancia no es susceptible del recurso extraordinario de casación.</w:t>
      </w:r>
    </w:p>
    <w:p w14:paraId="4C6CDFF1" w14:textId="77777777" w:rsidR="00C73BF4" w:rsidRPr="002E57B7" w:rsidRDefault="00C73BF4" w:rsidP="009B43B4">
      <w:pPr>
        <w:spacing w:line="360" w:lineRule="auto"/>
        <w:rPr>
          <w:rFonts w:asciiTheme="minorHAnsi" w:hAnsiTheme="minorHAnsi" w:cs="Microsoft Sans Serif"/>
        </w:rPr>
      </w:pPr>
    </w:p>
    <w:p w14:paraId="78B0D98B" w14:textId="4ACEF2AD" w:rsidR="00D35C37" w:rsidRPr="002E57B7" w:rsidRDefault="00D35C37" w:rsidP="00BD7605">
      <w:pPr>
        <w:spacing w:line="276" w:lineRule="auto"/>
        <w:jc w:val="center"/>
        <w:rPr>
          <w:rFonts w:eastAsia="Adobe Gothic Std B" w:cs="Microsoft Sans Serif"/>
          <w:b/>
        </w:rPr>
      </w:pPr>
      <w:r w:rsidRPr="002E57B7">
        <w:rPr>
          <w:rFonts w:eastAsia="Adobe Gothic Std B" w:cs="Microsoft Sans Serif"/>
          <w:b/>
        </w:rPr>
        <w:t>NOTIFÍQUESE Y CÚMPLASE:</w:t>
      </w:r>
    </w:p>
    <w:p w14:paraId="339691DF" w14:textId="77777777" w:rsidR="00D35C37" w:rsidRPr="002E57B7" w:rsidRDefault="00D35C37" w:rsidP="00695C30">
      <w:pPr>
        <w:pStyle w:val="Sinespaciado"/>
        <w:spacing w:line="276" w:lineRule="auto"/>
        <w:rPr>
          <w:rFonts w:eastAsia="Adobe Gothic Std B" w:cs="Microsoft Sans Serif"/>
          <w:sz w:val="28"/>
          <w:szCs w:val="28"/>
        </w:rPr>
      </w:pPr>
    </w:p>
    <w:p w14:paraId="3266F2E7" w14:textId="77777777" w:rsidR="00D35C37" w:rsidRPr="002E57B7" w:rsidRDefault="00D35C37" w:rsidP="00695C30">
      <w:pPr>
        <w:pStyle w:val="Sinespaciado"/>
        <w:spacing w:line="276" w:lineRule="auto"/>
        <w:rPr>
          <w:rFonts w:eastAsia="Adobe Gothic Std B" w:cs="Microsoft Sans Serif"/>
          <w:sz w:val="28"/>
          <w:szCs w:val="28"/>
        </w:rPr>
      </w:pPr>
    </w:p>
    <w:p w14:paraId="3281480F" w14:textId="77777777" w:rsidR="00D35C37" w:rsidRPr="002E57B7" w:rsidRDefault="00D35C37" w:rsidP="00695C30">
      <w:pPr>
        <w:pStyle w:val="Sinespaciado"/>
        <w:spacing w:line="276" w:lineRule="auto"/>
        <w:rPr>
          <w:rFonts w:eastAsia="Adobe Gothic Std B" w:cs="Microsoft Sans Serif"/>
          <w:sz w:val="28"/>
          <w:szCs w:val="28"/>
        </w:rPr>
      </w:pPr>
    </w:p>
    <w:p w14:paraId="24B62D82" w14:textId="77777777" w:rsidR="00D35C37" w:rsidRPr="002E57B7" w:rsidRDefault="00D35C37" w:rsidP="00695C30">
      <w:pPr>
        <w:pStyle w:val="Sinespaciado"/>
        <w:spacing w:line="276" w:lineRule="auto"/>
        <w:rPr>
          <w:rFonts w:eastAsia="Adobe Gothic Std B" w:cs="Microsoft Sans Serif"/>
          <w:sz w:val="28"/>
          <w:szCs w:val="28"/>
        </w:rPr>
      </w:pPr>
    </w:p>
    <w:p w14:paraId="7BFCA7B1" w14:textId="77777777" w:rsidR="00D35C37" w:rsidRPr="002E57B7" w:rsidRDefault="00D35C37" w:rsidP="00695C30">
      <w:pPr>
        <w:pStyle w:val="Sinespaciado"/>
        <w:spacing w:line="276" w:lineRule="auto"/>
        <w:rPr>
          <w:rFonts w:eastAsia="Adobe Gothic Std B" w:cs="Microsoft Sans Serif"/>
          <w:sz w:val="28"/>
          <w:szCs w:val="28"/>
        </w:rPr>
      </w:pPr>
    </w:p>
    <w:p w14:paraId="26BA3ED8" w14:textId="77777777" w:rsidR="00D35C37" w:rsidRPr="002E57B7" w:rsidRDefault="00D35C37" w:rsidP="00695C30">
      <w:pPr>
        <w:pStyle w:val="Sinespaciado"/>
        <w:spacing w:line="276" w:lineRule="auto"/>
        <w:rPr>
          <w:rFonts w:eastAsia="Adobe Gothic Std B" w:cs="Microsoft Sans Serif"/>
          <w:sz w:val="28"/>
          <w:szCs w:val="28"/>
        </w:rPr>
      </w:pPr>
    </w:p>
    <w:p w14:paraId="52099C97" w14:textId="77777777" w:rsidR="00D35C37" w:rsidRPr="002E57B7" w:rsidRDefault="00D35C37" w:rsidP="009B43B4">
      <w:pPr>
        <w:pStyle w:val="Sinespaciado"/>
        <w:jc w:val="center"/>
        <w:rPr>
          <w:rFonts w:eastAsia="Adobe Gothic Std B" w:cs="Microsoft Sans Serif"/>
          <w:b/>
          <w:sz w:val="28"/>
          <w:szCs w:val="28"/>
        </w:rPr>
      </w:pPr>
      <w:r w:rsidRPr="002E57B7">
        <w:rPr>
          <w:rFonts w:eastAsia="Adobe Gothic Std B" w:cs="Microsoft Sans Serif"/>
          <w:b/>
          <w:sz w:val="28"/>
          <w:szCs w:val="28"/>
        </w:rPr>
        <w:t>MANUEL YARZAGARAY BANDERA</w:t>
      </w:r>
    </w:p>
    <w:p w14:paraId="55C92891" w14:textId="77777777" w:rsidR="00D35C37" w:rsidRPr="002E57B7" w:rsidRDefault="00D35C37" w:rsidP="009B43B4">
      <w:pPr>
        <w:pStyle w:val="Sinespaciado"/>
        <w:jc w:val="center"/>
        <w:rPr>
          <w:rFonts w:eastAsia="Adobe Gothic Std B" w:cs="Microsoft Sans Serif"/>
          <w:b/>
          <w:sz w:val="28"/>
          <w:szCs w:val="28"/>
        </w:rPr>
      </w:pPr>
      <w:r w:rsidRPr="002E57B7">
        <w:rPr>
          <w:rFonts w:eastAsia="Adobe Gothic Std B" w:cs="Microsoft Sans Serif"/>
          <w:b/>
          <w:sz w:val="28"/>
          <w:szCs w:val="28"/>
        </w:rPr>
        <w:t>Magistrado</w:t>
      </w:r>
    </w:p>
    <w:p w14:paraId="2126291B" w14:textId="77777777" w:rsidR="00D35C37" w:rsidRPr="002E57B7" w:rsidRDefault="00D35C37" w:rsidP="00695C30">
      <w:pPr>
        <w:pStyle w:val="Sinespaciado"/>
        <w:spacing w:line="276" w:lineRule="auto"/>
        <w:jc w:val="center"/>
        <w:rPr>
          <w:rFonts w:eastAsia="Adobe Gothic Std B" w:cs="Microsoft Sans Serif"/>
          <w:b/>
          <w:sz w:val="28"/>
          <w:szCs w:val="28"/>
        </w:rPr>
      </w:pPr>
    </w:p>
    <w:p w14:paraId="5003AFE6" w14:textId="77777777" w:rsidR="00D35C37" w:rsidRPr="002E57B7" w:rsidRDefault="00D35C37" w:rsidP="00695C30">
      <w:pPr>
        <w:pStyle w:val="Sinespaciado"/>
        <w:spacing w:line="276" w:lineRule="auto"/>
        <w:jc w:val="center"/>
        <w:rPr>
          <w:rFonts w:eastAsia="Adobe Gothic Std B" w:cs="Microsoft Sans Serif"/>
          <w:b/>
          <w:sz w:val="28"/>
          <w:szCs w:val="28"/>
        </w:rPr>
      </w:pPr>
    </w:p>
    <w:p w14:paraId="387FE226" w14:textId="77777777" w:rsidR="00D35C37" w:rsidRPr="002E57B7" w:rsidRDefault="00D35C37" w:rsidP="00695C30">
      <w:pPr>
        <w:spacing w:line="276" w:lineRule="auto"/>
        <w:jc w:val="center"/>
        <w:rPr>
          <w:rFonts w:asciiTheme="minorHAnsi" w:hAnsiTheme="minorHAnsi" w:cs="Microsoft Sans Serif"/>
          <w:b/>
        </w:rPr>
      </w:pPr>
    </w:p>
    <w:p w14:paraId="1D138C3F" w14:textId="77777777" w:rsidR="00D35C37" w:rsidRPr="002E57B7" w:rsidRDefault="00D35C37" w:rsidP="00695C30">
      <w:pPr>
        <w:spacing w:line="276" w:lineRule="auto"/>
        <w:jc w:val="center"/>
        <w:rPr>
          <w:rFonts w:asciiTheme="minorHAnsi" w:hAnsiTheme="minorHAnsi" w:cs="Microsoft Sans Serif"/>
          <w:b/>
        </w:rPr>
      </w:pPr>
    </w:p>
    <w:p w14:paraId="37493948" w14:textId="77777777" w:rsidR="00E50593" w:rsidRPr="002E57B7" w:rsidRDefault="00E50593" w:rsidP="00695C30">
      <w:pPr>
        <w:spacing w:line="276" w:lineRule="auto"/>
        <w:jc w:val="center"/>
        <w:rPr>
          <w:rFonts w:asciiTheme="minorHAnsi" w:hAnsiTheme="minorHAnsi" w:cs="Microsoft Sans Serif"/>
          <w:b/>
        </w:rPr>
      </w:pPr>
    </w:p>
    <w:p w14:paraId="6E4A4AB6" w14:textId="77777777" w:rsidR="009B43B4" w:rsidRPr="002E57B7" w:rsidRDefault="009B43B4" w:rsidP="00695C30">
      <w:pPr>
        <w:spacing w:line="276" w:lineRule="auto"/>
        <w:jc w:val="center"/>
        <w:rPr>
          <w:rFonts w:asciiTheme="minorHAnsi" w:hAnsiTheme="minorHAnsi" w:cs="Microsoft Sans Serif"/>
          <w:b/>
        </w:rPr>
      </w:pPr>
    </w:p>
    <w:p w14:paraId="7369337D" w14:textId="77777777" w:rsidR="00D35C37" w:rsidRPr="002E57B7" w:rsidRDefault="00D35C37" w:rsidP="00695C30">
      <w:pPr>
        <w:pStyle w:val="Sinespaciado"/>
        <w:spacing w:line="276" w:lineRule="auto"/>
        <w:jc w:val="center"/>
        <w:rPr>
          <w:rFonts w:eastAsia="Adobe Gothic Std B" w:cs="Microsoft Sans Serif"/>
          <w:b/>
          <w:sz w:val="28"/>
          <w:szCs w:val="28"/>
        </w:rPr>
      </w:pPr>
    </w:p>
    <w:p w14:paraId="25E92B16" w14:textId="77777777" w:rsidR="00D35C37" w:rsidRPr="002E57B7" w:rsidRDefault="00D35C37" w:rsidP="009B43B4">
      <w:pPr>
        <w:jc w:val="center"/>
        <w:rPr>
          <w:rFonts w:asciiTheme="minorHAnsi" w:hAnsiTheme="minorHAnsi" w:cs="Microsoft Sans Serif"/>
          <w:b/>
          <w:iCs/>
          <w:lang w:eastAsia="es-ES"/>
        </w:rPr>
      </w:pPr>
      <w:r w:rsidRPr="002E57B7">
        <w:rPr>
          <w:rFonts w:asciiTheme="minorHAnsi" w:hAnsiTheme="minorHAnsi" w:cs="Microsoft Sans Serif"/>
          <w:b/>
          <w:iCs/>
          <w:lang w:eastAsia="es-ES"/>
        </w:rPr>
        <w:t>JORGE ARTURO CASTAÑO DUQUE</w:t>
      </w:r>
    </w:p>
    <w:p w14:paraId="7D26BB63" w14:textId="77777777" w:rsidR="00D35C37" w:rsidRPr="002E57B7" w:rsidRDefault="00D35C37" w:rsidP="009B43B4">
      <w:pPr>
        <w:jc w:val="center"/>
        <w:rPr>
          <w:rFonts w:asciiTheme="minorHAnsi" w:hAnsiTheme="minorHAnsi" w:cs="Microsoft Sans Serif"/>
          <w:b/>
          <w:iCs/>
          <w:lang w:eastAsia="es-ES"/>
        </w:rPr>
      </w:pPr>
      <w:r w:rsidRPr="002E57B7">
        <w:rPr>
          <w:rFonts w:asciiTheme="minorHAnsi" w:hAnsiTheme="minorHAnsi" w:cs="Microsoft Sans Serif"/>
          <w:b/>
          <w:iCs/>
          <w:lang w:eastAsia="es-ES"/>
        </w:rPr>
        <w:t>Magistrado</w:t>
      </w:r>
    </w:p>
    <w:p w14:paraId="51EFC158" w14:textId="77777777" w:rsidR="00D35C37" w:rsidRPr="002E57B7" w:rsidRDefault="00D35C37" w:rsidP="00695C30">
      <w:pPr>
        <w:spacing w:line="276" w:lineRule="auto"/>
        <w:jc w:val="center"/>
        <w:rPr>
          <w:rFonts w:asciiTheme="minorHAnsi" w:hAnsiTheme="minorHAnsi" w:cs="Microsoft Sans Serif"/>
          <w:b/>
          <w:iCs/>
          <w:lang w:eastAsia="es-ES"/>
        </w:rPr>
      </w:pPr>
    </w:p>
    <w:p w14:paraId="75D93AE3" w14:textId="77777777" w:rsidR="00D35C37" w:rsidRPr="002E57B7" w:rsidRDefault="00D35C37" w:rsidP="00695C30">
      <w:pPr>
        <w:spacing w:line="276" w:lineRule="auto"/>
        <w:jc w:val="center"/>
        <w:rPr>
          <w:rFonts w:asciiTheme="minorHAnsi" w:hAnsiTheme="minorHAnsi" w:cs="Microsoft Sans Serif"/>
          <w:b/>
          <w:iCs/>
          <w:lang w:eastAsia="es-ES"/>
        </w:rPr>
      </w:pPr>
    </w:p>
    <w:p w14:paraId="29B50237" w14:textId="77777777" w:rsidR="00D35C37" w:rsidRPr="002E57B7" w:rsidRDefault="00D35C37" w:rsidP="00695C30">
      <w:pPr>
        <w:spacing w:line="276" w:lineRule="auto"/>
        <w:jc w:val="center"/>
        <w:rPr>
          <w:rFonts w:asciiTheme="minorHAnsi" w:hAnsiTheme="minorHAnsi" w:cs="Microsoft Sans Serif"/>
          <w:b/>
          <w:iCs/>
          <w:lang w:eastAsia="es-ES"/>
        </w:rPr>
      </w:pPr>
    </w:p>
    <w:p w14:paraId="2022B340" w14:textId="77777777" w:rsidR="00D35C37" w:rsidRPr="002E57B7" w:rsidRDefault="00D35C37" w:rsidP="00695C30">
      <w:pPr>
        <w:spacing w:line="276" w:lineRule="auto"/>
        <w:jc w:val="center"/>
        <w:rPr>
          <w:rFonts w:asciiTheme="minorHAnsi" w:hAnsiTheme="minorHAnsi" w:cs="Microsoft Sans Serif"/>
          <w:b/>
          <w:iCs/>
          <w:lang w:eastAsia="es-ES"/>
        </w:rPr>
      </w:pPr>
    </w:p>
    <w:p w14:paraId="0F275BFF" w14:textId="77777777" w:rsidR="00E50593" w:rsidRPr="002E57B7" w:rsidRDefault="00E50593" w:rsidP="00695C30">
      <w:pPr>
        <w:spacing w:line="276" w:lineRule="auto"/>
        <w:jc w:val="center"/>
        <w:rPr>
          <w:rFonts w:asciiTheme="minorHAnsi" w:hAnsiTheme="minorHAnsi" w:cs="Microsoft Sans Serif"/>
          <w:b/>
          <w:iCs/>
          <w:lang w:eastAsia="es-ES"/>
        </w:rPr>
      </w:pPr>
    </w:p>
    <w:p w14:paraId="20E61F3D" w14:textId="77777777" w:rsidR="00E50593" w:rsidRPr="002E57B7" w:rsidRDefault="00E50593" w:rsidP="00695C30">
      <w:pPr>
        <w:spacing w:line="276" w:lineRule="auto"/>
        <w:jc w:val="center"/>
        <w:rPr>
          <w:rFonts w:asciiTheme="minorHAnsi" w:hAnsiTheme="minorHAnsi" w:cs="Microsoft Sans Serif"/>
          <w:b/>
          <w:iCs/>
          <w:lang w:eastAsia="es-ES"/>
        </w:rPr>
      </w:pPr>
    </w:p>
    <w:p w14:paraId="33210986" w14:textId="77777777" w:rsidR="009B43B4" w:rsidRPr="002E57B7" w:rsidRDefault="009B43B4" w:rsidP="00695C30">
      <w:pPr>
        <w:spacing w:line="276" w:lineRule="auto"/>
        <w:jc w:val="center"/>
        <w:rPr>
          <w:rFonts w:asciiTheme="minorHAnsi" w:hAnsiTheme="minorHAnsi" w:cs="Microsoft Sans Serif"/>
          <w:b/>
          <w:iCs/>
          <w:lang w:eastAsia="es-ES"/>
        </w:rPr>
      </w:pPr>
    </w:p>
    <w:p w14:paraId="2B88915E" w14:textId="77777777" w:rsidR="00D35C37" w:rsidRPr="002E57B7" w:rsidRDefault="00D35C37" w:rsidP="00695C30">
      <w:pPr>
        <w:spacing w:line="276" w:lineRule="auto"/>
        <w:jc w:val="center"/>
        <w:rPr>
          <w:rFonts w:asciiTheme="minorHAnsi" w:hAnsiTheme="minorHAnsi" w:cs="Microsoft Sans Serif"/>
          <w:b/>
          <w:iCs/>
          <w:lang w:eastAsia="es-ES"/>
        </w:rPr>
      </w:pPr>
    </w:p>
    <w:p w14:paraId="313D920D" w14:textId="77777777" w:rsidR="00D35C37" w:rsidRPr="002E57B7" w:rsidRDefault="00D35C37" w:rsidP="009B43B4">
      <w:pPr>
        <w:jc w:val="center"/>
        <w:rPr>
          <w:rFonts w:asciiTheme="minorHAnsi" w:hAnsiTheme="minorHAnsi" w:cs="Microsoft Sans Serif"/>
          <w:b/>
          <w:iCs/>
          <w:lang w:eastAsia="es-ES"/>
        </w:rPr>
      </w:pPr>
      <w:r w:rsidRPr="002E57B7">
        <w:rPr>
          <w:rFonts w:asciiTheme="minorHAnsi" w:hAnsiTheme="minorHAnsi" w:cs="Microsoft Sans Serif"/>
          <w:b/>
          <w:iCs/>
          <w:lang w:eastAsia="es-ES"/>
        </w:rPr>
        <w:t>JAIRO ERNESTO ESCOBAR SANZ</w:t>
      </w:r>
    </w:p>
    <w:p w14:paraId="55C69A98" w14:textId="79EE4BA8" w:rsidR="00710DD7" w:rsidRDefault="00D35C37" w:rsidP="009B43B4">
      <w:pPr>
        <w:jc w:val="center"/>
        <w:rPr>
          <w:rFonts w:ascii="Microsoft Sans Serif" w:hAnsi="Microsoft Sans Serif" w:cs="Microsoft Sans Serif"/>
          <w:sz w:val="24"/>
          <w:szCs w:val="24"/>
        </w:rPr>
      </w:pPr>
      <w:r w:rsidRPr="002E57B7">
        <w:rPr>
          <w:rFonts w:asciiTheme="minorHAnsi" w:hAnsiTheme="minorHAnsi" w:cs="Microsoft Sans Serif"/>
          <w:b/>
          <w:iCs/>
          <w:lang w:eastAsia="es-ES"/>
        </w:rPr>
        <w:t>Magistrado</w:t>
      </w:r>
    </w:p>
    <w:p w14:paraId="3F25A830" w14:textId="77777777" w:rsidR="0047005F" w:rsidRDefault="0047005F" w:rsidP="00695C30">
      <w:pPr>
        <w:spacing w:line="276" w:lineRule="auto"/>
        <w:rPr>
          <w:rFonts w:ascii="Microsoft Sans Serif" w:hAnsi="Microsoft Sans Serif" w:cs="Microsoft Sans Serif"/>
          <w:sz w:val="24"/>
          <w:szCs w:val="24"/>
        </w:rPr>
      </w:pPr>
    </w:p>
    <w:p w14:paraId="22B213A7" w14:textId="77777777" w:rsidR="0047005F" w:rsidRPr="00E851B0" w:rsidRDefault="008C21F6" w:rsidP="00695C30">
      <w:pPr>
        <w:spacing w:line="276" w:lineRule="auto"/>
        <w:rPr>
          <w:rFonts w:asciiTheme="minorHAnsi" w:eastAsia="Adobe Gothic Std B" w:hAnsiTheme="minorHAnsi" w:cs="Microsoft Sans Serif"/>
        </w:rPr>
      </w:pPr>
      <w:r>
        <w:rPr>
          <w:rFonts w:asciiTheme="minorHAnsi" w:hAnsiTheme="minorHAnsi" w:cs="Microsoft Sans Serif"/>
          <w:sz w:val="26"/>
          <w:szCs w:val="26"/>
        </w:rPr>
        <w:t xml:space="preserve"> </w:t>
      </w:r>
    </w:p>
    <w:p w14:paraId="24A8BBD2" w14:textId="77777777" w:rsidR="005A504F" w:rsidRPr="00E851B0" w:rsidRDefault="00E86DE6" w:rsidP="00695C30">
      <w:pPr>
        <w:spacing w:line="276" w:lineRule="auto"/>
        <w:rPr>
          <w:rFonts w:asciiTheme="minorHAnsi" w:hAnsiTheme="minorHAnsi"/>
        </w:rPr>
      </w:pPr>
      <w:r>
        <w:rPr>
          <w:rFonts w:ascii="Arial" w:hAnsi="Arial" w:cs="Arial"/>
          <w:color w:val="222222"/>
          <w:shd w:val="clear" w:color="auto" w:fill="FFFFFF"/>
        </w:rPr>
        <w:t xml:space="preserve"> </w:t>
      </w:r>
    </w:p>
    <w:sectPr w:rsidR="005A504F" w:rsidRPr="00E851B0" w:rsidSect="009B43B4">
      <w:headerReference w:type="default" r:id="rId9"/>
      <w:footerReference w:type="default" r:id="rId10"/>
      <w:footerReference w:type="first" r:id="rId11"/>
      <w:pgSz w:w="12242" w:h="19442" w:code="268"/>
      <w:pgMar w:top="1701" w:right="1588" w:bottom="1644"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5117" w14:textId="77777777" w:rsidR="00E63154" w:rsidRDefault="00E63154" w:rsidP="00D35C37">
      <w:r>
        <w:separator/>
      </w:r>
    </w:p>
  </w:endnote>
  <w:endnote w:type="continuationSeparator" w:id="0">
    <w:p w14:paraId="70611A0B" w14:textId="77777777" w:rsidR="00E63154" w:rsidRDefault="00E63154" w:rsidP="00D3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9CF3" w14:textId="77777777" w:rsidR="00967767" w:rsidRPr="00474308" w:rsidRDefault="00967767" w:rsidP="00967767">
    <w:pPr>
      <w:pStyle w:val="Piedepgina"/>
      <w:jc w:val="right"/>
      <w:rPr>
        <w:rFonts w:ascii="Arial Black" w:hAnsi="Arial Black" w:cs="Arial"/>
        <w:b/>
        <w:sz w:val="20"/>
        <w:szCs w:val="20"/>
      </w:rPr>
    </w:pPr>
    <w:r w:rsidRPr="00474308">
      <w:rPr>
        <w:rFonts w:ascii="Arial Black" w:hAnsi="Arial Black" w:cs="Arial"/>
        <w:b/>
        <w:sz w:val="20"/>
        <w:szCs w:val="20"/>
        <w:lang w:val="es-ES"/>
      </w:rPr>
      <w:t xml:space="preserve">Página </w:t>
    </w:r>
    <w:r w:rsidRPr="00474308">
      <w:rPr>
        <w:rFonts w:ascii="Arial Black" w:hAnsi="Arial Black" w:cs="Arial"/>
        <w:b/>
        <w:bCs/>
        <w:sz w:val="20"/>
        <w:szCs w:val="20"/>
      </w:rPr>
      <w:fldChar w:fldCharType="begin"/>
    </w:r>
    <w:r w:rsidRPr="00474308">
      <w:rPr>
        <w:rFonts w:ascii="Arial Black" w:hAnsi="Arial Black" w:cs="Arial"/>
        <w:b/>
        <w:bCs/>
        <w:sz w:val="20"/>
        <w:szCs w:val="20"/>
      </w:rPr>
      <w:instrText>PAGE</w:instrText>
    </w:r>
    <w:r w:rsidRPr="00474308">
      <w:rPr>
        <w:rFonts w:ascii="Arial Black" w:hAnsi="Arial Black" w:cs="Arial"/>
        <w:b/>
        <w:bCs/>
        <w:sz w:val="20"/>
        <w:szCs w:val="20"/>
      </w:rPr>
      <w:fldChar w:fldCharType="separate"/>
    </w:r>
    <w:r w:rsidR="002B062C">
      <w:rPr>
        <w:rFonts w:ascii="Arial Black" w:hAnsi="Arial Black" w:cs="Arial"/>
        <w:b/>
        <w:bCs/>
        <w:noProof/>
        <w:sz w:val="20"/>
        <w:szCs w:val="20"/>
      </w:rPr>
      <w:t>20</w:t>
    </w:r>
    <w:r w:rsidRPr="00474308">
      <w:rPr>
        <w:rFonts w:ascii="Arial Black" w:hAnsi="Arial Black" w:cs="Arial"/>
        <w:b/>
        <w:bCs/>
        <w:sz w:val="20"/>
        <w:szCs w:val="20"/>
      </w:rPr>
      <w:fldChar w:fldCharType="end"/>
    </w:r>
    <w:r w:rsidRPr="00474308">
      <w:rPr>
        <w:rFonts w:ascii="Arial Black" w:hAnsi="Arial Black" w:cs="Arial"/>
        <w:b/>
        <w:sz w:val="20"/>
        <w:szCs w:val="20"/>
        <w:lang w:val="es-ES"/>
      </w:rPr>
      <w:t xml:space="preserve"> de </w:t>
    </w:r>
    <w:r w:rsidRPr="00474308">
      <w:rPr>
        <w:rFonts w:ascii="Arial Black" w:hAnsi="Arial Black" w:cs="Arial"/>
        <w:b/>
        <w:bCs/>
        <w:sz w:val="20"/>
        <w:szCs w:val="20"/>
      </w:rPr>
      <w:fldChar w:fldCharType="begin"/>
    </w:r>
    <w:r w:rsidRPr="00474308">
      <w:rPr>
        <w:rFonts w:ascii="Arial Black" w:hAnsi="Arial Black" w:cs="Arial"/>
        <w:b/>
        <w:bCs/>
        <w:sz w:val="20"/>
        <w:szCs w:val="20"/>
      </w:rPr>
      <w:instrText>NUMPAGES</w:instrText>
    </w:r>
    <w:r w:rsidRPr="00474308">
      <w:rPr>
        <w:rFonts w:ascii="Arial Black" w:hAnsi="Arial Black" w:cs="Arial"/>
        <w:b/>
        <w:bCs/>
        <w:sz w:val="20"/>
        <w:szCs w:val="20"/>
      </w:rPr>
      <w:fldChar w:fldCharType="separate"/>
    </w:r>
    <w:r w:rsidR="002B062C">
      <w:rPr>
        <w:rFonts w:ascii="Arial Black" w:hAnsi="Arial Black" w:cs="Arial"/>
        <w:b/>
        <w:bCs/>
        <w:noProof/>
        <w:sz w:val="20"/>
        <w:szCs w:val="20"/>
      </w:rPr>
      <w:t>20</w:t>
    </w:r>
    <w:r w:rsidRPr="00474308">
      <w:rPr>
        <w:rFonts w:ascii="Arial Black" w:hAnsi="Arial Black" w:cs="Arial"/>
        <w:b/>
        <w:bCs/>
        <w:sz w:val="20"/>
        <w:szCs w:val="20"/>
      </w:rPr>
      <w:fldChar w:fldCharType="end"/>
    </w:r>
  </w:p>
  <w:p w14:paraId="2A120E3D" w14:textId="77777777" w:rsidR="00967767" w:rsidRPr="00CA7122" w:rsidRDefault="00967767">
    <w:pPr>
      <w:pStyle w:val="Piedepgin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813092153"/>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14:paraId="0324827B" w14:textId="77777777" w:rsidR="00967767" w:rsidRPr="00DB60C8" w:rsidRDefault="00967767">
            <w:pPr>
              <w:pStyle w:val="Piedepgina"/>
              <w:jc w:val="right"/>
              <w:rPr>
                <w:rFonts w:ascii="Palatino Linotype" w:hAnsi="Palatino Linotype"/>
                <w:b/>
                <w:sz w:val="20"/>
                <w:szCs w:val="20"/>
              </w:rPr>
            </w:pPr>
            <w:r w:rsidRPr="00DB60C8">
              <w:rPr>
                <w:rFonts w:ascii="Palatino Linotype" w:hAnsi="Palatino Linotype"/>
                <w:b/>
                <w:sz w:val="20"/>
                <w:szCs w:val="20"/>
                <w:lang w:val="es-ES"/>
              </w:rPr>
              <w:t xml:space="preserve">Página </w:t>
            </w:r>
            <w:r w:rsidRPr="00DB60C8">
              <w:rPr>
                <w:rFonts w:ascii="Palatino Linotype" w:hAnsi="Palatino Linotype"/>
                <w:b/>
                <w:bCs/>
                <w:sz w:val="20"/>
                <w:szCs w:val="20"/>
              </w:rPr>
              <w:fldChar w:fldCharType="begin"/>
            </w:r>
            <w:r w:rsidRPr="00DB60C8">
              <w:rPr>
                <w:rFonts w:ascii="Palatino Linotype" w:hAnsi="Palatino Linotype"/>
                <w:b/>
                <w:bCs/>
                <w:sz w:val="20"/>
                <w:szCs w:val="20"/>
              </w:rPr>
              <w:instrText>PAGE</w:instrText>
            </w:r>
            <w:r w:rsidRPr="00DB60C8">
              <w:rPr>
                <w:rFonts w:ascii="Palatino Linotype" w:hAnsi="Palatino Linotype"/>
                <w:b/>
                <w:bCs/>
                <w:sz w:val="20"/>
                <w:szCs w:val="20"/>
              </w:rPr>
              <w:fldChar w:fldCharType="separate"/>
            </w:r>
            <w:r w:rsidR="002B062C">
              <w:rPr>
                <w:rFonts w:ascii="Palatino Linotype" w:hAnsi="Palatino Linotype"/>
                <w:b/>
                <w:bCs/>
                <w:noProof/>
                <w:sz w:val="20"/>
                <w:szCs w:val="20"/>
              </w:rPr>
              <w:t>1</w:t>
            </w:r>
            <w:r w:rsidRPr="00DB60C8">
              <w:rPr>
                <w:rFonts w:ascii="Palatino Linotype" w:hAnsi="Palatino Linotype"/>
                <w:b/>
                <w:bCs/>
                <w:sz w:val="20"/>
                <w:szCs w:val="20"/>
              </w:rPr>
              <w:fldChar w:fldCharType="end"/>
            </w:r>
            <w:r w:rsidRPr="00DB60C8">
              <w:rPr>
                <w:rFonts w:ascii="Palatino Linotype" w:hAnsi="Palatino Linotype"/>
                <w:b/>
                <w:sz w:val="20"/>
                <w:szCs w:val="20"/>
                <w:lang w:val="es-ES"/>
              </w:rPr>
              <w:t xml:space="preserve"> de </w:t>
            </w:r>
            <w:r w:rsidRPr="00DB60C8">
              <w:rPr>
                <w:rFonts w:ascii="Palatino Linotype" w:hAnsi="Palatino Linotype"/>
                <w:b/>
                <w:bCs/>
                <w:sz w:val="20"/>
                <w:szCs w:val="20"/>
              </w:rPr>
              <w:fldChar w:fldCharType="begin"/>
            </w:r>
            <w:r w:rsidRPr="00DB60C8">
              <w:rPr>
                <w:rFonts w:ascii="Palatino Linotype" w:hAnsi="Palatino Linotype"/>
                <w:b/>
                <w:bCs/>
                <w:sz w:val="20"/>
                <w:szCs w:val="20"/>
              </w:rPr>
              <w:instrText>NUMPAGES</w:instrText>
            </w:r>
            <w:r w:rsidRPr="00DB60C8">
              <w:rPr>
                <w:rFonts w:ascii="Palatino Linotype" w:hAnsi="Palatino Linotype"/>
                <w:b/>
                <w:bCs/>
                <w:sz w:val="20"/>
                <w:szCs w:val="20"/>
              </w:rPr>
              <w:fldChar w:fldCharType="separate"/>
            </w:r>
            <w:r w:rsidR="002B062C">
              <w:rPr>
                <w:rFonts w:ascii="Palatino Linotype" w:hAnsi="Palatino Linotype"/>
                <w:b/>
                <w:bCs/>
                <w:noProof/>
                <w:sz w:val="20"/>
                <w:szCs w:val="20"/>
              </w:rPr>
              <w:t>20</w:t>
            </w:r>
            <w:r w:rsidRPr="00DB60C8">
              <w:rPr>
                <w:rFonts w:ascii="Palatino Linotype" w:hAnsi="Palatino Linotype"/>
                <w:b/>
                <w:bCs/>
                <w:sz w:val="20"/>
                <w:szCs w:val="20"/>
              </w:rPr>
              <w:fldChar w:fldCharType="end"/>
            </w:r>
          </w:p>
        </w:sdtContent>
      </w:sdt>
    </w:sdtContent>
  </w:sdt>
  <w:p w14:paraId="2AAE4DB3" w14:textId="77777777" w:rsidR="00967767" w:rsidRPr="00DB60C8" w:rsidRDefault="00967767">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7B8A7" w14:textId="77777777" w:rsidR="00E63154" w:rsidRDefault="00E63154" w:rsidP="00D35C37">
      <w:r>
        <w:separator/>
      </w:r>
    </w:p>
  </w:footnote>
  <w:footnote w:type="continuationSeparator" w:id="0">
    <w:p w14:paraId="34855DEA" w14:textId="77777777" w:rsidR="00E63154" w:rsidRDefault="00E63154" w:rsidP="00D35C37">
      <w:r>
        <w:continuationSeparator/>
      </w:r>
    </w:p>
  </w:footnote>
  <w:footnote w:id="1">
    <w:p w14:paraId="4C4A11A3" w14:textId="77777777" w:rsidR="00967767" w:rsidRPr="00195970" w:rsidRDefault="00967767" w:rsidP="00D35C37">
      <w:pPr>
        <w:rPr>
          <w:rFonts w:ascii="Arial" w:hAnsi="Arial" w:cs="Arial"/>
          <w:sz w:val="20"/>
          <w:szCs w:val="22"/>
        </w:rPr>
      </w:pPr>
      <w:r w:rsidRPr="00195970">
        <w:rPr>
          <w:rStyle w:val="Refdenotaalpie"/>
          <w:rFonts w:ascii="Arial" w:hAnsi="Arial" w:cs="Arial"/>
          <w:sz w:val="20"/>
          <w:szCs w:val="22"/>
        </w:rPr>
        <w:footnoteRef/>
      </w:r>
      <w:r w:rsidRPr="00195970">
        <w:rPr>
          <w:rFonts w:ascii="Arial" w:hAnsi="Arial" w:cs="Arial"/>
          <w:sz w:val="20"/>
          <w:szCs w:val="22"/>
        </w:rPr>
        <w:t xml:space="preserve"> Corte Suprema de Justicia, Sala de Casa</w:t>
      </w:r>
      <w:r w:rsidR="00E851B0" w:rsidRPr="00195970">
        <w:rPr>
          <w:rFonts w:ascii="Arial" w:hAnsi="Arial" w:cs="Arial"/>
          <w:sz w:val="20"/>
          <w:szCs w:val="22"/>
        </w:rPr>
        <w:t>ción Penal: Sentencia del 10</w:t>
      </w:r>
      <w:r w:rsidRPr="00195970">
        <w:rPr>
          <w:rFonts w:ascii="Arial" w:hAnsi="Arial" w:cs="Arial"/>
          <w:sz w:val="20"/>
          <w:szCs w:val="22"/>
        </w:rPr>
        <w:t xml:space="preserve"> de febrero de 1998.</w:t>
      </w:r>
      <w:r w:rsidR="00E851B0" w:rsidRPr="00195970">
        <w:rPr>
          <w:rFonts w:ascii="Arial" w:hAnsi="Arial" w:cs="Arial"/>
          <w:sz w:val="20"/>
          <w:szCs w:val="22"/>
        </w:rPr>
        <w:t xml:space="preserve"> Rad.</w:t>
      </w:r>
      <w:r w:rsidRPr="00195970">
        <w:rPr>
          <w:rFonts w:ascii="Arial" w:hAnsi="Arial" w:cs="Arial"/>
          <w:sz w:val="20"/>
          <w:szCs w:val="22"/>
        </w:rPr>
        <w:t xml:space="preserve"> # </w:t>
      </w:r>
      <w:smartTag w:uri="urn:schemas-microsoft-com:office:smarttags" w:element="metricconverter">
        <w:smartTagPr>
          <w:attr w:name="ProductID" w:val="12286. M"/>
        </w:smartTagPr>
        <w:r w:rsidRPr="00195970">
          <w:rPr>
            <w:rFonts w:ascii="Arial" w:hAnsi="Arial" w:cs="Arial"/>
            <w:sz w:val="20"/>
            <w:szCs w:val="22"/>
          </w:rPr>
          <w:t>12286. M</w:t>
        </w:r>
      </w:smartTag>
      <w:r w:rsidRPr="00195970">
        <w:rPr>
          <w:rFonts w:ascii="Arial" w:hAnsi="Arial" w:cs="Arial"/>
          <w:sz w:val="20"/>
          <w:szCs w:val="22"/>
        </w:rPr>
        <w:t xml:space="preserve">.P. Dr. CARLOS MEJIA ESCOBAR. </w:t>
      </w:r>
    </w:p>
  </w:footnote>
  <w:footnote w:id="2">
    <w:p w14:paraId="47086A07" w14:textId="77777777" w:rsidR="00967767" w:rsidRPr="00195970" w:rsidRDefault="00967767" w:rsidP="00D35C37">
      <w:pPr>
        <w:pStyle w:val="Textonotapie"/>
        <w:rPr>
          <w:rFonts w:ascii="Arial" w:hAnsi="Arial" w:cs="Arial"/>
          <w:szCs w:val="22"/>
        </w:rPr>
      </w:pPr>
      <w:r w:rsidRPr="00195970">
        <w:rPr>
          <w:rStyle w:val="Refdenotaalpie"/>
          <w:rFonts w:ascii="Arial" w:hAnsi="Arial" w:cs="Arial"/>
          <w:szCs w:val="22"/>
        </w:rPr>
        <w:footnoteRef/>
      </w:r>
      <w:r w:rsidRPr="00195970">
        <w:rPr>
          <w:rFonts w:ascii="Arial" w:hAnsi="Arial" w:cs="Arial"/>
          <w:szCs w:val="22"/>
        </w:rPr>
        <w:t xml:space="preserve"> Tal situación relacionada con el arbitrio judicial se encuentra reflejada en el artículo 97 C.P.</w:t>
      </w:r>
    </w:p>
  </w:footnote>
  <w:footnote w:id="3">
    <w:p w14:paraId="28D87AD1" w14:textId="77777777" w:rsidR="00967767" w:rsidRPr="00195970" w:rsidRDefault="00967767" w:rsidP="00D35C37">
      <w:pPr>
        <w:pStyle w:val="Textonotapie"/>
        <w:rPr>
          <w:rFonts w:ascii="Arial" w:hAnsi="Arial" w:cs="Arial"/>
          <w:szCs w:val="22"/>
        </w:rPr>
      </w:pPr>
      <w:r w:rsidRPr="00195970">
        <w:rPr>
          <w:rStyle w:val="Refdenotaalpie"/>
          <w:rFonts w:ascii="Arial" w:hAnsi="Arial" w:cs="Arial"/>
          <w:szCs w:val="22"/>
        </w:rPr>
        <w:footnoteRef/>
      </w:r>
      <w:r w:rsidRPr="00195970">
        <w:rPr>
          <w:rFonts w:ascii="Arial" w:hAnsi="Arial" w:cs="Arial"/>
          <w:szCs w:val="22"/>
        </w:rPr>
        <w:t xml:space="preserve"> Consejo de Estado: Sentencia del </w:t>
      </w:r>
      <w:r w:rsidR="002E5E1C" w:rsidRPr="00195970">
        <w:rPr>
          <w:rFonts w:ascii="Arial" w:hAnsi="Arial" w:cs="Arial"/>
          <w:szCs w:val="22"/>
        </w:rPr>
        <w:t xml:space="preserve">29 de agosto de 2012. Rad. # </w:t>
      </w:r>
      <w:r w:rsidRPr="00195970">
        <w:rPr>
          <w:rFonts w:ascii="Arial" w:hAnsi="Arial" w:cs="Arial"/>
          <w:szCs w:val="22"/>
        </w:rPr>
        <w:t>73001233100019990248901 (24779).</w:t>
      </w:r>
    </w:p>
  </w:footnote>
  <w:footnote w:id="4">
    <w:p w14:paraId="13EC6976" w14:textId="77777777" w:rsidR="00E86DE6" w:rsidRPr="00893470" w:rsidRDefault="00E86DE6">
      <w:pPr>
        <w:pStyle w:val="Textonotapie"/>
        <w:rPr>
          <w:rFonts w:ascii="Arial" w:hAnsi="Arial" w:cs="Arial"/>
          <w:sz w:val="22"/>
          <w:szCs w:val="22"/>
        </w:rPr>
      </w:pPr>
      <w:r w:rsidRPr="004F25C7">
        <w:rPr>
          <w:rStyle w:val="Refdenotaalpie"/>
          <w:rFonts w:ascii="Arial" w:hAnsi="Arial" w:cs="Arial"/>
          <w:szCs w:val="22"/>
        </w:rPr>
        <w:footnoteRef/>
      </w:r>
      <w:r w:rsidRPr="004F25C7">
        <w:rPr>
          <w:rFonts w:ascii="Arial" w:hAnsi="Arial" w:cs="Arial"/>
          <w:szCs w:val="22"/>
        </w:rPr>
        <w:t xml:space="preserve"> El cual según el decreto # 4965 de diciembre 27 de 2007 correspondía a $</w:t>
      </w:r>
      <w:r w:rsidR="00AD6B67" w:rsidRPr="004F25C7">
        <w:rPr>
          <w:rFonts w:ascii="Arial" w:hAnsi="Arial" w:cs="Arial"/>
          <w:szCs w:val="22"/>
        </w:rPr>
        <w:t xml:space="preserve"> </w:t>
      </w:r>
      <w:r w:rsidRPr="004F25C7">
        <w:rPr>
          <w:rFonts w:ascii="Arial" w:hAnsi="Arial" w:cs="Arial"/>
          <w:szCs w:val="22"/>
        </w:rPr>
        <w:t>461.500,00 mensuales</w:t>
      </w:r>
      <w:r w:rsidRPr="00893470">
        <w:rPr>
          <w:rFonts w:ascii="Arial" w:hAnsi="Arial" w:cs="Arial"/>
          <w:sz w:val="22"/>
          <w:szCs w:val="22"/>
        </w:rPr>
        <w:t>.</w:t>
      </w:r>
    </w:p>
  </w:footnote>
  <w:footnote w:id="5">
    <w:p w14:paraId="6F969CEB" w14:textId="77777777" w:rsidR="008C21F6" w:rsidRPr="004F25C7" w:rsidRDefault="008C21F6" w:rsidP="008C21F6">
      <w:pPr>
        <w:pStyle w:val="Sinespaciado"/>
        <w:spacing w:line="276" w:lineRule="auto"/>
        <w:jc w:val="both"/>
        <w:rPr>
          <w:rFonts w:ascii="Arial" w:hAnsi="Arial" w:cs="Arial"/>
          <w:sz w:val="20"/>
          <w:szCs w:val="22"/>
        </w:rPr>
      </w:pPr>
      <w:r w:rsidRPr="004F25C7">
        <w:rPr>
          <w:rStyle w:val="Refdenotaalpie"/>
          <w:rFonts w:ascii="Arial" w:hAnsi="Arial" w:cs="Arial"/>
          <w:sz w:val="20"/>
          <w:szCs w:val="22"/>
        </w:rPr>
        <w:footnoteRef/>
      </w:r>
      <w:r w:rsidRPr="004F25C7">
        <w:rPr>
          <w:rFonts w:ascii="Arial" w:hAnsi="Arial" w:cs="Arial"/>
          <w:sz w:val="20"/>
          <w:szCs w:val="22"/>
        </w:rPr>
        <w:t xml:space="preserve"> </w:t>
      </w:r>
      <w:r w:rsidRPr="004F25C7">
        <w:rPr>
          <w:rFonts w:ascii="Arial" w:hAnsi="Arial" w:cs="Arial"/>
          <w:sz w:val="20"/>
          <w:szCs w:val="22"/>
          <w:lang w:eastAsia="es-CO"/>
        </w:rPr>
        <w:t>OCHOA PÉREZ, CESAR MAURICIO: Tratado de los dictámenes periciales. Página # 945. Biblioteca Jurídica Dike.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0210" w14:textId="77777777" w:rsidR="00967767" w:rsidRPr="00DB60C8" w:rsidRDefault="00967767" w:rsidP="00DB60C8">
    <w:pPr>
      <w:pStyle w:val="Encabezado"/>
      <w:ind w:left="3828"/>
      <w:rPr>
        <w:rFonts w:ascii="Times New Roman" w:eastAsiaTheme="minorHAnsi" w:hAnsi="Times New Roman" w:cs="Times New Roman"/>
        <w:b/>
        <w:sz w:val="20"/>
        <w:szCs w:val="20"/>
      </w:rPr>
    </w:pPr>
    <w:r w:rsidRPr="00DB60C8">
      <w:rPr>
        <w:rFonts w:ascii="Times New Roman" w:eastAsiaTheme="minorHAnsi" w:hAnsi="Times New Roman" w:cs="Times New Roman"/>
        <w:b/>
        <w:sz w:val="20"/>
        <w:szCs w:val="20"/>
      </w:rPr>
      <w:t>Condenado: ADRIÁN LONDOÑO GARCÍA</w:t>
    </w:r>
  </w:p>
  <w:p w14:paraId="4D19E6D8" w14:textId="77777777" w:rsidR="00967767" w:rsidRPr="00DB60C8" w:rsidRDefault="00967767" w:rsidP="00DB60C8">
    <w:pPr>
      <w:pStyle w:val="Encabezado"/>
      <w:ind w:left="3828"/>
      <w:rPr>
        <w:rFonts w:ascii="Times New Roman" w:eastAsiaTheme="minorHAnsi" w:hAnsi="Times New Roman" w:cs="Times New Roman"/>
        <w:b/>
        <w:sz w:val="20"/>
        <w:szCs w:val="20"/>
      </w:rPr>
    </w:pPr>
    <w:r w:rsidRPr="00DB60C8">
      <w:rPr>
        <w:rFonts w:ascii="Times New Roman" w:eastAsiaTheme="minorHAnsi" w:hAnsi="Times New Roman" w:cs="Times New Roman"/>
        <w:b/>
        <w:sz w:val="20"/>
        <w:szCs w:val="20"/>
      </w:rPr>
      <w:t xml:space="preserve">Delito: Violencia contra servidor público </w:t>
    </w:r>
  </w:p>
  <w:p w14:paraId="75B9CDCC" w14:textId="77777777" w:rsidR="00967767" w:rsidRPr="00DB60C8" w:rsidRDefault="00967767" w:rsidP="00DB60C8">
    <w:pPr>
      <w:pStyle w:val="Encabezado"/>
      <w:ind w:left="3828"/>
      <w:rPr>
        <w:rFonts w:ascii="Times New Roman" w:eastAsiaTheme="minorHAnsi" w:hAnsi="Times New Roman" w:cs="Times New Roman"/>
        <w:b/>
        <w:sz w:val="20"/>
        <w:szCs w:val="20"/>
      </w:rPr>
    </w:pPr>
    <w:r w:rsidRPr="00DB60C8">
      <w:rPr>
        <w:rFonts w:ascii="Times New Roman" w:eastAsiaTheme="minorHAnsi" w:hAnsi="Times New Roman" w:cs="Times New Roman"/>
        <w:b/>
        <w:sz w:val="20"/>
        <w:szCs w:val="20"/>
      </w:rPr>
      <w:t>Rad. # 660016 00 0036 2008 01941 02</w:t>
    </w:r>
  </w:p>
  <w:p w14:paraId="74190970" w14:textId="77777777" w:rsidR="00967767" w:rsidRPr="00DB60C8" w:rsidRDefault="00967767" w:rsidP="00DB60C8">
    <w:pPr>
      <w:pStyle w:val="Encabezado"/>
      <w:ind w:left="3828"/>
      <w:rPr>
        <w:rFonts w:ascii="Times New Roman" w:eastAsiaTheme="minorHAnsi" w:hAnsi="Times New Roman" w:cs="Times New Roman"/>
        <w:b/>
        <w:sz w:val="20"/>
        <w:szCs w:val="20"/>
      </w:rPr>
    </w:pPr>
    <w:r w:rsidRPr="00DB60C8">
      <w:rPr>
        <w:rFonts w:ascii="Times New Roman" w:eastAsiaTheme="minorHAnsi" w:hAnsi="Times New Roman" w:cs="Times New Roman"/>
        <w:b/>
        <w:sz w:val="20"/>
        <w:szCs w:val="20"/>
      </w:rPr>
      <w:t>Asunto: Resuelve sendos recursos de apelación interpuestos por la apoderada de la víctima y la Defensa en contra del fallo que resolvió el incidente de reparación integral</w:t>
    </w:r>
  </w:p>
  <w:p w14:paraId="7F8BF11D" w14:textId="77777777" w:rsidR="00967767" w:rsidRPr="00DB60C8" w:rsidRDefault="00967767" w:rsidP="00DB60C8">
    <w:pPr>
      <w:pStyle w:val="Encabezado"/>
      <w:ind w:left="3828"/>
      <w:rPr>
        <w:rFonts w:ascii="Times New Roman" w:eastAsiaTheme="minorHAnsi" w:hAnsi="Times New Roman" w:cs="Times New Roman"/>
        <w:b/>
        <w:sz w:val="20"/>
        <w:szCs w:val="20"/>
      </w:rPr>
    </w:pPr>
    <w:r w:rsidRPr="00DB60C8">
      <w:rPr>
        <w:rFonts w:ascii="Times New Roman" w:eastAsiaTheme="minorHAnsi" w:hAnsi="Times New Roman" w:cs="Times New Roman"/>
        <w:b/>
        <w:sz w:val="20"/>
        <w:szCs w:val="20"/>
      </w:rPr>
      <w:t xml:space="preserve">Decisión: Confirma </w:t>
    </w:r>
    <w:r w:rsidR="00C73BF4">
      <w:rPr>
        <w:rFonts w:ascii="Times New Roman" w:eastAsiaTheme="minorHAnsi" w:hAnsi="Times New Roman" w:cs="Times New Roman"/>
        <w:b/>
        <w:sz w:val="20"/>
        <w:szCs w:val="20"/>
      </w:rPr>
      <w:t xml:space="preserve">y modifica </w:t>
    </w:r>
    <w:r w:rsidRPr="00DB60C8">
      <w:rPr>
        <w:rFonts w:ascii="Times New Roman" w:eastAsiaTheme="minorHAnsi" w:hAnsi="Times New Roman" w:cs="Times New Roman"/>
        <w:b/>
        <w:sz w:val="20"/>
        <w:szCs w:val="20"/>
      </w:rPr>
      <w:t>fallo confutado</w:t>
    </w:r>
    <w:r w:rsidR="00C73BF4">
      <w:rPr>
        <w:rFonts w:ascii="Times New Roman" w:eastAsiaTheme="minorHAnsi" w:hAnsi="Times New Roman" w:cs="Times New Roman"/>
        <w:b/>
        <w:sz w:val="20"/>
        <w:szCs w:val="20"/>
      </w:rPr>
      <w:t>.</w:t>
    </w:r>
  </w:p>
  <w:p w14:paraId="36ADE73D" w14:textId="77777777" w:rsidR="00967767" w:rsidRPr="00DB60C8" w:rsidRDefault="00967767" w:rsidP="00DB60C8">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C0A"/>
    <w:multiLevelType w:val="hybridMultilevel"/>
    <w:tmpl w:val="E39A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613815"/>
    <w:multiLevelType w:val="hybridMultilevel"/>
    <w:tmpl w:val="DE7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DC81538"/>
    <w:multiLevelType w:val="hybridMultilevel"/>
    <w:tmpl w:val="8D264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0582422"/>
    <w:multiLevelType w:val="hybridMultilevel"/>
    <w:tmpl w:val="AFEC6F4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C46CF0"/>
    <w:multiLevelType w:val="hybridMultilevel"/>
    <w:tmpl w:val="FD66E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B50C22"/>
    <w:multiLevelType w:val="hybridMultilevel"/>
    <w:tmpl w:val="2FEE15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A886308"/>
    <w:multiLevelType w:val="hybridMultilevel"/>
    <w:tmpl w:val="DE7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4D16A74"/>
    <w:multiLevelType w:val="hybridMultilevel"/>
    <w:tmpl w:val="7EB8E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60901D5"/>
    <w:multiLevelType w:val="hybridMultilevel"/>
    <w:tmpl w:val="E6BA2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37"/>
    <w:rsid w:val="000455D8"/>
    <w:rsid w:val="000644BD"/>
    <w:rsid w:val="00064E75"/>
    <w:rsid w:val="000D3A83"/>
    <w:rsid w:val="000D5BF2"/>
    <w:rsid w:val="000E7A59"/>
    <w:rsid w:val="000F7857"/>
    <w:rsid w:val="0012743C"/>
    <w:rsid w:val="00187652"/>
    <w:rsid w:val="001879C0"/>
    <w:rsid w:val="00195970"/>
    <w:rsid w:val="001A2D35"/>
    <w:rsid w:val="001A3197"/>
    <w:rsid w:val="001A36A2"/>
    <w:rsid w:val="001B4537"/>
    <w:rsid w:val="001B71B3"/>
    <w:rsid w:val="001C1931"/>
    <w:rsid w:val="00206890"/>
    <w:rsid w:val="002070E4"/>
    <w:rsid w:val="00225BCB"/>
    <w:rsid w:val="00277E12"/>
    <w:rsid w:val="002923EA"/>
    <w:rsid w:val="002A4E88"/>
    <w:rsid w:val="002B062C"/>
    <w:rsid w:val="002B3D90"/>
    <w:rsid w:val="002E1925"/>
    <w:rsid w:val="002E57B7"/>
    <w:rsid w:val="002E5E1C"/>
    <w:rsid w:val="002F6C6C"/>
    <w:rsid w:val="0032111E"/>
    <w:rsid w:val="00352ED6"/>
    <w:rsid w:val="00353083"/>
    <w:rsid w:val="0037081B"/>
    <w:rsid w:val="00375A4C"/>
    <w:rsid w:val="003D4E73"/>
    <w:rsid w:val="00412B89"/>
    <w:rsid w:val="0047005F"/>
    <w:rsid w:val="00475A97"/>
    <w:rsid w:val="00492803"/>
    <w:rsid w:val="0049598C"/>
    <w:rsid w:val="004B7F58"/>
    <w:rsid w:val="004D12B3"/>
    <w:rsid w:val="004F17C6"/>
    <w:rsid w:val="004F25C7"/>
    <w:rsid w:val="004F564F"/>
    <w:rsid w:val="00511E5E"/>
    <w:rsid w:val="0052736B"/>
    <w:rsid w:val="005567B1"/>
    <w:rsid w:val="005A504F"/>
    <w:rsid w:val="005B1B09"/>
    <w:rsid w:val="005D4975"/>
    <w:rsid w:val="005D5A03"/>
    <w:rsid w:val="00603183"/>
    <w:rsid w:val="0067357B"/>
    <w:rsid w:val="0068206D"/>
    <w:rsid w:val="00695C30"/>
    <w:rsid w:val="006E7000"/>
    <w:rsid w:val="006F2890"/>
    <w:rsid w:val="00710DD7"/>
    <w:rsid w:val="00750C0D"/>
    <w:rsid w:val="00753AE5"/>
    <w:rsid w:val="00754386"/>
    <w:rsid w:val="00774601"/>
    <w:rsid w:val="007C6B29"/>
    <w:rsid w:val="007F21DF"/>
    <w:rsid w:val="007F42B8"/>
    <w:rsid w:val="007F7A76"/>
    <w:rsid w:val="00801443"/>
    <w:rsid w:val="008017E5"/>
    <w:rsid w:val="0083649F"/>
    <w:rsid w:val="00885C98"/>
    <w:rsid w:val="00893470"/>
    <w:rsid w:val="008C21F6"/>
    <w:rsid w:val="008F1457"/>
    <w:rsid w:val="008F3F91"/>
    <w:rsid w:val="00901162"/>
    <w:rsid w:val="009051C8"/>
    <w:rsid w:val="00927524"/>
    <w:rsid w:val="00967767"/>
    <w:rsid w:val="00975C3D"/>
    <w:rsid w:val="0099372F"/>
    <w:rsid w:val="00995699"/>
    <w:rsid w:val="009B43B4"/>
    <w:rsid w:val="009C3477"/>
    <w:rsid w:val="009E1807"/>
    <w:rsid w:val="00A07AF7"/>
    <w:rsid w:val="00A11D29"/>
    <w:rsid w:val="00A55065"/>
    <w:rsid w:val="00A73C91"/>
    <w:rsid w:val="00A936F7"/>
    <w:rsid w:val="00AD34E8"/>
    <w:rsid w:val="00AD6B67"/>
    <w:rsid w:val="00AE1C34"/>
    <w:rsid w:val="00AF56BC"/>
    <w:rsid w:val="00B21A82"/>
    <w:rsid w:val="00B3365F"/>
    <w:rsid w:val="00B4412F"/>
    <w:rsid w:val="00B5161F"/>
    <w:rsid w:val="00B53155"/>
    <w:rsid w:val="00B61BE5"/>
    <w:rsid w:val="00B6776B"/>
    <w:rsid w:val="00B704F6"/>
    <w:rsid w:val="00BB2F75"/>
    <w:rsid w:val="00BD7605"/>
    <w:rsid w:val="00BE47FE"/>
    <w:rsid w:val="00C07690"/>
    <w:rsid w:val="00C15443"/>
    <w:rsid w:val="00C3523F"/>
    <w:rsid w:val="00C67043"/>
    <w:rsid w:val="00C67270"/>
    <w:rsid w:val="00C674B4"/>
    <w:rsid w:val="00C73BF4"/>
    <w:rsid w:val="00CC0378"/>
    <w:rsid w:val="00CE6F06"/>
    <w:rsid w:val="00CF3DCB"/>
    <w:rsid w:val="00D10886"/>
    <w:rsid w:val="00D2778B"/>
    <w:rsid w:val="00D35C37"/>
    <w:rsid w:val="00DB60C8"/>
    <w:rsid w:val="00DE0F12"/>
    <w:rsid w:val="00DE5DC8"/>
    <w:rsid w:val="00E012EC"/>
    <w:rsid w:val="00E50593"/>
    <w:rsid w:val="00E63154"/>
    <w:rsid w:val="00E80537"/>
    <w:rsid w:val="00E84B17"/>
    <w:rsid w:val="00E851B0"/>
    <w:rsid w:val="00E86DE6"/>
    <w:rsid w:val="00E9320C"/>
    <w:rsid w:val="00E93F6C"/>
    <w:rsid w:val="00E952F1"/>
    <w:rsid w:val="00ED7363"/>
    <w:rsid w:val="00EF56E7"/>
    <w:rsid w:val="00F01E0F"/>
    <w:rsid w:val="00F1627C"/>
    <w:rsid w:val="00F2626F"/>
    <w:rsid w:val="00F4095B"/>
    <w:rsid w:val="00F86155"/>
    <w:rsid w:val="00FF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2C613A"/>
  <w15:chartTrackingRefBased/>
  <w15:docId w15:val="{74138A51-21C5-413A-BF5A-E08E5AD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37"/>
    <w:pPr>
      <w:spacing w:after="0" w:line="240" w:lineRule="auto"/>
      <w:jc w:val="both"/>
    </w:pPr>
    <w:rPr>
      <w:rFonts w:ascii="Verdana" w:eastAsia="Times New Roman"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character" w:customStyle="1" w:styleId="SinespaciadoCar">
    <w:name w:val="Sin espaciado Car"/>
    <w:link w:val="Sinespaciado"/>
    <w:uiPriority w:val="1"/>
    <w:locked/>
    <w:rsid w:val="00D35C37"/>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D35C37"/>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D35C37"/>
    <w:rPr>
      <w:rFonts w:ascii="Verdana" w:eastAsia="Times New Roman" w:hAnsi="Verdana" w:cs="Verdana"/>
      <w:sz w:val="20"/>
      <w:szCs w:val="20"/>
    </w:rPr>
  </w:style>
  <w:style w:type="paragraph" w:customStyle="1" w:styleId="Sinespaciado1">
    <w:name w:val="Sin espaciado1"/>
    <w:uiPriority w:val="99"/>
    <w:rsid w:val="00D35C37"/>
    <w:pPr>
      <w:spacing w:after="0" w:line="240" w:lineRule="auto"/>
    </w:pPr>
    <w:rPr>
      <w:rFonts w:ascii="Verdana" w:eastAsia="Times New Roman" w:hAnsi="Verdana" w:cs="Verdana"/>
      <w:sz w:val="28"/>
      <w:szCs w:val="28"/>
      <w:lang w:val="es-ES"/>
    </w:rPr>
  </w:style>
  <w:style w:type="paragraph" w:styleId="Piedepgina">
    <w:name w:val="footer"/>
    <w:basedOn w:val="Normal"/>
    <w:link w:val="PiedepginaCar"/>
    <w:uiPriority w:val="99"/>
    <w:unhideWhenUsed/>
    <w:rsid w:val="00D35C37"/>
    <w:pPr>
      <w:tabs>
        <w:tab w:val="center" w:pos="4419"/>
        <w:tab w:val="right" w:pos="8838"/>
      </w:tabs>
    </w:pPr>
  </w:style>
  <w:style w:type="character" w:customStyle="1" w:styleId="PiedepginaCar">
    <w:name w:val="Pie de página Car"/>
    <w:basedOn w:val="Fuentedeprrafopredeter"/>
    <w:link w:val="Piedepgina"/>
    <w:uiPriority w:val="99"/>
    <w:rsid w:val="00D35C37"/>
    <w:rPr>
      <w:rFonts w:ascii="Verdana" w:eastAsia="Times New Roman" w:hAnsi="Verdana" w:cs="Verdana"/>
      <w:sz w:val="28"/>
      <w:szCs w:val="28"/>
    </w:rPr>
  </w:style>
  <w:style w:type="paragraph" w:customStyle="1" w:styleId="Prrafodelista1">
    <w:name w:val="Párrafo de lista1"/>
    <w:basedOn w:val="Normal"/>
    <w:rsid w:val="00DB60C8"/>
    <w:pPr>
      <w:ind w:left="720"/>
      <w:jc w:val="left"/>
    </w:pPr>
    <w:rPr>
      <w:rFonts w:ascii="Times New Roman" w:hAnsi="Times New Roman" w:cs="Times New Roman"/>
      <w:sz w:val="20"/>
      <w:szCs w:val="20"/>
      <w:lang w:val="es-ES" w:eastAsia="es-CO"/>
    </w:rPr>
  </w:style>
  <w:style w:type="paragraph" w:styleId="Encabezado">
    <w:name w:val="header"/>
    <w:basedOn w:val="Normal"/>
    <w:link w:val="EncabezadoCar"/>
    <w:uiPriority w:val="99"/>
    <w:unhideWhenUsed/>
    <w:rsid w:val="00DB60C8"/>
    <w:pPr>
      <w:tabs>
        <w:tab w:val="center" w:pos="4419"/>
        <w:tab w:val="right" w:pos="8838"/>
      </w:tabs>
    </w:pPr>
  </w:style>
  <w:style w:type="character" w:customStyle="1" w:styleId="EncabezadoCar">
    <w:name w:val="Encabezado Car"/>
    <w:basedOn w:val="Fuentedeprrafopredeter"/>
    <w:link w:val="Encabezado"/>
    <w:uiPriority w:val="99"/>
    <w:rsid w:val="00DB60C8"/>
    <w:rPr>
      <w:rFonts w:ascii="Verdana" w:eastAsia="Times New Roman" w:hAnsi="Verdana" w:cs="Verdana"/>
      <w:sz w:val="28"/>
      <w:szCs w:val="28"/>
    </w:rPr>
  </w:style>
  <w:style w:type="character" w:customStyle="1" w:styleId="SinespaciadoCar1">
    <w:name w:val="Sin espaciado Car1"/>
    <w:uiPriority w:val="1"/>
    <w:locked/>
    <w:rsid w:val="0047005F"/>
  </w:style>
  <w:style w:type="character" w:styleId="Refdecomentario">
    <w:name w:val="annotation reference"/>
    <w:basedOn w:val="Fuentedeprrafopredeter"/>
    <w:uiPriority w:val="99"/>
    <w:semiHidden/>
    <w:unhideWhenUsed/>
    <w:rsid w:val="000D3A83"/>
    <w:rPr>
      <w:sz w:val="16"/>
      <w:szCs w:val="16"/>
    </w:rPr>
  </w:style>
  <w:style w:type="paragraph" w:styleId="Textocomentario">
    <w:name w:val="annotation text"/>
    <w:basedOn w:val="Normal"/>
    <w:link w:val="TextocomentarioCar"/>
    <w:uiPriority w:val="99"/>
    <w:semiHidden/>
    <w:unhideWhenUsed/>
    <w:rsid w:val="000D3A83"/>
    <w:rPr>
      <w:sz w:val="20"/>
      <w:szCs w:val="20"/>
    </w:rPr>
  </w:style>
  <w:style w:type="character" w:customStyle="1" w:styleId="TextocomentarioCar">
    <w:name w:val="Texto comentario Car"/>
    <w:basedOn w:val="Fuentedeprrafopredeter"/>
    <w:link w:val="Textocomentario"/>
    <w:uiPriority w:val="99"/>
    <w:semiHidden/>
    <w:rsid w:val="000D3A83"/>
    <w:rPr>
      <w:rFonts w:ascii="Verdana" w:eastAsia="Times New Roman"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0D3A83"/>
    <w:rPr>
      <w:b/>
      <w:bCs/>
    </w:rPr>
  </w:style>
  <w:style w:type="character" w:customStyle="1" w:styleId="AsuntodelcomentarioCar">
    <w:name w:val="Asunto del comentario Car"/>
    <w:basedOn w:val="TextocomentarioCar"/>
    <w:link w:val="Asuntodelcomentario"/>
    <w:uiPriority w:val="99"/>
    <w:semiHidden/>
    <w:rsid w:val="000D3A83"/>
    <w:rPr>
      <w:rFonts w:ascii="Verdana" w:eastAsia="Times New Roman" w:hAnsi="Verdana" w:cs="Verdana"/>
      <w:b/>
      <w:bCs/>
      <w:sz w:val="20"/>
      <w:szCs w:val="20"/>
    </w:rPr>
  </w:style>
  <w:style w:type="paragraph" w:styleId="Textodeglobo">
    <w:name w:val="Balloon Text"/>
    <w:basedOn w:val="Normal"/>
    <w:link w:val="TextodegloboCar"/>
    <w:uiPriority w:val="99"/>
    <w:semiHidden/>
    <w:unhideWhenUsed/>
    <w:rsid w:val="000D3A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A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3903">
      <w:bodyDiv w:val="1"/>
      <w:marLeft w:val="0"/>
      <w:marRight w:val="0"/>
      <w:marTop w:val="0"/>
      <w:marBottom w:val="0"/>
      <w:divBdr>
        <w:top w:val="none" w:sz="0" w:space="0" w:color="auto"/>
        <w:left w:val="none" w:sz="0" w:space="0" w:color="auto"/>
        <w:bottom w:val="none" w:sz="0" w:space="0" w:color="auto"/>
        <w:right w:val="none" w:sz="0" w:space="0" w:color="auto"/>
      </w:divBdr>
    </w:div>
    <w:div w:id="1359895771">
      <w:bodyDiv w:val="1"/>
      <w:marLeft w:val="0"/>
      <w:marRight w:val="0"/>
      <w:marTop w:val="0"/>
      <w:marBottom w:val="0"/>
      <w:divBdr>
        <w:top w:val="none" w:sz="0" w:space="0" w:color="auto"/>
        <w:left w:val="none" w:sz="0" w:space="0" w:color="auto"/>
        <w:bottom w:val="none" w:sz="0" w:space="0" w:color="auto"/>
        <w:right w:val="none" w:sz="0" w:space="0" w:color="auto"/>
      </w:divBdr>
    </w:div>
    <w:div w:id="1384795415">
      <w:bodyDiv w:val="1"/>
      <w:marLeft w:val="0"/>
      <w:marRight w:val="0"/>
      <w:marTop w:val="0"/>
      <w:marBottom w:val="0"/>
      <w:divBdr>
        <w:top w:val="none" w:sz="0" w:space="0" w:color="auto"/>
        <w:left w:val="none" w:sz="0" w:space="0" w:color="auto"/>
        <w:bottom w:val="none" w:sz="0" w:space="0" w:color="auto"/>
        <w:right w:val="none" w:sz="0" w:space="0" w:color="auto"/>
      </w:divBdr>
    </w:div>
    <w:div w:id="1627350767">
      <w:bodyDiv w:val="1"/>
      <w:marLeft w:val="0"/>
      <w:marRight w:val="0"/>
      <w:marTop w:val="0"/>
      <w:marBottom w:val="0"/>
      <w:divBdr>
        <w:top w:val="none" w:sz="0" w:space="0" w:color="auto"/>
        <w:left w:val="none" w:sz="0" w:space="0" w:color="auto"/>
        <w:bottom w:val="none" w:sz="0" w:space="0" w:color="auto"/>
        <w:right w:val="none" w:sz="0" w:space="0" w:color="auto"/>
      </w:divBdr>
    </w:div>
    <w:div w:id="21303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1679-B629-45C3-A714-21CCFB0E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20</Pages>
  <Words>6167</Words>
  <Characters>33924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14</cp:revision>
  <cp:lastPrinted>2018-09-28T19:51:00Z</cp:lastPrinted>
  <dcterms:created xsi:type="dcterms:W3CDTF">2018-09-24T16:43:00Z</dcterms:created>
  <dcterms:modified xsi:type="dcterms:W3CDTF">2018-10-29T12:42:00Z</dcterms:modified>
</cp:coreProperties>
</file>