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35" w:rsidRPr="00973C35" w:rsidRDefault="00973C35" w:rsidP="00973C3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Calibri" w:hAnsi="Arial" w:cs="Arial"/>
          <w:color w:val="FF0000"/>
          <w:spacing w:val="-8"/>
          <w:sz w:val="18"/>
          <w:szCs w:val="18"/>
          <w:lang w:eastAsia="fr-FR"/>
        </w:rPr>
      </w:pPr>
      <w:bookmarkStart w:id="0" w:name="_GoBack"/>
      <w:bookmarkEnd w:id="0"/>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973C35">
        <w:rPr>
          <w:rFonts w:ascii="Arial" w:eastAsia="Calibri" w:hAnsi="Arial" w:cs="Arial"/>
          <w:color w:val="FF0000"/>
          <w:spacing w:val="-8"/>
          <w:sz w:val="18"/>
          <w:szCs w:val="18"/>
          <w:lang w:eastAsia="fr-FR"/>
        </w:rPr>
        <w:t>El contenido total y fiel de la decisión debe ser verificado en la Secretaría de esta Sala.</w:t>
      </w:r>
    </w:p>
    <w:p w:rsidR="00973C35" w:rsidRPr="00973C35" w:rsidRDefault="00973C35" w:rsidP="00973C35">
      <w:pPr>
        <w:spacing w:after="0" w:line="240" w:lineRule="auto"/>
        <w:jc w:val="both"/>
        <w:rPr>
          <w:rFonts w:ascii="Arial" w:eastAsia="Times New Roman" w:hAnsi="Arial" w:cs="Arial"/>
          <w:sz w:val="20"/>
          <w:szCs w:val="22"/>
          <w:lang w:eastAsia="es-ES"/>
        </w:rPr>
      </w:pPr>
    </w:p>
    <w:p w:rsidR="00973C35" w:rsidRPr="00973C35" w:rsidRDefault="00973C35" w:rsidP="00973C35">
      <w:pPr>
        <w:pStyle w:val="Sinespaciado"/>
        <w:jc w:val="both"/>
        <w:rPr>
          <w:rFonts w:ascii="Arial" w:eastAsia="Times New Roman" w:hAnsi="Arial" w:cs="Arial"/>
          <w:b/>
          <w:bCs/>
          <w:iCs/>
          <w:sz w:val="20"/>
          <w:szCs w:val="22"/>
          <w:lang w:eastAsia="fr-FR"/>
        </w:rPr>
      </w:pPr>
      <w:r w:rsidRPr="00973C35">
        <w:rPr>
          <w:rFonts w:ascii="Arial" w:eastAsia="Times New Roman" w:hAnsi="Arial" w:cs="Arial"/>
          <w:b/>
          <w:bCs/>
          <w:iCs/>
          <w:sz w:val="20"/>
          <w:szCs w:val="22"/>
          <w:lang w:eastAsia="fr-FR"/>
        </w:rPr>
        <w:t>TEMAS:</w:t>
      </w:r>
      <w:r w:rsidRPr="00973C35">
        <w:rPr>
          <w:rFonts w:ascii="Arial" w:eastAsia="Times New Roman" w:hAnsi="Arial" w:cs="Arial"/>
          <w:b/>
          <w:bCs/>
          <w:iCs/>
          <w:sz w:val="20"/>
          <w:szCs w:val="22"/>
          <w:lang w:eastAsia="fr-FR"/>
        </w:rPr>
        <w:tab/>
      </w:r>
      <w:r w:rsidR="00772E51">
        <w:rPr>
          <w:rFonts w:ascii="Arial" w:eastAsia="Times New Roman" w:hAnsi="Arial" w:cs="Arial"/>
          <w:b/>
          <w:bCs/>
          <w:iCs/>
          <w:sz w:val="20"/>
          <w:szCs w:val="22"/>
          <w:lang w:eastAsia="fr-FR"/>
        </w:rPr>
        <w:t>ACTOS SEXUALES ABUSIVOS</w:t>
      </w:r>
      <w:r w:rsidR="00111AE1">
        <w:rPr>
          <w:rFonts w:ascii="Arial" w:eastAsia="Times New Roman" w:hAnsi="Arial" w:cs="Arial"/>
          <w:b/>
          <w:bCs/>
          <w:iCs/>
          <w:sz w:val="20"/>
          <w:szCs w:val="22"/>
          <w:lang w:eastAsia="fr-FR"/>
        </w:rPr>
        <w:t xml:space="preserve"> CON MENOR DE 14 AÑOS</w:t>
      </w:r>
      <w:r w:rsidR="00772E51">
        <w:rPr>
          <w:rFonts w:ascii="Arial" w:eastAsia="Times New Roman" w:hAnsi="Arial" w:cs="Arial"/>
          <w:b/>
          <w:bCs/>
          <w:iCs/>
          <w:sz w:val="20"/>
          <w:szCs w:val="22"/>
          <w:lang w:eastAsia="fr-FR"/>
        </w:rPr>
        <w:t xml:space="preserve"> /</w:t>
      </w:r>
      <w:r w:rsidR="00AC0165">
        <w:rPr>
          <w:rFonts w:ascii="Arial" w:eastAsia="Times New Roman" w:hAnsi="Arial" w:cs="Arial"/>
          <w:b/>
          <w:bCs/>
          <w:iCs/>
          <w:sz w:val="20"/>
          <w:szCs w:val="22"/>
          <w:lang w:eastAsia="fr-FR"/>
        </w:rPr>
        <w:t xml:space="preserve"> LA VIOLENCIA NO ES UN FACTOR ESENCIAL DE ESTE DELITO / </w:t>
      </w:r>
      <w:r w:rsidR="00772E51">
        <w:rPr>
          <w:rFonts w:ascii="Arial" w:eastAsia="Times New Roman" w:hAnsi="Arial" w:cs="Arial"/>
          <w:b/>
          <w:bCs/>
          <w:iCs/>
          <w:sz w:val="20"/>
          <w:szCs w:val="22"/>
          <w:lang w:eastAsia="fr-FR"/>
        </w:rPr>
        <w:t xml:space="preserve">VALORACIÓN PROBATORIA DEL TESTIMONIO DE LA VÍCTIMA / </w:t>
      </w:r>
      <w:r w:rsidR="00340A5E">
        <w:rPr>
          <w:rFonts w:ascii="Arial" w:eastAsia="Times New Roman" w:hAnsi="Arial" w:cs="Arial"/>
          <w:b/>
          <w:bCs/>
          <w:iCs/>
          <w:sz w:val="20"/>
          <w:szCs w:val="22"/>
          <w:lang w:eastAsia="fr-FR"/>
        </w:rPr>
        <w:t xml:space="preserve">DIFERENCIAS ENTRE PERITO, TESTIGO ORDINARIO Y TESTIGO EXPERTO O TÉCNICO / </w:t>
      </w:r>
      <w:r w:rsidRPr="00973C35">
        <w:rPr>
          <w:rFonts w:ascii="Arial" w:eastAsia="Times New Roman" w:hAnsi="Arial" w:cs="Arial"/>
          <w:b/>
          <w:bCs/>
          <w:iCs/>
          <w:sz w:val="20"/>
          <w:szCs w:val="22"/>
          <w:lang w:eastAsia="fr-FR"/>
        </w:rPr>
        <w:t xml:space="preserve"> </w:t>
      </w:r>
      <w:r w:rsidR="00340A5E">
        <w:rPr>
          <w:rFonts w:ascii="Arial" w:eastAsia="Times New Roman" w:hAnsi="Arial" w:cs="Arial"/>
          <w:b/>
          <w:bCs/>
          <w:iCs/>
          <w:sz w:val="20"/>
          <w:szCs w:val="22"/>
          <w:lang w:eastAsia="fr-FR"/>
        </w:rPr>
        <w:t xml:space="preserve">PRINCIPIO DE CONGRUENCIA </w:t>
      </w:r>
      <w:r w:rsidR="00340A5E">
        <w:rPr>
          <w:rFonts w:ascii="Arial" w:eastAsia="Times New Roman" w:hAnsi="Arial" w:cs="Arial"/>
          <w:b/>
          <w:bCs/>
          <w:iCs/>
          <w:sz w:val="20"/>
          <w:szCs w:val="22"/>
          <w:lang w:eastAsia="fr-FR"/>
        </w:rPr>
        <w:t xml:space="preserve">/ ENTRE </w:t>
      </w:r>
      <w:r w:rsidR="00737400">
        <w:rPr>
          <w:rFonts w:ascii="Arial" w:eastAsia="Times New Roman" w:hAnsi="Arial" w:cs="Arial"/>
          <w:b/>
          <w:bCs/>
          <w:iCs/>
          <w:sz w:val="20"/>
          <w:szCs w:val="22"/>
          <w:lang w:eastAsia="fr-FR"/>
        </w:rPr>
        <w:t xml:space="preserve">EL DELITO DEMOSTRADO POR LAS PRUEBAS Y AQUEL </w:t>
      </w:r>
      <w:r w:rsidR="00340A5E">
        <w:rPr>
          <w:rFonts w:ascii="Arial" w:eastAsia="Times New Roman" w:hAnsi="Arial" w:cs="Arial"/>
          <w:b/>
          <w:bCs/>
          <w:iCs/>
          <w:sz w:val="20"/>
          <w:szCs w:val="22"/>
          <w:lang w:eastAsia="fr-FR"/>
        </w:rPr>
        <w:t xml:space="preserve">POR EL QUE SE CONDENA </w:t>
      </w:r>
      <w:r w:rsidR="00737400">
        <w:rPr>
          <w:rFonts w:ascii="Arial" w:eastAsia="Times New Roman" w:hAnsi="Arial" w:cs="Arial"/>
          <w:b/>
          <w:bCs/>
          <w:iCs/>
          <w:sz w:val="20"/>
          <w:szCs w:val="22"/>
          <w:lang w:eastAsia="fr-FR"/>
        </w:rPr>
        <w:t xml:space="preserve">AL PROCESADO </w:t>
      </w:r>
      <w:r w:rsidR="00340A5E">
        <w:rPr>
          <w:rFonts w:ascii="Arial" w:eastAsia="Times New Roman" w:hAnsi="Arial" w:cs="Arial"/>
          <w:b/>
          <w:bCs/>
          <w:iCs/>
          <w:sz w:val="20"/>
          <w:szCs w:val="22"/>
          <w:lang w:eastAsia="fr-FR"/>
        </w:rPr>
        <w:t>/ VULNERACIÓN DEL DERECHO AL DEBIDO PROCESO.</w:t>
      </w:r>
    </w:p>
    <w:p w:rsidR="00973C35" w:rsidRDefault="00973C35" w:rsidP="00973C35">
      <w:pPr>
        <w:spacing w:after="0" w:line="240" w:lineRule="auto"/>
        <w:jc w:val="both"/>
        <w:rPr>
          <w:rFonts w:ascii="Arial" w:eastAsia="Times New Roman" w:hAnsi="Arial" w:cs="Arial"/>
          <w:sz w:val="20"/>
          <w:szCs w:val="22"/>
          <w:lang w:eastAsia="es-ES"/>
        </w:rPr>
      </w:pPr>
    </w:p>
    <w:p w:rsidR="00B330F8" w:rsidRPr="00737400" w:rsidRDefault="00B330F8" w:rsidP="00737400">
      <w:pPr>
        <w:spacing w:after="0" w:line="240" w:lineRule="auto"/>
        <w:jc w:val="both"/>
        <w:rPr>
          <w:rFonts w:ascii="Arial" w:eastAsia="Times New Roman" w:hAnsi="Arial" w:cs="Arial"/>
          <w:sz w:val="20"/>
          <w:szCs w:val="22"/>
          <w:lang w:eastAsia="es-ES"/>
        </w:rPr>
      </w:pPr>
      <w:r w:rsidRPr="00737400">
        <w:rPr>
          <w:rFonts w:ascii="Arial" w:eastAsia="Times New Roman" w:hAnsi="Arial" w:cs="Arial"/>
          <w:sz w:val="20"/>
          <w:szCs w:val="22"/>
          <w:lang w:eastAsia="es-ES"/>
        </w:rPr>
        <w:t xml:space="preserve">Es de anotar que como consecuencia de la insuficiencia probatoria que en muchas ocasiones caracteriza a los aludidos «delitos de alcoba», en los cuales son prácticamente escasas las pruebas directas, lo que conlleva a que se encuentran enfrentados los dichos de la persona agraviada con los del presunto perpetrador, tal situación ha dado pie para que una corriente de la </w:t>
      </w:r>
      <w:proofErr w:type="spellStart"/>
      <w:r w:rsidRPr="00737400">
        <w:rPr>
          <w:rFonts w:ascii="Arial" w:eastAsia="Times New Roman" w:hAnsi="Arial" w:cs="Arial"/>
          <w:sz w:val="20"/>
          <w:szCs w:val="22"/>
          <w:lang w:eastAsia="es-ES"/>
        </w:rPr>
        <w:t>victimologia</w:t>
      </w:r>
      <w:proofErr w:type="spellEnd"/>
      <w:r w:rsidRPr="00737400">
        <w:rPr>
          <w:rFonts w:ascii="Arial" w:eastAsia="Times New Roman" w:hAnsi="Arial" w:cs="Arial"/>
          <w:sz w:val="20"/>
          <w:szCs w:val="22"/>
          <w:lang w:eastAsia="es-ES"/>
        </w:rPr>
        <w:t>, la cual aboga para que se le dé una mayor relevancia a los derechos de las víctimas, para así garantizar la satisfacción de los derechos que le asisten a la verdad y a la justicia, haya permeado el escenario del derecho probatorio, en el sentido de establecer que las declaraciones absueltas por las víctimas de los delitos sexuales, en especial cuando las mismas detentan la condición de menores de edad, tienen  una gran solvencia probatoria y en consecuencia ameritan una especial confiabilidad.</w:t>
      </w:r>
    </w:p>
    <w:p w:rsidR="00B330F8" w:rsidRPr="00737400" w:rsidRDefault="00B330F8" w:rsidP="00737400">
      <w:pPr>
        <w:spacing w:after="0" w:line="240" w:lineRule="auto"/>
        <w:jc w:val="both"/>
        <w:rPr>
          <w:rFonts w:ascii="Arial" w:eastAsia="Times New Roman" w:hAnsi="Arial" w:cs="Arial"/>
          <w:sz w:val="20"/>
          <w:szCs w:val="22"/>
          <w:lang w:eastAsia="es-ES"/>
        </w:rPr>
      </w:pPr>
    </w:p>
    <w:p w:rsidR="00B330F8" w:rsidRPr="00973C35" w:rsidRDefault="00B330F8" w:rsidP="00B330F8">
      <w:pPr>
        <w:spacing w:after="0" w:line="240" w:lineRule="auto"/>
        <w:jc w:val="both"/>
        <w:rPr>
          <w:rFonts w:ascii="Arial" w:eastAsia="Times New Roman" w:hAnsi="Arial" w:cs="Arial"/>
          <w:sz w:val="20"/>
          <w:szCs w:val="22"/>
          <w:lang w:eastAsia="es-ES"/>
        </w:rPr>
      </w:pPr>
      <w:r w:rsidRPr="00737400">
        <w:rPr>
          <w:rFonts w:ascii="Arial" w:eastAsia="Times New Roman" w:hAnsi="Arial" w:cs="Arial"/>
          <w:sz w:val="20"/>
          <w:szCs w:val="22"/>
          <w:lang w:eastAsia="es-ES"/>
        </w:rPr>
        <w:t>Pero, lo antes expuesto, no quiere decir que las atestaciones rendidas por las víctimas de delitos sexuales, en especial cuando estas son menores de edad, pese a «la especial confiabilidad que ameritan», no necesariamente conlleva un mandato para que el Juzgador de instancia, de manera ciega y servil, automáticamente le conceda credibilidad a los dichos de la víctima, y en consecuencia tales declaraciones deban ser catalogadas como veraces, lo cual sería un sofisma que contrariaría con uno de los principios basilares con los que se soporta el derecho probatorio, como lo es el principio de la “Libre Apreciación”, en virtud del cual, para poder llegar a dicha meta, o sea la credibilidad que dimanaría del testimonio de las víctimas, se torna necesario que el funcionario judicial haya confrontado y cotejado las declaraciones del ofendido con el resto del acervo probatorio, para de esa forma determinar cuál sería el poder suasorio o el grado de convicción que amerita esa prueba.</w:t>
      </w:r>
      <w:r w:rsidR="009F6C0A" w:rsidRPr="00737400">
        <w:rPr>
          <w:rFonts w:ascii="Arial" w:eastAsia="Times New Roman" w:hAnsi="Arial" w:cs="Arial"/>
          <w:sz w:val="20"/>
          <w:szCs w:val="22"/>
          <w:lang w:eastAsia="es-ES"/>
        </w:rPr>
        <w:t xml:space="preserve"> (…)</w:t>
      </w:r>
    </w:p>
    <w:p w:rsidR="009F6C0A" w:rsidRDefault="009F6C0A" w:rsidP="00973C35">
      <w:pPr>
        <w:spacing w:after="0" w:line="240" w:lineRule="auto"/>
        <w:jc w:val="both"/>
        <w:rPr>
          <w:rFonts w:ascii="Arial" w:eastAsia="Times New Roman" w:hAnsi="Arial" w:cs="Arial"/>
          <w:sz w:val="20"/>
          <w:szCs w:val="22"/>
          <w:lang w:eastAsia="es-ES"/>
        </w:rPr>
      </w:pPr>
    </w:p>
    <w:p w:rsidR="009F6C0A" w:rsidRPr="00737400" w:rsidRDefault="009F6C0A" w:rsidP="00737400">
      <w:pPr>
        <w:spacing w:after="0" w:line="240" w:lineRule="auto"/>
        <w:jc w:val="both"/>
        <w:rPr>
          <w:rFonts w:ascii="Arial" w:eastAsia="Times New Roman" w:hAnsi="Arial" w:cs="Arial"/>
          <w:sz w:val="20"/>
          <w:szCs w:val="22"/>
          <w:lang w:eastAsia="es-ES"/>
        </w:rPr>
      </w:pPr>
      <w:r w:rsidRPr="00737400">
        <w:rPr>
          <w:rFonts w:ascii="Arial" w:eastAsia="Times New Roman" w:hAnsi="Arial" w:cs="Arial"/>
          <w:sz w:val="20"/>
          <w:szCs w:val="22"/>
          <w:lang w:eastAsia="es-ES"/>
        </w:rPr>
        <w:t xml:space="preserve">… en materia del derecho probatorio son diferentes los conceptos de perito, testigo ordinario y testigo experto o técnico, porque: </w:t>
      </w:r>
    </w:p>
    <w:p w:rsidR="009F6C0A" w:rsidRPr="00737400" w:rsidRDefault="009F6C0A" w:rsidP="00737400">
      <w:pPr>
        <w:spacing w:after="0" w:line="240" w:lineRule="auto"/>
        <w:jc w:val="both"/>
        <w:rPr>
          <w:rFonts w:ascii="Arial" w:eastAsia="Times New Roman" w:hAnsi="Arial" w:cs="Arial"/>
          <w:sz w:val="20"/>
          <w:szCs w:val="22"/>
          <w:lang w:eastAsia="es-ES"/>
        </w:rPr>
      </w:pPr>
    </w:p>
    <w:p w:rsidR="009F6C0A" w:rsidRPr="00737400" w:rsidRDefault="009F6C0A" w:rsidP="00737400">
      <w:pPr>
        <w:pStyle w:val="Prrafodelista"/>
        <w:numPr>
          <w:ilvl w:val="0"/>
          <w:numId w:val="22"/>
        </w:numPr>
        <w:spacing w:after="0" w:line="240" w:lineRule="auto"/>
        <w:ind w:left="426"/>
        <w:jc w:val="both"/>
        <w:rPr>
          <w:rFonts w:ascii="Arial" w:eastAsia="Times New Roman" w:hAnsi="Arial" w:cs="Arial"/>
          <w:sz w:val="20"/>
          <w:szCs w:val="22"/>
          <w:lang w:eastAsia="es-ES"/>
        </w:rPr>
      </w:pPr>
      <w:r w:rsidRPr="00737400">
        <w:rPr>
          <w:rFonts w:ascii="Arial" w:eastAsia="Times New Roman" w:hAnsi="Arial" w:cs="Arial"/>
          <w:sz w:val="20"/>
          <w:szCs w:val="22"/>
          <w:lang w:eastAsia="es-ES"/>
        </w:rPr>
        <w:t>El testigo ordinario es toda aquella persona natural que vierte una declaración en un proceso sobre la ocurrencia o existencia de hechos, los que son objeto de la investigación o del juzgamiento, respecto de los cuales ha tenido un conocimiento directo y personal…</w:t>
      </w:r>
    </w:p>
    <w:p w:rsidR="009F6C0A" w:rsidRPr="00737400" w:rsidRDefault="009F6C0A" w:rsidP="00737400">
      <w:pPr>
        <w:spacing w:after="0" w:line="240" w:lineRule="auto"/>
        <w:ind w:left="426"/>
        <w:jc w:val="both"/>
        <w:rPr>
          <w:rFonts w:ascii="Arial" w:eastAsia="Times New Roman" w:hAnsi="Arial" w:cs="Arial"/>
          <w:sz w:val="20"/>
          <w:szCs w:val="22"/>
          <w:lang w:eastAsia="es-ES"/>
        </w:rPr>
      </w:pPr>
    </w:p>
    <w:p w:rsidR="009F6C0A" w:rsidRPr="00737400" w:rsidRDefault="009F6C0A" w:rsidP="00737400">
      <w:pPr>
        <w:pStyle w:val="Prrafodelista"/>
        <w:numPr>
          <w:ilvl w:val="0"/>
          <w:numId w:val="22"/>
        </w:numPr>
        <w:spacing w:after="0" w:line="240" w:lineRule="auto"/>
        <w:ind w:left="426"/>
        <w:jc w:val="both"/>
        <w:rPr>
          <w:rFonts w:ascii="Arial" w:eastAsia="Times New Roman" w:hAnsi="Arial" w:cs="Arial"/>
          <w:sz w:val="20"/>
          <w:szCs w:val="22"/>
          <w:lang w:eastAsia="es-ES"/>
        </w:rPr>
      </w:pPr>
      <w:r w:rsidRPr="00737400">
        <w:rPr>
          <w:rFonts w:ascii="Arial" w:eastAsia="Times New Roman" w:hAnsi="Arial" w:cs="Arial"/>
          <w:sz w:val="20"/>
          <w:szCs w:val="22"/>
          <w:lang w:eastAsia="es-ES"/>
        </w:rPr>
        <w:t>El perito es una persona, natural o jurídica, versada o experta en ciertos campos de la ciencia, la técnica o el arte que sin tener un conocimiento directo o personal de los hechos objeto del proceso, acude al proceso para rendir una declaración de ciencia o una experticia que facilite o posibilite el esclarecimiento o el entendimiento de ciertos hechos que requieren de ciertos conocimientos especiales, científicos o técnicos.</w:t>
      </w:r>
    </w:p>
    <w:p w:rsidR="009F6C0A" w:rsidRPr="00737400" w:rsidRDefault="009F6C0A" w:rsidP="00737400">
      <w:pPr>
        <w:spacing w:after="0" w:line="240" w:lineRule="auto"/>
        <w:ind w:left="426"/>
        <w:jc w:val="both"/>
        <w:rPr>
          <w:rFonts w:ascii="Arial" w:eastAsia="Times New Roman" w:hAnsi="Arial" w:cs="Arial"/>
          <w:sz w:val="20"/>
          <w:szCs w:val="22"/>
          <w:lang w:eastAsia="es-ES"/>
        </w:rPr>
      </w:pPr>
    </w:p>
    <w:p w:rsidR="009F6C0A" w:rsidRPr="00737400" w:rsidRDefault="009F6C0A" w:rsidP="00737400">
      <w:pPr>
        <w:pStyle w:val="Prrafodelista"/>
        <w:numPr>
          <w:ilvl w:val="0"/>
          <w:numId w:val="22"/>
        </w:numPr>
        <w:spacing w:after="0" w:line="240" w:lineRule="auto"/>
        <w:ind w:left="426"/>
        <w:jc w:val="both"/>
        <w:rPr>
          <w:rFonts w:ascii="Arial" w:eastAsia="Times New Roman" w:hAnsi="Arial" w:cs="Arial"/>
          <w:sz w:val="20"/>
          <w:szCs w:val="22"/>
          <w:lang w:eastAsia="es-ES"/>
        </w:rPr>
      </w:pPr>
      <w:r w:rsidRPr="00737400">
        <w:rPr>
          <w:rFonts w:ascii="Arial" w:eastAsia="Times New Roman" w:hAnsi="Arial" w:cs="Arial"/>
          <w:sz w:val="20"/>
          <w:szCs w:val="22"/>
          <w:lang w:eastAsia="es-ES"/>
        </w:rPr>
        <w:t xml:space="preserve">El testigo técnico es una persona que además de haber presenciado la ocurrencia de algunos hechos que se tornan relevantes para el proceso, igualmente tiene un conocimiento especializado de cierta ciencia o arte que de una u otra forma tienen algún tipo de relación con los hechos que advera, lo cual lo habilita para emitir opiniones, juicios o conceptos sobre los acontecimientos factuales que percibió con sus sentidos. </w:t>
      </w:r>
      <w:r w:rsidR="00111AE1" w:rsidRPr="00737400">
        <w:rPr>
          <w:rFonts w:ascii="Arial" w:eastAsia="Times New Roman" w:hAnsi="Arial" w:cs="Arial"/>
          <w:sz w:val="20"/>
          <w:szCs w:val="22"/>
          <w:lang w:eastAsia="es-ES"/>
        </w:rPr>
        <w:t>(…)</w:t>
      </w:r>
    </w:p>
    <w:p w:rsidR="009F6C0A" w:rsidRDefault="009F6C0A" w:rsidP="00973C35">
      <w:pPr>
        <w:spacing w:after="0" w:line="240" w:lineRule="auto"/>
        <w:jc w:val="both"/>
        <w:rPr>
          <w:rFonts w:ascii="Arial" w:eastAsia="Times New Roman" w:hAnsi="Arial" w:cs="Arial"/>
          <w:sz w:val="20"/>
          <w:szCs w:val="22"/>
          <w:lang w:eastAsia="es-ES"/>
        </w:rPr>
      </w:pPr>
    </w:p>
    <w:p w:rsidR="00111AE1" w:rsidRPr="00737400" w:rsidRDefault="00111AE1" w:rsidP="00973C35">
      <w:pPr>
        <w:spacing w:after="0" w:line="240" w:lineRule="auto"/>
        <w:jc w:val="both"/>
        <w:rPr>
          <w:rFonts w:ascii="Arial" w:eastAsia="Times New Roman" w:hAnsi="Arial" w:cs="Arial"/>
          <w:sz w:val="20"/>
          <w:szCs w:val="22"/>
          <w:lang w:eastAsia="es-ES"/>
        </w:rPr>
      </w:pPr>
      <w:r w:rsidRPr="00737400">
        <w:rPr>
          <w:rFonts w:ascii="Arial" w:eastAsia="Times New Roman" w:hAnsi="Arial" w:cs="Arial"/>
          <w:sz w:val="20"/>
          <w:szCs w:val="22"/>
          <w:lang w:eastAsia="es-ES"/>
        </w:rPr>
        <w:t>… la Fiscalía erró en la calificación jurídica dada a los anteriores hechos, los cuales equivocadamente fueron adecuados típicamente en el delito de actos sexuales abusivos con menor de 14 años (artículo 209 C.P.), reato este que en momento alguno consagra el factor de la violencia como uno de sus elementos o ingredientes esenciales, y más por el contrario se caracteriza por describir una conducta en la que sujeto pasivo le otorga o le concede su consentimiento al sujeto agente para que pueda satisfacer con ella su lujuria mediante el empleo de actos eróticos-sexuales diferentes del acceso carnal, pero con la connotación consistente en que dicho consentimiento se encuentra viciado por la inmadurez de la víctima.</w:t>
      </w:r>
    </w:p>
    <w:p w:rsidR="00111AE1" w:rsidRDefault="00111AE1" w:rsidP="00973C35">
      <w:pPr>
        <w:spacing w:after="0" w:line="240" w:lineRule="auto"/>
        <w:jc w:val="both"/>
        <w:rPr>
          <w:rFonts w:ascii="Arial" w:eastAsia="Times New Roman" w:hAnsi="Arial" w:cs="Arial"/>
          <w:sz w:val="20"/>
          <w:szCs w:val="22"/>
          <w:lang w:eastAsia="es-ES"/>
        </w:rPr>
      </w:pPr>
    </w:p>
    <w:p w:rsidR="00973C35" w:rsidRPr="00973C35" w:rsidRDefault="00973C35" w:rsidP="00973C35">
      <w:pPr>
        <w:spacing w:after="0" w:line="240" w:lineRule="auto"/>
        <w:jc w:val="both"/>
        <w:rPr>
          <w:rFonts w:ascii="Arial" w:eastAsia="Times New Roman" w:hAnsi="Arial" w:cs="Arial"/>
          <w:sz w:val="20"/>
          <w:szCs w:val="22"/>
          <w:lang w:eastAsia="es-ES"/>
        </w:rPr>
      </w:pPr>
    </w:p>
    <w:p w:rsidR="00973C35" w:rsidRPr="00973C35" w:rsidRDefault="00973C35" w:rsidP="00973C35">
      <w:pPr>
        <w:spacing w:after="0" w:line="240" w:lineRule="auto"/>
        <w:jc w:val="both"/>
        <w:rPr>
          <w:rFonts w:ascii="Arial" w:eastAsia="Times New Roman" w:hAnsi="Arial" w:cs="Arial"/>
          <w:sz w:val="20"/>
          <w:szCs w:val="22"/>
          <w:lang w:eastAsia="es-ES"/>
        </w:rPr>
      </w:pPr>
    </w:p>
    <w:p w:rsidR="00A55E61" w:rsidRPr="00973C35" w:rsidRDefault="00A55E61" w:rsidP="00E9322B">
      <w:pPr>
        <w:spacing w:after="0" w:line="276" w:lineRule="auto"/>
        <w:jc w:val="center"/>
        <w:rPr>
          <w:rFonts w:ascii="Tahoma" w:eastAsia="Calibri" w:hAnsi="Tahoma" w:cs="Tahoma"/>
          <w:b/>
        </w:rPr>
      </w:pPr>
      <w:r w:rsidRPr="00973C35">
        <w:rPr>
          <w:rFonts w:ascii="Tahoma" w:eastAsia="Calibri" w:hAnsi="Tahoma" w:cs="Tahoma"/>
          <w:b/>
        </w:rPr>
        <w:t>REPÚBLICA DE COLOMBIA</w:t>
      </w:r>
    </w:p>
    <w:p w:rsidR="00A55E61" w:rsidRPr="00973C35" w:rsidRDefault="00A55E61" w:rsidP="00E9322B">
      <w:pPr>
        <w:spacing w:after="0" w:line="276" w:lineRule="auto"/>
        <w:jc w:val="center"/>
        <w:rPr>
          <w:rFonts w:ascii="Tahoma" w:eastAsia="Calibri" w:hAnsi="Tahoma" w:cs="Tahoma"/>
          <w:b/>
        </w:rPr>
      </w:pPr>
      <w:r w:rsidRPr="00973C35">
        <w:rPr>
          <w:rFonts w:ascii="Tahoma" w:eastAsia="Calibri" w:hAnsi="Tahoma" w:cs="Tahoma"/>
          <w:b/>
        </w:rPr>
        <w:t>RAMA JUDICIAL DEL PODER PÚBLICO</w:t>
      </w:r>
    </w:p>
    <w:p w:rsidR="00A55E61" w:rsidRPr="00973C35" w:rsidRDefault="00A55E61" w:rsidP="00B154A0">
      <w:pPr>
        <w:spacing w:after="0" w:line="276" w:lineRule="auto"/>
        <w:jc w:val="center"/>
        <w:rPr>
          <w:rFonts w:ascii="Tahoma" w:eastAsia="Calibri" w:hAnsi="Tahoma" w:cs="Tahoma"/>
          <w:b/>
        </w:rPr>
      </w:pPr>
      <w:r w:rsidRPr="00973C35">
        <w:rPr>
          <w:rFonts w:ascii="Tahoma" w:eastAsia="Calibri" w:hAnsi="Tahoma" w:cs="Tahoma"/>
          <w:b/>
          <w:noProof/>
          <w:lang w:val="es-ES" w:eastAsia="es-ES"/>
        </w:rPr>
        <w:lastRenderedPageBreak/>
        <w:drawing>
          <wp:inline distT="0" distB="0" distL="0" distR="0" wp14:anchorId="02D110F1" wp14:editId="29838F45">
            <wp:extent cx="1404293" cy="1352550"/>
            <wp:effectExtent l="0" t="0" r="5715"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293" cy="1352550"/>
                    </a:xfrm>
                    <a:prstGeom prst="rect">
                      <a:avLst/>
                    </a:prstGeom>
                    <a:noFill/>
                    <a:ln>
                      <a:noFill/>
                    </a:ln>
                  </pic:spPr>
                </pic:pic>
              </a:graphicData>
            </a:graphic>
          </wp:inline>
        </w:drawing>
      </w:r>
    </w:p>
    <w:p w:rsidR="00A55E61" w:rsidRPr="00973C35" w:rsidRDefault="00A55E61" w:rsidP="00E9322B">
      <w:pPr>
        <w:spacing w:after="0" w:line="276" w:lineRule="auto"/>
        <w:jc w:val="center"/>
        <w:rPr>
          <w:rFonts w:ascii="Tahoma" w:eastAsia="Calibri" w:hAnsi="Tahoma" w:cs="Tahoma"/>
          <w:b/>
        </w:rPr>
      </w:pPr>
      <w:r w:rsidRPr="00973C35">
        <w:rPr>
          <w:rFonts w:ascii="Tahoma" w:eastAsia="Calibri" w:hAnsi="Tahoma" w:cs="Tahoma"/>
          <w:b/>
        </w:rPr>
        <w:t>TRIBUNAL SUPERIOR DEL DISTRITO JUDICIAL DE PEREIRA</w:t>
      </w:r>
    </w:p>
    <w:p w:rsidR="00A55E61" w:rsidRPr="00973C35" w:rsidRDefault="00A55E61" w:rsidP="00D70057">
      <w:pPr>
        <w:spacing w:after="0" w:line="276" w:lineRule="auto"/>
        <w:jc w:val="center"/>
        <w:rPr>
          <w:rFonts w:ascii="Tahoma" w:eastAsia="Calibri" w:hAnsi="Tahoma" w:cs="Tahoma"/>
          <w:b/>
        </w:rPr>
      </w:pPr>
      <w:r w:rsidRPr="00973C35">
        <w:rPr>
          <w:rFonts w:ascii="Tahoma" w:eastAsia="Calibri" w:hAnsi="Tahoma" w:cs="Tahoma"/>
          <w:b/>
        </w:rPr>
        <w:t>SALA DE DECISIÓN PENAL</w:t>
      </w:r>
    </w:p>
    <w:p w:rsidR="00A55E61" w:rsidRPr="00973C35" w:rsidRDefault="00A55E61" w:rsidP="007404A3">
      <w:pPr>
        <w:spacing w:after="0" w:line="276" w:lineRule="auto"/>
        <w:ind w:left="708" w:hanging="708"/>
        <w:jc w:val="center"/>
        <w:rPr>
          <w:rFonts w:ascii="Tahoma" w:eastAsia="Calibri" w:hAnsi="Tahoma" w:cs="Tahoma"/>
          <w:b/>
        </w:rPr>
      </w:pPr>
    </w:p>
    <w:p w:rsidR="00A55E61" w:rsidRPr="00973C35" w:rsidRDefault="00D5433E" w:rsidP="00D5433E">
      <w:pPr>
        <w:tabs>
          <w:tab w:val="center" w:pos="4749"/>
          <w:tab w:val="right" w:pos="9498"/>
        </w:tabs>
        <w:spacing w:after="0" w:line="276" w:lineRule="auto"/>
        <w:rPr>
          <w:rFonts w:ascii="Tahoma" w:eastAsia="Calibri" w:hAnsi="Tahoma" w:cs="Tahoma"/>
          <w:b/>
        </w:rPr>
      </w:pPr>
      <w:r w:rsidRPr="00973C35">
        <w:rPr>
          <w:rFonts w:ascii="Tahoma" w:eastAsia="Calibri" w:hAnsi="Tahoma" w:cs="Tahoma"/>
          <w:b/>
        </w:rPr>
        <w:tab/>
      </w:r>
      <w:r w:rsidR="00A55E61" w:rsidRPr="00973C35">
        <w:rPr>
          <w:rFonts w:ascii="Tahoma" w:eastAsia="Calibri" w:hAnsi="Tahoma" w:cs="Tahoma"/>
          <w:b/>
        </w:rPr>
        <w:t>M.P. MANUEL YARZAGARAY BANDERA</w:t>
      </w:r>
      <w:r w:rsidRPr="00973C35">
        <w:rPr>
          <w:rFonts w:ascii="Tahoma" w:eastAsia="Calibri" w:hAnsi="Tahoma" w:cs="Tahoma"/>
          <w:b/>
        </w:rPr>
        <w:tab/>
      </w:r>
    </w:p>
    <w:p w:rsidR="00A55E61" w:rsidRPr="00973C35" w:rsidRDefault="00A55E61" w:rsidP="00E9322B">
      <w:pPr>
        <w:spacing w:after="0" w:line="276" w:lineRule="auto"/>
        <w:jc w:val="center"/>
        <w:rPr>
          <w:rFonts w:ascii="Tahoma" w:eastAsia="Calibri" w:hAnsi="Tahoma" w:cs="Tahoma"/>
          <w:b/>
        </w:rPr>
      </w:pPr>
    </w:p>
    <w:p w:rsidR="00A55E61" w:rsidRPr="00973C35" w:rsidRDefault="00A55E61" w:rsidP="00E9322B">
      <w:pPr>
        <w:spacing w:after="0" w:line="276" w:lineRule="auto"/>
        <w:jc w:val="center"/>
        <w:rPr>
          <w:rFonts w:ascii="Tahoma" w:eastAsia="Calibri" w:hAnsi="Tahoma" w:cs="Tahoma"/>
          <w:b/>
        </w:rPr>
      </w:pPr>
      <w:r w:rsidRPr="00973C35">
        <w:rPr>
          <w:rFonts w:ascii="Tahoma" w:eastAsia="Calibri" w:hAnsi="Tahoma" w:cs="Tahoma"/>
          <w:b/>
        </w:rPr>
        <w:t>SENTENCIA DE 2ª INSTANCIA</w:t>
      </w:r>
    </w:p>
    <w:p w:rsidR="00A55E61" w:rsidRPr="00973C35" w:rsidRDefault="00A55E61" w:rsidP="00E9322B">
      <w:pPr>
        <w:spacing w:after="0" w:line="276" w:lineRule="auto"/>
        <w:jc w:val="center"/>
        <w:rPr>
          <w:rFonts w:ascii="Tahoma" w:eastAsia="Calibri" w:hAnsi="Tahoma" w:cs="Tahoma"/>
          <w:b/>
        </w:rPr>
      </w:pPr>
    </w:p>
    <w:p w:rsidR="00FD6CE2" w:rsidRPr="00973C35" w:rsidRDefault="00A55E61" w:rsidP="00FD6CE2">
      <w:pPr>
        <w:spacing w:after="0" w:line="276" w:lineRule="auto"/>
        <w:ind w:left="284" w:right="-142"/>
        <w:jc w:val="center"/>
        <w:rPr>
          <w:rFonts w:ascii="Tahoma" w:eastAsia="Calibri" w:hAnsi="Tahoma" w:cs="Tahoma"/>
        </w:rPr>
      </w:pPr>
      <w:r w:rsidRPr="00973C35">
        <w:rPr>
          <w:rFonts w:ascii="Tahoma" w:eastAsia="Calibri" w:hAnsi="Tahoma" w:cs="Tahoma"/>
        </w:rPr>
        <w:t xml:space="preserve">Aprobado </w:t>
      </w:r>
      <w:r w:rsidR="001C6D4E" w:rsidRPr="00973C35">
        <w:rPr>
          <w:rFonts w:ascii="Tahoma" w:eastAsia="Calibri" w:hAnsi="Tahoma" w:cs="Tahoma"/>
        </w:rPr>
        <w:t xml:space="preserve">por </w:t>
      </w:r>
      <w:r w:rsidRPr="00973C35">
        <w:rPr>
          <w:rFonts w:ascii="Tahoma" w:eastAsia="Calibri" w:hAnsi="Tahoma" w:cs="Tahoma"/>
        </w:rPr>
        <w:t>acta #</w:t>
      </w:r>
      <w:r w:rsidR="00AB5269" w:rsidRPr="00973C35">
        <w:rPr>
          <w:rFonts w:ascii="Tahoma" w:eastAsia="Calibri" w:hAnsi="Tahoma" w:cs="Tahoma"/>
        </w:rPr>
        <w:t>1008 del 13 de noviemb</w:t>
      </w:r>
      <w:r w:rsidR="001C6D4E" w:rsidRPr="00973C35">
        <w:rPr>
          <w:rFonts w:ascii="Tahoma" w:eastAsia="Calibri" w:hAnsi="Tahoma" w:cs="Tahoma"/>
        </w:rPr>
        <w:t xml:space="preserve">re de 2.018. </w:t>
      </w:r>
    </w:p>
    <w:p w:rsidR="00A55E61" w:rsidRPr="00973C35" w:rsidRDefault="001C6D4E" w:rsidP="00FD6CE2">
      <w:pPr>
        <w:spacing w:after="0" w:line="276" w:lineRule="auto"/>
        <w:ind w:left="284" w:right="-142"/>
        <w:jc w:val="center"/>
        <w:rPr>
          <w:rFonts w:ascii="Tahoma" w:eastAsia="Calibri" w:hAnsi="Tahoma" w:cs="Tahoma"/>
        </w:rPr>
      </w:pPr>
      <w:r w:rsidRPr="00973C35">
        <w:rPr>
          <w:rFonts w:ascii="Tahoma" w:eastAsia="Calibri" w:hAnsi="Tahoma" w:cs="Tahoma"/>
        </w:rPr>
        <w:t>H</w:t>
      </w:r>
      <w:r w:rsidR="00AB5269" w:rsidRPr="00973C35">
        <w:rPr>
          <w:rFonts w:ascii="Tahoma" w:eastAsia="Calibri" w:hAnsi="Tahoma" w:cs="Tahoma"/>
        </w:rPr>
        <w:t>: 02:30</w:t>
      </w:r>
      <w:r w:rsidRPr="00973C35">
        <w:rPr>
          <w:rFonts w:ascii="Tahoma" w:eastAsia="Calibri" w:hAnsi="Tahoma" w:cs="Tahoma"/>
        </w:rPr>
        <w:t xml:space="preserve"> p.m.</w:t>
      </w:r>
    </w:p>
    <w:p w:rsidR="00A55E61" w:rsidRPr="00973C35" w:rsidRDefault="00A55E61" w:rsidP="00FD6CE2">
      <w:pPr>
        <w:spacing w:after="0" w:line="276" w:lineRule="auto"/>
        <w:ind w:left="284" w:right="-142"/>
        <w:jc w:val="center"/>
        <w:rPr>
          <w:rFonts w:ascii="Tahoma" w:eastAsia="Calibri" w:hAnsi="Tahoma" w:cs="Tahoma"/>
        </w:rPr>
      </w:pPr>
    </w:p>
    <w:p w:rsidR="008A4E4A" w:rsidRPr="00973C35" w:rsidRDefault="00FD6CE2" w:rsidP="00FD6CE2">
      <w:pPr>
        <w:spacing w:after="0" w:line="276" w:lineRule="auto"/>
        <w:ind w:left="284" w:right="-142"/>
        <w:rPr>
          <w:rFonts w:ascii="Tahoma" w:eastAsia="Verdana" w:hAnsi="Tahoma" w:cs="Tahoma"/>
        </w:rPr>
      </w:pPr>
      <w:r w:rsidRPr="00973C35">
        <w:rPr>
          <w:rFonts w:ascii="Tahoma" w:eastAsia="Verdana" w:hAnsi="Tahoma" w:cs="Tahoma"/>
        </w:rPr>
        <w:t xml:space="preserve">Pereira, </w:t>
      </w:r>
      <w:r w:rsidR="00847B52" w:rsidRPr="00973C35">
        <w:rPr>
          <w:rFonts w:ascii="Tahoma" w:eastAsia="Verdana" w:hAnsi="Tahoma" w:cs="Tahoma"/>
        </w:rPr>
        <w:t xml:space="preserve">catorce </w:t>
      </w:r>
      <w:r w:rsidR="00A55E61" w:rsidRPr="00973C35">
        <w:rPr>
          <w:rFonts w:ascii="Tahoma" w:eastAsia="Verdana" w:hAnsi="Tahoma" w:cs="Tahoma"/>
        </w:rPr>
        <w:t>(</w:t>
      </w:r>
      <w:r w:rsidR="00847B52" w:rsidRPr="00973C35">
        <w:rPr>
          <w:rFonts w:ascii="Tahoma" w:eastAsia="Verdana" w:hAnsi="Tahoma" w:cs="Tahoma"/>
        </w:rPr>
        <w:t>14</w:t>
      </w:r>
      <w:r w:rsidR="00A55E61" w:rsidRPr="00973C35">
        <w:rPr>
          <w:rFonts w:ascii="Tahoma" w:eastAsia="Verdana" w:hAnsi="Tahoma" w:cs="Tahoma"/>
        </w:rPr>
        <w:t xml:space="preserve">) de </w:t>
      </w:r>
      <w:r w:rsidR="00847B52" w:rsidRPr="00973C35">
        <w:rPr>
          <w:rFonts w:ascii="Tahoma" w:eastAsia="Verdana" w:hAnsi="Tahoma" w:cs="Tahoma"/>
        </w:rPr>
        <w:t>noviembre</w:t>
      </w:r>
      <w:r w:rsidR="00A55E61" w:rsidRPr="00973C35">
        <w:rPr>
          <w:rFonts w:ascii="Tahoma" w:eastAsia="Verdana" w:hAnsi="Tahoma" w:cs="Tahoma"/>
        </w:rPr>
        <w:t xml:space="preserve"> de Dos mil Dieciocho</w:t>
      </w:r>
      <w:r w:rsidR="008A4E4A" w:rsidRPr="00973C35">
        <w:rPr>
          <w:rFonts w:ascii="Tahoma" w:eastAsia="Verdana" w:hAnsi="Tahoma" w:cs="Tahoma"/>
        </w:rPr>
        <w:t xml:space="preserve"> </w:t>
      </w:r>
      <w:r w:rsidR="00A55E61" w:rsidRPr="00973C35">
        <w:rPr>
          <w:rFonts w:ascii="Tahoma" w:eastAsia="Verdana" w:hAnsi="Tahoma" w:cs="Tahoma"/>
        </w:rPr>
        <w:t>(2.018).</w:t>
      </w:r>
    </w:p>
    <w:p w:rsidR="00973C35" w:rsidRPr="00973C35" w:rsidRDefault="00A55E61" w:rsidP="008D01B5">
      <w:pPr>
        <w:tabs>
          <w:tab w:val="left" w:pos="708"/>
          <w:tab w:val="left" w:pos="1416"/>
          <w:tab w:val="left" w:pos="2124"/>
          <w:tab w:val="left" w:pos="2832"/>
          <w:tab w:val="right" w:pos="9639"/>
        </w:tabs>
        <w:spacing w:after="0" w:line="276" w:lineRule="auto"/>
        <w:ind w:left="284" w:right="-142"/>
        <w:rPr>
          <w:rFonts w:ascii="Tahoma" w:eastAsia="Verdana" w:hAnsi="Tahoma" w:cs="Tahoma"/>
        </w:rPr>
      </w:pPr>
      <w:r w:rsidRPr="00973C35">
        <w:rPr>
          <w:rFonts w:ascii="Tahoma" w:eastAsia="Verdana" w:hAnsi="Tahoma" w:cs="Tahoma"/>
        </w:rPr>
        <w:t>Hora</w:t>
      </w:r>
      <w:r w:rsidR="008A4E4A" w:rsidRPr="00973C35">
        <w:rPr>
          <w:rFonts w:ascii="Tahoma" w:eastAsia="Verdana" w:hAnsi="Tahoma" w:cs="Tahoma"/>
        </w:rPr>
        <w:t>: 08:13</w:t>
      </w:r>
      <w:r w:rsidR="00973C35" w:rsidRPr="00973C35">
        <w:rPr>
          <w:rFonts w:ascii="Tahoma" w:eastAsia="Verdana" w:hAnsi="Tahoma" w:cs="Tahoma"/>
        </w:rPr>
        <w:t xml:space="preserve"> a.m.</w:t>
      </w:r>
    </w:p>
    <w:p w:rsidR="00A55E61" w:rsidRPr="00973C35" w:rsidRDefault="00F54762" w:rsidP="008D01B5">
      <w:pPr>
        <w:tabs>
          <w:tab w:val="left" w:pos="708"/>
          <w:tab w:val="left" w:pos="1416"/>
          <w:tab w:val="left" w:pos="2124"/>
          <w:tab w:val="left" w:pos="2832"/>
          <w:tab w:val="right" w:pos="9639"/>
        </w:tabs>
        <w:spacing w:after="0" w:line="276" w:lineRule="auto"/>
        <w:ind w:left="284" w:right="-142"/>
        <w:rPr>
          <w:rFonts w:ascii="Tahoma" w:eastAsia="Verdana" w:hAnsi="Tahoma" w:cs="Tahoma"/>
        </w:rPr>
      </w:pPr>
      <w:r w:rsidRPr="00973C35">
        <w:rPr>
          <w:rFonts w:ascii="Tahoma" w:eastAsia="Verdana" w:hAnsi="Tahoma" w:cs="Tahoma"/>
        </w:rPr>
        <w:tab/>
      </w:r>
      <w:r w:rsidR="00F270EC" w:rsidRPr="00973C35">
        <w:rPr>
          <w:rFonts w:ascii="Tahoma" w:eastAsia="Verdana" w:hAnsi="Tahoma" w:cs="Tahoma"/>
        </w:rPr>
        <w:tab/>
      </w:r>
    </w:p>
    <w:p w:rsidR="00A55E61" w:rsidRPr="00973C35" w:rsidRDefault="00035C46" w:rsidP="00973C35">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rPr>
      </w:pPr>
      <w:r w:rsidRPr="00973C35">
        <w:rPr>
          <w:rFonts w:ascii="Tahoma" w:eastAsia="Verdana" w:hAnsi="Tahoma" w:cs="Tahoma"/>
        </w:rPr>
        <w:t>Procesado: RUFINO ARDILA TOVAR</w:t>
      </w:r>
      <w:r w:rsidR="00A55E61" w:rsidRPr="00973C35">
        <w:rPr>
          <w:rFonts w:ascii="Tahoma" w:eastAsia="Verdana" w:hAnsi="Tahoma" w:cs="Tahoma"/>
        </w:rPr>
        <w:t xml:space="preserve">   </w:t>
      </w:r>
    </w:p>
    <w:p w:rsidR="00A55E61" w:rsidRPr="00973C35" w:rsidRDefault="00A55E61" w:rsidP="00973C35">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rPr>
      </w:pPr>
      <w:r w:rsidRPr="00973C35">
        <w:rPr>
          <w:rFonts w:ascii="Tahoma" w:eastAsia="Verdana" w:hAnsi="Tahoma" w:cs="Tahoma"/>
        </w:rPr>
        <w:t xml:space="preserve">Delito: Actos sexuales abusivos con menor de 14 años </w:t>
      </w:r>
    </w:p>
    <w:p w:rsidR="00A55E61" w:rsidRPr="00973C35" w:rsidRDefault="00A55E61" w:rsidP="00973C35">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rPr>
      </w:pPr>
      <w:r w:rsidRPr="00973C35">
        <w:rPr>
          <w:rFonts w:ascii="Tahoma" w:eastAsia="Verdana" w:hAnsi="Tahoma" w:cs="Tahoma"/>
        </w:rPr>
        <w:t>Radicación # 661706000066</w:t>
      </w:r>
      <w:r w:rsidR="00DE64A7" w:rsidRPr="00973C35">
        <w:rPr>
          <w:rFonts w:ascii="Tahoma" w:eastAsia="Verdana" w:hAnsi="Tahoma" w:cs="Tahoma"/>
        </w:rPr>
        <w:t xml:space="preserve"> </w:t>
      </w:r>
      <w:r w:rsidRPr="00973C35">
        <w:rPr>
          <w:rFonts w:ascii="Tahoma" w:eastAsia="Verdana" w:hAnsi="Tahoma" w:cs="Tahoma"/>
        </w:rPr>
        <w:t>2010</w:t>
      </w:r>
      <w:r w:rsidR="00DE64A7" w:rsidRPr="00973C35">
        <w:rPr>
          <w:rFonts w:ascii="Tahoma" w:eastAsia="Verdana" w:hAnsi="Tahoma" w:cs="Tahoma"/>
        </w:rPr>
        <w:t xml:space="preserve"> 02128 </w:t>
      </w:r>
      <w:r w:rsidRPr="00973C35">
        <w:rPr>
          <w:rFonts w:ascii="Tahoma" w:eastAsia="Verdana" w:hAnsi="Tahoma" w:cs="Tahoma"/>
        </w:rPr>
        <w:t>01</w:t>
      </w:r>
    </w:p>
    <w:p w:rsidR="00A55E61" w:rsidRPr="00973C35" w:rsidRDefault="00A55E61" w:rsidP="00973C35">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rPr>
      </w:pPr>
      <w:r w:rsidRPr="00973C35">
        <w:rPr>
          <w:rFonts w:ascii="Tahoma" w:eastAsia="Verdana" w:hAnsi="Tahoma" w:cs="Tahoma"/>
        </w:rPr>
        <w:t>Procede: Juzgado 1º Penal del Circuito de Dosquebradas</w:t>
      </w:r>
    </w:p>
    <w:p w:rsidR="00A55E61" w:rsidRPr="00973C35" w:rsidRDefault="00CF731D" w:rsidP="00973C35">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rPr>
      </w:pPr>
      <w:r w:rsidRPr="00973C35">
        <w:rPr>
          <w:rFonts w:ascii="Tahoma" w:eastAsia="Verdana" w:hAnsi="Tahoma" w:cs="Tahoma"/>
        </w:rPr>
        <w:t xml:space="preserve">Asunto: </w:t>
      </w:r>
      <w:r w:rsidR="00A55E61" w:rsidRPr="00973C35">
        <w:rPr>
          <w:rFonts w:ascii="Tahoma" w:eastAsia="Verdana" w:hAnsi="Tahoma" w:cs="Tahoma"/>
        </w:rPr>
        <w:t xml:space="preserve">Resuelve </w:t>
      </w:r>
      <w:r w:rsidR="00077406" w:rsidRPr="00973C35">
        <w:rPr>
          <w:rFonts w:ascii="Tahoma" w:eastAsia="Verdana" w:hAnsi="Tahoma" w:cs="Tahoma"/>
        </w:rPr>
        <w:t xml:space="preserve">apelación </w:t>
      </w:r>
      <w:r w:rsidR="00A55E61" w:rsidRPr="00973C35">
        <w:rPr>
          <w:rFonts w:ascii="Tahoma" w:eastAsia="Verdana" w:hAnsi="Tahoma" w:cs="Tahoma"/>
        </w:rPr>
        <w:t>en c</w:t>
      </w:r>
      <w:r w:rsidR="00F02C23" w:rsidRPr="00973C35">
        <w:rPr>
          <w:rFonts w:ascii="Tahoma" w:eastAsia="Verdana" w:hAnsi="Tahoma" w:cs="Tahoma"/>
        </w:rPr>
        <w:t>ontra de sentencia condenatoria</w:t>
      </w:r>
    </w:p>
    <w:p w:rsidR="00A55E61" w:rsidRPr="00973C35" w:rsidRDefault="00CF731D" w:rsidP="00973C35">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rPr>
      </w:pPr>
      <w:r w:rsidRPr="00973C35">
        <w:rPr>
          <w:rFonts w:ascii="Tahoma" w:eastAsia="Verdana" w:hAnsi="Tahoma" w:cs="Tahoma"/>
        </w:rPr>
        <w:t>Decisión:</w:t>
      </w:r>
      <w:r w:rsidR="00FA098D" w:rsidRPr="00973C35">
        <w:rPr>
          <w:rFonts w:ascii="Tahoma" w:eastAsia="Verdana" w:hAnsi="Tahoma" w:cs="Tahoma"/>
        </w:rPr>
        <w:t xml:space="preserve"> </w:t>
      </w:r>
      <w:r w:rsidR="00E55490" w:rsidRPr="00973C35">
        <w:rPr>
          <w:rFonts w:ascii="Tahoma" w:eastAsia="Verdana" w:hAnsi="Tahoma" w:cs="Tahoma"/>
        </w:rPr>
        <w:t xml:space="preserve">Revoca fallo </w:t>
      </w:r>
      <w:r w:rsidR="00E72182" w:rsidRPr="00973C35">
        <w:rPr>
          <w:rFonts w:ascii="Tahoma" w:eastAsia="Verdana" w:hAnsi="Tahoma" w:cs="Tahoma"/>
        </w:rPr>
        <w:t xml:space="preserve">confutado y en consecuencia </w:t>
      </w:r>
      <w:r w:rsidR="00F02C23" w:rsidRPr="00973C35">
        <w:rPr>
          <w:rFonts w:ascii="Tahoma" w:eastAsia="Verdana" w:hAnsi="Tahoma" w:cs="Tahoma"/>
        </w:rPr>
        <w:t>absuelve</w:t>
      </w:r>
    </w:p>
    <w:p w:rsidR="0000237F" w:rsidRPr="00973C35" w:rsidRDefault="0000237F" w:rsidP="008D01B5">
      <w:pPr>
        <w:spacing w:after="0" w:line="276" w:lineRule="auto"/>
        <w:rPr>
          <w:rFonts w:ascii="Tahoma" w:eastAsia="Calibri" w:hAnsi="Tahoma" w:cs="Tahoma"/>
          <w:b/>
        </w:rPr>
      </w:pPr>
    </w:p>
    <w:p w:rsidR="0000237F" w:rsidRPr="00973C35" w:rsidRDefault="00A55E61" w:rsidP="0000237F">
      <w:pPr>
        <w:spacing w:after="0" w:line="276" w:lineRule="auto"/>
        <w:jc w:val="center"/>
        <w:rPr>
          <w:rFonts w:ascii="Tahoma" w:eastAsia="Calibri" w:hAnsi="Tahoma" w:cs="Tahoma"/>
          <w:b/>
        </w:rPr>
      </w:pPr>
      <w:r w:rsidRPr="00973C35">
        <w:rPr>
          <w:rFonts w:ascii="Tahoma" w:eastAsia="Calibri" w:hAnsi="Tahoma" w:cs="Tahoma"/>
          <w:b/>
        </w:rPr>
        <w:t>VISTOS:</w:t>
      </w:r>
    </w:p>
    <w:p w:rsidR="00A55E61" w:rsidRPr="00973C35" w:rsidRDefault="00A55E61" w:rsidP="00E9322B">
      <w:pPr>
        <w:spacing w:after="0" w:line="276" w:lineRule="auto"/>
        <w:jc w:val="both"/>
        <w:rPr>
          <w:rFonts w:ascii="Tahoma" w:eastAsia="Calibri" w:hAnsi="Tahoma" w:cs="Tahoma"/>
        </w:rPr>
      </w:pPr>
    </w:p>
    <w:p w:rsidR="00A55E61" w:rsidRPr="00973C35" w:rsidRDefault="00A55E61" w:rsidP="00E9322B">
      <w:pPr>
        <w:spacing w:after="0" w:line="276" w:lineRule="auto"/>
        <w:jc w:val="both"/>
        <w:rPr>
          <w:rFonts w:ascii="Tahoma" w:eastAsia="Verdana" w:hAnsi="Tahoma" w:cs="Tahoma"/>
        </w:rPr>
      </w:pPr>
      <w:r w:rsidRPr="00973C35">
        <w:rPr>
          <w:rFonts w:ascii="Tahoma" w:eastAsia="Verdana" w:hAnsi="Tahoma" w:cs="Tahoma"/>
        </w:rPr>
        <w:t xml:space="preserve">Procede la Sala Penal de Decisión del Tribunal Superior de este Distrito Judicial a desatar el recurso de apelación interpuesto por la Defensa en contra de la sentencia proferida en las calendas del trece (13) de enero del 2.017 por parte del </w:t>
      </w:r>
      <w:r w:rsidR="00681249" w:rsidRPr="00973C35">
        <w:rPr>
          <w:rFonts w:ascii="Tahoma" w:eastAsia="Verdana" w:hAnsi="Tahoma" w:cs="Tahoma"/>
        </w:rPr>
        <w:t>Juzgado 1º Penal del Circuito de Dosquebradas</w:t>
      </w:r>
      <w:r w:rsidRPr="00973C35">
        <w:rPr>
          <w:rFonts w:ascii="Tahoma" w:eastAsia="Verdana" w:hAnsi="Tahoma" w:cs="Tahoma"/>
        </w:rPr>
        <w:t xml:space="preserve">, en la cual se declaró la responsabilidad criminal del Procesado </w:t>
      </w:r>
      <w:r w:rsidR="006126C0" w:rsidRPr="00973C35">
        <w:rPr>
          <w:rFonts w:ascii="Tahoma" w:eastAsia="Verdana" w:hAnsi="Tahoma" w:cs="Tahoma"/>
        </w:rPr>
        <w:t>RUFINO ARDILA TOVAR</w:t>
      </w:r>
      <w:r w:rsidRPr="00973C35">
        <w:rPr>
          <w:rFonts w:ascii="Tahoma" w:eastAsia="Verdana" w:hAnsi="Tahoma" w:cs="Tahoma"/>
        </w:rPr>
        <w:t>, por incurrir en la comisión del reato de actos sexuales abusivos con menor de 14 años.</w:t>
      </w:r>
    </w:p>
    <w:p w:rsidR="00FD6CE2" w:rsidRPr="00973C35" w:rsidRDefault="00FD6CE2" w:rsidP="00E9322B">
      <w:pPr>
        <w:spacing w:after="0" w:line="276" w:lineRule="auto"/>
        <w:jc w:val="both"/>
        <w:rPr>
          <w:rFonts w:ascii="Tahoma" w:eastAsia="Verdana" w:hAnsi="Tahoma" w:cs="Tahoma"/>
        </w:rPr>
      </w:pPr>
    </w:p>
    <w:p w:rsidR="00A55E61" w:rsidRPr="00973C35" w:rsidRDefault="00A55E61" w:rsidP="00E9322B">
      <w:pPr>
        <w:spacing w:after="0" w:line="276" w:lineRule="auto"/>
        <w:jc w:val="center"/>
        <w:rPr>
          <w:rFonts w:ascii="Tahoma" w:eastAsia="Calibri" w:hAnsi="Tahoma" w:cs="Tahoma"/>
          <w:b/>
        </w:rPr>
      </w:pPr>
      <w:r w:rsidRPr="00973C35">
        <w:rPr>
          <w:rFonts w:ascii="Tahoma" w:eastAsia="Calibri" w:hAnsi="Tahoma" w:cs="Tahoma"/>
          <w:b/>
        </w:rPr>
        <w:t>ANTECEDENTES:</w:t>
      </w:r>
    </w:p>
    <w:p w:rsidR="002A63FE" w:rsidRPr="00973C35" w:rsidRDefault="002A63FE" w:rsidP="00E9322B">
      <w:pPr>
        <w:spacing w:after="0" w:line="276" w:lineRule="auto"/>
        <w:jc w:val="center"/>
        <w:rPr>
          <w:rFonts w:ascii="Tahoma" w:eastAsia="Calibri" w:hAnsi="Tahoma" w:cs="Tahoma"/>
          <w:b/>
        </w:rPr>
      </w:pPr>
    </w:p>
    <w:p w:rsidR="00A55E61" w:rsidRPr="00973C35" w:rsidRDefault="00A55E61" w:rsidP="00E9322B">
      <w:pPr>
        <w:spacing w:after="0" w:line="276" w:lineRule="auto"/>
        <w:jc w:val="both"/>
        <w:rPr>
          <w:rFonts w:ascii="Tahoma" w:eastAsia="Verdana" w:hAnsi="Tahoma" w:cs="Tahoma"/>
        </w:rPr>
      </w:pPr>
      <w:r w:rsidRPr="00973C35">
        <w:rPr>
          <w:rFonts w:ascii="Tahoma" w:eastAsia="Verdana" w:hAnsi="Tahoma" w:cs="Tahoma"/>
        </w:rPr>
        <w:t xml:space="preserve">Del contenido de lo consignado en el escrito de acusación, se </w:t>
      </w:r>
      <w:r w:rsidR="00681249" w:rsidRPr="00973C35">
        <w:rPr>
          <w:rFonts w:ascii="Tahoma" w:eastAsia="Verdana" w:hAnsi="Tahoma" w:cs="Tahoma"/>
        </w:rPr>
        <w:t xml:space="preserve">extracta </w:t>
      </w:r>
      <w:r w:rsidRPr="00973C35">
        <w:rPr>
          <w:rFonts w:ascii="Tahoma" w:eastAsia="Verdana" w:hAnsi="Tahoma" w:cs="Tahoma"/>
        </w:rPr>
        <w:t xml:space="preserve">que los hechos que concitan la atención de la Colegiatura acaecieron en </w:t>
      </w:r>
      <w:r w:rsidR="00681249" w:rsidRPr="00973C35">
        <w:rPr>
          <w:rFonts w:ascii="Tahoma" w:eastAsia="Verdana" w:hAnsi="Tahoma" w:cs="Tahoma"/>
        </w:rPr>
        <w:t xml:space="preserve">horas de la </w:t>
      </w:r>
      <w:r w:rsidR="0001490A" w:rsidRPr="00973C35">
        <w:rPr>
          <w:rFonts w:ascii="Tahoma" w:eastAsia="Verdana" w:hAnsi="Tahoma" w:cs="Tahoma"/>
        </w:rPr>
        <w:t>tarde</w:t>
      </w:r>
      <w:r w:rsidR="00681249" w:rsidRPr="00973C35">
        <w:rPr>
          <w:rFonts w:ascii="Tahoma" w:eastAsia="Verdana" w:hAnsi="Tahoma" w:cs="Tahoma"/>
        </w:rPr>
        <w:t xml:space="preserve"> del 30 de diciembre del 2.010 en el interior de un inmueble ubicado el barrio </w:t>
      </w:r>
      <w:r w:rsidR="00681249" w:rsidRPr="00973C35">
        <w:rPr>
          <w:rFonts w:ascii="Tahoma" w:eastAsia="Verdana" w:hAnsi="Tahoma" w:cs="Tahoma"/>
          <w:i/>
        </w:rPr>
        <w:t>“Camilo Torres”</w:t>
      </w:r>
      <w:r w:rsidR="00681249" w:rsidRPr="00973C35">
        <w:rPr>
          <w:rFonts w:ascii="Tahoma" w:eastAsia="Verdana" w:hAnsi="Tahoma" w:cs="Tahoma"/>
        </w:rPr>
        <w:t xml:space="preserve"> del municipio de Dosquebradas, y están relacionado</w:t>
      </w:r>
      <w:r w:rsidR="00E9322B" w:rsidRPr="00973C35">
        <w:rPr>
          <w:rFonts w:ascii="Tahoma" w:eastAsia="Verdana" w:hAnsi="Tahoma" w:cs="Tahoma"/>
        </w:rPr>
        <w:t>s</w:t>
      </w:r>
      <w:r w:rsidR="00681249" w:rsidRPr="00973C35">
        <w:rPr>
          <w:rFonts w:ascii="Tahoma" w:eastAsia="Verdana" w:hAnsi="Tahoma" w:cs="Tahoma"/>
        </w:rPr>
        <w:t xml:space="preserve"> con un presunto abuso sexual al que fue sometida la menor </w:t>
      </w:r>
      <w:r w:rsidR="00681249" w:rsidRPr="00973C35">
        <w:rPr>
          <w:rFonts w:ascii="Tahoma" w:eastAsia="Verdana" w:hAnsi="Tahoma" w:cs="Tahoma"/>
          <w:i/>
        </w:rPr>
        <w:t>“M.I.C.M”</w:t>
      </w:r>
      <w:r w:rsidR="00681249" w:rsidRPr="00973C35">
        <w:rPr>
          <w:rFonts w:ascii="Tahoma" w:eastAsia="Verdana" w:hAnsi="Tahoma" w:cs="Tahoma"/>
        </w:rPr>
        <w:t xml:space="preserve">, de nueve años de edad para ese entonces, del cual se sindica como presunto autor al ciudadano </w:t>
      </w:r>
      <w:r w:rsidR="00FC3A66" w:rsidRPr="00973C35">
        <w:rPr>
          <w:rFonts w:ascii="Tahoma" w:eastAsia="Verdana" w:hAnsi="Tahoma" w:cs="Tahoma"/>
        </w:rPr>
        <w:t>RUFINO ARDILA TOVAR</w:t>
      </w:r>
      <w:r w:rsidR="00681249" w:rsidRPr="00973C35">
        <w:rPr>
          <w:rFonts w:ascii="Tahoma" w:eastAsia="Verdana" w:hAnsi="Tahoma" w:cs="Tahoma"/>
        </w:rPr>
        <w:t xml:space="preserve">, quien para esa época </w:t>
      </w:r>
      <w:r w:rsidR="001A13DE" w:rsidRPr="00973C35">
        <w:rPr>
          <w:rFonts w:ascii="Tahoma" w:eastAsia="Verdana" w:hAnsi="Tahoma" w:cs="Tahoma"/>
        </w:rPr>
        <w:t>tenía</w:t>
      </w:r>
      <w:r w:rsidR="00681249" w:rsidRPr="00973C35">
        <w:rPr>
          <w:rFonts w:ascii="Tahoma" w:eastAsia="Verdana" w:hAnsi="Tahoma" w:cs="Tahoma"/>
        </w:rPr>
        <w:t xml:space="preserve"> 46 años de edad.</w:t>
      </w:r>
    </w:p>
    <w:p w:rsidR="00A55E61" w:rsidRPr="00973C35" w:rsidRDefault="00A55E61" w:rsidP="00E9322B">
      <w:pPr>
        <w:spacing w:after="0" w:line="276" w:lineRule="auto"/>
        <w:jc w:val="both"/>
        <w:rPr>
          <w:rFonts w:ascii="Tahoma" w:eastAsia="Verdana" w:hAnsi="Tahoma" w:cs="Tahoma"/>
        </w:rPr>
      </w:pPr>
    </w:p>
    <w:p w:rsidR="003C1CBB" w:rsidRPr="00973C35" w:rsidRDefault="00A55E61" w:rsidP="00E9322B">
      <w:pPr>
        <w:spacing w:after="0" w:line="276" w:lineRule="auto"/>
        <w:jc w:val="both"/>
        <w:rPr>
          <w:rFonts w:ascii="Tahoma" w:eastAsia="Verdana" w:hAnsi="Tahoma" w:cs="Tahoma"/>
        </w:rPr>
      </w:pPr>
      <w:r w:rsidRPr="00973C35">
        <w:rPr>
          <w:rFonts w:ascii="Tahoma" w:eastAsia="Verdana" w:hAnsi="Tahoma" w:cs="Tahoma"/>
        </w:rPr>
        <w:t xml:space="preserve">Según se aduce en el libelo acusatorio, para esas calendas la menor </w:t>
      </w:r>
      <w:r w:rsidR="00681249" w:rsidRPr="00973C35">
        <w:rPr>
          <w:rFonts w:ascii="Tahoma" w:eastAsia="Verdana" w:hAnsi="Tahoma" w:cs="Tahoma"/>
          <w:i/>
        </w:rPr>
        <w:t>“M.I.C.M”</w:t>
      </w:r>
      <w:r w:rsidRPr="00973C35">
        <w:rPr>
          <w:rFonts w:ascii="Tahoma" w:eastAsia="Verdana" w:hAnsi="Tahoma" w:cs="Tahoma"/>
        </w:rPr>
        <w:t xml:space="preserve"> </w:t>
      </w:r>
      <w:r w:rsidR="00681249" w:rsidRPr="00973C35">
        <w:rPr>
          <w:rFonts w:ascii="Tahoma" w:eastAsia="Verdana" w:hAnsi="Tahoma" w:cs="Tahoma"/>
        </w:rPr>
        <w:t xml:space="preserve">se encontraba jugando en la calle en compañía de varios amiguitos, cuando fue </w:t>
      </w:r>
      <w:r w:rsidR="00681249" w:rsidRPr="00973C35">
        <w:rPr>
          <w:rFonts w:ascii="Tahoma" w:eastAsia="Verdana" w:hAnsi="Tahoma" w:cs="Tahoma"/>
        </w:rPr>
        <w:lastRenderedPageBreak/>
        <w:t xml:space="preserve">requerida por parte de </w:t>
      </w:r>
      <w:r w:rsidR="00FC3A66" w:rsidRPr="00973C35">
        <w:rPr>
          <w:rFonts w:ascii="Tahoma" w:eastAsia="Verdana" w:hAnsi="Tahoma" w:cs="Tahoma"/>
        </w:rPr>
        <w:t>RUFINO ARDILA TOVAR</w:t>
      </w:r>
      <w:r w:rsidR="00681249" w:rsidRPr="00973C35">
        <w:rPr>
          <w:rFonts w:ascii="Tahoma" w:eastAsia="Verdana" w:hAnsi="Tahoma" w:cs="Tahoma"/>
        </w:rPr>
        <w:t xml:space="preserve"> para que le hiciera un mandado, consistente en que le comprara en una tienda </w:t>
      </w:r>
      <w:r w:rsidR="003C1CBB" w:rsidRPr="00973C35">
        <w:rPr>
          <w:rFonts w:ascii="Tahoma" w:eastAsia="Verdana" w:hAnsi="Tahoma" w:cs="Tahoma"/>
        </w:rPr>
        <w:t xml:space="preserve">un refresco y unos mecatos. </w:t>
      </w:r>
    </w:p>
    <w:p w:rsidR="003C1CBB" w:rsidRPr="00973C35" w:rsidRDefault="003C1CBB" w:rsidP="00E9322B">
      <w:pPr>
        <w:spacing w:after="0" w:line="276" w:lineRule="auto"/>
        <w:jc w:val="both"/>
        <w:rPr>
          <w:rFonts w:ascii="Tahoma" w:eastAsia="Verdana" w:hAnsi="Tahoma" w:cs="Tahoma"/>
        </w:rPr>
      </w:pPr>
    </w:p>
    <w:p w:rsidR="003D232E" w:rsidRPr="00973C35" w:rsidRDefault="003D307A" w:rsidP="00E9322B">
      <w:pPr>
        <w:spacing w:after="0" w:line="276" w:lineRule="auto"/>
        <w:jc w:val="both"/>
        <w:rPr>
          <w:rFonts w:ascii="Tahoma" w:eastAsia="Verdana" w:hAnsi="Tahoma" w:cs="Tahoma"/>
        </w:rPr>
      </w:pPr>
      <w:r w:rsidRPr="00973C35">
        <w:rPr>
          <w:rFonts w:ascii="Tahoma" w:eastAsia="Verdana" w:hAnsi="Tahoma" w:cs="Tahoma"/>
        </w:rPr>
        <w:t>Luego de que la infante regresó</w:t>
      </w:r>
      <w:r w:rsidR="003C1CBB" w:rsidRPr="00973C35">
        <w:rPr>
          <w:rFonts w:ascii="Tahoma" w:eastAsia="Verdana" w:hAnsi="Tahoma" w:cs="Tahoma"/>
        </w:rPr>
        <w:t xml:space="preserve"> con el mandado, en el escrito de acusación se asevera que al serle </w:t>
      </w:r>
      <w:r w:rsidRPr="00973C35">
        <w:rPr>
          <w:rFonts w:ascii="Tahoma" w:eastAsia="Verdana" w:hAnsi="Tahoma" w:cs="Tahoma"/>
        </w:rPr>
        <w:t>este entregada a</w:t>
      </w:r>
      <w:r w:rsidR="003C1CBB" w:rsidRPr="00973C35">
        <w:rPr>
          <w:rFonts w:ascii="Tahoma" w:eastAsia="Verdana" w:hAnsi="Tahoma" w:cs="Tahoma"/>
        </w:rPr>
        <w:t xml:space="preserve"> </w:t>
      </w:r>
      <w:r w:rsidR="007C1602" w:rsidRPr="00973C35">
        <w:rPr>
          <w:rFonts w:ascii="Tahoma" w:eastAsia="Verdana" w:hAnsi="Tahoma" w:cs="Tahoma"/>
        </w:rPr>
        <w:t>RUFINO ARDILA TOVAR</w:t>
      </w:r>
      <w:r w:rsidRPr="00973C35">
        <w:rPr>
          <w:rFonts w:ascii="Tahoma" w:eastAsia="Verdana" w:hAnsi="Tahoma" w:cs="Tahoma"/>
        </w:rPr>
        <w:t>, dicho fulano</w:t>
      </w:r>
      <w:r w:rsidR="003C1CBB" w:rsidRPr="00973C35">
        <w:rPr>
          <w:rFonts w:ascii="Tahoma" w:eastAsia="Verdana" w:hAnsi="Tahoma" w:cs="Tahoma"/>
        </w:rPr>
        <w:t xml:space="preserve"> </w:t>
      </w:r>
      <w:r w:rsidRPr="00973C35">
        <w:rPr>
          <w:rFonts w:ascii="Tahoma" w:eastAsia="Verdana" w:hAnsi="Tahoma" w:cs="Tahoma"/>
        </w:rPr>
        <w:t>procedió</w:t>
      </w:r>
      <w:r w:rsidR="003C1CBB" w:rsidRPr="00973C35">
        <w:rPr>
          <w:rFonts w:ascii="Tahoma" w:eastAsia="Verdana" w:hAnsi="Tahoma" w:cs="Tahoma"/>
        </w:rPr>
        <w:t xml:space="preserve"> a sujetar de las manos a la </w:t>
      </w:r>
      <w:r w:rsidRPr="00973C35">
        <w:rPr>
          <w:rFonts w:ascii="Tahoma" w:eastAsia="Verdana" w:hAnsi="Tahoma" w:cs="Tahoma"/>
        </w:rPr>
        <w:t xml:space="preserve">menor </w:t>
      </w:r>
      <w:r w:rsidR="003C1CBB" w:rsidRPr="00973C35">
        <w:rPr>
          <w:rFonts w:ascii="Tahoma" w:eastAsia="Verdana" w:hAnsi="Tahoma" w:cs="Tahoma"/>
        </w:rPr>
        <w:t xml:space="preserve">para </w:t>
      </w:r>
      <w:r w:rsidR="00F0791E" w:rsidRPr="00973C35">
        <w:rPr>
          <w:rFonts w:ascii="Tahoma" w:eastAsia="Verdana" w:hAnsi="Tahoma" w:cs="Tahoma"/>
        </w:rPr>
        <w:t xml:space="preserve">jalarla e </w:t>
      </w:r>
      <w:r w:rsidR="003C1CBB" w:rsidRPr="00973C35">
        <w:rPr>
          <w:rFonts w:ascii="Tahoma" w:eastAsia="Verdana" w:hAnsi="Tahoma" w:cs="Tahoma"/>
        </w:rPr>
        <w:t>ingresarla a su residencia</w:t>
      </w:r>
      <w:r w:rsidR="00F0791E" w:rsidRPr="00973C35">
        <w:rPr>
          <w:rFonts w:ascii="Tahoma" w:eastAsia="Verdana" w:hAnsi="Tahoma" w:cs="Tahoma"/>
        </w:rPr>
        <w:t>,</w:t>
      </w:r>
      <w:r w:rsidRPr="00973C35">
        <w:rPr>
          <w:rFonts w:ascii="Tahoma" w:eastAsia="Verdana" w:hAnsi="Tahoma" w:cs="Tahoma"/>
        </w:rPr>
        <w:t xml:space="preserve"> y llevarla</w:t>
      </w:r>
      <w:r w:rsidR="003C1CBB" w:rsidRPr="00973C35">
        <w:rPr>
          <w:rFonts w:ascii="Tahoma" w:eastAsia="Verdana" w:hAnsi="Tahoma" w:cs="Tahoma"/>
        </w:rPr>
        <w:t xml:space="preserve"> hacia una habitación, en la cual la arrojó </w:t>
      </w:r>
      <w:r w:rsidRPr="00973C35">
        <w:rPr>
          <w:rFonts w:ascii="Tahoma" w:eastAsia="Verdana" w:hAnsi="Tahoma" w:cs="Tahoma"/>
        </w:rPr>
        <w:t xml:space="preserve">en una cama </w:t>
      </w:r>
      <w:r w:rsidR="00F0791E" w:rsidRPr="00973C35">
        <w:rPr>
          <w:rFonts w:ascii="Tahoma" w:eastAsia="Verdana" w:hAnsi="Tahoma" w:cs="Tahoma"/>
        </w:rPr>
        <w:t>en donde procedió</w:t>
      </w:r>
      <w:r w:rsidR="00104236" w:rsidRPr="00973C35">
        <w:rPr>
          <w:rFonts w:ascii="Tahoma" w:eastAsia="Verdana" w:hAnsi="Tahoma" w:cs="Tahoma"/>
        </w:rPr>
        <w:t xml:space="preserve"> a</w:t>
      </w:r>
      <w:r w:rsidR="00F0791E" w:rsidRPr="00973C35">
        <w:rPr>
          <w:rFonts w:ascii="Tahoma" w:eastAsia="Verdana" w:hAnsi="Tahoma" w:cs="Tahoma"/>
        </w:rPr>
        <w:t xml:space="preserve"> </w:t>
      </w:r>
      <w:r w:rsidRPr="00973C35">
        <w:rPr>
          <w:rFonts w:ascii="Tahoma" w:eastAsia="Verdana" w:hAnsi="Tahoma" w:cs="Tahoma"/>
        </w:rPr>
        <w:t xml:space="preserve">desvestirla </w:t>
      </w:r>
      <w:r w:rsidR="00F0791E" w:rsidRPr="00973C35">
        <w:rPr>
          <w:rFonts w:ascii="Tahoma" w:eastAsia="Verdana" w:hAnsi="Tahoma" w:cs="Tahoma"/>
        </w:rPr>
        <w:t>para</w:t>
      </w:r>
      <w:r w:rsidRPr="00973C35">
        <w:rPr>
          <w:rFonts w:ascii="Tahoma" w:eastAsia="Verdana" w:hAnsi="Tahoma" w:cs="Tahoma"/>
        </w:rPr>
        <w:t xml:space="preserve"> </w:t>
      </w:r>
      <w:r w:rsidR="00CE080A" w:rsidRPr="00973C35">
        <w:rPr>
          <w:rFonts w:ascii="Tahoma" w:eastAsia="Verdana" w:hAnsi="Tahoma" w:cs="Tahoma"/>
        </w:rPr>
        <w:t>así</w:t>
      </w:r>
      <w:r w:rsidRPr="00973C35">
        <w:rPr>
          <w:rFonts w:ascii="Tahoma" w:eastAsia="Verdana" w:hAnsi="Tahoma" w:cs="Tahoma"/>
        </w:rPr>
        <w:t xml:space="preserve"> </w:t>
      </w:r>
      <w:r w:rsidR="00F0791E" w:rsidRPr="00973C35">
        <w:rPr>
          <w:rFonts w:ascii="Tahoma" w:eastAsia="Verdana" w:hAnsi="Tahoma" w:cs="Tahoma"/>
        </w:rPr>
        <w:t>poder</w:t>
      </w:r>
      <w:r w:rsidR="003C1CBB" w:rsidRPr="00973C35">
        <w:rPr>
          <w:rFonts w:ascii="Tahoma" w:eastAsia="Verdana" w:hAnsi="Tahoma" w:cs="Tahoma"/>
        </w:rPr>
        <w:t xml:space="preserve"> manosearla en sus partes pudendas. Y no conforme con lo que </w:t>
      </w:r>
      <w:r w:rsidRPr="00973C35">
        <w:rPr>
          <w:rFonts w:ascii="Tahoma" w:eastAsia="Verdana" w:hAnsi="Tahoma" w:cs="Tahoma"/>
        </w:rPr>
        <w:t xml:space="preserve">el </w:t>
      </w:r>
      <w:r w:rsidR="003C1CBB" w:rsidRPr="00973C35">
        <w:rPr>
          <w:rFonts w:ascii="Tahoma" w:eastAsia="Verdana" w:hAnsi="Tahoma" w:cs="Tahoma"/>
        </w:rPr>
        <w:t>sátiro</w:t>
      </w:r>
      <w:r w:rsidRPr="00973C35">
        <w:rPr>
          <w:rFonts w:ascii="Tahoma" w:eastAsia="Verdana" w:hAnsi="Tahoma" w:cs="Tahoma"/>
        </w:rPr>
        <w:t xml:space="preserve"> estaba haciendo con su víctima, de igual manera utilizó </w:t>
      </w:r>
      <w:r w:rsidR="003C1CBB" w:rsidRPr="00973C35">
        <w:rPr>
          <w:rFonts w:ascii="Tahoma" w:eastAsia="Verdana" w:hAnsi="Tahoma" w:cs="Tahoma"/>
        </w:rPr>
        <w:t xml:space="preserve">su asta viril para </w:t>
      </w:r>
      <w:r w:rsidRPr="00973C35">
        <w:rPr>
          <w:rFonts w:ascii="Tahoma" w:eastAsia="Verdana" w:hAnsi="Tahoma" w:cs="Tahoma"/>
        </w:rPr>
        <w:t xml:space="preserve">pasarla y sobarla por la región </w:t>
      </w:r>
      <w:r w:rsidR="003C1CBB" w:rsidRPr="00973C35">
        <w:rPr>
          <w:rFonts w:ascii="Tahoma" w:eastAsia="Verdana" w:hAnsi="Tahoma" w:cs="Tahoma"/>
        </w:rPr>
        <w:t>vagina</w:t>
      </w:r>
      <w:r w:rsidRPr="00973C35">
        <w:rPr>
          <w:rFonts w:ascii="Tahoma" w:eastAsia="Verdana" w:hAnsi="Tahoma" w:cs="Tahoma"/>
        </w:rPr>
        <w:t>l</w:t>
      </w:r>
      <w:r w:rsidR="003C1CBB" w:rsidRPr="00973C35">
        <w:rPr>
          <w:rFonts w:ascii="Tahoma" w:eastAsia="Verdana" w:hAnsi="Tahoma" w:cs="Tahoma"/>
        </w:rPr>
        <w:t xml:space="preserve"> de la niña, pero no pudo accederla carnalmente ante la resistencia ofrecida por la menor, quien gracias a ello «l</w:t>
      </w:r>
      <w:r w:rsidR="00D868B8" w:rsidRPr="00973C35">
        <w:rPr>
          <w:rFonts w:ascii="Tahoma" w:eastAsia="Verdana" w:hAnsi="Tahoma" w:cs="Tahoma"/>
          <w:i/>
        </w:rPr>
        <w:t>ogró</w:t>
      </w:r>
      <w:r w:rsidR="003C1CBB" w:rsidRPr="00973C35">
        <w:rPr>
          <w:rFonts w:ascii="Tahoma" w:eastAsia="Verdana" w:hAnsi="Tahoma" w:cs="Tahoma"/>
          <w:i/>
        </w:rPr>
        <w:t xml:space="preserve"> escapar de las garras del depredador sexual»</w:t>
      </w:r>
      <w:r w:rsidR="003C1CBB" w:rsidRPr="00973C35">
        <w:rPr>
          <w:rStyle w:val="Refdenotaalpie"/>
          <w:rFonts w:ascii="Tahoma" w:eastAsia="Verdana" w:hAnsi="Tahoma" w:cs="Tahoma"/>
          <w:i/>
        </w:rPr>
        <w:footnoteReference w:id="1"/>
      </w:r>
      <w:r w:rsidR="003C1CBB" w:rsidRPr="00973C35">
        <w:rPr>
          <w:rFonts w:ascii="Tahoma" w:eastAsia="Verdana" w:hAnsi="Tahoma" w:cs="Tahoma"/>
        </w:rPr>
        <w:t>.</w:t>
      </w:r>
    </w:p>
    <w:p w:rsidR="00EB1A3D" w:rsidRPr="00973C35" w:rsidRDefault="00EB1A3D" w:rsidP="00E9322B">
      <w:pPr>
        <w:spacing w:after="0" w:line="276" w:lineRule="auto"/>
        <w:jc w:val="both"/>
        <w:rPr>
          <w:rFonts w:ascii="Tahoma" w:eastAsia="Verdana" w:hAnsi="Tahoma" w:cs="Tahoma"/>
        </w:rPr>
      </w:pPr>
    </w:p>
    <w:p w:rsidR="00A55E61" w:rsidRPr="00973C35" w:rsidRDefault="00A55E61" w:rsidP="00E9322B">
      <w:pPr>
        <w:spacing w:after="0" w:line="276" w:lineRule="auto"/>
        <w:jc w:val="center"/>
        <w:rPr>
          <w:rFonts w:ascii="Tahoma" w:eastAsia="Calibri" w:hAnsi="Tahoma" w:cs="Tahoma"/>
          <w:b/>
        </w:rPr>
      </w:pPr>
      <w:r w:rsidRPr="00973C35">
        <w:rPr>
          <w:rFonts w:ascii="Tahoma" w:eastAsia="Calibri" w:hAnsi="Tahoma" w:cs="Tahoma"/>
          <w:b/>
        </w:rPr>
        <w:t>LA ACTUACIÓN PROCESAL:</w:t>
      </w:r>
    </w:p>
    <w:p w:rsidR="00A55E61" w:rsidRPr="00973C35" w:rsidRDefault="00A55E61" w:rsidP="00E9322B">
      <w:pPr>
        <w:spacing w:after="0" w:line="276" w:lineRule="auto"/>
        <w:jc w:val="both"/>
        <w:rPr>
          <w:rFonts w:ascii="Tahoma" w:eastAsia="Calibri" w:hAnsi="Tahoma" w:cs="Tahoma"/>
        </w:rPr>
      </w:pPr>
    </w:p>
    <w:p w:rsidR="00A55E61" w:rsidRPr="00973C35" w:rsidRDefault="003D307A" w:rsidP="00E9322B">
      <w:pPr>
        <w:numPr>
          <w:ilvl w:val="0"/>
          <w:numId w:val="2"/>
        </w:numPr>
        <w:spacing w:after="0" w:line="276" w:lineRule="auto"/>
        <w:contextualSpacing/>
        <w:jc w:val="both"/>
        <w:rPr>
          <w:rFonts w:ascii="Tahoma" w:eastAsia="Calibri" w:hAnsi="Tahoma" w:cs="Tahoma"/>
        </w:rPr>
      </w:pPr>
      <w:r w:rsidRPr="00973C35">
        <w:rPr>
          <w:rFonts w:ascii="Tahoma" w:eastAsia="Calibri" w:hAnsi="Tahoma" w:cs="Tahoma"/>
          <w:lang w:eastAsia="es-ES"/>
        </w:rPr>
        <w:t xml:space="preserve">Ante el Juzgado 2º Penal Municipal de Dosquebradas, con funciones de control de garantías, la Fiscalía solicitó que se librara una orden de captura </w:t>
      </w:r>
      <w:r w:rsidR="005C771D" w:rsidRPr="00973C35">
        <w:rPr>
          <w:rFonts w:ascii="Tahoma" w:eastAsia="Calibri" w:hAnsi="Tahoma" w:cs="Tahoma"/>
          <w:lang w:eastAsia="es-ES"/>
        </w:rPr>
        <w:t>en contra del</w:t>
      </w:r>
      <w:r w:rsidR="0087142A" w:rsidRPr="00973C35">
        <w:rPr>
          <w:rFonts w:ascii="Tahoma" w:eastAsia="Calibri" w:hAnsi="Tahoma" w:cs="Tahoma"/>
          <w:lang w:eastAsia="es-ES"/>
        </w:rPr>
        <w:t xml:space="preserve"> ciudadano RUFINO ARDILA TOVAR</w:t>
      </w:r>
      <w:r w:rsidR="005C771D" w:rsidRPr="00973C35">
        <w:rPr>
          <w:rFonts w:ascii="Tahoma" w:eastAsia="Calibri" w:hAnsi="Tahoma" w:cs="Tahoma"/>
          <w:lang w:eastAsia="es-ES"/>
        </w:rPr>
        <w:t xml:space="preserve">, la cual, luego de que se hiciera efectiva, suscitó para que ante ese mismo Juzgado, en las </w:t>
      </w:r>
      <w:r w:rsidR="00F81CD7" w:rsidRPr="00973C35">
        <w:rPr>
          <w:rFonts w:ascii="Tahoma" w:eastAsia="Calibri" w:hAnsi="Tahoma" w:cs="Tahoma"/>
          <w:lang w:eastAsia="es-ES"/>
        </w:rPr>
        <w:t>calendas</w:t>
      </w:r>
      <w:r w:rsidR="005C771D" w:rsidRPr="00973C35">
        <w:rPr>
          <w:rFonts w:ascii="Tahoma" w:eastAsia="Calibri" w:hAnsi="Tahoma" w:cs="Tahoma"/>
          <w:lang w:eastAsia="es-ES"/>
        </w:rPr>
        <w:t xml:space="preserve"> del 6 de julio de 2.012, se llevaran a cabo las audiencias preliminares en las que se le imprimió legalidad a la captura del ahora Procesado y se le enrostraran cargos por incurrir en la presunta comisión del delito de actos sexuales abusivos con menor de 14 años, tipificado en el artículo 209 C.P. De igual forma en esas vistas preliminares el Juzgado de Control de </w:t>
      </w:r>
      <w:r w:rsidR="00CE080A" w:rsidRPr="00973C35">
        <w:rPr>
          <w:rFonts w:ascii="Tahoma" w:eastAsia="Calibri" w:hAnsi="Tahoma" w:cs="Tahoma"/>
          <w:lang w:eastAsia="es-ES"/>
        </w:rPr>
        <w:t>Garantías</w:t>
      </w:r>
      <w:r w:rsidR="005C771D" w:rsidRPr="00973C35">
        <w:rPr>
          <w:rFonts w:ascii="Tahoma" w:eastAsia="Calibri" w:hAnsi="Tahoma" w:cs="Tahoma"/>
          <w:lang w:eastAsia="es-ES"/>
        </w:rPr>
        <w:t xml:space="preserve"> se abstuvo de definir la situación ju</w:t>
      </w:r>
      <w:r w:rsidR="00206DDD" w:rsidRPr="00973C35">
        <w:rPr>
          <w:rFonts w:ascii="Tahoma" w:eastAsia="Calibri" w:hAnsi="Tahoma" w:cs="Tahoma"/>
          <w:lang w:eastAsia="es-ES"/>
        </w:rPr>
        <w:t>rídica del Procesado con medida</w:t>
      </w:r>
      <w:r w:rsidR="005C771D" w:rsidRPr="00973C35">
        <w:rPr>
          <w:rFonts w:ascii="Tahoma" w:eastAsia="Calibri" w:hAnsi="Tahoma" w:cs="Tahoma"/>
          <w:lang w:eastAsia="es-ES"/>
        </w:rPr>
        <w:t xml:space="preserve"> de aseguramiento, </w:t>
      </w:r>
      <w:r w:rsidR="00CE080A" w:rsidRPr="00973C35">
        <w:rPr>
          <w:rFonts w:ascii="Tahoma" w:eastAsia="Calibri" w:hAnsi="Tahoma" w:cs="Tahoma"/>
          <w:lang w:eastAsia="es-ES"/>
        </w:rPr>
        <w:t>razón</w:t>
      </w:r>
      <w:r w:rsidR="005C771D" w:rsidRPr="00973C35">
        <w:rPr>
          <w:rFonts w:ascii="Tahoma" w:eastAsia="Calibri" w:hAnsi="Tahoma" w:cs="Tahoma"/>
          <w:lang w:eastAsia="es-ES"/>
        </w:rPr>
        <w:t xml:space="preserve"> por la que fue puesto en inmediata libertad. </w:t>
      </w:r>
    </w:p>
    <w:p w:rsidR="005C771D" w:rsidRPr="00973C35" w:rsidRDefault="005C771D" w:rsidP="00E9322B">
      <w:pPr>
        <w:spacing w:after="0" w:line="276" w:lineRule="auto"/>
        <w:contextualSpacing/>
        <w:jc w:val="both"/>
        <w:rPr>
          <w:rFonts w:ascii="Tahoma" w:eastAsia="Calibri" w:hAnsi="Tahoma" w:cs="Tahoma"/>
        </w:rPr>
      </w:pPr>
    </w:p>
    <w:p w:rsidR="00A55E61" w:rsidRPr="00973C35" w:rsidRDefault="00A55E61" w:rsidP="00E9322B">
      <w:pPr>
        <w:numPr>
          <w:ilvl w:val="0"/>
          <w:numId w:val="2"/>
        </w:numPr>
        <w:spacing w:after="0" w:line="276" w:lineRule="auto"/>
        <w:contextualSpacing/>
        <w:jc w:val="both"/>
        <w:rPr>
          <w:rFonts w:ascii="Tahoma" w:eastAsia="Calibri" w:hAnsi="Tahoma" w:cs="Tahoma"/>
          <w:lang w:eastAsia="es-ES"/>
        </w:rPr>
      </w:pPr>
      <w:r w:rsidRPr="00973C35">
        <w:rPr>
          <w:rFonts w:ascii="Tahoma" w:eastAsia="Calibri" w:hAnsi="Tahoma" w:cs="Tahoma"/>
          <w:lang w:eastAsia="es-ES"/>
        </w:rPr>
        <w:t xml:space="preserve">El escrito de acusación data del </w:t>
      </w:r>
      <w:r w:rsidR="002D625E" w:rsidRPr="00973C35">
        <w:rPr>
          <w:rFonts w:ascii="Tahoma" w:eastAsia="Calibri" w:hAnsi="Tahoma" w:cs="Tahoma"/>
          <w:lang w:eastAsia="es-ES"/>
        </w:rPr>
        <w:t xml:space="preserve">18 de julio de 2.012, </w:t>
      </w:r>
      <w:r w:rsidRPr="00973C35">
        <w:rPr>
          <w:rFonts w:ascii="Tahoma" w:eastAsia="Calibri" w:hAnsi="Tahoma" w:cs="Tahoma"/>
          <w:lang w:eastAsia="es-ES"/>
        </w:rPr>
        <w:t xml:space="preserve"> correspondiéndole el conocimiento de la actuación al </w:t>
      </w:r>
      <w:r w:rsidR="002D625E" w:rsidRPr="00973C35">
        <w:rPr>
          <w:rFonts w:ascii="Tahoma" w:eastAsia="Calibri" w:hAnsi="Tahoma" w:cs="Tahoma"/>
          <w:lang w:eastAsia="es-ES"/>
        </w:rPr>
        <w:t>Juzgado 1º Penal del Circuito de Dosquebradas</w:t>
      </w:r>
      <w:r w:rsidRPr="00973C35">
        <w:rPr>
          <w:rFonts w:ascii="Tahoma" w:eastAsia="Calibri" w:hAnsi="Tahoma" w:cs="Tahoma"/>
          <w:lang w:eastAsia="es-ES"/>
        </w:rPr>
        <w:t xml:space="preserve">, ante el cual el </w:t>
      </w:r>
      <w:r w:rsidR="002D625E" w:rsidRPr="00973C35">
        <w:rPr>
          <w:rFonts w:ascii="Tahoma" w:eastAsia="Calibri" w:hAnsi="Tahoma" w:cs="Tahoma"/>
          <w:lang w:eastAsia="es-ES"/>
        </w:rPr>
        <w:t xml:space="preserve">30 de enero del 2.013 se </w:t>
      </w:r>
      <w:r w:rsidRPr="00973C35">
        <w:rPr>
          <w:rFonts w:ascii="Tahoma" w:eastAsia="Calibri" w:hAnsi="Tahoma" w:cs="Tahoma"/>
          <w:lang w:eastAsia="es-ES"/>
        </w:rPr>
        <w:t>realizó la audiencia de formulación de la acusac</w:t>
      </w:r>
      <w:r w:rsidR="00EE59D5" w:rsidRPr="00973C35">
        <w:rPr>
          <w:rFonts w:ascii="Tahoma" w:eastAsia="Calibri" w:hAnsi="Tahoma" w:cs="Tahoma"/>
          <w:lang w:eastAsia="es-ES"/>
        </w:rPr>
        <w:t>ión, en la que la Fiscalía le endilgó</w:t>
      </w:r>
      <w:r w:rsidRPr="00973C35">
        <w:rPr>
          <w:rFonts w:ascii="Tahoma" w:eastAsia="Calibri" w:hAnsi="Tahoma" w:cs="Tahoma"/>
          <w:lang w:eastAsia="es-ES"/>
        </w:rPr>
        <w:t xml:space="preserve"> cargos a </w:t>
      </w:r>
      <w:r w:rsidR="00ED6332" w:rsidRPr="00973C35">
        <w:rPr>
          <w:rFonts w:ascii="Tahoma" w:eastAsia="Calibri" w:hAnsi="Tahoma" w:cs="Tahoma"/>
          <w:lang w:eastAsia="es-ES"/>
        </w:rPr>
        <w:t>RUFINO ARDILA TOVAR</w:t>
      </w:r>
      <w:r w:rsidR="002D625E" w:rsidRPr="00973C35">
        <w:rPr>
          <w:rFonts w:ascii="Tahoma" w:eastAsia="Calibri" w:hAnsi="Tahoma" w:cs="Tahoma"/>
          <w:lang w:eastAsia="es-ES"/>
        </w:rPr>
        <w:t xml:space="preserve"> </w:t>
      </w:r>
      <w:r w:rsidRPr="00973C35">
        <w:rPr>
          <w:rFonts w:ascii="Tahoma" w:eastAsia="Calibri" w:hAnsi="Tahoma" w:cs="Tahoma"/>
          <w:lang w:eastAsia="es-ES"/>
        </w:rPr>
        <w:t>como presunto autor del reato de actos sexuales abusivos con menor de 14 años.</w:t>
      </w:r>
    </w:p>
    <w:p w:rsidR="00A55E61" w:rsidRPr="00973C35" w:rsidRDefault="00A55E61" w:rsidP="00E9322B">
      <w:pPr>
        <w:spacing w:after="0" w:line="276" w:lineRule="auto"/>
        <w:ind w:left="720"/>
        <w:contextualSpacing/>
        <w:rPr>
          <w:rFonts w:ascii="Tahoma" w:eastAsia="Calibri" w:hAnsi="Tahoma" w:cs="Tahoma"/>
          <w:lang w:eastAsia="es-ES"/>
        </w:rPr>
      </w:pPr>
    </w:p>
    <w:p w:rsidR="00A55E61" w:rsidRPr="00973C35" w:rsidRDefault="00A55E61" w:rsidP="00E9322B">
      <w:pPr>
        <w:numPr>
          <w:ilvl w:val="0"/>
          <w:numId w:val="2"/>
        </w:numPr>
        <w:spacing w:after="0" w:line="276" w:lineRule="auto"/>
        <w:contextualSpacing/>
        <w:jc w:val="both"/>
        <w:rPr>
          <w:rFonts w:ascii="Tahoma" w:eastAsia="Calibri" w:hAnsi="Tahoma" w:cs="Tahoma"/>
          <w:lang w:eastAsia="es-ES"/>
        </w:rPr>
      </w:pPr>
      <w:r w:rsidRPr="00973C35">
        <w:rPr>
          <w:rFonts w:ascii="Tahoma" w:eastAsia="Calibri" w:hAnsi="Tahoma" w:cs="Tahoma"/>
          <w:lang w:eastAsia="es-ES"/>
        </w:rPr>
        <w:t xml:space="preserve">La audiencia preparatoria se llevó a cabo el día </w:t>
      </w:r>
      <w:r w:rsidR="003A7667" w:rsidRPr="00973C35">
        <w:rPr>
          <w:rFonts w:ascii="Tahoma" w:eastAsia="Calibri" w:hAnsi="Tahoma" w:cs="Tahoma"/>
          <w:lang w:eastAsia="es-ES"/>
        </w:rPr>
        <w:t xml:space="preserve">28 de febrero del 2.014, </w:t>
      </w:r>
      <w:r w:rsidRPr="00973C35">
        <w:rPr>
          <w:rFonts w:ascii="Tahoma" w:eastAsia="Calibri" w:hAnsi="Tahoma" w:cs="Tahoma"/>
          <w:lang w:eastAsia="es-ES"/>
        </w:rPr>
        <w:t xml:space="preserve">mientras que la audiencia de juicio oral se celebró </w:t>
      </w:r>
      <w:r w:rsidR="003A7667" w:rsidRPr="00973C35">
        <w:rPr>
          <w:rFonts w:ascii="Tahoma" w:eastAsia="Calibri" w:hAnsi="Tahoma" w:cs="Tahoma"/>
          <w:lang w:eastAsia="es-ES"/>
        </w:rPr>
        <w:t xml:space="preserve">en vistas </w:t>
      </w:r>
      <w:r w:rsidR="00D90485" w:rsidRPr="00973C35">
        <w:rPr>
          <w:rFonts w:ascii="Tahoma" w:eastAsia="Calibri" w:hAnsi="Tahoma" w:cs="Tahoma"/>
          <w:lang w:eastAsia="es-ES"/>
        </w:rPr>
        <w:t>públicas</w:t>
      </w:r>
      <w:r w:rsidR="003A7667" w:rsidRPr="00973C35">
        <w:rPr>
          <w:rFonts w:ascii="Tahoma" w:eastAsia="Calibri" w:hAnsi="Tahoma" w:cs="Tahoma"/>
          <w:lang w:eastAsia="es-ES"/>
        </w:rPr>
        <w:t xml:space="preserve"> celebradas: el 28 y el 29 de septiembre de 2.015; el 22 de enero de 2.016 y el 3 de junio de 2.016. Posteriormente el 8 de agosto del 2.016 se anunció el sentido del fallo, el cual resultó ser de carácter condenatorio, razón por la que se ordenó la inmediata captura del encausado. Luego</w:t>
      </w:r>
      <w:r w:rsidR="00F81CD7" w:rsidRPr="00973C35">
        <w:rPr>
          <w:rFonts w:ascii="Tahoma" w:eastAsia="Calibri" w:hAnsi="Tahoma" w:cs="Tahoma"/>
          <w:lang w:eastAsia="es-ES"/>
        </w:rPr>
        <w:t>,</w:t>
      </w:r>
      <w:r w:rsidR="003A7667" w:rsidRPr="00973C35">
        <w:rPr>
          <w:rFonts w:ascii="Tahoma" w:eastAsia="Calibri" w:hAnsi="Tahoma" w:cs="Tahoma"/>
          <w:lang w:eastAsia="es-ES"/>
        </w:rPr>
        <w:t xml:space="preserve"> el 13 de enero del 2.017 </w:t>
      </w:r>
      <w:r w:rsidRPr="00973C35">
        <w:rPr>
          <w:rFonts w:ascii="Tahoma" w:eastAsia="Calibri" w:hAnsi="Tahoma" w:cs="Tahoma"/>
          <w:lang w:eastAsia="es-ES"/>
        </w:rPr>
        <w:t>se dictó la sentencia condenatoria, en contra de la cual se alzó de manera oportuna la Defensa.</w:t>
      </w:r>
    </w:p>
    <w:p w:rsidR="00A55E61" w:rsidRPr="00973C35" w:rsidRDefault="00A55E61" w:rsidP="00E9322B">
      <w:pPr>
        <w:spacing w:after="0" w:line="276" w:lineRule="auto"/>
        <w:ind w:left="-255"/>
        <w:jc w:val="both"/>
        <w:rPr>
          <w:rFonts w:ascii="Tahoma" w:eastAsia="Calibri" w:hAnsi="Tahoma" w:cs="Tahoma"/>
        </w:rPr>
      </w:pPr>
      <w:r w:rsidRPr="00973C35">
        <w:rPr>
          <w:rFonts w:ascii="Tahoma" w:eastAsia="Calibri" w:hAnsi="Tahoma" w:cs="Tahoma"/>
        </w:rPr>
        <w:t xml:space="preserve"> </w:t>
      </w:r>
    </w:p>
    <w:p w:rsidR="00A55E61" w:rsidRPr="00973C35" w:rsidRDefault="00A55E61" w:rsidP="00E9322B">
      <w:pPr>
        <w:spacing w:after="0" w:line="276" w:lineRule="auto"/>
        <w:ind w:left="-255"/>
        <w:jc w:val="center"/>
        <w:rPr>
          <w:rFonts w:ascii="Tahoma" w:eastAsia="Calibri" w:hAnsi="Tahoma" w:cs="Tahoma"/>
          <w:b/>
        </w:rPr>
      </w:pPr>
      <w:r w:rsidRPr="00973C35">
        <w:rPr>
          <w:rFonts w:ascii="Tahoma" w:eastAsia="Calibri" w:hAnsi="Tahoma" w:cs="Tahoma"/>
          <w:b/>
        </w:rPr>
        <w:t>EL FALLO CONFUTADO:</w:t>
      </w:r>
    </w:p>
    <w:p w:rsidR="00A55E61" w:rsidRPr="00973C35" w:rsidRDefault="00A55E61" w:rsidP="00E9322B">
      <w:pPr>
        <w:spacing w:after="0" w:line="276" w:lineRule="auto"/>
        <w:rPr>
          <w:rFonts w:ascii="Tahoma" w:eastAsia="Verdana" w:hAnsi="Tahoma" w:cs="Tahoma"/>
        </w:rPr>
      </w:pPr>
    </w:p>
    <w:p w:rsidR="00C126F8" w:rsidRPr="00973C35" w:rsidRDefault="00A55E61" w:rsidP="00E9322B">
      <w:pPr>
        <w:spacing w:after="0" w:line="276" w:lineRule="auto"/>
        <w:jc w:val="both"/>
        <w:rPr>
          <w:rFonts w:ascii="Tahoma" w:eastAsia="Verdana" w:hAnsi="Tahoma" w:cs="Tahoma"/>
        </w:rPr>
      </w:pPr>
      <w:r w:rsidRPr="00973C35">
        <w:rPr>
          <w:rFonts w:ascii="Tahoma" w:eastAsia="Verdana" w:hAnsi="Tahoma" w:cs="Tahoma"/>
        </w:rPr>
        <w:t xml:space="preserve">Se trata de la sentencia proferida en las calendas del </w:t>
      </w:r>
      <w:r w:rsidR="00F866F2" w:rsidRPr="00973C35">
        <w:rPr>
          <w:rFonts w:ascii="Tahoma" w:eastAsia="Verdana" w:hAnsi="Tahoma" w:cs="Tahoma"/>
        </w:rPr>
        <w:t xml:space="preserve">trece (13) de enero del 2.017 por parte del Juzgado 1º Penal del Circuito de Dosquebradas, en la cual se declaró </w:t>
      </w:r>
      <w:r w:rsidR="00F866F2" w:rsidRPr="00973C35">
        <w:rPr>
          <w:rFonts w:ascii="Tahoma" w:eastAsia="Verdana" w:hAnsi="Tahoma" w:cs="Tahoma"/>
        </w:rPr>
        <w:lastRenderedPageBreak/>
        <w:t>la responsabilidad criminal del</w:t>
      </w:r>
      <w:r w:rsidR="00EF7179" w:rsidRPr="00973C35">
        <w:rPr>
          <w:rFonts w:ascii="Tahoma" w:eastAsia="Verdana" w:hAnsi="Tahoma" w:cs="Tahoma"/>
        </w:rPr>
        <w:t xml:space="preserve"> Procesado RUFINO ARDILA TOVAR</w:t>
      </w:r>
      <w:r w:rsidR="00F866F2" w:rsidRPr="00973C35">
        <w:rPr>
          <w:rFonts w:ascii="Tahoma" w:eastAsia="Verdana" w:hAnsi="Tahoma" w:cs="Tahoma"/>
        </w:rPr>
        <w:t>, por incurrir en la comisión del reato de actos sexuales abusivos con menor de 14 años.</w:t>
      </w:r>
    </w:p>
    <w:p w:rsidR="005D0660" w:rsidRPr="00973C35" w:rsidRDefault="005D0660" w:rsidP="00E9322B">
      <w:pPr>
        <w:spacing w:after="0" w:line="276" w:lineRule="auto"/>
        <w:jc w:val="both"/>
        <w:rPr>
          <w:rFonts w:ascii="Tahoma" w:eastAsia="Verdana" w:hAnsi="Tahoma" w:cs="Tahoma"/>
        </w:rPr>
      </w:pPr>
    </w:p>
    <w:p w:rsidR="00A55E61" w:rsidRPr="00973C35" w:rsidRDefault="00C126F8" w:rsidP="00C126F8">
      <w:pPr>
        <w:spacing w:after="0" w:line="276" w:lineRule="auto"/>
        <w:jc w:val="both"/>
        <w:rPr>
          <w:rFonts w:ascii="Tahoma" w:eastAsia="Verdana" w:hAnsi="Tahoma" w:cs="Tahoma"/>
        </w:rPr>
      </w:pPr>
      <w:r w:rsidRPr="00973C35">
        <w:rPr>
          <w:rFonts w:ascii="Tahoma" w:eastAsia="Verdana" w:hAnsi="Tahoma" w:cs="Tahoma"/>
        </w:rPr>
        <w:t xml:space="preserve">Como </w:t>
      </w:r>
      <w:r w:rsidR="00A55E61" w:rsidRPr="00973C35">
        <w:rPr>
          <w:rFonts w:ascii="Tahoma" w:eastAsia="Verdana" w:hAnsi="Tahoma" w:cs="Tahoma"/>
        </w:rPr>
        <w:t xml:space="preserve">consecuencia de la aludida declaratoria de responsabilidad criminal, el Procesado </w:t>
      </w:r>
      <w:r w:rsidR="00BD588B" w:rsidRPr="00973C35">
        <w:rPr>
          <w:rFonts w:ascii="Tahoma" w:eastAsia="Verdana" w:hAnsi="Tahoma" w:cs="Tahoma"/>
        </w:rPr>
        <w:t>RUFINO ARDILA TOVAR</w:t>
      </w:r>
      <w:r w:rsidR="00A55E61" w:rsidRPr="00973C35">
        <w:rPr>
          <w:rFonts w:ascii="Tahoma" w:eastAsia="Verdana" w:hAnsi="Tahoma" w:cs="Tahoma"/>
        </w:rPr>
        <w:t xml:space="preserve"> fue condenado a purgar una pena de 108 meses de prisión. De igual forma en dicho fallo al procesado de marras se le negó el disfrute de subrogados y sustitutos penales, por no cumplirse con los requisitos legales para la concesión de los mismos.</w:t>
      </w:r>
    </w:p>
    <w:p w:rsidR="00A55E61" w:rsidRPr="00973C35" w:rsidRDefault="00A55E61" w:rsidP="00E9322B">
      <w:pPr>
        <w:spacing w:after="0" w:line="276" w:lineRule="auto"/>
        <w:jc w:val="both"/>
        <w:rPr>
          <w:rFonts w:ascii="Tahoma" w:eastAsia="Verdana" w:hAnsi="Tahoma" w:cs="Tahoma"/>
        </w:rPr>
      </w:pPr>
    </w:p>
    <w:p w:rsidR="00831121" w:rsidRPr="00973C35" w:rsidRDefault="00F0791E" w:rsidP="00E9322B">
      <w:pPr>
        <w:spacing w:after="0" w:line="276" w:lineRule="auto"/>
        <w:jc w:val="both"/>
        <w:rPr>
          <w:rFonts w:ascii="Tahoma" w:eastAsia="Verdana" w:hAnsi="Tahoma" w:cs="Tahoma"/>
        </w:rPr>
      </w:pPr>
      <w:r w:rsidRPr="00973C35">
        <w:rPr>
          <w:rFonts w:ascii="Tahoma" w:eastAsia="Verdana" w:hAnsi="Tahoma" w:cs="Tahoma"/>
        </w:rPr>
        <w:t xml:space="preserve">Los argumentos esgrimidos </w:t>
      </w:r>
      <w:r w:rsidR="00E57C4A" w:rsidRPr="00973C35">
        <w:rPr>
          <w:rFonts w:ascii="Tahoma" w:eastAsia="Verdana" w:hAnsi="Tahoma" w:cs="Tahoma"/>
        </w:rPr>
        <w:t xml:space="preserve">en el fallo de </w:t>
      </w:r>
      <w:r w:rsidR="00A55E61" w:rsidRPr="00973C35">
        <w:rPr>
          <w:rFonts w:ascii="Tahoma" w:eastAsia="Verdana" w:hAnsi="Tahoma" w:cs="Tahoma"/>
        </w:rPr>
        <w:t xml:space="preserve">primer nivel para poder proferir un fallo de condena en contra del </w:t>
      </w:r>
      <w:r w:rsidR="00E57C4A" w:rsidRPr="00973C35">
        <w:rPr>
          <w:rFonts w:ascii="Tahoma" w:eastAsia="Verdana" w:hAnsi="Tahoma" w:cs="Tahoma"/>
        </w:rPr>
        <w:t xml:space="preserve">acusado </w:t>
      </w:r>
      <w:r w:rsidR="00BD588B" w:rsidRPr="00973C35">
        <w:rPr>
          <w:rFonts w:ascii="Tahoma" w:eastAsia="Verdana" w:hAnsi="Tahoma" w:cs="Tahoma"/>
        </w:rPr>
        <w:t>RUFINO ARDILA TOVAR</w:t>
      </w:r>
      <w:r w:rsidR="00A55E61" w:rsidRPr="00973C35">
        <w:rPr>
          <w:rFonts w:ascii="Tahoma" w:eastAsia="Verdana" w:hAnsi="Tahoma" w:cs="Tahoma"/>
        </w:rPr>
        <w:t xml:space="preserve">, se fundamentaron en la absoluta y total credibilidad que se le concedió al testimonio rendido por la víctima </w:t>
      </w:r>
      <w:r w:rsidR="00C83A04" w:rsidRPr="00973C35">
        <w:rPr>
          <w:rFonts w:ascii="Tahoma" w:eastAsia="Verdana" w:hAnsi="Tahoma" w:cs="Tahoma"/>
          <w:i/>
        </w:rPr>
        <w:t xml:space="preserve">“M.I.C.M” </w:t>
      </w:r>
      <w:r w:rsidR="00A55E61" w:rsidRPr="00973C35">
        <w:rPr>
          <w:rFonts w:ascii="Tahoma" w:eastAsia="Verdana" w:hAnsi="Tahoma" w:cs="Tahoma"/>
        </w:rPr>
        <w:t xml:space="preserve">respecto a lo atestado por ella en contra del aludido </w:t>
      </w:r>
      <w:r w:rsidR="00E57C4A" w:rsidRPr="00973C35">
        <w:rPr>
          <w:rFonts w:ascii="Tahoma" w:eastAsia="Verdana" w:hAnsi="Tahoma" w:cs="Tahoma"/>
        </w:rPr>
        <w:t>p</w:t>
      </w:r>
      <w:r w:rsidR="00A55E61" w:rsidRPr="00973C35">
        <w:rPr>
          <w:rFonts w:ascii="Tahoma" w:eastAsia="Verdana" w:hAnsi="Tahoma" w:cs="Tahoma"/>
        </w:rPr>
        <w:t xml:space="preserve">rocesado sobre los tocamientos libidinosos que le hizo </w:t>
      </w:r>
      <w:r w:rsidR="00407CEF" w:rsidRPr="00973C35">
        <w:rPr>
          <w:rFonts w:ascii="Tahoma" w:eastAsia="Verdana" w:hAnsi="Tahoma" w:cs="Tahoma"/>
        </w:rPr>
        <w:t>a partir del momento en el que la ingresó a su domicilio</w:t>
      </w:r>
      <w:r w:rsidR="00E57C4A" w:rsidRPr="00973C35">
        <w:rPr>
          <w:rFonts w:ascii="Tahoma" w:eastAsia="Verdana" w:hAnsi="Tahoma" w:cs="Tahoma"/>
        </w:rPr>
        <w:t>,</w:t>
      </w:r>
      <w:r w:rsidR="00407CEF" w:rsidRPr="00973C35">
        <w:rPr>
          <w:rFonts w:ascii="Tahoma" w:eastAsia="Verdana" w:hAnsi="Tahoma" w:cs="Tahoma"/>
        </w:rPr>
        <w:t xml:space="preserve"> </w:t>
      </w:r>
      <w:r w:rsidR="00E57C4A" w:rsidRPr="00973C35">
        <w:rPr>
          <w:rFonts w:ascii="Tahoma" w:eastAsia="Verdana" w:hAnsi="Tahoma" w:cs="Tahoma"/>
        </w:rPr>
        <w:t xml:space="preserve">para desvestirla y manosearla, </w:t>
      </w:r>
      <w:r w:rsidR="00407CEF" w:rsidRPr="00973C35">
        <w:rPr>
          <w:rFonts w:ascii="Tahoma" w:eastAsia="Verdana" w:hAnsi="Tahoma" w:cs="Tahoma"/>
        </w:rPr>
        <w:t>luego de que</w:t>
      </w:r>
      <w:r w:rsidR="00831121" w:rsidRPr="00973C35">
        <w:rPr>
          <w:rFonts w:ascii="Tahoma" w:eastAsia="Verdana" w:hAnsi="Tahoma" w:cs="Tahoma"/>
        </w:rPr>
        <w:t>,</w:t>
      </w:r>
      <w:r w:rsidR="00407CEF" w:rsidRPr="00973C35">
        <w:rPr>
          <w:rFonts w:ascii="Tahoma" w:eastAsia="Verdana" w:hAnsi="Tahoma" w:cs="Tahoma"/>
        </w:rPr>
        <w:t xml:space="preserve"> a modo de pretexto</w:t>
      </w:r>
      <w:r w:rsidR="00831121" w:rsidRPr="00973C35">
        <w:rPr>
          <w:rFonts w:ascii="Tahoma" w:eastAsia="Verdana" w:hAnsi="Tahoma" w:cs="Tahoma"/>
        </w:rPr>
        <w:t>,</w:t>
      </w:r>
      <w:r w:rsidR="00407CEF" w:rsidRPr="00973C35">
        <w:rPr>
          <w:rFonts w:ascii="Tahoma" w:eastAsia="Verdana" w:hAnsi="Tahoma" w:cs="Tahoma"/>
        </w:rPr>
        <w:t xml:space="preserve"> </w:t>
      </w:r>
      <w:r w:rsidR="00E57C4A" w:rsidRPr="00973C35">
        <w:rPr>
          <w:rFonts w:ascii="Tahoma" w:eastAsia="Verdana" w:hAnsi="Tahoma" w:cs="Tahoma"/>
        </w:rPr>
        <w:t xml:space="preserve">previamente </w:t>
      </w:r>
      <w:r w:rsidR="00407CEF" w:rsidRPr="00973C35">
        <w:rPr>
          <w:rFonts w:ascii="Tahoma" w:eastAsia="Verdana" w:hAnsi="Tahoma" w:cs="Tahoma"/>
        </w:rPr>
        <w:t>le solicit</w:t>
      </w:r>
      <w:r w:rsidR="00831121" w:rsidRPr="00973C35">
        <w:rPr>
          <w:rFonts w:ascii="Tahoma" w:eastAsia="Verdana" w:hAnsi="Tahoma" w:cs="Tahoma"/>
        </w:rPr>
        <w:t>ó</w:t>
      </w:r>
      <w:r w:rsidR="00407CEF" w:rsidRPr="00973C35">
        <w:rPr>
          <w:rFonts w:ascii="Tahoma" w:eastAsia="Verdana" w:hAnsi="Tahoma" w:cs="Tahoma"/>
        </w:rPr>
        <w:t xml:space="preserve"> el favor </w:t>
      </w:r>
      <w:r w:rsidR="00EF76C7" w:rsidRPr="00973C35">
        <w:rPr>
          <w:rFonts w:ascii="Tahoma" w:eastAsia="Verdana" w:hAnsi="Tahoma" w:cs="Tahoma"/>
        </w:rPr>
        <w:t xml:space="preserve">consistente en </w:t>
      </w:r>
      <w:r w:rsidR="00831121" w:rsidRPr="00973C35">
        <w:rPr>
          <w:rFonts w:ascii="Tahoma" w:eastAsia="Verdana" w:hAnsi="Tahoma" w:cs="Tahoma"/>
        </w:rPr>
        <w:t xml:space="preserve">que fuera a una tienda </w:t>
      </w:r>
      <w:r w:rsidR="00EF76C7" w:rsidRPr="00973C35">
        <w:rPr>
          <w:rFonts w:ascii="Tahoma" w:eastAsia="Verdana" w:hAnsi="Tahoma" w:cs="Tahoma"/>
        </w:rPr>
        <w:t>p</w:t>
      </w:r>
      <w:r w:rsidR="00831121" w:rsidRPr="00973C35">
        <w:rPr>
          <w:rFonts w:ascii="Tahoma" w:eastAsia="Verdana" w:hAnsi="Tahoma" w:cs="Tahoma"/>
        </w:rPr>
        <w:t>a</w:t>
      </w:r>
      <w:r w:rsidR="00EF76C7" w:rsidRPr="00973C35">
        <w:rPr>
          <w:rFonts w:ascii="Tahoma" w:eastAsia="Verdana" w:hAnsi="Tahoma" w:cs="Tahoma"/>
        </w:rPr>
        <w:t>ra</w:t>
      </w:r>
      <w:r w:rsidR="00831121" w:rsidRPr="00973C35">
        <w:rPr>
          <w:rFonts w:ascii="Tahoma" w:eastAsia="Verdana" w:hAnsi="Tahoma" w:cs="Tahoma"/>
        </w:rPr>
        <w:t xml:space="preserve"> comprarle un refresco y unos mecatos.</w:t>
      </w:r>
    </w:p>
    <w:p w:rsidR="00A55E61" w:rsidRPr="00973C35" w:rsidRDefault="00A55E61" w:rsidP="00E9322B">
      <w:pPr>
        <w:spacing w:after="0" w:line="276" w:lineRule="auto"/>
        <w:jc w:val="both"/>
        <w:rPr>
          <w:rFonts w:ascii="Tahoma" w:eastAsia="Verdana" w:hAnsi="Tahoma" w:cs="Tahoma"/>
        </w:rPr>
      </w:pPr>
    </w:p>
    <w:p w:rsidR="00A55E61" w:rsidRPr="00973C35" w:rsidRDefault="00EF76C7" w:rsidP="00E9322B">
      <w:pPr>
        <w:spacing w:after="0" w:line="276" w:lineRule="auto"/>
        <w:jc w:val="both"/>
        <w:rPr>
          <w:rFonts w:ascii="Tahoma" w:eastAsia="Verdana" w:hAnsi="Tahoma" w:cs="Tahoma"/>
        </w:rPr>
      </w:pPr>
      <w:r w:rsidRPr="00973C35">
        <w:rPr>
          <w:rFonts w:ascii="Tahoma" w:eastAsia="Verdana" w:hAnsi="Tahoma" w:cs="Tahoma"/>
        </w:rPr>
        <w:t xml:space="preserve">Las </w:t>
      </w:r>
      <w:r w:rsidR="00F81CD7" w:rsidRPr="00973C35">
        <w:rPr>
          <w:rFonts w:ascii="Tahoma" w:eastAsia="Verdana" w:hAnsi="Tahoma" w:cs="Tahoma"/>
        </w:rPr>
        <w:t>razones y</w:t>
      </w:r>
      <w:r w:rsidRPr="00973C35">
        <w:rPr>
          <w:rFonts w:ascii="Tahoma" w:eastAsia="Verdana" w:hAnsi="Tahoma" w:cs="Tahoma"/>
        </w:rPr>
        <w:t xml:space="preserve"> motivos que se expusieron e</w:t>
      </w:r>
      <w:r w:rsidR="00A55E61" w:rsidRPr="00973C35">
        <w:rPr>
          <w:rFonts w:ascii="Tahoma" w:eastAsia="Verdana" w:hAnsi="Tahoma" w:cs="Tahoma"/>
        </w:rPr>
        <w:t xml:space="preserve">n el fallo opugnado </w:t>
      </w:r>
      <w:r w:rsidRPr="00973C35">
        <w:rPr>
          <w:rFonts w:ascii="Tahoma" w:eastAsia="Verdana" w:hAnsi="Tahoma" w:cs="Tahoma"/>
        </w:rPr>
        <w:t xml:space="preserve">para concederle </w:t>
      </w:r>
      <w:r w:rsidR="00F81CD7" w:rsidRPr="00973C35">
        <w:rPr>
          <w:rFonts w:ascii="Tahoma" w:eastAsia="Verdana" w:hAnsi="Tahoma" w:cs="Tahoma"/>
        </w:rPr>
        <w:t xml:space="preserve">absoluta </w:t>
      </w:r>
      <w:r w:rsidRPr="00973C35">
        <w:rPr>
          <w:rFonts w:ascii="Tahoma" w:eastAsia="Verdana" w:hAnsi="Tahoma" w:cs="Tahoma"/>
        </w:rPr>
        <w:t xml:space="preserve">credibilidad </w:t>
      </w:r>
      <w:r w:rsidR="00A55E61" w:rsidRPr="00973C35">
        <w:rPr>
          <w:rFonts w:ascii="Tahoma" w:eastAsia="Verdana" w:hAnsi="Tahoma" w:cs="Tahoma"/>
        </w:rPr>
        <w:t xml:space="preserve">a los dichos de la menor agraviada </w:t>
      </w:r>
      <w:r w:rsidRPr="00973C35">
        <w:rPr>
          <w:rFonts w:ascii="Tahoma" w:eastAsia="Verdana" w:hAnsi="Tahoma" w:cs="Tahoma"/>
        </w:rPr>
        <w:t xml:space="preserve">sobre la ocurrencia de la agresión sexual de la cual </w:t>
      </w:r>
      <w:r w:rsidR="00F81CD7" w:rsidRPr="00973C35">
        <w:rPr>
          <w:rFonts w:ascii="Tahoma" w:eastAsia="Verdana" w:hAnsi="Tahoma" w:cs="Tahoma"/>
        </w:rPr>
        <w:t xml:space="preserve">dijo ser </w:t>
      </w:r>
      <w:r w:rsidRPr="00973C35">
        <w:rPr>
          <w:rFonts w:ascii="Tahoma" w:eastAsia="Verdana" w:hAnsi="Tahoma" w:cs="Tahoma"/>
        </w:rPr>
        <w:t xml:space="preserve">víctima, y en consecuencia con base en esa prueba poder cimentar el juicio de responsabilidad penal edificado en contra </w:t>
      </w:r>
      <w:r w:rsidR="00831121" w:rsidRPr="00973C35">
        <w:rPr>
          <w:rFonts w:ascii="Tahoma" w:eastAsia="Verdana" w:hAnsi="Tahoma" w:cs="Tahoma"/>
        </w:rPr>
        <w:t xml:space="preserve">del acusado, </w:t>
      </w:r>
      <w:r w:rsidRPr="00973C35">
        <w:rPr>
          <w:rFonts w:ascii="Tahoma" w:eastAsia="Verdana" w:hAnsi="Tahoma" w:cs="Tahoma"/>
        </w:rPr>
        <w:t>son las</w:t>
      </w:r>
      <w:r w:rsidR="00A55E61" w:rsidRPr="00973C35">
        <w:rPr>
          <w:rFonts w:ascii="Tahoma" w:eastAsia="Verdana" w:hAnsi="Tahoma" w:cs="Tahoma"/>
        </w:rPr>
        <w:t xml:space="preserve"> siguiente</w:t>
      </w:r>
      <w:r w:rsidRPr="00973C35">
        <w:rPr>
          <w:rFonts w:ascii="Tahoma" w:eastAsia="Verdana" w:hAnsi="Tahoma" w:cs="Tahoma"/>
        </w:rPr>
        <w:t>s</w:t>
      </w:r>
      <w:r w:rsidR="00A55E61" w:rsidRPr="00973C35">
        <w:rPr>
          <w:rFonts w:ascii="Tahoma" w:eastAsia="Verdana" w:hAnsi="Tahoma" w:cs="Tahoma"/>
        </w:rPr>
        <w:t xml:space="preserve">: </w:t>
      </w:r>
    </w:p>
    <w:p w:rsidR="00831121" w:rsidRPr="00973C35" w:rsidRDefault="00831121" w:rsidP="00E9322B">
      <w:pPr>
        <w:spacing w:after="0" w:line="276" w:lineRule="auto"/>
        <w:jc w:val="both"/>
        <w:rPr>
          <w:rFonts w:ascii="Tahoma" w:eastAsia="Verdana" w:hAnsi="Tahoma" w:cs="Tahoma"/>
        </w:rPr>
      </w:pPr>
    </w:p>
    <w:p w:rsidR="00831121" w:rsidRPr="00973C35" w:rsidRDefault="00831121" w:rsidP="00AF1227">
      <w:pPr>
        <w:pStyle w:val="Prrafodelista"/>
        <w:numPr>
          <w:ilvl w:val="0"/>
          <w:numId w:val="21"/>
        </w:numPr>
        <w:spacing w:after="0" w:line="276" w:lineRule="auto"/>
        <w:ind w:left="284"/>
        <w:jc w:val="both"/>
        <w:rPr>
          <w:rFonts w:ascii="Tahoma" w:eastAsia="Verdana" w:hAnsi="Tahoma" w:cs="Tahoma"/>
        </w:rPr>
      </w:pPr>
      <w:r w:rsidRPr="00973C35">
        <w:rPr>
          <w:rFonts w:ascii="Tahoma" w:eastAsia="Verdana" w:hAnsi="Tahoma" w:cs="Tahoma"/>
        </w:rPr>
        <w:t xml:space="preserve">Básicamente ha sido el mismo el relato brindado por la agraviada tanto en el juicio como lo que </w:t>
      </w:r>
      <w:r w:rsidR="00EF76C7" w:rsidRPr="00973C35">
        <w:rPr>
          <w:rFonts w:ascii="Tahoma" w:eastAsia="Verdana" w:hAnsi="Tahoma" w:cs="Tahoma"/>
        </w:rPr>
        <w:t xml:space="preserve">en el pasado </w:t>
      </w:r>
      <w:r w:rsidRPr="00973C35">
        <w:rPr>
          <w:rFonts w:ascii="Tahoma" w:eastAsia="Verdana" w:hAnsi="Tahoma" w:cs="Tahoma"/>
        </w:rPr>
        <w:t xml:space="preserve">le expuso a la policía judicial, a los médicos y al psicólogo forense, sobre lo acontecido, </w:t>
      </w:r>
      <w:r w:rsidR="00EF76C7" w:rsidRPr="00973C35">
        <w:rPr>
          <w:rFonts w:ascii="Tahoma" w:eastAsia="Verdana" w:hAnsi="Tahoma" w:cs="Tahoma"/>
        </w:rPr>
        <w:t xml:space="preserve">narración esta que </w:t>
      </w:r>
      <w:r w:rsidRPr="00973C35">
        <w:rPr>
          <w:rFonts w:ascii="Tahoma" w:eastAsia="Verdana" w:hAnsi="Tahoma" w:cs="Tahoma"/>
        </w:rPr>
        <w:t xml:space="preserve">se ha mantenido de manera clara, consistente y persistente. </w:t>
      </w:r>
    </w:p>
    <w:p w:rsidR="003F3B7E" w:rsidRPr="00973C35" w:rsidRDefault="003F3B7E" w:rsidP="00AF1227">
      <w:pPr>
        <w:spacing w:after="0" w:line="276" w:lineRule="auto"/>
        <w:ind w:left="284"/>
        <w:jc w:val="both"/>
        <w:rPr>
          <w:rFonts w:ascii="Tahoma" w:eastAsia="Verdana" w:hAnsi="Tahoma" w:cs="Tahoma"/>
        </w:rPr>
      </w:pPr>
    </w:p>
    <w:p w:rsidR="00AF1227" w:rsidRPr="00973C35" w:rsidRDefault="003F3B7E" w:rsidP="00D15EAC">
      <w:pPr>
        <w:pStyle w:val="Prrafodelista"/>
        <w:numPr>
          <w:ilvl w:val="0"/>
          <w:numId w:val="21"/>
        </w:numPr>
        <w:spacing w:after="0" w:line="276" w:lineRule="auto"/>
        <w:ind w:left="284"/>
        <w:jc w:val="both"/>
        <w:rPr>
          <w:rFonts w:ascii="Tahoma" w:eastAsia="Verdana" w:hAnsi="Tahoma" w:cs="Tahoma"/>
        </w:rPr>
      </w:pPr>
      <w:r w:rsidRPr="00973C35">
        <w:rPr>
          <w:rFonts w:ascii="Tahoma" w:eastAsia="Verdana" w:hAnsi="Tahoma" w:cs="Tahoma"/>
        </w:rPr>
        <w:t xml:space="preserve">Los dichos de la menor </w:t>
      </w:r>
      <w:r w:rsidR="006E0508" w:rsidRPr="00973C35">
        <w:rPr>
          <w:rFonts w:ascii="Tahoma" w:eastAsia="Verdana" w:hAnsi="Tahoma" w:cs="Tahoma"/>
        </w:rPr>
        <w:t xml:space="preserve">agraviada </w:t>
      </w:r>
      <w:r w:rsidRPr="00973C35">
        <w:rPr>
          <w:rFonts w:ascii="Tahoma" w:eastAsia="Verdana" w:hAnsi="Tahoma" w:cs="Tahoma"/>
        </w:rPr>
        <w:t xml:space="preserve">fueron considerados por el perito psicólogo JORGE OLMEDO CARDONA como lógico y coherentes en atención a que los mismos guardaban una buena estructura interna. </w:t>
      </w:r>
      <w:r w:rsidR="00F86527" w:rsidRPr="00973C35">
        <w:rPr>
          <w:rFonts w:ascii="Tahoma" w:eastAsia="Verdana" w:hAnsi="Tahoma" w:cs="Tahoma"/>
        </w:rPr>
        <w:t xml:space="preserve">De igual forma el perito </w:t>
      </w:r>
      <w:r w:rsidR="006E0508" w:rsidRPr="00973C35">
        <w:rPr>
          <w:rFonts w:ascii="Tahoma" w:eastAsia="Verdana" w:hAnsi="Tahoma" w:cs="Tahoma"/>
        </w:rPr>
        <w:t>conceptuó</w:t>
      </w:r>
      <w:r w:rsidR="00F86527" w:rsidRPr="00973C35">
        <w:rPr>
          <w:rFonts w:ascii="Tahoma" w:eastAsia="Verdana" w:hAnsi="Tahoma" w:cs="Tahoma"/>
        </w:rPr>
        <w:t xml:space="preserve"> que pese a lo acontecido, la menor no evidenciaba síntomas de </w:t>
      </w:r>
      <w:r w:rsidR="006E0508" w:rsidRPr="00973C35">
        <w:rPr>
          <w:rFonts w:ascii="Tahoma" w:eastAsia="Verdana" w:hAnsi="Tahoma" w:cs="Tahoma"/>
        </w:rPr>
        <w:t>trastornos</w:t>
      </w:r>
      <w:r w:rsidR="00F86527" w:rsidRPr="00973C35">
        <w:rPr>
          <w:rFonts w:ascii="Tahoma" w:eastAsia="Verdana" w:hAnsi="Tahoma" w:cs="Tahoma"/>
        </w:rPr>
        <w:t xml:space="preserve"> </w:t>
      </w:r>
      <w:r w:rsidR="006E0508" w:rsidRPr="00973C35">
        <w:rPr>
          <w:rFonts w:ascii="Tahoma" w:eastAsia="Verdana" w:hAnsi="Tahoma" w:cs="Tahoma"/>
        </w:rPr>
        <w:t>psicológicos</w:t>
      </w:r>
      <w:r w:rsidR="00F86527" w:rsidRPr="00973C35">
        <w:rPr>
          <w:rFonts w:ascii="Tahoma" w:eastAsia="Verdana" w:hAnsi="Tahoma" w:cs="Tahoma"/>
        </w:rPr>
        <w:t>.</w:t>
      </w:r>
    </w:p>
    <w:p w:rsidR="00D15EAC" w:rsidRPr="00973C35" w:rsidRDefault="00D15EAC" w:rsidP="00D15EAC">
      <w:pPr>
        <w:spacing w:after="0" w:line="276" w:lineRule="auto"/>
        <w:jc w:val="both"/>
        <w:rPr>
          <w:rFonts w:ascii="Tahoma" w:eastAsia="Verdana" w:hAnsi="Tahoma" w:cs="Tahoma"/>
        </w:rPr>
      </w:pPr>
    </w:p>
    <w:p w:rsidR="003F3B7E" w:rsidRPr="00973C35" w:rsidRDefault="003F3B7E" w:rsidP="00AF1227">
      <w:pPr>
        <w:pStyle w:val="Prrafodelista"/>
        <w:numPr>
          <w:ilvl w:val="0"/>
          <w:numId w:val="21"/>
        </w:numPr>
        <w:spacing w:after="0" w:line="276" w:lineRule="auto"/>
        <w:ind w:left="360"/>
        <w:jc w:val="both"/>
        <w:rPr>
          <w:rFonts w:ascii="Tahoma" w:eastAsia="Verdana" w:hAnsi="Tahoma" w:cs="Tahoma"/>
        </w:rPr>
      </w:pPr>
      <w:r w:rsidRPr="00973C35">
        <w:rPr>
          <w:rFonts w:ascii="Tahoma" w:eastAsia="Verdana" w:hAnsi="Tahoma" w:cs="Tahoma"/>
        </w:rPr>
        <w:t>Las atestaciones de la víctima fueron corroboradas por el testimonio del médico JAMES NIETO LONDOÑO, quien adujo que los hallazgos encontrados en la región vaginal: laceraciones de los labios mayores y los leves eritemas, eran compatibles con maniobras propias de un abuso sexual.</w:t>
      </w:r>
    </w:p>
    <w:p w:rsidR="003F3B7E" w:rsidRPr="00973C35" w:rsidRDefault="003F3B7E" w:rsidP="00E9322B">
      <w:pPr>
        <w:spacing w:after="0" w:line="276" w:lineRule="auto"/>
        <w:jc w:val="both"/>
        <w:rPr>
          <w:rFonts w:ascii="Tahoma" w:eastAsia="Verdana" w:hAnsi="Tahoma" w:cs="Tahoma"/>
        </w:rPr>
      </w:pPr>
    </w:p>
    <w:p w:rsidR="003F3B7E" w:rsidRPr="00973C35" w:rsidRDefault="003F3B7E" w:rsidP="00AF1227">
      <w:pPr>
        <w:pStyle w:val="Prrafodelista"/>
        <w:numPr>
          <w:ilvl w:val="0"/>
          <w:numId w:val="21"/>
        </w:numPr>
        <w:spacing w:after="0" w:line="276" w:lineRule="auto"/>
        <w:ind w:left="360"/>
        <w:jc w:val="both"/>
        <w:rPr>
          <w:rFonts w:ascii="Tahoma" w:eastAsia="Verdana" w:hAnsi="Tahoma" w:cs="Tahoma"/>
        </w:rPr>
      </w:pPr>
      <w:r w:rsidRPr="00973C35">
        <w:rPr>
          <w:rFonts w:ascii="Tahoma" w:eastAsia="Verdana" w:hAnsi="Tahoma" w:cs="Tahoma"/>
        </w:rPr>
        <w:t xml:space="preserve">Según lo consignado en el informe rendido por la trabajadora social JOHANA FIGUEROA, el cual fue objeto </w:t>
      </w:r>
      <w:r w:rsidR="006E0508" w:rsidRPr="00973C35">
        <w:rPr>
          <w:rFonts w:ascii="Tahoma" w:eastAsia="Verdana" w:hAnsi="Tahoma" w:cs="Tahoma"/>
        </w:rPr>
        <w:t>de estipulación probatoria, estaba</w:t>
      </w:r>
      <w:r w:rsidRPr="00973C35">
        <w:rPr>
          <w:rFonts w:ascii="Tahoma" w:eastAsia="Verdana" w:hAnsi="Tahoma" w:cs="Tahoma"/>
        </w:rPr>
        <w:t xml:space="preserve"> demostrado que la menor después de ocurridos los hechos </w:t>
      </w:r>
      <w:r w:rsidR="00EF76C7" w:rsidRPr="00973C35">
        <w:rPr>
          <w:rFonts w:ascii="Tahoma" w:eastAsia="Verdana" w:hAnsi="Tahoma" w:cs="Tahoma"/>
        </w:rPr>
        <w:t>sufrió</w:t>
      </w:r>
      <w:r w:rsidRPr="00973C35">
        <w:rPr>
          <w:rFonts w:ascii="Tahoma" w:eastAsia="Verdana" w:hAnsi="Tahoma" w:cs="Tahoma"/>
        </w:rPr>
        <w:t xml:space="preserve"> unos cambios comportamentales debido a que </w:t>
      </w:r>
      <w:r w:rsidR="00F86527" w:rsidRPr="00973C35">
        <w:rPr>
          <w:rFonts w:ascii="Tahoma" w:eastAsia="Verdana" w:hAnsi="Tahoma" w:cs="Tahoma"/>
        </w:rPr>
        <w:t>tenía</w:t>
      </w:r>
      <w:r w:rsidRPr="00973C35">
        <w:rPr>
          <w:rFonts w:ascii="Tahoma" w:eastAsia="Verdana" w:hAnsi="Tahoma" w:cs="Tahoma"/>
        </w:rPr>
        <w:t xml:space="preserve"> miedo de dormir sola y se </w:t>
      </w:r>
      <w:r w:rsidR="00F86527" w:rsidRPr="00973C35">
        <w:rPr>
          <w:rFonts w:ascii="Tahoma" w:eastAsia="Verdana" w:hAnsi="Tahoma" w:cs="Tahoma"/>
        </w:rPr>
        <w:t>tornó</w:t>
      </w:r>
      <w:r w:rsidRPr="00973C35">
        <w:rPr>
          <w:rFonts w:ascii="Tahoma" w:eastAsia="Verdana" w:hAnsi="Tahoma" w:cs="Tahoma"/>
        </w:rPr>
        <w:t xml:space="preserve"> agresiva y nerviosa. </w:t>
      </w:r>
    </w:p>
    <w:p w:rsidR="00F86527" w:rsidRPr="00973C35" w:rsidRDefault="00F86527" w:rsidP="00E9322B">
      <w:pPr>
        <w:spacing w:after="0" w:line="276" w:lineRule="auto"/>
        <w:jc w:val="both"/>
        <w:rPr>
          <w:rFonts w:ascii="Tahoma" w:eastAsia="Verdana" w:hAnsi="Tahoma" w:cs="Tahoma"/>
        </w:rPr>
      </w:pPr>
    </w:p>
    <w:p w:rsidR="00F86527" w:rsidRPr="00973C35" w:rsidRDefault="00F86527" w:rsidP="00AF1227">
      <w:pPr>
        <w:pStyle w:val="Prrafodelista"/>
        <w:numPr>
          <w:ilvl w:val="0"/>
          <w:numId w:val="21"/>
        </w:numPr>
        <w:spacing w:after="0" w:line="276" w:lineRule="auto"/>
        <w:ind w:left="360"/>
        <w:jc w:val="both"/>
        <w:rPr>
          <w:rFonts w:ascii="Tahoma" w:eastAsia="Verdana" w:hAnsi="Tahoma" w:cs="Tahoma"/>
        </w:rPr>
      </w:pPr>
      <w:r w:rsidRPr="00973C35">
        <w:rPr>
          <w:rFonts w:ascii="Tahoma" w:eastAsia="Verdana" w:hAnsi="Tahoma" w:cs="Tahoma"/>
        </w:rPr>
        <w:t>No existían razones para que la menor mintiera, ya que las relaciones entre amb</w:t>
      </w:r>
      <w:r w:rsidR="006E0508" w:rsidRPr="00973C35">
        <w:rPr>
          <w:rFonts w:ascii="Tahoma" w:eastAsia="Verdana" w:hAnsi="Tahoma" w:cs="Tahoma"/>
        </w:rPr>
        <w:t>a</w:t>
      </w:r>
      <w:r w:rsidRPr="00973C35">
        <w:rPr>
          <w:rFonts w:ascii="Tahoma" w:eastAsia="Verdana" w:hAnsi="Tahoma" w:cs="Tahoma"/>
        </w:rPr>
        <w:t xml:space="preserve">s </w:t>
      </w:r>
      <w:r w:rsidR="006E0508" w:rsidRPr="00973C35">
        <w:rPr>
          <w:rFonts w:ascii="Tahoma" w:eastAsia="Verdana" w:hAnsi="Tahoma" w:cs="Tahoma"/>
        </w:rPr>
        <w:t xml:space="preserve">familias </w:t>
      </w:r>
      <w:r w:rsidRPr="00973C35">
        <w:rPr>
          <w:rFonts w:ascii="Tahoma" w:eastAsia="Verdana" w:hAnsi="Tahoma" w:cs="Tahoma"/>
        </w:rPr>
        <w:t xml:space="preserve">eran buenas, tanto es </w:t>
      </w:r>
      <w:r w:rsidR="00CE080A" w:rsidRPr="00973C35">
        <w:rPr>
          <w:rFonts w:ascii="Tahoma" w:eastAsia="Verdana" w:hAnsi="Tahoma" w:cs="Tahoma"/>
        </w:rPr>
        <w:t>así</w:t>
      </w:r>
      <w:r w:rsidRPr="00973C35">
        <w:rPr>
          <w:rFonts w:ascii="Tahoma" w:eastAsia="Verdana" w:hAnsi="Tahoma" w:cs="Tahoma"/>
        </w:rPr>
        <w:t xml:space="preserve"> que en varias ocasiones el Procesado la </w:t>
      </w:r>
      <w:r w:rsidRPr="00973C35">
        <w:rPr>
          <w:rFonts w:ascii="Tahoma" w:eastAsia="Verdana" w:hAnsi="Tahoma" w:cs="Tahoma"/>
        </w:rPr>
        <w:lastRenderedPageBreak/>
        <w:t>utilizo como ma</w:t>
      </w:r>
      <w:r w:rsidR="00471E63" w:rsidRPr="00973C35">
        <w:rPr>
          <w:rFonts w:ascii="Tahoma" w:eastAsia="Verdana" w:hAnsi="Tahoma" w:cs="Tahoma"/>
        </w:rPr>
        <w:t>ndadera, y pese a que la daba dá</w:t>
      </w:r>
      <w:r w:rsidRPr="00973C35">
        <w:rPr>
          <w:rFonts w:ascii="Tahoma" w:eastAsia="Verdana" w:hAnsi="Tahoma" w:cs="Tahoma"/>
        </w:rPr>
        <w:t xml:space="preserve">divas, las mismas no eran </w:t>
      </w:r>
      <w:r w:rsidR="006E0508" w:rsidRPr="00973C35">
        <w:rPr>
          <w:rFonts w:ascii="Tahoma" w:eastAsia="Verdana" w:hAnsi="Tahoma" w:cs="Tahoma"/>
        </w:rPr>
        <w:t>producto</w:t>
      </w:r>
      <w:r w:rsidR="00693884" w:rsidRPr="00973C35">
        <w:rPr>
          <w:rFonts w:ascii="Tahoma" w:eastAsia="Verdana" w:hAnsi="Tahoma" w:cs="Tahoma"/>
        </w:rPr>
        <w:t xml:space="preserve"> de un comportamiento espontá</w:t>
      </w:r>
      <w:r w:rsidRPr="00973C35">
        <w:rPr>
          <w:rFonts w:ascii="Tahoma" w:eastAsia="Verdana" w:hAnsi="Tahoma" w:cs="Tahoma"/>
        </w:rPr>
        <w:t xml:space="preserve">neo ni desinteresado, sino de unas estrategias </w:t>
      </w:r>
      <w:r w:rsidR="006E0508" w:rsidRPr="00973C35">
        <w:rPr>
          <w:rFonts w:ascii="Tahoma" w:eastAsia="Verdana" w:hAnsi="Tahoma" w:cs="Tahoma"/>
        </w:rPr>
        <w:t>más</w:t>
      </w:r>
      <w:r w:rsidRPr="00973C35">
        <w:rPr>
          <w:rFonts w:ascii="Tahoma" w:eastAsia="Verdana" w:hAnsi="Tahoma" w:cs="Tahoma"/>
        </w:rPr>
        <w:t xml:space="preserve"> bien propias de la seducción. </w:t>
      </w:r>
    </w:p>
    <w:p w:rsidR="00F86527" w:rsidRPr="00973C35" w:rsidRDefault="00F86527" w:rsidP="00E9322B">
      <w:pPr>
        <w:spacing w:after="0" w:line="276" w:lineRule="auto"/>
        <w:jc w:val="both"/>
        <w:rPr>
          <w:rFonts w:ascii="Tahoma" w:eastAsia="Verdana" w:hAnsi="Tahoma" w:cs="Tahoma"/>
        </w:rPr>
      </w:pPr>
    </w:p>
    <w:p w:rsidR="002060E3" w:rsidRPr="00973C35" w:rsidRDefault="00F86527" w:rsidP="00AF1227">
      <w:pPr>
        <w:pStyle w:val="Prrafodelista"/>
        <w:numPr>
          <w:ilvl w:val="0"/>
          <w:numId w:val="21"/>
        </w:numPr>
        <w:spacing w:after="0" w:line="276" w:lineRule="auto"/>
        <w:ind w:left="360"/>
        <w:jc w:val="both"/>
        <w:rPr>
          <w:rFonts w:ascii="Tahoma" w:eastAsia="Verdana" w:hAnsi="Tahoma" w:cs="Tahoma"/>
        </w:rPr>
      </w:pPr>
      <w:r w:rsidRPr="00973C35">
        <w:rPr>
          <w:rFonts w:ascii="Tahoma" w:eastAsia="Verdana" w:hAnsi="Tahoma" w:cs="Tahoma"/>
        </w:rPr>
        <w:t xml:space="preserve">Se debe aceptar como </w:t>
      </w:r>
      <w:r w:rsidR="008B340C" w:rsidRPr="00973C35">
        <w:rPr>
          <w:rFonts w:ascii="Tahoma" w:eastAsia="Verdana" w:hAnsi="Tahoma" w:cs="Tahoma"/>
        </w:rPr>
        <w:t>válida</w:t>
      </w:r>
      <w:r w:rsidRPr="00973C35">
        <w:rPr>
          <w:rFonts w:ascii="Tahoma" w:eastAsia="Verdana" w:hAnsi="Tahoma" w:cs="Tahoma"/>
        </w:rPr>
        <w:t xml:space="preserve"> la tesis propuesta por la apoderada de la </w:t>
      </w:r>
      <w:r w:rsidR="008B340C" w:rsidRPr="00973C35">
        <w:rPr>
          <w:rFonts w:ascii="Tahoma" w:eastAsia="Verdana" w:hAnsi="Tahoma" w:cs="Tahoma"/>
        </w:rPr>
        <w:t>víctima</w:t>
      </w:r>
      <w:r w:rsidRPr="00973C35">
        <w:rPr>
          <w:rFonts w:ascii="Tahoma" w:eastAsia="Verdana" w:hAnsi="Tahoma" w:cs="Tahoma"/>
        </w:rPr>
        <w:t xml:space="preserve">, </w:t>
      </w:r>
      <w:r w:rsidR="00623993" w:rsidRPr="00973C35">
        <w:rPr>
          <w:rFonts w:ascii="Tahoma" w:eastAsia="Verdana" w:hAnsi="Tahoma" w:cs="Tahoma"/>
        </w:rPr>
        <w:t xml:space="preserve">con base en el testimonio rendido por </w:t>
      </w:r>
      <w:r w:rsidR="00623993" w:rsidRPr="00973C35">
        <w:rPr>
          <w:rFonts w:ascii="Tahoma" w:eastAsia="Calibri" w:hAnsi="Tahoma" w:cs="Tahoma"/>
        </w:rPr>
        <w:t xml:space="preserve">Sra. </w:t>
      </w:r>
      <w:r w:rsidR="000D62BF" w:rsidRPr="00973C35">
        <w:rPr>
          <w:rFonts w:ascii="Tahoma" w:eastAsia="Calibri" w:hAnsi="Tahoma" w:cs="Tahoma"/>
        </w:rPr>
        <w:t>GLORIA AMPARO SUÁ</w:t>
      </w:r>
      <w:r w:rsidR="00623993" w:rsidRPr="00973C35">
        <w:rPr>
          <w:rFonts w:ascii="Tahoma" w:eastAsia="Calibri" w:hAnsi="Tahoma" w:cs="Tahoma"/>
        </w:rPr>
        <w:t xml:space="preserve">REZ, de lo cual se tiene que </w:t>
      </w:r>
      <w:r w:rsidRPr="00973C35">
        <w:rPr>
          <w:rFonts w:ascii="Tahoma" w:eastAsia="Verdana" w:hAnsi="Tahoma" w:cs="Tahoma"/>
        </w:rPr>
        <w:t xml:space="preserve">la niña no fue forzada ni obligada por el acusado, sino que por el contrario </w:t>
      </w:r>
      <w:r w:rsidR="002060E3" w:rsidRPr="00973C35">
        <w:rPr>
          <w:rFonts w:ascii="Tahoma" w:eastAsia="Verdana" w:hAnsi="Tahoma" w:cs="Tahoma"/>
        </w:rPr>
        <w:t xml:space="preserve">los manoseos que le hicieron fueron producto de una estrategia de seducción y de </w:t>
      </w:r>
      <w:r w:rsidR="006E0508" w:rsidRPr="00973C35">
        <w:rPr>
          <w:rFonts w:ascii="Tahoma" w:eastAsia="Verdana" w:hAnsi="Tahoma" w:cs="Tahoma"/>
        </w:rPr>
        <w:t>persuasión</w:t>
      </w:r>
      <w:r w:rsidR="002060E3" w:rsidRPr="00973C35">
        <w:rPr>
          <w:rFonts w:ascii="Tahoma" w:eastAsia="Verdana" w:hAnsi="Tahoma" w:cs="Tahoma"/>
        </w:rPr>
        <w:t xml:space="preserve"> efectuadas por el Procesado, quien </w:t>
      </w:r>
      <w:r w:rsidR="00E24D49" w:rsidRPr="00973C35">
        <w:rPr>
          <w:rFonts w:ascii="Tahoma" w:eastAsia="Verdana" w:hAnsi="Tahoma" w:cs="Tahoma"/>
        </w:rPr>
        <w:t>le daba dá</w:t>
      </w:r>
      <w:r w:rsidR="00623993" w:rsidRPr="00973C35">
        <w:rPr>
          <w:rFonts w:ascii="Tahoma" w:eastAsia="Verdana" w:hAnsi="Tahoma" w:cs="Tahoma"/>
        </w:rPr>
        <w:t xml:space="preserve">divas </w:t>
      </w:r>
      <w:r w:rsidR="002060E3" w:rsidRPr="00973C35">
        <w:rPr>
          <w:rFonts w:ascii="Tahoma" w:eastAsia="Verdana" w:hAnsi="Tahoma" w:cs="Tahoma"/>
        </w:rPr>
        <w:t xml:space="preserve">a cambio de que Ella permitiera ese tipo de maniobras impúdicas. </w:t>
      </w:r>
    </w:p>
    <w:p w:rsidR="002060E3" w:rsidRPr="00973C35" w:rsidRDefault="002060E3" w:rsidP="00E9322B">
      <w:pPr>
        <w:spacing w:after="0" w:line="276" w:lineRule="auto"/>
        <w:jc w:val="both"/>
        <w:rPr>
          <w:rFonts w:ascii="Tahoma" w:eastAsia="Verdana" w:hAnsi="Tahoma" w:cs="Tahoma"/>
        </w:rPr>
      </w:pPr>
    </w:p>
    <w:p w:rsidR="00F86527" w:rsidRPr="00973C35" w:rsidRDefault="002060E3" w:rsidP="00E9322B">
      <w:pPr>
        <w:spacing w:after="0" w:line="276" w:lineRule="auto"/>
        <w:ind w:left="360"/>
        <w:jc w:val="both"/>
        <w:rPr>
          <w:rFonts w:ascii="Tahoma" w:eastAsia="Verdana" w:hAnsi="Tahoma" w:cs="Tahoma"/>
        </w:rPr>
      </w:pPr>
      <w:r w:rsidRPr="00973C35">
        <w:rPr>
          <w:rFonts w:ascii="Tahoma" w:eastAsia="Verdana" w:hAnsi="Tahoma" w:cs="Tahoma"/>
        </w:rPr>
        <w:t xml:space="preserve">Por ello, las </w:t>
      </w:r>
      <w:r w:rsidR="00F86527" w:rsidRPr="00973C35">
        <w:rPr>
          <w:rFonts w:ascii="Tahoma" w:eastAsia="Verdana" w:hAnsi="Tahoma" w:cs="Tahoma"/>
        </w:rPr>
        <w:t xml:space="preserve">declaraciones que </w:t>
      </w:r>
      <w:r w:rsidRPr="00973C35">
        <w:rPr>
          <w:rFonts w:ascii="Tahoma" w:eastAsia="Verdana" w:hAnsi="Tahoma" w:cs="Tahoma"/>
        </w:rPr>
        <w:t xml:space="preserve">la menor </w:t>
      </w:r>
      <w:r w:rsidR="00F86527" w:rsidRPr="00973C35">
        <w:rPr>
          <w:rFonts w:ascii="Tahoma" w:eastAsia="Verdana" w:hAnsi="Tahoma" w:cs="Tahoma"/>
        </w:rPr>
        <w:t>hizo en tal sentido</w:t>
      </w:r>
      <w:r w:rsidRPr="00973C35">
        <w:rPr>
          <w:rFonts w:ascii="Tahoma" w:eastAsia="Verdana" w:hAnsi="Tahoma" w:cs="Tahoma"/>
        </w:rPr>
        <w:t xml:space="preserve">, o sea el de haber sido forzada por el acusado y de la ardua lucha en la que se transaron, deben ser entendidas como el producto de unas excusas generadas a partir del momento en el que una vecina la vio acceder a la vivienda del acusado, con las cuales </w:t>
      </w:r>
      <w:r w:rsidR="008B340C" w:rsidRPr="00973C35">
        <w:rPr>
          <w:rFonts w:ascii="Tahoma" w:eastAsia="Verdana" w:hAnsi="Tahoma" w:cs="Tahoma"/>
        </w:rPr>
        <w:t>pretendía</w:t>
      </w:r>
      <w:r w:rsidRPr="00973C35">
        <w:rPr>
          <w:rFonts w:ascii="Tahoma" w:eastAsia="Verdana" w:hAnsi="Tahoma" w:cs="Tahoma"/>
        </w:rPr>
        <w:t xml:space="preserve"> justificar su ingreso a ese inmueble. </w:t>
      </w:r>
    </w:p>
    <w:p w:rsidR="00CE582B" w:rsidRPr="00973C35" w:rsidRDefault="00CE582B" w:rsidP="00E9322B">
      <w:pPr>
        <w:spacing w:after="0" w:line="276" w:lineRule="auto"/>
        <w:jc w:val="both"/>
        <w:rPr>
          <w:rFonts w:ascii="Tahoma" w:eastAsia="Verdana" w:hAnsi="Tahoma" w:cs="Tahoma"/>
        </w:rPr>
      </w:pPr>
    </w:p>
    <w:p w:rsidR="002060E3" w:rsidRPr="00973C35" w:rsidRDefault="002060E3" w:rsidP="00E9322B">
      <w:pPr>
        <w:spacing w:after="0" w:line="276" w:lineRule="auto"/>
        <w:jc w:val="both"/>
        <w:rPr>
          <w:rFonts w:ascii="Tahoma" w:eastAsia="Verdana" w:hAnsi="Tahoma" w:cs="Tahoma"/>
        </w:rPr>
      </w:pPr>
      <w:r w:rsidRPr="00973C35">
        <w:rPr>
          <w:rFonts w:ascii="Tahoma" w:eastAsia="Verdana" w:hAnsi="Tahoma" w:cs="Tahoma"/>
        </w:rPr>
        <w:t xml:space="preserve">De igual forma en el fallo opugnado, pese a que se </w:t>
      </w:r>
      <w:r w:rsidR="00E57C4A" w:rsidRPr="00973C35">
        <w:rPr>
          <w:rFonts w:ascii="Tahoma" w:eastAsia="Verdana" w:hAnsi="Tahoma" w:cs="Tahoma"/>
        </w:rPr>
        <w:t>reconoció</w:t>
      </w:r>
      <w:r w:rsidRPr="00973C35">
        <w:rPr>
          <w:rFonts w:ascii="Tahoma" w:eastAsia="Verdana" w:hAnsi="Tahoma" w:cs="Tahoma"/>
        </w:rPr>
        <w:t xml:space="preserve"> como cierto y se dio por probado que el Procesado </w:t>
      </w:r>
      <w:r w:rsidR="00E57C4A" w:rsidRPr="00973C35">
        <w:rPr>
          <w:rFonts w:ascii="Tahoma" w:eastAsia="Verdana" w:hAnsi="Tahoma" w:cs="Tahoma"/>
        </w:rPr>
        <w:t xml:space="preserve">padecía de </w:t>
      </w:r>
      <w:r w:rsidR="006E0508" w:rsidRPr="00973C35">
        <w:rPr>
          <w:rFonts w:ascii="Tahoma" w:eastAsia="Verdana" w:hAnsi="Tahoma" w:cs="Tahoma"/>
        </w:rPr>
        <w:t>unas aflicciones</w:t>
      </w:r>
      <w:r w:rsidR="00E57C4A" w:rsidRPr="00973C35">
        <w:rPr>
          <w:rFonts w:ascii="Tahoma" w:eastAsia="Verdana" w:hAnsi="Tahoma" w:cs="Tahoma"/>
        </w:rPr>
        <w:t xml:space="preserve"> a nivel lumbar y de la columna, de igual forma se descartó la tesis propuesta por la Defensa respecto de la imposibilidad que embargaba al Procesado para poder cometer el delito por el cual fue acusado, debido a que de las mismas pruebas que la Defensa </w:t>
      </w:r>
      <w:r w:rsidR="007F5D47" w:rsidRPr="00973C35">
        <w:rPr>
          <w:rFonts w:ascii="Tahoma" w:eastAsia="Verdana" w:hAnsi="Tahoma" w:cs="Tahoma"/>
        </w:rPr>
        <w:t>allegó</w:t>
      </w:r>
      <w:r w:rsidR="00E57C4A" w:rsidRPr="00973C35">
        <w:rPr>
          <w:rFonts w:ascii="Tahoma" w:eastAsia="Verdana" w:hAnsi="Tahoma" w:cs="Tahoma"/>
        </w:rPr>
        <w:t xml:space="preserve"> al juicio, se extraía que el Procesado no </w:t>
      </w:r>
      <w:r w:rsidR="00643F0D" w:rsidRPr="00973C35">
        <w:rPr>
          <w:rFonts w:ascii="Tahoma" w:eastAsia="Verdana" w:hAnsi="Tahoma" w:cs="Tahoma"/>
        </w:rPr>
        <w:t>padecía</w:t>
      </w:r>
      <w:r w:rsidR="00E57C4A" w:rsidRPr="00973C35">
        <w:rPr>
          <w:rFonts w:ascii="Tahoma" w:eastAsia="Verdana" w:hAnsi="Tahoma" w:cs="Tahoma"/>
        </w:rPr>
        <w:t xml:space="preserve"> de </w:t>
      </w:r>
      <w:r w:rsidR="00643F0D" w:rsidRPr="00973C35">
        <w:rPr>
          <w:rFonts w:ascii="Tahoma" w:eastAsia="Verdana" w:hAnsi="Tahoma" w:cs="Tahoma"/>
        </w:rPr>
        <w:t>ningún</w:t>
      </w:r>
      <w:r w:rsidR="00E57C4A" w:rsidRPr="00973C35">
        <w:rPr>
          <w:rFonts w:ascii="Tahoma" w:eastAsia="Verdana" w:hAnsi="Tahoma" w:cs="Tahoma"/>
        </w:rPr>
        <w:t xml:space="preserve"> tipo de discapacidad que se tornara incompatible con el abuso sexual o que le impi</w:t>
      </w:r>
      <w:r w:rsidR="00643F0D" w:rsidRPr="00973C35">
        <w:rPr>
          <w:rFonts w:ascii="Tahoma" w:eastAsia="Verdana" w:hAnsi="Tahoma" w:cs="Tahoma"/>
        </w:rPr>
        <w:t>diera</w:t>
      </w:r>
      <w:r w:rsidR="00E57C4A" w:rsidRPr="00973C35">
        <w:rPr>
          <w:rFonts w:ascii="Tahoma" w:eastAsia="Verdana" w:hAnsi="Tahoma" w:cs="Tahoma"/>
        </w:rPr>
        <w:t xml:space="preserve"> hacer otras actividades afines tales como seducir a la </w:t>
      </w:r>
      <w:r w:rsidR="007F5D47" w:rsidRPr="00973C35">
        <w:rPr>
          <w:rFonts w:ascii="Tahoma" w:eastAsia="Verdana" w:hAnsi="Tahoma" w:cs="Tahoma"/>
        </w:rPr>
        <w:t>víctima</w:t>
      </w:r>
      <w:r w:rsidR="00E57C4A" w:rsidRPr="00973C35">
        <w:rPr>
          <w:rFonts w:ascii="Tahoma" w:eastAsia="Verdana" w:hAnsi="Tahoma" w:cs="Tahoma"/>
        </w:rPr>
        <w:t xml:space="preserve"> o someterla a </w:t>
      </w:r>
      <w:r w:rsidR="00643F0D" w:rsidRPr="00973C35">
        <w:rPr>
          <w:rFonts w:ascii="Tahoma" w:eastAsia="Verdana" w:hAnsi="Tahoma" w:cs="Tahoma"/>
        </w:rPr>
        <w:t>prácticas</w:t>
      </w:r>
      <w:r w:rsidR="00E57C4A" w:rsidRPr="00973C35">
        <w:rPr>
          <w:rFonts w:ascii="Tahoma" w:eastAsia="Verdana" w:hAnsi="Tahoma" w:cs="Tahoma"/>
        </w:rPr>
        <w:t xml:space="preserve"> sexuales. </w:t>
      </w:r>
    </w:p>
    <w:p w:rsidR="00E57C4A" w:rsidRPr="00973C35" w:rsidRDefault="00E57C4A" w:rsidP="00E9322B">
      <w:pPr>
        <w:spacing w:after="0" w:line="276" w:lineRule="auto"/>
        <w:jc w:val="both"/>
        <w:rPr>
          <w:rFonts w:ascii="Tahoma" w:eastAsia="Verdana" w:hAnsi="Tahoma" w:cs="Tahoma"/>
        </w:rPr>
      </w:pPr>
    </w:p>
    <w:p w:rsidR="00C126F8" w:rsidRPr="00973C35" w:rsidRDefault="00E57C4A" w:rsidP="00E9322B">
      <w:pPr>
        <w:spacing w:after="0" w:line="276" w:lineRule="auto"/>
        <w:jc w:val="both"/>
        <w:rPr>
          <w:rFonts w:ascii="Tahoma" w:eastAsia="Verdana" w:hAnsi="Tahoma" w:cs="Tahoma"/>
        </w:rPr>
      </w:pPr>
      <w:r w:rsidRPr="00973C35">
        <w:rPr>
          <w:rFonts w:ascii="Tahoma" w:eastAsia="Verdana" w:hAnsi="Tahoma" w:cs="Tahoma"/>
        </w:rPr>
        <w:t xml:space="preserve">Finalmente en la sentencia confutada no se le otorgó </w:t>
      </w:r>
      <w:r w:rsidR="00CE080A" w:rsidRPr="00973C35">
        <w:rPr>
          <w:rFonts w:ascii="Tahoma" w:eastAsia="Verdana" w:hAnsi="Tahoma" w:cs="Tahoma"/>
        </w:rPr>
        <w:t>ningún</w:t>
      </w:r>
      <w:r w:rsidRPr="00973C35">
        <w:rPr>
          <w:rFonts w:ascii="Tahoma" w:eastAsia="Verdana" w:hAnsi="Tahoma" w:cs="Tahoma"/>
        </w:rPr>
        <w:t xml:space="preserve"> valor de convicción a los testimonios rendidos por los parientes y amigos del acusado, debido a que Ellos con sus declaraciones no le aportaban nada útil al proceso por no ser testigo</w:t>
      </w:r>
      <w:r w:rsidR="006E0508" w:rsidRPr="00973C35">
        <w:rPr>
          <w:rFonts w:ascii="Tahoma" w:eastAsia="Verdana" w:hAnsi="Tahoma" w:cs="Tahoma"/>
        </w:rPr>
        <w:t>s</w:t>
      </w:r>
      <w:r w:rsidRPr="00973C35">
        <w:rPr>
          <w:rFonts w:ascii="Tahoma" w:eastAsia="Verdana" w:hAnsi="Tahoma" w:cs="Tahoma"/>
        </w:rPr>
        <w:t xml:space="preserve"> directo</w:t>
      </w:r>
      <w:r w:rsidR="006E0508" w:rsidRPr="00973C35">
        <w:rPr>
          <w:rFonts w:ascii="Tahoma" w:eastAsia="Verdana" w:hAnsi="Tahoma" w:cs="Tahoma"/>
        </w:rPr>
        <w:t>s</w:t>
      </w:r>
      <w:r w:rsidRPr="00973C35">
        <w:rPr>
          <w:rFonts w:ascii="Tahoma" w:eastAsia="Verdana" w:hAnsi="Tahoma" w:cs="Tahoma"/>
        </w:rPr>
        <w:t xml:space="preserve"> de los hechos. </w:t>
      </w:r>
    </w:p>
    <w:p w:rsidR="003A0992" w:rsidRPr="00973C35" w:rsidRDefault="003A0992" w:rsidP="00E9322B">
      <w:pPr>
        <w:spacing w:after="0" w:line="276" w:lineRule="auto"/>
        <w:jc w:val="both"/>
        <w:rPr>
          <w:rFonts w:ascii="Tahoma" w:eastAsia="Verdana" w:hAnsi="Tahoma" w:cs="Tahoma"/>
        </w:rPr>
      </w:pPr>
    </w:p>
    <w:p w:rsidR="00A55E61" w:rsidRPr="00973C35" w:rsidRDefault="00A55E61" w:rsidP="00E9322B">
      <w:pPr>
        <w:spacing w:after="0" w:line="276" w:lineRule="auto"/>
        <w:jc w:val="center"/>
        <w:rPr>
          <w:rFonts w:ascii="Tahoma" w:eastAsia="Calibri" w:hAnsi="Tahoma" w:cs="Tahoma"/>
          <w:b/>
        </w:rPr>
      </w:pPr>
      <w:r w:rsidRPr="00973C35">
        <w:rPr>
          <w:rFonts w:ascii="Tahoma" w:eastAsia="Calibri" w:hAnsi="Tahoma" w:cs="Tahoma"/>
          <w:b/>
        </w:rPr>
        <w:t>LA APELACIÓN:</w:t>
      </w:r>
    </w:p>
    <w:p w:rsidR="00A55E61" w:rsidRPr="00973C35" w:rsidRDefault="00A55E61" w:rsidP="00E9322B">
      <w:pPr>
        <w:spacing w:after="0" w:line="276" w:lineRule="auto"/>
        <w:rPr>
          <w:rFonts w:ascii="Tahoma" w:eastAsia="Verdana" w:hAnsi="Tahoma" w:cs="Tahoma"/>
        </w:rPr>
      </w:pPr>
    </w:p>
    <w:p w:rsidR="006E0508" w:rsidRPr="00973C35" w:rsidRDefault="00A55E61" w:rsidP="00E9322B">
      <w:pPr>
        <w:spacing w:after="0" w:line="276" w:lineRule="auto"/>
        <w:jc w:val="both"/>
        <w:rPr>
          <w:rFonts w:ascii="Tahoma" w:eastAsia="Verdana" w:hAnsi="Tahoma" w:cs="Tahoma"/>
        </w:rPr>
      </w:pPr>
      <w:r w:rsidRPr="00973C35">
        <w:rPr>
          <w:rFonts w:ascii="Tahoma" w:eastAsia="Verdana" w:hAnsi="Tahoma" w:cs="Tahoma"/>
        </w:rPr>
        <w:t>La discrepancia propuesta po</w:t>
      </w:r>
      <w:r w:rsidR="00BD0509" w:rsidRPr="00973C35">
        <w:rPr>
          <w:rFonts w:ascii="Tahoma" w:eastAsia="Verdana" w:hAnsi="Tahoma" w:cs="Tahoma"/>
        </w:rPr>
        <w:t xml:space="preserve">r la recurrente en la alzada para expresar su inconformidad con lo resuelto y decidido en el fallo opugnado, </w:t>
      </w:r>
      <w:r w:rsidR="00E45009" w:rsidRPr="00973C35">
        <w:rPr>
          <w:rFonts w:ascii="Tahoma" w:eastAsia="Verdana" w:hAnsi="Tahoma" w:cs="Tahoma"/>
        </w:rPr>
        <w:t xml:space="preserve">el cual catálogo de injusto por ser contrario a la realidad probatoria, </w:t>
      </w:r>
      <w:r w:rsidR="00BD0509" w:rsidRPr="00973C35">
        <w:rPr>
          <w:rFonts w:ascii="Tahoma" w:eastAsia="Verdana" w:hAnsi="Tahoma" w:cs="Tahoma"/>
        </w:rPr>
        <w:t xml:space="preserve">se sustenta en dos hipótesis consistentes en: </w:t>
      </w:r>
    </w:p>
    <w:p w:rsidR="006E0508" w:rsidRPr="00973C35" w:rsidRDefault="006E0508" w:rsidP="00E9322B">
      <w:pPr>
        <w:spacing w:after="0" w:line="276" w:lineRule="auto"/>
        <w:jc w:val="both"/>
        <w:rPr>
          <w:rFonts w:ascii="Tahoma" w:eastAsia="Verdana" w:hAnsi="Tahoma" w:cs="Tahoma"/>
        </w:rPr>
      </w:pPr>
    </w:p>
    <w:p w:rsidR="006E0508" w:rsidRPr="00973C35" w:rsidRDefault="006E0508" w:rsidP="00E9322B">
      <w:pPr>
        <w:pStyle w:val="Prrafodelista"/>
        <w:numPr>
          <w:ilvl w:val="0"/>
          <w:numId w:val="10"/>
        </w:numPr>
        <w:spacing w:after="0" w:line="276" w:lineRule="auto"/>
        <w:ind w:left="360"/>
        <w:jc w:val="both"/>
        <w:rPr>
          <w:rFonts w:ascii="Tahoma" w:eastAsia="Verdana" w:hAnsi="Tahoma" w:cs="Tahoma"/>
        </w:rPr>
      </w:pPr>
      <w:r w:rsidRPr="00973C35">
        <w:rPr>
          <w:rFonts w:ascii="Tahoma" w:eastAsia="Verdana" w:hAnsi="Tahoma" w:cs="Tahoma"/>
        </w:rPr>
        <w:t>El c</w:t>
      </w:r>
      <w:r w:rsidR="00BD0509" w:rsidRPr="00973C35">
        <w:rPr>
          <w:rFonts w:ascii="Tahoma" w:eastAsia="Verdana" w:hAnsi="Tahoma" w:cs="Tahoma"/>
        </w:rPr>
        <w:t>uestionar la credibilidad de las atestaciones de la víctima</w:t>
      </w:r>
      <w:r w:rsidRPr="00973C35">
        <w:rPr>
          <w:rFonts w:ascii="Tahoma" w:eastAsia="Verdana" w:hAnsi="Tahoma" w:cs="Tahoma"/>
        </w:rPr>
        <w:t>,</w:t>
      </w:r>
      <w:r w:rsidR="00BD0509" w:rsidRPr="00973C35">
        <w:rPr>
          <w:rFonts w:ascii="Tahoma" w:eastAsia="Verdana" w:hAnsi="Tahoma" w:cs="Tahoma"/>
        </w:rPr>
        <w:t xml:space="preserve"> cuyo relato </w:t>
      </w:r>
      <w:r w:rsidR="00564F92" w:rsidRPr="00973C35">
        <w:rPr>
          <w:rFonts w:ascii="Tahoma" w:eastAsia="Verdana" w:hAnsi="Tahoma" w:cs="Tahoma"/>
        </w:rPr>
        <w:t>además</w:t>
      </w:r>
      <w:r w:rsidR="00BD0509" w:rsidRPr="00973C35">
        <w:rPr>
          <w:rFonts w:ascii="Tahoma" w:eastAsia="Verdana" w:hAnsi="Tahoma" w:cs="Tahoma"/>
        </w:rPr>
        <w:t xml:space="preserve"> de ser mendaz </w:t>
      </w:r>
      <w:r w:rsidR="00564F92" w:rsidRPr="00973C35">
        <w:rPr>
          <w:rFonts w:ascii="Tahoma" w:eastAsia="Verdana" w:hAnsi="Tahoma" w:cs="Tahoma"/>
        </w:rPr>
        <w:t xml:space="preserve">y fantasioso </w:t>
      </w:r>
      <w:r w:rsidR="00BD0509" w:rsidRPr="00973C35">
        <w:rPr>
          <w:rFonts w:ascii="Tahoma" w:eastAsia="Verdana" w:hAnsi="Tahoma" w:cs="Tahoma"/>
        </w:rPr>
        <w:t>fue producto de mani</w:t>
      </w:r>
      <w:r w:rsidR="00564F92" w:rsidRPr="00973C35">
        <w:rPr>
          <w:rFonts w:ascii="Tahoma" w:eastAsia="Verdana" w:hAnsi="Tahoma" w:cs="Tahoma"/>
        </w:rPr>
        <w:t>pulaciones e injerencias efectuadas por terceras personas</w:t>
      </w:r>
      <w:r w:rsidRPr="00973C35">
        <w:rPr>
          <w:rFonts w:ascii="Tahoma" w:eastAsia="Verdana" w:hAnsi="Tahoma" w:cs="Tahoma"/>
        </w:rPr>
        <w:t>.</w:t>
      </w:r>
    </w:p>
    <w:p w:rsidR="006E0508" w:rsidRPr="00973C35" w:rsidRDefault="006E0508" w:rsidP="00E9322B">
      <w:pPr>
        <w:spacing w:after="0" w:line="276" w:lineRule="auto"/>
        <w:jc w:val="both"/>
        <w:rPr>
          <w:rFonts w:ascii="Tahoma" w:eastAsia="Verdana" w:hAnsi="Tahoma" w:cs="Tahoma"/>
        </w:rPr>
      </w:pPr>
    </w:p>
    <w:p w:rsidR="00BD0509" w:rsidRPr="00973C35" w:rsidRDefault="00BD0509" w:rsidP="00E9322B">
      <w:pPr>
        <w:pStyle w:val="Prrafodelista"/>
        <w:numPr>
          <w:ilvl w:val="0"/>
          <w:numId w:val="10"/>
        </w:numPr>
        <w:spacing w:after="0" w:line="276" w:lineRule="auto"/>
        <w:ind w:left="360"/>
        <w:jc w:val="both"/>
        <w:rPr>
          <w:rFonts w:ascii="Tahoma" w:eastAsia="Verdana" w:hAnsi="Tahoma" w:cs="Tahoma"/>
        </w:rPr>
      </w:pPr>
      <w:r w:rsidRPr="00973C35">
        <w:rPr>
          <w:rFonts w:ascii="Tahoma" w:eastAsia="Verdana" w:hAnsi="Tahoma" w:cs="Tahoma"/>
        </w:rPr>
        <w:t xml:space="preserve">El aseverar que el Procesado como consecuencia de una enfermedad calamitosa y perniciosa que lo aquejaba, se encontraba en imposibilidad de cometer los hechos que le fueron endilgados en su contra. </w:t>
      </w:r>
    </w:p>
    <w:p w:rsidR="00564F92" w:rsidRPr="00973C35" w:rsidRDefault="00564F92" w:rsidP="00E9322B">
      <w:pPr>
        <w:spacing w:after="0" w:line="276" w:lineRule="auto"/>
        <w:jc w:val="both"/>
        <w:rPr>
          <w:rFonts w:ascii="Tahoma" w:eastAsia="Verdana" w:hAnsi="Tahoma" w:cs="Tahoma"/>
        </w:rPr>
      </w:pPr>
    </w:p>
    <w:p w:rsidR="00BD0509" w:rsidRPr="00973C35" w:rsidRDefault="007F5D47" w:rsidP="00E9322B">
      <w:pPr>
        <w:spacing w:after="0" w:line="276" w:lineRule="auto"/>
        <w:jc w:val="both"/>
        <w:rPr>
          <w:rFonts w:ascii="Tahoma" w:eastAsia="Verdana" w:hAnsi="Tahoma" w:cs="Tahoma"/>
        </w:rPr>
      </w:pPr>
      <w:r w:rsidRPr="00973C35">
        <w:rPr>
          <w:rFonts w:ascii="Tahoma" w:eastAsia="Verdana" w:hAnsi="Tahoma" w:cs="Tahoma"/>
        </w:rPr>
        <w:t xml:space="preserve">1. </w:t>
      </w:r>
      <w:r w:rsidR="00564F92" w:rsidRPr="00973C35">
        <w:rPr>
          <w:rFonts w:ascii="Tahoma" w:eastAsia="Verdana" w:hAnsi="Tahoma" w:cs="Tahoma"/>
        </w:rPr>
        <w:t xml:space="preserve">Respecto de la primera de las tesis de la discrepancia </w:t>
      </w:r>
      <w:r w:rsidR="006E0508" w:rsidRPr="00973C35">
        <w:rPr>
          <w:rFonts w:ascii="Tahoma" w:eastAsia="Verdana" w:hAnsi="Tahoma" w:cs="Tahoma"/>
        </w:rPr>
        <w:t xml:space="preserve">esgrimidas </w:t>
      </w:r>
      <w:r w:rsidR="00E24B9C" w:rsidRPr="00973C35">
        <w:rPr>
          <w:rFonts w:ascii="Tahoma" w:eastAsia="Verdana" w:hAnsi="Tahoma" w:cs="Tahoma"/>
        </w:rPr>
        <w:t xml:space="preserve">por el apelante, </w:t>
      </w:r>
      <w:r w:rsidR="006E0508" w:rsidRPr="00973C35">
        <w:rPr>
          <w:rFonts w:ascii="Tahoma" w:eastAsia="Verdana" w:hAnsi="Tahoma" w:cs="Tahoma"/>
        </w:rPr>
        <w:t xml:space="preserve">vemos que </w:t>
      </w:r>
      <w:r w:rsidR="00AA22D6" w:rsidRPr="00973C35">
        <w:rPr>
          <w:rFonts w:ascii="Tahoma" w:eastAsia="Verdana" w:hAnsi="Tahoma" w:cs="Tahoma"/>
        </w:rPr>
        <w:t xml:space="preserve">en la misma </w:t>
      </w:r>
      <w:r w:rsidR="006E0508" w:rsidRPr="00973C35">
        <w:rPr>
          <w:rFonts w:ascii="Tahoma" w:eastAsia="Verdana" w:hAnsi="Tahoma" w:cs="Tahoma"/>
        </w:rPr>
        <w:t xml:space="preserve">el recurrente </w:t>
      </w:r>
      <w:r w:rsidR="00AA22D6" w:rsidRPr="00973C35">
        <w:rPr>
          <w:rFonts w:ascii="Tahoma" w:eastAsia="Verdana" w:hAnsi="Tahoma" w:cs="Tahoma"/>
        </w:rPr>
        <w:t>cuestion</w:t>
      </w:r>
      <w:r w:rsidR="00F81CD7" w:rsidRPr="00973C35">
        <w:rPr>
          <w:rFonts w:ascii="Tahoma" w:eastAsia="Verdana" w:hAnsi="Tahoma" w:cs="Tahoma"/>
        </w:rPr>
        <w:t>ó</w:t>
      </w:r>
      <w:r w:rsidR="00AA22D6" w:rsidRPr="00973C35">
        <w:rPr>
          <w:rFonts w:ascii="Tahoma" w:eastAsia="Verdana" w:hAnsi="Tahoma" w:cs="Tahoma"/>
        </w:rPr>
        <w:t xml:space="preserve"> </w:t>
      </w:r>
      <w:r w:rsidR="006E0508" w:rsidRPr="00973C35">
        <w:rPr>
          <w:rFonts w:ascii="Tahoma" w:eastAsia="Verdana" w:hAnsi="Tahoma" w:cs="Tahoma"/>
        </w:rPr>
        <w:t>la credibilidad d</w:t>
      </w:r>
      <w:r w:rsidR="00AA22D6" w:rsidRPr="00973C35">
        <w:rPr>
          <w:rFonts w:ascii="Tahoma" w:eastAsia="Verdana" w:hAnsi="Tahoma" w:cs="Tahoma"/>
        </w:rPr>
        <w:t xml:space="preserve">el relato de la menor </w:t>
      </w:r>
      <w:r w:rsidR="00AA22D6" w:rsidRPr="00973C35">
        <w:rPr>
          <w:rFonts w:ascii="Tahoma" w:eastAsia="Verdana" w:hAnsi="Tahoma" w:cs="Tahoma"/>
        </w:rPr>
        <w:lastRenderedPageBreak/>
        <w:t>agraviada, el cual es tildado de mendaz y fabulesco, ya que es imposible qu</w:t>
      </w:r>
      <w:r w:rsidR="006E7B12" w:rsidRPr="00973C35">
        <w:rPr>
          <w:rFonts w:ascii="Tahoma" w:eastAsia="Verdana" w:hAnsi="Tahoma" w:cs="Tahoma"/>
        </w:rPr>
        <w:t>e las cosas hayan pasado como la</w:t>
      </w:r>
      <w:r w:rsidR="00AA22D6" w:rsidRPr="00973C35">
        <w:rPr>
          <w:rFonts w:ascii="Tahoma" w:eastAsia="Verdana" w:hAnsi="Tahoma" w:cs="Tahoma"/>
        </w:rPr>
        <w:t xml:space="preserve">s quiere hacer ver la </w:t>
      </w:r>
      <w:r w:rsidR="006E0508" w:rsidRPr="00973C35">
        <w:rPr>
          <w:rFonts w:ascii="Tahoma" w:eastAsia="Verdana" w:hAnsi="Tahoma" w:cs="Tahoma"/>
        </w:rPr>
        <w:t xml:space="preserve">ofendida </w:t>
      </w:r>
      <w:r w:rsidR="00AA22D6" w:rsidRPr="00973C35">
        <w:rPr>
          <w:rFonts w:ascii="Tahoma" w:eastAsia="Verdana" w:hAnsi="Tahoma" w:cs="Tahoma"/>
        </w:rPr>
        <w:t>cuando en uno de sus relatos expuso que el sátiro la arroj</w:t>
      </w:r>
      <w:r w:rsidR="00DC1FE9" w:rsidRPr="00973C35">
        <w:rPr>
          <w:rFonts w:ascii="Tahoma" w:eastAsia="Verdana" w:hAnsi="Tahoma" w:cs="Tahoma"/>
        </w:rPr>
        <w:t>ó</w:t>
      </w:r>
      <w:r w:rsidR="00AA22D6" w:rsidRPr="00973C35">
        <w:rPr>
          <w:rFonts w:ascii="Tahoma" w:eastAsia="Verdana" w:hAnsi="Tahoma" w:cs="Tahoma"/>
        </w:rPr>
        <w:t xml:space="preserve"> </w:t>
      </w:r>
      <w:r w:rsidR="00DC1FE9" w:rsidRPr="00973C35">
        <w:rPr>
          <w:rFonts w:ascii="Tahoma" w:eastAsia="Verdana" w:hAnsi="Tahoma" w:cs="Tahoma"/>
        </w:rPr>
        <w:t>en</w:t>
      </w:r>
      <w:r w:rsidR="00AA22D6" w:rsidRPr="00973C35">
        <w:rPr>
          <w:rFonts w:ascii="Tahoma" w:eastAsia="Verdana" w:hAnsi="Tahoma" w:cs="Tahoma"/>
        </w:rPr>
        <w:t xml:space="preserve"> una cama, pero </w:t>
      </w:r>
      <w:r w:rsidR="006E0508" w:rsidRPr="00973C35">
        <w:rPr>
          <w:rFonts w:ascii="Tahoma" w:eastAsia="Verdana" w:hAnsi="Tahoma" w:cs="Tahoma"/>
        </w:rPr>
        <w:t xml:space="preserve">que </w:t>
      </w:r>
      <w:r w:rsidR="00AA22D6" w:rsidRPr="00973C35">
        <w:rPr>
          <w:rFonts w:ascii="Tahoma" w:eastAsia="Verdana" w:hAnsi="Tahoma" w:cs="Tahoma"/>
        </w:rPr>
        <w:t>cuando dicho fulano se le iba para encima</w:t>
      </w:r>
      <w:r w:rsidR="00DC1FE9" w:rsidRPr="00973C35">
        <w:rPr>
          <w:rFonts w:ascii="Tahoma" w:eastAsia="Verdana" w:hAnsi="Tahoma" w:cs="Tahoma"/>
        </w:rPr>
        <w:t>,</w:t>
      </w:r>
      <w:r w:rsidR="00AA22D6" w:rsidRPr="00973C35">
        <w:rPr>
          <w:rFonts w:ascii="Tahoma" w:eastAsia="Verdana" w:hAnsi="Tahoma" w:cs="Tahoma"/>
        </w:rPr>
        <w:t xml:space="preserve"> con el propósito de quitarle la ropa, Ella </w:t>
      </w:r>
      <w:r w:rsidR="00714B76" w:rsidRPr="00973C35">
        <w:rPr>
          <w:rFonts w:ascii="Tahoma" w:eastAsia="Verdana" w:hAnsi="Tahoma" w:cs="Tahoma"/>
        </w:rPr>
        <w:t>procedió</w:t>
      </w:r>
      <w:r w:rsidR="00AA22D6" w:rsidRPr="00973C35">
        <w:rPr>
          <w:rFonts w:ascii="Tahoma" w:eastAsia="Verdana" w:hAnsi="Tahoma" w:cs="Tahoma"/>
        </w:rPr>
        <w:t xml:space="preserve"> a propinarle una patada con la que lo estrelló en contra de un armario</w:t>
      </w:r>
      <w:r w:rsidR="00DC1FE9" w:rsidRPr="00973C35">
        <w:rPr>
          <w:rFonts w:ascii="Tahoma" w:eastAsia="Verdana" w:hAnsi="Tahoma" w:cs="Tahoma"/>
        </w:rPr>
        <w:t>, lo que le brindó la oportunidad para huir</w:t>
      </w:r>
      <w:r w:rsidR="007058A2" w:rsidRPr="00973C35">
        <w:rPr>
          <w:rFonts w:ascii="Tahoma" w:eastAsia="Verdana" w:hAnsi="Tahoma" w:cs="Tahoma"/>
        </w:rPr>
        <w:t xml:space="preserve"> de las garras del pervertido</w:t>
      </w:r>
      <w:r w:rsidR="00DC1FE9" w:rsidRPr="00973C35">
        <w:rPr>
          <w:rFonts w:ascii="Tahoma" w:eastAsia="Verdana" w:hAnsi="Tahoma" w:cs="Tahoma"/>
        </w:rPr>
        <w:t xml:space="preserve">. Lo cual, en sentir del apelante, es </w:t>
      </w:r>
      <w:r w:rsidR="00AA22D6" w:rsidRPr="00973C35">
        <w:rPr>
          <w:rFonts w:ascii="Tahoma" w:eastAsia="Verdana" w:hAnsi="Tahoma" w:cs="Tahoma"/>
        </w:rPr>
        <w:t>improbable</w:t>
      </w:r>
      <w:r w:rsidR="00DC1FE9" w:rsidRPr="00973C35">
        <w:rPr>
          <w:rFonts w:ascii="Tahoma" w:eastAsia="Verdana" w:hAnsi="Tahoma" w:cs="Tahoma"/>
        </w:rPr>
        <w:t xml:space="preserve"> que pudiera ocurrir si se tiene en cuenta las pruebas que demuestran las diferencias habidas entre la contextura de la </w:t>
      </w:r>
      <w:r w:rsidR="0095004C" w:rsidRPr="00973C35">
        <w:rPr>
          <w:rFonts w:ascii="Tahoma" w:eastAsia="Verdana" w:hAnsi="Tahoma" w:cs="Tahoma"/>
        </w:rPr>
        <w:t>víctima</w:t>
      </w:r>
      <w:r w:rsidR="00DC1FE9" w:rsidRPr="00973C35">
        <w:rPr>
          <w:rFonts w:ascii="Tahoma" w:eastAsia="Verdana" w:hAnsi="Tahoma" w:cs="Tahoma"/>
        </w:rPr>
        <w:t xml:space="preserve"> y la del acusado: la niña </w:t>
      </w:r>
      <w:r w:rsidR="007058A2" w:rsidRPr="00973C35">
        <w:rPr>
          <w:rFonts w:ascii="Tahoma" w:eastAsia="Verdana" w:hAnsi="Tahoma" w:cs="Tahoma"/>
        </w:rPr>
        <w:t xml:space="preserve">para ese entonces pesaba 30 kilos y </w:t>
      </w:r>
      <w:r w:rsidR="0095004C" w:rsidRPr="00973C35">
        <w:rPr>
          <w:rFonts w:ascii="Tahoma" w:eastAsia="Verdana" w:hAnsi="Tahoma" w:cs="Tahoma"/>
        </w:rPr>
        <w:t>tenía</w:t>
      </w:r>
      <w:r w:rsidR="00DC1FE9" w:rsidRPr="00973C35">
        <w:rPr>
          <w:rFonts w:ascii="Tahoma" w:eastAsia="Verdana" w:hAnsi="Tahoma" w:cs="Tahoma"/>
        </w:rPr>
        <w:t xml:space="preserve"> una estatura d</w:t>
      </w:r>
      <w:r w:rsidR="007058A2" w:rsidRPr="00973C35">
        <w:rPr>
          <w:rFonts w:ascii="Tahoma" w:eastAsia="Verdana" w:hAnsi="Tahoma" w:cs="Tahoma"/>
        </w:rPr>
        <w:t>e 1,24 metros;</w:t>
      </w:r>
      <w:r w:rsidR="00DC1FE9" w:rsidRPr="00973C35">
        <w:rPr>
          <w:rFonts w:ascii="Tahoma" w:eastAsia="Verdana" w:hAnsi="Tahoma" w:cs="Tahoma"/>
        </w:rPr>
        <w:t xml:space="preserve"> mientras que el Procesado pesa</w:t>
      </w:r>
      <w:r w:rsidR="007058A2" w:rsidRPr="00973C35">
        <w:rPr>
          <w:rFonts w:ascii="Tahoma" w:eastAsia="Verdana" w:hAnsi="Tahoma" w:cs="Tahoma"/>
        </w:rPr>
        <w:t>ba</w:t>
      </w:r>
      <w:r w:rsidR="00DC1FE9" w:rsidRPr="00973C35">
        <w:rPr>
          <w:rFonts w:ascii="Tahoma" w:eastAsia="Verdana" w:hAnsi="Tahoma" w:cs="Tahoma"/>
        </w:rPr>
        <w:t xml:space="preserve"> </w:t>
      </w:r>
      <w:r w:rsidR="007058A2" w:rsidRPr="00973C35">
        <w:rPr>
          <w:rFonts w:ascii="Tahoma" w:eastAsia="Verdana" w:hAnsi="Tahoma" w:cs="Tahoma"/>
        </w:rPr>
        <w:t xml:space="preserve">unos </w:t>
      </w:r>
      <w:r w:rsidR="00DC1FE9" w:rsidRPr="00973C35">
        <w:rPr>
          <w:rFonts w:ascii="Tahoma" w:eastAsia="Verdana" w:hAnsi="Tahoma" w:cs="Tahoma"/>
        </w:rPr>
        <w:t xml:space="preserve">80 kilos y mide 1,83 metros. </w:t>
      </w:r>
    </w:p>
    <w:p w:rsidR="007058A2" w:rsidRPr="00973C35" w:rsidRDefault="007058A2" w:rsidP="00E9322B">
      <w:pPr>
        <w:spacing w:after="0" w:line="276" w:lineRule="auto"/>
        <w:jc w:val="both"/>
        <w:rPr>
          <w:rFonts w:ascii="Tahoma" w:eastAsia="Verdana" w:hAnsi="Tahoma" w:cs="Tahoma"/>
        </w:rPr>
      </w:pPr>
    </w:p>
    <w:p w:rsidR="007058A2" w:rsidRPr="00973C35" w:rsidRDefault="00CA103C" w:rsidP="00E9322B">
      <w:pPr>
        <w:spacing w:after="0" w:line="276" w:lineRule="auto"/>
        <w:jc w:val="both"/>
        <w:rPr>
          <w:rFonts w:ascii="Tahoma" w:eastAsia="Verdana" w:hAnsi="Tahoma" w:cs="Tahoma"/>
        </w:rPr>
      </w:pPr>
      <w:r w:rsidRPr="00973C35">
        <w:rPr>
          <w:rFonts w:ascii="Tahoma" w:eastAsia="Verdana" w:hAnsi="Tahoma" w:cs="Tahoma"/>
        </w:rPr>
        <w:t>De igual forma el apelante adujo</w:t>
      </w:r>
      <w:r w:rsidR="007058A2" w:rsidRPr="00973C35">
        <w:rPr>
          <w:rFonts w:ascii="Tahoma" w:eastAsia="Verdana" w:hAnsi="Tahoma" w:cs="Tahoma"/>
        </w:rPr>
        <w:t xml:space="preserve"> que los relatos de la menor no son consistentes y persistentes</w:t>
      </w:r>
      <w:r w:rsidR="000671E1" w:rsidRPr="00973C35">
        <w:rPr>
          <w:rFonts w:ascii="Tahoma" w:eastAsia="Verdana" w:hAnsi="Tahoma" w:cs="Tahoma"/>
        </w:rPr>
        <w:t>,</w:t>
      </w:r>
      <w:r w:rsidR="007058A2" w:rsidRPr="00973C35">
        <w:rPr>
          <w:rFonts w:ascii="Tahoma" w:eastAsia="Verdana" w:hAnsi="Tahoma" w:cs="Tahoma"/>
        </w:rPr>
        <w:t xml:space="preserve"> como de manera errada se afirma en la sentencia opugnada, debido a que en el devenir del proceso ha rendido versiones contradictorias y disimiles</w:t>
      </w:r>
      <w:r w:rsidR="00D569EE" w:rsidRPr="00973C35">
        <w:rPr>
          <w:rFonts w:ascii="Tahoma" w:eastAsia="Verdana" w:hAnsi="Tahoma" w:cs="Tahoma"/>
        </w:rPr>
        <w:t xml:space="preserve">, ya que en un principio solo </w:t>
      </w:r>
      <w:r w:rsidR="000671E1" w:rsidRPr="00973C35">
        <w:rPr>
          <w:rFonts w:ascii="Tahoma" w:eastAsia="Verdana" w:hAnsi="Tahoma" w:cs="Tahoma"/>
        </w:rPr>
        <w:t>dijo que el procesado la manoseó</w:t>
      </w:r>
      <w:r w:rsidR="00D569EE" w:rsidRPr="00973C35">
        <w:rPr>
          <w:rFonts w:ascii="Tahoma" w:eastAsia="Verdana" w:hAnsi="Tahoma" w:cs="Tahoma"/>
        </w:rPr>
        <w:t xml:space="preserve">, para luego afirmar que intentó violarla, a lo que le adicionó el episodio del forcejeo y de la patada, lo que posteriormente condimentó ante los médicos cuando a los galenos les dijo que el acusado le </w:t>
      </w:r>
      <w:r w:rsidR="000671E1" w:rsidRPr="00973C35">
        <w:rPr>
          <w:rFonts w:ascii="Tahoma" w:eastAsia="Verdana" w:hAnsi="Tahoma" w:cs="Tahoma"/>
        </w:rPr>
        <w:t>había</w:t>
      </w:r>
      <w:r w:rsidR="00D569EE" w:rsidRPr="00973C35">
        <w:rPr>
          <w:rFonts w:ascii="Tahoma" w:eastAsia="Verdana" w:hAnsi="Tahoma" w:cs="Tahoma"/>
        </w:rPr>
        <w:t xml:space="preserve"> metido </w:t>
      </w:r>
      <w:r w:rsidR="00D569EE" w:rsidRPr="00973C35">
        <w:rPr>
          <w:rFonts w:ascii="Tahoma" w:eastAsia="Verdana" w:hAnsi="Tahoma" w:cs="Tahoma"/>
          <w:i/>
        </w:rPr>
        <w:t xml:space="preserve">“la puntica” </w:t>
      </w:r>
      <w:r w:rsidR="00D569EE" w:rsidRPr="00973C35">
        <w:rPr>
          <w:rFonts w:ascii="Tahoma" w:eastAsia="Verdana" w:hAnsi="Tahoma" w:cs="Tahoma"/>
        </w:rPr>
        <w:t xml:space="preserve">del asta viril, y luego adujo que en otras pretéritas ocasiones el procesado la había sometido a actos de abuso sexual. </w:t>
      </w:r>
    </w:p>
    <w:p w:rsidR="00D569EE" w:rsidRPr="00973C35" w:rsidRDefault="00D569EE" w:rsidP="00E9322B">
      <w:pPr>
        <w:spacing w:after="0" w:line="276" w:lineRule="auto"/>
        <w:jc w:val="both"/>
        <w:rPr>
          <w:rFonts w:ascii="Tahoma" w:eastAsia="Verdana" w:hAnsi="Tahoma" w:cs="Tahoma"/>
        </w:rPr>
      </w:pPr>
    </w:p>
    <w:p w:rsidR="00E05FE8" w:rsidRPr="00973C35" w:rsidRDefault="00D569EE" w:rsidP="00E9322B">
      <w:pPr>
        <w:spacing w:after="0" w:line="276" w:lineRule="auto"/>
        <w:jc w:val="both"/>
        <w:rPr>
          <w:rFonts w:ascii="Tahoma" w:eastAsia="Verdana" w:hAnsi="Tahoma" w:cs="Tahoma"/>
        </w:rPr>
      </w:pPr>
      <w:r w:rsidRPr="00973C35">
        <w:rPr>
          <w:rFonts w:ascii="Tahoma" w:eastAsia="Verdana" w:hAnsi="Tahoma" w:cs="Tahoma"/>
        </w:rPr>
        <w:t>Asimismo, el recurrente manifestó que no es cierto</w:t>
      </w:r>
      <w:r w:rsidR="00E45009" w:rsidRPr="00973C35">
        <w:rPr>
          <w:rFonts w:ascii="Tahoma" w:eastAsia="Verdana" w:hAnsi="Tahoma" w:cs="Tahoma"/>
        </w:rPr>
        <w:t>, como se asevera en el fallo confutado,</w:t>
      </w:r>
      <w:r w:rsidRPr="00973C35">
        <w:rPr>
          <w:rFonts w:ascii="Tahoma" w:eastAsia="Verdana" w:hAnsi="Tahoma" w:cs="Tahoma"/>
        </w:rPr>
        <w:t xml:space="preserve"> que el testimonio de la menor agraviada se encuentre corroborado por otras pruebas</w:t>
      </w:r>
      <w:r w:rsidR="00F86843" w:rsidRPr="00973C35">
        <w:rPr>
          <w:rFonts w:ascii="Tahoma" w:eastAsia="Verdana" w:hAnsi="Tahoma" w:cs="Tahoma"/>
        </w:rPr>
        <w:t>, porque</w:t>
      </w:r>
      <w:r w:rsidR="00E05FE8" w:rsidRPr="00973C35">
        <w:rPr>
          <w:rFonts w:ascii="Tahoma" w:eastAsia="Verdana" w:hAnsi="Tahoma" w:cs="Tahoma"/>
        </w:rPr>
        <w:t xml:space="preserve">: </w:t>
      </w:r>
    </w:p>
    <w:p w:rsidR="00E05FE8" w:rsidRPr="00973C35" w:rsidRDefault="00E05FE8" w:rsidP="00E9322B">
      <w:pPr>
        <w:spacing w:after="0" w:line="276" w:lineRule="auto"/>
        <w:jc w:val="both"/>
        <w:rPr>
          <w:rFonts w:ascii="Tahoma" w:eastAsia="Verdana" w:hAnsi="Tahoma" w:cs="Tahoma"/>
        </w:rPr>
      </w:pPr>
    </w:p>
    <w:p w:rsidR="00E05FE8" w:rsidRPr="00973C35" w:rsidRDefault="00E45009" w:rsidP="00F81CD7">
      <w:pPr>
        <w:pStyle w:val="Prrafodelista"/>
        <w:numPr>
          <w:ilvl w:val="0"/>
          <w:numId w:val="11"/>
        </w:numPr>
        <w:spacing w:after="0" w:line="276" w:lineRule="auto"/>
        <w:ind w:left="426" w:hanging="142"/>
        <w:jc w:val="both"/>
        <w:rPr>
          <w:rFonts w:ascii="Tahoma" w:eastAsia="Verdana" w:hAnsi="Tahoma" w:cs="Tahoma"/>
        </w:rPr>
      </w:pPr>
      <w:r w:rsidRPr="00973C35">
        <w:rPr>
          <w:rFonts w:ascii="Tahoma" w:eastAsia="Verdana" w:hAnsi="Tahoma" w:cs="Tahoma"/>
        </w:rPr>
        <w:t>L</w:t>
      </w:r>
      <w:r w:rsidR="00A37400" w:rsidRPr="00973C35">
        <w:rPr>
          <w:rFonts w:ascii="Tahoma" w:eastAsia="Verdana" w:hAnsi="Tahoma" w:cs="Tahoma"/>
        </w:rPr>
        <w:t>o declarado por el mé</w:t>
      </w:r>
      <w:r w:rsidR="000671E1" w:rsidRPr="00973C35">
        <w:rPr>
          <w:rFonts w:ascii="Tahoma" w:eastAsia="Verdana" w:hAnsi="Tahoma" w:cs="Tahoma"/>
        </w:rPr>
        <w:t>dico JA</w:t>
      </w:r>
      <w:r w:rsidR="00F86843" w:rsidRPr="00973C35">
        <w:rPr>
          <w:rFonts w:ascii="Tahoma" w:eastAsia="Verdana" w:hAnsi="Tahoma" w:cs="Tahoma"/>
        </w:rPr>
        <w:t>ME</w:t>
      </w:r>
      <w:r w:rsidR="000671E1" w:rsidRPr="00973C35">
        <w:rPr>
          <w:rFonts w:ascii="Tahoma" w:eastAsia="Verdana" w:hAnsi="Tahoma" w:cs="Tahoma"/>
        </w:rPr>
        <w:t>S</w:t>
      </w:r>
      <w:r w:rsidR="00F86843" w:rsidRPr="00973C35">
        <w:rPr>
          <w:rFonts w:ascii="Tahoma" w:eastAsia="Verdana" w:hAnsi="Tahoma" w:cs="Tahoma"/>
        </w:rPr>
        <w:t xml:space="preserve"> NIETO LONDOÑO sobre los hallazgos que encontró en la región vaginal de la </w:t>
      </w:r>
      <w:r w:rsidR="00CA103C" w:rsidRPr="00973C35">
        <w:rPr>
          <w:rFonts w:ascii="Tahoma" w:eastAsia="Verdana" w:hAnsi="Tahoma" w:cs="Tahoma"/>
        </w:rPr>
        <w:t>víctima</w:t>
      </w:r>
      <w:r w:rsidR="00F86843" w:rsidRPr="00973C35">
        <w:rPr>
          <w:rFonts w:ascii="Tahoma" w:eastAsia="Verdana" w:hAnsi="Tahoma" w:cs="Tahoma"/>
        </w:rPr>
        <w:t xml:space="preserve"> y su compatibilidad con actos de abuso sexual, en momento alguno fueron confirma</w:t>
      </w:r>
      <w:r w:rsidR="00CA103C" w:rsidRPr="00973C35">
        <w:rPr>
          <w:rFonts w:ascii="Tahoma" w:eastAsia="Verdana" w:hAnsi="Tahoma" w:cs="Tahoma"/>
        </w:rPr>
        <w:t>dos por los peritos de medicina</w:t>
      </w:r>
      <w:r w:rsidR="00F86843" w:rsidRPr="00973C35">
        <w:rPr>
          <w:rFonts w:ascii="Tahoma" w:eastAsia="Verdana" w:hAnsi="Tahoma" w:cs="Tahoma"/>
        </w:rPr>
        <w:t xml:space="preserve"> legal, </w:t>
      </w:r>
      <w:r w:rsidR="008214D0" w:rsidRPr="00973C35">
        <w:rPr>
          <w:rFonts w:ascii="Tahoma" w:eastAsia="Verdana" w:hAnsi="Tahoma" w:cs="Tahoma"/>
        </w:rPr>
        <w:t>porque</w:t>
      </w:r>
      <w:r w:rsidR="00F86843" w:rsidRPr="00973C35">
        <w:rPr>
          <w:rFonts w:ascii="Tahoma" w:eastAsia="Verdana" w:hAnsi="Tahoma" w:cs="Tahoma"/>
        </w:rPr>
        <w:t xml:space="preserve"> en el presente asunto a la </w:t>
      </w:r>
      <w:r w:rsidR="00CA103C" w:rsidRPr="00973C35">
        <w:rPr>
          <w:rFonts w:ascii="Tahoma" w:eastAsia="Verdana" w:hAnsi="Tahoma" w:cs="Tahoma"/>
        </w:rPr>
        <w:t>víctima</w:t>
      </w:r>
      <w:r w:rsidR="00F86843" w:rsidRPr="00973C35">
        <w:rPr>
          <w:rFonts w:ascii="Tahoma" w:eastAsia="Verdana" w:hAnsi="Tahoma" w:cs="Tahoma"/>
        </w:rPr>
        <w:t xml:space="preserve"> no se le practicó por ese Entidad un examen sexológico. </w:t>
      </w:r>
      <w:r w:rsidR="00CA103C" w:rsidRPr="00973C35">
        <w:rPr>
          <w:rFonts w:ascii="Tahoma" w:eastAsia="Verdana" w:hAnsi="Tahoma" w:cs="Tahoma"/>
        </w:rPr>
        <w:t>Además</w:t>
      </w:r>
      <w:r w:rsidR="00F86843" w:rsidRPr="00973C35">
        <w:rPr>
          <w:rFonts w:ascii="Tahoma" w:eastAsia="Verdana" w:hAnsi="Tahoma" w:cs="Tahoma"/>
        </w:rPr>
        <w:t xml:space="preserve">, se debe tener en cuenta que dichas laceraciones bien pudieron ser producto de una actividad que previamente la victima </w:t>
      </w:r>
      <w:r w:rsidR="008214D0" w:rsidRPr="00973C35">
        <w:rPr>
          <w:rFonts w:ascii="Tahoma" w:eastAsia="Verdana" w:hAnsi="Tahoma" w:cs="Tahoma"/>
        </w:rPr>
        <w:t>estuvo</w:t>
      </w:r>
      <w:r w:rsidR="00F86843" w:rsidRPr="00973C35">
        <w:rPr>
          <w:rFonts w:ascii="Tahoma" w:eastAsia="Verdana" w:hAnsi="Tahoma" w:cs="Tahoma"/>
        </w:rPr>
        <w:t xml:space="preserve"> realizando como lo es el montar bicicleta, por lo que las mismas pudieron se</w:t>
      </w:r>
      <w:r w:rsidR="00F81CD7" w:rsidRPr="00973C35">
        <w:rPr>
          <w:rFonts w:ascii="Tahoma" w:eastAsia="Verdana" w:hAnsi="Tahoma" w:cs="Tahoma"/>
        </w:rPr>
        <w:t>r</w:t>
      </w:r>
      <w:r w:rsidR="00F86843" w:rsidRPr="00973C35">
        <w:rPr>
          <w:rFonts w:ascii="Tahoma" w:eastAsia="Verdana" w:hAnsi="Tahoma" w:cs="Tahoma"/>
        </w:rPr>
        <w:t xml:space="preserve"> ocasionadas por el roce del sillín o por el uso de vestimentas no adecuadas </w:t>
      </w:r>
      <w:r w:rsidR="00F81CD7" w:rsidRPr="00973C35">
        <w:rPr>
          <w:rFonts w:ascii="Tahoma" w:eastAsia="Verdana" w:hAnsi="Tahoma" w:cs="Tahoma"/>
        </w:rPr>
        <w:t>para ejercer</w:t>
      </w:r>
      <w:r w:rsidR="00F86843" w:rsidRPr="00973C35">
        <w:rPr>
          <w:rFonts w:ascii="Tahoma" w:eastAsia="Verdana" w:hAnsi="Tahoma" w:cs="Tahoma"/>
        </w:rPr>
        <w:t xml:space="preserve"> dicha actividad</w:t>
      </w:r>
      <w:r w:rsidR="00E05FE8" w:rsidRPr="00973C35">
        <w:rPr>
          <w:rFonts w:ascii="Tahoma" w:eastAsia="Verdana" w:hAnsi="Tahoma" w:cs="Tahoma"/>
        </w:rPr>
        <w:t>.</w:t>
      </w:r>
    </w:p>
    <w:p w:rsidR="00B2760F" w:rsidRPr="00973C35" w:rsidRDefault="00B2760F" w:rsidP="00E9322B">
      <w:pPr>
        <w:spacing w:after="0" w:line="276" w:lineRule="auto"/>
        <w:ind w:left="360"/>
        <w:jc w:val="both"/>
        <w:rPr>
          <w:rFonts w:ascii="Tahoma" w:eastAsia="Verdana" w:hAnsi="Tahoma" w:cs="Tahoma"/>
        </w:rPr>
      </w:pPr>
    </w:p>
    <w:p w:rsidR="00E05FE8" w:rsidRPr="00973C35" w:rsidRDefault="00E3092B" w:rsidP="00F81CD7">
      <w:pPr>
        <w:pStyle w:val="Prrafodelista"/>
        <w:numPr>
          <w:ilvl w:val="0"/>
          <w:numId w:val="11"/>
        </w:numPr>
        <w:spacing w:after="0" w:line="276" w:lineRule="auto"/>
        <w:ind w:left="426" w:hanging="66"/>
        <w:jc w:val="both"/>
        <w:rPr>
          <w:rFonts w:ascii="Tahoma" w:eastAsia="Verdana" w:hAnsi="Tahoma" w:cs="Tahoma"/>
        </w:rPr>
      </w:pPr>
      <w:r w:rsidRPr="00973C35">
        <w:rPr>
          <w:rFonts w:ascii="Tahoma" w:eastAsia="Verdana" w:hAnsi="Tahoma" w:cs="Tahoma"/>
        </w:rPr>
        <w:t>Lo atestado por la</w:t>
      </w:r>
      <w:r w:rsidR="008214D0" w:rsidRPr="00973C35">
        <w:rPr>
          <w:rFonts w:ascii="Tahoma" w:eastAsia="Verdana" w:hAnsi="Tahoma" w:cs="Tahoma"/>
        </w:rPr>
        <w:t xml:space="preserve"> Sra. ELISAND</w:t>
      </w:r>
      <w:r w:rsidRPr="00973C35">
        <w:rPr>
          <w:rFonts w:ascii="Tahoma" w:eastAsia="Verdana" w:hAnsi="Tahoma" w:cs="Tahoma"/>
        </w:rPr>
        <w:t>R</w:t>
      </w:r>
      <w:r w:rsidR="008214D0" w:rsidRPr="00973C35">
        <w:rPr>
          <w:rFonts w:ascii="Tahoma" w:eastAsia="Verdana" w:hAnsi="Tahoma" w:cs="Tahoma"/>
        </w:rPr>
        <w:t xml:space="preserve">A PÉREZ LÓPEZ, a quien la </w:t>
      </w:r>
      <w:r w:rsidR="00CA103C" w:rsidRPr="00973C35">
        <w:rPr>
          <w:rFonts w:ascii="Tahoma" w:eastAsia="Verdana" w:hAnsi="Tahoma" w:cs="Tahoma"/>
        </w:rPr>
        <w:t>víctima</w:t>
      </w:r>
      <w:r w:rsidR="008214D0" w:rsidRPr="00973C35">
        <w:rPr>
          <w:rFonts w:ascii="Tahoma" w:eastAsia="Verdana" w:hAnsi="Tahoma" w:cs="Tahoma"/>
        </w:rPr>
        <w:t xml:space="preserve"> le dijo que </w:t>
      </w:r>
      <w:r w:rsidR="00B2760F" w:rsidRPr="00973C35">
        <w:rPr>
          <w:rFonts w:ascii="Tahoma" w:eastAsia="Verdana" w:hAnsi="Tahoma" w:cs="Tahoma"/>
        </w:rPr>
        <w:t xml:space="preserve">con RUFINO </w:t>
      </w:r>
      <w:r w:rsidR="00B2760F" w:rsidRPr="00973C35">
        <w:rPr>
          <w:rFonts w:ascii="Tahoma" w:eastAsia="Yu Mincho Demibold" w:hAnsi="Tahoma" w:cs="Tahoma"/>
        </w:rPr>
        <w:t>ARDILA</w:t>
      </w:r>
      <w:r w:rsidR="00B2760F" w:rsidRPr="00973C35">
        <w:rPr>
          <w:rFonts w:ascii="Tahoma" w:eastAsia="Verdana" w:hAnsi="Tahoma" w:cs="Tahoma"/>
        </w:rPr>
        <w:t xml:space="preserve"> no le </w:t>
      </w:r>
      <w:r w:rsidR="00CA103C" w:rsidRPr="00973C35">
        <w:rPr>
          <w:rFonts w:ascii="Tahoma" w:eastAsia="Verdana" w:hAnsi="Tahoma" w:cs="Tahoma"/>
        </w:rPr>
        <w:t>había</w:t>
      </w:r>
      <w:r w:rsidR="008214D0" w:rsidRPr="00973C35">
        <w:rPr>
          <w:rFonts w:ascii="Tahoma" w:eastAsia="Verdana" w:hAnsi="Tahoma" w:cs="Tahoma"/>
        </w:rPr>
        <w:t xml:space="preserve"> sucedido nada; y lo</w:t>
      </w:r>
      <w:r w:rsidR="00BD588B" w:rsidRPr="00973C35">
        <w:rPr>
          <w:rFonts w:ascii="Tahoma" w:eastAsia="Verdana" w:hAnsi="Tahoma" w:cs="Tahoma"/>
        </w:rPr>
        <w:t xml:space="preserve"> declarado por GLORIA AMPARO SUÁ</w:t>
      </w:r>
      <w:r w:rsidR="008214D0" w:rsidRPr="00973C35">
        <w:rPr>
          <w:rFonts w:ascii="Tahoma" w:eastAsia="Verdana" w:hAnsi="Tahoma" w:cs="Tahoma"/>
        </w:rPr>
        <w:t>REZ, quien afirm</w:t>
      </w:r>
      <w:r w:rsidR="00B2760F" w:rsidRPr="00973C35">
        <w:rPr>
          <w:rFonts w:ascii="Tahoma" w:eastAsia="Verdana" w:hAnsi="Tahoma" w:cs="Tahoma"/>
        </w:rPr>
        <w:t>ó</w:t>
      </w:r>
      <w:r w:rsidR="008214D0" w:rsidRPr="00973C35">
        <w:rPr>
          <w:rFonts w:ascii="Tahoma" w:eastAsia="Verdana" w:hAnsi="Tahoma" w:cs="Tahoma"/>
        </w:rPr>
        <w:t xml:space="preserve"> que vio a la menor ingresar de manera voluntaria a la reside</w:t>
      </w:r>
      <w:r w:rsidR="00B2760F" w:rsidRPr="00973C35">
        <w:rPr>
          <w:rFonts w:ascii="Tahoma" w:eastAsia="Verdana" w:hAnsi="Tahoma" w:cs="Tahoma"/>
        </w:rPr>
        <w:t xml:space="preserve">ncia del procesado, </w:t>
      </w:r>
      <w:r w:rsidRPr="00973C35">
        <w:rPr>
          <w:rFonts w:ascii="Tahoma" w:eastAsia="Verdana" w:hAnsi="Tahoma" w:cs="Tahoma"/>
        </w:rPr>
        <w:t xml:space="preserve">lo que </w:t>
      </w:r>
      <w:r w:rsidR="00B2760F" w:rsidRPr="00973C35">
        <w:rPr>
          <w:rFonts w:ascii="Tahoma" w:eastAsia="Verdana" w:hAnsi="Tahoma" w:cs="Tahoma"/>
        </w:rPr>
        <w:t>descarta</w:t>
      </w:r>
      <w:r w:rsidR="008214D0" w:rsidRPr="00973C35">
        <w:rPr>
          <w:rFonts w:ascii="Tahoma" w:eastAsia="Verdana" w:hAnsi="Tahoma" w:cs="Tahoma"/>
        </w:rPr>
        <w:t xml:space="preserve"> que ese acontecer hubiera sucedido mediante el empleo</w:t>
      </w:r>
      <w:r w:rsidR="00E05FE8" w:rsidRPr="00973C35">
        <w:rPr>
          <w:rFonts w:ascii="Tahoma" w:eastAsia="Verdana" w:hAnsi="Tahoma" w:cs="Tahoma"/>
        </w:rPr>
        <w:t xml:space="preserve"> de la fuerza o de la violencia</w:t>
      </w:r>
      <w:r w:rsidR="00B2760F" w:rsidRPr="00973C35">
        <w:rPr>
          <w:rFonts w:ascii="Tahoma" w:eastAsia="Verdana" w:hAnsi="Tahoma" w:cs="Tahoma"/>
        </w:rPr>
        <w:t xml:space="preserve"> </w:t>
      </w:r>
      <w:r w:rsidR="00714B76" w:rsidRPr="00973C35">
        <w:rPr>
          <w:rFonts w:ascii="Tahoma" w:eastAsia="Verdana" w:hAnsi="Tahoma" w:cs="Tahoma"/>
        </w:rPr>
        <w:t>física</w:t>
      </w:r>
      <w:r w:rsidR="00E05FE8" w:rsidRPr="00973C35">
        <w:rPr>
          <w:rFonts w:ascii="Tahoma" w:eastAsia="Verdana" w:hAnsi="Tahoma" w:cs="Tahoma"/>
        </w:rPr>
        <w:t>.</w:t>
      </w:r>
    </w:p>
    <w:p w:rsidR="00E05FE8" w:rsidRPr="00973C35" w:rsidRDefault="00E05FE8" w:rsidP="00E9322B">
      <w:pPr>
        <w:spacing w:after="0" w:line="276" w:lineRule="auto"/>
        <w:ind w:left="360"/>
        <w:jc w:val="both"/>
        <w:rPr>
          <w:rFonts w:ascii="Tahoma" w:eastAsia="Verdana" w:hAnsi="Tahoma" w:cs="Tahoma"/>
        </w:rPr>
      </w:pPr>
    </w:p>
    <w:p w:rsidR="00E05FE8" w:rsidRPr="00973C35" w:rsidRDefault="008214D0" w:rsidP="00E3092B">
      <w:pPr>
        <w:pStyle w:val="Prrafodelista"/>
        <w:numPr>
          <w:ilvl w:val="0"/>
          <w:numId w:val="11"/>
        </w:numPr>
        <w:spacing w:after="0" w:line="276" w:lineRule="auto"/>
        <w:ind w:left="426" w:hanging="66"/>
        <w:jc w:val="both"/>
        <w:rPr>
          <w:rFonts w:ascii="Tahoma" w:eastAsia="Verdana" w:hAnsi="Tahoma" w:cs="Tahoma"/>
        </w:rPr>
      </w:pPr>
      <w:r w:rsidRPr="00973C35">
        <w:rPr>
          <w:rFonts w:ascii="Tahoma" w:eastAsia="Verdana" w:hAnsi="Tahoma" w:cs="Tahoma"/>
        </w:rPr>
        <w:t>Las manipulaciones que llevaron a cabo terceras personas, las cuales tenían como propósito el hacer ver al Proces</w:t>
      </w:r>
      <w:r w:rsidR="00601FAD" w:rsidRPr="00973C35">
        <w:rPr>
          <w:rFonts w:ascii="Tahoma" w:eastAsia="Verdana" w:hAnsi="Tahoma" w:cs="Tahoma"/>
        </w:rPr>
        <w:t xml:space="preserve">ado como </w:t>
      </w:r>
      <w:r w:rsidR="00E05FE8" w:rsidRPr="00973C35">
        <w:rPr>
          <w:rFonts w:ascii="Tahoma" w:eastAsia="Verdana" w:hAnsi="Tahoma" w:cs="Tahoma"/>
        </w:rPr>
        <w:t>un abusador de menores.</w:t>
      </w:r>
    </w:p>
    <w:p w:rsidR="00E05FE8" w:rsidRPr="00973C35" w:rsidRDefault="00E05FE8" w:rsidP="00E3092B">
      <w:pPr>
        <w:spacing w:after="0" w:line="276" w:lineRule="auto"/>
        <w:ind w:left="426" w:hanging="66"/>
        <w:jc w:val="both"/>
        <w:rPr>
          <w:rFonts w:ascii="Tahoma" w:eastAsia="Verdana" w:hAnsi="Tahoma" w:cs="Tahoma"/>
        </w:rPr>
      </w:pPr>
    </w:p>
    <w:p w:rsidR="00E05FE8" w:rsidRPr="00973C35" w:rsidRDefault="00601FAD" w:rsidP="00E3092B">
      <w:pPr>
        <w:pStyle w:val="Prrafodelista"/>
        <w:numPr>
          <w:ilvl w:val="0"/>
          <w:numId w:val="11"/>
        </w:numPr>
        <w:spacing w:after="0" w:line="276" w:lineRule="auto"/>
        <w:ind w:left="426" w:hanging="66"/>
        <w:jc w:val="both"/>
        <w:rPr>
          <w:rFonts w:ascii="Tahoma" w:eastAsia="Verdana" w:hAnsi="Tahoma" w:cs="Tahoma"/>
        </w:rPr>
      </w:pPr>
      <w:r w:rsidRPr="00973C35">
        <w:rPr>
          <w:rFonts w:ascii="Tahoma" w:eastAsia="Verdana" w:hAnsi="Tahoma" w:cs="Tahoma"/>
        </w:rPr>
        <w:t xml:space="preserve">No se debió descartar de buenas a primera las declaraciones de ALBEIRO PÉREZ YÉPEZ, quien adujo que la menor maliciosamente lo quiso implicar en </w:t>
      </w:r>
      <w:r w:rsidR="00B2760F" w:rsidRPr="00973C35">
        <w:rPr>
          <w:rFonts w:ascii="Tahoma" w:eastAsia="Verdana" w:hAnsi="Tahoma" w:cs="Tahoma"/>
        </w:rPr>
        <w:t xml:space="preserve">un </w:t>
      </w:r>
      <w:r w:rsidRPr="00973C35">
        <w:rPr>
          <w:rFonts w:ascii="Tahoma" w:eastAsia="Verdana" w:hAnsi="Tahoma" w:cs="Tahoma"/>
        </w:rPr>
        <w:t xml:space="preserve">episodio similar, con lo cual se demostraba la personalidad mentirosa y proterva </w:t>
      </w:r>
      <w:r w:rsidR="007F5D47" w:rsidRPr="00973C35">
        <w:rPr>
          <w:rFonts w:ascii="Tahoma" w:eastAsia="Verdana" w:hAnsi="Tahoma" w:cs="Tahoma"/>
        </w:rPr>
        <w:t xml:space="preserve">de </w:t>
      </w:r>
      <w:r w:rsidR="00E05FE8" w:rsidRPr="00973C35">
        <w:rPr>
          <w:rFonts w:ascii="Tahoma" w:eastAsia="Verdana" w:hAnsi="Tahoma" w:cs="Tahoma"/>
        </w:rPr>
        <w:t xml:space="preserve">la agraviada. </w:t>
      </w:r>
    </w:p>
    <w:p w:rsidR="00E05FE8" w:rsidRPr="00973C35" w:rsidRDefault="00E05FE8" w:rsidP="00E3092B">
      <w:pPr>
        <w:spacing w:after="0" w:line="276" w:lineRule="auto"/>
        <w:ind w:left="426" w:hanging="66"/>
        <w:jc w:val="both"/>
        <w:rPr>
          <w:rFonts w:ascii="Tahoma" w:eastAsia="Verdana" w:hAnsi="Tahoma" w:cs="Tahoma"/>
        </w:rPr>
      </w:pPr>
    </w:p>
    <w:p w:rsidR="00D569EE" w:rsidRPr="00973C35" w:rsidRDefault="007F5D47" w:rsidP="00E3092B">
      <w:pPr>
        <w:pStyle w:val="Prrafodelista"/>
        <w:numPr>
          <w:ilvl w:val="0"/>
          <w:numId w:val="11"/>
        </w:numPr>
        <w:spacing w:after="0" w:line="276" w:lineRule="auto"/>
        <w:ind w:left="426" w:hanging="66"/>
        <w:jc w:val="both"/>
        <w:rPr>
          <w:rFonts w:ascii="Tahoma" w:eastAsia="Verdana" w:hAnsi="Tahoma" w:cs="Tahoma"/>
        </w:rPr>
      </w:pPr>
      <w:r w:rsidRPr="00973C35">
        <w:rPr>
          <w:rFonts w:ascii="Tahoma" w:eastAsia="Verdana" w:hAnsi="Tahoma" w:cs="Tahoma"/>
        </w:rPr>
        <w:lastRenderedPageBreak/>
        <w:t xml:space="preserve">Es producto de un invento todo lo dicho en contra del Procesado respecto </w:t>
      </w:r>
      <w:r w:rsidR="00E3092B" w:rsidRPr="00973C35">
        <w:rPr>
          <w:rFonts w:ascii="Tahoma" w:eastAsia="Verdana" w:hAnsi="Tahoma" w:cs="Tahoma"/>
        </w:rPr>
        <w:t xml:space="preserve">de </w:t>
      </w:r>
      <w:r w:rsidRPr="00973C35">
        <w:rPr>
          <w:rFonts w:ascii="Tahoma" w:eastAsia="Verdana" w:hAnsi="Tahoma" w:cs="Tahoma"/>
        </w:rPr>
        <w:t>que É</w:t>
      </w:r>
      <w:r w:rsidR="00B07D38" w:rsidRPr="00973C35">
        <w:rPr>
          <w:rFonts w:ascii="Tahoma" w:eastAsia="Verdana" w:hAnsi="Tahoma" w:cs="Tahoma"/>
        </w:rPr>
        <w:t>l de manera exclusiva le daba dá</w:t>
      </w:r>
      <w:r w:rsidRPr="00973C35">
        <w:rPr>
          <w:rFonts w:ascii="Tahoma" w:eastAsia="Verdana" w:hAnsi="Tahoma" w:cs="Tahoma"/>
        </w:rPr>
        <w:t>divas a la menor, lo cual en momento alguno fue probado por ninguna de las pruebas allegadas al juicio.</w:t>
      </w:r>
      <w:r w:rsidR="00601FAD" w:rsidRPr="00973C35">
        <w:rPr>
          <w:rFonts w:ascii="Tahoma" w:eastAsia="Verdana" w:hAnsi="Tahoma" w:cs="Tahoma"/>
        </w:rPr>
        <w:t xml:space="preserve"> </w:t>
      </w:r>
      <w:r w:rsidR="008214D0" w:rsidRPr="00973C35">
        <w:rPr>
          <w:rFonts w:ascii="Tahoma" w:eastAsia="Verdana" w:hAnsi="Tahoma" w:cs="Tahoma"/>
        </w:rPr>
        <w:t xml:space="preserve">  </w:t>
      </w:r>
    </w:p>
    <w:p w:rsidR="00F86843" w:rsidRPr="00973C35" w:rsidRDefault="00F86843" w:rsidP="00E9322B">
      <w:pPr>
        <w:spacing w:after="0" w:line="276" w:lineRule="auto"/>
        <w:jc w:val="both"/>
        <w:rPr>
          <w:rFonts w:ascii="Tahoma" w:eastAsia="Verdana" w:hAnsi="Tahoma" w:cs="Tahoma"/>
        </w:rPr>
      </w:pPr>
    </w:p>
    <w:p w:rsidR="00F86843" w:rsidRPr="00973C35" w:rsidRDefault="00F86843" w:rsidP="00E9322B">
      <w:pPr>
        <w:spacing w:after="0" w:line="276" w:lineRule="auto"/>
        <w:jc w:val="both"/>
        <w:rPr>
          <w:rFonts w:ascii="Tahoma" w:eastAsia="Verdana" w:hAnsi="Tahoma" w:cs="Tahoma"/>
        </w:rPr>
      </w:pPr>
      <w:r w:rsidRPr="00973C35">
        <w:rPr>
          <w:rFonts w:ascii="Tahoma" w:eastAsia="Verdana" w:hAnsi="Tahoma" w:cs="Tahoma"/>
        </w:rPr>
        <w:t xml:space="preserve">En igual sentido, el apelante reprochó el valor suasorio que se le dio al informe rendido por la trabajadora social </w:t>
      </w:r>
      <w:r w:rsidR="003F3B7E" w:rsidRPr="00973C35">
        <w:rPr>
          <w:rFonts w:ascii="Tahoma" w:eastAsia="Verdana" w:hAnsi="Tahoma" w:cs="Tahoma"/>
        </w:rPr>
        <w:t>JOHANA FIGUEROA</w:t>
      </w:r>
      <w:r w:rsidR="00E45009" w:rsidRPr="00973C35">
        <w:rPr>
          <w:rFonts w:ascii="Tahoma" w:eastAsia="Verdana" w:hAnsi="Tahoma" w:cs="Tahoma"/>
        </w:rPr>
        <w:t xml:space="preserve">, quien </w:t>
      </w:r>
      <w:r w:rsidR="00E3092B" w:rsidRPr="00973C35">
        <w:rPr>
          <w:rFonts w:ascii="Tahoma" w:eastAsia="Verdana" w:hAnsi="Tahoma" w:cs="Tahoma"/>
        </w:rPr>
        <w:t xml:space="preserve">en su opinión </w:t>
      </w:r>
      <w:r w:rsidR="00E45009" w:rsidRPr="00973C35">
        <w:rPr>
          <w:rFonts w:ascii="Tahoma" w:eastAsia="Verdana" w:hAnsi="Tahoma" w:cs="Tahoma"/>
        </w:rPr>
        <w:t xml:space="preserve">no </w:t>
      </w:r>
      <w:r w:rsidR="00EB26CA" w:rsidRPr="00973C35">
        <w:rPr>
          <w:rFonts w:ascii="Tahoma" w:eastAsia="Verdana" w:hAnsi="Tahoma" w:cs="Tahoma"/>
        </w:rPr>
        <w:t>tenía</w:t>
      </w:r>
      <w:r w:rsidR="00E45009" w:rsidRPr="00973C35">
        <w:rPr>
          <w:rFonts w:ascii="Tahoma" w:eastAsia="Verdana" w:hAnsi="Tahoma" w:cs="Tahoma"/>
        </w:rPr>
        <w:t xml:space="preserve"> la capacidad para conceptuar sobre las afectaciones </w:t>
      </w:r>
      <w:r w:rsidR="00601FAD" w:rsidRPr="00973C35">
        <w:rPr>
          <w:rFonts w:ascii="Tahoma" w:eastAsia="Verdana" w:hAnsi="Tahoma" w:cs="Tahoma"/>
        </w:rPr>
        <w:t>psicológicas</w:t>
      </w:r>
      <w:r w:rsidR="00E45009" w:rsidRPr="00973C35">
        <w:rPr>
          <w:rFonts w:ascii="Tahoma" w:eastAsia="Verdana" w:hAnsi="Tahoma" w:cs="Tahoma"/>
        </w:rPr>
        <w:t xml:space="preserve"> que </w:t>
      </w:r>
      <w:r w:rsidR="007F5D47" w:rsidRPr="00973C35">
        <w:rPr>
          <w:rFonts w:ascii="Tahoma" w:eastAsia="Verdana" w:hAnsi="Tahoma" w:cs="Tahoma"/>
        </w:rPr>
        <w:t>sufrió</w:t>
      </w:r>
      <w:r w:rsidR="00E45009" w:rsidRPr="00973C35">
        <w:rPr>
          <w:rFonts w:ascii="Tahoma" w:eastAsia="Verdana" w:hAnsi="Tahoma" w:cs="Tahoma"/>
        </w:rPr>
        <w:t xml:space="preserve"> la menor como consecuencia de unos cambios comportamentales</w:t>
      </w:r>
      <w:r w:rsidR="00B2760F" w:rsidRPr="00973C35">
        <w:rPr>
          <w:rFonts w:ascii="Tahoma" w:eastAsia="Verdana" w:hAnsi="Tahoma" w:cs="Tahoma"/>
        </w:rPr>
        <w:t xml:space="preserve"> que </w:t>
      </w:r>
      <w:r w:rsidR="00E3092B" w:rsidRPr="00973C35">
        <w:rPr>
          <w:rFonts w:ascii="Tahoma" w:eastAsia="Verdana" w:hAnsi="Tahoma" w:cs="Tahoma"/>
        </w:rPr>
        <w:t>padeció</w:t>
      </w:r>
      <w:r w:rsidR="00E45009" w:rsidRPr="00973C35">
        <w:rPr>
          <w:rFonts w:ascii="Tahoma" w:eastAsia="Verdana" w:hAnsi="Tahoma" w:cs="Tahoma"/>
        </w:rPr>
        <w:t xml:space="preserve">, </w:t>
      </w:r>
      <w:r w:rsidR="007F5D47" w:rsidRPr="00973C35">
        <w:rPr>
          <w:rFonts w:ascii="Tahoma" w:eastAsia="Verdana" w:hAnsi="Tahoma" w:cs="Tahoma"/>
        </w:rPr>
        <w:t>máxime</w:t>
      </w:r>
      <w:r w:rsidR="00E45009" w:rsidRPr="00973C35">
        <w:rPr>
          <w:rFonts w:ascii="Tahoma" w:eastAsia="Verdana" w:hAnsi="Tahoma" w:cs="Tahoma"/>
        </w:rPr>
        <w:t xml:space="preserve"> cuando el perito JORGE OLMEDO CARDONA </w:t>
      </w:r>
      <w:r w:rsidR="007F5D47" w:rsidRPr="00973C35">
        <w:rPr>
          <w:rFonts w:ascii="Tahoma" w:eastAsia="Verdana" w:hAnsi="Tahoma" w:cs="Tahoma"/>
        </w:rPr>
        <w:t>había</w:t>
      </w:r>
      <w:r w:rsidR="00E45009" w:rsidRPr="00973C35">
        <w:rPr>
          <w:rFonts w:ascii="Tahoma" w:eastAsia="Verdana" w:hAnsi="Tahoma" w:cs="Tahoma"/>
        </w:rPr>
        <w:t xml:space="preserve"> expresado su </w:t>
      </w:r>
      <w:r w:rsidR="007F5D47" w:rsidRPr="00973C35">
        <w:rPr>
          <w:rFonts w:ascii="Tahoma" w:eastAsia="Verdana" w:hAnsi="Tahoma" w:cs="Tahoma"/>
        </w:rPr>
        <w:t>opinión</w:t>
      </w:r>
      <w:r w:rsidR="00E45009" w:rsidRPr="00973C35">
        <w:rPr>
          <w:rFonts w:ascii="Tahoma" w:eastAsia="Verdana" w:hAnsi="Tahoma" w:cs="Tahoma"/>
        </w:rPr>
        <w:t xml:space="preserve"> que no se evidenciaba que la menor </w:t>
      </w:r>
      <w:r w:rsidR="00E3092B" w:rsidRPr="00973C35">
        <w:rPr>
          <w:rFonts w:ascii="Tahoma" w:eastAsia="Verdana" w:hAnsi="Tahoma" w:cs="Tahoma"/>
        </w:rPr>
        <w:t>hubiera</w:t>
      </w:r>
      <w:r w:rsidR="00E45009" w:rsidRPr="00973C35">
        <w:rPr>
          <w:rFonts w:ascii="Tahoma" w:eastAsia="Verdana" w:hAnsi="Tahoma" w:cs="Tahoma"/>
        </w:rPr>
        <w:t xml:space="preserve"> sufrido daños psíquicos. </w:t>
      </w:r>
    </w:p>
    <w:p w:rsidR="00E3092B" w:rsidRPr="00973C35" w:rsidRDefault="00E3092B" w:rsidP="00E9322B">
      <w:pPr>
        <w:spacing w:after="0" w:line="276" w:lineRule="auto"/>
        <w:jc w:val="both"/>
        <w:rPr>
          <w:rFonts w:ascii="Tahoma" w:eastAsia="Verdana" w:hAnsi="Tahoma" w:cs="Tahoma"/>
        </w:rPr>
      </w:pPr>
    </w:p>
    <w:p w:rsidR="007F54CC" w:rsidRPr="00973C35" w:rsidRDefault="007F5D47" w:rsidP="00E9322B">
      <w:pPr>
        <w:spacing w:after="0" w:line="276" w:lineRule="auto"/>
        <w:jc w:val="both"/>
        <w:rPr>
          <w:rFonts w:ascii="Tahoma" w:eastAsia="Verdana" w:hAnsi="Tahoma" w:cs="Tahoma"/>
        </w:rPr>
      </w:pPr>
      <w:r w:rsidRPr="00973C35">
        <w:rPr>
          <w:rFonts w:ascii="Tahoma" w:eastAsia="Verdana" w:hAnsi="Tahoma" w:cs="Tahoma"/>
        </w:rPr>
        <w:t xml:space="preserve">2. En </w:t>
      </w:r>
      <w:r w:rsidR="00EB26CA" w:rsidRPr="00973C35">
        <w:rPr>
          <w:rFonts w:ascii="Tahoma" w:eastAsia="Verdana" w:hAnsi="Tahoma" w:cs="Tahoma"/>
        </w:rPr>
        <w:t>lo que tiene que ver con l</w:t>
      </w:r>
      <w:r w:rsidR="00B2760F" w:rsidRPr="00973C35">
        <w:rPr>
          <w:rFonts w:ascii="Tahoma" w:eastAsia="Verdana" w:hAnsi="Tahoma" w:cs="Tahoma"/>
        </w:rPr>
        <w:t>a 2ª de las tesis que suscitó</w:t>
      </w:r>
      <w:r w:rsidR="00EB26CA" w:rsidRPr="00973C35">
        <w:rPr>
          <w:rFonts w:ascii="Tahoma" w:eastAsia="Verdana" w:hAnsi="Tahoma" w:cs="Tahoma"/>
        </w:rPr>
        <w:t xml:space="preserve"> la inconformidad del apelante, vemos que </w:t>
      </w:r>
      <w:r w:rsidR="00B2760F" w:rsidRPr="00973C35">
        <w:rPr>
          <w:rFonts w:ascii="Tahoma" w:eastAsia="Verdana" w:hAnsi="Tahoma" w:cs="Tahoma"/>
        </w:rPr>
        <w:t xml:space="preserve">en la alzada </w:t>
      </w:r>
      <w:r w:rsidR="00EB26CA" w:rsidRPr="00973C35">
        <w:rPr>
          <w:rFonts w:ascii="Tahoma" w:eastAsia="Verdana" w:hAnsi="Tahoma" w:cs="Tahoma"/>
        </w:rPr>
        <w:t xml:space="preserve">expuso que </w:t>
      </w:r>
      <w:r w:rsidR="00B2760F" w:rsidRPr="00973C35">
        <w:rPr>
          <w:rFonts w:ascii="Tahoma" w:eastAsia="Verdana" w:hAnsi="Tahoma" w:cs="Tahoma"/>
        </w:rPr>
        <w:t>a</w:t>
      </w:r>
      <w:r w:rsidRPr="00973C35">
        <w:rPr>
          <w:rFonts w:ascii="Tahoma" w:eastAsia="Verdana" w:hAnsi="Tahoma" w:cs="Tahoma"/>
        </w:rPr>
        <w:t xml:space="preserve">l proceso se allegaron unos testimonios rendidos por varios profesionales de la medicina, con los cuales se </w:t>
      </w:r>
      <w:r w:rsidR="007F54CC" w:rsidRPr="00973C35">
        <w:rPr>
          <w:rFonts w:ascii="Tahoma" w:eastAsia="Verdana" w:hAnsi="Tahoma" w:cs="Tahoma"/>
        </w:rPr>
        <w:t xml:space="preserve">acreditó </w:t>
      </w:r>
      <w:r w:rsidRPr="00973C35">
        <w:rPr>
          <w:rFonts w:ascii="Tahoma" w:eastAsia="Verdana" w:hAnsi="Tahoma" w:cs="Tahoma"/>
        </w:rPr>
        <w:t xml:space="preserve">que el Procesado padecía de una enfermedad degenerativa </w:t>
      </w:r>
      <w:r w:rsidR="007F54CC" w:rsidRPr="00973C35">
        <w:rPr>
          <w:rFonts w:ascii="Tahoma" w:eastAsia="Verdana" w:hAnsi="Tahoma" w:cs="Tahoma"/>
        </w:rPr>
        <w:t xml:space="preserve">e incurable que </w:t>
      </w:r>
      <w:r w:rsidR="00E3092B" w:rsidRPr="00973C35">
        <w:rPr>
          <w:rFonts w:ascii="Tahoma" w:eastAsia="Verdana" w:hAnsi="Tahoma" w:cs="Tahoma"/>
        </w:rPr>
        <w:t>le ocasionó</w:t>
      </w:r>
      <w:r w:rsidR="00B2760F" w:rsidRPr="00973C35">
        <w:rPr>
          <w:rFonts w:ascii="Tahoma" w:eastAsia="Verdana" w:hAnsi="Tahoma" w:cs="Tahoma"/>
        </w:rPr>
        <w:t xml:space="preserve"> </w:t>
      </w:r>
      <w:r w:rsidR="007F54CC" w:rsidRPr="00973C35">
        <w:rPr>
          <w:rFonts w:ascii="Tahoma" w:eastAsia="Verdana" w:hAnsi="Tahoma" w:cs="Tahoma"/>
        </w:rPr>
        <w:t xml:space="preserve">una discapacidad y una invalidez, </w:t>
      </w:r>
      <w:r w:rsidR="00E3092B" w:rsidRPr="00973C35">
        <w:rPr>
          <w:rFonts w:ascii="Tahoma" w:eastAsia="Verdana" w:hAnsi="Tahoma" w:cs="Tahoma"/>
        </w:rPr>
        <w:t xml:space="preserve">por lo </w:t>
      </w:r>
      <w:r w:rsidR="007F54CC" w:rsidRPr="00973C35">
        <w:rPr>
          <w:rFonts w:ascii="Tahoma" w:eastAsia="Verdana" w:hAnsi="Tahoma" w:cs="Tahoma"/>
        </w:rPr>
        <w:t xml:space="preserve">que </w:t>
      </w:r>
      <w:r w:rsidR="00076304" w:rsidRPr="00973C35">
        <w:rPr>
          <w:rFonts w:ascii="Tahoma" w:eastAsia="Verdana" w:hAnsi="Tahoma" w:cs="Tahoma"/>
        </w:rPr>
        <w:t>tenía</w:t>
      </w:r>
      <w:r w:rsidR="007F54CC" w:rsidRPr="00973C35">
        <w:rPr>
          <w:rFonts w:ascii="Tahoma" w:eastAsia="Verdana" w:hAnsi="Tahoma" w:cs="Tahoma"/>
        </w:rPr>
        <w:t xml:space="preserve"> que ingerir unos medicamentos para paliar el </w:t>
      </w:r>
      <w:r w:rsidR="00E3092B" w:rsidRPr="00973C35">
        <w:rPr>
          <w:rFonts w:ascii="Tahoma" w:eastAsia="Verdana" w:hAnsi="Tahoma" w:cs="Tahoma"/>
        </w:rPr>
        <w:t>dolor que esa enfermedad le infli</w:t>
      </w:r>
      <w:r w:rsidR="007F54CC" w:rsidRPr="00973C35">
        <w:rPr>
          <w:rFonts w:ascii="Tahoma" w:eastAsia="Verdana" w:hAnsi="Tahoma" w:cs="Tahoma"/>
        </w:rPr>
        <w:t xml:space="preserve">gía. </w:t>
      </w:r>
    </w:p>
    <w:p w:rsidR="007F54CC" w:rsidRPr="00973C35" w:rsidRDefault="007F54CC" w:rsidP="00E9322B">
      <w:pPr>
        <w:spacing w:after="0" w:line="276" w:lineRule="auto"/>
        <w:jc w:val="both"/>
        <w:rPr>
          <w:rFonts w:ascii="Tahoma" w:eastAsia="Verdana" w:hAnsi="Tahoma" w:cs="Tahoma"/>
        </w:rPr>
      </w:pPr>
    </w:p>
    <w:p w:rsidR="00076304" w:rsidRPr="00973C35" w:rsidRDefault="007F54CC" w:rsidP="00E9322B">
      <w:pPr>
        <w:spacing w:after="0" w:line="276" w:lineRule="auto"/>
        <w:jc w:val="both"/>
        <w:rPr>
          <w:rFonts w:ascii="Tahoma" w:eastAsia="Verdana" w:hAnsi="Tahoma" w:cs="Tahoma"/>
        </w:rPr>
      </w:pPr>
      <w:r w:rsidRPr="00973C35">
        <w:rPr>
          <w:rFonts w:ascii="Tahoma" w:eastAsia="Verdana" w:hAnsi="Tahoma" w:cs="Tahoma"/>
        </w:rPr>
        <w:t>De igual forma, con esas pruebas</w:t>
      </w:r>
      <w:r w:rsidR="0046523A" w:rsidRPr="00973C35">
        <w:rPr>
          <w:rFonts w:ascii="Tahoma" w:eastAsia="Verdana" w:hAnsi="Tahoma" w:cs="Tahoma"/>
        </w:rPr>
        <w:t>, arguye el recurrente que</w:t>
      </w:r>
      <w:r w:rsidRPr="00973C35">
        <w:rPr>
          <w:rFonts w:ascii="Tahoma" w:eastAsia="Verdana" w:hAnsi="Tahoma" w:cs="Tahoma"/>
        </w:rPr>
        <w:t xml:space="preserve"> también se demostró que el acusado</w:t>
      </w:r>
      <w:r w:rsidR="0046523A" w:rsidRPr="00973C35">
        <w:rPr>
          <w:rFonts w:ascii="Tahoma" w:eastAsia="Verdana" w:hAnsi="Tahoma" w:cs="Tahoma"/>
        </w:rPr>
        <w:t>,</w:t>
      </w:r>
      <w:r w:rsidRPr="00973C35">
        <w:rPr>
          <w:rFonts w:ascii="Tahoma" w:eastAsia="Verdana" w:hAnsi="Tahoma" w:cs="Tahoma"/>
        </w:rPr>
        <w:t xml:space="preserve"> como </w:t>
      </w:r>
      <w:r w:rsidR="00076304" w:rsidRPr="00973C35">
        <w:rPr>
          <w:rFonts w:ascii="Tahoma" w:eastAsia="Verdana" w:hAnsi="Tahoma" w:cs="Tahoma"/>
        </w:rPr>
        <w:t xml:space="preserve">consecuencia de </w:t>
      </w:r>
      <w:r w:rsidR="00B2760F" w:rsidRPr="00973C35">
        <w:rPr>
          <w:rFonts w:ascii="Tahoma" w:eastAsia="Verdana" w:hAnsi="Tahoma" w:cs="Tahoma"/>
        </w:rPr>
        <w:t>los</w:t>
      </w:r>
      <w:r w:rsidR="00076304" w:rsidRPr="00973C35">
        <w:rPr>
          <w:rFonts w:ascii="Tahoma" w:eastAsia="Verdana" w:hAnsi="Tahoma" w:cs="Tahoma"/>
        </w:rPr>
        <w:t xml:space="preserve"> padecimientos que le generaba la discapacidad que lo afligía</w:t>
      </w:r>
      <w:r w:rsidR="0046523A" w:rsidRPr="00973C35">
        <w:rPr>
          <w:rFonts w:ascii="Tahoma" w:eastAsia="Verdana" w:hAnsi="Tahoma" w:cs="Tahoma"/>
        </w:rPr>
        <w:t>,</w:t>
      </w:r>
      <w:r w:rsidR="00076304" w:rsidRPr="00973C35">
        <w:rPr>
          <w:rFonts w:ascii="Tahoma" w:eastAsia="Verdana" w:hAnsi="Tahoma" w:cs="Tahoma"/>
        </w:rPr>
        <w:t xml:space="preserve"> no podía hacer grandes esfuerzos físi</w:t>
      </w:r>
      <w:r w:rsidR="003F1879" w:rsidRPr="00973C35">
        <w:rPr>
          <w:rFonts w:ascii="Tahoma" w:eastAsia="Verdana" w:hAnsi="Tahoma" w:cs="Tahoma"/>
        </w:rPr>
        <w:t xml:space="preserve">cos ni cargar objetos pesados </w:t>
      </w:r>
      <w:r w:rsidR="00076304" w:rsidRPr="00973C35">
        <w:rPr>
          <w:rFonts w:ascii="Tahoma" w:eastAsia="Verdana" w:hAnsi="Tahoma" w:cs="Tahoma"/>
        </w:rPr>
        <w:t xml:space="preserve">que excedieran los 5 kilogramos sin verse expuesto al riesgo de ser vencido por el dolor o de padecer graves e irreversibles lesiones.  </w:t>
      </w:r>
    </w:p>
    <w:p w:rsidR="0046523A" w:rsidRPr="00973C35" w:rsidRDefault="0046523A" w:rsidP="00E9322B">
      <w:pPr>
        <w:spacing w:after="0" w:line="276" w:lineRule="auto"/>
        <w:jc w:val="both"/>
        <w:rPr>
          <w:rFonts w:ascii="Tahoma" w:eastAsia="Verdana" w:hAnsi="Tahoma" w:cs="Tahoma"/>
        </w:rPr>
      </w:pPr>
    </w:p>
    <w:p w:rsidR="00076304" w:rsidRPr="00973C35" w:rsidRDefault="00076304" w:rsidP="00E9322B">
      <w:pPr>
        <w:spacing w:after="0" w:line="276" w:lineRule="auto"/>
        <w:jc w:val="both"/>
        <w:rPr>
          <w:rFonts w:ascii="Tahoma" w:eastAsia="Verdana" w:hAnsi="Tahoma" w:cs="Tahoma"/>
        </w:rPr>
      </w:pPr>
      <w:r w:rsidRPr="00973C35">
        <w:rPr>
          <w:rFonts w:ascii="Tahoma" w:eastAsia="Verdana" w:hAnsi="Tahoma" w:cs="Tahoma"/>
        </w:rPr>
        <w:t>Con base en lo anterior, la Defensa asever</w:t>
      </w:r>
      <w:r w:rsidR="00E3092B" w:rsidRPr="00973C35">
        <w:rPr>
          <w:rFonts w:ascii="Tahoma" w:eastAsia="Verdana" w:hAnsi="Tahoma" w:cs="Tahoma"/>
        </w:rPr>
        <w:t>ó</w:t>
      </w:r>
      <w:r w:rsidRPr="00973C35">
        <w:rPr>
          <w:rFonts w:ascii="Tahoma" w:eastAsia="Verdana" w:hAnsi="Tahoma" w:cs="Tahoma"/>
        </w:rPr>
        <w:t xml:space="preserve"> que como consecuencia de las patologías que aquejaban al acusado, no era factible </w:t>
      </w:r>
      <w:r w:rsidR="0046523A" w:rsidRPr="00973C35">
        <w:rPr>
          <w:rFonts w:ascii="Tahoma" w:eastAsia="Verdana" w:hAnsi="Tahoma" w:cs="Tahoma"/>
        </w:rPr>
        <w:t xml:space="preserve">ni </w:t>
      </w:r>
      <w:r w:rsidRPr="00973C35">
        <w:rPr>
          <w:rFonts w:ascii="Tahoma" w:eastAsia="Verdana" w:hAnsi="Tahoma" w:cs="Tahoma"/>
        </w:rPr>
        <w:t xml:space="preserve">posible que </w:t>
      </w:r>
      <w:r w:rsidR="0046523A" w:rsidRPr="00973C35">
        <w:rPr>
          <w:rFonts w:ascii="Tahoma" w:eastAsia="Verdana" w:hAnsi="Tahoma" w:cs="Tahoma"/>
        </w:rPr>
        <w:t xml:space="preserve">las cosas ocurrieran de la manera como la agraviada lo adujo en su testimonio, de la que se tiene que </w:t>
      </w:r>
      <w:r w:rsidRPr="00973C35">
        <w:rPr>
          <w:rFonts w:ascii="Tahoma" w:eastAsia="Verdana" w:hAnsi="Tahoma" w:cs="Tahoma"/>
        </w:rPr>
        <w:t xml:space="preserve">el Procesado </w:t>
      </w:r>
      <w:r w:rsidR="00CB1F49" w:rsidRPr="00973C35">
        <w:rPr>
          <w:rFonts w:ascii="Tahoma" w:eastAsia="Verdana" w:hAnsi="Tahoma" w:cs="Tahoma"/>
        </w:rPr>
        <w:t xml:space="preserve">se </w:t>
      </w:r>
      <w:r w:rsidR="0046523A" w:rsidRPr="00973C35">
        <w:rPr>
          <w:rFonts w:ascii="Tahoma" w:eastAsia="Verdana" w:hAnsi="Tahoma" w:cs="Tahoma"/>
        </w:rPr>
        <w:t xml:space="preserve">tranzó </w:t>
      </w:r>
      <w:r w:rsidRPr="00973C35">
        <w:rPr>
          <w:rFonts w:ascii="Tahoma" w:eastAsia="Verdana" w:hAnsi="Tahoma" w:cs="Tahoma"/>
        </w:rPr>
        <w:t xml:space="preserve">en una lucha o </w:t>
      </w:r>
      <w:r w:rsidR="003F1879" w:rsidRPr="00973C35">
        <w:rPr>
          <w:rFonts w:ascii="Tahoma" w:eastAsia="Verdana" w:hAnsi="Tahoma" w:cs="Tahoma"/>
        </w:rPr>
        <w:t xml:space="preserve">en </w:t>
      </w:r>
      <w:r w:rsidRPr="00973C35">
        <w:rPr>
          <w:rFonts w:ascii="Tahoma" w:eastAsia="Verdana" w:hAnsi="Tahoma" w:cs="Tahoma"/>
        </w:rPr>
        <w:t xml:space="preserve">un intenso forcejo con la menor agraviada, </w:t>
      </w:r>
      <w:r w:rsidR="0046523A" w:rsidRPr="00973C35">
        <w:rPr>
          <w:rFonts w:ascii="Tahoma" w:eastAsia="Verdana" w:hAnsi="Tahoma" w:cs="Tahoma"/>
        </w:rPr>
        <w:t xml:space="preserve">en la que la cargó </w:t>
      </w:r>
      <w:r w:rsidRPr="00973C35">
        <w:rPr>
          <w:rFonts w:ascii="Tahoma" w:eastAsia="Verdana" w:hAnsi="Tahoma" w:cs="Tahoma"/>
        </w:rPr>
        <w:t xml:space="preserve">para arrojarla en una cama, ya que por el peso de la infante, 30 kilos, no </w:t>
      </w:r>
      <w:r w:rsidR="0046523A" w:rsidRPr="00973C35">
        <w:rPr>
          <w:rFonts w:ascii="Tahoma" w:eastAsia="Verdana" w:hAnsi="Tahoma" w:cs="Tahoma"/>
        </w:rPr>
        <w:t>podía</w:t>
      </w:r>
      <w:r w:rsidRPr="00973C35">
        <w:rPr>
          <w:rFonts w:ascii="Tahoma" w:eastAsia="Verdana" w:hAnsi="Tahoma" w:cs="Tahoma"/>
        </w:rPr>
        <w:t xml:space="preserve"> hacer tales </w:t>
      </w:r>
      <w:r w:rsidR="0046523A" w:rsidRPr="00973C35">
        <w:rPr>
          <w:rFonts w:ascii="Tahoma" w:eastAsia="Verdana" w:hAnsi="Tahoma" w:cs="Tahoma"/>
        </w:rPr>
        <w:t>cosas</w:t>
      </w:r>
      <w:r w:rsidRPr="00973C35">
        <w:rPr>
          <w:rFonts w:ascii="Tahoma" w:eastAsia="Verdana" w:hAnsi="Tahoma" w:cs="Tahoma"/>
        </w:rPr>
        <w:t xml:space="preserve"> sin verse expuesto a ser vencido por el dolor o de agravar su condición </w:t>
      </w:r>
      <w:r w:rsidR="0046523A" w:rsidRPr="00973C35">
        <w:rPr>
          <w:rFonts w:ascii="Tahoma" w:eastAsia="Verdana" w:hAnsi="Tahoma" w:cs="Tahoma"/>
        </w:rPr>
        <w:t xml:space="preserve">médica hacia un daño </w:t>
      </w:r>
      <w:r w:rsidR="00714B76" w:rsidRPr="00973C35">
        <w:rPr>
          <w:rFonts w:ascii="Tahoma" w:eastAsia="Verdana" w:hAnsi="Tahoma" w:cs="Tahoma"/>
        </w:rPr>
        <w:t>más</w:t>
      </w:r>
      <w:r w:rsidR="0046523A" w:rsidRPr="00973C35">
        <w:rPr>
          <w:rFonts w:ascii="Tahoma" w:eastAsia="Verdana" w:hAnsi="Tahoma" w:cs="Tahoma"/>
        </w:rPr>
        <w:t xml:space="preserve"> severo e irreversible</w:t>
      </w:r>
      <w:r w:rsidRPr="00973C35">
        <w:rPr>
          <w:rFonts w:ascii="Tahoma" w:eastAsia="Verdana" w:hAnsi="Tahoma" w:cs="Tahoma"/>
        </w:rPr>
        <w:t xml:space="preserve">.  </w:t>
      </w:r>
    </w:p>
    <w:p w:rsidR="0046523A" w:rsidRPr="00973C35" w:rsidRDefault="0046523A" w:rsidP="00E9322B">
      <w:pPr>
        <w:spacing w:after="0" w:line="276" w:lineRule="auto"/>
        <w:jc w:val="both"/>
        <w:rPr>
          <w:rFonts w:ascii="Tahoma" w:eastAsia="Verdana" w:hAnsi="Tahoma" w:cs="Tahoma"/>
        </w:rPr>
      </w:pPr>
    </w:p>
    <w:p w:rsidR="00A55E61" w:rsidRPr="00973C35" w:rsidRDefault="0046523A" w:rsidP="00E9322B">
      <w:pPr>
        <w:spacing w:after="0" w:line="276" w:lineRule="auto"/>
        <w:jc w:val="both"/>
        <w:rPr>
          <w:rFonts w:ascii="Tahoma" w:eastAsia="Verdana" w:hAnsi="Tahoma" w:cs="Tahoma"/>
        </w:rPr>
      </w:pPr>
      <w:r w:rsidRPr="00973C35">
        <w:rPr>
          <w:rFonts w:ascii="Tahoma" w:eastAsia="Verdana" w:hAnsi="Tahoma" w:cs="Tahoma"/>
        </w:rPr>
        <w:t xml:space="preserve">En suma, acorde con los argumentos propuestos por el apelante como tesis de su discrepancia, le solicita a la Sala </w:t>
      </w:r>
      <w:r w:rsidR="00A55E61" w:rsidRPr="00973C35">
        <w:rPr>
          <w:rFonts w:ascii="Tahoma" w:eastAsia="Verdana" w:hAnsi="Tahoma" w:cs="Tahoma"/>
        </w:rPr>
        <w:t>la revocatoria del fallo opugnado y q</w:t>
      </w:r>
      <w:r w:rsidRPr="00973C35">
        <w:rPr>
          <w:rFonts w:ascii="Tahoma" w:eastAsia="Verdana" w:hAnsi="Tahoma" w:cs="Tahoma"/>
        </w:rPr>
        <w:t>ue en consecuencia se absuelva</w:t>
      </w:r>
      <w:r w:rsidR="00A55E61" w:rsidRPr="00973C35">
        <w:rPr>
          <w:rFonts w:ascii="Tahoma" w:eastAsia="Verdana" w:hAnsi="Tahoma" w:cs="Tahoma"/>
        </w:rPr>
        <w:t xml:space="preserve"> al Procesado </w:t>
      </w:r>
      <w:r w:rsidR="00356A92" w:rsidRPr="00973C35">
        <w:rPr>
          <w:rFonts w:ascii="Tahoma" w:eastAsia="Verdana" w:hAnsi="Tahoma" w:cs="Tahoma"/>
        </w:rPr>
        <w:t>RUFINO ARDILA TOVAR</w:t>
      </w:r>
      <w:r w:rsidRPr="00973C35">
        <w:rPr>
          <w:rFonts w:ascii="Tahoma" w:eastAsia="Verdana" w:hAnsi="Tahoma" w:cs="Tahoma"/>
          <w:b/>
        </w:rPr>
        <w:t xml:space="preserve"> </w:t>
      </w:r>
      <w:r w:rsidR="00A55E61" w:rsidRPr="00973C35">
        <w:rPr>
          <w:rFonts w:ascii="Tahoma" w:eastAsia="Verdana" w:hAnsi="Tahoma" w:cs="Tahoma"/>
        </w:rPr>
        <w:t xml:space="preserve">de los cargos por los cuales fue llamado a juicio.  </w:t>
      </w:r>
    </w:p>
    <w:p w:rsidR="00EB26CA" w:rsidRPr="00973C35" w:rsidRDefault="00EB26CA" w:rsidP="00E9322B">
      <w:pPr>
        <w:spacing w:after="0" w:line="276" w:lineRule="auto"/>
        <w:jc w:val="both"/>
        <w:rPr>
          <w:rFonts w:ascii="Tahoma" w:eastAsia="Verdana" w:hAnsi="Tahoma" w:cs="Tahoma"/>
        </w:rPr>
      </w:pPr>
    </w:p>
    <w:p w:rsidR="00EB26CA" w:rsidRPr="00973C35" w:rsidRDefault="00EB26CA" w:rsidP="00E9322B">
      <w:pPr>
        <w:spacing w:after="0" w:line="276" w:lineRule="auto"/>
        <w:jc w:val="both"/>
        <w:rPr>
          <w:rFonts w:ascii="Tahoma" w:eastAsia="Verdana" w:hAnsi="Tahoma" w:cs="Tahoma"/>
        </w:rPr>
      </w:pPr>
      <w:r w:rsidRPr="00973C35">
        <w:rPr>
          <w:rFonts w:ascii="Tahoma" w:eastAsia="Verdana" w:hAnsi="Tahoma" w:cs="Tahoma"/>
        </w:rPr>
        <w:t xml:space="preserve">Finalmente, bien vale la pena resaltar que en la actuación figura un escrito presentado supuestamente a nombre del acusado, y decimos eso porque carece </w:t>
      </w:r>
      <w:r w:rsidR="003F1879" w:rsidRPr="00973C35">
        <w:rPr>
          <w:rFonts w:ascii="Tahoma" w:eastAsia="Verdana" w:hAnsi="Tahoma" w:cs="Tahoma"/>
        </w:rPr>
        <w:t xml:space="preserve">tanto de </w:t>
      </w:r>
      <w:r w:rsidRPr="00973C35">
        <w:rPr>
          <w:rFonts w:ascii="Tahoma" w:eastAsia="Verdana" w:hAnsi="Tahoma" w:cs="Tahoma"/>
        </w:rPr>
        <w:t xml:space="preserve">firma </w:t>
      </w:r>
      <w:r w:rsidR="003F1879" w:rsidRPr="00973C35">
        <w:rPr>
          <w:rFonts w:ascii="Tahoma" w:eastAsia="Verdana" w:hAnsi="Tahoma" w:cs="Tahoma"/>
        </w:rPr>
        <w:t>como</w:t>
      </w:r>
      <w:r w:rsidRPr="00973C35">
        <w:rPr>
          <w:rFonts w:ascii="Tahoma" w:eastAsia="Verdana" w:hAnsi="Tahoma" w:cs="Tahoma"/>
        </w:rPr>
        <w:t xml:space="preserve"> de fecha</w:t>
      </w:r>
      <w:r w:rsidR="00202453" w:rsidRPr="00973C35">
        <w:rPr>
          <w:rFonts w:ascii="Tahoma" w:eastAsia="Verdana" w:hAnsi="Tahoma" w:cs="Tahoma"/>
        </w:rPr>
        <w:t xml:space="preserve"> de creación</w:t>
      </w:r>
      <w:r w:rsidR="00202453" w:rsidRPr="00973C35">
        <w:rPr>
          <w:rStyle w:val="Refdenotaalpie"/>
          <w:rFonts w:ascii="Tahoma" w:eastAsia="Verdana" w:hAnsi="Tahoma" w:cs="Tahoma"/>
        </w:rPr>
        <w:footnoteReference w:id="2"/>
      </w:r>
      <w:r w:rsidRPr="00973C35">
        <w:rPr>
          <w:rFonts w:ascii="Tahoma" w:eastAsia="Verdana" w:hAnsi="Tahoma" w:cs="Tahoma"/>
        </w:rPr>
        <w:t xml:space="preserve">, </w:t>
      </w:r>
      <w:r w:rsidR="00202453" w:rsidRPr="00973C35">
        <w:rPr>
          <w:rFonts w:ascii="Tahoma" w:eastAsia="Verdana" w:hAnsi="Tahoma" w:cs="Tahoma"/>
        </w:rPr>
        <w:t>así</w:t>
      </w:r>
      <w:r w:rsidRPr="00973C35">
        <w:rPr>
          <w:rFonts w:ascii="Tahoma" w:eastAsia="Verdana" w:hAnsi="Tahoma" w:cs="Tahoma"/>
        </w:rPr>
        <w:t xml:space="preserve"> como de </w:t>
      </w:r>
      <w:r w:rsidR="00E3092B" w:rsidRPr="00973C35">
        <w:rPr>
          <w:rFonts w:ascii="Tahoma" w:eastAsia="Verdana" w:hAnsi="Tahoma" w:cs="Tahoma"/>
        </w:rPr>
        <w:t>nota de recibido por el Juzgado. En dicho memorial,</w:t>
      </w:r>
      <w:r w:rsidRPr="00973C35">
        <w:rPr>
          <w:rFonts w:ascii="Tahoma" w:eastAsia="Verdana" w:hAnsi="Tahoma" w:cs="Tahoma"/>
        </w:rPr>
        <w:t xml:space="preserve"> quien lo creo</w:t>
      </w:r>
      <w:r w:rsidR="00E3092B" w:rsidRPr="00973C35">
        <w:rPr>
          <w:rFonts w:ascii="Tahoma" w:eastAsia="Verdana" w:hAnsi="Tahoma" w:cs="Tahoma"/>
        </w:rPr>
        <w:t>,</w:t>
      </w:r>
      <w:r w:rsidRPr="00973C35">
        <w:rPr>
          <w:rFonts w:ascii="Tahoma" w:eastAsia="Verdana" w:hAnsi="Tahoma" w:cs="Tahoma"/>
        </w:rPr>
        <w:t xml:space="preserve"> </w:t>
      </w:r>
      <w:r w:rsidR="00E3092B" w:rsidRPr="00973C35">
        <w:rPr>
          <w:rFonts w:ascii="Tahoma" w:eastAsia="Verdana" w:hAnsi="Tahoma" w:cs="Tahoma"/>
        </w:rPr>
        <w:t xml:space="preserve">a modo de descargos, </w:t>
      </w:r>
      <w:r w:rsidRPr="00973C35">
        <w:rPr>
          <w:rFonts w:ascii="Tahoma" w:eastAsia="Verdana" w:hAnsi="Tahoma" w:cs="Tahoma"/>
        </w:rPr>
        <w:t xml:space="preserve">pretende ofrecer una explicación de lo acontecido, al afirmar que todo fue producto de una maliciosa fabula fraguada por la menor agraviada a modo de retaliación </w:t>
      </w:r>
      <w:r w:rsidR="00202453" w:rsidRPr="00973C35">
        <w:rPr>
          <w:rFonts w:ascii="Tahoma" w:eastAsia="Verdana" w:hAnsi="Tahoma" w:cs="Tahoma"/>
        </w:rPr>
        <w:t xml:space="preserve">debido a que </w:t>
      </w:r>
      <w:r w:rsidRPr="00973C35">
        <w:rPr>
          <w:rFonts w:ascii="Tahoma" w:eastAsia="Verdana" w:hAnsi="Tahoma" w:cs="Tahoma"/>
        </w:rPr>
        <w:t xml:space="preserve">en horas de la mañana de ese </w:t>
      </w:r>
      <w:r w:rsidR="00714B76" w:rsidRPr="00973C35">
        <w:rPr>
          <w:rFonts w:ascii="Tahoma" w:eastAsia="Verdana" w:hAnsi="Tahoma" w:cs="Tahoma"/>
        </w:rPr>
        <w:t>día</w:t>
      </w:r>
      <w:r w:rsidRPr="00973C35">
        <w:rPr>
          <w:rFonts w:ascii="Tahoma" w:eastAsia="Verdana" w:hAnsi="Tahoma" w:cs="Tahoma"/>
        </w:rPr>
        <w:t xml:space="preserve"> </w:t>
      </w:r>
      <w:r w:rsidR="00202453" w:rsidRPr="00973C35">
        <w:rPr>
          <w:rFonts w:ascii="Tahoma" w:eastAsia="Verdana" w:hAnsi="Tahoma" w:cs="Tahoma"/>
        </w:rPr>
        <w:t>el acusado le llamó severamente la atención por ha</w:t>
      </w:r>
      <w:r w:rsidR="003F1879" w:rsidRPr="00973C35">
        <w:rPr>
          <w:rFonts w:ascii="Tahoma" w:eastAsia="Verdana" w:hAnsi="Tahoma" w:cs="Tahoma"/>
        </w:rPr>
        <w:t xml:space="preserve">berlo mojado o salpicado con </w:t>
      </w:r>
      <w:r w:rsidR="00202453" w:rsidRPr="00973C35">
        <w:rPr>
          <w:rFonts w:ascii="Tahoma" w:eastAsia="Verdana" w:hAnsi="Tahoma" w:cs="Tahoma"/>
        </w:rPr>
        <w:t xml:space="preserve">agua con la cual Ella estaba jugando en la calle.  </w:t>
      </w:r>
    </w:p>
    <w:p w:rsidR="00E3092B" w:rsidRPr="00973C35" w:rsidRDefault="00E3092B" w:rsidP="00E9322B">
      <w:pPr>
        <w:spacing w:after="0" w:line="276" w:lineRule="auto"/>
        <w:jc w:val="center"/>
        <w:rPr>
          <w:rFonts w:ascii="Tahoma" w:eastAsia="Verdana" w:hAnsi="Tahoma" w:cs="Tahoma"/>
          <w:b/>
        </w:rPr>
      </w:pPr>
    </w:p>
    <w:p w:rsidR="00A55E61" w:rsidRPr="00973C35" w:rsidRDefault="00A55E61" w:rsidP="00E9322B">
      <w:pPr>
        <w:spacing w:after="0" w:line="276" w:lineRule="auto"/>
        <w:jc w:val="center"/>
        <w:rPr>
          <w:rFonts w:ascii="Tahoma" w:eastAsia="Verdana" w:hAnsi="Tahoma" w:cs="Tahoma"/>
          <w:b/>
        </w:rPr>
      </w:pPr>
      <w:r w:rsidRPr="00973C35">
        <w:rPr>
          <w:rFonts w:ascii="Tahoma" w:eastAsia="Verdana" w:hAnsi="Tahoma" w:cs="Tahoma"/>
          <w:b/>
        </w:rPr>
        <w:lastRenderedPageBreak/>
        <w:t>LAS RÉPLICAS:</w:t>
      </w:r>
    </w:p>
    <w:p w:rsidR="00A55E61" w:rsidRPr="00973C35" w:rsidRDefault="00A55E61" w:rsidP="00E9322B">
      <w:pPr>
        <w:spacing w:after="0" w:line="276" w:lineRule="auto"/>
        <w:jc w:val="center"/>
        <w:rPr>
          <w:rFonts w:ascii="Tahoma" w:eastAsia="Verdana" w:hAnsi="Tahoma" w:cs="Tahoma"/>
        </w:rPr>
      </w:pPr>
    </w:p>
    <w:p w:rsidR="007803CC" w:rsidRPr="00973C35" w:rsidRDefault="00A55E61" w:rsidP="00E9322B">
      <w:pPr>
        <w:spacing w:after="0" w:line="276" w:lineRule="auto"/>
        <w:jc w:val="both"/>
        <w:rPr>
          <w:rFonts w:ascii="Tahoma" w:eastAsia="Verdana" w:hAnsi="Tahoma" w:cs="Tahoma"/>
        </w:rPr>
      </w:pPr>
      <w:r w:rsidRPr="00973C35">
        <w:rPr>
          <w:rFonts w:ascii="Tahoma" w:eastAsia="Verdana" w:hAnsi="Tahoma" w:cs="Tahoma"/>
        </w:rPr>
        <w:t xml:space="preserve">Durante el término del traslado para fungir como no recurrente, </w:t>
      </w:r>
      <w:r w:rsidR="00202453" w:rsidRPr="00973C35">
        <w:rPr>
          <w:rFonts w:ascii="Tahoma" w:eastAsia="Verdana" w:hAnsi="Tahoma" w:cs="Tahoma"/>
        </w:rPr>
        <w:t xml:space="preserve">tanto la </w:t>
      </w:r>
      <w:r w:rsidR="00E05FE8" w:rsidRPr="00973C35">
        <w:rPr>
          <w:rFonts w:ascii="Tahoma" w:eastAsia="Verdana" w:hAnsi="Tahoma" w:cs="Tahoma"/>
        </w:rPr>
        <w:t>Fiscalía</w:t>
      </w:r>
      <w:r w:rsidR="00D615D2" w:rsidRPr="00973C35">
        <w:rPr>
          <w:rFonts w:ascii="Tahoma" w:eastAsia="Verdana" w:hAnsi="Tahoma" w:cs="Tahoma"/>
        </w:rPr>
        <w:t xml:space="preserve"> como la apoderada de las ví</w:t>
      </w:r>
      <w:r w:rsidR="00202453" w:rsidRPr="00973C35">
        <w:rPr>
          <w:rFonts w:ascii="Tahoma" w:eastAsia="Verdana" w:hAnsi="Tahoma" w:cs="Tahoma"/>
        </w:rPr>
        <w:t xml:space="preserve">ctimas presentaron </w:t>
      </w:r>
      <w:r w:rsidRPr="00973C35">
        <w:rPr>
          <w:rFonts w:ascii="Tahoma" w:eastAsia="Verdana" w:hAnsi="Tahoma" w:cs="Tahoma"/>
        </w:rPr>
        <w:t xml:space="preserve"> </w:t>
      </w:r>
      <w:r w:rsidR="007803CC" w:rsidRPr="00973C35">
        <w:rPr>
          <w:rFonts w:ascii="Tahoma" w:eastAsia="Verdana" w:hAnsi="Tahoma" w:cs="Tahoma"/>
        </w:rPr>
        <w:t xml:space="preserve"> </w:t>
      </w:r>
      <w:r w:rsidRPr="00973C35">
        <w:rPr>
          <w:rFonts w:ascii="Tahoma" w:eastAsia="Verdana" w:hAnsi="Tahoma" w:cs="Tahoma"/>
        </w:rPr>
        <w:t xml:space="preserve"> sus correspondientes alegatos de conclusión, en los cuales </w:t>
      </w:r>
      <w:r w:rsidR="00E05FE8" w:rsidRPr="00973C35">
        <w:rPr>
          <w:rFonts w:ascii="Tahoma" w:eastAsia="Verdana" w:hAnsi="Tahoma" w:cs="Tahoma"/>
        </w:rPr>
        <w:t>claman</w:t>
      </w:r>
      <w:r w:rsidRPr="00973C35">
        <w:rPr>
          <w:rFonts w:ascii="Tahoma" w:eastAsia="Verdana" w:hAnsi="Tahoma" w:cs="Tahoma"/>
        </w:rPr>
        <w:t xml:space="preserve"> por la confirmación del fallo opugnado al rechazar las tesis de la</w:t>
      </w:r>
      <w:r w:rsidR="00E3092B" w:rsidRPr="00973C35">
        <w:rPr>
          <w:rFonts w:ascii="Tahoma" w:eastAsia="Verdana" w:hAnsi="Tahoma" w:cs="Tahoma"/>
        </w:rPr>
        <w:t xml:space="preserve"> discrepancia propuestas por el </w:t>
      </w:r>
      <w:r w:rsidRPr="00973C35">
        <w:rPr>
          <w:rFonts w:ascii="Tahoma" w:eastAsia="Verdana" w:hAnsi="Tahoma" w:cs="Tahoma"/>
        </w:rPr>
        <w:t xml:space="preserve">apelante, </w:t>
      </w:r>
      <w:r w:rsidR="007803CC" w:rsidRPr="00973C35">
        <w:rPr>
          <w:rFonts w:ascii="Tahoma" w:eastAsia="Verdana" w:hAnsi="Tahoma" w:cs="Tahoma"/>
        </w:rPr>
        <w:t>con base en los siguientes argumentos:</w:t>
      </w:r>
    </w:p>
    <w:p w:rsidR="007803CC" w:rsidRPr="00973C35" w:rsidRDefault="007803CC" w:rsidP="00E9322B">
      <w:pPr>
        <w:spacing w:after="0" w:line="276" w:lineRule="auto"/>
        <w:jc w:val="both"/>
        <w:rPr>
          <w:rFonts w:ascii="Tahoma" w:eastAsia="Verdana" w:hAnsi="Tahoma" w:cs="Tahoma"/>
        </w:rPr>
      </w:pPr>
    </w:p>
    <w:p w:rsidR="007803CC" w:rsidRPr="00973C35" w:rsidRDefault="007803CC" w:rsidP="00E9322B">
      <w:pPr>
        <w:spacing w:after="0" w:line="276" w:lineRule="auto"/>
        <w:jc w:val="both"/>
        <w:rPr>
          <w:rFonts w:ascii="Tahoma" w:eastAsia="Verdana" w:hAnsi="Tahoma" w:cs="Tahoma"/>
        </w:rPr>
      </w:pPr>
      <w:r w:rsidRPr="00973C35">
        <w:rPr>
          <w:rFonts w:ascii="Tahoma" w:eastAsia="Verdana" w:hAnsi="Tahoma" w:cs="Tahoma"/>
        </w:rPr>
        <w:t xml:space="preserve">1. La </w:t>
      </w:r>
      <w:r w:rsidR="00CB4893" w:rsidRPr="00973C35">
        <w:rPr>
          <w:rFonts w:ascii="Tahoma" w:eastAsia="Verdana" w:hAnsi="Tahoma" w:cs="Tahoma"/>
        </w:rPr>
        <w:t>Fiscalía</w:t>
      </w:r>
      <w:r w:rsidRPr="00973C35">
        <w:rPr>
          <w:rFonts w:ascii="Tahoma" w:eastAsia="Verdana" w:hAnsi="Tahoma" w:cs="Tahoma"/>
        </w:rPr>
        <w:t xml:space="preserve"> </w:t>
      </w:r>
      <w:r w:rsidR="00CB4893" w:rsidRPr="00973C35">
        <w:rPr>
          <w:rFonts w:ascii="Tahoma" w:eastAsia="Verdana" w:hAnsi="Tahoma" w:cs="Tahoma"/>
        </w:rPr>
        <w:t xml:space="preserve">en sus alegatos de no recurrente </w:t>
      </w:r>
      <w:r w:rsidRPr="00973C35">
        <w:rPr>
          <w:rFonts w:ascii="Tahoma" w:eastAsia="Verdana" w:hAnsi="Tahoma" w:cs="Tahoma"/>
        </w:rPr>
        <w:t>adujo que:</w:t>
      </w:r>
    </w:p>
    <w:p w:rsidR="007803CC" w:rsidRPr="00973C35" w:rsidRDefault="007803CC" w:rsidP="00E9322B">
      <w:pPr>
        <w:spacing w:after="0" w:line="276" w:lineRule="auto"/>
        <w:jc w:val="both"/>
        <w:rPr>
          <w:rFonts w:ascii="Tahoma" w:eastAsia="Verdana" w:hAnsi="Tahoma" w:cs="Tahoma"/>
        </w:rPr>
      </w:pPr>
    </w:p>
    <w:p w:rsidR="007803CC" w:rsidRPr="00973C35" w:rsidRDefault="007803CC" w:rsidP="00E9322B">
      <w:pPr>
        <w:pStyle w:val="Prrafodelista"/>
        <w:numPr>
          <w:ilvl w:val="1"/>
          <w:numId w:val="8"/>
        </w:numPr>
        <w:spacing w:after="0" w:line="276" w:lineRule="auto"/>
        <w:jc w:val="both"/>
        <w:rPr>
          <w:rFonts w:ascii="Tahoma" w:eastAsia="Verdana" w:hAnsi="Tahoma" w:cs="Tahoma"/>
        </w:rPr>
      </w:pPr>
      <w:r w:rsidRPr="00973C35">
        <w:rPr>
          <w:rFonts w:ascii="Tahoma" w:eastAsia="Verdana" w:hAnsi="Tahoma" w:cs="Tahoma"/>
        </w:rPr>
        <w:t>El fallo es producto de un juicioso análisis que se hizo de las pruebas debatidas en el juicio, el cual se ajusta a la realidad proc</w:t>
      </w:r>
      <w:r w:rsidR="00937C7D" w:rsidRPr="00973C35">
        <w:rPr>
          <w:rFonts w:ascii="Tahoma" w:eastAsia="Verdana" w:hAnsi="Tahoma" w:cs="Tahoma"/>
        </w:rPr>
        <w:t>esal, con el que se demostró, má</w:t>
      </w:r>
      <w:r w:rsidRPr="00973C35">
        <w:rPr>
          <w:rFonts w:ascii="Tahoma" w:eastAsia="Verdana" w:hAnsi="Tahoma" w:cs="Tahoma"/>
        </w:rPr>
        <w:t xml:space="preserve">s </w:t>
      </w:r>
      <w:r w:rsidR="00714B76" w:rsidRPr="00973C35">
        <w:rPr>
          <w:rFonts w:ascii="Tahoma" w:eastAsia="Verdana" w:hAnsi="Tahoma" w:cs="Tahoma"/>
        </w:rPr>
        <w:t>allá</w:t>
      </w:r>
      <w:r w:rsidRPr="00973C35">
        <w:rPr>
          <w:rFonts w:ascii="Tahoma" w:eastAsia="Verdana" w:hAnsi="Tahoma" w:cs="Tahoma"/>
        </w:rPr>
        <w:t xml:space="preserve"> de toda duda razonable</w:t>
      </w:r>
      <w:r w:rsidR="00E3092B" w:rsidRPr="00973C35">
        <w:rPr>
          <w:rFonts w:ascii="Tahoma" w:eastAsia="Verdana" w:hAnsi="Tahoma" w:cs="Tahoma"/>
        </w:rPr>
        <w:t>,</w:t>
      </w:r>
      <w:r w:rsidRPr="00973C35">
        <w:rPr>
          <w:rFonts w:ascii="Tahoma" w:eastAsia="Verdana" w:hAnsi="Tahoma" w:cs="Tahoma"/>
        </w:rPr>
        <w:t xml:space="preserve"> la responsabilidad penal del Procesado.</w:t>
      </w:r>
    </w:p>
    <w:p w:rsidR="007803CC" w:rsidRPr="00973C35" w:rsidRDefault="007803CC" w:rsidP="00E9322B">
      <w:pPr>
        <w:spacing w:after="0" w:line="276" w:lineRule="auto"/>
        <w:jc w:val="both"/>
        <w:rPr>
          <w:rFonts w:ascii="Tahoma" w:eastAsia="Verdana" w:hAnsi="Tahoma" w:cs="Tahoma"/>
        </w:rPr>
      </w:pPr>
    </w:p>
    <w:p w:rsidR="00CB4893" w:rsidRPr="00973C35" w:rsidRDefault="007803CC" w:rsidP="00E9322B">
      <w:pPr>
        <w:pStyle w:val="Prrafodelista"/>
        <w:numPr>
          <w:ilvl w:val="1"/>
          <w:numId w:val="8"/>
        </w:numPr>
        <w:spacing w:after="0" w:line="276" w:lineRule="auto"/>
        <w:jc w:val="both"/>
        <w:rPr>
          <w:rFonts w:ascii="Tahoma" w:eastAsia="Verdana" w:hAnsi="Tahoma" w:cs="Tahoma"/>
        </w:rPr>
      </w:pPr>
      <w:r w:rsidRPr="00973C35">
        <w:rPr>
          <w:rFonts w:ascii="Tahoma" w:eastAsia="Verdana" w:hAnsi="Tahoma" w:cs="Tahoma"/>
        </w:rPr>
        <w:t xml:space="preserve">No se descartó que pese a la discapacidad que </w:t>
      </w:r>
      <w:r w:rsidR="00714B76" w:rsidRPr="00973C35">
        <w:rPr>
          <w:rFonts w:ascii="Tahoma" w:eastAsia="Verdana" w:hAnsi="Tahoma" w:cs="Tahoma"/>
        </w:rPr>
        <w:t>padecía</w:t>
      </w:r>
      <w:r w:rsidRPr="00973C35">
        <w:rPr>
          <w:rFonts w:ascii="Tahoma" w:eastAsia="Verdana" w:hAnsi="Tahoma" w:cs="Tahoma"/>
        </w:rPr>
        <w:t xml:space="preserve"> el procesado para hacer ciertas labores, no estaba inhabilitado o incapacitado para ejercer actividades sexuales.</w:t>
      </w:r>
    </w:p>
    <w:p w:rsidR="00CB4893" w:rsidRPr="00973C35" w:rsidRDefault="00CB4893" w:rsidP="00E9322B">
      <w:pPr>
        <w:spacing w:after="0" w:line="276" w:lineRule="auto"/>
        <w:jc w:val="both"/>
        <w:rPr>
          <w:rFonts w:ascii="Tahoma" w:eastAsia="Verdana" w:hAnsi="Tahoma" w:cs="Tahoma"/>
        </w:rPr>
      </w:pPr>
    </w:p>
    <w:p w:rsidR="00CB4893" w:rsidRPr="00973C35" w:rsidRDefault="00CB4893" w:rsidP="00E9322B">
      <w:pPr>
        <w:pStyle w:val="Prrafodelista"/>
        <w:numPr>
          <w:ilvl w:val="1"/>
          <w:numId w:val="8"/>
        </w:numPr>
        <w:spacing w:after="0" w:line="276" w:lineRule="auto"/>
        <w:jc w:val="both"/>
        <w:rPr>
          <w:rFonts w:ascii="Tahoma" w:eastAsia="Verdana" w:hAnsi="Tahoma" w:cs="Tahoma"/>
        </w:rPr>
      </w:pPr>
      <w:r w:rsidRPr="00973C35">
        <w:rPr>
          <w:rFonts w:ascii="Tahoma" w:eastAsia="Verdana" w:hAnsi="Tahoma" w:cs="Tahoma"/>
        </w:rPr>
        <w:t xml:space="preserve">Al testimonio de la </w:t>
      </w:r>
      <w:r w:rsidR="00B268E1" w:rsidRPr="00973C35">
        <w:rPr>
          <w:rFonts w:ascii="Tahoma" w:eastAsia="Verdana" w:hAnsi="Tahoma" w:cs="Tahoma"/>
        </w:rPr>
        <w:t>víctima</w:t>
      </w:r>
      <w:r w:rsidRPr="00973C35">
        <w:rPr>
          <w:rFonts w:ascii="Tahoma" w:eastAsia="Verdana" w:hAnsi="Tahoma" w:cs="Tahoma"/>
        </w:rPr>
        <w:t xml:space="preserve"> se le debe creer debido a que no existían razones para que mintiera o faltara a la verdad, aunado a que sus dichos fueron corroborados por otras pruebas. </w:t>
      </w:r>
    </w:p>
    <w:p w:rsidR="00CB4893" w:rsidRPr="00973C35" w:rsidRDefault="00CB4893" w:rsidP="00E9322B">
      <w:pPr>
        <w:spacing w:after="0" w:line="276" w:lineRule="auto"/>
        <w:jc w:val="both"/>
        <w:rPr>
          <w:rFonts w:ascii="Tahoma" w:eastAsia="Verdana" w:hAnsi="Tahoma" w:cs="Tahoma"/>
        </w:rPr>
      </w:pPr>
    </w:p>
    <w:p w:rsidR="007803CC" w:rsidRPr="00973C35" w:rsidRDefault="00CB4893" w:rsidP="00E9322B">
      <w:pPr>
        <w:pStyle w:val="Prrafodelista"/>
        <w:numPr>
          <w:ilvl w:val="1"/>
          <w:numId w:val="8"/>
        </w:numPr>
        <w:spacing w:after="0" w:line="276" w:lineRule="auto"/>
        <w:jc w:val="both"/>
        <w:rPr>
          <w:rFonts w:ascii="Tahoma" w:eastAsia="Verdana" w:hAnsi="Tahoma" w:cs="Tahoma"/>
        </w:rPr>
      </w:pPr>
      <w:r w:rsidRPr="00973C35">
        <w:rPr>
          <w:rFonts w:ascii="Tahoma" w:eastAsia="Verdana" w:hAnsi="Tahoma" w:cs="Tahoma"/>
        </w:rPr>
        <w:t xml:space="preserve">No se debe tener en cuenta el escrito presentado por el procesado, </w:t>
      </w:r>
      <w:r w:rsidR="00D769BD" w:rsidRPr="00973C35">
        <w:rPr>
          <w:rFonts w:ascii="Tahoma" w:eastAsia="Verdana" w:hAnsi="Tahoma" w:cs="Tahoma"/>
        </w:rPr>
        <w:t>con</w:t>
      </w:r>
      <w:r w:rsidRPr="00973C35">
        <w:rPr>
          <w:rFonts w:ascii="Tahoma" w:eastAsia="Verdana" w:hAnsi="Tahoma" w:cs="Tahoma"/>
        </w:rPr>
        <w:t xml:space="preserve"> el cual pretende dar su versión de los hechos, </w:t>
      </w:r>
      <w:r w:rsidR="00D769BD" w:rsidRPr="00973C35">
        <w:rPr>
          <w:rFonts w:ascii="Tahoma" w:eastAsia="Verdana" w:hAnsi="Tahoma" w:cs="Tahoma"/>
        </w:rPr>
        <w:t xml:space="preserve">ya que </w:t>
      </w:r>
      <w:r w:rsidRPr="00973C35">
        <w:rPr>
          <w:rFonts w:ascii="Tahoma" w:eastAsia="Verdana" w:hAnsi="Tahoma" w:cs="Tahoma"/>
        </w:rPr>
        <w:t xml:space="preserve">lo que está haciendo de manera </w:t>
      </w:r>
      <w:r w:rsidR="00714B76" w:rsidRPr="00973C35">
        <w:rPr>
          <w:rFonts w:ascii="Tahoma" w:eastAsia="Verdana" w:hAnsi="Tahoma" w:cs="Tahoma"/>
        </w:rPr>
        <w:t>tardía</w:t>
      </w:r>
      <w:r w:rsidRPr="00973C35">
        <w:rPr>
          <w:rFonts w:ascii="Tahoma" w:eastAsia="Verdana" w:hAnsi="Tahoma" w:cs="Tahoma"/>
        </w:rPr>
        <w:t xml:space="preserve"> </w:t>
      </w:r>
      <w:r w:rsidR="00D769BD" w:rsidRPr="00973C35">
        <w:rPr>
          <w:rFonts w:ascii="Tahoma" w:eastAsia="Verdana" w:hAnsi="Tahoma" w:cs="Tahoma"/>
        </w:rPr>
        <w:t>debido a</w:t>
      </w:r>
      <w:r w:rsidR="00F66674" w:rsidRPr="00973C35">
        <w:rPr>
          <w:rFonts w:ascii="Tahoma" w:eastAsia="Verdana" w:hAnsi="Tahoma" w:cs="Tahoma"/>
        </w:rPr>
        <w:t xml:space="preserve"> que</w:t>
      </w:r>
      <w:r w:rsidR="00D769BD" w:rsidRPr="00973C35">
        <w:rPr>
          <w:rFonts w:ascii="Tahoma" w:eastAsia="Verdana" w:hAnsi="Tahoma" w:cs="Tahoma"/>
        </w:rPr>
        <w:t xml:space="preserve"> </w:t>
      </w:r>
      <w:r w:rsidRPr="00973C35">
        <w:rPr>
          <w:rFonts w:ascii="Tahoma" w:eastAsia="Verdana" w:hAnsi="Tahoma" w:cs="Tahoma"/>
        </w:rPr>
        <w:t xml:space="preserve">dejó fenecer la oportunidad que </w:t>
      </w:r>
      <w:r w:rsidR="00714B76" w:rsidRPr="00973C35">
        <w:rPr>
          <w:rFonts w:ascii="Tahoma" w:eastAsia="Verdana" w:hAnsi="Tahoma" w:cs="Tahoma"/>
        </w:rPr>
        <w:t>tenía</w:t>
      </w:r>
      <w:r w:rsidRPr="00973C35">
        <w:rPr>
          <w:rFonts w:ascii="Tahoma" w:eastAsia="Verdana" w:hAnsi="Tahoma" w:cs="Tahoma"/>
        </w:rPr>
        <w:t xml:space="preserve"> para proceder en tal sentido, en atención a que en el devenir del juicio prefirió guardar silencio. </w:t>
      </w:r>
    </w:p>
    <w:p w:rsidR="00CB4893" w:rsidRPr="00973C35" w:rsidRDefault="00CB4893" w:rsidP="00E9322B">
      <w:pPr>
        <w:spacing w:after="0" w:line="276" w:lineRule="auto"/>
        <w:jc w:val="both"/>
        <w:rPr>
          <w:rFonts w:ascii="Tahoma" w:eastAsia="Verdana" w:hAnsi="Tahoma" w:cs="Tahoma"/>
        </w:rPr>
      </w:pPr>
    </w:p>
    <w:p w:rsidR="00CB4893" w:rsidRPr="00973C35" w:rsidRDefault="00CB4893" w:rsidP="00E9322B">
      <w:pPr>
        <w:pStyle w:val="Prrafodelista"/>
        <w:numPr>
          <w:ilvl w:val="0"/>
          <w:numId w:val="8"/>
        </w:numPr>
        <w:spacing w:after="0" w:line="276" w:lineRule="auto"/>
        <w:jc w:val="both"/>
        <w:rPr>
          <w:rFonts w:ascii="Tahoma" w:eastAsia="Verdana" w:hAnsi="Tahoma" w:cs="Tahoma"/>
        </w:rPr>
      </w:pPr>
      <w:r w:rsidRPr="00973C35">
        <w:rPr>
          <w:rFonts w:ascii="Tahoma" w:eastAsia="Verdana" w:hAnsi="Tahoma" w:cs="Tahoma"/>
        </w:rPr>
        <w:t xml:space="preserve">La apoderada de las victimas expuso: </w:t>
      </w:r>
    </w:p>
    <w:p w:rsidR="00CB4893" w:rsidRPr="00973C35" w:rsidRDefault="00CB4893" w:rsidP="00E9322B">
      <w:pPr>
        <w:spacing w:after="0" w:line="276" w:lineRule="auto"/>
        <w:jc w:val="both"/>
        <w:rPr>
          <w:rFonts w:ascii="Tahoma" w:eastAsia="Verdana" w:hAnsi="Tahoma" w:cs="Tahoma"/>
        </w:rPr>
      </w:pPr>
    </w:p>
    <w:p w:rsidR="00CB4893" w:rsidRPr="00973C35" w:rsidRDefault="00CB4893" w:rsidP="00E9322B">
      <w:pPr>
        <w:pStyle w:val="Prrafodelista"/>
        <w:numPr>
          <w:ilvl w:val="1"/>
          <w:numId w:val="8"/>
        </w:numPr>
        <w:spacing w:after="0" w:line="276" w:lineRule="auto"/>
        <w:jc w:val="both"/>
        <w:rPr>
          <w:rFonts w:ascii="Tahoma" w:eastAsia="Verdana" w:hAnsi="Tahoma" w:cs="Tahoma"/>
        </w:rPr>
      </w:pPr>
      <w:r w:rsidRPr="00973C35">
        <w:rPr>
          <w:rFonts w:ascii="Tahoma" w:eastAsia="Verdana" w:hAnsi="Tahoma" w:cs="Tahoma"/>
        </w:rPr>
        <w:t xml:space="preserve">Son falsas las aseveraciones efectuadas por el apelante respecto a que la </w:t>
      </w:r>
      <w:r w:rsidR="004E6D76" w:rsidRPr="00973C35">
        <w:rPr>
          <w:rFonts w:ascii="Tahoma" w:eastAsia="Verdana" w:hAnsi="Tahoma" w:cs="Tahoma"/>
        </w:rPr>
        <w:t>víctima</w:t>
      </w:r>
      <w:r w:rsidRPr="00973C35">
        <w:rPr>
          <w:rFonts w:ascii="Tahoma" w:eastAsia="Verdana" w:hAnsi="Tahoma" w:cs="Tahoma"/>
        </w:rPr>
        <w:t xml:space="preserve"> </w:t>
      </w:r>
      <w:r w:rsidR="004E6D76" w:rsidRPr="00973C35">
        <w:rPr>
          <w:rFonts w:ascii="Tahoma" w:eastAsia="Verdana" w:hAnsi="Tahoma" w:cs="Tahoma"/>
        </w:rPr>
        <w:t>había</w:t>
      </w:r>
      <w:r w:rsidRPr="00973C35">
        <w:rPr>
          <w:rFonts w:ascii="Tahoma" w:eastAsia="Verdana" w:hAnsi="Tahoma" w:cs="Tahoma"/>
        </w:rPr>
        <w:t xml:space="preserve"> declarado que el acusado la cargó para arrojarla en una cama en donde </w:t>
      </w:r>
      <w:r w:rsidR="004E6D76" w:rsidRPr="00973C35">
        <w:rPr>
          <w:rFonts w:ascii="Tahoma" w:eastAsia="Verdana" w:hAnsi="Tahoma" w:cs="Tahoma"/>
        </w:rPr>
        <w:t>procedió</w:t>
      </w:r>
      <w:r w:rsidRPr="00973C35">
        <w:rPr>
          <w:rFonts w:ascii="Tahoma" w:eastAsia="Verdana" w:hAnsi="Tahoma" w:cs="Tahoma"/>
        </w:rPr>
        <w:t xml:space="preserve"> a abusar de Ella, porque lo que en verdad la menor dijo fue que el Procesado la asió de la mano para llevarla hacia el interior de la habitación en donde acontecieron los hechos lúbricos. </w:t>
      </w:r>
    </w:p>
    <w:p w:rsidR="00AC3EB5" w:rsidRPr="00973C35" w:rsidRDefault="00AC3EB5" w:rsidP="00E9322B">
      <w:pPr>
        <w:spacing w:after="0" w:line="276" w:lineRule="auto"/>
        <w:jc w:val="both"/>
        <w:rPr>
          <w:rFonts w:ascii="Tahoma" w:eastAsia="Verdana" w:hAnsi="Tahoma" w:cs="Tahoma"/>
        </w:rPr>
      </w:pPr>
    </w:p>
    <w:p w:rsidR="00AC3EB5" w:rsidRPr="00973C35" w:rsidRDefault="00AC3EB5" w:rsidP="00E9322B">
      <w:pPr>
        <w:pStyle w:val="Prrafodelista"/>
        <w:numPr>
          <w:ilvl w:val="1"/>
          <w:numId w:val="8"/>
        </w:numPr>
        <w:spacing w:after="0" w:line="276" w:lineRule="auto"/>
        <w:jc w:val="both"/>
        <w:rPr>
          <w:rFonts w:ascii="Tahoma" w:eastAsia="Verdana" w:hAnsi="Tahoma" w:cs="Tahoma"/>
        </w:rPr>
      </w:pPr>
      <w:r w:rsidRPr="00973C35">
        <w:rPr>
          <w:rFonts w:ascii="Tahoma" w:eastAsia="Verdana" w:hAnsi="Tahoma" w:cs="Tahoma"/>
        </w:rPr>
        <w:t xml:space="preserve">La menor en momento alguno fue manipulada por terceras personas para que dijera falacias en contra del Procesado, y por el contrario muchas de las cosas que dijo, como el episodio en el que repelió con una patada la agresión del acusado, bien pudieron ser producto del miedo y la vergüenza que la embargaba de admitir la verdad de lo que </w:t>
      </w:r>
      <w:r w:rsidR="00D769BD" w:rsidRPr="00973C35">
        <w:rPr>
          <w:rFonts w:ascii="Tahoma" w:eastAsia="Verdana" w:hAnsi="Tahoma" w:cs="Tahoma"/>
        </w:rPr>
        <w:t xml:space="preserve">en verdad </w:t>
      </w:r>
      <w:r w:rsidRPr="00973C35">
        <w:rPr>
          <w:rFonts w:ascii="Tahoma" w:eastAsia="Verdana" w:hAnsi="Tahoma" w:cs="Tahoma"/>
        </w:rPr>
        <w:t>sucedió</w:t>
      </w:r>
      <w:r w:rsidR="00D769BD" w:rsidRPr="00973C35">
        <w:rPr>
          <w:rFonts w:ascii="Tahoma" w:eastAsia="Verdana" w:hAnsi="Tahoma" w:cs="Tahoma"/>
        </w:rPr>
        <w:t>,</w:t>
      </w:r>
      <w:r w:rsidRPr="00973C35">
        <w:rPr>
          <w:rFonts w:ascii="Tahoma" w:eastAsia="Verdana" w:hAnsi="Tahoma" w:cs="Tahoma"/>
        </w:rPr>
        <w:t xml:space="preserve"> respecto a que se dejó manosear por el acusado a cambio de que Él la compensara con un refresco y unos mecatos, cuando fue indagada y recrimina</w:t>
      </w:r>
      <w:r w:rsidR="00BB2D42" w:rsidRPr="00973C35">
        <w:rPr>
          <w:rFonts w:ascii="Tahoma" w:eastAsia="Verdana" w:hAnsi="Tahoma" w:cs="Tahoma"/>
        </w:rPr>
        <w:t>da por la Sra. GLORIA AMPARO SUÁ</w:t>
      </w:r>
      <w:r w:rsidRPr="00973C35">
        <w:rPr>
          <w:rFonts w:ascii="Tahoma" w:eastAsia="Verdana" w:hAnsi="Tahoma" w:cs="Tahoma"/>
        </w:rPr>
        <w:t xml:space="preserve">REZ, a partir del momento en el que la vio ingresar y luego salir de la casa del procesado bebiéndose un refresco y comiéndose unas papitas fritas. </w:t>
      </w:r>
    </w:p>
    <w:p w:rsidR="00696878" w:rsidRPr="00973C35" w:rsidRDefault="00696878" w:rsidP="00696878">
      <w:pPr>
        <w:pStyle w:val="Prrafodelista"/>
        <w:rPr>
          <w:rFonts w:ascii="Tahoma" w:eastAsia="Verdana" w:hAnsi="Tahoma" w:cs="Tahoma"/>
        </w:rPr>
      </w:pPr>
    </w:p>
    <w:p w:rsidR="00AC3EB5" w:rsidRPr="00973C35" w:rsidRDefault="00BE3B2A" w:rsidP="00E9322B">
      <w:pPr>
        <w:pStyle w:val="Prrafodelista"/>
        <w:numPr>
          <w:ilvl w:val="1"/>
          <w:numId w:val="8"/>
        </w:numPr>
        <w:spacing w:after="0" w:line="276" w:lineRule="auto"/>
        <w:jc w:val="both"/>
        <w:rPr>
          <w:rFonts w:ascii="Tahoma" w:eastAsia="Verdana" w:hAnsi="Tahoma" w:cs="Tahoma"/>
        </w:rPr>
      </w:pPr>
      <w:r w:rsidRPr="00973C35">
        <w:rPr>
          <w:rFonts w:ascii="Tahoma" w:eastAsia="Verdana" w:hAnsi="Tahoma" w:cs="Tahoma"/>
        </w:rPr>
        <w:lastRenderedPageBreak/>
        <w:t>Existían</w:t>
      </w:r>
      <w:r w:rsidR="00AC3EB5" w:rsidRPr="00973C35">
        <w:rPr>
          <w:rFonts w:ascii="Tahoma" w:eastAsia="Verdana" w:hAnsi="Tahoma" w:cs="Tahoma"/>
        </w:rPr>
        <w:t xml:space="preserve"> razones o motivos para otorgarle credibilidad al testimonio de la menor ofendida, </w:t>
      </w:r>
      <w:r w:rsidR="002330C4" w:rsidRPr="00973C35">
        <w:rPr>
          <w:rFonts w:ascii="Tahoma" w:eastAsia="Verdana" w:hAnsi="Tahoma" w:cs="Tahoma"/>
        </w:rPr>
        <w:t>ya que sus dichos, de una u otra forma se encuentran corroborado por: a) El testimo</w:t>
      </w:r>
      <w:r w:rsidR="00246194" w:rsidRPr="00973C35">
        <w:rPr>
          <w:rFonts w:ascii="Tahoma" w:eastAsia="Verdana" w:hAnsi="Tahoma" w:cs="Tahoma"/>
        </w:rPr>
        <w:t>nio de la Sra. GLORIA AMPARO SUÁ</w:t>
      </w:r>
      <w:r w:rsidR="002330C4" w:rsidRPr="00973C35">
        <w:rPr>
          <w:rFonts w:ascii="Tahoma" w:eastAsia="Verdana" w:hAnsi="Tahoma" w:cs="Tahoma"/>
        </w:rPr>
        <w:t xml:space="preserve">REZ, quien afirmó haber visto cuando la menor entró a la casa del acusado en su compañía, para luego verla salir con un refresco y una bolsa de papas fritas; b) Los hallazgos encontrados en la región vaginal de la agraviada por parte del </w:t>
      </w:r>
      <w:r w:rsidR="00714B76" w:rsidRPr="00973C35">
        <w:rPr>
          <w:rFonts w:ascii="Tahoma" w:eastAsia="Verdana" w:hAnsi="Tahoma" w:cs="Tahoma"/>
        </w:rPr>
        <w:t>médico</w:t>
      </w:r>
      <w:r w:rsidR="002330C4" w:rsidRPr="00973C35">
        <w:rPr>
          <w:rFonts w:ascii="Tahoma" w:eastAsia="Verdana" w:hAnsi="Tahoma" w:cs="Tahoma"/>
        </w:rPr>
        <w:t xml:space="preserve"> JAIME NIETO,  los cuales, según opinión de ese galeno, eran compatibles con un abuso sexual. </w:t>
      </w:r>
    </w:p>
    <w:p w:rsidR="002330C4" w:rsidRPr="00973C35" w:rsidRDefault="002330C4" w:rsidP="00E9322B">
      <w:pPr>
        <w:spacing w:after="0" w:line="276" w:lineRule="auto"/>
        <w:jc w:val="both"/>
        <w:rPr>
          <w:rFonts w:ascii="Tahoma" w:eastAsia="Verdana" w:hAnsi="Tahoma" w:cs="Tahoma"/>
        </w:rPr>
      </w:pPr>
    </w:p>
    <w:p w:rsidR="002330C4" w:rsidRPr="00973C35" w:rsidRDefault="002330C4" w:rsidP="00E9322B">
      <w:pPr>
        <w:pStyle w:val="Prrafodelista"/>
        <w:numPr>
          <w:ilvl w:val="1"/>
          <w:numId w:val="8"/>
        </w:numPr>
        <w:spacing w:after="0" w:line="276" w:lineRule="auto"/>
        <w:jc w:val="both"/>
        <w:rPr>
          <w:rFonts w:ascii="Tahoma" w:eastAsia="Verdana" w:hAnsi="Tahoma" w:cs="Tahoma"/>
        </w:rPr>
      </w:pPr>
      <w:r w:rsidRPr="00973C35">
        <w:rPr>
          <w:rFonts w:ascii="Tahoma" w:eastAsia="Verdana" w:hAnsi="Tahoma" w:cs="Tahoma"/>
        </w:rPr>
        <w:t xml:space="preserve">Si bien, a pesar de ser cierto que el Procesado como consecuencia de una enfermedad que lo aquejaba no </w:t>
      </w:r>
      <w:r w:rsidR="00714B76" w:rsidRPr="00973C35">
        <w:rPr>
          <w:rFonts w:ascii="Tahoma" w:eastAsia="Verdana" w:hAnsi="Tahoma" w:cs="Tahoma"/>
        </w:rPr>
        <w:t>podía</w:t>
      </w:r>
      <w:r w:rsidRPr="00973C35">
        <w:rPr>
          <w:rFonts w:ascii="Tahoma" w:eastAsia="Verdana" w:hAnsi="Tahoma" w:cs="Tahoma"/>
        </w:rPr>
        <w:t xml:space="preserve"> hacer grandes esfuerzos físicos, pese a es</w:t>
      </w:r>
      <w:r w:rsidR="00D1058B" w:rsidRPr="00973C35">
        <w:rPr>
          <w:rFonts w:ascii="Tahoma" w:eastAsia="Verdana" w:hAnsi="Tahoma" w:cs="Tahoma"/>
        </w:rPr>
        <w:t xml:space="preserve">a </w:t>
      </w:r>
      <w:r w:rsidR="00714B76" w:rsidRPr="00973C35">
        <w:rPr>
          <w:rFonts w:ascii="Tahoma" w:eastAsia="Verdana" w:hAnsi="Tahoma" w:cs="Tahoma"/>
        </w:rPr>
        <w:t>limitación</w:t>
      </w:r>
      <w:r w:rsidRPr="00973C35">
        <w:rPr>
          <w:rFonts w:ascii="Tahoma" w:eastAsia="Verdana" w:hAnsi="Tahoma" w:cs="Tahoma"/>
        </w:rPr>
        <w:t xml:space="preserve"> ello no le </w:t>
      </w:r>
      <w:r w:rsidR="00714B76" w:rsidRPr="00973C35">
        <w:rPr>
          <w:rFonts w:ascii="Tahoma" w:eastAsia="Verdana" w:hAnsi="Tahoma" w:cs="Tahoma"/>
        </w:rPr>
        <w:t>impedía</w:t>
      </w:r>
      <w:r w:rsidRPr="00973C35">
        <w:rPr>
          <w:rFonts w:ascii="Tahoma" w:eastAsia="Verdana" w:hAnsi="Tahoma" w:cs="Tahoma"/>
        </w:rPr>
        <w:t xml:space="preserve">, como bien lo dijo la Dra. MARÍA HELENA MONTOYA, que pudiera caminar bien y que no pudiera hacer ciertos esfuerzos físicos. Además, según esa prueba, el tratamiento al cual se le sometía </w:t>
      </w:r>
      <w:r w:rsidR="00714B76" w:rsidRPr="00973C35">
        <w:rPr>
          <w:rFonts w:ascii="Tahoma" w:eastAsia="Verdana" w:hAnsi="Tahoma" w:cs="Tahoma"/>
        </w:rPr>
        <w:t>tenía</w:t>
      </w:r>
      <w:r w:rsidRPr="00973C35">
        <w:rPr>
          <w:rFonts w:ascii="Tahoma" w:eastAsia="Verdana" w:hAnsi="Tahoma" w:cs="Tahoma"/>
        </w:rPr>
        <w:t xml:space="preserve"> como finalidad el paliarle el dolor, pero dichos fármacos no afectaban su deseo sexual</w:t>
      </w:r>
      <w:r w:rsidR="00E05FE8" w:rsidRPr="00973C35">
        <w:rPr>
          <w:rFonts w:ascii="Tahoma" w:eastAsia="Verdana" w:hAnsi="Tahoma" w:cs="Tahoma"/>
        </w:rPr>
        <w:t xml:space="preserve"> ni le impedían que pudiera tener una erección </w:t>
      </w:r>
      <w:r w:rsidR="00D1058B" w:rsidRPr="00973C35">
        <w:rPr>
          <w:rFonts w:ascii="Tahoma" w:eastAsia="Verdana" w:hAnsi="Tahoma" w:cs="Tahoma"/>
        </w:rPr>
        <w:t>en</w:t>
      </w:r>
      <w:r w:rsidR="00E05FE8" w:rsidRPr="00973C35">
        <w:rPr>
          <w:rFonts w:ascii="Tahoma" w:eastAsia="Verdana" w:hAnsi="Tahoma" w:cs="Tahoma"/>
        </w:rPr>
        <w:t xml:space="preserve"> su </w:t>
      </w:r>
      <w:r w:rsidR="00D1058B" w:rsidRPr="00973C35">
        <w:rPr>
          <w:rFonts w:ascii="Tahoma" w:eastAsia="Verdana" w:hAnsi="Tahoma" w:cs="Tahoma"/>
        </w:rPr>
        <w:t>miembro</w:t>
      </w:r>
      <w:r w:rsidR="00E05FE8" w:rsidRPr="00973C35">
        <w:rPr>
          <w:rFonts w:ascii="Tahoma" w:eastAsia="Verdana" w:hAnsi="Tahoma" w:cs="Tahoma"/>
        </w:rPr>
        <w:t xml:space="preserve"> viril. </w:t>
      </w:r>
      <w:r w:rsidRPr="00973C35">
        <w:rPr>
          <w:rFonts w:ascii="Tahoma" w:eastAsia="Verdana" w:hAnsi="Tahoma" w:cs="Tahoma"/>
        </w:rPr>
        <w:t xml:space="preserve"> </w:t>
      </w:r>
    </w:p>
    <w:p w:rsidR="00CB4893" w:rsidRPr="00973C35" w:rsidRDefault="00CB4893" w:rsidP="00E9322B">
      <w:pPr>
        <w:spacing w:after="0" w:line="276" w:lineRule="auto"/>
        <w:jc w:val="both"/>
        <w:rPr>
          <w:rFonts w:ascii="Tahoma" w:eastAsia="Verdana" w:hAnsi="Tahoma" w:cs="Tahoma"/>
        </w:rPr>
      </w:pPr>
    </w:p>
    <w:p w:rsidR="00A55E61" w:rsidRPr="00973C35" w:rsidRDefault="00D769BD" w:rsidP="00E9322B">
      <w:pPr>
        <w:spacing w:after="0" w:line="276" w:lineRule="auto"/>
        <w:jc w:val="center"/>
        <w:rPr>
          <w:rFonts w:ascii="Tahoma" w:eastAsia="Times New Roman" w:hAnsi="Tahoma" w:cs="Tahoma"/>
          <w:b/>
          <w:bCs/>
        </w:rPr>
      </w:pPr>
      <w:r w:rsidRPr="00973C35">
        <w:rPr>
          <w:rFonts w:ascii="Tahoma" w:eastAsia="Times New Roman" w:hAnsi="Tahoma" w:cs="Tahoma"/>
          <w:b/>
          <w:bCs/>
        </w:rPr>
        <w:t>P</w:t>
      </w:r>
      <w:r w:rsidR="00A55E61" w:rsidRPr="00973C35">
        <w:rPr>
          <w:rFonts w:ascii="Tahoma" w:eastAsia="Times New Roman" w:hAnsi="Tahoma" w:cs="Tahoma"/>
          <w:b/>
          <w:bCs/>
        </w:rPr>
        <w:t>ARA RESOLVER SE CONSIDERA:</w:t>
      </w:r>
    </w:p>
    <w:p w:rsidR="00A55E61" w:rsidRPr="00973C35" w:rsidRDefault="00A55E61" w:rsidP="00E9322B">
      <w:pPr>
        <w:spacing w:after="0" w:line="276" w:lineRule="auto"/>
        <w:rPr>
          <w:rFonts w:ascii="Tahoma" w:eastAsia="Verdana" w:hAnsi="Tahoma" w:cs="Tahoma"/>
        </w:rPr>
      </w:pPr>
    </w:p>
    <w:p w:rsidR="00A55E61" w:rsidRPr="00973C35" w:rsidRDefault="00A55E61" w:rsidP="00E9322B">
      <w:pPr>
        <w:spacing w:after="0" w:line="276" w:lineRule="auto"/>
        <w:jc w:val="both"/>
        <w:rPr>
          <w:rFonts w:ascii="Tahoma" w:eastAsia="Times New Roman" w:hAnsi="Tahoma" w:cs="Tahoma"/>
          <w:b/>
          <w:bCs/>
        </w:rPr>
      </w:pPr>
      <w:r w:rsidRPr="00973C35">
        <w:rPr>
          <w:rFonts w:ascii="Tahoma" w:eastAsia="Times New Roman" w:hAnsi="Tahoma" w:cs="Tahoma"/>
          <w:b/>
          <w:bCs/>
        </w:rPr>
        <w:t>- Competencia:</w:t>
      </w:r>
    </w:p>
    <w:p w:rsidR="00A55E61" w:rsidRPr="00973C35" w:rsidRDefault="00A55E61" w:rsidP="00E9322B">
      <w:pPr>
        <w:spacing w:after="0" w:line="276" w:lineRule="auto"/>
        <w:jc w:val="both"/>
        <w:rPr>
          <w:rFonts w:ascii="Tahoma" w:eastAsia="Times New Roman" w:hAnsi="Tahoma" w:cs="Tahoma"/>
          <w:bCs/>
        </w:rPr>
      </w:pPr>
    </w:p>
    <w:p w:rsidR="00A55E61" w:rsidRPr="00973C35" w:rsidRDefault="00A55E61" w:rsidP="00E9322B">
      <w:pPr>
        <w:spacing w:after="0" w:line="276" w:lineRule="auto"/>
        <w:jc w:val="both"/>
        <w:rPr>
          <w:rFonts w:ascii="Tahoma" w:eastAsia="Verdana" w:hAnsi="Tahoma" w:cs="Tahoma"/>
        </w:rPr>
      </w:pPr>
      <w:r w:rsidRPr="00973C35">
        <w:rPr>
          <w:rFonts w:ascii="Tahoma" w:eastAsia="Verdana" w:hAnsi="Tahoma" w:cs="Tahoma"/>
        </w:rPr>
        <w:t>Como quiera que estamos en presencia de un recurso de apelación que fue interpuesto y sustentado de ma</w:t>
      </w:r>
      <w:r w:rsidR="00D769BD" w:rsidRPr="00973C35">
        <w:rPr>
          <w:rFonts w:ascii="Tahoma" w:eastAsia="Verdana" w:hAnsi="Tahoma" w:cs="Tahoma"/>
        </w:rPr>
        <w:t>nera oportuna en contra de una s</w:t>
      </w:r>
      <w:r w:rsidRPr="00973C35">
        <w:rPr>
          <w:rFonts w:ascii="Tahoma" w:eastAsia="Verdana" w:hAnsi="Tahoma" w:cs="Tahoma"/>
        </w:rPr>
        <w:t>entencia proferida por un Juzgado Penal con categoría de Circuito que hace parte de este Distrito Judicial, esta Sala de Decisión Penal, según las voces del # 1º del artículo 34 C.P.P. sería la competente para resolver la presente Alzada.</w:t>
      </w:r>
    </w:p>
    <w:p w:rsidR="00A55E61" w:rsidRPr="00973C35" w:rsidRDefault="00A55E61" w:rsidP="00E9322B">
      <w:pPr>
        <w:spacing w:after="0" w:line="276" w:lineRule="auto"/>
        <w:jc w:val="both"/>
        <w:rPr>
          <w:rFonts w:ascii="Tahoma" w:eastAsia="Verdana" w:hAnsi="Tahoma" w:cs="Tahoma"/>
        </w:rPr>
      </w:pPr>
    </w:p>
    <w:p w:rsidR="00A55E61" w:rsidRPr="00973C35" w:rsidRDefault="00A55E61" w:rsidP="00E9322B">
      <w:pPr>
        <w:spacing w:after="0" w:line="276" w:lineRule="auto"/>
        <w:jc w:val="both"/>
        <w:rPr>
          <w:rFonts w:ascii="Tahoma" w:eastAsia="Verdana" w:hAnsi="Tahoma" w:cs="Tahoma"/>
        </w:rPr>
      </w:pPr>
      <w:r w:rsidRPr="00973C35">
        <w:rPr>
          <w:rFonts w:ascii="Tahoma" w:eastAsia="Verdana" w:hAnsi="Tahoma" w:cs="Tahoma"/>
        </w:rPr>
        <w:t>De igual forma no se avizoran la ocurrencia de irregularidades sustanciales que de una u otra forma hayan viciado de nulidad la actuación procesal.</w:t>
      </w:r>
    </w:p>
    <w:p w:rsidR="007D6150" w:rsidRPr="00973C35" w:rsidRDefault="007D6150" w:rsidP="00E9322B">
      <w:pPr>
        <w:spacing w:after="0" w:line="276" w:lineRule="auto"/>
        <w:rPr>
          <w:rFonts w:ascii="Tahoma" w:eastAsia="Verdana" w:hAnsi="Tahoma" w:cs="Tahoma"/>
        </w:rPr>
      </w:pPr>
    </w:p>
    <w:p w:rsidR="00A55E61" w:rsidRPr="00973C35" w:rsidRDefault="00A55E61" w:rsidP="00E9322B">
      <w:pPr>
        <w:spacing w:after="0" w:line="276" w:lineRule="auto"/>
        <w:jc w:val="both"/>
        <w:rPr>
          <w:rFonts w:ascii="Tahoma" w:eastAsia="Times New Roman" w:hAnsi="Tahoma" w:cs="Tahoma"/>
          <w:b/>
          <w:bCs/>
        </w:rPr>
      </w:pPr>
      <w:r w:rsidRPr="00973C35">
        <w:rPr>
          <w:rFonts w:ascii="Tahoma" w:eastAsia="Times New Roman" w:hAnsi="Tahoma" w:cs="Tahoma"/>
          <w:b/>
          <w:bCs/>
        </w:rPr>
        <w:t>- Problema Jurídico:</w:t>
      </w:r>
    </w:p>
    <w:p w:rsidR="00A55E61" w:rsidRPr="00973C35" w:rsidRDefault="00A55E61" w:rsidP="00E9322B">
      <w:pPr>
        <w:spacing w:after="0" w:line="276" w:lineRule="auto"/>
        <w:jc w:val="both"/>
        <w:rPr>
          <w:rFonts w:ascii="Tahoma" w:eastAsia="Calibri" w:hAnsi="Tahoma" w:cs="Tahoma"/>
        </w:rPr>
      </w:pPr>
    </w:p>
    <w:p w:rsidR="00A55E61" w:rsidRPr="00973C35" w:rsidRDefault="00A55E61" w:rsidP="00E9322B">
      <w:pPr>
        <w:spacing w:after="0" w:line="276" w:lineRule="auto"/>
        <w:jc w:val="both"/>
        <w:rPr>
          <w:rFonts w:ascii="Tahoma" w:eastAsia="Verdana" w:hAnsi="Tahoma" w:cs="Tahoma"/>
        </w:rPr>
      </w:pPr>
      <w:r w:rsidRPr="00973C35">
        <w:rPr>
          <w:rFonts w:ascii="Tahoma" w:eastAsia="Verdana" w:hAnsi="Tahoma" w:cs="Tahoma"/>
        </w:rPr>
        <w:t>Acorde con los argumentos puestos a consideración de esta Colegiatura tanto por parte del recurrente como de los no apelantes, considera la Sala que de los mismos se desprende</w:t>
      </w:r>
      <w:r w:rsidR="00D769BD" w:rsidRPr="00973C35">
        <w:rPr>
          <w:rFonts w:ascii="Tahoma" w:eastAsia="Verdana" w:hAnsi="Tahoma" w:cs="Tahoma"/>
        </w:rPr>
        <w:t xml:space="preserve"> como </w:t>
      </w:r>
      <w:r w:rsidRPr="00973C35">
        <w:rPr>
          <w:rFonts w:ascii="Tahoma" w:eastAsia="Verdana" w:hAnsi="Tahoma" w:cs="Tahoma"/>
        </w:rPr>
        <w:t>problema jurídico</w:t>
      </w:r>
      <w:r w:rsidR="00D769BD" w:rsidRPr="00973C35">
        <w:rPr>
          <w:rFonts w:ascii="Tahoma" w:eastAsia="Verdana" w:hAnsi="Tahoma" w:cs="Tahoma"/>
        </w:rPr>
        <w:t xml:space="preserve"> principal, el siguiente</w:t>
      </w:r>
      <w:r w:rsidRPr="00973C35">
        <w:rPr>
          <w:rFonts w:ascii="Tahoma" w:eastAsia="Verdana" w:hAnsi="Tahoma" w:cs="Tahoma"/>
        </w:rPr>
        <w:t xml:space="preserve">: </w:t>
      </w:r>
    </w:p>
    <w:p w:rsidR="00A55E61" w:rsidRPr="00973C35" w:rsidRDefault="00A55E61" w:rsidP="00E9322B">
      <w:pPr>
        <w:spacing w:after="0" w:line="276" w:lineRule="auto"/>
        <w:jc w:val="both"/>
        <w:rPr>
          <w:rFonts w:ascii="Tahoma" w:eastAsia="Verdana" w:hAnsi="Tahoma" w:cs="Tahoma"/>
        </w:rPr>
      </w:pPr>
    </w:p>
    <w:p w:rsidR="00A55E61" w:rsidRPr="00973C35" w:rsidRDefault="00A55E61" w:rsidP="00E9322B">
      <w:pPr>
        <w:spacing w:after="0" w:line="276" w:lineRule="auto"/>
        <w:jc w:val="both"/>
        <w:rPr>
          <w:rFonts w:ascii="Tahoma" w:eastAsia="Verdana" w:hAnsi="Tahoma" w:cs="Tahoma"/>
        </w:rPr>
      </w:pPr>
      <w:r w:rsidRPr="00973C35">
        <w:rPr>
          <w:rFonts w:ascii="Tahoma" w:eastAsia="Verdana" w:hAnsi="Tahoma" w:cs="Tahoma"/>
        </w:rPr>
        <w:t>¿</w:t>
      </w:r>
      <w:r w:rsidR="00D769BD" w:rsidRPr="00973C35">
        <w:rPr>
          <w:rFonts w:ascii="Tahoma" w:eastAsia="Verdana" w:hAnsi="Tahoma" w:cs="Tahoma"/>
        </w:rPr>
        <w:t xml:space="preserve">Se incurrieron en errores en la apreciación del acervo probatorio, que incidieron para que no se tuviera en cuenta que con las pruebas aducidas al proceso no se satisfacían con el cumplimiento de los requisitos </w:t>
      </w:r>
      <w:r w:rsidRPr="00973C35">
        <w:rPr>
          <w:rFonts w:ascii="Tahoma" w:eastAsia="Verdana" w:hAnsi="Tahoma" w:cs="Tahoma"/>
        </w:rPr>
        <w:t xml:space="preserve">exigidos por el artículo 381 C.P.P. para poder proferir un fallo de condena en contra del Procesado </w:t>
      </w:r>
      <w:r w:rsidR="00181006" w:rsidRPr="00973C35">
        <w:rPr>
          <w:rFonts w:ascii="Tahoma" w:eastAsia="Verdana" w:hAnsi="Tahoma" w:cs="Tahoma"/>
        </w:rPr>
        <w:t>RUFINO ARDILA TOVAR</w:t>
      </w:r>
      <w:r w:rsidRPr="00973C35">
        <w:rPr>
          <w:rFonts w:ascii="Tahoma" w:eastAsia="Verdana" w:hAnsi="Tahoma" w:cs="Tahoma"/>
        </w:rPr>
        <w:t>?</w:t>
      </w:r>
    </w:p>
    <w:p w:rsidR="00D769BD" w:rsidRPr="00973C35" w:rsidRDefault="00D769BD" w:rsidP="00E9322B">
      <w:pPr>
        <w:spacing w:after="0" w:line="276" w:lineRule="auto"/>
        <w:jc w:val="both"/>
        <w:rPr>
          <w:rFonts w:ascii="Tahoma" w:eastAsia="Verdana" w:hAnsi="Tahoma" w:cs="Tahoma"/>
        </w:rPr>
      </w:pPr>
    </w:p>
    <w:p w:rsidR="003A4DB0" w:rsidRPr="00973C35" w:rsidRDefault="00D769BD" w:rsidP="00E9322B">
      <w:pPr>
        <w:spacing w:after="0" w:line="276" w:lineRule="auto"/>
        <w:jc w:val="both"/>
        <w:rPr>
          <w:rFonts w:ascii="Tahoma" w:eastAsia="Verdana" w:hAnsi="Tahoma" w:cs="Tahoma"/>
        </w:rPr>
      </w:pPr>
      <w:r w:rsidRPr="00973C35">
        <w:rPr>
          <w:rFonts w:ascii="Tahoma" w:eastAsia="Verdana" w:hAnsi="Tahoma" w:cs="Tahoma"/>
        </w:rPr>
        <w:t xml:space="preserve">De igual manera, la Sala como problema jurídico coyuntural, percibe el siguiente: </w:t>
      </w:r>
    </w:p>
    <w:p w:rsidR="006D2F71" w:rsidRPr="00973C35" w:rsidRDefault="006D2F71" w:rsidP="00E9322B">
      <w:pPr>
        <w:spacing w:after="0" w:line="276" w:lineRule="auto"/>
        <w:jc w:val="both"/>
        <w:rPr>
          <w:rFonts w:ascii="Tahoma" w:eastAsia="Verdana" w:hAnsi="Tahoma" w:cs="Tahoma"/>
        </w:rPr>
      </w:pPr>
    </w:p>
    <w:p w:rsidR="00D769BD" w:rsidRPr="00973C35" w:rsidRDefault="0004736E" w:rsidP="00E9322B">
      <w:pPr>
        <w:spacing w:after="0" w:line="276" w:lineRule="auto"/>
        <w:jc w:val="both"/>
        <w:rPr>
          <w:rFonts w:ascii="Tahoma" w:eastAsia="Verdana" w:hAnsi="Tahoma" w:cs="Tahoma"/>
        </w:rPr>
      </w:pPr>
      <w:r w:rsidRPr="00973C35">
        <w:rPr>
          <w:rFonts w:ascii="Tahoma" w:eastAsia="Verdana" w:hAnsi="Tahoma" w:cs="Tahoma"/>
        </w:rPr>
        <w:t>¿</w:t>
      </w:r>
      <w:r w:rsidR="00D769BD" w:rsidRPr="00973C35">
        <w:rPr>
          <w:rFonts w:ascii="Tahoma" w:eastAsia="Verdana" w:hAnsi="Tahoma" w:cs="Tahoma"/>
        </w:rPr>
        <w:t xml:space="preserve">Se vulneró </w:t>
      </w:r>
      <w:r w:rsidR="00D1058B" w:rsidRPr="00973C35">
        <w:rPr>
          <w:rFonts w:ascii="Tahoma" w:eastAsia="Verdana" w:hAnsi="Tahoma" w:cs="Tahoma"/>
        </w:rPr>
        <w:t xml:space="preserve">el debido proceso y </w:t>
      </w:r>
      <w:r w:rsidR="00D769BD" w:rsidRPr="00973C35">
        <w:rPr>
          <w:rFonts w:ascii="Tahoma" w:eastAsia="Verdana" w:hAnsi="Tahoma" w:cs="Tahoma"/>
        </w:rPr>
        <w:t>el derecho a la defen</w:t>
      </w:r>
      <w:r w:rsidR="007E7BE3" w:rsidRPr="00973C35">
        <w:rPr>
          <w:rFonts w:ascii="Tahoma" w:eastAsia="Verdana" w:hAnsi="Tahoma" w:cs="Tahoma"/>
        </w:rPr>
        <w:t>sa del Procesado RUFINO ARDILA TOVAR</w:t>
      </w:r>
      <w:r w:rsidR="00D769BD" w:rsidRPr="00973C35">
        <w:rPr>
          <w:rFonts w:ascii="Tahoma" w:eastAsia="Verdana" w:hAnsi="Tahoma" w:cs="Tahoma"/>
        </w:rPr>
        <w:t xml:space="preserve"> como consecuencia de </w:t>
      </w:r>
      <w:r w:rsidR="00B268E1" w:rsidRPr="00973C35">
        <w:rPr>
          <w:rFonts w:ascii="Tahoma" w:eastAsia="Verdana" w:hAnsi="Tahoma" w:cs="Tahoma"/>
        </w:rPr>
        <w:t xml:space="preserve">una </w:t>
      </w:r>
      <w:r w:rsidR="00D769BD" w:rsidRPr="00973C35">
        <w:rPr>
          <w:rFonts w:ascii="Tahoma" w:eastAsia="Verdana" w:hAnsi="Tahoma" w:cs="Tahoma"/>
        </w:rPr>
        <w:t>inconsonancia habida en el libelo acusatorio</w:t>
      </w:r>
      <w:r w:rsidRPr="00973C35">
        <w:rPr>
          <w:rFonts w:ascii="Tahoma" w:eastAsia="Verdana" w:hAnsi="Tahoma" w:cs="Tahoma"/>
        </w:rPr>
        <w:t xml:space="preserve">, en el cual a los hechos jurídicamente relevantes se les dio una errónea </w:t>
      </w:r>
      <w:r w:rsidRPr="00973C35">
        <w:rPr>
          <w:rFonts w:ascii="Tahoma" w:eastAsia="Verdana" w:hAnsi="Tahoma" w:cs="Tahoma"/>
        </w:rPr>
        <w:lastRenderedPageBreak/>
        <w:t xml:space="preserve">calificación jurídica, al adecuarlos </w:t>
      </w:r>
      <w:r w:rsidR="00B268E1" w:rsidRPr="00973C35">
        <w:rPr>
          <w:rFonts w:ascii="Tahoma" w:eastAsia="Verdana" w:hAnsi="Tahoma" w:cs="Tahoma"/>
        </w:rPr>
        <w:t xml:space="preserve">típicamente </w:t>
      </w:r>
      <w:r w:rsidRPr="00973C35">
        <w:rPr>
          <w:rFonts w:ascii="Tahoma" w:eastAsia="Verdana" w:hAnsi="Tahoma" w:cs="Tahoma"/>
        </w:rPr>
        <w:t>a un delito que no correspondía con el contexto factual de la acusación?</w:t>
      </w:r>
    </w:p>
    <w:p w:rsidR="00D769BD" w:rsidRPr="00973C35" w:rsidRDefault="00D769BD" w:rsidP="00E9322B">
      <w:pPr>
        <w:spacing w:after="0" w:line="276" w:lineRule="auto"/>
        <w:jc w:val="both"/>
        <w:rPr>
          <w:rFonts w:ascii="Tahoma" w:eastAsia="Verdana" w:hAnsi="Tahoma" w:cs="Tahoma"/>
        </w:rPr>
      </w:pPr>
    </w:p>
    <w:p w:rsidR="00A55E61" w:rsidRPr="00973C35" w:rsidRDefault="00A55E61" w:rsidP="00E9322B">
      <w:pPr>
        <w:spacing w:after="0" w:line="276" w:lineRule="auto"/>
        <w:jc w:val="both"/>
        <w:rPr>
          <w:rFonts w:ascii="Tahoma" w:eastAsia="Verdana" w:hAnsi="Tahoma" w:cs="Tahoma"/>
          <w:b/>
          <w:lang w:val="es-ES_tradnl"/>
        </w:rPr>
      </w:pPr>
      <w:r w:rsidRPr="00973C35">
        <w:rPr>
          <w:rFonts w:ascii="Tahoma" w:eastAsia="Verdana" w:hAnsi="Tahoma" w:cs="Tahoma"/>
          <w:b/>
          <w:lang w:val="es-ES_tradnl"/>
        </w:rPr>
        <w:t>- Solución:</w:t>
      </w:r>
    </w:p>
    <w:p w:rsidR="0004736E" w:rsidRPr="00973C35" w:rsidRDefault="0004736E" w:rsidP="00E9322B">
      <w:pPr>
        <w:spacing w:after="0" w:line="276" w:lineRule="auto"/>
        <w:jc w:val="both"/>
        <w:rPr>
          <w:rFonts w:ascii="Tahoma" w:eastAsia="Verdana" w:hAnsi="Tahoma" w:cs="Tahoma"/>
          <w:b/>
          <w:lang w:val="es-ES_tradnl"/>
        </w:rPr>
      </w:pPr>
    </w:p>
    <w:p w:rsidR="0004736E" w:rsidRPr="00973C35" w:rsidRDefault="0004736E" w:rsidP="00E9322B">
      <w:pPr>
        <w:spacing w:after="0" w:line="276" w:lineRule="auto"/>
        <w:jc w:val="both"/>
        <w:rPr>
          <w:rFonts w:ascii="Tahoma" w:eastAsia="Verdana" w:hAnsi="Tahoma" w:cs="Tahoma"/>
          <w:b/>
          <w:lang w:val="es-ES_tradnl"/>
        </w:rPr>
      </w:pPr>
      <w:r w:rsidRPr="00973C35">
        <w:rPr>
          <w:rFonts w:ascii="Tahoma" w:eastAsia="Verdana" w:hAnsi="Tahoma" w:cs="Tahoma"/>
          <w:b/>
          <w:lang w:val="es-ES_tradnl"/>
        </w:rPr>
        <w:t xml:space="preserve">1) </w:t>
      </w:r>
      <w:r w:rsidR="005C5874" w:rsidRPr="00973C35">
        <w:rPr>
          <w:rFonts w:ascii="Tahoma" w:eastAsia="Verdana" w:hAnsi="Tahoma" w:cs="Tahoma"/>
          <w:b/>
          <w:lang w:val="es-ES_tradnl"/>
        </w:rPr>
        <w:t xml:space="preserve">LOS CARGOS RELACIONADOS CON LOS PRESUNTOS YERROS EN LOS QUE SE INCURRIERON EN LA APRECIACIÓN DEL ACERVO PROBATORIO. </w:t>
      </w:r>
    </w:p>
    <w:p w:rsidR="00D769BD" w:rsidRPr="00973C35" w:rsidRDefault="00D769BD" w:rsidP="00E9322B">
      <w:pPr>
        <w:spacing w:after="0" w:line="276" w:lineRule="auto"/>
        <w:jc w:val="both"/>
        <w:rPr>
          <w:rFonts w:ascii="Tahoma" w:eastAsia="Verdana" w:hAnsi="Tahoma" w:cs="Tahoma"/>
          <w:lang w:val="es-ES_tradnl"/>
        </w:rPr>
      </w:pPr>
    </w:p>
    <w:p w:rsidR="00D1058B" w:rsidRPr="00973C35" w:rsidRDefault="0004736E" w:rsidP="00E9322B">
      <w:pPr>
        <w:spacing w:after="0" w:line="276" w:lineRule="auto"/>
        <w:jc w:val="both"/>
        <w:rPr>
          <w:rFonts w:ascii="Tahoma" w:eastAsia="Verdana" w:hAnsi="Tahoma" w:cs="Tahoma"/>
        </w:rPr>
      </w:pPr>
      <w:r w:rsidRPr="00973C35">
        <w:rPr>
          <w:rFonts w:ascii="Tahoma" w:eastAsia="Verdana" w:hAnsi="Tahoma" w:cs="Tahoma"/>
          <w:lang w:val="es-ES_tradnl"/>
        </w:rPr>
        <w:t xml:space="preserve">La tesis de la discrepancia propuesta por el apelante en la alzada gira en torno de cuestionar el absoluto grado de credibilidad que en el fallo opugnado se le concedió al testimonio rendido por la menor agraviada </w:t>
      </w:r>
      <w:r w:rsidRPr="00973C35">
        <w:rPr>
          <w:rFonts w:ascii="Tahoma" w:eastAsia="Verdana" w:hAnsi="Tahoma" w:cs="Tahoma"/>
          <w:i/>
        </w:rPr>
        <w:t>“M.I.C.M”</w:t>
      </w:r>
      <w:r w:rsidRPr="00973C35">
        <w:rPr>
          <w:rFonts w:ascii="Tahoma" w:eastAsia="Verdana" w:hAnsi="Tahoma" w:cs="Tahoma"/>
        </w:rPr>
        <w:t xml:space="preserve">, lo cual en sentir del apelante es errado, debido a que </w:t>
      </w:r>
      <w:r w:rsidR="00B268E1" w:rsidRPr="00973C35">
        <w:rPr>
          <w:rFonts w:ascii="Tahoma" w:eastAsia="Verdana" w:hAnsi="Tahoma" w:cs="Tahoma"/>
        </w:rPr>
        <w:t xml:space="preserve">en el proceso </w:t>
      </w:r>
      <w:r w:rsidRPr="00973C35">
        <w:rPr>
          <w:rFonts w:ascii="Tahoma" w:eastAsia="Verdana" w:hAnsi="Tahoma" w:cs="Tahoma"/>
        </w:rPr>
        <w:t>existían pruebas, que no fueron valoradas adecuadamente, las cuales minaban la credibilidad de los dichos de la víctima</w:t>
      </w:r>
      <w:r w:rsidR="00B268E1" w:rsidRPr="00973C35">
        <w:rPr>
          <w:rFonts w:ascii="Tahoma" w:eastAsia="Verdana" w:hAnsi="Tahoma" w:cs="Tahoma"/>
        </w:rPr>
        <w:t xml:space="preserve">, los que en opinión del recurrente tenían </w:t>
      </w:r>
      <w:r w:rsidR="00C064C7" w:rsidRPr="00973C35">
        <w:rPr>
          <w:rFonts w:ascii="Tahoma" w:eastAsia="Verdana" w:hAnsi="Tahoma" w:cs="Tahoma"/>
        </w:rPr>
        <w:t>algo de</w:t>
      </w:r>
      <w:r w:rsidR="00B268E1" w:rsidRPr="00973C35">
        <w:rPr>
          <w:rFonts w:ascii="Tahoma" w:eastAsia="Verdana" w:hAnsi="Tahoma" w:cs="Tahoma"/>
        </w:rPr>
        <w:t xml:space="preserve"> </w:t>
      </w:r>
      <w:r w:rsidR="00C064C7" w:rsidRPr="00973C35">
        <w:rPr>
          <w:rFonts w:ascii="Tahoma" w:eastAsia="Verdana" w:hAnsi="Tahoma" w:cs="Tahoma"/>
        </w:rPr>
        <w:t xml:space="preserve">fabulescos e inverosímiles. A lo que se le </w:t>
      </w:r>
      <w:r w:rsidR="00CA28F8" w:rsidRPr="00973C35">
        <w:rPr>
          <w:rFonts w:ascii="Tahoma" w:eastAsia="Verdana" w:hAnsi="Tahoma" w:cs="Tahoma"/>
        </w:rPr>
        <w:t>debía</w:t>
      </w:r>
      <w:r w:rsidRPr="00973C35">
        <w:rPr>
          <w:rFonts w:ascii="Tahoma" w:eastAsia="Verdana" w:hAnsi="Tahoma" w:cs="Tahoma"/>
        </w:rPr>
        <w:t xml:space="preserve"> auna</w:t>
      </w:r>
      <w:r w:rsidR="00C064C7" w:rsidRPr="00973C35">
        <w:rPr>
          <w:rFonts w:ascii="Tahoma" w:eastAsia="Verdana" w:hAnsi="Tahoma" w:cs="Tahoma"/>
        </w:rPr>
        <w:t xml:space="preserve">r </w:t>
      </w:r>
      <w:r w:rsidRPr="00973C35">
        <w:rPr>
          <w:rFonts w:ascii="Tahoma" w:eastAsia="Verdana" w:hAnsi="Tahoma" w:cs="Tahoma"/>
        </w:rPr>
        <w:t xml:space="preserve">que al proceso se allegaron otras pruebas con las que se </w:t>
      </w:r>
      <w:r w:rsidR="005C5874" w:rsidRPr="00973C35">
        <w:rPr>
          <w:rFonts w:ascii="Tahoma" w:eastAsia="Verdana" w:hAnsi="Tahoma" w:cs="Tahoma"/>
        </w:rPr>
        <w:t xml:space="preserve">demostró que el Procesado padecía de una calamitosa enfermedad que le imposibilitaba </w:t>
      </w:r>
      <w:r w:rsidR="00CA28F8" w:rsidRPr="00973C35">
        <w:rPr>
          <w:rFonts w:ascii="Tahoma" w:eastAsia="Verdana" w:hAnsi="Tahoma" w:cs="Tahoma"/>
        </w:rPr>
        <w:t xml:space="preserve">llevar a cabo grandes esfuerzos físicos, por lo que carecía de la capacidad de poder perpetrar las conductas </w:t>
      </w:r>
      <w:r w:rsidR="005C5874" w:rsidRPr="00973C35">
        <w:rPr>
          <w:rFonts w:ascii="Tahoma" w:eastAsia="Verdana" w:hAnsi="Tahoma" w:cs="Tahoma"/>
        </w:rPr>
        <w:t xml:space="preserve">lujuriosas </w:t>
      </w:r>
      <w:r w:rsidR="00CA28F8" w:rsidRPr="00973C35">
        <w:rPr>
          <w:rFonts w:ascii="Tahoma" w:eastAsia="Verdana" w:hAnsi="Tahoma" w:cs="Tahoma"/>
        </w:rPr>
        <w:t xml:space="preserve">que presuntamente le fueron </w:t>
      </w:r>
      <w:r w:rsidR="005C5874" w:rsidRPr="00973C35">
        <w:rPr>
          <w:rFonts w:ascii="Tahoma" w:eastAsia="Verdana" w:hAnsi="Tahoma" w:cs="Tahoma"/>
        </w:rPr>
        <w:t xml:space="preserve">endilgadas en su contra por parte de la menor ofendida. </w:t>
      </w:r>
    </w:p>
    <w:p w:rsidR="00D769BD" w:rsidRPr="00973C35" w:rsidRDefault="005C5874" w:rsidP="00E9322B">
      <w:pPr>
        <w:spacing w:after="0" w:line="276" w:lineRule="auto"/>
        <w:jc w:val="both"/>
        <w:rPr>
          <w:rFonts w:ascii="Tahoma" w:eastAsia="Verdana" w:hAnsi="Tahoma" w:cs="Tahoma"/>
        </w:rPr>
      </w:pPr>
      <w:r w:rsidRPr="00973C35">
        <w:rPr>
          <w:rFonts w:ascii="Tahoma" w:eastAsia="Verdana" w:hAnsi="Tahoma" w:cs="Tahoma"/>
        </w:rPr>
        <w:t xml:space="preserve"> </w:t>
      </w:r>
    </w:p>
    <w:p w:rsidR="00D1058B" w:rsidRPr="00973C35" w:rsidRDefault="005C5874" w:rsidP="00E9322B">
      <w:pPr>
        <w:spacing w:after="0" w:line="276" w:lineRule="auto"/>
        <w:jc w:val="both"/>
        <w:rPr>
          <w:rFonts w:ascii="Tahoma" w:eastAsia="Verdana" w:hAnsi="Tahoma" w:cs="Tahoma"/>
        </w:rPr>
      </w:pPr>
      <w:r w:rsidRPr="00973C35">
        <w:rPr>
          <w:rFonts w:ascii="Tahoma" w:eastAsia="Verdana" w:hAnsi="Tahoma" w:cs="Tahoma"/>
        </w:rPr>
        <w:t xml:space="preserve">Como punto de partida </w:t>
      </w:r>
      <w:r w:rsidR="00D1058B" w:rsidRPr="00973C35">
        <w:rPr>
          <w:rFonts w:ascii="Tahoma" w:eastAsia="Verdana" w:hAnsi="Tahoma" w:cs="Tahoma"/>
        </w:rPr>
        <w:t xml:space="preserve">para </w:t>
      </w:r>
      <w:r w:rsidRPr="00973C35">
        <w:rPr>
          <w:rFonts w:ascii="Tahoma" w:eastAsia="Verdana" w:hAnsi="Tahoma" w:cs="Tahoma"/>
          <w:lang w:val="es-ES_tradnl"/>
        </w:rPr>
        <w:t>poder resolver el anterior problema jurídico que nos ha sido propuesto por el recurrente, la Sala tendrá en cuenta que en efecto, como bien lo adu</w:t>
      </w:r>
      <w:r w:rsidR="00CA28F8" w:rsidRPr="00973C35">
        <w:rPr>
          <w:rFonts w:ascii="Tahoma" w:eastAsia="Verdana" w:hAnsi="Tahoma" w:cs="Tahoma"/>
          <w:lang w:val="es-ES_tradnl"/>
        </w:rPr>
        <w:t>jo</w:t>
      </w:r>
      <w:r w:rsidRPr="00973C35">
        <w:rPr>
          <w:rFonts w:ascii="Tahoma" w:eastAsia="Verdana" w:hAnsi="Tahoma" w:cs="Tahoma"/>
          <w:lang w:val="es-ES_tradnl"/>
        </w:rPr>
        <w:t xml:space="preserve"> tanto el apelante como los no recurrentes, el pilar fundamental con el cual se </w:t>
      </w:r>
      <w:r w:rsidR="00D25F89" w:rsidRPr="00973C35">
        <w:rPr>
          <w:rFonts w:ascii="Tahoma" w:eastAsia="Verdana" w:hAnsi="Tahoma" w:cs="Tahoma"/>
          <w:lang w:val="es-ES_tradnl"/>
        </w:rPr>
        <w:t>ciment</w:t>
      </w:r>
      <w:r w:rsidR="00CA28F8" w:rsidRPr="00973C35">
        <w:rPr>
          <w:rFonts w:ascii="Tahoma" w:eastAsia="Verdana" w:hAnsi="Tahoma" w:cs="Tahoma"/>
          <w:lang w:val="es-ES_tradnl"/>
        </w:rPr>
        <w:t>ó</w:t>
      </w:r>
      <w:r w:rsidRPr="00973C35">
        <w:rPr>
          <w:rFonts w:ascii="Tahoma" w:eastAsia="Verdana" w:hAnsi="Tahoma" w:cs="Tahoma"/>
          <w:lang w:val="es-ES_tradnl"/>
        </w:rPr>
        <w:t xml:space="preserve"> el juicio de responsabilidad criminal pregonado en contra del Procesado</w:t>
      </w:r>
      <w:r w:rsidR="00D25F89" w:rsidRPr="00973C35">
        <w:rPr>
          <w:rFonts w:ascii="Tahoma" w:eastAsia="Verdana" w:hAnsi="Tahoma" w:cs="Tahoma"/>
          <w:lang w:val="es-ES_tradnl"/>
        </w:rPr>
        <w:t xml:space="preserve"> </w:t>
      </w:r>
      <w:r w:rsidR="007E7BE3" w:rsidRPr="00973C35">
        <w:rPr>
          <w:rFonts w:ascii="Tahoma" w:eastAsia="Verdana" w:hAnsi="Tahoma" w:cs="Tahoma"/>
          <w:lang w:val="es-ES_tradnl"/>
        </w:rPr>
        <w:t>RUFINO ARDILA TOVAR</w:t>
      </w:r>
      <w:r w:rsidR="00CA28F8" w:rsidRPr="00973C35">
        <w:rPr>
          <w:rFonts w:ascii="Tahoma" w:eastAsia="Verdana" w:hAnsi="Tahoma" w:cs="Tahoma"/>
          <w:lang w:val="es-ES_tradnl"/>
        </w:rPr>
        <w:t>, radicó</w:t>
      </w:r>
      <w:r w:rsidRPr="00973C35">
        <w:rPr>
          <w:rFonts w:ascii="Tahoma" w:eastAsia="Verdana" w:hAnsi="Tahoma" w:cs="Tahoma"/>
          <w:lang w:val="es-ES_tradnl"/>
        </w:rPr>
        <w:t xml:space="preserve"> en el absoluto y </w:t>
      </w:r>
      <w:r w:rsidR="00A55E61" w:rsidRPr="00973C35">
        <w:rPr>
          <w:rFonts w:ascii="Tahoma" w:eastAsia="Verdana" w:hAnsi="Tahoma" w:cs="Tahoma"/>
        </w:rPr>
        <w:t xml:space="preserve">total grado de credibilidad que en el fallo confutado se le concedió al testimonio rendido por la víctima </w:t>
      </w:r>
      <w:r w:rsidRPr="00973C35">
        <w:rPr>
          <w:rFonts w:ascii="Tahoma" w:eastAsia="Verdana" w:hAnsi="Tahoma" w:cs="Tahoma"/>
          <w:i/>
        </w:rPr>
        <w:t xml:space="preserve">“M.I.C.M”, </w:t>
      </w:r>
      <w:r w:rsidR="00A55E61" w:rsidRPr="00973C35">
        <w:rPr>
          <w:rFonts w:ascii="Tahoma" w:eastAsia="Verdana" w:hAnsi="Tahoma" w:cs="Tahoma"/>
        </w:rPr>
        <w:t xml:space="preserve">el cual debe ser catalogado como prueba testimonial única, ya que no existe elemento de juicio </w:t>
      </w:r>
      <w:r w:rsidRPr="00973C35">
        <w:rPr>
          <w:rFonts w:ascii="Tahoma" w:eastAsia="Verdana" w:hAnsi="Tahoma" w:cs="Tahoma"/>
        </w:rPr>
        <w:t xml:space="preserve">alguno que </w:t>
      </w:r>
      <w:r w:rsidR="00A55E61" w:rsidRPr="00973C35">
        <w:rPr>
          <w:rFonts w:ascii="Tahoma" w:eastAsia="Verdana" w:hAnsi="Tahoma" w:cs="Tahoma"/>
        </w:rPr>
        <w:t xml:space="preserve">de manera directa ratifique o infirme las atestaciones </w:t>
      </w:r>
      <w:r w:rsidRPr="00973C35">
        <w:rPr>
          <w:rFonts w:ascii="Tahoma" w:eastAsia="Verdana" w:hAnsi="Tahoma" w:cs="Tahoma"/>
        </w:rPr>
        <w:t xml:space="preserve">que </w:t>
      </w:r>
      <w:r w:rsidR="00CA28F8" w:rsidRPr="00973C35">
        <w:rPr>
          <w:rFonts w:ascii="Tahoma" w:eastAsia="Verdana" w:hAnsi="Tahoma" w:cs="Tahoma"/>
        </w:rPr>
        <w:t xml:space="preserve">la agraviada </w:t>
      </w:r>
      <w:r w:rsidRPr="00973C35">
        <w:rPr>
          <w:rFonts w:ascii="Tahoma" w:eastAsia="Verdana" w:hAnsi="Tahoma" w:cs="Tahoma"/>
        </w:rPr>
        <w:t xml:space="preserve">hizo </w:t>
      </w:r>
      <w:r w:rsidR="00A55E61" w:rsidRPr="00973C35">
        <w:rPr>
          <w:rFonts w:ascii="Tahoma" w:eastAsia="Verdana" w:hAnsi="Tahoma" w:cs="Tahoma"/>
        </w:rPr>
        <w:t>respecto de</w:t>
      </w:r>
      <w:r w:rsidR="006354DD" w:rsidRPr="00973C35">
        <w:rPr>
          <w:rFonts w:ascii="Tahoma" w:eastAsia="Verdana" w:hAnsi="Tahoma" w:cs="Tahoma"/>
        </w:rPr>
        <w:t>l episodio lú</w:t>
      </w:r>
      <w:r w:rsidR="00CA28F8" w:rsidRPr="00973C35">
        <w:rPr>
          <w:rFonts w:ascii="Tahoma" w:eastAsia="Verdana" w:hAnsi="Tahoma" w:cs="Tahoma"/>
        </w:rPr>
        <w:t xml:space="preserve">brico </w:t>
      </w:r>
      <w:r w:rsidR="00A55E61" w:rsidRPr="00973C35">
        <w:rPr>
          <w:rFonts w:ascii="Tahoma" w:eastAsia="Verdana" w:hAnsi="Tahoma" w:cs="Tahoma"/>
        </w:rPr>
        <w:t xml:space="preserve">acontecido </w:t>
      </w:r>
      <w:r w:rsidRPr="00973C35">
        <w:rPr>
          <w:rFonts w:ascii="Tahoma" w:eastAsia="Verdana" w:hAnsi="Tahoma" w:cs="Tahoma"/>
        </w:rPr>
        <w:t xml:space="preserve">entre Ella y </w:t>
      </w:r>
      <w:r w:rsidR="00A55E61" w:rsidRPr="00973C35">
        <w:rPr>
          <w:rFonts w:ascii="Tahoma" w:eastAsia="Verdana" w:hAnsi="Tahoma" w:cs="Tahoma"/>
        </w:rPr>
        <w:t xml:space="preserve">el </w:t>
      </w:r>
      <w:r w:rsidR="00D25F89" w:rsidRPr="00973C35">
        <w:rPr>
          <w:rFonts w:ascii="Tahoma" w:eastAsia="Verdana" w:hAnsi="Tahoma" w:cs="Tahoma"/>
        </w:rPr>
        <w:t>acusado</w:t>
      </w:r>
      <w:r w:rsidR="00A55E61" w:rsidRPr="00973C35">
        <w:rPr>
          <w:rFonts w:ascii="Tahoma" w:eastAsia="Verdana" w:hAnsi="Tahoma" w:cs="Tahoma"/>
        </w:rPr>
        <w:t xml:space="preserve"> </w:t>
      </w:r>
      <w:r w:rsidRPr="00973C35">
        <w:rPr>
          <w:rFonts w:ascii="Tahoma" w:eastAsia="Verdana" w:hAnsi="Tahoma" w:cs="Tahoma"/>
        </w:rPr>
        <w:t xml:space="preserve">ARDILA ESCOBAR. </w:t>
      </w:r>
    </w:p>
    <w:p w:rsidR="00D1058B" w:rsidRPr="00973C35" w:rsidRDefault="00D1058B" w:rsidP="00E9322B">
      <w:pPr>
        <w:spacing w:after="0" w:line="276" w:lineRule="auto"/>
        <w:jc w:val="both"/>
        <w:rPr>
          <w:rFonts w:ascii="Tahoma" w:eastAsia="Verdana" w:hAnsi="Tahoma" w:cs="Tahoma"/>
        </w:rPr>
      </w:pPr>
    </w:p>
    <w:p w:rsidR="00A55E61" w:rsidRPr="00973C35" w:rsidRDefault="005C5874" w:rsidP="00E9322B">
      <w:pPr>
        <w:spacing w:after="0" w:line="276" w:lineRule="auto"/>
        <w:jc w:val="both"/>
        <w:rPr>
          <w:rFonts w:ascii="Tahoma" w:eastAsia="Verdana" w:hAnsi="Tahoma" w:cs="Tahoma"/>
        </w:rPr>
      </w:pPr>
      <w:r w:rsidRPr="00973C35">
        <w:rPr>
          <w:rFonts w:ascii="Tahoma" w:eastAsia="Verdana" w:hAnsi="Tahoma" w:cs="Tahoma"/>
        </w:rPr>
        <w:t xml:space="preserve">Tal situación, como acertadamente se dijo en el fallo confutado, </w:t>
      </w:r>
      <w:r w:rsidR="00A55E61" w:rsidRPr="00973C35">
        <w:rPr>
          <w:rFonts w:ascii="Tahoma" w:eastAsia="Verdana" w:hAnsi="Tahoma" w:cs="Tahoma"/>
        </w:rPr>
        <w:t xml:space="preserve">es algo propio y característico de los delitos sexuales, los que han sido catalogados por la criminología como </w:t>
      </w:r>
      <w:r w:rsidRPr="00973C35">
        <w:rPr>
          <w:rFonts w:ascii="Tahoma" w:eastAsia="Verdana" w:hAnsi="Tahoma" w:cs="Tahoma"/>
        </w:rPr>
        <w:t>«</w:t>
      </w:r>
      <w:r w:rsidR="00A55E61" w:rsidRPr="00973C35">
        <w:rPr>
          <w:rFonts w:ascii="Tahoma" w:eastAsia="Verdana" w:hAnsi="Tahoma" w:cs="Tahoma"/>
          <w:i/>
        </w:rPr>
        <w:t>delitos de alcoba</w:t>
      </w:r>
      <w:r w:rsidRPr="00973C35">
        <w:rPr>
          <w:rFonts w:ascii="Tahoma" w:eastAsia="Verdana" w:hAnsi="Tahoma" w:cs="Tahoma"/>
          <w:i/>
        </w:rPr>
        <w:t>»</w:t>
      </w:r>
      <w:r w:rsidR="00A55E61" w:rsidRPr="00973C35">
        <w:rPr>
          <w:rFonts w:ascii="Tahoma" w:eastAsia="Verdana" w:hAnsi="Tahoma" w:cs="Tahoma"/>
        </w:rPr>
        <w:t xml:space="preserve">, </w:t>
      </w:r>
      <w:r w:rsidRPr="00973C35">
        <w:rPr>
          <w:rFonts w:ascii="Tahoma" w:eastAsia="Verdana" w:hAnsi="Tahoma" w:cs="Tahoma"/>
        </w:rPr>
        <w:t xml:space="preserve">en </w:t>
      </w:r>
      <w:r w:rsidR="00CE080A" w:rsidRPr="00973C35">
        <w:rPr>
          <w:rFonts w:ascii="Tahoma" w:eastAsia="Verdana" w:hAnsi="Tahoma" w:cs="Tahoma"/>
        </w:rPr>
        <w:t>atención</w:t>
      </w:r>
      <w:r w:rsidR="00CA28F8" w:rsidRPr="00973C35">
        <w:rPr>
          <w:rFonts w:ascii="Tahoma" w:eastAsia="Verdana" w:hAnsi="Tahoma" w:cs="Tahoma"/>
        </w:rPr>
        <w:t xml:space="preserve"> a </w:t>
      </w:r>
      <w:r w:rsidRPr="00973C35">
        <w:rPr>
          <w:rFonts w:ascii="Tahoma" w:eastAsia="Verdana" w:hAnsi="Tahoma" w:cs="Tahoma"/>
        </w:rPr>
        <w:t xml:space="preserve">que </w:t>
      </w:r>
      <w:r w:rsidR="00CA28F8" w:rsidRPr="00973C35">
        <w:rPr>
          <w:rFonts w:ascii="Tahoma" w:eastAsia="Verdana" w:hAnsi="Tahoma" w:cs="Tahoma"/>
        </w:rPr>
        <w:t xml:space="preserve">el testimonio de la víctima, </w:t>
      </w:r>
      <w:r w:rsidRPr="00973C35">
        <w:rPr>
          <w:rFonts w:ascii="Tahoma" w:eastAsia="Verdana" w:hAnsi="Tahoma" w:cs="Tahoma"/>
        </w:rPr>
        <w:t>e</w:t>
      </w:r>
      <w:r w:rsidR="00A55E61" w:rsidRPr="00973C35">
        <w:rPr>
          <w:rFonts w:ascii="Tahoma" w:eastAsia="Verdana" w:hAnsi="Tahoma" w:cs="Tahoma"/>
        </w:rPr>
        <w:t>n muchas ocasiones</w:t>
      </w:r>
      <w:r w:rsidR="00CA28F8" w:rsidRPr="00973C35">
        <w:rPr>
          <w:rFonts w:ascii="Tahoma" w:eastAsia="Verdana" w:hAnsi="Tahoma" w:cs="Tahoma"/>
        </w:rPr>
        <w:t>,</w:t>
      </w:r>
      <w:r w:rsidR="00A55E61" w:rsidRPr="00973C35">
        <w:rPr>
          <w:rFonts w:ascii="Tahoma" w:eastAsia="Verdana" w:hAnsi="Tahoma" w:cs="Tahoma"/>
        </w:rPr>
        <w:t xml:space="preserve"> </w:t>
      </w:r>
      <w:r w:rsidR="00D1058B" w:rsidRPr="00973C35">
        <w:rPr>
          <w:rFonts w:ascii="Tahoma" w:eastAsia="Verdana" w:hAnsi="Tahoma" w:cs="Tahoma"/>
        </w:rPr>
        <w:t xml:space="preserve">es </w:t>
      </w:r>
      <w:r w:rsidR="00A55E61" w:rsidRPr="00973C35">
        <w:rPr>
          <w:rFonts w:ascii="Tahoma" w:eastAsia="Verdana" w:hAnsi="Tahoma" w:cs="Tahoma"/>
        </w:rPr>
        <w:t xml:space="preserve">la única prueba de cargo </w:t>
      </w:r>
      <w:r w:rsidR="00CA28F8" w:rsidRPr="00973C35">
        <w:rPr>
          <w:rFonts w:ascii="Tahoma" w:eastAsia="Verdana" w:hAnsi="Tahoma" w:cs="Tahoma"/>
        </w:rPr>
        <w:t>habida en contra del acriminado</w:t>
      </w:r>
      <w:r w:rsidR="00A55E61" w:rsidRPr="00973C35">
        <w:rPr>
          <w:rFonts w:ascii="Tahoma" w:eastAsia="Verdana" w:hAnsi="Tahoma" w:cs="Tahoma"/>
        </w:rPr>
        <w:t xml:space="preserve">, lo </w:t>
      </w:r>
      <w:r w:rsidR="00DF16CB" w:rsidRPr="00973C35">
        <w:rPr>
          <w:rFonts w:ascii="Tahoma" w:eastAsia="Verdana" w:hAnsi="Tahoma" w:cs="Tahoma"/>
        </w:rPr>
        <w:t>cual</w:t>
      </w:r>
      <w:r w:rsidR="00A55E61" w:rsidRPr="00973C35">
        <w:rPr>
          <w:rFonts w:ascii="Tahoma" w:eastAsia="Verdana" w:hAnsi="Tahoma" w:cs="Tahoma"/>
        </w:rPr>
        <w:t xml:space="preserve"> se debe </w:t>
      </w:r>
      <w:r w:rsidR="00CA28F8" w:rsidRPr="00973C35">
        <w:rPr>
          <w:rFonts w:ascii="Tahoma" w:eastAsia="Verdana" w:hAnsi="Tahoma" w:cs="Tahoma"/>
        </w:rPr>
        <w:t>por</w:t>
      </w:r>
      <w:r w:rsidR="00A55E61" w:rsidRPr="00973C35">
        <w:rPr>
          <w:rFonts w:ascii="Tahoma" w:eastAsia="Verdana" w:hAnsi="Tahoma" w:cs="Tahoma"/>
        </w:rPr>
        <w:t xml:space="preserve">que el perpetrador, en la gran mayoría de los casos, </w:t>
      </w:r>
      <w:r w:rsidR="00DF16CB" w:rsidRPr="00973C35">
        <w:rPr>
          <w:rFonts w:ascii="Tahoma" w:eastAsia="Verdana" w:hAnsi="Tahoma" w:cs="Tahoma"/>
        </w:rPr>
        <w:t xml:space="preserve">para </w:t>
      </w:r>
      <w:r w:rsidR="008B7F96" w:rsidRPr="00973C35">
        <w:rPr>
          <w:rFonts w:ascii="Tahoma" w:eastAsia="Verdana" w:hAnsi="Tahoma" w:cs="Tahoma"/>
        </w:rPr>
        <w:t xml:space="preserve">saciar su </w:t>
      </w:r>
      <w:r w:rsidR="00CE582B" w:rsidRPr="00973C35">
        <w:rPr>
          <w:rFonts w:ascii="Tahoma" w:eastAsia="Verdana" w:hAnsi="Tahoma" w:cs="Tahoma"/>
        </w:rPr>
        <w:t>libido</w:t>
      </w:r>
      <w:r w:rsidR="00DF16CB" w:rsidRPr="00973C35">
        <w:rPr>
          <w:rFonts w:ascii="Tahoma" w:eastAsia="Verdana" w:hAnsi="Tahoma" w:cs="Tahoma"/>
        </w:rPr>
        <w:t xml:space="preserve"> con ventaja</w:t>
      </w:r>
      <w:r w:rsidR="00CA28F8" w:rsidRPr="00973C35">
        <w:rPr>
          <w:rFonts w:ascii="Tahoma" w:eastAsia="Verdana" w:hAnsi="Tahoma" w:cs="Tahoma"/>
        </w:rPr>
        <w:t xml:space="preserve"> y </w:t>
      </w:r>
      <w:r w:rsidR="00DF16CB" w:rsidRPr="00973C35">
        <w:rPr>
          <w:rFonts w:ascii="Tahoma" w:eastAsia="Verdana" w:hAnsi="Tahoma" w:cs="Tahoma"/>
        </w:rPr>
        <w:t>sobreseguro</w:t>
      </w:r>
      <w:r w:rsidR="00CA28F8" w:rsidRPr="00973C35">
        <w:rPr>
          <w:rFonts w:ascii="Tahoma" w:eastAsia="Verdana" w:hAnsi="Tahoma" w:cs="Tahoma"/>
        </w:rPr>
        <w:t>,</w:t>
      </w:r>
      <w:r w:rsidR="00DF16CB" w:rsidRPr="00973C35">
        <w:rPr>
          <w:rFonts w:ascii="Tahoma" w:eastAsia="Verdana" w:hAnsi="Tahoma" w:cs="Tahoma"/>
        </w:rPr>
        <w:t xml:space="preserve"> y bajo el cobijo de un relativo manto de impunidad, alevosamente saca provecho</w:t>
      </w:r>
      <w:r w:rsidR="00A55E61" w:rsidRPr="00973C35">
        <w:rPr>
          <w:rFonts w:ascii="Tahoma" w:eastAsia="Verdana" w:hAnsi="Tahoma" w:cs="Tahoma"/>
        </w:rPr>
        <w:t xml:space="preserve"> de la intimidad en la que se desarrollan tales eventos</w:t>
      </w:r>
      <w:r w:rsidR="00CA28F8" w:rsidRPr="00973C35">
        <w:rPr>
          <w:rFonts w:ascii="Tahoma" w:eastAsia="Verdana" w:hAnsi="Tahoma" w:cs="Tahoma"/>
        </w:rPr>
        <w:t xml:space="preserve"> lujuriosos</w:t>
      </w:r>
      <w:r w:rsidR="00A55E61" w:rsidRPr="00973C35">
        <w:rPr>
          <w:rFonts w:ascii="Tahoma" w:eastAsia="Verdana" w:hAnsi="Tahoma" w:cs="Tahoma"/>
        </w:rPr>
        <w:t xml:space="preserve">, así como </w:t>
      </w:r>
      <w:r w:rsidR="00DF16CB" w:rsidRPr="00973C35">
        <w:rPr>
          <w:rFonts w:ascii="Tahoma" w:eastAsia="Verdana" w:hAnsi="Tahoma" w:cs="Tahoma"/>
        </w:rPr>
        <w:t xml:space="preserve">de </w:t>
      </w:r>
      <w:r w:rsidR="00A55E61" w:rsidRPr="00973C35">
        <w:rPr>
          <w:rFonts w:ascii="Tahoma" w:eastAsia="Verdana" w:hAnsi="Tahoma" w:cs="Tahoma"/>
        </w:rPr>
        <w:t xml:space="preserve">la ausencia de miradas indiscretas, o la vulnerabilidad o la excesiva confianza </w:t>
      </w:r>
      <w:r w:rsidR="00DF16CB" w:rsidRPr="00973C35">
        <w:rPr>
          <w:rFonts w:ascii="Tahoma" w:eastAsia="Verdana" w:hAnsi="Tahoma" w:cs="Tahoma"/>
        </w:rPr>
        <w:t>que le depositan las víctimas</w:t>
      </w:r>
      <w:r w:rsidR="00A55E61" w:rsidRPr="00973C35">
        <w:rPr>
          <w:rFonts w:ascii="Tahoma" w:eastAsia="Verdana" w:hAnsi="Tahoma" w:cs="Tahoma"/>
        </w:rPr>
        <w:t>.</w:t>
      </w:r>
    </w:p>
    <w:p w:rsidR="00DF16CB" w:rsidRPr="00973C35" w:rsidRDefault="00DF16CB" w:rsidP="00E9322B">
      <w:pPr>
        <w:spacing w:after="0" w:line="276" w:lineRule="auto"/>
        <w:jc w:val="both"/>
        <w:rPr>
          <w:rFonts w:ascii="Tahoma" w:eastAsia="Verdana" w:hAnsi="Tahoma" w:cs="Tahoma"/>
        </w:rPr>
      </w:pPr>
    </w:p>
    <w:p w:rsidR="00BE5165" w:rsidRPr="00973C35" w:rsidRDefault="00CA28F8" w:rsidP="00E9322B">
      <w:pPr>
        <w:spacing w:after="0" w:line="276" w:lineRule="auto"/>
        <w:jc w:val="both"/>
        <w:rPr>
          <w:rFonts w:ascii="Tahoma" w:eastAsia="Calibri" w:hAnsi="Tahoma" w:cs="Tahoma"/>
        </w:rPr>
      </w:pPr>
      <w:r w:rsidRPr="00973C35">
        <w:rPr>
          <w:rFonts w:ascii="Tahoma" w:eastAsia="Verdana" w:hAnsi="Tahoma" w:cs="Tahoma"/>
        </w:rPr>
        <w:t xml:space="preserve">Es de anotar que como consecuencia de la insuficiencia probatoria </w:t>
      </w:r>
      <w:r w:rsidR="003268C0" w:rsidRPr="00973C35">
        <w:rPr>
          <w:rFonts w:ascii="Tahoma" w:eastAsia="Verdana" w:hAnsi="Tahoma" w:cs="Tahoma"/>
        </w:rPr>
        <w:t xml:space="preserve">que en muchas ocasiones caracteriza a </w:t>
      </w:r>
      <w:r w:rsidR="00DF16CB" w:rsidRPr="00973C35">
        <w:rPr>
          <w:rFonts w:ascii="Tahoma" w:eastAsia="Verdana" w:hAnsi="Tahoma" w:cs="Tahoma"/>
        </w:rPr>
        <w:t>los aludidos «</w:t>
      </w:r>
      <w:r w:rsidR="00DF16CB" w:rsidRPr="00973C35">
        <w:rPr>
          <w:rFonts w:ascii="Tahoma" w:eastAsia="Verdana" w:hAnsi="Tahoma" w:cs="Tahoma"/>
          <w:i/>
        </w:rPr>
        <w:t>delitos de alcoba»</w:t>
      </w:r>
      <w:r w:rsidR="00DF16CB" w:rsidRPr="00973C35">
        <w:rPr>
          <w:rFonts w:ascii="Tahoma" w:eastAsia="Verdana" w:hAnsi="Tahoma" w:cs="Tahoma"/>
        </w:rPr>
        <w:t xml:space="preserve">, en los cuales </w:t>
      </w:r>
      <w:r w:rsidR="003268C0" w:rsidRPr="00973C35">
        <w:rPr>
          <w:rFonts w:ascii="Tahoma" w:eastAsia="Verdana" w:hAnsi="Tahoma" w:cs="Tahoma"/>
        </w:rPr>
        <w:t xml:space="preserve">son </w:t>
      </w:r>
      <w:r w:rsidR="00DF16CB" w:rsidRPr="00973C35">
        <w:rPr>
          <w:rFonts w:ascii="Tahoma" w:eastAsia="Verdana" w:hAnsi="Tahoma" w:cs="Tahoma"/>
        </w:rPr>
        <w:t xml:space="preserve">prácticamente </w:t>
      </w:r>
      <w:r w:rsidR="003268C0" w:rsidRPr="00973C35">
        <w:rPr>
          <w:rFonts w:ascii="Tahoma" w:eastAsia="Verdana" w:hAnsi="Tahoma" w:cs="Tahoma"/>
        </w:rPr>
        <w:t xml:space="preserve">escasas las pruebas directas, lo que conlleva a que </w:t>
      </w:r>
      <w:r w:rsidR="00DF16CB" w:rsidRPr="00973C35">
        <w:rPr>
          <w:rFonts w:ascii="Tahoma" w:eastAsia="Verdana" w:hAnsi="Tahoma" w:cs="Tahoma"/>
        </w:rPr>
        <w:t xml:space="preserve">se encuentran enfrentados los dichos de la persona agraviada con los del </w:t>
      </w:r>
      <w:r w:rsidR="003268C0" w:rsidRPr="00973C35">
        <w:rPr>
          <w:rFonts w:ascii="Tahoma" w:eastAsia="Verdana" w:hAnsi="Tahoma" w:cs="Tahoma"/>
        </w:rPr>
        <w:t>presunto perpetrador</w:t>
      </w:r>
      <w:r w:rsidR="00DF16CB" w:rsidRPr="00973C35">
        <w:rPr>
          <w:rFonts w:ascii="Tahoma" w:eastAsia="Verdana" w:hAnsi="Tahoma" w:cs="Tahoma"/>
        </w:rPr>
        <w:t xml:space="preserve">, </w:t>
      </w:r>
      <w:r w:rsidR="003268C0" w:rsidRPr="00973C35">
        <w:rPr>
          <w:rFonts w:ascii="Tahoma" w:eastAsia="Verdana" w:hAnsi="Tahoma" w:cs="Tahoma"/>
        </w:rPr>
        <w:t xml:space="preserve">tal situación </w:t>
      </w:r>
      <w:r w:rsidR="00DF16CB" w:rsidRPr="00973C35">
        <w:rPr>
          <w:rFonts w:ascii="Tahoma" w:eastAsia="Verdana" w:hAnsi="Tahoma" w:cs="Tahoma"/>
        </w:rPr>
        <w:t xml:space="preserve">ha dado pie para que </w:t>
      </w:r>
      <w:r w:rsidR="003268C0" w:rsidRPr="00973C35">
        <w:rPr>
          <w:rFonts w:ascii="Tahoma" w:eastAsia="Verdana" w:hAnsi="Tahoma" w:cs="Tahoma"/>
        </w:rPr>
        <w:t xml:space="preserve">una corriente de la victimologia, la cual aboga para que se le dé una mayor relevancia a los derechos de las víctimas, para así garantizar la satisfacción de los derechos que le asisten a la verdad y a la justicia, haya </w:t>
      </w:r>
      <w:r w:rsidR="003268C0" w:rsidRPr="00973C35">
        <w:rPr>
          <w:rFonts w:ascii="Tahoma" w:eastAsia="Verdana" w:hAnsi="Tahoma" w:cs="Tahoma"/>
        </w:rPr>
        <w:lastRenderedPageBreak/>
        <w:t>permeado el e</w:t>
      </w:r>
      <w:r w:rsidR="00DF16CB" w:rsidRPr="00973C35">
        <w:rPr>
          <w:rFonts w:ascii="Tahoma" w:eastAsia="Verdana" w:hAnsi="Tahoma" w:cs="Tahoma"/>
        </w:rPr>
        <w:t xml:space="preserve">scenario </w:t>
      </w:r>
      <w:r w:rsidR="00BE5165" w:rsidRPr="00973C35">
        <w:rPr>
          <w:rFonts w:ascii="Tahoma" w:eastAsia="Verdana" w:hAnsi="Tahoma" w:cs="Tahoma"/>
        </w:rPr>
        <w:t xml:space="preserve">del derecho </w:t>
      </w:r>
      <w:r w:rsidR="00DF16CB" w:rsidRPr="00973C35">
        <w:rPr>
          <w:rFonts w:ascii="Tahoma" w:eastAsia="Verdana" w:hAnsi="Tahoma" w:cs="Tahoma"/>
        </w:rPr>
        <w:t>probatorio</w:t>
      </w:r>
      <w:r w:rsidR="003268C0" w:rsidRPr="00973C35">
        <w:rPr>
          <w:rFonts w:ascii="Tahoma" w:eastAsia="Verdana" w:hAnsi="Tahoma" w:cs="Tahoma"/>
        </w:rPr>
        <w:t xml:space="preserve">, en el sentido de establecer que las declaraciones absueltas por las </w:t>
      </w:r>
      <w:r w:rsidR="003226DF" w:rsidRPr="00973C35">
        <w:rPr>
          <w:rFonts w:ascii="Tahoma" w:eastAsia="Verdana" w:hAnsi="Tahoma" w:cs="Tahoma"/>
        </w:rPr>
        <w:t>víctimas de los delitos sexuales</w:t>
      </w:r>
      <w:r w:rsidR="003268C0" w:rsidRPr="00973C35">
        <w:rPr>
          <w:rFonts w:ascii="Tahoma" w:eastAsia="Verdana" w:hAnsi="Tahoma" w:cs="Tahoma"/>
        </w:rPr>
        <w:t xml:space="preserve">, en especial cuando las mismas detentan la condición de menores de edad, tienen </w:t>
      </w:r>
      <w:r w:rsidR="00DF16CB" w:rsidRPr="00973C35">
        <w:rPr>
          <w:rFonts w:ascii="Tahoma" w:eastAsia="Verdana" w:hAnsi="Tahoma" w:cs="Tahoma"/>
        </w:rPr>
        <w:t xml:space="preserve"> </w:t>
      </w:r>
      <w:r w:rsidR="003268C0" w:rsidRPr="00973C35">
        <w:rPr>
          <w:rFonts w:ascii="Tahoma" w:eastAsia="Calibri" w:hAnsi="Tahoma" w:cs="Tahoma"/>
        </w:rPr>
        <w:t>una gran solvencia probatoria</w:t>
      </w:r>
      <w:r w:rsidR="003268C0" w:rsidRPr="00973C35">
        <w:rPr>
          <w:rFonts w:ascii="Tahoma" w:eastAsia="Verdana" w:hAnsi="Tahoma" w:cs="Tahoma"/>
        </w:rPr>
        <w:t xml:space="preserve"> y en consecuencia ameritan </w:t>
      </w:r>
      <w:r w:rsidR="00A55E61" w:rsidRPr="00973C35">
        <w:rPr>
          <w:rFonts w:ascii="Tahoma" w:eastAsia="Calibri" w:hAnsi="Tahoma" w:cs="Tahoma"/>
        </w:rPr>
        <w:t xml:space="preserve">una especial </w:t>
      </w:r>
      <w:r w:rsidR="003268C0" w:rsidRPr="00973C35">
        <w:rPr>
          <w:rFonts w:ascii="Tahoma" w:eastAsia="Calibri" w:hAnsi="Tahoma" w:cs="Tahoma"/>
        </w:rPr>
        <w:t>confiabilidad</w:t>
      </w:r>
      <w:r w:rsidR="00BE5165" w:rsidRPr="00973C35">
        <w:rPr>
          <w:rStyle w:val="Refdenotaalpie"/>
          <w:rFonts w:ascii="Tahoma" w:eastAsia="Calibri" w:hAnsi="Tahoma" w:cs="Tahoma"/>
        </w:rPr>
        <w:footnoteReference w:id="3"/>
      </w:r>
      <w:r w:rsidR="00BE5165" w:rsidRPr="00973C35">
        <w:rPr>
          <w:rFonts w:ascii="Tahoma" w:eastAsia="Calibri" w:hAnsi="Tahoma" w:cs="Tahoma"/>
        </w:rPr>
        <w:t>.</w:t>
      </w:r>
    </w:p>
    <w:p w:rsidR="00BE5165" w:rsidRPr="00973C35" w:rsidRDefault="00BE5165" w:rsidP="00E9322B">
      <w:pPr>
        <w:spacing w:after="0" w:line="276" w:lineRule="auto"/>
        <w:jc w:val="both"/>
        <w:rPr>
          <w:rFonts w:ascii="Tahoma" w:eastAsia="Calibri" w:hAnsi="Tahoma" w:cs="Tahoma"/>
        </w:rPr>
      </w:pPr>
    </w:p>
    <w:p w:rsidR="00BB7BE0" w:rsidRPr="00973C35" w:rsidRDefault="00D1058B" w:rsidP="00E9322B">
      <w:pPr>
        <w:spacing w:after="0" w:line="276" w:lineRule="auto"/>
        <w:jc w:val="both"/>
        <w:rPr>
          <w:rFonts w:ascii="Tahoma" w:eastAsia="Calibri" w:hAnsi="Tahoma" w:cs="Tahoma"/>
        </w:rPr>
      </w:pPr>
      <w:r w:rsidRPr="00973C35">
        <w:rPr>
          <w:rFonts w:ascii="Tahoma" w:eastAsia="Calibri" w:hAnsi="Tahoma" w:cs="Tahoma"/>
        </w:rPr>
        <w:t>Pero, l</w:t>
      </w:r>
      <w:r w:rsidR="003226DF" w:rsidRPr="00973C35">
        <w:rPr>
          <w:rFonts w:ascii="Tahoma" w:eastAsia="Calibri" w:hAnsi="Tahoma" w:cs="Tahoma"/>
        </w:rPr>
        <w:t xml:space="preserve">o antes expuesto, </w:t>
      </w:r>
      <w:r w:rsidR="005F614E" w:rsidRPr="00973C35">
        <w:rPr>
          <w:rFonts w:ascii="Tahoma" w:eastAsia="Calibri" w:hAnsi="Tahoma" w:cs="Tahoma"/>
        </w:rPr>
        <w:t xml:space="preserve">no quiere decir que </w:t>
      </w:r>
      <w:r w:rsidR="00BE5165" w:rsidRPr="00973C35">
        <w:rPr>
          <w:rFonts w:ascii="Tahoma" w:eastAsia="Calibri" w:hAnsi="Tahoma" w:cs="Tahoma"/>
        </w:rPr>
        <w:t xml:space="preserve">las atestaciones </w:t>
      </w:r>
      <w:r w:rsidR="003226DF" w:rsidRPr="00973C35">
        <w:rPr>
          <w:rFonts w:ascii="Tahoma" w:eastAsia="Calibri" w:hAnsi="Tahoma" w:cs="Tahoma"/>
        </w:rPr>
        <w:t xml:space="preserve">rendidas por </w:t>
      </w:r>
      <w:r w:rsidR="00BE5165" w:rsidRPr="00973C35">
        <w:rPr>
          <w:rFonts w:ascii="Tahoma" w:eastAsia="Calibri" w:hAnsi="Tahoma" w:cs="Tahoma"/>
        </w:rPr>
        <w:t xml:space="preserve">las víctimas de delitos sexuales, en especial cuando estas </w:t>
      </w:r>
      <w:r w:rsidR="003226DF" w:rsidRPr="00973C35">
        <w:rPr>
          <w:rFonts w:ascii="Tahoma" w:eastAsia="Calibri" w:hAnsi="Tahoma" w:cs="Tahoma"/>
        </w:rPr>
        <w:t xml:space="preserve">son </w:t>
      </w:r>
      <w:r w:rsidR="00BE5165" w:rsidRPr="00973C35">
        <w:rPr>
          <w:rFonts w:ascii="Tahoma" w:eastAsia="Calibri" w:hAnsi="Tahoma" w:cs="Tahoma"/>
        </w:rPr>
        <w:t xml:space="preserve">menores de edad, </w:t>
      </w:r>
      <w:r w:rsidR="003226DF" w:rsidRPr="00973C35">
        <w:rPr>
          <w:rFonts w:ascii="Tahoma" w:eastAsia="Calibri" w:hAnsi="Tahoma" w:cs="Tahoma"/>
        </w:rPr>
        <w:t xml:space="preserve">pese a </w:t>
      </w:r>
      <w:r w:rsidR="003226DF" w:rsidRPr="00973C35">
        <w:rPr>
          <w:rFonts w:ascii="Tahoma" w:eastAsia="Calibri" w:hAnsi="Tahoma" w:cs="Tahoma"/>
          <w:i/>
        </w:rPr>
        <w:t>«la especial confiabilidad</w:t>
      </w:r>
      <w:r w:rsidR="003226DF" w:rsidRPr="00973C35">
        <w:rPr>
          <w:rFonts w:ascii="Tahoma" w:eastAsia="Calibri" w:hAnsi="Tahoma" w:cs="Tahoma"/>
        </w:rPr>
        <w:t xml:space="preserve"> </w:t>
      </w:r>
      <w:r w:rsidR="003226DF" w:rsidRPr="00973C35">
        <w:rPr>
          <w:rFonts w:ascii="Tahoma" w:eastAsia="Calibri" w:hAnsi="Tahoma" w:cs="Tahoma"/>
          <w:i/>
        </w:rPr>
        <w:t>que ameritan</w:t>
      </w:r>
      <w:r w:rsidR="00AE72B4" w:rsidRPr="00973C35">
        <w:rPr>
          <w:rFonts w:ascii="Tahoma" w:eastAsia="Calibri" w:hAnsi="Tahoma" w:cs="Tahoma"/>
          <w:i/>
        </w:rPr>
        <w:t>»</w:t>
      </w:r>
      <w:r w:rsidR="003226DF" w:rsidRPr="00973C35">
        <w:rPr>
          <w:rFonts w:ascii="Tahoma" w:eastAsia="Calibri" w:hAnsi="Tahoma" w:cs="Tahoma"/>
        </w:rPr>
        <w:t xml:space="preserve">, no necesariamente conlleva un mandato para que el Juzgador de instancia, de manera ciega y servil, </w:t>
      </w:r>
      <w:r w:rsidR="00AE72B4" w:rsidRPr="00973C35">
        <w:rPr>
          <w:rFonts w:ascii="Tahoma" w:eastAsia="Calibri" w:hAnsi="Tahoma" w:cs="Tahoma"/>
        </w:rPr>
        <w:t xml:space="preserve">automáticamente </w:t>
      </w:r>
      <w:r w:rsidR="003226DF" w:rsidRPr="00973C35">
        <w:rPr>
          <w:rFonts w:ascii="Tahoma" w:eastAsia="Calibri" w:hAnsi="Tahoma" w:cs="Tahoma"/>
        </w:rPr>
        <w:t>le conceda credibilidad a los dichos de la víctima</w:t>
      </w:r>
      <w:r w:rsidR="00AE72B4" w:rsidRPr="00973C35">
        <w:rPr>
          <w:rFonts w:ascii="Tahoma" w:eastAsia="Calibri" w:hAnsi="Tahoma" w:cs="Tahoma"/>
        </w:rPr>
        <w:t>,</w:t>
      </w:r>
      <w:r w:rsidR="003226DF" w:rsidRPr="00973C35">
        <w:rPr>
          <w:rFonts w:ascii="Tahoma" w:eastAsia="Calibri" w:hAnsi="Tahoma" w:cs="Tahoma"/>
        </w:rPr>
        <w:t xml:space="preserve"> y en consecuencia </w:t>
      </w:r>
      <w:r w:rsidR="004710B5" w:rsidRPr="00973C35">
        <w:rPr>
          <w:rFonts w:ascii="Tahoma" w:eastAsia="Calibri" w:hAnsi="Tahoma" w:cs="Tahoma"/>
        </w:rPr>
        <w:t>tales declaraciones</w:t>
      </w:r>
      <w:r w:rsidR="003226DF" w:rsidRPr="00973C35">
        <w:rPr>
          <w:rFonts w:ascii="Tahoma" w:eastAsia="Calibri" w:hAnsi="Tahoma" w:cs="Tahoma"/>
        </w:rPr>
        <w:t xml:space="preserve"> deban ser </w:t>
      </w:r>
      <w:r w:rsidR="005F614E" w:rsidRPr="00973C35">
        <w:rPr>
          <w:rFonts w:ascii="Tahoma" w:eastAsia="Calibri" w:hAnsi="Tahoma" w:cs="Tahoma"/>
        </w:rPr>
        <w:t>catalogadas</w:t>
      </w:r>
      <w:r w:rsidR="003226DF" w:rsidRPr="00973C35">
        <w:rPr>
          <w:rFonts w:ascii="Tahoma" w:eastAsia="Calibri" w:hAnsi="Tahoma" w:cs="Tahoma"/>
        </w:rPr>
        <w:t xml:space="preserve"> como veraces</w:t>
      </w:r>
      <w:r w:rsidR="00BE5165" w:rsidRPr="00973C35">
        <w:rPr>
          <w:rFonts w:ascii="Tahoma" w:eastAsia="Calibri" w:hAnsi="Tahoma" w:cs="Tahoma"/>
        </w:rPr>
        <w:t xml:space="preserve">, </w:t>
      </w:r>
      <w:r w:rsidR="003226DF" w:rsidRPr="00973C35">
        <w:rPr>
          <w:rFonts w:ascii="Tahoma" w:eastAsia="Calibri" w:hAnsi="Tahoma" w:cs="Tahoma"/>
        </w:rPr>
        <w:t xml:space="preserve">lo cual </w:t>
      </w:r>
      <w:r w:rsidR="005F614E" w:rsidRPr="00973C35">
        <w:rPr>
          <w:rFonts w:ascii="Tahoma" w:eastAsia="Calibri" w:hAnsi="Tahoma" w:cs="Tahoma"/>
        </w:rPr>
        <w:t xml:space="preserve">sería un sofisma que </w:t>
      </w:r>
      <w:r w:rsidR="004710B5" w:rsidRPr="00973C35">
        <w:rPr>
          <w:rFonts w:ascii="Tahoma" w:eastAsia="Calibri" w:hAnsi="Tahoma" w:cs="Tahoma"/>
        </w:rPr>
        <w:t>contrariaría</w:t>
      </w:r>
      <w:r w:rsidR="003226DF" w:rsidRPr="00973C35">
        <w:rPr>
          <w:rFonts w:ascii="Tahoma" w:eastAsia="Calibri" w:hAnsi="Tahoma" w:cs="Tahoma"/>
        </w:rPr>
        <w:t xml:space="preserve"> </w:t>
      </w:r>
      <w:r w:rsidRPr="00973C35">
        <w:rPr>
          <w:rFonts w:ascii="Tahoma" w:eastAsia="Calibri" w:hAnsi="Tahoma" w:cs="Tahoma"/>
        </w:rPr>
        <w:t>con</w:t>
      </w:r>
      <w:r w:rsidR="004710B5" w:rsidRPr="00973C35">
        <w:rPr>
          <w:rFonts w:ascii="Tahoma" w:eastAsia="Calibri" w:hAnsi="Tahoma" w:cs="Tahoma"/>
        </w:rPr>
        <w:t xml:space="preserve"> </w:t>
      </w:r>
      <w:r w:rsidR="003226DF" w:rsidRPr="00973C35">
        <w:rPr>
          <w:rFonts w:ascii="Tahoma" w:eastAsia="Calibri" w:hAnsi="Tahoma" w:cs="Tahoma"/>
        </w:rPr>
        <w:t xml:space="preserve">uno de los principios basilares con los que se soporta el derecho probatorio, </w:t>
      </w:r>
      <w:r w:rsidR="004710B5" w:rsidRPr="00973C35">
        <w:rPr>
          <w:rFonts w:ascii="Tahoma" w:eastAsia="Calibri" w:hAnsi="Tahoma" w:cs="Tahoma"/>
        </w:rPr>
        <w:t xml:space="preserve">como lo es el principio de la </w:t>
      </w:r>
      <w:r w:rsidR="004710B5" w:rsidRPr="00973C35">
        <w:rPr>
          <w:rFonts w:ascii="Tahoma" w:eastAsia="Calibri" w:hAnsi="Tahoma" w:cs="Tahoma"/>
          <w:i/>
        </w:rPr>
        <w:t xml:space="preserve">“Libre Apreciación”, </w:t>
      </w:r>
      <w:r w:rsidR="004710B5" w:rsidRPr="00973C35">
        <w:rPr>
          <w:rFonts w:ascii="Tahoma" w:eastAsia="Calibri" w:hAnsi="Tahoma" w:cs="Tahoma"/>
        </w:rPr>
        <w:t xml:space="preserve">en virtud del cual, para poder llegar a dicha meta, o sea la credibilidad que </w:t>
      </w:r>
      <w:r w:rsidR="00714B76" w:rsidRPr="00973C35">
        <w:rPr>
          <w:rFonts w:ascii="Tahoma" w:eastAsia="Calibri" w:hAnsi="Tahoma" w:cs="Tahoma"/>
        </w:rPr>
        <w:t>dimanaría</w:t>
      </w:r>
      <w:r w:rsidR="004710B5" w:rsidRPr="00973C35">
        <w:rPr>
          <w:rFonts w:ascii="Tahoma" w:eastAsia="Calibri" w:hAnsi="Tahoma" w:cs="Tahoma"/>
        </w:rPr>
        <w:t xml:space="preserve"> del testimonio de la</w:t>
      </w:r>
      <w:r w:rsidR="005F614E" w:rsidRPr="00973C35">
        <w:rPr>
          <w:rFonts w:ascii="Tahoma" w:eastAsia="Calibri" w:hAnsi="Tahoma" w:cs="Tahoma"/>
        </w:rPr>
        <w:t>s</w:t>
      </w:r>
      <w:r w:rsidR="004710B5" w:rsidRPr="00973C35">
        <w:rPr>
          <w:rFonts w:ascii="Tahoma" w:eastAsia="Calibri" w:hAnsi="Tahoma" w:cs="Tahoma"/>
        </w:rPr>
        <w:t xml:space="preserve"> </w:t>
      </w:r>
      <w:r w:rsidR="00714B76" w:rsidRPr="00973C35">
        <w:rPr>
          <w:rFonts w:ascii="Tahoma" w:eastAsia="Calibri" w:hAnsi="Tahoma" w:cs="Tahoma"/>
        </w:rPr>
        <w:t>víctimas</w:t>
      </w:r>
      <w:r w:rsidR="004710B5" w:rsidRPr="00973C35">
        <w:rPr>
          <w:rFonts w:ascii="Tahoma" w:eastAsia="Calibri" w:hAnsi="Tahoma" w:cs="Tahoma"/>
        </w:rPr>
        <w:t xml:space="preserve">, </w:t>
      </w:r>
      <w:r w:rsidR="00BE5165" w:rsidRPr="00973C35">
        <w:rPr>
          <w:rFonts w:ascii="Tahoma" w:eastAsia="Calibri" w:hAnsi="Tahoma" w:cs="Tahoma"/>
        </w:rPr>
        <w:t xml:space="preserve">se torna necesario </w:t>
      </w:r>
      <w:r w:rsidR="004710B5" w:rsidRPr="00973C35">
        <w:rPr>
          <w:rFonts w:ascii="Tahoma" w:eastAsia="Calibri" w:hAnsi="Tahoma" w:cs="Tahoma"/>
        </w:rPr>
        <w:t>que el funcionario judicial haya confrontado</w:t>
      </w:r>
      <w:r w:rsidR="00BE5165" w:rsidRPr="00973C35">
        <w:rPr>
          <w:rFonts w:ascii="Tahoma" w:eastAsia="Calibri" w:hAnsi="Tahoma" w:cs="Tahoma"/>
        </w:rPr>
        <w:t xml:space="preserve"> </w:t>
      </w:r>
      <w:r w:rsidR="004710B5" w:rsidRPr="00973C35">
        <w:rPr>
          <w:rFonts w:ascii="Tahoma" w:eastAsia="Calibri" w:hAnsi="Tahoma" w:cs="Tahoma"/>
        </w:rPr>
        <w:t xml:space="preserve">y cotejado las declaraciones del ofendido </w:t>
      </w:r>
      <w:r w:rsidR="00555871" w:rsidRPr="00973C35">
        <w:rPr>
          <w:rFonts w:ascii="Tahoma" w:eastAsia="Calibri" w:hAnsi="Tahoma" w:cs="Tahoma"/>
        </w:rPr>
        <w:t xml:space="preserve">con el resto del acervo probatorio, para de esa forma determinar cuál sería </w:t>
      </w:r>
      <w:r w:rsidR="004710B5" w:rsidRPr="00973C35">
        <w:rPr>
          <w:rFonts w:ascii="Tahoma" w:eastAsia="Calibri" w:hAnsi="Tahoma" w:cs="Tahoma"/>
        </w:rPr>
        <w:t xml:space="preserve">el </w:t>
      </w:r>
      <w:r w:rsidR="00555871" w:rsidRPr="00973C35">
        <w:rPr>
          <w:rFonts w:ascii="Tahoma" w:eastAsia="Calibri" w:hAnsi="Tahoma" w:cs="Tahoma"/>
        </w:rPr>
        <w:t xml:space="preserve">poder suasorio o </w:t>
      </w:r>
      <w:r w:rsidR="004710B5" w:rsidRPr="00973C35">
        <w:rPr>
          <w:rFonts w:ascii="Tahoma" w:eastAsia="Calibri" w:hAnsi="Tahoma" w:cs="Tahoma"/>
        </w:rPr>
        <w:t xml:space="preserve">el grado de </w:t>
      </w:r>
      <w:r w:rsidR="00555871" w:rsidRPr="00973C35">
        <w:rPr>
          <w:rFonts w:ascii="Tahoma" w:eastAsia="Calibri" w:hAnsi="Tahoma" w:cs="Tahoma"/>
        </w:rPr>
        <w:t>convicción</w:t>
      </w:r>
      <w:r w:rsidR="004710B5" w:rsidRPr="00973C35">
        <w:rPr>
          <w:rFonts w:ascii="Tahoma" w:eastAsia="Calibri" w:hAnsi="Tahoma" w:cs="Tahoma"/>
        </w:rPr>
        <w:t xml:space="preserve"> que amerita</w:t>
      </w:r>
      <w:r w:rsidR="00BB7BE0" w:rsidRPr="00973C35">
        <w:rPr>
          <w:rFonts w:ascii="Tahoma" w:eastAsia="Calibri" w:hAnsi="Tahoma" w:cs="Tahoma"/>
        </w:rPr>
        <w:t xml:space="preserve"> esa prueba</w:t>
      </w:r>
      <w:r w:rsidR="004710B5" w:rsidRPr="00973C35">
        <w:rPr>
          <w:rStyle w:val="Refdenotaalpie"/>
          <w:rFonts w:ascii="Tahoma" w:eastAsia="Calibri" w:hAnsi="Tahoma" w:cs="Tahoma"/>
        </w:rPr>
        <w:footnoteReference w:id="4"/>
      </w:r>
      <w:r w:rsidR="00555871" w:rsidRPr="00973C35">
        <w:rPr>
          <w:rFonts w:ascii="Tahoma" w:eastAsia="Calibri" w:hAnsi="Tahoma" w:cs="Tahoma"/>
        </w:rPr>
        <w:t>.</w:t>
      </w:r>
      <w:r w:rsidR="004710B5" w:rsidRPr="00973C35">
        <w:rPr>
          <w:rFonts w:ascii="Tahoma" w:eastAsia="Calibri" w:hAnsi="Tahoma" w:cs="Tahoma"/>
        </w:rPr>
        <w:t xml:space="preserve"> </w:t>
      </w:r>
    </w:p>
    <w:p w:rsidR="00BB7BE0" w:rsidRPr="00973C35" w:rsidRDefault="00BB7BE0" w:rsidP="00E9322B">
      <w:pPr>
        <w:spacing w:after="0" w:line="276" w:lineRule="auto"/>
        <w:jc w:val="both"/>
        <w:rPr>
          <w:rFonts w:ascii="Tahoma" w:eastAsia="Calibri" w:hAnsi="Tahoma" w:cs="Tahoma"/>
        </w:rPr>
      </w:pPr>
    </w:p>
    <w:p w:rsidR="00BB7BE0" w:rsidRPr="00973C35" w:rsidRDefault="00BB7BE0" w:rsidP="00E9322B">
      <w:pPr>
        <w:spacing w:after="0" w:line="276" w:lineRule="auto"/>
        <w:jc w:val="both"/>
        <w:rPr>
          <w:rFonts w:ascii="Tahoma" w:eastAsia="Calibri" w:hAnsi="Tahoma" w:cs="Tahoma"/>
        </w:rPr>
      </w:pPr>
      <w:r w:rsidRPr="00973C35">
        <w:rPr>
          <w:rFonts w:ascii="Tahoma" w:eastAsia="Calibri" w:hAnsi="Tahoma" w:cs="Tahoma"/>
        </w:rPr>
        <w:t>Razón</w:t>
      </w:r>
      <w:r w:rsidR="004710B5" w:rsidRPr="00973C35">
        <w:rPr>
          <w:rFonts w:ascii="Tahoma" w:eastAsia="Calibri" w:hAnsi="Tahoma" w:cs="Tahoma"/>
        </w:rPr>
        <w:t xml:space="preserve"> por la cual, acorde con el principio de marras</w:t>
      </w:r>
      <w:r w:rsidRPr="00973C35">
        <w:rPr>
          <w:rFonts w:ascii="Tahoma" w:eastAsia="Calibri" w:hAnsi="Tahoma" w:cs="Tahoma"/>
        </w:rPr>
        <w:t>, la doctrina ha dicho:</w:t>
      </w:r>
    </w:p>
    <w:p w:rsidR="00BB7BE0" w:rsidRPr="00973C35" w:rsidRDefault="00BB7BE0" w:rsidP="00E9322B">
      <w:pPr>
        <w:spacing w:after="0" w:line="276" w:lineRule="auto"/>
        <w:jc w:val="both"/>
        <w:rPr>
          <w:rFonts w:ascii="Tahoma" w:eastAsia="Calibri" w:hAnsi="Tahoma" w:cs="Tahoma"/>
        </w:rPr>
      </w:pPr>
    </w:p>
    <w:p w:rsidR="00BE5165" w:rsidRPr="00973C35" w:rsidRDefault="00BB7BE0" w:rsidP="00973C35">
      <w:pPr>
        <w:spacing w:after="0" w:line="240" w:lineRule="auto"/>
        <w:ind w:left="567" w:right="505"/>
        <w:jc w:val="both"/>
        <w:rPr>
          <w:rFonts w:ascii="Tahoma" w:eastAsia="Calibri" w:hAnsi="Tahoma" w:cs="Tahoma"/>
          <w:sz w:val="22"/>
        </w:rPr>
      </w:pPr>
      <w:r w:rsidRPr="00973C35">
        <w:rPr>
          <w:rFonts w:ascii="Tahoma" w:eastAsia="Calibri" w:hAnsi="Tahoma" w:cs="Tahoma"/>
          <w:sz w:val="22"/>
        </w:rPr>
        <w:t>“La convicción del juez debe haberse formado libremente, teniendo en cuenta los hechos aportados al proceso por los medios probatorios y acuerdo con las reglas de la sana critica. De ahí la importancia de que se cumplan todas las reglas establecidas en la ley, para que se pueda hablar de formación libre del convencimiento……”</w:t>
      </w:r>
      <w:r w:rsidRPr="00973C35">
        <w:rPr>
          <w:rStyle w:val="Refdenotaalpie"/>
          <w:rFonts w:ascii="Tahoma" w:eastAsia="Calibri" w:hAnsi="Tahoma" w:cs="Tahoma"/>
          <w:sz w:val="22"/>
        </w:rPr>
        <w:footnoteReference w:id="5"/>
      </w:r>
      <w:r w:rsidRPr="00973C35">
        <w:rPr>
          <w:rFonts w:ascii="Tahoma" w:eastAsia="Calibri" w:hAnsi="Tahoma" w:cs="Tahoma"/>
          <w:sz w:val="22"/>
        </w:rPr>
        <w:t>.</w:t>
      </w:r>
      <w:r w:rsidR="00555871" w:rsidRPr="00973C35">
        <w:rPr>
          <w:rFonts w:ascii="Tahoma" w:eastAsia="Calibri" w:hAnsi="Tahoma" w:cs="Tahoma"/>
          <w:sz w:val="22"/>
        </w:rPr>
        <w:t xml:space="preserve"> </w:t>
      </w:r>
      <w:r w:rsidR="00BE5165" w:rsidRPr="00973C35">
        <w:rPr>
          <w:rFonts w:ascii="Tahoma" w:eastAsia="Calibri" w:hAnsi="Tahoma" w:cs="Tahoma"/>
          <w:sz w:val="22"/>
        </w:rPr>
        <w:t xml:space="preserve"> </w:t>
      </w:r>
    </w:p>
    <w:p w:rsidR="00545E72" w:rsidRPr="00973C35" w:rsidRDefault="00545E72" w:rsidP="00E9322B">
      <w:pPr>
        <w:spacing w:after="0" w:line="276" w:lineRule="auto"/>
        <w:jc w:val="both"/>
        <w:rPr>
          <w:rFonts w:ascii="Tahoma" w:eastAsia="Calibri" w:hAnsi="Tahoma" w:cs="Tahoma"/>
        </w:rPr>
      </w:pPr>
    </w:p>
    <w:p w:rsidR="003226DF" w:rsidRPr="00973C35" w:rsidRDefault="00AE72B4" w:rsidP="00E9322B">
      <w:pPr>
        <w:spacing w:after="0" w:line="276" w:lineRule="auto"/>
        <w:jc w:val="both"/>
        <w:rPr>
          <w:rFonts w:ascii="Tahoma" w:eastAsia="Calibri" w:hAnsi="Tahoma" w:cs="Tahoma"/>
        </w:rPr>
      </w:pPr>
      <w:r w:rsidRPr="00973C35">
        <w:rPr>
          <w:rFonts w:ascii="Tahoma" w:eastAsia="Calibri" w:hAnsi="Tahoma" w:cs="Tahoma"/>
        </w:rPr>
        <w:t xml:space="preserve">Por ello, acorde con lo expuesto hasta ahora, la Sala válidamente puede concluir que no necesariamente se le debe conceder total y absoluta credibilidad </w:t>
      </w:r>
      <w:r w:rsidR="005F614E" w:rsidRPr="00973C35">
        <w:rPr>
          <w:rFonts w:ascii="Tahoma" w:eastAsia="Calibri" w:hAnsi="Tahoma" w:cs="Tahoma"/>
        </w:rPr>
        <w:t xml:space="preserve">ni veracidad </w:t>
      </w:r>
      <w:r w:rsidRPr="00973C35">
        <w:rPr>
          <w:rFonts w:ascii="Tahoma" w:eastAsia="Calibri" w:hAnsi="Tahoma" w:cs="Tahoma"/>
        </w:rPr>
        <w:t>a las atestaciones incriminatorias rendidas por la</w:t>
      </w:r>
      <w:r w:rsidR="005F614E" w:rsidRPr="00973C35">
        <w:rPr>
          <w:rFonts w:ascii="Tahoma" w:eastAsia="Calibri" w:hAnsi="Tahoma" w:cs="Tahoma"/>
        </w:rPr>
        <w:t>s</w:t>
      </w:r>
      <w:r w:rsidRPr="00973C35">
        <w:rPr>
          <w:rFonts w:ascii="Tahoma" w:eastAsia="Calibri" w:hAnsi="Tahoma" w:cs="Tahoma"/>
        </w:rPr>
        <w:t xml:space="preserve"> víctima</w:t>
      </w:r>
      <w:r w:rsidR="005F614E" w:rsidRPr="00973C35">
        <w:rPr>
          <w:rFonts w:ascii="Tahoma" w:eastAsia="Calibri" w:hAnsi="Tahoma" w:cs="Tahoma"/>
        </w:rPr>
        <w:t>s</w:t>
      </w:r>
      <w:r w:rsidRPr="00973C35">
        <w:rPr>
          <w:rFonts w:ascii="Tahoma" w:eastAsia="Calibri" w:hAnsi="Tahoma" w:cs="Tahoma"/>
        </w:rPr>
        <w:t xml:space="preserve"> de un delito sexual en contra del presunto agresor, ni siquiera cuando </w:t>
      </w:r>
      <w:r w:rsidR="005F614E" w:rsidRPr="00973C35">
        <w:rPr>
          <w:rFonts w:ascii="Tahoma" w:eastAsia="Calibri" w:hAnsi="Tahoma" w:cs="Tahoma"/>
        </w:rPr>
        <w:t xml:space="preserve">el agraviado detente la condición de </w:t>
      </w:r>
      <w:r w:rsidRPr="00973C35">
        <w:rPr>
          <w:rFonts w:ascii="Tahoma" w:eastAsia="Calibri" w:hAnsi="Tahoma" w:cs="Tahoma"/>
        </w:rPr>
        <w:t>menor de edad, por el simple y mero prurito consistente en que dicha declaración provino del ofendido</w:t>
      </w:r>
      <w:r w:rsidR="005F614E" w:rsidRPr="00973C35">
        <w:rPr>
          <w:rFonts w:ascii="Tahoma" w:eastAsia="Calibri" w:hAnsi="Tahoma" w:cs="Tahoma"/>
        </w:rPr>
        <w:t>, ya que,</w:t>
      </w:r>
      <w:r w:rsidRPr="00973C35">
        <w:rPr>
          <w:rFonts w:ascii="Tahoma" w:eastAsia="Calibri" w:hAnsi="Tahoma" w:cs="Tahoma"/>
        </w:rPr>
        <w:t xml:space="preserve"> como bien se dijo</w:t>
      </w:r>
      <w:r w:rsidR="00EB0E3C" w:rsidRPr="00973C35">
        <w:rPr>
          <w:rFonts w:ascii="Tahoma" w:eastAsia="Calibri" w:hAnsi="Tahoma" w:cs="Tahoma"/>
        </w:rPr>
        <w:t xml:space="preserve"> en los párrafos anteriores</w:t>
      </w:r>
      <w:r w:rsidRPr="00973C35">
        <w:rPr>
          <w:rFonts w:ascii="Tahoma" w:eastAsia="Calibri" w:hAnsi="Tahoma" w:cs="Tahoma"/>
        </w:rPr>
        <w:t>, para llegar a dicho grado de convicción se torna necesario cotejar y confrontar las atestaciones del perjudicado con el resto del acervo probatorio</w:t>
      </w:r>
      <w:r w:rsidR="003A59A0" w:rsidRPr="00973C35">
        <w:rPr>
          <w:rFonts w:ascii="Tahoma" w:eastAsia="Calibri" w:hAnsi="Tahoma" w:cs="Tahoma"/>
        </w:rPr>
        <w:t>, el cual podrá:</w:t>
      </w:r>
      <w:r w:rsidR="00EB0E3C" w:rsidRPr="00973C35">
        <w:rPr>
          <w:rFonts w:ascii="Tahoma" w:eastAsia="Calibri" w:hAnsi="Tahoma" w:cs="Tahoma"/>
        </w:rPr>
        <w:t xml:space="preserve"> corroborar y ratificar los dichos del agraviado, o infirmarlos al tornarlos en mendaces, o mermar su credibilidad. </w:t>
      </w:r>
    </w:p>
    <w:p w:rsidR="00EB0E3C" w:rsidRPr="00973C35" w:rsidRDefault="00EB0E3C" w:rsidP="00E9322B">
      <w:pPr>
        <w:spacing w:after="0" w:line="276" w:lineRule="auto"/>
        <w:jc w:val="both"/>
        <w:rPr>
          <w:rFonts w:ascii="Tahoma" w:eastAsia="Calibri" w:hAnsi="Tahoma" w:cs="Tahoma"/>
        </w:rPr>
      </w:pPr>
    </w:p>
    <w:p w:rsidR="00EB0E3C" w:rsidRPr="00973C35" w:rsidRDefault="00EB0E3C" w:rsidP="00E9322B">
      <w:pPr>
        <w:spacing w:after="0" w:line="276" w:lineRule="auto"/>
        <w:jc w:val="both"/>
        <w:rPr>
          <w:rFonts w:ascii="Tahoma" w:eastAsia="Calibri" w:hAnsi="Tahoma" w:cs="Tahoma"/>
        </w:rPr>
      </w:pPr>
      <w:r w:rsidRPr="00973C35">
        <w:rPr>
          <w:rFonts w:ascii="Tahoma" w:eastAsia="Calibri" w:hAnsi="Tahoma" w:cs="Tahoma"/>
        </w:rPr>
        <w:t xml:space="preserve">Frente a lo anterior, </w:t>
      </w:r>
      <w:r w:rsidR="003A59A0" w:rsidRPr="00973C35">
        <w:rPr>
          <w:rFonts w:ascii="Tahoma" w:eastAsia="Calibri" w:hAnsi="Tahoma" w:cs="Tahoma"/>
        </w:rPr>
        <w:t xml:space="preserve">a modo de colofón, </w:t>
      </w:r>
      <w:r w:rsidRPr="00973C35">
        <w:rPr>
          <w:rFonts w:ascii="Tahoma" w:eastAsia="Calibri" w:hAnsi="Tahoma" w:cs="Tahoma"/>
        </w:rPr>
        <w:t xml:space="preserve">la Sala considera, por ser </w:t>
      </w:r>
      <w:r w:rsidR="003A59A0" w:rsidRPr="00973C35">
        <w:rPr>
          <w:rFonts w:ascii="Tahoma" w:eastAsia="Calibri" w:hAnsi="Tahoma" w:cs="Tahoma"/>
        </w:rPr>
        <w:t>de</w:t>
      </w:r>
      <w:r w:rsidRPr="00973C35">
        <w:rPr>
          <w:rFonts w:ascii="Tahoma" w:eastAsia="Calibri" w:hAnsi="Tahoma" w:cs="Tahoma"/>
        </w:rPr>
        <w:t xml:space="preserve"> utilidad al caso en estudio, traer a colación lo que la Corte ha dicho sobre este tópico, en los siguientes términos:</w:t>
      </w:r>
    </w:p>
    <w:p w:rsidR="00EB0E3C" w:rsidRPr="00973C35" w:rsidRDefault="00EB0E3C" w:rsidP="00973C35">
      <w:pPr>
        <w:spacing w:after="0" w:line="240" w:lineRule="auto"/>
        <w:jc w:val="both"/>
        <w:rPr>
          <w:rFonts w:ascii="Tahoma" w:eastAsia="Calibri" w:hAnsi="Tahoma" w:cs="Tahoma"/>
        </w:rPr>
      </w:pPr>
    </w:p>
    <w:p w:rsidR="00EB0E3C" w:rsidRPr="00973C35" w:rsidRDefault="00EB0E3C" w:rsidP="00973C35">
      <w:pPr>
        <w:spacing w:after="0" w:line="240" w:lineRule="auto"/>
        <w:ind w:left="567" w:right="505"/>
        <w:jc w:val="both"/>
        <w:rPr>
          <w:rFonts w:ascii="Tahoma" w:eastAsia="Calibri" w:hAnsi="Tahoma" w:cs="Tahoma"/>
          <w:sz w:val="22"/>
          <w:lang w:val="es-ES"/>
        </w:rPr>
      </w:pPr>
      <w:r w:rsidRPr="00973C35">
        <w:rPr>
          <w:rFonts w:ascii="Tahoma" w:eastAsia="Calibri" w:hAnsi="Tahoma" w:cs="Tahoma"/>
          <w:sz w:val="22"/>
          <w:lang w:val="es-ES"/>
        </w:rPr>
        <w:lastRenderedPageBreak/>
        <w:t>“La Corte se ha ocupado a espacio de precisar que en los niños víctimas de abuso sexual puede existir una tendencia a narrar lo realmente acontecido, en tanto la magnitud de lo padecido marca de manera más o menos fiel sus recuerdos y de la misma forma los narran.</w:t>
      </w:r>
    </w:p>
    <w:p w:rsidR="00EB0E3C" w:rsidRPr="00973C35" w:rsidRDefault="00EB0E3C" w:rsidP="00973C35">
      <w:pPr>
        <w:spacing w:after="0" w:line="240" w:lineRule="auto"/>
        <w:ind w:left="567" w:right="505"/>
        <w:jc w:val="both"/>
        <w:rPr>
          <w:rFonts w:ascii="Tahoma" w:eastAsia="Calibri" w:hAnsi="Tahoma" w:cs="Tahoma"/>
          <w:sz w:val="22"/>
          <w:lang w:val="es-ES"/>
        </w:rPr>
      </w:pPr>
    </w:p>
    <w:p w:rsidR="00EB0E3C" w:rsidRPr="00973C35" w:rsidRDefault="00EB0E3C" w:rsidP="00973C35">
      <w:pPr>
        <w:spacing w:after="0" w:line="240" w:lineRule="auto"/>
        <w:ind w:left="567" w:right="505"/>
        <w:jc w:val="both"/>
        <w:rPr>
          <w:rFonts w:ascii="Tahoma" w:eastAsia="Calibri" w:hAnsi="Tahoma" w:cs="Tahoma"/>
          <w:sz w:val="22"/>
          <w:lang w:val="es-ES"/>
        </w:rPr>
      </w:pPr>
      <w:r w:rsidRPr="00973C35">
        <w:rPr>
          <w:rFonts w:ascii="Tahoma" w:eastAsia="Calibri" w:hAnsi="Tahoma" w:cs="Tahoma"/>
          <w:sz w:val="22"/>
          <w:lang w:val="es-ES"/>
        </w:rPr>
        <w:t>Pero esa precisión en modo alguno significa, y la Sala no lo ha dicho así, que los niños no puedan faltar a la verdad y que, por ende, siempre ha de creérseles sin mayor explicación. Por el contrario, se ha explicado que sus relatos deben ser valorados como los de cualquier otro testigo, sometidos al tamiz de la sana crítica y apreciados de manera conjunta con la totalidad de los elementos de juicio allegados al debate.</w:t>
      </w:r>
    </w:p>
    <w:p w:rsidR="00EB0E3C" w:rsidRPr="00973C35" w:rsidRDefault="00EB0E3C" w:rsidP="00973C35">
      <w:pPr>
        <w:spacing w:after="0" w:line="240" w:lineRule="auto"/>
        <w:ind w:left="567" w:right="505"/>
        <w:jc w:val="both"/>
        <w:rPr>
          <w:rFonts w:ascii="Tahoma" w:eastAsia="Calibri" w:hAnsi="Tahoma" w:cs="Tahoma"/>
          <w:sz w:val="22"/>
          <w:lang w:val="es-ES"/>
        </w:rPr>
      </w:pPr>
    </w:p>
    <w:p w:rsidR="00EB0E3C" w:rsidRPr="00973C35" w:rsidRDefault="00EB0E3C" w:rsidP="00973C35">
      <w:pPr>
        <w:spacing w:after="0" w:line="240" w:lineRule="auto"/>
        <w:ind w:left="567" w:right="505"/>
        <w:jc w:val="both"/>
        <w:rPr>
          <w:rFonts w:ascii="Tahoma" w:eastAsia="Calibri" w:hAnsi="Tahoma" w:cs="Tahoma"/>
          <w:sz w:val="22"/>
          <w:lang w:val="es-ES"/>
        </w:rPr>
      </w:pPr>
      <w:r w:rsidRPr="00973C35">
        <w:rPr>
          <w:rFonts w:ascii="Tahoma" w:eastAsia="Calibri" w:hAnsi="Tahoma" w:cs="Tahoma"/>
          <w:sz w:val="22"/>
          <w:lang w:val="es-ES"/>
        </w:rPr>
        <w:t>Con el Ministerio Público y el magistrado disidente del tribunal, debe admitirse que los niños, incluso desde una edad precaria, pueden cambiar la realidad percibida al relatarla, máxime si de ello existe la posibilidad de percibir algún beneficio.</w:t>
      </w:r>
    </w:p>
    <w:p w:rsidR="00EB0E3C" w:rsidRPr="00973C35" w:rsidRDefault="00EB0E3C" w:rsidP="00973C35">
      <w:pPr>
        <w:spacing w:after="0" w:line="240" w:lineRule="auto"/>
        <w:ind w:left="567" w:right="505"/>
        <w:jc w:val="both"/>
        <w:rPr>
          <w:rFonts w:ascii="Tahoma" w:eastAsia="Calibri" w:hAnsi="Tahoma" w:cs="Tahoma"/>
          <w:sz w:val="22"/>
          <w:lang w:val="es-ES"/>
        </w:rPr>
      </w:pPr>
    </w:p>
    <w:p w:rsidR="00EB0E3C" w:rsidRPr="00973C35" w:rsidRDefault="00EB0E3C" w:rsidP="00973C35">
      <w:pPr>
        <w:spacing w:after="0" w:line="240" w:lineRule="auto"/>
        <w:ind w:left="567" w:right="505"/>
        <w:jc w:val="both"/>
        <w:rPr>
          <w:rFonts w:ascii="Tahoma" w:eastAsia="Calibri" w:hAnsi="Tahoma" w:cs="Tahoma"/>
          <w:sz w:val="22"/>
          <w:lang w:val="es-ES"/>
        </w:rPr>
      </w:pPr>
      <w:r w:rsidRPr="00973C35">
        <w:rPr>
          <w:rFonts w:ascii="Tahoma" w:eastAsia="Calibri" w:hAnsi="Tahoma" w:cs="Tahoma"/>
          <w:sz w:val="22"/>
          <w:lang w:val="es-ES"/>
        </w:rPr>
        <w:t>Como lo anota el magistrado que salvó su voto, algunos estudios, soportados en pruebas de campo, concluyen que los niños mienten y lo hacen con tanta tranquilidad que a veces resulta imposible distinguir su comportamiento verbal del de aquellos que dicen la verdad (Eugenio Garrido Marín y Carmen Herrero, Universidad de Salamanca, “El testimonio infantil”, en “Psicología jurídica”, Eugenio Garrido, Jaume Masip y Carmen Herrero, Pearson Prentice Hall, Madrid, 2006).</w:t>
      </w:r>
    </w:p>
    <w:p w:rsidR="00EB0E3C" w:rsidRPr="00973C35" w:rsidRDefault="00EB0E3C" w:rsidP="00973C35">
      <w:pPr>
        <w:spacing w:after="0" w:line="240" w:lineRule="auto"/>
        <w:ind w:left="567" w:right="505"/>
        <w:jc w:val="both"/>
        <w:rPr>
          <w:rFonts w:ascii="Tahoma" w:eastAsia="Calibri" w:hAnsi="Tahoma" w:cs="Tahoma"/>
          <w:sz w:val="22"/>
          <w:lang w:val="es-ES"/>
        </w:rPr>
      </w:pPr>
    </w:p>
    <w:p w:rsidR="00E0548C" w:rsidRPr="00973C35" w:rsidRDefault="00EB0E3C" w:rsidP="00973C35">
      <w:pPr>
        <w:spacing w:after="0" w:line="240" w:lineRule="auto"/>
        <w:ind w:left="567" w:right="505"/>
        <w:jc w:val="both"/>
        <w:rPr>
          <w:rFonts w:ascii="Tahoma" w:eastAsia="Calibri" w:hAnsi="Tahoma" w:cs="Tahoma"/>
          <w:sz w:val="22"/>
          <w:lang w:val="es-ES"/>
        </w:rPr>
      </w:pPr>
      <w:r w:rsidRPr="00973C35">
        <w:rPr>
          <w:rFonts w:ascii="Tahoma" w:eastAsia="Calibri" w:hAnsi="Tahoma" w:cs="Tahoma"/>
          <w:sz w:val="22"/>
          <w:lang w:val="es-ES"/>
        </w:rPr>
        <w:t xml:space="preserve">En el campo nacional se concluye de manera similar, esto es, que algunas investigaciones demuestran que los niños mienten, lo cual </w:t>
      </w:r>
    </w:p>
    <w:p w:rsidR="00E0548C" w:rsidRPr="00973C35" w:rsidRDefault="00E0548C" w:rsidP="00973C35">
      <w:pPr>
        <w:spacing w:after="0" w:line="240" w:lineRule="auto"/>
        <w:ind w:left="567" w:right="505"/>
        <w:jc w:val="both"/>
        <w:rPr>
          <w:rFonts w:ascii="Tahoma" w:eastAsia="Calibri" w:hAnsi="Tahoma" w:cs="Tahoma"/>
          <w:sz w:val="22"/>
          <w:lang w:val="es-ES"/>
        </w:rPr>
      </w:pPr>
    </w:p>
    <w:p w:rsidR="00EB0E3C" w:rsidRPr="00973C35" w:rsidRDefault="00EB0E3C" w:rsidP="00973C35">
      <w:pPr>
        <w:spacing w:after="0" w:line="240" w:lineRule="auto"/>
        <w:ind w:left="567" w:right="505"/>
        <w:jc w:val="both"/>
        <w:rPr>
          <w:rFonts w:ascii="Tahoma" w:eastAsia="Calibri" w:hAnsi="Tahoma" w:cs="Tahoma"/>
          <w:sz w:val="22"/>
          <w:lang w:val="es-ES"/>
        </w:rPr>
      </w:pPr>
      <w:r w:rsidRPr="00973C35">
        <w:rPr>
          <w:rFonts w:ascii="Tahoma" w:eastAsia="Calibri" w:hAnsi="Tahoma" w:cs="Tahoma"/>
          <w:sz w:val="22"/>
          <w:lang w:val="es-ES"/>
        </w:rPr>
        <w:t>hace parte de su proceso de desarrollo, en el entendido de que en su estructura sicológica la fantasía y la realidad se entrecruzan, en lo cual influyen muchas circunstancias, como que se les dificulta atender a varios estímulos a la vez y ajustar toda la información en un relato que coincida con la realidad, o porque confunden en un todo lo concreto y lo abstracto, o reciben influencia de terceros, etc. (Adriana Espinosa Becerra, “Aportes de la psicología forense al abordaje de los delitos sexuales”, Defensoría del Pueblo, USAID, serie “Curso de nivel de énfasis”, tomo iv, Bogotá, 2012).</w:t>
      </w:r>
    </w:p>
    <w:p w:rsidR="00EB0E3C" w:rsidRPr="00973C35" w:rsidRDefault="00EB0E3C" w:rsidP="00973C35">
      <w:pPr>
        <w:spacing w:after="0" w:line="240" w:lineRule="auto"/>
        <w:ind w:left="567" w:right="505"/>
        <w:jc w:val="both"/>
        <w:rPr>
          <w:rFonts w:ascii="Tahoma" w:eastAsia="Calibri" w:hAnsi="Tahoma" w:cs="Tahoma"/>
          <w:sz w:val="22"/>
          <w:lang w:val="es-ES"/>
        </w:rPr>
      </w:pPr>
    </w:p>
    <w:p w:rsidR="00EB0E3C" w:rsidRPr="00973C35" w:rsidRDefault="00EB0E3C" w:rsidP="00973C35">
      <w:pPr>
        <w:spacing w:after="0" w:line="240" w:lineRule="auto"/>
        <w:ind w:left="567" w:right="505"/>
        <w:jc w:val="both"/>
        <w:rPr>
          <w:rFonts w:ascii="Tahoma" w:eastAsia="Calibri" w:hAnsi="Tahoma" w:cs="Tahoma"/>
          <w:sz w:val="22"/>
          <w:lang w:val="es-ES"/>
        </w:rPr>
      </w:pPr>
      <w:r w:rsidRPr="00973C35">
        <w:rPr>
          <w:rFonts w:ascii="Tahoma" w:eastAsia="Calibri" w:hAnsi="Tahoma" w:cs="Tahoma"/>
          <w:sz w:val="22"/>
          <w:lang w:val="es-ES"/>
        </w:rPr>
        <w:t>Si lo anterior puede suceder (no se postula una regla general) con niños de edad temprana, la situación se muestra más viable cuando se trata de pre y adolescentes, máxime si estos, como en el caso analizado, se muestran en extremo precoces y han recibido una abundante influencia externa, especialmente del internet, al cual tenían un acceso ilimitado, curiosamente en casa de sus tíos, los acusados, resultando diestros en el manejo de los computadores y en la “navegación por la red”, lo cual no es de extrañar en los tiempos que corren….”</w:t>
      </w:r>
      <w:r w:rsidRPr="00973C35">
        <w:rPr>
          <w:rStyle w:val="Refdenotaalpie"/>
          <w:rFonts w:ascii="Tahoma" w:eastAsia="Calibri" w:hAnsi="Tahoma" w:cs="Tahoma"/>
          <w:sz w:val="22"/>
          <w:lang w:val="es-ES"/>
        </w:rPr>
        <w:footnoteReference w:id="6"/>
      </w:r>
      <w:r w:rsidRPr="00973C35">
        <w:rPr>
          <w:rFonts w:ascii="Tahoma" w:eastAsia="Calibri" w:hAnsi="Tahoma" w:cs="Tahoma"/>
          <w:sz w:val="22"/>
          <w:lang w:val="es-ES"/>
        </w:rPr>
        <w:t>.</w:t>
      </w:r>
    </w:p>
    <w:p w:rsidR="00EB0E3C" w:rsidRPr="00973C35" w:rsidRDefault="00EB0E3C" w:rsidP="00E9322B">
      <w:pPr>
        <w:spacing w:after="0" w:line="276" w:lineRule="auto"/>
        <w:jc w:val="both"/>
        <w:rPr>
          <w:rFonts w:ascii="Tahoma" w:eastAsia="Calibri" w:hAnsi="Tahoma" w:cs="Tahoma"/>
          <w:lang w:val="es-ES"/>
        </w:rPr>
      </w:pPr>
    </w:p>
    <w:p w:rsidR="00246A63" w:rsidRPr="00973C35" w:rsidRDefault="00EB0E3C" w:rsidP="00E9322B">
      <w:pPr>
        <w:spacing w:after="0" w:line="276" w:lineRule="auto"/>
        <w:jc w:val="both"/>
        <w:rPr>
          <w:rFonts w:ascii="Tahoma" w:eastAsia="Calibri" w:hAnsi="Tahoma" w:cs="Tahoma"/>
        </w:rPr>
      </w:pPr>
      <w:r w:rsidRPr="00973C35">
        <w:rPr>
          <w:rFonts w:ascii="Tahoma" w:eastAsia="Calibri" w:hAnsi="Tahoma" w:cs="Tahoma"/>
          <w:lang w:val="es-ES"/>
        </w:rPr>
        <w:t xml:space="preserve">Al tomar todo lo dicho con antelación como marco conceptual para </w:t>
      </w:r>
      <w:r w:rsidR="00545E72" w:rsidRPr="00973C35">
        <w:rPr>
          <w:rFonts w:ascii="Tahoma" w:eastAsia="Calibri" w:hAnsi="Tahoma" w:cs="Tahoma"/>
          <w:lang w:val="es-ES"/>
        </w:rPr>
        <w:t xml:space="preserve">poder </w:t>
      </w:r>
      <w:r w:rsidRPr="00973C35">
        <w:rPr>
          <w:rFonts w:ascii="Tahoma" w:eastAsia="Calibri" w:hAnsi="Tahoma" w:cs="Tahoma"/>
          <w:lang w:val="es-ES"/>
        </w:rPr>
        <w:t xml:space="preserve">resolver el principal de los problemas jurídicos propuestos por el apelante, se tiene, como bien se expuso en párrafos precedentes, que la </w:t>
      </w:r>
      <w:r w:rsidR="0086607D" w:rsidRPr="00973C35">
        <w:rPr>
          <w:rFonts w:ascii="Tahoma" w:eastAsia="Calibri" w:hAnsi="Tahoma" w:cs="Tahoma"/>
          <w:lang w:val="es-ES"/>
        </w:rPr>
        <w:t>piedra</w:t>
      </w:r>
      <w:r w:rsidR="00246A63" w:rsidRPr="00973C35">
        <w:rPr>
          <w:rFonts w:ascii="Tahoma" w:eastAsia="Calibri" w:hAnsi="Tahoma" w:cs="Tahoma"/>
          <w:lang w:val="es-ES"/>
        </w:rPr>
        <w:t xml:space="preserve"> angular con la cual se sustentó</w:t>
      </w:r>
      <w:r w:rsidRPr="00973C35">
        <w:rPr>
          <w:rFonts w:ascii="Tahoma" w:eastAsia="Calibri" w:hAnsi="Tahoma" w:cs="Tahoma"/>
          <w:lang w:val="es-ES"/>
        </w:rPr>
        <w:t xml:space="preserve"> el juicio de responsabilidad criminal que </w:t>
      </w:r>
      <w:r w:rsidR="00B13707" w:rsidRPr="00973C35">
        <w:rPr>
          <w:rFonts w:ascii="Tahoma" w:eastAsia="Calibri" w:hAnsi="Tahoma" w:cs="Tahoma"/>
          <w:lang w:val="es-ES"/>
        </w:rPr>
        <w:t xml:space="preserve">en </w:t>
      </w:r>
      <w:r w:rsidRPr="00973C35">
        <w:rPr>
          <w:rFonts w:ascii="Tahoma" w:eastAsia="Calibri" w:hAnsi="Tahoma" w:cs="Tahoma"/>
          <w:lang w:val="es-ES"/>
        </w:rPr>
        <w:t xml:space="preserve">el fallo confutado se pregonó </w:t>
      </w:r>
      <w:r w:rsidR="00246A63" w:rsidRPr="00973C35">
        <w:rPr>
          <w:rFonts w:ascii="Tahoma" w:eastAsia="Calibri" w:hAnsi="Tahoma" w:cs="Tahoma"/>
          <w:lang w:val="es-ES"/>
        </w:rPr>
        <w:t>en contra del</w:t>
      </w:r>
      <w:r w:rsidR="007E7BE3" w:rsidRPr="00973C35">
        <w:rPr>
          <w:rFonts w:ascii="Tahoma" w:eastAsia="Calibri" w:hAnsi="Tahoma" w:cs="Tahoma"/>
          <w:lang w:val="es-ES"/>
        </w:rPr>
        <w:t xml:space="preserve"> Procesado RUFINO ARDILA TOVAR</w:t>
      </w:r>
      <w:r w:rsidR="00246A63" w:rsidRPr="00973C35">
        <w:rPr>
          <w:rFonts w:ascii="Tahoma" w:eastAsia="Calibri" w:hAnsi="Tahoma" w:cs="Tahoma"/>
          <w:lang w:val="es-ES"/>
        </w:rPr>
        <w:t xml:space="preserve">, se soportó en el absoluto y total grado de credibilidad que se le concedió al testimonio rendido por la menor </w:t>
      </w:r>
      <w:r w:rsidR="00246A63" w:rsidRPr="00973C35">
        <w:rPr>
          <w:rFonts w:ascii="Tahoma" w:eastAsia="Calibri" w:hAnsi="Tahoma" w:cs="Tahoma"/>
          <w:i/>
        </w:rPr>
        <w:t>“M.I.C.M”</w:t>
      </w:r>
      <w:r w:rsidR="00246A63" w:rsidRPr="00973C35">
        <w:rPr>
          <w:rFonts w:ascii="Tahoma" w:eastAsia="Calibri" w:hAnsi="Tahoma" w:cs="Tahoma"/>
        </w:rPr>
        <w:t xml:space="preserve">, </w:t>
      </w:r>
      <w:r w:rsidR="0086607D" w:rsidRPr="00973C35">
        <w:rPr>
          <w:rFonts w:ascii="Tahoma" w:eastAsia="Calibri" w:hAnsi="Tahoma" w:cs="Tahoma"/>
        </w:rPr>
        <w:t>debido a que sus</w:t>
      </w:r>
      <w:r w:rsidR="00246A63" w:rsidRPr="00973C35">
        <w:rPr>
          <w:rFonts w:ascii="Tahoma" w:eastAsia="Calibri" w:hAnsi="Tahoma" w:cs="Tahoma"/>
        </w:rPr>
        <w:t xml:space="preserve"> dichos, </w:t>
      </w:r>
      <w:r w:rsidR="003A59A0" w:rsidRPr="00973C35">
        <w:rPr>
          <w:rFonts w:ascii="Tahoma" w:eastAsia="Calibri" w:hAnsi="Tahoma" w:cs="Tahoma"/>
        </w:rPr>
        <w:t>según se afirm</w:t>
      </w:r>
      <w:r w:rsidR="0086607D" w:rsidRPr="00973C35">
        <w:rPr>
          <w:rFonts w:ascii="Tahoma" w:eastAsia="Calibri" w:hAnsi="Tahoma" w:cs="Tahoma"/>
        </w:rPr>
        <w:t>ó</w:t>
      </w:r>
      <w:r w:rsidR="003A59A0" w:rsidRPr="00973C35">
        <w:rPr>
          <w:rFonts w:ascii="Tahoma" w:eastAsia="Calibri" w:hAnsi="Tahoma" w:cs="Tahoma"/>
        </w:rPr>
        <w:t xml:space="preserve"> en el fallo confutado, </w:t>
      </w:r>
      <w:r w:rsidR="00246A63" w:rsidRPr="00973C35">
        <w:rPr>
          <w:rFonts w:ascii="Tahoma" w:eastAsia="Calibri" w:hAnsi="Tahoma" w:cs="Tahoma"/>
        </w:rPr>
        <w:t xml:space="preserve">de una u otra forma, se encontraban corroborados por: a) El testimonio rendido por la Sra. </w:t>
      </w:r>
      <w:r w:rsidR="00BC54ED" w:rsidRPr="00973C35">
        <w:rPr>
          <w:rFonts w:ascii="Tahoma" w:eastAsia="Calibri" w:hAnsi="Tahoma" w:cs="Tahoma"/>
        </w:rPr>
        <w:t>GLORIA AMPARO SUÁ</w:t>
      </w:r>
      <w:r w:rsidR="00246A63" w:rsidRPr="00973C35">
        <w:rPr>
          <w:rFonts w:ascii="Tahoma" w:eastAsia="Calibri" w:hAnsi="Tahoma" w:cs="Tahoma"/>
        </w:rPr>
        <w:t xml:space="preserve">REZ, quien se dio cuenta cuando la menor salía de la casa de habitación del </w:t>
      </w:r>
      <w:r w:rsidR="00246A63" w:rsidRPr="00973C35">
        <w:rPr>
          <w:rFonts w:ascii="Tahoma" w:eastAsia="Calibri" w:hAnsi="Tahoma" w:cs="Tahoma"/>
        </w:rPr>
        <w:lastRenderedPageBreak/>
        <w:t xml:space="preserve">acusado; </w:t>
      </w:r>
      <w:r w:rsidR="003A59A0" w:rsidRPr="00973C35">
        <w:rPr>
          <w:rFonts w:ascii="Tahoma" w:eastAsia="Calibri" w:hAnsi="Tahoma" w:cs="Tahoma"/>
        </w:rPr>
        <w:t xml:space="preserve">b) </w:t>
      </w:r>
      <w:r w:rsidR="0086607D" w:rsidRPr="00973C35">
        <w:rPr>
          <w:rFonts w:ascii="Tahoma" w:eastAsia="Calibri" w:hAnsi="Tahoma" w:cs="Tahoma"/>
        </w:rPr>
        <w:t>Lo certificado</w:t>
      </w:r>
      <w:r w:rsidR="00246A63" w:rsidRPr="00973C35">
        <w:rPr>
          <w:rFonts w:ascii="Tahoma" w:eastAsia="Calibri" w:hAnsi="Tahoma" w:cs="Tahoma"/>
        </w:rPr>
        <w:t xml:space="preserve"> por la trabajadora social JOHANA FIGUEROA, sobre unos cambios comportamentales que </w:t>
      </w:r>
      <w:r w:rsidR="00545E72" w:rsidRPr="00973C35">
        <w:rPr>
          <w:rFonts w:ascii="Tahoma" w:eastAsia="Calibri" w:hAnsi="Tahoma" w:cs="Tahoma"/>
        </w:rPr>
        <w:t>la agraviada tuvo</w:t>
      </w:r>
      <w:r w:rsidR="00246A63" w:rsidRPr="00973C35">
        <w:rPr>
          <w:rFonts w:ascii="Tahoma" w:eastAsia="Calibri" w:hAnsi="Tahoma" w:cs="Tahoma"/>
        </w:rPr>
        <w:t xml:space="preserve"> después de la ocurrencia de los hechos</w:t>
      </w:r>
      <w:r w:rsidR="003A59A0" w:rsidRPr="00973C35">
        <w:rPr>
          <w:rFonts w:ascii="Tahoma" w:eastAsia="Calibri" w:hAnsi="Tahoma" w:cs="Tahoma"/>
        </w:rPr>
        <w:t>; c</w:t>
      </w:r>
      <w:r w:rsidR="00545E72" w:rsidRPr="00973C35">
        <w:rPr>
          <w:rFonts w:ascii="Tahoma" w:eastAsia="Calibri" w:hAnsi="Tahoma" w:cs="Tahoma"/>
        </w:rPr>
        <w:t xml:space="preserve">) La persistencia de los señalamientos que la </w:t>
      </w:r>
      <w:r w:rsidR="00B13707" w:rsidRPr="00973C35">
        <w:rPr>
          <w:rFonts w:ascii="Tahoma" w:eastAsia="Calibri" w:hAnsi="Tahoma" w:cs="Tahoma"/>
        </w:rPr>
        <w:t>víctima</w:t>
      </w:r>
      <w:r w:rsidR="00545E72" w:rsidRPr="00973C35">
        <w:rPr>
          <w:rFonts w:ascii="Tahoma" w:eastAsia="Calibri" w:hAnsi="Tahoma" w:cs="Tahoma"/>
        </w:rPr>
        <w:t xml:space="preserve"> hizo </w:t>
      </w:r>
      <w:r w:rsidR="0086607D" w:rsidRPr="00973C35">
        <w:rPr>
          <w:rFonts w:ascii="Tahoma" w:eastAsia="Calibri" w:hAnsi="Tahoma" w:cs="Tahoma"/>
        </w:rPr>
        <w:t xml:space="preserve">en contra del acriminado </w:t>
      </w:r>
      <w:r w:rsidR="00545E72" w:rsidRPr="00973C35">
        <w:rPr>
          <w:rFonts w:ascii="Tahoma" w:eastAsia="Calibri" w:hAnsi="Tahoma" w:cs="Tahoma"/>
        </w:rPr>
        <w:t>en diferentes escena</w:t>
      </w:r>
      <w:r w:rsidR="003A59A0" w:rsidRPr="00973C35">
        <w:rPr>
          <w:rFonts w:ascii="Tahoma" w:eastAsia="Calibri" w:hAnsi="Tahoma" w:cs="Tahoma"/>
        </w:rPr>
        <w:t>rios; d</w:t>
      </w:r>
      <w:r w:rsidR="00545E72" w:rsidRPr="00973C35">
        <w:rPr>
          <w:rFonts w:ascii="Tahoma" w:eastAsia="Calibri" w:hAnsi="Tahoma" w:cs="Tahoma"/>
        </w:rPr>
        <w:t xml:space="preserve">) Lo expuesto por el perito psicólogo JORGE OLMEDO CARDONA, quien </w:t>
      </w:r>
      <w:r w:rsidR="003A59A0" w:rsidRPr="00973C35">
        <w:rPr>
          <w:rFonts w:ascii="Tahoma" w:eastAsia="Calibri" w:hAnsi="Tahoma" w:cs="Tahoma"/>
        </w:rPr>
        <w:t xml:space="preserve">afirmó </w:t>
      </w:r>
      <w:r w:rsidR="00545E72" w:rsidRPr="00973C35">
        <w:rPr>
          <w:rFonts w:ascii="Tahoma" w:eastAsia="Calibri" w:hAnsi="Tahoma" w:cs="Tahoma"/>
        </w:rPr>
        <w:t xml:space="preserve">que los dichos de la </w:t>
      </w:r>
      <w:r w:rsidR="003A59A0" w:rsidRPr="00973C35">
        <w:rPr>
          <w:rFonts w:ascii="Tahoma" w:eastAsia="Calibri" w:hAnsi="Tahoma" w:cs="Tahoma"/>
        </w:rPr>
        <w:t>víctima</w:t>
      </w:r>
      <w:r w:rsidR="00545E72" w:rsidRPr="00973C35">
        <w:rPr>
          <w:rFonts w:ascii="Tahoma" w:eastAsia="Calibri" w:hAnsi="Tahoma" w:cs="Tahoma"/>
        </w:rPr>
        <w:t xml:space="preserve"> debían ser considerados como </w:t>
      </w:r>
      <w:r w:rsidR="00246A63" w:rsidRPr="00973C35">
        <w:rPr>
          <w:rFonts w:ascii="Tahoma" w:eastAsia="Calibri" w:hAnsi="Tahoma" w:cs="Tahoma"/>
        </w:rPr>
        <w:t>lógico</w:t>
      </w:r>
      <w:r w:rsidR="00545E72" w:rsidRPr="00973C35">
        <w:rPr>
          <w:rFonts w:ascii="Tahoma" w:eastAsia="Calibri" w:hAnsi="Tahoma" w:cs="Tahoma"/>
        </w:rPr>
        <w:t>s</w:t>
      </w:r>
      <w:r w:rsidR="00246A63" w:rsidRPr="00973C35">
        <w:rPr>
          <w:rFonts w:ascii="Tahoma" w:eastAsia="Calibri" w:hAnsi="Tahoma" w:cs="Tahoma"/>
        </w:rPr>
        <w:t xml:space="preserve"> y coherentes en atención a que los mismos guardaba</w:t>
      </w:r>
      <w:r w:rsidR="00545E72" w:rsidRPr="00973C35">
        <w:rPr>
          <w:rFonts w:ascii="Tahoma" w:eastAsia="Calibri" w:hAnsi="Tahoma" w:cs="Tahoma"/>
        </w:rPr>
        <w:t>n</w:t>
      </w:r>
      <w:r w:rsidR="003A59A0" w:rsidRPr="00973C35">
        <w:rPr>
          <w:rFonts w:ascii="Tahoma" w:eastAsia="Calibri" w:hAnsi="Tahoma" w:cs="Tahoma"/>
        </w:rPr>
        <w:t xml:space="preserve"> una buena estructura interna; e)</w:t>
      </w:r>
      <w:r w:rsidR="00545E72" w:rsidRPr="00973C35">
        <w:rPr>
          <w:rFonts w:ascii="Tahoma" w:eastAsia="Calibri" w:hAnsi="Tahoma" w:cs="Tahoma"/>
        </w:rPr>
        <w:t xml:space="preserve"> Los hallazgos encontrados en el cuerpo de la ofendida por parte del </w:t>
      </w:r>
      <w:r w:rsidR="00246A63" w:rsidRPr="00973C35">
        <w:rPr>
          <w:rFonts w:ascii="Tahoma" w:eastAsia="Calibri" w:hAnsi="Tahoma" w:cs="Tahoma"/>
        </w:rPr>
        <w:t xml:space="preserve">médico JAMES NIETO LONDOÑO, quien adujo que </w:t>
      </w:r>
      <w:r w:rsidR="00545E72" w:rsidRPr="00973C35">
        <w:rPr>
          <w:rFonts w:ascii="Tahoma" w:eastAsia="Calibri" w:hAnsi="Tahoma" w:cs="Tahoma"/>
        </w:rPr>
        <w:t xml:space="preserve">estos </w:t>
      </w:r>
      <w:r w:rsidR="00246A63" w:rsidRPr="00973C35">
        <w:rPr>
          <w:rFonts w:ascii="Tahoma" w:eastAsia="Calibri" w:hAnsi="Tahoma" w:cs="Tahoma"/>
        </w:rPr>
        <w:t>eran compatibles con maniobras propias de un abuso sexual.</w:t>
      </w:r>
    </w:p>
    <w:p w:rsidR="00B13707" w:rsidRPr="00973C35" w:rsidRDefault="00B13707" w:rsidP="00E9322B">
      <w:pPr>
        <w:spacing w:after="0" w:line="276" w:lineRule="auto"/>
        <w:jc w:val="both"/>
        <w:rPr>
          <w:rFonts w:ascii="Tahoma" w:eastAsia="Calibri" w:hAnsi="Tahoma" w:cs="Tahoma"/>
        </w:rPr>
      </w:pPr>
    </w:p>
    <w:p w:rsidR="00B13707" w:rsidRPr="00973C35" w:rsidRDefault="003A59A0" w:rsidP="00E9322B">
      <w:pPr>
        <w:spacing w:after="0" w:line="276" w:lineRule="auto"/>
        <w:jc w:val="both"/>
        <w:rPr>
          <w:rFonts w:ascii="Tahoma" w:eastAsia="Calibri" w:hAnsi="Tahoma" w:cs="Tahoma"/>
        </w:rPr>
      </w:pPr>
      <w:r w:rsidRPr="00973C35">
        <w:rPr>
          <w:rFonts w:ascii="Tahoma" w:eastAsia="Calibri" w:hAnsi="Tahoma" w:cs="Tahoma"/>
        </w:rPr>
        <w:t>Acorde con lo anterior</w:t>
      </w:r>
      <w:r w:rsidR="00044E1C" w:rsidRPr="00973C35">
        <w:rPr>
          <w:rFonts w:ascii="Tahoma" w:eastAsia="Calibri" w:hAnsi="Tahoma" w:cs="Tahoma"/>
        </w:rPr>
        <w:t>,</w:t>
      </w:r>
      <w:r w:rsidR="00B13707" w:rsidRPr="00973C35">
        <w:rPr>
          <w:rFonts w:ascii="Tahoma" w:eastAsia="Calibri" w:hAnsi="Tahoma" w:cs="Tahoma"/>
        </w:rPr>
        <w:t xml:space="preserve"> a fin de determinar si le asiste o no la razón a los repro</w:t>
      </w:r>
      <w:r w:rsidRPr="00973C35">
        <w:rPr>
          <w:rFonts w:ascii="Tahoma" w:eastAsia="Calibri" w:hAnsi="Tahoma" w:cs="Tahoma"/>
        </w:rPr>
        <w:t>ches formulados por el apelante</w:t>
      </w:r>
      <w:r w:rsidR="00B13707" w:rsidRPr="00973C35">
        <w:rPr>
          <w:rFonts w:ascii="Tahoma" w:eastAsia="Calibri" w:hAnsi="Tahoma" w:cs="Tahoma"/>
        </w:rPr>
        <w:t xml:space="preserve"> en contra de los argumentos expuestos en el fallo confutado para concederle total y absoluta credibilidad al testimonio rendido por la menor </w:t>
      </w:r>
      <w:r w:rsidR="00B13707" w:rsidRPr="00973C35">
        <w:rPr>
          <w:rFonts w:ascii="Tahoma" w:eastAsia="Calibri" w:hAnsi="Tahoma" w:cs="Tahoma"/>
          <w:i/>
        </w:rPr>
        <w:t>“M.I.C.M”</w:t>
      </w:r>
      <w:r w:rsidR="00B13707" w:rsidRPr="00973C35">
        <w:rPr>
          <w:rFonts w:ascii="Tahoma" w:eastAsia="Calibri" w:hAnsi="Tahoma" w:cs="Tahoma"/>
        </w:rPr>
        <w:t>, se hace necesario por parte de la Colegiatura hacer un análisis de lo atestado por la menor de marras, de</w:t>
      </w:r>
      <w:r w:rsidRPr="00973C35">
        <w:rPr>
          <w:rFonts w:ascii="Tahoma" w:eastAsia="Calibri" w:hAnsi="Tahoma" w:cs="Tahoma"/>
        </w:rPr>
        <w:t xml:space="preserve"> </w:t>
      </w:r>
      <w:r w:rsidR="00B13707" w:rsidRPr="00973C35">
        <w:rPr>
          <w:rFonts w:ascii="Tahoma" w:eastAsia="Calibri" w:hAnsi="Tahoma" w:cs="Tahoma"/>
        </w:rPr>
        <w:t>l</w:t>
      </w:r>
      <w:r w:rsidRPr="00973C35">
        <w:rPr>
          <w:rFonts w:ascii="Tahoma" w:eastAsia="Calibri" w:hAnsi="Tahoma" w:cs="Tahoma"/>
        </w:rPr>
        <w:t>o</w:t>
      </w:r>
      <w:r w:rsidR="00B13707" w:rsidRPr="00973C35">
        <w:rPr>
          <w:rFonts w:ascii="Tahoma" w:eastAsia="Calibri" w:hAnsi="Tahoma" w:cs="Tahoma"/>
        </w:rPr>
        <w:t xml:space="preserve"> cual se tiene lo siguiente: </w:t>
      </w:r>
    </w:p>
    <w:p w:rsidR="00B13707" w:rsidRPr="00973C35" w:rsidRDefault="00B13707" w:rsidP="00E9322B">
      <w:pPr>
        <w:spacing w:after="0" w:line="276" w:lineRule="auto"/>
        <w:jc w:val="both"/>
        <w:rPr>
          <w:rFonts w:ascii="Tahoma" w:eastAsia="Calibri" w:hAnsi="Tahoma" w:cs="Tahoma"/>
        </w:rPr>
      </w:pPr>
    </w:p>
    <w:p w:rsidR="00B13707" w:rsidRPr="00973C35" w:rsidRDefault="00C60E8F" w:rsidP="00E9322B">
      <w:pPr>
        <w:pStyle w:val="Prrafodelista"/>
        <w:numPr>
          <w:ilvl w:val="0"/>
          <w:numId w:val="12"/>
        </w:numPr>
        <w:spacing w:after="0" w:line="276" w:lineRule="auto"/>
        <w:ind w:left="360"/>
        <w:jc w:val="both"/>
        <w:rPr>
          <w:rFonts w:ascii="Tahoma" w:eastAsia="Calibri" w:hAnsi="Tahoma" w:cs="Tahoma"/>
        </w:rPr>
      </w:pPr>
      <w:r w:rsidRPr="00973C35">
        <w:rPr>
          <w:rFonts w:ascii="Tahoma" w:eastAsia="Calibri" w:hAnsi="Tahoma" w:cs="Tahoma"/>
        </w:rPr>
        <w:t xml:space="preserve">Conoce al Procesado </w:t>
      </w:r>
      <w:r w:rsidR="007E7BE3" w:rsidRPr="00973C35">
        <w:rPr>
          <w:rFonts w:ascii="Tahoma" w:eastAsia="Calibri" w:hAnsi="Tahoma" w:cs="Tahoma"/>
        </w:rPr>
        <w:t>RUFINO ARDILA TOVAR</w:t>
      </w:r>
      <w:r w:rsidR="00B65C88" w:rsidRPr="00973C35">
        <w:rPr>
          <w:rFonts w:ascii="Tahoma" w:eastAsia="Calibri" w:hAnsi="Tahoma" w:cs="Tahoma"/>
        </w:rPr>
        <w:t xml:space="preserve">, debido a que la esposa de dicho fulano es </w:t>
      </w:r>
      <w:r w:rsidR="003A59A0" w:rsidRPr="00973C35">
        <w:rPr>
          <w:rFonts w:ascii="Tahoma" w:eastAsia="Calibri" w:hAnsi="Tahoma" w:cs="Tahoma"/>
        </w:rPr>
        <w:t>tía</w:t>
      </w:r>
      <w:r w:rsidR="00B65C88" w:rsidRPr="00973C35">
        <w:rPr>
          <w:rFonts w:ascii="Tahoma" w:eastAsia="Calibri" w:hAnsi="Tahoma" w:cs="Tahoma"/>
        </w:rPr>
        <w:t xml:space="preserve"> suya. Las relaciones familiares </w:t>
      </w:r>
      <w:r w:rsidR="008B340C" w:rsidRPr="00973C35">
        <w:rPr>
          <w:rFonts w:ascii="Tahoma" w:eastAsia="Calibri" w:hAnsi="Tahoma" w:cs="Tahoma"/>
        </w:rPr>
        <w:t xml:space="preserve">habidas entre ellos </w:t>
      </w:r>
      <w:r w:rsidR="00B65C88" w:rsidRPr="00973C35">
        <w:rPr>
          <w:rFonts w:ascii="Tahoma" w:eastAsia="Calibri" w:hAnsi="Tahoma" w:cs="Tahoma"/>
        </w:rPr>
        <w:t xml:space="preserve">son buenas. Igualmente sabe por su </w:t>
      </w:r>
      <w:r w:rsidR="00AD5AEA" w:rsidRPr="00973C35">
        <w:rPr>
          <w:rFonts w:ascii="Tahoma" w:eastAsia="Calibri" w:hAnsi="Tahoma" w:cs="Tahoma"/>
        </w:rPr>
        <w:t>tía</w:t>
      </w:r>
      <w:r w:rsidR="00B65C88" w:rsidRPr="00973C35">
        <w:rPr>
          <w:rFonts w:ascii="Tahoma" w:eastAsia="Calibri" w:hAnsi="Tahoma" w:cs="Tahoma"/>
        </w:rPr>
        <w:t xml:space="preserve"> que RUFINO </w:t>
      </w:r>
      <w:r w:rsidR="0086607D" w:rsidRPr="00973C35">
        <w:rPr>
          <w:rFonts w:ascii="Tahoma" w:eastAsia="Calibri" w:hAnsi="Tahoma" w:cs="Tahoma"/>
        </w:rPr>
        <w:t xml:space="preserve">padece de </w:t>
      </w:r>
      <w:r w:rsidR="00B65C88" w:rsidRPr="00973C35">
        <w:rPr>
          <w:rFonts w:ascii="Tahoma" w:eastAsia="Calibri" w:hAnsi="Tahoma" w:cs="Tahoma"/>
        </w:rPr>
        <w:t xml:space="preserve">una enfermedad </w:t>
      </w:r>
      <w:r w:rsidR="0086607D" w:rsidRPr="00973C35">
        <w:rPr>
          <w:rFonts w:ascii="Tahoma" w:eastAsia="Calibri" w:hAnsi="Tahoma" w:cs="Tahoma"/>
        </w:rPr>
        <w:t xml:space="preserve">consistente en </w:t>
      </w:r>
      <w:r w:rsidR="00B65C88" w:rsidRPr="00973C35">
        <w:rPr>
          <w:rFonts w:ascii="Tahoma" w:eastAsia="Calibri" w:hAnsi="Tahoma" w:cs="Tahoma"/>
        </w:rPr>
        <w:t xml:space="preserve">un problema en la columna, pero que eso no le </w:t>
      </w:r>
      <w:r w:rsidR="008B340C" w:rsidRPr="00973C35">
        <w:rPr>
          <w:rFonts w:ascii="Tahoma" w:eastAsia="Calibri" w:hAnsi="Tahoma" w:cs="Tahoma"/>
        </w:rPr>
        <w:t>impedía</w:t>
      </w:r>
      <w:r w:rsidR="00B65C88" w:rsidRPr="00973C35">
        <w:rPr>
          <w:rFonts w:ascii="Tahoma" w:eastAsia="Calibri" w:hAnsi="Tahoma" w:cs="Tahoma"/>
        </w:rPr>
        <w:t xml:space="preserve"> caminar bien. </w:t>
      </w:r>
    </w:p>
    <w:p w:rsidR="00B65C88" w:rsidRPr="00973C35" w:rsidRDefault="00B65C88" w:rsidP="00E9322B">
      <w:pPr>
        <w:spacing w:after="0" w:line="276" w:lineRule="auto"/>
        <w:jc w:val="both"/>
        <w:rPr>
          <w:rFonts w:ascii="Tahoma" w:eastAsia="Calibri" w:hAnsi="Tahoma" w:cs="Tahoma"/>
        </w:rPr>
      </w:pPr>
    </w:p>
    <w:p w:rsidR="00B65C88" w:rsidRPr="00973C35" w:rsidRDefault="00B65C88" w:rsidP="00E9322B">
      <w:pPr>
        <w:pStyle w:val="Prrafodelista"/>
        <w:numPr>
          <w:ilvl w:val="0"/>
          <w:numId w:val="12"/>
        </w:numPr>
        <w:spacing w:after="0" w:line="276" w:lineRule="auto"/>
        <w:ind w:left="360"/>
        <w:jc w:val="both"/>
        <w:rPr>
          <w:rFonts w:ascii="Tahoma" w:eastAsia="Calibri" w:hAnsi="Tahoma" w:cs="Tahoma"/>
        </w:rPr>
      </w:pPr>
      <w:r w:rsidRPr="00973C35">
        <w:rPr>
          <w:rFonts w:ascii="Tahoma" w:eastAsia="Calibri" w:hAnsi="Tahoma" w:cs="Tahoma"/>
        </w:rPr>
        <w:t xml:space="preserve">El </w:t>
      </w:r>
      <w:r w:rsidR="00AD5AEA" w:rsidRPr="00973C35">
        <w:rPr>
          <w:rFonts w:ascii="Tahoma" w:eastAsia="Calibri" w:hAnsi="Tahoma" w:cs="Tahoma"/>
        </w:rPr>
        <w:t>día</w:t>
      </w:r>
      <w:r w:rsidRPr="00973C35">
        <w:rPr>
          <w:rFonts w:ascii="Tahoma" w:eastAsia="Calibri" w:hAnsi="Tahoma" w:cs="Tahoma"/>
        </w:rPr>
        <w:t xml:space="preserve"> de los hechos</w:t>
      </w:r>
      <w:r w:rsidRPr="00973C35">
        <w:rPr>
          <w:rStyle w:val="Refdenotaalpie"/>
          <w:rFonts w:ascii="Tahoma" w:eastAsia="Calibri" w:hAnsi="Tahoma" w:cs="Tahoma"/>
        </w:rPr>
        <w:footnoteReference w:id="7"/>
      </w:r>
      <w:r w:rsidRPr="00973C35">
        <w:rPr>
          <w:rFonts w:ascii="Tahoma" w:eastAsia="Calibri" w:hAnsi="Tahoma" w:cs="Tahoma"/>
        </w:rPr>
        <w:t>, Ella</w:t>
      </w:r>
      <w:r w:rsidR="00141ED6" w:rsidRPr="00973C35">
        <w:rPr>
          <w:rFonts w:ascii="Tahoma" w:eastAsia="Calibri" w:hAnsi="Tahoma" w:cs="Tahoma"/>
        </w:rPr>
        <w:t xml:space="preserve"> </w:t>
      </w:r>
      <w:r w:rsidR="008B340C" w:rsidRPr="00973C35">
        <w:rPr>
          <w:rFonts w:ascii="Tahoma" w:eastAsia="Calibri" w:hAnsi="Tahoma" w:cs="Tahoma"/>
        </w:rPr>
        <w:t xml:space="preserve">vestía de </w:t>
      </w:r>
      <w:r w:rsidR="008B340C" w:rsidRPr="00973C35">
        <w:rPr>
          <w:rFonts w:ascii="Tahoma" w:eastAsia="Calibri" w:hAnsi="Tahoma" w:cs="Tahoma"/>
          <w:i/>
        </w:rPr>
        <w:t>shorts</w:t>
      </w:r>
      <w:r w:rsidR="008B340C" w:rsidRPr="00973C35">
        <w:rPr>
          <w:rFonts w:ascii="Tahoma" w:eastAsia="Calibri" w:hAnsi="Tahoma" w:cs="Tahoma"/>
        </w:rPr>
        <w:t xml:space="preserve">, se encontraba jugando con varios amiguitos en la calle y </w:t>
      </w:r>
      <w:r w:rsidRPr="00973C35">
        <w:rPr>
          <w:rFonts w:ascii="Tahoma" w:eastAsia="Calibri" w:hAnsi="Tahoma" w:cs="Tahoma"/>
        </w:rPr>
        <w:t>estaba montando una bicicleta</w:t>
      </w:r>
      <w:r w:rsidR="00141ED6" w:rsidRPr="00973C35">
        <w:rPr>
          <w:rFonts w:ascii="Tahoma" w:eastAsia="Calibri" w:hAnsi="Tahoma" w:cs="Tahoma"/>
        </w:rPr>
        <w:t>,</w:t>
      </w:r>
      <w:r w:rsidRPr="00973C35">
        <w:rPr>
          <w:rFonts w:ascii="Tahoma" w:eastAsia="Calibri" w:hAnsi="Tahoma" w:cs="Tahoma"/>
        </w:rPr>
        <w:t xml:space="preserve"> cuando se dio cuenta que RUFINO </w:t>
      </w:r>
      <w:r w:rsidR="00AD5AEA" w:rsidRPr="00973C35">
        <w:rPr>
          <w:rFonts w:ascii="Tahoma" w:eastAsia="Calibri" w:hAnsi="Tahoma" w:cs="Tahoma"/>
        </w:rPr>
        <w:t>salió</w:t>
      </w:r>
      <w:r w:rsidRPr="00973C35">
        <w:rPr>
          <w:rFonts w:ascii="Tahoma" w:eastAsia="Calibri" w:hAnsi="Tahoma" w:cs="Tahoma"/>
        </w:rPr>
        <w:t xml:space="preserve"> de su casa </w:t>
      </w:r>
      <w:r w:rsidR="008B340C" w:rsidRPr="00973C35">
        <w:rPr>
          <w:rFonts w:ascii="Tahoma" w:eastAsia="Calibri" w:hAnsi="Tahoma" w:cs="Tahoma"/>
        </w:rPr>
        <w:t>y la llamó</w:t>
      </w:r>
      <w:r w:rsidR="00141ED6" w:rsidRPr="00973C35">
        <w:rPr>
          <w:rFonts w:ascii="Tahoma" w:eastAsia="Calibri" w:hAnsi="Tahoma" w:cs="Tahoma"/>
        </w:rPr>
        <w:t xml:space="preserve"> para</w:t>
      </w:r>
      <w:r w:rsidRPr="00973C35">
        <w:rPr>
          <w:rFonts w:ascii="Tahoma" w:eastAsia="Calibri" w:hAnsi="Tahoma" w:cs="Tahoma"/>
        </w:rPr>
        <w:t xml:space="preserve"> </w:t>
      </w:r>
      <w:r w:rsidR="00141ED6" w:rsidRPr="00973C35">
        <w:rPr>
          <w:rFonts w:ascii="Tahoma" w:eastAsia="Calibri" w:hAnsi="Tahoma" w:cs="Tahoma"/>
        </w:rPr>
        <w:t xml:space="preserve">solicitarle el favor </w:t>
      </w:r>
      <w:r w:rsidR="0086607D" w:rsidRPr="00973C35">
        <w:rPr>
          <w:rFonts w:ascii="Tahoma" w:eastAsia="Calibri" w:hAnsi="Tahoma" w:cs="Tahoma"/>
        </w:rPr>
        <w:t xml:space="preserve">consistente en </w:t>
      </w:r>
      <w:r w:rsidR="00141ED6" w:rsidRPr="00973C35">
        <w:rPr>
          <w:rFonts w:ascii="Tahoma" w:eastAsia="Calibri" w:hAnsi="Tahoma" w:cs="Tahoma"/>
        </w:rPr>
        <w:t>que fuera a una tienda cercana a comprarle un refresco</w:t>
      </w:r>
      <w:r w:rsidR="00B3208A" w:rsidRPr="00973C35">
        <w:rPr>
          <w:rStyle w:val="Refdenotaalpie"/>
          <w:rFonts w:ascii="Tahoma" w:eastAsia="Calibri" w:hAnsi="Tahoma" w:cs="Tahoma"/>
        </w:rPr>
        <w:footnoteReference w:id="8"/>
      </w:r>
      <w:r w:rsidR="00B3208A" w:rsidRPr="00973C35">
        <w:rPr>
          <w:rFonts w:ascii="Tahoma" w:eastAsia="Calibri" w:hAnsi="Tahoma" w:cs="Tahoma"/>
        </w:rPr>
        <w:t xml:space="preserve"> </w:t>
      </w:r>
      <w:r w:rsidR="00141ED6" w:rsidRPr="00973C35">
        <w:rPr>
          <w:rFonts w:ascii="Tahoma" w:eastAsia="Calibri" w:hAnsi="Tahoma" w:cs="Tahoma"/>
        </w:rPr>
        <w:t xml:space="preserve">y un paquete de papas </w:t>
      </w:r>
      <w:r w:rsidR="00B3208A" w:rsidRPr="00973C35">
        <w:rPr>
          <w:rFonts w:ascii="Tahoma" w:eastAsia="Calibri" w:hAnsi="Tahoma" w:cs="Tahoma"/>
        </w:rPr>
        <w:t>fritas. Expuso</w:t>
      </w:r>
      <w:r w:rsidR="00141ED6" w:rsidRPr="00973C35">
        <w:rPr>
          <w:rFonts w:ascii="Tahoma" w:eastAsia="Calibri" w:hAnsi="Tahoma" w:cs="Tahoma"/>
        </w:rPr>
        <w:t xml:space="preserve"> que accedió hacerle dicho favor, para lo cual dejó tirada en el andén la bicicleta en la que se movilizaba y se fue caminando hacia la tienda.  </w:t>
      </w:r>
    </w:p>
    <w:p w:rsidR="00141ED6" w:rsidRPr="00973C35" w:rsidRDefault="00141ED6" w:rsidP="00E9322B">
      <w:pPr>
        <w:spacing w:after="0" w:line="276" w:lineRule="auto"/>
        <w:jc w:val="both"/>
        <w:rPr>
          <w:rFonts w:ascii="Tahoma" w:eastAsia="Calibri" w:hAnsi="Tahoma" w:cs="Tahoma"/>
        </w:rPr>
      </w:pPr>
    </w:p>
    <w:p w:rsidR="00B65C88" w:rsidRPr="00973C35" w:rsidRDefault="00B3208A" w:rsidP="00CD22C2">
      <w:pPr>
        <w:pStyle w:val="Prrafodelista"/>
        <w:numPr>
          <w:ilvl w:val="0"/>
          <w:numId w:val="12"/>
        </w:numPr>
        <w:spacing w:after="0" w:line="276" w:lineRule="auto"/>
        <w:ind w:left="360"/>
        <w:jc w:val="both"/>
        <w:rPr>
          <w:rFonts w:ascii="Tahoma" w:eastAsia="Calibri" w:hAnsi="Tahoma" w:cs="Tahoma"/>
        </w:rPr>
      </w:pPr>
      <w:r w:rsidRPr="00973C35">
        <w:rPr>
          <w:rFonts w:ascii="Tahoma" w:eastAsia="Calibri" w:hAnsi="Tahoma" w:cs="Tahoma"/>
        </w:rPr>
        <w:t>Luego de regresar</w:t>
      </w:r>
      <w:r w:rsidR="00141ED6" w:rsidRPr="00973C35">
        <w:rPr>
          <w:rFonts w:ascii="Tahoma" w:eastAsia="Calibri" w:hAnsi="Tahoma" w:cs="Tahoma"/>
        </w:rPr>
        <w:t xml:space="preserve"> con el mandado, al entregárselo a RUFINO, dicho fulano la sujetó de una de sus manos y la jaló hacia el interior de la vivienda, en la</w:t>
      </w:r>
      <w:r w:rsidR="00DA31C2" w:rsidRPr="00973C35">
        <w:rPr>
          <w:rFonts w:ascii="Tahoma" w:eastAsia="Calibri" w:hAnsi="Tahoma" w:cs="Tahoma"/>
        </w:rPr>
        <w:t xml:space="preserve"> cual se encontraba solo. Y una</w:t>
      </w:r>
      <w:r w:rsidR="00141ED6" w:rsidRPr="00973C35">
        <w:rPr>
          <w:rFonts w:ascii="Tahoma" w:eastAsia="Calibri" w:hAnsi="Tahoma" w:cs="Tahoma"/>
        </w:rPr>
        <w:t xml:space="preserve"> vez que estuvieron adentro, </w:t>
      </w:r>
      <w:r w:rsidR="00CB09C9" w:rsidRPr="00973C35">
        <w:rPr>
          <w:rFonts w:ascii="Tahoma" w:eastAsia="Calibri" w:hAnsi="Tahoma" w:cs="Tahoma"/>
        </w:rPr>
        <w:t xml:space="preserve">RUFINO la llevó hacia una cama en donde la lanzó para luego proceder a bajarle los pantalones o </w:t>
      </w:r>
      <w:r w:rsidR="00CB09C9" w:rsidRPr="00973C35">
        <w:rPr>
          <w:rFonts w:ascii="Tahoma" w:eastAsia="Calibri" w:hAnsi="Tahoma" w:cs="Tahoma"/>
          <w:i/>
        </w:rPr>
        <w:t>short</w:t>
      </w:r>
      <w:r w:rsidR="003605F5" w:rsidRPr="00973C35">
        <w:rPr>
          <w:rFonts w:ascii="Tahoma" w:eastAsia="Calibri" w:hAnsi="Tahoma" w:cs="Tahoma"/>
          <w:i/>
        </w:rPr>
        <w:t>s</w:t>
      </w:r>
      <w:r w:rsidRPr="00973C35">
        <w:rPr>
          <w:rFonts w:ascii="Tahoma" w:eastAsia="Calibri" w:hAnsi="Tahoma" w:cs="Tahoma"/>
        </w:rPr>
        <w:t>. Igualmente expuso</w:t>
      </w:r>
      <w:r w:rsidR="00CB09C9" w:rsidRPr="00973C35">
        <w:rPr>
          <w:rFonts w:ascii="Tahoma" w:eastAsia="Calibri" w:hAnsi="Tahoma" w:cs="Tahoma"/>
        </w:rPr>
        <w:t xml:space="preserve"> que RUFINO también se bajó los pantalones y se le montó encima, pero que Ella no lo dejaba, y </w:t>
      </w:r>
      <w:r w:rsidRPr="00973C35">
        <w:rPr>
          <w:rFonts w:ascii="Tahoma" w:eastAsia="Calibri" w:hAnsi="Tahoma" w:cs="Tahoma"/>
        </w:rPr>
        <w:t xml:space="preserve">en el instante en el que lo tenía </w:t>
      </w:r>
      <w:r w:rsidR="008B340C" w:rsidRPr="00973C35">
        <w:rPr>
          <w:rFonts w:ascii="Tahoma" w:eastAsia="Calibri" w:hAnsi="Tahoma" w:cs="Tahoma"/>
        </w:rPr>
        <w:t>encima</w:t>
      </w:r>
      <w:r w:rsidRPr="00973C35">
        <w:rPr>
          <w:rFonts w:ascii="Tahoma" w:eastAsia="Calibri" w:hAnsi="Tahoma" w:cs="Tahoma"/>
        </w:rPr>
        <w:t>,</w:t>
      </w:r>
      <w:r w:rsidR="008B340C" w:rsidRPr="00973C35">
        <w:rPr>
          <w:rFonts w:ascii="Tahoma" w:eastAsia="Calibri" w:hAnsi="Tahoma" w:cs="Tahoma"/>
        </w:rPr>
        <w:t xml:space="preserve"> </w:t>
      </w:r>
      <w:r w:rsidRPr="00973C35">
        <w:rPr>
          <w:rFonts w:ascii="Tahoma" w:eastAsia="Calibri" w:hAnsi="Tahoma" w:cs="Tahoma"/>
        </w:rPr>
        <w:t>E</w:t>
      </w:r>
      <w:r w:rsidR="008B340C" w:rsidRPr="00973C35">
        <w:rPr>
          <w:rFonts w:ascii="Tahoma" w:eastAsia="Calibri" w:hAnsi="Tahoma" w:cs="Tahoma"/>
        </w:rPr>
        <w:t xml:space="preserve">lla </w:t>
      </w:r>
      <w:r w:rsidRPr="00973C35">
        <w:rPr>
          <w:rFonts w:ascii="Tahoma" w:eastAsia="Calibri" w:hAnsi="Tahoma" w:cs="Tahoma"/>
        </w:rPr>
        <w:t>le propinó</w:t>
      </w:r>
      <w:r w:rsidR="00CB09C9" w:rsidRPr="00973C35">
        <w:rPr>
          <w:rFonts w:ascii="Tahoma" w:eastAsia="Calibri" w:hAnsi="Tahoma" w:cs="Tahoma"/>
        </w:rPr>
        <w:t xml:space="preserve"> a su agresor una patada a la altura de las rodillas</w:t>
      </w:r>
      <w:r w:rsidR="00FA3929" w:rsidRPr="00973C35">
        <w:rPr>
          <w:rFonts w:ascii="Tahoma" w:eastAsia="Calibri" w:hAnsi="Tahoma" w:cs="Tahoma"/>
        </w:rPr>
        <w:t>, lo que</w:t>
      </w:r>
      <w:r w:rsidRPr="00973C35">
        <w:rPr>
          <w:rFonts w:ascii="Tahoma" w:eastAsia="Calibri" w:hAnsi="Tahoma" w:cs="Tahoma"/>
        </w:rPr>
        <w:t xml:space="preserve"> hizo que </w:t>
      </w:r>
      <w:r w:rsidR="003605F5" w:rsidRPr="00973C35">
        <w:rPr>
          <w:rFonts w:ascii="Tahoma" w:eastAsia="Calibri" w:hAnsi="Tahoma" w:cs="Tahoma"/>
        </w:rPr>
        <w:t>cay</w:t>
      </w:r>
      <w:r w:rsidR="00CB09C9" w:rsidRPr="00973C35">
        <w:rPr>
          <w:rFonts w:ascii="Tahoma" w:eastAsia="Calibri" w:hAnsi="Tahoma" w:cs="Tahoma"/>
        </w:rPr>
        <w:t>era sobre un armario</w:t>
      </w:r>
      <w:r w:rsidR="008B340C" w:rsidRPr="00973C35">
        <w:rPr>
          <w:rFonts w:ascii="Tahoma" w:hAnsi="Tahoma" w:cs="Tahoma"/>
          <w:vertAlign w:val="superscript"/>
        </w:rPr>
        <w:footnoteReference w:id="9"/>
      </w:r>
      <w:r w:rsidR="00CB09C9" w:rsidRPr="00973C35">
        <w:rPr>
          <w:rFonts w:ascii="Tahoma" w:eastAsia="Calibri" w:hAnsi="Tahoma" w:cs="Tahoma"/>
        </w:rPr>
        <w:t xml:space="preserve">, </w:t>
      </w:r>
      <w:r w:rsidR="003605F5" w:rsidRPr="00973C35">
        <w:rPr>
          <w:rFonts w:ascii="Tahoma" w:eastAsia="Calibri" w:hAnsi="Tahoma" w:cs="Tahoma"/>
        </w:rPr>
        <w:t xml:space="preserve">lo </w:t>
      </w:r>
      <w:r w:rsidRPr="00973C35">
        <w:rPr>
          <w:rFonts w:ascii="Tahoma" w:eastAsia="Calibri" w:hAnsi="Tahoma" w:cs="Tahoma"/>
        </w:rPr>
        <w:t xml:space="preserve">cual </w:t>
      </w:r>
      <w:r w:rsidR="003605F5" w:rsidRPr="00973C35">
        <w:rPr>
          <w:rFonts w:ascii="Tahoma" w:eastAsia="Calibri" w:hAnsi="Tahoma" w:cs="Tahoma"/>
        </w:rPr>
        <w:t xml:space="preserve">le brindó la oportunidad de levantarse de la cama y </w:t>
      </w:r>
      <w:r w:rsidR="00CB09C9" w:rsidRPr="00973C35">
        <w:rPr>
          <w:rFonts w:ascii="Tahoma" w:eastAsia="Calibri" w:hAnsi="Tahoma" w:cs="Tahoma"/>
        </w:rPr>
        <w:t xml:space="preserve">salir corriendo hacia la puerta de la casa. </w:t>
      </w:r>
    </w:p>
    <w:p w:rsidR="003605F5" w:rsidRPr="00973C35" w:rsidRDefault="003605F5" w:rsidP="00E9322B">
      <w:pPr>
        <w:spacing w:after="0" w:line="276" w:lineRule="auto"/>
        <w:jc w:val="both"/>
        <w:rPr>
          <w:rFonts w:ascii="Tahoma" w:eastAsia="Calibri" w:hAnsi="Tahoma" w:cs="Tahoma"/>
        </w:rPr>
      </w:pPr>
    </w:p>
    <w:p w:rsidR="003605F5" w:rsidRPr="00973C35" w:rsidRDefault="003605F5" w:rsidP="00E9322B">
      <w:pPr>
        <w:pStyle w:val="Prrafodelista"/>
        <w:numPr>
          <w:ilvl w:val="0"/>
          <w:numId w:val="12"/>
        </w:numPr>
        <w:spacing w:after="0" w:line="276" w:lineRule="auto"/>
        <w:ind w:left="360"/>
        <w:jc w:val="both"/>
        <w:rPr>
          <w:rFonts w:ascii="Tahoma" w:eastAsia="Calibri" w:hAnsi="Tahoma" w:cs="Tahoma"/>
        </w:rPr>
      </w:pPr>
      <w:r w:rsidRPr="00973C35">
        <w:rPr>
          <w:rFonts w:ascii="Tahoma" w:eastAsia="Calibri" w:hAnsi="Tahoma" w:cs="Tahoma"/>
        </w:rPr>
        <w:t xml:space="preserve">Estando en la calle, como </w:t>
      </w:r>
      <w:r w:rsidR="00044E1C" w:rsidRPr="00973C35">
        <w:rPr>
          <w:rFonts w:ascii="Tahoma" w:eastAsia="Calibri" w:hAnsi="Tahoma" w:cs="Tahoma"/>
        </w:rPr>
        <w:t xml:space="preserve">quiera que </w:t>
      </w:r>
      <w:r w:rsidR="008B340C" w:rsidRPr="00973C35">
        <w:rPr>
          <w:rFonts w:ascii="Tahoma" w:eastAsia="Calibri" w:hAnsi="Tahoma" w:cs="Tahoma"/>
        </w:rPr>
        <w:t>salió</w:t>
      </w:r>
      <w:r w:rsidRPr="00973C35">
        <w:rPr>
          <w:rFonts w:ascii="Tahoma" w:eastAsia="Calibri" w:hAnsi="Tahoma" w:cs="Tahoma"/>
        </w:rPr>
        <w:t xml:space="preserve"> corriendo y llorando de la casa de RUFINO, </w:t>
      </w:r>
      <w:r w:rsidR="00044E1C" w:rsidRPr="00973C35">
        <w:rPr>
          <w:rFonts w:ascii="Tahoma" w:eastAsia="Calibri" w:hAnsi="Tahoma" w:cs="Tahoma"/>
        </w:rPr>
        <w:t xml:space="preserve">ello le llamó la atención a </w:t>
      </w:r>
      <w:r w:rsidR="00E33E10" w:rsidRPr="00973C35">
        <w:rPr>
          <w:rFonts w:ascii="Tahoma" w:eastAsia="Calibri" w:hAnsi="Tahoma" w:cs="Tahoma"/>
        </w:rPr>
        <w:t>la Sra. GLORIA AMPARO SUÁ</w:t>
      </w:r>
      <w:r w:rsidRPr="00973C35">
        <w:rPr>
          <w:rFonts w:ascii="Tahoma" w:eastAsia="Calibri" w:hAnsi="Tahoma" w:cs="Tahoma"/>
        </w:rPr>
        <w:t>REZ, vecina del sector, quien estaba asomada en la ventana de su casa</w:t>
      </w:r>
      <w:r w:rsidR="00044E1C" w:rsidRPr="00973C35">
        <w:rPr>
          <w:rFonts w:ascii="Tahoma" w:eastAsia="Calibri" w:hAnsi="Tahoma" w:cs="Tahoma"/>
        </w:rPr>
        <w:t xml:space="preserve">. La cual procedió a increparla </w:t>
      </w:r>
      <w:r w:rsidRPr="00973C35">
        <w:rPr>
          <w:rFonts w:ascii="Tahoma" w:eastAsia="Calibri" w:hAnsi="Tahoma" w:cs="Tahoma"/>
        </w:rPr>
        <w:t xml:space="preserve">para que le dijera lo que </w:t>
      </w:r>
      <w:r w:rsidR="008B340C" w:rsidRPr="00973C35">
        <w:rPr>
          <w:rFonts w:ascii="Tahoma" w:eastAsia="Calibri" w:hAnsi="Tahoma" w:cs="Tahoma"/>
        </w:rPr>
        <w:t>le pasaba</w:t>
      </w:r>
      <w:r w:rsidRPr="00973C35">
        <w:rPr>
          <w:rFonts w:ascii="Tahoma" w:eastAsia="Calibri" w:hAnsi="Tahoma" w:cs="Tahoma"/>
        </w:rPr>
        <w:t xml:space="preserve">, y ahí fue cuando </w:t>
      </w:r>
      <w:r w:rsidR="008B340C" w:rsidRPr="00973C35">
        <w:rPr>
          <w:rFonts w:ascii="Tahoma" w:eastAsia="Calibri" w:hAnsi="Tahoma" w:cs="Tahoma"/>
        </w:rPr>
        <w:t xml:space="preserve">Ella </w:t>
      </w:r>
      <w:r w:rsidR="00044E1C" w:rsidRPr="00973C35">
        <w:rPr>
          <w:rFonts w:ascii="Tahoma" w:eastAsia="Calibri" w:hAnsi="Tahoma" w:cs="Tahoma"/>
        </w:rPr>
        <w:t>decidió contarle</w:t>
      </w:r>
      <w:r w:rsidRPr="00973C35">
        <w:rPr>
          <w:rFonts w:ascii="Tahoma" w:eastAsia="Calibri" w:hAnsi="Tahoma" w:cs="Tahoma"/>
        </w:rPr>
        <w:t xml:space="preserve"> </w:t>
      </w:r>
      <w:r w:rsidR="00DE4274" w:rsidRPr="00973C35">
        <w:rPr>
          <w:rFonts w:ascii="Tahoma" w:eastAsia="Calibri" w:hAnsi="Tahoma" w:cs="Tahoma"/>
        </w:rPr>
        <w:t xml:space="preserve">lo </w:t>
      </w:r>
      <w:r w:rsidRPr="00973C35">
        <w:rPr>
          <w:rFonts w:ascii="Tahoma" w:eastAsia="Calibri" w:hAnsi="Tahoma" w:cs="Tahoma"/>
        </w:rPr>
        <w:t xml:space="preserve">sucedido con RUFINO. </w:t>
      </w:r>
    </w:p>
    <w:p w:rsidR="003605F5" w:rsidRPr="00973C35" w:rsidRDefault="003605F5" w:rsidP="00E9322B">
      <w:pPr>
        <w:spacing w:after="0" w:line="276" w:lineRule="auto"/>
        <w:jc w:val="both"/>
        <w:rPr>
          <w:rFonts w:ascii="Tahoma" w:eastAsia="Calibri" w:hAnsi="Tahoma" w:cs="Tahoma"/>
        </w:rPr>
      </w:pPr>
    </w:p>
    <w:p w:rsidR="003605F5" w:rsidRPr="00973C35" w:rsidRDefault="00C449DE" w:rsidP="00E9322B">
      <w:pPr>
        <w:pStyle w:val="Prrafodelista"/>
        <w:numPr>
          <w:ilvl w:val="0"/>
          <w:numId w:val="12"/>
        </w:numPr>
        <w:spacing w:after="0" w:line="276" w:lineRule="auto"/>
        <w:ind w:left="360"/>
        <w:jc w:val="both"/>
        <w:rPr>
          <w:rFonts w:ascii="Tahoma" w:eastAsia="Calibri" w:hAnsi="Tahoma" w:cs="Tahoma"/>
        </w:rPr>
      </w:pPr>
      <w:r w:rsidRPr="00973C35">
        <w:rPr>
          <w:rFonts w:ascii="Tahoma" w:eastAsia="Calibri" w:hAnsi="Tahoma" w:cs="Tahoma"/>
        </w:rPr>
        <w:t>Al ser en</w:t>
      </w:r>
      <w:r w:rsidR="00A242EB" w:rsidRPr="00973C35">
        <w:rPr>
          <w:rFonts w:ascii="Tahoma" w:eastAsia="Calibri" w:hAnsi="Tahoma" w:cs="Tahoma"/>
        </w:rPr>
        <w:t>terada la Sra. GLORIA AMPARO SUÁ</w:t>
      </w:r>
      <w:r w:rsidRPr="00973C35">
        <w:rPr>
          <w:rFonts w:ascii="Tahoma" w:eastAsia="Calibri" w:hAnsi="Tahoma" w:cs="Tahoma"/>
        </w:rPr>
        <w:t xml:space="preserve">REZ de lo que </w:t>
      </w:r>
      <w:r w:rsidR="00044E1C" w:rsidRPr="00973C35">
        <w:rPr>
          <w:rFonts w:ascii="Tahoma" w:eastAsia="Calibri" w:hAnsi="Tahoma" w:cs="Tahoma"/>
        </w:rPr>
        <w:t xml:space="preserve">le </w:t>
      </w:r>
      <w:r w:rsidR="0086607D" w:rsidRPr="00973C35">
        <w:rPr>
          <w:rFonts w:ascii="Tahoma" w:eastAsia="Calibri" w:hAnsi="Tahoma" w:cs="Tahoma"/>
        </w:rPr>
        <w:t>había</w:t>
      </w:r>
      <w:r w:rsidRPr="00973C35">
        <w:rPr>
          <w:rFonts w:ascii="Tahoma" w:eastAsia="Calibri" w:hAnsi="Tahoma" w:cs="Tahoma"/>
        </w:rPr>
        <w:t xml:space="preserve"> acontecido</w:t>
      </w:r>
      <w:r w:rsidR="00044E1C" w:rsidRPr="00973C35">
        <w:rPr>
          <w:rFonts w:ascii="Tahoma" w:eastAsia="Calibri" w:hAnsi="Tahoma" w:cs="Tahoma"/>
        </w:rPr>
        <w:t xml:space="preserve"> a la menor</w:t>
      </w:r>
      <w:r w:rsidRPr="00973C35">
        <w:rPr>
          <w:rFonts w:ascii="Tahoma" w:eastAsia="Calibri" w:hAnsi="Tahoma" w:cs="Tahoma"/>
        </w:rPr>
        <w:t xml:space="preserve">, </w:t>
      </w:r>
      <w:r w:rsidR="00044E1C" w:rsidRPr="00973C35">
        <w:rPr>
          <w:rFonts w:ascii="Tahoma" w:eastAsia="Calibri" w:hAnsi="Tahoma" w:cs="Tahoma"/>
        </w:rPr>
        <w:t>procedió</w:t>
      </w:r>
      <w:r w:rsidR="008B340C" w:rsidRPr="00973C35">
        <w:rPr>
          <w:rFonts w:ascii="Tahoma" w:eastAsia="Calibri" w:hAnsi="Tahoma" w:cs="Tahoma"/>
        </w:rPr>
        <w:t>,</w:t>
      </w:r>
      <w:r w:rsidRPr="00973C35">
        <w:rPr>
          <w:rFonts w:ascii="Tahoma" w:eastAsia="Calibri" w:hAnsi="Tahoma" w:cs="Tahoma"/>
        </w:rPr>
        <w:t xml:space="preserve"> en asocio con la Sra. ERICA ORREGO, a revisarle la región vaginal, en donde encontraron </w:t>
      </w:r>
      <w:r w:rsidR="008B340C" w:rsidRPr="00973C35">
        <w:rPr>
          <w:rFonts w:ascii="Tahoma" w:eastAsia="Calibri" w:hAnsi="Tahoma" w:cs="Tahoma"/>
        </w:rPr>
        <w:t xml:space="preserve">restos de semen y </w:t>
      </w:r>
      <w:r w:rsidRPr="00973C35">
        <w:rPr>
          <w:rFonts w:ascii="Tahoma" w:eastAsia="Calibri" w:hAnsi="Tahoma" w:cs="Tahoma"/>
        </w:rPr>
        <w:t>un vello púbico</w:t>
      </w:r>
      <w:r w:rsidR="00044E1C" w:rsidRPr="00973C35">
        <w:rPr>
          <w:rStyle w:val="Refdenotaalpie"/>
          <w:rFonts w:ascii="Tahoma" w:eastAsia="Calibri" w:hAnsi="Tahoma" w:cs="Tahoma"/>
        </w:rPr>
        <w:footnoteReference w:id="10"/>
      </w:r>
      <w:r w:rsidRPr="00973C35">
        <w:rPr>
          <w:rFonts w:ascii="Tahoma" w:eastAsia="Calibri" w:hAnsi="Tahoma" w:cs="Tahoma"/>
        </w:rPr>
        <w:t xml:space="preserve">. Y ante semejantes hallazgos, Ellas </w:t>
      </w:r>
      <w:r w:rsidR="00B3208A" w:rsidRPr="00973C35">
        <w:rPr>
          <w:rFonts w:ascii="Tahoma" w:eastAsia="Calibri" w:hAnsi="Tahoma" w:cs="Tahoma"/>
        </w:rPr>
        <w:t xml:space="preserve">llamaron </w:t>
      </w:r>
      <w:r w:rsidRPr="00973C35">
        <w:rPr>
          <w:rFonts w:ascii="Tahoma" w:eastAsia="Calibri" w:hAnsi="Tahoma" w:cs="Tahoma"/>
        </w:rPr>
        <w:t xml:space="preserve">a su Papa, GIOVANNI CASTAÑO, quien a su vez la llevó hacia el hospital, en donde la atendieron. </w:t>
      </w:r>
      <w:r w:rsidR="003605F5" w:rsidRPr="00973C35">
        <w:rPr>
          <w:rFonts w:ascii="Tahoma" w:eastAsia="Calibri" w:hAnsi="Tahoma" w:cs="Tahoma"/>
        </w:rPr>
        <w:t xml:space="preserve"> </w:t>
      </w:r>
    </w:p>
    <w:p w:rsidR="001C1CF5" w:rsidRPr="00973C35" w:rsidRDefault="001C1CF5" w:rsidP="001C1CF5">
      <w:pPr>
        <w:pStyle w:val="Prrafodelista"/>
        <w:rPr>
          <w:rFonts w:ascii="Tahoma" w:eastAsia="Calibri" w:hAnsi="Tahoma" w:cs="Tahoma"/>
        </w:rPr>
      </w:pPr>
    </w:p>
    <w:p w:rsidR="00C449DE" w:rsidRPr="00973C35" w:rsidRDefault="00714B76" w:rsidP="00E9322B">
      <w:pPr>
        <w:pStyle w:val="Prrafodelista"/>
        <w:numPr>
          <w:ilvl w:val="0"/>
          <w:numId w:val="12"/>
        </w:numPr>
        <w:spacing w:after="0" w:line="276" w:lineRule="auto"/>
        <w:ind w:left="360"/>
        <w:jc w:val="both"/>
        <w:rPr>
          <w:rFonts w:ascii="Tahoma" w:eastAsia="Calibri" w:hAnsi="Tahoma" w:cs="Tahoma"/>
        </w:rPr>
      </w:pPr>
      <w:r w:rsidRPr="00973C35">
        <w:rPr>
          <w:rFonts w:ascii="Tahoma" w:eastAsia="Calibri" w:hAnsi="Tahoma" w:cs="Tahoma"/>
        </w:rPr>
        <w:t>Finalmente,</w:t>
      </w:r>
      <w:r w:rsidR="00C449DE" w:rsidRPr="00973C35">
        <w:rPr>
          <w:rFonts w:ascii="Tahoma" w:eastAsia="Calibri" w:hAnsi="Tahoma" w:cs="Tahoma"/>
        </w:rPr>
        <w:t xml:space="preserve"> la ofendid</w:t>
      </w:r>
      <w:r w:rsidR="00044E1C" w:rsidRPr="00973C35">
        <w:rPr>
          <w:rFonts w:ascii="Tahoma" w:eastAsia="Calibri" w:hAnsi="Tahoma" w:cs="Tahoma"/>
        </w:rPr>
        <w:t>a</w:t>
      </w:r>
      <w:r w:rsidR="00C449DE" w:rsidRPr="00973C35">
        <w:rPr>
          <w:rFonts w:ascii="Tahoma" w:eastAsia="Calibri" w:hAnsi="Tahoma" w:cs="Tahoma"/>
        </w:rPr>
        <w:t xml:space="preserve"> </w:t>
      </w:r>
      <w:r w:rsidR="00044E1C" w:rsidRPr="00973C35">
        <w:rPr>
          <w:rFonts w:ascii="Tahoma" w:eastAsia="Calibri" w:hAnsi="Tahoma" w:cs="Tahoma"/>
        </w:rPr>
        <w:t>adujo</w:t>
      </w:r>
      <w:r w:rsidR="00C449DE" w:rsidRPr="00973C35">
        <w:rPr>
          <w:rFonts w:ascii="Tahoma" w:eastAsia="Calibri" w:hAnsi="Tahoma" w:cs="Tahoma"/>
        </w:rPr>
        <w:t xml:space="preserve"> que en otras ocasiones había ingresado a </w:t>
      </w:r>
      <w:r w:rsidR="007E7BE3" w:rsidRPr="00973C35">
        <w:rPr>
          <w:rFonts w:ascii="Tahoma" w:eastAsia="Calibri" w:hAnsi="Tahoma" w:cs="Tahoma"/>
        </w:rPr>
        <w:t>la casa de RUFINO ARDILA TOVAR</w:t>
      </w:r>
      <w:r w:rsidR="00C449DE" w:rsidRPr="00973C35">
        <w:rPr>
          <w:rFonts w:ascii="Tahoma" w:eastAsia="Calibri" w:hAnsi="Tahoma" w:cs="Tahoma"/>
        </w:rPr>
        <w:t>, pero aclar</w:t>
      </w:r>
      <w:r w:rsidR="00DE4274" w:rsidRPr="00973C35">
        <w:rPr>
          <w:rFonts w:ascii="Tahoma" w:eastAsia="Calibri" w:hAnsi="Tahoma" w:cs="Tahoma"/>
        </w:rPr>
        <w:t>ó</w:t>
      </w:r>
      <w:r w:rsidR="00C449DE" w:rsidRPr="00973C35">
        <w:rPr>
          <w:rFonts w:ascii="Tahoma" w:eastAsia="Calibri" w:hAnsi="Tahoma" w:cs="Tahoma"/>
        </w:rPr>
        <w:t xml:space="preserve"> </w:t>
      </w:r>
      <w:r w:rsidR="00260A71" w:rsidRPr="00973C35">
        <w:rPr>
          <w:rFonts w:ascii="Tahoma" w:eastAsia="Calibri" w:hAnsi="Tahoma" w:cs="Tahoma"/>
        </w:rPr>
        <w:t xml:space="preserve">que </w:t>
      </w:r>
      <w:r w:rsidR="00C449DE" w:rsidRPr="00973C35">
        <w:rPr>
          <w:rFonts w:ascii="Tahoma" w:eastAsia="Calibri" w:hAnsi="Tahoma" w:cs="Tahoma"/>
        </w:rPr>
        <w:t xml:space="preserve">no recordaba cuando lo había hecho. </w:t>
      </w:r>
    </w:p>
    <w:p w:rsidR="00AD5AEA" w:rsidRPr="00973C35" w:rsidRDefault="00AD5AEA" w:rsidP="00E9322B">
      <w:pPr>
        <w:spacing w:after="0" w:line="276" w:lineRule="auto"/>
        <w:jc w:val="both"/>
        <w:rPr>
          <w:rFonts w:ascii="Tahoma" w:eastAsia="Calibri" w:hAnsi="Tahoma" w:cs="Tahoma"/>
        </w:rPr>
      </w:pPr>
    </w:p>
    <w:p w:rsidR="00B13707" w:rsidRPr="00973C35" w:rsidRDefault="00AD5AEA" w:rsidP="00E9322B">
      <w:pPr>
        <w:spacing w:after="0" w:line="276" w:lineRule="auto"/>
        <w:jc w:val="both"/>
        <w:rPr>
          <w:rFonts w:ascii="Tahoma" w:eastAsia="Calibri" w:hAnsi="Tahoma" w:cs="Tahoma"/>
        </w:rPr>
      </w:pPr>
      <w:r w:rsidRPr="00973C35">
        <w:rPr>
          <w:rFonts w:ascii="Tahoma" w:eastAsia="Calibri" w:hAnsi="Tahoma" w:cs="Tahoma"/>
        </w:rPr>
        <w:t>A</w:t>
      </w:r>
      <w:r w:rsidR="00044E1C" w:rsidRPr="00973C35">
        <w:rPr>
          <w:rFonts w:ascii="Tahoma" w:eastAsia="Calibri" w:hAnsi="Tahoma" w:cs="Tahoma"/>
        </w:rPr>
        <w:t xml:space="preserve">l confrontar las atestaciones de la menor </w:t>
      </w:r>
      <w:r w:rsidR="00044E1C" w:rsidRPr="00973C35">
        <w:rPr>
          <w:rFonts w:ascii="Tahoma" w:eastAsia="Calibri" w:hAnsi="Tahoma" w:cs="Tahoma"/>
          <w:i/>
        </w:rPr>
        <w:t>“M.I.C.M”</w:t>
      </w:r>
      <w:r w:rsidR="00044E1C" w:rsidRPr="00973C35">
        <w:rPr>
          <w:rFonts w:ascii="Tahoma" w:eastAsia="Calibri" w:hAnsi="Tahoma" w:cs="Tahoma"/>
        </w:rPr>
        <w:t xml:space="preserve"> con las pruebas de cargo</w:t>
      </w:r>
      <w:r w:rsidR="00474735" w:rsidRPr="00973C35">
        <w:rPr>
          <w:rFonts w:ascii="Tahoma" w:eastAsia="Calibri" w:hAnsi="Tahoma" w:cs="Tahoma"/>
        </w:rPr>
        <w:t>,</w:t>
      </w:r>
      <w:r w:rsidR="00044E1C" w:rsidRPr="00973C35">
        <w:rPr>
          <w:rFonts w:ascii="Tahoma" w:eastAsia="Calibri" w:hAnsi="Tahoma" w:cs="Tahoma"/>
        </w:rPr>
        <w:t xml:space="preserve"> </w:t>
      </w:r>
      <w:r w:rsidR="00474735" w:rsidRPr="00973C35">
        <w:rPr>
          <w:rFonts w:ascii="Tahoma" w:eastAsia="Calibri" w:hAnsi="Tahoma" w:cs="Tahoma"/>
        </w:rPr>
        <w:t xml:space="preserve">y algunas de las pruebas de descargos, </w:t>
      </w:r>
      <w:r w:rsidR="00044E1C" w:rsidRPr="00973C35">
        <w:rPr>
          <w:rFonts w:ascii="Tahoma" w:eastAsia="Calibri" w:hAnsi="Tahoma" w:cs="Tahoma"/>
        </w:rPr>
        <w:t>habidas en el proceso, para de esa forma determinar si dichas declaraciones se encuentran o no corroboradas, la Sala encuentra lo siguiente:</w:t>
      </w:r>
    </w:p>
    <w:p w:rsidR="00B40726" w:rsidRPr="00973C35" w:rsidRDefault="00B40726" w:rsidP="00E9322B">
      <w:pPr>
        <w:spacing w:after="0" w:line="276" w:lineRule="auto"/>
        <w:jc w:val="both"/>
        <w:rPr>
          <w:rFonts w:ascii="Tahoma" w:eastAsia="Calibri" w:hAnsi="Tahoma" w:cs="Tahoma"/>
        </w:rPr>
      </w:pPr>
    </w:p>
    <w:p w:rsidR="00DE4274" w:rsidRPr="00973C35" w:rsidRDefault="00246194" w:rsidP="005F3605">
      <w:pPr>
        <w:pStyle w:val="Prrafodelista"/>
        <w:numPr>
          <w:ilvl w:val="0"/>
          <w:numId w:val="13"/>
        </w:numPr>
        <w:spacing w:after="0" w:line="276" w:lineRule="auto"/>
        <w:ind w:left="360"/>
        <w:jc w:val="both"/>
        <w:rPr>
          <w:rFonts w:ascii="Tahoma" w:eastAsia="Calibri" w:hAnsi="Tahoma" w:cs="Tahoma"/>
        </w:rPr>
      </w:pPr>
      <w:r w:rsidRPr="00973C35">
        <w:rPr>
          <w:rFonts w:ascii="Tahoma" w:eastAsia="Calibri" w:hAnsi="Tahoma" w:cs="Tahoma"/>
        </w:rPr>
        <w:t>La testigo GLORIA AMPARO SUÁ</w:t>
      </w:r>
      <w:r w:rsidR="00B40726" w:rsidRPr="00973C35">
        <w:rPr>
          <w:rFonts w:ascii="Tahoma" w:eastAsia="Calibri" w:hAnsi="Tahoma" w:cs="Tahoma"/>
        </w:rPr>
        <w:t xml:space="preserve">REZ, adujo que el </w:t>
      </w:r>
      <w:r w:rsidR="00D07979" w:rsidRPr="00973C35">
        <w:rPr>
          <w:rFonts w:ascii="Tahoma" w:eastAsia="Calibri" w:hAnsi="Tahoma" w:cs="Tahoma"/>
        </w:rPr>
        <w:t>día</w:t>
      </w:r>
      <w:r w:rsidR="00B40726" w:rsidRPr="00973C35">
        <w:rPr>
          <w:rFonts w:ascii="Tahoma" w:eastAsia="Calibri" w:hAnsi="Tahoma" w:cs="Tahoma"/>
        </w:rPr>
        <w:t xml:space="preserve"> de los hec</w:t>
      </w:r>
      <w:r w:rsidR="00D31328" w:rsidRPr="00973C35">
        <w:rPr>
          <w:rFonts w:ascii="Tahoma" w:eastAsia="Calibri" w:hAnsi="Tahoma" w:cs="Tahoma"/>
        </w:rPr>
        <w:t xml:space="preserve">hos se encontraba cuidando a una </w:t>
      </w:r>
      <w:r w:rsidR="00B40726" w:rsidRPr="00973C35">
        <w:rPr>
          <w:rFonts w:ascii="Tahoma" w:eastAsia="Calibri" w:hAnsi="Tahoma" w:cs="Tahoma"/>
        </w:rPr>
        <w:t xml:space="preserve">nieta, la cual jugaba con otros niños, entre Ellos la menor </w:t>
      </w:r>
      <w:r w:rsidR="00B40726" w:rsidRPr="00973C35">
        <w:rPr>
          <w:rFonts w:ascii="Tahoma" w:eastAsia="Calibri" w:hAnsi="Tahoma" w:cs="Tahoma"/>
          <w:i/>
        </w:rPr>
        <w:t>“M.I.C.M”</w:t>
      </w:r>
      <w:r w:rsidR="00B40726" w:rsidRPr="00973C35">
        <w:rPr>
          <w:rFonts w:ascii="Tahoma" w:eastAsia="Calibri" w:hAnsi="Tahoma" w:cs="Tahoma"/>
        </w:rPr>
        <w:t xml:space="preserve">, quien </w:t>
      </w:r>
      <w:r w:rsidR="00D31328" w:rsidRPr="00973C35">
        <w:rPr>
          <w:rFonts w:ascii="Tahoma" w:eastAsia="Calibri" w:hAnsi="Tahoma" w:cs="Tahoma"/>
        </w:rPr>
        <w:t>estaba montando</w:t>
      </w:r>
      <w:r w:rsidR="00B40726" w:rsidRPr="00973C35">
        <w:rPr>
          <w:rFonts w:ascii="Tahoma" w:eastAsia="Calibri" w:hAnsi="Tahoma" w:cs="Tahoma"/>
        </w:rPr>
        <w:t xml:space="preserve"> una bicicleta. </w:t>
      </w:r>
      <w:r w:rsidR="00050731" w:rsidRPr="00973C35">
        <w:rPr>
          <w:rFonts w:ascii="Tahoma" w:eastAsia="Calibri" w:hAnsi="Tahoma" w:cs="Tahoma"/>
        </w:rPr>
        <w:t>Igualmente expuso</w:t>
      </w:r>
      <w:r w:rsidR="00C62DB6" w:rsidRPr="00973C35">
        <w:rPr>
          <w:rFonts w:ascii="Tahoma" w:eastAsia="Calibri" w:hAnsi="Tahoma" w:cs="Tahoma"/>
        </w:rPr>
        <w:t xml:space="preserve"> que se </w:t>
      </w:r>
      <w:r w:rsidR="00050731" w:rsidRPr="00973C35">
        <w:rPr>
          <w:rFonts w:ascii="Tahoma" w:eastAsia="Calibri" w:hAnsi="Tahoma" w:cs="Tahoma"/>
        </w:rPr>
        <w:t xml:space="preserve">percató </w:t>
      </w:r>
      <w:r w:rsidR="00C62DB6" w:rsidRPr="00973C35">
        <w:rPr>
          <w:rFonts w:ascii="Tahoma" w:eastAsia="Calibri" w:hAnsi="Tahoma" w:cs="Tahoma"/>
        </w:rPr>
        <w:t>del momento en el que RUFINO ayudaba a la niña con la bicicleta, la cual cargó al hombro para llevarla al interio</w:t>
      </w:r>
      <w:r w:rsidR="00705FF6" w:rsidRPr="00973C35">
        <w:rPr>
          <w:rFonts w:ascii="Tahoma" w:eastAsia="Calibri" w:hAnsi="Tahoma" w:cs="Tahoma"/>
        </w:rPr>
        <w:t>r de la casa en donde la menor</w:t>
      </w:r>
      <w:r w:rsidR="00C62DB6" w:rsidRPr="00973C35">
        <w:rPr>
          <w:rFonts w:ascii="Tahoma" w:eastAsia="Calibri" w:hAnsi="Tahoma" w:cs="Tahoma"/>
        </w:rPr>
        <w:t xml:space="preserve"> </w:t>
      </w:r>
      <w:r w:rsidR="00050731" w:rsidRPr="00973C35">
        <w:rPr>
          <w:rFonts w:ascii="Tahoma" w:eastAsia="Calibri" w:hAnsi="Tahoma" w:cs="Tahoma"/>
        </w:rPr>
        <w:t>residía</w:t>
      </w:r>
      <w:r w:rsidR="00C62DB6" w:rsidRPr="00973C35">
        <w:rPr>
          <w:rFonts w:ascii="Tahoma" w:eastAsia="Calibri" w:hAnsi="Tahoma" w:cs="Tahoma"/>
        </w:rPr>
        <w:t>, con quien ingres</w:t>
      </w:r>
      <w:r w:rsidR="00050731" w:rsidRPr="00973C35">
        <w:rPr>
          <w:rFonts w:ascii="Tahoma" w:eastAsia="Calibri" w:hAnsi="Tahoma" w:cs="Tahoma"/>
        </w:rPr>
        <w:t>ó hacia dicho lugar, y que luego ambos salieron</w:t>
      </w:r>
      <w:r w:rsidR="00260A71" w:rsidRPr="00973C35">
        <w:rPr>
          <w:rFonts w:ascii="Tahoma" w:eastAsia="Calibri" w:hAnsi="Tahoma" w:cs="Tahoma"/>
        </w:rPr>
        <w:t xml:space="preserve"> de ese </w:t>
      </w:r>
      <w:r w:rsidR="00DE4274" w:rsidRPr="00973C35">
        <w:rPr>
          <w:rFonts w:ascii="Tahoma" w:eastAsia="Calibri" w:hAnsi="Tahoma" w:cs="Tahoma"/>
        </w:rPr>
        <w:t>sitio</w:t>
      </w:r>
      <w:r w:rsidR="00050731" w:rsidRPr="00973C35">
        <w:rPr>
          <w:rFonts w:ascii="Tahoma" w:eastAsia="Calibri" w:hAnsi="Tahoma" w:cs="Tahoma"/>
        </w:rPr>
        <w:t xml:space="preserve">, </w:t>
      </w:r>
      <w:r w:rsidR="00D31328" w:rsidRPr="00973C35">
        <w:rPr>
          <w:rFonts w:ascii="Tahoma" w:eastAsia="Calibri" w:hAnsi="Tahoma" w:cs="Tahoma"/>
        </w:rPr>
        <w:t xml:space="preserve">y ahí fue </w:t>
      </w:r>
      <w:r w:rsidR="00260A71" w:rsidRPr="00973C35">
        <w:rPr>
          <w:rFonts w:ascii="Tahoma" w:eastAsia="Calibri" w:hAnsi="Tahoma" w:cs="Tahoma"/>
        </w:rPr>
        <w:t>que</w:t>
      </w:r>
      <w:r w:rsidR="00D31328" w:rsidRPr="00973C35">
        <w:rPr>
          <w:rFonts w:ascii="Tahoma" w:eastAsia="Calibri" w:hAnsi="Tahoma" w:cs="Tahoma"/>
        </w:rPr>
        <w:t xml:space="preserve"> </w:t>
      </w:r>
      <w:r w:rsidR="00050731" w:rsidRPr="00973C35">
        <w:rPr>
          <w:rFonts w:ascii="Tahoma" w:eastAsia="Calibri" w:hAnsi="Tahoma" w:cs="Tahoma"/>
        </w:rPr>
        <w:t xml:space="preserve">se dio cuenta que la menor </w:t>
      </w:r>
      <w:r w:rsidR="00D31328" w:rsidRPr="00973C35">
        <w:rPr>
          <w:rFonts w:ascii="Tahoma" w:eastAsia="Calibri" w:hAnsi="Tahoma" w:cs="Tahoma"/>
        </w:rPr>
        <w:t xml:space="preserve">se </w:t>
      </w:r>
      <w:r w:rsidR="00D07979" w:rsidRPr="00973C35">
        <w:rPr>
          <w:rFonts w:ascii="Tahoma" w:eastAsia="Calibri" w:hAnsi="Tahoma" w:cs="Tahoma"/>
        </w:rPr>
        <w:t>había</w:t>
      </w:r>
      <w:r w:rsidR="00050731" w:rsidRPr="00973C35">
        <w:rPr>
          <w:rFonts w:ascii="Tahoma" w:eastAsia="Calibri" w:hAnsi="Tahoma" w:cs="Tahoma"/>
        </w:rPr>
        <w:t xml:space="preserve"> cambiado de prendas de vestir, </w:t>
      </w:r>
      <w:r w:rsidR="00D31328" w:rsidRPr="00973C35">
        <w:rPr>
          <w:rFonts w:ascii="Tahoma" w:eastAsia="Calibri" w:hAnsi="Tahoma" w:cs="Tahoma"/>
        </w:rPr>
        <w:t xml:space="preserve">lo que le llamó </w:t>
      </w:r>
      <w:r w:rsidR="00DE4274" w:rsidRPr="00973C35">
        <w:rPr>
          <w:rFonts w:ascii="Tahoma" w:eastAsia="Calibri" w:hAnsi="Tahoma" w:cs="Tahoma"/>
        </w:rPr>
        <w:t xml:space="preserve">poderosamente </w:t>
      </w:r>
      <w:r w:rsidR="00D31328" w:rsidRPr="00973C35">
        <w:rPr>
          <w:rFonts w:ascii="Tahoma" w:eastAsia="Calibri" w:hAnsi="Tahoma" w:cs="Tahoma"/>
        </w:rPr>
        <w:t xml:space="preserve">la </w:t>
      </w:r>
      <w:r w:rsidR="00D07979" w:rsidRPr="00973C35">
        <w:rPr>
          <w:rFonts w:ascii="Tahoma" w:eastAsia="Calibri" w:hAnsi="Tahoma" w:cs="Tahoma"/>
        </w:rPr>
        <w:t>atención</w:t>
      </w:r>
      <w:r w:rsidR="00D31328" w:rsidRPr="00973C35">
        <w:rPr>
          <w:rFonts w:ascii="Tahoma" w:eastAsia="Calibri" w:hAnsi="Tahoma" w:cs="Tahoma"/>
        </w:rPr>
        <w:t xml:space="preserve">, </w:t>
      </w:r>
      <w:r w:rsidR="00050731" w:rsidRPr="00973C35">
        <w:rPr>
          <w:rFonts w:ascii="Tahoma" w:eastAsia="Calibri" w:hAnsi="Tahoma" w:cs="Tahoma"/>
        </w:rPr>
        <w:t xml:space="preserve">porque cuando estuvo conduciendo la bicicleta </w:t>
      </w:r>
      <w:r w:rsidR="00D07979" w:rsidRPr="00973C35">
        <w:rPr>
          <w:rFonts w:ascii="Tahoma" w:eastAsia="Calibri" w:hAnsi="Tahoma" w:cs="Tahoma"/>
        </w:rPr>
        <w:t>vestía</w:t>
      </w:r>
      <w:r w:rsidR="00050731" w:rsidRPr="00973C35">
        <w:rPr>
          <w:rFonts w:ascii="Tahoma" w:eastAsia="Calibri" w:hAnsi="Tahoma" w:cs="Tahoma"/>
        </w:rPr>
        <w:t xml:space="preserve"> de </w:t>
      </w:r>
      <w:r w:rsidR="00050731" w:rsidRPr="00973C35">
        <w:rPr>
          <w:rFonts w:ascii="Tahoma" w:eastAsia="Calibri" w:hAnsi="Tahoma" w:cs="Tahoma"/>
          <w:i/>
        </w:rPr>
        <w:t>jeans</w:t>
      </w:r>
      <w:r w:rsidR="00050731" w:rsidRPr="00973C35">
        <w:rPr>
          <w:rFonts w:ascii="Tahoma" w:eastAsia="Calibri" w:hAnsi="Tahoma" w:cs="Tahoma"/>
        </w:rPr>
        <w:t xml:space="preserve">, pero </w:t>
      </w:r>
      <w:r w:rsidR="00260A71" w:rsidRPr="00973C35">
        <w:rPr>
          <w:rFonts w:ascii="Tahoma" w:eastAsia="Calibri" w:hAnsi="Tahoma" w:cs="Tahoma"/>
        </w:rPr>
        <w:t>luego que</w:t>
      </w:r>
      <w:r w:rsidR="00050731" w:rsidRPr="00973C35">
        <w:rPr>
          <w:rFonts w:ascii="Tahoma" w:eastAsia="Calibri" w:hAnsi="Tahoma" w:cs="Tahoma"/>
        </w:rPr>
        <w:t xml:space="preserve"> </w:t>
      </w:r>
      <w:r w:rsidR="00D07979" w:rsidRPr="00973C35">
        <w:rPr>
          <w:rFonts w:ascii="Tahoma" w:eastAsia="Calibri" w:hAnsi="Tahoma" w:cs="Tahoma"/>
        </w:rPr>
        <w:t>salió</w:t>
      </w:r>
      <w:r w:rsidR="00050731" w:rsidRPr="00973C35">
        <w:rPr>
          <w:rFonts w:ascii="Tahoma" w:eastAsia="Calibri" w:hAnsi="Tahoma" w:cs="Tahoma"/>
        </w:rPr>
        <w:t xml:space="preserve"> de su casa lo hizo con unos </w:t>
      </w:r>
      <w:r w:rsidR="00050731" w:rsidRPr="00973C35">
        <w:rPr>
          <w:rFonts w:ascii="Tahoma" w:eastAsia="Calibri" w:hAnsi="Tahoma" w:cs="Tahoma"/>
          <w:i/>
        </w:rPr>
        <w:t>shorts</w:t>
      </w:r>
      <w:r w:rsidR="00050731" w:rsidRPr="00973C35">
        <w:rPr>
          <w:rFonts w:ascii="Tahoma" w:eastAsia="Calibri" w:hAnsi="Tahoma" w:cs="Tahoma"/>
        </w:rPr>
        <w:t xml:space="preserve">. </w:t>
      </w:r>
    </w:p>
    <w:p w:rsidR="00DE4274" w:rsidRPr="00973C35" w:rsidRDefault="00DE4274" w:rsidP="00E9322B">
      <w:pPr>
        <w:spacing w:after="0" w:line="276" w:lineRule="auto"/>
        <w:jc w:val="both"/>
        <w:rPr>
          <w:rFonts w:ascii="Tahoma" w:eastAsia="Calibri" w:hAnsi="Tahoma" w:cs="Tahoma"/>
        </w:rPr>
      </w:pPr>
    </w:p>
    <w:p w:rsidR="00B40726" w:rsidRPr="00973C35" w:rsidRDefault="00DE4274" w:rsidP="00E9322B">
      <w:pPr>
        <w:spacing w:after="0" w:line="276" w:lineRule="auto"/>
        <w:ind w:left="360"/>
        <w:jc w:val="both"/>
        <w:rPr>
          <w:rFonts w:ascii="Tahoma" w:eastAsia="Calibri" w:hAnsi="Tahoma" w:cs="Tahoma"/>
        </w:rPr>
      </w:pPr>
      <w:r w:rsidRPr="00973C35">
        <w:rPr>
          <w:rFonts w:ascii="Tahoma" w:eastAsia="Calibri" w:hAnsi="Tahoma" w:cs="Tahoma"/>
        </w:rPr>
        <w:t xml:space="preserve">Luego </w:t>
      </w:r>
      <w:r w:rsidR="00D31328" w:rsidRPr="00973C35">
        <w:rPr>
          <w:rFonts w:ascii="Tahoma" w:eastAsia="Calibri" w:hAnsi="Tahoma" w:cs="Tahoma"/>
        </w:rPr>
        <w:t>observó cuando la menor</w:t>
      </w:r>
      <w:r w:rsidR="007605BD" w:rsidRPr="00973C35">
        <w:rPr>
          <w:rFonts w:ascii="Tahoma" w:eastAsia="Calibri" w:hAnsi="Tahoma" w:cs="Tahoma"/>
        </w:rPr>
        <w:t xml:space="preserve">, por voluntad propia, </w:t>
      </w:r>
      <w:r w:rsidR="00D07979" w:rsidRPr="00973C35">
        <w:rPr>
          <w:rFonts w:ascii="Tahoma" w:eastAsia="Calibri" w:hAnsi="Tahoma" w:cs="Tahoma"/>
        </w:rPr>
        <w:t>se fue</w:t>
      </w:r>
      <w:r w:rsidR="00D31328" w:rsidRPr="00973C35">
        <w:rPr>
          <w:rFonts w:ascii="Tahoma" w:eastAsia="Calibri" w:hAnsi="Tahoma" w:cs="Tahoma"/>
        </w:rPr>
        <w:t xml:space="preserve"> para la </w:t>
      </w:r>
      <w:r w:rsidR="00BD7F2B" w:rsidRPr="00973C35">
        <w:rPr>
          <w:rFonts w:ascii="Tahoma" w:eastAsia="Calibri" w:hAnsi="Tahoma" w:cs="Tahoma"/>
        </w:rPr>
        <w:t>casa de RUFINO, en donde no duró</w:t>
      </w:r>
      <w:r w:rsidR="00D31328" w:rsidRPr="00973C35">
        <w:rPr>
          <w:rFonts w:ascii="Tahoma" w:eastAsia="Calibri" w:hAnsi="Tahoma" w:cs="Tahoma"/>
        </w:rPr>
        <w:t xml:space="preserve"> mucho, y al salir se sentó en un </w:t>
      </w:r>
      <w:r w:rsidR="00D07979" w:rsidRPr="00973C35">
        <w:rPr>
          <w:rFonts w:ascii="Tahoma" w:eastAsia="Calibri" w:hAnsi="Tahoma" w:cs="Tahoma"/>
        </w:rPr>
        <w:t>andén</w:t>
      </w:r>
      <w:r w:rsidR="00D31328" w:rsidRPr="00973C35">
        <w:rPr>
          <w:rFonts w:ascii="Tahoma" w:eastAsia="Calibri" w:hAnsi="Tahoma" w:cs="Tahoma"/>
        </w:rPr>
        <w:t xml:space="preserve"> </w:t>
      </w:r>
      <w:r w:rsidR="001C1CF5" w:rsidRPr="00973C35">
        <w:rPr>
          <w:rFonts w:ascii="Tahoma" w:eastAsia="Calibri" w:hAnsi="Tahoma" w:cs="Tahoma"/>
        </w:rPr>
        <w:t>para proceder a deglutir</w:t>
      </w:r>
      <w:r w:rsidR="007605BD" w:rsidRPr="00973C35">
        <w:rPr>
          <w:rFonts w:ascii="Tahoma" w:eastAsia="Calibri" w:hAnsi="Tahoma" w:cs="Tahoma"/>
        </w:rPr>
        <w:t xml:space="preserve"> el contenido de un </w:t>
      </w:r>
      <w:r w:rsidR="00D31328" w:rsidRPr="00973C35">
        <w:rPr>
          <w:rFonts w:ascii="Tahoma" w:eastAsia="Calibri" w:hAnsi="Tahoma" w:cs="Tahoma"/>
        </w:rPr>
        <w:t>paquete de papitas fritas con una botella de una bebida a base de malta, lo que le gener</w:t>
      </w:r>
      <w:r w:rsidR="007605BD" w:rsidRPr="00973C35">
        <w:rPr>
          <w:rFonts w:ascii="Tahoma" w:eastAsia="Calibri" w:hAnsi="Tahoma" w:cs="Tahoma"/>
        </w:rPr>
        <w:t>ó</w:t>
      </w:r>
      <w:r w:rsidR="00D31328" w:rsidRPr="00973C35">
        <w:rPr>
          <w:rFonts w:ascii="Tahoma" w:eastAsia="Calibri" w:hAnsi="Tahoma" w:cs="Tahoma"/>
        </w:rPr>
        <w:t xml:space="preserve"> </w:t>
      </w:r>
      <w:r w:rsidR="00D07979" w:rsidRPr="00973C35">
        <w:rPr>
          <w:rFonts w:ascii="Tahoma" w:eastAsia="Calibri" w:hAnsi="Tahoma" w:cs="Tahoma"/>
        </w:rPr>
        <w:t>más</w:t>
      </w:r>
      <w:r w:rsidR="00D31328" w:rsidRPr="00973C35">
        <w:rPr>
          <w:rFonts w:ascii="Tahoma" w:eastAsia="Calibri" w:hAnsi="Tahoma" w:cs="Tahoma"/>
        </w:rPr>
        <w:t xml:space="preserve"> suspic</w:t>
      </w:r>
      <w:r w:rsidRPr="00973C35">
        <w:rPr>
          <w:rFonts w:ascii="Tahoma" w:eastAsia="Calibri" w:hAnsi="Tahoma" w:cs="Tahoma"/>
        </w:rPr>
        <w:t>acias,</w:t>
      </w:r>
      <w:r w:rsidR="00D31328" w:rsidRPr="00973C35">
        <w:rPr>
          <w:rFonts w:ascii="Tahoma" w:eastAsia="Calibri" w:hAnsi="Tahoma" w:cs="Tahoma"/>
        </w:rPr>
        <w:t xml:space="preserve"> </w:t>
      </w:r>
      <w:r w:rsidR="00714B76" w:rsidRPr="00973C35">
        <w:rPr>
          <w:rFonts w:ascii="Tahoma" w:eastAsia="Calibri" w:hAnsi="Tahoma" w:cs="Tahoma"/>
        </w:rPr>
        <w:t>razón</w:t>
      </w:r>
      <w:r w:rsidR="00D31328" w:rsidRPr="00973C35">
        <w:rPr>
          <w:rFonts w:ascii="Tahoma" w:eastAsia="Calibri" w:hAnsi="Tahoma" w:cs="Tahoma"/>
        </w:rPr>
        <w:t xml:space="preserve"> por la que se puso a </w:t>
      </w:r>
      <w:r w:rsidR="007605BD" w:rsidRPr="00973C35">
        <w:rPr>
          <w:rFonts w:ascii="Tahoma" w:eastAsia="Calibri" w:hAnsi="Tahoma" w:cs="Tahoma"/>
        </w:rPr>
        <w:t>increparle</w:t>
      </w:r>
      <w:r w:rsidR="00D31328" w:rsidRPr="00973C35">
        <w:rPr>
          <w:rFonts w:ascii="Tahoma" w:eastAsia="Calibri" w:hAnsi="Tahoma" w:cs="Tahoma"/>
        </w:rPr>
        <w:t xml:space="preserve"> a la niña para que le diera </w:t>
      </w:r>
      <w:r w:rsidR="00260A71" w:rsidRPr="00973C35">
        <w:rPr>
          <w:rFonts w:ascii="Tahoma" w:eastAsia="Calibri" w:hAnsi="Tahoma" w:cs="Tahoma"/>
        </w:rPr>
        <w:t>las explicaciones del caso</w:t>
      </w:r>
      <w:r w:rsidR="00D31328" w:rsidRPr="00973C35">
        <w:rPr>
          <w:rFonts w:ascii="Tahoma" w:eastAsia="Calibri" w:hAnsi="Tahoma" w:cs="Tahoma"/>
        </w:rPr>
        <w:t xml:space="preserve"> </w:t>
      </w:r>
      <w:r w:rsidR="00260A71" w:rsidRPr="00973C35">
        <w:rPr>
          <w:rFonts w:ascii="Tahoma" w:eastAsia="Calibri" w:hAnsi="Tahoma" w:cs="Tahoma"/>
        </w:rPr>
        <w:t xml:space="preserve">sobre </w:t>
      </w:r>
      <w:r w:rsidR="00D31328" w:rsidRPr="00973C35">
        <w:rPr>
          <w:rFonts w:ascii="Tahoma" w:eastAsia="Calibri" w:hAnsi="Tahoma" w:cs="Tahoma"/>
        </w:rPr>
        <w:t xml:space="preserve">la procedencia de </w:t>
      </w:r>
      <w:r w:rsidRPr="00973C35">
        <w:rPr>
          <w:rFonts w:ascii="Tahoma" w:eastAsia="Calibri" w:hAnsi="Tahoma" w:cs="Tahoma"/>
        </w:rPr>
        <w:t xml:space="preserve">las frituras y del </w:t>
      </w:r>
      <w:r w:rsidR="00D31328" w:rsidRPr="00973C35">
        <w:rPr>
          <w:rFonts w:ascii="Tahoma" w:eastAsia="Calibri" w:hAnsi="Tahoma" w:cs="Tahoma"/>
        </w:rPr>
        <w:t xml:space="preserve">refresco, </w:t>
      </w:r>
      <w:r w:rsidR="00714B76" w:rsidRPr="00973C35">
        <w:rPr>
          <w:rFonts w:ascii="Tahoma" w:eastAsia="Calibri" w:hAnsi="Tahoma" w:cs="Tahoma"/>
        </w:rPr>
        <w:t>así</w:t>
      </w:r>
      <w:r w:rsidRPr="00973C35">
        <w:rPr>
          <w:rFonts w:ascii="Tahoma" w:eastAsia="Calibri" w:hAnsi="Tahoma" w:cs="Tahoma"/>
        </w:rPr>
        <w:t xml:space="preserve"> como </w:t>
      </w:r>
      <w:r w:rsidR="007605BD" w:rsidRPr="00973C35">
        <w:rPr>
          <w:rFonts w:ascii="Tahoma" w:eastAsia="Calibri" w:hAnsi="Tahoma" w:cs="Tahoma"/>
        </w:rPr>
        <w:t xml:space="preserve">de lo que estaba haciendo </w:t>
      </w:r>
      <w:r w:rsidRPr="00973C35">
        <w:rPr>
          <w:rFonts w:ascii="Tahoma" w:eastAsia="Calibri" w:hAnsi="Tahoma" w:cs="Tahoma"/>
        </w:rPr>
        <w:t xml:space="preserve">al interior de </w:t>
      </w:r>
      <w:r w:rsidR="007605BD" w:rsidRPr="00973C35">
        <w:rPr>
          <w:rFonts w:ascii="Tahoma" w:eastAsia="Calibri" w:hAnsi="Tahoma" w:cs="Tahoma"/>
        </w:rPr>
        <w:t xml:space="preserve">la casa de RUFINO, y como quiera que amenazó </w:t>
      </w:r>
      <w:r w:rsidRPr="00973C35">
        <w:rPr>
          <w:rFonts w:ascii="Tahoma" w:eastAsia="Calibri" w:hAnsi="Tahoma" w:cs="Tahoma"/>
        </w:rPr>
        <w:t xml:space="preserve">a la niña </w:t>
      </w:r>
      <w:r w:rsidR="007605BD" w:rsidRPr="00973C35">
        <w:rPr>
          <w:rFonts w:ascii="Tahoma" w:eastAsia="Calibri" w:hAnsi="Tahoma" w:cs="Tahoma"/>
        </w:rPr>
        <w:t>con</w:t>
      </w:r>
      <w:r w:rsidR="001401E5" w:rsidRPr="00973C35">
        <w:rPr>
          <w:rFonts w:ascii="Tahoma" w:eastAsia="Calibri" w:hAnsi="Tahoma" w:cs="Tahoma"/>
        </w:rPr>
        <w:t xml:space="preserve"> contarle a la mamá</w:t>
      </w:r>
      <w:r w:rsidR="008509C9" w:rsidRPr="00973C35">
        <w:rPr>
          <w:rFonts w:ascii="Tahoma" w:eastAsia="Calibri" w:hAnsi="Tahoma" w:cs="Tahoma"/>
        </w:rPr>
        <w:t xml:space="preserve"> de </w:t>
      </w:r>
      <w:r w:rsidR="00125833" w:rsidRPr="00973C35">
        <w:rPr>
          <w:rFonts w:ascii="Tahoma" w:eastAsia="Calibri" w:hAnsi="Tahoma" w:cs="Tahoma"/>
        </w:rPr>
        <w:t>todo de lo que</w:t>
      </w:r>
      <w:r w:rsidR="007605BD" w:rsidRPr="00973C35">
        <w:rPr>
          <w:rFonts w:ascii="Tahoma" w:eastAsia="Calibri" w:hAnsi="Tahoma" w:cs="Tahoma"/>
        </w:rPr>
        <w:t xml:space="preserve"> </w:t>
      </w:r>
      <w:r w:rsidRPr="00973C35">
        <w:rPr>
          <w:rFonts w:ascii="Tahoma" w:eastAsia="Calibri" w:hAnsi="Tahoma" w:cs="Tahoma"/>
        </w:rPr>
        <w:t>Ella</w:t>
      </w:r>
      <w:r w:rsidR="00125833" w:rsidRPr="00973C35">
        <w:rPr>
          <w:rFonts w:ascii="Tahoma" w:eastAsia="Calibri" w:hAnsi="Tahoma" w:cs="Tahoma"/>
        </w:rPr>
        <w:t xml:space="preserve"> se</w:t>
      </w:r>
      <w:r w:rsidRPr="00973C35">
        <w:rPr>
          <w:rFonts w:ascii="Tahoma" w:eastAsia="Calibri" w:hAnsi="Tahoma" w:cs="Tahoma"/>
        </w:rPr>
        <w:t xml:space="preserve"> </w:t>
      </w:r>
      <w:r w:rsidR="00397BDF" w:rsidRPr="00973C35">
        <w:rPr>
          <w:rFonts w:ascii="Tahoma" w:eastAsia="Calibri" w:hAnsi="Tahoma" w:cs="Tahoma"/>
        </w:rPr>
        <w:t>había</w:t>
      </w:r>
      <w:r w:rsidR="007605BD" w:rsidRPr="00973C35">
        <w:rPr>
          <w:rFonts w:ascii="Tahoma" w:eastAsia="Calibri" w:hAnsi="Tahoma" w:cs="Tahoma"/>
        </w:rPr>
        <w:t xml:space="preserve"> dado cuenta, ahí fue cuando la menor </w:t>
      </w:r>
      <w:r w:rsidR="00D07979" w:rsidRPr="00973C35">
        <w:rPr>
          <w:rFonts w:ascii="Tahoma" w:eastAsia="Calibri" w:hAnsi="Tahoma" w:cs="Tahoma"/>
        </w:rPr>
        <w:t>irrumpió</w:t>
      </w:r>
      <w:r w:rsidR="007605BD" w:rsidRPr="00973C35">
        <w:rPr>
          <w:rFonts w:ascii="Tahoma" w:eastAsia="Calibri" w:hAnsi="Tahoma" w:cs="Tahoma"/>
        </w:rPr>
        <w:t xml:space="preserve"> en llanto y le dijo</w:t>
      </w:r>
      <w:r w:rsidR="005169C9" w:rsidRPr="00973C35">
        <w:rPr>
          <w:rFonts w:ascii="Tahoma" w:eastAsia="Calibri" w:hAnsi="Tahoma" w:cs="Tahoma"/>
        </w:rPr>
        <w:t xml:space="preserve"> que no le dijera nada a la mamá</w:t>
      </w:r>
      <w:r w:rsidR="007605BD" w:rsidRPr="00973C35">
        <w:rPr>
          <w:rFonts w:ascii="Tahoma" w:eastAsia="Calibri" w:hAnsi="Tahoma" w:cs="Tahoma"/>
        </w:rPr>
        <w:t xml:space="preserve"> porque la zurraba</w:t>
      </w:r>
      <w:r w:rsidRPr="00973C35">
        <w:rPr>
          <w:rFonts w:ascii="Tahoma" w:eastAsia="Calibri" w:hAnsi="Tahoma" w:cs="Tahoma"/>
        </w:rPr>
        <w:t>n</w:t>
      </w:r>
      <w:r w:rsidR="007605BD" w:rsidRPr="00973C35">
        <w:rPr>
          <w:rFonts w:ascii="Tahoma" w:eastAsia="Calibri" w:hAnsi="Tahoma" w:cs="Tahoma"/>
        </w:rPr>
        <w:t xml:space="preserve">, e igualmente </w:t>
      </w:r>
      <w:r w:rsidR="00397BDF" w:rsidRPr="00973C35">
        <w:rPr>
          <w:rFonts w:ascii="Tahoma" w:eastAsia="Calibri" w:hAnsi="Tahoma" w:cs="Tahoma"/>
        </w:rPr>
        <w:t>procedió</w:t>
      </w:r>
      <w:r w:rsidR="007605BD" w:rsidRPr="00973C35">
        <w:rPr>
          <w:rFonts w:ascii="Tahoma" w:eastAsia="Calibri" w:hAnsi="Tahoma" w:cs="Tahoma"/>
        </w:rPr>
        <w:t xml:space="preserve"> a contarle lo que le </w:t>
      </w:r>
      <w:r w:rsidR="00D07979" w:rsidRPr="00973C35">
        <w:rPr>
          <w:rFonts w:ascii="Tahoma" w:eastAsia="Calibri" w:hAnsi="Tahoma" w:cs="Tahoma"/>
        </w:rPr>
        <w:t>sucedió</w:t>
      </w:r>
      <w:r w:rsidR="007605BD" w:rsidRPr="00973C35">
        <w:rPr>
          <w:rFonts w:ascii="Tahoma" w:eastAsia="Calibri" w:hAnsi="Tahoma" w:cs="Tahoma"/>
        </w:rPr>
        <w:t xml:space="preserve"> con RUFINO, quien la </w:t>
      </w:r>
      <w:r w:rsidR="00397BDF" w:rsidRPr="00973C35">
        <w:rPr>
          <w:rFonts w:ascii="Tahoma" w:eastAsia="Calibri" w:hAnsi="Tahoma" w:cs="Tahoma"/>
        </w:rPr>
        <w:t>había</w:t>
      </w:r>
      <w:r w:rsidR="007605BD" w:rsidRPr="00973C35">
        <w:rPr>
          <w:rFonts w:ascii="Tahoma" w:eastAsia="Calibri" w:hAnsi="Tahoma" w:cs="Tahoma"/>
        </w:rPr>
        <w:t xml:space="preserve"> manoseado</w:t>
      </w:r>
      <w:r w:rsidR="007605BD" w:rsidRPr="00973C35">
        <w:rPr>
          <w:rStyle w:val="Refdenotaalpie"/>
          <w:rFonts w:ascii="Tahoma" w:eastAsia="Calibri" w:hAnsi="Tahoma" w:cs="Tahoma"/>
        </w:rPr>
        <w:footnoteReference w:id="11"/>
      </w:r>
      <w:r w:rsidR="007605BD" w:rsidRPr="00973C35">
        <w:rPr>
          <w:rFonts w:ascii="Tahoma" w:eastAsia="Calibri" w:hAnsi="Tahoma" w:cs="Tahoma"/>
        </w:rPr>
        <w:t>.</w:t>
      </w:r>
    </w:p>
    <w:p w:rsidR="008509C9" w:rsidRPr="00973C35" w:rsidRDefault="008509C9" w:rsidP="00E9322B">
      <w:pPr>
        <w:spacing w:after="0" w:line="276" w:lineRule="auto"/>
        <w:jc w:val="both"/>
        <w:rPr>
          <w:rFonts w:ascii="Tahoma" w:eastAsia="Calibri" w:hAnsi="Tahoma" w:cs="Tahoma"/>
        </w:rPr>
      </w:pPr>
    </w:p>
    <w:p w:rsidR="008509C9" w:rsidRPr="00973C35" w:rsidRDefault="00935AC4" w:rsidP="00E9322B">
      <w:pPr>
        <w:pStyle w:val="Prrafodelista"/>
        <w:numPr>
          <w:ilvl w:val="0"/>
          <w:numId w:val="13"/>
        </w:numPr>
        <w:spacing w:after="0" w:line="276" w:lineRule="auto"/>
        <w:ind w:left="360"/>
        <w:jc w:val="both"/>
        <w:rPr>
          <w:rFonts w:ascii="Tahoma" w:eastAsia="Calibri" w:hAnsi="Tahoma" w:cs="Tahoma"/>
        </w:rPr>
      </w:pPr>
      <w:r w:rsidRPr="00973C35">
        <w:rPr>
          <w:rFonts w:ascii="Tahoma" w:eastAsia="Calibri" w:hAnsi="Tahoma" w:cs="Tahoma"/>
        </w:rPr>
        <w:t>La testigo ERICA ORREGO GARCÍ</w:t>
      </w:r>
      <w:r w:rsidR="008509C9" w:rsidRPr="00973C35">
        <w:rPr>
          <w:rFonts w:ascii="Tahoma" w:eastAsia="Calibri" w:hAnsi="Tahoma" w:cs="Tahoma"/>
        </w:rPr>
        <w:t xml:space="preserve">A, adujo que se encontraba en su domicilio, cuando escuchó los llantos de la menor, y al salir </w:t>
      </w:r>
      <w:r w:rsidR="001C1CF5" w:rsidRPr="00973C35">
        <w:rPr>
          <w:rFonts w:ascii="Tahoma" w:eastAsia="Calibri" w:hAnsi="Tahoma" w:cs="Tahoma"/>
        </w:rPr>
        <w:t>p</w:t>
      </w:r>
      <w:r w:rsidR="008509C9" w:rsidRPr="00973C35">
        <w:rPr>
          <w:rFonts w:ascii="Tahoma" w:eastAsia="Calibri" w:hAnsi="Tahoma" w:cs="Tahoma"/>
        </w:rPr>
        <w:t>a</w:t>
      </w:r>
      <w:r w:rsidR="001C1CF5" w:rsidRPr="00973C35">
        <w:rPr>
          <w:rFonts w:ascii="Tahoma" w:eastAsia="Calibri" w:hAnsi="Tahoma" w:cs="Tahoma"/>
        </w:rPr>
        <w:t>ra</w:t>
      </w:r>
      <w:r w:rsidR="008509C9" w:rsidRPr="00973C35">
        <w:rPr>
          <w:rFonts w:ascii="Tahoma" w:eastAsia="Calibri" w:hAnsi="Tahoma" w:cs="Tahoma"/>
        </w:rPr>
        <w:t xml:space="preserve"> ver lo que pasaba, oyó como le decía a su madre</w:t>
      </w:r>
      <w:r w:rsidR="001C1CF5" w:rsidRPr="00973C35">
        <w:rPr>
          <w:rFonts w:ascii="Tahoma" w:eastAsia="Calibri" w:hAnsi="Tahoma" w:cs="Tahoma"/>
        </w:rPr>
        <w:t xml:space="preserve"> sobre</w:t>
      </w:r>
      <w:r w:rsidR="008509C9" w:rsidRPr="00973C35">
        <w:rPr>
          <w:rFonts w:ascii="Tahoma" w:eastAsia="Calibri" w:hAnsi="Tahoma" w:cs="Tahoma"/>
        </w:rPr>
        <w:t xml:space="preserve"> lo que le había pasado con RUFINO. </w:t>
      </w:r>
      <w:r w:rsidR="00397BDF" w:rsidRPr="00973C35">
        <w:rPr>
          <w:rFonts w:ascii="Tahoma" w:eastAsia="Calibri" w:hAnsi="Tahoma" w:cs="Tahoma"/>
        </w:rPr>
        <w:t>Razón</w:t>
      </w:r>
      <w:r w:rsidR="008509C9" w:rsidRPr="00973C35">
        <w:rPr>
          <w:rFonts w:ascii="Tahoma" w:eastAsia="Calibri" w:hAnsi="Tahoma" w:cs="Tahoma"/>
        </w:rPr>
        <w:t xml:space="preserve"> por la que </w:t>
      </w:r>
      <w:r w:rsidR="00260A71" w:rsidRPr="00973C35">
        <w:rPr>
          <w:rFonts w:ascii="Tahoma" w:eastAsia="Calibri" w:hAnsi="Tahoma" w:cs="Tahoma"/>
        </w:rPr>
        <w:t xml:space="preserve">Ellas </w:t>
      </w:r>
      <w:r w:rsidR="008509C9" w:rsidRPr="00973C35">
        <w:rPr>
          <w:rFonts w:ascii="Tahoma" w:eastAsia="Calibri" w:hAnsi="Tahoma" w:cs="Tahoma"/>
        </w:rPr>
        <w:t xml:space="preserve">llevaron a la niña al interior de una habitación en donde le revisaron </w:t>
      </w:r>
      <w:r w:rsidR="00260A71" w:rsidRPr="00973C35">
        <w:rPr>
          <w:rFonts w:ascii="Tahoma" w:eastAsia="Calibri" w:hAnsi="Tahoma" w:cs="Tahoma"/>
        </w:rPr>
        <w:t>los</w:t>
      </w:r>
      <w:r w:rsidR="008509C9" w:rsidRPr="00973C35">
        <w:rPr>
          <w:rFonts w:ascii="Tahoma" w:eastAsia="Calibri" w:hAnsi="Tahoma" w:cs="Tahoma"/>
        </w:rPr>
        <w:t xml:space="preserve"> genitales, y le encontraron </w:t>
      </w:r>
      <w:r w:rsidR="000F6011" w:rsidRPr="00973C35">
        <w:rPr>
          <w:rFonts w:ascii="Tahoma" w:eastAsia="Calibri" w:hAnsi="Tahoma" w:cs="Tahoma"/>
        </w:rPr>
        <w:t xml:space="preserve">un vello púbico y </w:t>
      </w:r>
      <w:r w:rsidR="008509C9" w:rsidRPr="00973C35">
        <w:rPr>
          <w:rFonts w:ascii="Tahoma" w:eastAsia="Calibri" w:hAnsi="Tahoma" w:cs="Tahoma"/>
        </w:rPr>
        <w:t>a</w:t>
      </w:r>
      <w:r w:rsidR="000F6011" w:rsidRPr="00973C35">
        <w:rPr>
          <w:rFonts w:ascii="Tahoma" w:eastAsia="Calibri" w:hAnsi="Tahoma" w:cs="Tahoma"/>
        </w:rPr>
        <w:t>lgo parecido a restos de semen</w:t>
      </w:r>
      <w:r w:rsidR="008509C9" w:rsidRPr="00973C35">
        <w:rPr>
          <w:rFonts w:ascii="Tahoma" w:eastAsia="Calibri" w:hAnsi="Tahoma" w:cs="Tahoma"/>
        </w:rPr>
        <w:t xml:space="preserve">. </w:t>
      </w:r>
      <w:r w:rsidR="008509C9" w:rsidRPr="00973C35">
        <w:rPr>
          <w:rFonts w:ascii="Tahoma" w:eastAsia="Calibri" w:hAnsi="Tahoma" w:cs="Tahoma"/>
        </w:rPr>
        <w:lastRenderedPageBreak/>
        <w:t xml:space="preserve">Ante tales hallazgos </w:t>
      </w:r>
      <w:r w:rsidR="000F6011" w:rsidRPr="00973C35">
        <w:rPr>
          <w:rFonts w:ascii="Tahoma" w:eastAsia="Calibri" w:hAnsi="Tahoma" w:cs="Tahoma"/>
        </w:rPr>
        <w:t xml:space="preserve">decidieron </w:t>
      </w:r>
      <w:r w:rsidR="008509C9" w:rsidRPr="00973C35">
        <w:rPr>
          <w:rFonts w:ascii="Tahoma" w:eastAsia="Calibri" w:hAnsi="Tahoma" w:cs="Tahoma"/>
        </w:rPr>
        <w:t>llamar al padre de la niña</w:t>
      </w:r>
      <w:r w:rsidR="000F6011" w:rsidRPr="00973C35">
        <w:rPr>
          <w:rFonts w:ascii="Tahoma" w:eastAsia="Calibri" w:hAnsi="Tahoma" w:cs="Tahoma"/>
        </w:rPr>
        <w:t xml:space="preserve">, a quien </w:t>
      </w:r>
      <w:r w:rsidR="00DE4274" w:rsidRPr="00973C35">
        <w:rPr>
          <w:rFonts w:ascii="Tahoma" w:eastAsia="Calibri" w:hAnsi="Tahoma" w:cs="Tahoma"/>
        </w:rPr>
        <w:t xml:space="preserve">le </w:t>
      </w:r>
      <w:r w:rsidR="000F6011" w:rsidRPr="00973C35">
        <w:rPr>
          <w:rFonts w:ascii="Tahoma" w:eastAsia="Calibri" w:hAnsi="Tahoma" w:cs="Tahoma"/>
        </w:rPr>
        <w:t>enteraron de lo acontecido</w:t>
      </w:r>
      <w:r w:rsidR="008509C9" w:rsidRPr="00973C35">
        <w:rPr>
          <w:rFonts w:ascii="Tahoma" w:eastAsia="Calibri" w:hAnsi="Tahoma" w:cs="Tahoma"/>
        </w:rPr>
        <w:t>.</w:t>
      </w:r>
    </w:p>
    <w:p w:rsidR="00397BDF" w:rsidRPr="00973C35" w:rsidRDefault="00397BDF" w:rsidP="00E9322B">
      <w:pPr>
        <w:spacing w:after="0" w:line="276" w:lineRule="auto"/>
        <w:jc w:val="both"/>
        <w:rPr>
          <w:rFonts w:ascii="Tahoma" w:eastAsia="Calibri" w:hAnsi="Tahoma" w:cs="Tahoma"/>
        </w:rPr>
      </w:pPr>
    </w:p>
    <w:p w:rsidR="009C68FA" w:rsidRPr="00973C35" w:rsidRDefault="00397BDF" w:rsidP="00E9322B">
      <w:pPr>
        <w:pStyle w:val="Prrafodelista"/>
        <w:numPr>
          <w:ilvl w:val="0"/>
          <w:numId w:val="13"/>
        </w:numPr>
        <w:spacing w:after="0" w:line="276" w:lineRule="auto"/>
        <w:ind w:left="360"/>
        <w:jc w:val="both"/>
        <w:rPr>
          <w:rFonts w:ascii="Tahoma" w:eastAsia="Calibri" w:hAnsi="Tahoma" w:cs="Tahoma"/>
        </w:rPr>
      </w:pPr>
      <w:r w:rsidRPr="00973C35">
        <w:rPr>
          <w:rFonts w:ascii="Tahoma" w:eastAsia="Calibri" w:hAnsi="Tahoma" w:cs="Tahoma"/>
        </w:rPr>
        <w:t xml:space="preserve">El testigo JAMES NIETO LONDOÑO, quien es el </w:t>
      </w:r>
      <w:r w:rsidR="009C68FA" w:rsidRPr="00973C35">
        <w:rPr>
          <w:rFonts w:ascii="Tahoma" w:eastAsia="Calibri" w:hAnsi="Tahoma" w:cs="Tahoma"/>
        </w:rPr>
        <w:t>médico</w:t>
      </w:r>
      <w:r w:rsidRPr="00973C35">
        <w:rPr>
          <w:rFonts w:ascii="Tahoma" w:eastAsia="Calibri" w:hAnsi="Tahoma" w:cs="Tahoma"/>
        </w:rPr>
        <w:t xml:space="preserve"> del hospital </w:t>
      </w:r>
      <w:r w:rsidRPr="00973C35">
        <w:rPr>
          <w:rFonts w:ascii="Tahoma" w:eastAsia="Calibri" w:hAnsi="Tahoma" w:cs="Tahoma"/>
          <w:i/>
        </w:rPr>
        <w:t xml:space="preserve">Santa </w:t>
      </w:r>
      <w:r w:rsidR="009C68FA" w:rsidRPr="00973C35">
        <w:rPr>
          <w:rFonts w:ascii="Tahoma" w:eastAsia="Calibri" w:hAnsi="Tahoma" w:cs="Tahoma"/>
          <w:i/>
        </w:rPr>
        <w:t>Mónica</w:t>
      </w:r>
      <w:r w:rsidRPr="00973C35">
        <w:rPr>
          <w:rFonts w:ascii="Tahoma" w:eastAsia="Calibri" w:hAnsi="Tahoma" w:cs="Tahoma"/>
          <w:i/>
        </w:rPr>
        <w:t xml:space="preserve"> </w:t>
      </w:r>
      <w:r w:rsidRPr="00973C35">
        <w:rPr>
          <w:rFonts w:ascii="Tahoma" w:eastAsia="Calibri" w:hAnsi="Tahoma" w:cs="Tahoma"/>
        </w:rPr>
        <w:t xml:space="preserve">que </w:t>
      </w:r>
      <w:r w:rsidR="009C68FA" w:rsidRPr="00973C35">
        <w:rPr>
          <w:rFonts w:ascii="Tahoma" w:eastAsia="Calibri" w:hAnsi="Tahoma" w:cs="Tahoma"/>
        </w:rPr>
        <w:t>atendió</w:t>
      </w:r>
      <w:r w:rsidRPr="00973C35">
        <w:rPr>
          <w:rFonts w:ascii="Tahoma" w:eastAsia="Calibri" w:hAnsi="Tahoma" w:cs="Tahoma"/>
        </w:rPr>
        <w:t xml:space="preserve"> a la menor </w:t>
      </w:r>
      <w:r w:rsidR="000E12B6" w:rsidRPr="00973C35">
        <w:rPr>
          <w:rFonts w:ascii="Tahoma" w:eastAsia="Calibri" w:hAnsi="Tahoma" w:cs="Tahoma"/>
        </w:rPr>
        <w:t>cuando la llevaron a ese centro asistencial, adujo que después de revisarle los genitales</w:t>
      </w:r>
      <w:r w:rsidR="000F6011" w:rsidRPr="00973C35">
        <w:rPr>
          <w:rFonts w:ascii="Tahoma" w:eastAsia="Calibri" w:hAnsi="Tahoma" w:cs="Tahoma"/>
        </w:rPr>
        <w:t xml:space="preserve"> a la infante</w:t>
      </w:r>
      <w:r w:rsidR="000E12B6" w:rsidRPr="00973C35">
        <w:rPr>
          <w:rFonts w:ascii="Tahoma" w:eastAsia="Calibri" w:hAnsi="Tahoma" w:cs="Tahoma"/>
        </w:rPr>
        <w:t>, se dio cuenta que en la región vaginal presentaba unas laceraciones y eritemas</w:t>
      </w:r>
      <w:r w:rsidR="00EA4F48" w:rsidRPr="00973C35">
        <w:rPr>
          <w:rFonts w:ascii="Tahoma" w:eastAsia="Calibri" w:hAnsi="Tahoma" w:cs="Tahoma"/>
        </w:rPr>
        <w:t xml:space="preserve"> recientes</w:t>
      </w:r>
      <w:r w:rsidR="000E12B6" w:rsidRPr="00973C35">
        <w:rPr>
          <w:rFonts w:ascii="Tahoma" w:eastAsia="Calibri" w:hAnsi="Tahoma" w:cs="Tahoma"/>
        </w:rPr>
        <w:t xml:space="preserve">, propios de una manipulación, las cuales, en su opinión, eran compatibles </w:t>
      </w:r>
      <w:r w:rsidR="00EA4F48" w:rsidRPr="00973C35">
        <w:rPr>
          <w:rFonts w:ascii="Tahoma" w:eastAsia="Calibri" w:hAnsi="Tahoma" w:cs="Tahoma"/>
        </w:rPr>
        <w:t xml:space="preserve">de un abuso sexual realizado </w:t>
      </w:r>
      <w:r w:rsidR="00DE4274" w:rsidRPr="00973C35">
        <w:rPr>
          <w:rFonts w:ascii="Tahoma" w:eastAsia="Calibri" w:hAnsi="Tahoma" w:cs="Tahoma"/>
        </w:rPr>
        <w:t xml:space="preserve">mediante </w:t>
      </w:r>
      <w:r w:rsidR="00DE4274" w:rsidRPr="00973C35">
        <w:rPr>
          <w:rFonts w:ascii="Tahoma" w:eastAsia="Calibri" w:hAnsi="Tahoma" w:cs="Tahoma"/>
          <w:i/>
        </w:rPr>
        <w:t>«</w:t>
      </w:r>
      <w:r w:rsidR="000E12B6" w:rsidRPr="00973C35">
        <w:rPr>
          <w:rFonts w:ascii="Tahoma" w:eastAsia="Calibri" w:hAnsi="Tahoma" w:cs="Tahoma"/>
          <w:i/>
        </w:rPr>
        <w:t>una agresión efectuada con fuerza corporal</w:t>
      </w:r>
      <w:r w:rsidR="000E12B6" w:rsidRPr="00973C35">
        <w:rPr>
          <w:rFonts w:ascii="Tahoma" w:eastAsia="Calibri" w:hAnsi="Tahoma" w:cs="Tahoma"/>
        </w:rPr>
        <w:t>»</w:t>
      </w:r>
      <w:r w:rsidR="009C68FA" w:rsidRPr="00973C35">
        <w:rPr>
          <w:rFonts w:ascii="Tahoma" w:eastAsia="Calibri" w:hAnsi="Tahoma" w:cs="Tahoma"/>
        </w:rPr>
        <w:t>.</w:t>
      </w:r>
    </w:p>
    <w:p w:rsidR="0081618B" w:rsidRPr="00973C35" w:rsidRDefault="0081618B" w:rsidP="00E9322B">
      <w:pPr>
        <w:spacing w:after="0" w:line="276" w:lineRule="auto"/>
        <w:jc w:val="both"/>
        <w:rPr>
          <w:rFonts w:ascii="Tahoma" w:eastAsia="Calibri" w:hAnsi="Tahoma" w:cs="Tahoma"/>
        </w:rPr>
      </w:pPr>
    </w:p>
    <w:p w:rsidR="000F6011" w:rsidRPr="00973C35" w:rsidRDefault="00096FA7" w:rsidP="00E9322B">
      <w:pPr>
        <w:spacing w:after="0" w:line="276" w:lineRule="auto"/>
        <w:ind w:left="360"/>
        <w:jc w:val="both"/>
        <w:rPr>
          <w:rFonts w:ascii="Tahoma" w:eastAsia="Calibri" w:hAnsi="Tahoma" w:cs="Tahoma"/>
        </w:rPr>
      </w:pPr>
      <w:r w:rsidRPr="00973C35">
        <w:rPr>
          <w:rFonts w:ascii="Tahoma" w:eastAsia="Calibri" w:hAnsi="Tahoma" w:cs="Tahoma"/>
        </w:rPr>
        <w:t>De igual forma, con es</w:t>
      </w:r>
      <w:r w:rsidR="009C68FA" w:rsidRPr="00973C35">
        <w:rPr>
          <w:rFonts w:ascii="Tahoma" w:eastAsia="Calibri" w:hAnsi="Tahoma" w:cs="Tahoma"/>
        </w:rPr>
        <w:t>e testigo se introdujo la historia clínica</w:t>
      </w:r>
      <w:r w:rsidRPr="00973C35">
        <w:rPr>
          <w:rFonts w:ascii="Tahoma" w:eastAsia="Calibri" w:hAnsi="Tahoma" w:cs="Tahoma"/>
        </w:rPr>
        <w:t xml:space="preserve"> de la paciente</w:t>
      </w:r>
      <w:r w:rsidR="009C68FA" w:rsidRPr="00973C35">
        <w:rPr>
          <w:rFonts w:ascii="Tahoma" w:eastAsia="Calibri" w:hAnsi="Tahoma" w:cs="Tahoma"/>
        </w:rPr>
        <w:t xml:space="preserve">, en la cual </w:t>
      </w:r>
      <w:r w:rsidR="00DE4274" w:rsidRPr="00973C35">
        <w:rPr>
          <w:rFonts w:ascii="Tahoma" w:eastAsia="Calibri" w:hAnsi="Tahoma" w:cs="Tahoma"/>
        </w:rPr>
        <w:t>se resaltó</w:t>
      </w:r>
      <w:r w:rsidRPr="00973C35">
        <w:rPr>
          <w:rFonts w:ascii="Tahoma" w:eastAsia="Calibri" w:hAnsi="Tahoma" w:cs="Tahoma"/>
        </w:rPr>
        <w:t xml:space="preserve"> que la menor decía que </w:t>
      </w:r>
      <w:r w:rsidR="000F6011" w:rsidRPr="00973C35">
        <w:rPr>
          <w:rFonts w:ascii="Tahoma" w:eastAsia="Calibri" w:hAnsi="Tahoma" w:cs="Tahoma"/>
        </w:rPr>
        <w:t>padecía</w:t>
      </w:r>
      <w:r w:rsidRPr="00973C35">
        <w:rPr>
          <w:rFonts w:ascii="Tahoma" w:eastAsia="Calibri" w:hAnsi="Tahoma" w:cs="Tahoma"/>
        </w:rPr>
        <w:t xml:space="preserve"> de dolores en la región vagina</w:t>
      </w:r>
      <w:r w:rsidR="000F6011" w:rsidRPr="00973C35">
        <w:rPr>
          <w:rFonts w:ascii="Tahoma" w:eastAsia="Calibri" w:hAnsi="Tahoma" w:cs="Tahoma"/>
        </w:rPr>
        <w:t>l</w:t>
      </w:r>
      <w:r w:rsidR="000F6011" w:rsidRPr="00973C35">
        <w:rPr>
          <w:rStyle w:val="Refdenotaalpie"/>
          <w:rFonts w:ascii="Tahoma" w:eastAsia="Calibri" w:hAnsi="Tahoma" w:cs="Tahoma"/>
        </w:rPr>
        <w:footnoteReference w:id="12"/>
      </w:r>
      <w:r w:rsidRPr="00973C35">
        <w:rPr>
          <w:rFonts w:ascii="Tahoma" w:eastAsia="Calibri" w:hAnsi="Tahoma" w:cs="Tahoma"/>
        </w:rPr>
        <w:t xml:space="preserve">. De igual manera, en dicho documento aparece consignado </w:t>
      </w:r>
      <w:r w:rsidR="000F6011" w:rsidRPr="00973C35">
        <w:rPr>
          <w:rFonts w:ascii="Tahoma" w:eastAsia="Calibri" w:hAnsi="Tahoma" w:cs="Tahoma"/>
        </w:rPr>
        <w:t xml:space="preserve">un breve relato dado por la menor </w:t>
      </w:r>
      <w:r w:rsidRPr="00973C35">
        <w:rPr>
          <w:rFonts w:ascii="Tahoma" w:eastAsia="Calibri" w:hAnsi="Tahoma" w:cs="Tahoma"/>
        </w:rPr>
        <w:t xml:space="preserve">sobre lo que le </w:t>
      </w:r>
      <w:r w:rsidR="000F6011" w:rsidRPr="00973C35">
        <w:rPr>
          <w:rFonts w:ascii="Tahoma" w:eastAsia="Calibri" w:hAnsi="Tahoma" w:cs="Tahoma"/>
        </w:rPr>
        <w:t>había</w:t>
      </w:r>
      <w:r w:rsidRPr="00973C35">
        <w:rPr>
          <w:rFonts w:ascii="Tahoma" w:eastAsia="Calibri" w:hAnsi="Tahoma" w:cs="Tahoma"/>
        </w:rPr>
        <w:t xml:space="preserve"> sucedido, </w:t>
      </w:r>
      <w:r w:rsidR="000F6011" w:rsidRPr="00973C35">
        <w:rPr>
          <w:rFonts w:ascii="Tahoma" w:eastAsia="Calibri" w:hAnsi="Tahoma" w:cs="Tahoma"/>
        </w:rPr>
        <w:t xml:space="preserve">en el que hace mención del </w:t>
      </w:r>
      <w:r w:rsidR="009C68FA" w:rsidRPr="00973C35">
        <w:rPr>
          <w:rFonts w:ascii="Tahoma" w:eastAsia="Calibri" w:hAnsi="Tahoma" w:cs="Tahoma"/>
        </w:rPr>
        <w:t>episodio relacionado con</w:t>
      </w:r>
      <w:r w:rsidR="007E7BE3" w:rsidRPr="00973C35">
        <w:rPr>
          <w:rFonts w:ascii="Tahoma" w:eastAsia="Calibri" w:hAnsi="Tahoma" w:cs="Tahoma"/>
        </w:rPr>
        <w:t xml:space="preserve"> la forma como RUFINO ARDILA TOVAR</w:t>
      </w:r>
      <w:r w:rsidR="009C68FA" w:rsidRPr="00973C35">
        <w:rPr>
          <w:rFonts w:ascii="Tahoma" w:eastAsia="Calibri" w:hAnsi="Tahoma" w:cs="Tahoma"/>
        </w:rPr>
        <w:t xml:space="preserve"> se la llevó por la fuerza al interior de su vivienda, luego que le pidiera el favor </w:t>
      </w:r>
      <w:r w:rsidR="000F6011" w:rsidRPr="00973C35">
        <w:rPr>
          <w:rFonts w:ascii="Tahoma" w:eastAsia="Calibri" w:hAnsi="Tahoma" w:cs="Tahoma"/>
        </w:rPr>
        <w:t xml:space="preserve">que le comprara un refresco, y </w:t>
      </w:r>
      <w:r w:rsidR="009C68FA" w:rsidRPr="00973C35">
        <w:rPr>
          <w:rFonts w:ascii="Tahoma" w:eastAsia="Calibri" w:hAnsi="Tahoma" w:cs="Tahoma"/>
        </w:rPr>
        <w:t xml:space="preserve">adicionó </w:t>
      </w:r>
      <w:r w:rsidR="000F6011" w:rsidRPr="00973C35">
        <w:rPr>
          <w:rFonts w:ascii="Tahoma" w:eastAsia="Calibri" w:hAnsi="Tahoma" w:cs="Tahoma"/>
        </w:rPr>
        <w:t xml:space="preserve">otro acontecimiento, </w:t>
      </w:r>
      <w:r w:rsidR="009C68FA" w:rsidRPr="00973C35">
        <w:rPr>
          <w:rFonts w:ascii="Tahoma" w:eastAsia="Calibri" w:hAnsi="Tahoma" w:cs="Tahoma"/>
        </w:rPr>
        <w:t xml:space="preserve">consistente en que después que </w:t>
      </w:r>
      <w:r w:rsidR="000F6011" w:rsidRPr="00973C35">
        <w:rPr>
          <w:rFonts w:ascii="Tahoma" w:eastAsia="Calibri" w:hAnsi="Tahoma" w:cs="Tahoma"/>
        </w:rPr>
        <w:t xml:space="preserve">RUFINO ARDILA </w:t>
      </w:r>
      <w:r w:rsidR="009C68FA" w:rsidRPr="00973C35">
        <w:rPr>
          <w:rFonts w:ascii="Tahoma" w:eastAsia="Calibri" w:hAnsi="Tahoma" w:cs="Tahoma"/>
        </w:rPr>
        <w:t>la desnudo</w:t>
      </w:r>
      <w:r w:rsidR="000F6011" w:rsidRPr="00973C35">
        <w:rPr>
          <w:rFonts w:ascii="Tahoma" w:eastAsia="Calibri" w:hAnsi="Tahoma" w:cs="Tahoma"/>
        </w:rPr>
        <w:t>, dicho sujeto</w:t>
      </w:r>
      <w:r w:rsidR="009C68FA" w:rsidRPr="00973C35">
        <w:rPr>
          <w:rFonts w:ascii="Tahoma" w:eastAsia="Calibri" w:hAnsi="Tahoma" w:cs="Tahoma"/>
        </w:rPr>
        <w:t xml:space="preserve"> </w:t>
      </w:r>
      <w:r w:rsidR="000F6011" w:rsidRPr="00973C35">
        <w:rPr>
          <w:rFonts w:ascii="Tahoma" w:eastAsia="Calibri" w:hAnsi="Tahoma" w:cs="Tahoma"/>
        </w:rPr>
        <w:t>procedió</w:t>
      </w:r>
      <w:r w:rsidR="009C68FA" w:rsidRPr="00973C35">
        <w:rPr>
          <w:rFonts w:ascii="Tahoma" w:eastAsia="Calibri" w:hAnsi="Tahoma" w:cs="Tahoma"/>
        </w:rPr>
        <w:t xml:space="preserve"> a introducirle el pene en la vagina.  </w:t>
      </w:r>
    </w:p>
    <w:p w:rsidR="000F6011" w:rsidRPr="00973C35" w:rsidRDefault="000F6011" w:rsidP="00E9322B">
      <w:pPr>
        <w:spacing w:after="0" w:line="276" w:lineRule="auto"/>
        <w:jc w:val="both"/>
        <w:rPr>
          <w:rFonts w:ascii="Tahoma" w:eastAsia="Calibri" w:hAnsi="Tahoma" w:cs="Tahoma"/>
        </w:rPr>
      </w:pPr>
    </w:p>
    <w:p w:rsidR="000F6011" w:rsidRPr="00973C35" w:rsidRDefault="000F6011" w:rsidP="00E9322B">
      <w:pPr>
        <w:pStyle w:val="Prrafodelista"/>
        <w:numPr>
          <w:ilvl w:val="0"/>
          <w:numId w:val="13"/>
        </w:numPr>
        <w:spacing w:after="0" w:line="276" w:lineRule="auto"/>
        <w:ind w:left="360"/>
        <w:jc w:val="both"/>
        <w:rPr>
          <w:rFonts w:ascii="Tahoma" w:eastAsia="Calibri" w:hAnsi="Tahoma" w:cs="Tahoma"/>
        </w:rPr>
      </w:pPr>
      <w:r w:rsidRPr="00973C35">
        <w:rPr>
          <w:rFonts w:ascii="Tahoma" w:eastAsia="Calibri" w:hAnsi="Tahoma" w:cs="Tahoma"/>
        </w:rPr>
        <w:t xml:space="preserve">La trabajadora social </w:t>
      </w:r>
      <w:r w:rsidR="0082088B" w:rsidRPr="00973C35">
        <w:rPr>
          <w:rFonts w:ascii="Tahoma" w:eastAsia="Calibri" w:hAnsi="Tahoma" w:cs="Tahoma"/>
        </w:rPr>
        <w:t>LEYDI JOHANA FIGUEROA</w:t>
      </w:r>
      <w:r w:rsidRPr="00973C35">
        <w:rPr>
          <w:rFonts w:ascii="Tahoma" w:eastAsia="Calibri" w:hAnsi="Tahoma" w:cs="Tahoma"/>
        </w:rPr>
        <w:t xml:space="preserve">, presentó un informe </w:t>
      </w:r>
      <w:r w:rsidR="00137B4D" w:rsidRPr="00973C35">
        <w:rPr>
          <w:rFonts w:ascii="Tahoma" w:eastAsia="Calibri" w:hAnsi="Tahoma" w:cs="Tahoma"/>
        </w:rPr>
        <w:t xml:space="preserve">relacionado con una visita socio-familiar, cuyo contenido fue estipulado por las partes, en el cual expuso que se enteró por boca de la Sra. GLADIS CECILIA MARÍN, abuela de la menor, que la niña, luego de ocurrido los hechos, </w:t>
      </w:r>
      <w:r w:rsidR="0081618B" w:rsidRPr="00973C35">
        <w:rPr>
          <w:rFonts w:ascii="Tahoma" w:eastAsia="Calibri" w:hAnsi="Tahoma" w:cs="Tahoma"/>
        </w:rPr>
        <w:t>había</w:t>
      </w:r>
      <w:r w:rsidR="00137B4D" w:rsidRPr="00973C35">
        <w:rPr>
          <w:rFonts w:ascii="Tahoma" w:eastAsia="Calibri" w:hAnsi="Tahoma" w:cs="Tahoma"/>
        </w:rPr>
        <w:t xml:space="preserve"> sufrido unos cambios en su comportamiento, tales como: temor a dormir sola, tornarse más agresiva y episodios de nerviosismos.</w:t>
      </w:r>
    </w:p>
    <w:p w:rsidR="00137B4D" w:rsidRPr="00973C35" w:rsidRDefault="00137B4D" w:rsidP="00E9322B">
      <w:pPr>
        <w:spacing w:after="0" w:line="276" w:lineRule="auto"/>
        <w:jc w:val="both"/>
        <w:rPr>
          <w:rFonts w:ascii="Tahoma" w:eastAsia="Calibri" w:hAnsi="Tahoma" w:cs="Tahoma"/>
        </w:rPr>
      </w:pPr>
    </w:p>
    <w:p w:rsidR="00397BDF" w:rsidRPr="00973C35" w:rsidRDefault="00137B4D" w:rsidP="00E9322B">
      <w:pPr>
        <w:pStyle w:val="Prrafodelista"/>
        <w:numPr>
          <w:ilvl w:val="0"/>
          <w:numId w:val="13"/>
        </w:numPr>
        <w:spacing w:after="0" w:line="276" w:lineRule="auto"/>
        <w:ind w:left="360"/>
        <w:jc w:val="both"/>
        <w:rPr>
          <w:rFonts w:ascii="Tahoma" w:eastAsia="Calibri" w:hAnsi="Tahoma" w:cs="Tahoma"/>
        </w:rPr>
      </w:pPr>
      <w:r w:rsidRPr="00973C35">
        <w:rPr>
          <w:rFonts w:ascii="Tahoma" w:eastAsia="Calibri" w:hAnsi="Tahoma" w:cs="Tahoma"/>
        </w:rPr>
        <w:t xml:space="preserve">El perito psicólogo JORGE OLMEDO CARDONA, después de analizar una declaración rendida por la víctima durante la investigación, la cual, bien vale la pena destacar que en momento alguno fue introducida al proceso, y luego de entrevistar a la menor, llegó a la conclusión consistente </w:t>
      </w:r>
      <w:r w:rsidR="005D29B4" w:rsidRPr="00973C35">
        <w:rPr>
          <w:rFonts w:ascii="Tahoma" w:eastAsia="Calibri" w:hAnsi="Tahoma" w:cs="Tahoma"/>
        </w:rPr>
        <w:t>en que el rela</w:t>
      </w:r>
      <w:r w:rsidR="00DE4274" w:rsidRPr="00973C35">
        <w:rPr>
          <w:rFonts w:ascii="Tahoma" w:eastAsia="Calibri" w:hAnsi="Tahoma" w:cs="Tahoma"/>
        </w:rPr>
        <w:t>to vertido por la víctima, deb</w:t>
      </w:r>
      <w:r w:rsidR="005D29B4" w:rsidRPr="00973C35">
        <w:rPr>
          <w:rFonts w:ascii="Tahoma" w:eastAsia="Calibri" w:hAnsi="Tahoma" w:cs="Tahoma"/>
        </w:rPr>
        <w:t xml:space="preserve">ía ser considerado como lógico y coherente porque guardaba una buena estructura interna. </w:t>
      </w:r>
      <w:r w:rsidR="0081618B" w:rsidRPr="00973C35">
        <w:rPr>
          <w:rFonts w:ascii="Tahoma" w:eastAsia="Calibri" w:hAnsi="Tahoma" w:cs="Tahoma"/>
        </w:rPr>
        <w:t xml:space="preserve">Asimismo el perito adujo que la menor presentaba </w:t>
      </w:r>
      <w:r w:rsidR="005D29B4" w:rsidRPr="00973C35">
        <w:rPr>
          <w:rFonts w:ascii="Tahoma" w:eastAsia="Calibri" w:hAnsi="Tahoma" w:cs="Tahoma"/>
        </w:rPr>
        <w:t>un buen estado psicológico y mental,</w:t>
      </w:r>
      <w:r w:rsidR="0081618B" w:rsidRPr="00973C35">
        <w:rPr>
          <w:rFonts w:ascii="Tahoma" w:eastAsia="Calibri" w:hAnsi="Tahoma" w:cs="Tahoma"/>
        </w:rPr>
        <w:t xml:space="preserve"> por lo que no evidenciaba signos ni síntomas de trastorno mental ni psicológico.</w:t>
      </w:r>
    </w:p>
    <w:p w:rsidR="0081618B" w:rsidRPr="00973C35" w:rsidRDefault="0081618B" w:rsidP="00E9322B">
      <w:pPr>
        <w:spacing w:after="0" w:line="276" w:lineRule="auto"/>
        <w:jc w:val="both"/>
        <w:rPr>
          <w:rFonts w:ascii="Tahoma" w:eastAsia="Calibri" w:hAnsi="Tahoma" w:cs="Tahoma"/>
        </w:rPr>
      </w:pPr>
    </w:p>
    <w:p w:rsidR="0081618B" w:rsidRPr="00973C35" w:rsidRDefault="0081618B" w:rsidP="005A2992">
      <w:pPr>
        <w:spacing w:after="0" w:line="276" w:lineRule="auto"/>
        <w:ind w:left="360"/>
        <w:jc w:val="both"/>
        <w:rPr>
          <w:rFonts w:ascii="Tahoma" w:eastAsia="Calibri" w:hAnsi="Tahoma" w:cs="Tahoma"/>
        </w:rPr>
      </w:pPr>
      <w:r w:rsidRPr="00973C35">
        <w:rPr>
          <w:rFonts w:ascii="Tahoma" w:eastAsia="Calibri" w:hAnsi="Tahoma" w:cs="Tahoma"/>
        </w:rPr>
        <w:t xml:space="preserve">De igual manera, bien vale la pena resaltar que ante el contrainterrogatorio al que fue sometido por la Defensa, el perito </w:t>
      </w:r>
      <w:r w:rsidR="00714B76" w:rsidRPr="00973C35">
        <w:rPr>
          <w:rFonts w:ascii="Tahoma" w:eastAsia="Calibri" w:hAnsi="Tahoma" w:cs="Tahoma"/>
        </w:rPr>
        <w:t>reconoció</w:t>
      </w:r>
      <w:r w:rsidRPr="00973C35">
        <w:rPr>
          <w:rFonts w:ascii="Tahoma" w:eastAsia="Calibri" w:hAnsi="Tahoma" w:cs="Tahoma"/>
        </w:rPr>
        <w:t xml:space="preserve"> que lo consignado en el expediente fue uno de los soportes en los que fundamentó su opinión experta, e igualmente admitió que no todo relato lógico y coherente es cierto, porque en muchas ocasiones una persona puede ofrecer un relato mendaz o falso que también pueda presentar una buena estructura interna que lo torne en lógico y coherente</w:t>
      </w:r>
      <w:r w:rsidR="00474735" w:rsidRPr="00973C35">
        <w:rPr>
          <w:rStyle w:val="Refdenotaalpie"/>
          <w:rFonts w:ascii="Tahoma" w:eastAsia="Calibri" w:hAnsi="Tahoma" w:cs="Tahoma"/>
        </w:rPr>
        <w:footnoteReference w:id="13"/>
      </w:r>
      <w:r w:rsidR="00474735" w:rsidRPr="00973C35">
        <w:rPr>
          <w:rFonts w:ascii="Tahoma" w:eastAsia="Calibri" w:hAnsi="Tahoma" w:cs="Tahoma"/>
        </w:rPr>
        <w:t>.</w:t>
      </w:r>
    </w:p>
    <w:p w:rsidR="00474735" w:rsidRPr="00973C35" w:rsidRDefault="00474735" w:rsidP="00E9322B">
      <w:pPr>
        <w:spacing w:after="0" w:line="276" w:lineRule="auto"/>
        <w:jc w:val="both"/>
        <w:rPr>
          <w:rFonts w:ascii="Tahoma" w:eastAsia="Calibri" w:hAnsi="Tahoma" w:cs="Tahoma"/>
        </w:rPr>
      </w:pPr>
    </w:p>
    <w:p w:rsidR="001522D3" w:rsidRPr="00973C35" w:rsidRDefault="00474735" w:rsidP="00E9322B">
      <w:pPr>
        <w:pStyle w:val="Prrafodelista"/>
        <w:numPr>
          <w:ilvl w:val="0"/>
          <w:numId w:val="13"/>
        </w:numPr>
        <w:spacing w:after="0" w:line="276" w:lineRule="auto"/>
        <w:ind w:left="360"/>
        <w:jc w:val="both"/>
        <w:rPr>
          <w:rFonts w:ascii="Tahoma" w:eastAsia="Calibri" w:hAnsi="Tahoma" w:cs="Tahoma"/>
        </w:rPr>
      </w:pPr>
      <w:r w:rsidRPr="00973C35">
        <w:rPr>
          <w:rFonts w:ascii="Tahoma" w:eastAsia="Calibri" w:hAnsi="Tahoma" w:cs="Tahoma"/>
        </w:rPr>
        <w:t>El testigo JOSÉ CASTAÑO CORREA, expuso que en horas de la mañana del 30 de diciembre del 2.010, a eso de las 09:30</w:t>
      </w:r>
      <w:r w:rsidR="00EC4257" w:rsidRPr="00973C35">
        <w:rPr>
          <w:rFonts w:ascii="Tahoma" w:eastAsia="Calibri" w:hAnsi="Tahoma" w:cs="Tahoma"/>
        </w:rPr>
        <w:t xml:space="preserve"> horas</w:t>
      </w:r>
      <w:r w:rsidRPr="00973C35">
        <w:rPr>
          <w:rFonts w:ascii="Tahoma" w:eastAsia="Calibri" w:hAnsi="Tahoma" w:cs="Tahoma"/>
        </w:rPr>
        <w:t xml:space="preserve">, estuvo visitando a </w:t>
      </w:r>
      <w:r w:rsidR="001C1CF5" w:rsidRPr="00973C35">
        <w:rPr>
          <w:rFonts w:ascii="Tahoma" w:eastAsia="Calibri" w:hAnsi="Tahoma" w:cs="Tahoma"/>
        </w:rPr>
        <w:t xml:space="preserve">su amigo </w:t>
      </w:r>
      <w:r w:rsidR="004A3D42" w:rsidRPr="00973C35">
        <w:rPr>
          <w:rFonts w:ascii="Tahoma" w:eastAsia="Calibri" w:hAnsi="Tahoma" w:cs="Tahoma"/>
        </w:rPr>
        <w:lastRenderedPageBreak/>
        <w:t>RUFINO ARDILA TOVAR</w:t>
      </w:r>
      <w:r w:rsidR="00EC41D2" w:rsidRPr="00973C35">
        <w:rPr>
          <w:rFonts w:ascii="Tahoma" w:eastAsia="Calibri" w:hAnsi="Tahoma" w:cs="Tahoma"/>
        </w:rPr>
        <w:t xml:space="preserve">, al cual </w:t>
      </w:r>
      <w:r w:rsidRPr="00973C35">
        <w:rPr>
          <w:rFonts w:ascii="Tahoma" w:eastAsia="Calibri" w:hAnsi="Tahoma" w:cs="Tahoma"/>
        </w:rPr>
        <w:t xml:space="preserve">conoce debido a que ambos son feligreses de la misma comunidad religiosa, </w:t>
      </w:r>
      <w:r w:rsidR="00EC41D2" w:rsidRPr="00973C35">
        <w:rPr>
          <w:rFonts w:ascii="Tahoma" w:eastAsia="Calibri" w:hAnsi="Tahoma" w:cs="Tahoma"/>
        </w:rPr>
        <w:t xml:space="preserve">con quien se puso a ver un video, pero que RUFINO </w:t>
      </w:r>
      <w:r w:rsidR="000B71D8" w:rsidRPr="00973C35">
        <w:rPr>
          <w:rFonts w:ascii="Tahoma" w:eastAsia="Calibri" w:hAnsi="Tahoma" w:cs="Tahoma"/>
        </w:rPr>
        <w:t xml:space="preserve">decidió </w:t>
      </w:r>
      <w:r w:rsidR="00EC41D2" w:rsidRPr="00973C35">
        <w:rPr>
          <w:rFonts w:ascii="Tahoma" w:eastAsia="Calibri" w:hAnsi="Tahoma" w:cs="Tahoma"/>
        </w:rPr>
        <w:t xml:space="preserve">recostarse en una cama porque le </w:t>
      </w:r>
      <w:r w:rsidR="000B71D8" w:rsidRPr="00973C35">
        <w:rPr>
          <w:rFonts w:ascii="Tahoma" w:eastAsia="Calibri" w:hAnsi="Tahoma" w:cs="Tahoma"/>
        </w:rPr>
        <w:t>dolía</w:t>
      </w:r>
      <w:r w:rsidR="00EC41D2" w:rsidRPr="00973C35">
        <w:rPr>
          <w:rFonts w:ascii="Tahoma" w:eastAsia="Calibri" w:hAnsi="Tahoma" w:cs="Tahoma"/>
        </w:rPr>
        <w:t xml:space="preserve"> la espalda, y ahí fue cuando </w:t>
      </w:r>
      <w:r w:rsidR="00714B76" w:rsidRPr="00973C35">
        <w:rPr>
          <w:rFonts w:ascii="Tahoma" w:eastAsia="Calibri" w:hAnsi="Tahoma" w:cs="Tahoma"/>
        </w:rPr>
        <w:t>oyó</w:t>
      </w:r>
      <w:r w:rsidR="00EC41D2" w:rsidRPr="00973C35">
        <w:rPr>
          <w:rFonts w:ascii="Tahoma" w:eastAsia="Calibri" w:hAnsi="Tahoma" w:cs="Tahoma"/>
        </w:rPr>
        <w:t xml:space="preserve"> cuando RUFINO le hacía unos reproches y reclamos a una niña que estaba en la calle jugando con agua, quien le </w:t>
      </w:r>
      <w:r w:rsidR="00714B76" w:rsidRPr="00973C35">
        <w:rPr>
          <w:rFonts w:ascii="Tahoma" w:eastAsia="Calibri" w:hAnsi="Tahoma" w:cs="Tahoma"/>
        </w:rPr>
        <w:t>había</w:t>
      </w:r>
      <w:r w:rsidR="00EC41D2" w:rsidRPr="00973C35">
        <w:rPr>
          <w:rFonts w:ascii="Tahoma" w:eastAsia="Calibri" w:hAnsi="Tahoma" w:cs="Tahoma"/>
        </w:rPr>
        <w:t xml:space="preserve"> tirado dicho fluido por la ventana. </w:t>
      </w:r>
    </w:p>
    <w:p w:rsidR="00DE4274" w:rsidRPr="00973C35" w:rsidRDefault="00DE4274" w:rsidP="00E9322B">
      <w:pPr>
        <w:spacing w:after="0" w:line="276" w:lineRule="auto"/>
        <w:jc w:val="both"/>
        <w:rPr>
          <w:rFonts w:ascii="Tahoma" w:eastAsia="Calibri" w:hAnsi="Tahoma" w:cs="Tahoma"/>
        </w:rPr>
      </w:pPr>
    </w:p>
    <w:p w:rsidR="001522D3" w:rsidRPr="00973C35" w:rsidRDefault="001522D3" w:rsidP="00E9322B">
      <w:pPr>
        <w:pStyle w:val="Prrafodelista"/>
        <w:numPr>
          <w:ilvl w:val="0"/>
          <w:numId w:val="13"/>
        </w:numPr>
        <w:spacing w:after="0" w:line="276" w:lineRule="auto"/>
        <w:ind w:left="360"/>
        <w:jc w:val="both"/>
        <w:rPr>
          <w:rFonts w:ascii="Tahoma" w:eastAsia="Calibri" w:hAnsi="Tahoma" w:cs="Tahoma"/>
        </w:rPr>
      </w:pPr>
      <w:r w:rsidRPr="00973C35">
        <w:rPr>
          <w:rFonts w:ascii="Tahoma" w:eastAsia="Calibri" w:hAnsi="Tahoma" w:cs="Tahoma"/>
        </w:rPr>
        <w:t>La testigo MARÍA EMA ARIAS RIVERA, vecina del sector, manifestó que en horas de la mañana del 30 de dic</w:t>
      </w:r>
      <w:r w:rsidR="00EC4257" w:rsidRPr="00973C35">
        <w:rPr>
          <w:rFonts w:ascii="Tahoma" w:eastAsia="Calibri" w:hAnsi="Tahoma" w:cs="Tahoma"/>
        </w:rPr>
        <w:t xml:space="preserve">iembre del 2.010, a eso de las </w:t>
      </w:r>
      <w:r w:rsidRPr="00973C35">
        <w:rPr>
          <w:rFonts w:ascii="Tahoma" w:eastAsia="Calibri" w:hAnsi="Tahoma" w:cs="Tahoma"/>
        </w:rPr>
        <w:t>10:30 horas, estuvo supervisando a sus hijos, los cuales jugaban</w:t>
      </w:r>
      <w:r w:rsidR="00EC4257" w:rsidRPr="00973C35">
        <w:rPr>
          <w:rFonts w:ascii="Tahoma" w:eastAsia="Calibri" w:hAnsi="Tahoma" w:cs="Tahoma"/>
        </w:rPr>
        <w:t xml:space="preserve"> en la calle </w:t>
      </w:r>
      <w:r w:rsidRPr="00973C35">
        <w:rPr>
          <w:rFonts w:ascii="Tahoma" w:eastAsia="Calibri" w:hAnsi="Tahoma" w:cs="Tahoma"/>
        </w:rPr>
        <w:t xml:space="preserve"> con los hijos de RUFINO y con la niña </w:t>
      </w:r>
      <w:r w:rsidRPr="00973C35">
        <w:rPr>
          <w:rFonts w:ascii="Tahoma" w:eastAsia="Calibri" w:hAnsi="Tahoma" w:cs="Tahoma"/>
          <w:i/>
        </w:rPr>
        <w:t xml:space="preserve">“M.I.C.M”. </w:t>
      </w:r>
    </w:p>
    <w:p w:rsidR="00FB7BD6" w:rsidRPr="00973C35" w:rsidRDefault="00FB7BD6" w:rsidP="00E9322B">
      <w:pPr>
        <w:pStyle w:val="Prrafodelista"/>
        <w:spacing w:line="276" w:lineRule="auto"/>
        <w:rPr>
          <w:rFonts w:ascii="Tahoma" w:eastAsia="Calibri" w:hAnsi="Tahoma" w:cs="Tahoma"/>
        </w:rPr>
      </w:pPr>
    </w:p>
    <w:p w:rsidR="00FB7BD6" w:rsidRPr="00973C35" w:rsidRDefault="00FB7BD6" w:rsidP="00E9322B">
      <w:pPr>
        <w:pStyle w:val="Prrafodelista"/>
        <w:numPr>
          <w:ilvl w:val="0"/>
          <w:numId w:val="13"/>
        </w:numPr>
        <w:spacing w:after="0" w:line="276" w:lineRule="auto"/>
        <w:ind w:left="360"/>
        <w:jc w:val="both"/>
        <w:rPr>
          <w:rFonts w:ascii="Tahoma" w:eastAsia="Calibri" w:hAnsi="Tahoma" w:cs="Tahoma"/>
        </w:rPr>
      </w:pPr>
      <w:r w:rsidRPr="00973C35">
        <w:rPr>
          <w:rFonts w:ascii="Tahoma" w:eastAsia="Calibri" w:hAnsi="Tahoma" w:cs="Tahoma"/>
        </w:rPr>
        <w:t>Los médicos BLAZ CÁRDENAS MARTÍNEZ; JORGE IVÁN OSPINA y ANTONIO VILLADIEGO HERNÁNDEZ, quienes después de analizar el contenido de un examen de resonancia magnética que en el pasado le fue practicado en la columna lumbar del ahora</w:t>
      </w:r>
      <w:r w:rsidR="00B22A59" w:rsidRPr="00973C35">
        <w:rPr>
          <w:rFonts w:ascii="Tahoma" w:eastAsia="Calibri" w:hAnsi="Tahoma" w:cs="Tahoma"/>
        </w:rPr>
        <w:t xml:space="preserve"> Procesado RUFINO ARDILA TOVAR</w:t>
      </w:r>
      <w:r w:rsidRPr="00973C35">
        <w:rPr>
          <w:rFonts w:ascii="Tahoma" w:eastAsia="Calibri" w:hAnsi="Tahoma" w:cs="Tahoma"/>
        </w:rPr>
        <w:t xml:space="preserve">, aseveraron que el susodicho padecía de una patología relacionada con una degeneración discal causada por el abombamiento de algunos discos de la columna vertebral. </w:t>
      </w:r>
    </w:p>
    <w:p w:rsidR="00FB7BD6" w:rsidRPr="00973C35" w:rsidRDefault="00FB7BD6" w:rsidP="00E9322B">
      <w:pPr>
        <w:spacing w:after="0" w:line="276" w:lineRule="auto"/>
        <w:jc w:val="both"/>
        <w:rPr>
          <w:rFonts w:ascii="Tahoma" w:eastAsia="Calibri" w:hAnsi="Tahoma" w:cs="Tahoma"/>
        </w:rPr>
      </w:pPr>
    </w:p>
    <w:p w:rsidR="00FB7BD6" w:rsidRPr="00973C35" w:rsidRDefault="00FB7BD6" w:rsidP="00E9322B">
      <w:pPr>
        <w:spacing w:after="0" w:line="276" w:lineRule="auto"/>
        <w:ind w:left="360"/>
        <w:jc w:val="both"/>
        <w:rPr>
          <w:rFonts w:ascii="Tahoma" w:eastAsia="Calibri" w:hAnsi="Tahoma" w:cs="Tahoma"/>
        </w:rPr>
      </w:pPr>
      <w:r w:rsidRPr="00973C35">
        <w:rPr>
          <w:rFonts w:ascii="Tahoma" w:eastAsia="Calibri" w:hAnsi="Tahoma" w:cs="Tahoma"/>
        </w:rPr>
        <w:t>En igual sentido, en la sentencia apelada se dice que la médica MARÍA HELENA MONTOYA, cuando absolvió testimonio adujo que el procesado padecía de una enfermedad degenerativa ocasionada por una osteoartrosis en los huesos y por los desga</w:t>
      </w:r>
      <w:r w:rsidR="003016BD" w:rsidRPr="00973C35">
        <w:rPr>
          <w:rFonts w:ascii="Tahoma" w:eastAsia="Calibri" w:hAnsi="Tahoma" w:cs="Tahoma"/>
        </w:rPr>
        <w:t>s</w:t>
      </w:r>
      <w:r w:rsidRPr="00973C35">
        <w:rPr>
          <w:rFonts w:ascii="Tahoma" w:eastAsia="Calibri" w:hAnsi="Tahoma" w:cs="Tahoma"/>
        </w:rPr>
        <w:t xml:space="preserve">tes de muchos de los discos de la columna vertebral, lo que le impedía </w:t>
      </w:r>
      <w:r w:rsidR="007E7CEF" w:rsidRPr="00973C35">
        <w:rPr>
          <w:rFonts w:ascii="Tahoma" w:eastAsia="Calibri" w:hAnsi="Tahoma" w:cs="Tahoma"/>
        </w:rPr>
        <w:t xml:space="preserve">levantar objetos pesados que </w:t>
      </w:r>
      <w:r w:rsidR="00D81CEE" w:rsidRPr="00973C35">
        <w:rPr>
          <w:rFonts w:ascii="Tahoma" w:eastAsia="Calibri" w:hAnsi="Tahoma" w:cs="Tahoma"/>
        </w:rPr>
        <w:t xml:space="preserve">excedieran </w:t>
      </w:r>
      <w:r w:rsidRPr="00973C35">
        <w:rPr>
          <w:rFonts w:ascii="Tahoma" w:eastAsia="Calibri" w:hAnsi="Tahoma" w:cs="Tahoma"/>
        </w:rPr>
        <w:t xml:space="preserve">cinco kilos, razón por la que al paciente se le aconsejaba que no se agachara ni que hiciera repeticiones, lo que le podía ocasionar mucho dolor. </w:t>
      </w:r>
    </w:p>
    <w:p w:rsidR="00FB7BD6" w:rsidRPr="00973C35" w:rsidRDefault="00FB7BD6" w:rsidP="00E9322B">
      <w:pPr>
        <w:spacing w:after="0" w:line="276" w:lineRule="auto"/>
        <w:jc w:val="both"/>
        <w:rPr>
          <w:rFonts w:ascii="Tahoma" w:eastAsia="Calibri" w:hAnsi="Tahoma" w:cs="Tahoma"/>
        </w:rPr>
      </w:pPr>
    </w:p>
    <w:p w:rsidR="00FB7BD6" w:rsidRPr="00973C35" w:rsidRDefault="00FB7BD6" w:rsidP="00E9322B">
      <w:pPr>
        <w:spacing w:after="0" w:line="276" w:lineRule="auto"/>
        <w:ind w:left="360"/>
        <w:jc w:val="both"/>
        <w:rPr>
          <w:rFonts w:ascii="Tahoma" w:eastAsia="Calibri" w:hAnsi="Tahoma" w:cs="Tahoma"/>
        </w:rPr>
      </w:pPr>
      <w:r w:rsidRPr="00973C35">
        <w:rPr>
          <w:rFonts w:ascii="Tahoma" w:eastAsia="Calibri" w:hAnsi="Tahoma" w:cs="Tahoma"/>
        </w:rPr>
        <w:t>Es de anotar que en los registros remitidos a la Colegiatura, en los cuales se grabaron las pruebas practicadas y evacuadas en el devenir del juicio oral, no aparece consignado el testimonio absuelto por la Dra.</w:t>
      </w:r>
      <w:r w:rsidRPr="00973C35">
        <w:rPr>
          <w:rFonts w:ascii="Tahoma" w:hAnsi="Tahoma" w:cs="Tahoma"/>
        </w:rPr>
        <w:t xml:space="preserve"> </w:t>
      </w:r>
      <w:r w:rsidRPr="00973C35">
        <w:rPr>
          <w:rFonts w:ascii="Tahoma" w:eastAsia="Calibri" w:hAnsi="Tahoma" w:cs="Tahoma"/>
        </w:rPr>
        <w:t xml:space="preserve">MARÍA HELENA MONTOYA, pero tal falencia no se puede constituir en óbice para que de tajo se descarte lo declarado por la testigo de marras, en atención a que </w:t>
      </w:r>
      <w:r w:rsidR="001C1CF5" w:rsidRPr="00973C35">
        <w:rPr>
          <w:rFonts w:ascii="Tahoma" w:eastAsia="Calibri" w:hAnsi="Tahoma" w:cs="Tahoma"/>
        </w:rPr>
        <w:t xml:space="preserve">si se hace un análisis de </w:t>
      </w:r>
      <w:r w:rsidRPr="00973C35">
        <w:rPr>
          <w:rFonts w:ascii="Tahoma" w:eastAsia="Calibri" w:hAnsi="Tahoma" w:cs="Tahoma"/>
        </w:rPr>
        <w:t>la actuación procesal, se desprende que las partes e intervinientes tácitamente han aceptado que el contenido de la declaración de la médico MARÍA HELENA MONTOYA gira en torno a los aspectos aludidos en el párrafo precedente, y en tal sentido será apreciado por la Colegiatura</w:t>
      </w:r>
      <w:r w:rsidRPr="00973C35">
        <w:rPr>
          <w:rStyle w:val="Refdenotaalpie"/>
          <w:rFonts w:ascii="Tahoma" w:eastAsia="Calibri" w:hAnsi="Tahoma" w:cs="Tahoma"/>
        </w:rPr>
        <w:footnoteReference w:id="14"/>
      </w:r>
      <w:r w:rsidRPr="00973C35">
        <w:rPr>
          <w:rFonts w:ascii="Tahoma" w:eastAsia="Calibri" w:hAnsi="Tahoma" w:cs="Tahoma"/>
        </w:rPr>
        <w:t>.</w:t>
      </w:r>
    </w:p>
    <w:p w:rsidR="001522D3" w:rsidRPr="00973C35" w:rsidRDefault="001522D3" w:rsidP="00E9322B">
      <w:pPr>
        <w:spacing w:after="0" w:line="276" w:lineRule="auto"/>
        <w:jc w:val="both"/>
        <w:rPr>
          <w:rFonts w:ascii="Tahoma" w:eastAsia="Calibri" w:hAnsi="Tahoma" w:cs="Tahoma"/>
        </w:rPr>
      </w:pPr>
    </w:p>
    <w:p w:rsidR="00AD5AEA" w:rsidRPr="00973C35" w:rsidRDefault="00AD5AEA" w:rsidP="00E9322B">
      <w:pPr>
        <w:spacing w:after="0" w:line="276" w:lineRule="auto"/>
        <w:jc w:val="both"/>
        <w:rPr>
          <w:rFonts w:ascii="Tahoma" w:eastAsia="Calibri" w:hAnsi="Tahoma" w:cs="Tahoma"/>
        </w:rPr>
      </w:pPr>
      <w:r w:rsidRPr="00973C35">
        <w:rPr>
          <w:rFonts w:ascii="Tahoma" w:eastAsia="Calibri" w:hAnsi="Tahoma" w:cs="Tahoma"/>
        </w:rPr>
        <w:t xml:space="preserve">Del anterior análisis que la Colegiatura ha efectuado del acervo probatorio, válidamente puede llegar a las siguientes conclusiones: </w:t>
      </w:r>
    </w:p>
    <w:p w:rsidR="000D60DD" w:rsidRPr="00973C35" w:rsidRDefault="000D60DD" w:rsidP="00E9322B">
      <w:pPr>
        <w:spacing w:after="0" w:line="276" w:lineRule="auto"/>
        <w:jc w:val="both"/>
        <w:rPr>
          <w:rFonts w:ascii="Tahoma" w:eastAsia="Calibri" w:hAnsi="Tahoma" w:cs="Tahoma"/>
        </w:rPr>
      </w:pPr>
    </w:p>
    <w:p w:rsidR="000D60DD" w:rsidRPr="00973C35" w:rsidRDefault="00B50622" w:rsidP="00E9322B">
      <w:pPr>
        <w:pStyle w:val="Prrafodelista"/>
        <w:numPr>
          <w:ilvl w:val="0"/>
          <w:numId w:val="16"/>
        </w:numPr>
        <w:spacing w:after="0" w:line="276" w:lineRule="auto"/>
        <w:ind w:left="360"/>
        <w:jc w:val="both"/>
        <w:rPr>
          <w:rFonts w:ascii="Tahoma" w:eastAsia="Calibri" w:hAnsi="Tahoma" w:cs="Tahoma"/>
        </w:rPr>
      </w:pPr>
      <w:r w:rsidRPr="00973C35">
        <w:rPr>
          <w:rFonts w:ascii="Tahoma" w:eastAsia="Calibri" w:hAnsi="Tahoma" w:cs="Tahoma"/>
        </w:rPr>
        <w:t>No es cierto, como se dice en la sentencia que l</w:t>
      </w:r>
      <w:r w:rsidR="000450AE" w:rsidRPr="00973C35">
        <w:rPr>
          <w:rFonts w:ascii="Tahoma" w:eastAsia="Calibri" w:hAnsi="Tahoma" w:cs="Tahoma"/>
        </w:rPr>
        <w:t>a testigo GLORIA AMPARO SUÁ</w:t>
      </w:r>
      <w:r w:rsidR="000D60DD" w:rsidRPr="00973C35">
        <w:rPr>
          <w:rFonts w:ascii="Tahoma" w:eastAsia="Calibri" w:hAnsi="Tahoma" w:cs="Tahoma"/>
        </w:rPr>
        <w:t xml:space="preserve">REZ </w:t>
      </w:r>
      <w:r w:rsidR="00BE3B2A" w:rsidRPr="00973C35">
        <w:rPr>
          <w:rFonts w:ascii="Tahoma" w:eastAsia="Calibri" w:hAnsi="Tahoma" w:cs="Tahoma"/>
        </w:rPr>
        <w:t>con su declaración corroboró o ratificó</w:t>
      </w:r>
      <w:r w:rsidR="000D60DD" w:rsidRPr="00973C35">
        <w:rPr>
          <w:rFonts w:ascii="Tahoma" w:eastAsia="Calibri" w:hAnsi="Tahoma" w:cs="Tahoma"/>
        </w:rPr>
        <w:t xml:space="preserve"> las atestaciones rendidas por la menor agraviada, y </w:t>
      </w:r>
      <w:r w:rsidRPr="00973C35">
        <w:rPr>
          <w:rFonts w:ascii="Tahoma" w:eastAsia="Calibri" w:hAnsi="Tahoma" w:cs="Tahoma"/>
        </w:rPr>
        <w:t>más</w:t>
      </w:r>
      <w:r w:rsidR="000D60DD" w:rsidRPr="00973C35">
        <w:rPr>
          <w:rFonts w:ascii="Tahoma" w:eastAsia="Calibri" w:hAnsi="Tahoma" w:cs="Tahoma"/>
        </w:rPr>
        <w:t xml:space="preserve"> por el contrario </w:t>
      </w:r>
      <w:r w:rsidRPr="00973C35">
        <w:rPr>
          <w:rFonts w:ascii="Tahoma" w:eastAsia="Calibri" w:hAnsi="Tahoma" w:cs="Tahoma"/>
        </w:rPr>
        <w:t xml:space="preserve">del contenido de las declaraciones de la testigo de marras se extrae que </w:t>
      </w:r>
      <w:r w:rsidR="00EC4257" w:rsidRPr="00973C35">
        <w:rPr>
          <w:rFonts w:ascii="Tahoma" w:eastAsia="Calibri" w:hAnsi="Tahoma" w:cs="Tahoma"/>
        </w:rPr>
        <w:t xml:space="preserve">de una u otra forma </w:t>
      </w:r>
      <w:r w:rsidR="000D60DD" w:rsidRPr="00973C35">
        <w:rPr>
          <w:rFonts w:ascii="Tahoma" w:eastAsia="Calibri" w:hAnsi="Tahoma" w:cs="Tahoma"/>
        </w:rPr>
        <w:t>las infirma e inclusive las desmiente</w:t>
      </w:r>
      <w:r w:rsidR="00EC4257" w:rsidRPr="00973C35">
        <w:rPr>
          <w:rFonts w:ascii="Tahoma" w:eastAsia="Calibri" w:hAnsi="Tahoma" w:cs="Tahoma"/>
        </w:rPr>
        <w:t>,</w:t>
      </w:r>
      <w:r w:rsidR="000D60DD" w:rsidRPr="00973C35">
        <w:rPr>
          <w:rFonts w:ascii="Tahoma" w:eastAsia="Calibri" w:hAnsi="Tahoma" w:cs="Tahoma"/>
        </w:rPr>
        <w:t xml:space="preserve"> </w:t>
      </w:r>
      <w:r w:rsidRPr="00973C35">
        <w:rPr>
          <w:rFonts w:ascii="Tahoma" w:eastAsia="Calibri" w:hAnsi="Tahoma" w:cs="Tahoma"/>
        </w:rPr>
        <w:t>si nos atenemos</w:t>
      </w:r>
      <w:r w:rsidR="00B73D72" w:rsidRPr="00973C35">
        <w:rPr>
          <w:rFonts w:ascii="Tahoma" w:eastAsia="Calibri" w:hAnsi="Tahoma" w:cs="Tahoma"/>
        </w:rPr>
        <w:t xml:space="preserve"> a que en sus dichos expuso</w:t>
      </w:r>
      <w:r w:rsidR="003718E9" w:rsidRPr="00973C35">
        <w:rPr>
          <w:rFonts w:ascii="Tahoma" w:eastAsia="Calibri" w:hAnsi="Tahoma" w:cs="Tahoma"/>
        </w:rPr>
        <w:t xml:space="preserve">: </w:t>
      </w:r>
      <w:r w:rsidR="00B73D72" w:rsidRPr="00973C35">
        <w:rPr>
          <w:rFonts w:ascii="Tahoma" w:eastAsia="Calibri" w:hAnsi="Tahoma" w:cs="Tahoma"/>
        </w:rPr>
        <w:t xml:space="preserve">a) </w:t>
      </w:r>
      <w:r w:rsidR="000D60DD" w:rsidRPr="00973C35">
        <w:rPr>
          <w:rFonts w:ascii="Tahoma" w:eastAsia="Calibri" w:hAnsi="Tahoma" w:cs="Tahoma"/>
        </w:rPr>
        <w:t xml:space="preserve">La niña </w:t>
      </w:r>
      <w:r w:rsidR="003718E9" w:rsidRPr="00973C35">
        <w:rPr>
          <w:rFonts w:ascii="Tahoma" w:eastAsia="Calibri" w:hAnsi="Tahoma" w:cs="Tahoma"/>
        </w:rPr>
        <w:t>no fue</w:t>
      </w:r>
      <w:r w:rsidR="000D60DD" w:rsidRPr="00973C35">
        <w:rPr>
          <w:rFonts w:ascii="Tahoma" w:eastAsia="Calibri" w:hAnsi="Tahoma" w:cs="Tahoma"/>
        </w:rPr>
        <w:t xml:space="preserve"> forzada u obliga</w:t>
      </w:r>
      <w:r w:rsidR="00B22A59" w:rsidRPr="00973C35">
        <w:rPr>
          <w:rFonts w:ascii="Tahoma" w:eastAsia="Calibri" w:hAnsi="Tahoma" w:cs="Tahoma"/>
        </w:rPr>
        <w:t>da por parte de RUFINO ARDILA TOVAR</w:t>
      </w:r>
      <w:r w:rsidR="000D60DD" w:rsidRPr="00973C35">
        <w:rPr>
          <w:rFonts w:ascii="Tahoma" w:eastAsia="Calibri" w:hAnsi="Tahoma" w:cs="Tahoma"/>
        </w:rPr>
        <w:t xml:space="preserve"> para que ingresara a su </w:t>
      </w:r>
      <w:r w:rsidR="000D60DD" w:rsidRPr="00973C35">
        <w:rPr>
          <w:rFonts w:ascii="Tahoma" w:eastAsia="Calibri" w:hAnsi="Tahoma" w:cs="Tahoma"/>
        </w:rPr>
        <w:lastRenderedPageBreak/>
        <w:t>residencia, ya que según la testigo de marras, la menor lo hizo de mane</w:t>
      </w:r>
      <w:r w:rsidRPr="00973C35">
        <w:rPr>
          <w:rFonts w:ascii="Tahoma" w:eastAsia="Calibri" w:hAnsi="Tahoma" w:cs="Tahoma"/>
        </w:rPr>
        <w:t>ra voluntaria</w:t>
      </w:r>
      <w:r w:rsidR="003718E9" w:rsidRPr="00973C35">
        <w:rPr>
          <w:rFonts w:ascii="Tahoma" w:eastAsia="Calibri" w:hAnsi="Tahoma" w:cs="Tahoma"/>
        </w:rPr>
        <w:t>, y no porque RUFINO la jaló de las manos</w:t>
      </w:r>
      <w:r w:rsidR="00EC4257" w:rsidRPr="00973C35">
        <w:rPr>
          <w:rFonts w:ascii="Tahoma" w:eastAsia="Calibri" w:hAnsi="Tahoma" w:cs="Tahoma"/>
        </w:rPr>
        <w:t>, como lo ha dicho la víctima en sus múltiples declaraciones</w:t>
      </w:r>
      <w:r w:rsidRPr="00973C35">
        <w:rPr>
          <w:rFonts w:ascii="Tahoma" w:eastAsia="Calibri" w:hAnsi="Tahoma" w:cs="Tahoma"/>
        </w:rPr>
        <w:t xml:space="preserve">; </w:t>
      </w:r>
      <w:r w:rsidR="00B73D72" w:rsidRPr="00973C35">
        <w:rPr>
          <w:rFonts w:ascii="Tahoma" w:eastAsia="Calibri" w:hAnsi="Tahoma" w:cs="Tahoma"/>
        </w:rPr>
        <w:t xml:space="preserve">b) </w:t>
      </w:r>
      <w:r w:rsidR="003718E9" w:rsidRPr="00973C35">
        <w:rPr>
          <w:rFonts w:ascii="Tahoma" w:eastAsia="Calibri" w:hAnsi="Tahoma" w:cs="Tahoma"/>
        </w:rPr>
        <w:t xml:space="preserve">En </w:t>
      </w:r>
      <w:r w:rsidR="000D60DD" w:rsidRPr="00973C35">
        <w:rPr>
          <w:rFonts w:ascii="Tahoma" w:eastAsia="Calibri" w:hAnsi="Tahoma" w:cs="Tahoma"/>
        </w:rPr>
        <w:t xml:space="preserve">momento alguno vio a la niña salir corriendo y llorando de la casa de RUFINO, sino que por el contrario </w:t>
      </w:r>
      <w:r w:rsidRPr="00973C35">
        <w:rPr>
          <w:rFonts w:ascii="Tahoma" w:eastAsia="Calibri" w:hAnsi="Tahoma" w:cs="Tahoma"/>
        </w:rPr>
        <w:t>salió</w:t>
      </w:r>
      <w:r w:rsidR="000D60DD" w:rsidRPr="00973C35">
        <w:rPr>
          <w:rFonts w:ascii="Tahoma" w:eastAsia="Calibri" w:hAnsi="Tahoma" w:cs="Tahoma"/>
        </w:rPr>
        <w:t xml:space="preserve"> de ese inmueble de manera normal</w:t>
      </w:r>
      <w:r w:rsidRPr="00973C35">
        <w:rPr>
          <w:rFonts w:ascii="Tahoma" w:eastAsia="Calibri" w:hAnsi="Tahoma" w:cs="Tahoma"/>
        </w:rPr>
        <w:t xml:space="preserve"> y tranquila</w:t>
      </w:r>
      <w:r w:rsidR="00F85E00" w:rsidRPr="00973C35">
        <w:rPr>
          <w:rFonts w:ascii="Tahoma" w:eastAsia="Calibri" w:hAnsi="Tahoma" w:cs="Tahoma"/>
        </w:rPr>
        <w:t xml:space="preserve"> llevando en sus manos un refresco y una bolsa de frituras</w:t>
      </w:r>
      <w:r w:rsidR="000D60DD" w:rsidRPr="00973C35">
        <w:rPr>
          <w:rFonts w:ascii="Tahoma" w:eastAsia="Calibri" w:hAnsi="Tahoma" w:cs="Tahoma"/>
        </w:rPr>
        <w:t>, y que solo se puso a llorar cuando Ella la acus</w:t>
      </w:r>
      <w:r w:rsidRPr="00973C35">
        <w:rPr>
          <w:rFonts w:ascii="Tahoma" w:eastAsia="Calibri" w:hAnsi="Tahoma" w:cs="Tahoma"/>
        </w:rPr>
        <w:t xml:space="preserve">ó de </w:t>
      </w:r>
      <w:r w:rsidR="003718E9" w:rsidRPr="00973C35">
        <w:rPr>
          <w:rFonts w:ascii="Tahoma" w:eastAsia="Calibri" w:hAnsi="Tahoma" w:cs="Tahoma"/>
        </w:rPr>
        <w:t xml:space="preserve">que iba a </w:t>
      </w:r>
      <w:r w:rsidRPr="00973C35">
        <w:rPr>
          <w:rFonts w:ascii="Tahoma" w:eastAsia="Calibri" w:hAnsi="Tahoma" w:cs="Tahoma"/>
        </w:rPr>
        <w:t xml:space="preserve">decirle </w:t>
      </w:r>
      <w:r w:rsidR="000D60DD" w:rsidRPr="00973C35">
        <w:rPr>
          <w:rFonts w:ascii="Tahoma" w:eastAsia="Calibri" w:hAnsi="Tahoma" w:cs="Tahoma"/>
        </w:rPr>
        <w:t xml:space="preserve">a su abuela lo que </w:t>
      </w:r>
      <w:r w:rsidR="003718E9" w:rsidRPr="00973C35">
        <w:rPr>
          <w:rFonts w:ascii="Tahoma" w:eastAsia="Calibri" w:hAnsi="Tahoma" w:cs="Tahoma"/>
        </w:rPr>
        <w:t>había</w:t>
      </w:r>
      <w:r w:rsidR="000D60DD" w:rsidRPr="00973C35">
        <w:rPr>
          <w:rFonts w:ascii="Tahoma" w:eastAsia="Calibri" w:hAnsi="Tahoma" w:cs="Tahoma"/>
        </w:rPr>
        <w:t xml:space="preserve"> visto, si no le daba una explicación de lo que estaba haciendo en </w:t>
      </w:r>
      <w:r w:rsidR="00F85E00" w:rsidRPr="00973C35">
        <w:rPr>
          <w:rFonts w:ascii="Tahoma" w:eastAsia="Calibri" w:hAnsi="Tahoma" w:cs="Tahoma"/>
        </w:rPr>
        <w:t xml:space="preserve">el interior de </w:t>
      </w:r>
      <w:r w:rsidR="000D60DD" w:rsidRPr="00973C35">
        <w:rPr>
          <w:rFonts w:ascii="Tahoma" w:eastAsia="Calibri" w:hAnsi="Tahoma" w:cs="Tahoma"/>
        </w:rPr>
        <w:t xml:space="preserve">la casa de RUFINO, </w:t>
      </w:r>
      <w:r w:rsidR="00714B76" w:rsidRPr="00973C35">
        <w:rPr>
          <w:rFonts w:ascii="Tahoma" w:eastAsia="Calibri" w:hAnsi="Tahoma" w:cs="Tahoma"/>
        </w:rPr>
        <w:t>así</w:t>
      </w:r>
      <w:r w:rsidR="00DE4932" w:rsidRPr="00973C35">
        <w:rPr>
          <w:rFonts w:ascii="Tahoma" w:eastAsia="Calibri" w:hAnsi="Tahoma" w:cs="Tahoma"/>
        </w:rPr>
        <w:t xml:space="preserve"> como </w:t>
      </w:r>
      <w:r w:rsidR="000D60DD" w:rsidRPr="00973C35">
        <w:rPr>
          <w:rFonts w:ascii="Tahoma" w:eastAsia="Calibri" w:hAnsi="Tahoma" w:cs="Tahoma"/>
        </w:rPr>
        <w:t xml:space="preserve">de la procedencia del refresco y de la bolsa de papitas fritas que </w:t>
      </w:r>
      <w:r w:rsidR="003718E9" w:rsidRPr="00973C35">
        <w:rPr>
          <w:rFonts w:ascii="Tahoma" w:eastAsia="Calibri" w:hAnsi="Tahoma" w:cs="Tahoma"/>
        </w:rPr>
        <w:t>deglutía</w:t>
      </w:r>
      <w:r w:rsidR="000D60DD" w:rsidRPr="00973C35">
        <w:rPr>
          <w:rFonts w:ascii="Tahoma" w:eastAsia="Calibri" w:hAnsi="Tahoma" w:cs="Tahoma"/>
        </w:rPr>
        <w:t xml:space="preserve"> cuando </w:t>
      </w:r>
      <w:r w:rsidRPr="00973C35">
        <w:rPr>
          <w:rFonts w:ascii="Tahoma" w:eastAsia="Calibri" w:hAnsi="Tahoma" w:cs="Tahoma"/>
        </w:rPr>
        <w:t xml:space="preserve">salió de esa residencia; </w:t>
      </w:r>
      <w:r w:rsidR="00B73D72" w:rsidRPr="00973C35">
        <w:rPr>
          <w:rFonts w:ascii="Tahoma" w:eastAsia="Calibri" w:hAnsi="Tahoma" w:cs="Tahoma"/>
        </w:rPr>
        <w:t>c) L</w:t>
      </w:r>
      <w:r w:rsidRPr="00973C35">
        <w:rPr>
          <w:rFonts w:ascii="Tahoma" w:eastAsia="Calibri" w:hAnsi="Tahoma" w:cs="Tahoma"/>
        </w:rPr>
        <w:t xml:space="preserve">a menor ofendida </w:t>
      </w:r>
      <w:r w:rsidR="00F85E00" w:rsidRPr="00973C35">
        <w:rPr>
          <w:rFonts w:ascii="Tahoma" w:eastAsia="Calibri" w:hAnsi="Tahoma" w:cs="Tahoma"/>
        </w:rPr>
        <w:t>guardó un sepulcral</w:t>
      </w:r>
      <w:r w:rsidRPr="00973C35">
        <w:rPr>
          <w:rFonts w:ascii="Tahoma" w:eastAsia="Calibri" w:hAnsi="Tahoma" w:cs="Tahoma"/>
        </w:rPr>
        <w:t xml:space="preserve"> </w:t>
      </w:r>
      <w:r w:rsidR="00F85E00" w:rsidRPr="00973C35">
        <w:rPr>
          <w:rFonts w:ascii="Tahoma" w:eastAsia="Calibri" w:hAnsi="Tahoma" w:cs="Tahoma"/>
        </w:rPr>
        <w:t xml:space="preserve">mutismo del </w:t>
      </w:r>
      <w:r w:rsidRPr="00973C35">
        <w:rPr>
          <w:rFonts w:ascii="Tahoma" w:eastAsia="Calibri" w:hAnsi="Tahoma" w:cs="Tahoma"/>
        </w:rPr>
        <w:t xml:space="preserve">episodio del que </w:t>
      </w:r>
      <w:r w:rsidR="00B73D72" w:rsidRPr="00973C35">
        <w:rPr>
          <w:rFonts w:ascii="Tahoma" w:eastAsia="Calibri" w:hAnsi="Tahoma" w:cs="Tahoma"/>
        </w:rPr>
        <w:t xml:space="preserve">la testigo </w:t>
      </w:r>
      <w:r w:rsidRPr="00973C35">
        <w:rPr>
          <w:rFonts w:ascii="Tahoma" w:eastAsia="Calibri" w:hAnsi="Tahoma" w:cs="Tahoma"/>
        </w:rPr>
        <w:t xml:space="preserve">se dio cuenta, a partir del momento en el que </w:t>
      </w:r>
      <w:r w:rsidR="00F85E00" w:rsidRPr="00973C35">
        <w:rPr>
          <w:rFonts w:ascii="Tahoma" w:eastAsia="Calibri" w:hAnsi="Tahoma" w:cs="Tahoma"/>
        </w:rPr>
        <w:t xml:space="preserve">vio a </w:t>
      </w:r>
      <w:r w:rsidRPr="00973C35">
        <w:rPr>
          <w:rFonts w:ascii="Tahoma" w:eastAsia="Calibri" w:hAnsi="Tahoma" w:cs="Tahoma"/>
        </w:rPr>
        <w:t>RUFINO, cargando una bicicleta</w:t>
      </w:r>
      <w:r w:rsidR="00B73D72" w:rsidRPr="00973C35">
        <w:rPr>
          <w:rFonts w:ascii="Tahoma" w:eastAsia="Calibri" w:hAnsi="Tahoma" w:cs="Tahoma"/>
        </w:rPr>
        <w:t xml:space="preserve"> al hombro</w:t>
      </w:r>
      <w:r w:rsidRPr="00973C35">
        <w:rPr>
          <w:rFonts w:ascii="Tahoma" w:eastAsia="Calibri" w:hAnsi="Tahoma" w:cs="Tahoma"/>
        </w:rPr>
        <w:t xml:space="preserve">, </w:t>
      </w:r>
      <w:r w:rsidR="00F85E00" w:rsidRPr="00973C35">
        <w:rPr>
          <w:rFonts w:ascii="Tahoma" w:eastAsia="Calibri" w:hAnsi="Tahoma" w:cs="Tahoma"/>
        </w:rPr>
        <w:t xml:space="preserve">quien </w:t>
      </w:r>
      <w:r w:rsidRPr="00973C35">
        <w:rPr>
          <w:rFonts w:ascii="Tahoma" w:eastAsia="Calibri" w:hAnsi="Tahoma" w:cs="Tahoma"/>
        </w:rPr>
        <w:t xml:space="preserve">en compañía de la niña ingresó al domicilio de esta </w:t>
      </w:r>
      <w:r w:rsidR="003718E9" w:rsidRPr="00973C35">
        <w:rPr>
          <w:rFonts w:ascii="Tahoma" w:eastAsia="Calibri" w:hAnsi="Tahoma" w:cs="Tahoma"/>
        </w:rPr>
        <w:t>última</w:t>
      </w:r>
      <w:r w:rsidR="00B73D72" w:rsidRPr="00973C35">
        <w:rPr>
          <w:rFonts w:ascii="Tahoma" w:eastAsia="Calibri" w:hAnsi="Tahoma" w:cs="Tahoma"/>
        </w:rPr>
        <w:t>;</w:t>
      </w:r>
      <w:r w:rsidRPr="00973C35">
        <w:rPr>
          <w:rFonts w:ascii="Tahoma" w:eastAsia="Calibri" w:hAnsi="Tahoma" w:cs="Tahoma"/>
        </w:rPr>
        <w:t xml:space="preserve"> ni lo que sucedió cuando ambos salieron</w:t>
      </w:r>
      <w:r w:rsidR="00B73D72" w:rsidRPr="00973C35">
        <w:rPr>
          <w:rFonts w:ascii="Tahoma" w:eastAsia="Calibri" w:hAnsi="Tahoma" w:cs="Tahoma"/>
        </w:rPr>
        <w:t xml:space="preserve"> de ese inmueble</w:t>
      </w:r>
      <w:r w:rsidRPr="00973C35">
        <w:rPr>
          <w:rFonts w:ascii="Tahoma" w:eastAsia="Calibri" w:hAnsi="Tahoma" w:cs="Tahoma"/>
        </w:rPr>
        <w:t xml:space="preserve">, en especial en lo que tiene que ver con el cambio de las prendas de vestir, ya que según la testigo, la menor </w:t>
      </w:r>
      <w:r w:rsidR="00074BBD" w:rsidRPr="00973C35">
        <w:rPr>
          <w:rFonts w:ascii="Tahoma" w:eastAsia="Calibri" w:hAnsi="Tahoma" w:cs="Tahoma"/>
        </w:rPr>
        <w:t>vestía</w:t>
      </w:r>
      <w:r w:rsidRPr="00973C35">
        <w:rPr>
          <w:rFonts w:ascii="Tahoma" w:eastAsia="Calibri" w:hAnsi="Tahoma" w:cs="Tahoma"/>
        </w:rPr>
        <w:t xml:space="preserve"> </w:t>
      </w:r>
      <w:r w:rsidRPr="00973C35">
        <w:rPr>
          <w:rFonts w:ascii="Tahoma" w:eastAsia="Calibri" w:hAnsi="Tahoma" w:cs="Tahoma"/>
          <w:i/>
        </w:rPr>
        <w:t xml:space="preserve">jeans </w:t>
      </w:r>
      <w:r w:rsidRPr="00973C35">
        <w:rPr>
          <w:rFonts w:ascii="Tahoma" w:eastAsia="Calibri" w:hAnsi="Tahoma" w:cs="Tahoma"/>
        </w:rPr>
        <w:t xml:space="preserve">en el momento en </w:t>
      </w:r>
      <w:r w:rsidR="00F85E00" w:rsidRPr="00973C35">
        <w:rPr>
          <w:rFonts w:ascii="Tahoma" w:eastAsia="Calibri" w:hAnsi="Tahoma" w:cs="Tahoma"/>
        </w:rPr>
        <w:t xml:space="preserve">que </w:t>
      </w:r>
      <w:r w:rsidRPr="00973C35">
        <w:rPr>
          <w:rFonts w:ascii="Tahoma" w:eastAsia="Calibri" w:hAnsi="Tahoma" w:cs="Tahoma"/>
        </w:rPr>
        <w:t xml:space="preserve">la vio conduciendo la bicicleta, pero cuando </w:t>
      </w:r>
      <w:r w:rsidR="003718E9" w:rsidRPr="00973C35">
        <w:rPr>
          <w:rFonts w:ascii="Tahoma" w:eastAsia="Calibri" w:hAnsi="Tahoma" w:cs="Tahoma"/>
        </w:rPr>
        <w:t>salió</w:t>
      </w:r>
      <w:r w:rsidR="00F85E00" w:rsidRPr="00973C35">
        <w:rPr>
          <w:rFonts w:ascii="Tahoma" w:eastAsia="Calibri" w:hAnsi="Tahoma" w:cs="Tahoma"/>
        </w:rPr>
        <w:t xml:space="preserve"> de su casa de </w:t>
      </w:r>
      <w:r w:rsidR="00FB7BD6" w:rsidRPr="00973C35">
        <w:rPr>
          <w:rFonts w:ascii="Tahoma" w:eastAsia="Calibri" w:hAnsi="Tahoma" w:cs="Tahoma"/>
        </w:rPr>
        <w:t>habitación</w:t>
      </w:r>
      <w:r w:rsidRPr="00973C35">
        <w:rPr>
          <w:rFonts w:ascii="Tahoma" w:eastAsia="Calibri" w:hAnsi="Tahoma" w:cs="Tahoma"/>
        </w:rPr>
        <w:t xml:space="preserve">, lo hizo vistiendo unos </w:t>
      </w:r>
      <w:r w:rsidRPr="00973C35">
        <w:rPr>
          <w:rFonts w:ascii="Tahoma" w:eastAsia="Calibri" w:hAnsi="Tahoma" w:cs="Tahoma"/>
          <w:i/>
        </w:rPr>
        <w:t>shorts</w:t>
      </w:r>
      <w:r w:rsidR="003718E9" w:rsidRPr="00973C35">
        <w:rPr>
          <w:rFonts w:ascii="Tahoma" w:eastAsia="Calibri" w:hAnsi="Tahoma" w:cs="Tahoma"/>
        </w:rPr>
        <w:t xml:space="preserve">; </w:t>
      </w:r>
      <w:r w:rsidR="00B73D72" w:rsidRPr="00973C35">
        <w:rPr>
          <w:rFonts w:ascii="Tahoma" w:eastAsia="Calibri" w:hAnsi="Tahoma" w:cs="Tahoma"/>
        </w:rPr>
        <w:t xml:space="preserve">d) </w:t>
      </w:r>
      <w:r w:rsidR="003718E9" w:rsidRPr="00973C35">
        <w:rPr>
          <w:rFonts w:ascii="Tahoma" w:eastAsia="Calibri" w:hAnsi="Tahoma" w:cs="Tahoma"/>
        </w:rPr>
        <w:t xml:space="preserve">El episodio de la forma como </w:t>
      </w:r>
      <w:r w:rsidR="00F85E00" w:rsidRPr="00973C35">
        <w:rPr>
          <w:rFonts w:ascii="Tahoma" w:eastAsia="Calibri" w:hAnsi="Tahoma" w:cs="Tahoma"/>
        </w:rPr>
        <w:t xml:space="preserve">el Procesado </w:t>
      </w:r>
      <w:r w:rsidR="003718E9" w:rsidRPr="00973C35">
        <w:rPr>
          <w:rFonts w:ascii="Tahoma" w:eastAsia="Calibri" w:hAnsi="Tahoma" w:cs="Tahoma"/>
        </w:rPr>
        <w:t xml:space="preserve">RUFINO </w:t>
      </w:r>
      <w:r w:rsidR="001270E5" w:rsidRPr="00973C35">
        <w:rPr>
          <w:rFonts w:ascii="Tahoma" w:eastAsia="Calibri" w:hAnsi="Tahoma" w:cs="Tahoma"/>
        </w:rPr>
        <w:t>ARDILA TOVAR</w:t>
      </w:r>
      <w:r w:rsidR="00F85E00" w:rsidRPr="00973C35">
        <w:rPr>
          <w:rFonts w:ascii="Tahoma" w:eastAsia="Calibri" w:hAnsi="Tahoma" w:cs="Tahoma"/>
        </w:rPr>
        <w:t xml:space="preserve"> </w:t>
      </w:r>
      <w:r w:rsidR="003718E9" w:rsidRPr="00973C35">
        <w:rPr>
          <w:rFonts w:ascii="Tahoma" w:eastAsia="Calibri" w:hAnsi="Tahoma" w:cs="Tahoma"/>
        </w:rPr>
        <w:t xml:space="preserve">contactó a la menor para que fuera a comprarle en la tienda unos mecatos y luego conseguir que </w:t>
      </w:r>
      <w:r w:rsidR="00F85E00" w:rsidRPr="00973C35">
        <w:rPr>
          <w:rFonts w:ascii="Tahoma" w:eastAsia="Calibri" w:hAnsi="Tahoma" w:cs="Tahoma"/>
        </w:rPr>
        <w:t xml:space="preserve">Ella </w:t>
      </w:r>
      <w:r w:rsidR="003718E9" w:rsidRPr="00973C35">
        <w:rPr>
          <w:rFonts w:ascii="Tahoma" w:eastAsia="Calibri" w:hAnsi="Tahoma" w:cs="Tahoma"/>
        </w:rPr>
        <w:t xml:space="preserve">ingresara </w:t>
      </w:r>
      <w:r w:rsidR="00DE4932" w:rsidRPr="00973C35">
        <w:rPr>
          <w:rFonts w:ascii="Tahoma" w:eastAsia="Calibri" w:hAnsi="Tahoma" w:cs="Tahoma"/>
        </w:rPr>
        <w:t xml:space="preserve">a su casa </w:t>
      </w:r>
      <w:r w:rsidR="003718E9" w:rsidRPr="00973C35">
        <w:rPr>
          <w:rFonts w:ascii="Tahoma" w:eastAsia="Calibri" w:hAnsi="Tahoma" w:cs="Tahoma"/>
        </w:rPr>
        <w:t xml:space="preserve">mediante el empleo de la violencia, prácticamente quedó en entredicho, ya que del relato de la Testigo </w:t>
      </w:r>
      <w:r w:rsidR="00246194" w:rsidRPr="00973C35">
        <w:rPr>
          <w:rFonts w:ascii="Tahoma" w:eastAsia="Calibri" w:hAnsi="Tahoma" w:cs="Tahoma"/>
        </w:rPr>
        <w:t>GLORIA AMPARO SUÁ</w:t>
      </w:r>
      <w:r w:rsidR="00DE4932" w:rsidRPr="00973C35">
        <w:rPr>
          <w:rFonts w:ascii="Tahoma" w:eastAsia="Calibri" w:hAnsi="Tahoma" w:cs="Tahoma"/>
        </w:rPr>
        <w:t xml:space="preserve">REZ </w:t>
      </w:r>
      <w:r w:rsidR="003718E9" w:rsidRPr="00973C35">
        <w:rPr>
          <w:rFonts w:ascii="Tahoma" w:eastAsia="Calibri" w:hAnsi="Tahoma" w:cs="Tahoma"/>
        </w:rPr>
        <w:t xml:space="preserve">se desprende que </w:t>
      </w:r>
      <w:r w:rsidR="00B73D72" w:rsidRPr="00973C35">
        <w:rPr>
          <w:rFonts w:ascii="Tahoma" w:eastAsia="Calibri" w:hAnsi="Tahoma" w:cs="Tahoma"/>
        </w:rPr>
        <w:t xml:space="preserve">no se presentó </w:t>
      </w:r>
      <w:r w:rsidR="003718E9" w:rsidRPr="00973C35">
        <w:rPr>
          <w:rFonts w:ascii="Tahoma" w:eastAsia="Calibri" w:hAnsi="Tahoma" w:cs="Tahoma"/>
        </w:rPr>
        <w:t xml:space="preserve">ningún tipo de interrupción ni de solución de continuidad </w:t>
      </w:r>
      <w:r w:rsidR="00B73D72" w:rsidRPr="00973C35">
        <w:rPr>
          <w:rFonts w:ascii="Tahoma" w:eastAsia="Calibri" w:hAnsi="Tahoma" w:cs="Tahoma"/>
        </w:rPr>
        <w:t xml:space="preserve">en </w:t>
      </w:r>
      <w:r w:rsidR="003718E9" w:rsidRPr="00973C35">
        <w:rPr>
          <w:rFonts w:ascii="Tahoma" w:eastAsia="Calibri" w:hAnsi="Tahoma" w:cs="Tahoma"/>
        </w:rPr>
        <w:t xml:space="preserve">los eventos </w:t>
      </w:r>
      <w:r w:rsidR="00B73D72" w:rsidRPr="00973C35">
        <w:rPr>
          <w:rFonts w:ascii="Tahoma" w:eastAsia="Calibri" w:hAnsi="Tahoma" w:cs="Tahoma"/>
        </w:rPr>
        <w:t xml:space="preserve">acaecidos </w:t>
      </w:r>
      <w:r w:rsidR="003718E9" w:rsidRPr="00973C35">
        <w:rPr>
          <w:rFonts w:ascii="Tahoma" w:eastAsia="Calibri" w:hAnsi="Tahoma" w:cs="Tahoma"/>
        </w:rPr>
        <w:t xml:space="preserve">a partir del momento en el </w:t>
      </w:r>
      <w:r w:rsidR="00F85E00" w:rsidRPr="00973C35">
        <w:rPr>
          <w:rFonts w:ascii="Tahoma" w:eastAsia="Calibri" w:hAnsi="Tahoma" w:cs="Tahoma"/>
        </w:rPr>
        <w:t xml:space="preserve">que el </w:t>
      </w:r>
      <w:r w:rsidR="003718E9" w:rsidRPr="00973C35">
        <w:rPr>
          <w:rFonts w:ascii="Tahoma" w:eastAsia="Calibri" w:hAnsi="Tahoma" w:cs="Tahoma"/>
        </w:rPr>
        <w:t>acusado ingres</w:t>
      </w:r>
      <w:r w:rsidR="00F64C07" w:rsidRPr="00973C35">
        <w:rPr>
          <w:rFonts w:ascii="Tahoma" w:eastAsia="Calibri" w:hAnsi="Tahoma" w:cs="Tahoma"/>
        </w:rPr>
        <w:t xml:space="preserve">ó </w:t>
      </w:r>
      <w:r w:rsidR="003718E9" w:rsidRPr="00973C35">
        <w:rPr>
          <w:rFonts w:ascii="Tahoma" w:eastAsia="Calibri" w:hAnsi="Tahoma" w:cs="Tahoma"/>
        </w:rPr>
        <w:t xml:space="preserve">a la casa de la </w:t>
      </w:r>
      <w:r w:rsidR="00B73D72" w:rsidRPr="00973C35">
        <w:rPr>
          <w:rFonts w:ascii="Tahoma" w:eastAsia="Calibri" w:hAnsi="Tahoma" w:cs="Tahoma"/>
        </w:rPr>
        <w:t>víctima en compañía</w:t>
      </w:r>
      <w:r w:rsidR="00F85E00" w:rsidRPr="00973C35">
        <w:rPr>
          <w:rFonts w:ascii="Tahoma" w:eastAsia="Calibri" w:hAnsi="Tahoma" w:cs="Tahoma"/>
        </w:rPr>
        <w:t xml:space="preserve"> de la infante</w:t>
      </w:r>
      <w:r w:rsidR="003718E9" w:rsidRPr="00973C35">
        <w:rPr>
          <w:rFonts w:ascii="Tahoma" w:eastAsia="Calibri" w:hAnsi="Tahoma" w:cs="Tahoma"/>
        </w:rPr>
        <w:t xml:space="preserve">, </w:t>
      </w:r>
      <w:r w:rsidR="00B73D72" w:rsidRPr="00973C35">
        <w:rPr>
          <w:rFonts w:ascii="Tahoma" w:eastAsia="Calibri" w:hAnsi="Tahoma" w:cs="Tahoma"/>
        </w:rPr>
        <w:t xml:space="preserve">la forma como </w:t>
      </w:r>
      <w:r w:rsidR="00F85E00" w:rsidRPr="00973C35">
        <w:rPr>
          <w:rFonts w:ascii="Tahoma" w:eastAsia="Calibri" w:hAnsi="Tahoma" w:cs="Tahoma"/>
        </w:rPr>
        <w:t xml:space="preserve">ambos </w:t>
      </w:r>
      <w:r w:rsidR="00B73D72" w:rsidRPr="00973C35">
        <w:rPr>
          <w:rFonts w:ascii="Tahoma" w:eastAsia="Calibri" w:hAnsi="Tahoma" w:cs="Tahoma"/>
        </w:rPr>
        <w:t>salieron</w:t>
      </w:r>
      <w:r w:rsidR="00F85E00" w:rsidRPr="00973C35">
        <w:rPr>
          <w:rFonts w:ascii="Tahoma" w:eastAsia="Calibri" w:hAnsi="Tahoma" w:cs="Tahoma"/>
        </w:rPr>
        <w:t xml:space="preserve"> de ese lugar</w:t>
      </w:r>
      <w:r w:rsidR="00B73D72" w:rsidRPr="00973C35">
        <w:rPr>
          <w:rFonts w:ascii="Tahoma" w:eastAsia="Calibri" w:hAnsi="Tahoma" w:cs="Tahoma"/>
        </w:rPr>
        <w:t xml:space="preserve">, </w:t>
      </w:r>
      <w:r w:rsidR="003718E9" w:rsidRPr="00973C35">
        <w:rPr>
          <w:rFonts w:ascii="Tahoma" w:eastAsia="Calibri" w:hAnsi="Tahoma" w:cs="Tahoma"/>
        </w:rPr>
        <w:t xml:space="preserve">la </w:t>
      </w:r>
      <w:r w:rsidR="00B73D72" w:rsidRPr="00973C35">
        <w:rPr>
          <w:rFonts w:ascii="Tahoma" w:eastAsia="Calibri" w:hAnsi="Tahoma" w:cs="Tahoma"/>
        </w:rPr>
        <w:t xml:space="preserve">posterior </w:t>
      </w:r>
      <w:r w:rsidR="003718E9" w:rsidRPr="00973C35">
        <w:rPr>
          <w:rFonts w:ascii="Tahoma" w:eastAsia="Calibri" w:hAnsi="Tahoma" w:cs="Tahoma"/>
        </w:rPr>
        <w:t xml:space="preserve">manera como </w:t>
      </w:r>
      <w:r w:rsidR="00B73D72" w:rsidRPr="00973C35">
        <w:rPr>
          <w:rFonts w:ascii="Tahoma" w:eastAsia="Calibri" w:hAnsi="Tahoma" w:cs="Tahoma"/>
        </w:rPr>
        <w:t>la niña</w:t>
      </w:r>
      <w:r w:rsidR="003718E9" w:rsidRPr="00973C35">
        <w:rPr>
          <w:rFonts w:ascii="Tahoma" w:eastAsia="Calibri" w:hAnsi="Tahoma" w:cs="Tahoma"/>
        </w:rPr>
        <w:t xml:space="preserve"> accedió al inmueble del acusado, para luego salir del mismo con un refresco y una </w:t>
      </w:r>
      <w:r w:rsidR="00B73D72" w:rsidRPr="00973C35">
        <w:rPr>
          <w:rFonts w:ascii="Tahoma" w:eastAsia="Calibri" w:hAnsi="Tahoma" w:cs="Tahoma"/>
        </w:rPr>
        <w:t>bolsa de frituras.</w:t>
      </w:r>
      <w:r w:rsidR="003718E9" w:rsidRPr="00973C35">
        <w:rPr>
          <w:rFonts w:ascii="Tahoma" w:eastAsia="Calibri" w:hAnsi="Tahoma" w:cs="Tahoma"/>
        </w:rPr>
        <w:t xml:space="preserve"> </w:t>
      </w:r>
    </w:p>
    <w:p w:rsidR="0082088B" w:rsidRPr="00973C35" w:rsidRDefault="0082088B" w:rsidP="00E9322B">
      <w:pPr>
        <w:spacing w:after="0" w:line="276" w:lineRule="auto"/>
        <w:jc w:val="both"/>
        <w:rPr>
          <w:rFonts w:ascii="Tahoma" w:eastAsia="Calibri" w:hAnsi="Tahoma" w:cs="Tahoma"/>
        </w:rPr>
      </w:pPr>
    </w:p>
    <w:p w:rsidR="00EC41D2" w:rsidRPr="00973C35" w:rsidRDefault="0082088B" w:rsidP="00E9322B">
      <w:pPr>
        <w:pStyle w:val="Prrafodelista"/>
        <w:numPr>
          <w:ilvl w:val="0"/>
          <w:numId w:val="16"/>
        </w:numPr>
        <w:spacing w:after="0" w:line="276" w:lineRule="auto"/>
        <w:ind w:left="360"/>
        <w:jc w:val="both"/>
        <w:rPr>
          <w:rFonts w:ascii="Tahoma" w:eastAsia="Calibri" w:hAnsi="Tahoma" w:cs="Tahoma"/>
        </w:rPr>
      </w:pPr>
      <w:r w:rsidRPr="00973C35">
        <w:rPr>
          <w:rFonts w:ascii="Tahoma" w:eastAsia="Calibri" w:hAnsi="Tahoma" w:cs="Tahoma"/>
        </w:rPr>
        <w:t xml:space="preserve">Lo consignado en un informe suscrito por la trabajadora social LEYDI JOHANA FIGUEROA, respecto de los cambios comportamentales que tuvo la menor agraviada después de ocurrido los hechos, </w:t>
      </w:r>
      <w:r w:rsidR="000B6F61" w:rsidRPr="00973C35">
        <w:rPr>
          <w:rFonts w:ascii="Tahoma" w:eastAsia="Calibri" w:hAnsi="Tahoma" w:cs="Tahoma"/>
        </w:rPr>
        <w:t>en opinión de la Sala, carece</w:t>
      </w:r>
      <w:r w:rsidR="00F85E00" w:rsidRPr="00973C35">
        <w:rPr>
          <w:rFonts w:ascii="Tahoma" w:eastAsia="Calibri" w:hAnsi="Tahoma" w:cs="Tahoma"/>
        </w:rPr>
        <w:t>n</w:t>
      </w:r>
      <w:r w:rsidR="000B6F61" w:rsidRPr="00973C35">
        <w:rPr>
          <w:rFonts w:ascii="Tahoma" w:eastAsia="Calibri" w:hAnsi="Tahoma" w:cs="Tahoma"/>
        </w:rPr>
        <w:t xml:space="preserve"> del </w:t>
      </w:r>
      <w:r w:rsidRPr="00973C35">
        <w:rPr>
          <w:rFonts w:ascii="Tahoma" w:eastAsia="Calibri" w:hAnsi="Tahoma" w:cs="Tahoma"/>
        </w:rPr>
        <w:t xml:space="preserve">suficiente </w:t>
      </w:r>
      <w:r w:rsidR="000B6F61" w:rsidRPr="00973C35">
        <w:rPr>
          <w:rFonts w:ascii="Tahoma" w:eastAsia="Calibri" w:hAnsi="Tahoma" w:cs="Tahoma"/>
        </w:rPr>
        <w:t xml:space="preserve">poder suasorio o de convicción que se requiere </w:t>
      </w:r>
      <w:r w:rsidRPr="00973C35">
        <w:rPr>
          <w:rFonts w:ascii="Tahoma" w:eastAsia="Calibri" w:hAnsi="Tahoma" w:cs="Tahoma"/>
        </w:rPr>
        <w:t xml:space="preserve">como para </w:t>
      </w:r>
      <w:r w:rsidR="00F85E00" w:rsidRPr="00973C35">
        <w:rPr>
          <w:rFonts w:ascii="Tahoma" w:eastAsia="Calibri" w:hAnsi="Tahoma" w:cs="Tahoma"/>
        </w:rPr>
        <w:t xml:space="preserve">poder </w:t>
      </w:r>
      <w:r w:rsidRPr="00973C35">
        <w:rPr>
          <w:rFonts w:ascii="Tahoma" w:eastAsia="Calibri" w:hAnsi="Tahoma" w:cs="Tahoma"/>
        </w:rPr>
        <w:t>corroborar</w:t>
      </w:r>
      <w:r w:rsidR="000B6F61" w:rsidRPr="00973C35">
        <w:rPr>
          <w:rFonts w:ascii="Tahoma" w:eastAsia="Calibri" w:hAnsi="Tahoma" w:cs="Tahoma"/>
        </w:rPr>
        <w:t xml:space="preserve"> o abonar, como erradamente se dice en el fallo opugnado,</w:t>
      </w:r>
      <w:r w:rsidRPr="00973C35">
        <w:rPr>
          <w:rFonts w:ascii="Tahoma" w:eastAsia="Calibri" w:hAnsi="Tahoma" w:cs="Tahoma"/>
        </w:rPr>
        <w:t xml:space="preserve"> la credibilidad de la</w:t>
      </w:r>
      <w:r w:rsidR="000B6F61" w:rsidRPr="00973C35">
        <w:rPr>
          <w:rFonts w:ascii="Tahoma" w:eastAsia="Calibri" w:hAnsi="Tahoma" w:cs="Tahoma"/>
        </w:rPr>
        <w:t>s</w:t>
      </w:r>
      <w:r w:rsidRPr="00973C35">
        <w:rPr>
          <w:rFonts w:ascii="Tahoma" w:eastAsia="Calibri" w:hAnsi="Tahoma" w:cs="Tahoma"/>
        </w:rPr>
        <w:t xml:space="preserve"> atestaciones de la víctima</w:t>
      </w:r>
      <w:r w:rsidR="000B6F61" w:rsidRPr="00973C35">
        <w:rPr>
          <w:rFonts w:ascii="Tahoma" w:eastAsia="Calibri" w:hAnsi="Tahoma" w:cs="Tahoma"/>
        </w:rPr>
        <w:t>,</w:t>
      </w:r>
      <w:r w:rsidRPr="00973C35">
        <w:rPr>
          <w:rFonts w:ascii="Tahoma" w:eastAsia="Calibri" w:hAnsi="Tahoma" w:cs="Tahoma"/>
        </w:rPr>
        <w:t xml:space="preserve"> ni para </w:t>
      </w:r>
      <w:r w:rsidR="00074BBD" w:rsidRPr="00973C35">
        <w:rPr>
          <w:rFonts w:ascii="Tahoma" w:eastAsia="Calibri" w:hAnsi="Tahoma" w:cs="Tahoma"/>
        </w:rPr>
        <w:t xml:space="preserve">poder edificar </w:t>
      </w:r>
      <w:r w:rsidR="000B6F61" w:rsidRPr="00973C35">
        <w:rPr>
          <w:rFonts w:ascii="Tahoma" w:eastAsia="Calibri" w:hAnsi="Tahoma" w:cs="Tahoma"/>
        </w:rPr>
        <w:t xml:space="preserve">en contra del Procesado </w:t>
      </w:r>
      <w:r w:rsidRPr="00973C35">
        <w:rPr>
          <w:rFonts w:ascii="Tahoma" w:eastAsia="Calibri" w:hAnsi="Tahoma" w:cs="Tahoma"/>
        </w:rPr>
        <w:t xml:space="preserve">un indicio </w:t>
      </w:r>
      <w:r w:rsidR="000B6F61" w:rsidRPr="00973C35">
        <w:rPr>
          <w:rFonts w:ascii="Tahoma" w:eastAsia="Calibri" w:hAnsi="Tahoma" w:cs="Tahoma"/>
        </w:rPr>
        <w:t xml:space="preserve">de </w:t>
      </w:r>
      <w:r w:rsidR="00F85E00" w:rsidRPr="00973C35">
        <w:rPr>
          <w:rFonts w:ascii="Tahoma" w:eastAsia="Calibri" w:hAnsi="Tahoma" w:cs="Tahoma"/>
          <w:i/>
        </w:rPr>
        <w:t xml:space="preserve">consecuencias o </w:t>
      </w:r>
      <w:r w:rsidR="000B6F61" w:rsidRPr="00973C35">
        <w:rPr>
          <w:rFonts w:ascii="Tahoma" w:eastAsia="Calibri" w:hAnsi="Tahoma" w:cs="Tahoma"/>
          <w:i/>
        </w:rPr>
        <w:t xml:space="preserve">efectos colaterales </w:t>
      </w:r>
      <w:r w:rsidR="00F85E00" w:rsidRPr="00973C35">
        <w:rPr>
          <w:rFonts w:ascii="Tahoma" w:eastAsia="Calibri" w:hAnsi="Tahoma" w:cs="Tahoma"/>
          <w:i/>
        </w:rPr>
        <w:t xml:space="preserve">generados por </w:t>
      </w:r>
      <w:r w:rsidR="000B6F61" w:rsidRPr="00973C35">
        <w:rPr>
          <w:rFonts w:ascii="Tahoma" w:eastAsia="Calibri" w:hAnsi="Tahoma" w:cs="Tahoma"/>
          <w:i/>
        </w:rPr>
        <w:t>el delito</w:t>
      </w:r>
      <w:r w:rsidRPr="00973C35">
        <w:rPr>
          <w:rFonts w:ascii="Tahoma" w:eastAsia="Calibri" w:hAnsi="Tahoma" w:cs="Tahoma"/>
        </w:rPr>
        <w:t xml:space="preserve">, debido a que </w:t>
      </w:r>
      <w:r w:rsidR="00705552" w:rsidRPr="00973C35">
        <w:rPr>
          <w:rFonts w:ascii="Tahoma" w:eastAsia="Calibri" w:hAnsi="Tahoma" w:cs="Tahoma"/>
        </w:rPr>
        <w:t xml:space="preserve">se </w:t>
      </w:r>
      <w:r w:rsidR="000B6F61" w:rsidRPr="00973C35">
        <w:rPr>
          <w:rFonts w:ascii="Tahoma" w:eastAsia="Calibri" w:hAnsi="Tahoma" w:cs="Tahoma"/>
        </w:rPr>
        <w:t>está</w:t>
      </w:r>
      <w:r w:rsidR="00705552" w:rsidRPr="00973C35">
        <w:rPr>
          <w:rFonts w:ascii="Tahoma" w:eastAsia="Calibri" w:hAnsi="Tahoma" w:cs="Tahoma"/>
        </w:rPr>
        <w:t xml:space="preserve"> en presencia de una prueba de referencia que no ha pasado por el cedazo de la admisibilidad</w:t>
      </w:r>
      <w:r w:rsidR="00F85E00" w:rsidRPr="00973C35">
        <w:rPr>
          <w:rStyle w:val="Refdenotaalpie"/>
          <w:rFonts w:ascii="Tahoma" w:eastAsia="Calibri" w:hAnsi="Tahoma" w:cs="Tahoma"/>
        </w:rPr>
        <w:footnoteReference w:id="15"/>
      </w:r>
      <w:r w:rsidR="00705552" w:rsidRPr="00973C35">
        <w:rPr>
          <w:rFonts w:ascii="Tahoma" w:eastAsia="Calibri" w:hAnsi="Tahoma" w:cs="Tahoma"/>
        </w:rPr>
        <w:t xml:space="preserve">, en atención a que a la </w:t>
      </w:r>
      <w:r w:rsidR="00074BBD" w:rsidRPr="00973C35">
        <w:rPr>
          <w:rFonts w:ascii="Tahoma" w:eastAsia="Calibri" w:hAnsi="Tahoma" w:cs="Tahoma"/>
        </w:rPr>
        <w:t xml:space="preserve">Sra. LEYDI JOHANA FIGUEROA no le constaba nada de los supuestos cambios comportamentales que tuvo la niña, debido a que la </w:t>
      </w:r>
      <w:r w:rsidR="00705552" w:rsidRPr="00973C35">
        <w:rPr>
          <w:rFonts w:ascii="Tahoma" w:eastAsia="Calibri" w:hAnsi="Tahoma" w:cs="Tahoma"/>
        </w:rPr>
        <w:t xml:space="preserve">fuente </w:t>
      </w:r>
      <w:r w:rsidR="00074BBD" w:rsidRPr="00973C35">
        <w:rPr>
          <w:rFonts w:ascii="Tahoma" w:eastAsia="Calibri" w:hAnsi="Tahoma" w:cs="Tahoma"/>
        </w:rPr>
        <w:t>de donde</w:t>
      </w:r>
      <w:r w:rsidR="00705552" w:rsidRPr="00973C35">
        <w:rPr>
          <w:rFonts w:ascii="Tahoma" w:eastAsia="Calibri" w:hAnsi="Tahoma" w:cs="Tahoma"/>
        </w:rPr>
        <w:t xml:space="preserve"> obtuvo esa información</w:t>
      </w:r>
      <w:r w:rsidR="00074BBD" w:rsidRPr="00973C35">
        <w:rPr>
          <w:rFonts w:ascii="Tahoma" w:eastAsia="Calibri" w:hAnsi="Tahoma" w:cs="Tahoma"/>
        </w:rPr>
        <w:t xml:space="preserve"> </w:t>
      </w:r>
      <w:r w:rsidR="00705552" w:rsidRPr="00973C35">
        <w:rPr>
          <w:rFonts w:ascii="Tahoma" w:eastAsia="Calibri" w:hAnsi="Tahoma" w:cs="Tahoma"/>
        </w:rPr>
        <w:t xml:space="preserve">provino de </w:t>
      </w:r>
      <w:r w:rsidR="00074BBD" w:rsidRPr="00973C35">
        <w:rPr>
          <w:rFonts w:ascii="Tahoma" w:eastAsia="Calibri" w:hAnsi="Tahoma" w:cs="Tahoma"/>
        </w:rPr>
        <w:t xml:space="preserve">lo que </w:t>
      </w:r>
      <w:r w:rsidR="00705552" w:rsidRPr="00973C35">
        <w:rPr>
          <w:rFonts w:ascii="Tahoma" w:eastAsia="Calibri" w:hAnsi="Tahoma" w:cs="Tahoma"/>
        </w:rPr>
        <w:t xml:space="preserve">a Ella le dijo la Sra. </w:t>
      </w:r>
      <w:r w:rsidRPr="00973C35">
        <w:rPr>
          <w:rFonts w:ascii="Tahoma" w:eastAsia="Calibri" w:hAnsi="Tahoma" w:cs="Tahoma"/>
        </w:rPr>
        <w:t>GLADIS CECILIA MARÍN</w:t>
      </w:r>
      <w:r w:rsidR="00705552" w:rsidRPr="00973C35">
        <w:rPr>
          <w:rFonts w:ascii="Tahoma" w:eastAsia="Calibri" w:hAnsi="Tahoma" w:cs="Tahoma"/>
        </w:rPr>
        <w:t xml:space="preserve">, </w:t>
      </w:r>
      <w:r w:rsidR="00D667DE" w:rsidRPr="00973C35">
        <w:rPr>
          <w:rFonts w:ascii="Tahoma" w:eastAsia="Calibri" w:hAnsi="Tahoma" w:cs="Tahoma"/>
        </w:rPr>
        <w:t xml:space="preserve">abuela de la infante, </w:t>
      </w:r>
      <w:r w:rsidR="00705552" w:rsidRPr="00973C35">
        <w:rPr>
          <w:rFonts w:ascii="Tahoma" w:eastAsia="Calibri" w:hAnsi="Tahoma" w:cs="Tahoma"/>
        </w:rPr>
        <w:t xml:space="preserve">quien </w:t>
      </w:r>
      <w:r w:rsidR="00074BBD" w:rsidRPr="00973C35">
        <w:rPr>
          <w:rFonts w:ascii="Tahoma" w:eastAsia="Calibri" w:hAnsi="Tahoma" w:cs="Tahoma"/>
        </w:rPr>
        <w:t xml:space="preserve">no pudo ratificar tal acontecer, debido a que </w:t>
      </w:r>
      <w:r w:rsidR="00705552" w:rsidRPr="00973C35">
        <w:rPr>
          <w:rFonts w:ascii="Tahoma" w:eastAsia="Calibri" w:hAnsi="Tahoma" w:cs="Tahoma"/>
        </w:rPr>
        <w:t xml:space="preserve">cuando acudió al juicio </w:t>
      </w:r>
      <w:r w:rsidR="00074BBD" w:rsidRPr="00973C35">
        <w:rPr>
          <w:rFonts w:ascii="Tahoma" w:eastAsia="Calibri" w:hAnsi="Tahoma" w:cs="Tahoma"/>
        </w:rPr>
        <w:t xml:space="preserve">a rendir testimonio, </w:t>
      </w:r>
      <w:r w:rsidR="00705552" w:rsidRPr="00973C35">
        <w:rPr>
          <w:rFonts w:ascii="Tahoma" w:eastAsia="Calibri" w:hAnsi="Tahoma" w:cs="Tahoma"/>
        </w:rPr>
        <w:t xml:space="preserve">decidió </w:t>
      </w:r>
      <w:r w:rsidR="00D667DE" w:rsidRPr="00973C35">
        <w:rPr>
          <w:rFonts w:ascii="Tahoma" w:eastAsia="Calibri" w:hAnsi="Tahoma" w:cs="Tahoma"/>
        </w:rPr>
        <w:t>guardar silencio</w:t>
      </w:r>
      <w:r w:rsidR="00705552" w:rsidRPr="00973C35">
        <w:rPr>
          <w:rFonts w:ascii="Tahoma" w:eastAsia="Calibri" w:hAnsi="Tahoma" w:cs="Tahoma"/>
        </w:rPr>
        <w:t xml:space="preserve"> al hacer uso del privilegio consagrado en el </w:t>
      </w:r>
      <w:r w:rsidR="000B6F61" w:rsidRPr="00973C35">
        <w:rPr>
          <w:rFonts w:ascii="Tahoma" w:eastAsia="Calibri" w:hAnsi="Tahoma" w:cs="Tahoma"/>
        </w:rPr>
        <w:t>artículo</w:t>
      </w:r>
      <w:r w:rsidR="00705552" w:rsidRPr="00973C35">
        <w:rPr>
          <w:rFonts w:ascii="Tahoma" w:eastAsia="Calibri" w:hAnsi="Tahoma" w:cs="Tahoma"/>
        </w:rPr>
        <w:t xml:space="preserve"> 33 de la Carta. </w:t>
      </w:r>
    </w:p>
    <w:p w:rsidR="000B6F61" w:rsidRPr="00973C35" w:rsidRDefault="000B6F61" w:rsidP="00E9322B">
      <w:pPr>
        <w:spacing w:after="0" w:line="276" w:lineRule="auto"/>
        <w:jc w:val="both"/>
        <w:rPr>
          <w:rFonts w:ascii="Tahoma" w:eastAsia="Calibri" w:hAnsi="Tahoma" w:cs="Tahoma"/>
        </w:rPr>
      </w:pPr>
    </w:p>
    <w:p w:rsidR="000B6F61" w:rsidRPr="00973C35" w:rsidRDefault="000B6F61" w:rsidP="00E9322B">
      <w:pPr>
        <w:spacing w:after="0" w:line="276" w:lineRule="auto"/>
        <w:ind w:left="360"/>
        <w:jc w:val="both"/>
        <w:rPr>
          <w:rFonts w:ascii="Tahoma" w:eastAsia="Calibri" w:hAnsi="Tahoma" w:cs="Tahoma"/>
        </w:rPr>
      </w:pPr>
      <w:r w:rsidRPr="00973C35">
        <w:rPr>
          <w:rFonts w:ascii="Tahoma" w:eastAsia="Calibri" w:hAnsi="Tahoma" w:cs="Tahoma"/>
        </w:rPr>
        <w:lastRenderedPageBreak/>
        <w:t xml:space="preserve">A lo anterior, se le debe adicionar, como </w:t>
      </w:r>
      <w:r w:rsidR="00DE54F4" w:rsidRPr="00973C35">
        <w:rPr>
          <w:rFonts w:ascii="Tahoma" w:eastAsia="Calibri" w:hAnsi="Tahoma" w:cs="Tahoma"/>
        </w:rPr>
        <w:t xml:space="preserve">lo adujo </w:t>
      </w:r>
      <w:r w:rsidRPr="00973C35">
        <w:rPr>
          <w:rFonts w:ascii="Tahoma" w:eastAsia="Calibri" w:hAnsi="Tahoma" w:cs="Tahoma"/>
        </w:rPr>
        <w:t xml:space="preserve">el apelante, </w:t>
      </w:r>
      <w:r w:rsidR="00E97B28" w:rsidRPr="00973C35">
        <w:rPr>
          <w:rFonts w:ascii="Tahoma" w:eastAsia="Calibri" w:hAnsi="Tahoma" w:cs="Tahoma"/>
        </w:rPr>
        <w:t xml:space="preserve">que tales decires </w:t>
      </w:r>
      <w:r w:rsidR="00D95555" w:rsidRPr="00973C35">
        <w:rPr>
          <w:rFonts w:ascii="Tahoma" w:eastAsia="Calibri" w:hAnsi="Tahoma" w:cs="Tahoma"/>
        </w:rPr>
        <w:t>de referencia</w:t>
      </w:r>
      <w:r w:rsidR="00D667DE" w:rsidRPr="00973C35">
        <w:rPr>
          <w:rFonts w:ascii="Tahoma" w:eastAsia="Calibri" w:hAnsi="Tahoma" w:cs="Tahoma"/>
        </w:rPr>
        <w:t xml:space="preserve"> de la trabajadora social</w:t>
      </w:r>
      <w:r w:rsidR="00B2100E" w:rsidRPr="00973C35">
        <w:rPr>
          <w:rFonts w:ascii="Tahoma" w:eastAsia="Calibri" w:hAnsi="Tahoma" w:cs="Tahoma"/>
        </w:rPr>
        <w:t xml:space="preserve"> </w:t>
      </w:r>
      <w:r w:rsidR="00074BBD" w:rsidRPr="00973C35">
        <w:rPr>
          <w:rFonts w:ascii="Tahoma" w:eastAsia="Calibri" w:hAnsi="Tahoma" w:cs="Tahoma"/>
        </w:rPr>
        <w:t>LEYDI JOHANA FIGUEROA, de una u otra manera,</w:t>
      </w:r>
      <w:r w:rsidR="00D95555" w:rsidRPr="00973C35">
        <w:rPr>
          <w:rFonts w:ascii="Tahoma" w:eastAsia="Calibri" w:hAnsi="Tahoma" w:cs="Tahoma"/>
        </w:rPr>
        <w:t xml:space="preserve"> </w:t>
      </w:r>
      <w:r w:rsidR="00E97B28" w:rsidRPr="00973C35">
        <w:rPr>
          <w:rFonts w:ascii="Tahoma" w:eastAsia="Calibri" w:hAnsi="Tahoma" w:cs="Tahoma"/>
        </w:rPr>
        <w:t>resulta</w:t>
      </w:r>
      <w:r w:rsidR="00074BBD" w:rsidRPr="00973C35">
        <w:rPr>
          <w:rFonts w:ascii="Tahoma" w:eastAsia="Calibri" w:hAnsi="Tahoma" w:cs="Tahoma"/>
        </w:rPr>
        <w:t>ba</w:t>
      </w:r>
      <w:r w:rsidR="00E97B28" w:rsidRPr="00973C35">
        <w:rPr>
          <w:rFonts w:ascii="Tahoma" w:eastAsia="Calibri" w:hAnsi="Tahoma" w:cs="Tahoma"/>
        </w:rPr>
        <w:t xml:space="preserve">n desvirtuados </w:t>
      </w:r>
      <w:r w:rsidRPr="00973C35">
        <w:rPr>
          <w:rFonts w:ascii="Tahoma" w:eastAsia="Calibri" w:hAnsi="Tahoma" w:cs="Tahoma"/>
        </w:rPr>
        <w:t xml:space="preserve">por </w:t>
      </w:r>
      <w:r w:rsidR="00E97B28" w:rsidRPr="00973C35">
        <w:rPr>
          <w:rFonts w:ascii="Tahoma" w:eastAsia="Calibri" w:hAnsi="Tahoma" w:cs="Tahoma"/>
        </w:rPr>
        <w:t xml:space="preserve">el testimonio </w:t>
      </w:r>
      <w:r w:rsidR="00D667DE" w:rsidRPr="00973C35">
        <w:rPr>
          <w:rFonts w:ascii="Tahoma" w:eastAsia="Calibri" w:hAnsi="Tahoma" w:cs="Tahoma"/>
        </w:rPr>
        <w:t xml:space="preserve">rendido por </w:t>
      </w:r>
      <w:r w:rsidRPr="00973C35">
        <w:rPr>
          <w:rFonts w:ascii="Tahoma" w:eastAsia="Calibri" w:hAnsi="Tahoma" w:cs="Tahoma"/>
        </w:rPr>
        <w:t xml:space="preserve">el perito psicólogo JORGE OLMEDO CARDONA, quien aseveró que no evidenciaba en </w:t>
      </w:r>
      <w:proofErr w:type="gramStart"/>
      <w:r w:rsidRPr="00973C35">
        <w:rPr>
          <w:rFonts w:ascii="Tahoma" w:eastAsia="Calibri" w:hAnsi="Tahoma" w:cs="Tahoma"/>
        </w:rPr>
        <w:t xml:space="preserve">la menor </w:t>
      </w:r>
      <w:r w:rsidR="00074BBD" w:rsidRPr="00973C35">
        <w:rPr>
          <w:rFonts w:ascii="Tahoma" w:eastAsia="Calibri" w:hAnsi="Tahoma" w:cs="Tahoma"/>
        </w:rPr>
        <w:t>síntomas</w:t>
      </w:r>
      <w:proofErr w:type="gramEnd"/>
      <w:r w:rsidR="00074BBD" w:rsidRPr="00973C35">
        <w:rPr>
          <w:rFonts w:ascii="Tahoma" w:eastAsia="Calibri" w:hAnsi="Tahoma" w:cs="Tahoma"/>
        </w:rPr>
        <w:t xml:space="preserve"> ni </w:t>
      </w:r>
      <w:r w:rsidRPr="00973C35">
        <w:rPr>
          <w:rFonts w:ascii="Tahoma" w:eastAsia="Calibri" w:hAnsi="Tahoma" w:cs="Tahoma"/>
        </w:rPr>
        <w:t>signos de trastorno mental ni psicológico.</w:t>
      </w:r>
    </w:p>
    <w:p w:rsidR="00D667DE" w:rsidRPr="00973C35" w:rsidRDefault="00D667DE" w:rsidP="00E9322B">
      <w:pPr>
        <w:spacing w:after="0" w:line="276" w:lineRule="auto"/>
        <w:jc w:val="both"/>
        <w:rPr>
          <w:rFonts w:ascii="Tahoma" w:eastAsia="Calibri" w:hAnsi="Tahoma" w:cs="Tahoma"/>
        </w:rPr>
      </w:pPr>
    </w:p>
    <w:p w:rsidR="001812B3" w:rsidRPr="00973C35" w:rsidRDefault="00D667DE" w:rsidP="00E9322B">
      <w:pPr>
        <w:pStyle w:val="Prrafodelista"/>
        <w:numPr>
          <w:ilvl w:val="0"/>
          <w:numId w:val="16"/>
        </w:numPr>
        <w:spacing w:after="0" w:line="276" w:lineRule="auto"/>
        <w:ind w:left="360"/>
        <w:jc w:val="both"/>
        <w:rPr>
          <w:rFonts w:ascii="Tahoma" w:eastAsia="Calibri" w:hAnsi="Tahoma" w:cs="Tahoma"/>
        </w:rPr>
      </w:pPr>
      <w:r w:rsidRPr="00973C35">
        <w:rPr>
          <w:rFonts w:ascii="Tahoma" w:eastAsia="Calibri" w:hAnsi="Tahoma" w:cs="Tahoma"/>
        </w:rPr>
        <w:t xml:space="preserve">Si bien es cierto que el testimonio rendido por el médico JAMES NIETO LONDOÑO tiene una especial relevancia </w:t>
      </w:r>
      <w:r w:rsidR="00DE4932" w:rsidRPr="00973C35">
        <w:rPr>
          <w:rFonts w:ascii="Tahoma" w:eastAsia="Calibri" w:hAnsi="Tahoma" w:cs="Tahoma"/>
        </w:rPr>
        <w:t xml:space="preserve">y solvencia </w:t>
      </w:r>
      <w:r w:rsidRPr="00973C35">
        <w:rPr>
          <w:rFonts w:ascii="Tahoma" w:eastAsia="Calibri" w:hAnsi="Tahoma" w:cs="Tahoma"/>
        </w:rPr>
        <w:t xml:space="preserve">probatoria sobre los hallazgos que dicho galeno encontró en los genitales de la menor agraviada, </w:t>
      </w:r>
      <w:r w:rsidR="00333DA2" w:rsidRPr="00973C35">
        <w:rPr>
          <w:rFonts w:ascii="Tahoma" w:eastAsia="Calibri" w:hAnsi="Tahoma" w:cs="Tahoma"/>
        </w:rPr>
        <w:t xml:space="preserve">los cuales </w:t>
      </w:r>
      <w:r w:rsidRPr="00973C35">
        <w:rPr>
          <w:rFonts w:ascii="Tahoma" w:eastAsia="Calibri" w:hAnsi="Tahoma" w:cs="Tahoma"/>
        </w:rPr>
        <w:t>presentaba</w:t>
      </w:r>
      <w:r w:rsidR="00333DA2" w:rsidRPr="00973C35">
        <w:rPr>
          <w:rFonts w:ascii="Tahoma" w:eastAsia="Calibri" w:hAnsi="Tahoma" w:cs="Tahoma"/>
        </w:rPr>
        <w:t>n</w:t>
      </w:r>
      <w:r w:rsidRPr="00973C35">
        <w:rPr>
          <w:rFonts w:ascii="Tahoma" w:eastAsia="Calibri" w:hAnsi="Tahoma" w:cs="Tahoma"/>
        </w:rPr>
        <w:t xml:space="preserve"> unas laceraciones y eritemas recientes</w:t>
      </w:r>
      <w:r w:rsidR="00333DA2" w:rsidRPr="00973C35">
        <w:rPr>
          <w:rFonts w:ascii="Tahoma" w:eastAsia="Calibri" w:hAnsi="Tahoma" w:cs="Tahoma"/>
        </w:rPr>
        <w:t xml:space="preserve"> que indicaban u</w:t>
      </w:r>
      <w:r w:rsidR="00DE4932" w:rsidRPr="00973C35">
        <w:rPr>
          <w:rFonts w:ascii="Tahoma" w:eastAsia="Calibri" w:hAnsi="Tahoma" w:cs="Tahoma"/>
        </w:rPr>
        <w:t>nas manipulaciones en la vagina;</w:t>
      </w:r>
      <w:r w:rsidR="00333DA2" w:rsidRPr="00973C35">
        <w:rPr>
          <w:rFonts w:ascii="Tahoma" w:eastAsia="Calibri" w:hAnsi="Tahoma" w:cs="Tahoma"/>
        </w:rPr>
        <w:t xml:space="preserve"> de igual forma en el fallo opugnado no se debieron tener en cuenta, como sustento del juicio de responsabilidad criminal pregonado en contra del acusado, las opiniones o conceptos personales dados por el testigo cuando adujo que dichos hallazgos eran compatibles con un abuso sexual perpetrado </w:t>
      </w:r>
      <w:r w:rsidR="00333DA2" w:rsidRPr="00973C35">
        <w:rPr>
          <w:rFonts w:ascii="Tahoma" w:eastAsia="Calibri" w:hAnsi="Tahoma" w:cs="Tahoma"/>
          <w:i/>
        </w:rPr>
        <w:t>«con una agresión efectuada con fuerza corporal»</w:t>
      </w:r>
      <w:r w:rsidR="00333DA2" w:rsidRPr="00973C35">
        <w:rPr>
          <w:rFonts w:ascii="Tahoma" w:eastAsia="Calibri" w:hAnsi="Tahoma" w:cs="Tahoma"/>
        </w:rPr>
        <w:t xml:space="preserve">, por la sencilla razón consiste en que </w:t>
      </w:r>
      <w:r w:rsidR="00F85E00" w:rsidRPr="00973C35">
        <w:rPr>
          <w:rFonts w:ascii="Tahoma" w:eastAsia="Calibri" w:hAnsi="Tahoma" w:cs="Tahoma"/>
        </w:rPr>
        <w:t xml:space="preserve">el </w:t>
      </w:r>
      <w:r w:rsidR="00333DA2" w:rsidRPr="00973C35">
        <w:rPr>
          <w:rFonts w:ascii="Tahoma" w:eastAsia="Calibri" w:hAnsi="Tahoma" w:cs="Tahoma"/>
        </w:rPr>
        <w:t>testigo</w:t>
      </w:r>
      <w:r w:rsidR="00F85E00" w:rsidRPr="00973C35">
        <w:rPr>
          <w:rFonts w:ascii="Tahoma" w:eastAsia="Calibri" w:hAnsi="Tahoma" w:cs="Tahoma"/>
        </w:rPr>
        <w:t xml:space="preserve"> de marras</w:t>
      </w:r>
      <w:r w:rsidR="00333DA2" w:rsidRPr="00973C35">
        <w:rPr>
          <w:rFonts w:ascii="Tahoma" w:eastAsia="Calibri" w:hAnsi="Tahoma" w:cs="Tahoma"/>
        </w:rPr>
        <w:t xml:space="preserve">, acorde con lo reglado en los artículos 392 y 409 C.P.P. le estaba vedado y en consecuencia no podía dar ese tipo de opiniones, juicios o conceptos, </w:t>
      </w:r>
      <w:r w:rsidR="001812B3" w:rsidRPr="00973C35">
        <w:rPr>
          <w:rFonts w:ascii="Tahoma" w:eastAsia="Calibri" w:hAnsi="Tahoma" w:cs="Tahoma"/>
        </w:rPr>
        <w:t>debido</w:t>
      </w:r>
      <w:r w:rsidR="00333DA2" w:rsidRPr="00973C35">
        <w:rPr>
          <w:rFonts w:ascii="Tahoma" w:eastAsia="Calibri" w:hAnsi="Tahoma" w:cs="Tahoma"/>
        </w:rPr>
        <w:t xml:space="preserve"> a que </w:t>
      </w:r>
      <w:r w:rsidR="00CE582B" w:rsidRPr="00973C35">
        <w:rPr>
          <w:rFonts w:ascii="Tahoma" w:eastAsia="Calibri" w:hAnsi="Tahoma" w:cs="Tahoma"/>
        </w:rPr>
        <w:t xml:space="preserve">pese a su condición de médico, </w:t>
      </w:r>
      <w:r w:rsidR="00333DA2" w:rsidRPr="00973C35">
        <w:rPr>
          <w:rFonts w:ascii="Tahoma" w:eastAsia="Calibri" w:hAnsi="Tahoma" w:cs="Tahoma"/>
        </w:rPr>
        <w:t>en momento alguno fue convocado para que acudiera al juicio en el rol de perito ni de testigo técnico o experto</w:t>
      </w:r>
      <w:r w:rsidR="00797101" w:rsidRPr="00973C35">
        <w:rPr>
          <w:rFonts w:ascii="Tahoma" w:eastAsia="Calibri" w:hAnsi="Tahoma" w:cs="Tahoma"/>
        </w:rPr>
        <w:t xml:space="preserve">, sino de un simple </w:t>
      </w:r>
      <w:r w:rsidR="00F85E00" w:rsidRPr="00973C35">
        <w:rPr>
          <w:rFonts w:ascii="Tahoma" w:eastAsia="Calibri" w:hAnsi="Tahoma" w:cs="Tahoma"/>
        </w:rPr>
        <w:t xml:space="preserve">y mero </w:t>
      </w:r>
      <w:r w:rsidR="00797101" w:rsidRPr="00973C35">
        <w:rPr>
          <w:rFonts w:ascii="Tahoma" w:eastAsia="Calibri" w:hAnsi="Tahoma" w:cs="Tahoma"/>
        </w:rPr>
        <w:t>testigo común</w:t>
      </w:r>
      <w:r w:rsidR="00333DA2" w:rsidRPr="00973C35">
        <w:rPr>
          <w:rFonts w:ascii="Tahoma" w:eastAsia="Calibri" w:hAnsi="Tahoma" w:cs="Tahoma"/>
        </w:rPr>
        <w:t>.</w:t>
      </w:r>
    </w:p>
    <w:p w:rsidR="001812B3" w:rsidRPr="00973C35" w:rsidRDefault="001812B3" w:rsidP="00E9322B">
      <w:pPr>
        <w:spacing w:after="0" w:line="276" w:lineRule="auto"/>
        <w:jc w:val="both"/>
        <w:rPr>
          <w:rFonts w:ascii="Tahoma" w:eastAsia="Calibri" w:hAnsi="Tahoma" w:cs="Tahoma"/>
        </w:rPr>
      </w:pPr>
    </w:p>
    <w:p w:rsidR="001812B3" w:rsidRPr="00973C35" w:rsidRDefault="001812B3" w:rsidP="00E9322B">
      <w:pPr>
        <w:spacing w:after="0" w:line="276" w:lineRule="auto"/>
        <w:ind w:left="360"/>
        <w:jc w:val="both"/>
        <w:rPr>
          <w:rFonts w:ascii="Tahoma" w:eastAsia="Calibri" w:hAnsi="Tahoma" w:cs="Tahoma"/>
        </w:rPr>
      </w:pPr>
      <w:r w:rsidRPr="00973C35">
        <w:rPr>
          <w:rFonts w:ascii="Tahoma" w:eastAsia="Calibri" w:hAnsi="Tahoma" w:cs="Tahoma"/>
        </w:rPr>
        <w:t xml:space="preserve">Para demostrar la anterior afirmación, se hace necesario tener en cuenta que en materia del derecho probatorio son diferentes los conceptos de perito, testigo </w:t>
      </w:r>
      <w:r w:rsidR="00797101" w:rsidRPr="00973C35">
        <w:rPr>
          <w:rFonts w:ascii="Tahoma" w:eastAsia="Calibri" w:hAnsi="Tahoma" w:cs="Tahoma"/>
        </w:rPr>
        <w:t xml:space="preserve">ordinario </w:t>
      </w:r>
      <w:r w:rsidRPr="00973C35">
        <w:rPr>
          <w:rFonts w:ascii="Tahoma" w:eastAsia="Calibri" w:hAnsi="Tahoma" w:cs="Tahoma"/>
        </w:rPr>
        <w:t>y testigo experto o técnico</w:t>
      </w:r>
      <w:r w:rsidRPr="00973C35">
        <w:rPr>
          <w:rStyle w:val="Refdenotaalpie"/>
          <w:rFonts w:ascii="Tahoma" w:eastAsia="Calibri" w:hAnsi="Tahoma" w:cs="Tahoma"/>
        </w:rPr>
        <w:footnoteReference w:id="16"/>
      </w:r>
      <w:r w:rsidRPr="00973C35">
        <w:rPr>
          <w:rFonts w:ascii="Tahoma" w:eastAsia="Calibri" w:hAnsi="Tahoma" w:cs="Tahoma"/>
        </w:rPr>
        <w:t xml:space="preserve">, porque: </w:t>
      </w:r>
    </w:p>
    <w:p w:rsidR="001812B3" w:rsidRPr="00973C35" w:rsidRDefault="001812B3" w:rsidP="00E9322B">
      <w:pPr>
        <w:spacing w:after="0" w:line="276" w:lineRule="auto"/>
        <w:jc w:val="both"/>
        <w:rPr>
          <w:rFonts w:ascii="Tahoma" w:eastAsia="Calibri" w:hAnsi="Tahoma" w:cs="Tahoma"/>
        </w:rPr>
      </w:pPr>
    </w:p>
    <w:p w:rsidR="001812B3" w:rsidRPr="00973C35" w:rsidRDefault="001812B3" w:rsidP="00E9322B">
      <w:pPr>
        <w:pStyle w:val="Prrafodelista"/>
        <w:numPr>
          <w:ilvl w:val="0"/>
          <w:numId w:val="17"/>
        </w:numPr>
        <w:spacing w:after="0" w:line="276" w:lineRule="auto"/>
        <w:jc w:val="both"/>
        <w:rPr>
          <w:rFonts w:ascii="Tahoma" w:eastAsia="Calibri" w:hAnsi="Tahoma" w:cs="Tahoma"/>
        </w:rPr>
      </w:pPr>
      <w:r w:rsidRPr="00973C35">
        <w:rPr>
          <w:rFonts w:ascii="Tahoma" w:eastAsia="Calibri" w:hAnsi="Tahoma" w:cs="Tahoma"/>
        </w:rPr>
        <w:t xml:space="preserve">El testigo </w:t>
      </w:r>
      <w:r w:rsidR="00797101" w:rsidRPr="00973C35">
        <w:rPr>
          <w:rFonts w:ascii="Tahoma" w:eastAsia="Calibri" w:hAnsi="Tahoma" w:cs="Tahoma"/>
        </w:rPr>
        <w:t xml:space="preserve">ordinario </w:t>
      </w:r>
      <w:r w:rsidRPr="00973C35">
        <w:rPr>
          <w:rFonts w:ascii="Tahoma" w:eastAsia="Calibri" w:hAnsi="Tahoma" w:cs="Tahoma"/>
        </w:rPr>
        <w:t>es toda aquella persona natural que vierte una declaración en un proceso sobre la ocurrencia o existencia de hechos</w:t>
      </w:r>
      <w:r w:rsidR="00F85E00" w:rsidRPr="00973C35">
        <w:rPr>
          <w:rFonts w:ascii="Tahoma" w:eastAsia="Calibri" w:hAnsi="Tahoma" w:cs="Tahoma"/>
        </w:rPr>
        <w:t>,</w:t>
      </w:r>
      <w:r w:rsidRPr="00973C35">
        <w:rPr>
          <w:rFonts w:ascii="Tahoma" w:eastAsia="Calibri" w:hAnsi="Tahoma" w:cs="Tahoma"/>
        </w:rPr>
        <w:t xml:space="preserve"> </w:t>
      </w:r>
      <w:r w:rsidR="00F85E00" w:rsidRPr="00973C35">
        <w:rPr>
          <w:rFonts w:ascii="Tahoma" w:eastAsia="Calibri" w:hAnsi="Tahoma" w:cs="Tahoma"/>
        </w:rPr>
        <w:t xml:space="preserve">los que son objeto de la investigación o del juzgamiento, respecto </w:t>
      </w:r>
      <w:r w:rsidRPr="00973C35">
        <w:rPr>
          <w:rFonts w:ascii="Tahoma" w:eastAsia="Calibri" w:hAnsi="Tahoma" w:cs="Tahoma"/>
        </w:rPr>
        <w:t xml:space="preserve">de los cuales ha tenido un conocimiento directo y personal, </w:t>
      </w:r>
      <w:r w:rsidR="00F85E00" w:rsidRPr="00973C35">
        <w:rPr>
          <w:rFonts w:ascii="Tahoma" w:eastAsia="Calibri" w:hAnsi="Tahoma" w:cs="Tahoma"/>
        </w:rPr>
        <w:t>ya sea porque los presenció</w:t>
      </w:r>
      <w:r w:rsidRPr="00973C35">
        <w:rPr>
          <w:rFonts w:ascii="Tahoma" w:eastAsia="Calibri" w:hAnsi="Tahoma" w:cs="Tahoma"/>
        </w:rPr>
        <w:t xml:space="preserve"> o los captó por sus sentidos, o porque por cualquier otro medio se enteró o supo de la existencia de los mismos.</w:t>
      </w:r>
    </w:p>
    <w:p w:rsidR="001812B3" w:rsidRPr="00973C35" w:rsidRDefault="001812B3" w:rsidP="00E9322B">
      <w:pPr>
        <w:spacing w:after="0" w:line="276" w:lineRule="auto"/>
        <w:jc w:val="both"/>
        <w:rPr>
          <w:rFonts w:ascii="Tahoma" w:eastAsia="Calibri" w:hAnsi="Tahoma" w:cs="Tahoma"/>
        </w:rPr>
      </w:pPr>
    </w:p>
    <w:p w:rsidR="001812B3" w:rsidRPr="00973C35" w:rsidRDefault="001812B3" w:rsidP="00E9322B">
      <w:pPr>
        <w:pStyle w:val="Prrafodelista"/>
        <w:numPr>
          <w:ilvl w:val="0"/>
          <w:numId w:val="17"/>
        </w:numPr>
        <w:spacing w:after="0" w:line="276" w:lineRule="auto"/>
        <w:jc w:val="both"/>
        <w:rPr>
          <w:rFonts w:ascii="Tahoma" w:eastAsia="Calibri" w:hAnsi="Tahoma" w:cs="Tahoma"/>
        </w:rPr>
      </w:pPr>
      <w:r w:rsidRPr="00973C35">
        <w:rPr>
          <w:rFonts w:ascii="Tahoma" w:eastAsia="Calibri" w:hAnsi="Tahoma" w:cs="Tahoma"/>
        </w:rPr>
        <w:t xml:space="preserve">El perito es una persona, natural o jurídica, versada o experta en ciertos campos de la ciencia, la técnica o el arte que sin tener un conocimiento directo o personal de los hechos objeto del proceso, acude al proceso para rendir una declaración de ciencia o </w:t>
      </w:r>
      <w:r w:rsidR="00EB3769" w:rsidRPr="00973C35">
        <w:rPr>
          <w:rFonts w:ascii="Tahoma" w:eastAsia="Calibri" w:hAnsi="Tahoma" w:cs="Tahoma"/>
        </w:rPr>
        <w:t xml:space="preserve">una </w:t>
      </w:r>
      <w:r w:rsidRPr="00973C35">
        <w:rPr>
          <w:rFonts w:ascii="Tahoma" w:eastAsia="Calibri" w:hAnsi="Tahoma" w:cs="Tahoma"/>
        </w:rPr>
        <w:t xml:space="preserve">experticia que facilite o posibilite el esclarecimiento o el entendimiento de ciertos hechos que requieren de </w:t>
      </w:r>
      <w:r w:rsidR="00EB3769" w:rsidRPr="00973C35">
        <w:rPr>
          <w:rFonts w:ascii="Tahoma" w:eastAsia="Calibri" w:hAnsi="Tahoma" w:cs="Tahoma"/>
        </w:rPr>
        <w:t xml:space="preserve">ciertos </w:t>
      </w:r>
      <w:r w:rsidRPr="00973C35">
        <w:rPr>
          <w:rFonts w:ascii="Tahoma" w:eastAsia="Calibri" w:hAnsi="Tahoma" w:cs="Tahoma"/>
        </w:rPr>
        <w:t>conocimientos especiales, científicos o técnicos.</w:t>
      </w:r>
    </w:p>
    <w:p w:rsidR="00F85E00" w:rsidRPr="00973C35" w:rsidRDefault="00F85E00" w:rsidP="00E9322B">
      <w:pPr>
        <w:pStyle w:val="Prrafodelista"/>
        <w:spacing w:line="276" w:lineRule="auto"/>
        <w:ind w:left="360"/>
        <w:rPr>
          <w:rFonts w:ascii="Tahoma" w:eastAsia="Calibri" w:hAnsi="Tahoma" w:cs="Tahoma"/>
        </w:rPr>
      </w:pPr>
    </w:p>
    <w:p w:rsidR="00D667DE" w:rsidRPr="00973C35" w:rsidRDefault="001812B3" w:rsidP="00E9322B">
      <w:pPr>
        <w:pStyle w:val="Prrafodelista"/>
        <w:numPr>
          <w:ilvl w:val="0"/>
          <w:numId w:val="17"/>
        </w:numPr>
        <w:spacing w:after="0" w:line="276" w:lineRule="auto"/>
        <w:jc w:val="both"/>
        <w:rPr>
          <w:rFonts w:ascii="Tahoma" w:eastAsia="Calibri" w:hAnsi="Tahoma" w:cs="Tahoma"/>
        </w:rPr>
      </w:pPr>
      <w:r w:rsidRPr="00973C35">
        <w:rPr>
          <w:rFonts w:ascii="Tahoma" w:eastAsia="Calibri" w:hAnsi="Tahoma" w:cs="Tahoma"/>
        </w:rPr>
        <w:t xml:space="preserve">El testigo </w:t>
      </w:r>
      <w:r w:rsidR="00E1776D" w:rsidRPr="00973C35">
        <w:rPr>
          <w:rFonts w:ascii="Tahoma" w:eastAsia="Calibri" w:hAnsi="Tahoma" w:cs="Tahoma"/>
        </w:rPr>
        <w:t>técnico</w:t>
      </w:r>
      <w:r w:rsidRPr="00973C35">
        <w:rPr>
          <w:rFonts w:ascii="Tahoma" w:eastAsia="Calibri" w:hAnsi="Tahoma" w:cs="Tahoma"/>
        </w:rPr>
        <w:t xml:space="preserve"> es una persona que además de haber presenciado la ocurrencia </w:t>
      </w:r>
      <w:r w:rsidR="00EB3769" w:rsidRPr="00973C35">
        <w:rPr>
          <w:rFonts w:ascii="Tahoma" w:eastAsia="Calibri" w:hAnsi="Tahoma" w:cs="Tahoma"/>
        </w:rPr>
        <w:t xml:space="preserve">de </w:t>
      </w:r>
      <w:r w:rsidR="00DE4932" w:rsidRPr="00973C35">
        <w:rPr>
          <w:rFonts w:ascii="Tahoma" w:eastAsia="Calibri" w:hAnsi="Tahoma" w:cs="Tahoma"/>
        </w:rPr>
        <w:t xml:space="preserve">algunos </w:t>
      </w:r>
      <w:r w:rsidRPr="00973C35">
        <w:rPr>
          <w:rFonts w:ascii="Tahoma" w:eastAsia="Calibri" w:hAnsi="Tahoma" w:cs="Tahoma"/>
        </w:rPr>
        <w:t xml:space="preserve">hechos </w:t>
      </w:r>
      <w:r w:rsidR="00EB3769" w:rsidRPr="00973C35">
        <w:rPr>
          <w:rFonts w:ascii="Tahoma" w:eastAsia="Calibri" w:hAnsi="Tahoma" w:cs="Tahoma"/>
        </w:rPr>
        <w:t xml:space="preserve">que se tornan </w:t>
      </w:r>
      <w:r w:rsidRPr="00973C35">
        <w:rPr>
          <w:rFonts w:ascii="Tahoma" w:eastAsia="Calibri" w:hAnsi="Tahoma" w:cs="Tahoma"/>
        </w:rPr>
        <w:t xml:space="preserve">relevantes para el proceso, igualmente tiene un conocimiento especializado de cierta ciencia o arte que de una u otra forma tienen </w:t>
      </w:r>
      <w:r w:rsidR="00EB3769" w:rsidRPr="00973C35">
        <w:rPr>
          <w:rFonts w:ascii="Tahoma" w:eastAsia="Calibri" w:hAnsi="Tahoma" w:cs="Tahoma"/>
        </w:rPr>
        <w:t xml:space="preserve">algún tipo de </w:t>
      </w:r>
      <w:r w:rsidRPr="00973C35">
        <w:rPr>
          <w:rFonts w:ascii="Tahoma" w:eastAsia="Calibri" w:hAnsi="Tahoma" w:cs="Tahoma"/>
        </w:rPr>
        <w:t>relación con los hechos</w:t>
      </w:r>
      <w:r w:rsidR="0055495D" w:rsidRPr="00973C35">
        <w:rPr>
          <w:rFonts w:ascii="Tahoma" w:eastAsia="Calibri" w:hAnsi="Tahoma" w:cs="Tahoma"/>
        </w:rPr>
        <w:t xml:space="preserve"> que advera</w:t>
      </w:r>
      <w:r w:rsidRPr="00973C35">
        <w:rPr>
          <w:rFonts w:ascii="Tahoma" w:eastAsia="Calibri" w:hAnsi="Tahoma" w:cs="Tahoma"/>
        </w:rPr>
        <w:t xml:space="preserve">, </w:t>
      </w:r>
      <w:r w:rsidR="0055495D" w:rsidRPr="00973C35">
        <w:rPr>
          <w:rFonts w:ascii="Tahoma" w:eastAsia="Calibri" w:hAnsi="Tahoma" w:cs="Tahoma"/>
        </w:rPr>
        <w:t>lo cual lo habilita para emitir</w:t>
      </w:r>
      <w:r w:rsidRPr="00973C35">
        <w:rPr>
          <w:rFonts w:ascii="Tahoma" w:eastAsia="Calibri" w:hAnsi="Tahoma" w:cs="Tahoma"/>
        </w:rPr>
        <w:t xml:space="preserve"> opiniones</w:t>
      </w:r>
      <w:r w:rsidR="00EB3769" w:rsidRPr="00973C35">
        <w:rPr>
          <w:rFonts w:ascii="Tahoma" w:eastAsia="Calibri" w:hAnsi="Tahoma" w:cs="Tahoma"/>
        </w:rPr>
        <w:t>, juicios</w:t>
      </w:r>
      <w:r w:rsidRPr="00973C35">
        <w:rPr>
          <w:rFonts w:ascii="Tahoma" w:eastAsia="Calibri" w:hAnsi="Tahoma" w:cs="Tahoma"/>
        </w:rPr>
        <w:t xml:space="preserve"> </w:t>
      </w:r>
      <w:r w:rsidR="0055495D" w:rsidRPr="00973C35">
        <w:rPr>
          <w:rFonts w:ascii="Tahoma" w:eastAsia="Calibri" w:hAnsi="Tahoma" w:cs="Tahoma"/>
        </w:rPr>
        <w:t xml:space="preserve">o conceptos </w:t>
      </w:r>
      <w:r w:rsidRPr="00973C35">
        <w:rPr>
          <w:rFonts w:ascii="Tahoma" w:eastAsia="Calibri" w:hAnsi="Tahoma" w:cs="Tahoma"/>
        </w:rPr>
        <w:t xml:space="preserve">sobre los acontecimientos factuales que percibió con sus sentidos. </w:t>
      </w:r>
      <w:r w:rsidR="00333DA2" w:rsidRPr="00973C35">
        <w:rPr>
          <w:rFonts w:ascii="Tahoma" w:eastAsia="Calibri" w:hAnsi="Tahoma" w:cs="Tahoma"/>
        </w:rPr>
        <w:t xml:space="preserve"> </w:t>
      </w:r>
    </w:p>
    <w:p w:rsidR="00D667DE" w:rsidRPr="00973C35" w:rsidRDefault="00D667DE" w:rsidP="00E9322B">
      <w:pPr>
        <w:spacing w:after="0" w:line="276" w:lineRule="auto"/>
        <w:jc w:val="both"/>
        <w:rPr>
          <w:rFonts w:ascii="Tahoma" w:eastAsia="Calibri" w:hAnsi="Tahoma" w:cs="Tahoma"/>
        </w:rPr>
      </w:pPr>
    </w:p>
    <w:p w:rsidR="0055495D" w:rsidRPr="00973C35" w:rsidRDefault="001812B3" w:rsidP="00E9322B">
      <w:pPr>
        <w:spacing w:after="0" w:line="276" w:lineRule="auto"/>
        <w:ind w:left="360"/>
        <w:jc w:val="both"/>
        <w:rPr>
          <w:rFonts w:ascii="Tahoma" w:eastAsia="Calibri" w:hAnsi="Tahoma" w:cs="Tahoma"/>
        </w:rPr>
      </w:pPr>
      <w:r w:rsidRPr="00973C35">
        <w:rPr>
          <w:rFonts w:ascii="Tahoma" w:eastAsia="Calibri" w:hAnsi="Tahoma" w:cs="Tahoma"/>
        </w:rPr>
        <w:t xml:space="preserve">De igual forma, </w:t>
      </w:r>
      <w:r w:rsidR="00EB3769" w:rsidRPr="00973C35">
        <w:rPr>
          <w:rFonts w:ascii="Tahoma" w:eastAsia="Calibri" w:hAnsi="Tahoma" w:cs="Tahoma"/>
        </w:rPr>
        <w:t xml:space="preserve">es preciso anotar que </w:t>
      </w:r>
      <w:r w:rsidRPr="00973C35">
        <w:rPr>
          <w:rFonts w:ascii="Tahoma" w:eastAsia="Calibri" w:hAnsi="Tahoma" w:cs="Tahoma"/>
        </w:rPr>
        <w:t xml:space="preserve">las consecuencias procesales de detentar la condición de perito, </w:t>
      </w:r>
      <w:r w:rsidR="00836978" w:rsidRPr="00973C35">
        <w:rPr>
          <w:rFonts w:ascii="Tahoma" w:eastAsia="Calibri" w:hAnsi="Tahoma" w:cs="Tahoma"/>
        </w:rPr>
        <w:t xml:space="preserve">de </w:t>
      </w:r>
      <w:r w:rsidRPr="00973C35">
        <w:rPr>
          <w:rFonts w:ascii="Tahoma" w:eastAsia="Calibri" w:hAnsi="Tahoma" w:cs="Tahoma"/>
        </w:rPr>
        <w:t xml:space="preserve">testigo o </w:t>
      </w:r>
      <w:r w:rsidR="00836978" w:rsidRPr="00973C35">
        <w:rPr>
          <w:rFonts w:ascii="Tahoma" w:eastAsia="Calibri" w:hAnsi="Tahoma" w:cs="Tahoma"/>
        </w:rPr>
        <w:t xml:space="preserve">de </w:t>
      </w:r>
      <w:r w:rsidRPr="00973C35">
        <w:rPr>
          <w:rFonts w:ascii="Tahoma" w:eastAsia="Calibri" w:hAnsi="Tahoma" w:cs="Tahoma"/>
        </w:rPr>
        <w:t xml:space="preserve">testigo técnico, son diversas, ya que para que un perito pueda rendir testimonio en el juicio, se requiere el previo descubrimiento del informe </w:t>
      </w:r>
      <w:r w:rsidR="00EB3769" w:rsidRPr="00973C35">
        <w:rPr>
          <w:rFonts w:ascii="Tahoma" w:eastAsia="Calibri" w:hAnsi="Tahoma" w:cs="Tahoma"/>
        </w:rPr>
        <w:t xml:space="preserve">de la </w:t>
      </w:r>
      <w:r w:rsidRPr="00973C35">
        <w:rPr>
          <w:rFonts w:ascii="Tahoma" w:eastAsia="Calibri" w:hAnsi="Tahoma" w:cs="Tahoma"/>
        </w:rPr>
        <w:t xml:space="preserve">base de su opinión pericial, </w:t>
      </w:r>
      <w:r w:rsidR="00836978" w:rsidRPr="00973C35">
        <w:rPr>
          <w:rFonts w:ascii="Tahoma" w:eastAsia="Calibri" w:hAnsi="Tahoma" w:cs="Tahoma"/>
        </w:rPr>
        <w:t xml:space="preserve">el cual </w:t>
      </w:r>
      <w:r w:rsidR="00EB3769" w:rsidRPr="00973C35">
        <w:rPr>
          <w:rFonts w:ascii="Tahoma" w:eastAsia="Calibri" w:hAnsi="Tahoma" w:cs="Tahoma"/>
        </w:rPr>
        <w:t xml:space="preserve">previamente </w:t>
      </w:r>
      <w:r w:rsidR="00836978" w:rsidRPr="00973C35">
        <w:rPr>
          <w:rFonts w:ascii="Tahoma" w:eastAsia="Calibri" w:hAnsi="Tahoma" w:cs="Tahoma"/>
        </w:rPr>
        <w:t>debe ser puesto a consideración de la parte contraria</w:t>
      </w:r>
      <w:r w:rsidR="00EB3769" w:rsidRPr="00973C35">
        <w:rPr>
          <w:rFonts w:ascii="Tahoma" w:eastAsia="Calibri" w:hAnsi="Tahoma" w:cs="Tahoma"/>
        </w:rPr>
        <w:t xml:space="preserve"> en las oportunidades reglamentadas en el  artículo 415 C.P.P.</w:t>
      </w:r>
      <w:r w:rsidR="00836978" w:rsidRPr="00973C35">
        <w:rPr>
          <w:rFonts w:ascii="Tahoma" w:eastAsia="Calibri" w:hAnsi="Tahoma" w:cs="Tahoma"/>
        </w:rPr>
        <w:t xml:space="preserve">; lo que no opera en el caso de la prueba testimonial, pero, como ya se dijo, contrario a los peritos, a los testigos les está vedado dar opiniones o efectuar valoraciones, puesto que solo deben declarar sobre </w:t>
      </w:r>
      <w:r w:rsidR="00797101" w:rsidRPr="00973C35">
        <w:rPr>
          <w:rFonts w:ascii="Tahoma" w:eastAsia="Calibri" w:hAnsi="Tahoma" w:cs="Tahoma"/>
        </w:rPr>
        <w:t>aquello q</w:t>
      </w:r>
      <w:r w:rsidR="00836978" w:rsidRPr="00973C35">
        <w:rPr>
          <w:rFonts w:ascii="Tahoma" w:eastAsia="Calibri" w:hAnsi="Tahoma" w:cs="Tahoma"/>
        </w:rPr>
        <w:t xml:space="preserve">ue percibieron con sus sentidos. Mientras que en el caso de los testigos técnicos, se da una especie de hibridación, ya que si bien es cierto que estos testigos pueden dar opiniones, valoraciones o conceptos, las mismas se encuentran circunscritas </w:t>
      </w:r>
      <w:r w:rsidR="0055495D" w:rsidRPr="00973C35">
        <w:rPr>
          <w:rFonts w:ascii="Tahoma" w:eastAsia="Calibri" w:hAnsi="Tahoma" w:cs="Tahoma"/>
        </w:rPr>
        <w:t xml:space="preserve">o correlacionadas </w:t>
      </w:r>
      <w:r w:rsidR="00DE4932" w:rsidRPr="00973C35">
        <w:rPr>
          <w:rFonts w:ascii="Tahoma" w:eastAsia="Calibri" w:hAnsi="Tahoma" w:cs="Tahoma"/>
        </w:rPr>
        <w:t>con el</w:t>
      </w:r>
      <w:r w:rsidR="00836978" w:rsidRPr="00973C35">
        <w:rPr>
          <w:rFonts w:ascii="Tahoma" w:eastAsia="Calibri" w:hAnsi="Tahoma" w:cs="Tahoma"/>
        </w:rPr>
        <w:t xml:space="preserve"> episodio que percibieron o presenciaron</w:t>
      </w:r>
      <w:r w:rsidR="00EB3769" w:rsidRPr="00973C35">
        <w:rPr>
          <w:rFonts w:ascii="Tahoma" w:eastAsia="Calibri" w:hAnsi="Tahoma" w:cs="Tahoma"/>
        </w:rPr>
        <w:t xml:space="preserve"> y no deben abarcar campos diversos de aquellos de los cuales el testigo tiene un conocimiento especializado</w:t>
      </w:r>
      <w:r w:rsidR="00836978" w:rsidRPr="00973C35">
        <w:rPr>
          <w:rFonts w:ascii="Tahoma" w:eastAsia="Calibri" w:hAnsi="Tahoma" w:cs="Tahoma"/>
        </w:rPr>
        <w:t xml:space="preserve">. </w:t>
      </w:r>
      <w:r w:rsidR="00797101" w:rsidRPr="00973C35">
        <w:rPr>
          <w:rFonts w:ascii="Tahoma" w:eastAsia="Calibri" w:hAnsi="Tahoma" w:cs="Tahoma"/>
        </w:rPr>
        <w:t>Además</w:t>
      </w:r>
      <w:r w:rsidR="00836978" w:rsidRPr="00973C35">
        <w:rPr>
          <w:rFonts w:ascii="Tahoma" w:eastAsia="Calibri" w:hAnsi="Tahoma" w:cs="Tahoma"/>
        </w:rPr>
        <w:t xml:space="preserve">, quien pretenda llevar al juicio a un testigo de esa estirpe, </w:t>
      </w:r>
      <w:r w:rsidR="0055495D" w:rsidRPr="00973C35">
        <w:rPr>
          <w:rFonts w:ascii="Tahoma" w:eastAsia="Calibri" w:hAnsi="Tahoma" w:cs="Tahoma"/>
        </w:rPr>
        <w:t xml:space="preserve">a fin de evitar </w:t>
      </w:r>
      <w:r w:rsidR="00057DFB" w:rsidRPr="00973C35">
        <w:rPr>
          <w:rFonts w:ascii="Tahoma" w:eastAsia="Calibri" w:hAnsi="Tahoma" w:cs="Tahoma"/>
        </w:rPr>
        <w:t xml:space="preserve">sorprender a </w:t>
      </w:r>
      <w:r w:rsidR="0055495D" w:rsidRPr="00973C35">
        <w:rPr>
          <w:rFonts w:ascii="Tahoma" w:eastAsia="Calibri" w:hAnsi="Tahoma" w:cs="Tahoma"/>
        </w:rPr>
        <w:t xml:space="preserve">su contraparte, </w:t>
      </w:r>
      <w:r w:rsidR="00836978" w:rsidRPr="00973C35">
        <w:rPr>
          <w:rFonts w:ascii="Tahoma" w:eastAsia="Calibri" w:hAnsi="Tahoma" w:cs="Tahoma"/>
        </w:rPr>
        <w:t>por lealtad procesal</w:t>
      </w:r>
      <w:r w:rsidR="0055495D" w:rsidRPr="00973C35">
        <w:rPr>
          <w:rFonts w:ascii="Tahoma" w:eastAsia="Calibri" w:hAnsi="Tahoma" w:cs="Tahoma"/>
        </w:rPr>
        <w:t xml:space="preserve"> y para </w:t>
      </w:r>
      <w:r w:rsidR="00714B76" w:rsidRPr="00973C35">
        <w:rPr>
          <w:rFonts w:ascii="Tahoma" w:eastAsia="Calibri" w:hAnsi="Tahoma" w:cs="Tahoma"/>
        </w:rPr>
        <w:t>así</w:t>
      </w:r>
      <w:r w:rsidR="0055495D" w:rsidRPr="00973C35">
        <w:rPr>
          <w:rFonts w:ascii="Tahoma" w:eastAsia="Calibri" w:hAnsi="Tahoma" w:cs="Tahoma"/>
        </w:rPr>
        <w:t xml:space="preserve"> garantizar el cumplimiento del derecho a la contradicción, al momento de descubrir y solicitar la práctica de dicha prueba, tiene la obligación de explicar </w:t>
      </w:r>
      <w:r w:rsidR="004B7638" w:rsidRPr="00973C35">
        <w:rPr>
          <w:rFonts w:ascii="Tahoma" w:eastAsia="Calibri" w:hAnsi="Tahoma" w:cs="Tahoma"/>
        </w:rPr>
        <w:t xml:space="preserve">y acreditar la condición de experto del testigo, </w:t>
      </w:r>
      <w:r w:rsidR="0055495D" w:rsidRPr="00973C35">
        <w:rPr>
          <w:rFonts w:ascii="Tahoma" w:eastAsia="Calibri" w:hAnsi="Tahoma" w:cs="Tahoma"/>
        </w:rPr>
        <w:t xml:space="preserve">en </w:t>
      </w:r>
      <w:r w:rsidR="004B7638" w:rsidRPr="00973C35">
        <w:rPr>
          <w:rFonts w:ascii="Tahoma" w:eastAsia="Calibri" w:hAnsi="Tahoma" w:cs="Tahoma"/>
        </w:rPr>
        <w:t>qué</w:t>
      </w:r>
      <w:r w:rsidR="0055495D" w:rsidRPr="00973C35">
        <w:rPr>
          <w:rFonts w:ascii="Tahoma" w:eastAsia="Calibri" w:hAnsi="Tahoma" w:cs="Tahoma"/>
        </w:rPr>
        <w:t xml:space="preserve"> consistirán las opiniones, valoraciones, juicios o conceptos que dicho testigo adverara</w:t>
      </w:r>
      <w:r w:rsidR="004B7638" w:rsidRPr="00973C35">
        <w:rPr>
          <w:rFonts w:ascii="Tahoma" w:eastAsia="Calibri" w:hAnsi="Tahoma" w:cs="Tahoma"/>
        </w:rPr>
        <w:t xml:space="preserve"> por detentar la condición de testigo </w:t>
      </w:r>
      <w:r w:rsidR="00714B76" w:rsidRPr="00973C35">
        <w:rPr>
          <w:rFonts w:ascii="Tahoma" w:eastAsia="Calibri" w:hAnsi="Tahoma" w:cs="Tahoma"/>
        </w:rPr>
        <w:t>técnico</w:t>
      </w:r>
      <w:r w:rsidR="004B7638" w:rsidRPr="00973C35">
        <w:rPr>
          <w:rFonts w:ascii="Tahoma" w:eastAsia="Calibri" w:hAnsi="Tahoma" w:cs="Tahoma"/>
        </w:rPr>
        <w:t>, y la relación que las mismas tendrían con los hechos percibidos por el declarante</w:t>
      </w:r>
      <w:r w:rsidR="0055495D" w:rsidRPr="00973C35">
        <w:rPr>
          <w:rFonts w:ascii="Tahoma" w:eastAsia="Calibri" w:hAnsi="Tahoma" w:cs="Tahoma"/>
        </w:rPr>
        <w:t>.</w:t>
      </w:r>
    </w:p>
    <w:p w:rsidR="0055495D" w:rsidRPr="00973C35" w:rsidRDefault="0055495D" w:rsidP="00E9322B">
      <w:pPr>
        <w:spacing w:after="0" w:line="276" w:lineRule="auto"/>
        <w:jc w:val="both"/>
        <w:rPr>
          <w:rFonts w:ascii="Tahoma" w:eastAsia="Calibri" w:hAnsi="Tahoma" w:cs="Tahoma"/>
        </w:rPr>
      </w:pPr>
    </w:p>
    <w:p w:rsidR="0055495D" w:rsidRPr="00973C35" w:rsidRDefault="0055495D" w:rsidP="00E9322B">
      <w:pPr>
        <w:spacing w:after="0" w:line="276" w:lineRule="auto"/>
        <w:ind w:left="360"/>
        <w:jc w:val="both"/>
        <w:rPr>
          <w:rFonts w:ascii="Tahoma" w:eastAsia="Calibri" w:hAnsi="Tahoma" w:cs="Tahoma"/>
        </w:rPr>
      </w:pPr>
      <w:r w:rsidRPr="00973C35">
        <w:rPr>
          <w:rFonts w:ascii="Tahoma" w:eastAsia="Calibri" w:hAnsi="Tahoma" w:cs="Tahoma"/>
        </w:rPr>
        <w:t xml:space="preserve">Frente a lo anterior, la Corte ha dicho lo siguiente: </w:t>
      </w:r>
    </w:p>
    <w:p w:rsidR="00797101" w:rsidRPr="00973C35" w:rsidRDefault="00797101" w:rsidP="00E9322B">
      <w:pPr>
        <w:spacing w:after="0" w:line="276" w:lineRule="auto"/>
        <w:jc w:val="both"/>
        <w:rPr>
          <w:rFonts w:ascii="Tahoma" w:eastAsia="Calibri" w:hAnsi="Tahoma" w:cs="Tahoma"/>
        </w:rPr>
      </w:pPr>
    </w:p>
    <w:p w:rsidR="00797101" w:rsidRPr="00973C35" w:rsidRDefault="00797101" w:rsidP="00973C35">
      <w:pPr>
        <w:spacing w:after="0" w:line="240" w:lineRule="auto"/>
        <w:ind w:left="709" w:right="505"/>
        <w:jc w:val="both"/>
        <w:rPr>
          <w:rFonts w:ascii="Tahoma" w:eastAsia="Calibri" w:hAnsi="Tahoma" w:cs="Tahoma"/>
          <w:sz w:val="22"/>
        </w:rPr>
      </w:pPr>
      <w:r w:rsidRPr="00973C35">
        <w:rPr>
          <w:rFonts w:ascii="Tahoma" w:eastAsia="Calibri" w:hAnsi="Tahoma" w:cs="Tahoma"/>
          <w:sz w:val="22"/>
        </w:rPr>
        <w:t>“No obstante, el testigo experto se diferencia del común en cuanto, aunque ambos declaran sobre los hechos aprehendidos por los propios sentidos, el primero cuenta con cierta experticia en una determinada ciencia, técnica o arte de la que el segundo carece.</w:t>
      </w:r>
    </w:p>
    <w:p w:rsidR="00797101" w:rsidRPr="00973C35" w:rsidRDefault="00797101" w:rsidP="00973C35">
      <w:pPr>
        <w:spacing w:after="0" w:line="240" w:lineRule="auto"/>
        <w:ind w:left="709" w:right="505"/>
        <w:jc w:val="both"/>
        <w:rPr>
          <w:rFonts w:ascii="Tahoma" w:eastAsia="Calibri" w:hAnsi="Tahoma" w:cs="Tahoma"/>
          <w:sz w:val="22"/>
        </w:rPr>
      </w:pPr>
    </w:p>
    <w:p w:rsidR="00797101" w:rsidRPr="00973C35" w:rsidRDefault="00797101" w:rsidP="00973C35">
      <w:pPr>
        <w:spacing w:after="0" w:line="240" w:lineRule="auto"/>
        <w:ind w:left="709" w:right="505"/>
        <w:jc w:val="both"/>
        <w:rPr>
          <w:rFonts w:ascii="Tahoma" w:eastAsia="Calibri" w:hAnsi="Tahoma" w:cs="Tahoma"/>
          <w:sz w:val="22"/>
        </w:rPr>
      </w:pPr>
      <w:r w:rsidRPr="00973C35">
        <w:rPr>
          <w:rFonts w:ascii="Tahoma" w:eastAsia="Calibri" w:hAnsi="Tahoma" w:cs="Tahoma"/>
          <w:sz w:val="22"/>
        </w:rPr>
        <w:t>Esa distinción fáctica entre uno y otro permite dispensarles un tratamiento jurídico diferenciado, de modo que mientras al testigo común le está vedado exponer apreciaciones o impresiones personales en el curso de su deposición, al testigo experto le está permitido, siempre que aquéllas, formadas como consecuencia de sus condiciones profesionales o académicas, se relacionen con los hechos objeto del testimonio y contribuyan a mejorar su ilustración.</w:t>
      </w:r>
    </w:p>
    <w:p w:rsidR="00797101" w:rsidRPr="00973C35" w:rsidRDefault="00797101" w:rsidP="00973C35">
      <w:pPr>
        <w:spacing w:after="0" w:line="240" w:lineRule="auto"/>
        <w:ind w:left="709" w:right="505"/>
        <w:jc w:val="both"/>
        <w:rPr>
          <w:rFonts w:ascii="Tahoma" w:eastAsia="Calibri" w:hAnsi="Tahoma" w:cs="Tahoma"/>
          <w:sz w:val="22"/>
        </w:rPr>
      </w:pPr>
    </w:p>
    <w:p w:rsidR="00797101" w:rsidRPr="00973C35" w:rsidRDefault="00797101" w:rsidP="00973C35">
      <w:pPr>
        <w:spacing w:after="0" w:line="240" w:lineRule="auto"/>
        <w:ind w:left="709" w:right="505"/>
        <w:jc w:val="both"/>
        <w:rPr>
          <w:rFonts w:ascii="Tahoma" w:eastAsia="Calibri" w:hAnsi="Tahoma" w:cs="Tahoma"/>
          <w:sz w:val="22"/>
        </w:rPr>
      </w:pPr>
      <w:r w:rsidRPr="00973C35">
        <w:rPr>
          <w:rFonts w:ascii="Tahoma" w:eastAsia="Calibri" w:hAnsi="Tahoma" w:cs="Tahoma"/>
          <w:sz w:val="22"/>
        </w:rPr>
        <w:t xml:space="preserve">El tratamiento jurídico diferenciado entre el testigo común y el técnico, desde luego, también se ve reflejado en la verificación de los requisitos sustanciales y procesales que determinan su decreto y posterior práctica en la vista pública, algunos de los cuales coinciden, mientras que otros divergen.  </w:t>
      </w:r>
    </w:p>
    <w:p w:rsidR="00797101" w:rsidRPr="00973C35" w:rsidRDefault="00797101" w:rsidP="00973C35">
      <w:pPr>
        <w:spacing w:after="0" w:line="240" w:lineRule="auto"/>
        <w:ind w:left="709" w:right="505"/>
        <w:jc w:val="both"/>
        <w:rPr>
          <w:rFonts w:ascii="Tahoma" w:eastAsia="Calibri" w:hAnsi="Tahoma" w:cs="Tahoma"/>
          <w:sz w:val="22"/>
        </w:rPr>
      </w:pPr>
    </w:p>
    <w:p w:rsidR="00797101" w:rsidRPr="00973C35" w:rsidRDefault="00797101" w:rsidP="00973C35">
      <w:pPr>
        <w:spacing w:after="0" w:line="240" w:lineRule="auto"/>
        <w:ind w:left="709" w:right="505"/>
        <w:jc w:val="both"/>
        <w:rPr>
          <w:rFonts w:ascii="Tahoma" w:eastAsia="Calibri" w:hAnsi="Tahoma" w:cs="Tahoma"/>
          <w:sz w:val="22"/>
        </w:rPr>
      </w:pPr>
      <w:r w:rsidRPr="00973C35">
        <w:rPr>
          <w:rFonts w:ascii="Tahoma" w:eastAsia="Calibri" w:hAnsi="Tahoma" w:cs="Tahoma"/>
          <w:sz w:val="22"/>
        </w:rPr>
        <w:t>No puede perderse de vista que el testigo experto, según quedó esbozado en precedencia, no pierde, por razón de su especial cualificación profesional, la condición de testigo.</w:t>
      </w:r>
    </w:p>
    <w:p w:rsidR="00797101" w:rsidRPr="00973C35" w:rsidRDefault="00797101" w:rsidP="00973C35">
      <w:pPr>
        <w:spacing w:after="0" w:line="240" w:lineRule="auto"/>
        <w:ind w:left="709" w:right="505"/>
        <w:jc w:val="both"/>
        <w:rPr>
          <w:rFonts w:ascii="Tahoma" w:eastAsia="Calibri" w:hAnsi="Tahoma" w:cs="Tahoma"/>
          <w:sz w:val="22"/>
        </w:rPr>
      </w:pPr>
    </w:p>
    <w:p w:rsidR="00797101" w:rsidRPr="00973C35" w:rsidRDefault="00797101" w:rsidP="00973C35">
      <w:pPr>
        <w:spacing w:after="0" w:line="240" w:lineRule="auto"/>
        <w:ind w:left="709" w:right="505"/>
        <w:jc w:val="both"/>
        <w:rPr>
          <w:rFonts w:ascii="Tahoma" w:eastAsia="Calibri" w:hAnsi="Tahoma" w:cs="Tahoma"/>
          <w:sz w:val="22"/>
        </w:rPr>
      </w:pPr>
      <w:r w:rsidRPr="00973C35">
        <w:rPr>
          <w:rFonts w:ascii="Tahoma" w:eastAsia="Calibri" w:hAnsi="Tahoma" w:cs="Tahoma"/>
          <w:sz w:val="22"/>
        </w:rPr>
        <w:t>En ese orden de ideas, quien pretende acopiar una declaración de esa naturaleza, al igual que quien reclama un testimonio ordinario, debe señalar, en la sustentación de la pertinencia, conducencia y utilidad de dicho medio de prueba, si el declarante tiene conocimiento personal de los hechos, pues sólo sobre aquéllas circunstancias fácticas que ha conocido directamente por los sentidos, al tenor del artículo 402 de la Ley 906 de 2004, le está permitido atestar.</w:t>
      </w:r>
    </w:p>
    <w:p w:rsidR="00797101" w:rsidRPr="00973C35" w:rsidRDefault="00797101" w:rsidP="00973C35">
      <w:pPr>
        <w:spacing w:after="0" w:line="240" w:lineRule="auto"/>
        <w:ind w:left="709" w:right="505"/>
        <w:jc w:val="both"/>
        <w:rPr>
          <w:rFonts w:ascii="Tahoma" w:eastAsia="Calibri" w:hAnsi="Tahoma" w:cs="Tahoma"/>
          <w:sz w:val="22"/>
        </w:rPr>
      </w:pPr>
    </w:p>
    <w:p w:rsidR="00797101" w:rsidRPr="00973C35" w:rsidRDefault="00797101" w:rsidP="00973C35">
      <w:pPr>
        <w:spacing w:after="0" w:line="240" w:lineRule="auto"/>
        <w:ind w:left="709" w:right="505"/>
        <w:jc w:val="both"/>
        <w:rPr>
          <w:rFonts w:ascii="Tahoma" w:eastAsia="Calibri" w:hAnsi="Tahoma" w:cs="Tahoma"/>
          <w:b/>
          <w:sz w:val="22"/>
        </w:rPr>
      </w:pPr>
      <w:r w:rsidRPr="00973C35">
        <w:rPr>
          <w:rFonts w:ascii="Tahoma" w:eastAsia="Calibri" w:hAnsi="Tahoma" w:cs="Tahoma"/>
          <w:b/>
          <w:sz w:val="22"/>
        </w:rPr>
        <w:lastRenderedPageBreak/>
        <w:t>Pero más allá de esa similitud, es claro que la solicitud del testimonio técnico supone también la precisión oportuna, esto es, en la audiencia de formulación de acusación o la preparatoria, según el caso, de cuál es la especialidad del declarante, la razón de su conocimiento técnico o científico – esto es, si fue adquirido en razón de capacitación acreditada mediante título profesional legalmente obtenido o por su reconocido entendimiento en la materia – y del contenido de su deposición.</w:t>
      </w:r>
    </w:p>
    <w:p w:rsidR="00797101" w:rsidRPr="00973C35" w:rsidRDefault="00797101" w:rsidP="00973C35">
      <w:pPr>
        <w:spacing w:after="0" w:line="240" w:lineRule="auto"/>
        <w:ind w:left="709" w:right="505"/>
        <w:jc w:val="both"/>
        <w:rPr>
          <w:rFonts w:ascii="Tahoma" w:eastAsia="Calibri" w:hAnsi="Tahoma" w:cs="Tahoma"/>
          <w:sz w:val="22"/>
        </w:rPr>
      </w:pPr>
    </w:p>
    <w:p w:rsidR="00797101" w:rsidRPr="00973C35" w:rsidRDefault="00797101" w:rsidP="00973C35">
      <w:pPr>
        <w:spacing w:after="0" w:line="240" w:lineRule="auto"/>
        <w:ind w:left="709" w:right="505"/>
        <w:jc w:val="both"/>
        <w:rPr>
          <w:rFonts w:ascii="Tahoma" w:eastAsia="Calibri" w:hAnsi="Tahoma" w:cs="Tahoma"/>
          <w:sz w:val="22"/>
        </w:rPr>
      </w:pPr>
      <w:r w:rsidRPr="00973C35">
        <w:rPr>
          <w:rFonts w:ascii="Tahoma" w:eastAsia="Calibri" w:hAnsi="Tahoma" w:cs="Tahoma"/>
          <w:sz w:val="22"/>
        </w:rPr>
        <w:t>Lo anterior, pues como lo tiene dicho la Sala, la posibilidad de controvertir las pruebas allegadas al proceso constituye una garantía fundamental en el esquema procedimental vigente, por lo que la Fiscalía y la defensa deben conocer con suficiente antelación los medios de conocimiento y las evidencias de la parte contraria, con el propósito de preparar su propia teoría del c</w:t>
      </w:r>
      <w:r w:rsidR="00F75CE3" w:rsidRPr="00973C35">
        <w:rPr>
          <w:rFonts w:ascii="Tahoma" w:eastAsia="Calibri" w:hAnsi="Tahoma" w:cs="Tahoma"/>
          <w:sz w:val="22"/>
        </w:rPr>
        <w:t>aso</w:t>
      </w:r>
      <w:r w:rsidRPr="00973C35">
        <w:rPr>
          <w:rFonts w:ascii="Tahoma" w:eastAsia="Calibri" w:hAnsi="Tahoma" w:cs="Tahoma"/>
          <w:sz w:val="22"/>
        </w:rPr>
        <w:t>.</w:t>
      </w:r>
    </w:p>
    <w:p w:rsidR="00797101" w:rsidRPr="00973C35" w:rsidRDefault="00797101" w:rsidP="00973C35">
      <w:pPr>
        <w:spacing w:after="0" w:line="240" w:lineRule="auto"/>
        <w:ind w:left="709" w:right="505"/>
        <w:jc w:val="both"/>
        <w:rPr>
          <w:rFonts w:ascii="Tahoma" w:eastAsia="Calibri" w:hAnsi="Tahoma" w:cs="Tahoma"/>
          <w:sz w:val="22"/>
        </w:rPr>
      </w:pPr>
    </w:p>
    <w:p w:rsidR="00797101" w:rsidRPr="00973C35" w:rsidRDefault="00797101" w:rsidP="00973C35">
      <w:pPr>
        <w:spacing w:after="0" w:line="240" w:lineRule="auto"/>
        <w:ind w:left="709" w:right="505"/>
        <w:jc w:val="both"/>
        <w:rPr>
          <w:rFonts w:ascii="Tahoma" w:eastAsia="Calibri" w:hAnsi="Tahoma" w:cs="Tahoma"/>
          <w:b/>
          <w:sz w:val="22"/>
        </w:rPr>
      </w:pPr>
      <w:r w:rsidRPr="00973C35">
        <w:rPr>
          <w:rFonts w:ascii="Tahoma" w:eastAsia="Calibri" w:hAnsi="Tahoma" w:cs="Tahoma"/>
          <w:b/>
          <w:sz w:val="22"/>
        </w:rPr>
        <w:t>En ese orden, resultaría inadmisible que un testigo, de quien no se anunció oportunamente su cualificación, concurriera a la vista pública para relatar los hechos percibidos con adicional ilustración científica o técnica, como quiera que por esa vía resultaría sorprendida la parte en contra de la cual se aduce la prueba, que quedaría imposibilitada para controvertirla, al menos en el aspecto especializado de la misma.</w:t>
      </w:r>
    </w:p>
    <w:p w:rsidR="00797101" w:rsidRPr="00973C35" w:rsidRDefault="00797101" w:rsidP="00973C35">
      <w:pPr>
        <w:spacing w:after="0" w:line="240" w:lineRule="auto"/>
        <w:ind w:left="709" w:right="505"/>
        <w:jc w:val="both"/>
        <w:rPr>
          <w:rFonts w:ascii="Tahoma" w:eastAsia="Calibri" w:hAnsi="Tahoma" w:cs="Tahoma"/>
          <w:sz w:val="22"/>
        </w:rPr>
      </w:pPr>
    </w:p>
    <w:p w:rsidR="00797101" w:rsidRPr="00973C35" w:rsidRDefault="00797101" w:rsidP="00973C35">
      <w:pPr>
        <w:spacing w:after="0" w:line="240" w:lineRule="auto"/>
        <w:ind w:left="709" w:right="505"/>
        <w:jc w:val="both"/>
        <w:rPr>
          <w:rFonts w:ascii="Tahoma" w:eastAsia="Calibri" w:hAnsi="Tahoma" w:cs="Tahoma"/>
          <w:b/>
          <w:sz w:val="22"/>
        </w:rPr>
      </w:pPr>
      <w:r w:rsidRPr="00973C35">
        <w:rPr>
          <w:rFonts w:ascii="Tahoma" w:eastAsia="Calibri" w:hAnsi="Tahoma" w:cs="Tahoma"/>
          <w:b/>
          <w:sz w:val="22"/>
        </w:rPr>
        <w:t>De igual modo, si el testimonio técnico incorpora, de una parte, un relato sobre los hechos objeto de investigación y, de otra, una apreciación técnica o científica que el testigo se forma sobre los mismos en razón de experticia sobre una determinada área del conocimiento, es claro, según se desprende el artículo 359 de la Ley 906 de 2004, que quien pretende el decreto y práctica de un medio de conocimiento de esa naturaleza y alcance tiene la carga de sustentar la utilidad de la misma, no sólo en lo que tiene que ver con la presentación de la situación fáctica que realizará el testigo, sino también en punto a la manera en que sus opiniones doctas contribuyen al esclarecimiento de la verdad.</w:t>
      </w:r>
    </w:p>
    <w:p w:rsidR="00797101" w:rsidRPr="00973C35" w:rsidRDefault="00797101" w:rsidP="00973C35">
      <w:pPr>
        <w:spacing w:after="0" w:line="240" w:lineRule="auto"/>
        <w:ind w:left="709" w:right="505"/>
        <w:jc w:val="both"/>
        <w:rPr>
          <w:rFonts w:ascii="Tahoma" w:eastAsia="Calibri" w:hAnsi="Tahoma" w:cs="Tahoma"/>
          <w:sz w:val="22"/>
        </w:rPr>
      </w:pPr>
    </w:p>
    <w:p w:rsidR="00797101" w:rsidRPr="00973C35" w:rsidRDefault="00797101" w:rsidP="00973C35">
      <w:pPr>
        <w:spacing w:after="0" w:line="240" w:lineRule="auto"/>
        <w:ind w:left="709" w:right="505"/>
        <w:jc w:val="both"/>
        <w:rPr>
          <w:rFonts w:ascii="Tahoma" w:eastAsia="Calibri" w:hAnsi="Tahoma" w:cs="Tahoma"/>
          <w:sz w:val="22"/>
        </w:rPr>
      </w:pPr>
      <w:r w:rsidRPr="00973C35">
        <w:rPr>
          <w:rFonts w:ascii="Tahoma" w:eastAsia="Calibri" w:hAnsi="Tahoma" w:cs="Tahoma"/>
          <w:sz w:val="22"/>
        </w:rPr>
        <w:t>Ya en la vista pública y a efectos de que quien controla la prueba pueda incitar al declarante a exteriorizar sus apreciaciones científicas o técnicas, será necesario interrogarlo previamente sobre las circunstancias profesionales, académicas, artísticas y de toda índole que permitan tenerlo, no como un testigo común, sino como uno técnico, tal y como lo dispone el artículo 417 del Código de Procedimiento Penal en relación con la prueba pericial…..”</w:t>
      </w:r>
      <w:r w:rsidRPr="00973C35">
        <w:rPr>
          <w:rStyle w:val="Refdenotaalpie"/>
          <w:rFonts w:ascii="Tahoma" w:eastAsia="Calibri" w:hAnsi="Tahoma" w:cs="Tahoma"/>
          <w:sz w:val="22"/>
        </w:rPr>
        <w:footnoteReference w:id="17"/>
      </w:r>
      <w:r w:rsidRPr="00973C35">
        <w:rPr>
          <w:rFonts w:ascii="Tahoma" w:eastAsia="Calibri" w:hAnsi="Tahoma" w:cs="Tahoma"/>
          <w:sz w:val="22"/>
        </w:rPr>
        <w:t>.</w:t>
      </w:r>
    </w:p>
    <w:p w:rsidR="00797101" w:rsidRPr="00973C35" w:rsidRDefault="00797101" w:rsidP="00E9322B">
      <w:pPr>
        <w:spacing w:after="0" w:line="276" w:lineRule="auto"/>
        <w:jc w:val="both"/>
        <w:rPr>
          <w:rFonts w:ascii="Tahoma" w:eastAsia="Calibri" w:hAnsi="Tahoma" w:cs="Tahoma"/>
        </w:rPr>
      </w:pPr>
    </w:p>
    <w:p w:rsidR="00797101" w:rsidRPr="00973C35" w:rsidRDefault="00797101" w:rsidP="00E9322B">
      <w:pPr>
        <w:spacing w:after="0" w:line="276" w:lineRule="auto"/>
        <w:ind w:left="360"/>
        <w:jc w:val="both"/>
        <w:rPr>
          <w:rFonts w:ascii="Tahoma" w:eastAsia="Calibri" w:hAnsi="Tahoma" w:cs="Tahoma"/>
        </w:rPr>
      </w:pPr>
      <w:r w:rsidRPr="00973C35">
        <w:rPr>
          <w:rFonts w:ascii="Tahoma" w:eastAsia="Calibri" w:hAnsi="Tahoma" w:cs="Tahoma"/>
        </w:rPr>
        <w:t xml:space="preserve">Al </w:t>
      </w:r>
      <w:r w:rsidR="00F75CE3" w:rsidRPr="00973C35">
        <w:rPr>
          <w:rFonts w:ascii="Tahoma" w:eastAsia="Calibri" w:hAnsi="Tahoma" w:cs="Tahoma"/>
        </w:rPr>
        <w:t>transpolar</w:t>
      </w:r>
      <w:r w:rsidRPr="00973C35">
        <w:rPr>
          <w:rFonts w:ascii="Tahoma" w:eastAsia="Calibri" w:hAnsi="Tahoma" w:cs="Tahoma"/>
        </w:rPr>
        <w:t xml:space="preserve"> lo anterior al caso en estudio, </w:t>
      </w:r>
      <w:r w:rsidR="00F75CE3" w:rsidRPr="00973C35">
        <w:rPr>
          <w:rFonts w:ascii="Tahoma" w:eastAsia="Calibri" w:hAnsi="Tahoma" w:cs="Tahoma"/>
        </w:rPr>
        <w:t xml:space="preserve">de un análisis del proceso se tiene que cuando la Fiscalía descubrió y solicitó el testimonio del galeno JAMES NIETO LONDOÑO, pese a que hizo mención de su condición de médico, en momento alguno adujo </w:t>
      </w:r>
      <w:r w:rsidR="00E4471E" w:rsidRPr="00973C35">
        <w:rPr>
          <w:rFonts w:ascii="Tahoma" w:eastAsia="Calibri" w:hAnsi="Tahoma" w:cs="Tahoma"/>
        </w:rPr>
        <w:t>que</w:t>
      </w:r>
      <w:r w:rsidR="00F75CE3" w:rsidRPr="00973C35">
        <w:rPr>
          <w:rFonts w:ascii="Tahoma" w:eastAsia="Calibri" w:hAnsi="Tahoma" w:cs="Tahoma"/>
        </w:rPr>
        <w:t xml:space="preserve"> </w:t>
      </w:r>
      <w:r w:rsidR="002E3908" w:rsidRPr="00973C35">
        <w:rPr>
          <w:rFonts w:ascii="Tahoma" w:eastAsia="Calibri" w:hAnsi="Tahoma" w:cs="Tahoma"/>
        </w:rPr>
        <w:t xml:space="preserve">el testigo de marras </w:t>
      </w:r>
      <w:r w:rsidR="00F75CE3" w:rsidRPr="00973C35">
        <w:rPr>
          <w:rFonts w:ascii="Tahoma" w:eastAsia="Calibri" w:hAnsi="Tahoma" w:cs="Tahoma"/>
        </w:rPr>
        <w:t>acudiría al juicio ya sea en calidad de perito o de testigo técnico</w:t>
      </w:r>
      <w:r w:rsidR="00E4471E" w:rsidRPr="00973C35">
        <w:rPr>
          <w:rFonts w:ascii="Tahoma" w:eastAsia="Calibri" w:hAnsi="Tahoma" w:cs="Tahoma"/>
        </w:rPr>
        <w:t>,</w:t>
      </w:r>
      <w:r w:rsidR="00F75CE3" w:rsidRPr="00973C35">
        <w:rPr>
          <w:rFonts w:ascii="Tahoma" w:eastAsia="Calibri" w:hAnsi="Tahoma" w:cs="Tahoma"/>
        </w:rPr>
        <w:t xml:space="preserve"> </w:t>
      </w:r>
      <w:r w:rsidR="002E3908" w:rsidRPr="00973C35">
        <w:rPr>
          <w:rFonts w:ascii="Tahoma" w:eastAsia="Calibri" w:hAnsi="Tahoma" w:cs="Tahoma"/>
        </w:rPr>
        <w:t xml:space="preserve">si se tiene en cuenta que </w:t>
      </w:r>
      <w:r w:rsidR="00E4471E" w:rsidRPr="00973C35">
        <w:rPr>
          <w:rFonts w:ascii="Tahoma" w:eastAsia="Calibri" w:hAnsi="Tahoma" w:cs="Tahoma"/>
        </w:rPr>
        <w:t xml:space="preserve">las razones o motivos </w:t>
      </w:r>
      <w:r w:rsidR="002B63BD" w:rsidRPr="00973C35">
        <w:rPr>
          <w:rFonts w:ascii="Tahoma" w:eastAsia="Calibri" w:hAnsi="Tahoma" w:cs="Tahoma"/>
        </w:rPr>
        <w:t xml:space="preserve">invocadas por </w:t>
      </w:r>
      <w:r w:rsidR="00E4471E" w:rsidRPr="00973C35">
        <w:rPr>
          <w:rFonts w:ascii="Tahoma" w:eastAsia="Calibri" w:hAnsi="Tahoma" w:cs="Tahoma"/>
        </w:rPr>
        <w:t xml:space="preserve">el Ente Acusador para justificar la conducencia y pertinencia de dicha prueba </w:t>
      </w:r>
      <w:r w:rsidR="002E3908" w:rsidRPr="00973C35">
        <w:rPr>
          <w:rFonts w:ascii="Tahoma" w:eastAsia="Calibri" w:hAnsi="Tahoma" w:cs="Tahoma"/>
        </w:rPr>
        <w:t xml:space="preserve">solo </w:t>
      </w:r>
      <w:r w:rsidR="00E4471E" w:rsidRPr="00973C35">
        <w:rPr>
          <w:rFonts w:ascii="Tahoma" w:eastAsia="Calibri" w:hAnsi="Tahoma" w:cs="Tahoma"/>
        </w:rPr>
        <w:t>quedaron circunscrit</w:t>
      </w:r>
      <w:r w:rsidR="002B63BD" w:rsidRPr="00973C35">
        <w:rPr>
          <w:rFonts w:ascii="Tahoma" w:eastAsia="Calibri" w:hAnsi="Tahoma" w:cs="Tahoma"/>
        </w:rPr>
        <w:t>a</w:t>
      </w:r>
      <w:r w:rsidR="00E4471E" w:rsidRPr="00973C35">
        <w:rPr>
          <w:rFonts w:ascii="Tahoma" w:eastAsia="Calibri" w:hAnsi="Tahoma" w:cs="Tahoma"/>
        </w:rPr>
        <w:t xml:space="preserve">s </w:t>
      </w:r>
      <w:r w:rsidR="002B63BD" w:rsidRPr="00973C35">
        <w:rPr>
          <w:rFonts w:ascii="Tahoma" w:eastAsia="Calibri" w:hAnsi="Tahoma" w:cs="Tahoma"/>
        </w:rPr>
        <w:t>a</w:t>
      </w:r>
      <w:r w:rsidR="002E3908" w:rsidRPr="00973C35">
        <w:rPr>
          <w:rFonts w:ascii="Tahoma" w:eastAsia="Calibri" w:hAnsi="Tahoma" w:cs="Tahoma"/>
        </w:rPr>
        <w:t xml:space="preserve"> los argumentos consistentes en que las adveraciones del aludido testigo se tornaba necesarias</w:t>
      </w:r>
      <w:r w:rsidR="002B63BD" w:rsidRPr="00973C35">
        <w:rPr>
          <w:rFonts w:ascii="Tahoma" w:eastAsia="Calibri" w:hAnsi="Tahoma" w:cs="Tahoma"/>
        </w:rPr>
        <w:t xml:space="preserve"> por ser el </w:t>
      </w:r>
      <w:r w:rsidR="00E4471E" w:rsidRPr="00973C35">
        <w:rPr>
          <w:rFonts w:ascii="Tahoma" w:eastAsia="Calibri" w:hAnsi="Tahoma" w:cs="Tahoma"/>
        </w:rPr>
        <w:t>Dr. JAMES NIETO LONDOÑO</w:t>
      </w:r>
      <w:r w:rsidR="002B63BD" w:rsidRPr="00973C35">
        <w:rPr>
          <w:rFonts w:ascii="Tahoma" w:eastAsia="Calibri" w:hAnsi="Tahoma" w:cs="Tahoma"/>
        </w:rPr>
        <w:t xml:space="preserve"> </w:t>
      </w:r>
      <w:r w:rsidR="00E4471E" w:rsidRPr="00973C35">
        <w:rPr>
          <w:rFonts w:ascii="Tahoma" w:eastAsia="Calibri" w:hAnsi="Tahoma" w:cs="Tahoma"/>
        </w:rPr>
        <w:t xml:space="preserve">la persona </w:t>
      </w:r>
      <w:r w:rsidR="002E3908" w:rsidRPr="00973C35">
        <w:rPr>
          <w:rFonts w:ascii="Tahoma" w:eastAsia="Calibri" w:hAnsi="Tahoma" w:cs="Tahoma"/>
        </w:rPr>
        <w:t>quien</w:t>
      </w:r>
      <w:r w:rsidR="00E4471E" w:rsidRPr="00973C35">
        <w:rPr>
          <w:rFonts w:ascii="Tahoma" w:eastAsia="Calibri" w:hAnsi="Tahoma" w:cs="Tahoma"/>
        </w:rPr>
        <w:t xml:space="preserve"> atendió a la menor, </w:t>
      </w:r>
      <w:r w:rsidR="002B63BD" w:rsidRPr="00973C35">
        <w:rPr>
          <w:rFonts w:ascii="Tahoma" w:eastAsia="Calibri" w:hAnsi="Tahoma" w:cs="Tahoma"/>
        </w:rPr>
        <w:t xml:space="preserve">por lo </w:t>
      </w:r>
      <w:r w:rsidR="00E4471E" w:rsidRPr="00973C35">
        <w:rPr>
          <w:rFonts w:ascii="Tahoma" w:eastAsia="Calibri" w:hAnsi="Tahoma" w:cs="Tahoma"/>
        </w:rPr>
        <w:t>que en tales condiciones podría declarar sobre las anotaciones que a modo de anamnesis fueron efectuadas en la historia clínica, como las evidencias que encontró en el cuerpo de la menor y las observaciones que hizo al respecto</w:t>
      </w:r>
      <w:r w:rsidR="00E4471E" w:rsidRPr="00973C35">
        <w:rPr>
          <w:rStyle w:val="Refdenotaalpie"/>
          <w:rFonts w:ascii="Tahoma" w:eastAsia="Calibri" w:hAnsi="Tahoma" w:cs="Tahoma"/>
        </w:rPr>
        <w:footnoteReference w:id="18"/>
      </w:r>
      <w:r w:rsidR="00E4471E" w:rsidRPr="00973C35">
        <w:rPr>
          <w:rFonts w:ascii="Tahoma" w:eastAsia="Calibri" w:hAnsi="Tahoma" w:cs="Tahoma"/>
        </w:rPr>
        <w:t>.</w:t>
      </w:r>
      <w:r w:rsidR="002B63BD" w:rsidRPr="00973C35">
        <w:rPr>
          <w:rFonts w:ascii="Tahoma" w:eastAsia="Calibri" w:hAnsi="Tahoma" w:cs="Tahoma"/>
        </w:rPr>
        <w:t xml:space="preserve"> Lo cual nos hace </w:t>
      </w:r>
      <w:r w:rsidR="002B63BD" w:rsidRPr="00973C35">
        <w:rPr>
          <w:rFonts w:ascii="Tahoma" w:eastAsia="Calibri" w:hAnsi="Tahoma" w:cs="Tahoma"/>
        </w:rPr>
        <w:lastRenderedPageBreak/>
        <w:t xml:space="preserve">concluir que la </w:t>
      </w:r>
      <w:r w:rsidR="002E3908" w:rsidRPr="00973C35">
        <w:rPr>
          <w:rFonts w:ascii="Tahoma" w:eastAsia="Calibri" w:hAnsi="Tahoma" w:cs="Tahoma"/>
        </w:rPr>
        <w:t>Fiscalía</w:t>
      </w:r>
      <w:r w:rsidR="002B63BD" w:rsidRPr="00973C35">
        <w:rPr>
          <w:rFonts w:ascii="Tahoma" w:eastAsia="Calibri" w:hAnsi="Tahoma" w:cs="Tahoma"/>
        </w:rPr>
        <w:t xml:space="preserve"> en momento alguno solicitó el testimonio del Dr. JAMES NIETO LONDOÑO </w:t>
      </w:r>
      <w:r w:rsidR="002E3908" w:rsidRPr="00973C35">
        <w:rPr>
          <w:rFonts w:ascii="Tahoma" w:eastAsia="Calibri" w:hAnsi="Tahoma" w:cs="Tahoma"/>
        </w:rPr>
        <w:t xml:space="preserve">ya sea </w:t>
      </w:r>
      <w:r w:rsidR="002B63BD" w:rsidRPr="00973C35">
        <w:rPr>
          <w:rFonts w:ascii="Tahoma" w:eastAsia="Calibri" w:hAnsi="Tahoma" w:cs="Tahoma"/>
        </w:rPr>
        <w:t xml:space="preserve">como </w:t>
      </w:r>
      <w:r w:rsidR="002E3908" w:rsidRPr="00973C35">
        <w:rPr>
          <w:rFonts w:ascii="Tahoma" w:eastAsia="Calibri" w:hAnsi="Tahoma" w:cs="Tahoma"/>
        </w:rPr>
        <w:t xml:space="preserve">perito o </w:t>
      </w:r>
      <w:r w:rsidR="002B63BD" w:rsidRPr="00973C35">
        <w:rPr>
          <w:rFonts w:ascii="Tahoma" w:eastAsia="Calibri" w:hAnsi="Tahoma" w:cs="Tahoma"/>
        </w:rPr>
        <w:t xml:space="preserve">testigo </w:t>
      </w:r>
      <w:r w:rsidR="00E1776D" w:rsidRPr="00973C35">
        <w:rPr>
          <w:rFonts w:ascii="Tahoma" w:eastAsia="Calibri" w:hAnsi="Tahoma" w:cs="Tahoma"/>
        </w:rPr>
        <w:t>técnico</w:t>
      </w:r>
      <w:r w:rsidR="002B63BD" w:rsidRPr="00973C35">
        <w:rPr>
          <w:rFonts w:ascii="Tahoma" w:eastAsia="Calibri" w:hAnsi="Tahoma" w:cs="Tahoma"/>
        </w:rPr>
        <w:t xml:space="preserve"> o experto, sino como </w:t>
      </w:r>
      <w:r w:rsidR="002E3908" w:rsidRPr="00973C35">
        <w:rPr>
          <w:rFonts w:ascii="Tahoma" w:eastAsia="Calibri" w:hAnsi="Tahoma" w:cs="Tahoma"/>
        </w:rPr>
        <w:t xml:space="preserve">un simple y mero </w:t>
      </w:r>
      <w:r w:rsidR="002B63BD" w:rsidRPr="00973C35">
        <w:rPr>
          <w:rFonts w:ascii="Tahoma" w:eastAsia="Calibri" w:hAnsi="Tahoma" w:cs="Tahoma"/>
        </w:rPr>
        <w:t xml:space="preserve">testigo común u ordinario.  </w:t>
      </w:r>
    </w:p>
    <w:p w:rsidR="00E4471E" w:rsidRPr="00973C35" w:rsidRDefault="00E4471E" w:rsidP="00E9322B">
      <w:pPr>
        <w:spacing w:after="0" w:line="276" w:lineRule="auto"/>
        <w:jc w:val="both"/>
        <w:rPr>
          <w:rFonts w:ascii="Tahoma" w:eastAsia="Calibri" w:hAnsi="Tahoma" w:cs="Tahoma"/>
        </w:rPr>
      </w:pPr>
    </w:p>
    <w:p w:rsidR="00D6259E" w:rsidRPr="00973C35" w:rsidRDefault="002B63BD" w:rsidP="00E9322B">
      <w:pPr>
        <w:spacing w:after="0" w:line="276" w:lineRule="auto"/>
        <w:ind w:left="360"/>
        <w:jc w:val="both"/>
        <w:rPr>
          <w:rFonts w:ascii="Tahoma" w:eastAsia="Calibri" w:hAnsi="Tahoma" w:cs="Tahoma"/>
        </w:rPr>
      </w:pPr>
      <w:r w:rsidRPr="00973C35">
        <w:rPr>
          <w:rFonts w:ascii="Tahoma" w:eastAsia="Calibri" w:hAnsi="Tahoma" w:cs="Tahoma"/>
        </w:rPr>
        <w:t xml:space="preserve">Por lo tanto, si lo anterior es </w:t>
      </w:r>
      <w:r w:rsidR="00714B76" w:rsidRPr="00973C35">
        <w:rPr>
          <w:rFonts w:ascii="Tahoma" w:eastAsia="Calibri" w:hAnsi="Tahoma" w:cs="Tahoma"/>
        </w:rPr>
        <w:t>así</w:t>
      </w:r>
      <w:r w:rsidRPr="00973C35">
        <w:rPr>
          <w:rFonts w:ascii="Tahoma" w:eastAsia="Calibri" w:hAnsi="Tahoma" w:cs="Tahoma"/>
        </w:rPr>
        <w:t xml:space="preserve">, como en efecto lo es, se puede concluir que </w:t>
      </w:r>
      <w:r w:rsidR="00C12F86" w:rsidRPr="00973C35">
        <w:rPr>
          <w:rFonts w:ascii="Tahoma" w:eastAsia="Calibri" w:hAnsi="Tahoma" w:cs="Tahoma"/>
        </w:rPr>
        <w:t xml:space="preserve">el </w:t>
      </w:r>
      <w:r w:rsidR="008E0962" w:rsidRPr="00973C35">
        <w:rPr>
          <w:rFonts w:ascii="Tahoma" w:eastAsia="Calibri" w:hAnsi="Tahoma" w:cs="Tahoma"/>
        </w:rPr>
        <w:t>mé</w:t>
      </w:r>
      <w:r w:rsidR="00E4471E" w:rsidRPr="00973C35">
        <w:rPr>
          <w:rFonts w:ascii="Tahoma" w:eastAsia="Calibri" w:hAnsi="Tahoma" w:cs="Tahoma"/>
        </w:rPr>
        <w:t>dico JAMES NIETO LONDOÑO</w:t>
      </w:r>
      <w:r w:rsidRPr="00973C35">
        <w:rPr>
          <w:rFonts w:ascii="Tahoma" w:eastAsia="Calibri" w:hAnsi="Tahoma" w:cs="Tahoma"/>
        </w:rPr>
        <w:t xml:space="preserve">, por su condición de testigo ordinario, </w:t>
      </w:r>
      <w:r w:rsidR="00C12F86" w:rsidRPr="00973C35">
        <w:rPr>
          <w:rFonts w:ascii="Tahoma" w:eastAsia="Calibri" w:hAnsi="Tahoma" w:cs="Tahoma"/>
        </w:rPr>
        <w:t xml:space="preserve">al momento de rendir su declaración </w:t>
      </w:r>
      <w:r w:rsidRPr="00973C35">
        <w:rPr>
          <w:rFonts w:ascii="Tahoma" w:eastAsia="Calibri" w:hAnsi="Tahoma" w:cs="Tahoma"/>
        </w:rPr>
        <w:t>le estaba vedado</w:t>
      </w:r>
      <w:r w:rsidR="002E3908" w:rsidRPr="00973C35">
        <w:rPr>
          <w:rFonts w:ascii="Tahoma" w:eastAsia="Calibri" w:hAnsi="Tahoma" w:cs="Tahoma"/>
        </w:rPr>
        <w:t>,</w:t>
      </w:r>
      <w:r w:rsidRPr="00973C35">
        <w:rPr>
          <w:rFonts w:ascii="Tahoma" w:eastAsia="Calibri" w:hAnsi="Tahoma" w:cs="Tahoma"/>
        </w:rPr>
        <w:t xml:space="preserve"> </w:t>
      </w:r>
      <w:r w:rsidR="00E1776D" w:rsidRPr="00973C35">
        <w:rPr>
          <w:rFonts w:ascii="Tahoma" w:eastAsia="Calibri" w:hAnsi="Tahoma" w:cs="Tahoma"/>
        </w:rPr>
        <w:t>y por ende prohibido</w:t>
      </w:r>
      <w:r w:rsidR="002E3908" w:rsidRPr="00973C35">
        <w:rPr>
          <w:rFonts w:ascii="Tahoma" w:eastAsia="Calibri" w:hAnsi="Tahoma" w:cs="Tahoma"/>
        </w:rPr>
        <w:t>,</w:t>
      </w:r>
      <w:r w:rsidRPr="00973C35">
        <w:rPr>
          <w:rFonts w:ascii="Tahoma" w:eastAsia="Calibri" w:hAnsi="Tahoma" w:cs="Tahoma"/>
        </w:rPr>
        <w:t xml:space="preserve"> emitir </w:t>
      </w:r>
      <w:r w:rsidR="002E3908" w:rsidRPr="00973C35">
        <w:rPr>
          <w:rFonts w:ascii="Tahoma" w:eastAsia="Calibri" w:hAnsi="Tahoma" w:cs="Tahoma"/>
        </w:rPr>
        <w:t xml:space="preserve">las </w:t>
      </w:r>
      <w:r w:rsidR="00E1776D" w:rsidRPr="00973C35">
        <w:rPr>
          <w:rFonts w:ascii="Tahoma" w:eastAsia="Calibri" w:hAnsi="Tahoma" w:cs="Tahoma"/>
        </w:rPr>
        <w:t xml:space="preserve">valoraciones, </w:t>
      </w:r>
      <w:r w:rsidRPr="00973C35">
        <w:rPr>
          <w:rFonts w:ascii="Tahoma" w:eastAsia="Calibri" w:hAnsi="Tahoma" w:cs="Tahoma"/>
        </w:rPr>
        <w:t xml:space="preserve">opiniones </w:t>
      </w:r>
      <w:r w:rsidR="00E1776D" w:rsidRPr="00973C35">
        <w:rPr>
          <w:rFonts w:ascii="Tahoma" w:eastAsia="Calibri" w:hAnsi="Tahoma" w:cs="Tahoma"/>
        </w:rPr>
        <w:t>y</w:t>
      </w:r>
      <w:r w:rsidRPr="00973C35">
        <w:rPr>
          <w:rFonts w:ascii="Tahoma" w:eastAsia="Calibri" w:hAnsi="Tahoma" w:cs="Tahoma"/>
        </w:rPr>
        <w:t xml:space="preserve"> juicios </w:t>
      </w:r>
      <w:r w:rsidR="00E1776D" w:rsidRPr="00973C35">
        <w:rPr>
          <w:rFonts w:ascii="Tahoma" w:eastAsia="Calibri" w:hAnsi="Tahoma" w:cs="Tahoma"/>
        </w:rPr>
        <w:t>que expuso cuando</w:t>
      </w:r>
      <w:r w:rsidRPr="00973C35">
        <w:rPr>
          <w:rFonts w:ascii="Tahoma" w:eastAsia="Calibri" w:hAnsi="Tahoma" w:cs="Tahoma"/>
        </w:rPr>
        <w:t xml:space="preserve"> adveró que los hallazgos encontrados en los genitales de la paciente eran compatibles con un abuso o una agresión sexual perpetrada mediante el empleo de la violencia</w:t>
      </w:r>
      <w:r w:rsidR="00E1776D" w:rsidRPr="00973C35">
        <w:rPr>
          <w:rFonts w:ascii="Tahoma" w:eastAsia="Calibri" w:hAnsi="Tahoma" w:cs="Tahoma"/>
        </w:rPr>
        <w:t xml:space="preserve"> física</w:t>
      </w:r>
      <w:r w:rsidRPr="00973C35">
        <w:rPr>
          <w:rFonts w:ascii="Tahoma" w:eastAsia="Calibri" w:hAnsi="Tahoma" w:cs="Tahoma"/>
        </w:rPr>
        <w:t>.</w:t>
      </w:r>
    </w:p>
    <w:p w:rsidR="00D6259E" w:rsidRPr="00973C35" w:rsidRDefault="00D6259E" w:rsidP="00E9322B">
      <w:pPr>
        <w:spacing w:after="0" w:line="276" w:lineRule="auto"/>
        <w:ind w:left="360"/>
        <w:jc w:val="both"/>
        <w:rPr>
          <w:rFonts w:ascii="Tahoma" w:eastAsia="Calibri" w:hAnsi="Tahoma" w:cs="Tahoma"/>
        </w:rPr>
      </w:pPr>
    </w:p>
    <w:p w:rsidR="002B63BD" w:rsidRPr="00973C35" w:rsidRDefault="00E1776D" w:rsidP="00E9322B">
      <w:pPr>
        <w:spacing w:after="0" w:line="276" w:lineRule="auto"/>
        <w:ind w:left="360"/>
        <w:jc w:val="both"/>
        <w:rPr>
          <w:rFonts w:ascii="Tahoma" w:eastAsia="Calibri" w:hAnsi="Tahoma" w:cs="Tahoma"/>
        </w:rPr>
      </w:pPr>
      <w:r w:rsidRPr="00973C35">
        <w:rPr>
          <w:rFonts w:ascii="Tahoma" w:eastAsia="Calibri" w:hAnsi="Tahoma" w:cs="Tahoma"/>
        </w:rPr>
        <w:t>A lo cual se le debe adicionar que en momento alguno la Fiscalía acreditó válidamente que el testigo detentara la</w:t>
      </w:r>
      <w:r w:rsidR="006E65AC" w:rsidRPr="00973C35">
        <w:rPr>
          <w:rFonts w:ascii="Tahoma" w:eastAsia="Calibri" w:hAnsi="Tahoma" w:cs="Tahoma"/>
        </w:rPr>
        <w:t xml:space="preserve"> idoneidad y las </w:t>
      </w:r>
      <w:r w:rsidRPr="00973C35">
        <w:rPr>
          <w:rFonts w:ascii="Tahoma" w:eastAsia="Calibri" w:hAnsi="Tahoma" w:cs="Tahoma"/>
        </w:rPr>
        <w:t>calidades que lo avalaban o autorizaban para emitir esa clase de juicios o conceptos, porque no sabemos si el Dr. JAMES NIETO LONDOÑO es especialista en medicina legal, o en ginecología u obstetricia</w:t>
      </w:r>
      <w:r w:rsidR="002E3908" w:rsidRPr="00973C35">
        <w:rPr>
          <w:rFonts w:ascii="Tahoma" w:eastAsia="Calibri" w:hAnsi="Tahoma" w:cs="Tahoma"/>
        </w:rPr>
        <w:t xml:space="preserve">, por lo que es obvio que emitió un juicio de valor que </w:t>
      </w:r>
      <w:r w:rsidR="0005581A" w:rsidRPr="00973C35">
        <w:rPr>
          <w:rFonts w:ascii="Tahoma" w:eastAsia="Calibri" w:hAnsi="Tahoma" w:cs="Tahoma"/>
        </w:rPr>
        <w:t xml:space="preserve">posiblemente podría </w:t>
      </w:r>
      <w:r w:rsidR="002E3908" w:rsidRPr="00973C35">
        <w:rPr>
          <w:rFonts w:ascii="Tahoma" w:eastAsia="Calibri" w:hAnsi="Tahoma" w:cs="Tahoma"/>
        </w:rPr>
        <w:t>esta</w:t>
      </w:r>
      <w:r w:rsidR="0005581A" w:rsidRPr="00973C35">
        <w:rPr>
          <w:rFonts w:ascii="Tahoma" w:eastAsia="Calibri" w:hAnsi="Tahoma" w:cs="Tahoma"/>
        </w:rPr>
        <w:t>r</w:t>
      </w:r>
      <w:r w:rsidR="002E3908" w:rsidRPr="00973C35">
        <w:rPr>
          <w:rFonts w:ascii="Tahoma" w:eastAsia="Calibri" w:hAnsi="Tahoma" w:cs="Tahoma"/>
        </w:rPr>
        <w:t xml:space="preserve"> por fuera de sus conocimientos, si partimos de la base que las personas </w:t>
      </w:r>
      <w:r w:rsidR="00F3117C" w:rsidRPr="00973C35">
        <w:rPr>
          <w:rFonts w:ascii="Tahoma" w:eastAsia="Calibri" w:hAnsi="Tahoma" w:cs="Tahoma"/>
        </w:rPr>
        <w:t xml:space="preserve">que podrían estar </w:t>
      </w:r>
      <w:r w:rsidR="002E3908" w:rsidRPr="00973C35">
        <w:rPr>
          <w:rFonts w:ascii="Tahoma" w:eastAsia="Calibri" w:hAnsi="Tahoma" w:cs="Tahoma"/>
        </w:rPr>
        <w:t>habilitadas para emitir ese tipo de opiniones serian entre otros, los médicos con conocimiento en medicina legal o que hayan tenido alguna especialización en ginecología u obstetricia</w:t>
      </w:r>
      <w:r w:rsidR="00F3117C" w:rsidRPr="00973C35">
        <w:rPr>
          <w:rFonts w:ascii="Tahoma" w:eastAsia="Calibri" w:hAnsi="Tahoma" w:cs="Tahoma"/>
        </w:rPr>
        <w:t>, de quienes, como consecuencia de sus labores, se puede esperar un conocimiento especializado de esos tópicos</w:t>
      </w:r>
      <w:r w:rsidRPr="00973C35">
        <w:rPr>
          <w:rFonts w:ascii="Tahoma" w:eastAsia="Calibri" w:hAnsi="Tahoma" w:cs="Tahoma"/>
        </w:rPr>
        <w:t xml:space="preserve">. </w:t>
      </w:r>
    </w:p>
    <w:p w:rsidR="00C12F86" w:rsidRPr="00973C35" w:rsidRDefault="00C12F86" w:rsidP="00E9322B">
      <w:pPr>
        <w:spacing w:after="0" w:line="276" w:lineRule="auto"/>
        <w:jc w:val="both"/>
        <w:rPr>
          <w:rFonts w:ascii="Tahoma" w:eastAsia="Calibri" w:hAnsi="Tahoma" w:cs="Tahoma"/>
        </w:rPr>
      </w:pPr>
    </w:p>
    <w:p w:rsidR="00C12F86" w:rsidRPr="00973C35" w:rsidRDefault="00C12F86" w:rsidP="00E9322B">
      <w:pPr>
        <w:spacing w:after="0" w:line="276" w:lineRule="auto"/>
        <w:ind w:left="360"/>
        <w:jc w:val="both"/>
        <w:rPr>
          <w:rFonts w:ascii="Tahoma" w:eastAsia="Calibri" w:hAnsi="Tahoma" w:cs="Tahoma"/>
        </w:rPr>
      </w:pPr>
      <w:r w:rsidRPr="00973C35">
        <w:rPr>
          <w:rFonts w:ascii="Tahoma" w:eastAsia="Calibri" w:hAnsi="Tahoma" w:cs="Tahoma"/>
        </w:rPr>
        <w:t>Tal situación, por ser contraria al debido proceso probatorio</w:t>
      </w:r>
      <w:r w:rsidR="00634B34" w:rsidRPr="00973C35">
        <w:rPr>
          <w:rFonts w:ascii="Tahoma" w:eastAsia="Calibri" w:hAnsi="Tahoma" w:cs="Tahoma"/>
        </w:rPr>
        <w:t>,</w:t>
      </w:r>
      <w:r w:rsidRPr="00973C35">
        <w:rPr>
          <w:rFonts w:ascii="Tahoma" w:eastAsia="Calibri" w:hAnsi="Tahoma" w:cs="Tahoma"/>
        </w:rPr>
        <w:t xml:space="preserve"> tornaba en ilegal </w:t>
      </w:r>
      <w:r w:rsidR="002E3908" w:rsidRPr="00973C35">
        <w:rPr>
          <w:rFonts w:ascii="Tahoma" w:eastAsia="Calibri" w:hAnsi="Tahoma" w:cs="Tahoma"/>
        </w:rPr>
        <w:t xml:space="preserve">los apartes </w:t>
      </w:r>
      <w:r w:rsidR="00E1776D" w:rsidRPr="00973C35">
        <w:rPr>
          <w:rFonts w:ascii="Tahoma" w:eastAsia="Calibri" w:hAnsi="Tahoma" w:cs="Tahoma"/>
        </w:rPr>
        <w:t xml:space="preserve">del testimonio absuelto </w:t>
      </w:r>
      <w:r w:rsidR="006E65AC" w:rsidRPr="00973C35">
        <w:rPr>
          <w:rFonts w:ascii="Tahoma" w:eastAsia="Calibri" w:hAnsi="Tahoma" w:cs="Tahoma"/>
        </w:rPr>
        <w:t xml:space="preserve">por </w:t>
      </w:r>
      <w:r w:rsidR="00E1776D" w:rsidRPr="00973C35">
        <w:rPr>
          <w:rFonts w:ascii="Tahoma" w:eastAsia="Calibri" w:hAnsi="Tahoma" w:cs="Tahoma"/>
        </w:rPr>
        <w:t>JAMES NIETO LONDOÑO</w:t>
      </w:r>
      <w:r w:rsidR="00634B34" w:rsidRPr="00973C35">
        <w:rPr>
          <w:rFonts w:ascii="Tahoma" w:eastAsia="Calibri" w:hAnsi="Tahoma" w:cs="Tahoma"/>
        </w:rPr>
        <w:t xml:space="preserve">, en los que expresó las </w:t>
      </w:r>
      <w:r w:rsidR="00E1776D" w:rsidRPr="00973C35">
        <w:rPr>
          <w:rFonts w:ascii="Tahoma" w:eastAsia="Calibri" w:hAnsi="Tahoma" w:cs="Tahoma"/>
        </w:rPr>
        <w:t xml:space="preserve">aludidas </w:t>
      </w:r>
      <w:r w:rsidRPr="00973C35">
        <w:rPr>
          <w:rFonts w:ascii="Tahoma" w:eastAsia="Calibri" w:hAnsi="Tahoma" w:cs="Tahoma"/>
        </w:rPr>
        <w:t xml:space="preserve">opiniones </w:t>
      </w:r>
      <w:r w:rsidR="00E1776D" w:rsidRPr="00973C35">
        <w:rPr>
          <w:rFonts w:ascii="Tahoma" w:eastAsia="Calibri" w:hAnsi="Tahoma" w:cs="Tahoma"/>
        </w:rPr>
        <w:t xml:space="preserve">y juicios de valor, </w:t>
      </w:r>
      <w:r w:rsidRPr="00973C35">
        <w:rPr>
          <w:rFonts w:ascii="Tahoma" w:eastAsia="Calibri" w:hAnsi="Tahoma" w:cs="Tahoma"/>
        </w:rPr>
        <w:t xml:space="preserve">las </w:t>
      </w:r>
      <w:r w:rsidR="00E1776D" w:rsidRPr="00973C35">
        <w:rPr>
          <w:rFonts w:ascii="Tahoma" w:eastAsia="Calibri" w:hAnsi="Tahoma" w:cs="Tahoma"/>
        </w:rPr>
        <w:t>que</w:t>
      </w:r>
      <w:r w:rsidRPr="00973C35">
        <w:rPr>
          <w:rFonts w:ascii="Tahoma" w:eastAsia="Calibri" w:hAnsi="Tahoma" w:cs="Tahoma"/>
        </w:rPr>
        <w:t xml:space="preserve"> en consecuencia deb</w:t>
      </w:r>
      <w:r w:rsidR="006E65AC" w:rsidRPr="00973C35">
        <w:rPr>
          <w:rFonts w:ascii="Tahoma" w:eastAsia="Calibri" w:hAnsi="Tahoma" w:cs="Tahoma"/>
        </w:rPr>
        <w:t>ieron ser excluidas del proceso</w:t>
      </w:r>
      <w:r w:rsidRPr="00973C35">
        <w:rPr>
          <w:rFonts w:ascii="Tahoma" w:eastAsia="Calibri" w:hAnsi="Tahoma" w:cs="Tahoma"/>
        </w:rPr>
        <w:t xml:space="preserve"> como bien lo ordena </w:t>
      </w:r>
      <w:r w:rsidR="00E1776D" w:rsidRPr="00973C35">
        <w:rPr>
          <w:rFonts w:ascii="Tahoma" w:eastAsia="Calibri" w:hAnsi="Tahoma" w:cs="Tahoma"/>
        </w:rPr>
        <w:t>el inciso final del artículo 29 de la Carta en consonancia con el articulo 23 C.P.P. y por ende</w:t>
      </w:r>
      <w:r w:rsidR="006E65AC" w:rsidRPr="00973C35">
        <w:rPr>
          <w:rFonts w:ascii="Tahoma" w:eastAsia="Calibri" w:hAnsi="Tahoma" w:cs="Tahoma"/>
        </w:rPr>
        <w:t xml:space="preserve"> lo que el testigo dijo en tales términos no debió haber sido tenido en cuenta en el fallo confutado como uno de los fundamentos que se utilizaron para edificar el juicio de</w:t>
      </w:r>
      <w:r w:rsidR="00E14021" w:rsidRPr="00973C35">
        <w:rPr>
          <w:rFonts w:ascii="Tahoma" w:eastAsia="Calibri" w:hAnsi="Tahoma" w:cs="Tahoma"/>
        </w:rPr>
        <w:t xml:space="preserve"> responsabilidad criminal que no obstante el testigo técnico</w:t>
      </w:r>
      <w:r w:rsidR="006E65AC" w:rsidRPr="00973C35">
        <w:rPr>
          <w:rFonts w:ascii="Tahoma" w:eastAsia="Calibri" w:hAnsi="Tahoma" w:cs="Tahoma"/>
        </w:rPr>
        <w:t xml:space="preserve"> pregonó en contra del Procesado</w:t>
      </w:r>
      <w:r w:rsidR="00C67F73" w:rsidRPr="00973C35">
        <w:rPr>
          <w:rFonts w:ascii="Tahoma" w:eastAsia="Calibri" w:hAnsi="Tahoma" w:cs="Tahoma"/>
        </w:rPr>
        <w:t xml:space="preserve"> RUFINO ARDILA TOVAR</w:t>
      </w:r>
      <w:r w:rsidR="006E65AC" w:rsidRPr="00973C35">
        <w:rPr>
          <w:rFonts w:ascii="Tahoma" w:eastAsia="Calibri" w:hAnsi="Tahoma" w:cs="Tahoma"/>
        </w:rPr>
        <w:t xml:space="preserve">. </w:t>
      </w:r>
      <w:r w:rsidR="00E1776D" w:rsidRPr="00973C35">
        <w:rPr>
          <w:rFonts w:ascii="Tahoma" w:eastAsia="Calibri" w:hAnsi="Tahoma" w:cs="Tahoma"/>
        </w:rPr>
        <w:t xml:space="preserve"> </w:t>
      </w:r>
    </w:p>
    <w:p w:rsidR="00F3117C" w:rsidRPr="00973C35" w:rsidRDefault="00F3117C" w:rsidP="00E9322B">
      <w:pPr>
        <w:spacing w:after="0" w:line="276" w:lineRule="auto"/>
        <w:ind w:left="360"/>
        <w:jc w:val="both"/>
        <w:rPr>
          <w:rFonts w:ascii="Tahoma" w:eastAsia="Calibri" w:hAnsi="Tahoma" w:cs="Tahoma"/>
        </w:rPr>
      </w:pPr>
    </w:p>
    <w:p w:rsidR="00F3117C" w:rsidRPr="00973C35" w:rsidRDefault="00F3117C" w:rsidP="00AF66FB">
      <w:pPr>
        <w:spacing w:after="0" w:line="276" w:lineRule="auto"/>
        <w:ind w:left="360"/>
        <w:jc w:val="both"/>
        <w:rPr>
          <w:rFonts w:ascii="Tahoma" w:eastAsia="Calibri" w:hAnsi="Tahoma" w:cs="Tahoma"/>
        </w:rPr>
      </w:pPr>
      <w:r w:rsidRPr="00973C35">
        <w:rPr>
          <w:rFonts w:ascii="Tahoma" w:eastAsia="Calibri" w:hAnsi="Tahoma" w:cs="Tahoma"/>
        </w:rPr>
        <w:t xml:space="preserve">Ahora bien, </w:t>
      </w:r>
      <w:r w:rsidR="00CA30F8" w:rsidRPr="00973C35">
        <w:rPr>
          <w:rFonts w:ascii="Tahoma" w:eastAsia="Calibri" w:hAnsi="Tahoma" w:cs="Tahoma"/>
        </w:rPr>
        <w:t>en el remoto de los eventos</w:t>
      </w:r>
      <w:r w:rsidR="000F6506" w:rsidRPr="00973C35">
        <w:rPr>
          <w:rFonts w:ascii="Tahoma" w:eastAsia="Calibri" w:hAnsi="Tahoma" w:cs="Tahoma"/>
        </w:rPr>
        <w:t xml:space="preserve"> en los que, </w:t>
      </w:r>
      <w:r w:rsidR="00377573" w:rsidRPr="00973C35">
        <w:rPr>
          <w:rFonts w:ascii="Tahoma" w:eastAsia="Calibri" w:hAnsi="Tahoma" w:cs="Tahoma"/>
        </w:rPr>
        <w:t>en graci</w:t>
      </w:r>
      <w:r w:rsidR="00853355" w:rsidRPr="00973C35">
        <w:rPr>
          <w:rFonts w:ascii="Tahoma" w:eastAsia="Calibri" w:hAnsi="Tahoma" w:cs="Tahoma"/>
        </w:rPr>
        <w:t>a de discusión</w:t>
      </w:r>
      <w:r w:rsidR="000F6506" w:rsidRPr="00973C35">
        <w:rPr>
          <w:rFonts w:ascii="Tahoma" w:eastAsia="Calibri" w:hAnsi="Tahoma" w:cs="Tahoma"/>
        </w:rPr>
        <w:t>,</w:t>
      </w:r>
      <w:r w:rsidR="00853355" w:rsidRPr="00973C35">
        <w:rPr>
          <w:rFonts w:ascii="Tahoma" w:eastAsia="Calibri" w:hAnsi="Tahoma" w:cs="Tahoma"/>
        </w:rPr>
        <w:t xml:space="preserve"> se llegare a sostener que todo lo</w:t>
      </w:r>
      <w:r w:rsidR="00134598" w:rsidRPr="00973C35">
        <w:rPr>
          <w:rFonts w:ascii="Tahoma" w:eastAsia="Calibri" w:hAnsi="Tahoma" w:cs="Tahoma"/>
        </w:rPr>
        <w:t xml:space="preserve"> </w:t>
      </w:r>
      <w:r w:rsidR="00853355" w:rsidRPr="00973C35">
        <w:rPr>
          <w:rFonts w:ascii="Tahoma" w:eastAsia="Calibri" w:hAnsi="Tahoma" w:cs="Tahoma"/>
        </w:rPr>
        <w:t>dicho anteriormente no tiene senti</w:t>
      </w:r>
      <w:r w:rsidR="00377573" w:rsidRPr="00973C35">
        <w:rPr>
          <w:rFonts w:ascii="Tahoma" w:eastAsia="Calibri" w:hAnsi="Tahoma" w:cs="Tahoma"/>
        </w:rPr>
        <w:t>do: (i)</w:t>
      </w:r>
      <w:r w:rsidR="00853355" w:rsidRPr="00973C35">
        <w:rPr>
          <w:rFonts w:ascii="Tahoma" w:eastAsia="Calibri" w:hAnsi="Tahoma" w:cs="Tahoma"/>
        </w:rPr>
        <w:t xml:space="preserve"> </w:t>
      </w:r>
      <w:r w:rsidR="00377573" w:rsidRPr="00973C35">
        <w:rPr>
          <w:rFonts w:ascii="Tahoma" w:eastAsia="Calibri" w:hAnsi="Tahoma" w:cs="Tahoma"/>
        </w:rPr>
        <w:t xml:space="preserve">porque un médico general si está </w:t>
      </w:r>
      <w:r w:rsidR="00853355" w:rsidRPr="00973C35">
        <w:rPr>
          <w:rFonts w:ascii="Tahoma" w:eastAsia="Calibri" w:hAnsi="Tahoma" w:cs="Tahoma"/>
        </w:rPr>
        <w:t>facultado para reconocer un erite</w:t>
      </w:r>
      <w:r w:rsidR="00377573" w:rsidRPr="00973C35">
        <w:rPr>
          <w:rFonts w:ascii="Tahoma" w:eastAsia="Calibri" w:hAnsi="Tahoma" w:cs="Tahoma"/>
        </w:rPr>
        <w:t xml:space="preserve">ma en el introito vaginal de una menor que según se afirma había sido recientemente abusada sexualmente, y </w:t>
      </w:r>
      <w:r w:rsidR="00853355" w:rsidRPr="00973C35">
        <w:rPr>
          <w:rFonts w:ascii="Tahoma" w:eastAsia="Calibri" w:hAnsi="Tahoma" w:cs="Tahoma"/>
        </w:rPr>
        <w:t>además es el primer profesional</w:t>
      </w:r>
      <w:r w:rsidR="00377573" w:rsidRPr="00973C35">
        <w:rPr>
          <w:rFonts w:ascii="Tahoma" w:eastAsia="Calibri" w:hAnsi="Tahoma" w:cs="Tahoma"/>
        </w:rPr>
        <w:t xml:space="preserve"> que tiene contacto con las huellas del</w:t>
      </w:r>
      <w:r w:rsidR="00853355" w:rsidRPr="00973C35">
        <w:rPr>
          <w:rFonts w:ascii="Tahoma" w:eastAsia="Calibri" w:hAnsi="Tahoma" w:cs="Tahoma"/>
        </w:rPr>
        <w:t xml:space="preserve"> ilícito; (ii) porque igualmente dicho </w:t>
      </w:r>
      <w:r w:rsidR="00377573" w:rsidRPr="00973C35">
        <w:rPr>
          <w:rFonts w:ascii="Tahoma" w:eastAsia="Calibri" w:hAnsi="Tahoma" w:cs="Tahoma"/>
        </w:rPr>
        <w:t xml:space="preserve">profesional, aun sin ser médico legista o </w:t>
      </w:r>
      <w:r w:rsidR="00853355" w:rsidRPr="00973C35">
        <w:rPr>
          <w:rFonts w:ascii="Tahoma" w:eastAsia="Calibri" w:hAnsi="Tahoma" w:cs="Tahoma"/>
        </w:rPr>
        <w:t>te</w:t>
      </w:r>
      <w:r w:rsidR="00377573" w:rsidRPr="00973C35">
        <w:rPr>
          <w:rFonts w:ascii="Tahoma" w:eastAsia="Calibri" w:hAnsi="Tahoma" w:cs="Tahoma"/>
        </w:rPr>
        <w:t>ner la especialidad en ginecología, de todas formas está facultado para asegurar al menos que ese hallazgo si es COMPATIBLE con una agresión</w:t>
      </w:r>
      <w:r w:rsidR="00853355" w:rsidRPr="00973C35">
        <w:rPr>
          <w:rFonts w:ascii="Tahoma" w:eastAsia="Calibri" w:hAnsi="Tahoma" w:cs="Tahoma"/>
        </w:rPr>
        <w:t xml:space="preserve"> sexu</w:t>
      </w:r>
      <w:r w:rsidR="00690F47" w:rsidRPr="00973C35">
        <w:rPr>
          <w:rFonts w:ascii="Tahoma" w:eastAsia="Calibri" w:hAnsi="Tahoma" w:cs="Tahoma"/>
        </w:rPr>
        <w:t xml:space="preserve">al; y porque (iii) al ser presentado como prueba de cargo al momento </w:t>
      </w:r>
      <w:r w:rsidR="00853355" w:rsidRPr="00973C35">
        <w:rPr>
          <w:rFonts w:ascii="Tahoma" w:eastAsia="Calibri" w:hAnsi="Tahoma" w:cs="Tahoma"/>
        </w:rPr>
        <w:t xml:space="preserve">de la acusación en su condición </w:t>
      </w:r>
      <w:r w:rsidR="00690F47" w:rsidRPr="00973C35">
        <w:rPr>
          <w:rFonts w:ascii="Tahoma" w:eastAsia="Calibri" w:hAnsi="Tahoma" w:cs="Tahoma"/>
        </w:rPr>
        <w:t xml:space="preserve">de profesional de la medicina, cuyas </w:t>
      </w:r>
      <w:r w:rsidR="00853355" w:rsidRPr="00973C35">
        <w:rPr>
          <w:rFonts w:ascii="Tahoma" w:eastAsia="Calibri" w:hAnsi="Tahoma" w:cs="Tahoma"/>
        </w:rPr>
        <w:t>anotaciones obraban en la historia</w:t>
      </w:r>
      <w:r w:rsidR="00690F47" w:rsidRPr="00973C35">
        <w:rPr>
          <w:rFonts w:ascii="Tahoma" w:eastAsia="Calibri" w:hAnsi="Tahoma" w:cs="Tahoma"/>
        </w:rPr>
        <w:t xml:space="preserve"> clínica que serviría in</w:t>
      </w:r>
      <w:r w:rsidR="00B42320" w:rsidRPr="00973C35">
        <w:rPr>
          <w:rFonts w:ascii="Tahoma" w:eastAsia="Calibri" w:hAnsi="Tahoma" w:cs="Tahoma"/>
        </w:rPr>
        <w:t>defectiblemente de fundamento a</w:t>
      </w:r>
      <w:r w:rsidR="00690F47" w:rsidRPr="00973C35">
        <w:rPr>
          <w:rFonts w:ascii="Tahoma" w:eastAsia="Calibri" w:hAnsi="Tahoma" w:cs="Tahoma"/>
        </w:rPr>
        <w:t xml:space="preserve"> un eventual dictamen médico legal, la contraparte era sabedora de su condición de testigo técnico y en tal condición debía ser interrogado en juicio. De todas formas, la Sala llegaría a la misma conclusión absolutoria con fundamento en el rompimiento del principio de congruencia</w:t>
      </w:r>
      <w:r w:rsidR="00225FF8" w:rsidRPr="00973C35">
        <w:rPr>
          <w:rFonts w:ascii="Tahoma" w:eastAsia="Calibri" w:hAnsi="Tahoma" w:cs="Tahoma"/>
        </w:rPr>
        <w:t>,</w:t>
      </w:r>
      <w:r w:rsidR="00690F47" w:rsidRPr="00973C35">
        <w:rPr>
          <w:rFonts w:ascii="Tahoma" w:eastAsia="Calibri" w:hAnsi="Tahoma" w:cs="Tahoma"/>
        </w:rPr>
        <w:t xml:space="preserve"> al no existir armonía entre lo fáctico y </w:t>
      </w:r>
      <w:r w:rsidR="00690F47" w:rsidRPr="00973C35">
        <w:rPr>
          <w:rFonts w:ascii="Tahoma" w:eastAsia="Calibri" w:hAnsi="Tahoma" w:cs="Tahoma"/>
        </w:rPr>
        <w:lastRenderedPageBreak/>
        <w:t>lo jurídico</w:t>
      </w:r>
      <w:r w:rsidR="00A01C90" w:rsidRPr="00973C35">
        <w:rPr>
          <w:rFonts w:ascii="Tahoma" w:eastAsia="Calibri" w:hAnsi="Tahoma" w:cs="Tahoma"/>
        </w:rPr>
        <w:t>, tal como se pasará</w:t>
      </w:r>
      <w:r w:rsidR="002C5C4B" w:rsidRPr="00973C35">
        <w:rPr>
          <w:rFonts w:ascii="Tahoma" w:eastAsia="Calibri" w:hAnsi="Tahoma" w:cs="Tahoma"/>
        </w:rPr>
        <w:t xml:space="preserve"> a explicar en el capítulo II de este proveído, </w:t>
      </w:r>
      <w:r w:rsidR="00584692" w:rsidRPr="00973C35">
        <w:rPr>
          <w:rFonts w:ascii="Tahoma" w:eastAsia="Calibri" w:hAnsi="Tahoma" w:cs="Tahoma"/>
        </w:rPr>
        <w:t xml:space="preserve">debido a </w:t>
      </w:r>
      <w:r w:rsidR="00147611" w:rsidRPr="00973C35">
        <w:rPr>
          <w:rFonts w:ascii="Tahoma" w:eastAsia="Calibri" w:hAnsi="Tahoma" w:cs="Tahoma"/>
        </w:rPr>
        <w:t xml:space="preserve">una vulneración al debido proceso y el derecho a la defensa, generada por una inconsonancia en la que incurrió la Fiscalía </w:t>
      </w:r>
      <w:r w:rsidR="0015181B" w:rsidRPr="00973C35">
        <w:rPr>
          <w:rFonts w:ascii="Tahoma" w:eastAsia="Calibri" w:hAnsi="Tahoma" w:cs="Tahoma"/>
        </w:rPr>
        <w:t xml:space="preserve">en el libelo acusatorio </w:t>
      </w:r>
      <w:r w:rsidR="00147611" w:rsidRPr="00973C35">
        <w:rPr>
          <w:rFonts w:ascii="Tahoma" w:eastAsia="Calibri" w:hAnsi="Tahoma" w:cs="Tahoma"/>
        </w:rPr>
        <w:t>respecto de la calificación jurí</w:t>
      </w:r>
      <w:r w:rsidR="005F5CB5" w:rsidRPr="00973C35">
        <w:rPr>
          <w:rFonts w:ascii="Tahoma" w:eastAsia="Calibri" w:hAnsi="Tahoma" w:cs="Tahoma"/>
        </w:rPr>
        <w:t xml:space="preserve">dica dada a los hechos </w:t>
      </w:r>
      <w:r w:rsidR="00147611" w:rsidRPr="00973C35">
        <w:rPr>
          <w:rFonts w:ascii="Tahoma" w:eastAsia="Calibri" w:hAnsi="Tahoma" w:cs="Tahoma"/>
        </w:rPr>
        <w:t>relevantes.</w:t>
      </w:r>
    </w:p>
    <w:p w:rsidR="00634B34" w:rsidRPr="00973C35" w:rsidRDefault="00634B34" w:rsidP="00E9322B">
      <w:pPr>
        <w:spacing w:after="0" w:line="276" w:lineRule="auto"/>
        <w:jc w:val="both"/>
        <w:rPr>
          <w:rFonts w:ascii="Tahoma" w:eastAsia="Calibri" w:hAnsi="Tahoma" w:cs="Tahoma"/>
        </w:rPr>
      </w:pPr>
    </w:p>
    <w:p w:rsidR="002D132D" w:rsidRPr="00973C35" w:rsidRDefault="00C97A56" w:rsidP="00E9322B">
      <w:pPr>
        <w:pStyle w:val="Prrafodelista"/>
        <w:numPr>
          <w:ilvl w:val="0"/>
          <w:numId w:val="16"/>
        </w:numPr>
        <w:spacing w:after="0" w:line="276" w:lineRule="auto"/>
        <w:ind w:left="360"/>
        <w:jc w:val="both"/>
        <w:rPr>
          <w:rFonts w:ascii="Tahoma" w:eastAsia="Calibri" w:hAnsi="Tahoma" w:cs="Tahoma"/>
        </w:rPr>
      </w:pPr>
      <w:r w:rsidRPr="00973C35">
        <w:rPr>
          <w:rFonts w:ascii="Tahoma" w:eastAsia="Calibri" w:hAnsi="Tahoma" w:cs="Tahoma"/>
        </w:rPr>
        <w:t xml:space="preserve">El </w:t>
      </w:r>
      <w:r w:rsidR="00634B34" w:rsidRPr="00973C35">
        <w:rPr>
          <w:rFonts w:ascii="Tahoma" w:eastAsia="Calibri" w:hAnsi="Tahoma" w:cs="Tahoma"/>
        </w:rPr>
        <w:t>perito psicólogo JORGE OLMEDO CARDONA adujo que el relato de la menor ofendid</w:t>
      </w:r>
      <w:r w:rsidR="0005581A" w:rsidRPr="00973C35">
        <w:rPr>
          <w:rFonts w:ascii="Tahoma" w:eastAsia="Calibri" w:hAnsi="Tahoma" w:cs="Tahoma"/>
        </w:rPr>
        <w:t>a</w:t>
      </w:r>
      <w:r w:rsidR="00634B34" w:rsidRPr="00973C35">
        <w:rPr>
          <w:rFonts w:ascii="Tahoma" w:eastAsia="Calibri" w:hAnsi="Tahoma" w:cs="Tahoma"/>
        </w:rPr>
        <w:t xml:space="preserve"> </w:t>
      </w:r>
      <w:r w:rsidR="00714B76" w:rsidRPr="00973C35">
        <w:rPr>
          <w:rFonts w:ascii="Tahoma" w:eastAsia="Calibri" w:hAnsi="Tahoma" w:cs="Tahoma"/>
        </w:rPr>
        <w:t>debía</w:t>
      </w:r>
      <w:r w:rsidR="00634B34" w:rsidRPr="00973C35">
        <w:rPr>
          <w:rFonts w:ascii="Tahoma" w:eastAsia="Calibri" w:hAnsi="Tahoma" w:cs="Tahoma"/>
        </w:rPr>
        <w:t xml:space="preserve"> ser considerado como lógico y coherente, por detentar una buena estructura interna, </w:t>
      </w:r>
      <w:r w:rsidRPr="00973C35">
        <w:rPr>
          <w:rFonts w:ascii="Tahoma" w:eastAsia="Calibri" w:hAnsi="Tahoma" w:cs="Tahoma"/>
        </w:rPr>
        <w:t xml:space="preserve">pero si tenemos </w:t>
      </w:r>
      <w:r w:rsidR="00840B5C" w:rsidRPr="00973C35">
        <w:rPr>
          <w:rFonts w:ascii="Tahoma" w:eastAsia="Calibri" w:hAnsi="Tahoma" w:cs="Tahoma"/>
        </w:rPr>
        <w:t>en cuenta, como bien lo exp</w:t>
      </w:r>
      <w:r w:rsidR="0005581A" w:rsidRPr="00973C35">
        <w:rPr>
          <w:rFonts w:ascii="Tahoma" w:eastAsia="Calibri" w:hAnsi="Tahoma" w:cs="Tahoma"/>
        </w:rPr>
        <w:t>r</w:t>
      </w:r>
      <w:r w:rsidR="00840B5C" w:rsidRPr="00973C35">
        <w:rPr>
          <w:rFonts w:ascii="Tahoma" w:eastAsia="Calibri" w:hAnsi="Tahoma" w:cs="Tahoma"/>
        </w:rPr>
        <w:t>esó</w:t>
      </w:r>
      <w:r w:rsidRPr="00973C35">
        <w:rPr>
          <w:rFonts w:ascii="Tahoma" w:eastAsia="Calibri" w:hAnsi="Tahoma" w:cs="Tahoma"/>
        </w:rPr>
        <w:t xml:space="preserve"> el perito cuando fue contrainterrogado por la Defensa, que su opinión experta se </w:t>
      </w:r>
      <w:r w:rsidR="00FC393B" w:rsidRPr="00973C35">
        <w:rPr>
          <w:rFonts w:ascii="Tahoma" w:eastAsia="Calibri" w:hAnsi="Tahoma" w:cs="Tahoma"/>
        </w:rPr>
        <w:t xml:space="preserve">basó </w:t>
      </w:r>
      <w:r w:rsidRPr="00973C35">
        <w:rPr>
          <w:rFonts w:ascii="Tahoma" w:eastAsia="Calibri" w:hAnsi="Tahoma" w:cs="Tahoma"/>
        </w:rPr>
        <w:t xml:space="preserve">en una entrevista que la menor agraviada absolvió ante la </w:t>
      </w:r>
      <w:r w:rsidR="002D132D" w:rsidRPr="00973C35">
        <w:rPr>
          <w:rFonts w:ascii="Tahoma" w:eastAsia="Calibri" w:hAnsi="Tahoma" w:cs="Tahoma"/>
        </w:rPr>
        <w:t>Policía</w:t>
      </w:r>
      <w:r w:rsidRPr="00973C35">
        <w:rPr>
          <w:rFonts w:ascii="Tahoma" w:eastAsia="Calibri" w:hAnsi="Tahoma" w:cs="Tahoma"/>
        </w:rPr>
        <w:t xml:space="preserve"> Judicial el 10 de junio del 2.011, aunado a lo que Ella le dijo al experto</w:t>
      </w:r>
      <w:r w:rsidR="002D132D" w:rsidRPr="00973C35">
        <w:rPr>
          <w:rFonts w:ascii="Tahoma" w:eastAsia="Calibri" w:hAnsi="Tahoma" w:cs="Tahoma"/>
        </w:rPr>
        <w:t xml:space="preserve"> cuando este la consultó</w:t>
      </w:r>
      <w:r w:rsidRPr="00973C35">
        <w:rPr>
          <w:rFonts w:ascii="Tahoma" w:eastAsia="Calibri" w:hAnsi="Tahoma" w:cs="Tahoma"/>
        </w:rPr>
        <w:t xml:space="preserve">, considera la Sala que </w:t>
      </w:r>
      <w:r w:rsidR="002D132D" w:rsidRPr="00973C35">
        <w:rPr>
          <w:rFonts w:ascii="Tahoma" w:eastAsia="Calibri" w:hAnsi="Tahoma" w:cs="Tahoma"/>
        </w:rPr>
        <w:t xml:space="preserve">en esos sendos </w:t>
      </w:r>
      <w:r w:rsidRPr="00973C35">
        <w:rPr>
          <w:rFonts w:ascii="Tahoma" w:eastAsia="Calibri" w:hAnsi="Tahoma" w:cs="Tahoma"/>
        </w:rPr>
        <w:t xml:space="preserve">relatos </w:t>
      </w:r>
      <w:r w:rsidR="002D132D" w:rsidRPr="00973C35">
        <w:rPr>
          <w:rFonts w:ascii="Tahoma" w:eastAsia="Calibri" w:hAnsi="Tahoma" w:cs="Tahoma"/>
        </w:rPr>
        <w:t xml:space="preserve">la ofendida </w:t>
      </w:r>
      <w:r w:rsidR="00714B76" w:rsidRPr="00973C35">
        <w:rPr>
          <w:rFonts w:ascii="Tahoma" w:eastAsia="Calibri" w:hAnsi="Tahoma" w:cs="Tahoma"/>
        </w:rPr>
        <w:t>incurrió</w:t>
      </w:r>
      <w:r w:rsidR="002D132D" w:rsidRPr="00973C35">
        <w:rPr>
          <w:rFonts w:ascii="Tahoma" w:eastAsia="Calibri" w:hAnsi="Tahoma" w:cs="Tahoma"/>
        </w:rPr>
        <w:t xml:space="preserve"> en una serie de contradicciones que incid</w:t>
      </w:r>
      <w:r w:rsidR="0005581A" w:rsidRPr="00973C35">
        <w:rPr>
          <w:rFonts w:ascii="Tahoma" w:eastAsia="Calibri" w:hAnsi="Tahoma" w:cs="Tahoma"/>
        </w:rPr>
        <w:t>i</w:t>
      </w:r>
      <w:r w:rsidR="002D132D" w:rsidRPr="00973C35">
        <w:rPr>
          <w:rFonts w:ascii="Tahoma" w:eastAsia="Calibri" w:hAnsi="Tahoma" w:cs="Tahoma"/>
        </w:rPr>
        <w:t>e</w:t>
      </w:r>
      <w:r w:rsidR="0005581A" w:rsidRPr="00973C35">
        <w:rPr>
          <w:rFonts w:ascii="Tahoma" w:eastAsia="Calibri" w:hAnsi="Tahoma" w:cs="Tahoma"/>
        </w:rPr>
        <w:t>ro</w:t>
      </w:r>
      <w:r w:rsidR="002D132D" w:rsidRPr="00973C35">
        <w:rPr>
          <w:rFonts w:ascii="Tahoma" w:eastAsia="Calibri" w:hAnsi="Tahoma" w:cs="Tahoma"/>
        </w:rPr>
        <w:t xml:space="preserve">n para </w:t>
      </w:r>
      <w:r w:rsidR="00FC393B" w:rsidRPr="00973C35">
        <w:rPr>
          <w:rFonts w:ascii="Tahoma" w:eastAsia="Calibri" w:hAnsi="Tahoma" w:cs="Tahoma"/>
        </w:rPr>
        <w:t xml:space="preserve">los mismos no puedan ser considerados como </w:t>
      </w:r>
      <w:r w:rsidRPr="00973C35">
        <w:rPr>
          <w:rFonts w:ascii="Tahoma" w:eastAsia="Calibri" w:hAnsi="Tahoma" w:cs="Tahoma"/>
        </w:rPr>
        <w:t xml:space="preserve">lógicos y coherentes </w:t>
      </w:r>
      <w:r w:rsidR="00FC393B" w:rsidRPr="00973C35">
        <w:rPr>
          <w:rFonts w:ascii="Tahoma" w:eastAsia="Calibri" w:hAnsi="Tahoma" w:cs="Tahoma"/>
        </w:rPr>
        <w:t xml:space="preserve">como erradamente lo adujo </w:t>
      </w:r>
      <w:r w:rsidR="000B7EAA" w:rsidRPr="00973C35">
        <w:rPr>
          <w:rFonts w:ascii="Tahoma" w:eastAsia="Calibri" w:hAnsi="Tahoma" w:cs="Tahoma"/>
        </w:rPr>
        <w:t>el perito psicólogo</w:t>
      </w:r>
      <w:r w:rsidR="00FC393B" w:rsidRPr="00973C35">
        <w:rPr>
          <w:rFonts w:ascii="Tahoma" w:eastAsia="Calibri" w:hAnsi="Tahoma" w:cs="Tahoma"/>
        </w:rPr>
        <w:t>,</w:t>
      </w:r>
      <w:r w:rsidR="000B7EAA" w:rsidRPr="00973C35">
        <w:rPr>
          <w:rFonts w:ascii="Tahoma" w:eastAsia="Calibri" w:hAnsi="Tahoma" w:cs="Tahoma"/>
        </w:rPr>
        <w:t xml:space="preserve"> </w:t>
      </w:r>
      <w:r w:rsidR="002D132D" w:rsidRPr="00973C35">
        <w:rPr>
          <w:rFonts w:ascii="Tahoma" w:eastAsia="Calibri" w:hAnsi="Tahoma" w:cs="Tahoma"/>
        </w:rPr>
        <w:t xml:space="preserve">debido a que </w:t>
      </w:r>
      <w:r w:rsidR="00FC393B" w:rsidRPr="00973C35">
        <w:rPr>
          <w:rFonts w:ascii="Tahoma" w:eastAsia="Calibri" w:hAnsi="Tahoma" w:cs="Tahoma"/>
        </w:rPr>
        <w:t xml:space="preserve">si bien es cierto que ambos relatos conservan </w:t>
      </w:r>
      <w:r w:rsidR="00840B5C" w:rsidRPr="00973C35">
        <w:rPr>
          <w:rFonts w:ascii="Tahoma" w:eastAsia="Calibri" w:hAnsi="Tahoma" w:cs="Tahoma"/>
        </w:rPr>
        <w:t xml:space="preserve">en su esencia </w:t>
      </w:r>
      <w:r w:rsidR="00FC393B" w:rsidRPr="00973C35">
        <w:rPr>
          <w:rFonts w:ascii="Tahoma" w:eastAsia="Calibri" w:hAnsi="Tahoma" w:cs="Tahoma"/>
        </w:rPr>
        <w:t>el mismo núcleo, el cual tiene que ver con el episodio relacionado con la forma como</w:t>
      </w:r>
      <w:r w:rsidR="00FC393B" w:rsidRPr="00973C35">
        <w:rPr>
          <w:rFonts w:ascii="Tahoma" w:hAnsi="Tahoma" w:cs="Tahoma"/>
        </w:rPr>
        <w:t xml:space="preserve"> </w:t>
      </w:r>
      <w:r w:rsidR="00FC393B" w:rsidRPr="00973C35">
        <w:rPr>
          <w:rFonts w:ascii="Tahoma" w:eastAsia="Calibri" w:hAnsi="Tahoma" w:cs="Tahoma"/>
        </w:rPr>
        <w:t xml:space="preserve">RUFINO ARDILA, luego de pedirle a la infante el favor consistente que le comprara un refresco y unas frituras, la ingresó </w:t>
      </w:r>
      <w:r w:rsidR="00840B5C" w:rsidRPr="00973C35">
        <w:rPr>
          <w:rFonts w:ascii="Tahoma" w:eastAsia="Calibri" w:hAnsi="Tahoma" w:cs="Tahoma"/>
        </w:rPr>
        <w:t xml:space="preserve">violentamente </w:t>
      </w:r>
      <w:r w:rsidR="00FC393B" w:rsidRPr="00973C35">
        <w:rPr>
          <w:rFonts w:ascii="Tahoma" w:eastAsia="Calibri" w:hAnsi="Tahoma" w:cs="Tahoma"/>
        </w:rPr>
        <w:t xml:space="preserve">a la casa de Él, en donde intentó abusar sexualmente de Ella mediante el empleo de la violencia, lo que no consiguió debido a que la víctima logró escapar de las garras de su agresor gracias a una </w:t>
      </w:r>
      <w:r w:rsidR="00840B5C" w:rsidRPr="00973C35">
        <w:rPr>
          <w:rFonts w:ascii="Tahoma" w:eastAsia="Calibri" w:hAnsi="Tahoma" w:cs="Tahoma"/>
        </w:rPr>
        <w:t xml:space="preserve">violenta </w:t>
      </w:r>
      <w:r w:rsidR="00FC393B" w:rsidRPr="00973C35">
        <w:rPr>
          <w:rFonts w:ascii="Tahoma" w:eastAsia="Calibri" w:hAnsi="Tahoma" w:cs="Tahoma"/>
        </w:rPr>
        <w:t xml:space="preserve">patada que le propinó. Pero si analizamos </w:t>
      </w:r>
      <w:r w:rsidR="00855FA7" w:rsidRPr="00973C35">
        <w:rPr>
          <w:rFonts w:ascii="Tahoma" w:eastAsia="Calibri" w:hAnsi="Tahoma" w:cs="Tahoma"/>
        </w:rPr>
        <w:t>más</w:t>
      </w:r>
      <w:r w:rsidR="00FC393B" w:rsidRPr="00973C35">
        <w:rPr>
          <w:rFonts w:ascii="Tahoma" w:eastAsia="Calibri" w:hAnsi="Tahoma" w:cs="Tahoma"/>
        </w:rPr>
        <w:t xml:space="preserve"> a fondo dichas declaraciones y las cotejamos entre </w:t>
      </w:r>
      <w:r w:rsidR="00714B76" w:rsidRPr="00973C35">
        <w:rPr>
          <w:rFonts w:ascii="Tahoma" w:eastAsia="Calibri" w:hAnsi="Tahoma" w:cs="Tahoma"/>
        </w:rPr>
        <w:t>sí</w:t>
      </w:r>
      <w:r w:rsidR="00FC393B" w:rsidRPr="00973C35">
        <w:rPr>
          <w:rFonts w:ascii="Tahoma" w:eastAsia="Calibri" w:hAnsi="Tahoma" w:cs="Tahoma"/>
        </w:rPr>
        <w:t>, de bulto brilla</w:t>
      </w:r>
      <w:r w:rsidR="00840B5C" w:rsidRPr="00973C35">
        <w:rPr>
          <w:rFonts w:ascii="Tahoma" w:eastAsia="Calibri" w:hAnsi="Tahoma" w:cs="Tahoma"/>
        </w:rPr>
        <w:t xml:space="preserve">n </w:t>
      </w:r>
      <w:r w:rsidR="00FC393B" w:rsidRPr="00973C35">
        <w:rPr>
          <w:rFonts w:ascii="Tahoma" w:eastAsia="Calibri" w:hAnsi="Tahoma" w:cs="Tahoma"/>
        </w:rPr>
        <w:t xml:space="preserve">muchas contradicciones e </w:t>
      </w:r>
      <w:r w:rsidR="00855FA7" w:rsidRPr="00973C35">
        <w:rPr>
          <w:rFonts w:ascii="Tahoma" w:eastAsia="Calibri" w:hAnsi="Tahoma" w:cs="Tahoma"/>
        </w:rPr>
        <w:t>incoherencias</w:t>
      </w:r>
      <w:r w:rsidR="00FC393B" w:rsidRPr="00973C35">
        <w:rPr>
          <w:rFonts w:ascii="Tahoma" w:eastAsia="Calibri" w:hAnsi="Tahoma" w:cs="Tahoma"/>
        </w:rPr>
        <w:t xml:space="preserve"> porque en la entrevista que data</w:t>
      </w:r>
      <w:r w:rsidR="00FC393B" w:rsidRPr="00973C35">
        <w:rPr>
          <w:rFonts w:ascii="Tahoma" w:hAnsi="Tahoma" w:cs="Tahoma"/>
        </w:rPr>
        <w:t xml:space="preserve"> d</w:t>
      </w:r>
      <w:r w:rsidR="00FC393B" w:rsidRPr="00973C35">
        <w:rPr>
          <w:rFonts w:ascii="Tahoma" w:eastAsia="Calibri" w:hAnsi="Tahoma" w:cs="Tahoma"/>
        </w:rPr>
        <w:t xml:space="preserve">el 10 de junio del 2.011, </w:t>
      </w:r>
      <w:r w:rsidR="000B7EAA" w:rsidRPr="00973C35">
        <w:rPr>
          <w:rFonts w:ascii="Tahoma" w:eastAsia="Calibri" w:hAnsi="Tahoma" w:cs="Tahoma"/>
        </w:rPr>
        <w:t xml:space="preserve">la cual, sobra decir en momento alguno ingresó al proceso como prueba de referencia, </w:t>
      </w:r>
      <w:r w:rsidR="00FC393B" w:rsidRPr="00973C35">
        <w:rPr>
          <w:rFonts w:ascii="Tahoma" w:eastAsia="Calibri" w:hAnsi="Tahoma" w:cs="Tahoma"/>
        </w:rPr>
        <w:t xml:space="preserve">pero extrañamente su contenido </w:t>
      </w:r>
      <w:r w:rsidR="00855FA7" w:rsidRPr="00973C35">
        <w:rPr>
          <w:rFonts w:ascii="Tahoma" w:eastAsia="Calibri" w:hAnsi="Tahoma" w:cs="Tahoma"/>
        </w:rPr>
        <w:t>repercutió</w:t>
      </w:r>
      <w:r w:rsidR="00FC393B" w:rsidRPr="00973C35">
        <w:rPr>
          <w:rFonts w:ascii="Tahoma" w:eastAsia="Calibri" w:hAnsi="Tahoma" w:cs="Tahoma"/>
        </w:rPr>
        <w:t xml:space="preserve"> en contra del acusado, </w:t>
      </w:r>
      <w:r w:rsidR="0005581A" w:rsidRPr="00973C35">
        <w:rPr>
          <w:rFonts w:ascii="Tahoma" w:eastAsia="Calibri" w:hAnsi="Tahoma" w:cs="Tahoma"/>
        </w:rPr>
        <w:t xml:space="preserve">se tiene que </w:t>
      </w:r>
      <w:r w:rsidR="000B7EAA" w:rsidRPr="00973C35">
        <w:rPr>
          <w:rFonts w:ascii="Tahoma" w:eastAsia="Calibri" w:hAnsi="Tahoma" w:cs="Tahoma"/>
        </w:rPr>
        <w:t xml:space="preserve">si bien la menor </w:t>
      </w:r>
      <w:r w:rsidR="002D132D" w:rsidRPr="00973C35">
        <w:rPr>
          <w:rFonts w:ascii="Tahoma" w:eastAsia="Calibri" w:hAnsi="Tahoma" w:cs="Tahoma"/>
        </w:rPr>
        <w:t xml:space="preserve">no dice </w:t>
      </w:r>
      <w:r w:rsidR="00855FA7" w:rsidRPr="00973C35">
        <w:rPr>
          <w:rFonts w:ascii="Tahoma" w:eastAsia="Calibri" w:hAnsi="Tahoma" w:cs="Tahoma"/>
        </w:rPr>
        <w:t xml:space="preserve">nada de </w:t>
      </w:r>
      <w:r w:rsidR="002D132D" w:rsidRPr="00973C35">
        <w:rPr>
          <w:rFonts w:ascii="Tahoma" w:eastAsia="Calibri" w:hAnsi="Tahoma" w:cs="Tahoma"/>
        </w:rPr>
        <w:t xml:space="preserve">la fecha ni </w:t>
      </w:r>
      <w:r w:rsidR="00855FA7" w:rsidRPr="00973C35">
        <w:rPr>
          <w:rFonts w:ascii="Tahoma" w:eastAsia="Calibri" w:hAnsi="Tahoma" w:cs="Tahoma"/>
        </w:rPr>
        <w:t xml:space="preserve">de </w:t>
      </w:r>
      <w:r w:rsidR="002D132D" w:rsidRPr="00973C35">
        <w:rPr>
          <w:rFonts w:ascii="Tahoma" w:eastAsia="Calibri" w:hAnsi="Tahoma" w:cs="Tahoma"/>
        </w:rPr>
        <w:t>la hora en el que tuvo ocurrencia</w:t>
      </w:r>
      <w:r w:rsidR="00855FA7" w:rsidRPr="00973C35">
        <w:rPr>
          <w:rFonts w:ascii="Tahoma" w:eastAsia="Calibri" w:hAnsi="Tahoma" w:cs="Tahoma"/>
        </w:rPr>
        <w:t xml:space="preserve"> el episodio del que fue víctima</w:t>
      </w:r>
      <w:r w:rsidR="002D132D" w:rsidRPr="00973C35">
        <w:rPr>
          <w:rFonts w:ascii="Tahoma" w:eastAsia="Calibri" w:hAnsi="Tahoma" w:cs="Tahoma"/>
        </w:rPr>
        <w:t xml:space="preserve">, acorde con la realidad probatoria, se debe entender que </w:t>
      </w:r>
      <w:r w:rsidR="0005581A" w:rsidRPr="00973C35">
        <w:rPr>
          <w:rFonts w:ascii="Tahoma" w:eastAsia="Calibri" w:hAnsi="Tahoma" w:cs="Tahoma"/>
        </w:rPr>
        <w:t xml:space="preserve">ese episodio </w:t>
      </w:r>
      <w:r w:rsidR="002D132D" w:rsidRPr="00973C35">
        <w:rPr>
          <w:rFonts w:ascii="Tahoma" w:eastAsia="Calibri" w:hAnsi="Tahoma" w:cs="Tahoma"/>
        </w:rPr>
        <w:t xml:space="preserve">acaeció </w:t>
      </w:r>
      <w:r w:rsidR="00112D15" w:rsidRPr="00973C35">
        <w:rPr>
          <w:rFonts w:ascii="Tahoma" w:eastAsia="Calibri" w:hAnsi="Tahoma" w:cs="Tahoma"/>
        </w:rPr>
        <w:t xml:space="preserve">en horas de la tarde, </w:t>
      </w:r>
      <w:r w:rsidR="00855FA7" w:rsidRPr="00973C35">
        <w:rPr>
          <w:rFonts w:ascii="Tahoma" w:eastAsia="Calibri" w:hAnsi="Tahoma" w:cs="Tahoma"/>
        </w:rPr>
        <w:t>más exactamente a eso de las 17:00 horas como bien la misma agraviada se lo dijo al perito</w:t>
      </w:r>
      <w:r w:rsidR="00840B5C" w:rsidRPr="00973C35">
        <w:rPr>
          <w:rFonts w:ascii="Tahoma" w:eastAsia="Calibri" w:hAnsi="Tahoma" w:cs="Tahoma"/>
        </w:rPr>
        <w:t>. Pero al analizar más a fondo la entrevista de</w:t>
      </w:r>
      <w:r w:rsidR="00855FA7" w:rsidRPr="00973C35">
        <w:rPr>
          <w:rFonts w:ascii="Tahoma" w:eastAsia="Calibri" w:hAnsi="Tahoma" w:cs="Tahoma"/>
        </w:rPr>
        <w:t xml:space="preserve"> </w:t>
      </w:r>
      <w:r w:rsidR="0005581A" w:rsidRPr="00973C35">
        <w:rPr>
          <w:rFonts w:ascii="Tahoma" w:eastAsia="Calibri" w:hAnsi="Tahoma" w:cs="Tahoma"/>
        </w:rPr>
        <w:t xml:space="preserve">la </w:t>
      </w:r>
      <w:r w:rsidR="00855FA7" w:rsidRPr="00973C35">
        <w:rPr>
          <w:rFonts w:ascii="Tahoma" w:eastAsia="Calibri" w:hAnsi="Tahoma" w:cs="Tahoma"/>
        </w:rPr>
        <w:t>víctima</w:t>
      </w:r>
      <w:r w:rsidR="00840B5C" w:rsidRPr="00973C35">
        <w:rPr>
          <w:rFonts w:ascii="Tahoma" w:eastAsia="Calibri" w:hAnsi="Tahoma" w:cs="Tahoma"/>
        </w:rPr>
        <w:t>, vemos que la declarante</w:t>
      </w:r>
      <w:r w:rsidR="00855FA7" w:rsidRPr="00973C35">
        <w:rPr>
          <w:rFonts w:ascii="Tahoma" w:eastAsia="Calibri" w:hAnsi="Tahoma" w:cs="Tahoma"/>
        </w:rPr>
        <w:t xml:space="preserve"> </w:t>
      </w:r>
      <w:r w:rsidR="00112D15" w:rsidRPr="00973C35">
        <w:rPr>
          <w:rFonts w:ascii="Tahoma" w:eastAsia="Calibri" w:hAnsi="Tahoma" w:cs="Tahoma"/>
        </w:rPr>
        <w:t xml:space="preserve">se contradice </w:t>
      </w:r>
      <w:r w:rsidR="002D132D" w:rsidRPr="00973C35">
        <w:rPr>
          <w:rFonts w:ascii="Tahoma" w:eastAsia="Calibri" w:hAnsi="Tahoma" w:cs="Tahoma"/>
        </w:rPr>
        <w:t>a sí</w:t>
      </w:r>
      <w:r w:rsidR="00112D15" w:rsidRPr="00973C35">
        <w:rPr>
          <w:rFonts w:ascii="Tahoma" w:eastAsia="Calibri" w:hAnsi="Tahoma" w:cs="Tahoma"/>
        </w:rPr>
        <w:t xml:space="preserve"> misma, al aseverar que esa tarde </w:t>
      </w:r>
      <w:r w:rsidR="00855FA7" w:rsidRPr="00973C35">
        <w:rPr>
          <w:rFonts w:ascii="Tahoma" w:eastAsia="Calibri" w:hAnsi="Tahoma" w:cs="Tahoma"/>
        </w:rPr>
        <w:t>RUFINO ARDILA</w:t>
      </w:r>
      <w:r w:rsidR="00112D15" w:rsidRPr="00973C35">
        <w:rPr>
          <w:rFonts w:ascii="Tahoma" w:eastAsia="Calibri" w:hAnsi="Tahoma" w:cs="Tahoma"/>
        </w:rPr>
        <w:t xml:space="preserve"> </w:t>
      </w:r>
      <w:r w:rsidR="00855FA7" w:rsidRPr="00973C35">
        <w:rPr>
          <w:rFonts w:ascii="Tahoma" w:eastAsia="Calibri" w:hAnsi="Tahoma" w:cs="Tahoma"/>
        </w:rPr>
        <w:t>lo que hizo fue llamarla</w:t>
      </w:r>
      <w:r w:rsidR="00112D15" w:rsidRPr="00973C35">
        <w:rPr>
          <w:rFonts w:ascii="Tahoma" w:eastAsia="Calibri" w:hAnsi="Tahoma" w:cs="Tahoma"/>
        </w:rPr>
        <w:t xml:space="preserve"> para amenazarla de muerte a ella y a su familia</w:t>
      </w:r>
      <w:r w:rsidR="00855FA7" w:rsidRPr="00973C35">
        <w:rPr>
          <w:rFonts w:ascii="Tahoma" w:eastAsia="Calibri" w:hAnsi="Tahoma" w:cs="Tahoma"/>
        </w:rPr>
        <w:t>,</w:t>
      </w:r>
      <w:r w:rsidR="00112D15" w:rsidRPr="00973C35">
        <w:rPr>
          <w:rFonts w:ascii="Tahoma" w:eastAsia="Calibri" w:hAnsi="Tahoma" w:cs="Tahoma"/>
        </w:rPr>
        <w:t xml:space="preserve"> para </w:t>
      </w:r>
      <w:r w:rsidR="002D132D" w:rsidRPr="00973C35">
        <w:rPr>
          <w:rFonts w:ascii="Tahoma" w:eastAsia="Calibri" w:hAnsi="Tahoma" w:cs="Tahoma"/>
        </w:rPr>
        <w:t>así</w:t>
      </w:r>
      <w:r w:rsidR="00112D15" w:rsidRPr="00973C35">
        <w:rPr>
          <w:rFonts w:ascii="Tahoma" w:eastAsia="Calibri" w:hAnsi="Tahoma" w:cs="Tahoma"/>
        </w:rPr>
        <w:t xml:space="preserve"> conseguir que </w:t>
      </w:r>
      <w:r w:rsidR="002D132D" w:rsidRPr="00973C35">
        <w:rPr>
          <w:rFonts w:ascii="Tahoma" w:eastAsia="Calibri" w:hAnsi="Tahoma" w:cs="Tahoma"/>
        </w:rPr>
        <w:t>mantuviera</w:t>
      </w:r>
      <w:r w:rsidR="00112D15" w:rsidRPr="00973C35">
        <w:rPr>
          <w:rFonts w:ascii="Tahoma" w:eastAsia="Calibri" w:hAnsi="Tahoma" w:cs="Tahoma"/>
        </w:rPr>
        <w:t xml:space="preserve"> </w:t>
      </w:r>
      <w:r w:rsidR="009E728E" w:rsidRPr="00973C35">
        <w:rPr>
          <w:rFonts w:ascii="Tahoma" w:eastAsia="Calibri" w:hAnsi="Tahoma" w:cs="Tahoma"/>
        </w:rPr>
        <w:t>la boca cerrada y que no contara</w:t>
      </w:r>
      <w:r w:rsidR="00112D15" w:rsidRPr="00973C35">
        <w:rPr>
          <w:rFonts w:ascii="Tahoma" w:eastAsia="Calibri" w:hAnsi="Tahoma" w:cs="Tahoma"/>
        </w:rPr>
        <w:t xml:space="preserve"> </w:t>
      </w:r>
      <w:r w:rsidR="002D132D" w:rsidRPr="00973C35">
        <w:rPr>
          <w:rFonts w:ascii="Tahoma" w:eastAsia="Calibri" w:hAnsi="Tahoma" w:cs="Tahoma"/>
        </w:rPr>
        <w:t xml:space="preserve">a nadie </w:t>
      </w:r>
      <w:r w:rsidR="00112D15" w:rsidRPr="00973C35">
        <w:rPr>
          <w:rFonts w:ascii="Tahoma" w:eastAsia="Calibri" w:hAnsi="Tahoma" w:cs="Tahoma"/>
        </w:rPr>
        <w:t xml:space="preserve">lo que le </w:t>
      </w:r>
      <w:r w:rsidR="002D132D" w:rsidRPr="00973C35">
        <w:rPr>
          <w:rFonts w:ascii="Tahoma" w:eastAsia="Calibri" w:hAnsi="Tahoma" w:cs="Tahoma"/>
        </w:rPr>
        <w:t>había</w:t>
      </w:r>
      <w:r w:rsidR="00112D15" w:rsidRPr="00973C35">
        <w:rPr>
          <w:rFonts w:ascii="Tahoma" w:eastAsia="Calibri" w:hAnsi="Tahoma" w:cs="Tahoma"/>
        </w:rPr>
        <w:t xml:space="preserve"> hecho por la mañana, </w:t>
      </w:r>
      <w:r w:rsidR="002D132D" w:rsidRPr="00973C35">
        <w:rPr>
          <w:rFonts w:ascii="Tahoma" w:eastAsia="Calibri" w:hAnsi="Tahoma" w:cs="Tahoma"/>
        </w:rPr>
        <w:t xml:space="preserve">cuando le estuvo manoseando la vagina. </w:t>
      </w:r>
    </w:p>
    <w:p w:rsidR="00855FA7" w:rsidRPr="00973C35" w:rsidRDefault="00855FA7" w:rsidP="00E9322B">
      <w:pPr>
        <w:spacing w:after="0" w:line="276" w:lineRule="auto"/>
        <w:jc w:val="both"/>
        <w:rPr>
          <w:rFonts w:ascii="Tahoma" w:eastAsia="Calibri" w:hAnsi="Tahoma" w:cs="Tahoma"/>
        </w:rPr>
      </w:pPr>
    </w:p>
    <w:p w:rsidR="00855FA7" w:rsidRPr="00973C35" w:rsidRDefault="00855FA7" w:rsidP="00E9322B">
      <w:pPr>
        <w:spacing w:after="0" w:line="276" w:lineRule="auto"/>
        <w:ind w:left="360"/>
        <w:jc w:val="both"/>
        <w:rPr>
          <w:rFonts w:ascii="Tahoma" w:eastAsia="Calibri" w:hAnsi="Tahoma" w:cs="Tahoma"/>
        </w:rPr>
      </w:pPr>
      <w:r w:rsidRPr="00973C35">
        <w:rPr>
          <w:rFonts w:ascii="Tahoma" w:eastAsia="Calibri" w:hAnsi="Tahoma" w:cs="Tahoma"/>
        </w:rPr>
        <w:t xml:space="preserve">Lo antes expuesto, genera un espectro de incertidumbres, porque no podemos </w:t>
      </w:r>
      <w:r w:rsidR="00A03818" w:rsidRPr="00973C35">
        <w:rPr>
          <w:rFonts w:ascii="Tahoma" w:eastAsia="Calibri" w:hAnsi="Tahoma" w:cs="Tahoma"/>
        </w:rPr>
        <w:t>saber</w:t>
      </w:r>
      <w:r w:rsidRPr="00973C35">
        <w:rPr>
          <w:rFonts w:ascii="Tahoma" w:eastAsia="Calibri" w:hAnsi="Tahoma" w:cs="Tahoma"/>
        </w:rPr>
        <w:t xml:space="preserve"> si los hechos </w:t>
      </w:r>
      <w:r w:rsidR="00A03818" w:rsidRPr="00973C35">
        <w:rPr>
          <w:rFonts w:ascii="Tahoma" w:eastAsia="Calibri" w:hAnsi="Tahoma" w:cs="Tahoma"/>
        </w:rPr>
        <w:t>lascivos</w:t>
      </w:r>
      <w:r w:rsidRPr="00973C35">
        <w:rPr>
          <w:rFonts w:ascii="Tahoma" w:eastAsia="Calibri" w:hAnsi="Tahoma" w:cs="Tahoma"/>
        </w:rPr>
        <w:t xml:space="preserve"> ocurrieron en horas de la mañana o en horas de la tarde</w:t>
      </w:r>
      <w:r w:rsidR="00840B5C" w:rsidRPr="00973C35">
        <w:rPr>
          <w:rFonts w:ascii="Tahoma" w:eastAsia="Calibri" w:hAnsi="Tahoma" w:cs="Tahoma"/>
        </w:rPr>
        <w:t xml:space="preserve">, </w:t>
      </w:r>
      <w:r w:rsidR="0005581A" w:rsidRPr="00973C35">
        <w:rPr>
          <w:rFonts w:ascii="Tahoma" w:eastAsia="Calibri" w:hAnsi="Tahoma" w:cs="Tahoma"/>
        </w:rPr>
        <w:t xml:space="preserve">o si por el contrario </w:t>
      </w:r>
      <w:r w:rsidR="00840B5C" w:rsidRPr="00973C35">
        <w:rPr>
          <w:rFonts w:ascii="Tahoma" w:eastAsia="Calibri" w:hAnsi="Tahoma" w:cs="Tahoma"/>
        </w:rPr>
        <w:t>se trata de dos episodios diferentes respecto de los cuales la ofendida incurrió en una confusión</w:t>
      </w:r>
      <w:r w:rsidRPr="00973C35">
        <w:rPr>
          <w:rFonts w:ascii="Tahoma" w:eastAsia="Calibri" w:hAnsi="Tahoma" w:cs="Tahoma"/>
        </w:rPr>
        <w:t xml:space="preserve">. De igual forma no podemos determinar si </w:t>
      </w:r>
      <w:r w:rsidR="00A03818" w:rsidRPr="00973C35">
        <w:rPr>
          <w:rFonts w:ascii="Tahoma" w:eastAsia="Calibri" w:hAnsi="Tahoma" w:cs="Tahoma"/>
        </w:rPr>
        <w:t xml:space="preserve">lo que en verdad ocurrió </w:t>
      </w:r>
      <w:r w:rsidRPr="00973C35">
        <w:rPr>
          <w:rFonts w:ascii="Tahoma" w:eastAsia="Calibri" w:hAnsi="Tahoma" w:cs="Tahoma"/>
        </w:rPr>
        <w:t xml:space="preserve">esa tarde, </w:t>
      </w:r>
      <w:r w:rsidR="00A03818" w:rsidRPr="00973C35">
        <w:rPr>
          <w:rFonts w:ascii="Tahoma" w:eastAsia="Calibri" w:hAnsi="Tahoma" w:cs="Tahoma"/>
        </w:rPr>
        <w:t xml:space="preserve">a partir del momento en el que el </w:t>
      </w:r>
      <w:r w:rsidRPr="00973C35">
        <w:rPr>
          <w:rFonts w:ascii="Tahoma" w:eastAsia="Calibri" w:hAnsi="Tahoma" w:cs="Tahoma"/>
        </w:rPr>
        <w:t xml:space="preserve">Procesado </w:t>
      </w:r>
      <w:r w:rsidR="00A03818" w:rsidRPr="00973C35">
        <w:rPr>
          <w:rFonts w:ascii="Tahoma" w:eastAsia="Calibri" w:hAnsi="Tahoma" w:cs="Tahoma"/>
        </w:rPr>
        <w:t>consiguió que la perjudicada ingresara a su morada,</w:t>
      </w:r>
      <w:r w:rsidRPr="00973C35">
        <w:rPr>
          <w:rFonts w:ascii="Tahoma" w:eastAsia="Calibri" w:hAnsi="Tahoma" w:cs="Tahoma"/>
        </w:rPr>
        <w:t xml:space="preserve"> </w:t>
      </w:r>
      <w:r w:rsidR="0005581A" w:rsidRPr="00973C35">
        <w:rPr>
          <w:rFonts w:ascii="Tahoma" w:eastAsia="Calibri" w:hAnsi="Tahoma" w:cs="Tahoma"/>
        </w:rPr>
        <w:t>consistieron en unas amenazas que el Procesado hizo en contra de la menor</w:t>
      </w:r>
      <w:r w:rsidRPr="00973C35">
        <w:rPr>
          <w:rFonts w:ascii="Tahoma" w:eastAsia="Calibri" w:hAnsi="Tahoma" w:cs="Tahoma"/>
        </w:rPr>
        <w:t xml:space="preserve"> para </w:t>
      </w:r>
      <w:r w:rsidR="00714B76" w:rsidRPr="00973C35">
        <w:rPr>
          <w:rFonts w:ascii="Tahoma" w:eastAsia="Calibri" w:hAnsi="Tahoma" w:cs="Tahoma"/>
        </w:rPr>
        <w:t>así</w:t>
      </w:r>
      <w:r w:rsidR="0005581A" w:rsidRPr="00973C35">
        <w:rPr>
          <w:rFonts w:ascii="Tahoma" w:eastAsia="Calibri" w:hAnsi="Tahoma" w:cs="Tahoma"/>
        </w:rPr>
        <w:t xml:space="preserve"> garantizar su silencio</w:t>
      </w:r>
      <w:r w:rsidRPr="00973C35">
        <w:rPr>
          <w:rFonts w:ascii="Tahoma" w:eastAsia="Calibri" w:hAnsi="Tahoma" w:cs="Tahoma"/>
        </w:rPr>
        <w:t xml:space="preserve">, o si por el contrario </w:t>
      </w:r>
      <w:r w:rsidR="00A03818" w:rsidRPr="00973C35">
        <w:rPr>
          <w:rFonts w:ascii="Tahoma" w:eastAsia="Calibri" w:hAnsi="Tahoma" w:cs="Tahoma"/>
        </w:rPr>
        <w:t xml:space="preserve">procedió de tal manera con el protervo propósito de satisfacer su lujuria, lo </w:t>
      </w:r>
      <w:r w:rsidR="00840B5C" w:rsidRPr="00973C35">
        <w:rPr>
          <w:rFonts w:ascii="Tahoma" w:eastAsia="Calibri" w:hAnsi="Tahoma" w:cs="Tahoma"/>
        </w:rPr>
        <w:t xml:space="preserve">que </w:t>
      </w:r>
      <w:r w:rsidR="00A03818" w:rsidRPr="00973C35">
        <w:rPr>
          <w:rFonts w:ascii="Tahoma" w:eastAsia="Calibri" w:hAnsi="Tahoma" w:cs="Tahoma"/>
        </w:rPr>
        <w:t xml:space="preserve">no pudo </w:t>
      </w:r>
      <w:r w:rsidR="00840B5C" w:rsidRPr="00973C35">
        <w:rPr>
          <w:rFonts w:ascii="Tahoma" w:eastAsia="Calibri" w:hAnsi="Tahoma" w:cs="Tahoma"/>
        </w:rPr>
        <w:t>conseguir</w:t>
      </w:r>
      <w:r w:rsidR="00A03818" w:rsidRPr="00973C35">
        <w:rPr>
          <w:rFonts w:ascii="Tahoma" w:eastAsia="Calibri" w:hAnsi="Tahoma" w:cs="Tahoma"/>
        </w:rPr>
        <w:t xml:space="preserve"> gracias a la violenta y descomunal patada espartana que la</w:t>
      </w:r>
      <w:r w:rsidR="00BE3B2A" w:rsidRPr="00973C35">
        <w:rPr>
          <w:rFonts w:ascii="Tahoma" w:eastAsia="Calibri" w:hAnsi="Tahoma" w:cs="Tahoma"/>
        </w:rPr>
        <w:t xml:space="preserve"> agraviada le propinó</w:t>
      </w:r>
      <w:r w:rsidR="00A03818" w:rsidRPr="00973C35">
        <w:rPr>
          <w:rFonts w:ascii="Tahoma" w:eastAsia="Calibri" w:hAnsi="Tahoma" w:cs="Tahoma"/>
        </w:rPr>
        <w:t xml:space="preserve">, como se dice en el acusación, al </w:t>
      </w:r>
      <w:r w:rsidR="00A03818" w:rsidRPr="00973C35">
        <w:rPr>
          <w:rFonts w:ascii="Tahoma" w:eastAsia="Calibri" w:hAnsi="Tahoma" w:cs="Tahoma"/>
          <w:i/>
        </w:rPr>
        <w:t>«depredador sexual»</w:t>
      </w:r>
      <w:r w:rsidR="006905B4" w:rsidRPr="00973C35">
        <w:rPr>
          <w:rFonts w:ascii="Tahoma" w:eastAsia="Calibri" w:hAnsi="Tahoma" w:cs="Tahoma"/>
          <w:i/>
        </w:rPr>
        <w:t xml:space="preserve">, </w:t>
      </w:r>
      <w:r w:rsidR="006905B4" w:rsidRPr="00973C35">
        <w:rPr>
          <w:rFonts w:ascii="Tahoma" w:eastAsia="Calibri" w:hAnsi="Tahoma" w:cs="Tahoma"/>
        </w:rPr>
        <w:t>que lo estrelló en contra de un armario</w:t>
      </w:r>
      <w:r w:rsidR="00A03818" w:rsidRPr="00973C35">
        <w:rPr>
          <w:rFonts w:ascii="Tahoma" w:eastAsia="Calibri" w:hAnsi="Tahoma" w:cs="Tahoma"/>
          <w:i/>
        </w:rPr>
        <w:t>.</w:t>
      </w:r>
    </w:p>
    <w:p w:rsidR="00855FA7" w:rsidRPr="00973C35" w:rsidRDefault="00855FA7" w:rsidP="00E9322B">
      <w:pPr>
        <w:spacing w:after="0" w:line="276" w:lineRule="auto"/>
        <w:jc w:val="both"/>
        <w:rPr>
          <w:rFonts w:ascii="Tahoma" w:eastAsia="Calibri" w:hAnsi="Tahoma" w:cs="Tahoma"/>
        </w:rPr>
      </w:pPr>
    </w:p>
    <w:p w:rsidR="006905B4" w:rsidRPr="00973C35" w:rsidRDefault="006905B4" w:rsidP="00E9322B">
      <w:pPr>
        <w:spacing w:after="0" w:line="276" w:lineRule="auto"/>
        <w:ind w:left="360"/>
        <w:jc w:val="both"/>
        <w:rPr>
          <w:rFonts w:ascii="Tahoma" w:eastAsia="Calibri" w:hAnsi="Tahoma" w:cs="Tahoma"/>
        </w:rPr>
      </w:pPr>
      <w:r w:rsidRPr="00973C35">
        <w:rPr>
          <w:rFonts w:ascii="Tahoma" w:eastAsia="Calibri" w:hAnsi="Tahoma" w:cs="Tahoma"/>
        </w:rPr>
        <w:lastRenderedPageBreak/>
        <w:t xml:space="preserve">Por lo tanto, de lo antes expuesto surge el siguiente interrogante, que conspira en contra de lo racional de los dichos de la víctima, ya que de ser cierto que el Procesado RUFINO ARDILA se encontraba solo en su casa, </w:t>
      </w:r>
      <w:r w:rsidR="00840B5C" w:rsidRPr="00973C35">
        <w:rPr>
          <w:rFonts w:ascii="Tahoma" w:eastAsia="Calibri" w:hAnsi="Tahoma" w:cs="Tahoma"/>
        </w:rPr>
        <w:t>¿</w:t>
      </w:r>
      <w:r w:rsidRPr="00973C35">
        <w:rPr>
          <w:rFonts w:ascii="Tahoma" w:eastAsia="Calibri" w:hAnsi="Tahoma" w:cs="Tahoma"/>
        </w:rPr>
        <w:t>entonces como pudo utilizar a sus hijos como estafetas</w:t>
      </w:r>
      <w:r w:rsidR="00840B5C" w:rsidRPr="00973C35">
        <w:rPr>
          <w:rFonts w:ascii="Tahoma" w:eastAsia="Calibri" w:hAnsi="Tahoma" w:cs="Tahoma"/>
        </w:rPr>
        <w:t>?</w:t>
      </w:r>
      <w:r w:rsidRPr="00973C35">
        <w:rPr>
          <w:rFonts w:ascii="Tahoma" w:eastAsia="Calibri" w:hAnsi="Tahoma" w:cs="Tahoma"/>
        </w:rPr>
        <w:t xml:space="preserve">   </w:t>
      </w:r>
    </w:p>
    <w:p w:rsidR="00840B5C" w:rsidRPr="00973C35" w:rsidRDefault="00840B5C" w:rsidP="00E9322B">
      <w:pPr>
        <w:spacing w:after="0" w:line="276" w:lineRule="auto"/>
        <w:jc w:val="both"/>
        <w:rPr>
          <w:rFonts w:ascii="Tahoma" w:eastAsia="Calibri" w:hAnsi="Tahoma" w:cs="Tahoma"/>
        </w:rPr>
      </w:pPr>
    </w:p>
    <w:p w:rsidR="00840B5C" w:rsidRPr="00973C35" w:rsidRDefault="00840B5C" w:rsidP="00E9322B">
      <w:pPr>
        <w:spacing w:after="0" w:line="276" w:lineRule="auto"/>
        <w:ind w:left="360"/>
        <w:jc w:val="both"/>
        <w:rPr>
          <w:rFonts w:ascii="Tahoma" w:eastAsia="Calibri" w:hAnsi="Tahoma" w:cs="Tahoma"/>
        </w:rPr>
      </w:pPr>
      <w:r w:rsidRPr="00973C35">
        <w:rPr>
          <w:rFonts w:ascii="Tahoma" w:eastAsia="Calibri" w:hAnsi="Tahoma" w:cs="Tahoma"/>
        </w:rPr>
        <w:t xml:space="preserve">En suma, acorde con lo dicho en los párrafos anteriores, la Sala </w:t>
      </w:r>
      <w:r w:rsidR="00BE3B2A" w:rsidRPr="00973C35">
        <w:rPr>
          <w:rFonts w:ascii="Tahoma" w:eastAsia="Calibri" w:hAnsi="Tahoma" w:cs="Tahoma"/>
        </w:rPr>
        <w:t xml:space="preserve">puede concluir </w:t>
      </w:r>
      <w:r w:rsidRPr="00973C35">
        <w:rPr>
          <w:rFonts w:ascii="Tahoma" w:eastAsia="Calibri" w:hAnsi="Tahoma" w:cs="Tahoma"/>
        </w:rPr>
        <w:t xml:space="preserve">que las declaraciones del perito psicólogo JORGE OLMEDO CARDONA debieron ser apreciadas con beneficio de inventario, </w:t>
      </w:r>
      <w:r w:rsidR="002A0182" w:rsidRPr="00973C35">
        <w:rPr>
          <w:rFonts w:ascii="Tahoma" w:eastAsia="Calibri" w:hAnsi="Tahoma" w:cs="Tahoma"/>
        </w:rPr>
        <w:t xml:space="preserve">porque, de los elementos de juicio puestos a su disposición para emitir su opinión experta, surgían una serie de incertidumbres y de contradicciones que conspiraban en contra de la coherencia y de lógica </w:t>
      </w:r>
      <w:r w:rsidR="00BE3B2A" w:rsidRPr="00973C35">
        <w:rPr>
          <w:rFonts w:ascii="Tahoma" w:eastAsia="Calibri" w:hAnsi="Tahoma" w:cs="Tahoma"/>
        </w:rPr>
        <w:t xml:space="preserve">que </w:t>
      </w:r>
      <w:r w:rsidR="0005581A" w:rsidRPr="00973C35">
        <w:rPr>
          <w:rFonts w:ascii="Tahoma" w:eastAsia="Calibri" w:hAnsi="Tahoma" w:cs="Tahoma"/>
        </w:rPr>
        <w:t xml:space="preserve">supuestamente </w:t>
      </w:r>
      <w:r w:rsidR="00BE3B2A" w:rsidRPr="00973C35">
        <w:rPr>
          <w:rFonts w:ascii="Tahoma" w:eastAsia="Calibri" w:hAnsi="Tahoma" w:cs="Tahoma"/>
        </w:rPr>
        <w:t xml:space="preserve">manaba </w:t>
      </w:r>
      <w:r w:rsidR="002A0182" w:rsidRPr="00973C35">
        <w:rPr>
          <w:rFonts w:ascii="Tahoma" w:eastAsia="Calibri" w:hAnsi="Tahoma" w:cs="Tahoma"/>
        </w:rPr>
        <w:t>de los relatos absueltos por la menor perjudicada</w:t>
      </w:r>
      <w:r w:rsidR="00BE3B2A" w:rsidRPr="00973C35">
        <w:rPr>
          <w:rFonts w:ascii="Tahoma" w:eastAsia="Calibri" w:hAnsi="Tahoma" w:cs="Tahoma"/>
        </w:rPr>
        <w:t>, los cuales presentaban visos de mendacidad</w:t>
      </w:r>
      <w:r w:rsidR="002A0182" w:rsidRPr="00973C35">
        <w:rPr>
          <w:rFonts w:ascii="Tahoma" w:eastAsia="Calibri" w:hAnsi="Tahoma" w:cs="Tahoma"/>
        </w:rPr>
        <w:t xml:space="preserve">.  </w:t>
      </w:r>
    </w:p>
    <w:p w:rsidR="005F3760" w:rsidRPr="00973C35" w:rsidRDefault="005F3760" w:rsidP="00E9322B">
      <w:pPr>
        <w:spacing w:after="0" w:line="276" w:lineRule="auto"/>
        <w:jc w:val="both"/>
        <w:rPr>
          <w:rFonts w:ascii="Tahoma" w:eastAsia="Calibri" w:hAnsi="Tahoma" w:cs="Tahoma"/>
        </w:rPr>
      </w:pPr>
    </w:p>
    <w:p w:rsidR="005F3760" w:rsidRPr="00973C35" w:rsidRDefault="005F3760" w:rsidP="00E9322B">
      <w:pPr>
        <w:pStyle w:val="Prrafodelista"/>
        <w:numPr>
          <w:ilvl w:val="0"/>
          <w:numId w:val="16"/>
        </w:numPr>
        <w:spacing w:after="0" w:line="276" w:lineRule="auto"/>
        <w:ind w:left="360"/>
        <w:jc w:val="both"/>
        <w:rPr>
          <w:rFonts w:ascii="Tahoma" w:eastAsia="Calibri" w:hAnsi="Tahoma" w:cs="Tahoma"/>
        </w:rPr>
      </w:pPr>
      <w:r w:rsidRPr="00973C35">
        <w:rPr>
          <w:rFonts w:ascii="Tahoma" w:eastAsia="Calibri" w:hAnsi="Tahoma" w:cs="Tahoma"/>
        </w:rPr>
        <w:t xml:space="preserve">En el </w:t>
      </w:r>
      <w:r w:rsidR="00A87F12" w:rsidRPr="00973C35">
        <w:rPr>
          <w:rFonts w:ascii="Tahoma" w:eastAsia="Calibri" w:hAnsi="Tahoma" w:cs="Tahoma"/>
        </w:rPr>
        <w:t xml:space="preserve">remoto de los </w:t>
      </w:r>
      <w:r w:rsidRPr="00973C35">
        <w:rPr>
          <w:rFonts w:ascii="Tahoma" w:eastAsia="Calibri" w:hAnsi="Tahoma" w:cs="Tahoma"/>
        </w:rPr>
        <w:t>evento</w:t>
      </w:r>
      <w:r w:rsidR="00A87F12" w:rsidRPr="00973C35">
        <w:rPr>
          <w:rFonts w:ascii="Tahoma" w:eastAsia="Calibri" w:hAnsi="Tahoma" w:cs="Tahoma"/>
        </w:rPr>
        <w:t>s</w:t>
      </w:r>
      <w:r w:rsidRPr="00973C35">
        <w:rPr>
          <w:rFonts w:ascii="Tahoma" w:eastAsia="Calibri" w:hAnsi="Tahoma" w:cs="Tahoma"/>
        </w:rPr>
        <w:t xml:space="preserve"> en </w:t>
      </w:r>
      <w:r w:rsidR="00A87F12" w:rsidRPr="00973C35">
        <w:rPr>
          <w:rFonts w:ascii="Tahoma" w:eastAsia="Calibri" w:hAnsi="Tahoma" w:cs="Tahoma"/>
        </w:rPr>
        <w:t xml:space="preserve">los </w:t>
      </w:r>
      <w:r w:rsidRPr="00973C35">
        <w:rPr>
          <w:rFonts w:ascii="Tahoma" w:eastAsia="Calibri" w:hAnsi="Tahoma" w:cs="Tahoma"/>
        </w:rPr>
        <w:t xml:space="preserve">que deba aceptarse como valido que la menor ofendida </w:t>
      </w:r>
      <w:r w:rsidR="00714B76" w:rsidRPr="00973C35">
        <w:rPr>
          <w:rFonts w:ascii="Tahoma" w:eastAsia="Calibri" w:hAnsi="Tahoma" w:cs="Tahoma"/>
        </w:rPr>
        <w:t>incurrió</w:t>
      </w:r>
      <w:r w:rsidRPr="00973C35">
        <w:rPr>
          <w:rFonts w:ascii="Tahoma" w:eastAsia="Calibri" w:hAnsi="Tahoma" w:cs="Tahoma"/>
        </w:rPr>
        <w:t xml:space="preserve"> en una confusión respecto de cuando </w:t>
      </w:r>
      <w:r w:rsidR="00A87F12" w:rsidRPr="00973C35">
        <w:rPr>
          <w:rFonts w:ascii="Tahoma" w:eastAsia="Calibri" w:hAnsi="Tahoma" w:cs="Tahoma"/>
        </w:rPr>
        <w:t xml:space="preserve">en verdad </w:t>
      </w:r>
      <w:r w:rsidRPr="00973C35">
        <w:rPr>
          <w:rFonts w:ascii="Tahoma" w:eastAsia="Calibri" w:hAnsi="Tahoma" w:cs="Tahoma"/>
        </w:rPr>
        <w:t>ocurrieron los eventos libidinosos, los que posiblemente acaecieron en horas de la mañana del 30 de diciembre del 2.010, como bien lo da a entender en apartes de la entrevista que absolvió ante  la Policía Judicial el 10 de junio del 2.011, la cual, pese a que su contenido fue leído integralmente por el perito JORGE OLMEDO CARDONA, reitera la Sala que no ingresó válidamente al proceso, debido a que no se dieron ninguna de las hipótesis que avalaban su aducción al mismo</w:t>
      </w:r>
      <w:r w:rsidRPr="00973C35">
        <w:rPr>
          <w:rStyle w:val="Refdenotaalpie"/>
          <w:rFonts w:ascii="Tahoma" w:eastAsia="Calibri" w:hAnsi="Tahoma" w:cs="Tahoma"/>
        </w:rPr>
        <w:footnoteReference w:id="19"/>
      </w:r>
      <w:r w:rsidR="00A87F12" w:rsidRPr="00973C35">
        <w:rPr>
          <w:rFonts w:ascii="Tahoma" w:eastAsia="Calibri" w:hAnsi="Tahoma" w:cs="Tahoma"/>
        </w:rPr>
        <w:t>.</w:t>
      </w:r>
    </w:p>
    <w:p w:rsidR="00A87F12" w:rsidRPr="00973C35" w:rsidRDefault="00A87F12" w:rsidP="00E9322B">
      <w:pPr>
        <w:spacing w:after="0" w:line="276" w:lineRule="auto"/>
        <w:jc w:val="both"/>
        <w:rPr>
          <w:rFonts w:ascii="Tahoma" w:eastAsia="Calibri" w:hAnsi="Tahoma" w:cs="Tahoma"/>
        </w:rPr>
      </w:pPr>
    </w:p>
    <w:p w:rsidR="00A87F12" w:rsidRPr="00973C35" w:rsidRDefault="00A87F12" w:rsidP="00E9322B">
      <w:pPr>
        <w:spacing w:after="0" w:line="276" w:lineRule="auto"/>
        <w:ind w:left="360"/>
        <w:jc w:val="both"/>
        <w:rPr>
          <w:rFonts w:ascii="Tahoma" w:eastAsia="Calibri" w:hAnsi="Tahoma" w:cs="Tahoma"/>
        </w:rPr>
      </w:pPr>
      <w:r w:rsidRPr="00973C35">
        <w:rPr>
          <w:rFonts w:ascii="Tahoma" w:eastAsia="Calibri" w:hAnsi="Tahoma" w:cs="Tahoma"/>
        </w:rPr>
        <w:t xml:space="preserve">Luego de aceptarse como veraz lo dicho por la menor en tales términos, bien vale la pena resaltar que al confrontar sus dichos con los testimonios absueltos por los Sres. JOSÉ CASTAÑO CORREA y MARÍA EMA ARIAS RIVERA, se tiene que los mismos son infirmados y desmentidos </w:t>
      </w:r>
      <w:r w:rsidR="00666BE7" w:rsidRPr="00973C35">
        <w:rPr>
          <w:rFonts w:ascii="Tahoma" w:eastAsia="Calibri" w:hAnsi="Tahoma" w:cs="Tahoma"/>
        </w:rPr>
        <w:t xml:space="preserve">por las declaraciones de esos testigos, de las cuales se desprende que la menor en momento alguno </w:t>
      </w:r>
      <w:r w:rsidR="00954524" w:rsidRPr="00973C35">
        <w:rPr>
          <w:rFonts w:ascii="Tahoma" w:eastAsia="Calibri" w:hAnsi="Tahoma" w:cs="Tahoma"/>
        </w:rPr>
        <w:t>pudo acceder</w:t>
      </w:r>
      <w:r w:rsidR="00666BE7" w:rsidRPr="00973C35">
        <w:rPr>
          <w:rFonts w:ascii="Tahoma" w:eastAsia="Calibri" w:hAnsi="Tahoma" w:cs="Tahoma"/>
        </w:rPr>
        <w:t xml:space="preserve"> a la viviend</w:t>
      </w:r>
      <w:r w:rsidR="00C67F73" w:rsidRPr="00973C35">
        <w:rPr>
          <w:rFonts w:ascii="Tahoma" w:eastAsia="Calibri" w:hAnsi="Tahoma" w:cs="Tahoma"/>
        </w:rPr>
        <w:t>a del Procesado RUFINO ARDILA TOVAR</w:t>
      </w:r>
      <w:r w:rsidR="00666BE7" w:rsidRPr="00973C35">
        <w:rPr>
          <w:rFonts w:ascii="Tahoma" w:eastAsia="Calibri" w:hAnsi="Tahoma" w:cs="Tahoma"/>
        </w:rPr>
        <w:t xml:space="preserve">, ni que Él pudo hacer las atrocidades que se le imputan, porque esa mañana, según el decir del testigo JOSÉ CASTAÑO CORREA estuvieron viendo un video, y la menor se encontraba jugando en la calle, como bien lo ratifica la testigo MARÍA EMA ARIAS RIVERA.  </w:t>
      </w:r>
    </w:p>
    <w:p w:rsidR="00A87F12" w:rsidRPr="00973C35" w:rsidRDefault="00A87F12" w:rsidP="00E9322B">
      <w:pPr>
        <w:spacing w:after="0" w:line="276" w:lineRule="auto"/>
        <w:jc w:val="both"/>
        <w:rPr>
          <w:rFonts w:ascii="Tahoma" w:eastAsia="Calibri" w:hAnsi="Tahoma" w:cs="Tahoma"/>
        </w:rPr>
      </w:pPr>
    </w:p>
    <w:p w:rsidR="00EF21E0" w:rsidRPr="00973C35" w:rsidRDefault="00EF21E0" w:rsidP="00E9322B">
      <w:pPr>
        <w:pStyle w:val="Prrafodelista"/>
        <w:numPr>
          <w:ilvl w:val="0"/>
          <w:numId w:val="16"/>
        </w:numPr>
        <w:spacing w:after="0" w:line="276" w:lineRule="auto"/>
        <w:ind w:left="360"/>
        <w:jc w:val="both"/>
        <w:rPr>
          <w:rFonts w:ascii="Tahoma" w:eastAsia="Calibri" w:hAnsi="Tahoma" w:cs="Tahoma"/>
        </w:rPr>
      </w:pPr>
      <w:r w:rsidRPr="00973C35">
        <w:rPr>
          <w:rFonts w:ascii="Tahoma" w:eastAsia="Calibri" w:hAnsi="Tahoma" w:cs="Tahoma"/>
        </w:rPr>
        <w:t>La Colegiatura no puede pasar por alto que e</w:t>
      </w:r>
      <w:r w:rsidR="00BE3B2A" w:rsidRPr="00973C35">
        <w:rPr>
          <w:rFonts w:ascii="Tahoma" w:eastAsia="Calibri" w:hAnsi="Tahoma" w:cs="Tahoma"/>
        </w:rPr>
        <w:t xml:space="preserve">n la sentencia opugnada se hizo </w:t>
      </w:r>
      <w:r w:rsidR="000D0FF2" w:rsidRPr="00973C35">
        <w:rPr>
          <w:rFonts w:ascii="Tahoma" w:eastAsia="Calibri" w:hAnsi="Tahoma" w:cs="Tahoma"/>
        </w:rPr>
        <w:t xml:space="preserve">eco a la tesis propuesta por la apoderada de las víctimas, </w:t>
      </w:r>
      <w:r w:rsidRPr="00973C35">
        <w:rPr>
          <w:rFonts w:ascii="Tahoma" w:eastAsia="Calibri" w:hAnsi="Tahoma" w:cs="Tahoma"/>
        </w:rPr>
        <w:t xml:space="preserve">lo que conllevó para que se tuviera como hecho cierto el consistente en que </w:t>
      </w:r>
      <w:r w:rsidR="009B75E3" w:rsidRPr="00973C35">
        <w:rPr>
          <w:rFonts w:ascii="Tahoma" w:eastAsia="Calibri" w:hAnsi="Tahoma" w:cs="Tahoma"/>
        </w:rPr>
        <w:t xml:space="preserve">pese a que el abuso sexual </w:t>
      </w:r>
      <w:r w:rsidRPr="00973C35">
        <w:rPr>
          <w:rFonts w:ascii="Tahoma" w:eastAsia="Calibri" w:hAnsi="Tahoma" w:cs="Tahoma"/>
        </w:rPr>
        <w:t xml:space="preserve">si </w:t>
      </w:r>
      <w:r w:rsidR="009B75E3" w:rsidRPr="00973C35">
        <w:rPr>
          <w:rFonts w:ascii="Tahoma" w:eastAsia="Calibri" w:hAnsi="Tahoma" w:cs="Tahoma"/>
        </w:rPr>
        <w:t>tuvo ocurrencia, las cosas no pudieron haber sucedido de la forma como lo asever</w:t>
      </w:r>
      <w:r w:rsidRPr="00973C35">
        <w:rPr>
          <w:rFonts w:ascii="Tahoma" w:eastAsia="Calibri" w:hAnsi="Tahoma" w:cs="Tahoma"/>
        </w:rPr>
        <w:t>ó</w:t>
      </w:r>
      <w:r w:rsidR="009B75E3" w:rsidRPr="00973C35">
        <w:rPr>
          <w:rFonts w:ascii="Tahoma" w:eastAsia="Calibri" w:hAnsi="Tahoma" w:cs="Tahoma"/>
        </w:rPr>
        <w:t xml:space="preserve"> la menor agraviada</w:t>
      </w:r>
      <w:r w:rsidRPr="00973C35">
        <w:rPr>
          <w:rFonts w:ascii="Tahoma" w:eastAsia="Calibri" w:hAnsi="Tahoma" w:cs="Tahoma"/>
        </w:rPr>
        <w:t xml:space="preserve"> en sus declaraciones</w:t>
      </w:r>
      <w:r w:rsidR="009B75E3" w:rsidRPr="00973C35">
        <w:rPr>
          <w:rFonts w:ascii="Tahoma" w:eastAsia="Calibri" w:hAnsi="Tahoma" w:cs="Tahoma"/>
        </w:rPr>
        <w:t>, quien al haber sido puesta en evidenc</w:t>
      </w:r>
      <w:r w:rsidR="00246194" w:rsidRPr="00973C35">
        <w:rPr>
          <w:rFonts w:ascii="Tahoma" w:eastAsia="Calibri" w:hAnsi="Tahoma" w:cs="Tahoma"/>
        </w:rPr>
        <w:t>ia por la Sra. GLORIA AMPARO SUÁ</w:t>
      </w:r>
      <w:r w:rsidR="009B75E3" w:rsidRPr="00973C35">
        <w:rPr>
          <w:rFonts w:ascii="Tahoma" w:eastAsia="Calibri" w:hAnsi="Tahoma" w:cs="Tahoma"/>
        </w:rPr>
        <w:t xml:space="preserve">REZ, </w:t>
      </w:r>
      <w:r w:rsidR="00BA0EFF" w:rsidRPr="00973C35">
        <w:rPr>
          <w:rFonts w:ascii="Tahoma" w:eastAsia="Calibri" w:hAnsi="Tahoma" w:cs="Tahoma"/>
        </w:rPr>
        <w:t xml:space="preserve">por la </w:t>
      </w:r>
      <w:r w:rsidRPr="00973C35">
        <w:rPr>
          <w:rFonts w:ascii="Tahoma" w:eastAsia="Calibri" w:hAnsi="Tahoma" w:cs="Tahoma"/>
        </w:rPr>
        <w:t xml:space="preserve">vergüenza que la embargó de admitir lo que en verdad sucedió: el haberse dejado manosear por el acusado a cambio de un refresco y de una bolsa de frituras, </w:t>
      </w:r>
      <w:r w:rsidR="009B75E3" w:rsidRPr="00973C35">
        <w:rPr>
          <w:rFonts w:ascii="Tahoma" w:eastAsia="Calibri" w:hAnsi="Tahoma" w:cs="Tahoma"/>
        </w:rPr>
        <w:t>decidió  “acomodar” los hechos de tal manera para de esa forma hacer ver que fue víctima de una agresión de tipo erótico-sexual</w:t>
      </w:r>
      <w:r w:rsidRPr="00973C35">
        <w:rPr>
          <w:rFonts w:ascii="Tahoma" w:eastAsia="Calibri" w:hAnsi="Tahoma" w:cs="Tahoma"/>
        </w:rPr>
        <w:t xml:space="preserve"> que probablemente no tuvo ocurrencia</w:t>
      </w:r>
      <w:r w:rsidR="009B75E3" w:rsidRPr="00973C35">
        <w:rPr>
          <w:rFonts w:ascii="Tahoma" w:eastAsia="Calibri" w:hAnsi="Tahoma" w:cs="Tahoma"/>
        </w:rPr>
        <w:t xml:space="preserve">.  </w:t>
      </w:r>
    </w:p>
    <w:p w:rsidR="00EF21E0" w:rsidRPr="00973C35" w:rsidRDefault="00EF21E0" w:rsidP="00E9322B">
      <w:pPr>
        <w:spacing w:after="0" w:line="276" w:lineRule="auto"/>
        <w:jc w:val="both"/>
        <w:rPr>
          <w:rFonts w:ascii="Tahoma" w:eastAsia="Calibri" w:hAnsi="Tahoma" w:cs="Tahoma"/>
        </w:rPr>
      </w:pPr>
    </w:p>
    <w:p w:rsidR="001B226E" w:rsidRPr="00973C35" w:rsidRDefault="00EF21E0" w:rsidP="00E9322B">
      <w:pPr>
        <w:spacing w:after="0" w:line="276" w:lineRule="auto"/>
        <w:ind w:left="360"/>
        <w:jc w:val="both"/>
        <w:rPr>
          <w:rFonts w:ascii="Tahoma" w:eastAsia="Calibri" w:hAnsi="Tahoma" w:cs="Tahoma"/>
        </w:rPr>
      </w:pPr>
      <w:r w:rsidRPr="00973C35">
        <w:rPr>
          <w:rFonts w:ascii="Tahoma" w:eastAsia="Calibri" w:hAnsi="Tahoma" w:cs="Tahoma"/>
        </w:rPr>
        <w:t xml:space="preserve">Si lo anterior es </w:t>
      </w:r>
      <w:r w:rsidR="00714B76" w:rsidRPr="00973C35">
        <w:rPr>
          <w:rFonts w:ascii="Tahoma" w:eastAsia="Calibri" w:hAnsi="Tahoma" w:cs="Tahoma"/>
        </w:rPr>
        <w:t>así</w:t>
      </w:r>
      <w:r w:rsidRPr="00973C35">
        <w:rPr>
          <w:rFonts w:ascii="Tahoma" w:eastAsia="Calibri" w:hAnsi="Tahoma" w:cs="Tahoma"/>
        </w:rPr>
        <w:t xml:space="preserve">, como en efecto lo es, la Sala considera que en el fallo confutado con tales argumentaciones se </w:t>
      </w:r>
      <w:r w:rsidR="00714B76" w:rsidRPr="00973C35">
        <w:rPr>
          <w:rFonts w:ascii="Tahoma" w:eastAsia="Calibri" w:hAnsi="Tahoma" w:cs="Tahoma"/>
        </w:rPr>
        <w:t>incurrió</w:t>
      </w:r>
      <w:r w:rsidRPr="00973C35">
        <w:rPr>
          <w:rFonts w:ascii="Tahoma" w:eastAsia="Calibri" w:hAnsi="Tahoma" w:cs="Tahoma"/>
        </w:rPr>
        <w:t xml:space="preserve"> en una vulneración del principio de la lógica de </w:t>
      </w:r>
      <w:r w:rsidRPr="00973C35">
        <w:rPr>
          <w:rFonts w:ascii="Tahoma" w:eastAsia="Calibri" w:hAnsi="Tahoma" w:cs="Tahoma"/>
          <w:i/>
        </w:rPr>
        <w:t>«</w:t>
      </w:r>
      <w:r w:rsidR="00954524" w:rsidRPr="00973C35">
        <w:rPr>
          <w:rFonts w:ascii="Tahoma" w:eastAsia="Calibri" w:hAnsi="Tahoma" w:cs="Tahoma"/>
          <w:i/>
        </w:rPr>
        <w:t xml:space="preserve">la </w:t>
      </w:r>
      <w:r w:rsidRPr="00973C35">
        <w:rPr>
          <w:rFonts w:ascii="Tahoma" w:eastAsia="Calibri" w:hAnsi="Tahoma" w:cs="Tahoma"/>
          <w:i/>
        </w:rPr>
        <w:t>no contradicción»</w:t>
      </w:r>
      <w:r w:rsidRPr="00973C35">
        <w:rPr>
          <w:rFonts w:ascii="Tahoma" w:eastAsia="Calibri" w:hAnsi="Tahoma" w:cs="Tahoma"/>
        </w:rPr>
        <w:t xml:space="preserve">, </w:t>
      </w:r>
      <w:r w:rsidRPr="00973C35">
        <w:rPr>
          <w:rFonts w:ascii="Tahoma" w:eastAsia="Calibri" w:hAnsi="Tahoma" w:cs="Tahoma"/>
          <w:i/>
        </w:rPr>
        <w:t>“</w:t>
      </w:r>
      <w:r w:rsidR="0002326F" w:rsidRPr="00973C35">
        <w:rPr>
          <w:rFonts w:ascii="Tahoma" w:eastAsia="Calibri" w:hAnsi="Tahoma" w:cs="Tahoma"/>
          <w:i/>
        </w:rPr>
        <w:t xml:space="preserve">El cual enseña que en un mismo contexto </w:t>
      </w:r>
      <w:r w:rsidR="0002326F" w:rsidRPr="00973C35">
        <w:rPr>
          <w:rFonts w:ascii="Tahoma" w:eastAsia="Calibri" w:hAnsi="Tahoma" w:cs="Tahoma"/>
          <w:i/>
        </w:rPr>
        <w:lastRenderedPageBreak/>
        <w:t>no se puede, a la vez, afirmar y negar un hecho, situación o circunstancia, puesto que ello trae como consecuencia situaciones absurdas, confusas, vagas e indefinidas……”</w:t>
      </w:r>
      <w:r w:rsidRPr="00973C35">
        <w:rPr>
          <w:rStyle w:val="Refdenotaalpie"/>
          <w:rFonts w:ascii="Tahoma" w:eastAsia="Calibri" w:hAnsi="Tahoma" w:cs="Tahoma"/>
          <w:i/>
        </w:rPr>
        <w:footnoteReference w:id="20"/>
      </w:r>
      <w:r w:rsidRPr="00973C35">
        <w:rPr>
          <w:rFonts w:ascii="Tahoma" w:eastAsia="Calibri" w:hAnsi="Tahoma" w:cs="Tahoma"/>
        </w:rPr>
        <w:t xml:space="preserve">, si partimos de la base que uno de los cimientos en los cuales se edificó el juicio de responsabilidad </w:t>
      </w:r>
      <w:r w:rsidR="000515B8" w:rsidRPr="00973C35">
        <w:rPr>
          <w:rFonts w:ascii="Tahoma" w:eastAsia="Calibri" w:hAnsi="Tahoma" w:cs="Tahoma"/>
        </w:rPr>
        <w:t xml:space="preserve">pregonado en contra del acusado lo fue </w:t>
      </w:r>
      <w:r w:rsidR="000515B8" w:rsidRPr="00973C35">
        <w:rPr>
          <w:rFonts w:ascii="Tahoma" w:eastAsia="Calibri" w:hAnsi="Tahoma" w:cs="Tahoma"/>
          <w:i/>
        </w:rPr>
        <w:t>el</w:t>
      </w:r>
      <w:r w:rsidR="000515B8" w:rsidRPr="00973C35">
        <w:rPr>
          <w:rFonts w:ascii="Tahoma" w:eastAsia="Calibri" w:hAnsi="Tahoma" w:cs="Tahoma"/>
        </w:rPr>
        <w:t xml:space="preserve"> </w:t>
      </w:r>
      <w:r w:rsidR="000515B8" w:rsidRPr="00973C35">
        <w:rPr>
          <w:rFonts w:ascii="Tahoma" w:eastAsia="Calibri" w:hAnsi="Tahoma" w:cs="Tahoma"/>
          <w:i/>
        </w:rPr>
        <w:t>indicio de perseverancia</w:t>
      </w:r>
      <w:r w:rsidR="000515B8" w:rsidRPr="00973C35">
        <w:rPr>
          <w:rStyle w:val="Refdenotaalpie"/>
          <w:rFonts w:ascii="Tahoma" w:eastAsia="Calibri" w:hAnsi="Tahoma" w:cs="Tahoma"/>
        </w:rPr>
        <w:footnoteReference w:id="21"/>
      </w:r>
      <w:r w:rsidR="000515B8" w:rsidRPr="00973C35">
        <w:rPr>
          <w:rFonts w:ascii="Tahoma" w:eastAsia="Calibri" w:hAnsi="Tahoma" w:cs="Tahoma"/>
        </w:rPr>
        <w:t xml:space="preserve">, el cual se caracteriza </w:t>
      </w:r>
      <w:r w:rsidR="005B6539" w:rsidRPr="00973C35">
        <w:rPr>
          <w:rFonts w:ascii="Tahoma" w:eastAsia="Calibri" w:hAnsi="Tahoma" w:cs="Tahoma"/>
        </w:rPr>
        <w:t>porque el</w:t>
      </w:r>
      <w:r w:rsidR="000515B8" w:rsidRPr="00973C35">
        <w:rPr>
          <w:rFonts w:ascii="Tahoma" w:eastAsia="Calibri" w:hAnsi="Tahoma" w:cs="Tahoma"/>
        </w:rPr>
        <w:t xml:space="preserve"> declarante en diferentes escenarios se ha mantenido en firme en las </w:t>
      </w:r>
      <w:r w:rsidR="005B6539" w:rsidRPr="00973C35">
        <w:rPr>
          <w:rFonts w:ascii="Tahoma" w:eastAsia="Calibri" w:hAnsi="Tahoma" w:cs="Tahoma"/>
        </w:rPr>
        <w:t>imputaciones</w:t>
      </w:r>
      <w:r w:rsidR="000515B8" w:rsidRPr="00973C35">
        <w:rPr>
          <w:rFonts w:ascii="Tahoma" w:eastAsia="Calibri" w:hAnsi="Tahoma" w:cs="Tahoma"/>
        </w:rPr>
        <w:t xml:space="preserve"> e incriminaciones </w:t>
      </w:r>
      <w:r w:rsidR="005B6539" w:rsidRPr="00973C35">
        <w:rPr>
          <w:rFonts w:ascii="Tahoma" w:eastAsia="Calibri" w:hAnsi="Tahoma" w:cs="Tahoma"/>
        </w:rPr>
        <w:t>efectuadas en contra del acusado.</w:t>
      </w:r>
      <w:r w:rsidR="000515B8" w:rsidRPr="00973C35">
        <w:rPr>
          <w:rFonts w:ascii="Tahoma" w:eastAsia="Calibri" w:hAnsi="Tahoma" w:cs="Tahoma"/>
        </w:rPr>
        <w:t xml:space="preserve"> </w:t>
      </w:r>
      <w:r w:rsidR="005B6539" w:rsidRPr="00973C35">
        <w:rPr>
          <w:rFonts w:ascii="Tahoma" w:eastAsia="Calibri" w:hAnsi="Tahoma" w:cs="Tahoma"/>
        </w:rPr>
        <w:t xml:space="preserve">Por lo que es lógico que </w:t>
      </w:r>
      <w:r w:rsidR="001B226E" w:rsidRPr="00973C35">
        <w:rPr>
          <w:rFonts w:ascii="Tahoma" w:eastAsia="Calibri" w:hAnsi="Tahoma" w:cs="Tahoma"/>
        </w:rPr>
        <w:t xml:space="preserve">una de las consecuencias </w:t>
      </w:r>
      <w:r w:rsidR="00954524" w:rsidRPr="00973C35">
        <w:rPr>
          <w:rFonts w:ascii="Tahoma" w:eastAsia="Calibri" w:hAnsi="Tahoma" w:cs="Tahoma"/>
        </w:rPr>
        <w:t xml:space="preserve">que genera la existencia </w:t>
      </w:r>
      <w:r w:rsidR="001B226E" w:rsidRPr="00973C35">
        <w:rPr>
          <w:rFonts w:ascii="Tahoma" w:eastAsia="Calibri" w:hAnsi="Tahoma" w:cs="Tahoma"/>
        </w:rPr>
        <w:t xml:space="preserve">del </w:t>
      </w:r>
      <w:r w:rsidR="005B6539" w:rsidRPr="00973C35">
        <w:rPr>
          <w:rFonts w:ascii="Tahoma" w:eastAsia="Calibri" w:hAnsi="Tahoma" w:cs="Tahoma"/>
        </w:rPr>
        <w:t xml:space="preserve">indicio de marras </w:t>
      </w:r>
      <w:r w:rsidR="001B226E" w:rsidRPr="00973C35">
        <w:rPr>
          <w:rFonts w:ascii="Tahoma" w:eastAsia="Calibri" w:hAnsi="Tahoma" w:cs="Tahoma"/>
        </w:rPr>
        <w:t xml:space="preserve">es que con el mismo </w:t>
      </w:r>
      <w:r w:rsidR="005B6539" w:rsidRPr="00973C35">
        <w:rPr>
          <w:rFonts w:ascii="Tahoma" w:eastAsia="Calibri" w:hAnsi="Tahoma" w:cs="Tahoma"/>
        </w:rPr>
        <w:t xml:space="preserve">se apalancaba </w:t>
      </w:r>
      <w:r w:rsidR="00714B76" w:rsidRPr="00973C35">
        <w:rPr>
          <w:rFonts w:ascii="Tahoma" w:eastAsia="Calibri" w:hAnsi="Tahoma" w:cs="Tahoma"/>
        </w:rPr>
        <w:t>aún</w:t>
      </w:r>
      <w:r w:rsidR="001B226E" w:rsidRPr="00973C35">
        <w:rPr>
          <w:rFonts w:ascii="Tahoma" w:eastAsia="Calibri" w:hAnsi="Tahoma" w:cs="Tahoma"/>
        </w:rPr>
        <w:t xml:space="preserve"> </w:t>
      </w:r>
      <w:r w:rsidR="00714B76" w:rsidRPr="00973C35">
        <w:rPr>
          <w:rFonts w:ascii="Tahoma" w:eastAsia="Calibri" w:hAnsi="Tahoma" w:cs="Tahoma"/>
        </w:rPr>
        <w:t>más</w:t>
      </w:r>
      <w:r w:rsidR="001B226E" w:rsidRPr="00973C35">
        <w:rPr>
          <w:rFonts w:ascii="Tahoma" w:eastAsia="Calibri" w:hAnsi="Tahoma" w:cs="Tahoma"/>
        </w:rPr>
        <w:t xml:space="preserve"> </w:t>
      </w:r>
      <w:r w:rsidR="005B6539" w:rsidRPr="00973C35">
        <w:rPr>
          <w:rFonts w:ascii="Tahoma" w:eastAsia="Calibri" w:hAnsi="Tahoma" w:cs="Tahoma"/>
        </w:rPr>
        <w:t xml:space="preserve">la credibilidad que dimanaba del testimonio de la ofendida en lo que tiene que ver con las declaraciones </w:t>
      </w:r>
      <w:r w:rsidR="001B226E" w:rsidRPr="00973C35">
        <w:rPr>
          <w:rFonts w:ascii="Tahoma" w:eastAsia="Calibri" w:hAnsi="Tahoma" w:cs="Tahoma"/>
        </w:rPr>
        <w:t xml:space="preserve">que ha rendido, </w:t>
      </w:r>
      <w:r w:rsidR="005B6539" w:rsidRPr="00973C35">
        <w:rPr>
          <w:rFonts w:ascii="Tahoma" w:eastAsia="Calibri" w:hAnsi="Tahoma" w:cs="Tahoma"/>
        </w:rPr>
        <w:t xml:space="preserve">en las que siempre se sostuvo </w:t>
      </w:r>
      <w:r w:rsidR="00954524" w:rsidRPr="00973C35">
        <w:rPr>
          <w:rFonts w:ascii="Tahoma" w:eastAsia="Calibri" w:hAnsi="Tahoma" w:cs="Tahoma"/>
        </w:rPr>
        <w:t xml:space="preserve">en firme respecto a </w:t>
      </w:r>
      <w:r w:rsidR="005B6539" w:rsidRPr="00973C35">
        <w:rPr>
          <w:rFonts w:ascii="Tahoma" w:eastAsia="Calibri" w:hAnsi="Tahoma" w:cs="Tahoma"/>
        </w:rPr>
        <w:t xml:space="preserve">que el acontecimiento erótico-sexual que </w:t>
      </w:r>
      <w:r w:rsidR="001B226E" w:rsidRPr="00973C35">
        <w:rPr>
          <w:rFonts w:ascii="Tahoma" w:eastAsia="Calibri" w:hAnsi="Tahoma" w:cs="Tahoma"/>
        </w:rPr>
        <w:t xml:space="preserve">protagonizó </w:t>
      </w:r>
      <w:r w:rsidR="005B6539" w:rsidRPr="00973C35">
        <w:rPr>
          <w:rFonts w:ascii="Tahoma" w:eastAsia="Calibri" w:hAnsi="Tahoma" w:cs="Tahoma"/>
        </w:rPr>
        <w:t xml:space="preserve">con el Procesado, </w:t>
      </w:r>
      <w:r w:rsidR="00954524" w:rsidRPr="00973C35">
        <w:rPr>
          <w:rFonts w:ascii="Tahoma" w:eastAsia="Calibri" w:hAnsi="Tahoma" w:cs="Tahoma"/>
        </w:rPr>
        <w:t xml:space="preserve">tuvo </w:t>
      </w:r>
      <w:r w:rsidR="005B6539" w:rsidRPr="00973C35">
        <w:rPr>
          <w:rFonts w:ascii="Tahoma" w:eastAsia="Calibri" w:hAnsi="Tahoma" w:cs="Tahoma"/>
        </w:rPr>
        <w:t xml:space="preserve">común denominador el factor de la violencia física, de la que se </w:t>
      </w:r>
      <w:r w:rsidR="001B226E" w:rsidRPr="00973C35">
        <w:rPr>
          <w:rFonts w:ascii="Tahoma" w:eastAsia="Calibri" w:hAnsi="Tahoma" w:cs="Tahoma"/>
        </w:rPr>
        <w:t>valió</w:t>
      </w:r>
      <w:r w:rsidR="005B6539" w:rsidRPr="00973C35">
        <w:rPr>
          <w:rFonts w:ascii="Tahoma" w:eastAsia="Calibri" w:hAnsi="Tahoma" w:cs="Tahoma"/>
        </w:rPr>
        <w:t xml:space="preserve"> el acusado para p</w:t>
      </w:r>
      <w:r w:rsidR="001B226E" w:rsidRPr="00973C35">
        <w:rPr>
          <w:rFonts w:ascii="Tahoma" w:eastAsia="Calibri" w:hAnsi="Tahoma" w:cs="Tahoma"/>
        </w:rPr>
        <w:t>retender satisfacer su apetencias lujuriosas, pero que no lo pudo conseguir gracias a la descomunal patada espartana que le dio</w:t>
      </w:r>
      <w:r w:rsidR="00954524" w:rsidRPr="00973C35">
        <w:rPr>
          <w:rFonts w:ascii="Tahoma" w:eastAsia="Calibri" w:hAnsi="Tahoma" w:cs="Tahoma"/>
        </w:rPr>
        <w:t xml:space="preserve"> a la altura de los muslos</w:t>
      </w:r>
      <w:r w:rsidR="001B226E" w:rsidRPr="00973C35">
        <w:rPr>
          <w:rFonts w:ascii="Tahoma" w:eastAsia="Calibri" w:hAnsi="Tahoma" w:cs="Tahoma"/>
        </w:rPr>
        <w:t>.</w:t>
      </w:r>
    </w:p>
    <w:p w:rsidR="001B226E" w:rsidRPr="00973C35" w:rsidRDefault="001B226E" w:rsidP="00E9322B">
      <w:pPr>
        <w:spacing w:after="0" w:line="276" w:lineRule="auto"/>
        <w:jc w:val="both"/>
        <w:rPr>
          <w:rFonts w:ascii="Tahoma" w:eastAsia="Calibri" w:hAnsi="Tahoma" w:cs="Tahoma"/>
        </w:rPr>
      </w:pPr>
    </w:p>
    <w:p w:rsidR="00951CAD" w:rsidRPr="00973C35" w:rsidRDefault="001B226E" w:rsidP="00E9322B">
      <w:pPr>
        <w:spacing w:after="0" w:line="276" w:lineRule="auto"/>
        <w:ind w:left="360"/>
        <w:jc w:val="both"/>
        <w:rPr>
          <w:rFonts w:ascii="Tahoma" w:eastAsia="Calibri" w:hAnsi="Tahoma" w:cs="Tahoma"/>
        </w:rPr>
      </w:pPr>
      <w:r w:rsidRPr="00973C35">
        <w:rPr>
          <w:rFonts w:ascii="Tahoma" w:eastAsia="Calibri" w:hAnsi="Tahoma" w:cs="Tahoma"/>
        </w:rPr>
        <w:t xml:space="preserve">Luego, si uno de los pilares del fallo radicó en la credibilidad que merecía el testimonio de la víctima, debido a que en las diversas declaraciones que ha rendido </w:t>
      </w:r>
      <w:r w:rsidR="00FC1E79" w:rsidRPr="00973C35">
        <w:rPr>
          <w:rFonts w:ascii="Tahoma" w:eastAsia="Calibri" w:hAnsi="Tahoma" w:cs="Tahoma"/>
        </w:rPr>
        <w:t xml:space="preserve">no se ha </w:t>
      </w:r>
      <w:r w:rsidRPr="00973C35">
        <w:rPr>
          <w:rFonts w:ascii="Tahoma" w:eastAsia="Calibri" w:hAnsi="Tahoma" w:cs="Tahoma"/>
        </w:rPr>
        <w:t>alterado el núcleo central de su</w:t>
      </w:r>
      <w:r w:rsidR="00FC1E79" w:rsidRPr="00973C35">
        <w:rPr>
          <w:rFonts w:ascii="Tahoma" w:eastAsia="Calibri" w:hAnsi="Tahoma" w:cs="Tahoma"/>
        </w:rPr>
        <w:t>s</w:t>
      </w:r>
      <w:r w:rsidRPr="00973C35">
        <w:rPr>
          <w:rFonts w:ascii="Tahoma" w:eastAsia="Calibri" w:hAnsi="Tahoma" w:cs="Tahoma"/>
        </w:rPr>
        <w:t xml:space="preserve"> </w:t>
      </w:r>
      <w:r w:rsidR="00FC1E79" w:rsidRPr="00973C35">
        <w:rPr>
          <w:rFonts w:ascii="Tahoma" w:eastAsia="Calibri" w:hAnsi="Tahoma" w:cs="Tahoma"/>
        </w:rPr>
        <w:t>atestaciones</w:t>
      </w:r>
      <w:r w:rsidRPr="00973C35">
        <w:rPr>
          <w:rFonts w:ascii="Tahoma" w:eastAsia="Calibri" w:hAnsi="Tahoma" w:cs="Tahoma"/>
        </w:rPr>
        <w:t xml:space="preserve">, el cual en su esencia ha sido </w:t>
      </w:r>
      <w:r w:rsidR="00951CAD" w:rsidRPr="00973C35">
        <w:rPr>
          <w:rFonts w:ascii="Tahoma" w:eastAsia="Calibri" w:hAnsi="Tahoma" w:cs="Tahoma"/>
        </w:rPr>
        <w:t xml:space="preserve">siempre </w:t>
      </w:r>
      <w:r w:rsidRPr="00973C35">
        <w:rPr>
          <w:rFonts w:ascii="Tahoma" w:eastAsia="Calibri" w:hAnsi="Tahoma" w:cs="Tahoma"/>
        </w:rPr>
        <w:t>el mismo, y si a ello l</w:t>
      </w:r>
      <w:r w:rsidR="006345FE" w:rsidRPr="00973C35">
        <w:rPr>
          <w:rFonts w:ascii="Tahoma" w:eastAsia="Calibri" w:hAnsi="Tahoma" w:cs="Tahoma"/>
        </w:rPr>
        <w:t xml:space="preserve">e adicionamos que el relato </w:t>
      </w:r>
      <w:r w:rsidRPr="00973C35">
        <w:rPr>
          <w:rFonts w:ascii="Tahoma" w:eastAsia="Calibri" w:hAnsi="Tahoma" w:cs="Tahoma"/>
        </w:rPr>
        <w:t xml:space="preserve">dado </w:t>
      </w:r>
      <w:r w:rsidR="00951CAD" w:rsidRPr="00973C35">
        <w:rPr>
          <w:rFonts w:ascii="Tahoma" w:eastAsia="Calibri" w:hAnsi="Tahoma" w:cs="Tahoma"/>
        </w:rPr>
        <w:t xml:space="preserve">por </w:t>
      </w:r>
      <w:r w:rsidRPr="00973C35">
        <w:rPr>
          <w:rFonts w:ascii="Tahoma" w:eastAsia="Calibri" w:hAnsi="Tahoma" w:cs="Tahoma"/>
        </w:rPr>
        <w:t xml:space="preserve">la agraviada en todas </w:t>
      </w:r>
      <w:r w:rsidR="00951CAD" w:rsidRPr="00973C35">
        <w:rPr>
          <w:rFonts w:ascii="Tahoma" w:eastAsia="Calibri" w:hAnsi="Tahoma" w:cs="Tahoma"/>
        </w:rPr>
        <w:t>sus</w:t>
      </w:r>
      <w:r w:rsidRPr="00973C35">
        <w:rPr>
          <w:rFonts w:ascii="Tahoma" w:eastAsia="Calibri" w:hAnsi="Tahoma" w:cs="Tahoma"/>
        </w:rPr>
        <w:t xml:space="preserve"> declaraciones gir</w:t>
      </w:r>
      <w:r w:rsidR="00951CAD" w:rsidRPr="00973C35">
        <w:rPr>
          <w:rFonts w:ascii="Tahoma" w:eastAsia="Calibri" w:hAnsi="Tahoma" w:cs="Tahoma"/>
        </w:rPr>
        <w:t xml:space="preserve">a </w:t>
      </w:r>
      <w:r w:rsidRPr="00973C35">
        <w:rPr>
          <w:rFonts w:ascii="Tahoma" w:eastAsia="Calibri" w:hAnsi="Tahoma" w:cs="Tahoma"/>
        </w:rPr>
        <w:t xml:space="preserve">en torno </w:t>
      </w:r>
      <w:r w:rsidR="00951CAD" w:rsidRPr="00973C35">
        <w:rPr>
          <w:rFonts w:ascii="Tahoma" w:eastAsia="Calibri" w:hAnsi="Tahoma" w:cs="Tahoma"/>
        </w:rPr>
        <w:t xml:space="preserve">de </w:t>
      </w:r>
      <w:r w:rsidRPr="00973C35">
        <w:rPr>
          <w:rFonts w:ascii="Tahoma" w:eastAsia="Calibri" w:hAnsi="Tahoma" w:cs="Tahoma"/>
        </w:rPr>
        <w:t xml:space="preserve">una agresión sexual perpetrada mediante el empleo de la violencia </w:t>
      </w:r>
      <w:r w:rsidR="00FC1E79" w:rsidRPr="00973C35">
        <w:rPr>
          <w:rFonts w:ascii="Tahoma" w:eastAsia="Calibri" w:hAnsi="Tahoma" w:cs="Tahoma"/>
        </w:rPr>
        <w:t>física, considera la Sala que al acolitarse la tesis propuesta por la apodera</w:t>
      </w:r>
      <w:r w:rsidR="00954524" w:rsidRPr="00973C35">
        <w:rPr>
          <w:rFonts w:ascii="Tahoma" w:eastAsia="Calibri" w:hAnsi="Tahoma" w:cs="Tahoma"/>
        </w:rPr>
        <w:t>da</w:t>
      </w:r>
      <w:r w:rsidR="00FC1E79" w:rsidRPr="00973C35">
        <w:rPr>
          <w:rFonts w:ascii="Tahoma" w:eastAsia="Calibri" w:hAnsi="Tahoma" w:cs="Tahoma"/>
        </w:rPr>
        <w:t xml:space="preserve"> de las </w:t>
      </w:r>
      <w:r w:rsidR="00714B76" w:rsidRPr="00973C35">
        <w:rPr>
          <w:rFonts w:ascii="Tahoma" w:eastAsia="Calibri" w:hAnsi="Tahoma" w:cs="Tahoma"/>
        </w:rPr>
        <w:t>víctimas</w:t>
      </w:r>
      <w:r w:rsidR="00FC1E79" w:rsidRPr="00973C35">
        <w:rPr>
          <w:rFonts w:ascii="Tahoma" w:eastAsia="Calibri" w:hAnsi="Tahoma" w:cs="Tahoma"/>
        </w:rPr>
        <w:t>, de la cual se desprende que el abuso sexual no se cometió mediante el uso de la violencia física, ya que la menor fue engatus</w:t>
      </w:r>
      <w:r w:rsidR="00EE1045" w:rsidRPr="00973C35">
        <w:rPr>
          <w:rFonts w:ascii="Tahoma" w:eastAsia="Calibri" w:hAnsi="Tahoma" w:cs="Tahoma"/>
        </w:rPr>
        <w:t>ada por el Procesado</w:t>
      </w:r>
      <w:r w:rsidR="00951CAD" w:rsidRPr="00973C35">
        <w:rPr>
          <w:rFonts w:ascii="Tahoma" w:eastAsia="Calibri" w:hAnsi="Tahoma" w:cs="Tahoma"/>
        </w:rPr>
        <w:t xml:space="preserve"> para que se dejara manosear a cambio de que le dieran un refresco y unas frituras</w:t>
      </w:r>
      <w:r w:rsidR="00EE1045" w:rsidRPr="00973C35">
        <w:rPr>
          <w:rFonts w:ascii="Tahoma" w:eastAsia="Calibri" w:hAnsi="Tahoma" w:cs="Tahoma"/>
        </w:rPr>
        <w:t xml:space="preserve">, </w:t>
      </w:r>
      <w:r w:rsidR="00FC1E79" w:rsidRPr="00973C35">
        <w:rPr>
          <w:rFonts w:ascii="Tahoma" w:eastAsia="Calibri" w:hAnsi="Tahoma" w:cs="Tahoma"/>
        </w:rPr>
        <w:t xml:space="preserve">es obvio que se incurrió en una flagrante vulneración del principio de la lógica de la </w:t>
      </w:r>
      <w:r w:rsidR="00FC1E79" w:rsidRPr="00973C35">
        <w:rPr>
          <w:rFonts w:ascii="Tahoma" w:eastAsia="Calibri" w:hAnsi="Tahoma" w:cs="Tahoma"/>
          <w:i/>
        </w:rPr>
        <w:t>no contradicción</w:t>
      </w:r>
      <w:r w:rsidR="00FC1E79" w:rsidRPr="00973C35">
        <w:rPr>
          <w:rFonts w:ascii="Tahoma" w:eastAsia="Calibri" w:hAnsi="Tahoma" w:cs="Tahoma"/>
        </w:rPr>
        <w:t xml:space="preserve">, al admitirse que </w:t>
      </w:r>
      <w:r w:rsidR="00951CAD" w:rsidRPr="00973C35">
        <w:rPr>
          <w:rFonts w:ascii="Tahoma" w:eastAsia="Calibri" w:hAnsi="Tahoma" w:cs="Tahoma"/>
        </w:rPr>
        <w:t xml:space="preserve">al mismo tiempo </w:t>
      </w:r>
      <w:r w:rsidR="00FC1E79" w:rsidRPr="00973C35">
        <w:rPr>
          <w:rFonts w:ascii="Tahoma" w:eastAsia="Calibri" w:hAnsi="Tahoma" w:cs="Tahoma"/>
        </w:rPr>
        <w:t>el abuso sexual se perpetró</w:t>
      </w:r>
      <w:r w:rsidR="00951CAD" w:rsidRPr="00973C35">
        <w:rPr>
          <w:rFonts w:ascii="Tahoma" w:eastAsia="Calibri" w:hAnsi="Tahoma" w:cs="Tahoma"/>
        </w:rPr>
        <w:t>: a)</w:t>
      </w:r>
      <w:r w:rsidR="00FC1E79" w:rsidRPr="00973C35">
        <w:rPr>
          <w:rFonts w:ascii="Tahoma" w:eastAsia="Calibri" w:hAnsi="Tahoma" w:cs="Tahoma"/>
        </w:rPr>
        <w:t xml:space="preserve"> </w:t>
      </w:r>
      <w:r w:rsidR="00951CAD" w:rsidRPr="00973C35">
        <w:rPr>
          <w:rFonts w:ascii="Tahoma" w:eastAsia="Calibri" w:hAnsi="Tahoma" w:cs="Tahoma"/>
        </w:rPr>
        <w:t>M</w:t>
      </w:r>
      <w:r w:rsidR="00FC1E79" w:rsidRPr="00973C35">
        <w:rPr>
          <w:rFonts w:ascii="Tahoma" w:eastAsia="Calibri" w:hAnsi="Tahoma" w:cs="Tahoma"/>
        </w:rPr>
        <w:t xml:space="preserve">ediante el uso de la violencia </w:t>
      </w:r>
      <w:r w:rsidR="00EE1045" w:rsidRPr="00973C35">
        <w:rPr>
          <w:rFonts w:ascii="Tahoma" w:eastAsia="Calibri" w:hAnsi="Tahoma" w:cs="Tahoma"/>
        </w:rPr>
        <w:t xml:space="preserve">física, al aceptarse como </w:t>
      </w:r>
      <w:r w:rsidR="00714B76" w:rsidRPr="00973C35">
        <w:rPr>
          <w:rFonts w:ascii="Tahoma" w:eastAsia="Calibri" w:hAnsi="Tahoma" w:cs="Tahoma"/>
        </w:rPr>
        <w:t>válida</w:t>
      </w:r>
      <w:r w:rsidR="00EE1045" w:rsidRPr="00973C35">
        <w:rPr>
          <w:rFonts w:ascii="Tahoma" w:eastAsia="Calibri" w:hAnsi="Tahoma" w:cs="Tahoma"/>
        </w:rPr>
        <w:t xml:space="preserve"> las diferentes declaraciones</w:t>
      </w:r>
      <w:r w:rsidR="00951CAD" w:rsidRPr="00973C35">
        <w:rPr>
          <w:rFonts w:ascii="Tahoma" w:eastAsia="Calibri" w:hAnsi="Tahoma" w:cs="Tahoma"/>
        </w:rPr>
        <w:t xml:space="preserve"> absueltas por la victima; b) De manera consensuada</w:t>
      </w:r>
      <w:r w:rsidR="00EE1045" w:rsidRPr="00973C35">
        <w:rPr>
          <w:rFonts w:ascii="Tahoma" w:eastAsia="Calibri" w:hAnsi="Tahoma" w:cs="Tahoma"/>
        </w:rPr>
        <w:t xml:space="preserve">, si se toma como </w:t>
      </w:r>
      <w:r w:rsidR="00951CAD" w:rsidRPr="00973C35">
        <w:rPr>
          <w:rFonts w:ascii="Tahoma" w:eastAsia="Calibri" w:hAnsi="Tahoma" w:cs="Tahoma"/>
        </w:rPr>
        <w:t>válida</w:t>
      </w:r>
      <w:r w:rsidR="00EE1045" w:rsidRPr="00973C35">
        <w:rPr>
          <w:rFonts w:ascii="Tahoma" w:eastAsia="Calibri" w:hAnsi="Tahoma" w:cs="Tahoma"/>
        </w:rPr>
        <w:t xml:space="preserve"> la tesis propuesta por la apoderada de las </w:t>
      </w:r>
      <w:r w:rsidR="00666BE7" w:rsidRPr="00973C35">
        <w:rPr>
          <w:rFonts w:ascii="Tahoma" w:eastAsia="Calibri" w:hAnsi="Tahoma" w:cs="Tahoma"/>
        </w:rPr>
        <w:t>víctima</w:t>
      </w:r>
      <w:r w:rsidR="00EE1045" w:rsidRPr="00973C35">
        <w:rPr>
          <w:rFonts w:ascii="Tahoma" w:eastAsia="Calibri" w:hAnsi="Tahoma" w:cs="Tahoma"/>
        </w:rPr>
        <w:t xml:space="preserve">. </w:t>
      </w:r>
    </w:p>
    <w:p w:rsidR="00666BE7" w:rsidRPr="00973C35" w:rsidRDefault="00666BE7" w:rsidP="00E9322B">
      <w:pPr>
        <w:spacing w:after="0" w:line="276" w:lineRule="auto"/>
        <w:jc w:val="both"/>
        <w:rPr>
          <w:rFonts w:ascii="Tahoma" w:eastAsia="Calibri" w:hAnsi="Tahoma" w:cs="Tahoma"/>
        </w:rPr>
      </w:pPr>
    </w:p>
    <w:p w:rsidR="00951CAD" w:rsidRPr="00973C35" w:rsidRDefault="00666BE7" w:rsidP="00E9322B">
      <w:pPr>
        <w:spacing w:after="0" w:line="276" w:lineRule="auto"/>
        <w:ind w:left="360"/>
        <w:jc w:val="both"/>
        <w:rPr>
          <w:rFonts w:ascii="Tahoma" w:eastAsia="Calibri" w:hAnsi="Tahoma" w:cs="Tahoma"/>
        </w:rPr>
      </w:pPr>
      <w:r w:rsidRPr="00973C35">
        <w:rPr>
          <w:rFonts w:ascii="Tahoma" w:eastAsia="Calibri" w:hAnsi="Tahoma" w:cs="Tahoma"/>
        </w:rPr>
        <w:t xml:space="preserve">Es más, al aceptar la teoría invocada por la representante de los </w:t>
      </w:r>
      <w:r w:rsidR="00714B76" w:rsidRPr="00973C35">
        <w:rPr>
          <w:rFonts w:ascii="Tahoma" w:eastAsia="Calibri" w:hAnsi="Tahoma" w:cs="Tahoma"/>
        </w:rPr>
        <w:t>intereses</w:t>
      </w:r>
      <w:r w:rsidRPr="00973C35">
        <w:rPr>
          <w:rFonts w:ascii="Tahoma" w:eastAsia="Calibri" w:hAnsi="Tahoma" w:cs="Tahoma"/>
        </w:rPr>
        <w:t xml:space="preserve"> de la </w:t>
      </w:r>
      <w:r w:rsidR="00714B76" w:rsidRPr="00973C35">
        <w:rPr>
          <w:rFonts w:ascii="Tahoma" w:eastAsia="Calibri" w:hAnsi="Tahoma" w:cs="Tahoma"/>
        </w:rPr>
        <w:t>víctima</w:t>
      </w:r>
      <w:r w:rsidRPr="00973C35">
        <w:rPr>
          <w:rFonts w:ascii="Tahoma" w:eastAsia="Calibri" w:hAnsi="Tahoma" w:cs="Tahoma"/>
        </w:rPr>
        <w:t>, implicaría de tajo distorsionar el contenido de la declaración absuel</w:t>
      </w:r>
      <w:r w:rsidR="00246194" w:rsidRPr="00973C35">
        <w:rPr>
          <w:rFonts w:ascii="Tahoma" w:eastAsia="Calibri" w:hAnsi="Tahoma" w:cs="Tahoma"/>
        </w:rPr>
        <w:t>ta por la Sra. GLORIA AMPARO SUÁ</w:t>
      </w:r>
      <w:r w:rsidRPr="00973C35">
        <w:rPr>
          <w:rFonts w:ascii="Tahoma" w:eastAsia="Calibri" w:hAnsi="Tahoma" w:cs="Tahoma"/>
        </w:rPr>
        <w:t xml:space="preserve">REZ, para de esa manera dar por probado </w:t>
      </w:r>
      <w:r w:rsidR="000B6E7C" w:rsidRPr="00973C35">
        <w:rPr>
          <w:rFonts w:ascii="Tahoma" w:eastAsia="Calibri" w:hAnsi="Tahoma" w:cs="Tahoma"/>
        </w:rPr>
        <w:t xml:space="preserve">hechos que en momento alguno </w:t>
      </w:r>
      <w:r w:rsidRPr="00973C35">
        <w:rPr>
          <w:rFonts w:ascii="Tahoma" w:eastAsia="Calibri" w:hAnsi="Tahoma" w:cs="Tahoma"/>
        </w:rPr>
        <w:t xml:space="preserve">se infieren de lo atestado por la testigo de marras, de cuyos dichos lo único que se desprende es que cuando Ella amenazó a la menor agraviada con contarle a su abuela lo que </w:t>
      </w:r>
      <w:r w:rsidR="00714B76" w:rsidRPr="00973C35">
        <w:rPr>
          <w:rFonts w:ascii="Tahoma" w:eastAsia="Calibri" w:hAnsi="Tahoma" w:cs="Tahoma"/>
        </w:rPr>
        <w:t>había</w:t>
      </w:r>
      <w:r w:rsidRPr="00973C35">
        <w:rPr>
          <w:rFonts w:ascii="Tahoma" w:eastAsia="Calibri" w:hAnsi="Tahoma" w:cs="Tahoma"/>
        </w:rPr>
        <w:t xml:space="preserve"> visto si no le explicaba por la procedencia del refresco y de las frituras que se estaba comiendo cuando </w:t>
      </w:r>
      <w:r w:rsidR="000B6E7C" w:rsidRPr="00973C35">
        <w:rPr>
          <w:rFonts w:ascii="Tahoma" w:eastAsia="Calibri" w:hAnsi="Tahoma" w:cs="Tahoma"/>
        </w:rPr>
        <w:t>salió</w:t>
      </w:r>
      <w:r w:rsidRPr="00973C35">
        <w:rPr>
          <w:rFonts w:ascii="Tahoma" w:eastAsia="Calibri" w:hAnsi="Tahoma" w:cs="Tahoma"/>
        </w:rPr>
        <w:t xml:space="preserve"> de la casa de RUFINO ARDILA, y no le decía que </w:t>
      </w:r>
      <w:r w:rsidR="000B6E7C" w:rsidRPr="00973C35">
        <w:rPr>
          <w:rFonts w:ascii="Tahoma" w:eastAsia="Calibri" w:hAnsi="Tahoma" w:cs="Tahoma"/>
        </w:rPr>
        <w:t>hacía</w:t>
      </w:r>
      <w:r w:rsidRPr="00973C35">
        <w:rPr>
          <w:rFonts w:ascii="Tahoma" w:eastAsia="Calibri" w:hAnsi="Tahoma" w:cs="Tahoma"/>
        </w:rPr>
        <w:t xml:space="preserve"> en el interior de esa vivienda</w:t>
      </w:r>
      <w:r w:rsidR="00DE54F4" w:rsidRPr="00973C35">
        <w:rPr>
          <w:rFonts w:ascii="Tahoma" w:eastAsia="Calibri" w:hAnsi="Tahoma" w:cs="Tahoma"/>
        </w:rPr>
        <w:t xml:space="preserve">; ahí fue cuando la menor entró en llanto, y le manifestó que no le dijera nada a su abuela porque Ella la iba a zurrar, y entonces </w:t>
      </w:r>
      <w:r w:rsidR="000B6E7C" w:rsidRPr="00973C35">
        <w:rPr>
          <w:rFonts w:ascii="Tahoma" w:eastAsia="Calibri" w:hAnsi="Tahoma" w:cs="Tahoma"/>
        </w:rPr>
        <w:t>procedió</w:t>
      </w:r>
      <w:r w:rsidR="0026514C" w:rsidRPr="00973C35">
        <w:rPr>
          <w:rFonts w:ascii="Tahoma" w:eastAsia="Calibri" w:hAnsi="Tahoma" w:cs="Tahoma"/>
        </w:rPr>
        <w:t xml:space="preserve"> a contarle lo que le pasó</w:t>
      </w:r>
      <w:r w:rsidR="00DE54F4" w:rsidRPr="00973C35">
        <w:rPr>
          <w:rFonts w:ascii="Tahoma" w:eastAsia="Calibri" w:hAnsi="Tahoma" w:cs="Tahoma"/>
        </w:rPr>
        <w:t xml:space="preserve"> con RUFINO ARDILA. </w:t>
      </w:r>
    </w:p>
    <w:p w:rsidR="000B6E7C" w:rsidRPr="00973C35" w:rsidRDefault="000B6E7C" w:rsidP="00E9322B">
      <w:pPr>
        <w:spacing w:after="0" w:line="276" w:lineRule="auto"/>
        <w:ind w:left="360"/>
        <w:jc w:val="both"/>
        <w:rPr>
          <w:rFonts w:ascii="Tahoma" w:eastAsia="Calibri" w:hAnsi="Tahoma" w:cs="Tahoma"/>
        </w:rPr>
      </w:pPr>
    </w:p>
    <w:p w:rsidR="000B6E7C" w:rsidRPr="00973C35" w:rsidRDefault="000B6E7C" w:rsidP="00E9322B">
      <w:pPr>
        <w:spacing w:after="0" w:line="276" w:lineRule="auto"/>
        <w:ind w:left="360"/>
        <w:jc w:val="both"/>
        <w:rPr>
          <w:rFonts w:ascii="Tahoma" w:eastAsia="Calibri" w:hAnsi="Tahoma" w:cs="Tahoma"/>
        </w:rPr>
      </w:pPr>
      <w:r w:rsidRPr="00973C35">
        <w:rPr>
          <w:rFonts w:ascii="Tahoma" w:eastAsia="Calibri" w:hAnsi="Tahoma" w:cs="Tahoma"/>
        </w:rPr>
        <w:lastRenderedPageBreak/>
        <w:t xml:space="preserve">Aunque los dichos de la Sra. </w:t>
      </w:r>
      <w:r w:rsidR="00246194" w:rsidRPr="00973C35">
        <w:rPr>
          <w:rFonts w:ascii="Tahoma" w:eastAsia="Calibri" w:hAnsi="Tahoma" w:cs="Tahoma"/>
        </w:rPr>
        <w:t>GLORIA AMPARO SUÁ</w:t>
      </w:r>
      <w:r w:rsidRPr="00973C35">
        <w:rPr>
          <w:rFonts w:ascii="Tahoma" w:eastAsia="Calibri" w:hAnsi="Tahoma" w:cs="Tahoma"/>
        </w:rPr>
        <w:t xml:space="preserve">REZ, respecto al haber visto salir a la menor de </w:t>
      </w:r>
      <w:r w:rsidR="00954524" w:rsidRPr="00973C35">
        <w:rPr>
          <w:rFonts w:ascii="Tahoma" w:eastAsia="Calibri" w:hAnsi="Tahoma" w:cs="Tahoma"/>
        </w:rPr>
        <w:t xml:space="preserve">la </w:t>
      </w:r>
      <w:r w:rsidRPr="00973C35">
        <w:rPr>
          <w:rFonts w:ascii="Tahoma" w:eastAsia="Calibri" w:hAnsi="Tahoma" w:cs="Tahoma"/>
        </w:rPr>
        <w:t xml:space="preserve">casa del Procesado con un paquete de frituras y un refresco, podrían servir de base para inferir, como se dijo en el fallo confutado al acolitar la tesis de la apoderada de las </w:t>
      </w:r>
      <w:r w:rsidR="002A737F" w:rsidRPr="00973C35">
        <w:rPr>
          <w:rFonts w:ascii="Tahoma" w:eastAsia="Calibri" w:hAnsi="Tahoma" w:cs="Tahoma"/>
        </w:rPr>
        <w:t>víctimas</w:t>
      </w:r>
      <w:r w:rsidRPr="00973C35">
        <w:rPr>
          <w:rFonts w:ascii="Tahoma" w:eastAsia="Calibri" w:hAnsi="Tahoma" w:cs="Tahoma"/>
        </w:rPr>
        <w:t xml:space="preserve">, que con tales  mecatos el Procesado remuneró a la niña por haberse dejado manosear, tal inferencia, por carecer de otras pruebas que la respalden, se tornan en una simples y meras sospechas propias de unas </w:t>
      </w:r>
      <w:r w:rsidR="002A737F" w:rsidRPr="00973C35">
        <w:rPr>
          <w:rFonts w:ascii="Tahoma" w:eastAsia="Calibri" w:hAnsi="Tahoma" w:cs="Tahoma"/>
        </w:rPr>
        <w:t xml:space="preserve">especulaciones, a las cuales se le podría anteponer que el refresco y la bolsa de papas fritas también podrían ser el producto de una remuneración que el Procesado le hizo a la menor por haberle hecho el favor de </w:t>
      </w:r>
      <w:r w:rsidR="00954524" w:rsidRPr="00973C35">
        <w:rPr>
          <w:rFonts w:ascii="Tahoma" w:eastAsia="Calibri" w:hAnsi="Tahoma" w:cs="Tahoma"/>
        </w:rPr>
        <w:t xml:space="preserve">hacer un mandado a </w:t>
      </w:r>
      <w:r w:rsidR="002A737F" w:rsidRPr="00973C35">
        <w:rPr>
          <w:rFonts w:ascii="Tahoma" w:eastAsia="Calibri" w:hAnsi="Tahoma" w:cs="Tahoma"/>
        </w:rPr>
        <w:t xml:space="preserve">ir a la tienda. </w:t>
      </w:r>
      <w:r w:rsidRPr="00973C35">
        <w:rPr>
          <w:rFonts w:ascii="Tahoma" w:eastAsia="Calibri" w:hAnsi="Tahoma" w:cs="Tahoma"/>
        </w:rPr>
        <w:t xml:space="preserve"> </w:t>
      </w:r>
    </w:p>
    <w:p w:rsidR="002A737F" w:rsidRPr="00973C35" w:rsidRDefault="002A737F" w:rsidP="00E9322B">
      <w:pPr>
        <w:spacing w:after="0" w:line="276" w:lineRule="auto"/>
        <w:ind w:left="360"/>
        <w:jc w:val="both"/>
        <w:rPr>
          <w:rFonts w:ascii="Tahoma" w:eastAsia="Calibri" w:hAnsi="Tahoma" w:cs="Tahoma"/>
        </w:rPr>
      </w:pPr>
    </w:p>
    <w:p w:rsidR="002A737F" w:rsidRPr="00973C35" w:rsidRDefault="002A737F" w:rsidP="00E9322B">
      <w:pPr>
        <w:spacing w:after="0" w:line="276" w:lineRule="auto"/>
        <w:ind w:left="360"/>
        <w:jc w:val="both"/>
        <w:rPr>
          <w:rFonts w:ascii="Tahoma" w:eastAsia="Calibri" w:hAnsi="Tahoma" w:cs="Tahoma"/>
        </w:rPr>
      </w:pPr>
      <w:r w:rsidRPr="00973C35">
        <w:rPr>
          <w:rFonts w:ascii="Tahoma" w:eastAsia="Calibri" w:hAnsi="Tahoma" w:cs="Tahoma"/>
        </w:rPr>
        <w:t xml:space="preserve">Incluso de ir más lejos con las atestaciones absueltas por la Sra. </w:t>
      </w:r>
      <w:r w:rsidR="00FE4313" w:rsidRPr="00973C35">
        <w:rPr>
          <w:rFonts w:ascii="Tahoma" w:eastAsia="Calibri" w:hAnsi="Tahoma" w:cs="Tahoma"/>
        </w:rPr>
        <w:t>GLORIA AMPARO SUÁ</w:t>
      </w:r>
      <w:r w:rsidRPr="00973C35">
        <w:rPr>
          <w:rFonts w:ascii="Tahoma" w:eastAsia="Calibri" w:hAnsi="Tahoma" w:cs="Tahoma"/>
        </w:rPr>
        <w:t xml:space="preserve">REZ, de las mismas </w:t>
      </w:r>
      <w:r w:rsidR="00954524" w:rsidRPr="00973C35">
        <w:rPr>
          <w:rFonts w:ascii="Tahoma" w:eastAsia="Calibri" w:hAnsi="Tahoma" w:cs="Tahoma"/>
        </w:rPr>
        <w:t xml:space="preserve">también </w:t>
      </w:r>
      <w:r w:rsidRPr="00973C35">
        <w:rPr>
          <w:rFonts w:ascii="Tahoma" w:eastAsia="Calibri" w:hAnsi="Tahoma" w:cs="Tahoma"/>
        </w:rPr>
        <w:t xml:space="preserve">se podría </w:t>
      </w:r>
      <w:r w:rsidR="00954524" w:rsidRPr="00973C35">
        <w:rPr>
          <w:rFonts w:ascii="Tahoma" w:eastAsia="Calibri" w:hAnsi="Tahoma" w:cs="Tahoma"/>
        </w:rPr>
        <w:t>decir</w:t>
      </w:r>
      <w:r w:rsidRPr="00973C35">
        <w:rPr>
          <w:rFonts w:ascii="Tahoma" w:eastAsia="Calibri" w:hAnsi="Tahoma" w:cs="Tahoma"/>
        </w:rPr>
        <w:t xml:space="preserve"> que el abuso no tuvo ocurrencia en el interior de la casa de habitación del Procesado, sino en la vivienda de la </w:t>
      </w:r>
      <w:r w:rsidR="00714B76" w:rsidRPr="00973C35">
        <w:rPr>
          <w:rFonts w:ascii="Tahoma" w:eastAsia="Calibri" w:hAnsi="Tahoma" w:cs="Tahoma"/>
        </w:rPr>
        <w:t>víctima</w:t>
      </w:r>
      <w:r w:rsidRPr="00973C35">
        <w:rPr>
          <w:rFonts w:ascii="Tahoma" w:eastAsia="Calibri" w:hAnsi="Tahoma" w:cs="Tahoma"/>
        </w:rPr>
        <w:t xml:space="preserve">, cuando ambos ingresaron a la misma, pero al salir, como bien lo expuso la testigo, se dio cuenta de que la infante se </w:t>
      </w:r>
      <w:r w:rsidR="00714B76" w:rsidRPr="00973C35">
        <w:rPr>
          <w:rFonts w:ascii="Tahoma" w:eastAsia="Calibri" w:hAnsi="Tahoma" w:cs="Tahoma"/>
        </w:rPr>
        <w:t>había</w:t>
      </w:r>
      <w:r w:rsidRPr="00973C35">
        <w:rPr>
          <w:rFonts w:ascii="Tahoma" w:eastAsia="Calibri" w:hAnsi="Tahoma" w:cs="Tahoma"/>
        </w:rPr>
        <w:t xml:space="preserve"> cambiado sus prendas de vestir; y en consecuencia cuando ambos ingresaron a la casa del Procesado, fue para consumar el pago de los manoseos lujurioso, el cual consistió en un refresco y una bolsa de papa fritas.  </w:t>
      </w:r>
    </w:p>
    <w:p w:rsidR="002A737F" w:rsidRPr="00973C35" w:rsidRDefault="002A737F" w:rsidP="00E9322B">
      <w:pPr>
        <w:spacing w:after="0" w:line="276" w:lineRule="auto"/>
        <w:ind w:left="360"/>
        <w:jc w:val="both"/>
        <w:rPr>
          <w:rFonts w:ascii="Tahoma" w:eastAsia="Calibri" w:hAnsi="Tahoma" w:cs="Tahoma"/>
        </w:rPr>
      </w:pPr>
    </w:p>
    <w:p w:rsidR="002A737F" w:rsidRPr="00973C35" w:rsidRDefault="002A737F" w:rsidP="00E9322B">
      <w:pPr>
        <w:spacing w:after="0" w:line="276" w:lineRule="auto"/>
        <w:ind w:left="360"/>
        <w:jc w:val="both"/>
        <w:rPr>
          <w:rFonts w:ascii="Tahoma" w:eastAsia="Calibri" w:hAnsi="Tahoma" w:cs="Tahoma"/>
        </w:rPr>
      </w:pPr>
      <w:r w:rsidRPr="00973C35">
        <w:rPr>
          <w:rFonts w:ascii="Tahoma" w:eastAsia="Calibri" w:hAnsi="Tahoma" w:cs="Tahoma"/>
        </w:rPr>
        <w:t>Pero pensar de esa manera, para de esa forma llegar a conclusiones</w:t>
      </w:r>
      <w:r w:rsidR="00950611" w:rsidRPr="00973C35">
        <w:rPr>
          <w:rFonts w:ascii="Tahoma" w:eastAsia="Calibri" w:hAnsi="Tahoma" w:cs="Tahoma"/>
        </w:rPr>
        <w:t xml:space="preserve"> </w:t>
      </w:r>
      <w:r w:rsidR="00954524" w:rsidRPr="00973C35">
        <w:rPr>
          <w:rFonts w:ascii="Tahoma" w:eastAsia="Calibri" w:hAnsi="Tahoma" w:cs="Tahoma"/>
        </w:rPr>
        <w:t xml:space="preserve">de </w:t>
      </w:r>
      <w:r w:rsidR="00950611" w:rsidRPr="00973C35">
        <w:rPr>
          <w:rFonts w:ascii="Tahoma" w:eastAsia="Calibri" w:hAnsi="Tahoma" w:cs="Tahoma"/>
        </w:rPr>
        <w:t>semejante</w:t>
      </w:r>
      <w:r w:rsidR="00954524" w:rsidRPr="00973C35">
        <w:rPr>
          <w:rFonts w:ascii="Tahoma" w:eastAsia="Calibri" w:hAnsi="Tahoma" w:cs="Tahoma"/>
        </w:rPr>
        <w:t xml:space="preserve"> talante</w:t>
      </w:r>
      <w:r w:rsidRPr="00973C35">
        <w:rPr>
          <w:rFonts w:ascii="Tahoma" w:eastAsia="Calibri" w:hAnsi="Tahoma" w:cs="Tahoma"/>
        </w:rPr>
        <w:t xml:space="preserve">, seria </w:t>
      </w:r>
      <w:r w:rsidR="00950611" w:rsidRPr="00973C35">
        <w:rPr>
          <w:rFonts w:ascii="Tahoma" w:eastAsia="Calibri" w:hAnsi="Tahoma" w:cs="Tahoma"/>
        </w:rPr>
        <w:t xml:space="preserve">prohijar una vulneración al debido proceso y </w:t>
      </w:r>
      <w:r w:rsidR="00B7395D" w:rsidRPr="00973C35">
        <w:rPr>
          <w:rFonts w:ascii="Tahoma" w:eastAsia="Calibri" w:hAnsi="Tahoma" w:cs="Tahoma"/>
        </w:rPr>
        <w:t>d</w:t>
      </w:r>
      <w:r w:rsidR="00950611" w:rsidRPr="00973C35">
        <w:rPr>
          <w:rFonts w:ascii="Tahoma" w:eastAsia="Calibri" w:hAnsi="Tahoma" w:cs="Tahoma"/>
        </w:rPr>
        <w:t xml:space="preserve">el derecho a la defensa al </w:t>
      </w:r>
      <w:r w:rsidRPr="00973C35">
        <w:rPr>
          <w:rFonts w:ascii="Tahoma" w:eastAsia="Calibri" w:hAnsi="Tahoma" w:cs="Tahoma"/>
        </w:rPr>
        <w:t>patrocinar una indebida intrusión de la Judicatura en las funciones de la Fiscalía al adicionar</w:t>
      </w:r>
      <w:r w:rsidR="00950611" w:rsidRPr="00973C35">
        <w:rPr>
          <w:rFonts w:ascii="Tahoma" w:eastAsia="Calibri" w:hAnsi="Tahoma" w:cs="Tahoma"/>
        </w:rPr>
        <w:t>le</w:t>
      </w:r>
      <w:r w:rsidRPr="00973C35">
        <w:rPr>
          <w:rFonts w:ascii="Tahoma" w:eastAsia="Calibri" w:hAnsi="Tahoma" w:cs="Tahoma"/>
        </w:rPr>
        <w:t xml:space="preserve"> </w:t>
      </w:r>
      <w:r w:rsidR="00950611" w:rsidRPr="00973C35">
        <w:rPr>
          <w:rFonts w:ascii="Tahoma" w:eastAsia="Calibri" w:hAnsi="Tahoma" w:cs="Tahoma"/>
        </w:rPr>
        <w:t xml:space="preserve">al libelo acusatorio unos </w:t>
      </w:r>
      <w:r w:rsidRPr="00973C35">
        <w:rPr>
          <w:rFonts w:ascii="Tahoma" w:eastAsia="Calibri" w:hAnsi="Tahoma" w:cs="Tahoma"/>
        </w:rPr>
        <w:t>hechos nuevos</w:t>
      </w:r>
      <w:r w:rsidR="00950611" w:rsidRPr="00973C35">
        <w:rPr>
          <w:rFonts w:ascii="Tahoma" w:eastAsia="Calibri" w:hAnsi="Tahoma" w:cs="Tahoma"/>
        </w:rPr>
        <w:t xml:space="preserve"> con los cuales se sorprendería al acusado. </w:t>
      </w:r>
      <w:r w:rsidRPr="00973C35">
        <w:rPr>
          <w:rFonts w:ascii="Tahoma" w:eastAsia="Calibri" w:hAnsi="Tahoma" w:cs="Tahoma"/>
        </w:rPr>
        <w:t xml:space="preserve"> </w:t>
      </w:r>
    </w:p>
    <w:p w:rsidR="00DE54F4" w:rsidRPr="00973C35" w:rsidRDefault="00DE54F4" w:rsidP="00E9322B">
      <w:pPr>
        <w:spacing w:after="0" w:line="276" w:lineRule="auto"/>
        <w:jc w:val="both"/>
        <w:rPr>
          <w:rFonts w:ascii="Tahoma" w:eastAsia="Calibri" w:hAnsi="Tahoma" w:cs="Tahoma"/>
        </w:rPr>
      </w:pPr>
    </w:p>
    <w:p w:rsidR="00DE54F4" w:rsidRPr="00973C35" w:rsidRDefault="00DE54F4" w:rsidP="00E9322B">
      <w:pPr>
        <w:spacing w:after="0" w:line="276" w:lineRule="auto"/>
        <w:ind w:left="360"/>
        <w:jc w:val="both"/>
        <w:rPr>
          <w:rFonts w:ascii="Tahoma" w:eastAsia="Calibri" w:hAnsi="Tahoma" w:cs="Tahoma"/>
        </w:rPr>
      </w:pPr>
      <w:r w:rsidRPr="00973C35">
        <w:rPr>
          <w:rFonts w:ascii="Tahoma" w:eastAsia="Calibri" w:hAnsi="Tahoma" w:cs="Tahoma"/>
        </w:rPr>
        <w:t>Como se podrá observar, de lo dicho por la Sra. GLORIA AMPA</w:t>
      </w:r>
      <w:r w:rsidR="00FE4313" w:rsidRPr="00973C35">
        <w:rPr>
          <w:rFonts w:ascii="Tahoma" w:eastAsia="Calibri" w:hAnsi="Tahoma" w:cs="Tahoma"/>
        </w:rPr>
        <w:t>RO SUÁ</w:t>
      </w:r>
      <w:r w:rsidR="00954524" w:rsidRPr="00973C35">
        <w:rPr>
          <w:rFonts w:ascii="Tahoma" w:eastAsia="Calibri" w:hAnsi="Tahoma" w:cs="Tahoma"/>
        </w:rPr>
        <w:t xml:space="preserve">REZ, en momento alguno </w:t>
      </w:r>
      <w:proofErr w:type="gramStart"/>
      <w:r w:rsidRPr="00973C35">
        <w:rPr>
          <w:rFonts w:ascii="Tahoma" w:eastAsia="Calibri" w:hAnsi="Tahoma" w:cs="Tahoma"/>
        </w:rPr>
        <w:t>afloraban</w:t>
      </w:r>
      <w:proofErr w:type="gramEnd"/>
      <w:r w:rsidRPr="00973C35">
        <w:rPr>
          <w:rFonts w:ascii="Tahoma" w:eastAsia="Calibri" w:hAnsi="Tahoma" w:cs="Tahoma"/>
        </w:rPr>
        <w:t xml:space="preserve"> suficientes elementos de juicio que permitan considerar o colegir que la menor por </w:t>
      </w:r>
      <w:r w:rsidR="00954524" w:rsidRPr="00973C35">
        <w:rPr>
          <w:rFonts w:ascii="Tahoma" w:eastAsia="Calibri" w:hAnsi="Tahoma" w:cs="Tahoma"/>
        </w:rPr>
        <w:t xml:space="preserve">la </w:t>
      </w:r>
      <w:r w:rsidRPr="00973C35">
        <w:rPr>
          <w:rFonts w:ascii="Tahoma" w:eastAsia="Calibri" w:hAnsi="Tahoma" w:cs="Tahoma"/>
        </w:rPr>
        <w:t xml:space="preserve">vergüenza de admitir la realidad de lo acontecido, y al ser puesta en evidencia, decidió faltar a la verdad. Por lo que es obvio que lo dicho en tales términos por la apoderada de las </w:t>
      </w:r>
      <w:r w:rsidR="00714B76" w:rsidRPr="00973C35">
        <w:rPr>
          <w:rFonts w:ascii="Tahoma" w:eastAsia="Calibri" w:hAnsi="Tahoma" w:cs="Tahoma"/>
        </w:rPr>
        <w:t>víctimas</w:t>
      </w:r>
      <w:r w:rsidR="00947959" w:rsidRPr="00973C35">
        <w:rPr>
          <w:rFonts w:ascii="Tahoma" w:eastAsia="Calibri" w:hAnsi="Tahoma" w:cs="Tahoma"/>
        </w:rPr>
        <w:t xml:space="preserve"> se </w:t>
      </w:r>
      <w:r w:rsidR="00BA1BF6" w:rsidRPr="00973C35">
        <w:rPr>
          <w:rFonts w:ascii="Tahoma" w:eastAsia="Calibri" w:hAnsi="Tahoma" w:cs="Tahoma"/>
        </w:rPr>
        <w:t>constituye</w:t>
      </w:r>
      <w:r w:rsidRPr="00973C35">
        <w:rPr>
          <w:rFonts w:ascii="Tahoma" w:eastAsia="Calibri" w:hAnsi="Tahoma" w:cs="Tahoma"/>
        </w:rPr>
        <w:t xml:space="preserve"> en simple</w:t>
      </w:r>
      <w:r w:rsidR="0048674E" w:rsidRPr="00973C35">
        <w:rPr>
          <w:rFonts w:ascii="Tahoma" w:eastAsia="Calibri" w:hAnsi="Tahoma" w:cs="Tahoma"/>
        </w:rPr>
        <w:t>s</w:t>
      </w:r>
      <w:r w:rsidRPr="00973C35">
        <w:rPr>
          <w:rFonts w:ascii="Tahoma" w:eastAsia="Calibri" w:hAnsi="Tahoma" w:cs="Tahoma"/>
        </w:rPr>
        <w:t xml:space="preserve"> y meras especulaciones que tienen su fuente en un escenario de distorsión probatoria.</w:t>
      </w:r>
    </w:p>
    <w:p w:rsidR="00666BE7" w:rsidRPr="00973C35" w:rsidRDefault="00666BE7" w:rsidP="00E9322B">
      <w:pPr>
        <w:spacing w:after="0" w:line="276" w:lineRule="auto"/>
        <w:jc w:val="both"/>
        <w:rPr>
          <w:rFonts w:ascii="Tahoma" w:eastAsia="Calibri" w:hAnsi="Tahoma" w:cs="Tahoma"/>
        </w:rPr>
      </w:pPr>
    </w:p>
    <w:p w:rsidR="00DE54F4" w:rsidRPr="00973C35" w:rsidRDefault="00951CAD" w:rsidP="006C5DE8">
      <w:pPr>
        <w:spacing w:after="0" w:line="276" w:lineRule="auto"/>
        <w:jc w:val="both"/>
        <w:rPr>
          <w:rFonts w:ascii="Tahoma" w:eastAsia="Calibri" w:hAnsi="Tahoma" w:cs="Tahoma"/>
        </w:rPr>
      </w:pPr>
      <w:r w:rsidRPr="00973C35">
        <w:rPr>
          <w:rFonts w:ascii="Tahoma" w:eastAsia="Calibri" w:hAnsi="Tahoma" w:cs="Tahoma"/>
        </w:rPr>
        <w:t xml:space="preserve">Por lo tanto, </w:t>
      </w:r>
      <w:r w:rsidR="005F3760" w:rsidRPr="00973C35">
        <w:rPr>
          <w:rFonts w:ascii="Tahoma" w:eastAsia="Calibri" w:hAnsi="Tahoma" w:cs="Tahoma"/>
        </w:rPr>
        <w:t xml:space="preserve">para la Sala, acorde </w:t>
      </w:r>
      <w:r w:rsidRPr="00973C35">
        <w:rPr>
          <w:rFonts w:ascii="Tahoma" w:eastAsia="Calibri" w:hAnsi="Tahoma" w:cs="Tahoma"/>
        </w:rPr>
        <w:t xml:space="preserve">con lo acontecido en el fallo confutado, </w:t>
      </w:r>
      <w:r w:rsidR="005F3760" w:rsidRPr="00973C35">
        <w:rPr>
          <w:rFonts w:ascii="Tahoma" w:eastAsia="Calibri" w:hAnsi="Tahoma" w:cs="Tahoma"/>
        </w:rPr>
        <w:t>no existe duda alguna que se conculcó el aludido principio de la no co</w:t>
      </w:r>
      <w:r w:rsidR="00BA1BF6" w:rsidRPr="00973C35">
        <w:rPr>
          <w:rFonts w:ascii="Tahoma" w:eastAsia="Calibri" w:hAnsi="Tahoma" w:cs="Tahoma"/>
        </w:rPr>
        <w:t>ntradicción al aceptarse como vá</w:t>
      </w:r>
      <w:r w:rsidR="005F3760" w:rsidRPr="00973C35">
        <w:rPr>
          <w:rFonts w:ascii="Tahoma" w:eastAsia="Calibri" w:hAnsi="Tahoma" w:cs="Tahoma"/>
        </w:rPr>
        <w:t xml:space="preserve">lido que al mismo tiempo ocurrieron dos eventos que se tornaban </w:t>
      </w:r>
      <w:r w:rsidR="00DE54F4" w:rsidRPr="00973C35">
        <w:rPr>
          <w:rFonts w:ascii="Tahoma" w:eastAsia="Calibri" w:hAnsi="Tahoma" w:cs="Tahoma"/>
        </w:rPr>
        <w:t xml:space="preserve">en excluyentes e incompatibles entre </w:t>
      </w:r>
      <w:r w:rsidR="00FB7BD6" w:rsidRPr="00973C35">
        <w:rPr>
          <w:rFonts w:ascii="Tahoma" w:eastAsia="Calibri" w:hAnsi="Tahoma" w:cs="Tahoma"/>
        </w:rPr>
        <w:t>sí</w:t>
      </w:r>
      <w:r w:rsidR="00DE54F4" w:rsidRPr="00973C35">
        <w:rPr>
          <w:rFonts w:ascii="Tahoma" w:eastAsia="Calibri" w:hAnsi="Tahoma" w:cs="Tahoma"/>
        </w:rPr>
        <w:t xml:space="preserve">. A lo que se debe aunar que lo sucedido en tales términos tuvo su fuente en </w:t>
      </w:r>
      <w:r w:rsidR="00CE399D" w:rsidRPr="00973C35">
        <w:rPr>
          <w:rFonts w:ascii="Tahoma" w:eastAsia="Calibri" w:hAnsi="Tahoma" w:cs="Tahoma"/>
        </w:rPr>
        <w:t xml:space="preserve">una </w:t>
      </w:r>
      <w:r w:rsidR="00DE54F4" w:rsidRPr="00973C35">
        <w:rPr>
          <w:rFonts w:ascii="Tahoma" w:eastAsia="Calibri" w:hAnsi="Tahoma" w:cs="Tahoma"/>
        </w:rPr>
        <w:t>distorsión y tergiversación del testimonio rendido por la Sra.</w:t>
      </w:r>
      <w:r w:rsidR="006C5DE8" w:rsidRPr="00973C35">
        <w:rPr>
          <w:rFonts w:ascii="Tahoma" w:eastAsia="Calibri" w:hAnsi="Tahoma" w:cs="Tahoma"/>
        </w:rPr>
        <w:t xml:space="preserve"> GLORIA AMPARO SUÁ</w:t>
      </w:r>
      <w:r w:rsidR="00DE54F4" w:rsidRPr="00973C35">
        <w:rPr>
          <w:rFonts w:ascii="Tahoma" w:eastAsia="Calibri" w:hAnsi="Tahoma" w:cs="Tahoma"/>
        </w:rPr>
        <w:t xml:space="preserve">REZ. </w:t>
      </w:r>
    </w:p>
    <w:p w:rsidR="00DE54F4" w:rsidRPr="00973C35" w:rsidRDefault="00DE54F4" w:rsidP="00E9322B">
      <w:pPr>
        <w:spacing w:after="0" w:line="276" w:lineRule="auto"/>
        <w:jc w:val="both"/>
        <w:rPr>
          <w:rFonts w:ascii="Tahoma" w:eastAsia="Calibri" w:hAnsi="Tahoma" w:cs="Tahoma"/>
        </w:rPr>
      </w:pPr>
    </w:p>
    <w:p w:rsidR="001B226E" w:rsidRPr="00973C35" w:rsidRDefault="00DE54F4" w:rsidP="00E9322B">
      <w:pPr>
        <w:spacing w:after="0" w:line="276" w:lineRule="auto"/>
        <w:jc w:val="both"/>
        <w:rPr>
          <w:rFonts w:ascii="Tahoma" w:eastAsia="Calibri" w:hAnsi="Tahoma" w:cs="Tahoma"/>
        </w:rPr>
      </w:pPr>
      <w:r w:rsidRPr="00973C35">
        <w:rPr>
          <w:rFonts w:ascii="Tahoma" w:eastAsia="Calibri" w:hAnsi="Tahoma" w:cs="Tahoma"/>
        </w:rPr>
        <w:t xml:space="preserve">Acorde con el anterior análisis que la Colegiatura ha efectuado del acervo probatorio, </w:t>
      </w:r>
      <w:r w:rsidR="00FB7BD6" w:rsidRPr="00973C35">
        <w:rPr>
          <w:rFonts w:ascii="Tahoma" w:eastAsia="Calibri" w:hAnsi="Tahoma" w:cs="Tahoma"/>
        </w:rPr>
        <w:t xml:space="preserve">válidamente se puede llegar a la conclusión consistente en que, contrario a lo aludido en el fallo opugnado, en la </w:t>
      </w:r>
      <w:r w:rsidR="00B7395D" w:rsidRPr="00973C35">
        <w:rPr>
          <w:rFonts w:ascii="Tahoma" w:eastAsia="Calibri" w:hAnsi="Tahoma" w:cs="Tahoma"/>
        </w:rPr>
        <w:t>actuación</w:t>
      </w:r>
      <w:r w:rsidR="00FB7BD6" w:rsidRPr="00973C35">
        <w:rPr>
          <w:rFonts w:ascii="Tahoma" w:eastAsia="Calibri" w:hAnsi="Tahoma" w:cs="Tahoma"/>
        </w:rPr>
        <w:t xml:space="preserve"> no </w:t>
      </w:r>
      <w:r w:rsidR="00714B76" w:rsidRPr="00973C35">
        <w:rPr>
          <w:rFonts w:ascii="Tahoma" w:eastAsia="Calibri" w:hAnsi="Tahoma" w:cs="Tahoma"/>
        </w:rPr>
        <w:t>existían</w:t>
      </w:r>
      <w:r w:rsidR="00FB7BD6" w:rsidRPr="00973C35">
        <w:rPr>
          <w:rFonts w:ascii="Tahoma" w:eastAsia="Calibri" w:hAnsi="Tahoma" w:cs="Tahoma"/>
        </w:rPr>
        <w:t xml:space="preserve"> pruebas que corrobor</w:t>
      </w:r>
      <w:r w:rsidR="0048674E" w:rsidRPr="00973C35">
        <w:rPr>
          <w:rFonts w:ascii="Tahoma" w:eastAsia="Calibri" w:hAnsi="Tahoma" w:cs="Tahoma"/>
        </w:rPr>
        <w:t>aran o ratificara</w:t>
      </w:r>
      <w:r w:rsidR="00FB7BD6" w:rsidRPr="00973C35">
        <w:rPr>
          <w:rFonts w:ascii="Tahoma" w:eastAsia="Calibri" w:hAnsi="Tahoma" w:cs="Tahoma"/>
        </w:rPr>
        <w:t xml:space="preserve">n, ya sea de manera directa o indirecta, las sindicaciones y los demás señalamientos que la menor </w:t>
      </w:r>
      <w:r w:rsidR="00FB7BD6" w:rsidRPr="00973C35">
        <w:rPr>
          <w:rFonts w:ascii="Tahoma" w:eastAsia="Calibri" w:hAnsi="Tahoma" w:cs="Tahoma"/>
          <w:i/>
        </w:rPr>
        <w:t>“M.I.C.M”</w:t>
      </w:r>
      <w:r w:rsidR="002D17A4" w:rsidRPr="00973C35">
        <w:rPr>
          <w:rFonts w:ascii="Tahoma" w:eastAsia="Calibri" w:hAnsi="Tahoma" w:cs="Tahoma"/>
        </w:rPr>
        <w:t xml:space="preserve"> </w:t>
      </w:r>
      <w:r w:rsidR="00714B76" w:rsidRPr="00973C35">
        <w:rPr>
          <w:rFonts w:ascii="Tahoma" w:eastAsia="Calibri" w:hAnsi="Tahoma" w:cs="Tahoma"/>
        </w:rPr>
        <w:t>efectuó</w:t>
      </w:r>
      <w:r w:rsidR="002D17A4" w:rsidRPr="00973C35">
        <w:rPr>
          <w:rFonts w:ascii="Tahoma" w:eastAsia="Calibri" w:hAnsi="Tahoma" w:cs="Tahoma"/>
        </w:rPr>
        <w:t xml:space="preserve"> en contr</w:t>
      </w:r>
      <w:r w:rsidR="00460C51" w:rsidRPr="00973C35">
        <w:rPr>
          <w:rFonts w:ascii="Tahoma" w:eastAsia="Calibri" w:hAnsi="Tahoma" w:cs="Tahoma"/>
        </w:rPr>
        <w:t>a del Procesado RUFINO ARDILA TOVAR</w:t>
      </w:r>
      <w:r w:rsidR="002D17A4" w:rsidRPr="00973C35">
        <w:rPr>
          <w:rFonts w:ascii="Tahoma" w:eastAsia="Calibri" w:hAnsi="Tahoma" w:cs="Tahoma"/>
        </w:rPr>
        <w:t xml:space="preserve">, por lo siguiente: </w:t>
      </w:r>
    </w:p>
    <w:p w:rsidR="002D17A4" w:rsidRPr="00973C35" w:rsidRDefault="002D17A4" w:rsidP="00E9322B">
      <w:pPr>
        <w:spacing w:after="0" w:line="276" w:lineRule="auto"/>
        <w:jc w:val="both"/>
        <w:rPr>
          <w:rFonts w:ascii="Tahoma" w:eastAsia="Calibri" w:hAnsi="Tahoma" w:cs="Tahoma"/>
        </w:rPr>
      </w:pPr>
    </w:p>
    <w:p w:rsidR="002D17A4" w:rsidRPr="00973C35" w:rsidRDefault="002D17A4" w:rsidP="00E9322B">
      <w:pPr>
        <w:pStyle w:val="Prrafodelista"/>
        <w:numPr>
          <w:ilvl w:val="0"/>
          <w:numId w:val="18"/>
        </w:numPr>
        <w:spacing w:after="0" w:line="276" w:lineRule="auto"/>
        <w:ind w:left="360"/>
        <w:jc w:val="both"/>
        <w:rPr>
          <w:rFonts w:ascii="Tahoma" w:eastAsia="Calibri" w:hAnsi="Tahoma" w:cs="Tahoma"/>
        </w:rPr>
      </w:pPr>
      <w:r w:rsidRPr="00973C35">
        <w:rPr>
          <w:rFonts w:ascii="Tahoma" w:eastAsia="Calibri" w:hAnsi="Tahoma" w:cs="Tahoma"/>
        </w:rPr>
        <w:lastRenderedPageBreak/>
        <w:t xml:space="preserve">Los dichos de la </w:t>
      </w:r>
      <w:r w:rsidR="00B7395D" w:rsidRPr="00973C35">
        <w:rPr>
          <w:rFonts w:ascii="Tahoma" w:eastAsia="Calibri" w:hAnsi="Tahoma" w:cs="Tahoma"/>
        </w:rPr>
        <w:t>víctima</w:t>
      </w:r>
      <w:r w:rsidRPr="00973C35">
        <w:rPr>
          <w:rFonts w:ascii="Tahoma" w:eastAsia="Calibri" w:hAnsi="Tahoma" w:cs="Tahoma"/>
        </w:rPr>
        <w:t xml:space="preserve"> respecto a que fue obligada por la fuerza </w:t>
      </w:r>
      <w:r w:rsidR="00CC3925" w:rsidRPr="00973C35">
        <w:rPr>
          <w:rFonts w:ascii="Tahoma" w:eastAsia="Calibri" w:hAnsi="Tahoma" w:cs="Tahoma"/>
        </w:rPr>
        <w:t>p</w:t>
      </w:r>
      <w:r w:rsidRPr="00973C35">
        <w:rPr>
          <w:rFonts w:ascii="Tahoma" w:eastAsia="Calibri" w:hAnsi="Tahoma" w:cs="Tahoma"/>
        </w:rPr>
        <w:t>a</w:t>
      </w:r>
      <w:r w:rsidR="00CC3925" w:rsidRPr="00973C35">
        <w:rPr>
          <w:rFonts w:ascii="Tahoma" w:eastAsia="Calibri" w:hAnsi="Tahoma" w:cs="Tahoma"/>
        </w:rPr>
        <w:t>ra</w:t>
      </w:r>
      <w:r w:rsidRPr="00973C35">
        <w:rPr>
          <w:rFonts w:ascii="Tahoma" w:eastAsia="Calibri" w:hAnsi="Tahoma" w:cs="Tahoma"/>
        </w:rPr>
        <w:t xml:space="preserve"> </w:t>
      </w:r>
      <w:r w:rsidR="00CC3925" w:rsidRPr="00973C35">
        <w:rPr>
          <w:rFonts w:ascii="Tahoma" w:eastAsia="Calibri" w:hAnsi="Tahoma" w:cs="Tahoma"/>
        </w:rPr>
        <w:t xml:space="preserve">que </w:t>
      </w:r>
      <w:r w:rsidRPr="00973C35">
        <w:rPr>
          <w:rFonts w:ascii="Tahoma" w:eastAsia="Calibri" w:hAnsi="Tahoma" w:cs="Tahoma"/>
        </w:rPr>
        <w:t>ingresar</w:t>
      </w:r>
      <w:r w:rsidR="00CC3925" w:rsidRPr="00973C35">
        <w:rPr>
          <w:rFonts w:ascii="Tahoma" w:eastAsia="Calibri" w:hAnsi="Tahoma" w:cs="Tahoma"/>
        </w:rPr>
        <w:t>a</w:t>
      </w:r>
      <w:r w:rsidRPr="00973C35">
        <w:rPr>
          <w:rFonts w:ascii="Tahoma" w:eastAsia="Calibri" w:hAnsi="Tahoma" w:cs="Tahoma"/>
        </w:rPr>
        <w:t xml:space="preserve"> a la casa de habitación del Procesado, de la cual luego </w:t>
      </w:r>
      <w:r w:rsidR="00B7395D" w:rsidRPr="00973C35">
        <w:rPr>
          <w:rFonts w:ascii="Tahoma" w:eastAsia="Calibri" w:hAnsi="Tahoma" w:cs="Tahoma"/>
        </w:rPr>
        <w:t>salió</w:t>
      </w:r>
      <w:r w:rsidRPr="00973C35">
        <w:rPr>
          <w:rFonts w:ascii="Tahoma" w:eastAsia="Calibri" w:hAnsi="Tahoma" w:cs="Tahoma"/>
        </w:rPr>
        <w:t xml:space="preserve"> corriendo y sumida en llanto, son desvirtuados e infirmados por el testimonio absuel</w:t>
      </w:r>
      <w:r w:rsidR="00727650" w:rsidRPr="00973C35">
        <w:rPr>
          <w:rFonts w:ascii="Tahoma" w:eastAsia="Calibri" w:hAnsi="Tahoma" w:cs="Tahoma"/>
        </w:rPr>
        <w:t>to por la Sra. GLORIA AMPARO SUÁ</w:t>
      </w:r>
      <w:r w:rsidRPr="00973C35">
        <w:rPr>
          <w:rFonts w:ascii="Tahoma" w:eastAsia="Calibri" w:hAnsi="Tahoma" w:cs="Tahoma"/>
        </w:rPr>
        <w:t>REZ.</w:t>
      </w:r>
    </w:p>
    <w:p w:rsidR="002D17A4" w:rsidRPr="00973C35" w:rsidRDefault="002D17A4" w:rsidP="00E9322B">
      <w:pPr>
        <w:spacing w:after="0" w:line="276" w:lineRule="auto"/>
        <w:jc w:val="both"/>
        <w:rPr>
          <w:rFonts w:ascii="Tahoma" w:eastAsia="Calibri" w:hAnsi="Tahoma" w:cs="Tahoma"/>
        </w:rPr>
      </w:pPr>
    </w:p>
    <w:p w:rsidR="002D17A4" w:rsidRPr="00973C35" w:rsidRDefault="002D17A4" w:rsidP="00E9322B">
      <w:pPr>
        <w:pStyle w:val="Prrafodelista"/>
        <w:numPr>
          <w:ilvl w:val="0"/>
          <w:numId w:val="18"/>
        </w:numPr>
        <w:spacing w:after="0" w:line="276" w:lineRule="auto"/>
        <w:ind w:left="360"/>
        <w:jc w:val="both"/>
        <w:rPr>
          <w:rFonts w:ascii="Tahoma" w:eastAsia="Calibri" w:hAnsi="Tahoma" w:cs="Tahoma"/>
        </w:rPr>
      </w:pPr>
      <w:r w:rsidRPr="00973C35">
        <w:rPr>
          <w:rFonts w:ascii="Tahoma" w:eastAsia="Calibri" w:hAnsi="Tahoma" w:cs="Tahoma"/>
        </w:rPr>
        <w:t>Las atestaciones del perito JORGE OLMEDO CARDONA debieron ser apreciada</w:t>
      </w:r>
      <w:r w:rsidR="00CC3925" w:rsidRPr="00973C35">
        <w:rPr>
          <w:rFonts w:ascii="Tahoma" w:eastAsia="Calibri" w:hAnsi="Tahoma" w:cs="Tahoma"/>
        </w:rPr>
        <w:t>s</w:t>
      </w:r>
      <w:r w:rsidRPr="00973C35">
        <w:rPr>
          <w:rFonts w:ascii="Tahoma" w:eastAsia="Calibri" w:hAnsi="Tahoma" w:cs="Tahoma"/>
        </w:rPr>
        <w:t xml:space="preserve"> con beneficio de inventario, debido a que </w:t>
      </w:r>
      <w:r w:rsidR="00B7395D" w:rsidRPr="00973C35">
        <w:rPr>
          <w:rFonts w:ascii="Tahoma" w:eastAsia="Calibri" w:hAnsi="Tahoma" w:cs="Tahoma"/>
        </w:rPr>
        <w:t xml:space="preserve">se encontraban seriamente afectadas </w:t>
      </w:r>
      <w:r w:rsidRPr="00973C35">
        <w:rPr>
          <w:rFonts w:ascii="Tahoma" w:eastAsia="Calibri" w:hAnsi="Tahoma" w:cs="Tahoma"/>
        </w:rPr>
        <w:t xml:space="preserve">la lógica y la coherencia de las declaraciones de la menor como consecuencia de las contradicciones e inconsistencias en las que </w:t>
      </w:r>
      <w:r w:rsidR="00B7395D" w:rsidRPr="00973C35">
        <w:rPr>
          <w:rFonts w:ascii="Tahoma" w:eastAsia="Calibri" w:hAnsi="Tahoma" w:cs="Tahoma"/>
        </w:rPr>
        <w:t>incurrió</w:t>
      </w:r>
      <w:r w:rsidRPr="00973C35">
        <w:rPr>
          <w:rFonts w:ascii="Tahoma" w:eastAsia="Calibri" w:hAnsi="Tahoma" w:cs="Tahoma"/>
        </w:rPr>
        <w:t xml:space="preserve"> en las mismas. </w:t>
      </w:r>
    </w:p>
    <w:p w:rsidR="00B7395D" w:rsidRPr="00973C35" w:rsidRDefault="00B7395D" w:rsidP="00E9322B">
      <w:pPr>
        <w:spacing w:after="0" w:line="276" w:lineRule="auto"/>
        <w:jc w:val="both"/>
        <w:rPr>
          <w:rFonts w:ascii="Tahoma" w:eastAsia="Calibri" w:hAnsi="Tahoma" w:cs="Tahoma"/>
        </w:rPr>
      </w:pPr>
    </w:p>
    <w:p w:rsidR="00B7395D" w:rsidRPr="00973C35" w:rsidRDefault="00B7395D" w:rsidP="00E9322B">
      <w:pPr>
        <w:pStyle w:val="Prrafodelista"/>
        <w:numPr>
          <w:ilvl w:val="0"/>
          <w:numId w:val="18"/>
        </w:numPr>
        <w:spacing w:after="0" w:line="276" w:lineRule="auto"/>
        <w:ind w:left="360"/>
        <w:jc w:val="both"/>
        <w:rPr>
          <w:rFonts w:ascii="Tahoma" w:eastAsia="Calibri" w:hAnsi="Tahoma" w:cs="Tahoma"/>
        </w:rPr>
      </w:pPr>
      <w:r w:rsidRPr="00973C35">
        <w:rPr>
          <w:rFonts w:ascii="Tahoma" w:eastAsia="Calibri" w:hAnsi="Tahoma" w:cs="Tahoma"/>
        </w:rPr>
        <w:t xml:space="preserve">Apartes de la declaración absuelta por el Dr. JAMES NIETO LONDOÑO, debieron haber sido excluidas del proceso por ser ilegales, debido a que dicho testigo, cuando adujo que los hallazgos encontrados en los genitales de la </w:t>
      </w:r>
      <w:r w:rsidR="00CC3925" w:rsidRPr="00973C35">
        <w:rPr>
          <w:rFonts w:ascii="Tahoma" w:eastAsia="Calibri" w:hAnsi="Tahoma" w:cs="Tahoma"/>
        </w:rPr>
        <w:t>víctima</w:t>
      </w:r>
      <w:r w:rsidRPr="00973C35">
        <w:rPr>
          <w:rFonts w:ascii="Tahoma" w:eastAsia="Calibri" w:hAnsi="Tahoma" w:cs="Tahoma"/>
        </w:rPr>
        <w:t xml:space="preserve"> eran compatibles con una agresión sexual perpetrada mediante </w:t>
      </w:r>
      <w:r w:rsidR="0048674E" w:rsidRPr="00973C35">
        <w:rPr>
          <w:rFonts w:ascii="Tahoma" w:eastAsia="Calibri" w:hAnsi="Tahoma" w:cs="Tahoma"/>
        </w:rPr>
        <w:t xml:space="preserve">el empleo de </w:t>
      </w:r>
      <w:r w:rsidRPr="00973C35">
        <w:rPr>
          <w:rFonts w:ascii="Tahoma" w:eastAsia="Calibri" w:hAnsi="Tahoma" w:cs="Tahoma"/>
        </w:rPr>
        <w:t>la violencia, emitió juicios de valor, opiniones y conceptos, los cuales le estaban vedados</w:t>
      </w:r>
      <w:r w:rsidR="0048674E" w:rsidRPr="00973C35">
        <w:rPr>
          <w:rFonts w:ascii="Tahoma" w:eastAsia="Calibri" w:hAnsi="Tahoma" w:cs="Tahoma"/>
        </w:rPr>
        <w:t>, en atención a que acudió al juicio en condición de un simple testigo</w:t>
      </w:r>
      <w:r w:rsidRPr="00973C35">
        <w:rPr>
          <w:rFonts w:ascii="Tahoma" w:eastAsia="Calibri" w:hAnsi="Tahoma" w:cs="Tahoma"/>
        </w:rPr>
        <w:t xml:space="preserve">. </w:t>
      </w:r>
    </w:p>
    <w:p w:rsidR="007952B8" w:rsidRPr="00973C35" w:rsidRDefault="007952B8" w:rsidP="007952B8">
      <w:pPr>
        <w:spacing w:after="0" w:line="276" w:lineRule="auto"/>
        <w:jc w:val="both"/>
        <w:rPr>
          <w:rFonts w:ascii="Tahoma" w:eastAsia="Calibri" w:hAnsi="Tahoma" w:cs="Tahoma"/>
        </w:rPr>
      </w:pPr>
    </w:p>
    <w:p w:rsidR="00B7395D" w:rsidRPr="00973C35" w:rsidRDefault="00B7395D" w:rsidP="00E9322B">
      <w:pPr>
        <w:pStyle w:val="Prrafodelista"/>
        <w:numPr>
          <w:ilvl w:val="0"/>
          <w:numId w:val="18"/>
        </w:numPr>
        <w:spacing w:after="0" w:line="276" w:lineRule="auto"/>
        <w:ind w:left="360"/>
        <w:jc w:val="both"/>
        <w:rPr>
          <w:rFonts w:ascii="Tahoma" w:eastAsia="Calibri" w:hAnsi="Tahoma" w:cs="Tahoma"/>
        </w:rPr>
      </w:pPr>
      <w:r w:rsidRPr="00973C35">
        <w:rPr>
          <w:rFonts w:ascii="Tahoma" w:eastAsia="Calibri" w:hAnsi="Tahoma" w:cs="Tahoma"/>
        </w:rPr>
        <w:t xml:space="preserve">En la sentencia confutada se </w:t>
      </w:r>
      <w:r w:rsidR="00CC3925" w:rsidRPr="00973C35">
        <w:rPr>
          <w:rFonts w:ascii="Tahoma" w:eastAsia="Calibri" w:hAnsi="Tahoma" w:cs="Tahoma"/>
        </w:rPr>
        <w:t>incurrió</w:t>
      </w:r>
      <w:r w:rsidRPr="00973C35">
        <w:rPr>
          <w:rFonts w:ascii="Tahoma" w:eastAsia="Calibri" w:hAnsi="Tahoma" w:cs="Tahoma"/>
        </w:rPr>
        <w:t xml:space="preserve"> en una vulneración del principio de la no contradicción, al aceptarse</w:t>
      </w:r>
      <w:r w:rsidR="00CC3925" w:rsidRPr="00973C35">
        <w:rPr>
          <w:rFonts w:ascii="Tahoma" w:eastAsia="Calibri" w:hAnsi="Tahoma" w:cs="Tahoma"/>
        </w:rPr>
        <w:t>,</w:t>
      </w:r>
      <w:r w:rsidRPr="00973C35">
        <w:rPr>
          <w:rFonts w:ascii="Tahoma" w:eastAsia="Calibri" w:hAnsi="Tahoma" w:cs="Tahoma"/>
        </w:rPr>
        <w:t xml:space="preserve"> como </w:t>
      </w:r>
      <w:r w:rsidR="00CC3925" w:rsidRPr="00973C35">
        <w:rPr>
          <w:rFonts w:ascii="Tahoma" w:eastAsia="Calibri" w:hAnsi="Tahoma" w:cs="Tahoma"/>
        </w:rPr>
        <w:t>válidas, que al mismo tiempo</w:t>
      </w:r>
      <w:r w:rsidRPr="00973C35">
        <w:rPr>
          <w:rFonts w:ascii="Tahoma" w:eastAsia="Calibri" w:hAnsi="Tahoma" w:cs="Tahoma"/>
        </w:rPr>
        <w:t xml:space="preserve"> </w:t>
      </w:r>
      <w:r w:rsidR="00CC3925" w:rsidRPr="00973C35">
        <w:rPr>
          <w:rFonts w:ascii="Tahoma" w:eastAsia="Calibri" w:hAnsi="Tahoma" w:cs="Tahoma"/>
        </w:rPr>
        <w:t xml:space="preserve">acaecieron dos circunstancias que se tornaban excluyentes entre sí. </w:t>
      </w:r>
    </w:p>
    <w:p w:rsidR="00A921B0" w:rsidRPr="00973C35" w:rsidRDefault="00A921B0" w:rsidP="00E9322B">
      <w:pPr>
        <w:pStyle w:val="Prrafodelista"/>
        <w:spacing w:line="276" w:lineRule="auto"/>
        <w:rPr>
          <w:rFonts w:ascii="Tahoma" w:eastAsia="Calibri" w:hAnsi="Tahoma" w:cs="Tahoma"/>
        </w:rPr>
      </w:pPr>
    </w:p>
    <w:p w:rsidR="00A921B0" w:rsidRPr="00973C35" w:rsidRDefault="00A921B0" w:rsidP="00E9322B">
      <w:pPr>
        <w:pStyle w:val="Prrafodelista"/>
        <w:numPr>
          <w:ilvl w:val="0"/>
          <w:numId w:val="18"/>
        </w:numPr>
        <w:spacing w:after="0" w:line="276" w:lineRule="auto"/>
        <w:ind w:left="360"/>
        <w:jc w:val="both"/>
        <w:rPr>
          <w:rFonts w:ascii="Tahoma" w:eastAsia="Calibri" w:hAnsi="Tahoma" w:cs="Tahoma"/>
        </w:rPr>
      </w:pPr>
      <w:r w:rsidRPr="00973C35">
        <w:rPr>
          <w:rFonts w:ascii="Tahoma" w:eastAsia="Calibri" w:hAnsi="Tahoma" w:cs="Tahoma"/>
        </w:rPr>
        <w:t xml:space="preserve">El indicio de efectos o consecuencias colaterales del delito </w:t>
      </w:r>
      <w:r w:rsidR="0048674E" w:rsidRPr="00973C35">
        <w:rPr>
          <w:rFonts w:ascii="Tahoma" w:eastAsia="Calibri" w:hAnsi="Tahoma" w:cs="Tahoma"/>
        </w:rPr>
        <w:t xml:space="preserve">deducido en contra del acusado, </w:t>
      </w:r>
      <w:r w:rsidRPr="00973C35">
        <w:rPr>
          <w:rFonts w:ascii="Tahoma" w:eastAsia="Calibri" w:hAnsi="Tahoma" w:cs="Tahoma"/>
        </w:rPr>
        <w:t xml:space="preserve">se infirió con base en una prueba de referencia, como lo fue lo declarado por la trabajadora social LEYDI JOHANA FIGUEROA, la cual no </w:t>
      </w:r>
      <w:r w:rsidR="00714B76" w:rsidRPr="00973C35">
        <w:rPr>
          <w:rFonts w:ascii="Tahoma" w:eastAsia="Calibri" w:hAnsi="Tahoma" w:cs="Tahoma"/>
        </w:rPr>
        <w:t>cumplió</w:t>
      </w:r>
      <w:r w:rsidRPr="00973C35">
        <w:rPr>
          <w:rFonts w:ascii="Tahoma" w:eastAsia="Calibri" w:hAnsi="Tahoma" w:cs="Tahoma"/>
        </w:rPr>
        <w:t xml:space="preserve"> con el requisito de la previa acreditación de su admisibilidad.</w:t>
      </w:r>
    </w:p>
    <w:p w:rsidR="00147611" w:rsidRPr="00973C35" w:rsidRDefault="00147611" w:rsidP="00E9322B">
      <w:pPr>
        <w:spacing w:after="0" w:line="276" w:lineRule="auto"/>
        <w:jc w:val="both"/>
        <w:rPr>
          <w:rFonts w:ascii="Tahoma" w:eastAsia="Calibri" w:hAnsi="Tahoma" w:cs="Tahoma"/>
        </w:rPr>
      </w:pPr>
    </w:p>
    <w:p w:rsidR="002A10B9" w:rsidRPr="00973C35" w:rsidRDefault="00CC3925" w:rsidP="00E9322B">
      <w:pPr>
        <w:spacing w:after="0" w:line="276" w:lineRule="auto"/>
        <w:jc w:val="both"/>
        <w:rPr>
          <w:rFonts w:ascii="Tahoma" w:eastAsia="Calibri" w:hAnsi="Tahoma" w:cs="Tahoma"/>
        </w:rPr>
      </w:pPr>
      <w:r w:rsidRPr="00973C35">
        <w:rPr>
          <w:rFonts w:ascii="Tahoma" w:eastAsia="Calibri" w:hAnsi="Tahoma" w:cs="Tahoma"/>
        </w:rPr>
        <w:t xml:space="preserve">A lo anterior se debe aunar que si </w:t>
      </w:r>
      <w:r w:rsidR="000F653F" w:rsidRPr="00973C35">
        <w:rPr>
          <w:rFonts w:ascii="Tahoma" w:eastAsia="Calibri" w:hAnsi="Tahoma" w:cs="Tahoma"/>
        </w:rPr>
        <w:t xml:space="preserve">se </w:t>
      </w:r>
      <w:r w:rsidRPr="00973C35">
        <w:rPr>
          <w:rFonts w:ascii="Tahoma" w:eastAsia="Calibri" w:hAnsi="Tahoma" w:cs="Tahoma"/>
        </w:rPr>
        <w:t>debe</w:t>
      </w:r>
      <w:r w:rsidR="00BA0D96" w:rsidRPr="00973C35">
        <w:rPr>
          <w:rFonts w:ascii="Tahoma" w:eastAsia="Calibri" w:hAnsi="Tahoma" w:cs="Tahoma"/>
        </w:rPr>
        <w:t>n tener como veraces</w:t>
      </w:r>
      <w:r w:rsidRPr="00973C35">
        <w:rPr>
          <w:rFonts w:ascii="Tahoma" w:eastAsia="Calibri" w:hAnsi="Tahoma" w:cs="Tahoma"/>
        </w:rPr>
        <w:t xml:space="preserve"> y en consecuencia como creíbles las declaraciones de la </w:t>
      </w:r>
      <w:r w:rsidR="002A10B9" w:rsidRPr="00973C35">
        <w:rPr>
          <w:rFonts w:ascii="Tahoma" w:eastAsia="Calibri" w:hAnsi="Tahoma" w:cs="Tahoma"/>
        </w:rPr>
        <w:t>víctima</w:t>
      </w:r>
      <w:r w:rsidRPr="00973C35">
        <w:rPr>
          <w:rFonts w:ascii="Tahoma" w:eastAsia="Calibri" w:hAnsi="Tahoma" w:cs="Tahoma"/>
        </w:rPr>
        <w:t xml:space="preserve">, respecto a que </w:t>
      </w:r>
      <w:r w:rsidR="000F653F" w:rsidRPr="00973C35">
        <w:rPr>
          <w:rFonts w:ascii="Tahoma" w:eastAsia="Calibri" w:hAnsi="Tahoma" w:cs="Tahoma"/>
        </w:rPr>
        <w:t>sostuvo</w:t>
      </w:r>
      <w:r w:rsidRPr="00973C35">
        <w:rPr>
          <w:rFonts w:ascii="Tahoma" w:eastAsia="Calibri" w:hAnsi="Tahoma" w:cs="Tahoma"/>
        </w:rPr>
        <w:t xml:space="preserve"> un </w:t>
      </w:r>
      <w:r w:rsidR="000F653F" w:rsidRPr="00973C35">
        <w:rPr>
          <w:rFonts w:ascii="Tahoma" w:eastAsia="Calibri" w:hAnsi="Tahoma" w:cs="Tahoma"/>
        </w:rPr>
        <w:t xml:space="preserve">intenso </w:t>
      </w:r>
      <w:r w:rsidRPr="00973C35">
        <w:rPr>
          <w:rFonts w:ascii="Tahoma" w:eastAsia="Calibri" w:hAnsi="Tahoma" w:cs="Tahoma"/>
        </w:rPr>
        <w:t xml:space="preserve">forcejeo con el Procesado, </w:t>
      </w:r>
      <w:r w:rsidR="000F653F" w:rsidRPr="00973C35">
        <w:rPr>
          <w:rFonts w:ascii="Tahoma" w:eastAsia="Calibri" w:hAnsi="Tahoma" w:cs="Tahoma"/>
        </w:rPr>
        <w:t xml:space="preserve">quien no pudo someterla </w:t>
      </w:r>
      <w:r w:rsidR="00BA0D96" w:rsidRPr="00973C35">
        <w:rPr>
          <w:rFonts w:ascii="Tahoma" w:eastAsia="Calibri" w:hAnsi="Tahoma" w:cs="Tahoma"/>
        </w:rPr>
        <w:t xml:space="preserve">a sus deseos libidinosos </w:t>
      </w:r>
      <w:r w:rsidR="002A10B9" w:rsidRPr="00973C35">
        <w:rPr>
          <w:rFonts w:ascii="Tahoma" w:eastAsia="Calibri" w:hAnsi="Tahoma" w:cs="Tahoma"/>
        </w:rPr>
        <w:t xml:space="preserve"> </w:t>
      </w:r>
      <w:r w:rsidRPr="00973C35">
        <w:rPr>
          <w:rFonts w:ascii="Tahoma" w:eastAsia="Calibri" w:hAnsi="Tahoma" w:cs="Tahoma"/>
        </w:rPr>
        <w:t xml:space="preserve"> </w:t>
      </w:r>
      <w:r w:rsidR="002A10B9" w:rsidRPr="00973C35">
        <w:rPr>
          <w:rFonts w:ascii="Tahoma" w:eastAsia="Calibri" w:hAnsi="Tahoma" w:cs="Tahoma"/>
        </w:rPr>
        <w:t xml:space="preserve">gracias a </w:t>
      </w:r>
      <w:r w:rsidR="000F653F" w:rsidRPr="00973C35">
        <w:rPr>
          <w:rFonts w:ascii="Tahoma" w:eastAsia="Calibri" w:hAnsi="Tahoma" w:cs="Tahoma"/>
        </w:rPr>
        <w:t xml:space="preserve">la </w:t>
      </w:r>
      <w:r w:rsidRPr="00973C35">
        <w:rPr>
          <w:rFonts w:ascii="Tahoma" w:eastAsia="Calibri" w:hAnsi="Tahoma" w:cs="Tahoma"/>
        </w:rPr>
        <w:t>potentísima patada que le propin</w:t>
      </w:r>
      <w:r w:rsidR="000F653F" w:rsidRPr="00973C35">
        <w:rPr>
          <w:rFonts w:ascii="Tahoma" w:eastAsia="Calibri" w:hAnsi="Tahoma" w:cs="Tahoma"/>
        </w:rPr>
        <w:t>ó a la altura de las canillas</w:t>
      </w:r>
      <w:r w:rsidRPr="00973C35">
        <w:rPr>
          <w:rFonts w:ascii="Tahoma" w:eastAsia="Calibri" w:hAnsi="Tahoma" w:cs="Tahoma"/>
        </w:rPr>
        <w:t xml:space="preserve">, </w:t>
      </w:r>
      <w:r w:rsidR="002A10B9" w:rsidRPr="00973C35">
        <w:rPr>
          <w:rFonts w:ascii="Tahoma" w:eastAsia="Calibri" w:hAnsi="Tahoma" w:cs="Tahoma"/>
        </w:rPr>
        <w:t>lo que le permitió salir bien librada de ese trance. Pero si confrontamos esas atestaciones con las pruebas médicas de la Defensa</w:t>
      </w:r>
      <w:r w:rsidR="00BA0D96" w:rsidRPr="00973C35">
        <w:rPr>
          <w:rFonts w:ascii="Tahoma" w:eastAsia="Calibri" w:hAnsi="Tahoma" w:cs="Tahoma"/>
        </w:rPr>
        <w:t xml:space="preserve">, </w:t>
      </w:r>
      <w:r w:rsidR="002A10B9" w:rsidRPr="00973C35">
        <w:rPr>
          <w:rFonts w:ascii="Tahoma" w:eastAsia="Calibri" w:hAnsi="Tahoma" w:cs="Tahoma"/>
        </w:rPr>
        <w:t xml:space="preserve">no existe duda alguna que de </w:t>
      </w:r>
      <w:r w:rsidR="00BA0D96" w:rsidRPr="00973C35">
        <w:rPr>
          <w:rFonts w:ascii="Tahoma" w:eastAsia="Calibri" w:hAnsi="Tahoma" w:cs="Tahoma"/>
        </w:rPr>
        <w:t xml:space="preserve">una u otro forma </w:t>
      </w:r>
      <w:r w:rsidR="002A10B9" w:rsidRPr="00973C35">
        <w:rPr>
          <w:rFonts w:ascii="Tahoma" w:eastAsia="Calibri" w:hAnsi="Tahoma" w:cs="Tahoma"/>
        </w:rPr>
        <w:t xml:space="preserve">tal credibilidad hace aguas, debido a que la Defensa con esas pruebas pudo </w:t>
      </w:r>
      <w:r w:rsidR="000F653F" w:rsidRPr="00973C35">
        <w:rPr>
          <w:rFonts w:ascii="Tahoma" w:eastAsia="Calibri" w:hAnsi="Tahoma" w:cs="Tahoma"/>
        </w:rPr>
        <w:t>demostr</w:t>
      </w:r>
      <w:r w:rsidR="002A10B9" w:rsidRPr="00973C35">
        <w:rPr>
          <w:rFonts w:ascii="Tahoma" w:eastAsia="Calibri" w:hAnsi="Tahoma" w:cs="Tahoma"/>
        </w:rPr>
        <w:t>ar</w:t>
      </w:r>
      <w:r w:rsidRPr="00973C35">
        <w:rPr>
          <w:rFonts w:ascii="Tahoma" w:eastAsia="Calibri" w:hAnsi="Tahoma" w:cs="Tahoma"/>
        </w:rPr>
        <w:t xml:space="preserve"> que el acusado padecía, a nivel de la columna vertebral, de una severa patología degenerativa que prácticamente le </w:t>
      </w:r>
      <w:r w:rsidR="000F653F" w:rsidRPr="00973C35">
        <w:rPr>
          <w:rFonts w:ascii="Tahoma" w:eastAsia="Calibri" w:hAnsi="Tahoma" w:cs="Tahoma"/>
        </w:rPr>
        <w:t>impedía</w:t>
      </w:r>
      <w:r w:rsidRPr="00973C35">
        <w:rPr>
          <w:rFonts w:ascii="Tahoma" w:eastAsia="Calibri" w:hAnsi="Tahoma" w:cs="Tahoma"/>
        </w:rPr>
        <w:t xml:space="preserve"> </w:t>
      </w:r>
      <w:r w:rsidR="000F653F" w:rsidRPr="00973C35">
        <w:rPr>
          <w:rFonts w:ascii="Tahoma" w:eastAsia="Calibri" w:hAnsi="Tahoma" w:cs="Tahoma"/>
        </w:rPr>
        <w:t xml:space="preserve">transarse en una confrontación </w:t>
      </w:r>
      <w:r w:rsidR="0048674E" w:rsidRPr="00973C35">
        <w:rPr>
          <w:rFonts w:ascii="Tahoma" w:eastAsia="Calibri" w:hAnsi="Tahoma" w:cs="Tahoma"/>
        </w:rPr>
        <w:t xml:space="preserve">física </w:t>
      </w:r>
      <w:r w:rsidR="00BA0D96" w:rsidRPr="00973C35">
        <w:rPr>
          <w:rFonts w:ascii="Tahoma" w:eastAsia="Calibri" w:hAnsi="Tahoma" w:cs="Tahoma"/>
        </w:rPr>
        <w:t xml:space="preserve">de </w:t>
      </w:r>
      <w:r w:rsidR="002A10B9" w:rsidRPr="00973C35">
        <w:rPr>
          <w:rFonts w:ascii="Tahoma" w:eastAsia="Calibri" w:hAnsi="Tahoma" w:cs="Tahoma"/>
        </w:rPr>
        <w:t>semejantes</w:t>
      </w:r>
      <w:r w:rsidR="00BA0D96" w:rsidRPr="00973C35">
        <w:rPr>
          <w:rFonts w:ascii="Tahoma" w:eastAsia="Calibri" w:hAnsi="Tahoma" w:cs="Tahoma"/>
        </w:rPr>
        <w:t xml:space="preserve"> características</w:t>
      </w:r>
      <w:r w:rsidR="000F653F" w:rsidRPr="00973C35">
        <w:rPr>
          <w:rFonts w:ascii="Tahoma" w:eastAsia="Calibri" w:hAnsi="Tahoma" w:cs="Tahoma"/>
        </w:rPr>
        <w:t xml:space="preserve">, so pena de verse expuesto a padecer </w:t>
      </w:r>
      <w:r w:rsidR="002A10B9" w:rsidRPr="00973C35">
        <w:rPr>
          <w:rFonts w:ascii="Tahoma" w:eastAsia="Calibri" w:hAnsi="Tahoma" w:cs="Tahoma"/>
        </w:rPr>
        <w:t xml:space="preserve">de </w:t>
      </w:r>
      <w:r w:rsidR="000F653F" w:rsidRPr="00973C35">
        <w:rPr>
          <w:rFonts w:ascii="Tahoma" w:eastAsia="Calibri" w:hAnsi="Tahoma" w:cs="Tahoma"/>
        </w:rPr>
        <w:t>s</w:t>
      </w:r>
      <w:r w:rsidR="00BA0D96" w:rsidRPr="00973C35">
        <w:rPr>
          <w:rFonts w:ascii="Tahoma" w:eastAsia="Calibri" w:hAnsi="Tahoma" w:cs="Tahoma"/>
        </w:rPr>
        <w:t>everos dolores en su humanidad.</w:t>
      </w:r>
    </w:p>
    <w:p w:rsidR="002A10B9" w:rsidRPr="00973C35" w:rsidRDefault="002A10B9" w:rsidP="00E9322B">
      <w:pPr>
        <w:spacing w:after="0" w:line="276" w:lineRule="auto"/>
        <w:jc w:val="both"/>
        <w:rPr>
          <w:rFonts w:ascii="Tahoma" w:eastAsia="Calibri" w:hAnsi="Tahoma" w:cs="Tahoma"/>
        </w:rPr>
      </w:pPr>
    </w:p>
    <w:p w:rsidR="008E6A61" w:rsidRPr="00973C35" w:rsidRDefault="002A10B9" w:rsidP="00E9322B">
      <w:pPr>
        <w:spacing w:after="0" w:line="276" w:lineRule="auto"/>
        <w:jc w:val="both"/>
        <w:rPr>
          <w:rFonts w:ascii="Tahoma" w:eastAsia="Calibri" w:hAnsi="Tahoma" w:cs="Tahoma"/>
        </w:rPr>
      </w:pPr>
      <w:r w:rsidRPr="00973C35">
        <w:rPr>
          <w:rFonts w:ascii="Tahoma" w:eastAsia="Calibri" w:hAnsi="Tahoma" w:cs="Tahoma"/>
        </w:rPr>
        <w:t xml:space="preserve">En suma, de todo lo antes expuesto se desprende que en la actuación solo existe una prueba única, como lo es el testimonio de la víctima, </w:t>
      </w:r>
      <w:r w:rsidR="008E6A61" w:rsidRPr="00973C35">
        <w:rPr>
          <w:rFonts w:ascii="Tahoma" w:eastAsia="Calibri" w:hAnsi="Tahoma" w:cs="Tahoma"/>
        </w:rPr>
        <w:t xml:space="preserve">el cual no obtiene ningún tipo corroboración o de eco del resto de las pruebas que se allegaron al proceso, a lo que se le debe aunar que existen potísimas razones para desconfiar de la credibilidad que supuestamente emanan de los dichos de la ofendida, como consecuencia de la existencia de pruebas que los infirman. </w:t>
      </w:r>
    </w:p>
    <w:p w:rsidR="008E6A61" w:rsidRPr="00973C35" w:rsidRDefault="008E6A61" w:rsidP="00E9322B">
      <w:pPr>
        <w:spacing w:after="0" w:line="276" w:lineRule="auto"/>
        <w:jc w:val="both"/>
        <w:rPr>
          <w:rFonts w:ascii="Tahoma" w:eastAsia="Calibri" w:hAnsi="Tahoma" w:cs="Tahoma"/>
        </w:rPr>
      </w:pPr>
    </w:p>
    <w:p w:rsidR="008E6A61" w:rsidRPr="00973C35" w:rsidRDefault="008E6A61" w:rsidP="00E9322B">
      <w:pPr>
        <w:spacing w:after="0" w:line="276" w:lineRule="auto"/>
        <w:jc w:val="both"/>
        <w:rPr>
          <w:rFonts w:ascii="Tahoma" w:eastAsia="Calibri" w:hAnsi="Tahoma" w:cs="Tahoma"/>
        </w:rPr>
      </w:pPr>
      <w:r w:rsidRPr="00973C35">
        <w:rPr>
          <w:rFonts w:ascii="Tahoma" w:eastAsia="Calibri" w:hAnsi="Tahoma" w:cs="Tahoma"/>
        </w:rPr>
        <w:t xml:space="preserve">Ante tal situación, considera la Sala que una prueba de semejantes características </w:t>
      </w:r>
      <w:r w:rsidR="003751B5" w:rsidRPr="00973C35">
        <w:rPr>
          <w:rFonts w:ascii="Tahoma" w:eastAsia="Calibri" w:hAnsi="Tahoma" w:cs="Tahoma"/>
        </w:rPr>
        <w:t xml:space="preserve">y ribetes </w:t>
      </w:r>
      <w:r w:rsidR="000A6C80" w:rsidRPr="00973C35">
        <w:rPr>
          <w:rFonts w:ascii="Tahoma" w:eastAsia="Calibri" w:hAnsi="Tahoma" w:cs="Tahoma"/>
        </w:rPr>
        <w:t xml:space="preserve">carecía del suficiente poder de convicción que se requiere como necesario para poder </w:t>
      </w:r>
      <w:r w:rsidRPr="00973C35">
        <w:rPr>
          <w:rFonts w:ascii="Tahoma" w:eastAsia="Calibri" w:hAnsi="Tahoma" w:cs="Tahoma"/>
        </w:rPr>
        <w:t xml:space="preserve">doblegar la presunción de inocencia que </w:t>
      </w:r>
      <w:r w:rsidR="00571B23" w:rsidRPr="00973C35">
        <w:rPr>
          <w:rFonts w:ascii="Tahoma" w:eastAsia="Calibri" w:hAnsi="Tahoma" w:cs="Tahoma"/>
        </w:rPr>
        <w:t>desde un principio amparó</w:t>
      </w:r>
      <w:r w:rsidRPr="00973C35">
        <w:rPr>
          <w:rFonts w:ascii="Tahoma" w:eastAsia="Calibri" w:hAnsi="Tahoma" w:cs="Tahoma"/>
        </w:rPr>
        <w:t xml:space="preserve"> al </w:t>
      </w:r>
      <w:r w:rsidRPr="00973C35">
        <w:rPr>
          <w:rFonts w:ascii="Tahoma" w:eastAsia="Calibri" w:hAnsi="Tahoma" w:cs="Tahoma"/>
        </w:rPr>
        <w:lastRenderedPageBreak/>
        <w:t>Procesado</w:t>
      </w:r>
      <w:r w:rsidRPr="00973C35">
        <w:rPr>
          <w:rFonts w:ascii="Tahoma" w:hAnsi="Tahoma" w:cs="Tahoma"/>
        </w:rPr>
        <w:t xml:space="preserve"> </w:t>
      </w:r>
      <w:r w:rsidR="00882E21" w:rsidRPr="00973C35">
        <w:rPr>
          <w:rFonts w:ascii="Tahoma" w:eastAsia="Calibri" w:hAnsi="Tahoma" w:cs="Tahoma"/>
        </w:rPr>
        <w:t>RUFINO ARDILA TOVAR</w:t>
      </w:r>
      <w:r w:rsidRPr="00973C35">
        <w:rPr>
          <w:rFonts w:ascii="Tahoma" w:eastAsia="Calibri" w:hAnsi="Tahoma" w:cs="Tahoma"/>
        </w:rPr>
        <w:t xml:space="preserve">, la cual se ha mantenido incólume, y por ende al no </w:t>
      </w:r>
      <w:r w:rsidR="000A6C80" w:rsidRPr="00973C35">
        <w:rPr>
          <w:rFonts w:ascii="Tahoma" w:eastAsia="Calibri" w:hAnsi="Tahoma" w:cs="Tahoma"/>
        </w:rPr>
        <w:t xml:space="preserve">existir prueba alguna que </w:t>
      </w:r>
      <w:r w:rsidRPr="00973C35">
        <w:rPr>
          <w:rFonts w:ascii="Tahoma" w:eastAsia="Calibri" w:hAnsi="Tahoma" w:cs="Tahoma"/>
        </w:rPr>
        <w:t>desvirtua</w:t>
      </w:r>
      <w:r w:rsidR="000A6C80" w:rsidRPr="00973C35">
        <w:rPr>
          <w:rFonts w:ascii="Tahoma" w:eastAsia="Calibri" w:hAnsi="Tahoma" w:cs="Tahoma"/>
        </w:rPr>
        <w:t>r</w:t>
      </w:r>
      <w:r w:rsidRPr="00973C35">
        <w:rPr>
          <w:rFonts w:ascii="Tahoma" w:eastAsia="Calibri" w:hAnsi="Tahoma" w:cs="Tahoma"/>
        </w:rPr>
        <w:t>a dicha presunción</w:t>
      </w:r>
      <w:r w:rsidR="000A6C80" w:rsidRPr="00973C35">
        <w:rPr>
          <w:rFonts w:ascii="Tahoma" w:eastAsia="Calibri" w:hAnsi="Tahoma" w:cs="Tahoma"/>
        </w:rPr>
        <w:t>,</w:t>
      </w:r>
      <w:r w:rsidRPr="00973C35">
        <w:rPr>
          <w:rFonts w:ascii="Tahoma" w:eastAsia="Calibri" w:hAnsi="Tahoma" w:cs="Tahoma"/>
        </w:rPr>
        <w:t xml:space="preserve"> es obvio que no se satisfacían con los requisitos exigidos por el articulo 381 C.P.P. para poder proferir un fallo de condena</w:t>
      </w:r>
      <w:r w:rsidR="003751B5" w:rsidRPr="00973C35">
        <w:rPr>
          <w:rFonts w:ascii="Tahoma" w:eastAsia="Calibri" w:hAnsi="Tahoma" w:cs="Tahoma"/>
        </w:rPr>
        <w:t xml:space="preserve"> y por ende el Procesado </w:t>
      </w:r>
      <w:r w:rsidR="00571B23" w:rsidRPr="00973C35">
        <w:rPr>
          <w:rFonts w:ascii="Tahoma" w:eastAsia="Calibri" w:hAnsi="Tahoma" w:cs="Tahoma"/>
        </w:rPr>
        <w:t xml:space="preserve">de marras </w:t>
      </w:r>
      <w:r w:rsidR="0048674E" w:rsidRPr="00973C35">
        <w:rPr>
          <w:rFonts w:ascii="Tahoma" w:eastAsia="Calibri" w:hAnsi="Tahoma" w:cs="Tahoma"/>
        </w:rPr>
        <w:t>debió</w:t>
      </w:r>
      <w:r w:rsidR="003751B5" w:rsidRPr="00973C35">
        <w:rPr>
          <w:rFonts w:ascii="Tahoma" w:eastAsia="Calibri" w:hAnsi="Tahoma" w:cs="Tahoma"/>
        </w:rPr>
        <w:t xml:space="preserve"> haber sido beneficiario de un fallo absolutorio</w:t>
      </w:r>
      <w:r w:rsidRPr="00973C35">
        <w:rPr>
          <w:rFonts w:ascii="Tahoma" w:eastAsia="Calibri" w:hAnsi="Tahoma" w:cs="Tahoma"/>
        </w:rPr>
        <w:t xml:space="preserve">.  </w:t>
      </w:r>
    </w:p>
    <w:p w:rsidR="0048674E" w:rsidRPr="00973C35" w:rsidRDefault="0048674E" w:rsidP="00E9322B">
      <w:pPr>
        <w:spacing w:after="0" w:line="276" w:lineRule="auto"/>
        <w:jc w:val="both"/>
        <w:rPr>
          <w:rFonts w:ascii="Tahoma" w:eastAsia="Calibri" w:hAnsi="Tahoma" w:cs="Tahoma"/>
        </w:rPr>
      </w:pPr>
    </w:p>
    <w:p w:rsidR="00106423" w:rsidRPr="00973C35" w:rsidRDefault="00106423" w:rsidP="00E9322B">
      <w:pPr>
        <w:spacing w:after="0" w:line="276" w:lineRule="auto"/>
        <w:jc w:val="both"/>
        <w:rPr>
          <w:rFonts w:ascii="Tahoma" w:eastAsia="Calibri" w:hAnsi="Tahoma" w:cs="Tahoma"/>
        </w:rPr>
      </w:pPr>
      <w:r w:rsidRPr="00973C35">
        <w:rPr>
          <w:rFonts w:ascii="Tahoma" w:eastAsia="Calibri" w:hAnsi="Tahoma" w:cs="Tahoma"/>
          <w:b/>
        </w:rPr>
        <w:t xml:space="preserve">2) LA VULNERACIÓN DEL DEBIDO PROCESO Y DEL DERECHO A LA DEFENSA COMO CONSECUENCIA DE LA INCONSONANCIA HABIDA EN EL LIBELO ACUSATORIO, RESPECTO DE LA ERRÓNEA CALIFICACIÓN JURÍDICA DADA A LOS HECHOS JURÍDICAMENTE RELEVANTES.  </w:t>
      </w:r>
    </w:p>
    <w:p w:rsidR="00BB4FD1" w:rsidRPr="00973C35" w:rsidRDefault="00BB4FD1" w:rsidP="00E9322B">
      <w:pPr>
        <w:spacing w:after="0" w:line="276" w:lineRule="auto"/>
        <w:jc w:val="both"/>
        <w:rPr>
          <w:rFonts w:ascii="Tahoma" w:eastAsia="Calibri" w:hAnsi="Tahoma" w:cs="Tahoma"/>
        </w:rPr>
      </w:pPr>
    </w:p>
    <w:p w:rsidR="00BB4FD1" w:rsidRPr="00973C35" w:rsidRDefault="00BB4FD1" w:rsidP="00E9322B">
      <w:pPr>
        <w:spacing w:after="0" w:line="276" w:lineRule="auto"/>
        <w:jc w:val="both"/>
        <w:rPr>
          <w:rFonts w:ascii="Tahoma" w:eastAsia="Calibri" w:hAnsi="Tahoma" w:cs="Tahoma"/>
        </w:rPr>
      </w:pPr>
      <w:r w:rsidRPr="00973C35">
        <w:rPr>
          <w:rFonts w:ascii="Tahoma" w:eastAsia="Calibri" w:hAnsi="Tahoma" w:cs="Tahoma"/>
        </w:rPr>
        <w:t>La Sala es de la opinión que en el presente asunto tuvo ocurrencia una vulneración al debido proceso y el derecho a la defensa del acusado, como consecuencia de la errónea calificación jurídica que en el escrito de acusación la Fiscalía le dio a los hechos jurídicamente relevantes.</w:t>
      </w:r>
    </w:p>
    <w:p w:rsidR="00BB4FD1" w:rsidRPr="00973C35" w:rsidRDefault="00BB4FD1" w:rsidP="00E9322B">
      <w:pPr>
        <w:spacing w:after="0" w:line="276" w:lineRule="auto"/>
        <w:jc w:val="both"/>
        <w:rPr>
          <w:rFonts w:ascii="Tahoma" w:eastAsia="Calibri" w:hAnsi="Tahoma" w:cs="Tahoma"/>
        </w:rPr>
      </w:pPr>
    </w:p>
    <w:p w:rsidR="00BB4FD1" w:rsidRPr="00973C35" w:rsidRDefault="00BB4FD1" w:rsidP="00E9322B">
      <w:pPr>
        <w:spacing w:after="0" w:line="276" w:lineRule="auto"/>
        <w:jc w:val="both"/>
        <w:rPr>
          <w:rFonts w:ascii="Tahoma" w:eastAsia="Calibri" w:hAnsi="Tahoma" w:cs="Tahoma"/>
        </w:rPr>
      </w:pPr>
      <w:r w:rsidRPr="00973C35">
        <w:rPr>
          <w:rFonts w:ascii="Tahoma" w:eastAsia="Calibri" w:hAnsi="Tahoma" w:cs="Tahoma"/>
        </w:rPr>
        <w:t>Para demostrar la anterior tesis solo basta con hacer un análisis de los hechos con los que se estructuró el libelo acusatorio, de lo cual se extra</w:t>
      </w:r>
      <w:r w:rsidR="0048674E" w:rsidRPr="00973C35">
        <w:rPr>
          <w:rFonts w:ascii="Tahoma" w:eastAsia="Calibri" w:hAnsi="Tahoma" w:cs="Tahoma"/>
        </w:rPr>
        <w:t>cta</w:t>
      </w:r>
      <w:r w:rsidRPr="00973C35">
        <w:rPr>
          <w:rFonts w:ascii="Tahoma" w:eastAsia="Calibri" w:hAnsi="Tahoma" w:cs="Tahoma"/>
        </w:rPr>
        <w:t xml:space="preserve"> lo siguiente:</w:t>
      </w:r>
    </w:p>
    <w:p w:rsidR="00BB4FD1" w:rsidRPr="00973C35" w:rsidRDefault="00BB4FD1" w:rsidP="00E9322B">
      <w:pPr>
        <w:spacing w:after="0" w:line="276" w:lineRule="auto"/>
        <w:jc w:val="both"/>
        <w:rPr>
          <w:rFonts w:ascii="Tahoma" w:eastAsia="Calibri" w:hAnsi="Tahoma" w:cs="Tahoma"/>
        </w:rPr>
      </w:pPr>
    </w:p>
    <w:p w:rsidR="00BB4FD1" w:rsidRPr="00973C35" w:rsidRDefault="00BB4FD1" w:rsidP="00E9322B">
      <w:pPr>
        <w:pStyle w:val="Prrafodelista"/>
        <w:numPr>
          <w:ilvl w:val="0"/>
          <w:numId w:val="19"/>
        </w:numPr>
        <w:spacing w:after="0" w:line="276" w:lineRule="auto"/>
        <w:ind w:left="360"/>
        <w:jc w:val="both"/>
        <w:rPr>
          <w:rFonts w:ascii="Tahoma" w:eastAsia="Calibri" w:hAnsi="Tahoma" w:cs="Tahoma"/>
        </w:rPr>
      </w:pPr>
      <w:r w:rsidRPr="00973C35">
        <w:rPr>
          <w:rFonts w:ascii="Tahoma" w:eastAsia="Calibri" w:hAnsi="Tahoma" w:cs="Tahoma"/>
        </w:rPr>
        <w:t xml:space="preserve">El acusado, después de conseguir que la menor agraviada le hiciera el mandado de ir a comprarle un refresco y unas frituras, la sujetó de una de sus manos y procedió a jalarla hacia el interior de su vivienda. </w:t>
      </w:r>
    </w:p>
    <w:p w:rsidR="00BB4FD1" w:rsidRPr="00973C35" w:rsidRDefault="00BB4FD1" w:rsidP="00E9322B">
      <w:pPr>
        <w:spacing w:after="0" w:line="276" w:lineRule="auto"/>
        <w:jc w:val="both"/>
        <w:rPr>
          <w:rFonts w:ascii="Tahoma" w:eastAsia="Calibri" w:hAnsi="Tahoma" w:cs="Tahoma"/>
        </w:rPr>
      </w:pPr>
    </w:p>
    <w:p w:rsidR="00BB4FD1" w:rsidRPr="00973C35" w:rsidRDefault="00BB4FD1" w:rsidP="00E9322B">
      <w:pPr>
        <w:pStyle w:val="Prrafodelista"/>
        <w:numPr>
          <w:ilvl w:val="0"/>
          <w:numId w:val="19"/>
        </w:numPr>
        <w:spacing w:after="0" w:line="276" w:lineRule="auto"/>
        <w:ind w:left="360"/>
        <w:jc w:val="both"/>
        <w:rPr>
          <w:rFonts w:ascii="Tahoma" w:eastAsia="Calibri" w:hAnsi="Tahoma" w:cs="Tahoma"/>
        </w:rPr>
      </w:pPr>
      <w:r w:rsidRPr="00973C35">
        <w:rPr>
          <w:rFonts w:ascii="Tahoma" w:eastAsia="Calibri" w:hAnsi="Tahoma" w:cs="Tahoma"/>
        </w:rPr>
        <w:t>Estando en el interior de la vivienda, llevó a la menor hacia una habitación, en donde la arrojó en una cama, para luego desvestirla y proceder a toquetearla en sus partes pudendas con sus manos y con su asta viril.</w:t>
      </w:r>
    </w:p>
    <w:p w:rsidR="00BB4FD1" w:rsidRPr="00973C35" w:rsidRDefault="00BB4FD1" w:rsidP="00E9322B">
      <w:pPr>
        <w:spacing w:after="0" w:line="276" w:lineRule="auto"/>
        <w:jc w:val="both"/>
        <w:rPr>
          <w:rFonts w:ascii="Tahoma" w:eastAsia="Calibri" w:hAnsi="Tahoma" w:cs="Tahoma"/>
        </w:rPr>
      </w:pPr>
    </w:p>
    <w:p w:rsidR="00BB4FD1" w:rsidRPr="00973C35" w:rsidRDefault="00BB4FD1" w:rsidP="00E9322B">
      <w:pPr>
        <w:pStyle w:val="Prrafodelista"/>
        <w:numPr>
          <w:ilvl w:val="0"/>
          <w:numId w:val="19"/>
        </w:numPr>
        <w:spacing w:after="0" w:line="276" w:lineRule="auto"/>
        <w:ind w:left="360"/>
        <w:jc w:val="both"/>
        <w:rPr>
          <w:rFonts w:ascii="Tahoma" w:eastAsia="Calibri" w:hAnsi="Tahoma" w:cs="Tahoma"/>
        </w:rPr>
      </w:pPr>
      <w:r w:rsidRPr="00973C35">
        <w:rPr>
          <w:rFonts w:ascii="Tahoma" w:eastAsia="Calibri" w:hAnsi="Tahoma" w:cs="Tahoma"/>
        </w:rPr>
        <w:t xml:space="preserve">Ante la resistencia ofrecida por la menor, </w:t>
      </w:r>
      <w:r w:rsidR="006E1BB0" w:rsidRPr="00973C35">
        <w:rPr>
          <w:rFonts w:ascii="Tahoma" w:eastAsia="Calibri" w:hAnsi="Tahoma" w:cs="Tahoma"/>
        </w:rPr>
        <w:t>el pervertido no pudo acceder</w:t>
      </w:r>
      <w:r w:rsidR="0048674E" w:rsidRPr="00973C35">
        <w:rPr>
          <w:rFonts w:ascii="Tahoma" w:eastAsia="Calibri" w:hAnsi="Tahoma" w:cs="Tahoma"/>
        </w:rPr>
        <w:t>la</w:t>
      </w:r>
      <w:r w:rsidR="006E1BB0" w:rsidRPr="00973C35">
        <w:rPr>
          <w:rFonts w:ascii="Tahoma" w:eastAsia="Calibri" w:hAnsi="Tahoma" w:cs="Tahoma"/>
        </w:rPr>
        <w:t xml:space="preserve"> carnalmente consecuencia de la resistencia que </w:t>
      </w:r>
      <w:r w:rsidR="0048674E" w:rsidRPr="00973C35">
        <w:rPr>
          <w:rFonts w:ascii="Tahoma" w:eastAsia="Calibri" w:hAnsi="Tahoma" w:cs="Tahoma"/>
        </w:rPr>
        <w:t>la víctima le</w:t>
      </w:r>
      <w:r w:rsidR="006E1BB0" w:rsidRPr="00973C35">
        <w:rPr>
          <w:rFonts w:ascii="Tahoma" w:eastAsia="Calibri" w:hAnsi="Tahoma" w:cs="Tahoma"/>
        </w:rPr>
        <w:t xml:space="preserve"> </w:t>
      </w:r>
      <w:r w:rsidR="00714B76" w:rsidRPr="00973C35">
        <w:rPr>
          <w:rFonts w:ascii="Tahoma" w:eastAsia="Calibri" w:hAnsi="Tahoma" w:cs="Tahoma"/>
        </w:rPr>
        <w:t>ofreció</w:t>
      </w:r>
      <w:r w:rsidR="006E1BB0" w:rsidRPr="00973C35">
        <w:rPr>
          <w:rFonts w:ascii="Tahoma" w:eastAsia="Calibri" w:hAnsi="Tahoma" w:cs="Tahoma"/>
        </w:rPr>
        <w:t xml:space="preserve">, lo que permitió que lograra </w:t>
      </w:r>
      <w:r w:rsidR="006E1BB0" w:rsidRPr="00973C35">
        <w:rPr>
          <w:rFonts w:ascii="Tahoma" w:eastAsia="Calibri" w:hAnsi="Tahoma" w:cs="Tahoma"/>
          <w:i/>
        </w:rPr>
        <w:t>«escapar de las garras del depredador sexual»</w:t>
      </w:r>
      <w:r w:rsidR="006E1BB0" w:rsidRPr="00973C35">
        <w:rPr>
          <w:rFonts w:ascii="Tahoma" w:eastAsia="Calibri" w:hAnsi="Tahoma" w:cs="Tahoma"/>
        </w:rPr>
        <w:t>.</w:t>
      </w:r>
    </w:p>
    <w:p w:rsidR="006E1BB0" w:rsidRPr="00973C35" w:rsidRDefault="006E1BB0" w:rsidP="00E9322B">
      <w:pPr>
        <w:spacing w:after="0" w:line="276" w:lineRule="auto"/>
        <w:jc w:val="both"/>
        <w:rPr>
          <w:rFonts w:ascii="Tahoma" w:eastAsia="Calibri" w:hAnsi="Tahoma" w:cs="Tahoma"/>
        </w:rPr>
      </w:pPr>
    </w:p>
    <w:p w:rsidR="00C31B49" w:rsidRPr="00973C35" w:rsidRDefault="001039ED" w:rsidP="00E9322B">
      <w:pPr>
        <w:spacing w:after="0" w:line="276" w:lineRule="auto"/>
        <w:jc w:val="both"/>
        <w:rPr>
          <w:rFonts w:ascii="Tahoma" w:eastAsia="Calibri" w:hAnsi="Tahoma" w:cs="Tahoma"/>
        </w:rPr>
      </w:pPr>
      <w:r w:rsidRPr="00973C35">
        <w:rPr>
          <w:rFonts w:ascii="Tahoma" w:eastAsia="Calibri" w:hAnsi="Tahoma" w:cs="Tahoma"/>
        </w:rPr>
        <w:t>Del anterior contexto fá</w:t>
      </w:r>
      <w:r w:rsidR="006E1BB0" w:rsidRPr="00973C35">
        <w:rPr>
          <w:rFonts w:ascii="Tahoma" w:eastAsia="Calibri" w:hAnsi="Tahoma" w:cs="Tahoma"/>
        </w:rPr>
        <w:t>ctico, de bulto y sin necesidad de hacer un gran esfuerzo intelectual, se desprende que se esta</w:t>
      </w:r>
      <w:r w:rsidR="00C31B49" w:rsidRPr="00973C35">
        <w:rPr>
          <w:rFonts w:ascii="Tahoma" w:eastAsia="Calibri" w:hAnsi="Tahoma" w:cs="Tahoma"/>
        </w:rPr>
        <w:t>ba</w:t>
      </w:r>
      <w:r w:rsidR="006E1BB0" w:rsidRPr="00973C35">
        <w:rPr>
          <w:rFonts w:ascii="Tahoma" w:eastAsia="Calibri" w:hAnsi="Tahoma" w:cs="Tahoma"/>
        </w:rPr>
        <w:t xml:space="preserve"> en presencia de un episodio de </w:t>
      </w:r>
      <w:r w:rsidR="0048674E" w:rsidRPr="00973C35">
        <w:rPr>
          <w:rFonts w:ascii="Tahoma" w:eastAsia="Calibri" w:hAnsi="Tahoma" w:cs="Tahoma"/>
        </w:rPr>
        <w:t xml:space="preserve">ribetes y de </w:t>
      </w:r>
      <w:r w:rsidR="006E1BB0" w:rsidRPr="00973C35">
        <w:rPr>
          <w:rFonts w:ascii="Tahoma" w:eastAsia="Calibri" w:hAnsi="Tahoma" w:cs="Tahoma"/>
        </w:rPr>
        <w:t>connotaciones erótico-sexuales que se cometió mediante el empleo de la violencia física, la cual fue utilizada por el sátiro como medio para pretender poder vencer la resistencia ofrecida por la victima ante su embestida. Por lo que al hacer el correspondiente proceso de adecuación</w:t>
      </w:r>
      <w:r w:rsidR="00C31B49" w:rsidRPr="00973C35">
        <w:rPr>
          <w:rFonts w:ascii="Tahoma" w:eastAsia="Calibri" w:hAnsi="Tahoma" w:cs="Tahoma"/>
        </w:rPr>
        <w:t xml:space="preserve"> típica de esos hechos jurídicamente relevantes, </w:t>
      </w:r>
      <w:r w:rsidR="0048674E" w:rsidRPr="00973C35">
        <w:rPr>
          <w:rFonts w:ascii="Tahoma" w:eastAsia="Calibri" w:hAnsi="Tahoma" w:cs="Tahoma"/>
        </w:rPr>
        <w:t xml:space="preserve">no existe duda alguna </w:t>
      </w:r>
      <w:r w:rsidR="006E1BB0" w:rsidRPr="00973C35">
        <w:rPr>
          <w:rFonts w:ascii="Tahoma" w:eastAsia="Calibri" w:hAnsi="Tahoma" w:cs="Tahoma"/>
        </w:rPr>
        <w:t xml:space="preserve">que esos reprochables comportamientos se adecuarían ya sea en el delito de tentativa de acceso carnal violento (artículo 205 C.P.) o </w:t>
      </w:r>
      <w:r w:rsidR="00C31B49" w:rsidRPr="00973C35">
        <w:rPr>
          <w:rFonts w:ascii="Tahoma" w:eastAsia="Calibri" w:hAnsi="Tahoma" w:cs="Tahoma"/>
        </w:rPr>
        <w:t xml:space="preserve">en el </w:t>
      </w:r>
      <w:r w:rsidR="006E1BB0" w:rsidRPr="00973C35">
        <w:rPr>
          <w:rFonts w:ascii="Tahoma" w:eastAsia="Calibri" w:hAnsi="Tahoma" w:cs="Tahoma"/>
        </w:rPr>
        <w:t xml:space="preserve">de acto sexual violento (artículo 206 C.P.), </w:t>
      </w:r>
      <w:r w:rsidR="000A0A79" w:rsidRPr="00973C35">
        <w:rPr>
          <w:rFonts w:ascii="Tahoma" w:eastAsia="Calibri" w:hAnsi="Tahoma" w:cs="Tahoma"/>
        </w:rPr>
        <w:t>delitos</w:t>
      </w:r>
      <w:r w:rsidR="006E1BB0" w:rsidRPr="00973C35">
        <w:rPr>
          <w:rFonts w:ascii="Tahoma" w:eastAsia="Calibri" w:hAnsi="Tahoma" w:cs="Tahoma"/>
        </w:rPr>
        <w:t xml:space="preserve"> estos que se caracterizan </w:t>
      </w:r>
      <w:r w:rsidR="00C31B49" w:rsidRPr="00973C35">
        <w:rPr>
          <w:rFonts w:ascii="Tahoma" w:eastAsia="Calibri" w:hAnsi="Tahoma" w:cs="Tahoma"/>
        </w:rPr>
        <w:t>por</w:t>
      </w:r>
      <w:r w:rsidR="006E1BB0" w:rsidRPr="00973C35">
        <w:rPr>
          <w:rFonts w:ascii="Tahoma" w:eastAsia="Calibri" w:hAnsi="Tahoma" w:cs="Tahoma"/>
        </w:rPr>
        <w:t xml:space="preserve"> consignar </w:t>
      </w:r>
      <w:r w:rsidR="000A0A79" w:rsidRPr="00973C35">
        <w:rPr>
          <w:rFonts w:ascii="Tahoma" w:eastAsia="Calibri" w:hAnsi="Tahoma" w:cs="Tahoma"/>
        </w:rPr>
        <w:t xml:space="preserve">en su modelo descriptivo a </w:t>
      </w:r>
      <w:r w:rsidR="006E1BB0" w:rsidRPr="00973C35">
        <w:rPr>
          <w:rFonts w:ascii="Tahoma" w:eastAsia="Calibri" w:hAnsi="Tahoma" w:cs="Tahoma"/>
        </w:rPr>
        <w:t xml:space="preserve">la violencia, sea esta física o moral, como el instrumento del que se vale el sujeto agente para doblegar la oposición </w:t>
      </w:r>
      <w:r w:rsidR="000A0A79" w:rsidRPr="00973C35">
        <w:rPr>
          <w:rFonts w:ascii="Tahoma" w:eastAsia="Calibri" w:hAnsi="Tahoma" w:cs="Tahoma"/>
        </w:rPr>
        <w:t>presentada por e</w:t>
      </w:r>
      <w:r w:rsidR="00C31B49" w:rsidRPr="00973C35">
        <w:rPr>
          <w:rFonts w:ascii="Tahoma" w:eastAsia="Calibri" w:hAnsi="Tahoma" w:cs="Tahoma"/>
        </w:rPr>
        <w:t>l sujeto pasivo</w:t>
      </w:r>
      <w:r w:rsidR="006E1BB0" w:rsidRPr="00973C35">
        <w:rPr>
          <w:rFonts w:ascii="Tahoma" w:eastAsia="Calibri" w:hAnsi="Tahoma" w:cs="Tahoma"/>
        </w:rPr>
        <w:t xml:space="preserve">, </w:t>
      </w:r>
      <w:r w:rsidR="000A0A79" w:rsidRPr="00973C35">
        <w:rPr>
          <w:rFonts w:ascii="Tahoma" w:eastAsia="Calibri" w:hAnsi="Tahoma" w:cs="Tahoma"/>
        </w:rPr>
        <w:t>para</w:t>
      </w:r>
      <w:r w:rsidR="00C31B49" w:rsidRPr="00973C35">
        <w:rPr>
          <w:rFonts w:ascii="Tahoma" w:eastAsia="Calibri" w:hAnsi="Tahoma" w:cs="Tahoma"/>
        </w:rPr>
        <w:t xml:space="preserve"> de esa forma</w:t>
      </w:r>
      <w:r w:rsidR="006E1BB0" w:rsidRPr="00973C35">
        <w:rPr>
          <w:rFonts w:ascii="Tahoma" w:eastAsia="Calibri" w:hAnsi="Tahoma" w:cs="Tahoma"/>
        </w:rPr>
        <w:t xml:space="preserve"> poder satisfacer con ella sus apetencias </w:t>
      </w:r>
      <w:r w:rsidR="000A0A79" w:rsidRPr="00973C35">
        <w:rPr>
          <w:rFonts w:ascii="Tahoma" w:eastAsia="Calibri" w:hAnsi="Tahoma" w:cs="Tahoma"/>
        </w:rPr>
        <w:t>libidinosas</w:t>
      </w:r>
      <w:r w:rsidR="000A0A79" w:rsidRPr="00973C35">
        <w:rPr>
          <w:rFonts w:ascii="Tahoma" w:eastAsia="Calibri" w:hAnsi="Tahoma" w:cs="Tahoma"/>
          <w:vertAlign w:val="superscript"/>
          <w:lang w:val="es-ES_tradnl"/>
        </w:rPr>
        <w:footnoteReference w:id="22"/>
      </w:r>
      <w:r w:rsidR="006E1BB0" w:rsidRPr="00973C35">
        <w:rPr>
          <w:rFonts w:ascii="Tahoma" w:eastAsia="Calibri" w:hAnsi="Tahoma" w:cs="Tahoma"/>
        </w:rPr>
        <w:t xml:space="preserve">. </w:t>
      </w:r>
    </w:p>
    <w:p w:rsidR="00C31B49" w:rsidRPr="00973C35" w:rsidRDefault="00C31B49" w:rsidP="00E9322B">
      <w:pPr>
        <w:spacing w:after="0" w:line="276" w:lineRule="auto"/>
        <w:jc w:val="both"/>
        <w:rPr>
          <w:rFonts w:ascii="Tahoma" w:eastAsia="Calibri" w:hAnsi="Tahoma" w:cs="Tahoma"/>
        </w:rPr>
      </w:pPr>
    </w:p>
    <w:p w:rsidR="00BB4FD1" w:rsidRPr="00973C35" w:rsidRDefault="00C31B49" w:rsidP="00E9322B">
      <w:pPr>
        <w:spacing w:after="0" w:line="276" w:lineRule="auto"/>
        <w:jc w:val="both"/>
        <w:rPr>
          <w:rFonts w:ascii="Tahoma" w:eastAsia="Calibri" w:hAnsi="Tahoma" w:cs="Tahoma"/>
        </w:rPr>
      </w:pPr>
      <w:r w:rsidRPr="00973C35">
        <w:rPr>
          <w:rFonts w:ascii="Tahoma" w:eastAsia="Calibri" w:hAnsi="Tahoma" w:cs="Tahoma"/>
        </w:rPr>
        <w:lastRenderedPageBreak/>
        <w:t>Pero, observa la Sala con asombro</w:t>
      </w:r>
      <w:r w:rsidR="0052317B" w:rsidRPr="00973C35">
        <w:rPr>
          <w:rFonts w:ascii="Tahoma" w:eastAsia="Calibri" w:hAnsi="Tahoma" w:cs="Tahoma"/>
        </w:rPr>
        <w:t xml:space="preserve"> y escozor</w:t>
      </w:r>
      <w:r w:rsidRPr="00973C35">
        <w:rPr>
          <w:rFonts w:ascii="Tahoma" w:eastAsia="Calibri" w:hAnsi="Tahoma" w:cs="Tahoma"/>
        </w:rPr>
        <w:t xml:space="preserve">, como la </w:t>
      </w:r>
      <w:r w:rsidR="000A0A79" w:rsidRPr="00973C35">
        <w:rPr>
          <w:rFonts w:ascii="Tahoma" w:eastAsia="Calibri" w:hAnsi="Tahoma" w:cs="Tahoma"/>
        </w:rPr>
        <w:t>Fiscalía</w:t>
      </w:r>
      <w:r w:rsidRPr="00973C35">
        <w:rPr>
          <w:rFonts w:ascii="Tahoma" w:eastAsia="Calibri" w:hAnsi="Tahoma" w:cs="Tahoma"/>
        </w:rPr>
        <w:t xml:space="preserve"> err</w:t>
      </w:r>
      <w:r w:rsidR="000A0A79" w:rsidRPr="00973C35">
        <w:rPr>
          <w:rFonts w:ascii="Tahoma" w:eastAsia="Calibri" w:hAnsi="Tahoma" w:cs="Tahoma"/>
        </w:rPr>
        <w:t>ó</w:t>
      </w:r>
      <w:r w:rsidRPr="00973C35">
        <w:rPr>
          <w:rFonts w:ascii="Tahoma" w:eastAsia="Calibri" w:hAnsi="Tahoma" w:cs="Tahoma"/>
        </w:rPr>
        <w:t xml:space="preserve"> en la calificación jurídica dada a los anteriores hechos, los cuales </w:t>
      </w:r>
      <w:r w:rsidR="000A0A79" w:rsidRPr="00973C35">
        <w:rPr>
          <w:rFonts w:ascii="Tahoma" w:eastAsia="Calibri" w:hAnsi="Tahoma" w:cs="Tahoma"/>
        </w:rPr>
        <w:t xml:space="preserve">equivocadamente </w:t>
      </w:r>
      <w:r w:rsidRPr="00973C35">
        <w:rPr>
          <w:rFonts w:ascii="Tahoma" w:eastAsia="Calibri" w:hAnsi="Tahoma" w:cs="Tahoma"/>
        </w:rPr>
        <w:t>fueron adecuados típicamente en el delito de actos sexuales abusivos con menor de 14 años (artículo</w:t>
      </w:r>
      <w:r w:rsidR="000A0A79" w:rsidRPr="00973C35">
        <w:rPr>
          <w:rFonts w:ascii="Tahoma" w:eastAsia="Calibri" w:hAnsi="Tahoma" w:cs="Tahoma"/>
        </w:rPr>
        <w:t xml:space="preserve"> 209 C.P.),</w:t>
      </w:r>
      <w:r w:rsidRPr="00973C35">
        <w:rPr>
          <w:rFonts w:ascii="Tahoma" w:eastAsia="Calibri" w:hAnsi="Tahoma" w:cs="Tahoma"/>
        </w:rPr>
        <w:t xml:space="preserve"> reato este q</w:t>
      </w:r>
      <w:r w:rsidR="00804B7A" w:rsidRPr="00973C35">
        <w:rPr>
          <w:rFonts w:ascii="Tahoma" w:eastAsia="Calibri" w:hAnsi="Tahoma" w:cs="Tahoma"/>
        </w:rPr>
        <w:t xml:space="preserve">ue en momento alguno consagra el factor de </w:t>
      </w:r>
      <w:r w:rsidRPr="00973C35">
        <w:rPr>
          <w:rFonts w:ascii="Tahoma" w:eastAsia="Calibri" w:hAnsi="Tahoma" w:cs="Tahoma"/>
        </w:rPr>
        <w:t>la violencia como uno de sus elementos o ingredientes</w:t>
      </w:r>
      <w:r w:rsidR="000A0A79" w:rsidRPr="00973C35">
        <w:rPr>
          <w:rFonts w:ascii="Tahoma" w:eastAsia="Calibri" w:hAnsi="Tahoma" w:cs="Tahoma"/>
        </w:rPr>
        <w:t xml:space="preserve"> esenciales</w:t>
      </w:r>
      <w:r w:rsidRPr="00973C35">
        <w:rPr>
          <w:rFonts w:ascii="Tahoma" w:eastAsia="Calibri" w:hAnsi="Tahoma" w:cs="Tahoma"/>
        </w:rPr>
        <w:t xml:space="preserve">, y </w:t>
      </w:r>
      <w:r w:rsidR="0052317B" w:rsidRPr="00973C35">
        <w:rPr>
          <w:rFonts w:ascii="Tahoma" w:eastAsia="Calibri" w:hAnsi="Tahoma" w:cs="Tahoma"/>
        </w:rPr>
        <w:t>más</w:t>
      </w:r>
      <w:r w:rsidR="000A0A79" w:rsidRPr="00973C35">
        <w:rPr>
          <w:rFonts w:ascii="Tahoma" w:eastAsia="Calibri" w:hAnsi="Tahoma" w:cs="Tahoma"/>
        </w:rPr>
        <w:t xml:space="preserve"> </w:t>
      </w:r>
      <w:r w:rsidRPr="00973C35">
        <w:rPr>
          <w:rFonts w:ascii="Tahoma" w:eastAsia="Calibri" w:hAnsi="Tahoma" w:cs="Tahoma"/>
        </w:rPr>
        <w:t>por el contrari</w:t>
      </w:r>
      <w:r w:rsidR="000A0A79" w:rsidRPr="00973C35">
        <w:rPr>
          <w:rFonts w:ascii="Tahoma" w:eastAsia="Calibri" w:hAnsi="Tahoma" w:cs="Tahoma"/>
        </w:rPr>
        <w:t>o</w:t>
      </w:r>
      <w:r w:rsidRPr="00973C35">
        <w:rPr>
          <w:rFonts w:ascii="Tahoma" w:eastAsia="Calibri" w:hAnsi="Tahoma" w:cs="Tahoma"/>
        </w:rPr>
        <w:t xml:space="preserve"> se caracteriza </w:t>
      </w:r>
      <w:r w:rsidR="00804B7A" w:rsidRPr="00973C35">
        <w:rPr>
          <w:rFonts w:ascii="Tahoma" w:eastAsia="Calibri" w:hAnsi="Tahoma" w:cs="Tahoma"/>
        </w:rPr>
        <w:t xml:space="preserve">por </w:t>
      </w:r>
      <w:r w:rsidR="0052317B" w:rsidRPr="00973C35">
        <w:rPr>
          <w:rFonts w:ascii="Tahoma" w:eastAsia="Calibri" w:hAnsi="Tahoma" w:cs="Tahoma"/>
        </w:rPr>
        <w:t xml:space="preserve">describir una conducta en la que </w:t>
      </w:r>
      <w:r w:rsidRPr="00973C35">
        <w:rPr>
          <w:rFonts w:ascii="Tahoma" w:eastAsia="Calibri" w:hAnsi="Tahoma" w:cs="Tahoma"/>
        </w:rPr>
        <w:t xml:space="preserve">sujeto pasivo </w:t>
      </w:r>
      <w:r w:rsidR="0052317B" w:rsidRPr="00973C35">
        <w:rPr>
          <w:rFonts w:ascii="Tahoma" w:eastAsia="Calibri" w:hAnsi="Tahoma" w:cs="Tahoma"/>
        </w:rPr>
        <w:t xml:space="preserve">le </w:t>
      </w:r>
      <w:r w:rsidRPr="00973C35">
        <w:rPr>
          <w:rFonts w:ascii="Tahoma" w:eastAsia="Calibri" w:hAnsi="Tahoma" w:cs="Tahoma"/>
        </w:rPr>
        <w:t xml:space="preserve">otorga o </w:t>
      </w:r>
      <w:r w:rsidR="0052317B" w:rsidRPr="00973C35">
        <w:rPr>
          <w:rFonts w:ascii="Tahoma" w:eastAsia="Calibri" w:hAnsi="Tahoma" w:cs="Tahoma"/>
        </w:rPr>
        <w:t xml:space="preserve">le </w:t>
      </w:r>
      <w:r w:rsidRPr="00973C35">
        <w:rPr>
          <w:rFonts w:ascii="Tahoma" w:eastAsia="Calibri" w:hAnsi="Tahoma" w:cs="Tahoma"/>
        </w:rPr>
        <w:t xml:space="preserve">concede su consentimiento </w:t>
      </w:r>
      <w:r w:rsidR="0052317B" w:rsidRPr="00973C35">
        <w:rPr>
          <w:rFonts w:ascii="Tahoma" w:eastAsia="Calibri" w:hAnsi="Tahoma" w:cs="Tahoma"/>
        </w:rPr>
        <w:t xml:space="preserve">al sujeto </w:t>
      </w:r>
      <w:r w:rsidR="00804B7A" w:rsidRPr="00973C35">
        <w:rPr>
          <w:rFonts w:ascii="Tahoma" w:eastAsia="Calibri" w:hAnsi="Tahoma" w:cs="Tahoma"/>
        </w:rPr>
        <w:t xml:space="preserve">agente </w:t>
      </w:r>
      <w:r w:rsidR="000A0A79" w:rsidRPr="00973C35">
        <w:rPr>
          <w:rFonts w:ascii="Tahoma" w:eastAsia="Calibri" w:hAnsi="Tahoma" w:cs="Tahoma"/>
        </w:rPr>
        <w:t>para que pueda satisfacer con ella su lujuria mediante el empleo de actos eróticos-sexuales diferentes del acceso carnal</w:t>
      </w:r>
      <w:r w:rsidR="0052317B" w:rsidRPr="00973C35">
        <w:rPr>
          <w:rFonts w:ascii="Tahoma" w:eastAsia="Calibri" w:hAnsi="Tahoma" w:cs="Tahoma"/>
        </w:rPr>
        <w:t>, pero con la connotación consistente en que dicho consentimiento se encuentra viciado por la inmadurez de la víctima</w:t>
      </w:r>
      <w:r w:rsidR="000A0A79" w:rsidRPr="00973C35">
        <w:rPr>
          <w:rFonts w:ascii="Tahoma" w:eastAsia="Calibri" w:hAnsi="Tahoma" w:cs="Tahoma"/>
        </w:rPr>
        <w:t xml:space="preserve">.  </w:t>
      </w:r>
    </w:p>
    <w:p w:rsidR="000A0A79" w:rsidRPr="00973C35" w:rsidRDefault="000A0A79" w:rsidP="00E9322B">
      <w:pPr>
        <w:spacing w:after="0" w:line="276" w:lineRule="auto"/>
        <w:jc w:val="both"/>
        <w:rPr>
          <w:rFonts w:ascii="Tahoma" w:eastAsia="Calibri" w:hAnsi="Tahoma" w:cs="Tahoma"/>
        </w:rPr>
      </w:pPr>
    </w:p>
    <w:p w:rsidR="000A0A79" w:rsidRPr="00973C35" w:rsidRDefault="000A0A79" w:rsidP="00E9322B">
      <w:pPr>
        <w:spacing w:after="0" w:line="276" w:lineRule="auto"/>
        <w:jc w:val="both"/>
        <w:rPr>
          <w:rFonts w:ascii="Tahoma" w:eastAsia="Calibri" w:hAnsi="Tahoma" w:cs="Tahoma"/>
        </w:rPr>
      </w:pPr>
      <w:r w:rsidRPr="00973C35">
        <w:rPr>
          <w:rFonts w:ascii="Tahoma" w:eastAsia="Calibri" w:hAnsi="Tahoma" w:cs="Tahoma"/>
        </w:rPr>
        <w:t>Respecto a las diferencias habidas entre los antes aludidos delitos, la Corte, de vieja data, ha expuesto lo siguiente:</w:t>
      </w:r>
    </w:p>
    <w:p w:rsidR="0052317B" w:rsidRPr="00973C35" w:rsidRDefault="0052317B" w:rsidP="00E9322B">
      <w:pPr>
        <w:spacing w:after="0" w:line="276" w:lineRule="auto"/>
        <w:jc w:val="both"/>
        <w:rPr>
          <w:rFonts w:ascii="Tahoma" w:eastAsia="Calibri" w:hAnsi="Tahoma" w:cs="Tahoma"/>
        </w:rPr>
      </w:pPr>
    </w:p>
    <w:p w:rsidR="0052317B" w:rsidRPr="00973C35" w:rsidRDefault="0052317B" w:rsidP="00973C35">
      <w:pPr>
        <w:pStyle w:val="Sinespaciado"/>
        <w:ind w:left="567" w:right="505"/>
        <w:jc w:val="both"/>
        <w:rPr>
          <w:rFonts w:ascii="Tahoma" w:hAnsi="Tahoma" w:cs="Tahoma"/>
          <w:sz w:val="22"/>
        </w:rPr>
      </w:pPr>
      <w:r w:rsidRPr="00973C35">
        <w:rPr>
          <w:rFonts w:ascii="Tahoma" w:hAnsi="Tahoma" w:cs="Tahoma"/>
          <w:sz w:val="22"/>
        </w:rPr>
        <w:t>“Cuando se trata de acceso carnal abusivo con menor de catorce (14) años (art. 303 del Código Penal) la conducta se reprime exclusivamente por el “abuso” de la inferioridad o incapacidad en que la ley presume que se encuentra el menor, de la cuál se aprovecha el sujeto activo del delito, quien no tiene necesidad de acudir a la violencia para vencer una oposición que el menor presenta. Ante la falta de resistencia de este último, el autor del hecho no requiere desplegar ninguna fuerza para obtener su cometido, porque su víctima ha asentido a ello.</w:t>
      </w:r>
    </w:p>
    <w:p w:rsidR="003C45C7" w:rsidRPr="00973C35" w:rsidRDefault="003C45C7" w:rsidP="00973C35">
      <w:pPr>
        <w:pStyle w:val="Sinespaciado"/>
        <w:ind w:left="567" w:right="505"/>
        <w:jc w:val="both"/>
        <w:rPr>
          <w:rFonts w:ascii="Tahoma" w:hAnsi="Tahoma" w:cs="Tahoma"/>
          <w:sz w:val="22"/>
        </w:rPr>
      </w:pPr>
    </w:p>
    <w:p w:rsidR="0052317B" w:rsidRPr="00973C35" w:rsidRDefault="0052317B" w:rsidP="00973C35">
      <w:pPr>
        <w:pStyle w:val="Sinespaciado"/>
        <w:ind w:left="567" w:right="505"/>
        <w:jc w:val="both"/>
        <w:rPr>
          <w:rFonts w:ascii="Tahoma" w:hAnsi="Tahoma" w:cs="Tahoma"/>
          <w:sz w:val="22"/>
        </w:rPr>
      </w:pPr>
      <w:r w:rsidRPr="00973C35">
        <w:rPr>
          <w:rFonts w:ascii="Tahoma" w:hAnsi="Tahoma" w:cs="Tahoma"/>
          <w:sz w:val="22"/>
        </w:rPr>
        <w:t>En cambio, cuando el menor de catorce (14) años se resiste a ser accedido carnalmente, manifestando en cualquier forma su rechazo a esta acción, y quien pretende someterlo acude entonces a la fuerza, física o moral, para vencer el desagrado o repugnancia mostrada por la víctima, ya hay algo más que un abuso, ya se ha desplegado la violencia, y este calificado medio de comisión del hecho le imprime una mayor reprobación y por ende un castigo más severo…</w:t>
      </w:r>
      <w:r w:rsidRPr="00973C35">
        <w:rPr>
          <w:rFonts w:ascii="Tahoma" w:hAnsi="Tahoma" w:cs="Tahoma"/>
          <w:sz w:val="22"/>
          <w:vertAlign w:val="superscript"/>
        </w:rPr>
        <w:footnoteReference w:id="23"/>
      </w:r>
      <w:r w:rsidRPr="00973C35">
        <w:rPr>
          <w:rFonts w:ascii="Tahoma" w:hAnsi="Tahoma" w:cs="Tahoma"/>
          <w:sz w:val="22"/>
        </w:rPr>
        <w:t>”.</w:t>
      </w:r>
    </w:p>
    <w:p w:rsidR="0052317B" w:rsidRPr="00973C35" w:rsidRDefault="0052317B" w:rsidP="00E9322B">
      <w:pPr>
        <w:spacing w:after="0" w:line="276" w:lineRule="auto"/>
        <w:jc w:val="both"/>
        <w:rPr>
          <w:rFonts w:ascii="Tahoma" w:eastAsia="Calibri" w:hAnsi="Tahoma" w:cs="Tahoma"/>
        </w:rPr>
      </w:pPr>
    </w:p>
    <w:p w:rsidR="003C45C7" w:rsidRPr="00973C35" w:rsidRDefault="003C45C7" w:rsidP="00E9322B">
      <w:pPr>
        <w:pStyle w:val="Sinespaciado"/>
        <w:spacing w:line="276" w:lineRule="auto"/>
        <w:jc w:val="both"/>
        <w:rPr>
          <w:rFonts w:ascii="Tahoma" w:hAnsi="Tahoma" w:cs="Tahoma"/>
        </w:rPr>
      </w:pPr>
      <w:r w:rsidRPr="00973C35">
        <w:rPr>
          <w:rFonts w:ascii="Tahoma" w:hAnsi="Tahoma" w:cs="Tahoma"/>
        </w:rPr>
        <w:t>Es de resaltar que el reprochable yerro en el que incurrió la Fiscalía en la calificación jurídica dada a los hechos</w:t>
      </w:r>
      <w:r w:rsidR="00941C72" w:rsidRPr="00973C35">
        <w:rPr>
          <w:rFonts w:ascii="Tahoma" w:hAnsi="Tahoma" w:cs="Tahoma"/>
        </w:rPr>
        <w:t xml:space="preserve"> con los cuales sustentó la acusación</w:t>
      </w:r>
      <w:r w:rsidRPr="00973C35">
        <w:rPr>
          <w:rFonts w:ascii="Tahoma" w:hAnsi="Tahoma" w:cs="Tahoma"/>
        </w:rPr>
        <w:t xml:space="preserve">, </w:t>
      </w:r>
      <w:r w:rsidR="00CE4020" w:rsidRPr="00973C35">
        <w:rPr>
          <w:rFonts w:ascii="Tahoma" w:hAnsi="Tahoma" w:cs="Tahoma"/>
        </w:rPr>
        <w:t xml:space="preserve">a nivel del proceso generó consecuencias aciagas en contra de sus pretensiones punitivas, por cuanto </w:t>
      </w:r>
      <w:r w:rsidR="00941C72" w:rsidRPr="00973C35">
        <w:rPr>
          <w:rFonts w:ascii="Tahoma" w:hAnsi="Tahoma" w:cs="Tahoma"/>
        </w:rPr>
        <w:t xml:space="preserve">tal inexcusable equivoco </w:t>
      </w:r>
      <w:r w:rsidRPr="00973C35">
        <w:rPr>
          <w:rFonts w:ascii="Tahoma" w:hAnsi="Tahoma" w:cs="Tahoma"/>
        </w:rPr>
        <w:t xml:space="preserve">resultó siendo la fuente </w:t>
      </w:r>
      <w:r w:rsidR="00CE4020" w:rsidRPr="00973C35">
        <w:rPr>
          <w:rFonts w:ascii="Tahoma" w:hAnsi="Tahoma" w:cs="Tahoma"/>
        </w:rPr>
        <w:t xml:space="preserve">generadora </w:t>
      </w:r>
      <w:r w:rsidR="002325DC" w:rsidRPr="00973C35">
        <w:rPr>
          <w:rFonts w:ascii="Tahoma" w:hAnsi="Tahoma" w:cs="Tahoma"/>
        </w:rPr>
        <w:t>de unas má</w:t>
      </w:r>
      <w:r w:rsidRPr="00973C35">
        <w:rPr>
          <w:rFonts w:ascii="Tahoma" w:hAnsi="Tahoma" w:cs="Tahoma"/>
        </w:rPr>
        <w:t>culas que socavaron las bases estructurales del debido proceso, por lo siguiente:</w:t>
      </w:r>
    </w:p>
    <w:p w:rsidR="003C45C7" w:rsidRPr="00973C35" w:rsidRDefault="003C45C7" w:rsidP="00E9322B">
      <w:pPr>
        <w:pStyle w:val="Sinespaciado"/>
        <w:spacing w:line="276" w:lineRule="auto"/>
        <w:jc w:val="both"/>
        <w:rPr>
          <w:rFonts w:ascii="Tahoma" w:hAnsi="Tahoma" w:cs="Tahoma"/>
        </w:rPr>
      </w:pPr>
    </w:p>
    <w:p w:rsidR="00490111" w:rsidRPr="00973C35" w:rsidRDefault="00941C72" w:rsidP="00E9322B">
      <w:pPr>
        <w:pStyle w:val="Sinespaciado"/>
        <w:numPr>
          <w:ilvl w:val="0"/>
          <w:numId w:val="20"/>
        </w:numPr>
        <w:spacing w:line="276" w:lineRule="auto"/>
        <w:ind w:left="360"/>
        <w:jc w:val="both"/>
        <w:rPr>
          <w:rFonts w:ascii="Tahoma" w:hAnsi="Tahoma" w:cs="Tahoma"/>
        </w:rPr>
      </w:pPr>
      <w:r w:rsidRPr="00973C35">
        <w:rPr>
          <w:rFonts w:ascii="Tahoma" w:hAnsi="Tahoma" w:cs="Tahoma"/>
        </w:rPr>
        <w:t>Se ocasionó</w:t>
      </w:r>
      <w:r w:rsidR="003C45C7" w:rsidRPr="00973C35">
        <w:rPr>
          <w:rFonts w:ascii="Tahoma" w:hAnsi="Tahoma" w:cs="Tahoma"/>
        </w:rPr>
        <w:t xml:space="preserve"> una vulneración del principio de la congruencia, debido a que el Procesado </w:t>
      </w:r>
      <w:r w:rsidR="00243ACF" w:rsidRPr="00973C35">
        <w:rPr>
          <w:rFonts w:ascii="Tahoma" w:hAnsi="Tahoma" w:cs="Tahoma"/>
        </w:rPr>
        <w:t>RUFINO ARDILA TOVAR</w:t>
      </w:r>
      <w:r w:rsidR="00490111" w:rsidRPr="00973C35">
        <w:rPr>
          <w:rFonts w:ascii="Tahoma" w:hAnsi="Tahoma" w:cs="Tahoma"/>
        </w:rPr>
        <w:t xml:space="preserve"> </w:t>
      </w:r>
      <w:r w:rsidR="003C45C7" w:rsidRPr="00973C35">
        <w:rPr>
          <w:rFonts w:ascii="Tahoma" w:hAnsi="Tahoma" w:cs="Tahoma"/>
        </w:rPr>
        <w:t xml:space="preserve">fue condenado por un delito distinto </w:t>
      </w:r>
      <w:r w:rsidR="00CE4020" w:rsidRPr="00973C35">
        <w:rPr>
          <w:rFonts w:ascii="Tahoma" w:hAnsi="Tahoma" w:cs="Tahoma"/>
        </w:rPr>
        <w:t xml:space="preserve">o diverso </w:t>
      </w:r>
      <w:r w:rsidR="003C45C7" w:rsidRPr="00973C35">
        <w:rPr>
          <w:rFonts w:ascii="Tahoma" w:hAnsi="Tahoma" w:cs="Tahoma"/>
        </w:rPr>
        <w:t xml:space="preserve">de aquel que supuestamente demostraron las pruebas </w:t>
      </w:r>
      <w:r w:rsidR="00490111" w:rsidRPr="00973C35">
        <w:rPr>
          <w:rFonts w:ascii="Tahoma" w:hAnsi="Tahoma" w:cs="Tahoma"/>
        </w:rPr>
        <w:t>allegadas</w:t>
      </w:r>
      <w:r w:rsidR="003C45C7" w:rsidRPr="00973C35">
        <w:rPr>
          <w:rFonts w:ascii="Tahoma" w:hAnsi="Tahoma" w:cs="Tahoma"/>
        </w:rPr>
        <w:t xml:space="preserve"> </w:t>
      </w:r>
      <w:r w:rsidR="00490111" w:rsidRPr="00973C35">
        <w:rPr>
          <w:rFonts w:ascii="Tahoma" w:hAnsi="Tahoma" w:cs="Tahoma"/>
        </w:rPr>
        <w:t>a</w:t>
      </w:r>
      <w:r w:rsidR="003C45C7" w:rsidRPr="00973C35">
        <w:rPr>
          <w:rFonts w:ascii="Tahoma" w:hAnsi="Tahoma" w:cs="Tahoma"/>
        </w:rPr>
        <w:t xml:space="preserve">l proceso, si tenemos en cuenta que la piedra angular en la que </w:t>
      </w:r>
      <w:r w:rsidR="00490111" w:rsidRPr="00973C35">
        <w:rPr>
          <w:rFonts w:ascii="Tahoma" w:hAnsi="Tahoma" w:cs="Tahoma"/>
        </w:rPr>
        <w:t>se soport</w:t>
      </w:r>
      <w:r w:rsidRPr="00973C35">
        <w:rPr>
          <w:rFonts w:ascii="Tahoma" w:hAnsi="Tahoma" w:cs="Tahoma"/>
        </w:rPr>
        <w:t xml:space="preserve">ó </w:t>
      </w:r>
      <w:r w:rsidR="00490111" w:rsidRPr="00973C35">
        <w:rPr>
          <w:rFonts w:ascii="Tahoma" w:hAnsi="Tahoma" w:cs="Tahoma"/>
        </w:rPr>
        <w:t xml:space="preserve">el juicio de responsabilidad criminal que en el fallo opugnado se pregonó en contra del acusado, radicó en la absoluta </w:t>
      </w:r>
      <w:r w:rsidRPr="00973C35">
        <w:rPr>
          <w:rFonts w:ascii="Tahoma" w:hAnsi="Tahoma" w:cs="Tahoma"/>
        </w:rPr>
        <w:t xml:space="preserve">y total </w:t>
      </w:r>
      <w:r w:rsidR="00C14AF0" w:rsidRPr="00973C35">
        <w:rPr>
          <w:rFonts w:ascii="Tahoma" w:hAnsi="Tahoma" w:cs="Tahoma"/>
        </w:rPr>
        <w:t xml:space="preserve">credibilidad que le </w:t>
      </w:r>
      <w:r w:rsidR="00490111" w:rsidRPr="00973C35">
        <w:rPr>
          <w:rFonts w:ascii="Tahoma" w:hAnsi="Tahoma" w:cs="Tahoma"/>
        </w:rPr>
        <w:t xml:space="preserve">concedió al testimonio de la víctima, </w:t>
      </w:r>
      <w:r w:rsidRPr="00973C35">
        <w:rPr>
          <w:rFonts w:ascii="Tahoma" w:hAnsi="Tahoma" w:cs="Tahoma"/>
        </w:rPr>
        <w:t>del cual se extraía</w:t>
      </w:r>
      <w:r w:rsidR="00490111" w:rsidRPr="00973C35">
        <w:rPr>
          <w:rFonts w:ascii="Tahoma" w:hAnsi="Tahoma" w:cs="Tahoma"/>
        </w:rPr>
        <w:t xml:space="preserve"> que supuestamente </w:t>
      </w:r>
      <w:r w:rsidR="00CE4020" w:rsidRPr="00973C35">
        <w:rPr>
          <w:rFonts w:ascii="Tahoma" w:hAnsi="Tahoma" w:cs="Tahoma"/>
        </w:rPr>
        <w:t>el acriminado</w:t>
      </w:r>
      <w:r w:rsidR="00490111" w:rsidRPr="00973C35">
        <w:rPr>
          <w:rFonts w:ascii="Tahoma" w:hAnsi="Tahoma" w:cs="Tahoma"/>
        </w:rPr>
        <w:t xml:space="preserve"> se valió de la violencia física para vencer la resistencia que </w:t>
      </w:r>
      <w:r w:rsidR="00CE4020" w:rsidRPr="00973C35">
        <w:rPr>
          <w:rFonts w:ascii="Tahoma" w:hAnsi="Tahoma" w:cs="Tahoma"/>
        </w:rPr>
        <w:t>la agraviada</w:t>
      </w:r>
      <w:r w:rsidR="00490111" w:rsidRPr="00973C35">
        <w:rPr>
          <w:rFonts w:ascii="Tahoma" w:hAnsi="Tahoma" w:cs="Tahoma"/>
        </w:rPr>
        <w:t xml:space="preserve"> le ofreció, para de esa forma poder manosearla en su partes pudendas</w:t>
      </w:r>
      <w:r w:rsidR="00CE4020" w:rsidRPr="00973C35">
        <w:rPr>
          <w:rFonts w:ascii="Tahoma" w:hAnsi="Tahoma" w:cs="Tahoma"/>
        </w:rPr>
        <w:t xml:space="preserve"> y </w:t>
      </w:r>
      <w:r w:rsidR="00714B76" w:rsidRPr="00973C35">
        <w:rPr>
          <w:rFonts w:ascii="Tahoma" w:hAnsi="Tahoma" w:cs="Tahoma"/>
        </w:rPr>
        <w:t>así</w:t>
      </w:r>
      <w:r w:rsidR="00CE4020" w:rsidRPr="00973C35">
        <w:rPr>
          <w:rFonts w:ascii="Tahoma" w:hAnsi="Tahoma" w:cs="Tahoma"/>
        </w:rPr>
        <w:t xml:space="preserve"> satisfacer su libido</w:t>
      </w:r>
      <w:r w:rsidR="00490111" w:rsidRPr="00973C35">
        <w:rPr>
          <w:rFonts w:ascii="Tahoma" w:hAnsi="Tahoma" w:cs="Tahoma"/>
        </w:rPr>
        <w:t xml:space="preserve">. </w:t>
      </w:r>
    </w:p>
    <w:p w:rsidR="00490111" w:rsidRPr="00973C35" w:rsidRDefault="00490111" w:rsidP="00E9322B">
      <w:pPr>
        <w:pStyle w:val="Sinespaciado"/>
        <w:spacing w:line="276" w:lineRule="auto"/>
        <w:jc w:val="both"/>
        <w:rPr>
          <w:rFonts w:ascii="Tahoma" w:hAnsi="Tahoma" w:cs="Tahoma"/>
        </w:rPr>
      </w:pPr>
    </w:p>
    <w:p w:rsidR="00490111" w:rsidRPr="00973C35" w:rsidRDefault="00490111" w:rsidP="00E9322B">
      <w:pPr>
        <w:pStyle w:val="Sinespaciado"/>
        <w:spacing w:line="276" w:lineRule="auto"/>
        <w:ind w:left="360"/>
        <w:jc w:val="both"/>
        <w:rPr>
          <w:rFonts w:ascii="Tahoma" w:hAnsi="Tahoma" w:cs="Tahoma"/>
        </w:rPr>
      </w:pPr>
      <w:r w:rsidRPr="00973C35">
        <w:rPr>
          <w:rFonts w:ascii="Tahoma" w:hAnsi="Tahoma" w:cs="Tahoma"/>
        </w:rPr>
        <w:t xml:space="preserve">Pero extrañamente vemos </w:t>
      </w:r>
      <w:r w:rsidR="00465524" w:rsidRPr="00973C35">
        <w:rPr>
          <w:rFonts w:ascii="Tahoma" w:hAnsi="Tahoma" w:cs="Tahoma"/>
        </w:rPr>
        <w:t>que,</w:t>
      </w:r>
      <w:r w:rsidRPr="00973C35">
        <w:rPr>
          <w:rFonts w:ascii="Tahoma" w:hAnsi="Tahoma" w:cs="Tahoma"/>
        </w:rPr>
        <w:t xml:space="preserve"> pese a lo anterior, como ya se dijo en párrafos anteriores, el Procesado terminó siendo declarado penalmente r</w:t>
      </w:r>
      <w:r w:rsidR="00804B7A" w:rsidRPr="00973C35">
        <w:rPr>
          <w:rFonts w:ascii="Tahoma" w:hAnsi="Tahoma" w:cs="Tahoma"/>
        </w:rPr>
        <w:t>esponsable por un delito sexual:</w:t>
      </w:r>
      <w:r w:rsidRPr="00973C35">
        <w:rPr>
          <w:rFonts w:ascii="Tahoma" w:hAnsi="Tahoma" w:cs="Tahoma"/>
        </w:rPr>
        <w:t xml:space="preserve"> actos sexuales abusivos con menor de 14 años (artículo 209 </w:t>
      </w:r>
      <w:r w:rsidRPr="00973C35">
        <w:rPr>
          <w:rFonts w:ascii="Tahoma" w:hAnsi="Tahoma" w:cs="Tahoma"/>
        </w:rPr>
        <w:lastRenderedPageBreak/>
        <w:t xml:space="preserve">C.P.), que </w:t>
      </w:r>
      <w:r w:rsidR="00CE4020" w:rsidRPr="00973C35">
        <w:rPr>
          <w:rFonts w:ascii="Tahoma" w:hAnsi="Tahoma" w:cs="Tahoma"/>
        </w:rPr>
        <w:t xml:space="preserve">es </w:t>
      </w:r>
      <w:r w:rsidR="00941C72" w:rsidRPr="00973C35">
        <w:rPr>
          <w:rFonts w:ascii="Tahoma" w:hAnsi="Tahoma" w:cs="Tahoma"/>
        </w:rPr>
        <w:t xml:space="preserve">totalmente </w:t>
      </w:r>
      <w:r w:rsidR="00CE4020" w:rsidRPr="00973C35">
        <w:rPr>
          <w:rFonts w:ascii="Tahoma" w:hAnsi="Tahoma" w:cs="Tahoma"/>
        </w:rPr>
        <w:t>ajeno a un episodio lujurioso perpetrado mediante el empleo de la violencia, el cual, de contera, para nada, en el escenario de la tipicidad</w:t>
      </w:r>
      <w:r w:rsidR="00941C72" w:rsidRPr="00973C35">
        <w:rPr>
          <w:rFonts w:ascii="Tahoma" w:hAnsi="Tahoma" w:cs="Tahoma"/>
        </w:rPr>
        <w:t>,</w:t>
      </w:r>
      <w:r w:rsidR="00CE4020" w:rsidRPr="00973C35">
        <w:rPr>
          <w:rFonts w:ascii="Tahoma" w:hAnsi="Tahoma" w:cs="Tahoma"/>
        </w:rPr>
        <w:t xml:space="preserve"> se acoplaba o amoldaba</w:t>
      </w:r>
      <w:r w:rsidRPr="00973C35">
        <w:rPr>
          <w:rFonts w:ascii="Tahoma" w:hAnsi="Tahoma" w:cs="Tahoma"/>
        </w:rPr>
        <w:t xml:space="preserve"> con las declaraciones de la víctima</w:t>
      </w:r>
      <w:r w:rsidR="00CE4020" w:rsidRPr="00973C35">
        <w:rPr>
          <w:rFonts w:ascii="Tahoma" w:hAnsi="Tahoma" w:cs="Tahoma"/>
        </w:rPr>
        <w:t>.</w:t>
      </w:r>
    </w:p>
    <w:p w:rsidR="00FE5285" w:rsidRPr="00973C35" w:rsidRDefault="00FE5285" w:rsidP="00E9322B">
      <w:pPr>
        <w:pStyle w:val="Sinespaciado"/>
        <w:spacing w:line="276" w:lineRule="auto"/>
        <w:jc w:val="both"/>
        <w:rPr>
          <w:rFonts w:ascii="Tahoma" w:hAnsi="Tahoma" w:cs="Tahoma"/>
        </w:rPr>
      </w:pPr>
    </w:p>
    <w:p w:rsidR="00FE5285" w:rsidRPr="00973C35" w:rsidRDefault="00CE4020" w:rsidP="00E9322B">
      <w:pPr>
        <w:pStyle w:val="Sinespaciado"/>
        <w:numPr>
          <w:ilvl w:val="0"/>
          <w:numId w:val="20"/>
        </w:numPr>
        <w:spacing w:line="276" w:lineRule="auto"/>
        <w:ind w:left="360"/>
        <w:jc w:val="both"/>
        <w:rPr>
          <w:rFonts w:ascii="Tahoma" w:hAnsi="Tahoma" w:cs="Tahoma"/>
        </w:rPr>
      </w:pPr>
      <w:r w:rsidRPr="00973C35">
        <w:rPr>
          <w:rFonts w:ascii="Tahoma" w:hAnsi="Tahoma" w:cs="Tahoma"/>
        </w:rPr>
        <w:t xml:space="preserve">Al </w:t>
      </w:r>
      <w:r w:rsidR="00243ACF" w:rsidRPr="00973C35">
        <w:rPr>
          <w:rFonts w:ascii="Tahoma" w:hAnsi="Tahoma" w:cs="Tahoma"/>
        </w:rPr>
        <w:t>Procesado RUFINO ARDILA TOVAR</w:t>
      </w:r>
      <w:r w:rsidRPr="00973C35">
        <w:rPr>
          <w:rFonts w:ascii="Tahoma" w:hAnsi="Tahoma" w:cs="Tahoma"/>
        </w:rPr>
        <w:t xml:space="preserve"> se le vulneró el derecho a la defensa, debido a que </w:t>
      </w:r>
      <w:r w:rsidR="00FE5285" w:rsidRPr="00973C35">
        <w:rPr>
          <w:rFonts w:ascii="Tahoma" w:hAnsi="Tahoma" w:cs="Tahoma"/>
        </w:rPr>
        <w:t xml:space="preserve">como consecuencia de los hechos consignados en el libelo acusatorio, acorde con la realidad procesal, se tiene que </w:t>
      </w:r>
      <w:r w:rsidRPr="00973C35">
        <w:rPr>
          <w:rFonts w:ascii="Tahoma" w:hAnsi="Tahoma" w:cs="Tahoma"/>
        </w:rPr>
        <w:t xml:space="preserve">la principal estrategia defensiva a la que acudió el Letrado que representaba </w:t>
      </w:r>
      <w:r w:rsidR="00941C72" w:rsidRPr="00973C35">
        <w:rPr>
          <w:rFonts w:ascii="Tahoma" w:hAnsi="Tahoma" w:cs="Tahoma"/>
        </w:rPr>
        <w:t>sus</w:t>
      </w:r>
      <w:r w:rsidR="00FE5285" w:rsidRPr="00973C35">
        <w:rPr>
          <w:rFonts w:ascii="Tahoma" w:hAnsi="Tahoma" w:cs="Tahoma"/>
        </w:rPr>
        <w:t xml:space="preserve"> </w:t>
      </w:r>
      <w:r w:rsidRPr="00973C35">
        <w:rPr>
          <w:rFonts w:ascii="Tahoma" w:hAnsi="Tahoma" w:cs="Tahoma"/>
        </w:rPr>
        <w:t xml:space="preserve">intereses </w:t>
      </w:r>
      <w:r w:rsidR="00FE5285" w:rsidRPr="00973C35">
        <w:rPr>
          <w:rFonts w:ascii="Tahoma" w:hAnsi="Tahoma" w:cs="Tahoma"/>
        </w:rPr>
        <w:t xml:space="preserve">consistió en pretender </w:t>
      </w:r>
      <w:r w:rsidRPr="00973C35">
        <w:rPr>
          <w:rFonts w:ascii="Tahoma" w:hAnsi="Tahoma" w:cs="Tahoma"/>
        </w:rPr>
        <w:t>demostrar</w:t>
      </w:r>
      <w:r w:rsidR="00FE5285" w:rsidRPr="00973C35">
        <w:rPr>
          <w:rFonts w:ascii="Tahoma" w:hAnsi="Tahoma" w:cs="Tahoma"/>
        </w:rPr>
        <w:t xml:space="preserve"> que el acusado, </w:t>
      </w:r>
      <w:r w:rsidRPr="00973C35">
        <w:rPr>
          <w:rFonts w:ascii="Tahoma" w:hAnsi="Tahoma" w:cs="Tahoma"/>
        </w:rPr>
        <w:t xml:space="preserve">como consecuencia </w:t>
      </w:r>
      <w:r w:rsidR="00FE5285" w:rsidRPr="00973C35">
        <w:rPr>
          <w:rFonts w:ascii="Tahoma" w:hAnsi="Tahoma" w:cs="Tahoma"/>
        </w:rPr>
        <w:t xml:space="preserve">de unas graves patologías que lo aquejaban en la columna vertebral, </w:t>
      </w:r>
      <w:r w:rsidR="00941C72" w:rsidRPr="00973C35">
        <w:rPr>
          <w:rFonts w:ascii="Tahoma" w:hAnsi="Tahoma" w:cs="Tahoma"/>
        </w:rPr>
        <w:t xml:space="preserve">carecía de la capacidad, por encontrarse </w:t>
      </w:r>
      <w:r w:rsidR="00804B7A" w:rsidRPr="00973C35">
        <w:rPr>
          <w:rFonts w:ascii="Tahoma" w:hAnsi="Tahoma" w:cs="Tahoma"/>
        </w:rPr>
        <w:t>limitado de</w:t>
      </w:r>
      <w:r w:rsidR="00FE5285" w:rsidRPr="00973C35">
        <w:rPr>
          <w:rFonts w:ascii="Tahoma" w:hAnsi="Tahoma" w:cs="Tahoma"/>
        </w:rPr>
        <w:t xml:space="preserve"> las condiciones físicas que se tornaba</w:t>
      </w:r>
      <w:r w:rsidR="00941C72" w:rsidRPr="00973C35">
        <w:rPr>
          <w:rFonts w:ascii="Tahoma" w:hAnsi="Tahoma" w:cs="Tahoma"/>
        </w:rPr>
        <w:t>n</w:t>
      </w:r>
      <w:r w:rsidR="00FE5285" w:rsidRPr="00973C35">
        <w:rPr>
          <w:rFonts w:ascii="Tahoma" w:hAnsi="Tahoma" w:cs="Tahoma"/>
        </w:rPr>
        <w:t xml:space="preserve"> como necesaria</w:t>
      </w:r>
      <w:r w:rsidR="00CE582B" w:rsidRPr="00973C35">
        <w:rPr>
          <w:rFonts w:ascii="Tahoma" w:hAnsi="Tahoma" w:cs="Tahoma"/>
        </w:rPr>
        <w:t>s</w:t>
      </w:r>
      <w:r w:rsidR="00FE5285" w:rsidRPr="00973C35">
        <w:rPr>
          <w:rFonts w:ascii="Tahoma" w:hAnsi="Tahoma" w:cs="Tahoma"/>
        </w:rPr>
        <w:t xml:space="preserve"> para poder perpetrar un delito</w:t>
      </w:r>
      <w:r w:rsidR="00941C72" w:rsidRPr="00973C35">
        <w:rPr>
          <w:rFonts w:ascii="Tahoma" w:hAnsi="Tahoma" w:cs="Tahoma"/>
        </w:rPr>
        <w:t>,</w:t>
      </w:r>
      <w:r w:rsidR="00FE5285" w:rsidRPr="00973C35">
        <w:rPr>
          <w:rFonts w:ascii="Tahoma" w:hAnsi="Tahoma" w:cs="Tahoma"/>
        </w:rPr>
        <w:t xml:space="preserve"> el cual para su comisión </w:t>
      </w:r>
      <w:r w:rsidR="00941C72" w:rsidRPr="00973C35">
        <w:rPr>
          <w:rFonts w:ascii="Tahoma" w:hAnsi="Tahoma" w:cs="Tahoma"/>
        </w:rPr>
        <w:t xml:space="preserve">se </w:t>
      </w:r>
      <w:r w:rsidR="00FE5285" w:rsidRPr="00973C35">
        <w:rPr>
          <w:rFonts w:ascii="Tahoma" w:hAnsi="Tahoma" w:cs="Tahoma"/>
        </w:rPr>
        <w:t xml:space="preserve">requería el despliegue de cierta fuerza física. </w:t>
      </w:r>
    </w:p>
    <w:p w:rsidR="00804B7A" w:rsidRPr="00973C35" w:rsidRDefault="00804B7A" w:rsidP="00804B7A">
      <w:pPr>
        <w:pStyle w:val="Sinespaciado"/>
        <w:spacing w:line="276" w:lineRule="auto"/>
        <w:jc w:val="both"/>
        <w:rPr>
          <w:rFonts w:ascii="Tahoma" w:hAnsi="Tahoma" w:cs="Tahoma"/>
        </w:rPr>
      </w:pPr>
    </w:p>
    <w:p w:rsidR="00465524" w:rsidRPr="00973C35" w:rsidRDefault="00941C72" w:rsidP="00E9322B">
      <w:pPr>
        <w:pStyle w:val="Sinespaciado"/>
        <w:spacing w:line="276" w:lineRule="auto"/>
        <w:ind w:left="360"/>
        <w:jc w:val="both"/>
        <w:rPr>
          <w:rFonts w:ascii="Tahoma" w:hAnsi="Tahoma" w:cs="Tahoma"/>
        </w:rPr>
      </w:pPr>
      <w:r w:rsidRPr="00973C35">
        <w:rPr>
          <w:rFonts w:ascii="Tahoma" w:hAnsi="Tahoma" w:cs="Tahoma"/>
        </w:rPr>
        <w:t xml:space="preserve">Lo antes expuesto, nos quiere decir que </w:t>
      </w:r>
      <w:r w:rsidR="00CE582B" w:rsidRPr="00973C35">
        <w:rPr>
          <w:rFonts w:ascii="Tahoma" w:hAnsi="Tahoma" w:cs="Tahoma"/>
        </w:rPr>
        <w:t>la Defensa</w:t>
      </w:r>
      <w:r w:rsidRPr="00973C35">
        <w:rPr>
          <w:rFonts w:ascii="Tahoma" w:hAnsi="Tahoma" w:cs="Tahoma"/>
        </w:rPr>
        <w:t xml:space="preserve">, </w:t>
      </w:r>
      <w:r w:rsidR="00465524" w:rsidRPr="00973C35">
        <w:rPr>
          <w:rFonts w:ascii="Tahoma" w:hAnsi="Tahoma" w:cs="Tahoma"/>
        </w:rPr>
        <w:t>pese a que frente a los hechos por los cuales fue acusado</w:t>
      </w:r>
      <w:r w:rsidR="00CE582B" w:rsidRPr="00973C35">
        <w:rPr>
          <w:rFonts w:ascii="Tahoma" w:hAnsi="Tahoma" w:cs="Tahoma"/>
        </w:rPr>
        <w:t xml:space="preserve"> el procesado</w:t>
      </w:r>
      <w:r w:rsidR="00465524" w:rsidRPr="00973C35">
        <w:rPr>
          <w:rFonts w:ascii="Tahoma" w:hAnsi="Tahoma" w:cs="Tahoma"/>
        </w:rPr>
        <w:t xml:space="preserve">, </w:t>
      </w:r>
      <w:r w:rsidR="00317C88" w:rsidRPr="00973C35">
        <w:rPr>
          <w:rFonts w:ascii="Tahoma" w:hAnsi="Tahoma" w:cs="Tahoma"/>
        </w:rPr>
        <w:t>se</w:t>
      </w:r>
      <w:r w:rsidR="00465524" w:rsidRPr="00973C35">
        <w:rPr>
          <w:rFonts w:ascii="Tahoma" w:hAnsi="Tahoma" w:cs="Tahoma"/>
        </w:rPr>
        <w:t xml:space="preserve"> </w:t>
      </w:r>
      <w:r w:rsidRPr="00973C35">
        <w:rPr>
          <w:rFonts w:ascii="Tahoma" w:hAnsi="Tahoma" w:cs="Tahoma"/>
        </w:rPr>
        <w:t xml:space="preserve">defendió </w:t>
      </w:r>
      <w:r w:rsidRPr="00973C35">
        <w:rPr>
          <w:rFonts w:ascii="Tahoma" w:hAnsi="Tahoma" w:cs="Tahoma"/>
          <w:i/>
        </w:rPr>
        <w:t>como gato patas</w:t>
      </w:r>
      <w:r w:rsidR="00317C88" w:rsidRPr="00973C35">
        <w:rPr>
          <w:rFonts w:ascii="Tahoma" w:hAnsi="Tahoma" w:cs="Tahoma"/>
          <w:i/>
        </w:rPr>
        <w:t xml:space="preserve"> arriba</w:t>
      </w:r>
      <w:r w:rsidR="00465524" w:rsidRPr="00973C35">
        <w:rPr>
          <w:rFonts w:ascii="Tahoma" w:hAnsi="Tahoma" w:cs="Tahoma"/>
        </w:rPr>
        <w:t xml:space="preserve">, tal estrategia resultó siendo inane, inocua e irrelevante, </w:t>
      </w:r>
      <w:r w:rsidR="00317C88" w:rsidRPr="00973C35">
        <w:rPr>
          <w:rFonts w:ascii="Tahoma" w:hAnsi="Tahoma" w:cs="Tahoma"/>
        </w:rPr>
        <w:t>ya que,</w:t>
      </w:r>
      <w:r w:rsidR="00465524" w:rsidRPr="00973C35">
        <w:rPr>
          <w:rFonts w:ascii="Tahoma" w:hAnsi="Tahoma" w:cs="Tahoma"/>
        </w:rPr>
        <w:t xml:space="preserve"> </w:t>
      </w:r>
      <w:r w:rsidR="00317C88" w:rsidRPr="00973C35">
        <w:rPr>
          <w:rFonts w:ascii="Tahoma" w:hAnsi="Tahoma" w:cs="Tahoma"/>
        </w:rPr>
        <w:t xml:space="preserve">como consecuencia de la errónea calificación jurídica dada a los hechos en el libelo acusatorio, </w:t>
      </w:r>
      <w:r w:rsidRPr="00973C35">
        <w:rPr>
          <w:rFonts w:ascii="Tahoma" w:hAnsi="Tahoma" w:cs="Tahoma"/>
        </w:rPr>
        <w:t xml:space="preserve">terminó siendo condenado por incurrir en la comisión de un delito que en nada se adecuaba típicamente </w:t>
      </w:r>
      <w:r w:rsidR="00465524" w:rsidRPr="00973C35">
        <w:rPr>
          <w:rFonts w:ascii="Tahoma" w:hAnsi="Tahoma" w:cs="Tahoma"/>
        </w:rPr>
        <w:t>al contexto factual por el que result</w:t>
      </w:r>
      <w:r w:rsidR="00317C88" w:rsidRPr="00973C35">
        <w:rPr>
          <w:rFonts w:ascii="Tahoma" w:hAnsi="Tahoma" w:cs="Tahoma"/>
        </w:rPr>
        <w:t>ó</w:t>
      </w:r>
      <w:r w:rsidR="00465524" w:rsidRPr="00973C35">
        <w:rPr>
          <w:rFonts w:ascii="Tahoma" w:hAnsi="Tahoma" w:cs="Tahoma"/>
        </w:rPr>
        <w:t xml:space="preserve"> siendo llamado a juicio.</w:t>
      </w:r>
      <w:r w:rsidR="00316315" w:rsidRPr="00973C35">
        <w:rPr>
          <w:rFonts w:ascii="Tahoma" w:hAnsi="Tahoma" w:cs="Tahoma"/>
        </w:rPr>
        <w:t xml:space="preserve"> </w:t>
      </w:r>
    </w:p>
    <w:p w:rsidR="00465524" w:rsidRPr="00973C35" w:rsidRDefault="00465524" w:rsidP="00E9322B">
      <w:pPr>
        <w:pStyle w:val="Sinespaciado"/>
        <w:spacing w:line="276" w:lineRule="auto"/>
        <w:jc w:val="both"/>
        <w:rPr>
          <w:rFonts w:ascii="Tahoma" w:hAnsi="Tahoma" w:cs="Tahoma"/>
        </w:rPr>
      </w:pPr>
    </w:p>
    <w:p w:rsidR="00317C88" w:rsidRPr="00973C35" w:rsidRDefault="00465524" w:rsidP="00E9322B">
      <w:pPr>
        <w:pStyle w:val="Sinespaciado"/>
        <w:spacing w:line="276" w:lineRule="auto"/>
        <w:jc w:val="both"/>
        <w:rPr>
          <w:rFonts w:ascii="Tahoma" w:hAnsi="Tahoma" w:cs="Tahoma"/>
        </w:rPr>
      </w:pPr>
      <w:r w:rsidRPr="00973C35">
        <w:rPr>
          <w:rFonts w:ascii="Tahoma" w:hAnsi="Tahoma" w:cs="Tahoma"/>
        </w:rPr>
        <w:t xml:space="preserve">Al estar plenamente demostrado en el proceso que </w:t>
      </w:r>
      <w:r w:rsidR="00317C88" w:rsidRPr="00973C35">
        <w:rPr>
          <w:rFonts w:ascii="Tahoma" w:hAnsi="Tahoma" w:cs="Tahoma"/>
        </w:rPr>
        <w:t xml:space="preserve">como consecuencia de la </w:t>
      </w:r>
      <w:r w:rsidR="001D1E29" w:rsidRPr="00973C35">
        <w:rPr>
          <w:rFonts w:ascii="Tahoma" w:hAnsi="Tahoma" w:cs="Tahoma"/>
        </w:rPr>
        <w:t xml:space="preserve">inexcusable </w:t>
      </w:r>
      <w:r w:rsidR="00317C88" w:rsidRPr="00973C35">
        <w:rPr>
          <w:rFonts w:ascii="Tahoma" w:hAnsi="Tahoma" w:cs="Tahoma"/>
        </w:rPr>
        <w:t xml:space="preserve">inconsonancia en la que </w:t>
      </w:r>
      <w:r w:rsidR="00714B76" w:rsidRPr="00973C35">
        <w:rPr>
          <w:rFonts w:ascii="Tahoma" w:hAnsi="Tahoma" w:cs="Tahoma"/>
        </w:rPr>
        <w:t>incurrió</w:t>
      </w:r>
      <w:r w:rsidR="00317C88" w:rsidRPr="00973C35">
        <w:rPr>
          <w:rFonts w:ascii="Tahoma" w:hAnsi="Tahoma" w:cs="Tahoma"/>
        </w:rPr>
        <w:t xml:space="preserve"> la </w:t>
      </w:r>
      <w:r w:rsidR="00714B76" w:rsidRPr="00973C35">
        <w:rPr>
          <w:rFonts w:ascii="Tahoma" w:hAnsi="Tahoma" w:cs="Tahoma"/>
        </w:rPr>
        <w:t>Fiscalía</w:t>
      </w:r>
      <w:r w:rsidR="00317C88" w:rsidRPr="00973C35">
        <w:rPr>
          <w:rFonts w:ascii="Tahoma" w:hAnsi="Tahoma" w:cs="Tahoma"/>
        </w:rPr>
        <w:t xml:space="preserve"> en la </w:t>
      </w:r>
      <w:r w:rsidR="00714B76" w:rsidRPr="00973C35">
        <w:rPr>
          <w:rFonts w:ascii="Tahoma" w:hAnsi="Tahoma" w:cs="Tahoma"/>
        </w:rPr>
        <w:t>acusación</w:t>
      </w:r>
      <w:r w:rsidR="009563D6" w:rsidRPr="00973C35">
        <w:rPr>
          <w:rFonts w:ascii="Tahoma" w:hAnsi="Tahoma" w:cs="Tahoma"/>
        </w:rPr>
        <w:t>, lo que en ú</w:t>
      </w:r>
      <w:r w:rsidR="00317C88" w:rsidRPr="00973C35">
        <w:rPr>
          <w:rFonts w:ascii="Tahoma" w:hAnsi="Tahoma" w:cs="Tahoma"/>
        </w:rPr>
        <w:t xml:space="preserve">ltimas generó una vulneración del debido proceso por conculcarse el principio de la congruencia, </w:t>
      </w:r>
      <w:r w:rsidR="001D1E29" w:rsidRPr="00973C35">
        <w:rPr>
          <w:rFonts w:ascii="Tahoma" w:hAnsi="Tahoma" w:cs="Tahoma"/>
        </w:rPr>
        <w:t xml:space="preserve">pues se reitera que el delito por el cual se declaró la responsabilidad criminal del acusado no se adecuaba </w:t>
      </w:r>
      <w:r w:rsidR="00804B7A" w:rsidRPr="00973C35">
        <w:rPr>
          <w:rFonts w:ascii="Tahoma" w:hAnsi="Tahoma" w:cs="Tahoma"/>
        </w:rPr>
        <w:t xml:space="preserve">típicamente </w:t>
      </w:r>
      <w:r w:rsidR="001D1E29" w:rsidRPr="00973C35">
        <w:rPr>
          <w:rFonts w:ascii="Tahoma" w:hAnsi="Tahoma" w:cs="Tahoma"/>
        </w:rPr>
        <w:t xml:space="preserve">con el contenido de lo que supuestamente demostraron las pruebas debatidas en el juicio, con las cuales se acreditaba la presunta comisión de un delito completamente diferente, la consecuencia que a nivel del proceso podría </w:t>
      </w:r>
      <w:r w:rsidR="00791602" w:rsidRPr="00973C35">
        <w:rPr>
          <w:rFonts w:ascii="Tahoma" w:hAnsi="Tahoma" w:cs="Tahoma"/>
        </w:rPr>
        <w:t>generar semejante má</w:t>
      </w:r>
      <w:r w:rsidR="001D1E29" w:rsidRPr="00973C35">
        <w:rPr>
          <w:rFonts w:ascii="Tahoma" w:hAnsi="Tahoma" w:cs="Tahoma"/>
        </w:rPr>
        <w:t xml:space="preserve">cula es que </w:t>
      </w:r>
      <w:r w:rsidR="00317C88" w:rsidRPr="00973C35">
        <w:rPr>
          <w:rFonts w:ascii="Tahoma" w:hAnsi="Tahoma" w:cs="Tahoma"/>
        </w:rPr>
        <w:t>el fallador de instancia</w:t>
      </w:r>
      <w:r w:rsidR="001D1E29" w:rsidRPr="00973C35">
        <w:rPr>
          <w:rFonts w:ascii="Tahoma" w:hAnsi="Tahoma" w:cs="Tahoma"/>
        </w:rPr>
        <w:t>, al momento de proferir la sentencia,</w:t>
      </w:r>
      <w:r w:rsidR="00317C88" w:rsidRPr="00973C35">
        <w:rPr>
          <w:rFonts w:ascii="Tahoma" w:hAnsi="Tahoma" w:cs="Tahoma"/>
        </w:rPr>
        <w:t xml:space="preserve"> </w:t>
      </w:r>
      <w:r w:rsidR="001D1E29" w:rsidRPr="00973C35">
        <w:rPr>
          <w:rFonts w:ascii="Tahoma" w:hAnsi="Tahoma" w:cs="Tahoma"/>
        </w:rPr>
        <w:t>no podía</w:t>
      </w:r>
      <w:r w:rsidR="00317C88" w:rsidRPr="00973C35">
        <w:rPr>
          <w:rFonts w:ascii="Tahoma" w:hAnsi="Tahoma" w:cs="Tahoma"/>
        </w:rPr>
        <w:t xml:space="preserve"> llegar a ese absoluto grado de conocimiento </w:t>
      </w:r>
      <w:r w:rsidR="001D1E29" w:rsidRPr="00973C35">
        <w:rPr>
          <w:rFonts w:ascii="Tahoma" w:hAnsi="Tahoma" w:cs="Tahoma"/>
        </w:rPr>
        <w:t xml:space="preserve">o de convicción </w:t>
      </w:r>
      <w:r w:rsidR="00317C88" w:rsidRPr="00973C35">
        <w:rPr>
          <w:rFonts w:ascii="Tahoma" w:hAnsi="Tahoma" w:cs="Tahoma"/>
        </w:rPr>
        <w:t xml:space="preserve">que se requiere como necesario para poder edificar un fallo condenatorio, puesto que en su psiquis existirían varias hipótesis respecto del delito: a) La plasmada en la acusación; b) Lo acreditado probatoriamente en el juicio oral, en detrimento de lo expuesto en el escrito de acusación. </w:t>
      </w:r>
    </w:p>
    <w:p w:rsidR="00CE582B" w:rsidRPr="00973C35" w:rsidRDefault="00CE582B" w:rsidP="00E9322B">
      <w:pPr>
        <w:pStyle w:val="Sinespaciado"/>
        <w:spacing w:line="276" w:lineRule="auto"/>
        <w:jc w:val="both"/>
        <w:rPr>
          <w:rFonts w:ascii="Tahoma" w:hAnsi="Tahoma" w:cs="Tahoma"/>
        </w:rPr>
      </w:pPr>
    </w:p>
    <w:p w:rsidR="00CE582B" w:rsidRPr="00973C35" w:rsidRDefault="00CE582B" w:rsidP="00CE582B">
      <w:pPr>
        <w:pStyle w:val="Sinespaciado"/>
        <w:spacing w:line="276" w:lineRule="auto"/>
        <w:jc w:val="both"/>
        <w:rPr>
          <w:rFonts w:ascii="Tahoma" w:hAnsi="Tahoma" w:cs="Tahoma"/>
        </w:rPr>
      </w:pPr>
      <w:r w:rsidRPr="00973C35">
        <w:rPr>
          <w:rFonts w:ascii="Tahoma" w:hAnsi="Tahoma" w:cs="Tahoma"/>
        </w:rPr>
        <w:t xml:space="preserve">Frente a lo anterior, bien vale la pena anotar que en un caso un tanto análogo al puesto de presente a la Colegiatura, la Corte se ha expresado de </w:t>
      </w:r>
      <w:r w:rsidR="00C2424A" w:rsidRPr="00973C35">
        <w:rPr>
          <w:rFonts w:ascii="Tahoma" w:hAnsi="Tahoma" w:cs="Tahoma"/>
        </w:rPr>
        <w:t>l</w:t>
      </w:r>
      <w:r w:rsidRPr="00973C35">
        <w:rPr>
          <w:rFonts w:ascii="Tahoma" w:hAnsi="Tahoma" w:cs="Tahoma"/>
        </w:rPr>
        <w:t>a siguiente manera:</w:t>
      </w:r>
    </w:p>
    <w:p w:rsidR="00CE582B" w:rsidRPr="00973C35" w:rsidRDefault="00CE582B" w:rsidP="00CE582B">
      <w:pPr>
        <w:pStyle w:val="Sinespaciado"/>
        <w:spacing w:line="276" w:lineRule="auto"/>
        <w:jc w:val="both"/>
        <w:rPr>
          <w:rFonts w:ascii="Tahoma" w:hAnsi="Tahoma" w:cs="Tahoma"/>
        </w:rPr>
      </w:pPr>
    </w:p>
    <w:p w:rsidR="00CE582B" w:rsidRPr="00973C35" w:rsidRDefault="00CE582B" w:rsidP="00973C35">
      <w:pPr>
        <w:spacing w:after="0" w:line="240" w:lineRule="auto"/>
        <w:ind w:left="567" w:right="902"/>
        <w:jc w:val="both"/>
        <w:rPr>
          <w:rFonts w:ascii="Tahoma" w:eastAsia="Verdana" w:hAnsi="Tahoma" w:cs="Tahoma"/>
          <w:sz w:val="22"/>
        </w:rPr>
      </w:pPr>
      <w:r w:rsidRPr="00973C35">
        <w:rPr>
          <w:rFonts w:ascii="Tahoma" w:eastAsia="Verdana" w:hAnsi="Tahoma" w:cs="Tahoma"/>
          <w:sz w:val="22"/>
        </w:rPr>
        <w:t xml:space="preserve">“En el caso que ocupa la atención de la Sala, resulta ostensible que no todos los presupuestos reseñados se satisfacen, pues es evidente que la fiscalía mantuvo la imputación fáctica y jurídica tal como la propuso en la audiencia de formulación de acusación, es decir, que siempre aseguró que los procesados desplegaron actos encaminados a poner a la ofendida en incapacidad de resistir y nunca le pidió al juez de conocimiento que fallara por un comportamiento punible diferente.  </w:t>
      </w:r>
      <w:r w:rsidRPr="00973C35">
        <w:rPr>
          <w:rFonts w:ascii="Tahoma" w:eastAsia="Verdana" w:hAnsi="Tahoma" w:cs="Tahoma"/>
          <w:b/>
          <w:bCs/>
          <w:sz w:val="22"/>
        </w:rPr>
        <w:t xml:space="preserve">Lo anterior era ya más que suficiente para que el juez no pudiera hacer cosa distinta a absolver </w:t>
      </w:r>
      <w:r w:rsidRPr="00973C35">
        <w:rPr>
          <w:rFonts w:ascii="Tahoma" w:eastAsia="Verdana" w:hAnsi="Tahoma" w:cs="Tahoma"/>
          <w:b/>
          <w:bCs/>
          <w:sz w:val="22"/>
        </w:rPr>
        <w:lastRenderedPageBreak/>
        <w:t>por la conducta acusada, si apreciaba que la fiscalía no le trajo el convencimiento necesario para condenar</w:t>
      </w:r>
      <w:r w:rsidRPr="00973C35">
        <w:rPr>
          <w:rFonts w:ascii="Tahoma" w:eastAsia="Verdana" w:hAnsi="Tahoma" w:cs="Tahoma"/>
          <w:bCs/>
          <w:sz w:val="22"/>
        </w:rPr>
        <w:t>…</w:t>
      </w:r>
      <w:r w:rsidRPr="00973C35">
        <w:rPr>
          <w:rFonts w:ascii="Tahoma" w:eastAsia="Verdana" w:hAnsi="Tahoma" w:cs="Tahoma"/>
          <w:sz w:val="22"/>
        </w:rPr>
        <w:t>…”</w:t>
      </w:r>
      <w:r w:rsidRPr="00973C35">
        <w:rPr>
          <w:rFonts w:ascii="Tahoma" w:eastAsia="Verdana" w:hAnsi="Tahoma" w:cs="Tahoma"/>
          <w:sz w:val="22"/>
          <w:vertAlign w:val="superscript"/>
        </w:rPr>
        <w:footnoteReference w:id="24"/>
      </w:r>
      <w:r w:rsidRPr="00973C35">
        <w:rPr>
          <w:rFonts w:ascii="Tahoma" w:eastAsia="Verdana" w:hAnsi="Tahoma" w:cs="Tahoma"/>
          <w:sz w:val="22"/>
        </w:rPr>
        <w:t>.</w:t>
      </w:r>
    </w:p>
    <w:p w:rsidR="001D1E29" w:rsidRPr="00973C35" w:rsidRDefault="001D1E29" w:rsidP="00E9322B">
      <w:pPr>
        <w:pStyle w:val="Sinespaciado"/>
        <w:spacing w:line="276" w:lineRule="auto"/>
        <w:jc w:val="both"/>
        <w:rPr>
          <w:rFonts w:ascii="Tahoma" w:hAnsi="Tahoma" w:cs="Tahoma"/>
        </w:rPr>
      </w:pPr>
    </w:p>
    <w:p w:rsidR="00CE4020" w:rsidRPr="00973C35" w:rsidRDefault="00CE582B" w:rsidP="00E9322B">
      <w:pPr>
        <w:pStyle w:val="Sinespaciado"/>
        <w:spacing w:line="276" w:lineRule="auto"/>
        <w:jc w:val="both"/>
        <w:rPr>
          <w:rFonts w:ascii="Tahoma" w:hAnsi="Tahoma" w:cs="Tahoma"/>
        </w:rPr>
      </w:pPr>
      <w:r w:rsidRPr="00973C35">
        <w:rPr>
          <w:rFonts w:ascii="Tahoma" w:hAnsi="Tahoma" w:cs="Tahoma"/>
        </w:rPr>
        <w:t>En suma, tal situación</w:t>
      </w:r>
      <w:r w:rsidR="001D1E29" w:rsidRPr="00973C35">
        <w:rPr>
          <w:rFonts w:ascii="Tahoma" w:hAnsi="Tahoma" w:cs="Tahoma"/>
        </w:rPr>
        <w:t xml:space="preserve"> conspiraría de manera negativa para que en contra del procesado </w:t>
      </w:r>
      <w:r w:rsidR="00243ACF" w:rsidRPr="00973C35">
        <w:rPr>
          <w:rFonts w:ascii="Tahoma" w:hAnsi="Tahoma" w:cs="Tahoma"/>
        </w:rPr>
        <w:t>RUFINO ARDILA TOVAR</w:t>
      </w:r>
      <w:r w:rsidRPr="00973C35">
        <w:rPr>
          <w:rFonts w:ascii="Tahoma" w:hAnsi="Tahoma" w:cs="Tahoma"/>
        </w:rPr>
        <w:t xml:space="preserve"> </w:t>
      </w:r>
      <w:r w:rsidR="00804B7A" w:rsidRPr="00973C35">
        <w:rPr>
          <w:rFonts w:ascii="Tahoma" w:hAnsi="Tahoma" w:cs="Tahoma"/>
        </w:rPr>
        <w:t>pudiera</w:t>
      </w:r>
      <w:r w:rsidR="003751B5" w:rsidRPr="00973C35">
        <w:rPr>
          <w:rFonts w:ascii="Tahoma" w:hAnsi="Tahoma" w:cs="Tahoma"/>
        </w:rPr>
        <w:t xml:space="preserve"> ser </w:t>
      </w:r>
      <w:r w:rsidR="001D1E29" w:rsidRPr="00973C35">
        <w:rPr>
          <w:rFonts w:ascii="Tahoma" w:hAnsi="Tahoma" w:cs="Tahoma"/>
        </w:rPr>
        <w:t xml:space="preserve">posible proferir un fallo de condena, debido a que de la misma </w:t>
      </w:r>
      <w:r w:rsidR="00317C88" w:rsidRPr="00973C35">
        <w:rPr>
          <w:rFonts w:ascii="Tahoma" w:hAnsi="Tahoma" w:cs="Tahoma"/>
        </w:rPr>
        <w:t xml:space="preserve">germinaría la semilla de la duda razonable, la </w:t>
      </w:r>
      <w:r w:rsidR="001D1E29" w:rsidRPr="00973C35">
        <w:rPr>
          <w:rFonts w:ascii="Tahoma" w:hAnsi="Tahoma" w:cs="Tahoma"/>
        </w:rPr>
        <w:t>que como es bien sabido</w:t>
      </w:r>
      <w:r w:rsidR="00317C88" w:rsidRPr="00973C35">
        <w:rPr>
          <w:rFonts w:ascii="Tahoma" w:hAnsi="Tahoma" w:cs="Tahoma"/>
        </w:rPr>
        <w:t xml:space="preserve"> </w:t>
      </w:r>
      <w:r w:rsidR="001D1E29" w:rsidRPr="00973C35">
        <w:rPr>
          <w:rFonts w:ascii="Tahoma" w:hAnsi="Tahoma" w:cs="Tahoma"/>
        </w:rPr>
        <w:t>debe</w:t>
      </w:r>
      <w:r w:rsidR="00317C88" w:rsidRPr="00973C35">
        <w:rPr>
          <w:rFonts w:ascii="Tahoma" w:hAnsi="Tahoma" w:cs="Tahoma"/>
        </w:rPr>
        <w:t xml:space="preserve"> ser capitalizada en favor del </w:t>
      </w:r>
      <w:r w:rsidR="001D1E29" w:rsidRPr="00973C35">
        <w:rPr>
          <w:rFonts w:ascii="Tahoma" w:hAnsi="Tahoma" w:cs="Tahoma"/>
        </w:rPr>
        <w:t>acusado</w:t>
      </w:r>
      <w:r w:rsidR="00317C88" w:rsidRPr="00973C35">
        <w:rPr>
          <w:rFonts w:ascii="Tahoma" w:hAnsi="Tahoma" w:cs="Tahoma"/>
        </w:rPr>
        <w:t xml:space="preserve">, acorde con los postulados del principio </w:t>
      </w:r>
      <w:r w:rsidR="00804B7A" w:rsidRPr="00973C35">
        <w:rPr>
          <w:rFonts w:ascii="Tahoma" w:hAnsi="Tahoma" w:cs="Tahoma"/>
        </w:rPr>
        <w:t xml:space="preserve">del </w:t>
      </w:r>
      <w:r w:rsidR="00317C88" w:rsidRPr="00973C35">
        <w:rPr>
          <w:rFonts w:ascii="Tahoma" w:hAnsi="Tahoma" w:cs="Tahoma"/>
          <w:i/>
        </w:rPr>
        <w:t>“in dubio pro reo”</w:t>
      </w:r>
      <w:r w:rsidR="00317C88" w:rsidRPr="00973C35">
        <w:rPr>
          <w:rFonts w:ascii="Tahoma" w:hAnsi="Tahoma" w:cs="Tahoma"/>
        </w:rPr>
        <w:t xml:space="preserve">, plasmado en el inciso 4º del artículo 29 C.N. y el artículo 7º C.P.P. </w:t>
      </w:r>
    </w:p>
    <w:p w:rsidR="003751B5" w:rsidRPr="00973C35" w:rsidRDefault="003751B5" w:rsidP="00E9322B">
      <w:pPr>
        <w:pStyle w:val="Sinespaciado"/>
        <w:spacing w:line="276" w:lineRule="auto"/>
        <w:jc w:val="both"/>
        <w:rPr>
          <w:rFonts w:ascii="Tahoma" w:hAnsi="Tahoma" w:cs="Tahoma"/>
        </w:rPr>
      </w:pPr>
    </w:p>
    <w:p w:rsidR="003751B5" w:rsidRPr="00973C35" w:rsidRDefault="00571B23" w:rsidP="00E9322B">
      <w:pPr>
        <w:pStyle w:val="Sinespaciado"/>
        <w:spacing w:line="276" w:lineRule="auto"/>
        <w:jc w:val="both"/>
        <w:rPr>
          <w:rFonts w:ascii="Tahoma" w:hAnsi="Tahoma" w:cs="Tahoma"/>
        </w:rPr>
      </w:pPr>
      <w:r w:rsidRPr="00973C35">
        <w:rPr>
          <w:rFonts w:ascii="Tahoma" w:hAnsi="Tahoma" w:cs="Tahoma"/>
        </w:rPr>
        <w:t xml:space="preserve">Ahora, </w:t>
      </w:r>
      <w:r w:rsidR="003751B5" w:rsidRPr="00973C35">
        <w:rPr>
          <w:rFonts w:ascii="Tahoma" w:hAnsi="Tahoma" w:cs="Tahoma"/>
        </w:rPr>
        <w:t xml:space="preserve">de lo acotado en los párrafos precedentes se podría decir que el dislate en el que </w:t>
      </w:r>
      <w:r w:rsidR="00714B76" w:rsidRPr="00973C35">
        <w:rPr>
          <w:rFonts w:ascii="Tahoma" w:hAnsi="Tahoma" w:cs="Tahoma"/>
        </w:rPr>
        <w:t>incurrió</w:t>
      </w:r>
      <w:r w:rsidR="003751B5" w:rsidRPr="00973C35">
        <w:rPr>
          <w:rFonts w:ascii="Tahoma" w:hAnsi="Tahoma" w:cs="Tahoma"/>
        </w:rPr>
        <w:t xml:space="preserve"> la </w:t>
      </w:r>
      <w:r w:rsidR="00714B76" w:rsidRPr="00973C35">
        <w:rPr>
          <w:rFonts w:ascii="Tahoma" w:hAnsi="Tahoma" w:cs="Tahoma"/>
        </w:rPr>
        <w:t>Fiscalía</w:t>
      </w:r>
      <w:r w:rsidR="003751B5" w:rsidRPr="00973C35">
        <w:rPr>
          <w:rFonts w:ascii="Tahoma" w:hAnsi="Tahoma" w:cs="Tahoma"/>
        </w:rPr>
        <w:t xml:space="preserve"> en la </w:t>
      </w:r>
      <w:r w:rsidR="00714B76" w:rsidRPr="00973C35">
        <w:rPr>
          <w:rFonts w:ascii="Tahoma" w:hAnsi="Tahoma" w:cs="Tahoma"/>
        </w:rPr>
        <w:t>acusación</w:t>
      </w:r>
      <w:r w:rsidRPr="00973C35">
        <w:rPr>
          <w:rFonts w:ascii="Tahoma" w:hAnsi="Tahoma" w:cs="Tahoma"/>
        </w:rPr>
        <w:t xml:space="preserve">, el cual fue </w:t>
      </w:r>
      <w:r w:rsidR="003751B5" w:rsidRPr="00973C35">
        <w:rPr>
          <w:rFonts w:ascii="Tahoma" w:hAnsi="Tahoma" w:cs="Tahoma"/>
        </w:rPr>
        <w:t xml:space="preserve">acolitado por el Juzgado </w:t>
      </w:r>
      <w:r w:rsidR="003751B5" w:rsidRPr="00973C35">
        <w:rPr>
          <w:rFonts w:ascii="Tahoma" w:hAnsi="Tahoma" w:cs="Tahoma"/>
          <w:i/>
        </w:rPr>
        <w:t xml:space="preserve">A quo </w:t>
      </w:r>
      <w:r w:rsidR="003751B5" w:rsidRPr="00973C35">
        <w:rPr>
          <w:rFonts w:ascii="Tahoma" w:hAnsi="Tahoma" w:cs="Tahoma"/>
        </w:rPr>
        <w:t xml:space="preserve">en el fallo opugnado, se encuentra enmendado si se aplica los postulados de denominada la teoría de </w:t>
      </w:r>
      <w:r w:rsidR="003751B5" w:rsidRPr="00973C35">
        <w:rPr>
          <w:rFonts w:ascii="Tahoma" w:hAnsi="Tahoma" w:cs="Tahoma"/>
          <w:i/>
        </w:rPr>
        <w:t>“</w:t>
      </w:r>
      <w:r w:rsidR="00610106" w:rsidRPr="00973C35">
        <w:rPr>
          <w:rFonts w:ascii="Tahoma" w:hAnsi="Tahoma" w:cs="Tahoma"/>
          <w:i/>
        </w:rPr>
        <w:t>La congruencia flexible</w:t>
      </w:r>
      <w:r w:rsidR="003751B5" w:rsidRPr="00973C35">
        <w:rPr>
          <w:rFonts w:ascii="Tahoma" w:hAnsi="Tahoma" w:cs="Tahoma"/>
          <w:i/>
        </w:rPr>
        <w:t xml:space="preserve">”, </w:t>
      </w:r>
      <w:r w:rsidR="003751B5" w:rsidRPr="00973C35">
        <w:rPr>
          <w:rFonts w:ascii="Tahoma" w:hAnsi="Tahoma" w:cs="Tahoma"/>
        </w:rPr>
        <w:t xml:space="preserve">la cual faculta al fallador de instancia </w:t>
      </w:r>
      <w:r w:rsidRPr="00973C35">
        <w:rPr>
          <w:rFonts w:ascii="Tahoma" w:hAnsi="Tahoma" w:cs="Tahoma"/>
        </w:rPr>
        <w:t>p</w:t>
      </w:r>
      <w:r w:rsidR="003751B5" w:rsidRPr="00973C35">
        <w:rPr>
          <w:rFonts w:ascii="Tahoma" w:hAnsi="Tahoma" w:cs="Tahoma"/>
        </w:rPr>
        <w:t>a</w:t>
      </w:r>
      <w:r w:rsidRPr="00973C35">
        <w:rPr>
          <w:rFonts w:ascii="Tahoma" w:hAnsi="Tahoma" w:cs="Tahoma"/>
        </w:rPr>
        <w:t>ra que pueda</w:t>
      </w:r>
      <w:r w:rsidR="003751B5" w:rsidRPr="00973C35">
        <w:rPr>
          <w:rFonts w:ascii="Tahoma" w:hAnsi="Tahoma" w:cs="Tahoma"/>
        </w:rPr>
        <w:t xml:space="preserve"> condenar por un delito diferente del consignado en la acusación, siempre y cuando </w:t>
      </w:r>
      <w:r w:rsidRPr="00973C35">
        <w:rPr>
          <w:rFonts w:ascii="Tahoma" w:hAnsi="Tahoma" w:cs="Tahoma"/>
        </w:rPr>
        <w:t xml:space="preserve">dicho reato, </w:t>
      </w:r>
      <w:r w:rsidR="003751B5" w:rsidRPr="00973C35">
        <w:rPr>
          <w:rFonts w:ascii="Tahoma" w:hAnsi="Tahoma" w:cs="Tahoma"/>
        </w:rPr>
        <w:t>desde el ámbito de la punibilidad</w:t>
      </w:r>
      <w:r w:rsidRPr="00973C35">
        <w:rPr>
          <w:rFonts w:ascii="Tahoma" w:hAnsi="Tahoma" w:cs="Tahoma"/>
        </w:rPr>
        <w:t>,</w:t>
      </w:r>
      <w:r w:rsidR="003751B5" w:rsidRPr="00973C35">
        <w:rPr>
          <w:rFonts w:ascii="Tahoma" w:hAnsi="Tahoma" w:cs="Tahoma"/>
        </w:rPr>
        <w:t xml:space="preserve"> sea más beneficioso para los intereses del acusado; o en su defecto se podría acudir a la declaratoria de nulidad del proceso, a fin de enmendar la vulneración del derecho a la defensa.</w:t>
      </w:r>
    </w:p>
    <w:p w:rsidR="00CE582B" w:rsidRPr="00973C35" w:rsidRDefault="00CE582B" w:rsidP="00E9322B">
      <w:pPr>
        <w:pStyle w:val="Sinespaciado"/>
        <w:spacing w:line="276" w:lineRule="auto"/>
        <w:jc w:val="both"/>
        <w:rPr>
          <w:rFonts w:ascii="Tahoma" w:hAnsi="Tahoma" w:cs="Tahoma"/>
        </w:rPr>
      </w:pPr>
    </w:p>
    <w:p w:rsidR="003751B5" w:rsidRPr="00973C35" w:rsidRDefault="00CE582B" w:rsidP="00E9322B">
      <w:pPr>
        <w:pStyle w:val="Sinespaciado"/>
        <w:spacing w:line="276" w:lineRule="auto"/>
        <w:jc w:val="both"/>
        <w:rPr>
          <w:rFonts w:ascii="Tahoma" w:hAnsi="Tahoma" w:cs="Tahoma"/>
        </w:rPr>
      </w:pPr>
      <w:r w:rsidRPr="00973C35">
        <w:rPr>
          <w:rFonts w:ascii="Tahoma" w:hAnsi="Tahoma" w:cs="Tahoma"/>
        </w:rPr>
        <w:t xml:space="preserve">Pero para la </w:t>
      </w:r>
      <w:r w:rsidR="003751B5" w:rsidRPr="00973C35">
        <w:rPr>
          <w:rFonts w:ascii="Tahoma" w:hAnsi="Tahoma" w:cs="Tahoma"/>
        </w:rPr>
        <w:t xml:space="preserve">Sala </w:t>
      </w:r>
      <w:r w:rsidRPr="00973C35">
        <w:rPr>
          <w:rFonts w:ascii="Tahoma" w:hAnsi="Tahoma" w:cs="Tahoma"/>
        </w:rPr>
        <w:t xml:space="preserve">dicha hipótesis no puede ser de recibo por </w:t>
      </w:r>
      <w:r w:rsidR="003751B5" w:rsidRPr="00973C35">
        <w:rPr>
          <w:rFonts w:ascii="Tahoma" w:hAnsi="Tahoma" w:cs="Tahoma"/>
        </w:rPr>
        <w:t xml:space="preserve">lo siguiente: </w:t>
      </w:r>
    </w:p>
    <w:p w:rsidR="003751B5" w:rsidRPr="00973C35" w:rsidRDefault="003751B5" w:rsidP="00E9322B">
      <w:pPr>
        <w:pStyle w:val="Sinespaciado"/>
        <w:spacing w:line="276" w:lineRule="auto"/>
        <w:jc w:val="both"/>
        <w:rPr>
          <w:rFonts w:ascii="Tahoma" w:hAnsi="Tahoma" w:cs="Tahoma"/>
        </w:rPr>
      </w:pPr>
    </w:p>
    <w:p w:rsidR="00571B23" w:rsidRPr="00973C35" w:rsidRDefault="00694842" w:rsidP="00E9322B">
      <w:pPr>
        <w:pStyle w:val="Sinespaciado"/>
        <w:spacing w:line="276" w:lineRule="auto"/>
        <w:jc w:val="both"/>
        <w:rPr>
          <w:rFonts w:ascii="Tahoma" w:hAnsi="Tahoma" w:cs="Tahoma"/>
        </w:rPr>
      </w:pPr>
      <w:r w:rsidRPr="00973C35">
        <w:rPr>
          <w:rFonts w:ascii="Tahoma" w:hAnsi="Tahoma" w:cs="Tahoma"/>
        </w:rPr>
        <w:t xml:space="preserve">1) </w:t>
      </w:r>
      <w:r w:rsidR="003751B5" w:rsidRPr="00973C35">
        <w:rPr>
          <w:rFonts w:ascii="Tahoma" w:hAnsi="Tahoma" w:cs="Tahoma"/>
        </w:rPr>
        <w:t xml:space="preserve">Si nos atenemos </w:t>
      </w:r>
      <w:r w:rsidR="00571B23" w:rsidRPr="00973C35">
        <w:rPr>
          <w:rFonts w:ascii="Tahoma" w:hAnsi="Tahoma" w:cs="Tahoma"/>
        </w:rPr>
        <w:t xml:space="preserve">a lo dicho en el primer acápite de la presente sentencia de 2ª instancia, en que se concluyó que el Procesado </w:t>
      </w:r>
      <w:r w:rsidR="00714B76" w:rsidRPr="00973C35">
        <w:rPr>
          <w:rFonts w:ascii="Tahoma" w:hAnsi="Tahoma" w:cs="Tahoma"/>
        </w:rPr>
        <w:t>debió</w:t>
      </w:r>
      <w:r w:rsidR="00571B23" w:rsidRPr="00973C35">
        <w:rPr>
          <w:rFonts w:ascii="Tahoma" w:hAnsi="Tahoma" w:cs="Tahoma"/>
        </w:rPr>
        <w:t xml:space="preserve"> ser beneficiario de un fallo absolutorio debido a que las pruebas con las cuales fue acusado no satisfacían el cumplimiento de los requisitos exigidos por el articulo 381 C.P.P. para que se pudiera proferir en su contra un fallo de condena, tal situación tornaría en inviable la declaratoria de la nulidad del proceso, debido a que la absolución </w:t>
      </w:r>
      <w:r w:rsidR="00804B7A" w:rsidRPr="00973C35">
        <w:rPr>
          <w:rFonts w:ascii="Tahoma" w:hAnsi="Tahoma" w:cs="Tahoma"/>
        </w:rPr>
        <w:t xml:space="preserve">debe </w:t>
      </w:r>
      <w:r w:rsidR="00571B23" w:rsidRPr="00973C35">
        <w:rPr>
          <w:rFonts w:ascii="Tahoma" w:hAnsi="Tahoma" w:cs="Tahoma"/>
        </w:rPr>
        <w:t>prima</w:t>
      </w:r>
      <w:r w:rsidR="00804B7A" w:rsidRPr="00973C35">
        <w:rPr>
          <w:rFonts w:ascii="Tahoma" w:hAnsi="Tahoma" w:cs="Tahoma"/>
        </w:rPr>
        <w:t>r</w:t>
      </w:r>
      <w:r w:rsidR="00571B23" w:rsidRPr="00973C35">
        <w:rPr>
          <w:rFonts w:ascii="Tahoma" w:hAnsi="Tahoma" w:cs="Tahoma"/>
        </w:rPr>
        <w:t xml:space="preserve"> o prevalece</w:t>
      </w:r>
      <w:r w:rsidR="00804B7A" w:rsidRPr="00973C35">
        <w:rPr>
          <w:rFonts w:ascii="Tahoma" w:hAnsi="Tahoma" w:cs="Tahoma"/>
        </w:rPr>
        <w:t>r</w:t>
      </w:r>
      <w:r w:rsidR="00571B23" w:rsidRPr="00973C35">
        <w:rPr>
          <w:rFonts w:ascii="Tahoma" w:hAnsi="Tahoma" w:cs="Tahoma"/>
        </w:rPr>
        <w:t xml:space="preserve"> sobre la declaratoria de nulidad cuando con esta última </w:t>
      </w:r>
      <w:r w:rsidR="00804B7A" w:rsidRPr="00973C35">
        <w:rPr>
          <w:rFonts w:ascii="Tahoma" w:hAnsi="Tahoma" w:cs="Tahoma"/>
        </w:rPr>
        <w:t xml:space="preserve">lo que </w:t>
      </w:r>
      <w:r w:rsidR="00571B23" w:rsidRPr="00973C35">
        <w:rPr>
          <w:rFonts w:ascii="Tahoma" w:hAnsi="Tahoma" w:cs="Tahoma"/>
        </w:rPr>
        <w:t xml:space="preserve">se busca reestablecer garantías del procesado, como bien lo ha hecho saber la Corte en los siguientes términos: </w:t>
      </w:r>
    </w:p>
    <w:p w:rsidR="00571B23" w:rsidRPr="00973C35" w:rsidRDefault="00571B23" w:rsidP="00E9322B">
      <w:pPr>
        <w:pStyle w:val="Sinespaciado"/>
        <w:spacing w:line="276" w:lineRule="auto"/>
        <w:jc w:val="both"/>
        <w:rPr>
          <w:rFonts w:ascii="Tahoma" w:hAnsi="Tahoma" w:cs="Tahoma"/>
        </w:rPr>
      </w:pPr>
    </w:p>
    <w:p w:rsidR="00571B23" w:rsidRPr="00973C35" w:rsidRDefault="00571B23" w:rsidP="00973C35">
      <w:pPr>
        <w:pStyle w:val="Sinespaciado"/>
        <w:ind w:left="567" w:right="902"/>
        <w:jc w:val="both"/>
        <w:rPr>
          <w:rFonts w:ascii="Tahoma" w:hAnsi="Tahoma" w:cs="Tahoma"/>
          <w:sz w:val="22"/>
        </w:rPr>
      </w:pPr>
      <w:r w:rsidRPr="00973C35">
        <w:rPr>
          <w:rFonts w:ascii="Tahoma" w:hAnsi="Tahoma" w:cs="Tahoma"/>
          <w:sz w:val="22"/>
        </w:rPr>
        <w:t>“No obstante, tal como ha sido indicado por la Sala,  la Corte se ha orientado por sostener que de llegarse a presentar tensión entre las alternativas de declarar la ineficacia de lo actuado a consecuencia de encontrar acreditada la configuración de vicios de estructura o de garantía que afectan exclusivamente al procesado, y la de excluirlo de responsabilidad penal, en sede extraordinaria debe resolverse a favor de la opción que le reporte mayor significación sustancial, que no es otra que la del derecho a la absolución por los cargos que le fueron formulados, como finalidad superior perseguida por la garantía fundamental de defensa técnica y material….”</w:t>
      </w:r>
      <w:r w:rsidR="003B0B5B" w:rsidRPr="00973C35">
        <w:rPr>
          <w:rStyle w:val="Refdenotaalpie"/>
          <w:rFonts w:ascii="Tahoma" w:hAnsi="Tahoma" w:cs="Tahoma"/>
          <w:sz w:val="22"/>
        </w:rPr>
        <w:footnoteReference w:id="25"/>
      </w:r>
      <w:r w:rsidRPr="00973C35">
        <w:rPr>
          <w:rFonts w:ascii="Tahoma" w:hAnsi="Tahoma" w:cs="Tahoma"/>
          <w:sz w:val="22"/>
        </w:rPr>
        <w:t xml:space="preserve">.  </w:t>
      </w:r>
    </w:p>
    <w:p w:rsidR="00804B7A" w:rsidRPr="00973C35" w:rsidRDefault="00804B7A" w:rsidP="00E9322B">
      <w:pPr>
        <w:pStyle w:val="Sinespaciado"/>
        <w:spacing w:line="276" w:lineRule="auto"/>
        <w:jc w:val="both"/>
        <w:rPr>
          <w:rFonts w:ascii="Tahoma" w:hAnsi="Tahoma" w:cs="Tahoma"/>
        </w:rPr>
      </w:pPr>
    </w:p>
    <w:p w:rsidR="00571B23" w:rsidRPr="00973C35" w:rsidRDefault="00694842" w:rsidP="00E9322B">
      <w:pPr>
        <w:pStyle w:val="Sinespaciado"/>
        <w:spacing w:line="276" w:lineRule="auto"/>
        <w:jc w:val="both"/>
        <w:rPr>
          <w:rFonts w:ascii="Tahoma" w:hAnsi="Tahoma" w:cs="Tahoma"/>
        </w:rPr>
      </w:pPr>
      <w:r w:rsidRPr="00973C35">
        <w:rPr>
          <w:rFonts w:ascii="Tahoma" w:hAnsi="Tahoma" w:cs="Tahoma"/>
        </w:rPr>
        <w:t xml:space="preserve">2) </w:t>
      </w:r>
      <w:r w:rsidR="00610106" w:rsidRPr="00973C35">
        <w:rPr>
          <w:rFonts w:ascii="Tahoma" w:hAnsi="Tahoma" w:cs="Tahoma"/>
        </w:rPr>
        <w:t xml:space="preserve">Pese a que el delito por el cual se declaró el compromiso penal endilgado al acusado, desde el ámbito de la punibilidad, es mucho </w:t>
      </w:r>
      <w:r w:rsidR="00714B76" w:rsidRPr="00973C35">
        <w:rPr>
          <w:rFonts w:ascii="Tahoma" w:hAnsi="Tahoma" w:cs="Tahoma"/>
        </w:rPr>
        <w:t>más</w:t>
      </w:r>
      <w:r w:rsidR="00610106" w:rsidRPr="00973C35">
        <w:rPr>
          <w:rFonts w:ascii="Tahoma" w:hAnsi="Tahoma" w:cs="Tahoma"/>
        </w:rPr>
        <w:t xml:space="preserve"> beneficioso para los intereses del procesado que  aquel cuya ocurrencia supuestamente se demostró con los medios de conocimiento aducidos al juicio, de tod</w:t>
      </w:r>
      <w:r w:rsidR="00336F6E" w:rsidRPr="00973C35">
        <w:rPr>
          <w:rFonts w:ascii="Tahoma" w:hAnsi="Tahoma" w:cs="Tahoma"/>
        </w:rPr>
        <w:t>as maneras no se satisfacían</w:t>
      </w:r>
      <w:r w:rsidR="00610106" w:rsidRPr="00973C35">
        <w:rPr>
          <w:rFonts w:ascii="Tahoma" w:hAnsi="Tahoma" w:cs="Tahoma"/>
        </w:rPr>
        <w:t xml:space="preserve"> los requisitos exigidos para la procedencia de la denominada </w:t>
      </w:r>
      <w:r w:rsidR="00610106" w:rsidRPr="00973C35">
        <w:rPr>
          <w:rFonts w:ascii="Tahoma" w:hAnsi="Tahoma" w:cs="Tahoma"/>
          <w:i/>
        </w:rPr>
        <w:t xml:space="preserve">teoría de la </w:t>
      </w:r>
      <w:r w:rsidR="00610106" w:rsidRPr="00973C35">
        <w:rPr>
          <w:rFonts w:ascii="Tahoma" w:hAnsi="Tahoma" w:cs="Tahoma"/>
          <w:i/>
        </w:rPr>
        <w:lastRenderedPageBreak/>
        <w:t xml:space="preserve">congruencia laxa o flexible, </w:t>
      </w:r>
      <w:r w:rsidR="00610106" w:rsidRPr="00973C35">
        <w:rPr>
          <w:rFonts w:ascii="Tahoma" w:hAnsi="Tahoma" w:cs="Tahoma"/>
        </w:rPr>
        <w:t xml:space="preserve">la cual habilitaría </w:t>
      </w:r>
      <w:r w:rsidR="00D47A6D" w:rsidRPr="00973C35">
        <w:rPr>
          <w:rFonts w:ascii="Tahoma" w:hAnsi="Tahoma" w:cs="Tahoma"/>
        </w:rPr>
        <w:t xml:space="preserve">a la Judicatura para condenar por un delito diferente del consignado en la acusación o por el que verdaderamente se acreditó con los medios de conocimiento aducidos en el juicio, </w:t>
      </w:r>
      <w:r w:rsidR="00610106" w:rsidRPr="00973C35">
        <w:rPr>
          <w:rFonts w:ascii="Tahoma" w:hAnsi="Tahoma" w:cs="Tahoma"/>
        </w:rPr>
        <w:t xml:space="preserve">si se tiene en cuenta que acorde con la Corte, para la procedencia de la </w:t>
      </w:r>
      <w:r w:rsidR="00804B7A" w:rsidRPr="00973C35">
        <w:rPr>
          <w:rFonts w:ascii="Tahoma" w:hAnsi="Tahoma" w:cs="Tahoma"/>
        </w:rPr>
        <w:t>teoría de marras</w:t>
      </w:r>
      <w:r w:rsidR="00610106" w:rsidRPr="00973C35">
        <w:rPr>
          <w:rFonts w:ascii="Tahoma" w:hAnsi="Tahoma" w:cs="Tahoma"/>
        </w:rPr>
        <w:t xml:space="preserve"> es necesario que se cumplan con los siguientes requisitos: </w:t>
      </w:r>
    </w:p>
    <w:p w:rsidR="00D47A6D" w:rsidRPr="00973C35" w:rsidRDefault="00D47A6D" w:rsidP="00E9322B">
      <w:pPr>
        <w:pStyle w:val="Sinespaciado"/>
        <w:spacing w:line="276" w:lineRule="auto"/>
        <w:jc w:val="both"/>
        <w:rPr>
          <w:rFonts w:ascii="Tahoma" w:hAnsi="Tahoma" w:cs="Tahoma"/>
        </w:rPr>
      </w:pPr>
    </w:p>
    <w:p w:rsidR="00D47A6D" w:rsidRPr="00973C35" w:rsidRDefault="00D47A6D" w:rsidP="00973C35">
      <w:pPr>
        <w:pStyle w:val="Sinespaciado"/>
        <w:ind w:left="567" w:right="902"/>
        <w:jc w:val="both"/>
        <w:rPr>
          <w:rFonts w:ascii="Tahoma" w:hAnsi="Tahoma" w:cs="Tahoma"/>
          <w:sz w:val="22"/>
        </w:rPr>
      </w:pPr>
      <w:r w:rsidRPr="00973C35">
        <w:rPr>
          <w:rFonts w:ascii="Tahoma" w:hAnsi="Tahoma" w:cs="Tahoma"/>
          <w:sz w:val="22"/>
        </w:rPr>
        <w:t>“Según lo ha definido la Sala, es procedente variar la calificación jurídica para condenar por una conducta punible distinta a la definida en la acusación, incluso cuando no corresponda al mismo título, capítulo y bien jurídico tutelado, a condición de que la nueva conducta corresponda al mismo género, la modificación se oriente hacia un delito de menor entidad, no se afecten los derechos de los sujetos intervinientes y la tipicidad novedosa respete el núcleo fáctico de la acusación, siendo la inmutabilidad de los hechos presupuesto inamovible de la legalidad de la sentencia, en cuanto garantía esencial del derecho a la defensa….”</w:t>
      </w:r>
      <w:r w:rsidRPr="00973C35">
        <w:rPr>
          <w:rStyle w:val="Refdenotaalpie"/>
          <w:rFonts w:ascii="Tahoma" w:hAnsi="Tahoma" w:cs="Tahoma"/>
          <w:sz w:val="22"/>
        </w:rPr>
        <w:footnoteReference w:id="26"/>
      </w:r>
      <w:r w:rsidRPr="00973C35">
        <w:rPr>
          <w:rFonts w:ascii="Tahoma" w:hAnsi="Tahoma" w:cs="Tahoma"/>
          <w:sz w:val="22"/>
        </w:rPr>
        <w:t>.</w:t>
      </w:r>
    </w:p>
    <w:p w:rsidR="00D47A6D" w:rsidRPr="00973C35" w:rsidRDefault="00D47A6D" w:rsidP="00E9322B">
      <w:pPr>
        <w:pStyle w:val="Sinespaciado"/>
        <w:spacing w:line="276" w:lineRule="auto"/>
        <w:jc w:val="both"/>
        <w:rPr>
          <w:rFonts w:ascii="Tahoma" w:hAnsi="Tahoma" w:cs="Tahoma"/>
        </w:rPr>
      </w:pPr>
    </w:p>
    <w:p w:rsidR="00694842" w:rsidRPr="00973C35" w:rsidRDefault="00D47A6D" w:rsidP="00E9322B">
      <w:pPr>
        <w:pStyle w:val="Sinespaciado"/>
        <w:spacing w:line="276" w:lineRule="auto"/>
        <w:jc w:val="both"/>
        <w:rPr>
          <w:rFonts w:ascii="Tahoma" w:hAnsi="Tahoma" w:cs="Tahoma"/>
        </w:rPr>
      </w:pPr>
      <w:r w:rsidRPr="00973C35">
        <w:rPr>
          <w:rFonts w:ascii="Tahoma" w:hAnsi="Tahoma" w:cs="Tahoma"/>
        </w:rPr>
        <w:t xml:space="preserve">Los cuales no se satisfacen en el presente asunto, debido a que los delitos de acto sexual violento y actos sexuales abusivos con menor de 14 años, pese a que amparan el mismo interés jurídico, como bien se dijo en párrafos anteriores, son reatos que en su estructura típica son completamente diferentes, lo que implica </w:t>
      </w:r>
      <w:r w:rsidR="00694842" w:rsidRPr="00973C35">
        <w:rPr>
          <w:rFonts w:ascii="Tahoma" w:hAnsi="Tahoma" w:cs="Tahoma"/>
        </w:rPr>
        <w:t xml:space="preserve">que cuando erróneamente se declare la responsabilidad criminal por uno de ellos, pese a que probatoriamente se demostró la ocurrencia del otro, se esté alterando por mutación el núcleo factico de la acusación, como bien </w:t>
      </w:r>
      <w:r w:rsidR="00714B76" w:rsidRPr="00973C35">
        <w:rPr>
          <w:rFonts w:ascii="Tahoma" w:hAnsi="Tahoma" w:cs="Tahoma"/>
        </w:rPr>
        <w:t>aconteció</w:t>
      </w:r>
      <w:r w:rsidR="00694842" w:rsidRPr="00973C35">
        <w:rPr>
          <w:rFonts w:ascii="Tahoma" w:hAnsi="Tahoma" w:cs="Tahoma"/>
        </w:rPr>
        <w:t xml:space="preserve"> en el </w:t>
      </w:r>
      <w:r w:rsidR="00694842" w:rsidRPr="00973C35">
        <w:rPr>
          <w:rFonts w:ascii="Tahoma" w:hAnsi="Tahoma" w:cs="Tahoma"/>
          <w:i/>
        </w:rPr>
        <w:t xml:space="preserve">subexamine </w:t>
      </w:r>
      <w:r w:rsidR="00694842" w:rsidRPr="00973C35">
        <w:rPr>
          <w:rFonts w:ascii="Tahoma" w:hAnsi="Tahoma" w:cs="Tahoma"/>
        </w:rPr>
        <w:t>cuando en la sentencia se declaró la responsabilidad criminal del Procesado por incurrir en la comisión del delito de actos sexuales abusivos con menor de 14 años, lo que se hizo fue mutar el contexto factual respecto de un episodio en el cual se cometió un delito sexual mediante el empleo de la violencia, con la que se dobleg</w:t>
      </w:r>
      <w:r w:rsidR="00804B7A" w:rsidRPr="00973C35">
        <w:rPr>
          <w:rFonts w:ascii="Tahoma" w:hAnsi="Tahoma" w:cs="Tahoma"/>
        </w:rPr>
        <w:t>ó</w:t>
      </w:r>
      <w:r w:rsidR="00694842" w:rsidRPr="00973C35">
        <w:rPr>
          <w:rFonts w:ascii="Tahoma" w:hAnsi="Tahoma" w:cs="Tahoma"/>
        </w:rPr>
        <w:t xml:space="preserve"> la resistencia de la </w:t>
      </w:r>
      <w:r w:rsidR="00714B76" w:rsidRPr="00973C35">
        <w:rPr>
          <w:rFonts w:ascii="Tahoma" w:hAnsi="Tahoma" w:cs="Tahoma"/>
        </w:rPr>
        <w:t>víctima</w:t>
      </w:r>
      <w:r w:rsidR="00694842" w:rsidRPr="00973C35">
        <w:rPr>
          <w:rFonts w:ascii="Tahoma" w:hAnsi="Tahoma" w:cs="Tahoma"/>
        </w:rPr>
        <w:t xml:space="preserve">, hacia otro completamente diferente en el cual no tuvo ocurrencia dicha violencia, en atención a que el encuentro </w:t>
      </w:r>
      <w:r w:rsidR="00714B76" w:rsidRPr="00973C35">
        <w:rPr>
          <w:rFonts w:ascii="Tahoma" w:hAnsi="Tahoma" w:cs="Tahoma"/>
        </w:rPr>
        <w:t>erótico</w:t>
      </w:r>
      <w:r w:rsidR="00694842" w:rsidRPr="00973C35">
        <w:rPr>
          <w:rFonts w:ascii="Tahoma" w:hAnsi="Tahoma" w:cs="Tahoma"/>
        </w:rPr>
        <w:t xml:space="preserve">-sexual acontecido entre </w:t>
      </w:r>
      <w:r w:rsidR="00714B76" w:rsidRPr="00973C35">
        <w:rPr>
          <w:rFonts w:ascii="Tahoma" w:hAnsi="Tahoma" w:cs="Tahoma"/>
        </w:rPr>
        <w:t>víctima</w:t>
      </w:r>
      <w:r w:rsidR="00694842" w:rsidRPr="00973C35">
        <w:rPr>
          <w:rFonts w:ascii="Tahoma" w:hAnsi="Tahoma" w:cs="Tahoma"/>
        </w:rPr>
        <w:t xml:space="preserve"> y victimario se llevó a cabo de manera consensuada, pero que el consentimiento de la </w:t>
      </w:r>
      <w:r w:rsidR="00714B76" w:rsidRPr="00973C35">
        <w:rPr>
          <w:rFonts w:ascii="Tahoma" w:hAnsi="Tahoma" w:cs="Tahoma"/>
        </w:rPr>
        <w:t>víctima</w:t>
      </w:r>
      <w:r w:rsidR="00694842" w:rsidRPr="00973C35">
        <w:rPr>
          <w:rFonts w:ascii="Tahoma" w:hAnsi="Tahoma" w:cs="Tahoma"/>
        </w:rPr>
        <w:t xml:space="preserve"> se encontraba viciado. </w:t>
      </w:r>
    </w:p>
    <w:p w:rsidR="000940C9" w:rsidRPr="00973C35" w:rsidRDefault="000940C9" w:rsidP="00E9322B">
      <w:pPr>
        <w:pStyle w:val="Sinespaciado"/>
        <w:spacing w:line="276" w:lineRule="auto"/>
        <w:jc w:val="both"/>
        <w:rPr>
          <w:rFonts w:ascii="Tahoma" w:hAnsi="Tahoma" w:cs="Tahoma"/>
        </w:rPr>
      </w:pPr>
    </w:p>
    <w:p w:rsidR="00694842" w:rsidRPr="00973C35" w:rsidRDefault="00694842" w:rsidP="00FD0B19">
      <w:pPr>
        <w:pStyle w:val="Sinespaciado"/>
        <w:jc w:val="both"/>
        <w:rPr>
          <w:rFonts w:ascii="Tahoma" w:hAnsi="Tahoma" w:cs="Tahoma"/>
        </w:rPr>
      </w:pPr>
      <w:r w:rsidRPr="00973C35">
        <w:rPr>
          <w:rFonts w:ascii="Tahoma" w:hAnsi="Tahoma" w:cs="Tahoma"/>
          <w:b/>
        </w:rPr>
        <w:t xml:space="preserve">- Conclusiones: </w:t>
      </w:r>
    </w:p>
    <w:p w:rsidR="00390CD4" w:rsidRPr="00973C35" w:rsidRDefault="00390CD4" w:rsidP="00FD0B19">
      <w:pPr>
        <w:pStyle w:val="Sinespaciado"/>
        <w:jc w:val="both"/>
        <w:rPr>
          <w:rFonts w:ascii="Tahoma" w:hAnsi="Tahoma" w:cs="Tahoma"/>
        </w:rPr>
      </w:pPr>
    </w:p>
    <w:p w:rsidR="00694842" w:rsidRPr="00973C35" w:rsidRDefault="00694842" w:rsidP="00FD0B19">
      <w:pPr>
        <w:pStyle w:val="Sinespaciado"/>
        <w:jc w:val="both"/>
        <w:rPr>
          <w:rFonts w:ascii="Tahoma" w:hAnsi="Tahoma" w:cs="Tahoma"/>
        </w:rPr>
      </w:pPr>
      <w:r w:rsidRPr="00973C35">
        <w:rPr>
          <w:rFonts w:ascii="Tahoma" w:hAnsi="Tahoma" w:cs="Tahoma"/>
        </w:rPr>
        <w:t xml:space="preserve">Acorde con todo lo expuesto a lo largo y ancho del presente </w:t>
      </w:r>
      <w:r w:rsidR="00714B76" w:rsidRPr="00973C35">
        <w:rPr>
          <w:rFonts w:ascii="Tahoma" w:hAnsi="Tahoma" w:cs="Tahoma"/>
        </w:rPr>
        <w:t>proveído</w:t>
      </w:r>
      <w:r w:rsidRPr="00973C35">
        <w:rPr>
          <w:rFonts w:ascii="Tahoma" w:hAnsi="Tahoma" w:cs="Tahoma"/>
        </w:rPr>
        <w:t xml:space="preserve">, la Sala es de la opinión </w:t>
      </w:r>
      <w:r w:rsidR="00804B7A" w:rsidRPr="00973C35">
        <w:rPr>
          <w:rFonts w:ascii="Tahoma" w:hAnsi="Tahoma" w:cs="Tahoma"/>
        </w:rPr>
        <w:t xml:space="preserve">consistente en </w:t>
      </w:r>
      <w:r w:rsidRPr="00973C35">
        <w:rPr>
          <w:rFonts w:ascii="Tahoma" w:hAnsi="Tahoma" w:cs="Tahoma"/>
        </w:rPr>
        <w:t>que le asiste la razón a los reproches formulados por el apelante en contra del fallo confu</w:t>
      </w:r>
      <w:r w:rsidR="004B38BB" w:rsidRPr="00973C35">
        <w:rPr>
          <w:rFonts w:ascii="Tahoma" w:hAnsi="Tahoma" w:cs="Tahoma"/>
        </w:rPr>
        <w:t xml:space="preserve">tado, porque en efecto, además de haberse vulnerado el debido proceso como consecuencia de la conculcación del principio de la congruencia, </w:t>
      </w:r>
      <w:r w:rsidRPr="00973C35">
        <w:rPr>
          <w:rFonts w:ascii="Tahoma" w:hAnsi="Tahoma" w:cs="Tahoma"/>
        </w:rPr>
        <w:t xml:space="preserve">en el mismo se incurrieron en errores en la apreciación del acervo probatorio, </w:t>
      </w:r>
      <w:r w:rsidR="004B38BB" w:rsidRPr="00973C35">
        <w:rPr>
          <w:rFonts w:ascii="Tahoma" w:hAnsi="Tahoma" w:cs="Tahoma"/>
        </w:rPr>
        <w:t xml:space="preserve">que incidieron para que el Juzgado de primer nivel no se diera cuenta que los dichos de la menor ofendida, además de tener ribetes de mendacidad, no se encontraban corroborados por ninguna de las pruebas allegadas al proceso, y en consecuencia con una prueba con semejantes falencias no era posible poder llegar a ese grado de convencimiento que se requiere </w:t>
      </w:r>
      <w:r w:rsidR="00714B76" w:rsidRPr="00973C35">
        <w:rPr>
          <w:rFonts w:ascii="Tahoma" w:hAnsi="Tahoma" w:cs="Tahoma"/>
        </w:rPr>
        <w:t xml:space="preserve">como necesario </w:t>
      </w:r>
      <w:r w:rsidR="004B38BB" w:rsidRPr="00973C35">
        <w:rPr>
          <w:rFonts w:ascii="Tahoma" w:hAnsi="Tahoma" w:cs="Tahoma"/>
        </w:rPr>
        <w:t xml:space="preserve">para dar por demostrado plenamente el presunto compromiso penal endilgado en contra del acusado. </w:t>
      </w:r>
    </w:p>
    <w:p w:rsidR="004B38BB" w:rsidRPr="00973C35" w:rsidRDefault="004B38BB" w:rsidP="00E9322B">
      <w:pPr>
        <w:pStyle w:val="Sinespaciado"/>
        <w:spacing w:line="276" w:lineRule="auto"/>
        <w:jc w:val="both"/>
        <w:rPr>
          <w:rFonts w:ascii="Tahoma" w:hAnsi="Tahoma" w:cs="Tahoma"/>
        </w:rPr>
      </w:pPr>
    </w:p>
    <w:p w:rsidR="000A0A79" w:rsidRPr="00973C35" w:rsidRDefault="004B38BB" w:rsidP="00E9322B">
      <w:pPr>
        <w:pStyle w:val="Sinespaciado"/>
        <w:spacing w:line="276" w:lineRule="auto"/>
        <w:jc w:val="both"/>
        <w:rPr>
          <w:rFonts w:ascii="Tahoma" w:eastAsia="Calibri" w:hAnsi="Tahoma" w:cs="Tahoma"/>
        </w:rPr>
      </w:pPr>
      <w:r w:rsidRPr="00973C35">
        <w:rPr>
          <w:rFonts w:ascii="Tahoma" w:hAnsi="Tahoma" w:cs="Tahoma"/>
        </w:rPr>
        <w:t xml:space="preserve">Siendo </w:t>
      </w:r>
      <w:r w:rsidR="00714B76" w:rsidRPr="00973C35">
        <w:rPr>
          <w:rFonts w:ascii="Tahoma" w:hAnsi="Tahoma" w:cs="Tahoma"/>
        </w:rPr>
        <w:t>así</w:t>
      </w:r>
      <w:r w:rsidRPr="00973C35">
        <w:rPr>
          <w:rFonts w:ascii="Tahoma" w:hAnsi="Tahoma" w:cs="Tahoma"/>
        </w:rPr>
        <w:t xml:space="preserve"> las cosas, la Colegiatura revocara el </w:t>
      </w:r>
      <w:r w:rsidR="00BF20B9" w:rsidRPr="00973C35">
        <w:rPr>
          <w:rFonts w:ascii="Tahoma" w:hAnsi="Tahoma" w:cs="Tahoma"/>
        </w:rPr>
        <w:t>fallo opugnado y en su lugar absolverá al</w:t>
      </w:r>
      <w:r w:rsidR="006F0001" w:rsidRPr="00973C35">
        <w:rPr>
          <w:rFonts w:ascii="Tahoma" w:hAnsi="Tahoma" w:cs="Tahoma"/>
        </w:rPr>
        <w:t xml:space="preserve"> Procesado RUFINO ARDILA TOVAR</w:t>
      </w:r>
      <w:r w:rsidR="00BF20B9" w:rsidRPr="00973C35">
        <w:rPr>
          <w:rFonts w:ascii="Tahoma" w:hAnsi="Tahoma" w:cs="Tahoma"/>
        </w:rPr>
        <w:t xml:space="preserve"> de los cargos por los cuales en el </w:t>
      </w:r>
      <w:r w:rsidR="00BF20B9" w:rsidRPr="00973C35">
        <w:rPr>
          <w:rFonts w:ascii="Tahoma" w:hAnsi="Tahoma" w:cs="Tahoma"/>
        </w:rPr>
        <w:lastRenderedPageBreak/>
        <w:t xml:space="preserve">presente asunto fue llamado a juicio por el Ente Acusador, y teniendo en cuenta que en la actualidad el Procesado de marras se encuentra </w:t>
      </w:r>
      <w:r w:rsidR="00A22699" w:rsidRPr="00973C35">
        <w:rPr>
          <w:rFonts w:ascii="Tahoma" w:hAnsi="Tahoma" w:cs="Tahoma"/>
        </w:rPr>
        <w:t xml:space="preserve">recluido </w:t>
      </w:r>
      <w:r w:rsidR="00BF20B9" w:rsidRPr="00973C35">
        <w:rPr>
          <w:rFonts w:ascii="Tahoma" w:hAnsi="Tahoma" w:cs="Tahoma"/>
        </w:rPr>
        <w:t>en un establecimiento penitenciario, como consecuencia de lo resuelto y decidido</w:t>
      </w:r>
      <w:r w:rsidR="00A22699" w:rsidRPr="00973C35">
        <w:rPr>
          <w:rFonts w:ascii="Tahoma" w:hAnsi="Tahoma" w:cs="Tahoma"/>
        </w:rPr>
        <w:t xml:space="preserve"> en el presente asunto</w:t>
      </w:r>
      <w:r w:rsidR="00AE1F3E" w:rsidRPr="00973C35">
        <w:rPr>
          <w:rFonts w:ascii="Tahoma" w:hAnsi="Tahoma" w:cs="Tahoma"/>
        </w:rPr>
        <w:t>, se ordenará</w:t>
      </w:r>
      <w:r w:rsidR="00BF20B9" w:rsidRPr="00973C35">
        <w:rPr>
          <w:rFonts w:ascii="Tahoma" w:hAnsi="Tahoma" w:cs="Tahoma"/>
        </w:rPr>
        <w:t xml:space="preserve"> que sea puesto en inmediata libertad, salvo que no se encuentre privado </w:t>
      </w:r>
      <w:r w:rsidR="00A22699" w:rsidRPr="00973C35">
        <w:rPr>
          <w:rFonts w:ascii="Tahoma" w:hAnsi="Tahoma" w:cs="Tahoma"/>
        </w:rPr>
        <w:t xml:space="preserve">de la misma por orden emanada de otra autoridad. </w:t>
      </w:r>
    </w:p>
    <w:p w:rsidR="00A55E61" w:rsidRPr="00973C35" w:rsidRDefault="006E1BB0" w:rsidP="00E9322B">
      <w:pPr>
        <w:spacing w:after="0" w:line="276" w:lineRule="auto"/>
        <w:jc w:val="both"/>
        <w:rPr>
          <w:rFonts w:ascii="Tahoma" w:eastAsia="Verdana" w:hAnsi="Tahoma" w:cs="Tahoma"/>
        </w:rPr>
      </w:pPr>
      <w:r w:rsidRPr="00973C35">
        <w:rPr>
          <w:rFonts w:ascii="Tahoma" w:eastAsia="Calibri" w:hAnsi="Tahoma" w:cs="Tahoma"/>
        </w:rPr>
        <w:t xml:space="preserve"> </w:t>
      </w:r>
      <w:r w:rsidR="00BB4FD1" w:rsidRPr="00973C35">
        <w:rPr>
          <w:rFonts w:ascii="Tahoma" w:eastAsia="Calibri" w:hAnsi="Tahoma" w:cs="Tahoma"/>
        </w:rPr>
        <w:t xml:space="preserve"> </w:t>
      </w:r>
    </w:p>
    <w:p w:rsidR="00A55E61" w:rsidRPr="00973C35" w:rsidRDefault="00A55E61" w:rsidP="00E9322B">
      <w:pPr>
        <w:spacing w:after="0" w:line="276" w:lineRule="auto"/>
        <w:jc w:val="both"/>
        <w:rPr>
          <w:rFonts w:ascii="Tahoma" w:eastAsia="Adobe Gothic Std B" w:hAnsi="Tahoma" w:cs="Tahoma"/>
        </w:rPr>
      </w:pPr>
      <w:r w:rsidRPr="00973C35">
        <w:rPr>
          <w:rFonts w:ascii="Tahoma" w:eastAsia="Adobe Gothic Std B" w:hAnsi="Tahoma" w:cs="Tahoma"/>
        </w:rPr>
        <w:t>En mérito de todo lo antes lo expuesto, la Sala Penal de Decisión del Tribunal Superior del Distrito Judicial de Pereira, administrando justicia en nombre de la República y por autoridad de la ley,</w:t>
      </w:r>
    </w:p>
    <w:p w:rsidR="00DB2C2F" w:rsidRPr="00973C35" w:rsidRDefault="00DB2C2F" w:rsidP="00E9322B">
      <w:pPr>
        <w:spacing w:after="0" w:line="276" w:lineRule="auto"/>
        <w:jc w:val="center"/>
        <w:rPr>
          <w:rFonts w:ascii="Tahoma" w:eastAsia="Adobe Gothic Std B" w:hAnsi="Tahoma" w:cs="Tahoma"/>
          <w:b/>
        </w:rPr>
      </w:pPr>
    </w:p>
    <w:p w:rsidR="0083495F" w:rsidRPr="00973C35" w:rsidRDefault="0083495F" w:rsidP="00862E6C">
      <w:pPr>
        <w:spacing w:after="0" w:line="276" w:lineRule="auto"/>
        <w:rPr>
          <w:rFonts w:ascii="Tahoma" w:eastAsia="Adobe Gothic Std B" w:hAnsi="Tahoma" w:cs="Tahoma"/>
          <w:b/>
        </w:rPr>
      </w:pPr>
    </w:p>
    <w:p w:rsidR="00A55E61" w:rsidRPr="00973C35" w:rsidRDefault="00A55E61" w:rsidP="00E9322B">
      <w:pPr>
        <w:spacing w:after="0" w:line="276" w:lineRule="auto"/>
        <w:jc w:val="center"/>
        <w:rPr>
          <w:rFonts w:ascii="Tahoma" w:eastAsia="Adobe Gothic Std B" w:hAnsi="Tahoma" w:cs="Tahoma"/>
          <w:b/>
        </w:rPr>
      </w:pPr>
      <w:r w:rsidRPr="00973C35">
        <w:rPr>
          <w:rFonts w:ascii="Tahoma" w:eastAsia="Adobe Gothic Std B" w:hAnsi="Tahoma" w:cs="Tahoma"/>
          <w:b/>
        </w:rPr>
        <w:t>RESUELVE:</w:t>
      </w:r>
    </w:p>
    <w:p w:rsidR="00A55E61" w:rsidRPr="00973C35" w:rsidRDefault="00A55E61" w:rsidP="00E9322B">
      <w:pPr>
        <w:spacing w:after="0" w:line="276" w:lineRule="auto"/>
        <w:jc w:val="center"/>
        <w:rPr>
          <w:rFonts w:ascii="Tahoma" w:eastAsia="Adobe Gothic Std B" w:hAnsi="Tahoma" w:cs="Tahoma"/>
        </w:rPr>
      </w:pPr>
    </w:p>
    <w:p w:rsidR="00A55E61" w:rsidRPr="00973C35" w:rsidRDefault="00A55E61" w:rsidP="00E9322B">
      <w:pPr>
        <w:spacing w:after="0" w:line="276" w:lineRule="auto"/>
        <w:jc w:val="both"/>
        <w:rPr>
          <w:rFonts w:ascii="Tahoma" w:eastAsia="Verdana" w:hAnsi="Tahoma" w:cs="Tahoma"/>
        </w:rPr>
      </w:pPr>
      <w:r w:rsidRPr="00973C35">
        <w:rPr>
          <w:rFonts w:ascii="Tahoma" w:eastAsia="Adobe Gothic Std B" w:hAnsi="Tahoma" w:cs="Tahoma"/>
          <w:b/>
        </w:rPr>
        <w:t>PRIMERO</w:t>
      </w:r>
      <w:r w:rsidR="00147611" w:rsidRPr="00973C35">
        <w:rPr>
          <w:rFonts w:ascii="Tahoma" w:eastAsia="Adobe Gothic Std B" w:hAnsi="Tahoma" w:cs="Tahoma"/>
          <w:b/>
        </w:rPr>
        <w:t>: REVOCAR</w:t>
      </w:r>
      <w:r w:rsidR="00A22699" w:rsidRPr="00973C35">
        <w:rPr>
          <w:rFonts w:ascii="Tahoma" w:eastAsia="Adobe Gothic Std B" w:hAnsi="Tahoma" w:cs="Tahoma"/>
        </w:rPr>
        <w:t xml:space="preserve"> la sentencia proferida en las calendas del trece (13) de enero del 2.017 por parte del Juzgado 1º Penal del Circuito de Dosquebradas, en la cual se declaró la responsabilidad criminal del</w:t>
      </w:r>
      <w:r w:rsidR="007A15F3" w:rsidRPr="00973C35">
        <w:rPr>
          <w:rFonts w:ascii="Tahoma" w:eastAsia="Adobe Gothic Std B" w:hAnsi="Tahoma" w:cs="Tahoma"/>
        </w:rPr>
        <w:t xml:space="preserve"> Procesado RUFINO ARDILA TOVAR</w:t>
      </w:r>
      <w:r w:rsidR="00A22699" w:rsidRPr="00973C35">
        <w:rPr>
          <w:rFonts w:ascii="Tahoma" w:eastAsia="Adobe Gothic Std B" w:hAnsi="Tahoma" w:cs="Tahoma"/>
        </w:rPr>
        <w:t xml:space="preserve">, por incurrir en la comisión del reato de actos sexuales abusivos con menor de 14 años, para en su lugar absolver al Procesado </w:t>
      </w:r>
      <w:r w:rsidR="007A15F3" w:rsidRPr="00973C35">
        <w:rPr>
          <w:rFonts w:ascii="Tahoma" w:eastAsia="Adobe Gothic Std B" w:hAnsi="Tahoma" w:cs="Tahoma"/>
        </w:rPr>
        <w:t>ARDILA TOVAR</w:t>
      </w:r>
      <w:r w:rsidR="00CE582B" w:rsidRPr="00973C35">
        <w:rPr>
          <w:rFonts w:ascii="Tahoma" w:eastAsia="Adobe Gothic Std B" w:hAnsi="Tahoma" w:cs="Tahoma"/>
        </w:rPr>
        <w:t xml:space="preserve"> </w:t>
      </w:r>
      <w:r w:rsidR="00A22699" w:rsidRPr="00973C35">
        <w:rPr>
          <w:rFonts w:ascii="Tahoma" w:eastAsia="Adobe Gothic Std B" w:hAnsi="Tahoma" w:cs="Tahoma"/>
        </w:rPr>
        <w:t xml:space="preserve">de los cargos por los cuales fue llamado a juicio por parte de la </w:t>
      </w:r>
      <w:r w:rsidR="00714B76" w:rsidRPr="00973C35">
        <w:rPr>
          <w:rFonts w:ascii="Tahoma" w:eastAsia="Adobe Gothic Std B" w:hAnsi="Tahoma" w:cs="Tahoma"/>
        </w:rPr>
        <w:t>Fiscalía</w:t>
      </w:r>
      <w:r w:rsidR="00A22699" w:rsidRPr="00973C35">
        <w:rPr>
          <w:rFonts w:ascii="Tahoma" w:eastAsia="Adobe Gothic Std B" w:hAnsi="Tahoma" w:cs="Tahoma"/>
        </w:rPr>
        <w:t xml:space="preserve"> General de la </w:t>
      </w:r>
      <w:r w:rsidR="00714B76" w:rsidRPr="00973C35">
        <w:rPr>
          <w:rFonts w:ascii="Tahoma" w:eastAsia="Adobe Gothic Std B" w:hAnsi="Tahoma" w:cs="Tahoma"/>
        </w:rPr>
        <w:t>Nación</w:t>
      </w:r>
      <w:r w:rsidR="00A22699" w:rsidRPr="00973C35">
        <w:rPr>
          <w:rFonts w:ascii="Tahoma" w:eastAsia="Adobe Gothic Std B" w:hAnsi="Tahoma" w:cs="Tahoma"/>
        </w:rPr>
        <w:t xml:space="preserve">. </w:t>
      </w:r>
    </w:p>
    <w:p w:rsidR="00A55E61" w:rsidRPr="00973C35" w:rsidRDefault="00A55E61" w:rsidP="00E9322B">
      <w:pPr>
        <w:spacing w:after="0" w:line="276" w:lineRule="auto"/>
        <w:jc w:val="both"/>
        <w:rPr>
          <w:rFonts w:ascii="Tahoma" w:eastAsia="Adobe Gothic Std B" w:hAnsi="Tahoma" w:cs="Tahoma"/>
        </w:rPr>
      </w:pPr>
    </w:p>
    <w:p w:rsidR="00A22699" w:rsidRPr="00973C35" w:rsidRDefault="00A55E61" w:rsidP="00E9322B">
      <w:pPr>
        <w:spacing w:after="0" w:line="276" w:lineRule="auto"/>
        <w:jc w:val="both"/>
        <w:rPr>
          <w:rFonts w:ascii="Tahoma" w:eastAsia="Adobe Gothic Std B" w:hAnsi="Tahoma" w:cs="Tahoma"/>
        </w:rPr>
      </w:pPr>
      <w:r w:rsidRPr="00973C35">
        <w:rPr>
          <w:rFonts w:ascii="Tahoma" w:eastAsia="Adobe Gothic Std B" w:hAnsi="Tahoma" w:cs="Tahoma"/>
          <w:b/>
        </w:rPr>
        <w:t xml:space="preserve">SEGUNDO: </w:t>
      </w:r>
      <w:r w:rsidR="00A22699" w:rsidRPr="00973C35">
        <w:rPr>
          <w:rFonts w:ascii="Tahoma" w:eastAsia="Adobe Gothic Std B" w:hAnsi="Tahoma" w:cs="Tahoma"/>
        </w:rPr>
        <w:t xml:space="preserve">Como consecuencia de lo anterior, se ordenará la inmediata libertad del </w:t>
      </w:r>
      <w:r w:rsidR="00F267AC" w:rsidRPr="00973C35">
        <w:rPr>
          <w:rFonts w:ascii="Tahoma" w:eastAsia="Adobe Gothic Std B" w:hAnsi="Tahoma" w:cs="Tahoma"/>
        </w:rPr>
        <w:t>Procesado RUFINO ARDILA TOVAR</w:t>
      </w:r>
      <w:r w:rsidR="00A22699" w:rsidRPr="00973C35">
        <w:rPr>
          <w:rFonts w:ascii="Tahoma" w:eastAsia="Adobe Gothic Std B" w:hAnsi="Tahoma" w:cs="Tahoma"/>
        </w:rPr>
        <w:t>, quien en la actualidad encuentra recluido en un establecimiento penitenciario</w:t>
      </w:r>
      <w:r w:rsidR="00CE582B" w:rsidRPr="00973C35">
        <w:rPr>
          <w:rFonts w:ascii="Tahoma" w:eastAsia="Adobe Gothic Std B" w:hAnsi="Tahoma" w:cs="Tahoma"/>
        </w:rPr>
        <w:t xml:space="preserve"> como consecuencia de lo resuelto y decidido en el fallo confutado</w:t>
      </w:r>
      <w:r w:rsidR="00A22699" w:rsidRPr="00973C35">
        <w:rPr>
          <w:rFonts w:ascii="Tahoma" w:eastAsia="Adobe Gothic Std B" w:hAnsi="Tahoma" w:cs="Tahoma"/>
        </w:rPr>
        <w:t>, salvo que no se encuentre privado de la misma por orden emanada de otra autoridad jurisdiccional.</w:t>
      </w:r>
    </w:p>
    <w:p w:rsidR="00A22699" w:rsidRPr="00973C35" w:rsidRDefault="00A22699" w:rsidP="00E9322B">
      <w:pPr>
        <w:spacing w:after="0" w:line="276" w:lineRule="auto"/>
        <w:jc w:val="both"/>
        <w:rPr>
          <w:rFonts w:ascii="Tahoma" w:eastAsia="Adobe Gothic Std B" w:hAnsi="Tahoma" w:cs="Tahoma"/>
        </w:rPr>
      </w:pPr>
    </w:p>
    <w:p w:rsidR="00A55E61" w:rsidRPr="00973C35" w:rsidRDefault="00A22699" w:rsidP="00E9322B">
      <w:pPr>
        <w:spacing w:after="0" w:line="276" w:lineRule="auto"/>
        <w:jc w:val="both"/>
        <w:rPr>
          <w:rFonts w:ascii="Tahoma" w:eastAsia="Calibri" w:hAnsi="Tahoma" w:cs="Tahoma"/>
        </w:rPr>
      </w:pPr>
      <w:r w:rsidRPr="00973C35">
        <w:rPr>
          <w:rFonts w:ascii="Tahoma" w:eastAsia="Adobe Gothic Std B" w:hAnsi="Tahoma" w:cs="Tahoma"/>
          <w:b/>
        </w:rPr>
        <w:t xml:space="preserve">TERCERO. </w:t>
      </w:r>
      <w:r w:rsidR="00A55E61" w:rsidRPr="00973C35">
        <w:rPr>
          <w:rFonts w:ascii="Tahoma" w:eastAsia="Adobe Gothic Std B" w:hAnsi="Tahoma" w:cs="Tahoma"/>
        </w:rPr>
        <w:t xml:space="preserve">Declarar que contra de la presente decisión de 2ª instancia </w:t>
      </w:r>
      <w:r w:rsidR="00A55E61" w:rsidRPr="00973C35">
        <w:rPr>
          <w:rFonts w:ascii="Tahoma" w:eastAsia="Calibri" w:hAnsi="Tahoma" w:cs="Tahoma"/>
        </w:rPr>
        <w:t>procede el recurso de Casación, el cual deberá ser interpuesto y sustentado dentro de las oportunidades de ley.</w:t>
      </w:r>
    </w:p>
    <w:p w:rsidR="00A55E61" w:rsidRPr="00973C35" w:rsidRDefault="00A55E61" w:rsidP="00E9322B">
      <w:pPr>
        <w:spacing w:after="0" w:line="276" w:lineRule="auto"/>
        <w:jc w:val="both"/>
        <w:rPr>
          <w:rFonts w:ascii="Tahoma" w:eastAsia="Calibri" w:hAnsi="Tahoma" w:cs="Tahoma"/>
          <w:lang w:val="es-ES"/>
        </w:rPr>
      </w:pPr>
    </w:p>
    <w:p w:rsidR="00A55E61" w:rsidRPr="00973C35" w:rsidRDefault="00737400" w:rsidP="00E9322B">
      <w:pPr>
        <w:spacing w:after="0" w:line="276" w:lineRule="auto"/>
        <w:jc w:val="center"/>
        <w:rPr>
          <w:rFonts w:ascii="Tahoma" w:eastAsia="Adobe Gothic Std B" w:hAnsi="Tahoma" w:cs="Tahoma"/>
          <w:b/>
        </w:rPr>
      </w:pPr>
      <w:r>
        <w:rPr>
          <w:rFonts w:ascii="Tahoma" w:eastAsia="Adobe Gothic Std B" w:hAnsi="Tahoma" w:cs="Tahoma"/>
          <w:b/>
        </w:rPr>
        <w:t>NOTIFÍQUESE Y CÚMPLASE</w:t>
      </w:r>
    </w:p>
    <w:p w:rsidR="00A55E61" w:rsidRPr="00973C35" w:rsidRDefault="00A55E61" w:rsidP="00E9322B">
      <w:pPr>
        <w:spacing w:after="0" w:line="276" w:lineRule="auto"/>
        <w:rPr>
          <w:rFonts w:ascii="Tahoma" w:eastAsia="Times New Roman" w:hAnsi="Tahoma" w:cs="Tahoma"/>
          <w:lang w:eastAsia="es-ES"/>
        </w:rPr>
      </w:pPr>
    </w:p>
    <w:p w:rsidR="00A55E61" w:rsidRPr="00973C35" w:rsidRDefault="00A55E61" w:rsidP="00E9322B">
      <w:pPr>
        <w:spacing w:after="0" w:line="276" w:lineRule="auto"/>
        <w:jc w:val="both"/>
        <w:rPr>
          <w:rFonts w:ascii="Tahoma" w:eastAsia="Calibri" w:hAnsi="Tahoma" w:cs="Tahoma"/>
          <w:lang w:val="es-ES_tradnl"/>
        </w:rPr>
      </w:pPr>
      <w:r w:rsidRPr="00973C35">
        <w:rPr>
          <w:rFonts w:ascii="Tahoma" w:eastAsia="Calibri" w:hAnsi="Tahoma" w:cs="Tahoma"/>
          <w:lang w:val="es-ES_tradnl"/>
        </w:rPr>
        <w:t xml:space="preserve"> </w:t>
      </w:r>
    </w:p>
    <w:p w:rsidR="00ED1256" w:rsidRPr="00973C35" w:rsidRDefault="00ED1256" w:rsidP="00E9322B">
      <w:pPr>
        <w:spacing w:after="0" w:line="276" w:lineRule="auto"/>
        <w:jc w:val="both"/>
        <w:rPr>
          <w:rFonts w:ascii="Tahoma" w:eastAsia="Calibri" w:hAnsi="Tahoma" w:cs="Tahoma"/>
          <w:lang w:val="es-ES_tradnl"/>
        </w:rPr>
      </w:pPr>
    </w:p>
    <w:p w:rsidR="00A55E61" w:rsidRPr="00973C35" w:rsidRDefault="00A55E61" w:rsidP="00E9322B">
      <w:pPr>
        <w:spacing w:after="0" w:line="276" w:lineRule="auto"/>
        <w:rPr>
          <w:rFonts w:ascii="Tahoma" w:eastAsia="Verdana" w:hAnsi="Tahoma" w:cs="Tahoma"/>
          <w:lang w:val="es-ES_tradnl"/>
        </w:rPr>
      </w:pPr>
    </w:p>
    <w:p w:rsidR="00A55E61" w:rsidRPr="00973C35" w:rsidRDefault="00A55E61" w:rsidP="00E9322B">
      <w:pPr>
        <w:spacing w:after="0" w:line="276" w:lineRule="auto"/>
        <w:jc w:val="center"/>
        <w:rPr>
          <w:rFonts w:ascii="Tahoma" w:eastAsia="Verdana" w:hAnsi="Tahoma" w:cs="Tahoma"/>
          <w:b/>
          <w:lang w:val="es-ES_tradnl"/>
        </w:rPr>
      </w:pPr>
      <w:r w:rsidRPr="00973C35">
        <w:rPr>
          <w:rFonts w:ascii="Tahoma" w:eastAsia="Verdana" w:hAnsi="Tahoma" w:cs="Tahoma"/>
          <w:b/>
          <w:lang w:val="es-ES_tradnl"/>
        </w:rPr>
        <w:t xml:space="preserve">MANUEL </w:t>
      </w:r>
      <w:proofErr w:type="spellStart"/>
      <w:r w:rsidRPr="00973C35">
        <w:rPr>
          <w:rFonts w:ascii="Tahoma" w:eastAsia="Verdana" w:hAnsi="Tahoma" w:cs="Tahoma"/>
          <w:b/>
          <w:lang w:val="es-ES_tradnl"/>
        </w:rPr>
        <w:t>YARZAGARAY</w:t>
      </w:r>
      <w:proofErr w:type="spellEnd"/>
      <w:r w:rsidRPr="00973C35">
        <w:rPr>
          <w:rFonts w:ascii="Tahoma" w:eastAsia="Verdana" w:hAnsi="Tahoma" w:cs="Tahoma"/>
          <w:b/>
          <w:lang w:val="es-ES_tradnl"/>
        </w:rPr>
        <w:t xml:space="preserve"> BANDERA</w:t>
      </w:r>
    </w:p>
    <w:p w:rsidR="00A55E61" w:rsidRPr="00973C35" w:rsidRDefault="00A55E61" w:rsidP="00E9322B">
      <w:pPr>
        <w:spacing w:after="0" w:line="276" w:lineRule="auto"/>
        <w:jc w:val="center"/>
        <w:rPr>
          <w:rFonts w:ascii="Tahoma" w:eastAsia="Verdana" w:hAnsi="Tahoma" w:cs="Tahoma"/>
          <w:b/>
          <w:lang w:val="es-ES_tradnl"/>
        </w:rPr>
      </w:pPr>
      <w:r w:rsidRPr="00973C35">
        <w:rPr>
          <w:rFonts w:ascii="Tahoma" w:eastAsia="Verdana" w:hAnsi="Tahoma" w:cs="Tahoma"/>
          <w:b/>
          <w:lang w:val="es-ES_tradnl"/>
        </w:rPr>
        <w:t>Magistrado</w:t>
      </w:r>
    </w:p>
    <w:p w:rsidR="00A55E61" w:rsidRPr="00973C35" w:rsidRDefault="00A55E61" w:rsidP="00E9322B">
      <w:pPr>
        <w:spacing w:after="0" w:line="276" w:lineRule="auto"/>
        <w:rPr>
          <w:rFonts w:ascii="Tahoma" w:eastAsia="Verdana" w:hAnsi="Tahoma" w:cs="Tahoma"/>
          <w:b/>
          <w:lang w:val="es-ES_tradnl"/>
        </w:rPr>
      </w:pPr>
    </w:p>
    <w:p w:rsidR="00ED1256" w:rsidRPr="00973C35" w:rsidRDefault="00ED1256" w:rsidP="00E9322B">
      <w:pPr>
        <w:spacing w:after="0" w:line="276" w:lineRule="auto"/>
        <w:rPr>
          <w:rFonts w:ascii="Tahoma" w:eastAsia="Verdana" w:hAnsi="Tahoma" w:cs="Tahoma"/>
          <w:b/>
          <w:lang w:val="es-ES_tradnl"/>
        </w:rPr>
      </w:pPr>
    </w:p>
    <w:p w:rsidR="0038762A" w:rsidRPr="00973C35" w:rsidRDefault="0038762A" w:rsidP="00E9322B">
      <w:pPr>
        <w:spacing w:after="0" w:line="276" w:lineRule="auto"/>
        <w:rPr>
          <w:rFonts w:ascii="Tahoma" w:eastAsia="Verdana" w:hAnsi="Tahoma" w:cs="Tahoma"/>
          <w:b/>
          <w:lang w:val="es-ES_tradnl"/>
        </w:rPr>
      </w:pPr>
    </w:p>
    <w:p w:rsidR="00A55E61" w:rsidRPr="00973C35" w:rsidRDefault="00A55E61" w:rsidP="00E9322B">
      <w:pPr>
        <w:spacing w:after="0" w:line="276" w:lineRule="auto"/>
        <w:jc w:val="both"/>
        <w:rPr>
          <w:rFonts w:ascii="Tahoma" w:eastAsia="Verdana" w:hAnsi="Tahoma" w:cs="Tahoma"/>
          <w:b/>
          <w:lang w:val="es-ES_tradnl"/>
        </w:rPr>
      </w:pPr>
      <w:r w:rsidRPr="00973C35">
        <w:rPr>
          <w:rFonts w:ascii="Tahoma" w:eastAsia="Verdana" w:hAnsi="Tahoma" w:cs="Tahoma"/>
          <w:b/>
          <w:lang w:val="es-ES_tradnl"/>
        </w:rPr>
        <w:t>JORGE ARTURO CASTAÑO DUQUE</w:t>
      </w:r>
    </w:p>
    <w:p w:rsidR="00A55E61" w:rsidRPr="00973C35" w:rsidRDefault="00A55E61" w:rsidP="00E9322B">
      <w:pPr>
        <w:spacing w:after="0" w:line="276" w:lineRule="auto"/>
        <w:jc w:val="both"/>
        <w:rPr>
          <w:rFonts w:ascii="Tahoma" w:eastAsia="Verdana" w:hAnsi="Tahoma" w:cs="Tahoma"/>
          <w:b/>
          <w:lang w:val="es-ES_tradnl"/>
        </w:rPr>
      </w:pPr>
      <w:r w:rsidRPr="00973C35">
        <w:rPr>
          <w:rFonts w:ascii="Tahoma" w:eastAsia="Verdana" w:hAnsi="Tahoma" w:cs="Tahoma"/>
          <w:b/>
          <w:lang w:val="es-ES_tradnl"/>
        </w:rPr>
        <w:t>Magistrado</w:t>
      </w:r>
    </w:p>
    <w:p w:rsidR="00FB3A4F" w:rsidRPr="00973C35" w:rsidRDefault="00FB3A4F" w:rsidP="00031192">
      <w:pPr>
        <w:spacing w:after="0" w:line="276" w:lineRule="auto"/>
        <w:rPr>
          <w:rFonts w:ascii="Tahoma" w:eastAsia="Verdana" w:hAnsi="Tahoma" w:cs="Tahoma"/>
          <w:b/>
          <w:lang w:val="es-ES_tradnl"/>
        </w:rPr>
      </w:pPr>
    </w:p>
    <w:p w:rsidR="00A55E61" w:rsidRPr="00973C35" w:rsidRDefault="00A55E61" w:rsidP="0038762A">
      <w:pPr>
        <w:spacing w:after="0" w:line="276" w:lineRule="auto"/>
        <w:rPr>
          <w:rFonts w:ascii="Tahoma" w:eastAsia="Verdana" w:hAnsi="Tahoma" w:cs="Tahoma"/>
          <w:b/>
          <w:lang w:val="es-ES_tradnl"/>
        </w:rPr>
      </w:pPr>
    </w:p>
    <w:p w:rsidR="00A55E61" w:rsidRPr="00973C35" w:rsidRDefault="00A55E61" w:rsidP="00E9322B">
      <w:pPr>
        <w:spacing w:after="0" w:line="276" w:lineRule="auto"/>
        <w:jc w:val="right"/>
        <w:rPr>
          <w:rFonts w:ascii="Tahoma" w:eastAsia="Verdana" w:hAnsi="Tahoma" w:cs="Tahoma"/>
          <w:b/>
          <w:lang w:val="es-ES_tradnl"/>
        </w:rPr>
      </w:pPr>
      <w:r w:rsidRPr="00973C35">
        <w:rPr>
          <w:rFonts w:ascii="Tahoma" w:eastAsia="Verdana" w:hAnsi="Tahoma" w:cs="Tahoma"/>
          <w:b/>
          <w:lang w:val="es-ES_tradnl"/>
        </w:rPr>
        <w:t>JAIRO ERNESTO ESCOBAR SANZ</w:t>
      </w:r>
    </w:p>
    <w:p w:rsidR="0038762A" w:rsidRPr="00737400" w:rsidRDefault="00A55E61" w:rsidP="00737400">
      <w:pPr>
        <w:spacing w:after="0" w:line="276" w:lineRule="auto"/>
        <w:jc w:val="right"/>
        <w:rPr>
          <w:rFonts w:ascii="Tahoma" w:eastAsia="Verdana" w:hAnsi="Tahoma" w:cs="Tahoma"/>
          <w:b/>
        </w:rPr>
      </w:pPr>
      <w:r w:rsidRPr="00973C35">
        <w:rPr>
          <w:rFonts w:ascii="Tahoma" w:eastAsia="Verdana" w:hAnsi="Tahoma" w:cs="Tahoma"/>
          <w:b/>
          <w:lang w:val="es-ES_tradnl"/>
        </w:rPr>
        <w:t>Magistrado</w:t>
      </w:r>
    </w:p>
    <w:sectPr w:rsidR="0038762A" w:rsidRPr="00737400" w:rsidSect="00973C35">
      <w:headerReference w:type="default" r:id="rId9"/>
      <w:footerReference w:type="default" r:id="rId10"/>
      <w:pgSz w:w="12242" w:h="19442" w:code="268"/>
      <w:pgMar w:top="1871" w:right="1361" w:bottom="1361" w:left="187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439" w:rsidRDefault="006C4439" w:rsidP="00A55E61">
      <w:pPr>
        <w:spacing w:after="0" w:line="240" w:lineRule="auto"/>
      </w:pPr>
      <w:r>
        <w:separator/>
      </w:r>
    </w:p>
  </w:endnote>
  <w:endnote w:type="continuationSeparator" w:id="0">
    <w:p w:rsidR="006C4439" w:rsidRDefault="006C4439" w:rsidP="00A5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Demibold">
    <w:panose1 w:val="02020600000000000000"/>
    <w:charset w:val="80"/>
    <w:family w:val="roman"/>
    <w:pitch w:val="variable"/>
    <w:sig w:usb0="800002E7" w:usb1="2AC7FCF0" w:usb2="00000012" w:usb3="00000000" w:csb0="000200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2"/>
        <w:szCs w:val="22"/>
      </w:rPr>
      <w:id w:val="-2125377660"/>
      <w:docPartObj>
        <w:docPartGallery w:val="Page Numbers (Bottom of Page)"/>
        <w:docPartUnique/>
      </w:docPartObj>
    </w:sdtPr>
    <w:sdtContent>
      <w:sdt>
        <w:sdtPr>
          <w:rPr>
            <w:rFonts w:ascii="Palatino Linotype" w:hAnsi="Palatino Linotype"/>
            <w:b/>
            <w:sz w:val="22"/>
            <w:szCs w:val="22"/>
          </w:rPr>
          <w:id w:val="-626620373"/>
          <w:docPartObj>
            <w:docPartGallery w:val="Page Numbers (Top of Page)"/>
            <w:docPartUnique/>
          </w:docPartObj>
        </w:sdtPr>
        <w:sdtContent>
          <w:p w:rsidR="00AC0165" w:rsidRPr="00F5006C" w:rsidRDefault="00AC0165">
            <w:pPr>
              <w:pStyle w:val="Piedepgina"/>
              <w:jc w:val="right"/>
              <w:rPr>
                <w:rFonts w:ascii="Palatino Linotype" w:hAnsi="Palatino Linotype"/>
                <w:b/>
                <w:sz w:val="22"/>
                <w:szCs w:val="22"/>
              </w:rPr>
            </w:pPr>
            <w:r w:rsidRPr="00973C35">
              <w:rPr>
                <w:rFonts w:ascii="Arial" w:hAnsi="Arial" w:cs="Arial"/>
                <w:sz w:val="18"/>
                <w:szCs w:val="18"/>
                <w:lang w:val="es-ES"/>
              </w:rPr>
              <w:t xml:space="preserve">Página </w:t>
            </w:r>
            <w:r w:rsidRPr="00973C35">
              <w:rPr>
                <w:rFonts w:ascii="Arial" w:hAnsi="Arial" w:cs="Arial"/>
                <w:bCs/>
                <w:sz w:val="18"/>
                <w:szCs w:val="18"/>
              </w:rPr>
              <w:fldChar w:fldCharType="begin"/>
            </w:r>
            <w:r w:rsidRPr="00973C35">
              <w:rPr>
                <w:rFonts w:ascii="Arial" w:hAnsi="Arial" w:cs="Arial"/>
                <w:bCs/>
                <w:sz w:val="18"/>
                <w:szCs w:val="18"/>
              </w:rPr>
              <w:instrText>PAGE</w:instrText>
            </w:r>
            <w:r w:rsidRPr="00973C35">
              <w:rPr>
                <w:rFonts w:ascii="Arial" w:hAnsi="Arial" w:cs="Arial"/>
                <w:bCs/>
                <w:sz w:val="18"/>
                <w:szCs w:val="18"/>
              </w:rPr>
              <w:fldChar w:fldCharType="separate"/>
            </w:r>
            <w:r w:rsidR="00737400">
              <w:rPr>
                <w:rFonts w:ascii="Arial" w:hAnsi="Arial" w:cs="Arial"/>
                <w:bCs/>
                <w:noProof/>
                <w:sz w:val="18"/>
                <w:szCs w:val="18"/>
              </w:rPr>
              <w:t>14</w:t>
            </w:r>
            <w:r w:rsidRPr="00973C35">
              <w:rPr>
                <w:rFonts w:ascii="Arial" w:hAnsi="Arial" w:cs="Arial"/>
                <w:bCs/>
                <w:sz w:val="18"/>
                <w:szCs w:val="18"/>
              </w:rPr>
              <w:fldChar w:fldCharType="end"/>
            </w:r>
            <w:r w:rsidRPr="00973C35">
              <w:rPr>
                <w:rFonts w:ascii="Arial" w:hAnsi="Arial" w:cs="Arial"/>
                <w:sz w:val="18"/>
                <w:szCs w:val="18"/>
                <w:lang w:val="es-ES"/>
              </w:rPr>
              <w:t xml:space="preserve"> de </w:t>
            </w:r>
            <w:r w:rsidRPr="00973C35">
              <w:rPr>
                <w:rFonts w:ascii="Arial" w:hAnsi="Arial" w:cs="Arial"/>
                <w:bCs/>
                <w:sz w:val="18"/>
                <w:szCs w:val="18"/>
              </w:rPr>
              <w:fldChar w:fldCharType="begin"/>
            </w:r>
            <w:r w:rsidRPr="00973C35">
              <w:rPr>
                <w:rFonts w:ascii="Arial" w:hAnsi="Arial" w:cs="Arial"/>
                <w:bCs/>
                <w:sz w:val="18"/>
                <w:szCs w:val="18"/>
              </w:rPr>
              <w:instrText>NUMPAGES</w:instrText>
            </w:r>
            <w:r w:rsidRPr="00973C35">
              <w:rPr>
                <w:rFonts w:ascii="Arial" w:hAnsi="Arial" w:cs="Arial"/>
                <w:bCs/>
                <w:sz w:val="18"/>
                <w:szCs w:val="18"/>
              </w:rPr>
              <w:fldChar w:fldCharType="separate"/>
            </w:r>
            <w:r w:rsidR="00737400">
              <w:rPr>
                <w:rFonts w:ascii="Arial" w:hAnsi="Arial" w:cs="Arial"/>
                <w:bCs/>
                <w:noProof/>
                <w:sz w:val="18"/>
                <w:szCs w:val="18"/>
              </w:rPr>
              <w:t>32</w:t>
            </w:r>
            <w:r w:rsidRPr="00973C35">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439" w:rsidRDefault="006C4439" w:rsidP="00A55E61">
      <w:pPr>
        <w:spacing w:after="0" w:line="240" w:lineRule="auto"/>
      </w:pPr>
      <w:r>
        <w:separator/>
      </w:r>
    </w:p>
  </w:footnote>
  <w:footnote w:type="continuationSeparator" w:id="0">
    <w:p w:rsidR="006C4439" w:rsidRDefault="006C4439" w:rsidP="00A55E61">
      <w:pPr>
        <w:spacing w:after="0" w:line="240" w:lineRule="auto"/>
      </w:pPr>
      <w:r>
        <w:continuationSeparator/>
      </w:r>
    </w:p>
  </w:footnote>
  <w:footnote w:id="1">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Página # 2 del Escrito de acusación. </w:t>
      </w:r>
    </w:p>
  </w:footnote>
  <w:footnote w:id="2">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Razón por la cual lo consignado en dicho memorial no será tenido en cuenta por la Colegiatura en la parte considerativa del presente fallo de 2ª instancia. </w:t>
      </w:r>
    </w:p>
  </w:footnote>
  <w:footnote w:id="3">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Sobre este tópico, relacionado con la especial solvencia probatoria que dimana de los testimonios rendidos por los menores de edad que han sido víctimas de la comisión de un delito sexual, pueden ser consultadas, entre otras, las siguientes providencias emanadas de la Sala de Casación Penal de la Corte Suprema de Justicia: Sentencia del 7 de diciembre de 2.011. Rad. # 37044; Sentencia del 25 de septiembre de 2013. Rad. # 40.455; Providencia del 28 de octubre de 2015. Rad. # 42783.</w:t>
      </w:r>
    </w:p>
  </w:footnote>
  <w:footnote w:id="4">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Articulo 380 C.P.P.</w:t>
      </w:r>
    </w:p>
  </w:footnote>
  <w:footnote w:id="5">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PARRA QUIJANO, JAIRO: Manual de Derecho Probatorio. Página # 6. 17ª Edición. 2.009. Librería Ediciones del Profesional. </w:t>
      </w:r>
    </w:p>
  </w:footnote>
  <w:footnote w:id="6">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Corte Suprema de Justicia, Sala de Casación Penal: Sentencia del 1º de junio de 2.016. SP7326-2016. Rad. # 45585. M.P. JOSÉ LUIS BARCELÓ CAMACHO.</w:t>
      </w:r>
    </w:p>
  </w:footnote>
  <w:footnote w:id="7">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Respecto de lo cual bien vale la pena anotar que la testigo no especifica ni la fecha ni la hora en la que ocurrieron los hechos. Pero si coteja sus dichos con el resto del acervo probatorio, en especial el contenido de la historia clínica del hospital “Santa Mónica”, es factible colegir que los hechos tuvieron ocurrencia en horas de la tarde del 30 de diciembre de 2.010.</w:t>
      </w:r>
    </w:p>
  </w:footnote>
  <w:footnote w:id="8">
    <w:p w:rsidR="00AC0165" w:rsidRPr="00973C35" w:rsidRDefault="00AC0165" w:rsidP="00D47A6D">
      <w:pPr>
        <w:pStyle w:val="Textonotapie"/>
        <w:jc w:val="both"/>
        <w:rPr>
          <w:rFonts w:ascii="Arial" w:hAnsi="Arial" w:cs="Arial"/>
          <w:i/>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A base de malta, comercialmente conocido como </w:t>
      </w:r>
      <w:r w:rsidRPr="00973C35">
        <w:rPr>
          <w:rFonts w:ascii="Arial" w:hAnsi="Arial" w:cs="Arial"/>
          <w:i/>
          <w:sz w:val="18"/>
          <w:szCs w:val="18"/>
        </w:rPr>
        <w:t>“Pony Malta”.</w:t>
      </w:r>
    </w:p>
  </w:footnote>
  <w:footnote w:id="9">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Registro # 20:39 al # 22:46.</w:t>
      </w:r>
    </w:p>
  </w:footnote>
  <w:footnote w:id="10">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El que acorde con los resultados de un dictamen pericial de genética forense, cuyas conclusiones fueron estipuladas por las partes, resultó ser compatible con el perfil genético de la agraviada.</w:t>
      </w:r>
    </w:p>
  </w:footnote>
  <w:footnote w:id="11">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Registros # 40:00 al # 46:05.</w:t>
      </w:r>
    </w:p>
  </w:footnote>
  <w:footnote w:id="12">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Es de resaltar que en la historia clínica se dice que la paciente presentaba una estatura de 1.27 metros.</w:t>
      </w:r>
    </w:p>
  </w:footnote>
  <w:footnote w:id="13">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Registros # 01:48:50 al # 01:52:00.</w:t>
      </w:r>
    </w:p>
  </w:footnote>
  <w:footnote w:id="14">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Sobre la solución dada por la Colegiatura con lo acontecido con el testimonio de la Dra. MARÍA HELENA MONTOYA, se puede consultar la sentencia del 27 de junio de 2.018. SP2430-2018. Rad. # 45909, en la cual la Corte indicó los derroteros y pautas a seguir en aquellos eventos en lo que los registros de las audiencias presenten falencias o deficiencias en su reproducción.  </w:t>
      </w:r>
    </w:p>
  </w:footnote>
  <w:footnote w:id="15">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Sobre este tópico, se puede consultar, entre otras, la sentencia del 10 junio de 2015. SP7248-2015. Rad. # 40478 y la sentencia del 22 de marzo de 2017. Rad. # 44441. SP3989-2017, emanadas de la Sala de Casación Penal de la Corte Suprema de Justicia, en las cuales se estableció que para que una prueba de referencia pueda ser allegada a la actuación, a las partes interesadas le asiste el deber de acreditar previamente su admisibilidad.  </w:t>
      </w:r>
    </w:p>
  </w:footnote>
  <w:footnote w:id="16">
    <w:p w:rsidR="00AC0165" w:rsidRPr="00973C35" w:rsidRDefault="00AC0165" w:rsidP="00D47A6D">
      <w:pPr>
        <w:pStyle w:val="Textonotapie"/>
        <w:jc w:val="both"/>
        <w:rPr>
          <w:rFonts w:ascii="Arial" w:hAnsi="Arial" w:cs="Arial"/>
          <w:sz w:val="18"/>
          <w:szCs w:val="18"/>
          <w:lang w:val="es-ES"/>
        </w:rPr>
      </w:pPr>
      <w:r w:rsidRPr="00973C35">
        <w:rPr>
          <w:rStyle w:val="Refdenotaalpie"/>
          <w:rFonts w:ascii="Arial" w:hAnsi="Arial" w:cs="Arial"/>
          <w:sz w:val="18"/>
          <w:szCs w:val="18"/>
        </w:rPr>
        <w:footnoteRef/>
      </w:r>
      <w:r w:rsidRPr="00973C35">
        <w:rPr>
          <w:rFonts w:ascii="Arial" w:hAnsi="Arial" w:cs="Arial"/>
          <w:sz w:val="18"/>
          <w:szCs w:val="18"/>
        </w:rPr>
        <w:t xml:space="preserve"> Al respecto, se puede consultar </w:t>
      </w:r>
      <w:r w:rsidRPr="00973C35">
        <w:rPr>
          <w:rFonts w:ascii="Arial" w:hAnsi="Arial" w:cs="Arial"/>
          <w:sz w:val="18"/>
          <w:szCs w:val="18"/>
          <w:lang w:val="es-ES"/>
        </w:rPr>
        <w:t>la Providencia del 22 de abril de 2015. AP2020-2015. Rad. # 45711, proferida por la Sala de Casación Pena de la Corte Suprema de Justicia.</w:t>
      </w:r>
    </w:p>
    <w:p w:rsidR="00AC0165" w:rsidRPr="00973C35" w:rsidRDefault="00AC0165" w:rsidP="00D47A6D">
      <w:pPr>
        <w:pStyle w:val="Textonotapie"/>
        <w:jc w:val="both"/>
        <w:rPr>
          <w:rFonts w:ascii="Arial" w:hAnsi="Arial" w:cs="Arial"/>
          <w:sz w:val="18"/>
          <w:szCs w:val="18"/>
        </w:rPr>
      </w:pPr>
    </w:p>
  </w:footnote>
  <w:footnote w:id="17">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Corte Suprema de Justicia, Sala de Casación Penal: Providencia del 22 de abril de 2015. AP2020-2015. Rad. # 45711. M.P. EUGENIO FERNÁNDEZ CARLIER. (Negrillas fuera del texto original).</w:t>
      </w:r>
    </w:p>
  </w:footnote>
  <w:footnote w:id="18">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Registros # 08:45 al # 09:05 de la audiencia preparatoria acaecida el 28 de febrero del 2.014.</w:t>
      </w:r>
    </w:p>
  </w:footnote>
  <w:footnote w:id="19">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Refrescar memoria e impugnación de credibilidad. </w:t>
      </w:r>
    </w:p>
  </w:footnote>
  <w:footnote w:id="20">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Corte Suprema de Justicia, Sala de Casación Penal: Sentencia del 23 de noviembre de 2.011. Rad. # 35657.</w:t>
      </w:r>
    </w:p>
  </w:footnote>
  <w:footnote w:id="21">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Para mayor información sobre este indicio se puede consultar al artículo del profesor argentino MARCELO A SANCINETTI: De la insuficiencia del testimonio único, con especial referencia al abuso sexual. Página # 219. En Revista de Derecho Penal Contemporáneo # 41, Octubre-Diciembre 2.012. Legis Editores.</w:t>
      </w:r>
    </w:p>
  </w:footnote>
  <w:footnote w:id="22">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En tal sentido se puede consultar, lo que en términos similares, ha dicho la Sala de Casación Penal de la Corte Suprema de Justicia en la sentencia del 23 del 2008. Rad. # 20413 y en la Sentencia del 10 de agosto de 2.016. AP5148-2016. Rad. # 35714.</w:t>
      </w:r>
    </w:p>
  </w:footnote>
  <w:footnote w:id="23">
    <w:p w:rsidR="00AC0165" w:rsidRPr="00973C35" w:rsidRDefault="00AC0165" w:rsidP="00D47A6D">
      <w:pPr>
        <w:pStyle w:val="Sinespaciado"/>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Corte Suprema de Justicia. Sala de Casación Penal: Sentencia del 8 de marzo de 1.988. Proceso # 2037. MP. GUILLERMO DUQUE RUIZ.</w:t>
      </w:r>
    </w:p>
  </w:footnote>
  <w:footnote w:id="24">
    <w:p w:rsidR="00AC0165" w:rsidRPr="00973C35" w:rsidRDefault="00AC0165" w:rsidP="00CE582B">
      <w:pPr>
        <w:pStyle w:val="Sinespaciado"/>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Corte Suprema de Justicia, Sala de Casación Penal. Sentencia del 3 de junio de 2009. Rad. # 28649. (Negrillas fuera del texto).</w:t>
      </w:r>
    </w:p>
  </w:footnote>
  <w:footnote w:id="25">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Corte Suprema de Justicia, Sala de Casación Penal: Sentencia del 21 de octubre de 2.013. Rad. # 32983.</w:t>
      </w:r>
    </w:p>
  </w:footnote>
  <w:footnote w:id="26">
    <w:p w:rsidR="00AC0165" w:rsidRPr="00973C35" w:rsidRDefault="00AC0165" w:rsidP="00D47A6D">
      <w:pPr>
        <w:pStyle w:val="Textonotapie"/>
        <w:jc w:val="both"/>
        <w:rPr>
          <w:rFonts w:ascii="Arial" w:hAnsi="Arial" w:cs="Arial"/>
          <w:sz w:val="18"/>
          <w:szCs w:val="18"/>
        </w:rPr>
      </w:pPr>
      <w:r w:rsidRPr="00973C35">
        <w:rPr>
          <w:rStyle w:val="Refdenotaalpie"/>
          <w:rFonts w:ascii="Arial" w:hAnsi="Arial" w:cs="Arial"/>
          <w:sz w:val="18"/>
          <w:szCs w:val="18"/>
        </w:rPr>
        <w:footnoteRef/>
      </w:r>
      <w:r w:rsidRPr="00973C35">
        <w:rPr>
          <w:rFonts w:ascii="Arial" w:hAnsi="Arial" w:cs="Arial"/>
          <w:sz w:val="18"/>
          <w:szCs w:val="18"/>
        </w:rPr>
        <w:t xml:space="preserve"> Corte Suprema de Justicia, Sala de Casación Penal: Sentencia del 22 de agosto de 2.018. SP3580-2018. Rad. # 46227. M.P. PATRICIA SALAZAR CUÉLLAR.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165" w:rsidRPr="00973C35" w:rsidRDefault="00AC0165" w:rsidP="00973C35">
    <w:pPr>
      <w:pStyle w:val="Encabezado"/>
      <w:ind w:left="2977"/>
      <w:jc w:val="both"/>
      <w:rPr>
        <w:rFonts w:ascii="Arial" w:eastAsia="Yu Mincho Demibold" w:hAnsi="Arial" w:cs="Arial"/>
        <w:sz w:val="18"/>
        <w:szCs w:val="16"/>
      </w:rPr>
    </w:pPr>
    <w:r w:rsidRPr="00973C35">
      <w:rPr>
        <w:rFonts w:ascii="Arial" w:eastAsia="Yu Mincho Demibold" w:hAnsi="Arial" w:cs="Arial"/>
        <w:sz w:val="18"/>
        <w:szCs w:val="16"/>
      </w:rPr>
      <w:t xml:space="preserve">Procesado: RUFINO ARDILA TOVAR   </w:t>
    </w:r>
  </w:p>
  <w:p w:rsidR="00AC0165" w:rsidRPr="00973C35" w:rsidRDefault="00AC0165" w:rsidP="00973C35">
    <w:pPr>
      <w:pStyle w:val="Encabezado"/>
      <w:ind w:left="2977"/>
      <w:jc w:val="both"/>
      <w:rPr>
        <w:rFonts w:ascii="Arial" w:eastAsia="Yu Mincho Demibold" w:hAnsi="Arial" w:cs="Arial"/>
        <w:sz w:val="18"/>
        <w:szCs w:val="16"/>
      </w:rPr>
    </w:pPr>
    <w:r w:rsidRPr="00973C35">
      <w:rPr>
        <w:rFonts w:ascii="Arial" w:eastAsia="Yu Mincho Demibold" w:hAnsi="Arial" w:cs="Arial"/>
        <w:sz w:val="18"/>
        <w:szCs w:val="16"/>
      </w:rPr>
      <w:t xml:space="preserve">Delito: Actos sexuales abusivos con menor de 14 años </w:t>
    </w:r>
  </w:p>
  <w:p w:rsidR="00AC0165" w:rsidRPr="00973C35" w:rsidRDefault="00AC0165" w:rsidP="00973C35">
    <w:pPr>
      <w:pStyle w:val="Encabezado"/>
      <w:ind w:left="2977"/>
      <w:jc w:val="both"/>
      <w:rPr>
        <w:rFonts w:ascii="Arial" w:eastAsia="Yu Mincho Demibold" w:hAnsi="Arial" w:cs="Arial"/>
        <w:sz w:val="18"/>
        <w:szCs w:val="16"/>
      </w:rPr>
    </w:pPr>
    <w:r w:rsidRPr="00973C35">
      <w:rPr>
        <w:rFonts w:ascii="Arial" w:eastAsia="Yu Mincho Demibold" w:hAnsi="Arial" w:cs="Arial"/>
        <w:sz w:val="18"/>
        <w:szCs w:val="16"/>
      </w:rPr>
      <w:t>Radicación # 661706000066201002128-01</w:t>
    </w:r>
  </w:p>
  <w:p w:rsidR="00AC0165" w:rsidRPr="00973C35" w:rsidRDefault="00AC0165" w:rsidP="00973C35">
    <w:pPr>
      <w:pStyle w:val="Encabezado"/>
      <w:ind w:left="2977"/>
      <w:jc w:val="both"/>
      <w:rPr>
        <w:rFonts w:ascii="Arial" w:eastAsia="Yu Mincho Demibold" w:hAnsi="Arial" w:cs="Arial"/>
        <w:sz w:val="18"/>
        <w:szCs w:val="16"/>
      </w:rPr>
    </w:pPr>
    <w:r w:rsidRPr="00973C35">
      <w:rPr>
        <w:rFonts w:ascii="Arial" w:eastAsia="Yu Mincho Demibold" w:hAnsi="Arial" w:cs="Arial"/>
        <w:sz w:val="18"/>
        <w:szCs w:val="16"/>
      </w:rPr>
      <w:t>Procede: Juzgado 1º Penal del Circuito de Dosquebradas</w:t>
    </w:r>
  </w:p>
  <w:p w:rsidR="00AC0165" w:rsidRPr="00973C35" w:rsidRDefault="00AC0165" w:rsidP="00973C35">
    <w:pPr>
      <w:pStyle w:val="Encabezado"/>
      <w:tabs>
        <w:tab w:val="clear" w:pos="4419"/>
      </w:tabs>
      <w:ind w:left="2977"/>
      <w:jc w:val="both"/>
      <w:rPr>
        <w:rFonts w:ascii="Arial" w:eastAsia="Yu Mincho Demibold" w:hAnsi="Arial" w:cs="Arial"/>
        <w:sz w:val="18"/>
        <w:szCs w:val="16"/>
      </w:rPr>
    </w:pPr>
    <w:r w:rsidRPr="00973C35">
      <w:rPr>
        <w:rFonts w:ascii="Arial" w:eastAsia="Yu Mincho Demibold" w:hAnsi="Arial" w:cs="Arial"/>
        <w:sz w:val="18"/>
        <w:szCs w:val="16"/>
      </w:rPr>
      <w:t xml:space="preserve">Asunto: Resuelve apelación </w:t>
    </w:r>
    <w:r>
      <w:rPr>
        <w:rFonts w:ascii="Arial" w:eastAsia="Yu Mincho Demibold" w:hAnsi="Arial" w:cs="Arial"/>
        <w:sz w:val="18"/>
        <w:szCs w:val="16"/>
      </w:rPr>
      <w:t>de</w:t>
    </w:r>
    <w:r w:rsidRPr="00973C35">
      <w:rPr>
        <w:rFonts w:ascii="Arial" w:eastAsia="Yu Mincho Demibold" w:hAnsi="Arial" w:cs="Arial"/>
        <w:sz w:val="18"/>
        <w:szCs w:val="16"/>
      </w:rPr>
      <w:t xml:space="preserve"> la defensa contra sentencia condenatoria.</w:t>
    </w:r>
  </w:p>
  <w:p w:rsidR="00AC0165" w:rsidRPr="00A22699" w:rsidRDefault="00AC0165" w:rsidP="00973C35">
    <w:pPr>
      <w:pStyle w:val="Encabezado"/>
      <w:ind w:left="2977"/>
      <w:jc w:val="both"/>
      <w:rPr>
        <w:rFonts w:ascii="Times New Roman" w:hAnsi="Times New Roman" w:cs="Times New Roman"/>
        <w:b/>
        <w:sz w:val="16"/>
        <w:szCs w:val="16"/>
      </w:rPr>
    </w:pPr>
    <w:r w:rsidRPr="00973C35">
      <w:rPr>
        <w:rFonts w:ascii="Arial" w:eastAsia="Yu Mincho Demibold" w:hAnsi="Arial" w:cs="Arial"/>
        <w:sz w:val="18"/>
        <w:szCs w:val="16"/>
      </w:rPr>
      <w:t>Decisión: Revoca fallo confutado y absuelve al acusado.</w:t>
    </w:r>
    <w:r w:rsidRPr="00973C35">
      <w:rPr>
        <w:rFonts w:ascii="Arial" w:eastAsia="Yu Mincho Demibold" w:hAnsi="Arial" w:cs="Arial"/>
        <w:sz w:val="18"/>
        <w:szCs w:val="16"/>
      </w:rPr>
      <w:tab/>
    </w:r>
  </w:p>
  <w:p w:rsidR="00AC0165" w:rsidRPr="00A22699" w:rsidRDefault="00AC0165" w:rsidP="003C1CBB">
    <w:pPr>
      <w:pStyle w:val="Encabezado"/>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17AC1"/>
    <w:multiLevelType w:val="hybridMultilevel"/>
    <w:tmpl w:val="09A2C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5522C10"/>
    <w:multiLevelType w:val="hybridMultilevel"/>
    <w:tmpl w:val="CC0C6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045E22"/>
    <w:multiLevelType w:val="multilevel"/>
    <w:tmpl w:val="2F54395E"/>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
    <w:nsid w:val="18650296"/>
    <w:multiLevelType w:val="hybridMultilevel"/>
    <w:tmpl w:val="CFC8AA3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3FF1B0A"/>
    <w:multiLevelType w:val="hybridMultilevel"/>
    <w:tmpl w:val="FA925C9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9EB6751"/>
    <w:multiLevelType w:val="hybridMultilevel"/>
    <w:tmpl w:val="B50E6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52A38F9"/>
    <w:multiLevelType w:val="hybridMultilevel"/>
    <w:tmpl w:val="F3DA8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9D14A8C"/>
    <w:multiLevelType w:val="hybridMultilevel"/>
    <w:tmpl w:val="290E8A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BE45DB3"/>
    <w:multiLevelType w:val="hybridMultilevel"/>
    <w:tmpl w:val="DA0ED0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F6B331C"/>
    <w:multiLevelType w:val="hybridMultilevel"/>
    <w:tmpl w:val="D3D063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23E750B"/>
    <w:multiLevelType w:val="hybridMultilevel"/>
    <w:tmpl w:val="007CDD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43EC0149"/>
    <w:multiLevelType w:val="hybridMultilevel"/>
    <w:tmpl w:val="0798C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F4C6F48"/>
    <w:multiLevelType w:val="hybridMultilevel"/>
    <w:tmpl w:val="D2EE731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5EE447C"/>
    <w:multiLevelType w:val="hybridMultilevel"/>
    <w:tmpl w:val="CE3A3B3E"/>
    <w:lvl w:ilvl="0" w:tplc="164A6FEE">
      <w:start w:val="1"/>
      <w:numFmt w:val="decimal"/>
      <w:lvlText w:val="%1."/>
      <w:lvlJc w:val="left"/>
      <w:pPr>
        <w:ind w:left="360" w:hanging="360"/>
      </w:pPr>
      <w:rPr>
        <w:rFonts w:asciiTheme="minorHAnsi" w:hAnsiTheme="minorHAnsi" w:hint="default"/>
        <w:sz w:val="28"/>
        <w:szCs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5BBF0641"/>
    <w:multiLevelType w:val="hybridMultilevel"/>
    <w:tmpl w:val="58F409F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D251B82"/>
    <w:multiLevelType w:val="hybridMultilevel"/>
    <w:tmpl w:val="03AE8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DF71900"/>
    <w:multiLevelType w:val="hybridMultilevel"/>
    <w:tmpl w:val="A29833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5485142"/>
    <w:multiLevelType w:val="hybridMultilevel"/>
    <w:tmpl w:val="491ADF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38A5775"/>
    <w:multiLevelType w:val="hybridMultilevel"/>
    <w:tmpl w:val="E56E39CA"/>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4F2456A"/>
    <w:multiLevelType w:val="hybridMultilevel"/>
    <w:tmpl w:val="91FAB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9D830A2"/>
    <w:multiLevelType w:val="hybridMultilevel"/>
    <w:tmpl w:val="085C04B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BB76144"/>
    <w:multiLevelType w:val="hybridMultilevel"/>
    <w:tmpl w:val="811C85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10"/>
  </w:num>
  <w:num w:numId="5">
    <w:abstractNumId w:val="0"/>
  </w:num>
  <w:num w:numId="6">
    <w:abstractNumId w:val="5"/>
  </w:num>
  <w:num w:numId="7">
    <w:abstractNumId w:val="7"/>
  </w:num>
  <w:num w:numId="8">
    <w:abstractNumId w:val="2"/>
  </w:num>
  <w:num w:numId="9">
    <w:abstractNumId w:val="4"/>
  </w:num>
  <w:num w:numId="10">
    <w:abstractNumId w:val="3"/>
  </w:num>
  <w:num w:numId="11">
    <w:abstractNumId w:val="20"/>
  </w:num>
  <w:num w:numId="12">
    <w:abstractNumId w:val="19"/>
  </w:num>
  <w:num w:numId="13">
    <w:abstractNumId w:val="11"/>
  </w:num>
  <w:num w:numId="14">
    <w:abstractNumId w:val="8"/>
  </w:num>
  <w:num w:numId="15">
    <w:abstractNumId w:val="18"/>
  </w:num>
  <w:num w:numId="16">
    <w:abstractNumId w:val="14"/>
  </w:num>
  <w:num w:numId="17">
    <w:abstractNumId w:val="12"/>
  </w:num>
  <w:num w:numId="18">
    <w:abstractNumId w:val="21"/>
  </w:num>
  <w:num w:numId="19">
    <w:abstractNumId w:val="6"/>
  </w:num>
  <w:num w:numId="20">
    <w:abstractNumId w:val="17"/>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61"/>
    <w:rsid w:val="0000237F"/>
    <w:rsid w:val="0001490A"/>
    <w:rsid w:val="00020784"/>
    <w:rsid w:val="0002326F"/>
    <w:rsid w:val="00031192"/>
    <w:rsid w:val="00035C46"/>
    <w:rsid w:val="000360D2"/>
    <w:rsid w:val="00044B9B"/>
    <w:rsid w:val="00044E1C"/>
    <w:rsid w:val="000450AE"/>
    <w:rsid w:val="0004736E"/>
    <w:rsid w:val="00050731"/>
    <w:rsid w:val="000515B8"/>
    <w:rsid w:val="00051DFA"/>
    <w:rsid w:val="0005581A"/>
    <w:rsid w:val="00057DFB"/>
    <w:rsid w:val="000671E1"/>
    <w:rsid w:val="00074BBD"/>
    <w:rsid w:val="00076304"/>
    <w:rsid w:val="00077406"/>
    <w:rsid w:val="00085B11"/>
    <w:rsid w:val="000940C9"/>
    <w:rsid w:val="000942CD"/>
    <w:rsid w:val="00096FA7"/>
    <w:rsid w:val="000A0A79"/>
    <w:rsid w:val="000A6C80"/>
    <w:rsid w:val="000B5039"/>
    <w:rsid w:val="000B6E7C"/>
    <w:rsid w:val="000B6F61"/>
    <w:rsid w:val="000B71D8"/>
    <w:rsid w:val="000B7581"/>
    <w:rsid w:val="000B7EAA"/>
    <w:rsid w:val="000C6500"/>
    <w:rsid w:val="000C7609"/>
    <w:rsid w:val="000D0FF2"/>
    <w:rsid w:val="000D60DD"/>
    <w:rsid w:val="000D62BF"/>
    <w:rsid w:val="000D6EC8"/>
    <w:rsid w:val="000E0F47"/>
    <w:rsid w:val="000E12B6"/>
    <w:rsid w:val="000F6011"/>
    <w:rsid w:val="000F6506"/>
    <w:rsid w:val="000F653F"/>
    <w:rsid w:val="001039ED"/>
    <w:rsid w:val="00104236"/>
    <w:rsid w:val="00106423"/>
    <w:rsid w:val="00107B4C"/>
    <w:rsid w:val="00111AE1"/>
    <w:rsid w:val="00112D15"/>
    <w:rsid w:val="00125833"/>
    <w:rsid w:val="001270E5"/>
    <w:rsid w:val="00134598"/>
    <w:rsid w:val="00137B4D"/>
    <w:rsid w:val="001401E5"/>
    <w:rsid w:val="00141ED6"/>
    <w:rsid w:val="00147611"/>
    <w:rsid w:val="0015181B"/>
    <w:rsid w:val="001522D3"/>
    <w:rsid w:val="00155D61"/>
    <w:rsid w:val="001676D9"/>
    <w:rsid w:val="00181006"/>
    <w:rsid w:val="001812B3"/>
    <w:rsid w:val="00181546"/>
    <w:rsid w:val="001A13DE"/>
    <w:rsid w:val="001A44A9"/>
    <w:rsid w:val="001B226E"/>
    <w:rsid w:val="001C1282"/>
    <w:rsid w:val="001C1CF5"/>
    <w:rsid w:val="001C6D4E"/>
    <w:rsid w:val="001D1E29"/>
    <w:rsid w:val="001D306D"/>
    <w:rsid w:val="001D6E11"/>
    <w:rsid w:val="001E1711"/>
    <w:rsid w:val="00202453"/>
    <w:rsid w:val="00202EB0"/>
    <w:rsid w:val="00204C00"/>
    <w:rsid w:val="002060E3"/>
    <w:rsid w:val="00206DDD"/>
    <w:rsid w:val="0021205B"/>
    <w:rsid w:val="002258E4"/>
    <w:rsid w:val="00225FF8"/>
    <w:rsid w:val="002325DC"/>
    <w:rsid w:val="002330C4"/>
    <w:rsid w:val="00243ACF"/>
    <w:rsid w:val="00246194"/>
    <w:rsid w:val="00246A63"/>
    <w:rsid w:val="00260A71"/>
    <w:rsid w:val="00261CAC"/>
    <w:rsid w:val="0026514C"/>
    <w:rsid w:val="00275AD7"/>
    <w:rsid w:val="00276BD0"/>
    <w:rsid w:val="00282BFA"/>
    <w:rsid w:val="00283469"/>
    <w:rsid w:val="00284C8F"/>
    <w:rsid w:val="00287BAA"/>
    <w:rsid w:val="002907AB"/>
    <w:rsid w:val="002A0182"/>
    <w:rsid w:val="002A10B9"/>
    <w:rsid w:val="002A22A7"/>
    <w:rsid w:val="002A5AD3"/>
    <w:rsid w:val="002A63FE"/>
    <w:rsid w:val="002A737F"/>
    <w:rsid w:val="002B3D60"/>
    <w:rsid w:val="002B63BD"/>
    <w:rsid w:val="002C5C34"/>
    <w:rsid w:val="002C5C4B"/>
    <w:rsid w:val="002D0CBA"/>
    <w:rsid w:val="002D132D"/>
    <w:rsid w:val="002D17A4"/>
    <w:rsid w:val="002D625E"/>
    <w:rsid w:val="002E3908"/>
    <w:rsid w:val="002E6F3B"/>
    <w:rsid w:val="003016BD"/>
    <w:rsid w:val="00301E9A"/>
    <w:rsid w:val="00316315"/>
    <w:rsid w:val="00317C88"/>
    <w:rsid w:val="00321677"/>
    <w:rsid w:val="003226DF"/>
    <w:rsid w:val="00323FB1"/>
    <w:rsid w:val="003268C0"/>
    <w:rsid w:val="003335D1"/>
    <w:rsid w:val="00333DA2"/>
    <w:rsid w:val="00336F6E"/>
    <w:rsid w:val="00340A5E"/>
    <w:rsid w:val="00356A92"/>
    <w:rsid w:val="003605F5"/>
    <w:rsid w:val="0036324D"/>
    <w:rsid w:val="00365A86"/>
    <w:rsid w:val="00367B29"/>
    <w:rsid w:val="003718E9"/>
    <w:rsid w:val="003751B5"/>
    <w:rsid w:val="00377573"/>
    <w:rsid w:val="00386189"/>
    <w:rsid w:val="003866A9"/>
    <w:rsid w:val="0038762A"/>
    <w:rsid w:val="00390CD4"/>
    <w:rsid w:val="00397BDF"/>
    <w:rsid w:val="003A0992"/>
    <w:rsid w:val="003A4DB0"/>
    <w:rsid w:val="003A59A0"/>
    <w:rsid w:val="003A7667"/>
    <w:rsid w:val="003B0B5B"/>
    <w:rsid w:val="003B1DDE"/>
    <w:rsid w:val="003C1CBB"/>
    <w:rsid w:val="003C45C7"/>
    <w:rsid w:val="003D232E"/>
    <w:rsid w:val="003D307A"/>
    <w:rsid w:val="003E1764"/>
    <w:rsid w:val="003F1879"/>
    <w:rsid w:val="003F3B7E"/>
    <w:rsid w:val="003F71EE"/>
    <w:rsid w:val="00401390"/>
    <w:rsid w:val="00407CEF"/>
    <w:rsid w:val="004443A2"/>
    <w:rsid w:val="00446F11"/>
    <w:rsid w:val="00452407"/>
    <w:rsid w:val="00455F12"/>
    <w:rsid w:val="00460C51"/>
    <w:rsid w:val="0046523A"/>
    <w:rsid w:val="00465524"/>
    <w:rsid w:val="00470C83"/>
    <w:rsid w:val="004710B5"/>
    <w:rsid w:val="00471E63"/>
    <w:rsid w:val="00474735"/>
    <w:rsid w:val="0048674E"/>
    <w:rsid w:val="00490111"/>
    <w:rsid w:val="0049598C"/>
    <w:rsid w:val="004A1621"/>
    <w:rsid w:val="004A3D42"/>
    <w:rsid w:val="004B38BB"/>
    <w:rsid w:val="004B7638"/>
    <w:rsid w:val="004B7F58"/>
    <w:rsid w:val="004C03B9"/>
    <w:rsid w:val="004C40F4"/>
    <w:rsid w:val="004D5D83"/>
    <w:rsid w:val="004E6D76"/>
    <w:rsid w:val="00500C27"/>
    <w:rsid w:val="00511029"/>
    <w:rsid w:val="0051247B"/>
    <w:rsid w:val="005169C9"/>
    <w:rsid w:val="0052317B"/>
    <w:rsid w:val="00545E72"/>
    <w:rsid w:val="0055495D"/>
    <w:rsid w:val="00555871"/>
    <w:rsid w:val="00564F92"/>
    <w:rsid w:val="00565B32"/>
    <w:rsid w:val="0056722E"/>
    <w:rsid w:val="00571B23"/>
    <w:rsid w:val="00581AE9"/>
    <w:rsid w:val="00584692"/>
    <w:rsid w:val="005A2992"/>
    <w:rsid w:val="005A504F"/>
    <w:rsid w:val="005B6539"/>
    <w:rsid w:val="005C5874"/>
    <w:rsid w:val="005C771D"/>
    <w:rsid w:val="005D0660"/>
    <w:rsid w:val="005D10A4"/>
    <w:rsid w:val="005D29B4"/>
    <w:rsid w:val="005D3DEC"/>
    <w:rsid w:val="005E3CD3"/>
    <w:rsid w:val="005E3D63"/>
    <w:rsid w:val="005F3605"/>
    <w:rsid w:val="005F3760"/>
    <w:rsid w:val="005F5CB5"/>
    <w:rsid w:val="005F614E"/>
    <w:rsid w:val="005F6884"/>
    <w:rsid w:val="005F7131"/>
    <w:rsid w:val="00601FAD"/>
    <w:rsid w:val="00603BB8"/>
    <w:rsid w:val="00610106"/>
    <w:rsid w:val="006126C0"/>
    <w:rsid w:val="00617220"/>
    <w:rsid w:val="00623993"/>
    <w:rsid w:val="006345FE"/>
    <w:rsid w:val="00634B34"/>
    <w:rsid w:val="006354DD"/>
    <w:rsid w:val="00643F0D"/>
    <w:rsid w:val="006468C1"/>
    <w:rsid w:val="00651DA2"/>
    <w:rsid w:val="006551A7"/>
    <w:rsid w:val="00666BE7"/>
    <w:rsid w:val="0067740A"/>
    <w:rsid w:val="00681249"/>
    <w:rsid w:val="006905B4"/>
    <w:rsid w:val="00690F47"/>
    <w:rsid w:val="00693884"/>
    <w:rsid w:val="00694842"/>
    <w:rsid w:val="0069569D"/>
    <w:rsid w:val="00696878"/>
    <w:rsid w:val="006B7351"/>
    <w:rsid w:val="006C4439"/>
    <w:rsid w:val="006C5DE8"/>
    <w:rsid w:val="006D2F71"/>
    <w:rsid w:val="006E0508"/>
    <w:rsid w:val="006E1BB0"/>
    <w:rsid w:val="006E65AC"/>
    <w:rsid w:val="006E7B12"/>
    <w:rsid w:val="006F0001"/>
    <w:rsid w:val="006F5C99"/>
    <w:rsid w:val="00705552"/>
    <w:rsid w:val="007058A2"/>
    <w:rsid w:val="00705FF6"/>
    <w:rsid w:val="00714B76"/>
    <w:rsid w:val="00723017"/>
    <w:rsid w:val="00727650"/>
    <w:rsid w:val="0073065C"/>
    <w:rsid w:val="00737400"/>
    <w:rsid w:val="007404A3"/>
    <w:rsid w:val="007404C0"/>
    <w:rsid w:val="00743D5E"/>
    <w:rsid w:val="007605BD"/>
    <w:rsid w:val="00763029"/>
    <w:rsid w:val="00772E51"/>
    <w:rsid w:val="00777290"/>
    <w:rsid w:val="007803CC"/>
    <w:rsid w:val="00781C9A"/>
    <w:rsid w:val="00781E20"/>
    <w:rsid w:val="00784F04"/>
    <w:rsid w:val="00791602"/>
    <w:rsid w:val="007952B8"/>
    <w:rsid w:val="00797101"/>
    <w:rsid w:val="007A0370"/>
    <w:rsid w:val="007A15F3"/>
    <w:rsid w:val="007C1602"/>
    <w:rsid w:val="007D121F"/>
    <w:rsid w:val="007D6150"/>
    <w:rsid w:val="007D7513"/>
    <w:rsid w:val="007E4784"/>
    <w:rsid w:val="007E7BE3"/>
    <w:rsid w:val="007E7CEF"/>
    <w:rsid w:val="007F3E50"/>
    <w:rsid w:val="007F54CC"/>
    <w:rsid w:val="007F5D47"/>
    <w:rsid w:val="007F6D6A"/>
    <w:rsid w:val="00804B7A"/>
    <w:rsid w:val="00812E4D"/>
    <w:rsid w:val="0081618B"/>
    <w:rsid w:val="0082088B"/>
    <w:rsid w:val="008214D0"/>
    <w:rsid w:val="00831121"/>
    <w:rsid w:val="0083495F"/>
    <w:rsid w:val="00836978"/>
    <w:rsid w:val="00840B5C"/>
    <w:rsid w:val="00847B52"/>
    <w:rsid w:val="008509C9"/>
    <w:rsid w:val="00852EE9"/>
    <w:rsid w:val="00853355"/>
    <w:rsid w:val="00854E61"/>
    <w:rsid w:val="00855FA7"/>
    <w:rsid w:val="00861D92"/>
    <w:rsid w:val="00862E6C"/>
    <w:rsid w:val="0086607D"/>
    <w:rsid w:val="0087142A"/>
    <w:rsid w:val="008771F8"/>
    <w:rsid w:val="00882E21"/>
    <w:rsid w:val="00892C75"/>
    <w:rsid w:val="0089763D"/>
    <w:rsid w:val="008A3B38"/>
    <w:rsid w:val="008A4E4A"/>
    <w:rsid w:val="008B340C"/>
    <w:rsid w:val="008B56F1"/>
    <w:rsid w:val="008B7F96"/>
    <w:rsid w:val="008D01B5"/>
    <w:rsid w:val="008E0962"/>
    <w:rsid w:val="008E454A"/>
    <w:rsid w:val="008E6A61"/>
    <w:rsid w:val="008F13AD"/>
    <w:rsid w:val="008F3A4C"/>
    <w:rsid w:val="009051C8"/>
    <w:rsid w:val="009061B3"/>
    <w:rsid w:val="00907E20"/>
    <w:rsid w:val="00922F47"/>
    <w:rsid w:val="00927524"/>
    <w:rsid w:val="00930020"/>
    <w:rsid w:val="009337DF"/>
    <w:rsid w:val="00935AC4"/>
    <w:rsid w:val="00937C7D"/>
    <w:rsid w:val="00941C72"/>
    <w:rsid w:val="009463AC"/>
    <w:rsid w:val="00947959"/>
    <w:rsid w:val="0095004C"/>
    <w:rsid w:val="00950611"/>
    <w:rsid w:val="00950CFE"/>
    <w:rsid w:val="00951CAD"/>
    <w:rsid w:val="00954524"/>
    <w:rsid w:val="009563D6"/>
    <w:rsid w:val="0096226D"/>
    <w:rsid w:val="00973C35"/>
    <w:rsid w:val="00981A74"/>
    <w:rsid w:val="00987C84"/>
    <w:rsid w:val="009A06D6"/>
    <w:rsid w:val="009A3C00"/>
    <w:rsid w:val="009B1D8A"/>
    <w:rsid w:val="009B69CC"/>
    <w:rsid w:val="009B75E3"/>
    <w:rsid w:val="009C68FA"/>
    <w:rsid w:val="009D078C"/>
    <w:rsid w:val="009D2091"/>
    <w:rsid w:val="009D3BC9"/>
    <w:rsid w:val="009E1420"/>
    <w:rsid w:val="009E2A9A"/>
    <w:rsid w:val="009E728E"/>
    <w:rsid w:val="009F0A20"/>
    <w:rsid w:val="009F3371"/>
    <w:rsid w:val="009F6C0A"/>
    <w:rsid w:val="00A01C90"/>
    <w:rsid w:val="00A03818"/>
    <w:rsid w:val="00A11D29"/>
    <w:rsid w:val="00A22699"/>
    <w:rsid w:val="00A242EB"/>
    <w:rsid w:val="00A34C03"/>
    <w:rsid w:val="00A37400"/>
    <w:rsid w:val="00A40F19"/>
    <w:rsid w:val="00A55E61"/>
    <w:rsid w:val="00A66A2E"/>
    <w:rsid w:val="00A87BC7"/>
    <w:rsid w:val="00A87F12"/>
    <w:rsid w:val="00A921B0"/>
    <w:rsid w:val="00A97CED"/>
    <w:rsid w:val="00AA22D6"/>
    <w:rsid w:val="00AB284E"/>
    <w:rsid w:val="00AB5269"/>
    <w:rsid w:val="00AC0165"/>
    <w:rsid w:val="00AC3EB5"/>
    <w:rsid w:val="00AD12DD"/>
    <w:rsid w:val="00AD53E4"/>
    <w:rsid w:val="00AD5AEA"/>
    <w:rsid w:val="00AE1F3E"/>
    <w:rsid w:val="00AE72B4"/>
    <w:rsid w:val="00AF1227"/>
    <w:rsid w:val="00AF66FB"/>
    <w:rsid w:val="00B07ABE"/>
    <w:rsid w:val="00B07D38"/>
    <w:rsid w:val="00B12DC2"/>
    <w:rsid w:val="00B13707"/>
    <w:rsid w:val="00B154A0"/>
    <w:rsid w:val="00B174B5"/>
    <w:rsid w:val="00B2080E"/>
    <w:rsid w:val="00B2100E"/>
    <w:rsid w:val="00B22A59"/>
    <w:rsid w:val="00B24E4E"/>
    <w:rsid w:val="00B268E1"/>
    <w:rsid w:val="00B2760F"/>
    <w:rsid w:val="00B30B05"/>
    <w:rsid w:val="00B3208A"/>
    <w:rsid w:val="00B321A7"/>
    <w:rsid w:val="00B330F8"/>
    <w:rsid w:val="00B40726"/>
    <w:rsid w:val="00B42199"/>
    <w:rsid w:val="00B42320"/>
    <w:rsid w:val="00B476FD"/>
    <w:rsid w:val="00B50622"/>
    <w:rsid w:val="00B65C88"/>
    <w:rsid w:val="00B66BAD"/>
    <w:rsid w:val="00B72F9C"/>
    <w:rsid w:val="00B7395D"/>
    <w:rsid w:val="00B73D72"/>
    <w:rsid w:val="00B84420"/>
    <w:rsid w:val="00B85E26"/>
    <w:rsid w:val="00B95829"/>
    <w:rsid w:val="00BA0D96"/>
    <w:rsid w:val="00BA0EFF"/>
    <w:rsid w:val="00BA1BF6"/>
    <w:rsid w:val="00BA3284"/>
    <w:rsid w:val="00BB2D42"/>
    <w:rsid w:val="00BB4FD1"/>
    <w:rsid w:val="00BB7BE0"/>
    <w:rsid w:val="00BC4AA0"/>
    <w:rsid w:val="00BC4C33"/>
    <w:rsid w:val="00BC54ED"/>
    <w:rsid w:val="00BD0509"/>
    <w:rsid w:val="00BD588B"/>
    <w:rsid w:val="00BD7F2B"/>
    <w:rsid w:val="00BE06F4"/>
    <w:rsid w:val="00BE3B2A"/>
    <w:rsid w:val="00BE5165"/>
    <w:rsid w:val="00BF20B9"/>
    <w:rsid w:val="00BF227A"/>
    <w:rsid w:val="00C064C7"/>
    <w:rsid w:val="00C126F8"/>
    <w:rsid w:val="00C12F86"/>
    <w:rsid w:val="00C14AF0"/>
    <w:rsid w:val="00C17C04"/>
    <w:rsid w:val="00C2424A"/>
    <w:rsid w:val="00C31B49"/>
    <w:rsid w:val="00C449DE"/>
    <w:rsid w:val="00C44EBD"/>
    <w:rsid w:val="00C45E40"/>
    <w:rsid w:val="00C60E8F"/>
    <w:rsid w:val="00C62DB6"/>
    <w:rsid w:val="00C67F73"/>
    <w:rsid w:val="00C80CA9"/>
    <w:rsid w:val="00C83A04"/>
    <w:rsid w:val="00C97A56"/>
    <w:rsid w:val="00CA103C"/>
    <w:rsid w:val="00CA28F8"/>
    <w:rsid w:val="00CA30F8"/>
    <w:rsid w:val="00CB09C9"/>
    <w:rsid w:val="00CB1F49"/>
    <w:rsid w:val="00CB4893"/>
    <w:rsid w:val="00CB5D97"/>
    <w:rsid w:val="00CB6104"/>
    <w:rsid w:val="00CC0378"/>
    <w:rsid w:val="00CC3925"/>
    <w:rsid w:val="00CD22C2"/>
    <w:rsid w:val="00CD5BF2"/>
    <w:rsid w:val="00CE080A"/>
    <w:rsid w:val="00CE399D"/>
    <w:rsid w:val="00CE4020"/>
    <w:rsid w:val="00CE582B"/>
    <w:rsid w:val="00CF731D"/>
    <w:rsid w:val="00D02198"/>
    <w:rsid w:val="00D07979"/>
    <w:rsid w:val="00D1058B"/>
    <w:rsid w:val="00D15EAC"/>
    <w:rsid w:val="00D219B0"/>
    <w:rsid w:val="00D245F2"/>
    <w:rsid w:val="00D25F89"/>
    <w:rsid w:val="00D31328"/>
    <w:rsid w:val="00D40352"/>
    <w:rsid w:val="00D47A6D"/>
    <w:rsid w:val="00D5433E"/>
    <w:rsid w:val="00D569EE"/>
    <w:rsid w:val="00D615D2"/>
    <w:rsid w:val="00D6259E"/>
    <w:rsid w:val="00D65750"/>
    <w:rsid w:val="00D667DE"/>
    <w:rsid w:val="00D67AD0"/>
    <w:rsid w:val="00D70057"/>
    <w:rsid w:val="00D7544F"/>
    <w:rsid w:val="00D769BD"/>
    <w:rsid w:val="00D81CEE"/>
    <w:rsid w:val="00D8511C"/>
    <w:rsid w:val="00D868B8"/>
    <w:rsid w:val="00D90485"/>
    <w:rsid w:val="00D95555"/>
    <w:rsid w:val="00DA0DCE"/>
    <w:rsid w:val="00DA31C2"/>
    <w:rsid w:val="00DA6AD9"/>
    <w:rsid w:val="00DB2C2F"/>
    <w:rsid w:val="00DC1FE9"/>
    <w:rsid w:val="00DC30DF"/>
    <w:rsid w:val="00DE4274"/>
    <w:rsid w:val="00DE4932"/>
    <w:rsid w:val="00DE54F4"/>
    <w:rsid w:val="00DE64A7"/>
    <w:rsid w:val="00DE64FD"/>
    <w:rsid w:val="00DF005F"/>
    <w:rsid w:val="00DF16CB"/>
    <w:rsid w:val="00E018EB"/>
    <w:rsid w:val="00E0548C"/>
    <w:rsid w:val="00E0599A"/>
    <w:rsid w:val="00E05A3D"/>
    <w:rsid w:val="00E05FE8"/>
    <w:rsid w:val="00E14021"/>
    <w:rsid w:val="00E1776D"/>
    <w:rsid w:val="00E24B9C"/>
    <w:rsid w:val="00E24D49"/>
    <w:rsid w:val="00E27288"/>
    <w:rsid w:val="00E3092B"/>
    <w:rsid w:val="00E33E10"/>
    <w:rsid w:val="00E4471E"/>
    <w:rsid w:val="00E44F0D"/>
    <w:rsid w:val="00E45009"/>
    <w:rsid w:val="00E4638B"/>
    <w:rsid w:val="00E55490"/>
    <w:rsid w:val="00E5672C"/>
    <w:rsid w:val="00E56C54"/>
    <w:rsid w:val="00E57C4A"/>
    <w:rsid w:val="00E62753"/>
    <w:rsid w:val="00E628F2"/>
    <w:rsid w:val="00E70C8C"/>
    <w:rsid w:val="00E72182"/>
    <w:rsid w:val="00E83BB7"/>
    <w:rsid w:val="00E9322B"/>
    <w:rsid w:val="00E94FF6"/>
    <w:rsid w:val="00E97B28"/>
    <w:rsid w:val="00EA11B4"/>
    <w:rsid w:val="00EA4E6F"/>
    <w:rsid w:val="00EA4F48"/>
    <w:rsid w:val="00EB0E3C"/>
    <w:rsid w:val="00EB1A3D"/>
    <w:rsid w:val="00EB26CA"/>
    <w:rsid w:val="00EB3769"/>
    <w:rsid w:val="00EC41D2"/>
    <w:rsid w:val="00EC4257"/>
    <w:rsid w:val="00EC6D4F"/>
    <w:rsid w:val="00ED1256"/>
    <w:rsid w:val="00ED194A"/>
    <w:rsid w:val="00ED6332"/>
    <w:rsid w:val="00EE08BD"/>
    <w:rsid w:val="00EE1045"/>
    <w:rsid w:val="00EE59D5"/>
    <w:rsid w:val="00EF21E0"/>
    <w:rsid w:val="00EF640B"/>
    <w:rsid w:val="00EF7179"/>
    <w:rsid w:val="00EF76C7"/>
    <w:rsid w:val="00F010C8"/>
    <w:rsid w:val="00F01635"/>
    <w:rsid w:val="00F01E0F"/>
    <w:rsid w:val="00F02C23"/>
    <w:rsid w:val="00F063E9"/>
    <w:rsid w:val="00F0791E"/>
    <w:rsid w:val="00F267AC"/>
    <w:rsid w:val="00F270EC"/>
    <w:rsid w:val="00F3117C"/>
    <w:rsid w:val="00F35357"/>
    <w:rsid w:val="00F538B1"/>
    <w:rsid w:val="00F54762"/>
    <w:rsid w:val="00F64C07"/>
    <w:rsid w:val="00F6559E"/>
    <w:rsid w:val="00F66674"/>
    <w:rsid w:val="00F74524"/>
    <w:rsid w:val="00F75CE3"/>
    <w:rsid w:val="00F81CD7"/>
    <w:rsid w:val="00F82641"/>
    <w:rsid w:val="00F85E00"/>
    <w:rsid w:val="00F86527"/>
    <w:rsid w:val="00F866F2"/>
    <w:rsid w:val="00F86843"/>
    <w:rsid w:val="00F9142F"/>
    <w:rsid w:val="00F95183"/>
    <w:rsid w:val="00FA098D"/>
    <w:rsid w:val="00FA0C61"/>
    <w:rsid w:val="00FA1077"/>
    <w:rsid w:val="00FA3929"/>
    <w:rsid w:val="00FB3A4F"/>
    <w:rsid w:val="00FB7BD6"/>
    <w:rsid w:val="00FC1E79"/>
    <w:rsid w:val="00FC393B"/>
    <w:rsid w:val="00FC3A66"/>
    <w:rsid w:val="00FD0B19"/>
    <w:rsid w:val="00FD4FEF"/>
    <w:rsid w:val="00FD6CE2"/>
    <w:rsid w:val="00FE4313"/>
    <w:rsid w:val="00FE52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35A44E-0D57-4A6D-A899-304BF12A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D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A11D29"/>
    <w:rPr>
      <w:vertAlign w:val="superscript"/>
    </w:rPr>
  </w:style>
  <w:style w:type="paragraph" w:styleId="Prrafodelista">
    <w:name w:val="List Paragraph"/>
    <w:basedOn w:val="Normal"/>
    <w:uiPriority w:val="34"/>
    <w:qFormat/>
    <w:rsid w:val="00A11D29"/>
    <w:pPr>
      <w:ind w:left="720"/>
      <w:contextualSpacing/>
    </w:pPr>
  </w:style>
  <w:style w:type="paragraph" w:styleId="Encabezado">
    <w:name w:val="header"/>
    <w:basedOn w:val="Normal"/>
    <w:link w:val="EncabezadoCar"/>
    <w:uiPriority w:val="99"/>
    <w:unhideWhenUsed/>
    <w:rsid w:val="00A55E61"/>
    <w:pPr>
      <w:tabs>
        <w:tab w:val="center" w:pos="4419"/>
        <w:tab w:val="right" w:pos="8838"/>
      </w:tabs>
      <w:spacing w:after="0" w:line="240" w:lineRule="auto"/>
    </w:pPr>
    <w:rPr>
      <w:sz w:val="28"/>
      <w:szCs w:val="28"/>
    </w:rPr>
  </w:style>
  <w:style w:type="character" w:customStyle="1" w:styleId="EncabezadoCar">
    <w:name w:val="Encabezado Car"/>
    <w:basedOn w:val="Fuentedeprrafopredeter"/>
    <w:link w:val="Encabezado"/>
    <w:uiPriority w:val="99"/>
    <w:rsid w:val="00A55E61"/>
    <w:rPr>
      <w:sz w:val="28"/>
      <w:szCs w:val="28"/>
    </w:rPr>
  </w:style>
  <w:style w:type="paragraph" w:styleId="Piedepgina">
    <w:name w:val="footer"/>
    <w:basedOn w:val="Normal"/>
    <w:link w:val="PiedepginaCar"/>
    <w:uiPriority w:val="99"/>
    <w:unhideWhenUsed/>
    <w:rsid w:val="00A55E61"/>
    <w:pPr>
      <w:tabs>
        <w:tab w:val="center" w:pos="4419"/>
        <w:tab w:val="right" w:pos="8838"/>
      </w:tabs>
      <w:spacing w:after="0" w:line="240" w:lineRule="auto"/>
    </w:pPr>
    <w:rPr>
      <w:sz w:val="28"/>
      <w:szCs w:val="28"/>
    </w:rPr>
  </w:style>
  <w:style w:type="character" w:customStyle="1" w:styleId="PiedepginaCar">
    <w:name w:val="Pie de página Car"/>
    <w:basedOn w:val="Fuentedeprrafopredeter"/>
    <w:link w:val="Piedepgina"/>
    <w:uiPriority w:val="99"/>
    <w:rsid w:val="00A55E61"/>
    <w:rPr>
      <w:sz w:val="28"/>
      <w:szCs w:val="28"/>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 Car,Car,Car Car"/>
    <w:basedOn w:val="Normal"/>
    <w:link w:val="TextonotapieCar"/>
    <w:uiPriority w:val="99"/>
    <w:unhideWhenUsed/>
    <w:rsid w:val="00A55E61"/>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Car Car"/>
    <w:basedOn w:val="Fuentedeprrafopredeter"/>
    <w:link w:val="Textonotapie"/>
    <w:uiPriority w:val="99"/>
    <w:rsid w:val="00A55E61"/>
    <w:rPr>
      <w:sz w:val="20"/>
      <w:szCs w:val="20"/>
    </w:rPr>
  </w:style>
  <w:style w:type="character" w:styleId="Hipervnculo">
    <w:name w:val="Hyperlink"/>
    <w:basedOn w:val="Fuentedeprrafopredeter"/>
    <w:uiPriority w:val="99"/>
    <w:unhideWhenUsed/>
    <w:rsid w:val="00321677"/>
    <w:rPr>
      <w:color w:val="0563C1" w:themeColor="hyperlink"/>
      <w:u w:val="single"/>
    </w:rPr>
  </w:style>
  <w:style w:type="character" w:customStyle="1" w:styleId="SinespaciadoCar">
    <w:name w:val="Sin espaciado Car"/>
    <w:link w:val="Sinespaciado"/>
    <w:uiPriority w:val="1"/>
    <w:locked/>
    <w:rsid w:val="0052317B"/>
  </w:style>
  <w:style w:type="paragraph" w:styleId="Textodeglobo">
    <w:name w:val="Balloon Text"/>
    <w:basedOn w:val="Normal"/>
    <w:link w:val="TextodegloboCar"/>
    <w:uiPriority w:val="99"/>
    <w:semiHidden/>
    <w:unhideWhenUsed/>
    <w:rsid w:val="000940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4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6DA60-61A5-472C-9EC1-5DC6930C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32</Pages>
  <Words>14669</Words>
  <Characters>80682</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418</cp:revision>
  <cp:lastPrinted>2018-11-13T21:21:00Z</cp:lastPrinted>
  <dcterms:created xsi:type="dcterms:W3CDTF">2018-11-07T12:40:00Z</dcterms:created>
  <dcterms:modified xsi:type="dcterms:W3CDTF">2019-01-22T13:47:00Z</dcterms:modified>
</cp:coreProperties>
</file>