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6F" w:rsidRDefault="0031176F" w:rsidP="0031176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1176F" w:rsidRDefault="0031176F" w:rsidP="0031176F">
      <w:pPr>
        <w:jc w:val="both"/>
        <w:rPr>
          <w:rFonts w:ascii="Arial" w:hAnsi="Arial" w:cs="Arial"/>
          <w:lang w:val="es-419"/>
        </w:rPr>
      </w:pPr>
    </w:p>
    <w:p w:rsidR="0031176F" w:rsidRDefault="0031176F" w:rsidP="0031176F">
      <w:pPr>
        <w:pStyle w:val="Sinespaciado"/>
        <w:jc w:val="both"/>
        <w:rPr>
          <w:rFonts w:ascii="Arial" w:hAnsi="Arial" w:cs="Arial"/>
          <w:b/>
          <w:bCs/>
          <w:iCs/>
          <w:lang w:val="es-419" w:eastAsia="fr-FR"/>
        </w:rPr>
      </w:pPr>
      <w:r>
        <w:rPr>
          <w:rFonts w:ascii="Arial" w:hAnsi="Arial" w:cs="Arial"/>
          <w:b/>
          <w:bCs/>
          <w:iCs/>
          <w:lang w:val="es-419" w:eastAsia="fr-FR"/>
        </w:rPr>
        <w:t>TEMAS:</w:t>
      </w:r>
      <w:r>
        <w:rPr>
          <w:rFonts w:ascii="Arial" w:hAnsi="Arial" w:cs="Arial"/>
          <w:b/>
          <w:bCs/>
          <w:iCs/>
          <w:lang w:val="es-419" w:eastAsia="fr-FR"/>
        </w:rPr>
        <w:tab/>
      </w:r>
      <w:r w:rsidR="00626DD7">
        <w:rPr>
          <w:rFonts w:ascii="Arial" w:hAnsi="Arial" w:cs="Arial"/>
          <w:b/>
          <w:bCs/>
          <w:iCs/>
          <w:lang w:val="es-CO" w:eastAsia="fr-FR"/>
        </w:rPr>
        <w:t xml:space="preserve">DEBIDO </w:t>
      </w:r>
      <w:bookmarkStart w:id="0" w:name="_GoBack"/>
      <w:r w:rsidR="00626DD7">
        <w:rPr>
          <w:rFonts w:ascii="Arial" w:hAnsi="Arial" w:cs="Arial"/>
          <w:b/>
          <w:bCs/>
          <w:iCs/>
          <w:lang w:val="es-CO" w:eastAsia="fr-FR"/>
        </w:rPr>
        <w:t>PROCESO / TUTELA CONTRA ACTO ADMINISTRATIVO / NO INCLUSIÓN EN EL REGISTRO DE TIERRAS DESPOJADAS Y ABANDONADAS FORZOSAMENTE / CARÁCTER RESIDUAL DE LA ACCIÓN CONSTITUCIONAL</w:t>
      </w:r>
      <w:bookmarkEnd w:id="0"/>
      <w:r w:rsidR="00626DD7">
        <w:rPr>
          <w:rFonts w:ascii="Arial" w:hAnsi="Arial" w:cs="Arial"/>
          <w:b/>
          <w:bCs/>
          <w:iCs/>
          <w:lang w:val="es-CO" w:eastAsia="fr-FR"/>
        </w:rPr>
        <w:t>.</w:t>
      </w:r>
    </w:p>
    <w:p w:rsidR="0031176F" w:rsidRDefault="0031176F" w:rsidP="0031176F">
      <w:pPr>
        <w:jc w:val="both"/>
        <w:rPr>
          <w:rFonts w:ascii="Arial" w:hAnsi="Arial" w:cs="Arial"/>
          <w:lang w:val="es-419"/>
        </w:rPr>
      </w:pPr>
    </w:p>
    <w:p w:rsidR="007848C6" w:rsidRPr="00A652F0" w:rsidRDefault="007848C6" w:rsidP="007848C6">
      <w:pPr>
        <w:jc w:val="both"/>
        <w:rPr>
          <w:rFonts w:ascii="Arial" w:hAnsi="Arial" w:cs="Arial"/>
          <w:lang w:val="es-419"/>
        </w:rPr>
      </w:pPr>
      <w:r w:rsidRPr="00A652F0">
        <w:rPr>
          <w:rFonts w:ascii="Arial" w:hAnsi="Arial" w:cs="Arial"/>
          <w:lang w:val="es-419"/>
        </w:rPr>
        <w:t>…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en los casos previstos por el artículo 42 del Decreto 2591 de 1991. (…)</w:t>
      </w:r>
    </w:p>
    <w:p w:rsidR="007848C6" w:rsidRPr="00A652F0" w:rsidRDefault="007848C6" w:rsidP="007848C6">
      <w:pPr>
        <w:jc w:val="both"/>
        <w:rPr>
          <w:rFonts w:ascii="Arial" w:hAnsi="Arial" w:cs="Arial"/>
          <w:lang w:val="es-419"/>
        </w:rPr>
      </w:pPr>
    </w:p>
    <w:p w:rsidR="007848C6" w:rsidRDefault="007848C6" w:rsidP="007848C6">
      <w:pPr>
        <w:jc w:val="both"/>
        <w:rPr>
          <w:rFonts w:ascii="Arial" w:hAnsi="Arial" w:cs="Arial"/>
          <w:lang w:val="es-419"/>
        </w:rPr>
      </w:pPr>
      <w:r w:rsidRPr="00A652F0">
        <w:rPr>
          <w:rFonts w:ascii="Arial" w:hAnsi="Arial" w:cs="Arial"/>
          <w:lang w:val="es-419"/>
        </w:rPr>
        <w:t>Es obligación del juez que estudia la procedencia de la acción de tutela, tener en cuenta que es un 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w:t>
      </w:r>
    </w:p>
    <w:p w:rsidR="007848C6" w:rsidRDefault="007848C6" w:rsidP="0031176F">
      <w:pPr>
        <w:jc w:val="both"/>
        <w:rPr>
          <w:rFonts w:ascii="Arial" w:hAnsi="Arial" w:cs="Arial"/>
          <w:lang w:val="es-419"/>
        </w:rPr>
      </w:pPr>
    </w:p>
    <w:p w:rsidR="007848C6" w:rsidRDefault="007848C6" w:rsidP="007848C6">
      <w:pPr>
        <w:jc w:val="both"/>
        <w:rPr>
          <w:rFonts w:ascii="Arial" w:hAnsi="Arial" w:cs="Arial"/>
          <w:lang w:val="es-419"/>
        </w:rPr>
      </w:pPr>
      <w:r w:rsidRPr="00A652F0">
        <w:rPr>
          <w:rFonts w:ascii="Arial" w:hAnsi="Arial" w:cs="Arial"/>
          <w:lang w:val="es-419"/>
        </w:rPr>
        <w:t>…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w:t>
      </w:r>
    </w:p>
    <w:p w:rsidR="007848C6" w:rsidRDefault="007848C6" w:rsidP="0031176F">
      <w:pPr>
        <w:jc w:val="both"/>
        <w:rPr>
          <w:rFonts w:ascii="Arial" w:hAnsi="Arial" w:cs="Arial"/>
          <w:lang w:val="es-419"/>
        </w:rPr>
      </w:pPr>
    </w:p>
    <w:p w:rsidR="0031176F" w:rsidRDefault="0031176F" w:rsidP="0031176F">
      <w:pPr>
        <w:jc w:val="both"/>
        <w:rPr>
          <w:rFonts w:ascii="Arial" w:hAnsi="Arial" w:cs="Arial"/>
          <w:lang w:val="es-419"/>
        </w:rPr>
      </w:pPr>
    </w:p>
    <w:p w:rsidR="0031176F" w:rsidRDefault="0031176F" w:rsidP="0031176F">
      <w:pPr>
        <w:jc w:val="both"/>
        <w:rPr>
          <w:rFonts w:ascii="Arial" w:hAnsi="Arial" w:cs="Arial"/>
          <w:lang w:val="es-419"/>
        </w:rPr>
      </w:pPr>
    </w:p>
    <w:p w:rsidR="00C60428" w:rsidRPr="0031176F" w:rsidRDefault="00C60428" w:rsidP="0031176F">
      <w:pPr>
        <w:spacing w:line="288" w:lineRule="auto"/>
        <w:jc w:val="center"/>
        <w:rPr>
          <w:rFonts w:ascii="Arial" w:hAnsi="Arial" w:cs="Arial"/>
          <w:b/>
          <w:bCs/>
          <w:sz w:val="24"/>
          <w:szCs w:val="24"/>
        </w:rPr>
      </w:pPr>
      <w:r w:rsidRPr="0031176F">
        <w:rPr>
          <w:rFonts w:ascii="Arial" w:hAnsi="Arial" w:cs="Arial"/>
          <w:b/>
          <w:bCs/>
          <w:sz w:val="24"/>
          <w:szCs w:val="24"/>
        </w:rPr>
        <w:t>TRIBUNAL SUPERIOR DE PEREIRA</w:t>
      </w:r>
    </w:p>
    <w:p w:rsidR="00C60428" w:rsidRPr="0031176F" w:rsidRDefault="00E72ABF" w:rsidP="0031176F">
      <w:pPr>
        <w:spacing w:line="288" w:lineRule="auto"/>
        <w:jc w:val="center"/>
        <w:rPr>
          <w:rFonts w:ascii="Arial" w:hAnsi="Arial" w:cs="Arial"/>
          <w:bCs/>
          <w:sz w:val="24"/>
          <w:szCs w:val="24"/>
        </w:rPr>
      </w:pPr>
      <w:r w:rsidRPr="0031176F">
        <w:rPr>
          <w:rFonts w:ascii="Arial" w:hAnsi="Arial" w:cs="Arial"/>
          <w:bCs/>
          <w:sz w:val="24"/>
          <w:szCs w:val="24"/>
        </w:rPr>
        <w:t>Sala Civil Familia Unitaria</w:t>
      </w:r>
    </w:p>
    <w:p w:rsidR="00C60428" w:rsidRPr="0031176F" w:rsidRDefault="00C60428" w:rsidP="0031176F">
      <w:pPr>
        <w:spacing w:line="288" w:lineRule="auto"/>
        <w:rPr>
          <w:rFonts w:ascii="Arial" w:hAnsi="Arial" w:cs="Arial"/>
          <w:bCs/>
          <w:sz w:val="24"/>
          <w:szCs w:val="24"/>
        </w:rPr>
      </w:pPr>
    </w:p>
    <w:p w:rsidR="00C60428" w:rsidRPr="0031176F" w:rsidRDefault="00C60428" w:rsidP="0031176F">
      <w:pPr>
        <w:spacing w:line="288" w:lineRule="auto"/>
        <w:jc w:val="center"/>
        <w:rPr>
          <w:rFonts w:ascii="Arial" w:hAnsi="Arial" w:cs="Arial"/>
          <w:bCs/>
          <w:sz w:val="24"/>
          <w:szCs w:val="24"/>
        </w:rPr>
      </w:pPr>
      <w:r w:rsidRPr="0031176F">
        <w:rPr>
          <w:rFonts w:ascii="Arial" w:hAnsi="Arial" w:cs="Arial"/>
          <w:bCs/>
          <w:sz w:val="24"/>
          <w:szCs w:val="24"/>
        </w:rPr>
        <w:t xml:space="preserve">Magistrado Ponente: </w:t>
      </w:r>
    </w:p>
    <w:p w:rsidR="00C60428" w:rsidRPr="0031176F" w:rsidRDefault="00C60428" w:rsidP="0031176F">
      <w:pPr>
        <w:spacing w:line="288" w:lineRule="auto"/>
        <w:jc w:val="center"/>
        <w:rPr>
          <w:rFonts w:ascii="Arial" w:hAnsi="Arial" w:cs="Arial"/>
          <w:b/>
          <w:bCs/>
          <w:sz w:val="24"/>
          <w:szCs w:val="24"/>
        </w:rPr>
      </w:pPr>
      <w:r w:rsidRPr="0031176F">
        <w:rPr>
          <w:rFonts w:ascii="Arial" w:hAnsi="Arial" w:cs="Arial"/>
          <w:b/>
          <w:bCs/>
          <w:sz w:val="24"/>
          <w:szCs w:val="24"/>
        </w:rPr>
        <w:t>EDDER JIMMY SÁNCHEZ CALAMBÁS</w:t>
      </w:r>
    </w:p>
    <w:p w:rsidR="00F35A9C" w:rsidRPr="0031176F" w:rsidRDefault="00F35A9C" w:rsidP="0031176F">
      <w:pPr>
        <w:spacing w:line="288" w:lineRule="auto"/>
        <w:jc w:val="center"/>
        <w:rPr>
          <w:rFonts w:ascii="Arial" w:hAnsi="Arial" w:cs="Arial"/>
          <w:bCs/>
          <w:sz w:val="24"/>
          <w:szCs w:val="24"/>
        </w:rPr>
      </w:pPr>
    </w:p>
    <w:p w:rsidR="00C60428" w:rsidRPr="0031176F" w:rsidRDefault="00C60428" w:rsidP="0031176F">
      <w:pPr>
        <w:spacing w:line="288" w:lineRule="auto"/>
        <w:jc w:val="center"/>
        <w:rPr>
          <w:rFonts w:ascii="Arial" w:hAnsi="Arial" w:cs="Arial"/>
          <w:bCs/>
          <w:sz w:val="24"/>
          <w:szCs w:val="24"/>
        </w:rPr>
      </w:pPr>
      <w:r w:rsidRPr="0031176F">
        <w:rPr>
          <w:rFonts w:ascii="Arial" w:hAnsi="Arial" w:cs="Arial"/>
          <w:bCs/>
          <w:sz w:val="24"/>
          <w:szCs w:val="24"/>
        </w:rPr>
        <w:t xml:space="preserve">Pereira, </w:t>
      </w:r>
      <w:r w:rsidR="002B2861" w:rsidRPr="0031176F">
        <w:rPr>
          <w:rFonts w:ascii="Arial" w:hAnsi="Arial" w:cs="Arial"/>
          <w:bCs/>
          <w:sz w:val="24"/>
          <w:szCs w:val="24"/>
        </w:rPr>
        <w:t>doc</w:t>
      </w:r>
      <w:r w:rsidR="00005C4C" w:rsidRPr="0031176F">
        <w:rPr>
          <w:rFonts w:ascii="Arial" w:hAnsi="Arial" w:cs="Arial"/>
          <w:bCs/>
          <w:sz w:val="24"/>
          <w:szCs w:val="24"/>
        </w:rPr>
        <w:t>e</w:t>
      </w:r>
      <w:r w:rsidR="001E2524" w:rsidRPr="0031176F">
        <w:rPr>
          <w:rFonts w:ascii="Arial" w:hAnsi="Arial" w:cs="Arial"/>
          <w:bCs/>
          <w:sz w:val="24"/>
          <w:szCs w:val="24"/>
        </w:rPr>
        <w:t xml:space="preserve"> (</w:t>
      </w:r>
      <w:r w:rsidR="002B2861" w:rsidRPr="0031176F">
        <w:rPr>
          <w:rFonts w:ascii="Arial" w:hAnsi="Arial" w:cs="Arial"/>
          <w:bCs/>
          <w:sz w:val="24"/>
          <w:szCs w:val="24"/>
        </w:rPr>
        <w:t>12</w:t>
      </w:r>
      <w:r w:rsidRPr="0031176F">
        <w:rPr>
          <w:rFonts w:ascii="Arial" w:hAnsi="Arial" w:cs="Arial"/>
          <w:bCs/>
          <w:sz w:val="24"/>
          <w:szCs w:val="24"/>
        </w:rPr>
        <w:t xml:space="preserve">) de </w:t>
      </w:r>
      <w:r w:rsidR="00423213" w:rsidRPr="0031176F">
        <w:rPr>
          <w:rFonts w:ascii="Arial" w:hAnsi="Arial" w:cs="Arial"/>
          <w:bCs/>
          <w:sz w:val="24"/>
          <w:szCs w:val="24"/>
        </w:rPr>
        <w:t>febrero</w:t>
      </w:r>
      <w:r w:rsidRPr="0031176F">
        <w:rPr>
          <w:rFonts w:ascii="Arial" w:hAnsi="Arial" w:cs="Arial"/>
          <w:bCs/>
          <w:sz w:val="24"/>
          <w:szCs w:val="24"/>
        </w:rPr>
        <w:t xml:space="preserve"> de dos mil dieci</w:t>
      </w:r>
      <w:r w:rsidR="00423213" w:rsidRPr="0031176F">
        <w:rPr>
          <w:rFonts w:ascii="Arial" w:hAnsi="Arial" w:cs="Arial"/>
          <w:bCs/>
          <w:sz w:val="24"/>
          <w:szCs w:val="24"/>
        </w:rPr>
        <w:t>nueve</w:t>
      </w:r>
      <w:r w:rsidRPr="0031176F">
        <w:rPr>
          <w:rFonts w:ascii="Arial" w:hAnsi="Arial" w:cs="Arial"/>
          <w:bCs/>
          <w:sz w:val="24"/>
          <w:szCs w:val="24"/>
        </w:rPr>
        <w:t xml:space="preserve"> (201</w:t>
      </w:r>
      <w:r w:rsidR="00423213" w:rsidRPr="0031176F">
        <w:rPr>
          <w:rFonts w:ascii="Arial" w:hAnsi="Arial" w:cs="Arial"/>
          <w:bCs/>
          <w:sz w:val="24"/>
          <w:szCs w:val="24"/>
        </w:rPr>
        <w:t>9</w:t>
      </w:r>
      <w:r w:rsidRPr="0031176F">
        <w:rPr>
          <w:rFonts w:ascii="Arial" w:hAnsi="Arial" w:cs="Arial"/>
          <w:bCs/>
          <w:sz w:val="24"/>
          <w:szCs w:val="24"/>
        </w:rPr>
        <w:t>)</w:t>
      </w:r>
    </w:p>
    <w:p w:rsidR="00C60428" w:rsidRPr="0031176F" w:rsidRDefault="00C60428" w:rsidP="0031176F">
      <w:pPr>
        <w:spacing w:line="288" w:lineRule="auto"/>
        <w:jc w:val="center"/>
        <w:rPr>
          <w:rFonts w:ascii="Arial" w:hAnsi="Arial" w:cs="Arial"/>
          <w:sz w:val="24"/>
          <w:szCs w:val="24"/>
        </w:rPr>
      </w:pPr>
      <w:r w:rsidRPr="0031176F">
        <w:rPr>
          <w:rFonts w:ascii="Arial" w:hAnsi="Arial" w:cs="Arial"/>
          <w:sz w:val="24"/>
          <w:szCs w:val="24"/>
        </w:rPr>
        <w:t xml:space="preserve">Acta Nº </w:t>
      </w:r>
      <w:r w:rsidR="007D1EC3" w:rsidRPr="0031176F">
        <w:rPr>
          <w:rFonts w:ascii="Arial" w:hAnsi="Arial" w:cs="Arial"/>
          <w:sz w:val="24"/>
          <w:szCs w:val="24"/>
        </w:rPr>
        <w:t>048</w:t>
      </w:r>
      <w:r w:rsidR="001E2524" w:rsidRPr="0031176F">
        <w:rPr>
          <w:rFonts w:ascii="Arial" w:hAnsi="Arial" w:cs="Arial"/>
          <w:sz w:val="24"/>
          <w:szCs w:val="24"/>
        </w:rPr>
        <w:t xml:space="preserve"> de </w:t>
      </w:r>
      <w:r w:rsidR="002B2861" w:rsidRPr="0031176F">
        <w:rPr>
          <w:rFonts w:ascii="Arial" w:hAnsi="Arial" w:cs="Arial"/>
          <w:sz w:val="24"/>
          <w:szCs w:val="24"/>
        </w:rPr>
        <w:t>12</w:t>
      </w:r>
      <w:r w:rsidR="00423213" w:rsidRPr="0031176F">
        <w:rPr>
          <w:rFonts w:ascii="Arial" w:hAnsi="Arial" w:cs="Arial"/>
          <w:sz w:val="24"/>
          <w:szCs w:val="24"/>
        </w:rPr>
        <w:t>-02-2019</w:t>
      </w:r>
    </w:p>
    <w:p w:rsidR="00C60428" w:rsidRPr="0031176F" w:rsidRDefault="00F35A9C" w:rsidP="0031176F">
      <w:pPr>
        <w:spacing w:line="288" w:lineRule="auto"/>
        <w:jc w:val="center"/>
        <w:rPr>
          <w:rFonts w:ascii="Arial" w:hAnsi="Arial" w:cs="Arial"/>
          <w:bCs/>
          <w:sz w:val="24"/>
          <w:szCs w:val="24"/>
        </w:rPr>
      </w:pPr>
      <w:r w:rsidRPr="0031176F">
        <w:rPr>
          <w:rFonts w:ascii="Arial" w:hAnsi="Arial" w:cs="Arial"/>
          <w:sz w:val="24"/>
          <w:szCs w:val="24"/>
        </w:rPr>
        <w:t>Expediente</w:t>
      </w:r>
      <w:r w:rsidR="00C60428" w:rsidRPr="0031176F">
        <w:rPr>
          <w:rFonts w:ascii="Arial" w:hAnsi="Arial" w:cs="Arial"/>
          <w:sz w:val="24"/>
          <w:szCs w:val="24"/>
        </w:rPr>
        <w:t xml:space="preserve">: </w:t>
      </w:r>
      <w:r w:rsidR="007A0A23" w:rsidRPr="0031176F">
        <w:rPr>
          <w:rFonts w:ascii="Arial" w:hAnsi="Arial" w:cs="Arial"/>
          <w:sz w:val="24"/>
          <w:szCs w:val="24"/>
        </w:rPr>
        <w:t>661</w:t>
      </w:r>
      <w:r w:rsidR="002B2861" w:rsidRPr="0031176F">
        <w:rPr>
          <w:rFonts w:ascii="Arial" w:hAnsi="Arial" w:cs="Arial"/>
          <w:sz w:val="24"/>
          <w:szCs w:val="24"/>
        </w:rPr>
        <w:t>70</w:t>
      </w:r>
      <w:r w:rsidR="00C60428" w:rsidRPr="0031176F">
        <w:rPr>
          <w:rFonts w:ascii="Arial" w:hAnsi="Arial" w:cs="Arial"/>
          <w:sz w:val="24"/>
          <w:szCs w:val="24"/>
        </w:rPr>
        <w:t>-31-</w:t>
      </w:r>
      <w:r w:rsidR="00922588" w:rsidRPr="0031176F">
        <w:rPr>
          <w:rFonts w:ascii="Arial" w:hAnsi="Arial" w:cs="Arial"/>
          <w:sz w:val="24"/>
          <w:szCs w:val="24"/>
        </w:rPr>
        <w:t>0</w:t>
      </w:r>
      <w:r w:rsidR="00423213" w:rsidRPr="0031176F">
        <w:rPr>
          <w:rFonts w:ascii="Arial" w:hAnsi="Arial" w:cs="Arial"/>
          <w:sz w:val="24"/>
          <w:szCs w:val="24"/>
        </w:rPr>
        <w:t>3</w:t>
      </w:r>
      <w:r w:rsidR="00C60428" w:rsidRPr="0031176F">
        <w:rPr>
          <w:rFonts w:ascii="Arial" w:hAnsi="Arial" w:cs="Arial"/>
          <w:sz w:val="24"/>
          <w:szCs w:val="24"/>
        </w:rPr>
        <w:t>-00</w:t>
      </w:r>
      <w:r w:rsidR="002B2861" w:rsidRPr="0031176F">
        <w:rPr>
          <w:rFonts w:ascii="Arial" w:hAnsi="Arial" w:cs="Arial"/>
          <w:sz w:val="24"/>
          <w:szCs w:val="24"/>
        </w:rPr>
        <w:t>1</w:t>
      </w:r>
      <w:r w:rsidR="00C60428" w:rsidRPr="0031176F">
        <w:rPr>
          <w:rFonts w:ascii="Arial" w:hAnsi="Arial" w:cs="Arial"/>
          <w:sz w:val="24"/>
          <w:szCs w:val="24"/>
        </w:rPr>
        <w:t>-</w:t>
      </w:r>
      <w:r w:rsidR="00C60428" w:rsidRPr="0031176F">
        <w:rPr>
          <w:rFonts w:ascii="Arial" w:hAnsi="Arial" w:cs="Arial"/>
          <w:b/>
          <w:sz w:val="24"/>
          <w:szCs w:val="24"/>
        </w:rPr>
        <w:t>201</w:t>
      </w:r>
      <w:r w:rsidR="0081361C" w:rsidRPr="0031176F">
        <w:rPr>
          <w:rFonts w:ascii="Arial" w:hAnsi="Arial" w:cs="Arial"/>
          <w:b/>
          <w:sz w:val="24"/>
          <w:szCs w:val="24"/>
        </w:rPr>
        <w:t>8</w:t>
      </w:r>
      <w:r w:rsidR="00C60428" w:rsidRPr="0031176F">
        <w:rPr>
          <w:rFonts w:ascii="Arial" w:hAnsi="Arial" w:cs="Arial"/>
          <w:b/>
          <w:sz w:val="24"/>
          <w:szCs w:val="24"/>
        </w:rPr>
        <w:t>-00</w:t>
      </w:r>
      <w:r w:rsidR="007D1EC3" w:rsidRPr="0031176F">
        <w:rPr>
          <w:rFonts w:ascii="Arial" w:hAnsi="Arial" w:cs="Arial"/>
          <w:b/>
          <w:sz w:val="24"/>
          <w:szCs w:val="24"/>
        </w:rPr>
        <w:t>1</w:t>
      </w:r>
      <w:r w:rsidR="00423213" w:rsidRPr="0031176F">
        <w:rPr>
          <w:rFonts w:ascii="Arial" w:hAnsi="Arial" w:cs="Arial"/>
          <w:b/>
          <w:sz w:val="24"/>
          <w:szCs w:val="24"/>
        </w:rPr>
        <w:t>8</w:t>
      </w:r>
      <w:r w:rsidR="007D1EC3" w:rsidRPr="0031176F">
        <w:rPr>
          <w:rFonts w:ascii="Arial" w:hAnsi="Arial" w:cs="Arial"/>
          <w:b/>
          <w:sz w:val="24"/>
          <w:szCs w:val="24"/>
        </w:rPr>
        <w:t>3</w:t>
      </w:r>
      <w:r w:rsidR="00C60428" w:rsidRPr="0031176F">
        <w:rPr>
          <w:rFonts w:ascii="Arial" w:hAnsi="Arial" w:cs="Arial"/>
          <w:b/>
          <w:sz w:val="24"/>
          <w:szCs w:val="24"/>
        </w:rPr>
        <w:t>-01</w:t>
      </w:r>
    </w:p>
    <w:p w:rsidR="008F7C32" w:rsidRPr="0031176F" w:rsidRDefault="008F7C32" w:rsidP="0031176F">
      <w:pPr>
        <w:spacing w:line="288" w:lineRule="auto"/>
        <w:jc w:val="center"/>
        <w:rPr>
          <w:rFonts w:ascii="Arial" w:hAnsi="Arial" w:cs="Arial"/>
          <w:bCs/>
          <w:sz w:val="24"/>
          <w:szCs w:val="24"/>
        </w:rPr>
      </w:pPr>
    </w:p>
    <w:p w:rsidR="00F35A9C" w:rsidRPr="0031176F" w:rsidRDefault="00F35A9C" w:rsidP="0031176F">
      <w:pPr>
        <w:spacing w:line="288" w:lineRule="auto"/>
        <w:jc w:val="center"/>
        <w:rPr>
          <w:rFonts w:ascii="Arial" w:hAnsi="Arial" w:cs="Arial"/>
          <w:bCs/>
          <w:sz w:val="24"/>
          <w:szCs w:val="24"/>
        </w:rPr>
      </w:pPr>
    </w:p>
    <w:p w:rsidR="00EA1AF9" w:rsidRPr="0031176F" w:rsidRDefault="008F7C32" w:rsidP="0031176F">
      <w:pPr>
        <w:pStyle w:val="Sinespaciado1"/>
        <w:spacing w:line="288" w:lineRule="auto"/>
        <w:ind w:firstLine="2835"/>
        <w:rPr>
          <w:rFonts w:ascii="Arial" w:hAnsi="Arial" w:cs="Arial"/>
          <w:b/>
          <w:sz w:val="24"/>
          <w:szCs w:val="24"/>
          <w:lang w:val="es-ES" w:eastAsia="es-ES"/>
        </w:rPr>
      </w:pPr>
      <w:r w:rsidRPr="0031176F">
        <w:rPr>
          <w:rFonts w:ascii="Arial" w:hAnsi="Arial" w:cs="Arial"/>
          <w:b/>
          <w:sz w:val="24"/>
          <w:szCs w:val="24"/>
          <w:lang w:val="es-ES" w:eastAsia="es-ES"/>
        </w:rPr>
        <w:t>I. A</w:t>
      </w:r>
      <w:r w:rsidR="00F35A9C" w:rsidRPr="0031176F">
        <w:rPr>
          <w:rFonts w:ascii="Arial" w:hAnsi="Arial" w:cs="Arial"/>
          <w:b/>
          <w:sz w:val="24"/>
          <w:szCs w:val="24"/>
          <w:lang w:val="es-ES" w:eastAsia="es-ES"/>
        </w:rPr>
        <w:t>SUNTO</w:t>
      </w:r>
    </w:p>
    <w:p w:rsidR="00EA1AF9" w:rsidRPr="0031176F" w:rsidRDefault="00EA1AF9" w:rsidP="0031176F">
      <w:pPr>
        <w:pStyle w:val="Sinespaciado1"/>
        <w:spacing w:line="288" w:lineRule="auto"/>
        <w:ind w:firstLine="2835"/>
        <w:rPr>
          <w:rFonts w:ascii="Arial" w:hAnsi="Arial" w:cs="Arial"/>
          <w:sz w:val="24"/>
          <w:szCs w:val="24"/>
          <w:lang w:val="es-ES" w:eastAsia="es-ES"/>
        </w:rPr>
      </w:pPr>
    </w:p>
    <w:p w:rsidR="002D2DCE" w:rsidRPr="0031176F" w:rsidRDefault="008F7C32" w:rsidP="0031176F">
      <w:pPr>
        <w:pStyle w:val="Sinespaciado1"/>
        <w:spacing w:line="288" w:lineRule="auto"/>
        <w:ind w:firstLine="2835"/>
        <w:jc w:val="both"/>
        <w:rPr>
          <w:rFonts w:ascii="Arial" w:hAnsi="Arial" w:cs="Arial"/>
          <w:sz w:val="24"/>
          <w:szCs w:val="24"/>
          <w:lang w:val="es-ES" w:eastAsia="es-ES"/>
        </w:rPr>
      </w:pPr>
      <w:r w:rsidRPr="0031176F">
        <w:rPr>
          <w:rFonts w:ascii="Arial" w:hAnsi="Arial" w:cs="Arial"/>
          <w:sz w:val="24"/>
          <w:szCs w:val="24"/>
          <w:lang w:val="es-ES" w:eastAsia="es-ES"/>
        </w:rPr>
        <w:t xml:space="preserve">Decide la Sala la impugnación formulada por </w:t>
      </w:r>
      <w:r w:rsidR="00F91BDE" w:rsidRPr="0031176F">
        <w:rPr>
          <w:rFonts w:ascii="Arial" w:hAnsi="Arial" w:cs="Arial"/>
          <w:sz w:val="24"/>
          <w:szCs w:val="24"/>
          <w:lang w:val="es-ES" w:eastAsia="es-ES"/>
        </w:rPr>
        <w:t>l</w:t>
      </w:r>
      <w:r w:rsidR="000D671F" w:rsidRPr="0031176F">
        <w:rPr>
          <w:rFonts w:ascii="Arial" w:hAnsi="Arial" w:cs="Arial"/>
          <w:sz w:val="24"/>
          <w:szCs w:val="24"/>
          <w:lang w:val="es-ES" w:eastAsia="es-ES"/>
        </w:rPr>
        <w:t>a</w:t>
      </w:r>
      <w:r w:rsidR="00F91BDE" w:rsidRPr="0031176F">
        <w:rPr>
          <w:rFonts w:ascii="Arial" w:hAnsi="Arial" w:cs="Arial"/>
          <w:sz w:val="24"/>
          <w:szCs w:val="24"/>
          <w:lang w:val="es-ES" w:eastAsia="es-ES"/>
        </w:rPr>
        <w:t xml:space="preserve"> señor</w:t>
      </w:r>
      <w:r w:rsidR="000D671F" w:rsidRPr="0031176F">
        <w:rPr>
          <w:rFonts w:ascii="Arial" w:hAnsi="Arial" w:cs="Arial"/>
          <w:sz w:val="24"/>
          <w:szCs w:val="24"/>
          <w:lang w:val="es-ES" w:eastAsia="es-ES"/>
        </w:rPr>
        <w:t>a</w:t>
      </w:r>
      <w:r w:rsidR="00F91BDE" w:rsidRPr="0031176F">
        <w:rPr>
          <w:rFonts w:ascii="Arial" w:hAnsi="Arial" w:cs="Arial"/>
          <w:sz w:val="24"/>
          <w:szCs w:val="24"/>
          <w:lang w:val="es-ES" w:eastAsia="es-ES"/>
        </w:rPr>
        <w:t xml:space="preserve"> </w:t>
      </w:r>
      <w:r w:rsidR="00A44809" w:rsidRPr="0031176F">
        <w:rPr>
          <w:rFonts w:ascii="Arial" w:hAnsi="Arial" w:cs="Arial"/>
          <w:sz w:val="24"/>
          <w:szCs w:val="24"/>
          <w:lang w:val="es-ES" w:eastAsia="es-ES"/>
        </w:rPr>
        <w:t>GLORIA INÉS ORTIZ GARCÍA</w:t>
      </w:r>
      <w:r w:rsidR="00F35A9C" w:rsidRPr="0031176F">
        <w:rPr>
          <w:rFonts w:ascii="Arial" w:hAnsi="Arial" w:cs="Arial"/>
          <w:sz w:val="24"/>
          <w:szCs w:val="24"/>
          <w:lang w:val="es-ES" w:eastAsia="es-ES"/>
        </w:rPr>
        <w:t xml:space="preserve">, </w:t>
      </w:r>
      <w:r w:rsidRPr="0031176F">
        <w:rPr>
          <w:rFonts w:ascii="Arial" w:hAnsi="Arial" w:cs="Arial"/>
          <w:sz w:val="24"/>
          <w:szCs w:val="24"/>
          <w:lang w:val="es-ES" w:eastAsia="es-ES"/>
        </w:rPr>
        <w:t xml:space="preserve">contra la sentencia </w:t>
      </w:r>
      <w:r w:rsidR="005B0C79" w:rsidRPr="0031176F">
        <w:rPr>
          <w:rFonts w:ascii="Arial" w:hAnsi="Arial" w:cs="Arial"/>
          <w:sz w:val="24"/>
          <w:szCs w:val="24"/>
          <w:lang w:val="es-ES" w:eastAsia="es-ES"/>
        </w:rPr>
        <w:t xml:space="preserve">proferida </w:t>
      </w:r>
      <w:r w:rsidRPr="0031176F">
        <w:rPr>
          <w:rFonts w:ascii="Arial" w:hAnsi="Arial" w:cs="Arial"/>
          <w:sz w:val="24"/>
          <w:szCs w:val="24"/>
          <w:lang w:val="es-ES" w:eastAsia="es-ES"/>
        </w:rPr>
        <w:t xml:space="preserve">el </w:t>
      </w:r>
      <w:r w:rsidR="007758DF" w:rsidRPr="0031176F">
        <w:rPr>
          <w:rFonts w:ascii="Arial" w:hAnsi="Arial" w:cs="Arial"/>
          <w:sz w:val="24"/>
          <w:szCs w:val="24"/>
          <w:lang w:val="es-ES" w:eastAsia="es-ES"/>
        </w:rPr>
        <w:t>2</w:t>
      </w:r>
      <w:r w:rsidR="002C4A80" w:rsidRPr="0031176F">
        <w:rPr>
          <w:rFonts w:ascii="Arial" w:hAnsi="Arial" w:cs="Arial"/>
          <w:sz w:val="24"/>
          <w:szCs w:val="24"/>
          <w:lang w:val="es-ES" w:eastAsia="es-ES"/>
        </w:rPr>
        <w:t>2</w:t>
      </w:r>
      <w:r w:rsidRPr="0031176F">
        <w:rPr>
          <w:rFonts w:ascii="Arial" w:hAnsi="Arial" w:cs="Arial"/>
          <w:sz w:val="24"/>
          <w:szCs w:val="24"/>
          <w:lang w:val="es-ES" w:eastAsia="es-ES"/>
        </w:rPr>
        <w:t xml:space="preserve"> de </w:t>
      </w:r>
      <w:r w:rsidR="000D671F" w:rsidRPr="0031176F">
        <w:rPr>
          <w:rFonts w:ascii="Arial" w:hAnsi="Arial" w:cs="Arial"/>
          <w:sz w:val="24"/>
          <w:szCs w:val="24"/>
          <w:lang w:val="es-ES" w:eastAsia="es-ES"/>
        </w:rPr>
        <w:t>noviembre</w:t>
      </w:r>
      <w:r w:rsidR="00540D52" w:rsidRPr="0031176F">
        <w:rPr>
          <w:rFonts w:ascii="Arial" w:hAnsi="Arial" w:cs="Arial"/>
          <w:sz w:val="24"/>
          <w:szCs w:val="24"/>
          <w:lang w:val="es-ES" w:eastAsia="es-ES"/>
        </w:rPr>
        <w:t xml:space="preserve"> </w:t>
      </w:r>
      <w:r w:rsidR="00F35A9C" w:rsidRPr="0031176F">
        <w:rPr>
          <w:rFonts w:ascii="Arial" w:hAnsi="Arial" w:cs="Arial"/>
          <w:sz w:val="24"/>
          <w:szCs w:val="24"/>
          <w:lang w:val="es-ES" w:eastAsia="es-ES"/>
        </w:rPr>
        <w:t>de 201</w:t>
      </w:r>
      <w:r w:rsidR="00DF5223" w:rsidRPr="0031176F">
        <w:rPr>
          <w:rFonts w:ascii="Arial" w:hAnsi="Arial" w:cs="Arial"/>
          <w:sz w:val="24"/>
          <w:szCs w:val="24"/>
          <w:lang w:val="es-ES" w:eastAsia="es-ES"/>
        </w:rPr>
        <w:t>8</w:t>
      </w:r>
      <w:r w:rsidR="00C075FB" w:rsidRPr="0031176F">
        <w:rPr>
          <w:rFonts w:ascii="Arial" w:hAnsi="Arial" w:cs="Arial"/>
          <w:sz w:val="24"/>
          <w:szCs w:val="24"/>
          <w:lang w:val="es-ES" w:eastAsia="es-ES"/>
        </w:rPr>
        <w:t xml:space="preserve">, mediante la cual </w:t>
      </w:r>
      <w:r w:rsidRPr="0031176F">
        <w:rPr>
          <w:rFonts w:ascii="Arial" w:hAnsi="Arial" w:cs="Arial"/>
          <w:sz w:val="24"/>
          <w:szCs w:val="24"/>
          <w:lang w:val="es-ES" w:eastAsia="es-ES"/>
        </w:rPr>
        <w:t xml:space="preserve">el Juzgado </w:t>
      </w:r>
      <w:r w:rsidR="000D671F" w:rsidRPr="0031176F">
        <w:rPr>
          <w:rFonts w:ascii="Arial" w:hAnsi="Arial" w:cs="Arial"/>
          <w:sz w:val="24"/>
          <w:szCs w:val="24"/>
          <w:lang w:val="es-ES" w:eastAsia="es-ES"/>
        </w:rPr>
        <w:t>Civil del Circuito</w:t>
      </w:r>
      <w:r w:rsidR="002C4A80" w:rsidRPr="0031176F">
        <w:rPr>
          <w:rFonts w:ascii="Arial" w:hAnsi="Arial" w:cs="Arial"/>
          <w:sz w:val="24"/>
          <w:szCs w:val="24"/>
          <w:lang w:val="es-ES" w:eastAsia="es-ES"/>
        </w:rPr>
        <w:t xml:space="preserve"> de Dosquebradas</w:t>
      </w:r>
      <w:r w:rsidR="00DF5223" w:rsidRPr="0031176F">
        <w:rPr>
          <w:rFonts w:ascii="Arial" w:hAnsi="Arial" w:cs="Arial"/>
          <w:sz w:val="24"/>
          <w:szCs w:val="24"/>
          <w:lang w:val="es-ES" w:eastAsia="es-ES"/>
        </w:rPr>
        <w:t>,</w:t>
      </w:r>
      <w:r w:rsidR="00C075FB" w:rsidRPr="0031176F">
        <w:rPr>
          <w:rFonts w:ascii="Arial" w:hAnsi="Arial" w:cs="Arial"/>
          <w:sz w:val="24"/>
          <w:szCs w:val="24"/>
          <w:lang w:val="es-ES" w:eastAsia="es-ES"/>
        </w:rPr>
        <w:t xml:space="preserve"> resolvió la acción de tutela que </w:t>
      </w:r>
      <w:r w:rsidR="007972BB" w:rsidRPr="0031176F">
        <w:rPr>
          <w:rFonts w:ascii="Arial" w:hAnsi="Arial" w:cs="Arial"/>
          <w:sz w:val="24"/>
          <w:szCs w:val="24"/>
          <w:lang w:val="es-ES" w:eastAsia="es-ES"/>
        </w:rPr>
        <w:t xml:space="preserve">formuló </w:t>
      </w:r>
      <w:r w:rsidRPr="0031176F">
        <w:rPr>
          <w:rFonts w:ascii="Arial" w:hAnsi="Arial" w:cs="Arial"/>
          <w:sz w:val="24"/>
          <w:szCs w:val="24"/>
          <w:lang w:val="es-ES" w:eastAsia="es-ES"/>
        </w:rPr>
        <w:t>contra</w:t>
      </w:r>
      <w:r w:rsidR="00540D52" w:rsidRPr="0031176F">
        <w:rPr>
          <w:rFonts w:ascii="Arial" w:hAnsi="Arial" w:cs="Arial"/>
          <w:sz w:val="24"/>
          <w:szCs w:val="24"/>
          <w:lang w:val="es-ES" w:eastAsia="es-ES"/>
        </w:rPr>
        <w:t xml:space="preserve"> </w:t>
      </w:r>
      <w:r w:rsidR="00F35A9C" w:rsidRPr="0031176F">
        <w:rPr>
          <w:rFonts w:ascii="Arial" w:hAnsi="Arial" w:cs="Arial"/>
          <w:sz w:val="24"/>
          <w:szCs w:val="24"/>
          <w:lang w:val="es-ES" w:eastAsia="es-ES"/>
        </w:rPr>
        <w:t xml:space="preserve">la UNIDAD </w:t>
      </w:r>
      <w:r w:rsidR="002C4A80" w:rsidRPr="0031176F">
        <w:rPr>
          <w:rFonts w:ascii="Arial" w:hAnsi="Arial" w:cs="Arial"/>
          <w:sz w:val="24"/>
          <w:szCs w:val="24"/>
          <w:lang w:val="es-ES" w:eastAsia="es-ES"/>
        </w:rPr>
        <w:t xml:space="preserve">ADMINISTRATIVA ESPECIAL DE GESTIÓN DE RESTITUCIÓN DE TIERRAS DESPOJADAS </w:t>
      </w:r>
      <w:r w:rsidR="00F35A9C" w:rsidRPr="0031176F">
        <w:rPr>
          <w:rFonts w:ascii="Arial" w:hAnsi="Arial" w:cs="Arial"/>
          <w:sz w:val="24"/>
          <w:szCs w:val="24"/>
          <w:lang w:val="es-ES" w:eastAsia="es-ES"/>
        </w:rPr>
        <w:t>–UA</w:t>
      </w:r>
      <w:r w:rsidR="002C4A80" w:rsidRPr="0031176F">
        <w:rPr>
          <w:rFonts w:ascii="Arial" w:hAnsi="Arial" w:cs="Arial"/>
          <w:sz w:val="24"/>
          <w:szCs w:val="24"/>
          <w:lang w:val="es-ES" w:eastAsia="es-ES"/>
        </w:rPr>
        <w:t>EG</w:t>
      </w:r>
      <w:r w:rsidR="00F35A9C" w:rsidRPr="0031176F">
        <w:rPr>
          <w:rFonts w:ascii="Arial" w:hAnsi="Arial" w:cs="Arial"/>
          <w:sz w:val="24"/>
          <w:szCs w:val="24"/>
          <w:lang w:val="es-ES" w:eastAsia="es-ES"/>
        </w:rPr>
        <w:t>R</w:t>
      </w:r>
      <w:r w:rsidR="002C4A80" w:rsidRPr="0031176F">
        <w:rPr>
          <w:rFonts w:ascii="Arial" w:hAnsi="Arial" w:cs="Arial"/>
          <w:sz w:val="24"/>
          <w:szCs w:val="24"/>
          <w:lang w:val="es-ES" w:eastAsia="es-ES"/>
        </w:rPr>
        <w:t>TD</w:t>
      </w:r>
      <w:r w:rsidR="00F10F77" w:rsidRPr="0031176F">
        <w:rPr>
          <w:rFonts w:ascii="Arial" w:hAnsi="Arial" w:cs="Arial"/>
          <w:sz w:val="24"/>
          <w:szCs w:val="24"/>
          <w:lang w:val="es-ES" w:eastAsia="es-ES"/>
        </w:rPr>
        <w:t>-</w:t>
      </w:r>
      <w:r w:rsidR="002D2DCE" w:rsidRPr="0031176F">
        <w:rPr>
          <w:rFonts w:ascii="Arial" w:hAnsi="Arial" w:cs="Arial"/>
          <w:sz w:val="24"/>
          <w:szCs w:val="24"/>
          <w:lang w:val="es-ES" w:eastAsia="es-ES"/>
        </w:rPr>
        <w:t>.</w:t>
      </w:r>
    </w:p>
    <w:p w:rsidR="005B0C79" w:rsidRPr="0031176F" w:rsidRDefault="005B0C79" w:rsidP="0031176F">
      <w:pPr>
        <w:pStyle w:val="Sinespaciado1"/>
        <w:spacing w:line="288" w:lineRule="auto"/>
        <w:ind w:firstLine="2835"/>
        <w:rPr>
          <w:rFonts w:ascii="Arial" w:hAnsi="Arial" w:cs="Arial"/>
          <w:sz w:val="24"/>
          <w:szCs w:val="24"/>
          <w:lang w:val="es-ES" w:eastAsia="es-ES"/>
        </w:rPr>
      </w:pPr>
    </w:p>
    <w:p w:rsidR="002D2DCE" w:rsidRPr="0031176F" w:rsidRDefault="00F35A9C" w:rsidP="0031176F">
      <w:pPr>
        <w:pStyle w:val="Sinespaciado1"/>
        <w:spacing w:line="288" w:lineRule="auto"/>
        <w:ind w:firstLine="2835"/>
        <w:jc w:val="both"/>
        <w:rPr>
          <w:rFonts w:ascii="Arial" w:hAnsi="Arial" w:cs="Arial"/>
          <w:b/>
          <w:sz w:val="24"/>
          <w:szCs w:val="24"/>
          <w:lang w:val="es-ES" w:eastAsia="es-ES"/>
        </w:rPr>
      </w:pPr>
      <w:r w:rsidRPr="0031176F">
        <w:rPr>
          <w:rFonts w:ascii="Arial" w:hAnsi="Arial" w:cs="Arial"/>
          <w:b/>
          <w:sz w:val="24"/>
          <w:szCs w:val="24"/>
          <w:lang w:val="es-ES" w:eastAsia="es-ES"/>
        </w:rPr>
        <w:t>II. ANTECEDENTES</w:t>
      </w:r>
    </w:p>
    <w:p w:rsidR="002D2DCE" w:rsidRPr="0031176F" w:rsidRDefault="002D2DCE" w:rsidP="0031176F">
      <w:pPr>
        <w:pStyle w:val="Sinespaciado1"/>
        <w:spacing w:line="288" w:lineRule="auto"/>
        <w:ind w:firstLine="2835"/>
        <w:jc w:val="both"/>
        <w:rPr>
          <w:rFonts w:ascii="Arial" w:hAnsi="Arial" w:cs="Arial"/>
          <w:sz w:val="24"/>
          <w:szCs w:val="24"/>
          <w:lang w:val="es-ES" w:eastAsia="es-ES"/>
        </w:rPr>
      </w:pPr>
    </w:p>
    <w:p w:rsidR="00F35A9C" w:rsidRPr="0031176F" w:rsidRDefault="008F7C32" w:rsidP="0031176F">
      <w:pPr>
        <w:spacing w:line="288" w:lineRule="auto"/>
        <w:ind w:firstLine="2835"/>
        <w:jc w:val="both"/>
        <w:rPr>
          <w:rFonts w:ascii="Arial" w:hAnsi="Arial" w:cs="Arial"/>
          <w:spacing w:val="-3"/>
          <w:sz w:val="24"/>
          <w:szCs w:val="24"/>
        </w:rPr>
      </w:pPr>
      <w:r w:rsidRPr="0031176F">
        <w:rPr>
          <w:rFonts w:ascii="Arial" w:hAnsi="Arial" w:cs="Arial"/>
          <w:sz w:val="24"/>
          <w:szCs w:val="24"/>
        </w:rPr>
        <w:t xml:space="preserve">1. </w:t>
      </w:r>
      <w:r w:rsidR="000D671F" w:rsidRPr="0031176F">
        <w:rPr>
          <w:rFonts w:ascii="Arial" w:eastAsia="Arial" w:hAnsi="Arial" w:cs="Arial"/>
          <w:sz w:val="24"/>
          <w:szCs w:val="24"/>
        </w:rPr>
        <w:t xml:space="preserve">La accionante, </w:t>
      </w:r>
      <w:r w:rsidR="00F35A9C" w:rsidRPr="0031176F">
        <w:rPr>
          <w:rFonts w:ascii="Arial" w:eastAsia="Arial" w:hAnsi="Arial" w:cs="Arial"/>
          <w:spacing w:val="-3"/>
          <w:sz w:val="24"/>
          <w:szCs w:val="24"/>
        </w:rPr>
        <w:t>pr</w:t>
      </w:r>
      <w:r w:rsidR="007972BB" w:rsidRPr="0031176F">
        <w:rPr>
          <w:rFonts w:ascii="Arial" w:eastAsia="Arial" w:hAnsi="Arial" w:cs="Arial"/>
          <w:spacing w:val="-3"/>
          <w:sz w:val="24"/>
          <w:szCs w:val="24"/>
        </w:rPr>
        <w:t>omovió el amparo constitucional</w:t>
      </w:r>
      <w:r w:rsidR="00F35A9C" w:rsidRPr="0031176F">
        <w:rPr>
          <w:rFonts w:ascii="Arial" w:eastAsia="Arial" w:hAnsi="Arial" w:cs="Arial"/>
          <w:spacing w:val="-3"/>
          <w:sz w:val="24"/>
          <w:szCs w:val="24"/>
        </w:rPr>
        <w:t xml:space="preserve"> por considerar que la </w:t>
      </w:r>
      <w:r w:rsidR="007972BB" w:rsidRPr="0031176F">
        <w:rPr>
          <w:rFonts w:ascii="Arial" w:eastAsia="Arial" w:hAnsi="Arial" w:cs="Arial"/>
          <w:spacing w:val="-3"/>
          <w:sz w:val="24"/>
          <w:szCs w:val="24"/>
        </w:rPr>
        <w:t xml:space="preserve">entidad </w:t>
      </w:r>
      <w:r w:rsidR="007758DF" w:rsidRPr="0031176F">
        <w:rPr>
          <w:rFonts w:ascii="Arial" w:eastAsia="Arial" w:hAnsi="Arial" w:cs="Arial"/>
          <w:spacing w:val="-3"/>
          <w:sz w:val="24"/>
          <w:szCs w:val="24"/>
        </w:rPr>
        <w:t>accionada vulnera su</w:t>
      </w:r>
      <w:r w:rsidR="006D77BF" w:rsidRPr="0031176F">
        <w:rPr>
          <w:rFonts w:ascii="Arial" w:eastAsia="Arial" w:hAnsi="Arial" w:cs="Arial"/>
          <w:spacing w:val="-3"/>
          <w:sz w:val="24"/>
          <w:szCs w:val="24"/>
        </w:rPr>
        <w:t>s</w:t>
      </w:r>
      <w:r w:rsidR="00F35A9C" w:rsidRPr="0031176F">
        <w:rPr>
          <w:rFonts w:ascii="Arial" w:eastAsia="Arial" w:hAnsi="Arial" w:cs="Arial"/>
          <w:spacing w:val="-3"/>
          <w:sz w:val="24"/>
          <w:szCs w:val="24"/>
        </w:rPr>
        <w:t xml:space="preserve"> derecho</w:t>
      </w:r>
      <w:r w:rsidR="006D77BF" w:rsidRPr="0031176F">
        <w:rPr>
          <w:rFonts w:ascii="Arial" w:eastAsia="Arial" w:hAnsi="Arial" w:cs="Arial"/>
          <w:spacing w:val="-3"/>
          <w:sz w:val="24"/>
          <w:szCs w:val="24"/>
        </w:rPr>
        <w:t xml:space="preserve">s al debido proceso, </w:t>
      </w:r>
      <w:r w:rsidR="00A00384" w:rsidRPr="0031176F">
        <w:rPr>
          <w:rFonts w:ascii="Arial" w:eastAsia="Arial" w:hAnsi="Arial" w:cs="Arial"/>
          <w:spacing w:val="-3"/>
          <w:sz w:val="24"/>
          <w:szCs w:val="24"/>
        </w:rPr>
        <w:t>igualdad</w:t>
      </w:r>
      <w:r w:rsidR="006D77BF" w:rsidRPr="0031176F">
        <w:rPr>
          <w:rFonts w:ascii="Arial" w:eastAsia="Arial" w:hAnsi="Arial" w:cs="Arial"/>
          <w:spacing w:val="-3"/>
          <w:sz w:val="24"/>
          <w:szCs w:val="24"/>
        </w:rPr>
        <w:t xml:space="preserve"> y </w:t>
      </w:r>
      <w:r w:rsidR="00D83AB5" w:rsidRPr="0031176F">
        <w:rPr>
          <w:rFonts w:ascii="Arial" w:eastAsia="Arial" w:hAnsi="Arial" w:cs="Arial"/>
          <w:spacing w:val="-3"/>
          <w:sz w:val="24"/>
          <w:szCs w:val="24"/>
        </w:rPr>
        <w:t>demás derechos como víctima del conflicto armado</w:t>
      </w:r>
      <w:r w:rsidR="00F35A9C" w:rsidRPr="0031176F">
        <w:rPr>
          <w:rFonts w:ascii="Arial" w:hAnsi="Arial" w:cs="Arial"/>
          <w:spacing w:val="-3"/>
          <w:sz w:val="24"/>
          <w:szCs w:val="24"/>
        </w:rPr>
        <w:t>.</w:t>
      </w:r>
    </w:p>
    <w:p w:rsidR="00F35A9C" w:rsidRPr="0031176F" w:rsidRDefault="00F35A9C" w:rsidP="0031176F">
      <w:pPr>
        <w:spacing w:line="288" w:lineRule="auto"/>
        <w:ind w:firstLine="2835"/>
        <w:jc w:val="both"/>
        <w:rPr>
          <w:rFonts w:ascii="Arial" w:hAnsi="Arial" w:cs="Arial"/>
          <w:spacing w:val="-3"/>
          <w:sz w:val="24"/>
          <w:szCs w:val="24"/>
        </w:rPr>
      </w:pPr>
    </w:p>
    <w:p w:rsidR="00F35A9C" w:rsidRPr="0031176F" w:rsidRDefault="00F35A9C"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rPr>
        <w:t>2. Señaló como sustento de su reclamo, en síntesis, lo siguiente:</w:t>
      </w:r>
    </w:p>
    <w:p w:rsidR="00F35A9C" w:rsidRPr="0031176F" w:rsidRDefault="00F35A9C" w:rsidP="0031176F">
      <w:pPr>
        <w:pStyle w:val="Sinespaciado1"/>
        <w:spacing w:line="288" w:lineRule="auto"/>
        <w:ind w:firstLine="2835"/>
        <w:jc w:val="both"/>
        <w:rPr>
          <w:rFonts w:ascii="Arial" w:hAnsi="Arial" w:cs="Arial"/>
          <w:sz w:val="24"/>
          <w:szCs w:val="24"/>
        </w:rPr>
      </w:pPr>
    </w:p>
    <w:p w:rsidR="009A2171" w:rsidRPr="0031176F" w:rsidRDefault="00F35A9C"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rPr>
        <w:t xml:space="preserve">2.1. </w:t>
      </w:r>
      <w:r w:rsidR="004E7244" w:rsidRPr="0031176F">
        <w:rPr>
          <w:rFonts w:ascii="Arial" w:hAnsi="Arial" w:cs="Arial"/>
          <w:sz w:val="24"/>
          <w:szCs w:val="24"/>
        </w:rPr>
        <w:t>Tal como lo manifestó ante la Unidad de Restitución de Tierras, se vio obligada a desplazarse de la vereda Pekín del municipio de Samaná, predio denominado La Torre (Indostán y Los Espejos)</w:t>
      </w:r>
      <w:r w:rsidR="009A2171" w:rsidRPr="0031176F">
        <w:rPr>
          <w:rFonts w:ascii="Arial" w:hAnsi="Arial" w:cs="Arial"/>
          <w:sz w:val="24"/>
          <w:szCs w:val="24"/>
        </w:rPr>
        <w:t xml:space="preserve">. </w:t>
      </w:r>
    </w:p>
    <w:p w:rsidR="009A2171" w:rsidRPr="0031176F" w:rsidRDefault="009A2171" w:rsidP="0031176F">
      <w:pPr>
        <w:pStyle w:val="Sinespaciado1"/>
        <w:spacing w:line="288" w:lineRule="auto"/>
        <w:ind w:firstLine="2835"/>
        <w:jc w:val="both"/>
        <w:rPr>
          <w:rFonts w:ascii="Arial" w:hAnsi="Arial" w:cs="Arial"/>
          <w:sz w:val="24"/>
          <w:szCs w:val="24"/>
        </w:rPr>
      </w:pPr>
    </w:p>
    <w:p w:rsidR="00F35A9C" w:rsidRPr="0031176F" w:rsidRDefault="009A2171"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rPr>
        <w:t xml:space="preserve">2.2. </w:t>
      </w:r>
      <w:r w:rsidR="004E7244" w:rsidRPr="0031176F">
        <w:rPr>
          <w:rFonts w:ascii="Arial" w:hAnsi="Arial" w:cs="Arial"/>
          <w:sz w:val="24"/>
          <w:szCs w:val="24"/>
        </w:rPr>
        <w:t>Durante los años 2002 al 2006, tuvo varios agregados en la finca, ya que por su condici</w:t>
      </w:r>
      <w:r w:rsidR="007D1EC3" w:rsidRPr="0031176F">
        <w:rPr>
          <w:rFonts w:ascii="Arial" w:hAnsi="Arial" w:cs="Arial"/>
          <w:sz w:val="24"/>
          <w:szCs w:val="24"/>
        </w:rPr>
        <w:t>ón de mujer y debido a que era c</w:t>
      </w:r>
      <w:r w:rsidR="004E7244" w:rsidRPr="0031176F">
        <w:rPr>
          <w:rFonts w:ascii="Arial" w:hAnsi="Arial" w:cs="Arial"/>
          <w:sz w:val="24"/>
          <w:szCs w:val="24"/>
        </w:rPr>
        <w:t>oncejal de su municipio, debía dividir sus actividades entre estar en el predi</w:t>
      </w:r>
      <w:r w:rsidR="007D1EC3" w:rsidRPr="0031176F">
        <w:rPr>
          <w:rFonts w:ascii="Arial" w:hAnsi="Arial" w:cs="Arial"/>
          <w:sz w:val="24"/>
          <w:szCs w:val="24"/>
        </w:rPr>
        <w:t>o y cumplir sus funciones como e</w:t>
      </w:r>
      <w:r w:rsidR="004E7244" w:rsidRPr="0031176F">
        <w:rPr>
          <w:rFonts w:ascii="Arial" w:hAnsi="Arial" w:cs="Arial"/>
          <w:sz w:val="24"/>
          <w:szCs w:val="24"/>
        </w:rPr>
        <w:t>dil</w:t>
      </w:r>
      <w:r w:rsidRPr="0031176F">
        <w:rPr>
          <w:rFonts w:ascii="Arial" w:hAnsi="Arial" w:cs="Arial"/>
          <w:sz w:val="24"/>
          <w:szCs w:val="24"/>
        </w:rPr>
        <w:t>.</w:t>
      </w:r>
    </w:p>
    <w:p w:rsidR="00422238" w:rsidRPr="0031176F" w:rsidRDefault="00422238" w:rsidP="0031176F">
      <w:pPr>
        <w:pStyle w:val="Sinespaciado1"/>
        <w:spacing w:line="288" w:lineRule="auto"/>
        <w:ind w:firstLine="2835"/>
        <w:jc w:val="both"/>
        <w:rPr>
          <w:rFonts w:ascii="Arial" w:hAnsi="Arial" w:cs="Arial"/>
          <w:sz w:val="24"/>
          <w:szCs w:val="24"/>
        </w:rPr>
      </w:pPr>
    </w:p>
    <w:p w:rsidR="00AB4A25" w:rsidRPr="0031176F" w:rsidRDefault="009A2171"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rPr>
        <w:t>2.3</w:t>
      </w:r>
      <w:r w:rsidR="0005793B" w:rsidRPr="0031176F">
        <w:rPr>
          <w:rFonts w:ascii="Arial" w:hAnsi="Arial" w:cs="Arial"/>
          <w:sz w:val="24"/>
          <w:szCs w:val="24"/>
        </w:rPr>
        <w:t xml:space="preserve">. </w:t>
      </w:r>
      <w:r w:rsidR="004E7244" w:rsidRPr="0031176F">
        <w:rPr>
          <w:rFonts w:ascii="Arial" w:hAnsi="Arial" w:cs="Arial"/>
          <w:sz w:val="24"/>
          <w:szCs w:val="24"/>
        </w:rPr>
        <w:t>En el año 2007 ya había sido declarada objetivo militar, situación que generó su desplazamiento y ante el temor de que los grupos armados al margen de la ley se posesionaran de la finca, o fuera desmantelada, realizó un contrato de comodato con su primo, pero jamás percibió ingresos por concepto de arrendamiento o de la administración de la misma</w:t>
      </w:r>
      <w:r w:rsidR="00CB70D5" w:rsidRPr="0031176F">
        <w:rPr>
          <w:rFonts w:ascii="Arial" w:hAnsi="Arial" w:cs="Arial"/>
          <w:sz w:val="24"/>
          <w:szCs w:val="24"/>
        </w:rPr>
        <w:t>, durante alrededor de 10 años. Tenía 70 cabezas de ganado, las cuales se vio obligada a vender cuando empezaron las amenazas</w:t>
      </w:r>
      <w:r w:rsidR="00C50FA2" w:rsidRPr="0031176F">
        <w:rPr>
          <w:rFonts w:ascii="Arial" w:hAnsi="Arial" w:cs="Arial"/>
          <w:sz w:val="24"/>
          <w:szCs w:val="24"/>
        </w:rPr>
        <w:t>.</w:t>
      </w:r>
    </w:p>
    <w:p w:rsidR="00F724AE" w:rsidRPr="0031176F" w:rsidRDefault="00F724AE" w:rsidP="0031176F">
      <w:pPr>
        <w:pStyle w:val="Sinespaciado1"/>
        <w:spacing w:line="288" w:lineRule="auto"/>
        <w:ind w:firstLine="2835"/>
        <w:jc w:val="both"/>
        <w:rPr>
          <w:rFonts w:ascii="Arial" w:hAnsi="Arial" w:cs="Arial"/>
          <w:sz w:val="24"/>
          <w:szCs w:val="24"/>
        </w:rPr>
      </w:pPr>
    </w:p>
    <w:p w:rsidR="00F724AE" w:rsidRPr="0031176F" w:rsidRDefault="00F724AE"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rPr>
        <w:t>2.</w:t>
      </w:r>
      <w:r w:rsidR="009A2171" w:rsidRPr="0031176F">
        <w:rPr>
          <w:rFonts w:ascii="Arial" w:hAnsi="Arial" w:cs="Arial"/>
          <w:sz w:val="24"/>
          <w:szCs w:val="24"/>
        </w:rPr>
        <w:t>4</w:t>
      </w:r>
      <w:r w:rsidRPr="0031176F">
        <w:rPr>
          <w:rFonts w:ascii="Arial" w:hAnsi="Arial" w:cs="Arial"/>
          <w:sz w:val="24"/>
          <w:szCs w:val="24"/>
        </w:rPr>
        <w:t>.</w:t>
      </w:r>
      <w:r w:rsidR="00CB70D5" w:rsidRPr="0031176F">
        <w:rPr>
          <w:rFonts w:ascii="Arial" w:hAnsi="Arial" w:cs="Arial"/>
          <w:sz w:val="24"/>
          <w:szCs w:val="24"/>
        </w:rPr>
        <w:t xml:space="preserve"> </w:t>
      </w:r>
      <w:r w:rsidR="00577383" w:rsidRPr="0031176F">
        <w:rPr>
          <w:rFonts w:ascii="Arial" w:hAnsi="Arial" w:cs="Arial"/>
          <w:sz w:val="24"/>
          <w:szCs w:val="24"/>
        </w:rPr>
        <w:t>Durante el transcurso de esos años y a raíz del desplazamiento del cual fue víctima, dejó de percibir por concepto de ingresos con el negocio del ganado alrededor de $17.000.000 anuales y del caucho $5.000.000, valores para el año 2007</w:t>
      </w:r>
      <w:r w:rsidR="00DE0782" w:rsidRPr="0031176F">
        <w:rPr>
          <w:rFonts w:ascii="Arial" w:hAnsi="Arial" w:cs="Arial"/>
          <w:sz w:val="24"/>
          <w:szCs w:val="24"/>
        </w:rPr>
        <w:t>.</w:t>
      </w:r>
    </w:p>
    <w:p w:rsidR="00A00384" w:rsidRPr="0031176F" w:rsidRDefault="00A00384" w:rsidP="0031176F">
      <w:pPr>
        <w:pStyle w:val="Sinespaciado1"/>
        <w:spacing w:line="288" w:lineRule="auto"/>
        <w:ind w:firstLine="2835"/>
        <w:jc w:val="both"/>
        <w:rPr>
          <w:rFonts w:ascii="Arial" w:hAnsi="Arial" w:cs="Arial"/>
          <w:sz w:val="24"/>
          <w:szCs w:val="24"/>
        </w:rPr>
      </w:pPr>
    </w:p>
    <w:p w:rsidR="00A00384" w:rsidRPr="0031176F" w:rsidRDefault="00A00384"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rPr>
        <w:t>2.5.</w:t>
      </w:r>
      <w:r w:rsidR="00CB70D5" w:rsidRPr="0031176F">
        <w:rPr>
          <w:rFonts w:ascii="Arial" w:hAnsi="Arial" w:cs="Arial"/>
          <w:sz w:val="24"/>
          <w:szCs w:val="24"/>
        </w:rPr>
        <w:t xml:space="preserve"> </w:t>
      </w:r>
      <w:r w:rsidR="00AB0B89" w:rsidRPr="0031176F">
        <w:rPr>
          <w:rFonts w:ascii="Arial" w:hAnsi="Arial" w:cs="Arial"/>
          <w:sz w:val="24"/>
          <w:szCs w:val="24"/>
        </w:rPr>
        <w:t>A partir del 2007 que dejó el comodatario perdió todo vínculo con el predio, lo único que tenía era el dominio, porque los demás atributos como el uso, goce y disfrute jamás existieron</w:t>
      </w:r>
      <w:r w:rsidRPr="0031176F">
        <w:rPr>
          <w:rFonts w:ascii="Arial" w:hAnsi="Arial" w:cs="Arial"/>
          <w:sz w:val="24"/>
          <w:szCs w:val="24"/>
        </w:rPr>
        <w:t>.</w:t>
      </w:r>
    </w:p>
    <w:p w:rsidR="00FC6BF8" w:rsidRPr="0031176F" w:rsidRDefault="00FC6BF8" w:rsidP="0031176F">
      <w:pPr>
        <w:pStyle w:val="Sinespaciado1"/>
        <w:spacing w:line="288" w:lineRule="auto"/>
        <w:ind w:firstLine="2835"/>
        <w:jc w:val="both"/>
        <w:rPr>
          <w:rFonts w:ascii="Arial" w:hAnsi="Arial" w:cs="Arial"/>
          <w:sz w:val="24"/>
          <w:szCs w:val="24"/>
        </w:rPr>
      </w:pPr>
    </w:p>
    <w:p w:rsidR="00FC6BF8" w:rsidRPr="0031176F" w:rsidRDefault="00FC6BF8"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rPr>
        <w:t>2.6. Pese a que toda esta situación fue expuesta en el recurso de reposición interpuesto ante la Unidad de Restitución de Tierras, mediante la resolución RV 01534 del 13 de agosto de 2018, confirmaron la resolución RV 01870 y decidieron no iniciar el estudio formal de su caso.</w:t>
      </w:r>
    </w:p>
    <w:p w:rsidR="00E52674" w:rsidRPr="0031176F" w:rsidRDefault="00E52674" w:rsidP="0031176F">
      <w:pPr>
        <w:pStyle w:val="Sinespaciado1"/>
        <w:spacing w:line="288" w:lineRule="auto"/>
        <w:ind w:firstLine="2835"/>
        <w:jc w:val="both"/>
        <w:rPr>
          <w:rFonts w:ascii="Arial" w:hAnsi="Arial" w:cs="Arial"/>
          <w:sz w:val="24"/>
          <w:szCs w:val="24"/>
        </w:rPr>
      </w:pPr>
    </w:p>
    <w:p w:rsidR="00E52674" w:rsidRPr="0031176F" w:rsidRDefault="00C12D94" w:rsidP="0031176F">
      <w:pPr>
        <w:pStyle w:val="Sinespaciado1"/>
        <w:spacing w:line="288" w:lineRule="auto"/>
        <w:ind w:firstLine="2835"/>
        <w:jc w:val="both"/>
        <w:rPr>
          <w:rFonts w:ascii="Arial" w:hAnsi="Arial" w:cs="Arial"/>
          <w:spacing w:val="-3"/>
          <w:sz w:val="24"/>
          <w:szCs w:val="24"/>
        </w:rPr>
      </w:pPr>
      <w:r w:rsidRPr="0031176F">
        <w:rPr>
          <w:rFonts w:ascii="Arial" w:hAnsi="Arial" w:cs="Arial"/>
          <w:sz w:val="24"/>
          <w:szCs w:val="24"/>
        </w:rPr>
        <w:t>3</w:t>
      </w:r>
      <w:r w:rsidR="00E52674" w:rsidRPr="0031176F">
        <w:rPr>
          <w:rFonts w:ascii="Arial" w:hAnsi="Arial" w:cs="Arial"/>
          <w:sz w:val="24"/>
          <w:szCs w:val="24"/>
        </w:rPr>
        <w:t>.</w:t>
      </w:r>
      <w:r w:rsidR="0005793B" w:rsidRPr="0031176F">
        <w:rPr>
          <w:rFonts w:ascii="Arial" w:hAnsi="Arial" w:cs="Arial"/>
          <w:sz w:val="24"/>
          <w:szCs w:val="24"/>
        </w:rPr>
        <w:t xml:space="preserve"> </w:t>
      </w:r>
      <w:r w:rsidR="00E52674" w:rsidRPr="0031176F">
        <w:rPr>
          <w:rFonts w:ascii="Arial" w:hAnsi="Arial" w:cs="Arial"/>
          <w:sz w:val="24"/>
          <w:szCs w:val="24"/>
        </w:rPr>
        <w:t>Pide, conforme a lo relatado, se ordene a la entidad accionada</w:t>
      </w:r>
      <w:r w:rsidR="0031695B" w:rsidRPr="0031176F">
        <w:rPr>
          <w:rFonts w:ascii="Arial" w:hAnsi="Arial" w:cs="Arial"/>
          <w:sz w:val="24"/>
          <w:szCs w:val="24"/>
        </w:rPr>
        <w:t xml:space="preserve"> </w:t>
      </w:r>
      <w:r w:rsidR="00A00384" w:rsidRPr="0031176F">
        <w:rPr>
          <w:rFonts w:ascii="Arial" w:hAnsi="Arial" w:cs="Arial"/>
          <w:sz w:val="24"/>
          <w:szCs w:val="24"/>
        </w:rPr>
        <w:t>dejar sin efecto la</w:t>
      </w:r>
      <w:r w:rsidR="00252F73" w:rsidRPr="0031176F">
        <w:rPr>
          <w:rFonts w:ascii="Arial" w:hAnsi="Arial" w:cs="Arial"/>
          <w:sz w:val="24"/>
          <w:szCs w:val="24"/>
        </w:rPr>
        <w:t>s</w:t>
      </w:r>
      <w:r w:rsidR="00A00384" w:rsidRPr="0031176F">
        <w:rPr>
          <w:rFonts w:ascii="Arial" w:hAnsi="Arial" w:cs="Arial"/>
          <w:sz w:val="24"/>
          <w:szCs w:val="24"/>
        </w:rPr>
        <w:t xml:space="preserve"> </w:t>
      </w:r>
      <w:r w:rsidR="00252F73" w:rsidRPr="0031176F">
        <w:rPr>
          <w:rFonts w:ascii="Arial" w:hAnsi="Arial" w:cs="Arial"/>
          <w:sz w:val="24"/>
          <w:szCs w:val="24"/>
        </w:rPr>
        <w:t>resolucio</w:t>
      </w:r>
      <w:r w:rsidR="00A00384" w:rsidRPr="0031176F">
        <w:rPr>
          <w:rFonts w:ascii="Arial" w:hAnsi="Arial" w:cs="Arial"/>
          <w:sz w:val="24"/>
          <w:szCs w:val="24"/>
        </w:rPr>
        <w:t>n</w:t>
      </w:r>
      <w:r w:rsidR="00252F73" w:rsidRPr="0031176F">
        <w:rPr>
          <w:rFonts w:ascii="Arial" w:hAnsi="Arial" w:cs="Arial"/>
          <w:sz w:val="24"/>
          <w:szCs w:val="24"/>
        </w:rPr>
        <w:t>es RV 01870 del 28 de noviembre de 2017 y RV 01534 del 13 de agosto de 2018; e, iniciar el estudio formal de su caso, incluyéndola en el REGISTRO ÚNICO DE TIERRAS DESPOJADAS Y ABANDONADAS POR LA VIOLENCIA, con el fin de tener acceso a la reparación integral</w:t>
      </w:r>
      <w:r w:rsidR="00C90A8A" w:rsidRPr="0031176F">
        <w:rPr>
          <w:rFonts w:ascii="Arial" w:hAnsi="Arial" w:cs="Arial"/>
          <w:spacing w:val="-3"/>
          <w:sz w:val="24"/>
          <w:szCs w:val="24"/>
        </w:rPr>
        <w:t>.</w:t>
      </w:r>
    </w:p>
    <w:p w:rsidR="00E52674" w:rsidRPr="0031176F" w:rsidRDefault="00E52674" w:rsidP="0031176F">
      <w:pPr>
        <w:pStyle w:val="Sinespaciado1"/>
        <w:spacing w:line="288" w:lineRule="auto"/>
        <w:ind w:firstLine="2835"/>
        <w:jc w:val="both"/>
        <w:rPr>
          <w:rFonts w:ascii="Arial" w:hAnsi="Arial" w:cs="Arial"/>
          <w:spacing w:val="-3"/>
          <w:sz w:val="24"/>
          <w:szCs w:val="24"/>
        </w:rPr>
      </w:pPr>
    </w:p>
    <w:p w:rsidR="00B54CA3" w:rsidRPr="0031176F" w:rsidRDefault="00C12D94"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rPr>
        <w:t>4</w:t>
      </w:r>
      <w:r w:rsidR="00B54CA3" w:rsidRPr="0031176F">
        <w:rPr>
          <w:rFonts w:ascii="Arial" w:hAnsi="Arial" w:cs="Arial"/>
          <w:sz w:val="24"/>
          <w:szCs w:val="24"/>
        </w:rPr>
        <w:t>. Correspondió el conocimiento del amparo constitucional al Juzgado</w:t>
      </w:r>
      <w:r w:rsidR="0031695B" w:rsidRPr="0031176F">
        <w:rPr>
          <w:rFonts w:ascii="Arial" w:hAnsi="Arial" w:cs="Arial"/>
          <w:sz w:val="24"/>
          <w:szCs w:val="24"/>
        </w:rPr>
        <w:t xml:space="preserve"> </w:t>
      </w:r>
      <w:r w:rsidR="00F3326B" w:rsidRPr="0031176F">
        <w:rPr>
          <w:rFonts w:ascii="Arial" w:hAnsi="Arial" w:cs="Arial"/>
          <w:sz w:val="24"/>
          <w:szCs w:val="24"/>
        </w:rPr>
        <w:t xml:space="preserve">Civil del Circuito </w:t>
      </w:r>
      <w:r w:rsidR="00FA5AFB" w:rsidRPr="0031176F">
        <w:rPr>
          <w:rFonts w:ascii="Arial" w:hAnsi="Arial" w:cs="Arial"/>
          <w:sz w:val="24"/>
          <w:szCs w:val="24"/>
        </w:rPr>
        <w:t xml:space="preserve">de </w:t>
      </w:r>
      <w:r w:rsidR="00BD0BA8" w:rsidRPr="0031176F">
        <w:rPr>
          <w:rFonts w:ascii="Arial" w:hAnsi="Arial" w:cs="Arial"/>
          <w:sz w:val="24"/>
          <w:szCs w:val="24"/>
        </w:rPr>
        <w:t>Dosquebradas</w:t>
      </w:r>
      <w:r w:rsidR="00B54CA3" w:rsidRPr="0031176F">
        <w:rPr>
          <w:rFonts w:ascii="Arial" w:hAnsi="Arial" w:cs="Arial"/>
          <w:sz w:val="24"/>
          <w:szCs w:val="24"/>
        </w:rPr>
        <w:t>, qu</w:t>
      </w:r>
      <w:r w:rsidR="007972BB" w:rsidRPr="0031176F">
        <w:rPr>
          <w:rFonts w:ascii="Arial" w:hAnsi="Arial" w:cs="Arial"/>
          <w:sz w:val="24"/>
          <w:szCs w:val="24"/>
        </w:rPr>
        <w:t>i</w:t>
      </w:r>
      <w:r w:rsidR="00B54CA3" w:rsidRPr="0031176F">
        <w:rPr>
          <w:rFonts w:ascii="Arial" w:hAnsi="Arial" w:cs="Arial"/>
          <w:sz w:val="24"/>
          <w:szCs w:val="24"/>
        </w:rPr>
        <w:t>e</w:t>
      </w:r>
      <w:r w:rsidR="007972BB" w:rsidRPr="0031176F">
        <w:rPr>
          <w:rFonts w:ascii="Arial" w:hAnsi="Arial" w:cs="Arial"/>
          <w:sz w:val="24"/>
          <w:szCs w:val="24"/>
        </w:rPr>
        <w:t>n</w:t>
      </w:r>
      <w:r w:rsidR="00B54CA3" w:rsidRPr="0031176F">
        <w:rPr>
          <w:rFonts w:ascii="Arial" w:hAnsi="Arial" w:cs="Arial"/>
          <w:sz w:val="24"/>
          <w:szCs w:val="24"/>
        </w:rPr>
        <w:t xml:space="preserve"> le impartió el trámite legal</w:t>
      </w:r>
      <w:r w:rsidR="007972BB" w:rsidRPr="0031176F">
        <w:rPr>
          <w:rFonts w:ascii="Arial" w:hAnsi="Arial" w:cs="Arial"/>
          <w:sz w:val="24"/>
          <w:szCs w:val="24"/>
        </w:rPr>
        <w:t>, vinculando a</w:t>
      </w:r>
      <w:r w:rsidR="00FA5AFB" w:rsidRPr="0031176F">
        <w:rPr>
          <w:rFonts w:ascii="Arial" w:hAnsi="Arial" w:cs="Arial"/>
          <w:sz w:val="24"/>
          <w:szCs w:val="24"/>
        </w:rPr>
        <w:t xml:space="preserve"> </w:t>
      </w:r>
      <w:r w:rsidR="00E206AE" w:rsidRPr="0031176F">
        <w:rPr>
          <w:rFonts w:ascii="Arial" w:hAnsi="Arial" w:cs="Arial"/>
          <w:sz w:val="24"/>
          <w:szCs w:val="24"/>
        </w:rPr>
        <w:t>l</w:t>
      </w:r>
      <w:r w:rsidR="00FA5AFB" w:rsidRPr="0031176F">
        <w:rPr>
          <w:rFonts w:ascii="Arial" w:hAnsi="Arial" w:cs="Arial"/>
          <w:sz w:val="24"/>
          <w:szCs w:val="24"/>
        </w:rPr>
        <w:t>a</w:t>
      </w:r>
      <w:r w:rsidR="007972BB" w:rsidRPr="0031176F">
        <w:rPr>
          <w:rFonts w:ascii="Arial" w:hAnsi="Arial" w:cs="Arial"/>
          <w:sz w:val="24"/>
          <w:szCs w:val="24"/>
        </w:rPr>
        <w:t xml:space="preserve"> </w:t>
      </w:r>
      <w:r w:rsidR="001429C7" w:rsidRPr="0031176F">
        <w:rPr>
          <w:rFonts w:ascii="Arial" w:hAnsi="Arial" w:cs="Arial"/>
          <w:sz w:val="24"/>
          <w:szCs w:val="24"/>
        </w:rPr>
        <w:t>Dir</w:t>
      </w:r>
      <w:r w:rsidR="00975F59" w:rsidRPr="0031176F">
        <w:rPr>
          <w:rFonts w:ascii="Arial" w:hAnsi="Arial" w:cs="Arial"/>
          <w:sz w:val="24"/>
          <w:szCs w:val="24"/>
        </w:rPr>
        <w:t>e</w:t>
      </w:r>
      <w:r w:rsidR="002B3406" w:rsidRPr="0031176F">
        <w:rPr>
          <w:rFonts w:ascii="Arial" w:hAnsi="Arial" w:cs="Arial"/>
          <w:sz w:val="24"/>
          <w:szCs w:val="24"/>
        </w:rPr>
        <w:t>cció</w:t>
      </w:r>
      <w:r w:rsidR="00992956" w:rsidRPr="0031176F">
        <w:rPr>
          <w:rFonts w:ascii="Arial" w:hAnsi="Arial" w:cs="Arial"/>
          <w:sz w:val="24"/>
          <w:szCs w:val="24"/>
        </w:rPr>
        <w:t xml:space="preserve">n General, la Dirección de Reparación, la Dirección de Gestión Social y Humanitaria, la Dirección </w:t>
      </w:r>
      <w:r w:rsidR="00F3326B" w:rsidRPr="0031176F">
        <w:rPr>
          <w:rFonts w:ascii="Arial" w:hAnsi="Arial" w:cs="Arial"/>
          <w:sz w:val="24"/>
          <w:szCs w:val="24"/>
        </w:rPr>
        <w:t xml:space="preserve">Técnica </w:t>
      </w:r>
      <w:r w:rsidR="00E206AE" w:rsidRPr="0031176F">
        <w:rPr>
          <w:rFonts w:ascii="Arial" w:hAnsi="Arial" w:cs="Arial"/>
          <w:sz w:val="24"/>
          <w:szCs w:val="24"/>
        </w:rPr>
        <w:t>de</w:t>
      </w:r>
      <w:r w:rsidR="007972BB" w:rsidRPr="0031176F">
        <w:rPr>
          <w:rFonts w:ascii="Arial" w:hAnsi="Arial" w:cs="Arial"/>
          <w:sz w:val="24"/>
          <w:szCs w:val="24"/>
        </w:rPr>
        <w:t xml:space="preserve"> </w:t>
      </w:r>
      <w:r w:rsidR="00FA5AFB" w:rsidRPr="0031176F">
        <w:rPr>
          <w:rFonts w:ascii="Arial" w:hAnsi="Arial" w:cs="Arial"/>
          <w:sz w:val="24"/>
          <w:szCs w:val="24"/>
        </w:rPr>
        <w:t xml:space="preserve">Registro y </w:t>
      </w:r>
      <w:r w:rsidR="007972BB" w:rsidRPr="0031176F">
        <w:rPr>
          <w:rFonts w:ascii="Arial" w:hAnsi="Arial" w:cs="Arial"/>
          <w:sz w:val="24"/>
          <w:szCs w:val="24"/>
        </w:rPr>
        <w:t>Gestión</w:t>
      </w:r>
      <w:r w:rsidR="00992956" w:rsidRPr="0031176F">
        <w:rPr>
          <w:rFonts w:ascii="Arial" w:hAnsi="Arial" w:cs="Arial"/>
          <w:sz w:val="24"/>
          <w:szCs w:val="24"/>
        </w:rPr>
        <w:t xml:space="preserve"> de la Información y </w:t>
      </w:r>
      <w:r w:rsidR="00E206AE" w:rsidRPr="0031176F">
        <w:rPr>
          <w:rFonts w:ascii="Arial" w:hAnsi="Arial" w:cs="Arial"/>
          <w:sz w:val="24"/>
          <w:szCs w:val="24"/>
        </w:rPr>
        <w:lastRenderedPageBreak/>
        <w:t>l</w:t>
      </w:r>
      <w:r w:rsidR="00992956" w:rsidRPr="0031176F">
        <w:rPr>
          <w:rFonts w:ascii="Arial" w:hAnsi="Arial" w:cs="Arial"/>
          <w:sz w:val="24"/>
          <w:szCs w:val="24"/>
        </w:rPr>
        <w:t>a Secretaría General</w:t>
      </w:r>
      <w:r w:rsidR="00C9432A" w:rsidRPr="0031176F">
        <w:rPr>
          <w:rFonts w:ascii="Arial" w:hAnsi="Arial" w:cs="Arial"/>
          <w:sz w:val="24"/>
          <w:szCs w:val="24"/>
        </w:rPr>
        <w:t xml:space="preserve"> de la </w:t>
      </w:r>
      <w:r w:rsidR="003E57BE" w:rsidRPr="0031176F">
        <w:rPr>
          <w:rFonts w:ascii="Arial" w:hAnsi="Arial" w:cs="Arial"/>
          <w:sz w:val="24"/>
          <w:szCs w:val="24"/>
        </w:rPr>
        <w:t>“</w:t>
      </w:r>
      <w:r w:rsidR="00C9432A" w:rsidRPr="0031176F">
        <w:rPr>
          <w:rFonts w:ascii="Arial" w:hAnsi="Arial" w:cs="Arial"/>
          <w:sz w:val="24"/>
          <w:szCs w:val="24"/>
        </w:rPr>
        <w:t>UARIV</w:t>
      </w:r>
      <w:r w:rsidR="003E57BE" w:rsidRPr="0031176F">
        <w:rPr>
          <w:rFonts w:ascii="Arial" w:hAnsi="Arial" w:cs="Arial"/>
          <w:sz w:val="24"/>
          <w:szCs w:val="24"/>
        </w:rPr>
        <w:t>” (fl. 48 cd. Ppal.)</w:t>
      </w:r>
      <w:r w:rsidR="00B54CA3" w:rsidRPr="0031176F">
        <w:rPr>
          <w:rFonts w:ascii="Arial" w:hAnsi="Arial" w:cs="Arial"/>
          <w:sz w:val="24"/>
          <w:szCs w:val="24"/>
        </w:rPr>
        <w:t>.</w:t>
      </w:r>
      <w:r w:rsidR="00F3326B" w:rsidRPr="0031176F">
        <w:rPr>
          <w:rFonts w:ascii="Arial" w:hAnsi="Arial" w:cs="Arial"/>
          <w:sz w:val="24"/>
          <w:szCs w:val="24"/>
        </w:rPr>
        <w:t xml:space="preserve"> </w:t>
      </w:r>
      <w:r w:rsidR="002B3406" w:rsidRPr="0031176F">
        <w:rPr>
          <w:rFonts w:ascii="Arial" w:hAnsi="Arial" w:cs="Arial"/>
          <w:sz w:val="24"/>
          <w:szCs w:val="24"/>
        </w:rPr>
        <w:t xml:space="preserve">Posteriormente vinculó a la DIRECCIÓN TERRITORIAL VALLE DEL CAUCA – EJE CAFETERO DE LA </w:t>
      </w:r>
      <w:r w:rsidR="002B3406" w:rsidRPr="0031176F">
        <w:rPr>
          <w:rFonts w:ascii="Arial" w:hAnsi="Arial" w:cs="Arial"/>
          <w:sz w:val="24"/>
          <w:szCs w:val="24"/>
          <w:lang w:val="es-ES" w:eastAsia="es-ES"/>
        </w:rPr>
        <w:t>UNIDAD ADMINISTRATIVA ESPECIAL DE GESTIÓN DE RESTITUCIÓN DE TIERRAS DESPOJADAS –UAEGRTD-</w:t>
      </w:r>
      <w:r w:rsidR="00B53464" w:rsidRPr="0031176F">
        <w:rPr>
          <w:rFonts w:ascii="Arial" w:hAnsi="Arial" w:cs="Arial"/>
          <w:sz w:val="24"/>
          <w:szCs w:val="24"/>
        </w:rPr>
        <w:t xml:space="preserve"> (fl. </w:t>
      </w:r>
      <w:r w:rsidR="002B3406" w:rsidRPr="0031176F">
        <w:rPr>
          <w:rFonts w:ascii="Arial" w:hAnsi="Arial" w:cs="Arial"/>
          <w:sz w:val="24"/>
          <w:szCs w:val="24"/>
        </w:rPr>
        <w:t>63</w:t>
      </w:r>
      <w:r w:rsidR="00B53464" w:rsidRPr="0031176F">
        <w:rPr>
          <w:rFonts w:ascii="Arial" w:hAnsi="Arial" w:cs="Arial"/>
          <w:sz w:val="24"/>
          <w:szCs w:val="24"/>
        </w:rPr>
        <w:t xml:space="preserve"> </w:t>
      </w:r>
      <w:r w:rsidR="003E57BE" w:rsidRPr="0031176F">
        <w:rPr>
          <w:rFonts w:ascii="Arial" w:hAnsi="Arial" w:cs="Arial"/>
          <w:sz w:val="24"/>
          <w:szCs w:val="24"/>
        </w:rPr>
        <w:t>id</w:t>
      </w:r>
      <w:r w:rsidR="00B53464" w:rsidRPr="0031176F">
        <w:rPr>
          <w:rFonts w:ascii="Arial" w:hAnsi="Arial" w:cs="Arial"/>
          <w:sz w:val="24"/>
          <w:szCs w:val="24"/>
        </w:rPr>
        <w:t>.).</w:t>
      </w:r>
    </w:p>
    <w:p w:rsidR="00E132F5" w:rsidRPr="0031176F" w:rsidRDefault="00E132F5" w:rsidP="0031176F">
      <w:pPr>
        <w:pStyle w:val="Sinespaciado1"/>
        <w:spacing w:line="288" w:lineRule="auto"/>
        <w:ind w:firstLine="2835"/>
        <w:jc w:val="both"/>
        <w:rPr>
          <w:rFonts w:ascii="Arial" w:hAnsi="Arial" w:cs="Arial"/>
          <w:sz w:val="24"/>
          <w:szCs w:val="24"/>
        </w:rPr>
      </w:pPr>
    </w:p>
    <w:p w:rsidR="003A1559" w:rsidRPr="0031176F" w:rsidRDefault="003A1559"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rPr>
        <w:t xml:space="preserve">4.1. </w:t>
      </w:r>
      <w:r w:rsidR="00A06E67" w:rsidRPr="0031176F">
        <w:rPr>
          <w:rFonts w:ascii="Arial" w:hAnsi="Arial" w:cs="Arial"/>
          <w:sz w:val="24"/>
          <w:szCs w:val="24"/>
        </w:rPr>
        <w:t>El Jefe de la Oficina Asesora Jurídica de la UARIV, in</w:t>
      </w:r>
      <w:r w:rsidR="00F37F5C" w:rsidRPr="0031176F">
        <w:rPr>
          <w:rFonts w:ascii="Arial" w:hAnsi="Arial" w:cs="Arial"/>
          <w:sz w:val="24"/>
          <w:szCs w:val="24"/>
        </w:rPr>
        <w:t>form</w:t>
      </w:r>
      <w:r w:rsidR="00A06E67" w:rsidRPr="0031176F">
        <w:rPr>
          <w:rFonts w:ascii="Arial" w:hAnsi="Arial" w:cs="Arial"/>
          <w:sz w:val="24"/>
          <w:szCs w:val="24"/>
        </w:rPr>
        <w:t>ó que, respecto a la solicitud de inscripción en el registro de tierras despojadas y abandonadas forzosamente, esa unidad no tiene dentro de sus competencias dicha materia, siendo un trámite exclusivo de la Unidad de Restitución de Tierras y prueba de ello es el acto administrativo proferido por esa entidad</w:t>
      </w:r>
      <w:r w:rsidR="00C81D7F" w:rsidRPr="0031176F">
        <w:rPr>
          <w:rFonts w:ascii="Arial" w:hAnsi="Arial" w:cs="Arial"/>
          <w:sz w:val="24"/>
          <w:szCs w:val="24"/>
        </w:rPr>
        <w:t xml:space="preserve"> y </w:t>
      </w:r>
      <w:r w:rsidR="00A06E67" w:rsidRPr="0031176F">
        <w:rPr>
          <w:rFonts w:ascii="Arial" w:hAnsi="Arial" w:cs="Arial"/>
          <w:sz w:val="24"/>
          <w:szCs w:val="24"/>
        </w:rPr>
        <w:t xml:space="preserve">aportado al expediente. </w:t>
      </w:r>
      <w:r w:rsidR="00C81D7F" w:rsidRPr="0031176F">
        <w:rPr>
          <w:rFonts w:ascii="Arial" w:hAnsi="Arial" w:cs="Arial"/>
          <w:sz w:val="24"/>
          <w:szCs w:val="24"/>
        </w:rPr>
        <w:t>Pide</w:t>
      </w:r>
      <w:r w:rsidR="00A06E67" w:rsidRPr="0031176F">
        <w:rPr>
          <w:rFonts w:ascii="Arial" w:hAnsi="Arial" w:cs="Arial"/>
          <w:sz w:val="24"/>
          <w:szCs w:val="24"/>
        </w:rPr>
        <w:t xml:space="preserve"> despacha</w:t>
      </w:r>
      <w:r w:rsidR="001F0185" w:rsidRPr="0031176F">
        <w:rPr>
          <w:rFonts w:ascii="Arial" w:hAnsi="Arial" w:cs="Arial"/>
          <w:sz w:val="24"/>
          <w:szCs w:val="24"/>
        </w:rPr>
        <w:t>r</w:t>
      </w:r>
      <w:r w:rsidR="00A06E67" w:rsidRPr="0031176F">
        <w:rPr>
          <w:rFonts w:ascii="Arial" w:hAnsi="Arial" w:cs="Arial"/>
          <w:sz w:val="24"/>
          <w:szCs w:val="24"/>
        </w:rPr>
        <w:t xml:space="preserve"> desfavorablemente o negar las peticiones incoadas, pues ha realizado, dentro del marco de su competencia</w:t>
      </w:r>
      <w:r w:rsidR="001F0185" w:rsidRPr="0031176F">
        <w:rPr>
          <w:rFonts w:ascii="Arial" w:hAnsi="Arial" w:cs="Arial"/>
          <w:sz w:val="24"/>
          <w:szCs w:val="24"/>
        </w:rPr>
        <w:t>, todas las gestiones necesarias para cumplir los mandatos legales y constitucionales, evitando que se vulneren o pongan en riesgo</w:t>
      </w:r>
      <w:r w:rsidR="00A06E67" w:rsidRPr="0031176F">
        <w:rPr>
          <w:rFonts w:ascii="Arial" w:hAnsi="Arial" w:cs="Arial"/>
          <w:sz w:val="24"/>
          <w:szCs w:val="24"/>
        </w:rPr>
        <w:t xml:space="preserve"> los derechos fundamentales de la accionante. (fls. 54-56 id.)</w:t>
      </w:r>
      <w:r w:rsidR="00862CDB" w:rsidRPr="0031176F">
        <w:rPr>
          <w:rFonts w:ascii="Arial" w:hAnsi="Arial" w:cs="Arial"/>
          <w:sz w:val="24"/>
          <w:szCs w:val="24"/>
        </w:rPr>
        <w:t>.</w:t>
      </w:r>
    </w:p>
    <w:p w:rsidR="003A1559" w:rsidRPr="0031176F" w:rsidRDefault="003A1559" w:rsidP="0031176F">
      <w:pPr>
        <w:pStyle w:val="Sinespaciado1"/>
        <w:spacing w:line="288" w:lineRule="auto"/>
        <w:ind w:firstLine="2835"/>
        <w:jc w:val="both"/>
        <w:rPr>
          <w:rFonts w:ascii="Arial" w:hAnsi="Arial" w:cs="Arial"/>
          <w:sz w:val="24"/>
          <w:szCs w:val="24"/>
        </w:rPr>
      </w:pPr>
    </w:p>
    <w:p w:rsidR="00B54CA3" w:rsidRPr="0031176F" w:rsidRDefault="003A1559"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rPr>
        <w:t>4.2</w:t>
      </w:r>
      <w:r w:rsidR="00C12D94" w:rsidRPr="0031176F">
        <w:rPr>
          <w:rFonts w:ascii="Arial" w:hAnsi="Arial" w:cs="Arial"/>
          <w:sz w:val="24"/>
          <w:szCs w:val="24"/>
        </w:rPr>
        <w:t xml:space="preserve">. </w:t>
      </w:r>
      <w:r w:rsidR="00D677B3" w:rsidRPr="0031176F">
        <w:rPr>
          <w:rFonts w:ascii="Arial" w:hAnsi="Arial" w:cs="Arial"/>
          <w:sz w:val="24"/>
          <w:szCs w:val="24"/>
        </w:rPr>
        <w:t xml:space="preserve">La Directora Territorial Valle del Cauca – Eje Cafetero de la </w:t>
      </w:r>
      <w:r w:rsidR="00D677B3" w:rsidRPr="0031176F">
        <w:rPr>
          <w:rFonts w:ascii="Arial" w:hAnsi="Arial" w:cs="Arial"/>
          <w:sz w:val="24"/>
          <w:szCs w:val="24"/>
          <w:lang w:val="es-ES" w:eastAsia="es-ES"/>
        </w:rPr>
        <w:t>UNIDAD ADMINISTRATIVA ESPECIAL DE GESTIÓN DE RESTITUCIÓN DE TIERRAS DESPOJADAS –UAEGRTD-</w:t>
      </w:r>
      <w:r w:rsidR="00AF2CF8" w:rsidRPr="0031176F">
        <w:rPr>
          <w:rFonts w:ascii="Arial" w:hAnsi="Arial" w:cs="Arial"/>
          <w:sz w:val="24"/>
          <w:szCs w:val="24"/>
        </w:rPr>
        <w:t>,</w:t>
      </w:r>
      <w:r w:rsidR="00AD6323" w:rsidRPr="0031176F">
        <w:rPr>
          <w:rFonts w:ascii="Arial" w:hAnsi="Arial" w:cs="Arial"/>
          <w:sz w:val="24"/>
          <w:szCs w:val="24"/>
        </w:rPr>
        <w:t xml:space="preserve"> hizo un recuento de la actuación administrativa adelantada por esa entidad en el caso de</w:t>
      </w:r>
      <w:r w:rsidR="00C3298F" w:rsidRPr="0031176F">
        <w:rPr>
          <w:rFonts w:ascii="Arial" w:hAnsi="Arial" w:cs="Arial"/>
          <w:sz w:val="24"/>
          <w:szCs w:val="24"/>
        </w:rPr>
        <w:t xml:space="preserve"> l</w:t>
      </w:r>
      <w:r w:rsidR="00862CDB" w:rsidRPr="0031176F">
        <w:rPr>
          <w:rFonts w:ascii="Arial" w:hAnsi="Arial" w:cs="Arial"/>
          <w:sz w:val="24"/>
          <w:szCs w:val="24"/>
        </w:rPr>
        <w:t>a</w:t>
      </w:r>
      <w:r w:rsidR="00C3298F" w:rsidRPr="0031176F">
        <w:rPr>
          <w:rFonts w:ascii="Arial" w:hAnsi="Arial" w:cs="Arial"/>
          <w:sz w:val="24"/>
          <w:szCs w:val="24"/>
        </w:rPr>
        <w:t xml:space="preserve"> accionante</w:t>
      </w:r>
      <w:r w:rsidR="00AD6323" w:rsidRPr="0031176F">
        <w:rPr>
          <w:rFonts w:ascii="Arial" w:hAnsi="Arial" w:cs="Arial"/>
          <w:sz w:val="24"/>
          <w:szCs w:val="24"/>
        </w:rPr>
        <w:t xml:space="preserve"> y un análisis sobre la resolución RV 01870 del 28 de noviembre de 2017</w:t>
      </w:r>
      <w:r w:rsidR="004A1F90" w:rsidRPr="0031176F">
        <w:rPr>
          <w:rFonts w:ascii="Arial" w:hAnsi="Arial" w:cs="Arial"/>
          <w:sz w:val="24"/>
          <w:szCs w:val="24"/>
        </w:rPr>
        <w:t xml:space="preserve">. Pidió tener en cuenta que el principio de la subsidiariedad de la acción de tutela se está quebrantando por parte de la accionante, pues prefirió este mecanismo constitucional antes de acudir a la jurisdicción contenciosa administrativa para demandar en control de nulidad y restablecimiento del derecho el acto administrativo antes referido. </w:t>
      </w:r>
      <w:r w:rsidR="008173C8" w:rsidRPr="0031176F">
        <w:rPr>
          <w:rFonts w:ascii="Arial" w:hAnsi="Arial" w:cs="Arial"/>
          <w:sz w:val="24"/>
          <w:szCs w:val="24"/>
        </w:rPr>
        <w:t>Actualmente</w:t>
      </w:r>
      <w:r w:rsidR="004A1F90" w:rsidRPr="0031176F">
        <w:rPr>
          <w:rFonts w:ascii="Arial" w:hAnsi="Arial" w:cs="Arial"/>
          <w:sz w:val="24"/>
          <w:szCs w:val="24"/>
        </w:rPr>
        <w:t xml:space="preserve"> la señora Ortiz se encuentra en posesión de los predios</w:t>
      </w:r>
      <w:r w:rsidR="008173C8" w:rsidRPr="0031176F">
        <w:rPr>
          <w:rFonts w:ascii="Arial" w:hAnsi="Arial" w:cs="Arial"/>
          <w:sz w:val="24"/>
          <w:szCs w:val="24"/>
        </w:rPr>
        <w:t xml:space="preserve"> “Indostán” y “Los Espejos”, los explota económicamente y nadie le disputa o discute su propiedad, por lo tanto, el inicio y desarrollo de la acción contenciosa, independientemente del tiempo que pueda durar, bajo ninguna perspectiva violaría o quebrantaría los derechos fundamentales de la actora</w:t>
      </w:r>
      <w:r w:rsidR="00C445EC" w:rsidRPr="0031176F">
        <w:rPr>
          <w:rFonts w:ascii="Arial" w:hAnsi="Arial" w:cs="Arial"/>
          <w:sz w:val="24"/>
          <w:szCs w:val="24"/>
        </w:rPr>
        <w:t xml:space="preserve">. Solicita declarar improcedente el amparo, pues </w:t>
      </w:r>
      <w:r w:rsidR="00111D0D" w:rsidRPr="0031176F">
        <w:rPr>
          <w:rFonts w:ascii="Arial" w:hAnsi="Arial" w:cs="Arial"/>
          <w:sz w:val="24"/>
          <w:szCs w:val="24"/>
        </w:rPr>
        <w:t xml:space="preserve">no </w:t>
      </w:r>
      <w:r w:rsidR="00C445EC" w:rsidRPr="0031176F">
        <w:rPr>
          <w:rFonts w:ascii="Arial" w:hAnsi="Arial" w:cs="Arial"/>
          <w:sz w:val="24"/>
          <w:szCs w:val="24"/>
        </w:rPr>
        <w:t xml:space="preserve">ha </w:t>
      </w:r>
      <w:r w:rsidR="00111D0D" w:rsidRPr="0031176F">
        <w:rPr>
          <w:rFonts w:ascii="Arial" w:hAnsi="Arial" w:cs="Arial"/>
          <w:sz w:val="24"/>
          <w:szCs w:val="24"/>
        </w:rPr>
        <w:t>vulnera</w:t>
      </w:r>
      <w:r w:rsidR="00C445EC" w:rsidRPr="0031176F">
        <w:rPr>
          <w:rFonts w:ascii="Arial" w:hAnsi="Arial" w:cs="Arial"/>
          <w:sz w:val="24"/>
          <w:szCs w:val="24"/>
        </w:rPr>
        <w:t xml:space="preserve">do </w:t>
      </w:r>
      <w:r w:rsidR="00111D0D" w:rsidRPr="0031176F">
        <w:rPr>
          <w:rFonts w:ascii="Arial" w:hAnsi="Arial" w:cs="Arial"/>
          <w:sz w:val="24"/>
          <w:szCs w:val="24"/>
        </w:rPr>
        <w:t>derecho</w:t>
      </w:r>
      <w:r w:rsidR="00C445EC" w:rsidRPr="0031176F">
        <w:rPr>
          <w:rFonts w:ascii="Arial" w:hAnsi="Arial" w:cs="Arial"/>
          <w:sz w:val="24"/>
          <w:szCs w:val="24"/>
        </w:rPr>
        <w:t xml:space="preserve"> fundamental</w:t>
      </w:r>
      <w:r w:rsidR="00111D0D" w:rsidRPr="0031176F">
        <w:rPr>
          <w:rFonts w:ascii="Arial" w:hAnsi="Arial" w:cs="Arial"/>
          <w:sz w:val="24"/>
          <w:szCs w:val="24"/>
        </w:rPr>
        <w:t xml:space="preserve"> alguno</w:t>
      </w:r>
      <w:r w:rsidR="009C29A8" w:rsidRPr="0031176F">
        <w:rPr>
          <w:rFonts w:ascii="Arial" w:hAnsi="Arial" w:cs="Arial"/>
          <w:sz w:val="24"/>
          <w:szCs w:val="24"/>
        </w:rPr>
        <w:t xml:space="preserve">. (fls. </w:t>
      </w:r>
      <w:r w:rsidR="00111D0D" w:rsidRPr="0031176F">
        <w:rPr>
          <w:rFonts w:ascii="Arial" w:hAnsi="Arial" w:cs="Arial"/>
          <w:sz w:val="24"/>
          <w:szCs w:val="24"/>
        </w:rPr>
        <w:t>66</w:t>
      </w:r>
      <w:r w:rsidR="009C29A8" w:rsidRPr="0031176F">
        <w:rPr>
          <w:rFonts w:ascii="Arial" w:hAnsi="Arial" w:cs="Arial"/>
          <w:sz w:val="24"/>
          <w:szCs w:val="24"/>
        </w:rPr>
        <w:t>-</w:t>
      </w:r>
      <w:r w:rsidR="00111D0D" w:rsidRPr="0031176F">
        <w:rPr>
          <w:rFonts w:ascii="Arial" w:hAnsi="Arial" w:cs="Arial"/>
          <w:sz w:val="24"/>
          <w:szCs w:val="24"/>
        </w:rPr>
        <w:t>69</w:t>
      </w:r>
      <w:r w:rsidR="00C445EC" w:rsidRPr="0031176F">
        <w:rPr>
          <w:rFonts w:ascii="Arial" w:hAnsi="Arial" w:cs="Arial"/>
          <w:sz w:val="24"/>
          <w:szCs w:val="24"/>
        </w:rPr>
        <w:t xml:space="preserve"> id</w:t>
      </w:r>
      <w:r w:rsidR="009C29A8" w:rsidRPr="0031176F">
        <w:rPr>
          <w:rFonts w:ascii="Arial" w:hAnsi="Arial" w:cs="Arial"/>
          <w:sz w:val="24"/>
          <w:szCs w:val="24"/>
        </w:rPr>
        <w:t>.).</w:t>
      </w:r>
    </w:p>
    <w:p w:rsidR="00C12D94" w:rsidRPr="0031176F" w:rsidRDefault="00C12D94" w:rsidP="0031176F">
      <w:pPr>
        <w:pStyle w:val="Sinespaciado1"/>
        <w:spacing w:line="288" w:lineRule="auto"/>
        <w:ind w:firstLine="2835"/>
        <w:jc w:val="both"/>
        <w:rPr>
          <w:rFonts w:ascii="Arial" w:hAnsi="Arial" w:cs="Arial"/>
          <w:sz w:val="24"/>
          <w:szCs w:val="24"/>
        </w:rPr>
      </w:pPr>
    </w:p>
    <w:p w:rsidR="00B54CA3" w:rsidRPr="0031176F" w:rsidRDefault="00B54CA3" w:rsidP="0031176F">
      <w:pPr>
        <w:pStyle w:val="Sinespaciado1"/>
        <w:spacing w:line="288" w:lineRule="auto"/>
        <w:ind w:firstLine="2835"/>
        <w:jc w:val="both"/>
        <w:rPr>
          <w:rFonts w:ascii="Arial" w:hAnsi="Arial" w:cs="Arial"/>
          <w:b/>
          <w:sz w:val="24"/>
          <w:szCs w:val="24"/>
        </w:rPr>
      </w:pPr>
      <w:r w:rsidRPr="0031176F">
        <w:rPr>
          <w:rFonts w:ascii="Arial" w:hAnsi="Arial" w:cs="Arial"/>
          <w:b/>
          <w:sz w:val="24"/>
          <w:szCs w:val="24"/>
        </w:rPr>
        <w:t>III. LA SENTENCIA IMPUGNADA</w:t>
      </w:r>
    </w:p>
    <w:p w:rsidR="005813EF" w:rsidRPr="0031176F" w:rsidRDefault="005813EF" w:rsidP="0031176F">
      <w:pPr>
        <w:pStyle w:val="Sinespaciado1"/>
        <w:spacing w:line="288" w:lineRule="auto"/>
        <w:ind w:firstLine="2835"/>
        <w:jc w:val="both"/>
        <w:rPr>
          <w:rFonts w:ascii="Arial" w:hAnsi="Arial" w:cs="Arial"/>
          <w:sz w:val="24"/>
          <w:szCs w:val="24"/>
        </w:rPr>
      </w:pPr>
    </w:p>
    <w:p w:rsidR="004E6E1F" w:rsidRPr="0031176F" w:rsidRDefault="007C6CF9" w:rsidP="0031176F">
      <w:pPr>
        <w:pStyle w:val="Sinespaciado1"/>
        <w:spacing w:line="288" w:lineRule="auto"/>
        <w:ind w:firstLine="2835"/>
        <w:jc w:val="both"/>
        <w:rPr>
          <w:rFonts w:ascii="Arial" w:eastAsia="Arial" w:hAnsi="Arial" w:cs="Arial"/>
          <w:sz w:val="24"/>
          <w:szCs w:val="24"/>
        </w:rPr>
      </w:pPr>
      <w:r w:rsidRPr="0031176F">
        <w:rPr>
          <w:rFonts w:ascii="Arial" w:eastAsia="Arial" w:hAnsi="Arial" w:cs="Arial"/>
          <w:sz w:val="24"/>
          <w:szCs w:val="24"/>
        </w:rPr>
        <w:t xml:space="preserve">La profirió el Juzgado </w:t>
      </w:r>
      <w:r w:rsidR="006B508F" w:rsidRPr="0031176F">
        <w:rPr>
          <w:rFonts w:ascii="Arial" w:eastAsia="Arial" w:hAnsi="Arial" w:cs="Arial"/>
          <w:sz w:val="24"/>
          <w:szCs w:val="24"/>
        </w:rPr>
        <w:t>Civil de Circuito</w:t>
      </w:r>
      <w:r w:rsidR="00CF3479" w:rsidRPr="0031176F">
        <w:rPr>
          <w:rFonts w:ascii="Arial" w:eastAsia="Arial" w:hAnsi="Arial" w:cs="Arial"/>
          <w:sz w:val="24"/>
          <w:szCs w:val="24"/>
        </w:rPr>
        <w:t xml:space="preserve"> de </w:t>
      </w:r>
      <w:r w:rsidR="00BD0BA8" w:rsidRPr="0031176F">
        <w:rPr>
          <w:rFonts w:ascii="Arial" w:eastAsia="Arial" w:hAnsi="Arial" w:cs="Arial"/>
          <w:sz w:val="24"/>
          <w:szCs w:val="24"/>
        </w:rPr>
        <w:t>Dosquebradas</w:t>
      </w:r>
      <w:r w:rsidR="00432CD9" w:rsidRPr="0031176F">
        <w:rPr>
          <w:rFonts w:ascii="Arial" w:eastAsia="Arial" w:hAnsi="Arial" w:cs="Arial"/>
          <w:sz w:val="24"/>
          <w:szCs w:val="24"/>
        </w:rPr>
        <w:t xml:space="preserve">, autoridad judicial que </w:t>
      </w:r>
      <w:r w:rsidR="005026C0" w:rsidRPr="0031176F">
        <w:rPr>
          <w:rFonts w:ascii="Arial" w:eastAsia="Arial" w:hAnsi="Arial" w:cs="Arial"/>
          <w:sz w:val="24"/>
          <w:szCs w:val="24"/>
        </w:rPr>
        <w:t>“</w:t>
      </w:r>
      <w:r w:rsidR="00CF3479" w:rsidRPr="0031176F">
        <w:rPr>
          <w:rFonts w:ascii="Arial" w:eastAsia="Arial" w:hAnsi="Arial" w:cs="Arial"/>
          <w:sz w:val="24"/>
          <w:szCs w:val="24"/>
        </w:rPr>
        <w:t>negó</w:t>
      </w:r>
      <w:r w:rsidR="005026C0" w:rsidRPr="0031176F">
        <w:rPr>
          <w:rFonts w:ascii="Arial" w:eastAsia="Arial" w:hAnsi="Arial" w:cs="Arial"/>
          <w:sz w:val="24"/>
          <w:szCs w:val="24"/>
        </w:rPr>
        <w:t xml:space="preserve"> por improcedente”</w:t>
      </w:r>
      <w:r w:rsidR="00CF3479" w:rsidRPr="0031176F">
        <w:rPr>
          <w:rFonts w:ascii="Arial" w:eastAsia="Arial" w:hAnsi="Arial" w:cs="Arial"/>
          <w:sz w:val="24"/>
          <w:szCs w:val="24"/>
        </w:rPr>
        <w:t xml:space="preserve"> </w:t>
      </w:r>
      <w:r w:rsidR="00B136C9" w:rsidRPr="0031176F">
        <w:rPr>
          <w:rFonts w:ascii="Arial" w:eastAsia="Arial" w:hAnsi="Arial" w:cs="Arial"/>
          <w:sz w:val="24"/>
          <w:szCs w:val="24"/>
        </w:rPr>
        <w:t>el amparo</w:t>
      </w:r>
      <w:r w:rsidR="00CF3479" w:rsidRPr="0031176F">
        <w:rPr>
          <w:rFonts w:ascii="Arial" w:eastAsia="Arial" w:hAnsi="Arial" w:cs="Arial"/>
          <w:sz w:val="24"/>
          <w:szCs w:val="24"/>
        </w:rPr>
        <w:t xml:space="preserve"> constitucional invocado</w:t>
      </w:r>
      <w:r w:rsidR="00B136C9" w:rsidRPr="0031176F">
        <w:rPr>
          <w:rFonts w:ascii="Arial" w:eastAsia="Arial" w:hAnsi="Arial" w:cs="Arial"/>
          <w:sz w:val="24"/>
          <w:szCs w:val="24"/>
        </w:rPr>
        <w:t xml:space="preserve"> al con</w:t>
      </w:r>
      <w:r w:rsidR="003E2478" w:rsidRPr="0031176F">
        <w:rPr>
          <w:rFonts w:ascii="Arial" w:eastAsia="Arial" w:hAnsi="Arial" w:cs="Arial"/>
          <w:sz w:val="24"/>
          <w:szCs w:val="24"/>
        </w:rPr>
        <w:t>cluir</w:t>
      </w:r>
      <w:r w:rsidR="00B136C9" w:rsidRPr="0031176F">
        <w:rPr>
          <w:rFonts w:ascii="Arial" w:eastAsia="Arial" w:hAnsi="Arial" w:cs="Arial"/>
          <w:sz w:val="24"/>
          <w:szCs w:val="24"/>
        </w:rPr>
        <w:t xml:space="preserve"> que</w:t>
      </w:r>
      <w:r w:rsidR="005026C0" w:rsidRPr="0031176F">
        <w:rPr>
          <w:rFonts w:ascii="Arial" w:eastAsia="Arial" w:hAnsi="Arial" w:cs="Arial"/>
          <w:sz w:val="24"/>
          <w:szCs w:val="24"/>
        </w:rPr>
        <w:t xml:space="preserve"> la accionante cuenta con un mecanismo judicial ordinario, eficaz e idóneo, </w:t>
      </w:r>
      <w:r w:rsidR="002B65DB" w:rsidRPr="0031176F">
        <w:rPr>
          <w:rFonts w:ascii="Arial" w:eastAsia="Arial" w:hAnsi="Arial" w:cs="Arial"/>
          <w:sz w:val="24"/>
          <w:szCs w:val="24"/>
        </w:rPr>
        <w:t xml:space="preserve">ante la jurisdicción contencioso administrativa, </w:t>
      </w:r>
      <w:r w:rsidR="005026C0" w:rsidRPr="0031176F">
        <w:rPr>
          <w:rFonts w:ascii="Arial" w:eastAsia="Arial" w:hAnsi="Arial" w:cs="Arial"/>
          <w:sz w:val="24"/>
          <w:szCs w:val="24"/>
        </w:rPr>
        <w:t xml:space="preserve">donde tiene la posibilidad de ejercer las acciones y los recursos </w:t>
      </w:r>
      <w:r w:rsidR="002B65DB" w:rsidRPr="0031176F">
        <w:rPr>
          <w:rFonts w:ascii="Arial" w:eastAsia="Arial" w:hAnsi="Arial" w:cs="Arial"/>
          <w:sz w:val="24"/>
          <w:szCs w:val="24"/>
        </w:rPr>
        <w:t>pertinentes. Además, de no existir un perjuicio irremediable</w:t>
      </w:r>
      <w:r w:rsidR="006714BA" w:rsidRPr="0031176F">
        <w:rPr>
          <w:rFonts w:ascii="Arial" w:eastAsia="Arial" w:hAnsi="Arial" w:cs="Arial"/>
          <w:sz w:val="24"/>
          <w:szCs w:val="24"/>
        </w:rPr>
        <w:t>.</w:t>
      </w:r>
      <w:r w:rsidR="00262D89" w:rsidRPr="0031176F">
        <w:rPr>
          <w:rFonts w:ascii="Arial" w:eastAsia="Arial" w:hAnsi="Arial" w:cs="Arial"/>
          <w:sz w:val="24"/>
          <w:szCs w:val="24"/>
        </w:rPr>
        <w:t xml:space="preserve"> (fls. </w:t>
      </w:r>
      <w:r w:rsidR="00922B28" w:rsidRPr="0031176F">
        <w:rPr>
          <w:rFonts w:ascii="Arial" w:eastAsia="Arial" w:hAnsi="Arial" w:cs="Arial"/>
          <w:sz w:val="24"/>
          <w:szCs w:val="24"/>
        </w:rPr>
        <w:t>70</w:t>
      </w:r>
      <w:r w:rsidR="00262D89" w:rsidRPr="0031176F">
        <w:rPr>
          <w:rFonts w:ascii="Arial" w:eastAsia="Arial" w:hAnsi="Arial" w:cs="Arial"/>
          <w:sz w:val="24"/>
          <w:szCs w:val="24"/>
        </w:rPr>
        <w:t>-</w:t>
      </w:r>
      <w:r w:rsidR="00922B28" w:rsidRPr="0031176F">
        <w:rPr>
          <w:rFonts w:ascii="Arial" w:eastAsia="Arial" w:hAnsi="Arial" w:cs="Arial"/>
          <w:sz w:val="24"/>
          <w:szCs w:val="24"/>
        </w:rPr>
        <w:t>73</w:t>
      </w:r>
      <w:r w:rsidR="003E2478" w:rsidRPr="0031176F">
        <w:rPr>
          <w:rFonts w:ascii="Arial" w:eastAsia="Arial" w:hAnsi="Arial" w:cs="Arial"/>
          <w:sz w:val="24"/>
          <w:szCs w:val="24"/>
        </w:rPr>
        <w:t xml:space="preserve"> id</w:t>
      </w:r>
      <w:r w:rsidR="00590BBF" w:rsidRPr="0031176F">
        <w:rPr>
          <w:rFonts w:ascii="Arial" w:eastAsia="Arial" w:hAnsi="Arial" w:cs="Arial"/>
          <w:sz w:val="24"/>
          <w:szCs w:val="24"/>
        </w:rPr>
        <w:t>.</w:t>
      </w:r>
      <w:r w:rsidR="00262D89" w:rsidRPr="0031176F">
        <w:rPr>
          <w:rFonts w:ascii="Arial" w:eastAsia="Arial" w:hAnsi="Arial" w:cs="Arial"/>
          <w:sz w:val="24"/>
          <w:szCs w:val="24"/>
        </w:rPr>
        <w:t>).</w:t>
      </w:r>
    </w:p>
    <w:p w:rsidR="0041447F" w:rsidRPr="0031176F" w:rsidRDefault="0041447F" w:rsidP="0031176F">
      <w:pPr>
        <w:pStyle w:val="Sinespaciado1"/>
        <w:spacing w:line="288" w:lineRule="auto"/>
        <w:ind w:firstLine="2835"/>
        <w:jc w:val="both"/>
        <w:rPr>
          <w:rFonts w:ascii="Arial" w:eastAsia="Arial" w:hAnsi="Arial" w:cs="Arial"/>
          <w:sz w:val="24"/>
          <w:szCs w:val="24"/>
        </w:rPr>
      </w:pPr>
    </w:p>
    <w:p w:rsidR="0041447F" w:rsidRPr="0031176F" w:rsidRDefault="0041447F" w:rsidP="0031176F">
      <w:pPr>
        <w:pStyle w:val="Sinespaciado1"/>
        <w:spacing w:line="288" w:lineRule="auto"/>
        <w:ind w:firstLine="2835"/>
        <w:jc w:val="both"/>
        <w:rPr>
          <w:rFonts w:ascii="Arial" w:hAnsi="Arial" w:cs="Arial"/>
          <w:b/>
          <w:sz w:val="24"/>
          <w:szCs w:val="24"/>
        </w:rPr>
      </w:pPr>
      <w:r w:rsidRPr="0031176F">
        <w:rPr>
          <w:rFonts w:ascii="Arial" w:hAnsi="Arial" w:cs="Arial"/>
          <w:b/>
          <w:sz w:val="24"/>
          <w:szCs w:val="24"/>
        </w:rPr>
        <w:t xml:space="preserve">IV. LA IMPUGNACIÓN </w:t>
      </w:r>
    </w:p>
    <w:p w:rsidR="0041447F" w:rsidRPr="0031176F" w:rsidRDefault="0041447F" w:rsidP="0031176F">
      <w:pPr>
        <w:pStyle w:val="Sinespaciado1"/>
        <w:spacing w:line="288" w:lineRule="auto"/>
        <w:ind w:firstLine="2835"/>
        <w:jc w:val="both"/>
        <w:rPr>
          <w:rFonts w:ascii="Arial" w:hAnsi="Arial" w:cs="Arial"/>
          <w:sz w:val="24"/>
          <w:szCs w:val="24"/>
        </w:rPr>
      </w:pPr>
    </w:p>
    <w:p w:rsidR="00C63299" w:rsidRPr="0031176F" w:rsidRDefault="0041447F"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rPr>
        <w:t xml:space="preserve">El fallo fue impugnado por </w:t>
      </w:r>
      <w:r w:rsidR="00432445" w:rsidRPr="0031176F">
        <w:rPr>
          <w:rFonts w:ascii="Arial" w:hAnsi="Arial" w:cs="Arial"/>
          <w:sz w:val="24"/>
          <w:szCs w:val="24"/>
        </w:rPr>
        <w:t>l</w:t>
      </w:r>
      <w:r w:rsidR="00B86ED3" w:rsidRPr="0031176F">
        <w:rPr>
          <w:rFonts w:ascii="Arial" w:hAnsi="Arial" w:cs="Arial"/>
          <w:sz w:val="24"/>
          <w:szCs w:val="24"/>
        </w:rPr>
        <w:t>a</w:t>
      </w:r>
      <w:r w:rsidR="00432445" w:rsidRPr="0031176F">
        <w:rPr>
          <w:rFonts w:ascii="Arial" w:hAnsi="Arial" w:cs="Arial"/>
          <w:sz w:val="24"/>
          <w:szCs w:val="24"/>
        </w:rPr>
        <w:t xml:space="preserve"> ac</w:t>
      </w:r>
      <w:r w:rsidR="00B86ED3" w:rsidRPr="0031176F">
        <w:rPr>
          <w:rFonts w:ascii="Arial" w:hAnsi="Arial" w:cs="Arial"/>
          <w:sz w:val="24"/>
          <w:szCs w:val="24"/>
        </w:rPr>
        <w:t>cionante</w:t>
      </w:r>
      <w:r w:rsidR="00CF3479" w:rsidRPr="0031176F">
        <w:rPr>
          <w:rFonts w:ascii="Arial" w:hAnsi="Arial" w:cs="Arial"/>
          <w:sz w:val="24"/>
          <w:szCs w:val="24"/>
        </w:rPr>
        <w:t xml:space="preserve"> con similares argumentos a los expuestos en su escrito de tutela</w:t>
      </w:r>
      <w:r w:rsidR="00F37D89" w:rsidRPr="0031176F">
        <w:rPr>
          <w:rFonts w:ascii="Arial" w:hAnsi="Arial" w:cs="Arial"/>
          <w:sz w:val="24"/>
          <w:szCs w:val="24"/>
        </w:rPr>
        <w:t>. (fl</w:t>
      </w:r>
      <w:r w:rsidR="00715517" w:rsidRPr="0031176F">
        <w:rPr>
          <w:rFonts w:ascii="Arial" w:hAnsi="Arial" w:cs="Arial"/>
          <w:sz w:val="24"/>
          <w:szCs w:val="24"/>
        </w:rPr>
        <w:t>s</w:t>
      </w:r>
      <w:r w:rsidR="00F37D89" w:rsidRPr="0031176F">
        <w:rPr>
          <w:rFonts w:ascii="Arial" w:hAnsi="Arial" w:cs="Arial"/>
          <w:sz w:val="24"/>
          <w:szCs w:val="24"/>
        </w:rPr>
        <w:t xml:space="preserve">. </w:t>
      </w:r>
      <w:r w:rsidR="00111203" w:rsidRPr="0031176F">
        <w:rPr>
          <w:rFonts w:ascii="Arial" w:hAnsi="Arial" w:cs="Arial"/>
          <w:sz w:val="24"/>
          <w:szCs w:val="24"/>
        </w:rPr>
        <w:t>83</w:t>
      </w:r>
      <w:r w:rsidR="00715517" w:rsidRPr="0031176F">
        <w:rPr>
          <w:rFonts w:ascii="Arial" w:hAnsi="Arial" w:cs="Arial"/>
          <w:sz w:val="24"/>
          <w:szCs w:val="24"/>
        </w:rPr>
        <w:t>-</w:t>
      </w:r>
      <w:r w:rsidR="00111203" w:rsidRPr="0031176F">
        <w:rPr>
          <w:rFonts w:ascii="Arial" w:hAnsi="Arial" w:cs="Arial"/>
          <w:sz w:val="24"/>
          <w:szCs w:val="24"/>
        </w:rPr>
        <w:t>87</w:t>
      </w:r>
      <w:r w:rsidR="00715517" w:rsidRPr="0031176F">
        <w:rPr>
          <w:rFonts w:ascii="Arial" w:hAnsi="Arial" w:cs="Arial"/>
          <w:sz w:val="24"/>
          <w:szCs w:val="24"/>
        </w:rPr>
        <w:t xml:space="preserve"> id</w:t>
      </w:r>
      <w:r w:rsidR="00F37D89" w:rsidRPr="0031176F">
        <w:rPr>
          <w:rFonts w:ascii="Arial" w:hAnsi="Arial" w:cs="Arial"/>
          <w:sz w:val="24"/>
          <w:szCs w:val="24"/>
        </w:rPr>
        <w:t>.).</w:t>
      </w:r>
    </w:p>
    <w:p w:rsidR="006714BA" w:rsidRPr="0031176F" w:rsidRDefault="006714BA" w:rsidP="0031176F">
      <w:pPr>
        <w:pStyle w:val="Sinespaciado1"/>
        <w:spacing w:line="288" w:lineRule="auto"/>
        <w:ind w:firstLine="2835"/>
        <w:jc w:val="both"/>
        <w:rPr>
          <w:rFonts w:ascii="Arial" w:hAnsi="Arial" w:cs="Arial"/>
          <w:sz w:val="24"/>
          <w:szCs w:val="24"/>
        </w:rPr>
      </w:pPr>
    </w:p>
    <w:p w:rsidR="00C63299" w:rsidRPr="0031176F" w:rsidRDefault="00C63299" w:rsidP="0031176F">
      <w:pPr>
        <w:pStyle w:val="Sinespaciado1"/>
        <w:spacing w:line="288" w:lineRule="auto"/>
        <w:ind w:firstLine="2835"/>
        <w:rPr>
          <w:rFonts w:ascii="Arial" w:hAnsi="Arial" w:cs="Arial"/>
          <w:b/>
          <w:spacing w:val="-3"/>
          <w:sz w:val="24"/>
          <w:szCs w:val="24"/>
        </w:rPr>
      </w:pPr>
      <w:r w:rsidRPr="0031176F">
        <w:rPr>
          <w:rFonts w:ascii="Arial" w:hAnsi="Arial" w:cs="Arial"/>
          <w:b/>
          <w:spacing w:val="-3"/>
          <w:sz w:val="24"/>
          <w:szCs w:val="24"/>
        </w:rPr>
        <w:t>V. CONSIDERACIONES</w:t>
      </w:r>
    </w:p>
    <w:p w:rsidR="00C63299" w:rsidRPr="0031176F" w:rsidRDefault="00C63299" w:rsidP="0031176F">
      <w:pPr>
        <w:pStyle w:val="Sinespaciado1"/>
        <w:spacing w:line="288" w:lineRule="auto"/>
        <w:ind w:firstLine="2835"/>
        <w:jc w:val="both"/>
        <w:rPr>
          <w:rFonts w:ascii="Arial" w:hAnsi="Arial" w:cs="Arial"/>
          <w:spacing w:val="-3"/>
          <w:sz w:val="24"/>
          <w:szCs w:val="24"/>
        </w:rPr>
      </w:pPr>
    </w:p>
    <w:p w:rsidR="00422238" w:rsidRPr="0031176F" w:rsidRDefault="00422238"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lang w:val="es-ES"/>
        </w:rPr>
        <w:t>1.</w:t>
      </w:r>
      <w:r w:rsidRPr="0031176F">
        <w:rPr>
          <w:rFonts w:ascii="Arial" w:hAnsi="Arial" w:cs="Arial"/>
          <w:sz w:val="24"/>
          <w:szCs w:val="24"/>
        </w:rPr>
        <w:t xml:space="preserve"> Esta Corporación es competente para conocer de la impugnación, toda vez que es el superior funcional de la autoridad judicial que profirió el fallo atacado.</w:t>
      </w:r>
    </w:p>
    <w:p w:rsidR="00422238" w:rsidRPr="0031176F" w:rsidRDefault="00422238" w:rsidP="0031176F">
      <w:pPr>
        <w:pStyle w:val="Sinespaciado1"/>
        <w:spacing w:line="288" w:lineRule="auto"/>
        <w:ind w:firstLine="2835"/>
        <w:jc w:val="both"/>
        <w:rPr>
          <w:rFonts w:ascii="Arial" w:hAnsi="Arial" w:cs="Arial"/>
          <w:sz w:val="24"/>
          <w:szCs w:val="24"/>
        </w:rPr>
      </w:pPr>
    </w:p>
    <w:p w:rsidR="00422238" w:rsidRPr="0031176F" w:rsidRDefault="00422238"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rPr>
        <w:t xml:space="preserve">2. De conformidad con lo </w:t>
      </w:r>
      <w:r w:rsidR="00AD2429" w:rsidRPr="0031176F">
        <w:rPr>
          <w:rFonts w:ascii="Arial" w:hAnsi="Arial" w:cs="Arial"/>
          <w:sz w:val="24"/>
          <w:szCs w:val="24"/>
        </w:rPr>
        <w:t xml:space="preserve">hasta ahora </w:t>
      </w:r>
      <w:r w:rsidRPr="0031176F">
        <w:rPr>
          <w:rFonts w:ascii="Arial" w:hAnsi="Arial" w:cs="Arial"/>
          <w:sz w:val="24"/>
          <w:szCs w:val="24"/>
        </w:rPr>
        <w:t>expuesto, corresponde a la Sala resolver si la</w:t>
      </w:r>
      <w:r w:rsidR="00CC7ECC" w:rsidRPr="0031176F">
        <w:rPr>
          <w:rFonts w:ascii="Arial" w:hAnsi="Arial" w:cs="Arial"/>
          <w:sz w:val="24"/>
          <w:szCs w:val="24"/>
        </w:rPr>
        <w:t xml:space="preserve"> </w:t>
      </w:r>
      <w:r w:rsidR="0083722D" w:rsidRPr="0031176F">
        <w:rPr>
          <w:rFonts w:ascii="Arial" w:hAnsi="Arial" w:cs="Arial"/>
          <w:sz w:val="24"/>
          <w:szCs w:val="24"/>
        </w:rPr>
        <w:t xml:space="preserve">DIRECCIÓN TERRITORIAL VALLE DEL CAUCA – EJE CAFETERO DE LA </w:t>
      </w:r>
      <w:r w:rsidR="0083722D" w:rsidRPr="0031176F">
        <w:rPr>
          <w:rFonts w:ascii="Arial" w:hAnsi="Arial" w:cs="Arial"/>
          <w:sz w:val="24"/>
          <w:szCs w:val="24"/>
          <w:lang w:val="es-ES" w:eastAsia="es-ES"/>
        </w:rPr>
        <w:t>UNIDAD ADMINISTRATIVA ESPECIAL DE GESTIÓN DE RESTITUCIÓN DE TIERRAS DESPOJADAS –UAEGRTD-</w:t>
      </w:r>
      <w:r w:rsidRPr="0031176F">
        <w:rPr>
          <w:rFonts w:ascii="Arial" w:hAnsi="Arial" w:cs="Arial"/>
          <w:sz w:val="24"/>
          <w:szCs w:val="24"/>
          <w:lang w:val="es-ES" w:eastAsia="es-ES"/>
        </w:rPr>
        <w:t>,</w:t>
      </w:r>
      <w:r w:rsidR="00604CE9" w:rsidRPr="0031176F">
        <w:rPr>
          <w:rFonts w:ascii="Arial" w:hAnsi="Arial" w:cs="Arial"/>
          <w:sz w:val="24"/>
          <w:szCs w:val="24"/>
        </w:rPr>
        <w:t xml:space="preserve"> vulneró</w:t>
      </w:r>
      <w:r w:rsidRPr="0031176F">
        <w:rPr>
          <w:rFonts w:ascii="Arial" w:hAnsi="Arial" w:cs="Arial"/>
          <w:sz w:val="24"/>
          <w:szCs w:val="24"/>
        </w:rPr>
        <w:t xml:space="preserve"> l</w:t>
      </w:r>
      <w:r w:rsidR="006B508F" w:rsidRPr="0031176F">
        <w:rPr>
          <w:rFonts w:ascii="Arial" w:hAnsi="Arial" w:cs="Arial"/>
          <w:sz w:val="24"/>
          <w:szCs w:val="24"/>
        </w:rPr>
        <w:t>os</w:t>
      </w:r>
      <w:r w:rsidRPr="0031176F">
        <w:rPr>
          <w:rFonts w:ascii="Arial" w:hAnsi="Arial" w:cs="Arial"/>
          <w:sz w:val="24"/>
          <w:szCs w:val="24"/>
        </w:rPr>
        <w:t xml:space="preserve"> derecho</w:t>
      </w:r>
      <w:r w:rsidR="006B508F" w:rsidRPr="0031176F">
        <w:rPr>
          <w:rFonts w:ascii="Arial" w:hAnsi="Arial" w:cs="Arial"/>
          <w:sz w:val="24"/>
          <w:szCs w:val="24"/>
        </w:rPr>
        <w:t>s</w:t>
      </w:r>
      <w:r w:rsidRPr="0031176F">
        <w:rPr>
          <w:rFonts w:ascii="Arial" w:hAnsi="Arial" w:cs="Arial"/>
          <w:sz w:val="24"/>
          <w:szCs w:val="24"/>
        </w:rPr>
        <w:t xml:space="preserve"> invocado</w:t>
      </w:r>
      <w:r w:rsidR="006B508F" w:rsidRPr="0031176F">
        <w:rPr>
          <w:rFonts w:ascii="Arial" w:hAnsi="Arial" w:cs="Arial"/>
          <w:sz w:val="24"/>
          <w:szCs w:val="24"/>
        </w:rPr>
        <w:t>s</w:t>
      </w:r>
      <w:r w:rsidRPr="0031176F">
        <w:rPr>
          <w:rFonts w:ascii="Arial" w:hAnsi="Arial" w:cs="Arial"/>
          <w:sz w:val="24"/>
          <w:szCs w:val="24"/>
        </w:rPr>
        <w:t xml:space="preserve"> por l</w:t>
      </w:r>
      <w:r w:rsidR="006B508F" w:rsidRPr="0031176F">
        <w:rPr>
          <w:rFonts w:ascii="Arial" w:hAnsi="Arial" w:cs="Arial"/>
          <w:sz w:val="24"/>
          <w:szCs w:val="24"/>
        </w:rPr>
        <w:t>a</w:t>
      </w:r>
      <w:r w:rsidRPr="0031176F">
        <w:rPr>
          <w:rFonts w:ascii="Arial" w:hAnsi="Arial" w:cs="Arial"/>
          <w:sz w:val="24"/>
          <w:szCs w:val="24"/>
        </w:rPr>
        <w:t xml:space="preserve"> accionante, al </w:t>
      </w:r>
      <w:r w:rsidR="00AD2429" w:rsidRPr="0031176F">
        <w:rPr>
          <w:rFonts w:ascii="Arial" w:hAnsi="Arial" w:cs="Arial"/>
          <w:sz w:val="24"/>
          <w:szCs w:val="24"/>
        </w:rPr>
        <w:t xml:space="preserve">no </w:t>
      </w:r>
      <w:r w:rsidR="006B508F" w:rsidRPr="0031176F">
        <w:rPr>
          <w:rFonts w:ascii="Arial" w:hAnsi="Arial" w:cs="Arial"/>
          <w:spacing w:val="-3"/>
          <w:sz w:val="24"/>
          <w:szCs w:val="24"/>
        </w:rPr>
        <w:t xml:space="preserve">incluirla </w:t>
      </w:r>
      <w:r w:rsidR="00CC7ECC" w:rsidRPr="0031176F">
        <w:rPr>
          <w:rFonts w:ascii="Arial" w:hAnsi="Arial" w:cs="Arial"/>
          <w:spacing w:val="-3"/>
          <w:sz w:val="24"/>
          <w:szCs w:val="24"/>
        </w:rPr>
        <w:t xml:space="preserve">en el </w:t>
      </w:r>
      <w:r w:rsidR="003807AD" w:rsidRPr="0031176F">
        <w:rPr>
          <w:rFonts w:ascii="Arial" w:hAnsi="Arial" w:cs="Arial"/>
          <w:spacing w:val="-3"/>
          <w:sz w:val="24"/>
          <w:szCs w:val="24"/>
        </w:rPr>
        <w:t xml:space="preserve">Registro </w:t>
      </w:r>
      <w:r w:rsidR="0083722D" w:rsidRPr="0031176F">
        <w:rPr>
          <w:rFonts w:ascii="Arial" w:hAnsi="Arial" w:cs="Arial"/>
          <w:spacing w:val="-3"/>
          <w:sz w:val="24"/>
          <w:szCs w:val="24"/>
        </w:rPr>
        <w:t>de Tierras Despojadas y Abandonadas Forzosamente</w:t>
      </w:r>
      <w:r w:rsidR="007D1E96" w:rsidRPr="0031176F">
        <w:rPr>
          <w:rFonts w:ascii="Arial" w:hAnsi="Arial" w:cs="Arial"/>
          <w:sz w:val="24"/>
          <w:szCs w:val="24"/>
        </w:rPr>
        <w:t>.</w:t>
      </w:r>
    </w:p>
    <w:p w:rsidR="00422238" w:rsidRPr="0031176F" w:rsidRDefault="00422238" w:rsidP="0031176F">
      <w:pPr>
        <w:pStyle w:val="Sinespaciado1"/>
        <w:spacing w:line="288" w:lineRule="auto"/>
        <w:ind w:firstLine="2880"/>
        <w:jc w:val="both"/>
        <w:rPr>
          <w:rFonts w:ascii="Arial" w:hAnsi="Arial" w:cs="Arial"/>
          <w:sz w:val="24"/>
          <w:szCs w:val="24"/>
        </w:rPr>
      </w:pPr>
    </w:p>
    <w:p w:rsidR="00CC7ECC" w:rsidRPr="0031176F" w:rsidRDefault="00AD2429"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lang w:val="es-ES"/>
        </w:rPr>
        <w:t xml:space="preserve">3. </w:t>
      </w:r>
      <w:r w:rsidR="00CC7ECC" w:rsidRPr="0031176F">
        <w:rPr>
          <w:rFonts w:ascii="Arial" w:hAnsi="Arial" w:cs="Arial"/>
          <w:spacing w:val="-3"/>
          <w:sz w:val="24"/>
          <w:szCs w:val="24"/>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CC7ECC" w:rsidRPr="0031176F">
        <w:rPr>
          <w:rFonts w:ascii="Arial" w:hAnsi="Arial" w:cs="Arial"/>
          <w:sz w:val="24"/>
          <w:szCs w:val="24"/>
        </w:rPr>
        <w:t>en los casos previstos por el artículo 42 del Decreto 2591 de 1991.</w:t>
      </w:r>
    </w:p>
    <w:p w:rsidR="008578A2" w:rsidRPr="0031176F" w:rsidRDefault="008578A2" w:rsidP="0031176F">
      <w:pPr>
        <w:pStyle w:val="Sinespaciado1"/>
        <w:spacing w:line="288" w:lineRule="auto"/>
        <w:ind w:firstLine="2835"/>
        <w:jc w:val="both"/>
        <w:rPr>
          <w:rFonts w:ascii="Arial" w:hAnsi="Arial" w:cs="Arial"/>
          <w:sz w:val="24"/>
          <w:szCs w:val="24"/>
        </w:rPr>
      </w:pPr>
    </w:p>
    <w:p w:rsidR="00783306" w:rsidRPr="0031176F" w:rsidRDefault="008578A2" w:rsidP="0031176F">
      <w:pPr>
        <w:pStyle w:val="Sinespaciado1"/>
        <w:spacing w:line="288" w:lineRule="auto"/>
        <w:ind w:firstLine="2880"/>
        <w:jc w:val="both"/>
        <w:rPr>
          <w:rFonts w:ascii="Arial" w:hAnsi="Arial" w:cs="Arial"/>
          <w:sz w:val="24"/>
          <w:szCs w:val="24"/>
          <w:lang w:val="es-ES"/>
        </w:rPr>
      </w:pPr>
      <w:r w:rsidRPr="0031176F">
        <w:rPr>
          <w:rFonts w:ascii="Arial" w:hAnsi="Arial" w:cs="Arial"/>
          <w:spacing w:val="-3"/>
          <w:sz w:val="24"/>
          <w:szCs w:val="24"/>
        </w:rPr>
        <w:t xml:space="preserve">4. </w:t>
      </w:r>
      <w:r w:rsidR="00CC7ECC" w:rsidRPr="0031176F">
        <w:rPr>
          <w:rFonts w:ascii="Arial" w:hAnsi="Arial" w:cs="Arial"/>
          <w:spacing w:val="-3"/>
          <w:sz w:val="24"/>
          <w:szCs w:val="24"/>
        </w:rPr>
        <w:t>Este mecanismo de protección es de carácter residual y subsidiario porque solo procede cuando el afectado no disponga de otro medio judicial de salvaguarda, salvo que se utilice como mecanismo transitorio para evitar un perjuicio irremediable.</w:t>
      </w:r>
    </w:p>
    <w:p w:rsidR="00B51D76" w:rsidRPr="0031176F" w:rsidRDefault="00B51D76" w:rsidP="0031176F">
      <w:pPr>
        <w:pStyle w:val="Sinespaciado1"/>
        <w:spacing w:line="288" w:lineRule="auto"/>
        <w:ind w:firstLine="2880"/>
        <w:jc w:val="both"/>
        <w:rPr>
          <w:rFonts w:ascii="Arial" w:hAnsi="Arial" w:cs="Arial"/>
          <w:sz w:val="24"/>
          <w:szCs w:val="24"/>
          <w:lang w:val="es-ES"/>
        </w:rPr>
      </w:pPr>
    </w:p>
    <w:p w:rsidR="008578A2" w:rsidRPr="0031176F" w:rsidRDefault="008578A2"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rPr>
        <w:t>5. Es obligación del juez que estudia la procedencia de la acción de tutela</w:t>
      </w:r>
      <w:r w:rsidR="00E46A3E" w:rsidRPr="0031176F">
        <w:rPr>
          <w:rFonts w:ascii="Arial" w:hAnsi="Arial" w:cs="Arial"/>
          <w:sz w:val="24"/>
          <w:szCs w:val="24"/>
        </w:rPr>
        <w:t>,</w:t>
      </w:r>
      <w:r w:rsidRPr="0031176F">
        <w:rPr>
          <w:rFonts w:ascii="Arial" w:hAnsi="Arial" w:cs="Arial"/>
          <w:sz w:val="24"/>
          <w:szCs w:val="24"/>
        </w:rPr>
        <w:t xml:space="preserve"> tener en cuenta que</w:t>
      </w:r>
      <w:r w:rsidR="001C63CF" w:rsidRPr="0031176F">
        <w:rPr>
          <w:rFonts w:ascii="Arial" w:hAnsi="Arial" w:cs="Arial"/>
          <w:sz w:val="24"/>
          <w:szCs w:val="24"/>
        </w:rPr>
        <w:t xml:space="preserve"> </w:t>
      </w:r>
      <w:r w:rsidRPr="0031176F">
        <w:rPr>
          <w:rFonts w:ascii="Arial" w:hAnsi="Arial" w:cs="Arial"/>
          <w:sz w:val="24"/>
          <w:szCs w:val="24"/>
        </w:rPr>
        <w:t xml:space="preserve">es </w:t>
      </w:r>
      <w:r w:rsidR="00E46A3E" w:rsidRPr="0031176F">
        <w:rPr>
          <w:rFonts w:ascii="Arial" w:hAnsi="Arial" w:cs="Arial"/>
          <w:sz w:val="24"/>
          <w:szCs w:val="24"/>
        </w:rPr>
        <w:t xml:space="preserve">un </w:t>
      </w:r>
      <w:r w:rsidRPr="0031176F">
        <w:rPr>
          <w:rFonts w:ascii="Arial" w:hAnsi="Arial" w:cs="Arial"/>
          <w:sz w:val="24"/>
          <w:szCs w:val="24"/>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se configura cuando existe el riesgo de que </w:t>
      </w:r>
      <w:proofErr w:type="gramStart"/>
      <w:r w:rsidRPr="0031176F">
        <w:rPr>
          <w:rFonts w:ascii="Arial" w:hAnsi="Arial" w:cs="Arial"/>
          <w:sz w:val="24"/>
          <w:szCs w:val="24"/>
        </w:rPr>
        <w:t>un</w:t>
      </w:r>
      <w:proofErr w:type="gramEnd"/>
      <w:r w:rsidRPr="0031176F">
        <w:rPr>
          <w:rFonts w:ascii="Arial" w:hAnsi="Arial" w:cs="Arial"/>
          <w:sz w:val="24"/>
          <w:szCs w:val="24"/>
        </w:rPr>
        <w:t xml:space="preserve">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8578A2" w:rsidRPr="0031176F" w:rsidRDefault="008578A2" w:rsidP="0031176F">
      <w:pPr>
        <w:pStyle w:val="Sinespaciado1"/>
        <w:spacing w:line="288" w:lineRule="auto"/>
        <w:ind w:firstLine="2835"/>
        <w:jc w:val="both"/>
        <w:rPr>
          <w:rFonts w:ascii="Arial" w:hAnsi="Arial" w:cs="Arial"/>
          <w:sz w:val="24"/>
          <w:szCs w:val="24"/>
        </w:rPr>
      </w:pPr>
    </w:p>
    <w:p w:rsidR="009B596F" w:rsidRPr="0031176F" w:rsidRDefault="008578A2" w:rsidP="0031176F">
      <w:pPr>
        <w:pStyle w:val="Sinespaciado1"/>
        <w:spacing w:line="288" w:lineRule="auto"/>
        <w:ind w:firstLine="2880"/>
        <w:jc w:val="both"/>
        <w:rPr>
          <w:rFonts w:ascii="Arial" w:hAnsi="Arial" w:cs="Arial"/>
          <w:sz w:val="24"/>
          <w:szCs w:val="24"/>
        </w:rPr>
      </w:pPr>
      <w:r w:rsidRPr="0031176F">
        <w:rPr>
          <w:rFonts w:ascii="Arial" w:hAnsi="Arial" w:cs="Arial"/>
          <w:sz w:val="24"/>
          <w:szCs w:val="24"/>
        </w:rPr>
        <w:t xml:space="preserve">6. La Corte Constitucional </w:t>
      </w:r>
      <w:r w:rsidR="00B273A8" w:rsidRPr="0031176F">
        <w:rPr>
          <w:rFonts w:ascii="Arial" w:hAnsi="Arial" w:cs="Arial"/>
          <w:sz w:val="24"/>
          <w:szCs w:val="24"/>
        </w:rPr>
        <w:t>en su sentencia</w:t>
      </w:r>
      <w:r w:rsidR="009B596F" w:rsidRPr="0031176F">
        <w:rPr>
          <w:rFonts w:ascii="Arial" w:hAnsi="Arial" w:cs="Arial"/>
          <w:sz w:val="24"/>
          <w:szCs w:val="24"/>
        </w:rPr>
        <w:t xml:space="preserve"> C-715 de 2012, señaló:</w:t>
      </w:r>
    </w:p>
    <w:p w:rsidR="009B596F" w:rsidRPr="0031176F" w:rsidRDefault="009B596F" w:rsidP="0031176F">
      <w:pPr>
        <w:pStyle w:val="Sinespaciado1"/>
        <w:spacing w:line="288" w:lineRule="auto"/>
        <w:ind w:firstLine="2880"/>
        <w:jc w:val="both"/>
        <w:rPr>
          <w:rFonts w:ascii="Arial" w:hAnsi="Arial" w:cs="Arial"/>
          <w:sz w:val="24"/>
          <w:szCs w:val="24"/>
        </w:rPr>
      </w:pPr>
    </w:p>
    <w:p w:rsidR="009B596F" w:rsidRPr="00CF016C" w:rsidRDefault="009B596F" w:rsidP="00CF016C">
      <w:pPr>
        <w:pStyle w:val="Sinespaciado1"/>
        <w:ind w:left="426" w:right="418"/>
        <w:jc w:val="both"/>
        <w:rPr>
          <w:rFonts w:ascii="Arial" w:hAnsi="Arial" w:cs="Arial"/>
          <w:i/>
          <w:szCs w:val="24"/>
        </w:rPr>
      </w:pPr>
      <w:r w:rsidRPr="00CF016C">
        <w:rPr>
          <w:rFonts w:ascii="Arial" w:hAnsi="Arial" w:cs="Arial"/>
          <w:szCs w:val="24"/>
        </w:rPr>
        <w:t>“</w:t>
      </w:r>
      <w:r w:rsidRPr="00CF016C">
        <w:rPr>
          <w:rFonts w:ascii="Arial" w:hAnsi="Arial" w:cs="Arial"/>
          <w:i/>
          <w:szCs w:val="24"/>
        </w:rPr>
        <w:t xml:space="preserve">(b) En este mismo sentido, considera la Corte que la inscripción en el registro de tierras despojadas, no viola el acceso a la justicia y el debido proceso, por cuanto </w:t>
      </w:r>
      <w:r w:rsidRPr="00CF016C">
        <w:rPr>
          <w:rFonts w:ascii="Arial" w:hAnsi="Arial" w:cs="Arial"/>
          <w:i/>
          <w:szCs w:val="24"/>
        </w:rPr>
        <w:lastRenderedPageBreak/>
        <w:t xml:space="preserve">dicha inscripción que se encuentra a cargo de la Unidad Administrativa Especial de Gestión de Restitución de Tierras Despojadas (UAEGRTD), no queda al arbitrio y discrecionalidad de esa Unidad, tal y como alegan los demandantes. Así, la UAEGRTD no puede obrar en ningún momento de manera discrecional ni arbitraria, lo cual es un supuesto de los demandantes, ya que tiene que respetar la Constitución y la ley, así como el procedimiento, los criterios y términos fijados para dicha inscripción. </w:t>
      </w:r>
      <w:r w:rsidRPr="00CF016C">
        <w:rPr>
          <w:rFonts w:ascii="Arial" w:hAnsi="Arial" w:cs="Arial"/>
          <w:i/>
          <w:szCs w:val="24"/>
          <w:u w:val="single"/>
        </w:rPr>
        <w:t>Y en todo caso, a las víctimas les asiste el pleno derecho de realizar el seguimiento y controvertir las actuaciones surtidas por la Unidad Administrativa Especial de Gestión de Restitución de Tierras Despojadas y Abandonadas</w:t>
      </w:r>
      <w:r w:rsidRPr="00CF016C">
        <w:rPr>
          <w:rFonts w:ascii="Arial" w:hAnsi="Arial" w:cs="Arial"/>
          <w:i/>
          <w:szCs w:val="24"/>
        </w:rPr>
        <w:t>.</w:t>
      </w:r>
    </w:p>
    <w:p w:rsidR="009B596F" w:rsidRPr="00CF016C" w:rsidRDefault="009B596F" w:rsidP="00CF016C">
      <w:pPr>
        <w:pStyle w:val="Sinespaciado1"/>
        <w:ind w:left="426" w:right="418"/>
        <w:jc w:val="both"/>
        <w:rPr>
          <w:rFonts w:ascii="Arial" w:hAnsi="Arial" w:cs="Arial"/>
          <w:i/>
          <w:szCs w:val="24"/>
        </w:rPr>
      </w:pPr>
    </w:p>
    <w:p w:rsidR="009B596F" w:rsidRPr="00CF016C" w:rsidRDefault="009B596F" w:rsidP="00CF016C">
      <w:pPr>
        <w:pStyle w:val="Sinespaciado1"/>
        <w:ind w:left="426" w:right="418"/>
        <w:jc w:val="both"/>
        <w:rPr>
          <w:rFonts w:ascii="Arial" w:hAnsi="Arial" w:cs="Arial"/>
          <w:i/>
          <w:szCs w:val="24"/>
        </w:rPr>
      </w:pPr>
      <w:r w:rsidRPr="00CF016C">
        <w:rPr>
          <w:rFonts w:ascii="Arial" w:hAnsi="Arial" w:cs="Arial"/>
          <w:i/>
          <w:szCs w:val="24"/>
          <w:u w:val="single"/>
        </w:rPr>
        <w:t>De esta manera, la inscripción en el Registro de Tierras no es un acto discrecional, pues si la Unidad decide no inscribir el inmueble, esa es una medida que debe tener un sustento, y, en todo caso, el rechazo de la inscripción es un acto administrativo que puede controvertirse</w:t>
      </w:r>
      <w:r w:rsidRPr="00CF016C">
        <w:rPr>
          <w:rFonts w:ascii="Arial" w:hAnsi="Arial" w:cs="Arial"/>
          <w:i/>
          <w:szCs w:val="24"/>
        </w:rPr>
        <w:t>. Además, la decisión de la Unidad no es constitutiva de un derecho, es tan sólo un requisito de carácter procedimental para hacer uso de la vía judicial especial de transición.</w:t>
      </w:r>
    </w:p>
    <w:p w:rsidR="009B596F" w:rsidRPr="00CF016C" w:rsidRDefault="009B596F" w:rsidP="00CF016C">
      <w:pPr>
        <w:pStyle w:val="Sinespaciado1"/>
        <w:ind w:left="426" w:right="418"/>
        <w:jc w:val="both"/>
        <w:rPr>
          <w:rFonts w:ascii="Arial" w:hAnsi="Arial" w:cs="Arial"/>
          <w:i/>
          <w:szCs w:val="24"/>
        </w:rPr>
      </w:pPr>
    </w:p>
    <w:p w:rsidR="008578A2" w:rsidRPr="00CF016C" w:rsidRDefault="009B596F" w:rsidP="00CF016C">
      <w:pPr>
        <w:pStyle w:val="Sinespaciado1"/>
        <w:ind w:left="426" w:right="418"/>
        <w:jc w:val="both"/>
        <w:rPr>
          <w:rFonts w:ascii="Arial" w:hAnsi="Arial" w:cs="Arial"/>
          <w:szCs w:val="24"/>
        </w:rPr>
      </w:pPr>
      <w:r w:rsidRPr="00CF016C">
        <w:rPr>
          <w:rFonts w:ascii="Arial" w:hAnsi="Arial" w:cs="Arial"/>
          <w:i/>
          <w:szCs w:val="24"/>
        </w:rPr>
        <w:t>Así las cosas, ante la negativa de la Unidad Administrativa de incluir en el registro a determinado predio, la víctima cuenta con mecanismos de defensa para controvertir o impugnar dicha decisión y poder acceder al procedimiento establecido por la Ley para la restitución de sus derechos, de manera que este registro como requisito de procedibilidad, no constituye tampoco por ese motivo, un obstáculo de acceso a la justicia de las víctimas, tal y como lo afirman los demandantes.</w:t>
      </w:r>
      <w:r w:rsidR="008578A2" w:rsidRPr="00CF016C">
        <w:rPr>
          <w:rFonts w:ascii="Arial" w:hAnsi="Arial" w:cs="Arial"/>
          <w:szCs w:val="24"/>
        </w:rPr>
        <w:t>”</w:t>
      </w:r>
      <w:r w:rsidR="008578A2" w:rsidRPr="00CF016C">
        <w:rPr>
          <w:rStyle w:val="Refdenotaalpie"/>
          <w:rFonts w:ascii="Arial" w:hAnsi="Arial" w:cs="Arial"/>
          <w:szCs w:val="24"/>
        </w:rPr>
        <w:footnoteReference w:id="1"/>
      </w:r>
      <w:r w:rsidR="00C01BA5" w:rsidRPr="00CF016C">
        <w:rPr>
          <w:rFonts w:ascii="Arial" w:hAnsi="Arial" w:cs="Arial"/>
          <w:szCs w:val="24"/>
        </w:rPr>
        <w:t xml:space="preserve"> (</w:t>
      </w:r>
      <w:r w:rsidR="00CF016C">
        <w:rPr>
          <w:rFonts w:ascii="Arial" w:hAnsi="Arial" w:cs="Arial"/>
          <w:szCs w:val="24"/>
        </w:rPr>
        <w:t>S</w:t>
      </w:r>
      <w:r w:rsidR="00C01BA5" w:rsidRPr="00CF016C">
        <w:rPr>
          <w:rFonts w:ascii="Arial" w:hAnsi="Arial" w:cs="Arial"/>
          <w:szCs w:val="24"/>
        </w:rPr>
        <w:t>ubrayas de esta Sala)</w:t>
      </w:r>
    </w:p>
    <w:p w:rsidR="007D1E96" w:rsidRPr="0031176F" w:rsidRDefault="007D1E96" w:rsidP="0031176F">
      <w:pPr>
        <w:pStyle w:val="Sinespaciado1"/>
        <w:spacing w:line="288" w:lineRule="auto"/>
        <w:jc w:val="both"/>
        <w:rPr>
          <w:rFonts w:ascii="Arial" w:hAnsi="Arial" w:cs="Arial"/>
          <w:sz w:val="24"/>
          <w:szCs w:val="24"/>
          <w:lang w:val="es-ES"/>
        </w:rPr>
      </w:pPr>
    </w:p>
    <w:p w:rsidR="00B51D76" w:rsidRPr="0031176F" w:rsidRDefault="00B51D76" w:rsidP="0031176F">
      <w:pPr>
        <w:pStyle w:val="Sinespaciado1"/>
        <w:spacing w:line="288" w:lineRule="auto"/>
        <w:ind w:firstLine="2835"/>
        <w:jc w:val="both"/>
        <w:rPr>
          <w:rFonts w:ascii="Arial" w:hAnsi="Arial" w:cs="Arial"/>
          <w:b/>
          <w:sz w:val="24"/>
          <w:szCs w:val="24"/>
          <w:lang w:val="es-ES"/>
        </w:rPr>
      </w:pPr>
      <w:r w:rsidRPr="0031176F">
        <w:rPr>
          <w:rFonts w:ascii="Arial" w:hAnsi="Arial" w:cs="Arial"/>
          <w:b/>
          <w:sz w:val="24"/>
          <w:szCs w:val="24"/>
          <w:lang w:val="es-ES"/>
        </w:rPr>
        <w:t>VI. CASO CONCRETO</w:t>
      </w:r>
    </w:p>
    <w:p w:rsidR="007C6CF9" w:rsidRPr="0031176F" w:rsidRDefault="007C6CF9" w:rsidP="0031176F">
      <w:pPr>
        <w:pStyle w:val="Sinespaciado1"/>
        <w:spacing w:line="288" w:lineRule="auto"/>
        <w:ind w:firstLine="2835"/>
        <w:jc w:val="both"/>
        <w:rPr>
          <w:rFonts w:ascii="Arial" w:eastAsia="Arial" w:hAnsi="Arial" w:cs="Arial"/>
          <w:sz w:val="24"/>
          <w:szCs w:val="24"/>
        </w:rPr>
      </w:pPr>
    </w:p>
    <w:p w:rsidR="00593308" w:rsidRPr="0031176F" w:rsidRDefault="00593308"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lang w:val="es-ES"/>
        </w:rPr>
        <w:t xml:space="preserve">1. </w:t>
      </w:r>
      <w:r w:rsidRPr="0031176F">
        <w:rPr>
          <w:rFonts w:ascii="Arial" w:hAnsi="Arial" w:cs="Arial"/>
          <w:sz w:val="24"/>
          <w:szCs w:val="24"/>
        </w:rPr>
        <w:t>Del examen de las pruebas que obran en el expediente</w:t>
      </w:r>
      <w:r w:rsidRPr="0031176F">
        <w:rPr>
          <w:rFonts w:ascii="Arial" w:hAnsi="Arial" w:cs="Arial"/>
          <w:sz w:val="24"/>
          <w:szCs w:val="24"/>
          <w:lang w:val="es-ES"/>
        </w:rPr>
        <w:t xml:space="preserve"> se </w:t>
      </w:r>
      <w:r w:rsidR="00B64E2C" w:rsidRPr="0031176F">
        <w:rPr>
          <w:rFonts w:ascii="Arial" w:hAnsi="Arial" w:cs="Arial"/>
          <w:sz w:val="24"/>
          <w:szCs w:val="24"/>
          <w:lang w:val="es-ES"/>
        </w:rPr>
        <w:t>puede establecer</w:t>
      </w:r>
      <w:r w:rsidRPr="0031176F">
        <w:rPr>
          <w:rFonts w:ascii="Arial" w:hAnsi="Arial" w:cs="Arial"/>
          <w:sz w:val="24"/>
          <w:szCs w:val="24"/>
          <w:lang w:val="es-ES"/>
        </w:rPr>
        <w:t xml:space="preserve"> que, mediante </w:t>
      </w:r>
      <w:r w:rsidR="007D1E96" w:rsidRPr="0031176F">
        <w:rPr>
          <w:rFonts w:ascii="Arial" w:hAnsi="Arial" w:cs="Arial"/>
          <w:sz w:val="24"/>
          <w:szCs w:val="24"/>
        </w:rPr>
        <w:t xml:space="preserve">Resolución No. </w:t>
      </w:r>
      <w:r w:rsidR="00BE79AF" w:rsidRPr="0031176F">
        <w:rPr>
          <w:rFonts w:ascii="Arial" w:hAnsi="Arial" w:cs="Arial"/>
          <w:sz w:val="24"/>
          <w:szCs w:val="24"/>
        </w:rPr>
        <w:t>RV 01870</w:t>
      </w:r>
      <w:r w:rsidR="007D1E96" w:rsidRPr="0031176F">
        <w:rPr>
          <w:rFonts w:ascii="Arial" w:hAnsi="Arial" w:cs="Arial"/>
          <w:sz w:val="24"/>
          <w:szCs w:val="24"/>
        </w:rPr>
        <w:t xml:space="preserve"> del </w:t>
      </w:r>
      <w:r w:rsidR="008D568A" w:rsidRPr="0031176F">
        <w:rPr>
          <w:rFonts w:ascii="Arial" w:hAnsi="Arial" w:cs="Arial"/>
          <w:sz w:val="24"/>
          <w:szCs w:val="24"/>
        </w:rPr>
        <w:t>2</w:t>
      </w:r>
      <w:r w:rsidR="00BE79AF" w:rsidRPr="0031176F">
        <w:rPr>
          <w:rFonts w:ascii="Arial" w:hAnsi="Arial" w:cs="Arial"/>
          <w:sz w:val="24"/>
          <w:szCs w:val="24"/>
        </w:rPr>
        <w:t>8</w:t>
      </w:r>
      <w:r w:rsidR="007D1E96" w:rsidRPr="0031176F">
        <w:rPr>
          <w:rFonts w:ascii="Arial" w:hAnsi="Arial" w:cs="Arial"/>
          <w:sz w:val="24"/>
          <w:szCs w:val="24"/>
        </w:rPr>
        <w:t xml:space="preserve"> de </w:t>
      </w:r>
      <w:r w:rsidR="00BE79AF" w:rsidRPr="0031176F">
        <w:rPr>
          <w:rFonts w:ascii="Arial" w:hAnsi="Arial" w:cs="Arial"/>
          <w:sz w:val="24"/>
          <w:szCs w:val="24"/>
        </w:rPr>
        <w:t>noviembre</w:t>
      </w:r>
      <w:r w:rsidR="008D568A" w:rsidRPr="0031176F">
        <w:rPr>
          <w:rFonts w:ascii="Arial" w:hAnsi="Arial" w:cs="Arial"/>
          <w:sz w:val="24"/>
          <w:szCs w:val="24"/>
        </w:rPr>
        <w:t xml:space="preserve"> de 201</w:t>
      </w:r>
      <w:r w:rsidR="00BE79AF" w:rsidRPr="0031176F">
        <w:rPr>
          <w:rFonts w:ascii="Arial" w:hAnsi="Arial" w:cs="Arial"/>
          <w:sz w:val="24"/>
          <w:szCs w:val="24"/>
        </w:rPr>
        <w:t>7</w:t>
      </w:r>
      <w:r w:rsidR="007D1E96" w:rsidRPr="0031176F">
        <w:rPr>
          <w:rFonts w:ascii="Arial" w:hAnsi="Arial" w:cs="Arial"/>
          <w:sz w:val="24"/>
          <w:szCs w:val="24"/>
        </w:rPr>
        <w:t xml:space="preserve">, se resolvió no </w:t>
      </w:r>
      <w:r w:rsidR="00DA02B1" w:rsidRPr="0031176F">
        <w:rPr>
          <w:rFonts w:ascii="Arial" w:hAnsi="Arial" w:cs="Arial"/>
          <w:sz w:val="24"/>
          <w:szCs w:val="24"/>
        </w:rPr>
        <w:t>incluir</w:t>
      </w:r>
      <w:r w:rsidR="00B64E2C" w:rsidRPr="0031176F">
        <w:rPr>
          <w:rFonts w:ascii="Arial" w:hAnsi="Arial" w:cs="Arial"/>
          <w:sz w:val="24"/>
          <w:szCs w:val="24"/>
        </w:rPr>
        <w:t xml:space="preserve"> </w:t>
      </w:r>
      <w:r w:rsidR="007D1E96" w:rsidRPr="0031176F">
        <w:rPr>
          <w:rFonts w:ascii="Arial" w:hAnsi="Arial" w:cs="Arial"/>
          <w:sz w:val="24"/>
          <w:szCs w:val="24"/>
        </w:rPr>
        <w:t>a</w:t>
      </w:r>
      <w:r w:rsidR="008D568A" w:rsidRPr="0031176F">
        <w:rPr>
          <w:rFonts w:ascii="Arial" w:hAnsi="Arial" w:cs="Arial"/>
          <w:sz w:val="24"/>
          <w:szCs w:val="24"/>
        </w:rPr>
        <w:t xml:space="preserve"> </w:t>
      </w:r>
      <w:r w:rsidR="007D1E96" w:rsidRPr="0031176F">
        <w:rPr>
          <w:rFonts w:ascii="Arial" w:hAnsi="Arial" w:cs="Arial"/>
          <w:sz w:val="24"/>
          <w:szCs w:val="24"/>
        </w:rPr>
        <w:t>l</w:t>
      </w:r>
      <w:r w:rsidR="008D568A" w:rsidRPr="0031176F">
        <w:rPr>
          <w:rFonts w:ascii="Arial" w:hAnsi="Arial" w:cs="Arial"/>
          <w:sz w:val="24"/>
          <w:szCs w:val="24"/>
        </w:rPr>
        <w:t>a</w:t>
      </w:r>
      <w:r w:rsidR="007D1E96" w:rsidRPr="0031176F">
        <w:rPr>
          <w:rFonts w:ascii="Arial" w:hAnsi="Arial" w:cs="Arial"/>
          <w:sz w:val="24"/>
          <w:szCs w:val="24"/>
        </w:rPr>
        <w:t xml:space="preserve"> señor</w:t>
      </w:r>
      <w:r w:rsidR="008D568A" w:rsidRPr="0031176F">
        <w:rPr>
          <w:rFonts w:ascii="Arial" w:hAnsi="Arial" w:cs="Arial"/>
          <w:sz w:val="24"/>
          <w:szCs w:val="24"/>
        </w:rPr>
        <w:t>a</w:t>
      </w:r>
      <w:r w:rsidR="007D1E96" w:rsidRPr="0031176F">
        <w:rPr>
          <w:rFonts w:ascii="Arial" w:hAnsi="Arial" w:cs="Arial"/>
          <w:sz w:val="24"/>
          <w:szCs w:val="24"/>
        </w:rPr>
        <w:t xml:space="preserve"> </w:t>
      </w:r>
      <w:r w:rsidR="006E53D8" w:rsidRPr="0031176F">
        <w:rPr>
          <w:rFonts w:ascii="Arial" w:hAnsi="Arial" w:cs="Arial"/>
          <w:sz w:val="24"/>
          <w:szCs w:val="24"/>
          <w:lang w:val="es-ES" w:eastAsia="es-ES"/>
        </w:rPr>
        <w:t>GLORIA INÉS ORTIZ GARCÍA</w:t>
      </w:r>
      <w:r w:rsidR="007D1E96" w:rsidRPr="0031176F">
        <w:rPr>
          <w:rFonts w:ascii="Arial" w:hAnsi="Arial" w:cs="Arial"/>
          <w:sz w:val="24"/>
          <w:szCs w:val="24"/>
        </w:rPr>
        <w:t xml:space="preserve">, en el </w:t>
      </w:r>
      <w:r w:rsidR="0083722D" w:rsidRPr="0031176F">
        <w:rPr>
          <w:rFonts w:ascii="Arial" w:hAnsi="Arial" w:cs="Arial"/>
          <w:spacing w:val="-3"/>
          <w:sz w:val="24"/>
          <w:szCs w:val="24"/>
        </w:rPr>
        <w:t>Registro de Tierras Despojadas y Abandonadas Forzosamente</w:t>
      </w:r>
      <w:r w:rsidRPr="0031176F">
        <w:rPr>
          <w:rFonts w:ascii="Arial" w:hAnsi="Arial" w:cs="Arial"/>
          <w:bCs/>
          <w:color w:val="000000"/>
          <w:sz w:val="24"/>
          <w:szCs w:val="24"/>
        </w:rPr>
        <w:t xml:space="preserve">; decisión frente a la cual </w:t>
      </w:r>
      <w:r w:rsidR="006C482B" w:rsidRPr="0031176F">
        <w:rPr>
          <w:rFonts w:ascii="Arial" w:hAnsi="Arial" w:cs="Arial"/>
          <w:bCs/>
          <w:color w:val="000000"/>
          <w:sz w:val="24"/>
          <w:szCs w:val="24"/>
        </w:rPr>
        <w:t>interpuso recurso de reposición</w:t>
      </w:r>
      <w:r w:rsidR="00B64E2C" w:rsidRPr="0031176F">
        <w:rPr>
          <w:rFonts w:ascii="Arial" w:hAnsi="Arial" w:cs="Arial"/>
          <w:bCs/>
          <w:color w:val="000000"/>
          <w:sz w:val="24"/>
          <w:szCs w:val="24"/>
        </w:rPr>
        <w:t xml:space="preserve">, </w:t>
      </w:r>
      <w:r w:rsidR="003734BC" w:rsidRPr="0031176F">
        <w:rPr>
          <w:rFonts w:ascii="Arial" w:hAnsi="Arial" w:cs="Arial"/>
          <w:bCs/>
          <w:color w:val="000000"/>
          <w:sz w:val="24"/>
          <w:szCs w:val="24"/>
        </w:rPr>
        <w:t>decidid</w:t>
      </w:r>
      <w:r w:rsidR="00B64E2C" w:rsidRPr="0031176F">
        <w:rPr>
          <w:rFonts w:ascii="Arial" w:hAnsi="Arial" w:cs="Arial"/>
          <w:bCs/>
          <w:color w:val="000000"/>
          <w:sz w:val="24"/>
          <w:szCs w:val="24"/>
        </w:rPr>
        <w:t xml:space="preserve">o con la </w:t>
      </w:r>
      <w:r w:rsidR="006E53D8" w:rsidRPr="0031176F">
        <w:rPr>
          <w:rFonts w:ascii="Arial" w:hAnsi="Arial" w:cs="Arial"/>
          <w:bCs/>
          <w:color w:val="000000"/>
          <w:sz w:val="24"/>
          <w:szCs w:val="24"/>
        </w:rPr>
        <w:t xml:space="preserve">resolución </w:t>
      </w:r>
      <w:r w:rsidR="002B402A" w:rsidRPr="0031176F">
        <w:rPr>
          <w:rFonts w:ascii="Arial" w:hAnsi="Arial" w:cs="Arial"/>
          <w:sz w:val="24"/>
          <w:szCs w:val="24"/>
        </w:rPr>
        <w:t xml:space="preserve">No. </w:t>
      </w:r>
      <w:r w:rsidR="00BE79AF" w:rsidRPr="0031176F">
        <w:rPr>
          <w:rFonts w:ascii="Arial" w:hAnsi="Arial" w:cs="Arial"/>
          <w:sz w:val="24"/>
          <w:szCs w:val="24"/>
        </w:rPr>
        <w:t>RV 01534</w:t>
      </w:r>
      <w:r w:rsidR="006E53D8" w:rsidRPr="0031176F">
        <w:rPr>
          <w:rFonts w:ascii="Arial" w:hAnsi="Arial" w:cs="Arial"/>
          <w:sz w:val="24"/>
          <w:szCs w:val="24"/>
        </w:rPr>
        <w:t xml:space="preserve"> del 13</w:t>
      </w:r>
      <w:r w:rsidR="002B402A" w:rsidRPr="0031176F">
        <w:rPr>
          <w:rFonts w:ascii="Arial" w:hAnsi="Arial" w:cs="Arial"/>
          <w:sz w:val="24"/>
          <w:szCs w:val="24"/>
        </w:rPr>
        <w:t xml:space="preserve"> de </w:t>
      </w:r>
      <w:r w:rsidR="006E53D8" w:rsidRPr="0031176F">
        <w:rPr>
          <w:rFonts w:ascii="Arial" w:hAnsi="Arial" w:cs="Arial"/>
          <w:sz w:val="24"/>
          <w:szCs w:val="24"/>
        </w:rPr>
        <w:t>agosto</w:t>
      </w:r>
      <w:r w:rsidR="002B402A" w:rsidRPr="0031176F">
        <w:rPr>
          <w:rFonts w:ascii="Arial" w:hAnsi="Arial" w:cs="Arial"/>
          <w:sz w:val="24"/>
          <w:szCs w:val="24"/>
        </w:rPr>
        <w:t xml:space="preserve"> de 201</w:t>
      </w:r>
      <w:r w:rsidR="008D568A" w:rsidRPr="0031176F">
        <w:rPr>
          <w:rFonts w:ascii="Arial" w:hAnsi="Arial" w:cs="Arial"/>
          <w:sz w:val="24"/>
          <w:szCs w:val="24"/>
        </w:rPr>
        <w:t>8</w:t>
      </w:r>
      <w:r w:rsidR="002B402A" w:rsidRPr="0031176F">
        <w:rPr>
          <w:rFonts w:ascii="Arial" w:hAnsi="Arial" w:cs="Arial"/>
          <w:sz w:val="24"/>
          <w:szCs w:val="24"/>
        </w:rPr>
        <w:t>, que confirm</w:t>
      </w:r>
      <w:r w:rsidR="006E53D8" w:rsidRPr="0031176F">
        <w:rPr>
          <w:rFonts w:ascii="Arial" w:hAnsi="Arial" w:cs="Arial"/>
          <w:sz w:val="24"/>
          <w:szCs w:val="24"/>
        </w:rPr>
        <w:t>ó</w:t>
      </w:r>
      <w:r w:rsidR="002B402A" w:rsidRPr="0031176F">
        <w:rPr>
          <w:rFonts w:ascii="Arial" w:hAnsi="Arial" w:cs="Arial"/>
          <w:sz w:val="24"/>
          <w:szCs w:val="24"/>
        </w:rPr>
        <w:t xml:space="preserve"> la decisión inicial</w:t>
      </w:r>
      <w:r w:rsidR="002B402A" w:rsidRPr="0031176F">
        <w:rPr>
          <w:rFonts w:ascii="Arial" w:hAnsi="Arial" w:cs="Arial"/>
          <w:bCs/>
          <w:color w:val="000000"/>
          <w:sz w:val="24"/>
          <w:szCs w:val="24"/>
        </w:rPr>
        <w:t xml:space="preserve"> </w:t>
      </w:r>
      <w:r w:rsidRPr="0031176F">
        <w:rPr>
          <w:rFonts w:ascii="Arial" w:hAnsi="Arial" w:cs="Arial"/>
          <w:bCs/>
          <w:color w:val="000000"/>
          <w:sz w:val="24"/>
          <w:szCs w:val="24"/>
        </w:rPr>
        <w:t>(fl</w:t>
      </w:r>
      <w:r w:rsidR="002B402A" w:rsidRPr="0031176F">
        <w:rPr>
          <w:rFonts w:ascii="Arial" w:hAnsi="Arial" w:cs="Arial"/>
          <w:bCs/>
          <w:color w:val="000000"/>
          <w:sz w:val="24"/>
          <w:szCs w:val="24"/>
        </w:rPr>
        <w:t>s</w:t>
      </w:r>
      <w:r w:rsidRPr="0031176F">
        <w:rPr>
          <w:rFonts w:ascii="Arial" w:hAnsi="Arial" w:cs="Arial"/>
          <w:bCs/>
          <w:color w:val="000000"/>
          <w:sz w:val="24"/>
          <w:szCs w:val="24"/>
        </w:rPr>
        <w:t>.</w:t>
      </w:r>
      <w:r w:rsidR="00BE79AF" w:rsidRPr="0031176F">
        <w:rPr>
          <w:rFonts w:ascii="Arial" w:hAnsi="Arial" w:cs="Arial"/>
          <w:bCs/>
          <w:color w:val="000000"/>
          <w:sz w:val="24"/>
          <w:szCs w:val="24"/>
        </w:rPr>
        <w:t xml:space="preserve"> 1-5 y 11-15</w:t>
      </w:r>
      <w:r w:rsidR="00215627" w:rsidRPr="0031176F">
        <w:rPr>
          <w:rFonts w:ascii="Arial" w:hAnsi="Arial" w:cs="Arial"/>
          <w:bCs/>
          <w:color w:val="000000"/>
          <w:sz w:val="24"/>
          <w:szCs w:val="24"/>
        </w:rPr>
        <w:t xml:space="preserve"> id.</w:t>
      </w:r>
      <w:r w:rsidRPr="0031176F">
        <w:rPr>
          <w:rFonts w:ascii="Arial" w:hAnsi="Arial" w:cs="Arial"/>
          <w:bCs/>
          <w:color w:val="000000"/>
          <w:sz w:val="24"/>
          <w:szCs w:val="24"/>
        </w:rPr>
        <w:t>)</w:t>
      </w:r>
      <w:r w:rsidR="00B273A8" w:rsidRPr="0031176F">
        <w:rPr>
          <w:rFonts w:ascii="Arial" w:hAnsi="Arial" w:cs="Arial"/>
          <w:bCs/>
          <w:color w:val="000000"/>
          <w:sz w:val="24"/>
          <w:szCs w:val="24"/>
        </w:rPr>
        <w:t>.</w:t>
      </w:r>
    </w:p>
    <w:p w:rsidR="00593308" w:rsidRPr="0031176F" w:rsidRDefault="00593308" w:rsidP="0031176F">
      <w:pPr>
        <w:pStyle w:val="Sinespaciado1"/>
        <w:spacing w:line="288" w:lineRule="auto"/>
        <w:ind w:firstLine="2835"/>
        <w:jc w:val="both"/>
        <w:rPr>
          <w:rFonts w:ascii="Arial" w:hAnsi="Arial" w:cs="Arial"/>
          <w:sz w:val="24"/>
          <w:szCs w:val="24"/>
        </w:rPr>
      </w:pPr>
    </w:p>
    <w:p w:rsidR="00332716" w:rsidRPr="0031176F" w:rsidRDefault="00332716"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rPr>
        <w:t>2. En r</w:t>
      </w:r>
      <w:r w:rsidR="006E53D8" w:rsidRPr="0031176F">
        <w:rPr>
          <w:rFonts w:ascii="Arial" w:hAnsi="Arial" w:cs="Arial"/>
          <w:sz w:val="24"/>
          <w:szCs w:val="24"/>
        </w:rPr>
        <w:t>elación con la inconformidad de la peticionaria</w:t>
      </w:r>
      <w:r w:rsidRPr="0031176F">
        <w:rPr>
          <w:rFonts w:ascii="Arial" w:hAnsi="Arial" w:cs="Arial"/>
          <w:sz w:val="24"/>
          <w:szCs w:val="24"/>
        </w:rPr>
        <w:t>,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 Ciertamente, ha sido reiterativa la doctrina de la Sala de Casación Civil en señalar que:</w:t>
      </w:r>
    </w:p>
    <w:p w:rsidR="00332716" w:rsidRPr="0031176F" w:rsidRDefault="00332716" w:rsidP="0031176F">
      <w:pPr>
        <w:pStyle w:val="Sinespaciado1"/>
        <w:spacing w:line="288" w:lineRule="auto"/>
        <w:ind w:firstLine="2835"/>
        <w:jc w:val="both"/>
        <w:rPr>
          <w:rFonts w:ascii="Arial" w:hAnsi="Arial" w:cs="Arial"/>
          <w:sz w:val="24"/>
          <w:szCs w:val="24"/>
        </w:rPr>
      </w:pPr>
    </w:p>
    <w:p w:rsidR="00332716" w:rsidRPr="0031176F" w:rsidRDefault="00332716" w:rsidP="0031176F">
      <w:pPr>
        <w:autoSpaceDE w:val="0"/>
        <w:autoSpaceDN w:val="0"/>
        <w:adjustRightInd w:val="0"/>
        <w:ind w:left="426" w:right="418" w:firstLine="2126"/>
        <w:jc w:val="both"/>
        <w:rPr>
          <w:rFonts w:ascii="Arial" w:hAnsi="Arial" w:cs="Arial"/>
          <w:sz w:val="22"/>
          <w:szCs w:val="24"/>
        </w:rPr>
      </w:pPr>
      <w:r w:rsidRPr="0031176F">
        <w:rPr>
          <w:rFonts w:ascii="Arial" w:hAnsi="Arial" w:cs="Arial"/>
          <w:i/>
          <w:sz w:val="22"/>
          <w:szCs w:val="24"/>
        </w:rPr>
        <w:t xml:space="preserve">“(…) las controversias en torno de la legalidad de los actos administrativos deben ser discutidas ante la jurisdicción correspondiente, no siendo viable pretender 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subsidiario” </w:t>
      </w:r>
      <w:r w:rsidRPr="0031176F">
        <w:rPr>
          <w:rFonts w:ascii="Arial" w:hAnsi="Arial" w:cs="Arial"/>
          <w:sz w:val="22"/>
          <w:szCs w:val="24"/>
        </w:rPr>
        <w:t>(sentencia de 23 de agosto de 2011, exp. 11001-22-03-000-2011-00942-01).</w:t>
      </w:r>
    </w:p>
    <w:p w:rsidR="00332716" w:rsidRPr="0031176F" w:rsidRDefault="00332716" w:rsidP="0031176F">
      <w:pPr>
        <w:autoSpaceDE w:val="0"/>
        <w:autoSpaceDN w:val="0"/>
        <w:adjustRightInd w:val="0"/>
        <w:spacing w:line="288" w:lineRule="auto"/>
        <w:ind w:firstLine="1418"/>
        <w:jc w:val="both"/>
        <w:rPr>
          <w:rFonts w:ascii="Arial" w:hAnsi="Arial" w:cs="Arial"/>
          <w:sz w:val="24"/>
          <w:szCs w:val="24"/>
        </w:rPr>
      </w:pPr>
    </w:p>
    <w:p w:rsidR="00332716" w:rsidRPr="0031176F" w:rsidRDefault="00332716" w:rsidP="0031176F">
      <w:pPr>
        <w:autoSpaceDE w:val="0"/>
        <w:autoSpaceDN w:val="0"/>
        <w:adjustRightInd w:val="0"/>
        <w:spacing w:line="288" w:lineRule="auto"/>
        <w:ind w:firstLine="2835"/>
        <w:jc w:val="both"/>
        <w:rPr>
          <w:rFonts w:ascii="Arial" w:hAnsi="Arial" w:cs="Arial"/>
          <w:sz w:val="24"/>
          <w:szCs w:val="24"/>
        </w:rPr>
      </w:pPr>
      <w:r w:rsidRPr="0031176F">
        <w:rPr>
          <w:rFonts w:ascii="Arial" w:hAnsi="Arial" w:cs="Arial"/>
          <w:sz w:val="24"/>
          <w:szCs w:val="24"/>
        </w:rPr>
        <w:lastRenderedPageBreak/>
        <w:t>Razón por la cual se ha concluido que:</w:t>
      </w:r>
    </w:p>
    <w:p w:rsidR="00332716" w:rsidRPr="0031176F" w:rsidRDefault="00332716" w:rsidP="0031176F">
      <w:pPr>
        <w:autoSpaceDE w:val="0"/>
        <w:autoSpaceDN w:val="0"/>
        <w:adjustRightInd w:val="0"/>
        <w:spacing w:line="288" w:lineRule="auto"/>
        <w:jc w:val="both"/>
        <w:rPr>
          <w:rFonts w:ascii="Arial" w:hAnsi="Arial" w:cs="Arial"/>
          <w:sz w:val="24"/>
          <w:szCs w:val="24"/>
        </w:rPr>
      </w:pPr>
    </w:p>
    <w:p w:rsidR="00332716" w:rsidRPr="0031176F" w:rsidRDefault="00332716" w:rsidP="0031176F">
      <w:pPr>
        <w:autoSpaceDE w:val="0"/>
        <w:autoSpaceDN w:val="0"/>
        <w:adjustRightInd w:val="0"/>
        <w:ind w:left="426" w:right="418" w:firstLine="2126"/>
        <w:jc w:val="both"/>
        <w:rPr>
          <w:rFonts w:ascii="Arial" w:hAnsi="Arial" w:cs="Arial"/>
          <w:i/>
          <w:sz w:val="22"/>
          <w:szCs w:val="24"/>
        </w:rPr>
      </w:pPr>
      <w:r w:rsidRPr="0031176F">
        <w:rPr>
          <w:rFonts w:ascii="Arial" w:hAnsi="Arial" w:cs="Arial"/>
          <w:i/>
          <w:sz w:val="22"/>
          <w:szCs w:val="24"/>
        </w:rPr>
        <w:t>“(…) quien a este medio acude, debe recorrer primero las vías procesales que las leyes establecen para cada tipo de pretensión en los niveles y ante los funcionarios propios de cada especialidad del orden jurisdiccional; y allí subyace sin duda una finalidad de alto valor institucional que la Constitución misma prohíbe subestimar, la cual en esencia consiste en permitirle a las autoridades cumplir las funciones que la misma ley les asigna, según sea la materia sobre la cual versa un determinado conflicto” (sentencia de 23 de agosto de 2011, exp. 13001-2213-000-2011-00168-02).</w:t>
      </w:r>
    </w:p>
    <w:p w:rsidR="00332716" w:rsidRPr="0031176F" w:rsidRDefault="00332716" w:rsidP="0031176F">
      <w:pPr>
        <w:autoSpaceDE w:val="0"/>
        <w:autoSpaceDN w:val="0"/>
        <w:adjustRightInd w:val="0"/>
        <w:spacing w:line="288" w:lineRule="auto"/>
        <w:ind w:left="851" w:right="618" w:firstLine="1984"/>
        <w:jc w:val="both"/>
        <w:rPr>
          <w:rFonts w:ascii="Arial" w:hAnsi="Arial" w:cs="Arial"/>
          <w:sz w:val="24"/>
          <w:szCs w:val="24"/>
        </w:rPr>
      </w:pPr>
    </w:p>
    <w:p w:rsidR="00332716" w:rsidRPr="0031176F" w:rsidRDefault="00332716" w:rsidP="0031176F">
      <w:pPr>
        <w:pStyle w:val="Sinespaciado1"/>
        <w:spacing w:line="288" w:lineRule="auto"/>
        <w:ind w:firstLine="2835"/>
        <w:jc w:val="both"/>
        <w:rPr>
          <w:rFonts w:ascii="Arial" w:hAnsi="Arial" w:cs="Arial"/>
          <w:bCs/>
          <w:sz w:val="24"/>
          <w:szCs w:val="24"/>
        </w:rPr>
      </w:pPr>
      <w:r w:rsidRPr="0031176F">
        <w:rPr>
          <w:rFonts w:ascii="Arial" w:hAnsi="Arial" w:cs="Arial"/>
          <w:bCs/>
          <w:sz w:val="24"/>
          <w:szCs w:val="24"/>
        </w:rPr>
        <w:t>3. La acción de tutela, si es que se quisiera con ella atacar los actos administrativos que decidieron no incluir a</w:t>
      </w:r>
      <w:r w:rsidR="006E53D8" w:rsidRPr="0031176F">
        <w:rPr>
          <w:rFonts w:ascii="Arial" w:hAnsi="Arial" w:cs="Arial"/>
          <w:bCs/>
          <w:sz w:val="24"/>
          <w:szCs w:val="24"/>
        </w:rPr>
        <w:t xml:space="preserve"> </w:t>
      </w:r>
      <w:r w:rsidRPr="0031176F">
        <w:rPr>
          <w:rFonts w:ascii="Arial" w:hAnsi="Arial" w:cs="Arial"/>
          <w:bCs/>
          <w:sz w:val="24"/>
          <w:szCs w:val="24"/>
        </w:rPr>
        <w:t>l</w:t>
      </w:r>
      <w:r w:rsidR="006E53D8" w:rsidRPr="0031176F">
        <w:rPr>
          <w:rFonts w:ascii="Arial" w:hAnsi="Arial" w:cs="Arial"/>
          <w:bCs/>
          <w:sz w:val="24"/>
          <w:szCs w:val="24"/>
        </w:rPr>
        <w:t>a</w:t>
      </w:r>
      <w:r w:rsidRPr="0031176F">
        <w:rPr>
          <w:rFonts w:ascii="Arial" w:hAnsi="Arial" w:cs="Arial"/>
          <w:bCs/>
          <w:sz w:val="24"/>
          <w:szCs w:val="24"/>
        </w:rPr>
        <w:t xml:space="preserve"> ac</w:t>
      </w:r>
      <w:r w:rsidR="006E53D8" w:rsidRPr="0031176F">
        <w:rPr>
          <w:rFonts w:ascii="Arial" w:hAnsi="Arial" w:cs="Arial"/>
          <w:bCs/>
          <w:sz w:val="24"/>
          <w:szCs w:val="24"/>
        </w:rPr>
        <w:t>cionante</w:t>
      </w:r>
      <w:r w:rsidRPr="0031176F">
        <w:rPr>
          <w:rFonts w:ascii="Arial" w:hAnsi="Arial" w:cs="Arial"/>
          <w:bCs/>
          <w:sz w:val="24"/>
          <w:szCs w:val="24"/>
        </w:rPr>
        <w:t xml:space="preserve"> en el </w:t>
      </w:r>
      <w:r w:rsidR="0083722D" w:rsidRPr="0031176F">
        <w:rPr>
          <w:rFonts w:ascii="Arial" w:hAnsi="Arial" w:cs="Arial"/>
          <w:spacing w:val="-3"/>
          <w:sz w:val="24"/>
          <w:szCs w:val="24"/>
        </w:rPr>
        <w:t>Registro de Tierras Despojadas y Abandonadas Forzosamente</w:t>
      </w:r>
      <w:r w:rsidRPr="0031176F">
        <w:rPr>
          <w:rFonts w:ascii="Arial" w:hAnsi="Arial" w:cs="Arial"/>
          <w:sz w:val="24"/>
          <w:szCs w:val="24"/>
        </w:rPr>
        <w:t>,</w:t>
      </w:r>
      <w:r w:rsidRPr="0031176F">
        <w:rPr>
          <w:rFonts w:ascii="Arial" w:hAnsi="Arial" w:cs="Arial"/>
          <w:bCs/>
          <w:sz w:val="24"/>
          <w:szCs w:val="24"/>
        </w:rPr>
        <w:t xml:space="preserve"> ya se dijo es improcedente, pues </w:t>
      </w:r>
      <w:r w:rsidRPr="0031176F">
        <w:rPr>
          <w:rStyle w:val="apple-style-span"/>
          <w:rFonts w:ascii="Arial" w:hAnsi="Arial" w:cs="Arial"/>
          <w:sz w:val="24"/>
          <w:szCs w:val="24"/>
        </w:rPr>
        <w:t xml:space="preserve">para controvertir estos actos de carácter particular y concreto </w:t>
      </w:r>
      <w:r w:rsidRPr="0031176F">
        <w:rPr>
          <w:rFonts w:ascii="Arial" w:hAnsi="Arial" w:cs="Arial"/>
          <w:sz w:val="24"/>
          <w:szCs w:val="24"/>
          <w:bdr w:val="none" w:sz="0" w:space="0" w:color="auto" w:frame="1"/>
          <w:lang w:val="es-ES_tradnl" w:eastAsia="es-CO"/>
        </w:rPr>
        <w:t>están previstas las acciones ante la jurisdicción de lo contencioso administrativo</w:t>
      </w:r>
      <w:r w:rsidRPr="0031176F">
        <w:rPr>
          <w:rFonts w:ascii="Arial" w:hAnsi="Arial" w:cs="Arial"/>
          <w:iCs/>
          <w:sz w:val="24"/>
          <w:szCs w:val="24"/>
        </w:rPr>
        <w:t>.</w:t>
      </w:r>
    </w:p>
    <w:p w:rsidR="00332716" w:rsidRPr="0031176F" w:rsidRDefault="00332716" w:rsidP="0031176F">
      <w:pPr>
        <w:pStyle w:val="Sinespaciado1"/>
        <w:spacing w:line="288" w:lineRule="auto"/>
        <w:ind w:firstLine="2835"/>
        <w:jc w:val="both"/>
        <w:rPr>
          <w:rFonts w:ascii="Arial" w:hAnsi="Arial" w:cs="Arial"/>
          <w:bCs/>
          <w:sz w:val="24"/>
          <w:szCs w:val="24"/>
        </w:rPr>
      </w:pPr>
    </w:p>
    <w:p w:rsidR="00332716" w:rsidRPr="0031176F" w:rsidRDefault="00332716" w:rsidP="0031176F">
      <w:pPr>
        <w:pStyle w:val="Sinespaciado1"/>
        <w:spacing w:line="288" w:lineRule="auto"/>
        <w:ind w:firstLine="2835"/>
        <w:jc w:val="both"/>
        <w:rPr>
          <w:rFonts w:ascii="Arial" w:hAnsi="Arial" w:cs="Arial"/>
          <w:sz w:val="24"/>
          <w:szCs w:val="24"/>
          <w:lang w:eastAsia="es-CO"/>
        </w:rPr>
      </w:pPr>
      <w:r w:rsidRPr="0031176F">
        <w:rPr>
          <w:rFonts w:ascii="Arial" w:hAnsi="Arial" w:cs="Arial"/>
          <w:spacing w:val="-3"/>
          <w:sz w:val="24"/>
          <w:szCs w:val="24"/>
        </w:rPr>
        <w:t>4. Además</w:t>
      </w:r>
      <w:r w:rsidRPr="0031176F">
        <w:rPr>
          <w:rFonts w:ascii="Arial" w:hAnsi="Arial" w:cs="Arial"/>
          <w:sz w:val="24"/>
          <w:szCs w:val="24"/>
          <w:lang w:eastAsia="es-CO"/>
        </w:rPr>
        <w:t>, si bien es cierto que l</w:t>
      </w:r>
      <w:r w:rsidR="006E53D8" w:rsidRPr="0031176F">
        <w:rPr>
          <w:rFonts w:ascii="Arial" w:hAnsi="Arial" w:cs="Arial"/>
          <w:sz w:val="24"/>
          <w:szCs w:val="24"/>
          <w:lang w:eastAsia="es-CO"/>
        </w:rPr>
        <w:t>a</w:t>
      </w:r>
      <w:r w:rsidRPr="0031176F">
        <w:rPr>
          <w:rFonts w:ascii="Arial" w:hAnsi="Arial" w:cs="Arial"/>
          <w:sz w:val="24"/>
          <w:szCs w:val="24"/>
          <w:lang w:eastAsia="es-CO"/>
        </w:rPr>
        <w:t xml:space="preserve"> accionante </w:t>
      </w:r>
      <w:r w:rsidRPr="0031176F">
        <w:rPr>
          <w:rFonts w:ascii="Arial" w:hAnsi="Arial" w:cs="Arial"/>
          <w:bCs/>
          <w:color w:val="000000"/>
          <w:sz w:val="24"/>
          <w:szCs w:val="24"/>
        </w:rPr>
        <w:t xml:space="preserve">interpuso recurso de reposición, </w:t>
      </w:r>
      <w:r w:rsidRPr="0031176F">
        <w:rPr>
          <w:rFonts w:ascii="Arial" w:hAnsi="Arial" w:cs="Arial"/>
          <w:sz w:val="24"/>
          <w:szCs w:val="24"/>
          <w:lang w:eastAsia="es-CO"/>
        </w:rPr>
        <w:t>contra la resolución que negó el reconocimiento deprecado, el solo cumplimiento de esa actuación no da vía para que se resuelvan sus pretensiones por el mecanismo expedito de la tutela.</w:t>
      </w:r>
    </w:p>
    <w:p w:rsidR="00332716" w:rsidRPr="0031176F" w:rsidRDefault="00332716" w:rsidP="0031176F">
      <w:pPr>
        <w:pStyle w:val="Sinespaciado1"/>
        <w:spacing w:line="288" w:lineRule="auto"/>
        <w:ind w:firstLine="2835"/>
        <w:jc w:val="both"/>
        <w:rPr>
          <w:rFonts w:ascii="Arial" w:hAnsi="Arial" w:cs="Arial"/>
          <w:sz w:val="24"/>
          <w:szCs w:val="24"/>
          <w:lang w:eastAsia="es-CO"/>
        </w:rPr>
      </w:pPr>
    </w:p>
    <w:p w:rsidR="00332716" w:rsidRPr="0031176F" w:rsidRDefault="00332716" w:rsidP="0031176F">
      <w:pPr>
        <w:pStyle w:val="Sinespaciado1"/>
        <w:spacing w:line="288" w:lineRule="auto"/>
        <w:ind w:firstLine="2835"/>
        <w:jc w:val="both"/>
        <w:rPr>
          <w:rFonts w:ascii="Arial" w:hAnsi="Arial" w:cs="Arial"/>
          <w:spacing w:val="-3"/>
          <w:sz w:val="24"/>
          <w:szCs w:val="24"/>
        </w:rPr>
      </w:pPr>
      <w:r w:rsidRPr="0031176F">
        <w:rPr>
          <w:rFonts w:ascii="Arial" w:hAnsi="Arial" w:cs="Arial"/>
          <w:spacing w:val="-3"/>
          <w:sz w:val="24"/>
          <w:szCs w:val="24"/>
        </w:rPr>
        <w:t>5. Ahora, si la solicitud de amparo fuese estudiada como un mecanismo transitorio en procura de evitar la consumación de un perjuicio irremediable, la misma también se torna improcedente.</w:t>
      </w:r>
    </w:p>
    <w:p w:rsidR="00332716" w:rsidRPr="0031176F" w:rsidRDefault="00332716" w:rsidP="0031176F">
      <w:pPr>
        <w:pStyle w:val="Sinespaciado1"/>
        <w:spacing w:line="288" w:lineRule="auto"/>
        <w:ind w:firstLine="2835"/>
        <w:jc w:val="both"/>
        <w:rPr>
          <w:rFonts w:ascii="Arial" w:hAnsi="Arial" w:cs="Arial"/>
          <w:spacing w:val="-3"/>
          <w:sz w:val="24"/>
          <w:szCs w:val="24"/>
        </w:rPr>
      </w:pPr>
    </w:p>
    <w:p w:rsidR="00332716" w:rsidRPr="0031176F" w:rsidRDefault="00332716" w:rsidP="0031176F">
      <w:pPr>
        <w:pStyle w:val="Sinespaciado1"/>
        <w:spacing w:line="288" w:lineRule="auto"/>
        <w:ind w:firstLine="2835"/>
        <w:jc w:val="both"/>
        <w:rPr>
          <w:rFonts w:ascii="Arial" w:hAnsi="Arial" w:cs="Arial"/>
          <w:spacing w:val="-3"/>
          <w:sz w:val="24"/>
          <w:szCs w:val="24"/>
        </w:rPr>
      </w:pPr>
      <w:r w:rsidRPr="0031176F">
        <w:rPr>
          <w:rFonts w:ascii="Arial" w:hAnsi="Arial" w:cs="Arial"/>
          <w:spacing w:val="-3"/>
          <w:sz w:val="24"/>
          <w:szCs w:val="24"/>
        </w:rPr>
        <w:t>En criterio de la Sala, en este caso no se demostró cómo la supuesta vulneración de los derechos fundamentales invocados por l</w:t>
      </w:r>
      <w:r w:rsidR="006E53D8" w:rsidRPr="0031176F">
        <w:rPr>
          <w:rFonts w:ascii="Arial" w:hAnsi="Arial" w:cs="Arial"/>
          <w:spacing w:val="-3"/>
          <w:sz w:val="24"/>
          <w:szCs w:val="24"/>
        </w:rPr>
        <w:t>a</w:t>
      </w:r>
      <w:r w:rsidRPr="0031176F">
        <w:rPr>
          <w:rFonts w:ascii="Arial" w:hAnsi="Arial" w:cs="Arial"/>
          <w:spacing w:val="-3"/>
          <w:sz w:val="24"/>
          <w:szCs w:val="24"/>
        </w:rPr>
        <w:t xml:space="preserve"> accionante, al no haber</w:t>
      </w:r>
      <w:r w:rsidR="006E53D8" w:rsidRPr="0031176F">
        <w:rPr>
          <w:rFonts w:ascii="Arial" w:hAnsi="Arial" w:cs="Arial"/>
          <w:spacing w:val="-3"/>
          <w:sz w:val="24"/>
          <w:szCs w:val="24"/>
        </w:rPr>
        <w:t xml:space="preserve"> sido incluida</w:t>
      </w:r>
      <w:r w:rsidRPr="0031176F">
        <w:rPr>
          <w:rFonts w:ascii="Arial" w:hAnsi="Arial" w:cs="Arial"/>
          <w:spacing w:val="-3"/>
          <w:sz w:val="24"/>
          <w:szCs w:val="24"/>
        </w:rPr>
        <w:t xml:space="preserve"> en el </w:t>
      </w:r>
      <w:r w:rsidR="0083722D" w:rsidRPr="0031176F">
        <w:rPr>
          <w:rFonts w:ascii="Arial" w:hAnsi="Arial" w:cs="Arial"/>
          <w:spacing w:val="-3"/>
          <w:sz w:val="24"/>
          <w:szCs w:val="24"/>
        </w:rPr>
        <w:t>Registro de Tierras Despojadas y Abandonadas Forzosamente</w:t>
      </w:r>
      <w:r w:rsidRPr="0031176F">
        <w:rPr>
          <w:rFonts w:ascii="Arial" w:hAnsi="Arial" w:cs="Arial"/>
          <w:spacing w:val="-3"/>
          <w:sz w:val="24"/>
          <w:szCs w:val="24"/>
        </w:rPr>
        <w:t>, resulta inminente y grave, que amerite su protección de manera inmediata.</w:t>
      </w:r>
    </w:p>
    <w:p w:rsidR="00332716" w:rsidRPr="0031176F" w:rsidRDefault="00332716" w:rsidP="0031176F">
      <w:pPr>
        <w:pStyle w:val="Sinespaciado1"/>
        <w:spacing w:line="288" w:lineRule="auto"/>
        <w:ind w:firstLine="2835"/>
        <w:jc w:val="both"/>
        <w:rPr>
          <w:rFonts w:ascii="Arial" w:hAnsi="Arial" w:cs="Arial"/>
          <w:spacing w:val="-3"/>
          <w:sz w:val="24"/>
          <w:szCs w:val="24"/>
        </w:rPr>
      </w:pPr>
    </w:p>
    <w:p w:rsidR="00332716" w:rsidRPr="0031176F" w:rsidRDefault="00332716" w:rsidP="0031176F">
      <w:pPr>
        <w:pStyle w:val="Sinespaciado2"/>
        <w:spacing w:line="288" w:lineRule="auto"/>
        <w:ind w:firstLine="2880"/>
        <w:jc w:val="both"/>
        <w:rPr>
          <w:rFonts w:ascii="Arial" w:hAnsi="Arial" w:cs="Arial"/>
          <w:sz w:val="24"/>
          <w:szCs w:val="24"/>
        </w:rPr>
      </w:pPr>
      <w:r w:rsidRPr="0031176F">
        <w:rPr>
          <w:rFonts w:ascii="Arial" w:hAnsi="Arial" w:cs="Arial"/>
          <w:sz w:val="24"/>
          <w:szCs w:val="24"/>
        </w:rPr>
        <w:t xml:space="preserve">6. </w:t>
      </w:r>
      <w:r w:rsidRPr="0031176F">
        <w:rPr>
          <w:rFonts w:ascii="Arial" w:hAnsi="Arial" w:cs="Arial"/>
          <w:spacing w:val="-3"/>
          <w:sz w:val="24"/>
          <w:szCs w:val="24"/>
        </w:rPr>
        <w:t xml:space="preserve">Encuentra la Sala que </w:t>
      </w:r>
      <w:r w:rsidRPr="0031176F">
        <w:rPr>
          <w:rFonts w:ascii="Arial" w:hAnsi="Arial" w:cs="Arial"/>
          <w:sz w:val="24"/>
          <w:szCs w:val="24"/>
        </w:rPr>
        <w:t xml:space="preserve">acertó </w:t>
      </w:r>
      <w:r w:rsidR="006E53D8" w:rsidRPr="0031176F">
        <w:rPr>
          <w:rFonts w:ascii="Arial" w:hAnsi="Arial" w:cs="Arial"/>
          <w:sz w:val="24"/>
          <w:szCs w:val="24"/>
        </w:rPr>
        <w:t>e</w:t>
      </w:r>
      <w:r w:rsidRPr="0031176F">
        <w:rPr>
          <w:rFonts w:ascii="Arial" w:hAnsi="Arial" w:cs="Arial"/>
          <w:sz w:val="24"/>
          <w:szCs w:val="24"/>
        </w:rPr>
        <w:t xml:space="preserve">l </w:t>
      </w:r>
      <w:r w:rsidR="006E53D8" w:rsidRPr="0031176F">
        <w:rPr>
          <w:rFonts w:ascii="Arial" w:hAnsi="Arial" w:cs="Arial"/>
          <w:sz w:val="24"/>
          <w:szCs w:val="24"/>
        </w:rPr>
        <w:t>funcionario</w:t>
      </w:r>
      <w:r w:rsidRPr="0031176F">
        <w:rPr>
          <w:rFonts w:ascii="Arial" w:hAnsi="Arial" w:cs="Arial"/>
          <w:sz w:val="24"/>
          <w:szCs w:val="24"/>
        </w:rPr>
        <w:t xml:space="preserve"> judicial de primer grado al </w:t>
      </w:r>
      <w:r w:rsidR="006E53D8" w:rsidRPr="0031176F">
        <w:rPr>
          <w:rFonts w:ascii="Arial" w:hAnsi="Arial" w:cs="Arial"/>
          <w:sz w:val="24"/>
          <w:szCs w:val="24"/>
        </w:rPr>
        <w:t>consider</w:t>
      </w:r>
      <w:r w:rsidRPr="0031176F">
        <w:rPr>
          <w:rFonts w:ascii="Arial" w:eastAsia="Arial" w:hAnsi="Arial" w:cs="Arial"/>
          <w:sz w:val="24"/>
          <w:szCs w:val="24"/>
        </w:rPr>
        <w:t>ar improcedente el amparo, ya que l</w:t>
      </w:r>
      <w:r w:rsidR="006E53D8" w:rsidRPr="0031176F">
        <w:rPr>
          <w:rFonts w:ascii="Arial" w:eastAsia="Arial" w:hAnsi="Arial" w:cs="Arial"/>
          <w:sz w:val="24"/>
          <w:szCs w:val="24"/>
        </w:rPr>
        <w:t>a</w:t>
      </w:r>
      <w:r w:rsidRPr="0031176F">
        <w:rPr>
          <w:rFonts w:ascii="Arial" w:eastAsia="Arial" w:hAnsi="Arial" w:cs="Arial"/>
          <w:sz w:val="24"/>
          <w:szCs w:val="24"/>
        </w:rPr>
        <w:t xml:space="preserve"> accionante cuenta con otros medios judiciales en la jurisdicción ordinaria para obtener lo que pretende sea resuelto por esta vía, además de no haber demostrado la existencia de un perjuicio irremediable que dé lugar a su procedencia como mecanismo transitorio.</w:t>
      </w:r>
      <w:r w:rsidRPr="0031176F">
        <w:rPr>
          <w:rFonts w:ascii="Arial" w:hAnsi="Arial" w:cs="Arial"/>
          <w:sz w:val="24"/>
          <w:szCs w:val="24"/>
        </w:rPr>
        <w:t xml:space="preserve"> </w:t>
      </w:r>
    </w:p>
    <w:p w:rsidR="00332716" w:rsidRPr="0031176F" w:rsidRDefault="00332716" w:rsidP="0031176F">
      <w:pPr>
        <w:pStyle w:val="Sinespaciado2"/>
        <w:spacing w:line="288" w:lineRule="auto"/>
        <w:ind w:firstLine="2880"/>
        <w:jc w:val="both"/>
        <w:rPr>
          <w:rFonts w:ascii="Arial" w:hAnsi="Arial" w:cs="Arial"/>
          <w:sz w:val="24"/>
          <w:szCs w:val="24"/>
        </w:rPr>
      </w:pPr>
    </w:p>
    <w:p w:rsidR="00D25D69" w:rsidRPr="0031176F" w:rsidRDefault="00332716" w:rsidP="0031176F">
      <w:pPr>
        <w:pStyle w:val="Sinespaciado2"/>
        <w:spacing w:line="288" w:lineRule="auto"/>
        <w:ind w:firstLine="2880"/>
        <w:jc w:val="both"/>
        <w:rPr>
          <w:rFonts w:ascii="Arial" w:hAnsi="Arial" w:cs="Arial"/>
          <w:sz w:val="24"/>
          <w:szCs w:val="24"/>
        </w:rPr>
      </w:pPr>
      <w:r w:rsidRPr="0031176F">
        <w:rPr>
          <w:rFonts w:ascii="Arial" w:hAnsi="Arial" w:cs="Arial"/>
          <w:sz w:val="24"/>
          <w:szCs w:val="24"/>
        </w:rPr>
        <w:t xml:space="preserve">7. Así las cosas, se confirmará la sentencia impugnada, pero estima esta judicatura necesario hacer una aclaración sobre la parte resolutiva, en cuanto a que la acción de tutela es improcedente por incumplirse el citado presupuesto de la subsidiariedad y no </w:t>
      </w:r>
      <w:r w:rsidRPr="0031176F">
        <w:rPr>
          <w:rFonts w:ascii="Arial" w:hAnsi="Arial" w:cs="Arial"/>
          <w:spacing w:val="-3"/>
          <w:sz w:val="24"/>
          <w:szCs w:val="24"/>
        </w:rPr>
        <w:t>“Negar por improcedente”, por lo que se modificará en ese sentido el fallo</w:t>
      </w:r>
      <w:r w:rsidR="00EF594B" w:rsidRPr="0031176F">
        <w:rPr>
          <w:rFonts w:ascii="Arial" w:hAnsi="Arial" w:cs="Arial"/>
          <w:sz w:val="24"/>
          <w:szCs w:val="24"/>
        </w:rPr>
        <w:t>.</w:t>
      </w:r>
    </w:p>
    <w:p w:rsidR="001C7497" w:rsidRPr="0031176F" w:rsidRDefault="001C7497" w:rsidP="0031176F">
      <w:pPr>
        <w:pStyle w:val="Sinespaciado1"/>
        <w:spacing w:line="288" w:lineRule="auto"/>
        <w:ind w:firstLine="2835"/>
        <w:jc w:val="both"/>
        <w:rPr>
          <w:rFonts w:ascii="Arial" w:hAnsi="Arial" w:cs="Arial"/>
          <w:sz w:val="24"/>
          <w:szCs w:val="24"/>
        </w:rPr>
      </w:pPr>
    </w:p>
    <w:p w:rsidR="002F3CDB" w:rsidRPr="0031176F" w:rsidRDefault="00F015DC" w:rsidP="0031176F">
      <w:pPr>
        <w:pStyle w:val="Sinespaciado2"/>
        <w:spacing w:line="288" w:lineRule="auto"/>
        <w:ind w:firstLine="2880"/>
        <w:jc w:val="both"/>
        <w:rPr>
          <w:rFonts w:ascii="Arial" w:hAnsi="Arial" w:cs="Arial"/>
          <w:b/>
          <w:bCs/>
          <w:sz w:val="24"/>
          <w:szCs w:val="24"/>
        </w:rPr>
      </w:pPr>
      <w:r w:rsidRPr="0031176F">
        <w:rPr>
          <w:rFonts w:ascii="Arial" w:hAnsi="Arial" w:cs="Arial"/>
          <w:b/>
          <w:bCs/>
          <w:sz w:val="24"/>
          <w:szCs w:val="24"/>
        </w:rPr>
        <w:t>VII. DECISIÓN</w:t>
      </w:r>
    </w:p>
    <w:p w:rsidR="002F3CDB" w:rsidRPr="0031176F" w:rsidRDefault="002F3CDB" w:rsidP="0031176F">
      <w:pPr>
        <w:pStyle w:val="Sinespaciado2"/>
        <w:spacing w:line="288" w:lineRule="auto"/>
        <w:ind w:firstLine="2880"/>
        <w:jc w:val="both"/>
        <w:rPr>
          <w:rFonts w:ascii="Arial" w:hAnsi="Arial" w:cs="Arial"/>
          <w:bCs/>
          <w:sz w:val="24"/>
          <w:szCs w:val="24"/>
        </w:rPr>
      </w:pPr>
    </w:p>
    <w:p w:rsidR="00D25D69" w:rsidRPr="0031176F" w:rsidRDefault="00D25D69" w:rsidP="0031176F">
      <w:pPr>
        <w:pStyle w:val="Sinespaciado2"/>
        <w:spacing w:line="288" w:lineRule="auto"/>
        <w:ind w:firstLine="2880"/>
        <w:jc w:val="both"/>
        <w:rPr>
          <w:rFonts w:ascii="Arial" w:hAnsi="Arial" w:cs="Arial"/>
          <w:bCs/>
          <w:sz w:val="24"/>
          <w:szCs w:val="24"/>
        </w:rPr>
      </w:pPr>
      <w:r w:rsidRPr="0031176F">
        <w:rPr>
          <w:rFonts w:ascii="Arial" w:hAnsi="Arial" w:cs="Arial"/>
          <w:sz w:val="24"/>
          <w:szCs w:val="24"/>
        </w:rPr>
        <w:lastRenderedPageBreak/>
        <w:t>En mérito de lo expuesto, la Sala de Decisión Civil Familia del Tribunal Superior de Pereira, administrando justicia en nombre de la República y por autoridad de la ley,</w:t>
      </w:r>
    </w:p>
    <w:p w:rsidR="00D25D69" w:rsidRPr="0031176F" w:rsidRDefault="00D25D69" w:rsidP="0031176F">
      <w:pPr>
        <w:pStyle w:val="Sinespaciado2"/>
        <w:spacing w:line="288" w:lineRule="auto"/>
        <w:jc w:val="both"/>
        <w:rPr>
          <w:rFonts w:ascii="Arial" w:hAnsi="Arial" w:cs="Arial"/>
          <w:sz w:val="24"/>
          <w:szCs w:val="24"/>
        </w:rPr>
      </w:pPr>
    </w:p>
    <w:p w:rsidR="005D065E" w:rsidRPr="0031176F" w:rsidRDefault="005D065E" w:rsidP="0031176F">
      <w:pPr>
        <w:pStyle w:val="Sinespaciado1"/>
        <w:spacing w:line="288" w:lineRule="auto"/>
        <w:ind w:firstLine="2835"/>
        <w:jc w:val="both"/>
        <w:rPr>
          <w:rFonts w:ascii="Arial" w:hAnsi="Arial" w:cs="Arial"/>
          <w:b/>
          <w:sz w:val="24"/>
          <w:szCs w:val="24"/>
        </w:rPr>
      </w:pPr>
      <w:r w:rsidRPr="0031176F">
        <w:rPr>
          <w:rFonts w:ascii="Arial" w:hAnsi="Arial" w:cs="Arial"/>
          <w:b/>
          <w:spacing w:val="-3"/>
          <w:sz w:val="24"/>
          <w:szCs w:val="24"/>
        </w:rPr>
        <w:t>RESUELVE:</w:t>
      </w:r>
    </w:p>
    <w:p w:rsidR="005D065E" w:rsidRPr="0031176F" w:rsidRDefault="005D065E" w:rsidP="0031176F">
      <w:pPr>
        <w:pStyle w:val="Sinespaciado1"/>
        <w:spacing w:line="288" w:lineRule="auto"/>
        <w:ind w:firstLine="2835"/>
        <w:jc w:val="both"/>
        <w:rPr>
          <w:rFonts w:ascii="Arial" w:hAnsi="Arial" w:cs="Arial"/>
          <w:sz w:val="24"/>
          <w:szCs w:val="24"/>
        </w:rPr>
      </w:pPr>
    </w:p>
    <w:p w:rsidR="005D065E" w:rsidRPr="0031176F" w:rsidRDefault="005D065E" w:rsidP="0031176F">
      <w:pPr>
        <w:pStyle w:val="Sinespaciado1"/>
        <w:spacing w:line="288" w:lineRule="auto"/>
        <w:ind w:firstLine="2835"/>
        <w:jc w:val="both"/>
        <w:rPr>
          <w:rFonts w:ascii="Arial" w:hAnsi="Arial" w:cs="Arial"/>
          <w:sz w:val="24"/>
          <w:szCs w:val="24"/>
          <w:lang w:val="es-ES" w:eastAsia="es-ES"/>
        </w:rPr>
      </w:pPr>
      <w:r w:rsidRPr="0031176F">
        <w:rPr>
          <w:rFonts w:ascii="Arial" w:hAnsi="Arial" w:cs="Arial"/>
          <w:b/>
          <w:spacing w:val="-3"/>
          <w:sz w:val="24"/>
          <w:szCs w:val="24"/>
        </w:rPr>
        <w:t xml:space="preserve">Primero: </w:t>
      </w:r>
      <w:r w:rsidR="003950FD" w:rsidRPr="0031176F">
        <w:rPr>
          <w:rFonts w:ascii="Arial" w:hAnsi="Arial" w:cs="Arial"/>
          <w:spacing w:val="-3"/>
          <w:sz w:val="24"/>
          <w:szCs w:val="24"/>
        </w:rPr>
        <w:t>C</w:t>
      </w:r>
      <w:r w:rsidR="00157F81" w:rsidRPr="0031176F">
        <w:rPr>
          <w:rFonts w:ascii="Arial" w:hAnsi="Arial" w:cs="Arial"/>
          <w:spacing w:val="-3"/>
          <w:sz w:val="24"/>
          <w:szCs w:val="24"/>
        </w:rPr>
        <w:t>ONFIRM</w:t>
      </w:r>
      <w:r w:rsidRPr="0031176F">
        <w:rPr>
          <w:rFonts w:ascii="Arial" w:hAnsi="Arial" w:cs="Arial"/>
          <w:spacing w:val="-3"/>
          <w:sz w:val="24"/>
          <w:szCs w:val="24"/>
        </w:rPr>
        <w:t xml:space="preserve">AR </w:t>
      </w:r>
      <w:r w:rsidRPr="0031176F">
        <w:rPr>
          <w:rFonts w:ascii="Arial" w:hAnsi="Arial" w:cs="Arial"/>
          <w:sz w:val="24"/>
          <w:szCs w:val="24"/>
          <w:lang w:val="es-ES" w:eastAsia="es-ES"/>
        </w:rPr>
        <w:t xml:space="preserve">la sentencia proferida el </w:t>
      </w:r>
      <w:r w:rsidR="00FC7B1F" w:rsidRPr="0031176F">
        <w:rPr>
          <w:rFonts w:ascii="Arial" w:hAnsi="Arial" w:cs="Arial"/>
          <w:sz w:val="24"/>
          <w:szCs w:val="24"/>
          <w:lang w:val="es-ES" w:eastAsia="es-ES"/>
        </w:rPr>
        <w:t>2</w:t>
      </w:r>
      <w:r w:rsidR="00BD0BA8" w:rsidRPr="0031176F">
        <w:rPr>
          <w:rFonts w:ascii="Arial" w:hAnsi="Arial" w:cs="Arial"/>
          <w:sz w:val="24"/>
          <w:szCs w:val="24"/>
          <w:lang w:val="es-ES" w:eastAsia="es-ES"/>
        </w:rPr>
        <w:t>2</w:t>
      </w:r>
      <w:r w:rsidRPr="0031176F">
        <w:rPr>
          <w:rFonts w:ascii="Arial" w:hAnsi="Arial" w:cs="Arial"/>
          <w:sz w:val="24"/>
          <w:szCs w:val="24"/>
          <w:lang w:val="es-ES" w:eastAsia="es-ES"/>
        </w:rPr>
        <w:t xml:space="preserve"> de </w:t>
      </w:r>
      <w:r w:rsidR="00ED68BC" w:rsidRPr="0031176F">
        <w:rPr>
          <w:rFonts w:ascii="Arial" w:hAnsi="Arial" w:cs="Arial"/>
          <w:sz w:val="24"/>
          <w:szCs w:val="24"/>
          <w:lang w:val="es-ES" w:eastAsia="es-ES"/>
        </w:rPr>
        <w:t>noviembre</w:t>
      </w:r>
      <w:r w:rsidRPr="0031176F">
        <w:rPr>
          <w:rFonts w:ascii="Arial" w:hAnsi="Arial" w:cs="Arial"/>
          <w:sz w:val="24"/>
          <w:szCs w:val="24"/>
          <w:lang w:val="es-ES" w:eastAsia="es-ES"/>
        </w:rPr>
        <w:t xml:space="preserve"> de 201</w:t>
      </w:r>
      <w:r w:rsidR="00DF5223" w:rsidRPr="0031176F">
        <w:rPr>
          <w:rFonts w:ascii="Arial" w:hAnsi="Arial" w:cs="Arial"/>
          <w:sz w:val="24"/>
          <w:szCs w:val="24"/>
          <w:lang w:val="es-ES" w:eastAsia="es-ES"/>
        </w:rPr>
        <w:t>8</w:t>
      </w:r>
      <w:r w:rsidRPr="0031176F">
        <w:rPr>
          <w:rFonts w:ascii="Arial" w:hAnsi="Arial" w:cs="Arial"/>
          <w:sz w:val="24"/>
          <w:szCs w:val="24"/>
          <w:lang w:val="es-ES" w:eastAsia="es-ES"/>
        </w:rPr>
        <w:t xml:space="preserve">, por el </w:t>
      </w:r>
      <w:r w:rsidR="00ED68BC" w:rsidRPr="0031176F">
        <w:rPr>
          <w:rFonts w:ascii="Arial" w:hAnsi="Arial" w:cs="Arial"/>
          <w:sz w:val="24"/>
          <w:szCs w:val="24"/>
          <w:lang w:val="es-ES" w:eastAsia="es-ES"/>
        </w:rPr>
        <w:t xml:space="preserve">Juzgado Civil del Circuito </w:t>
      </w:r>
      <w:r w:rsidR="00FC7B1F" w:rsidRPr="0031176F">
        <w:rPr>
          <w:rFonts w:ascii="Arial" w:hAnsi="Arial" w:cs="Arial"/>
          <w:sz w:val="24"/>
          <w:szCs w:val="24"/>
          <w:lang w:val="es-ES" w:eastAsia="es-ES"/>
        </w:rPr>
        <w:t xml:space="preserve">de </w:t>
      </w:r>
      <w:r w:rsidR="00BD0BA8" w:rsidRPr="0031176F">
        <w:rPr>
          <w:rFonts w:ascii="Arial" w:hAnsi="Arial" w:cs="Arial"/>
          <w:sz w:val="24"/>
          <w:szCs w:val="24"/>
          <w:lang w:val="es-ES" w:eastAsia="es-ES"/>
        </w:rPr>
        <w:t>Dosquebradas</w:t>
      </w:r>
      <w:r w:rsidR="00332716" w:rsidRPr="0031176F">
        <w:rPr>
          <w:rFonts w:ascii="Arial" w:hAnsi="Arial" w:cs="Arial"/>
          <w:sz w:val="24"/>
          <w:szCs w:val="24"/>
          <w:lang w:val="es-ES" w:eastAsia="es-ES"/>
        </w:rPr>
        <w:t xml:space="preserve">, dentro de la presente acción de tutela, por lo indicado en la parte motiva, pero se </w:t>
      </w:r>
      <w:r w:rsidR="00332716" w:rsidRPr="0031176F">
        <w:rPr>
          <w:rFonts w:ascii="Arial" w:hAnsi="Arial" w:cs="Arial"/>
          <w:spacing w:val="-3"/>
          <w:sz w:val="24"/>
          <w:szCs w:val="24"/>
        </w:rPr>
        <w:t>MODIFICA el ordinal primero, en el sentido de DECLARAR IMPROCEDENTE el amparo constitucional</w:t>
      </w:r>
      <w:r w:rsidRPr="0031176F">
        <w:rPr>
          <w:rFonts w:ascii="Arial" w:hAnsi="Arial" w:cs="Arial"/>
          <w:sz w:val="24"/>
          <w:szCs w:val="24"/>
          <w:lang w:val="es-ES" w:eastAsia="es-ES"/>
        </w:rPr>
        <w:t>.</w:t>
      </w:r>
    </w:p>
    <w:p w:rsidR="005D065E" w:rsidRPr="0031176F" w:rsidRDefault="005D065E" w:rsidP="0031176F">
      <w:pPr>
        <w:pStyle w:val="Sinespaciado1"/>
        <w:spacing w:line="288" w:lineRule="auto"/>
        <w:ind w:firstLine="2835"/>
        <w:jc w:val="both"/>
        <w:rPr>
          <w:rFonts w:ascii="Arial" w:hAnsi="Arial" w:cs="Arial"/>
          <w:sz w:val="24"/>
          <w:szCs w:val="24"/>
          <w:lang w:val="es-ES" w:eastAsia="es-ES"/>
        </w:rPr>
      </w:pPr>
    </w:p>
    <w:p w:rsidR="005D065E" w:rsidRPr="0031176F" w:rsidRDefault="005D065E" w:rsidP="0031176F">
      <w:pPr>
        <w:pStyle w:val="Sinespaciado1"/>
        <w:spacing w:line="288" w:lineRule="auto"/>
        <w:ind w:firstLine="2835"/>
        <w:jc w:val="both"/>
        <w:rPr>
          <w:rFonts w:ascii="Arial" w:hAnsi="Arial" w:cs="Arial"/>
          <w:spacing w:val="-3"/>
          <w:sz w:val="24"/>
          <w:szCs w:val="24"/>
        </w:rPr>
      </w:pPr>
      <w:r w:rsidRPr="0031176F">
        <w:rPr>
          <w:rFonts w:ascii="Arial" w:hAnsi="Arial" w:cs="Arial"/>
          <w:b/>
          <w:spacing w:val="-3"/>
          <w:sz w:val="24"/>
          <w:szCs w:val="24"/>
        </w:rPr>
        <w:t>Segundo:</w:t>
      </w:r>
      <w:r w:rsidRPr="0031176F">
        <w:rPr>
          <w:rFonts w:ascii="Arial" w:hAnsi="Arial" w:cs="Arial"/>
          <w:spacing w:val="-3"/>
          <w:sz w:val="24"/>
          <w:szCs w:val="24"/>
        </w:rPr>
        <w:t xml:space="preserve"> Notifíquese esta decisión a los interesados por el medio más expedito posible (Art. 5o., Dto. 306 de 1992).</w:t>
      </w:r>
    </w:p>
    <w:p w:rsidR="005D065E" w:rsidRPr="0031176F" w:rsidRDefault="005D065E" w:rsidP="0031176F">
      <w:pPr>
        <w:pStyle w:val="Sinespaciado1"/>
        <w:spacing w:line="288" w:lineRule="auto"/>
        <w:ind w:firstLine="2835"/>
        <w:jc w:val="both"/>
        <w:rPr>
          <w:rFonts w:ascii="Arial" w:hAnsi="Arial" w:cs="Arial"/>
          <w:spacing w:val="-3"/>
          <w:sz w:val="24"/>
          <w:szCs w:val="24"/>
        </w:rPr>
      </w:pPr>
    </w:p>
    <w:p w:rsidR="005D065E" w:rsidRPr="0031176F" w:rsidRDefault="005D065E" w:rsidP="0031176F">
      <w:pPr>
        <w:pStyle w:val="Sinespaciado1"/>
        <w:spacing w:line="288" w:lineRule="auto"/>
        <w:ind w:firstLine="2835"/>
        <w:jc w:val="both"/>
        <w:rPr>
          <w:rFonts w:ascii="Arial" w:hAnsi="Arial" w:cs="Arial"/>
          <w:spacing w:val="-3"/>
          <w:sz w:val="24"/>
          <w:szCs w:val="24"/>
        </w:rPr>
      </w:pPr>
      <w:r w:rsidRPr="0031176F">
        <w:rPr>
          <w:rFonts w:ascii="Arial" w:hAnsi="Arial" w:cs="Arial"/>
          <w:b/>
          <w:spacing w:val="-3"/>
          <w:sz w:val="24"/>
          <w:szCs w:val="24"/>
        </w:rPr>
        <w:t>Tercero:</w:t>
      </w:r>
      <w:r w:rsidRPr="0031176F">
        <w:rPr>
          <w:rFonts w:ascii="Arial" w:hAnsi="Arial" w:cs="Arial"/>
          <w:spacing w:val="-3"/>
          <w:sz w:val="24"/>
          <w:szCs w:val="24"/>
        </w:rPr>
        <w:t xml:space="preserve"> Remítase el expediente a la Honorable Corte Constitucional para su eventual revisión.</w:t>
      </w:r>
    </w:p>
    <w:p w:rsidR="005D065E" w:rsidRPr="0031176F" w:rsidRDefault="005D065E" w:rsidP="0031176F">
      <w:pPr>
        <w:pStyle w:val="Sinespaciado1"/>
        <w:spacing w:line="288" w:lineRule="auto"/>
        <w:ind w:firstLine="2835"/>
        <w:jc w:val="both"/>
        <w:rPr>
          <w:rFonts w:ascii="Arial" w:hAnsi="Arial" w:cs="Arial"/>
          <w:spacing w:val="-3"/>
          <w:sz w:val="24"/>
          <w:szCs w:val="24"/>
        </w:rPr>
      </w:pPr>
    </w:p>
    <w:p w:rsidR="005D065E" w:rsidRPr="0031176F" w:rsidRDefault="005D065E" w:rsidP="0031176F">
      <w:pPr>
        <w:pStyle w:val="Sinespaciado1"/>
        <w:spacing w:line="288" w:lineRule="auto"/>
        <w:ind w:firstLine="2835"/>
        <w:jc w:val="both"/>
        <w:rPr>
          <w:rFonts w:ascii="Arial" w:hAnsi="Arial" w:cs="Arial"/>
          <w:spacing w:val="-3"/>
          <w:sz w:val="24"/>
          <w:szCs w:val="24"/>
        </w:rPr>
      </w:pPr>
      <w:r w:rsidRPr="0031176F">
        <w:rPr>
          <w:rFonts w:ascii="Arial" w:hAnsi="Arial" w:cs="Arial"/>
          <w:spacing w:val="-3"/>
          <w:sz w:val="24"/>
          <w:szCs w:val="24"/>
        </w:rPr>
        <w:t>Notifíquese y cúmplase</w:t>
      </w:r>
    </w:p>
    <w:p w:rsidR="005D065E" w:rsidRPr="0031176F" w:rsidRDefault="005D065E" w:rsidP="0031176F">
      <w:pPr>
        <w:pStyle w:val="Sinespaciado1"/>
        <w:spacing w:line="288" w:lineRule="auto"/>
        <w:ind w:firstLine="2835"/>
        <w:jc w:val="both"/>
        <w:rPr>
          <w:rFonts w:ascii="Arial" w:hAnsi="Arial" w:cs="Arial"/>
          <w:spacing w:val="-3"/>
          <w:sz w:val="24"/>
          <w:szCs w:val="24"/>
        </w:rPr>
      </w:pPr>
    </w:p>
    <w:p w:rsidR="005D065E" w:rsidRPr="0031176F" w:rsidRDefault="005D065E" w:rsidP="0031176F">
      <w:pPr>
        <w:pStyle w:val="Sinespaciado1"/>
        <w:spacing w:line="288" w:lineRule="auto"/>
        <w:ind w:firstLine="2835"/>
        <w:jc w:val="both"/>
        <w:rPr>
          <w:rFonts w:ascii="Arial" w:hAnsi="Arial" w:cs="Arial"/>
          <w:spacing w:val="-3"/>
          <w:sz w:val="24"/>
          <w:szCs w:val="24"/>
        </w:rPr>
      </w:pPr>
      <w:r w:rsidRPr="0031176F">
        <w:rPr>
          <w:rFonts w:ascii="Arial" w:hAnsi="Arial" w:cs="Arial"/>
          <w:spacing w:val="-3"/>
          <w:sz w:val="24"/>
          <w:szCs w:val="24"/>
        </w:rPr>
        <w:t>Los Magistrados,</w:t>
      </w:r>
    </w:p>
    <w:p w:rsidR="005D065E" w:rsidRPr="0031176F" w:rsidRDefault="005D065E" w:rsidP="0031176F">
      <w:pPr>
        <w:pStyle w:val="Sinespaciado1"/>
        <w:spacing w:line="288" w:lineRule="auto"/>
        <w:ind w:firstLine="2835"/>
        <w:jc w:val="both"/>
        <w:rPr>
          <w:rFonts w:ascii="Arial" w:hAnsi="Arial" w:cs="Arial"/>
          <w:spacing w:val="-3"/>
          <w:sz w:val="24"/>
          <w:szCs w:val="24"/>
        </w:rPr>
      </w:pPr>
    </w:p>
    <w:p w:rsidR="005D065E" w:rsidRPr="0031176F" w:rsidRDefault="005D065E" w:rsidP="0031176F">
      <w:pPr>
        <w:pStyle w:val="Sinespaciado1"/>
        <w:spacing w:line="288" w:lineRule="auto"/>
        <w:ind w:firstLine="2835"/>
        <w:jc w:val="both"/>
        <w:rPr>
          <w:rFonts w:ascii="Arial" w:hAnsi="Arial" w:cs="Arial"/>
          <w:spacing w:val="-3"/>
          <w:sz w:val="24"/>
          <w:szCs w:val="24"/>
        </w:rPr>
      </w:pPr>
    </w:p>
    <w:p w:rsidR="009B596F" w:rsidRPr="0031176F" w:rsidRDefault="009B596F" w:rsidP="0031176F">
      <w:pPr>
        <w:pStyle w:val="Sinespaciado1"/>
        <w:spacing w:line="288" w:lineRule="auto"/>
        <w:ind w:firstLine="2835"/>
        <w:jc w:val="both"/>
        <w:rPr>
          <w:rFonts w:ascii="Arial" w:hAnsi="Arial" w:cs="Arial"/>
          <w:spacing w:val="-3"/>
          <w:sz w:val="24"/>
          <w:szCs w:val="24"/>
        </w:rPr>
      </w:pPr>
    </w:p>
    <w:p w:rsidR="005D065E" w:rsidRPr="0031176F" w:rsidRDefault="005D065E" w:rsidP="0031176F">
      <w:pPr>
        <w:pStyle w:val="Sinespaciado1"/>
        <w:spacing w:line="288" w:lineRule="auto"/>
        <w:ind w:firstLine="2835"/>
        <w:jc w:val="both"/>
        <w:rPr>
          <w:rFonts w:ascii="Arial" w:hAnsi="Arial" w:cs="Arial"/>
          <w:b/>
          <w:spacing w:val="-3"/>
          <w:sz w:val="24"/>
          <w:szCs w:val="24"/>
        </w:rPr>
      </w:pPr>
    </w:p>
    <w:p w:rsidR="003950FD" w:rsidRPr="0031176F" w:rsidRDefault="003950FD" w:rsidP="0031176F">
      <w:pPr>
        <w:pStyle w:val="Sinespaciado1"/>
        <w:spacing w:line="288" w:lineRule="auto"/>
        <w:ind w:firstLine="2835"/>
        <w:jc w:val="both"/>
        <w:rPr>
          <w:rFonts w:ascii="Arial" w:hAnsi="Arial" w:cs="Arial"/>
          <w:b/>
          <w:spacing w:val="-3"/>
          <w:sz w:val="24"/>
          <w:szCs w:val="24"/>
        </w:rPr>
      </w:pPr>
    </w:p>
    <w:p w:rsidR="005D065E" w:rsidRPr="0031176F" w:rsidRDefault="005D065E" w:rsidP="0031176F">
      <w:pPr>
        <w:pStyle w:val="Sinespaciado1"/>
        <w:spacing w:line="288" w:lineRule="auto"/>
        <w:ind w:firstLine="2835"/>
        <w:jc w:val="both"/>
        <w:rPr>
          <w:rFonts w:ascii="Arial" w:hAnsi="Arial" w:cs="Arial"/>
          <w:b/>
          <w:spacing w:val="-3"/>
          <w:sz w:val="24"/>
          <w:szCs w:val="24"/>
        </w:rPr>
      </w:pPr>
      <w:r w:rsidRPr="0031176F">
        <w:rPr>
          <w:rFonts w:ascii="Arial" w:hAnsi="Arial" w:cs="Arial"/>
          <w:b/>
          <w:spacing w:val="-3"/>
          <w:sz w:val="24"/>
          <w:szCs w:val="24"/>
        </w:rPr>
        <w:t>EDDER JIMMY SÁNCHEZ CALAMBÁS</w:t>
      </w:r>
    </w:p>
    <w:p w:rsidR="005D065E" w:rsidRPr="0031176F" w:rsidRDefault="005D065E" w:rsidP="0031176F">
      <w:pPr>
        <w:pStyle w:val="Sinespaciado1"/>
        <w:spacing w:line="288" w:lineRule="auto"/>
        <w:ind w:firstLine="2835"/>
        <w:jc w:val="both"/>
        <w:rPr>
          <w:rFonts w:ascii="Arial" w:hAnsi="Arial" w:cs="Arial"/>
          <w:b/>
          <w:spacing w:val="-3"/>
          <w:sz w:val="24"/>
          <w:szCs w:val="24"/>
        </w:rPr>
      </w:pPr>
    </w:p>
    <w:p w:rsidR="004B3BAA" w:rsidRPr="0031176F" w:rsidRDefault="004B3BAA" w:rsidP="0031176F">
      <w:pPr>
        <w:pStyle w:val="Sinespaciado1"/>
        <w:spacing w:line="288" w:lineRule="auto"/>
        <w:ind w:firstLine="2835"/>
        <w:jc w:val="both"/>
        <w:rPr>
          <w:rFonts w:ascii="Arial" w:hAnsi="Arial" w:cs="Arial"/>
          <w:b/>
          <w:spacing w:val="-3"/>
          <w:sz w:val="24"/>
          <w:szCs w:val="24"/>
        </w:rPr>
      </w:pPr>
    </w:p>
    <w:p w:rsidR="003950FD" w:rsidRPr="0031176F" w:rsidRDefault="003950FD" w:rsidP="0031176F">
      <w:pPr>
        <w:pStyle w:val="Sinespaciado1"/>
        <w:spacing w:line="288" w:lineRule="auto"/>
        <w:ind w:firstLine="2835"/>
        <w:jc w:val="both"/>
        <w:rPr>
          <w:rFonts w:ascii="Arial" w:hAnsi="Arial" w:cs="Arial"/>
          <w:b/>
          <w:spacing w:val="-3"/>
          <w:sz w:val="24"/>
          <w:szCs w:val="24"/>
        </w:rPr>
      </w:pPr>
    </w:p>
    <w:p w:rsidR="009B596F" w:rsidRPr="0031176F" w:rsidRDefault="009B596F" w:rsidP="0031176F">
      <w:pPr>
        <w:pStyle w:val="Sinespaciado1"/>
        <w:spacing w:line="288" w:lineRule="auto"/>
        <w:ind w:firstLine="2835"/>
        <w:jc w:val="both"/>
        <w:rPr>
          <w:rFonts w:ascii="Arial" w:hAnsi="Arial" w:cs="Arial"/>
          <w:b/>
          <w:spacing w:val="-3"/>
          <w:sz w:val="24"/>
          <w:szCs w:val="24"/>
        </w:rPr>
      </w:pPr>
    </w:p>
    <w:p w:rsidR="005D065E" w:rsidRPr="0031176F" w:rsidRDefault="005D065E" w:rsidP="0031176F">
      <w:pPr>
        <w:pStyle w:val="Sinespaciado1"/>
        <w:spacing w:line="288" w:lineRule="auto"/>
        <w:ind w:firstLine="2835"/>
        <w:jc w:val="both"/>
        <w:rPr>
          <w:rFonts w:ascii="Arial" w:hAnsi="Arial" w:cs="Arial"/>
          <w:b/>
          <w:spacing w:val="-3"/>
          <w:sz w:val="24"/>
          <w:szCs w:val="24"/>
        </w:rPr>
      </w:pPr>
    </w:p>
    <w:p w:rsidR="005D065E" w:rsidRPr="0031176F" w:rsidRDefault="005D065E" w:rsidP="0031176F">
      <w:pPr>
        <w:pStyle w:val="Sinespaciado1"/>
        <w:spacing w:line="288" w:lineRule="auto"/>
        <w:ind w:firstLine="2835"/>
        <w:jc w:val="both"/>
        <w:rPr>
          <w:rFonts w:ascii="Arial" w:hAnsi="Arial" w:cs="Arial"/>
          <w:b/>
          <w:spacing w:val="-3"/>
          <w:sz w:val="24"/>
          <w:szCs w:val="24"/>
        </w:rPr>
      </w:pPr>
    </w:p>
    <w:p w:rsidR="0018662D" w:rsidRPr="0031176F" w:rsidRDefault="005D065E" w:rsidP="0031176F">
      <w:pPr>
        <w:pStyle w:val="Sinespaciado1"/>
        <w:spacing w:line="288" w:lineRule="auto"/>
        <w:jc w:val="both"/>
        <w:rPr>
          <w:rFonts w:ascii="Arial" w:hAnsi="Arial" w:cs="Arial"/>
          <w:b/>
          <w:sz w:val="24"/>
          <w:szCs w:val="24"/>
        </w:rPr>
      </w:pPr>
      <w:r w:rsidRPr="0031176F">
        <w:rPr>
          <w:rFonts w:ascii="Arial" w:hAnsi="Arial" w:cs="Arial"/>
          <w:b/>
          <w:spacing w:val="-3"/>
          <w:sz w:val="24"/>
          <w:szCs w:val="24"/>
        </w:rPr>
        <w:t>JAIME ALBERTO SARAZA NARANJO</w:t>
      </w:r>
      <w:r w:rsidR="0031176F">
        <w:rPr>
          <w:rFonts w:ascii="Arial" w:hAnsi="Arial" w:cs="Arial"/>
          <w:b/>
          <w:spacing w:val="-3"/>
          <w:sz w:val="24"/>
          <w:szCs w:val="24"/>
        </w:rPr>
        <w:t xml:space="preserve">                       </w:t>
      </w:r>
      <w:r w:rsidR="0018662D" w:rsidRPr="0031176F">
        <w:rPr>
          <w:rFonts w:ascii="Arial" w:hAnsi="Arial" w:cs="Arial"/>
          <w:b/>
          <w:sz w:val="24"/>
          <w:szCs w:val="24"/>
        </w:rPr>
        <w:t>CLAUDIA MARÍA ARCILA RÍOS</w:t>
      </w:r>
    </w:p>
    <w:p w:rsidR="00C01BA5" w:rsidRPr="0031176F" w:rsidRDefault="009B596F" w:rsidP="0031176F">
      <w:pPr>
        <w:pStyle w:val="Sinespaciado1"/>
        <w:spacing w:line="288" w:lineRule="auto"/>
        <w:ind w:firstLine="2835"/>
        <w:jc w:val="both"/>
        <w:rPr>
          <w:rFonts w:ascii="Arial" w:hAnsi="Arial" w:cs="Arial"/>
          <w:sz w:val="24"/>
          <w:szCs w:val="24"/>
        </w:rPr>
      </w:pPr>
      <w:r w:rsidRPr="0031176F">
        <w:rPr>
          <w:rFonts w:ascii="Arial" w:hAnsi="Arial" w:cs="Arial"/>
          <w:sz w:val="24"/>
          <w:szCs w:val="24"/>
        </w:rPr>
        <w:tab/>
      </w:r>
      <w:r w:rsidRPr="0031176F">
        <w:rPr>
          <w:rFonts w:ascii="Arial" w:hAnsi="Arial" w:cs="Arial"/>
          <w:sz w:val="24"/>
          <w:szCs w:val="24"/>
        </w:rPr>
        <w:tab/>
      </w:r>
      <w:r w:rsidRPr="0031176F">
        <w:rPr>
          <w:rFonts w:ascii="Arial" w:hAnsi="Arial" w:cs="Arial"/>
          <w:sz w:val="24"/>
          <w:szCs w:val="24"/>
        </w:rPr>
        <w:tab/>
      </w:r>
      <w:r w:rsidRPr="0031176F">
        <w:rPr>
          <w:rFonts w:ascii="Arial" w:hAnsi="Arial" w:cs="Arial"/>
          <w:sz w:val="24"/>
          <w:szCs w:val="24"/>
        </w:rPr>
        <w:tab/>
      </w:r>
      <w:r w:rsidR="0031176F">
        <w:rPr>
          <w:rFonts w:ascii="Arial" w:hAnsi="Arial" w:cs="Arial"/>
          <w:sz w:val="24"/>
          <w:szCs w:val="24"/>
        </w:rPr>
        <w:t xml:space="preserve">    </w:t>
      </w:r>
      <w:r w:rsidR="0018662D" w:rsidRPr="0031176F">
        <w:rPr>
          <w:rFonts w:ascii="Arial" w:hAnsi="Arial" w:cs="Arial"/>
          <w:sz w:val="24"/>
          <w:szCs w:val="24"/>
        </w:rPr>
        <w:t>(</w:t>
      </w:r>
      <w:r w:rsidR="0031176F">
        <w:rPr>
          <w:rFonts w:ascii="Arial" w:hAnsi="Arial" w:cs="Arial"/>
          <w:sz w:val="24"/>
          <w:szCs w:val="24"/>
        </w:rPr>
        <w:t>C</w:t>
      </w:r>
      <w:r w:rsidR="0018662D" w:rsidRPr="0031176F">
        <w:rPr>
          <w:rFonts w:ascii="Arial" w:hAnsi="Arial" w:cs="Arial"/>
          <w:sz w:val="24"/>
          <w:szCs w:val="24"/>
        </w:rPr>
        <w:t>on ausencia justificada)</w:t>
      </w:r>
    </w:p>
    <w:sectPr w:rsidR="00C01BA5" w:rsidRPr="0031176F" w:rsidSect="0031176F">
      <w:headerReference w:type="default" r:id="rId8"/>
      <w:footerReference w:type="default" r:id="rId9"/>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65" w:rsidRDefault="00F80E65" w:rsidP="008F7C32">
      <w:r>
        <w:separator/>
      </w:r>
    </w:p>
  </w:endnote>
  <w:endnote w:type="continuationSeparator" w:id="0">
    <w:p w:rsidR="00F80E65" w:rsidRDefault="00F80E65"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31176F" w:rsidRDefault="0020308A">
    <w:pPr>
      <w:pStyle w:val="Piedepgina"/>
      <w:jc w:val="right"/>
      <w:rPr>
        <w:rFonts w:ascii="Arial" w:hAnsi="Arial" w:cs="Arial"/>
        <w:szCs w:val="22"/>
      </w:rPr>
    </w:pPr>
    <w:r w:rsidRPr="0031176F">
      <w:rPr>
        <w:rFonts w:ascii="Arial" w:hAnsi="Arial" w:cs="Arial"/>
        <w:szCs w:val="22"/>
      </w:rPr>
      <w:fldChar w:fldCharType="begin"/>
    </w:r>
    <w:r w:rsidR="00092F9D" w:rsidRPr="0031176F">
      <w:rPr>
        <w:rFonts w:ascii="Arial" w:hAnsi="Arial" w:cs="Arial"/>
        <w:szCs w:val="22"/>
      </w:rPr>
      <w:instrText xml:space="preserve"> PAGE   \* MERGEFORMAT </w:instrText>
    </w:r>
    <w:r w:rsidRPr="0031176F">
      <w:rPr>
        <w:rFonts w:ascii="Arial" w:hAnsi="Arial" w:cs="Arial"/>
        <w:szCs w:val="22"/>
      </w:rPr>
      <w:fldChar w:fldCharType="separate"/>
    </w:r>
    <w:r w:rsidR="00626DD7">
      <w:rPr>
        <w:rFonts w:ascii="Arial" w:hAnsi="Arial" w:cs="Arial"/>
        <w:noProof/>
        <w:szCs w:val="22"/>
      </w:rPr>
      <w:t>7</w:t>
    </w:r>
    <w:r w:rsidRPr="0031176F">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65" w:rsidRDefault="00F80E65" w:rsidP="008F7C32">
      <w:r>
        <w:separator/>
      </w:r>
    </w:p>
  </w:footnote>
  <w:footnote w:type="continuationSeparator" w:id="0">
    <w:p w:rsidR="00F80E65" w:rsidRDefault="00F80E65" w:rsidP="008F7C32">
      <w:r>
        <w:continuationSeparator/>
      </w:r>
    </w:p>
  </w:footnote>
  <w:footnote w:id="1">
    <w:p w:rsidR="008578A2" w:rsidRPr="00B273A8" w:rsidRDefault="008578A2" w:rsidP="008578A2">
      <w:pPr>
        <w:pStyle w:val="Textonotapie"/>
        <w:rPr>
          <w:rFonts w:ascii="Arial" w:hAnsi="Arial" w:cs="Arial"/>
          <w:lang w:val="es-CO"/>
        </w:rPr>
      </w:pPr>
      <w:r w:rsidRPr="00B273A8">
        <w:rPr>
          <w:rStyle w:val="Refdenotaalpie"/>
          <w:rFonts w:ascii="Arial" w:hAnsi="Arial" w:cs="Arial"/>
        </w:rPr>
        <w:footnoteRef/>
      </w:r>
      <w:r w:rsidR="009B596F">
        <w:rPr>
          <w:rFonts w:ascii="Arial" w:hAnsi="Arial" w:cs="Arial"/>
          <w:lang w:val="es-CO"/>
        </w:rPr>
        <w:t xml:space="preserve"> Sentencia C</w:t>
      </w:r>
      <w:r w:rsidR="00B273A8" w:rsidRPr="00B273A8">
        <w:rPr>
          <w:rFonts w:ascii="Arial" w:hAnsi="Arial" w:cs="Arial"/>
          <w:lang w:val="es-CO"/>
        </w:rPr>
        <w:t>-</w:t>
      </w:r>
      <w:r w:rsidR="009B596F">
        <w:rPr>
          <w:rFonts w:ascii="Arial" w:hAnsi="Arial" w:cs="Arial"/>
          <w:lang w:val="es-CO"/>
        </w:rPr>
        <w:t>715 de 2012</w:t>
      </w:r>
      <w:r w:rsidRPr="00B273A8">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F80E65" w:rsidP="005643A9">
    <w:pPr>
      <w:pStyle w:val="Sinespaciado1"/>
      <w:rPr>
        <w:rFonts w:ascii="Arial" w:hAnsi="Arial" w:cs="Arial"/>
        <w:sz w:val="16"/>
        <w:szCs w:val="16"/>
      </w:rPr>
    </w:pPr>
  </w:p>
  <w:p w:rsidR="00FE22E5" w:rsidRPr="005643A9" w:rsidRDefault="00F80E65" w:rsidP="005643A9">
    <w:pPr>
      <w:pStyle w:val="Sinespaciado"/>
      <w:rPr>
        <w:rFonts w:ascii="Arial" w:hAnsi="Arial" w:cs="Arial"/>
        <w:sz w:val="16"/>
        <w:szCs w:val="16"/>
      </w:rPr>
    </w:pPr>
  </w:p>
  <w:p w:rsidR="00FE22E5" w:rsidRDefault="00092F9D"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7D1EC3">
      <w:rPr>
        <w:rFonts w:ascii="Arial" w:hAnsi="Arial" w:cs="Arial"/>
        <w:sz w:val="16"/>
        <w:szCs w:val="16"/>
      </w:rPr>
      <w:t xml:space="preserve">               </w:t>
    </w:r>
    <w:r>
      <w:rPr>
        <w:rFonts w:ascii="Arial" w:hAnsi="Arial" w:cs="Arial"/>
        <w:sz w:val="16"/>
        <w:szCs w:val="16"/>
      </w:rPr>
      <w:t>EXPED</w:t>
    </w:r>
    <w:r w:rsidR="00922588">
      <w:rPr>
        <w:rFonts w:ascii="Arial" w:hAnsi="Arial" w:cs="Arial"/>
        <w:sz w:val="16"/>
        <w:szCs w:val="16"/>
      </w:rPr>
      <w:t>IENTE</w:t>
    </w:r>
    <w:r w:rsidR="00540D52">
      <w:rPr>
        <w:rFonts w:ascii="Arial" w:hAnsi="Arial" w:cs="Arial"/>
        <w:sz w:val="16"/>
        <w:szCs w:val="16"/>
      </w:rPr>
      <w:t>. T-2a. 66</w:t>
    </w:r>
    <w:r w:rsidR="007A0A23">
      <w:rPr>
        <w:rFonts w:ascii="Arial" w:hAnsi="Arial" w:cs="Arial"/>
        <w:sz w:val="16"/>
        <w:szCs w:val="16"/>
      </w:rPr>
      <w:t>1</w:t>
    </w:r>
    <w:r w:rsidR="002B2861">
      <w:rPr>
        <w:rFonts w:ascii="Arial" w:hAnsi="Arial" w:cs="Arial"/>
        <w:sz w:val="16"/>
        <w:szCs w:val="16"/>
      </w:rPr>
      <w:t>70</w:t>
    </w:r>
    <w:r w:rsidR="00540D52">
      <w:rPr>
        <w:rFonts w:ascii="Arial" w:hAnsi="Arial" w:cs="Arial"/>
        <w:sz w:val="16"/>
        <w:szCs w:val="16"/>
      </w:rPr>
      <w:t>-31-</w:t>
    </w:r>
    <w:r w:rsidR="00922588">
      <w:rPr>
        <w:rFonts w:ascii="Arial" w:hAnsi="Arial" w:cs="Arial"/>
        <w:sz w:val="16"/>
        <w:szCs w:val="16"/>
      </w:rPr>
      <w:t>0</w:t>
    </w:r>
    <w:r w:rsidR="00423213">
      <w:rPr>
        <w:rFonts w:ascii="Arial" w:hAnsi="Arial" w:cs="Arial"/>
        <w:sz w:val="16"/>
        <w:szCs w:val="16"/>
      </w:rPr>
      <w:t>3</w:t>
    </w:r>
    <w:r>
      <w:rPr>
        <w:rFonts w:ascii="Arial" w:hAnsi="Arial" w:cs="Arial"/>
        <w:sz w:val="16"/>
        <w:szCs w:val="16"/>
      </w:rPr>
      <w:t>-00</w:t>
    </w:r>
    <w:r w:rsidR="002B2861">
      <w:rPr>
        <w:rFonts w:ascii="Arial" w:hAnsi="Arial" w:cs="Arial"/>
        <w:sz w:val="16"/>
        <w:szCs w:val="16"/>
      </w:rPr>
      <w:t>1</w:t>
    </w:r>
    <w:r>
      <w:rPr>
        <w:rFonts w:ascii="Arial" w:hAnsi="Arial" w:cs="Arial"/>
        <w:sz w:val="16"/>
        <w:szCs w:val="16"/>
      </w:rPr>
      <w:t>-201</w:t>
    </w:r>
    <w:r w:rsidR="0081361C">
      <w:rPr>
        <w:rFonts w:ascii="Arial" w:hAnsi="Arial" w:cs="Arial"/>
        <w:sz w:val="16"/>
        <w:szCs w:val="16"/>
      </w:rPr>
      <w:t>8</w:t>
    </w:r>
    <w:r>
      <w:rPr>
        <w:rFonts w:ascii="Arial" w:hAnsi="Arial" w:cs="Arial"/>
        <w:sz w:val="16"/>
        <w:szCs w:val="16"/>
      </w:rPr>
      <w:t>-00</w:t>
    </w:r>
    <w:r w:rsidR="007D1EC3">
      <w:rPr>
        <w:rFonts w:ascii="Arial" w:hAnsi="Arial" w:cs="Arial"/>
        <w:sz w:val="16"/>
        <w:szCs w:val="16"/>
      </w:rPr>
      <w:t>1</w:t>
    </w:r>
    <w:r w:rsidR="00423213">
      <w:rPr>
        <w:rFonts w:ascii="Arial" w:hAnsi="Arial" w:cs="Arial"/>
        <w:sz w:val="16"/>
        <w:szCs w:val="16"/>
      </w:rPr>
      <w:t>8</w:t>
    </w:r>
    <w:r w:rsidR="007D1EC3">
      <w:rPr>
        <w:rFonts w:ascii="Arial" w:hAnsi="Arial" w:cs="Arial"/>
        <w:sz w:val="16"/>
        <w:szCs w:val="16"/>
      </w:rPr>
      <w:t>3</w:t>
    </w:r>
    <w:r>
      <w:rPr>
        <w:rFonts w:ascii="Arial" w:hAnsi="Arial" w:cs="Arial"/>
        <w:sz w:val="16"/>
        <w:szCs w:val="16"/>
      </w:rPr>
      <w:t>-01</w:t>
    </w:r>
  </w:p>
  <w:p w:rsidR="00FE22E5" w:rsidRDefault="00F80E65">
    <w:pPr>
      <w:pStyle w:val="Encabezado"/>
      <w:pBdr>
        <w:bottom w:val="single" w:sz="12" w:space="1" w:color="auto"/>
      </w:pBdr>
      <w:rPr>
        <w:rFonts w:ascii="Arial" w:hAnsi="Arial" w:cs="Arial"/>
        <w:sz w:val="16"/>
        <w:szCs w:val="16"/>
      </w:rPr>
    </w:pPr>
  </w:p>
  <w:p w:rsidR="005751E6" w:rsidRPr="005643A9" w:rsidRDefault="00F80E65">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2"/>
    <w:rsid w:val="00004068"/>
    <w:rsid w:val="00005C4C"/>
    <w:rsid w:val="000069EB"/>
    <w:rsid w:val="00012686"/>
    <w:rsid w:val="000155C8"/>
    <w:rsid w:val="00024652"/>
    <w:rsid w:val="000408D1"/>
    <w:rsid w:val="000455D2"/>
    <w:rsid w:val="000510E6"/>
    <w:rsid w:val="00055A37"/>
    <w:rsid w:val="0005793B"/>
    <w:rsid w:val="000631B6"/>
    <w:rsid w:val="00092F9D"/>
    <w:rsid w:val="000C0DD9"/>
    <w:rsid w:val="000C4334"/>
    <w:rsid w:val="000D206B"/>
    <w:rsid w:val="000D671F"/>
    <w:rsid w:val="000E12F8"/>
    <w:rsid w:val="000E2389"/>
    <w:rsid w:val="000E56D9"/>
    <w:rsid w:val="000F1461"/>
    <w:rsid w:val="00111203"/>
    <w:rsid w:val="00111D0D"/>
    <w:rsid w:val="001170E7"/>
    <w:rsid w:val="00123BD8"/>
    <w:rsid w:val="001429C7"/>
    <w:rsid w:val="0014562A"/>
    <w:rsid w:val="00145C01"/>
    <w:rsid w:val="00155469"/>
    <w:rsid w:val="00157F81"/>
    <w:rsid w:val="00172CCA"/>
    <w:rsid w:val="0018586D"/>
    <w:rsid w:val="0018662D"/>
    <w:rsid w:val="0019353F"/>
    <w:rsid w:val="001A461A"/>
    <w:rsid w:val="001C0F6D"/>
    <w:rsid w:val="001C63CF"/>
    <w:rsid w:val="001C65FC"/>
    <w:rsid w:val="001C7497"/>
    <w:rsid w:val="001D56EB"/>
    <w:rsid w:val="001E2524"/>
    <w:rsid w:val="001E3B79"/>
    <w:rsid w:val="001E7281"/>
    <w:rsid w:val="001F0185"/>
    <w:rsid w:val="0020308A"/>
    <w:rsid w:val="00206501"/>
    <w:rsid w:val="00215627"/>
    <w:rsid w:val="002348AA"/>
    <w:rsid w:val="00252F73"/>
    <w:rsid w:val="00262D89"/>
    <w:rsid w:val="002B2861"/>
    <w:rsid w:val="002B3406"/>
    <w:rsid w:val="002B402A"/>
    <w:rsid w:val="002B65DB"/>
    <w:rsid w:val="002C2542"/>
    <w:rsid w:val="002C4A80"/>
    <w:rsid w:val="002C4B05"/>
    <w:rsid w:val="002D2B0F"/>
    <w:rsid w:val="002D2DCE"/>
    <w:rsid w:val="002D49FA"/>
    <w:rsid w:val="002D4E31"/>
    <w:rsid w:val="002F26E4"/>
    <w:rsid w:val="002F3CDB"/>
    <w:rsid w:val="0031176F"/>
    <w:rsid w:val="0031695B"/>
    <w:rsid w:val="00332716"/>
    <w:rsid w:val="003562EC"/>
    <w:rsid w:val="0036561E"/>
    <w:rsid w:val="00365956"/>
    <w:rsid w:val="00370E98"/>
    <w:rsid w:val="003734BC"/>
    <w:rsid w:val="003807AD"/>
    <w:rsid w:val="003950FD"/>
    <w:rsid w:val="003A1559"/>
    <w:rsid w:val="003C3E81"/>
    <w:rsid w:val="003D3B65"/>
    <w:rsid w:val="003E2478"/>
    <w:rsid w:val="003E2936"/>
    <w:rsid w:val="003E57BE"/>
    <w:rsid w:val="003F3329"/>
    <w:rsid w:val="00401C6C"/>
    <w:rsid w:val="0041447F"/>
    <w:rsid w:val="00415C15"/>
    <w:rsid w:val="00422238"/>
    <w:rsid w:val="00423213"/>
    <w:rsid w:val="00432445"/>
    <w:rsid w:val="00432CD9"/>
    <w:rsid w:val="00435330"/>
    <w:rsid w:val="00437600"/>
    <w:rsid w:val="00460C16"/>
    <w:rsid w:val="00465541"/>
    <w:rsid w:val="00465B6A"/>
    <w:rsid w:val="00467AE8"/>
    <w:rsid w:val="004818CA"/>
    <w:rsid w:val="00481D66"/>
    <w:rsid w:val="00483CF2"/>
    <w:rsid w:val="004871C6"/>
    <w:rsid w:val="004922C0"/>
    <w:rsid w:val="004A1F90"/>
    <w:rsid w:val="004A5620"/>
    <w:rsid w:val="004A571D"/>
    <w:rsid w:val="004A6C30"/>
    <w:rsid w:val="004B3BAA"/>
    <w:rsid w:val="004D0599"/>
    <w:rsid w:val="004D4C42"/>
    <w:rsid w:val="004E6D3C"/>
    <w:rsid w:val="004E6E1F"/>
    <w:rsid w:val="004E7244"/>
    <w:rsid w:val="005026C0"/>
    <w:rsid w:val="0053024F"/>
    <w:rsid w:val="00531262"/>
    <w:rsid w:val="005335C2"/>
    <w:rsid w:val="00537177"/>
    <w:rsid w:val="00540D52"/>
    <w:rsid w:val="00543901"/>
    <w:rsid w:val="00544705"/>
    <w:rsid w:val="00547554"/>
    <w:rsid w:val="00551A7F"/>
    <w:rsid w:val="00571365"/>
    <w:rsid w:val="00577383"/>
    <w:rsid w:val="00580535"/>
    <w:rsid w:val="005813EF"/>
    <w:rsid w:val="00590251"/>
    <w:rsid w:val="00590BBF"/>
    <w:rsid w:val="00591393"/>
    <w:rsid w:val="00593308"/>
    <w:rsid w:val="00595259"/>
    <w:rsid w:val="005A5B2F"/>
    <w:rsid w:val="005B0C79"/>
    <w:rsid w:val="005B238B"/>
    <w:rsid w:val="005C0462"/>
    <w:rsid w:val="005C4885"/>
    <w:rsid w:val="005D065E"/>
    <w:rsid w:val="00604CE9"/>
    <w:rsid w:val="00605045"/>
    <w:rsid w:val="00607E38"/>
    <w:rsid w:val="00614D89"/>
    <w:rsid w:val="006246E7"/>
    <w:rsid w:val="00625472"/>
    <w:rsid w:val="00626DD7"/>
    <w:rsid w:val="006323B1"/>
    <w:rsid w:val="00642B00"/>
    <w:rsid w:val="006454EF"/>
    <w:rsid w:val="006460AE"/>
    <w:rsid w:val="00650F43"/>
    <w:rsid w:val="006714BA"/>
    <w:rsid w:val="00681B8E"/>
    <w:rsid w:val="00692A41"/>
    <w:rsid w:val="00694FB3"/>
    <w:rsid w:val="006B10FD"/>
    <w:rsid w:val="006B508F"/>
    <w:rsid w:val="006C482B"/>
    <w:rsid w:val="006D77BF"/>
    <w:rsid w:val="006E23CA"/>
    <w:rsid w:val="006E3667"/>
    <w:rsid w:val="006E53D8"/>
    <w:rsid w:val="00712E1C"/>
    <w:rsid w:val="00715517"/>
    <w:rsid w:val="00716A6F"/>
    <w:rsid w:val="0072641D"/>
    <w:rsid w:val="00731316"/>
    <w:rsid w:val="00731E1B"/>
    <w:rsid w:val="0075426E"/>
    <w:rsid w:val="00760DD6"/>
    <w:rsid w:val="007638E9"/>
    <w:rsid w:val="00774233"/>
    <w:rsid w:val="007758DF"/>
    <w:rsid w:val="00783306"/>
    <w:rsid w:val="007848C6"/>
    <w:rsid w:val="00791143"/>
    <w:rsid w:val="007972BB"/>
    <w:rsid w:val="007A008B"/>
    <w:rsid w:val="007A01DA"/>
    <w:rsid w:val="007A0A23"/>
    <w:rsid w:val="007B3194"/>
    <w:rsid w:val="007B7326"/>
    <w:rsid w:val="007C6CF9"/>
    <w:rsid w:val="007D1E96"/>
    <w:rsid w:val="007D1EC3"/>
    <w:rsid w:val="007D20B8"/>
    <w:rsid w:val="007D74F4"/>
    <w:rsid w:val="007E2102"/>
    <w:rsid w:val="007F2001"/>
    <w:rsid w:val="008027D0"/>
    <w:rsid w:val="00804BF7"/>
    <w:rsid w:val="0081361C"/>
    <w:rsid w:val="008173C8"/>
    <w:rsid w:val="00820660"/>
    <w:rsid w:val="0083333F"/>
    <w:rsid w:val="0083722D"/>
    <w:rsid w:val="00841A3E"/>
    <w:rsid w:val="008449CE"/>
    <w:rsid w:val="00847184"/>
    <w:rsid w:val="008578A2"/>
    <w:rsid w:val="00862CDB"/>
    <w:rsid w:val="0086754D"/>
    <w:rsid w:val="00871520"/>
    <w:rsid w:val="008A29CF"/>
    <w:rsid w:val="008A38F4"/>
    <w:rsid w:val="008C0067"/>
    <w:rsid w:val="008C43DD"/>
    <w:rsid w:val="008D568A"/>
    <w:rsid w:val="008F45B7"/>
    <w:rsid w:val="008F4B17"/>
    <w:rsid w:val="008F7C32"/>
    <w:rsid w:val="00904B26"/>
    <w:rsid w:val="009109F6"/>
    <w:rsid w:val="00922588"/>
    <w:rsid w:val="00922B28"/>
    <w:rsid w:val="0092314F"/>
    <w:rsid w:val="00975F59"/>
    <w:rsid w:val="00986230"/>
    <w:rsid w:val="00992477"/>
    <w:rsid w:val="00992956"/>
    <w:rsid w:val="009A03FA"/>
    <w:rsid w:val="009A2171"/>
    <w:rsid w:val="009A303E"/>
    <w:rsid w:val="009B596F"/>
    <w:rsid w:val="009C29A8"/>
    <w:rsid w:val="009C5551"/>
    <w:rsid w:val="009C6BB5"/>
    <w:rsid w:val="009D6AC9"/>
    <w:rsid w:val="009F0603"/>
    <w:rsid w:val="009F71E8"/>
    <w:rsid w:val="00A00384"/>
    <w:rsid w:val="00A0300B"/>
    <w:rsid w:val="00A044FD"/>
    <w:rsid w:val="00A06E67"/>
    <w:rsid w:val="00A1403F"/>
    <w:rsid w:val="00A17ACF"/>
    <w:rsid w:val="00A20B63"/>
    <w:rsid w:val="00A4473D"/>
    <w:rsid w:val="00A44809"/>
    <w:rsid w:val="00A57E83"/>
    <w:rsid w:val="00A649EC"/>
    <w:rsid w:val="00A67790"/>
    <w:rsid w:val="00A81BFB"/>
    <w:rsid w:val="00A923E1"/>
    <w:rsid w:val="00A94544"/>
    <w:rsid w:val="00AA04E0"/>
    <w:rsid w:val="00AA4B82"/>
    <w:rsid w:val="00AB0B89"/>
    <w:rsid w:val="00AB4A25"/>
    <w:rsid w:val="00AB6043"/>
    <w:rsid w:val="00AC43F6"/>
    <w:rsid w:val="00AD2429"/>
    <w:rsid w:val="00AD6323"/>
    <w:rsid w:val="00AD6EB8"/>
    <w:rsid w:val="00AE2379"/>
    <w:rsid w:val="00AE2703"/>
    <w:rsid w:val="00AF155D"/>
    <w:rsid w:val="00AF231C"/>
    <w:rsid w:val="00AF2CF8"/>
    <w:rsid w:val="00B05B5B"/>
    <w:rsid w:val="00B11219"/>
    <w:rsid w:val="00B136C9"/>
    <w:rsid w:val="00B149AC"/>
    <w:rsid w:val="00B23522"/>
    <w:rsid w:val="00B273A8"/>
    <w:rsid w:val="00B34683"/>
    <w:rsid w:val="00B46C38"/>
    <w:rsid w:val="00B51D76"/>
    <w:rsid w:val="00B53464"/>
    <w:rsid w:val="00B54CA3"/>
    <w:rsid w:val="00B55CCE"/>
    <w:rsid w:val="00B632DF"/>
    <w:rsid w:val="00B63B33"/>
    <w:rsid w:val="00B64E2C"/>
    <w:rsid w:val="00B72FE3"/>
    <w:rsid w:val="00B80E0D"/>
    <w:rsid w:val="00B86ED3"/>
    <w:rsid w:val="00B87BA9"/>
    <w:rsid w:val="00B929EE"/>
    <w:rsid w:val="00BA1702"/>
    <w:rsid w:val="00BA2465"/>
    <w:rsid w:val="00BC3AE0"/>
    <w:rsid w:val="00BD0BA8"/>
    <w:rsid w:val="00BD4883"/>
    <w:rsid w:val="00BD5245"/>
    <w:rsid w:val="00BE79AF"/>
    <w:rsid w:val="00BF130B"/>
    <w:rsid w:val="00BF63BB"/>
    <w:rsid w:val="00C01BA5"/>
    <w:rsid w:val="00C075FB"/>
    <w:rsid w:val="00C12D94"/>
    <w:rsid w:val="00C138A3"/>
    <w:rsid w:val="00C16B6F"/>
    <w:rsid w:val="00C253DF"/>
    <w:rsid w:val="00C324FD"/>
    <w:rsid w:val="00C3298F"/>
    <w:rsid w:val="00C445EC"/>
    <w:rsid w:val="00C450B6"/>
    <w:rsid w:val="00C506AA"/>
    <w:rsid w:val="00C50FA2"/>
    <w:rsid w:val="00C52803"/>
    <w:rsid w:val="00C60428"/>
    <w:rsid w:val="00C63299"/>
    <w:rsid w:val="00C654D3"/>
    <w:rsid w:val="00C65675"/>
    <w:rsid w:val="00C71FE1"/>
    <w:rsid w:val="00C81D7F"/>
    <w:rsid w:val="00C90A8A"/>
    <w:rsid w:val="00C9432A"/>
    <w:rsid w:val="00CA6599"/>
    <w:rsid w:val="00CB70D5"/>
    <w:rsid w:val="00CC625C"/>
    <w:rsid w:val="00CC7ECC"/>
    <w:rsid w:val="00CD6B04"/>
    <w:rsid w:val="00CF016C"/>
    <w:rsid w:val="00CF1733"/>
    <w:rsid w:val="00CF3479"/>
    <w:rsid w:val="00CF38DB"/>
    <w:rsid w:val="00D14239"/>
    <w:rsid w:val="00D145C6"/>
    <w:rsid w:val="00D21788"/>
    <w:rsid w:val="00D25727"/>
    <w:rsid w:val="00D25D69"/>
    <w:rsid w:val="00D34580"/>
    <w:rsid w:val="00D34C32"/>
    <w:rsid w:val="00D3750E"/>
    <w:rsid w:val="00D37DFB"/>
    <w:rsid w:val="00D4737C"/>
    <w:rsid w:val="00D47F2D"/>
    <w:rsid w:val="00D5616B"/>
    <w:rsid w:val="00D64C1A"/>
    <w:rsid w:val="00D65A68"/>
    <w:rsid w:val="00D677B3"/>
    <w:rsid w:val="00D7177B"/>
    <w:rsid w:val="00D74412"/>
    <w:rsid w:val="00D83AB5"/>
    <w:rsid w:val="00D859FC"/>
    <w:rsid w:val="00D86585"/>
    <w:rsid w:val="00DA00D2"/>
    <w:rsid w:val="00DA02B1"/>
    <w:rsid w:val="00DB3FD6"/>
    <w:rsid w:val="00DD0378"/>
    <w:rsid w:val="00DE0782"/>
    <w:rsid w:val="00DF5223"/>
    <w:rsid w:val="00E11F0C"/>
    <w:rsid w:val="00E132F5"/>
    <w:rsid w:val="00E1461C"/>
    <w:rsid w:val="00E15C9D"/>
    <w:rsid w:val="00E206AE"/>
    <w:rsid w:val="00E23D90"/>
    <w:rsid w:val="00E2474D"/>
    <w:rsid w:val="00E30476"/>
    <w:rsid w:val="00E31FB7"/>
    <w:rsid w:val="00E33E62"/>
    <w:rsid w:val="00E46A3E"/>
    <w:rsid w:val="00E46B51"/>
    <w:rsid w:val="00E52674"/>
    <w:rsid w:val="00E56331"/>
    <w:rsid w:val="00E6021D"/>
    <w:rsid w:val="00E639F1"/>
    <w:rsid w:val="00E72ABF"/>
    <w:rsid w:val="00E9553E"/>
    <w:rsid w:val="00EA1AF9"/>
    <w:rsid w:val="00EA2589"/>
    <w:rsid w:val="00EA2A18"/>
    <w:rsid w:val="00EA59FC"/>
    <w:rsid w:val="00EB5169"/>
    <w:rsid w:val="00EC206A"/>
    <w:rsid w:val="00EC28FE"/>
    <w:rsid w:val="00EC7FE2"/>
    <w:rsid w:val="00ED68BC"/>
    <w:rsid w:val="00EF097F"/>
    <w:rsid w:val="00EF594B"/>
    <w:rsid w:val="00F015DC"/>
    <w:rsid w:val="00F10F77"/>
    <w:rsid w:val="00F122F6"/>
    <w:rsid w:val="00F1592D"/>
    <w:rsid w:val="00F23598"/>
    <w:rsid w:val="00F24678"/>
    <w:rsid w:val="00F3326B"/>
    <w:rsid w:val="00F35A9C"/>
    <w:rsid w:val="00F37D89"/>
    <w:rsid w:val="00F37F5C"/>
    <w:rsid w:val="00F41106"/>
    <w:rsid w:val="00F46622"/>
    <w:rsid w:val="00F53C33"/>
    <w:rsid w:val="00F62B4F"/>
    <w:rsid w:val="00F724AE"/>
    <w:rsid w:val="00F80E65"/>
    <w:rsid w:val="00F91BDE"/>
    <w:rsid w:val="00FA5809"/>
    <w:rsid w:val="00FA5AFB"/>
    <w:rsid w:val="00FC6BF8"/>
    <w:rsid w:val="00FC7B1F"/>
    <w:rsid w:val="00FD7A7D"/>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4D721-D220-4169-942F-049D4CAD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paragraph" w:styleId="Sangra2detindependiente">
    <w:name w:val="Body Text Indent 2"/>
    <w:basedOn w:val="Normal"/>
    <w:link w:val="Sangra2detindependienteCar"/>
    <w:rsid w:val="00D74412"/>
    <w:pPr>
      <w:overflowPunct w:val="0"/>
      <w:autoSpaceDE w:val="0"/>
      <w:autoSpaceDN w:val="0"/>
      <w:adjustRightInd w:val="0"/>
      <w:spacing w:after="120" w:line="480" w:lineRule="auto"/>
      <w:ind w:left="283"/>
      <w:textAlignment w:val="baseline"/>
    </w:pPr>
  </w:style>
  <w:style w:type="character" w:customStyle="1" w:styleId="Sangra2detindependienteCar">
    <w:name w:val="Sangría 2 de t. independiente Car"/>
    <w:basedOn w:val="Fuentedeprrafopredeter"/>
    <w:link w:val="Sangra2detindependiente"/>
    <w:rsid w:val="00D74412"/>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31176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 w:id="8442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2109C-1BB4-4180-9E99-F6A30A9E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2710</Words>
  <Characters>14908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52</cp:revision>
  <cp:lastPrinted>2019-02-12T16:20:00Z</cp:lastPrinted>
  <dcterms:created xsi:type="dcterms:W3CDTF">2019-02-08T16:20:00Z</dcterms:created>
  <dcterms:modified xsi:type="dcterms:W3CDTF">2019-03-06T15:14:00Z</dcterms:modified>
</cp:coreProperties>
</file>