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02" w:rsidRPr="00F32502" w:rsidRDefault="00F32502" w:rsidP="00F32502">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F3250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2502" w:rsidRPr="00F32502" w:rsidRDefault="00F32502" w:rsidP="00F32502">
      <w:pPr>
        <w:jc w:val="both"/>
        <w:rPr>
          <w:rFonts w:ascii="Arial" w:eastAsia="Times New Roman" w:hAnsi="Arial" w:cs="Arial"/>
          <w:lang w:val="es-419"/>
        </w:rPr>
      </w:pPr>
    </w:p>
    <w:p w:rsidR="00F32502" w:rsidRPr="00F32502" w:rsidRDefault="00F32502" w:rsidP="00F32502">
      <w:pPr>
        <w:jc w:val="both"/>
        <w:rPr>
          <w:rFonts w:ascii="Arial" w:eastAsia="Times New Roman" w:hAnsi="Arial" w:cs="Arial"/>
          <w:b/>
          <w:bCs/>
          <w:iCs/>
          <w:lang w:val="es-419" w:eastAsia="fr-FR"/>
        </w:rPr>
      </w:pPr>
      <w:r w:rsidRPr="00F32502">
        <w:rPr>
          <w:rFonts w:ascii="Arial" w:eastAsia="Times New Roman" w:hAnsi="Arial" w:cs="Arial"/>
          <w:b/>
          <w:bCs/>
          <w:iCs/>
          <w:lang w:val="es-419" w:eastAsia="fr-FR"/>
        </w:rPr>
        <w:t>TEMAS:</w:t>
      </w:r>
      <w:r w:rsidRPr="00F32502">
        <w:rPr>
          <w:rFonts w:ascii="Arial" w:eastAsia="Times New Roman" w:hAnsi="Arial" w:cs="Arial"/>
          <w:b/>
          <w:bCs/>
          <w:iCs/>
          <w:lang w:val="es-419" w:eastAsia="fr-FR"/>
        </w:rPr>
        <w:tab/>
      </w:r>
      <w:r w:rsidR="00B65BE1">
        <w:rPr>
          <w:rFonts w:ascii="Arial" w:hAnsi="Arial" w:cs="Arial"/>
          <w:b/>
          <w:bCs/>
          <w:iCs/>
          <w:lang w:val="es-CO" w:eastAsia="fr-FR"/>
        </w:rPr>
        <w:t>DEBIDO PROCESO / TUTELA CONTRA DECISIÓN JUDICIAL / LEGITIMACIÓN EN LA CAUSA / LA TIENEN SÓLO QUIENES SEAN O HAYAN SIDO PARTE O</w:t>
      </w:r>
      <w:r w:rsidR="00B65BE1">
        <w:rPr>
          <w:rFonts w:ascii="Arial" w:hAnsi="Arial" w:cs="Arial"/>
          <w:b/>
          <w:bCs/>
          <w:iCs/>
          <w:lang w:val="es-CO" w:eastAsia="fr-FR"/>
        </w:rPr>
        <w:t xml:space="preserve"> </w:t>
      </w:r>
      <w:bookmarkStart w:id="0" w:name="_GoBack"/>
      <w:bookmarkEnd w:id="0"/>
      <w:r w:rsidR="00B65BE1">
        <w:rPr>
          <w:rFonts w:ascii="Arial" w:hAnsi="Arial" w:cs="Arial"/>
          <w:b/>
          <w:bCs/>
          <w:iCs/>
          <w:lang w:val="es-CO" w:eastAsia="fr-FR"/>
        </w:rPr>
        <w:t xml:space="preserve">TERCEROS </w:t>
      </w:r>
      <w:r w:rsidR="00B65BE1">
        <w:rPr>
          <w:rFonts w:ascii="Arial" w:hAnsi="Arial" w:cs="Arial"/>
          <w:b/>
          <w:bCs/>
          <w:iCs/>
          <w:lang w:val="es-CO" w:eastAsia="fr-FR"/>
        </w:rPr>
        <w:t>EN EL PROCESO IMPUGNADO.</w:t>
      </w:r>
    </w:p>
    <w:p w:rsidR="00F32502" w:rsidRPr="00F32502" w:rsidRDefault="00F32502" w:rsidP="00F32502">
      <w:pPr>
        <w:jc w:val="both"/>
        <w:rPr>
          <w:rFonts w:ascii="Arial" w:eastAsia="Times New Roman" w:hAnsi="Arial" w:cs="Arial"/>
          <w:lang w:val="es-419"/>
        </w:rPr>
      </w:pPr>
    </w:p>
    <w:p w:rsidR="00F32502" w:rsidRDefault="000B17E2" w:rsidP="00F32502">
      <w:pPr>
        <w:jc w:val="both"/>
        <w:rPr>
          <w:rFonts w:ascii="Arial" w:eastAsia="Times New Roman" w:hAnsi="Arial" w:cs="Arial"/>
          <w:lang w:val="es-CO"/>
        </w:rPr>
      </w:pPr>
      <w:r>
        <w:rPr>
          <w:rFonts w:ascii="Arial" w:eastAsia="Times New Roman" w:hAnsi="Arial" w:cs="Arial"/>
          <w:lang w:val="es-CO"/>
        </w:rPr>
        <w:t xml:space="preserve">… </w:t>
      </w:r>
      <w:r w:rsidRPr="000B17E2">
        <w:rPr>
          <w:rFonts w:ascii="Arial" w:eastAsia="Times New Roman" w:hAnsi="Arial" w:cs="Arial"/>
          <w:lang w:val="es-CO"/>
        </w:rPr>
        <w:t>conforme lo ha enseñado la Corte Constitucional desde ya hace varios años, las presuntas irregularidades en que incurre un funcionario judicial al tramitar un proceso, por las cuales puede existir alguna amenaza o violación a garantías fundamentales, esta es predicable exclusivamente de los derechos de quienes son parte o terceros en el mismo, de manera que es a estos a quien corresponde promover la acción de amparo constitucional.</w:t>
      </w:r>
      <w:r>
        <w:rPr>
          <w:rFonts w:ascii="Arial" w:eastAsia="Times New Roman" w:hAnsi="Arial" w:cs="Arial"/>
          <w:lang w:val="es-CO"/>
        </w:rPr>
        <w:t xml:space="preserve"> (…)</w:t>
      </w:r>
    </w:p>
    <w:p w:rsidR="000B17E2" w:rsidRDefault="000B17E2" w:rsidP="00F32502">
      <w:pPr>
        <w:jc w:val="both"/>
        <w:rPr>
          <w:rFonts w:ascii="Arial" w:eastAsia="Times New Roman" w:hAnsi="Arial" w:cs="Arial"/>
          <w:lang w:val="es-CO"/>
        </w:rPr>
      </w:pPr>
    </w:p>
    <w:p w:rsidR="000B17E2" w:rsidRPr="000B17E2" w:rsidRDefault="000B17E2" w:rsidP="000B17E2">
      <w:pPr>
        <w:jc w:val="both"/>
        <w:rPr>
          <w:rFonts w:ascii="Arial" w:eastAsia="Times New Roman" w:hAnsi="Arial" w:cs="Arial"/>
          <w:lang w:val="es-CO"/>
        </w:rPr>
      </w:pPr>
      <w:r>
        <w:rPr>
          <w:rFonts w:ascii="Arial" w:eastAsia="Times New Roman" w:hAnsi="Arial" w:cs="Arial"/>
          <w:lang w:val="es-CO"/>
        </w:rPr>
        <w:t xml:space="preserve">… </w:t>
      </w:r>
      <w:r w:rsidRPr="000B17E2">
        <w:rPr>
          <w:rFonts w:ascii="Arial" w:eastAsia="Times New Roman" w:hAnsi="Arial" w:cs="Arial"/>
          <w:lang w:val="es-CO"/>
        </w:rPr>
        <w:t>no hay duda que la presente acción constitucional es improcedente, toda vez que, como se pudo constatar, resulta claro que el promotor de la presente tutela carece de un interés legítimo para actuar, pues, de existir alguna amenaza o violación, esta es predicable exclusivamente de los derechos de quienes son parte en el mismo.</w:t>
      </w:r>
    </w:p>
    <w:p w:rsidR="000B17E2" w:rsidRPr="000B17E2" w:rsidRDefault="000B17E2" w:rsidP="000B17E2">
      <w:pPr>
        <w:jc w:val="both"/>
        <w:rPr>
          <w:rFonts w:ascii="Arial" w:eastAsia="Times New Roman" w:hAnsi="Arial" w:cs="Arial"/>
          <w:lang w:val="es-CO"/>
        </w:rPr>
      </w:pPr>
    </w:p>
    <w:p w:rsidR="000B17E2" w:rsidRPr="000B17E2" w:rsidRDefault="000B17E2" w:rsidP="000B17E2">
      <w:pPr>
        <w:jc w:val="both"/>
        <w:rPr>
          <w:rFonts w:ascii="Arial" w:eastAsia="Times New Roman" w:hAnsi="Arial" w:cs="Arial"/>
          <w:lang w:val="es-CO"/>
        </w:rPr>
      </w:pPr>
      <w:r w:rsidRPr="000B17E2">
        <w:rPr>
          <w:rFonts w:ascii="Arial" w:eastAsia="Times New Roman" w:hAnsi="Arial" w:cs="Arial"/>
          <w:lang w:val="es-CO"/>
        </w:rPr>
        <w:t>Lo anterior teniendo en cuenta el actor no es parte en dicho proceso, por lo tanto, ninguna decisión que defina el asunto, afecta sus intereses, tampoco se encuentra legitimado para acudir a la tutela y controvertir por este medio las decisiones tomadas al interior del mismo</w:t>
      </w:r>
      <w:r>
        <w:rPr>
          <w:rFonts w:ascii="Arial" w:eastAsia="Times New Roman" w:hAnsi="Arial" w:cs="Arial"/>
          <w:lang w:val="es-CO"/>
        </w:rPr>
        <w:t>…</w:t>
      </w:r>
    </w:p>
    <w:p w:rsidR="00F32502" w:rsidRPr="00F32502" w:rsidRDefault="00F32502" w:rsidP="00F32502">
      <w:pPr>
        <w:jc w:val="both"/>
        <w:rPr>
          <w:rFonts w:ascii="Arial" w:eastAsia="Times New Roman" w:hAnsi="Arial" w:cs="Arial"/>
          <w:lang w:val="es-419"/>
        </w:rPr>
      </w:pPr>
    </w:p>
    <w:p w:rsidR="00F32502" w:rsidRPr="00F32502" w:rsidRDefault="00F32502" w:rsidP="00F32502">
      <w:pPr>
        <w:jc w:val="both"/>
        <w:rPr>
          <w:rFonts w:ascii="Arial" w:eastAsia="Times New Roman" w:hAnsi="Arial" w:cs="Arial"/>
          <w:lang w:val="es-419"/>
        </w:rPr>
      </w:pPr>
    </w:p>
    <w:p w:rsidR="00F32502" w:rsidRPr="00F32502" w:rsidRDefault="00F32502" w:rsidP="00F32502">
      <w:pPr>
        <w:jc w:val="both"/>
        <w:rPr>
          <w:rFonts w:ascii="Arial" w:eastAsia="Times New Roman" w:hAnsi="Arial" w:cs="Arial"/>
        </w:rPr>
      </w:pPr>
    </w:p>
    <w:p w:rsidR="00AE243A" w:rsidRPr="0083721E" w:rsidRDefault="00AE243A" w:rsidP="0083721E">
      <w:pPr>
        <w:spacing w:line="288" w:lineRule="auto"/>
        <w:jc w:val="center"/>
        <w:rPr>
          <w:rFonts w:ascii="Arial" w:hAnsi="Arial" w:cs="Arial"/>
          <w:b/>
          <w:bCs/>
          <w:sz w:val="24"/>
          <w:szCs w:val="24"/>
        </w:rPr>
      </w:pPr>
      <w:r w:rsidRPr="0083721E">
        <w:rPr>
          <w:rFonts w:ascii="Arial" w:hAnsi="Arial" w:cs="Arial"/>
          <w:b/>
          <w:bCs/>
          <w:sz w:val="24"/>
          <w:szCs w:val="24"/>
        </w:rPr>
        <w:t>TRIBUNAL SUPERIOR DE PEREIRA</w:t>
      </w:r>
    </w:p>
    <w:p w:rsidR="00AE243A" w:rsidRPr="0083721E" w:rsidRDefault="00AE243A" w:rsidP="0083721E">
      <w:pPr>
        <w:spacing w:line="288" w:lineRule="auto"/>
        <w:jc w:val="center"/>
        <w:rPr>
          <w:rFonts w:ascii="Arial" w:hAnsi="Arial" w:cs="Arial"/>
          <w:bCs/>
          <w:sz w:val="24"/>
          <w:szCs w:val="24"/>
        </w:rPr>
      </w:pPr>
      <w:r w:rsidRPr="0083721E">
        <w:rPr>
          <w:rFonts w:ascii="Arial" w:hAnsi="Arial" w:cs="Arial"/>
          <w:bCs/>
          <w:sz w:val="24"/>
          <w:szCs w:val="24"/>
        </w:rPr>
        <w:t>Sala de Decisión Civil Familia</w:t>
      </w:r>
    </w:p>
    <w:p w:rsidR="00AE243A" w:rsidRPr="0083721E" w:rsidRDefault="00AE243A" w:rsidP="0083721E">
      <w:pPr>
        <w:spacing w:line="288" w:lineRule="auto"/>
        <w:jc w:val="center"/>
        <w:rPr>
          <w:rFonts w:ascii="Arial" w:hAnsi="Arial" w:cs="Arial"/>
          <w:bCs/>
          <w:sz w:val="24"/>
          <w:szCs w:val="24"/>
        </w:rPr>
      </w:pPr>
    </w:p>
    <w:p w:rsidR="00AE243A" w:rsidRPr="0083721E" w:rsidRDefault="00AE243A" w:rsidP="0083721E">
      <w:pPr>
        <w:spacing w:line="288" w:lineRule="auto"/>
        <w:jc w:val="center"/>
        <w:rPr>
          <w:rFonts w:ascii="Arial" w:hAnsi="Arial" w:cs="Arial"/>
          <w:bCs/>
          <w:sz w:val="24"/>
          <w:szCs w:val="24"/>
        </w:rPr>
      </w:pPr>
      <w:r w:rsidRPr="0083721E">
        <w:rPr>
          <w:rFonts w:ascii="Arial" w:hAnsi="Arial" w:cs="Arial"/>
          <w:bCs/>
          <w:sz w:val="24"/>
          <w:szCs w:val="24"/>
        </w:rPr>
        <w:t xml:space="preserve">Magistrado Ponente: </w:t>
      </w:r>
    </w:p>
    <w:p w:rsidR="00AE243A" w:rsidRPr="0083721E" w:rsidRDefault="00AE243A" w:rsidP="0083721E">
      <w:pPr>
        <w:spacing w:line="288" w:lineRule="auto"/>
        <w:jc w:val="center"/>
        <w:rPr>
          <w:rFonts w:ascii="Arial" w:hAnsi="Arial" w:cs="Arial"/>
          <w:b/>
          <w:bCs/>
          <w:sz w:val="24"/>
          <w:szCs w:val="24"/>
        </w:rPr>
      </w:pPr>
      <w:r w:rsidRPr="0083721E">
        <w:rPr>
          <w:rFonts w:ascii="Arial" w:hAnsi="Arial" w:cs="Arial"/>
          <w:b/>
          <w:bCs/>
          <w:sz w:val="24"/>
          <w:szCs w:val="24"/>
        </w:rPr>
        <w:t>EDDER JIMMY SÁNCHEZ CALAMBÁS</w:t>
      </w:r>
    </w:p>
    <w:p w:rsidR="00AE243A" w:rsidRPr="0083721E" w:rsidRDefault="00AE243A" w:rsidP="0083721E">
      <w:pPr>
        <w:spacing w:line="288" w:lineRule="auto"/>
        <w:jc w:val="center"/>
        <w:rPr>
          <w:rFonts w:ascii="Arial" w:hAnsi="Arial" w:cs="Arial"/>
          <w:bCs/>
          <w:sz w:val="24"/>
          <w:szCs w:val="24"/>
        </w:rPr>
      </w:pPr>
    </w:p>
    <w:p w:rsidR="00AE243A" w:rsidRPr="0083721E" w:rsidRDefault="00AE243A" w:rsidP="0083721E">
      <w:pPr>
        <w:spacing w:line="288" w:lineRule="auto"/>
        <w:jc w:val="center"/>
        <w:rPr>
          <w:rFonts w:ascii="Arial" w:hAnsi="Arial" w:cs="Arial"/>
          <w:bCs/>
          <w:sz w:val="24"/>
          <w:szCs w:val="24"/>
        </w:rPr>
      </w:pPr>
    </w:p>
    <w:p w:rsidR="00EC6D63" w:rsidRPr="0083721E" w:rsidRDefault="00EC6D63" w:rsidP="0083721E">
      <w:pPr>
        <w:spacing w:line="288" w:lineRule="auto"/>
        <w:jc w:val="center"/>
        <w:rPr>
          <w:rFonts w:ascii="Arial" w:hAnsi="Arial" w:cs="Arial"/>
          <w:bCs/>
          <w:sz w:val="24"/>
          <w:szCs w:val="24"/>
        </w:rPr>
      </w:pPr>
      <w:r w:rsidRPr="0083721E">
        <w:rPr>
          <w:rFonts w:ascii="Arial" w:hAnsi="Arial" w:cs="Arial"/>
          <w:bCs/>
          <w:sz w:val="24"/>
          <w:szCs w:val="24"/>
        </w:rPr>
        <w:t>Pereira, primero (1º) de abril de dos mil diecinueve (2019)</w:t>
      </w:r>
    </w:p>
    <w:p w:rsidR="00AE243A" w:rsidRPr="0083721E" w:rsidRDefault="00EC6D63" w:rsidP="0083721E">
      <w:pPr>
        <w:spacing w:line="288" w:lineRule="auto"/>
        <w:jc w:val="center"/>
        <w:rPr>
          <w:rFonts w:ascii="Arial" w:hAnsi="Arial" w:cs="Arial"/>
          <w:sz w:val="24"/>
          <w:szCs w:val="24"/>
        </w:rPr>
      </w:pPr>
      <w:r w:rsidRPr="0083721E">
        <w:rPr>
          <w:rFonts w:ascii="Arial" w:hAnsi="Arial" w:cs="Arial"/>
          <w:sz w:val="24"/>
          <w:szCs w:val="24"/>
        </w:rPr>
        <w:t>Acta N° 126 de 01-04-2019</w:t>
      </w:r>
    </w:p>
    <w:p w:rsidR="00AE69A9" w:rsidRPr="0083721E" w:rsidRDefault="00AE243A" w:rsidP="0083721E">
      <w:pPr>
        <w:spacing w:line="288" w:lineRule="auto"/>
        <w:jc w:val="center"/>
        <w:rPr>
          <w:rFonts w:ascii="Arial" w:hAnsi="Arial" w:cs="Arial"/>
          <w:sz w:val="24"/>
          <w:szCs w:val="24"/>
        </w:rPr>
      </w:pPr>
      <w:r w:rsidRPr="0083721E">
        <w:rPr>
          <w:rFonts w:ascii="Arial" w:hAnsi="Arial" w:cs="Arial"/>
          <w:sz w:val="24"/>
          <w:szCs w:val="24"/>
        </w:rPr>
        <w:t>Expediente: 66001-22-13-000-</w:t>
      </w:r>
      <w:r w:rsidRPr="0083721E">
        <w:rPr>
          <w:rFonts w:ascii="Arial" w:hAnsi="Arial" w:cs="Arial"/>
          <w:b/>
          <w:sz w:val="24"/>
          <w:szCs w:val="24"/>
        </w:rPr>
        <w:t>201</w:t>
      </w:r>
      <w:r w:rsidR="00DA33A7" w:rsidRPr="0083721E">
        <w:rPr>
          <w:rFonts w:ascii="Arial" w:hAnsi="Arial" w:cs="Arial"/>
          <w:b/>
          <w:sz w:val="24"/>
          <w:szCs w:val="24"/>
        </w:rPr>
        <w:t>9</w:t>
      </w:r>
      <w:r w:rsidRPr="0083721E">
        <w:rPr>
          <w:rFonts w:ascii="Arial" w:hAnsi="Arial" w:cs="Arial"/>
          <w:b/>
          <w:sz w:val="24"/>
          <w:szCs w:val="24"/>
        </w:rPr>
        <w:t>-0</w:t>
      </w:r>
      <w:r w:rsidR="00DA33A7" w:rsidRPr="0083721E">
        <w:rPr>
          <w:rFonts w:ascii="Arial" w:hAnsi="Arial" w:cs="Arial"/>
          <w:b/>
          <w:sz w:val="24"/>
          <w:szCs w:val="24"/>
        </w:rPr>
        <w:t>0</w:t>
      </w:r>
      <w:r w:rsidR="00B81365" w:rsidRPr="0083721E">
        <w:rPr>
          <w:rFonts w:ascii="Arial" w:hAnsi="Arial" w:cs="Arial"/>
          <w:b/>
          <w:sz w:val="24"/>
          <w:szCs w:val="24"/>
        </w:rPr>
        <w:t>2</w:t>
      </w:r>
      <w:r w:rsidR="00EE7DF5" w:rsidRPr="0083721E">
        <w:rPr>
          <w:rFonts w:ascii="Arial" w:hAnsi="Arial" w:cs="Arial"/>
          <w:b/>
          <w:sz w:val="24"/>
          <w:szCs w:val="24"/>
        </w:rPr>
        <w:t>34</w:t>
      </w:r>
      <w:r w:rsidRPr="0083721E">
        <w:rPr>
          <w:rFonts w:ascii="Arial" w:hAnsi="Arial" w:cs="Arial"/>
          <w:sz w:val="24"/>
          <w:szCs w:val="24"/>
        </w:rPr>
        <w:t>-</w:t>
      </w:r>
      <w:r w:rsidR="00AE69A9" w:rsidRPr="0083721E">
        <w:rPr>
          <w:rFonts w:ascii="Arial" w:hAnsi="Arial" w:cs="Arial"/>
          <w:sz w:val="24"/>
          <w:szCs w:val="24"/>
        </w:rPr>
        <w:t>00</w:t>
      </w:r>
    </w:p>
    <w:p w:rsidR="00AE243A" w:rsidRPr="0083721E" w:rsidRDefault="00AE243A" w:rsidP="0083721E">
      <w:pPr>
        <w:spacing w:line="288" w:lineRule="auto"/>
        <w:rPr>
          <w:rFonts w:ascii="Arial" w:hAnsi="Arial" w:cs="Arial"/>
          <w:sz w:val="24"/>
          <w:szCs w:val="24"/>
        </w:rPr>
      </w:pPr>
    </w:p>
    <w:p w:rsidR="00AE243A" w:rsidRPr="0083721E" w:rsidRDefault="00AE243A" w:rsidP="0083721E">
      <w:pPr>
        <w:pStyle w:val="Sinespaciado1"/>
        <w:spacing w:line="288" w:lineRule="auto"/>
        <w:ind w:left="705" w:firstLine="2130"/>
        <w:rPr>
          <w:rFonts w:ascii="Arial" w:hAnsi="Arial" w:cs="Arial"/>
          <w:sz w:val="24"/>
          <w:szCs w:val="24"/>
          <w:lang w:val="es-ES" w:eastAsia="es-ES"/>
        </w:rPr>
      </w:pPr>
    </w:p>
    <w:p w:rsidR="00AE243A" w:rsidRPr="0083721E" w:rsidRDefault="00AE243A" w:rsidP="0083721E">
      <w:pPr>
        <w:pStyle w:val="Sinespaciado1"/>
        <w:spacing w:line="288" w:lineRule="auto"/>
        <w:ind w:left="1277" w:firstLine="1558"/>
        <w:rPr>
          <w:rFonts w:ascii="Arial" w:hAnsi="Arial" w:cs="Arial"/>
          <w:b/>
          <w:sz w:val="24"/>
          <w:szCs w:val="24"/>
          <w:lang w:val="es-ES" w:eastAsia="es-ES"/>
        </w:rPr>
      </w:pPr>
      <w:r w:rsidRPr="0083721E">
        <w:rPr>
          <w:rFonts w:ascii="Arial" w:hAnsi="Arial" w:cs="Arial"/>
          <w:b/>
          <w:sz w:val="24"/>
          <w:szCs w:val="24"/>
          <w:lang w:val="es-ES" w:eastAsia="es-ES"/>
        </w:rPr>
        <w:t>I. ASUNTO</w:t>
      </w:r>
    </w:p>
    <w:p w:rsidR="00AE243A" w:rsidRPr="0083721E" w:rsidRDefault="00AE243A" w:rsidP="0083721E">
      <w:pPr>
        <w:pStyle w:val="Sinespaciado1"/>
        <w:spacing w:line="288" w:lineRule="auto"/>
        <w:ind w:firstLine="2835"/>
        <w:rPr>
          <w:rFonts w:ascii="Arial" w:hAnsi="Arial" w:cs="Arial"/>
          <w:sz w:val="24"/>
          <w:szCs w:val="24"/>
          <w:lang w:val="es-ES" w:eastAsia="es-ES"/>
        </w:rPr>
      </w:pPr>
    </w:p>
    <w:p w:rsidR="00AE243A" w:rsidRPr="0083721E" w:rsidRDefault="00AE243A" w:rsidP="0083721E">
      <w:pPr>
        <w:pStyle w:val="Sinespaciado1"/>
        <w:spacing w:line="288" w:lineRule="auto"/>
        <w:ind w:firstLine="2835"/>
        <w:jc w:val="both"/>
        <w:rPr>
          <w:rFonts w:ascii="Arial" w:hAnsi="Arial" w:cs="Arial"/>
          <w:sz w:val="24"/>
          <w:szCs w:val="24"/>
          <w:lang w:val="es-ES" w:eastAsia="es-ES"/>
        </w:rPr>
      </w:pPr>
      <w:r w:rsidRPr="0083721E">
        <w:rPr>
          <w:rFonts w:ascii="Arial" w:hAnsi="Arial" w:cs="Arial"/>
          <w:sz w:val="24"/>
          <w:szCs w:val="24"/>
          <w:lang w:val="es-ES" w:eastAsia="es-ES"/>
        </w:rPr>
        <w:t xml:space="preserve">Se resuelve la </w:t>
      </w:r>
      <w:r w:rsidR="00FC2A1C" w:rsidRPr="0083721E">
        <w:rPr>
          <w:rFonts w:ascii="Arial" w:hAnsi="Arial" w:cs="Arial"/>
          <w:sz w:val="24"/>
          <w:szCs w:val="24"/>
          <w:lang w:val="es-ES" w:eastAsia="es-ES"/>
        </w:rPr>
        <w:t xml:space="preserve">acción </w:t>
      </w:r>
      <w:r w:rsidRPr="0083721E">
        <w:rPr>
          <w:rFonts w:ascii="Arial" w:hAnsi="Arial" w:cs="Arial"/>
          <w:sz w:val="24"/>
          <w:szCs w:val="24"/>
          <w:lang w:val="es-ES" w:eastAsia="es-ES"/>
        </w:rPr>
        <w:t>de tutela</w:t>
      </w:r>
      <w:r w:rsidRPr="0083721E">
        <w:rPr>
          <w:rFonts w:ascii="Arial" w:hAnsi="Arial" w:cs="Arial"/>
          <w:sz w:val="24"/>
          <w:szCs w:val="24"/>
          <w:lang w:eastAsia="es-ES"/>
        </w:rPr>
        <w:t xml:space="preserve"> de la referencia, </w:t>
      </w:r>
      <w:r w:rsidRPr="0083721E">
        <w:rPr>
          <w:rFonts w:ascii="Arial" w:hAnsi="Arial" w:cs="Arial"/>
          <w:sz w:val="24"/>
          <w:szCs w:val="24"/>
          <w:lang w:val="es-ES" w:eastAsia="es-ES"/>
        </w:rPr>
        <w:t xml:space="preserve">interpuesta por el ciudadano </w:t>
      </w:r>
      <w:r w:rsidR="00F324FB" w:rsidRPr="0083721E">
        <w:rPr>
          <w:rFonts w:ascii="Arial" w:hAnsi="Arial" w:cs="Arial"/>
          <w:sz w:val="24"/>
          <w:szCs w:val="24"/>
          <w:lang w:val="es-ES" w:eastAsia="es-ES"/>
        </w:rPr>
        <w:t>JAVIER ELÍAS ARIAS IDÁRRAGA</w:t>
      </w:r>
      <w:r w:rsidRPr="0083721E">
        <w:rPr>
          <w:rFonts w:ascii="Arial" w:hAnsi="Arial" w:cs="Arial"/>
          <w:sz w:val="24"/>
          <w:szCs w:val="24"/>
          <w:lang w:val="es-ES" w:eastAsia="es-ES"/>
        </w:rPr>
        <w:t>,</w:t>
      </w:r>
      <w:r w:rsidR="007D7F72" w:rsidRPr="0083721E">
        <w:rPr>
          <w:rFonts w:ascii="Arial" w:hAnsi="Arial" w:cs="Arial"/>
          <w:sz w:val="24"/>
          <w:szCs w:val="24"/>
          <w:lang w:val="es-ES" w:eastAsia="es-ES"/>
        </w:rPr>
        <w:t xml:space="preserve"> </w:t>
      </w:r>
      <w:r w:rsidRPr="0083721E">
        <w:rPr>
          <w:rFonts w:ascii="Arial" w:hAnsi="Arial" w:cs="Arial"/>
          <w:sz w:val="24"/>
          <w:szCs w:val="24"/>
          <w:lang w:val="es-ES" w:eastAsia="es-ES"/>
        </w:rPr>
        <w:t xml:space="preserve">contra el </w:t>
      </w:r>
      <w:r w:rsidR="00206430" w:rsidRPr="0083721E">
        <w:rPr>
          <w:rFonts w:ascii="Arial" w:hAnsi="Arial" w:cs="Arial"/>
          <w:sz w:val="24"/>
          <w:szCs w:val="24"/>
          <w:lang w:val="es-ES" w:eastAsia="es-ES"/>
        </w:rPr>
        <w:t xml:space="preserve">JUZGADO </w:t>
      </w:r>
      <w:r w:rsidR="006027F6" w:rsidRPr="0083721E">
        <w:rPr>
          <w:rFonts w:ascii="Arial" w:hAnsi="Arial" w:cs="Arial"/>
          <w:sz w:val="24"/>
          <w:szCs w:val="24"/>
          <w:lang w:val="es-ES" w:eastAsia="es-ES"/>
        </w:rPr>
        <w:t xml:space="preserve">CIVIL </w:t>
      </w:r>
      <w:r w:rsidR="00206430" w:rsidRPr="0083721E">
        <w:rPr>
          <w:rFonts w:ascii="Arial" w:hAnsi="Arial" w:cs="Arial"/>
          <w:sz w:val="24"/>
          <w:szCs w:val="24"/>
          <w:lang w:val="es-ES" w:eastAsia="es-ES"/>
        </w:rPr>
        <w:t xml:space="preserve">DEL CIRCUITO DE </w:t>
      </w:r>
      <w:r w:rsidR="006027F6" w:rsidRPr="0083721E">
        <w:rPr>
          <w:rFonts w:ascii="Arial" w:hAnsi="Arial" w:cs="Arial"/>
          <w:sz w:val="24"/>
          <w:szCs w:val="24"/>
          <w:lang w:val="es-ES" w:eastAsia="es-ES"/>
        </w:rPr>
        <w:t>SANTA ROSA DE CABAL</w:t>
      </w:r>
      <w:r w:rsidR="00421192" w:rsidRPr="0083721E">
        <w:rPr>
          <w:rFonts w:ascii="Arial" w:hAnsi="Arial" w:cs="Arial"/>
          <w:sz w:val="24"/>
          <w:szCs w:val="24"/>
          <w:lang w:val="es-ES" w:eastAsia="es-ES"/>
        </w:rPr>
        <w:t xml:space="preserve"> y el PROCURADOR DELEGADO EN ACCIONES POPULARES,</w:t>
      </w:r>
      <w:r w:rsidR="00F325FE" w:rsidRPr="0083721E">
        <w:rPr>
          <w:rFonts w:ascii="Arial" w:hAnsi="Arial" w:cs="Arial"/>
          <w:sz w:val="24"/>
          <w:szCs w:val="24"/>
          <w:lang w:val="es-ES" w:eastAsia="es-ES"/>
        </w:rPr>
        <w:t xml:space="preserve"> trámite al que fueron </w:t>
      </w:r>
      <w:r w:rsidR="007D7F72" w:rsidRPr="0083721E">
        <w:rPr>
          <w:rFonts w:ascii="Arial" w:hAnsi="Arial" w:cs="Arial"/>
          <w:sz w:val="24"/>
          <w:szCs w:val="24"/>
          <w:lang w:val="es-ES" w:eastAsia="es-ES"/>
        </w:rPr>
        <w:t xml:space="preserve">vinculadas </w:t>
      </w:r>
      <w:r w:rsidR="00E14883" w:rsidRPr="0083721E">
        <w:rPr>
          <w:rFonts w:ascii="Arial" w:hAnsi="Arial" w:cs="Arial"/>
          <w:sz w:val="24"/>
          <w:szCs w:val="24"/>
          <w:lang w:val="es-ES" w:eastAsia="es-ES"/>
        </w:rPr>
        <w:t>la ALCALDÍA</w:t>
      </w:r>
      <w:r w:rsidR="00421192" w:rsidRPr="0083721E">
        <w:rPr>
          <w:rFonts w:ascii="Arial" w:hAnsi="Arial" w:cs="Arial"/>
          <w:sz w:val="24"/>
          <w:szCs w:val="24"/>
          <w:lang w:val="es-ES" w:eastAsia="es-ES"/>
        </w:rPr>
        <w:t xml:space="preserve"> </w:t>
      </w:r>
      <w:r w:rsidR="00421192" w:rsidRPr="0083721E">
        <w:rPr>
          <w:rFonts w:ascii="Arial" w:hAnsi="Arial" w:cs="Arial"/>
          <w:sz w:val="24"/>
          <w:szCs w:val="24"/>
        </w:rPr>
        <w:t xml:space="preserve">y la PERSONERÍA MUNICIPAL DE </w:t>
      </w:r>
      <w:r w:rsidR="00421192" w:rsidRPr="0083721E">
        <w:rPr>
          <w:rFonts w:ascii="Arial" w:hAnsi="Arial" w:cs="Arial"/>
          <w:sz w:val="24"/>
          <w:szCs w:val="24"/>
          <w:lang w:val="es-ES" w:eastAsia="es-ES"/>
        </w:rPr>
        <w:t>SANTA ROSA DE CABAL</w:t>
      </w:r>
      <w:r w:rsidR="00E14883" w:rsidRPr="0083721E">
        <w:rPr>
          <w:rFonts w:ascii="Arial" w:hAnsi="Arial" w:cs="Arial"/>
          <w:sz w:val="24"/>
          <w:szCs w:val="24"/>
          <w:lang w:val="es-ES" w:eastAsia="es-ES"/>
        </w:rPr>
        <w:t>, la DEFENSORÍA DEL PUEBLO y la PROCURADURÍA GENERAL DE LA NACIÓN REGIONALES DE RISARALDA</w:t>
      </w:r>
      <w:r w:rsidR="00F324FB" w:rsidRPr="0083721E">
        <w:rPr>
          <w:rFonts w:ascii="Arial" w:hAnsi="Arial" w:cs="Arial"/>
          <w:sz w:val="24"/>
          <w:szCs w:val="24"/>
          <w:lang w:val="es-ES" w:eastAsia="es-ES"/>
        </w:rPr>
        <w:t xml:space="preserve"> y el señor </w:t>
      </w:r>
      <w:r w:rsidR="00F324FB" w:rsidRPr="0083721E">
        <w:rPr>
          <w:rFonts w:ascii="Arial" w:hAnsi="Arial" w:cs="Arial"/>
          <w:sz w:val="24"/>
          <w:szCs w:val="24"/>
        </w:rPr>
        <w:t>UNER AUGUSTO BECERRA LARGO</w:t>
      </w:r>
      <w:r w:rsidRPr="0083721E">
        <w:rPr>
          <w:rFonts w:ascii="Arial" w:hAnsi="Arial" w:cs="Arial"/>
          <w:sz w:val="24"/>
          <w:szCs w:val="24"/>
          <w:lang w:val="es-ES" w:eastAsia="es-ES"/>
        </w:rPr>
        <w:t xml:space="preserve">. </w:t>
      </w:r>
    </w:p>
    <w:p w:rsidR="00AE243A" w:rsidRPr="0083721E" w:rsidRDefault="00AE243A" w:rsidP="0083721E">
      <w:pPr>
        <w:pStyle w:val="Sinespaciado1"/>
        <w:spacing w:line="288" w:lineRule="auto"/>
        <w:ind w:firstLine="2835"/>
        <w:jc w:val="both"/>
        <w:rPr>
          <w:rFonts w:ascii="Arial" w:hAnsi="Arial" w:cs="Arial"/>
          <w:sz w:val="24"/>
          <w:szCs w:val="24"/>
          <w:lang w:val="es-ES" w:eastAsia="es-ES"/>
        </w:rPr>
      </w:pPr>
    </w:p>
    <w:p w:rsidR="00AE243A" w:rsidRPr="0083721E" w:rsidRDefault="00AE243A" w:rsidP="0083721E">
      <w:pPr>
        <w:pStyle w:val="Sinespaciado1"/>
        <w:spacing w:line="288" w:lineRule="auto"/>
        <w:ind w:left="1277" w:firstLine="1558"/>
        <w:rPr>
          <w:rFonts w:ascii="Arial" w:hAnsi="Arial" w:cs="Arial"/>
          <w:b/>
          <w:sz w:val="24"/>
          <w:szCs w:val="24"/>
          <w:lang w:val="es-ES" w:eastAsia="es-ES"/>
        </w:rPr>
      </w:pPr>
      <w:r w:rsidRPr="0083721E">
        <w:rPr>
          <w:rFonts w:ascii="Arial" w:hAnsi="Arial" w:cs="Arial"/>
          <w:b/>
          <w:sz w:val="24"/>
          <w:szCs w:val="24"/>
          <w:lang w:val="es-ES" w:eastAsia="es-ES"/>
        </w:rPr>
        <w:t>II. ANTECEDENTES</w:t>
      </w:r>
    </w:p>
    <w:p w:rsidR="00AE243A" w:rsidRPr="0083721E" w:rsidRDefault="00AE243A" w:rsidP="0083721E">
      <w:pPr>
        <w:pStyle w:val="Sinespaciado1"/>
        <w:spacing w:line="288" w:lineRule="auto"/>
        <w:ind w:firstLine="2835"/>
        <w:jc w:val="both"/>
        <w:rPr>
          <w:rFonts w:ascii="Arial" w:hAnsi="Arial" w:cs="Arial"/>
          <w:sz w:val="24"/>
          <w:szCs w:val="24"/>
          <w:lang w:val="es-ES" w:eastAsia="es-ES"/>
        </w:rPr>
      </w:pPr>
    </w:p>
    <w:p w:rsidR="00AE243A" w:rsidRPr="0083721E" w:rsidRDefault="00AE243A" w:rsidP="0083721E">
      <w:pPr>
        <w:pStyle w:val="Sinespaciado1"/>
        <w:spacing w:line="288" w:lineRule="auto"/>
        <w:ind w:firstLine="2835"/>
        <w:jc w:val="both"/>
        <w:rPr>
          <w:rFonts w:ascii="Arial" w:hAnsi="Arial" w:cs="Arial"/>
          <w:sz w:val="24"/>
          <w:szCs w:val="24"/>
        </w:rPr>
      </w:pPr>
      <w:r w:rsidRPr="0083721E">
        <w:rPr>
          <w:rFonts w:ascii="Arial" w:hAnsi="Arial" w:cs="Arial"/>
          <w:sz w:val="24"/>
          <w:szCs w:val="24"/>
        </w:rPr>
        <w:t xml:space="preserve">1. </w:t>
      </w:r>
      <w:r w:rsidR="00F325FE" w:rsidRPr="0083721E">
        <w:rPr>
          <w:rFonts w:ascii="Arial" w:hAnsi="Arial" w:cs="Arial"/>
          <w:sz w:val="24"/>
          <w:szCs w:val="24"/>
        </w:rPr>
        <w:t xml:space="preserve">Manifiesta el actor que la autoridad judicial </w:t>
      </w:r>
      <w:r w:rsidR="00DF3989" w:rsidRPr="0083721E">
        <w:rPr>
          <w:rFonts w:ascii="Arial" w:hAnsi="Arial" w:cs="Arial"/>
          <w:sz w:val="24"/>
          <w:szCs w:val="24"/>
        </w:rPr>
        <w:t xml:space="preserve">encartada vulnera su derecho fundamental al </w:t>
      </w:r>
      <w:r w:rsidR="00D23482" w:rsidRPr="0083721E">
        <w:rPr>
          <w:rFonts w:ascii="Arial" w:hAnsi="Arial" w:cs="Arial"/>
          <w:sz w:val="24"/>
          <w:szCs w:val="24"/>
        </w:rPr>
        <w:t xml:space="preserve">debido proceso, </w:t>
      </w:r>
      <w:r w:rsidR="00B16E10" w:rsidRPr="0083721E">
        <w:rPr>
          <w:rFonts w:ascii="Arial" w:hAnsi="Arial" w:cs="Arial"/>
          <w:sz w:val="24"/>
          <w:szCs w:val="24"/>
        </w:rPr>
        <w:t>en e</w:t>
      </w:r>
      <w:r w:rsidR="00684398" w:rsidRPr="0083721E">
        <w:rPr>
          <w:rFonts w:ascii="Arial" w:hAnsi="Arial" w:cs="Arial"/>
          <w:sz w:val="24"/>
          <w:szCs w:val="24"/>
        </w:rPr>
        <w:t>l trámite de la</w:t>
      </w:r>
      <w:r w:rsidR="006715BA" w:rsidRPr="0083721E">
        <w:rPr>
          <w:rFonts w:ascii="Arial" w:hAnsi="Arial" w:cs="Arial"/>
          <w:sz w:val="24"/>
          <w:szCs w:val="24"/>
        </w:rPr>
        <w:t xml:space="preserve"> </w:t>
      </w:r>
      <w:r w:rsidR="00C70A6A" w:rsidRPr="0083721E">
        <w:rPr>
          <w:rFonts w:ascii="Arial" w:hAnsi="Arial" w:cs="Arial"/>
          <w:sz w:val="24"/>
          <w:szCs w:val="24"/>
        </w:rPr>
        <w:t xml:space="preserve">acción </w:t>
      </w:r>
      <w:r w:rsidR="00684398" w:rsidRPr="0083721E">
        <w:rPr>
          <w:rFonts w:ascii="Arial" w:hAnsi="Arial" w:cs="Arial"/>
          <w:sz w:val="24"/>
          <w:szCs w:val="24"/>
        </w:rPr>
        <w:t xml:space="preserve">popular radicada bajo </w:t>
      </w:r>
      <w:r w:rsidR="00C70A6A" w:rsidRPr="0083721E">
        <w:rPr>
          <w:rFonts w:ascii="Arial" w:hAnsi="Arial" w:cs="Arial"/>
          <w:sz w:val="24"/>
          <w:szCs w:val="24"/>
        </w:rPr>
        <w:t>e</w:t>
      </w:r>
      <w:r w:rsidR="00684398" w:rsidRPr="0083721E">
        <w:rPr>
          <w:rFonts w:ascii="Arial" w:hAnsi="Arial" w:cs="Arial"/>
          <w:sz w:val="24"/>
          <w:szCs w:val="24"/>
        </w:rPr>
        <w:t xml:space="preserve">l número </w:t>
      </w:r>
      <w:r w:rsidR="006715BA" w:rsidRPr="0083721E">
        <w:rPr>
          <w:rFonts w:ascii="Arial" w:hAnsi="Arial" w:cs="Arial"/>
          <w:b/>
          <w:sz w:val="24"/>
          <w:szCs w:val="24"/>
        </w:rPr>
        <w:t>201</w:t>
      </w:r>
      <w:r w:rsidR="00B16E10" w:rsidRPr="0083721E">
        <w:rPr>
          <w:rFonts w:ascii="Arial" w:hAnsi="Arial" w:cs="Arial"/>
          <w:b/>
          <w:sz w:val="24"/>
          <w:szCs w:val="24"/>
        </w:rPr>
        <w:t>9</w:t>
      </w:r>
      <w:r w:rsidR="006715BA" w:rsidRPr="0083721E">
        <w:rPr>
          <w:rFonts w:ascii="Arial" w:hAnsi="Arial" w:cs="Arial"/>
          <w:b/>
          <w:sz w:val="24"/>
          <w:szCs w:val="24"/>
        </w:rPr>
        <w:t>-00</w:t>
      </w:r>
      <w:r w:rsidR="00B16E10" w:rsidRPr="0083721E">
        <w:rPr>
          <w:rFonts w:ascii="Arial" w:hAnsi="Arial" w:cs="Arial"/>
          <w:b/>
          <w:sz w:val="24"/>
          <w:szCs w:val="24"/>
        </w:rPr>
        <w:t>0</w:t>
      </w:r>
      <w:r w:rsidR="00F324FB" w:rsidRPr="0083721E">
        <w:rPr>
          <w:rFonts w:ascii="Arial" w:hAnsi="Arial" w:cs="Arial"/>
          <w:b/>
          <w:sz w:val="24"/>
          <w:szCs w:val="24"/>
        </w:rPr>
        <w:t>50</w:t>
      </w:r>
      <w:r w:rsidR="006715BA" w:rsidRPr="0083721E">
        <w:rPr>
          <w:rFonts w:ascii="Arial" w:hAnsi="Arial" w:cs="Arial"/>
          <w:spacing w:val="-3"/>
          <w:sz w:val="24"/>
          <w:szCs w:val="24"/>
        </w:rPr>
        <w:t>.</w:t>
      </w:r>
    </w:p>
    <w:p w:rsidR="00AE243A" w:rsidRPr="0083721E" w:rsidRDefault="00AE243A" w:rsidP="0083721E">
      <w:pPr>
        <w:pStyle w:val="Sinespaciado1"/>
        <w:spacing w:line="288" w:lineRule="auto"/>
        <w:ind w:firstLine="2832"/>
        <w:jc w:val="both"/>
        <w:rPr>
          <w:rFonts w:ascii="Arial" w:hAnsi="Arial" w:cs="Arial"/>
          <w:sz w:val="24"/>
          <w:szCs w:val="24"/>
          <w:lang w:val="es-ES" w:eastAsia="es-ES"/>
        </w:rPr>
      </w:pPr>
    </w:p>
    <w:p w:rsidR="00AE243A"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 xml:space="preserve">2. </w:t>
      </w:r>
      <w:r w:rsidR="006F2871" w:rsidRPr="0083721E">
        <w:rPr>
          <w:rFonts w:ascii="Arial" w:hAnsi="Arial" w:cs="Arial"/>
          <w:sz w:val="24"/>
          <w:szCs w:val="24"/>
        </w:rPr>
        <w:t>Adujo que</w:t>
      </w:r>
      <w:r w:rsidR="00684398" w:rsidRPr="0083721E">
        <w:rPr>
          <w:rFonts w:ascii="Arial" w:hAnsi="Arial" w:cs="Arial"/>
          <w:sz w:val="24"/>
          <w:szCs w:val="24"/>
        </w:rPr>
        <w:t xml:space="preserve"> </w:t>
      </w:r>
      <w:r w:rsidR="00A550A5" w:rsidRPr="0083721E">
        <w:rPr>
          <w:rFonts w:ascii="Arial" w:hAnsi="Arial" w:cs="Arial"/>
          <w:sz w:val="24"/>
          <w:szCs w:val="24"/>
        </w:rPr>
        <w:t xml:space="preserve">actúa en </w:t>
      </w:r>
      <w:r w:rsidR="006F2871" w:rsidRPr="0083721E">
        <w:rPr>
          <w:rFonts w:ascii="Arial" w:hAnsi="Arial" w:cs="Arial"/>
          <w:sz w:val="24"/>
          <w:szCs w:val="24"/>
        </w:rPr>
        <w:t>la referida</w:t>
      </w:r>
      <w:r w:rsidR="00D94320" w:rsidRPr="0083721E">
        <w:rPr>
          <w:rFonts w:ascii="Arial" w:hAnsi="Arial" w:cs="Arial"/>
          <w:sz w:val="24"/>
          <w:szCs w:val="24"/>
        </w:rPr>
        <w:t xml:space="preserve"> </w:t>
      </w:r>
      <w:r w:rsidR="00AF7E7D" w:rsidRPr="0083721E">
        <w:rPr>
          <w:rFonts w:ascii="Arial" w:hAnsi="Arial" w:cs="Arial"/>
          <w:sz w:val="24"/>
          <w:szCs w:val="24"/>
        </w:rPr>
        <w:t xml:space="preserve">acción </w:t>
      </w:r>
      <w:r w:rsidR="006F2871" w:rsidRPr="0083721E">
        <w:rPr>
          <w:rFonts w:ascii="Arial" w:hAnsi="Arial" w:cs="Arial"/>
          <w:sz w:val="24"/>
          <w:szCs w:val="24"/>
        </w:rPr>
        <w:t xml:space="preserve">popular, </w:t>
      </w:r>
      <w:r w:rsidR="00F324FB" w:rsidRPr="0083721E">
        <w:rPr>
          <w:rFonts w:ascii="Arial" w:hAnsi="Arial" w:cs="Arial"/>
          <w:sz w:val="24"/>
          <w:szCs w:val="24"/>
        </w:rPr>
        <w:t>l</w:t>
      </w:r>
      <w:r w:rsidR="006F2871" w:rsidRPr="0083721E">
        <w:rPr>
          <w:rFonts w:ascii="Arial" w:hAnsi="Arial" w:cs="Arial"/>
          <w:sz w:val="24"/>
          <w:szCs w:val="24"/>
        </w:rPr>
        <w:t>a cual</w:t>
      </w:r>
      <w:r w:rsidR="00B16E10" w:rsidRPr="0083721E">
        <w:rPr>
          <w:rFonts w:ascii="Arial" w:hAnsi="Arial" w:cs="Arial"/>
          <w:sz w:val="24"/>
          <w:szCs w:val="24"/>
        </w:rPr>
        <w:t xml:space="preserve">, la funcionaria accionada </w:t>
      </w:r>
      <w:r w:rsidR="00F324FB" w:rsidRPr="0083721E">
        <w:rPr>
          <w:rFonts w:ascii="Arial" w:hAnsi="Arial" w:cs="Arial"/>
          <w:sz w:val="24"/>
          <w:szCs w:val="24"/>
        </w:rPr>
        <w:t>termina por agotamiento</w:t>
      </w:r>
      <w:r w:rsidR="00B16E10" w:rsidRPr="0083721E">
        <w:rPr>
          <w:rFonts w:ascii="Arial" w:hAnsi="Arial" w:cs="Arial"/>
          <w:sz w:val="24"/>
          <w:szCs w:val="24"/>
        </w:rPr>
        <w:t xml:space="preserve"> de jurisdicción; y </w:t>
      </w:r>
      <w:r w:rsidR="00F324FB" w:rsidRPr="0083721E">
        <w:rPr>
          <w:rFonts w:ascii="Arial" w:hAnsi="Arial" w:cs="Arial"/>
          <w:sz w:val="24"/>
          <w:szCs w:val="24"/>
        </w:rPr>
        <w:t xml:space="preserve">además, lo hace por </w:t>
      </w:r>
      <w:r w:rsidR="00F324FB" w:rsidRPr="0083721E">
        <w:rPr>
          <w:rFonts w:ascii="Arial" w:hAnsi="Arial" w:cs="Arial"/>
          <w:sz w:val="24"/>
          <w:szCs w:val="24"/>
        </w:rPr>
        <w:lastRenderedPageBreak/>
        <w:t>auto y no por sentencia</w:t>
      </w:r>
      <w:r w:rsidR="000E6F4E" w:rsidRPr="0083721E">
        <w:rPr>
          <w:rFonts w:ascii="Arial" w:hAnsi="Arial" w:cs="Arial"/>
          <w:sz w:val="24"/>
          <w:szCs w:val="24"/>
        </w:rPr>
        <w:t>.</w:t>
      </w:r>
      <w:r w:rsidR="00B16E10" w:rsidRPr="0083721E">
        <w:rPr>
          <w:rFonts w:ascii="Arial" w:hAnsi="Arial" w:cs="Arial"/>
          <w:sz w:val="24"/>
          <w:szCs w:val="24"/>
        </w:rPr>
        <w:t xml:space="preserve"> </w:t>
      </w:r>
      <w:r w:rsidR="004E177F" w:rsidRPr="0083721E">
        <w:rPr>
          <w:rFonts w:ascii="Arial" w:hAnsi="Arial" w:cs="Arial"/>
          <w:sz w:val="24"/>
          <w:szCs w:val="24"/>
        </w:rPr>
        <w:t xml:space="preserve">El Procurador General de la Nación delegado en acciones populares, no interviene en dicho proceso, desconociendo la ley 734 de 2002 e incumpliendo su función, pues nunca </w:t>
      </w:r>
      <w:r w:rsidR="00B16E10" w:rsidRPr="0083721E">
        <w:rPr>
          <w:rFonts w:ascii="Arial" w:hAnsi="Arial" w:cs="Arial"/>
          <w:sz w:val="24"/>
          <w:szCs w:val="24"/>
        </w:rPr>
        <w:t>apela,</w:t>
      </w:r>
      <w:r w:rsidR="004E177F" w:rsidRPr="0083721E">
        <w:rPr>
          <w:rFonts w:ascii="Arial" w:hAnsi="Arial" w:cs="Arial"/>
          <w:sz w:val="24"/>
          <w:szCs w:val="24"/>
        </w:rPr>
        <w:t xml:space="preserve"> pide casación o presenta memorial alguno</w:t>
      </w:r>
      <w:r w:rsidR="00B16E10" w:rsidRPr="0083721E">
        <w:rPr>
          <w:rFonts w:ascii="Arial" w:hAnsi="Arial" w:cs="Arial"/>
          <w:sz w:val="24"/>
          <w:szCs w:val="24"/>
        </w:rPr>
        <w:t>.</w:t>
      </w:r>
    </w:p>
    <w:p w:rsidR="00AE243A" w:rsidRPr="0083721E" w:rsidRDefault="00AE243A" w:rsidP="0083721E">
      <w:pPr>
        <w:pStyle w:val="Sinespaciado1"/>
        <w:spacing w:line="288" w:lineRule="auto"/>
        <w:ind w:firstLine="2835"/>
        <w:jc w:val="both"/>
        <w:rPr>
          <w:rFonts w:ascii="Arial" w:hAnsi="Arial" w:cs="Arial"/>
          <w:sz w:val="24"/>
          <w:szCs w:val="24"/>
        </w:rPr>
      </w:pPr>
    </w:p>
    <w:p w:rsidR="00AE243A"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 xml:space="preserve">3. </w:t>
      </w:r>
      <w:r w:rsidR="006F2871" w:rsidRPr="0083721E">
        <w:rPr>
          <w:rFonts w:ascii="Arial" w:hAnsi="Arial" w:cs="Arial"/>
          <w:sz w:val="24"/>
          <w:szCs w:val="24"/>
        </w:rPr>
        <w:t>Con fundamento en lo relatado solicita</w:t>
      </w:r>
      <w:r w:rsidR="00CF5351" w:rsidRPr="0083721E">
        <w:rPr>
          <w:rFonts w:ascii="Arial" w:hAnsi="Arial" w:cs="Arial"/>
          <w:sz w:val="24"/>
          <w:szCs w:val="24"/>
        </w:rPr>
        <w:t xml:space="preserve"> se ordene</w:t>
      </w:r>
      <w:r w:rsidR="00B16E10" w:rsidRPr="0083721E">
        <w:rPr>
          <w:rFonts w:ascii="Arial" w:hAnsi="Arial" w:cs="Arial"/>
          <w:sz w:val="24"/>
          <w:szCs w:val="24"/>
        </w:rPr>
        <w:t>:</w:t>
      </w:r>
      <w:r w:rsidR="00F466F6" w:rsidRPr="0083721E">
        <w:rPr>
          <w:rFonts w:ascii="Arial" w:hAnsi="Arial" w:cs="Arial"/>
          <w:sz w:val="24"/>
          <w:szCs w:val="24"/>
        </w:rPr>
        <w:t xml:space="preserve"> </w:t>
      </w:r>
      <w:r w:rsidR="0022524E" w:rsidRPr="0083721E">
        <w:rPr>
          <w:rFonts w:ascii="Arial" w:hAnsi="Arial" w:cs="Arial"/>
          <w:sz w:val="24"/>
          <w:szCs w:val="24"/>
        </w:rPr>
        <w:t xml:space="preserve">(i) </w:t>
      </w:r>
      <w:r w:rsidR="0040780E" w:rsidRPr="0083721E">
        <w:rPr>
          <w:rFonts w:ascii="Arial" w:hAnsi="Arial" w:cs="Arial"/>
          <w:sz w:val="24"/>
          <w:szCs w:val="24"/>
        </w:rPr>
        <w:t>decretar la nulidad del auto que terminó la acción popular</w:t>
      </w:r>
      <w:r w:rsidR="008D3E4D" w:rsidRPr="0083721E">
        <w:rPr>
          <w:rFonts w:ascii="Arial" w:hAnsi="Arial" w:cs="Arial"/>
          <w:sz w:val="24"/>
          <w:szCs w:val="24"/>
        </w:rPr>
        <w:t>;</w:t>
      </w:r>
      <w:r w:rsidR="003D1FE1" w:rsidRPr="0083721E">
        <w:rPr>
          <w:rFonts w:ascii="Arial" w:hAnsi="Arial" w:cs="Arial"/>
          <w:sz w:val="24"/>
          <w:szCs w:val="24"/>
        </w:rPr>
        <w:t xml:space="preserve"> </w:t>
      </w:r>
      <w:r w:rsidR="0022524E" w:rsidRPr="0083721E">
        <w:rPr>
          <w:rFonts w:ascii="Arial" w:hAnsi="Arial" w:cs="Arial"/>
          <w:sz w:val="24"/>
          <w:szCs w:val="24"/>
        </w:rPr>
        <w:t xml:space="preserve">(ii) </w:t>
      </w:r>
      <w:r w:rsidR="001661D5" w:rsidRPr="0083721E">
        <w:rPr>
          <w:rFonts w:ascii="Arial" w:hAnsi="Arial" w:cs="Arial"/>
          <w:sz w:val="24"/>
          <w:szCs w:val="24"/>
        </w:rPr>
        <w:t>al Procurador General de la Nación delegado en acciones populares, probar que hizo a fin de evitar la supuesta vulneración al debido proceso; (i</w:t>
      </w:r>
      <w:r w:rsidR="0040780E" w:rsidRPr="0083721E">
        <w:rPr>
          <w:rFonts w:ascii="Arial" w:hAnsi="Arial" w:cs="Arial"/>
          <w:sz w:val="24"/>
          <w:szCs w:val="24"/>
        </w:rPr>
        <w:t>ii</w:t>
      </w:r>
      <w:r w:rsidR="001661D5" w:rsidRPr="0083721E">
        <w:rPr>
          <w:rFonts w:ascii="Arial" w:hAnsi="Arial" w:cs="Arial"/>
          <w:sz w:val="24"/>
          <w:szCs w:val="24"/>
        </w:rPr>
        <w:t>) se le brinde copia física, gratis y escaneada, de todo lo actuado en este amparo constitucional;</w:t>
      </w:r>
      <w:r w:rsidR="0040780E" w:rsidRPr="0083721E">
        <w:rPr>
          <w:rFonts w:ascii="Arial" w:hAnsi="Arial" w:cs="Arial"/>
          <w:sz w:val="24"/>
          <w:szCs w:val="24"/>
        </w:rPr>
        <w:t xml:space="preserve"> (iv) determinar si existe renuencia por parte de la funcionaria accionada; </w:t>
      </w:r>
      <w:r w:rsidR="001661D5" w:rsidRPr="0083721E">
        <w:rPr>
          <w:rFonts w:ascii="Arial" w:hAnsi="Arial" w:cs="Arial"/>
          <w:sz w:val="24"/>
          <w:szCs w:val="24"/>
        </w:rPr>
        <w:t xml:space="preserve">y, (v) probar </w:t>
      </w:r>
      <w:r w:rsidR="001661D5" w:rsidRPr="0083721E">
        <w:rPr>
          <w:rFonts w:ascii="Arial" w:hAnsi="Arial" w:cs="Arial"/>
          <w:spacing w:val="-3"/>
          <w:sz w:val="24"/>
          <w:szCs w:val="24"/>
        </w:rPr>
        <w:t>a través de que medio idóneo se informará a los terceros interesados en esta acción de tutela o se declare la nulidad de lo actuado</w:t>
      </w:r>
      <w:r w:rsidR="00626AB6" w:rsidRPr="0083721E">
        <w:rPr>
          <w:rFonts w:ascii="Arial" w:hAnsi="Arial" w:cs="Arial"/>
          <w:sz w:val="24"/>
          <w:szCs w:val="24"/>
        </w:rPr>
        <w:t>.</w:t>
      </w:r>
    </w:p>
    <w:p w:rsidR="00B61F99" w:rsidRPr="0083721E" w:rsidRDefault="00B61F99" w:rsidP="0083721E">
      <w:pPr>
        <w:pStyle w:val="Sinespaciado1"/>
        <w:spacing w:line="288" w:lineRule="auto"/>
        <w:ind w:firstLine="2832"/>
        <w:jc w:val="both"/>
        <w:rPr>
          <w:rFonts w:ascii="Arial" w:hAnsi="Arial" w:cs="Arial"/>
          <w:sz w:val="24"/>
          <w:szCs w:val="24"/>
        </w:rPr>
      </w:pPr>
    </w:p>
    <w:p w:rsidR="00AE243A" w:rsidRPr="0083721E" w:rsidRDefault="00B96AD1"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lang w:val="es-ES"/>
        </w:rPr>
        <w:t xml:space="preserve">4. </w:t>
      </w:r>
      <w:r w:rsidR="00132878" w:rsidRPr="0083721E">
        <w:rPr>
          <w:rFonts w:ascii="Arial" w:hAnsi="Arial" w:cs="Arial"/>
          <w:sz w:val="24"/>
          <w:szCs w:val="24"/>
          <w:lang w:val="es-ES"/>
        </w:rPr>
        <w:t>Admitida la acción de tutela se dispuso la vinculación de la Alcaldía y la Personería de Santa Rosa de Cabal, la Defensoría del Pueblo y la Procuraduría General de la Nación, ambas de la Regional Risaralda, ordenándose la notificación y traslado, además la remisión</w:t>
      </w:r>
      <w:r w:rsidR="0040780E" w:rsidRPr="0083721E">
        <w:rPr>
          <w:rFonts w:ascii="Arial" w:hAnsi="Arial" w:cs="Arial"/>
          <w:sz w:val="24"/>
          <w:szCs w:val="24"/>
          <w:lang w:val="es-ES"/>
        </w:rPr>
        <w:t xml:space="preserve"> por parte del juzgado de copia</w:t>
      </w:r>
      <w:r w:rsidR="00132878" w:rsidRPr="0083721E">
        <w:rPr>
          <w:rFonts w:ascii="Arial" w:hAnsi="Arial" w:cs="Arial"/>
          <w:sz w:val="24"/>
          <w:szCs w:val="24"/>
          <w:lang w:val="es-ES"/>
        </w:rPr>
        <w:t xml:space="preserve"> de las actuaciones en la referida demanda. </w:t>
      </w:r>
      <w:r w:rsidR="0040780E" w:rsidRPr="0083721E">
        <w:rPr>
          <w:rFonts w:ascii="Arial" w:hAnsi="Arial" w:cs="Arial"/>
          <w:sz w:val="24"/>
          <w:szCs w:val="24"/>
          <w:lang w:val="es-ES"/>
        </w:rPr>
        <w:t xml:space="preserve">Posteriormente se vinculó al señor </w:t>
      </w:r>
      <w:r w:rsidR="0040780E" w:rsidRPr="0083721E">
        <w:rPr>
          <w:rFonts w:ascii="Arial" w:hAnsi="Arial" w:cs="Arial"/>
          <w:sz w:val="24"/>
          <w:szCs w:val="24"/>
        </w:rPr>
        <w:t>UNER AUGUSTO BECERRA LARGO.</w:t>
      </w:r>
    </w:p>
    <w:p w:rsidR="00AE243A" w:rsidRPr="0083721E" w:rsidRDefault="00AE243A" w:rsidP="0083721E">
      <w:pPr>
        <w:pStyle w:val="Sinespaciado1"/>
        <w:spacing w:line="288" w:lineRule="auto"/>
        <w:ind w:firstLine="2832"/>
        <w:jc w:val="both"/>
        <w:rPr>
          <w:rFonts w:ascii="Arial" w:hAnsi="Arial" w:cs="Arial"/>
          <w:sz w:val="24"/>
          <w:szCs w:val="24"/>
          <w:lang w:val="es-ES"/>
        </w:rPr>
      </w:pPr>
    </w:p>
    <w:p w:rsidR="00095D6C" w:rsidRPr="0083721E" w:rsidRDefault="001661D5" w:rsidP="0083721E">
      <w:pPr>
        <w:pStyle w:val="Sinespaciado1"/>
        <w:spacing w:line="288" w:lineRule="auto"/>
        <w:ind w:firstLine="2835"/>
        <w:jc w:val="both"/>
        <w:rPr>
          <w:rFonts w:ascii="Arial" w:hAnsi="Arial" w:cs="Arial"/>
          <w:sz w:val="24"/>
          <w:szCs w:val="24"/>
          <w:lang w:val="es-ES"/>
        </w:rPr>
      </w:pPr>
      <w:r w:rsidRPr="0083721E">
        <w:rPr>
          <w:rFonts w:ascii="Arial" w:hAnsi="Arial" w:cs="Arial"/>
          <w:sz w:val="24"/>
          <w:szCs w:val="24"/>
          <w:lang w:val="es-ES"/>
        </w:rPr>
        <w:t>4.1</w:t>
      </w:r>
      <w:r w:rsidR="007177AC" w:rsidRPr="0083721E">
        <w:rPr>
          <w:rFonts w:ascii="Arial" w:hAnsi="Arial" w:cs="Arial"/>
          <w:sz w:val="24"/>
          <w:szCs w:val="24"/>
          <w:lang w:val="es-ES"/>
        </w:rPr>
        <w:t xml:space="preserve">. </w:t>
      </w:r>
      <w:r w:rsidR="00095D6C" w:rsidRPr="0083721E">
        <w:rPr>
          <w:rFonts w:ascii="Arial" w:hAnsi="Arial" w:cs="Arial"/>
          <w:sz w:val="24"/>
          <w:szCs w:val="24"/>
          <w:lang w:val="es-ES"/>
        </w:rPr>
        <w:t xml:space="preserve">La Jueza Civil del Circuito de Santa Rosa de Cabal, hizo un recuento de las actuaciones surtidas en </w:t>
      </w:r>
      <w:r w:rsidR="00095D6C" w:rsidRPr="0083721E">
        <w:rPr>
          <w:rFonts w:ascii="Arial" w:hAnsi="Arial" w:cs="Arial"/>
          <w:sz w:val="24"/>
          <w:szCs w:val="24"/>
        </w:rPr>
        <w:t>la acción popular radicada bajo el número 2019-000</w:t>
      </w:r>
      <w:r w:rsidR="00BC4C03" w:rsidRPr="0083721E">
        <w:rPr>
          <w:rFonts w:ascii="Arial" w:hAnsi="Arial" w:cs="Arial"/>
          <w:sz w:val="24"/>
          <w:szCs w:val="24"/>
        </w:rPr>
        <w:t>50</w:t>
      </w:r>
      <w:r w:rsidR="00095D6C" w:rsidRPr="0083721E">
        <w:rPr>
          <w:rFonts w:ascii="Arial" w:hAnsi="Arial" w:cs="Arial"/>
          <w:sz w:val="24"/>
          <w:szCs w:val="24"/>
          <w:lang w:val="es-ES"/>
        </w:rPr>
        <w:t xml:space="preserve">. (fl. </w:t>
      </w:r>
      <w:r w:rsidR="00BC4C03" w:rsidRPr="0083721E">
        <w:rPr>
          <w:rFonts w:ascii="Arial" w:hAnsi="Arial" w:cs="Arial"/>
          <w:sz w:val="24"/>
          <w:szCs w:val="24"/>
          <w:lang w:val="es-ES"/>
        </w:rPr>
        <w:t>7</w:t>
      </w:r>
      <w:r w:rsidR="00095D6C" w:rsidRPr="0083721E">
        <w:rPr>
          <w:rFonts w:ascii="Arial" w:hAnsi="Arial" w:cs="Arial"/>
          <w:sz w:val="24"/>
          <w:szCs w:val="24"/>
          <w:lang w:val="es-ES"/>
        </w:rPr>
        <w:t>).</w:t>
      </w:r>
    </w:p>
    <w:p w:rsidR="00095D6C" w:rsidRPr="0083721E" w:rsidRDefault="00095D6C" w:rsidP="0083721E">
      <w:pPr>
        <w:pStyle w:val="Sinespaciado1"/>
        <w:spacing w:line="288" w:lineRule="auto"/>
        <w:ind w:firstLine="2832"/>
        <w:jc w:val="both"/>
        <w:rPr>
          <w:rFonts w:ascii="Arial" w:hAnsi="Arial" w:cs="Arial"/>
          <w:sz w:val="24"/>
          <w:szCs w:val="24"/>
          <w:lang w:val="es-ES"/>
        </w:rPr>
      </w:pPr>
    </w:p>
    <w:p w:rsidR="00AE243A"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lang w:val="es-ES"/>
        </w:rPr>
        <w:t>4.</w:t>
      </w:r>
      <w:r w:rsidR="00BC4C03" w:rsidRPr="0083721E">
        <w:rPr>
          <w:rFonts w:ascii="Arial" w:hAnsi="Arial" w:cs="Arial"/>
          <w:sz w:val="24"/>
          <w:szCs w:val="24"/>
          <w:lang w:val="es-ES"/>
        </w:rPr>
        <w:t>2</w:t>
      </w:r>
      <w:r w:rsidRPr="0083721E">
        <w:rPr>
          <w:rFonts w:ascii="Arial" w:hAnsi="Arial" w:cs="Arial"/>
          <w:sz w:val="24"/>
          <w:szCs w:val="24"/>
          <w:lang w:val="es-ES"/>
        </w:rPr>
        <w:t xml:space="preserve">. </w:t>
      </w:r>
      <w:r w:rsidR="000E3CFC" w:rsidRPr="0083721E">
        <w:rPr>
          <w:rFonts w:ascii="Arial" w:hAnsi="Arial" w:cs="Arial"/>
          <w:sz w:val="24"/>
          <w:szCs w:val="24"/>
          <w:lang w:val="es-ES"/>
        </w:rPr>
        <w:t>Los demás vinculados</w:t>
      </w:r>
      <w:r w:rsidR="00A3179D" w:rsidRPr="0083721E">
        <w:rPr>
          <w:rFonts w:ascii="Arial" w:hAnsi="Arial" w:cs="Arial"/>
          <w:sz w:val="24"/>
          <w:szCs w:val="24"/>
          <w:lang w:val="es-ES"/>
        </w:rPr>
        <w:t xml:space="preserve"> guard</w:t>
      </w:r>
      <w:r w:rsidR="000E3CFC" w:rsidRPr="0083721E">
        <w:rPr>
          <w:rFonts w:ascii="Arial" w:hAnsi="Arial" w:cs="Arial"/>
          <w:sz w:val="24"/>
          <w:szCs w:val="24"/>
          <w:lang w:val="es-ES"/>
        </w:rPr>
        <w:t>aron</w:t>
      </w:r>
      <w:r w:rsidRPr="0083721E">
        <w:rPr>
          <w:rFonts w:ascii="Arial" w:hAnsi="Arial" w:cs="Arial"/>
          <w:sz w:val="24"/>
          <w:szCs w:val="24"/>
          <w:lang w:val="es-ES"/>
        </w:rPr>
        <w:t xml:space="preserve"> silencio.</w:t>
      </w:r>
    </w:p>
    <w:p w:rsidR="00A3179D" w:rsidRPr="0083721E" w:rsidRDefault="00A3179D" w:rsidP="0083721E">
      <w:pPr>
        <w:pStyle w:val="Sinespaciado1"/>
        <w:spacing w:line="288" w:lineRule="auto"/>
        <w:ind w:firstLine="2835"/>
        <w:jc w:val="both"/>
        <w:rPr>
          <w:rFonts w:ascii="Arial" w:hAnsi="Arial" w:cs="Arial"/>
          <w:sz w:val="24"/>
          <w:szCs w:val="24"/>
          <w:highlight w:val="cyan"/>
          <w:lang w:val="es-ES"/>
        </w:rPr>
      </w:pPr>
    </w:p>
    <w:p w:rsidR="00AE243A" w:rsidRPr="0083721E" w:rsidRDefault="00AE243A" w:rsidP="0083721E">
      <w:pPr>
        <w:pStyle w:val="Sinespaciado1"/>
        <w:spacing w:line="288" w:lineRule="auto"/>
        <w:ind w:firstLine="2835"/>
        <w:rPr>
          <w:rFonts w:ascii="Arial" w:hAnsi="Arial" w:cs="Arial"/>
          <w:b/>
          <w:spacing w:val="-3"/>
          <w:sz w:val="24"/>
          <w:szCs w:val="24"/>
        </w:rPr>
      </w:pPr>
      <w:r w:rsidRPr="0083721E">
        <w:rPr>
          <w:rFonts w:ascii="Arial" w:hAnsi="Arial" w:cs="Arial"/>
          <w:b/>
          <w:spacing w:val="-3"/>
          <w:sz w:val="24"/>
          <w:szCs w:val="24"/>
        </w:rPr>
        <w:t>III. CONSIDERACIONES DE LA SALA</w:t>
      </w:r>
    </w:p>
    <w:p w:rsidR="00AE243A" w:rsidRPr="0083721E" w:rsidRDefault="00AE243A" w:rsidP="0083721E">
      <w:pPr>
        <w:pStyle w:val="Sinespaciado1"/>
        <w:spacing w:line="288" w:lineRule="auto"/>
        <w:ind w:firstLine="2835"/>
        <w:jc w:val="both"/>
        <w:rPr>
          <w:rFonts w:ascii="Arial" w:hAnsi="Arial" w:cs="Arial"/>
          <w:sz w:val="24"/>
          <w:szCs w:val="24"/>
          <w:lang w:val="es-ES_tradnl"/>
        </w:rPr>
      </w:pPr>
    </w:p>
    <w:p w:rsidR="00AE243A"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1. Esta Corporación es competente para conocer de la tutela, de conformidad con lo previsto en el artículo 86 de la Carta Política y en los Decretos 2591 de 1991 y 1</w:t>
      </w:r>
      <w:r w:rsidR="00AC390A" w:rsidRPr="0083721E">
        <w:rPr>
          <w:rFonts w:ascii="Arial" w:hAnsi="Arial" w:cs="Arial"/>
          <w:sz w:val="24"/>
          <w:szCs w:val="24"/>
        </w:rPr>
        <w:t>98</w:t>
      </w:r>
      <w:r w:rsidRPr="0083721E">
        <w:rPr>
          <w:rFonts w:ascii="Arial" w:hAnsi="Arial" w:cs="Arial"/>
          <w:sz w:val="24"/>
          <w:szCs w:val="24"/>
        </w:rPr>
        <w:t>3 de 20</w:t>
      </w:r>
      <w:r w:rsidR="00AC390A" w:rsidRPr="0083721E">
        <w:rPr>
          <w:rFonts w:ascii="Arial" w:hAnsi="Arial" w:cs="Arial"/>
          <w:sz w:val="24"/>
          <w:szCs w:val="24"/>
        </w:rPr>
        <w:t>17</w:t>
      </w:r>
      <w:r w:rsidRPr="0083721E">
        <w:rPr>
          <w:rFonts w:ascii="Arial" w:hAnsi="Arial" w:cs="Arial"/>
          <w:sz w:val="24"/>
          <w:szCs w:val="24"/>
        </w:rPr>
        <w:t>.</w:t>
      </w:r>
    </w:p>
    <w:p w:rsidR="00A660B9" w:rsidRPr="0083721E" w:rsidRDefault="00A660B9" w:rsidP="0083721E">
      <w:pPr>
        <w:pStyle w:val="Sinespaciado1"/>
        <w:spacing w:line="288" w:lineRule="auto"/>
        <w:ind w:firstLine="2832"/>
        <w:jc w:val="both"/>
        <w:rPr>
          <w:rFonts w:ascii="Arial" w:hAnsi="Arial" w:cs="Arial"/>
          <w:sz w:val="24"/>
          <w:szCs w:val="24"/>
        </w:rPr>
      </w:pPr>
    </w:p>
    <w:p w:rsidR="00AE243A"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 xml:space="preserve">2. La controversia consiste en dilucidar si el </w:t>
      </w:r>
      <w:r w:rsidR="00654BE4" w:rsidRPr="0083721E">
        <w:rPr>
          <w:rFonts w:ascii="Arial" w:hAnsi="Arial" w:cs="Arial"/>
          <w:sz w:val="24"/>
          <w:szCs w:val="24"/>
          <w:lang w:val="es-ES" w:eastAsia="es-ES"/>
        </w:rPr>
        <w:t>JUZGADO CIVIL DEL CIRCUITO DE SANTA ROSA DE CABAL</w:t>
      </w:r>
      <w:r w:rsidRPr="0083721E">
        <w:rPr>
          <w:rFonts w:ascii="Arial" w:hAnsi="Arial" w:cs="Arial"/>
          <w:sz w:val="24"/>
          <w:szCs w:val="24"/>
        </w:rPr>
        <w:t xml:space="preserve">, </w:t>
      </w:r>
      <w:r w:rsidR="006A68C7" w:rsidRPr="0083721E">
        <w:rPr>
          <w:rFonts w:ascii="Arial" w:hAnsi="Arial" w:cs="Arial"/>
          <w:sz w:val="24"/>
          <w:szCs w:val="24"/>
        </w:rPr>
        <w:t xml:space="preserve">vulneró </w:t>
      </w:r>
      <w:r w:rsidR="00B55774" w:rsidRPr="0083721E">
        <w:rPr>
          <w:rFonts w:ascii="Arial" w:hAnsi="Arial" w:cs="Arial"/>
          <w:sz w:val="24"/>
          <w:szCs w:val="24"/>
        </w:rPr>
        <w:t>e</w:t>
      </w:r>
      <w:r w:rsidR="006A68C7" w:rsidRPr="0083721E">
        <w:rPr>
          <w:rFonts w:ascii="Arial" w:hAnsi="Arial" w:cs="Arial"/>
          <w:sz w:val="24"/>
          <w:szCs w:val="24"/>
        </w:rPr>
        <w:t>l</w:t>
      </w:r>
      <w:r w:rsidR="002D0434" w:rsidRPr="0083721E">
        <w:rPr>
          <w:rFonts w:ascii="Arial" w:hAnsi="Arial" w:cs="Arial"/>
          <w:sz w:val="24"/>
          <w:szCs w:val="24"/>
        </w:rPr>
        <w:t xml:space="preserve"> </w:t>
      </w:r>
      <w:r w:rsidR="00654BE4" w:rsidRPr="0083721E">
        <w:rPr>
          <w:rFonts w:ascii="Arial" w:hAnsi="Arial" w:cs="Arial"/>
          <w:sz w:val="24"/>
          <w:szCs w:val="24"/>
        </w:rPr>
        <w:t xml:space="preserve">derecho fundamental del actor al </w:t>
      </w:r>
      <w:r w:rsidR="0048042D" w:rsidRPr="0083721E">
        <w:rPr>
          <w:rFonts w:ascii="Arial" w:hAnsi="Arial" w:cs="Arial"/>
          <w:sz w:val="24"/>
          <w:szCs w:val="24"/>
        </w:rPr>
        <w:t>debido proceso</w:t>
      </w:r>
      <w:r w:rsidR="002D0434" w:rsidRPr="0083721E">
        <w:rPr>
          <w:rFonts w:ascii="Arial" w:hAnsi="Arial" w:cs="Arial"/>
          <w:sz w:val="24"/>
          <w:szCs w:val="24"/>
        </w:rPr>
        <w:t>,</w:t>
      </w:r>
      <w:r w:rsidR="006B13EF" w:rsidRPr="0083721E">
        <w:rPr>
          <w:rFonts w:ascii="Arial" w:hAnsi="Arial" w:cs="Arial"/>
          <w:sz w:val="24"/>
          <w:szCs w:val="24"/>
        </w:rPr>
        <w:t xml:space="preserve"> </w:t>
      </w:r>
      <w:r w:rsidR="00B55774" w:rsidRPr="0083721E">
        <w:rPr>
          <w:rFonts w:ascii="Arial" w:hAnsi="Arial" w:cs="Arial"/>
          <w:sz w:val="24"/>
          <w:szCs w:val="24"/>
        </w:rPr>
        <w:t xml:space="preserve">en el </w:t>
      </w:r>
      <w:r w:rsidR="005559BF" w:rsidRPr="0083721E">
        <w:rPr>
          <w:rFonts w:ascii="Arial" w:hAnsi="Arial" w:cs="Arial"/>
          <w:sz w:val="24"/>
          <w:szCs w:val="24"/>
        </w:rPr>
        <w:t xml:space="preserve">trámite de la acción popular radicada bajo el número </w:t>
      </w:r>
      <w:r w:rsidR="005559BF" w:rsidRPr="0083721E">
        <w:rPr>
          <w:rFonts w:ascii="Arial" w:hAnsi="Arial" w:cs="Arial"/>
          <w:b/>
          <w:sz w:val="24"/>
          <w:szCs w:val="24"/>
        </w:rPr>
        <w:t>201</w:t>
      </w:r>
      <w:r w:rsidR="00B55774" w:rsidRPr="0083721E">
        <w:rPr>
          <w:rFonts w:ascii="Arial" w:hAnsi="Arial" w:cs="Arial"/>
          <w:b/>
          <w:sz w:val="24"/>
          <w:szCs w:val="24"/>
        </w:rPr>
        <w:t>9</w:t>
      </w:r>
      <w:r w:rsidR="005559BF" w:rsidRPr="0083721E">
        <w:rPr>
          <w:rFonts w:ascii="Arial" w:hAnsi="Arial" w:cs="Arial"/>
          <w:b/>
          <w:sz w:val="24"/>
          <w:szCs w:val="24"/>
        </w:rPr>
        <w:t>-00</w:t>
      </w:r>
      <w:r w:rsidR="00B55774" w:rsidRPr="0083721E">
        <w:rPr>
          <w:rFonts w:ascii="Arial" w:hAnsi="Arial" w:cs="Arial"/>
          <w:b/>
          <w:sz w:val="24"/>
          <w:szCs w:val="24"/>
        </w:rPr>
        <w:t>0</w:t>
      </w:r>
      <w:r w:rsidR="00BC4C03" w:rsidRPr="0083721E">
        <w:rPr>
          <w:rFonts w:ascii="Arial" w:hAnsi="Arial" w:cs="Arial"/>
          <w:b/>
          <w:sz w:val="24"/>
          <w:szCs w:val="24"/>
        </w:rPr>
        <w:t>50</w:t>
      </w:r>
      <w:r w:rsidRPr="0083721E">
        <w:rPr>
          <w:rFonts w:ascii="Arial" w:hAnsi="Arial" w:cs="Arial"/>
          <w:sz w:val="24"/>
          <w:szCs w:val="24"/>
        </w:rPr>
        <w:t xml:space="preserve">, </w:t>
      </w:r>
      <w:r w:rsidR="00A660B9" w:rsidRPr="0083721E">
        <w:rPr>
          <w:rFonts w:ascii="Arial" w:hAnsi="Arial" w:cs="Arial"/>
          <w:sz w:val="24"/>
          <w:szCs w:val="24"/>
        </w:rPr>
        <w:t>que amerite la injerencia del juez Constitucional</w:t>
      </w:r>
      <w:r w:rsidR="007D5894" w:rsidRPr="0083721E">
        <w:rPr>
          <w:rFonts w:ascii="Arial" w:hAnsi="Arial" w:cs="Arial"/>
          <w:sz w:val="24"/>
          <w:szCs w:val="24"/>
        </w:rPr>
        <w:t>.</w:t>
      </w:r>
    </w:p>
    <w:p w:rsidR="00AE243A" w:rsidRPr="0083721E" w:rsidRDefault="00AE243A" w:rsidP="0083721E">
      <w:pPr>
        <w:pStyle w:val="Sinespaciado1"/>
        <w:spacing w:line="288" w:lineRule="auto"/>
        <w:ind w:firstLine="2832"/>
        <w:jc w:val="both"/>
        <w:rPr>
          <w:rFonts w:ascii="Arial" w:hAnsi="Arial" w:cs="Arial"/>
          <w:sz w:val="24"/>
          <w:szCs w:val="24"/>
        </w:rPr>
      </w:pPr>
    </w:p>
    <w:p w:rsidR="00BC4C03" w:rsidRPr="0083721E" w:rsidRDefault="00BC4C03" w:rsidP="0083721E">
      <w:pPr>
        <w:pStyle w:val="Sinespaciado1"/>
        <w:spacing w:line="288" w:lineRule="auto"/>
        <w:ind w:firstLine="2835"/>
        <w:jc w:val="both"/>
        <w:rPr>
          <w:rFonts w:ascii="Arial" w:hAnsi="Arial" w:cs="Arial"/>
          <w:sz w:val="24"/>
          <w:szCs w:val="24"/>
          <w:lang w:val="es-ES"/>
        </w:rPr>
      </w:pPr>
      <w:r w:rsidRPr="0083721E">
        <w:rPr>
          <w:rFonts w:ascii="Arial" w:hAnsi="Arial" w:cs="Arial"/>
          <w:sz w:val="24"/>
          <w:szCs w:val="24"/>
          <w:lang w:val="es-ES"/>
        </w:rPr>
        <w:t>3. Ahora, conforme lo ha enseñado la Corte Constitucional desde ya hace varios años, las presuntas irregularidades en que incurre un funcionario judicial al tramitar un proceso, por las cuales puede existir alguna amenaza o violación a garantías fundamentales, esta es predicable exclusivamente de los derechos de quienes son parte o terceros en el mismo, de manera que es a estos a quien corresponde promover la acción de amparo constitucional.</w:t>
      </w:r>
    </w:p>
    <w:p w:rsidR="00BC4C03" w:rsidRPr="0083721E" w:rsidRDefault="00BC4C03" w:rsidP="0083721E">
      <w:pPr>
        <w:pStyle w:val="Sinespaciado1"/>
        <w:spacing w:line="288" w:lineRule="auto"/>
        <w:ind w:firstLine="2835"/>
        <w:jc w:val="both"/>
        <w:rPr>
          <w:rFonts w:ascii="Arial" w:hAnsi="Arial" w:cs="Arial"/>
          <w:sz w:val="24"/>
          <w:szCs w:val="24"/>
          <w:lang w:val="es-ES"/>
        </w:rPr>
      </w:pPr>
    </w:p>
    <w:p w:rsidR="00BC4C03" w:rsidRPr="0083721E" w:rsidRDefault="00BC4C03" w:rsidP="0083721E">
      <w:pPr>
        <w:tabs>
          <w:tab w:val="left" w:pos="-720"/>
          <w:tab w:val="left" w:pos="0"/>
        </w:tabs>
        <w:suppressAutoHyphens/>
        <w:spacing w:line="288" w:lineRule="auto"/>
        <w:ind w:firstLine="2835"/>
        <w:jc w:val="both"/>
        <w:rPr>
          <w:rFonts w:ascii="Arial" w:hAnsi="Arial" w:cs="Arial"/>
          <w:spacing w:val="2"/>
          <w:sz w:val="24"/>
          <w:szCs w:val="24"/>
          <w:lang w:val="es-CO"/>
        </w:rPr>
      </w:pPr>
      <w:r w:rsidRPr="0083721E">
        <w:rPr>
          <w:rFonts w:ascii="Arial" w:hAnsi="Arial" w:cs="Arial"/>
          <w:spacing w:val="2"/>
          <w:sz w:val="24"/>
          <w:szCs w:val="24"/>
          <w:lang w:val="es-CO"/>
        </w:rPr>
        <w:t>Al respecto esa Corporación ha dicho:</w:t>
      </w:r>
    </w:p>
    <w:p w:rsidR="00BC4C03" w:rsidRPr="0083721E" w:rsidRDefault="00BC4C03" w:rsidP="0083721E">
      <w:pPr>
        <w:tabs>
          <w:tab w:val="left" w:pos="-720"/>
          <w:tab w:val="left" w:pos="0"/>
        </w:tabs>
        <w:suppressAutoHyphens/>
        <w:spacing w:line="288" w:lineRule="auto"/>
        <w:jc w:val="both"/>
        <w:rPr>
          <w:rFonts w:ascii="Arial" w:hAnsi="Arial" w:cs="Arial"/>
          <w:spacing w:val="2"/>
          <w:sz w:val="24"/>
          <w:szCs w:val="24"/>
          <w:vertAlign w:val="subscript"/>
          <w:lang w:val="es-CO"/>
        </w:rPr>
      </w:pPr>
      <w:r w:rsidRPr="0083721E">
        <w:rPr>
          <w:rFonts w:ascii="Arial" w:hAnsi="Arial" w:cs="Arial"/>
          <w:spacing w:val="2"/>
          <w:sz w:val="24"/>
          <w:szCs w:val="24"/>
          <w:lang w:val="es-CO"/>
        </w:rPr>
        <w:t xml:space="preserve"> </w:t>
      </w:r>
    </w:p>
    <w:p w:rsidR="00BC4C03" w:rsidRPr="00F32502" w:rsidRDefault="00BC4C03" w:rsidP="00F32502">
      <w:pPr>
        <w:tabs>
          <w:tab w:val="left" w:pos="-720"/>
          <w:tab w:val="left" w:pos="0"/>
        </w:tabs>
        <w:suppressAutoHyphens/>
        <w:ind w:left="426" w:right="418"/>
        <w:jc w:val="both"/>
        <w:rPr>
          <w:rFonts w:ascii="Arial" w:hAnsi="Arial" w:cs="Arial"/>
          <w:bCs/>
          <w:i/>
          <w:spacing w:val="4"/>
          <w:sz w:val="22"/>
          <w:szCs w:val="24"/>
        </w:rPr>
      </w:pPr>
      <w:r w:rsidRPr="00F32502">
        <w:rPr>
          <w:rFonts w:ascii="Arial" w:hAnsi="Arial" w:cs="Arial"/>
          <w:bCs/>
          <w:i/>
          <w:spacing w:val="4"/>
          <w:sz w:val="22"/>
          <w:szCs w:val="24"/>
          <w:lang w:val="es-CO"/>
        </w:rPr>
        <w:lastRenderedPageBreak/>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F32502">
        <w:rPr>
          <w:rFonts w:ascii="Arial" w:hAnsi="Arial" w:cs="Arial"/>
          <w:bCs/>
          <w:i/>
          <w:spacing w:val="4"/>
          <w:sz w:val="22"/>
          <w:szCs w:val="24"/>
          <w:vertAlign w:val="superscript"/>
          <w:lang w:val="es-CO"/>
        </w:rPr>
        <w:footnoteReference w:id="1"/>
      </w:r>
      <w:r w:rsidRPr="00F32502">
        <w:rPr>
          <w:rFonts w:ascii="Arial" w:hAnsi="Arial" w:cs="Arial"/>
          <w:bCs/>
          <w:i/>
          <w:spacing w:val="4"/>
          <w:sz w:val="22"/>
          <w:szCs w:val="24"/>
          <w:lang w:val="es-CO"/>
        </w:rPr>
        <w:t>.</w:t>
      </w:r>
      <w:r w:rsidRPr="00F32502">
        <w:rPr>
          <w:rFonts w:ascii="Arial" w:hAnsi="Arial" w:cs="Arial"/>
          <w:i/>
          <w:spacing w:val="4"/>
          <w:sz w:val="22"/>
          <w:szCs w:val="24"/>
        </w:rPr>
        <w:t xml:space="preserve"> </w:t>
      </w:r>
    </w:p>
    <w:p w:rsidR="00BC4C03" w:rsidRPr="0083721E" w:rsidRDefault="00BC4C03" w:rsidP="0083721E">
      <w:pPr>
        <w:tabs>
          <w:tab w:val="left" w:pos="-720"/>
          <w:tab w:val="left" w:pos="0"/>
          <w:tab w:val="left" w:pos="1114"/>
        </w:tabs>
        <w:suppressAutoHyphens/>
        <w:spacing w:line="288" w:lineRule="auto"/>
        <w:jc w:val="both"/>
        <w:rPr>
          <w:rFonts w:ascii="Arial" w:hAnsi="Arial" w:cs="Arial"/>
          <w:spacing w:val="2"/>
          <w:sz w:val="24"/>
          <w:szCs w:val="24"/>
        </w:rPr>
      </w:pPr>
      <w:r w:rsidRPr="0083721E">
        <w:rPr>
          <w:rFonts w:ascii="Arial" w:hAnsi="Arial" w:cs="Arial"/>
          <w:spacing w:val="2"/>
          <w:sz w:val="24"/>
          <w:szCs w:val="24"/>
        </w:rPr>
        <w:tab/>
      </w:r>
    </w:p>
    <w:p w:rsidR="00BC4C03" w:rsidRPr="0083721E" w:rsidRDefault="00BC4C03" w:rsidP="0083721E">
      <w:pPr>
        <w:tabs>
          <w:tab w:val="left" w:pos="-720"/>
          <w:tab w:val="left" w:pos="0"/>
        </w:tabs>
        <w:suppressAutoHyphens/>
        <w:spacing w:line="288" w:lineRule="auto"/>
        <w:ind w:firstLine="2835"/>
        <w:jc w:val="both"/>
        <w:rPr>
          <w:rFonts w:ascii="Arial" w:hAnsi="Arial" w:cs="Arial"/>
          <w:spacing w:val="2"/>
          <w:sz w:val="24"/>
          <w:szCs w:val="24"/>
        </w:rPr>
      </w:pPr>
      <w:r w:rsidRPr="0083721E">
        <w:rPr>
          <w:rFonts w:ascii="Arial" w:hAnsi="Arial" w:cs="Arial"/>
          <w:spacing w:val="2"/>
          <w:sz w:val="24"/>
          <w:szCs w:val="24"/>
        </w:rPr>
        <w:t>4. Esa misma línea de pensamiento la sigue la Corte Suprema de Justicia, respecto a la improcedencia del amparo por falta de legitimación por activa, con sustento en que:</w:t>
      </w:r>
    </w:p>
    <w:p w:rsidR="00BC4C03" w:rsidRPr="0083721E" w:rsidRDefault="00BC4C03" w:rsidP="0083721E">
      <w:pPr>
        <w:tabs>
          <w:tab w:val="left" w:pos="-720"/>
          <w:tab w:val="left" w:pos="0"/>
        </w:tabs>
        <w:suppressAutoHyphens/>
        <w:spacing w:line="288" w:lineRule="auto"/>
        <w:jc w:val="both"/>
        <w:rPr>
          <w:rFonts w:ascii="Arial" w:hAnsi="Arial" w:cs="Arial"/>
          <w:spacing w:val="2"/>
          <w:sz w:val="24"/>
          <w:szCs w:val="24"/>
          <w:vertAlign w:val="subscript"/>
        </w:rPr>
      </w:pPr>
    </w:p>
    <w:p w:rsidR="00BC4C03" w:rsidRPr="00F32502" w:rsidRDefault="00BC4C03" w:rsidP="00F32502">
      <w:pPr>
        <w:tabs>
          <w:tab w:val="left" w:pos="-720"/>
          <w:tab w:val="left" w:pos="0"/>
        </w:tabs>
        <w:suppressAutoHyphens/>
        <w:ind w:left="426" w:right="418"/>
        <w:jc w:val="both"/>
        <w:rPr>
          <w:rFonts w:ascii="Arial" w:hAnsi="Arial" w:cs="Arial"/>
          <w:bCs/>
          <w:i/>
          <w:spacing w:val="2"/>
          <w:sz w:val="22"/>
          <w:szCs w:val="24"/>
        </w:rPr>
      </w:pPr>
      <w:r w:rsidRPr="00F32502">
        <w:rPr>
          <w:rFonts w:ascii="Arial" w:hAnsi="Arial" w:cs="Arial"/>
          <w:bCs/>
          <w:i/>
          <w:spacing w:val="2"/>
          <w:sz w:val="22"/>
          <w:szCs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BC4C03" w:rsidRPr="00F32502" w:rsidRDefault="00BC4C03" w:rsidP="00F32502">
      <w:pPr>
        <w:tabs>
          <w:tab w:val="left" w:pos="-720"/>
          <w:tab w:val="left" w:pos="0"/>
        </w:tabs>
        <w:suppressAutoHyphens/>
        <w:ind w:left="426" w:right="418"/>
        <w:jc w:val="both"/>
        <w:rPr>
          <w:rFonts w:ascii="Arial" w:hAnsi="Arial" w:cs="Arial"/>
          <w:bCs/>
          <w:i/>
          <w:spacing w:val="2"/>
          <w:sz w:val="22"/>
          <w:szCs w:val="24"/>
        </w:rPr>
      </w:pPr>
      <w:r w:rsidRPr="00F32502">
        <w:rPr>
          <w:rFonts w:ascii="Arial" w:hAnsi="Arial" w:cs="Arial"/>
          <w:bCs/>
          <w:i/>
          <w:spacing w:val="2"/>
          <w:sz w:val="22"/>
          <w:szCs w:val="24"/>
        </w:rPr>
        <w:tab/>
      </w:r>
    </w:p>
    <w:p w:rsidR="00BC4C03" w:rsidRPr="00F32502" w:rsidRDefault="00BC4C03" w:rsidP="00F32502">
      <w:pPr>
        <w:tabs>
          <w:tab w:val="left" w:pos="-720"/>
          <w:tab w:val="left" w:pos="0"/>
        </w:tabs>
        <w:suppressAutoHyphens/>
        <w:ind w:left="426" w:right="418"/>
        <w:jc w:val="both"/>
        <w:rPr>
          <w:rFonts w:ascii="Arial" w:hAnsi="Arial" w:cs="Arial"/>
          <w:bCs/>
          <w:i/>
          <w:spacing w:val="2"/>
          <w:sz w:val="22"/>
          <w:szCs w:val="24"/>
        </w:rPr>
      </w:pPr>
      <w:r w:rsidRPr="00F32502">
        <w:rPr>
          <w:rFonts w:ascii="Arial" w:hAnsi="Arial" w:cs="Arial"/>
          <w:bCs/>
          <w:i/>
          <w:spacing w:val="2"/>
          <w:sz w:val="22"/>
          <w:szCs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BC4C03" w:rsidRPr="00F32502" w:rsidRDefault="00BC4C03" w:rsidP="00F32502">
      <w:pPr>
        <w:tabs>
          <w:tab w:val="left" w:pos="-720"/>
          <w:tab w:val="left" w:pos="0"/>
        </w:tabs>
        <w:suppressAutoHyphens/>
        <w:ind w:left="426" w:right="418"/>
        <w:jc w:val="both"/>
        <w:rPr>
          <w:rFonts w:ascii="Arial" w:hAnsi="Arial" w:cs="Arial"/>
          <w:bCs/>
          <w:i/>
          <w:spacing w:val="2"/>
          <w:sz w:val="22"/>
          <w:szCs w:val="24"/>
        </w:rPr>
      </w:pPr>
    </w:p>
    <w:p w:rsidR="00BC4C03" w:rsidRPr="00F32502" w:rsidRDefault="00BC4C03" w:rsidP="00F32502">
      <w:pPr>
        <w:tabs>
          <w:tab w:val="left" w:pos="-720"/>
          <w:tab w:val="left" w:pos="0"/>
        </w:tabs>
        <w:suppressAutoHyphens/>
        <w:ind w:left="426" w:right="418"/>
        <w:jc w:val="both"/>
        <w:rPr>
          <w:rFonts w:ascii="Arial" w:hAnsi="Arial" w:cs="Arial"/>
          <w:bCs/>
          <w:i/>
          <w:spacing w:val="2"/>
          <w:sz w:val="22"/>
          <w:szCs w:val="24"/>
        </w:rPr>
      </w:pPr>
      <w:r w:rsidRPr="00F32502">
        <w:rPr>
          <w:rFonts w:ascii="Arial" w:hAnsi="Arial" w:cs="Arial"/>
          <w:bCs/>
          <w:i/>
          <w:spacing w:val="2"/>
          <w:sz w:val="22"/>
          <w:szCs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BC4C03" w:rsidRPr="00F32502" w:rsidRDefault="00BC4C03" w:rsidP="00F32502">
      <w:pPr>
        <w:tabs>
          <w:tab w:val="left" w:pos="-720"/>
          <w:tab w:val="left" w:pos="0"/>
        </w:tabs>
        <w:suppressAutoHyphens/>
        <w:ind w:left="426" w:right="418"/>
        <w:jc w:val="both"/>
        <w:rPr>
          <w:rFonts w:ascii="Arial" w:hAnsi="Arial" w:cs="Arial"/>
          <w:bCs/>
          <w:i/>
          <w:spacing w:val="2"/>
          <w:sz w:val="22"/>
          <w:szCs w:val="24"/>
        </w:rPr>
      </w:pPr>
    </w:p>
    <w:p w:rsidR="00BC4C03" w:rsidRPr="00F32502" w:rsidRDefault="00BC4C03" w:rsidP="00F32502">
      <w:pPr>
        <w:pStyle w:val="Textoindependiente"/>
        <w:spacing w:line="240" w:lineRule="auto"/>
        <w:ind w:left="426" w:right="418"/>
        <w:rPr>
          <w:rFonts w:ascii="Arial" w:hAnsi="Arial" w:cs="Arial"/>
          <w:color w:val="000000"/>
          <w:sz w:val="22"/>
          <w:szCs w:val="24"/>
          <w:lang w:val="es-CO"/>
        </w:rPr>
      </w:pPr>
      <w:r w:rsidRPr="00F32502">
        <w:rPr>
          <w:rFonts w:ascii="Arial" w:hAnsi="Arial" w:cs="Arial"/>
          <w:bCs/>
          <w:i/>
          <w:spacing w:val="2"/>
          <w:sz w:val="22"/>
          <w:szCs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F32502">
        <w:rPr>
          <w:rStyle w:val="Refdenotaalpie"/>
          <w:rFonts w:ascii="Arial" w:hAnsi="Arial" w:cs="Arial"/>
          <w:bCs/>
          <w:i/>
          <w:spacing w:val="2"/>
          <w:sz w:val="22"/>
          <w:szCs w:val="24"/>
        </w:rPr>
        <w:footnoteReference w:id="2"/>
      </w:r>
    </w:p>
    <w:p w:rsidR="00BC4C03" w:rsidRPr="0083721E" w:rsidRDefault="00BC4C03" w:rsidP="0083721E">
      <w:pPr>
        <w:pStyle w:val="Sinespaciado1"/>
        <w:spacing w:line="288" w:lineRule="auto"/>
        <w:ind w:firstLine="2835"/>
        <w:jc w:val="both"/>
        <w:rPr>
          <w:rFonts w:ascii="Arial" w:hAnsi="Arial" w:cs="Arial"/>
          <w:sz w:val="24"/>
          <w:szCs w:val="24"/>
          <w:lang w:val="es-ES"/>
        </w:rPr>
      </w:pPr>
    </w:p>
    <w:p w:rsidR="00AE243A" w:rsidRPr="0083721E" w:rsidRDefault="00AE243A" w:rsidP="0083721E">
      <w:pPr>
        <w:pStyle w:val="Sinespaciado1"/>
        <w:spacing w:line="288" w:lineRule="auto"/>
        <w:ind w:firstLine="2832"/>
        <w:jc w:val="both"/>
        <w:rPr>
          <w:rFonts w:ascii="Arial" w:hAnsi="Arial" w:cs="Arial"/>
          <w:b/>
          <w:spacing w:val="-3"/>
          <w:sz w:val="24"/>
          <w:szCs w:val="24"/>
        </w:rPr>
      </w:pPr>
      <w:r w:rsidRPr="0083721E">
        <w:rPr>
          <w:rFonts w:ascii="Arial" w:hAnsi="Arial" w:cs="Arial"/>
          <w:b/>
          <w:spacing w:val="-3"/>
          <w:sz w:val="24"/>
          <w:szCs w:val="24"/>
        </w:rPr>
        <w:t>IV. CASO CONCRETO</w:t>
      </w:r>
    </w:p>
    <w:p w:rsidR="00AE243A" w:rsidRPr="0083721E" w:rsidRDefault="00AE243A" w:rsidP="0083721E">
      <w:pPr>
        <w:pStyle w:val="Sinespaciado1"/>
        <w:spacing w:line="288" w:lineRule="auto"/>
        <w:ind w:firstLine="2832"/>
        <w:jc w:val="both"/>
        <w:rPr>
          <w:rFonts w:ascii="Arial" w:hAnsi="Arial" w:cs="Arial"/>
          <w:spacing w:val="-3"/>
          <w:sz w:val="24"/>
          <w:szCs w:val="24"/>
        </w:rPr>
      </w:pPr>
    </w:p>
    <w:p w:rsidR="00AE243A"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 xml:space="preserve">1. </w:t>
      </w:r>
      <w:r w:rsidR="00BC4C03" w:rsidRPr="0083721E">
        <w:rPr>
          <w:rFonts w:ascii="Arial" w:hAnsi="Arial" w:cs="Arial"/>
          <w:sz w:val="24"/>
          <w:szCs w:val="24"/>
        </w:rPr>
        <w:t>Examinadas las copias arrimadas al proceso, que obran a folios 8 al 24 del expediente, esta Corporación advierte las siguientes actuaciones relevantes</w:t>
      </w:r>
      <w:r w:rsidRPr="0083721E">
        <w:rPr>
          <w:rFonts w:ascii="Arial" w:hAnsi="Arial" w:cs="Arial"/>
          <w:sz w:val="24"/>
          <w:szCs w:val="24"/>
        </w:rPr>
        <w:t>:</w:t>
      </w:r>
    </w:p>
    <w:p w:rsidR="00AE243A" w:rsidRPr="0083721E" w:rsidRDefault="00AE243A" w:rsidP="0083721E">
      <w:pPr>
        <w:pStyle w:val="Sinespaciado1"/>
        <w:spacing w:line="288" w:lineRule="auto"/>
        <w:ind w:firstLine="2832"/>
        <w:jc w:val="both"/>
        <w:rPr>
          <w:rFonts w:ascii="Arial" w:hAnsi="Arial" w:cs="Arial"/>
          <w:sz w:val="24"/>
          <w:szCs w:val="24"/>
        </w:rPr>
      </w:pPr>
    </w:p>
    <w:p w:rsidR="004221AE" w:rsidRPr="0083721E" w:rsidRDefault="00AE243A"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lastRenderedPageBreak/>
        <w:t xml:space="preserve">(i) </w:t>
      </w:r>
      <w:r w:rsidR="00CB647F" w:rsidRPr="0083721E">
        <w:rPr>
          <w:rFonts w:ascii="Arial" w:hAnsi="Arial" w:cs="Arial"/>
          <w:sz w:val="24"/>
          <w:szCs w:val="24"/>
        </w:rPr>
        <w:t>L</w:t>
      </w:r>
      <w:r w:rsidR="006B13EF" w:rsidRPr="0083721E">
        <w:rPr>
          <w:rFonts w:ascii="Arial" w:hAnsi="Arial" w:cs="Arial"/>
          <w:sz w:val="24"/>
          <w:szCs w:val="24"/>
        </w:rPr>
        <w:t xml:space="preserve">a </w:t>
      </w:r>
      <w:r w:rsidR="001F072B" w:rsidRPr="0083721E">
        <w:rPr>
          <w:rFonts w:ascii="Arial" w:hAnsi="Arial" w:cs="Arial"/>
          <w:sz w:val="24"/>
          <w:szCs w:val="24"/>
          <w:lang w:val="es-ES_tradnl"/>
        </w:rPr>
        <w:t xml:space="preserve">acción </w:t>
      </w:r>
      <w:r w:rsidR="006B13EF" w:rsidRPr="0083721E">
        <w:rPr>
          <w:rFonts w:ascii="Arial" w:hAnsi="Arial" w:cs="Arial"/>
          <w:sz w:val="24"/>
          <w:szCs w:val="24"/>
          <w:lang w:val="es-ES_tradnl"/>
        </w:rPr>
        <w:t>popular referida,</w:t>
      </w:r>
      <w:r w:rsidR="006B13EF" w:rsidRPr="0083721E">
        <w:rPr>
          <w:rFonts w:ascii="Arial" w:hAnsi="Arial" w:cs="Arial"/>
          <w:sz w:val="24"/>
          <w:szCs w:val="24"/>
        </w:rPr>
        <w:t xml:space="preserve"> </w:t>
      </w:r>
      <w:r w:rsidR="00CB647F" w:rsidRPr="0083721E">
        <w:rPr>
          <w:rFonts w:ascii="Arial" w:hAnsi="Arial" w:cs="Arial"/>
          <w:sz w:val="24"/>
          <w:szCs w:val="24"/>
        </w:rPr>
        <w:t xml:space="preserve">fue presentada por el </w:t>
      </w:r>
      <w:r w:rsidR="004221AE" w:rsidRPr="0083721E">
        <w:rPr>
          <w:rFonts w:ascii="Arial" w:hAnsi="Arial" w:cs="Arial"/>
          <w:sz w:val="24"/>
          <w:szCs w:val="24"/>
        </w:rPr>
        <w:t>señor</w:t>
      </w:r>
      <w:r w:rsidR="00CB647F" w:rsidRPr="0083721E">
        <w:rPr>
          <w:rFonts w:ascii="Arial" w:hAnsi="Arial" w:cs="Arial"/>
          <w:sz w:val="24"/>
          <w:szCs w:val="24"/>
        </w:rPr>
        <w:t xml:space="preserve"> UNER AUGUSTO BECERRA LARGO</w:t>
      </w:r>
      <w:r w:rsidR="00CB647F" w:rsidRPr="0083721E">
        <w:rPr>
          <w:rFonts w:ascii="Arial" w:hAnsi="Arial" w:cs="Arial"/>
          <w:sz w:val="24"/>
          <w:szCs w:val="24"/>
          <w:lang w:val="es-ES" w:eastAsia="es-ES"/>
        </w:rPr>
        <w:t xml:space="preserve">, </w:t>
      </w:r>
      <w:r w:rsidR="004221AE" w:rsidRPr="0083721E">
        <w:rPr>
          <w:rFonts w:ascii="Arial" w:hAnsi="Arial" w:cs="Arial"/>
          <w:sz w:val="24"/>
          <w:szCs w:val="24"/>
        </w:rPr>
        <w:t xml:space="preserve">el </w:t>
      </w:r>
      <w:r w:rsidR="00CB647F" w:rsidRPr="0083721E">
        <w:rPr>
          <w:rFonts w:ascii="Arial" w:hAnsi="Arial" w:cs="Arial"/>
          <w:sz w:val="24"/>
          <w:szCs w:val="24"/>
        </w:rPr>
        <w:t>18</w:t>
      </w:r>
      <w:r w:rsidR="004221AE" w:rsidRPr="0083721E">
        <w:rPr>
          <w:rFonts w:ascii="Arial" w:hAnsi="Arial" w:cs="Arial"/>
          <w:sz w:val="24"/>
          <w:szCs w:val="24"/>
        </w:rPr>
        <w:t xml:space="preserve"> de </w:t>
      </w:r>
      <w:r w:rsidR="00CB647F" w:rsidRPr="0083721E">
        <w:rPr>
          <w:rFonts w:ascii="Arial" w:hAnsi="Arial" w:cs="Arial"/>
          <w:sz w:val="24"/>
          <w:szCs w:val="24"/>
        </w:rPr>
        <w:t>febrer</w:t>
      </w:r>
      <w:r w:rsidR="004221AE" w:rsidRPr="0083721E">
        <w:rPr>
          <w:rFonts w:ascii="Arial" w:hAnsi="Arial" w:cs="Arial"/>
          <w:sz w:val="24"/>
          <w:szCs w:val="24"/>
        </w:rPr>
        <w:t xml:space="preserve">o </w:t>
      </w:r>
      <w:r w:rsidR="00FD35F0" w:rsidRPr="0083721E">
        <w:rPr>
          <w:rFonts w:ascii="Arial" w:hAnsi="Arial" w:cs="Arial"/>
          <w:sz w:val="24"/>
          <w:szCs w:val="24"/>
        </w:rPr>
        <w:t>último</w:t>
      </w:r>
      <w:r w:rsidR="004221AE" w:rsidRPr="0083721E">
        <w:rPr>
          <w:rFonts w:ascii="Arial" w:hAnsi="Arial" w:cs="Arial"/>
          <w:sz w:val="24"/>
          <w:szCs w:val="24"/>
        </w:rPr>
        <w:t>,</w:t>
      </w:r>
      <w:r w:rsidR="00CB647F" w:rsidRPr="0083721E">
        <w:rPr>
          <w:rFonts w:ascii="Arial" w:hAnsi="Arial" w:cs="Arial"/>
          <w:sz w:val="24"/>
          <w:szCs w:val="24"/>
        </w:rPr>
        <w:t xml:space="preserve"> en el </w:t>
      </w:r>
      <w:r w:rsidR="00CB647F" w:rsidRPr="0083721E">
        <w:rPr>
          <w:rFonts w:ascii="Arial" w:hAnsi="Arial" w:cs="Arial"/>
          <w:sz w:val="24"/>
          <w:szCs w:val="24"/>
          <w:lang w:val="es-ES" w:eastAsia="es-ES"/>
        </w:rPr>
        <w:t>JUZGADO CIVIL DEL CIRCUITO DE SANTA ROSA DE CABAL</w:t>
      </w:r>
      <w:r w:rsidR="004221AE" w:rsidRPr="0083721E">
        <w:rPr>
          <w:rFonts w:ascii="Arial" w:hAnsi="Arial" w:cs="Arial"/>
          <w:sz w:val="24"/>
          <w:szCs w:val="24"/>
        </w:rPr>
        <w:t xml:space="preserve"> </w:t>
      </w:r>
      <w:r w:rsidR="00DE240A" w:rsidRPr="0083721E">
        <w:rPr>
          <w:rFonts w:ascii="Arial" w:hAnsi="Arial" w:cs="Arial"/>
          <w:sz w:val="24"/>
          <w:szCs w:val="24"/>
        </w:rPr>
        <w:t xml:space="preserve">(fl. 9), </w:t>
      </w:r>
      <w:r w:rsidR="004221AE" w:rsidRPr="0083721E">
        <w:rPr>
          <w:rFonts w:ascii="Arial" w:hAnsi="Arial" w:cs="Arial"/>
          <w:sz w:val="24"/>
          <w:szCs w:val="24"/>
        </w:rPr>
        <w:t>des</w:t>
      </w:r>
      <w:r w:rsidR="00CB647F" w:rsidRPr="0083721E">
        <w:rPr>
          <w:rFonts w:ascii="Arial" w:hAnsi="Arial" w:cs="Arial"/>
          <w:sz w:val="24"/>
          <w:szCs w:val="24"/>
        </w:rPr>
        <w:t>pacho judicial</w:t>
      </w:r>
      <w:r w:rsidR="00DE240A" w:rsidRPr="0083721E">
        <w:rPr>
          <w:rFonts w:ascii="Arial" w:hAnsi="Arial" w:cs="Arial"/>
          <w:sz w:val="24"/>
          <w:szCs w:val="24"/>
        </w:rPr>
        <w:t xml:space="preserve"> que mediante providencia del 25</w:t>
      </w:r>
      <w:r w:rsidR="00CB647F" w:rsidRPr="0083721E">
        <w:rPr>
          <w:rFonts w:ascii="Arial" w:hAnsi="Arial" w:cs="Arial"/>
          <w:sz w:val="24"/>
          <w:szCs w:val="24"/>
        </w:rPr>
        <w:t xml:space="preserve"> de febrero siguiente, </w:t>
      </w:r>
      <w:r w:rsidR="00DE240A" w:rsidRPr="0083721E">
        <w:rPr>
          <w:rFonts w:ascii="Arial" w:hAnsi="Arial" w:cs="Arial"/>
          <w:sz w:val="24"/>
          <w:szCs w:val="24"/>
        </w:rPr>
        <w:t>declaró el agotamiento de jurisdicción</w:t>
      </w:r>
      <w:r w:rsidR="00CB647F" w:rsidRPr="0083721E">
        <w:rPr>
          <w:rFonts w:ascii="Arial" w:hAnsi="Arial" w:cs="Arial"/>
          <w:sz w:val="24"/>
          <w:szCs w:val="24"/>
        </w:rPr>
        <w:t xml:space="preserve"> </w:t>
      </w:r>
      <w:r w:rsidR="00837BB6" w:rsidRPr="0083721E">
        <w:rPr>
          <w:rFonts w:ascii="Arial" w:hAnsi="Arial" w:cs="Arial"/>
          <w:sz w:val="24"/>
          <w:szCs w:val="24"/>
        </w:rPr>
        <w:t>(fl</w:t>
      </w:r>
      <w:r w:rsidR="00893E81" w:rsidRPr="0083721E">
        <w:rPr>
          <w:rFonts w:ascii="Arial" w:hAnsi="Arial" w:cs="Arial"/>
          <w:sz w:val="24"/>
          <w:szCs w:val="24"/>
        </w:rPr>
        <w:t>s</w:t>
      </w:r>
      <w:r w:rsidR="00837BB6" w:rsidRPr="0083721E">
        <w:rPr>
          <w:rFonts w:ascii="Arial" w:hAnsi="Arial" w:cs="Arial"/>
          <w:sz w:val="24"/>
          <w:szCs w:val="24"/>
        </w:rPr>
        <w:t xml:space="preserve">. </w:t>
      </w:r>
      <w:r w:rsidR="00DE240A" w:rsidRPr="0083721E">
        <w:rPr>
          <w:rFonts w:ascii="Arial" w:hAnsi="Arial" w:cs="Arial"/>
          <w:sz w:val="24"/>
          <w:szCs w:val="24"/>
        </w:rPr>
        <w:t>2</w:t>
      </w:r>
      <w:r w:rsidR="00CB647F" w:rsidRPr="0083721E">
        <w:rPr>
          <w:rFonts w:ascii="Arial" w:hAnsi="Arial" w:cs="Arial"/>
          <w:sz w:val="24"/>
          <w:szCs w:val="24"/>
        </w:rPr>
        <w:t>1</w:t>
      </w:r>
      <w:r w:rsidR="00DE240A" w:rsidRPr="0083721E">
        <w:rPr>
          <w:rFonts w:ascii="Arial" w:hAnsi="Arial" w:cs="Arial"/>
          <w:sz w:val="24"/>
          <w:szCs w:val="24"/>
        </w:rPr>
        <w:t>vto.</w:t>
      </w:r>
      <w:r w:rsidR="00C70A6A" w:rsidRPr="0083721E">
        <w:rPr>
          <w:rFonts w:ascii="Arial" w:hAnsi="Arial" w:cs="Arial"/>
          <w:sz w:val="24"/>
          <w:szCs w:val="24"/>
        </w:rPr>
        <w:t>-</w:t>
      </w:r>
      <w:r w:rsidR="00DE240A" w:rsidRPr="0083721E">
        <w:rPr>
          <w:rFonts w:ascii="Arial" w:hAnsi="Arial" w:cs="Arial"/>
          <w:sz w:val="24"/>
          <w:szCs w:val="24"/>
        </w:rPr>
        <w:t>22</w:t>
      </w:r>
      <w:r w:rsidR="00837BB6" w:rsidRPr="0083721E">
        <w:rPr>
          <w:rFonts w:ascii="Arial" w:hAnsi="Arial" w:cs="Arial"/>
          <w:sz w:val="24"/>
          <w:szCs w:val="24"/>
        </w:rPr>
        <w:t>)</w:t>
      </w:r>
      <w:r w:rsidR="00DE240A" w:rsidRPr="0083721E">
        <w:rPr>
          <w:rFonts w:ascii="Arial" w:hAnsi="Arial" w:cs="Arial"/>
          <w:sz w:val="24"/>
          <w:szCs w:val="24"/>
        </w:rPr>
        <w:t>, teniendo en cuenta que ese mismo despacho decidió mediante sentencia del 18 de marzo de 2016, una demanda con idénticos hechos y pretensiones, radicada 2015-00139 (fls. 9 vto.-19 vto.).</w:t>
      </w:r>
    </w:p>
    <w:p w:rsidR="004221AE" w:rsidRPr="0083721E" w:rsidRDefault="004221AE" w:rsidP="0083721E">
      <w:pPr>
        <w:pStyle w:val="Sinespaciado1"/>
        <w:spacing w:line="288" w:lineRule="auto"/>
        <w:ind w:firstLine="2832"/>
        <w:jc w:val="both"/>
        <w:rPr>
          <w:rFonts w:ascii="Arial" w:hAnsi="Arial" w:cs="Arial"/>
          <w:sz w:val="24"/>
          <w:szCs w:val="24"/>
        </w:rPr>
      </w:pPr>
    </w:p>
    <w:p w:rsidR="002E45D5" w:rsidRPr="0083721E" w:rsidRDefault="002E45D5" w:rsidP="0083721E">
      <w:pPr>
        <w:pStyle w:val="Sinespaciado2"/>
        <w:spacing w:line="288" w:lineRule="auto"/>
        <w:ind w:firstLine="2835"/>
        <w:jc w:val="both"/>
        <w:rPr>
          <w:rFonts w:ascii="Arial" w:hAnsi="Arial" w:cs="Arial"/>
          <w:sz w:val="24"/>
          <w:szCs w:val="24"/>
        </w:rPr>
      </w:pPr>
      <w:r w:rsidRPr="0083721E">
        <w:rPr>
          <w:rFonts w:ascii="Arial" w:hAnsi="Arial" w:cs="Arial"/>
          <w:sz w:val="24"/>
          <w:szCs w:val="24"/>
        </w:rPr>
        <w:t>(ii) El 28 de febrero pasado, el actor popular interpuso recurso de reposición y en subsidio apelación; y</w:t>
      </w:r>
      <w:r w:rsidR="00623363" w:rsidRPr="0083721E">
        <w:rPr>
          <w:rFonts w:ascii="Arial" w:hAnsi="Arial" w:cs="Arial"/>
          <w:sz w:val="24"/>
          <w:szCs w:val="24"/>
        </w:rPr>
        <w:t>,</w:t>
      </w:r>
      <w:r w:rsidRPr="0083721E">
        <w:rPr>
          <w:rFonts w:ascii="Arial" w:hAnsi="Arial" w:cs="Arial"/>
          <w:sz w:val="24"/>
          <w:szCs w:val="24"/>
        </w:rPr>
        <w:t xml:space="preserve"> el señor JAVIER ELÍAS ARIAS IDÁRRAGA, solicitó ser reconocido como coadyuvante (fl. 22 vto.</w:t>
      </w:r>
      <w:r w:rsidR="00623363" w:rsidRPr="0083721E">
        <w:rPr>
          <w:rFonts w:ascii="Arial" w:hAnsi="Arial" w:cs="Arial"/>
          <w:sz w:val="24"/>
          <w:szCs w:val="24"/>
        </w:rPr>
        <w:t>)</w:t>
      </w:r>
      <w:r w:rsidRPr="0083721E">
        <w:rPr>
          <w:rFonts w:ascii="Arial" w:hAnsi="Arial" w:cs="Arial"/>
          <w:sz w:val="24"/>
          <w:szCs w:val="24"/>
        </w:rPr>
        <w:t xml:space="preserve">. </w:t>
      </w:r>
    </w:p>
    <w:p w:rsidR="002E45D5" w:rsidRPr="0083721E" w:rsidRDefault="002E45D5" w:rsidP="0083721E">
      <w:pPr>
        <w:pStyle w:val="Sinespaciado1"/>
        <w:spacing w:line="288" w:lineRule="auto"/>
        <w:ind w:firstLine="2832"/>
        <w:jc w:val="both"/>
        <w:rPr>
          <w:rFonts w:ascii="Arial" w:hAnsi="Arial" w:cs="Arial"/>
          <w:sz w:val="24"/>
          <w:szCs w:val="24"/>
        </w:rPr>
      </w:pPr>
    </w:p>
    <w:p w:rsidR="002E45D5" w:rsidRPr="0083721E" w:rsidRDefault="002E45D5"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 xml:space="preserve">(iii) Mediante </w:t>
      </w:r>
      <w:r w:rsidR="00623363" w:rsidRPr="0083721E">
        <w:rPr>
          <w:rFonts w:ascii="Arial" w:hAnsi="Arial" w:cs="Arial"/>
          <w:sz w:val="24"/>
          <w:szCs w:val="24"/>
        </w:rPr>
        <w:t>auto</w:t>
      </w:r>
      <w:r w:rsidRPr="0083721E">
        <w:rPr>
          <w:rFonts w:ascii="Arial" w:hAnsi="Arial" w:cs="Arial"/>
          <w:sz w:val="24"/>
          <w:szCs w:val="24"/>
        </w:rPr>
        <w:t xml:space="preserve"> del </w:t>
      </w:r>
      <w:r w:rsidR="00623363" w:rsidRPr="0083721E">
        <w:rPr>
          <w:rFonts w:ascii="Arial" w:hAnsi="Arial" w:cs="Arial"/>
          <w:sz w:val="24"/>
          <w:szCs w:val="24"/>
        </w:rPr>
        <w:t>7</w:t>
      </w:r>
      <w:r w:rsidRPr="0083721E">
        <w:rPr>
          <w:rFonts w:ascii="Arial" w:hAnsi="Arial" w:cs="Arial"/>
          <w:sz w:val="24"/>
          <w:szCs w:val="24"/>
        </w:rPr>
        <w:t xml:space="preserve"> de ma</w:t>
      </w:r>
      <w:r w:rsidR="00623363" w:rsidRPr="0083721E">
        <w:rPr>
          <w:rFonts w:ascii="Arial" w:hAnsi="Arial" w:cs="Arial"/>
          <w:sz w:val="24"/>
          <w:szCs w:val="24"/>
        </w:rPr>
        <w:t>rz</w:t>
      </w:r>
      <w:r w:rsidRPr="0083721E">
        <w:rPr>
          <w:rFonts w:ascii="Arial" w:hAnsi="Arial" w:cs="Arial"/>
          <w:sz w:val="24"/>
          <w:szCs w:val="24"/>
        </w:rPr>
        <w:t>o último, el despacho judicial n</w:t>
      </w:r>
      <w:r w:rsidR="00623363" w:rsidRPr="0083721E">
        <w:rPr>
          <w:rFonts w:ascii="Arial" w:hAnsi="Arial" w:cs="Arial"/>
          <w:sz w:val="24"/>
          <w:szCs w:val="24"/>
        </w:rPr>
        <w:t>o repuso la decisión adoptada en proveído del 25 de febrero de 2019, ni concedió</w:t>
      </w:r>
      <w:r w:rsidRPr="0083721E">
        <w:rPr>
          <w:rFonts w:ascii="Arial" w:hAnsi="Arial" w:cs="Arial"/>
          <w:sz w:val="24"/>
          <w:szCs w:val="24"/>
        </w:rPr>
        <w:t xml:space="preserve"> el </w:t>
      </w:r>
      <w:r w:rsidR="00623363" w:rsidRPr="0083721E">
        <w:rPr>
          <w:rFonts w:ascii="Arial" w:hAnsi="Arial" w:cs="Arial"/>
          <w:sz w:val="24"/>
          <w:szCs w:val="24"/>
        </w:rPr>
        <w:t xml:space="preserve">recurso </w:t>
      </w:r>
      <w:r w:rsidRPr="0083721E">
        <w:rPr>
          <w:rFonts w:ascii="Arial" w:hAnsi="Arial" w:cs="Arial"/>
          <w:sz w:val="24"/>
          <w:szCs w:val="24"/>
        </w:rPr>
        <w:t xml:space="preserve">de apelación por improcedente. </w:t>
      </w:r>
      <w:r w:rsidR="00623363" w:rsidRPr="0083721E">
        <w:rPr>
          <w:rFonts w:ascii="Arial" w:hAnsi="Arial" w:cs="Arial"/>
          <w:sz w:val="24"/>
          <w:szCs w:val="24"/>
        </w:rPr>
        <w:t xml:space="preserve">Omitió pronunciarse sobre la coadyuvancia solicitada por el señor </w:t>
      </w:r>
      <w:r w:rsidR="00623363" w:rsidRPr="0083721E">
        <w:rPr>
          <w:rFonts w:ascii="Arial" w:hAnsi="Arial" w:cs="Arial"/>
          <w:sz w:val="24"/>
          <w:szCs w:val="24"/>
          <w:lang w:val="es-ES" w:eastAsia="es-ES"/>
        </w:rPr>
        <w:t>ARIAS IDÁRRAGA</w:t>
      </w:r>
      <w:r w:rsidR="00623363" w:rsidRPr="0083721E">
        <w:rPr>
          <w:rFonts w:ascii="Arial" w:hAnsi="Arial" w:cs="Arial"/>
          <w:sz w:val="24"/>
          <w:szCs w:val="24"/>
        </w:rPr>
        <w:t xml:space="preserve">. </w:t>
      </w:r>
      <w:r w:rsidRPr="0083721E">
        <w:rPr>
          <w:rFonts w:ascii="Arial" w:hAnsi="Arial" w:cs="Arial"/>
          <w:sz w:val="24"/>
          <w:szCs w:val="24"/>
        </w:rPr>
        <w:t>Decisión notificada en e</w:t>
      </w:r>
      <w:r w:rsidR="00623363" w:rsidRPr="0083721E">
        <w:rPr>
          <w:rFonts w:ascii="Arial" w:hAnsi="Arial" w:cs="Arial"/>
          <w:sz w:val="24"/>
          <w:szCs w:val="24"/>
        </w:rPr>
        <w:t>stado del 8</w:t>
      </w:r>
      <w:r w:rsidRPr="0083721E">
        <w:rPr>
          <w:rFonts w:ascii="Arial" w:hAnsi="Arial" w:cs="Arial"/>
          <w:sz w:val="24"/>
          <w:szCs w:val="24"/>
        </w:rPr>
        <w:t xml:space="preserve"> de </w:t>
      </w:r>
      <w:r w:rsidR="00623363" w:rsidRPr="0083721E">
        <w:rPr>
          <w:rFonts w:ascii="Arial" w:hAnsi="Arial" w:cs="Arial"/>
          <w:sz w:val="24"/>
          <w:szCs w:val="24"/>
        </w:rPr>
        <w:t>marz</w:t>
      </w:r>
      <w:r w:rsidRPr="0083721E">
        <w:rPr>
          <w:rFonts w:ascii="Arial" w:hAnsi="Arial" w:cs="Arial"/>
          <w:sz w:val="24"/>
          <w:szCs w:val="24"/>
        </w:rPr>
        <w:t>o siguiente.</w:t>
      </w:r>
    </w:p>
    <w:p w:rsidR="002E45D5" w:rsidRPr="0083721E" w:rsidRDefault="002E45D5" w:rsidP="0083721E">
      <w:pPr>
        <w:pStyle w:val="Sinespaciado2"/>
        <w:spacing w:line="288" w:lineRule="auto"/>
        <w:ind w:firstLine="2835"/>
        <w:jc w:val="both"/>
        <w:rPr>
          <w:rFonts w:ascii="Arial" w:hAnsi="Arial" w:cs="Arial"/>
          <w:sz w:val="24"/>
          <w:szCs w:val="24"/>
        </w:rPr>
      </w:pPr>
      <w:r w:rsidRPr="0083721E">
        <w:rPr>
          <w:rFonts w:ascii="Arial" w:hAnsi="Arial" w:cs="Arial"/>
          <w:sz w:val="24"/>
          <w:szCs w:val="24"/>
        </w:rPr>
        <w:t xml:space="preserve"> </w:t>
      </w:r>
    </w:p>
    <w:p w:rsidR="002E45D5" w:rsidRPr="0083721E" w:rsidRDefault="00623363" w:rsidP="0083721E">
      <w:pPr>
        <w:pStyle w:val="Sinespaciado2"/>
        <w:spacing w:line="288" w:lineRule="auto"/>
        <w:ind w:firstLine="2835"/>
        <w:jc w:val="both"/>
        <w:rPr>
          <w:rFonts w:ascii="Arial" w:hAnsi="Arial" w:cs="Arial"/>
          <w:sz w:val="24"/>
          <w:szCs w:val="24"/>
        </w:rPr>
      </w:pPr>
      <w:r w:rsidRPr="0083721E">
        <w:rPr>
          <w:rFonts w:ascii="Arial" w:hAnsi="Arial" w:cs="Arial"/>
          <w:sz w:val="24"/>
          <w:szCs w:val="24"/>
        </w:rPr>
        <w:t>(iv) El 15</w:t>
      </w:r>
      <w:r w:rsidR="002E45D5" w:rsidRPr="0083721E">
        <w:rPr>
          <w:rFonts w:ascii="Arial" w:hAnsi="Arial" w:cs="Arial"/>
          <w:sz w:val="24"/>
          <w:szCs w:val="24"/>
        </w:rPr>
        <w:t xml:space="preserve"> de </w:t>
      </w:r>
      <w:r w:rsidRPr="0083721E">
        <w:rPr>
          <w:rFonts w:ascii="Arial" w:hAnsi="Arial" w:cs="Arial"/>
          <w:sz w:val="24"/>
          <w:szCs w:val="24"/>
        </w:rPr>
        <w:t>marzo</w:t>
      </w:r>
      <w:r w:rsidR="002E45D5" w:rsidRPr="0083721E">
        <w:rPr>
          <w:rFonts w:ascii="Arial" w:hAnsi="Arial" w:cs="Arial"/>
          <w:sz w:val="24"/>
          <w:szCs w:val="24"/>
        </w:rPr>
        <w:t xml:space="preserve"> de 201</w:t>
      </w:r>
      <w:r w:rsidRPr="0083721E">
        <w:rPr>
          <w:rFonts w:ascii="Arial" w:hAnsi="Arial" w:cs="Arial"/>
          <w:sz w:val="24"/>
          <w:szCs w:val="24"/>
        </w:rPr>
        <w:t>9</w:t>
      </w:r>
      <w:r w:rsidR="002E45D5" w:rsidRPr="0083721E">
        <w:rPr>
          <w:rFonts w:ascii="Arial" w:hAnsi="Arial" w:cs="Arial"/>
          <w:sz w:val="24"/>
          <w:szCs w:val="24"/>
        </w:rPr>
        <w:t xml:space="preserve">, el señor </w:t>
      </w:r>
      <w:r w:rsidR="002E45D5" w:rsidRPr="0083721E">
        <w:rPr>
          <w:rFonts w:ascii="Arial" w:hAnsi="Arial" w:cs="Arial"/>
          <w:sz w:val="24"/>
          <w:szCs w:val="24"/>
          <w:lang w:val="es-ES_tradnl"/>
        </w:rPr>
        <w:t xml:space="preserve">JAVIER ELÍAS </w:t>
      </w:r>
      <w:r w:rsidR="002E45D5" w:rsidRPr="0083721E">
        <w:rPr>
          <w:rFonts w:ascii="Arial" w:hAnsi="Arial" w:cs="Arial"/>
          <w:sz w:val="24"/>
          <w:szCs w:val="24"/>
        </w:rPr>
        <w:t>ARIAS IDÁRRGA, formuló la acción de tutela. (fls. 1 vto. y 2).</w:t>
      </w:r>
    </w:p>
    <w:p w:rsidR="002E45D5" w:rsidRPr="0083721E" w:rsidRDefault="002E45D5" w:rsidP="0083721E">
      <w:pPr>
        <w:pStyle w:val="Sinespaciado2"/>
        <w:spacing w:line="288" w:lineRule="auto"/>
        <w:ind w:firstLine="2835"/>
        <w:jc w:val="both"/>
        <w:rPr>
          <w:rFonts w:ascii="Arial" w:hAnsi="Arial" w:cs="Arial"/>
          <w:sz w:val="24"/>
          <w:szCs w:val="24"/>
        </w:rPr>
      </w:pPr>
    </w:p>
    <w:p w:rsidR="002E45D5" w:rsidRPr="0083721E" w:rsidRDefault="002E45D5" w:rsidP="0083721E">
      <w:pPr>
        <w:pStyle w:val="Sinespaciado1"/>
        <w:spacing w:line="288" w:lineRule="auto"/>
        <w:ind w:firstLine="2835"/>
        <w:jc w:val="both"/>
        <w:rPr>
          <w:rFonts w:ascii="Arial" w:hAnsi="Arial" w:cs="Arial"/>
          <w:sz w:val="24"/>
          <w:szCs w:val="24"/>
          <w:lang w:val="es-ES"/>
        </w:rPr>
      </w:pPr>
      <w:r w:rsidRPr="0083721E">
        <w:rPr>
          <w:rFonts w:ascii="Arial" w:hAnsi="Arial" w:cs="Arial"/>
          <w:sz w:val="24"/>
          <w:szCs w:val="24"/>
        </w:rPr>
        <w:t xml:space="preserve">2. Así las cosas, no hay duda que la presente acción constitucional es improcedente, toda vez que, como se pudo constatar, </w:t>
      </w:r>
      <w:r w:rsidRPr="0083721E">
        <w:rPr>
          <w:rFonts w:ascii="Arial" w:hAnsi="Arial" w:cs="Arial"/>
          <w:sz w:val="24"/>
          <w:szCs w:val="24"/>
          <w:lang w:val="es-ES"/>
        </w:rPr>
        <w:t>resulta claro que el promotor de la presente tutela carece de un interés legítimo para actuar, pues, de existir alguna amenaza o violación, esta es predicable exclusivamente de los derechos de quienes son parte en el mismo.</w:t>
      </w:r>
    </w:p>
    <w:p w:rsidR="002E45D5" w:rsidRPr="0083721E" w:rsidRDefault="002E45D5" w:rsidP="0083721E">
      <w:pPr>
        <w:pStyle w:val="Sinespaciado1"/>
        <w:spacing w:line="288" w:lineRule="auto"/>
        <w:ind w:firstLine="2835"/>
        <w:jc w:val="both"/>
        <w:rPr>
          <w:rFonts w:ascii="Arial" w:hAnsi="Arial" w:cs="Arial"/>
          <w:sz w:val="24"/>
          <w:szCs w:val="24"/>
          <w:lang w:val="es-ES"/>
        </w:rPr>
      </w:pPr>
    </w:p>
    <w:p w:rsidR="002E45D5" w:rsidRPr="0083721E" w:rsidRDefault="002E45D5" w:rsidP="0083721E">
      <w:pPr>
        <w:pStyle w:val="Sinespaciado1"/>
        <w:spacing w:line="288" w:lineRule="auto"/>
        <w:ind w:firstLine="2835"/>
        <w:jc w:val="both"/>
        <w:rPr>
          <w:rFonts w:ascii="Arial" w:hAnsi="Arial" w:cs="Arial"/>
          <w:sz w:val="24"/>
          <w:szCs w:val="24"/>
        </w:rPr>
      </w:pPr>
      <w:r w:rsidRPr="0083721E">
        <w:rPr>
          <w:rFonts w:ascii="Arial" w:hAnsi="Arial" w:cs="Arial"/>
          <w:sz w:val="24"/>
          <w:szCs w:val="24"/>
        </w:rPr>
        <w:t>Lo anterior teniendo en cuenta el</w:t>
      </w:r>
      <w:r w:rsidRPr="0083721E">
        <w:rPr>
          <w:rFonts w:ascii="Arial" w:hAnsi="Arial" w:cs="Arial"/>
          <w:spacing w:val="-3"/>
          <w:sz w:val="24"/>
          <w:szCs w:val="24"/>
        </w:rPr>
        <w:t xml:space="preserve"> actor no es parte en dicho proceso, </w:t>
      </w:r>
      <w:r w:rsidRPr="0083721E">
        <w:rPr>
          <w:rFonts w:ascii="Arial" w:hAnsi="Arial" w:cs="Arial"/>
          <w:sz w:val="24"/>
          <w:szCs w:val="24"/>
        </w:rPr>
        <w:t xml:space="preserve">por lo tanto, ninguna decisión que defina el asunto, afecta sus intereses, tampoco se encuentra legitimado para </w:t>
      </w:r>
      <w:r w:rsidRPr="0083721E">
        <w:rPr>
          <w:rFonts w:ascii="Arial" w:hAnsi="Arial" w:cs="Arial"/>
          <w:sz w:val="24"/>
          <w:szCs w:val="24"/>
          <w:lang w:val="es-ES_tradnl" w:eastAsia="es-ES"/>
        </w:rPr>
        <w:t>acudir a la tutela y controvertir por este medio las decisiones tomadas al interior del mismo</w:t>
      </w:r>
      <w:r w:rsidRPr="0083721E">
        <w:rPr>
          <w:rStyle w:val="Refdenotaalpie"/>
          <w:rFonts w:ascii="Arial" w:hAnsi="Arial" w:cs="Arial"/>
          <w:sz w:val="24"/>
          <w:szCs w:val="24"/>
          <w:lang w:val="es-ES_tradnl" w:eastAsia="es-ES"/>
        </w:rPr>
        <w:footnoteReference w:id="3"/>
      </w:r>
      <w:r w:rsidRPr="0083721E">
        <w:rPr>
          <w:rFonts w:ascii="Arial" w:hAnsi="Arial" w:cs="Arial"/>
          <w:sz w:val="24"/>
          <w:szCs w:val="24"/>
        </w:rPr>
        <w:t>. En este aspecto, la protección a los derechos invocados es improcedente en virtud a la falta de legitimación por activa.</w:t>
      </w:r>
    </w:p>
    <w:p w:rsidR="002E45D5" w:rsidRPr="0083721E" w:rsidRDefault="002E45D5" w:rsidP="0083721E">
      <w:pPr>
        <w:pStyle w:val="Sinespaciado2"/>
        <w:spacing w:line="288" w:lineRule="auto"/>
        <w:ind w:firstLine="2835"/>
        <w:jc w:val="both"/>
        <w:rPr>
          <w:rFonts w:ascii="Arial" w:hAnsi="Arial" w:cs="Arial"/>
          <w:sz w:val="24"/>
          <w:szCs w:val="24"/>
        </w:rPr>
      </w:pPr>
    </w:p>
    <w:p w:rsidR="002E45D5" w:rsidRPr="0083721E" w:rsidRDefault="002E45D5" w:rsidP="00837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83721E">
        <w:rPr>
          <w:rFonts w:ascii="Arial" w:hAnsi="Arial" w:cs="Arial"/>
          <w:sz w:val="24"/>
          <w:szCs w:val="24"/>
        </w:rPr>
        <w:t xml:space="preserve">El aquí accionante carece de legitimación por activa ya que al no haber intervenido como parte o tercero en el proceso, </w:t>
      </w:r>
      <w:r w:rsidR="00623363" w:rsidRPr="0083721E">
        <w:rPr>
          <w:rFonts w:ascii="Arial" w:hAnsi="Arial" w:cs="Arial"/>
          <w:sz w:val="24"/>
          <w:szCs w:val="24"/>
        </w:rPr>
        <w:t xml:space="preserve">ni haber sido reconocido como coadyuvante, </w:t>
      </w:r>
      <w:r w:rsidR="00D8201D" w:rsidRPr="0083721E">
        <w:rPr>
          <w:rFonts w:ascii="Arial" w:hAnsi="Arial" w:cs="Arial"/>
          <w:sz w:val="24"/>
          <w:szCs w:val="24"/>
        </w:rPr>
        <w:t>impide que se pueda tener como</w:t>
      </w:r>
      <w:r w:rsidRPr="0083721E">
        <w:rPr>
          <w:rFonts w:ascii="Arial" w:hAnsi="Arial" w:cs="Arial"/>
          <w:sz w:val="24"/>
          <w:szCs w:val="24"/>
        </w:rPr>
        <w:t xml:space="preserve"> sujeto de </w:t>
      </w:r>
      <w:r w:rsidR="00D8201D" w:rsidRPr="0083721E">
        <w:rPr>
          <w:rFonts w:ascii="Arial" w:hAnsi="Arial" w:cs="Arial"/>
          <w:sz w:val="24"/>
          <w:szCs w:val="24"/>
        </w:rPr>
        <w:t>al</w:t>
      </w:r>
      <w:r w:rsidRPr="0083721E">
        <w:rPr>
          <w:rFonts w:ascii="Arial" w:hAnsi="Arial" w:cs="Arial"/>
          <w:sz w:val="24"/>
          <w:szCs w:val="24"/>
        </w:rPr>
        <w:t>guna violación a sus derechos fundamentales</w:t>
      </w:r>
      <w:r w:rsidR="00D8201D" w:rsidRPr="0083721E">
        <w:rPr>
          <w:rFonts w:ascii="Arial" w:hAnsi="Arial" w:cs="Arial"/>
          <w:sz w:val="24"/>
          <w:szCs w:val="24"/>
        </w:rPr>
        <w:t xml:space="preserve"> en el trámite del mismo</w:t>
      </w:r>
      <w:r w:rsidRPr="0083721E">
        <w:rPr>
          <w:rFonts w:ascii="Arial" w:hAnsi="Arial" w:cs="Arial"/>
          <w:sz w:val="24"/>
          <w:szCs w:val="24"/>
        </w:rPr>
        <w:t>.</w:t>
      </w:r>
    </w:p>
    <w:p w:rsidR="002E45D5" w:rsidRPr="0083721E" w:rsidRDefault="002E45D5" w:rsidP="00837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2E45D5" w:rsidRPr="0083721E" w:rsidRDefault="002E45D5" w:rsidP="00837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83721E">
        <w:rPr>
          <w:rFonts w:ascii="Arial" w:hAnsi="Arial" w:cs="Arial"/>
          <w:sz w:val="24"/>
          <w:szCs w:val="24"/>
        </w:rPr>
        <w:t>3. Al ser la legitimación un requisito de procedibilidad de la tutela, la presente será declarada improcedente, siguiendo de cerca lo señalado por la Corte Constitucional, que ha dicho</w:t>
      </w:r>
      <w:r w:rsidRPr="0083721E">
        <w:rPr>
          <w:rStyle w:val="Refdenotaalpie"/>
          <w:rFonts w:ascii="Arial" w:hAnsi="Arial" w:cs="Arial"/>
          <w:sz w:val="24"/>
          <w:szCs w:val="24"/>
        </w:rPr>
        <w:footnoteReference w:id="4"/>
      </w:r>
      <w:r w:rsidRPr="0083721E">
        <w:rPr>
          <w:rFonts w:ascii="Arial" w:hAnsi="Arial" w:cs="Arial"/>
          <w:sz w:val="24"/>
          <w:szCs w:val="24"/>
        </w:rPr>
        <w:t>:</w:t>
      </w:r>
    </w:p>
    <w:p w:rsidR="002E45D5" w:rsidRPr="0083721E" w:rsidRDefault="002E45D5" w:rsidP="00837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i/>
          <w:sz w:val="24"/>
          <w:szCs w:val="24"/>
        </w:rPr>
      </w:pPr>
    </w:p>
    <w:p w:rsidR="002E45D5" w:rsidRPr="00F32502" w:rsidRDefault="002E45D5" w:rsidP="00F32502">
      <w:pPr>
        <w:shd w:val="clear" w:color="auto" w:fill="FFFFFF"/>
        <w:ind w:left="426" w:right="418"/>
        <w:jc w:val="both"/>
        <w:rPr>
          <w:rFonts w:ascii="Arial" w:hAnsi="Arial" w:cs="Arial"/>
          <w:i/>
          <w:sz w:val="22"/>
          <w:szCs w:val="24"/>
        </w:rPr>
      </w:pPr>
      <w:r w:rsidRPr="00F32502">
        <w:rPr>
          <w:rFonts w:ascii="Arial" w:hAnsi="Arial" w:cs="Arial"/>
          <w:i/>
          <w:sz w:val="22"/>
          <w:szCs w:val="24"/>
        </w:rPr>
        <w:t>“La Corte Constitucional se ha referido a la legitimación en la causa como un requisito de procedibilidad de la acción de tutela, en los siguientes términos</w:t>
      </w:r>
      <w:r w:rsidRPr="00F32502">
        <w:rPr>
          <w:rStyle w:val="Refdenotaalpie"/>
          <w:rFonts w:ascii="Arial" w:hAnsi="Arial" w:cs="Arial"/>
          <w:i/>
          <w:sz w:val="22"/>
          <w:szCs w:val="24"/>
        </w:rPr>
        <w:footnoteReference w:id="5"/>
      </w:r>
      <w:r w:rsidRPr="00F32502">
        <w:rPr>
          <w:rFonts w:ascii="Arial" w:hAnsi="Arial" w:cs="Arial"/>
          <w:i/>
          <w:sz w:val="22"/>
          <w:szCs w:val="24"/>
        </w:rPr>
        <w:t>:</w:t>
      </w:r>
    </w:p>
    <w:p w:rsidR="002E45D5" w:rsidRPr="00F32502" w:rsidRDefault="002E45D5" w:rsidP="00F32502">
      <w:pPr>
        <w:shd w:val="clear" w:color="auto" w:fill="FFFFFF"/>
        <w:ind w:left="426" w:right="418"/>
        <w:jc w:val="both"/>
        <w:rPr>
          <w:rFonts w:ascii="Arial" w:hAnsi="Arial" w:cs="Arial"/>
          <w:i/>
          <w:sz w:val="22"/>
          <w:szCs w:val="24"/>
        </w:rPr>
      </w:pPr>
      <w:r w:rsidRPr="00F32502">
        <w:rPr>
          <w:rFonts w:ascii="Arial" w:hAnsi="Arial" w:cs="Arial"/>
          <w:i/>
          <w:sz w:val="22"/>
          <w:szCs w:val="24"/>
        </w:rPr>
        <w:t> </w:t>
      </w:r>
    </w:p>
    <w:p w:rsidR="002E45D5" w:rsidRPr="00F32502" w:rsidRDefault="002E45D5" w:rsidP="00F32502">
      <w:pPr>
        <w:shd w:val="clear" w:color="auto" w:fill="FFFFFF"/>
        <w:ind w:left="709" w:right="701"/>
        <w:jc w:val="both"/>
        <w:rPr>
          <w:rFonts w:ascii="Arial" w:hAnsi="Arial" w:cs="Arial"/>
          <w:i/>
          <w:sz w:val="22"/>
          <w:szCs w:val="24"/>
        </w:rPr>
      </w:pPr>
      <w:r w:rsidRPr="00F32502">
        <w:rPr>
          <w:rFonts w:ascii="Arial" w:hAnsi="Arial" w:cs="Arial"/>
          <w:i/>
          <w:iCs/>
          <w:sz w:val="22"/>
          <w:szCs w:val="24"/>
          <w:bdr w:val="none" w:sz="0" w:space="0" w:color="auto" w:frame="1"/>
        </w:rPr>
        <w:lastRenderedPageBreak/>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2E45D5" w:rsidRPr="00F32502" w:rsidRDefault="002E45D5" w:rsidP="00F32502">
      <w:pPr>
        <w:shd w:val="clear" w:color="auto" w:fill="FFFFFF"/>
        <w:ind w:left="709" w:right="701"/>
        <w:jc w:val="both"/>
        <w:rPr>
          <w:rFonts w:ascii="Arial" w:hAnsi="Arial" w:cs="Arial"/>
          <w:i/>
          <w:sz w:val="22"/>
          <w:szCs w:val="24"/>
        </w:rPr>
      </w:pPr>
      <w:r w:rsidRPr="00F32502">
        <w:rPr>
          <w:rFonts w:ascii="Arial" w:hAnsi="Arial" w:cs="Arial"/>
          <w:i/>
          <w:sz w:val="22"/>
          <w:szCs w:val="24"/>
        </w:rPr>
        <w:t> </w:t>
      </w:r>
    </w:p>
    <w:p w:rsidR="002E45D5" w:rsidRPr="00F32502" w:rsidRDefault="002E45D5" w:rsidP="00F32502">
      <w:pPr>
        <w:shd w:val="clear" w:color="auto" w:fill="FFFFFF"/>
        <w:ind w:left="709" w:right="701"/>
        <w:jc w:val="both"/>
        <w:rPr>
          <w:rFonts w:ascii="Arial" w:hAnsi="Arial" w:cs="Arial"/>
          <w:b/>
          <w:sz w:val="22"/>
          <w:szCs w:val="24"/>
        </w:rPr>
      </w:pPr>
      <w:r w:rsidRPr="00F32502">
        <w:rPr>
          <w:rFonts w:ascii="Arial" w:hAnsi="Arial" w:cs="Arial"/>
          <w:i/>
          <w:iCs/>
          <w:sz w:val="22"/>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2E45D5" w:rsidRPr="0083721E" w:rsidRDefault="002E45D5" w:rsidP="0083721E">
      <w:pPr>
        <w:pStyle w:val="Sinespaciado1"/>
        <w:spacing w:line="288" w:lineRule="auto"/>
        <w:ind w:firstLine="2835"/>
        <w:jc w:val="both"/>
        <w:rPr>
          <w:rFonts w:ascii="Arial" w:hAnsi="Arial" w:cs="Arial"/>
          <w:sz w:val="24"/>
          <w:szCs w:val="24"/>
          <w:lang w:val="es-ES"/>
        </w:rPr>
      </w:pPr>
    </w:p>
    <w:p w:rsidR="002E45D5" w:rsidRPr="0083721E" w:rsidRDefault="002E45D5" w:rsidP="0083721E">
      <w:pPr>
        <w:pStyle w:val="Sinespaciado2"/>
        <w:spacing w:line="288" w:lineRule="auto"/>
        <w:ind w:firstLine="2835"/>
        <w:jc w:val="both"/>
        <w:rPr>
          <w:rFonts w:ascii="Arial" w:hAnsi="Arial" w:cs="Arial"/>
          <w:sz w:val="24"/>
          <w:szCs w:val="24"/>
        </w:rPr>
      </w:pPr>
      <w:r w:rsidRPr="0083721E">
        <w:rPr>
          <w:rFonts w:ascii="Arial" w:hAnsi="Arial" w:cs="Arial"/>
          <w:sz w:val="24"/>
          <w:szCs w:val="24"/>
        </w:rPr>
        <w:t>4. Por lo anteriormente reseñado, se declarará improcedente la presente tutela, por haberse incumplido el requisito de procedibilidad de legitimación en la causa por activa. Se ordenará la desvinculación de los demás convocados a este trámite.</w:t>
      </w:r>
    </w:p>
    <w:p w:rsidR="002E45D5" w:rsidRPr="0083721E" w:rsidRDefault="002E45D5" w:rsidP="0083721E">
      <w:pPr>
        <w:pStyle w:val="Sinespaciado1"/>
        <w:spacing w:line="288" w:lineRule="auto"/>
        <w:ind w:firstLine="2832"/>
        <w:jc w:val="both"/>
        <w:rPr>
          <w:rFonts w:ascii="Arial" w:hAnsi="Arial" w:cs="Arial"/>
          <w:sz w:val="24"/>
          <w:szCs w:val="24"/>
        </w:rPr>
      </w:pPr>
    </w:p>
    <w:p w:rsidR="005C2146" w:rsidRPr="0083721E" w:rsidRDefault="002E45D5" w:rsidP="0083721E">
      <w:pPr>
        <w:pStyle w:val="Sinespaciado2"/>
        <w:spacing w:line="288" w:lineRule="auto"/>
        <w:ind w:firstLine="2835"/>
        <w:jc w:val="both"/>
        <w:rPr>
          <w:rFonts w:ascii="Arial" w:hAnsi="Arial" w:cs="Arial"/>
          <w:sz w:val="24"/>
          <w:szCs w:val="24"/>
        </w:rPr>
      </w:pPr>
      <w:r w:rsidRPr="0083721E">
        <w:rPr>
          <w:rFonts w:ascii="Arial" w:hAnsi="Arial" w:cs="Arial"/>
          <w:sz w:val="24"/>
          <w:szCs w:val="24"/>
        </w:rPr>
        <w:t>5</w:t>
      </w:r>
      <w:r w:rsidR="005C2146" w:rsidRPr="0083721E">
        <w:rPr>
          <w:rFonts w:ascii="Arial" w:hAnsi="Arial" w:cs="Arial"/>
          <w:sz w:val="24"/>
          <w:szCs w:val="24"/>
        </w:rPr>
        <w:t xml:space="preserve">. Frente a la </w:t>
      </w:r>
      <w:r w:rsidRPr="0083721E">
        <w:rPr>
          <w:rFonts w:ascii="Arial" w:hAnsi="Arial" w:cs="Arial"/>
          <w:sz w:val="24"/>
          <w:szCs w:val="24"/>
        </w:rPr>
        <w:t xml:space="preserve">pretensión </w:t>
      </w:r>
      <w:r w:rsidR="005C2146" w:rsidRPr="0083721E">
        <w:rPr>
          <w:rFonts w:ascii="Arial" w:hAnsi="Arial" w:cs="Arial"/>
          <w:sz w:val="24"/>
          <w:szCs w:val="24"/>
        </w:rPr>
        <w:t xml:space="preserve">del actor relacionada con que se ordene al Procurador General de la Nación delegado en acciones populares, probar que hizo a fin de evitar la supuesta vulneración al debido proceso; el amparo </w:t>
      </w:r>
      <w:r w:rsidRPr="0083721E">
        <w:rPr>
          <w:rFonts w:ascii="Arial" w:hAnsi="Arial" w:cs="Arial"/>
          <w:sz w:val="24"/>
          <w:szCs w:val="24"/>
        </w:rPr>
        <w:t xml:space="preserve">también </w:t>
      </w:r>
      <w:r w:rsidR="005C2146" w:rsidRPr="0083721E">
        <w:rPr>
          <w:rFonts w:ascii="Arial" w:hAnsi="Arial" w:cs="Arial"/>
          <w:sz w:val="24"/>
          <w:szCs w:val="24"/>
        </w:rPr>
        <w:t>se torna improcedente; pues la acción de tutela no está consagrada para tramitar esa clase de solicitudes, las cuales deben ser elevadas directamente por el mismo interesado ante dicha autoridad.</w:t>
      </w:r>
    </w:p>
    <w:p w:rsidR="005C2146" w:rsidRPr="0083721E" w:rsidRDefault="005C2146" w:rsidP="0083721E">
      <w:pPr>
        <w:pStyle w:val="Sinespaciado2"/>
        <w:spacing w:line="288" w:lineRule="auto"/>
        <w:ind w:firstLine="2835"/>
        <w:jc w:val="both"/>
        <w:rPr>
          <w:rFonts w:ascii="Arial" w:hAnsi="Arial" w:cs="Arial"/>
          <w:sz w:val="24"/>
          <w:szCs w:val="24"/>
        </w:rPr>
      </w:pPr>
    </w:p>
    <w:p w:rsidR="005C2146" w:rsidRPr="0083721E" w:rsidRDefault="002E45D5" w:rsidP="0083721E">
      <w:pPr>
        <w:pStyle w:val="Sinespaciado1"/>
        <w:spacing w:line="288" w:lineRule="auto"/>
        <w:ind w:firstLine="2832"/>
        <w:jc w:val="both"/>
        <w:rPr>
          <w:rFonts w:ascii="Arial" w:hAnsi="Arial" w:cs="Arial"/>
          <w:sz w:val="24"/>
          <w:szCs w:val="24"/>
        </w:rPr>
      </w:pPr>
      <w:r w:rsidRPr="0083721E">
        <w:rPr>
          <w:rFonts w:ascii="Arial" w:hAnsi="Arial" w:cs="Arial"/>
          <w:sz w:val="24"/>
          <w:szCs w:val="24"/>
        </w:rPr>
        <w:t>6</w:t>
      </w:r>
      <w:r w:rsidR="005C2146" w:rsidRPr="0083721E">
        <w:rPr>
          <w:rFonts w:ascii="Arial" w:hAnsi="Arial" w:cs="Arial"/>
          <w:sz w:val="24"/>
          <w:szCs w:val="24"/>
        </w:rPr>
        <w:t xml:space="preserve">. Envíese al correo electrónico del accionante copia de </w:t>
      </w:r>
      <w:r w:rsidRPr="0083721E">
        <w:rPr>
          <w:rFonts w:ascii="Arial" w:hAnsi="Arial" w:cs="Arial"/>
          <w:sz w:val="24"/>
          <w:szCs w:val="24"/>
        </w:rPr>
        <w:t xml:space="preserve">todo lo actuado </w:t>
      </w:r>
      <w:r w:rsidR="005C2146" w:rsidRPr="0083721E">
        <w:rPr>
          <w:rFonts w:ascii="Arial" w:hAnsi="Arial" w:cs="Arial"/>
          <w:sz w:val="24"/>
          <w:szCs w:val="24"/>
        </w:rPr>
        <w:t>en este amparo constitucional, de conformidad con lo establecido en el artículo 4 del Acuerdo 1772 de 2003, Acuerdo PSAA14-10280, expedidos por el Consejo Superior de la Judicatura y artículo 114 numeral 4 del CGP, previo el pago de las expensas necesarias</w:t>
      </w:r>
      <w:r w:rsidR="005C2146" w:rsidRPr="0083721E">
        <w:rPr>
          <w:rStyle w:val="Refdenotaalpie"/>
          <w:rFonts w:ascii="Arial" w:hAnsi="Arial" w:cs="Arial"/>
          <w:sz w:val="24"/>
          <w:szCs w:val="24"/>
        </w:rPr>
        <w:footnoteReference w:id="6"/>
      </w:r>
      <w:r w:rsidR="005C2146" w:rsidRPr="0083721E">
        <w:rPr>
          <w:rFonts w:ascii="Arial" w:hAnsi="Arial" w:cs="Arial"/>
          <w:sz w:val="24"/>
          <w:szCs w:val="24"/>
        </w:rPr>
        <w:t>.</w:t>
      </w:r>
    </w:p>
    <w:p w:rsidR="005C2146" w:rsidRPr="0083721E" w:rsidRDefault="005C2146" w:rsidP="0083721E">
      <w:pPr>
        <w:pStyle w:val="Sinespaciado1"/>
        <w:spacing w:line="288" w:lineRule="auto"/>
        <w:ind w:firstLine="2832"/>
        <w:jc w:val="both"/>
        <w:rPr>
          <w:rFonts w:ascii="Arial" w:hAnsi="Arial" w:cs="Arial"/>
          <w:sz w:val="24"/>
          <w:szCs w:val="24"/>
          <w:lang w:val="es-ES"/>
        </w:rPr>
      </w:pPr>
    </w:p>
    <w:p w:rsidR="005C2146" w:rsidRPr="0083721E" w:rsidRDefault="002E45D5" w:rsidP="0083721E">
      <w:pPr>
        <w:pStyle w:val="Sinespaciado1"/>
        <w:spacing w:line="288" w:lineRule="auto"/>
        <w:ind w:firstLine="2832"/>
        <w:jc w:val="both"/>
        <w:rPr>
          <w:rFonts w:ascii="Arial" w:hAnsi="Arial" w:cs="Arial"/>
          <w:spacing w:val="-3"/>
          <w:sz w:val="24"/>
          <w:szCs w:val="24"/>
        </w:rPr>
      </w:pPr>
      <w:r w:rsidRPr="0083721E">
        <w:rPr>
          <w:rFonts w:ascii="Arial" w:hAnsi="Arial" w:cs="Arial"/>
          <w:sz w:val="24"/>
          <w:szCs w:val="24"/>
        </w:rPr>
        <w:t>7</w:t>
      </w:r>
      <w:r w:rsidR="005C2146" w:rsidRPr="0083721E">
        <w:rPr>
          <w:rFonts w:ascii="Arial" w:hAnsi="Arial" w:cs="Arial"/>
          <w:sz w:val="24"/>
          <w:szCs w:val="24"/>
        </w:rPr>
        <w:t>. Por último, f</w:t>
      </w:r>
      <w:r w:rsidR="005C2146" w:rsidRPr="0083721E">
        <w:rPr>
          <w:rFonts w:ascii="Arial" w:hAnsi="Arial" w:cs="Arial"/>
          <w:spacing w:val="-3"/>
          <w:sz w:val="24"/>
          <w:szCs w:val="24"/>
        </w:rPr>
        <w:t>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w:t>
      </w:r>
      <w:r w:rsidR="00BC4C03" w:rsidRPr="0083721E">
        <w:rPr>
          <w:rFonts w:ascii="Arial" w:hAnsi="Arial" w:cs="Arial"/>
          <w:spacing w:val="-3"/>
          <w:sz w:val="24"/>
          <w:szCs w:val="24"/>
        </w:rPr>
        <w:t>s</w:t>
      </w:r>
      <w:r w:rsidR="005C2146" w:rsidRPr="0083721E">
        <w:rPr>
          <w:rFonts w:ascii="Arial" w:hAnsi="Arial" w:cs="Arial"/>
          <w:spacing w:val="-3"/>
          <w:sz w:val="24"/>
          <w:szCs w:val="24"/>
        </w:rPr>
        <w:t xml:space="preserve"> constancia</w:t>
      </w:r>
      <w:r w:rsidR="00BC4C03" w:rsidRPr="0083721E">
        <w:rPr>
          <w:rFonts w:ascii="Arial" w:hAnsi="Arial" w:cs="Arial"/>
          <w:spacing w:val="-3"/>
          <w:sz w:val="24"/>
          <w:szCs w:val="24"/>
        </w:rPr>
        <w:t>s</w:t>
      </w:r>
      <w:r w:rsidR="005C2146" w:rsidRPr="0083721E">
        <w:rPr>
          <w:rFonts w:ascii="Arial" w:hAnsi="Arial" w:cs="Arial"/>
          <w:spacing w:val="-3"/>
          <w:sz w:val="24"/>
          <w:szCs w:val="24"/>
        </w:rPr>
        <w:t xml:space="preserve"> obrante</w:t>
      </w:r>
      <w:r w:rsidR="00BC4C03" w:rsidRPr="0083721E">
        <w:rPr>
          <w:rFonts w:ascii="Arial" w:hAnsi="Arial" w:cs="Arial"/>
          <w:spacing w:val="-3"/>
          <w:sz w:val="24"/>
          <w:szCs w:val="24"/>
        </w:rPr>
        <w:t>s</w:t>
      </w:r>
      <w:r w:rsidR="005C2146" w:rsidRPr="0083721E">
        <w:rPr>
          <w:rFonts w:ascii="Arial" w:hAnsi="Arial" w:cs="Arial"/>
          <w:spacing w:val="-3"/>
          <w:sz w:val="24"/>
          <w:szCs w:val="24"/>
        </w:rPr>
        <w:t xml:space="preserve"> a folio</w:t>
      </w:r>
      <w:r w:rsidR="00BC4C03" w:rsidRPr="0083721E">
        <w:rPr>
          <w:rFonts w:ascii="Arial" w:hAnsi="Arial" w:cs="Arial"/>
          <w:spacing w:val="-3"/>
          <w:sz w:val="24"/>
          <w:szCs w:val="24"/>
        </w:rPr>
        <w:t>s</w:t>
      </w:r>
      <w:r w:rsidR="005C2146" w:rsidRPr="0083721E">
        <w:rPr>
          <w:rFonts w:ascii="Arial" w:hAnsi="Arial" w:cs="Arial"/>
          <w:spacing w:val="-3"/>
          <w:sz w:val="24"/>
          <w:szCs w:val="24"/>
        </w:rPr>
        <w:t xml:space="preserve"> </w:t>
      </w:r>
      <w:r w:rsidR="00BC4C03" w:rsidRPr="0083721E">
        <w:rPr>
          <w:rFonts w:ascii="Arial" w:hAnsi="Arial" w:cs="Arial"/>
          <w:spacing w:val="-3"/>
          <w:sz w:val="24"/>
          <w:szCs w:val="24"/>
        </w:rPr>
        <w:t>5, 2</w:t>
      </w:r>
      <w:r w:rsidR="005C2146" w:rsidRPr="0083721E">
        <w:rPr>
          <w:rFonts w:ascii="Arial" w:hAnsi="Arial" w:cs="Arial"/>
          <w:spacing w:val="-3"/>
          <w:sz w:val="24"/>
          <w:szCs w:val="24"/>
        </w:rPr>
        <w:t>6</w:t>
      </w:r>
      <w:r w:rsidR="00BC4C03" w:rsidRPr="0083721E">
        <w:rPr>
          <w:rFonts w:ascii="Arial" w:hAnsi="Arial" w:cs="Arial"/>
          <w:spacing w:val="-3"/>
          <w:sz w:val="24"/>
          <w:szCs w:val="24"/>
        </w:rPr>
        <w:t xml:space="preserve"> y 27</w:t>
      </w:r>
      <w:r w:rsidR="005C2146" w:rsidRPr="0083721E">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5C2146" w:rsidRPr="0083721E" w:rsidRDefault="005C2146" w:rsidP="0083721E">
      <w:pPr>
        <w:pStyle w:val="Sinespaciado1"/>
        <w:spacing w:line="288" w:lineRule="auto"/>
        <w:ind w:firstLine="2832"/>
        <w:jc w:val="both"/>
        <w:rPr>
          <w:rFonts w:ascii="Arial" w:hAnsi="Arial" w:cs="Arial"/>
          <w:spacing w:val="-3"/>
          <w:sz w:val="24"/>
          <w:szCs w:val="24"/>
        </w:rPr>
      </w:pPr>
    </w:p>
    <w:p w:rsidR="005C2146" w:rsidRPr="0083721E" w:rsidRDefault="005C2146" w:rsidP="0083721E">
      <w:pPr>
        <w:pStyle w:val="Sinespaciado1"/>
        <w:spacing w:line="288" w:lineRule="auto"/>
        <w:ind w:firstLine="2835"/>
        <w:jc w:val="both"/>
        <w:rPr>
          <w:rFonts w:ascii="Arial" w:hAnsi="Arial" w:cs="Arial"/>
          <w:b/>
          <w:bCs/>
          <w:sz w:val="24"/>
          <w:szCs w:val="24"/>
        </w:rPr>
      </w:pPr>
      <w:r w:rsidRPr="0083721E">
        <w:rPr>
          <w:rFonts w:ascii="Arial" w:hAnsi="Arial" w:cs="Arial"/>
          <w:b/>
          <w:bCs/>
          <w:sz w:val="24"/>
          <w:szCs w:val="24"/>
        </w:rPr>
        <w:t>V. DECISIÓN</w:t>
      </w:r>
    </w:p>
    <w:p w:rsidR="005C2146" w:rsidRPr="0083721E" w:rsidRDefault="005C2146" w:rsidP="0083721E">
      <w:pPr>
        <w:pStyle w:val="Sinespaciado1"/>
        <w:spacing w:line="288" w:lineRule="auto"/>
        <w:ind w:firstLine="2835"/>
        <w:jc w:val="both"/>
        <w:rPr>
          <w:rFonts w:ascii="Arial" w:hAnsi="Arial" w:cs="Arial"/>
          <w:bCs/>
          <w:sz w:val="24"/>
          <w:szCs w:val="24"/>
        </w:rPr>
      </w:pPr>
    </w:p>
    <w:p w:rsidR="005C2146" w:rsidRPr="0083721E" w:rsidRDefault="005C2146" w:rsidP="0083721E">
      <w:pPr>
        <w:pStyle w:val="Sinespaciado1"/>
        <w:spacing w:line="288" w:lineRule="auto"/>
        <w:ind w:firstLine="2835"/>
        <w:jc w:val="both"/>
        <w:rPr>
          <w:rFonts w:ascii="Arial" w:hAnsi="Arial" w:cs="Arial"/>
          <w:sz w:val="24"/>
          <w:szCs w:val="24"/>
        </w:rPr>
      </w:pPr>
      <w:r w:rsidRPr="0083721E">
        <w:rPr>
          <w:rFonts w:ascii="Arial" w:hAnsi="Arial" w:cs="Arial"/>
          <w:sz w:val="24"/>
          <w:szCs w:val="24"/>
        </w:rPr>
        <w:t>En mérito de lo expuesto, la Sala de Decisión Civil Familia del Tribunal Superior de Pereira, administrando justicia en nombre de la República y por autoridad de la ley,</w:t>
      </w:r>
    </w:p>
    <w:p w:rsidR="005C2146" w:rsidRPr="0083721E" w:rsidRDefault="005C2146" w:rsidP="0083721E">
      <w:pPr>
        <w:pStyle w:val="Sinespaciado1"/>
        <w:spacing w:line="288" w:lineRule="auto"/>
        <w:ind w:firstLine="2835"/>
        <w:jc w:val="both"/>
        <w:rPr>
          <w:rFonts w:ascii="Arial" w:hAnsi="Arial" w:cs="Arial"/>
          <w:sz w:val="24"/>
          <w:szCs w:val="24"/>
        </w:rPr>
      </w:pPr>
    </w:p>
    <w:p w:rsidR="005C2146" w:rsidRPr="0083721E" w:rsidRDefault="005C2146" w:rsidP="0083721E">
      <w:pPr>
        <w:pStyle w:val="Sinespaciado1"/>
        <w:spacing w:line="288" w:lineRule="auto"/>
        <w:ind w:firstLine="2835"/>
        <w:jc w:val="both"/>
        <w:rPr>
          <w:rFonts w:ascii="Arial" w:hAnsi="Arial" w:cs="Arial"/>
          <w:b/>
          <w:spacing w:val="-3"/>
          <w:sz w:val="24"/>
          <w:szCs w:val="24"/>
        </w:rPr>
      </w:pPr>
      <w:r w:rsidRPr="0083721E">
        <w:rPr>
          <w:rFonts w:ascii="Arial" w:hAnsi="Arial" w:cs="Arial"/>
          <w:b/>
          <w:spacing w:val="-3"/>
          <w:sz w:val="24"/>
          <w:szCs w:val="24"/>
        </w:rPr>
        <w:t>RESUELVE:</w:t>
      </w:r>
    </w:p>
    <w:p w:rsidR="005C2146" w:rsidRPr="0083721E" w:rsidRDefault="005C2146" w:rsidP="0083721E">
      <w:pPr>
        <w:pStyle w:val="Sinespaciado1"/>
        <w:spacing w:line="288" w:lineRule="auto"/>
        <w:ind w:firstLine="2835"/>
        <w:jc w:val="both"/>
        <w:rPr>
          <w:rFonts w:ascii="Arial" w:hAnsi="Arial" w:cs="Arial"/>
          <w:spacing w:val="-3"/>
          <w:sz w:val="24"/>
          <w:szCs w:val="24"/>
          <w:lang w:val="es-ES"/>
        </w:rPr>
      </w:pPr>
    </w:p>
    <w:p w:rsidR="005C2146" w:rsidRPr="0083721E" w:rsidRDefault="005C2146" w:rsidP="0083721E">
      <w:pPr>
        <w:pStyle w:val="Sinespaciado1"/>
        <w:spacing w:line="288" w:lineRule="auto"/>
        <w:ind w:firstLine="2835"/>
        <w:jc w:val="both"/>
        <w:rPr>
          <w:rFonts w:ascii="Arial" w:hAnsi="Arial" w:cs="Arial"/>
          <w:sz w:val="24"/>
          <w:szCs w:val="24"/>
        </w:rPr>
      </w:pPr>
      <w:r w:rsidRPr="0083721E">
        <w:rPr>
          <w:rFonts w:ascii="Arial" w:hAnsi="Arial" w:cs="Arial"/>
          <w:b/>
          <w:spacing w:val="-3"/>
          <w:sz w:val="24"/>
          <w:szCs w:val="24"/>
        </w:rPr>
        <w:t>Primero:</w:t>
      </w:r>
      <w:r w:rsidRPr="0083721E">
        <w:rPr>
          <w:rFonts w:ascii="Arial" w:hAnsi="Arial" w:cs="Arial"/>
          <w:spacing w:val="-3"/>
          <w:sz w:val="24"/>
          <w:szCs w:val="24"/>
        </w:rPr>
        <w:t xml:space="preserve"> </w:t>
      </w:r>
      <w:r w:rsidR="00F324FB" w:rsidRPr="0083721E">
        <w:rPr>
          <w:rFonts w:ascii="Arial" w:hAnsi="Arial" w:cs="Arial"/>
          <w:sz w:val="24"/>
          <w:szCs w:val="24"/>
        </w:rPr>
        <w:t>DECLARAR IMPROCEDENTE</w:t>
      </w:r>
      <w:r w:rsidR="00F324FB" w:rsidRPr="0083721E">
        <w:rPr>
          <w:rFonts w:ascii="Arial" w:hAnsi="Arial" w:cs="Arial"/>
          <w:spacing w:val="-3"/>
          <w:sz w:val="24"/>
          <w:szCs w:val="24"/>
          <w:lang w:val="es-ES"/>
        </w:rPr>
        <w:t xml:space="preserve"> el amparo constitucional invocado </w:t>
      </w:r>
      <w:r w:rsidR="00F324FB" w:rsidRPr="0083721E">
        <w:rPr>
          <w:rFonts w:ascii="Arial" w:hAnsi="Arial" w:cs="Arial"/>
          <w:sz w:val="24"/>
          <w:szCs w:val="24"/>
        </w:rPr>
        <w:t>por el señor JAVIER ELÍAS ARIAS IDÁRRAGA</w:t>
      </w:r>
      <w:r w:rsidR="00F324FB" w:rsidRPr="0083721E">
        <w:rPr>
          <w:rFonts w:ascii="Arial" w:hAnsi="Arial" w:cs="Arial"/>
          <w:sz w:val="24"/>
          <w:szCs w:val="24"/>
          <w:lang w:val="es-ES" w:eastAsia="es-ES"/>
        </w:rPr>
        <w:t>, contra el</w:t>
      </w:r>
      <w:r w:rsidRPr="0083721E">
        <w:rPr>
          <w:rFonts w:ascii="Arial" w:hAnsi="Arial" w:cs="Arial"/>
          <w:sz w:val="24"/>
          <w:szCs w:val="24"/>
          <w:lang w:val="es-ES" w:eastAsia="es-ES"/>
        </w:rPr>
        <w:t xml:space="preserve"> JUZGADO CIVIL DEL CIRCUITO DE SANTA ROSA DE CABAL </w:t>
      </w:r>
      <w:r w:rsidR="00F324FB" w:rsidRPr="0083721E">
        <w:rPr>
          <w:rFonts w:ascii="Arial" w:hAnsi="Arial" w:cs="Arial"/>
          <w:sz w:val="24"/>
          <w:szCs w:val="24"/>
          <w:lang w:val="es-ES" w:eastAsia="es-ES"/>
        </w:rPr>
        <w:t>y el PROCURADOR DELEGADO EN ACCIONES POPULARES</w:t>
      </w:r>
      <w:r w:rsidRPr="0083721E">
        <w:rPr>
          <w:rFonts w:ascii="Arial" w:hAnsi="Arial" w:cs="Arial"/>
          <w:sz w:val="24"/>
          <w:szCs w:val="24"/>
        </w:rPr>
        <w:t>.</w:t>
      </w:r>
    </w:p>
    <w:p w:rsidR="005C2146" w:rsidRPr="0083721E" w:rsidRDefault="005C2146" w:rsidP="0083721E">
      <w:pPr>
        <w:pStyle w:val="Sinespaciado1"/>
        <w:spacing w:line="288" w:lineRule="auto"/>
        <w:ind w:firstLine="2835"/>
        <w:jc w:val="both"/>
        <w:rPr>
          <w:rFonts w:ascii="Arial" w:hAnsi="Arial" w:cs="Arial"/>
          <w:sz w:val="24"/>
          <w:szCs w:val="24"/>
          <w:highlight w:val="green"/>
        </w:rPr>
      </w:pPr>
    </w:p>
    <w:p w:rsidR="00AE243A" w:rsidRPr="0083721E" w:rsidRDefault="00AE243A" w:rsidP="0083721E">
      <w:pPr>
        <w:pStyle w:val="Sinespaciado1"/>
        <w:spacing w:line="288" w:lineRule="auto"/>
        <w:ind w:firstLine="2835"/>
        <w:jc w:val="both"/>
        <w:rPr>
          <w:rFonts w:ascii="Arial" w:hAnsi="Arial" w:cs="Arial"/>
          <w:sz w:val="24"/>
          <w:szCs w:val="24"/>
        </w:rPr>
      </w:pPr>
      <w:r w:rsidRPr="0083721E">
        <w:rPr>
          <w:rFonts w:ascii="Arial" w:hAnsi="Arial" w:cs="Arial"/>
          <w:b/>
          <w:spacing w:val="-3"/>
          <w:sz w:val="24"/>
          <w:szCs w:val="24"/>
        </w:rPr>
        <w:t>Segundo:</w:t>
      </w:r>
      <w:r w:rsidR="00766F63" w:rsidRPr="0083721E">
        <w:rPr>
          <w:rFonts w:ascii="Arial" w:hAnsi="Arial" w:cs="Arial"/>
          <w:b/>
          <w:spacing w:val="-3"/>
          <w:sz w:val="24"/>
          <w:szCs w:val="24"/>
        </w:rPr>
        <w:t xml:space="preserve"> </w:t>
      </w:r>
      <w:r w:rsidRPr="0083721E">
        <w:rPr>
          <w:rFonts w:ascii="Arial" w:hAnsi="Arial" w:cs="Arial"/>
          <w:sz w:val="24"/>
          <w:szCs w:val="24"/>
        </w:rPr>
        <w:t>DESVINCULAR del asunto a</w:t>
      </w:r>
      <w:r w:rsidR="00766F63" w:rsidRPr="0083721E">
        <w:rPr>
          <w:rFonts w:ascii="Arial" w:hAnsi="Arial" w:cs="Arial"/>
          <w:sz w:val="24"/>
          <w:szCs w:val="24"/>
        </w:rPr>
        <w:t xml:space="preserve"> </w:t>
      </w:r>
      <w:r w:rsidR="00E079B5" w:rsidRPr="0083721E">
        <w:rPr>
          <w:rFonts w:ascii="Arial" w:hAnsi="Arial" w:cs="Arial"/>
          <w:sz w:val="24"/>
          <w:szCs w:val="24"/>
          <w:lang w:val="es-ES" w:eastAsia="es-ES"/>
        </w:rPr>
        <w:t xml:space="preserve">la </w:t>
      </w:r>
      <w:r w:rsidR="00F324FB" w:rsidRPr="0083721E">
        <w:rPr>
          <w:rFonts w:ascii="Arial" w:hAnsi="Arial" w:cs="Arial"/>
          <w:sz w:val="24"/>
          <w:szCs w:val="24"/>
          <w:lang w:val="es-ES" w:eastAsia="es-ES"/>
        </w:rPr>
        <w:t xml:space="preserve">ALCALDÍA </w:t>
      </w:r>
      <w:r w:rsidR="00F324FB" w:rsidRPr="0083721E">
        <w:rPr>
          <w:rFonts w:ascii="Arial" w:hAnsi="Arial" w:cs="Arial"/>
          <w:sz w:val="24"/>
          <w:szCs w:val="24"/>
        </w:rPr>
        <w:t xml:space="preserve">y la PERSONERÍA MUNICIPAL DE </w:t>
      </w:r>
      <w:r w:rsidR="00F324FB" w:rsidRPr="0083721E">
        <w:rPr>
          <w:rFonts w:ascii="Arial" w:hAnsi="Arial" w:cs="Arial"/>
          <w:sz w:val="24"/>
          <w:szCs w:val="24"/>
          <w:lang w:val="es-ES" w:eastAsia="es-ES"/>
        </w:rPr>
        <w:t xml:space="preserve">SANTA ROSA DE CABAL, la DEFENSORÍA DEL PUEBLO y la PROCURADURÍA GENERAL DE LA NACIÓN REGIONALES DE RISARALDA y el señor </w:t>
      </w:r>
      <w:r w:rsidR="00F324FB" w:rsidRPr="0083721E">
        <w:rPr>
          <w:rFonts w:ascii="Arial" w:hAnsi="Arial" w:cs="Arial"/>
          <w:sz w:val="24"/>
          <w:szCs w:val="24"/>
        </w:rPr>
        <w:t>UNER AUGUSTO BECERRA LARGO</w:t>
      </w:r>
      <w:r w:rsidRPr="0083721E">
        <w:rPr>
          <w:rFonts w:ascii="Arial" w:hAnsi="Arial" w:cs="Arial"/>
          <w:sz w:val="24"/>
          <w:szCs w:val="24"/>
          <w:lang w:val="es-ES" w:eastAsia="es-ES"/>
        </w:rPr>
        <w:t>.</w:t>
      </w:r>
    </w:p>
    <w:p w:rsidR="00AE243A" w:rsidRPr="0083721E" w:rsidRDefault="00AE243A" w:rsidP="0083721E">
      <w:pPr>
        <w:tabs>
          <w:tab w:val="left" w:pos="-720"/>
        </w:tabs>
        <w:suppressAutoHyphens/>
        <w:spacing w:line="288" w:lineRule="auto"/>
        <w:ind w:firstLine="2835"/>
        <w:jc w:val="both"/>
        <w:rPr>
          <w:rFonts w:ascii="Arial" w:hAnsi="Arial" w:cs="Arial"/>
          <w:spacing w:val="3"/>
          <w:sz w:val="24"/>
          <w:szCs w:val="24"/>
        </w:rPr>
      </w:pPr>
    </w:p>
    <w:p w:rsidR="00C23D27" w:rsidRPr="0083721E" w:rsidRDefault="00C23D27" w:rsidP="0083721E">
      <w:pPr>
        <w:pStyle w:val="Sinespaciado1"/>
        <w:spacing w:line="288" w:lineRule="auto"/>
        <w:ind w:firstLine="2835"/>
        <w:jc w:val="both"/>
        <w:rPr>
          <w:rFonts w:ascii="Arial" w:hAnsi="Arial" w:cs="Arial"/>
          <w:spacing w:val="-3"/>
          <w:sz w:val="24"/>
          <w:szCs w:val="24"/>
        </w:rPr>
      </w:pPr>
      <w:r w:rsidRPr="0083721E">
        <w:rPr>
          <w:rFonts w:ascii="Arial" w:hAnsi="Arial" w:cs="Arial"/>
          <w:b/>
          <w:spacing w:val="-3"/>
          <w:sz w:val="24"/>
          <w:szCs w:val="24"/>
        </w:rPr>
        <w:t xml:space="preserve">Tercero: </w:t>
      </w:r>
      <w:r w:rsidRPr="0083721E">
        <w:rPr>
          <w:rFonts w:ascii="Arial" w:hAnsi="Arial" w:cs="Arial"/>
          <w:sz w:val="24"/>
          <w:szCs w:val="24"/>
        </w:rPr>
        <w:t>Envíese al correo electrónico del accionante copia de</w:t>
      </w:r>
      <w:r w:rsidR="002E45D5" w:rsidRPr="0083721E">
        <w:rPr>
          <w:rFonts w:ascii="Arial" w:hAnsi="Arial" w:cs="Arial"/>
          <w:sz w:val="24"/>
          <w:szCs w:val="24"/>
        </w:rPr>
        <w:t xml:space="preserve"> todo lo actuado en este</w:t>
      </w:r>
      <w:r w:rsidRPr="0083721E">
        <w:rPr>
          <w:rFonts w:ascii="Arial" w:hAnsi="Arial" w:cs="Arial"/>
          <w:sz w:val="24"/>
          <w:szCs w:val="24"/>
        </w:rPr>
        <w:t xml:space="preserve"> amparo constitucional, de conformidad con lo establecido en el artículo 4 del Acuerdo 1772 de 2003, Acuerdo PSAA14-10280, expedidos por el Consejo Superior de la Judicatura y artículo 114 numeral 4 del CGP, previo el pago de las expensas necesarias.</w:t>
      </w:r>
    </w:p>
    <w:p w:rsidR="00C23D27" w:rsidRPr="0083721E" w:rsidRDefault="00C23D27" w:rsidP="0083721E">
      <w:pPr>
        <w:pStyle w:val="Sinespaciado1"/>
        <w:spacing w:line="288" w:lineRule="auto"/>
        <w:jc w:val="both"/>
        <w:rPr>
          <w:rFonts w:ascii="Arial" w:hAnsi="Arial" w:cs="Arial"/>
          <w:spacing w:val="-3"/>
          <w:sz w:val="24"/>
          <w:szCs w:val="24"/>
        </w:rPr>
      </w:pPr>
    </w:p>
    <w:p w:rsidR="00C23D27" w:rsidRPr="0083721E" w:rsidRDefault="00C23D27" w:rsidP="0083721E">
      <w:pPr>
        <w:pStyle w:val="Sinespaciado1"/>
        <w:spacing w:line="288" w:lineRule="auto"/>
        <w:ind w:firstLine="2835"/>
        <w:jc w:val="both"/>
        <w:rPr>
          <w:rFonts w:ascii="Arial" w:hAnsi="Arial" w:cs="Arial"/>
          <w:spacing w:val="-3"/>
          <w:sz w:val="24"/>
          <w:szCs w:val="24"/>
        </w:rPr>
      </w:pPr>
      <w:r w:rsidRPr="0083721E">
        <w:rPr>
          <w:rFonts w:ascii="Arial" w:hAnsi="Arial" w:cs="Arial"/>
          <w:b/>
          <w:spacing w:val="-3"/>
          <w:sz w:val="24"/>
          <w:szCs w:val="24"/>
        </w:rPr>
        <w:t xml:space="preserve">Cuarto: </w:t>
      </w:r>
      <w:r w:rsidRPr="0083721E">
        <w:rPr>
          <w:rFonts w:ascii="Arial" w:hAnsi="Arial" w:cs="Arial"/>
          <w:spacing w:val="-3"/>
          <w:sz w:val="24"/>
          <w:szCs w:val="24"/>
        </w:rPr>
        <w:t>Rechazar de plano la nulidad alegada por el demandante</w:t>
      </w:r>
      <w:r w:rsidRPr="0083721E">
        <w:rPr>
          <w:rFonts w:ascii="Arial" w:hAnsi="Arial" w:cs="Arial"/>
          <w:sz w:val="24"/>
          <w:szCs w:val="24"/>
        </w:rPr>
        <w:t>.</w:t>
      </w:r>
    </w:p>
    <w:p w:rsidR="00C23D27" w:rsidRPr="0083721E" w:rsidRDefault="00C23D27" w:rsidP="0083721E">
      <w:pPr>
        <w:pStyle w:val="Sinespaciado1"/>
        <w:spacing w:line="288" w:lineRule="auto"/>
        <w:jc w:val="both"/>
        <w:rPr>
          <w:rFonts w:ascii="Arial" w:hAnsi="Arial" w:cs="Arial"/>
          <w:spacing w:val="-3"/>
          <w:sz w:val="24"/>
          <w:szCs w:val="24"/>
        </w:rPr>
      </w:pPr>
    </w:p>
    <w:p w:rsidR="00C23D27" w:rsidRPr="0083721E" w:rsidRDefault="00C23D27" w:rsidP="0083721E">
      <w:pPr>
        <w:pStyle w:val="Sinespaciado1"/>
        <w:spacing w:line="288" w:lineRule="auto"/>
        <w:ind w:firstLine="2835"/>
        <w:jc w:val="both"/>
        <w:rPr>
          <w:rFonts w:ascii="Arial" w:hAnsi="Arial" w:cs="Arial"/>
          <w:sz w:val="24"/>
          <w:szCs w:val="24"/>
        </w:rPr>
      </w:pPr>
      <w:r w:rsidRPr="0083721E">
        <w:rPr>
          <w:rFonts w:ascii="Arial" w:hAnsi="Arial" w:cs="Arial"/>
          <w:b/>
          <w:spacing w:val="-3"/>
          <w:sz w:val="24"/>
          <w:szCs w:val="24"/>
        </w:rPr>
        <w:t xml:space="preserve">Quinto: </w:t>
      </w:r>
      <w:r w:rsidRPr="0083721E">
        <w:rPr>
          <w:rFonts w:ascii="Arial" w:hAnsi="Arial" w:cs="Arial"/>
          <w:spacing w:val="-3"/>
          <w:sz w:val="24"/>
          <w:szCs w:val="24"/>
        </w:rPr>
        <w:t>Notifíquese esta decisión a las partes por el medio más expedito posible (art. 5º Decreto 306 de 1992).</w:t>
      </w:r>
    </w:p>
    <w:p w:rsidR="00C23D27" w:rsidRPr="0083721E" w:rsidRDefault="00C23D27" w:rsidP="0083721E">
      <w:pPr>
        <w:tabs>
          <w:tab w:val="left" w:pos="-720"/>
        </w:tabs>
        <w:suppressAutoHyphens/>
        <w:spacing w:line="288" w:lineRule="auto"/>
        <w:ind w:firstLine="2835"/>
        <w:jc w:val="both"/>
        <w:rPr>
          <w:rFonts w:ascii="Arial" w:hAnsi="Arial" w:cs="Arial"/>
          <w:spacing w:val="3"/>
          <w:sz w:val="24"/>
          <w:szCs w:val="24"/>
        </w:rPr>
      </w:pPr>
    </w:p>
    <w:p w:rsidR="00C23D27" w:rsidRPr="0083721E" w:rsidRDefault="00C23D27" w:rsidP="0083721E">
      <w:pPr>
        <w:tabs>
          <w:tab w:val="left" w:pos="-720"/>
        </w:tabs>
        <w:suppressAutoHyphens/>
        <w:spacing w:line="288" w:lineRule="auto"/>
        <w:ind w:firstLine="2835"/>
        <w:jc w:val="both"/>
        <w:rPr>
          <w:rFonts w:ascii="Arial" w:hAnsi="Arial" w:cs="Arial"/>
          <w:spacing w:val="-3"/>
          <w:sz w:val="24"/>
          <w:szCs w:val="24"/>
        </w:rPr>
      </w:pPr>
      <w:r w:rsidRPr="0083721E">
        <w:rPr>
          <w:rFonts w:ascii="Arial" w:hAnsi="Arial" w:cs="Arial"/>
          <w:b/>
          <w:spacing w:val="-3"/>
          <w:sz w:val="24"/>
          <w:szCs w:val="24"/>
        </w:rPr>
        <w:t xml:space="preserve">Sexto: </w:t>
      </w:r>
      <w:r w:rsidRPr="0083721E">
        <w:rPr>
          <w:rFonts w:ascii="Arial" w:hAnsi="Arial" w:cs="Arial"/>
          <w:spacing w:val="-3"/>
          <w:sz w:val="24"/>
          <w:szCs w:val="24"/>
        </w:rPr>
        <w:t>Si no fuere impugnada esta decisión, remítase el expediente a la Corte Constitucional para su eventual revisión.</w:t>
      </w:r>
    </w:p>
    <w:p w:rsidR="00C23D27" w:rsidRPr="0083721E" w:rsidRDefault="00C23D27" w:rsidP="0083721E">
      <w:pPr>
        <w:tabs>
          <w:tab w:val="left" w:pos="-720"/>
        </w:tabs>
        <w:suppressAutoHyphens/>
        <w:spacing w:line="288" w:lineRule="auto"/>
        <w:ind w:firstLine="2835"/>
        <w:jc w:val="both"/>
        <w:rPr>
          <w:rFonts w:ascii="Arial" w:hAnsi="Arial" w:cs="Arial"/>
          <w:spacing w:val="-3"/>
          <w:sz w:val="24"/>
          <w:szCs w:val="24"/>
        </w:rPr>
      </w:pPr>
    </w:p>
    <w:p w:rsidR="000C7A8D" w:rsidRPr="0083721E" w:rsidRDefault="00C23D27" w:rsidP="0083721E">
      <w:pPr>
        <w:pStyle w:val="Sinespaciado1"/>
        <w:spacing w:line="288" w:lineRule="auto"/>
        <w:ind w:firstLine="2835"/>
        <w:jc w:val="both"/>
        <w:rPr>
          <w:rFonts w:ascii="Arial" w:hAnsi="Arial" w:cs="Arial"/>
          <w:spacing w:val="-3"/>
          <w:sz w:val="24"/>
          <w:szCs w:val="24"/>
        </w:rPr>
      </w:pPr>
      <w:r w:rsidRPr="0083721E">
        <w:rPr>
          <w:rFonts w:ascii="Arial" w:hAnsi="Arial" w:cs="Arial"/>
          <w:b/>
          <w:spacing w:val="-3"/>
          <w:sz w:val="24"/>
          <w:szCs w:val="24"/>
        </w:rPr>
        <w:t xml:space="preserve">Séptimo: </w:t>
      </w:r>
      <w:r w:rsidRPr="0083721E">
        <w:rPr>
          <w:rFonts w:ascii="Arial" w:hAnsi="Arial" w:cs="Arial"/>
          <w:spacing w:val="-3"/>
          <w:sz w:val="24"/>
          <w:szCs w:val="24"/>
        </w:rPr>
        <w:t>Archivar el expediente, previa anotación en los libros radicadores, una vez agotado el trámite ante la Corte Constitucional.</w:t>
      </w:r>
    </w:p>
    <w:p w:rsidR="000C7A8D" w:rsidRPr="0083721E" w:rsidRDefault="000C7A8D" w:rsidP="0083721E">
      <w:pPr>
        <w:pStyle w:val="Sinespaciado1"/>
        <w:spacing w:line="288" w:lineRule="auto"/>
        <w:ind w:firstLine="2835"/>
        <w:jc w:val="both"/>
        <w:rPr>
          <w:rFonts w:ascii="Arial" w:hAnsi="Arial" w:cs="Arial"/>
          <w:spacing w:val="-3"/>
          <w:sz w:val="24"/>
          <w:szCs w:val="24"/>
        </w:rPr>
      </w:pPr>
    </w:p>
    <w:p w:rsidR="000C7A8D" w:rsidRPr="0083721E" w:rsidRDefault="000C7A8D" w:rsidP="0083721E">
      <w:pPr>
        <w:pStyle w:val="Sinespaciado1"/>
        <w:spacing w:line="288" w:lineRule="auto"/>
        <w:ind w:firstLine="2835"/>
        <w:jc w:val="both"/>
        <w:rPr>
          <w:rFonts w:ascii="Arial" w:hAnsi="Arial" w:cs="Arial"/>
          <w:spacing w:val="-3"/>
          <w:sz w:val="24"/>
          <w:szCs w:val="24"/>
        </w:rPr>
      </w:pPr>
      <w:r w:rsidRPr="0083721E">
        <w:rPr>
          <w:rFonts w:ascii="Arial" w:hAnsi="Arial" w:cs="Arial"/>
          <w:spacing w:val="-3"/>
          <w:sz w:val="24"/>
          <w:szCs w:val="24"/>
        </w:rPr>
        <w:t>Notifíquese</w:t>
      </w:r>
    </w:p>
    <w:p w:rsidR="000C7A8D" w:rsidRPr="0083721E" w:rsidRDefault="000C7A8D" w:rsidP="0083721E">
      <w:pPr>
        <w:pStyle w:val="Sinespaciado1"/>
        <w:spacing w:line="288" w:lineRule="auto"/>
        <w:ind w:firstLine="2835"/>
        <w:jc w:val="both"/>
        <w:rPr>
          <w:rFonts w:ascii="Arial" w:hAnsi="Arial" w:cs="Arial"/>
          <w:spacing w:val="-3"/>
          <w:sz w:val="24"/>
          <w:szCs w:val="24"/>
        </w:rPr>
      </w:pPr>
    </w:p>
    <w:p w:rsidR="000C7A8D" w:rsidRPr="0083721E" w:rsidRDefault="000C7A8D" w:rsidP="0083721E">
      <w:pPr>
        <w:pStyle w:val="Sinespaciado1"/>
        <w:spacing w:line="288" w:lineRule="auto"/>
        <w:ind w:firstLine="2835"/>
        <w:jc w:val="both"/>
        <w:rPr>
          <w:rFonts w:ascii="Arial" w:hAnsi="Arial" w:cs="Arial"/>
          <w:b/>
          <w:spacing w:val="-3"/>
          <w:sz w:val="24"/>
          <w:szCs w:val="24"/>
        </w:rPr>
      </w:pPr>
      <w:r w:rsidRPr="0083721E">
        <w:rPr>
          <w:rFonts w:ascii="Arial" w:hAnsi="Arial" w:cs="Arial"/>
          <w:spacing w:val="-3"/>
          <w:sz w:val="24"/>
          <w:szCs w:val="24"/>
        </w:rPr>
        <w:t>Los Magistrados,</w:t>
      </w:r>
    </w:p>
    <w:p w:rsidR="000C7A8D" w:rsidRPr="0083721E" w:rsidRDefault="000C7A8D" w:rsidP="0083721E">
      <w:pPr>
        <w:pStyle w:val="Sinespaciado1"/>
        <w:spacing w:line="288" w:lineRule="auto"/>
        <w:ind w:firstLine="2835"/>
        <w:jc w:val="both"/>
        <w:rPr>
          <w:rFonts w:ascii="Arial" w:hAnsi="Arial" w:cs="Arial"/>
          <w:b/>
          <w:spacing w:val="-3"/>
          <w:sz w:val="24"/>
          <w:szCs w:val="24"/>
        </w:rPr>
      </w:pPr>
    </w:p>
    <w:p w:rsidR="00FE5520" w:rsidRPr="0083721E" w:rsidRDefault="00FE5520" w:rsidP="0083721E">
      <w:pPr>
        <w:pStyle w:val="Sinespaciado"/>
        <w:spacing w:line="288" w:lineRule="auto"/>
        <w:ind w:firstLine="2835"/>
        <w:rPr>
          <w:rFonts w:ascii="Arial" w:hAnsi="Arial" w:cs="Arial"/>
          <w:b/>
          <w:spacing w:val="-3"/>
          <w:sz w:val="24"/>
          <w:szCs w:val="24"/>
        </w:rPr>
      </w:pPr>
    </w:p>
    <w:p w:rsidR="00333C63" w:rsidRPr="0083721E" w:rsidRDefault="00333C63" w:rsidP="0083721E">
      <w:pPr>
        <w:pStyle w:val="Sinespaciado1"/>
        <w:spacing w:line="288" w:lineRule="auto"/>
        <w:ind w:firstLine="2835"/>
        <w:jc w:val="both"/>
        <w:rPr>
          <w:rFonts w:ascii="Arial" w:hAnsi="Arial" w:cs="Arial"/>
          <w:b/>
          <w:spacing w:val="-3"/>
          <w:sz w:val="24"/>
          <w:szCs w:val="24"/>
        </w:rPr>
      </w:pPr>
    </w:p>
    <w:p w:rsidR="002E45D5" w:rsidRPr="0083721E" w:rsidRDefault="002E45D5" w:rsidP="0083721E">
      <w:pPr>
        <w:pStyle w:val="Sinespaciado1"/>
        <w:spacing w:line="288" w:lineRule="auto"/>
        <w:ind w:firstLine="2835"/>
        <w:jc w:val="both"/>
        <w:rPr>
          <w:rFonts w:ascii="Arial" w:hAnsi="Arial" w:cs="Arial"/>
          <w:b/>
          <w:spacing w:val="-3"/>
          <w:sz w:val="24"/>
          <w:szCs w:val="24"/>
        </w:rPr>
      </w:pPr>
      <w:r w:rsidRPr="0083721E">
        <w:rPr>
          <w:rFonts w:ascii="Arial" w:hAnsi="Arial" w:cs="Arial"/>
          <w:b/>
          <w:spacing w:val="-3"/>
          <w:sz w:val="24"/>
          <w:szCs w:val="24"/>
        </w:rPr>
        <w:t>EDDER JIMMY SÁNCHEZ CALAMBÁS</w:t>
      </w:r>
    </w:p>
    <w:p w:rsidR="002E45D5" w:rsidRPr="0083721E" w:rsidRDefault="002E45D5" w:rsidP="0083721E">
      <w:pPr>
        <w:pStyle w:val="Sinespaciado1"/>
        <w:spacing w:line="288" w:lineRule="auto"/>
        <w:ind w:firstLine="2835"/>
        <w:jc w:val="both"/>
        <w:rPr>
          <w:rFonts w:ascii="Arial" w:hAnsi="Arial" w:cs="Arial"/>
          <w:b/>
          <w:spacing w:val="-3"/>
          <w:sz w:val="24"/>
          <w:szCs w:val="24"/>
        </w:rPr>
      </w:pPr>
    </w:p>
    <w:p w:rsidR="002E45D5" w:rsidRPr="0083721E" w:rsidRDefault="002E45D5" w:rsidP="0083721E">
      <w:pPr>
        <w:pStyle w:val="Sinespaciado1"/>
        <w:spacing w:line="288" w:lineRule="auto"/>
        <w:ind w:firstLine="2835"/>
        <w:jc w:val="both"/>
        <w:rPr>
          <w:rFonts w:ascii="Arial" w:hAnsi="Arial" w:cs="Arial"/>
          <w:b/>
          <w:spacing w:val="-3"/>
          <w:sz w:val="24"/>
          <w:szCs w:val="24"/>
        </w:rPr>
      </w:pPr>
    </w:p>
    <w:p w:rsidR="002E45D5" w:rsidRPr="0083721E" w:rsidRDefault="002E45D5" w:rsidP="0083721E">
      <w:pPr>
        <w:pStyle w:val="Sinespaciado1"/>
        <w:spacing w:line="288" w:lineRule="auto"/>
        <w:ind w:firstLine="2835"/>
        <w:jc w:val="both"/>
        <w:rPr>
          <w:rFonts w:ascii="Arial" w:hAnsi="Arial" w:cs="Arial"/>
          <w:b/>
          <w:spacing w:val="-3"/>
          <w:sz w:val="24"/>
          <w:szCs w:val="24"/>
        </w:rPr>
      </w:pPr>
    </w:p>
    <w:p w:rsidR="002E45D5" w:rsidRPr="0083721E" w:rsidRDefault="002E45D5" w:rsidP="0083721E">
      <w:pPr>
        <w:pStyle w:val="Sinespaciado1"/>
        <w:spacing w:line="288" w:lineRule="auto"/>
        <w:ind w:firstLine="2835"/>
        <w:jc w:val="both"/>
        <w:rPr>
          <w:rFonts w:ascii="Arial" w:hAnsi="Arial" w:cs="Arial"/>
          <w:b/>
          <w:spacing w:val="-3"/>
          <w:sz w:val="24"/>
          <w:szCs w:val="24"/>
        </w:rPr>
      </w:pPr>
      <w:r w:rsidRPr="0083721E">
        <w:rPr>
          <w:rFonts w:ascii="Arial" w:hAnsi="Arial" w:cs="Arial"/>
          <w:b/>
          <w:spacing w:val="-3"/>
          <w:sz w:val="24"/>
          <w:szCs w:val="24"/>
        </w:rPr>
        <w:t>JAIME ALBERTO SARAZA NARANJO</w:t>
      </w:r>
    </w:p>
    <w:p w:rsidR="002E45D5" w:rsidRPr="0083721E" w:rsidRDefault="002E45D5" w:rsidP="0083721E">
      <w:pPr>
        <w:pStyle w:val="Sinespaciado1"/>
        <w:spacing w:line="288" w:lineRule="auto"/>
        <w:ind w:firstLine="2835"/>
        <w:jc w:val="both"/>
        <w:rPr>
          <w:rFonts w:ascii="Arial" w:hAnsi="Arial" w:cs="Arial"/>
          <w:b/>
          <w:spacing w:val="-3"/>
          <w:sz w:val="24"/>
          <w:szCs w:val="24"/>
        </w:rPr>
      </w:pPr>
    </w:p>
    <w:p w:rsidR="002E45D5" w:rsidRPr="0083721E" w:rsidRDefault="002E45D5" w:rsidP="0083721E">
      <w:pPr>
        <w:pStyle w:val="Sinespaciado1"/>
        <w:spacing w:line="288" w:lineRule="auto"/>
        <w:ind w:firstLine="2835"/>
        <w:jc w:val="both"/>
        <w:rPr>
          <w:rFonts w:ascii="Arial" w:hAnsi="Arial" w:cs="Arial"/>
          <w:b/>
          <w:spacing w:val="-3"/>
          <w:sz w:val="24"/>
          <w:szCs w:val="24"/>
        </w:rPr>
      </w:pPr>
    </w:p>
    <w:p w:rsidR="002E45D5" w:rsidRPr="0083721E" w:rsidRDefault="002E45D5" w:rsidP="0083721E">
      <w:pPr>
        <w:pStyle w:val="Sinespaciado1"/>
        <w:spacing w:line="288" w:lineRule="auto"/>
        <w:ind w:firstLine="2835"/>
        <w:jc w:val="both"/>
        <w:rPr>
          <w:rFonts w:ascii="Arial" w:hAnsi="Arial" w:cs="Arial"/>
          <w:b/>
          <w:spacing w:val="-3"/>
          <w:sz w:val="24"/>
          <w:szCs w:val="24"/>
        </w:rPr>
      </w:pPr>
    </w:p>
    <w:p w:rsidR="00333C63" w:rsidRPr="0083721E" w:rsidRDefault="002E45D5" w:rsidP="0083721E">
      <w:pPr>
        <w:pStyle w:val="Sinespaciado2"/>
        <w:spacing w:line="288" w:lineRule="auto"/>
        <w:ind w:firstLine="2835"/>
        <w:jc w:val="both"/>
        <w:rPr>
          <w:rFonts w:ascii="Arial" w:hAnsi="Arial" w:cs="Arial"/>
          <w:b/>
          <w:sz w:val="24"/>
          <w:szCs w:val="24"/>
        </w:rPr>
      </w:pPr>
      <w:r w:rsidRPr="0083721E">
        <w:rPr>
          <w:rFonts w:ascii="Arial" w:hAnsi="Arial" w:cs="Arial"/>
          <w:b/>
          <w:sz w:val="24"/>
          <w:szCs w:val="24"/>
        </w:rPr>
        <w:t>CLAUDIA MARÍA ARCILA RÍOS</w:t>
      </w:r>
    </w:p>
    <w:sectPr w:rsidR="00333C63" w:rsidRPr="0083721E" w:rsidSect="00F32502">
      <w:headerReference w:type="default" r:id="rId6"/>
      <w:footerReference w:type="default" r:id="rId7"/>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43" w:rsidRDefault="00372943" w:rsidP="00AE243A">
      <w:r>
        <w:separator/>
      </w:r>
    </w:p>
  </w:endnote>
  <w:endnote w:type="continuationSeparator" w:id="0">
    <w:p w:rsidR="00372943" w:rsidRDefault="0037294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63" w:rsidRPr="0083721E" w:rsidRDefault="00623363">
    <w:pPr>
      <w:pStyle w:val="Piedepgina"/>
      <w:jc w:val="right"/>
      <w:rPr>
        <w:rFonts w:ascii="Arial" w:hAnsi="Arial" w:cs="Arial"/>
        <w:szCs w:val="22"/>
      </w:rPr>
    </w:pPr>
    <w:r w:rsidRPr="0083721E">
      <w:rPr>
        <w:rFonts w:ascii="Arial" w:hAnsi="Arial" w:cs="Arial"/>
        <w:szCs w:val="22"/>
      </w:rPr>
      <w:fldChar w:fldCharType="begin"/>
    </w:r>
    <w:r w:rsidRPr="0083721E">
      <w:rPr>
        <w:rFonts w:ascii="Arial" w:hAnsi="Arial" w:cs="Arial"/>
        <w:szCs w:val="22"/>
      </w:rPr>
      <w:instrText xml:space="preserve"> PAGE   \* MERGEFORMAT </w:instrText>
    </w:r>
    <w:r w:rsidRPr="0083721E">
      <w:rPr>
        <w:rFonts w:ascii="Arial" w:hAnsi="Arial" w:cs="Arial"/>
        <w:szCs w:val="22"/>
      </w:rPr>
      <w:fldChar w:fldCharType="separate"/>
    </w:r>
    <w:r w:rsidR="00B65BE1">
      <w:rPr>
        <w:rFonts w:ascii="Arial" w:hAnsi="Arial" w:cs="Arial"/>
        <w:noProof/>
        <w:szCs w:val="22"/>
      </w:rPr>
      <w:t>6</w:t>
    </w:r>
    <w:r w:rsidRPr="0083721E">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43" w:rsidRDefault="00372943" w:rsidP="00AE243A">
      <w:r>
        <w:separator/>
      </w:r>
    </w:p>
  </w:footnote>
  <w:footnote w:type="continuationSeparator" w:id="0">
    <w:p w:rsidR="00372943" w:rsidRDefault="00372943" w:rsidP="00AE243A">
      <w:r>
        <w:continuationSeparator/>
      </w:r>
    </w:p>
  </w:footnote>
  <w:footnote w:id="1">
    <w:p w:rsidR="00623363" w:rsidRPr="00F32502" w:rsidRDefault="00623363" w:rsidP="00F32502">
      <w:pPr>
        <w:pStyle w:val="Textonotapie"/>
        <w:jc w:val="both"/>
        <w:rPr>
          <w:rFonts w:ascii="Arial" w:hAnsi="Arial" w:cs="Arial"/>
          <w:sz w:val="18"/>
          <w:szCs w:val="18"/>
          <w:lang w:val="fr-FR"/>
        </w:rPr>
      </w:pPr>
      <w:r w:rsidRPr="00F32502">
        <w:rPr>
          <w:rStyle w:val="Refdenotaalpie"/>
          <w:rFonts w:ascii="Arial" w:hAnsi="Arial" w:cs="Arial"/>
          <w:sz w:val="18"/>
          <w:szCs w:val="18"/>
        </w:rPr>
        <w:footnoteRef/>
      </w:r>
      <w:r w:rsidRPr="00F32502">
        <w:rPr>
          <w:rFonts w:ascii="Arial" w:hAnsi="Arial" w:cs="Arial"/>
          <w:sz w:val="18"/>
          <w:szCs w:val="18"/>
          <w:lang w:val="fr-FR"/>
        </w:rPr>
        <w:t xml:space="preserve"> Sentencia T-1232 de 2004, reiterada en la T-510 de 2006.</w:t>
      </w:r>
    </w:p>
  </w:footnote>
  <w:footnote w:id="2">
    <w:p w:rsidR="00623363" w:rsidRPr="00F32502" w:rsidRDefault="00623363" w:rsidP="00F32502">
      <w:pPr>
        <w:pStyle w:val="Textonotapie"/>
        <w:jc w:val="both"/>
        <w:rPr>
          <w:rFonts w:ascii="Arial" w:hAnsi="Arial" w:cs="Arial"/>
          <w:sz w:val="18"/>
          <w:szCs w:val="18"/>
        </w:rPr>
      </w:pPr>
      <w:r w:rsidRPr="00F32502">
        <w:rPr>
          <w:rStyle w:val="Refdenotaalpie"/>
          <w:rFonts w:ascii="Arial" w:hAnsi="Arial" w:cs="Arial"/>
          <w:sz w:val="18"/>
          <w:szCs w:val="18"/>
        </w:rPr>
        <w:footnoteRef/>
      </w:r>
      <w:r w:rsidRPr="00F32502">
        <w:rPr>
          <w:rFonts w:ascii="Arial" w:hAnsi="Arial" w:cs="Arial"/>
          <w:sz w:val="18"/>
          <w:szCs w:val="18"/>
        </w:rPr>
        <w:t xml:space="preserve"> Sala de Casación Civil. Magistrado Ponente: Dr. Luis Alonso Rico Puerta, sentencia del  SSTC5295-2017 del 19 de abril de 2017 radicado No. 6001-22-13-000-2017-00202-01</w:t>
      </w:r>
    </w:p>
  </w:footnote>
  <w:footnote w:id="3">
    <w:p w:rsidR="00623363" w:rsidRPr="00F32502" w:rsidRDefault="00623363" w:rsidP="00F32502">
      <w:pPr>
        <w:pStyle w:val="Textonotapie"/>
        <w:jc w:val="both"/>
        <w:rPr>
          <w:rFonts w:ascii="Arial" w:hAnsi="Arial" w:cs="Arial"/>
          <w:sz w:val="18"/>
          <w:szCs w:val="18"/>
          <w:lang w:val="es-CO"/>
        </w:rPr>
      </w:pPr>
      <w:r w:rsidRPr="00F32502">
        <w:rPr>
          <w:rStyle w:val="Refdenotaalpie"/>
          <w:rFonts w:ascii="Arial" w:hAnsi="Arial" w:cs="Arial"/>
          <w:sz w:val="18"/>
          <w:szCs w:val="18"/>
        </w:rPr>
        <w:footnoteRef/>
      </w:r>
      <w:r w:rsidRPr="00F32502">
        <w:rPr>
          <w:rFonts w:ascii="Arial" w:hAnsi="Arial" w:cs="Arial"/>
          <w:sz w:val="18"/>
          <w:szCs w:val="18"/>
        </w:rPr>
        <w:t xml:space="preserve"> </w:t>
      </w:r>
      <w:r w:rsidRPr="00F32502">
        <w:rPr>
          <w:rFonts w:ascii="Arial" w:hAnsi="Arial" w:cs="Arial"/>
          <w:sz w:val="18"/>
          <w:szCs w:val="18"/>
          <w:lang w:val="es-CO"/>
        </w:rPr>
        <w:t>Ver entre otras, sentencias T-201 de 2000, T- 658 de 2002, T-118 de 2003 y T-240 de 2004.</w:t>
      </w:r>
    </w:p>
  </w:footnote>
  <w:footnote w:id="4">
    <w:p w:rsidR="00623363" w:rsidRPr="00F32502" w:rsidRDefault="00623363" w:rsidP="00F32502">
      <w:pPr>
        <w:pStyle w:val="Textonotapie"/>
        <w:jc w:val="both"/>
        <w:rPr>
          <w:rFonts w:ascii="Arial" w:hAnsi="Arial" w:cs="Arial"/>
          <w:sz w:val="18"/>
          <w:szCs w:val="18"/>
          <w:lang w:val="es-CO"/>
        </w:rPr>
      </w:pPr>
      <w:r w:rsidRPr="00F32502">
        <w:rPr>
          <w:rStyle w:val="Refdenotaalpie"/>
          <w:rFonts w:ascii="Arial" w:hAnsi="Arial" w:cs="Arial"/>
          <w:sz w:val="18"/>
          <w:szCs w:val="18"/>
        </w:rPr>
        <w:footnoteRef/>
      </w:r>
      <w:r w:rsidRPr="00F32502">
        <w:rPr>
          <w:rFonts w:ascii="Arial" w:hAnsi="Arial" w:cs="Arial"/>
          <w:sz w:val="18"/>
          <w:szCs w:val="18"/>
        </w:rPr>
        <w:t xml:space="preserve"> Sentencia T-464 de 2013</w:t>
      </w:r>
    </w:p>
  </w:footnote>
  <w:footnote w:id="5">
    <w:p w:rsidR="00623363" w:rsidRPr="00F32502" w:rsidRDefault="00623363" w:rsidP="00F32502">
      <w:pPr>
        <w:pStyle w:val="Textonotapie"/>
        <w:jc w:val="both"/>
        <w:rPr>
          <w:rFonts w:ascii="Arial" w:hAnsi="Arial" w:cs="Arial"/>
          <w:sz w:val="18"/>
          <w:szCs w:val="18"/>
          <w:lang w:val="es-CO"/>
        </w:rPr>
      </w:pPr>
      <w:r w:rsidRPr="00F32502">
        <w:rPr>
          <w:rStyle w:val="Refdenotaalpie"/>
          <w:rFonts w:ascii="Arial" w:hAnsi="Arial" w:cs="Arial"/>
          <w:sz w:val="18"/>
          <w:szCs w:val="18"/>
        </w:rPr>
        <w:footnoteRef/>
      </w:r>
      <w:r w:rsidRPr="00F32502">
        <w:rPr>
          <w:rFonts w:ascii="Arial" w:hAnsi="Arial" w:cs="Arial"/>
          <w:sz w:val="18"/>
          <w:szCs w:val="18"/>
        </w:rPr>
        <w:t xml:space="preserve"> T-928 de noviembre 9 de 2012, M. P. María Victoria Calle Correa.</w:t>
      </w:r>
    </w:p>
  </w:footnote>
  <w:footnote w:id="6">
    <w:p w:rsidR="00623363" w:rsidRPr="00873ABC" w:rsidRDefault="00623363" w:rsidP="00F32502">
      <w:pPr>
        <w:pStyle w:val="Textonotapie"/>
        <w:jc w:val="both"/>
        <w:rPr>
          <w:lang w:val="es-CO"/>
        </w:rPr>
      </w:pPr>
      <w:r w:rsidRPr="00F32502">
        <w:rPr>
          <w:rStyle w:val="Refdenotaalpie"/>
          <w:rFonts w:ascii="Arial" w:hAnsi="Arial" w:cs="Arial"/>
          <w:sz w:val="18"/>
          <w:szCs w:val="18"/>
        </w:rPr>
        <w:footnoteRef/>
      </w:r>
      <w:r w:rsidRPr="00F32502">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63" w:rsidRPr="005643A9" w:rsidRDefault="00623363"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623363" w:rsidRPr="005643A9" w:rsidRDefault="00623363"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23363" w:rsidRPr="005643A9" w:rsidRDefault="00623363" w:rsidP="005D6793">
    <w:pPr>
      <w:pStyle w:val="Sinespaciado1"/>
      <w:rPr>
        <w:rFonts w:ascii="Arial" w:hAnsi="Arial" w:cs="Arial"/>
        <w:sz w:val="16"/>
        <w:szCs w:val="16"/>
      </w:rPr>
    </w:pPr>
  </w:p>
  <w:p w:rsidR="00623363" w:rsidRPr="005643A9" w:rsidRDefault="00623363" w:rsidP="005D6793">
    <w:pPr>
      <w:pStyle w:val="Sinespaciado2"/>
      <w:rPr>
        <w:rFonts w:ascii="Arial" w:hAnsi="Arial" w:cs="Arial"/>
        <w:sz w:val="16"/>
        <w:szCs w:val="16"/>
      </w:rPr>
    </w:pPr>
  </w:p>
  <w:p w:rsidR="00623363" w:rsidRDefault="00623363"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23363" w:rsidRPr="005643A9" w:rsidRDefault="00623363" w:rsidP="0083721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014395">
      <w:rPr>
        <w:rFonts w:ascii="Arial" w:hAnsi="Arial" w:cs="Arial"/>
        <w:sz w:val="16"/>
        <w:szCs w:val="16"/>
      </w:rPr>
      <w:t>ACCIÓN DE TUTELA 1a. Expedie</w:t>
    </w:r>
    <w:r>
      <w:rPr>
        <w:rFonts w:ascii="Arial" w:hAnsi="Arial" w:cs="Arial"/>
        <w:sz w:val="16"/>
        <w:szCs w:val="16"/>
      </w:rPr>
      <w:t>nte: 66001-22-13-000-2019-00234</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0989"/>
    <w:rsid w:val="000116BD"/>
    <w:rsid w:val="00051AAC"/>
    <w:rsid w:val="0005376F"/>
    <w:rsid w:val="000625EF"/>
    <w:rsid w:val="000639A1"/>
    <w:rsid w:val="000672CA"/>
    <w:rsid w:val="0007278E"/>
    <w:rsid w:val="00081AFC"/>
    <w:rsid w:val="00095D6C"/>
    <w:rsid w:val="000B17E2"/>
    <w:rsid w:val="000C3964"/>
    <w:rsid w:val="000C42C4"/>
    <w:rsid w:val="000C7A8D"/>
    <w:rsid w:val="000D10CA"/>
    <w:rsid w:val="000D15E9"/>
    <w:rsid w:val="000E3CFC"/>
    <w:rsid w:val="000E6F4E"/>
    <w:rsid w:val="000F08B8"/>
    <w:rsid w:val="000F1DEB"/>
    <w:rsid w:val="00100B61"/>
    <w:rsid w:val="001020E6"/>
    <w:rsid w:val="00107ECA"/>
    <w:rsid w:val="001109CD"/>
    <w:rsid w:val="00114DEF"/>
    <w:rsid w:val="00132878"/>
    <w:rsid w:val="00132ABC"/>
    <w:rsid w:val="00164C0B"/>
    <w:rsid w:val="001661D5"/>
    <w:rsid w:val="00175DDE"/>
    <w:rsid w:val="001905DA"/>
    <w:rsid w:val="001A4168"/>
    <w:rsid w:val="001A7C70"/>
    <w:rsid w:val="001C2400"/>
    <w:rsid w:val="001D15B3"/>
    <w:rsid w:val="001F072B"/>
    <w:rsid w:val="00202977"/>
    <w:rsid w:val="00206430"/>
    <w:rsid w:val="00214963"/>
    <w:rsid w:val="00215D7C"/>
    <w:rsid w:val="0022524E"/>
    <w:rsid w:val="00251831"/>
    <w:rsid w:val="00264646"/>
    <w:rsid w:val="00271A66"/>
    <w:rsid w:val="00280B2A"/>
    <w:rsid w:val="002858DC"/>
    <w:rsid w:val="00292F1D"/>
    <w:rsid w:val="0029484C"/>
    <w:rsid w:val="002A1561"/>
    <w:rsid w:val="002A4761"/>
    <w:rsid w:val="002A72C4"/>
    <w:rsid w:val="002B41B9"/>
    <w:rsid w:val="002D0434"/>
    <w:rsid w:val="002E45D5"/>
    <w:rsid w:val="002E4B4A"/>
    <w:rsid w:val="002F7C30"/>
    <w:rsid w:val="00312150"/>
    <w:rsid w:val="00312D34"/>
    <w:rsid w:val="003159FB"/>
    <w:rsid w:val="00333C63"/>
    <w:rsid w:val="00345946"/>
    <w:rsid w:val="00350BCA"/>
    <w:rsid w:val="00357698"/>
    <w:rsid w:val="00362392"/>
    <w:rsid w:val="00367510"/>
    <w:rsid w:val="00372943"/>
    <w:rsid w:val="003C6803"/>
    <w:rsid w:val="003D1FE1"/>
    <w:rsid w:val="003E2769"/>
    <w:rsid w:val="003E27A5"/>
    <w:rsid w:val="003F2EC4"/>
    <w:rsid w:val="003F5C10"/>
    <w:rsid w:val="00400C21"/>
    <w:rsid w:val="00402E11"/>
    <w:rsid w:val="004042B5"/>
    <w:rsid w:val="0040780E"/>
    <w:rsid w:val="00411424"/>
    <w:rsid w:val="00414B40"/>
    <w:rsid w:val="00421192"/>
    <w:rsid w:val="004221AE"/>
    <w:rsid w:val="00423C2B"/>
    <w:rsid w:val="00426C09"/>
    <w:rsid w:val="00432137"/>
    <w:rsid w:val="00435E28"/>
    <w:rsid w:val="00437B37"/>
    <w:rsid w:val="004407C8"/>
    <w:rsid w:val="00454476"/>
    <w:rsid w:val="00457404"/>
    <w:rsid w:val="004747D5"/>
    <w:rsid w:val="0048042D"/>
    <w:rsid w:val="00484CC8"/>
    <w:rsid w:val="00485035"/>
    <w:rsid w:val="00485B26"/>
    <w:rsid w:val="00493347"/>
    <w:rsid w:val="004A6083"/>
    <w:rsid w:val="004B0C81"/>
    <w:rsid w:val="004B3EE1"/>
    <w:rsid w:val="004B49B5"/>
    <w:rsid w:val="004B6CAD"/>
    <w:rsid w:val="004D6E01"/>
    <w:rsid w:val="004D70F9"/>
    <w:rsid w:val="004E177F"/>
    <w:rsid w:val="00503ADD"/>
    <w:rsid w:val="0051211F"/>
    <w:rsid w:val="00517E80"/>
    <w:rsid w:val="005305C1"/>
    <w:rsid w:val="00531EC7"/>
    <w:rsid w:val="00537024"/>
    <w:rsid w:val="0054132A"/>
    <w:rsid w:val="00550956"/>
    <w:rsid w:val="005532BD"/>
    <w:rsid w:val="005559BF"/>
    <w:rsid w:val="005827E3"/>
    <w:rsid w:val="00584F9A"/>
    <w:rsid w:val="005967CA"/>
    <w:rsid w:val="005A5FC9"/>
    <w:rsid w:val="005B36E7"/>
    <w:rsid w:val="005B4E44"/>
    <w:rsid w:val="005C2146"/>
    <w:rsid w:val="005C22AE"/>
    <w:rsid w:val="005D6793"/>
    <w:rsid w:val="005E1288"/>
    <w:rsid w:val="005E4B26"/>
    <w:rsid w:val="005F1344"/>
    <w:rsid w:val="005F26B0"/>
    <w:rsid w:val="005F7962"/>
    <w:rsid w:val="006005B2"/>
    <w:rsid w:val="006027F6"/>
    <w:rsid w:val="0060339E"/>
    <w:rsid w:val="0060584D"/>
    <w:rsid w:val="006169E2"/>
    <w:rsid w:val="006205D7"/>
    <w:rsid w:val="00623363"/>
    <w:rsid w:val="00625FF1"/>
    <w:rsid w:val="00626AB6"/>
    <w:rsid w:val="00633E9E"/>
    <w:rsid w:val="00642C11"/>
    <w:rsid w:val="0065369F"/>
    <w:rsid w:val="00654BE4"/>
    <w:rsid w:val="006715BA"/>
    <w:rsid w:val="00674B15"/>
    <w:rsid w:val="00684398"/>
    <w:rsid w:val="00686055"/>
    <w:rsid w:val="00686CBE"/>
    <w:rsid w:val="00690547"/>
    <w:rsid w:val="00695158"/>
    <w:rsid w:val="006A2865"/>
    <w:rsid w:val="006A4DED"/>
    <w:rsid w:val="006A68C7"/>
    <w:rsid w:val="006A7EF2"/>
    <w:rsid w:val="006B13EF"/>
    <w:rsid w:val="006D2DC9"/>
    <w:rsid w:val="006F2871"/>
    <w:rsid w:val="006F4F20"/>
    <w:rsid w:val="00700AA0"/>
    <w:rsid w:val="007177AC"/>
    <w:rsid w:val="0073300D"/>
    <w:rsid w:val="00744E75"/>
    <w:rsid w:val="00746CC0"/>
    <w:rsid w:val="00754DC5"/>
    <w:rsid w:val="00765914"/>
    <w:rsid w:val="00766F63"/>
    <w:rsid w:val="00767108"/>
    <w:rsid w:val="007709FB"/>
    <w:rsid w:val="007736EE"/>
    <w:rsid w:val="007A1DB9"/>
    <w:rsid w:val="007A2441"/>
    <w:rsid w:val="007A6E29"/>
    <w:rsid w:val="007B53F8"/>
    <w:rsid w:val="007D12BA"/>
    <w:rsid w:val="007D5894"/>
    <w:rsid w:val="007D7F72"/>
    <w:rsid w:val="007F0264"/>
    <w:rsid w:val="00803058"/>
    <w:rsid w:val="00804659"/>
    <w:rsid w:val="00824C38"/>
    <w:rsid w:val="0083721E"/>
    <w:rsid w:val="00837BB6"/>
    <w:rsid w:val="00842054"/>
    <w:rsid w:val="0084799A"/>
    <w:rsid w:val="00854652"/>
    <w:rsid w:val="00856F0B"/>
    <w:rsid w:val="00857AD0"/>
    <w:rsid w:val="008741FD"/>
    <w:rsid w:val="00892F5C"/>
    <w:rsid w:val="00893E81"/>
    <w:rsid w:val="008D3E4D"/>
    <w:rsid w:val="008D6BEF"/>
    <w:rsid w:val="008E7C47"/>
    <w:rsid w:val="008F36DD"/>
    <w:rsid w:val="0091731B"/>
    <w:rsid w:val="00930E69"/>
    <w:rsid w:val="009613B4"/>
    <w:rsid w:val="00972E98"/>
    <w:rsid w:val="009826AE"/>
    <w:rsid w:val="00985939"/>
    <w:rsid w:val="009933CD"/>
    <w:rsid w:val="009A043E"/>
    <w:rsid w:val="009B30EC"/>
    <w:rsid w:val="009B3A0F"/>
    <w:rsid w:val="009E32AB"/>
    <w:rsid w:val="009F5DF1"/>
    <w:rsid w:val="009F6ED8"/>
    <w:rsid w:val="00A13FB6"/>
    <w:rsid w:val="00A3179D"/>
    <w:rsid w:val="00A33337"/>
    <w:rsid w:val="00A36CB3"/>
    <w:rsid w:val="00A44230"/>
    <w:rsid w:val="00A4591A"/>
    <w:rsid w:val="00A46DE7"/>
    <w:rsid w:val="00A550A5"/>
    <w:rsid w:val="00A55E34"/>
    <w:rsid w:val="00A64EFC"/>
    <w:rsid w:val="00A660B9"/>
    <w:rsid w:val="00A72A4C"/>
    <w:rsid w:val="00A80AA7"/>
    <w:rsid w:val="00AA3539"/>
    <w:rsid w:val="00AA6F0D"/>
    <w:rsid w:val="00AB3444"/>
    <w:rsid w:val="00AC390A"/>
    <w:rsid w:val="00AC3D7E"/>
    <w:rsid w:val="00AE00A2"/>
    <w:rsid w:val="00AE243A"/>
    <w:rsid w:val="00AE69A9"/>
    <w:rsid w:val="00AF7E7D"/>
    <w:rsid w:val="00B16E10"/>
    <w:rsid w:val="00B259E6"/>
    <w:rsid w:val="00B32D06"/>
    <w:rsid w:val="00B33A68"/>
    <w:rsid w:val="00B47DE8"/>
    <w:rsid w:val="00B50912"/>
    <w:rsid w:val="00B54171"/>
    <w:rsid w:val="00B55774"/>
    <w:rsid w:val="00B558F1"/>
    <w:rsid w:val="00B61F99"/>
    <w:rsid w:val="00B65BE1"/>
    <w:rsid w:val="00B71639"/>
    <w:rsid w:val="00B81365"/>
    <w:rsid w:val="00B84B3F"/>
    <w:rsid w:val="00B91E43"/>
    <w:rsid w:val="00B96AD1"/>
    <w:rsid w:val="00BA20C9"/>
    <w:rsid w:val="00BB7F6B"/>
    <w:rsid w:val="00BC4C03"/>
    <w:rsid w:val="00BC75F8"/>
    <w:rsid w:val="00BE42EF"/>
    <w:rsid w:val="00C23D27"/>
    <w:rsid w:val="00C37D0B"/>
    <w:rsid w:val="00C52D41"/>
    <w:rsid w:val="00C54A59"/>
    <w:rsid w:val="00C66E8B"/>
    <w:rsid w:val="00C70A6A"/>
    <w:rsid w:val="00C73EB1"/>
    <w:rsid w:val="00C82878"/>
    <w:rsid w:val="00C924B7"/>
    <w:rsid w:val="00CA0325"/>
    <w:rsid w:val="00CB0752"/>
    <w:rsid w:val="00CB5056"/>
    <w:rsid w:val="00CB647F"/>
    <w:rsid w:val="00CC3BFA"/>
    <w:rsid w:val="00CF5351"/>
    <w:rsid w:val="00D008BC"/>
    <w:rsid w:val="00D047AC"/>
    <w:rsid w:val="00D063C7"/>
    <w:rsid w:val="00D11191"/>
    <w:rsid w:val="00D116EA"/>
    <w:rsid w:val="00D13C73"/>
    <w:rsid w:val="00D23482"/>
    <w:rsid w:val="00D32572"/>
    <w:rsid w:val="00D3550E"/>
    <w:rsid w:val="00D42CD8"/>
    <w:rsid w:val="00D52946"/>
    <w:rsid w:val="00D54574"/>
    <w:rsid w:val="00D61848"/>
    <w:rsid w:val="00D67894"/>
    <w:rsid w:val="00D72808"/>
    <w:rsid w:val="00D8201D"/>
    <w:rsid w:val="00D900B5"/>
    <w:rsid w:val="00D94320"/>
    <w:rsid w:val="00D95F4A"/>
    <w:rsid w:val="00D9748D"/>
    <w:rsid w:val="00DA173C"/>
    <w:rsid w:val="00DA33A7"/>
    <w:rsid w:val="00DB3464"/>
    <w:rsid w:val="00DC2767"/>
    <w:rsid w:val="00DD1E33"/>
    <w:rsid w:val="00DE03EF"/>
    <w:rsid w:val="00DE240A"/>
    <w:rsid w:val="00DF378D"/>
    <w:rsid w:val="00DF3989"/>
    <w:rsid w:val="00DF72A3"/>
    <w:rsid w:val="00E04A72"/>
    <w:rsid w:val="00E0591E"/>
    <w:rsid w:val="00E079B5"/>
    <w:rsid w:val="00E14883"/>
    <w:rsid w:val="00E208D7"/>
    <w:rsid w:val="00E31A0A"/>
    <w:rsid w:val="00E34062"/>
    <w:rsid w:val="00E3691E"/>
    <w:rsid w:val="00E55A19"/>
    <w:rsid w:val="00E56485"/>
    <w:rsid w:val="00E61E0F"/>
    <w:rsid w:val="00E70DA9"/>
    <w:rsid w:val="00E73454"/>
    <w:rsid w:val="00E770BE"/>
    <w:rsid w:val="00E80933"/>
    <w:rsid w:val="00EA4D4B"/>
    <w:rsid w:val="00EB44A7"/>
    <w:rsid w:val="00EC6D63"/>
    <w:rsid w:val="00ED4A66"/>
    <w:rsid w:val="00EE7DF5"/>
    <w:rsid w:val="00F248D0"/>
    <w:rsid w:val="00F25F06"/>
    <w:rsid w:val="00F324FB"/>
    <w:rsid w:val="00F32502"/>
    <w:rsid w:val="00F325FE"/>
    <w:rsid w:val="00F466F6"/>
    <w:rsid w:val="00F53301"/>
    <w:rsid w:val="00F5507E"/>
    <w:rsid w:val="00F65540"/>
    <w:rsid w:val="00F65F1A"/>
    <w:rsid w:val="00F75BBD"/>
    <w:rsid w:val="00F76045"/>
    <w:rsid w:val="00F87B9E"/>
    <w:rsid w:val="00F90902"/>
    <w:rsid w:val="00F91129"/>
    <w:rsid w:val="00FC2A1C"/>
    <w:rsid w:val="00FD173C"/>
    <w:rsid w:val="00FD35F0"/>
    <w:rsid w:val="00FE3DAF"/>
    <w:rsid w:val="00FE5520"/>
    <w:rsid w:val="00FF2C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customStyle="1" w:styleId="BodyText25">
    <w:name w:val="Body Text 25"/>
    <w:basedOn w:val="Normal"/>
    <w:rsid w:val="00F65F1A"/>
    <w:pPr>
      <w:ind w:right="51"/>
      <w:jc w:val="both"/>
    </w:pPr>
    <w:rPr>
      <w:rFonts w:ascii="Arial" w:eastAsia="Times New Roman" w:hAnsi="Arial"/>
      <w:sz w:val="28"/>
    </w:rPr>
  </w:style>
  <w:style w:type="paragraph" w:styleId="Sinespaciado">
    <w:name w:val="No Spacing"/>
    <w:uiPriority w:val="99"/>
    <w:qFormat/>
    <w:rsid w:val="00FE5520"/>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2270</Words>
  <Characters>12488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13</cp:revision>
  <cp:lastPrinted>2019-04-01T20:42:00Z</cp:lastPrinted>
  <dcterms:created xsi:type="dcterms:W3CDTF">2019-04-01T14:22:00Z</dcterms:created>
  <dcterms:modified xsi:type="dcterms:W3CDTF">2019-05-13T13:58:00Z</dcterms:modified>
</cp:coreProperties>
</file>