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756" w:rsidRPr="006A7756" w:rsidRDefault="006A7756" w:rsidP="006A7756">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8"/>
          <w:sz w:val="18"/>
          <w:szCs w:val="18"/>
          <w:lang w:val="es-419" w:eastAsia="fr-FR"/>
        </w:rPr>
      </w:pPr>
      <w:r w:rsidRPr="006A7756">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A7756" w:rsidRPr="006A7756" w:rsidRDefault="006A7756" w:rsidP="006A7756">
      <w:pPr>
        <w:overflowPunct/>
        <w:autoSpaceDE/>
        <w:autoSpaceDN/>
        <w:adjustRightInd/>
        <w:jc w:val="both"/>
        <w:textAlignment w:val="auto"/>
        <w:rPr>
          <w:rFonts w:ascii="Arial" w:hAnsi="Arial" w:cs="Arial"/>
          <w:lang w:val="es-419"/>
        </w:rPr>
      </w:pPr>
    </w:p>
    <w:p w:rsidR="006A7756" w:rsidRPr="006A7756" w:rsidRDefault="006A7756" w:rsidP="006A7756">
      <w:pPr>
        <w:overflowPunct/>
        <w:autoSpaceDE/>
        <w:autoSpaceDN/>
        <w:adjustRightInd/>
        <w:jc w:val="both"/>
        <w:textAlignment w:val="auto"/>
        <w:rPr>
          <w:rFonts w:ascii="Arial" w:hAnsi="Arial" w:cs="Arial"/>
          <w:b/>
          <w:bCs/>
          <w:iCs/>
          <w:lang w:val="es-419" w:eastAsia="fr-FR"/>
        </w:rPr>
      </w:pPr>
      <w:r w:rsidRPr="006A7756">
        <w:rPr>
          <w:rFonts w:ascii="Arial" w:hAnsi="Arial" w:cs="Arial"/>
          <w:b/>
          <w:bCs/>
          <w:iCs/>
          <w:lang w:val="es-419" w:eastAsia="fr-FR"/>
        </w:rPr>
        <w:t>TEMAS:</w:t>
      </w:r>
      <w:r w:rsidRPr="006A7756">
        <w:rPr>
          <w:rFonts w:ascii="Arial" w:hAnsi="Arial" w:cs="Arial"/>
          <w:b/>
          <w:bCs/>
          <w:iCs/>
          <w:lang w:val="es-419" w:eastAsia="fr-FR"/>
        </w:rPr>
        <w:tab/>
      </w:r>
      <w:r w:rsidR="00F92B06">
        <w:rPr>
          <w:rFonts w:ascii="Arial" w:hAnsi="Arial" w:cs="Arial"/>
          <w:b/>
          <w:bCs/>
          <w:iCs/>
          <w:lang w:val="es-CO" w:eastAsia="fr-FR"/>
        </w:rPr>
        <w:t>DEBIDO PROCESO / TUTELA CONTRA DECISIÓN JUDICIAL / REQUISITOS GENERALES Y ESPECÍFICOS DE PROCEDENCIA / PRINCIPIO DE SUBSIDIARIEDAD / EN ESTE CASO EL ACCIONANTE NO INTERPUSO RECURSO DE REPOSICIÓN CONTRA LA DECISIÓN IMPUGNADA EN TUTELA.</w:t>
      </w:r>
    </w:p>
    <w:p w:rsidR="006A7756" w:rsidRPr="006A7756" w:rsidRDefault="006A7756" w:rsidP="006A7756">
      <w:pPr>
        <w:overflowPunct/>
        <w:autoSpaceDE/>
        <w:autoSpaceDN/>
        <w:adjustRightInd/>
        <w:jc w:val="both"/>
        <w:textAlignment w:val="auto"/>
        <w:rPr>
          <w:rFonts w:ascii="Arial" w:hAnsi="Arial" w:cs="Arial"/>
          <w:lang w:val="es-419"/>
        </w:rPr>
      </w:pPr>
    </w:p>
    <w:p w:rsidR="006A7756" w:rsidRDefault="00736BF2" w:rsidP="006A7756">
      <w:pPr>
        <w:overflowPunct/>
        <w:autoSpaceDE/>
        <w:autoSpaceDN/>
        <w:adjustRightInd/>
        <w:jc w:val="both"/>
        <w:textAlignment w:val="auto"/>
        <w:rPr>
          <w:rFonts w:ascii="Arial" w:hAnsi="Arial" w:cs="Arial"/>
          <w:lang w:val="es-CO"/>
        </w:rPr>
      </w:pPr>
      <w:r w:rsidRPr="00736BF2">
        <w:rPr>
          <w:rFonts w:ascii="Arial" w:hAnsi="Arial" w:cs="Arial"/>
          <w:lang w:val="es-419"/>
        </w:rPr>
        <w:t>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w:t>
      </w:r>
      <w:r>
        <w:rPr>
          <w:rFonts w:ascii="Arial" w:hAnsi="Arial" w:cs="Arial"/>
          <w:lang w:val="es-CO"/>
        </w:rPr>
        <w:t xml:space="preserve"> (…)</w:t>
      </w:r>
    </w:p>
    <w:p w:rsidR="00736BF2" w:rsidRPr="00736BF2" w:rsidRDefault="00736BF2" w:rsidP="006A7756">
      <w:pPr>
        <w:overflowPunct/>
        <w:autoSpaceDE/>
        <w:autoSpaceDN/>
        <w:adjustRightInd/>
        <w:jc w:val="both"/>
        <w:textAlignment w:val="auto"/>
        <w:rPr>
          <w:rFonts w:ascii="Arial" w:hAnsi="Arial" w:cs="Arial"/>
          <w:lang w:val="es-CO"/>
        </w:rPr>
      </w:pPr>
    </w:p>
    <w:p w:rsidR="006A7756" w:rsidRDefault="00736BF2" w:rsidP="006A7756">
      <w:pPr>
        <w:overflowPunct/>
        <w:autoSpaceDE/>
        <w:autoSpaceDN/>
        <w:adjustRightInd/>
        <w:jc w:val="both"/>
        <w:textAlignment w:val="auto"/>
        <w:rPr>
          <w:rFonts w:ascii="Arial" w:hAnsi="Arial" w:cs="Arial"/>
          <w:lang w:val="es-CO"/>
        </w:rPr>
      </w:pPr>
      <w:r>
        <w:rPr>
          <w:rFonts w:ascii="Arial" w:hAnsi="Arial" w:cs="Arial"/>
          <w:lang w:val="es-CO"/>
        </w:rPr>
        <w:t xml:space="preserve">… </w:t>
      </w:r>
      <w:r w:rsidRPr="00736BF2">
        <w:rPr>
          <w:rFonts w:ascii="Arial" w:hAnsi="Arial" w:cs="Arial"/>
          <w:lang w:val="es-419"/>
        </w:rPr>
        <w:t>para que proceda el amparo constitucional frente a decisiones judiciales es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convertirse en uno de protección alternativo o principal</w:t>
      </w:r>
      <w:r>
        <w:rPr>
          <w:rFonts w:ascii="Arial" w:hAnsi="Arial" w:cs="Arial"/>
          <w:lang w:val="es-CO"/>
        </w:rPr>
        <w:t>. (…)</w:t>
      </w:r>
    </w:p>
    <w:p w:rsidR="00F92B06" w:rsidRDefault="00F92B06" w:rsidP="006A7756">
      <w:pPr>
        <w:overflowPunct/>
        <w:autoSpaceDE/>
        <w:autoSpaceDN/>
        <w:adjustRightInd/>
        <w:jc w:val="both"/>
        <w:textAlignment w:val="auto"/>
        <w:rPr>
          <w:rFonts w:ascii="Arial" w:hAnsi="Arial" w:cs="Arial"/>
          <w:lang w:val="es-CO"/>
        </w:rPr>
      </w:pPr>
    </w:p>
    <w:p w:rsidR="00F92B06" w:rsidRPr="00F92B06" w:rsidRDefault="00F92B06" w:rsidP="00F92B06">
      <w:pPr>
        <w:overflowPunct/>
        <w:autoSpaceDE/>
        <w:autoSpaceDN/>
        <w:adjustRightInd/>
        <w:jc w:val="both"/>
        <w:textAlignment w:val="auto"/>
        <w:rPr>
          <w:rFonts w:ascii="Arial" w:hAnsi="Arial" w:cs="Arial"/>
          <w:lang w:val="es-CO"/>
        </w:rPr>
      </w:pPr>
      <w:r>
        <w:rPr>
          <w:rFonts w:ascii="Arial" w:hAnsi="Arial" w:cs="Arial"/>
          <w:lang w:val="es-CO"/>
        </w:rPr>
        <w:t xml:space="preserve">… </w:t>
      </w:r>
      <w:r w:rsidRPr="00F92B06">
        <w:rPr>
          <w:rFonts w:ascii="Arial" w:hAnsi="Arial" w:cs="Arial"/>
          <w:lang w:val="es-CO"/>
        </w:rPr>
        <w:t>en este caso concreto no se satisfacen todos los presupuestos de procedencia de la acción de tutela a que se refiere la primera jurisprudencia transcrita, concretamente el segundo.</w:t>
      </w:r>
    </w:p>
    <w:p w:rsidR="00F92B06" w:rsidRPr="00F92B06" w:rsidRDefault="00F92B06" w:rsidP="00F92B06">
      <w:pPr>
        <w:overflowPunct/>
        <w:autoSpaceDE/>
        <w:autoSpaceDN/>
        <w:adjustRightInd/>
        <w:jc w:val="both"/>
        <w:textAlignment w:val="auto"/>
        <w:rPr>
          <w:rFonts w:ascii="Arial" w:hAnsi="Arial" w:cs="Arial"/>
          <w:lang w:val="es-CO"/>
        </w:rPr>
      </w:pPr>
    </w:p>
    <w:p w:rsidR="00F92B06" w:rsidRPr="00736BF2" w:rsidRDefault="00F92B06" w:rsidP="00F92B06">
      <w:pPr>
        <w:overflowPunct/>
        <w:autoSpaceDE/>
        <w:autoSpaceDN/>
        <w:adjustRightInd/>
        <w:jc w:val="both"/>
        <w:textAlignment w:val="auto"/>
        <w:rPr>
          <w:rFonts w:ascii="Arial" w:hAnsi="Arial" w:cs="Arial"/>
          <w:lang w:val="es-CO"/>
        </w:rPr>
      </w:pPr>
      <w:r w:rsidRPr="00F92B06">
        <w:rPr>
          <w:rFonts w:ascii="Arial" w:hAnsi="Arial" w:cs="Arial"/>
          <w:lang w:val="es-CO"/>
        </w:rPr>
        <w:t>En efecto, el accionante no formuló recurso de reposición, el que resultaba viable, frente a la decisión por  medio de la cual el juzgado demandado negó la alzada. Es decir, dejó de emplear adecuadamente el medio ordinario de protección con que contaba en ese proceso para obtener lo que pretende sea decidido por vía de tutela.</w:t>
      </w:r>
    </w:p>
    <w:p w:rsidR="006A7756" w:rsidRPr="006A7756" w:rsidRDefault="006A7756" w:rsidP="006A7756">
      <w:pPr>
        <w:overflowPunct/>
        <w:autoSpaceDE/>
        <w:autoSpaceDN/>
        <w:adjustRightInd/>
        <w:jc w:val="both"/>
        <w:textAlignment w:val="auto"/>
        <w:rPr>
          <w:rFonts w:ascii="Arial" w:hAnsi="Arial" w:cs="Arial"/>
          <w:lang w:val="es-419"/>
        </w:rPr>
      </w:pPr>
    </w:p>
    <w:p w:rsidR="006A7756" w:rsidRPr="006A7756" w:rsidRDefault="006A7756" w:rsidP="006A7756">
      <w:pPr>
        <w:overflowPunct/>
        <w:autoSpaceDE/>
        <w:autoSpaceDN/>
        <w:adjustRightInd/>
        <w:jc w:val="both"/>
        <w:textAlignment w:val="auto"/>
        <w:rPr>
          <w:rFonts w:ascii="Arial" w:hAnsi="Arial" w:cs="Arial"/>
          <w:lang w:val="es-ES"/>
        </w:rPr>
      </w:pPr>
    </w:p>
    <w:p w:rsidR="006A7756" w:rsidRPr="006A7756" w:rsidRDefault="006A7756" w:rsidP="006A7756">
      <w:pPr>
        <w:overflowPunct/>
        <w:autoSpaceDE/>
        <w:autoSpaceDN/>
        <w:adjustRightInd/>
        <w:jc w:val="both"/>
        <w:textAlignment w:val="auto"/>
        <w:rPr>
          <w:rFonts w:ascii="Arial" w:hAnsi="Arial" w:cs="Arial"/>
          <w:lang w:val="es-ES"/>
        </w:rPr>
      </w:pPr>
    </w:p>
    <w:p w:rsidR="00856A05" w:rsidRPr="006A7756" w:rsidRDefault="00856A05" w:rsidP="006A77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z w:val="24"/>
          <w:szCs w:val="24"/>
        </w:rPr>
      </w:pPr>
      <w:r w:rsidRPr="006A7756">
        <w:rPr>
          <w:rFonts w:ascii="Tahoma" w:hAnsi="Tahoma" w:cs="Tahoma"/>
          <w:b/>
          <w:sz w:val="24"/>
          <w:szCs w:val="24"/>
        </w:rPr>
        <w:t>TRIBUNAL SUPERIOR DEL DISTRITO JUDICIAL</w:t>
      </w:r>
    </w:p>
    <w:p w:rsidR="00856A05" w:rsidRPr="006A7756" w:rsidRDefault="00856A05" w:rsidP="006A77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z w:val="24"/>
          <w:szCs w:val="24"/>
        </w:rPr>
      </w:pPr>
      <w:r w:rsidRPr="006A7756">
        <w:rPr>
          <w:rFonts w:ascii="Tahoma" w:hAnsi="Tahoma" w:cs="Tahoma"/>
          <w:b/>
          <w:sz w:val="24"/>
          <w:szCs w:val="24"/>
        </w:rPr>
        <w:t>SALA DE DECISIÓN CIVIL FAMILIA</w:t>
      </w:r>
    </w:p>
    <w:p w:rsidR="00856A05" w:rsidRPr="006A7756" w:rsidRDefault="00856A05" w:rsidP="006A77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2207A6" w:rsidRPr="006A7756" w:rsidRDefault="002207A6" w:rsidP="006A77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BE2FE5" w:rsidRPr="006A7756" w:rsidRDefault="00BE2FE5" w:rsidP="006A7756">
      <w:pPr>
        <w:spacing w:line="288" w:lineRule="auto"/>
        <w:ind w:firstLine="709"/>
        <w:jc w:val="both"/>
        <w:rPr>
          <w:rFonts w:ascii="Tahoma" w:hAnsi="Tahoma" w:cs="Tahoma"/>
          <w:sz w:val="24"/>
          <w:szCs w:val="24"/>
        </w:rPr>
      </w:pPr>
      <w:r w:rsidRPr="006A7756">
        <w:rPr>
          <w:rFonts w:ascii="Tahoma" w:hAnsi="Tahoma" w:cs="Tahoma"/>
          <w:sz w:val="24"/>
          <w:szCs w:val="24"/>
        </w:rPr>
        <w:tab/>
        <w:t>Magistrada Ponente: Claudia María Arcila Ríos</w:t>
      </w:r>
    </w:p>
    <w:p w:rsidR="00BE2FE5" w:rsidRPr="006A7756" w:rsidRDefault="00BE2FE5" w:rsidP="006A7756">
      <w:pPr>
        <w:spacing w:line="288" w:lineRule="auto"/>
        <w:ind w:firstLine="709"/>
        <w:jc w:val="both"/>
        <w:rPr>
          <w:rFonts w:ascii="Tahoma" w:hAnsi="Tahoma" w:cs="Tahoma"/>
          <w:sz w:val="24"/>
          <w:szCs w:val="24"/>
        </w:rPr>
      </w:pPr>
      <w:r w:rsidRPr="006A7756">
        <w:rPr>
          <w:rFonts w:ascii="Tahoma" w:hAnsi="Tahoma" w:cs="Tahoma"/>
          <w:sz w:val="24"/>
          <w:szCs w:val="24"/>
        </w:rPr>
        <w:tab/>
        <w:t>Pereira, junio veintiséis (26) de dos mil diecinueve (2019)</w:t>
      </w:r>
    </w:p>
    <w:p w:rsidR="00BE2FE5" w:rsidRPr="006A7756" w:rsidRDefault="00BE2FE5" w:rsidP="006A7756">
      <w:pPr>
        <w:spacing w:line="288" w:lineRule="auto"/>
        <w:ind w:firstLine="709"/>
        <w:jc w:val="both"/>
        <w:rPr>
          <w:rFonts w:ascii="Tahoma" w:hAnsi="Tahoma" w:cs="Tahoma"/>
          <w:sz w:val="24"/>
          <w:szCs w:val="24"/>
        </w:rPr>
      </w:pPr>
      <w:r w:rsidRPr="006A7756">
        <w:rPr>
          <w:rFonts w:ascii="Tahoma" w:hAnsi="Tahoma" w:cs="Tahoma"/>
          <w:sz w:val="24"/>
          <w:szCs w:val="24"/>
        </w:rPr>
        <w:tab/>
        <w:t>Acta No. 274 del 26 de junio de 2019</w:t>
      </w:r>
    </w:p>
    <w:p w:rsidR="00856A05" w:rsidRPr="006A7756" w:rsidRDefault="00856A05" w:rsidP="006A7756">
      <w:pPr>
        <w:spacing w:line="288" w:lineRule="auto"/>
        <w:ind w:left="707" w:firstLine="709"/>
        <w:jc w:val="both"/>
        <w:rPr>
          <w:rFonts w:ascii="Tahoma" w:hAnsi="Tahoma" w:cs="Tahoma"/>
          <w:sz w:val="24"/>
          <w:szCs w:val="24"/>
          <w:lang w:val="es-ES"/>
        </w:rPr>
      </w:pPr>
      <w:r w:rsidRPr="006A7756">
        <w:rPr>
          <w:rFonts w:ascii="Tahoma" w:hAnsi="Tahoma" w:cs="Tahoma"/>
          <w:sz w:val="24"/>
          <w:szCs w:val="24"/>
          <w:lang w:val="es-ES"/>
        </w:rPr>
        <w:t>Expedient</w:t>
      </w:r>
      <w:r w:rsidR="002C009E" w:rsidRPr="006A7756">
        <w:rPr>
          <w:rFonts w:ascii="Tahoma" w:hAnsi="Tahoma" w:cs="Tahoma"/>
          <w:sz w:val="24"/>
          <w:szCs w:val="24"/>
          <w:lang w:val="es-ES"/>
        </w:rPr>
        <w:t>e No</w:t>
      </w:r>
      <w:r w:rsidR="009B2198" w:rsidRPr="006A7756">
        <w:rPr>
          <w:rFonts w:ascii="Tahoma" w:hAnsi="Tahoma" w:cs="Tahoma"/>
          <w:sz w:val="24"/>
          <w:szCs w:val="24"/>
          <w:lang w:val="es-ES"/>
        </w:rPr>
        <w:t xml:space="preserve">s. </w:t>
      </w:r>
      <w:r w:rsidR="008C46A8" w:rsidRPr="006A7756">
        <w:rPr>
          <w:rFonts w:ascii="Tahoma" w:hAnsi="Tahoma" w:cs="Tahoma"/>
          <w:sz w:val="24"/>
          <w:szCs w:val="24"/>
          <w:lang w:val="es-ES"/>
        </w:rPr>
        <w:t>66001-22-1</w:t>
      </w:r>
      <w:r w:rsidR="004135D0" w:rsidRPr="006A7756">
        <w:rPr>
          <w:rFonts w:ascii="Tahoma" w:hAnsi="Tahoma" w:cs="Tahoma"/>
          <w:sz w:val="24"/>
          <w:szCs w:val="24"/>
          <w:lang w:val="es-ES"/>
        </w:rPr>
        <w:t>3-000-201</w:t>
      </w:r>
      <w:r w:rsidR="00D327C0" w:rsidRPr="006A7756">
        <w:rPr>
          <w:rFonts w:ascii="Tahoma" w:hAnsi="Tahoma" w:cs="Tahoma"/>
          <w:sz w:val="24"/>
          <w:szCs w:val="24"/>
          <w:lang w:val="es-ES"/>
        </w:rPr>
        <w:t>9-0004</w:t>
      </w:r>
      <w:r w:rsidR="009030CB" w:rsidRPr="006A7756">
        <w:rPr>
          <w:rFonts w:ascii="Tahoma" w:hAnsi="Tahoma" w:cs="Tahoma"/>
          <w:sz w:val="24"/>
          <w:szCs w:val="24"/>
          <w:lang w:val="es-ES"/>
        </w:rPr>
        <w:t>53</w:t>
      </w:r>
      <w:r w:rsidRPr="006A7756">
        <w:rPr>
          <w:rFonts w:ascii="Tahoma" w:hAnsi="Tahoma" w:cs="Tahoma"/>
          <w:sz w:val="24"/>
          <w:szCs w:val="24"/>
          <w:lang w:val="es-ES"/>
        </w:rPr>
        <w:t>-00</w:t>
      </w:r>
    </w:p>
    <w:p w:rsidR="00856A05" w:rsidRPr="006A7756" w:rsidRDefault="00856A05" w:rsidP="006A7756">
      <w:pPr>
        <w:spacing w:line="288" w:lineRule="auto"/>
        <w:jc w:val="both"/>
        <w:rPr>
          <w:rFonts w:ascii="Tahoma" w:hAnsi="Tahoma" w:cs="Tahoma"/>
          <w:sz w:val="24"/>
          <w:szCs w:val="24"/>
          <w:lang w:val="es-ES"/>
        </w:rPr>
      </w:pPr>
    </w:p>
    <w:p w:rsidR="00D327C0" w:rsidRPr="006A7756" w:rsidRDefault="00D327C0" w:rsidP="006A7756">
      <w:pPr>
        <w:spacing w:line="288" w:lineRule="auto"/>
        <w:jc w:val="both"/>
        <w:rPr>
          <w:rFonts w:ascii="Tahoma" w:hAnsi="Tahoma" w:cs="Tahoma"/>
          <w:sz w:val="24"/>
          <w:szCs w:val="24"/>
          <w:lang w:val="es-ES"/>
        </w:rPr>
      </w:pPr>
    </w:p>
    <w:p w:rsidR="009030CB" w:rsidRPr="006A7756" w:rsidRDefault="00856A05" w:rsidP="006A7756">
      <w:pPr>
        <w:spacing w:line="288" w:lineRule="auto"/>
        <w:jc w:val="both"/>
        <w:rPr>
          <w:rFonts w:ascii="Tahoma" w:hAnsi="Tahoma" w:cs="Tahoma"/>
          <w:sz w:val="24"/>
          <w:szCs w:val="24"/>
        </w:rPr>
      </w:pPr>
      <w:r w:rsidRPr="006A7756">
        <w:rPr>
          <w:rFonts w:ascii="Tahoma" w:hAnsi="Tahoma" w:cs="Tahoma"/>
          <w:sz w:val="24"/>
          <w:szCs w:val="24"/>
        </w:rPr>
        <w:t>Se decide en primera instancia la</w:t>
      </w:r>
      <w:r w:rsidR="000B5801" w:rsidRPr="006A7756">
        <w:rPr>
          <w:rFonts w:ascii="Tahoma" w:hAnsi="Tahoma" w:cs="Tahoma"/>
          <w:sz w:val="24"/>
          <w:szCs w:val="24"/>
        </w:rPr>
        <w:t xml:space="preserve"> acción</w:t>
      </w:r>
      <w:r w:rsidRPr="006A7756">
        <w:rPr>
          <w:rFonts w:ascii="Tahoma" w:hAnsi="Tahoma" w:cs="Tahoma"/>
          <w:sz w:val="24"/>
          <w:szCs w:val="24"/>
        </w:rPr>
        <w:t xml:space="preserve"> de tutela de la referencia, </w:t>
      </w:r>
      <w:r w:rsidR="000B5801" w:rsidRPr="006A7756">
        <w:rPr>
          <w:rFonts w:ascii="Tahoma" w:hAnsi="Tahoma" w:cs="Tahoma"/>
          <w:sz w:val="24"/>
          <w:szCs w:val="24"/>
        </w:rPr>
        <w:t>instaurada</w:t>
      </w:r>
      <w:r w:rsidR="00CE65B8" w:rsidRPr="006A7756">
        <w:rPr>
          <w:rFonts w:ascii="Tahoma" w:hAnsi="Tahoma" w:cs="Tahoma"/>
          <w:sz w:val="24"/>
          <w:szCs w:val="24"/>
        </w:rPr>
        <w:t xml:space="preserve"> </w:t>
      </w:r>
      <w:r w:rsidRPr="006A7756">
        <w:rPr>
          <w:rFonts w:ascii="Tahoma" w:hAnsi="Tahoma" w:cs="Tahoma"/>
          <w:sz w:val="24"/>
          <w:szCs w:val="24"/>
        </w:rPr>
        <w:t xml:space="preserve">por el señor </w:t>
      </w:r>
      <w:r w:rsidR="009030CB" w:rsidRPr="006A7756">
        <w:rPr>
          <w:rFonts w:ascii="Tahoma" w:hAnsi="Tahoma" w:cs="Tahoma"/>
          <w:sz w:val="24"/>
          <w:szCs w:val="24"/>
        </w:rPr>
        <w:t xml:space="preserve">Cristian Vásquez Arias </w:t>
      </w:r>
      <w:r w:rsidRPr="006A7756">
        <w:rPr>
          <w:rFonts w:ascii="Tahoma" w:hAnsi="Tahoma" w:cs="Tahoma"/>
          <w:sz w:val="24"/>
          <w:szCs w:val="24"/>
        </w:rPr>
        <w:t>contra el Juzgado</w:t>
      </w:r>
      <w:r w:rsidR="00335E7A" w:rsidRPr="006A7756">
        <w:rPr>
          <w:rFonts w:ascii="Tahoma" w:hAnsi="Tahoma" w:cs="Tahoma"/>
          <w:sz w:val="24"/>
          <w:szCs w:val="24"/>
        </w:rPr>
        <w:t xml:space="preserve"> </w:t>
      </w:r>
      <w:r w:rsidR="009030CB" w:rsidRPr="006A7756">
        <w:rPr>
          <w:rFonts w:ascii="Tahoma" w:hAnsi="Tahoma" w:cs="Tahoma"/>
          <w:sz w:val="24"/>
          <w:szCs w:val="24"/>
        </w:rPr>
        <w:t xml:space="preserve">Civil del Circuito de Santa Rosa de Cabal </w:t>
      </w:r>
      <w:r w:rsidR="00890B8F" w:rsidRPr="006A7756">
        <w:rPr>
          <w:rFonts w:ascii="Tahoma" w:hAnsi="Tahoma" w:cs="Tahoma"/>
          <w:sz w:val="24"/>
          <w:szCs w:val="24"/>
        </w:rPr>
        <w:t>y el Procurador Judicial para Asuntos Civiles</w:t>
      </w:r>
      <w:r w:rsidRPr="006A7756">
        <w:rPr>
          <w:rFonts w:ascii="Tahoma" w:hAnsi="Tahoma" w:cs="Tahoma"/>
          <w:sz w:val="24"/>
          <w:szCs w:val="24"/>
        </w:rPr>
        <w:t>, a la que fueron vinculados</w:t>
      </w:r>
      <w:r w:rsidR="009030CB" w:rsidRPr="006A7756">
        <w:rPr>
          <w:rFonts w:ascii="Tahoma" w:hAnsi="Tahoma" w:cs="Tahoma"/>
          <w:sz w:val="24"/>
          <w:szCs w:val="24"/>
        </w:rPr>
        <w:t xml:space="preserve"> la Alcaldía de ese mismo municipio, el representante del Ministerio Público y el Defensor del Pueblo, ambos de la Regional Risaralda,</w:t>
      </w:r>
      <w:r w:rsidR="00E94C41" w:rsidRPr="006A7756">
        <w:rPr>
          <w:rFonts w:ascii="Tahoma" w:hAnsi="Tahoma" w:cs="Tahoma"/>
          <w:sz w:val="24"/>
          <w:szCs w:val="24"/>
        </w:rPr>
        <w:t xml:space="preserve"> Bancolombia S.A. y</w:t>
      </w:r>
      <w:r w:rsidR="009030CB" w:rsidRPr="006A7756">
        <w:rPr>
          <w:rFonts w:ascii="Tahoma" w:hAnsi="Tahoma" w:cs="Tahoma"/>
          <w:sz w:val="24"/>
          <w:szCs w:val="24"/>
        </w:rPr>
        <w:t xml:space="preserve"> los señores Javier Elías </w:t>
      </w:r>
      <w:r w:rsidR="00E94C41" w:rsidRPr="006A7756">
        <w:rPr>
          <w:rFonts w:ascii="Tahoma" w:hAnsi="Tahoma" w:cs="Tahoma"/>
          <w:sz w:val="24"/>
          <w:szCs w:val="24"/>
        </w:rPr>
        <w:t>A</w:t>
      </w:r>
      <w:r w:rsidR="0055068C" w:rsidRPr="006A7756">
        <w:rPr>
          <w:rFonts w:ascii="Tahoma" w:hAnsi="Tahoma" w:cs="Tahoma"/>
          <w:sz w:val="24"/>
          <w:szCs w:val="24"/>
        </w:rPr>
        <w:t xml:space="preserve">rias </w:t>
      </w:r>
      <w:proofErr w:type="spellStart"/>
      <w:r w:rsidR="0055068C" w:rsidRPr="006A7756">
        <w:rPr>
          <w:rFonts w:ascii="Tahoma" w:hAnsi="Tahoma" w:cs="Tahoma"/>
          <w:sz w:val="24"/>
          <w:szCs w:val="24"/>
        </w:rPr>
        <w:t>Idárraga</w:t>
      </w:r>
      <w:proofErr w:type="spellEnd"/>
      <w:r w:rsidR="0055068C" w:rsidRPr="006A7756">
        <w:rPr>
          <w:rFonts w:ascii="Tahoma" w:hAnsi="Tahoma" w:cs="Tahoma"/>
          <w:sz w:val="24"/>
          <w:szCs w:val="24"/>
        </w:rPr>
        <w:t xml:space="preserve">, </w:t>
      </w:r>
      <w:proofErr w:type="spellStart"/>
      <w:r w:rsidR="009030CB" w:rsidRPr="006A7756">
        <w:rPr>
          <w:rFonts w:ascii="Tahoma" w:hAnsi="Tahoma" w:cs="Tahoma"/>
          <w:sz w:val="24"/>
          <w:szCs w:val="24"/>
        </w:rPr>
        <w:t>Uner</w:t>
      </w:r>
      <w:proofErr w:type="spellEnd"/>
      <w:r w:rsidR="009030CB" w:rsidRPr="006A7756">
        <w:rPr>
          <w:rFonts w:ascii="Tahoma" w:hAnsi="Tahoma" w:cs="Tahoma"/>
          <w:sz w:val="24"/>
          <w:szCs w:val="24"/>
        </w:rPr>
        <w:t xml:space="preserve"> Augusto Becerra</w:t>
      </w:r>
      <w:r w:rsidR="0055068C" w:rsidRPr="006A7756">
        <w:rPr>
          <w:rFonts w:ascii="Tahoma" w:hAnsi="Tahoma" w:cs="Tahoma"/>
          <w:sz w:val="24"/>
          <w:szCs w:val="24"/>
        </w:rPr>
        <w:t xml:space="preserve"> y Paulo Cesar Lizcano Durán.</w:t>
      </w:r>
    </w:p>
    <w:p w:rsidR="009030CB" w:rsidRPr="006A7756" w:rsidRDefault="009030CB" w:rsidP="006A7756">
      <w:pPr>
        <w:spacing w:line="288" w:lineRule="auto"/>
        <w:jc w:val="both"/>
        <w:rPr>
          <w:rFonts w:ascii="Tahoma" w:hAnsi="Tahoma" w:cs="Tahoma"/>
          <w:sz w:val="24"/>
          <w:szCs w:val="24"/>
        </w:rPr>
      </w:pPr>
    </w:p>
    <w:p w:rsidR="00856A05" w:rsidRPr="006A7756" w:rsidRDefault="00856A05" w:rsidP="006A7756">
      <w:pPr>
        <w:spacing w:line="288" w:lineRule="auto"/>
        <w:jc w:val="both"/>
        <w:rPr>
          <w:rFonts w:ascii="Tahoma" w:hAnsi="Tahoma" w:cs="Tahoma"/>
          <w:b/>
          <w:sz w:val="24"/>
          <w:szCs w:val="24"/>
        </w:rPr>
      </w:pPr>
      <w:r w:rsidRPr="006A7756">
        <w:rPr>
          <w:rFonts w:ascii="Tahoma" w:hAnsi="Tahoma" w:cs="Tahoma"/>
          <w:b/>
          <w:sz w:val="24"/>
          <w:szCs w:val="24"/>
        </w:rPr>
        <w:t>A N T E C E D E N T E S</w:t>
      </w:r>
    </w:p>
    <w:p w:rsidR="00856A05" w:rsidRPr="006A7756" w:rsidRDefault="00856A05" w:rsidP="006A7756">
      <w:pPr>
        <w:spacing w:line="288" w:lineRule="auto"/>
        <w:jc w:val="both"/>
        <w:rPr>
          <w:rFonts w:ascii="Tahoma" w:hAnsi="Tahoma" w:cs="Tahoma"/>
          <w:sz w:val="24"/>
          <w:szCs w:val="24"/>
        </w:rPr>
      </w:pPr>
    </w:p>
    <w:p w:rsidR="00FD40D3" w:rsidRPr="006A7756" w:rsidRDefault="00FD40D3" w:rsidP="006A7756">
      <w:pPr>
        <w:spacing w:line="288" w:lineRule="auto"/>
        <w:jc w:val="both"/>
        <w:rPr>
          <w:rFonts w:ascii="Tahoma" w:hAnsi="Tahoma" w:cs="Tahoma"/>
          <w:sz w:val="24"/>
          <w:szCs w:val="24"/>
        </w:rPr>
      </w:pPr>
      <w:r w:rsidRPr="006A7756">
        <w:rPr>
          <w:rFonts w:ascii="Tahoma" w:hAnsi="Tahoma" w:cs="Tahoma"/>
          <w:sz w:val="24"/>
          <w:szCs w:val="24"/>
        </w:rPr>
        <w:t xml:space="preserve">1. Relató el actor que </w:t>
      </w:r>
      <w:r w:rsidR="00E94C41" w:rsidRPr="006A7756">
        <w:rPr>
          <w:rFonts w:ascii="Tahoma" w:hAnsi="Tahoma" w:cs="Tahoma"/>
          <w:sz w:val="24"/>
          <w:szCs w:val="24"/>
        </w:rPr>
        <w:t xml:space="preserve">actúa </w:t>
      </w:r>
      <w:r w:rsidRPr="006A7756">
        <w:rPr>
          <w:rFonts w:ascii="Tahoma" w:hAnsi="Tahoma" w:cs="Tahoma"/>
          <w:sz w:val="24"/>
          <w:szCs w:val="24"/>
        </w:rPr>
        <w:t>en la</w:t>
      </w:r>
      <w:r w:rsidR="00264D0A" w:rsidRPr="006A7756">
        <w:rPr>
          <w:rFonts w:ascii="Tahoma" w:hAnsi="Tahoma" w:cs="Tahoma"/>
          <w:sz w:val="24"/>
          <w:szCs w:val="24"/>
        </w:rPr>
        <w:t xml:space="preserve"> acción</w:t>
      </w:r>
      <w:r w:rsidRPr="006A7756">
        <w:rPr>
          <w:rFonts w:ascii="Tahoma" w:hAnsi="Tahoma" w:cs="Tahoma"/>
          <w:sz w:val="24"/>
          <w:szCs w:val="24"/>
        </w:rPr>
        <w:t xml:space="preserve"> popular radicada</w:t>
      </w:r>
      <w:r w:rsidR="00264D0A" w:rsidRPr="006A7756">
        <w:rPr>
          <w:rFonts w:ascii="Tahoma" w:hAnsi="Tahoma" w:cs="Tahoma"/>
          <w:sz w:val="24"/>
          <w:szCs w:val="24"/>
        </w:rPr>
        <w:t xml:space="preserve"> bajo el </w:t>
      </w:r>
      <w:r w:rsidRPr="006A7756">
        <w:rPr>
          <w:rFonts w:ascii="Tahoma" w:hAnsi="Tahoma" w:cs="Tahoma"/>
          <w:sz w:val="24"/>
          <w:szCs w:val="24"/>
        </w:rPr>
        <w:t xml:space="preserve">No. </w:t>
      </w:r>
      <w:r w:rsidR="003A46EF" w:rsidRPr="006A7756">
        <w:rPr>
          <w:rFonts w:ascii="Tahoma" w:hAnsi="Tahoma" w:cs="Tahoma"/>
          <w:sz w:val="24"/>
          <w:szCs w:val="24"/>
        </w:rPr>
        <w:t>“201</w:t>
      </w:r>
      <w:r w:rsidR="00E94C41" w:rsidRPr="006A7756">
        <w:rPr>
          <w:rFonts w:ascii="Tahoma" w:hAnsi="Tahoma" w:cs="Tahoma"/>
          <w:sz w:val="24"/>
          <w:szCs w:val="24"/>
        </w:rPr>
        <w:t xml:space="preserve">6-640”; el Juzgado Civil del Circuito de Santa Rosa de Cabal negó el recurso de apelación que interpuso frente al auto que </w:t>
      </w:r>
      <w:r w:rsidR="00BE2FE5" w:rsidRPr="006A7756">
        <w:rPr>
          <w:rFonts w:ascii="Tahoma" w:hAnsi="Tahoma" w:cs="Tahoma"/>
          <w:sz w:val="24"/>
          <w:szCs w:val="24"/>
        </w:rPr>
        <w:t xml:space="preserve">liquidó las costas procesales, </w:t>
      </w:r>
      <w:r w:rsidR="00E94C41" w:rsidRPr="006A7756">
        <w:rPr>
          <w:rFonts w:ascii="Tahoma" w:hAnsi="Tahoma" w:cs="Tahoma"/>
          <w:sz w:val="24"/>
          <w:szCs w:val="24"/>
        </w:rPr>
        <w:t xml:space="preserve">desconociendo la sentencia STL 10011 de 2018 del 4 de julio de 2018, proferida por la Sala Laboral de la Corte Suprema de Justicia que ordena aplicar el artículo 366 del CGP y el Procurador General </w:t>
      </w:r>
      <w:r w:rsidR="00E94C41" w:rsidRPr="006A7756">
        <w:rPr>
          <w:rFonts w:ascii="Tahoma" w:hAnsi="Tahoma" w:cs="Tahoma"/>
          <w:sz w:val="24"/>
          <w:szCs w:val="24"/>
        </w:rPr>
        <w:lastRenderedPageBreak/>
        <w:t>de la Nación, delegado en acciones populares, no actúa en derecho e incumple su función.</w:t>
      </w:r>
    </w:p>
    <w:p w:rsidR="00E94C41" w:rsidRPr="006A7756" w:rsidRDefault="00E94C41" w:rsidP="006A7756">
      <w:pPr>
        <w:spacing w:line="288" w:lineRule="auto"/>
        <w:jc w:val="both"/>
        <w:rPr>
          <w:rFonts w:ascii="Tahoma" w:hAnsi="Tahoma" w:cs="Tahoma"/>
          <w:sz w:val="24"/>
          <w:szCs w:val="24"/>
        </w:rPr>
      </w:pPr>
    </w:p>
    <w:p w:rsidR="00FD40D3" w:rsidRPr="006A7756" w:rsidRDefault="00FD40D3" w:rsidP="006A7756">
      <w:pPr>
        <w:spacing w:line="288" w:lineRule="auto"/>
        <w:jc w:val="both"/>
        <w:rPr>
          <w:rFonts w:ascii="Tahoma" w:hAnsi="Tahoma" w:cs="Tahoma"/>
          <w:sz w:val="24"/>
          <w:szCs w:val="24"/>
        </w:rPr>
      </w:pPr>
      <w:r w:rsidRPr="006A7756">
        <w:rPr>
          <w:rFonts w:ascii="Tahoma" w:hAnsi="Tahoma" w:cs="Tahoma"/>
          <w:sz w:val="24"/>
          <w:szCs w:val="24"/>
        </w:rPr>
        <w:t>2. Considera lesionado</w:t>
      </w:r>
      <w:r w:rsidR="00D92ED1" w:rsidRPr="006A7756">
        <w:rPr>
          <w:rFonts w:ascii="Tahoma" w:hAnsi="Tahoma" w:cs="Tahoma"/>
          <w:sz w:val="24"/>
          <w:szCs w:val="24"/>
        </w:rPr>
        <w:t xml:space="preserve"> el </w:t>
      </w:r>
      <w:r w:rsidR="00BB4FC2" w:rsidRPr="006A7756">
        <w:rPr>
          <w:rFonts w:ascii="Tahoma" w:hAnsi="Tahoma" w:cs="Tahoma"/>
          <w:sz w:val="24"/>
          <w:szCs w:val="24"/>
        </w:rPr>
        <w:t>derecho al debido proceso</w:t>
      </w:r>
      <w:r w:rsidR="00D92ED1" w:rsidRPr="006A7756">
        <w:rPr>
          <w:rFonts w:ascii="Tahoma" w:hAnsi="Tahoma" w:cs="Tahoma"/>
          <w:sz w:val="24"/>
          <w:szCs w:val="24"/>
        </w:rPr>
        <w:t xml:space="preserve">. </w:t>
      </w:r>
      <w:r w:rsidRPr="006A7756">
        <w:rPr>
          <w:rFonts w:ascii="Tahoma" w:hAnsi="Tahoma" w:cs="Tahoma"/>
          <w:sz w:val="24"/>
          <w:szCs w:val="24"/>
        </w:rPr>
        <w:t>Para su protección, solicita se ordene: a) al juzgado accionado</w:t>
      </w:r>
      <w:r w:rsidR="00F15D4A" w:rsidRPr="006A7756">
        <w:rPr>
          <w:rFonts w:ascii="Tahoma" w:hAnsi="Tahoma" w:cs="Tahoma"/>
          <w:sz w:val="24"/>
          <w:szCs w:val="24"/>
        </w:rPr>
        <w:t xml:space="preserve"> </w:t>
      </w:r>
      <w:r w:rsidR="00D92ED1" w:rsidRPr="006A7756">
        <w:rPr>
          <w:rFonts w:ascii="Tahoma" w:hAnsi="Tahoma" w:cs="Tahoma"/>
          <w:sz w:val="24"/>
          <w:szCs w:val="24"/>
        </w:rPr>
        <w:t>conceder la alzada frente al auto que liquidó las costas; b) a este Tribunal que le dé trámite;</w:t>
      </w:r>
      <w:r w:rsidR="00A07C2E" w:rsidRPr="006A7756">
        <w:rPr>
          <w:rFonts w:ascii="Tahoma" w:hAnsi="Tahoma" w:cs="Tahoma"/>
          <w:sz w:val="24"/>
          <w:szCs w:val="24"/>
        </w:rPr>
        <w:t xml:space="preserve"> c) al Procurador</w:t>
      </w:r>
      <w:r w:rsidR="00D92ED1" w:rsidRPr="006A7756">
        <w:rPr>
          <w:rFonts w:ascii="Tahoma" w:hAnsi="Tahoma" w:cs="Tahoma"/>
          <w:sz w:val="24"/>
          <w:szCs w:val="24"/>
        </w:rPr>
        <w:t xml:space="preserve"> General de la Nación, delegado en </w:t>
      </w:r>
      <w:r w:rsidR="00BE2FE5" w:rsidRPr="006A7756">
        <w:rPr>
          <w:rFonts w:ascii="Tahoma" w:hAnsi="Tahoma" w:cs="Tahoma"/>
          <w:sz w:val="24"/>
          <w:szCs w:val="24"/>
        </w:rPr>
        <w:t>acciones populares, acredite qué</w:t>
      </w:r>
      <w:r w:rsidR="00D92ED1" w:rsidRPr="006A7756">
        <w:rPr>
          <w:rFonts w:ascii="Tahoma" w:hAnsi="Tahoma" w:cs="Tahoma"/>
          <w:sz w:val="24"/>
          <w:szCs w:val="24"/>
        </w:rPr>
        <w:t xml:space="preserve"> acciones realizó para evitar la vulneración  del debido proceso y se le orden cumplir su función y d) se expida copia gratuita de </w:t>
      </w:r>
      <w:r w:rsidR="00B3739C" w:rsidRPr="006A7756">
        <w:rPr>
          <w:rFonts w:ascii="Tahoma" w:hAnsi="Tahoma" w:cs="Tahoma"/>
          <w:sz w:val="24"/>
          <w:szCs w:val="24"/>
        </w:rPr>
        <w:t>todo lo actuado.</w:t>
      </w:r>
    </w:p>
    <w:p w:rsidR="002207A6" w:rsidRPr="006A7756" w:rsidRDefault="002207A6" w:rsidP="006A7756">
      <w:pPr>
        <w:spacing w:line="288" w:lineRule="auto"/>
        <w:jc w:val="both"/>
        <w:rPr>
          <w:rFonts w:ascii="Tahoma" w:hAnsi="Tahoma" w:cs="Tahoma"/>
          <w:b/>
          <w:sz w:val="24"/>
          <w:szCs w:val="24"/>
        </w:rPr>
      </w:pPr>
    </w:p>
    <w:p w:rsidR="00FD40D3" w:rsidRPr="006A7756" w:rsidRDefault="00FD40D3" w:rsidP="006A7756">
      <w:pPr>
        <w:spacing w:line="288" w:lineRule="auto"/>
        <w:jc w:val="both"/>
        <w:rPr>
          <w:rFonts w:ascii="Tahoma" w:hAnsi="Tahoma" w:cs="Tahoma"/>
          <w:b/>
          <w:sz w:val="24"/>
          <w:szCs w:val="24"/>
        </w:rPr>
      </w:pPr>
      <w:r w:rsidRPr="006A7756">
        <w:rPr>
          <w:rFonts w:ascii="Tahoma" w:hAnsi="Tahoma" w:cs="Tahoma"/>
          <w:b/>
          <w:sz w:val="24"/>
          <w:szCs w:val="24"/>
        </w:rPr>
        <w:t>A</w:t>
      </w:r>
      <w:r w:rsidR="00EC41D1" w:rsidRPr="006A7756">
        <w:rPr>
          <w:rFonts w:ascii="Tahoma" w:hAnsi="Tahoma" w:cs="Tahoma"/>
          <w:b/>
          <w:sz w:val="24"/>
          <w:szCs w:val="24"/>
        </w:rPr>
        <w:t xml:space="preserve"> </w:t>
      </w:r>
      <w:r w:rsidRPr="006A7756">
        <w:rPr>
          <w:rFonts w:ascii="Tahoma" w:hAnsi="Tahoma" w:cs="Tahoma"/>
          <w:b/>
          <w:sz w:val="24"/>
          <w:szCs w:val="24"/>
        </w:rPr>
        <w:t>C</w:t>
      </w:r>
      <w:r w:rsidR="00EC41D1" w:rsidRPr="006A7756">
        <w:rPr>
          <w:rFonts w:ascii="Tahoma" w:hAnsi="Tahoma" w:cs="Tahoma"/>
          <w:b/>
          <w:sz w:val="24"/>
          <w:szCs w:val="24"/>
        </w:rPr>
        <w:t xml:space="preserve"> </w:t>
      </w:r>
      <w:r w:rsidRPr="006A7756">
        <w:rPr>
          <w:rFonts w:ascii="Tahoma" w:hAnsi="Tahoma" w:cs="Tahoma"/>
          <w:b/>
          <w:sz w:val="24"/>
          <w:szCs w:val="24"/>
        </w:rPr>
        <w:t>T</w:t>
      </w:r>
      <w:r w:rsidR="00EC41D1" w:rsidRPr="006A7756">
        <w:rPr>
          <w:rFonts w:ascii="Tahoma" w:hAnsi="Tahoma" w:cs="Tahoma"/>
          <w:b/>
          <w:sz w:val="24"/>
          <w:szCs w:val="24"/>
        </w:rPr>
        <w:t xml:space="preserve"> </w:t>
      </w:r>
      <w:r w:rsidRPr="006A7756">
        <w:rPr>
          <w:rFonts w:ascii="Tahoma" w:hAnsi="Tahoma" w:cs="Tahoma"/>
          <w:b/>
          <w:sz w:val="24"/>
          <w:szCs w:val="24"/>
        </w:rPr>
        <w:t>U</w:t>
      </w:r>
      <w:r w:rsidR="00EC41D1" w:rsidRPr="006A7756">
        <w:rPr>
          <w:rFonts w:ascii="Tahoma" w:hAnsi="Tahoma" w:cs="Tahoma"/>
          <w:b/>
          <w:sz w:val="24"/>
          <w:szCs w:val="24"/>
        </w:rPr>
        <w:t xml:space="preserve"> </w:t>
      </w:r>
      <w:r w:rsidRPr="006A7756">
        <w:rPr>
          <w:rFonts w:ascii="Tahoma" w:hAnsi="Tahoma" w:cs="Tahoma"/>
          <w:b/>
          <w:sz w:val="24"/>
          <w:szCs w:val="24"/>
        </w:rPr>
        <w:t>A</w:t>
      </w:r>
      <w:r w:rsidR="00EC41D1" w:rsidRPr="006A7756">
        <w:rPr>
          <w:rFonts w:ascii="Tahoma" w:hAnsi="Tahoma" w:cs="Tahoma"/>
          <w:b/>
          <w:sz w:val="24"/>
          <w:szCs w:val="24"/>
        </w:rPr>
        <w:t xml:space="preserve"> </w:t>
      </w:r>
      <w:r w:rsidRPr="006A7756">
        <w:rPr>
          <w:rFonts w:ascii="Tahoma" w:hAnsi="Tahoma" w:cs="Tahoma"/>
          <w:b/>
          <w:sz w:val="24"/>
          <w:szCs w:val="24"/>
        </w:rPr>
        <w:t>C</w:t>
      </w:r>
      <w:r w:rsidR="00EC41D1" w:rsidRPr="006A7756">
        <w:rPr>
          <w:rFonts w:ascii="Tahoma" w:hAnsi="Tahoma" w:cs="Tahoma"/>
          <w:b/>
          <w:sz w:val="24"/>
          <w:szCs w:val="24"/>
        </w:rPr>
        <w:t xml:space="preserve"> </w:t>
      </w:r>
      <w:r w:rsidRPr="006A7756">
        <w:rPr>
          <w:rFonts w:ascii="Tahoma" w:hAnsi="Tahoma" w:cs="Tahoma"/>
          <w:b/>
          <w:sz w:val="24"/>
          <w:szCs w:val="24"/>
        </w:rPr>
        <w:t>I</w:t>
      </w:r>
      <w:r w:rsidR="00EC41D1" w:rsidRPr="006A7756">
        <w:rPr>
          <w:rFonts w:ascii="Tahoma" w:hAnsi="Tahoma" w:cs="Tahoma"/>
          <w:b/>
          <w:sz w:val="24"/>
          <w:szCs w:val="24"/>
        </w:rPr>
        <w:t xml:space="preserve"> </w:t>
      </w:r>
      <w:proofErr w:type="spellStart"/>
      <w:r w:rsidRPr="006A7756">
        <w:rPr>
          <w:rFonts w:ascii="Tahoma" w:hAnsi="Tahoma" w:cs="Tahoma"/>
          <w:b/>
          <w:sz w:val="24"/>
          <w:szCs w:val="24"/>
        </w:rPr>
        <w:t>Ó</w:t>
      </w:r>
      <w:proofErr w:type="spellEnd"/>
      <w:r w:rsidR="00EC41D1" w:rsidRPr="006A7756">
        <w:rPr>
          <w:rFonts w:ascii="Tahoma" w:hAnsi="Tahoma" w:cs="Tahoma"/>
          <w:b/>
          <w:sz w:val="24"/>
          <w:szCs w:val="24"/>
        </w:rPr>
        <w:t xml:space="preserve"> </w:t>
      </w:r>
      <w:r w:rsidRPr="006A7756">
        <w:rPr>
          <w:rFonts w:ascii="Tahoma" w:hAnsi="Tahoma" w:cs="Tahoma"/>
          <w:b/>
          <w:sz w:val="24"/>
          <w:szCs w:val="24"/>
        </w:rPr>
        <w:t xml:space="preserve">N </w:t>
      </w:r>
      <w:r w:rsidR="00EC41D1" w:rsidRPr="006A7756">
        <w:rPr>
          <w:rFonts w:ascii="Tahoma" w:hAnsi="Tahoma" w:cs="Tahoma"/>
          <w:b/>
          <w:sz w:val="24"/>
          <w:szCs w:val="24"/>
        </w:rPr>
        <w:t xml:space="preserve"> </w:t>
      </w:r>
      <w:r w:rsidRPr="006A7756">
        <w:rPr>
          <w:rFonts w:ascii="Tahoma" w:hAnsi="Tahoma" w:cs="Tahoma"/>
          <w:b/>
          <w:sz w:val="24"/>
          <w:szCs w:val="24"/>
        </w:rPr>
        <w:t xml:space="preserve"> </w:t>
      </w:r>
      <w:r w:rsidR="00D92ED1" w:rsidRPr="006A7756">
        <w:rPr>
          <w:rFonts w:ascii="Tahoma" w:hAnsi="Tahoma" w:cs="Tahoma"/>
          <w:b/>
          <w:sz w:val="24"/>
          <w:szCs w:val="24"/>
        </w:rPr>
        <w:t xml:space="preserve"> </w:t>
      </w:r>
      <w:r w:rsidRPr="006A7756">
        <w:rPr>
          <w:rFonts w:ascii="Tahoma" w:hAnsi="Tahoma" w:cs="Tahoma"/>
          <w:b/>
          <w:sz w:val="24"/>
          <w:szCs w:val="24"/>
        </w:rPr>
        <w:t>P</w:t>
      </w:r>
      <w:r w:rsidR="00EC41D1" w:rsidRPr="006A7756">
        <w:rPr>
          <w:rFonts w:ascii="Tahoma" w:hAnsi="Tahoma" w:cs="Tahoma"/>
          <w:b/>
          <w:sz w:val="24"/>
          <w:szCs w:val="24"/>
        </w:rPr>
        <w:t xml:space="preserve"> </w:t>
      </w:r>
      <w:r w:rsidRPr="006A7756">
        <w:rPr>
          <w:rFonts w:ascii="Tahoma" w:hAnsi="Tahoma" w:cs="Tahoma"/>
          <w:b/>
          <w:sz w:val="24"/>
          <w:szCs w:val="24"/>
        </w:rPr>
        <w:t>R</w:t>
      </w:r>
      <w:r w:rsidR="00EC41D1" w:rsidRPr="006A7756">
        <w:rPr>
          <w:rFonts w:ascii="Tahoma" w:hAnsi="Tahoma" w:cs="Tahoma"/>
          <w:b/>
          <w:sz w:val="24"/>
          <w:szCs w:val="24"/>
        </w:rPr>
        <w:t xml:space="preserve"> </w:t>
      </w:r>
      <w:r w:rsidRPr="006A7756">
        <w:rPr>
          <w:rFonts w:ascii="Tahoma" w:hAnsi="Tahoma" w:cs="Tahoma"/>
          <w:b/>
          <w:sz w:val="24"/>
          <w:szCs w:val="24"/>
        </w:rPr>
        <w:t>O</w:t>
      </w:r>
      <w:r w:rsidR="00EC41D1" w:rsidRPr="006A7756">
        <w:rPr>
          <w:rFonts w:ascii="Tahoma" w:hAnsi="Tahoma" w:cs="Tahoma"/>
          <w:b/>
          <w:sz w:val="24"/>
          <w:szCs w:val="24"/>
        </w:rPr>
        <w:t xml:space="preserve"> </w:t>
      </w:r>
      <w:r w:rsidRPr="006A7756">
        <w:rPr>
          <w:rFonts w:ascii="Tahoma" w:hAnsi="Tahoma" w:cs="Tahoma"/>
          <w:b/>
          <w:sz w:val="24"/>
          <w:szCs w:val="24"/>
        </w:rPr>
        <w:t>C</w:t>
      </w:r>
      <w:r w:rsidR="00EC41D1" w:rsidRPr="006A7756">
        <w:rPr>
          <w:rFonts w:ascii="Tahoma" w:hAnsi="Tahoma" w:cs="Tahoma"/>
          <w:b/>
          <w:sz w:val="24"/>
          <w:szCs w:val="24"/>
        </w:rPr>
        <w:t xml:space="preserve"> </w:t>
      </w:r>
      <w:r w:rsidRPr="006A7756">
        <w:rPr>
          <w:rFonts w:ascii="Tahoma" w:hAnsi="Tahoma" w:cs="Tahoma"/>
          <w:b/>
          <w:sz w:val="24"/>
          <w:szCs w:val="24"/>
        </w:rPr>
        <w:t>E</w:t>
      </w:r>
      <w:r w:rsidR="00EC41D1" w:rsidRPr="006A7756">
        <w:rPr>
          <w:rFonts w:ascii="Tahoma" w:hAnsi="Tahoma" w:cs="Tahoma"/>
          <w:b/>
          <w:sz w:val="24"/>
          <w:szCs w:val="24"/>
        </w:rPr>
        <w:t xml:space="preserve"> </w:t>
      </w:r>
      <w:r w:rsidRPr="006A7756">
        <w:rPr>
          <w:rFonts w:ascii="Tahoma" w:hAnsi="Tahoma" w:cs="Tahoma"/>
          <w:b/>
          <w:sz w:val="24"/>
          <w:szCs w:val="24"/>
        </w:rPr>
        <w:t>S</w:t>
      </w:r>
      <w:r w:rsidR="00EC41D1" w:rsidRPr="006A7756">
        <w:rPr>
          <w:rFonts w:ascii="Tahoma" w:hAnsi="Tahoma" w:cs="Tahoma"/>
          <w:b/>
          <w:sz w:val="24"/>
          <w:szCs w:val="24"/>
        </w:rPr>
        <w:t xml:space="preserve"> </w:t>
      </w:r>
      <w:r w:rsidRPr="006A7756">
        <w:rPr>
          <w:rFonts w:ascii="Tahoma" w:hAnsi="Tahoma" w:cs="Tahoma"/>
          <w:b/>
          <w:sz w:val="24"/>
          <w:szCs w:val="24"/>
        </w:rPr>
        <w:t>A</w:t>
      </w:r>
      <w:r w:rsidR="00EC41D1" w:rsidRPr="006A7756">
        <w:rPr>
          <w:rFonts w:ascii="Tahoma" w:hAnsi="Tahoma" w:cs="Tahoma"/>
          <w:b/>
          <w:sz w:val="24"/>
          <w:szCs w:val="24"/>
        </w:rPr>
        <w:t xml:space="preserve"> </w:t>
      </w:r>
      <w:r w:rsidRPr="006A7756">
        <w:rPr>
          <w:rFonts w:ascii="Tahoma" w:hAnsi="Tahoma" w:cs="Tahoma"/>
          <w:b/>
          <w:sz w:val="24"/>
          <w:szCs w:val="24"/>
        </w:rPr>
        <w:t>L</w:t>
      </w:r>
    </w:p>
    <w:p w:rsidR="00FD40D3" w:rsidRPr="006A7756" w:rsidRDefault="00FD40D3" w:rsidP="006A7756">
      <w:pPr>
        <w:spacing w:line="288" w:lineRule="auto"/>
        <w:jc w:val="both"/>
        <w:rPr>
          <w:rFonts w:ascii="Tahoma" w:hAnsi="Tahoma" w:cs="Tahoma"/>
          <w:sz w:val="24"/>
          <w:szCs w:val="24"/>
        </w:rPr>
      </w:pPr>
    </w:p>
    <w:p w:rsidR="00D92ED1" w:rsidRPr="006A7756" w:rsidRDefault="00B30A6A" w:rsidP="006A7756">
      <w:pPr>
        <w:spacing w:line="288" w:lineRule="auto"/>
        <w:jc w:val="both"/>
        <w:rPr>
          <w:rFonts w:ascii="Tahoma" w:hAnsi="Tahoma" w:cs="Tahoma"/>
          <w:sz w:val="24"/>
          <w:szCs w:val="24"/>
        </w:rPr>
      </w:pPr>
      <w:r w:rsidRPr="006A7756">
        <w:rPr>
          <w:rFonts w:ascii="Tahoma" w:hAnsi="Tahoma" w:cs="Tahoma"/>
          <w:sz w:val="24"/>
          <w:szCs w:val="24"/>
        </w:rPr>
        <w:t xml:space="preserve">1. </w:t>
      </w:r>
      <w:r w:rsidR="00D92ED1" w:rsidRPr="006A7756">
        <w:rPr>
          <w:rFonts w:ascii="Tahoma" w:hAnsi="Tahoma" w:cs="Tahoma"/>
          <w:sz w:val="24"/>
          <w:szCs w:val="24"/>
        </w:rPr>
        <w:t>Del asunto conoció inicialmente la Sala Civil de la Corte Suprema de Justicia, pero con motivo de la nulidad declarada por la Sala Laboral de la misma Corporación, el expediente se remitió a este Tribunal por competencia.</w:t>
      </w:r>
    </w:p>
    <w:p w:rsidR="00D92ED1" w:rsidRPr="006A7756" w:rsidRDefault="00D92ED1" w:rsidP="006A7756">
      <w:pPr>
        <w:spacing w:line="288" w:lineRule="auto"/>
        <w:jc w:val="both"/>
        <w:rPr>
          <w:rFonts w:ascii="Tahoma" w:hAnsi="Tahoma" w:cs="Tahoma"/>
          <w:sz w:val="24"/>
          <w:szCs w:val="24"/>
        </w:rPr>
      </w:pPr>
    </w:p>
    <w:p w:rsidR="001F1BB3" w:rsidRPr="006A7756" w:rsidRDefault="00D92ED1" w:rsidP="006A7756">
      <w:pPr>
        <w:spacing w:line="288" w:lineRule="auto"/>
        <w:jc w:val="both"/>
        <w:rPr>
          <w:rFonts w:ascii="Tahoma" w:hAnsi="Tahoma" w:cs="Tahoma"/>
          <w:sz w:val="24"/>
          <w:szCs w:val="24"/>
        </w:rPr>
      </w:pPr>
      <w:r w:rsidRPr="006A7756">
        <w:rPr>
          <w:rFonts w:ascii="Tahoma" w:hAnsi="Tahoma" w:cs="Tahoma"/>
          <w:sz w:val="24"/>
          <w:szCs w:val="24"/>
        </w:rPr>
        <w:t xml:space="preserve">2. Por auto del 12 de los corrientes se asumió su conocimiento, </w:t>
      </w:r>
      <w:r w:rsidR="006C353E" w:rsidRPr="006A7756">
        <w:rPr>
          <w:rFonts w:ascii="Tahoma" w:hAnsi="Tahoma" w:cs="Tahoma"/>
          <w:sz w:val="24"/>
          <w:szCs w:val="24"/>
        </w:rPr>
        <w:t>y</w:t>
      </w:r>
      <w:r w:rsidR="00FD40D3" w:rsidRPr="006A7756">
        <w:rPr>
          <w:rFonts w:ascii="Tahoma" w:hAnsi="Tahoma" w:cs="Tahoma"/>
          <w:sz w:val="24"/>
          <w:szCs w:val="24"/>
          <w:lang w:val="es-ES"/>
        </w:rPr>
        <w:t xml:space="preserve"> se ordenó</w:t>
      </w:r>
      <w:r w:rsidR="00FD40D3" w:rsidRPr="006A7756">
        <w:rPr>
          <w:rFonts w:ascii="Tahoma" w:hAnsi="Tahoma" w:cs="Tahoma"/>
          <w:sz w:val="24"/>
          <w:szCs w:val="24"/>
        </w:rPr>
        <w:t xml:space="preserve"> vincular</w:t>
      </w:r>
      <w:r w:rsidR="003D0350" w:rsidRPr="006A7756">
        <w:rPr>
          <w:rFonts w:ascii="Tahoma" w:hAnsi="Tahoma" w:cs="Tahoma"/>
          <w:sz w:val="24"/>
          <w:szCs w:val="24"/>
        </w:rPr>
        <w:t xml:space="preserve"> </w:t>
      </w:r>
      <w:r w:rsidR="001F1BB3" w:rsidRPr="006A7756">
        <w:rPr>
          <w:rFonts w:ascii="Tahoma" w:hAnsi="Tahoma" w:cs="Tahoma"/>
          <w:sz w:val="24"/>
          <w:szCs w:val="24"/>
        </w:rPr>
        <w:t xml:space="preserve">a la Alcaldía de ese mismo municipio, al representante del Ministerio Público y al Defensor del Pueblo, ambos de la Regional Risaralda, a Bancolombia S.A. y a los señores Javier Elías Arias </w:t>
      </w:r>
      <w:proofErr w:type="spellStart"/>
      <w:r w:rsidR="001F1BB3" w:rsidRPr="006A7756">
        <w:rPr>
          <w:rFonts w:ascii="Tahoma" w:hAnsi="Tahoma" w:cs="Tahoma"/>
          <w:sz w:val="24"/>
          <w:szCs w:val="24"/>
        </w:rPr>
        <w:t>Idárraga</w:t>
      </w:r>
      <w:proofErr w:type="spellEnd"/>
      <w:r w:rsidR="0055068C" w:rsidRPr="006A7756">
        <w:rPr>
          <w:rFonts w:ascii="Tahoma" w:hAnsi="Tahoma" w:cs="Tahoma"/>
          <w:sz w:val="24"/>
          <w:szCs w:val="24"/>
        </w:rPr>
        <w:t>,</w:t>
      </w:r>
      <w:r w:rsidR="001F1BB3" w:rsidRPr="006A7756">
        <w:rPr>
          <w:rFonts w:ascii="Tahoma" w:hAnsi="Tahoma" w:cs="Tahoma"/>
          <w:sz w:val="24"/>
          <w:szCs w:val="24"/>
        </w:rPr>
        <w:t xml:space="preserve"> </w:t>
      </w:r>
      <w:proofErr w:type="spellStart"/>
      <w:r w:rsidR="001F1BB3" w:rsidRPr="006A7756">
        <w:rPr>
          <w:rFonts w:ascii="Tahoma" w:hAnsi="Tahoma" w:cs="Tahoma"/>
          <w:sz w:val="24"/>
          <w:szCs w:val="24"/>
        </w:rPr>
        <w:t>Uner</w:t>
      </w:r>
      <w:proofErr w:type="spellEnd"/>
      <w:r w:rsidR="001F1BB3" w:rsidRPr="006A7756">
        <w:rPr>
          <w:rFonts w:ascii="Tahoma" w:hAnsi="Tahoma" w:cs="Tahoma"/>
          <w:sz w:val="24"/>
          <w:szCs w:val="24"/>
        </w:rPr>
        <w:t xml:space="preserve"> Augusto Becerra</w:t>
      </w:r>
      <w:r w:rsidR="0055068C" w:rsidRPr="006A7756">
        <w:rPr>
          <w:rFonts w:ascii="Tahoma" w:hAnsi="Tahoma" w:cs="Tahoma"/>
          <w:sz w:val="24"/>
          <w:szCs w:val="24"/>
        </w:rPr>
        <w:t xml:space="preserve"> y Paulo Cesar Lizcano Durán.</w:t>
      </w:r>
    </w:p>
    <w:p w:rsidR="001F1BB3" w:rsidRPr="006A7756" w:rsidRDefault="001F1BB3" w:rsidP="006A7756">
      <w:pPr>
        <w:spacing w:line="288" w:lineRule="auto"/>
        <w:jc w:val="both"/>
        <w:rPr>
          <w:rFonts w:ascii="Tahoma" w:hAnsi="Tahoma" w:cs="Tahoma"/>
          <w:sz w:val="24"/>
          <w:szCs w:val="24"/>
        </w:rPr>
      </w:pPr>
    </w:p>
    <w:p w:rsidR="00A347F9" w:rsidRPr="006A7756" w:rsidRDefault="001F1BB3" w:rsidP="006A7756">
      <w:pPr>
        <w:spacing w:line="288" w:lineRule="auto"/>
        <w:jc w:val="both"/>
        <w:rPr>
          <w:rFonts w:ascii="Tahoma" w:hAnsi="Tahoma" w:cs="Tahoma"/>
          <w:sz w:val="24"/>
          <w:szCs w:val="24"/>
          <w:lang w:val="es-ES"/>
        </w:rPr>
      </w:pPr>
      <w:r w:rsidRPr="006A7756">
        <w:rPr>
          <w:rFonts w:ascii="Tahoma" w:hAnsi="Tahoma" w:cs="Tahoma"/>
          <w:sz w:val="24"/>
          <w:szCs w:val="24"/>
          <w:lang w:val="es-ES"/>
        </w:rPr>
        <w:t xml:space="preserve">3. </w:t>
      </w:r>
      <w:r w:rsidR="00A347F9" w:rsidRPr="006A7756">
        <w:rPr>
          <w:rFonts w:ascii="Tahoma" w:hAnsi="Tahoma" w:cs="Tahoma"/>
          <w:sz w:val="24"/>
          <w:szCs w:val="24"/>
          <w:lang w:val="es-ES"/>
        </w:rPr>
        <w:t>En el trámite del proceso se produjeron los siguientes pronunciamientos:</w:t>
      </w:r>
    </w:p>
    <w:p w:rsidR="000C0D5B" w:rsidRPr="006A7756" w:rsidRDefault="000C0D5B" w:rsidP="006A7756">
      <w:pPr>
        <w:spacing w:line="288" w:lineRule="auto"/>
        <w:jc w:val="both"/>
        <w:rPr>
          <w:rFonts w:ascii="Tahoma" w:hAnsi="Tahoma" w:cs="Tahoma"/>
          <w:sz w:val="24"/>
          <w:szCs w:val="24"/>
          <w:lang w:val="es-ES"/>
        </w:rPr>
      </w:pPr>
    </w:p>
    <w:p w:rsidR="000C0D5B" w:rsidRPr="006A7756" w:rsidRDefault="000C0D5B" w:rsidP="006A7756">
      <w:pPr>
        <w:spacing w:line="288" w:lineRule="auto"/>
        <w:jc w:val="both"/>
        <w:rPr>
          <w:rFonts w:ascii="Tahoma" w:hAnsi="Tahoma" w:cs="Tahoma"/>
          <w:sz w:val="24"/>
          <w:szCs w:val="24"/>
          <w:lang w:val="es-ES"/>
        </w:rPr>
      </w:pPr>
      <w:r w:rsidRPr="006A7756">
        <w:rPr>
          <w:rFonts w:ascii="Tahoma" w:hAnsi="Tahoma" w:cs="Tahoma"/>
          <w:sz w:val="24"/>
          <w:szCs w:val="24"/>
          <w:lang w:val="es-ES"/>
        </w:rPr>
        <w:t>3.1 La funcionaria demandada hizo un breve recuento de lo acaecido y dijo que frente a la decisión de negar el recurso de apelación interpuesto contra el auto que aprobó la liquidación de costas, no se interpuso recurso alg</w:t>
      </w:r>
      <w:r w:rsidR="002207A6" w:rsidRPr="006A7756">
        <w:rPr>
          <w:rFonts w:ascii="Tahoma" w:hAnsi="Tahoma" w:cs="Tahoma"/>
          <w:sz w:val="24"/>
          <w:szCs w:val="24"/>
          <w:lang w:val="es-ES"/>
        </w:rPr>
        <w:t>u</w:t>
      </w:r>
      <w:r w:rsidRPr="006A7756">
        <w:rPr>
          <w:rFonts w:ascii="Tahoma" w:hAnsi="Tahoma" w:cs="Tahoma"/>
          <w:sz w:val="24"/>
          <w:szCs w:val="24"/>
          <w:lang w:val="es-ES"/>
        </w:rPr>
        <w:t>no.</w:t>
      </w:r>
    </w:p>
    <w:p w:rsidR="000C0D5B" w:rsidRPr="006A7756" w:rsidRDefault="000C0D5B" w:rsidP="006A7756">
      <w:pPr>
        <w:spacing w:line="288" w:lineRule="auto"/>
        <w:jc w:val="both"/>
        <w:rPr>
          <w:rFonts w:ascii="Tahoma" w:hAnsi="Tahoma" w:cs="Tahoma"/>
          <w:sz w:val="24"/>
          <w:szCs w:val="24"/>
          <w:lang w:val="es-ES"/>
        </w:rPr>
      </w:pPr>
    </w:p>
    <w:p w:rsidR="001F1BB3" w:rsidRPr="006A7756" w:rsidRDefault="000C0D5B" w:rsidP="006A7756">
      <w:pPr>
        <w:spacing w:line="288" w:lineRule="auto"/>
        <w:jc w:val="both"/>
        <w:rPr>
          <w:rFonts w:ascii="Tahoma" w:hAnsi="Tahoma" w:cs="Tahoma"/>
          <w:sz w:val="24"/>
          <w:szCs w:val="24"/>
          <w:lang w:val="es-ES"/>
        </w:rPr>
      </w:pPr>
      <w:r w:rsidRPr="006A7756">
        <w:rPr>
          <w:rFonts w:ascii="Tahoma" w:hAnsi="Tahoma" w:cs="Tahoma"/>
          <w:sz w:val="24"/>
          <w:szCs w:val="24"/>
          <w:lang w:val="es-ES"/>
        </w:rPr>
        <w:t>3.2 El</w:t>
      </w:r>
      <w:r w:rsidR="001F1BB3" w:rsidRPr="006A7756">
        <w:rPr>
          <w:rFonts w:ascii="Tahoma" w:hAnsi="Tahoma" w:cs="Tahoma"/>
          <w:sz w:val="24"/>
          <w:szCs w:val="24"/>
          <w:lang w:val="es-ES"/>
        </w:rPr>
        <w:t xml:space="preserve"> Procurador 12 Judicial II para Asuntos Civiles,</w:t>
      </w:r>
      <w:r w:rsidRPr="006A7756">
        <w:rPr>
          <w:rFonts w:ascii="Tahoma" w:hAnsi="Tahoma" w:cs="Tahoma"/>
          <w:sz w:val="24"/>
          <w:szCs w:val="24"/>
          <w:lang w:val="es-ES"/>
        </w:rPr>
        <w:t xml:space="preserve"> solicitó se niegue el resguardo solicitado; se analicen </w:t>
      </w:r>
      <w:r w:rsidR="001F1BB3" w:rsidRPr="006A7756">
        <w:rPr>
          <w:rFonts w:ascii="Tahoma" w:hAnsi="Tahoma" w:cs="Tahoma"/>
          <w:sz w:val="24"/>
          <w:szCs w:val="24"/>
          <w:lang w:val="es-ES"/>
        </w:rPr>
        <w:t>la legitimación en la causa y los presupuestos de subsidiaridad e inmediatez connaturales a la acción de tutela. A</w:t>
      </w:r>
      <w:r w:rsidRPr="006A7756">
        <w:rPr>
          <w:rFonts w:ascii="Tahoma" w:hAnsi="Tahoma" w:cs="Tahoma"/>
          <w:sz w:val="24"/>
          <w:szCs w:val="24"/>
          <w:lang w:val="es-ES"/>
        </w:rPr>
        <w:t xml:space="preserve">dujo </w:t>
      </w:r>
      <w:r w:rsidR="001F1BB3" w:rsidRPr="006A7756">
        <w:rPr>
          <w:rFonts w:ascii="Tahoma" w:hAnsi="Tahoma" w:cs="Tahoma"/>
          <w:sz w:val="24"/>
          <w:szCs w:val="24"/>
          <w:lang w:val="es-ES"/>
        </w:rPr>
        <w:t>que con independencia de que se comparta o no la hermenéutica del juez accionado, lo relacionado con los recursos en la acción popular se encuentra regulado en la ley 472 de 1998 y por ende, el auto que aprueba la liquidación de costas no es apelable; la decisión del juez no resulta arbitraria ni antojadiza; no hay razón que justifique la acción de tutela contra la Procuraduría, ni es ese el medio  para pregonar responsabilidad disciplinaria.</w:t>
      </w:r>
    </w:p>
    <w:p w:rsidR="001F1BB3" w:rsidRPr="006A7756" w:rsidRDefault="001F1BB3" w:rsidP="006A7756">
      <w:pPr>
        <w:spacing w:line="288" w:lineRule="auto"/>
        <w:jc w:val="both"/>
        <w:rPr>
          <w:rFonts w:ascii="Tahoma" w:hAnsi="Tahoma" w:cs="Tahoma"/>
          <w:sz w:val="24"/>
          <w:szCs w:val="24"/>
          <w:lang w:val="es-ES"/>
        </w:rPr>
      </w:pPr>
    </w:p>
    <w:p w:rsidR="00FD40D3" w:rsidRPr="006A7756" w:rsidRDefault="00FD40D3" w:rsidP="006A7756">
      <w:pPr>
        <w:spacing w:line="288" w:lineRule="auto"/>
        <w:jc w:val="both"/>
        <w:rPr>
          <w:rFonts w:ascii="Tahoma" w:hAnsi="Tahoma" w:cs="Tahoma"/>
          <w:b/>
          <w:sz w:val="24"/>
          <w:szCs w:val="24"/>
        </w:rPr>
      </w:pPr>
      <w:r w:rsidRPr="006A7756">
        <w:rPr>
          <w:rFonts w:ascii="Tahoma" w:hAnsi="Tahoma" w:cs="Tahoma"/>
          <w:b/>
          <w:sz w:val="24"/>
          <w:szCs w:val="24"/>
        </w:rPr>
        <w:t xml:space="preserve">C O N S I D E R A C I O N E S </w:t>
      </w:r>
    </w:p>
    <w:p w:rsidR="00FD40D3" w:rsidRPr="006A7756" w:rsidRDefault="00FD40D3" w:rsidP="006A77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FD40D3" w:rsidRPr="006A7756" w:rsidRDefault="00FD40D3" w:rsidP="006A7756">
      <w:pPr>
        <w:spacing w:line="288" w:lineRule="auto"/>
        <w:jc w:val="both"/>
        <w:rPr>
          <w:rFonts w:ascii="Tahoma" w:hAnsi="Tahoma" w:cs="Tahoma"/>
          <w:sz w:val="24"/>
          <w:szCs w:val="24"/>
        </w:rPr>
      </w:pPr>
      <w:r w:rsidRPr="006A7756">
        <w:rPr>
          <w:rFonts w:ascii="Tahoma" w:hAnsi="Tahoma" w:cs="Tahoma"/>
          <w:sz w:val="24"/>
          <w:szCs w:val="24"/>
        </w:rPr>
        <w:t>1. 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FD40D3" w:rsidRPr="006A7756" w:rsidRDefault="00FD40D3" w:rsidP="006A7756">
      <w:pPr>
        <w:spacing w:line="288" w:lineRule="auto"/>
        <w:jc w:val="both"/>
        <w:rPr>
          <w:rFonts w:ascii="Tahoma" w:hAnsi="Tahoma" w:cs="Tahoma"/>
          <w:sz w:val="24"/>
          <w:szCs w:val="24"/>
        </w:rPr>
      </w:pPr>
    </w:p>
    <w:p w:rsidR="00FD40D3" w:rsidRPr="006A7756" w:rsidRDefault="00FD40D3" w:rsidP="006A77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6A7756">
        <w:rPr>
          <w:rFonts w:ascii="Tahoma" w:hAnsi="Tahoma" w:cs="Tahoma"/>
          <w:sz w:val="24"/>
          <w:szCs w:val="24"/>
        </w:rPr>
        <w:lastRenderedPageBreak/>
        <w:t xml:space="preserve">2. Corresponde a esta Sala establecer si procede la acción de tutela </w:t>
      </w:r>
      <w:r w:rsidR="00B55B07" w:rsidRPr="006A7756">
        <w:rPr>
          <w:rFonts w:ascii="Tahoma" w:hAnsi="Tahoma" w:cs="Tahoma"/>
          <w:sz w:val="24"/>
          <w:szCs w:val="24"/>
        </w:rPr>
        <w:t xml:space="preserve">contra la decisión por medio de la cual el juzgado accionado </w:t>
      </w:r>
      <w:r w:rsidR="00E05B8C" w:rsidRPr="006A7756">
        <w:rPr>
          <w:rFonts w:ascii="Tahoma" w:hAnsi="Tahoma" w:cs="Tahoma"/>
          <w:sz w:val="24"/>
          <w:szCs w:val="24"/>
        </w:rPr>
        <w:t>se negó a conceder el recurso de apelación formulado por el actor</w:t>
      </w:r>
      <w:r w:rsidR="000105C6" w:rsidRPr="006A7756">
        <w:rPr>
          <w:rFonts w:ascii="Tahoma" w:hAnsi="Tahoma" w:cs="Tahoma"/>
          <w:sz w:val="24"/>
          <w:szCs w:val="24"/>
        </w:rPr>
        <w:t>,</w:t>
      </w:r>
      <w:r w:rsidR="00E05B8C" w:rsidRPr="006A7756">
        <w:rPr>
          <w:rFonts w:ascii="Tahoma" w:hAnsi="Tahoma" w:cs="Tahoma"/>
          <w:sz w:val="24"/>
          <w:szCs w:val="24"/>
        </w:rPr>
        <w:t xml:space="preserve"> frente al </w:t>
      </w:r>
      <w:r w:rsidR="00070934" w:rsidRPr="006A7756">
        <w:rPr>
          <w:rFonts w:ascii="Tahoma" w:hAnsi="Tahoma" w:cs="Tahoma"/>
          <w:sz w:val="24"/>
          <w:szCs w:val="24"/>
        </w:rPr>
        <w:t>proveído</w:t>
      </w:r>
      <w:r w:rsidR="00E05B8C" w:rsidRPr="006A7756">
        <w:rPr>
          <w:rFonts w:ascii="Tahoma" w:hAnsi="Tahoma" w:cs="Tahoma"/>
          <w:sz w:val="24"/>
          <w:szCs w:val="24"/>
        </w:rPr>
        <w:t xml:space="preserve"> mediante </w:t>
      </w:r>
      <w:r w:rsidR="00070934" w:rsidRPr="006A7756">
        <w:rPr>
          <w:rFonts w:ascii="Tahoma" w:hAnsi="Tahoma" w:cs="Tahoma"/>
          <w:sz w:val="24"/>
          <w:szCs w:val="24"/>
        </w:rPr>
        <w:t>el cual</w:t>
      </w:r>
      <w:r w:rsidR="00E05B8C" w:rsidRPr="006A7756">
        <w:rPr>
          <w:rFonts w:ascii="Tahoma" w:hAnsi="Tahoma" w:cs="Tahoma"/>
          <w:sz w:val="24"/>
          <w:szCs w:val="24"/>
        </w:rPr>
        <w:t xml:space="preserve"> </w:t>
      </w:r>
      <w:r w:rsidR="009455EC" w:rsidRPr="006A7756">
        <w:rPr>
          <w:rFonts w:ascii="Tahoma" w:hAnsi="Tahoma" w:cs="Tahoma"/>
          <w:sz w:val="24"/>
          <w:szCs w:val="24"/>
        </w:rPr>
        <w:t>aprobó</w:t>
      </w:r>
      <w:r w:rsidR="00070934" w:rsidRPr="006A7756">
        <w:rPr>
          <w:rFonts w:ascii="Tahoma" w:hAnsi="Tahoma" w:cs="Tahoma"/>
          <w:sz w:val="24"/>
          <w:szCs w:val="24"/>
        </w:rPr>
        <w:t xml:space="preserve"> la liquidación de costas en el</w:t>
      </w:r>
      <w:r w:rsidR="009455EC" w:rsidRPr="006A7756">
        <w:rPr>
          <w:rFonts w:ascii="Tahoma" w:hAnsi="Tahoma" w:cs="Tahoma"/>
          <w:sz w:val="24"/>
          <w:szCs w:val="24"/>
        </w:rPr>
        <w:t xml:space="preserve"> proceso objeto del amparo</w:t>
      </w:r>
      <w:r w:rsidR="00070934" w:rsidRPr="006A7756">
        <w:rPr>
          <w:rFonts w:ascii="Tahoma" w:hAnsi="Tahoma" w:cs="Tahoma"/>
          <w:sz w:val="24"/>
          <w:szCs w:val="24"/>
        </w:rPr>
        <w:t>. De serlo se determinará si en esa actuación se incurrió en irregularidad que vulnere los derechos invocados</w:t>
      </w:r>
      <w:r w:rsidRPr="006A7756">
        <w:rPr>
          <w:rFonts w:ascii="Tahoma" w:hAnsi="Tahoma" w:cs="Tahoma"/>
          <w:sz w:val="24"/>
          <w:szCs w:val="24"/>
        </w:rPr>
        <w:t xml:space="preserve">. </w:t>
      </w:r>
    </w:p>
    <w:p w:rsidR="00552F38" w:rsidRPr="006A7756" w:rsidRDefault="00552F38" w:rsidP="006A77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FD40D3" w:rsidRPr="006A7756" w:rsidRDefault="00552F38" w:rsidP="006A77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6A7756">
        <w:rPr>
          <w:rFonts w:ascii="Tahoma" w:hAnsi="Tahoma" w:cs="Tahoma"/>
          <w:sz w:val="24"/>
          <w:szCs w:val="24"/>
        </w:rPr>
        <w:t xml:space="preserve">3. </w:t>
      </w:r>
      <w:r w:rsidR="00FD40D3" w:rsidRPr="006A7756">
        <w:rPr>
          <w:rFonts w:ascii="Tahoma" w:hAnsi="Tahoma" w:cs="Tahoma"/>
          <w:sz w:val="24"/>
          <w:szCs w:val="24"/>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FD40D3" w:rsidRPr="006A7756" w:rsidRDefault="00FD40D3" w:rsidP="006A7756">
      <w:pPr>
        <w:tabs>
          <w:tab w:val="left" w:pos="-720"/>
          <w:tab w:val="left" w:pos="-567"/>
          <w:tab w:val="left" w:pos="8222"/>
          <w:tab w:val="left" w:pos="8364"/>
        </w:tabs>
        <w:spacing w:line="288" w:lineRule="auto"/>
        <w:jc w:val="both"/>
        <w:rPr>
          <w:rFonts w:ascii="Tahoma" w:hAnsi="Tahoma" w:cs="Tahoma"/>
          <w:sz w:val="24"/>
          <w:szCs w:val="24"/>
        </w:rPr>
      </w:pPr>
    </w:p>
    <w:p w:rsidR="00FD40D3" w:rsidRPr="006A7756" w:rsidRDefault="00FD40D3" w:rsidP="006A7756">
      <w:pPr>
        <w:tabs>
          <w:tab w:val="left" w:pos="-720"/>
          <w:tab w:val="left" w:pos="-567"/>
          <w:tab w:val="left" w:pos="8222"/>
          <w:tab w:val="left" w:pos="8364"/>
        </w:tabs>
        <w:spacing w:line="288" w:lineRule="auto"/>
        <w:jc w:val="both"/>
        <w:rPr>
          <w:rFonts w:ascii="Tahoma" w:hAnsi="Tahoma" w:cs="Tahoma"/>
          <w:i/>
          <w:sz w:val="24"/>
          <w:szCs w:val="24"/>
          <w:shd w:val="clear" w:color="auto" w:fill="FFFFFF"/>
        </w:rPr>
      </w:pPr>
      <w:r w:rsidRPr="006A7756">
        <w:rPr>
          <w:rFonts w:ascii="Tahoma" w:hAnsi="Tahoma" w:cs="Tahoma"/>
          <w:sz w:val="24"/>
          <w:szCs w:val="24"/>
          <w:lang w:val="es-ES"/>
        </w:rPr>
        <w:t xml:space="preserve">Así entonces ha enlistado como condiciones generales de procedencia, que deben ser examinadas antes de pasar al análisis de las causales específicas, las siguientes: </w:t>
      </w:r>
      <w:r w:rsidRPr="006A7756">
        <w:rPr>
          <w:rStyle w:val="apple-converted-space"/>
          <w:rFonts w:ascii="Tahoma" w:hAnsi="Tahoma" w:cs="Tahoma"/>
          <w:sz w:val="24"/>
          <w:szCs w:val="24"/>
          <w:shd w:val="clear" w:color="auto" w:fill="FFFFFF"/>
        </w:rPr>
        <w:t> </w:t>
      </w:r>
      <w:r w:rsidRPr="006A7756">
        <w:rPr>
          <w:rStyle w:val="apple-converted-space"/>
          <w:rFonts w:ascii="Tahoma" w:hAnsi="Tahoma" w:cs="Tahoma"/>
          <w:spacing w:val="2"/>
          <w:sz w:val="24"/>
          <w:szCs w:val="24"/>
          <w:shd w:val="clear" w:color="auto" w:fill="FFFFFF"/>
        </w:rPr>
        <w:t>“</w:t>
      </w:r>
      <w:r w:rsidRPr="006A7756">
        <w:rPr>
          <w:rStyle w:val="apple-converted-space"/>
          <w:rFonts w:ascii="Tahoma" w:hAnsi="Tahoma" w:cs="Tahoma"/>
          <w:i/>
          <w:spacing w:val="2"/>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6A7756">
        <w:rPr>
          <w:rStyle w:val="apple-converted-space"/>
          <w:rFonts w:ascii="Tahoma" w:hAnsi="Tahoma" w:cs="Tahoma"/>
          <w:i/>
          <w:spacing w:val="2"/>
          <w:sz w:val="22"/>
          <w:szCs w:val="24"/>
          <w:shd w:val="clear" w:color="auto" w:fill="FFFFFF"/>
        </w:rPr>
        <w:t>iusfundamental</w:t>
      </w:r>
      <w:proofErr w:type="spellEnd"/>
      <w:r w:rsidRPr="006A7756">
        <w:rPr>
          <w:rStyle w:val="apple-converted-space"/>
          <w:rFonts w:ascii="Tahoma" w:hAnsi="Tahoma" w:cs="Tahoma"/>
          <w:i/>
          <w:spacing w:val="2"/>
          <w:sz w:val="22"/>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6A7756">
        <w:rPr>
          <w:rStyle w:val="apple-converted-space"/>
          <w:rFonts w:ascii="Tahoma" w:hAnsi="Tahoma" w:cs="Tahoma"/>
          <w:i/>
          <w:spacing w:val="2"/>
          <w:sz w:val="22"/>
          <w:szCs w:val="24"/>
          <w:shd w:val="clear" w:color="auto" w:fill="FFFFFF"/>
        </w:rPr>
        <w:t>v</w:t>
      </w:r>
      <w:proofErr w:type="gramEnd"/>
      <w:r w:rsidRPr="006A7756">
        <w:rPr>
          <w:rStyle w:val="apple-converted-space"/>
          <w:rFonts w:ascii="Tahoma" w:hAnsi="Tahoma" w:cs="Tahoma"/>
          <w:i/>
          <w:spacing w:val="2"/>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7F3333">
        <w:rPr>
          <w:rStyle w:val="apple-converted-space"/>
          <w:rFonts w:ascii="Tahoma" w:hAnsi="Tahoma" w:cs="Tahoma"/>
          <w:i/>
          <w:spacing w:val="2"/>
          <w:sz w:val="24"/>
          <w:szCs w:val="24"/>
          <w:shd w:val="clear" w:color="auto" w:fill="FFFFFF"/>
        </w:rPr>
        <w:t>”</w:t>
      </w:r>
      <w:r w:rsidR="006A7756">
        <w:rPr>
          <w:rStyle w:val="apple-converted-space"/>
          <w:rFonts w:ascii="Tahoma" w:hAnsi="Tahoma" w:cs="Tahoma"/>
          <w:spacing w:val="2"/>
          <w:sz w:val="24"/>
          <w:szCs w:val="24"/>
          <w:shd w:val="clear" w:color="auto" w:fill="FFFFFF"/>
        </w:rPr>
        <w:t xml:space="preserve"> </w:t>
      </w:r>
      <w:r w:rsidR="004E7EE7" w:rsidRPr="006A7756">
        <w:rPr>
          <w:rStyle w:val="Refdenotaalpie"/>
          <w:rFonts w:ascii="Tahoma" w:hAnsi="Tahoma" w:cs="Tahoma"/>
          <w:spacing w:val="2"/>
          <w:sz w:val="24"/>
          <w:szCs w:val="24"/>
          <w:shd w:val="clear" w:color="auto" w:fill="FFFFFF"/>
        </w:rPr>
        <w:footnoteReference w:id="1"/>
      </w:r>
      <w:r w:rsidRPr="006A7756">
        <w:rPr>
          <w:rFonts w:ascii="Tahoma" w:hAnsi="Tahoma" w:cs="Tahoma"/>
          <w:spacing w:val="2"/>
          <w:sz w:val="24"/>
          <w:szCs w:val="24"/>
        </w:rPr>
        <w:t>.</w:t>
      </w:r>
    </w:p>
    <w:p w:rsidR="00B512F2" w:rsidRPr="006A7756" w:rsidRDefault="00B512F2" w:rsidP="006A7756">
      <w:pPr>
        <w:tabs>
          <w:tab w:val="left" w:pos="-720"/>
          <w:tab w:val="left" w:pos="-567"/>
          <w:tab w:val="left" w:pos="8222"/>
          <w:tab w:val="left" w:pos="8364"/>
        </w:tabs>
        <w:spacing w:line="288" w:lineRule="auto"/>
        <w:jc w:val="both"/>
        <w:rPr>
          <w:rFonts w:ascii="Tahoma" w:hAnsi="Tahoma" w:cs="Tahoma"/>
          <w:sz w:val="24"/>
          <w:szCs w:val="24"/>
          <w:lang w:val="es-ES"/>
        </w:rPr>
      </w:pPr>
    </w:p>
    <w:p w:rsidR="00FD40D3" w:rsidRPr="006A7756" w:rsidRDefault="00FD40D3" w:rsidP="006A7756">
      <w:pPr>
        <w:tabs>
          <w:tab w:val="left" w:pos="-720"/>
          <w:tab w:val="left" w:pos="-567"/>
          <w:tab w:val="left" w:pos="8222"/>
          <w:tab w:val="left" w:pos="8364"/>
        </w:tabs>
        <w:spacing w:line="288" w:lineRule="auto"/>
        <w:jc w:val="both"/>
        <w:rPr>
          <w:rFonts w:ascii="Tahoma" w:hAnsi="Tahoma" w:cs="Tahoma"/>
          <w:i/>
          <w:sz w:val="24"/>
          <w:szCs w:val="24"/>
        </w:rPr>
      </w:pPr>
      <w:r w:rsidRPr="006A7756">
        <w:rPr>
          <w:rFonts w:ascii="Tahoma" w:hAnsi="Tahoma" w:cs="Tahoma"/>
          <w:sz w:val="24"/>
          <w:szCs w:val="24"/>
          <w:lang w:val="es-ES"/>
        </w:rPr>
        <w:t>Superado ese primer análisis, la Corte ha identificado como causales específicas de procedencia de la acción, las siguientes</w:t>
      </w:r>
      <w:r w:rsidRPr="006A7756">
        <w:rPr>
          <w:rFonts w:ascii="Tahoma" w:hAnsi="Tahoma" w:cs="Tahoma"/>
          <w:i/>
          <w:sz w:val="24"/>
          <w:szCs w:val="24"/>
          <w:lang w:val="es-ES"/>
        </w:rPr>
        <w:t xml:space="preserve">: </w:t>
      </w:r>
      <w:r w:rsidRPr="006A7756">
        <w:rPr>
          <w:rFonts w:ascii="Tahoma" w:hAnsi="Tahoma" w:cs="Tahoma"/>
          <w:spacing w:val="2"/>
          <w:sz w:val="24"/>
          <w:szCs w:val="24"/>
          <w:lang w:val="es-ES"/>
        </w:rPr>
        <w:t>“</w:t>
      </w:r>
      <w:r w:rsidRPr="006A7756">
        <w:rPr>
          <w:rFonts w:ascii="Tahoma" w:hAnsi="Tahoma" w:cs="Tahoma"/>
          <w:i/>
          <w:spacing w:val="2"/>
          <w:sz w:val="22"/>
          <w:szCs w:val="24"/>
        </w:rPr>
        <w:t>7.1.- Defecto orgánico: ocurre cuando el funcionario judicial que profirió la sentencia impugnada carece, en forma absoluta, de competencia. 7.2.- Defecto procedimental absoluto: surge</w:t>
      </w:r>
      <w:r w:rsidR="004932A7" w:rsidRPr="006A7756">
        <w:rPr>
          <w:rFonts w:ascii="Tahoma" w:hAnsi="Tahoma" w:cs="Tahoma"/>
          <w:i/>
          <w:spacing w:val="2"/>
          <w:sz w:val="22"/>
          <w:szCs w:val="24"/>
        </w:rPr>
        <w:t xml:space="preserve"> </w:t>
      </w:r>
      <w:r w:rsidRPr="006A7756">
        <w:rPr>
          <w:rFonts w:ascii="Tahoma" w:hAnsi="Tahoma" w:cs="Tahoma"/>
          <w:i/>
          <w:spacing w:val="2"/>
          <w:sz w:val="22"/>
          <w:szCs w:val="24"/>
        </w:rPr>
        <w:t xml:space="preserve">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w:t>
      </w:r>
      <w:r w:rsidR="00EC41D1" w:rsidRPr="006A7756">
        <w:rPr>
          <w:rFonts w:ascii="Tahoma" w:hAnsi="Tahoma" w:cs="Tahoma"/>
          <w:i/>
          <w:spacing w:val="2"/>
          <w:sz w:val="22"/>
          <w:szCs w:val="24"/>
        </w:rPr>
        <w:t xml:space="preserve">grosera entre los fundamentos </w:t>
      </w:r>
      <w:r w:rsidRPr="006A7756">
        <w:rPr>
          <w:rFonts w:ascii="Tahoma" w:hAnsi="Tahoma" w:cs="Tahoma"/>
          <w:i/>
          <w:spacing w:val="2"/>
          <w:sz w:val="22"/>
          <w:szCs w:val="24"/>
        </w:rPr>
        <w:t>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w:t>
      </w:r>
      <w:r w:rsidR="004932A7" w:rsidRPr="006A7756">
        <w:rPr>
          <w:rFonts w:ascii="Tahoma" w:hAnsi="Tahoma" w:cs="Tahoma"/>
          <w:i/>
          <w:spacing w:val="2"/>
          <w:sz w:val="22"/>
          <w:szCs w:val="24"/>
        </w:rPr>
        <w:t xml:space="preserve"> </w:t>
      </w:r>
      <w:r w:rsidRPr="006A7756">
        <w:rPr>
          <w:rFonts w:ascii="Tahoma" w:hAnsi="Tahoma" w:cs="Tahoma"/>
          <w:i/>
          <w:spacing w:val="2"/>
          <w:sz w:val="22"/>
          <w:szCs w:val="24"/>
        </w:rPr>
        <w:t>cuando la sentencia atacada carece de legitimación, debido a</w:t>
      </w:r>
      <w:r w:rsidR="004932A7" w:rsidRPr="006A7756">
        <w:rPr>
          <w:rFonts w:ascii="Tahoma" w:hAnsi="Tahoma" w:cs="Tahoma"/>
          <w:i/>
          <w:spacing w:val="2"/>
          <w:sz w:val="22"/>
          <w:szCs w:val="24"/>
        </w:rPr>
        <w:t xml:space="preserve"> </w:t>
      </w:r>
      <w:r w:rsidRPr="006A7756">
        <w:rPr>
          <w:rFonts w:ascii="Tahoma" w:hAnsi="Tahoma" w:cs="Tahoma"/>
          <w:i/>
          <w:spacing w:val="2"/>
          <w:sz w:val="22"/>
          <w:szCs w:val="24"/>
        </w:rPr>
        <w:t>que el servidor judicial incumplió su obligación de dar cuenta de</w:t>
      </w:r>
      <w:r w:rsidR="004932A7" w:rsidRPr="006A7756">
        <w:rPr>
          <w:rFonts w:ascii="Tahoma" w:hAnsi="Tahoma" w:cs="Tahoma"/>
          <w:i/>
          <w:spacing w:val="2"/>
          <w:sz w:val="22"/>
          <w:szCs w:val="24"/>
        </w:rPr>
        <w:t xml:space="preserve"> </w:t>
      </w:r>
      <w:r w:rsidRPr="006A7756">
        <w:rPr>
          <w:rFonts w:ascii="Tahoma" w:hAnsi="Tahoma" w:cs="Tahoma"/>
          <w:i/>
          <w:spacing w:val="2"/>
          <w:sz w:val="22"/>
          <w:szCs w:val="24"/>
        </w:rPr>
        <w:t>los fundamentos fácticos y jurídicos que la soportan. 7.7.- Desconocimiento del precedente: se configura cuando por vía judicial se ha fijado un alcance sobre determinado tema, y el funcionario judicial, desconoce la regla jurisprudencial</w:t>
      </w:r>
      <w:r w:rsidR="004932A7" w:rsidRPr="006A7756">
        <w:rPr>
          <w:rFonts w:ascii="Tahoma" w:hAnsi="Tahoma" w:cs="Tahoma"/>
          <w:i/>
          <w:spacing w:val="2"/>
          <w:sz w:val="22"/>
          <w:szCs w:val="24"/>
        </w:rPr>
        <w:t xml:space="preserve"> </w:t>
      </w:r>
      <w:r w:rsidRPr="006A7756">
        <w:rPr>
          <w:rFonts w:ascii="Tahoma" w:hAnsi="Tahoma" w:cs="Tahoma"/>
          <w:i/>
          <w:spacing w:val="2"/>
          <w:sz w:val="22"/>
          <w:szCs w:val="24"/>
        </w:rPr>
        <w:t>establecida. En estos eventos, la acción de tutela busca garantizar la eficacia jurídi</w:t>
      </w:r>
      <w:r w:rsidR="004932A7" w:rsidRPr="006A7756">
        <w:rPr>
          <w:rFonts w:ascii="Tahoma" w:hAnsi="Tahoma" w:cs="Tahoma"/>
          <w:i/>
          <w:spacing w:val="2"/>
          <w:sz w:val="22"/>
          <w:szCs w:val="24"/>
        </w:rPr>
        <w:t xml:space="preserve">ca del derecho fundamental a la </w:t>
      </w:r>
      <w:r w:rsidRPr="006A7756">
        <w:rPr>
          <w:rFonts w:ascii="Tahoma" w:hAnsi="Tahoma" w:cs="Tahoma"/>
          <w:i/>
          <w:spacing w:val="2"/>
          <w:sz w:val="22"/>
          <w:szCs w:val="24"/>
        </w:rPr>
        <w:t xml:space="preserve">igualdad. 7.8.- Violación directa </w:t>
      </w:r>
      <w:r w:rsidRPr="006A7756">
        <w:rPr>
          <w:rFonts w:ascii="Tahoma" w:hAnsi="Tahoma" w:cs="Tahoma"/>
          <w:i/>
          <w:spacing w:val="2"/>
          <w:sz w:val="22"/>
          <w:szCs w:val="24"/>
        </w:rPr>
        <w:lastRenderedPageBreak/>
        <w:t>de la Constitución que se deriva del principio de supremacía de la</w:t>
      </w:r>
      <w:r w:rsidR="004932A7" w:rsidRPr="006A7756">
        <w:rPr>
          <w:rFonts w:ascii="Tahoma" w:hAnsi="Tahoma" w:cs="Tahoma"/>
          <w:i/>
          <w:spacing w:val="2"/>
          <w:sz w:val="22"/>
          <w:szCs w:val="24"/>
        </w:rPr>
        <w:t xml:space="preserve"> Constitución, el cual reconoce </w:t>
      </w:r>
      <w:r w:rsidRPr="006A7756">
        <w:rPr>
          <w:rFonts w:ascii="Tahoma" w:hAnsi="Tahoma" w:cs="Tahoma"/>
          <w:i/>
          <w:spacing w:val="2"/>
          <w:sz w:val="22"/>
          <w:szCs w:val="24"/>
        </w:rPr>
        <w:t>a la Carta Política como un supuesto plenamente vinculante y con fuerza normativa</w:t>
      </w:r>
      <w:r w:rsidRPr="006A7756">
        <w:rPr>
          <w:rFonts w:ascii="Tahoma" w:hAnsi="Tahoma" w:cs="Tahoma"/>
          <w:i/>
          <w:spacing w:val="2"/>
          <w:sz w:val="24"/>
          <w:szCs w:val="24"/>
        </w:rPr>
        <w:t>”</w:t>
      </w:r>
      <w:r w:rsidR="006A7756">
        <w:rPr>
          <w:rFonts w:ascii="Tahoma" w:hAnsi="Tahoma" w:cs="Tahoma"/>
          <w:i/>
          <w:spacing w:val="2"/>
          <w:sz w:val="24"/>
          <w:szCs w:val="24"/>
        </w:rPr>
        <w:t xml:space="preserve"> </w:t>
      </w:r>
      <w:r w:rsidRPr="006A7756">
        <w:rPr>
          <w:rFonts w:ascii="Tahoma" w:hAnsi="Tahoma" w:cs="Tahoma"/>
          <w:i/>
          <w:spacing w:val="2"/>
          <w:sz w:val="24"/>
          <w:szCs w:val="24"/>
          <w:vertAlign w:val="superscript"/>
        </w:rPr>
        <w:footnoteReference w:id="2"/>
      </w:r>
    </w:p>
    <w:p w:rsidR="00ED1A59" w:rsidRPr="006A7756" w:rsidRDefault="00ED1A59" w:rsidP="006A7756">
      <w:pPr>
        <w:tabs>
          <w:tab w:val="left" w:pos="-720"/>
          <w:tab w:val="left" w:pos="-567"/>
          <w:tab w:val="left" w:pos="8222"/>
          <w:tab w:val="left" w:pos="8364"/>
        </w:tabs>
        <w:spacing w:line="288" w:lineRule="auto"/>
        <w:jc w:val="both"/>
        <w:rPr>
          <w:rFonts w:ascii="Tahoma" w:hAnsi="Tahoma" w:cs="Tahoma"/>
          <w:i/>
          <w:sz w:val="24"/>
          <w:szCs w:val="24"/>
        </w:rPr>
      </w:pPr>
    </w:p>
    <w:p w:rsidR="00ED1A59" w:rsidRPr="006A7756" w:rsidRDefault="00ED1A59" w:rsidP="006A7756">
      <w:pPr>
        <w:tabs>
          <w:tab w:val="left" w:pos="-720"/>
        </w:tabs>
        <w:suppressAutoHyphens/>
        <w:spacing w:line="288" w:lineRule="auto"/>
        <w:jc w:val="both"/>
        <w:rPr>
          <w:rFonts w:ascii="Tahoma" w:hAnsi="Tahoma" w:cs="Tahoma"/>
          <w:sz w:val="24"/>
          <w:szCs w:val="24"/>
        </w:rPr>
      </w:pPr>
      <w:r w:rsidRPr="006A7756">
        <w:rPr>
          <w:rFonts w:ascii="Tahoma" w:hAnsi="Tahoma" w:cs="Tahoma"/>
          <w:sz w:val="24"/>
          <w:szCs w:val="24"/>
        </w:rPr>
        <w:t>En relación con el segundo de tales presupuestos generales, para que proceda el amparo constitucional frente a decisiones judiciales es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convertirse en uno de protección alternativo o principal. Así lo ha explicado la jurisprudencia de la Corte Constitucional:</w:t>
      </w:r>
    </w:p>
    <w:p w:rsidR="00ED1A59" w:rsidRPr="006A7756" w:rsidRDefault="00ED1A59" w:rsidP="006A7756">
      <w:pPr>
        <w:tabs>
          <w:tab w:val="left" w:pos="-720"/>
        </w:tabs>
        <w:suppressAutoHyphens/>
        <w:spacing w:line="288" w:lineRule="auto"/>
        <w:jc w:val="both"/>
        <w:rPr>
          <w:rFonts w:ascii="Tahoma" w:hAnsi="Tahoma" w:cs="Tahoma"/>
          <w:sz w:val="24"/>
          <w:szCs w:val="24"/>
        </w:rPr>
      </w:pPr>
    </w:p>
    <w:p w:rsidR="00ED1A59" w:rsidRPr="007F3333" w:rsidRDefault="00ED1A59" w:rsidP="007F3333">
      <w:pPr>
        <w:shd w:val="clear" w:color="auto" w:fill="FFFFFF"/>
        <w:tabs>
          <w:tab w:val="left" w:pos="4200"/>
        </w:tabs>
        <w:overflowPunct/>
        <w:autoSpaceDE/>
        <w:autoSpaceDN/>
        <w:adjustRightInd/>
        <w:ind w:left="426" w:right="420"/>
        <w:jc w:val="both"/>
        <w:rPr>
          <w:rFonts w:ascii="Tahoma" w:hAnsi="Tahoma" w:cs="Tahoma"/>
          <w:i/>
          <w:spacing w:val="6"/>
          <w:sz w:val="22"/>
          <w:szCs w:val="24"/>
          <w:lang w:val="es-ES"/>
        </w:rPr>
      </w:pPr>
      <w:r w:rsidRPr="007F3333">
        <w:rPr>
          <w:rFonts w:ascii="Tahoma" w:hAnsi="Tahoma" w:cs="Tahoma"/>
          <w:i/>
          <w:spacing w:val="6"/>
          <w:sz w:val="22"/>
          <w:szCs w:val="24"/>
          <w:lang w:val="es-ES"/>
        </w:rPr>
        <w:t>“El tercer inciso del artículo 86 constitucional establece que la tutela </w:t>
      </w:r>
      <w:r w:rsidRPr="007F3333">
        <w:rPr>
          <w:rFonts w:ascii="Tahoma" w:hAnsi="Tahoma" w:cs="Tahoma"/>
          <w:i/>
          <w:iCs/>
          <w:spacing w:val="6"/>
          <w:sz w:val="22"/>
          <w:szCs w:val="24"/>
          <w:bdr w:val="none" w:sz="0" w:space="0" w:color="auto" w:frame="1"/>
          <w:lang w:val="es-ES"/>
        </w:rPr>
        <w:t>“sólo procederá cuando el afectado no disponga de otro medio de defensa judicial, salvo que aquélla se utilice como mecanismo transitorio para evitar un perjuicio irremediable”</w:t>
      </w:r>
      <w:r w:rsidRPr="007F3333">
        <w:rPr>
          <w:rFonts w:ascii="Tahoma" w:hAnsi="Tahoma" w:cs="Tahoma"/>
          <w:i/>
          <w:spacing w:val="6"/>
          <w:sz w:val="22"/>
          <w:szCs w:val="24"/>
          <w:lang w:val="es-ES"/>
        </w:rPr>
        <w:t>. A partir de esto, se ha dicho que la acción de tutela tiene un carácter subsidiario, en la medida que su procedencia se encuentra sometida al agotamiento de los medios ordinarios y extraordinarios de defensa con los que cuenta el accionante o a la demostración de su inexistencia.</w:t>
      </w:r>
    </w:p>
    <w:p w:rsidR="00ED1A59" w:rsidRPr="007F3333" w:rsidRDefault="00ED1A59" w:rsidP="007F3333">
      <w:pPr>
        <w:shd w:val="clear" w:color="auto" w:fill="FFFFFF"/>
        <w:tabs>
          <w:tab w:val="left" w:pos="4200"/>
        </w:tabs>
        <w:overflowPunct/>
        <w:autoSpaceDE/>
        <w:autoSpaceDN/>
        <w:adjustRightInd/>
        <w:ind w:left="426" w:right="420"/>
        <w:jc w:val="both"/>
        <w:rPr>
          <w:rFonts w:ascii="Tahoma" w:hAnsi="Tahoma" w:cs="Tahoma"/>
          <w:i/>
          <w:spacing w:val="6"/>
          <w:sz w:val="22"/>
          <w:szCs w:val="24"/>
          <w:lang w:val="es-ES"/>
        </w:rPr>
      </w:pPr>
      <w:r w:rsidRPr="007F3333">
        <w:rPr>
          <w:rFonts w:ascii="Tahoma" w:hAnsi="Tahoma" w:cs="Tahoma"/>
          <w:i/>
          <w:spacing w:val="6"/>
          <w:sz w:val="22"/>
          <w:szCs w:val="24"/>
          <w:lang w:val="es-ES"/>
        </w:rPr>
        <w:t> </w:t>
      </w:r>
    </w:p>
    <w:p w:rsidR="00ED1A59" w:rsidRPr="007F3333" w:rsidRDefault="00ED1A59" w:rsidP="007F3333">
      <w:pPr>
        <w:shd w:val="clear" w:color="auto" w:fill="FFFFFF"/>
        <w:tabs>
          <w:tab w:val="left" w:pos="4200"/>
        </w:tabs>
        <w:overflowPunct/>
        <w:autoSpaceDE/>
        <w:autoSpaceDN/>
        <w:adjustRightInd/>
        <w:ind w:left="426" w:right="420"/>
        <w:jc w:val="both"/>
        <w:rPr>
          <w:rFonts w:ascii="Tahoma" w:hAnsi="Tahoma" w:cs="Tahoma"/>
          <w:i/>
          <w:spacing w:val="6"/>
          <w:sz w:val="22"/>
          <w:szCs w:val="24"/>
          <w:lang w:val="es-ES"/>
        </w:rPr>
      </w:pPr>
      <w:r w:rsidRPr="007F3333">
        <w:rPr>
          <w:rFonts w:ascii="Tahoma" w:hAnsi="Tahoma" w:cs="Tahoma"/>
          <w:i/>
          <w:spacing w:val="6"/>
          <w:sz w:val="22"/>
          <w:szCs w:val="24"/>
          <w:lang w:val="es-ES"/>
        </w:rPr>
        <w:t>Dentro de la misma línea, la Corte ha señalado que la acción de tutela es también complementaria de los procedimientos ordinarios, ya que es, en esencia, un mecanismo judicial de origen constitucional de evidente carácter residual que está previsto para asegurar la tutela efectiva y sustancial de los derechos constitucionales fundamentales, y, por ello, sólo procede cuando el afectado no disponga de otro medio de defensa judicial.</w:t>
      </w:r>
    </w:p>
    <w:p w:rsidR="00ED1A59" w:rsidRPr="007F3333" w:rsidRDefault="00ED1A59" w:rsidP="007F3333">
      <w:pPr>
        <w:shd w:val="clear" w:color="auto" w:fill="FFFFFF"/>
        <w:tabs>
          <w:tab w:val="left" w:pos="4200"/>
        </w:tabs>
        <w:overflowPunct/>
        <w:autoSpaceDE/>
        <w:autoSpaceDN/>
        <w:adjustRightInd/>
        <w:ind w:left="426" w:right="420"/>
        <w:jc w:val="both"/>
        <w:rPr>
          <w:rFonts w:ascii="Tahoma" w:hAnsi="Tahoma" w:cs="Tahoma"/>
          <w:i/>
          <w:spacing w:val="6"/>
          <w:sz w:val="22"/>
          <w:szCs w:val="24"/>
          <w:lang w:val="es-ES"/>
        </w:rPr>
      </w:pPr>
    </w:p>
    <w:p w:rsidR="00ED1A59" w:rsidRPr="007F3333" w:rsidRDefault="00ED1A59" w:rsidP="007F3333">
      <w:pPr>
        <w:shd w:val="clear" w:color="auto" w:fill="FFFFFF"/>
        <w:tabs>
          <w:tab w:val="left" w:pos="4200"/>
        </w:tabs>
        <w:overflowPunct/>
        <w:autoSpaceDE/>
        <w:autoSpaceDN/>
        <w:adjustRightInd/>
        <w:ind w:left="426" w:right="420"/>
        <w:jc w:val="both"/>
        <w:rPr>
          <w:rFonts w:ascii="Tahoma" w:hAnsi="Tahoma" w:cs="Tahoma"/>
          <w:i/>
          <w:spacing w:val="6"/>
          <w:sz w:val="22"/>
          <w:szCs w:val="24"/>
          <w:lang w:val="es-ES"/>
        </w:rPr>
      </w:pPr>
      <w:r w:rsidRPr="007F3333">
        <w:rPr>
          <w:rFonts w:ascii="Tahoma" w:hAnsi="Tahoma" w:cs="Tahoma"/>
          <w:i/>
          <w:spacing w:val="6"/>
          <w:sz w:val="22"/>
          <w:szCs w:val="24"/>
          <w:lang w:val="es-ES"/>
        </w:rPr>
        <w:t>Este principio reafirma que la acción de tutela exige el agotamiento del medio ordinario de defensa, pues ésta acción no fue pensada ni diseñada para suplir los procedimientos ordinarios ni mucho menos para enmendar los errores o descuidos de las partes en el proceso. Dentro de esa comprensión: </w:t>
      </w:r>
      <w:r w:rsidRPr="007F3333">
        <w:rPr>
          <w:rFonts w:ascii="Tahoma" w:hAnsi="Tahoma" w:cs="Tahoma"/>
          <w:i/>
          <w:iCs/>
          <w:spacing w:val="6"/>
          <w:sz w:val="22"/>
          <w:szCs w:val="24"/>
          <w:bdr w:val="none" w:sz="0" w:space="0" w:color="auto" w:frame="1"/>
          <w:lang w:val="es-ES"/>
        </w:rPr>
        <w:t>“la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bookmarkStart w:id="0" w:name="_ftnref23"/>
      <w:r w:rsidRPr="007F3333">
        <w:rPr>
          <w:rStyle w:val="Refdenotaalpie"/>
          <w:rFonts w:ascii="Tahoma" w:hAnsi="Tahoma" w:cs="Tahoma"/>
          <w:i/>
          <w:iCs/>
          <w:spacing w:val="6"/>
          <w:sz w:val="22"/>
          <w:szCs w:val="24"/>
          <w:bdr w:val="none" w:sz="0" w:space="0" w:color="auto" w:frame="1"/>
          <w:lang w:val="es-ES"/>
        </w:rPr>
        <w:footnoteReference w:id="3"/>
      </w:r>
      <w:bookmarkEnd w:id="0"/>
      <w:r w:rsidRPr="007F3333">
        <w:rPr>
          <w:rFonts w:ascii="Tahoma" w:hAnsi="Tahoma" w:cs="Tahoma"/>
          <w:i/>
          <w:iCs/>
          <w:spacing w:val="6"/>
          <w:sz w:val="22"/>
          <w:szCs w:val="24"/>
          <w:bdr w:val="none" w:sz="0" w:space="0" w:color="auto" w:frame="1"/>
          <w:lang w:val="es-ES"/>
        </w:rPr>
        <w:t>”</w:t>
      </w:r>
    </w:p>
    <w:p w:rsidR="00ED1A59" w:rsidRPr="007F3333" w:rsidRDefault="00ED1A59" w:rsidP="007F3333">
      <w:pPr>
        <w:shd w:val="clear" w:color="auto" w:fill="FFFFFF"/>
        <w:tabs>
          <w:tab w:val="left" w:pos="4200"/>
        </w:tabs>
        <w:overflowPunct/>
        <w:autoSpaceDE/>
        <w:autoSpaceDN/>
        <w:adjustRightInd/>
        <w:ind w:left="426" w:right="420"/>
        <w:jc w:val="both"/>
        <w:rPr>
          <w:rFonts w:ascii="Tahoma" w:hAnsi="Tahoma" w:cs="Tahoma"/>
          <w:i/>
          <w:spacing w:val="6"/>
          <w:sz w:val="22"/>
          <w:szCs w:val="24"/>
          <w:lang w:val="es-ES"/>
        </w:rPr>
      </w:pPr>
    </w:p>
    <w:p w:rsidR="00ED1A59" w:rsidRPr="007F3333" w:rsidRDefault="00ED1A59" w:rsidP="007F3333">
      <w:pPr>
        <w:shd w:val="clear" w:color="auto" w:fill="FFFFFF"/>
        <w:tabs>
          <w:tab w:val="left" w:pos="4200"/>
        </w:tabs>
        <w:overflowPunct/>
        <w:autoSpaceDE/>
        <w:autoSpaceDN/>
        <w:adjustRightInd/>
        <w:ind w:left="426" w:right="420"/>
        <w:jc w:val="both"/>
        <w:rPr>
          <w:rFonts w:ascii="Tahoma" w:hAnsi="Tahoma" w:cs="Tahoma"/>
          <w:i/>
          <w:sz w:val="22"/>
          <w:szCs w:val="24"/>
          <w:lang w:val="es-ES"/>
        </w:rPr>
      </w:pPr>
      <w:r w:rsidRPr="007F3333">
        <w:rPr>
          <w:rFonts w:ascii="Tahoma" w:hAnsi="Tahoma" w:cs="Tahoma"/>
          <w:i/>
          <w:spacing w:val="6"/>
          <w:sz w:val="22"/>
          <w:szCs w:val="24"/>
          <w:lang w:val="es-ES"/>
        </w:rPr>
        <w:t>En igual sentido, la Corte Constitucional, en sentencia T-753 de 2006 señaló que:</w:t>
      </w:r>
    </w:p>
    <w:p w:rsidR="00ED1A59" w:rsidRPr="007F3333" w:rsidRDefault="00ED1A59" w:rsidP="007F3333">
      <w:pPr>
        <w:shd w:val="clear" w:color="auto" w:fill="FFFFFF"/>
        <w:tabs>
          <w:tab w:val="left" w:pos="4200"/>
        </w:tabs>
        <w:overflowPunct/>
        <w:autoSpaceDE/>
        <w:autoSpaceDN/>
        <w:adjustRightInd/>
        <w:ind w:left="426" w:right="420"/>
        <w:jc w:val="both"/>
        <w:rPr>
          <w:rFonts w:ascii="Tahoma" w:hAnsi="Tahoma" w:cs="Tahoma"/>
          <w:i/>
          <w:iCs/>
          <w:sz w:val="22"/>
          <w:szCs w:val="24"/>
          <w:bdr w:val="none" w:sz="0" w:space="0" w:color="auto" w:frame="1"/>
          <w:lang w:val="es-ES"/>
        </w:rPr>
      </w:pPr>
    </w:p>
    <w:p w:rsidR="00ED1A59" w:rsidRPr="007F3333" w:rsidRDefault="00ED1A59" w:rsidP="007F3333">
      <w:pPr>
        <w:shd w:val="clear" w:color="auto" w:fill="FFFFFF"/>
        <w:tabs>
          <w:tab w:val="left" w:pos="4200"/>
        </w:tabs>
        <w:overflowPunct/>
        <w:autoSpaceDE/>
        <w:autoSpaceDN/>
        <w:adjustRightInd/>
        <w:ind w:left="709" w:right="703"/>
        <w:jc w:val="both"/>
        <w:rPr>
          <w:rFonts w:ascii="Tahoma" w:hAnsi="Tahoma" w:cs="Tahoma"/>
          <w:i/>
          <w:spacing w:val="2"/>
          <w:sz w:val="22"/>
          <w:szCs w:val="24"/>
          <w:lang w:val="es-ES"/>
        </w:rPr>
      </w:pPr>
      <w:r w:rsidRPr="007F3333">
        <w:rPr>
          <w:rFonts w:ascii="Tahoma" w:hAnsi="Tahoma" w:cs="Tahoma"/>
          <w:i/>
          <w:iCs/>
          <w:spacing w:val="2"/>
          <w:sz w:val="22"/>
          <w:szCs w:val="24"/>
          <w:bdr w:val="none" w:sz="0" w:space="0" w:color="auto" w:frame="1"/>
          <w:lang w:val="es-ES"/>
        </w:rPr>
        <w:t>“Frente a la necesidad de preservar el principio de subsidiariedad de la acción de tutela, se ha sostenido que aquella es improcedente si quien ha tenido a su disposición las vías judiciales ordinarias de defensa, no las utiliza ni oportuna ni adecuadamente, acudiendo en su lugar a la acción constitucional. Ello por cuanto que, a la luz de la jurisprudencia pertinente, los recursos judiciales ordinarios son verdaderas herramientas de protección de los derechos fundamentales, por lo que deben usarse oportunamente para garantizar su vigencia, so pena de convertir en improcedente el mecanismo subsidiario que ofrece el artículo 86 superior.”</w:t>
      </w:r>
      <w:r w:rsidR="007F3333">
        <w:rPr>
          <w:rFonts w:ascii="Tahoma" w:hAnsi="Tahoma" w:cs="Tahoma"/>
          <w:i/>
          <w:iCs/>
          <w:spacing w:val="2"/>
          <w:sz w:val="22"/>
          <w:szCs w:val="24"/>
          <w:bdr w:val="none" w:sz="0" w:space="0" w:color="auto" w:frame="1"/>
          <w:lang w:val="es-ES"/>
        </w:rPr>
        <w:t xml:space="preserve"> </w:t>
      </w:r>
      <w:r w:rsidRPr="007F3333">
        <w:rPr>
          <w:rStyle w:val="Refdenotaalpie"/>
          <w:rFonts w:ascii="Tahoma" w:hAnsi="Tahoma" w:cs="Tahoma"/>
          <w:i/>
          <w:spacing w:val="2"/>
          <w:sz w:val="22"/>
          <w:szCs w:val="24"/>
        </w:rPr>
        <w:footnoteReference w:id="4"/>
      </w:r>
    </w:p>
    <w:p w:rsidR="00ED1A59" w:rsidRPr="006A7756" w:rsidRDefault="00ED1A59" w:rsidP="006A7756">
      <w:pPr>
        <w:tabs>
          <w:tab w:val="left" w:pos="-720"/>
        </w:tabs>
        <w:suppressAutoHyphens/>
        <w:spacing w:line="288" w:lineRule="auto"/>
        <w:jc w:val="both"/>
        <w:rPr>
          <w:rFonts w:ascii="Tahoma" w:hAnsi="Tahoma" w:cs="Tahoma"/>
          <w:sz w:val="24"/>
          <w:szCs w:val="24"/>
        </w:rPr>
      </w:pPr>
    </w:p>
    <w:p w:rsidR="00ED1A59" w:rsidRPr="006A7756" w:rsidRDefault="00ED1A59" w:rsidP="006A7756">
      <w:pPr>
        <w:tabs>
          <w:tab w:val="left" w:pos="-720"/>
        </w:tabs>
        <w:suppressAutoHyphens/>
        <w:spacing w:line="288" w:lineRule="auto"/>
        <w:jc w:val="both"/>
        <w:rPr>
          <w:rFonts w:ascii="Tahoma" w:hAnsi="Tahoma" w:cs="Tahoma"/>
          <w:sz w:val="24"/>
          <w:szCs w:val="24"/>
        </w:rPr>
      </w:pPr>
      <w:r w:rsidRPr="006A7756">
        <w:rPr>
          <w:rFonts w:ascii="Tahoma" w:hAnsi="Tahoma" w:cs="Tahoma"/>
          <w:sz w:val="24"/>
          <w:szCs w:val="24"/>
        </w:rPr>
        <w:lastRenderedPageBreak/>
        <w:t>No es posible por tanto acudir a la tutela como mecanismo principal de defensa judicial, ni resulta factible emplearla como medio alternativo de los ordinarios o extraordinarios previstos por el legislador para obtener protección a un derecho, ni para reemplazarlos, salvo, se repite, cuando se pretenda evitar un perjuicio irremediable.</w:t>
      </w:r>
    </w:p>
    <w:p w:rsidR="00ED1A59" w:rsidRPr="006A7756" w:rsidRDefault="00ED1A59" w:rsidP="006A7756">
      <w:pPr>
        <w:spacing w:line="288" w:lineRule="auto"/>
        <w:jc w:val="both"/>
        <w:rPr>
          <w:rFonts w:ascii="Tahoma" w:hAnsi="Tahoma" w:cs="Tahoma"/>
          <w:sz w:val="24"/>
          <w:szCs w:val="24"/>
        </w:rPr>
      </w:pPr>
    </w:p>
    <w:p w:rsidR="00ED1A59" w:rsidRPr="006A7756" w:rsidRDefault="00ED1A59" w:rsidP="006A7756">
      <w:pPr>
        <w:spacing w:line="288" w:lineRule="auto"/>
        <w:jc w:val="both"/>
        <w:rPr>
          <w:rFonts w:ascii="Tahoma" w:hAnsi="Tahoma" w:cs="Tahoma"/>
          <w:sz w:val="24"/>
          <w:szCs w:val="24"/>
        </w:rPr>
      </w:pPr>
      <w:r w:rsidRPr="006A7756">
        <w:rPr>
          <w:rFonts w:ascii="Tahoma" w:hAnsi="Tahoma" w:cs="Tahoma"/>
          <w:sz w:val="24"/>
          <w:szCs w:val="24"/>
        </w:rPr>
        <w:t>4. Las pruebas documentales incorporadas a este cuaderno, tomadas del proceso en el que encuentra el actor lesionado el derecho cuya protección reclama, acreditan  que por auto del 17 de septiembre de 2018, el juzgado accionado ordenó liquidar las costas causadas en ambas instancias; a ello se procedió en la misma fecha, en la que además se aprobó; contra esa decisión el demandante interpuso recurso de reposición y en subsidio el de apelación; previo traslado otorgado el 27 del mismo mes, en proveído del 3 de octubre de ese año, se decidió no reponer el auto impugnado ni conceder la alzada, esto último, con el argumento de no ser susceptible de apelación la referida providencia</w:t>
      </w:r>
      <w:r w:rsidRPr="006A7756">
        <w:rPr>
          <w:rStyle w:val="Refdenotaalpie"/>
          <w:rFonts w:ascii="Tahoma" w:hAnsi="Tahoma" w:cs="Tahoma"/>
          <w:sz w:val="24"/>
          <w:szCs w:val="24"/>
        </w:rPr>
        <w:footnoteReference w:id="5"/>
      </w:r>
      <w:r w:rsidRPr="006A7756">
        <w:rPr>
          <w:rFonts w:ascii="Tahoma" w:hAnsi="Tahoma" w:cs="Tahoma"/>
          <w:sz w:val="24"/>
          <w:szCs w:val="24"/>
        </w:rPr>
        <w:t>, sin que frente a ella se hubiese interpuesto recurso alguno, como lo indicó la funcionaria accionada al pronunciarse sobre la acción instaurada</w:t>
      </w:r>
      <w:r w:rsidRPr="006A7756">
        <w:rPr>
          <w:rStyle w:val="Refdenotaalpie"/>
          <w:rFonts w:ascii="Tahoma" w:hAnsi="Tahoma" w:cs="Tahoma"/>
          <w:sz w:val="24"/>
          <w:szCs w:val="24"/>
        </w:rPr>
        <w:footnoteReference w:id="6"/>
      </w:r>
      <w:r w:rsidRPr="006A7756">
        <w:rPr>
          <w:rFonts w:ascii="Tahoma" w:hAnsi="Tahoma" w:cs="Tahoma"/>
          <w:sz w:val="24"/>
          <w:szCs w:val="24"/>
        </w:rPr>
        <w:t>.</w:t>
      </w:r>
    </w:p>
    <w:p w:rsidR="00ED1A59" w:rsidRPr="006A7756" w:rsidRDefault="00ED1A59" w:rsidP="006A7756">
      <w:pPr>
        <w:spacing w:line="288" w:lineRule="auto"/>
        <w:jc w:val="both"/>
        <w:rPr>
          <w:rFonts w:ascii="Tahoma" w:hAnsi="Tahoma" w:cs="Tahoma"/>
          <w:sz w:val="24"/>
          <w:szCs w:val="24"/>
        </w:rPr>
      </w:pPr>
    </w:p>
    <w:p w:rsidR="00ED1A59" w:rsidRPr="006A7756" w:rsidRDefault="00ED1A59" w:rsidP="006A7756">
      <w:pPr>
        <w:spacing w:line="288" w:lineRule="auto"/>
        <w:jc w:val="both"/>
        <w:rPr>
          <w:rFonts w:ascii="Tahoma" w:hAnsi="Tahoma" w:cs="Tahoma"/>
          <w:sz w:val="24"/>
          <w:szCs w:val="24"/>
        </w:rPr>
      </w:pPr>
      <w:r w:rsidRPr="006A7756">
        <w:rPr>
          <w:rFonts w:ascii="Tahoma" w:hAnsi="Tahoma" w:cs="Tahoma"/>
          <w:sz w:val="24"/>
          <w:szCs w:val="24"/>
        </w:rPr>
        <w:t>5. Surge de esas pruebas que en este caso concreto no se satisfacen todos los presupuestos de procedencia de la acción de tutela a que se refiere la primera jurisprudencia transcrita, concretamente el segundo.</w:t>
      </w:r>
    </w:p>
    <w:p w:rsidR="00ED1A59" w:rsidRPr="006A7756" w:rsidRDefault="00ED1A59" w:rsidP="006A7756">
      <w:pPr>
        <w:spacing w:line="288" w:lineRule="auto"/>
        <w:jc w:val="both"/>
        <w:rPr>
          <w:rFonts w:ascii="Tahoma" w:hAnsi="Tahoma" w:cs="Tahoma"/>
          <w:sz w:val="24"/>
          <w:szCs w:val="24"/>
        </w:rPr>
      </w:pPr>
    </w:p>
    <w:p w:rsidR="00ED1A59" w:rsidRPr="006A7756" w:rsidRDefault="00ED1A59" w:rsidP="006A7756">
      <w:pPr>
        <w:spacing w:line="288" w:lineRule="auto"/>
        <w:jc w:val="both"/>
        <w:rPr>
          <w:rFonts w:ascii="Tahoma" w:hAnsi="Tahoma" w:cs="Tahoma"/>
          <w:sz w:val="24"/>
          <w:szCs w:val="24"/>
        </w:rPr>
      </w:pPr>
      <w:r w:rsidRPr="006A7756">
        <w:rPr>
          <w:rFonts w:ascii="Tahoma" w:hAnsi="Tahoma" w:cs="Tahoma"/>
          <w:sz w:val="24"/>
          <w:szCs w:val="24"/>
        </w:rPr>
        <w:t>En efecto, el accionante no formuló recurso de reposición, el que resultaba viable, frente a la decisión por  medio de la cual el juzgado demandado negó la alzada. Es decir, dejó de emplear adecuadamente el medio ordinario de protección con que contaba en ese proceso para obtener lo que pretende sea decidido por vía de tutela.</w:t>
      </w:r>
    </w:p>
    <w:p w:rsidR="00ED1A59" w:rsidRPr="006A7756" w:rsidRDefault="00ED1A59" w:rsidP="006A7756">
      <w:pPr>
        <w:spacing w:line="288" w:lineRule="auto"/>
        <w:jc w:val="both"/>
        <w:rPr>
          <w:rFonts w:ascii="Tahoma" w:hAnsi="Tahoma" w:cs="Tahoma"/>
          <w:sz w:val="24"/>
          <w:szCs w:val="24"/>
        </w:rPr>
      </w:pPr>
    </w:p>
    <w:p w:rsidR="00ED1A59" w:rsidRPr="006A7756" w:rsidRDefault="00ED1A59" w:rsidP="006A7756">
      <w:pPr>
        <w:spacing w:line="288" w:lineRule="auto"/>
        <w:jc w:val="both"/>
        <w:rPr>
          <w:rFonts w:ascii="Tahoma" w:hAnsi="Tahoma" w:cs="Tahoma"/>
          <w:sz w:val="24"/>
          <w:szCs w:val="24"/>
        </w:rPr>
      </w:pPr>
      <w:r w:rsidRPr="006A7756">
        <w:rPr>
          <w:rFonts w:ascii="Tahoma" w:hAnsi="Tahoma" w:cs="Tahoma"/>
          <w:sz w:val="24"/>
          <w:szCs w:val="24"/>
        </w:rPr>
        <w:t>Y es que el juez constitucional no puede desconocer las formas propias de cada juicio y adoptar por este excepcional medio de protección decisiones que han debido ser resueltas en el propio proceso, escenario adecuado previsto por el legislador para ello, por los funcionarios competentes y que dejaron de serlo por negligencia o descuido de las partes; tampoco replantear una situación que ya se valoró, interpretó y definió por la jurisdicción ordinaria, ni dar a la tutela connotación de un recurso frente a decisiones que se encuentran en firme.</w:t>
      </w:r>
    </w:p>
    <w:p w:rsidR="00ED1A59" w:rsidRPr="006A7756" w:rsidRDefault="00ED1A59" w:rsidP="006A7756">
      <w:pPr>
        <w:spacing w:line="288" w:lineRule="auto"/>
        <w:jc w:val="both"/>
        <w:rPr>
          <w:rFonts w:ascii="Tahoma" w:hAnsi="Tahoma" w:cs="Tahoma"/>
          <w:sz w:val="24"/>
          <w:szCs w:val="24"/>
        </w:rPr>
      </w:pPr>
    </w:p>
    <w:p w:rsidR="00ED1A59" w:rsidRPr="006A7756" w:rsidRDefault="00ED1A59" w:rsidP="006A7756">
      <w:pPr>
        <w:spacing w:line="288" w:lineRule="auto"/>
        <w:jc w:val="both"/>
        <w:rPr>
          <w:rFonts w:ascii="Tahoma" w:hAnsi="Tahoma" w:cs="Tahoma"/>
          <w:sz w:val="24"/>
          <w:szCs w:val="24"/>
        </w:rPr>
      </w:pPr>
      <w:r w:rsidRPr="006A7756">
        <w:rPr>
          <w:rFonts w:ascii="Tahoma" w:hAnsi="Tahoma" w:cs="Tahoma"/>
          <w:sz w:val="24"/>
          <w:szCs w:val="24"/>
        </w:rPr>
        <w:t>En conclusión, el amparo solicitado resulta improcedente y así se declarará.</w:t>
      </w:r>
    </w:p>
    <w:p w:rsidR="00ED1A59" w:rsidRPr="006A7756" w:rsidRDefault="00ED1A59" w:rsidP="006A7756">
      <w:pPr>
        <w:spacing w:line="288" w:lineRule="auto"/>
        <w:jc w:val="both"/>
        <w:rPr>
          <w:rFonts w:ascii="Tahoma" w:hAnsi="Tahoma" w:cs="Tahoma"/>
          <w:sz w:val="24"/>
          <w:szCs w:val="24"/>
        </w:rPr>
      </w:pPr>
    </w:p>
    <w:p w:rsidR="00ED1A59" w:rsidRPr="006A7756" w:rsidRDefault="00ED1A59" w:rsidP="006A7756">
      <w:pPr>
        <w:spacing w:line="288" w:lineRule="auto"/>
        <w:jc w:val="both"/>
        <w:rPr>
          <w:rFonts w:ascii="Tahoma" w:hAnsi="Tahoma" w:cs="Tahoma"/>
          <w:sz w:val="24"/>
          <w:szCs w:val="24"/>
        </w:rPr>
      </w:pPr>
      <w:r w:rsidRPr="006A7756">
        <w:rPr>
          <w:rFonts w:ascii="Tahoma" w:hAnsi="Tahoma" w:cs="Tahoma"/>
          <w:sz w:val="24"/>
          <w:szCs w:val="24"/>
        </w:rPr>
        <w:t xml:space="preserve">9. </w:t>
      </w:r>
      <w:r w:rsidR="00B6289E" w:rsidRPr="006A7756">
        <w:rPr>
          <w:rFonts w:ascii="Tahoma" w:hAnsi="Tahoma" w:cs="Tahoma"/>
          <w:sz w:val="24"/>
          <w:szCs w:val="24"/>
        </w:rPr>
        <w:t xml:space="preserve">Lo mismo se decidirá en relación con la petición elevada frente al Procurador Delegado para Asuntos Civiles, </w:t>
      </w:r>
      <w:r w:rsidRPr="006A7756">
        <w:rPr>
          <w:rFonts w:ascii="Tahoma" w:hAnsi="Tahoma" w:cs="Tahoma"/>
          <w:sz w:val="24"/>
          <w:szCs w:val="24"/>
        </w:rPr>
        <w:t>ya que la acción de amparo está diseñada para proteger derechos fundamentales concretos y no para elevar esa clase de peticiones.</w:t>
      </w:r>
    </w:p>
    <w:p w:rsidR="00ED1A59" w:rsidRPr="006A7756" w:rsidRDefault="00ED1A59" w:rsidP="006A7756">
      <w:pPr>
        <w:spacing w:line="288" w:lineRule="auto"/>
        <w:jc w:val="both"/>
        <w:rPr>
          <w:rFonts w:ascii="Tahoma" w:hAnsi="Tahoma" w:cs="Tahoma"/>
          <w:sz w:val="24"/>
          <w:szCs w:val="24"/>
        </w:rPr>
      </w:pPr>
    </w:p>
    <w:p w:rsidR="00ED1A59" w:rsidRPr="006A7756" w:rsidRDefault="00ED1A59" w:rsidP="006A7756">
      <w:pPr>
        <w:spacing w:line="288" w:lineRule="auto"/>
        <w:jc w:val="both"/>
        <w:rPr>
          <w:rFonts w:ascii="Tahoma" w:hAnsi="Tahoma" w:cs="Tahoma"/>
          <w:sz w:val="24"/>
          <w:szCs w:val="24"/>
        </w:rPr>
      </w:pPr>
      <w:r w:rsidRPr="006A7756">
        <w:rPr>
          <w:rFonts w:ascii="Tahoma" w:hAnsi="Tahoma" w:cs="Tahoma"/>
          <w:sz w:val="24"/>
          <w:szCs w:val="24"/>
        </w:rPr>
        <w:t xml:space="preserve">10. Como lo solicita el demandante, se autorizará </w:t>
      </w:r>
      <w:r w:rsidR="00B6289E" w:rsidRPr="006A7756">
        <w:rPr>
          <w:rFonts w:ascii="Tahoma" w:hAnsi="Tahoma" w:cs="Tahoma"/>
          <w:sz w:val="24"/>
          <w:szCs w:val="24"/>
        </w:rPr>
        <w:t xml:space="preserve">expedirle copia de </w:t>
      </w:r>
      <w:r w:rsidRPr="006A7756">
        <w:rPr>
          <w:rFonts w:ascii="Tahoma" w:hAnsi="Tahoma" w:cs="Tahoma"/>
          <w:sz w:val="24"/>
          <w:szCs w:val="24"/>
        </w:rPr>
        <w:t>todo lo actuado en este proceso. Ello</w:t>
      </w:r>
      <w:r w:rsidR="00B6289E" w:rsidRPr="006A7756">
        <w:rPr>
          <w:rFonts w:ascii="Tahoma" w:hAnsi="Tahoma" w:cs="Tahoma"/>
          <w:sz w:val="24"/>
          <w:szCs w:val="24"/>
        </w:rPr>
        <w:t>,</w:t>
      </w:r>
      <w:r w:rsidRPr="006A7756">
        <w:rPr>
          <w:rFonts w:ascii="Tahoma" w:hAnsi="Tahoma" w:cs="Tahoma"/>
          <w:sz w:val="24"/>
          <w:szCs w:val="24"/>
        </w:rPr>
        <w:t xml:space="preserve"> a su costa de conformidad con el Acuerdo PCSJA18-11176 del 13 de diciembre de 2018 expedido por el Consejo Superior de la Judicatura.</w:t>
      </w:r>
    </w:p>
    <w:p w:rsidR="00ED1A59" w:rsidRPr="006A7756" w:rsidRDefault="00ED1A59" w:rsidP="006A7756">
      <w:pPr>
        <w:spacing w:line="288" w:lineRule="auto"/>
        <w:jc w:val="both"/>
        <w:rPr>
          <w:rFonts w:ascii="Tahoma" w:hAnsi="Tahoma" w:cs="Tahoma"/>
          <w:sz w:val="24"/>
          <w:szCs w:val="24"/>
        </w:rPr>
      </w:pPr>
    </w:p>
    <w:p w:rsidR="00ED1A59" w:rsidRDefault="00ED1A59" w:rsidP="006A7756">
      <w:pPr>
        <w:spacing w:line="288" w:lineRule="auto"/>
        <w:jc w:val="both"/>
        <w:rPr>
          <w:rFonts w:ascii="Tahoma" w:hAnsi="Tahoma" w:cs="Tahoma"/>
          <w:sz w:val="24"/>
          <w:szCs w:val="24"/>
        </w:rPr>
      </w:pPr>
      <w:r w:rsidRPr="006A7756">
        <w:rPr>
          <w:rFonts w:ascii="Tahoma" w:hAnsi="Tahoma" w:cs="Tahoma"/>
          <w:sz w:val="24"/>
          <w:szCs w:val="24"/>
        </w:rPr>
        <w:t>En mérito de lo expuesto, la Sala Civil Familia del Tribunal Superior de Pereira, Risaralda, administrando justicia en nombre de la República y por autoridad de la ley,</w:t>
      </w:r>
    </w:p>
    <w:p w:rsidR="007F3333" w:rsidRPr="006A7756" w:rsidRDefault="007F3333" w:rsidP="006A7756">
      <w:pPr>
        <w:spacing w:line="288" w:lineRule="auto"/>
        <w:jc w:val="both"/>
        <w:rPr>
          <w:rFonts w:ascii="Tahoma" w:hAnsi="Tahoma" w:cs="Tahoma"/>
          <w:sz w:val="24"/>
          <w:szCs w:val="24"/>
        </w:rPr>
      </w:pPr>
    </w:p>
    <w:p w:rsidR="00ED1A59" w:rsidRPr="006A7756" w:rsidRDefault="00ED1A59" w:rsidP="006A7756">
      <w:pPr>
        <w:spacing w:line="288" w:lineRule="auto"/>
        <w:jc w:val="both"/>
        <w:rPr>
          <w:rFonts w:ascii="Tahoma" w:hAnsi="Tahoma" w:cs="Tahoma"/>
          <w:b/>
          <w:sz w:val="24"/>
          <w:szCs w:val="24"/>
        </w:rPr>
      </w:pPr>
      <w:r w:rsidRPr="006A7756">
        <w:rPr>
          <w:rFonts w:ascii="Tahoma" w:hAnsi="Tahoma" w:cs="Tahoma"/>
          <w:b/>
          <w:sz w:val="24"/>
          <w:szCs w:val="24"/>
        </w:rPr>
        <w:t>R E S U E L V E </w:t>
      </w:r>
    </w:p>
    <w:p w:rsidR="0055068C" w:rsidRPr="006A7756" w:rsidRDefault="0055068C" w:rsidP="006A7756">
      <w:pPr>
        <w:spacing w:line="288" w:lineRule="auto"/>
        <w:jc w:val="both"/>
        <w:rPr>
          <w:rFonts w:ascii="Tahoma" w:hAnsi="Tahoma" w:cs="Tahoma"/>
          <w:b/>
          <w:sz w:val="24"/>
          <w:szCs w:val="24"/>
        </w:rPr>
      </w:pPr>
    </w:p>
    <w:p w:rsidR="0055068C" w:rsidRPr="006A7756" w:rsidRDefault="0055068C" w:rsidP="006A7756">
      <w:pPr>
        <w:spacing w:line="288" w:lineRule="auto"/>
        <w:jc w:val="both"/>
        <w:rPr>
          <w:rFonts w:ascii="Tahoma" w:hAnsi="Tahoma" w:cs="Tahoma"/>
          <w:sz w:val="24"/>
          <w:szCs w:val="24"/>
        </w:rPr>
      </w:pPr>
      <w:r w:rsidRPr="006A7756">
        <w:rPr>
          <w:rFonts w:ascii="Tahoma" w:hAnsi="Tahoma" w:cs="Tahoma"/>
          <w:b/>
          <w:sz w:val="24"/>
          <w:szCs w:val="24"/>
        </w:rPr>
        <w:t xml:space="preserve">PRIMERO: </w:t>
      </w:r>
      <w:r w:rsidRPr="006A7756">
        <w:rPr>
          <w:rFonts w:ascii="Tahoma" w:hAnsi="Tahoma" w:cs="Tahoma"/>
          <w:sz w:val="24"/>
          <w:szCs w:val="24"/>
        </w:rPr>
        <w:t xml:space="preserve">Se declara improcedente la acción de tutela promovida por el señor Cristian Vásquez Arias contra el Juzgado Civil del Circuito de Santa Rosa de Cabal y el Procurador Judicial para Asuntos Civiles, a la que fueron vinculados la Alcaldía de ese mismo municipio, el representante del Ministerio Público y el Defensor del Pueblo, ambos de la Regional Risaralda, Bancolombia S.A. y los señores Javier Elías Arias </w:t>
      </w:r>
      <w:proofErr w:type="spellStart"/>
      <w:r w:rsidRPr="006A7756">
        <w:rPr>
          <w:rFonts w:ascii="Tahoma" w:hAnsi="Tahoma" w:cs="Tahoma"/>
          <w:sz w:val="24"/>
          <w:szCs w:val="24"/>
        </w:rPr>
        <w:t>Idárraga</w:t>
      </w:r>
      <w:proofErr w:type="spellEnd"/>
      <w:r w:rsidRPr="006A7756">
        <w:rPr>
          <w:rFonts w:ascii="Tahoma" w:hAnsi="Tahoma" w:cs="Tahoma"/>
          <w:sz w:val="24"/>
          <w:szCs w:val="24"/>
        </w:rPr>
        <w:t xml:space="preserve">, </w:t>
      </w:r>
      <w:proofErr w:type="spellStart"/>
      <w:r w:rsidRPr="006A7756">
        <w:rPr>
          <w:rFonts w:ascii="Tahoma" w:hAnsi="Tahoma" w:cs="Tahoma"/>
          <w:sz w:val="24"/>
          <w:szCs w:val="24"/>
        </w:rPr>
        <w:t>Uner</w:t>
      </w:r>
      <w:proofErr w:type="spellEnd"/>
      <w:r w:rsidRPr="006A7756">
        <w:rPr>
          <w:rFonts w:ascii="Tahoma" w:hAnsi="Tahoma" w:cs="Tahoma"/>
          <w:sz w:val="24"/>
          <w:szCs w:val="24"/>
        </w:rPr>
        <w:t xml:space="preserve"> Augusto Becerra y Paulo Cesar Lizcano Durán.</w:t>
      </w:r>
    </w:p>
    <w:p w:rsidR="0055068C" w:rsidRPr="006A7756" w:rsidRDefault="0055068C" w:rsidP="006A7756">
      <w:pPr>
        <w:spacing w:line="288" w:lineRule="auto"/>
        <w:jc w:val="both"/>
        <w:rPr>
          <w:rFonts w:ascii="Tahoma" w:hAnsi="Tahoma" w:cs="Tahoma"/>
          <w:sz w:val="24"/>
          <w:szCs w:val="24"/>
        </w:rPr>
      </w:pPr>
    </w:p>
    <w:p w:rsidR="0055068C" w:rsidRPr="006A7756" w:rsidRDefault="0055068C" w:rsidP="006A7756">
      <w:pPr>
        <w:spacing w:line="288" w:lineRule="auto"/>
        <w:ind w:right="51"/>
        <w:jc w:val="both"/>
        <w:rPr>
          <w:rFonts w:ascii="Tahoma" w:hAnsi="Tahoma" w:cs="Tahoma"/>
          <w:sz w:val="24"/>
          <w:szCs w:val="24"/>
        </w:rPr>
      </w:pPr>
      <w:r w:rsidRPr="006A7756">
        <w:rPr>
          <w:rFonts w:ascii="Tahoma" w:hAnsi="Tahoma" w:cs="Tahoma"/>
          <w:b/>
          <w:sz w:val="24"/>
          <w:szCs w:val="24"/>
        </w:rPr>
        <w:t>SEGUNDO:</w:t>
      </w:r>
      <w:r w:rsidRPr="006A7756">
        <w:rPr>
          <w:rFonts w:ascii="Tahoma" w:hAnsi="Tahoma" w:cs="Tahoma"/>
          <w:sz w:val="24"/>
          <w:szCs w:val="24"/>
        </w:rPr>
        <w:t xml:space="preserve"> </w:t>
      </w:r>
      <w:r w:rsidRPr="006A7756">
        <w:rPr>
          <w:rFonts w:ascii="Tahoma" w:hAnsi="Tahoma" w:cs="Tahoma"/>
          <w:sz w:val="24"/>
          <w:szCs w:val="24"/>
          <w:lang w:val="es-ES"/>
        </w:rPr>
        <w:t>Expídase al accionante las copias que solicita, a su costa.</w:t>
      </w:r>
    </w:p>
    <w:p w:rsidR="0055068C" w:rsidRPr="006A7756" w:rsidRDefault="0055068C" w:rsidP="006A7756">
      <w:pPr>
        <w:spacing w:line="288" w:lineRule="auto"/>
        <w:ind w:right="51"/>
        <w:jc w:val="both"/>
        <w:rPr>
          <w:rFonts w:ascii="Tahoma" w:hAnsi="Tahoma" w:cs="Tahoma"/>
          <w:sz w:val="24"/>
          <w:szCs w:val="24"/>
        </w:rPr>
      </w:pPr>
    </w:p>
    <w:p w:rsidR="0055068C" w:rsidRPr="006A7756" w:rsidRDefault="0055068C" w:rsidP="006A7756">
      <w:pPr>
        <w:spacing w:line="288" w:lineRule="auto"/>
        <w:ind w:right="51"/>
        <w:jc w:val="both"/>
        <w:rPr>
          <w:rFonts w:ascii="Tahoma" w:hAnsi="Tahoma" w:cs="Tahoma"/>
          <w:sz w:val="24"/>
          <w:szCs w:val="24"/>
        </w:rPr>
      </w:pPr>
      <w:r w:rsidRPr="006A7756">
        <w:rPr>
          <w:rFonts w:ascii="Tahoma" w:hAnsi="Tahoma" w:cs="Tahoma"/>
          <w:b/>
          <w:sz w:val="24"/>
          <w:szCs w:val="24"/>
        </w:rPr>
        <w:t>TERCERO:</w:t>
      </w:r>
      <w:r w:rsidRPr="006A7756">
        <w:rPr>
          <w:rFonts w:ascii="Tahoma" w:hAnsi="Tahoma" w:cs="Tahoma"/>
          <w:sz w:val="24"/>
          <w:szCs w:val="24"/>
        </w:rPr>
        <w:t xml:space="preserve"> Notifíquese esta decisión a las partes conforme lo previene el artículo 30 del Decreto 2591 de 1991.</w:t>
      </w:r>
    </w:p>
    <w:p w:rsidR="0055068C" w:rsidRPr="006A7756" w:rsidRDefault="0055068C" w:rsidP="006A7756">
      <w:pPr>
        <w:spacing w:line="288" w:lineRule="auto"/>
        <w:ind w:right="51"/>
        <w:jc w:val="both"/>
        <w:rPr>
          <w:rFonts w:ascii="Tahoma" w:hAnsi="Tahoma" w:cs="Tahoma"/>
          <w:sz w:val="24"/>
          <w:szCs w:val="24"/>
        </w:rPr>
      </w:pPr>
    </w:p>
    <w:p w:rsidR="0055068C" w:rsidRPr="006A7756" w:rsidRDefault="0055068C" w:rsidP="006A7756">
      <w:pPr>
        <w:spacing w:line="288" w:lineRule="auto"/>
        <w:ind w:right="51"/>
        <w:jc w:val="both"/>
        <w:rPr>
          <w:rFonts w:ascii="Tahoma" w:hAnsi="Tahoma" w:cs="Tahoma"/>
          <w:sz w:val="24"/>
          <w:szCs w:val="24"/>
        </w:rPr>
      </w:pPr>
      <w:r w:rsidRPr="006A7756">
        <w:rPr>
          <w:rFonts w:ascii="Tahoma" w:hAnsi="Tahoma" w:cs="Tahoma"/>
          <w:b/>
          <w:sz w:val="24"/>
          <w:szCs w:val="24"/>
        </w:rPr>
        <w:t>CUARTO:</w:t>
      </w:r>
      <w:r w:rsidRPr="006A7756">
        <w:rPr>
          <w:rFonts w:ascii="Tahoma" w:hAnsi="Tahoma" w:cs="Tahoma"/>
          <w:sz w:val="24"/>
          <w:szCs w:val="24"/>
        </w:rPr>
        <w:t xml:space="preserve"> De no ser impugnada esta decisión, envíese el expediente a la Corte Constitucional para su eventual revisión conforme lo dispone el artículo 32 del Decreto 2591 de 1991.</w:t>
      </w:r>
    </w:p>
    <w:p w:rsidR="0055068C" w:rsidRPr="006A7756" w:rsidRDefault="0055068C" w:rsidP="006A7756">
      <w:pPr>
        <w:spacing w:line="288" w:lineRule="auto"/>
        <w:jc w:val="both"/>
        <w:rPr>
          <w:rFonts w:ascii="Tahoma" w:hAnsi="Tahoma" w:cs="Tahoma"/>
          <w:sz w:val="24"/>
          <w:szCs w:val="24"/>
        </w:rPr>
      </w:pPr>
    </w:p>
    <w:p w:rsidR="0055068C" w:rsidRPr="006A7756" w:rsidRDefault="0055068C" w:rsidP="006A7756">
      <w:pPr>
        <w:spacing w:line="288" w:lineRule="auto"/>
        <w:jc w:val="both"/>
        <w:rPr>
          <w:rFonts w:ascii="Tahoma" w:hAnsi="Tahoma" w:cs="Tahoma"/>
          <w:sz w:val="24"/>
          <w:szCs w:val="24"/>
        </w:rPr>
      </w:pPr>
      <w:r w:rsidRPr="006A7756">
        <w:rPr>
          <w:rFonts w:ascii="Tahoma" w:hAnsi="Tahoma" w:cs="Tahoma"/>
          <w:sz w:val="24"/>
          <w:szCs w:val="24"/>
        </w:rPr>
        <w:t xml:space="preserve">Notifíquese y cúmplase, </w:t>
      </w:r>
    </w:p>
    <w:p w:rsidR="0055068C" w:rsidRPr="006A7756" w:rsidRDefault="0055068C" w:rsidP="006A7756">
      <w:pPr>
        <w:spacing w:line="288" w:lineRule="auto"/>
        <w:jc w:val="both"/>
        <w:rPr>
          <w:rFonts w:ascii="Tahoma" w:hAnsi="Tahoma" w:cs="Tahoma"/>
          <w:sz w:val="24"/>
          <w:szCs w:val="24"/>
        </w:rPr>
      </w:pPr>
    </w:p>
    <w:p w:rsidR="00ED1A59" w:rsidRPr="006A7756" w:rsidRDefault="00ED1A59" w:rsidP="006A7756">
      <w:pPr>
        <w:spacing w:line="288" w:lineRule="auto"/>
        <w:jc w:val="both"/>
        <w:rPr>
          <w:rFonts w:ascii="Tahoma" w:hAnsi="Tahoma" w:cs="Tahoma"/>
          <w:sz w:val="24"/>
          <w:szCs w:val="24"/>
        </w:rPr>
      </w:pPr>
      <w:r w:rsidRPr="006A7756">
        <w:rPr>
          <w:rFonts w:ascii="Tahoma" w:hAnsi="Tahoma" w:cs="Tahoma"/>
          <w:sz w:val="24"/>
          <w:szCs w:val="24"/>
        </w:rPr>
        <w:t>Los Magistrados,</w:t>
      </w:r>
    </w:p>
    <w:p w:rsidR="00ED1A59" w:rsidRDefault="00ED1A59" w:rsidP="006A77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6A7756" w:rsidRDefault="006A7756" w:rsidP="006A77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6A7756" w:rsidRPr="006A7756" w:rsidRDefault="006A7756" w:rsidP="006A77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ED1A59" w:rsidRPr="006A7756" w:rsidRDefault="00ED1A59" w:rsidP="006A77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r w:rsidRPr="006A7756">
        <w:rPr>
          <w:rFonts w:ascii="Tahoma" w:hAnsi="Tahoma" w:cs="Tahoma"/>
          <w:b/>
          <w:sz w:val="24"/>
          <w:szCs w:val="24"/>
        </w:rPr>
        <w:tab/>
      </w:r>
      <w:r w:rsidRPr="006A7756">
        <w:rPr>
          <w:rFonts w:ascii="Tahoma" w:hAnsi="Tahoma" w:cs="Tahoma"/>
          <w:b/>
          <w:sz w:val="24"/>
          <w:szCs w:val="24"/>
        </w:rPr>
        <w:tab/>
      </w:r>
      <w:r w:rsidRPr="006A7756">
        <w:rPr>
          <w:rFonts w:ascii="Tahoma" w:hAnsi="Tahoma" w:cs="Tahoma"/>
          <w:b/>
          <w:sz w:val="24"/>
          <w:szCs w:val="24"/>
        </w:rPr>
        <w:tab/>
        <w:t>CLAUDIA MARÍA ARCILA RÍOS</w:t>
      </w:r>
    </w:p>
    <w:p w:rsidR="00ED1A59" w:rsidRDefault="00ED1A59" w:rsidP="006A77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6A7756" w:rsidRDefault="006A7756" w:rsidP="006A77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6A7756" w:rsidRPr="006A7756" w:rsidRDefault="006A7756" w:rsidP="006A77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ED1A59" w:rsidRPr="006A7756" w:rsidRDefault="00ED1A59" w:rsidP="006A7756">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r w:rsidRPr="006A7756">
        <w:rPr>
          <w:rFonts w:ascii="Tahoma" w:hAnsi="Tahoma" w:cs="Tahoma"/>
          <w:b/>
          <w:sz w:val="24"/>
          <w:szCs w:val="24"/>
        </w:rPr>
        <w:tab/>
      </w:r>
      <w:r w:rsidRPr="006A7756">
        <w:rPr>
          <w:rFonts w:ascii="Tahoma" w:hAnsi="Tahoma" w:cs="Tahoma"/>
          <w:b/>
          <w:sz w:val="24"/>
          <w:szCs w:val="24"/>
        </w:rPr>
        <w:tab/>
      </w:r>
      <w:r w:rsidRPr="006A7756">
        <w:rPr>
          <w:rFonts w:ascii="Tahoma" w:hAnsi="Tahoma" w:cs="Tahoma"/>
          <w:b/>
          <w:sz w:val="24"/>
          <w:szCs w:val="24"/>
        </w:rPr>
        <w:tab/>
        <w:t>DUBERNEY GRISALES HERRERA</w:t>
      </w:r>
    </w:p>
    <w:p w:rsidR="002207A6" w:rsidRPr="006A7756" w:rsidRDefault="002207A6" w:rsidP="006A7756">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sz w:val="24"/>
          <w:szCs w:val="24"/>
        </w:rPr>
      </w:pPr>
      <w:r w:rsidRPr="006A7756">
        <w:rPr>
          <w:rFonts w:ascii="Tahoma" w:hAnsi="Tahoma" w:cs="Tahoma"/>
          <w:sz w:val="24"/>
          <w:szCs w:val="24"/>
        </w:rPr>
        <w:tab/>
      </w:r>
      <w:r w:rsidRPr="006A7756">
        <w:rPr>
          <w:rFonts w:ascii="Tahoma" w:hAnsi="Tahoma" w:cs="Tahoma"/>
          <w:sz w:val="24"/>
          <w:szCs w:val="24"/>
        </w:rPr>
        <w:tab/>
      </w:r>
      <w:r w:rsidRPr="006A7756">
        <w:rPr>
          <w:rFonts w:ascii="Tahoma" w:hAnsi="Tahoma" w:cs="Tahoma"/>
          <w:sz w:val="24"/>
          <w:szCs w:val="24"/>
        </w:rPr>
        <w:tab/>
        <w:t>(Con aclaración de voto)</w:t>
      </w:r>
    </w:p>
    <w:p w:rsidR="00ED1A59" w:rsidRDefault="00ED1A59" w:rsidP="006A7756">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p>
    <w:p w:rsidR="006A7756" w:rsidRDefault="006A7756" w:rsidP="006A7756">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p>
    <w:p w:rsidR="006A7756" w:rsidRPr="006A7756" w:rsidRDefault="006A7756" w:rsidP="006A7756">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p>
    <w:p w:rsidR="00ED1A59" w:rsidRPr="006A7756" w:rsidRDefault="00ED1A59" w:rsidP="006A77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r w:rsidRPr="006A7756">
        <w:rPr>
          <w:rFonts w:ascii="Tahoma" w:hAnsi="Tahoma" w:cs="Tahoma"/>
          <w:b/>
          <w:sz w:val="24"/>
          <w:szCs w:val="24"/>
        </w:rPr>
        <w:tab/>
      </w:r>
      <w:r w:rsidRPr="006A7756">
        <w:rPr>
          <w:rFonts w:ascii="Tahoma" w:hAnsi="Tahoma" w:cs="Tahoma"/>
          <w:b/>
          <w:sz w:val="24"/>
          <w:szCs w:val="24"/>
        </w:rPr>
        <w:tab/>
      </w:r>
      <w:r w:rsidRPr="006A7756">
        <w:rPr>
          <w:rFonts w:ascii="Tahoma" w:hAnsi="Tahoma" w:cs="Tahoma"/>
          <w:b/>
          <w:sz w:val="24"/>
          <w:szCs w:val="24"/>
        </w:rPr>
        <w:tab/>
        <w:t>EDDER JIMMY SÁNCHEZ CALAMBÁS</w:t>
      </w:r>
      <w:bookmarkStart w:id="1" w:name="_GoBack"/>
      <w:bookmarkEnd w:id="1"/>
    </w:p>
    <w:sectPr w:rsidR="00ED1A59" w:rsidRPr="006A7756" w:rsidSect="006A7756">
      <w:footerReference w:type="default" r:id="rId8"/>
      <w:pgSz w:w="12242" w:h="18722" w:code="14"/>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00B" w:rsidRDefault="00C6200B">
      <w:r>
        <w:separator/>
      </w:r>
    </w:p>
  </w:endnote>
  <w:endnote w:type="continuationSeparator" w:id="0">
    <w:p w:rsidR="00C6200B" w:rsidRDefault="00C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F92B06">
      <w:rPr>
        <w:rStyle w:val="Nmerodepgina"/>
        <w:rFonts w:ascii="Verdana" w:hAnsi="Verdana"/>
        <w:noProof/>
      </w:rPr>
      <w:t>6</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00B" w:rsidRDefault="00C6200B">
      <w:r>
        <w:separator/>
      </w:r>
    </w:p>
  </w:footnote>
  <w:footnote w:type="continuationSeparator" w:id="0">
    <w:p w:rsidR="00C6200B" w:rsidRDefault="00C6200B">
      <w:r>
        <w:continuationSeparator/>
      </w:r>
    </w:p>
  </w:footnote>
  <w:footnote w:id="1">
    <w:p w:rsidR="004E7EE7" w:rsidRPr="006A7756" w:rsidRDefault="004E7EE7" w:rsidP="006A7756">
      <w:pPr>
        <w:pStyle w:val="Textonotapie"/>
        <w:jc w:val="both"/>
        <w:rPr>
          <w:rFonts w:ascii="Arial" w:hAnsi="Arial" w:cs="Arial"/>
          <w:sz w:val="18"/>
          <w:szCs w:val="16"/>
          <w:lang w:val="es-CO"/>
        </w:rPr>
      </w:pPr>
      <w:r w:rsidRPr="006A7756">
        <w:rPr>
          <w:rStyle w:val="Refdenotaalpie"/>
          <w:rFonts w:ascii="Arial" w:hAnsi="Arial" w:cs="Arial"/>
          <w:sz w:val="18"/>
          <w:szCs w:val="16"/>
        </w:rPr>
        <w:footnoteRef/>
      </w:r>
      <w:r w:rsidRPr="006A7756">
        <w:rPr>
          <w:rFonts w:ascii="Arial" w:hAnsi="Arial" w:cs="Arial"/>
          <w:sz w:val="18"/>
          <w:szCs w:val="16"/>
        </w:rPr>
        <w:t xml:space="preserve"> </w:t>
      </w:r>
      <w:r w:rsidRPr="006A7756">
        <w:rPr>
          <w:rFonts w:ascii="Arial" w:hAnsi="Arial" w:cs="Arial"/>
          <w:sz w:val="18"/>
          <w:szCs w:val="16"/>
          <w:lang w:val="es-CO"/>
        </w:rPr>
        <w:t>Sentencia T-307 de 2015</w:t>
      </w:r>
    </w:p>
  </w:footnote>
  <w:footnote w:id="2">
    <w:p w:rsidR="00FD40D3" w:rsidRPr="006A7756" w:rsidRDefault="00FD40D3" w:rsidP="006A7756">
      <w:pPr>
        <w:pStyle w:val="Textonotapie"/>
        <w:jc w:val="both"/>
        <w:rPr>
          <w:rFonts w:ascii="Arial" w:hAnsi="Arial" w:cs="Arial"/>
          <w:sz w:val="18"/>
          <w:szCs w:val="16"/>
          <w:lang w:val="es-MX"/>
        </w:rPr>
      </w:pPr>
      <w:r w:rsidRPr="006A7756">
        <w:rPr>
          <w:rStyle w:val="Smbolodenotaalpie"/>
          <w:rFonts w:ascii="Arial" w:hAnsi="Arial" w:cs="Arial"/>
          <w:sz w:val="18"/>
          <w:szCs w:val="16"/>
        </w:rPr>
        <w:footnoteRef/>
      </w:r>
      <w:r w:rsidRPr="006A7756">
        <w:rPr>
          <w:rFonts w:ascii="Arial" w:hAnsi="Arial" w:cs="Arial"/>
          <w:sz w:val="18"/>
          <w:szCs w:val="16"/>
          <w:lang w:val="es-MX"/>
        </w:rPr>
        <w:t xml:space="preserve"> </w:t>
      </w:r>
      <w:r w:rsidRPr="006A7756">
        <w:rPr>
          <w:rFonts w:ascii="Arial" w:hAnsi="Arial" w:cs="Arial"/>
          <w:sz w:val="18"/>
          <w:szCs w:val="16"/>
          <w:lang w:val="es-CO"/>
        </w:rPr>
        <w:t xml:space="preserve">Sentencia SU-241 de 2015, </w:t>
      </w:r>
      <w:proofErr w:type="spellStart"/>
      <w:r w:rsidRPr="006A7756">
        <w:rPr>
          <w:rFonts w:ascii="Arial" w:hAnsi="Arial" w:cs="Arial"/>
          <w:sz w:val="18"/>
          <w:szCs w:val="16"/>
          <w:lang w:val="es-CO"/>
        </w:rPr>
        <w:t>MP</w:t>
      </w:r>
      <w:proofErr w:type="spellEnd"/>
      <w:r w:rsidRPr="006A7756">
        <w:rPr>
          <w:rFonts w:ascii="Arial" w:hAnsi="Arial" w:cs="Arial"/>
          <w:sz w:val="18"/>
          <w:szCs w:val="16"/>
          <w:lang w:val="es-CO"/>
        </w:rPr>
        <w:t>. Gloria Stella Ortiz Delgado</w:t>
      </w:r>
    </w:p>
  </w:footnote>
  <w:footnote w:id="3">
    <w:p w:rsidR="00ED1A59" w:rsidRPr="006A7756" w:rsidRDefault="00ED1A59" w:rsidP="006A7756">
      <w:pPr>
        <w:pStyle w:val="Textonotapie"/>
        <w:jc w:val="both"/>
        <w:rPr>
          <w:rFonts w:ascii="Arial" w:hAnsi="Arial" w:cs="Arial"/>
          <w:sz w:val="18"/>
          <w:szCs w:val="16"/>
          <w:lang w:val="es-CO"/>
        </w:rPr>
      </w:pPr>
      <w:r w:rsidRPr="006A7756">
        <w:rPr>
          <w:rStyle w:val="Refdenotaalpie"/>
          <w:rFonts w:ascii="Arial" w:hAnsi="Arial" w:cs="Arial"/>
          <w:sz w:val="18"/>
          <w:szCs w:val="16"/>
        </w:rPr>
        <w:footnoteRef/>
      </w:r>
      <w:r w:rsidRPr="006A7756">
        <w:rPr>
          <w:rFonts w:ascii="Arial" w:hAnsi="Arial" w:cs="Arial"/>
          <w:sz w:val="18"/>
          <w:szCs w:val="16"/>
        </w:rPr>
        <w:t xml:space="preserve"> </w:t>
      </w:r>
      <w:r w:rsidRPr="006A7756">
        <w:rPr>
          <w:rFonts w:ascii="Arial" w:hAnsi="Arial" w:cs="Arial"/>
          <w:sz w:val="18"/>
          <w:szCs w:val="16"/>
          <w:lang w:val="es-CO"/>
        </w:rPr>
        <w:t>T-567 de 1998</w:t>
      </w:r>
    </w:p>
  </w:footnote>
  <w:footnote w:id="4">
    <w:p w:rsidR="00ED1A59" w:rsidRPr="006A7756" w:rsidRDefault="00ED1A59" w:rsidP="006A7756">
      <w:pPr>
        <w:pStyle w:val="Textonotapie"/>
        <w:jc w:val="both"/>
        <w:rPr>
          <w:rFonts w:ascii="Arial" w:hAnsi="Arial" w:cs="Arial"/>
          <w:sz w:val="18"/>
          <w:szCs w:val="16"/>
          <w:lang w:val="es-CO"/>
        </w:rPr>
      </w:pPr>
      <w:r w:rsidRPr="006A7756">
        <w:rPr>
          <w:rStyle w:val="Refdenotaalpie"/>
          <w:rFonts w:ascii="Arial" w:hAnsi="Arial" w:cs="Arial"/>
          <w:sz w:val="18"/>
          <w:szCs w:val="16"/>
        </w:rPr>
        <w:footnoteRef/>
      </w:r>
      <w:r w:rsidRPr="006A7756">
        <w:rPr>
          <w:rFonts w:ascii="Arial" w:hAnsi="Arial" w:cs="Arial"/>
          <w:sz w:val="18"/>
          <w:szCs w:val="16"/>
        </w:rPr>
        <w:t xml:space="preserve"> </w:t>
      </w:r>
      <w:r w:rsidRPr="006A7756">
        <w:rPr>
          <w:rFonts w:ascii="Arial" w:hAnsi="Arial" w:cs="Arial"/>
          <w:sz w:val="18"/>
          <w:szCs w:val="16"/>
          <w:lang w:val="es-CO"/>
        </w:rPr>
        <w:t>Sentencia T-735 de 2013</w:t>
      </w:r>
    </w:p>
  </w:footnote>
  <w:footnote w:id="5">
    <w:p w:rsidR="00ED1A59" w:rsidRPr="006A7756" w:rsidRDefault="00ED1A59" w:rsidP="006A7756">
      <w:pPr>
        <w:pStyle w:val="Textonotapie"/>
        <w:jc w:val="both"/>
        <w:rPr>
          <w:rFonts w:ascii="Arial" w:hAnsi="Arial" w:cs="Arial"/>
          <w:sz w:val="18"/>
          <w:szCs w:val="16"/>
          <w:lang w:val="es-CO"/>
        </w:rPr>
      </w:pPr>
      <w:r w:rsidRPr="006A7756">
        <w:rPr>
          <w:rStyle w:val="Refdenotaalpie"/>
          <w:rFonts w:ascii="Arial" w:hAnsi="Arial" w:cs="Arial"/>
          <w:sz w:val="18"/>
          <w:szCs w:val="16"/>
        </w:rPr>
        <w:footnoteRef/>
      </w:r>
      <w:r w:rsidRPr="006A7756">
        <w:rPr>
          <w:rFonts w:ascii="Arial" w:hAnsi="Arial" w:cs="Arial"/>
          <w:sz w:val="18"/>
          <w:szCs w:val="16"/>
        </w:rPr>
        <w:t xml:space="preserve"> </w:t>
      </w:r>
      <w:r w:rsidRPr="006A7756">
        <w:rPr>
          <w:rFonts w:ascii="Arial" w:hAnsi="Arial" w:cs="Arial"/>
          <w:sz w:val="18"/>
          <w:szCs w:val="16"/>
          <w:lang w:val="es-CO"/>
        </w:rPr>
        <w:t>Folios 124 a 130</w:t>
      </w:r>
    </w:p>
  </w:footnote>
  <w:footnote w:id="6">
    <w:p w:rsidR="00ED1A59" w:rsidRPr="006A7756" w:rsidRDefault="00ED1A59" w:rsidP="006A7756">
      <w:pPr>
        <w:pStyle w:val="Textonotapie"/>
        <w:jc w:val="both"/>
        <w:rPr>
          <w:rFonts w:ascii="Arial" w:hAnsi="Arial" w:cs="Arial"/>
          <w:sz w:val="18"/>
          <w:szCs w:val="16"/>
          <w:lang w:val="es-CO"/>
        </w:rPr>
      </w:pPr>
      <w:r w:rsidRPr="006A7756">
        <w:rPr>
          <w:rStyle w:val="Refdenotaalpie"/>
          <w:rFonts w:ascii="Arial" w:hAnsi="Arial" w:cs="Arial"/>
          <w:sz w:val="18"/>
          <w:szCs w:val="16"/>
        </w:rPr>
        <w:footnoteRef/>
      </w:r>
      <w:r w:rsidRPr="006A7756">
        <w:rPr>
          <w:rFonts w:ascii="Arial" w:hAnsi="Arial" w:cs="Arial"/>
          <w:sz w:val="18"/>
          <w:szCs w:val="16"/>
        </w:rPr>
        <w:t xml:space="preserve"> </w:t>
      </w:r>
      <w:r w:rsidRPr="006A7756">
        <w:rPr>
          <w:rFonts w:ascii="Arial" w:hAnsi="Arial" w:cs="Arial"/>
          <w:sz w:val="18"/>
          <w:szCs w:val="16"/>
          <w:lang w:val="es-CO"/>
        </w:rPr>
        <w:t>Folio 122</w:t>
      </w:r>
    </w:p>
    <w:p w:rsidR="00D85979" w:rsidRPr="006A7756" w:rsidRDefault="00D85979" w:rsidP="006A7756">
      <w:pPr>
        <w:pStyle w:val="Textonotapie"/>
        <w:jc w:val="both"/>
        <w:rPr>
          <w:rFonts w:ascii="Arial" w:hAnsi="Arial" w:cs="Arial"/>
          <w:sz w:val="4"/>
          <w:szCs w:val="16"/>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5B63F1"/>
    <w:multiLevelType w:val="multilevel"/>
    <w:tmpl w:val="FFC6FCF4"/>
    <w:lvl w:ilvl="0">
      <w:start w:val="1"/>
      <w:numFmt w:val="lowerLetter"/>
      <w:lvlText w:val="%1)"/>
      <w:legacy w:legacy="1" w:legacySpace="120" w:legacyIndent="585"/>
      <w:lvlJc w:val="left"/>
      <w:pPr>
        <w:ind w:left="585" w:hanging="585"/>
      </w:pPr>
    </w:lvl>
    <w:lvl w:ilvl="1">
      <w:start w:val="1"/>
      <w:numFmt w:val="lowerLetter"/>
      <w:lvlText w:val="%2."/>
      <w:legacy w:legacy="1" w:legacySpace="120" w:legacyIndent="360"/>
      <w:lvlJc w:val="left"/>
      <w:pPr>
        <w:ind w:left="945" w:hanging="360"/>
      </w:pPr>
    </w:lvl>
    <w:lvl w:ilvl="2">
      <w:start w:val="1"/>
      <w:numFmt w:val="lowerRoman"/>
      <w:lvlText w:val="%3."/>
      <w:legacy w:legacy="1" w:legacySpace="120" w:legacyIndent="180"/>
      <w:lvlJc w:val="left"/>
      <w:pPr>
        <w:ind w:left="1125" w:hanging="180"/>
      </w:pPr>
    </w:lvl>
    <w:lvl w:ilvl="3">
      <w:start w:val="1"/>
      <w:numFmt w:val="decimal"/>
      <w:lvlText w:val="%4."/>
      <w:legacy w:legacy="1" w:legacySpace="120" w:legacyIndent="360"/>
      <w:lvlJc w:val="left"/>
      <w:pPr>
        <w:ind w:left="1485" w:hanging="360"/>
      </w:pPr>
    </w:lvl>
    <w:lvl w:ilvl="4">
      <w:start w:val="1"/>
      <w:numFmt w:val="lowerLetter"/>
      <w:lvlText w:val="%5."/>
      <w:legacy w:legacy="1" w:legacySpace="120" w:legacyIndent="360"/>
      <w:lvlJc w:val="left"/>
      <w:pPr>
        <w:ind w:left="1845" w:hanging="360"/>
      </w:pPr>
    </w:lvl>
    <w:lvl w:ilvl="5">
      <w:start w:val="1"/>
      <w:numFmt w:val="lowerRoman"/>
      <w:lvlText w:val="%6."/>
      <w:legacy w:legacy="1" w:legacySpace="120" w:legacyIndent="180"/>
      <w:lvlJc w:val="left"/>
      <w:pPr>
        <w:ind w:left="2025" w:hanging="180"/>
      </w:pPr>
    </w:lvl>
    <w:lvl w:ilvl="6">
      <w:start w:val="1"/>
      <w:numFmt w:val="decimal"/>
      <w:lvlText w:val="%7."/>
      <w:legacy w:legacy="1" w:legacySpace="120" w:legacyIndent="360"/>
      <w:lvlJc w:val="left"/>
      <w:pPr>
        <w:ind w:left="2385" w:hanging="360"/>
      </w:pPr>
    </w:lvl>
    <w:lvl w:ilvl="7">
      <w:start w:val="1"/>
      <w:numFmt w:val="lowerLetter"/>
      <w:lvlText w:val="%8."/>
      <w:legacy w:legacy="1" w:legacySpace="120" w:legacyIndent="360"/>
      <w:lvlJc w:val="left"/>
      <w:pPr>
        <w:ind w:left="2745" w:hanging="360"/>
      </w:pPr>
    </w:lvl>
    <w:lvl w:ilvl="8">
      <w:start w:val="1"/>
      <w:numFmt w:val="lowerRoman"/>
      <w:lvlText w:val="%9."/>
      <w:legacy w:legacy="1" w:legacySpace="120" w:legacyIndent="180"/>
      <w:lvlJc w:val="left"/>
      <w:pPr>
        <w:ind w:left="2925" w:hanging="180"/>
      </w:pPr>
    </w:lvl>
  </w:abstractNum>
  <w:abstractNum w:abstractNumId="3">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06684"/>
    <w:rsid w:val="0000740A"/>
    <w:rsid w:val="000105C6"/>
    <w:rsid w:val="00010C10"/>
    <w:rsid w:val="00011AF5"/>
    <w:rsid w:val="00011F75"/>
    <w:rsid w:val="000124C3"/>
    <w:rsid w:val="00012C63"/>
    <w:rsid w:val="00013892"/>
    <w:rsid w:val="00013EAC"/>
    <w:rsid w:val="00014938"/>
    <w:rsid w:val="00014A09"/>
    <w:rsid w:val="000150F5"/>
    <w:rsid w:val="000151B8"/>
    <w:rsid w:val="00015365"/>
    <w:rsid w:val="00015B67"/>
    <w:rsid w:val="00016D0E"/>
    <w:rsid w:val="00016EEE"/>
    <w:rsid w:val="00017BEC"/>
    <w:rsid w:val="00020331"/>
    <w:rsid w:val="00020DFE"/>
    <w:rsid w:val="00020F04"/>
    <w:rsid w:val="000217D5"/>
    <w:rsid w:val="00023662"/>
    <w:rsid w:val="00023E07"/>
    <w:rsid w:val="00024086"/>
    <w:rsid w:val="00024D5E"/>
    <w:rsid w:val="00024EAF"/>
    <w:rsid w:val="00024FD0"/>
    <w:rsid w:val="000269A7"/>
    <w:rsid w:val="00026DE5"/>
    <w:rsid w:val="000276D4"/>
    <w:rsid w:val="0003081E"/>
    <w:rsid w:val="00030B79"/>
    <w:rsid w:val="00030EDE"/>
    <w:rsid w:val="000311F4"/>
    <w:rsid w:val="0003187C"/>
    <w:rsid w:val="00031F6D"/>
    <w:rsid w:val="0003269A"/>
    <w:rsid w:val="00032CE6"/>
    <w:rsid w:val="00033282"/>
    <w:rsid w:val="000340C6"/>
    <w:rsid w:val="00034925"/>
    <w:rsid w:val="00034B85"/>
    <w:rsid w:val="000352F4"/>
    <w:rsid w:val="00035BA4"/>
    <w:rsid w:val="00035EC8"/>
    <w:rsid w:val="0003632B"/>
    <w:rsid w:val="000367FD"/>
    <w:rsid w:val="000368C1"/>
    <w:rsid w:val="00036DDE"/>
    <w:rsid w:val="00037171"/>
    <w:rsid w:val="000371D2"/>
    <w:rsid w:val="00037F4C"/>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163"/>
    <w:rsid w:val="00050F99"/>
    <w:rsid w:val="00050FB7"/>
    <w:rsid w:val="00051DD8"/>
    <w:rsid w:val="00051FF7"/>
    <w:rsid w:val="00052219"/>
    <w:rsid w:val="00052F30"/>
    <w:rsid w:val="00053A33"/>
    <w:rsid w:val="00053CAE"/>
    <w:rsid w:val="00054202"/>
    <w:rsid w:val="00054CAF"/>
    <w:rsid w:val="00055408"/>
    <w:rsid w:val="00055572"/>
    <w:rsid w:val="0005630E"/>
    <w:rsid w:val="00056CED"/>
    <w:rsid w:val="00056D71"/>
    <w:rsid w:val="00056FA3"/>
    <w:rsid w:val="000571D6"/>
    <w:rsid w:val="000575B1"/>
    <w:rsid w:val="00057E02"/>
    <w:rsid w:val="00057E5B"/>
    <w:rsid w:val="00057F7B"/>
    <w:rsid w:val="00060191"/>
    <w:rsid w:val="00062126"/>
    <w:rsid w:val="00062285"/>
    <w:rsid w:val="000623AA"/>
    <w:rsid w:val="0006279E"/>
    <w:rsid w:val="0006373C"/>
    <w:rsid w:val="000638C4"/>
    <w:rsid w:val="00063F93"/>
    <w:rsid w:val="000646C5"/>
    <w:rsid w:val="00064B09"/>
    <w:rsid w:val="000656EE"/>
    <w:rsid w:val="0006572B"/>
    <w:rsid w:val="000659E2"/>
    <w:rsid w:val="00065F9C"/>
    <w:rsid w:val="0006672E"/>
    <w:rsid w:val="00067D08"/>
    <w:rsid w:val="00070934"/>
    <w:rsid w:val="000710BA"/>
    <w:rsid w:val="00071559"/>
    <w:rsid w:val="0007156D"/>
    <w:rsid w:val="0007199E"/>
    <w:rsid w:val="000722C1"/>
    <w:rsid w:val="000729CA"/>
    <w:rsid w:val="000733C1"/>
    <w:rsid w:val="00073BA6"/>
    <w:rsid w:val="00073F57"/>
    <w:rsid w:val="000746FA"/>
    <w:rsid w:val="0007498D"/>
    <w:rsid w:val="000749B4"/>
    <w:rsid w:val="00074E61"/>
    <w:rsid w:val="000750C2"/>
    <w:rsid w:val="000754C7"/>
    <w:rsid w:val="000761D8"/>
    <w:rsid w:val="00076906"/>
    <w:rsid w:val="00076DC9"/>
    <w:rsid w:val="00077118"/>
    <w:rsid w:val="000779BD"/>
    <w:rsid w:val="000801D7"/>
    <w:rsid w:val="00080A6B"/>
    <w:rsid w:val="00080EE1"/>
    <w:rsid w:val="00080FAB"/>
    <w:rsid w:val="000819DE"/>
    <w:rsid w:val="00081E08"/>
    <w:rsid w:val="00081FFA"/>
    <w:rsid w:val="000835BF"/>
    <w:rsid w:val="00083805"/>
    <w:rsid w:val="00083BF3"/>
    <w:rsid w:val="00084294"/>
    <w:rsid w:val="000842CB"/>
    <w:rsid w:val="000844C7"/>
    <w:rsid w:val="00084CE7"/>
    <w:rsid w:val="00085786"/>
    <w:rsid w:val="00085BDE"/>
    <w:rsid w:val="00085EEC"/>
    <w:rsid w:val="000861D1"/>
    <w:rsid w:val="00086849"/>
    <w:rsid w:val="00086D62"/>
    <w:rsid w:val="00087EDA"/>
    <w:rsid w:val="00090217"/>
    <w:rsid w:val="00090E9F"/>
    <w:rsid w:val="00091294"/>
    <w:rsid w:val="00091A61"/>
    <w:rsid w:val="00091B5A"/>
    <w:rsid w:val="0009238C"/>
    <w:rsid w:val="00092ABE"/>
    <w:rsid w:val="00092BC6"/>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4EC9"/>
    <w:rsid w:val="000A52AF"/>
    <w:rsid w:val="000A57A4"/>
    <w:rsid w:val="000A59E5"/>
    <w:rsid w:val="000A5B9E"/>
    <w:rsid w:val="000A5D92"/>
    <w:rsid w:val="000A6918"/>
    <w:rsid w:val="000A708D"/>
    <w:rsid w:val="000A7F7C"/>
    <w:rsid w:val="000B0BD2"/>
    <w:rsid w:val="000B1663"/>
    <w:rsid w:val="000B1676"/>
    <w:rsid w:val="000B18BA"/>
    <w:rsid w:val="000B1B15"/>
    <w:rsid w:val="000B20CF"/>
    <w:rsid w:val="000B31DA"/>
    <w:rsid w:val="000B46F3"/>
    <w:rsid w:val="000B4D49"/>
    <w:rsid w:val="000B5801"/>
    <w:rsid w:val="000B605F"/>
    <w:rsid w:val="000B6D57"/>
    <w:rsid w:val="000B7032"/>
    <w:rsid w:val="000B7C7F"/>
    <w:rsid w:val="000B7FCB"/>
    <w:rsid w:val="000C0D5B"/>
    <w:rsid w:val="000C0E64"/>
    <w:rsid w:val="000C0FB1"/>
    <w:rsid w:val="000C150D"/>
    <w:rsid w:val="000C1711"/>
    <w:rsid w:val="000C1A72"/>
    <w:rsid w:val="000C21A4"/>
    <w:rsid w:val="000C21C6"/>
    <w:rsid w:val="000C27DD"/>
    <w:rsid w:val="000C32AE"/>
    <w:rsid w:val="000C3D1D"/>
    <w:rsid w:val="000C4315"/>
    <w:rsid w:val="000C45BB"/>
    <w:rsid w:val="000C4954"/>
    <w:rsid w:val="000C5C41"/>
    <w:rsid w:val="000C5EDE"/>
    <w:rsid w:val="000C6255"/>
    <w:rsid w:val="000C6719"/>
    <w:rsid w:val="000C6892"/>
    <w:rsid w:val="000C6ABE"/>
    <w:rsid w:val="000C73B4"/>
    <w:rsid w:val="000C7D99"/>
    <w:rsid w:val="000D03F8"/>
    <w:rsid w:val="000D1028"/>
    <w:rsid w:val="000D1117"/>
    <w:rsid w:val="000D19C0"/>
    <w:rsid w:val="000D1AB5"/>
    <w:rsid w:val="000D1B37"/>
    <w:rsid w:val="000D2315"/>
    <w:rsid w:val="000D2B34"/>
    <w:rsid w:val="000D302D"/>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0C7E"/>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617"/>
    <w:rsid w:val="000E6859"/>
    <w:rsid w:val="000E6FDF"/>
    <w:rsid w:val="000E7C09"/>
    <w:rsid w:val="000F0A60"/>
    <w:rsid w:val="000F0C03"/>
    <w:rsid w:val="000F0F5A"/>
    <w:rsid w:val="000F10C2"/>
    <w:rsid w:val="000F2382"/>
    <w:rsid w:val="000F2682"/>
    <w:rsid w:val="000F2E7D"/>
    <w:rsid w:val="000F3A49"/>
    <w:rsid w:val="000F3A8E"/>
    <w:rsid w:val="000F4BD5"/>
    <w:rsid w:val="000F50E9"/>
    <w:rsid w:val="000F5371"/>
    <w:rsid w:val="000F5EAA"/>
    <w:rsid w:val="000F662F"/>
    <w:rsid w:val="000F6AC0"/>
    <w:rsid w:val="000F6D73"/>
    <w:rsid w:val="000F6FD6"/>
    <w:rsid w:val="000F780F"/>
    <w:rsid w:val="000F7F72"/>
    <w:rsid w:val="00100B50"/>
    <w:rsid w:val="00101596"/>
    <w:rsid w:val="0010192E"/>
    <w:rsid w:val="00102986"/>
    <w:rsid w:val="0010330B"/>
    <w:rsid w:val="00103F02"/>
    <w:rsid w:val="0010423B"/>
    <w:rsid w:val="001054DC"/>
    <w:rsid w:val="001057FA"/>
    <w:rsid w:val="00105E43"/>
    <w:rsid w:val="00106252"/>
    <w:rsid w:val="001062DE"/>
    <w:rsid w:val="001066FB"/>
    <w:rsid w:val="001075A2"/>
    <w:rsid w:val="00107AEA"/>
    <w:rsid w:val="001110BA"/>
    <w:rsid w:val="0011148E"/>
    <w:rsid w:val="00111D78"/>
    <w:rsid w:val="00111DBE"/>
    <w:rsid w:val="0011251B"/>
    <w:rsid w:val="00112855"/>
    <w:rsid w:val="0011359E"/>
    <w:rsid w:val="001139EB"/>
    <w:rsid w:val="00113AA6"/>
    <w:rsid w:val="00113E01"/>
    <w:rsid w:val="00113EF3"/>
    <w:rsid w:val="00114D2C"/>
    <w:rsid w:val="00115E97"/>
    <w:rsid w:val="001169CD"/>
    <w:rsid w:val="00116D2F"/>
    <w:rsid w:val="001171E7"/>
    <w:rsid w:val="001175F5"/>
    <w:rsid w:val="00117A92"/>
    <w:rsid w:val="00117F74"/>
    <w:rsid w:val="00120997"/>
    <w:rsid w:val="0012143B"/>
    <w:rsid w:val="00121481"/>
    <w:rsid w:val="001214AD"/>
    <w:rsid w:val="00121E4C"/>
    <w:rsid w:val="00122B85"/>
    <w:rsid w:val="00122D4E"/>
    <w:rsid w:val="00123120"/>
    <w:rsid w:val="001234FA"/>
    <w:rsid w:val="0012359E"/>
    <w:rsid w:val="001236B3"/>
    <w:rsid w:val="001239E3"/>
    <w:rsid w:val="00123FD8"/>
    <w:rsid w:val="001244C9"/>
    <w:rsid w:val="00124EA8"/>
    <w:rsid w:val="0012524A"/>
    <w:rsid w:val="00126176"/>
    <w:rsid w:val="001264FB"/>
    <w:rsid w:val="00126A43"/>
    <w:rsid w:val="00127614"/>
    <w:rsid w:val="00130322"/>
    <w:rsid w:val="00130D20"/>
    <w:rsid w:val="0013128F"/>
    <w:rsid w:val="00131864"/>
    <w:rsid w:val="00131A4B"/>
    <w:rsid w:val="0013204C"/>
    <w:rsid w:val="001326BE"/>
    <w:rsid w:val="00133921"/>
    <w:rsid w:val="00134487"/>
    <w:rsid w:val="001349BE"/>
    <w:rsid w:val="00135933"/>
    <w:rsid w:val="001368C3"/>
    <w:rsid w:val="001405EE"/>
    <w:rsid w:val="00140868"/>
    <w:rsid w:val="001408F2"/>
    <w:rsid w:val="00140C92"/>
    <w:rsid w:val="00140E8F"/>
    <w:rsid w:val="00141320"/>
    <w:rsid w:val="00141CEE"/>
    <w:rsid w:val="001422B8"/>
    <w:rsid w:val="00142B33"/>
    <w:rsid w:val="00142E77"/>
    <w:rsid w:val="00142F16"/>
    <w:rsid w:val="00143845"/>
    <w:rsid w:val="00143FDB"/>
    <w:rsid w:val="00146430"/>
    <w:rsid w:val="0014683D"/>
    <w:rsid w:val="001469EF"/>
    <w:rsid w:val="00146A44"/>
    <w:rsid w:val="00146ADD"/>
    <w:rsid w:val="001475BB"/>
    <w:rsid w:val="00147830"/>
    <w:rsid w:val="0015013A"/>
    <w:rsid w:val="00150436"/>
    <w:rsid w:val="00150FF0"/>
    <w:rsid w:val="001511B1"/>
    <w:rsid w:val="00151225"/>
    <w:rsid w:val="00151F70"/>
    <w:rsid w:val="00153199"/>
    <w:rsid w:val="001533FB"/>
    <w:rsid w:val="001539B8"/>
    <w:rsid w:val="00154655"/>
    <w:rsid w:val="00154A22"/>
    <w:rsid w:val="00154C11"/>
    <w:rsid w:val="00155170"/>
    <w:rsid w:val="00155B23"/>
    <w:rsid w:val="00155FC7"/>
    <w:rsid w:val="001572A5"/>
    <w:rsid w:val="00157644"/>
    <w:rsid w:val="0015771C"/>
    <w:rsid w:val="00160830"/>
    <w:rsid w:val="00160E1C"/>
    <w:rsid w:val="0016175B"/>
    <w:rsid w:val="00162BB6"/>
    <w:rsid w:val="00162CAD"/>
    <w:rsid w:val="00163615"/>
    <w:rsid w:val="0016409C"/>
    <w:rsid w:val="00164F01"/>
    <w:rsid w:val="0016502F"/>
    <w:rsid w:val="00165048"/>
    <w:rsid w:val="00165B99"/>
    <w:rsid w:val="00165FCE"/>
    <w:rsid w:val="00166904"/>
    <w:rsid w:val="00167386"/>
    <w:rsid w:val="0016780D"/>
    <w:rsid w:val="00167F1D"/>
    <w:rsid w:val="0017005C"/>
    <w:rsid w:val="001702C6"/>
    <w:rsid w:val="00170470"/>
    <w:rsid w:val="0017048C"/>
    <w:rsid w:val="0017062F"/>
    <w:rsid w:val="00170C82"/>
    <w:rsid w:val="001711A8"/>
    <w:rsid w:val="0017145B"/>
    <w:rsid w:val="00171468"/>
    <w:rsid w:val="001722FB"/>
    <w:rsid w:val="00172805"/>
    <w:rsid w:val="00172DFE"/>
    <w:rsid w:val="0017354C"/>
    <w:rsid w:val="00173558"/>
    <w:rsid w:val="0017399A"/>
    <w:rsid w:val="001743CD"/>
    <w:rsid w:val="00174538"/>
    <w:rsid w:val="00174605"/>
    <w:rsid w:val="00174740"/>
    <w:rsid w:val="001749A4"/>
    <w:rsid w:val="00174E0A"/>
    <w:rsid w:val="0017505F"/>
    <w:rsid w:val="0017507E"/>
    <w:rsid w:val="00175AA4"/>
    <w:rsid w:val="00176451"/>
    <w:rsid w:val="0017695B"/>
    <w:rsid w:val="00176984"/>
    <w:rsid w:val="00176D8F"/>
    <w:rsid w:val="00177117"/>
    <w:rsid w:val="00177A75"/>
    <w:rsid w:val="00177B10"/>
    <w:rsid w:val="001802C6"/>
    <w:rsid w:val="00180858"/>
    <w:rsid w:val="0018150E"/>
    <w:rsid w:val="00181583"/>
    <w:rsid w:val="00181622"/>
    <w:rsid w:val="00181AC0"/>
    <w:rsid w:val="00181C17"/>
    <w:rsid w:val="00181ECC"/>
    <w:rsid w:val="001828E0"/>
    <w:rsid w:val="00182AB9"/>
    <w:rsid w:val="00182AE1"/>
    <w:rsid w:val="001834FC"/>
    <w:rsid w:val="00183997"/>
    <w:rsid w:val="00183B51"/>
    <w:rsid w:val="001843DF"/>
    <w:rsid w:val="001851E2"/>
    <w:rsid w:val="00185CBB"/>
    <w:rsid w:val="00185CBE"/>
    <w:rsid w:val="00186E0B"/>
    <w:rsid w:val="00187117"/>
    <w:rsid w:val="0018745E"/>
    <w:rsid w:val="00187775"/>
    <w:rsid w:val="00187C0D"/>
    <w:rsid w:val="001910DD"/>
    <w:rsid w:val="00192D32"/>
    <w:rsid w:val="00192EB0"/>
    <w:rsid w:val="00193DAF"/>
    <w:rsid w:val="00194389"/>
    <w:rsid w:val="001949D6"/>
    <w:rsid w:val="00194D66"/>
    <w:rsid w:val="001954E0"/>
    <w:rsid w:val="001955E1"/>
    <w:rsid w:val="0019569B"/>
    <w:rsid w:val="00195AE5"/>
    <w:rsid w:val="00195ED6"/>
    <w:rsid w:val="00195F7F"/>
    <w:rsid w:val="001962EB"/>
    <w:rsid w:val="00196B8C"/>
    <w:rsid w:val="001970F9"/>
    <w:rsid w:val="001971AC"/>
    <w:rsid w:val="001975C7"/>
    <w:rsid w:val="00197A74"/>
    <w:rsid w:val="00197FB8"/>
    <w:rsid w:val="001A07CE"/>
    <w:rsid w:val="001A0F53"/>
    <w:rsid w:val="001A1C8A"/>
    <w:rsid w:val="001A2BAA"/>
    <w:rsid w:val="001A3B5D"/>
    <w:rsid w:val="001A4936"/>
    <w:rsid w:val="001A5315"/>
    <w:rsid w:val="001A56AE"/>
    <w:rsid w:val="001A5871"/>
    <w:rsid w:val="001A5B16"/>
    <w:rsid w:val="001A6350"/>
    <w:rsid w:val="001A6CBB"/>
    <w:rsid w:val="001A7099"/>
    <w:rsid w:val="001A730D"/>
    <w:rsid w:val="001B06F5"/>
    <w:rsid w:val="001B08D1"/>
    <w:rsid w:val="001B174F"/>
    <w:rsid w:val="001B2053"/>
    <w:rsid w:val="001B2A0C"/>
    <w:rsid w:val="001B2D01"/>
    <w:rsid w:val="001B49F6"/>
    <w:rsid w:val="001B4FE2"/>
    <w:rsid w:val="001B56E0"/>
    <w:rsid w:val="001B5A05"/>
    <w:rsid w:val="001B5FCD"/>
    <w:rsid w:val="001B600C"/>
    <w:rsid w:val="001B618E"/>
    <w:rsid w:val="001B6904"/>
    <w:rsid w:val="001B6E17"/>
    <w:rsid w:val="001B7866"/>
    <w:rsid w:val="001B7972"/>
    <w:rsid w:val="001C005D"/>
    <w:rsid w:val="001C0366"/>
    <w:rsid w:val="001C03EE"/>
    <w:rsid w:val="001C10D6"/>
    <w:rsid w:val="001C1438"/>
    <w:rsid w:val="001C1AEF"/>
    <w:rsid w:val="001C2039"/>
    <w:rsid w:val="001C21AA"/>
    <w:rsid w:val="001C277D"/>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D99"/>
    <w:rsid w:val="001D3F6D"/>
    <w:rsid w:val="001D55B7"/>
    <w:rsid w:val="001D6810"/>
    <w:rsid w:val="001D6E97"/>
    <w:rsid w:val="001D7070"/>
    <w:rsid w:val="001E0809"/>
    <w:rsid w:val="001E0DE7"/>
    <w:rsid w:val="001E13EB"/>
    <w:rsid w:val="001E1C24"/>
    <w:rsid w:val="001E1D60"/>
    <w:rsid w:val="001E1FF1"/>
    <w:rsid w:val="001E3D46"/>
    <w:rsid w:val="001E418C"/>
    <w:rsid w:val="001E4F8C"/>
    <w:rsid w:val="001E504F"/>
    <w:rsid w:val="001E552A"/>
    <w:rsid w:val="001E67FE"/>
    <w:rsid w:val="001E6C27"/>
    <w:rsid w:val="001E6CE2"/>
    <w:rsid w:val="001E6D14"/>
    <w:rsid w:val="001E6DCF"/>
    <w:rsid w:val="001E7F50"/>
    <w:rsid w:val="001F0933"/>
    <w:rsid w:val="001F13F8"/>
    <w:rsid w:val="001F1424"/>
    <w:rsid w:val="001F1AEE"/>
    <w:rsid w:val="001F1BB3"/>
    <w:rsid w:val="001F28E6"/>
    <w:rsid w:val="001F29FD"/>
    <w:rsid w:val="001F33AD"/>
    <w:rsid w:val="001F3D03"/>
    <w:rsid w:val="001F3FBD"/>
    <w:rsid w:val="001F43AF"/>
    <w:rsid w:val="001F43F6"/>
    <w:rsid w:val="001F4685"/>
    <w:rsid w:val="001F496A"/>
    <w:rsid w:val="001F49E8"/>
    <w:rsid w:val="001F4BA8"/>
    <w:rsid w:val="001F529B"/>
    <w:rsid w:val="001F5625"/>
    <w:rsid w:val="001F6536"/>
    <w:rsid w:val="001F6569"/>
    <w:rsid w:val="001F690D"/>
    <w:rsid w:val="001F6E66"/>
    <w:rsid w:val="001F70B7"/>
    <w:rsid w:val="001F7148"/>
    <w:rsid w:val="001F74B1"/>
    <w:rsid w:val="001F7887"/>
    <w:rsid w:val="001F7960"/>
    <w:rsid w:val="0020004F"/>
    <w:rsid w:val="00200415"/>
    <w:rsid w:val="00200544"/>
    <w:rsid w:val="00200F04"/>
    <w:rsid w:val="00202659"/>
    <w:rsid w:val="00202842"/>
    <w:rsid w:val="00202D76"/>
    <w:rsid w:val="00202F7B"/>
    <w:rsid w:val="00203B6A"/>
    <w:rsid w:val="00203DC9"/>
    <w:rsid w:val="0020510C"/>
    <w:rsid w:val="002051D4"/>
    <w:rsid w:val="00205DAD"/>
    <w:rsid w:val="00206404"/>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3BEF"/>
    <w:rsid w:val="00213FBC"/>
    <w:rsid w:val="00214048"/>
    <w:rsid w:val="002141EF"/>
    <w:rsid w:val="00215679"/>
    <w:rsid w:val="0021579A"/>
    <w:rsid w:val="00215D56"/>
    <w:rsid w:val="002160EA"/>
    <w:rsid w:val="00216D8B"/>
    <w:rsid w:val="00216E67"/>
    <w:rsid w:val="002176FC"/>
    <w:rsid w:val="00217B2E"/>
    <w:rsid w:val="00217FAC"/>
    <w:rsid w:val="00220237"/>
    <w:rsid w:val="002207A6"/>
    <w:rsid w:val="002207E4"/>
    <w:rsid w:val="0022086C"/>
    <w:rsid w:val="002214C0"/>
    <w:rsid w:val="002214EB"/>
    <w:rsid w:val="00221D16"/>
    <w:rsid w:val="0022233A"/>
    <w:rsid w:val="0022263A"/>
    <w:rsid w:val="00222A32"/>
    <w:rsid w:val="00223CD1"/>
    <w:rsid w:val="00225035"/>
    <w:rsid w:val="002251EE"/>
    <w:rsid w:val="00226115"/>
    <w:rsid w:val="00226947"/>
    <w:rsid w:val="00227D77"/>
    <w:rsid w:val="00230B28"/>
    <w:rsid w:val="00230DCE"/>
    <w:rsid w:val="00231333"/>
    <w:rsid w:val="00231D03"/>
    <w:rsid w:val="0023223E"/>
    <w:rsid w:val="0023242C"/>
    <w:rsid w:val="00233053"/>
    <w:rsid w:val="00233340"/>
    <w:rsid w:val="002346B9"/>
    <w:rsid w:val="00234800"/>
    <w:rsid w:val="00235683"/>
    <w:rsid w:val="0023584A"/>
    <w:rsid w:val="00235B12"/>
    <w:rsid w:val="00235E52"/>
    <w:rsid w:val="002365CB"/>
    <w:rsid w:val="002374A6"/>
    <w:rsid w:val="00237FB2"/>
    <w:rsid w:val="002402C3"/>
    <w:rsid w:val="00241B92"/>
    <w:rsid w:val="00241CF9"/>
    <w:rsid w:val="00241E5B"/>
    <w:rsid w:val="00242440"/>
    <w:rsid w:val="00242CF5"/>
    <w:rsid w:val="0024395C"/>
    <w:rsid w:val="00243994"/>
    <w:rsid w:val="00243CC0"/>
    <w:rsid w:val="002447D5"/>
    <w:rsid w:val="00244E9E"/>
    <w:rsid w:val="0024525C"/>
    <w:rsid w:val="002456F1"/>
    <w:rsid w:val="00245BB5"/>
    <w:rsid w:val="00246416"/>
    <w:rsid w:val="00246779"/>
    <w:rsid w:val="00246E2D"/>
    <w:rsid w:val="002471E0"/>
    <w:rsid w:val="00250007"/>
    <w:rsid w:val="00250D7B"/>
    <w:rsid w:val="00250F5F"/>
    <w:rsid w:val="002511F0"/>
    <w:rsid w:val="0025201D"/>
    <w:rsid w:val="002524EB"/>
    <w:rsid w:val="00252C15"/>
    <w:rsid w:val="00252EDE"/>
    <w:rsid w:val="00252EE0"/>
    <w:rsid w:val="002533FD"/>
    <w:rsid w:val="00253F60"/>
    <w:rsid w:val="00254F16"/>
    <w:rsid w:val="0025504F"/>
    <w:rsid w:val="00255BAB"/>
    <w:rsid w:val="00256506"/>
    <w:rsid w:val="00256C9F"/>
    <w:rsid w:val="00257326"/>
    <w:rsid w:val="00257F16"/>
    <w:rsid w:val="00257FDD"/>
    <w:rsid w:val="00260407"/>
    <w:rsid w:val="002617B9"/>
    <w:rsid w:val="00262F19"/>
    <w:rsid w:val="002633D7"/>
    <w:rsid w:val="00264381"/>
    <w:rsid w:val="002648D1"/>
    <w:rsid w:val="00264D0A"/>
    <w:rsid w:val="00264DC1"/>
    <w:rsid w:val="00264E5C"/>
    <w:rsid w:val="00265338"/>
    <w:rsid w:val="00265DDF"/>
    <w:rsid w:val="00265E77"/>
    <w:rsid w:val="002661E8"/>
    <w:rsid w:val="00266AF8"/>
    <w:rsid w:val="00270872"/>
    <w:rsid w:val="00270B09"/>
    <w:rsid w:val="00270DFE"/>
    <w:rsid w:val="00270E80"/>
    <w:rsid w:val="00271B1C"/>
    <w:rsid w:val="00273392"/>
    <w:rsid w:val="00273FF8"/>
    <w:rsid w:val="0027477A"/>
    <w:rsid w:val="002754F7"/>
    <w:rsid w:val="002755EE"/>
    <w:rsid w:val="00275729"/>
    <w:rsid w:val="00275DF4"/>
    <w:rsid w:val="00276BA3"/>
    <w:rsid w:val="002772D2"/>
    <w:rsid w:val="002776D1"/>
    <w:rsid w:val="00277EDD"/>
    <w:rsid w:val="00280F97"/>
    <w:rsid w:val="0028138A"/>
    <w:rsid w:val="002829CE"/>
    <w:rsid w:val="00282DA9"/>
    <w:rsid w:val="00283085"/>
    <w:rsid w:val="00283684"/>
    <w:rsid w:val="002837B5"/>
    <w:rsid w:val="002837CC"/>
    <w:rsid w:val="0028392C"/>
    <w:rsid w:val="00284047"/>
    <w:rsid w:val="00284174"/>
    <w:rsid w:val="002843D3"/>
    <w:rsid w:val="002845D9"/>
    <w:rsid w:val="002848AC"/>
    <w:rsid w:val="00284A71"/>
    <w:rsid w:val="00284B7E"/>
    <w:rsid w:val="00285E1A"/>
    <w:rsid w:val="002867DF"/>
    <w:rsid w:val="002870B5"/>
    <w:rsid w:val="00287BB5"/>
    <w:rsid w:val="00287BFD"/>
    <w:rsid w:val="0029067A"/>
    <w:rsid w:val="00291653"/>
    <w:rsid w:val="0029382F"/>
    <w:rsid w:val="002953F1"/>
    <w:rsid w:val="002957C9"/>
    <w:rsid w:val="0029649C"/>
    <w:rsid w:val="00297011"/>
    <w:rsid w:val="0029724B"/>
    <w:rsid w:val="00297564"/>
    <w:rsid w:val="002976EE"/>
    <w:rsid w:val="00297A96"/>
    <w:rsid w:val="002A04D7"/>
    <w:rsid w:val="002A0591"/>
    <w:rsid w:val="002A0B18"/>
    <w:rsid w:val="002A0F9A"/>
    <w:rsid w:val="002A10C7"/>
    <w:rsid w:val="002A10C8"/>
    <w:rsid w:val="002A1885"/>
    <w:rsid w:val="002A1B95"/>
    <w:rsid w:val="002A311E"/>
    <w:rsid w:val="002A3303"/>
    <w:rsid w:val="002A34D1"/>
    <w:rsid w:val="002A3B6C"/>
    <w:rsid w:val="002A3CAD"/>
    <w:rsid w:val="002A4B47"/>
    <w:rsid w:val="002A4B66"/>
    <w:rsid w:val="002A4CE2"/>
    <w:rsid w:val="002A50E0"/>
    <w:rsid w:val="002A52CB"/>
    <w:rsid w:val="002A5905"/>
    <w:rsid w:val="002A5BCB"/>
    <w:rsid w:val="002A6BD0"/>
    <w:rsid w:val="002A7028"/>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09E"/>
    <w:rsid w:val="002C036B"/>
    <w:rsid w:val="002C0646"/>
    <w:rsid w:val="002C1B9F"/>
    <w:rsid w:val="002C21B0"/>
    <w:rsid w:val="002C21E3"/>
    <w:rsid w:val="002C22E8"/>
    <w:rsid w:val="002C267E"/>
    <w:rsid w:val="002C2A93"/>
    <w:rsid w:val="002C2C69"/>
    <w:rsid w:val="002C3708"/>
    <w:rsid w:val="002C38B5"/>
    <w:rsid w:val="002C3B52"/>
    <w:rsid w:val="002C3D2D"/>
    <w:rsid w:val="002C424F"/>
    <w:rsid w:val="002C471A"/>
    <w:rsid w:val="002C4BB3"/>
    <w:rsid w:val="002C5A3D"/>
    <w:rsid w:val="002C6350"/>
    <w:rsid w:val="002C6893"/>
    <w:rsid w:val="002C755D"/>
    <w:rsid w:val="002C7741"/>
    <w:rsid w:val="002C7B24"/>
    <w:rsid w:val="002C7D2D"/>
    <w:rsid w:val="002D0726"/>
    <w:rsid w:val="002D0887"/>
    <w:rsid w:val="002D147D"/>
    <w:rsid w:val="002D1730"/>
    <w:rsid w:val="002D1AC6"/>
    <w:rsid w:val="002D20B4"/>
    <w:rsid w:val="002D2E94"/>
    <w:rsid w:val="002D3353"/>
    <w:rsid w:val="002D37DE"/>
    <w:rsid w:val="002D3FDD"/>
    <w:rsid w:val="002D54D0"/>
    <w:rsid w:val="002D761E"/>
    <w:rsid w:val="002D77F6"/>
    <w:rsid w:val="002D78BF"/>
    <w:rsid w:val="002D7F89"/>
    <w:rsid w:val="002E0526"/>
    <w:rsid w:val="002E06B0"/>
    <w:rsid w:val="002E16BA"/>
    <w:rsid w:val="002E16E9"/>
    <w:rsid w:val="002E2062"/>
    <w:rsid w:val="002E3406"/>
    <w:rsid w:val="002E3609"/>
    <w:rsid w:val="002E3E0B"/>
    <w:rsid w:val="002E3E82"/>
    <w:rsid w:val="002E4DB9"/>
    <w:rsid w:val="002E54CE"/>
    <w:rsid w:val="002E5D20"/>
    <w:rsid w:val="002E5D40"/>
    <w:rsid w:val="002E5E7B"/>
    <w:rsid w:val="002E6196"/>
    <w:rsid w:val="002F0C22"/>
    <w:rsid w:val="002F0DA2"/>
    <w:rsid w:val="002F1904"/>
    <w:rsid w:val="002F2759"/>
    <w:rsid w:val="002F27F2"/>
    <w:rsid w:val="002F2F3E"/>
    <w:rsid w:val="002F306F"/>
    <w:rsid w:val="002F412A"/>
    <w:rsid w:val="002F4736"/>
    <w:rsid w:val="002F49A4"/>
    <w:rsid w:val="002F535B"/>
    <w:rsid w:val="002F5360"/>
    <w:rsid w:val="002F58B9"/>
    <w:rsid w:val="002F5C2D"/>
    <w:rsid w:val="002F6848"/>
    <w:rsid w:val="002F73EE"/>
    <w:rsid w:val="00300E98"/>
    <w:rsid w:val="003014EC"/>
    <w:rsid w:val="003024EE"/>
    <w:rsid w:val="00302C34"/>
    <w:rsid w:val="00304E19"/>
    <w:rsid w:val="00305255"/>
    <w:rsid w:val="003054A9"/>
    <w:rsid w:val="0030627B"/>
    <w:rsid w:val="003065B2"/>
    <w:rsid w:val="0030692B"/>
    <w:rsid w:val="0030721E"/>
    <w:rsid w:val="00307693"/>
    <w:rsid w:val="00307F33"/>
    <w:rsid w:val="00310431"/>
    <w:rsid w:val="00310D41"/>
    <w:rsid w:val="003112A1"/>
    <w:rsid w:val="00311428"/>
    <w:rsid w:val="00311CFA"/>
    <w:rsid w:val="00311D3C"/>
    <w:rsid w:val="00311F64"/>
    <w:rsid w:val="003135BC"/>
    <w:rsid w:val="00313876"/>
    <w:rsid w:val="00313A15"/>
    <w:rsid w:val="00313BAB"/>
    <w:rsid w:val="003145EC"/>
    <w:rsid w:val="00314D00"/>
    <w:rsid w:val="00314D46"/>
    <w:rsid w:val="0031515F"/>
    <w:rsid w:val="003151A1"/>
    <w:rsid w:val="0031534B"/>
    <w:rsid w:val="003153BC"/>
    <w:rsid w:val="00315C0D"/>
    <w:rsid w:val="003162D6"/>
    <w:rsid w:val="00316324"/>
    <w:rsid w:val="003168B0"/>
    <w:rsid w:val="00316BA5"/>
    <w:rsid w:val="00317634"/>
    <w:rsid w:val="00317921"/>
    <w:rsid w:val="00317B17"/>
    <w:rsid w:val="00317EE8"/>
    <w:rsid w:val="00317F7C"/>
    <w:rsid w:val="00317FC0"/>
    <w:rsid w:val="003206F2"/>
    <w:rsid w:val="00320851"/>
    <w:rsid w:val="0032087C"/>
    <w:rsid w:val="00320A53"/>
    <w:rsid w:val="00322E0F"/>
    <w:rsid w:val="0032304B"/>
    <w:rsid w:val="003239DD"/>
    <w:rsid w:val="00323F32"/>
    <w:rsid w:val="00324DCE"/>
    <w:rsid w:val="00325854"/>
    <w:rsid w:val="00325B1A"/>
    <w:rsid w:val="00325F2C"/>
    <w:rsid w:val="00326416"/>
    <w:rsid w:val="00326567"/>
    <w:rsid w:val="003265D3"/>
    <w:rsid w:val="0032677E"/>
    <w:rsid w:val="00326AD9"/>
    <w:rsid w:val="00326FA7"/>
    <w:rsid w:val="0032744B"/>
    <w:rsid w:val="003307CD"/>
    <w:rsid w:val="00330B2C"/>
    <w:rsid w:val="00330DB8"/>
    <w:rsid w:val="00330DF9"/>
    <w:rsid w:val="0033178B"/>
    <w:rsid w:val="00332EBD"/>
    <w:rsid w:val="003334EC"/>
    <w:rsid w:val="00333CE1"/>
    <w:rsid w:val="003340B4"/>
    <w:rsid w:val="00334275"/>
    <w:rsid w:val="00334959"/>
    <w:rsid w:val="0033536A"/>
    <w:rsid w:val="003359EC"/>
    <w:rsid w:val="00335E15"/>
    <w:rsid w:val="00335E7A"/>
    <w:rsid w:val="0033648F"/>
    <w:rsid w:val="00336A08"/>
    <w:rsid w:val="00336A34"/>
    <w:rsid w:val="00336EC8"/>
    <w:rsid w:val="003371D3"/>
    <w:rsid w:val="003376B6"/>
    <w:rsid w:val="00337A46"/>
    <w:rsid w:val="00337E28"/>
    <w:rsid w:val="003403CD"/>
    <w:rsid w:val="00340574"/>
    <w:rsid w:val="003407B3"/>
    <w:rsid w:val="00340EA0"/>
    <w:rsid w:val="003414BA"/>
    <w:rsid w:val="003414FC"/>
    <w:rsid w:val="003417EF"/>
    <w:rsid w:val="0034230D"/>
    <w:rsid w:val="00342521"/>
    <w:rsid w:val="003426A7"/>
    <w:rsid w:val="00342A47"/>
    <w:rsid w:val="00342CC4"/>
    <w:rsid w:val="00342D4C"/>
    <w:rsid w:val="00343003"/>
    <w:rsid w:val="00343479"/>
    <w:rsid w:val="0034383F"/>
    <w:rsid w:val="00344D1B"/>
    <w:rsid w:val="0034566D"/>
    <w:rsid w:val="003458F7"/>
    <w:rsid w:val="00345C3A"/>
    <w:rsid w:val="0034719B"/>
    <w:rsid w:val="003505AC"/>
    <w:rsid w:val="00350CA9"/>
    <w:rsid w:val="00350F39"/>
    <w:rsid w:val="003517B6"/>
    <w:rsid w:val="003519F2"/>
    <w:rsid w:val="00351C80"/>
    <w:rsid w:val="00351F11"/>
    <w:rsid w:val="00353387"/>
    <w:rsid w:val="0035340F"/>
    <w:rsid w:val="00353B24"/>
    <w:rsid w:val="00355D39"/>
    <w:rsid w:val="00356901"/>
    <w:rsid w:val="00356B74"/>
    <w:rsid w:val="00356D8A"/>
    <w:rsid w:val="00357236"/>
    <w:rsid w:val="0035799A"/>
    <w:rsid w:val="00357E2D"/>
    <w:rsid w:val="0036182F"/>
    <w:rsid w:val="00361C16"/>
    <w:rsid w:val="00361E72"/>
    <w:rsid w:val="003622F7"/>
    <w:rsid w:val="00362814"/>
    <w:rsid w:val="003629E0"/>
    <w:rsid w:val="00362B0B"/>
    <w:rsid w:val="003635D6"/>
    <w:rsid w:val="0036403A"/>
    <w:rsid w:val="0036413D"/>
    <w:rsid w:val="0036456B"/>
    <w:rsid w:val="00364AD3"/>
    <w:rsid w:val="00364E6A"/>
    <w:rsid w:val="00365074"/>
    <w:rsid w:val="00365116"/>
    <w:rsid w:val="00365527"/>
    <w:rsid w:val="0036571F"/>
    <w:rsid w:val="0036619D"/>
    <w:rsid w:val="00366E3C"/>
    <w:rsid w:val="00366E41"/>
    <w:rsid w:val="00366E68"/>
    <w:rsid w:val="003670D0"/>
    <w:rsid w:val="003677FE"/>
    <w:rsid w:val="00367F7C"/>
    <w:rsid w:val="00370383"/>
    <w:rsid w:val="00370897"/>
    <w:rsid w:val="00370C80"/>
    <w:rsid w:val="00370F00"/>
    <w:rsid w:val="00370FE3"/>
    <w:rsid w:val="00371488"/>
    <w:rsid w:val="003714E1"/>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1F0"/>
    <w:rsid w:val="00376313"/>
    <w:rsid w:val="0037641F"/>
    <w:rsid w:val="0037692A"/>
    <w:rsid w:val="0037721F"/>
    <w:rsid w:val="00377830"/>
    <w:rsid w:val="00380076"/>
    <w:rsid w:val="003801BD"/>
    <w:rsid w:val="00380A8F"/>
    <w:rsid w:val="00382B06"/>
    <w:rsid w:val="0038308E"/>
    <w:rsid w:val="00383B9F"/>
    <w:rsid w:val="00383DA9"/>
    <w:rsid w:val="00384D0D"/>
    <w:rsid w:val="003850B3"/>
    <w:rsid w:val="00387BF4"/>
    <w:rsid w:val="00390014"/>
    <w:rsid w:val="00390695"/>
    <w:rsid w:val="00390885"/>
    <w:rsid w:val="00390B2B"/>
    <w:rsid w:val="00391839"/>
    <w:rsid w:val="00391D21"/>
    <w:rsid w:val="00391FB7"/>
    <w:rsid w:val="003924BD"/>
    <w:rsid w:val="003925A5"/>
    <w:rsid w:val="00393DD7"/>
    <w:rsid w:val="003944C7"/>
    <w:rsid w:val="00394580"/>
    <w:rsid w:val="00394625"/>
    <w:rsid w:val="00394CFD"/>
    <w:rsid w:val="00395A6D"/>
    <w:rsid w:val="00395D70"/>
    <w:rsid w:val="00395DF4"/>
    <w:rsid w:val="00395EDA"/>
    <w:rsid w:val="003967A8"/>
    <w:rsid w:val="00396958"/>
    <w:rsid w:val="00396CB9"/>
    <w:rsid w:val="003976C5"/>
    <w:rsid w:val="00397704"/>
    <w:rsid w:val="00397AF1"/>
    <w:rsid w:val="00397B5F"/>
    <w:rsid w:val="003A0CF6"/>
    <w:rsid w:val="003A0EAC"/>
    <w:rsid w:val="003A117A"/>
    <w:rsid w:val="003A19CD"/>
    <w:rsid w:val="003A1E86"/>
    <w:rsid w:val="003A20D0"/>
    <w:rsid w:val="003A24A1"/>
    <w:rsid w:val="003A2968"/>
    <w:rsid w:val="003A2CFD"/>
    <w:rsid w:val="003A3836"/>
    <w:rsid w:val="003A3DDA"/>
    <w:rsid w:val="003A4191"/>
    <w:rsid w:val="003A42CB"/>
    <w:rsid w:val="003A43F3"/>
    <w:rsid w:val="003A46EF"/>
    <w:rsid w:val="003A4F12"/>
    <w:rsid w:val="003A4FE7"/>
    <w:rsid w:val="003A5A34"/>
    <w:rsid w:val="003A5B63"/>
    <w:rsid w:val="003A5C19"/>
    <w:rsid w:val="003A5FE5"/>
    <w:rsid w:val="003A6889"/>
    <w:rsid w:val="003A6D48"/>
    <w:rsid w:val="003A7255"/>
    <w:rsid w:val="003A7C9B"/>
    <w:rsid w:val="003B0B1D"/>
    <w:rsid w:val="003B1BFA"/>
    <w:rsid w:val="003B1D04"/>
    <w:rsid w:val="003B305E"/>
    <w:rsid w:val="003B3C0F"/>
    <w:rsid w:val="003B3F0F"/>
    <w:rsid w:val="003B4503"/>
    <w:rsid w:val="003B4B63"/>
    <w:rsid w:val="003B5A6D"/>
    <w:rsid w:val="003B75F9"/>
    <w:rsid w:val="003B7D32"/>
    <w:rsid w:val="003B7DAA"/>
    <w:rsid w:val="003B7EC7"/>
    <w:rsid w:val="003C08B6"/>
    <w:rsid w:val="003C0A38"/>
    <w:rsid w:val="003C12FA"/>
    <w:rsid w:val="003C1D08"/>
    <w:rsid w:val="003C291C"/>
    <w:rsid w:val="003C2FDC"/>
    <w:rsid w:val="003C3BA1"/>
    <w:rsid w:val="003C402C"/>
    <w:rsid w:val="003C418F"/>
    <w:rsid w:val="003C45B4"/>
    <w:rsid w:val="003C49C5"/>
    <w:rsid w:val="003C4F87"/>
    <w:rsid w:val="003C5256"/>
    <w:rsid w:val="003C5E75"/>
    <w:rsid w:val="003C60FD"/>
    <w:rsid w:val="003C6578"/>
    <w:rsid w:val="003C6934"/>
    <w:rsid w:val="003C7034"/>
    <w:rsid w:val="003C713E"/>
    <w:rsid w:val="003D017E"/>
    <w:rsid w:val="003D021A"/>
    <w:rsid w:val="003D0350"/>
    <w:rsid w:val="003D070B"/>
    <w:rsid w:val="003D1FFE"/>
    <w:rsid w:val="003D2013"/>
    <w:rsid w:val="003D3749"/>
    <w:rsid w:val="003D4300"/>
    <w:rsid w:val="003D4331"/>
    <w:rsid w:val="003D594C"/>
    <w:rsid w:val="003D6459"/>
    <w:rsid w:val="003D6BEE"/>
    <w:rsid w:val="003D7854"/>
    <w:rsid w:val="003D79B5"/>
    <w:rsid w:val="003D7EF2"/>
    <w:rsid w:val="003E0052"/>
    <w:rsid w:val="003E0352"/>
    <w:rsid w:val="003E061A"/>
    <w:rsid w:val="003E09D9"/>
    <w:rsid w:val="003E0DFA"/>
    <w:rsid w:val="003E167B"/>
    <w:rsid w:val="003E16BC"/>
    <w:rsid w:val="003E205B"/>
    <w:rsid w:val="003E213F"/>
    <w:rsid w:val="003E2391"/>
    <w:rsid w:val="003E2C4B"/>
    <w:rsid w:val="003E302C"/>
    <w:rsid w:val="003E3E91"/>
    <w:rsid w:val="003E3F8A"/>
    <w:rsid w:val="003E40C1"/>
    <w:rsid w:val="003E4246"/>
    <w:rsid w:val="003E4663"/>
    <w:rsid w:val="003E4CD1"/>
    <w:rsid w:val="003E4E22"/>
    <w:rsid w:val="003E5B3C"/>
    <w:rsid w:val="003E5FFB"/>
    <w:rsid w:val="003E658D"/>
    <w:rsid w:val="003E6961"/>
    <w:rsid w:val="003E797A"/>
    <w:rsid w:val="003E7B89"/>
    <w:rsid w:val="003F01F2"/>
    <w:rsid w:val="003F047B"/>
    <w:rsid w:val="003F0575"/>
    <w:rsid w:val="003F07AD"/>
    <w:rsid w:val="003F08A5"/>
    <w:rsid w:val="003F17F7"/>
    <w:rsid w:val="003F1A58"/>
    <w:rsid w:val="003F1FDB"/>
    <w:rsid w:val="003F2CAE"/>
    <w:rsid w:val="003F31CF"/>
    <w:rsid w:val="003F3201"/>
    <w:rsid w:val="003F32AB"/>
    <w:rsid w:val="003F34C5"/>
    <w:rsid w:val="003F4A5B"/>
    <w:rsid w:val="003F4EDC"/>
    <w:rsid w:val="003F545B"/>
    <w:rsid w:val="003F557D"/>
    <w:rsid w:val="003F5F2C"/>
    <w:rsid w:val="003F6222"/>
    <w:rsid w:val="003F6F28"/>
    <w:rsid w:val="003F772A"/>
    <w:rsid w:val="003F7BF9"/>
    <w:rsid w:val="0040058A"/>
    <w:rsid w:val="00400982"/>
    <w:rsid w:val="00400CC6"/>
    <w:rsid w:val="00400EA6"/>
    <w:rsid w:val="0040133B"/>
    <w:rsid w:val="00401FA2"/>
    <w:rsid w:val="00402056"/>
    <w:rsid w:val="0040286F"/>
    <w:rsid w:val="00402874"/>
    <w:rsid w:val="00404E2A"/>
    <w:rsid w:val="00404F08"/>
    <w:rsid w:val="0040568F"/>
    <w:rsid w:val="00405A5F"/>
    <w:rsid w:val="00406AFF"/>
    <w:rsid w:val="00407873"/>
    <w:rsid w:val="00407929"/>
    <w:rsid w:val="00407F18"/>
    <w:rsid w:val="00410088"/>
    <w:rsid w:val="0041057A"/>
    <w:rsid w:val="00410CCA"/>
    <w:rsid w:val="00410D0D"/>
    <w:rsid w:val="00411326"/>
    <w:rsid w:val="00411395"/>
    <w:rsid w:val="004118DA"/>
    <w:rsid w:val="00411B12"/>
    <w:rsid w:val="00412469"/>
    <w:rsid w:val="004130A2"/>
    <w:rsid w:val="0041335C"/>
    <w:rsid w:val="004133A5"/>
    <w:rsid w:val="00413427"/>
    <w:rsid w:val="004135D0"/>
    <w:rsid w:val="004137DA"/>
    <w:rsid w:val="00413F6B"/>
    <w:rsid w:val="00414042"/>
    <w:rsid w:val="00414876"/>
    <w:rsid w:val="00414A6D"/>
    <w:rsid w:val="004153FA"/>
    <w:rsid w:val="004155F6"/>
    <w:rsid w:val="004157DC"/>
    <w:rsid w:val="004159FE"/>
    <w:rsid w:val="00415B5D"/>
    <w:rsid w:val="00415D24"/>
    <w:rsid w:val="00416643"/>
    <w:rsid w:val="00416A78"/>
    <w:rsid w:val="004177E0"/>
    <w:rsid w:val="004205A5"/>
    <w:rsid w:val="00420E0E"/>
    <w:rsid w:val="00423326"/>
    <w:rsid w:val="0042382A"/>
    <w:rsid w:val="00423D5F"/>
    <w:rsid w:val="004246A7"/>
    <w:rsid w:val="00424F79"/>
    <w:rsid w:val="004251FF"/>
    <w:rsid w:val="004252F0"/>
    <w:rsid w:val="0042536B"/>
    <w:rsid w:val="0042643C"/>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35C"/>
    <w:rsid w:val="004377E7"/>
    <w:rsid w:val="004378B7"/>
    <w:rsid w:val="00437A06"/>
    <w:rsid w:val="00440241"/>
    <w:rsid w:val="00441309"/>
    <w:rsid w:val="00441613"/>
    <w:rsid w:val="004417A2"/>
    <w:rsid w:val="00441D51"/>
    <w:rsid w:val="0044217A"/>
    <w:rsid w:val="0044247D"/>
    <w:rsid w:val="004424B0"/>
    <w:rsid w:val="00442E6B"/>
    <w:rsid w:val="00443255"/>
    <w:rsid w:val="00443AFA"/>
    <w:rsid w:val="004441E9"/>
    <w:rsid w:val="004451F6"/>
    <w:rsid w:val="0044537E"/>
    <w:rsid w:val="00445597"/>
    <w:rsid w:val="00445665"/>
    <w:rsid w:val="004458AA"/>
    <w:rsid w:val="004459FA"/>
    <w:rsid w:val="004465D2"/>
    <w:rsid w:val="00446BB5"/>
    <w:rsid w:val="004474CB"/>
    <w:rsid w:val="00447928"/>
    <w:rsid w:val="00447B4F"/>
    <w:rsid w:val="0045053A"/>
    <w:rsid w:val="004511CE"/>
    <w:rsid w:val="0045178A"/>
    <w:rsid w:val="00451AA8"/>
    <w:rsid w:val="00452369"/>
    <w:rsid w:val="0045306F"/>
    <w:rsid w:val="00453AE2"/>
    <w:rsid w:val="00453F92"/>
    <w:rsid w:val="004541FA"/>
    <w:rsid w:val="004542DC"/>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38C"/>
    <w:rsid w:val="00471A24"/>
    <w:rsid w:val="00471EE4"/>
    <w:rsid w:val="00472D23"/>
    <w:rsid w:val="00473942"/>
    <w:rsid w:val="00473A39"/>
    <w:rsid w:val="004740CA"/>
    <w:rsid w:val="00475765"/>
    <w:rsid w:val="00475AD4"/>
    <w:rsid w:val="00476888"/>
    <w:rsid w:val="0047695A"/>
    <w:rsid w:val="00476DCC"/>
    <w:rsid w:val="004774B0"/>
    <w:rsid w:val="004776C9"/>
    <w:rsid w:val="00477B23"/>
    <w:rsid w:val="004815D3"/>
    <w:rsid w:val="00481CD5"/>
    <w:rsid w:val="00483098"/>
    <w:rsid w:val="004831A7"/>
    <w:rsid w:val="004836A9"/>
    <w:rsid w:val="00483D34"/>
    <w:rsid w:val="00484F5D"/>
    <w:rsid w:val="0048525B"/>
    <w:rsid w:val="0048537D"/>
    <w:rsid w:val="00486D62"/>
    <w:rsid w:val="004874FE"/>
    <w:rsid w:val="00490008"/>
    <w:rsid w:val="00490AA0"/>
    <w:rsid w:val="0049135E"/>
    <w:rsid w:val="00491554"/>
    <w:rsid w:val="0049199D"/>
    <w:rsid w:val="00492189"/>
    <w:rsid w:val="00492DF1"/>
    <w:rsid w:val="004931C4"/>
    <w:rsid w:val="004932A7"/>
    <w:rsid w:val="00493D4B"/>
    <w:rsid w:val="00493F65"/>
    <w:rsid w:val="004948A0"/>
    <w:rsid w:val="00494A4A"/>
    <w:rsid w:val="00495258"/>
    <w:rsid w:val="00496211"/>
    <w:rsid w:val="00496E5A"/>
    <w:rsid w:val="00497214"/>
    <w:rsid w:val="004976F5"/>
    <w:rsid w:val="00497889"/>
    <w:rsid w:val="00497DBF"/>
    <w:rsid w:val="00497F2F"/>
    <w:rsid w:val="004A05C8"/>
    <w:rsid w:val="004A067D"/>
    <w:rsid w:val="004A070E"/>
    <w:rsid w:val="004A09D9"/>
    <w:rsid w:val="004A1958"/>
    <w:rsid w:val="004A22F8"/>
    <w:rsid w:val="004A2351"/>
    <w:rsid w:val="004A2A63"/>
    <w:rsid w:val="004A4040"/>
    <w:rsid w:val="004A520C"/>
    <w:rsid w:val="004A549B"/>
    <w:rsid w:val="004A5EEE"/>
    <w:rsid w:val="004A679B"/>
    <w:rsid w:val="004A6B1D"/>
    <w:rsid w:val="004A7E66"/>
    <w:rsid w:val="004B02B9"/>
    <w:rsid w:val="004B07E3"/>
    <w:rsid w:val="004B2340"/>
    <w:rsid w:val="004B2663"/>
    <w:rsid w:val="004B27FE"/>
    <w:rsid w:val="004B2A82"/>
    <w:rsid w:val="004B2B81"/>
    <w:rsid w:val="004B30B6"/>
    <w:rsid w:val="004B3281"/>
    <w:rsid w:val="004B32B8"/>
    <w:rsid w:val="004B3300"/>
    <w:rsid w:val="004B3758"/>
    <w:rsid w:val="004B39DB"/>
    <w:rsid w:val="004B4054"/>
    <w:rsid w:val="004B4C66"/>
    <w:rsid w:val="004B50F0"/>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0F5"/>
    <w:rsid w:val="004C737F"/>
    <w:rsid w:val="004C7AEA"/>
    <w:rsid w:val="004C7F6A"/>
    <w:rsid w:val="004D1121"/>
    <w:rsid w:val="004D1A4C"/>
    <w:rsid w:val="004D23D3"/>
    <w:rsid w:val="004D253F"/>
    <w:rsid w:val="004D2976"/>
    <w:rsid w:val="004D338F"/>
    <w:rsid w:val="004D34DA"/>
    <w:rsid w:val="004D43A3"/>
    <w:rsid w:val="004D44E7"/>
    <w:rsid w:val="004D484A"/>
    <w:rsid w:val="004D51CA"/>
    <w:rsid w:val="004D60C2"/>
    <w:rsid w:val="004D623C"/>
    <w:rsid w:val="004D6E2A"/>
    <w:rsid w:val="004D727E"/>
    <w:rsid w:val="004D7545"/>
    <w:rsid w:val="004D7981"/>
    <w:rsid w:val="004D7B1E"/>
    <w:rsid w:val="004E0ABF"/>
    <w:rsid w:val="004E39CF"/>
    <w:rsid w:val="004E3B9D"/>
    <w:rsid w:val="004E3CBE"/>
    <w:rsid w:val="004E3F25"/>
    <w:rsid w:val="004E4008"/>
    <w:rsid w:val="004E4B7C"/>
    <w:rsid w:val="004E5D88"/>
    <w:rsid w:val="004E5F35"/>
    <w:rsid w:val="004E7008"/>
    <w:rsid w:val="004E7EB2"/>
    <w:rsid w:val="004E7EE7"/>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D48"/>
    <w:rsid w:val="004F6FDF"/>
    <w:rsid w:val="004F77B8"/>
    <w:rsid w:val="004F77D9"/>
    <w:rsid w:val="004F7BFE"/>
    <w:rsid w:val="00500D4E"/>
    <w:rsid w:val="0050122E"/>
    <w:rsid w:val="00501E51"/>
    <w:rsid w:val="00501FF4"/>
    <w:rsid w:val="0050211F"/>
    <w:rsid w:val="005021AE"/>
    <w:rsid w:val="00502500"/>
    <w:rsid w:val="00502994"/>
    <w:rsid w:val="00502DC6"/>
    <w:rsid w:val="005035BF"/>
    <w:rsid w:val="00503C99"/>
    <w:rsid w:val="00503FFD"/>
    <w:rsid w:val="00504157"/>
    <w:rsid w:val="0050424D"/>
    <w:rsid w:val="00504675"/>
    <w:rsid w:val="00504A6E"/>
    <w:rsid w:val="00504EE2"/>
    <w:rsid w:val="00505749"/>
    <w:rsid w:val="00505C55"/>
    <w:rsid w:val="005060C5"/>
    <w:rsid w:val="00506309"/>
    <w:rsid w:val="00506484"/>
    <w:rsid w:val="00506BA2"/>
    <w:rsid w:val="005075E3"/>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79C"/>
    <w:rsid w:val="00522156"/>
    <w:rsid w:val="00522AE1"/>
    <w:rsid w:val="00522B6F"/>
    <w:rsid w:val="00522DEE"/>
    <w:rsid w:val="00523EE3"/>
    <w:rsid w:val="005246BF"/>
    <w:rsid w:val="005246E7"/>
    <w:rsid w:val="00524A8B"/>
    <w:rsid w:val="0052534E"/>
    <w:rsid w:val="00525407"/>
    <w:rsid w:val="005255D3"/>
    <w:rsid w:val="00526DD2"/>
    <w:rsid w:val="00530305"/>
    <w:rsid w:val="0053037B"/>
    <w:rsid w:val="00531399"/>
    <w:rsid w:val="005319D9"/>
    <w:rsid w:val="005326BC"/>
    <w:rsid w:val="0053285A"/>
    <w:rsid w:val="00533B37"/>
    <w:rsid w:val="005340A6"/>
    <w:rsid w:val="0053497B"/>
    <w:rsid w:val="00534CE8"/>
    <w:rsid w:val="005351E7"/>
    <w:rsid w:val="005358DC"/>
    <w:rsid w:val="005373A0"/>
    <w:rsid w:val="00537D0A"/>
    <w:rsid w:val="00540B16"/>
    <w:rsid w:val="005418ED"/>
    <w:rsid w:val="00542191"/>
    <w:rsid w:val="00542291"/>
    <w:rsid w:val="0054231A"/>
    <w:rsid w:val="00542763"/>
    <w:rsid w:val="00543338"/>
    <w:rsid w:val="005436D9"/>
    <w:rsid w:val="005438CF"/>
    <w:rsid w:val="0054404B"/>
    <w:rsid w:val="00544290"/>
    <w:rsid w:val="00544376"/>
    <w:rsid w:val="00545ABE"/>
    <w:rsid w:val="005466F6"/>
    <w:rsid w:val="00546A73"/>
    <w:rsid w:val="00547A50"/>
    <w:rsid w:val="00547E21"/>
    <w:rsid w:val="0055068C"/>
    <w:rsid w:val="005507AA"/>
    <w:rsid w:val="00550CBA"/>
    <w:rsid w:val="00551D5E"/>
    <w:rsid w:val="00551E44"/>
    <w:rsid w:val="00551FF3"/>
    <w:rsid w:val="00552B00"/>
    <w:rsid w:val="00552F38"/>
    <w:rsid w:val="00553198"/>
    <w:rsid w:val="0055470A"/>
    <w:rsid w:val="005548EA"/>
    <w:rsid w:val="00554EE4"/>
    <w:rsid w:val="00555477"/>
    <w:rsid w:val="00555DBC"/>
    <w:rsid w:val="0055607E"/>
    <w:rsid w:val="00557701"/>
    <w:rsid w:val="0056012E"/>
    <w:rsid w:val="00560BBA"/>
    <w:rsid w:val="005612F4"/>
    <w:rsid w:val="00561E54"/>
    <w:rsid w:val="00561E9B"/>
    <w:rsid w:val="00561FEC"/>
    <w:rsid w:val="00562D53"/>
    <w:rsid w:val="00562ED7"/>
    <w:rsid w:val="00562FFF"/>
    <w:rsid w:val="00563109"/>
    <w:rsid w:val="00563A1B"/>
    <w:rsid w:val="00563C94"/>
    <w:rsid w:val="00564123"/>
    <w:rsid w:val="0056414C"/>
    <w:rsid w:val="00564366"/>
    <w:rsid w:val="005643DC"/>
    <w:rsid w:val="00566048"/>
    <w:rsid w:val="0056635A"/>
    <w:rsid w:val="00566655"/>
    <w:rsid w:val="005678E7"/>
    <w:rsid w:val="00570873"/>
    <w:rsid w:val="00570E27"/>
    <w:rsid w:val="00571678"/>
    <w:rsid w:val="005716B4"/>
    <w:rsid w:val="00572160"/>
    <w:rsid w:val="00572316"/>
    <w:rsid w:val="00572407"/>
    <w:rsid w:val="005736E3"/>
    <w:rsid w:val="00573EF2"/>
    <w:rsid w:val="005742FC"/>
    <w:rsid w:val="00574B7D"/>
    <w:rsid w:val="00574CA6"/>
    <w:rsid w:val="00574E9B"/>
    <w:rsid w:val="00574EE0"/>
    <w:rsid w:val="00575521"/>
    <w:rsid w:val="0057581E"/>
    <w:rsid w:val="00575850"/>
    <w:rsid w:val="0057594C"/>
    <w:rsid w:val="00575B89"/>
    <w:rsid w:val="00575CF0"/>
    <w:rsid w:val="0057625A"/>
    <w:rsid w:val="00577532"/>
    <w:rsid w:val="00580091"/>
    <w:rsid w:val="0058014C"/>
    <w:rsid w:val="0058228F"/>
    <w:rsid w:val="00582B57"/>
    <w:rsid w:val="00583C96"/>
    <w:rsid w:val="00583D53"/>
    <w:rsid w:val="005841B2"/>
    <w:rsid w:val="0058447B"/>
    <w:rsid w:val="00585B12"/>
    <w:rsid w:val="00585D4E"/>
    <w:rsid w:val="00586129"/>
    <w:rsid w:val="00586153"/>
    <w:rsid w:val="00587934"/>
    <w:rsid w:val="0059010B"/>
    <w:rsid w:val="00590118"/>
    <w:rsid w:val="005914CF"/>
    <w:rsid w:val="005926BF"/>
    <w:rsid w:val="00592AC8"/>
    <w:rsid w:val="00592D76"/>
    <w:rsid w:val="00593212"/>
    <w:rsid w:val="00593D7A"/>
    <w:rsid w:val="005946F8"/>
    <w:rsid w:val="00594DA5"/>
    <w:rsid w:val="00595313"/>
    <w:rsid w:val="00595C44"/>
    <w:rsid w:val="00595C8A"/>
    <w:rsid w:val="0059689D"/>
    <w:rsid w:val="0059762E"/>
    <w:rsid w:val="0059766F"/>
    <w:rsid w:val="005A009B"/>
    <w:rsid w:val="005A05EA"/>
    <w:rsid w:val="005A11A7"/>
    <w:rsid w:val="005A1445"/>
    <w:rsid w:val="005A21D3"/>
    <w:rsid w:val="005A36DC"/>
    <w:rsid w:val="005A42DE"/>
    <w:rsid w:val="005A455A"/>
    <w:rsid w:val="005A475E"/>
    <w:rsid w:val="005A506D"/>
    <w:rsid w:val="005A5ECA"/>
    <w:rsid w:val="005A661E"/>
    <w:rsid w:val="005A734A"/>
    <w:rsid w:val="005A793E"/>
    <w:rsid w:val="005A7B3F"/>
    <w:rsid w:val="005B0C5E"/>
    <w:rsid w:val="005B0F12"/>
    <w:rsid w:val="005B17F7"/>
    <w:rsid w:val="005B1B9A"/>
    <w:rsid w:val="005B242B"/>
    <w:rsid w:val="005B2B0B"/>
    <w:rsid w:val="005B4048"/>
    <w:rsid w:val="005B462F"/>
    <w:rsid w:val="005B4718"/>
    <w:rsid w:val="005B4B8B"/>
    <w:rsid w:val="005B4DAC"/>
    <w:rsid w:val="005B6FEC"/>
    <w:rsid w:val="005B74BD"/>
    <w:rsid w:val="005B7F7C"/>
    <w:rsid w:val="005C0279"/>
    <w:rsid w:val="005C034C"/>
    <w:rsid w:val="005C04C7"/>
    <w:rsid w:val="005C0770"/>
    <w:rsid w:val="005C3098"/>
    <w:rsid w:val="005C30F0"/>
    <w:rsid w:val="005C390B"/>
    <w:rsid w:val="005C3EC5"/>
    <w:rsid w:val="005C4C33"/>
    <w:rsid w:val="005C4CF2"/>
    <w:rsid w:val="005C59E2"/>
    <w:rsid w:val="005C5D00"/>
    <w:rsid w:val="005C5EF9"/>
    <w:rsid w:val="005C6329"/>
    <w:rsid w:val="005C7AA3"/>
    <w:rsid w:val="005C7BBA"/>
    <w:rsid w:val="005D0048"/>
    <w:rsid w:val="005D0ED7"/>
    <w:rsid w:val="005D109C"/>
    <w:rsid w:val="005D123C"/>
    <w:rsid w:val="005D1421"/>
    <w:rsid w:val="005D1423"/>
    <w:rsid w:val="005D172E"/>
    <w:rsid w:val="005D1AEF"/>
    <w:rsid w:val="005D2074"/>
    <w:rsid w:val="005D31E6"/>
    <w:rsid w:val="005D394B"/>
    <w:rsid w:val="005D4175"/>
    <w:rsid w:val="005D5DC7"/>
    <w:rsid w:val="005D638A"/>
    <w:rsid w:val="005D7998"/>
    <w:rsid w:val="005D7E5C"/>
    <w:rsid w:val="005E0161"/>
    <w:rsid w:val="005E031B"/>
    <w:rsid w:val="005E0458"/>
    <w:rsid w:val="005E1056"/>
    <w:rsid w:val="005E13C6"/>
    <w:rsid w:val="005E1CA3"/>
    <w:rsid w:val="005E21F8"/>
    <w:rsid w:val="005E2F75"/>
    <w:rsid w:val="005E3D91"/>
    <w:rsid w:val="005E49C0"/>
    <w:rsid w:val="005E5240"/>
    <w:rsid w:val="005E5269"/>
    <w:rsid w:val="005E53C2"/>
    <w:rsid w:val="005E5E91"/>
    <w:rsid w:val="005E5EF1"/>
    <w:rsid w:val="005E6DE2"/>
    <w:rsid w:val="005E6EA5"/>
    <w:rsid w:val="005E715A"/>
    <w:rsid w:val="005E72EC"/>
    <w:rsid w:val="005E75EE"/>
    <w:rsid w:val="005E7791"/>
    <w:rsid w:val="005F0F5E"/>
    <w:rsid w:val="005F123B"/>
    <w:rsid w:val="005F13BF"/>
    <w:rsid w:val="005F2B38"/>
    <w:rsid w:val="005F33BA"/>
    <w:rsid w:val="005F3BBF"/>
    <w:rsid w:val="005F4F6B"/>
    <w:rsid w:val="005F53AA"/>
    <w:rsid w:val="005F57D8"/>
    <w:rsid w:val="005F6488"/>
    <w:rsid w:val="005F65E2"/>
    <w:rsid w:val="005F6842"/>
    <w:rsid w:val="005F6E17"/>
    <w:rsid w:val="005F6EED"/>
    <w:rsid w:val="005F7964"/>
    <w:rsid w:val="005F7B24"/>
    <w:rsid w:val="00600CA4"/>
    <w:rsid w:val="00601208"/>
    <w:rsid w:val="00601E21"/>
    <w:rsid w:val="00602FE2"/>
    <w:rsid w:val="00603BDC"/>
    <w:rsid w:val="0060404A"/>
    <w:rsid w:val="006040FE"/>
    <w:rsid w:val="0060485D"/>
    <w:rsid w:val="00604A62"/>
    <w:rsid w:val="00604AE6"/>
    <w:rsid w:val="006050EE"/>
    <w:rsid w:val="00605B07"/>
    <w:rsid w:val="00605C64"/>
    <w:rsid w:val="00605E2D"/>
    <w:rsid w:val="00605FD6"/>
    <w:rsid w:val="0060621A"/>
    <w:rsid w:val="006068B2"/>
    <w:rsid w:val="00606995"/>
    <w:rsid w:val="00606D7D"/>
    <w:rsid w:val="00606E6D"/>
    <w:rsid w:val="0060747F"/>
    <w:rsid w:val="00607F32"/>
    <w:rsid w:val="00610A1A"/>
    <w:rsid w:val="0061162F"/>
    <w:rsid w:val="00611B0F"/>
    <w:rsid w:val="006121CA"/>
    <w:rsid w:val="006131F9"/>
    <w:rsid w:val="006134EF"/>
    <w:rsid w:val="006138B3"/>
    <w:rsid w:val="00614B16"/>
    <w:rsid w:val="00614BAE"/>
    <w:rsid w:val="00614D9D"/>
    <w:rsid w:val="006154A5"/>
    <w:rsid w:val="00615A25"/>
    <w:rsid w:val="00615C35"/>
    <w:rsid w:val="00615EEF"/>
    <w:rsid w:val="00615FF9"/>
    <w:rsid w:val="00616232"/>
    <w:rsid w:val="00616762"/>
    <w:rsid w:val="00616F1E"/>
    <w:rsid w:val="006175AB"/>
    <w:rsid w:val="00617B5C"/>
    <w:rsid w:val="006219CF"/>
    <w:rsid w:val="006226F9"/>
    <w:rsid w:val="006228A9"/>
    <w:rsid w:val="00624451"/>
    <w:rsid w:val="0062465F"/>
    <w:rsid w:val="00624795"/>
    <w:rsid w:val="00624A65"/>
    <w:rsid w:val="006257B2"/>
    <w:rsid w:val="00625A0D"/>
    <w:rsid w:val="00627FFE"/>
    <w:rsid w:val="006300D8"/>
    <w:rsid w:val="00630945"/>
    <w:rsid w:val="00630C7E"/>
    <w:rsid w:val="00631062"/>
    <w:rsid w:val="00632334"/>
    <w:rsid w:val="00632A6B"/>
    <w:rsid w:val="00633AC0"/>
    <w:rsid w:val="00633EA3"/>
    <w:rsid w:val="006340CC"/>
    <w:rsid w:val="006344A6"/>
    <w:rsid w:val="00635816"/>
    <w:rsid w:val="006367E9"/>
    <w:rsid w:val="00636A65"/>
    <w:rsid w:val="00636A9F"/>
    <w:rsid w:val="00636D54"/>
    <w:rsid w:val="00637406"/>
    <w:rsid w:val="00640358"/>
    <w:rsid w:val="00640C68"/>
    <w:rsid w:val="00640D75"/>
    <w:rsid w:val="00640E54"/>
    <w:rsid w:val="006416CE"/>
    <w:rsid w:val="006417CF"/>
    <w:rsid w:val="00641E6A"/>
    <w:rsid w:val="00641E71"/>
    <w:rsid w:val="00642000"/>
    <w:rsid w:val="00643029"/>
    <w:rsid w:val="0064315E"/>
    <w:rsid w:val="00643379"/>
    <w:rsid w:val="006434CF"/>
    <w:rsid w:val="00643ABC"/>
    <w:rsid w:val="00643FE4"/>
    <w:rsid w:val="0064439D"/>
    <w:rsid w:val="006443D1"/>
    <w:rsid w:val="00645F4B"/>
    <w:rsid w:val="00646750"/>
    <w:rsid w:val="00647028"/>
    <w:rsid w:val="00647058"/>
    <w:rsid w:val="006473F1"/>
    <w:rsid w:val="00647951"/>
    <w:rsid w:val="006504DA"/>
    <w:rsid w:val="00650AC7"/>
    <w:rsid w:val="0065163E"/>
    <w:rsid w:val="00651D95"/>
    <w:rsid w:val="006521A6"/>
    <w:rsid w:val="006534A6"/>
    <w:rsid w:val="0065400E"/>
    <w:rsid w:val="00654199"/>
    <w:rsid w:val="00654EA5"/>
    <w:rsid w:val="0065593D"/>
    <w:rsid w:val="00656E21"/>
    <w:rsid w:val="00656E42"/>
    <w:rsid w:val="006572DB"/>
    <w:rsid w:val="0065770D"/>
    <w:rsid w:val="00657970"/>
    <w:rsid w:val="00657C70"/>
    <w:rsid w:val="00657FBB"/>
    <w:rsid w:val="0066019B"/>
    <w:rsid w:val="0066024C"/>
    <w:rsid w:val="00660EC9"/>
    <w:rsid w:val="006621D9"/>
    <w:rsid w:val="00662EB2"/>
    <w:rsid w:val="00662F77"/>
    <w:rsid w:val="00663356"/>
    <w:rsid w:val="00663A6E"/>
    <w:rsid w:val="00663CDE"/>
    <w:rsid w:val="00664679"/>
    <w:rsid w:val="00664714"/>
    <w:rsid w:val="0066499B"/>
    <w:rsid w:val="00665B58"/>
    <w:rsid w:val="00666138"/>
    <w:rsid w:val="006661EA"/>
    <w:rsid w:val="00666325"/>
    <w:rsid w:val="00666CF7"/>
    <w:rsid w:val="006679FB"/>
    <w:rsid w:val="00670559"/>
    <w:rsid w:val="0067104D"/>
    <w:rsid w:val="00671CAB"/>
    <w:rsid w:val="00671CFF"/>
    <w:rsid w:val="00671EA4"/>
    <w:rsid w:val="0067253C"/>
    <w:rsid w:val="0067273A"/>
    <w:rsid w:val="00672775"/>
    <w:rsid w:val="00672804"/>
    <w:rsid w:val="00672C9E"/>
    <w:rsid w:val="00672DFC"/>
    <w:rsid w:val="00673090"/>
    <w:rsid w:val="006737FA"/>
    <w:rsid w:val="00673949"/>
    <w:rsid w:val="006739DF"/>
    <w:rsid w:val="00674198"/>
    <w:rsid w:val="0067439E"/>
    <w:rsid w:val="006745C5"/>
    <w:rsid w:val="0067489A"/>
    <w:rsid w:val="00674BDF"/>
    <w:rsid w:val="00675569"/>
    <w:rsid w:val="00676174"/>
    <w:rsid w:val="00676FAD"/>
    <w:rsid w:val="0067794D"/>
    <w:rsid w:val="00677ADC"/>
    <w:rsid w:val="00677BB7"/>
    <w:rsid w:val="00677D6A"/>
    <w:rsid w:val="00677F43"/>
    <w:rsid w:val="00680142"/>
    <w:rsid w:val="00680739"/>
    <w:rsid w:val="0068087C"/>
    <w:rsid w:val="00681BAB"/>
    <w:rsid w:val="00681F99"/>
    <w:rsid w:val="0068232E"/>
    <w:rsid w:val="00682602"/>
    <w:rsid w:val="00682A92"/>
    <w:rsid w:val="00682DFF"/>
    <w:rsid w:val="00682EB3"/>
    <w:rsid w:val="006845CC"/>
    <w:rsid w:val="0068551B"/>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8F8"/>
    <w:rsid w:val="00695933"/>
    <w:rsid w:val="00695D6B"/>
    <w:rsid w:val="0069643C"/>
    <w:rsid w:val="00696DB5"/>
    <w:rsid w:val="006A024D"/>
    <w:rsid w:val="006A0405"/>
    <w:rsid w:val="006A106E"/>
    <w:rsid w:val="006A1383"/>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756"/>
    <w:rsid w:val="006A7B79"/>
    <w:rsid w:val="006B0941"/>
    <w:rsid w:val="006B0BB7"/>
    <w:rsid w:val="006B0D7C"/>
    <w:rsid w:val="006B13FB"/>
    <w:rsid w:val="006B14EA"/>
    <w:rsid w:val="006B18F4"/>
    <w:rsid w:val="006B1944"/>
    <w:rsid w:val="006B31EC"/>
    <w:rsid w:val="006B3CC8"/>
    <w:rsid w:val="006B6876"/>
    <w:rsid w:val="006B702F"/>
    <w:rsid w:val="006B71B9"/>
    <w:rsid w:val="006B79C7"/>
    <w:rsid w:val="006C0D33"/>
    <w:rsid w:val="006C12C6"/>
    <w:rsid w:val="006C1684"/>
    <w:rsid w:val="006C17F8"/>
    <w:rsid w:val="006C1E06"/>
    <w:rsid w:val="006C21D9"/>
    <w:rsid w:val="006C2C12"/>
    <w:rsid w:val="006C353E"/>
    <w:rsid w:val="006C3861"/>
    <w:rsid w:val="006C3D3C"/>
    <w:rsid w:val="006C3DE6"/>
    <w:rsid w:val="006C3FFC"/>
    <w:rsid w:val="006C5949"/>
    <w:rsid w:val="006C6117"/>
    <w:rsid w:val="006C6799"/>
    <w:rsid w:val="006C76C3"/>
    <w:rsid w:val="006C7D24"/>
    <w:rsid w:val="006D0214"/>
    <w:rsid w:val="006D0354"/>
    <w:rsid w:val="006D0E2B"/>
    <w:rsid w:val="006D190A"/>
    <w:rsid w:val="006D324E"/>
    <w:rsid w:val="006D325E"/>
    <w:rsid w:val="006D4FB2"/>
    <w:rsid w:val="006D5870"/>
    <w:rsid w:val="006D6078"/>
    <w:rsid w:val="006D64E4"/>
    <w:rsid w:val="006D6A06"/>
    <w:rsid w:val="006D6CFB"/>
    <w:rsid w:val="006D6E30"/>
    <w:rsid w:val="006D7214"/>
    <w:rsid w:val="006D76CD"/>
    <w:rsid w:val="006E0D45"/>
    <w:rsid w:val="006E131E"/>
    <w:rsid w:val="006E176D"/>
    <w:rsid w:val="006E17B7"/>
    <w:rsid w:val="006E18F5"/>
    <w:rsid w:val="006E19C4"/>
    <w:rsid w:val="006E1EFE"/>
    <w:rsid w:val="006E2311"/>
    <w:rsid w:val="006E4CB9"/>
    <w:rsid w:val="006E57A7"/>
    <w:rsid w:val="006E66AC"/>
    <w:rsid w:val="006E786E"/>
    <w:rsid w:val="006F0D46"/>
    <w:rsid w:val="006F1DC6"/>
    <w:rsid w:val="006F2345"/>
    <w:rsid w:val="006F2CC1"/>
    <w:rsid w:val="006F2EA6"/>
    <w:rsid w:val="006F37A8"/>
    <w:rsid w:val="006F3EA4"/>
    <w:rsid w:val="006F4A3A"/>
    <w:rsid w:val="006F4D8C"/>
    <w:rsid w:val="006F4E2F"/>
    <w:rsid w:val="006F530B"/>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3DB4"/>
    <w:rsid w:val="00704174"/>
    <w:rsid w:val="00704400"/>
    <w:rsid w:val="00704C47"/>
    <w:rsid w:val="007052E0"/>
    <w:rsid w:val="007055FD"/>
    <w:rsid w:val="007066C6"/>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5E2F"/>
    <w:rsid w:val="00716757"/>
    <w:rsid w:val="0071771C"/>
    <w:rsid w:val="00720630"/>
    <w:rsid w:val="00721773"/>
    <w:rsid w:val="0072184F"/>
    <w:rsid w:val="0072203A"/>
    <w:rsid w:val="007225EC"/>
    <w:rsid w:val="00722F99"/>
    <w:rsid w:val="007230C7"/>
    <w:rsid w:val="007231C1"/>
    <w:rsid w:val="007237D7"/>
    <w:rsid w:val="0072465F"/>
    <w:rsid w:val="00724DA6"/>
    <w:rsid w:val="007251F1"/>
    <w:rsid w:val="007256D0"/>
    <w:rsid w:val="00725DE5"/>
    <w:rsid w:val="0072616E"/>
    <w:rsid w:val="0072640A"/>
    <w:rsid w:val="007266C7"/>
    <w:rsid w:val="007273B9"/>
    <w:rsid w:val="0072745D"/>
    <w:rsid w:val="007277F3"/>
    <w:rsid w:val="007302CB"/>
    <w:rsid w:val="007304D1"/>
    <w:rsid w:val="007310DA"/>
    <w:rsid w:val="0073298A"/>
    <w:rsid w:val="00732AE9"/>
    <w:rsid w:val="00734C1A"/>
    <w:rsid w:val="00734EA1"/>
    <w:rsid w:val="00735194"/>
    <w:rsid w:val="007357D9"/>
    <w:rsid w:val="00735A8D"/>
    <w:rsid w:val="00735FB2"/>
    <w:rsid w:val="00736040"/>
    <w:rsid w:val="00736BF2"/>
    <w:rsid w:val="00736F66"/>
    <w:rsid w:val="00737745"/>
    <w:rsid w:val="007377F7"/>
    <w:rsid w:val="00740207"/>
    <w:rsid w:val="007405C9"/>
    <w:rsid w:val="00740C25"/>
    <w:rsid w:val="00740D03"/>
    <w:rsid w:val="0074124A"/>
    <w:rsid w:val="0074160C"/>
    <w:rsid w:val="007417BC"/>
    <w:rsid w:val="00741C4B"/>
    <w:rsid w:val="00742E52"/>
    <w:rsid w:val="00743213"/>
    <w:rsid w:val="00743FEB"/>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042"/>
    <w:rsid w:val="00753118"/>
    <w:rsid w:val="00753667"/>
    <w:rsid w:val="00753C91"/>
    <w:rsid w:val="00753F9E"/>
    <w:rsid w:val="00754428"/>
    <w:rsid w:val="0075505E"/>
    <w:rsid w:val="0075521C"/>
    <w:rsid w:val="0075523F"/>
    <w:rsid w:val="007560A9"/>
    <w:rsid w:val="00756224"/>
    <w:rsid w:val="007567ED"/>
    <w:rsid w:val="0075693D"/>
    <w:rsid w:val="00757BBA"/>
    <w:rsid w:val="00757F55"/>
    <w:rsid w:val="00760058"/>
    <w:rsid w:val="007607C0"/>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395"/>
    <w:rsid w:val="00766476"/>
    <w:rsid w:val="0076667A"/>
    <w:rsid w:val="00766ABE"/>
    <w:rsid w:val="00766AD8"/>
    <w:rsid w:val="00767355"/>
    <w:rsid w:val="00767460"/>
    <w:rsid w:val="00767A77"/>
    <w:rsid w:val="00771120"/>
    <w:rsid w:val="007713DF"/>
    <w:rsid w:val="0077183D"/>
    <w:rsid w:val="00771ECC"/>
    <w:rsid w:val="0077273C"/>
    <w:rsid w:val="00772834"/>
    <w:rsid w:val="00772FB3"/>
    <w:rsid w:val="00773F7B"/>
    <w:rsid w:val="00776484"/>
    <w:rsid w:val="007765CC"/>
    <w:rsid w:val="00776E87"/>
    <w:rsid w:val="00776FD5"/>
    <w:rsid w:val="00777969"/>
    <w:rsid w:val="00777DC9"/>
    <w:rsid w:val="00780073"/>
    <w:rsid w:val="007800AB"/>
    <w:rsid w:val="007802A2"/>
    <w:rsid w:val="00782381"/>
    <w:rsid w:val="007837C1"/>
    <w:rsid w:val="00783EED"/>
    <w:rsid w:val="00784B70"/>
    <w:rsid w:val="007851C9"/>
    <w:rsid w:val="007868A6"/>
    <w:rsid w:val="00786A9A"/>
    <w:rsid w:val="007871A1"/>
    <w:rsid w:val="007905CF"/>
    <w:rsid w:val="00790AD5"/>
    <w:rsid w:val="00791557"/>
    <w:rsid w:val="0079233D"/>
    <w:rsid w:val="0079240B"/>
    <w:rsid w:val="00792DBF"/>
    <w:rsid w:val="00792F1F"/>
    <w:rsid w:val="00793662"/>
    <w:rsid w:val="007936BD"/>
    <w:rsid w:val="007936C6"/>
    <w:rsid w:val="00794021"/>
    <w:rsid w:val="0079487D"/>
    <w:rsid w:val="00794C1A"/>
    <w:rsid w:val="00794D13"/>
    <w:rsid w:val="00794EB3"/>
    <w:rsid w:val="00794EBC"/>
    <w:rsid w:val="00794F0D"/>
    <w:rsid w:val="0079543C"/>
    <w:rsid w:val="00796823"/>
    <w:rsid w:val="00796918"/>
    <w:rsid w:val="00796D40"/>
    <w:rsid w:val="00796E40"/>
    <w:rsid w:val="00797291"/>
    <w:rsid w:val="00797BE2"/>
    <w:rsid w:val="00797CE3"/>
    <w:rsid w:val="007A0213"/>
    <w:rsid w:val="007A183D"/>
    <w:rsid w:val="007A1BF9"/>
    <w:rsid w:val="007A2965"/>
    <w:rsid w:val="007A302A"/>
    <w:rsid w:val="007A3666"/>
    <w:rsid w:val="007A380D"/>
    <w:rsid w:val="007A3B75"/>
    <w:rsid w:val="007A3C59"/>
    <w:rsid w:val="007A407B"/>
    <w:rsid w:val="007A423C"/>
    <w:rsid w:val="007A4594"/>
    <w:rsid w:val="007A4AAD"/>
    <w:rsid w:val="007A560E"/>
    <w:rsid w:val="007A6E5F"/>
    <w:rsid w:val="007A7E64"/>
    <w:rsid w:val="007A7FDE"/>
    <w:rsid w:val="007B05B3"/>
    <w:rsid w:val="007B1283"/>
    <w:rsid w:val="007B157F"/>
    <w:rsid w:val="007B2344"/>
    <w:rsid w:val="007B2395"/>
    <w:rsid w:val="007B2986"/>
    <w:rsid w:val="007B29FA"/>
    <w:rsid w:val="007B2AF8"/>
    <w:rsid w:val="007B333A"/>
    <w:rsid w:val="007B3D74"/>
    <w:rsid w:val="007B4327"/>
    <w:rsid w:val="007B5E7E"/>
    <w:rsid w:val="007B65F1"/>
    <w:rsid w:val="007B7DAF"/>
    <w:rsid w:val="007C02C5"/>
    <w:rsid w:val="007C0835"/>
    <w:rsid w:val="007C0B99"/>
    <w:rsid w:val="007C0BD3"/>
    <w:rsid w:val="007C0ED0"/>
    <w:rsid w:val="007C17A4"/>
    <w:rsid w:val="007C1CFB"/>
    <w:rsid w:val="007C28BA"/>
    <w:rsid w:val="007C28CD"/>
    <w:rsid w:val="007C311C"/>
    <w:rsid w:val="007C3BDE"/>
    <w:rsid w:val="007C41CF"/>
    <w:rsid w:val="007C4797"/>
    <w:rsid w:val="007C53BD"/>
    <w:rsid w:val="007C5406"/>
    <w:rsid w:val="007C5B65"/>
    <w:rsid w:val="007C5D33"/>
    <w:rsid w:val="007C660C"/>
    <w:rsid w:val="007C6945"/>
    <w:rsid w:val="007C6A2D"/>
    <w:rsid w:val="007C6DA0"/>
    <w:rsid w:val="007C769C"/>
    <w:rsid w:val="007C7F2D"/>
    <w:rsid w:val="007D019A"/>
    <w:rsid w:val="007D0ADA"/>
    <w:rsid w:val="007D0F1D"/>
    <w:rsid w:val="007D1190"/>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6708"/>
    <w:rsid w:val="007E724A"/>
    <w:rsid w:val="007E750A"/>
    <w:rsid w:val="007E76D2"/>
    <w:rsid w:val="007E7C70"/>
    <w:rsid w:val="007F0D38"/>
    <w:rsid w:val="007F10A4"/>
    <w:rsid w:val="007F10FE"/>
    <w:rsid w:val="007F179F"/>
    <w:rsid w:val="007F20FD"/>
    <w:rsid w:val="007F3333"/>
    <w:rsid w:val="007F33C1"/>
    <w:rsid w:val="007F35D4"/>
    <w:rsid w:val="007F3E3D"/>
    <w:rsid w:val="007F454D"/>
    <w:rsid w:val="007F4558"/>
    <w:rsid w:val="007F5C7B"/>
    <w:rsid w:val="007F5FD3"/>
    <w:rsid w:val="007F6026"/>
    <w:rsid w:val="007F6873"/>
    <w:rsid w:val="007F7616"/>
    <w:rsid w:val="007F7756"/>
    <w:rsid w:val="00800E96"/>
    <w:rsid w:val="00801528"/>
    <w:rsid w:val="00802139"/>
    <w:rsid w:val="008021E3"/>
    <w:rsid w:val="008025AC"/>
    <w:rsid w:val="0080291A"/>
    <w:rsid w:val="00803BA5"/>
    <w:rsid w:val="008048C3"/>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0BF6"/>
    <w:rsid w:val="00810CB4"/>
    <w:rsid w:val="00811682"/>
    <w:rsid w:val="00811A44"/>
    <w:rsid w:val="00811FD2"/>
    <w:rsid w:val="00812449"/>
    <w:rsid w:val="008125F7"/>
    <w:rsid w:val="008132B4"/>
    <w:rsid w:val="0081363E"/>
    <w:rsid w:val="0081368E"/>
    <w:rsid w:val="00813AE0"/>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5D38"/>
    <w:rsid w:val="0082612C"/>
    <w:rsid w:val="00826754"/>
    <w:rsid w:val="00826A3A"/>
    <w:rsid w:val="00826C75"/>
    <w:rsid w:val="00827176"/>
    <w:rsid w:val="008278C6"/>
    <w:rsid w:val="008300EF"/>
    <w:rsid w:val="00831095"/>
    <w:rsid w:val="008310C1"/>
    <w:rsid w:val="00831229"/>
    <w:rsid w:val="0083186D"/>
    <w:rsid w:val="00831A3D"/>
    <w:rsid w:val="00832626"/>
    <w:rsid w:val="00832793"/>
    <w:rsid w:val="00832E0C"/>
    <w:rsid w:val="00832EC0"/>
    <w:rsid w:val="00833560"/>
    <w:rsid w:val="008339F5"/>
    <w:rsid w:val="00833F2F"/>
    <w:rsid w:val="00834BD9"/>
    <w:rsid w:val="00834FAC"/>
    <w:rsid w:val="00836986"/>
    <w:rsid w:val="008370FA"/>
    <w:rsid w:val="00837699"/>
    <w:rsid w:val="008403C4"/>
    <w:rsid w:val="00840786"/>
    <w:rsid w:val="00840C91"/>
    <w:rsid w:val="00842EB3"/>
    <w:rsid w:val="0084318B"/>
    <w:rsid w:val="00843490"/>
    <w:rsid w:val="00843CB0"/>
    <w:rsid w:val="00844A94"/>
    <w:rsid w:val="00844AA7"/>
    <w:rsid w:val="00844AAF"/>
    <w:rsid w:val="00844AB9"/>
    <w:rsid w:val="00844B61"/>
    <w:rsid w:val="00845477"/>
    <w:rsid w:val="00845809"/>
    <w:rsid w:val="00845DC9"/>
    <w:rsid w:val="0084601D"/>
    <w:rsid w:val="0084636D"/>
    <w:rsid w:val="00846A18"/>
    <w:rsid w:val="00847697"/>
    <w:rsid w:val="008477A5"/>
    <w:rsid w:val="0084795F"/>
    <w:rsid w:val="0085084F"/>
    <w:rsid w:val="008512E8"/>
    <w:rsid w:val="00851AFD"/>
    <w:rsid w:val="008525A1"/>
    <w:rsid w:val="0085324E"/>
    <w:rsid w:val="00853323"/>
    <w:rsid w:val="00853802"/>
    <w:rsid w:val="00854161"/>
    <w:rsid w:val="0085514B"/>
    <w:rsid w:val="008553B5"/>
    <w:rsid w:val="00855A85"/>
    <w:rsid w:val="00855E54"/>
    <w:rsid w:val="00856055"/>
    <w:rsid w:val="0085619B"/>
    <w:rsid w:val="0085640F"/>
    <w:rsid w:val="00856A05"/>
    <w:rsid w:val="00856BE8"/>
    <w:rsid w:val="00857A59"/>
    <w:rsid w:val="00860316"/>
    <w:rsid w:val="008618A5"/>
    <w:rsid w:val="00861BC4"/>
    <w:rsid w:val="008624CF"/>
    <w:rsid w:val="00862768"/>
    <w:rsid w:val="0086278A"/>
    <w:rsid w:val="0086301E"/>
    <w:rsid w:val="008633F5"/>
    <w:rsid w:val="008636A3"/>
    <w:rsid w:val="00863AFD"/>
    <w:rsid w:val="00864930"/>
    <w:rsid w:val="00864CCD"/>
    <w:rsid w:val="00865C97"/>
    <w:rsid w:val="00866446"/>
    <w:rsid w:val="0086659B"/>
    <w:rsid w:val="00866D4A"/>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5D0D"/>
    <w:rsid w:val="008763F3"/>
    <w:rsid w:val="00876964"/>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62C"/>
    <w:rsid w:val="00890B8F"/>
    <w:rsid w:val="00890BC9"/>
    <w:rsid w:val="00890C32"/>
    <w:rsid w:val="00891439"/>
    <w:rsid w:val="0089298E"/>
    <w:rsid w:val="00892DE0"/>
    <w:rsid w:val="008932B8"/>
    <w:rsid w:val="008934D0"/>
    <w:rsid w:val="0089495D"/>
    <w:rsid w:val="0089544A"/>
    <w:rsid w:val="008956E0"/>
    <w:rsid w:val="00895AD7"/>
    <w:rsid w:val="00896C91"/>
    <w:rsid w:val="00897271"/>
    <w:rsid w:val="008976EF"/>
    <w:rsid w:val="008979F7"/>
    <w:rsid w:val="008A0C14"/>
    <w:rsid w:val="008A16F5"/>
    <w:rsid w:val="008A1EDF"/>
    <w:rsid w:val="008A2560"/>
    <w:rsid w:val="008A2C3F"/>
    <w:rsid w:val="008A3104"/>
    <w:rsid w:val="008A4E97"/>
    <w:rsid w:val="008A506C"/>
    <w:rsid w:val="008A5246"/>
    <w:rsid w:val="008A5400"/>
    <w:rsid w:val="008A5738"/>
    <w:rsid w:val="008A7414"/>
    <w:rsid w:val="008B03D4"/>
    <w:rsid w:val="008B069A"/>
    <w:rsid w:val="008B0DFC"/>
    <w:rsid w:val="008B110A"/>
    <w:rsid w:val="008B11A1"/>
    <w:rsid w:val="008B1C21"/>
    <w:rsid w:val="008B4170"/>
    <w:rsid w:val="008B48F4"/>
    <w:rsid w:val="008B5A03"/>
    <w:rsid w:val="008B5C98"/>
    <w:rsid w:val="008B6184"/>
    <w:rsid w:val="008B65B6"/>
    <w:rsid w:val="008B6631"/>
    <w:rsid w:val="008B7578"/>
    <w:rsid w:val="008B77E9"/>
    <w:rsid w:val="008B78F2"/>
    <w:rsid w:val="008C08F1"/>
    <w:rsid w:val="008C098E"/>
    <w:rsid w:val="008C0CF7"/>
    <w:rsid w:val="008C14F1"/>
    <w:rsid w:val="008C18A4"/>
    <w:rsid w:val="008C2001"/>
    <w:rsid w:val="008C2203"/>
    <w:rsid w:val="008C25CA"/>
    <w:rsid w:val="008C370C"/>
    <w:rsid w:val="008C3A93"/>
    <w:rsid w:val="008C3FA6"/>
    <w:rsid w:val="008C40E9"/>
    <w:rsid w:val="008C40F0"/>
    <w:rsid w:val="008C46A8"/>
    <w:rsid w:val="008C4B37"/>
    <w:rsid w:val="008C5EBB"/>
    <w:rsid w:val="008C616E"/>
    <w:rsid w:val="008C632B"/>
    <w:rsid w:val="008C65E2"/>
    <w:rsid w:val="008C6691"/>
    <w:rsid w:val="008C6B5F"/>
    <w:rsid w:val="008C7619"/>
    <w:rsid w:val="008C778E"/>
    <w:rsid w:val="008C7A2F"/>
    <w:rsid w:val="008C7A38"/>
    <w:rsid w:val="008D0D09"/>
    <w:rsid w:val="008D0F0D"/>
    <w:rsid w:val="008D1046"/>
    <w:rsid w:val="008D12D1"/>
    <w:rsid w:val="008D1629"/>
    <w:rsid w:val="008D164D"/>
    <w:rsid w:val="008D16DA"/>
    <w:rsid w:val="008D1AB8"/>
    <w:rsid w:val="008D1F85"/>
    <w:rsid w:val="008D226F"/>
    <w:rsid w:val="008D255B"/>
    <w:rsid w:val="008D2999"/>
    <w:rsid w:val="008D3408"/>
    <w:rsid w:val="008D3BE7"/>
    <w:rsid w:val="008D436E"/>
    <w:rsid w:val="008D48B5"/>
    <w:rsid w:val="008D4A33"/>
    <w:rsid w:val="008D4D33"/>
    <w:rsid w:val="008D54F0"/>
    <w:rsid w:val="008D58BD"/>
    <w:rsid w:val="008D6186"/>
    <w:rsid w:val="008D6E28"/>
    <w:rsid w:val="008D71AC"/>
    <w:rsid w:val="008D755A"/>
    <w:rsid w:val="008D7EF3"/>
    <w:rsid w:val="008E00DB"/>
    <w:rsid w:val="008E03BF"/>
    <w:rsid w:val="008E0723"/>
    <w:rsid w:val="008E0C27"/>
    <w:rsid w:val="008E27DD"/>
    <w:rsid w:val="008E2DB3"/>
    <w:rsid w:val="008E2E31"/>
    <w:rsid w:val="008E2FEF"/>
    <w:rsid w:val="008E3188"/>
    <w:rsid w:val="008E35F1"/>
    <w:rsid w:val="008E3A2B"/>
    <w:rsid w:val="008E4E00"/>
    <w:rsid w:val="008E56BA"/>
    <w:rsid w:val="008E68DB"/>
    <w:rsid w:val="008E6A14"/>
    <w:rsid w:val="008E6BBE"/>
    <w:rsid w:val="008E7181"/>
    <w:rsid w:val="008E7B76"/>
    <w:rsid w:val="008E7BB0"/>
    <w:rsid w:val="008F025D"/>
    <w:rsid w:val="008F0280"/>
    <w:rsid w:val="008F02DE"/>
    <w:rsid w:val="008F02F9"/>
    <w:rsid w:val="008F116A"/>
    <w:rsid w:val="008F2840"/>
    <w:rsid w:val="008F377A"/>
    <w:rsid w:val="008F39DB"/>
    <w:rsid w:val="008F39F6"/>
    <w:rsid w:val="008F4072"/>
    <w:rsid w:val="008F4B84"/>
    <w:rsid w:val="008F523F"/>
    <w:rsid w:val="008F5362"/>
    <w:rsid w:val="008F5C16"/>
    <w:rsid w:val="008F5CBF"/>
    <w:rsid w:val="008F65B5"/>
    <w:rsid w:val="008F6868"/>
    <w:rsid w:val="008F69BF"/>
    <w:rsid w:val="00900732"/>
    <w:rsid w:val="00900F2A"/>
    <w:rsid w:val="00900F80"/>
    <w:rsid w:val="009017AA"/>
    <w:rsid w:val="00901BFB"/>
    <w:rsid w:val="00901C6E"/>
    <w:rsid w:val="00901C84"/>
    <w:rsid w:val="0090279C"/>
    <w:rsid w:val="009028DF"/>
    <w:rsid w:val="00902A6C"/>
    <w:rsid w:val="00902B05"/>
    <w:rsid w:val="009030CB"/>
    <w:rsid w:val="0090392A"/>
    <w:rsid w:val="009040FD"/>
    <w:rsid w:val="00904E01"/>
    <w:rsid w:val="00905609"/>
    <w:rsid w:val="00905F48"/>
    <w:rsid w:val="009064B3"/>
    <w:rsid w:val="00906ADB"/>
    <w:rsid w:val="009073DC"/>
    <w:rsid w:val="009114BE"/>
    <w:rsid w:val="00911C7E"/>
    <w:rsid w:val="00912662"/>
    <w:rsid w:val="00912B0B"/>
    <w:rsid w:val="009134DB"/>
    <w:rsid w:val="00913504"/>
    <w:rsid w:val="00913E48"/>
    <w:rsid w:val="00914159"/>
    <w:rsid w:val="0091451A"/>
    <w:rsid w:val="00914FD7"/>
    <w:rsid w:val="00915D82"/>
    <w:rsid w:val="00916BD0"/>
    <w:rsid w:val="0092015C"/>
    <w:rsid w:val="0092066C"/>
    <w:rsid w:val="00920B9D"/>
    <w:rsid w:val="00921471"/>
    <w:rsid w:val="0092196E"/>
    <w:rsid w:val="00921E05"/>
    <w:rsid w:val="00922F5B"/>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1CC8"/>
    <w:rsid w:val="0093246D"/>
    <w:rsid w:val="00932767"/>
    <w:rsid w:val="00932F5B"/>
    <w:rsid w:val="00932FA9"/>
    <w:rsid w:val="0093322D"/>
    <w:rsid w:val="009334C5"/>
    <w:rsid w:val="009352D2"/>
    <w:rsid w:val="00935771"/>
    <w:rsid w:val="009359B9"/>
    <w:rsid w:val="00935C86"/>
    <w:rsid w:val="00935F48"/>
    <w:rsid w:val="00935FB5"/>
    <w:rsid w:val="00936B6D"/>
    <w:rsid w:val="00936E1D"/>
    <w:rsid w:val="00937305"/>
    <w:rsid w:val="00937377"/>
    <w:rsid w:val="009375C1"/>
    <w:rsid w:val="00937973"/>
    <w:rsid w:val="0094002C"/>
    <w:rsid w:val="00940725"/>
    <w:rsid w:val="00940D1B"/>
    <w:rsid w:val="009412AB"/>
    <w:rsid w:val="00941CB4"/>
    <w:rsid w:val="00942D32"/>
    <w:rsid w:val="0094301D"/>
    <w:rsid w:val="0094359C"/>
    <w:rsid w:val="00943ADB"/>
    <w:rsid w:val="00944264"/>
    <w:rsid w:val="009444C6"/>
    <w:rsid w:val="009448ED"/>
    <w:rsid w:val="00944BFA"/>
    <w:rsid w:val="009455EC"/>
    <w:rsid w:val="00946DC8"/>
    <w:rsid w:val="009479DA"/>
    <w:rsid w:val="00947BB1"/>
    <w:rsid w:val="00950683"/>
    <w:rsid w:val="009510E0"/>
    <w:rsid w:val="00951994"/>
    <w:rsid w:val="00951E41"/>
    <w:rsid w:val="009530BF"/>
    <w:rsid w:val="009533C7"/>
    <w:rsid w:val="00953EA7"/>
    <w:rsid w:val="009550C7"/>
    <w:rsid w:val="00955515"/>
    <w:rsid w:val="0095561D"/>
    <w:rsid w:val="00955D82"/>
    <w:rsid w:val="009565E8"/>
    <w:rsid w:val="00956CF4"/>
    <w:rsid w:val="00956DAB"/>
    <w:rsid w:val="00957545"/>
    <w:rsid w:val="00957594"/>
    <w:rsid w:val="00957967"/>
    <w:rsid w:val="009579C7"/>
    <w:rsid w:val="00957CC3"/>
    <w:rsid w:val="0096047F"/>
    <w:rsid w:val="00961177"/>
    <w:rsid w:val="00961795"/>
    <w:rsid w:val="00961888"/>
    <w:rsid w:val="00961CBA"/>
    <w:rsid w:val="00961F9C"/>
    <w:rsid w:val="0096293B"/>
    <w:rsid w:val="009645AF"/>
    <w:rsid w:val="00964A48"/>
    <w:rsid w:val="00965920"/>
    <w:rsid w:val="009668E2"/>
    <w:rsid w:val="00966C18"/>
    <w:rsid w:val="00966C33"/>
    <w:rsid w:val="00966C55"/>
    <w:rsid w:val="00966EF6"/>
    <w:rsid w:val="009675DD"/>
    <w:rsid w:val="00967A78"/>
    <w:rsid w:val="00967B04"/>
    <w:rsid w:val="00967D10"/>
    <w:rsid w:val="00970B4C"/>
    <w:rsid w:val="00971E34"/>
    <w:rsid w:val="00971EC9"/>
    <w:rsid w:val="009726E5"/>
    <w:rsid w:val="009729B9"/>
    <w:rsid w:val="00972E83"/>
    <w:rsid w:val="00973819"/>
    <w:rsid w:val="00974298"/>
    <w:rsid w:val="009751B6"/>
    <w:rsid w:val="0097583C"/>
    <w:rsid w:val="00975ED4"/>
    <w:rsid w:val="009760DF"/>
    <w:rsid w:val="00976979"/>
    <w:rsid w:val="00976D08"/>
    <w:rsid w:val="00977371"/>
    <w:rsid w:val="009774AC"/>
    <w:rsid w:val="0097753B"/>
    <w:rsid w:val="00977CA9"/>
    <w:rsid w:val="00977D70"/>
    <w:rsid w:val="00980B12"/>
    <w:rsid w:val="00980B8C"/>
    <w:rsid w:val="00980C8A"/>
    <w:rsid w:val="00981800"/>
    <w:rsid w:val="009824F1"/>
    <w:rsid w:val="0098273B"/>
    <w:rsid w:val="00982B3A"/>
    <w:rsid w:val="00983040"/>
    <w:rsid w:val="00983387"/>
    <w:rsid w:val="009839E8"/>
    <w:rsid w:val="009843DC"/>
    <w:rsid w:val="00984AF7"/>
    <w:rsid w:val="0098515A"/>
    <w:rsid w:val="00985BE6"/>
    <w:rsid w:val="00985E5D"/>
    <w:rsid w:val="00986707"/>
    <w:rsid w:val="0098696D"/>
    <w:rsid w:val="00986DB7"/>
    <w:rsid w:val="0098791A"/>
    <w:rsid w:val="009900F2"/>
    <w:rsid w:val="00990FCF"/>
    <w:rsid w:val="009915E4"/>
    <w:rsid w:val="00991AF8"/>
    <w:rsid w:val="00991B65"/>
    <w:rsid w:val="00991FE8"/>
    <w:rsid w:val="009930A3"/>
    <w:rsid w:val="009930E7"/>
    <w:rsid w:val="00993941"/>
    <w:rsid w:val="00993D50"/>
    <w:rsid w:val="00993E04"/>
    <w:rsid w:val="009950DE"/>
    <w:rsid w:val="0099517E"/>
    <w:rsid w:val="00995B7A"/>
    <w:rsid w:val="00997862"/>
    <w:rsid w:val="009A010C"/>
    <w:rsid w:val="009A065E"/>
    <w:rsid w:val="009A2584"/>
    <w:rsid w:val="009A2D8F"/>
    <w:rsid w:val="009A3333"/>
    <w:rsid w:val="009A3EAE"/>
    <w:rsid w:val="009A5682"/>
    <w:rsid w:val="009A5747"/>
    <w:rsid w:val="009A5916"/>
    <w:rsid w:val="009A609F"/>
    <w:rsid w:val="009A6347"/>
    <w:rsid w:val="009A6EEA"/>
    <w:rsid w:val="009A7C57"/>
    <w:rsid w:val="009B02A3"/>
    <w:rsid w:val="009B083F"/>
    <w:rsid w:val="009B0F0C"/>
    <w:rsid w:val="009B1306"/>
    <w:rsid w:val="009B193F"/>
    <w:rsid w:val="009B1C37"/>
    <w:rsid w:val="009B2198"/>
    <w:rsid w:val="009B2A79"/>
    <w:rsid w:val="009B2A7E"/>
    <w:rsid w:val="009B2BAD"/>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2F4"/>
    <w:rsid w:val="009C03C0"/>
    <w:rsid w:val="009C0BF9"/>
    <w:rsid w:val="009C0D07"/>
    <w:rsid w:val="009C1184"/>
    <w:rsid w:val="009C1FE5"/>
    <w:rsid w:val="009C2014"/>
    <w:rsid w:val="009C2107"/>
    <w:rsid w:val="009C224F"/>
    <w:rsid w:val="009C2B36"/>
    <w:rsid w:val="009C3515"/>
    <w:rsid w:val="009C3E48"/>
    <w:rsid w:val="009C4945"/>
    <w:rsid w:val="009C5F38"/>
    <w:rsid w:val="009C7120"/>
    <w:rsid w:val="009C76F8"/>
    <w:rsid w:val="009C7951"/>
    <w:rsid w:val="009D03C1"/>
    <w:rsid w:val="009D07A4"/>
    <w:rsid w:val="009D0C49"/>
    <w:rsid w:val="009D133B"/>
    <w:rsid w:val="009D154B"/>
    <w:rsid w:val="009D18B2"/>
    <w:rsid w:val="009D1FC3"/>
    <w:rsid w:val="009D234E"/>
    <w:rsid w:val="009D24FF"/>
    <w:rsid w:val="009D2B99"/>
    <w:rsid w:val="009D3554"/>
    <w:rsid w:val="009D3802"/>
    <w:rsid w:val="009D4329"/>
    <w:rsid w:val="009D559E"/>
    <w:rsid w:val="009D5726"/>
    <w:rsid w:val="009D6075"/>
    <w:rsid w:val="009D62EC"/>
    <w:rsid w:val="009D6A9A"/>
    <w:rsid w:val="009E01C7"/>
    <w:rsid w:val="009E06C5"/>
    <w:rsid w:val="009E0B0B"/>
    <w:rsid w:val="009E0C7B"/>
    <w:rsid w:val="009E1F23"/>
    <w:rsid w:val="009E216E"/>
    <w:rsid w:val="009E2370"/>
    <w:rsid w:val="009E2401"/>
    <w:rsid w:val="009E2BB1"/>
    <w:rsid w:val="009E397E"/>
    <w:rsid w:val="009E4C72"/>
    <w:rsid w:val="009E4F87"/>
    <w:rsid w:val="009E50DB"/>
    <w:rsid w:val="009E5448"/>
    <w:rsid w:val="009E5DB1"/>
    <w:rsid w:val="009E6EAB"/>
    <w:rsid w:val="009E78CE"/>
    <w:rsid w:val="009F020E"/>
    <w:rsid w:val="009F05A0"/>
    <w:rsid w:val="009F05AE"/>
    <w:rsid w:val="009F3268"/>
    <w:rsid w:val="009F32CC"/>
    <w:rsid w:val="009F4C92"/>
    <w:rsid w:val="009F5525"/>
    <w:rsid w:val="009F57D9"/>
    <w:rsid w:val="009F6AD4"/>
    <w:rsid w:val="009F6B8C"/>
    <w:rsid w:val="009F7404"/>
    <w:rsid w:val="009F7C0C"/>
    <w:rsid w:val="00A00234"/>
    <w:rsid w:val="00A002FD"/>
    <w:rsid w:val="00A00F56"/>
    <w:rsid w:val="00A0144E"/>
    <w:rsid w:val="00A0175F"/>
    <w:rsid w:val="00A01E26"/>
    <w:rsid w:val="00A01E3D"/>
    <w:rsid w:val="00A020F1"/>
    <w:rsid w:val="00A02572"/>
    <w:rsid w:val="00A02854"/>
    <w:rsid w:val="00A02E45"/>
    <w:rsid w:val="00A0300D"/>
    <w:rsid w:val="00A030D4"/>
    <w:rsid w:val="00A0385B"/>
    <w:rsid w:val="00A04960"/>
    <w:rsid w:val="00A079D0"/>
    <w:rsid w:val="00A07BA1"/>
    <w:rsid w:val="00A07C2E"/>
    <w:rsid w:val="00A07F55"/>
    <w:rsid w:val="00A100BD"/>
    <w:rsid w:val="00A1089B"/>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14C4"/>
    <w:rsid w:val="00A23544"/>
    <w:rsid w:val="00A24109"/>
    <w:rsid w:val="00A245E5"/>
    <w:rsid w:val="00A24713"/>
    <w:rsid w:val="00A25683"/>
    <w:rsid w:val="00A2579B"/>
    <w:rsid w:val="00A257AC"/>
    <w:rsid w:val="00A25956"/>
    <w:rsid w:val="00A26525"/>
    <w:rsid w:val="00A26B20"/>
    <w:rsid w:val="00A26B45"/>
    <w:rsid w:val="00A26BA4"/>
    <w:rsid w:val="00A26F40"/>
    <w:rsid w:val="00A274A7"/>
    <w:rsid w:val="00A30020"/>
    <w:rsid w:val="00A307AA"/>
    <w:rsid w:val="00A3096C"/>
    <w:rsid w:val="00A30C8E"/>
    <w:rsid w:val="00A30D9F"/>
    <w:rsid w:val="00A30E50"/>
    <w:rsid w:val="00A31AE9"/>
    <w:rsid w:val="00A32C62"/>
    <w:rsid w:val="00A32D4B"/>
    <w:rsid w:val="00A336B6"/>
    <w:rsid w:val="00A337C3"/>
    <w:rsid w:val="00A343AA"/>
    <w:rsid w:val="00A344A7"/>
    <w:rsid w:val="00A347F9"/>
    <w:rsid w:val="00A35379"/>
    <w:rsid w:val="00A35428"/>
    <w:rsid w:val="00A35A92"/>
    <w:rsid w:val="00A36251"/>
    <w:rsid w:val="00A3698C"/>
    <w:rsid w:val="00A36DF8"/>
    <w:rsid w:val="00A40066"/>
    <w:rsid w:val="00A40773"/>
    <w:rsid w:val="00A41164"/>
    <w:rsid w:val="00A41DD1"/>
    <w:rsid w:val="00A4269C"/>
    <w:rsid w:val="00A42F6B"/>
    <w:rsid w:val="00A43CC8"/>
    <w:rsid w:val="00A4449F"/>
    <w:rsid w:val="00A46011"/>
    <w:rsid w:val="00A46150"/>
    <w:rsid w:val="00A46CA1"/>
    <w:rsid w:val="00A471E6"/>
    <w:rsid w:val="00A47295"/>
    <w:rsid w:val="00A47FE3"/>
    <w:rsid w:val="00A50784"/>
    <w:rsid w:val="00A5166B"/>
    <w:rsid w:val="00A517F3"/>
    <w:rsid w:val="00A524DB"/>
    <w:rsid w:val="00A52639"/>
    <w:rsid w:val="00A52B16"/>
    <w:rsid w:val="00A53906"/>
    <w:rsid w:val="00A53E80"/>
    <w:rsid w:val="00A54FD2"/>
    <w:rsid w:val="00A5568C"/>
    <w:rsid w:val="00A55750"/>
    <w:rsid w:val="00A5592D"/>
    <w:rsid w:val="00A56378"/>
    <w:rsid w:val="00A567D1"/>
    <w:rsid w:val="00A56881"/>
    <w:rsid w:val="00A56C2B"/>
    <w:rsid w:val="00A574AC"/>
    <w:rsid w:val="00A576D6"/>
    <w:rsid w:val="00A57D25"/>
    <w:rsid w:val="00A602CD"/>
    <w:rsid w:val="00A60B4C"/>
    <w:rsid w:val="00A62571"/>
    <w:rsid w:val="00A6301A"/>
    <w:rsid w:val="00A6396D"/>
    <w:rsid w:val="00A63997"/>
    <w:rsid w:val="00A64393"/>
    <w:rsid w:val="00A645A6"/>
    <w:rsid w:val="00A64AA8"/>
    <w:rsid w:val="00A64E66"/>
    <w:rsid w:val="00A64F7A"/>
    <w:rsid w:val="00A65AAF"/>
    <w:rsid w:val="00A65E9C"/>
    <w:rsid w:val="00A66528"/>
    <w:rsid w:val="00A669A8"/>
    <w:rsid w:val="00A66BEE"/>
    <w:rsid w:val="00A67C48"/>
    <w:rsid w:val="00A71357"/>
    <w:rsid w:val="00A71753"/>
    <w:rsid w:val="00A72536"/>
    <w:rsid w:val="00A72622"/>
    <w:rsid w:val="00A72639"/>
    <w:rsid w:val="00A726E4"/>
    <w:rsid w:val="00A72C88"/>
    <w:rsid w:val="00A72F23"/>
    <w:rsid w:val="00A73430"/>
    <w:rsid w:val="00A736CE"/>
    <w:rsid w:val="00A73924"/>
    <w:rsid w:val="00A73CB6"/>
    <w:rsid w:val="00A73DC7"/>
    <w:rsid w:val="00A749F6"/>
    <w:rsid w:val="00A74CC7"/>
    <w:rsid w:val="00A74E2D"/>
    <w:rsid w:val="00A754E1"/>
    <w:rsid w:val="00A75F25"/>
    <w:rsid w:val="00A7622E"/>
    <w:rsid w:val="00A76941"/>
    <w:rsid w:val="00A770BB"/>
    <w:rsid w:val="00A77AE9"/>
    <w:rsid w:val="00A77EB2"/>
    <w:rsid w:val="00A80264"/>
    <w:rsid w:val="00A80610"/>
    <w:rsid w:val="00A80E80"/>
    <w:rsid w:val="00A80F02"/>
    <w:rsid w:val="00A811FE"/>
    <w:rsid w:val="00A81348"/>
    <w:rsid w:val="00A81555"/>
    <w:rsid w:val="00A815AD"/>
    <w:rsid w:val="00A81B17"/>
    <w:rsid w:val="00A8262A"/>
    <w:rsid w:val="00A8373B"/>
    <w:rsid w:val="00A83912"/>
    <w:rsid w:val="00A84349"/>
    <w:rsid w:val="00A844A5"/>
    <w:rsid w:val="00A84817"/>
    <w:rsid w:val="00A84B2F"/>
    <w:rsid w:val="00A85289"/>
    <w:rsid w:val="00A8734A"/>
    <w:rsid w:val="00A8764F"/>
    <w:rsid w:val="00A8788B"/>
    <w:rsid w:val="00A90AF5"/>
    <w:rsid w:val="00A90F59"/>
    <w:rsid w:val="00A9178D"/>
    <w:rsid w:val="00A917DE"/>
    <w:rsid w:val="00A91BAC"/>
    <w:rsid w:val="00A921E6"/>
    <w:rsid w:val="00A928E4"/>
    <w:rsid w:val="00A92CC4"/>
    <w:rsid w:val="00A92F6E"/>
    <w:rsid w:val="00A930AE"/>
    <w:rsid w:val="00A93679"/>
    <w:rsid w:val="00A953A5"/>
    <w:rsid w:val="00A95421"/>
    <w:rsid w:val="00A95502"/>
    <w:rsid w:val="00A96BF9"/>
    <w:rsid w:val="00A97272"/>
    <w:rsid w:val="00A9760F"/>
    <w:rsid w:val="00A97652"/>
    <w:rsid w:val="00A97F31"/>
    <w:rsid w:val="00AA0D54"/>
    <w:rsid w:val="00AA1A28"/>
    <w:rsid w:val="00AA1BCE"/>
    <w:rsid w:val="00AA1F3F"/>
    <w:rsid w:val="00AA2049"/>
    <w:rsid w:val="00AA256B"/>
    <w:rsid w:val="00AA28ED"/>
    <w:rsid w:val="00AA2D61"/>
    <w:rsid w:val="00AA3527"/>
    <w:rsid w:val="00AA4423"/>
    <w:rsid w:val="00AA4504"/>
    <w:rsid w:val="00AA4B5C"/>
    <w:rsid w:val="00AA4EFC"/>
    <w:rsid w:val="00AA5C78"/>
    <w:rsid w:val="00AA6522"/>
    <w:rsid w:val="00AA684D"/>
    <w:rsid w:val="00AA6C9E"/>
    <w:rsid w:val="00AA77C4"/>
    <w:rsid w:val="00AA7AE3"/>
    <w:rsid w:val="00AA7C74"/>
    <w:rsid w:val="00AB05B6"/>
    <w:rsid w:val="00AB1007"/>
    <w:rsid w:val="00AB230E"/>
    <w:rsid w:val="00AB245A"/>
    <w:rsid w:val="00AB2AD4"/>
    <w:rsid w:val="00AB2E17"/>
    <w:rsid w:val="00AB409D"/>
    <w:rsid w:val="00AB4486"/>
    <w:rsid w:val="00AB5AF8"/>
    <w:rsid w:val="00AB6312"/>
    <w:rsid w:val="00AB6971"/>
    <w:rsid w:val="00AB6D17"/>
    <w:rsid w:val="00AB700B"/>
    <w:rsid w:val="00AB771B"/>
    <w:rsid w:val="00AB7CCE"/>
    <w:rsid w:val="00AC2126"/>
    <w:rsid w:val="00AC2588"/>
    <w:rsid w:val="00AC2A96"/>
    <w:rsid w:val="00AC2C8C"/>
    <w:rsid w:val="00AC336F"/>
    <w:rsid w:val="00AC339D"/>
    <w:rsid w:val="00AC39FC"/>
    <w:rsid w:val="00AC4209"/>
    <w:rsid w:val="00AC4692"/>
    <w:rsid w:val="00AC49F9"/>
    <w:rsid w:val="00AC4D7E"/>
    <w:rsid w:val="00AC552D"/>
    <w:rsid w:val="00AC5ACB"/>
    <w:rsid w:val="00AC5D6B"/>
    <w:rsid w:val="00AC5F5B"/>
    <w:rsid w:val="00AC6E43"/>
    <w:rsid w:val="00AD00AB"/>
    <w:rsid w:val="00AD0B8B"/>
    <w:rsid w:val="00AD0B9F"/>
    <w:rsid w:val="00AD0C13"/>
    <w:rsid w:val="00AD0D29"/>
    <w:rsid w:val="00AD12C9"/>
    <w:rsid w:val="00AD1329"/>
    <w:rsid w:val="00AD143D"/>
    <w:rsid w:val="00AD1FDD"/>
    <w:rsid w:val="00AD238E"/>
    <w:rsid w:val="00AD3848"/>
    <w:rsid w:val="00AD3EC6"/>
    <w:rsid w:val="00AD4DA5"/>
    <w:rsid w:val="00AD5082"/>
    <w:rsid w:val="00AD5536"/>
    <w:rsid w:val="00AD64E4"/>
    <w:rsid w:val="00AD6EFA"/>
    <w:rsid w:val="00AD7554"/>
    <w:rsid w:val="00AD78FF"/>
    <w:rsid w:val="00AE0335"/>
    <w:rsid w:val="00AE13D6"/>
    <w:rsid w:val="00AE1595"/>
    <w:rsid w:val="00AE20AD"/>
    <w:rsid w:val="00AE2341"/>
    <w:rsid w:val="00AE29BC"/>
    <w:rsid w:val="00AE2C18"/>
    <w:rsid w:val="00AE32B1"/>
    <w:rsid w:val="00AE35A1"/>
    <w:rsid w:val="00AE488F"/>
    <w:rsid w:val="00AE571D"/>
    <w:rsid w:val="00AE5ACA"/>
    <w:rsid w:val="00AE66B9"/>
    <w:rsid w:val="00AE77F8"/>
    <w:rsid w:val="00AE78EA"/>
    <w:rsid w:val="00AE792C"/>
    <w:rsid w:val="00AE79B1"/>
    <w:rsid w:val="00AF095E"/>
    <w:rsid w:val="00AF1006"/>
    <w:rsid w:val="00AF1598"/>
    <w:rsid w:val="00AF17F1"/>
    <w:rsid w:val="00AF1E8C"/>
    <w:rsid w:val="00AF29F5"/>
    <w:rsid w:val="00AF2F34"/>
    <w:rsid w:val="00AF2FB7"/>
    <w:rsid w:val="00AF332B"/>
    <w:rsid w:val="00AF3D2D"/>
    <w:rsid w:val="00AF3DFD"/>
    <w:rsid w:val="00AF46AD"/>
    <w:rsid w:val="00AF51BB"/>
    <w:rsid w:val="00AF5B23"/>
    <w:rsid w:val="00AF634F"/>
    <w:rsid w:val="00AF68AC"/>
    <w:rsid w:val="00AF6BA6"/>
    <w:rsid w:val="00B001AB"/>
    <w:rsid w:val="00B003BD"/>
    <w:rsid w:val="00B006D3"/>
    <w:rsid w:val="00B01190"/>
    <w:rsid w:val="00B01369"/>
    <w:rsid w:val="00B01589"/>
    <w:rsid w:val="00B017E9"/>
    <w:rsid w:val="00B0242F"/>
    <w:rsid w:val="00B02D5E"/>
    <w:rsid w:val="00B02EE2"/>
    <w:rsid w:val="00B03678"/>
    <w:rsid w:val="00B03A14"/>
    <w:rsid w:val="00B04622"/>
    <w:rsid w:val="00B04BEA"/>
    <w:rsid w:val="00B04C08"/>
    <w:rsid w:val="00B04FA9"/>
    <w:rsid w:val="00B05092"/>
    <w:rsid w:val="00B053C0"/>
    <w:rsid w:val="00B05423"/>
    <w:rsid w:val="00B05534"/>
    <w:rsid w:val="00B0590C"/>
    <w:rsid w:val="00B05DA4"/>
    <w:rsid w:val="00B061B3"/>
    <w:rsid w:val="00B06459"/>
    <w:rsid w:val="00B06EF2"/>
    <w:rsid w:val="00B070F2"/>
    <w:rsid w:val="00B07390"/>
    <w:rsid w:val="00B1027E"/>
    <w:rsid w:val="00B12FFA"/>
    <w:rsid w:val="00B1452B"/>
    <w:rsid w:val="00B14702"/>
    <w:rsid w:val="00B152F6"/>
    <w:rsid w:val="00B156C2"/>
    <w:rsid w:val="00B1662B"/>
    <w:rsid w:val="00B171C3"/>
    <w:rsid w:val="00B20339"/>
    <w:rsid w:val="00B2140E"/>
    <w:rsid w:val="00B21C48"/>
    <w:rsid w:val="00B21E9E"/>
    <w:rsid w:val="00B2270D"/>
    <w:rsid w:val="00B22CEC"/>
    <w:rsid w:val="00B23065"/>
    <w:rsid w:val="00B2430B"/>
    <w:rsid w:val="00B24840"/>
    <w:rsid w:val="00B254A6"/>
    <w:rsid w:val="00B25558"/>
    <w:rsid w:val="00B256FD"/>
    <w:rsid w:val="00B25893"/>
    <w:rsid w:val="00B25C35"/>
    <w:rsid w:val="00B26091"/>
    <w:rsid w:val="00B26179"/>
    <w:rsid w:val="00B2633F"/>
    <w:rsid w:val="00B269EB"/>
    <w:rsid w:val="00B275D3"/>
    <w:rsid w:val="00B2778E"/>
    <w:rsid w:val="00B278E8"/>
    <w:rsid w:val="00B279D6"/>
    <w:rsid w:val="00B27D1E"/>
    <w:rsid w:val="00B27F81"/>
    <w:rsid w:val="00B30A59"/>
    <w:rsid w:val="00B30A6A"/>
    <w:rsid w:val="00B31247"/>
    <w:rsid w:val="00B317A3"/>
    <w:rsid w:val="00B31898"/>
    <w:rsid w:val="00B322A9"/>
    <w:rsid w:val="00B328CA"/>
    <w:rsid w:val="00B32B29"/>
    <w:rsid w:val="00B32E74"/>
    <w:rsid w:val="00B32FF0"/>
    <w:rsid w:val="00B33784"/>
    <w:rsid w:val="00B33802"/>
    <w:rsid w:val="00B33C57"/>
    <w:rsid w:val="00B342D4"/>
    <w:rsid w:val="00B34459"/>
    <w:rsid w:val="00B34463"/>
    <w:rsid w:val="00B34FAF"/>
    <w:rsid w:val="00B35E5D"/>
    <w:rsid w:val="00B36873"/>
    <w:rsid w:val="00B37154"/>
    <w:rsid w:val="00B3725E"/>
    <w:rsid w:val="00B3739C"/>
    <w:rsid w:val="00B37B18"/>
    <w:rsid w:val="00B4046C"/>
    <w:rsid w:val="00B40629"/>
    <w:rsid w:val="00B432AE"/>
    <w:rsid w:val="00B438C1"/>
    <w:rsid w:val="00B444D8"/>
    <w:rsid w:val="00B446D9"/>
    <w:rsid w:val="00B45682"/>
    <w:rsid w:val="00B45C74"/>
    <w:rsid w:val="00B45D85"/>
    <w:rsid w:val="00B47189"/>
    <w:rsid w:val="00B47535"/>
    <w:rsid w:val="00B5100F"/>
    <w:rsid w:val="00B512F2"/>
    <w:rsid w:val="00B52656"/>
    <w:rsid w:val="00B53FE8"/>
    <w:rsid w:val="00B54178"/>
    <w:rsid w:val="00B5417C"/>
    <w:rsid w:val="00B5430D"/>
    <w:rsid w:val="00B544D4"/>
    <w:rsid w:val="00B54737"/>
    <w:rsid w:val="00B549B1"/>
    <w:rsid w:val="00B54DFC"/>
    <w:rsid w:val="00B55663"/>
    <w:rsid w:val="00B55B07"/>
    <w:rsid w:val="00B568EA"/>
    <w:rsid w:val="00B57453"/>
    <w:rsid w:val="00B6006E"/>
    <w:rsid w:val="00B603FC"/>
    <w:rsid w:val="00B6114D"/>
    <w:rsid w:val="00B6289E"/>
    <w:rsid w:val="00B62904"/>
    <w:rsid w:val="00B62954"/>
    <w:rsid w:val="00B63352"/>
    <w:rsid w:val="00B63E50"/>
    <w:rsid w:val="00B6401C"/>
    <w:rsid w:val="00B641C9"/>
    <w:rsid w:val="00B64B05"/>
    <w:rsid w:val="00B65031"/>
    <w:rsid w:val="00B651A4"/>
    <w:rsid w:val="00B659F6"/>
    <w:rsid w:val="00B65DD3"/>
    <w:rsid w:val="00B66A6A"/>
    <w:rsid w:val="00B66C0F"/>
    <w:rsid w:val="00B66FC9"/>
    <w:rsid w:val="00B7085F"/>
    <w:rsid w:val="00B7109A"/>
    <w:rsid w:val="00B710BF"/>
    <w:rsid w:val="00B710F7"/>
    <w:rsid w:val="00B7177B"/>
    <w:rsid w:val="00B7247F"/>
    <w:rsid w:val="00B734B5"/>
    <w:rsid w:val="00B747BE"/>
    <w:rsid w:val="00B7598A"/>
    <w:rsid w:val="00B7693C"/>
    <w:rsid w:val="00B76EF8"/>
    <w:rsid w:val="00B77200"/>
    <w:rsid w:val="00B77678"/>
    <w:rsid w:val="00B77CF4"/>
    <w:rsid w:val="00B77E36"/>
    <w:rsid w:val="00B809E4"/>
    <w:rsid w:val="00B80A73"/>
    <w:rsid w:val="00B80CF4"/>
    <w:rsid w:val="00B81089"/>
    <w:rsid w:val="00B816FE"/>
    <w:rsid w:val="00B81FA3"/>
    <w:rsid w:val="00B82480"/>
    <w:rsid w:val="00B834AA"/>
    <w:rsid w:val="00B836AB"/>
    <w:rsid w:val="00B838C9"/>
    <w:rsid w:val="00B83912"/>
    <w:rsid w:val="00B83DBB"/>
    <w:rsid w:val="00B841D1"/>
    <w:rsid w:val="00B84496"/>
    <w:rsid w:val="00B84595"/>
    <w:rsid w:val="00B84665"/>
    <w:rsid w:val="00B84799"/>
    <w:rsid w:val="00B849C1"/>
    <w:rsid w:val="00B863DC"/>
    <w:rsid w:val="00B863DD"/>
    <w:rsid w:val="00B863EC"/>
    <w:rsid w:val="00B86EA3"/>
    <w:rsid w:val="00B8757F"/>
    <w:rsid w:val="00B8790B"/>
    <w:rsid w:val="00B87C63"/>
    <w:rsid w:val="00B90271"/>
    <w:rsid w:val="00B91E14"/>
    <w:rsid w:val="00B927C7"/>
    <w:rsid w:val="00B9284B"/>
    <w:rsid w:val="00B92C63"/>
    <w:rsid w:val="00B93C28"/>
    <w:rsid w:val="00B93C91"/>
    <w:rsid w:val="00B95AD3"/>
    <w:rsid w:val="00B96D60"/>
    <w:rsid w:val="00B97332"/>
    <w:rsid w:val="00B97525"/>
    <w:rsid w:val="00BA1305"/>
    <w:rsid w:val="00BA1801"/>
    <w:rsid w:val="00BA1A81"/>
    <w:rsid w:val="00BA1CCA"/>
    <w:rsid w:val="00BA20F1"/>
    <w:rsid w:val="00BA2265"/>
    <w:rsid w:val="00BA2571"/>
    <w:rsid w:val="00BA2FB5"/>
    <w:rsid w:val="00BA2FFB"/>
    <w:rsid w:val="00BA3DC0"/>
    <w:rsid w:val="00BA3E1F"/>
    <w:rsid w:val="00BA42CC"/>
    <w:rsid w:val="00BA4873"/>
    <w:rsid w:val="00BA494F"/>
    <w:rsid w:val="00BA512F"/>
    <w:rsid w:val="00BA5178"/>
    <w:rsid w:val="00BA5A26"/>
    <w:rsid w:val="00BA5A91"/>
    <w:rsid w:val="00BA5B9D"/>
    <w:rsid w:val="00BA63D1"/>
    <w:rsid w:val="00BA6682"/>
    <w:rsid w:val="00BA6EEA"/>
    <w:rsid w:val="00BA7CA0"/>
    <w:rsid w:val="00BB0CF5"/>
    <w:rsid w:val="00BB11F2"/>
    <w:rsid w:val="00BB1751"/>
    <w:rsid w:val="00BB1B9F"/>
    <w:rsid w:val="00BB1EC5"/>
    <w:rsid w:val="00BB1FE6"/>
    <w:rsid w:val="00BB2021"/>
    <w:rsid w:val="00BB3253"/>
    <w:rsid w:val="00BB329B"/>
    <w:rsid w:val="00BB35AF"/>
    <w:rsid w:val="00BB401E"/>
    <w:rsid w:val="00BB4FC2"/>
    <w:rsid w:val="00BB5746"/>
    <w:rsid w:val="00BB5771"/>
    <w:rsid w:val="00BB57FA"/>
    <w:rsid w:val="00BB5AAA"/>
    <w:rsid w:val="00BB5FAD"/>
    <w:rsid w:val="00BB62D0"/>
    <w:rsid w:val="00BB6548"/>
    <w:rsid w:val="00BB6DAC"/>
    <w:rsid w:val="00BC03F4"/>
    <w:rsid w:val="00BC0A82"/>
    <w:rsid w:val="00BC2832"/>
    <w:rsid w:val="00BC355A"/>
    <w:rsid w:val="00BC35C7"/>
    <w:rsid w:val="00BC38BA"/>
    <w:rsid w:val="00BC398E"/>
    <w:rsid w:val="00BC3C99"/>
    <w:rsid w:val="00BC42B0"/>
    <w:rsid w:val="00BC4AF4"/>
    <w:rsid w:val="00BC5891"/>
    <w:rsid w:val="00BC5AC8"/>
    <w:rsid w:val="00BC5E79"/>
    <w:rsid w:val="00BC5ED7"/>
    <w:rsid w:val="00BC61E2"/>
    <w:rsid w:val="00BC6E51"/>
    <w:rsid w:val="00BC7418"/>
    <w:rsid w:val="00BD06AB"/>
    <w:rsid w:val="00BD10CC"/>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2FE5"/>
    <w:rsid w:val="00BE3632"/>
    <w:rsid w:val="00BE3FC4"/>
    <w:rsid w:val="00BE4404"/>
    <w:rsid w:val="00BE4487"/>
    <w:rsid w:val="00BE45AB"/>
    <w:rsid w:val="00BE5995"/>
    <w:rsid w:val="00BE5C6A"/>
    <w:rsid w:val="00BE6156"/>
    <w:rsid w:val="00BE6420"/>
    <w:rsid w:val="00BE6A1F"/>
    <w:rsid w:val="00BE768E"/>
    <w:rsid w:val="00BE7AED"/>
    <w:rsid w:val="00BF00E2"/>
    <w:rsid w:val="00BF04DE"/>
    <w:rsid w:val="00BF0890"/>
    <w:rsid w:val="00BF1A01"/>
    <w:rsid w:val="00BF1E13"/>
    <w:rsid w:val="00BF2809"/>
    <w:rsid w:val="00BF32DF"/>
    <w:rsid w:val="00BF3FA8"/>
    <w:rsid w:val="00BF4217"/>
    <w:rsid w:val="00BF4A1D"/>
    <w:rsid w:val="00BF4C04"/>
    <w:rsid w:val="00BF4CB0"/>
    <w:rsid w:val="00BF566D"/>
    <w:rsid w:val="00BF5C21"/>
    <w:rsid w:val="00BF62DB"/>
    <w:rsid w:val="00BF6328"/>
    <w:rsid w:val="00BF7C15"/>
    <w:rsid w:val="00C003D1"/>
    <w:rsid w:val="00C00818"/>
    <w:rsid w:val="00C00873"/>
    <w:rsid w:val="00C00F6F"/>
    <w:rsid w:val="00C010FC"/>
    <w:rsid w:val="00C01BFF"/>
    <w:rsid w:val="00C020F5"/>
    <w:rsid w:val="00C03453"/>
    <w:rsid w:val="00C039A2"/>
    <w:rsid w:val="00C0407D"/>
    <w:rsid w:val="00C042A0"/>
    <w:rsid w:val="00C04797"/>
    <w:rsid w:val="00C04F27"/>
    <w:rsid w:val="00C0506F"/>
    <w:rsid w:val="00C0621B"/>
    <w:rsid w:val="00C06D62"/>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89A"/>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4B5A"/>
    <w:rsid w:val="00C2520B"/>
    <w:rsid w:val="00C25633"/>
    <w:rsid w:val="00C2569E"/>
    <w:rsid w:val="00C262D8"/>
    <w:rsid w:val="00C2752F"/>
    <w:rsid w:val="00C2755F"/>
    <w:rsid w:val="00C2783B"/>
    <w:rsid w:val="00C27FB2"/>
    <w:rsid w:val="00C305A0"/>
    <w:rsid w:val="00C30F38"/>
    <w:rsid w:val="00C31286"/>
    <w:rsid w:val="00C31F34"/>
    <w:rsid w:val="00C31FD6"/>
    <w:rsid w:val="00C3240E"/>
    <w:rsid w:val="00C32A90"/>
    <w:rsid w:val="00C32AD1"/>
    <w:rsid w:val="00C32C8E"/>
    <w:rsid w:val="00C34BDE"/>
    <w:rsid w:val="00C3585C"/>
    <w:rsid w:val="00C35A92"/>
    <w:rsid w:val="00C35C33"/>
    <w:rsid w:val="00C36391"/>
    <w:rsid w:val="00C36647"/>
    <w:rsid w:val="00C36E67"/>
    <w:rsid w:val="00C36E8B"/>
    <w:rsid w:val="00C37150"/>
    <w:rsid w:val="00C37C0A"/>
    <w:rsid w:val="00C37D7B"/>
    <w:rsid w:val="00C37DF0"/>
    <w:rsid w:val="00C40612"/>
    <w:rsid w:val="00C40F2F"/>
    <w:rsid w:val="00C423DC"/>
    <w:rsid w:val="00C42A4D"/>
    <w:rsid w:val="00C430CF"/>
    <w:rsid w:val="00C43587"/>
    <w:rsid w:val="00C43F7F"/>
    <w:rsid w:val="00C44570"/>
    <w:rsid w:val="00C4473C"/>
    <w:rsid w:val="00C44EEB"/>
    <w:rsid w:val="00C452B7"/>
    <w:rsid w:val="00C4618B"/>
    <w:rsid w:val="00C4635E"/>
    <w:rsid w:val="00C47529"/>
    <w:rsid w:val="00C47C7B"/>
    <w:rsid w:val="00C50430"/>
    <w:rsid w:val="00C50CF7"/>
    <w:rsid w:val="00C5135C"/>
    <w:rsid w:val="00C51386"/>
    <w:rsid w:val="00C51A76"/>
    <w:rsid w:val="00C522CC"/>
    <w:rsid w:val="00C5286E"/>
    <w:rsid w:val="00C54302"/>
    <w:rsid w:val="00C54403"/>
    <w:rsid w:val="00C54923"/>
    <w:rsid w:val="00C551AF"/>
    <w:rsid w:val="00C55365"/>
    <w:rsid w:val="00C55981"/>
    <w:rsid w:val="00C55CE9"/>
    <w:rsid w:val="00C56FEC"/>
    <w:rsid w:val="00C57400"/>
    <w:rsid w:val="00C5759C"/>
    <w:rsid w:val="00C57721"/>
    <w:rsid w:val="00C5792C"/>
    <w:rsid w:val="00C608F9"/>
    <w:rsid w:val="00C60C1E"/>
    <w:rsid w:val="00C61602"/>
    <w:rsid w:val="00C61659"/>
    <w:rsid w:val="00C61BC5"/>
    <w:rsid w:val="00C61DA6"/>
    <w:rsid w:val="00C6200B"/>
    <w:rsid w:val="00C6214D"/>
    <w:rsid w:val="00C631E2"/>
    <w:rsid w:val="00C63ED1"/>
    <w:rsid w:val="00C65560"/>
    <w:rsid w:val="00C65D9C"/>
    <w:rsid w:val="00C66408"/>
    <w:rsid w:val="00C67322"/>
    <w:rsid w:val="00C679BC"/>
    <w:rsid w:val="00C708AA"/>
    <w:rsid w:val="00C71B8A"/>
    <w:rsid w:val="00C71E9F"/>
    <w:rsid w:val="00C730B3"/>
    <w:rsid w:val="00C7318A"/>
    <w:rsid w:val="00C749CB"/>
    <w:rsid w:val="00C74B32"/>
    <w:rsid w:val="00C750A9"/>
    <w:rsid w:val="00C75162"/>
    <w:rsid w:val="00C758A0"/>
    <w:rsid w:val="00C7612E"/>
    <w:rsid w:val="00C762FA"/>
    <w:rsid w:val="00C76C0B"/>
    <w:rsid w:val="00C7724E"/>
    <w:rsid w:val="00C80781"/>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4B10"/>
    <w:rsid w:val="00CA62B0"/>
    <w:rsid w:val="00CA6AE8"/>
    <w:rsid w:val="00CA6BAE"/>
    <w:rsid w:val="00CA7BCB"/>
    <w:rsid w:val="00CA7F52"/>
    <w:rsid w:val="00CB0182"/>
    <w:rsid w:val="00CB0774"/>
    <w:rsid w:val="00CB1DD4"/>
    <w:rsid w:val="00CB2066"/>
    <w:rsid w:val="00CB2DA5"/>
    <w:rsid w:val="00CB2F17"/>
    <w:rsid w:val="00CB346C"/>
    <w:rsid w:val="00CB38FB"/>
    <w:rsid w:val="00CB3B0E"/>
    <w:rsid w:val="00CB3D40"/>
    <w:rsid w:val="00CB4373"/>
    <w:rsid w:val="00CB452F"/>
    <w:rsid w:val="00CB45D4"/>
    <w:rsid w:val="00CB47FE"/>
    <w:rsid w:val="00CB4D35"/>
    <w:rsid w:val="00CB4D9B"/>
    <w:rsid w:val="00CB52C6"/>
    <w:rsid w:val="00CB5859"/>
    <w:rsid w:val="00CB5AB2"/>
    <w:rsid w:val="00CB5B42"/>
    <w:rsid w:val="00CB60AB"/>
    <w:rsid w:val="00CB618B"/>
    <w:rsid w:val="00CB6E98"/>
    <w:rsid w:val="00CB776C"/>
    <w:rsid w:val="00CB78EB"/>
    <w:rsid w:val="00CC08DC"/>
    <w:rsid w:val="00CC1202"/>
    <w:rsid w:val="00CC1289"/>
    <w:rsid w:val="00CC1C43"/>
    <w:rsid w:val="00CC1CD5"/>
    <w:rsid w:val="00CC20B5"/>
    <w:rsid w:val="00CC3512"/>
    <w:rsid w:val="00CC3633"/>
    <w:rsid w:val="00CC44DC"/>
    <w:rsid w:val="00CC4689"/>
    <w:rsid w:val="00CC482A"/>
    <w:rsid w:val="00CC4853"/>
    <w:rsid w:val="00CC4856"/>
    <w:rsid w:val="00CC7057"/>
    <w:rsid w:val="00CC7242"/>
    <w:rsid w:val="00CD01D0"/>
    <w:rsid w:val="00CD069B"/>
    <w:rsid w:val="00CD1290"/>
    <w:rsid w:val="00CD13EF"/>
    <w:rsid w:val="00CD14E7"/>
    <w:rsid w:val="00CD2A81"/>
    <w:rsid w:val="00CD2FBA"/>
    <w:rsid w:val="00CD37E1"/>
    <w:rsid w:val="00CD4709"/>
    <w:rsid w:val="00CD4D1E"/>
    <w:rsid w:val="00CD545E"/>
    <w:rsid w:val="00CD56A3"/>
    <w:rsid w:val="00CD59A8"/>
    <w:rsid w:val="00CD5AAE"/>
    <w:rsid w:val="00CD61E8"/>
    <w:rsid w:val="00CD68E9"/>
    <w:rsid w:val="00CD7BAB"/>
    <w:rsid w:val="00CE01A9"/>
    <w:rsid w:val="00CE080E"/>
    <w:rsid w:val="00CE0B59"/>
    <w:rsid w:val="00CE1E4F"/>
    <w:rsid w:val="00CE2E06"/>
    <w:rsid w:val="00CE351A"/>
    <w:rsid w:val="00CE389D"/>
    <w:rsid w:val="00CE3E6C"/>
    <w:rsid w:val="00CE47AF"/>
    <w:rsid w:val="00CE4E6F"/>
    <w:rsid w:val="00CE4E82"/>
    <w:rsid w:val="00CE56FE"/>
    <w:rsid w:val="00CE58AC"/>
    <w:rsid w:val="00CE5E38"/>
    <w:rsid w:val="00CE5F0C"/>
    <w:rsid w:val="00CE65B8"/>
    <w:rsid w:val="00CE71F2"/>
    <w:rsid w:val="00CF0153"/>
    <w:rsid w:val="00CF1263"/>
    <w:rsid w:val="00CF190B"/>
    <w:rsid w:val="00CF19C6"/>
    <w:rsid w:val="00CF1B18"/>
    <w:rsid w:val="00CF1E30"/>
    <w:rsid w:val="00CF25C0"/>
    <w:rsid w:val="00CF2A1B"/>
    <w:rsid w:val="00CF2C22"/>
    <w:rsid w:val="00CF2C2C"/>
    <w:rsid w:val="00CF396E"/>
    <w:rsid w:val="00CF3CEE"/>
    <w:rsid w:val="00CF3D26"/>
    <w:rsid w:val="00CF3DF3"/>
    <w:rsid w:val="00CF43D4"/>
    <w:rsid w:val="00CF4541"/>
    <w:rsid w:val="00CF47C0"/>
    <w:rsid w:val="00CF4CAE"/>
    <w:rsid w:val="00CF5794"/>
    <w:rsid w:val="00CF7D95"/>
    <w:rsid w:val="00D00659"/>
    <w:rsid w:val="00D007F5"/>
    <w:rsid w:val="00D01440"/>
    <w:rsid w:val="00D029CC"/>
    <w:rsid w:val="00D02EBD"/>
    <w:rsid w:val="00D0372C"/>
    <w:rsid w:val="00D03795"/>
    <w:rsid w:val="00D039F2"/>
    <w:rsid w:val="00D03CC0"/>
    <w:rsid w:val="00D040F9"/>
    <w:rsid w:val="00D0426D"/>
    <w:rsid w:val="00D0440E"/>
    <w:rsid w:val="00D04562"/>
    <w:rsid w:val="00D04AE6"/>
    <w:rsid w:val="00D070E5"/>
    <w:rsid w:val="00D07465"/>
    <w:rsid w:val="00D1001D"/>
    <w:rsid w:val="00D10BE8"/>
    <w:rsid w:val="00D11ECF"/>
    <w:rsid w:val="00D12159"/>
    <w:rsid w:val="00D12406"/>
    <w:rsid w:val="00D12713"/>
    <w:rsid w:val="00D12F4A"/>
    <w:rsid w:val="00D1301F"/>
    <w:rsid w:val="00D1343F"/>
    <w:rsid w:val="00D13A79"/>
    <w:rsid w:val="00D148CF"/>
    <w:rsid w:val="00D14F88"/>
    <w:rsid w:val="00D15216"/>
    <w:rsid w:val="00D15993"/>
    <w:rsid w:val="00D15BAA"/>
    <w:rsid w:val="00D17D66"/>
    <w:rsid w:val="00D20257"/>
    <w:rsid w:val="00D20280"/>
    <w:rsid w:val="00D20412"/>
    <w:rsid w:val="00D205E3"/>
    <w:rsid w:val="00D20A16"/>
    <w:rsid w:val="00D238B3"/>
    <w:rsid w:val="00D25604"/>
    <w:rsid w:val="00D257C7"/>
    <w:rsid w:val="00D25E43"/>
    <w:rsid w:val="00D26570"/>
    <w:rsid w:val="00D26D97"/>
    <w:rsid w:val="00D272C0"/>
    <w:rsid w:val="00D2745F"/>
    <w:rsid w:val="00D27D3E"/>
    <w:rsid w:val="00D302A8"/>
    <w:rsid w:val="00D311AE"/>
    <w:rsid w:val="00D319AF"/>
    <w:rsid w:val="00D31DE4"/>
    <w:rsid w:val="00D31E2B"/>
    <w:rsid w:val="00D32625"/>
    <w:rsid w:val="00D327C0"/>
    <w:rsid w:val="00D32B59"/>
    <w:rsid w:val="00D33241"/>
    <w:rsid w:val="00D35362"/>
    <w:rsid w:val="00D35AF2"/>
    <w:rsid w:val="00D35D22"/>
    <w:rsid w:val="00D36131"/>
    <w:rsid w:val="00D36490"/>
    <w:rsid w:val="00D36990"/>
    <w:rsid w:val="00D371E2"/>
    <w:rsid w:val="00D40165"/>
    <w:rsid w:val="00D4053A"/>
    <w:rsid w:val="00D40A50"/>
    <w:rsid w:val="00D40B64"/>
    <w:rsid w:val="00D40CCA"/>
    <w:rsid w:val="00D4139F"/>
    <w:rsid w:val="00D41897"/>
    <w:rsid w:val="00D41AC3"/>
    <w:rsid w:val="00D41C65"/>
    <w:rsid w:val="00D41E1D"/>
    <w:rsid w:val="00D420FC"/>
    <w:rsid w:val="00D42544"/>
    <w:rsid w:val="00D429C1"/>
    <w:rsid w:val="00D43C4C"/>
    <w:rsid w:val="00D4449E"/>
    <w:rsid w:val="00D445F8"/>
    <w:rsid w:val="00D44808"/>
    <w:rsid w:val="00D45128"/>
    <w:rsid w:val="00D45139"/>
    <w:rsid w:val="00D4547F"/>
    <w:rsid w:val="00D45BCF"/>
    <w:rsid w:val="00D45FB7"/>
    <w:rsid w:val="00D45FEA"/>
    <w:rsid w:val="00D46510"/>
    <w:rsid w:val="00D46784"/>
    <w:rsid w:val="00D471D3"/>
    <w:rsid w:val="00D47372"/>
    <w:rsid w:val="00D47A0F"/>
    <w:rsid w:val="00D47AB0"/>
    <w:rsid w:val="00D50185"/>
    <w:rsid w:val="00D502E9"/>
    <w:rsid w:val="00D50368"/>
    <w:rsid w:val="00D50856"/>
    <w:rsid w:val="00D5179F"/>
    <w:rsid w:val="00D51DA5"/>
    <w:rsid w:val="00D51EC1"/>
    <w:rsid w:val="00D524B9"/>
    <w:rsid w:val="00D52586"/>
    <w:rsid w:val="00D52FFD"/>
    <w:rsid w:val="00D538A1"/>
    <w:rsid w:val="00D5408E"/>
    <w:rsid w:val="00D540E4"/>
    <w:rsid w:val="00D5452A"/>
    <w:rsid w:val="00D548B4"/>
    <w:rsid w:val="00D54CA0"/>
    <w:rsid w:val="00D54FB2"/>
    <w:rsid w:val="00D558E9"/>
    <w:rsid w:val="00D574D0"/>
    <w:rsid w:val="00D57921"/>
    <w:rsid w:val="00D57BD1"/>
    <w:rsid w:val="00D57DEF"/>
    <w:rsid w:val="00D6021A"/>
    <w:rsid w:val="00D60DCD"/>
    <w:rsid w:val="00D62A78"/>
    <w:rsid w:val="00D62ACE"/>
    <w:rsid w:val="00D63691"/>
    <w:rsid w:val="00D64AAD"/>
    <w:rsid w:val="00D65128"/>
    <w:rsid w:val="00D65768"/>
    <w:rsid w:val="00D65D70"/>
    <w:rsid w:val="00D65F68"/>
    <w:rsid w:val="00D6723B"/>
    <w:rsid w:val="00D67E02"/>
    <w:rsid w:val="00D703D5"/>
    <w:rsid w:val="00D70DDA"/>
    <w:rsid w:val="00D711F2"/>
    <w:rsid w:val="00D71461"/>
    <w:rsid w:val="00D71A5D"/>
    <w:rsid w:val="00D723CD"/>
    <w:rsid w:val="00D723E6"/>
    <w:rsid w:val="00D72584"/>
    <w:rsid w:val="00D731C8"/>
    <w:rsid w:val="00D73C55"/>
    <w:rsid w:val="00D73E28"/>
    <w:rsid w:val="00D74F0A"/>
    <w:rsid w:val="00D75F92"/>
    <w:rsid w:val="00D76A9E"/>
    <w:rsid w:val="00D76FAC"/>
    <w:rsid w:val="00D77543"/>
    <w:rsid w:val="00D77BFB"/>
    <w:rsid w:val="00D80AB1"/>
    <w:rsid w:val="00D815AE"/>
    <w:rsid w:val="00D81BB6"/>
    <w:rsid w:val="00D827BF"/>
    <w:rsid w:val="00D82867"/>
    <w:rsid w:val="00D82CFD"/>
    <w:rsid w:val="00D82F9B"/>
    <w:rsid w:val="00D830B6"/>
    <w:rsid w:val="00D8394F"/>
    <w:rsid w:val="00D83E24"/>
    <w:rsid w:val="00D83F24"/>
    <w:rsid w:val="00D846AF"/>
    <w:rsid w:val="00D8494A"/>
    <w:rsid w:val="00D84B87"/>
    <w:rsid w:val="00D84EA9"/>
    <w:rsid w:val="00D85150"/>
    <w:rsid w:val="00D85979"/>
    <w:rsid w:val="00D85BB9"/>
    <w:rsid w:val="00D85F4F"/>
    <w:rsid w:val="00D86112"/>
    <w:rsid w:val="00D8779C"/>
    <w:rsid w:val="00D87A92"/>
    <w:rsid w:val="00D87B03"/>
    <w:rsid w:val="00D87C83"/>
    <w:rsid w:val="00D9175F"/>
    <w:rsid w:val="00D91CE6"/>
    <w:rsid w:val="00D921EE"/>
    <w:rsid w:val="00D92456"/>
    <w:rsid w:val="00D92853"/>
    <w:rsid w:val="00D92ED1"/>
    <w:rsid w:val="00D930D3"/>
    <w:rsid w:val="00D931E9"/>
    <w:rsid w:val="00D932D5"/>
    <w:rsid w:val="00D939B3"/>
    <w:rsid w:val="00D94280"/>
    <w:rsid w:val="00D948A5"/>
    <w:rsid w:val="00D94A0F"/>
    <w:rsid w:val="00D94EB9"/>
    <w:rsid w:val="00D95652"/>
    <w:rsid w:val="00D95DB6"/>
    <w:rsid w:val="00D97421"/>
    <w:rsid w:val="00D9746E"/>
    <w:rsid w:val="00D97551"/>
    <w:rsid w:val="00D97B16"/>
    <w:rsid w:val="00DA126A"/>
    <w:rsid w:val="00DA32B2"/>
    <w:rsid w:val="00DA3498"/>
    <w:rsid w:val="00DA3CE5"/>
    <w:rsid w:val="00DA433A"/>
    <w:rsid w:val="00DA4BDE"/>
    <w:rsid w:val="00DA5362"/>
    <w:rsid w:val="00DA5A44"/>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357"/>
    <w:rsid w:val="00DB5BB1"/>
    <w:rsid w:val="00DB6434"/>
    <w:rsid w:val="00DB6984"/>
    <w:rsid w:val="00DC0A8E"/>
    <w:rsid w:val="00DC0F91"/>
    <w:rsid w:val="00DC0FCE"/>
    <w:rsid w:val="00DC135F"/>
    <w:rsid w:val="00DC146C"/>
    <w:rsid w:val="00DC22D7"/>
    <w:rsid w:val="00DC2A4B"/>
    <w:rsid w:val="00DC2BF3"/>
    <w:rsid w:val="00DC2F21"/>
    <w:rsid w:val="00DC3569"/>
    <w:rsid w:val="00DC3A4D"/>
    <w:rsid w:val="00DC3D69"/>
    <w:rsid w:val="00DC3EB5"/>
    <w:rsid w:val="00DC4125"/>
    <w:rsid w:val="00DC4FF5"/>
    <w:rsid w:val="00DC602C"/>
    <w:rsid w:val="00DC6EB3"/>
    <w:rsid w:val="00DC7397"/>
    <w:rsid w:val="00DC7489"/>
    <w:rsid w:val="00DC7A08"/>
    <w:rsid w:val="00DC7FFB"/>
    <w:rsid w:val="00DD0384"/>
    <w:rsid w:val="00DD0BA0"/>
    <w:rsid w:val="00DD10B0"/>
    <w:rsid w:val="00DD1193"/>
    <w:rsid w:val="00DD38B2"/>
    <w:rsid w:val="00DD6955"/>
    <w:rsid w:val="00DD6CE6"/>
    <w:rsid w:val="00DD72A9"/>
    <w:rsid w:val="00DD7941"/>
    <w:rsid w:val="00DE041B"/>
    <w:rsid w:val="00DE134C"/>
    <w:rsid w:val="00DE1996"/>
    <w:rsid w:val="00DE2427"/>
    <w:rsid w:val="00DE39CF"/>
    <w:rsid w:val="00DE3C49"/>
    <w:rsid w:val="00DE4091"/>
    <w:rsid w:val="00DE4BA6"/>
    <w:rsid w:val="00DE4D52"/>
    <w:rsid w:val="00DE517F"/>
    <w:rsid w:val="00DE57C5"/>
    <w:rsid w:val="00DE5A44"/>
    <w:rsid w:val="00DE61B7"/>
    <w:rsid w:val="00DE64F4"/>
    <w:rsid w:val="00DE651A"/>
    <w:rsid w:val="00DE688B"/>
    <w:rsid w:val="00DE7178"/>
    <w:rsid w:val="00DE7247"/>
    <w:rsid w:val="00DE7384"/>
    <w:rsid w:val="00DE7C06"/>
    <w:rsid w:val="00DE7CCD"/>
    <w:rsid w:val="00DF02B0"/>
    <w:rsid w:val="00DF06E8"/>
    <w:rsid w:val="00DF0F8D"/>
    <w:rsid w:val="00DF13DF"/>
    <w:rsid w:val="00DF15DB"/>
    <w:rsid w:val="00DF17C0"/>
    <w:rsid w:val="00DF184A"/>
    <w:rsid w:val="00DF187F"/>
    <w:rsid w:val="00DF1BC7"/>
    <w:rsid w:val="00DF2063"/>
    <w:rsid w:val="00DF293C"/>
    <w:rsid w:val="00DF2B2F"/>
    <w:rsid w:val="00DF3254"/>
    <w:rsid w:val="00DF5239"/>
    <w:rsid w:val="00DF5F2D"/>
    <w:rsid w:val="00DF73AF"/>
    <w:rsid w:val="00DF7610"/>
    <w:rsid w:val="00DF7618"/>
    <w:rsid w:val="00DF7669"/>
    <w:rsid w:val="00DF7756"/>
    <w:rsid w:val="00E00098"/>
    <w:rsid w:val="00E009F5"/>
    <w:rsid w:val="00E00F64"/>
    <w:rsid w:val="00E0262F"/>
    <w:rsid w:val="00E02AE3"/>
    <w:rsid w:val="00E02F5E"/>
    <w:rsid w:val="00E042E0"/>
    <w:rsid w:val="00E04A75"/>
    <w:rsid w:val="00E04CCD"/>
    <w:rsid w:val="00E05B8C"/>
    <w:rsid w:val="00E05FB0"/>
    <w:rsid w:val="00E064E1"/>
    <w:rsid w:val="00E0721B"/>
    <w:rsid w:val="00E07540"/>
    <w:rsid w:val="00E075A3"/>
    <w:rsid w:val="00E07C49"/>
    <w:rsid w:val="00E07CF2"/>
    <w:rsid w:val="00E07D1F"/>
    <w:rsid w:val="00E10F3C"/>
    <w:rsid w:val="00E11488"/>
    <w:rsid w:val="00E12617"/>
    <w:rsid w:val="00E1282C"/>
    <w:rsid w:val="00E12EC5"/>
    <w:rsid w:val="00E14669"/>
    <w:rsid w:val="00E14E89"/>
    <w:rsid w:val="00E155A7"/>
    <w:rsid w:val="00E16600"/>
    <w:rsid w:val="00E16EF5"/>
    <w:rsid w:val="00E209AF"/>
    <w:rsid w:val="00E21853"/>
    <w:rsid w:val="00E219D8"/>
    <w:rsid w:val="00E22073"/>
    <w:rsid w:val="00E22518"/>
    <w:rsid w:val="00E22865"/>
    <w:rsid w:val="00E22999"/>
    <w:rsid w:val="00E23840"/>
    <w:rsid w:val="00E239AC"/>
    <w:rsid w:val="00E23A2C"/>
    <w:rsid w:val="00E24134"/>
    <w:rsid w:val="00E2457A"/>
    <w:rsid w:val="00E25640"/>
    <w:rsid w:val="00E256F7"/>
    <w:rsid w:val="00E25EC4"/>
    <w:rsid w:val="00E26C4E"/>
    <w:rsid w:val="00E30039"/>
    <w:rsid w:val="00E301A0"/>
    <w:rsid w:val="00E306FA"/>
    <w:rsid w:val="00E30EE5"/>
    <w:rsid w:val="00E324BA"/>
    <w:rsid w:val="00E325C3"/>
    <w:rsid w:val="00E32723"/>
    <w:rsid w:val="00E32C8E"/>
    <w:rsid w:val="00E32CF1"/>
    <w:rsid w:val="00E32EBA"/>
    <w:rsid w:val="00E3315E"/>
    <w:rsid w:val="00E33234"/>
    <w:rsid w:val="00E335A9"/>
    <w:rsid w:val="00E341A7"/>
    <w:rsid w:val="00E34B2F"/>
    <w:rsid w:val="00E34F92"/>
    <w:rsid w:val="00E35C4B"/>
    <w:rsid w:val="00E35D7F"/>
    <w:rsid w:val="00E37171"/>
    <w:rsid w:val="00E37178"/>
    <w:rsid w:val="00E37577"/>
    <w:rsid w:val="00E3787B"/>
    <w:rsid w:val="00E37D09"/>
    <w:rsid w:val="00E400DF"/>
    <w:rsid w:val="00E40AC6"/>
    <w:rsid w:val="00E40B1D"/>
    <w:rsid w:val="00E41330"/>
    <w:rsid w:val="00E42552"/>
    <w:rsid w:val="00E42ABA"/>
    <w:rsid w:val="00E42B53"/>
    <w:rsid w:val="00E42C9E"/>
    <w:rsid w:val="00E435EA"/>
    <w:rsid w:val="00E439B7"/>
    <w:rsid w:val="00E43C04"/>
    <w:rsid w:val="00E43E50"/>
    <w:rsid w:val="00E442B5"/>
    <w:rsid w:val="00E446C8"/>
    <w:rsid w:val="00E449B4"/>
    <w:rsid w:val="00E44B25"/>
    <w:rsid w:val="00E44CC7"/>
    <w:rsid w:val="00E453C9"/>
    <w:rsid w:val="00E471D6"/>
    <w:rsid w:val="00E47314"/>
    <w:rsid w:val="00E473EC"/>
    <w:rsid w:val="00E479BB"/>
    <w:rsid w:val="00E47A18"/>
    <w:rsid w:val="00E47D9F"/>
    <w:rsid w:val="00E503FA"/>
    <w:rsid w:val="00E505BB"/>
    <w:rsid w:val="00E50F35"/>
    <w:rsid w:val="00E510F7"/>
    <w:rsid w:val="00E514E9"/>
    <w:rsid w:val="00E5195B"/>
    <w:rsid w:val="00E52D52"/>
    <w:rsid w:val="00E534FC"/>
    <w:rsid w:val="00E535A7"/>
    <w:rsid w:val="00E53AED"/>
    <w:rsid w:val="00E5447B"/>
    <w:rsid w:val="00E5472C"/>
    <w:rsid w:val="00E54E58"/>
    <w:rsid w:val="00E556ED"/>
    <w:rsid w:val="00E55846"/>
    <w:rsid w:val="00E5587A"/>
    <w:rsid w:val="00E55AF1"/>
    <w:rsid w:val="00E55DC1"/>
    <w:rsid w:val="00E56239"/>
    <w:rsid w:val="00E565F2"/>
    <w:rsid w:val="00E56EBB"/>
    <w:rsid w:val="00E57FE9"/>
    <w:rsid w:val="00E6010E"/>
    <w:rsid w:val="00E60E4F"/>
    <w:rsid w:val="00E61895"/>
    <w:rsid w:val="00E6239C"/>
    <w:rsid w:val="00E6252D"/>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56D"/>
    <w:rsid w:val="00E716BD"/>
    <w:rsid w:val="00E71775"/>
    <w:rsid w:val="00E71827"/>
    <w:rsid w:val="00E71CF6"/>
    <w:rsid w:val="00E71FA3"/>
    <w:rsid w:val="00E71FE1"/>
    <w:rsid w:val="00E721BC"/>
    <w:rsid w:val="00E72B34"/>
    <w:rsid w:val="00E72DCF"/>
    <w:rsid w:val="00E735CE"/>
    <w:rsid w:val="00E738F4"/>
    <w:rsid w:val="00E7468F"/>
    <w:rsid w:val="00E748E3"/>
    <w:rsid w:val="00E752AD"/>
    <w:rsid w:val="00E7570B"/>
    <w:rsid w:val="00E7587B"/>
    <w:rsid w:val="00E758F1"/>
    <w:rsid w:val="00E7597C"/>
    <w:rsid w:val="00E75C02"/>
    <w:rsid w:val="00E762CC"/>
    <w:rsid w:val="00E768EA"/>
    <w:rsid w:val="00E77467"/>
    <w:rsid w:val="00E77B06"/>
    <w:rsid w:val="00E77E07"/>
    <w:rsid w:val="00E8033E"/>
    <w:rsid w:val="00E81072"/>
    <w:rsid w:val="00E81786"/>
    <w:rsid w:val="00E81B07"/>
    <w:rsid w:val="00E82035"/>
    <w:rsid w:val="00E82572"/>
    <w:rsid w:val="00E83258"/>
    <w:rsid w:val="00E8333A"/>
    <w:rsid w:val="00E836B3"/>
    <w:rsid w:val="00E83A52"/>
    <w:rsid w:val="00E83E3E"/>
    <w:rsid w:val="00E8409C"/>
    <w:rsid w:val="00E845C1"/>
    <w:rsid w:val="00E84E4F"/>
    <w:rsid w:val="00E8500A"/>
    <w:rsid w:val="00E856F9"/>
    <w:rsid w:val="00E862BC"/>
    <w:rsid w:val="00E86670"/>
    <w:rsid w:val="00E866F9"/>
    <w:rsid w:val="00E86F03"/>
    <w:rsid w:val="00E87479"/>
    <w:rsid w:val="00E87F8F"/>
    <w:rsid w:val="00E900D7"/>
    <w:rsid w:val="00E91566"/>
    <w:rsid w:val="00E920EC"/>
    <w:rsid w:val="00E925EB"/>
    <w:rsid w:val="00E92678"/>
    <w:rsid w:val="00E928AE"/>
    <w:rsid w:val="00E92A61"/>
    <w:rsid w:val="00E92AEA"/>
    <w:rsid w:val="00E93980"/>
    <w:rsid w:val="00E93CA6"/>
    <w:rsid w:val="00E93CEF"/>
    <w:rsid w:val="00E93E7F"/>
    <w:rsid w:val="00E9466A"/>
    <w:rsid w:val="00E94976"/>
    <w:rsid w:val="00E94C41"/>
    <w:rsid w:val="00E94F39"/>
    <w:rsid w:val="00E958B7"/>
    <w:rsid w:val="00E96837"/>
    <w:rsid w:val="00E96C4C"/>
    <w:rsid w:val="00E96E88"/>
    <w:rsid w:val="00E97381"/>
    <w:rsid w:val="00E97A8A"/>
    <w:rsid w:val="00E97B77"/>
    <w:rsid w:val="00E97EC6"/>
    <w:rsid w:val="00EA02CB"/>
    <w:rsid w:val="00EA0A1D"/>
    <w:rsid w:val="00EA1257"/>
    <w:rsid w:val="00EA23DA"/>
    <w:rsid w:val="00EA25B2"/>
    <w:rsid w:val="00EA2B1E"/>
    <w:rsid w:val="00EA2B54"/>
    <w:rsid w:val="00EA3564"/>
    <w:rsid w:val="00EA492E"/>
    <w:rsid w:val="00EA553B"/>
    <w:rsid w:val="00EA5901"/>
    <w:rsid w:val="00EA5C1E"/>
    <w:rsid w:val="00EA5EFA"/>
    <w:rsid w:val="00EA68FB"/>
    <w:rsid w:val="00EA7177"/>
    <w:rsid w:val="00EA768A"/>
    <w:rsid w:val="00EA7ADB"/>
    <w:rsid w:val="00EA7EF9"/>
    <w:rsid w:val="00EB00C5"/>
    <w:rsid w:val="00EB0639"/>
    <w:rsid w:val="00EB1869"/>
    <w:rsid w:val="00EB345E"/>
    <w:rsid w:val="00EB377C"/>
    <w:rsid w:val="00EB378F"/>
    <w:rsid w:val="00EB4A88"/>
    <w:rsid w:val="00EB4B01"/>
    <w:rsid w:val="00EB4B37"/>
    <w:rsid w:val="00EB531E"/>
    <w:rsid w:val="00EB5EFC"/>
    <w:rsid w:val="00EB7DF6"/>
    <w:rsid w:val="00EB7ECB"/>
    <w:rsid w:val="00EC02E7"/>
    <w:rsid w:val="00EC0AFB"/>
    <w:rsid w:val="00EC1DB2"/>
    <w:rsid w:val="00EC1FFD"/>
    <w:rsid w:val="00EC234E"/>
    <w:rsid w:val="00EC307C"/>
    <w:rsid w:val="00EC3B97"/>
    <w:rsid w:val="00EC3DC6"/>
    <w:rsid w:val="00EC4121"/>
    <w:rsid w:val="00EC41D1"/>
    <w:rsid w:val="00EC441A"/>
    <w:rsid w:val="00EC44E0"/>
    <w:rsid w:val="00EC4EE0"/>
    <w:rsid w:val="00EC4EEC"/>
    <w:rsid w:val="00EC5454"/>
    <w:rsid w:val="00EC57E1"/>
    <w:rsid w:val="00EC5A12"/>
    <w:rsid w:val="00EC61EF"/>
    <w:rsid w:val="00EC6BB2"/>
    <w:rsid w:val="00EC75BA"/>
    <w:rsid w:val="00EC779F"/>
    <w:rsid w:val="00ED02E4"/>
    <w:rsid w:val="00ED0B13"/>
    <w:rsid w:val="00ED1066"/>
    <w:rsid w:val="00ED10BF"/>
    <w:rsid w:val="00ED1A59"/>
    <w:rsid w:val="00ED1DB7"/>
    <w:rsid w:val="00ED2552"/>
    <w:rsid w:val="00ED25ED"/>
    <w:rsid w:val="00ED2790"/>
    <w:rsid w:val="00ED3318"/>
    <w:rsid w:val="00ED36CB"/>
    <w:rsid w:val="00ED4C92"/>
    <w:rsid w:val="00ED4E83"/>
    <w:rsid w:val="00ED56DB"/>
    <w:rsid w:val="00ED56F3"/>
    <w:rsid w:val="00ED5E84"/>
    <w:rsid w:val="00ED5F76"/>
    <w:rsid w:val="00ED63F2"/>
    <w:rsid w:val="00ED6F43"/>
    <w:rsid w:val="00ED785C"/>
    <w:rsid w:val="00ED789E"/>
    <w:rsid w:val="00ED7EBF"/>
    <w:rsid w:val="00ED7EFC"/>
    <w:rsid w:val="00EE02F7"/>
    <w:rsid w:val="00EE04AD"/>
    <w:rsid w:val="00EE0558"/>
    <w:rsid w:val="00EE0E82"/>
    <w:rsid w:val="00EE1358"/>
    <w:rsid w:val="00EE1386"/>
    <w:rsid w:val="00EE179E"/>
    <w:rsid w:val="00EE1847"/>
    <w:rsid w:val="00EE1EE3"/>
    <w:rsid w:val="00EE20D8"/>
    <w:rsid w:val="00EE2187"/>
    <w:rsid w:val="00EE25F9"/>
    <w:rsid w:val="00EE2BB6"/>
    <w:rsid w:val="00EE30C8"/>
    <w:rsid w:val="00EE3AEC"/>
    <w:rsid w:val="00EE3C84"/>
    <w:rsid w:val="00EE42F6"/>
    <w:rsid w:val="00EE46F6"/>
    <w:rsid w:val="00EE509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4FAF"/>
    <w:rsid w:val="00EF533B"/>
    <w:rsid w:val="00EF5769"/>
    <w:rsid w:val="00EF590E"/>
    <w:rsid w:val="00EF5E95"/>
    <w:rsid w:val="00EF64C1"/>
    <w:rsid w:val="00EF68DA"/>
    <w:rsid w:val="00EF6ACA"/>
    <w:rsid w:val="00EF74F8"/>
    <w:rsid w:val="00EF7A94"/>
    <w:rsid w:val="00EF7B00"/>
    <w:rsid w:val="00EF7DDB"/>
    <w:rsid w:val="00F01907"/>
    <w:rsid w:val="00F0203A"/>
    <w:rsid w:val="00F02C79"/>
    <w:rsid w:val="00F0313A"/>
    <w:rsid w:val="00F032CF"/>
    <w:rsid w:val="00F0383F"/>
    <w:rsid w:val="00F03887"/>
    <w:rsid w:val="00F038B6"/>
    <w:rsid w:val="00F04C32"/>
    <w:rsid w:val="00F06314"/>
    <w:rsid w:val="00F06B49"/>
    <w:rsid w:val="00F06EC3"/>
    <w:rsid w:val="00F074BC"/>
    <w:rsid w:val="00F07C9F"/>
    <w:rsid w:val="00F07FF2"/>
    <w:rsid w:val="00F11584"/>
    <w:rsid w:val="00F11E14"/>
    <w:rsid w:val="00F122AE"/>
    <w:rsid w:val="00F1332A"/>
    <w:rsid w:val="00F13CBD"/>
    <w:rsid w:val="00F13D4C"/>
    <w:rsid w:val="00F14C5C"/>
    <w:rsid w:val="00F15332"/>
    <w:rsid w:val="00F15D4A"/>
    <w:rsid w:val="00F165E4"/>
    <w:rsid w:val="00F166D6"/>
    <w:rsid w:val="00F17363"/>
    <w:rsid w:val="00F17641"/>
    <w:rsid w:val="00F17BD2"/>
    <w:rsid w:val="00F17C31"/>
    <w:rsid w:val="00F20649"/>
    <w:rsid w:val="00F20F75"/>
    <w:rsid w:val="00F20FEB"/>
    <w:rsid w:val="00F21100"/>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0497"/>
    <w:rsid w:val="00F311A2"/>
    <w:rsid w:val="00F31A37"/>
    <w:rsid w:val="00F31F24"/>
    <w:rsid w:val="00F32259"/>
    <w:rsid w:val="00F33246"/>
    <w:rsid w:val="00F332C6"/>
    <w:rsid w:val="00F3512D"/>
    <w:rsid w:val="00F35296"/>
    <w:rsid w:val="00F357C4"/>
    <w:rsid w:val="00F363CA"/>
    <w:rsid w:val="00F36416"/>
    <w:rsid w:val="00F3659B"/>
    <w:rsid w:val="00F36A26"/>
    <w:rsid w:val="00F36A88"/>
    <w:rsid w:val="00F36E25"/>
    <w:rsid w:val="00F37192"/>
    <w:rsid w:val="00F371B6"/>
    <w:rsid w:val="00F37BC9"/>
    <w:rsid w:val="00F40773"/>
    <w:rsid w:val="00F408F3"/>
    <w:rsid w:val="00F42AEA"/>
    <w:rsid w:val="00F435CB"/>
    <w:rsid w:val="00F43FCD"/>
    <w:rsid w:val="00F45736"/>
    <w:rsid w:val="00F45EF3"/>
    <w:rsid w:val="00F461BA"/>
    <w:rsid w:val="00F46B0B"/>
    <w:rsid w:val="00F46B93"/>
    <w:rsid w:val="00F46D55"/>
    <w:rsid w:val="00F46DE5"/>
    <w:rsid w:val="00F46E21"/>
    <w:rsid w:val="00F47524"/>
    <w:rsid w:val="00F51415"/>
    <w:rsid w:val="00F5177E"/>
    <w:rsid w:val="00F53B62"/>
    <w:rsid w:val="00F540C0"/>
    <w:rsid w:val="00F547DF"/>
    <w:rsid w:val="00F54FB4"/>
    <w:rsid w:val="00F56019"/>
    <w:rsid w:val="00F5632D"/>
    <w:rsid w:val="00F56D3C"/>
    <w:rsid w:val="00F57391"/>
    <w:rsid w:val="00F5783A"/>
    <w:rsid w:val="00F579E4"/>
    <w:rsid w:val="00F57D2A"/>
    <w:rsid w:val="00F6021D"/>
    <w:rsid w:val="00F6057C"/>
    <w:rsid w:val="00F60BF6"/>
    <w:rsid w:val="00F60D8D"/>
    <w:rsid w:val="00F6138E"/>
    <w:rsid w:val="00F61646"/>
    <w:rsid w:val="00F62096"/>
    <w:rsid w:val="00F622B6"/>
    <w:rsid w:val="00F63458"/>
    <w:rsid w:val="00F643F3"/>
    <w:rsid w:val="00F64970"/>
    <w:rsid w:val="00F655CA"/>
    <w:rsid w:val="00F65B5C"/>
    <w:rsid w:val="00F6628B"/>
    <w:rsid w:val="00F6635A"/>
    <w:rsid w:val="00F66DFA"/>
    <w:rsid w:val="00F67252"/>
    <w:rsid w:val="00F7144D"/>
    <w:rsid w:val="00F717DB"/>
    <w:rsid w:val="00F7182F"/>
    <w:rsid w:val="00F7195C"/>
    <w:rsid w:val="00F719B5"/>
    <w:rsid w:val="00F7251D"/>
    <w:rsid w:val="00F72CEF"/>
    <w:rsid w:val="00F73DCE"/>
    <w:rsid w:val="00F73E1E"/>
    <w:rsid w:val="00F74014"/>
    <w:rsid w:val="00F748D3"/>
    <w:rsid w:val="00F74DB5"/>
    <w:rsid w:val="00F75F0A"/>
    <w:rsid w:val="00F76320"/>
    <w:rsid w:val="00F771C3"/>
    <w:rsid w:val="00F77289"/>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1A8D"/>
    <w:rsid w:val="00F9281E"/>
    <w:rsid w:val="00F92B06"/>
    <w:rsid w:val="00F9353E"/>
    <w:rsid w:val="00F94059"/>
    <w:rsid w:val="00F945EC"/>
    <w:rsid w:val="00F94A55"/>
    <w:rsid w:val="00F95C10"/>
    <w:rsid w:val="00F95EAE"/>
    <w:rsid w:val="00F960FC"/>
    <w:rsid w:val="00F96E07"/>
    <w:rsid w:val="00F9700E"/>
    <w:rsid w:val="00F9709E"/>
    <w:rsid w:val="00F970B0"/>
    <w:rsid w:val="00F97536"/>
    <w:rsid w:val="00F97C45"/>
    <w:rsid w:val="00F97D2B"/>
    <w:rsid w:val="00FA046D"/>
    <w:rsid w:val="00FA143F"/>
    <w:rsid w:val="00FA1662"/>
    <w:rsid w:val="00FA1DCF"/>
    <w:rsid w:val="00FA2A12"/>
    <w:rsid w:val="00FA2CB9"/>
    <w:rsid w:val="00FA31C0"/>
    <w:rsid w:val="00FA33FE"/>
    <w:rsid w:val="00FA34B2"/>
    <w:rsid w:val="00FA353E"/>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18CA"/>
    <w:rsid w:val="00FC22BC"/>
    <w:rsid w:val="00FC2706"/>
    <w:rsid w:val="00FC2D5B"/>
    <w:rsid w:val="00FC31FE"/>
    <w:rsid w:val="00FC34B6"/>
    <w:rsid w:val="00FC34E1"/>
    <w:rsid w:val="00FC38CC"/>
    <w:rsid w:val="00FC3AF1"/>
    <w:rsid w:val="00FC46FD"/>
    <w:rsid w:val="00FC572F"/>
    <w:rsid w:val="00FC5D58"/>
    <w:rsid w:val="00FC61DB"/>
    <w:rsid w:val="00FC6237"/>
    <w:rsid w:val="00FC657C"/>
    <w:rsid w:val="00FC7134"/>
    <w:rsid w:val="00FC7E1C"/>
    <w:rsid w:val="00FD1200"/>
    <w:rsid w:val="00FD123B"/>
    <w:rsid w:val="00FD1314"/>
    <w:rsid w:val="00FD17B5"/>
    <w:rsid w:val="00FD1C3B"/>
    <w:rsid w:val="00FD22F7"/>
    <w:rsid w:val="00FD262C"/>
    <w:rsid w:val="00FD2835"/>
    <w:rsid w:val="00FD2CFF"/>
    <w:rsid w:val="00FD40D3"/>
    <w:rsid w:val="00FD5525"/>
    <w:rsid w:val="00FD5813"/>
    <w:rsid w:val="00FD5C5E"/>
    <w:rsid w:val="00FD6194"/>
    <w:rsid w:val="00FD658F"/>
    <w:rsid w:val="00FD6A27"/>
    <w:rsid w:val="00FD7485"/>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16"/>
    <w:rsid w:val="00FE4A64"/>
    <w:rsid w:val="00FE4F96"/>
    <w:rsid w:val="00FE58D9"/>
    <w:rsid w:val="00FE5A95"/>
    <w:rsid w:val="00FE603B"/>
    <w:rsid w:val="00FE6773"/>
    <w:rsid w:val="00FE79D8"/>
    <w:rsid w:val="00FE7A92"/>
    <w:rsid w:val="00FE7CE8"/>
    <w:rsid w:val="00FF0453"/>
    <w:rsid w:val="00FF1075"/>
    <w:rsid w:val="00FF121C"/>
    <w:rsid w:val="00FF1AE8"/>
    <w:rsid w:val="00FF23B4"/>
    <w:rsid w:val="00FF2423"/>
    <w:rsid w:val="00FF2FF5"/>
    <w:rsid w:val="00FF38E3"/>
    <w:rsid w:val="00FF3FD6"/>
    <w:rsid w:val="00FF4052"/>
    <w:rsid w:val="00FF49CA"/>
    <w:rsid w:val="00FF5848"/>
    <w:rsid w:val="00FF5995"/>
    <w:rsid w:val="00FF5A3C"/>
    <w:rsid w:val="00FF5AE4"/>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 w:type="paragraph" w:styleId="Prrafodelista">
    <w:name w:val="List Paragraph"/>
    <w:basedOn w:val="Normal"/>
    <w:uiPriority w:val="34"/>
    <w:qFormat/>
    <w:rsid w:val="00580091"/>
    <w:pPr>
      <w:suppressAutoHyphens/>
      <w:autoSpaceDN/>
      <w:adjustRightInd/>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09785902">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19751366">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8642057">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796413677">
      <w:bodyDiv w:val="1"/>
      <w:marLeft w:val="0"/>
      <w:marRight w:val="0"/>
      <w:marTop w:val="0"/>
      <w:marBottom w:val="0"/>
      <w:divBdr>
        <w:top w:val="none" w:sz="0" w:space="0" w:color="auto"/>
        <w:left w:val="none" w:sz="0" w:space="0" w:color="auto"/>
        <w:bottom w:val="none" w:sz="0" w:space="0" w:color="auto"/>
        <w:right w:val="none" w:sz="0" w:space="0" w:color="auto"/>
      </w:divBdr>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93805-894D-407F-B38D-79333828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2540</Words>
  <Characters>13976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6</cp:revision>
  <cp:lastPrinted>2019-06-26T20:41:00Z</cp:lastPrinted>
  <dcterms:created xsi:type="dcterms:W3CDTF">2019-06-21T20:26:00Z</dcterms:created>
  <dcterms:modified xsi:type="dcterms:W3CDTF">2019-07-09T16:10:00Z</dcterms:modified>
</cp:coreProperties>
</file>