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56" w:rsidRPr="00A85556" w:rsidRDefault="00A85556" w:rsidP="00A8555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8555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5556" w:rsidRPr="00A85556" w:rsidRDefault="00A85556" w:rsidP="00A85556">
      <w:pPr>
        <w:jc w:val="both"/>
        <w:rPr>
          <w:rFonts w:ascii="Arial" w:hAnsi="Arial" w:cs="Arial"/>
          <w:sz w:val="20"/>
          <w:lang w:val="es-419"/>
        </w:rPr>
      </w:pPr>
    </w:p>
    <w:p w:rsidR="00A85556" w:rsidRPr="00A85556" w:rsidRDefault="00A85556" w:rsidP="00A85556">
      <w:pPr>
        <w:jc w:val="both"/>
        <w:rPr>
          <w:rFonts w:ascii="Arial" w:hAnsi="Arial" w:cs="Arial"/>
          <w:sz w:val="20"/>
          <w:lang w:val="es-419"/>
        </w:rPr>
      </w:pPr>
      <w:r w:rsidRPr="00A85556">
        <w:rPr>
          <w:rFonts w:ascii="Arial" w:hAnsi="Arial" w:cs="Arial"/>
          <w:sz w:val="20"/>
          <w:lang w:val="es-419"/>
        </w:rPr>
        <w:t xml:space="preserve">Providencia: </w:t>
      </w:r>
      <w:r w:rsidRPr="00A85556">
        <w:rPr>
          <w:rFonts w:ascii="Arial" w:hAnsi="Arial" w:cs="Arial"/>
          <w:sz w:val="20"/>
          <w:lang w:val="es-419"/>
        </w:rPr>
        <w:tab/>
      </w:r>
      <w:r w:rsidRPr="00A85556">
        <w:rPr>
          <w:rFonts w:ascii="Arial" w:hAnsi="Arial" w:cs="Arial"/>
          <w:sz w:val="20"/>
          <w:lang w:val="es-419"/>
        </w:rPr>
        <w:tab/>
        <w:t>Sentencia de Segunda Instancia, lunes 10 de junio de 2019</w:t>
      </w:r>
    </w:p>
    <w:p w:rsidR="00A85556" w:rsidRPr="00A85556" w:rsidRDefault="00A85556" w:rsidP="00A85556">
      <w:pPr>
        <w:jc w:val="both"/>
        <w:rPr>
          <w:rFonts w:ascii="Arial" w:hAnsi="Arial" w:cs="Arial"/>
          <w:sz w:val="20"/>
          <w:lang w:val="es-419"/>
        </w:rPr>
      </w:pPr>
      <w:r w:rsidRPr="00A85556">
        <w:rPr>
          <w:rFonts w:ascii="Arial" w:hAnsi="Arial" w:cs="Arial"/>
          <w:sz w:val="20"/>
          <w:lang w:val="es-419"/>
        </w:rPr>
        <w:t>Radicación No:</w:t>
      </w:r>
      <w:r>
        <w:rPr>
          <w:rFonts w:ascii="Arial" w:hAnsi="Arial" w:cs="Arial"/>
          <w:sz w:val="20"/>
          <w:lang w:val="es-419"/>
        </w:rPr>
        <w:tab/>
      </w:r>
      <w:r w:rsidRPr="00A85556">
        <w:rPr>
          <w:rFonts w:ascii="Arial" w:hAnsi="Arial" w:cs="Arial"/>
          <w:sz w:val="20"/>
          <w:lang w:val="es-419"/>
        </w:rPr>
        <w:tab/>
        <w:t>66088-31-89-001-2016-00240-01</w:t>
      </w:r>
    </w:p>
    <w:p w:rsidR="00A85556" w:rsidRPr="00A85556" w:rsidRDefault="00A85556" w:rsidP="00A85556">
      <w:pPr>
        <w:jc w:val="both"/>
        <w:rPr>
          <w:rFonts w:ascii="Arial" w:hAnsi="Arial" w:cs="Arial"/>
          <w:sz w:val="20"/>
          <w:lang w:val="es-419"/>
        </w:rPr>
      </w:pPr>
      <w:r w:rsidRPr="00A85556">
        <w:rPr>
          <w:rFonts w:ascii="Arial" w:hAnsi="Arial" w:cs="Arial"/>
          <w:sz w:val="20"/>
          <w:lang w:val="es-419"/>
        </w:rPr>
        <w:t xml:space="preserve">Proceso: </w:t>
      </w:r>
      <w:r w:rsidRPr="00A85556">
        <w:rPr>
          <w:rFonts w:ascii="Arial" w:hAnsi="Arial" w:cs="Arial"/>
          <w:sz w:val="20"/>
          <w:lang w:val="es-419"/>
        </w:rPr>
        <w:tab/>
      </w:r>
      <w:r w:rsidRPr="00A85556">
        <w:rPr>
          <w:rFonts w:ascii="Arial" w:hAnsi="Arial" w:cs="Arial"/>
          <w:sz w:val="20"/>
          <w:lang w:val="es-419"/>
        </w:rPr>
        <w:tab/>
        <w:t>Ordinario Laboral</w:t>
      </w:r>
    </w:p>
    <w:p w:rsidR="00A85556" w:rsidRPr="00A85556" w:rsidRDefault="00A85556" w:rsidP="00A85556">
      <w:pPr>
        <w:jc w:val="both"/>
        <w:rPr>
          <w:rFonts w:ascii="Arial" w:hAnsi="Arial" w:cs="Arial"/>
          <w:sz w:val="20"/>
          <w:lang w:val="es-419"/>
        </w:rPr>
      </w:pPr>
      <w:r w:rsidRPr="00A85556">
        <w:rPr>
          <w:rFonts w:ascii="Arial" w:hAnsi="Arial" w:cs="Arial"/>
          <w:sz w:val="20"/>
          <w:lang w:val="es-419"/>
        </w:rPr>
        <w:t>Demandante:</w:t>
      </w:r>
      <w:r w:rsidRPr="00A85556">
        <w:rPr>
          <w:rFonts w:ascii="Arial" w:hAnsi="Arial" w:cs="Arial"/>
          <w:sz w:val="20"/>
          <w:lang w:val="es-419"/>
        </w:rPr>
        <w:tab/>
      </w:r>
      <w:r w:rsidRPr="00A85556">
        <w:rPr>
          <w:rFonts w:ascii="Arial" w:hAnsi="Arial" w:cs="Arial"/>
          <w:sz w:val="20"/>
          <w:lang w:val="es-419"/>
        </w:rPr>
        <w:tab/>
        <w:t>Hoover Jairo Zapata Escobar</w:t>
      </w:r>
    </w:p>
    <w:p w:rsidR="00A85556" w:rsidRPr="00A85556" w:rsidRDefault="00A85556" w:rsidP="00A85556">
      <w:pPr>
        <w:jc w:val="both"/>
        <w:rPr>
          <w:rFonts w:ascii="Arial" w:hAnsi="Arial" w:cs="Arial"/>
          <w:sz w:val="20"/>
          <w:lang w:val="es-419"/>
        </w:rPr>
      </w:pPr>
      <w:r w:rsidRPr="00A85556">
        <w:rPr>
          <w:rFonts w:ascii="Arial" w:hAnsi="Arial" w:cs="Arial"/>
          <w:sz w:val="20"/>
          <w:lang w:val="es-419"/>
        </w:rPr>
        <w:t>Demandado:</w:t>
      </w:r>
      <w:r>
        <w:rPr>
          <w:rFonts w:ascii="Arial" w:hAnsi="Arial" w:cs="Arial"/>
          <w:sz w:val="20"/>
          <w:lang w:val="es-419"/>
        </w:rPr>
        <w:tab/>
      </w:r>
      <w:r w:rsidRPr="00A85556">
        <w:rPr>
          <w:rFonts w:ascii="Arial" w:hAnsi="Arial" w:cs="Arial"/>
          <w:sz w:val="20"/>
          <w:lang w:val="es-419"/>
        </w:rPr>
        <w:tab/>
        <w:t xml:space="preserve">Empresa Export &amp; Import GM S.A.S. y Fredy Orlando Montoya Sánchez </w:t>
      </w:r>
    </w:p>
    <w:p w:rsidR="00A85556" w:rsidRPr="00A85556" w:rsidRDefault="00A85556" w:rsidP="00A85556">
      <w:pPr>
        <w:jc w:val="both"/>
        <w:rPr>
          <w:rFonts w:ascii="Arial" w:hAnsi="Arial" w:cs="Arial"/>
          <w:sz w:val="20"/>
          <w:lang w:val="es-419"/>
        </w:rPr>
      </w:pPr>
      <w:r w:rsidRPr="00A85556">
        <w:rPr>
          <w:rFonts w:ascii="Arial" w:hAnsi="Arial" w:cs="Arial"/>
          <w:sz w:val="20"/>
          <w:lang w:val="es-419"/>
        </w:rPr>
        <w:t>Juzgado de origen:</w:t>
      </w:r>
      <w:r w:rsidRPr="00A85556">
        <w:rPr>
          <w:rFonts w:ascii="Arial" w:hAnsi="Arial" w:cs="Arial"/>
          <w:sz w:val="20"/>
          <w:lang w:val="es-419"/>
        </w:rPr>
        <w:tab/>
        <w:t>Promiscuo del Circuito de Belén de Umbría</w:t>
      </w:r>
    </w:p>
    <w:p w:rsidR="00A85556" w:rsidRPr="00A85556" w:rsidRDefault="00A85556" w:rsidP="00A85556">
      <w:pPr>
        <w:jc w:val="both"/>
        <w:rPr>
          <w:rFonts w:ascii="Arial" w:hAnsi="Arial" w:cs="Arial"/>
          <w:sz w:val="20"/>
          <w:lang w:val="es-419"/>
        </w:rPr>
      </w:pPr>
      <w:r w:rsidRPr="00A85556">
        <w:rPr>
          <w:rFonts w:ascii="Arial" w:hAnsi="Arial" w:cs="Arial"/>
          <w:sz w:val="20"/>
          <w:lang w:val="es-419"/>
        </w:rPr>
        <w:t>Magistrado Ponente:</w:t>
      </w:r>
      <w:r w:rsidRPr="00A85556">
        <w:rPr>
          <w:rFonts w:ascii="Arial" w:hAnsi="Arial" w:cs="Arial"/>
          <w:sz w:val="20"/>
          <w:lang w:val="es-419"/>
        </w:rPr>
        <w:tab/>
        <w:t>Francisco Javier Tamayo Tabares.</w:t>
      </w:r>
    </w:p>
    <w:p w:rsidR="00A85556" w:rsidRPr="00A85556" w:rsidRDefault="00A85556" w:rsidP="00A85556">
      <w:pPr>
        <w:jc w:val="both"/>
        <w:rPr>
          <w:rFonts w:ascii="Arial" w:hAnsi="Arial" w:cs="Arial"/>
          <w:sz w:val="20"/>
          <w:lang w:val="es-419"/>
        </w:rPr>
      </w:pPr>
    </w:p>
    <w:p w:rsidR="00A85556" w:rsidRPr="00A85556" w:rsidRDefault="00A85556" w:rsidP="00A85556">
      <w:pPr>
        <w:jc w:val="both"/>
        <w:rPr>
          <w:rFonts w:ascii="Arial" w:hAnsi="Arial" w:cs="Arial"/>
          <w:b/>
          <w:bCs/>
          <w:iCs/>
          <w:sz w:val="20"/>
          <w:lang w:val="es-419" w:eastAsia="fr-FR"/>
        </w:rPr>
      </w:pPr>
      <w:r w:rsidRPr="00A85556">
        <w:rPr>
          <w:rFonts w:ascii="Arial" w:hAnsi="Arial" w:cs="Arial"/>
          <w:b/>
          <w:bCs/>
          <w:iCs/>
          <w:sz w:val="20"/>
          <w:lang w:val="es-419" w:eastAsia="fr-FR"/>
        </w:rPr>
        <w:t>TEMAS:</w:t>
      </w:r>
      <w:r w:rsidRPr="00A85556">
        <w:rPr>
          <w:rFonts w:ascii="Arial" w:hAnsi="Arial" w:cs="Arial"/>
          <w:b/>
          <w:bCs/>
          <w:iCs/>
          <w:sz w:val="20"/>
          <w:lang w:val="es-419" w:eastAsia="fr-FR"/>
        </w:rPr>
        <w:tab/>
      </w:r>
      <w:r w:rsidR="0080480E" w:rsidRPr="0080480E">
        <w:rPr>
          <w:rFonts w:ascii="Arial" w:hAnsi="Arial" w:cs="Arial"/>
          <w:b/>
          <w:bCs/>
          <w:iCs/>
          <w:sz w:val="20"/>
          <w:lang w:val="es-CO" w:eastAsia="fr-FR"/>
        </w:rPr>
        <w:t>CONTRATO DE TRABAJO / ELEMENTOS ESENCIALES / PRESUNCIÓN A FAVOR DEL TRABAJADOR / ARTÍCULO 24 DEL CÓDIGO SUSTANTIVO DEL TRABAJO / NO LIBERA AL DEMANDANTE DE LA CARGA DE PROBAR L</w:t>
      </w:r>
      <w:r w:rsidR="006E1A63">
        <w:rPr>
          <w:rFonts w:ascii="Arial" w:hAnsi="Arial" w:cs="Arial"/>
          <w:b/>
          <w:bCs/>
          <w:iCs/>
          <w:sz w:val="20"/>
          <w:lang w:val="es-CO" w:eastAsia="fr-FR"/>
        </w:rPr>
        <w:t>A LEGITIMACIÓN EN LA CAUSA POR PASIVA DE QUIEN CONVOCA AL PROCESO COMO SUPUESTO EMPLEADOR.</w:t>
      </w:r>
    </w:p>
    <w:p w:rsidR="00A85556" w:rsidRDefault="00A85556" w:rsidP="00A85556">
      <w:pPr>
        <w:jc w:val="both"/>
        <w:rPr>
          <w:rFonts w:ascii="Arial" w:hAnsi="Arial" w:cs="Arial"/>
          <w:sz w:val="20"/>
          <w:lang w:val="es-419"/>
        </w:rPr>
      </w:pPr>
    </w:p>
    <w:p w:rsidR="00AA700A" w:rsidRPr="00AA700A" w:rsidRDefault="00AA700A" w:rsidP="00A85556">
      <w:pPr>
        <w:jc w:val="both"/>
        <w:rPr>
          <w:rFonts w:ascii="Arial" w:hAnsi="Arial" w:cs="Arial"/>
          <w:sz w:val="20"/>
          <w:lang w:val="es-CO"/>
        </w:rPr>
      </w:pPr>
      <w:r>
        <w:rPr>
          <w:rFonts w:ascii="Arial" w:hAnsi="Arial" w:cs="Arial"/>
          <w:sz w:val="20"/>
          <w:lang w:val="es-CO"/>
        </w:rPr>
        <w:t xml:space="preserve">… </w:t>
      </w:r>
      <w:r w:rsidRPr="00AA700A">
        <w:rPr>
          <w:rFonts w:ascii="Arial" w:hAnsi="Arial" w:cs="Arial"/>
          <w:sz w:val="20"/>
          <w:lang w:val="es-CO"/>
        </w:rPr>
        <w:t>en principio, quien pretenda la declaración judicial de la existencia de un contrato de trabajo, está en el deber de acreditarle al Juez del trabajo todos los elementos referidos, que se encuentran enlistados en el artículo 23 del Estatuto del Trabajo. No obstante, ante la dificultad práctica y probatoria que ello acarrea, se convertiría en una utopía la protección especial del trabajo y la aplicación del principio antes referido, el legislador dispuso un elemento mitigador de esa carga probatoria a favor del trabajador. Dicho elemento es una presunción, contenida en el artículo 24 de la obra en cita, que le impone al presunto trabajador acreditar la prestación personal de un servicio, de manera continua, a favor del supuesto empleador, incumbiéndole a éste desvirtuar que ese servicio se dio en el marco de una relación laboral</w:t>
      </w:r>
      <w:r>
        <w:rPr>
          <w:rFonts w:ascii="Arial" w:hAnsi="Arial" w:cs="Arial"/>
          <w:sz w:val="20"/>
          <w:lang w:val="es-CO"/>
        </w:rPr>
        <w:t>…</w:t>
      </w:r>
    </w:p>
    <w:p w:rsidR="00AA700A" w:rsidRPr="00A85556" w:rsidRDefault="00AA700A" w:rsidP="00A85556">
      <w:pPr>
        <w:jc w:val="both"/>
        <w:rPr>
          <w:rFonts w:ascii="Arial" w:hAnsi="Arial" w:cs="Arial"/>
          <w:sz w:val="20"/>
          <w:lang w:val="es-419"/>
        </w:rPr>
      </w:pPr>
    </w:p>
    <w:p w:rsidR="00A85556" w:rsidRDefault="00A85556" w:rsidP="00A85556">
      <w:pPr>
        <w:jc w:val="both"/>
        <w:rPr>
          <w:rFonts w:ascii="Arial" w:hAnsi="Arial" w:cs="Arial"/>
          <w:sz w:val="20"/>
          <w:lang w:val="es-419"/>
        </w:rPr>
      </w:pPr>
      <w:r w:rsidRPr="00A85556">
        <w:rPr>
          <w:rFonts w:ascii="Arial" w:hAnsi="Arial" w:cs="Arial"/>
          <w:sz w:val="20"/>
          <w:lang w:val="es-419"/>
        </w:rPr>
        <w:t>No obstante lo anterior, la sola acreditación de la prestación del servicio, no releva al trabajador de cumplir otras cargas probatorias, por ejemplo, demostrar que a quien convoca a juicio es el llamado a responder por esas obligaciones laborales insatisfechas o, en otros términos, que a quien se demandó fue el empleador de la relación laboral que alega. Igualmente le incumbe, demostrar que tal servicio personal se cumplió entre determinados hitos temporales, o la jornada suplementaria laborada, o los dominicales y feriados servidos, o el salario devengado, entre otros; así se ha decantado con suficiente claridad por la jurisprudencia del órgano de cierre de la jurisdicción laboral.</w:t>
      </w:r>
    </w:p>
    <w:p w:rsidR="00D17299" w:rsidRDefault="00D17299" w:rsidP="00A85556">
      <w:pPr>
        <w:jc w:val="both"/>
        <w:rPr>
          <w:rFonts w:ascii="Arial" w:hAnsi="Arial" w:cs="Arial"/>
          <w:sz w:val="20"/>
          <w:lang w:val="es-419"/>
        </w:rPr>
      </w:pPr>
    </w:p>
    <w:p w:rsidR="00D17299" w:rsidRPr="00A85556" w:rsidRDefault="00D17299" w:rsidP="00A85556">
      <w:pPr>
        <w:jc w:val="both"/>
        <w:rPr>
          <w:rFonts w:ascii="Arial" w:hAnsi="Arial" w:cs="Arial"/>
          <w:sz w:val="20"/>
          <w:lang w:val="es-419"/>
        </w:rPr>
      </w:pPr>
    </w:p>
    <w:p w:rsidR="00A85556" w:rsidRPr="00A85556" w:rsidRDefault="00A85556" w:rsidP="00A85556">
      <w:pPr>
        <w:jc w:val="both"/>
        <w:rPr>
          <w:rFonts w:ascii="Arial" w:hAnsi="Arial" w:cs="Arial"/>
          <w:sz w:val="20"/>
          <w:lang w:val="es-ES"/>
        </w:rPr>
      </w:pPr>
    </w:p>
    <w:p w:rsidR="000E2AA1" w:rsidRPr="000E2AA1" w:rsidRDefault="000E2AA1" w:rsidP="000E2AA1">
      <w:pPr>
        <w:keepNext/>
        <w:spacing w:line="288" w:lineRule="auto"/>
        <w:jc w:val="center"/>
        <w:outlineLvl w:val="2"/>
        <w:rPr>
          <w:rFonts w:ascii="Arial Narrow" w:hAnsi="Arial Narrow" w:cs="Arial"/>
          <w:b/>
          <w:sz w:val="26"/>
          <w:szCs w:val="26"/>
        </w:rPr>
      </w:pPr>
      <w:r w:rsidRPr="000E2AA1">
        <w:rPr>
          <w:rFonts w:ascii="Arial Narrow" w:hAnsi="Arial Narrow" w:cs="Arial"/>
          <w:b/>
          <w:sz w:val="26"/>
          <w:szCs w:val="26"/>
        </w:rPr>
        <w:t>TRIBUNAL SUPERIOR DEL DISTRITO JUDICIAL</w:t>
      </w:r>
    </w:p>
    <w:p w:rsidR="000E2AA1" w:rsidRPr="000E2AA1" w:rsidRDefault="000E2AA1" w:rsidP="000E2AA1">
      <w:pPr>
        <w:spacing w:line="288" w:lineRule="auto"/>
        <w:jc w:val="center"/>
        <w:rPr>
          <w:rFonts w:ascii="Arial Narrow" w:hAnsi="Arial Narrow"/>
          <w:sz w:val="26"/>
          <w:szCs w:val="26"/>
        </w:rPr>
      </w:pPr>
      <w:r w:rsidRPr="000E2AA1">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0E2AA1" w:rsidRPr="000E2AA1" w:rsidRDefault="000E2AA1" w:rsidP="000E2AA1">
      <w:pPr>
        <w:spacing w:line="288" w:lineRule="auto"/>
        <w:jc w:val="center"/>
        <w:rPr>
          <w:rFonts w:ascii="Arial Narrow" w:hAnsi="Arial Narrow" w:cs="Arial"/>
          <w:b/>
          <w:sz w:val="26"/>
          <w:szCs w:val="26"/>
          <w:lang w:val="es-CO"/>
        </w:rPr>
      </w:pPr>
      <w:r w:rsidRPr="000E2AA1">
        <w:rPr>
          <w:rFonts w:ascii="Arial Narrow" w:hAnsi="Arial Narrow" w:cs="Arial"/>
          <w:b/>
          <w:sz w:val="26"/>
          <w:szCs w:val="26"/>
          <w:lang w:val="es-CO"/>
        </w:rPr>
        <w:t>SALA LABORAL</w:t>
      </w:r>
    </w:p>
    <w:p w:rsidR="000E2AA1" w:rsidRPr="000E2AA1" w:rsidRDefault="000E2AA1" w:rsidP="000E2AA1">
      <w:pPr>
        <w:suppressAutoHyphens/>
        <w:spacing w:line="288" w:lineRule="auto"/>
        <w:jc w:val="both"/>
        <w:rPr>
          <w:rFonts w:ascii="Arial Narrow" w:hAnsi="Arial Narrow" w:cs="Arial"/>
          <w:spacing w:val="-2"/>
          <w:szCs w:val="26"/>
          <w:lang w:val="es-CO"/>
        </w:rPr>
      </w:pPr>
    </w:p>
    <w:p w:rsidR="000E2AA1" w:rsidRPr="000E2AA1" w:rsidRDefault="000E2AA1" w:rsidP="000E2AA1">
      <w:pPr>
        <w:spacing w:line="288" w:lineRule="auto"/>
        <w:jc w:val="center"/>
        <w:rPr>
          <w:rFonts w:ascii="Arial Narrow" w:hAnsi="Arial Narrow" w:cs="Arial"/>
          <w:b/>
          <w:sz w:val="26"/>
          <w:szCs w:val="26"/>
        </w:rPr>
      </w:pPr>
      <w:r w:rsidRPr="000E2AA1">
        <w:rPr>
          <w:rFonts w:ascii="Arial Narrow" w:hAnsi="Arial Narrow" w:cs="Arial"/>
          <w:b/>
          <w:sz w:val="26"/>
          <w:szCs w:val="26"/>
        </w:rPr>
        <w:t>MAGISTRADO PONENTE: FRANCISCO JAVIER TAMAYO TABARES</w:t>
      </w:r>
    </w:p>
    <w:p w:rsidR="000E2AA1" w:rsidRPr="000E2AA1" w:rsidRDefault="000E2AA1" w:rsidP="000E2AA1">
      <w:pPr>
        <w:suppressAutoHyphens/>
        <w:spacing w:line="288" w:lineRule="auto"/>
        <w:jc w:val="both"/>
        <w:rPr>
          <w:rFonts w:ascii="Arial Narrow" w:hAnsi="Arial Narrow" w:cs="Arial"/>
          <w:spacing w:val="-2"/>
          <w:szCs w:val="26"/>
          <w:lang w:val="es-CO"/>
        </w:rPr>
      </w:pPr>
    </w:p>
    <w:p w:rsidR="00181D67" w:rsidRPr="000E2AA1" w:rsidRDefault="00241CF7" w:rsidP="000E2AA1">
      <w:pPr>
        <w:spacing w:line="288" w:lineRule="auto"/>
        <w:ind w:firstLine="851"/>
        <w:jc w:val="both"/>
        <w:rPr>
          <w:rFonts w:ascii="Arial Narrow" w:hAnsi="Arial Narrow" w:cs="Arial"/>
          <w:bCs/>
          <w:iCs/>
          <w:sz w:val="26"/>
          <w:szCs w:val="26"/>
        </w:rPr>
      </w:pPr>
      <w:r w:rsidRPr="000E2AA1">
        <w:rPr>
          <w:rFonts w:ascii="Arial Narrow" w:eastAsia="Calibri" w:hAnsi="Arial Narrow" w:cs="Arial"/>
          <w:sz w:val="26"/>
          <w:szCs w:val="26"/>
          <w:lang w:val="es-CO" w:eastAsia="en-US"/>
        </w:rPr>
        <w:t xml:space="preserve">En Pereira, a los </w:t>
      </w:r>
      <w:r w:rsidR="00CE75FF" w:rsidRPr="000E2AA1">
        <w:rPr>
          <w:rFonts w:ascii="Arial Narrow" w:eastAsia="Calibri" w:hAnsi="Arial Narrow" w:cs="Arial"/>
          <w:sz w:val="26"/>
          <w:szCs w:val="26"/>
          <w:lang w:val="es-CO" w:eastAsia="en-US"/>
        </w:rPr>
        <w:t>diez</w:t>
      </w:r>
      <w:r w:rsidR="00FF7447" w:rsidRPr="000E2AA1">
        <w:rPr>
          <w:rFonts w:ascii="Arial Narrow" w:eastAsia="Calibri" w:hAnsi="Arial Narrow" w:cs="Arial"/>
          <w:sz w:val="26"/>
          <w:szCs w:val="26"/>
          <w:lang w:val="es-CO" w:eastAsia="en-US"/>
        </w:rPr>
        <w:t xml:space="preserve"> </w:t>
      </w:r>
      <w:r w:rsidR="00181D67" w:rsidRPr="000E2AA1">
        <w:rPr>
          <w:rFonts w:ascii="Arial Narrow" w:eastAsia="Calibri" w:hAnsi="Arial Narrow" w:cs="Arial"/>
          <w:sz w:val="26"/>
          <w:szCs w:val="26"/>
          <w:lang w:val="es-CO" w:eastAsia="en-US"/>
        </w:rPr>
        <w:t>(</w:t>
      </w:r>
      <w:r w:rsidR="00CE75FF" w:rsidRPr="000E2AA1">
        <w:rPr>
          <w:rFonts w:ascii="Arial Narrow" w:eastAsia="Calibri" w:hAnsi="Arial Narrow" w:cs="Arial"/>
          <w:sz w:val="26"/>
          <w:szCs w:val="26"/>
          <w:lang w:val="es-CO" w:eastAsia="en-US"/>
        </w:rPr>
        <w:t>10</w:t>
      </w:r>
      <w:r w:rsidR="00181D67" w:rsidRPr="000E2AA1">
        <w:rPr>
          <w:rFonts w:ascii="Arial Narrow" w:eastAsia="Calibri" w:hAnsi="Arial Narrow" w:cs="Arial"/>
          <w:sz w:val="26"/>
          <w:szCs w:val="26"/>
          <w:lang w:val="es-CO" w:eastAsia="en-US"/>
        </w:rPr>
        <w:t>) día</w:t>
      </w:r>
      <w:r w:rsidRPr="000E2AA1">
        <w:rPr>
          <w:rFonts w:ascii="Arial Narrow" w:eastAsia="Calibri" w:hAnsi="Arial Narrow" w:cs="Arial"/>
          <w:sz w:val="26"/>
          <w:szCs w:val="26"/>
          <w:lang w:val="es-CO" w:eastAsia="en-US"/>
        </w:rPr>
        <w:t>s</w:t>
      </w:r>
      <w:r w:rsidR="00181D67" w:rsidRPr="000E2AA1">
        <w:rPr>
          <w:rFonts w:ascii="Arial Narrow" w:eastAsia="Calibri" w:hAnsi="Arial Narrow" w:cs="Arial"/>
          <w:sz w:val="26"/>
          <w:szCs w:val="26"/>
          <w:lang w:val="es-CO" w:eastAsia="en-US"/>
        </w:rPr>
        <w:t xml:space="preserve"> del mes de</w:t>
      </w:r>
      <w:r w:rsidR="00FF75A4" w:rsidRPr="000E2AA1">
        <w:rPr>
          <w:rFonts w:ascii="Arial Narrow" w:eastAsia="Calibri" w:hAnsi="Arial Narrow" w:cs="Arial"/>
          <w:sz w:val="26"/>
          <w:szCs w:val="26"/>
          <w:lang w:val="es-CO" w:eastAsia="en-US"/>
        </w:rPr>
        <w:t xml:space="preserve"> </w:t>
      </w:r>
      <w:r w:rsidR="00CE75FF" w:rsidRPr="000E2AA1">
        <w:rPr>
          <w:rFonts w:ascii="Arial Narrow" w:eastAsia="Calibri" w:hAnsi="Arial Narrow" w:cs="Arial"/>
          <w:sz w:val="26"/>
          <w:szCs w:val="26"/>
          <w:lang w:val="es-CO" w:eastAsia="en-US"/>
        </w:rPr>
        <w:t>ju</w:t>
      </w:r>
      <w:r w:rsidR="005C0CC2" w:rsidRPr="000E2AA1">
        <w:rPr>
          <w:rFonts w:ascii="Arial Narrow" w:eastAsia="Calibri" w:hAnsi="Arial Narrow" w:cs="Arial"/>
          <w:sz w:val="26"/>
          <w:szCs w:val="26"/>
          <w:lang w:val="es-CO" w:eastAsia="en-US"/>
        </w:rPr>
        <w:t>nio</w:t>
      </w:r>
      <w:r w:rsidR="00181D67" w:rsidRPr="000E2AA1">
        <w:rPr>
          <w:rFonts w:ascii="Arial Narrow" w:eastAsia="Calibri" w:hAnsi="Arial Narrow" w:cs="Arial"/>
          <w:sz w:val="26"/>
          <w:szCs w:val="26"/>
          <w:lang w:val="es-CO" w:eastAsia="en-US"/>
        </w:rPr>
        <w:t xml:space="preserve"> de dos mil </w:t>
      </w:r>
      <w:r w:rsidR="008B7AD7" w:rsidRPr="000E2AA1">
        <w:rPr>
          <w:rFonts w:ascii="Arial Narrow" w:eastAsia="Calibri" w:hAnsi="Arial Narrow" w:cs="Arial"/>
          <w:sz w:val="26"/>
          <w:szCs w:val="26"/>
          <w:lang w:val="es-CO" w:eastAsia="en-US"/>
        </w:rPr>
        <w:t>dieci</w:t>
      </w:r>
      <w:r w:rsidR="000946D8" w:rsidRPr="000E2AA1">
        <w:rPr>
          <w:rFonts w:ascii="Arial Narrow" w:eastAsia="Calibri" w:hAnsi="Arial Narrow" w:cs="Arial"/>
          <w:sz w:val="26"/>
          <w:szCs w:val="26"/>
          <w:lang w:val="es-CO" w:eastAsia="en-US"/>
        </w:rPr>
        <w:t>nueve</w:t>
      </w:r>
      <w:r w:rsidR="00181D67" w:rsidRPr="000E2AA1">
        <w:rPr>
          <w:rFonts w:ascii="Arial Narrow" w:eastAsia="Calibri" w:hAnsi="Arial Narrow" w:cs="Arial"/>
          <w:sz w:val="26"/>
          <w:szCs w:val="26"/>
          <w:lang w:val="es-CO" w:eastAsia="en-US"/>
        </w:rPr>
        <w:t xml:space="preserve"> (201</w:t>
      </w:r>
      <w:r w:rsidR="000946D8" w:rsidRPr="000E2AA1">
        <w:rPr>
          <w:rFonts w:ascii="Arial Narrow" w:eastAsia="Calibri" w:hAnsi="Arial Narrow" w:cs="Arial"/>
          <w:sz w:val="26"/>
          <w:szCs w:val="26"/>
          <w:lang w:val="es-CO" w:eastAsia="en-US"/>
        </w:rPr>
        <w:t>9</w:t>
      </w:r>
      <w:r w:rsidR="00181D67" w:rsidRPr="000E2AA1">
        <w:rPr>
          <w:rFonts w:ascii="Arial Narrow" w:eastAsia="Calibri" w:hAnsi="Arial Narrow" w:cs="Arial"/>
          <w:sz w:val="26"/>
          <w:szCs w:val="26"/>
          <w:lang w:val="es-CO" w:eastAsia="en-US"/>
        </w:rPr>
        <w:t>), siendo la</w:t>
      </w:r>
      <w:r w:rsidR="00921ABA" w:rsidRPr="000E2AA1">
        <w:rPr>
          <w:rFonts w:ascii="Arial Narrow" w:eastAsia="Calibri" w:hAnsi="Arial Narrow" w:cs="Arial"/>
          <w:sz w:val="26"/>
          <w:szCs w:val="26"/>
          <w:lang w:val="es-CO" w:eastAsia="en-US"/>
        </w:rPr>
        <w:t>s</w:t>
      </w:r>
      <w:r w:rsidRPr="000E2AA1">
        <w:rPr>
          <w:rFonts w:ascii="Arial Narrow" w:eastAsia="Calibri" w:hAnsi="Arial Narrow" w:cs="Arial"/>
          <w:sz w:val="26"/>
          <w:szCs w:val="26"/>
          <w:lang w:val="es-CO" w:eastAsia="en-US"/>
        </w:rPr>
        <w:t xml:space="preserve"> </w:t>
      </w:r>
      <w:r w:rsidR="000946D8" w:rsidRPr="000E2AA1">
        <w:rPr>
          <w:rFonts w:ascii="Arial Narrow" w:eastAsia="Calibri" w:hAnsi="Arial Narrow" w:cs="Arial"/>
          <w:sz w:val="26"/>
          <w:szCs w:val="26"/>
          <w:lang w:val="es-CO" w:eastAsia="en-US"/>
        </w:rPr>
        <w:t>ocho</w:t>
      </w:r>
      <w:r w:rsidR="0097022A" w:rsidRPr="000E2AA1">
        <w:rPr>
          <w:rFonts w:ascii="Arial Narrow" w:eastAsia="Calibri" w:hAnsi="Arial Narrow" w:cs="Arial"/>
          <w:sz w:val="26"/>
          <w:szCs w:val="26"/>
          <w:lang w:val="es-CO" w:eastAsia="en-US"/>
        </w:rPr>
        <w:t xml:space="preserve"> y </w:t>
      </w:r>
      <w:r w:rsidR="00CE75FF" w:rsidRPr="000E2AA1">
        <w:rPr>
          <w:rFonts w:ascii="Arial Narrow" w:eastAsia="Calibri" w:hAnsi="Arial Narrow" w:cs="Arial"/>
          <w:sz w:val="26"/>
          <w:szCs w:val="26"/>
          <w:lang w:val="es-CO" w:eastAsia="en-US"/>
        </w:rPr>
        <w:t>cuarenta y cinco</w:t>
      </w:r>
      <w:r w:rsidR="008B7AD7" w:rsidRPr="000E2AA1">
        <w:rPr>
          <w:rFonts w:ascii="Arial Narrow" w:eastAsia="Calibri" w:hAnsi="Arial Narrow" w:cs="Arial"/>
          <w:sz w:val="26"/>
          <w:szCs w:val="26"/>
          <w:lang w:val="es-CO" w:eastAsia="en-US"/>
        </w:rPr>
        <w:t xml:space="preserve"> de la mañana</w:t>
      </w:r>
      <w:r w:rsidRPr="000E2AA1">
        <w:rPr>
          <w:rFonts w:ascii="Arial Narrow" w:eastAsia="Calibri" w:hAnsi="Arial Narrow" w:cs="Arial"/>
          <w:sz w:val="26"/>
          <w:szCs w:val="26"/>
          <w:lang w:val="es-CO" w:eastAsia="en-US"/>
        </w:rPr>
        <w:t xml:space="preserve"> </w:t>
      </w:r>
      <w:r w:rsidR="00181D67" w:rsidRPr="000E2AA1">
        <w:rPr>
          <w:rFonts w:ascii="Arial Narrow" w:eastAsia="Calibri" w:hAnsi="Arial Narrow" w:cs="Arial"/>
          <w:sz w:val="26"/>
          <w:szCs w:val="26"/>
          <w:lang w:val="es-CO" w:eastAsia="en-US"/>
        </w:rPr>
        <w:t>(</w:t>
      </w:r>
      <w:r w:rsidR="000946D8" w:rsidRPr="000E2AA1">
        <w:rPr>
          <w:rFonts w:ascii="Arial Narrow" w:eastAsia="Calibri" w:hAnsi="Arial Narrow" w:cs="Arial"/>
          <w:sz w:val="26"/>
          <w:szCs w:val="26"/>
          <w:lang w:val="es-CO" w:eastAsia="en-US"/>
        </w:rPr>
        <w:t>08</w:t>
      </w:r>
      <w:r w:rsidR="00181D67" w:rsidRPr="000E2AA1">
        <w:rPr>
          <w:rFonts w:ascii="Arial Narrow" w:eastAsia="Calibri" w:hAnsi="Arial Narrow" w:cs="Arial"/>
          <w:sz w:val="26"/>
          <w:szCs w:val="26"/>
          <w:lang w:val="es-CO" w:eastAsia="en-US"/>
        </w:rPr>
        <w:t>:</w:t>
      </w:r>
      <w:r w:rsidR="00CE75FF" w:rsidRPr="000E2AA1">
        <w:rPr>
          <w:rFonts w:ascii="Arial Narrow" w:eastAsia="Calibri" w:hAnsi="Arial Narrow" w:cs="Arial"/>
          <w:sz w:val="26"/>
          <w:szCs w:val="26"/>
          <w:lang w:val="es-CO" w:eastAsia="en-US"/>
        </w:rPr>
        <w:t>4</w:t>
      </w:r>
      <w:r w:rsidR="00190FE2" w:rsidRPr="000E2AA1">
        <w:rPr>
          <w:rFonts w:ascii="Arial Narrow" w:eastAsia="Calibri" w:hAnsi="Arial Narrow" w:cs="Arial"/>
          <w:sz w:val="26"/>
          <w:szCs w:val="26"/>
          <w:lang w:val="es-CO" w:eastAsia="en-US"/>
        </w:rPr>
        <w:t>5</w:t>
      </w:r>
      <w:r w:rsidR="00FF75A4" w:rsidRPr="000E2AA1">
        <w:rPr>
          <w:rFonts w:ascii="Arial Narrow" w:eastAsia="Calibri" w:hAnsi="Arial Narrow" w:cs="Arial"/>
          <w:sz w:val="26"/>
          <w:szCs w:val="26"/>
          <w:lang w:val="es-CO" w:eastAsia="en-US"/>
        </w:rPr>
        <w:t xml:space="preserve"> </w:t>
      </w:r>
      <w:r w:rsidR="00921ABA" w:rsidRPr="000E2AA1">
        <w:rPr>
          <w:rFonts w:ascii="Arial Narrow" w:eastAsia="Calibri" w:hAnsi="Arial Narrow" w:cs="Arial"/>
          <w:sz w:val="26"/>
          <w:szCs w:val="26"/>
          <w:lang w:val="es-CO" w:eastAsia="en-US"/>
        </w:rPr>
        <w:t>a</w:t>
      </w:r>
      <w:r w:rsidR="00181D67" w:rsidRPr="000E2AA1">
        <w:rPr>
          <w:rFonts w:ascii="Arial Narrow" w:eastAsia="Calibri" w:hAnsi="Arial Narrow" w:cs="Arial"/>
          <w:sz w:val="26"/>
          <w:szCs w:val="26"/>
          <w:lang w:val="es-CO" w:eastAsia="en-US"/>
        </w:rPr>
        <w:t xml:space="preserve">.m.), </w:t>
      </w:r>
      <w:r w:rsidR="00181D67" w:rsidRPr="000E2AA1">
        <w:rPr>
          <w:rFonts w:ascii="Arial Narrow" w:hAnsi="Arial Narrow" w:cs="Tahoma"/>
          <w:bCs/>
          <w:color w:val="000000"/>
          <w:sz w:val="26"/>
          <w:szCs w:val="26"/>
          <w:lang w:eastAsia="es-CO"/>
        </w:rPr>
        <w:t>reunidos en la Sala de Audiencia los magistrados de la Sala</w:t>
      </w:r>
      <w:r w:rsidR="00921ABA" w:rsidRPr="000E2AA1">
        <w:rPr>
          <w:rFonts w:ascii="Arial Narrow" w:hAnsi="Arial Narrow" w:cs="Tahoma"/>
          <w:bCs/>
          <w:color w:val="000000"/>
          <w:sz w:val="26"/>
          <w:szCs w:val="26"/>
          <w:lang w:eastAsia="es-CO"/>
        </w:rPr>
        <w:t xml:space="preserve"> </w:t>
      </w:r>
      <w:r w:rsidR="00190FE2" w:rsidRPr="000E2AA1">
        <w:rPr>
          <w:rFonts w:ascii="Arial Narrow" w:hAnsi="Arial Narrow" w:cs="Tahoma"/>
          <w:bCs/>
          <w:color w:val="000000"/>
          <w:sz w:val="26"/>
          <w:szCs w:val="26"/>
          <w:lang w:eastAsia="es-CO"/>
        </w:rPr>
        <w:t xml:space="preserve">Cuarta </w:t>
      </w:r>
      <w:r w:rsidR="00921ABA" w:rsidRPr="000E2AA1">
        <w:rPr>
          <w:rFonts w:ascii="Arial Narrow" w:hAnsi="Arial Narrow" w:cs="Tahoma"/>
          <w:bCs/>
          <w:color w:val="000000"/>
          <w:sz w:val="26"/>
          <w:szCs w:val="26"/>
          <w:lang w:eastAsia="es-CO"/>
        </w:rPr>
        <w:t>de Decisión</w:t>
      </w:r>
      <w:r w:rsidR="00181D67" w:rsidRPr="000E2AA1">
        <w:rPr>
          <w:rFonts w:ascii="Arial Narrow" w:hAnsi="Arial Narrow" w:cs="Tahoma"/>
          <w:bCs/>
          <w:color w:val="000000"/>
          <w:sz w:val="26"/>
          <w:szCs w:val="26"/>
          <w:lang w:eastAsia="es-CO"/>
        </w:rPr>
        <w:t xml:space="preserve"> Laboral del Tribunal Superior de Pereira, el ponente declara abierto el acto, que tiene por objeto resolver el </w:t>
      </w:r>
      <w:r w:rsidR="00F10B29" w:rsidRPr="000E2AA1">
        <w:rPr>
          <w:rFonts w:ascii="Arial Narrow" w:hAnsi="Arial Narrow" w:cs="Tahoma"/>
          <w:bCs/>
          <w:color w:val="000000"/>
          <w:sz w:val="26"/>
          <w:szCs w:val="26"/>
          <w:lang w:eastAsia="es-CO"/>
        </w:rPr>
        <w:t>grado jurisdiccional de consulta de</w:t>
      </w:r>
      <w:r w:rsidR="00921ABA" w:rsidRPr="000E2AA1">
        <w:rPr>
          <w:rFonts w:ascii="Arial Narrow" w:hAnsi="Arial Narrow" w:cs="Tahoma"/>
          <w:bCs/>
          <w:color w:val="000000"/>
          <w:sz w:val="26"/>
          <w:szCs w:val="26"/>
          <w:lang w:eastAsia="es-CO"/>
        </w:rPr>
        <w:t xml:space="preserve"> la sentencia dictada el </w:t>
      </w:r>
      <w:r w:rsidR="000946D8" w:rsidRPr="000E2AA1">
        <w:rPr>
          <w:rFonts w:ascii="Arial Narrow" w:hAnsi="Arial Narrow" w:cs="Tahoma"/>
          <w:bCs/>
          <w:color w:val="000000"/>
          <w:sz w:val="26"/>
          <w:szCs w:val="26"/>
          <w:lang w:eastAsia="es-CO"/>
        </w:rPr>
        <w:t>02</w:t>
      </w:r>
      <w:r w:rsidR="00921ABA" w:rsidRPr="000E2AA1">
        <w:rPr>
          <w:rFonts w:ascii="Arial Narrow" w:hAnsi="Arial Narrow" w:cs="Tahoma"/>
          <w:bCs/>
          <w:color w:val="000000"/>
          <w:sz w:val="26"/>
          <w:szCs w:val="26"/>
          <w:lang w:eastAsia="es-CO"/>
        </w:rPr>
        <w:t xml:space="preserve"> de </w:t>
      </w:r>
      <w:r w:rsidR="000946D8" w:rsidRPr="000E2AA1">
        <w:rPr>
          <w:rFonts w:ascii="Arial Narrow" w:hAnsi="Arial Narrow" w:cs="Tahoma"/>
          <w:bCs/>
          <w:color w:val="000000"/>
          <w:sz w:val="26"/>
          <w:szCs w:val="26"/>
          <w:lang w:eastAsia="es-CO"/>
        </w:rPr>
        <w:t>agosto</w:t>
      </w:r>
      <w:r w:rsidR="00921ABA" w:rsidRPr="000E2AA1">
        <w:rPr>
          <w:rFonts w:ascii="Arial Narrow" w:hAnsi="Arial Narrow" w:cs="Tahoma"/>
          <w:bCs/>
          <w:color w:val="000000"/>
          <w:sz w:val="26"/>
          <w:szCs w:val="26"/>
          <w:lang w:eastAsia="es-CO"/>
        </w:rPr>
        <w:t xml:space="preserve"> de 201</w:t>
      </w:r>
      <w:r w:rsidR="000946D8" w:rsidRPr="000E2AA1">
        <w:rPr>
          <w:rFonts w:ascii="Arial Narrow" w:hAnsi="Arial Narrow" w:cs="Tahoma"/>
          <w:bCs/>
          <w:color w:val="000000"/>
          <w:sz w:val="26"/>
          <w:szCs w:val="26"/>
          <w:lang w:eastAsia="es-CO"/>
        </w:rPr>
        <w:t>8</w:t>
      </w:r>
      <w:r w:rsidR="00921ABA" w:rsidRPr="000E2AA1">
        <w:rPr>
          <w:rFonts w:ascii="Arial Narrow" w:hAnsi="Arial Narrow" w:cs="Tahoma"/>
          <w:bCs/>
          <w:color w:val="000000"/>
          <w:sz w:val="26"/>
          <w:szCs w:val="26"/>
          <w:lang w:eastAsia="es-CO"/>
        </w:rPr>
        <w:t xml:space="preserve"> por el Juzgado </w:t>
      </w:r>
      <w:r w:rsidR="000946D8" w:rsidRPr="000E2AA1">
        <w:rPr>
          <w:rFonts w:ascii="Arial Narrow" w:hAnsi="Arial Narrow" w:cs="Tahoma"/>
          <w:bCs/>
          <w:color w:val="000000"/>
          <w:sz w:val="26"/>
          <w:szCs w:val="26"/>
          <w:lang w:eastAsia="es-CO"/>
        </w:rPr>
        <w:t>Promiscuo</w:t>
      </w:r>
      <w:r w:rsidR="00921ABA" w:rsidRPr="000E2AA1">
        <w:rPr>
          <w:rFonts w:ascii="Arial Narrow" w:hAnsi="Arial Narrow" w:cs="Tahoma"/>
          <w:bCs/>
          <w:color w:val="000000"/>
          <w:sz w:val="26"/>
          <w:szCs w:val="26"/>
          <w:lang w:eastAsia="es-CO"/>
        </w:rPr>
        <w:t xml:space="preserve"> del Circuito de </w:t>
      </w:r>
      <w:r w:rsidR="000946D8" w:rsidRPr="000E2AA1">
        <w:rPr>
          <w:rFonts w:ascii="Arial Narrow" w:hAnsi="Arial Narrow" w:cs="Tahoma"/>
          <w:bCs/>
          <w:color w:val="000000"/>
          <w:sz w:val="26"/>
          <w:szCs w:val="26"/>
          <w:lang w:eastAsia="es-CO"/>
        </w:rPr>
        <w:t>Belén de Umbría, Risaralda</w:t>
      </w:r>
      <w:r w:rsidR="000002A6" w:rsidRPr="000E2AA1">
        <w:rPr>
          <w:rFonts w:ascii="Arial Narrow" w:hAnsi="Arial Narrow" w:cs="Tahoma"/>
          <w:bCs/>
          <w:color w:val="000000"/>
          <w:sz w:val="26"/>
          <w:szCs w:val="26"/>
          <w:lang w:eastAsia="es-CO"/>
        </w:rPr>
        <w:t xml:space="preserve">, </w:t>
      </w:r>
      <w:r w:rsidR="00181D67" w:rsidRPr="000E2AA1">
        <w:rPr>
          <w:rFonts w:ascii="Arial Narrow" w:hAnsi="Arial Narrow" w:cs="Arial"/>
          <w:sz w:val="26"/>
          <w:szCs w:val="26"/>
        </w:rPr>
        <w:t>dentro del proceso ordinario laboral promovido por</w:t>
      </w:r>
      <w:r w:rsidR="00A915C0" w:rsidRPr="000E2AA1">
        <w:rPr>
          <w:rFonts w:ascii="Arial Narrow" w:hAnsi="Arial Narrow" w:cs="Arial"/>
          <w:sz w:val="26"/>
          <w:szCs w:val="26"/>
        </w:rPr>
        <w:t xml:space="preserve"> </w:t>
      </w:r>
      <w:proofErr w:type="spellStart"/>
      <w:r w:rsidR="000946D8" w:rsidRPr="000E2AA1">
        <w:rPr>
          <w:rFonts w:ascii="Arial Narrow" w:hAnsi="Arial Narrow" w:cs="Arial"/>
          <w:b/>
          <w:i/>
          <w:sz w:val="26"/>
          <w:szCs w:val="26"/>
        </w:rPr>
        <w:t>Hoover</w:t>
      </w:r>
      <w:proofErr w:type="spellEnd"/>
      <w:r w:rsidR="000946D8" w:rsidRPr="000E2AA1">
        <w:rPr>
          <w:rFonts w:ascii="Arial Narrow" w:hAnsi="Arial Narrow" w:cs="Arial"/>
          <w:b/>
          <w:i/>
          <w:sz w:val="26"/>
          <w:szCs w:val="26"/>
        </w:rPr>
        <w:t xml:space="preserve"> Jairo Zapata Escobar</w:t>
      </w:r>
      <w:r w:rsidR="00482D15" w:rsidRPr="000E2AA1">
        <w:rPr>
          <w:rFonts w:ascii="Arial Narrow" w:hAnsi="Arial Narrow" w:cs="Arial"/>
          <w:b/>
          <w:i/>
          <w:sz w:val="26"/>
          <w:szCs w:val="26"/>
        </w:rPr>
        <w:t xml:space="preserve"> </w:t>
      </w:r>
      <w:r w:rsidR="00181D67" w:rsidRPr="000E2AA1">
        <w:rPr>
          <w:rFonts w:ascii="Arial Narrow" w:hAnsi="Arial Narrow" w:cs="Arial"/>
          <w:sz w:val="26"/>
          <w:szCs w:val="26"/>
        </w:rPr>
        <w:t xml:space="preserve">contra </w:t>
      </w:r>
      <w:r w:rsidR="000946D8" w:rsidRPr="000E2AA1">
        <w:rPr>
          <w:rFonts w:ascii="Arial Narrow" w:hAnsi="Arial Narrow" w:cs="Arial"/>
          <w:b/>
          <w:i/>
          <w:sz w:val="26"/>
          <w:szCs w:val="26"/>
        </w:rPr>
        <w:t xml:space="preserve">Empresa </w:t>
      </w:r>
      <w:proofErr w:type="spellStart"/>
      <w:r w:rsidR="000946D8" w:rsidRPr="000E2AA1">
        <w:rPr>
          <w:rFonts w:ascii="Arial Narrow" w:hAnsi="Arial Narrow" w:cs="Arial"/>
          <w:b/>
          <w:i/>
          <w:sz w:val="26"/>
          <w:szCs w:val="26"/>
        </w:rPr>
        <w:t>Export</w:t>
      </w:r>
      <w:proofErr w:type="spellEnd"/>
      <w:r w:rsidR="000946D8" w:rsidRPr="000E2AA1">
        <w:rPr>
          <w:rFonts w:ascii="Arial Narrow" w:hAnsi="Arial Narrow" w:cs="Arial"/>
          <w:b/>
          <w:i/>
          <w:sz w:val="26"/>
          <w:szCs w:val="26"/>
        </w:rPr>
        <w:t xml:space="preserve"> &amp; </w:t>
      </w:r>
      <w:proofErr w:type="spellStart"/>
      <w:r w:rsidR="000946D8" w:rsidRPr="000E2AA1">
        <w:rPr>
          <w:rFonts w:ascii="Arial Narrow" w:hAnsi="Arial Narrow" w:cs="Arial"/>
          <w:b/>
          <w:i/>
          <w:sz w:val="26"/>
          <w:szCs w:val="26"/>
        </w:rPr>
        <w:t>Import</w:t>
      </w:r>
      <w:proofErr w:type="spellEnd"/>
      <w:r w:rsidR="000946D8" w:rsidRPr="000E2AA1">
        <w:rPr>
          <w:rFonts w:ascii="Arial Narrow" w:hAnsi="Arial Narrow" w:cs="Arial"/>
          <w:b/>
          <w:i/>
          <w:sz w:val="26"/>
          <w:szCs w:val="26"/>
        </w:rPr>
        <w:t xml:space="preserve"> GM S.A.S. y Fredy Orlando Montoya Sánchez.</w:t>
      </w:r>
    </w:p>
    <w:p w:rsidR="00181D67" w:rsidRPr="006E1A63" w:rsidRDefault="00181D67" w:rsidP="006E1A63">
      <w:pPr>
        <w:suppressAutoHyphens/>
        <w:spacing w:line="288" w:lineRule="auto"/>
        <w:jc w:val="both"/>
        <w:rPr>
          <w:rFonts w:ascii="Arial Narrow" w:hAnsi="Arial Narrow" w:cs="Arial"/>
          <w:spacing w:val="-2"/>
          <w:szCs w:val="26"/>
          <w:lang w:val="es-CO"/>
        </w:rPr>
      </w:pPr>
    </w:p>
    <w:p w:rsidR="00181D67" w:rsidRPr="000E2AA1" w:rsidRDefault="00181D67" w:rsidP="000E2AA1">
      <w:pPr>
        <w:shd w:val="clear" w:color="auto" w:fill="FFFFFF"/>
        <w:spacing w:line="288" w:lineRule="auto"/>
        <w:ind w:firstLine="708"/>
        <w:jc w:val="both"/>
        <w:rPr>
          <w:rFonts w:ascii="Arial Narrow" w:hAnsi="Arial Narrow" w:cs="Tahoma"/>
          <w:b/>
          <w:bCs/>
          <w:color w:val="000000"/>
          <w:sz w:val="26"/>
          <w:szCs w:val="26"/>
          <w:lang w:eastAsia="es-CO"/>
        </w:rPr>
      </w:pPr>
      <w:r w:rsidRPr="000E2AA1">
        <w:rPr>
          <w:rFonts w:ascii="Arial Narrow" w:hAnsi="Arial Narrow" w:cs="Tahoma"/>
          <w:b/>
          <w:bCs/>
          <w:color w:val="000000"/>
          <w:sz w:val="26"/>
          <w:szCs w:val="26"/>
          <w:lang w:eastAsia="es-CO"/>
        </w:rPr>
        <w:t>IDENTIFICACIÓN DE LOS PRESENTES:</w:t>
      </w:r>
    </w:p>
    <w:p w:rsidR="00181D67" w:rsidRPr="006E1A63" w:rsidRDefault="00181D67" w:rsidP="006E1A63">
      <w:pPr>
        <w:suppressAutoHyphens/>
        <w:spacing w:line="288" w:lineRule="auto"/>
        <w:jc w:val="both"/>
        <w:rPr>
          <w:rFonts w:ascii="Arial Narrow" w:hAnsi="Arial Narrow" w:cs="Arial"/>
          <w:spacing w:val="-2"/>
          <w:szCs w:val="26"/>
          <w:lang w:val="es-CO"/>
        </w:rPr>
      </w:pPr>
    </w:p>
    <w:p w:rsidR="00181D67" w:rsidRPr="000E2AA1" w:rsidRDefault="00AF1D5C" w:rsidP="000E2AA1">
      <w:pPr>
        <w:spacing w:line="288" w:lineRule="auto"/>
        <w:ind w:firstLine="851"/>
        <w:rPr>
          <w:rFonts w:ascii="Arial Narrow" w:hAnsi="Arial Narrow" w:cs="Tahoma"/>
          <w:b/>
          <w:i/>
          <w:sz w:val="26"/>
          <w:szCs w:val="26"/>
        </w:rPr>
      </w:pPr>
      <w:r w:rsidRPr="000E2AA1">
        <w:rPr>
          <w:rFonts w:ascii="Arial Narrow" w:hAnsi="Arial Narrow" w:cs="Tahoma"/>
          <w:b/>
          <w:i/>
          <w:sz w:val="26"/>
          <w:szCs w:val="26"/>
        </w:rPr>
        <w:t xml:space="preserve">I. </w:t>
      </w:r>
      <w:r w:rsidR="00181D67" w:rsidRPr="000E2AA1">
        <w:rPr>
          <w:rFonts w:ascii="Arial Narrow" w:hAnsi="Arial Narrow" w:cs="Tahoma"/>
          <w:b/>
          <w:i/>
          <w:sz w:val="26"/>
          <w:szCs w:val="26"/>
        </w:rPr>
        <w:t>INTRODUCCIÓN</w:t>
      </w:r>
    </w:p>
    <w:p w:rsidR="00181D67" w:rsidRPr="006E1A63" w:rsidRDefault="00181D67" w:rsidP="006E1A63">
      <w:pPr>
        <w:suppressAutoHyphens/>
        <w:spacing w:line="288" w:lineRule="auto"/>
        <w:jc w:val="both"/>
        <w:rPr>
          <w:rFonts w:ascii="Arial Narrow" w:hAnsi="Arial Narrow" w:cs="Arial"/>
          <w:spacing w:val="-2"/>
          <w:szCs w:val="26"/>
          <w:lang w:val="es-CO"/>
        </w:rPr>
      </w:pPr>
    </w:p>
    <w:p w:rsidR="007D3D63" w:rsidRPr="000E2AA1" w:rsidRDefault="000946D8" w:rsidP="000E2AA1">
      <w:pPr>
        <w:shd w:val="clear" w:color="auto" w:fill="FFFFFF"/>
        <w:spacing w:line="288" w:lineRule="auto"/>
        <w:ind w:firstLine="851"/>
        <w:jc w:val="both"/>
        <w:rPr>
          <w:rFonts w:ascii="Arial Narrow" w:hAnsi="Arial Narrow" w:cs="Tahoma"/>
          <w:sz w:val="26"/>
          <w:szCs w:val="26"/>
        </w:rPr>
      </w:pPr>
      <w:r w:rsidRPr="000E2AA1">
        <w:rPr>
          <w:rFonts w:ascii="Arial Narrow" w:hAnsi="Arial Narrow" w:cs="Tahoma"/>
          <w:sz w:val="26"/>
          <w:szCs w:val="26"/>
        </w:rPr>
        <w:lastRenderedPageBreak/>
        <w:t xml:space="preserve">Pide la parte demandante </w:t>
      </w:r>
      <w:r w:rsidR="00C90E9C" w:rsidRPr="000E2AA1">
        <w:rPr>
          <w:rFonts w:ascii="Arial Narrow" w:hAnsi="Arial Narrow" w:cs="Tahoma"/>
          <w:sz w:val="26"/>
          <w:szCs w:val="26"/>
        </w:rPr>
        <w:t>que se declare la existencia de un contrato de trabajo entre las partes, que tuvo como fecha de inicio el 01 de junio de 2015 y el 30 de junio de 2016, calenda en la que terminó</w:t>
      </w:r>
      <w:r w:rsidR="007D3D63" w:rsidRPr="000E2AA1">
        <w:rPr>
          <w:rFonts w:ascii="Arial Narrow" w:hAnsi="Arial Narrow" w:cs="Tahoma"/>
          <w:sz w:val="26"/>
          <w:szCs w:val="26"/>
        </w:rPr>
        <w:t xml:space="preserve"> el convenio </w:t>
      </w:r>
      <w:r w:rsidR="00C90E9C" w:rsidRPr="000E2AA1">
        <w:rPr>
          <w:rFonts w:ascii="Arial Narrow" w:hAnsi="Arial Narrow" w:cs="Tahoma"/>
          <w:sz w:val="26"/>
          <w:szCs w:val="26"/>
        </w:rPr>
        <w:t>por causa imputable al empleador, cuando se encontraba incapacitado</w:t>
      </w:r>
      <w:r w:rsidR="007D3D63" w:rsidRPr="000E2AA1">
        <w:rPr>
          <w:rFonts w:ascii="Arial Narrow" w:hAnsi="Arial Narrow" w:cs="Tahoma"/>
          <w:sz w:val="26"/>
          <w:szCs w:val="26"/>
        </w:rPr>
        <w:t>, que a la fecha no se le han cancelado las prestaciones adeudadas ni las indemnizaciones correspondientes y, en consecuencia, pide que se fulmine condena por tales conceptos  y las costas del proceso.</w:t>
      </w:r>
    </w:p>
    <w:p w:rsidR="007D3D63" w:rsidRPr="006E1A63" w:rsidRDefault="007D3D63" w:rsidP="006E1A63">
      <w:pPr>
        <w:suppressAutoHyphens/>
        <w:spacing w:line="288" w:lineRule="auto"/>
        <w:jc w:val="both"/>
        <w:rPr>
          <w:rFonts w:ascii="Arial Narrow" w:hAnsi="Arial Narrow" w:cs="Arial"/>
          <w:spacing w:val="-2"/>
          <w:szCs w:val="26"/>
          <w:lang w:val="es-CO"/>
        </w:rPr>
      </w:pPr>
    </w:p>
    <w:p w:rsidR="000633B1" w:rsidRPr="000E2AA1" w:rsidRDefault="007D3D63" w:rsidP="000E2AA1">
      <w:pPr>
        <w:shd w:val="clear" w:color="auto" w:fill="FFFFFF"/>
        <w:spacing w:line="288" w:lineRule="auto"/>
        <w:ind w:firstLine="851"/>
        <w:jc w:val="both"/>
        <w:rPr>
          <w:rFonts w:ascii="Arial Narrow" w:hAnsi="Arial Narrow" w:cs="Tahoma"/>
          <w:sz w:val="26"/>
          <w:szCs w:val="26"/>
        </w:rPr>
      </w:pPr>
      <w:r w:rsidRPr="000E2AA1">
        <w:rPr>
          <w:rFonts w:ascii="Arial Narrow" w:hAnsi="Arial Narrow" w:cs="Tahoma"/>
          <w:sz w:val="26"/>
          <w:szCs w:val="26"/>
        </w:rPr>
        <w:t>Para así pedir, refiere que acordó un contrato de prestación de servicios</w:t>
      </w:r>
      <w:r w:rsidR="008D27B0" w:rsidRPr="000E2AA1">
        <w:rPr>
          <w:rFonts w:ascii="Arial Narrow" w:hAnsi="Arial Narrow" w:cs="Tahoma"/>
          <w:sz w:val="26"/>
          <w:szCs w:val="26"/>
        </w:rPr>
        <w:t xml:space="preserve"> de manera verbal con </w:t>
      </w:r>
      <w:r w:rsidR="00C776C2" w:rsidRPr="000E2AA1">
        <w:rPr>
          <w:rFonts w:ascii="Arial Narrow" w:hAnsi="Arial Narrow" w:cs="Tahoma"/>
          <w:sz w:val="26"/>
          <w:szCs w:val="26"/>
        </w:rPr>
        <w:t>la persona natural</w:t>
      </w:r>
      <w:r w:rsidR="008D27B0" w:rsidRPr="000E2AA1">
        <w:rPr>
          <w:rFonts w:ascii="Arial Narrow" w:hAnsi="Arial Narrow" w:cs="Tahoma"/>
          <w:sz w:val="26"/>
          <w:szCs w:val="26"/>
        </w:rPr>
        <w:t xml:space="preserve"> y la sociedad demandad</w:t>
      </w:r>
      <w:r w:rsidR="00C776C2" w:rsidRPr="000E2AA1">
        <w:rPr>
          <w:rFonts w:ascii="Arial Narrow" w:hAnsi="Arial Narrow" w:cs="Tahoma"/>
          <w:sz w:val="26"/>
          <w:szCs w:val="26"/>
        </w:rPr>
        <w:t>os</w:t>
      </w:r>
      <w:r w:rsidR="008D27B0" w:rsidRPr="000E2AA1">
        <w:rPr>
          <w:rFonts w:ascii="Arial Narrow" w:hAnsi="Arial Narrow" w:cs="Tahoma"/>
          <w:sz w:val="26"/>
          <w:szCs w:val="26"/>
        </w:rPr>
        <w:t>, que la labor a cumplir era de atención en una bodega de compra y venta de plátano en Belén de Umbría, que</w:t>
      </w:r>
      <w:r w:rsidR="000633B1" w:rsidRPr="000E2AA1">
        <w:rPr>
          <w:rFonts w:ascii="Arial Narrow" w:hAnsi="Arial Narrow" w:cs="Tahoma"/>
          <w:sz w:val="26"/>
          <w:szCs w:val="26"/>
        </w:rPr>
        <w:t xml:space="preserve"> inició el 01 de junio de 2015, que recibía como remuneración la suma de $1.000.000, que el actor estaba subordinado a los demandados, que el horario cumplido era de 7.30 a.m. a 5.30 p.m., que se le descontaba la suma de $200.000 para efectos de pagar aportes a salud, que el 30 de junio de 2016 se le terminó la relación laboral en un acto unilateral e injustificado, que desde el 06 de abril de 2016 se le diagnóstico una hernia discal, que desde esa fecha y hasta la terminación del contrato estuvo incapacitado y que la fecha de terminación no se le pagaron las prestaciones sociales adeudadas, ni las indemnizaciones del caso.</w:t>
      </w:r>
    </w:p>
    <w:p w:rsidR="000633B1" w:rsidRPr="006E1A63" w:rsidRDefault="000633B1" w:rsidP="006E1A63">
      <w:pPr>
        <w:suppressAutoHyphens/>
        <w:spacing w:line="288" w:lineRule="auto"/>
        <w:jc w:val="both"/>
        <w:rPr>
          <w:rFonts w:ascii="Arial Narrow" w:hAnsi="Arial Narrow" w:cs="Arial"/>
          <w:spacing w:val="-2"/>
          <w:szCs w:val="26"/>
          <w:lang w:val="es-CO"/>
        </w:rPr>
      </w:pPr>
    </w:p>
    <w:p w:rsidR="0074733A" w:rsidRPr="000E2AA1" w:rsidRDefault="000633B1" w:rsidP="000E2AA1">
      <w:pPr>
        <w:shd w:val="clear" w:color="auto" w:fill="FFFFFF"/>
        <w:spacing w:line="288" w:lineRule="auto"/>
        <w:ind w:firstLine="851"/>
        <w:jc w:val="both"/>
        <w:rPr>
          <w:rFonts w:ascii="Arial Narrow" w:hAnsi="Arial Narrow" w:cs="Tahoma"/>
          <w:sz w:val="26"/>
          <w:szCs w:val="26"/>
        </w:rPr>
      </w:pPr>
      <w:r w:rsidRPr="000E2AA1">
        <w:rPr>
          <w:rFonts w:ascii="Arial Narrow" w:hAnsi="Arial Narrow" w:cs="Tahoma"/>
          <w:sz w:val="26"/>
          <w:szCs w:val="26"/>
        </w:rPr>
        <w:t>La parte demandada, mediante apoderado común</w:t>
      </w:r>
      <w:r w:rsidR="0074733A" w:rsidRPr="000E2AA1">
        <w:rPr>
          <w:rFonts w:ascii="Arial Narrow" w:hAnsi="Arial Narrow" w:cs="Tahoma"/>
          <w:sz w:val="26"/>
          <w:szCs w:val="26"/>
        </w:rPr>
        <w:t xml:space="preserve">, dio respuesta al libelo genitor pronunciándose respecto a los hechos aceptando el diagnóstico médico del demandante y el no pago de prestaciones al finalizar la relación, pues no existía el vínculo, negando los restantes. Respecto a las pretensiones de la demanda se opuso a ellas y excepcionó de fondo “Prescripción”, “Cobro de lo no debido” y “Ausencia de responsabilidad </w:t>
      </w:r>
      <w:proofErr w:type="gramStart"/>
      <w:r w:rsidR="0074733A" w:rsidRPr="000E2AA1">
        <w:rPr>
          <w:rFonts w:ascii="Arial Narrow" w:hAnsi="Arial Narrow" w:cs="Tahoma"/>
          <w:sz w:val="26"/>
          <w:szCs w:val="26"/>
        </w:rPr>
        <w:t>de el</w:t>
      </w:r>
      <w:proofErr w:type="gramEnd"/>
      <w:r w:rsidR="0074733A" w:rsidRPr="000E2AA1">
        <w:rPr>
          <w:rFonts w:ascii="Arial Narrow" w:hAnsi="Arial Narrow" w:cs="Tahoma"/>
          <w:sz w:val="26"/>
          <w:szCs w:val="26"/>
        </w:rPr>
        <w:t xml:space="preserve"> o los accionistas”</w:t>
      </w:r>
    </w:p>
    <w:p w:rsidR="0074733A" w:rsidRPr="006E1A63" w:rsidRDefault="0074733A" w:rsidP="006E1A63">
      <w:pPr>
        <w:suppressAutoHyphens/>
        <w:spacing w:line="288" w:lineRule="auto"/>
        <w:jc w:val="both"/>
        <w:rPr>
          <w:rFonts w:ascii="Arial Narrow" w:hAnsi="Arial Narrow" w:cs="Arial"/>
          <w:spacing w:val="-2"/>
          <w:szCs w:val="26"/>
          <w:lang w:val="es-CO"/>
        </w:rPr>
      </w:pPr>
    </w:p>
    <w:p w:rsidR="00A868E3" w:rsidRPr="000E2AA1" w:rsidRDefault="00A868E3" w:rsidP="000E2AA1">
      <w:pPr>
        <w:spacing w:line="288" w:lineRule="auto"/>
        <w:ind w:firstLine="900"/>
        <w:jc w:val="both"/>
        <w:rPr>
          <w:rFonts w:ascii="Arial Narrow" w:hAnsi="Arial Narrow" w:cs="Tahoma"/>
          <w:b/>
          <w:i/>
          <w:iCs/>
          <w:sz w:val="26"/>
          <w:szCs w:val="26"/>
        </w:rPr>
      </w:pPr>
      <w:r w:rsidRPr="000E2AA1">
        <w:rPr>
          <w:rFonts w:ascii="Arial Narrow" w:hAnsi="Arial Narrow" w:cs="Tahoma"/>
          <w:sz w:val="26"/>
          <w:szCs w:val="26"/>
        </w:rPr>
        <w:t xml:space="preserve">  </w:t>
      </w:r>
      <w:r w:rsidRPr="000E2AA1">
        <w:rPr>
          <w:rFonts w:ascii="Arial Narrow" w:hAnsi="Arial Narrow" w:cs="Tahoma"/>
          <w:b/>
          <w:i/>
          <w:sz w:val="26"/>
          <w:szCs w:val="26"/>
        </w:rPr>
        <w:t>II.</w:t>
      </w:r>
      <w:r w:rsidRPr="000E2AA1">
        <w:rPr>
          <w:rFonts w:ascii="Arial Narrow" w:hAnsi="Arial Narrow" w:cs="Tahoma"/>
          <w:i/>
          <w:sz w:val="26"/>
          <w:szCs w:val="26"/>
        </w:rPr>
        <w:t xml:space="preserve"> </w:t>
      </w:r>
      <w:r w:rsidRPr="000E2AA1">
        <w:rPr>
          <w:rFonts w:ascii="Arial Narrow" w:hAnsi="Arial Narrow" w:cs="Tahoma"/>
          <w:b/>
          <w:i/>
          <w:iCs/>
          <w:sz w:val="26"/>
          <w:szCs w:val="26"/>
        </w:rPr>
        <w:t>SENTENCIA DEL JUZGADO</w:t>
      </w:r>
    </w:p>
    <w:p w:rsidR="00687346" w:rsidRPr="006E1A63" w:rsidRDefault="00687346" w:rsidP="006E1A63">
      <w:pPr>
        <w:suppressAutoHyphens/>
        <w:spacing w:line="288" w:lineRule="auto"/>
        <w:jc w:val="both"/>
        <w:rPr>
          <w:rFonts w:ascii="Arial Narrow" w:hAnsi="Arial Narrow" w:cs="Arial"/>
          <w:spacing w:val="-2"/>
          <w:szCs w:val="26"/>
          <w:lang w:val="es-CO"/>
        </w:rPr>
      </w:pPr>
    </w:p>
    <w:p w:rsidR="00BD6B21" w:rsidRPr="000E2AA1" w:rsidRDefault="00BD6B21" w:rsidP="000E2AA1">
      <w:pPr>
        <w:spacing w:line="288" w:lineRule="auto"/>
        <w:ind w:firstLine="900"/>
        <w:jc w:val="both"/>
        <w:rPr>
          <w:rFonts w:ascii="Arial Narrow" w:hAnsi="Arial Narrow" w:cs="Tahoma"/>
          <w:sz w:val="26"/>
          <w:szCs w:val="26"/>
        </w:rPr>
      </w:pPr>
      <w:r w:rsidRPr="000E2AA1">
        <w:rPr>
          <w:rFonts w:ascii="Arial Narrow" w:hAnsi="Arial Narrow" w:cs="Tahoma"/>
          <w:sz w:val="26"/>
          <w:szCs w:val="26"/>
        </w:rPr>
        <w:t>Agotadas las etapas correspondientes el a quo negó las pretensiones de la demanda, al estimar que si bien está acreditada la prestación personal del servicio, lo cierto es que no se demostró que el demandado hubiere ejercido subordinación alguna, pues las pruebas testimoniales practicadas dan cuenta de que el demandado no tenía relación con el negocio, sino que se trataba de un negocio familiar que el actor tenía con la señora Viviana, quien era su compañera y, de poderse colegir como lo pretende el portavoz judicial del demandante, de que recibieron la asistencia técnica del demandado, no se puede derivar de ello la existencia de una relación laboral.</w:t>
      </w:r>
    </w:p>
    <w:p w:rsidR="00087F4F" w:rsidRPr="006E1A63" w:rsidRDefault="00087F4F" w:rsidP="006E1A63">
      <w:pPr>
        <w:suppressAutoHyphens/>
        <w:spacing w:line="288" w:lineRule="auto"/>
        <w:jc w:val="both"/>
        <w:rPr>
          <w:rFonts w:ascii="Arial Narrow" w:hAnsi="Arial Narrow" w:cs="Arial"/>
          <w:spacing w:val="-2"/>
          <w:szCs w:val="26"/>
          <w:lang w:val="es-CO"/>
        </w:rPr>
      </w:pPr>
    </w:p>
    <w:p w:rsidR="0059122D" w:rsidRPr="000E2AA1" w:rsidRDefault="0059122D" w:rsidP="000E2AA1">
      <w:pPr>
        <w:spacing w:line="288" w:lineRule="auto"/>
        <w:ind w:firstLine="900"/>
        <w:jc w:val="both"/>
        <w:rPr>
          <w:rFonts w:ascii="Arial Narrow" w:hAnsi="Arial Narrow" w:cs="Tahoma"/>
          <w:b/>
          <w:i/>
          <w:color w:val="FF0000"/>
          <w:sz w:val="26"/>
          <w:szCs w:val="26"/>
          <w:lang w:eastAsia="es-CO"/>
        </w:rPr>
      </w:pPr>
      <w:r w:rsidRPr="000E2AA1">
        <w:rPr>
          <w:rFonts w:ascii="Arial Narrow" w:hAnsi="Arial Narrow" w:cs="Tahoma"/>
          <w:b/>
          <w:i/>
          <w:sz w:val="26"/>
          <w:szCs w:val="26"/>
          <w:lang w:eastAsia="es-CO"/>
        </w:rPr>
        <w:t xml:space="preserve">III. </w:t>
      </w:r>
      <w:r w:rsidR="003B3D88" w:rsidRPr="000E2AA1">
        <w:rPr>
          <w:rFonts w:ascii="Arial Narrow" w:hAnsi="Arial Narrow" w:cs="Tahoma"/>
          <w:b/>
          <w:i/>
          <w:sz w:val="26"/>
          <w:szCs w:val="26"/>
          <w:lang w:eastAsia="es-CO"/>
        </w:rPr>
        <w:t>CONSULTA</w:t>
      </w:r>
    </w:p>
    <w:p w:rsidR="0059122D" w:rsidRPr="006E1A63" w:rsidRDefault="0059122D" w:rsidP="006E1A63">
      <w:pPr>
        <w:suppressAutoHyphens/>
        <w:spacing w:line="288" w:lineRule="auto"/>
        <w:jc w:val="both"/>
        <w:rPr>
          <w:rFonts w:ascii="Arial Narrow" w:hAnsi="Arial Narrow" w:cs="Arial"/>
          <w:spacing w:val="-2"/>
          <w:szCs w:val="26"/>
          <w:lang w:val="es-CO"/>
        </w:rPr>
      </w:pPr>
    </w:p>
    <w:p w:rsidR="003B3D88" w:rsidRPr="000E2AA1" w:rsidRDefault="003B3D88" w:rsidP="000E2AA1">
      <w:pPr>
        <w:shd w:val="clear" w:color="auto" w:fill="FFFFFF"/>
        <w:spacing w:line="288" w:lineRule="auto"/>
        <w:ind w:firstLine="851"/>
        <w:jc w:val="both"/>
        <w:rPr>
          <w:rFonts w:ascii="Arial Narrow" w:hAnsi="Arial Narrow" w:cs="Tahoma"/>
          <w:iCs/>
          <w:color w:val="000000"/>
          <w:sz w:val="26"/>
          <w:szCs w:val="26"/>
          <w:lang w:val="es-MX" w:eastAsia="es-CO"/>
        </w:rPr>
      </w:pPr>
      <w:r w:rsidRPr="000E2AA1">
        <w:rPr>
          <w:rFonts w:ascii="Arial Narrow" w:hAnsi="Arial Narrow" w:cs="Tahoma"/>
          <w:iCs/>
          <w:color w:val="000000"/>
          <w:sz w:val="26"/>
          <w:szCs w:val="26"/>
          <w:lang w:val="es-MX" w:eastAsia="es-CO"/>
        </w:rPr>
        <w:t xml:space="preserve">Habida cuenta que la decisión </w:t>
      </w:r>
      <w:r w:rsidR="00BD6B21" w:rsidRPr="000E2AA1">
        <w:rPr>
          <w:rFonts w:ascii="Arial Narrow" w:hAnsi="Arial Narrow" w:cs="Tahoma"/>
          <w:iCs/>
          <w:color w:val="000000"/>
          <w:sz w:val="26"/>
          <w:szCs w:val="26"/>
          <w:lang w:val="es-MX" w:eastAsia="es-CO"/>
        </w:rPr>
        <w:t>fue</w:t>
      </w:r>
      <w:r w:rsidRPr="000E2AA1">
        <w:rPr>
          <w:rFonts w:ascii="Arial Narrow" w:hAnsi="Arial Narrow" w:cs="Tahoma"/>
          <w:iCs/>
          <w:color w:val="000000"/>
          <w:sz w:val="26"/>
          <w:szCs w:val="26"/>
          <w:lang w:val="es-MX" w:eastAsia="es-CO"/>
        </w:rPr>
        <w:t xml:space="preserve"> completamente desfavorable a la parte demandante, al tenor del canon 69 del </w:t>
      </w:r>
      <w:proofErr w:type="spellStart"/>
      <w:r w:rsidRPr="000E2AA1">
        <w:rPr>
          <w:rFonts w:ascii="Arial Narrow" w:hAnsi="Arial Narrow" w:cs="Tahoma"/>
          <w:iCs/>
          <w:color w:val="000000"/>
          <w:sz w:val="26"/>
          <w:szCs w:val="26"/>
          <w:lang w:val="es-MX" w:eastAsia="es-CO"/>
        </w:rPr>
        <w:t>CPLSS</w:t>
      </w:r>
      <w:proofErr w:type="spellEnd"/>
      <w:r w:rsidRPr="000E2AA1">
        <w:rPr>
          <w:rFonts w:ascii="Arial Narrow" w:hAnsi="Arial Narrow" w:cs="Tahoma"/>
          <w:iCs/>
          <w:color w:val="000000"/>
          <w:sz w:val="26"/>
          <w:szCs w:val="26"/>
          <w:lang w:val="es-MX" w:eastAsia="es-CO"/>
        </w:rPr>
        <w:t>, se remitieron las diligencias para que se surtiera el grado jurisdiccional de consulta.</w:t>
      </w:r>
    </w:p>
    <w:p w:rsidR="00901AD8" w:rsidRPr="006E1A63" w:rsidRDefault="00901AD8" w:rsidP="006E1A63">
      <w:pPr>
        <w:suppressAutoHyphens/>
        <w:spacing w:line="288" w:lineRule="auto"/>
        <w:jc w:val="both"/>
        <w:rPr>
          <w:rFonts w:ascii="Arial Narrow" w:hAnsi="Arial Narrow" w:cs="Arial"/>
          <w:spacing w:val="-2"/>
          <w:szCs w:val="26"/>
          <w:lang w:val="es-CO"/>
        </w:rPr>
      </w:pPr>
    </w:p>
    <w:p w:rsidR="0076566F" w:rsidRPr="000E2AA1" w:rsidRDefault="0076566F" w:rsidP="000E2AA1">
      <w:pPr>
        <w:tabs>
          <w:tab w:val="left" w:pos="0"/>
          <w:tab w:val="left" w:pos="8647"/>
        </w:tabs>
        <w:suppressAutoHyphens/>
        <w:spacing w:line="288" w:lineRule="auto"/>
        <w:ind w:firstLine="900"/>
        <w:jc w:val="both"/>
        <w:rPr>
          <w:rFonts w:ascii="Arial Narrow" w:hAnsi="Arial Narrow" w:cs="Tahoma"/>
          <w:sz w:val="26"/>
          <w:szCs w:val="26"/>
        </w:rPr>
      </w:pPr>
      <w:r w:rsidRPr="000E2AA1">
        <w:rPr>
          <w:rFonts w:ascii="Arial Narrow" w:hAnsi="Arial Narrow" w:cs="Tahoma"/>
          <w:b/>
          <w:i/>
          <w:sz w:val="26"/>
          <w:szCs w:val="26"/>
        </w:rPr>
        <w:t>IV. ALEGATOS EN ESTA INSTANCIA</w:t>
      </w:r>
      <w:r w:rsidRPr="000E2AA1">
        <w:rPr>
          <w:rFonts w:ascii="Arial Narrow" w:hAnsi="Arial Narrow" w:cs="Tahoma"/>
          <w:sz w:val="26"/>
          <w:szCs w:val="26"/>
        </w:rPr>
        <w:t>:</w:t>
      </w:r>
    </w:p>
    <w:p w:rsidR="0076566F" w:rsidRPr="006E1A63" w:rsidRDefault="0076566F" w:rsidP="006E1A63">
      <w:pPr>
        <w:suppressAutoHyphens/>
        <w:spacing w:line="288" w:lineRule="auto"/>
        <w:jc w:val="both"/>
        <w:rPr>
          <w:rFonts w:ascii="Arial Narrow" w:hAnsi="Arial Narrow" w:cs="Arial"/>
          <w:spacing w:val="-2"/>
          <w:szCs w:val="26"/>
          <w:lang w:val="es-CO"/>
        </w:rPr>
      </w:pPr>
    </w:p>
    <w:p w:rsidR="0076566F" w:rsidRPr="000E2AA1" w:rsidRDefault="0076566F" w:rsidP="000E2AA1">
      <w:pPr>
        <w:pStyle w:val="Sinespaciado"/>
        <w:spacing w:line="288" w:lineRule="auto"/>
        <w:ind w:firstLine="708"/>
        <w:jc w:val="both"/>
        <w:rPr>
          <w:rFonts w:ascii="Arial Narrow" w:hAnsi="Arial Narrow"/>
          <w:sz w:val="26"/>
          <w:szCs w:val="26"/>
        </w:rPr>
      </w:pPr>
      <w:r w:rsidRPr="000E2AA1">
        <w:rPr>
          <w:rFonts w:ascii="Arial Narrow" w:hAnsi="Arial Narrow"/>
          <w:sz w:val="26"/>
          <w:szCs w:val="26"/>
        </w:rPr>
        <w:lastRenderedPageBreak/>
        <w:t xml:space="preserve">En este estado de la diligencia y antes de que la Colegiatura, </w:t>
      </w:r>
      <w:r w:rsidR="007C04E6" w:rsidRPr="000E2AA1">
        <w:rPr>
          <w:rFonts w:ascii="Arial Narrow" w:hAnsi="Arial Narrow"/>
          <w:sz w:val="26"/>
          <w:szCs w:val="26"/>
        </w:rPr>
        <w:t xml:space="preserve">proceda a decidir lo de su competencia, </w:t>
      </w:r>
      <w:r w:rsidRPr="000E2AA1">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0E2AA1">
          <w:rPr>
            <w:rFonts w:ascii="Arial Narrow" w:hAnsi="Arial Narrow"/>
            <w:sz w:val="26"/>
            <w:szCs w:val="26"/>
          </w:rPr>
          <w:t>66 A</w:t>
        </w:r>
      </w:smartTag>
      <w:r w:rsidRPr="000E2AA1">
        <w:rPr>
          <w:rFonts w:ascii="Arial Narrow" w:hAnsi="Arial Narrow"/>
          <w:sz w:val="26"/>
          <w:szCs w:val="26"/>
        </w:rPr>
        <w:t xml:space="preserve"> </w:t>
      </w:r>
      <w:proofErr w:type="spellStart"/>
      <w:r w:rsidRPr="000E2AA1">
        <w:rPr>
          <w:rFonts w:ascii="Arial Narrow" w:hAnsi="Arial Narrow"/>
          <w:sz w:val="26"/>
          <w:szCs w:val="26"/>
        </w:rPr>
        <w:t>CPLSS</w:t>
      </w:r>
      <w:proofErr w:type="spellEnd"/>
      <w:r w:rsidRPr="000E2AA1">
        <w:rPr>
          <w:rFonts w:ascii="Arial Narrow" w:hAnsi="Arial Narrow"/>
          <w:sz w:val="26"/>
          <w:szCs w:val="26"/>
        </w:rPr>
        <w:t>.).</w:t>
      </w:r>
    </w:p>
    <w:p w:rsidR="0076566F" w:rsidRPr="006E1A63" w:rsidRDefault="0076566F" w:rsidP="006E1A63">
      <w:pPr>
        <w:suppressAutoHyphens/>
        <w:spacing w:line="288" w:lineRule="auto"/>
        <w:jc w:val="both"/>
        <w:rPr>
          <w:rFonts w:ascii="Arial Narrow" w:hAnsi="Arial Narrow" w:cs="Arial"/>
          <w:spacing w:val="-2"/>
          <w:szCs w:val="26"/>
          <w:lang w:val="es-CO"/>
        </w:rPr>
      </w:pPr>
    </w:p>
    <w:p w:rsidR="0076566F" w:rsidRPr="000E2AA1" w:rsidRDefault="0076566F" w:rsidP="000E2AA1">
      <w:pPr>
        <w:pStyle w:val="Sinespaciado"/>
        <w:spacing w:line="288" w:lineRule="auto"/>
        <w:ind w:firstLine="708"/>
        <w:jc w:val="both"/>
        <w:rPr>
          <w:rFonts w:ascii="Arial Narrow" w:hAnsi="Arial Narrow"/>
          <w:sz w:val="26"/>
          <w:szCs w:val="26"/>
        </w:rPr>
      </w:pPr>
      <w:r w:rsidRPr="000E2AA1">
        <w:rPr>
          <w:rFonts w:ascii="Arial Narrow" w:hAnsi="Arial Narrow"/>
          <w:sz w:val="26"/>
          <w:szCs w:val="26"/>
        </w:rPr>
        <w:t xml:space="preserve">Escuchadas las anteriores intervenciones que en síntesis reflejan los puntos debatidos por los integrantes de la Sala, se procede a decidir </w:t>
      </w:r>
      <w:r w:rsidR="007C04E6" w:rsidRPr="000E2AA1">
        <w:rPr>
          <w:rFonts w:ascii="Arial Narrow" w:hAnsi="Arial Narrow"/>
          <w:sz w:val="26"/>
          <w:szCs w:val="26"/>
        </w:rPr>
        <w:t>lo que corresponda, previas las siguientes:</w:t>
      </w:r>
    </w:p>
    <w:p w:rsidR="00CC6443" w:rsidRPr="006E1A63" w:rsidRDefault="00CC6443" w:rsidP="006E1A63">
      <w:pPr>
        <w:suppressAutoHyphens/>
        <w:spacing w:line="288" w:lineRule="auto"/>
        <w:jc w:val="both"/>
        <w:rPr>
          <w:rFonts w:ascii="Arial Narrow" w:hAnsi="Arial Narrow" w:cs="Arial"/>
          <w:spacing w:val="-2"/>
          <w:szCs w:val="26"/>
          <w:lang w:val="es-CO"/>
        </w:rPr>
      </w:pPr>
    </w:p>
    <w:p w:rsidR="00CC6443" w:rsidRPr="000E2AA1" w:rsidRDefault="00CC6443" w:rsidP="000E2AA1">
      <w:pPr>
        <w:shd w:val="clear" w:color="auto" w:fill="FFFFFF"/>
        <w:spacing w:line="288" w:lineRule="auto"/>
        <w:ind w:firstLine="851"/>
        <w:jc w:val="both"/>
        <w:rPr>
          <w:rFonts w:ascii="Arial Narrow" w:hAnsi="Arial Narrow" w:cs="Tahoma"/>
          <w:b/>
          <w:i/>
          <w:iCs/>
          <w:color w:val="000000"/>
          <w:sz w:val="26"/>
          <w:szCs w:val="26"/>
          <w:lang w:val="es-MX" w:eastAsia="es-CO"/>
        </w:rPr>
      </w:pPr>
      <w:r w:rsidRPr="000E2AA1">
        <w:rPr>
          <w:rFonts w:ascii="Arial Narrow" w:hAnsi="Arial Narrow" w:cs="Tahoma"/>
          <w:b/>
          <w:i/>
          <w:iCs/>
          <w:color w:val="000000"/>
          <w:sz w:val="26"/>
          <w:szCs w:val="26"/>
          <w:lang w:val="es-MX" w:eastAsia="es-CO"/>
        </w:rPr>
        <w:t>V. CONSIDERACIONES</w:t>
      </w:r>
    </w:p>
    <w:p w:rsidR="00CC6443" w:rsidRPr="006E1A63" w:rsidRDefault="00CC6443" w:rsidP="006E1A63">
      <w:pPr>
        <w:suppressAutoHyphens/>
        <w:spacing w:line="288" w:lineRule="auto"/>
        <w:jc w:val="both"/>
        <w:rPr>
          <w:rFonts w:ascii="Arial Narrow" w:hAnsi="Arial Narrow" w:cs="Arial"/>
          <w:spacing w:val="-2"/>
          <w:szCs w:val="26"/>
          <w:lang w:val="es-CO"/>
        </w:rPr>
      </w:pPr>
    </w:p>
    <w:p w:rsidR="00181D67" w:rsidRPr="000E2AA1" w:rsidRDefault="00181D67" w:rsidP="000E2AA1">
      <w:pPr>
        <w:shd w:val="clear" w:color="auto" w:fill="FFFFFF"/>
        <w:tabs>
          <w:tab w:val="left" w:pos="5197"/>
        </w:tabs>
        <w:spacing w:line="288" w:lineRule="auto"/>
        <w:ind w:firstLine="851"/>
        <w:jc w:val="both"/>
        <w:rPr>
          <w:rFonts w:ascii="Arial Narrow" w:hAnsi="Arial Narrow" w:cs="Tahoma"/>
          <w:b/>
          <w:i/>
          <w:sz w:val="26"/>
          <w:szCs w:val="26"/>
        </w:rPr>
      </w:pPr>
      <w:r w:rsidRPr="000E2AA1">
        <w:rPr>
          <w:rFonts w:ascii="Arial Narrow" w:hAnsi="Arial Narrow" w:cs="Tahoma"/>
          <w:b/>
          <w:i/>
          <w:sz w:val="26"/>
          <w:szCs w:val="26"/>
        </w:rPr>
        <w:t>Del problema jurídico.</w:t>
      </w:r>
    </w:p>
    <w:p w:rsidR="00503737" w:rsidRPr="006E1A63" w:rsidRDefault="00503737" w:rsidP="006E1A63">
      <w:pPr>
        <w:suppressAutoHyphens/>
        <w:spacing w:line="288" w:lineRule="auto"/>
        <w:jc w:val="both"/>
        <w:rPr>
          <w:rFonts w:ascii="Arial Narrow" w:hAnsi="Arial Narrow" w:cs="Arial"/>
          <w:spacing w:val="-2"/>
          <w:szCs w:val="26"/>
          <w:lang w:val="es-CO"/>
        </w:rPr>
      </w:pPr>
    </w:p>
    <w:p w:rsidR="00901AD8" w:rsidRPr="000E2AA1" w:rsidRDefault="00C9692E" w:rsidP="000E2AA1">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0E2AA1">
        <w:rPr>
          <w:rFonts w:ascii="Arial Narrow" w:hAnsi="Arial Narrow" w:cs="Tahoma"/>
          <w:color w:val="000000"/>
          <w:sz w:val="26"/>
          <w:szCs w:val="26"/>
          <w:lang w:eastAsia="es-CO"/>
        </w:rPr>
        <w:t xml:space="preserve">Para resolver </w:t>
      </w:r>
      <w:r w:rsidR="00901AD8" w:rsidRPr="000E2AA1">
        <w:rPr>
          <w:rFonts w:ascii="Arial Narrow" w:hAnsi="Arial Narrow" w:cs="Tahoma"/>
          <w:color w:val="000000"/>
          <w:sz w:val="26"/>
          <w:szCs w:val="26"/>
          <w:lang w:eastAsia="es-CO"/>
        </w:rPr>
        <w:t xml:space="preserve">el </w:t>
      </w:r>
      <w:r w:rsidR="003B3D88" w:rsidRPr="000E2AA1">
        <w:rPr>
          <w:rFonts w:ascii="Arial Narrow" w:hAnsi="Arial Narrow" w:cs="Tahoma"/>
          <w:color w:val="000000"/>
          <w:sz w:val="26"/>
          <w:szCs w:val="26"/>
          <w:lang w:eastAsia="es-CO"/>
        </w:rPr>
        <w:t xml:space="preserve">grado jurisdiccional de consulta, </w:t>
      </w:r>
      <w:r w:rsidR="00901AD8" w:rsidRPr="000E2AA1">
        <w:rPr>
          <w:rFonts w:ascii="Arial Narrow" w:hAnsi="Arial Narrow" w:cs="Tahoma"/>
          <w:color w:val="000000"/>
          <w:sz w:val="26"/>
          <w:szCs w:val="26"/>
          <w:lang w:eastAsia="es-CO"/>
        </w:rPr>
        <w:t xml:space="preserve">la Corporación planteara </w:t>
      </w:r>
      <w:r w:rsidR="003B3D88" w:rsidRPr="000E2AA1">
        <w:rPr>
          <w:rFonts w:ascii="Arial Narrow" w:hAnsi="Arial Narrow" w:cs="Tahoma"/>
          <w:color w:val="000000"/>
          <w:sz w:val="26"/>
          <w:szCs w:val="26"/>
          <w:lang w:eastAsia="es-CO"/>
        </w:rPr>
        <w:t>el</w:t>
      </w:r>
      <w:r w:rsidR="00901AD8" w:rsidRPr="000E2AA1">
        <w:rPr>
          <w:rFonts w:ascii="Arial Narrow" w:hAnsi="Arial Narrow" w:cs="Tahoma"/>
          <w:color w:val="000000"/>
          <w:sz w:val="26"/>
          <w:szCs w:val="26"/>
          <w:lang w:eastAsia="es-CO"/>
        </w:rPr>
        <w:t xml:space="preserve"> siguiente interrogante jurídico.</w:t>
      </w:r>
    </w:p>
    <w:p w:rsidR="00C9692E" w:rsidRPr="006E1A63" w:rsidRDefault="00C9692E" w:rsidP="006E1A63">
      <w:pPr>
        <w:suppressAutoHyphens/>
        <w:spacing w:line="288" w:lineRule="auto"/>
        <w:jc w:val="both"/>
        <w:rPr>
          <w:rFonts w:ascii="Arial Narrow" w:hAnsi="Arial Narrow" w:cs="Arial"/>
          <w:spacing w:val="-2"/>
          <w:szCs w:val="26"/>
          <w:lang w:val="es-CO"/>
        </w:rPr>
      </w:pPr>
    </w:p>
    <w:p w:rsidR="006866A9" w:rsidRPr="000E2AA1" w:rsidRDefault="00C9692E" w:rsidP="000E2AA1">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0E2AA1">
        <w:rPr>
          <w:rFonts w:ascii="Arial Narrow" w:hAnsi="Arial Narrow" w:cs="Tahoma"/>
          <w:i/>
          <w:color w:val="000000"/>
          <w:sz w:val="26"/>
          <w:szCs w:val="26"/>
          <w:lang w:eastAsia="es-CO"/>
        </w:rPr>
        <w:t>¿</w:t>
      </w:r>
      <w:r w:rsidR="00C776C2" w:rsidRPr="000E2AA1">
        <w:rPr>
          <w:rFonts w:ascii="Arial Narrow" w:hAnsi="Arial Narrow" w:cs="Tahoma"/>
          <w:i/>
          <w:color w:val="000000"/>
          <w:sz w:val="26"/>
          <w:szCs w:val="26"/>
          <w:lang w:eastAsia="es-CO"/>
        </w:rPr>
        <w:t>Son</w:t>
      </w:r>
      <w:r w:rsidR="00C37D62" w:rsidRPr="000E2AA1">
        <w:rPr>
          <w:rFonts w:ascii="Arial Narrow" w:hAnsi="Arial Narrow" w:cs="Tahoma"/>
          <w:i/>
          <w:color w:val="000000"/>
          <w:sz w:val="26"/>
          <w:szCs w:val="26"/>
          <w:lang w:eastAsia="es-CO"/>
        </w:rPr>
        <w:t xml:space="preserve"> </w:t>
      </w:r>
      <w:r w:rsidR="00C776C2" w:rsidRPr="000E2AA1">
        <w:rPr>
          <w:rFonts w:ascii="Arial Narrow" w:hAnsi="Arial Narrow" w:cs="Tahoma"/>
          <w:i/>
          <w:color w:val="000000"/>
          <w:sz w:val="26"/>
          <w:szCs w:val="26"/>
          <w:lang w:eastAsia="es-CO"/>
        </w:rPr>
        <w:t>los</w:t>
      </w:r>
      <w:r w:rsidR="00C37D62" w:rsidRPr="000E2AA1">
        <w:rPr>
          <w:rFonts w:ascii="Arial Narrow" w:hAnsi="Arial Narrow" w:cs="Tahoma"/>
          <w:i/>
          <w:color w:val="000000"/>
          <w:sz w:val="26"/>
          <w:szCs w:val="26"/>
          <w:lang w:eastAsia="es-CO"/>
        </w:rPr>
        <w:t xml:space="preserve"> demandado</w:t>
      </w:r>
      <w:r w:rsidR="00C776C2" w:rsidRPr="000E2AA1">
        <w:rPr>
          <w:rFonts w:ascii="Arial Narrow" w:hAnsi="Arial Narrow" w:cs="Tahoma"/>
          <w:i/>
          <w:color w:val="000000"/>
          <w:sz w:val="26"/>
          <w:szCs w:val="26"/>
          <w:lang w:eastAsia="es-CO"/>
        </w:rPr>
        <w:t>s</w:t>
      </w:r>
      <w:r w:rsidR="00C37D62" w:rsidRPr="000E2AA1">
        <w:rPr>
          <w:rFonts w:ascii="Arial Narrow" w:hAnsi="Arial Narrow" w:cs="Tahoma"/>
          <w:i/>
          <w:color w:val="000000"/>
          <w:sz w:val="26"/>
          <w:szCs w:val="26"/>
          <w:lang w:eastAsia="es-CO"/>
        </w:rPr>
        <w:t xml:space="preserve"> </w:t>
      </w:r>
      <w:r w:rsidR="00C776C2" w:rsidRPr="000E2AA1">
        <w:rPr>
          <w:rFonts w:ascii="Arial Narrow" w:hAnsi="Arial Narrow" w:cs="Tahoma"/>
          <w:i/>
          <w:color w:val="000000"/>
          <w:sz w:val="26"/>
          <w:szCs w:val="26"/>
          <w:lang w:eastAsia="es-CO"/>
        </w:rPr>
        <w:t>los</w:t>
      </w:r>
      <w:r w:rsidR="00C37D62" w:rsidRPr="000E2AA1">
        <w:rPr>
          <w:rFonts w:ascii="Arial Narrow" w:hAnsi="Arial Narrow" w:cs="Tahoma"/>
          <w:i/>
          <w:color w:val="000000"/>
          <w:sz w:val="26"/>
          <w:szCs w:val="26"/>
          <w:lang w:eastAsia="es-CO"/>
        </w:rPr>
        <w:t xml:space="preserve"> llamado</w:t>
      </w:r>
      <w:r w:rsidR="00C776C2" w:rsidRPr="000E2AA1">
        <w:rPr>
          <w:rFonts w:ascii="Arial Narrow" w:hAnsi="Arial Narrow" w:cs="Tahoma"/>
          <w:i/>
          <w:color w:val="000000"/>
          <w:sz w:val="26"/>
          <w:szCs w:val="26"/>
          <w:lang w:eastAsia="es-CO"/>
        </w:rPr>
        <w:t>s</w:t>
      </w:r>
      <w:r w:rsidR="00C37D62" w:rsidRPr="000E2AA1">
        <w:rPr>
          <w:rFonts w:ascii="Arial Narrow" w:hAnsi="Arial Narrow" w:cs="Tahoma"/>
          <w:i/>
          <w:color w:val="000000"/>
          <w:sz w:val="26"/>
          <w:szCs w:val="26"/>
          <w:lang w:eastAsia="es-CO"/>
        </w:rPr>
        <w:t xml:space="preserve"> a responder por las pretensiones laborales elevadas por el señor </w:t>
      </w:r>
      <w:r w:rsidR="00BD6B21" w:rsidRPr="000E2AA1">
        <w:rPr>
          <w:rFonts w:ascii="Arial Narrow" w:hAnsi="Arial Narrow" w:cs="Tahoma"/>
          <w:i/>
          <w:color w:val="000000"/>
          <w:sz w:val="26"/>
          <w:szCs w:val="26"/>
          <w:lang w:eastAsia="es-CO"/>
        </w:rPr>
        <w:t>Zapata Escobar</w:t>
      </w:r>
      <w:r w:rsidR="006866A9" w:rsidRPr="000E2AA1">
        <w:rPr>
          <w:rFonts w:ascii="Arial Narrow" w:hAnsi="Arial Narrow" w:cs="Tahoma"/>
          <w:i/>
          <w:color w:val="000000"/>
          <w:sz w:val="26"/>
          <w:szCs w:val="26"/>
          <w:lang w:eastAsia="es-CO"/>
        </w:rPr>
        <w:t>?</w:t>
      </w:r>
    </w:p>
    <w:p w:rsidR="00C9692E" w:rsidRPr="006E1A63" w:rsidRDefault="00C9692E" w:rsidP="006E1A63">
      <w:pPr>
        <w:suppressAutoHyphens/>
        <w:spacing w:line="288" w:lineRule="auto"/>
        <w:jc w:val="both"/>
        <w:rPr>
          <w:rFonts w:ascii="Arial Narrow" w:hAnsi="Arial Narrow" w:cs="Arial"/>
          <w:spacing w:val="-2"/>
          <w:szCs w:val="26"/>
          <w:lang w:val="es-CO"/>
        </w:rPr>
      </w:pPr>
    </w:p>
    <w:p w:rsidR="00181D67" w:rsidRPr="000E2AA1" w:rsidRDefault="00181D67" w:rsidP="000E2AA1">
      <w:pPr>
        <w:pStyle w:val="Sinespaciado"/>
        <w:spacing w:line="288" w:lineRule="auto"/>
        <w:ind w:firstLine="708"/>
        <w:jc w:val="both"/>
        <w:rPr>
          <w:rFonts w:ascii="Arial Narrow" w:hAnsi="Arial Narrow"/>
          <w:b/>
          <w:i/>
          <w:sz w:val="26"/>
          <w:szCs w:val="26"/>
          <w:lang w:eastAsia="en-US"/>
        </w:rPr>
      </w:pPr>
      <w:r w:rsidRPr="000E2AA1">
        <w:rPr>
          <w:rFonts w:ascii="Arial Narrow" w:hAnsi="Arial Narrow"/>
          <w:b/>
          <w:i/>
          <w:sz w:val="26"/>
          <w:szCs w:val="26"/>
          <w:lang w:eastAsia="en-US"/>
        </w:rPr>
        <w:t>Desenvolvimiento de la problemática planteada</w:t>
      </w:r>
    </w:p>
    <w:p w:rsidR="003D5AF4" w:rsidRPr="006E1A63" w:rsidRDefault="003D5AF4" w:rsidP="006E1A63">
      <w:pPr>
        <w:suppressAutoHyphens/>
        <w:spacing w:line="288" w:lineRule="auto"/>
        <w:jc w:val="both"/>
        <w:rPr>
          <w:rFonts w:ascii="Arial Narrow" w:hAnsi="Arial Narrow" w:cs="Arial"/>
          <w:spacing w:val="-2"/>
          <w:szCs w:val="26"/>
          <w:lang w:val="es-CO"/>
        </w:rPr>
      </w:pPr>
    </w:p>
    <w:p w:rsidR="009E0C95" w:rsidRPr="000E2AA1" w:rsidRDefault="009E0C95"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w:t>
      </w:r>
      <w:r w:rsidR="00045F1E" w:rsidRPr="000E2AA1">
        <w:rPr>
          <w:rFonts w:ascii="Arial Narrow" w:hAnsi="Arial Narrow"/>
          <w:sz w:val="26"/>
          <w:szCs w:val="26"/>
          <w:lang w:eastAsia="en-US"/>
        </w:rPr>
        <w:t>, ello en virtud del principio de la primacía de la realidad, expresión máxima del carácter tuitivo del derecho laboral</w:t>
      </w:r>
      <w:r w:rsidRPr="000E2AA1">
        <w:rPr>
          <w:rFonts w:ascii="Arial Narrow" w:hAnsi="Arial Narrow"/>
          <w:sz w:val="26"/>
          <w:szCs w:val="26"/>
          <w:lang w:eastAsia="en-US"/>
        </w:rPr>
        <w:t xml:space="preserve">. </w:t>
      </w:r>
    </w:p>
    <w:p w:rsidR="009E0C95" w:rsidRPr="006E1A63" w:rsidRDefault="009E0C95" w:rsidP="006E1A63">
      <w:pPr>
        <w:suppressAutoHyphens/>
        <w:spacing w:line="288" w:lineRule="auto"/>
        <w:jc w:val="both"/>
        <w:rPr>
          <w:rFonts w:ascii="Arial Narrow" w:hAnsi="Arial Narrow" w:cs="Arial"/>
          <w:spacing w:val="-2"/>
          <w:szCs w:val="26"/>
          <w:lang w:val="es-CO"/>
        </w:rPr>
      </w:pPr>
    </w:p>
    <w:p w:rsidR="00DD2BE7" w:rsidRPr="000E2AA1" w:rsidRDefault="009E0C95"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 xml:space="preserve">Así las cosas, en principio, quien pretenda la declaración judicial de la existencia de un contrato de trabajo, </w:t>
      </w:r>
      <w:proofErr w:type="gramStart"/>
      <w:r w:rsidRPr="000E2AA1">
        <w:rPr>
          <w:rFonts w:ascii="Arial Narrow" w:hAnsi="Arial Narrow"/>
          <w:sz w:val="26"/>
          <w:szCs w:val="26"/>
          <w:lang w:eastAsia="en-US"/>
        </w:rPr>
        <w:t>está</w:t>
      </w:r>
      <w:proofErr w:type="gramEnd"/>
      <w:r w:rsidRPr="000E2AA1">
        <w:rPr>
          <w:rFonts w:ascii="Arial Narrow" w:hAnsi="Arial Narrow"/>
          <w:sz w:val="26"/>
          <w:szCs w:val="26"/>
          <w:lang w:eastAsia="en-US"/>
        </w:rPr>
        <w:t xml:space="preserve"> en el deber de acreditarle al Juez del trabajo todos los elementos referidos, que se encuentran enlistados en el artículo 23 del Estatuto del Trabajo. No obstante, ante la dificultad práctica </w:t>
      </w:r>
      <w:r w:rsidR="00BD6B21" w:rsidRPr="000E2AA1">
        <w:rPr>
          <w:rFonts w:ascii="Arial Narrow" w:hAnsi="Arial Narrow"/>
          <w:sz w:val="26"/>
          <w:szCs w:val="26"/>
          <w:lang w:eastAsia="en-US"/>
        </w:rPr>
        <w:t xml:space="preserve">y probatoria </w:t>
      </w:r>
      <w:r w:rsidRPr="000E2AA1">
        <w:rPr>
          <w:rFonts w:ascii="Arial Narrow" w:hAnsi="Arial Narrow"/>
          <w:sz w:val="26"/>
          <w:szCs w:val="26"/>
          <w:lang w:eastAsia="en-US"/>
        </w:rPr>
        <w:t xml:space="preserve">que ello acarrea, </w:t>
      </w:r>
      <w:r w:rsidR="00BD6B21" w:rsidRPr="000E2AA1">
        <w:rPr>
          <w:rFonts w:ascii="Arial Narrow" w:hAnsi="Arial Narrow"/>
          <w:sz w:val="26"/>
          <w:szCs w:val="26"/>
          <w:lang w:eastAsia="en-US"/>
        </w:rPr>
        <w:t>se</w:t>
      </w:r>
      <w:r w:rsidRPr="000E2AA1">
        <w:rPr>
          <w:rFonts w:ascii="Arial Narrow" w:hAnsi="Arial Narrow"/>
          <w:sz w:val="26"/>
          <w:szCs w:val="26"/>
          <w:lang w:eastAsia="en-US"/>
        </w:rPr>
        <w:t xml:space="preserve"> convertiría en una utopía la protección especial del trabajo y la aplicación del principio </w:t>
      </w:r>
      <w:r w:rsidR="00045F1E" w:rsidRPr="000E2AA1">
        <w:rPr>
          <w:rFonts w:ascii="Arial Narrow" w:hAnsi="Arial Narrow"/>
          <w:sz w:val="26"/>
          <w:szCs w:val="26"/>
          <w:lang w:eastAsia="en-US"/>
        </w:rPr>
        <w:t>antes referido</w:t>
      </w:r>
      <w:r w:rsidRPr="000E2AA1">
        <w:rPr>
          <w:rFonts w:ascii="Arial Narrow" w:hAnsi="Arial Narrow"/>
          <w:sz w:val="26"/>
          <w:szCs w:val="26"/>
          <w:lang w:eastAsia="en-US"/>
        </w:rPr>
        <w:t xml:space="preserve">, el legislador dispuso un elemento mitigador de esa carga probatoria a favor del trabajador. Dicho elemento es una presunción, contenida en el artículo 24 de la obra en cita, que le impone al </w:t>
      </w:r>
      <w:r w:rsidR="00DD2BE7" w:rsidRPr="000E2AA1">
        <w:rPr>
          <w:rFonts w:ascii="Arial Narrow" w:hAnsi="Arial Narrow"/>
          <w:sz w:val="26"/>
          <w:szCs w:val="26"/>
          <w:lang w:eastAsia="en-US"/>
        </w:rPr>
        <w:t xml:space="preserve">presunto </w:t>
      </w:r>
      <w:r w:rsidRPr="000E2AA1">
        <w:rPr>
          <w:rFonts w:ascii="Arial Narrow" w:hAnsi="Arial Narrow"/>
          <w:sz w:val="26"/>
          <w:szCs w:val="26"/>
          <w:lang w:eastAsia="en-US"/>
        </w:rPr>
        <w:t xml:space="preserve">trabajador acreditar </w:t>
      </w:r>
      <w:r w:rsidR="00DD2BE7" w:rsidRPr="000E2AA1">
        <w:rPr>
          <w:rFonts w:ascii="Arial Narrow" w:hAnsi="Arial Narrow"/>
          <w:sz w:val="26"/>
          <w:szCs w:val="26"/>
          <w:lang w:eastAsia="en-US"/>
        </w:rPr>
        <w:t>la prestación personal de un servicio</w:t>
      </w:r>
      <w:r w:rsidR="00A46D01" w:rsidRPr="000E2AA1">
        <w:rPr>
          <w:rFonts w:ascii="Arial Narrow" w:hAnsi="Arial Narrow"/>
          <w:sz w:val="26"/>
          <w:szCs w:val="26"/>
          <w:lang w:eastAsia="en-US"/>
        </w:rPr>
        <w:t>, de manera continua,</w:t>
      </w:r>
      <w:r w:rsidR="00DD2BE7" w:rsidRPr="000E2AA1">
        <w:rPr>
          <w:rFonts w:ascii="Arial Narrow" w:hAnsi="Arial Narrow"/>
          <w:sz w:val="26"/>
          <w:szCs w:val="26"/>
          <w:lang w:eastAsia="en-US"/>
        </w:rPr>
        <w:t xml:space="preserve"> a favor del supuesto empleador, incumbiéndole a éste desvirtuar que ese servicio se dio en el marco de una relación laboral, esto es, </w:t>
      </w:r>
      <w:r w:rsidR="00045F1E" w:rsidRPr="000E2AA1">
        <w:rPr>
          <w:rFonts w:ascii="Arial Narrow" w:hAnsi="Arial Narrow"/>
          <w:sz w:val="26"/>
          <w:szCs w:val="26"/>
          <w:lang w:eastAsia="en-US"/>
        </w:rPr>
        <w:t xml:space="preserve">genera una inversión probatoria, correspondiéndole al presunto empleador </w:t>
      </w:r>
      <w:r w:rsidR="00045F1E" w:rsidRPr="000E2AA1">
        <w:rPr>
          <w:rFonts w:ascii="Arial Narrow" w:hAnsi="Arial Narrow"/>
          <w:sz w:val="26"/>
          <w:szCs w:val="26"/>
          <w:lang w:val="es-CO" w:eastAsia="en-US"/>
        </w:rPr>
        <w:t>desvirtuar</w:t>
      </w:r>
      <w:r w:rsidR="00045F1E" w:rsidRPr="000E2AA1">
        <w:rPr>
          <w:rFonts w:ascii="Arial Narrow" w:hAnsi="Arial Narrow"/>
          <w:sz w:val="26"/>
          <w:szCs w:val="26"/>
          <w:lang w:eastAsia="en-US"/>
        </w:rPr>
        <w:t xml:space="preserve"> la naturaleza laboral del vínculo</w:t>
      </w:r>
      <w:r w:rsidR="00DD2BE7" w:rsidRPr="000E2AA1">
        <w:rPr>
          <w:rFonts w:ascii="Arial Narrow" w:hAnsi="Arial Narrow"/>
          <w:sz w:val="26"/>
          <w:szCs w:val="26"/>
          <w:lang w:eastAsia="en-US"/>
        </w:rPr>
        <w:t>.</w:t>
      </w:r>
    </w:p>
    <w:p w:rsidR="00DD2BE7" w:rsidRPr="006E1A63" w:rsidRDefault="00DD2BE7" w:rsidP="006E1A63">
      <w:pPr>
        <w:suppressAutoHyphens/>
        <w:spacing w:line="288" w:lineRule="auto"/>
        <w:jc w:val="both"/>
        <w:rPr>
          <w:rFonts w:ascii="Arial Narrow" w:hAnsi="Arial Narrow" w:cs="Arial"/>
          <w:spacing w:val="-2"/>
          <w:szCs w:val="26"/>
          <w:lang w:val="es-CO"/>
        </w:rPr>
      </w:pPr>
    </w:p>
    <w:p w:rsidR="00EB54C4" w:rsidRPr="000E2AA1" w:rsidRDefault="00045F1E"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 xml:space="preserve">No obstante lo anterior, la </w:t>
      </w:r>
      <w:r w:rsidR="006A6FCA" w:rsidRPr="000E2AA1">
        <w:rPr>
          <w:rFonts w:ascii="Arial Narrow" w:hAnsi="Arial Narrow"/>
          <w:sz w:val="26"/>
          <w:szCs w:val="26"/>
          <w:lang w:eastAsia="en-US"/>
        </w:rPr>
        <w:t xml:space="preserve">sola acreditación de la </w:t>
      </w:r>
      <w:r w:rsidR="00C37D62" w:rsidRPr="000E2AA1">
        <w:rPr>
          <w:rFonts w:ascii="Arial Narrow" w:hAnsi="Arial Narrow"/>
          <w:sz w:val="26"/>
          <w:szCs w:val="26"/>
          <w:lang w:eastAsia="en-US"/>
        </w:rPr>
        <w:t>prestación del servicio</w:t>
      </w:r>
      <w:r w:rsidR="006A6FCA" w:rsidRPr="000E2AA1">
        <w:rPr>
          <w:rFonts w:ascii="Arial Narrow" w:hAnsi="Arial Narrow"/>
          <w:sz w:val="26"/>
          <w:szCs w:val="26"/>
          <w:lang w:eastAsia="en-US"/>
        </w:rPr>
        <w:t xml:space="preserve">, no releva al trabajador de cumplir otras cargas probatorias, por ejemplo, </w:t>
      </w:r>
      <w:r w:rsidR="00C37D62" w:rsidRPr="000E2AA1">
        <w:rPr>
          <w:rFonts w:ascii="Arial Narrow" w:hAnsi="Arial Narrow"/>
          <w:sz w:val="26"/>
          <w:szCs w:val="26"/>
          <w:lang w:eastAsia="en-US"/>
        </w:rPr>
        <w:t>demostrar</w:t>
      </w:r>
      <w:r w:rsidR="00D966CF" w:rsidRPr="000E2AA1">
        <w:rPr>
          <w:rFonts w:ascii="Arial Narrow" w:hAnsi="Arial Narrow"/>
          <w:sz w:val="26"/>
          <w:szCs w:val="26"/>
          <w:lang w:eastAsia="en-US"/>
        </w:rPr>
        <w:t xml:space="preserve"> que</w:t>
      </w:r>
      <w:r w:rsidR="00C37D62" w:rsidRPr="000E2AA1">
        <w:rPr>
          <w:rFonts w:ascii="Arial Narrow" w:hAnsi="Arial Narrow"/>
          <w:sz w:val="26"/>
          <w:szCs w:val="26"/>
          <w:lang w:eastAsia="en-US"/>
        </w:rPr>
        <w:t xml:space="preserve"> a quien convoca a juicio es el llamado a responder por esas obligaciones laborales insatisfechas o, en otros términos, que a quien se demandó fue el </w:t>
      </w:r>
      <w:r w:rsidRPr="000E2AA1">
        <w:rPr>
          <w:rFonts w:ascii="Arial Narrow" w:hAnsi="Arial Narrow"/>
          <w:sz w:val="26"/>
          <w:szCs w:val="26"/>
          <w:lang w:eastAsia="en-US"/>
        </w:rPr>
        <w:t>empleador de la relación laboral que alega</w:t>
      </w:r>
      <w:r w:rsidR="00C37D62" w:rsidRPr="000E2AA1">
        <w:rPr>
          <w:rFonts w:ascii="Arial Narrow" w:hAnsi="Arial Narrow"/>
          <w:sz w:val="26"/>
          <w:szCs w:val="26"/>
          <w:lang w:eastAsia="en-US"/>
        </w:rPr>
        <w:t>. Igualmente le incumbe</w:t>
      </w:r>
      <w:r w:rsidRPr="000E2AA1">
        <w:rPr>
          <w:rFonts w:ascii="Arial Narrow" w:hAnsi="Arial Narrow"/>
          <w:sz w:val="26"/>
          <w:szCs w:val="26"/>
          <w:lang w:eastAsia="en-US"/>
        </w:rPr>
        <w:t>, demostrar que tal servicio personal se cumplió entre determinados hitos temporales</w:t>
      </w:r>
      <w:r w:rsidR="006A6FCA" w:rsidRPr="000E2AA1">
        <w:rPr>
          <w:rFonts w:ascii="Arial Narrow" w:hAnsi="Arial Narrow"/>
          <w:sz w:val="26"/>
          <w:szCs w:val="26"/>
          <w:lang w:eastAsia="en-US"/>
        </w:rPr>
        <w:t xml:space="preserve">, o </w:t>
      </w:r>
      <w:r w:rsidRPr="000E2AA1">
        <w:rPr>
          <w:rFonts w:ascii="Arial Narrow" w:hAnsi="Arial Narrow"/>
          <w:sz w:val="26"/>
          <w:szCs w:val="26"/>
          <w:lang w:eastAsia="en-US"/>
        </w:rPr>
        <w:t>la jornada suplementaria laborada, o los dominicales y feriados servidos</w:t>
      </w:r>
      <w:r w:rsidR="006A6FCA" w:rsidRPr="000E2AA1">
        <w:rPr>
          <w:rFonts w:ascii="Arial Narrow" w:hAnsi="Arial Narrow"/>
          <w:sz w:val="26"/>
          <w:szCs w:val="26"/>
          <w:lang w:eastAsia="en-US"/>
        </w:rPr>
        <w:t xml:space="preserve">, o el salario </w:t>
      </w:r>
      <w:r w:rsidR="006A6FCA" w:rsidRPr="000E2AA1">
        <w:rPr>
          <w:rFonts w:ascii="Arial Narrow" w:hAnsi="Arial Narrow"/>
          <w:sz w:val="26"/>
          <w:szCs w:val="26"/>
          <w:lang w:eastAsia="en-US"/>
        </w:rPr>
        <w:lastRenderedPageBreak/>
        <w:t xml:space="preserve">devengado, entre otros; así </w:t>
      </w:r>
      <w:r w:rsidR="00DD2BE7" w:rsidRPr="000E2AA1">
        <w:rPr>
          <w:rFonts w:ascii="Arial Narrow" w:hAnsi="Arial Narrow"/>
          <w:sz w:val="26"/>
          <w:szCs w:val="26"/>
          <w:lang w:eastAsia="en-US"/>
        </w:rPr>
        <w:t>se ha decantado con suficiente claridad por la jurisprudencia del órgano de cierre</w:t>
      </w:r>
      <w:r w:rsidR="00434A0D" w:rsidRPr="000E2AA1">
        <w:rPr>
          <w:rFonts w:ascii="Arial Narrow" w:hAnsi="Arial Narrow"/>
          <w:sz w:val="26"/>
          <w:szCs w:val="26"/>
          <w:lang w:eastAsia="en-US"/>
        </w:rPr>
        <w:t xml:space="preserve"> de la jurisdicción laboral</w:t>
      </w:r>
      <w:r w:rsidR="006A6FCA" w:rsidRPr="000E2AA1">
        <w:rPr>
          <w:rFonts w:ascii="Arial Narrow" w:hAnsi="Arial Narrow"/>
          <w:sz w:val="26"/>
          <w:szCs w:val="26"/>
          <w:lang w:eastAsia="en-US"/>
        </w:rPr>
        <w:t xml:space="preserve">. </w:t>
      </w:r>
      <w:r w:rsidR="00EB54C4" w:rsidRPr="000E2AA1">
        <w:rPr>
          <w:rFonts w:ascii="Arial Narrow" w:hAnsi="Arial Narrow"/>
          <w:sz w:val="26"/>
          <w:szCs w:val="26"/>
          <w:lang w:eastAsia="en-US"/>
        </w:rPr>
        <w:t>Vale la pena citar un reciente pronunciamiento del Alto Tribunal, que expone con precisión esa inveterada línea jurisprudencial:</w:t>
      </w:r>
    </w:p>
    <w:p w:rsidR="00EB54C4" w:rsidRPr="006E1A63" w:rsidRDefault="00EB54C4" w:rsidP="006E1A63">
      <w:pPr>
        <w:suppressAutoHyphens/>
        <w:spacing w:line="288" w:lineRule="auto"/>
        <w:jc w:val="both"/>
        <w:rPr>
          <w:rFonts w:ascii="Arial Narrow" w:hAnsi="Arial Narrow" w:cs="Arial"/>
          <w:spacing w:val="-2"/>
          <w:szCs w:val="26"/>
          <w:lang w:val="es-CO"/>
        </w:rPr>
      </w:pPr>
    </w:p>
    <w:p w:rsidR="00EB54C4" w:rsidRPr="000E2AA1" w:rsidRDefault="00EB54C4" w:rsidP="000E2AA1">
      <w:pPr>
        <w:pStyle w:val="Sinespaciado"/>
        <w:ind w:left="426" w:right="420" w:firstLine="567"/>
        <w:jc w:val="both"/>
        <w:rPr>
          <w:rFonts w:ascii="Arial Narrow" w:hAnsi="Arial Narrow"/>
          <w:i/>
          <w:szCs w:val="26"/>
          <w:lang w:eastAsia="en-US"/>
        </w:rPr>
      </w:pPr>
      <w:r w:rsidRPr="000E2AA1">
        <w:rPr>
          <w:rFonts w:ascii="Arial Narrow" w:hAnsi="Arial Narrow"/>
          <w:i/>
          <w:szCs w:val="26"/>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EB54C4" w:rsidRPr="000E2AA1" w:rsidRDefault="00EB54C4" w:rsidP="000E2AA1">
      <w:pPr>
        <w:pStyle w:val="Sinespaciado"/>
        <w:ind w:left="426" w:right="420" w:firstLine="567"/>
        <w:jc w:val="both"/>
        <w:rPr>
          <w:rFonts w:ascii="Arial Narrow" w:hAnsi="Arial Narrow"/>
          <w:i/>
          <w:szCs w:val="26"/>
          <w:lang w:eastAsia="en-US"/>
        </w:rPr>
      </w:pPr>
    </w:p>
    <w:p w:rsidR="00EB54C4" w:rsidRPr="000E2AA1" w:rsidRDefault="00EB54C4" w:rsidP="000E2AA1">
      <w:pPr>
        <w:pStyle w:val="Sinespaciado"/>
        <w:ind w:left="426" w:right="420" w:firstLine="567"/>
        <w:jc w:val="both"/>
        <w:rPr>
          <w:rFonts w:ascii="Arial Narrow" w:hAnsi="Arial Narrow"/>
          <w:i/>
          <w:szCs w:val="26"/>
          <w:lang w:eastAsia="en-US"/>
        </w:rPr>
      </w:pPr>
      <w:r w:rsidRPr="000E2AA1">
        <w:rPr>
          <w:rFonts w:ascii="Arial Narrow" w:hAnsi="Arial Narrow"/>
          <w:i/>
          <w:szCs w:val="26"/>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sidRPr="000E2AA1">
        <w:rPr>
          <w:rStyle w:val="Refdenotaalpie"/>
          <w:rFonts w:ascii="Arial Narrow" w:hAnsi="Arial Narrow"/>
          <w:i/>
          <w:szCs w:val="26"/>
          <w:lang w:eastAsia="en-US"/>
        </w:rPr>
        <w:footnoteReference w:id="1"/>
      </w:r>
      <w:r w:rsidRPr="000E2AA1">
        <w:rPr>
          <w:rFonts w:ascii="Arial Narrow" w:hAnsi="Arial Narrow"/>
          <w:i/>
          <w:szCs w:val="26"/>
          <w:lang w:eastAsia="en-US"/>
        </w:rPr>
        <w:t>.</w:t>
      </w:r>
    </w:p>
    <w:p w:rsidR="00EB54C4" w:rsidRPr="006E1A63" w:rsidRDefault="00EB54C4" w:rsidP="006E1A63">
      <w:pPr>
        <w:suppressAutoHyphens/>
        <w:spacing w:line="288" w:lineRule="auto"/>
        <w:jc w:val="both"/>
        <w:rPr>
          <w:rFonts w:ascii="Arial Narrow" w:hAnsi="Arial Narrow" w:cs="Arial"/>
          <w:spacing w:val="-2"/>
          <w:szCs w:val="26"/>
          <w:lang w:val="es-CO"/>
        </w:rPr>
      </w:pPr>
    </w:p>
    <w:p w:rsidR="00EB54C4" w:rsidRPr="000E2AA1" w:rsidRDefault="00EB54C4"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 xml:space="preserve">Fijados con precisión los deberes probatorios que atañen a la parte interesada en obtener la declaratoria de un contrato de trabajo, </w:t>
      </w:r>
      <w:r w:rsidR="006F5FE2" w:rsidRPr="000E2AA1">
        <w:rPr>
          <w:rFonts w:ascii="Arial Narrow" w:hAnsi="Arial Narrow"/>
          <w:sz w:val="26"/>
          <w:szCs w:val="26"/>
          <w:lang w:eastAsia="en-US"/>
        </w:rPr>
        <w:t xml:space="preserve">debe pasar a estudiarse </w:t>
      </w:r>
      <w:r w:rsidRPr="000E2AA1">
        <w:rPr>
          <w:rFonts w:ascii="Arial Narrow" w:hAnsi="Arial Narrow"/>
          <w:sz w:val="26"/>
          <w:szCs w:val="26"/>
          <w:lang w:eastAsia="en-US"/>
        </w:rPr>
        <w:t xml:space="preserve">el caso puntual </w:t>
      </w:r>
      <w:r w:rsidR="006F5FE2" w:rsidRPr="000E2AA1">
        <w:rPr>
          <w:rFonts w:ascii="Arial Narrow" w:hAnsi="Arial Narrow"/>
          <w:sz w:val="26"/>
          <w:szCs w:val="26"/>
          <w:lang w:eastAsia="en-US"/>
        </w:rPr>
        <w:t>para determinar si se cumplieron o no las cargas probatorias que incumbían al actor</w:t>
      </w:r>
      <w:r w:rsidR="006A6FCA" w:rsidRPr="000E2AA1">
        <w:rPr>
          <w:rFonts w:ascii="Arial Narrow" w:hAnsi="Arial Narrow"/>
          <w:sz w:val="26"/>
          <w:szCs w:val="26"/>
          <w:lang w:eastAsia="en-US"/>
        </w:rPr>
        <w:t>, atendiendo el objeto litigioso</w:t>
      </w:r>
      <w:r w:rsidR="006F5FE2" w:rsidRPr="000E2AA1">
        <w:rPr>
          <w:rFonts w:ascii="Arial Narrow" w:hAnsi="Arial Narrow"/>
          <w:sz w:val="26"/>
          <w:szCs w:val="26"/>
          <w:lang w:eastAsia="en-US"/>
        </w:rPr>
        <w:t xml:space="preserve">. </w:t>
      </w:r>
    </w:p>
    <w:p w:rsidR="00EB54C4" w:rsidRPr="006E1A63" w:rsidRDefault="00EB54C4" w:rsidP="006E1A63">
      <w:pPr>
        <w:suppressAutoHyphens/>
        <w:spacing w:line="288" w:lineRule="auto"/>
        <w:jc w:val="both"/>
        <w:rPr>
          <w:rFonts w:ascii="Arial Narrow" w:hAnsi="Arial Narrow" w:cs="Arial"/>
          <w:spacing w:val="-2"/>
          <w:szCs w:val="26"/>
          <w:lang w:val="es-CO"/>
        </w:rPr>
      </w:pPr>
    </w:p>
    <w:p w:rsidR="00EA0079" w:rsidRPr="000E2AA1" w:rsidRDefault="00BD6B21"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 xml:space="preserve">Se </w:t>
      </w:r>
      <w:r w:rsidR="00EA0079" w:rsidRPr="000E2AA1">
        <w:rPr>
          <w:rFonts w:ascii="Arial Narrow" w:hAnsi="Arial Narrow"/>
          <w:sz w:val="26"/>
          <w:szCs w:val="26"/>
          <w:lang w:eastAsia="en-US"/>
        </w:rPr>
        <w:t xml:space="preserve">convocó como empleador a la Empresa </w:t>
      </w:r>
      <w:proofErr w:type="spellStart"/>
      <w:r w:rsidR="00EA0079" w:rsidRPr="000E2AA1">
        <w:rPr>
          <w:rFonts w:ascii="Arial Narrow" w:hAnsi="Arial Narrow"/>
          <w:sz w:val="26"/>
          <w:szCs w:val="26"/>
          <w:lang w:eastAsia="en-US"/>
        </w:rPr>
        <w:t>Export</w:t>
      </w:r>
      <w:proofErr w:type="spellEnd"/>
      <w:r w:rsidR="00EA0079" w:rsidRPr="000E2AA1">
        <w:rPr>
          <w:rFonts w:ascii="Arial Narrow" w:hAnsi="Arial Narrow"/>
          <w:sz w:val="26"/>
          <w:szCs w:val="26"/>
          <w:lang w:eastAsia="en-US"/>
        </w:rPr>
        <w:t xml:space="preserve"> &amp; </w:t>
      </w:r>
      <w:proofErr w:type="spellStart"/>
      <w:r w:rsidR="00EA0079" w:rsidRPr="000E2AA1">
        <w:rPr>
          <w:rFonts w:ascii="Arial Narrow" w:hAnsi="Arial Narrow"/>
          <w:sz w:val="26"/>
          <w:szCs w:val="26"/>
          <w:lang w:eastAsia="en-US"/>
        </w:rPr>
        <w:t>Import</w:t>
      </w:r>
      <w:proofErr w:type="spellEnd"/>
      <w:r w:rsidR="00EA0079" w:rsidRPr="000E2AA1">
        <w:rPr>
          <w:rFonts w:ascii="Arial Narrow" w:hAnsi="Arial Narrow"/>
          <w:sz w:val="26"/>
          <w:szCs w:val="26"/>
          <w:lang w:eastAsia="en-US"/>
        </w:rPr>
        <w:t xml:space="preserve"> GM S.A.S., representada por el señor Fredy Orlando Montoya Sánchez y a este mismo como persona natural en igual condición. A folio 3 obra certificación de la cámara de comercio de Pereira, donde se indica que, en efecto, la aludida compañía, inició actividades el 2 de octubre de 2014 y que el </w:t>
      </w:r>
      <w:r w:rsidR="00C776C2" w:rsidRPr="000E2AA1">
        <w:rPr>
          <w:rFonts w:ascii="Arial Narrow" w:hAnsi="Arial Narrow"/>
          <w:sz w:val="26"/>
          <w:szCs w:val="26"/>
          <w:lang w:eastAsia="en-US"/>
        </w:rPr>
        <w:t>llamado a juicio</w:t>
      </w:r>
      <w:r w:rsidR="00EA0079" w:rsidRPr="000E2AA1">
        <w:rPr>
          <w:rFonts w:ascii="Arial Narrow" w:hAnsi="Arial Narrow"/>
          <w:sz w:val="26"/>
          <w:szCs w:val="26"/>
          <w:lang w:eastAsia="en-US"/>
        </w:rPr>
        <w:t xml:space="preserve"> es el representante legal de la misma. No obstante, más allá de esta documentación, ninguna referencia se hace por parte de los testigos escuchados, o en virtud de algún documento a tal persona jurídica como propietaria o encargada de la explotación comercial de la bodega </w:t>
      </w:r>
      <w:r w:rsidR="00C776C2" w:rsidRPr="000E2AA1">
        <w:rPr>
          <w:rFonts w:ascii="Arial Narrow" w:hAnsi="Arial Narrow"/>
          <w:sz w:val="26"/>
          <w:szCs w:val="26"/>
          <w:lang w:eastAsia="en-US"/>
        </w:rPr>
        <w:t>en la que</w:t>
      </w:r>
      <w:r w:rsidR="00EA0079" w:rsidRPr="000E2AA1">
        <w:rPr>
          <w:rFonts w:ascii="Arial Narrow" w:hAnsi="Arial Narrow"/>
          <w:sz w:val="26"/>
          <w:szCs w:val="26"/>
          <w:lang w:eastAsia="en-US"/>
        </w:rPr>
        <w:t xml:space="preserve"> se negociaba con plátano y donde el actor prestó sus servicios. Por tal motivo, de plano, deberá descartarse cualquier responsabilidad de la sociedad demandada frente a las acreencias acá reclamadas.</w:t>
      </w:r>
    </w:p>
    <w:p w:rsidR="00EA0079" w:rsidRPr="006E1A63" w:rsidRDefault="00EA0079" w:rsidP="006E1A63">
      <w:pPr>
        <w:suppressAutoHyphens/>
        <w:spacing w:line="288" w:lineRule="auto"/>
        <w:jc w:val="both"/>
        <w:rPr>
          <w:rFonts w:ascii="Arial Narrow" w:hAnsi="Arial Narrow" w:cs="Arial"/>
          <w:spacing w:val="-2"/>
          <w:szCs w:val="26"/>
          <w:lang w:val="es-CO"/>
        </w:rPr>
      </w:pPr>
    </w:p>
    <w:p w:rsidR="00203919" w:rsidRPr="000E2AA1" w:rsidRDefault="00EA0079"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 xml:space="preserve">Frente al otro demandado, el señor Fredy Orlando Montoya Sánchez, se tiene que el mismo es referido por los testigos de la parte actora </w:t>
      </w:r>
      <w:r w:rsidR="00203919" w:rsidRPr="000E2AA1">
        <w:rPr>
          <w:rFonts w:ascii="Arial Narrow" w:hAnsi="Arial Narrow"/>
          <w:sz w:val="26"/>
          <w:szCs w:val="26"/>
          <w:lang w:eastAsia="en-US"/>
        </w:rPr>
        <w:t>–Carlos Fernando González Jaramillo y Fredy Alexander Colorado Villa- como el empleador del demandante, lo que conocen porque este les comentó, más al ser inquiridos si presenciaron algún acto indicativo de que el demandante fuera realmente el empleador o ejerciera algún acto de subordinación, indicaron c</w:t>
      </w:r>
      <w:r w:rsidR="00C776C2" w:rsidRPr="000E2AA1">
        <w:rPr>
          <w:rFonts w:ascii="Arial Narrow" w:hAnsi="Arial Narrow"/>
          <w:sz w:val="26"/>
          <w:szCs w:val="26"/>
          <w:lang w:eastAsia="en-US"/>
        </w:rPr>
        <w:t>on contundencia que no, que escas</w:t>
      </w:r>
      <w:r w:rsidR="00203919" w:rsidRPr="000E2AA1">
        <w:rPr>
          <w:rFonts w:ascii="Arial Narrow" w:hAnsi="Arial Narrow"/>
          <w:sz w:val="26"/>
          <w:szCs w:val="26"/>
          <w:lang w:eastAsia="en-US"/>
        </w:rPr>
        <w:t xml:space="preserve">as veces vieron al demandado en el Municipio de Belén de Umbría y desconocían cualquier otra forma de orden o vigilancia de tareas. Tal situación, unida a la imposibilidad de ligar jurídicamente la bodega donde operó el establecimiento de comercio dedicado a la actividad de compra y comercialización de plátanos con el demandado, claramente </w:t>
      </w:r>
      <w:r w:rsidR="00203919" w:rsidRPr="000E2AA1">
        <w:rPr>
          <w:rFonts w:ascii="Arial Narrow" w:hAnsi="Arial Narrow"/>
          <w:sz w:val="26"/>
          <w:szCs w:val="26"/>
          <w:lang w:eastAsia="en-US"/>
        </w:rPr>
        <w:lastRenderedPageBreak/>
        <w:t xml:space="preserve">impiden que el señor Montoya Sánchez pueda ser tenido como el empleador o quien se benefició del servicio que </w:t>
      </w:r>
      <w:proofErr w:type="spellStart"/>
      <w:r w:rsidR="00203919" w:rsidRPr="000E2AA1">
        <w:rPr>
          <w:rFonts w:ascii="Arial Narrow" w:hAnsi="Arial Narrow"/>
          <w:sz w:val="26"/>
          <w:szCs w:val="26"/>
          <w:lang w:eastAsia="en-US"/>
        </w:rPr>
        <w:t>Hoover</w:t>
      </w:r>
      <w:proofErr w:type="spellEnd"/>
      <w:r w:rsidR="00203919" w:rsidRPr="000E2AA1">
        <w:rPr>
          <w:rFonts w:ascii="Arial Narrow" w:hAnsi="Arial Narrow"/>
          <w:sz w:val="26"/>
          <w:szCs w:val="26"/>
          <w:lang w:eastAsia="en-US"/>
        </w:rPr>
        <w:t xml:space="preserve"> Jairo prestó. </w:t>
      </w:r>
    </w:p>
    <w:p w:rsidR="00203919" w:rsidRPr="006E1A63" w:rsidRDefault="00203919" w:rsidP="006E1A63">
      <w:pPr>
        <w:suppressAutoHyphens/>
        <w:spacing w:line="288" w:lineRule="auto"/>
        <w:jc w:val="both"/>
        <w:rPr>
          <w:rFonts w:ascii="Arial Narrow" w:hAnsi="Arial Narrow" w:cs="Arial"/>
          <w:spacing w:val="-2"/>
          <w:szCs w:val="26"/>
          <w:lang w:val="es-CO"/>
        </w:rPr>
      </w:pPr>
    </w:p>
    <w:p w:rsidR="00203919" w:rsidRPr="000E2AA1" w:rsidRDefault="00203919"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 xml:space="preserve">Además de los argumentos que anteceden, los testimonios </w:t>
      </w:r>
      <w:r w:rsidR="00C776C2" w:rsidRPr="000E2AA1">
        <w:rPr>
          <w:rFonts w:ascii="Arial Narrow" w:hAnsi="Arial Narrow"/>
          <w:sz w:val="26"/>
          <w:szCs w:val="26"/>
          <w:lang w:eastAsia="en-US"/>
        </w:rPr>
        <w:t>postuladas por</w:t>
      </w:r>
      <w:r w:rsidRPr="000E2AA1">
        <w:rPr>
          <w:rFonts w:ascii="Arial Narrow" w:hAnsi="Arial Narrow"/>
          <w:sz w:val="26"/>
          <w:szCs w:val="26"/>
          <w:lang w:eastAsia="en-US"/>
        </w:rPr>
        <w:t xml:space="preserve"> la parte demandada  -Claudia Viviana Montoya Sánchez, Jaime Rengifo Serna, </w:t>
      </w:r>
      <w:proofErr w:type="spellStart"/>
      <w:r w:rsidRPr="000E2AA1">
        <w:rPr>
          <w:rFonts w:ascii="Arial Narrow" w:hAnsi="Arial Narrow"/>
          <w:sz w:val="26"/>
          <w:szCs w:val="26"/>
          <w:lang w:eastAsia="en-US"/>
        </w:rPr>
        <w:t>Yaimi</w:t>
      </w:r>
      <w:proofErr w:type="spellEnd"/>
      <w:r w:rsidRPr="000E2AA1">
        <w:rPr>
          <w:rFonts w:ascii="Arial Narrow" w:hAnsi="Arial Narrow"/>
          <w:sz w:val="26"/>
          <w:szCs w:val="26"/>
          <w:lang w:eastAsia="en-US"/>
        </w:rPr>
        <w:t xml:space="preserve"> Alejandro Cardona y César Steven Gómez Marín-, ratifican lo que hasta </w:t>
      </w:r>
      <w:r w:rsidR="00C776C2" w:rsidRPr="000E2AA1">
        <w:rPr>
          <w:rFonts w:ascii="Arial Narrow" w:hAnsi="Arial Narrow"/>
          <w:sz w:val="26"/>
          <w:szCs w:val="26"/>
          <w:lang w:eastAsia="en-US"/>
        </w:rPr>
        <w:t xml:space="preserve">aquí </w:t>
      </w:r>
      <w:r w:rsidRPr="000E2AA1">
        <w:rPr>
          <w:rFonts w:ascii="Arial Narrow" w:hAnsi="Arial Narrow"/>
          <w:sz w:val="26"/>
          <w:szCs w:val="26"/>
          <w:lang w:eastAsia="en-US"/>
        </w:rPr>
        <w:t>se ha dicho, pues estos deponentes de manera unánime, ubican a la señora Claudia Viviana –la primera de las deponentes enlistadas- como la persona encargada del negocio, quien tenía los contactos de los dueños de los cultivos de plátano y quien se encargaba de su comercialización, desconociendo de un todo la posible injerencia o participación del demandado en dicha empresa, la que calificaron más bien de familiar, pues se inic</w:t>
      </w:r>
      <w:r w:rsidR="00C776C2" w:rsidRPr="000E2AA1">
        <w:rPr>
          <w:rFonts w:ascii="Arial Narrow" w:hAnsi="Arial Narrow"/>
          <w:sz w:val="26"/>
          <w:szCs w:val="26"/>
          <w:lang w:eastAsia="en-US"/>
        </w:rPr>
        <w:t xml:space="preserve">ió con la mencionada dama y el </w:t>
      </w:r>
      <w:r w:rsidRPr="000E2AA1">
        <w:rPr>
          <w:rFonts w:ascii="Arial Narrow" w:hAnsi="Arial Narrow"/>
          <w:sz w:val="26"/>
          <w:szCs w:val="26"/>
          <w:lang w:eastAsia="en-US"/>
        </w:rPr>
        <w:t xml:space="preserve">demandante, cuando estos convivían como pareja. </w:t>
      </w:r>
    </w:p>
    <w:p w:rsidR="00203919" w:rsidRPr="006E1A63" w:rsidRDefault="00203919" w:rsidP="006E1A63">
      <w:pPr>
        <w:suppressAutoHyphens/>
        <w:spacing w:line="288" w:lineRule="auto"/>
        <w:jc w:val="both"/>
        <w:rPr>
          <w:rFonts w:ascii="Arial Narrow" w:hAnsi="Arial Narrow" w:cs="Arial"/>
          <w:spacing w:val="-2"/>
          <w:szCs w:val="26"/>
          <w:lang w:val="es-CO"/>
        </w:rPr>
      </w:pPr>
    </w:p>
    <w:p w:rsidR="00203919" w:rsidRPr="000E2AA1" w:rsidRDefault="00203919"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Por tal razón, estima la Sala que la decisión consultada es acertada, puesto que refulge evidente que ninguno de los demandados fungió como empleador del acá demandante, debiéndose en consecuencia denegar las pretensiones.</w:t>
      </w:r>
    </w:p>
    <w:p w:rsidR="00D058A0" w:rsidRPr="006E1A63" w:rsidRDefault="00D058A0" w:rsidP="006E1A63">
      <w:pPr>
        <w:suppressAutoHyphens/>
        <w:spacing w:line="288" w:lineRule="auto"/>
        <w:jc w:val="both"/>
        <w:rPr>
          <w:rFonts w:ascii="Arial Narrow" w:hAnsi="Arial Narrow" w:cs="Arial"/>
          <w:spacing w:val="-2"/>
          <w:szCs w:val="26"/>
          <w:lang w:val="es-CO"/>
        </w:rPr>
      </w:pPr>
    </w:p>
    <w:p w:rsidR="00005BE0" w:rsidRPr="000E2AA1" w:rsidRDefault="00D966CF" w:rsidP="000E2AA1">
      <w:pPr>
        <w:pStyle w:val="Sinespaciado"/>
        <w:spacing w:line="288" w:lineRule="auto"/>
        <w:ind w:firstLine="708"/>
        <w:jc w:val="both"/>
        <w:rPr>
          <w:rFonts w:ascii="Arial Narrow" w:hAnsi="Arial Narrow"/>
          <w:sz w:val="26"/>
          <w:szCs w:val="26"/>
          <w:lang w:eastAsia="en-US"/>
        </w:rPr>
      </w:pPr>
      <w:r w:rsidRPr="000E2AA1">
        <w:rPr>
          <w:rFonts w:ascii="Arial Narrow" w:hAnsi="Arial Narrow"/>
          <w:sz w:val="26"/>
          <w:szCs w:val="26"/>
          <w:lang w:eastAsia="en-US"/>
        </w:rPr>
        <w:t>Sin costas en esta instancia.</w:t>
      </w:r>
      <w:r w:rsidR="00005BE0" w:rsidRPr="000E2AA1">
        <w:rPr>
          <w:rFonts w:ascii="Arial Narrow" w:hAnsi="Arial Narrow"/>
          <w:sz w:val="26"/>
          <w:szCs w:val="26"/>
          <w:lang w:eastAsia="en-US"/>
        </w:rPr>
        <w:t xml:space="preserve"> </w:t>
      </w:r>
    </w:p>
    <w:p w:rsidR="00181D67" w:rsidRPr="006E1A63" w:rsidRDefault="00181D67" w:rsidP="006E1A63">
      <w:pPr>
        <w:suppressAutoHyphens/>
        <w:spacing w:line="288" w:lineRule="auto"/>
        <w:jc w:val="both"/>
        <w:rPr>
          <w:rFonts w:ascii="Arial Narrow" w:hAnsi="Arial Narrow" w:cs="Arial"/>
          <w:spacing w:val="-2"/>
          <w:szCs w:val="26"/>
          <w:lang w:val="es-CO"/>
        </w:rPr>
      </w:pPr>
    </w:p>
    <w:p w:rsidR="00181D67" w:rsidRPr="000E2AA1" w:rsidRDefault="00181D67" w:rsidP="000E2AA1">
      <w:pPr>
        <w:pStyle w:val="Prrafodelista1"/>
        <w:spacing w:after="0" w:line="288" w:lineRule="auto"/>
        <w:ind w:left="0" w:firstLine="900"/>
        <w:jc w:val="both"/>
        <w:rPr>
          <w:rFonts w:ascii="Arial Narrow" w:hAnsi="Arial Narrow"/>
          <w:sz w:val="26"/>
          <w:szCs w:val="26"/>
        </w:rPr>
      </w:pPr>
      <w:r w:rsidRPr="000E2AA1">
        <w:rPr>
          <w:rFonts w:ascii="Arial Narrow" w:hAnsi="Arial Narrow"/>
          <w:sz w:val="26"/>
          <w:szCs w:val="26"/>
        </w:rPr>
        <w:t xml:space="preserve">En mérito de lo expuesto, el </w:t>
      </w:r>
      <w:r w:rsidRPr="000E2AA1">
        <w:rPr>
          <w:rFonts w:ascii="Arial Narrow" w:hAnsi="Arial Narrow"/>
          <w:b/>
          <w:i/>
          <w:sz w:val="26"/>
          <w:szCs w:val="26"/>
        </w:rPr>
        <w:t>H. Tribunal Superior del Distrito Judicial de Pereira - Risaralda, Sala Laboral,</w:t>
      </w:r>
      <w:r w:rsidRPr="000E2AA1">
        <w:rPr>
          <w:rFonts w:ascii="Arial Narrow" w:hAnsi="Arial Narrow"/>
          <w:sz w:val="26"/>
          <w:szCs w:val="26"/>
        </w:rPr>
        <w:t xml:space="preserve"> administrando justicia en nombre de la República y por autoridad de la ley,</w:t>
      </w:r>
    </w:p>
    <w:p w:rsidR="00181D67" w:rsidRPr="006E1A63" w:rsidRDefault="00181D67" w:rsidP="006E1A63">
      <w:pPr>
        <w:suppressAutoHyphens/>
        <w:spacing w:line="288" w:lineRule="auto"/>
        <w:jc w:val="both"/>
        <w:rPr>
          <w:rFonts w:ascii="Arial Narrow" w:hAnsi="Arial Narrow" w:cs="Arial"/>
          <w:spacing w:val="-2"/>
          <w:szCs w:val="26"/>
          <w:lang w:val="es-CO"/>
        </w:rPr>
      </w:pPr>
    </w:p>
    <w:p w:rsidR="00181D67" w:rsidRPr="000E2AA1" w:rsidRDefault="00181D67" w:rsidP="000E2AA1">
      <w:pPr>
        <w:spacing w:line="288" w:lineRule="auto"/>
        <w:jc w:val="center"/>
        <w:rPr>
          <w:rFonts w:ascii="Arial Narrow" w:hAnsi="Arial Narrow" w:cs="Arial"/>
          <w:b/>
          <w:i/>
          <w:sz w:val="26"/>
          <w:szCs w:val="26"/>
        </w:rPr>
      </w:pPr>
      <w:r w:rsidRPr="000E2AA1">
        <w:rPr>
          <w:rFonts w:ascii="Arial Narrow" w:hAnsi="Arial Narrow" w:cs="Arial"/>
          <w:b/>
          <w:i/>
          <w:sz w:val="26"/>
          <w:szCs w:val="26"/>
        </w:rPr>
        <w:t>FALLA</w:t>
      </w:r>
    </w:p>
    <w:p w:rsidR="00181D67" w:rsidRPr="006E1A63" w:rsidRDefault="00181D67" w:rsidP="006E1A63">
      <w:pPr>
        <w:suppressAutoHyphens/>
        <w:spacing w:line="288" w:lineRule="auto"/>
        <w:jc w:val="both"/>
        <w:rPr>
          <w:rFonts w:ascii="Arial Narrow" w:hAnsi="Arial Narrow" w:cs="Arial"/>
          <w:spacing w:val="-2"/>
          <w:szCs w:val="26"/>
          <w:lang w:val="es-CO"/>
        </w:rPr>
      </w:pPr>
    </w:p>
    <w:p w:rsidR="00DC6716" w:rsidRPr="000E2AA1" w:rsidRDefault="008213FA" w:rsidP="000E2AA1">
      <w:pPr>
        <w:spacing w:line="288" w:lineRule="auto"/>
        <w:ind w:firstLine="851"/>
        <w:jc w:val="both"/>
        <w:rPr>
          <w:rFonts w:ascii="Arial Narrow" w:hAnsi="Arial Narrow" w:cs="Arial"/>
          <w:bCs/>
          <w:iCs/>
          <w:sz w:val="26"/>
          <w:szCs w:val="26"/>
        </w:rPr>
      </w:pPr>
      <w:r w:rsidRPr="000E2AA1">
        <w:rPr>
          <w:rFonts w:ascii="Arial Narrow" w:hAnsi="Arial Narrow" w:cs="Arial"/>
          <w:b/>
          <w:i/>
          <w:spacing w:val="-2"/>
          <w:sz w:val="26"/>
          <w:szCs w:val="26"/>
        </w:rPr>
        <w:t xml:space="preserve">1. </w:t>
      </w:r>
      <w:r w:rsidR="00DC6716" w:rsidRPr="000E2AA1">
        <w:rPr>
          <w:rFonts w:ascii="Arial Narrow" w:hAnsi="Arial Narrow" w:cs="Arial"/>
          <w:b/>
          <w:i/>
          <w:spacing w:val="-2"/>
          <w:sz w:val="26"/>
          <w:szCs w:val="26"/>
        </w:rPr>
        <w:t xml:space="preserve">Confirmar </w:t>
      </w:r>
      <w:r w:rsidR="000E2EFB" w:rsidRPr="000E2AA1">
        <w:rPr>
          <w:rFonts w:ascii="Arial Narrow" w:hAnsi="Arial Narrow" w:cs="Arial"/>
          <w:spacing w:val="-2"/>
          <w:sz w:val="26"/>
          <w:szCs w:val="26"/>
        </w:rPr>
        <w:t>la sentencia proferida</w:t>
      </w:r>
      <w:r w:rsidR="000E2EFB" w:rsidRPr="000E2AA1">
        <w:rPr>
          <w:rFonts w:ascii="Arial Narrow" w:hAnsi="Arial Narrow" w:cs="Arial"/>
          <w:i/>
          <w:spacing w:val="-2"/>
          <w:sz w:val="26"/>
          <w:szCs w:val="26"/>
        </w:rPr>
        <w:t xml:space="preserve"> </w:t>
      </w:r>
      <w:r w:rsidR="007E480D" w:rsidRPr="000E2AA1">
        <w:rPr>
          <w:rFonts w:ascii="Arial Narrow" w:hAnsi="Arial Narrow" w:cs="Arial"/>
          <w:sz w:val="26"/>
          <w:szCs w:val="26"/>
        </w:rPr>
        <w:t xml:space="preserve">el </w:t>
      </w:r>
      <w:r w:rsidR="00C158F3" w:rsidRPr="000E2AA1">
        <w:rPr>
          <w:rFonts w:ascii="Arial Narrow" w:hAnsi="Arial Narrow" w:cs="Arial"/>
          <w:sz w:val="26"/>
          <w:szCs w:val="26"/>
        </w:rPr>
        <w:t>02</w:t>
      </w:r>
      <w:r w:rsidR="007E480D" w:rsidRPr="000E2AA1">
        <w:rPr>
          <w:rFonts w:ascii="Arial Narrow" w:hAnsi="Arial Narrow" w:cs="Arial"/>
          <w:sz w:val="26"/>
          <w:szCs w:val="26"/>
        </w:rPr>
        <w:t xml:space="preserve"> de </w:t>
      </w:r>
      <w:r w:rsidR="00C158F3" w:rsidRPr="000E2AA1">
        <w:rPr>
          <w:rFonts w:ascii="Arial Narrow" w:hAnsi="Arial Narrow" w:cs="Arial"/>
          <w:sz w:val="26"/>
          <w:szCs w:val="26"/>
        </w:rPr>
        <w:t>agosto</w:t>
      </w:r>
      <w:r w:rsidR="007E480D" w:rsidRPr="000E2AA1">
        <w:rPr>
          <w:rFonts w:ascii="Arial Narrow" w:hAnsi="Arial Narrow" w:cs="Arial"/>
          <w:sz w:val="26"/>
          <w:szCs w:val="26"/>
        </w:rPr>
        <w:t xml:space="preserve"> de 201</w:t>
      </w:r>
      <w:r w:rsidR="00C158F3" w:rsidRPr="000E2AA1">
        <w:rPr>
          <w:rFonts w:ascii="Arial Narrow" w:hAnsi="Arial Narrow" w:cs="Arial"/>
          <w:sz w:val="26"/>
          <w:szCs w:val="26"/>
        </w:rPr>
        <w:t>8</w:t>
      </w:r>
      <w:r w:rsidR="007E480D" w:rsidRPr="000E2AA1">
        <w:rPr>
          <w:rFonts w:ascii="Arial Narrow" w:hAnsi="Arial Narrow" w:cs="Arial"/>
          <w:sz w:val="26"/>
          <w:szCs w:val="26"/>
        </w:rPr>
        <w:t xml:space="preserve"> por el Juzgado </w:t>
      </w:r>
      <w:r w:rsidR="00C158F3" w:rsidRPr="000E2AA1">
        <w:rPr>
          <w:rFonts w:ascii="Arial Narrow" w:hAnsi="Arial Narrow" w:cs="Arial"/>
          <w:sz w:val="26"/>
          <w:szCs w:val="26"/>
        </w:rPr>
        <w:t>Promiscuo</w:t>
      </w:r>
      <w:r w:rsidR="007E480D" w:rsidRPr="000E2AA1">
        <w:rPr>
          <w:rFonts w:ascii="Arial Narrow" w:hAnsi="Arial Narrow" w:cs="Arial"/>
          <w:sz w:val="26"/>
          <w:szCs w:val="26"/>
        </w:rPr>
        <w:t xml:space="preserve"> del Circuito de </w:t>
      </w:r>
      <w:r w:rsidR="00C158F3" w:rsidRPr="000E2AA1">
        <w:rPr>
          <w:rFonts w:ascii="Arial Narrow" w:hAnsi="Arial Narrow" w:cs="Arial"/>
          <w:sz w:val="26"/>
          <w:szCs w:val="26"/>
        </w:rPr>
        <w:t>Belén de Umbría, Risaralda</w:t>
      </w:r>
      <w:r w:rsidR="007E480D" w:rsidRPr="000E2AA1">
        <w:rPr>
          <w:rFonts w:ascii="Arial Narrow" w:hAnsi="Arial Narrow" w:cs="Arial"/>
          <w:sz w:val="26"/>
          <w:szCs w:val="26"/>
        </w:rPr>
        <w:t xml:space="preserve">, dentro del proceso ordinario laboral </w:t>
      </w:r>
      <w:r w:rsidR="00DF1136" w:rsidRPr="000E2AA1">
        <w:rPr>
          <w:rFonts w:ascii="Arial Narrow" w:hAnsi="Arial Narrow" w:cs="Arial"/>
          <w:sz w:val="26"/>
          <w:szCs w:val="26"/>
        </w:rPr>
        <w:t xml:space="preserve">de la referencia. </w:t>
      </w:r>
    </w:p>
    <w:p w:rsidR="002735EE" w:rsidRPr="006E1A63" w:rsidRDefault="002735EE" w:rsidP="006E1A63">
      <w:pPr>
        <w:suppressAutoHyphens/>
        <w:spacing w:line="288" w:lineRule="auto"/>
        <w:jc w:val="both"/>
        <w:rPr>
          <w:rFonts w:ascii="Arial Narrow" w:hAnsi="Arial Narrow" w:cs="Arial"/>
          <w:spacing w:val="-2"/>
          <w:szCs w:val="26"/>
          <w:lang w:val="es-CO"/>
        </w:rPr>
      </w:pPr>
    </w:p>
    <w:p w:rsidR="00CC0B21" w:rsidRPr="000E2AA1" w:rsidRDefault="002735EE" w:rsidP="000E2AA1">
      <w:pPr>
        <w:spacing w:line="288" w:lineRule="auto"/>
        <w:ind w:firstLine="851"/>
        <w:jc w:val="both"/>
        <w:rPr>
          <w:rFonts w:ascii="Arial Narrow" w:hAnsi="Arial Narrow" w:cs="Arial"/>
          <w:sz w:val="26"/>
          <w:szCs w:val="26"/>
        </w:rPr>
      </w:pPr>
      <w:r w:rsidRPr="000E2AA1">
        <w:rPr>
          <w:rFonts w:ascii="Arial Narrow" w:hAnsi="Arial Narrow" w:cs="Arial"/>
          <w:b/>
          <w:i/>
          <w:sz w:val="26"/>
          <w:szCs w:val="26"/>
        </w:rPr>
        <w:t xml:space="preserve">2. </w:t>
      </w:r>
      <w:r w:rsidR="00DC6716" w:rsidRPr="000E2AA1">
        <w:rPr>
          <w:rFonts w:ascii="Arial Narrow" w:hAnsi="Arial Narrow" w:cs="Arial"/>
          <w:i/>
          <w:sz w:val="26"/>
          <w:szCs w:val="26"/>
        </w:rPr>
        <w:t>Sin costas.</w:t>
      </w:r>
    </w:p>
    <w:p w:rsidR="007E480D" w:rsidRPr="006E1A63" w:rsidRDefault="007E480D" w:rsidP="006E1A63">
      <w:pPr>
        <w:suppressAutoHyphens/>
        <w:spacing w:line="288" w:lineRule="auto"/>
        <w:jc w:val="both"/>
        <w:rPr>
          <w:rFonts w:ascii="Arial Narrow" w:hAnsi="Arial Narrow" w:cs="Arial"/>
          <w:spacing w:val="-2"/>
          <w:szCs w:val="26"/>
          <w:lang w:val="es-CO"/>
        </w:rPr>
      </w:pPr>
    </w:p>
    <w:p w:rsidR="007E480D" w:rsidRPr="000E2AA1" w:rsidRDefault="007E480D" w:rsidP="000E2AA1">
      <w:pPr>
        <w:spacing w:line="288" w:lineRule="auto"/>
        <w:ind w:firstLine="900"/>
        <w:jc w:val="both"/>
        <w:rPr>
          <w:rFonts w:ascii="Arial Narrow" w:hAnsi="Arial Narrow" w:cs="Microsoft Sans Serif"/>
          <w:b/>
          <w:bCs/>
          <w:i/>
          <w:iCs/>
          <w:sz w:val="26"/>
          <w:szCs w:val="26"/>
          <w:lang w:val="es-ES"/>
        </w:rPr>
      </w:pPr>
      <w:r w:rsidRPr="000E2AA1">
        <w:rPr>
          <w:rFonts w:ascii="Arial Narrow" w:hAnsi="Arial Narrow" w:cs="Microsoft Sans Serif"/>
          <w:b/>
          <w:bCs/>
          <w:i/>
          <w:iCs/>
          <w:sz w:val="26"/>
          <w:szCs w:val="26"/>
          <w:lang w:val="es-ES"/>
        </w:rPr>
        <w:t>NOTIFÍQUESE, CÚMPLASE Y DEVUÉLVASE.</w:t>
      </w:r>
    </w:p>
    <w:p w:rsidR="007E480D" w:rsidRPr="006E1A63" w:rsidRDefault="007E480D" w:rsidP="006E1A63">
      <w:pPr>
        <w:suppressAutoHyphens/>
        <w:spacing w:line="288" w:lineRule="auto"/>
        <w:jc w:val="both"/>
        <w:rPr>
          <w:rFonts w:ascii="Arial Narrow" w:hAnsi="Arial Narrow" w:cs="Arial"/>
          <w:spacing w:val="-2"/>
          <w:szCs w:val="26"/>
          <w:lang w:val="es-CO"/>
        </w:rPr>
      </w:pPr>
    </w:p>
    <w:p w:rsidR="007E480D" w:rsidRPr="000E2AA1" w:rsidRDefault="007E480D" w:rsidP="000E2AA1">
      <w:pPr>
        <w:spacing w:line="288" w:lineRule="auto"/>
        <w:ind w:firstLine="900"/>
        <w:jc w:val="both"/>
        <w:rPr>
          <w:rFonts w:ascii="Arial Narrow" w:hAnsi="Arial Narrow" w:cs="Microsoft Sans Serif"/>
          <w:bCs/>
          <w:iCs/>
          <w:sz w:val="26"/>
          <w:szCs w:val="26"/>
          <w:lang w:val="es-ES"/>
        </w:rPr>
      </w:pPr>
      <w:r w:rsidRPr="000E2AA1">
        <w:rPr>
          <w:rFonts w:ascii="Arial Narrow" w:hAnsi="Arial Narrow" w:cs="Microsoft Sans Serif"/>
          <w:bCs/>
          <w:iCs/>
          <w:sz w:val="26"/>
          <w:szCs w:val="26"/>
          <w:lang w:val="es-ES"/>
        </w:rPr>
        <w:t>La anterior decisión queda notificada en estrados.</w:t>
      </w:r>
    </w:p>
    <w:p w:rsidR="007E480D" w:rsidRPr="006E1A63" w:rsidRDefault="007E480D" w:rsidP="006E1A63">
      <w:pPr>
        <w:suppressAutoHyphens/>
        <w:spacing w:line="288" w:lineRule="auto"/>
        <w:jc w:val="both"/>
        <w:rPr>
          <w:rFonts w:ascii="Arial Narrow" w:hAnsi="Arial Narrow" w:cs="Arial"/>
          <w:spacing w:val="-2"/>
          <w:szCs w:val="26"/>
          <w:lang w:val="es-CO"/>
        </w:rPr>
      </w:pPr>
    </w:p>
    <w:p w:rsidR="00F91602" w:rsidRPr="006E1A63" w:rsidRDefault="00F91602" w:rsidP="006E1A63">
      <w:pPr>
        <w:suppressAutoHyphens/>
        <w:spacing w:line="288" w:lineRule="auto"/>
        <w:jc w:val="both"/>
        <w:rPr>
          <w:rFonts w:ascii="Arial Narrow" w:hAnsi="Arial Narrow" w:cs="Arial"/>
          <w:spacing w:val="-2"/>
          <w:szCs w:val="26"/>
          <w:lang w:val="es-CO"/>
        </w:rPr>
      </w:pPr>
    </w:p>
    <w:p w:rsidR="000E2AA1" w:rsidRPr="006E1A63" w:rsidRDefault="000E2AA1" w:rsidP="006E1A63">
      <w:pPr>
        <w:suppressAutoHyphens/>
        <w:spacing w:line="288" w:lineRule="auto"/>
        <w:jc w:val="both"/>
        <w:rPr>
          <w:rFonts w:ascii="Arial Narrow" w:hAnsi="Arial Narrow" w:cs="Arial"/>
          <w:spacing w:val="-2"/>
          <w:szCs w:val="26"/>
          <w:lang w:val="es-CO"/>
        </w:rPr>
      </w:pPr>
    </w:p>
    <w:p w:rsidR="007E480D" w:rsidRPr="000E2AA1" w:rsidRDefault="007E480D" w:rsidP="000E2AA1">
      <w:pPr>
        <w:spacing w:line="288" w:lineRule="auto"/>
        <w:ind w:firstLine="900"/>
        <w:jc w:val="center"/>
        <w:rPr>
          <w:rFonts w:ascii="Arial Narrow" w:hAnsi="Arial Narrow" w:cs="Microsoft Sans Serif"/>
          <w:b/>
          <w:bCs/>
          <w:iCs/>
          <w:sz w:val="26"/>
          <w:szCs w:val="26"/>
          <w:lang w:val="es-ES"/>
        </w:rPr>
      </w:pPr>
      <w:r w:rsidRPr="000E2AA1">
        <w:rPr>
          <w:rFonts w:ascii="Arial Narrow" w:hAnsi="Arial Narrow" w:cs="Microsoft Sans Serif"/>
          <w:b/>
          <w:bCs/>
          <w:iCs/>
          <w:sz w:val="26"/>
          <w:szCs w:val="26"/>
          <w:lang w:val="es-ES"/>
        </w:rPr>
        <w:t>FRANCISCO JAVIER TAMAYO TABARES</w:t>
      </w:r>
    </w:p>
    <w:p w:rsidR="007E480D" w:rsidRPr="000E2AA1" w:rsidRDefault="007E480D" w:rsidP="000E2AA1">
      <w:pPr>
        <w:spacing w:line="288" w:lineRule="auto"/>
        <w:ind w:firstLine="900"/>
        <w:jc w:val="center"/>
        <w:rPr>
          <w:rFonts w:ascii="Arial Narrow" w:hAnsi="Arial Narrow" w:cs="Microsoft Sans Serif"/>
          <w:bCs/>
          <w:iCs/>
          <w:sz w:val="26"/>
          <w:szCs w:val="26"/>
          <w:lang w:val="es-ES"/>
        </w:rPr>
      </w:pPr>
      <w:r w:rsidRPr="000E2AA1">
        <w:rPr>
          <w:rFonts w:ascii="Arial Narrow" w:hAnsi="Arial Narrow" w:cs="Microsoft Sans Serif"/>
          <w:bCs/>
          <w:iCs/>
          <w:sz w:val="26"/>
          <w:szCs w:val="26"/>
          <w:lang w:val="es-ES"/>
        </w:rPr>
        <w:t>Magistrado Ponente</w:t>
      </w:r>
    </w:p>
    <w:p w:rsidR="007E480D" w:rsidRPr="006E1A63" w:rsidRDefault="007E480D" w:rsidP="006E1A63">
      <w:pPr>
        <w:suppressAutoHyphens/>
        <w:spacing w:line="288" w:lineRule="auto"/>
        <w:jc w:val="both"/>
        <w:rPr>
          <w:rFonts w:ascii="Arial Narrow" w:hAnsi="Arial Narrow" w:cs="Arial"/>
          <w:spacing w:val="-2"/>
          <w:szCs w:val="26"/>
          <w:lang w:val="es-CO"/>
        </w:rPr>
      </w:pPr>
      <w:bookmarkStart w:id="0" w:name="_GoBack"/>
    </w:p>
    <w:p w:rsidR="00C158F3" w:rsidRPr="006E1A63" w:rsidRDefault="00C158F3" w:rsidP="006E1A63">
      <w:pPr>
        <w:suppressAutoHyphens/>
        <w:spacing w:line="288" w:lineRule="auto"/>
        <w:jc w:val="both"/>
        <w:rPr>
          <w:rFonts w:ascii="Arial Narrow" w:hAnsi="Arial Narrow" w:cs="Arial"/>
          <w:spacing w:val="-2"/>
          <w:szCs w:val="26"/>
          <w:lang w:val="es-CO"/>
        </w:rPr>
      </w:pPr>
    </w:p>
    <w:p w:rsidR="00C158F3" w:rsidRPr="006E1A63" w:rsidRDefault="00C158F3" w:rsidP="006E1A63">
      <w:pPr>
        <w:suppressAutoHyphens/>
        <w:spacing w:line="288" w:lineRule="auto"/>
        <w:jc w:val="both"/>
        <w:rPr>
          <w:rFonts w:ascii="Arial Narrow" w:hAnsi="Arial Narrow" w:cs="Arial"/>
          <w:spacing w:val="-2"/>
          <w:szCs w:val="26"/>
          <w:lang w:val="es-CO"/>
        </w:rPr>
      </w:pPr>
    </w:p>
    <w:bookmarkEnd w:id="0"/>
    <w:p w:rsidR="007E480D" w:rsidRPr="000E2AA1" w:rsidRDefault="00664F7B" w:rsidP="000E2AA1">
      <w:pPr>
        <w:spacing w:line="288" w:lineRule="auto"/>
        <w:jc w:val="both"/>
        <w:rPr>
          <w:rFonts w:ascii="Arial Narrow" w:hAnsi="Arial Narrow" w:cs="Microsoft Sans Serif"/>
          <w:b/>
          <w:bCs/>
          <w:iCs/>
          <w:sz w:val="26"/>
          <w:szCs w:val="26"/>
          <w:lang w:val="es-ES"/>
        </w:rPr>
      </w:pPr>
      <w:r w:rsidRPr="000E2AA1">
        <w:rPr>
          <w:rFonts w:ascii="Arial Narrow" w:hAnsi="Arial Narrow" w:cs="Microsoft Sans Serif"/>
          <w:b/>
          <w:bCs/>
          <w:iCs/>
          <w:sz w:val="26"/>
          <w:szCs w:val="26"/>
          <w:lang w:val="es-ES"/>
        </w:rPr>
        <w:t xml:space="preserve">ANA LUCIA CAICEDO </w:t>
      </w:r>
      <w:r w:rsidR="000E2AA1" w:rsidRPr="000E2AA1">
        <w:rPr>
          <w:rFonts w:ascii="Arial Narrow" w:hAnsi="Arial Narrow" w:cs="Microsoft Sans Serif"/>
          <w:b/>
          <w:bCs/>
          <w:iCs/>
          <w:sz w:val="26"/>
          <w:szCs w:val="26"/>
          <w:lang w:val="es-ES"/>
        </w:rPr>
        <w:t>CALDERÓN</w:t>
      </w:r>
      <w:r w:rsidR="000E2AA1">
        <w:rPr>
          <w:rFonts w:ascii="Arial Narrow" w:hAnsi="Arial Narrow" w:cs="Microsoft Sans Serif"/>
          <w:b/>
          <w:bCs/>
          <w:iCs/>
          <w:sz w:val="26"/>
          <w:szCs w:val="26"/>
          <w:lang w:val="es-ES"/>
        </w:rPr>
        <w:tab/>
      </w:r>
      <w:r w:rsidR="000E2AA1">
        <w:rPr>
          <w:rFonts w:ascii="Arial Narrow" w:hAnsi="Arial Narrow" w:cs="Microsoft Sans Serif"/>
          <w:b/>
          <w:bCs/>
          <w:iCs/>
          <w:sz w:val="26"/>
          <w:szCs w:val="26"/>
          <w:lang w:val="es-ES"/>
        </w:rPr>
        <w:tab/>
      </w:r>
      <w:r w:rsidR="000E2AA1">
        <w:rPr>
          <w:rFonts w:ascii="Arial Narrow" w:hAnsi="Arial Narrow" w:cs="Microsoft Sans Serif"/>
          <w:b/>
          <w:bCs/>
          <w:iCs/>
          <w:sz w:val="26"/>
          <w:szCs w:val="26"/>
          <w:lang w:val="es-ES"/>
        </w:rPr>
        <w:tab/>
        <w:t xml:space="preserve">         </w:t>
      </w:r>
      <w:r w:rsidR="00DC6716" w:rsidRPr="000E2AA1">
        <w:rPr>
          <w:rFonts w:ascii="Arial Narrow" w:hAnsi="Arial Narrow" w:cs="Microsoft Sans Serif"/>
          <w:b/>
          <w:bCs/>
          <w:iCs/>
          <w:sz w:val="26"/>
          <w:szCs w:val="26"/>
          <w:lang w:val="es-ES"/>
        </w:rPr>
        <w:t xml:space="preserve">OLGA LUCIA HOYOS </w:t>
      </w:r>
      <w:r w:rsidR="000E2AA1" w:rsidRPr="000E2AA1">
        <w:rPr>
          <w:rFonts w:ascii="Arial Narrow" w:hAnsi="Arial Narrow" w:cs="Microsoft Sans Serif"/>
          <w:b/>
          <w:bCs/>
          <w:iCs/>
          <w:sz w:val="26"/>
          <w:szCs w:val="26"/>
          <w:lang w:val="es-ES"/>
        </w:rPr>
        <w:t>SEPÚLVEDA</w:t>
      </w:r>
    </w:p>
    <w:p w:rsidR="005A70B7" w:rsidRPr="000E2AA1" w:rsidRDefault="00664F7B" w:rsidP="000E2AA1">
      <w:pPr>
        <w:spacing w:line="288" w:lineRule="auto"/>
        <w:jc w:val="both"/>
        <w:rPr>
          <w:rFonts w:ascii="Arial Narrow" w:hAnsi="Arial Narrow" w:cs="Microsoft Sans Serif"/>
          <w:bCs/>
          <w:iCs/>
          <w:sz w:val="26"/>
          <w:szCs w:val="26"/>
          <w:lang w:val="es-ES"/>
        </w:rPr>
      </w:pPr>
      <w:r w:rsidRPr="000E2AA1">
        <w:rPr>
          <w:rFonts w:ascii="Arial Narrow" w:hAnsi="Arial Narrow" w:cs="Microsoft Sans Serif"/>
          <w:bCs/>
          <w:iCs/>
          <w:sz w:val="26"/>
          <w:szCs w:val="26"/>
          <w:lang w:val="es-ES"/>
        </w:rPr>
        <w:t>Magistrad</w:t>
      </w:r>
      <w:r w:rsidR="00DC6716" w:rsidRPr="000E2AA1">
        <w:rPr>
          <w:rFonts w:ascii="Arial Narrow" w:hAnsi="Arial Narrow" w:cs="Microsoft Sans Serif"/>
          <w:bCs/>
          <w:iCs/>
          <w:sz w:val="26"/>
          <w:szCs w:val="26"/>
          <w:lang w:val="es-ES"/>
        </w:rPr>
        <w:t>a</w:t>
      </w:r>
      <w:r w:rsidR="000E2AA1">
        <w:rPr>
          <w:rFonts w:ascii="Arial Narrow" w:hAnsi="Arial Narrow" w:cs="Microsoft Sans Serif"/>
          <w:bCs/>
          <w:iCs/>
          <w:sz w:val="26"/>
          <w:szCs w:val="26"/>
          <w:lang w:val="es-ES"/>
        </w:rPr>
        <w:tab/>
      </w:r>
      <w:r w:rsidR="000E2AA1">
        <w:rPr>
          <w:rFonts w:ascii="Arial Narrow" w:hAnsi="Arial Narrow" w:cs="Microsoft Sans Serif"/>
          <w:bCs/>
          <w:iCs/>
          <w:sz w:val="26"/>
          <w:szCs w:val="26"/>
          <w:lang w:val="es-ES"/>
        </w:rPr>
        <w:tab/>
      </w:r>
      <w:r w:rsidR="000E2AA1">
        <w:rPr>
          <w:rFonts w:ascii="Arial Narrow" w:hAnsi="Arial Narrow" w:cs="Microsoft Sans Serif"/>
          <w:bCs/>
          <w:iCs/>
          <w:sz w:val="26"/>
          <w:szCs w:val="26"/>
          <w:lang w:val="es-ES"/>
        </w:rPr>
        <w:tab/>
      </w:r>
      <w:r w:rsidR="000E2AA1">
        <w:rPr>
          <w:rFonts w:ascii="Arial Narrow" w:hAnsi="Arial Narrow" w:cs="Microsoft Sans Serif"/>
          <w:bCs/>
          <w:iCs/>
          <w:sz w:val="26"/>
          <w:szCs w:val="26"/>
          <w:lang w:val="es-ES"/>
        </w:rPr>
        <w:tab/>
      </w:r>
      <w:r w:rsidR="000E2AA1">
        <w:rPr>
          <w:rFonts w:ascii="Arial Narrow" w:hAnsi="Arial Narrow" w:cs="Microsoft Sans Serif"/>
          <w:bCs/>
          <w:iCs/>
          <w:sz w:val="26"/>
          <w:szCs w:val="26"/>
          <w:lang w:val="es-ES"/>
        </w:rPr>
        <w:tab/>
      </w:r>
      <w:r w:rsidR="000E2AA1">
        <w:rPr>
          <w:rFonts w:ascii="Arial Narrow" w:hAnsi="Arial Narrow" w:cs="Microsoft Sans Serif"/>
          <w:bCs/>
          <w:iCs/>
          <w:sz w:val="26"/>
          <w:szCs w:val="26"/>
          <w:lang w:val="es-ES"/>
        </w:rPr>
        <w:tab/>
      </w:r>
      <w:r w:rsidR="000E2AA1">
        <w:rPr>
          <w:rFonts w:ascii="Arial Narrow" w:hAnsi="Arial Narrow" w:cs="Microsoft Sans Serif"/>
          <w:b/>
          <w:bCs/>
          <w:iCs/>
          <w:sz w:val="26"/>
          <w:szCs w:val="26"/>
          <w:lang w:val="es-ES"/>
        </w:rPr>
        <w:t xml:space="preserve">         </w:t>
      </w:r>
      <w:proofErr w:type="spellStart"/>
      <w:r w:rsidR="007E480D" w:rsidRPr="000E2AA1">
        <w:rPr>
          <w:rFonts w:ascii="Arial Narrow" w:hAnsi="Arial Narrow" w:cs="Microsoft Sans Serif"/>
          <w:bCs/>
          <w:iCs/>
          <w:sz w:val="26"/>
          <w:szCs w:val="26"/>
          <w:lang w:val="es-ES"/>
        </w:rPr>
        <w:t>Magistrad</w:t>
      </w:r>
      <w:r w:rsidR="00DC6716" w:rsidRPr="000E2AA1">
        <w:rPr>
          <w:rFonts w:ascii="Arial Narrow" w:hAnsi="Arial Narrow" w:cs="Microsoft Sans Serif"/>
          <w:bCs/>
          <w:iCs/>
          <w:sz w:val="26"/>
          <w:szCs w:val="26"/>
          <w:lang w:val="es-ES"/>
        </w:rPr>
        <w:t>a</w:t>
      </w:r>
      <w:proofErr w:type="spellEnd"/>
    </w:p>
    <w:sectPr w:rsidR="005A70B7" w:rsidRPr="000E2AA1" w:rsidSect="00A85556">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42" w:rsidRDefault="00DD7942" w:rsidP="00181D67">
      <w:r>
        <w:separator/>
      </w:r>
    </w:p>
  </w:endnote>
  <w:endnote w:type="continuationSeparator" w:id="0">
    <w:p w:rsidR="00DD7942" w:rsidRDefault="00DD794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7" w:rsidRDefault="003F7F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Pr="00A85556" w:rsidRDefault="003F7FE7" w:rsidP="00FB2365">
    <w:pPr>
      <w:pStyle w:val="Piedepgina"/>
      <w:framePr w:wrap="around" w:vAnchor="text" w:hAnchor="margin" w:xAlign="right" w:y="1"/>
      <w:rPr>
        <w:rStyle w:val="Nmerodepgina"/>
        <w:rFonts w:ascii="Arial" w:hAnsi="Arial" w:cs="Arial"/>
        <w:sz w:val="18"/>
      </w:rPr>
    </w:pPr>
    <w:r w:rsidRPr="00A85556">
      <w:rPr>
        <w:rStyle w:val="Nmerodepgina"/>
        <w:rFonts w:ascii="Arial" w:hAnsi="Arial" w:cs="Arial"/>
        <w:sz w:val="18"/>
      </w:rPr>
      <w:fldChar w:fldCharType="begin"/>
    </w:r>
    <w:r w:rsidRPr="00A85556">
      <w:rPr>
        <w:rStyle w:val="Nmerodepgina"/>
        <w:rFonts w:ascii="Arial" w:hAnsi="Arial" w:cs="Arial"/>
        <w:sz w:val="18"/>
      </w:rPr>
      <w:instrText xml:space="preserve">PAGE  </w:instrText>
    </w:r>
    <w:r w:rsidRPr="00A85556">
      <w:rPr>
        <w:rStyle w:val="Nmerodepgina"/>
        <w:rFonts w:ascii="Arial" w:hAnsi="Arial" w:cs="Arial"/>
        <w:sz w:val="18"/>
      </w:rPr>
      <w:fldChar w:fldCharType="separate"/>
    </w:r>
    <w:r w:rsidR="006E1A63">
      <w:rPr>
        <w:rStyle w:val="Nmerodepgina"/>
        <w:rFonts w:ascii="Arial" w:hAnsi="Arial" w:cs="Arial"/>
        <w:noProof/>
        <w:sz w:val="18"/>
      </w:rPr>
      <w:t>5</w:t>
    </w:r>
    <w:r w:rsidRPr="00A85556">
      <w:rPr>
        <w:rStyle w:val="Nmerodepgina"/>
        <w:rFonts w:ascii="Arial" w:hAnsi="Arial" w:cs="Arial"/>
        <w:sz w:val="18"/>
      </w:rPr>
      <w:fldChar w:fldCharType="end"/>
    </w:r>
  </w:p>
  <w:p w:rsidR="003F7FE7" w:rsidRDefault="003F7FE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42" w:rsidRDefault="00DD7942" w:rsidP="00181D67">
      <w:r>
        <w:separator/>
      </w:r>
    </w:p>
  </w:footnote>
  <w:footnote w:type="continuationSeparator" w:id="0">
    <w:p w:rsidR="00DD7942" w:rsidRDefault="00DD7942" w:rsidP="00181D67">
      <w:r>
        <w:continuationSeparator/>
      </w:r>
    </w:p>
  </w:footnote>
  <w:footnote w:id="1">
    <w:p w:rsidR="003F7FE7" w:rsidRPr="000E2AA1" w:rsidRDefault="003F7FE7" w:rsidP="00EB54C4">
      <w:pPr>
        <w:pStyle w:val="Textonotapie"/>
        <w:jc w:val="both"/>
        <w:rPr>
          <w:rFonts w:ascii="Arial" w:hAnsi="Arial" w:cs="Arial"/>
          <w:sz w:val="18"/>
          <w:lang w:val="es-ES"/>
        </w:rPr>
      </w:pPr>
      <w:r w:rsidRPr="000E2AA1">
        <w:rPr>
          <w:rStyle w:val="Refdenotaalpie"/>
          <w:rFonts w:ascii="Arial" w:hAnsi="Arial" w:cs="Arial"/>
          <w:sz w:val="18"/>
        </w:rPr>
        <w:footnoteRef/>
      </w:r>
      <w:r w:rsidRPr="000E2AA1">
        <w:rPr>
          <w:rFonts w:ascii="Arial" w:hAnsi="Arial" w:cs="Arial"/>
          <w:sz w:val="18"/>
        </w:rPr>
        <w:t xml:space="preserve"> </w:t>
      </w:r>
      <w:r w:rsidRPr="000E2AA1">
        <w:rPr>
          <w:rFonts w:ascii="Arial" w:hAnsi="Arial" w:cs="Arial"/>
          <w:sz w:val="18"/>
          <w:lang w:val="es-ES"/>
        </w:rPr>
        <w:t xml:space="preserve">CSJ. Sal. Cas. Laboral. Sentencia </w:t>
      </w:r>
      <w:proofErr w:type="spellStart"/>
      <w:r w:rsidRPr="000E2AA1">
        <w:rPr>
          <w:rFonts w:ascii="Arial" w:hAnsi="Arial" w:cs="Arial"/>
          <w:sz w:val="18"/>
          <w:lang w:val="es-ES"/>
        </w:rPr>
        <w:t>SL</w:t>
      </w:r>
      <w:proofErr w:type="spellEnd"/>
      <w:r w:rsidRPr="000E2AA1">
        <w:rPr>
          <w:rFonts w:ascii="Arial" w:hAnsi="Arial" w:cs="Arial"/>
          <w:sz w:val="18"/>
          <w:lang w:val="es-ES"/>
        </w:rPr>
        <w:t xml:space="preserve"> 4408 de 2014. Rad. 38.937. M.P. Elsy del Pilar Cuello </w:t>
      </w:r>
      <w:proofErr w:type="spellStart"/>
      <w:r w:rsidRPr="000E2AA1">
        <w:rPr>
          <w:rFonts w:ascii="Arial" w:hAnsi="Arial" w:cs="Arial"/>
          <w:sz w:val="18"/>
          <w:lang w:val="es-ES"/>
        </w:rPr>
        <w:t>Calderon</w:t>
      </w:r>
      <w:proofErr w:type="spellEnd"/>
      <w:r w:rsidRPr="000E2AA1">
        <w:rPr>
          <w:rFonts w:ascii="Arial" w:hAnsi="Arial" w:cs="Arial"/>
          <w:sz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Pr="00A85556" w:rsidRDefault="003F7FE7" w:rsidP="00FB2365">
    <w:pPr>
      <w:jc w:val="both"/>
      <w:rPr>
        <w:rFonts w:ascii="Arial" w:hAnsi="Arial" w:cs="Arial"/>
        <w:bCs/>
        <w:sz w:val="18"/>
        <w:szCs w:val="16"/>
      </w:rPr>
    </w:pPr>
    <w:r w:rsidRPr="00A85556">
      <w:rPr>
        <w:rFonts w:ascii="Arial" w:hAnsi="Arial" w:cs="Arial"/>
        <w:bCs/>
        <w:sz w:val="18"/>
        <w:szCs w:val="16"/>
      </w:rPr>
      <w:t>Radicación No: 660</w:t>
    </w:r>
    <w:r w:rsidR="00B723D6" w:rsidRPr="00A85556">
      <w:rPr>
        <w:rFonts w:ascii="Arial" w:hAnsi="Arial" w:cs="Arial"/>
        <w:bCs/>
        <w:sz w:val="18"/>
        <w:szCs w:val="16"/>
      </w:rPr>
      <w:t>88</w:t>
    </w:r>
    <w:r w:rsidRPr="00A85556">
      <w:rPr>
        <w:rFonts w:ascii="Arial" w:hAnsi="Arial" w:cs="Arial"/>
        <w:bCs/>
        <w:sz w:val="18"/>
        <w:szCs w:val="16"/>
      </w:rPr>
      <w:t>-31-</w:t>
    </w:r>
    <w:r w:rsidR="00B723D6" w:rsidRPr="00A85556">
      <w:rPr>
        <w:rFonts w:ascii="Arial" w:hAnsi="Arial" w:cs="Arial"/>
        <w:bCs/>
        <w:sz w:val="18"/>
        <w:szCs w:val="16"/>
      </w:rPr>
      <w:t>89</w:t>
    </w:r>
    <w:r w:rsidRPr="00A85556">
      <w:rPr>
        <w:rFonts w:ascii="Arial" w:hAnsi="Arial" w:cs="Arial"/>
        <w:bCs/>
        <w:sz w:val="18"/>
        <w:szCs w:val="16"/>
      </w:rPr>
      <w:t>-</w:t>
    </w:r>
    <w:r w:rsidR="00E24D5C" w:rsidRPr="00A85556">
      <w:rPr>
        <w:rFonts w:ascii="Arial" w:hAnsi="Arial" w:cs="Arial"/>
        <w:bCs/>
        <w:sz w:val="18"/>
        <w:szCs w:val="16"/>
      </w:rPr>
      <w:t>00</w:t>
    </w:r>
    <w:r w:rsidR="00B723D6" w:rsidRPr="00A85556">
      <w:rPr>
        <w:rFonts w:ascii="Arial" w:hAnsi="Arial" w:cs="Arial"/>
        <w:bCs/>
        <w:sz w:val="18"/>
        <w:szCs w:val="16"/>
      </w:rPr>
      <w:t>1</w:t>
    </w:r>
    <w:r w:rsidRPr="00A85556">
      <w:rPr>
        <w:rFonts w:ascii="Arial" w:hAnsi="Arial" w:cs="Arial"/>
        <w:bCs/>
        <w:sz w:val="18"/>
        <w:szCs w:val="16"/>
      </w:rPr>
      <w:t>-201</w:t>
    </w:r>
    <w:r w:rsidR="00B723D6" w:rsidRPr="00A85556">
      <w:rPr>
        <w:rFonts w:ascii="Arial" w:hAnsi="Arial" w:cs="Arial"/>
        <w:bCs/>
        <w:sz w:val="18"/>
        <w:szCs w:val="16"/>
      </w:rPr>
      <w:t>6</w:t>
    </w:r>
    <w:r w:rsidRPr="00A85556">
      <w:rPr>
        <w:rFonts w:ascii="Arial" w:hAnsi="Arial" w:cs="Arial"/>
        <w:bCs/>
        <w:sz w:val="18"/>
        <w:szCs w:val="16"/>
      </w:rPr>
      <w:t>-00</w:t>
    </w:r>
    <w:r w:rsidR="00B723D6" w:rsidRPr="00A85556">
      <w:rPr>
        <w:rFonts w:ascii="Arial" w:hAnsi="Arial" w:cs="Arial"/>
        <w:bCs/>
        <w:sz w:val="18"/>
        <w:szCs w:val="16"/>
      </w:rPr>
      <w:t>240</w:t>
    </w:r>
    <w:r w:rsidRPr="00A85556">
      <w:rPr>
        <w:rFonts w:ascii="Arial" w:hAnsi="Arial" w:cs="Arial"/>
        <w:bCs/>
        <w:sz w:val="18"/>
        <w:szCs w:val="16"/>
      </w:rPr>
      <w:t>-01</w:t>
    </w:r>
  </w:p>
  <w:p w:rsidR="003F7FE7" w:rsidRPr="00A85556" w:rsidRDefault="00B723D6" w:rsidP="00A85556">
    <w:pPr>
      <w:jc w:val="both"/>
      <w:rPr>
        <w:rFonts w:ascii="Arial" w:hAnsi="Arial" w:cs="Arial"/>
        <w:bCs/>
        <w:iCs/>
        <w:sz w:val="18"/>
        <w:szCs w:val="16"/>
      </w:rPr>
    </w:pPr>
    <w:proofErr w:type="spellStart"/>
    <w:r w:rsidRPr="00A85556">
      <w:rPr>
        <w:rFonts w:ascii="Arial" w:hAnsi="Arial" w:cs="Arial"/>
        <w:bCs/>
        <w:sz w:val="18"/>
        <w:szCs w:val="16"/>
      </w:rPr>
      <w:t>Hoover</w:t>
    </w:r>
    <w:proofErr w:type="spellEnd"/>
    <w:r w:rsidRPr="00A85556">
      <w:rPr>
        <w:rFonts w:ascii="Arial" w:hAnsi="Arial" w:cs="Arial"/>
        <w:bCs/>
        <w:sz w:val="18"/>
        <w:szCs w:val="16"/>
      </w:rPr>
      <w:t xml:space="preserve"> Jairo Zapata Escobar</w:t>
    </w:r>
    <w:r w:rsidR="003F7FE7" w:rsidRPr="00A85556">
      <w:rPr>
        <w:rFonts w:ascii="Arial" w:hAnsi="Arial" w:cs="Arial"/>
        <w:bCs/>
        <w:sz w:val="18"/>
        <w:szCs w:val="16"/>
      </w:rPr>
      <w:t xml:space="preserve"> vs </w:t>
    </w:r>
    <w:r w:rsidRPr="00A85556">
      <w:rPr>
        <w:rFonts w:ascii="Arial" w:hAnsi="Arial" w:cs="Arial"/>
        <w:bCs/>
        <w:sz w:val="18"/>
        <w:szCs w:val="16"/>
      </w:rPr>
      <w:t xml:space="preserve">Empresa </w:t>
    </w:r>
    <w:proofErr w:type="spellStart"/>
    <w:r w:rsidRPr="00A85556">
      <w:rPr>
        <w:rFonts w:ascii="Arial" w:hAnsi="Arial" w:cs="Arial"/>
        <w:bCs/>
        <w:sz w:val="18"/>
        <w:szCs w:val="16"/>
      </w:rPr>
      <w:t>Export</w:t>
    </w:r>
    <w:proofErr w:type="spellEnd"/>
    <w:r w:rsidRPr="00A85556">
      <w:rPr>
        <w:rFonts w:ascii="Arial" w:hAnsi="Arial" w:cs="Arial"/>
        <w:bCs/>
        <w:sz w:val="18"/>
        <w:szCs w:val="16"/>
      </w:rPr>
      <w:t xml:space="preserve"> &amp; </w:t>
    </w:r>
    <w:proofErr w:type="spellStart"/>
    <w:r w:rsidRPr="00A85556">
      <w:rPr>
        <w:rFonts w:ascii="Arial" w:hAnsi="Arial" w:cs="Arial"/>
        <w:bCs/>
        <w:sz w:val="18"/>
        <w:szCs w:val="16"/>
      </w:rPr>
      <w:t>Import</w:t>
    </w:r>
    <w:proofErr w:type="spellEnd"/>
    <w:r w:rsidRPr="00A85556">
      <w:rPr>
        <w:rFonts w:ascii="Arial" w:hAnsi="Arial" w:cs="Arial"/>
        <w:bCs/>
        <w:sz w:val="18"/>
        <w:szCs w:val="16"/>
      </w:rPr>
      <w:t xml:space="preserve"> GM </w:t>
    </w:r>
    <w:proofErr w:type="spellStart"/>
    <w:r w:rsidRPr="00A85556">
      <w:rPr>
        <w:rFonts w:ascii="Arial" w:hAnsi="Arial" w:cs="Arial"/>
        <w:bCs/>
        <w:sz w:val="18"/>
        <w:szCs w:val="16"/>
      </w:rPr>
      <w:t>S.A.S.y</w:t>
    </w:r>
    <w:proofErr w:type="spellEnd"/>
    <w:r w:rsidRPr="00A85556">
      <w:rPr>
        <w:rFonts w:ascii="Arial" w:hAnsi="Arial" w:cs="Arial"/>
        <w:bCs/>
        <w:sz w:val="18"/>
        <w:szCs w:val="16"/>
      </w:rPr>
      <w:t xml:space="preserve">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485"/>
    <w:rsid w:val="00002DFE"/>
    <w:rsid w:val="00005BE0"/>
    <w:rsid w:val="0001753B"/>
    <w:rsid w:val="00024AC0"/>
    <w:rsid w:val="00030D22"/>
    <w:rsid w:val="00034D6D"/>
    <w:rsid w:val="0003620B"/>
    <w:rsid w:val="0003621B"/>
    <w:rsid w:val="00036CF3"/>
    <w:rsid w:val="00045F1E"/>
    <w:rsid w:val="00051ED7"/>
    <w:rsid w:val="000541AF"/>
    <w:rsid w:val="00054F2D"/>
    <w:rsid w:val="00057514"/>
    <w:rsid w:val="000633B1"/>
    <w:rsid w:val="0006495E"/>
    <w:rsid w:val="000650A0"/>
    <w:rsid w:val="000667FF"/>
    <w:rsid w:val="000700E7"/>
    <w:rsid w:val="00071203"/>
    <w:rsid w:val="00071A7B"/>
    <w:rsid w:val="00071A9D"/>
    <w:rsid w:val="000745A2"/>
    <w:rsid w:val="00080A62"/>
    <w:rsid w:val="00083ED6"/>
    <w:rsid w:val="0008718B"/>
    <w:rsid w:val="00087F4F"/>
    <w:rsid w:val="000906BF"/>
    <w:rsid w:val="000946D8"/>
    <w:rsid w:val="00094DD5"/>
    <w:rsid w:val="00097B5A"/>
    <w:rsid w:val="000A26AC"/>
    <w:rsid w:val="000A78D4"/>
    <w:rsid w:val="000B0CF6"/>
    <w:rsid w:val="000B3068"/>
    <w:rsid w:val="000B5AFB"/>
    <w:rsid w:val="000B6AD0"/>
    <w:rsid w:val="000C0A92"/>
    <w:rsid w:val="000C719A"/>
    <w:rsid w:val="000C73AC"/>
    <w:rsid w:val="000D09A7"/>
    <w:rsid w:val="000D5A42"/>
    <w:rsid w:val="000D6F62"/>
    <w:rsid w:val="000E166B"/>
    <w:rsid w:val="000E2AA1"/>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3F42"/>
    <w:rsid w:val="0016407C"/>
    <w:rsid w:val="00165C53"/>
    <w:rsid w:val="00172834"/>
    <w:rsid w:val="00172FAE"/>
    <w:rsid w:val="00176653"/>
    <w:rsid w:val="00180C77"/>
    <w:rsid w:val="001818C1"/>
    <w:rsid w:val="00181D67"/>
    <w:rsid w:val="00181DBB"/>
    <w:rsid w:val="00185F4E"/>
    <w:rsid w:val="00190996"/>
    <w:rsid w:val="00190B70"/>
    <w:rsid w:val="00190FE2"/>
    <w:rsid w:val="00194459"/>
    <w:rsid w:val="00194763"/>
    <w:rsid w:val="001966FF"/>
    <w:rsid w:val="001971FD"/>
    <w:rsid w:val="00197A7F"/>
    <w:rsid w:val="001A1298"/>
    <w:rsid w:val="001A1F95"/>
    <w:rsid w:val="001A28FC"/>
    <w:rsid w:val="001A41C0"/>
    <w:rsid w:val="001A6293"/>
    <w:rsid w:val="001B0456"/>
    <w:rsid w:val="001C1A3A"/>
    <w:rsid w:val="001C661B"/>
    <w:rsid w:val="001D6B3D"/>
    <w:rsid w:val="001E2A79"/>
    <w:rsid w:val="001F1C00"/>
    <w:rsid w:val="001F70B4"/>
    <w:rsid w:val="0020066B"/>
    <w:rsid w:val="00200D02"/>
    <w:rsid w:val="0020183E"/>
    <w:rsid w:val="00203919"/>
    <w:rsid w:val="00204F66"/>
    <w:rsid w:val="002054B4"/>
    <w:rsid w:val="00214F11"/>
    <w:rsid w:val="00217065"/>
    <w:rsid w:val="00217C8B"/>
    <w:rsid w:val="00220901"/>
    <w:rsid w:val="00227D86"/>
    <w:rsid w:val="0023419A"/>
    <w:rsid w:val="002373C2"/>
    <w:rsid w:val="00241CF7"/>
    <w:rsid w:val="00242152"/>
    <w:rsid w:val="00245208"/>
    <w:rsid w:val="002475D9"/>
    <w:rsid w:val="00250400"/>
    <w:rsid w:val="0025169D"/>
    <w:rsid w:val="00263A0B"/>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F21EF"/>
    <w:rsid w:val="002F2D76"/>
    <w:rsid w:val="00310A39"/>
    <w:rsid w:val="00314802"/>
    <w:rsid w:val="0031484A"/>
    <w:rsid w:val="003152EE"/>
    <w:rsid w:val="003156F5"/>
    <w:rsid w:val="00325C8C"/>
    <w:rsid w:val="003265D5"/>
    <w:rsid w:val="0032691F"/>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B7D"/>
    <w:rsid w:val="003A4C72"/>
    <w:rsid w:val="003B30B8"/>
    <w:rsid w:val="003B35A1"/>
    <w:rsid w:val="003B3728"/>
    <w:rsid w:val="003B3D88"/>
    <w:rsid w:val="003B7E72"/>
    <w:rsid w:val="003C64BE"/>
    <w:rsid w:val="003D2568"/>
    <w:rsid w:val="003D2F2C"/>
    <w:rsid w:val="003D41D2"/>
    <w:rsid w:val="003D448D"/>
    <w:rsid w:val="003D5AF4"/>
    <w:rsid w:val="003E24A3"/>
    <w:rsid w:val="003E5B26"/>
    <w:rsid w:val="003F13E1"/>
    <w:rsid w:val="003F4D93"/>
    <w:rsid w:val="003F6953"/>
    <w:rsid w:val="003F7FE7"/>
    <w:rsid w:val="0040108B"/>
    <w:rsid w:val="004021D5"/>
    <w:rsid w:val="0040689D"/>
    <w:rsid w:val="00406B59"/>
    <w:rsid w:val="00410250"/>
    <w:rsid w:val="00414CD0"/>
    <w:rsid w:val="0041771A"/>
    <w:rsid w:val="004316C1"/>
    <w:rsid w:val="00434A0D"/>
    <w:rsid w:val="004371E7"/>
    <w:rsid w:val="0044314B"/>
    <w:rsid w:val="00443C47"/>
    <w:rsid w:val="004450B1"/>
    <w:rsid w:val="00446A9B"/>
    <w:rsid w:val="00465CFD"/>
    <w:rsid w:val="00467233"/>
    <w:rsid w:val="00476311"/>
    <w:rsid w:val="00476F91"/>
    <w:rsid w:val="00481EE2"/>
    <w:rsid w:val="00482591"/>
    <w:rsid w:val="00482D15"/>
    <w:rsid w:val="00483406"/>
    <w:rsid w:val="0049276B"/>
    <w:rsid w:val="004A18E6"/>
    <w:rsid w:val="004A359A"/>
    <w:rsid w:val="004A5015"/>
    <w:rsid w:val="004A703F"/>
    <w:rsid w:val="004A7539"/>
    <w:rsid w:val="004B0AAE"/>
    <w:rsid w:val="004B3006"/>
    <w:rsid w:val="004B38EA"/>
    <w:rsid w:val="004B632B"/>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26C4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F36"/>
    <w:rsid w:val="0059060F"/>
    <w:rsid w:val="0059109F"/>
    <w:rsid w:val="0059122D"/>
    <w:rsid w:val="00592739"/>
    <w:rsid w:val="00594E60"/>
    <w:rsid w:val="005A39C0"/>
    <w:rsid w:val="005A4EAC"/>
    <w:rsid w:val="005A70B7"/>
    <w:rsid w:val="005A737E"/>
    <w:rsid w:val="005B0298"/>
    <w:rsid w:val="005B1568"/>
    <w:rsid w:val="005B51C7"/>
    <w:rsid w:val="005B7107"/>
    <w:rsid w:val="005C0CC2"/>
    <w:rsid w:val="005C0D57"/>
    <w:rsid w:val="005C5229"/>
    <w:rsid w:val="005D12E9"/>
    <w:rsid w:val="005D6342"/>
    <w:rsid w:val="005F20DB"/>
    <w:rsid w:val="005F26F4"/>
    <w:rsid w:val="005F414A"/>
    <w:rsid w:val="005F5E82"/>
    <w:rsid w:val="00600B88"/>
    <w:rsid w:val="006017DA"/>
    <w:rsid w:val="00604842"/>
    <w:rsid w:val="00604A9C"/>
    <w:rsid w:val="00605ED8"/>
    <w:rsid w:val="006135E9"/>
    <w:rsid w:val="006156A2"/>
    <w:rsid w:val="00615CCC"/>
    <w:rsid w:val="006160F2"/>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2FB9"/>
    <w:rsid w:val="006A6FCA"/>
    <w:rsid w:val="006B1E90"/>
    <w:rsid w:val="006B4716"/>
    <w:rsid w:val="006C14AD"/>
    <w:rsid w:val="006C408E"/>
    <w:rsid w:val="006D4701"/>
    <w:rsid w:val="006E1A63"/>
    <w:rsid w:val="006E1DE4"/>
    <w:rsid w:val="006E55C7"/>
    <w:rsid w:val="006E56E0"/>
    <w:rsid w:val="006E5837"/>
    <w:rsid w:val="006E634E"/>
    <w:rsid w:val="006F2FF3"/>
    <w:rsid w:val="006F3382"/>
    <w:rsid w:val="006F3F8C"/>
    <w:rsid w:val="006F5FE2"/>
    <w:rsid w:val="006F67E0"/>
    <w:rsid w:val="006F7641"/>
    <w:rsid w:val="006F7AD2"/>
    <w:rsid w:val="00712B22"/>
    <w:rsid w:val="007170BC"/>
    <w:rsid w:val="00720BC0"/>
    <w:rsid w:val="00720D73"/>
    <w:rsid w:val="007264E4"/>
    <w:rsid w:val="007378C5"/>
    <w:rsid w:val="00740103"/>
    <w:rsid w:val="00740681"/>
    <w:rsid w:val="0074280E"/>
    <w:rsid w:val="007449AD"/>
    <w:rsid w:val="00745F82"/>
    <w:rsid w:val="007464A2"/>
    <w:rsid w:val="00746C86"/>
    <w:rsid w:val="0074733A"/>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3A90"/>
    <w:rsid w:val="007A7725"/>
    <w:rsid w:val="007B247C"/>
    <w:rsid w:val="007B5499"/>
    <w:rsid w:val="007C04E6"/>
    <w:rsid w:val="007C50CF"/>
    <w:rsid w:val="007D3D63"/>
    <w:rsid w:val="007D7693"/>
    <w:rsid w:val="007E480D"/>
    <w:rsid w:val="007F4199"/>
    <w:rsid w:val="007F7E6B"/>
    <w:rsid w:val="0080019E"/>
    <w:rsid w:val="0080480E"/>
    <w:rsid w:val="008126CF"/>
    <w:rsid w:val="00817E5D"/>
    <w:rsid w:val="008212BE"/>
    <w:rsid w:val="008213FA"/>
    <w:rsid w:val="00823B56"/>
    <w:rsid w:val="00823F84"/>
    <w:rsid w:val="00825B27"/>
    <w:rsid w:val="0083360F"/>
    <w:rsid w:val="008347FF"/>
    <w:rsid w:val="00834C2F"/>
    <w:rsid w:val="00846867"/>
    <w:rsid w:val="008513B2"/>
    <w:rsid w:val="00854651"/>
    <w:rsid w:val="00860327"/>
    <w:rsid w:val="008605F1"/>
    <w:rsid w:val="008623CD"/>
    <w:rsid w:val="00862C38"/>
    <w:rsid w:val="00875A96"/>
    <w:rsid w:val="00882980"/>
    <w:rsid w:val="0088333D"/>
    <w:rsid w:val="008846C9"/>
    <w:rsid w:val="008851A6"/>
    <w:rsid w:val="0088711A"/>
    <w:rsid w:val="0089320E"/>
    <w:rsid w:val="00893D25"/>
    <w:rsid w:val="00894F1F"/>
    <w:rsid w:val="00897A5F"/>
    <w:rsid w:val="008A1F92"/>
    <w:rsid w:val="008B3F94"/>
    <w:rsid w:val="008B7AD7"/>
    <w:rsid w:val="008C0CF7"/>
    <w:rsid w:val="008D0385"/>
    <w:rsid w:val="008D0F22"/>
    <w:rsid w:val="008D27B0"/>
    <w:rsid w:val="008D69AF"/>
    <w:rsid w:val="008E2AA3"/>
    <w:rsid w:val="008F003B"/>
    <w:rsid w:val="008F70A9"/>
    <w:rsid w:val="008F7ACA"/>
    <w:rsid w:val="00901AD8"/>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022A"/>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1D79"/>
    <w:rsid w:val="009E46E3"/>
    <w:rsid w:val="009F1F0C"/>
    <w:rsid w:val="009F29A4"/>
    <w:rsid w:val="009F2B8B"/>
    <w:rsid w:val="009F4C9C"/>
    <w:rsid w:val="009F7447"/>
    <w:rsid w:val="009F799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7FC"/>
    <w:rsid w:val="00A84814"/>
    <w:rsid w:val="00A85556"/>
    <w:rsid w:val="00A868E3"/>
    <w:rsid w:val="00A915C0"/>
    <w:rsid w:val="00A92C53"/>
    <w:rsid w:val="00A9346E"/>
    <w:rsid w:val="00A9362D"/>
    <w:rsid w:val="00AA1928"/>
    <w:rsid w:val="00AA2144"/>
    <w:rsid w:val="00AA51D6"/>
    <w:rsid w:val="00AA6139"/>
    <w:rsid w:val="00AA700A"/>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45E22"/>
    <w:rsid w:val="00B50CC3"/>
    <w:rsid w:val="00B55738"/>
    <w:rsid w:val="00B56E76"/>
    <w:rsid w:val="00B5766E"/>
    <w:rsid w:val="00B647A8"/>
    <w:rsid w:val="00B664E4"/>
    <w:rsid w:val="00B674E4"/>
    <w:rsid w:val="00B675BD"/>
    <w:rsid w:val="00B723D6"/>
    <w:rsid w:val="00B763D7"/>
    <w:rsid w:val="00B81692"/>
    <w:rsid w:val="00B82275"/>
    <w:rsid w:val="00B82C4C"/>
    <w:rsid w:val="00B87CC3"/>
    <w:rsid w:val="00B902C2"/>
    <w:rsid w:val="00BB296F"/>
    <w:rsid w:val="00BC5A4F"/>
    <w:rsid w:val="00BD418C"/>
    <w:rsid w:val="00BD6B21"/>
    <w:rsid w:val="00BE18F9"/>
    <w:rsid w:val="00BE2FD0"/>
    <w:rsid w:val="00BE3E90"/>
    <w:rsid w:val="00BE7CCC"/>
    <w:rsid w:val="00BF7955"/>
    <w:rsid w:val="00C00BF3"/>
    <w:rsid w:val="00C01FFD"/>
    <w:rsid w:val="00C158F3"/>
    <w:rsid w:val="00C15A83"/>
    <w:rsid w:val="00C1629B"/>
    <w:rsid w:val="00C37D62"/>
    <w:rsid w:val="00C426A5"/>
    <w:rsid w:val="00C43685"/>
    <w:rsid w:val="00C43DA4"/>
    <w:rsid w:val="00C449F0"/>
    <w:rsid w:val="00C51098"/>
    <w:rsid w:val="00C550F0"/>
    <w:rsid w:val="00C623C0"/>
    <w:rsid w:val="00C659E7"/>
    <w:rsid w:val="00C7406F"/>
    <w:rsid w:val="00C776C2"/>
    <w:rsid w:val="00C802C2"/>
    <w:rsid w:val="00C81A91"/>
    <w:rsid w:val="00C82A6A"/>
    <w:rsid w:val="00C8310E"/>
    <w:rsid w:val="00C87C62"/>
    <w:rsid w:val="00C90E9C"/>
    <w:rsid w:val="00C91ECE"/>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E75FF"/>
    <w:rsid w:val="00CF24D4"/>
    <w:rsid w:val="00CF3970"/>
    <w:rsid w:val="00CF3D67"/>
    <w:rsid w:val="00CF478D"/>
    <w:rsid w:val="00CF576A"/>
    <w:rsid w:val="00CF615B"/>
    <w:rsid w:val="00D03432"/>
    <w:rsid w:val="00D03885"/>
    <w:rsid w:val="00D058A0"/>
    <w:rsid w:val="00D05B3F"/>
    <w:rsid w:val="00D11394"/>
    <w:rsid w:val="00D11B62"/>
    <w:rsid w:val="00D123AA"/>
    <w:rsid w:val="00D13B6E"/>
    <w:rsid w:val="00D17299"/>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966CF"/>
    <w:rsid w:val="00DA5010"/>
    <w:rsid w:val="00DA66B5"/>
    <w:rsid w:val="00DB0F6F"/>
    <w:rsid w:val="00DB2DDC"/>
    <w:rsid w:val="00DC02A2"/>
    <w:rsid w:val="00DC19C5"/>
    <w:rsid w:val="00DC64EC"/>
    <w:rsid w:val="00DC6716"/>
    <w:rsid w:val="00DC6FF2"/>
    <w:rsid w:val="00DD2BE7"/>
    <w:rsid w:val="00DD3DB0"/>
    <w:rsid w:val="00DD4B02"/>
    <w:rsid w:val="00DD7942"/>
    <w:rsid w:val="00DE46FF"/>
    <w:rsid w:val="00DE5426"/>
    <w:rsid w:val="00DE5A4D"/>
    <w:rsid w:val="00DE663B"/>
    <w:rsid w:val="00DE6FFE"/>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3F94"/>
    <w:rsid w:val="00E24D5C"/>
    <w:rsid w:val="00E27B52"/>
    <w:rsid w:val="00E3042E"/>
    <w:rsid w:val="00E33FE9"/>
    <w:rsid w:val="00E36436"/>
    <w:rsid w:val="00E41767"/>
    <w:rsid w:val="00E43269"/>
    <w:rsid w:val="00E44FA5"/>
    <w:rsid w:val="00E458BB"/>
    <w:rsid w:val="00E51AD2"/>
    <w:rsid w:val="00E52230"/>
    <w:rsid w:val="00E533DE"/>
    <w:rsid w:val="00E5576B"/>
    <w:rsid w:val="00E56F77"/>
    <w:rsid w:val="00E57DD2"/>
    <w:rsid w:val="00E63FBF"/>
    <w:rsid w:val="00E65CC6"/>
    <w:rsid w:val="00E71FF3"/>
    <w:rsid w:val="00E72B17"/>
    <w:rsid w:val="00E73259"/>
    <w:rsid w:val="00E74AAB"/>
    <w:rsid w:val="00E77C73"/>
    <w:rsid w:val="00E77C77"/>
    <w:rsid w:val="00E80808"/>
    <w:rsid w:val="00E80C98"/>
    <w:rsid w:val="00E85A1D"/>
    <w:rsid w:val="00E90FC3"/>
    <w:rsid w:val="00E9190B"/>
    <w:rsid w:val="00E95ED2"/>
    <w:rsid w:val="00EA0079"/>
    <w:rsid w:val="00EA18B9"/>
    <w:rsid w:val="00EA2380"/>
    <w:rsid w:val="00EA2C52"/>
    <w:rsid w:val="00EB401E"/>
    <w:rsid w:val="00EB54C4"/>
    <w:rsid w:val="00EB7DB4"/>
    <w:rsid w:val="00EC0CD4"/>
    <w:rsid w:val="00EC3FD6"/>
    <w:rsid w:val="00EC4EF1"/>
    <w:rsid w:val="00EC6E17"/>
    <w:rsid w:val="00EE3428"/>
    <w:rsid w:val="00EE576F"/>
    <w:rsid w:val="00EE6ED3"/>
    <w:rsid w:val="00EF1CD4"/>
    <w:rsid w:val="00EF5B4C"/>
    <w:rsid w:val="00F10B29"/>
    <w:rsid w:val="00F164A5"/>
    <w:rsid w:val="00F243CB"/>
    <w:rsid w:val="00F261BE"/>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8723F"/>
    <w:rsid w:val="00F91602"/>
    <w:rsid w:val="00F93BAD"/>
    <w:rsid w:val="00F941C5"/>
    <w:rsid w:val="00F96B8E"/>
    <w:rsid w:val="00FA1DEE"/>
    <w:rsid w:val="00FA4132"/>
    <w:rsid w:val="00FA44D1"/>
    <w:rsid w:val="00FA7D73"/>
    <w:rsid w:val="00FB2365"/>
    <w:rsid w:val="00FB57DA"/>
    <w:rsid w:val="00FC47A5"/>
    <w:rsid w:val="00FC5530"/>
    <w:rsid w:val="00FC59F1"/>
    <w:rsid w:val="00FD0591"/>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044B-44C7-49B0-9E84-810D0DD9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2158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2019-04-11T12:27:00Z</cp:lastPrinted>
  <dcterms:created xsi:type="dcterms:W3CDTF">2019-04-08T16:09:00Z</dcterms:created>
  <dcterms:modified xsi:type="dcterms:W3CDTF">2019-07-15T19:07:00Z</dcterms:modified>
</cp:coreProperties>
</file>