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B4CD" w14:textId="77777777" w:rsidR="007E4DE0" w:rsidRPr="007E4DE0" w:rsidRDefault="007E4DE0" w:rsidP="007E4DE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7E4DE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C2F125" w14:textId="77777777" w:rsidR="007E4DE0" w:rsidRPr="007E4DE0" w:rsidRDefault="007E4DE0" w:rsidP="007E4DE0">
      <w:pPr>
        <w:jc w:val="both"/>
        <w:rPr>
          <w:rFonts w:ascii="Arial" w:hAnsi="Arial" w:cs="Arial"/>
          <w:sz w:val="20"/>
          <w:szCs w:val="20"/>
          <w:lang w:val="es-419"/>
        </w:rPr>
      </w:pPr>
    </w:p>
    <w:p w14:paraId="00D8881D" w14:textId="43BD64A0"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Providencia:</w:t>
      </w:r>
      <w:r w:rsidRPr="00E07F53">
        <w:rPr>
          <w:rFonts w:ascii="Arial" w:hAnsi="Arial" w:cs="Arial"/>
          <w:sz w:val="20"/>
          <w:szCs w:val="20"/>
          <w:lang w:val="es-419"/>
        </w:rPr>
        <w:tab/>
      </w:r>
      <w:r w:rsidRPr="00E07F53">
        <w:rPr>
          <w:rFonts w:ascii="Arial" w:hAnsi="Arial" w:cs="Arial"/>
          <w:sz w:val="20"/>
          <w:szCs w:val="20"/>
          <w:lang w:val="es-419"/>
        </w:rPr>
        <w:tab/>
        <w:t xml:space="preserve">Sentencia </w:t>
      </w:r>
    </w:p>
    <w:p w14:paraId="0DEA7104" w14:textId="77777777"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Radicación Nro.</w:t>
      </w:r>
      <w:r w:rsidRPr="00E07F53">
        <w:rPr>
          <w:rFonts w:ascii="Arial" w:hAnsi="Arial" w:cs="Arial"/>
          <w:sz w:val="20"/>
          <w:szCs w:val="20"/>
          <w:lang w:val="es-419"/>
        </w:rPr>
        <w:tab/>
        <w:t>66001-31-05-001-2014-00338-01</w:t>
      </w:r>
    </w:p>
    <w:p w14:paraId="75FE6DEF" w14:textId="0DED5A96"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Proceso:</w:t>
      </w:r>
      <w:r w:rsidRPr="00E07F53">
        <w:rPr>
          <w:rFonts w:ascii="Arial" w:hAnsi="Arial" w:cs="Arial"/>
          <w:sz w:val="20"/>
          <w:szCs w:val="20"/>
          <w:lang w:val="es-419"/>
        </w:rPr>
        <w:tab/>
      </w:r>
      <w:r w:rsidRPr="00E07F53">
        <w:rPr>
          <w:rFonts w:ascii="Arial" w:hAnsi="Arial" w:cs="Arial"/>
          <w:sz w:val="20"/>
          <w:szCs w:val="20"/>
          <w:lang w:val="es-419"/>
        </w:rPr>
        <w:tab/>
        <w:t xml:space="preserve">Ordinario Laboral </w:t>
      </w:r>
    </w:p>
    <w:p w14:paraId="3CCC5A1B" w14:textId="65B8E5E3"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Demandante:</w:t>
      </w:r>
      <w:r w:rsidRPr="00E07F53">
        <w:rPr>
          <w:rFonts w:ascii="Arial" w:hAnsi="Arial" w:cs="Arial"/>
          <w:sz w:val="20"/>
          <w:szCs w:val="20"/>
          <w:lang w:val="es-419"/>
        </w:rPr>
        <w:tab/>
      </w:r>
      <w:r w:rsidRPr="00E07F53">
        <w:rPr>
          <w:rFonts w:ascii="Arial" w:hAnsi="Arial" w:cs="Arial"/>
          <w:sz w:val="20"/>
          <w:szCs w:val="20"/>
          <w:lang w:val="es-419"/>
        </w:rPr>
        <w:tab/>
        <w:t xml:space="preserve">María Elidia Tangarife Aricapa </w:t>
      </w:r>
    </w:p>
    <w:p w14:paraId="06A98BD0" w14:textId="0158148E"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Demandado:</w:t>
      </w:r>
      <w:r w:rsidRPr="00E07F53">
        <w:rPr>
          <w:rFonts w:ascii="Arial" w:hAnsi="Arial" w:cs="Arial"/>
          <w:sz w:val="20"/>
          <w:szCs w:val="20"/>
          <w:lang w:val="es-419"/>
        </w:rPr>
        <w:tab/>
      </w:r>
      <w:r w:rsidRPr="00E07F53">
        <w:rPr>
          <w:rFonts w:ascii="Arial" w:hAnsi="Arial" w:cs="Arial"/>
          <w:sz w:val="20"/>
          <w:szCs w:val="20"/>
          <w:lang w:val="es-419"/>
        </w:rPr>
        <w:tab/>
        <w:t xml:space="preserve">Luis Aníbal Henao Barreto </w:t>
      </w:r>
    </w:p>
    <w:p w14:paraId="31656169" w14:textId="2B192BF5"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Demandado:</w:t>
      </w:r>
      <w:r w:rsidRPr="00E07F53">
        <w:rPr>
          <w:rFonts w:ascii="Arial" w:hAnsi="Arial" w:cs="Arial"/>
          <w:sz w:val="20"/>
          <w:szCs w:val="20"/>
          <w:lang w:val="es-419"/>
        </w:rPr>
        <w:tab/>
      </w:r>
      <w:r w:rsidRPr="00E07F53">
        <w:rPr>
          <w:rFonts w:ascii="Arial" w:hAnsi="Arial" w:cs="Arial"/>
          <w:sz w:val="20"/>
          <w:szCs w:val="20"/>
          <w:lang w:val="es-419"/>
        </w:rPr>
        <w:tab/>
        <w:t>Juan Camilo Henao Barreto</w:t>
      </w:r>
    </w:p>
    <w:p w14:paraId="1956D17D" w14:textId="7FB81B76"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Vinculados:</w:t>
      </w:r>
      <w:r w:rsidRPr="00E07F53">
        <w:rPr>
          <w:rFonts w:ascii="Arial" w:hAnsi="Arial" w:cs="Arial"/>
          <w:sz w:val="20"/>
          <w:szCs w:val="20"/>
          <w:lang w:val="es-419"/>
        </w:rPr>
        <w:tab/>
      </w:r>
      <w:r w:rsidRPr="00E07F53">
        <w:rPr>
          <w:rFonts w:ascii="Arial" w:hAnsi="Arial" w:cs="Arial"/>
          <w:sz w:val="20"/>
          <w:szCs w:val="20"/>
          <w:lang w:val="es-419"/>
        </w:rPr>
        <w:tab/>
        <w:t>Herederos indeterminados de Jorge Iván Henao Nieto</w:t>
      </w:r>
    </w:p>
    <w:p w14:paraId="32AF61CE" w14:textId="77777777" w:rsidR="007E4DE0" w:rsidRPr="00E07F53" w:rsidRDefault="007E4DE0" w:rsidP="007E4DE0">
      <w:pPr>
        <w:jc w:val="both"/>
        <w:rPr>
          <w:rFonts w:ascii="Arial" w:hAnsi="Arial" w:cs="Arial"/>
          <w:sz w:val="20"/>
          <w:szCs w:val="20"/>
          <w:lang w:val="es-419"/>
        </w:rPr>
      </w:pPr>
      <w:r w:rsidRPr="00E07F53">
        <w:rPr>
          <w:rFonts w:ascii="Arial" w:hAnsi="Arial" w:cs="Arial"/>
          <w:sz w:val="20"/>
          <w:szCs w:val="20"/>
          <w:lang w:val="es-419"/>
        </w:rPr>
        <w:t>Juzgado de origen:</w:t>
      </w:r>
      <w:r w:rsidRPr="00E07F53">
        <w:rPr>
          <w:rFonts w:ascii="Arial" w:hAnsi="Arial" w:cs="Arial"/>
          <w:sz w:val="20"/>
          <w:szCs w:val="20"/>
          <w:lang w:val="es-419"/>
        </w:rPr>
        <w:tab/>
        <w:t xml:space="preserve">Primero Laboral del Circuito de Pereira </w:t>
      </w:r>
    </w:p>
    <w:p w14:paraId="42A9D5A8" w14:textId="0D47FAEC" w:rsidR="007E4DE0" w:rsidRPr="007E4DE0" w:rsidRDefault="007E4DE0" w:rsidP="007E4DE0">
      <w:pPr>
        <w:jc w:val="both"/>
        <w:rPr>
          <w:rFonts w:ascii="Arial" w:hAnsi="Arial" w:cs="Arial"/>
          <w:sz w:val="20"/>
          <w:szCs w:val="20"/>
          <w:lang w:val="es-419"/>
        </w:rPr>
      </w:pPr>
      <w:r w:rsidRPr="00E07F53">
        <w:rPr>
          <w:rFonts w:ascii="Arial" w:hAnsi="Arial" w:cs="Arial"/>
          <w:sz w:val="20"/>
          <w:szCs w:val="20"/>
          <w:lang w:val="es-419"/>
        </w:rPr>
        <w:t xml:space="preserve">Magistrado Ponente: </w:t>
      </w:r>
      <w:r w:rsidRPr="00E07F53">
        <w:rPr>
          <w:rFonts w:ascii="Arial" w:hAnsi="Arial" w:cs="Arial"/>
          <w:sz w:val="20"/>
          <w:szCs w:val="20"/>
          <w:lang w:val="es-419"/>
        </w:rPr>
        <w:tab/>
        <w:t>Francisco Javier Tamayo Tabares</w:t>
      </w:r>
    </w:p>
    <w:p w14:paraId="0876773C" w14:textId="77777777" w:rsidR="007E4DE0" w:rsidRPr="007E4DE0" w:rsidRDefault="007E4DE0" w:rsidP="007E4DE0">
      <w:pPr>
        <w:jc w:val="both"/>
        <w:rPr>
          <w:rFonts w:ascii="Arial" w:hAnsi="Arial" w:cs="Arial"/>
          <w:bCs/>
          <w:iCs/>
          <w:sz w:val="20"/>
          <w:szCs w:val="20"/>
          <w:lang w:val="es-419" w:eastAsia="fr-FR"/>
        </w:rPr>
      </w:pPr>
    </w:p>
    <w:p w14:paraId="43C8ED2C" w14:textId="612557F0" w:rsidR="007E4DE0" w:rsidRPr="006F0409" w:rsidRDefault="007E4DE0" w:rsidP="007E4DE0">
      <w:pPr>
        <w:jc w:val="both"/>
        <w:rPr>
          <w:rFonts w:ascii="Arial" w:hAnsi="Arial" w:cs="Arial"/>
          <w:b/>
          <w:bCs/>
          <w:iCs/>
          <w:sz w:val="20"/>
          <w:szCs w:val="20"/>
          <w:lang w:eastAsia="fr-FR"/>
        </w:rPr>
      </w:pPr>
      <w:r w:rsidRPr="00E07F53">
        <w:rPr>
          <w:rFonts w:ascii="Arial" w:hAnsi="Arial" w:cs="Arial"/>
          <w:b/>
          <w:bCs/>
          <w:iCs/>
          <w:sz w:val="20"/>
          <w:szCs w:val="20"/>
          <w:lang w:val="es-419" w:eastAsia="fr-FR"/>
        </w:rPr>
        <w:t>TEMAS:</w:t>
      </w:r>
      <w:r w:rsidRPr="00E07F53">
        <w:rPr>
          <w:rFonts w:ascii="Arial" w:hAnsi="Arial" w:cs="Arial"/>
          <w:b/>
          <w:bCs/>
          <w:iCs/>
          <w:sz w:val="20"/>
          <w:szCs w:val="20"/>
          <w:lang w:val="es-419" w:eastAsia="fr-FR"/>
        </w:rPr>
        <w:tab/>
      </w:r>
      <w:r w:rsidR="006F0409">
        <w:rPr>
          <w:rFonts w:ascii="Arial" w:hAnsi="Arial" w:cs="Arial"/>
          <w:b/>
          <w:bCs/>
          <w:iCs/>
          <w:sz w:val="20"/>
          <w:szCs w:val="20"/>
          <w:lang w:eastAsia="fr-FR"/>
        </w:rPr>
        <w:t xml:space="preserve">CONTRATO DE TRABAJO / </w:t>
      </w:r>
      <w:r w:rsidRPr="00E07F53">
        <w:rPr>
          <w:rFonts w:ascii="Arial" w:hAnsi="Arial" w:cs="Arial"/>
          <w:b/>
          <w:bCs/>
          <w:iCs/>
          <w:sz w:val="20"/>
          <w:szCs w:val="20"/>
          <w:lang w:val="es-419" w:eastAsia="fr-FR"/>
        </w:rPr>
        <w:t xml:space="preserve">SOLICITUD DE NULIDAD </w:t>
      </w:r>
      <w:r w:rsidR="006F0409">
        <w:rPr>
          <w:rFonts w:ascii="Arial" w:hAnsi="Arial" w:cs="Arial"/>
          <w:b/>
          <w:bCs/>
          <w:iCs/>
          <w:sz w:val="20"/>
          <w:szCs w:val="20"/>
          <w:lang w:eastAsia="fr-FR"/>
        </w:rPr>
        <w:t>/ FALTA DE LEGITIMACIÓN PARA FORMULARLA /</w:t>
      </w:r>
      <w:r w:rsidRPr="00E07F53">
        <w:rPr>
          <w:rFonts w:ascii="Arial" w:hAnsi="Arial" w:cs="Arial"/>
          <w:b/>
          <w:bCs/>
          <w:iCs/>
          <w:sz w:val="20"/>
          <w:szCs w:val="20"/>
          <w:lang w:val="es-419" w:eastAsia="fr-FR"/>
        </w:rPr>
        <w:t xml:space="preserve"> AUXILIO DE TRANSPORTE</w:t>
      </w:r>
      <w:r w:rsidR="006F0409">
        <w:rPr>
          <w:rFonts w:ascii="Arial" w:hAnsi="Arial" w:cs="Arial"/>
          <w:b/>
          <w:bCs/>
          <w:iCs/>
          <w:sz w:val="20"/>
          <w:szCs w:val="20"/>
          <w:lang w:eastAsia="fr-FR"/>
        </w:rPr>
        <w:t xml:space="preserve"> /</w:t>
      </w:r>
      <w:r w:rsidRPr="00E07F53">
        <w:rPr>
          <w:rFonts w:ascii="Arial" w:hAnsi="Arial" w:cs="Arial"/>
          <w:b/>
          <w:bCs/>
          <w:iCs/>
          <w:sz w:val="20"/>
          <w:szCs w:val="20"/>
          <w:lang w:val="es-419" w:eastAsia="fr-FR"/>
        </w:rPr>
        <w:t xml:space="preserve"> </w:t>
      </w:r>
      <w:r w:rsidR="006F0409">
        <w:rPr>
          <w:rFonts w:ascii="Arial" w:hAnsi="Arial" w:cs="Arial"/>
          <w:b/>
          <w:bCs/>
          <w:iCs/>
          <w:sz w:val="20"/>
          <w:szCs w:val="20"/>
          <w:lang w:val="es-419" w:eastAsia="fr-FR"/>
        </w:rPr>
        <w:t>CONDICIONES PARA SU CAUSACIÓN</w:t>
      </w:r>
      <w:r w:rsidR="006F0409">
        <w:rPr>
          <w:rFonts w:ascii="Arial" w:hAnsi="Arial" w:cs="Arial"/>
          <w:b/>
          <w:bCs/>
          <w:iCs/>
          <w:sz w:val="20"/>
          <w:szCs w:val="20"/>
          <w:lang w:eastAsia="fr-FR"/>
        </w:rPr>
        <w:t>.</w:t>
      </w:r>
    </w:p>
    <w:p w14:paraId="0E3F898E" w14:textId="77777777" w:rsidR="007E4DE0" w:rsidRPr="007E4DE0" w:rsidRDefault="007E4DE0" w:rsidP="007E4DE0">
      <w:pPr>
        <w:jc w:val="both"/>
        <w:rPr>
          <w:rFonts w:ascii="Arial" w:hAnsi="Arial" w:cs="Arial"/>
          <w:sz w:val="20"/>
          <w:szCs w:val="20"/>
          <w:lang w:val="es-419"/>
        </w:rPr>
      </w:pPr>
    </w:p>
    <w:p w14:paraId="24FF4157" w14:textId="6CF3D260" w:rsidR="000B10FF" w:rsidRPr="000B10FF" w:rsidRDefault="000B10FF" w:rsidP="000B10FF">
      <w:pPr>
        <w:jc w:val="both"/>
        <w:rPr>
          <w:rFonts w:ascii="Arial" w:hAnsi="Arial" w:cs="Arial"/>
          <w:sz w:val="20"/>
          <w:szCs w:val="20"/>
          <w:lang w:val="es-419"/>
        </w:rPr>
      </w:pPr>
      <w:r>
        <w:rPr>
          <w:rFonts w:ascii="Arial" w:hAnsi="Arial" w:cs="Arial"/>
          <w:sz w:val="20"/>
          <w:szCs w:val="20"/>
        </w:rPr>
        <w:t xml:space="preserve">… </w:t>
      </w:r>
      <w:r w:rsidRPr="000B10FF">
        <w:rPr>
          <w:rFonts w:ascii="Arial" w:hAnsi="Arial" w:cs="Arial"/>
          <w:sz w:val="20"/>
          <w:szCs w:val="20"/>
          <w:lang w:val="es-419"/>
        </w:rPr>
        <w:t>resulta intempestiva la solicitud de nulidad, deprecada por quien ni siquiera fue postulante de la prueba testimonial, que no se pudo recepcionar, a causa de la falta de comparecencia de los testigos a la audiencia respectiva, que siguió a la negativa de una nueva convocatoria de los citados incumplidos, sin reparo de la interesada en que se recaudaran tales testimonios, que iterase, no lo fue precisamente, la persona que hoy recurre.</w:t>
      </w:r>
    </w:p>
    <w:p w14:paraId="6F7A7953" w14:textId="77777777" w:rsidR="000B10FF" w:rsidRPr="000B10FF" w:rsidRDefault="000B10FF" w:rsidP="000B10FF">
      <w:pPr>
        <w:jc w:val="both"/>
        <w:rPr>
          <w:rFonts w:ascii="Arial" w:hAnsi="Arial" w:cs="Arial"/>
          <w:sz w:val="20"/>
          <w:szCs w:val="20"/>
          <w:lang w:val="es-419"/>
        </w:rPr>
      </w:pPr>
    </w:p>
    <w:p w14:paraId="488D535F" w14:textId="112A77CE" w:rsidR="000B10FF" w:rsidRPr="000B10FF" w:rsidRDefault="000B10FF" w:rsidP="000B10FF">
      <w:pPr>
        <w:jc w:val="both"/>
        <w:rPr>
          <w:rFonts w:ascii="Arial" w:hAnsi="Arial" w:cs="Arial"/>
          <w:sz w:val="20"/>
          <w:szCs w:val="20"/>
        </w:rPr>
      </w:pPr>
      <w:r w:rsidRPr="000B10FF">
        <w:rPr>
          <w:rFonts w:ascii="Arial" w:hAnsi="Arial" w:cs="Arial"/>
          <w:sz w:val="20"/>
          <w:szCs w:val="20"/>
          <w:lang w:val="es-419"/>
        </w:rPr>
        <w:t>Tampoco, es válido el proceder del impugnante, que prevalido de la declaración de nulidad declarada por este Tribunal, pretenda ahora alegar un nuevo vicio procedimental fundado en que se le cercenó la oportunidad de contrainterrogar unos testigos, que como se sabe, no asistieron a rendir las deponencias a instancias de su antagonista procesal.</w:t>
      </w:r>
      <w:r>
        <w:rPr>
          <w:rFonts w:ascii="Arial" w:hAnsi="Arial" w:cs="Arial"/>
          <w:sz w:val="20"/>
          <w:szCs w:val="20"/>
        </w:rPr>
        <w:t xml:space="preserve"> (…)</w:t>
      </w:r>
    </w:p>
    <w:p w14:paraId="4C1B5FDD" w14:textId="77777777" w:rsidR="007E4DE0" w:rsidRPr="00E07F53" w:rsidRDefault="007E4DE0" w:rsidP="007E4DE0">
      <w:pPr>
        <w:jc w:val="both"/>
        <w:rPr>
          <w:rFonts w:ascii="Arial" w:hAnsi="Arial" w:cs="Arial"/>
          <w:sz w:val="20"/>
          <w:szCs w:val="20"/>
          <w:lang w:val="es-419"/>
        </w:rPr>
      </w:pPr>
    </w:p>
    <w:p w14:paraId="66F1D389" w14:textId="226F50D7" w:rsidR="009F3BE0" w:rsidRPr="009F3BE0" w:rsidRDefault="009F3BE0" w:rsidP="009F3BE0">
      <w:pPr>
        <w:jc w:val="both"/>
        <w:rPr>
          <w:rFonts w:ascii="Arial" w:hAnsi="Arial" w:cs="Arial"/>
          <w:sz w:val="20"/>
          <w:szCs w:val="20"/>
          <w:lang w:val="es-419"/>
        </w:rPr>
      </w:pPr>
      <w:r>
        <w:rPr>
          <w:rFonts w:ascii="Arial" w:hAnsi="Arial" w:cs="Arial"/>
          <w:sz w:val="20"/>
          <w:szCs w:val="20"/>
        </w:rPr>
        <w:t xml:space="preserve">… </w:t>
      </w:r>
      <w:r w:rsidRPr="009F3BE0">
        <w:rPr>
          <w:rFonts w:ascii="Arial" w:hAnsi="Arial" w:cs="Arial"/>
          <w:sz w:val="20"/>
          <w:szCs w:val="20"/>
          <w:lang w:val="es-419"/>
        </w:rPr>
        <w:t xml:space="preserve">el auxilio de transporte fue creado mediante el artículo 2º de la Ley 15 de 1959, a cargo de los empleadores, con la finalidad de subsidiar a los trabajadores el pago de su traslado, desde el lugar de residencia hasta el sitio de trabajo, y viceversa, cuando las condiciones de transporte así lo requieran y su remuneración mensual no exceda un monto determinado, equivalente a la suma de dos (2) salarios mínimos mensuales legales vigentes. </w:t>
      </w:r>
    </w:p>
    <w:p w14:paraId="664D2381" w14:textId="77777777" w:rsidR="009F3BE0" w:rsidRPr="009F3BE0" w:rsidRDefault="009F3BE0" w:rsidP="009F3BE0">
      <w:pPr>
        <w:jc w:val="both"/>
        <w:rPr>
          <w:rFonts w:ascii="Arial" w:hAnsi="Arial" w:cs="Arial"/>
          <w:sz w:val="20"/>
          <w:szCs w:val="20"/>
          <w:lang w:val="es-419"/>
        </w:rPr>
      </w:pPr>
    </w:p>
    <w:p w14:paraId="51397E1F" w14:textId="0205EAA6" w:rsidR="007E4DE0" w:rsidRPr="00E07F53" w:rsidRDefault="009F3BE0" w:rsidP="009F3BE0">
      <w:pPr>
        <w:jc w:val="both"/>
        <w:rPr>
          <w:rFonts w:ascii="Arial" w:hAnsi="Arial" w:cs="Arial"/>
          <w:sz w:val="20"/>
          <w:szCs w:val="20"/>
          <w:lang w:val="es-419"/>
        </w:rPr>
      </w:pPr>
      <w:r w:rsidRPr="009F3BE0">
        <w:rPr>
          <w:rFonts w:ascii="Arial" w:hAnsi="Arial" w:cs="Arial"/>
          <w:sz w:val="20"/>
          <w:szCs w:val="20"/>
          <w:lang w:val="es-419"/>
        </w:rPr>
        <w:t>En consecuencia, atendiendo a la teleología de la norma, sin necesidad de acudir a disposiciones reglamentarias, es claro que dicho emolumento le asiste a todo trabajador que no exceda los ingresos mencionados y que deba cubrir gastos de movilidad para asistir al trabajo, indistintamente de las circunstancias que determinen tal necesidad</w:t>
      </w:r>
      <w:r w:rsidR="00B52755">
        <w:rPr>
          <w:rFonts w:ascii="Arial" w:hAnsi="Arial" w:cs="Arial"/>
          <w:sz w:val="20"/>
          <w:szCs w:val="20"/>
        </w:rPr>
        <w:t>…</w:t>
      </w:r>
    </w:p>
    <w:p w14:paraId="59B77646" w14:textId="77777777" w:rsidR="007E4DE0" w:rsidRPr="007E4DE0" w:rsidRDefault="007E4DE0" w:rsidP="007E4DE0">
      <w:pPr>
        <w:jc w:val="both"/>
        <w:rPr>
          <w:rFonts w:ascii="Arial" w:hAnsi="Arial" w:cs="Arial"/>
          <w:sz w:val="20"/>
          <w:szCs w:val="20"/>
          <w:lang w:val="es-419"/>
        </w:rPr>
      </w:pPr>
    </w:p>
    <w:p w14:paraId="6E413CAF" w14:textId="77777777" w:rsidR="007E4DE0" w:rsidRPr="007E4DE0" w:rsidRDefault="007E4DE0" w:rsidP="007E4DE0">
      <w:pPr>
        <w:jc w:val="both"/>
        <w:rPr>
          <w:rFonts w:ascii="Arial" w:hAnsi="Arial" w:cs="Arial"/>
          <w:sz w:val="20"/>
          <w:szCs w:val="20"/>
          <w:lang w:val="es-419"/>
        </w:rPr>
      </w:pPr>
    </w:p>
    <w:p w14:paraId="57C1FCEF" w14:textId="77777777" w:rsidR="007E4DE0" w:rsidRPr="007E4DE0" w:rsidRDefault="007E4DE0" w:rsidP="007E4DE0">
      <w:pPr>
        <w:jc w:val="both"/>
        <w:rPr>
          <w:rFonts w:ascii="Arial" w:hAnsi="Arial" w:cs="Arial"/>
          <w:sz w:val="20"/>
          <w:szCs w:val="20"/>
          <w:lang w:val="es-419"/>
        </w:rPr>
      </w:pPr>
    </w:p>
    <w:p w14:paraId="45B5B8C7" w14:textId="77777777" w:rsidR="007211B0" w:rsidRPr="007211B0" w:rsidRDefault="007211B0" w:rsidP="007211B0">
      <w:pPr>
        <w:spacing w:line="288" w:lineRule="auto"/>
        <w:jc w:val="center"/>
        <w:rPr>
          <w:rFonts w:ascii="Arial Narrow" w:hAnsi="Arial Narrow" w:cs="Arial"/>
          <w:b/>
          <w:sz w:val="26"/>
          <w:szCs w:val="26"/>
          <w:lang w:val="es-419"/>
        </w:rPr>
      </w:pPr>
      <w:r w:rsidRPr="007211B0">
        <w:rPr>
          <w:rFonts w:ascii="Arial Narrow" w:hAnsi="Arial Narrow" w:cs="Arial"/>
          <w:b/>
          <w:sz w:val="26"/>
          <w:szCs w:val="26"/>
          <w:lang w:val="es-419"/>
        </w:rPr>
        <w:t>REPÚBLICA DE COLOMBIA</w:t>
      </w:r>
    </w:p>
    <w:p w14:paraId="677E954A" w14:textId="2DD0A366" w:rsidR="007211B0" w:rsidRPr="007211B0" w:rsidRDefault="007211B0" w:rsidP="007211B0">
      <w:pPr>
        <w:tabs>
          <w:tab w:val="left" w:pos="3060"/>
        </w:tabs>
        <w:spacing w:line="288" w:lineRule="auto"/>
        <w:jc w:val="center"/>
        <w:rPr>
          <w:rFonts w:ascii="Arial Narrow" w:hAnsi="Arial Narrow" w:cs="Arial"/>
          <w:b/>
          <w:sz w:val="26"/>
          <w:szCs w:val="26"/>
          <w:lang w:val="es-419"/>
        </w:rPr>
      </w:pPr>
      <w:r w:rsidRPr="00E07F53">
        <w:rPr>
          <w:rFonts w:ascii="Arial Narrow" w:hAnsi="Arial Narrow" w:cs="Arial"/>
          <w:b/>
          <w:noProof/>
          <w:sz w:val="26"/>
          <w:szCs w:val="26"/>
          <w:lang w:val="es-ES"/>
        </w:rPr>
        <w:drawing>
          <wp:inline distT="0" distB="0" distL="0" distR="0" wp14:anchorId="4A62A737" wp14:editId="175EE054">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7211B0">
        <w:rPr>
          <w:rFonts w:ascii="Arial Narrow" w:hAnsi="Arial Narrow" w:cs="Arial"/>
          <w:b/>
          <w:color w:val="000000"/>
          <w:sz w:val="26"/>
          <w:szCs w:val="26"/>
          <w:lang w:val="es-419"/>
        </w:rPr>
        <w:br w:type="textWrapping" w:clear="all"/>
      </w:r>
      <w:r w:rsidRPr="007211B0">
        <w:rPr>
          <w:rFonts w:ascii="Arial Narrow" w:hAnsi="Arial Narrow" w:cs="Arial"/>
          <w:b/>
          <w:sz w:val="26"/>
          <w:szCs w:val="26"/>
          <w:lang w:val="es-419"/>
        </w:rPr>
        <w:t>TRIBUNAL SUPERIOR DE DISTRITO JUDICIAL DE PEREIRA</w:t>
      </w:r>
    </w:p>
    <w:p w14:paraId="7E322068" w14:textId="77777777" w:rsidR="007211B0" w:rsidRPr="007211B0" w:rsidRDefault="007211B0" w:rsidP="007211B0">
      <w:pPr>
        <w:keepNext/>
        <w:spacing w:line="288" w:lineRule="auto"/>
        <w:jc w:val="center"/>
        <w:outlineLvl w:val="0"/>
        <w:rPr>
          <w:rFonts w:ascii="Arial Narrow" w:hAnsi="Arial Narrow" w:cs="Arial"/>
          <w:b/>
          <w:bCs/>
          <w:kern w:val="32"/>
          <w:sz w:val="26"/>
          <w:szCs w:val="26"/>
          <w:lang w:val="es-419"/>
        </w:rPr>
      </w:pPr>
      <w:r w:rsidRPr="007211B0">
        <w:rPr>
          <w:rFonts w:ascii="Arial Narrow" w:hAnsi="Arial Narrow" w:cs="Arial"/>
          <w:b/>
          <w:bCs/>
          <w:kern w:val="32"/>
          <w:sz w:val="26"/>
          <w:szCs w:val="26"/>
          <w:lang w:val="es-419"/>
        </w:rPr>
        <w:t>SALA CUARTA DE DECISIÓN LABORAL</w:t>
      </w:r>
    </w:p>
    <w:p w14:paraId="64121E87" w14:textId="77777777" w:rsidR="007211B0" w:rsidRDefault="007211B0" w:rsidP="007211B0">
      <w:pPr>
        <w:spacing w:line="288" w:lineRule="auto"/>
        <w:jc w:val="both"/>
        <w:rPr>
          <w:rFonts w:ascii="Arial Narrow" w:hAnsi="Arial Narrow" w:cs="Arial"/>
          <w:sz w:val="26"/>
          <w:szCs w:val="26"/>
          <w:lang w:val="es-419"/>
        </w:rPr>
      </w:pPr>
    </w:p>
    <w:p w14:paraId="4166751B" w14:textId="77777777" w:rsidR="0089030D" w:rsidRPr="007211B0" w:rsidRDefault="0089030D" w:rsidP="007211B0">
      <w:pPr>
        <w:spacing w:line="288" w:lineRule="auto"/>
        <w:jc w:val="both"/>
        <w:rPr>
          <w:rFonts w:ascii="Arial Narrow" w:hAnsi="Arial Narrow" w:cs="Arial"/>
          <w:sz w:val="26"/>
          <w:szCs w:val="26"/>
          <w:lang w:val="es-419"/>
        </w:rPr>
      </w:pPr>
    </w:p>
    <w:p w14:paraId="6D426256" w14:textId="05CE0DDF" w:rsidR="00497FE9" w:rsidRPr="00E07F53" w:rsidRDefault="004F57F7" w:rsidP="006F0409">
      <w:pPr>
        <w:spacing w:line="276" w:lineRule="auto"/>
        <w:ind w:firstLine="851"/>
        <w:jc w:val="both"/>
        <w:rPr>
          <w:rFonts w:ascii="Arial Narrow" w:hAnsi="Arial Narrow" w:cs="Arial"/>
          <w:sz w:val="26"/>
          <w:szCs w:val="26"/>
          <w:lang w:val="es-419"/>
        </w:rPr>
      </w:pPr>
      <w:r w:rsidRPr="00E07F53">
        <w:rPr>
          <w:rFonts w:ascii="Arial Narrow" w:hAnsi="Arial Narrow" w:cs="Arial"/>
          <w:sz w:val="26"/>
          <w:szCs w:val="26"/>
          <w:lang w:val="es-419"/>
        </w:rPr>
        <w:t xml:space="preserve">En Pereira, hoy </w:t>
      </w:r>
      <w:r w:rsidR="00106203" w:rsidRPr="00E07F53">
        <w:rPr>
          <w:rFonts w:ascii="Arial Narrow" w:hAnsi="Arial Narrow" w:cs="Arial"/>
          <w:sz w:val="26"/>
          <w:szCs w:val="26"/>
          <w:lang w:val="es-419"/>
        </w:rPr>
        <w:t>veintidós</w:t>
      </w:r>
      <w:r w:rsidRPr="00E07F53">
        <w:rPr>
          <w:rFonts w:ascii="Arial Narrow" w:hAnsi="Arial Narrow" w:cs="Arial"/>
          <w:sz w:val="26"/>
          <w:szCs w:val="26"/>
          <w:lang w:val="es-419"/>
        </w:rPr>
        <w:t xml:space="preserve"> (</w:t>
      </w:r>
      <w:r w:rsidR="00106203" w:rsidRPr="00E07F53">
        <w:rPr>
          <w:rFonts w:ascii="Arial Narrow" w:hAnsi="Arial Narrow" w:cs="Arial"/>
          <w:sz w:val="26"/>
          <w:szCs w:val="26"/>
          <w:lang w:val="es-419"/>
        </w:rPr>
        <w:t>22</w:t>
      </w:r>
      <w:r w:rsidRPr="00E07F53">
        <w:rPr>
          <w:rFonts w:ascii="Arial Narrow" w:hAnsi="Arial Narrow" w:cs="Arial"/>
          <w:sz w:val="26"/>
          <w:szCs w:val="26"/>
          <w:lang w:val="es-419"/>
        </w:rPr>
        <w:t xml:space="preserve">) de </w:t>
      </w:r>
      <w:r w:rsidR="00185893" w:rsidRPr="00E07F53">
        <w:rPr>
          <w:rFonts w:ascii="Arial Narrow" w:hAnsi="Arial Narrow" w:cs="Arial"/>
          <w:sz w:val="26"/>
          <w:szCs w:val="26"/>
          <w:lang w:val="es-419"/>
        </w:rPr>
        <w:t>agosto</w:t>
      </w:r>
      <w:r w:rsidRPr="00E07F53">
        <w:rPr>
          <w:rFonts w:ascii="Arial Narrow" w:hAnsi="Arial Narrow" w:cs="Arial"/>
          <w:sz w:val="26"/>
          <w:szCs w:val="26"/>
          <w:lang w:val="es-419"/>
        </w:rPr>
        <w:t xml:space="preserve"> de dos mil diecinueve (2019), siendo las </w:t>
      </w:r>
      <w:r w:rsidR="00106203" w:rsidRPr="00E07F53">
        <w:rPr>
          <w:rFonts w:ascii="Arial Narrow" w:hAnsi="Arial Narrow" w:cs="Arial"/>
          <w:sz w:val="26"/>
          <w:szCs w:val="26"/>
          <w:lang w:val="es-419"/>
        </w:rPr>
        <w:t>diez y treinta</w:t>
      </w:r>
      <w:r w:rsidRPr="00E07F53">
        <w:rPr>
          <w:rFonts w:ascii="Arial Narrow" w:hAnsi="Arial Narrow" w:cs="Arial"/>
          <w:sz w:val="26"/>
          <w:szCs w:val="26"/>
          <w:lang w:val="es-419"/>
        </w:rPr>
        <w:t xml:space="preserve"> de la mañana (1</w:t>
      </w:r>
      <w:r w:rsidR="00106203" w:rsidRPr="00E07F53">
        <w:rPr>
          <w:rFonts w:ascii="Arial Narrow" w:hAnsi="Arial Narrow" w:cs="Arial"/>
          <w:sz w:val="26"/>
          <w:szCs w:val="26"/>
          <w:lang w:val="es-419"/>
        </w:rPr>
        <w:t>0</w:t>
      </w:r>
      <w:r w:rsidRPr="00E07F53">
        <w:rPr>
          <w:rFonts w:ascii="Arial Narrow" w:hAnsi="Arial Narrow" w:cs="Arial"/>
          <w:sz w:val="26"/>
          <w:szCs w:val="26"/>
          <w:lang w:val="es-419"/>
        </w:rPr>
        <w:t>:</w:t>
      </w:r>
      <w:r w:rsidR="00106203" w:rsidRPr="00E07F53">
        <w:rPr>
          <w:rFonts w:ascii="Arial Narrow" w:hAnsi="Arial Narrow" w:cs="Arial"/>
          <w:sz w:val="26"/>
          <w:szCs w:val="26"/>
          <w:lang w:val="es-419"/>
        </w:rPr>
        <w:t>30</w:t>
      </w:r>
      <w:r w:rsidRPr="00E07F53">
        <w:rPr>
          <w:rFonts w:ascii="Arial Narrow" w:hAnsi="Arial Narrow" w:cs="Arial"/>
          <w:sz w:val="26"/>
          <w:szCs w:val="26"/>
          <w:lang w:val="es-419"/>
        </w:rPr>
        <w:t xml:space="preserve"> a.m.) reunidos en la Sala de Audiencia</w:t>
      </w:r>
      <w:r w:rsidR="00185893" w:rsidRPr="00E07F53">
        <w:rPr>
          <w:rFonts w:ascii="Arial Narrow" w:hAnsi="Arial Narrow" w:cs="Arial"/>
          <w:sz w:val="26"/>
          <w:szCs w:val="26"/>
          <w:lang w:val="es-419"/>
        </w:rPr>
        <w:t>s,</w:t>
      </w:r>
      <w:r w:rsidRPr="00E07F53">
        <w:rPr>
          <w:rFonts w:ascii="Arial Narrow" w:hAnsi="Arial Narrow" w:cs="Arial"/>
          <w:sz w:val="26"/>
          <w:szCs w:val="26"/>
          <w:lang w:val="es-419"/>
        </w:rPr>
        <w:t xml:space="preserve"> las magistradas y el suscrito magistrado de la Sala </w:t>
      </w:r>
      <w:r w:rsidR="00770BB7" w:rsidRPr="00E07F53">
        <w:rPr>
          <w:rFonts w:ascii="Arial Narrow" w:hAnsi="Arial Narrow" w:cs="Arial"/>
          <w:sz w:val="26"/>
          <w:szCs w:val="26"/>
          <w:lang w:val="es-419"/>
        </w:rPr>
        <w:t xml:space="preserve">Cuarta de Decisión </w:t>
      </w:r>
      <w:r w:rsidRPr="00E07F53">
        <w:rPr>
          <w:rFonts w:ascii="Arial Narrow" w:hAnsi="Arial Narrow" w:cs="Arial"/>
          <w:sz w:val="26"/>
          <w:szCs w:val="26"/>
          <w:lang w:val="es-419"/>
        </w:rPr>
        <w:t xml:space="preserve">Laboral del Tribunal de Pereira, presidido por el ponente, declaran formalmente </w:t>
      </w:r>
      <w:r w:rsidR="005205DD" w:rsidRPr="00E07F53">
        <w:rPr>
          <w:rFonts w:ascii="Arial Narrow" w:hAnsi="Arial Narrow" w:cs="Arial"/>
          <w:sz w:val="26"/>
          <w:szCs w:val="26"/>
          <w:lang w:val="es-419"/>
        </w:rPr>
        <w:t xml:space="preserve">abierto el acto, para decidir </w:t>
      </w:r>
      <w:r w:rsidR="003F3314" w:rsidRPr="00E07F53">
        <w:rPr>
          <w:rFonts w:ascii="Arial Narrow" w:hAnsi="Arial Narrow" w:cs="Arial"/>
          <w:sz w:val="26"/>
          <w:szCs w:val="26"/>
          <w:lang w:val="es-419"/>
        </w:rPr>
        <w:t>los</w:t>
      </w:r>
      <w:r w:rsidR="00455953" w:rsidRPr="00E07F53">
        <w:rPr>
          <w:rFonts w:ascii="Arial Narrow" w:hAnsi="Arial Narrow" w:cs="Arial"/>
          <w:sz w:val="26"/>
          <w:szCs w:val="26"/>
          <w:lang w:val="es-419"/>
        </w:rPr>
        <w:t xml:space="preserve"> recurso</w:t>
      </w:r>
      <w:r w:rsidR="003F3314" w:rsidRPr="00E07F53">
        <w:rPr>
          <w:rFonts w:ascii="Arial Narrow" w:hAnsi="Arial Narrow" w:cs="Arial"/>
          <w:sz w:val="26"/>
          <w:szCs w:val="26"/>
          <w:lang w:val="es-419"/>
        </w:rPr>
        <w:t>s</w:t>
      </w:r>
      <w:r w:rsidR="00455953" w:rsidRPr="00E07F53">
        <w:rPr>
          <w:rFonts w:ascii="Arial Narrow" w:hAnsi="Arial Narrow" w:cs="Arial"/>
          <w:sz w:val="26"/>
          <w:szCs w:val="26"/>
          <w:lang w:val="es-419"/>
        </w:rPr>
        <w:t xml:space="preserve"> de apelación</w:t>
      </w:r>
      <w:r w:rsidR="00677B8D" w:rsidRPr="00E07F53">
        <w:rPr>
          <w:rFonts w:ascii="Arial Narrow" w:hAnsi="Arial Narrow" w:cs="Arial"/>
          <w:sz w:val="26"/>
          <w:szCs w:val="26"/>
          <w:lang w:val="es-419"/>
        </w:rPr>
        <w:t xml:space="preserve"> interpuestos por Juan Camilo Henao Barreto </w:t>
      </w:r>
      <w:r w:rsidR="003F3314" w:rsidRPr="00E07F53">
        <w:rPr>
          <w:rFonts w:ascii="Arial Narrow" w:hAnsi="Arial Narrow" w:cs="Arial"/>
          <w:sz w:val="26"/>
          <w:szCs w:val="26"/>
          <w:lang w:val="es-419"/>
        </w:rPr>
        <w:t>contra el auto y la sentencia proferidos el 14 de noviembre de 2018 por el Juzgado Primero L</w:t>
      </w:r>
      <w:r w:rsidR="00677B8D" w:rsidRPr="00E07F53">
        <w:rPr>
          <w:rFonts w:ascii="Arial Narrow" w:hAnsi="Arial Narrow" w:cs="Arial"/>
          <w:sz w:val="26"/>
          <w:szCs w:val="26"/>
          <w:lang w:val="es-419"/>
        </w:rPr>
        <w:t xml:space="preserve">aboral del Circuito de Pereira, mediante los cuales, respectivamente, negó la solicitud de nulidad que él propuso y puso fin a la instancia dentro del proceso ordinario laboral promovido por </w:t>
      </w:r>
      <w:r w:rsidR="00677B8D" w:rsidRPr="00E07F53">
        <w:rPr>
          <w:rFonts w:ascii="Arial Narrow" w:hAnsi="Arial Narrow" w:cs="Arial"/>
          <w:b/>
          <w:i/>
          <w:sz w:val="26"/>
          <w:szCs w:val="26"/>
          <w:lang w:val="es-419"/>
        </w:rPr>
        <w:t xml:space="preserve">María Elidia Tangarife Aricapa </w:t>
      </w:r>
      <w:r w:rsidR="00677B8D" w:rsidRPr="00E07F53">
        <w:rPr>
          <w:rFonts w:ascii="Arial Narrow" w:hAnsi="Arial Narrow" w:cs="Arial"/>
          <w:i/>
          <w:sz w:val="26"/>
          <w:szCs w:val="26"/>
          <w:lang w:val="es-419"/>
        </w:rPr>
        <w:t xml:space="preserve">contra </w:t>
      </w:r>
      <w:r w:rsidR="00677B8D" w:rsidRPr="00E07F53">
        <w:rPr>
          <w:rFonts w:ascii="Arial Narrow" w:hAnsi="Arial Narrow" w:cs="Arial"/>
          <w:b/>
          <w:i/>
          <w:sz w:val="26"/>
          <w:szCs w:val="26"/>
          <w:lang w:val="es-419"/>
        </w:rPr>
        <w:t xml:space="preserve">Luis Aníbal </w:t>
      </w:r>
      <w:r w:rsidR="001F4023" w:rsidRPr="00E07F53">
        <w:rPr>
          <w:rFonts w:ascii="Arial Narrow" w:hAnsi="Arial Narrow" w:cs="Arial"/>
          <w:i/>
          <w:sz w:val="26"/>
          <w:szCs w:val="26"/>
          <w:lang w:val="es-419"/>
        </w:rPr>
        <w:t>y</w:t>
      </w:r>
      <w:r w:rsidR="00677B8D" w:rsidRPr="00E07F53">
        <w:rPr>
          <w:rFonts w:ascii="Arial Narrow" w:hAnsi="Arial Narrow" w:cs="Arial"/>
          <w:i/>
          <w:sz w:val="26"/>
          <w:szCs w:val="26"/>
          <w:lang w:val="es-419"/>
        </w:rPr>
        <w:t xml:space="preserve"> </w:t>
      </w:r>
      <w:r w:rsidR="00677B8D" w:rsidRPr="00E07F53">
        <w:rPr>
          <w:rFonts w:ascii="Arial Narrow" w:hAnsi="Arial Narrow" w:cs="Arial"/>
          <w:b/>
          <w:i/>
          <w:sz w:val="26"/>
          <w:szCs w:val="26"/>
          <w:lang w:val="es-419"/>
        </w:rPr>
        <w:lastRenderedPageBreak/>
        <w:t>Juan Camilo Henao Barreto</w:t>
      </w:r>
      <w:r w:rsidR="0000709E" w:rsidRPr="00E07F53">
        <w:rPr>
          <w:rFonts w:ascii="Arial Narrow" w:hAnsi="Arial Narrow" w:cs="Arial"/>
          <w:b/>
          <w:i/>
          <w:sz w:val="26"/>
          <w:szCs w:val="26"/>
          <w:lang w:val="es-419"/>
        </w:rPr>
        <w:t xml:space="preserve"> </w:t>
      </w:r>
      <w:r w:rsidR="0000709E" w:rsidRPr="00E07F53">
        <w:rPr>
          <w:rFonts w:ascii="Arial Narrow" w:hAnsi="Arial Narrow" w:cs="Arial"/>
          <w:sz w:val="26"/>
          <w:szCs w:val="26"/>
          <w:lang w:val="es-419"/>
        </w:rPr>
        <w:t xml:space="preserve">como empleadores y </w:t>
      </w:r>
      <w:r w:rsidR="00497FE9" w:rsidRPr="00E07F53">
        <w:rPr>
          <w:rFonts w:ascii="Arial Narrow" w:hAnsi="Arial Narrow" w:cs="Arial"/>
          <w:sz w:val="26"/>
          <w:szCs w:val="26"/>
          <w:lang w:val="es-419"/>
        </w:rPr>
        <w:t xml:space="preserve">en calidad </w:t>
      </w:r>
      <w:r w:rsidR="0000709E" w:rsidRPr="00E07F53">
        <w:rPr>
          <w:rFonts w:ascii="Arial Narrow" w:hAnsi="Arial Narrow" w:cs="Arial"/>
          <w:sz w:val="26"/>
          <w:szCs w:val="26"/>
          <w:lang w:val="es-419"/>
        </w:rPr>
        <w:t>herederos</w:t>
      </w:r>
      <w:r w:rsidR="00311B91" w:rsidRPr="00E07F53">
        <w:rPr>
          <w:rFonts w:ascii="Arial Narrow" w:hAnsi="Arial Narrow" w:cs="Arial"/>
          <w:sz w:val="26"/>
          <w:szCs w:val="26"/>
          <w:lang w:val="es-419"/>
        </w:rPr>
        <w:t xml:space="preserve"> determinados</w:t>
      </w:r>
      <w:r w:rsidR="00017C4D" w:rsidRPr="00E07F53">
        <w:rPr>
          <w:rFonts w:ascii="Arial Narrow" w:hAnsi="Arial Narrow" w:cs="Arial"/>
          <w:sz w:val="26"/>
          <w:szCs w:val="26"/>
          <w:lang w:val="es-419"/>
        </w:rPr>
        <w:t xml:space="preserve"> de</w:t>
      </w:r>
      <w:r w:rsidR="0000709E" w:rsidRPr="00E07F53">
        <w:rPr>
          <w:rFonts w:ascii="Arial Narrow" w:hAnsi="Arial Narrow" w:cs="Arial"/>
          <w:sz w:val="26"/>
          <w:szCs w:val="26"/>
          <w:lang w:val="es-419"/>
        </w:rPr>
        <w:t xml:space="preserve"> </w:t>
      </w:r>
      <w:r w:rsidR="0000709E" w:rsidRPr="00E07F53">
        <w:rPr>
          <w:rFonts w:ascii="Arial Narrow" w:hAnsi="Arial Narrow" w:cs="Arial"/>
          <w:b/>
          <w:i/>
          <w:sz w:val="26"/>
          <w:szCs w:val="26"/>
          <w:lang w:val="es-419"/>
        </w:rPr>
        <w:t>Jorge Iván Henao Nieto</w:t>
      </w:r>
      <w:r w:rsidR="00497FE9" w:rsidRPr="00E07F53">
        <w:rPr>
          <w:rFonts w:ascii="Arial Narrow" w:hAnsi="Arial Narrow" w:cs="Arial"/>
          <w:i/>
          <w:sz w:val="26"/>
          <w:szCs w:val="26"/>
          <w:lang w:val="es-419"/>
        </w:rPr>
        <w:t>;</w:t>
      </w:r>
      <w:r w:rsidR="0000709E" w:rsidRPr="00E07F53">
        <w:rPr>
          <w:rFonts w:ascii="Arial Narrow" w:hAnsi="Arial Narrow" w:cs="Arial"/>
          <w:i/>
          <w:sz w:val="26"/>
          <w:szCs w:val="26"/>
          <w:lang w:val="es-419"/>
        </w:rPr>
        <w:t xml:space="preserve"> </w:t>
      </w:r>
      <w:r w:rsidR="0000709E" w:rsidRPr="00E07F53">
        <w:rPr>
          <w:rFonts w:ascii="Arial Narrow" w:hAnsi="Arial Narrow" w:cs="Arial"/>
          <w:sz w:val="26"/>
          <w:szCs w:val="26"/>
          <w:lang w:val="es-419"/>
        </w:rPr>
        <w:t xml:space="preserve">trámite al que fueron vinculados </w:t>
      </w:r>
      <w:r w:rsidR="00497FE9" w:rsidRPr="00E07F53">
        <w:rPr>
          <w:rFonts w:ascii="Arial Narrow" w:hAnsi="Arial Narrow" w:cs="Arial"/>
          <w:sz w:val="26"/>
          <w:szCs w:val="26"/>
          <w:lang w:val="es-419"/>
        </w:rPr>
        <w:t xml:space="preserve">los herederos indeterminados del mismo. </w:t>
      </w:r>
    </w:p>
    <w:p w14:paraId="5FBB9C1F" w14:textId="77777777" w:rsidR="00842C30" w:rsidRPr="00E07F53" w:rsidRDefault="00842C30" w:rsidP="0089030D">
      <w:pPr>
        <w:shd w:val="clear" w:color="auto" w:fill="FFFFFF"/>
        <w:spacing w:line="276" w:lineRule="auto"/>
        <w:ind w:firstLine="708"/>
        <w:jc w:val="both"/>
        <w:rPr>
          <w:rFonts w:ascii="Arial Narrow" w:hAnsi="Arial Narrow" w:cs="Tahoma"/>
          <w:b/>
          <w:bCs/>
          <w:color w:val="000000"/>
          <w:sz w:val="26"/>
          <w:szCs w:val="26"/>
          <w:lang w:val="es-419" w:eastAsia="es-CO"/>
        </w:rPr>
      </w:pPr>
    </w:p>
    <w:p w14:paraId="4BB5D692" w14:textId="77777777" w:rsidR="004F57F7" w:rsidRPr="00E07F53" w:rsidRDefault="004F57F7" w:rsidP="0089030D">
      <w:pPr>
        <w:shd w:val="clear" w:color="auto" w:fill="FFFFFF"/>
        <w:spacing w:line="276" w:lineRule="auto"/>
        <w:ind w:firstLine="708"/>
        <w:jc w:val="both"/>
        <w:rPr>
          <w:rFonts w:ascii="Arial Narrow" w:hAnsi="Arial Narrow" w:cs="Tahoma"/>
          <w:b/>
          <w:bCs/>
          <w:color w:val="000000"/>
          <w:sz w:val="26"/>
          <w:szCs w:val="26"/>
          <w:lang w:val="es-419" w:eastAsia="es-CO"/>
        </w:rPr>
      </w:pPr>
      <w:r w:rsidRPr="00E07F53">
        <w:rPr>
          <w:rFonts w:ascii="Arial Narrow" w:hAnsi="Arial Narrow" w:cs="Tahoma"/>
          <w:b/>
          <w:bCs/>
          <w:color w:val="000000"/>
          <w:sz w:val="26"/>
          <w:szCs w:val="26"/>
          <w:lang w:val="es-419" w:eastAsia="es-CO"/>
        </w:rPr>
        <w:t>IDENTIFICACIÓN DE LOS PRESENTES:</w:t>
      </w:r>
    </w:p>
    <w:p w14:paraId="19F585EB" w14:textId="77777777" w:rsidR="004F57F7" w:rsidRPr="00E07F53" w:rsidRDefault="004F57F7" w:rsidP="0089030D">
      <w:pPr>
        <w:pStyle w:val="Sinespaciado"/>
        <w:spacing w:line="276" w:lineRule="auto"/>
        <w:rPr>
          <w:rFonts w:ascii="Arial Narrow" w:hAnsi="Arial Narrow"/>
          <w:b/>
          <w:sz w:val="26"/>
          <w:szCs w:val="26"/>
          <w:lang w:val="es-419"/>
        </w:rPr>
      </w:pPr>
    </w:p>
    <w:p w14:paraId="239921B6" w14:textId="2137D8FF" w:rsidR="00A41C23" w:rsidRPr="00E07F53" w:rsidRDefault="00A41C23" w:rsidP="0089030D">
      <w:pPr>
        <w:pStyle w:val="Prrafodelista"/>
        <w:numPr>
          <w:ilvl w:val="0"/>
          <w:numId w:val="3"/>
        </w:numPr>
        <w:spacing w:line="276" w:lineRule="auto"/>
        <w:ind w:left="1134" w:hanging="234"/>
        <w:jc w:val="both"/>
        <w:rPr>
          <w:rFonts w:ascii="Arial Narrow" w:hAnsi="Arial Narrow" w:cs="Arial"/>
          <w:b/>
          <w:i/>
          <w:sz w:val="26"/>
          <w:szCs w:val="26"/>
          <w:lang w:val="es-419"/>
        </w:rPr>
      </w:pPr>
      <w:r w:rsidRPr="00E07F53">
        <w:rPr>
          <w:rFonts w:ascii="Arial Narrow" w:hAnsi="Arial Narrow" w:cs="Arial"/>
          <w:b/>
          <w:i/>
          <w:sz w:val="26"/>
          <w:szCs w:val="26"/>
          <w:lang w:val="es-419"/>
        </w:rPr>
        <w:t xml:space="preserve">INTRODUCCIÓN </w:t>
      </w:r>
    </w:p>
    <w:p w14:paraId="44AEF59E" w14:textId="77777777" w:rsidR="00A41C23" w:rsidRPr="00E07F53" w:rsidRDefault="00A41C23" w:rsidP="0089030D">
      <w:pPr>
        <w:spacing w:line="276" w:lineRule="auto"/>
        <w:ind w:left="900"/>
        <w:jc w:val="both"/>
        <w:rPr>
          <w:rFonts w:ascii="Arial Narrow" w:hAnsi="Arial Narrow" w:cs="Arial"/>
          <w:b/>
          <w:i/>
          <w:sz w:val="26"/>
          <w:szCs w:val="26"/>
          <w:lang w:val="es-419"/>
        </w:rPr>
      </w:pPr>
    </w:p>
    <w:p w14:paraId="7DC18538" w14:textId="24A983F1" w:rsidR="00E942E9" w:rsidRPr="00E07F53" w:rsidRDefault="0000709E" w:rsidP="0089030D">
      <w:pPr>
        <w:spacing w:line="276" w:lineRule="auto"/>
        <w:ind w:firstLine="900"/>
        <w:jc w:val="both"/>
        <w:rPr>
          <w:rFonts w:ascii="Arial Narrow" w:hAnsi="Arial Narrow" w:cs="Arial"/>
          <w:sz w:val="26"/>
          <w:szCs w:val="26"/>
          <w:lang w:val="es-419"/>
        </w:rPr>
      </w:pPr>
      <w:r w:rsidRPr="00E07F53">
        <w:rPr>
          <w:rFonts w:ascii="Arial Narrow" w:hAnsi="Arial Narrow" w:cs="Arial"/>
          <w:sz w:val="26"/>
          <w:szCs w:val="26"/>
          <w:lang w:val="es-419"/>
        </w:rPr>
        <w:t xml:space="preserve">Pretende la demandante que se </w:t>
      </w:r>
      <w:r w:rsidR="00497FE9" w:rsidRPr="00E07F53">
        <w:rPr>
          <w:rFonts w:ascii="Arial Narrow" w:hAnsi="Arial Narrow" w:cs="Arial"/>
          <w:sz w:val="26"/>
          <w:szCs w:val="26"/>
          <w:lang w:val="es-419"/>
        </w:rPr>
        <w:t>declare la existencia de un contrato de trabajo</w:t>
      </w:r>
      <w:r w:rsidR="00341207" w:rsidRPr="00E07F53">
        <w:rPr>
          <w:rFonts w:ascii="Arial Narrow" w:hAnsi="Arial Narrow" w:cs="Arial"/>
          <w:sz w:val="26"/>
          <w:szCs w:val="26"/>
          <w:lang w:val="es-419"/>
        </w:rPr>
        <w:t xml:space="preserve"> </w:t>
      </w:r>
      <w:r w:rsidR="00661C76" w:rsidRPr="00E07F53">
        <w:rPr>
          <w:rFonts w:ascii="Arial Narrow" w:hAnsi="Arial Narrow" w:cs="Arial"/>
          <w:sz w:val="26"/>
          <w:szCs w:val="26"/>
          <w:lang w:val="es-419"/>
        </w:rPr>
        <w:t xml:space="preserve">a término indefinido, </w:t>
      </w:r>
      <w:r w:rsidR="00F3274D" w:rsidRPr="00E07F53">
        <w:rPr>
          <w:rFonts w:ascii="Arial Narrow" w:hAnsi="Arial Narrow" w:cs="Arial"/>
          <w:sz w:val="26"/>
          <w:szCs w:val="26"/>
          <w:lang w:val="es-419"/>
        </w:rPr>
        <w:t>que inició el 20 de octubre de 2010 con Jorge Iván Henao Nieto</w:t>
      </w:r>
      <w:r w:rsidR="00661C76" w:rsidRPr="00E07F53">
        <w:rPr>
          <w:rFonts w:ascii="Arial Narrow" w:hAnsi="Arial Narrow" w:cs="Arial"/>
          <w:sz w:val="26"/>
          <w:szCs w:val="26"/>
          <w:lang w:val="es-419"/>
        </w:rPr>
        <w:t xml:space="preserve"> como empleador, </w:t>
      </w:r>
      <w:r w:rsidR="00F3274D" w:rsidRPr="00E07F53">
        <w:rPr>
          <w:rFonts w:ascii="Arial Narrow" w:hAnsi="Arial Narrow" w:cs="Arial"/>
          <w:sz w:val="26"/>
          <w:szCs w:val="26"/>
          <w:lang w:val="es-419"/>
        </w:rPr>
        <w:t xml:space="preserve">que </w:t>
      </w:r>
      <w:r w:rsidR="003633E2" w:rsidRPr="00E07F53">
        <w:rPr>
          <w:rFonts w:ascii="Arial Narrow" w:hAnsi="Arial Narrow" w:cs="Arial"/>
          <w:sz w:val="26"/>
          <w:szCs w:val="26"/>
          <w:lang w:val="es-419"/>
        </w:rPr>
        <w:t xml:space="preserve">a partir del 13 de abril de 2014 continuó con Luis Aníbal y Juan Camilo Henao Barreto </w:t>
      </w:r>
      <w:r w:rsidR="005175C4" w:rsidRPr="00E07F53">
        <w:rPr>
          <w:rFonts w:ascii="Arial Narrow" w:hAnsi="Arial Narrow" w:cs="Arial"/>
          <w:sz w:val="26"/>
          <w:szCs w:val="26"/>
          <w:lang w:val="es-419"/>
        </w:rPr>
        <w:t>como contratantes en virtud de una sustitución patronal</w:t>
      </w:r>
      <w:r w:rsidR="003633E2" w:rsidRPr="00E07F53">
        <w:rPr>
          <w:rFonts w:ascii="Arial Narrow" w:hAnsi="Arial Narrow" w:cs="Arial"/>
          <w:sz w:val="26"/>
          <w:szCs w:val="26"/>
          <w:lang w:val="es-419"/>
        </w:rPr>
        <w:t xml:space="preserve"> y que </w:t>
      </w:r>
      <w:r w:rsidR="008C74EF" w:rsidRPr="00E07F53">
        <w:rPr>
          <w:rFonts w:ascii="Arial Narrow" w:hAnsi="Arial Narrow" w:cs="Arial"/>
          <w:sz w:val="26"/>
          <w:szCs w:val="26"/>
          <w:lang w:val="es-419"/>
        </w:rPr>
        <w:t>ellos lo terminaron</w:t>
      </w:r>
      <w:r w:rsidR="003633E2" w:rsidRPr="00E07F53">
        <w:rPr>
          <w:rFonts w:ascii="Arial Narrow" w:hAnsi="Arial Narrow" w:cs="Arial"/>
          <w:sz w:val="26"/>
          <w:szCs w:val="26"/>
          <w:lang w:val="es-419"/>
        </w:rPr>
        <w:t xml:space="preserve"> el 24 de mayo de 2014</w:t>
      </w:r>
      <w:r w:rsidR="008C74EF" w:rsidRPr="00E07F53">
        <w:rPr>
          <w:rFonts w:ascii="Arial Narrow" w:hAnsi="Arial Narrow" w:cs="Arial"/>
          <w:sz w:val="26"/>
          <w:szCs w:val="26"/>
          <w:lang w:val="es-419"/>
        </w:rPr>
        <w:t>,</w:t>
      </w:r>
      <w:r w:rsidR="003633E2" w:rsidRPr="00E07F53">
        <w:rPr>
          <w:rFonts w:ascii="Arial Narrow" w:hAnsi="Arial Narrow" w:cs="Arial"/>
          <w:sz w:val="26"/>
          <w:szCs w:val="26"/>
          <w:lang w:val="es-419"/>
        </w:rPr>
        <w:t xml:space="preserve"> </w:t>
      </w:r>
      <w:r w:rsidR="005175C4" w:rsidRPr="00E07F53">
        <w:rPr>
          <w:rFonts w:ascii="Arial Narrow" w:hAnsi="Arial Narrow" w:cs="Arial"/>
          <w:sz w:val="26"/>
          <w:szCs w:val="26"/>
          <w:lang w:val="es-419"/>
        </w:rPr>
        <w:t>unilateral</w:t>
      </w:r>
      <w:r w:rsidR="008C74EF" w:rsidRPr="00E07F53">
        <w:rPr>
          <w:rFonts w:ascii="Arial Narrow" w:hAnsi="Arial Narrow" w:cs="Arial"/>
          <w:sz w:val="26"/>
          <w:szCs w:val="26"/>
          <w:lang w:val="es-419"/>
        </w:rPr>
        <w:t>mente</w:t>
      </w:r>
      <w:r w:rsidR="005175C4" w:rsidRPr="00E07F53">
        <w:rPr>
          <w:rFonts w:ascii="Arial Narrow" w:hAnsi="Arial Narrow" w:cs="Arial"/>
          <w:sz w:val="26"/>
          <w:szCs w:val="26"/>
          <w:lang w:val="es-419"/>
        </w:rPr>
        <w:t xml:space="preserve"> y si</w:t>
      </w:r>
      <w:r w:rsidR="003019AE" w:rsidRPr="00E07F53">
        <w:rPr>
          <w:rFonts w:ascii="Arial Narrow" w:hAnsi="Arial Narrow" w:cs="Arial"/>
          <w:sz w:val="26"/>
          <w:szCs w:val="26"/>
          <w:lang w:val="es-419"/>
        </w:rPr>
        <w:t xml:space="preserve">n justa causa. </w:t>
      </w:r>
    </w:p>
    <w:p w14:paraId="7790BA34" w14:textId="77777777" w:rsidR="00E942E9" w:rsidRPr="00E07F53" w:rsidRDefault="00E942E9" w:rsidP="0089030D">
      <w:pPr>
        <w:spacing w:line="276" w:lineRule="auto"/>
        <w:ind w:firstLine="900"/>
        <w:jc w:val="both"/>
        <w:rPr>
          <w:rFonts w:ascii="Arial Narrow" w:hAnsi="Arial Narrow" w:cs="Arial"/>
          <w:sz w:val="26"/>
          <w:szCs w:val="26"/>
          <w:lang w:val="es-419"/>
        </w:rPr>
      </w:pPr>
    </w:p>
    <w:p w14:paraId="68B0B222" w14:textId="6758FC0A" w:rsidR="00061795" w:rsidRPr="00E07F53" w:rsidRDefault="00061795" w:rsidP="0089030D">
      <w:pPr>
        <w:spacing w:line="276" w:lineRule="auto"/>
        <w:ind w:firstLine="900"/>
        <w:jc w:val="both"/>
        <w:rPr>
          <w:rFonts w:ascii="Arial Narrow" w:hAnsi="Arial Narrow" w:cs="Arial"/>
          <w:sz w:val="26"/>
          <w:szCs w:val="26"/>
          <w:lang w:val="es-419"/>
        </w:rPr>
      </w:pPr>
      <w:r w:rsidRPr="00E07F53">
        <w:rPr>
          <w:rFonts w:ascii="Arial Narrow" w:hAnsi="Arial Narrow" w:cs="Arial"/>
          <w:sz w:val="26"/>
          <w:szCs w:val="26"/>
          <w:lang w:val="es-419"/>
        </w:rPr>
        <w:t>En consecuencia, solicitó que se condenara a los demandados a</w:t>
      </w:r>
      <w:r w:rsidR="00991841" w:rsidRPr="00E07F53">
        <w:rPr>
          <w:rFonts w:ascii="Arial Narrow" w:hAnsi="Arial Narrow" w:cs="Arial"/>
          <w:sz w:val="26"/>
          <w:szCs w:val="26"/>
          <w:lang w:val="es-419"/>
        </w:rPr>
        <w:t>l</w:t>
      </w:r>
      <w:r w:rsidR="00E942E9" w:rsidRPr="00E07F53">
        <w:rPr>
          <w:rFonts w:ascii="Arial Narrow" w:hAnsi="Arial Narrow" w:cs="Arial"/>
          <w:sz w:val="26"/>
          <w:szCs w:val="26"/>
          <w:lang w:val="es-419"/>
        </w:rPr>
        <w:t xml:space="preserve"> pago</w:t>
      </w:r>
      <w:r w:rsidR="00991841" w:rsidRPr="00E07F53">
        <w:rPr>
          <w:rFonts w:ascii="Arial Narrow" w:hAnsi="Arial Narrow" w:cs="Arial"/>
          <w:sz w:val="26"/>
          <w:szCs w:val="26"/>
          <w:lang w:val="es-419"/>
        </w:rPr>
        <w:t xml:space="preserve"> </w:t>
      </w:r>
      <w:r w:rsidR="00E942E9" w:rsidRPr="00E07F53">
        <w:rPr>
          <w:rFonts w:ascii="Arial Narrow" w:hAnsi="Arial Narrow" w:cs="Arial"/>
          <w:sz w:val="26"/>
          <w:szCs w:val="26"/>
          <w:lang w:val="es-419"/>
        </w:rPr>
        <w:t>del trabajo dominical y festivo, de</w:t>
      </w:r>
      <w:r w:rsidR="001473AF" w:rsidRPr="00E07F53">
        <w:rPr>
          <w:rFonts w:ascii="Arial Narrow" w:hAnsi="Arial Narrow" w:cs="Arial"/>
          <w:sz w:val="26"/>
          <w:szCs w:val="26"/>
          <w:lang w:val="es-419"/>
        </w:rPr>
        <w:t xml:space="preserve"> </w:t>
      </w:r>
      <w:r w:rsidR="00E942E9" w:rsidRPr="00E07F53">
        <w:rPr>
          <w:rFonts w:ascii="Arial Narrow" w:hAnsi="Arial Narrow" w:cs="Arial"/>
          <w:sz w:val="26"/>
          <w:szCs w:val="26"/>
          <w:lang w:val="es-419"/>
        </w:rPr>
        <w:t>l</w:t>
      </w:r>
      <w:r w:rsidR="001473AF" w:rsidRPr="00E07F53">
        <w:rPr>
          <w:rFonts w:ascii="Arial Narrow" w:hAnsi="Arial Narrow" w:cs="Arial"/>
          <w:sz w:val="26"/>
          <w:szCs w:val="26"/>
          <w:lang w:val="es-419"/>
        </w:rPr>
        <w:t>os</w:t>
      </w:r>
      <w:r w:rsidR="00E942E9" w:rsidRPr="00E07F53">
        <w:rPr>
          <w:rFonts w:ascii="Arial Narrow" w:hAnsi="Arial Narrow" w:cs="Arial"/>
          <w:sz w:val="26"/>
          <w:szCs w:val="26"/>
          <w:lang w:val="es-419"/>
        </w:rPr>
        <w:t xml:space="preserve"> auxilio</w:t>
      </w:r>
      <w:r w:rsidR="001473AF" w:rsidRPr="00E07F53">
        <w:rPr>
          <w:rFonts w:ascii="Arial Narrow" w:hAnsi="Arial Narrow" w:cs="Arial"/>
          <w:sz w:val="26"/>
          <w:szCs w:val="26"/>
          <w:lang w:val="es-419"/>
        </w:rPr>
        <w:t>s</w:t>
      </w:r>
      <w:r w:rsidR="00E942E9" w:rsidRPr="00E07F53">
        <w:rPr>
          <w:rFonts w:ascii="Arial Narrow" w:hAnsi="Arial Narrow" w:cs="Arial"/>
          <w:sz w:val="26"/>
          <w:szCs w:val="26"/>
          <w:lang w:val="es-419"/>
        </w:rPr>
        <w:t xml:space="preserve"> de transporte, de las vacaciones, de las primas de servicios y de los aportes al sistema de pensiones, </w:t>
      </w:r>
      <w:r w:rsidR="001473AF" w:rsidRPr="00E07F53">
        <w:rPr>
          <w:rFonts w:ascii="Arial Narrow" w:hAnsi="Arial Narrow" w:cs="Arial"/>
          <w:sz w:val="26"/>
          <w:szCs w:val="26"/>
          <w:lang w:val="es-419"/>
        </w:rPr>
        <w:t xml:space="preserve">por todo </w:t>
      </w:r>
      <w:r w:rsidR="00E942E9" w:rsidRPr="00E07F53">
        <w:rPr>
          <w:rFonts w:ascii="Arial Narrow" w:hAnsi="Arial Narrow" w:cs="Arial"/>
          <w:sz w:val="26"/>
          <w:szCs w:val="26"/>
          <w:lang w:val="es-419"/>
        </w:rPr>
        <w:t xml:space="preserve">el vínculo laboral; la sanción por la no consignación de las cesantías en un fondo; la indemnización por despido sin justa causa; y la indemnización por falta de pago establecida en el artículo 65 del CST. </w:t>
      </w:r>
    </w:p>
    <w:p w14:paraId="10EC9B7B" w14:textId="77777777" w:rsidR="00061795" w:rsidRPr="00E07F53" w:rsidRDefault="00061795" w:rsidP="0089030D">
      <w:pPr>
        <w:spacing w:line="276" w:lineRule="auto"/>
        <w:ind w:firstLine="900"/>
        <w:jc w:val="both"/>
        <w:rPr>
          <w:rFonts w:ascii="Arial Narrow" w:hAnsi="Arial Narrow" w:cs="Arial"/>
          <w:sz w:val="26"/>
          <w:szCs w:val="26"/>
          <w:lang w:val="es-419"/>
        </w:rPr>
      </w:pPr>
    </w:p>
    <w:p w14:paraId="39EE1338" w14:textId="46AB7A6A" w:rsidR="00E1704A" w:rsidRPr="00E07F53" w:rsidRDefault="00E1704A" w:rsidP="0089030D">
      <w:pPr>
        <w:spacing w:line="276" w:lineRule="auto"/>
        <w:ind w:firstLine="900"/>
        <w:jc w:val="both"/>
        <w:rPr>
          <w:rFonts w:ascii="Arial Narrow" w:hAnsi="Arial Narrow" w:cs="Arial"/>
          <w:sz w:val="26"/>
          <w:szCs w:val="26"/>
          <w:lang w:val="es-419"/>
        </w:rPr>
      </w:pPr>
      <w:r w:rsidRPr="00E07F53">
        <w:rPr>
          <w:rFonts w:ascii="Arial Narrow" w:hAnsi="Arial Narrow" w:cs="Arial"/>
          <w:sz w:val="26"/>
          <w:szCs w:val="26"/>
          <w:lang w:val="es-419"/>
        </w:rPr>
        <w:t>Como fundamento de sus peticiones, relató que el 20 de diciembre de 2010 inició a trabajar</w:t>
      </w:r>
      <w:r w:rsidR="00F60167" w:rsidRPr="00E07F53">
        <w:rPr>
          <w:rFonts w:ascii="Arial Narrow" w:hAnsi="Arial Narrow" w:cs="Arial"/>
          <w:sz w:val="26"/>
          <w:szCs w:val="26"/>
          <w:lang w:val="es-419"/>
        </w:rPr>
        <w:t xml:space="preserve"> en el cargo de administradora</w:t>
      </w:r>
      <w:r w:rsidRPr="00E07F53">
        <w:rPr>
          <w:rFonts w:ascii="Arial Narrow" w:hAnsi="Arial Narrow" w:cs="Arial"/>
          <w:sz w:val="26"/>
          <w:szCs w:val="26"/>
          <w:lang w:val="es-419"/>
        </w:rPr>
        <w:t xml:space="preserve"> en la </w:t>
      </w:r>
      <w:r w:rsidRPr="00E07F53">
        <w:rPr>
          <w:rFonts w:ascii="Arial Narrow" w:hAnsi="Arial Narrow" w:cs="Arial"/>
          <w:i/>
          <w:sz w:val="26"/>
          <w:szCs w:val="26"/>
          <w:lang w:val="es-419"/>
        </w:rPr>
        <w:t>Granja Hotel Mi Terruño</w:t>
      </w:r>
      <w:r w:rsidR="00F60167" w:rsidRPr="00E07F53">
        <w:rPr>
          <w:rFonts w:ascii="Arial Narrow" w:hAnsi="Arial Narrow" w:cs="Arial"/>
          <w:sz w:val="26"/>
          <w:szCs w:val="26"/>
          <w:lang w:val="es-419"/>
        </w:rPr>
        <w:t>,</w:t>
      </w:r>
      <w:r w:rsidRPr="00E07F53">
        <w:rPr>
          <w:rFonts w:ascii="Arial Narrow" w:hAnsi="Arial Narrow" w:cs="Arial"/>
          <w:sz w:val="26"/>
          <w:szCs w:val="26"/>
          <w:lang w:val="es-419"/>
        </w:rPr>
        <w:t xml:space="preserve"> mediante </w:t>
      </w:r>
      <w:r w:rsidR="00E6121A" w:rsidRPr="00E07F53">
        <w:rPr>
          <w:rFonts w:ascii="Arial Narrow" w:hAnsi="Arial Narrow" w:cs="Arial"/>
          <w:sz w:val="26"/>
          <w:szCs w:val="26"/>
          <w:lang w:val="es-419"/>
        </w:rPr>
        <w:t xml:space="preserve">contrato de trabajo verbal </w:t>
      </w:r>
      <w:r w:rsidRPr="00E07F53">
        <w:rPr>
          <w:rFonts w:ascii="Arial Narrow" w:hAnsi="Arial Narrow" w:cs="Arial"/>
          <w:sz w:val="26"/>
          <w:szCs w:val="26"/>
          <w:lang w:val="es-419"/>
        </w:rPr>
        <w:t xml:space="preserve">a término indefinido celebrado con Jorge Iván </w:t>
      </w:r>
      <w:r w:rsidR="00E6121A" w:rsidRPr="00E07F53">
        <w:rPr>
          <w:rFonts w:ascii="Arial Narrow" w:hAnsi="Arial Narrow" w:cs="Arial"/>
          <w:sz w:val="26"/>
          <w:szCs w:val="26"/>
          <w:lang w:val="es-419"/>
        </w:rPr>
        <w:t xml:space="preserve">Henao Nieto; que Henao Nieto falleció el 12 de abril de 2014; que </w:t>
      </w:r>
      <w:r w:rsidR="00A70146" w:rsidRPr="00E07F53">
        <w:rPr>
          <w:rFonts w:ascii="Arial Narrow" w:hAnsi="Arial Narrow" w:cs="Arial"/>
          <w:sz w:val="26"/>
          <w:szCs w:val="26"/>
          <w:lang w:val="es-419"/>
        </w:rPr>
        <w:t xml:space="preserve">los herederos del causante, </w:t>
      </w:r>
      <w:r w:rsidR="00202C53" w:rsidRPr="00E07F53">
        <w:rPr>
          <w:rFonts w:ascii="Arial Narrow" w:hAnsi="Arial Narrow" w:cs="Arial"/>
          <w:sz w:val="26"/>
          <w:szCs w:val="26"/>
          <w:lang w:val="es-419"/>
        </w:rPr>
        <w:t>Luis Aníbal</w:t>
      </w:r>
      <w:r w:rsidR="00E6121A" w:rsidRPr="00E07F53">
        <w:rPr>
          <w:rFonts w:ascii="Arial Narrow" w:hAnsi="Arial Narrow" w:cs="Arial"/>
          <w:sz w:val="26"/>
          <w:szCs w:val="26"/>
          <w:lang w:val="es-419"/>
        </w:rPr>
        <w:t xml:space="preserve"> y Juan Camilo Henao Barreto</w:t>
      </w:r>
      <w:r w:rsidR="00A70146" w:rsidRPr="00E07F53">
        <w:rPr>
          <w:rFonts w:ascii="Arial Narrow" w:hAnsi="Arial Narrow" w:cs="Arial"/>
          <w:sz w:val="26"/>
          <w:szCs w:val="26"/>
          <w:lang w:val="es-419"/>
        </w:rPr>
        <w:t xml:space="preserve">, </w:t>
      </w:r>
      <w:r w:rsidR="00E6121A" w:rsidRPr="00E07F53">
        <w:rPr>
          <w:rFonts w:ascii="Arial Narrow" w:hAnsi="Arial Narrow" w:cs="Arial"/>
          <w:sz w:val="26"/>
          <w:szCs w:val="26"/>
          <w:lang w:val="es-419"/>
        </w:rPr>
        <w:t>asumieron la dirección del establecimiento y fueron sus empleadores a partir del 13 de abril de 2014;</w:t>
      </w:r>
      <w:r w:rsidR="00A70146" w:rsidRPr="00E07F53">
        <w:rPr>
          <w:rFonts w:ascii="Arial Narrow" w:hAnsi="Arial Narrow" w:cs="Arial"/>
          <w:sz w:val="26"/>
          <w:szCs w:val="26"/>
          <w:lang w:val="es-419"/>
        </w:rPr>
        <w:t xml:space="preserve"> que no le pagaron vacaciones ni prestaciones sociales durante el contrato; </w:t>
      </w:r>
      <w:r w:rsidR="00E6121A" w:rsidRPr="00E07F53">
        <w:rPr>
          <w:rFonts w:ascii="Arial Narrow" w:hAnsi="Arial Narrow" w:cs="Arial"/>
          <w:sz w:val="26"/>
          <w:szCs w:val="26"/>
          <w:lang w:val="es-419"/>
        </w:rPr>
        <w:t xml:space="preserve">que </w:t>
      </w:r>
      <w:r w:rsidR="001473AF" w:rsidRPr="00E07F53">
        <w:rPr>
          <w:rFonts w:ascii="Arial Narrow" w:hAnsi="Arial Narrow" w:cs="Arial"/>
          <w:sz w:val="26"/>
          <w:szCs w:val="26"/>
          <w:lang w:val="es-419"/>
        </w:rPr>
        <w:t xml:space="preserve">reside en el barrio Acopio, Casa 2 de Marsella; que </w:t>
      </w:r>
      <w:r w:rsidR="00A70146" w:rsidRPr="00E07F53">
        <w:rPr>
          <w:rFonts w:ascii="Arial Narrow" w:hAnsi="Arial Narrow" w:cs="Arial"/>
          <w:sz w:val="26"/>
          <w:szCs w:val="26"/>
          <w:lang w:val="es-419"/>
        </w:rPr>
        <w:t xml:space="preserve">diariamente </w:t>
      </w:r>
      <w:r w:rsidR="001473AF" w:rsidRPr="00E07F53">
        <w:rPr>
          <w:rFonts w:ascii="Arial Narrow" w:hAnsi="Arial Narrow" w:cs="Arial"/>
          <w:sz w:val="26"/>
          <w:szCs w:val="26"/>
          <w:lang w:val="es-419"/>
        </w:rPr>
        <w:t xml:space="preserve">se desplazaba desde su vivienda al sitio de trabajo </w:t>
      </w:r>
      <w:r w:rsidR="00A70146" w:rsidRPr="00E07F53">
        <w:rPr>
          <w:rFonts w:ascii="Arial Narrow" w:hAnsi="Arial Narrow" w:cs="Arial"/>
          <w:sz w:val="26"/>
          <w:szCs w:val="26"/>
          <w:lang w:val="es-419"/>
        </w:rPr>
        <w:t xml:space="preserve">durante </w:t>
      </w:r>
      <w:r w:rsidR="001473AF" w:rsidRPr="00E07F53">
        <w:rPr>
          <w:rFonts w:ascii="Arial Narrow" w:hAnsi="Arial Narrow" w:cs="Arial"/>
          <w:sz w:val="26"/>
          <w:szCs w:val="26"/>
          <w:lang w:val="es-419"/>
        </w:rPr>
        <w:t>5 minutos en jeep y 10 minutos caminando; que nunca le cancelaron auxilio de transporte</w:t>
      </w:r>
      <w:r w:rsidR="004F2D5D" w:rsidRPr="00E07F53">
        <w:rPr>
          <w:rFonts w:ascii="Arial Narrow" w:hAnsi="Arial Narrow" w:cs="Arial"/>
          <w:sz w:val="26"/>
          <w:szCs w:val="26"/>
          <w:lang w:val="es-419"/>
        </w:rPr>
        <w:t xml:space="preserve">; y que su contrato de trabajó terminó sin justa causa el 24 de mayo de 2014, por intermedio del abogado de confianza de los demandados, Jorge E. Machado, quien le ordenó hacer entrega del cargo y la obligó a salir de su sitio de trabajo. </w:t>
      </w:r>
      <w:r w:rsidR="001473AF" w:rsidRPr="00E07F53">
        <w:rPr>
          <w:rFonts w:ascii="Arial Narrow" w:hAnsi="Arial Narrow" w:cs="Arial"/>
          <w:sz w:val="26"/>
          <w:szCs w:val="26"/>
          <w:lang w:val="es-419"/>
        </w:rPr>
        <w:t xml:space="preserve"> </w:t>
      </w:r>
    </w:p>
    <w:p w14:paraId="36F6B7A5" w14:textId="77777777" w:rsidR="00A70146" w:rsidRPr="00E07F53" w:rsidRDefault="00A70146" w:rsidP="0089030D">
      <w:pPr>
        <w:spacing w:line="276" w:lineRule="auto"/>
        <w:ind w:firstLine="900"/>
        <w:jc w:val="both"/>
        <w:rPr>
          <w:rFonts w:ascii="Arial Narrow" w:hAnsi="Arial Narrow" w:cs="Arial"/>
          <w:sz w:val="26"/>
          <w:szCs w:val="26"/>
          <w:lang w:val="es-419"/>
        </w:rPr>
      </w:pPr>
    </w:p>
    <w:p w14:paraId="6A3A921A" w14:textId="679CB4CF" w:rsidR="00007CF6" w:rsidRPr="00E07F53" w:rsidRDefault="00616E91" w:rsidP="0089030D">
      <w:pPr>
        <w:spacing w:line="276" w:lineRule="auto"/>
        <w:ind w:firstLine="900"/>
        <w:jc w:val="both"/>
        <w:rPr>
          <w:rFonts w:ascii="Arial Narrow" w:hAnsi="Arial Narrow" w:cs="Arial"/>
          <w:sz w:val="26"/>
          <w:szCs w:val="26"/>
          <w:lang w:val="es-419"/>
        </w:rPr>
      </w:pPr>
      <w:r w:rsidRPr="00E07F53">
        <w:rPr>
          <w:rFonts w:ascii="Arial Narrow" w:hAnsi="Arial Narrow" w:cs="Arial"/>
          <w:sz w:val="26"/>
          <w:szCs w:val="26"/>
          <w:lang w:val="es-419"/>
        </w:rPr>
        <w:t xml:space="preserve">Juan Camilo Henao Barreto </w:t>
      </w:r>
      <w:r w:rsidR="00B15AD2" w:rsidRPr="00E07F53">
        <w:rPr>
          <w:rFonts w:ascii="Arial Narrow" w:hAnsi="Arial Narrow" w:cs="Arial"/>
          <w:sz w:val="26"/>
          <w:szCs w:val="26"/>
          <w:lang w:val="es-419"/>
        </w:rPr>
        <w:t>se opuso a las pretensiones de la demanda</w:t>
      </w:r>
      <w:r w:rsidR="00F73905" w:rsidRPr="00E07F53">
        <w:rPr>
          <w:rFonts w:ascii="Arial Narrow" w:hAnsi="Arial Narrow" w:cs="Arial"/>
          <w:sz w:val="26"/>
          <w:szCs w:val="26"/>
          <w:lang w:val="es-419"/>
        </w:rPr>
        <w:t xml:space="preserve"> mediante escrito de contestación en el que se abstuvo de form</w:t>
      </w:r>
      <w:r w:rsidR="00007CF6" w:rsidRPr="00E07F53">
        <w:rPr>
          <w:rFonts w:ascii="Arial Narrow" w:hAnsi="Arial Narrow" w:cs="Arial"/>
          <w:sz w:val="26"/>
          <w:szCs w:val="26"/>
          <w:lang w:val="es-419"/>
        </w:rPr>
        <w:t>ular excepciones</w:t>
      </w:r>
      <w:r w:rsidR="0016008B" w:rsidRPr="00E07F53">
        <w:rPr>
          <w:rFonts w:ascii="Arial Narrow" w:hAnsi="Arial Narrow" w:cs="Arial"/>
          <w:sz w:val="26"/>
          <w:szCs w:val="26"/>
          <w:lang w:val="es-419"/>
        </w:rPr>
        <w:t xml:space="preserve"> </w:t>
      </w:r>
      <w:r w:rsidR="00100E18" w:rsidRPr="00E07F53">
        <w:rPr>
          <w:rFonts w:ascii="Arial Narrow" w:hAnsi="Arial Narrow" w:cs="Arial"/>
          <w:sz w:val="26"/>
          <w:szCs w:val="26"/>
          <w:lang w:val="es-419"/>
        </w:rPr>
        <w:t xml:space="preserve"> (ff. 42 a 46). R</w:t>
      </w:r>
      <w:r w:rsidR="004D353A" w:rsidRPr="00E07F53">
        <w:rPr>
          <w:rFonts w:ascii="Arial Narrow" w:hAnsi="Arial Narrow" w:cs="Arial"/>
          <w:sz w:val="26"/>
          <w:szCs w:val="26"/>
          <w:lang w:val="es-419"/>
        </w:rPr>
        <w:t>epresentados mediante Curador, Luis Aníbal Henao Barreto y los de los herederos indeterminados de Jorge Iván Henao Nieto</w:t>
      </w:r>
      <w:r w:rsidR="00100E18" w:rsidRPr="00E07F53">
        <w:rPr>
          <w:rFonts w:ascii="Arial Narrow" w:hAnsi="Arial Narrow" w:cs="Arial"/>
          <w:sz w:val="26"/>
          <w:szCs w:val="26"/>
          <w:lang w:val="es-419"/>
        </w:rPr>
        <w:t>,</w:t>
      </w:r>
      <w:r w:rsidR="004D353A" w:rsidRPr="00E07F53">
        <w:rPr>
          <w:rFonts w:ascii="Arial Narrow" w:hAnsi="Arial Narrow" w:cs="Arial"/>
          <w:sz w:val="26"/>
          <w:szCs w:val="26"/>
          <w:lang w:val="es-419"/>
        </w:rPr>
        <w:t xml:space="preserve"> señalaron atenerse a los probado en el proceso</w:t>
      </w:r>
      <w:r w:rsidR="00100E18" w:rsidRPr="00E07F53">
        <w:rPr>
          <w:rFonts w:ascii="Arial Narrow" w:hAnsi="Arial Narrow" w:cs="Arial"/>
          <w:sz w:val="26"/>
          <w:szCs w:val="26"/>
          <w:lang w:val="es-419"/>
        </w:rPr>
        <w:t xml:space="preserve"> e invocaron,</w:t>
      </w:r>
      <w:r w:rsidR="004D353A" w:rsidRPr="00E07F53">
        <w:rPr>
          <w:rFonts w:ascii="Arial Narrow" w:hAnsi="Arial Narrow" w:cs="Arial"/>
          <w:sz w:val="26"/>
          <w:szCs w:val="26"/>
          <w:lang w:val="es-419"/>
        </w:rPr>
        <w:t xml:space="preserve"> el primero, las excepciones “Genérica” y de </w:t>
      </w:r>
      <w:r w:rsidR="004D353A" w:rsidRPr="00E07F53">
        <w:rPr>
          <w:rFonts w:ascii="Arial Narrow" w:hAnsi="Arial Narrow" w:cs="Arial"/>
          <w:i/>
          <w:sz w:val="26"/>
          <w:szCs w:val="26"/>
          <w:lang w:val="es-419"/>
        </w:rPr>
        <w:t xml:space="preserve">“Prescripción” </w:t>
      </w:r>
      <w:r w:rsidR="004D353A" w:rsidRPr="00E07F53">
        <w:rPr>
          <w:rFonts w:ascii="Arial Narrow" w:hAnsi="Arial Narrow" w:cs="Arial"/>
          <w:sz w:val="26"/>
          <w:szCs w:val="26"/>
          <w:lang w:val="es-419"/>
        </w:rPr>
        <w:t xml:space="preserve">(ff. 86 a 88) y, los segundos, la excepciones de </w:t>
      </w:r>
      <w:r w:rsidR="004D353A" w:rsidRPr="00E07F53">
        <w:rPr>
          <w:rFonts w:ascii="Arial Narrow" w:hAnsi="Arial Narrow" w:cs="Arial"/>
          <w:i/>
          <w:sz w:val="26"/>
          <w:szCs w:val="26"/>
          <w:lang w:val="es-419"/>
        </w:rPr>
        <w:t xml:space="preserve">“Prescripción”, “Buena fe”, “Cobro de lo no debido” </w:t>
      </w:r>
      <w:r w:rsidR="004D353A" w:rsidRPr="00E07F53">
        <w:rPr>
          <w:rFonts w:ascii="Arial Narrow" w:hAnsi="Arial Narrow" w:cs="Arial"/>
          <w:sz w:val="26"/>
          <w:szCs w:val="26"/>
          <w:lang w:val="es-419"/>
        </w:rPr>
        <w:t xml:space="preserve">y la </w:t>
      </w:r>
      <w:r w:rsidR="004D353A" w:rsidRPr="00E07F53">
        <w:rPr>
          <w:rFonts w:ascii="Arial Narrow" w:hAnsi="Arial Narrow" w:cs="Arial"/>
          <w:i/>
          <w:sz w:val="26"/>
          <w:szCs w:val="26"/>
          <w:lang w:val="es-419"/>
        </w:rPr>
        <w:t xml:space="preserve">“Genérica” </w:t>
      </w:r>
      <w:r w:rsidR="004D353A" w:rsidRPr="00E07F53">
        <w:rPr>
          <w:rFonts w:ascii="Arial Narrow" w:hAnsi="Arial Narrow" w:cs="Arial"/>
          <w:sz w:val="26"/>
          <w:szCs w:val="26"/>
          <w:lang w:val="es-419"/>
        </w:rPr>
        <w:t xml:space="preserve">(ff. 117 a 122). </w:t>
      </w:r>
    </w:p>
    <w:p w14:paraId="414CA576" w14:textId="77777777" w:rsidR="00BD386B" w:rsidRPr="00E07F53" w:rsidRDefault="00BD386B" w:rsidP="0089030D">
      <w:pPr>
        <w:spacing w:line="276" w:lineRule="auto"/>
        <w:ind w:firstLine="900"/>
        <w:jc w:val="both"/>
        <w:rPr>
          <w:rFonts w:ascii="Arial Narrow" w:hAnsi="Arial Narrow" w:cs="Arial"/>
          <w:sz w:val="26"/>
          <w:szCs w:val="26"/>
          <w:lang w:val="es-419"/>
        </w:rPr>
      </w:pPr>
    </w:p>
    <w:p w14:paraId="3B8406DB" w14:textId="4030B1A6" w:rsidR="00202C53" w:rsidRPr="00E07F53" w:rsidRDefault="00360E5C" w:rsidP="0089030D">
      <w:pPr>
        <w:spacing w:line="276" w:lineRule="auto"/>
        <w:ind w:firstLine="900"/>
        <w:jc w:val="both"/>
        <w:rPr>
          <w:rStyle w:val="normaltextrun"/>
          <w:rFonts w:ascii="Arial Narrow" w:hAnsi="Arial Narrow"/>
          <w:color w:val="000000"/>
          <w:sz w:val="26"/>
          <w:szCs w:val="26"/>
          <w:shd w:val="clear" w:color="auto" w:fill="FFFFFF"/>
          <w:lang w:val="es-419"/>
        </w:rPr>
      </w:pPr>
      <w:r w:rsidRPr="00E07F53">
        <w:rPr>
          <w:rStyle w:val="normaltextrun"/>
          <w:rFonts w:ascii="Arial Narrow" w:hAnsi="Arial Narrow"/>
          <w:color w:val="000000"/>
          <w:sz w:val="26"/>
          <w:szCs w:val="26"/>
          <w:shd w:val="clear" w:color="auto" w:fill="FFFFFF"/>
          <w:lang w:val="es-419"/>
        </w:rPr>
        <w:t>Cumplidas las actuaciones procesales correspondientes, el 8 de septiembre de 2017, se profirió sentencia</w:t>
      </w:r>
      <w:r w:rsidR="007D721F" w:rsidRPr="00E07F53">
        <w:rPr>
          <w:rStyle w:val="normaltextrun"/>
          <w:rFonts w:ascii="Arial Narrow" w:hAnsi="Arial Narrow"/>
          <w:color w:val="000000"/>
          <w:sz w:val="26"/>
          <w:szCs w:val="26"/>
          <w:shd w:val="clear" w:color="auto" w:fill="FFFFFF"/>
          <w:lang w:val="es-419"/>
        </w:rPr>
        <w:t xml:space="preserve"> de primera instancia </w:t>
      </w:r>
      <w:r w:rsidRPr="00E07F53">
        <w:rPr>
          <w:rStyle w:val="normaltextrun"/>
          <w:rFonts w:ascii="Arial Narrow" w:hAnsi="Arial Narrow"/>
          <w:color w:val="000000"/>
          <w:sz w:val="26"/>
          <w:szCs w:val="26"/>
          <w:shd w:val="clear" w:color="auto" w:fill="FFFFFF"/>
          <w:lang w:val="es-419"/>
        </w:rPr>
        <w:t>y</w:t>
      </w:r>
      <w:r w:rsidR="007D721F" w:rsidRPr="00E07F53">
        <w:rPr>
          <w:rStyle w:val="normaltextrun"/>
          <w:rFonts w:ascii="Arial Narrow" w:hAnsi="Arial Narrow"/>
          <w:color w:val="000000"/>
          <w:sz w:val="26"/>
          <w:szCs w:val="26"/>
          <w:shd w:val="clear" w:color="auto" w:fill="FFFFFF"/>
          <w:lang w:val="es-419"/>
        </w:rPr>
        <w:t>,</w:t>
      </w:r>
      <w:r w:rsidRPr="00E07F53">
        <w:rPr>
          <w:rStyle w:val="normaltextrun"/>
          <w:rFonts w:ascii="Arial Narrow" w:hAnsi="Arial Narrow"/>
          <w:color w:val="000000"/>
          <w:sz w:val="26"/>
          <w:szCs w:val="26"/>
          <w:shd w:val="clear" w:color="auto" w:fill="FFFFFF"/>
          <w:lang w:val="es-419"/>
        </w:rPr>
        <w:t xml:space="preserve"> remitidas las actuaciones esta Corporación para desatar los recu</w:t>
      </w:r>
      <w:r w:rsidR="00D03C6A" w:rsidRPr="00E07F53">
        <w:rPr>
          <w:rStyle w:val="normaltextrun"/>
          <w:rFonts w:ascii="Arial Narrow" w:hAnsi="Arial Narrow"/>
          <w:color w:val="000000"/>
          <w:sz w:val="26"/>
          <w:szCs w:val="26"/>
          <w:shd w:val="clear" w:color="auto" w:fill="FFFFFF"/>
          <w:lang w:val="es-419"/>
        </w:rPr>
        <w:t>rsos formulados por las partes, se declaró</w:t>
      </w:r>
      <w:r w:rsidR="00D03C6A" w:rsidRPr="00E07F53">
        <w:rPr>
          <w:rStyle w:val="normaltextrun"/>
          <w:rFonts w:ascii="Arial Narrow" w:hAnsi="Arial Narrow"/>
          <w:i/>
          <w:iCs/>
          <w:color w:val="000000"/>
          <w:sz w:val="26"/>
          <w:szCs w:val="26"/>
          <w:shd w:val="clear" w:color="auto" w:fill="FFFFFF"/>
          <w:lang w:val="es-419"/>
        </w:rPr>
        <w:t xml:space="preserve"> </w:t>
      </w:r>
      <w:r w:rsidR="00F96EA7" w:rsidRPr="00E07F53">
        <w:rPr>
          <w:rStyle w:val="normaltextrun"/>
          <w:rFonts w:ascii="Arial Narrow" w:hAnsi="Arial Narrow"/>
          <w:i/>
          <w:iCs/>
          <w:color w:val="000000"/>
          <w:sz w:val="26"/>
          <w:szCs w:val="26"/>
          <w:shd w:val="clear" w:color="auto" w:fill="FFFFFF"/>
          <w:lang w:val="es-419"/>
        </w:rPr>
        <w:t>“la nulidad de lo actuado en este proceso a partir de la sentencia dictada en la audiencia celebrada el 8 de septiembre de 2017, inclusive”</w:t>
      </w:r>
      <w:r w:rsidR="007D6DCC" w:rsidRPr="00E07F53">
        <w:rPr>
          <w:rStyle w:val="normaltextrun"/>
          <w:rFonts w:ascii="Arial Narrow" w:hAnsi="Arial Narrow"/>
          <w:color w:val="000000"/>
          <w:sz w:val="26"/>
          <w:szCs w:val="26"/>
          <w:shd w:val="clear" w:color="auto" w:fill="FFFFFF"/>
          <w:lang w:val="es-419"/>
        </w:rPr>
        <w:t> (f. 148), por el defectuoso emplazamiento del codemandado Luis Aníbal Henao Barreto.</w:t>
      </w:r>
    </w:p>
    <w:p w14:paraId="032140EA" w14:textId="77777777" w:rsidR="007D721F" w:rsidRPr="00E07F53" w:rsidRDefault="007D721F" w:rsidP="0089030D">
      <w:pPr>
        <w:spacing w:line="276" w:lineRule="auto"/>
        <w:ind w:firstLine="900"/>
        <w:jc w:val="both"/>
        <w:rPr>
          <w:rStyle w:val="normaltextrun"/>
          <w:rFonts w:ascii="Arial Narrow" w:hAnsi="Arial Narrow"/>
          <w:color w:val="000000"/>
          <w:sz w:val="26"/>
          <w:szCs w:val="26"/>
          <w:shd w:val="clear" w:color="auto" w:fill="FFFFFF"/>
          <w:lang w:val="es-419"/>
        </w:rPr>
      </w:pPr>
    </w:p>
    <w:p w14:paraId="3CD3E34D" w14:textId="647A4241" w:rsidR="00100E18" w:rsidRPr="00E07F53" w:rsidRDefault="00BD386B" w:rsidP="0089030D">
      <w:pPr>
        <w:pStyle w:val="Prrafodelista"/>
        <w:numPr>
          <w:ilvl w:val="0"/>
          <w:numId w:val="3"/>
        </w:numPr>
        <w:spacing w:line="276" w:lineRule="auto"/>
        <w:ind w:left="0" w:firstLine="900"/>
        <w:jc w:val="both"/>
        <w:rPr>
          <w:rFonts w:ascii="Arial Narrow" w:hAnsi="Arial Narrow" w:cs="Arial"/>
          <w:sz w:val="26"/>
          <w:szCs w:val="26"/>
          <w:lang w:val="es-419"/>
        </w:rPr>
      </w:pPr>
      <w:r w:rsidRPr="00E07F53">
        <w:rPr>
          <w:rFonts w:ascii="Arial Narrow" w:hAnsi="Arial Narrow" w:cs="Tahoma"/>
          <w:b/>
          <w:i/>
          <w:sz w:val="26"/>
          <w:szCs w:val="26"/>
          <w:lang w:val="es-419"/>
        </w:rPr>
        <w:t>SENTENCIA</w:t>
      </w:r>
    </w:p>
    <w:p w14:paraId="69249D86" w14:textId="77777777" w:rsidR="002C0D79" w:rsidRPr="00E07F53" w:rsidRDefault="002C0D79" w:rsidP="0089030D">
      <w:pPr>
        <w:pStyle w:val="Prrafodelista"/>
        <w:spacing w:line="276" w:lineRule="auto"/>
        <w:ind w:left="900"/>
        <w:jc w:val="both"/>
        <w:rPr>
          <w:rFonts w:ascii="Arial Narrow" w:hAnsi="Arial Narrow" w:cs="Arial"/>
          <w:sz w:val="26"/>
          <w:szCs w:val="26"/>
          <w:lang w:val="es-419"/>
        </w:rPr>
      </w:pPr>
    </w:p>
    <w:p w14:paraId="443027C9" w14:textId="3C6E486E" w:rsidR="00AD7745" w:rsidRPr="00E07F53" w:rsidRDefault="00E166E5" w:rsidP="0089030D">
      <w:pPr>
        <w:pStyle w:val="Prrafodelista"/>
        <w:spacing w:line="276" w:lineRule="auto"/>
        <w:ind w:left="0" w:firstLine="900"/>
        <w:jc w:val="both"/>
        <w:rPr>
          <w:rFonts w:ascii="Arial Narrow" w:hAnsi="Arial Narrow" w:cs="Tahoma"/>
          <w:sz w:val="26"/>
          <w:szCs w:val="26"/>
          <w:lang w:val="es-419"/>
        </w:rPr>
      </w:pPr>
      <w:r w:rsidRPr="00E07F53">
        <w:rPr>
          <w:rFonts w:ascii="Arial Narrow" w:hAnsi="Arial Narrow" w:cs="Tahoma"/>
          <w:sz w:val="26"/>
          <w:szCs w:val="26"/>
          <w:lang w:val="es-419"/>
        </w:rPr>
        <w:t>Corregid</w:t>
      </w:r>
      <w:r w:rsidR="00875509" w:rsidRPr="00E07F53">
        <w:rPr>
          <w:rFonts w:ascii="Arial Narrow" w:hAnsi="Arial Narrow" w:cs="Tahoma"/>
          <w:sz w:val="26"/>
          <w:szCs w:val="26"/>
          <w:lang w:val="es-419"/>
        </w:rPr>
        <w:t>a</w:t>
      </w:r>
      <w:r w:rsidRPr="00E07F53">
        <w:rPr>
          <w:rFonts w:ascii="Arial Narrow" w:hAnsi="Arial Narrow" w:cs="Tahoma"/>
          <w:sz w:val="26"/>
          <w:szCs w:val="26"/>
          <w:lang w:val="es-419"/>
        </w:rPr>
        <w:t xml:space="preserve"> la actuación, la Juez de primer grado convocó la audiencia de que trata el artículo 80 del CPT, que tuvo lugar el 14 de noviembre de 2018, en la que nuevamente </w:t>
      </w:r>
      <w:r w:rsidR="00CD63E8" w:rsidRPr="00E07F53">
        <w:rPr>
          <w:rFonts w:ascii="Arial Narrow" w:hAnsi="Arial Narrow" w:cs="Tahoma"/>
          <w:sz w:val="26"/>
          <w:szCs w:val="26"/>
          <w:lang w:val="es-419"/>
        </w:rPr>
        <w:t xml:space="preserve">profirió sentencia en la </w:t>
      </w:r>
      <w:r w:rsidR="00017C4D" w:rsidRPr="00E07F53">
        <w:rPr>
          <w:rFonts w:ascii="Arial Narrow" w:hAnsi="Arial Narrow" w:cs="Tahoma"/>
          <w:sz w:val="26"/>
          <w:szCs w:val="26"/>
          <w:lang w:val="es-419"/>
        </w:rPr>
        <w:t xml:space="preserve">que </w:t>
      </w:r>
      <w:r w:rsidR="00CD63E8" w:rsidRPr="00E07F53">
        <w:rPr>
          <w:rFonts w:ascii="Arial Narrow" w:hAnsi="Arial Narrow" w:cs="Tahoma"/>
          <w:sz w:val="26"/>
          <w:szCs w:val="26"/>
          <w:lang w:val="es-419"/>
        </w:rPr>
        <w:t xml:space="preserve">declaró la </w:t>
      </w:r>
      <w:r w:rsidR="00891CCB" w:rsidRPr="00E07F53">
        <w:rPr>
          <w:rFonts w:ascii="Arial Narrow" w:hAnsi="Arial Narrow" w:cs="Tahoma"/>
          <w:sz w:val="26"/>
          <w:szCs w:val="26"/>
          <w:lang w:val="es-419"/>
        </w:rPr>
        <w:t>existencia</w:t>
      </w:r>
      <w:r w:rsidR="003A6285" w:rsidRPr="00E07F53">
        <w:rPr>
          <w:rFonts w:ascii="Arial Narrow" w:hAnsi="Arial Narrow" w:cs="Tahoma"/>
          <w:sz w:val="26"/>
          <w:szCs w:val="26"/>
          <w:lang w:val="es-419"/>
        </w:rPr>
        <w:t xml:space="preserve"> del contrato de trabajo a término inde</w:t>
      </w:r>
      <w:r w:rsidR="004109CA" w:rsidRPr="00E07F53">
        <w:rPr>
          <w:rFonts w:ascii="Arial Narrow" w:hAnsi="Arial Narrow" w:cs="Tahoma"/>
          <w:sz w:val="26"/>
          <w:szCs w:val="26"/>
          <w:lang w:val="es-419"/>
        </w:rPr>
        <w:t>finido, la sustitución patronal y la terminación sin justa causa</w:t>
      </w:r>
      <w:r w:rsidR="00C82EFD" w:rsidRPr="00E07F53">
        <w:rPr>
          <w:rFonts w:ascii="Arial Narrow" w:hAnsi="Arial Narrow" w:cs="Tahoma"/>
          <w:sz w:val="26"/>
          <w:szCs w:val="26"/>
          <w:lang w:val="es-419"/>
        </w:rPr>
        <w:t xml:space="preserve"> deprecadas por la actora</w:t>
      </w:r>
      <w:r w:rsidR="004109CA" w:rsidRPr="00E07F53">
        <w:rPr>
          <w:rFonts w:ascii="Arial Narrow" w:hAnsi="Arial Narrow" w:cs="Tahoma"/>
          <w:sz w:val="26"/>
          <w:szCs w:val="26"/>
          <w:lang w:val="es-419"/>
        </w:rPr>
        <w:t xml:space="preserve">; condenó a </w:t>
      </w:r>
      <w:r w:rsidR="00C82EFD" w:rsidRPr="00E07F53">
        <w:rPr>
          <w:rFonts w:ascii="Arial Narrow" w:hAnsi="Arial Narrow" w:cs="Tahoma"/>
          <w:sz w:val="26"/>
          <w:szCs w:val="26"/>
          <w:lang w:val="es-419"/>
        </w:rPr>
        <w:t xml:space="preserve">los demandados y vinculados al </w:t>
      </w:r>
      <w:r w:rsidR="004F67E2" w:rsidRPr="00E07F53">
        <w:rPr>
          <w:rFonts w:ascii="Arial Narrow" w:hAnsi="Arial Narrow" w:cs="Tahoma"/>
          <w:sz w:val="26"/>
          <w:szCs w:val="26"/>
          <w:lang w:val="es-419"/>
        </w:rPr>
        <w:t xml:space="preserve">pago </w:t>
      </w:r>
      <w:r w:rsidR="00AD7745" w:rsidRPr="00E07F53">
        <w:rPr>
          <w:rFonts w:ascii="Arial Narrow" w:hAnsi="Arial Narrow" w:cs="Tahoma"/>
          <w:sz w:val="26"/>
          <w:szCs w:val="26"/>
          <w:lang w:val="es-419"/>
        </w:rPr>
        <w:t>del cálculo actuarial de los aportes al sistema de pensiones y del auxilio de transporte</w:t>
      </w:r>
      <w:r w:rsidR="006C4574" w:rsidRPr="00E07F53">
        <w:rPr>
          <w:rFonts w:ascii="Arial Narrow" w:hAnsi="Arial Narrow" w:cs="Tahoma"/>
          <w:sz w:val="26"/>
          <w:szCs w:val="26"/>
          <w:lang w:val="es-419"/>
        </w:rPr>
        <w:t>,</w:t>
      </w:r>
      <w:r w:rsidR="00AD7745" w:rsidRPr="00E07F53">
        <w:rPr>
          <w:rFonts w:ascii="Arial Narrow" w:hAnsi="Arial Narrow" w:cs="Tahoma"/>
          <w:sz w:val="26"/>
          <w:szCs w:val="26"/>
          <w:lang w:val="es-419"/>
        </w:rPr>
        <w:t xml:space="preserve"> a la indemnización por de</w:t>
      </w:r>
      <w:r w:rsidR="00077591" w:rsidRPr="00E07F53">
        <w:rPr>
          <w:rFonts w:ascii="Arial Narrow" w:hAnsi="Arial Narrow" w:cs="Tahoma"/>
          <w:sz w:val="26"/>
          <w:szCs w:val="26"/>
          <w:lang w:val="es-419"/>
        </w:rPr>
        <w:t>spido sin justa causa</w:t>
      </w:r>
      <w:r w:rsidR="006C4574" w:rsidRPr="00E07F53">
        <w:rPr>
          <w:rFonts w:ascii="Arial Narrow" w:hAnsi="Arial Narrow" w:cs="Tahoma"/>
          <w:sz w:val="26"/>
          <w:szCs w:val="26"/>
          <w:lang w:val="es-419"/>
        </w:rPr>
        <w:t>,</w:t>
      </w:r>
      <w:r w:rsidR="00AD7745" w:rsidRPr="00E07F53">
        <w:rPr>
          <w:rFonts w:ascii="Arial Narrow" w:hAnsi="Arial Narrow" w:cs="Tahoma"/>
          <w:sz w:val="26"/>
          <w:szCs w:val="26"/>
          <w:lang w:val="es-419"/>
        </w:rPr>
        <w:t xml:space="preserve"> a un saldo insoluto de la compensaci</w:t>
      </w:r>
      <w:r w:rsidR="00077591" w:rsidRPr="00E07F53">
        <w:rPr>
          <w:rFonts w:ascii="Arial Narrow" w:hAnsi="Arial Narrow" w:cs="Tahoma"/>
          <w:sz w:val="26"/>
          <w:szCs w:val="26"/>
          <w:lang w:val="es-419"/>
        </w:rPr>
        <w:t>ón dineraria de las vacaciones</w:t>
      </w:r>
      <w:r w:rsidR="006C4574" w:rsidRPr="00E07F53">
        <w:rPr>
          <w:rFonts w:ascii="Arial Narrow" w:hAnsi="Arial Narrow" w:cs="Tahoma"/>
          <w:sz w:val="26"/>
          <w:szCs w:val="26"/>
          <w:lang w:val="es-419"/>
        </w:rPr>
        <w:t>,</w:t>
      </w:r>
      <w:r w:rsidR="00077591" w:rsidRPr="00E07F53">
        <w:rPr>
          <w:rFonts w:ascii="Arial Narrow" w:hAnsi="Arial Narrow" w:cs="Tahoma"/>
          <w:sz w:val="26"/>
          <w:szCs w:val="26"/>
          <w:lang w:val="es-419"/>
        </w:rPr>
        <w:t xml:space="preserve"> y a las costas procesales. Declaró probada la excepción de buena fe y absolvió a la parte pasiva de las restantes pretensiones incoadas en su contra.</w:t>
      </w:r>
    </w:p>
    <w:p w14:paraId="3CDA3E83" w14:textId="77777777" w:rsidR="00077591" w:rsidRPr="00E07F53" w:rsidRDefault="00077591" w:rsidP="0089030D">
      <w:pPr>
        <w:pStyle w:val="Prrafodelista"/>
        <w:spacing w:line="276" w:lineRule="auto"/>
        <w:ind w:left="0" w:firstLine="900"/>
        <w:jc w:val="both"/>
        <w:rPr>
          <w:rFonts w:ascii="Arial Narrow" w:hAnsi="Arial Narrow" w:cs="Tahoma"/>
          <w:sz w:val="26"/>
          <w:szCs w:val="26"/>
          <w:lang w:val="es-419"/>
        </w:rPr>
      </w:pPr>
    </w:p>
    <w:p w14:paraId="76254B26" w14:textId="6B535DBD" w:rsidR="00691B15" w:rsidRPr="00E07F53" w:rsidRDefault="00CD4C09" w:rsidP="0089030D">
      <w:pPr>
        <w:pStyle w:val="Prrafodelista"/>
        <w:spacing w:line="276" w:lineRule="auto"/>
        <w:ind w:left="0" w:firstLine="900"/>
        <w:jc w:val="both"/>
        <w:rPr>
          <w:rFonts w:ascii="Arial Narrow" w:hAnsi="Arial Narrow" w:cs="Tahoma"/>
          <w:sz w:val="26"/>
          <w:szCs w:val="26"/>
          <w:lang w:val="es-419"/>
        </w:rPr>
      </w:pPr>
      <w:r w:rsidRPr="00E07F53">
        <w:rPr>
          <w:rFonts w:ascii="Arial Narrow" w:hAnsi="Arial Narrow" w:cs="Tahoma"/>
          <w:sz w:val="26"/>
          <w:szCs w:val="26"/>
          <w:lang w:val="es-419"/>
        </w:rPr>
        <w:t>En</w:t>
      </w:r>
      <w:r w:rsidR="00D14C06" w:rsidRPr="00E07F53">
        <w:rPr>
          <w:rFonts w:ascii="Arial Narrow" w:hAnsi="Arial Narrow" w:cs="Tahoma"/>
          <w:sz w:val="26"/>
          <w:szCs w:val="26"/>
          <w:lang w:val="es-419"/>
        </w:rPr>
        <w:t xml:space="preserve"> </w:t>
      </w:r>
      <w:r w:rsidR="00FD6EA5" w:rsidRPr="00E07F53">
        <w:rPr>
          <w:rFonts w:ascii="Arial Narrow" w:hAnsi="Arial Narrow" w:cs="Tahoma"/>
          <w:sz w:val="26"/>
          <w:szCs w:val="26"/>
          <w:lang w:val="es-419"/>
        </w:rPr>
        <w:t xml:space="preserve">lo que concierne a esta instancia, </w:t>
      </w:r>
      <w:r w:rsidR="008A36A0" w:rsidRPr="00E07F53">
        <w:rPr>
          <w:rFonts w:ascii="Arial Narrow" w:hAnsi="Arial Narrow" w:cs="Tahoma"/>
          <w:sz w:val="26"/>
          <w:szCs w:val="26"/>
          <w:lang w:val="es-419"/>
        </w:rPr>
        <w:t>condenó</w:t>
      </w:r>
      <w:r w:rsidR="00FF559C" w:rsidRPr="00E07F53">
        <w:rPr>
          <w:rFonts w:ascii="Arial Narrow" w:hAnsi="Arial Narrow" w:cs="Tahoma"/>
          <w:sz w:val="26"/>
          <w:szCs w:val="26"/>
          <w:lang w:val="es-419"/>
        </w:rPr>
        <w:t xml:space="preserve"> al pago de la indemnización por despido sin justa causa</w:t>
      </w:r>
      <w:r w:rsidR="00055F12" w:rsidRPr="00E07F53">
        <w:rPr>
          <w:rFonts w:ascii="Arial Narrow" w:hAnsi="Arial Narrow" w:cs="Tahoma"/>
          <w:sz w:val="26"/>
          <w:szCs w:val="26"/>
          <w:lang w:val="es-419"/>
        </w:rPr>
        <w:t>,</w:t>
      </w:r>
      <w:r w:rsidR="00FF559C" w:rsidRPr="00E07F53">
        <w:rPr>
          <w:rFonts w:ascii="Arial Narrow" w:hAnsi="Arial Narrow" w:cs="Tahoma"/>
          <w:sz w:val="26"/>
          <w:szCs w:val="26"/>
          <w:lang w:val="es-419"/>
        </w:rPr>
        <w:t xml:space="preserve"> indic</w:t>
      </w:r>
      <w:r w:rsidR="008A36A0" w:rsidRPr="00E07F53">
        <w:rPr>
          <w:rFonts w:ascii="Arial Narrow" w:hAnsi="Arial Narrow" w:cs="Tahoma"/>
          <w:sz w:val="26"/>
          <w:szCs w:val="26"/>
          <w:lang w:val="es-419"/>
        </w:rPr>
        <w:t>ando</w:t>
      </w:r>
      <w:r w:rsidR="00FF559C" w:rsidRPr="00E07F53">
        <w:rPr>
          <w:rFonts w:ascii="Arial Narrow" w:hAnsi="Arial Narrow" w:cs="Tahoma"/>
          <w:sz w:val="26"/>
          <w:szCs w:val="26"/>
          <w:lang w:val="es-419"/>
        </w:rPr>
        <w:t xml:space="preserve"> que el deceso de Jorge Iv</w:t>
      </w:r>
      <w:r w:rsidR="002824BF" w:rsidRPr="00E07F53">
        <w:rPr>
          <w:rFonts w:ascii="Arial Narrow" w:hAnsi="Arial Narrow" w:cs="Tahoma"/>
          <w:sz w:val="26"/>
          <w:szCs w:val="26"/>
          <w:lang w:val="es-419"/>
        </w:rPr>
        <w:t>án Henao Nieto</w:t>
      </w:r>
      <w:r w:rsidR="00017C4D" w:rsidRPr="00E07F53">
        <w:rPr>
          <w:rFonts w:ascii="Arial Narrow" w:hAnsi="Arial Narrow" w:cs="Tahoma"/>
          <w:sz w:val="26"/>
          <w:szCs w:val="26"/>
          <w:lang w:val="es-419"/>
        </w:rPr>
        <w:t>,</w:t>
      </w:r>
      <w:r w:rsidR="002824BF" w:rsidRPr="00E07F53">
        <w:rPr>
          <w:rFonts w:ascii="Arial Narrow" w:hAnsi="Arial Narrow" w:cs="Tahoma"/>
          <w:sz w:val="26"/>
          <w:szCs w:val="26"/>
          <w:lang w:val="es-419"/>
        </w:rPr>
        <w:t xml:space="preserve"> no justifica</w:t>
      </w:r>
      <w:r w:rsidR="008A36A0" w:rsidRPr="00E07F53">
        <w:rPr>
          <w:rFonts w:ascii="Arial Narrow" w:hAnsi="Arial Narrow" w:cs="Tahoma"/>
          <w:sz w:val="26"/>
          <w:szCs w:val="26"/>
          <w:lang w:val="es-419"/>
        </w:rPr>
        <w:t>ba</w:t>
      </w:r>
      <w:r w:rsidR="002824BF" w:rsidRPr="00E07F53">
        <w:rPr>
          <w:rFonts w:ascii="Arial Narrow" w:hAnsi="Arial Narrow" w:cs="Tahoma"/>
          <w:sz w:val="26"/>
          <w:szCs w:val="26"/>
          <w:lang w:val="es-419"/>
        </w:rPr>
        <w:t xml:space="preserve"> la terminación del contrato de trab</w:t>
      </w:r>
      <w:r w:rsidR="00554A51" w:rsidRPr="00E07F53">
        <w:rPr>
          <w:rFonts w:ascii="Arial Narrow" w:hAnsi="Arial Narrow" w:cs="Tahoma"/>
          <w:sz w:val="26"/>
          <w:szCs w:val="26"/>
          <w:lang w:val="es-419"/>
        </w:rPr>
        <w:t xml:space="preserve">ajo por parte de sus herederos y </w:t>
      </w:r>
      <w:r w:rsidR="00A32B42" w:rsidRPr="00E07F53">
        <w:rPr>
          <w:rFonts w:ascii="Arial Narrow" w:hAnsi="Arial Narrow" w:cs="Tahoma"/>
          <w:sz w:val="26"/>
          <w:szCs w:val="26"/>
          <w:lang w:val="es-419"/>
        </w:rPr>
        <w:t xml:space="preserve">que estos </w:t>
      </w:r>
      <w:r w:rsidR="00554A51" w:rsidRPr="00E07F53">
        <w:rPr>
          <w:rFonts w:ascii="Arial Narrow" w:hAnsi="Arial Narrow" w:cs="Tahoma"/>
          <w:sz w:val="26"/>
          <w:szCs w:val="26"/>
          <w:lang w:val="es-419"/>
        </w:rPr>
        <w:t xml:space="preserve">afirmaron y no </w:t>
      </w:r>
      <w:r w:rsidR="00A32B42" w:rsidRPr="00E07F53">
        <w:rPr>
          <w:rFonts w:ascii="Arial Narrow" w:hAnsi="Arial Narrow" w:cs="Tahoma"/>
          <w:sz w:val="26"/>
          <w:szCs w:val="26"/>
          <w:lang w:val="es-419"/>
        </w:rPr>
        <w:t>probaron que la demandante renunció al cargo</w:t>
      </w:r>
      <w:r w:rsidR="008A36A0" w:rsidRPr="00E07F53">
        <w:rPr>
          <w:rFonts w:ascii="Arial Narrow" w:hAnsi="Arial Narrow" w:cs="Tahoma"/>
          <w:sz w:val="26"/>
          <w:szCs w:val="26"/>
          <w:lang w:val="es-419"/>
        </w:rPr>
        <w:t>.</w:t>
      </w:r>
    </w:p>
    <w:p w14:paraId="3D04D089" w14:textId="77777777" w:rsidR="00691B15" w:rsidRPr="00E07F53" w:rsidRDefault="00691B15" w:rsidP="0089030D">
      <w:pPr>
        <w:pStyle w:val="Prrafodelista"/>
        <w:spacing w:line="276" w:lineRule="auto"/>
        <w:ind w:left="0" w:firstLine="900"/>
        <w:jc w:val="both"/>
        <w:rPr>
          <w:rFonts w:ascii="Arial Narrow" w:hAnsi="Arial Narrow" w:cs="Tahoma"/>
          <w:sz w:val="26"/>
          <w:szCs w:val="26"/>
          <w:lang w:val="es-419"/>
        </w:rPr>
      </w:pPr>
    </w:p>
    <w:p w14:paraId="2AFEA395" w14:textId="006C8E85" w:rsidR="0079425C" w:rsidRPr="00E07F53" w:rsidRDefault="00556461" w:rsidP="0089030D">
      <w:pPr>
        <w:pStyle w:val="Prrafodelista"/>
        <w:spacing w:line="276" w:lineRule="auto"/>
        <w:ind w:left="0" w:firstLine="900"/>
        <w:jc w:val="both"/>
        <w:rPr>
          <w:rFonts w:ascii="Arial Narrow" w:hAnsi="Arial Narrow" w:cs="Tahoma"/>
          <w:sz w:val="26"/>
          <w:szCs w:val="26"/>
          <w:lang w:val="es-419"/>
        </w:rPr>
      </w:pPr>
      <w:r w:rsidRPr="00E07F53">
        <w:rPr>
          <w:rFonts w:ascii="Arial Narrow" w:hAnsi="Arial Narrow" w:cs="Tahoma"/>
          <w:sz w:val="26"/>
          <w:szCs w:val="26"/>
          <w:lang w:val="es-419"/>
        </w:rPr>
        <w:t>Y, de otra parte,</w:t>
      </w:r>
      <w:r w:rsidR="008A36A0" w:rsidRPr="00E07F53">
        <w:rPr>
          <w:rFonts w:ascii="Arial Narrow" w:hAnsi="Arial Narrow" w:cs="Tahoma"/>
          <w:sz w:val="26"/>
          <w:szCs w:val="26"/>
          <w:lang w:val="es-419"/>
        </w:rPr>
        <w:t xml:space="preserve"> p</w:t>
      </w:r>
      <w:r w:rsidR="00A32B42" w:rsidRPr="00E07F53">
        <w:rPr>
          <w:rFonts w:ascii="Arial Narrow" w:hAnsi="Arial Narrow" w:cs="Tahoma"/>
          <w:sz w:val="26"/>
          <w:szCs w:val="26"/>
          <w:lang w:val="es-419"/>
        </w:rPr>
        <w:t xml:space="preserve">ara </w:t>
      </w:r>
      <w:r w:rsidR="0079425C" w:rsidRPr="00E07F53">
        <w:rPr>
          <w:rFonts w:ascii="Arial Narrow" w:hAnsi="Arial Narrow" w:cs="Tahoma"/>
          <w:sz w:val="26"/>
          <w:szCs w:val="26"/>
          <w:lang w:val="es-419"/>
        </w:rPr>
        <w:t xml:space="preserve">ordenar la cancelación del auxilio de transporte, expuso que </w:t>
      </w:r>
      <w:r w:rsidR="005333D9" w:rsidRPr="00E07F53">
        <w:rPr>
          <w:rFonts w:ascii="Arial Narrow" w:hAnsi="Arial Narrow" w:cs="Arial"/>
          <w:sz w:val="26"/>
          <w:szCs w:val="26"/>
          <w:lang w:val="es-419"/>
        </w:rPr>
        <w:t>Juan Camilo Henao Barreto</w:t>
      </w:r>
      <w:r w:rsidR="00017C4D" w:rsidRPr="00E07F53">
        <w:rPr>
          <w:rFonts w:ascii="Arial Narrow" w:hAnsi="Arial Narrow" w:cs="Arial"/>
          <w:sz w:val="26"/>
          <w:szCs w:val="26"/>
          <w:lang w:val="es-419"/>
        </w:rPr>
        <w:t>,</w:t>
      </w:r>
      <w:r w:rsidR="0079425C" w:rsidRPr="00E07F53">
        <w:rPr>
          <w:rFonts w:ascii="Arial Narrow" w:hAnsi="Arial Narrow" w:cs="Tahoma"/>
          <w:sz w:val="26"/>
          <w:szCs w:val="26"/>
          <w:lang w:val="es-419"/>
        </w:rPr>
        <w:t xml:space="preserve"> señaló </w:t>
      </w:r>
      <w:r w:rsidR="00202C53" w:rsidRPr="00E07F53">
        <w:rPr>
          <w:rFonts w:ascii="Arial Narrow" w:hAnsi="Arial Narrow" w:cs="Tahoma"/>
          <w:sz w:val="26"/>
          <w:szCs w:val="26"/>
          <w:lang w:val="es-419"/>
        </w:rPr>
        <w:t xml:space="preserve">que se entregó </w:t>
      </w:r>
      <w:r w:rsidR="005333D9" w:rsidRPr="00E07F53">
        <w:rPr>
          <w:rFonts w:ascii="Arial Narrow" w:hAnsi="Arial Narrow" w:cs="Tahoma"/>
          <w:sz w:val="26"/>
          <w:szCs w:val="26"/>
          <w:lang w:val="es-419"/>
        </w:rPr>
        <w:t>una</w:t>
      </w:r>
      <w:r w:rsidR="0079425C" w:rsidRPr="00E07F53">
        <w:rPr>
          <w:rFonts w:ascii="Arial Narrow" w:hAnsi="Arial Narrow" w:cs="Tahoma"/>
          <w:sz w:val="26"/>
          <w:szCs w:val="26"/>
          <w:lang w:val="es-419"/>
        </w:rPr>
        <w:t xml:space="preserve"> moto a la actora para acudir al trabajo, que de ello se infería la necesidad de un medio de transporte para presentarse a laborar y que, no </w:t>
      </w:r>
      <w:r w:rsidR="005333D9" w:rsidRPr="00E07F53">
        <w:rPr>
          <w:rFonts w:ascii="Arial Narrow" w:hAnsi="Arial Narrow" w:cs="Tahoma"/>
          <w:sz w:val="26"/>
          <w:szCs w:val="26"/>
          <w:lang w:val="es-419"/>
        </w:rPr>
        <w:t>estando probada</w:t>
      </w:r>
      <w:r w:rsidR="0079425C" w:rsidRPr="00E07F53">
        <w:rPr>
          <w:rFonts w:ascii="Arial Narrow" w:hAnsi="Arial Narrow" w:cs="Tahoma"/>
          <w:sz w:val="26"/>
          <w:szCs w:val="26"/>
          <w:lang w:val="es-419"/>
        </w:rPr>
        <w:t xml:space="preserve"> </w:t>
      </w:r>
      <w:r w:rsidR="00202C53" w:rsidRPr="00E07F53">
        <w:rPr>
          <w:rFonts w:ascii="Arial Narrow" w:hAnsi="Arial Narrow" w:cs="Tahoma"/>
          <w:sz w:val="26"/>
          <w:szCs w:val="26"/>
          <w:lang w:val="es-419"/>
        </w:rPr>
        <w:t>el préstamo</w:t>
      </w:r>
      <w:r w:rsidR="005333D9" w:rsidRPr="00E07F53">
        <w:rPr>
          <w:rFonts w:ascii="Arial Narrow" w:hAnsi="Arial Narrow" w:cs="Tahoma"/>
          <w:sz w:val="26"/>
          <w:szCs w:val="26"/>
          <w:lang w:val="es-419"/>
        </w:rPr>
        <w:t xml:space="preserve"> de</w:t>
      </w:r>
      <w:r w:rsidR="0034292C" w:rsidRPr="00E07F53">
        <w:rPr>
          <w:rFonts w:ascii="Arial Narrow" w:hAnsi="Arial Narrow" w:cs="Tahoma"/>
          <w:sz w:val="26"/>
          <w:szCs w:val="26"/>
          <w:lang w:val="es-419"/>
        </w:rPr>
        <w:t>l</w:t>
      </w:r>
      <w:r w:rsidR="0079425C" w:rsidRPr="00E07F53">
        <w:rPr>
          <w:rFonts w:ascii="Arial Narrow" w:hAnsi="Arial Narrow" w:cs="Tahoma"/>
          <w:sz w:val="26"/>
          <w:szCs w:val="26"/>
          <w:lang w:val="es-419"/>
        </w:rPr>
        <w:t xml:space="preserve"> vehículo</w:t>
      </w:r>
      <w:r w:rsidR="005333D9" w:rsidRPr="00E07F53">
        <w:rPr>
          <w:rFonts w:ascii="Arial Narrow" w:hAnsi="Arial Narrow" w:cs="Tahoma"/>
          <w:sz w:val="26"/>
          <w:szCs w:val="26"/>
          <w:lang w:val="es-419"/>
        </w:rPr>
        <w:t xml:space="preserve"> para es</w:t>
      </w:r>
      <w:r w:rsidR="0079425C" w:rsidRPr="00E07F53">
        <w:rPr>
          <w:rFonts w:ascii="Arial Narrow" w:hAnsi="Arial Narrow" w:cs="Tahoma"/>
          <w:sz w:val="26"/>
          <w:szCs w:val="26"/>
          <w:lang w:val="es-419"/>
        </w:rPr>
        <w:t xml:space="preserve">e propósito, debía condenarse al pago de tal concepto por todo el tiempo laborado.  </w:t>
      </w:r>
    </w:p>
    <w:p w14:paraId="18649A3D" w14:textId="68FAA2B9" w:rsidR="002824BF" w:rsidRPr="00E07F53" w:rsidRDefault="002824BF" w:rsidP="0089030D">
      <w:pPr>
        <w:pStyle w:val="Prrafodelista"/>
        <w:spacing w:line="276" w:lineRule="auto"/>
        <w:ind w:left="0" w:firstLine="900"/>
        <w:jc w:val="both"/>
        <w:rPr>
          <w:rFonts w:ascii="Arial Narrow" w:hAnsi="Arial Narrow" w:cs="Tahoma"/>
          <w:sz w:val="26"/>
          <w:szCs w:val="26"/>
          <w:lang w:val="es-419"/>
        </w:rPr>
      </w:pPr>
    </w:p>
    <w:p w14:paraId="51F3538F" w14:textId="19955138" w:rsidR="0098267D" w:rsidRPr="00E07F53" w:rsidRDefault="0034292C" w:rsidP="0089030D">
      <w:pPr>
        <w:pStyle w:val="Prrafodelista"/>
        <w:spacing w:line="276" w:lineRule="auto"/>
        <w:ind w:left="0" w:firstLine="900"/>
        <w:jc w:val="both"/>
        <w:rPr>
          <w:rFonts w:ascii="Arial Narrow" w:hAnsi="Arial Narrow" w:cs="Arial"/>
          <w:sz w:val="26"/>
          <w:szCs w:val="26"/>
          <w:lang w:val="es-419"/>
        </w:rPr>
      </w:pPr>
      <w:r w:rsidRPr="00E07F53">
        <w:rPr>
          <w:rFonts w:ascii="Arial Narrow" w:hAnsi="Arial Narrow" w:cs="Tahoma"/>
          <w:sz w:val="26"/>
          <w:szCs w:val="26"/>
          <w:lang w:val="es-419"/>
        </w:rPr>
        <w:t xml:space="preserve">Concluida la sentencia, </w:t>
      </w:r>
      <w:r w:rsidR="00293B6B" w:rsidRPr="00E07F53">
        <w:rPr>
          <w:rFonts w:ascii="Arial Narrow" w:hAnsi="Arial Narrow" w:cs="Tahoma"/>
          <w:sz w:val="26"/>
          <w:szCs w:val="26"/>
          <w:lang w:val="es-419"/>
        </w:rPr>
        <w:t xml:space="preserve">el vocero de </w:t>
      </w:r>
      <w:r w:rsidR="00293B6B" w:rsidRPr="00E07F53">
        <w:rPr>
          <w:rFonts w:ascii="Arial Narrow" w:hAnsi="Arial Narrow" w:cs="Arial"/>
          <w:sz w:val="26"/>
          <w:szCs w:val="26"/>
          <w:lang w:val="es-419"/>
        </w:rPr>
        <w:t xml:space="preserve">Juan Camilo Henao Barreto solicitó que se declarara la nulidad de lo actuado a partir de la </w:t>
      </w:r>
      <w:r w:rsidR="00500919" w:rsidRPr="00E07F53">
        <w:rPr>
          <w:rFonts w:ascii="Arial Narrow" w:hAnsi="Arial Narrow" w:cs="Arial"/>
          <w:sz w:val="26"/>
          <w:szCs w:val="26"/>
          <w:lang w:val="es-419"/>
        </w:rPr>
        <w:t>etapa</w:t>
      </w:r>
      <w:r w:rsidR="00293B6B" w:rsidRPr="00E07F53">
        <w:rPr>
          <w:rFonts w:ascii="Arial Narrow" w:hAnsi="Arial Narrow" w:cs="Arial"/>
          <w:sz w:val="26"/>
          <w:szCs w:val="26"/>
          <w:lang w:val="es-419"/>
        </w:rPr>
        <w:t xml:space="preserve"> de conciliación</w:t>
      </w:r>
      <w:r w:rsidR="00EB66E3" w:rsidRPr="00E07F53">
        <w:rPr>
          <w:rFonts w:ascii="Arial Narrow" w:hAnsi="Arial Narrow" w:cs="Arial"/>
          <w:sz w:val="26"/>
          <w:szCs w:val="26"/>
          <w:lang w:val="es-419"/>
        </w:rPr>
        <w:t>,</w:t>
      </w:r>
      <w:r w:rsidR="00B247C5" w:rsidRPr="00E07F53">
        <w:rPr>
          <w:rFonts w:ascii="Arial Narrow" w:hAnsi="Arial Narrow" w:cs="Arial"/>
          <w:sz w:val="26"/>
          <w:szCs w:val="26"/>
          <w:lang w:val="es-419"/>
        </w:rPr>
        <w:t xml:space="preserve"> arguyó</w:t>
      </w:r>
      <w:r w:rsidR="00500919" w:rsidRPr="00E07F53">
        <w:rPr>
          <w:rFonts w:ascii="Arial Narrow" w:hAnsi="Arial Narrow" w:cs="Arial"/>
          <w:sz w:val="26"/>
          <w:szCs w:val="26"/>
          <w:lang w:val="es-419"/>
        </w:rPr>
        <w:t xml:space="preserve"> que</w:t>
      </w:r>
      <w:r w:rsidR="00BE173A" w:rsidRPr="00E07F53">
        <w:rPr>
          <w:rFonts w:ascii="Arial Narrow" w:hAnsi="Arial Narrow" w:cs="Arial"/>
          <w:sz w:val="26"/>
          <w:szCs w:val="26"/>
          <w:lang w:val="es-419"/>
        </w:rPr>
        <w:t xml:space="preserve"> no fue convocado a</w:t>
      </w:r>
      <w:r w:rsidR="00CA586A" w:rsidRPr="00E07F53">
        <w:rPr>
          <w:rFonts w:ascii="Arial Narrow" w:hAnsi="Arial Narrow" w:cs="Arial"/>
          <w:sz w:val="26"/>
          <w:szCs w:val="26"/>
          <w:lang w:val="es-419"/>
        </w:rPr>
        <w:t xml:space="preserve"> </w:t>
      </w:r>
      <w:r w:rsidR="00BE173A" w:rsidRPr="00E07F53">
        <w:rPr>
          <w:rFonts w:ascii="Arial Narrow" w:hAnsi="Arial Narrow" w:cs="Arial"/>
          <w:sz w:val="26"/>
          <w:szCs w:val="26"/>
          <w:lang w:val="es-419"/>
        </w:rPr>
        <w:t xml:space="preserve">una </w:t>
      </w:r>
      <w:r w:rsidR="00CA586A" w:rsidRPr="00E07F53">
        <w:rPr>
          <w:rFonts w:ascii="Arial Narrow" w:hAnsi="Arial Narrow" w:cs="Arial"/>
          <w:sz w:val="26"/>
          <w:szCs w:val="26"/>
          <w:lang w:val="es-419"/>
        </w:rPr>
        <w:t>lectura de fallo sino a la aud</w:t>
      </w:r>
      <w:r w:rsidR="00500919" w:rsidRPr="00E07F53">
        <w:rPr>
          <w:rFonts w:ascii="Arial Narrow" w:hAnsi="Arial Narrow" w:cs="Arial"/>
          <w:sz w:val="26"/>
          <w:szCs w:val="26"/>
          <w:lang w:val="es-419"/>
        </w:rPr>
        <w:t>iencia de trámite y juzgamiento</w:t>
      </w:r>
      <w:r w:rsidR="00EB66E3" w:rsidRPr="00E07F53">
        <w:rPr>
          <w:rFonts w:ascii="Arial Narrow" w:hAnsi="Arial Narrow" w:cs="Arial"/>
          <w:sz w:val="26"/>
          <w:szCs w:val="26"/>
          <w:lang w:val="es-419"/>
        </w:rPr>
        <w:t xml:space="preserve"> de que trata </w:t>
      </w:r>
      <w:r w:rsidR="00500919" w:rsidRPr="00E07F53">
        <w:rPr>
          <w:rFonts w:ascii="Arial Narrow" w:hAnsi="Arial Narrow" w:cs="Arial"/>
          <w:sz w:val="26"/>
          <w:szCs w:val="26"/>
          <w:lang w:val="es-419"/>
        </w:rPr>
        <w:t>el art</w:t>
      </w:r>
      <w:r w:rsidR="00CA586A" w:rsidRPr="00E07F53">
        <w:rPr>
          <w:rFonts w:ascii="Arial Narrow" w:hAnsi="Arial Narrow" w:cs="Arial"/>
          <w:sz w:val="26"/>
          <w:szCs w:val="26"/>
          <w:lang w:val="es-419"/>
        </w:rPr>
        <w:t>ículo 80 del CPT,</w:t>
      </w:r>
      <w:r w:rsidR="00EB66E3" w:rsidRPr="00E07F53">
        <w:rPr>
          <w:rFonts w:ascii="Arial Narrow" w:hAnsi="Arial Narrow" w:cs="Arial"/>
          <w:sz w:val="26"/>
          <w:szCs w:val="26"/>
          <w:lang w:val="es-419"/>
        </w:rPr>
        <w:t xml:space="preserve"> que no hubo etapa de trámite </w:t>
      </w:r>
      <w:r w:rsidR="00CA586A" w:rsidRPr="00E07F53">
        <w:rPr>
          <w:rFonts w:ascii="Arial Narrow" w:hAnsi="Arial Narrow" w:cs="Arial"/>
          <w:sz w:val="26"/>
          <w:szCs w:val="26"/>
          <w:lang w:val="es-419"/>
        </w:rPr>
        <w:t xml:space="preserve">y que </w:t>
      </w:r>
      <w:r w:rsidR="00B247C5" w:rsidRPr="00E07F53">
        <w:rPr>
          <w:rFonts w:ascii="Arial Narrow" w:hAnsi="Arial Narrow" w:cs="Arial"/>
          <w:sz w:val="26"/>
          <w:szCs w:val="26"/>
          <w:lang w:val="es-419"/>
        </w:rPr>
        <w:t xml:space="preserve">no se practicaron las pruebas </w:t>
      </w:r>
      <w:r w:rsidR="003F3437" w:rsidRPr="00E07F53">
        <w:rPr>
          <w:rFonts w:ascii="Arial Narrow" w:hAnsi="Arial Narrow" w:cs="Arial"/>
          <w:sz w:val="26"/>
          <w:szCs w:val="26"/>
          <w:lang w:val="es-419"/>
        </w:rPr>
        <w:t xml:space="preserve">testimoniales </w:t>
      </w:r>
      <w:r w:rsidR="00250CC1" w:rsidRPr="00E07F53">
        <w:rPr>
          <w:rFonts w:ascii="Arial Narrow" w:hAnsi="Arial Narrow" w:cs="Arial"/>
          <w:sz w:val="26"/>
          <w:szCs w:val="26"/>
          <w:lang w:val="es-419"/>
        </w:rPr>
        <w:t xml:space="preserve">solicitadas por la parte demandante, </w:t>
      </w:r>
      <w:r w:rsidR="00691B15" w:rsidRPr="00E07F53">
        <w:rPr>
          <w:rFonts w:ascii="Arial Narrow" w:hAnsi="Arial Narrow" w:cs="Arial"/>
          <w:sz w:val="26"/>
          <w:szCs w:val="26"/>
          <w:lang w:val="es-419"/>
        </w:rPr>
        <w:t xml:space="preserve">que no </w:t>
      </w:r>
      <w:r w:rsidR="000B705A" w:rsidRPr="00E07F53">
        <w:rPr>
          <w:rFonts w:ascii="Arial Narrow" w:hAnsi="Arial Narrow" w:cs="Arial"/>
          <w:sz w:val="26"/>
          <w:szCs w:val="26"/>
          <w:lang w:val="es-419"/>
        </w:rPr>
        <w:t>medi</w:t>
      </w:r>
      <w:r w:rsidR="00691B15" w:rsidRPr="00E07F53">
        <w:rPr>
          <w:rFonts w:ascii="Arial Narrow" w:hAnsi="Arial Narrow" w:cs="Arial"/>
          <w:sz w:val="26"/>
          <w:szCs w:val="26"/>
          <w:lang w:val="es-419"/>
        </w:rPr>
        <w:t>ó</w:t>
      </w:r>
      <w:r w:rsidR="000B705A" w:rsidRPr="00E07F53">
        <w:rPr>
          <w:rFonts w:ascii="Arial Narrow" w:hAnsi="Arial Narrow" w:cs="Arial"/>
          <w:sz w:val="26"/>
          <w:szCs w:val="26"/>
          <w:lang w:val="es-419"/>
        </w:rPr>
        <w:t xml:space="preserve"> desistimiento de las misma</w:t>
      </w:r>
      <w:r w:rsidR="00CA586A" w:rsidRPr="00E07F53">
        <w:rPr>
          <w:rFonts w:ascii="Arial Narrow" w:hAnsi="Arial Narrow" w:cs="Arial"/>
          <w:sz w:val="26"/>
          <w:szCs w:val="26"/>
          <w:lang w:val="es-419"/>
        </w:rPr>
        <w:t>s</w:t>
      </w:r>
      <w:r w:rsidR="00691B15" w:rsidRPr="00E07F53">
        <w:rPr>
          <w:rFonts w:ascii="Arial Narrow" w:hAnsi="Arial Narrow" w:cs="Arial"/>
          <w:sz w:val="26"/>
          <w:szCs w:val="26"/>
          <w:lang w:val="es-419"/>
        </w:rPr>
        <w:t xml:space="preserve"> y que, con ello, se le</w:t>
      </w:r>
      <w:r w:rsidR="00EB66E3" w:rsidRPr="00E07F53">
        <w:rPr>
          <w:rFonts w:ascii="Arial Narrow" w:hAnsi="Arial Narrow" w:cs="Arial"/>
          <w:sz w:val="26"/>
          <w:szCs w:val="26"/>
          <w:lang w:val="es-419"/>
        </w:rPr>
        <w:t xml:space="preserve"> mengu</w:t>
      </w:r>
      <w:r w:rsidR="00691B15" w:rsidRPr="00E07F53">
        <w:rPr>
          <w:rFonts w:ascii="Arial Narrow" w:hAnsi="Arial Narrow" w:cs="Arial"/>
          <w:sz w:val="26"/>
          <w:szCs w:val="26"/>
          <w:lang w:val="es-419"/>
        </w:rPr>
        <w:t>ó</w:t>
      </w:r>
      <w:r w:rsidR="00EB66E3" w:rsidRPr="00E07F53">
        <w:rPr>
          <w:rFonts w:ascii="Arial Narrow" w:hAnsi="Arial Narrow" w:cs="Arial"/>
          <w:sz w:val="26"/>
          <w:szCs w:val="26"/>
          <w:lang w:val="es-419"/>
        </w:rPr>
        <w:t xml:space="preserve"> </w:t>
      </w:r>
      <w:r w:rsidR="0098267D" w:rsidRPr="00E07F53">
        <w:rPr>
          <w:rFonts w:ascii="Arial Narrow" w:hAnsi="Arial Narrow" w:cs="Arial"/>
          <w:sz w:val="26"/>
          <w:szCs w:val="26"/>
          <w:lang w:val="es-419"/>
        </w:rPr>
        <w:t>la posibilidad de ejercer su</w:t>
      </w:r>
      <w:r w:rsidR="00CA2FDD" w:rsidRPr="00E07F53">
        <w:rPr>
          <w:rFonts w:ascii="Arial Narrow" w:hAnsi="Arial Narrow" w:cs="Arial"/>
          <w:sz w:val="26"/>
          <w:szCs w:val="26"/>
          <w:lang w:val="es-419"/>
        </w:rPr>
        <w:t xml:space="preserve"> defensa, en razón a que pretendía cont</w:t>
      </w:r>
      <w:r w:rsidR="0098267D" w:rsidRPr="00E07F53">
        <w:rPr>
          <w:rFonts w:ascii="Arial Narrow" w:hAnsi="Arial Narrow" w:cs="Arial"/>
          <w:sz w:val="26"/>
          <w:szCs w:val="26"/>
          <w:lang w:val="es-419"/>
        </w:rPr>
        <w:t xml:space="preserve">rainterrogar a esos declarantes. </w:t>
      </w:r>
    </w:p>
    <w:p w14:paraId="78EEB0DC" w14:textId="77777777" w:rsidR="0098267D" w:rsidRPr="00E07F53" w:rsidRDefault="0098267D" w:rsidP="0089030D">
      <w:pPr>
        <w:pStyle w:val="Prrafodelista"/>
        <w:spacing w:line="276" w:lineRule="auto"/>
        <w:ind w:left="0" w:firstLine="900"/>
        <w:jc w:val="both"/>
        <w:rPr>
          <w:rFonts w:ascii="Arial Narrow" w:hAnsi="Arial Narrow" w:cs="Arial"/>
          <w:sz w:val="26"/>
          <w:szCs w:val="26"/>
          <w:lang w:val="es-419"/>
        </w:rPr>
      </w:pPr>
    </w:p>
    <w:p w14:paraId="0C5FC467" w14:textId="3AE04E34" w:rsidR="000B705A" w:rsidRPr="00E07F53" w:rsidRDefault="001F38F7" w:rsidP="0089030D">
      <w:pPr>
        <w:pStyle w:val="Prrafodelista"/>
        <w:spacing w:line="276" w:lineRule="auto"/>
        <w:ind w:left="0" w:firstLine="900"/>
        <w:jc w:val="both"/>
        <w:rPr>
          <w:rFonts w:ascii="Arial Narrow" w:hAnsi="Arial Narrow" w:cs="Arial"/>
          <w:sz w:val="26"/>
          <w:szCs w:val="26"/>
          <w:lang w:val="es-419"/>
        </w:rPr>
      </w:pPr>
      <w:r w:rsidRPr="00E07F53">
        <w:rPr>
          <w:rFonts w:ascii="Arial Narrow" w:hAnsi="Arial Narrow" w:cs="Arial"/>
          <w:sz w:val="26"/>
          <w:szCs w:val="26"/>
          <w:lang w:val="es-419"/>
        </w:rPr>
        <w:t>Corrido el traslado de esta</w:t>
      </w:r>
      <w:r w:rsidR="0068402A" w:rsidRPr="00E07F53">
        <w:rPr>
          <w:rFonts w:ascii="Arial Narrow" w:hAnsi="Arial Narrow" w:cs="Arial"/>
          <w:sz w:val="26"/>
          <w:szCs w:val="26"/>
          <w:lang w:val="es-419"/>
        </w:rPr>
        <w:t xml:space="preserve"> solicitud a la parte activa, la Jueza </w:t>
      </w:r>
      <w:r w:rsidR="00C06CBD" w:rsidRPr="00E07F53">
        <w:rPr>
          <w:rFonts w:ascii="Arial Narrow" w:hAnsi="Arial Narrow" w:cs="Arial"/>
          <w:sz w:val="26"/>
          <w:szCs w:val="26"/>
          <w:lang w:val="es-419"/>
        </w:rPr>
        <w:t>la resolvió de manera desfavorable y adujo qu</w:t>
      </w:r>
      <w:r w:rsidR="00017C4D" w:rsidRPr="00E07F53">
        <w:rPr>
          <w:rFonts w:ascii="Arial Narrow" w:hAnsi="Arial Narrow" w:cs="Arial"/>
          <w:sz w:val="26"/>
          <w:szCs w:val="26"/>
          <w:lang w:val="es-419"/>
        </w:rPr>
        <w:t>e la diligencia se cumplió acord</w:t>
      </w:r>
      <w:r w:rsidR="00C06CBD" w:rsidRPr="00E07F53">
        <w:rPr>
          <w:rFonts w:ascii="Arial Narrow" w:hAnsi="Arial Narrow" w:cs="Arial"/>
          <w:sz w:val="26"/>
          <w:szCs w:val="26"/>
          <w:lang w:val="es-419"/>
        </w:rPr>
        <w:t>e con lo decidido por esta corporación en providencia del 29 de septiembre de 2017</w:t>
      </w:r>
      <w:r w:rsidR="0071397B" w:rsidRPr="00E07F53">
        <w:rPr>
          <w:rFonts w:ascii="Arial Narrow" w:hAnsi="Arial Narrow" w:cs="Arial"/>
          <w:sz w:val="26"/>
          <w:szCs w:val="26"/>
          <w:lang w:val="es-419"/>
        </w:rPr>
        <w:t>, en la que</w:t>
      </w:r>
      <w:r w:rsidR="00F40A3C" w:rsidRPr="00E07F53">
        <w:rPr>
          <w:rFonts w:ascii="Arial Narrow" w:hAnsi="Arial Narrow" w:cs="Arial"/>
          <w:sz w:val="26"/>
          <w:szCs w:val="26"/>
          <w:lang w:val="es-419"/>
        </w:rPr>
        <w:t xml:space="preserve"> se</w:t>
      </w:r>
      <w:r w:rsidR="0071397B" w:rsidRPr="00E07F53">
        <w:rPr>
          <w:rFonts w:ascii="Arial Narrow" w:hAnsi="Arial Narrow" w:cs="Arial"/>
          <w:sz w:val="26"/>
          <w:szCs w:val="26"/>
          <w:lang w:val="es-419"/>
        </w:rPr>
        <w:t xml:space="preserve"> declaró la nulidad del proceso </w:t>
      </w:r>
      <w:r w:rsidR="00857679" w:rsidRPr="00E07F53">
        <w:rPr>
          <w:rFonts w:ascii="Arial Narrow" w:hAnsi="Arial Narrow" w:cs="Arial"/>
          <w:sz w:val="26"/>
          <w:szCs w:val="26"/>
          <w:lang w:val="es-419"/>
        </w:rPr>
        <w:t xml:space="preserve">a partir de la sentencia dictada el 8 de septiembre de 2017, sin que se hubieren invalidado las actuaciones </w:t>
      </w:r>
      <w:r w:rsidR="000B17C3" w:rsidRPr="00E07F53">
        <w:rPr>
          <w:rFonts w:ascii="Arial Narrow" w:hAnsi="Arial Narrow" w:cs="Arial"/>
          <w:sz w:val="26"/>
          <w:szCs w:val="26"/>
          <w:lang w:val="es-419"/>
        </w:rPr>
        <w:t xml:space="preserve">anteriores al juzgamiento. </w:t>
      </w:r>
    </w:p>
    <w:p w14:paraId="36ACD4E5" w14:textId="77777777" w:rsidR="001F38F7" w:rsidRPr="00E07F53" w:rsidRDefault="001F38F7" w:rsidP="0089030D">
      <w:pPr>
        <w:pStyle w:val="Prrafodelista"/>
        <w:spacing w:line="276" w:lineRule="auto"/>
        <w:ind w:left="0" w:firstLine="900"/>
        <w:jc w:val="both"/>
        <w:rPr>
          <w:rFonts w:ascii="Arial Narrow" w:hAnsi="Arial Narrow" w:cs="Arial"/>
          <w:sz w:val="26"/>
          <w:szCs w:val="26"/>
          <w:lang w:val="es-419"/>
        </w:rPr>
      </w:pPr>
    </w:p>
    <w:p w14:paraId="6B8074A2" w14:textId="33BF008E" w:rsidR="00380778" w:rsidRPr="00E07F53" w:rsidRDefault="00380778" w:rsidP="0089030D">
      <w:pPr>
        <w:pStyle w:val="Prrafodelista"/>
        <w:spacing w:line="276" w:lineRule="auto"/>
        <w:ind w:left="0" w:firstLine="900"/>
        <w:jc w:val="both"/>
        <w:rPr>
          <w:rFonts w:ascii="Arial Narrow" w:hAnsi="Arial Narrow" w:cs="Arial"/>
          <w:sz w:val="26"/>
          <w:szCs w:val="26"/>
          <w:lang w:val="es-419"/>
        </w:rPr>
      </w:pPr>
      <w:r w:rsidRPr="00E07F53">
        <w:rPr>
          <w:rFonts w:ascii="Arial Narrow" w:hAnsi="Arial Narrow" w:cs="Arial"/>
          <w:sz w:val="26"/>
          <w:szCs w:val="26"/>
          <w:lang w:val="es-419"/>
        </w:rPr>
        <w:t xml:space="preserve">Inconforme con el auto, Juan Camilo Henao Barreto </w:t>
      </w:r>
      <w:r w:rsidR="00195698" w:rsidRPr="00E07F53">
        <w:rPr>
          <w:rFonts w:ascii="Arial Narrow" w:hAnsi="Arial Narrow" w:cs="Arial"/>
          <w:sz w:val="26"/>
          <w:szCs w:val="26"/>
          <w:lang w:val="es-419"/>
        </w:rPr>
        <w:t>lo apeló</w:t>
      </w:r>
      <w:r w:rsidR="00CB5872" w:rsidRPr="00E07F53">
        <w:rPr>
          <w:rFonts w:ascii="Arial Narrow" w:hAnsi="Arial Narrow" w:cs="Arial"/>
          <w:sz w:val="26"/>
          <w:szCs w:val="26"/>
          <w:lang w:val="es-419"/>
        </w:rPr>
        <w:t xml:space="preserve"> y</w:t>
      </w:r>
      <w:r w:rsidRPr="00E07F53">
        <w:rPr>
          <w:rFonts w:ascii="Arial Narrow" w:hAnsi="Arial Narrow" w:cs="Arial"/>
          <w:sz w:val="26"/>
          <w:szCs w:val="26"/>
          <w:lang w:val="es-419"/>
        </w:rPr>
        <w:t xml:space="preserve"> argument</w:t>
      </w:r>
      <w:r w:rsidR="00CB5872" w:rsidRPr="00E07F53">
        <w:rPr>
          <w:rFonts w:ascii="Arial Narrow" w:hAnsi="Arial Narrow" w:cs="Arial"/>
          <w:sz w:val="26"/>
          <w:szCs w:val="26"/>
          <w:lang w:val="es-419"/>
        </w:rPr>
        <w:t>ó</w:t>
      </w:r>
      <w:r w:rsidRPr="00E07F53">
        <w:rPr>
          <w:rFonts w:ascii="Arial Narrow" w:hAnsi="Arial Narrow" w:cs="Arial"/>
          <w:sz w:val="26"/>
          <w:szCs w:val="26"/>
          <w:lang w:val="es-419"/>
        </w:rPr>
        <w:t xml:space="preserve"> que en sistema oral las nulidades pueden proponerse en cualquier momento que se</w:t>
      </w:r>
      <w:r w:rsidR="00D40833" w:rsidRPr="00E07F53">
        <w:rPr>
          <w:rFonts w:ascii="Arial Narrow" w:hAnsi="Arial Narrow" w:cs="Arial"/>
          <w:sz w:val="26"/>
          <w:szCs w:val="26"/>
          <w:lang w:val="es-419"/>
        </w:rPr>
        <w:t xml:space="preserve"> adviert</w:t>
      </w:r>
      <w:r w:rsidR="00195698" w:rsidRPr="00E07F53">
        <w:rPr>
          <w:rFonts w:ascii="Arial Narrow" w:hAnsi="Arial Narrow" w:cs="Arial"/>
          <w:sz w:val="26"/>
          <w:szCs w:val="26"/>
          <w:lang w:val="es-419"/>
        </w:rPr>
        <w:t>an, que en su caso</w:t>
      </w:r>
      <w:r w:rsidR="00CB5872" w:rsidRPr="00E07F53">
        <w:rPr>
          <w:rFonts w:ascii="Arial Narrow" w:hAnsi="Arial Narrow" w:cs="Arial"/>
          <w:sz w:val="26"/>
          <w:szCs w:val="26"/>
          <w:lang w:val="es-419"/>
        </w:rPr>
        <w:t xml:space="preserve"> la notó </w:t>
      </w:r>
      <w:r w:rsidR="00195698" w:rsidRPr="00E07F53">
        <w:rPr>
          <w:rFonts w:ascii="Arial Narrow" w:hAnsi="Arial Narrow" w:cs="Arial"/>
          <w:sz w:val="26"/>
          <w:szCs w:val="26"/>
          <w:lang w:val="es-419"/>
        </w:rPr>
        <w:t>en</w:t>
      </w:r>
      <w:r w:rsidR="00CB5872" w:rsidRPr="00E07F53">
        <w:rPr>
          <w:rFonts w:ascii="Arial Narrow" w:hAnsi="Arial Narrow" w:cs="Arial"/>
          <w:sz w:val="26"/>
          <w:szCs w:val="26"/>
          <w:lang w:val="es-419"/>
        </w:rPr>
        <w:t xml:space="preserve"> e</w:t>
      </w:r>
      <w:r w:rsidR="007C62B8" w:rsidRPr="00E07F53">
        <w:rPr>
          <w:rFonts w:ascii="Arial Narrow" w:hAnsi="Arial Narrow" w:cs="Arial"/>
          <w:sz w:val="26"/>
          <w:szCs w:val="26"/>
          <w:lang w:val="es-419"/>
        </w:rPr>
        <w:t xml:space="preserve">se instante, que la parte demandante no cumplió con el deber </w:t>
      </w:r>
      <w:r w:rsidR="006F549F" w:rsidRPr="00E07F53">
        <w:rPr>
          <w:rFonts w:ascii="Arial Narrow" w:hAnsi="Arial Narrow" w:cs="Arial"/>
          <w:sz w:val="26"/>
          <w:szCs w:val="26"/>
          <w:lang w:val="es-419"/>
        </w:rPr>
        <w:t xml:space="preserve">hacer comparecer a la audiencia los terceros de quienes solicitó </w:t>
      </w:r>
      <w:r w:rsidR="00B6599D" w:rsidRPr="00E07F53">
        <w:rPr>
          <w:rFonts w:ascii="Arial Narrow" w:hAnsi="Arial Narrow" w:cs="Arial"/>
          <w:sz w:val="26"/>
          <w:szCs w:val="26"/>
          <w:lang w:val="es-419"/>
        </w:rPr>
        <w:t xml:space="preserve">sus declaraciones como prueba y </w:t>
      </w:r>
      <w:r w:rsidR="00691B15" w:rsidRPr="00E07F53">
        <w:rPr>
          <w:rFonts w:ascii="Arial Narrow" w:hAnsi="Arial Narrow" w:cs="Arial"/>
          <w:sz w:val="26"/>
          <w:szCs w:val="26"/>
          <w:lang w:val="es-419"/>
        </w:rPr>
        <w:t>que,</w:t>
      </w:r>
      <w:r w:rsidR="00B6599D" w:rsidRPr="00E07F53">
        <w:rPr>
          <w:rFonts w:ascii="Arial Narrow" w:hAnsi="Arial Narrow" w:cs="Arial"/>
          <w:sz w:val="26"/>
          <w:szCs w:val="26"/>
          <w:lang w:val="es-419"/>
        </w:rPr>
        <w:t xml:space="preserve"> por eso</w:t>
      </w:r>
      <w:r w:rsidR="00BF7479" w:rsidRPr="00E07F53">
        <w:rPr>
          <w:rFonts w:ascii="Arial Narrow" w:hAnsi="Arial Narrow" w:cs="Arial"/>
          <w:sz w:val="26"/>
          <w:szCs w:val="26"/>
          <w:lang w:val="es-419"/>
        </w:rPr>
        <w:t>, en desmedro del debido proceso,</w:t>
      </w:r>
      <w:r w:rsidR="00691B15" w:rsidRPr="00E07F53">
        <w:rPr>
          <w:rFonts w:ascii="Arial Narrow" w:hAnsi="Arial Narrow" w:cs="Arial"/>
          <w:sz w:val="26"/>
          <w:szCs w:val="26"/>
          <w:lang w:val="es-419"/>
        </w:rPr>
        <w:t xml:space="preserve"> no pudo contrainterrogarlos</w:t>
      </w:r>
      <w:r w:rsidR="00B6599D" w:rsidRPr="00E07F53">
        <w:rPr>
          <w:rFonts w:ascii="Arial Narrow" w:hAnsi="Arial Narrow" w:cs="Arial"/>
          <w:sz w:val="26"/>
          <w:szCs w:val="26"/>
          <w:lang w:val="es-419"/>
        </w:rPr>
        <w:t xml:space="preserve"> como lo pidió desde la contestación al gestor. </w:t>
      </w:r>
    </w:p>
    <w:p w14:paraId="46B76B75" w14:textId="77777777" w:rsidR="00380778" w:rsidRPr="00E07F53" w:rsidRDefault="00380778" w:rsidP="0089030D">
      <w:pPr>
        <w:pStyle w:val="Prrafodelista"/>
        <w:spacing w:line="276" w:lineRule="auto"/>
        <w:ind w:left="0" w:firstLine="900"/>
        <w:jc w:val="both"/>
        <w:rPr>
          <w:rFonts w:ascii="Arial Narrow" w:hAnsi="Arial Narrow" w:cs="Arial"/>
          <w:sz w:val="26"/>
          <w:szCs w:val="26"/>
          <w:lang w:val="es-419"/>
        </w:rPr>
      </w:pPr>
    </w:p>
    <w:p w14:paraId="636477E8" w14:textId="15CEC222" w:rsidR="007F282C" w:rsidRPr="00E07F53" w:rsidRDefault="00B6599D" w:rsidP="0089030D">
      <w:pPr>
        <w:pStyle w:val="Prrafodelista"/>
        <w:spacing w:line="276" w:lineRule="auto"/>
        <w:ind w:left="0" w:firstLine="900"/>
        <w:jc w:val="both"/>
        <w:rPr>
          <w:rFonts w:ascii="Arial Narrow" w:hAnsi="Arial Narrow" w:cs="Arial"/>
          <w:sz w:val="26"/>
          <w:szCs w:val="26"/>
          <w:lang w:val="es-419"/>
        </w:rPr>
      </w:pPr>
      <w:r w:rsidRPr="00E07F53">
        <w:rPr>
          <w:rFonts w:ascii="Arial Narrow" w:hAnsi="Arial Narrow" w:cs="Arial"/>
          <w:sz w:val="26"/>
          <w:szCs w:val="26"/>
          <w:lang w:val="es-419"/>
        </w:rPr>
        <w:lastRenderedPageBreak/>
        <w:t>Contra la sentencia</w:t>
      </w:r>
      <w:r w:rsidR="007F282C" w:rsidRPr="00E07F53">
        <w:rPr>
          <w:rFonts w:ascii="Arial Narrow" w:hAnsi="Arial Narrow" w:cs="Arial"/>
          <w:sz w:val="26"/>
          <w:szCs w:val="26"/>
          <w:lang w:val="es-419"/>
        </w:rPr>
        <w:t>,</w:t>
      </w:r>
      <w:r w:rsidRPr="00E07F53">
        <w:rPr>
          <w:rFonts w:ascii="Arial Narrow" w:hAnsi="Arial Narrow" w:cs="Arial"/>
          <w:sz w:val="26"/>
          <w:szCs w:val="26"/>
          <w:lang w:val="es-419"/>
        </w:rPr>
        <w:t xml:space="preserve"> se alzó aduciendo que </w:t>
      </w:r>
      <w:r w:rsidR="00B64DE3" w:rsidRPr="00E07F53">
        <w:rPr>
          <w:rFonts w:ascii="Arial Narrow" w:hAnsi="Arial Narrow" w:cs="Arial"/>
          <w:sz w:val="26"/>
          <w:szCs w:val="26"/>
          <w:lang w:val="es-419"/>
        </w:rPr>
        <w:t>María Elidia Tangarife Aricapa no tiene derecho</w:t>
      </w:r>
      <w:r w:rsidR="00E7314A" w:rsidRPr="00E07F53">
        <w:rPr>
          <w:rFonts w:ascii="Arial Narrow" w:hAnsi="Arial Narrow" w:cs="Arial"/>
          <w:sz w:val="26"/>
          <w:szCs w:val="26"/>
          <w:lang w:val="es-419"/>
        </w:rPr>
        <w:t xml:space="preserve"> a la indemnización por despido sin justa causa</w:t>
      </w:r>
      <w:r w:rsidR="00BF7479" w:rsidRPr="00E07F53">
        <w:rPr>
          <w:rFonts w:ascii="Arial Narrow" w:hAnsi="Arial Narrow" w:cs="Arial"/>
          <w:sz w:val="26"/>
          <w:szCs w:val="26"/>
          <w:lang w:val="es-419"/>
        </w:rPr>
        <w:t>, ni al auxilio de transporte</w:t>
      </w:r>
      <w:r w:rsidR="00F330A3" w:rsidRPr="00E07F53">
        <w:rPr>
          <w:rFonts w:ascii="Arial Narrow" w:hAnsi="Arial Narrow" w:cs="Arial"/>
          <w:sz w:val="26"/>
          <w:szCs w:val="26"/>
          <w:lang w:val="es-419"/>
        </w:rPr>
        <w:t xml:space="preserve"> y, consecuentemente, deben modificarse las costas</w:t>
      </w:r>
      <w:r w:rsidR="009F594D" w:rsidRPr="00E07F53">
        <w:rPr>
          <w:rFonts w:ascii="Arial Narrow" w:hAnsi="Arial Narrow" w:cs="Arial"/>
          <w:sz w:val="26"/>
          <w:szCs w:val="26"/>
          <w:lang w:val="es-419"/>
        </w:rPr>
        <w:t>. P</w:t>
      </w:r>
      <w:r w:rsidR="00A97E23" w:rsidRPr="00E07F53">
        <w:rPr>
          <w:rFonts w:ascii="Arial Narrow" w:hAnsi="Arial Narrow" w:cs="Arial"/>
          <w:sz w:val="26"/>
          <w:szCs w:val="26"/>
          <w:lang w:val="es-419"/>
        </w:rPr>
        <w:t xml:space="preserve">rimero, </w:t>
      </w:r>
      <w:r w:rsidR="00BF7479" w:rsidRPr="00E07F53">
        <w:rPr>
          <w:rFonts w:ascii="Arial Narrow" w:hAnsi="Arial Narrow" w:cs="Arial"/>
          <w:sz w:val="26"/>
          <w:szCs w:val="26"/>
          <w:lang w:val="es-419"/>
        </w:rPr>
        <w:t xml:space="preserve">porque no hubo </w:t>
      </w:r>
      <w:r w:rsidR="00134DD2" w:rsidRPr="00E07F53">
        <w:rPr>
          <w:rFonts w:ascii="Arial Narrow" w:hAnsi="Arial Narrow" w:cs="Arial"/>
          <w:sz w:val="26"/>
          <w:szCs w:val="26"/>
          <w:lang w:val="es-419"/>
        </w:rPr>
        <w:t>despido</w:t>
      </w:r>
      <w:r w:rsidR="00BF7479" w:rsidRPr="00E07F53">
        <w:rPr>
          <w:rFonts w:ascii="Arial Narrow" w:hAnsi="Arial Narrow" w:cs="Arial"/>
          <w:sz w:val="26"/>
          <w:szCs w:val="26"/>
          <w:lang w:val="es-419"/>
        </w:rPr>
        <w:t xml:space="preserve"> sino que la actora se retiró volunt</w:t>
      </w:r>
      <w:r w:rsidR="0088009B" w:rsidRPr="00E07F53">
        <w:rPr>
          <w:rFonts w:ascii="Arial Narrow" w:hAnsi="Arial Narrow" w:cs="Arial"/>
          <w:sz w:val="26"/>
          <w:szCs w:val="26"/>
          <w:lang w:val="es-419"/>
        </w:rPr>
        <w:t xml:space="preserve">ariamente </w:t>
      </w:r>
      <w:r w:rsidR="003416D4" w:rsidRPr="00E07F53">
        <w:rPr>
          <w:rFonts w:ascii="Arial Narrow" w:hAnsi="Arial Narrow" w:cs="Arial"/>
          <w:sz w:val="26"/>
          <w:szCs w:val="26"/>
          <w:lang w:val="es-419"/>
        </w:rPr>
        <w:t xml:space="preserve">y, segundo, </w:t>
      </w:r>
      <w:r w:rsidR="00B64DE3" w:rsidRPr="00E07F53">
        <w:rPr>
          <w:rFonts w:ascii="Arial Narrow" w:hAnsi="Arial Narrow" w:cs="Arial"/>
          <w:sz w:val="26"/>
          <w:szCs w:val="26"/>
          <w:lang w:val="es-419"/>
        </w:rPr>
        <w:t>porque</w:t>
      </w:r>
      <w:r w:rsidR="00017C4D" w:rsidRPr="00E07F53">
        <w:rPr>
          <w:rFonts w:ascii="Arial Narrow" w:hAnsi="Arial Narrow" w:cs="Arial"/>
          <w:sz w:val="26"/>
          <w:szCs w:val="26"/>
          <w:lang w:val="es-419"/>
        </w:rPr>
        <w:t xml:space="preserve"> </w:t>
      </w:r>
      <w:r w:rsidR="00134DD2" w:rsidRPr="00E07F53">
        <w:rPr>
          <w:rFonts w:ascii="Arial Narrow" w:hAnsi="Arial Narrow" w:cs="Arial"/>
          <w:sz w:val="26"/>
          <w:szCs w:val="26"/>
          <w:lang w:val="es-419"/>
        </w:rPr>
        <w:t>ella</w:t>
      </w:r>
      <w:r w:rsidR="00017C4D" w:rsidRPr="00E07F53">
        <w:rPr>
          <w:rFonts w:ascii="Arial Narrow" w:hAnsi="Arial Narrow" w:cs="Arial"/>
          <w:sz w:val="26"/>
          <w:szCs w:val="26"/>
          <w:lang w:val="es-419"/>
        </w:rPr>
        <w:t xml:space="preserve"> no</w:t>
      </w:r>
      <w:r w:rsidR="00134DD2" w:rsidRPr="00E07F53">
        <w:rPr>
          <w:rFonts w:ascii="Arial Narrow" w:hAnsi="Arial Narrow" w:cs="Arial"/>
          <w:sz w:val="26"/>
          <w:szCs w:val="26"/>
          <w:lang w:val="es-419"/>
        </w:rPr>
        <w:t xml:space="preserve"> </w:t>
      </w:r>
      <w:r w:rsidR="000422B3" w:rsidRPr="00E07F53">
        <w:rPr>
          <w:rFonts w:ascii="Arial Narrow" w:hAnsi="Arial Narrow" w:cs="Arial"/>
          <w:sz w:val="26"/>
          <w:szCs w:val="26"/>
          <w:lang w:val="es-419"/>
        </w:rPr>
        <w:t>necesitaba el transporte</w:t>
      </w:r>
      <w:r w:rsidR="007F282C" w:rsidRPr="00E07F53">
        <w:rPr>
          <w:rFonts w:ascii="Arial Narrow" w:hAnsi="Arial Narrow" w:cs="Arial"/>
          <w:sz w:val="26"/>
          <w:szCs w:val="26"/>
          <w:lang w:val="es-419"/>
        </w:rPr>
        <w:t xml:space="preserve">, </w:t>
      </w:r>
      <w:r w:rsidR="000422B3" w:rsidRPr="00E07F53">
        <w:rPr>
          <w:rFonts w:ascii="Arial Narrow" w:hAnsi="Arial Narrow" w:cs="Arial"/>
          <w:sz w:val="26"/>
          <w:szCs w:val="26"/>
          <w:lang w:val="es-419"/>
        </w:rPr>
        <w:t xml:space="preserve">en tanto </w:t>
      </w:r>
      <w:r w:rsidR="00B64DE3" w:rsidRPr="00E07F53">
        <w:rPr>
          <w:rFonts w:ascii="Arial Narrow" w:hAnsi="Arial Narrow" w:cs="Arial"/>
          <w:sz w:val="26"/>
          <w:szCs w:val="26"/>
          <w:lang w:val="es-419"/>
        </w:rPr>
        <w:t xml:space="preserve">vivía a 1 kilómetro </w:t>
      </w:r>
      <w:r w:rsidR="007F282C" w:rsidRPr="00E07F53">
        <w:rPr>
          <w:rFonts w:ascii="Arial Narrow" w:hAnsi="Arial Narrow" w:cs="Arial"/>
          <w:sz w:val="26"/>
          <w:szCs w:val="26"/>
          <w:lang w:val="es-419"/>
        </w:rPr>
        <w:t>del lugar del trabajo y</w:t>
      </w:r>
      <w:r w:rsidR="003416D4" w:rsidRPr="00E07F53">
        <w:rPr>
          <w:rFonts w:ascii="Arial Narrow" w:hAnsi="Arial Narrow" w:cs="Arial"/>
          <w:sz w:val="26"/>
          <w:szCs w:val="26"/>
          <w:lang w:val="es-419"/>
        </w:rPr>
        <w:t xml:space="preserve"> la moto</w:t>
      </w:r>
      <w:r w:rsidR="00134DD2" w:rsidRPr="00E07F53">
        <w:rPr>
          <w:rFonts w:ascii="Arial Narrow" w:hAnsi="Arial Narrow" w:cs="Arial"/>
          <w:sz w:val="26"/>
          <w:szCs w:val="26"/>
          <w:lang w:val="es-419"/>
        </w:rPr>
        <w:t xml:space="preserve"> le </w:t>
      </w:r>
      <w:r w:rsidR="007F282C" w:rsidRPr="00E07F53">
        <w:rPr>
          <w:rFonts w:ascii="Arial Narrow" w:hAnsi="Arial Narrow" w:cs="Arial"/>
          <w:sz w:val="26"/>
          <w:szCs w:val="26"/>
          <w:lang w:val="es-419"/>
        </w:rPr>
        <w:t xml:space="preserve">fue dada porque había una </w:t>
      </w:r>
      <w:r w:rsidR="007F282C" w:rsidRPr="00E07F53">
        <w:rPr>
          <w:rFonts w:ascii="Arial Narrow" w:hAnsi="Arial Narrow" w:cs="Arial"/>
          <w:i/>
          <w:sz w:val="26"/>
          <w:szCs w:val="26"/>
          <w:lang w:val="es-419"/>
        </w:rPr>
        <w:t xml:space="preserve">“subida difícil </w:t>
      </w:r>
      <w:r w:rsidR="00B82541" w:rsidRPr="00E07F53">
        <w:rPr>
          <w:rFonts w:ascii="Arial Narrow" w:hAnsi="Arial Narrow" w:cs="Arial"/>
          <w:i/>
          <w:sz w:val="26"/>
          <w:szCs w:val="26"/>
          <w:lang w:val="es-419"/>
        </w:rPr>
        <w:t>desde la finca donde laboraba, hasta la casa que habitaba</w:t>
      </w:r>
      <w:r w:rsidR="009F594D" w:rsidRPr="00E07F53">
        <w:rPr>
          <w:rFonts w:ascii="Arial Narrow" w:hAnsi="Arial Narrow" w:cs="Arial"/>
          <w:i/>
          <w:sz w:val="26"/>
          <w:szCs w:val="26"/>
          <w:lang w:val="es-419"/>
        </w:rPr>
        <w:t>,</w:t>
      </w:r>
      <w:r w:rsidR="00B82541" w:rsidRPr="00E07F53">
        <w:rPr>
          <w:rFonts w:ascii="Arial Narrow" w:hAnsi="Arial Narrow" w:cs="Arial"/>
          <w:i/>
          <w:sz w:val="26"/>
          <w:szCs w:val="26"/>
          <w:lang w:val="es-419"/>
        </w:rPr>
        <w:t xml:space="preserve"> que era</w:t>
      </w:r>
      <w:r w:rsidR="00017C4D" w:rsidRPr="00E07F53">
        <w:rPr>
          <w:rFonts w:ascii="Arial Narrow" w:hAnsi="Arial Narrow" w:cs="Arial"/>
          <w:i/>
          <w:sz w:val="26"/>
          <w:szCs w:val="26"/>
          <w:lang w:val="es-419"/>
        </w:rPr>
        <w:t xml:space="preserve"> a</w:t>
      </w:r>
      <w:r w:rsidR="00B82541" w:rsidRPr="00E07F53">
        <w:rPr>
          <w:rFonts w:ascii="Arial Narrow" w:hAnsi="Arial Narrow" w:cs="Arial"/>
          <w:i/>
          <w:sz w:val="26"/>
          <w:szCs w:val="26"/>
          <w:lang w:val="es-419"/>
        </w:rPr>
        <w:t xml:space="preserve"> la entrada de la finca”</w:t>
      </w:r>
      <w:r w:rsidR="003416D4" w:rsidRPr="00E07F53">
        <w:rPr>
          <w:rFonts w:ascii="Arial Narrow" w:hAnsi="Arial Narrow" w:cs="Arial"/>
          <w:i/>
          <w:sz w:val="26"/>
          <w:szCs w:val="26"/>
          <w:lang w:val="es-419"/>
        </w:rPr>
        <w:t xml:space="preserve">. </w:t>
      </w:r>
      <w:r w:rsidR="00E7314A" w:rsidRPr="00E07F53">
        <w:rPr>
          <w:rFonts w:ascii="Arial Narrow" w:hAnsi="Arial Narrow" w:cs="Arial"/>
          <w:sz w:val="26"/>
          <w:szCs w:val="26"/>
          <w:lang w:val="es-419"/>
        </w:rPr>
        <w:t xml:space="preserve"> </w:t>
      </w:r>
    </w:p>
    <w:p w14:paraId="307322FE" w14:textId="77777777" w:rsidR="000B17C3" w:rsidRPr="00E07F53" w:rsidRDefault="000B17C3" w:rsidP="0089030D">
      <w:pPr>
        <w:pStyle w:val="Prrafodelista"/>
        <w:spacing w:line="276" w:lineRule="auto"/>
        <w:ind w:left="0" w:firstLine="900"/>
        <w:jc w:val="both"/>
        <w:rPr>
          <w:rFonts w:ascii="Arial Narrow" w:hAnsi="Arial Narrow" w:cs="Arial"/>
          <w:sz w:val="26"/>
          <w:szCs w:val="26"/>
          <w:lang w:val="es-419"/>
        </w:rPr>
      </w:pPr>
    </w:p>
    <w:p w14:paraId="655C1599" w14:textId="77777777" w:rsidR="00BE173A" w:rsidRPr="00E07F53" w:rsidRDefault="00BE173A" w:rsidP="0089030D">
      <w:pPr>
        <w:tabs>
          <w:tab w:val="left" w:pos="0"/>
          <w:tab w:val="left" w:pos="8647"/>
        </w:tabs>
        <w:suppressAutoHyphens/>
        <w:spacing w:line="276" w:lineRule="auto"/>
        <w:ind w:firstLine="900"/>
        <w:jc w:val="both"/>
        <w:rPr>
          <w:rFonts w:ascii="Arial Narrow" w:hAnsi="Arial Narrow" w:cs="Tahoma"/>
          <w:sz w:val="26"/>
          <w:szCs w:val="26"/>
          <w:lang w:val="es-419"/>
        </w:rPr>
      </w:pPr>
      <w:r w:rsidRPr="00E07F53">
        <w:rPr>
          <w:rFonts w:ascii="Arial Narrow" w:hAnsi="Arial Narrow" w:cs="Tahoma"/>
          <w:b/>
          <w:i/>
          <w:sz w:val="26"/>
          <w:szCs w:val="26"/>
          <w:lang w:val="es-419"/>
        </w:rPr>
        <w:t>III. ALEGATOS EN ESTA INSTANCIA</w:t>
      </w:r>
      <w:r w:rsidRPr="00E07F53">
        <w:rPr>
          <w:rFonts w:ascii="Arial Narrow" w:hAnsi="Arial Narrow" w:cs="Tahoma"/>
          <w:sz w:val="26"/>
          <w:szCs w:val="26"/>
          <w:lang w:val="es-419"/>
        </w:rPr>
        <w:t>:</w:t>
      </w:r>
    </w:p>
    <w:p w14:paraId="18B5789C" w14:textId="77777777" w:rsidR="00BE173A" w:rsidRPr="00E07F53" w:rsidRDefault="00BE173A" w:rsidP="0089030D">
      <w:pPr>
        <w:pStyle w:val="Sinespaciado"/>
        <w:spacing w:line="276" w:lineRule="auto"/>
        <w:rPr>
          <w:rFonts w:ascii="Arial Narrow" w:hAnsi="Arial Narrow"/>
          <w:sz w:val="26"/>
          <w:szCs w:val="26"/>
          <w:lang w:val="es-419"/>
        </w:rPr>
      </w:pPr>
    </w:p>
    <w:p w14:paraId="04E0ACFA" w14:textId="77777777" w:rsidR="00BE173A" w:rsidRPr="00E07F53" w:rsidRDefault="00BE173A" w:rsidP="0089030D">
      <w:pPr>
        <w:pStyle w:val="Sinespaciado"/>
        <w:spacing w:line="276" w:lineRule="auto"/>
        <w:ind w:firstLine="708"/>
        <w:jc w:val="both"/>
        <w:rPr>
          <w:rFonts w:ascii="Arial Narrow" w:hAnsi="Arial Narrow"/>
          <w:sz w:val="26"/>
          <w:szCs w:val="26"/>
          <w:lang w:val="es-419"/>
        </w:rPr>
      </w:pPr>
      <w:r w:rsidRPr="00E07F53">
        <w:rPr>
          <w:rFonts w:ascii="Arial Narrow" w:hAnsi="Arial Narrow"/>
          <w:sz w:val="26"/>
          <w:szCs w:val="26"/>
          <w:lang w:val="es-419"/>
        </w:rPr>
        <w:t>En este estado de la diligencia y antes de que la Colegiatura, proceda a decidir lo de su competencia, se corre traslado por el término de 8 minutos, a cada uno de los voceros judiciales de las partes asistentes a la audiencia, empezando por la parte demandante (art. 66 A CPLSS.).</w:t>
      </w:r>
    </w:p>
    <w:p w14:paraId="3A589E0E" w14:textId="77777777" w:rsidR="00BE173A" w:rsidRPr="00E07F53" w:rsidRDefault="00BE173A" w:rsidP="0089030D">
      <w:pPr>
        <w:pStyle w:val="Sinespaciado"/>
        <w:spacing w:line="276" w:lineRule="auto"/>
        <w:rPr>
          <w:rFonts w:ascii="Arial Narrow" w:hAnsi="Arial Narrow"/>
          <w:sz w:val="26"/>
          <w:szCs w:val="26"/>
          <w:lang w:val="es-419"/>
        </w:rPr>
      </w:pPr>
    </w:p>
    <w:p w14:paraId="74B45181" w14:textId="77777777" w:rsidR="00BE173A" w:rsidRPr="00E07F53" w:rsidRDefault="00BE173A" w:rsidP="0089030D">
      <w:pPr>
        <w:pStyle w:val="Sinespaciado"/>
        <w:spacing w:line="276" w:lineRule="auto"/>
        <w:ind w:firstLine="708"/>
        <w:jc w:val="both"/>
        <w:rPr>
          <w:rFonts w:ascii="Arial Narrow" w:hAnsi="Arial Narrow"/>
          <w:sz w:val="26"/>
          <w:szCs w:val="26"/>
          <w:lang w:val="es-419"/>
        </w:rPr>
      </w:pPr>
      <w:r w:rsidRPr="00E07F53">
        <w:rPr>
          <w:rFonts w:ascii="Arial Narrow" w:hAnsi="Arial Narrow"/>
          <w:sz w:val="26"/>
          <w:szCs w:val="26"/>
          <w:lang w:val="es-419"/>
        </w:rPr>
        <w:t>Escuchadas las anteriores intervenciones que en síntesis reflejan los puntos debatidos por los integrantes de la Sala, se procede a decidir lo que corresponda, previas las siguientes:</w:t>
      </w:r>
    </w:p>
    <w:p w14:paraId="194F08C2" w14:textId="77777777" w:rsidR="00B247C5" w:rsidRPr="00E07F53" w:rsidRDefault="00B247C5" w:rsidP="0089030D">
      <w:pPr>
        <w:pStyle w:val="Prrafodelista"/>
        <w:spacing w:line="276" w:lineRule="auto"/>
        <w:ind w:left="0" w:firstLine="900"/>
        <w:jc w:val="both"/>
        <w:rPr>
          <w:rFonts w:ascii="Arial Narrow" w:hAnsi="Arial Narrow" w:cs="Arial"/>
          <w:sz w:val="26"/>
          <w:szCs w:val="26"/>
          <w:lang w:val="es-419"/>
        </w:rPr>
      </w:pPr>
    </w:p>
    <w:p w14:paraId="7B7C849E" w14:textId="77777777" w:rsidR="00BE173A" w:rsidRPr="00E07F53" w:rsidRDefault="00BE173A" w:rsidP="0089030D">
      <w:pPr>
        <w:shd w:val="clear" w:color="auto" w:fill="FFFFFF"/>
        <w:spacing w:line="276" w:lineRule="auto"/>
        <w:ind w:firstLine="851"/>
        <w:jc w:val="both"/>
        <w:rPr>
          <w:rFonts w:ascii="Arial Narrow" w:hAnsi="Arial Narrow" w:cs="Tahoma"/>
          <w:b/>
          <w:i/>
          <w:iCs/>
          <w:color w:val="000000"/>
          <w:sz w:val="26"/>
          <w:szCs w:val="26"/>
          <w:lang w:val="es-419" w:eastAsia="es-CO"/>
        </w:rPr>
      </w:pPr>
      <w:r w:rsidRPr="00E07F53">
        <w:rPr>
          <w:rFonts w:ascii="Arial Narrow" w:hAnsi="Arial Narrow" w:cs="Tahoma"/>
          <w:b/>
          <w:i/>
          <w:iCs/>
          <w:color w:val="000000"/>
          <w:sz w:val="26"/>
          <w:szCs w:val="26"/>
          <w:lang w:val="es-419" w:eastAsia="es-CO"/>
        </w:rPr>
        <w:t>IV. CONSIDERACIONES</w:t>
      </w:r>
    </w:p>
    <w:p w14:paraId="72F8A33F" w14:textId="77777777" w:rsidR="00BE173A" w:rsidRPr="00E07F53" w:rsidRDefault="00BE173A" w:rsidP="0089030D">
      <w:pPr>
        <w:shd w:val="clear" w:color="auto" w:fill="FFFFFF"/>
        <w:spacing w:line="276" w:lineRule="auto"/>
        <w:ind w:firstLine="851"/>
        <w:jc w:val="both"/>
        <w:rPr>
          <w:rFonts w:ascii="Arial Narrow" w:hAnsi="Arial Narrow" w:cs="Tahoma"/>
          <w:iCs/>
          <w:color w:val="000000"/>
          <w:sz w:val="26"/>
          <w:szCs w:val="26"/>
          <w:lang w:val="es-419" w:eastAsia="es-CO"/>
        </w:rPr>
      </w:pPr>
    </w:p>
    <w:p w14:paraId="479B9FD9" w14:textId="77777777" w:rsidR="00BE173A" w:rsidRPr="00E07F53" w:rsidRDefault="00BE173A" w:rsidP="0089030D">
      <w:pPr>
        <w:shd w:val="clear" w:color="auto" w:fill="FFFFFF"/>
        <w:tabs>
          <w:tab w:val="left" w:pos="5197"/>
        </w:tabs>
        <w:spacing w:line="276" w:lineRule="auto"/>
        <w:ind w:firstLine="851"/>
        <w:jc w:val="both"/>
        <w:rPr>
          <w:rFonts w:ascii="Arial Narrow" w:hAnsi="Arial Narrow" w:cs="Tahoma"/>
          <w:b/>
          <w:i/>
          <w:sz w:val="26"/>
          <w:szCs w:val="26"/>
          <w:lang w:val="es-419"/>
        </w:rPr>
      </w:pPr>
      <w:r w:rsidRPr="00E07F53">
        <w:rPr>
          <w:rFonts w:ascii="Arial Narrow" w:hAnsi="Arial Narrow" w:cs="Tahoma"/>
          <w:b/>
          <w:i/>
          <w:sz w:val="26"/>
          <w:szCs w:val="26"/>
          <w:lang w:val="es-419"/>
        </w:rPr>
        <w:t>Del problema jurídico.</w:t>
      </w:r>
    </w:p>
    <w:p w14:paraId="218B63B3" w14:textId="77777777" w:rsidR="00BE173A" w:rsidRPr="00E07F53" w:rsidRDefault="00BE173A" w:rsidP="0089030D">
      <w:pPr>
        <w:pStyle w:val="Prrafodelista"/>
        <w:spacing w:line="276" w:lineRule="auto"/>
        <w:ind w:left="0" w:firstLine="900"/>
        <w:jc w:val="both"/>
        <w:rPr>
          <w:rFonts w:ascii="Arial Narrow" w:hAnsi="Arial Narrow" w:cs="Arial"/>
          <w:sz w:val="26"/>
          <w:szCs w:val="26"/>
          <w:lang w:val="es-419"/>
        </w:rPr>
      </w:pPr>
    </w:p>
    <w:p w14:paraId="79FA6FA2" w14:textId="77777777" w:rsidR="00BE173A" w:rsidRPr="00E07F53" w:rsidRDefault="00BE173A" w:rsidP="0089030D">
      <w:pPr>
        <w:shd w:val="clear" w:color="auto" w:fill="FFFFFF"/>
        <w:tabs>
          <w:tab w:val="left" w:pos="5197"/>
        </w:tabs>
        <w:spacing w:line="276" w:lineRule="auto"/>
        <w:ind w:firstLine="851"/>
        <w:jc w:val="both"/>
        <w:rPr>
          <w:rFonts w:ascii="Arial Narrow" w:hAnsi="Arial Narrow" w:cs="Tahoma"/>
          <w:color w:val="000000"/>
          <w:sz w:val="26"/>
          <w:szCs w:val="26"/>
          <w:lang w:val="es-419" w:eastAsia="es-CO"/>
        </w:rPr>
      </w:pPr>
      <w:r w:rsidRPr="00E07F53">
        <w:rPr>
          <w:rFonts w:ascii="Arial Narrow" w:hAnsi="Arial Narrow" w:cs="Tahoma"/>
          <w:color w:val="000000"/>
          <w:sz w:val="26"/>
          <w:szCs w:val="26"/>
          <w:lang w:val="es-419" w:eastAsia="es-CO"/>
        </w:rPr>
        <w:t>Para desatar los recursos propuestos, se plantearan los siguientes interrogantes:</w:t>
      </w:r>
    </w:p>
    <w:p w14:paraId="740EE1D4" w14:textId="77777777" w:rsidR="00BE173A" w:rsidRPr="00E07F53" w:rsidRDefault="00BE173A" w:rsidP="0089030D">
      <w:pPr>
        <w:pStyle w:val="Prrafodelista"/>
        <w:spacing w:line="276" w:lineRule="auto"/>
        <w:ind w:left="0" w:firstLine="900"/>
        <w:jc w:val="both"/>
        <w:rPr>
          <w:rFonts w:ascii="Arial Narrow" w:hAnsi="Arial Narrow" w:cs="Arial"/>
          <w:sz w:val="26"/>
          <w:szCs w:val="26"/>
          <w:lang w:val="es-419"/>
        </w:rPr>
      </w:pPr>
    </w:p>
    <w:p w14:paraId="7556700E" w14:textId="1F944AAE" w:rsidR="00FD0431" w:rsidRPr="00E07F53" w:rsidRDefault="00FD0431" w:rsidP="0089030D">
      <w:pPr>
        <w:pStyle w:val="Prrafodelista"/>
        <w:spacing w:line="276" w:lineRule="auto"/>
        <w:ind w:left="0" w:firstLine="900"/>
        <w:jc w:val="both"/>
        <w:rPr>
          <w:rFonts w:ascii="Arial Narrow" w:hAnsi="Arial Narrow" w:cs="Arial"/>
          <w:sz w:val="26"/>
          <w:szCs w:val="26"/>
          <w:lang w:val="es-419"/>
        </w:rPr>
      </w:pPr>
      <w:r w:rsidRPr="00E07F53">
        <w:rPr>
          <w:rFonts w:ascii="Arial Narrow" w:hAnsi="Arial Narrow" w:cs="Arial"/>
          <w:sz w:val="26"/>
          <w:szCs w:val="26"/>
          <w:lang w:val="es-419"/>
        </w:rPr>
        <w:t>¿</w:t>
      </w:r>
      <w:r w:rsidR="00BD386B" w:rsidRPr="00E07F53">
        <w:rPr>
          <w:rFonts w:ascii="Arial Narrow" w:hAnsi="Arial Narrow" w:cs="Arial"/>
          <w:sz w:val="26"/>
          <w:szCs w:val="26"/>
          <w:lang w:val="es-419"/>
        </w:rPr>
        <w:t>Hay lugar a declarar nuevamente la nulidad de la actuación de primera instancia desde de la audiencia de conciliación</w:t>
      </w:r>
      <w:r w:rsidRPr="00E07F53">
        <w:rPr>
          <w:rFonts w:ascii="Arial Narrow" w:hAnsi="Arial Narrow" w:cs="Arial"/>
          <w:sz w:val="26"/>
          <w:szCs w:val="26"/>
          <w:lang w:val="es-419"/>
        </w:rPr>
        <w:t>?</w:t>
      </w:r>
    </w:p>
    <w:p w14:paraId="2E64F2CE" w14:textId="77777777" w:rsidR="00FD0431" w:rsidRPr="00E07F53" w:rsidRDefault="00FD0431" w:rsidP="0089030D">
      <w:pPr>
        <w:pStyle w:val="Prrafodelista"/>
        <w:spacing w:line="276" w:lineRule="auto"/>
        <w:ind w:left="0" w:firstLine="900"/>
        <w:jc w:val="both"/>
        <w:rPr>
          <w:rFonts w:ascii="Arial Narrow" w:hAnsi="Arial Narrow" w:cs="Arial"/>
          <w:sz w:val="26"/>
          <w:szCs w:val="26"/>
          <w:lang w:val="es-419"/>
        </w:rPr>
      </w:pPr>
    </w:p>
    <w:p w14:paraId="481442FE" w14:textId="77777777" w:rsidR="00FD0431" w:rsidRPr="00E07F53" w:rsidRDefault="00FD0431" w:rsidP="0089030D">
      <w:pPr>
        <w:pStyle w:val="Prrafodelista"/>
        <w:spacing w:line="276" w:lineRule="auto"/>
        <w:ind w:left="0" w:firstLine="900"/>
        <w:jc w:val="both"/>
        <w:rPr>
          <w:rFonts w:ascii="Arial Narrow" w:hAnsi="Arial Narrow" w:cs="Arial"/>
          <w:i/>
          <w:iCs/>
          <w:sz w:val="26"/>
          <w:szCs w:val="26"/>
          <w:lang w:val="es-419"/>
        </w:rPr>
      </w:pPr>
      <w:r w:rsidRPr="00E07F53">
        <w:rPr>
          <w:rFonts w:ascii="Arial Narrow" w:hAnsi="Arial Narrow" w:cs="Arial"/>
          <w:i/>
          <w:iCs/>
          <w:sz w:val="26"/>
          <w:szCs w:val="26"/>
          <w:lang w:val="es-419"/>
        </w:rPr>
        <w:t>¿La demandante cumple los requisitos para tener derecho al pago del auxilio de transporte?</w:t>
      </w:r>
    </w:p>
    <w:p w14:paraId="54A93849" w14:textId="77777777" w:rsidR="00FD0431" w:rsidRPr="00E07F53" w:rsidRDefault="00FD0431" w:rsidP="0089030D">
      <w:pPr>
        <w:pStyle w:val="Prrafodelista"/>
        <w:spacing w:line="276" w:lineRule="auto"/>
        <w:ind w:left="0" w:firstLine="900"/>
        <w:jc w:val="both"/>
        <w:rPr>
          <w:rFonts w:ascii="Arial Narrow" w:hAnsi="Arial Narrow" w:cs="Arial"/>
          <w:i/>
          <w:iCs/>
          <w:sz w:val="26"/>
          <w:szCs w:val="26"/>
          <w:lang w:val="es-419"/>
        </w:rPr>
      </w:pPr>
    </w:p>
    <w:p w14:paraId="70673AE9" w14:textId="4C5ADBA5" w:rsidR="00FD0431" w:rsidRPr="00E07F53" w:rsidRDefault="00FD0431" w:rsidP="0089030D">
      <w:pPr>
        <w:pStyle w:val="Prrafodelista"/>
        <w:spacing w:line="276" w:lineRule="auto"/>
        <w:ind w:left="0" w:firstLine="900"/>
        <w:jc w:val="both"/>
        <w:rPr>
          <w:rFonts w:ascii="Arial Narrow" w:hAnsi="Arial Narrow" w:cs="Arial"/>
          <w:sz w:val="26"/>
          <w:szCs w:val="26"/>
          <w:lang w:val="es-419"/>
        </w:rPr>
      </w:pPr>
      <w:r w:rsidRPr="00E07F53">
        <w:rPr>
          <w:rFonts w:ascii="Arial Narrow" w:hAnsi="Arial Narrow" w:cs="Arial"/>
          <w:i/>
          <w:iCs/>
          <w:sz w:val="26"/>
          <w:szCs w:val="26"/>
          <w:lang w:val="es-419"/>
        </w:rPr>
        <w:t>¿Hay lugar a imponer condena a título de indemnización por despido injustificado?</w:t>
      </w:r>
    </w:p>
    <w:p w14:paraId="1A5DB7E4" w14:textId="77777777" w:rsidR="008E5C72" w:rsidRPr="00E07F53" w:rsidRDefault="008E5C72" w:rsidP="0089030D">
      <w:pPr>
        <w:pStyle w:val="Prrafodelista"/>
        <w:spacing w:line="276" w:lineRule="auto"/>
        <w:ind w:left="0" w:firstLine="900"/>
        <w:jc w:val="both"/>
        <w:rPr>
          <w:rFonts w:ascii="Arial Narrow" w:hAnsi="Arial Narrow" w:cs="Arial"/>
          <w:sz w:val="26"/>
          <w:szCs w:val="26"/>
          <w:lang w:val="es-419"/>
        </w:rPr>
      </w:pPr>
    </w:p>
    <w:p w14:paraId="6C919E39" w14:textId="77777777" w:rsidR="00A151BC" w:rsidRPr="00E07F53" w:rsidRDefault="00A151BC" w:rsidP="0089030D">
      <w:pPr>
        <w:pStyle w:val="Sinespaciado"/>
        <w:spacing w:line="276" w:lineRule="auto"/>
        <w:ind w:firstLine="708"/>
        <w:jc w:val="both"/>
        <w:rPr>
          <w:rFonts w:ascii="Arial Narrow" w:hAnsi="Arial Narrow"/>
          <w:b/>
          <w:i/>
          <w:sz w:val="26"/>
          <w:szCs w:val="26"/>
          <w:lang w:val="es-419" w:eastAsia="en-US"/>
        </w:rPr>
      </w:pPr>
      <w:r w:rsidRPr="00E07F53">
        <w:rPr>
          <w:rFonts w:ascii="Arial Narrow" w:hAnsi="Arial Narrow"/>
          <w:b/>
          <w:i/>
          <w:sz w:val="26"/>
          <w:szCs w:val="26"/>
          <w:lang w:val="es-419" w:eastAsia="en-US"/>
        </w:rPr>
        <w:t>Desenvolvimiento de la problemática planteada</w:t>
      </w:r>
    </w:p>
    <w:p w14:paraId="296FD9D6" w14:textId="77777777" w:rsidR="00A151BC" w:rsidRPr="00E07F53" w:rsidRDefault="00A151BC" w:rsidP="0089030D">
      <w:pPr>
        <w:pStyle w:val="Sinespaciado"/>
        <w:spacing w:line="276" w:lineRule="auto"/>
        <w:jc w:val="both"/>
        <w:rPr>
          <w:rFonts w:ascii="Arial Narrow" w:hAnsi="Arial Narrow"/>
          <w:b/>
          <w:i/>
          <w:sz w:val="26"/>
          <w:szCs w:val="26"/>
          <w:lang w:val="es-419" w:eastAsia="en-US"/>
        </w:rPr>
      </w:pPr>
    </w:p>
    <w:p w14:paraId="1F46D187" w14:textId="77777777"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Acorde con el recorrido precedente</w:t>
      </w:r>
      <w:r w:rsidR="005A4D5C" w:rsidRPr="00E07F53">
        <w:rPr>
          <w:rFonts w:ascii="Arial Narrow" w:hAnsi="Arial Narrow" w:cs="Segoe UI"/>
          <w:color w:val="201F1E"/>
          <w:sz w:val="26"/>
          <w:szCs w:val="26"/>
          <w:shd w:val="clear" w:color="auto" w:fill="FFFFFF"/>
          <w:lang w:val="es-419"/>
        </w:rPr>
        <w:t>,</w:t>
      </w:r>
      <w:r w:rsidRPr="00E07F53">
        <w:rPr>
          <w:rFonts w:ascii="Arial Narrow" w:hAnsi="Arial Narrow" w:cs="Segoe UI"/>
          <w:color w:val="201F1E"/>
          <w:sz w:val="26"/>
          <w:szCs w:val="26"/>
          <w:shd w:val="clear" w:color="auto" w:fill="FFFFFF"/>
          <w:lang w:val="es-419"/>
        </w:rPr>
        <w:t xml:space="preserve"> la jueza de la instancia precedente dio por acreditada la existencia del contrato de trabajo debatido en este asunto, gracias a la documental que la parte pasiva trajo al plenario, consistente en la liquidación de prestaciones sociales.</w:t>
      </w:r>
    </w:p>
    <w:p w14:paraId="61BCEEC7" w14:textId="77777777" w:rsidR="007D5B18" w:rsidRPr="00E07F53" w:rsidRDefault="007D5B18" w:rsidP="0089030D">
      <w:pPr>
        <w:spacing w:line="276" w:lineRule="auto"/>
        <w:ind w:firstLine="708"/>
        <w:jc w:val="both"/>
        <w:rPr>
          <w:rFonts w:ascii="Arial Narrow" w:hAnsi="Arial Narrow" w:cs="Segoe UI"/>
          <w:color w:val="201F1E"/>
          <w:sz w:val="26"/>
          <w:szCs w:val="26"/>
          <w:shd w:val="clear" w:color="auto" w:fill="FFFFFF"/>
          <w:lang w:val="es-419"/>
        </w:rPr>
      </w:pPr>
    </w:p>
    <w:p w14:paraId="39506645" w14:textId="5986E72F"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Cómo se recordará la prueba testimonial postulada por la demandante, no pudo recaudarse, pese a haber sido decretada en primera instancia, puesto que al no haber asistido las personas encargadas de rendir tales deponencias, la a-quo, precluyó la oportunidad de ser n</w:t>
      </w:r>
      <w:r w:rsidR="005A4D5C" w:rsidRPr="00E07F53">
        <w:rPr>
          <w:rFonts w:ascii="Arial Narrow" w:hAnsi="Arial Narrow" w:cs="Segoe UI"/>
          <w:color w:val="201F1E"/>
          <w:sz w:val="26"/>
          <w:szCs w:val="26"/>
          <w:shd w:val="clear" w:color="auto" w:fill="FFFFFF"/>
          <w:lang w:val="es-419"/>
        </w:rPr>
        <w:t>uevamente citados, por la desidia</w:t>
      </w:r>
      <w:r w:rsidRPr="00E07F53">
        <w:rPr>
          <w:rFonts w:ascii="Arial Narrow" w:hAnsi="Arial Narrow" w:cs="Segoe UI"/>
          <w:color w:val="201F1E"/>
          <w:sz w:val="26"/>
          <w:szCs w:val="26"/>
          <w:shd w:val="clear" w:color="auto" w:fill="FFFFFF"/>
          <w:lang w:val="es-419"/>
        </w:rPr>
        <w:t xml:space="preserve"> de la proponente de la prueba, en la primera ocasión, de traerlas al juzgado.</w:t>
      </w:r>
    </w:p>
    <w:p w14:paraId="55A3848F" w14:textId="77777777" w:rsidR="005A4D5C" w:rsidRPr="00E07F53" w:rsidRDefault="005A4D5C" w:rsidP="0089030D">
      <w:pPr>
        <w:spacing w:line="276" w:lineRule="auto"/>
        <w:ind w:firstLine="708"/>
        <w:jc w:val="both"/>
        <w:rPr>
          <w:rFonts w:ascii="Arial Narrow" w:hAnsi="Arial Narrow" w:cs="Segoe UI"/>
          <w:color w:val="201F1E"/>
          <w:sz w:val="26"/>
          <w:szCs w:val="26"/>
          <w:shd w:val="clear" w:color="auto" w:fill="FFFFFF"/>
          <w:lang w:val="es-419"/>
        </w:rPr>
      </w:pPr>
    </w:p>
    <w:p w14:paraId="2C78E44C" w14:textId="77777777"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 xml:space="preserve">Tal episodio no sufrió alteración alguna en el devenir de las restantes etapas procesales, ni aún con la nulidad declarada por esta Sala, a la sentencia con la que se quiso sellar la primera instancia, en un primer momento, ante el defectuoso emplazamiento de uno de los accionados, </w:t>
      </w:r>
      <w:r w:rsidRPr="00E07F53">
        <w:rPr>
          <w:rFonts w:ascii="Arial Narrow" w:hAnsi="Arial Narrow" w:cs="Segoe UI"/>
          <w:color w:val="201F1E"/>
          <w:sz w:val="26"/>
          <w:szCs w:val="26"/>
          <w:shd w:val="clear" w:color="auto" w:fill="FFFFFF"/>
          <w:lang w:val="es-419"/>
        </w:rPr>
        <w:lastRenderedPageBreak/>
        <w:t>pieza que se mandó a rehacer, para que a continuación se profiriera un nuevo fallo, nulidad que no se extendió, por lo tanto, a etapas anteriores del litigio, puesto que en relación con el periodo probatorio y las pruebas recaudadas, se pre</w:t>
      </w:r>
      <w:r w:rsidR="005A4D5C" w:rsidRPr="00E07F53">
        <w:rPr>
          <w:rFonts w:ascii="Arial Narrow" w:hAnsi="Arial Narrow" w:cs="Segoe UI"/>
          <w:color w:val="201F1E"/>
          <w:sz w:val="26"/>
          <w:szCs w:val="26"/>
          <w:shd w:val="clear" w:color="auto" w:fill="FFFFFF"/>
          <w:lang w:val="es-419"/>
        </w:rPr>
        <w:t xml:space="preserve">vino que se mantenían incólumes. </w:t>
      </w:r>
    </w:p>
    <w:p w14:paraId="4FC3E248" w14:textId="77777777" w:rsidR="005A4D5C" w:rsidRPr="00E07F53" w:rsidRDefault="005A4D5C" w:rsidP="0089030D">
      <w:pPr>
        <w:spacing w:line="276" w:lineRule="auto"/>
        <w:ind w:firstLine="708"/>
        <w:jc w:val="both"/>
        <w:rPr>
          <w:rFonts w:ascii="Arial Narrow" w:hAnsi="Arial Narrow" w:cs="Segoe UI"/>
          <w:color w:val="201F1E"/>
          <w:sz w:val="26"/>
          <w:szCs w:val="26"/>
          <w:shd w:val="clear" w:color="auto" w:fill="FFFFFF"/>
          <w:lang w:val="es-419"/>
        </w:rPr>
      </w:pPr>
    </w:p>
    <w:p w14:paraId="5AFD7BA9" w14:textId="77777777"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Por ello, resulta intempestiva la solicitud de nulidad, deprecada por quien ni siquiera fue postulante de la prueba testimonial, que no se pudo recepcionar, a causa de la falta de comparecencia de los testigos a la audiencia respectiva, que siguió a la negativa de una nueva convocatoria de los citados incumplidos, sin reparo de la interesada en que se recau</w:t>
      </w:r>
      <w:r w:rsidR="005A4D5C" w:rsidRPr="00E07F53">
        <w:rPr>
          <w:rFonts w:ascii="Arial Narrow" w:hAnsi="Arial Narrow" w:cs="Segoe UI"/>
          <w:color w:val="201F1E"/>
          <w:sz w:val="26"/>
          <w:szCs w:val="26"/>
          <w:shd w:val="clear" w:color="auto" w:fill="FFFFFF"/>
          <w:lang w:val="es-419"/>
        </w:rPr>
        <w:t>daran tales testimonios, que iterase</w:t>
      </w:r>
      <w:r w:rsidRPr="00E07F53">
        <w:rPr>
          <w:rFonts w:ascii="Arial Narrow" w:hAnsi="Arial Narrow" w:cs="Segoe UI"/>
          <w:color w:val="201F1E"/>
          <w:sz w:val="26"/>
          <w:szCs w:val="26"/>
          <w:shd w:val="clear" w:color="auto" w:fill="FFFFFF"/>
          <w:lang w:val="es-419"/>
        </w:rPr>
        <w:t>, no lo fue precisamente, la persona que hoy recurre.</w:t>
      </w:r>
    </w:p>
    <w:p w14:paraId="7BE14231" w14:textId="77777777" w:rsidR="005A4D5C" w:rsidRPr="00E07F53" w:rsidRDefault="005A4D5C" w:rsidP="0089030D">
      <w:pPr>
        <w:spacing w:line="276" w:lineRule="auto"/>
        <w:ind w:firstLine="708"/>
        <w:jc w:val="both"/>
        <w:rPr>
          <w:rFonts w:ascii="Arial Narrow" w:hAnsi="Arial Narrow" w:cs="Segoe UI"/>
          <w:color w:val="201F1E"/>
          <w:sz w:val="26"/>
          <w:szCs w:val="26"/>
          <w:shd w:val="clear" w:color="auto" w:fill="FFFFFF"/>
          <w:lang w:val="es-419"/>
        </w:rPr>
      </w:pPr>
    </w:p>
    <w:p w14:paraId="7AE5BB4E" w14:textId="641EADBB"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Tampoco, es válido el proceder del impugnante, que prevalido de la declaración de nulidad declarada por este Tribunal, pretenda ahora alegar un nuevo vicio procedimental fundado en que se le cercenó la oportunidad de contrainterrogar unos testigos, que como se sabe, no asistieron a rendir las deponencias a instancias de su antagonista procesal.</w:t>
      </w:r>
    </w:p>
    <w:p w14:paraId="39AB79D9" w14:textId="77777777" w:rsidR="005A4D5C" w:rsidRPr="00E07F53" w:rsidRDefault="005A4D5C" w:rsidP="0089030D">
      <w:pPr>
        <w:spacing w:line="276" w:lineRule="auto"/>
        <w:ind w:firstLine="708"/>
        <w:jc w:val="both"/>
        <w:rPr>
          <w:rFonts w:ascii="Arial Narrow" w:hAnsi="Arial Narrow" w:cs="Segoe UI"/>
          <w:color w:val="201F1E"/>
          <w:sz w:val="26"/>
          <w:szCs w:val="26"/>
          <w:shd w:val="clear" w:color="auto" w:fill="FFFFFF"/>
          <w:lang w:val="es-419"/>
        </w:rPr>
      </w:pPr>
    </w:p>
    <w:p w14:paraId="6A958310" w14:textId="77777777"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Y es falaz ese proceder, puesto que por un lado, esa etapa ya había precluido sin reparo de la parte que peticionó la prueba testimonial, en segundo término, ese quehacer procesal no se afectó con la nulidad declarada ulteriormente por el Tribunal, en tercer lugar, con tal maniobra, no puede invertirse los papeles del solicitante del medio probatorio, para convertirse, ahora, en el peticionario de una prueba, que no impetró en su escrito de contestación.</w:t>
      </w:r>
    </w:p>
    <w:p w14:paraId="027D86D3" w14:textId="77777777" w:rsidR="005A4D5C" w:rsidRPr="00E07F53" w:rsidRDefault="005A4D5C" w:rsidP="0089030D">
      <w:pPr>
        <w:spacing w:line="276" w:lineRule="auto"/>
        <w:ind w:firstLine="708"/>
        <w:jc w:val="both"/>
        <w:rPr>
          <w:rFonts w:ascii="Arial Narrow" w:hAnsi="Arial Narrow" w:cs="Segoe UI"/>
          <w:color w:val="201F1E"/>
          <w:sz w:val="26"/>
          <w:szCs w:val="26"/>
          <w:shd w:val="clear" w:color="auto" w:fill="FFFFFF"/>
          <w:lang w:val="es-419"/>
        </w:rPr>
      </w:pPr>
    </w:p>
    <w:p w14:paraId="68C6C951" w14:textId="77777777" w:rsidR="005A4D5C" w:rsidRPr="00E07F53" w:rsidRDefault="00BD386B" w:rsidP="0089030D">
      <w:pPr>
        <w:spacing w:line="276" w:lineRule="auto"/>
        <w:ind w:firstLine="708"/>
        <w:jc w:val="both"/>
        <w:rPr>
          <w:rFonts w:ascii="Arial Narrow" w:hAnsi="Arial Narrow" w:cs="Segoe UI"/>
          <w:color w:val="201F1E"/>
          <w:sz w:val="26"/>
          <w:szCs w:val="26"/>
          <w:lang w:val="es-419"/>
        </w:rPr>
      </w:pPr>
      <w:r w:rsidRPr="00E07F53">
        <w:rPr>
          <w:rFonts w:ascii="Arial Narrow" w:hAnsi="Arial Narrow" w:cs="Segoe UI"/>
          <w:color w:val="201F1E"/>
          <w:sz w:val="26"/>
          <w:szCs w:val="26"/>
          <w:shd w:val="clear" w:color="auto" w:fill="FFFFFF"/>
          <w:lang w:val="es-419"/>
        </w:rPr>
        <w:t>Por último, no puede perderse de vista, que la nulidad afectó, únicamente, a uno de los convocados a juicio, diferente al recurrente, y por lo tanto, todas las previsiones que se debían adoptar para restablecer el orden de cosas afectadas con el mal emplazamiento, tendrían en consideración a ese sujeto y no a otro, como lo pretende equivocadamente el recurrente, abrogándose de una legitimación de la que carece.</w:t>
      </w:r>
    </w:p>
    <w:p w14:paraId="2BA6BD86" w14:textId="77777777" w:rsidR="005A4D5C" w:rsidRPr="00E07F53" w:rsidRDefault="005A4D5C" w:rsidP="0089030D">
      <w:pPr>
        <w:spacing w:line="276" w:lineRule="auto"/>
        <w:ind w:firstLine="708"/>
        <w:jc w:val="both"/>
        <w:rPr>
          <w:rFonts w:ascii="Arial Narrow" w:hAnsi="Arial Narrow" w:cs="Segoe UI"/>
          <w:color w:val="201F1E"/>
          <w:sz w:val="26"/>
          <w:szCs w:val="26"/>
          <w:lang w:val="es-419"/>
        </w:rPr>
      </w:pPr>
    </w:p>
    <w:p w14:paraId="77771B5A" w14:textId="77777777" w:rsidR="005A4D5C"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 xml:space="preserve">Siendo de dejar en claro, que el curador </w:t>
      </w:r>
      <w:r w:rsidRPr="00E07F53">
        <w:rPr>
          <w:rFonts w:ascii="Arial Narrow" w:hAnsi="Arial Narrow" w:cs="Segoe UI"/>
          <w:i/>
          <w:color w:val="201F1E"/>
          <w:sz w:val="26"/>
          <w:szCs w:val="26"/>
          <w:shd w:val="clear" w:color="auto" w:fill="FFFFFF"/>
          <w:lang w:val="es-419"/>
        </w:rPr>
        <w:t>ad-litem</w:t>
      </w:r>
      <w:r w:rsidRPr="00E07F53">
        <w:rPr>
          <w:rFonts w:ascii="Arial Narrow" w:hAnsi="Arial Narrow" w:cs="Segoe UI"/>
          <w:color w:val="201F1E"/>
          <w:sz w:val="26"/>
          <w:szCs w:val="26"/>
          <w:shd w:val="clear" w:color="auto" w:fill="FFFFFF"/>
          <w:lang w:val="es-419"/>
        </w:rPr>
        <w:t>, de quien fuera mal emplazado, ha venido actuando, no obstante, desde los inicios del pleito, por lo que el nuevo emplazamiento, no mudó la actuación de tal, ni pone en entredic</w:t>
      </w:r>
      <w:r w:rsidR="005A4D5C" w:rsidRPr="00E07F53">
        <w:rPr>
          <w:rFonts w:ascii="Arial Narrow" w:hAnsi="Arial Narrow" w:cs="Segoe UI"/>
          <w:color w:val="201F1E"/>
          <w:sz w:val="26"/>
          <w:szCs w:val="26"/>
          <w:shd w:val="clear" w:color="auto" w:fill="FFFFFF"/>
          <w:lang w:val="es-419"/>
        </w:rPr>
        <w:t xml:space="preserve">ho lo actuado desde un comienzo. </w:t>
      </w:r>
    </w:p>
    <w:p w14:paraId="4389BE37" w14:textId="77777777" w:rsidR="005A4D5C" w:rsidRPr="00E07F53" w:rsidRDefault="005A4D5C" w:rsidP="0089030D">
      <w:pPr>
        <w:spacing w:line="276" w:lineRule="auto"/>
        <w:ind w:firstLine="708"/>
        <w:jc w:val="both"/>
        <w:rPr>
          <w:rFonts w:ascii="Arial Narrow" w:hAnsi="Arial Narrow" w:cs="Segoe UI"/>
          <w:color w:val="201F1E"/>
          <w:sz w:val="26"/>
          <w:szCs w:val="26"/>
          <w:shd w:val="clear" w:color="auto" w:fill="FFFFFF"/>
          <w:lang w:val="es-419"/>
        </w:rPr>
      </w:pPr>
    </w:p>
    <w:p w14:paraId="061C134D" w14:textId="2F6151BE" w:rsidR="00BD386B" w:rsidRPr="00E07F53" w:rsidRDefault="00BD386B" w:rsidP="0089030D">
      <w:pPr>
        <w:spacing w:line="276" w:lineRule="auto"/>
        <w:ind w:firstLine="708"/>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Por las razones antedichas, se negará la nulidad impetrada.</w:t>
      </w:r>
    </w:p>
    <w:p w14:paraId="1048025C" w14:textId="77777777" w:rsidR="00907A93" w:rsidRPr="00E07F53" w:rsidRDefault="00907A93" w:rsidP="0089030D">
      <w:pPr>
        <w:pStyle w:val="Sinespaciado"/>
        <w:spacing w:line="276" w:lineRule="auto"/>
        <w:ind w:left="705"/>
        <w:jc w:val="both"/>
        <w:rPr>
          <w:rFonts w:ascii="Arial Narrow" w:hAnsi="Arial Narrow"/>
          <w:b/>
          <w:sz w:val="26"/>
          <w:szCs w:val="26"/>
          <w:lang w:val="es-419" w:eastAsia="en-US"/>
        </w:rPr>
      </w:pPr>
    </w:p>
    <w:p w14:paraId="68614F98" w14:textId="553FC5AE" w:rsidR="00BA6A18" w:rsidRPr="00E07F53" w:rsidRDefault="005A4D5C" w:rsidP="0089030D">
      <w:pPr>
        <w:pStyle w:val="Sinespaciado"/>
        <w:spacing w:line="276" w:lineRule="auto"/>
        <w:ind w:firstLine="709"/>
        <w:jc w:val="both"/>
        <w:rPr>
          <w:rFonts w:ascii="Arial Narrow" w:hAnsi="Arial Narrow"/>
          <w:sz w:val="26"/>
          <w:szCs w:val="26"/>
          <w:lang w:val="es-419" w:eastAsia="en-US"/>
        </w:rPr>
      </w:pPr>
      <w:r w:rsidRPr="00E07F53">
        <w:rPr>
          <w:rFonts w:ascii="Arial Narrow" w:hAnsi="Arial Narrow" w:cs="Segoe UI"/>
          <w:color w:val="201F1E"/>
          <w:sz w:val="26"/>
          <w:szCs w:val="26"/>
          <w:shd w:val="clear" w:color="auto" w:fill="FFFFFF"/>
          <w:lang w:val="es-419"/>
        </w:rPr>
        <w:t>Ahora, para resolver la impugnación de la sentencia, se tiene que el auxilio de transporte</w:t>
      </w:r>
      <w:r w:rsidR="00026979" w:rsidRPr="00E07F53">
        <w:rPr>
          <w:rFonts w:ascii="Arial Narrow" w:hAnsi="Arial Narrow" w:cs="Segoe UI"/>
          <w:color w:val="201F1E"/>
          <w:sz w:val="26"/>
          <w:szCs w:val="26"/>
          <w:shd w:val="clear" w:color="auto" w:fill="FFFFFF"/>
          <w:lang w:val="es-419"/>
        </w:rPr>
        <w:t xml:space="preserve"> </w:t>
      </w:r>
      <w:r w:rsidR="00EE4C70" w:rsidRPr="00E07F53">
        <w:rPr>
          <w:rFonts w:ascii="Arial Narrow" w:hAnsi="Arial Narrow" w:cs="Tahoma"/>
          <w:sz w:val="26"/>
          <w:szCs w:val="26"/>
          <w:lang w:val="es-419"/>
        </w:rPr>
        <w:t>fue</w:t>
      </w:r>
      <w:r w:rsidR="00EE4C70" w:rsidRPr="00E07F53">
        <w:rPr>
          <w:rFonts w:ascii="Arial Narrow" w:hAnsi="Arial Narrow"/>
          <w:sz w:val="26"/>
          <w:szCs w:val="26"/>
          <w:lang w:val="es-419" w:eastAsia="en-US"/>
        </w:rPr>
        <w:t xml:space="preserve"> creado mediante el artículo 2º de la Ley 15 de 1959, a cargo de los empleadores, </w:t>
      </w:r>
      <w:r w:rsidR="00954764" w:rsidRPr="00E07F53">
        <w:rPr>
          <w:rFonts w:ascii="Arial Narrow" w:hAnsi="Arial Narrow"/>
          <w:sz w:val="26"/>
          <w:szCs w:val="26"/>
          <w:lang w:val="es-419" w:eastAsia="en-US"/>
        </w:rPr>
        <w:t>con la finalidad de subsidiar a los trabajadores</w:t>
      </w:r>
      <w:r w:rsidR="00832C06" w:rsidRPr="00E07F53">
        <w:rPr>
          <w:rFonts w:ascii="Arial Narrow" w:hAnsi="Arial Narrow"/>
          <w:sz w:val="26"/>
          <w:szCs w:val="26"/>
          <w:lang w:val="es-419" w:eastAsia="en-US"/>
        </w:rPr>
        <w:t xml:space="preserve"> </w:t>
      </w:r>
      <w:r w:rsidR="00954764" w:rsidRPr="00E07F53">
        <w:rPr>
          <w:rFonts w:ascii="Arial Narrow" w:hAnsi="Arial Narrow"/>
          <w:sz w:val="26"/>
          <w:szCs w:val="26"/>
          <w:lang w:val="es-419" w:eastAsia="en-US"/>
        </w:rPr>
        <w:t>el pago de su traslado</w:t>
      </w:r>
      <w:r w:rsidR="00000A08" w:rsidRPr="00E07F53">
        <w:rPr>
          <w:rFonts w:ascii="Arial Narrow" w:hAnsi="Arial Narrow"/>
          <w:sz w:val="26"/>
          <w:szCs w:val="26"/>
          <w:lang w:val="es-419" w:eastAsia="en-US"/>
        </w:rPr>
        <w:t>,</w:t>
      </w:r>
      <w:r w:rsidR="00954764" w:rsidRPr="00E07F53">
        <w:rPr>
          <w:rFonts w:ascii="Arial Narrow" w:hAnsi="Arial Narrow"/>
          <w:sz w:val="26"/>
          <w:szCs w:val="26"/>
          <w:lang w:val="es-419" w:eastAsia="en-US"/>
        </w:rPr>
        <w:t xml:space="preserve"> desde el lugar de residencia hasta el sitio de trabajo, y viceversa, cuando las condiciones de transporte así lo requieran</w:t>
      </w:r>
      <w:r w:rsidR="00BA6A18" w:rsidRPr="00E07F53">
        <w:rPr>
          <w:rFonts w:ascii="Arial Narrow" w:hAnsi="Arial Narrow"/>
          <w:sz w:val="26"/>
          <w:szCs w:val="26"/>
          <w:lang w:val="es-419" w:eastAsia="en-US"/>
        </w:rPr>
        <w:t xml:space="preserve"> y su remuneración</w:t>
      </w:r>
      <w:r w:rsidR="001D59D4" w:rsidRPr="00E07F53">
        <w:rPr>
          <w:rFonts w:ascii="Arial Narrow" w:hAnsi="Arial Narrow"/>
          <w:sz w:val="26"/>
          <w:szCs w:val="26"/>
          <w:lang w:val="es-419" w:eastAsia="en-US"/>
        </w:rPr>
        <w:t xml:space="preserve"> mensual</w:t>
      </w:r>
      <w:r w:rsidR="00BA6A18" w:rsidRPr="00E07F53">
        <w:rPr>
          <w:rFonts w:ascii="Arial Narrow" w:hAnsi="Arial Narrow"/>
          <w:sz w:val="26"/>
          <w:szCs w:val="26"/>
          <w:lang w:val="es-419" w:eastAsia="en-US"/>
        </w:rPr>
        <w:t xml:space="preserve"> no exceda un </w:t>
      </w:r>
      <w:r w:rsidR="00E84C3F">
        <w:rPr>
          <w:rFonts w:ascii="Arial Narrow" w:hAnsi="Arial Narrow"/>
          <w:sz w:val="26"/>
          <w:szCs w:val="26"/>
          <w:lang w:eastAsia="en-US"/>
        </w:rPr>
        <w:t xml:space="preserve"> </w:t>
      </w:r>
      <w:r w:rsidR="00BA6A18" w:rsidRPr="00E07F53">
        <w:rPr>
          <w:rFonts w:ascii="Arial Narrow" w:hAnsi="Arial Narrow"/>
          <w:sz w:val="26"/>
          <w:szCs w:val="26"/>
          <w:lang w:val="es-419" w:eastAsia="en-US"/>
        </w:rPr>
        <w:t>mi</w:t>
      </w:r>
      <w:r w:rsidR="00355703" w:rsidRPr="00E07F53">
        <w:rPr>
          <w:rFonts w:ascii="Arial Narrow" w:hAnsi="Arial Narrow"/>
          <w:sz w:val="26"/>
          <w:szCs w:val="26"/>
          <w:lang w:val="es-419" w:eastAsia="en-US"/>
        </w:rPr>
        <w:t xml:space="preserve">nado, equivalente </w:t>
      </w:r>
      <w:r w:rsidR="00BA6A18" w:rsidRPr="00E07F53">
        <w:rPr>
          <w:rFonts w:ascii="Arial Narrow" w:hAnsi="Arial Narrow"/>
          <w:sz w:val="26"/>
          <w:szCs w:val="26"/>
          <w:lang w:val="es-419" w:eastAsia="en-US"/>
        </w:rPr>
        <w:t>a la suma de dos (2) salarios mínimos mensuales legales vigentes</w:t>
      </w:r>
      <w:r w:rsidR="00954764" w:rsidRPr="00E07F53">
        <w:rPr>
          <w:rFonts w:ascii="Arial Narrow" w:hAnsi="Arial Narrow"/>
          <w:sz w:val="26"/>
          <w:szCs w:val="26"/>
          <w:lang w:val="es-419" w:eastAsia="en-US"/>
        </w:rPr>
        <w:t xml:space="preserve">. </w:t>
      </w:r>
    </w:p>
    <w:p w14:paraId="015AEA30" w14:textId="77777777" w:rsidR="00BA6A18" w:rsidRPr="00E07F53" w:rsidRDefault="00BA6A18" w:rsidP="0089030D">
      <w:pPr>
        <w:pStyle w:val="Sinespaciado"/>
        <w:spacing w:line="276" w:lineRule="auto"/>
        <w:ind w:firstLine="709"/>
        <w:jc w:val="both"/>
        <w:rPr>
          <w:rFonts w:ascii="Arial Narrow" w:hAnsi="Arial Narrow"/>
          <w:sz w:val="26"/>
          <w:szCs w:val="26"/>
          <w:lang w:val="es-419" w:eastAsia="en-US"/>
        </w:rPr>
      </w:pPr>
    </w:p>
    <w:p w14:paraId="4756B7AB" w14:textId="77777777" w:rsidR="00026979" w:rsidRPr="00E07F53" w:rsidRDefault="007464BD" w:rsidP="0089030D">
      <w:pPr>
        <w:pStyle w:val="Sinespaciado"/>
        <w:spacing w:line="276" w:lineRule="auto"/>
        <w:ind w:firstLine="709"/>
        <w:jc w:val="both"/>
        <w:rPr>
          <w:rFonts w:ascii="Arial Narrow" w:hAnsi="Arial Narrow"/>
          <w:sz w:val="26"/>
          <w:szCs w:val="26"/>
          <w:lang w:val="es-419" w:eastAsia="en-US"/>
        </w:rPr>
      </w:pPr>
      <w:r w:rsidRPr="00E07F53">
        <w:rPr>
          <w:rFonts w:ascii="Arial Narrow" w:hAnsi="Arial Narrow"/>
          <w:sz w:val="26"/>
          <w:szCs w:val="26"/>
          <w:lang w:val="es-419" w:eastAsia="en-US"/>
        </w:rPr>
        <w:t>En consecuencia</w:t>
      </w:r>
      <w:r w:rsidR="008719A8" w:rsidRPr="00E07F53">
        <w:rPr>
          <w:rFonts w:ascii="Arial Narrow" w:hAnsi="Arial Narrow"/>
          <w:sz w:val="26"/>
          <w:szCs w:val="26"/>
          <w:lang w:val="es-419" w:eastAsia="en-US"/>
        </w:rPr>
        <w:t>,</w:t>
      </w:r>
      <w:r w:rsidR="00000A08" w:rsidRPr="00E07F53">
        <w:rPr>
          <w:rFonts w:ascii="Arial Narrow" w:hAnsi="Arial Narrow"/>
          <w:sz w:val="26"/>
          <w:szCs w:val="26"/>
          <w:lang w:val="es-419" w:eastAsia="en-US"/>
        </w:rPr>
        <w:t xml:space="preserve"> atendiendo a la teleología de la norma,</w:t>
      </w:r>
      <w:r w:rsidR="008719A8" w:rsidRPr="00E07F53">
        <w:rPr>
          <w:rFonts w:ascii="Arial Narrow" w:hAnsi="Arial Narrow"/>
          <w:sz w:val="26"/>
          <w:szCs w:val="26"/>
          <w:lang w:val="es-419" w:eastAsia="en-US"/>
        </w:rPr>
        <w:t xml:space="preserve"> </w:t>
      </w:r>
      <w:r w:rsidR="00000A08" w:rsidRPr="00E07F53">
        <w:rPr>
          <w:rFonts w:ascii="Arial Narrow" w:hAnsi="Arial Narrow"/>
          <w:sz w:val="26"/>
          <w:szCs w:val="26"/>
          <w:lang w:val="es-419" w:eastAsia="en-US"/>
        </w:rPr>
        <w:t xml:space="preserve">sin necesidad de acudir a disposiciones reglamentarias, es claro que dicho emolumento le </w:t>
      </w:r>
      <w:r w:rsidR="00D2346E" w:rsidRPr="00E07F53">
        <w:rPr>
          <w:rFonts w:ascii="Arial Narrow" w:hAnsi="Arial Narrow"/>
          <w:sz w:val="26"/>
          <w:szCs w:val="26"/>
          <w:lang w:val="es-419" w:eastAsia="en-US"/>
        </w:rPr>
        <w:t>asiste</w:t>
      </w:r>
      <w:r w:rsidR="00000A08" w:rsidRPr="00E07F53">
        <w:rPr>
          <w:rFonts w:ascii="Arial Narrow" w:hAnsi="Arial Narrow"/>
          <w:sz w:val="26"/>
          <w:szCs w:val="26"/>
          <w:lang w:val="es-419" w:eastAsia="en-US"/>
        </w:rPr>
        <w:t xml:space="preserve"> a todo trabajador </w:t>
      </w:r>
      <w:r w:rsidR="00180CD3" w:rsidRPr="00E07F53">
        <w:rPr>
          <w:rFonts w:ascii="Arial Narrow" w:hAnsi="Arial Narrow"/>
          <w:sz w:val="26"/>
          <w:szCs w:val="26"/>
          <w:lang w:val="es-419" w:eastAsia="en-US"/>
        </w:rPr>
        <w:t xml:space="preserve">que no exceda los ingresos mencionados y </w:t>
      </w:r>
      <w:r w:rsidR="00000A08" w:rsidRPr="00E07F53">
        <w:rPr>
          <w:rFonts w:ascii="Arial Narrow" w:hAnsi="Arial Narrow"/>
          <w:sz w:val="26"/>
          <w:szCs w:val="26"/>
          <w:lang w:val="es-419" w:eastAsia="en-US"/>
        </w:rPr>
        <w:t>que deba cubrir gastos de m</w:t>
      </w:r>
      <w:r w:rsidRPr="00E07F53">
        <w:rPr>
          <w:rFonts w:ascii="Arial Narrow" w:hAnsi="Arial Narrow"/>
          <w:sz w:val="26"/>
          <w:szCs w:val="26"/>
          <w:lang w:val="es-419" w:eastAsia="en-US"/>
        </w:rPr>
        <w:t xml:space="preserve">ovilidad para </w:t>
      </w:r>
      <w:r w:rsidR="00D2346E" w:rsidRPr="00E07F53">
        <w:rPr>
          <w:rFonts w:ascii="Arial Narrow" w:hAnsi="Arial Narrow"/>
          <w:sz w:val="26"/>
          <w:szCs w:val="26"/>
          <w:lang w:val="es-419" w:eastAsia="en-US"/>
        </w:rPr>
        <w:t>asistir</w:t>
      </w:r>
      <w:r w:rsidRPr="00E07F53">
        <w:rPr>
          <w:rFonts w:ascii="Arial Narrow" w:hAnsi="Arial Narrow"/>
          <w:sz w:val="26"/>
          <w:szCs w:val="26"/>
          <w:lang w:val="es-419" w:eastAsia="en-US"/>
        </w:rPr>
        <w:t xml:space="preserve"> al trabajo</w:t>
      </w:r>
      <w:r w:rsidR="00C502C0" w:rsidRPr="00E07F53">
        <w:rPr>
          <w:rFonts w:ascii="Arial Narrow" w:hAnsi="Arial Narrow"/>
          <w:sz w:val="26"/>
          <w:szCs w:val="26"/>
          <w:lang w:val="es-419" w:eastAsia="en-US"/>
        </w:rPr>
        <w:t>,</w:t>
      </w:r>
      <w:r w:rsidR="00180CD3" w:rsidRPr="00E07F53">
        <w:rPr>
          <w:rFonts w:ascii="Arial Narrow" w:hAnsi="Arial Narrow"/>
          <w:sz w:val="26"/>
          <w:szCs w:val="26"/>
          <w:lang w:val="es-419" w:eastAsia="en-US"/>
        </w:rPr>
        <w:t xml:space="preserve"> i</w:t>
      </w:r>
      <w:r w:rsidR="00000A08" w:rsidRPr="00E07F53">
        <w:rPr>
          <w:rFonts w:ascii="Arial Narrow" w:hAnsi="Arial Narrow"/>
          <w:sz w:val="26"/>
          <w:szCs w:val="26"/>
          <w:lang w:val="es-419" w:eastAsia="en-US"/>
        </w:rPr>
        <w:t>ndistintamente de las c</w:t>
      </w:r>
      <w:r w:rsidR="009F49CA" w:rsidRPr="00E07F53">
        <w:rPr>
          <w:rFonts w:ascii="Arial Narrow" w:hAnsi="Arial Narrow"/>
          <w:sz w:val="26"/>
          <w:szCs w:val="26"/>
          <w:lang w:val="es-419" w:eastAsia="en-US"/>
        </w:rPr>
        <w:t xml:space="preserve">ircunstancias que determinen tal </w:t>
      </w:r>
      <w:r w:rsidR="00C502C0" w:rsidRPr="00E07F53">
        <w:rPr>
          <w:rFonts w:ascii="Arial Narrow" w:hAnsi="Arial Narrow"/>
          <w:sz w:val="26"/>
          <w:szCs w:val="26"/>
          <w:lang w:val="es-419" w:eastAsia="en-US"/>
        </w:rPr>
        <w:t>necesidad,</w:t>
      </w:r>
      <w:r w:rsidR="00180CD3" w:rsidRPr="00E07F53">
        <w:rPr>
          <w:rFonts w:ascii="Arial Narrow" w:hAnsi="Arial Narrow"/>
          <w:sz w:val="26"/>
          <w:szCs w:val="26"/>
          <w:lang w:val="es-419" w:eastAsia="en-US"/>
        </w:rPr>
        <w:t xml:space="preserve"> </w:t>
      </w:r>
      <w:r w:rsidR="00000A08" w:rsidRPr="00E07F53">
        <w:rPr>
          <w:rFonts w:ascii="Arial Narrow" w:hAnsi="Arial Narrow"/>
          <w:sz w:val="26"/>
          <w:szCs w:val="26"/>
          <w:lang w:val="es-419" w:eastAsia="en-US"/>
        </w:rPr>
        <w:t>las cuales, b</w:t>
      </w:r>
      <w:r w:rsidR="00017C4D" w:rsidRPr="00E07F53">
        <w:rPr>
          <w:rFonts w:ascii="Arial Narrow" w:hAnsi="Arial Narrow"/>
          <w:sz w:val="26"/>
          <w:szCs w:val="26"/>
          <w:lang w:val="es-419" w:eastAsia="en-US"/>
        </w:rPr>
        <w:t xml:space="preserve">ien pueden </w:t>
      </w:r>
      <w:r w:rsidR="00017C4D" w:rsidRPr="00E07F53">
        <w:rPr>
          <w:rFonts w:ascii="Arial Narrow" w:hAnsi="Arial Narrow"/>
          <w:sz w:val="26"/>
          <w:szCs w:val="26"/>
          <w:lang w:val="es-419" w:eastAsia="en-US"/>
        </w:rPr>
        <w:lastRenderedPageBreak/>
        <w:t xml:space="preserve">consistir en </w:t>
      </w:r>
      <w:r w:rsidRPr="00E07F53">
        <w:rPr>
          <w:rFonts w:ascii="Arial Narrow" w:hAnsi="Arial Narrow"/>
          <w:sz w:val="26"/>
          <w:szCs w:val="26"/>
          <w:lang w:val="es-419" w:eastAsia="en-US"/>
        </w:rPr>
        <w:t>la dificultad o</w:t>
      </w:r>
      <w:r w:rsidR="00000A08" w:rsidRPr="00E07F53">
        <w:rPr>
          <w:rFonts w:ascii="Arial Narrow" w:hAnsi="Arial Narrow"/>
          <w:sz w:val="26"/>
          <w:szCs w:val="26"/>
          <w:lang w:val="es-419" w:eastAsia="en-US"/>
        </w:rPr>
        <w:t xml:space="preserve"> la extensió</w:t>
      </w:r>
      <w:r w:rsidR="009F49CA" w:rsidRPr="00E07F53">
        <w:rPr>
          <w:rFonts w:ascii="Arial Narrow" w:hAnsi="Arial Narrow"/>
          <w:sz w:val="26"/>
          <w:szCs w:val="26"/>
          <w:lang w:val="es-419" w:eastAsia="en-US"/>
        </w:rPr>
        <w:t>n del trayecto</w:t>
      </w:r>
      <w:r w:rsidR="00180CD3" w:rsidRPr="00E07F53">
        <w:rPr>
          <w:rFonts w:ascii="Arial Narrow" w:hAnsi="Arial Narrow"/>
          <w:sz w:val="26"/>
          <w:szCs w:val="26"/>
          <w:lang w:val="es-419" w:eastAsia="en-US"/>
        </w:rPr>
        <w:t>,</w:t>
      </w:r>
      <w:r w:rsidR="009F49CA" w:rsidRPr="00E07F53">
        <w:rPr>
          <w:rFonts w:ascii="Arial Narrow" w:hAnsi="Arial Narrow"/>
          <w:sz w:val="26"/>
          <w:szCs w:val="26"/>
          <w:lang w:val="es-419" w:eastAsia="en-US"/>
        </w:rPr>
        <w:t xml:space="preserve"> </w:t>
      </w:r>
      <w:r w:rsidR="00D2346E" w:rsidRPr="00E07F53">
        <w:rPr>
          <w:rFonts w:ascii="Arial Narrow" w:hAnsi="Arial Narrow"/>
          <w:sz w:val="26"/>
          <w:szCs w:val="26"/>
          <w:lang w:val="es-419" w:eastAsia="en-US"/>
        </w:rPr>
        <w:t xml:space="preserve">o </w:t>
      </w:r>
      <w:r w:rsidR="009F49CA" w:rsidRPr="00E07F53">
        <w:rPr>
          <w:rFonts w:ascii="Arial Narrow" w:hAnsi="Arial Narrow"/>
          <w:sz w:val="26"/>
          <w:szCs w:val="26"/>
          <w:lang w:val="es-419" w:eastAsia="en-US"/>
        </w:rPr>
        <w:t>cuando impliquen</w:t>
      </w:r>
      <w:r w:rsidR="00D2346E" w:rsidRPr="00E07F53">
        <w:rPr>
          <w:rFonts w:ascii="Arial Narrow" w:hAnsi="Arial Narrow"/>
          <w:sz w:val="26"/>
          <w:szCs w:val="26"/>
          <w:lang w:val="es-419" w:eastAsia="en-US"/>
        </w:rPr>
        <w:t xml:space="preserve"> al trabajador una</w:t>
      </w:r>
      <w:r w:rsidR="00000A08" w:rsidRPr="00E07F53">
        <w:rPr>
          <w:rFonts w:ascii="Arial Narrow" w:hAnsi="Arial Narrow"/>
          <w:sz w:val="26"/>
          <w:szCs w:val="26"/>
          <w:lang w:val="es-419" w:eastAsia="en-US"/>
        </w:rPr>
        <w:t xml:space="preserve"> erogació</w:t>
      </w:r>
      <w:r w:rsidR="00D2346E" w:rsidRPr="00E07F53">
        <w:rPr>
          <w:rFonts w:ascii="Arial Narrow" w:hAnsi="Arial Narrow"/>
          <w:sz w:val="26"/>
          <w:szCs w:val="26"/>
          <w:lang w:val="es-419" w:eastAsia="en-US"/>
        </w:rPr>
        <w:t>n o</w:t>
      </w:r>
      <w:r w:rsidR="00000A08" w:rsidRPr="00E07F53">
        <w:rPr>
          <w:rFonts w:ascii="Arial Narrow" w:hAnsi="Arial Narrow"/>
          <w:sz w:val="26"/>
          <w:szCs w:val="26"/>
          <w:lang w:val="es-419" w:eastAsia="en-US"/>
        </w:rPr>
        <w:t xml:space="preserve"> un esfuerzo mayor. </w:t>
      </w:r>
    </w:p>
    <w:p w14:paraId="3CFC6DF0" w14:textId="77777777" w:rsidR="00026979" w:rsidRPr="00E07F53" w:rsidRDefault="00026979" w:rsidP="0089030D">
      <w:pPr>
        <w:pStyle w:val="Sinespaciado"/>
        <w:spacing w:line="276" w:lineRule="auto"/>
        <w:ind w:firstLine="709"/>
        <w:jc w:val="both"/>
        <w:rPr>
          <w:rFonts w:ascii="Arial Narrow" w:hAnsi="Arial Narrow"/>
          <w:sz w:val="26"/>
          <w:szCs w:val="26"/>
          <w:lang w:val="es-419" w:eastAsia="en-US"/>
        </w:rPr>
      </w:pPr>
    </w:p>
    <w:p w14:paraId="488C48C8" w14:textId="77777777" w:rsidR="00026979"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Arguye el impugnante, que suministró a la demandante, en préstamo una motocicleta a fin de que se desplazara, diariamente, desde su casa al lugar de trabajo, por lo que solicita la exoneración de este subsidio, sin embargo, para la definición de este asunto, se parte de considerar, que ninguna probanza arrimó en apoyo de su dicho, quedando el reclamo en las meras conjeturas de su apelación.</w:t>
      </w:r>
    </w:p>
    <w:p w14:paraId="1634B425" w14:textId="77777777" w:rsidR="00026979"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5A2B141A" w14:textId="77777777" w:rsidR="00026979"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Ignora, también la parte apelante, que si lo alegado, supliría el deber de reconocer en dinero el valor del auxilio de transporte, tendría que realizarse con el cumplimiento cabal de lo sucedáneo, y no apenas parcial, como lo propone en la impugnación, puesto que no sería suficiente con suministrar el medio de transporte, si este no comprende también, los gastos qué tal medio demandaba para el desplazamiento de la trabajadora, como el de combustible y otros, a los cuales no alude, ni menos prueba que igualmente, estuvieron por cuenta y riesgo del empleador.</w:t>
      </w:r>
    </w:p>
    <w:p w14:paraId="75F7CCD4" w14:textId="77777777" w:rsidR="00026979"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786D407E" w14:textId="77777777" w:rsidR="00026979"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Se niega por ende, este segmento de la impugnación.</w:t>
      </w:r>
    </w:p>
    <w:p w14:paraId="26D289F7" w14:textId="77777777" w:rsidR="00026979"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4C8B1274" w14:textId="70C3A3C8" w:rsidR="006051A1" w:rsidRPr="00E07F53" w:rsidRDefault="0002697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Finalmente, en cuanto a la revocatoria de la indemnización por despido injusto,</w:t>
      </w:r>
      <w:r w:rsidR="006051A1" w:rsidRPr="00E07F53">
        <w:rPr>
          <w:rFonts w:ascii="Arial Narrow" w:hAnsi="Arial Narrow" w:cs="Segoe UI"/>
          <w:color w:val="201F1E"/>
          <w:sz w:val="26"/>
          <w:szCs w:val="26"/>
          <w:shd w:val="clear" w:color="auto" w:fill="FFFFFF"/>
          <w:lang w:val="es-419"/>
        </w:rPr>
        <w:t xml:space="preserve"> de una parte,</w:t>
      </w:r>
      <w:r w:rsidRPr="00E07F53">
        <w:rPr>
          <w:rFonts w:ascii="Arial Narrow" w:hAnsi="Arial Narrow" w:cs="Segoe UI"/>
          <w:color w:val="201F1E"/>
          <w:sz w:val="26"/>
          <w:szCs w:val="26"/>
          <w:shd w:val="clear" w:color="auto" w:fill="FFFFFF"/>
          <w:lang w:val="es-419"/>
        </w:rPr>
        <w:t xml:space="preserve"> se tiene </w:t>
      </w:r>
      <w:r w:rsidR="00E63F3A" w:rsidRPr="00E07F53">
        <w:rPr>
          <w:rFonts w:ascii="Arial Narrow" w:hAnsi="Arial Narrow" w:cs="Segoe UI"/>
          <w:color w:val="201F1E"/>
          <w:sz w:val="26"/>
          <w:szCs w:val="26"/>
          <w:shd w:val="clear" w:color="auto" w:fill="FFFFFF"/>
          <w:lang w:val="es-419"/>
        </w:rPr>
        <w:t>que</w:t>
      </w:r>
      <w:r w:rsidR="00D84B9C" w:rsidRPr="00E07F53">
        <w:rPr>
          <w:rFonts w:ascii="Arial Narrow" w:hAnsi="Arial Narrow" w:cs="Segoe UI"/>
          <w:color w:val="201F1E"/>
          <w:sz w:val="26"/>
          <w:szCs w:val="26"/>
          <w:shd w:val="clear" w:color="auto" w:fill="FFFFFF"/>
          <w:lang w:val="es-419"/>
        </w:rPr>
        <w:t xml:space="preserve">, </w:t>
      </w:r>
      <w:r w:rsidR="006051A1" w:rsidRPr="00E07F53">
        <w:rPr>
          <w:rFonts w:ascii="Arial Narrow" w:hAnsi="Arial Narrow" w:cs="Segoe UI"/>
          <w:color w:val="201F1E"/>
          <w:sz w:val="26"/>
          <w:szCs w:val="26"/>
          <w:shd w:val="clear" w:color="auto" w:fill="FFFFFF"/>
          <w:lang w:val="es-419"/>
        </w:rPr>
        <w:t>sobre el motivo para el finiquito contractual, al</w:t>
      </w:r>
      <w:r w:rsidR="002E318E" w:rsidRPr="00E07F53">
        <w:rPr>
          <w:rFonts w:ascii="Arial Narrow" w:hAnsi="Arial Narrow" w:cs="Segoe UI"/>
          <w:color w:val="201F1E"/>
          <w:sz w:val="26"/>
          <w:szCs w:val="26"/>
          <w:shd w:val="clear" w:color="auto" w:fill="FFFFFF"/>
          <w:lang w:val="es-419"/>
        </w:rPr>
        <w:t xml:space="preserve"> dar contestación a la demanda</w:t>
      </w:r>
      <w:r w:rsidR="00591B57" w:rsidRPr="00E07F53">
        <w:rPr>
          <w:rFonts w:ascii="Arial Narrow" w:hAnsi="Arial Narrow" w:cs="Segoe UI"/>
          <w:color w:val="201F1E"/>
          <w:sz w:val="26"/>
          <w:szCs w:val="26"/>
          <w:shd w:val="clear" w:color="auto" w:fill="FFFFFF"/>
          <w:lang w:val="es-419"/>
        </w:rPr>
        <w:t>,</w:t>
      </w:r>
      <w:r w:rsidR="002E318E" w:rsidRPr="00E07F53">
        <w:rPr>
          <w:rFonts w:ascii="Arial Narrow" w:hAnsi="Arial Narrow" w:cs="Segoe UI"/>
          <w:color w:val="201F1E"/>
          <w:sz w:val="26"/>
          <w:szCs w:val="26"/>
          <w:shd w:val="clear" w:color="auto" w:fill="FFFFFF"/>
          <w:lang w:val="es-419"/>
        </w:rPr>
        <w:t xml:space="preserve"> </w:t>
      </w:r>
      <w:r w:rsidR="006051A1" w:rsidRPr="00E07F53">
        <w:rPr>
          <w:rFonts w:ascii="Arial Narrow" w:hAnsi="Arial Narrow" w:cs="Segoe UI"/>
          <w:color w:val="201F1E"/>
          <w:sz w:val="26"/>
          <w:szCs w:val="26"/>
          <w:shd w:val="clear" w:color="auto" w:fill="FFFFFF"/>
          <w:lang w:val="es-419"/>
        </w:rPr>
        <w:t xml:space="preserve">el vocero judicial de Juan Camilo Henao Barreto relató que </w:t>
      </w:r>
      <w:r w:rsidR="006051A1" w:rsidRPr="00E07F53">
        <w:rPr>
          <w:rFonts w:ascii="Arial Narrow" w:hAnsi="Arial Narrow" w:cs="Segoe UI"/>
          <w:i/>
          <w:color w:val="201F1E"/>
          <w:sz w:val="26"/>
          <w:szCs w:val="26"/>
          <w:shd w:val="clear" w:color="auto" w:fill="FFFFFF"/>
          <w:lang w:val="es-419"/>
        </w:rPr>
        <w:t>“[e]l contrato de trabajo se terminó por sustracción de materia, al fallecer el dueño de la casa en que prestaba sus servicios de doméstica, la señora María Tangarife”</w:t>
      </w:r>
    </w:p>
    <w:p w14:paraId="04210E0F" w14:textId="7EBDA5B5" w:rsidR="00FB2F52" w:rsidRPr="00E07F53" w:rsidRDefault="00FB2F52"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3F97F842" w14:textId="041E79B1" w:rsidR="00C92535" w:rsidRPr="00E07F53" w:rsidRDefault="006051A1"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 xml:space="preserve">Y, por otra parte, al </w:t>
      </w:r>
      <w:r w:rsidR="0087088A" w:rsidRPr="00E07F53">
        <w:rPr>
          <w:rFonts w:ascii="Arial Narrow" w:hAnsi="Arial Narrow" w:cs="Segoe UI"/>
          <w:color w:val="201F1E"/>
          <w:sz w:val="26"/>
          <w:szCs w:val="26"/>
          <w:shd w:val="clear" w:color="auto" w:fill="FFFFFF"/>
          <w:lang w:val="es-419"/>
        </w:rPr>
        <w:t xml:space="preserve">describir las </w:t>
      </w:r>
      <w:r w:rsidR="00933717" w:rsidRPr="00E07F53">
        <w:rPr>
          <w:rFonts w:ascii="Arial Narrow" w:hAnsi="Arial Narrow" w:cs="Segoe UI"/>
          <w:color w:val="201F1E"/>
          <w:sz w:val="26"/>
          <w:szCs w:val="26"/>
          <w:shd w:val="clear" w:color="auto" w:fill="FFFFFF"/>
          <w:lang w:val="es-419"/>
        </w:rPr>
        <w:t>condiciones</w:t>
      </w:r>
      <w:r w:rsidR="0087088A" w:rsidRPr="00E07F53">
        <w:rPr>
          <w:rFonts w:ascii="Arial Narrow" w:hAnsi="Arial Narrow" w:cs="Segoe UI"/>
          <w:color w:val="201F1E"/>
          <w:sz w:val="26"/>
          <w:szCs w:val="26"/>
          <w:shd w:val="clear" w:color="auto" w:fill="FFFFFF"/>
          <w:lang w:val="es-419"/>
        </w:rPr>
        <w:t xml:space="preserve"> de modo, tiempo y lugar</w:t>
      </w:r>
      <w:r w:rsidR="00301D20" w:rsidRPr="00E07F53">
        <w:rPr>
          <w:rFonts w:ascii="Arial Narrow" w:hAnsi="Arial Narrow" w:cs="Segoe UI"/>
          <w:color w:val="201F1E"/>
          <w:sz w:val="26"/>
          <w:szCs w:val="26"/>
          <w:shd w:val="clear" w:color="auto" w:fill="FFFFFF"/>
          <w:lang w:val="es-419"/>
        </w:rPr>
        <w:t xml:space="preserve"> en las que</w:t>
      </w:r>
      <w:r w:rsidR="006B10E6" w:rsidRPr="00E07F53">
        <w:rPr>
          <w:rFonts w:ascii="Arial Narrow" w:hAnsi="Arial Narrow" w:cs="Segoe UI"/>
          <w:color w:val="201F1E"/>
          <w:sz w:val="26"/>
          <w:szCs w:val="26"/>
          <w:shd w:val="clear" w:color="auto" w:fill="FFFFFF"/>
          <w:lang w:val="es-419"/>
        </w:rPr>
        <w:t xml:space="preserve"> </w:t>
      </w:r>
      <w:r w:rsidR="009D0371" w:rsidRPr="00E07F53">
        <w:rPr>
          <w:rFonts w:ascii="Arial Narrow" w:hAnsi="Arial Narrow" w:cs="Segoe UI"/>
          <w:color w:val="201F1E"/>
          <w:sz w:val="26"/>
          <w:szCs w:val="26"/>
          <w:shd w:val="clear" w:color="auto" w:fill="FFFFFF"/>
          <w:lang w:val="es-419"/>
        </w:rPr>
        <w:t>ocurrió</w:t>
      </w:r>
      <w:r w:rsidR="00301D20" w:rsidRPr="00E07F53">
        <w:rPr>
          <w:rFonts w:ascii="Arial Narrow" w:hAnsi="Arial Narrow" w:cs="Segoe UI"/>
          <w:color w:val="201F1E"/>
          <w:sz w:val="26"/>
          <w:szCs w:val="26"/>
          <w:shd w:val="clear" w:color="auto" w:fill="FFFFFF"/>
          <w:lang w:val="es-419"/>
        </w:rPr>
        <w:t xml:space="preserve"> la terminación del contrato de trabajo</w:t>
      </w:r>
      <w:r w:rsidR="006B10E6" w:rsidRPr="00E07F53">
        <w:rPr>
          <w:rFonts w:ascii="Arial Narrow" w:hAnsi="Arial Narrow" w:cs="Segoe UI"/>
          <w:color w:val="201F1E"/>
          <w:sz w:val="26"/>
          <w:szCs w:val="26"/>
          <w:shd w:val="clear" w:color="auto" w:fill="FFFFFF"/>
          <w:lang w:val="es-419"/>
        </w:rPr>
        <w:t>, narró que</w:t>
      </w:r>
      <w:r w:rsidR="00C92535" w:rsidRPr="00E07F53">
        <w:rPr>
          <w:rFonts w:ascii="Arial Narrow" w:hAnsi="Arial Narrow" w:cs="Segoe UI"/>
          <w:color w:val="201F1E"/>
          <w:sz w:val="26"/>
          <w:szCs w:val="26"/>
          <w:shd w:val="clear" w:color="auto" w:fill="FFFFFF"/>
          <w:lang w:val="es-419"/>
        </w:rPr>
        <w:t xml:space="preserve">: </w:t>
      </w:r>
    </w:p>
    <w:p w14:paraId="77D2E808" w14:textId="77777777" w:rsidR="00C92535" w:rsidRPr="00E07F53" w:rsidRDefault="00C92535"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37614520" w14:textId="47C427BD" w:rsidR="0087088A" w:rsidRPr="00E07F53" w:rsidRDefault="00C92535" w:rsidP="0089030D">
      <w:pPr>
        <w:pStyle w:val="Sinespaciado"/>
        <w:ind w:left="426" w:right="420"/>
        <w:jc w:val="both"/>
        <w:rPr>
          <w:rFonts w:ascii="Arial Narrow" w:hAnsi="Arial Narrow" w:cs="Segoe UI"/>
          <w:color w:val="201F1E"/>
          <w:szCs w:val="26"/>
          <w:shd w:val="clear" w:color="auto" w:fill="FFFFFF"/>
          <w:lang w:val="es-419"/>
        </w:rPr>
      </w:pPr>
      <w:r w:rsidRPr="00E07F53">
        <w:rPr>
          <w:rFonts w:ascii="Arial Narrow" w:hAnsi="Arial Narrow" w:cs="Segoe UI"/>
          <w:i/>
          <w:color w:val="201F1E"/>
          <w:szCs w:val="26"/>
          <w:shd w:val="clear" w:color="auto" w:fill="FFFFFF"/>
          <w:lang w:val="es-419"/>
        </w:rPr>
        <w:t xml:space="preserve">(…) </w:t>
      </w:r>
      <w:r w:rsidR="006D21F2" w:rsidRPr="00E07F53">
        <w:rPr>
          <w:rFonts w:ascii="Arial Narrow" w:hAnsi="Arial Narrow" w:cs="Segoe UI"/>
          <w:i/>
          <w:color w:val="201F1E"/>
          <w:szCs w:val="26"/>
          <w:shd w:val="clear" w:color="auto" w:fill="FFFFFF"/>
          <w:lang w:val="es-419"/>
        </w:rPr>
        <w:t xml:space="preserve">María Tangarife se comunicó conmigo para informarme que no </w:t>
      </w:r>
      <w:r w:rsidR="00AF591A" w:rsidRPr="00E07F53">
        <w:rPr>
          <w:rFonts w:ascii="Arial Narrow" w:hAnsi="Arial Narrow" w:cs="Segoe UI"/>
          <w:i/>
          <w:color w:val="201F1E"/>
          <w:szCs w:val="26"/>
          <w:shd w:val="clear" w:color="auto" w:fill="FFFFFF"/>
          <w:lang w:val="es-419"/>
        </w:rPr>
        <w:t xml:space="preserve">había recibido sueldo y que no sabía quién le iba a liquidar sus prestaciones. En esas circunstancias me trasladé a la finca, pagué el dinero que ella decía se le debía y cuando firmó </w:t>
      </w:r>
      <w:r w:rsidR="003E3848" w:rsidRPr="00E07F53">
        <w:rPr>
          <w:rFonts w:ascii="Arial Narrow" w:hAnsi="Arial Narrow" w:cs="Segoe UI"/>
          <w:i/>
          <w:color w:val="201F1E"/>
          <w:szCs w:val="26"/>
          <w:shd w:val="clear" w:color="auto" w:fill="FFFFFF"/>
          <w:lang w:val="es-419"/>
        </w:rPr>
        <w:t>la liquidación yo mismo le dije que pusiera una nota que debía decir que se reservaba el derecho a reclamar si la liquidación no estaba de acuerdo con la ley</w:t>
      </w:r>
      <w:r w:rsidRPr="00E07F53">
        <w:rPr>
          <w:rFonts w:ascii="Arial Narrow" w:hAnsi="Arial Narrow" w:cs="Segoe UI"/>
          <w:i/>
          <w:color w:val="201F1E"/>
          <w:szCs w:val="26"/>
          <w:shd w:val="clear" w:color="auto" w:fill="FFFFFF"/>
          <w:lang w:val="es-419"/>
        </w:rPr>
        <w:t xml:space="preserve">. </w:t>
      </w:r>
      <w:r w:rsidR="00D20290" w:rsidRPr="00E07F53">
        <w:rPr>
          <w:rFonts w:ascii="Arial Narrow" w:hAnsi="Arial Narrow" w:cs="Segoe UI"/>
          <w:i/>
          <w:color w:val="201F1E"/>
          <w:szCs w:val="26"/>
          <w:shd w:val="clear" w:color="auto" w:fill="FFFFFF"/>
          <w:lang w:val="es-419"/>
        </w:rPr>
        <w:t xml:space="preserve">(f. 44, hecho 24) </w:t>
      </w:r>
    </w:p>
    <w:p w14:paraId="484787DA" w14:textId="77777777" w:rsidR="003E3848" w:rsidRPr="00E07F53" w:rsidRDefault="003E3848"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41E49F2F" w14:textId="6CCCC41F" w:rsidR="002B1361" w:rsidRPr="00E07F53" w:rsidRDefault="00072583"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Conforme con esto</w:t>
      </w:r>
      <w:r w:rsidR="00ED1C9B" w:rsidRPr="00E07F53">
        <w:rPr>
          <w:rFonts w:ascii="Arial Narrow" w:hAnsi="Arial Narrow" w:cs="Segoe UI"/>
          <w:color w:val="201F1E"/>
          <w:sz w:val="26"/>
          <w:szCs w:val="26"/>
          <w:shd w:val="clear" w:color="auto" w:fill="FFFFFF"/>
          <w:lang w:val="es-419"/>
        </w:rPr>
        <w:t>, de forma alguna aparece que l</w:t>
      </w:r>
      <w:r w:rsidR="002B1361" w:rsidRPr="00E07F53">
        <w:rPr>
          <w:rFonts w:ascii="Arial Narrow" w:hAnsi="Arial Narrow" w:cs="Segoe UI"/>
          <w:color w:val="201F1E"/>
          <w:sz w:val="26"/>
          <w:szCs w:val="26"/>
          <w:shd w:val="clear" w:color="auto" w:fill="FFFFFF"/>
          <w:lang w:val="es-419"/>
        </w:rPr>
        <w:t>a trabajadora hubie</w:t>
      </w:r>
      <w:r w:rsidR="00ED1C9B" w:rsidRPr="00E07F53">
        <w:rPr>
          <w:rFonts w:ascii="Arial Narrow" w:hAnsi="Arial Narrow" w:cs="Segoe UI"/>
          <w:color w:val="201F1E"/>
          <w:sz w:val="26"/>
          <w:szCs w:val="26"/>
          <w:shd w:val="clear" w:color="auto" w:fill="FFFFFF"/>
          <w:lang w:val="es-419"/>
        </w:rPr>
        <w:t xml:space="preserve">re renunciado o desplegado algún acto que pueda interpretarse como </w:t>
      </w:r>
      <w:r w:rsidR="002B1361" w:rsidRPr="00E07F53">
        <w:rPr>
          <w:rFonts w:ascii="Arial Narrow" w:hAnsi="Arial Narrow" w:cs="Segoe UI"/>
          <w:color w:val="201F1E"/>
          <w:sz w:val="26"/>
          <w:szCs w:val="26"/>
          <w:shd w:val="clear" w:color="auto" w:fill="FFFFFF"/>
          <w:lang w:val="es-419"/>
        </w:rPr>
        <w:t>tal</w:t>
      </w:r>
      <w:r w:rsidR="00D84530" w:rsidRPr="00E07F53">
        <w:rPr>
          <w:rFonts w:ascii="Arial Narrow" w:hAnsi="Arial Narrow" w:cs="Segoe UI"/>
          <w:color w:val="201F1E"/>
          <w:sz w:val="26"/>
          <w:szCs w:val="26"/>
          <w:shd w:val="clear" w:color="auto" w:fill="FFFFFF"/>
          <w:lang w:val="es-419"/>
        </w:rPr>
        <w:t>.</w:t>
      </w:r>
      <w:r w:rsidR="00C240EC" w:rsidRPr="00E07F53">
        <w:rPr>
          <w:rFonts w:ascii="Arial Narrow" w:hAnsi="Arial Narrow" w:cs="Segoe UI"/>
          <w:color w:val="201F1E"/>
          <w:sz w:val="26"/>
          <w:szCs w:val="26"/>
          <w:shd w:val="clear" w:color="auto" w:fill="FFFFFF"/>
          <w:lang w:val="es-419"/>
        </w:rPr>
        <w:t xml:space="preserve"> </w:t>
      </w:r>
      <w:r w:rsidR="00D84530" w:rsidRPr="00E07F53">
        <w:rPr>
          <w:rFonts w:ascii="Arial Narrow" w:hAnsi="Arial Narrow" w:cs="Segoe UI"/>
          <w:color w:val="201F1E"/>
          <w:sz w:val="26"/>
          <w:szCs w:val="26"/>
          <w:shd w:val="clear" w:color="auto" w:fill="FFFFFF"/>
          <w:lang w:val="es-419"/>
        </w:rPr>
        <w:t>Todo lo contrario</w:t>
      </w:r>
      <w:r w:rsidR="00A508FA" w:rsidRPr="00E07F53">
        <w:rPr>
          <w:rFonts w:ascii="Arial Narrow" w:hAnsi="Arial Narrow" w:cs="Segoe UI"/>
          <w:color w:val="201F1E"/>
          <w:sz w:val="26"/>
          <w:szCs w:val="26"/>
          <w:shd w:val="clear" w:color="auto" w:fill="FFFFFF"/>
          <w:lang w:val="es-419"/>
        </w:rPr>
        <w:t>,</w:t>
      </w:r>
      <w:r w:rsidR="002B1361" w:rsidRPr="00E07F53">
        <w:rPr>
          <w:rFonts w:ascii="Arial Narrow" w:hAnsi="Arial Narrow" w:cs="Segoe UI"/>
          <w:color w:val="201F1E"/>
          <w:sz w:val="26"/>
          <w:szCs w:val="26"/>
          <w:shd w:val="clear" w:color="auto" w:fill="FFFFFF"/>
          <w:lang w:val="es-419"/>
        </w:rPr>
        <w:t xml:space="preserve"> el </w:t>
      </w:r>
      <w:r w:rsidR="00D84530" w:rsidRPr="00E07F53">
        <w:rPr>
          <w:rFonts w:ascii="Arial Narrow" w:hAnsi="Arial Narrow" w:cs="Segoe UI"/>
          <w:color w:val="201F1E"/>
          <w:sz w:val="26"/>
          <w:szCs w:val="26"/>
          <w:shd w:val="clear" w:color="auto" w:fill="FFFFFF"/>
          <w:lang w:val="es-419"/>
        </w:rPr>
        <w:t>proceder</w:t>
      </w:r>
      <w:r w:rsidR="002B1361" w:rsidRPr="00E07F53">
        <w:rPr>
          <w:rFonts w:ascii="Arial Narrow" w:hAnsi="Arial Narrow" w:cs="Segoe UI"/>
          <w:color w:val="201F1E"/>
          <w:sz w:val="26"/>
          <w:szCs w:val="26"/>
          <w:shd w:val="clear" w:color="auto" w:fill="FFFFFF"/>
          <w:lang w:val="es-419"/>
        </w:rPr>
        <w:t xml:space="preserve"> de María Elidia Tangarife Aricapa, estuvo dirigido a mantener el contrato de trabajo; tanto es así, que</w:t>
      </w:r>
      <w:r w:rsidR="009D56B4" w:rsidRPr="00E07F53">
        <w:rPr>
          <w:rFonts w:ascii="Arial Narrow" w:hAnsi="Arial Narrow" w:cs="Segoe UI"/>
          <w:color w:val="201F1E"/>
          <w:sz w:val="26"/>
          <w:szCs w:val="26"/>
          <w:shd w:val="clear" w:color="auto" w:fill="FFFFFF"/>
          <w:lang w:val="es-419"/>
        </w:rPr>
        <w:t xml:space="preserve"> continuó</w:t>
      </w:r>
      <w:r w:rsidR="00FE1761" w:rsidRPr="00E07F53">
        <w:rPr>
          <w:rFonts w:ascii="Arial Narrow" w:hAnsi="Arial Narrow" w:cs="Segoe UI"/>
          <w:color w:val="201F1E"/>
          <w:sz w:val="26"/>
          <w:szCs w:val="26"/>
          <w:shd w:val="clear" w:color="auto" w:fill="FFFFFF"/>
          <w:lang w:val="es-419"/>
        </w:rPr>
        <w:t xml:space="preserve"> laborando du</w:t>
      </w:r>
      <w:r w:rsidR="009D56B4" w:rsidRPr="00E07F53">
        <w:rPr>
          <w:rFonts w:ascii="Arial Narrow" w:hAnsi="Arial Narrow" w:cs="Segoe UI"/>
          <w:color w:val="201F1E"/>
          <w:sz w:val="26"/>
          <w:szCs w:val="26"/>
          <w:shd w:val="clear" w:color="auto" w:fill="FFFFFF"/>
          <w:lang w:val="es-419"/>
        </w:rPr>
        <w:t>rante más de un mes,</w:t>
      </w:r>
      <w:r w:rsidR="002B1361" w:rsidRPr="00E07F53">
        <w:rPr>
          <w:rFonts w:ascii="Arial Narrow" w:hAnsi="Arial Narrow" w:cs="Segoe UI"/>
          <w:color w:val="201F1E"/>
          <w:sz w:val="26"/>
          <w:szCs w:val="26"/>
          <w:shd w:val="clear" w:color="auto" w:fill="FFFFFF"/>
          <w:lang w:val="es-419"/>
        </w:rPr>
        <w:t xml:space="preserve"> aún </w:t>
      </w:r>
      <w:r w:rsidR="00E07F53" w:rsidRPr="00E07F53">
        <w:rPr>
          <w:rFonts w:ascii="Arial Narrow" w:hAnsi="Arial Narrow" w:cs="Segoe UI"/>
          <w:color w:val="201F1E"/>
          <w:sz w:val="26"/>
          <w:szCs w:val="26"/>
          <w:shd w:val="clear" w:color="auto" w:fill="FFFFFF"/>
          <w:lang w:val="es-419"/>
        </w:rPr>
        <w:t>después</w:t>
      </w:r>
      <w:r w:rsidR="002B1361" w:rsidRPr="00E07F53">
        <w:rPr>
          <w:rFonts w:ascii="Arial Narrow" w:hAnsi="Arial Narrow" w:cs="Segoe UI"/>
          <w:color w:val="201F1E"/>
          <w:sz w:val="26"/>
          <w:szCs w:val="26"/>
          <w:shd w:val="clear" w:color="auto" w:fill="FFFFFF"/>
          <w:lang w:val="es-419"/>
        </w:rPr>
        <w:t xml:space="preserve"> de ocurrida la muerte de Jorge Iván Henao Nieto,</w:t>
      </w:r>
      <w:r w:rsidR="00265EC0" w:rsidRPr="00E07F53">
        <w:rPr>
          <w:rFonts w:ascii="Arial Narrow" w:hAnsi="Arial Narrow" w:cs="Segoe UI"/>
          <w:color w:val="201F1E"/>
          <w:sz w:val="26"/>
          <w:szCs w:val="26"/>
          <w:shd w:val="clear" w:color="auto" w:fill="FFFFFF"/>
          <w:lang w:val="es-419"/>
        </w:rPr>
        <w:t xml:space="preserve"> </w:t>
      </w:r>
      <w:r w:rsidR="002B1361" w:rsidRPr="00E07F53">
        <w:rPr>
          <w:rFonts w:ascii="Arial Narrow" w:hAnsi="Arial Narrow" w:cs="Segoe UI"/>
          <w:color w:val="201F1E"/>
          <w:sz w:val="26"/>
          <w:szCs w:val="26"/>
          <w:shd w:val="clear" w:color="auto" w:fill="FFFFFF"/>
          <w:lang w:val="es-419"/>
        </w:rPr>
        <w:t xml:space="preserve">sin conocer </w:t>
      </w:r>
      <w:r w:rsidR="009D56B4" w:rsidRPr="00E07F53">
        <w:rPr>
          <w:rFonts w:ascii="Arial Narrow" w:hAnsi="Arial Narrow" w:cs="Segoe UI"/>
          <w:color w:val="201F1E"/>
          <w:sz w:val="26"/>
          <w:szCs w:val="26"/>
          <w:shd w:val="clear" w:color="auto" w:fill="FFFFFF"/>
          <w:lang w:val="es-419"/>
        </w:rPr>
        <w:t xml:space="preserve">siquiera, </w:t>
      </w:r>
      <w:r w:rsidR="002B1361" w:rsidRPr="00E07F53">
        <w:rPr>
          <w:rFonts w:ascii="Arial Narrow" w:hAnsi="Arial Narrow" w:cs="Segoe UI"/>
          <w:color w:val="201F1E"/>
          <w:sz w:val="26"/>
          <w:szCs w:val="26"/>
          <w:shd w:val="clear" w:color="auto" w:fill="FFFFFF"/>
          <w:lang w:val="es-419"/>
        </w:rPr>
        <w:t xml:space="preserve">quién asumiría la </w:t>
      </w:r>
      <w:r w:rsidR="00E07F53" w:rsidRPr="00E07F53">
        <w:rPr>
          <w:rFonts w:ascii="Arial Narrow" w:hAnsi="Arial Narrow" w:cs="Segoe UI"/>
          <w:color w:val="201F1E"/>
          <w:sz w:val="26"/>
          <w:szCs w:val="26"/>
          <w:shd w:val="clear" w:color="auto" w:fill="FFFFFF"/>
          <w:lang w:val="es-419"/>
        </w:rPr>
        <w:t>contraprestación</w:t>
      </w:r>
      <w:r w:rsidR="00564E1D" w:rsidRPr="00E07F53">
        <w:rPr>
          <w:rFonts w:ascii="Arial Narrow" w:hAnsi="Arial Narrow" w:cs="Segoe UI"/>
          <w:color w:val="201F1E"/>
          <w:sz w:val="26"/>
          <w:szCs w:val="26"/>
          <w:shd w:val="clear" w:color="auto" w:fill="FFFFFF"/>
          <w:lang w:val="es-419"/>
        </w:rPr>
        <w:t xml:space="preserve"> de</w:t>
      </w:r>
      <w:r w:rsidR="009D56B4" w:rsidRPr="00E07F53">
        <w:rPr>
          <w:rFonts w:ascii="Arial Narrow" w:hAnsi="Arial Narrow" w:cs="Segoe UI"/>
          <w:color w:val="201F1E"/>
          <w:sz w:val="26"/>
          <w:szCs w:val="26"/>
          <w:shd w:val="clear" w:color="auto" w:fill="FFFFFF"/>
          <w:lang w:val="es-419"/>
        </w:rPr>
        <w:t xml:space="preserve"> sus servicios. </w:t>
      </w:r>
    </w:p>
    <w:p w14:paraId="681BE635" w14:textId="77777777" w:rsidR="009D56B4" w:rsidRPr="00E07F53" w:rsidRDefault="009D56B4"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117F39F6" w14:textId="60BF672C" w:rsidR="00CD292E" w:rsidRPr="00E07F53" w:rsidRDefault="007B4AD6"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Entonces</w:t>
      </w:r>
      <w:r w:rsidR="004122F4" w:rsidRPr="00E07F53">
        <w:rPr>
          <w:rFonts w:ascii="Arial Narrow" w:hAnsi="Arial Narrow" w:cs="Segoe UI"/>
          <w:color w:val="201F1E"/>
          <w:sz w:val="26"/>
          <w:szCs w:val="26"/>
          <w:shd w:val="clear" w:color="auto" w:fill="FFFFFF"/>
          <w:lang w:val="es-419"/>
        </w:rPr>
        <w:t xml:space="preserve">, </w:t>
      </w:r>
      <w:r w:rsidR="00C240EC" w:rsidRPr="00E07F53">
        <w:rPr>
          <w:rFonts w:ascii="Arial Narrow" w:hAnsi="Arial Narrow" w:cs="Segoe UI"/>
          <w:color w:val="201F1E"/>
          <w:sz w:val="26"/>
          <w:szCs w:val="26"/>
          <w:shd w:val="clear" w:color="auto" w:fill="FFFFFF"/>
          <w:lang w:val="es-419"/>
        </w:rPr>
        <w:t xml:space="preserve">aunque no existe prueba de que el apoderado </w:t>
      </w:r>
      <w:r w:rsidR="00A51D5D" w:rsidRPr="00E07F53">
        <w:rPr>
          <w:rFonts w:ascii="Arial Narrow" w:hAnsi="Arial Narrow" w:cs="Segoe UI"/>
          <w:color w:val="201F1E"/>
          <w:sz w:val="26"/>
          <w:szCs w:val="26"/>
          <w:shd w:val="clear" w:color="auto" w:fill="FFFFFF"/>
          <w:lang w:val="es-419"/>
        </w:rPr>
        <w:t xml:space="preserve">de Juan Camilo Henao Barreto, </w:t>
      </w:r>
      <w:r w:rsidR="0023226B" w:rsidRPr="00E07F53">
        <w:rPr>
          <w:rFonts w:ascii="Arial Narrow" w:hAnsi="Arial Narrow" w:cs="Segoe UI"/>
          <w:color w:val="201F1E"/>
          <w:sz w:val="26"/>
          <w:szCs w:val="26"/>
          <w:shd w:val="clear" w:color="auto" w:fill="FFFFFF"/>
          <w:lang w:val="es-419"/>
        </w:rPr>
        <w:t>le hubiere pedido</w:t>
      </w:r>
      <w:r w:rsidR="00C240EC" w:rsidRPr="00E07F53">
        <w:rPr>
          <w:rFonts w:ascii="Arial Narrow" w:hAnsi="Arial Narrow" w:cs="Segoe UI"/>
          <w:color w:val="201F1E"/>
          <w:sz w:val="26"/>
          <w:szCs w:val="26"/>
          <w:shd w:val="clear" w:color="auto" w:fill="FFFFFF"/>
          <w:lang w:val="es-419"/>
        </w:rPr>
        <w:t xml:space="preserve"> a la demandante que entr</w:t>
      </w:r>
      <w:r w:rsidR="0023226B" w:rsidRPr="00E07F53">
        <w:rPr>
          <w:rFonts w:ascii="Arial Narrow" w:hAnsi="Arial Narrow" w:cs="Segoe UI"/>
          <w:color w:val="201F1E"/>
          <w:sz w:val="26"/>
          <w:szCs w:val="26"/>
          <w:shd w:val="clear" w:color="auto" w:fill="FFFFFF"/>
          <w:lang w:val="es-419"/>
        </w:rPr>
        <w:t>egara el cargo u</w:t>
      </w:r>
      <w:r w:rsidR="00C240EC" w:rsidRPr="00E07F53">
        <w:rPr>
          <w:rFonts w:ascii="Arial Narrow" w:hAnsi="Arial Narrow" w:cs="Segoe UI"/>
          <w:color w:val="201F1E"/>
          <w:sz w:val="26"/>
          <w:szCs w:val="26"/>
          <w:shd w:val="clear" w:color="auto" w:fill="FFFFFF"/>
          <w:lang w:val="es-419"/>
        </w:rPr>
        <w:t xml:space="preserve"> </w:t>
      </w:r>
      <w:r w:rsidR="0023226B" w:rsidRPr="00E07F53">
        <w:rPr>
          <w:rFonts w:ascii="Arial Narrow" w:hAnsi="Arial Narrow" w:cs="Segoe UI"/>
          <w:color w:val="201F1E"/>
          <w:sz w:val="26"/>
          <w:szCs w:val="26"/>
          <w:shd w:val="clear" w:color="auto" w:fill="FFFFFF"/>
          <w:lang w:val="es-419"/>
        </w:rPr>
        <w:t>obligado</w:t>
      </w:r>
      <w:r w:rsidR="00C240EC" w:rsidRPr="00E07F53">
        <w:rPr>
          <w:rFonts w:ascii="Arial Narrow" w:hAnsi="Arial Narrow" w:cs="Segoe UI"/>
          <w:color w:val="201F1E"/>
          <w:sz w:val="26"/>
          <w:szCs w:val="26"/>
          <w:shd w:val="clear" w:color="auto" w:fill="FFFFFF"/>
          <w:lang w:val="es-419"/>
        </w:rPr>
        <w:t xml:space="preserve"> </w:t>
      </w:r>
      <w:r w:rsidR="00561CA0" w:rsidRPr="00E07F53">
        <w:rPr>
          <w:rFonts w:ascii="Arial Narrow" w:hAnsi="Arial Narrow" w:cs="Segoe UI"/>
          <w:color w:val="201F1E"/>
          <w:sz w:val="26"/>
          <w:szCs w:val="26"/>
          <w:shd w:val="clear" w:color="auto" w:fill="FFFFFF"/>
          <w:lang w:val="es-419"/>
        </w:rPr>
        <w:t>a salir de</w:t>
      </w:r>
      <w:r w:rsidR="00A51D5D" w:rsidRPr="00E07F53">
        <w:rPr>
          <w:rFonts w:ascii="Arial Narrow" w:hAnsi="Arial Narrow" w:cs="Segoe UI"/>
          <w:color w:val="201F1E"/>
          <w:sz w:val="26"/>
          <w:szCs w:val="26"/>
          <w:shd w:val="clear" w:color="auto" w:fill="FFFFFF"/>
          <w:lang w:val="es-419"/>
        </w:rPr>
        <w:t xml:space="preserve"> su</w:t>
      </w:r>
      <w:r w:rsidR="0023226B" w:rsidRPr="00E07F53">
        <w:rPr>
          <w:rFonts w:ascii="Arial Narrow" w:hAnsi="Arial Narrow" w:cs="Segoe UI"/>
          <w:color w:val="201F1E"/>
          <w:sz w:val="26"/>
          <w:szCs w:val="26"/>
          <w:shd w:val="clear" w:color="auto" w:fill="FFFFFF"/>
          <w:lang w:val="es-419"/>
        </w:rPr>
        <w:t xml:space="preserve"> </w:t>
      </w:r>
      <w:r w:rsidR="00561CA0" w:rsidRPr="00E07F53">
        <w:rPr>
          <w:rFonts w:ascii="Arial Narrow" w:hAnsi="Arial Narrow" w:cs="Segoe UI"/>
          <w:color w:val="201F1E"/>
          <w:sz w:val="26"/>
          <w:szCs w:val="26"/>
          <w:shd w:val="clear" w:color="auto" w:fill="FFFFFF"/>
          <w:lang w:val="es-419"/>
        </w:rPr>
        <w:t>sitio de trabajo;</w:t>
      </w:r>
      <w:r w:rsidR="00346F73" w:rsidRPr="00E07F53">
        <w:rPr>
          <w:rFonts w:ascii="Arial Narrow" w:hAnsi="Arial Narrow" w:cs="Segoe UI"/>
          <w:color w:val="201F1E"/>
          <w:sz w:val="26"/>
          <w:szCs w:val="26"/>
          <w:shd w:val="clear" w:color="auto" w:fill="FFFFFF"/>
          <w:lang w:val="es-419"/>
        </w:rPr>
        <w:t xml:space="preserve"> del acto consistente en liquidarle el contrato, </w:t>
      </w:r>
      <w:r w:rsidRPr="00E07F53">
        <w:rPr>
          <w:rFonts w:ascii="Arial Narrow" w:hAnsi="Arial Narrow" w:cs="Segoe UI"/>
          <w:color w:val="201F1E"/>
          <w:sz w:val="26"/>
          <w:szCs w:val="26"/>
          <w:shd w:val="clear" w:color="auto" w:fill="FFFFFF"/>
          <w:lang w:val="es-419"/>
        </w:rPr>
        <w:t xml:space="preserve">sin que mediara su renuncia, </w:t>
      </w:r>
      <w:r w:rsidR="00F23661" w:rsidRPr="00E07F53">
        <w:rPr>
          <w:rFonts w:ascii="Arial Narrow" w:hAnsi="Arial Narrow" w:cs="Segoe UI"/>
          <w:color w:val="201F1E"/>
          <w:sz w:val="26"/>
          <w:szCs w:val="26"/>
          <w:shd w:val="clear" w:color="auto" w:fill="FFFFFF"/>
          <w:lang w:val="es-419"/>
        </w:rPr>
        <w:t>se infiere</w:t>
      </w:r>
      <w:r w:rsidR="00CD292E" w:rsidRPr="00E07F53">
        <w:rPr>
          <w:rFonts w:ascii="Arial Narrow" w:hAnsi="Arial Narrow" w:cs="Segoe UI"/>
          <w:color w:val="201F1E"/>
          <w:sz w:val="26"/>
          <w:szCs w:val="26"/>
          <w:shd w:val="clear" w:color="auto" w:fill="FFFFFF"/>
          <w:lang w:val="es-419"/>
        </w:rPr>
        <w:t xml:space="preserve"> que</w:t>
      </w:r>
      <w:r w:rsidR="00F23661" w:rsidRPr="00E07F53">
        <w:rPr>
          <w:rFonts w:ascii="Arial Narrow" w:hAnsi="Arial Narrow" w:cs="Segoe UI"/>
          <w:color w:val="201F1E"/>
          <w:sz w:val="26"/>
          <w:szCs w:val="26"/>
          <w:shd w:val="clear" w:color="auto" w:fill="FFFFFF"/>
          <w:lang w:val="es-419"/>
        </w:rPr>
        <w:t xml:space="preserve"> la decisión de poner fin al vínculo labor</w:t>
      </w:r>
      <w:r w:rsidR="00B25B8D" w:rsidRPr="00E07F53">
        <w:rPr>
          <w:rFonts w:ascii="Arial Narrow" w:hAnsi="Arial Narrow" w:cs="Segoe UI"/>
          <w:color w:val="201F1E"/>
          <w:sz w:val="26"/>
          <w:szCs w:val="26"/>
          <w:shd w:val="clear" w:color="auto" w:fill="FFFFFF"/>
          <w:lang w:val="es-419"/>
        </w:rPr>
        <w:t>al</w:t>
      </w:r>
      <w:r w:rsidR="00CD292E" w:rsidRPr="00E07F53">
        <w:rPr>
          <w:rFonts w:ascii="Arial Narrow" w:hAnsi="Arial Narrow" w:cs="Segoe UI"/>
          <w:color w:val="201F1E"/>
          <w:sz w:val="26"/>
          <w:szCs w:val="26"/>
          <w:shd w:val="clear" w:color="auto" w:fill="FFFFFF"/>
          <w:lang w:val="es-419"/>
        </w:rPr>
        <w:t>, provino del empleador, a través de quien</w:t>
      </w:r>
      <w:r w:rsidR="006313DE" w:rsidRPr="00E07F53">
        <w:rPr>
          <w:rFonts w:ascii="Arial Narrow" w:hAnsi="Arial Narrow" w:cs="Segoe UI"/>
          <w:color w:val="201F1E"/>
          <w:sz w:val="26"/>
          <w:szCs w:val="26"/>
          <w:shd w:val="clear" w:color="auto" w:fill="FFFFFF"/>
          <w:lang w:val="es-419"/>
        </w:rPr>
        <w:t xml:space="preserve"> actuó como su representante</w:t>
      </w:r>
      <w:r w:rsidR="00CD292E" w:rsidRPr="00E07F53">
        <w:rPr>
          <w:rFonts w:ascii="Arial Narrow" w:hAnsi="Arial Narrow" w:cs="Segoe UI"/>
          <w:color w:val="201F1E"/>
          <w:sz w:val="26"/>
          <w:szCs w:val="26"/>
          <w:shd w:val="clear" w:color="auto" w:fill="FFFFFF"/>
          <w:lang w:val="es-419"/>
        </w:rPr>
        <w:t xml:space="preserve">, en los términos del </w:t>
      </w:r>
      <w:r w:rsidR="00E07F53" w:rsidRPr="00E07F53">
        <w:rPr>
          <w:rFonts w:ascii="Arial Narrow" w:hAnsi="Arial Narrow" w:cs="Segoe UI"/>
          <w:color w:val="201F1E"/>
          <w:sz w:val="26"/>
          <w:szCs w:val="26"/>
          <w:shd w:val="clear" w:color="auto" w:fill="FFFFFF"/>
          <w:lang w:val="es-419"/>
        </w:rPr>
        <w:t>artículo</w:t>
      </w:r>
      <w:r w:rsidR="00CD292E" w:rsidRPr="00E07F53">
        <w:rPr>
          <w:rFonts w:ascii="Arial Narrow" w:hAnsi="Arial Narrow" w:cs="Segoe UI"/>
          <w:color w:val="201F1E"/>
          <w:sz w:val="26"/>
          <w:szCs w:val="26"/>
          <w:shd w:val="clear" w:color="auto" w:fill="FFFFFF"/>
          <w:lang w:val="es-419"/>
        </w:rPr>
        <w:t xml:space="preserve"> 32 del</w:t>
      </w:r>
      <w:r w:rsidR="00CD292E" w:rsidRPr="00E07F53">
        <w:rPr>
          <w:rFonts w:ascii="Arial Narrow" w:hAnsi="Arial Narrow" w:cs="Segoe UI"/>
          <w:i/>
          <w:color w:val="201F1E"/>
          <w:sz w:val="26"/>
          <w:szCs w:val="26"/>
          <w:shd w:val="clear" w:color="auto" w:fill="FFFFFF"/>
          <w:lang w:val="es-419"/>
        </w:rPr>
        <w:t xml:space="preserve"> CST</w:t>
      </w:r>
      <w:r w:rsidR="00CD292E" w:rsidRPr="00E07F53">
        <w:rPr>
          <w:rFonts w:ascii="Arial Narrow" w:hAnsi="Arial Narrow" w:cs="Segoe UI"/>
          <w:color w:val="201F1E"/>
          <w:sz w:val="26"/>
          <w:szCs w:val="26"/>
          <w:shd w:val="clear" w:color="auto" w:fill="FFFFFF"/>
          <w:lang w:val="es-419"/>
        </w:rPr>
        <w:t xml:space="preserve">. </w:t>
      </w:r>
    </w:p>
    <w:p w14:paraId="0EF1BC64" w14:textId="77777777" w:rsidR="004761B3" w:rsidRPr="00E07F53" w:rsidRDefault="004761B3"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0EE0BA8D" w14:textId="14A40CD0" w:rsidR="00192D39" w:rsidRPr="00E07F53" w:rsidRDefault="00192D39"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lastRenderedPageBreak/>
        <w:t xml:space="preserve">Bajo este entendido, </w:t>
      </w:r>
      <w:r w:rsidR="00527457" w:rsidRPr="00E07F53">
        <w:rPr>
          <w:rFonts w:ascii="Arial Narrow" w:hAnsi="Arial Narrow" w:cs="Segoe UI"/>
          <w:color w:val="201F1E"/>
          <w:sz w:val="26"/>
          <w:szCs w:val="26"/>
          <w:shd w:val="clear" w:color="auto" w:fill="FFFFFF"/>
          <w:lang w:val="es-419"/>
        </w:rPr>
        <w:t xml:space="preserve">iterando que la razón </w:t>
      </w:r>
      <w:r w:rsidR="00E36C5D" w:rsidRPr="00E07F53">
        <w:rPr>
          <w:rFonts w:ascii="Arial Narrow" w:hAnsi="Arial Narrow" w:cs="Segoe UI"/>
          <w:color w:val="201F1E"/>
          <w:sz w:val="26"/>
          <w:szCs w:val="26"/>
          <w:shd w:val="clear" w:color="auto" w:fill="FFFFFF"/>
          <w:lang w:val="es-419"/>
        </w:rPr>
        <w:t xml:space="preserve">aducida por este codemandado </w:t>
      </w:r>
      <w:r w:rsidR="006313DE" w:rsidRPr="00E07F53">
        <w:rPr>
          <w:rFonts w:ascii="Arial Narrow" w:hAnsi="Arial Narrow" w:cs="Segoe UI"/>
          <w:color w:val="201F1E"/>
          <w:sz w:val="26"/>
          <w:szCs w:val="26"/>
          <w:shd w:val="clear" w:color="auto" w:fill="FFFFFF"/>
          <w:lang w:val="es-419"/>
        </w:rPr>
        <w:t>para</w:t>
      </w:r>
      <w:r w:rsidR="00527457" w:rsidRPr="00E07F53">
        <w:rPr>
          <w:rFonts w:ascii="Arial Narrow" w:hAnsi="Arial Narrow" w:cs="Segoe UI"/>
          <w:color w:val="201F1E"/>
          <w:sz w:val="26"/>
          <w:szCs w:val="26"/>
          <w:shd w:val="clear" w:color="auto" w:fill="FFFFFF"/>
          <w:lang w:val="es-419"/>
        </w:rPr>
        <w:t xml:space="preserve"> </w:t>
      </w:r>
      <w:r w:rsidR="006313DE" w:rsidRPr="00E07F53">
        <w:rPr>
          <w:rFonts w:ascii="Arial Narrow" w:hAnsi="Arial Narrow" w:cs="Segoe UI"/>
          <w:color w:val="201F1E"/>
          <w:sz w:val="26"/>
          <w:szCs w:val="26"/>
          <w:shd w:val="clear" w:color="auto" w:fill="FFFFFF"/>
          <w:lang w:val="es-419"/>
        </w:rPr>
        <w:t>fenecer e</w:t>
      </w:r>
      <w:r w:rsidR="00527457" w:rsidRPr="00E07F53">
        <w:rPr>
          <w:rFonts w:ascii="Arial Narrow" w:hAnsi="Arial Narrow" w:cs="Segoe UI"/>
          <w:color w:val="201F1E"/>
          <w:sz w:val="26"/>
          <w:szCs w:val="26"/>
          <w:shd w:val="clear" w:color="auto" w:fill="FFFFFF"/>
          <w:lang w:val="es-419"/>
        </w:rPr>
        <w:t xml:space="preserve">l contrato fue </w:t>
      </w:r>
      <w:r w:rsidR="00A51D5D" w:rsidRPr="00E07F53">
        <w:rPr>
          <w:rFonts w:ascii="Arial Narrow" w:hAnsi="Arial Narrow" w:cs="Segoe UI"/>
          <w:color w:val="201F1E"/>
          <w:sz w:val="26"/>
          <w:szCs w:val="26"/>
          <w:shd w:val="clear" w:color="auto" w:fill="FFFFFF"/>
          <w:lang w:val="es-419"/>
        </w:rPr>
        <w:t>la muerte</w:t>
      </w:r>
      <w:r w:rsidR="00E36C5D" w:rsidRPr="00E07F53">
        <w:rPr>
          <w:rFonts w:ascii="Arial Narrow" w:hAnsi="Arial Narrow" w:cs="Segoe UI"/>
          <w:color w:val="201F1E"/>
          <w:sz w:val="26"/>
          <w:szCs w:val="26"/>
          <w:shd w:val="clear" w:color="auto" w:fill="FFFFFF"/>
          <w:lang w:val="es-419"/>
        </w:rPr>
        <w:t xml:space="preserve"> </w:t>
      </w:r>
      <w:r w:rsidR="00A51D5D" w:rsidRPr="00E07F53">
        <w:rPr>
          <w:rFonts w:ascii="Arial Narrow" w:hAnsi="Arial Narrow" w:cs="Segoe UI"/>
          <w:color w:val="201F1E"/>
          <w:sz w:val="26"/>
          <w:szCs w:val="26"/>
          <w:shd w:val="clear" w:color="auto" w:fill="FFFFFF"/>
          <w:lang w:val="es-419"/>
        </w:rPr>
        <w:t>de Henao Nieto;</w:t>
      </w:r>
      <w:r w:rsidR="006313DE" w:rsidRPr="00E07F53">
        <w:rPr>
          <w:rFonts w:ascii="Arial Narrow" w:hAnsi="Arial Narrow" w:cs="Segoe UI"/>
          <w:color w:val="201F1E"/>
          <w:sz w:val="26"/>
          <w:szCs w:val="26"/>
          <w:shd w:val="clear" w:color="auto" w:fill="FFFFFF"/>
          <w:lang w:val="es-419"/>
        </w:rPr>
        <w:t xml:space="preserve"> como lo estableció la sentenciadora de primer grado, </w:t>
      </w:r>
      <w:r w:rsidR="00A51D5D" w:rsidRPr="00E07F53">
        <w:rPr>
          <w:rFonts w:ascii="Arial Narrow" w:hAnsi="Arial Narrow" w:cs="Segoe UI"/>
          <w:color w:val="201F1E"/>
          <w:sz w:val="26"/>
          <w:szCs w:val="26"/>
          <w:shd w:val="clear" w:color="auto" w:fill="FFFFFF"/>
          <w:lang w:val="es-419"/>
        </w:rPr>
        <w:t>esto no justifica</w:t>
      </w:r>
      <w:r w:rsidR="006313DE" w:rsidRPr="00E07F53">
        <w:rPr>
          <w:rFonts w:ascii="Arial Narrow" w:hAnsi="Arial Narrow" w:cs="Segoe UI"/>
          <w:color w:val="201F1E"/>
          <w:sz w:val="26"/>
          <w:szCs w:val="26"/>
          <w:shd w:val="clear" w:color="auto" w:fill="FFFFFF"/>
          <w:lang w:val="es-419"/>
        </w:rPr>
        <w:t xml:space="preserve"> la terminación del vínculo laboral, máxime si </w:t>
      </w:r>
      <w:r w:rsidR="00A51D5D" w:rsidRPr="00E07F53">
        <w:rPr>
          <w:rFonts w:ascii="Arial Narrow" w:hAnsi="Arial Narrow" w:cs="Segoe UI"/>
          <w:color w:val="201F1E"/>
          <w:sz w:val="26"/>
          <w:szCs w:val="26"/>
          <w:shd w:val="clear" w:color="auto" w:fill="FFFFFF"/>
          <w:lang w:val="es-419"/>
        </w:rPr>
        <w:t>éste fue alargado por espacio de un</w:t>
      </w:r>
      <w:r w:rsidR="00E07F53" w:rsidRPr="00E07F53">
        <w:rPr>
          <w:rFonts w:ascii="Arial Narrow" w:hAnsi="Arial Narrow" w:cs="Segoe UI"/>
          <w:color w:val="201F1E"/>
          <w:sz w:val="26"/>
          <w:szCs w:val="26"/>
          <w:shd w:val="clear" w:color="auto" w:fill="FFFFFF"/>
          <w:lang w:val="es-419"/>
        </w:rPr>
        <w:t xml:space="preserve"> mes</w:t>
      </w:r>
      <w:r w:rsidR="00A51D5D" w:rsidRPr="00E07F53">
        <w:rPr>
          <w:rFonts w:ascii="Arial Narrow" w:hAnsi="Arial Narrow" w:cs="Segoe UI"/>
          <w:color w:val="201F1E"/>
          <w:sz w:val="26"/>
          <w:szCs w:val="26"/>
          <w:shd w:val="clear" w:color="auto" w:fill="FFFFFF"/>
          <w:lang w:val="es-419"/>
        </w:rPr>
        <w:t xml:space="preserve"> o más, luego de haberse producido el óbito de aquel.</w:t>
      </w:r>
    </w:p>
    <w:p w14:paraId="5543D61C" w14:textId="77777777" w:rsidR="003569D4" w:rsidRPr="00E07F53" w:rsidRDefault="003569D4"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7337BE65" w14:textId="2294DE82" w:rsidR="003569D4" w:rsidRPr="00E07F53" w:rsidRDefault="00A51D5D"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Igualmente, s</w:t>
      </w:r>
      <w:r w:rsidR="00026979" w:rsidRPr="00E07F53">
        <w:rPr>
          <w:rFonts w:ascii="Arial Narrow" w:hAnsi="Arial Narrow" w:cs="Segoe UI"/>
          <w:color w:val="201F1E"/>
          <w:sz w:val="26"/>
          <w:szCs w:val="26"/>
          <w:shd w:val="clear" w:color="auto" w:fill="FFFFFF"/>
          <w:lang w:val="es-419"/>
        </w:rPr>
        <w:t xml:space="preserve">e </w:t>
      </w:r>
      <w:r w:rsidRPr="00E07F53">
        <w:rPr>
          <w:rFonts w:ascii="Arial Narrow" w:hAnsi="Arial Narrow" w:cs="Segoe UI"/>
          <w:color w:val="201F1E"/>
          <w:sz w:val="26"/>
          <w:szCs w:val="26"/>
          <w:shd w:val="clear" w:color="auto" w:fill="FFFFFF"/>
          <w:lang w:val="es-419"/>
        </w:rPr>
        <w:t>confirma</w:t>
      </w:r>
      <w:r w:rsidR="00026979" w:rsidRPr="00E07F53">
        <w:rPr>
          <w:rFonts w:ascii="Arial Narrow" w:hAnsi="Arial Narrow" w:cs="Segoe UI"/>
          <w:color w:val="201F1E"/>
          <w:sz w:val="26"/>
          <w:szCs w:val="26"/>
          <w:shd w:val="clear" w:color="auto" w:fill="FFFFFF"/>
          <w:lang w:val="es-419"/>
        </w:rPr>
        <w:t>rá est</w:t>
      </w:r>
      <w:r w:rsidR="003569D4" w:rsidRPr="00E07F53">
        <w:rPr>
          <w:rFonts w:ascii="Arial Narrow" w:hAnsi="Arial Narrow" w:cs="Segoe UI"/>
          <w:color w:val="201F1E"/>
          <w:sz w:val="26"/>
          <w:szCs w:val="26"/>
          <w:shd w:val="clear" w:color="auto" w:fill="FFFFFF"/>
          <w:lang w:val="es-419"/>
        </w:rPr>
        <w:t xml:space="preserve">e otro segmento de la apelación. </w:t>
      </w:r>
    </w:p>
    <w:p w14:paraId="7E3C1070" w14:textId="77777777" w:rsidR="003569D4" w:rsidRPr="00E07F53" w:rsidRDefault="003569D4"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p>
    <w:p w14:paraId="365C26FC" w14:textId="7C70796B" w:rsidR="00B114B6" w:rsidRPr="00E07F53" w:rsidRDefault="00A51D5D" w:rsidP="0089030D">
      <w:pPr>
        <w:pStyle w:val="Sinespaciado"/>
        <w:spacing w:line="276" w:lineRule="auto"/>
        <w:ind w:firstLine="709"/>
        <w:jc w:val="both"/>
        <w:rPr>
          <w:rFonts w:ascii="Arial Narrow" w:hAnsi="Arial Narrow" w:cs="Segoe UI"/>
          <w:color w:val="201F1E"/>
          <w:sz w:val="26"/>
          <w:szCs w:val="26"/>
          <w:shd w:val="clear" w:color="auto" w:fill="FFFFFF"/>
          <w:lang w:val="es-419"/>
        </w:rPr>
      </w:pPr>
      <w:r w:rsidRPr="00E07F53">
        <w:rPr>
          <w:rFonts w:ascii="Arial Narrow" w:hAnsi="Arial Narrow" w:cs="Segoe UI"/>
          <w:color w:val="201F1E"/>
          <w:sz w:val="26"/>
          <w:szCs w:val="26"/>
          <w:shd w:val="clear" w:color="auto" w:fill="FFFFFF"/>
          <w:lang w:val="es-419"/>
        </w:rPr>
        <w:t xml:space="preserve">Costas en esta instancia a cargo de </w:t>
      </w:r>
      <w:r w:rsidRPr="00E07F53">
        <w:rPr>
          <w:rFonts w:ascii="Arial Narrow" w:hAnsi="Arial Narrow" w:cs="Arial"/>
          <w:sz w:val="26"/>
          <w:szCs w:val="26"/>
          <w:lang w:val="es-419"/>
        </w:rPr>
        <w:t xml:space="preserve">Juan Camilo Henao Barreto y </w:t>
      </w:r>
      <w:r w:rsidR="00B114B6" w:rsidRPr="00E07F53">
        <w:rPr>
          <w:rFonts w:ascii="Arial Narrow" w:hAnsi="Arial Narrow" w:cs="Arial"/>
          <w:sz w:val="26"/>
          <w:szCs w:val="26"/>
          <w:lang w:val="es-419"/>
        </w:rPr>
        <w:t>a favor</w:t>
      </w:r>
      <w:r w:rsidR="000B62E4" w:rsidRPr="00E07F53">
        <w:rPr>
          <w:rFonts w:ascii="Arial Narrow" w:hAnsi="Arial Narrow" w:cs="Arial"/>
          <w:sz w:val="26"/>
          <w:szCs w:val="26"/>
          <w:lang w:val="es-419"/>
        </w:rPr>
        <w:t xml:space="preserve"> María Elidia Tanga</w:t>
      </w:r>
      <w:r w:rsidRPr="00E07F53">
        <w:rPr>
          <w:rFonts w:ascii="Arial Narrow" w:hAnsi="Arial Narrow" w:cs="Arial"/>
          <w:sz w:val="26"/>
          <w:szCs w:val="26"/>
          <w:lang w:val="es-419"/>
        </w:rPr>
        <w:t>rife Aricapa</w:t>
      </w:r>
      <w:r w:rsidR="000B62E4" w:rsidRPr="00E07F53">
        <w:rPr>
          <w:rFonts w:ascii="Arial Narrow" w:hAnsi="Arial Narrow" w:cs="Arial"/>
          <w:sz w:val="26"/>
          <w:szCs w:val="26"/>
          <w:lang w:val="es-419"/>
        </w:rPr>
        <w:t>.</w:t>
      </w:r>
    </w:p>
    <w:p w14:paraId="06B8460F" w14:textId="77777777" w:rsidR="004F57F7" w:rsidRPr="00E07F53" w:rsidRDefault="004F57F7" w:rsidP="0089030D">
      <w:pPr>
        <w:pStyle w:val="Sinespaciado"/>
        <w:spacing w:line="276" w:lineRule="auto"/>
        <w:rPr>
          <w:rFonts w:ascii="Arial Narrow" w:hAnsi="Arial Narrow"/>
          <w:sz w:val="26"/>
          <w:szCs w:val="26"/>
          <w:lang w:val="es-419"/>
        </w:rPr>
      </w:pPr>
    </w:p>
    <w:p w14:paraId="666474A1" w14:textId="77777777" w:rsidR="004F57F7" w:rsidRPr="00E07F53" w:rsidRDefault="004F57F7" w:rsidP="0089030D">
      <w:pPr>
        <w:spacing w:line="276" w:lineRule="auto"/>
        <w:ind w:firstLine="708"/>
        <w:jc w:val="both"/>
        <w:rPr>
          <w:rFonts w:ascii="Arial Narrow" w:hAnsi="Arial Narrow" w:cs="Tahoma"/>
          <w:sz w:val="26"/>
          <w:szCs w:val="26"/>
          <w:lang w:val="es-419"/>
        </w:rPr>
      </w:pPr>
      <w:r w:rsidRPr="00E07F53">
        <w:rPr>
          <w:rFonts w:ascii="Arial Narrow" w:hAnsi="Arial Narrow" w:cs="Tahoma"/>
          <w:sz w:val="26"/>
          <w:szCs w:val="26"/>
          <w:lang w:val="es-419"/>
        </w:rPr>
        <w:t xml:space="preserve">En mérito de lo expuesto, la Sala 4ª Laboral del Tribunal Superior de Distrito Judicial de Pereira - Risaralda, </w:t>
      </w:r>
    </w:p>
    <w:p w14:paraId="0ED1A9F0" w14:textId="77777777" w:rsidR="001E5B6A" w:rsidRPr="00E07F53" w:rsidRDefault="001E5B6A" w:rsidP="0089030D">
      <w:pPr>
        <w:pStyle w:val="Sinespaciado"/>
        <w:spacing w:line="276" w:lineRule="auto"/>
        <w:rPr>
          <w:rFonts w:ascii="Arial Narrow" w:hAnsi="Arial Narrow"/>
          <w:sz w:val="26"/>
          <w:szCs w:val="26"/>
          <w:lang w:val="es-419"/>
        </w:rPr>
      </w:pPr>
    </w:p>
    <w:p w14:paraId="125D6934" w14:textId="77777777" w:rsidR="004F57F7" w:rsidRPr="00E07F53" w:rsidRDefault="004F57F7" w:rsidP="0089030D">
      <w:pPr>
        <w:spacing w:line="276" w:lineRule="auto"/>
        <w:jc w:val="center"/>
        <w:rPr>
          <w:rFonts w:ascii="Arial Narrow" w:hAnsi="Arial Narrow" w:cs="Arial"/>
          <w:b/>
          <w:sz w:val="26"/>
          <w:szCs w:val="26"/>
          <w:lang w:val="es-419"/>
        </w:rPr>
      </w:pPr>
      <w:r w:rsidRPr="00E07F53">
        <w:rPr>
          <w:rFonts w:ascii="Arial Narrow" w:hAnsi="Arial Narrow" w:cs="Arial"/>
          <w:b/>
          <w:sz w:val="26"/>
          <w:szCs w:val="26"/>
          <w:lang w:val="es-419"/>
        </w:rPr>
        <w:t>RESUELVE:</w:t>
      </w:r>
    </w:p>
    <w:p w14:paraId="2499AD8F" w14:textId="77777777" w:rsidR="004F57F7" w:rsidRPr="00E07F53" w:rsidRDefault="004F57F7" w:rsidP="0089030D">
      <w:pPr>
        <w:pStyle w:val="Sinespaciado"/>
        <w:spacing w:line="276" w:lineRule="auto"/>
        <w:rPr>
          <w:rFonts w:ascii="Arial Narrow" w:hAnsi="Arial Narrow"/>
          <w:sz w:val="26"/>
          <w:szCs w:val="26"/>
          <w:lang w:val="es-419"/>
        </w:rPr>
      </w:pPr>
    </w:p>
    <w:p w14:paraId="1455FB6A" w14:textId="64F9EBAD" w:rsidR="00B114B6" w:rsidRPr="00E07F53" w:rsidRDefault="00A40FD9" w:rsidP="0089030D">
      <w:pPr>
        <w:pStyle w:val="Prrafodelista"/>
        <w:numPr>
          <w:ilvl w:val="0"/>
          <w:numId w:val="4"/>
        </w:numPr>
        <w:tabs>
          <w:tab w:val="left" w:pos="851"/>
        </w:tabs>
        <w:spacing w:line="276" w:lineRule="auto"/>
        <w:ind w:left="0" w:firstLine="567"/>
        <w:jc w:val="both"/>
        <w:rPr>
          <w:rFonts w:ascii="Arial Narrow" w:hAnsi="Arial Narrow"/>
          <w:sz w:val="26"/>
          <w:szCs w:val="26"/>
          <w:lang w:val="es-419"/>
        </w:rPr>
      </w:pPr>
      <w:r w:rsidRPr="00E07F53">
        <w:rPr>
          <w:rFonts w:ascii="Arial Narrow" w:hAnsi="Arial Narrow"/>
          <w:b/>
          <w:sz w:val="26"/>
          <w:szCs w:val="26"/>
          <w:lang w:val="es-419"/>
        </w:rPr>
        <w:t xml:space="preserve">Negar </w:t>
      </w:r>
      <w:r w:rsidRPr="00E07F53">
        <w:rPr>
          <w:rFonts w:ascii="Arial Narrow" w:hAnsi="Arial Narrow"/>
          <w:sz w:val="26"/>
          <w:szCs w:val="26"/>
          <w:lang w:val="es-419"/>
        </w:rPr>
        <w:t xml:space="preserve">la solicitud de nulidad </w:t>
      </w:r>
      <w:r w:rsidR="00C75849" w:rsidRPr="00E07F53">
        <w:rPr>
          <w:rFonts w:ascii="Arial Narrow" w:hAnsi="Arial Narrow"/>
          <w:sz w:val="26"/>
          <w:szCs w:val="26"/>
          <w:lang w:val="es-419" w:eastAsia="en-US"/>
        </w:rPr>
        <w:t xml:space="preserve">formulada por </w:t>
      </w:r>
      <w:r w:rsidRPr="00E07F53">
        <w:rPr>
          <w:rFonts w:ascii="Arial Narrow" w:hAnsi="Arial Narrow"/>
          <w:sz w:val="26"/>
          <w:szCs w:val="26"/>
          <w:lang w:val="es-419" w:eastAsia="en-US"/>
        </w:rPr>
        <w:t xml:space="preserve">el codemandado </w:t>
      </w:r>
      <w:r w:rsidR="00C75849" w:rsidRPr="00E07F53">
        <w:rPr>
          <w:rFonts w:ascii="Arial Narrow" w:hAnsi="Arial Narrow"/>
          <w:sz w:val="26"/>
          <w:szCs w:val="26"/>
          <w:lang w:val="es-419" w:eastAsia="en-US"/>
        </w:rPr>
        <w:t xml:space="preserve">Juan Camilo Henao Barreto. </w:t>
      </w:r>
    </w:p>
    <w:p w14:paraId="4AE1F817" w14:textId="77777777" w:rsidR="00C75849" w:rsidRPr="00E07F53" w:rsidRDefault="00C75849" w:rsidP="0089030D">
      <w:pPr>
        <w:pStyle w:val="Prrafodelista"/>
        <w:tabs>
          <w:tab w:val="left" w:pos="851"/>
        </w:tabs>
        <w:spacing w:line="276" w:lineRule="auto"/>
        <w:ind w:left="567"/>
        <w:jc w:val="both"/>
        <w:rPr>
          <w:rFonts w:ascii="Arial Narrow" w:hAnsi="Arial Narrow"/>
          <w:sz w:val="26"/>
          <w:szCs w:val="26"/>
          <w:lang w:val="es-419"/>
        </w:rPr>
      </w:pPr>
    </w:p>
    <w:p w14:paraId="59F75475" w14:textId="4FCD0262" w:rsidR="00C75849" w:rsidRPr="00E07F53" w:rsidRDefault="00F21D8B" w:rsidP="0089030D">
      <w:pPr>
        <w:pStyle w:val="Prrafodelista"/>
        <w:numPr>
          <w:ilvl w:val="0"/>
          <w:numId w:val="4"/>
        </w:numPr>
        <w:tabs>
          <w:tab w:val="left" w:pos="851"/>
        </w:tabs>
        <w:spacing w:line="276" w:lineRule="auto"/>
        <w:ind w:left="0" w:firstLine="567"/>
        <w:jc w:val="both"/>
        <w:rPr>
          <w:rFonts w:ascii="Arial Narrow" w:hAnsi="Arial Narrow"/>
          <w:sz w:val="26"/>
          <w:szCs w:val="26"/>
          <w:lang w:val="es-419"/>
        </w:rPr>
      </w:pPr>
      <w:r w:rsidRPr="00E07F53">
        <w:rPr>
          <w:rFonts w:ascii="Arial Narrow" w:hAnsi="Arial Narrow" w:cs="Arial"/>
          <w:b/>
          <w:i/>
          <w:sz w:val="26"/>
          <w:szCs w:val="26"/>
          <w:lang w:val="es-419"/>
        </w:rPr>
        <w:t xml:space="preserve">Confirmar </w:t>
      </w:r>
      <w:r w:rsidR="00C75849" w:rsidRPr="00E07F53">
        <w:rPr>
          <w:rFonts w:ascii="Arial Narrow" w:hAnsi="Arial Narrow" w:cs="Arial"/>
          <w:sz w:val="26"/>
          <w:szCs w:val="26"/>
          <w:lang w:val="es-419"/>
        </w:rPr>
        <w:t xml:space="preserve">la sentencia proferida por el Juzgado </w:t>
      </w:r>
      <w:r w:rsidR="00C75849" w:rsidRPr="00E07F53">
        <w:rPr>
          <w:rFonts w:ascii="Arial Narrow" w:hAnsi="Arial Narrow"/>
          <w:sz w:val="26"/>
          <w:szCs w:val="26"/>
          <w:lang w:val="es-419" w:eastAsia="en-US"/>
        </w:rPr>
        <w:t xml:space="preserve">Primero Laboral del Circuito de Pereira, el 14 de noviembre de 2018, dentro del proceso promovido por </w:t>
      </w:r>
      <w:r w:rsidR="00EF4C99" w:rsidRPr="00E07F53">
        <w:rPr>
          <w:rFonts w:ascii="Arial Narrow" w:hAnsi="Arial Narrow"/>
          <w:sz w:val="26"/>
          <w:szCs w:val="26"/>
          <w:lang w:val="es-419" w:eastAsia="en-US"/>
        </w:rPr>
        <w:t>María Edilia Tangarife Aricapa</w:t>
      </w:r>
      <w:r w:rsidRPr="00E07F53">
        <w:rPr>
          <w:rFonts w:ascii="Arial Narrow" w:hAnsi="Arial Narrow"/>
          <w:sz w:val="26"/>
          <w:szCs w:val="26"/>
          <w:lang w:val="es-419" w:eastAsia="en-US"/>
        </w:rPr>
        <w:t xml:space="preserve"> en contra de</w:t>
      </w:r>
      <w:r w:rsidR="00EF4C99" w:rsidRPr="00E07F53">
        <w:rPr>
          <w:rFonts w:ascii="Arial Narrow" w:hAnsi="Arial Narrow"/>
          <w:sz w:val="26"/>
          <w:szCs w:val="26"/>
          <w:lang w:val="es-419" w:eastAsia="en-US"/>
        </w:rPr>
        <w:t xml:space="preserve"> </w:t>
      </w:r>
      <w:r w:rsidR="00C75849" w:rsidRPr="00E07F53">
        <w:rPr>
          <w:rFonts w:ascii="Arial Narrow" w:hAnsi="Arial Narrow"/>
          <w:sz w:val="26"/>
          <w:szCs w:val="26"/>
          <w:lang w:val="es-419" w:eastAsia="en-US"/>
        </w:rPr>
        <w:t xml:space="preserve">Luis Aníbal y Juan Camilo Henao Barreto y </w:t>
      </w:r>
      <w:r w:rsidRPr="00E07F53">
        <w:rPr>
          <w:rFonts w:ascii="Arial Narrow" w:hAnsi="Arial Narrow"/>
          <w:sz w:val="26"/>
          <w:szCs w:val="26"/>
          <w:lang w:val="es-419" w:eastAsia="en-US"/>
        </w:rPr>
        <w:t>de</w:t>
      </w:r>
      <w:r w:rsidR="00EF4C99" w:rsidRPr="00E07F53">
        <w:rPr>
          <w:rFonts w:ascii="Arial Narrow" w:hAnsi="Arial Narrow"/>
          <w:sz w:val="26"/>
          <w:szCs w:val="26"/>
          <w:lang w:val="es-419" w:eastAsia="en-US"/>
        </w:rPr>
        <w:t xml:space="preserve"> </w:t>
      </w:r>
      <w:r w:rsidR="00C75849" w:rsidRPr="00E07F53">
        <w:rPr>
          <w:rFonts w:ascii="Arial Narrow" w:hAnsi="Arial Narrow"/>
          <w:sz w:val="26"/>
          <w:szCs w:val="26"/>
          <w:lang w:val="es-419" w:eastAsia="en-US"/>
        </w:rPr>
        <w:t>los herederos indeterm</w:t>
      </w:r>
      <w:r w:rsidR="00EF4C99" w:rsidRPr="00E07F53">
        <w:rPr>
          <w:rFonts w:ascii="Arial Narrow" w:hAnsi="Arial Narrow"/>
          <w:sz w:val="26"/>
          <w:szCs w:val="26"/>
          <w:lang w:val="es-419" w:eastAsia="en-US"/>
        </w:rPr>
        <w:t xml:space="preserve">inados de Jorge Iván Heno Nieto. </w:t>
      </w:r>
    </w:p>
    <w:p w14:paraId="057CA6F7" w14:textId="77777777" w:rsidR="00087B58" w:rsidRPr="00E07F53" w:rsidRDefault="00087B58" w:rsidP="0089030D">
      <w:pPr>
        <w:tabs>
          <w:tab w:val="left" w:pos="993"/>
        </w:tabs>
        <w:spacing w:line="276" w:lineRule="auto"/>
        <w:jc w:val="both"/>
        <w:rPr>
          <w:rFonts w:ascii="Arial Narrow" w:hAnsi="Arial Narrow"/>
          <w:sz w:val="26"/>
          <w:szCs w:val="26"/>
          <w:lang w:val="es-419"/>
        </w:rPr>
      </w:pPr>
    </w:p>
    <w:p w14:paraId="7F232181" w14:textId="1884E5AF" w:rsidR="00087B58" w:rsidRPr="00E07F53" w:rsidRDefault="004938F2" w:rsidP="0089030D">
      <w:pPr>
        <w:pStyle w:val="Prrafodelista"/>
        <w:numPr>
          <w:ilvl w:val="0"/>
          <w:numId w:val="4"/>
        </w:numPr>
        <w:tabs>
          <w:tab w:val="left" w:pos="993"/>
        </w:tabs>
        <w:spacing w:line="276" w:lineRule="auto"/>
        <w:ind w:left="0" w:firstLine="567"/>
        <w:jc w:val="both"/>
        <w:rPr>
          <w:rFonts w:ascii="Arial Narrow" w:hAnsi="Arial Narrow"/>
          <w:sz w:val="26"/>
          <w:szCs w:val="26"/>
          <w:lang w:val="es-419"/>
        </w:rPr>
      </w:pPr>
      <w:r w:rsidRPr="00E07F53">
        <w:rPr>
          <w:rFonts w:ascii="Arial Narrow" w:hAnsi="Arial Narrow" w:cs="Arial"/>
          <w:sz w:val="26"/>
          <w:szCs w:val="26"/>
          <w:lang w:val="es-419"/>
        </w:rPr>
        <w:t>Costas</w:t>
      </w:r>
      <w:r w:rsidR="00A51D5D" w:rsidRPr="00E07F53">
        <w:rPr>
          <w:rFonts w:ascii="Arial Narrow" w:hAnsi="Arial Narrow" w:cs="Arial"/>
          <w:sz w:val="26"/>
          <w:szCs w:val="26"/>
          <w:lang w:val="es-419"/>
        </w:rPr>
        <w:t xml:space="preserve"> en esta instancia </w:t>
      </w:r>
      <w:r w:rsidRPr="00E07F53">
        <w:rPr>
          <w:rFonts w:ascii="Arial Narrow" w:hAnsi="Arial Narrow" w:cs="Arial"/>
          <w:sz w:val="26"/>
          <w:szCs w:val="26"/>
          <w:lang w:val="es-419"/>
        </w:rPr>
        <w:t xml:space="preserve">a cargo de Juan Camilo Henao Barreto </w:t>
      </w:r>
      <w:r w:rsidR="00A51D5D" w:rsidRPr="00E07F53">
        <w:rPr>
          <w:rFonts w:ascii="Arial Narrow" w:hAnsi="Arial Narrow" w:cs="Arial"/>
          <w:sz w:val="26"/>
          <w:szCs w:val="26"/>
          <w:lang w:val="es-419"/>
        </w:rPr>
        <w:t>y</w:t>
      </w:r>
      <w:r w:rsidRPr="00E07F53">
        <w:rPr>
          <w:rFonts w:ascii="Arial Narrow" w:hAnsi="Arial Narrow" w:cs="Arial"/>
          <w:sz w:val="26"/>
          <w:szCs w:val="26"/>
          <w:lang w:val="es-419"/>
        </w:rPr>
        <w:t xml:space="preserve"> a favor María Elid</w:t>
      </w:r>
      <w:r w:rsidR="001E5B6A" w:rsidRPr="00E07F53">
        <w:rPr>
          <w:rFonts w:ascii="Arial Narrow" w:hAnsi="Arial Narrow" w:cs="Arial"/>
          <w:sz w:val="26"/>
          <w:szCs w:val="26"/>
          <w:lang w:val="es-419"/>
        </w:rPr>
        <w:t>ia Tangarife Aricapa.</w:t>
      </w:r>
    </w:p>
    <w:p w14:paraId="7226A4DE" w14:textId="77777777" w:rsidR="004938F2" w:rsidRPr="00E07F53" w:rsidRDefault="004938F2" w:rsidP="0089030D">
      <w:pPr>
        <w:spacing w:line="276" w:lineRule="auto"/>
        <w:jc w:val="both"/>
        <w:rPr>
          <w:rFonts w:ascii="Arial Narrow" w:hAnsi="Arial Narrow" w:cs="Arial"/>
          <w:sz w:val="26"/>
          <w:szCs w:val="26"/>
          <w:lang w:val="es-419"/>
        </w:rPr>
      </w:pPr>
    </w:p>
    <w:p w14:paraId="3E1D1F6E" w14:textId="4C0945C1" w:rsidR="004F57F7" w:rsidRPr="00E07F53" w:rsidRDefault="004F57F7" w:rsidP="0089030D">
      <w:pPr>
        <w:pStyle w:val="Prrafodelista1"/>
        <w:spacing w:after="0"/>
        <w:ind w:left="0" w:firstLine="900"/>
        <w:jc w:val="both"/>
        <w:rPr>
          <w:rFonts w:ascii="Arial Narrow" w:hAnsi="Arial Narrow"/>
          <w:sz w:val="26"/>
          <w:szCs w:val="26"/>
          <w:lang w:val="es-419"/>
        </w:rPr>
      </w:pPr>
      <w:r w:rsidRPr="00E07F53">
        <w:rPr>
          <w:rFonts w:ascii="Arial Narrow" w:hAnsi="Arial Narrow"/>
          <w:b/>
          <w:sz w:val="26"/>
          <w:szCs w:val="26"/>
          <w:lang w:val="es-419"/>
        </w:rPr>
        <w:t>NOTIFICACIÓN SURTIDA EN ESTRADOS.</w:t>
      </w:r>
    </w:p>
    <w:p w14:paraId="31BDC04B" w14:textId="77777777" w:rsidR="007211B0" w:rsidRPr="00E07F53" w:rsidRDefault="007211B0" w:rsidP="0089030D">
      <w:pPr>
        <w:spacing w:line="276" w:lineRule="auto"/>
        <w:jc w:val="center"/>
        <w:rPr>
          <w:rFonts w:ascii="Arial Narrow" w:hAnsi="Arial Narrow" w:cs="Arial"/>
          <w:bCs/>
          <w:iCs/>
          <w:sz w:val="26"/>
          <w:szCs w:val="26"/>
          <w:lang w:val="es-419"/>
        </w:rPr>
      </w:pPr>
    </w:p>
    <w:p w14:paraId="5786BC7C" w14:textId="77777777" w:rsidR="007211B0" w:rsidRDefault="007211B0" w:rsidP="0089030D">
      <w:pPr>
        <w:spacing w:line="276" w:lineRule="auto"/>
        <w:jc w:val="center"/>
        <w:rPr>
          <w:rFonts w:ascii="Arial Narrow" w:hAnsi="Arial Narrow" w:cs="Arial"/>
          <w:bCs/>
          <w:i/>
          <w:iCs/>
          <w:sz w:val="26"/>
          <w:szCs w:val="26"/>
          <w:lang w:val="es-419"/>
        </w:rPr>
      </w:pPr>
    </w:p>
    <w:p w14:paraId="12A76F6B" w14:textId="77777777" w:rsidR="0089030D" w:rsidRPr="00E07F53" w:rsidRDefault="0089030D" w:rsidP="0089030D">
      <w:pPr>
        <w:spacing w:line="276" w:lineRule="auto"/>
        <w:jc w:val="center"/>
        <w:rPr>
          <w:rFonts w:ascii="Arial Narrow" w:hAnsi="Arial Narrow" w:cs="Arial"/>
          <w:bCs/>
          <w:i/>
          <w:iCs/>
          <w:sz w:val="26"/>
          <w:szCs w:val="26"/>
          <w:lang w:val="es-419"/>
        </w:rPr>
      </w:pPr>
    </w:p>
    <w:p w14:paraId="66F9C693" w14:textId="77777777" w:rsidR="007211B0" w:rsidRPr="00E07F53" w:rsidRDefault="007211B0" w:rsidP="0089030D">
      <w:pPr>
        <w:spacing w:line="276" w:lineRule="auto"/>
        <w:jc w:val="center"/>
        <w:rPr>
          <w:rFonts w:ascii="Arial Narrow" w:hAnsi="Arial Narrow" w:cs="Arial"/>
          <w:bCs/>
          <w:i/>
          <w:iCs/>
          <w:sz w:val="26"/>
          <w:szCs w:val="26"/>
          <w:lang w:val="es-419"/>
        </w:rPr>
      </w:pPr>
    </w:p>
    <w:p w14:paraId="1743D3F7" w14:textId="77777777" w:rsidR="007211B0" w:rsidRPr="00E07F53" w:rsidRDefault="007211B0" w:rsidP="0089030D">
      <w:pPr>
        <w:spacing w:line="276" w:lineRule="auto"/>
        <w:jc w:val="center"/>
        <w:rPr>
          <w:rFonts w:ascii="Arial Narrow" w:hAnsi="Arial Narrow" w:cs="Arial"/>
          <w:b/>
          <w:bCs/>
          <w:i/>
          <w:iCs/>
          <w:sz w:val="26"/>
          <w:szCs w:val="26"/>
          <w:lang w:val="es-419"/>
        </w:rPr>
      </w:pPr>
      <w:r w:rsidRPr="00E07F53">
        <w:rPr>
          <w:rFonts w:ascii="Arial Narrow" w:hAnsi="Arial Narrow" w:cs="Arial"/>
          <w:b/>
          <w:bCs/>
          <w:i/>
          <w:iCs/>
          <w:sz w:val="26"/>
          <w:szCs w:val="26"/>
          <w:lang w:val="es-419"/>
        </w:rPr>
        <w:t>FRANCISCO JAVIER TAMAYO TABARES</w:t>
      </w:r>
    </w:p>
    <w:p w14:paraId="2027670D" w14:textId="77777777" w:rsidR="007211B0" w:rsidRDefault="007211B0" w:rsidP="0089030D">
      <w:pPr>
        <w:spacing w:line="276" w:lineRule="auto"/>
        <w:jc w:val="center"/>
        <w:rPr>
          <w:rFonts w:ascii="Arial Narrow" w:hAnsi="Arial Narrow" w:cs="Arial"/>
          <w:bCs/>
          <w:i/>
          <w:iCs/>
          <w:sz w:val="26"/>
          <w:szCs w:val="26"/>
          <w:lang w:val="es-419"/>
        </w:rPr>
      </w:pPr>
    </w:p>
    <w:p w14:paraId="3C6A10D9" w14:textId="77777777" w:rsidR="0089030D" w:rsidRPr="00E07F53" w:rsidRDefault="0089030D" w:rsidP="0089030D">
      <w:pPr>
        <w:spacing w:line="276" w:lineRule="auto"/>
        <w:jc w:val="center"/>
        <w:rPr>
          <w:rFonts w:ascii="Arial Narrow" w:hAnsi="Arial Narrow" w:cs="Arial"/>
          <w:bCs/>
          <w:i/>
          <w:iCs/>
          <w:sz w:val="26"/>
          <w:szCs w:val="26"/>
          <w:lang w:val="es-419"/>
        </w:rPr>
      </w:pPr>
    </w:p>
    <w:p w14:paraId="22A919AB" w14:textId="77777777" w:rsidR="007211B0" w:rsidRPr="00E07F53" w:rsidRDefault="007211B0" w:rsidP="0089030D">
      <w:pPr>
        <w:spacing w:line="276" w:lineRule="auto"/>
        <w:jc w:val="center"/>
        <w:rPr>
          <w:rFonts w:ascii="Arial Narrow" w:hAnsi="Arial Narrow" w:cs="Arial"/>
          <w:bCs/>
          <w:i/>
          <w:iCs/>
          <w:sz w:val="26"/>
          <w:szCs w:val="26"/>
          <w:lang w:val="es-419"/>
        </w:rPr>
      </w:pPr>
    </w:p>
    <w:p w14:paraId="4C4A7496" w14:textId="77777777" w:rsidR="007211B0" w:rsidRPr="00E07F53" w:rsidRDefault="007211B0" w:rsidP="0089030D">
      <w:pPr>
        <w:spacing w:line="276" w:lineRule="auto"/>
        <w:jc w:val="center"/>
        <w:rPr>
          <w:rFonts w:ascii="Arial Narrow" w:hAnsi="Arial Narrow" w:cs="Arial"/>
          <w:bCs/>
          <w:i/>
          <w:iCs/>
          <w:sz w:val="26"/>
          <w:szCs w:val="26"/>
          <w:lang w:val="es-419"/>
        </w:rPr>
      </w:pPr>
    </w:p>
    <w:p w14:paraId="5F67728F" w14:textId="77777777" w:rsidR="007211B0" w:rsidRPr="00E07F53" w:rsidRDefault="007211B0" w:rsidP="0089030D">
      <w:pPr>
        <w:spacing w:line="276" w:lineRule="auto"/>
        <w:jc w:val="both"/>
        <w:rPr>
          <w:rFonts w:ascii="Arial Narrow" w:hAnsi="Arial Narrow" w:cs="Arial"/>
          <w:b/>
          <w:bCs/>
          <w:i/>
          <w:iCs/>
          <w:sz w:val="26"/>
          <w:szCs w:val="26"/>
          <w:lang w:val="es-419"/>
        </w:rPr>
      </w:pPr>
      <w:r w:rsidRPr="00E07F53">
        <w:rPr>
          <w:rFonts w:ascii="Arial Narrow" w:hAnsi="Arial Narrow" w:cs="Arial"/>
          <w:b/>
          <w:bCs/>
          <w:i/>
          <w:iCs/>
          <w:sz w:val="26"/>
          <w:szCs w:val="26"/>
          <w:lang w:val="es-419"/>
        </w:rPr>
        <w:t>ANA LUCÍA CAICEDO CALDERÓN</w:t>
      </w:r>
      <w:r w:rsidRPr="00E07F53">
        <w:rPr>
          <w:rFonts w:ascii="Arial Narrow" w:hAnsi="Arial Narrow" w:cs="Arial"/>
          <w:b/>
          <w:bCs/>
          <w:i/>
          <w:iCs/>
          <w:sz w:val="26"/>
          <w:szCs w:val="26"/>
          <w:lang w:val="es-419"/>
        </w:rPr>
        <w:tab/>
      </w:r>
      <w:r w:rsidRPr="00E07F53">
        <w:rPr>
          <w:rFonts w:ascii="Arial Narrow" w:hAnsi="Arial Narrow" w:cs="Arial"/>
          <w:b/>
          <w:bCs/>
          <w:i/>
          <w:iCs/>
          <w:sz w:val="26"/>
          <w:szCs w:val="26"/>
          <w:lang w:val="es-419"/>
        </w:rPr>
        <w:tab/>
      </w:r>
      <w:r w:rsidRPr="00E07F53">
        <w:rPr>
          <w:rFonts w:ascii="Arial Narrow" w:hAnsi="Arial Narrow" w:cs="Arial"/>
          <w:b/>
          <w:bCs/>
          <w:i/>
          <w:iCs/>
          <w:sz w:val="26"/>
          <w:szCs w:val="26"/>
          <w:lang w:val="es-419"/>
        </w:rPr>
        <w:tab/>
        <w:t xml:space="preserve">         OLGA LUCIA HOYOS SEPÚLVEDA</w:t>
      </w:r>
    </w:p>
    <w:p w14:paraId="11BBC514" w14:textId="1EA2D083" w:rsidR="004F57F7" w:rsidRPr="00E07F53" w:rsidRDefault="007211B0" w:rsidP="0089030D">
      <w:pPr>
        <w:spacing w:line="276" w:lineRule="auto"/>
        <w:ind w:firstLine="708"/>
        <w:rPr>
          <w:rFonts w:ascii="Arial Narrow" w:hAnsi="Arial Narrow" w:cs="Arial"/>
          <w:sz w:val="26"/>
          <w:szCs w:val="26"/>
          <w:lang w:val="es-419"/>
        </w:rPr>
      </w:pPr>
      <w:r w:rsidRPr="00E07F53">
        <w:rPr>
          <w:rFonts w:ascii="Arial Narrow" w:hAnsi="Arial Narrow" w:cs="Arial"/>
          <w:bCs/>
          <w:i/>
          <w:iCs/>
          <w:sz w:val="26"/>
          <w:szCs w:val="26"/>
          <w:lang w:val="es-419"/>
        </w:rPr>
        <w:t xml:space="preserve">        Magistrada</w:t>
      </w:r>
      <w:r w:rsidRPr="00E07F53">
        <w:rPr>
          <w:rFonts w:ascii="Arial Narrow" w:hAnsi="Arial Narrow" w:cs="Arial"/>
          <w:bCs/>
          <w:i/>
          <w:iCs/>
          <w:sz w:val="26"/>
          <w:szCs w:val="26"/>
          <w:lang w:val="es-419"/>
        </w:rPr>
        <w:tab/>
      </w:r>
      <w:r w:rsidRPr="00E07F53">
        <w:rPr>
          <w:rFonts w:ascii="Arial Narrow" w:hAnsi="Arial Narrow" w:cs="Arial"/>
          <w:bCs/>
          <w:i/>
          <w:iCs/>
          <w:sz w:val="26"/>
          <w:szCs w:val="26"/>
          <w:lang w:val="es-419"/>
        </w:rPr>
        <w:tab/>
      </w:r>
      <w:r w:rsidRPr="00E07F53">
        <w:rPr>
          <w:rFonts w:ascii="Arial Narrow" w:hAnsi="Arial Narrow" w:cs="Arial"/>
          <w:bCs/>
          <w:i/>
          <w:iCs/>
          <w:sz w:val="26"/>
          <w:szCs w:val="26"/>
          <w:lang w:val="es-419"/>
        </w:rPr>
        <w:tab/>
      </w:r>
      <w:r w:rsidRPr="00E07F53">
        <w:rPr>
          <w:rFonts w:ascii="Arial Narrow" w:hAnsi="Arial Narrow" w:cs="Arial"/>
          <w:bCs/>
          <w:i/>
          <w:iCs/>
          <w:sz w:val="26"/>
          <w:szCs w:val="26"/>
          <w:lang w:val="es-419"/>
        </w:rPr>
        <w:tab/>
      </w:r>
      <w:r w:rsidRPr="00E07F53">
        <w:rPr>
          <w:rFonts w:ascii="Arial Narrow" w:hAnsi="Arial Narrow" w:cs="Arial"/>
          <w:bCs/>
          <w:i/>
          <w:iCs/>
          <w:sz w:val="26"/>
          <w:szCs w:val="26"/>
          <w:lang w:val="es-419"/>
        </w:rPr>
        <w:tab/>
      </w:r>
      <w:r w:rsidRPr="00E07F53">
        <w:rPr>
          <w:rFonts w:ascii="Arial Narrow" w:hAnsi="Arial Narrow" w:cs="Arial"/>
          <w:bCs/>
          <w:i/>
          <w:iCs/>
          <w:sz w:val="26"/>
          <w:szCs w:val="26"/>
          <w:lang w:val="es-419"/>
        </w:rPr>
        <w:tab/>
        <w:t xml:space="preserve">    Magistrada</w:t>
      </w:r>
    </w:p>
    <w:sectPr w:rsidR="004F57F7" w:rsidRPr="00E07F53" w:rsidSect="007E4DE0">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10A9" w14:textId="77777777" w:rsidR="004C4185" w:rsidRDefault="004C4185" w:rsidP="000D1E32">
      <w:r>
        <w:separator/>
      </w:r>
    </w:p>
  </w:endnote>
  <w:endnote w:type="continuationSeparator" w:id="0">
    <w:p w14:paraId="51526588" w14:textId="77777777" w:rsidR="004C4185" w:rsidRDefault="004C4185"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02028"/>
      <w:docPartObj>
        <w:docPartGallery w:val="Page Numbers (Bottom of Page)"/>
        <w:docPartUnique/>
      </w:docPartObj>
    </w:sdtPr>
    <w:sdtEndPr>
      <w:rPr>
        <w:rFonts w:ascii="Arial" w:hAnsi="Arial" w:cs="Arial"/>
        <w:sz w:val="18"/>
        <w:szCs w:val="20"/>
      </w:rPr>
    </w:sdtEndPr>
    <w:sdtContent>
      <w:p w14:paraId="21D252E6" w14:textId="77777777" w:rsidR="00C262EB" w:rsidRPr="007E4DE0" w:rsidRDefault="00C262EB">
        <w:pPr>
          <w:pStyle w:val="Piedepgina"/>
          <w:jc w:val="center"/>
          <w:rPr>
            <w:rFonts w:ascii="Arial" w:hAnsi="Arial" w:cs="Arial"/>
            <w:sz w:val="18"/>
            <w:szCs w:val="20"/>
          </w:rPr>
        </w:pPr>
        <w:r w:rsidRPr="007E4DE0">
          <w:rPr>
            <w:rFonts w:ascii="Arial" w:hAnsi="Arial" w:cs="Arial"/>
            <w:sz w:val="18"/>
            <w:szCs w:val="20"/>
          </w:rPr>
          <w:fldChar w:fldCharType="begin"/>
        </w:r>
        <w:r w:rsidRPr="007E4DE0">
          <w:rPr>
            <w:rFonts w:ascii="Arial" w:hAnsi="Arial" w:cs="Arial"/>
            <w:sz w:val="18"/>
            <w:szCs w:val="20"/>
          </w:rPr>
          <w:instrText>PAGE   \* MERGEFORMAT</w:instrText>
        </w:r>
        <w:r w:rsidRPr="007E4DE0">
          <w:rPr>
            <w:rFonts w:ascii="Arial" w:hAnsi="Arial" w:cs="Arial"/>
            <w:sz w:val="18"/>
            <w:szCs w:val="20"/>
          </w:rPr>
          <w:fldChar w:fldCharType="separate"/>
        </w:r>
        <w:r w:rsidR="0089030D">
          <w:rPr>
            <w:rFonts w:ascii="Arial" w:hAnsi="Arial" w:cs="Arial"/>
            <w:noProof/>
            <w:sz w:val="18"/>
            <w:szCs w:val="20"/>
          </w:rPr>
          <w:t>7</w:t>
        </w:r>
        <w:r w:rsidRPr="007E4DE0">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FD30F" w14:textId="77777777" w:rsidR="004C4185" w:rsidRDefault="004C4185" w:rsidP="000D1E32">
      <w:r>
        <w:separator/>
      </w:r>
    </w:p>
  </w:footnote>
  <w:footnote w:type="continuationSeparator" w:id="0">
    <w:p w14:paraId="77647C02" w14:textId="77777777" w:rsidR="004C4185" w:rsidRDefault="004C4185"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107A" w14:textId="299A8A2E" w:rsidR="00C262EB" w:rsidRPr="007E4DE0" w:rsidRDefault="00C262EB" w:rsidP="007E4DE0">
    <w:pPr>
      <w:pStyle w:val="Encabezado"/>
      <w:jc w:val="both"/>
      <w:rPr>
        <w:rFonts w:ascii="Arial" w:hAnsi="Arial" w:cs="Arial"/>
        <w:sz w:val="18"/>
        <w:szCs w:val="20"/>
      </w:rPr>
    </w:pPr>
    <w:r w:rsidRPr="007E4DE0">
      <w:rPr>
        <w:rFonts w:ascii="Arial" w:hAnsi="Arial" w:cs="Arial"/>
        <w:sz w:val="18"/>
        <w:szCs w:val="20"/>
      </w:rPr>
      <w:t>Radicado: 660001-31-05-00</w:t>
    </w:r>
    <w:r w:rsidR="0075744D" w:rsidRPr="007E4DE0">
      <w:rPr>
        <w:rFonts w:ascii="Arial" w:hAnsi="Arial" w:cs="Arial"/>
        <w:sz w:val="18"/>
        <w:szCs w:val="20"/>
      </w:rPr>
      <w:t>1</w:t>
    </w:r>
    <w:r w:rsidR="00B74589" w:rsidRPr="007E4DE0">
      <w:rPr>
        <w:rFonts w:ascii="Arial" w:hAnsi="Arial" w:cs="Arial"/>
        <w:sz w:val="18"/>
        <w:szCs w:val="20"/>
      </w:rPr>
      <w:t>-201</w:t>
    </w:r>
    <w:r w:rsidR="0075744D" w:rsidRPr="007E4DE0">
      <w:rPr>
        <w:rFonts w:ascii="Arial" w:hAnsi="Arial" w:cs="Arial"/>
        <w:sz w:val="18"/>
        <w:szCs w:val="20"/>
      </w:rPr>
      <w:t>4</w:t>
    </w:r>
    <w:r w:rsidRPr="007E4DE0">
      <w:rPr>
        <w:rFonts w:ascii="Arial" w:hAnsi="Arial" w:cs="Arial"/>
        <w:sz w:val="18"/>
        <w:szCs w:val="20"/>
      </w:rPr>
      <w:t>-00</w:t>
    </w:r>
    <w:r w:rsidR="0075744D" w:rsidRPr="007E4DE0">
      <w:rPr>
        <w:rFonts w:ascii="Arial" w:hAnsi="Arial" w:cs="Arial"/>
        <w:sz w:val="18"/>
        <w:szCs w:val="20"/>
      </w:rPr>
      <w:t>338</w:t>
    </w:r>
    <w:r w:rsidRPr="007E4DE0">
      <w:rPr>
        <w:rFonts w:ascii="Arial" w:hAnsi="Arial" w:cs="Arial"/>
        <w:sz w:val="18"/>
        <w:szCs w:val="20"/>
      </w:rPr>
      <w:t>-01</w:t>
    </w:r>
  </w:p>
  <w:p w14:paraId="0280DB67" w14:textId="498AF8D8" w:rsidR="00C262EB" w:rsidRPr="007E4DE0" w:rsidRDefault="0028202A" w:rsidP="007E4DE0">
    <w:pPr>
      <w:pStyle w:val="Encabezado"/>
      <w:jc w:val="both"/>
      <w:rPr>
        <w:rFonts w:ascii="Arial" w:hAnsi="Arial" w:cs="Arial"/>
        <w:sz w:val="18"/>
        <w:szCs w:val="20"/>
      </w:rPr>
    </w:pPr>
    <w:r w:rsidRPr="007E4DE0">
      <w:rPr>
        <w:rFonts w:ascii="Arial" w:hAnsi="Arial" w:cs="Arial"/>
        <w:sz w:val="18"/>
        <w:szCs w:val="20"/>
      </w:rPr>
      <w:t xml:space="preserve">María Elida </w:t>
    </w:r>
    <w:proofErr w:type="spellStart"/>
    <w:r w:rsidRPr="007E4DE0">
      <w:rPr>
        <w:rFonts w:ascii="Arial" w:hAnsi="Arial" w:cs="Arial"/>
        <w:sz w:val="18"/>
        <w:szCs w:val="20"/>
      </w:rPr>
      <w:t>Tangarife</w:t>
    </w:r>
    <w:proofErr w:type="spellEnd"/>
    <w:r w:rsidRPr="007E4DE0">
      <w:rPr>
        <w:rFonts w:ascii="Arial" w:hAnsi="Arial" w:cs="Arial"/>
        <w:sz w:val="18"/>
        <w:szCs w:val="20"/>
      </w:rPr>
      <w:t xml:space="preserve"> </w:t>
    </w:r>
    <w:proofErr w:type="spellStart"/>
    <w:r w:rsidRPr="007E4DE0">
      <w:rPr>
        <w:rFonts w:ascii="Arial" w:hAnsi="Arial" w:cs="Arial"/>
        <w:sz w:val="18"/>
        <w:szCs w:val="20"/>
      </w:rPr>
      <w:t>Aricapa</w:t>
    </w:r>
    <w:proofErr w:type="spellEnd"/>
    <w:r w:rsidRPr="007E4DE0">
      <w:rPr>
        <w:rFonts w:ascii="Arial" w:hAnsi="Arial" w:cs="Arial"/>
        <w:sz w:val="18"/>
        <w:szCs w:val="20"/>
      </w:rPr>
      <w:t xml:space="preserve"> vs Luis Aníbal Henao Barreto y otro</w:t>
    </w:r>
    <w:r w:rsidR="00213A98" w:rsidRPr="007E4DE0">
      <w:rPr>
        <w:rFonts w:ascii="Arial" w:hAnsi="Arial" w:cs="Arial"/>
        <w:sz w:val="18"/>
        <w:szCs w:val="20"/>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3D7A"/>
    <w:multiLevelType w:val="multilevel"/>
    <w:tmpl w:val="6862CD54"/>
    <w:lvl w:ilvl="0">
      <w:start w:val="1"/>
      <w:numFmt w:val="decimal"/>
      <w:lvlText w:val="%1."/>
      <w:lvlJc w:val="left"/>
      <w:pPr>
        <w:ind w:left="1065" w:hanging="360"/>
      </w:pPr>
      <w:rPr>
        <w:rFonts w:hint="default"/>
        <w:b/>
        <w:i w:val="0"/>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
    <w:nsid w:val="152B4F86"/>
    <w:multiLevelType w:val="hybridMultilevel"/>
    <w:tmpl w:val="196CA144"/>
    <w:lvl w:ilvl="0" w:tplc="1C6A8DD8">
      <w:start w:val="1"/>
      <w:numFmt w:val="upperRoman"/>
      <w:lvlText w:val="%1."/>
      <w:lvlJc w:val="left"/>
      <w:pPr>
        <w:ind w:left="1620" w:hanging="720"/>
      </w:pPr>
      <w:rPr>
        <w:rFonts w:hint="default"/>
        <w:b/>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491458AB"/>
    <w:multiLevelType w:val="hybridMultilevel"/>
    <w:tmpl w:val="4F142EEA"/>
    <w:lvl w:ilvl="0" w:tplc="B58EB2C2">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0A08"/>
    <w:rsid w:val="0000373F"/>
    <w:rsid w:val="00005445"/>
    <w:rsid w:val="00006D3C"/>
    <w:rsid w:val="0000709E"/>
    <w:rsid w:val="00007CF6"/>
    <w:rsid w:val="00010D80"/>
    <w:rsid w:val="00011662"/>
    <w:rsid w:val="000138CE"/>
    <w:rsid w:val="000139B4"/>
    <w:rsid w:val="00015318"/>
    <w:rsid w:val="0001590F"/>
    <w:rsid w:val="00017C4D"/>
    <w:rsid w:val="00022C9A"/>
    <w:rsid w:val="00024D0B"/>
    <w:rsid w:val="00026979"/>
    <w:rsid w:val="0003011A"/>
    <w:rsid w:val="00033990"/>
    <w:rsid w:val="0003754A"/>
    <w:rsid w:val="00040564"/>
    <w:rsid w:val="000422B3"/>
    <w:rsid w:val="00045D0C"/>
    <w:rsid w:val="000466AF"/>
    <w:rsid w:val="00050AC4"/>
    <w:rsid w:val="00052956"/>
    <w:rsid w:val="00055F12"/>
    <w:rsid w:val="00060482"/>
    <w:rsid w:val="00060CE8"/>
    <w:rsid w:val="00061033"/>
    <w:rsid w:val="00061795"/>
    <w:rsid w:val="00064951"/>
    <w:rsid w:val="0006794E"/>
    <w:rsid w:val="00072583"/>
    <w:rsid w:val="00077591"/>
    <w:rsid w:val="00080624"/>
    <w:rsid w:val="000808FE"/>
    <w:rsid w:val="000816DE"/>
    <w:rsid w:val="00085435"/>
    <w:rsid w:val="00087009"/>
    <w:rsid w:val="00087B58"/>
    <w:rsid w:val="00097AE7"/>
    <w:rsid w:val="000A1947"/>
    <w:rsid w:val="000A3421"/>
    <w:rsid w:val="000A4734"/>
    <w:rsid w:val="000A4A04"/>
    <w:rsid w:val="000A4D32"/>
    <w:rsid w:val="000A6B7E"/>
    <w:rsid w:val="000A7A3E"/>
    <w:rsid w:val="000B0977"/>
    <w:rsid w:val="000B10FF"/>
    <w:rsid w:val="000B17C3"/>
    <w:rsid w:val="000B62E4"/>
    <w:rsid w:val="000B705A"/>
    <w:rsid w:val="000B77D9"/>
    <w:rsid w:val="000C13D4"/>
    <w:rsid w:val="000C751D"/>
    <w:rsid w:val="000D1E32"/>
    <w:rsid w:val="000D4400"/>
    <w:rsid w:val="000D4661"/>
    <w:rsid w:val="000D5F86"/>
    <w:rsid w:val="000E1132"/>
    <w:rsid w:val="000E16D8"/>
    <w:rsid w:val="000E1E08"/>
    <w:rsid w:val="000E39FB"/>
    <w:rsid w:val="000E756C"/>
    <w:rsid w:val="000F738B"/>
    <w:rsid w:val="00100E18"/>
    <w:rsid w:val="00102DA0"/>
    <w:rsid w:val="00106203"/>
    <w:rsid w:val="001067E8"/>
    <w:rsid w:val="00110CA5"/>
    <w:rsid w:val="0011284F"/>
    <w:rsid w:val="00113C5A"/>
    <w:rsid w:val="00114C8E"/>
    <w:rsid w:val="00115946"/>
    <w:rsid w:val="001213D9"/>
    <w:rsid w:val="00125415"/>
    <w:rsid w:val="001254A5"/>
    <w:rsid w:val="00125C5D"/>
    <w:rsid w:val="00127ADF"/>
    <w:rsid w:val="00134DD2"/>
    <w:rsid w:val="001367F1"/>
    <w:rsid w:val="00141E79"/>
    <w:rsid w:val="0014376E"/>
    <w:rsid w:val="001473AF"/>
    <w:rsid w:val="00150496"/>
    <w:rsid w:val="00150ED0"/>
    <w:rsid w:val="001519ED"/>
    <w:rsid w:val="00152716"/>
    <w:rsid w:val="00155019"/>
    <w:rsid w:val="0015547F"/>
    <w:rsid w:val="00157C04"/>
    <w:rsid w:val="0016008B"/>
    <w:rsid w:val="00166108"/>
    <w:rsid w:val="0016697E"/>
    <w:rsid w:val="0017444B"/>
    <w:rsid w:val="00174720"/>
    <w:rsid w:val="00177080"/>
    <w:rsid w:val="00177095"/>
    <w:rsid w:val="00180B2C"/>
    <w:rsid w:val="00180CD3"/>
    <w:rsid w:val="00182CC0"/>
    <w:rsid w:val="00183837"/>
    <w:rsid w:val="00185893"/>
    <w:rsid w:val="00186631"/>
    <w:rsid w:val="0019152A"/>
    <w:rsid w:val="00192D39"/>
    <w:rsid w:val="00192F0D"/>
    <w:rsid w:val="001955D1"/>
    <w:rsid w:val="00195698"/>
    <w:rsid w:val="001A25FA"/>
    <w:rsid w:val="001A6CE2"/>
    <w:rsid w:val="001B0848"/>
    <w:rsid w:val="001B339E"/>
    <w:rsid w:val="001B5EDF"/>
    <w:rsid w:val="001B640C"/>
    <w:rsid w:val="001C0D36"/>
    <w:rsid w:val="001C6C4D"/>
    <w:rsid w:val="001D09B5"/>
    <w:rsid w:val="001D3805"/>
    <w:rsid w:val="001D59D4"/>
    <w:rsid w:val="001D6A62"/>
    <w:rsid w:val="001D6B99"/>
    <w:rsid w:val="001D77C1"/>
    <w:rsid w:val="001E17D1"/>
    <w:rsid w:val="001E5B6A"/>
    <w:rsid w:val="001E7C8B"/>
    <w:rsid w:val="001F38F7"/>
    <w:rsid w:val="001F4023"/>
    <w:rsid w:val="00202C53"/>
    <w:rsid w:val="002052FA"/>
    <w:rsid w:val="00207724"/>
    <w:rsid w:val="00211894"/>
    <w:rsid w:val="00211BCB"/>
    <w:rsid w:val="00213A98"/>
    <w:rsid w:val="002226ED"/>
    <w:rsid w:val="002252C0"/>
    <w:rsid w:val="0023226B"/>
    <w:rsid w:val="00232AC1"/>
    <w:rsid w:val="00244AC1"/>
    <w:rsid w:val="0024704F"/>
    <w:rsid w:val="0024791A"/>
    <w:rsid w:val="00250CC1"/>
    <w:rsid w:val="00253DB9"/>
    <w:rsid w:val="00257903"/>
    <w:rsid w:val="00260797"/>
    <w:rsid w:val="002627B8"/>
    <w:rsid w:val="00265EC0"/>
    <w:rsid w:val="0027625C"/>
    <w:rsid w:val="00276459"/>
    <w:rsid w:val="002776CD"/>
    <w:rsid w:val="0028202A"/>
    <w:rsid w:val="002824BF"/>
    <w:rsid w:val="002838F6"/>
    <w:rsid w:val="00286429"/>
    <w:rsid w:val="002872B0"/>
    <w:rsid w:val="00292886"/>
    <w:rsid w:val="00293715"/>
    <w:rsid w:val="00293B6B"/>
    <w:rsid w:val="00293F5B"/>
    <w:rsid w:val="0029476C"/>
    <w:rsid w:val="002A2749"/>
    <w:rsid w:val="002A46B0"/>
    <w:rsid w:val="002A763C"/>
    <w:rsid w:val="002A778C"/>
    <w:rsid w:val="002B1361"/>
    <w:rsid w:val="002B16F9"/>
    <w:rsid w:val="002B2D6D"/>
    <w:rsid w:val="002C06F9"/>
    <w:rsid w:val="002C0D79"/>
    <w:rsid w:val="002C1344"/>
    <w:rsid w:val="002C1F11"/>
    <w:rsid w:val="002C25D5"/>
    <w:rsid w:val="002D18BA"/>
    <w:rsid w:val="002D58A6"/>
    <w:rsid w:val="002E0782"/>
    <w:rsid w:val="002E318E"/>
    <w:rsid w:val="002E3AC8"/>
    <w:rsid w:val="002F10FD"/>
    <w:rsid w:val="002F1D1A"/>
    <w:rsid w:val="002F4754"/>
    <w:rsid w:val="002F5DA6"/>
    <w:rsid w:val="002F6ADC"/>
    <w:rsid w:val="002F6D3E"/>
    <w:rsid w:val="002F6DC5"/>
    <w:rsid w:val="002F7DA0"/>
    <w:rsid w:val="003019AE"/>
    <w:rsid w:val="00301D20"/>
    <w:rsid w:val="00310085"/>
    <w:rsid w:val="00311B91"/>
    <w:rsid w:val="00315D2C"/>
    <w:rsid w:val="00324FEC"/>
    <w:rsid w:val="00325119"/>
    <w:rsid w:val="00330C33"/>
    <w:rsid w:val="003310AF"/>
    <w:rsid w:val="00335B7B"/>
    <w:rsid w:val="00337A88"/>
    <w:rsid w:val="00341207"/>
    <w:rsid w:val="003416D4"/>
    <w:rsid w:val="0034292C"/>
    <w:rsid w:val="00344211"/>
    <w:rsid w:val="00346F73"/>
    <w:rsid w:val="00347BB0"/>
    <w:rsid w:val="00350FE4"/>
    <w:rsid w:val="00353607"/>
    <w:rsid w:val="003544D5"/>
    <w:rsid w:val="00355703"/>
    <w:rsid w:val="003569D4"/>
    <w:rsid w:val="00360E5C"/>
    <w:rsid w:val="00361F0F"/>
    <w:rsid w:val="003633E2"/>
    <w:rsid w:val="00363B77"/>
    <w:rsid w:val="00365944"/>
    <w:rsid w:val="003706F7"/>
    <w:rsid w:val="00373BAE"/>
    <w:rsid w:val="0037702D"/>
    <w:rsid w:val="00380778"/>
    <w:rsid w:val="0038238D"/>
    <w:rsid w:val="00385AB2"/>
    <w:rsid w:val="00386FF7"/>
    <w:rsid w:val="00394173"/>
    <w:rsid w:val="0039437A"/>
    <w:rsid w:val="003950CC"/>
    <w:rsid w:val="00396D66"/>
    <w:rsid w:val="00397BFA"/>
    <w:rsid w:val="00397F52"/>
    <w:rsid w:val="003A1C3D"/>
    <w:rsid w:val="003A380D"/>
    <w:rsid w:val="003A39F4"/>
    <w:rsid w:val="003A621E"/>
    <w:rsid w:val="003A6285"/>
    <w:rsid w:val="003A68E5"/>
    <w:rsid w:val="003B7004"/>
    <w:rsid w:val="003C0295"/>
    <w:rsid w:val="003C2351"/>
    <w:rsid w:val="003C4050"/>
    <w:rsid w:val="003C49AF"/>
    <w:rsid w:val="003C5EA4"/>
    <w:rsid w:val="003C7E45"/>
    <w:rsid w:val="003C7FB6"/>
    <w:rsid w:val="003D075C"/>
    <w:rsid w:val="003D1CA7"/>
    <w:rsid w:val="003D31EF"/>
    <w:rsid w:val="003E03D4"/>
    <w:rsid w:val="003E1176"/>
    <w:rsid w:val="003E3848"/>
    <w:rsid w:val="003E57B7"/>
    <w:rsid w:val="003F0D1A"/>
    <w:rsid w:val="003F2645"/>
    <w:rsid w:val="003F3314"/>
    <w:rsid w:val="003F3437"/>
    <w:rsid w:val="003F3B59"/>
    <w:rsid w:val="003F524B"/>
    <w:rsid w:val="004078AF"/>
    <w:rsid w:val="004109CA"/>
    <w:rsid w:val="00411CCB"/>
    <w:rsid w:val="004122F4"/>
    <w:rsid w:val="00412540"/>
    <w:rsid w:val="00412DCE"/>
    <w:rsid w:val="004142DF"/>
    <w:rsid w:val="00414844"/>
    <w:rsid w:val="0041746E"/>
    <w:rsid w:val="0041766F"/>
    <w:rsid w:val="004203C9"/>
    <w:rsid w:val="00420486"/>
    <w:rsid w:val="0042210F"/>
    <w:rsid w:val="00423453"/>
    <w:rsid w:val="004322C4"/>
    <w:rsid w:val="0043501C"/>
    <w:rsid w:val="004350DC"/>
    <w:rsid w:val="004351C4"/>
    <w:rsid w:val="00442435"/>
    <w:rsid w:val="00455953"/>
    <w:rsid w:val="004568DD"/>
    <w:rsid w:val="004604C5"/>
    <w:rsid w:val="0046205E"/>
    <w:rsid w:val="004634C8"/>
    <w:rsid w:val="004704DC"/>
    <w:rsid w:val="004761B3"/>
    <w:rsid w:val="00476301"/>
    <w:rsid w:val="00477433"/>
    <w:rsid w:val="00483609"/>
    <w:rsid w:val="00484CCA"/>
    <w:rsid w:val="0049067B"/>
    <w:rsid w:val="00492033"/>
    <w:rsid w:val="004938F2"/>
    <w:rsid w:val="00493A76"/>
    <w:rsid w:val="00496879"/>
    <w:rsid w:val="00497FE9"/>
    <w:rsid w:val="004A7614"/>
    <w:rsid w:val="004B0855"/>
    <w:rsid w:val="004B0DE2"/>
    <w:rsid w:val="004B1C26"/>
    <w:rsid w:val="004B1F79"/>
    <w:rsid w:val="004B29E1"/>
    <w:rsid w:val="004B4595"/>
    <w:rsid w:val="004B4B7C"/>
    <w:rsid w:val="004B7097"/>
    <w:rsid w:val="004C11B1"/>
    <w:rsid w:val="004C4185"/>
    <w:rsid w:val="004D1425"/>
    <w:rsid w:val="004D1DBC"/>
    <w:rsid w:val="004D353A"/>
    <w:rsid w:val="004D5318"/>
    <w:rsid w:val="004D5AB7"/>
    <w:rsid w:val="004D6D85"/>
    <w:rsid w:val="004D736A"/>
    <w:rsid w:val="004E2484"/>
    <w:rsid w:val="004E40F1"/>
    <w:rsid w:val="004E4855"/>
    <w:rsid w:val="004E61EC"/>
    <w:rsid w:val="004F1D5F"/>
    <w:rsid w:val="004F283B"/>
    <w:rsid w:val="004F2D5D"/>
    <w:rsid w:val="004F57F7"/>
    <w:rsid w:val="004F67E2"/>
    <w:rsid w:val="004F6EEC"/>
    <w:rsid w:val="004F7C83"/>
    <w:rsid w:val="00500919"/>
    <w:rsid w:val="00502786"/>
    <w:rsid w:val="005058CC"/>
    <w:rsid w:val="005070FA"/>
    <w:rsid w:val="00511038"/>
    <w:rsid w:val="00511F3C"/>
    <w:rsid w:val="00514596"/>
    <w:rsid w:val="0051727F"/>
    <w:rsid w:val="00517525"/>
    <w:rsid w:val="005175C4"/>
    <w:rsid w:val="00520541"/>
    <w:rsid w:val="005205DD"/>
    <w:rsid w:val="005215DE"/>
    <w:rsid w:val="00527457"/>
    <w:rsid w:val="005333D9"/>
    <w:rsid w:val="00534510"/>
    <w:rsid w:val="005364D1"/>
    <w:rsid w:val="00536E33"/>
    <w:rsid w:val="005415B8"/>
    <w:rsid w:val="00542A32"/>
    <w:rsid w:val="0055043B"/>
    <w:rsid w:val="00550CE1"/>
    <w:rsid w:val="00550E38"/>
    <w:rsid w:val="00554A51"/>
    <w:rsid w:val="005551FA"/>
    <w:rsid w:val="00556461"/>
    <w:rsid w:val="00556C9F"/>
    <w:rsid w:val="00561CA0"/>
    <w:rsid w:val="00564007"/>
    <w:rsid w:val="0056460F"/>
    <w:rsid w:val="00564E1D"/>
    <w:rsid w:val="005655BD"/>
    <w:rsid w:val="00571298"/>
    <w:rsid w:val="00571BD7"/>
    <w:rsid w:val="005738D0"/>
    <w:rsid w:val="005756FD"/>
    <w:rsid w:val="00581752"/>
    <w:rsid w:val="005820D2"/>
    <w:rsid w:val="00585B7C"/>
    <w:rsid w:val="00591B57"/>
    <w:rsid w:val="00593A57"/>
    <w:rsid w:val="00593CD1"/>
    <w:rsid w:val="005A1ACF"/>
    <w:rsid w:val="005A3C37"/>
    <w:rsid w:val="005A40E9"/>
    <w:rsid w:val="005A46A6"/>
    <w:rsid w:val="005A4D5C"/>
    <w:rsid w:val="005A6904"/>
    <w:rsid w:val="005B08EB"/>
    <w:rsid w:val="005B1E37"/>
    <w:rsid w:val="005B2030"/>
    <w:rsid w:val="005B47EB"/>
    <w:rsid w:val="005C12BA"/>
    <w:rsid w:val="005D4D66"/>
    <w:rsid w:val="005D69F6"/>
    <w:rsid w:val="005E3007"/>
    <w:rsid w:val="005E5DD7"/>
    <w:rsid w:val="005E633F"/>
    <w:rsid w:val="005E72E7"/>
    <w:rsid w:val="005F01E7"/>
    <w:rsid w:val="005F14BF"/>
    <w:rsid w:val="006021BE"/>
    <w:rsid w:val="006051A1"/>
    <w:rsid w:val="00605C92"/>
    <w:rsid w:val="00607B7D"/>
    <w:rsid w:val="00610EB3"/>
    <w:rsid w:val="00614C38"/>
    <w:rsid w:val="00616E91"/>
    <w:rsid w:val="00624262"/>
    <w:rsid w:val="006313DE"/>
    <w:rsid w:val="00637D89"/>
    <w:rsid w:val="00642AFF"/>
    <w:rsid w:val="00647DC8"/>
    <w:rsid w:val="00653DF6"/>
    <w:rsid w:val="0066172C"/>
    <w:rsid w:val="00661C76"/>
    <w:rsid w:val="00662CE8"/>
    <w:rsid w:val="00664E8A"/>
    <w:rsid w:val="0066602A"/>
    <w:rsid w:val="00670CE2"/>
    <w:rsid w:val="00673A3E"/>
    <w:rsid w:val="0067495C"/>
    <w:rsid w:val="00676C98"/>
    <w:rsid w:val="00677B8D"/>
    <w:rsid w:val="00677D18"/>
    <w:rsid w:val="0068402A"/>
    <w:rsid w:val="00685127"/>
    <w:rsid w:val="006875F3"/>
    <w:rsid w:val="006919A2"/>
    <w:rsid w:val="00691B15"/>
    <w:rsid w:val="00692CC8"/>
    <w:rsid w:val="00695723"/>
    <w:rsid w:val="006A7D67"/>
    <w:rsid w:val="006B0BAB"/>
    <w:rsid w:val="006B10E6"/>
    <w:rsid w:val="006B3235"/>
    <w:rsid w:val="006B3D3C"/>
    <w:rsid w:val="006B4018"/>
    <w:rsid w:val="006B4B35"/>
    <w:rsid w:val="006B73C9"/>
    <w:rsid w:val="006C122D"/>
    <w:rsid w:val="006C4574"/>
    <w:rsid w:val="006C7147"/>
    <w:rsid w:val="006C7D18"/>
    <w:rsid w:val="006D188A"/>
    <w:rsid w:val="006D21F2"/>
    <w:rsid w:val="006D2F19"/>
    <w:rsid w:val="006D45ED"/>
    <w:rsid w:val="006D5767"/>
    <w:rsid w:val="006D6B5E"/>
    <w:rsid w:val="006D6E13"/>
    <w:rsid w:val="006E06C3"/>
    <w:rsid w:val="006E1943"/>
    <w:rsid w:val="006E2588"/>
    <w:rsid w:val="006E4C6A"/>
    <w:rsid w:val="006E6611"/>
    <w:rsid w:val="006F0409"/>
    <w:rsid w:val="006F434A"/>
    <w:rsid w:val="006F549F"/>
    <w:rsid w:val="006F5748"/>
    <w:rsid w:val="006F6A2B"/>
    <w:rsid w:val="0070283C"/>
    <w:rsid w:val="0070387D"/>
    <w:rsid w:val="00706019"/>
    <w:rsid w:val="00706B60"/>
    <w:rsid w:val="00710E99"/>
    <w:rsid w:val="0071331B"/>
    <w:rsid w:val="0071397B"/>
    <w:rsid w:val="007167DB"/>
    <w:rsid w:val="00720EAF"/>
    <w:rsid w:val="007211B0"/>
    <w:rsid w:val="007220CC"/>
    <w:rsid w:val="007225F0"/>
    <w:rsid w:val="00724C1C"/>
    <w:rsid w:val="00737522"/>
    <w:rsid w:val="00740014"/>
    <w:rsid w:val="007425C1"/>
    <w:rsid w:val="0074488A"/>
    <w:rsid w:val="007464BD"/>
    <w:rsid w:val="00755E1F"/>
    <w:rsid w:val="0075744D"/>
    <w:rsid w:val="00764478"/>
    <w:rsid w:val="00765C84"/>
    <w:rsid w:val="007671C3"/>
    <w:rsid w:val="007701F7"/>
    <w:rsid w:val="00770BB7"/>
    <w:rsid w:val="0077135B"/>
    <w:rsid w:val="007738A9"/>
    <w:rsid w:val="00780F93"/>
    <w:rsid w:val="007813BD"/>
    <w:rsid w:val="00784758"/>
    <w:rsid w:val="0078535F"/>
    <w:rsid w:val="0078563C"/>
    <w:rsid w:val="00785D84"/>
    <w:rsid w:val="0078739F"/>
    <w:rsid w:val="007876F7"/>
    <w:rsid w:val="00787A0B"/>
    <w:rsid w:val="007908ED"/>
    <w:rsid w:val="00792653"/>
    <w:rsid w:val="00792E37"/>
    <w:rsid w:val="007937D0"/>
    <w:rsid w:val="0079425C"/>
    <w:rsid w:val="0079455F"/>
    <w:rsid w:val="007A21B7"/>
    <w:rsid w:val="007A43BF"/>
    <w:rsid w:val="007A455A"/>
    <w:rsid w:val="007A687A"/>
    <w:rsid w:val="007B0F4A"/>
    <w:rsid w:val="007B215B"/>
    <w:rsid w:val="007B3844"/>
    <w:rsid w:val="007B4AD6"/>
    <w:rsid w:val="007C62B8"/>
    <w:rsid w:val="007D1C79"/>
    <w:rsid w:val="007D4718"/>
    <w:rsid w:val="007D5B18"/>
    <w:rsid w:val="007D6DCC"/>
    <w:rsid w:val="007D721F"/>
    <w:rsid w:val="007E25DE"/>
    <w:rsid w:val="007E45EA"/>
    <w:rsid w:val="007E4DE0"/>
    <w:rsid w:val="007E54DF"/>
    <w:rsid w:val="007E585A"/>
    <w:rsid w:val="007E5882"/>
    <w:rsid w:val="007F0507"/>
    <w:rsid w:val="007F23B3"/>
    <w:rsid w:val="007F282C"/>
    <w:rsid w:val="007F4A3F"/>
    <w:rsid w:val="007F5C3D"/>
    <w:rsid w:val="007F67E0"/>
    <w:rsid w:val="008013C0"/>
    <w:rsid w:val="008028C6"/>
    <w:rsid w:val="00802CB9"/>
    <w:rsid w:val="008132E8"/>
    <w:rsid w:val="0081352D"/>
    <w:rsid w:val="00813601"/>
    <w:rsid w:val="00816BA8"/>
    <w:rsid w:val="00821630"/>
    <w:rsid w:val="00821759"/>
    <w:rsid w:val="0082241A"/>
    <w:rsid w:val="00823791"/>
    <w:rsid w:val="00824AE1"/>
    <w:rsid w:val="00824BB6"/>
    <w:rsid w:val="00827C79"/>
    <w:rsid w:val="00832C06"/>
    <w:rsid w:val="00832C31"/>
    <w:rsid w:val="00842C30"/>
    <w:rsid w:val="00843126"/>
    <w:rsid w:val="00843C62"/>
    <w:rsid w:val="00845337"/>
    <w:rsid w:val="00847A28"/>
    <w:rsid w:val="00853C7D"/>
    <w:rsid w:val="00853E9C"/>
    <w:rsid w:val="00855992"/>
    <w:rsid w:val="008559CF"/>
    <w:rsid w:val="00856749"/>
    <w:rsid w:val="00857679"/>
    <w:rsid w:val="008600CC"/>
    <w:rsid w:val="00860FF4"/>
    <w:rsid w:val="00861ADD"/>
    <w:rsid w:val="00861BC8"/>
    <w:rsid w:val="00867B74"/>
    <w:rsid w:val="0087088A"/>
    <w:rsid w:val="008719A8"/>
    <w:rsid w:val="00875509"/>
    <w:rsid w:val="00875937"/>
    <w:rsid w:val="00877E35"/>
    <w:rsid w:val="0088009B"/>
    <w:rsid w:val="00881015"/>
    <w:rsid w:val="008826C7"/>
    <w:rsid w:val="0088316B"/>
    <w:rsid w:val="008849D0"/>
    <w:rsid w:val="00887E20"/>
    <w:rsid w:val="008901C0"/>
    <w:rsid w:val="0089030D"/>
    <w:rsid w:val="00890BA6"/>
    <w:rsid w:val="00891CCB"/>
    <w:rsid w:val="00891E2F"/>
    <w:rsid w:val="00895FC0"/>
    <w:rsid w:val="00897351"/>
    <w:rsid w:val="008A36A0"/>
    <w:rsid w:val="008A6AD3"/>
    <w:rsid w:val="008B5821"/>
    <w:rsid w:val="008B6DF4"/>
    <w:rsid w:val="008C004D"/>
    <w:rsid w:val="008C2C65"/>
    <w:rsid w:val="008C3F94"/>
    <w:rsid w:val="008C4B18"/>
    <w:rsid w:val="008C5D7A"/>
    <w:rsid w:val="008C74EF"/>
    <w:rsid w:val="008E2AD7"/>
    <w:rsid w:val="008E5C72"/>
    <w:rsid w:val="008E6F82"/>
    <w:rsid w:val="008F25A4"/>
    <w:rsid w:val="008F28E4"/>
    <w:rsid w:val="008F6C9F"/>
    <w:rsid w:val="009009BA"/>
    <w:rsid w:val="00903246"/>
    <w:rsid w:val="0090365A"/>
    <w:rsid w:val="00904E3F"/>
    <w:rsid w:val="00907A93"/>
    <w:rsid w:val="00911846"/>
    <w:rsid w:val="00921CFE"/>
    <w:rsid w:val="00924540"/>
    <w:rsid w:val="009266F5"/>
    <w:rsid w:val="00926E79"/>
    <w:rsid w:val="00927419"/>
    <w:rsid w:val="00933717"/>
    <w:rsid w:val="00934CB0"/>
    <w:rsid w:val="0093524C"/>
    <w:rsid w:val="00935808"/>
    <w:rsid w:val="00942312"/>
    <w:rsid w:val="00943AAE"/>
    <w:rsid w:val="00944F7C"/>
    <w:rsid w:val="00946390"/>
    <w:rsid w:val="00951456"/>
    <w:rsid w:val="00952CC5"/>
    <w:rsid w:val="00954764"/>
    <w:rsid w:val="00954970"/>
    <w:rsid w:val="00955D01"/>
    <w:rsid w:val="0096232A"/>
    <w:rsid w:val="00962E27"/>
    <w:rsid w:val="00970514"/>
    <w:rsid w:val="00970AFF"/>
    <w:rsid w:val="0097126B"/>
    <w:rsid w:val="0097627F"/>
    <w:rsid w:val="00976F45"/>
    <w:rsid w:val="00977168"/>
    <w:rsid w:val="00980144"/>
    <w:rsid w:val="0098267D"/>
    <w:rsid w:val="00983FF5"/>
    <w:rsid w:val="00991841"/>
    <w:rsid w:val="009923F2"/>
    <w:rsid w:val="00994081"/>
    <w:rsid w:val="009A3E87"/>
    <w:rsid w:val="009B2E84"/>
    <w:rsid w:val="009B3244"/>
    <w:rsid w:val="009B6476"/>
    <w:rsid w:val="009B74A0"/>
    <w:rsid w:val="009B7E9E"/>
    <w:rsid w:val="009C1135"/>
    <w:rsid w:val="009C2622"/>
    <w:rsid w:val="009C6914"/>
    <w:rsid w:val="009C7F7A"/>
    <w:rsid w:val="009D0371"/>
    <w:rsid w:val="009D56B4"/>
    <w:rsid w:val="009E280F"/>
    <w:rsid w:val="009F3BE0"/>
    <w:rsid w:val="009F49CA"/>
    <w:rsid w:val="009F5003"/>
    <w:rsid w:val="009F594D"/>
    <w:rsid w:val="009F5D83"/>
    <w:rsid w:val="009F759E"/>
    <w:rsid w:val="00A02015"/>
    <w:rsid w:val="00A06F61"/>
    <w:rsid w:val="00A151BC"/>
    <w:rsid w:val="00A16708"/>
    <w:rsid w:val="00A207BF"/>
    <w:rsid w:val="00A32B42"/>
    <w:rsid w:val="00A34CCA"/>
    <w:rsid w:val="00A358FD"/>
    <w:rsid w:val="00A403CB"/>
    <w:rsid w:val="00A40FD9"/>
    <w:rsid w:val="00A41C23"/>
    <w:rsid w:val="00A41E43"/>
    <w:rsid w:val="00A42C0A"/>
    <w:rsid w:val="00A44A8E"/>
    <w:rsid w:val="00A45F67"/>
    <w:rsid w:val="00A462B7"/>
    <w:rsid w:val="00A507A8"/>
    <w:rsid w:val="00A508FA"/>
    <w:rsid w:val="00A51D5D"/>
    <w:rsid w:val="00A65192"/>
    <w:rsid w:val="00A70146"/>
    <w:rsid w:val="00A71105"/>
    <w:rsid w:val="00A75387"/>
    <w:rsid w:val="00A76C84"/>
    <w:rsid w:val="00A857E1"/>
    <w:rsid w:val="00A91F5B"/>
    <w:rsid w:val="00A93388"/>
    <w:rsid w:val="00A97E23"/>
    <w:rsid w:val="00AA6E63"/>
    <w:rsid w:val="00AA6F3B"/>
    <w:rsid w:val="00AA73CD"/>
    <w:rsid w:val="00AB116B"/>
    <w:rsid w:val="00AB1DA5"/>
    <w:rsid w:val="00AB2006"/>
    <w:rsid w:val="00AB3B8C"/>
    <w:rsid w:val="00AC0F13"/>
    <w:rsid w:val="00AC0F7B"/>
    <w:rsid w:val="00AC59FE"/>
    <w:rsid w:val="00AC7B3D"/>
    <w:rsid w:val="00AD1CC3"/>
    <w:rsid w:val="00AD52AC"/>
    <w:rsid w:val="00AD7745"/>
    <w:rsid w:val="00AE013B"/>
    <w:rsid w:val="00AE02FB"/>
    <w:rsid w:val="00AE4955"/>
    <w:rsid w:val="00AE593A"/>
    <w:rsid w:val="00AE64EC"/>
    <w:rsid w:val="00AE6D0E"/>
    <w:rsid w:val="00AF0AF3"/>
    <w:rsid w:val="00AF591A"/>
    <w:rsid w:val="00AF600A"/>
    <w:rsid w:val="00AF79CC"/>
    <w:rsid w:val="00B0054D"/>
    <w:rsid w:val="00B032D2"/>
    <w:rsid w:val="00B0390A"/>
    <w:rsid w:val="00B039D8"/>
    <w:rsid w:val="00B069B0"/>
    <w:rsid w:val="00B06DF6"/>
    <w:rsid w:val="00B114B6"/>
    <w:rsid w:val="00B11AD8"/>
    <w:rsid w:val="00B133D1"/>
    <w:rsid w:val="00B1443D"/>
    <w:rsid w:val="00B15AD2"/>
    <w:rsid w:val="00B175A7"/>
    <w:rsid w:val="00B217E1"/>
    <w:rsid w:val="00B21C3F"/>
    <w:rsid w:val="00B247C5"/>
    <w:rsid w:val="00B24A57"/>
    <w:rsid w:val="00B25B8D"/>
    <w:rsid w:val="00B40877"/>
    <w:rsid w:val="00B44A01"/>
    <w:rsid w:val="00B4559D"/>
    <w:rsid w:val="00B4636A"/>
    <w:rsid w:val="00B46905"/>
    <w:rsid w:val="00B520FB"/>
    <w:rsid w:val="00B52755"/>
    <w:rsid w:val="00B538CF"/>
    <w:rsid w:val="00B60C94"/>
    <w:rsid w:val="00B64DE3"/>
    <w:rsid w:val="00B65656"/>
    <w:rsid w:val="00B6599D"/>
    <w:rsid w:val="00B66BD6"/>
    <w:rsid w:val="00B73028"/>
    <w:rsid w:val="00B74589"/>
    <w:rsid w:val="00B82541"/>
    <w:rsid w:val="00B85A48"/>
    <w:rsid w:val="00B85FC2"/>
    <w:rsid w:val="00B90316"/>
    <w:rsid w:val="00B9170C"/>
    <w:rsid w:val="00B91A02"/>
    <w:rsid w:val="00B96BD6"/>
    <w:rsid w:val="00BA272E"/>
    <w:rsid w:val="00BA48BA"/>
    <w:rsid w:val="00BA6A18"/>
    <w:rsid w:val="00BA7BB9"/>
    <w:rsid w:val="00BB1252"/>
    <w:rsid w:val="00BB2B62"/>
    <w:rsid w:val="00BB4C45"/>
    <w:rsid w:val="00BC0234"/>
    <w:rsid w:val="00BC3B99"/>
    <w:rsid w:val="00BC4803"/>
    <w:rsid w:val="00BC69F3"/>
    <w:rsid w:val="00BC7CEA"/>
    <w:rsid w:val="00BD083D"/>
    <w:rsid w:val="00BD386B"/>
    <w:rsid w:val="00BD5458"/>
    <w:rsid w:val="00BD72F6"/>
    <w:rsid w:val="00BD7E38"/>
    <w:rsid w:val="00BE0FF4"/>
    <w:rsid w:val="00BE173A"/>
    <w:rsid w:val="00BE7A4F"/>
    <w:rsid w:val="00BF09B9"/>
    <w:rsid w:val="00BF0F2B"/>
    <w:rsid w:val="00BF177C"/>
    <w:rsid w:val="00BF530E"/>
    <w:rsid w:val="00BF7479"/>
    <w:rsid w:val="00C01A9E"/>
    <w:rsid w:val="00C02637"/>
    <w:rsid w:val="00C049DA"/>
    <w:rsid w:val="00C05973"/>
    <w:rsid w:val="00C06345"/>
    <w:rsid w:val="00C06CAB"/>
    <w:rsid w:val="00C06CBD"/>
    <w:rsid w:val="00C100FE"/>
    <w:rsid w:val="00C10976"/>
    <w:rsid w:val="00C21AF5"/>
    <w:rsid w:val="00C21CF9"/>
    <w:rsid w:val="00C240EC"/>
    <w:rsid w:val="00C25ACF"/>
    <w:rsid w:val="00C262EB"/>
    <w:rsid w:val="00C27116"/>
    <w:rsid w:val="00C32C11"/>
    <w:rsid w:val="00C32FC9"/>
    <w:rsid w:val="00C45441"/>
    <w:rsid w:val="00C502C0"/>
    <w:rsid w:val="00C51148"/>
    <w:rsid w:val="00C5125D"/>
    <w:rsid w:val="00C60C7B"/>
    <w:rsid w:val="00C616E8"/>
    <w:rsid w:val="00C625F7"/>
    <w:rsid w:val="00C6313F"/>
    <w:rsid w:val="00C67631"/>
    <w:rsid w:val="00C708E6"/>
    <w:rsid w:val="00C70D77"/>
    <w:rsid w:val="00C71927"/>
    <w:rsid w:val="00C721E9"/>
    <w:rsid w:val="00C7329A"/>
    <w:rsid w:val="00C75849"/>
    <w:rsid w:val="00C76948"/>
    <w:rsid w:val="00C76D05"/>
    <w:rsid w:val="00C774DB"/>
    <w:rsid w:val="00C778B1"/>
    <w:rsid w:val="00C82EFD"/>
    <w:rsid w:val="00C92535"/>
    <w:rsid w:val="00C949D8"/>
    <w:rsid w:val="00C9544E"/>
    <w:rsid w:val="00CA2FDD"/>
    <w:rsid w:val="00CA586A"/>
    <w:rsid w:val="00CB10D9"/>
    <w:rsid w:val="00CB18F6"/>
    <w:rsid w:val="00CB46EF"/>
    <w:rsid w:val="00CB5872"/>
    <w:rsid w:val="00CC71AA"/>
    <w:rsid w:val="00CD28F3"/>
    <w:rsid w:val="00CD292E"/>
    <w:rsid w:val="00CD4C09"/>
    <w:rsid w:val="00CD63E8"/>
    <w:rsid w:val="00CE2DDF"/>
    <w:rsid w:val="00CE2F85"/>
    <w:rsid w:val="00CE4BEA"/>
    <w:rsid w:val="00CF012C"/>
    <w:rsid w:val="00CF14F4"/>
    <w:rsid w:val="00CF3CD9"/>
    <w:rsid w:val="00CF5CCA"/>
    <w:rsid w:val="00CF5F16"/>
    <w:rsid w:val="00D03C6A"/>
    <w:rsid w:val="00D12F28"/>
    <w:rsid w:val="00D133CD"/>
    <w:rsid w:val="00D14C06"/>
    <w:rsid w:val="00D15541"/>
    <w:rsid w:val="00D20290"/>
    <w:rsid w:val="00D22646"/>
    <w:rsid w:val="00D22912"/>
    <w:rsid w:val="00D2346E"/>
    <w:rsid w:val="00D2445A"/>
    <w:rsid w:val="00D26A21"/>
    <w:rsid w:val="00D33D36"/>
    <w:rsid w:val="00D40833"/>
    <w:rsid w:val="00D415B2"/>
    <w:rsid w:val="00D469DF"/>
    <w:rsid w:val="00D50A2F"/>
    <w:rsid w:val="00D511EE"/>
    <w:rsid w:val="00D5311A"/>
    <w:rsid w:val="00D5359A"/>
    <w:rsid w:val="00D614D6"/>
    <w:rsid w:val="00D61A89"/>
    <w:rsid w:val="00D61B39"/>
    <w:rsid w:val="00D640FE"/>
    <w:rsid w:val="00D64A30"/>
    <w:rsid w:val="00D64DFE"/>
    <w:rsid w:val="00D71718"/>
    <w:rsid w:val="00D73997"/>
    <w:rsid w:val="00D7538F"/>
    <w:rsid w:val="00D76768"/>
    <w:rsid w:val="00D80C96"/>
    <w:rsid w:val="00D83463"/>
    <w:rsid w:val="00D84530"/>
    <w:rsid w:val="00D84B9C"/>
    <w:rsid w:val="00D856CE"/>
    <w:rsid w:val="00D85D94"/>
    <w:rsid w:val="00D87F38"/>
    <w:rsid w:val="00D9148D"/>
    <w:rsid w:val="00D91533"/>
    <w:rsid w:val="00DA07B3"/>
    <w:rsid w:val="00DA2435"/>
    <w:rsid w:val="00DA618C"/>
    <w:rsid w:val="00DB45F0"/>
    <w:rsid w:val="00DB6789"/>
    <w:rsid w:val="00DD1328"/>
    <w:rsid w:val="00DD2F90"/>
    <w:rsid w:val="00DD3EFF"/>
    <w:rsid w:val="00DD445D"/>
    <w:rsid w:val="00DD5406"/>
    <w:rsid w:val="00DD68D6"/>
    <w:rsid w:val="00DE27FC"/>
    <w:rsid w:val="00DE2A95"/>
    <w:rsid w:val="00DE7333"/>
    <w:rsid w:val="00DF219D"/>
    <w:rsid w:val="00DF5B3E"/>
    <w:rsid w:val="00DF6578"/>
    <w:rsid w:val="00DF7FBA"/>
    <w:rsid w:val="00E00ED0"/>
    <w:rsid w:val="00E029FE"/>
    <w:rsid w:val="00E03A66"/>
    <w:rsid w:val="00E04429"/>
    <w:rsid w:val="00E07F21"/>
    <w:rsid w:val="00E07F53"/>
    <w:rsid w:val="00E166E5"/>
    <w:rsid w:val="00E1704A"/>
    <w:rsid w:val="00E2112A"/>
    <w:rsid w:val="00E21130"/>
    <w:rsid w:val="00E25B9F"/>
    <w:rsid w:val="00E31F1B"/>
    <w:rsid w:val="00E33038"/>
    <w:rsid w:val="00E33C8D"/>
    <w:rsid w:val="00E3507D"/>
    <w:rsid w:val="00E36264"/>
    <w:rsid w:val="00E362CB"/>
    <w:rsid w:val="00E36C5D"/>
    <w:rsid w:val="00E439E5"/>
    <w:rsid w:val="00E515AF"/>
    <w:rsid w:val="00E5203B"/>
    <w:rsid w:val="00E52BC8"/>
    <w:rsid w:val="00E5376F"/>
    <w:rsid w:val="00E554B6"/>
    <w:rsid w:val="00E603A9"/>
    <w:rsid w:val="00E6121A"/>
    <w:rsid w:val="00E63F3A"/>
    <w:rsid w:val="00E64B11"/>
    <w:rsid w:val="00E7155B"/>
    <w:rsid w:val="00E7314A"/>
    <w:rsid w:val="00E766D8"/>
    <w:rsid w:val="00E76A01"/>
    <w:rsid w:val="00E8117D"/>
    <w:rsid w:val="00E81287"/>
    <w:rsid w:val="00E81A56"/>
    <w:rsid w:val="00E81D1B"/>
    <w:rsid w:val="00E832B8"/>
    <w:rsid w:val="00E83F39"/>
    <w:rsid w:val="00E84C3F"/>
    <w:rsid w:val="00E91102"/>
    <w:rsid w:val="00E942E9"/>
    <w:rsid w:val="00E96B88"/>
    <w:rsid w:val="00E97108"/>
    <w:rsid w:val="00EA0B71"/>
    <w:rsid w:val="00EA5294"/>
    <w:rsid w:val="00EB31AE"/>
    <w:rsid w:val="00EB357E"/>
    <w:rsid w:val="00EB66E3"/>
    <w:rsid w:val="00EC17FB"/>
    <w:rsid w:val="00EC32E7"/>
    <w:rsid w:val="00EC578B"/>
    <w:rsid w:val="00EC65C2"/>
    <w:rsid w:val="00EC732A"/>
    <w:rsid w:val="00EC7E98"/>
    <w:rsid w:val="00ED1C9B"/>
    <w:rsid w:val="00ED32CA"/>
    <w:rsid w:val="00ED482F"/>
    <w:rsid w:val="00ED4F6A"/>
    <w:rsid w:val="00ED54E0"/>
    <w:rsid w:val="00ED7829"/>
    <w:rsid w:val="00EE20F4"/>
    <w:rsid w:val="00EE2127"/>
    <w:rsid w:val="00EE2595"/>
    <w:rsid w:val="00EE272E"/>
    <w:rsid w:val="00EE4C70"/>
    <w:rsid w:val="00EE5B5C"/>
    <w:rsid w:val="00EF032D"/>
    <w:rsid w:val="00EF0622"/>
    <w:rsid w:val="00EF303F"/>
    <w:rsid w:val="00EF4C99"/>
    <w:rsid w:val="00EF7C11"/>
    <w:rsid w:val="00F01673"/>
    <w:rsid w:val="00F03BD0"/>
    <w:rsid w:val="00F05AC2"/>
    <w:rsid w:val="00F115CA"/>
    <w:rsid w:val="00F12A3A"/>
    <w:rsid w:val="00F14893"/>
    <w:rsid w:val="00F14A3C"/>
    <w:rsid w:val="00F16BAE"/>
    <w:rsid w:val="00F16FB4"/>
    <w:rsid w:val="00F21D8B"/>
    <w:rsid w:val="00F23661"/>
    <w:rsid w:val="00F2453C"/>
    <w:rsid w:val="00F2555A"/>
    <w:rsid w:val="00F31D9D"/>
    <w:rsid w:val="00F3274D"/>
    <w:rsid w:val="00F32B04"/>
    <w:rsid w:val="00F330A3"/>
    <w:rsid w:val="00F36F50"/>
    <w:rsid w:val="00F4002D"/>
    <w:rsid w:val="00F40A3C"/>
    <w:rsid w:val="00F43CB1"/>
    <w:rsid w:val="00F4527A"/>
    <w:rsid w:val="00F4646E"/>
    <w:rsid w:val="00F47D77"/>
    <w:rsid w:val="00F52709"/>
    <w:rsid w:val="00F54E39"/>
    <w:rsid w:val="00F55314"/>
    <w:rsid w:val="00F571D1"/>
    <w:rsid w:val="00F57536"/>
    <w:rsid w:val="00F60167"/>
    <w:rsid w:val="00F66A5F"/>
    <w:rsid w:val="00F670E9"/>
    <w:rsid w:val="00F67416"/>
    <w:rsid w:val="00F73905"/>
    <w:rsid w:val="00F73BDC"/>
    <w:rsid w:val="00F751D5"/>
    <w:rsid w:val="00F80E29"/>
    <w:rsid w:val="00F82729"/>
    <w:rsid w:val="00F93B55"/>
    <w:rsid w:val="00F96E8A"/>
    <w:rsid w:val="00F96EA7"/>
    <w:rsid w:val="00FA2886"/>
    <w:rsid w:val="00FA43B1"/>
    <w:rsid w:val="00FA60CA"/>
    <w:rsid w:val="00FB063C"/>
    <w:rsid w:val="00FB2F52"/>
    <w:rsid w:val="00FB3495"/>
    <w:rsid w:val="00FB35E9"/>
    <w:rsid w:val="00FB3B21"/>
    <w:rsid w:val="00FB4109"/>
    <w:rsid w:val="00FB4A9B"/>
    <w:rsid w:val="00FC153B"/>
    <w:rsid w:val="00FC6CC7"/>
    <w:rsid w:val="00FD0431"/>
    <w:rsid w:val="00FD0A34"/>
    <w:rsid w:val="00FD6EA5"/>
    <w:rsid w:val="00FE1761"/>
    <w:rsid w:val="00FE3F6C"/>
    <w:rsid w:val="00FE428A"/>
    <w:rsid w:val="00FE4D43"/>
    <w:rsid w:val="00FE790F"/>
    <w:rsid w:val="00FF144D"/>
    <w:rsid w:val="00FF5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EBFD"/>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qFormat/>
    <w:rsid w:val="00DF219D"/>
    <w:pPr>
      <w:ind w:left="708"/>
    </w:pPr>
    <w:rPr>
      <w:lang w:val="es-ES"/>
    </w:rPr>
  </w:style>
  <w:style w:type="paragraph" w:styleId="Sinespaciado">
    <w:name w:val="No Spacing"/>
    <w:uiPriority w:val="1"/>
    <w:qFormat/>
    <w:rsid w:val="003A380D"/>
    <w:pPr>
      <w:spacing w:after="0" w:line="240" w:lineRule="auto"/>
    </w:pPr>
    <w:rPr>
      <w:rFonts w:ascii="Times New Roman" w:eastAsia="Times New Roman" w:hAnsi="Times New Roman" w:cs="Times New Roman"/>
      <w:sz w:val="24"/>
      <w:szCs w:val="24"/>
      <w:lang w:val="es-CO" w:eastAsia="es-ES"/>
    </w:rPr>
  </w:style>
  <w:style w:type="character" w:customStyle="1" w:styleId="apple-converted-space">
    <w:name w:val="apple-converted-space"/>
    <w:basedOn w:val="Fuentedeprrafopredeter"/>
    <w:rsid w:val="00EE4C70"/>
  </w:style>
  <w:style w:type="character" w:customStyle="1" w:styleId="normaltextrun">
    <w:name w:val="normaltextrun"/>
    <w:basedOn w:val="Fuentedeprrafopredeter"/>
    <w:rsid w:val="00F96EA7"/>
  </w:style>
  <w:style w:type="character" w:customStyle="1" w:styleId="contextualspellingandgrammarerror">
    <w:name w:val="contextualspellingandgrammarerror"/>
    <w:basedOn w:val="Fuentedeprrafopredeter"/>
    <w:rsid w:val="00F96EA7"/>
  </w:style>
  <w:style w:type="character" w:customStyle="1" w:styleId="eop">
    <w:name w:val="eop"/>
    <w:basedOn w:val="Fuentedeprrafopredeter"/>
    <w:rsid w:val="00F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5392">
      <w:bodyDiv w:val="1"/>
      <w:marLeft w:val="0"/>
      <w:marRight w:val="0"/>
      <w:marTop w:val="0"/>
      <w:marBottom w:val="0"/>
      <w:divBdr>
        <w:top w:val="none" w:sz="0" w:space="0" w:color="auto"/>
        <w:left w:val="none" w:sz="0" w:space="0" w:color="auto"/>
        <w:bottom w:val="none" w:sz="0" w:space="0" w:color="auto"/>
        <w:right w:val="none" w:sz="0" w:space="0" w:color="auto"/>
      </w:divBdr>
    </w:div>
    <w:div w:id="501042650">
      <w:bodyDiv w:val="1"/>
      <w:marLeft w:val="0"/>
      <w:marRight w:val="0"/>
      <w:marTop w:val="0"/>
      <w:marBottom w:val="0"/>
      <w:divBdr>
        <w:top w:val="none" w:sz="0" w:space="0" w:color="auto"/>
        <w:left w:val="none" w:sz="0" w:space="0" w:color="auto"/>
        <w:bottom w:val="none" w:sz="0" w:space="0" w:color="auto"/>
        <w:right w:val="none" w:sz="0" w:space="0" w:color="auto"/>
      </w:divBdr>
    </w:div>
    <w:div w:id="862092940">
      <w:bodyDiv w:val="1"/>
      <w:marLeft w:val="0"/>
      <w:marRight w:val="0"/>
      <w:marTop w:val="0"/>
      <w:marBottom w:val="0"/>
      <w:divBdr>
        <w:top w:val="none" w:sz="0" w:space="0" w:color="auto"/>
        <w:left w:val="none" w:sz="0" w:space="0" w:color="auto"/>
        <w:bottom w:val="none" w:sz="0" w:space="0" w:color="auto"/>
        <w:right w:val="none" w:sz="0" w:space="0" w:color="auto"/>
      </w:divBdr>
    </w:div>
    <w:div w:id="917010742">
      <w:bodyDiv w:val="1"/>
      <w:marLeft w:val="0"/>
      <w:marRight w:val="0"/>
      <w:marTop w:val="0"/>
      <w:marBottom w:val="0"/>
      <w:divBdr>
        <w:top w:val="none" w:sz="0" w:space="0" w:color="auto"/>
        <w:left w:val="none" w:sz="0" w:space="0" w:color="auto"/>
        <w:bottom w:val="none" w:sz="0" w:space="0" w:color="auto"/>
        <w:right w:val="none" w:sz="0" w:space="0" w:color="auto"/>
      </w:divBdr>
    </w:div>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 w:id="1370104928">
      <w:bodyDiv w:val="1"/>
      <w:marLeft w:val="0"/>
      <w:marRight w:val="0"/>
      <w:marTop w:val="0"/>
      <w:marBottom w:val="0"/>
      <w:divBdr>
        <w:top w:val="none" w:sz="0" w:space="0" w:color="auto"/>
        <w:left w:val="none" w:sz="0" w:space="0" w:color="auto"/>
        <w:bottom w:val="none" w:sz="0" w:space="0" w:color="auto"/>
        <w:right w:val="none" w:sz="0" w:space="0" w:color="auto"/>
      </w:divBdr>
    </w:div>
    <w:div w:id="2037463167">
      <w:bodyDiv w:val="1"/>
      <w:marLeft w:val="0"/>
      <w:marRight w:val="0"/>
      <w:marTop w:val="0"/>
      <w:marBottom w:val="0"/>
      <w:divBdr>
        <w:top w:val="none" w:sz="0" w:space="0" w:color="auto"/>
        <w:left w:val="none" w:sz="0" w:space="0" w:color="auto"/>
        <w:bottom w:val="none" w:sz="0" w:space="0" w:color="auto"/>
        <w:right w:val="none" w:sz="0" w:space="0" w:color="auto"/>
      </w:divBdr>
    </w:div>
    <w:div w:id="21269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2945</Words>
  <Characters>16202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5</cp:revision>
  <cp:lastPrinted>2019-08-21T12:18:00Z</cp:lastPrinted>
  <dcterms:created xsi:type="dcterms:W3CDTF">2019-08-21T12:22:00Z</dcterms:created>
  <dcterms:modified xsi:type="dcterms:W3CDTF">2019-09-12T19:46:00Z</dcterms:modified>
</cp:coreProperties>
</file>