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64E8" w14:textId="77777777" w:rsidR="00605277" w:rsidRPr="00605277" w:rsidRDefault="00605277" w:rsidP="006052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0527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EE0647" w14:textId="77777777" w:rsidR="00605277" w:rsidRPr="00605277" w:rsidRDefault="00605277" w:rsidP="00605277">
      <w:pPr>
        <w:jc w:val="both"/>
        <w:rPr>
          <w:rFonts w:ascii="Arial" w:hAnsi="Arial" w:cs="Arial"/>
          <w:lang w:val="es-419"/>
        </w:rPr>
      </w:pPr>
    </w:p>
    <w:p w14:paraId="6DA7F037" w14:textId="70634A5D" w:rsidR="00605277" w:rsidRPr="00605277" w:rsidRDefault="00605277" w:rsidP="00605277">
      <w:pPr>
        <w:jc w:val="both"/>
        <w:rPr>
          <w:rFonts w:ascii="Arial" w:hAnsi="Arial" w:cs="Arial"/>
          <w:lang w:val="es-419"/>
        </w:rPr>
      </w:pPr>
      <w:r w:rsidRPr="00605277">
        <w:rPr>
          <w:rFonts w:ascii="Arial" w:hAnsi="Arial" w:cs="Arial"/>
          <w:lang w:val="es-419"/>
        </w:rPr>
        <w:t>Radicación N</w:t>
      </w:r>
      <w:r>
        <w:rPr>
          <w:rFonts w:ascii="Arial" w:hAnsi="Arial" w:cs="Arial"/>
          <w:lang w:val="es-CO"/>
        </w:rPr>
        <w:t>º</w:t>
      </w:r>
      <w:r w:rsidRPr="00605277">
        <w:rPr>
          <w:rFonts w:ascii="Arial" w:hAnsi="Arial" w:cs="Arial"/>
          <w:lang w:val="es-419"/>
        </w:rPr>
        <w:t>:</w:t>
      </w:r>
      <w:r>
        <w:rPr>
          <w:rFonts w:ascii="Arial" w:hAnsi="Arial" w:cs="Arial"/>
          <w:lang w:val="es-CO"/>
        </w:rPr>
        <w:tab/>
      </w:r>
      <w:r w:rsidRPr="00605277">
        <w:rPr>
          <w:rFonts w:ascii="Arial" w:hAnsi="Arial" w:cs="Arial"/>
          <w:lang w:val="es-419"/>
        </w:rPr>
        <w:t>66001-31-05-002-2019-00247-00</w:t>
      </w:r>
    </w:p>
    <w:p w14:paraId="5EB764AA" w14:textId="31D0CDE7" w:rsidR="00605277" w:rsidRPr="00605277" w:rsidRDefault="00605277" w:rsidP="00605277">
      <w:pPr>
        <w:jc w:val="both"/>
        <w:rPr>
          <w:rFonts w:ascii="Arial" w:hAnsi="Arial" w:cs="Arial"/>
          <w:lang w:val="es-419"/>
        </w:rPr>
      </w:pPr>
      <w:r w:rsidRPr="00605277">
        <w:rPr>
          <w:rFonts w:ascii="Arial" w:hAnsi="Arial" w:cs="Arial"/>
          <w:lang w:val="es-419"/>
        </w:rPr>
        <w:t>Proceso:</w:t>
      </w:r>
      <w:r w:rsidRPr="00605277">
        <w:rPr>
          <w:rFonts w:ascii="Arial" w:hAnsi="Arial" w:cs="Arial"/>
          <w:lang w:val="es-419"/>
        </w:rPr>
        <w:tab/>
        <w:t xml:space="preserve">Tutela 2ª Instancia </w:t>
      </w:r>
    </w:p>
    <w:p w14:paraId="3C9DC32C" w14:textId="77777777" w:rsidR="00605277" w:rsidRPr="00605277" w:rsidRDefault="00605277" w:rsidP="00605277">
      <w:pPr>
        <w:jc w:val="both"/>
        <w:rPr>
          <w:rFonts w:ascii="Arial" w:hAnsi="Arial" w:cs="Arial"/>
          <w:lang w:val="es-419"/>
        </w:rPr>
      </w:pPr>
      <w:r w:rsidRPr="00605277">
        <w:rPr>
          <w:rFonts w:ascii="Arial" w:hAnsi="Arial" w:cs="Arial"/>
          <w:lang w:val="es-419"/>
        </w:rPr>
        <w:t>Accionante:</w:t>
      </w:r>
      <w:r w:rsidRPr="00605277">
        <w:rPr>
          <w:rFonts w:ascii="Arial" w:hAnsi="Arial" w:cs="Arial"/>
          <w:lang w:val="es-419"/>
        </w:rPr>
        <w:tab/>
        <w:t>Dora Luz Romero Patiño</w:t>
      </w:r>
    </w:p>
    <w:p w14:paraId="0B553AAA" w14:textId="77777777" w:rsidR="00605277" w:rsidRPr="00605277" w:rsidRDefault="00605277" w:rsidP="00605277">
      <w:pPr>
        <w:jc w:val="both"/>
        <w:rPr>
          <w:rFonts w:ascii="Arial" w:hAnsi="Arial" w:cs="Arial"/>
          <w:lang w:val="es-419"/>
        </w:rPr>
      </w:pPr>
      <w:r w:rsidRPr="00605277">
        <w:rPr>
          <w:rFonts w:ascii="Arial" w:hAnsi="Arial" w:cs="Arial"/>
          <w:lang w:val="es-419"/>
        </w:rPr>
        <w:t>Accionados:</w:t>
      </w:r>
      <w:r w:rsidRPr="00605277">
        <w:rPr>
          <w:rFonts w:ascii="Arial" w:hAnsi="Arial" w:cs="Arial"/>
          <w:lang w:val="es-419"/>
        </w:rPr>
        <w:tab/>
        <w:t xml:space="preserve">Colpensiones </w:t>
      </w:r>
    </w:p>
    <w:p w14:paraId="5FB850C4" w14:textId="791680C0" w:rsidR="00605277" w:rsidRPr="00605277" w:rsidRDefault="00605277" w:rsidP="00385C1E">
      <w:pPr>
        <w:ind w:left="708" w:firstLine="708"/>
        <w:jc w:val="both"/>
        <w:rPr>
          <w:rFonts w:ascii="Arial" w:hAnsi="Arial" w:cs="Arial"/>
          <w:lang w:val="es-419"/>
        </w:rPr>
      </w:pPr>
      <w:r w:rsidRPr="00605277">
        <w:rPr>
          <w:rFonts w:ascii="Arial" w:hAnsi="Arial" w:cs="Arial"/>
          <w:lang w:val="es-419"/>
        </w:rPr>
        <w:t>EPS Servicio Occidental de Salud (SOS)</w:t>
      </w:r>
    </w:p>
    <w:p w14:paraId="3CFF5435" w14:textId="5AEEDD03" w:rsidR="00605277" w:rsidRPr="00605277" w:rsidRDefault="00605277" w:rsidP="00385C1E">
      <w:pPr>
        <w:ind w:left="708" w:firstLine="708"/>
        <w:jc w:val="both"/>
        <w:rPr>
          <w:rFonts w:ascii="Arial" w:hAnsi="Arial" w:cs="Arial"/>
          <w:lang w:val="es-419"/>
        </w:rPr>
      </w:pPr>
      <w:r w:rsidRPr="00605277">
        <w:rPr>
          <w:rFonts w:ascii="Arial" w:hAnsi="Arial" w:cs="Arial"/>
          <w:lang w:val="es-419"/>
        </w:rPr>
        <w:t xml:space="preserve">Ángel </w:t>
      </w:r>
      <w:r w:rsidR="00385C1E" w:rsidRPr="00605277">
        <w:rPr>
          <w:rFonts w:ascii="Arial" w:hAnsi="Arial" w:cs="Arial"/>
          <w:lang w:val="es-419"/>
        </w:rPr>
        <w:t xml:space="preserve">Diagnostica </w:t>
      </w:r>
      <w:r w:rsidRPr="00605277">
        <w:rPr>
          <w:rFonts w:ascii="Arial" w:hAnsi="Arial" w:cs="Arial"/>
          <w:lang w:val="es-419"/>
        </w:rPr>
        <w:t>S.A</w:t>
      </w:r>
    </w:p>
    <w:p w14:paraId="2A4E4966" w14:textId="02934182" w:rsidR="00605277" w:rsidRPr="00605277" w:rsidRDefault="00605277" w:rsidP="00605277">
      <w:pPr>
        <w:jc w:val="both"/>
        <w:rPr>
          <w:rFonts w:ascii="Arial" w:hAnsi="Arial" w:cs="Arial"/>
          <w:lang w:val="es-419"/>
        </w:rPr>
      </w:pPr>
      <w:r w:rsidRPr="00605277">
        <w:rPr>
          <w:rFonts w:ascii="Arial" w:hAnsi="Arial" w:cs="Arial"/>
          <w:lang w:val="es-419"/>
        </w:rPr>
        <w:t>Vinculadas:</w:t>
      </w:r>
      <w:r w:rsidR="00385C1E">
        <w:rPr>
          <w:rFonts w:ascii="Arial" w:hAnsi="Arial" w:cs="Arial"/>
          <w:lang w:val="es-419"/>
        </w:rPr>
        <w:tab/>
      </w:r>
      <w:r w:rsidRPr="00605277">
        <w:rPr>
          <w:rFonts w:ascii="Arial" w:hAnsi="Arial" w:cs="Arial"/>
          <w:lang w:val="es-419"/>
        </w:rPr>
        <w:t>Caja de compensación familiar del valle del cauca COMFANDI</w:t>
      </w:r>
    </w:p>
    <w:p w14:paraId="1862A739" w14:textId="6644D118" w:rsidR="00605277" w:rsidRPr="00605277" w:rsidRDefault="00605277" w:rsidP="00385C1E">
      <w:pPr>
        <w:ind w:left="708" w:firstLine="708"/>
        <w:jc w:val="both"/>
        <w:rPr>
          <w:rFonts w:ascii="Arial" w:hAnsi="Arial" w:cs="Arial"/>
          <w:lang w:val="es-419"/>
        </w:rPr>
      </w:pPr>
      <w:r w:rsidRPr="00605277">
        <w:rPr>
          <w:rFonts w:ascii="Arial" w:hAnsi="Arial" w:cs="Arial"/>
          <w:lang w:val="es-419"/>
        </w:rPr>
        <w:t>COLFONDOS S.A</w:t>
      </w:r>
    </w:p>
    <w:p w14:paraId="6E739E24" w14:textId="1BB5EF08" w:rsidR="00605277" w:rsidRPr="00605277" w:rsidRDefault="00605277" w:rsidP="00605277">
      <w:pPr>
        <w:jc w:val="both"/>
        <w:rPr>
          <w:rFonts w:ascii="Arial" w:hAnsi="Arial" w:cs="Arial"/>
          <w:lang w:val="es-419"/>
        </w:rPr>
      </w:pPr>
      <w:r w:rsidRPr="00605277">
        <w:rPr>
          <w:rFonts w:ascii="Arial" w:hAnsi="Arial" w:cs="Arial"/>
          <w:lang w:val="es-419"/>
        </w:rPr>
        <w:t>Providencia</w:t>
      </w:r>
      <w:r w:rsidRPr="00605277">
        <w:rPr>
          <w:rFonts w:ascii="Arial" w:hAnsi="Arial" w:cs="Arial"/>
          <w:lang w:val="es-419"/>
        </w:rPr>
        <w:tab/>
        <w:t>Segunda Instancia</w:t>
      </w:r>
    </w:p>
    <w:p w14:paraId="6486CECD" w14:textId="77777777" w:rsidR="00605277" w:rsidRPr="00605277" w:rsidRDefault="00605277" w:rsidP="00605277">
      <w:pPr>
        <w:jc w:val="both"/>
        <w:rPr>
          <w:rFonts w:ascii="Arial" w:hAnsi="Arial" w:cs="Arial"/>
          <w:lang w:val="es-419"/>
        </w:rPr>
      </w:pPr>
    </w:p>
    <w:p w14:paraId="22B874E7" w14:textId="0B7D2FC5" w:rsidR="00605277" w:rsidRPr="00605277" w:rsidRDefault="00605277" w:rsidP="00605277">
      <w:pPr>
        <w:jc w:val="both"/>
        <w:rPr>
          <w:rFonts w:ascii="Arial" w:hAnsi="Arial" w:cs="Arial"/>
          <w:b/>
          <w:bCs/>
          <w:iCs/>
          <w:lang w:val="es-CO" w:eastAsia="fr-FR"/>
        </w:rPr>
      </w:pPr>
      <w:r w:rsidRPr="00605277">
        <w:rPr>
          <w:rFonts w:ascii="Arial" w:hAnsi="Arial" w:cs="Arial"/>
          <w:b/>
          <w:bCs/>
          <w:iCs/>
          <w:lang w:val="es-419" w:eastAsia="fr-FR"/>
        </w:rPr>
        <w:t>TEMAS:</w:t>
      </w:r>
      <w:r w:rsidRPr="00605277">
        <w:rPr>
          <w:rFonts w:ascii="Arial" w:hAnsi="Arial" w:cs="Arial"/>
          <w:b/>
          <w:bCs/>
          <w:iCs/>
          <w:lang w:val="es-419" w:eastAsia="fr-FR"/>
        </w:rPr>
        <w:tab/>
      </w:r>
      <w:r w:rsidR="00600A2C">
        <w:rPr>
          <w:rFonts w:ascii="Arial" w:hAnsi="Arial" w:cs="Arial"/>
          <w:b/>
          <w:bCs/>
          <w:iCs/>
          <w:lang w:val="es-CO" w:eastAsia="fr-FR"/>
        </w:rPr>
        <w:t xml:space="preserve">SEGURIDAD SOCIAL / PAGO DE INCAPACIDADES MÉDICAS / POR ENFERMEDAD DE </w:t>
      </w:r>
      <w:r w:rsidRPr="00605277">
        <w:rPr>
          <w:rFonts w:ascii="Arial" w:hAnsi="Arial" w:cs="Arial"/>
          <w:b/>
          <w:lang w:val="es-419"/>
        </w:rPr>
        <w:t xml:space="preserve">ORIGEN COMÚN </w:t>
      </w:r>
      <w:r w:rsidRPr="00605277">
        <w:rPr>
          <w:rFonts w:ascii="Arial" w:hAnsi="Arial" w:cs="Arial"/>
          <w:b/>
          <w:bCs/>
          <w:iCs/>
          <w:lang w:val="es-419" w:eastAsia="fr-FR"/>
        </w:rPr>
        <w:t xml:space="preserve">/ </w:t>
      </w:r>
      <w:r w:rsidR="00600A2C">
        <w:rPr>
          <w:rFonts w:ascii="Arial" w:hAnsi="Arial" w:cs="Arial"/>
          <w:b/>
          <w:bCs/>
          <w:iCs/>
          <w:lang w:val="es-CO" w:eastAsia="fr-FR"/>
        </w:rPr>
        <w:t>DISTRIBUCIÓN DE SU PAGO EN EL TIEMPO</w:t>
      </w:r>
      <w:r w:rsidR="00F2447C">
        <w:rPr>
          <w:rFonts w:ascii="Arial" w:hAnsi="Arial" w:cs="Arial"/>
          <w:b/>
          <w:bCs/>
          <w:iCs/>
          <w:lang w:val="es-CO" w:eastAsia="fr-FR"/>
        </w:rPr>
        <w:t xml:space="preserve"> / PROCEDENCIA EXCEPCIONAL DE LA TUTELA PARA ORDENARLO.</w:t>
      </w:r>
    </w:p>
    <w:p w14:paraId="19698103" w14:textId="77777777" w:rsidR="00605277" w:rsidRDefault="00605277" w:rsidP="00605277">
      <w:pPr>
        <w:jc w:val="both"/>
        <w:rPr>
          <w:rFonts w:ascii="Arial" w:hAnsi="Arial" w:cs="Arial"/>
          <w:lang w:val="es-419"/>
        </w:rPr>
      </w:pPr>
    </w:p>
    <w:p w14:paraId="7441F9C7" w14:textId="089B6A20" w:rsidR="00CE0A5F" w:rsidRPr="00CE0A5F" w:rsidRDefault="00CE0A5F" w:rsidP="00605277">
      <w:pPr>
        <w:jc w:val="both"/>
        <w:rPr>
          <w:rFonts w:ascii="Arial" w:hAnsi="Arial" w:cs="Arial"/>
          <w:lang w:val="es-CO"/>
        </w:rPr>
      </w:pPr>
      <w:r>
        <w:rPr>
          <w:rFonts w:ascii="Arial" w:hAnsi="Arial" w:cs="Arial"/>
          <w:lang w:val="es-CO"/>
        </w:rPr>
        <w:t>…</w:t>
      </w:r>
      <w:r w:rsidRPr="00CE0A5F">
        <w:rPr>
          <w:rFonts w:ascii="Arial" w:hAnsi="Arial" w:cs="Arial"/>
          <w:lang w:val="es-419"/>
        </w:rPr>
        <w:t xml:space="preserve"> la Corte Constitucional ha establecido que por regla general la acción de tutela como mecanismo de amparo de los derechos fundamentales no procede cuando existen otros medios de defensa judicial, también ha indicado que sí es el mecanismo idóneo para la protección de derechos fundamentales como el mínimo vital y la salud, cuando el peticionario se ve desprovisto del pago de incapacidades, aun cuando el conocimiento de las reclamaciones concernientes a las prestaciones económicas del Sistema de Seguridad Social Integral corresponda, en principio, a la jurisdicción ordinaria en su especialidad laboral y de la seguridad social.  Ello, por cuanto tal prestación sustituye el salario durante el tiempo en que el trabajador permanece retirado de sus labores y permite su estabilización económica por ser la única fuente de ingreso con que cuenta el trabajador para garantizarse su mínimo vital y el de su grupo familiar, amén de que la tutela busca evitar la consumación de un perjuicio irremediable.</w:t>
      </w:r>
      <w:r>
        <w:rPr>
          <w:rFonts w:ascii="Arial" w:hAnsi="Arial" w:cs="Arial"/>
          <w:lang w:val="es-CO"/>
        </w:rPr>
        <w:t>(…)</w:t>
      </w:r>
    </w:p>
    <w:p w14:paraId="22184E04" w14:textId="77777777" w:rsidR="00CE0A5F" w:rsidRDefault="00CE0A5F" w:rsidP="00605277">
      <w:pPr>
        <w:jc w:val="both"/>
        <w:rPr>
          <w:rFonts w:ascii="Arial" w:hAnsi="Arial" w:cs="Arial"/>
          <w:lang w:val="es-419"/>
        </w:rPr>
      </w:pPr>
    </w:p>
    <w:p w14:paraId="46680C7D" w14:textId="77777777" w:rsidR="00CE0A5F" w:rsidRPr="00CE0A5F" w:rsidRDefault="00CE0A5F" w:rsidP="00CE0A5F">
      <w:pPr>
        <w:jc w:val="both"/>
        <w:rPr>
          <w:rFonts w:ascii="Arial" w:hAnsi="Arial" w:cs="Arial"/>
          <w:lang w:val="es-419"/>
        </w:rPr>
      </w:pPr>
      <w:r w:rsidRPr="00CE0A5F">
        <w:rPr>
          <w:rFonts w:ascii="Arial" w:hAnsi="Arial" w:cs="Arial"/>
          <w:lang w:val="es-419"/>
        </w:rPr>
        <w:t xml:space="preserve">Cuando un trabajador (a) padece una enfermedad de origen común, y se le generan incapacidades por enfermedad general, el pago de los dos (2) primeros días de incapacidad corren por cuenta del empleador, al paso que las generadas con posterioridad a éstos y hasta el día ciento ochenta (180), están a cargo de las entidades promotoras de salud EPS. Lo anterior, de conformidad con lo establecido en el artículo 1º del Decreto 2943 de 2013 y compilado en el Decreto 780 de 2016.  </w:t>
      </w:r>
    </w:p>
    <w:p w14:paraId="20B3EDE1" w14:textId="77777777" w:rsidR="00CE0A5F" w:rsidRPr="00CE0A5F" w:rsidRDefault="00CE0A5F" w:rsidP="00CE0A5F">
      <w:pPr>
        <w:jc w:val="both"/>
        <w:rPr>
          <w:rFonts w:ascii="Arial" w:hAnsi="Arial" w:cs="Arial"/>
          <w:lang w:val="es-419"/>
        </w:rPr>
      </w:pPr>
    </w:p>
    <w:p w14:paraId="1975B9B6" w14:textId="4503D08C" w:rsidR="00CE0A5F" w:rsidRDefault="00CE0A5F" w:rsidP="00CE0A5F">
      <w:pPr>
        <w:jc w:val="both"/>
        <w:rPr>
          <w:rFonts w:ascii="Arial" w:hAnsi="Arial" w:cs="Arial"/>
          <w:lang w:val="es-CO"/>
        </w:rPr>
      </w:pPr>
      <w:r w:rsidRPr="00CE0A5F">
        <w:rPr>
          <w:rFonts w:ascii="Arial" w:hAnsi="Arial" w:cs="Arial"/>
          <w:lang w:val="es-419"/>
        </w:rPr>
        <w:t>Ahora bien, cuando la incapacidad se prolonga más allá del día ciento ochenta (180), le corresponde a la Administradora de Fondo de Pensiones a la que se encuentre afiliado el trabajador, su pago por trescientos sesenta (360) días adicionales a los ciento ochenta (180), es decir, hasta máximo el día quinientos cuarenta (540), y hasta que el afiliado(a) restablezca su salud o hasta que se dictamine la pérdida de capacidad laboral, siempre que la EPS respectiva haya emitido el concepto favorable o desfavorable de rehabilitación, pues de no haberlo hecho, le corresponderá a ésta última pagar con sus propios recursos, el subsidio equivalente a la respectiva incapacidad temporal hasta que se emita el concepto en mención.</w:t>
      </w:r>
      <w:r>
        <w:rPr>
          <w:rFonts w:ascii="Arial" w:hAnsi="Arial" w:cs="Arial"/>
          <w:lang w:val="es-CO"/>
        </w:rPr>
        <w:t xml:space="preserve"> (…)</w:t>
      </w:r>
    </w:p>
    <w:p w14:paraId="48A38A77" w14:textId="77777777" w:rsidR="00CE0A5F" w:rsidRDefault="00CE0A5F" w:rsidP="00CE0A5F">
      <w:pPr>
        <w:jc w:val="both"/>
        <w:rPr>
          <w:rFonts w:ascii="Arial" w:hAnsi="Arial" w:cs="Arial"/>
          <w:lang w:val="es-CO"/>
        </w:rPr>
      </w:pPr>
    </w:p>
    <w:p w14:paraId="3E64521E" w14:textId="51D2109C" w:rsidR="00CE0A5F" w:rsidRPr="00CE0A5F" w:rsidRDefault="00600A2C" w:rsidP="00CE0A5F">
      <w:pPr>
        <w:jc w:val="both"/>
        <w:rPr>
          <w:rFonts w:ascii="Arial" w:hAnsi="Arial" w:cs="Arial"/>
          <w:lang w:val="es-CO"/>
        </w:rPr>
      </w:pPr>
      <w:r w:rsidRPr="00600A2C">
        <w:rPr>
          <w:rFonts w:ascii="Arial" w:hAnsi="Arial" w:cs="Arial"/>
          <w:lang w:val="es-CO"/>
        </w:rPr>
        <w:t>Ahora bien, al tenor de lo dispuesto en el artículo 67 de la Ley 1753 de 2015, y de la sentencia T -144 de 2016, la responsabilidad en el pago de las incapacidades superiores a 540 días, se atribuyó por el legislador a las EPS, quienes podrán perseguir el reconocimiento y pago de las sumas canceladas por tal concepto, ante la administradora de los recursos del sistema general de seguridad social en salud.</w:t>
      </w:r>
    </w:p>
    <w:p w14:paraId="54622ED1" w14:textId="77777777" w:rsidR="00CE0A5F" w:rsidRDefault="00CE0A5F" w:rsidP="00605277">
      <w:pPr>
        <w:jc w:val="both"/>
        <w:rPr>
          <w:rFonts w:ascii="Arial" w:hAnsi="Arial" w:cs="Arial"/>
          <w:lang w:val="es-419"/>
        </w:rPr>
      </w:pPr>
    </w:p>
    <w:p w14:paraId="55AAEE80" w14:textId="77777777" w:rsidR="00CE0A5F" w:rsidRPr="00605277" w:rsidRDefault="00CE0A5F" w:rsidP="00605277">
      <w:pPr>
        <w:jc w:val="both"/>
        <w:rPr>
          <w:rFonts w:ascii="Arial" w:hAnsi="Arial" w:cs="Arial"/>
          <w:lang w:val="es-419"/>
        </w:rPr>
      </w:pPr>
    </w:p>
    <w:p w14:paraId="3666FE01" w14:textId="77777777" w:rsidR="00605277" w:rsidRPr="00605277" w:rsidRDefault="00605277" w:rsidP="00605277">
      <w:pPr>
        <w:jc w:val="both"/>
        <w:rPr>
          <w:rFonts w:ascii="Arial" w:hAnsi="Arial" w:cs="Arial"/>
          <w:lang w:val="es-419"/>
        </w:rPr>
      </w:pPr>
    </w:p>
    <w:p w14:paraId="5AE8F5EF" w14:textId="77777777" w:rsidR="005F3B63" w:rsidRPr="00385C1E" w:rsidRDefault="005F3B63" w:rsidP="00F2447C">
      <w:pPr>
        <w:pStyle w:val="Encabezado"/>
        <w:spacing w:line="360" w:lineRule="auto"/>
        <w:ind w:right="-7"/>
        <w:jc w:val="center"/>
        <w:rPr>
          <w:rFonts w:ascii="Arial Narrow" w:hAnsi="Arial Narrow"/>
          <w:b/>
          <w:sz w:val="26"/>
          <w:szCs w:val="26"/>
        </w:rPr>
      </w:pPr>
      <w:r w:rsidRPr="00385C1E">
        <w:rPr>
          <w:rFonts w:ascii="Arial Narrow" w:hAnsi="Arial Narrow"/>
          <w:b/>
          <w:sz w:val="26"/>
          <w:szCs w:val="26"/>
        </w:rPr>
        <w:t>TRIBUNAL SUPERIOR DEL DISTRITO</w:t>
      </w:r>
    </w:p>
    <w:p w14:paraId="362FAE5D" w14:textId="77777777" w:rsidR="005F3B63" w:rsidRPr="00385C1E" w:rsidRDefault="005F3B63" w:rsidP="00F2447C">
      <w:pPr>
        <w:pStyle w:val="Encabezado"/>
        <w:spacing w:line="360" w:lineRule="auto"/>
        <w:ind w:right="-7"/>
        <w:jc w:val="center"/>
        <w:rPr>
          <w:rFonts w:ascii="Arial Narrow" w:hAnsi="Arial Narrow"/>
          <w:b/>
          <w:sz w:val="26"/>
          <w:szCs w:val="26"/>
        </w:rPr>
      </w:pPr>
      <w:r w:rsidRPr="00385C1E">
        <w:rPr>
          <w:rFonts w:ascii="Arial Narrow" w:hAnsi="Arial Narrow"/>
          <w:b/>
          <w:spacing w:val="-3"/>
          <w:sz w:val="26"/>
          <w:szCs w:val="26"/>
        </w:rPr>
        <w:object w:dxaOrig="3090" w:dyaOrig="3285" w14:anchorId="56360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o:ole="" fillcolor="window">
            <v:imagedata r:id="rId8" o:title=""/>
          </v:shape>
          <o:OLEObject Type="Embed" ProgID="PBrush" ShapeID="_x0000_i1025" DrawAspect="Content" ObjectID="_1629893099" r:id="rId9"/>
        </w:object>
      </w:r>
    </w:p>
    <w:p w14:paraId="5E40E5C6" w14:textId="77777777" w:rsidR="005F3B63" w:rsidRPr="00385C1E" w:rsidRDefault="005F3B63" w:rsidP="00F2447C">
      <w:pPr>
        <w:pStyle w:val="Encabezado"/>
        <w:spacing w:line="360" w:lineRule="auto"/>
        <w:ind w:right="-7"/>
        <w:jc w:val="center"/>
        <w:rPr>
          <w:rFonts w:ascii="Arial Narrow" w:hAnsi="Arial Narrow"/>
          <w:b/>
          <w:sz w:val="26"/>
          <w:szCs w:val="26"/>
        </w:rPr>
      </w:pPr>
      <w:r w:rsidRPr="00385C1E">
        <w:rPr>
          <w:rFonts w:ascii="Arial Narrow" w:hAnsi="Arial Narrow"/>
          <w:b/>
          <w:sz w:val="26"/>
          <w:szCs w:val="26"/>
        </w:rPr>
        <w:t>PEREIRA RISARALDA</w:t>
      </w:r>
    </w:p>
    <w:p w14:paraId="7ABBBB69" w14:textId="77777777" w:rsidR="005F3B63" w:rsidRPr="00385C1E" w:rsidRDefault="005F3B63" w:rsidP="00F2447C">
      <w:pPr>
        <w:spacing w:line="360" w:lineRule="auto"/>
        <w:jc w:val="center"/>
        <w:rPr>
          <w:rFonts w:ascii="Arial Narrow" w:hAnsi="Arial Narrow" w:cs="Tahoma"/>
          <w:b/>
          <w:sz w:val="26"/>
          <w:szCs w:val="26"/>
        </w:rPr>
      </w:pPr>
      <w:r w:rsidRPr="00385C1E">
        <w:rPr>
          <w:rFonts w:ascii="Arial Narrow" w:hAnsi="Arial Narrow" w:cs="Tahoma"/>
          <w:b/>
          <w:sz w:val="26"/>
          <w:szCs w:val="26"/>
        </w:rPr>
        <w:t>MAGISTRADO PONENTE: FRANCISCO JAVIER TAMAYO TABARES</w:t>
      </w:r>
    </w:p>
    <w:p w14:paraId="0F11AD39" w14:textId="77777777" w:rsidR="005F3B63" w:rsidRPr="00385C1E" w:rsidRDefault="005F3B63" w:rsidP="00385C1E">
      <w:pPr>
        <w:pStyle w:val="Sinespaciado"/>
        <w:spacing w:line="288" w:lineRule="auto"/>
        <w:rPr>
          <w:rFonts w:ascii="Arial Narrow" w:hAnsi="Arial Narrow"/>
          <w:sz w:val="26"/>
          <w:szCs w:val="26"/>
          <w:highlight w:val="cyan"/>
        </w:rPr>
      </w:pPr>
    </w:p>
    <w:p w14:paraId="0AC3D02A" w14:textId="58CA6A78" w:rsidR="005F3B63" w:rsidRPr="00385C1E" w:rsidRDefault="005F3B63" w:rsidP="00385C1E">
      <w:pPr>
        <w:spacing w:line="288" w:lineRule="auto"/>
        <w:rPr>
          <w:rFonts w:ascii="Arial Narrow" w:hAnsi="Arial Narrow" w:cs="Tahoma"/>
          <w:spacing w:val="-6"/>
          <w:sz w:val="26"/>
          <w:szCs w:val="26"/>
        </w:rPr>
      </w:pPr>
      <w:r w:rsidRPr="00385C1E">
        <w:rPr>
          <w:rFonts w:ascii="Arial Narrow" w:hAnsi="Arial Narrow" w:cs="Tahoma"/>
          <w:spacing w:val="-6"/>
          <w:sz w:val="26"/>
          <w:szCs w:val="26"/>
        </w:rPr>
        <w:t xml:space="preserve">Pereira, </w:t>
      </w:r>
      <w:r w:rsidR="009C4142" w:rsidRPr="00385C1E">
        <w:rPr>
          <w:rFonts w:ascii="Arial Narrow" w:hAnsi="Arial Narrow" w:cs="Tahoma"/>
          <w:spacing w:val="-6"/>
          <w:sz w:val="26"/>
          <w:szCs w:val="26"/>
        </w:rPr>
        <w:t>dos</w:t>
      </w:r>
      <w:r w:rsidR="005716FC" w:rsidRPr="00385C1E">
        <w:rPr>
          <w:rFonts w:ascii="Arial Narrow" w:hAnsi="Arial Narrow" w:cs="Tahoma"/>
          <w:spacing w:val="-6"/>
          <w:sz w:val="26"/>
          <w:szCs w:val="26"/>
        </w:rPr>
        <w:t xml:space="preserve"> de agosto de </w:t>
      </w:r>
      <w:r w:rsidR="00884593" w:rsidRPr="00385C1E">
        <w:rPr>
          <w:rFonts w:ascii="Arial Narrow" w:hAnsi="Arial Narrow" w:cs="Tahoma"/>
          <w:spacing w:val="-6"/>
          <w:sz w:val="26"/>
          <w:szCs w:val="26"/>
        </w:rPr>
        <w:t>dos mil dieci</w:t>
      </w:r>
      <w:r w:rsidR="00B5629E" w:rsidRPr="00385C1E">
        <w:rPr>
          <w:rFonts w:ascii="Arial Narrow" w:hAnsi="Arial Narrow" w:cs="Tahoma"/>
          <w:spacing w:val="-6"/>
          <w:sz w:val="26"/>
          <w:szCs w:val="26"/>
        </w:rPr>
        <w:t>nueve</w:t>
      </w:r>
    </w:p>
    <w:p w14:paraId="151582AC" w14:textId="3AB7547B" w:rsidR="005F3B63" w:rsidRPr="00385C1E" w:rsidRDefault="005F3B63" w:rsidP="00385C1E">
      <w:pPr>
        <w:pStyle w:val="Ttulo3"/>
        <w:spacing w:line="288" w:lineRule="auto"/>
        <w:jc w:val="left"/>
        <w:rPr>
          <w:rFonts w:ascii="Arial Narrow" w:hAnsi="Arial Narrow" w:cs="Tahoma"/>
          <w:spacing w:val="-6"/>
          <w:sz w:val="26"/>
          <w:szCs w:val="26"/>
        </w:rPr>
      </w:pPr>
      <w:r w:rsidRPr="00385C1E">
        <w:rPr>
          <w:rFonts w:ascii="Arial Narrow" w:hAnsi="Arial Narrow" w:cs="Tahoma"/>
          <w:spacing w:val="-6"/>
          <w:sz w:val="26"/>
          <w:szCs w:val="26"/>
        </w:rPr>
        <w:t xml:space="preserve">Acta número ___ del </w:t>
      </w:r>
      <w:r w:rsidR="009C4142" w:rsidRPr="00385C1E">
        <w:rPr>
          <w:rFonts w:ascii="Arial Narrow" w:hAnsi="Arial Narrow" w:cs="Tahoma"/>
          <w:spacing w:val="-6"/>
          <w:sz w:val="26"/>
          <w:szCs w:val="26"/>
        </w:rPr>
        <w:t>2</w:t>
      </w:r>
      <w:r w:rsidR="005716FC" w:rsidRPr="00385C1E">
        <w:rPr>
          <w:rFonts w:ascii="Arial Narrow" w:hAnsi="Arial Narrow" w:cs="Tahoma"/>
          <w:spacing w:val="-6"/>
          <w:sz w:val="26"/>
          <w:szCs w:val="26"/>
        </w:rPr>
        <w:t xml:space="preserve"> de agosto de 2019</w:t>
      </w:r>
      <w:r w:rsidRPr="00385C1E">
        <w:rPr>
          <w:rFonts w:ascii="Arial Narrow" w:hAnsi="Arial Narrow" w:cs="Tahoma"/>
          <w:spacing w:val="-6"/>
          <w:sz w:val="26"/>
          <w:szCs w:val="26"/>
        </w:rPr>
        <w:t xml:space="preserve"> </w:t>
      </w:r>
    </w:p>
    <w:p w14:paraId="7542C8CA" w14:textId="77777777" w:rsidR="005F3B63" w:rsidRPr="00385C1E" w:rsidRDefault="005F3B63" w:rsidP="00385C1E">
      <w:pPr>
        <w:pStyle w:val="Sinespaciado"/>
        <w:spacing w:line="288" w:lineRule="auto"/>
        <w:rPr>
          <w:rFonts w:ascii="Arial Narrow" w:hAnsi="Arial Narrow"/>
          <w:sz w:val="26"/>
          <w:szCs w:val="26"/>
        </w:rPr>
      </w:pPr>
    </w:p>
    <w:p w14:paraId="1E1DD217" w14:textId="7F652723" w:rsidR="005F3B63" w:rsidRPr="00385C1E" w:rsidRDefault="005F3B63" w:rsidP="00385C1E">
      <w:pPr>
        <w:spacing w:line="288" w:lineRule="auto"/>
        <w:ind w:firstLine="851"/>
        <w:jc w:val="both"/>
        <w:rPr>
          <w:rFonts w:ascii="Arial Narrow" w:hAnsi="Arial Narrow" w:cs="Tahoma"/>
          <w:spacing w:val="-6"/>
          <w:sz w:val="26"/>
          <w:szCs w:val="26"/>
        </w:rPr>
      </w:pPr>
      <w:r w:rsidRPr="00385C1E">
        <w:rPr>
          <w:rFonts w:ascii="Arial Narrow" w:hAnsi="Arial Narrow" w:cs="Tahoma"/>
          <w:spacing w:val="-6"/>
          <w:sz w:val="26"/>
          <w:szCs w:val="26"/>
        </w:rPr>
        <w:lastRenderedPageBreak/>
        <w:t xml:space="preserve">Procede la Sala </w:t>
      </w:r>
      <w:r w:rsidR="00705291" w:rsidRPr="00385C1E">
        <w:rPr>
          <w:rFonts w:ascii="Arial Narrow" w:hAnsi="Arial Narrow" w:cs="Tahoma"/>
          <w:spacing w:val="-6"/>
          <w:sz w:val="26"/>
          <w:szCs w:val="26"/>
        </w:rPr>
        <w:t xml:space="preserve">Cuarta </w:t>
      </w:r>
      <w:r w:rsidRPr="00385C1E">
        <w:rPr>
          <w:rFonts w:ascii="Arial Narrow" w:hAnsi="Arial Narrow" w:cs="Tahoma"/>
          <w:spacing w:val="-6"/>
          <w:sz w:val="26"/>
          <w:szCs w:val="26"/>
        </w:rPr>
        <w:t xml:space="preserve">de Decisión Laboral de este Tribunal a resolver la impugnación, contra la sentencia dictada por el Juzgado </w:t>
      </w:r>
      <w:r w:rsidR="00B5629E" w:rsidRPr="00385C1E">
        <w:rPr>
          <w:rFonts w:ascii="Arial Narrow" w:hAnsi="Arial Narrow" w:cs="Tahoma"/>
          <w:spacing w:val="-6"/>
          <w:sz w:val="26"/>
          <w:szCs w:val="26"/>
        </w:rPr>
        <w:t>Segundo</w:t>
      </w:r>
      <w:r w:rsidR="00884593" w:rsidRPr="00385C1E">
        <w:rPr>
          <w:rFonts w:ascii="Arial Narrow" w:hAnsi="Arial Narrow" w:cs="Tahoma"/>
          <w:spacing w:val="-6"/>
          <w:sz w:val="26"/>
          <w:szCs w:val="26"/>
        </w:rPr>
        <w:t xml:space="preserve"> </w:t>
      </w:r>
      <w:r w:rsidRPr="00385C1E">
        <w:rPr>
          <w:rFonts w:ascii="Arial Narrow" w:hAnsi="Arial Narrow" w:cs="Tahoma"/>
          <w:spacing w:val="-6"/>
          <w:sz w:val="26"/>
          <w:szCs w:val="26"/>
        </w:rPr>
        <w:t xml:space="preserve">Laboral del Circuito de Pereira (Risaralda), el </w:t>
      </w:r>
      <w:r w:rsidR="00FD5621" w:rsidRPr="00385C1E">
        <w:rPr>
          <w:rFonts w:ascii="Arial Narrow" w:hAnsi="Arial Narrow" w:cs="Tahoma"/>
          <w:spacing w:val="-6"/>
          <w:sz w:val="26"/>
          <w:szCs w:val="26"/>
        </w:rPr>
        <w:t>25 de junio de 2019</w:t>
      </w:r>
      <w:r w:rsidRPr="00385C1E">
        <w:rPr>
          <w:rFonts w:ascii="Arial Narrow" w:hAnsi="Arial Narrow" w:cs="Tahoma"/>
          <w:spacing w:val="-6"/>
          <w:sz w:val="26"/>
          <w:szCs w:val="26"/>
        </w:rPr>
        <w:t>, dentro de la acción de tutela p</w:t>
      </w:r>
      <w:r w:rsidR="005716FC" w:rsidRPr="00385C1E">
        <w:rPr>
          <w:rFonts w:ascii="Arial Narrow" w:hAnsi="Arial Narrow" w:cs="Tahoma"/>
          <w:spacing w:val="-6"/>
          <w:sz w:val="26"/>
          <w:szCs w:val="26"/>
        </w:rPr>
        <w:t>romovida por</w:t>
      </w:r>
      <w:r w:rsidR="00C93DB8" w:rsidRPr="00385C1E">
        <w:rPr>
          <w:rFonts w:ascii="Arial Narrow" w:hAnsi="Arial Narrow" w:cs="Tahoma"/>
          <w:b/>
          <w:i/>
          <w:spacing w:val="-6"/>
          <w:sz w:val="26"/>
          <w:szCs w:val="26"/>
        </w:rPr>
        <w:t xml:space="preserve"> </w:t>
      </w:r>
      <w:r w:rsidR="00FD5621" w:rsidRPr="00385C1E">
        <w:rPr>
          <w:rFonts w:ascii="Arial Narrow" w:hAnsi="Arial Narrow" w:cs="Tahoma"/>
          <w:b/>
          <w:spacing w:val="-6"/>
          <w:sz w:val="26"/>
          <w:szCs w:val="26"/>
        </w:rPr>
        <w:t>Dora Luz Romero Patiño</w:t>
      </w:r>
      <w:r w:rsidR="00705291" w:rsidRPr="00385C1E">
        <w:rPr>
          <w:rFonts w:ascii="Arial Narrow" w:hAnsi="Arial Narrow" w:cs="Tahoma"/>
          <w:b/>
          <w:spacing w:val="-6"/>
          <w:sz w:val="26"/>
          <w:szCs w:val="26"/>
        </w:rPr>
        <w:t xml:space="preserve"> </w:t>
      </w:r>
      <w:r w:rsidR="005716FC" w:rsidRPr="00385C1E">
        <w:rPr>
          <w:rFonts w:ascii="Arial Narrow" w:hAnsi="Arial Narrow" w:cs="Tahoma"/>
          <w:spacing w:val="-6"/>
          <w:sz w:val="26"/>
          <w:szCs w:val="26"/>
        </w:rPr>
        <w:t>contra</w:t>
      </w:r>
      <w:r w:rsidRPr="00385C1E">
        <w:rPr>
          <w:rFonts w:ascii="Arial Narrow" w:hAnsi="Arial Narrow" w:cs="Tahoma"/>
          <w:spacing w:val="-6"/>
          <w:sz w:val="26"/>
          <w:szCs w:val="26"/>
        </w:rPr>
        <w:t xml:space="preserve"> la </w:t>
      </w:r>
      <w:r w:rsidRPr="00385C1E">
        <w:rPr>
          <w:rFonts w:ascii="Arial Narrow" w:hAnsi="Arial Narrow" w:cs="Tahoma"/>
          <w:b/>
          <w:spacing w:val="-6"/>
          <w:sz w:val="26"/>
          <w:szCs w:val="26"/>
        </w:rPr>
        <w:t>Administradora Colombiana de Pensiones Colpensiones</w:t>
      </w:r>
      <w:r w:rsidR="00FD5621" w:rsidRPr="00385C1E">
        <w:rPr>
          <w:rFonts w:ascii="Arial Narrow" w:hAnsi="Arial Narrow" w:cs="Tahoma"/>
          <w:b/>
          <w:spacing w:val="-6"/>
          <w:sz w:val="26"/>
          <w:szCs w:val="26"/>
        </w:rPr>
        <w:t xml:space="preserve">, </w:t>
      </w:r>
      <w:r w:rsidR="0019315E" w:rsidRPr="00385C1E">
        <w:rPr>
          <w:rFonts w:ascii="Arial Narrow" w:hAnsi="Arial Narrow" w:cs="Tahoma"/>
          <w:spacing w:val="-6"/>
          <w:sz w:val="26"/>
          <w:szCs w:val="26"/>
        </w:rPr>
        <w:t xml:space="preserve">la </w:t>
      </w:r>
      <w:r w:rsidR="00FD5621" w:rsidRPr="00385C1E">
        <w:rPr>
          <w:rFonts w:ascii="Arial Narrow" w:hAnsi="Arial Narrow" w:cs="Tahoma"/>
          <w:b/>
          <w:spacing w:val="-6"/>
          <w:sz w:val="26"/>
          <w:szCs w:val="26"/>
        </w:rPr>
        <w:t xml:space="preserve">EPS Servicio Occidental de Salud “SOS”, </w:t>
      </w:r>
      <w:r w:rsidR="0019315E" w:rsidRPr="00385C1E">
        <w:rPr>
          <w:rFonts w:ascii="Arial Narrow" w:hAnsi="Arial Narrow" w:cs="Tahoma"/>
          <w:spacing w:val="-6"/>
          <w:sz w:val="26"/>
          <w:szCs w:val="26"/>
        </w:rPr>
        <w:t>y la sociedad</w:t>
      </w:r>
      <w:r w:rsidR="0019315E" w:rsidRPr="00385C1E">
        <w:rPr>
          <w:rFonts w:ascii="Arial Narrow" w:hAnsi="Arial Narrow" w:cs="Tahoma"/>
          <w:b/>
          <w:spacing w:val="-6"/>
          <w:sz w:val="26"/>
          <w:szCs w:val="26"/>
        </w:rPr>
        <w:t xml:space="preserve"> </w:t>
      </w:r>
      <w:r w:rsidR="00A70A36" w:rsidRPr="00385C1E">
        <w:rPr>
          <w:rFonts w:ascii="Arial Narrow" w:hAnsi="Arial Narrow" w:cs="Tahoma"/>
          <w:b/>
          <w:spacing w:val="-6"/>
          <w:sz w:val="26"/>
          <w:szCs w:val="26"/>
        </w:rPr>
        <w:t>Ángel</w:t>
      </w:r>
      <w:r w:rsidR="00FD5621" w:rsidRPr="00385C1E">
        <w:rPr>
          <w:rFonts w:ascii="Arial Narrow" w:hAnsi="Arial Narrow" w:cs="Tahoma"/>
          <w:b/>
          <w:spacing w:val="-6"/>
          <w:sz w:val="26"/>
          <w:szCs w:val="26"/>
        </w:rPr>
        <w:t xml:space="preserve"> Diagnostica S.A</w:t>
      </w:r>
      <w:r w:rsidR="0019315E" w:rsidRPr="00385C1E">
        <w:rPr>
          <w:rFonts w:ascii="Arial Narrow" w:hAnsi="Arial Narrow" w:cs="Tahoma"/>
          <w:b/>
          <w:spacing w:val="-6"/>
          <w:sz w:val="26"/>
          <w:szCs w:val="26"/>
        </w:rPr>
        <w:t>.;</w:t>
      </w:r>
      <w:r w:rsidRPr="00385C1E">
        <w:rPr>
          <w:rFonts w:ascii="Arial Narrow" w:hAnsi="Arial Narrow" w:cs="Tahoma"/>
          <w:spacing w:val="-6"/>
          <w:sz w:val="26"/>
          <w:szCs w:val="26"/>
        </w:rPr>
        <w:t xml:space="preserve"> </w:t>
      </w:r>
      <w:r w:rsidR="005716FC" w:rsidRPr="00385C1E">
        <w:rPr>
          <w:rFonts w:ascii="Arial Narrow" w:hAnsi="Arial Narrow" w:cs="Tahoma"/>
          <w:spacing w:val="-6"/>
          <w:sz w:val="26"/>
          <w:szCs w:val="26"/>
        </w:rPr>
        <w:t xml:space="preserve">trámite al que fueron vinculados la </w:t>
      </w:r>
      <w:r w:rsidR="005716FC" w:rsidRPr="00385C1E">
        <w:rPr>
          <w:rFonts w:ascii="Arial Narrow" w:hAnsi="Arial Narrow" w:cs="Tahoma"/>
          <w:b/>
          <w:spacing w:val="-6"/>
          <w:sz w:val="26"/>
          <w:szCs w:val="26"/>
        </w:rPr>
        <w:t xml:space="preserve">Caja de Compensación Familiar del Valle del Cauca </w:t>
      </w:r>
      <w:proofErr w:type="spellStart"/>
      <w:r w:rsidR="005716FC" w:rsidRPr="00385C1E">
        <w:rPr>
          <w:rFonts w:ascii="Arial Narrow" w:hAnsi="Arial Narrow" w:cs="Tahoma"/>
          <w:b/>
          <w:spacing w:val="-6"/>
          <w:sz w:val="26"/>
          <w:szCs w:val="26"/>
        </w:rPr>
        <w:t>Comfandi</w:t>
      </w:r>
      <w:proofErr w:type="spellEnd"/>
      <w:r w:rsidR="005716FC" w:rsidRPr="00385C1E">
        <w:rPr>
          <w:rFonts w:ascii="Arial Narrow" w:hAnsi="Arial Narrow" w:cs="Tahoma"/>
          <w:spacing w:val="-6"/>
          <w:sz w:val="26"/>
          <w:szCs w:val="26"/>
        </w:rPr>
        <w:t xml:space="preserve"> y la </w:t>
      </w:r>
      <w:r w:rsidR="005716FC" w:rsidRPr="00385C1E">
        <w:rPr>
          <w:rFonts w:ascii="Arial Narrow" w:hAnsi="Arial Narrow" w:cs="Tahoma"/>
          <w:b/>
          <w:spacing w:val="-6"/>
          <w:sz w:val="26"/>
          <w:szCs w:val="26"/>
        </w:rPr>
        <w:t>AFP Colfondos S.A.</w:t>
      </w:r>
      <w:r w:rsidR="005716FC" w:rsidRPr="00385C1E">
        <w:rPr>
          <w:rFonts w:ascii="Arial Narrow" w:hAnsi="Arial Narrow" w:cs="Tahoma"/>
          <w:spacing w:val="-6"/>
          <w:sz w:val="26"/>
          <w:szCs w:val="26"/>
        </w:rPr>
        <w:t xml:space="preserve">, </w:t>
      </w:r>
      <w:r w:rsidRPr="00385C1E">
        <w:rPr>
          <w:rFonts w:ascii="Arial Narrow" w:hAnsi="Arial Narrow" w:cs="Tahoma"/>
          <w:spacing w:val="-6"/>
          <w:sz w:val="26"/>
          <w:szCs w:val="26"/>
        </w:rPr>
        <w:t xml:space="preserve">por la presunta violación de sus derechos fundamentales </w:t>
      </w:r>
      <w:r w:rsidR="005716FC" w:rsidRPr="00385C1E">
        <w:rPr>
          <w:rFonts w:ascii="Arial Narrow" w:hAnsi="Arial Narrow" w:cs="Tahoma"/>
          <w:spacing w:val="-6"/>
          <w:sz w:val="26"/>
          <w:szCs w:val="26"/>
        </w:rPr>
        <w:t xml:space="preserve">al mínimo vital, </w:t>
      </w:r>
      <w:r w:rsidR="00A70A36" w:rsidRPr="00385C1E">
        <w:rPr>
          <w:rFonts w:ascii="Arial Narrow" w:hAnsi="Arial Narrow" w:cs="Tahoma"/>
          <w:spacing w:val="-6"/>
          <w:sz w:val="26"/>
          <w:szCs w:val="26"/>
        </w:rPr>
        <w:t>petición</w:t>
      </w:r>
      <w:r w:rsidR="005716FC" w:rsidRPr="00385C1E">
        <w:rPr>
          <w:rFonts w:ascii="Arial Narrow" w:hAnsi="Arial Narrow" w:cs="Tahoma"/>
          <w:spacing w:val="-6"/>
          <w:sz w:val="26"/>
          <w:szCs w:val="26"/>
        </w:rPr>
        <w:t>, igualdad, entre otros.</w:t>
      </w:r>
    </w:p>
    <w:p w14:paraId="791174A0" w14:textId="77777777" w:rsidR="005F3B63" w:rsidRPr="00385C1E" w:rsidRDefault="005F3B63" w:rsidP="00385C1E">
      <w:pPr>
        <w:pStyle w:val="Sinespaciado"/>
        <w:spacing w:line="288" w:lineRule="auto"/>
        <w:rPr>
          <w:rFonts w:ascii="Arial Narrow" w:hAnsi="Arial Narrow"/>
          <w:sz w:val="26"/>
          <w:szCs w:val="26"/>
        </w:rPr>
      </w:pPr>
    </w:p>
    <w:p w14:paraId="2DB407C6" w14:textId="63A4B094" w:rsidR="005F3B63" w:rsidRPr="00385C1E" w:rsidRDefault="005F3B63" w:rsidP="00385C1E">
      <w:pPr>
        <w:spacing w:line="288" w:lineRule="auto"/>
        <w:ind w:firstLine="851"/>
        <w:jc w:val="both"/>
        <w:rPr>
          <w:rFonts w:ascii="Arial Narrow" w:hAnsi="Arial Narrow" w:cs="Tahoma"/>
          <w:spacing w:val="-6"/>
          <w:sz w:val="26"/>
          <w:szCs w:val="26"/>
        </w:rPr>
      </w:pPr>
      <w:r w:rsidRPr="00385C1E">
        <w:rPr>
          <w:rFonts w:ascii="Arial Narrow" w:hAnsi="Arial Narrow" w:cs="Tahoma"/>
          <w:spacing w:val="-6"/>
          <w:sz w:val="26"/>
          <w:szCs w:val="26"/>
        </w:rPr>
        <w:t xml:space="preserve"> El proyecto presentado por el ponente, fue aprobado y corresponde a la siguiente, </w:t>
      </w:r>
    </w:p>
    <w:p w14:paraId="401710B5" w14:textId="4FE8BBA8" w:rsidR="00F40D8C" w:rsidRPr="00385C1E" w:rsidRDefault="00F40D8C" w:rsidP="00385C1E">
      <w:pPr>
        <w:pStyle w:val="Sinespaciado"/>
        <w:spacing w:line="288" w:lineRule="auto"/>
        <w:rPr>
          <w:rFonts w:ascii="Arial Narrow" w:hAnsi="Arial Narrow"/>
          <w:sz w:val="26"/>
          <w:szCs w:val="26"/>
        </w:rPr>
      </w:pPr>
    </w:p>
    <w:p w14:paraId="2E73F5F2" w14:textId="68DF4CEA" w:rsidR="00F40D8C" w:rsidRPr="00385C1E" w:rsidRDefault="00F40D8C" w:rsidP="00385C1E">
      <w:pPr>
        <w:spacing w:line="288" w:lineRule="auto"/>
        <w:ind w:firstLine="851"/>
        <w:jc w:val="both"/>
        <w:rPr>
          <w:rFonts w:ascii="Arial Narrow" w:hAnsi="Arial Narrow" w:cs="Tahoma"/>
          <w:b/>
          <w:i/>
          <w:spacing w:val="-6"/>
          <w:sz w:val="26"/>
          <w:szCs w:val="26"/>
          <w:u w:val="single"/>
        </w:rPr>
      </w:pPr>
      <w:r w:rsidRPr="00385C1E">
        <w:rPr>
          <w:rFonts w:ascii="Arial Narrow" w:hAnsi="Arial Narrow" w:cs="Tahoma"/>
          <w:b/>
          <w:i/>
          <w:spacing w:val="-6"/>
          <w:sz w:val="26"/>
          <w:szCs w:val="26"/>
          <w:u w:val="single"/>
        </w:rPr>
        <w:t xml:space="preserve">Aclaración previa </w:t>
      </w:r>
    </w:p>
    <w:p w14:paraId="5996A185" w14:textId="02BF5678" w:rsidR="00F40D8C" w:rsidRPr="00385C1E" w:rsidRDefault="00F40D8C" w:rsidP="00385C1E">
      <w:pPr>
        <w:pStyle w:val="Sinespaciado"/>
        <w:spacing w:line="288" w:lineRule="auto"/>
        <w:rPr>
          <w:rFonts w:ascii="Arial Narrow" w:hAnsi="Arial Narrow"/>
          <w:sz w:val="26"/>
          <w:szCs w:val="26"/>
        </w:rPr>
      </w:pPr>
    </w:p>
    <w:p w14:paraId="105B8F49" w14:textId="3EF25480" w:rsidR="002D586F" w:rsidRPr="00385C1E" w:rsidRDefault="009C4142" w:rsidP="00385C1E">
      <w:pPr>
        <w:spacing w:line="288" w:lineRule="auto"/>
        <w:ind w:firstLine="851"/>
        <w:jc w:val="both"/>
        <w:rPr>
          <w:rFonts w:ascii="Arial Narrow" w:hAnsi="Arial Narrow" w:cs="Tahoma"/>
          <w:spacing w:val="-6"/>
          <w:sz w:val="26"/>
          <w:szCs w:val="26"/>
        </w:rPr>
      </w:pPr>
      <w:r w:rsidRPr="00385C1E">
        <w:rPr>
          <w:rFonts w:ascii="Arial Narrow" w:hAnsi="Arial Narrow" w:cs="Tahoma"/>
          <w:spacing w:val="-6"/>
          <w:sz w:val="26"/>
          <w:szCs w:val="26"/>
        </w:rPr>
        <w:t>Si bien la AFP Colfondos</w:t>
      </w:r>
      <w:r w:rsidR="00F40D8C" w:rsidRPr="00385C1E">
        <w:rPr>
          <w:rFonts w:ascii="Arial Narrow" w:hAnsi="Arial Narrow" w:cs="Tahoma"/>
          <w:spacing w:val="-6"/>
          <w:sz w:val="26"/>
          <w:szCs w:val="26"/>
        </w:rPr>
        <w:t xml:space="preserve">, </w:t>
      </w:r>
      <w:r w:rsidR="0019315E" w:rsidRPr="00385C1E">
        <w:rPr>
          <w:rFonts w:ascii="Arial Narrow" w:hAnsi="Arial Narrow" w:cs="Tahoma"/>
          <w:spacing w:val="-6"/>
          <w:sz w:val="26"/>
          <w:szCs w:val="26"/>
        </w:rPr>
        <w:t xml:space="preserve">en su escrito de impugnación solicita </w:t>
      </w:r>
      <w:r w:rsidR="00F40D8C" w:rsidRPr="00385C1E">
        <w:rPr>
          <w:rFonts w:ascii="Arial Narrow" w:hAnsi="Arial Narrow" w:cs="Tahoma"/>
          <w:spacing w:val="-6"/>
          <w:sz w:val="26"/>
          <w:szCs w:val="26"/>
        </w:rPr>
        <w:t xml:space="preserve">la nulidad de la actuación, </w:t>
      </w:r>
      <w:r w:rsidR="0019315E" w:rsidRPr="00385C1E">
        <w:rPr>
          <w:rFonts w:ascii="Arial Narrow" w:hAnsi="Arial Narrow" w:cs="Tahoma"/>
          <w:spacing w:val="-6"/>
          <w:sz w:val="26"/>
          <w:szCs w:val="26"/>
        </w:rPr>
        <w:t xml:space="preserve">alegando </w:t>
      </w:r>
      <w:r w:rsidR="00F40D8C" w:rsidRPr="00385C1E">
        <w:rPr>
          <w:rFonts w:ascii="Arial Narrow" w:hAnsi="Arial Narrow" w:cs="Tahoma"/>
          <w:spacing w:val="-6"/>
          <w:sz w:val="26"/>
          <w:szCs w:val="26"/>
        </w:rPr>
        <w:t>que no</w:t>
      </w:r>
      <w:r w:rsidR="0019315E" w:rsidRPr="00385C1E">
        <w:rPr>
          <w:rFonts w:ascii="Arial Narrow" w:hAnsi="Arial Narrow" w:cs="Tahoma"/>
          <w:spacing w:val="-6"/>
          <w:sz w:val="26"/>
          <w:szCs w:val="26"/>
        </w:rPr>
        <w:t xml:space="preserve"> le fue notificado</w:t>
      </w:r>
      <w:r w:rsidR="00F40D8C" w:rsidRPr="00385C1E">
        <w:rPr>
          <w:rFonts w:ascii="Arial Narrow" w:hAnsi="Arial Narrow" w:cs="Tahoma"/>
          <w:spacing w:val="-6"/>
          <w:sz w:val="26"/>
          <w:szCs w:val="26"/>
        </w:rPr>
        <w:t xml:space="preserve"> el escrito de tutela, lo cierto es que contrario a lo afirmado, </w:t>
      </w:r>
      <w:r w:rsidR="0019315E" w:rsidRPr="00385C1E">
        <w:rPr>
          <w:rFonts w:ascii="Arial Narrow" w:hAnsi="Arial Narrow" w:cs="Tahoma"/>
          <w:spacing w:val="-6"/>
          <w:sz w:val="26"/>
          <w:szCs w:val="26"/>
        </w:rPr>
        <w:t xml:space="preserve">en el expediente milita </w:t>
      </w:r>
      <w:r w:rsidR="00F40D8C" w:rsidRPr="00385C1E">
        <w:rPr>
          <w:rFonts w:ascii="Arial Narrow" w:hAnsi="Arial Narrow" w:cs="Tahoma"/>
          <w:spacing w:val="-6"/>
          <w:sz w:val="26"/>
          <w:szCs w:val="26"/>
        </w:rPr>
        <w:t xml:space="preserve">a folio </w:t>
      </w:r>
      <w:r w:rsidR="0019315E" w:rsidRPr="00385C1E">
        <w:rPr>
          <w:rFonts w:ascii="Arial Narrow" w:hAnsi="Arial Narrow" w:cs="Tahoma"/>
          <w:spacing w:val="-6"/>
          <w:sz w:val="26"/>
          <w:szCs w:val="26"/>
        </w:rPr>
        <w:t>94</w:t>
      </w:r>
      <w:r w:rsidR="00F40D8C" w:rsidRPr="00385C1E">
        <w:rPr>
          <w:rFonts w:ascii="Arial Narrow" w:hAnsi="Arial Narrow" w:cs="Tahoma"/>
          <w:spacing w:val="-6"/>
          <w:sz w:val="26"/>
          <w:szCs w:val="26"/>
        </w:rPr>
        <w:t xml:space="preserve"> constancia </w:t>
      </w:r>
      <w:r w:rsidR="0019315E" w:rsidRPr="00385C1E">
        <w:rPr>
          <w:rFonts w:ascii="Arial Narrow" w:hAnsi="Arial Narrow" w:cs="Tahoma"/>
          <w:spacing w:val="-6"/>
          <w:sz w:val="26"/>
          <w:szCs w:val="26"/>
        </w:rPr>
        <w:t xml:space="preserve">de </w:t>
      </w:r>
      <w:r w:rsidR="00F40D8C" w:rsidRPr="00385C1E">
        <w:rPr>
          <w:rFonts w:ascii="Arial Narrow" w:hAnsi="Arial Narrow" w:cs="Tahoma"/>
          <w:spacing w:val="-6"/>
          <w:sz w:val="26"/>
          <w:szCs w:val="26"/>
        </w:rPr>
        <w:t xml:space="preserve">que </w:t>
      </w:r>
      <w:r w:rsidRPr="00385C1E">
        <w:rPr>
          <w:rFonts w:ascii="Arial Narrow" w:hAnsi="Arial Narrow" w:cs="Tahoma"/>
          <w:spacing w:val="-6"/>
          <w:sz w:val="26"/>
          <w:szCs w:val="26"/>
        </w:rPr>
        <w:t xml:space="preserve">a </w:t>
      </w:r>
      <w:r w:rsidR="0019315E" w:rsidRPr="00385C1E">
        <w:rPr>
          <w:rFonts w:ascii="Arial Narrow" w:hAnsi="Arial Narrow" w:cs="Tahoma"/>
          <w:spacing w:val="-6"/>
          <w:sz w:val="26"/>
          <w:szCs w:val="26"/>
        </w:rPr>
        <w:t xml:space="preserve">dicha entidad </w:t>
      </w:r>
      <w:r w:rsidRPr="00385C1E">
        <w:rPr>
          <w:rFonts w:ascii="Arial Narrow" w:hAnsi="Arial Narrow" w:cs="Tahoma"/>
          <w:spacing w:val="-6"/>
          <w:sz w:val="26"/>
          <w:szCs w:val="26"/>
        </w:rPr>
        <w:t>se le notificó</w:t>
      </w:r>
      <w:r w:rsidR="0019315E" w:rsidRPr="00385C1E">
        <w:rPr>
          <w:rFonts w:ascii="Arial Narrow" w:hAnsi="Arial Narrow" w:cs="Tahoma"/>
          <w:spacing w:val="-6"/>
          <w:sz w:val="26"/>
          <w:szCs w:val="26"/>
        </w:rPr>
        <w:t xml:space="preserve"> en debida forma </w:t>
      </w:r>
      <w:r w:rsidRPr="00385C1E">
        <w:rPr>
          <w:rFonts w:ascii="Arial Narrow" w:hAnsi="Arial Narrow" w:cs="Tahoma"/>
          <w:spacing w:val="-6"/>
          <w:sz w:val="26"/>
          <w:szCs w:val="26"/>
        </w:rPr>
        <w:t>a través</w:t>
      </w:r>
      <w:r w:rsidR="0019315E" w:rsidRPr="00385C1E">
        <w:rPr>
          <w:rFonts w:ascii="Arial Narrow" w:hAnsi="Arial Narrow" w:cs="Tahoma"/>
          <w:spacing w:val="-6"/>
          <w:sz w:val="26"/>
          <w:szCs w:val="26"/>
        </w:rPr>
        <w:t xml:space="preserve"> de</w:t>
      </w:r>
      <w:r w:rsidR="00EB4AAC" w:rsidRPr="00385C1E">
        <w:rPr>
          <w:rFonts w:ascii="Arial Narrow" w:hAnsi="Arial Narrow" w:cs="Tahoma"/>
          <w:spacing w:val="-6"/>
          <w:sz w:val="26"/>
          <w:szCs w:val="26"/>
        </w:rPr>
        <w:t>l</w:t>
      </w:r>
      <w:r w:rsidR="0019315E" w:rsidRPr="00385C1E">
        <w:rPr>
          <w:rFonts w:ascii="Arial Narrow" w:hAnsi="Arial Narrow" w:cs="Tahoma"/>
          <w:spacing w:val="-6"/>
          <w:sz w:val="26"/>
          <w:szCs w:val="26"/>
        </w:rPr>
        <w:t xml:space="preserve"> </w:t>
      </w:r>
      <w:r w:rsidR="00F40D8C" w:rsidRPr="00385C1E">
        <w:rPr>
          <w:rFonts w:ascii="Arial Narrow" w:hAnsi="Arial Narrow" w:cs="Tahoma"/>
          <w:spacing w:val="-6"/>
          <w:sz w:val="26"/>
          <w:szCs w:val="26"/>
        </w:rPr>
        <w:t>correo electrónico</w:t>
      </w:r>
      <w:r w:rsidR="0019315E" w:rsidRPr="00385C1E">
        <w:rPr>
          <w:rFonts w:ascii="Arial Narrow" w:hAnsi="Arial Narrow" w:cs="Tahoma"/>
          <w:spacing w:val="-6"/>
          <w:sz w:val="26"/>
          <w:szCs w:val="26"/>
        </w:rPr>
        <w:t xml:space="preserve"> </w:t>
      </w:r>
      <w:hyperlink r:id="rId10" w:history="1">
        <w:r w:rsidR="00EB4AAC" w:rsidRPr="00385C1E">
          <w:rPr>
            <w:rStyle w:val="Hipervnculo"/>
            <w:rFonts w:ascii="Arial Narrow" w:hAnsi="Arial Narrow" w:cs="Tahoma"/>
            <w:spacing w:val="-6"/>
            <w:sz w:val="26"/>
            <w:szCs w:val="26"/>
          </w:rPr>
          <w:t>jemartinez</w:t>
        </w:r>
        <w:r w:rsidR="00EB4AAC" w:rsidRPr="00385C1E">
          <w:rPr>
            <w:rStyle w:val="Hipervnculo"/>
            <w:rFonts w:ascii="Arial Narrow" w:hAnsi="Arial Narrow" w:cs="Arial"/>
            <w:bCs/>
            <w:spacing w:val="-6"/>
            <w:sz w:val="26"/>
            <w:szCs w:val="26"/>
            <w:shd w:val="clear" w:color="auto" w:fill="FFFFFF"/>
          </w:rPr>
          <w:t>@colfondos.com.co</w:t>
        </w:r>
      </w:hyperlink>
      <w:r w:rsidR="00EB4AAC" w:rsidRPr="00385C1E">
        <w:rPr>
          <w:rFonts w:ascii="Arial Narrow" w:hAnsi="Arial Narrow" w:cs="Arial"/>
          <w:bCs/>
          <w:color w:val="222222"/>
          <w:spacing w:val="-6"/>
          <w:sz w:val="26"/>
          <w:szCs w:val="26"/>
          <w:shd w:val="clear" w:color="auto" w:fill="FFFFFF"/>
        </w:rPr>
        <w:t>,</w:t>
      </w:r>
      <w:r w:rsidR="0019315E" w:rsidRPr="00385C1E">
        <w:rPr>
          <w:rFonts w:ascii="Arial Narrow" w:hAnsi="Arial Narrow" w:cs="Tahoma"/>
          <w:spacing w:val="-6"/>
          <w:sz w:val="26"/>
          <w:szCs w:val="26"/>
        </w:rPr>
        <w:t xml:space="preserve"> mism</w:t>
      </w:r>
      <w:r w:rsidR="00EB4AAC" w:rsidRPr="00385C1E">
        <w:rPr>
          <w:rFonts w:ascii="Arial Narrow" w:hAnsi="Arial Narrow" w:cs="Tahoma"/>
          <w:spacing w:val="-6"/>
          <w:sz w:val="26"/>
          <w:szCs w:val="26"/>
        </w:rPr>
        <w:t>o</w:t>
      </w:r>
      <w:r w:rsidR="0019315E" w:rsidRPr="00385C1E">
        <w:rPr>
          <w:rFonts w:ascii="Arial Narrow" w:hAnsi="Arial Narrow" w:cs="Tahoma"/>
          <w:spacing w:val="-6"/>
          <w:sz w:val="26"/>
          <w:szCs w:val="26"/>
        </w:rPr>
        <w:t xml:space="preserve"> que fue señalad</w:t>
      </w:r>
      <w:r w:rsidR="00EB4AAC" w:rsidRPr="00385C1E">
        <w:rPr>
          <w:rFonts w:ascii="Arial Narrow" w:hAnsi="Arial Narrow" w:cs="Tahoma"/>
          <w:spacing w:val="-6"/>
          <w:sz w:val="26"/>
          <w:szCs w:val="26"/>
        </w:rPr>
        <w:t>o</w:t>
      </w:r>
      <w:r w:rsidR="00F40D8C" w:rsidRPr="00385C1E">
        <w:rPr>
          <w:rFonts w:ascii="Arial Narrow" w:hAnsi="Arial Narrow" w:cs="Tahoma"/>
          <w:spacing w:val="-6"/>
          <w:sz w:val="26"/>
          <w:szCs w:val="26"/>
        </w:rPr>
        <w:t xml:space="preserve"> en el escrito de impugnación</w:t>
      </w:r>
      <w:r w:rsidR="00765A8A" w:rsidRPr="00385C1E">
        <w:rPr>
          <w:rFonts w:ascii="Arial Narrow" w:hAnsi="Arial Narrow" w:cs="Tahoma"/>
          <w:spacing w:val="-6"/>
          <w:sz w:val="26"/>
          <w:szCs w:val="26"/>
        </w:rPr>
        <w:t xml:space="preserve">, </w:t>
      </w:r>
      <w:r w:rsidR="0019315E" w:rsidRPr="00385C1E">
        <w:rPr>
          <w:rFonts w:ascii="Arial Narrow" w:hAnsi="Arial Narrow" w:cs="Tahoma"/>
          <w:spacing w:val="-6"/>
          <w:sz w:val="26"/>
          <w:szCs w:val="26"/>
        </w:rPr>
        <w:t xml:space="preserve">por la funcionaria Mery López </w:t>
      </w:r>
      <w:r w:rsidR="00EB4AAC" w:rsidRPr="00385C1E">
        <w:rPr>
          <w:rFonts w:ascii="Arial Narrow" w:hAnsi="Arial Narrow" w:cs="Tahoma"/>
          <w:spacing w:val="-6"/>
          <w:sz w:val="26"/>
          <w:szCs w:val="26"/>
        </w:rPr>
        <w:t>Cárdenas</w:t>
      </w:r>
      <w:r w:rsidR="0019315E" w:rsidRPr="00385C1E">
        <w:rPr>
          <w:rFonts w:ascii="Arial Narrow" w:hAnsi="Arial Narrow" w:cs="Tahoma"/>
          <w:spacing w:val="-6"/>
          <w:sz w:val="26"/>
          <w:szCs w:val="26"/>
        </w:rPr>
        <w:t xml:space="preserve">, </w:t>
      </w:r>
      <w:r w:rsidR="00765A8A" w:rsidRPr="00385C1E">
        <w:rPr>
          <w:rFonts w:ascii="Arial Narrow" w:hAnsi="Arial Narrow" w:cs="Tahoma"/>
          <w:spacing w:val="-6"/>
          <w:sz w:val="26"/>
          <w:szCs w:val="26"/>
        </w:rPr>
        <w:t xml:space="preserve">como dirección para la </w:t>
      </w:r>
      <w:r w:rsidR="00F40D8C" w:rsidRPr="00385C1E">
        <w:rPr>
          <w:rFonts w:ascii="Arial Narrow" w:hAnsi="Arial Narrow" w:cs="Tahoma"/>
          <w:spacing w:val="-6"/>
          <w:sz w:val="26"/>
          <w:szCs w:val="26"/>
        </w:rPr>
        <w:t>notificación de</w:t>
      </w:r>
      <w:r w:rsidR="00EB4AAC" w:rsidRPr="00385C1E">
        <w:rPr>
          <w:rFonts w:ascii="Arial Narrow" w:hAnsi="Arial Narrow" w:cs="Tahoma"/>
          <w:spacing w:val="-6"/>
          <w:sz w:val="26"/>
          <w:szCs w:val="26"/>
        </w:rPr>
        <w:t xml:space="preserve"> tutelas</w:t>
      </w:r>
      <w:r w:rsidRPr="00385C1E">
        <w:rPr>
          <w:rFonts w:ascii="Arial Narrow" w:hAnsi="Arial Narrow" w:cs="Tahoma"/>
          <w:spacing w:val="-6"/>
          <w:sz w:val="26"/>
          <w:szCs w:val="26"/>
        </w:rPr>
        <w:t xml:space="preserve"> contra la entidad. </w:t>
      </w:r>
      <w:r w:rsidR="002D586F" w:rsidRPr="00385C1E">
        <w:rPr>
          <w:rFonts w:ascii="Arial Narrow" w:hAnsi="Arial Narrow" w:cs="Tahoma"/>
          <w:spacing w:val="-6"/>
          <w:sz w:val="26"/>
          <w:szCs w:val="26"/>
        </w:rPr>
        <w:t xml:space="preserve">Por tal motivo, </w:t>
      </w:r>
      <w:r w:rsidR="00EB4649" w:rsidRPr="00385C1E">
        <w:rPr>
          <w:rFonts w:ascii="Arial Narrow" w:hAnsi="Arial Narrow" w:cs="Tahoma"/>
          <w:spacing w:val="-6"/>
          <w:sz w:val="26"/>
          <w:szCs w:val="26"/>
        </w:rPr>
        <w:t xml:space="preserve">dicha solicitud se torna </w:t>
      </w:r>
      <w:r w:rsidR="002D586F" w:rsidRPr="00385C1E">
        <w:rPr>
          <w:rFonts w:ascii="Arial Narrow" w:hAnsi="Arial Narrow" w:cs="Tahoma"/>
          <w:spacing w:val="-6"/>
          <w:sz w:val="26"/>
          <w:szCs w:val="26"/>
        </w:rPr>
        <w:t>improcedente, y por tanto, se denegará.</w:t>
      </w:r>
    </w:p>
    <w:p w14:paraId="71A08285" w14:textId="77777777" w:rsidR="009C4142" w:rsidRPr="00385C1E" w:rsidRDefault="009C4142" w:rsidP="00385C1E">
      <w:pPr>
        <w:pStyle w:val="Sinespaciado"/>
        <w:spacing w:line="288" w:lineRule="auto"/>
        <w:rPr>
          <w:rFonts w:ascii="Arial Narrow" w:hAnsi="Arial Narrow"/>
          <w:sz w:val="26"/>
          <w:szCs w:val="26"/>
        </w:rPr>
      </w:pPr>
    </w:p>
    <w:p w14:paraId="15D6AA3B" w14:textId="77777777" w:rsidR="0055271E" w:rsidRPr="00385C1E" w:rsidRDefault="0055271E" w:rsidP="00385C1E">
      <w:pPr>
        <w:pStyle w:val="Sinespaciado"/>
        <w:spacing w:line="288" w:lineRule="auto"/>
        <w:rPr>
          <w:rFonts w:ascii="Arial Narrow" w:hAnsi="Arial Narrow"/>
          <w:sz w:val="26"/>
          <w:szCs w:val="26"/>
        </w:rPr>
      </w:pPr>
    </w:p>
    <w:p w14:paraId="4E8B9F7A" w14:textId="4209CA0A" w:rsidR="005F3B63" w:rsidRPr="00385C1E" w:rsidRDefault="005F3B63" w:rsidP="00385C1E">
      <w:pPr>
        <w:spacing w:line="288" w:lineRule="auto"/>
        <w:ind w:firstLine="708"/>
        <w:rPr>
          <w:rFonts w:ascii="Arial Narrow" w:hAnsi="Arial Narrow" w:cs="Tahoma"/>
          <w:b/>
          <w:spacing w:val="-6"/>
          <w:sz w:val="26"/>
          <w:szCs w:val="26"/>
        </w:rPr>
      </w:pPr>
      <w:r w:rsidRPr="00385C1E">
        <w:rPr>
          <w:rFonts w:ascii="Arial Narrow" w:hAnsi="Arial Narrow" w:cs="Tahoma"/>
          <w:b/>
          <w:spacing w:val="-6"/>
          <w:sz w:val="26"/>
          <w:szCs w:val="26"/>
        </w:rPr>
        <w:t>I.</w:t>
      </w:r>
      <w:r w:rsidR="00D152D5" w:rsidRPr="00385C1E">
        <w:rPr>
          <w:rFonts w:ascii="Arial Narrow" w:hAnsi="Arial Narrow" w:cs="Tahoma"/>
          <w:b/>
          <w:spacing w:val="-6"/>
          <w:sz w:val="26"/>
          <w:szCs w:val="26"/>
        </w:rPr>
        <w:t xml:space="preserve"> HECHOS JURIDÍ</w:t>
      </w:r>
      <w:r w:rsidRPr="00385C1E">
        <w:rPr>
          <w:rFonts w:ascii="Arial Narrow" w:hAnsi="Arial Narrow" w:cs="Tahoma"/>
          <w:b/>
          <w:spacing w:val="-6"/>
          <w:sz w:val="26"/>
          <w:szCs w:val="26"/>
        </w:rPr>
        <w:t>CAMENTE RELEVANTES</w:t>
      </w:r>
      <w:r w:rsidR="00AF7B55" w:rsidRPr="00385C1E">
        <w:rPr>
          <w:rFonts w:ascii="Arial Narrow" w:hAnsi="Arial Narrow" w:cs="Tahoma"/>
          <w:b/>
          <w:spacing w:val="-6"/>
          <w:sz w:val="26"/>
          <w:szCs w:val="26"/>
        </w:rPr>
        <w:t xml:space="preserve"> </w:t>
      </w:r>
    </w:p>
    <w:p w14:paraId="5D71FA23" w14:textId="77777777" w:rsidR="005F3B63" w:rsidRPr="00385C1E" w:rsidRDefault="005F3B63" w:rsidP="00385C1E">
      <w:pPr>
        <w:pStyle w:val="Sinespaciado"/>
        <w:spacing w:line="288" w:lineRule="auto"/>
        <w:rPr>
          <w:rFonts w:ascii="Arial Narrow" w:hAnsi="Arial Narrow"/>
          <w:spacing w:val="-6"/>
          <w:sz w:val="26"/>
          <w:szCs w:val="26"/>
        </w:rPr>
      </w:pPr>
    </w:p>
    <w:p w14:paraId="0CB17641" w14:textId="7D7DB8C7" w:rsidR="00C93DB8" w:rsidRPr="00385C1E" w:rsidRDefault="00D152D5" w:rsidP="00385C1E">
      <w:pPr>
        <w:pStyle w:val="Textoindependiente21"/>
        <w:spacing w:line="288" w:lineRule="auto"/>
        <w:ind w:firstLine="851"/>
        <w:rPr>
          <w:rFonts w:ascii="Arial Narrow" w:hAnsi="Arial Narrow" w:cs="Tahoma"/>
          <w:b w:val="0"/>
          <w:spacing w:val="-6"/>
          <w:sz w:val="26"/>
          <w:szCs w:val="26"/>
        </w:rPr>
      </w:pPr>
      <w:r w:rsidRPr="00385C1E">
        <w:rPr>
          <w:rFonts w:ascii="Arial Narrow" w:hAnsi="Arial Narrow" w:cs="Tahoma"/>
          <w:b w:val="0"/>
          <w:spacing w:val="-6"/>
          <w:sz w:val="26"/>
          <w:szCs w:val="26"/>
        </w:rPr>
        <w:t>Relata la</w:t>
      </w:r>
      <w:r w:rsidR="005F3B63" w:rsidRPr="00385C1E">
        <w:rPr>
          <w:rFonts w:ascii="Arial Narrow" w:hAnsi="Arial Narrow" w:cs="Tahoma"/>
          <w:b w:val="0"/>
          <w:spacing w:val="-6"/>
          <w:sz w:val="26"/>
          <w:szCs w:val="26"/>
        </w:rPr>
        <w:t xml:space="preserve"> acci</w:t>
      </w:r>
      <w:r w:rsidR="00884593" w:rsidRPr="00385C1E">
        <w:rPr>
          <w:rFonts w:ascii="Arial Narrow" w:hAnsi="Arial Narrow" w:cs="Tahoma"/>
          <w:b w:val="0"/>
          <w:spacing w:val="-6"/>
          <w:sz w:val="26"/>
          <w:szCs w:val="26"/>
        </w:rPr>
        <w:t xml:space="preserve">onante que </w:t>
      </w:r>
      <w:r w:rsidR="00564E10" w:rsidRPr="00385C1E">
        <w:rPr>
          <w:rFonts w:ascii="Arial Narrow" w:hAnsi="Arial Narrow" w:cs="Tahoma"/>
          <w:b w:val="0"/>
          <w:spacing w:val="-6"/>
          <w:sz w:val="26"/>
          <w:szCs w:val="26"/>
        </w:rPr>
        <w:t>en la actual</w:t>
      </w:r>
      <w:r w:rsidR="00736DEC" w:rsidRPr="00385C1E">
        <w:rPr>
          <w:rFonts w:ascii="Arial Narrow" w:hAnsi="Arial Narrow" w:cs="Tahoma"/>
          <w:b w:val="0"/>
          <w:spacing w:val="-6"/>
          <w:sz w:val="26"/>
          <w:szCs w:val="26"/>
        </w:rPr>
        <w:t>idad cuenta con 45 años de edad</w:t>
      </w:r>
      <w:r w:rsidR="009048DD" w:rsidRPr="00385C1E">
        <w:rPr>
          <w:rFonts w:ascii="Arial Narrow" w:hAnsi="Arial Narrow" w:cs="Tahoma"/>
          <w:b w:val="0"/>
          <w:spacing w:val="-6"/>
          <w:sz w:val="26"/>
          <w:szCs w:val="26"/>
        </w:rPr>
        <w:t xml:space="preserve"> y </w:t>
      </w:r>
      <w:r w:rsidR="00F32E63" w:rsidRPr="00385C1E">
        <w:rPr>
          <w:rFonts w:ascii="Arial Narrow" w:hAnsi="Arial Narrow" w:cs="Tahoma"/>
          <w:b w:val="0"/>
          <w:spacing w:val="-6"/>
          <w:sz w:val="26"/>
          <w:szCs w:val="26"/>
        </w:rPr>
        <w:t xml:space="preserve">está </w:t>
      </w:r>
      <w:r w:rsidR="00736DEC" w:rsidRPr="00385C1E">
        <w:rPr>
          <w:rFonts w:ascii="Arial Narrow" w:hAnsi="Arial Narrow" w:cs="Tahoma"/>
          <w:b w:val="0"/>
          <w:spacing w:val="-6"/>
          <w:sz w:val="26"/>
          <w:szCs w:val="26"/>
        </w:rPr>
        <w:t xml:space="preserve">afiliada </w:t>
      </w:r>
      <w:r w:rsidR="009048DD" w:rsidRPr="00385C1E">
        <w:rPr>
          <w:rFonts w:ascii="Arial Narrow" w:hAnsi="Arial Narrow" w:cs="Tahoma"/>
          <w:b w:val="0"/>
          <w:spacing w:val="-6"/>
          <w:sz w:val="26"/>
          <w:szCs w:val="26"/>
        </w:rPr>
        <w:t>a la EPS</w:t>
      </w:r>
      <w:r w:rsidR="00736DEC" w:rsidRPr="00385C1E">
        <w:rPr>
          <w:rFonts w:ascii="Arial Narrow" w:hAnsi="Arial Narrow" w:cs="Tahoma"/>
          <w:b w:val="0"/>
          <w:spacing w:val="-6"/>
          <w:sz w:val="26"/>
          <w:szCs w:val="26"/>
        </w:rPr>
        <w:t xml:space="preserve"> SOS</w:t>
      </w:r>
      <w:r w:rsidR="009048DD" w:rsidRPr="00385C1E">
        <w:rPr>
          <w:rFonts w:ascii="Arial Narrow" w:hAnsi="Arial Narrow" w:cs="Tahoma"/>
          <w:b w:val="0"/>
          <w:spacing w:val="-6"/>
          <w:sz w:val="26"/>
          <w:szCs w:val="26"/>
        </w:rPr>
        <w:t xml:space="preserve"> y en </w:t>
      </w:r>
      <w:r w:rsidR="00736DEC" w:rsidRPr="00385C1E">
        <w:rPr>
          <w:rFonts w:ascii="Arial Narrow" w:hAnsi="Arial Narrow" w:cs="Tahoma"/>
          <w:b w:val="0"/>
          <w:spacing w:val="-6"/>
          <w:sz w:val="26"/>
          <w:szCs w:val="26"/>
        </w:rPr>
        <w:t xml:space="preserve">pensiones a la AFP </w:t>
      </w:r>
      <w:r w:rsidR="00EB4649" w:rsidRPr="00385C1E">
        <w:rPr>
          <w:rFonts w:ascii="Arial Narrow" w:hAnsi="Arial Narrow" w:cs="Tahoma"/>
          <w:b w:val="0"/>
          <w:spacing w:val="-6"/>
          <w:sz w:val="26"/>
          <w:szCs w:val="26"/>
        </w:rPr>
        <w:t>Colpensiones</w:t>
      </w:r>
      <w:r w:rsidR="009048DD" w:rsidRPr="00385C1E">
        <w:rPr>
          <w:rFonts w:ascii="Arial Narrow" w:hAnsi="Arial Narrow" w:cs="Tahoma"/>
          <w:b w:val="0"/>
          <w:spacing w:val="-6"/>
          <w:sz w:val="26"/>
          <w:szCs w:val="26"/>
        </w:rPr>
        <w:t xml:space="preserve">; que desde abril de 2015 </w:t>
      </w:r>
      <w:r w:rsidR="00736DEC" w:rsidRPr="00385C1E">
        <w:rPr>
          <w:rFonts w:ascii="Arial Narrow" w:hAnsi="Arial Narrow" w:cs="Tahoma"/>
          <w:b w:val="0"/>
          <w:spacing w:val="-6"/>
          <w:sz w:val="26"/>
          <w:szCs w:val="26"/>
        </w:rPr>
        <w:t>labora para la empresa ANGEL DIAGNOSTICA</w:t>
      </w:r>
      <w:r w:rsidR="00A412F8" w:rsidRPr="00385C1E">
        <w:rPr>
          <w:rFonts w:ascii="Arial Narrow" w:hAnsi="Arial Narrow" w:cs="Tahoma"/>
          <w:b w:val="0"/>
          <w:spacing w:val="-6"/>
          <w:sz w:val="26"/>
          <w:szCs w:val="26"/>
        </w:rPr>
        <w:t xml:space="preserve"> S.A., desempeñándose como auxiliar de e</w:t>
      </w:r>
      <w:r w:rsidR="009048DD" w:rsidRPr="00385C1E">
        <w:rPr>
          <w:rFonts w:ascii="Arial Narrow" w:hAnsi="Arial Narrow" w:cs="Tahoma"/>
          <w:b w:val="0"/>
          <w:spacing w:val="-6"/>
          <w:sz w:val="26"/>
          <w:szCs w:val="26"/>
        </w:rPr>
        <w:t xml:space="preserve">nfermería y laboratorio clínico; que padece del síndrome de </w:t>
      </w:r>
      <w:proofErr w:type="spellStart"/>
      <w:r w:rsidR="009048DD" w:rsidRPr="00385C1E">
        <w:rPr>
          <w:rFonts w:ascii="Arial Narrow" w:hAnsi="Arial Narrow" w:cs="Tahoma"/>
          <w:b w:val="0"/>
          <w:spacing w:val="-6"/>
          <w:sz w:val="26"/>
          <w:szCs w:val="26"/>
        </w:rPr>
        <w:t>Ehlers-Danlos</w:t>
      </w:r>
      <w:proofErr w:type="spellEnd"/>
      <w:r w:rsidR="009048DD" w:rsidRPr="00385C1E">
        <w:rPr>
          <w:rFonts w:ascii="Arial Narrow" w:hAnsi="Arial Narrow" w:cs="Tahoma"/>
          <w:b w:val="0"/>
          <w:spacing w:val="-6"/>
          <w:sz w:val="26"/>
          <w:szCs w:val="26"/>
        </w:rPr>
        <w:t xml:space="preserve"> y </w:t>
      </w:r>
      <w:r w:rsidR="006A6BAF" w:rsidRPr="00385C1E">
        <w:rPr>
          <w:rFonts w:ascii="Arial Narrow" w:hAnsi="Arial Narrow" w:cs="Tahoma"/>
          <w:b w:val="0"/>
          <w:spacing w:val="-6"/>
          <w:sz w:val="26"/>
          <w:szCs w:val="26"/>
        </w:rPr>
        <w:t xml:space="preserve">Trastornó Mixto de Ansiedad y Depresión, </w:t>
      </w:r>
      <w:r w:rsidR="009048DD" w:rsidRPr="00385C1E">
        <w:rPr>
          <w:rFonts w:ascii="Arial Narrow" w:hAnsi="Arial Narrow" w:cs="Tahoma"/>
          <w:b w:val="0"/>
          <w:spacing w:val="-6"/>
          <w:sz w:val="26"/>
          <w:szCs w:val="26"/>
        </w:rPr>
        <w:t xml:space="preserve">entre otros, </w:t>
      </w:r>
      <w:r w:rsidR="00EB4649" w:rsidRPr="00385C1E">
        <w:rPr>
          <w:rFonts w:ascii="Arial Narrow" w:hAnsi="Arial Narrow" w:cs="Tahoma"/>
          <w:b w:val="0"/>
          <w:spacing w:val="-6"/>
          <w:sz w:val="26"/>
          <w:szCs w:val="26"/>
        </w:rPr>
        <w:t xml:space="preserve">los cuales </w:t>
      </w:r>
      <w:r w:rsidR="006A6BAF" w:rsidRPr="00385C1E">
        <w:rPr>
          <w:rFonts w:ascii="Arial Narrow" w:hAnsi="Arial Narrow" w:cs="Tahoma"/>
          <w:b w:val="0"/>
          <w:spacing w:val="-6"/>
          <w:sz w:val="26"/>
          <w:szCs w:val="26"/>
        </w:rPr>
        <w:t>le han generado una inca</w:t>
      </w:r>
      <w:r w:rsidR="009048DD" w:rsidRPr="00385C1E">
        <w:rPr>
          <w:rFonts w:ascii="Arial Narrow" w:hAnsi="Arial Narrow" w:cs="Tahoma"/>
          <w:b w:val="0"/>
          <w:spacing w:val="-6"/>
          <w:sz w:val="26"/>
          <w:szCs w:val="26"/>
        </w:rPr>
        <w:t xml:space="preserve">pacidad </w:t>
      </w:r>
      <w:r w:rsidR="00EB4649" w:rsidRPr="00385C1E">
        <w:rPr>
          <w:rFonts w:ascii="Arial Narrow" w:hAnsi="Arial Narrow" w:cs="Tahoma"/>
          <w:b w:val="0"/>
          <w:spacing w:val="-6"/>
          <w:sz w:val="26"/>
          <w:szCs w:val="26"/>
        </w:rPr>
        <w:t xml:space="preserve">superior a </w:t>
      </w:r>
      <w:r w:rsidR="009048DD" w:rsidRPr="00385C1E">
        <w:rPr>
          <w:rFonts w:ascii="Arial Narrow" w:hAnsi="Arial Narrow" w:cs="Tahoma"/>
          <w:b w:val="0"/>
          <w:spacing w:val="-6"/>
          <w:sz w:val="26"/>
          <w:szCs w:val="26"/>
        </w:rPr>
        <w:t xml:space="preserve">los 540 días; que solicitó ante Colpensiones el pago de las incapacidades </w:t>
      </w:r>
      <w:r w:rsidR="006A6BAF" w:rsidRPr="00385C1E">
        <w:rPr>
          <w:rFonts w:ascii="Arial Narrow" w:hAnsi="Arial Narrow" w:cs="Tahoma"/>
          <w:b w:val="0"/>
          <w:spacing w:val="-6"/>
          <w:sz w:val="26"/>
          <w:szCs w:val="26"/>
        </w:rPr>
        <w:t>generadas en</w:t>
      </w:r>
      <w:r w:rsidR="009048DD" w:rsidRPr="00385C1E">
        <w:rPr>
          <w:rFonts w:ascii="Arial Narrow" w:hAnsi="Arial Narrow" w:cs="Tahoma"/>
          <w:b w:val="0"/>
          <w:spacing w:val="-6"/>
          <w:sz w:val="26"/>
          <w:szCs w:val="26"/>
        </w:rPr>
        <w:t xml:space="preserve">tre el 22-01-2019 al </w:t>
      </w:r>
      <w:r w:rsidR="006A6BAF" w:rsidRPr="00385C1E">
        <w:rPr>
          <w:rFonts w:ascii="Arial Narrow" w:hAnsi="Arial Narrow" w:cs="Tahoma"/>
          <w:b w:val="0"/>
          <w:spacing w:val="-6"/>
          <w:sz w:val="26"/>
          <w:szCs w:val="26"/>
        </w:rPr>
        <w:t xml:space="preserve">25-01-2019 y </w:t>
      </w:r>
      <w:r w:rsidR="009048DD" w:rsidRPr="00385C1E">
        <w:rPr>
          <w:rFonts w:ascii="Arial Narrow" w:hAnsi="Arial Narrow" w:cs="Tahoma"/>
          <w:b w:val="0"/>
          <w:spacing w:val="-6"/>
          <w:sz w:val="26"/>
          <w:szCs w:val="26"/>
        </w:rPr>
        <w:t>del 26-01-19 al 10-02-2019, empero que, la entidad rechazó la</w:t>
      </w:r>
      <w:r w:rsidR="006A6BAF" w:rsidRPr="00385C1E">
        <w:rPr>
          <w:rFonts w:ascii="Arial Narrow" w:hAnsi="Arial Narrow" w:cs="Tahoma"/>
          <w:b w:val="0"/>
          <w:spacing w:val="-6"/>
          <w:sz w:val="26"/>
          <w:szCs w:val="26"/>
        </w:rPr>
        <w:t xml:space="preserve"> solicitud, argumentando no haberse remitido por parte de la EPS, </w:t>
      </w:r>
      <w:r w:rsidR="009048DD" w:rsidRPr="00385C1E">
        <w:rPr>
          <w:rFonts w:ascii="Arial Narrow" w:hAnsi="Arial Narrow" w:cs="Tahoma"/>
          <w:b w:val="0"/>
          <w:spacing w:val="-6"/>
          <w:sz w:val="26"/>
          <w:szCs w:val="26"/>
        </w:rPr>
        <w:t xml:space="preserve">el concepto de rehabilitación. </w:t>
      </w:r>
    </w:p>
    <w:p w14:paraId="4CD7298A" w14:textId="77777777" w:rsidR="006A6BAF" w:rsidRPr="00385C1E" w:rsidRDefault="006A6BAF" w:rsidP="00385C1E">
      <w:pPr>
        <w:pStyle w:val="Sinespaciado"/>
        <w:spacing w:line="288" w:lineRule="auto"/>
        <w:rPr>
          <w:rFonts w:ascii="Arial Narrow" w:hAnsi="Arial Narrow"/>
          <w:spacing w:val="-6"/>
          <w:sz w:val="26"/>
          <w:szCs w:val="26"/>
        </w:rPr>
      </w:pPr>
    </w:p>
    <w:p w14:paraId="4D962B1A" w14:textId="5833F776" w:rsidR="006A6BAF" w:rsidRPr="00385C1E" w:rsidRDefault="009048DD" w:rsidP="00385C1E">
      <w:pPr>
        <w:pStyle w:val="Textoindependiente21"/>
        <w:spacing w:line="288" w:lineRule="auto"/>
        <w:ind w:firstLine="708"/>
        <w:rPr>
          <w:rFonts w:ascii="Arial Narrow" w:hAnsi="Arial Narrow" w:cs="Tahoma"/>
          <w:b w:val="0"/>
          <w:spacing w:val="-6"/>
          <w:sz w:val="26"/>
          <w:szCs w:val="26"/>
        </w:rPr>
      </w:pPr>
      <w:r w:rsidRPr="00385C1E">
        <w:rPr>
          <w:rFonts w:ascii="Arial Narrow" w:hAnsi="Arial Narrow" w:cs="Tahoma"/>
          <w:b w:val="0"/>
          <w:spacing w:val="-6"/>
          <w:sz w:val="26"/>
          <w:szCs w:val="26"/>
        </w:rPr>
        <w:t>Refiere que el 29 de marzo de 2019 solicitó</w:t>
      </w:r>
      <w:r w:rsidR="000A0D73" w:rsidRPr="00385C1E">
        <w:rPr>
          <w:rFonts w:ascii="Arial Narrow" w:hAnsi="Arial Narrow" w:cs="Tahoma"/>
          <w:b w:val="0"/>
          <w:spacing w:val="-6"/>
          <w:sz w:val="26"/>
          <w:szCs w:val="26"/>
        </w:rPr>
        <w:t xml:space="preserve"> a C</w:t>
      </w:r>
      <w:r w:rsidR="00EB4649" w:rsidRPr="00385C1E">
        <w:rPr>
          <w:rFonts w:ascii="Arial Narrow" w:hAnsi="Arial Narrow" w:cs="Tahoma"/>
          <w:b w:val="0"/>
          <w:spacing w:val="-6"/>
          <w:sz w:val="26"/>
          <w:szCs w:val="26"/>
        </w:rPr>
        <w:t>olpensiones</w:t>
      </w:r>
      <w:r w:rsidR="000A0D73" w:rsidRPr="00385C1E">
        <w:rPr>
          <w:rFonts w:ascii="Arial Narrow" w:hAnsi="Arial Narrow" w:cs="Tahoma"/>
          <w:b w:val="0"/>
          <w:spacing w:val="-6"/>
          <w:sz w:val="26"/>
          <w:szCs w:val="26"/>
        </w:rPr>
        <w:t xml:space="preserve">, la valoración de pérdida de capacidad laboral, </w:t>
      </w:r>
      <w:r w:rsidRPr="00385C1E">
        <w:rPr>
          <w:rFonts w:ascii="Arial Narrow" w:hAnsi="Arial Narrow" w:cs="Tahoma"/>
          <w:b w:val="0"/>
          <w:spacing w:val="-6"/>
          <w:sz w:val="26"/>
          <w:szCs w:val="26"/>
        </w:rPr>
        <w:t xml:space="preserve">no obstante, a la fecha de presentación de esta acción </w:t>
      </w:r>
      <w:r w:rsidR="00EB4649" w:rsidRPr="00385C1E">
        <w:rPr>
          <w:rFonts w:ascii="Arial Narrow" w:hAnsi="Arial Narrow" w:cs="Tahoma"/>
          <w:b w:val="0"/>
          <w:spacing w:val="-6"/>
          <w:sz w:val="26"/>
          <w:szCs w:val="26"/>
        </w:rPr>
        <w:t xml:space="preserve">tutelar </w:t>
      </w:r>
      <w:r w:rsidRPr="00385C1E">
        <w:rPr>
          <w:rFonts w:ascii="Arial Narrow" w:hAnsi="Arial Narrow" w:cs="Tahoma"/>
          <w:b w:val="0"/>
          <w:spacing w:val="-6"/>
          <w:sz w:val="26"/>
          <w:szCs w:val="26"/>
        </w:rPr>
        <w:t>no ha obtenido respuesta</w:t>
      </w:r>
      <w:r w:rsidR="00EB4649" w:rsidRPr="00385C1E">
        <w:rPr>
          <w:rFonts w:ascii="Arial Narrow" w:hAnsi="Arial Narrow" w:cs="Tahoma"/>
          <w:b w:val="0"/>
          <w:spacing w:val="-6"/>
          <w:sz w:val="26"/>
          <w:szCs w:val="26"/>
        </w:rPr>
        <w:t xml:space="preserve">. Por último, que </w:t>
      </w:r>
      <w:r w:rsidR="00DD65D1" w:rsidRPr="00385C1E">
        <w:rPr>
          <w:rFonts w:ascii="Arial Narrow" w:hAnsi="Arial Narrow" w:cs="Tahoma"/>
          <w:b w:val="0"/>
          <w:spacing w:val="-6"/>
          <w:sz w:val="26"/>
          <w:szCs w:val="26"/>
        </w:rPr>
        <w:t xml:space="preserve">debido a un error de su empleador en el cambio de la afiliación a la Caja de Compensación familiar, sus hijas menores de edad no han recibido desde el mes de febrero el subsidio familiar correspondiente, sin que a la fecha hayan dado respuesta a </w:t>
      </w:r>
      <w:r w:rsidR="00EB4649" w:rsidRPr="00385C1E">
        <w:rPr>
          <w:rFonts w:ascii="Arial Narrow" w:hAnsi="Arial Narrow" w:cs="Tahoma"/>
          <w:b w:val="0"/>
          <w:spacing w:val="-6"/>
          <w:sz w:val="26"/>
          <w:szCs w:val="26"/>
        </w:rPr>
        <w:t>las solicitudes presentadas en tal sentido</w:t>
      </w:r>
      <w:r w:rsidR="00DD65D1" w:rsidRPr="00385C1E">
        <w:rPr>
          <w:rFonts w:ascii="Arial Narrow" w:hAnsi="Arial Narrow" w:cs="Tahoma"/>
          <w:b w:val="0"/>
          <w:spacing w:val="-6"/>
          <w:sz w:val="26"/>
          <w:szCs w:val="26"/>
        </w:rPr>
        <w:t xml:space="preserve">. </w:t>
      </w:r>
    </w:p>
    <w:p w14:paraId="0F12535D" w14:textId="77777777" w:rsidR="00C93DB8" w:rsidRPr="00385C1E" w:rsidRDefault="00C93DB8" w:rsidP="00385C1E">
      <w:pPr>
        <w:pStyle w:val="Sinespaciado"/>
        <w:spacing w:line="288" w:lineRule="auto"/>
        <w:rPr>
          <w:rFonts w:ascii="Arial Narrow" w:hAnsi="Arial Narrow"/>
          <w:spacing w:val="-6"/>
          <w:sz w:val="26"/>
          <w:szCs w:val="26"/>
        </w:rPr>
      </w:pPr>
    </w:p>
    <w:p w14:paraId="2ADD0FBB" w14:textId="7E724DC1" w:rsidR="00A70A36" w:rsidRPr="00385C1E" w:rsidRDefault="005F3B63" w:rsidP="00385C1E">
      <w:pPr>
        <w:pStyle w:val="Textoindependiente21"/>
        <w:spacing w:line="288" w:lineRule="auto"/>
        <w:ind w:firstLine="851"/>
        <w:rPr>
          <w:rFonts w:ascii="Arial Narrow" w:hAnsi="Arial Narrow" w:cs="Tahoma"/>
          <w:b w:val="0"/>
          <w:spacing w:val="-6"/>
          <w:sz w:val="26"/>
          <w:szCs w:val="26"/>
        </w:rPr>
      </w:pPr>
      <w:r w:rsidRPr="00385C1E">
        <w:rPr>
          <w:rFonts w:ascii="Arial Narrow" w:hAnsi="Arial Narrow" w:cs="Tahoma"/>
          <w:b w:val="0"/>
          <w:spacing w:val="-6"/>
          <w:sz w:val="26"/>
          <w:szCs w:val="26"/>
        </w:rPr>
        <w:t xml:space="preserve">Por consiguiente, solicita la protección de sus derechos fundamentales, y </w:t>
      </w:r>
      <w:r w:rsidR="00CD5A00" w:rsidRPr="00385C1E">
        <w:rPr>
          <w:rFonts w:ascii="Arial Narrow" w:hAnsi="Arial Narrow" w:cs="Tahoma"/>
          <w:b w:val="0"/>
          <w:spacing w:val="-6"/>
          <w:sz w:val="26"/>
          <w:szCs w:val="26"/>
        </w:rPr>
        <w:t>en co</w:t>
      </w:r>
      <w:r w:rsidRPr="00385C1E">
        <w:rPr>
          <w:rFonts w:ascii="Arial Narrow" w:hAnsi="Arial Narrow" w:cs="Tahoma"/>
          <w:b w:val="0"/>
          <w:spacing w:val="-6"/>
          <w:sz w:val="26"/>
          <w:szCs w:val="26"/>
        </w:rPr>
        <w:t>nsecuencia</w:t>
      </w:r>
      <w:r w:rsidR="008768E8" w:rsidRPr="00385C1E">
        <w:rPr>
          <w:rFonts w:ascii="Arial Narrow" w:hAnsi="Arial Narrow" w:cs="Tahoma"/>
          <w:b w:val="0"/>
          <w:spacing w:val="-6"/>
          <w:sz w:val="26"/>
          <w:szCs w:val="26"/>
        </w:rPr>
        <w:t xml:space="preserve">, </w:t>
      </w:r>
      <w:r w:rsidR="000A0D73" w:rsidRPr="00385C1E">
        <w:rPr>
          <w:rFonts w:ascii="Arial Narrow" w:hAnsi="Arial Narrow" w:cs="Tahoma"/>
          <w:b w:val="0"/>
          <w:spacing w:val="-6"/>
          <w:sz w:val="26"/>
          <w:szCs w:val="26"/>
        </w:rPr>
        <w:t xml:space="preserve">se ordene a las entidades accionadas, </w:t>
      </w:r>
      <w:r w:rsidR="00DD65D1" w:rsidRPr="00385C1E">
        <w:rPr>
          <w:rFonts w:ascii="Arial Narrow" w:hAnsi="Arial Narrow" w:cs="Tahoma"/>
          <w:b w:val="0"/>
          <w:spacing w:val="-6"/>
          <w:sz w:val="26"/>
          <w:szCs w:val="26"/>
        </w:rPr>
        <w:t xml:space="preserve">hacer efectivo </w:t>
      </w:r>
      <w:r w:rsidR="000A0D73" w:rsidRPr="00385C1E">
        <w:rPr>
          <w:rFonts w:ascii="Arial Narrow" w:hAnsi="Arial Narrow" w:cs="Tahoma"/>
          <w:b w:val="0"/>
          <w:spacing w:val="-6"/>
          <w:sz w:val="26"/>
          <w:szCs w:val="26"/>
        </w:rPr>
        <w:t xml:space="preserve">el pago de las incapacidades adeudadas, hasta que se </w:t>
      </w:r>
      <w:r w:rsidR="00A70A36" w:rsidRPr="00385C1E">
        <w:rPr>
          <w:rFonts w:ascii="Arial Narrow" w:hAnsi="Arial Narrow" w:cs="Tahoma"/>
          <w:b w:val="0"/>
          <w:spacing w:val="-6"/>
          <w:sz w:val="26"/>
          <w:szCs w:val="26"/>
        </w:rPr>
        <w:t>resuelva</w:t>
      </w:r>
      <w:r w:rsidR="000A0D73" w:rsidRPr="00385C1E">
        <w:rPr>
          <w:rFonts w:ascii="Arial Narrow" w:hAnsi="Arial Narrow" w:cs="Tahoma"/>
          <w:b w:val="0"/>
          <w:spacing w:val="-6"/>
          <w:sz w:val="26"/>
          <w:szCs w:val="26"/>
        </w:rPr>
        <w:t xml:space="preserve"> la </w:t>
      </w:r>
      <w:r w:rsidR="00A70A36" w:rsidRPr="00385C1E">
        <w:rPr>
          <w:rFonts w:ascii="Arial Narrow" w:hAnsi="Arial Narrow" w:cs="Tahoma"/>
          <w:b w:val="0"/>
          <w:spacing w:val="-6"/>
          <w:sz w:val="26"/>
          <w:szCs w:val="26"/>
        </w:rPr>
        <w:t>situación</w:t>
      </w:r>
      <w:r w:rsidR="00CD5A00" w:rsidRPr="00385C1E">
        <w:rPr>
          <w:rFonts w:ascii="Arial Narrow" w:hAnsi="Arial Narrow" w:cs="Tahoma"/>
          <w:b w:val="0"/>
          <w:spacing w:val="-6"/>
          <w:sz w:val="26"/>
          <w:szCs w:val="26"/>
        </w:rPr>
        <w:t xml:space="preserve"> pensional o se produzca el reintegro laboral. Así mismo, que</w:t>
      </w:r>
      <w:r w:rsidR="000A0D73" w:rsidRPr="00385C1E">
        <w:rPr>
          <w:rFonts w:ascii="Arial Narrow" w:hAnsi="Arial Narrow" w:cs="Tahoma"/>
          <w:b w:val="0"/>
          <w:spacing w:val="-6"/>
          <w:sz w:val="26"/>
          <w:szCs w:val="26"/>
        </w:rPr>
        <w:t xml:space="preserve"> se ordene a </w:t>
      </w:r>
      <w:r w:rsidR="00DD65D1" w:rsidRPr="00385C1E">
        <w:rPr>
          <w:rFonts w:ascii="Arial Narrow" w:hAnsi="Arial Narrow" w:cs="Tahoma"/>
          <w:b w:val="0"/>
          <w:spacing w:val="-6"/>
          <w:sz w:val="26"/>
          <w:szCs w:val="26"/>
        </w:rPr>
        <w:t>su empleador re</w:t>
      </w:r>
      <w:r w:rsidR="000A0D73" w:rsidRPr="00385C1E">
        <w:rPr>
          <w:rFonts w:ascii="Arial Narrow" w:hAnsi="Arial Narrow" w:cs="Tahoma"/>
          <w:b w:val="0"/>
          <w:spacing w:val="-6"/>
          <w:sz w:val="26"/>
          <w:szCs w:val="26"/>
        </w:rPr>
        <w:t xml:space="preserve">alizar los </w:t>
      </w:r>
      <w:r w:rsidR="00A70A36" w:rsidRPr="00385C1E">
        <w:rPr>
          <w:rFonts w:ascii="Arial Narrow" w:hAnsi="Arial Narrow" w:cs="Tahoma"/>
          <w:b w:val="0"/>
          <w:spacing w:val="-6"/>
          <w:sz w:val="26"/>
          <w:szCs w:val="26"/>
        </w:rPr>
        <w:t>trámites</w:t>
      </w:r>
      <w:r w:rsidR="000A0D73" w:rsidRPr="00385C1E">
        <w:rPr>
          <w:rFonts w:ascii="Arial Narrow" w:hAnsi="Arial Narrow" w:cs="Tahoma"/>
          <w:b w:val="0"/>
          <w:spacing w:val="-6"/>
          <w:sz w:val="26"/>
          <w:szCs w:val="26"/>
        </w:rPr>
        <w:t xml:space="preserve"> pertinentes para la afiliación </w:t>
      </w:r>
      <w:r w:rsidR="00A70A36" w:rsidRPr="00385C1E">
        <w:rPr>
          <w:rFonts w:ascii="Arial Narrow" w:hAnsi="Arial Narrow" w:cs="Tahoma"/>
          <w:b w:val="0"/>
          <w:spacing w:val="-6"/>
          <w:sz w:val="26"/>
          <w:szCs w:val="26"/>
        </w:rPr>
        <w:t>a la caja de compensación COMFANDI</w:t>
      </w:r>
      <w:r w:rsidR="00B940CA" w:rsidRPr="00385C1E">
        <w:rPr>
          <w:rFonts w:ascii="Arial Narrow" w:hAnsi="Arial Narrow" w:cs="Tahoma"/>
          <w:b w:val="0"/>
          <w:spacing w:val="-6"/>
          <w:sz w:val="26"/>
          <w:szCs w:val="26"/>
        </w:rPr>
        <w:t>, para el pago del subsidio familiar</w:t>
      </w:r>
      <w:r w:rsidR="00A70A36" w:rsidRPr="00385C1E">
        <w:rPr>
          <w:rFonts w:ascii="Arial Narrow" w:hAnsi="Arial Narrow" w:cs="Tahoma"/>
          <w:b w:val="0"/>
          <w:spacing w:val="-6"/>
          <w:sz w:val="26"/>
          <w:szCs w:val="26"/>
        </w:rPr>
        <w:t>.</w:t>
      </w:r>
    </w:p>
    <w:p w14:paraId="50F7478C" w14:textId="77777777" w:rsidR="00A70A36" w:rsidRPr="00385C1E" w:rsidRDefault="00A70A36" w:rsidP="00385C1E">
      <w:pPr>
        <w:pStyle w:val="Sinespaciado"/>
        <w:spacing w:line="288" w:lineRule="auto"/>
        <w:rPr>
          <w:rFonts w:ascii="Arial Narrow" w:hAnsi="Arial Narrow"/>
          <w:spacing w:val="-6"/>
          <w:sz w:val="26"/>
          <w:szCs w:val="26"/>
        </w:rPr>
      </w:pPr>
    </w:p>
    <w:p w14:paraId="326F34B4" w14:textId="3AA5DD18" w:rsidR="00375B83" w:rsidRPr="00385C1E" w:rsidRDefault="00AF7B55" w:rsidP="00385C1E">
      <w:pPr>
        <w:pStyle w:val="Sinespaciado"/>
        <w:spacing w:line="288" w:lineRule="auto"/>
        <w:ind w:firstLine="708"/>
        <w:rPr>
          <w:rFonts w:ascii="Arial Narrow" w:hAnsi="Arial Narrow"/>
          <w:b/>
          <w:spacing w:val="-6"/>
          <w:sz w:val="26"/>
          <w:szCs w:val="26"/>
          <w:lang w:val="es-ES_tradnl"/>
        </w:rPr>
      </w:pPr>
      <w:r w:rsidRPr="00385C1E">
        <w:rPr>
          <w:rFonts w:ascii="Arial Narrow" w:hAnsi="Arial Narrow"/>
          <w:b/>
          <w:spacing w:val="-6"/>
          <w:sz w:val="26"/>
          <w:szCs w:val="26"/>
          <w:lang w:val="es-ES_tradnl"/>
        </w:rPr>
        <w:t xml:space="preserve">II. </w:t>
      </w:r>
      <w:r w:rsidR="00B940CA" w:rsidRPr="00385C1E">
        <w:rPr>
          <w:rFonts w:ascii="Arial Narrow" w:hAnsi="Arial Narrow"/>
          <w:b/>
          <w:spacing w:val="-6"/>
          <w:sz w:val="26"/>
          <w:szCs w:val="26"/>
          <w:lang w:val="es-ES_tradnl"/>
        </w:rPr>
        <w:t xml:space="preserve">TRAMITE PROCESAL: </w:t>
      </w:r>
    </w:p>
    <w:p w14:paraId="2A5F752A" w14:textId="77777777" w:rsidR="00CD5A00" w:rsidRPr="00385C1E" w:rsidRDefault="00CD5A00" w:rsidP="00385C1E">
      <w:pPr>
        <w:pStyle w:val="Sinespaciado"/>
        <w:spacing w:line="288" w:lineRule="auto"/>
        <w:rPr>
          <w:rFonts w:ascii="Arial Narrow" w:hAnsi="Arial Narrow"/>
          <w:sz w:val="26"/>
          <w:szCs w:val="26"/>
        </w:rPr>
      </w:pPr>
    </w:p>
    <w:p w14:paraId="3BA6B314" w14:textId="6E7EA6F5" w:rsidR="006D527C" w:rsidRPr="00385C1E" w:rsidRDefault="009F3A6A" w:rsidP="00385C1E">
      <w:pPr>
        <w:pStyle w:val="Textoindependiente21"/>
        <w:spacing w:line="288" w:lineRule="auto"/>
        <w:ind w:firstLine="708"/>
        <w:rPr>
          <w:rFonts w:ascii="Arial Narrow" w:hAnsi="Arial Narrow" w:cs="Tahoma"/>
          <w:b w:val="0"/>
          <w:spacing w:val="-6"/>
          <w:sz w:val="26"/>
          <w:szCs w:val="26"/>
        </w:rPr>
      </w:pPr>
      <w:r w:rsidRPr="00385C1E">
        <w:rPr>
          <w:rFonts w:ascii="Arial Narrow" w:hAnsi="Arial Narrow" w:cs="Tahoma"/>
          <w:b w:val="0"/>
          <w:spacing w:val="-6"/>
          <w:sz w:val="26"/>
          <w:szCs w:val="26"/>
        </w:rPr>
        <w:t>Notificadas en debida forma l</w:t>
      </w:r>
      <w:r w:rsidR="00B8407C" w:rsidRPr="00385C1E">
        <w:rPr>
          <w:rFonts w:ascii="Arial Narrow" w:hAnsi="Arial Narrow" w:cs="Tahoma"/>
          <w:b w:val="0"/>
          <w:spacing w:val="-6"/>
          <w:sz w:val="26"/>
          <w:szCs w:val="26"/>
        </w:rPr>
        <w:t>a</w:t>
      </w:r>
      <w:r w:rsidR="00CD5A00" w:rsidRPr="00385C1E">
        <w:rPr>
          <w:rFonts w:ascii="Arial Narrow" w:hAnsi="Arial Narrow" w:cs="Tahoma"/>
          <w:b w:val="0"/>
          <w:spacing w:val="-6"/>
          <w:sz w:val="26"/>
          <w:szCs w:val="26"/>
        </w:rPr>
        <w:t>s</w:t>
      </w:r>
      <w:r w:rsidR="00B8407C" w:rsidRPr="00385C1E">
        <w:rPr>
          <w:rFonts w:ascii="Arial Narrow" w:hAnsi="Arial Narrow" w:cs="Tahoma"/>
          <w:b w:val="0"/>
          <w:spacing w:val="-6"/>
          <w:sz w:val="26"/>
          <w:szCs w:val="26"/>
        </w:rPr>
        <w:t xml:space="preserve"> entidad</w:t>
      </w:r>
      <w:r w:rsidR="00A70A36" w:rsidRPr="00385C1E">
        <w:rPr>
          <w:rFonts w:ascii="Arial Narrow" w:hAnsi="Arial Narrow" w:cs="Tahoma"/>
          <w:b w:val="0"/>
          <w:spacing w:val="-6"/>
          <w:sz w:val="26"/>
          <w:szCs w:val="26"/>
        </w:rPr>
        <w:t>es</w:t>
      </w:r>
      <w:r w:rsidR="00B8407C" w:rsidRPr="00385C1E">
        <w:rPr>
          <w:rFonts w:ascii="Arial Narrow" w:hAnsi="Arial Narrow" w:cs="Tahoma"/>
          <w:b w:val="0"/>
          <w:spacing w:val="-6"/>
          <w:sz w:val="26"/>
          <w:szCs w:val="26"/>
        </w:rPr>
        <w:t xml:space="preserve"> accionada</w:t>
      </w:r>
      <w:r w:rsidR="00A70A36" w:rsidRPr="00385C1E">
        <w:rPr>
          <w:rFonts w:ascii="Arial Narrow" w:hAnsi="Arial Narrow" w:cs="Tahoma"/>
          <w:b w:val="0"/>
          <w:spacing w:val="-6"/>
          <w:sz w:val="26"/>
          <w:szCs w:val="26"/>
        </w:rPr>
        <w:t xml:space="preserve">s se pronunciaron </w:t>
      </w:r>
      <w:r w:rsidRPr="00385C1E">
        <w:rPr>
          <w:rFonts w:ascii="Arial Narrow" w:hAnsi="Arial Narrow" w:cs="Tahoma"/>
          <w:b w:val="0"/>
          <w:spacing w:val="-6"/>
          <w:sz w:val="26"/>
          <w:szCs w:val="26"/>
        </w:rPr>
        <w:t xml:space="preserve">sobre los hechos y pretensiones, en los siguientes términos: La Caja de Compensación Familiar </w:t>
      </w:r>
      <w:proofErr w:type="spellStart"/>
      <w:r w:rsidRPr="00385C1E">
        <w:rPr>
          <w:rFonts w:ascii="Arial Narrow" w:hAnsi="Arial Narrow" w:cs="Tahoma"/>
          <w:b w:val="0"/>
          <w:spacing w:val="-6"/>
          <w:sz w:val="26"/>
          <w:szCs w:val="26"/>
        </w:rPr>
        <w:t>Comfandi</w:t>
      </w:r>
      <w:proofErr w:type="spellEnd"/>
      <w:r w:rsidRPr="00385C1E">
        <w:rPr>
          <w:rFonts w:ascii="Arial Narrow" w:hAnsi="Arial Narrow" w:cs="Tahoma"/>
          <w:b w:val="0"/>
          <w:spacing w:val="-6"/>
          <w:sz w:val="26"/>
          <w:szCs w:val="26"/>
        </w:rPr>
        <w:t xml:space="preserve"> manifestó</w:t>
      </w:r>
      <w:r w:rsidR="00394CBE" w:rsidRPr="00385C1E">
        <w:rPr>
          <w:rFonts w:ascii="Arial Narrow" w:hAnsi="Arial Narrow" w:cs="Tahoma"/>
          <w:b w:val="0"/>
          <w:spacing w:val="-6"/>
          <w:sz w:val="26"/>
          <w:szCs w:val="26"/>
        </w:rPr>
        <w:t xml:space="preserve"> que la</w:t>
      </w:r>
      <w:r w:rsidRPr="00385C1E">
        <w:rPr>
          <w:rFonts w:ascii="Arial Narrow" w:hAnsi="Arial Narrow" w:cs="Tahoma"/>
          <w:b w:val="0"/>
          <w:spacing w:val="-6"/>
          <w:sz w:val="26"/>
          <w:szCs w:val="26"/>
        </w:rPr>
        <w:t xml:space="preserve"> accionante no</w:t>
      </w:r>
      <w:r w:rsidR="00394CBE" w:rsidRPr="00385C1E">
        <w:rPr>
          <w:rFonts w:ascii="Arial Narrow" w:hAnsi="Arial Narrow" w:cs="Tahoma"/>
          <w:b w:val="0"/>
          <w:spacing w:val="-6"/>
          <w:sz w:val="26"/>
          <w:szCs w:val="26"/>
        </w:rPr>
        <w:t xml:space="preserve"> se encuentra </w:t>
      </w:r>
      <w:r w:rsidR="006D527C" w:rsidRPr="00385C1E">
        <w:rPr>
          <w:rFonts w:ascii="Arial Narrow" w:hAnsi="Arial Narrow" w:cs="Tahoma"/>
          <w:b w:val="0"/>
          <w:spacing w:val="-6"/>
          <w:sz w:val="26"/>
          <w:szCs w:val="26"/>
        </w:rPr>
        <w:t>registrada</w:t>
      </w:r>
      <w:r w:rsidR="00394CBE" w:rsidRPr="00385C1E">
        <w:rPr>
          <w:rFonts w:ascii="Arial Narrow" w:hAnsi="Arial Narrow" w:cs="Tahoma"/>
          <w:b w:val="0"/>
          <w:spacing w:val="-6"/>
          <w:sz w:val="26"/>
          <w:szCs w:val="26"/>
        </w:rPr>
        <w:t xml:space="preserve"> en esa entidad, ni obra formulario </w:t>
      </w:r>
      <w:r w:rsidR="00EB4649" w:rsidRPr="00385C1E">
        <w:rPr>
          <w:rFonts w:ascii="Arial Narrow" w:hAnsi="Arial Narrow" w:cs="Tahoma"/>
          <w:b w:val="0"/>
          <w:spacing w:val="-6"/>
          <w:sz w:val="26"/>
          <w:szCs w:val="26"/>
        </w:rPr>
        <w:t xml:space="preserve">de afiliación </w:t>
      </w:r>
      <w:r w:rsidR="00394CBE" w:rsidRPr="00385C1E">
        <w:rPr>
          <w:rFonts w:ascii="Arial Narrow" w:hAnsi="Arial Narrow" w:cs="Tahoma"/>
          <w:b w:val="0"/>
          <w:spacing w:val="-6"/>
          <w:sz w:val="26"/>
          <w:szCs w:val="26"/>
        </w:rPr>
        <w:t>diligenciado por su empleador, por lo que considera que no ha vulnerado derecho fundame</w:t>
      </w:r>
      <w:r w:rsidR="00EB4649" w:rsidRPr="00385C1E">
        <w:rPr>
          <w:rFonts w:ascii="Arial Narrow" w:hAnsi="Arial Narrow" w:cs="Tahoma"/>
          <w:b w:val="0"/>
          <w:spacing w:val="-6"/>
          <w:sz w:val="26"/>
          <w:szCs w:val="26"/>
        </w:rPr>
        <w:t>ntal alguno.</w:t>
      </w:r>
    </w:p>
    <w:p w14:paraId="356AF771" w14:textId="77777777" w:rsidR="009F3A6A" w:rsidRPr="00385C1E" w:rsidRDefault="009F3A6A" w:rsidP="00385C1E">
      <w:pPr>
        <w:pStyle w:val="Sinespaciado"/>
        <w:spacing w:line="288" w:lineRule="auto"/>
        <w:rPr>
          <w:rFonts w:ascii="Arial Narrow" w:hAnsi="Arial Narrow"/>
          <w:sz w:val="26"/>
          <w:szCs w:val="26"/>
        </w:rPr>
      </w:pPr>
    </w:p>
    <w:p w14:paraId="6F459A9B" w14:textId="5CC4C695" w:rsidR="00D25DC1" w:rsidRPr="00385C1E" w:rsidRDefault="006D527C" w:rsidP="00385C1E">
      <w:pPr>
        <w:pStyle w:val="Textoindependiente21"/>
        <w:spacing w:line="288" w:lineRule="auto"/>
        <w:ind w:firstLine="708"/>
        <w:rPr>
          <w:rFonts w:ascii="Arial Narrow" w:hAnsi="Arial Narrow" w:cs="Tahoma"/>
          <w:b w:val="0"/>
          <w:spacing w:val="-6"/>
          <w:sz w:val="26"/>
          <w:szCs w:val="26"/>
        </w:rPr>
      </w:pPr>
      <w:r w:rsidRPr="00385C1E">
        <w:rPr>
          <w:rFonts w:ascii="Arial Narrow" w:hAnsi="Arial Narrow" w:cs="Tahoma"/>
          <w:b w:val="0"/>
          <w:spacing w:val="-6"/>
          <w:sz w:val="26"/>
          <w:szCs w:val="26"/>
        </w:rPr>
        <w:t xml:space="preserve">La </w:t>
      </w:r>
      <w:r w:rsidR="009F3A6A" w:rsidRPr="00385C1E">
        <w:rPr>
          <w:rFonts w:ascii="Arial Narrow" w:hAnsi="Arial Narrow" w:cs="Tahoma"/>
          <w:b w:val="0"/>
          <w:spacing w:val="-6"/>
          <w:sz w:val="26"/>
          <w:szCs w:val="26"/>
        </w:rPr>
        <w:t xml:space="preserve">sociedad Ángel Diagnostica </w:t>
      </w:r>
      <w:r w:rsidRPr="00385C1E">
        <w:rPr>
          <w:rFonts w:ascii="Arial Narrow" w:hAnsi="Arial Narrow" w:cs="Tahoma"/>
          <w:b w:val="0"/>
          <w:spacing w:val="-6"/>
          <w:sz w:val="26"/>
          <w:szCs w:val="26"/>
        </w:rPr>
        <w:t xml:space="preserve">S.A., indica que no ha podido dar respuesta a lo solicitado por la actora, </w:t>
      </w:r>
      <w:r w:rsidR="009F3A6A" w:rsidRPr="00385C1E">
        <w:rPr>
          <w:rFonts w:ascii="Arial Narrow" w:hAnsi="Arial Narrow" w:cs="Tahoma"/>
          <w:b w:val="0"/>
          <w:spacing w:val="-6"/>
          <w:sz w:val="26"/>
          <w:szCs w:val="26"/>
        </w:rPr>
        <w:t>hasta tanto</w:t>
      </w:r>
      <w:r w:rsidR="003E542D" w:rsidRPr="00385C1E">
        <w:rPr>
          <w:rFonts w:ascii="Arial Narrow" w:hAnsi="Arial Narrow" w:cs="Tahoma"/>
          <w:b w:val="0"/>
          <w:spacing w:val="-6"/>
          <w:sz w:val="26"/>
          <w:szCs w:val="26"/>
        </w:rPr>
        <w:t xml:space="preserve"> </w:t>
      </w:r>
      <w:r w:rsidR="009F3A6A" w:rsidRPr="00385C1E">
        <w:rPr>
          <w:rFonts w:ascii="Arial Narrow" w:hAnsi="Arial Narrow" w:cs="Tahoma"/>
          <w:b w:val="0"/>
          <w:spacing w:val="-6"/>
          <w:sz w:val="26"/>
          <w:szCs w:val="26"/>
        </w:rPr>
        <w:t xml:space="preserve">solucione el error </w:t>
      </w:r>
      <w:r w:rsidRPr="00385C1E">
        <w:rPr>
          <w:rFonts w:ascii="Arial Narrow" w:hAnsi="Arial Narrow" w:cs="Tahoma"/>
          <w:b w:val="0"/>
          <w:spacing w:val="-6"/>
          <w:sz w:val="26"/>
          <w:szCs w:val="26"/>
        </w:rPr>
        <w:t>detectado en el sistema de nómina</w:t>
      </w:r>
      <w:r w:rsidR="009F3A6A" w:rsidRPr="00385C1E">
        <w:rPr>
          <w:rFonts w:ascii="Arial Narrow" w:hAnsi="Arial Narrow" w:cs="Tahoma"/>
          <w:b w:val="0"/>
          <w:spacing w:val="-6"/>
          <w:sz w:val="26"/>
          <w:szCs w:val="26"/>
        </w:rPr>
        <w:t xml:space="preserve">; que ya dispuso </w:t>
      </w:r>
      <w:r w:rsidRPr="00385C1E">
        <w:rPr>
          <w:rFonts w:ascii="Arial Narrow" w:hAnsi="Arial Narrow" w:cs="Tahoma"/>
          <w:b w:val="0"/>
          <w:spacing w:val="-6"/>
          <w:sz w:val="26"/>
          <w:szCs w:val="26"/>
        </w:rPr>
        <w:t>lo pertinente para la afiliación de la actora a la Caja de Compensación Familiar COMFANDI</w:t>
      </w:r>
      <w:r w:rsidR="003E542D" w:rsidRPr="00385C1E">
        <w:rPr>
          <w:rFonts w:ascii="Arial Narrow" w:hAnsi="Arial Narrow" w:cs="Tahoma"/>
          <w:b w:val="0"/>
          <w:spacing w:val="-6"/>
          <w:sz w:val="26"/>
          <w:szCs w:val="26"/>
        </w:rPr>
        <w:t xml:space="preserve">, e igualmente presentó ante Comfenalco </w:t>
      </w:r>
      <w:r w:rsidR="009F3A6A" w:rsidRPr="00385C1E">
        <w:rPr>
          <w:rFonts w:ascii="Arial Narrow" w:hAnsi="Arial Narrow" w:cs="Tahoma"/>
          <w:b w:val="0"/>
          <w:spacing w:val="-6"/>
          <w:sz w:val="26"/>
          <w:szCs w:val="26"/>
        </w:rPr>
        <w:t>el reclamo de los subsidios adeudados</w:t>
      </w:r>
      <w:r w:rsidR="003E542D" w:rsidRPr="00385C1E">
        <w:rPr>
          <w:rFonts w:ascii="Arial Narrow" w:hAnsi="Arial Narrow" w:cs="Tahoma"/>
          <w:b w:val="0"/>
          <w:spacing w:val="-6"/>
          <w:sz w:val="26"/>
          <w:szCs w:val="26"/>
        </w:rPr>
        <w:t xml:space="preserve">, entidad que </w:t>
      </w:r>
      <w:r w:rsidR="007C0FE4" w:rsidRPr="00385C1E">
        <w:rPr>
          <w:rFonts w:ascii="Arial Narrow" w:hAnsi="Arial Narrow" w:cs="Tahoma"/>
          <w:b w:val="0"/>
          <w:spacing w:val="-6"/>
          <w:sz w:val="26"/>
          <w:szCs w:val="26"/>
        </w:rPr>
        <w:t>se comprometió a ca</w:t>
      </w:r>
      <w:r w:rsidR="003E542D" w:rsidRPr="00385C1E">
        <w:rPr>
          <w:rFonts w:ascii="Arial Narrow" w:hAnsi="Arial Narrow" w:cs="Tahoma"/>
          <w:b w:val="0"/>
          <w:spacing w:val="-6"/>
          <w:sz w:val="26"/>
          <w:szCs w:val="26"/>
        </w:rPr>
        <w:t xml:space="preserve">ncelarlos el 30 de mayo de 2019. Frente </w:t>
      </w:r>
      <w:r w:rsidR="007C0FE4" w:rsidRPr="00385C1E">
        <w:rPr>
          <w:rFonts w:ascii="Arial Narrow" w:hAnsi="Arial Narrow" w:cs="Tahoma"/>
          <w:b w:val="0"/>
          <w:spacing w:val="-6"/>
          <w:sz w:val="26"/>
          <w:szCs w:val="26"/>
        </w:rPr>
        <w:t>a los subsidios de los meses d</w:t>
      </w:r>
      <w:r w:rsidR="009F3A6A" w:rsidRPr="00385C1E">
        <w:rPr>
          <w:rFonts w:ascii="Arial Narrow" w:hAnsi="Arial Narrow" w:cs="Tahoma"/>
          <w:b w:val="0"/>
          <w:spacing w:val="-6"/>
          <w:sz w:val="26"/>
          <w:szCs w:val="26"/>
        </w:rPr>
        <w:t>e febrero a mayo de 2019, indicó</w:t>
      </w:r>
      <w:r w:rsidR="003E542D" w:rsidRPr="00385C1E">
        <w:rPr>
          <w:rFonts w:ascii="Arial Narrow" w:hAnsi="Arial Narrow" w:cs="Tahoma"/>
          <w:b w:val="0"/>
          <w:spacing w:val="-6"/>
          <w:sz w:val="26"/>
          <w:szCs w:val="26"/>
        </w:rPr>
        <w:t xml:space="preserve"> que serían</w:t>
      </w:r>
      <w:r w:rsidR="007C0FE4" w:rsidRPr="00385C1E">
        <w:rPr>
          <w:rFonts w:ascii="Arial Narrow" w:hAnsi="Arial Narrow" w:cs="Tahoma"/>
          <w:b w:val="0"/>
          <w:spacing w:val="-6"/>
          <w:sz w:val="26"/>
          <w:szCs w:val="26"/>
        </w:rPr>
        <w:t xml:space="preserve"> consignados </w:t>
      </w:r>
      <w:r w:rsidR="003E542D" w:rsidRPr="00385C1E">
        <w:rPr>
          <w:rFonts w:ascii="Arial Narrow" w:hAnsi="Arial Narrow" w:cs="Tahoma"/>
          <w:b w:val="0"/>
          <w:spacing w:val="-6"/>
          <w:sz w:val="26"/>
          <w:szCs w:val="26"/>
        </w:rPr>
        <w:t xml:space="preserve">directamente </w:t>
      </w:r>
      <w:r w:rsidR="007C0FE4" w:rsidRPr="00385C1E">
        <w:rPr>
          <w:rFonts w:ascii="Arial Narrow" w:hAnsi="Arial Narrow" w:cs="Tahoma"/>
          <w:b w:val="0"/>
          <w:spacing w:val="-6"/>
          <w:sz w:val="26"/>
          <w:szCs w:val="26"/>
        </w:rPr>
        <w:t>a la cuenta de nómina de la</w:t>
      </w:r>
      <w:r w:rsidR="009F3A6A" w:rsidRPr="00385C1E">
        <w:rPr>
          <w:rFonts w:ascii="Arial Narrow" w:hAnsi="Arial Narrow" w:cs="Tahoma"/>
          <w:b w:val="0"/>
          <w:spacing w:val="-6"/>
          <w:sz w:val="26"/>
          <w:szCs w:val="26"/>
        </w:rPr>
        <w:t xml:space="preserve"> accionante.</w:t>
      </w:r>
    </w:p>
    <w:p w14:paraId="0C64CCFD" w14:textId="77777777" w:rsidR="009F3A6A" w:rsidRPr="00385C1E" w:rsidRDefault="009F3A6A" w:rsidP="00385C1E">
      <w:pPr>
        <w:pStyle w:val="Sinespaciado"/>
        <w:spacing w:line="288" w:lineRule="auto"/>
        <w:rPr>
          <w:rFonts w:ascii="Arial Narrow" w:hAnsi="Arial Narrow"/>
          <w:spacing w:val="-6"/>
          <w:sz w:val="26"/>
          <w:szCs w:val="26"/>
        </w:rPr>
      </w:pPr>
    </w:p>
    <w:p w14:paraId="719F008D" w14:textId="4BB5F861" w:rsidR="007C0FE4" w:rsidRPr="00385C1E" w:rsidRDefault="007C0FE4" w:rsidP="00385C1E">
      <w:pPr>
        <w:pStyle w:val="Textoindependiente21"/>
        <w:spacing w:line="288" w:lineRule="auto"/>
        <w:ind w:firstLine="851"/>
        <w:rPr>
          <w:rFonts w:ascii="Arial Narrow" w:hAnsi="Arial Narrow" w:cs="Tahoma"/>
          <w:b w:val="0"/>
          <w:spacing w:val="-6"/>
          <w:sz w:val="26"/>
          <w:szCs w:val="26"/>
        </w:rPr>
      </w:pPr>
      <w:r w:rsidRPr="00385C1E">
        <w:rPr>
          <w:rFonts w:ascii="Arial Narrow" w:hAnsi="Arial Narrow" w:cs="Tahoma"/>
          <w:b w:val="0"/>
          <w:spacing w:val="-6"/>
          <w:sz w:val="26"/>
          <w:szCs w:val="26"/>
        </w:rPr>
        <w:t>Por su parte</w:t>
      </w:r>
      <w:r w:rsidR="003E542D" w:rsidRPr="00385C1E">
        <w:rPr>
          <w:rFonts w:ascii="Arial Narrow" w:hAnsi="Arial Narrow" w:cs="Tahoma"/>
          <w:b w:val="0"/>
          <w:spacing w:val="-6"/>
          <w:sz w:val="26"/>
          <w:szCs w:val="26"/>
        </w:rPr>
        <w:t xml:space="preserve">, Colpensiones </w:t>
      </w:r>
      <w:r w:rsidRPr="00385C1E">
        <w:rPr>
          <w:rFonts w:ascii="Arial Narrow" w:hAnsi="Arial Narrow" w:cs="Tahoma"/>
          <w:b w:val="0"/>
          <w:spacing w:val="-6"/>
          <w:sz w:val="26"/>
          <w:szCs w:val="26"/>
        </w:rPr>
        <w:t xml:space="preserve">sostuvo que </w:t>
      </w:r>
      <w:r w:rsidR="003E542D" w:rsidRPr="00385C1E">
        <w:rPr>
          <w:rFonts w:ascii="Arial Narrow" w:hAnsi="Arial Narrow" w:cs="Tahoma"/>
          <w:b w:val="0"/>
          <w:spacing w:val="-6"/>
          <w:sz w:val="26"/>
          <w:szCs w:val="26"/>
        </w:rPr>
        <w:t xml:space="preserve">la actora al momento de cumplir 180 días de incapacidad </w:t>
      </w:r>
      <w:r w:rsidR="00560145" w:rsidRPr="00385C1E">
        <w:rPr>
          <w:rFonts w:ascii="Arial Narrow" w:hAnsi="Arial Narrow" w:cs="Tahoma"/>
          <w:b w:val="0"/>
          <w:spacing w:val="-6"/>
          <w:sz w:val="26"/>
          <w:szCs w:val="26"/>
        </w:rPr>
        <w:t xml:space="preserve">se encontraba </w:t>
      </w:r>
      <w:r w:rsidR="003E542D" w:rsidRPr="00385C1E">
        <w:rPr>
          <w:rFonts w:ascii="Arial Narrow" w:hAnsi="Arial Narrow" w:cs="Tahoma"/>
          <w:b w:val="0"/>
          <w:spacing w:val="-6"/>
          <w:sz w:val="26"/>
          <w:szCs w:val="26"/>
        </w:rPr>
        <w:t xml:space="preserve">afiliada a otro fondo de pensiones, </w:t>
      </w:r>
      <w:r w:rsidR="00EB4649" w:rsidRPr="00385C1E">
        <w:rPr>
          <w:rFonts w:ascii="Arial Narrow" w:hAnsi="Arial Narrow" w:cs="Tahoma"/>
          <w:b w:val="0"/>
          <w:spacing w:val="-6"/>
          <w:sz w:val="26"/>
          <w:szCs w:val="26"/>
        </w:rPr>
        <w:t xml:space="preserve">por lo que es este </w:t>
      </w:r>
      <w:r w:rsidR="00560145" w:rsidRPr="00385C1E">
        <w:rPr>
          <w:rFonts w:ascii="Arial Narrow" w:hAnsi="Arial Narrow" w:cs="Tahoma"/>
          <w:b w:val="0"/>
          <w:spacing w:val="-6"/>
          <w:sz w:val="26"/>
          <w:szCs w:val="26"/>
        </w:rPr>
        <w:t xml:space="preserve">el </w:t>
      </w:r>
      <w:r w:rsidR="003F2DBC" w:rsidRPr="00385C1E">
        <w:rPr>
          <w:rFonts w:ascii="Arial Narrow" w:hAnsi="Arial Narrow" w:cs="Tahoma"/>
          <w:b w:val="0"/>
          <w:spacing w:val="-6"/>
          <w:sz w:val="26"/>
          <w:szCs w:val="26"/>
        </w:rPr>
        <w:t>responsable</w:t>
      </w:r>
      <w:r w:rsidR="00560145" w:rsidRPr="00385C1E">
        <w:rPr>
          <w:rFonts w:ascii="Arial Narrow" w:hAnsi="Arial Narrow" w:cs="Tahoma"/>
          <w:b w:val="0"/>
          <w:spacing w:val="-6"/>
          <w:sz w:val="26"/>
          <w:szCs w:val="26"/>
        </w:rPr>
        <w:t xml:space="preserve"> de cancelar </w:t>
      </w:r>
      <w:r w:rsidR="003E542D" w:rsidRPr="00385C1E">
        <w:rPr>
          <w:rFonts w:ascii="Arial Narrow" w:hAnsi="Arial Narrow" w:cs="Tahoma"/>
          <w:b w:val="0"/>
          <w:spacing w:val="-6"/>
          <w:sz w:val="26"/>
          <w:szCs w:val="26"/>
        </w:rPr>
        <w:t>el beneficio económico que</w:t>
      </w:r>
      <w:r w:rsidR="00560145" w:rsidRPr="00385C1E">
        <w:rPr>
          <w:rFonts w:ascii="Arial Narrow" w:hAnsi="Arial Narrow" w:cs="Tahoma"/>
          <w:b w:val="0"/>
          <w:spacing w:val="-6"/>
          <w:sz w:val="26"/>
          <w:szCs w:val="26"/>
        </w:rPr>
        <w:t xml:space="preserve"> aquel</w:t>
      </w:r>
      <w:r w:rsidR="00EB4649" w:rsidRPr="00385C1E">
        <w:rPr>
          <w:rFonts w:ascii="Arial Narrow" w:hAnsi="Arial Narrow" w:cs="Tahoma"/>
          <w:b w:val="0"/>
          <w:spacing w:val="-6"/>
          <w:sz w:val="26"/>
          <w:szCs w:val="26"/>
        </w:rPr>
        <w:t>la reclama, pues la afiliación en el</w:t>
      </w:r>
      <w:r w:rsidR="00560145" w:rsidRPr="00385C1E">
        <w:rPr>
          <w:rFonts w:ascii="Arial Narrow" w:hAnsi="Arial Narrow" w:cs="Tahoma"/>
          <w:b w:val="0"/>
          <w:spacing w:val="-6"/>
          <w:sz w:val="26"/>
          <w:szCs w:val="26"/>
        </w:rPr>
        <w:t xml:space="preserve"> régimen de prima media solo se produjo el 1 de septiembre de 2018. Por ende, </w:t>
      </w:r>
      <w:r w:rsidR="003F2DBC" w:rsidRPr="00385C1E">
        <w:rPr>
          <w:rFonts w:ascii="Arial Narrow" w:hAnsi="Arial Narrow" w:cs="Tahoma"/>
          <w:b w:val="0"/>
          <w:spacing w:val="-6"/>
          <w:sz w:val="26"/>
          <w:szCs w:val="26"/>
        </w:rPr>
        <w:t>solicita se</w:t>
      </w:r>
      <w:r w:rsidRPr="00385C1E">
        <w:rPr>
          <w:rFonts w:ascii="Arial Narrow" w:hAnsi="Arial Narrow" w:cs="Tahoma"/>
          <w:b w:val="0"/>
          <w:spacing w:val="-6"/>
          <w:sz w:val="26"/>
          <w:szCs w:val="26"/>
        </w:rPr>
        <w:t xml:space="preserve"> declare la improcedencia de la </w:t>
      </w:r>
      <w:r w:rsidR="00B44558" w:rsidRPr="00385C1E">
        <w:rPr>
          <w:rFonts w:ascii="Arial Narrow" w:hAnsi="Arial Narrow" w:cs="Tahoma"/>
          <w:b w:val="0"/>
          <w:spacing w:val="-6"/>
          <w:sz w:val="26"/>
          <w:szCs w:val="26"/>
        </w:rPr>
        <w:t>acción</w:t>
      </w:r>
      <w:r w:rsidR="00EB4649" w:rsidRPr="00385C1E">
        <w:rPr>
          <w:rFonts w:ascii="Arial Narrow" w:hAnsi="Arial Narrow" w:cs="Tahoma"/>
          <w:b w:val="0"/>
          <w:spacing w:val="-6"/>
          <w:sz w:val="26"/>
          <w:szCs w:val="26"/>
        </w:rPr>
        <w:t xml:space="preserve"> de tutela; se le desvincule </w:t>
      </w:r>
      <w:r w:rsidR="00560145" w:rsidRPr="00385C1E">
        <w:rPr>
          <w:rFonts w:ascii="Arial Narrow" w:hAnsi="Arial Narrow" w:cs="Tahoma"/>
          <w:b w:val="0"/>
          <w:spacing w:val="-6"/>
          <w:sz w:val="26"/>
          <w:szCs w:val="26"/>
        </w:rPr>
        <w:t>y</w:t>
      </w:r>
      <w:r w:rsidR="003F2DBC" w:rsidRPr="00385C1E">
        <w:rPr>
          <w:rFonts w:ascii="Arial Narrow" w:hAnsi="Arial Narrow" w:cs="Tahoma"/>
          <w:b w:val="0"/>
          <w:spacing w:val="-6"/>
          <w:sz w:val="26"/>
          <w:szCs w:val="26"/>
        </w:rPr>
        <w:t>,</w:t>
      </w:r>
      <w:r w:rsidR="00560145" w:rsidRPr="00385C1E">
        <w:rPr>
          <w:rFonts w:ascii="Arial Narrow" w:hAnsi="Arial Narrow" w:cs="Tahoma"/>
          <w:b w:val="0"/>
          <w:spacing w:val="-6"/>
          <w:sz w:val="26"/>
          <w:szCs w:val="26"/>
        </w:rPr>
        <w:t xml:space="preserve"> en su lugar</w:t>
      </w:r>
      <w:r w:rsidR="003F2DBC" w:rsidRPr="00385C1E">
        <w:rPr>
          <w:rFonts w:ascii="Arial Narrow" w:hAnsi="Arial Narrow" w:cs="Tahoma"/>
          <w:b w:val="0"/>
          <w:spacing w:val="-6"/>
          <w:sz w:val="26"/>
          <w:szCs w:val="26"/>
        </w:rPr>
        <w:t>,</w:t>
      </w:r>
      <w:r w:rsidR="00560145" w:rsidRPr="00385C1E">
        <w:rPr>
          <w:rFonts w:ascii="Arial Narrow" w:hAnsi="Arial Narrow" w:cs="Tahoma"/>
          <w:b w:val="0"/>
          <w:spacing w:val="-6"/>
          <w:sz w:val="26"/>
          <w:szCs w:val="26"/>
        </w:rPr>
        <w:t xml:space="preserve"> se ordene integrar a la AFP </w:t>
      </w:r>
      <w:r w:rsidRPr="00385C1E">
        <w:rPr>
          <w:rFonts w:ascii="Arial Narrow" w:hAnsi="Arial Narrow" w:cs="Tahoma"/>
          <w:b w:val="0"/>
          <w:spacing w:val="-6"/>
          <w:sz w:val="26"/>
          <w:szCs w:val="26"/>
        </w:rPr>
        <w:t>C</w:t>
      </w:r>
      <w:r w:rsidR="00EB4649" w:rsidRPr="00385C1E">
        <w:rPr>
          <w:rFonts w:ascii="Arial Narrow" w:hAnsi="Arial Narrow" w:cs="Tahoma"/>
          <w:b w:val="0"/>
          <w:spacing w:val="-6"/>
          <w:sz w:val="26"/>
          <w:szCs w:val="26"/>
        </w:rPr>
        <w:t>olfondos</w:t>
      </w:r>
      <w:r w:rsidRPr="00385C1E">
        <w:rPr>
          <w:rFonts w:ascii="Arial Narrow" w:hAnsi="Arial Narrow" w:cs="Tahoma"/>
          <w:b w:val="0"/>
          <w:spacing w:val="-6"/>
          <w:sz w:val="26"/>
          <w:szCs w:val="26"/>
        </w:rPr>
        <w:t xml:space="preserve"> S.A.</w:t>
      </w:r>
    </w:p>
    <w:p w14:paraId="40D374C1" w14:textId="77777777" w:rsidR="003F2DBC" w:rsidRPr="00385C1E" w:rsidRDefault="003F2DBC" w:rsidP="00385C1E">
      <w:pPr>
        <w:pStyle w:val="Sinespaciado"/>
        <w:spacing w:line="288" w:lineRule="auto"/>
        <w:rPr>
          <w:rFonts w:ascii="Arial Narrow" w:hAnsi="Arial Narrow"/>
          <w:spacing w:val="-6"/>
          <w:sz w:val="26"/>
          <w:szCs w:val="26"/>
        </w:rPr>
      </w:pPr>
    </w:p>
    <w:p w14:paraId="51DFE0AD" w14:textId="390B8A6E" w:rsidR="007C0FE4" w:rsidRPr="00385C1E" w:rsidRDefault="007C0FE4" w:rsidP="00385C1E">
      <w:pPr>
        <w:pStyle w:val="Textoindependiente21"/>
        <w:spacing w:line="288" w:lineRule="auto"/>
        <w:ind w:firstLine="851"/>
        <w:rPr>
          <w:rFonts w:ascii="Arial Narrow" w:hAnsi="Arial Narrow" w:cs="Tahoma"/>
          <w:b w:val="0"/>
          <w:spacing w:val="-6"/>
          <w:sz w:val="26"/>
          <w:szCs w:val="26"/>
        </w:rPr>
      </w:pPr>
      <w:r w:rsidRPr="00385C1E">
        <w:rPr>
          <w:rFonts w:ascii="Arial Narrow" w:hAnsi="Arial Narrow" w:cs="Tahoma"/>
          <w:b w:val="0"/>
          <w:spacing w:val="-6"/>
          <w:sz w:val="26"/>
          <w:szCs w:val="26"/>
        </w:rPr>
        <w:t>La EPS</w:t>
      </w:r>
      <w:r w:rsidR="003F2DBC" w:rsidRPr="00385C1E">
        <w:rPr>
          <w:rFonts w:ascii="Arial Narrow" w:hAnsi="Arial Narrow" w:cs="Tahoma"/>
          <w:b w:val="0"/>
          <w:spacing w:val="-6"/>
          <w:sz w:val="26"/>
          <w:szCs w:val="26"/>
        </w:rPr>
        <w:t xml:space="preserve"> </w:t>
      </w:r>
      <w:r w:rsidRPr="00385C1E">
        <w:rPr>
          <w:rFonts w:ascii="Arial Narrow" w:hAnsi="Arial Narrow" w:cs="Tahoma"/>
          <w:b w:val="0"/>
          <w:spacing w:val="-6"/>
          <w:sz w:val="26"/>
          <w:szCs w:val="26"/>
        </w:rPr>
        <w:t xml:space="preserve">SOS, </w:t>
      </w:r>
      <w:r w:rsidR="003F2DBC" w:rsidRPr="00385C1E">
        <w:rPr>
          <w:rFonts w:ascii="Arial Narrow" w:hAnsi="Arial Narrow" w:cs="Tahoma"/>
          <w:b w:val="0"/>
          <w:spacing w:val="-6"/>
          <w:sz w:val="26"/>
          <w:szCs w:val="26"/>
        </w:rPr>
        <w:t xml:space="preserve">refirió que el no pago de las incapacidades </w:t>
      </w:r>
      <w:r w:rsidR="00EB4649" w:rsidRPr="00385C1E">
        <w:rPr>
          <w:rFonts w:ascii="Arial Narrow" w:hAnsi="Arial Narrow" w:cs="Tahoma"/>
          <w:b w:val="0"/>
          <w:spacing w:val="-6"/>
          <w:sz w:val="26"/>
          <w:szCs w:val="26"/>
        </w:rPr>
        <w:t>médicas</w:t>
      </w:r>
      <w:r w:rsidR="003F2DBC" w:rsidRPr="00385C1E">
        <w:rPr>
          <w:rFonts w:ascii="Arial Narrow" w:hAnsi="Arial Narrow" w:cs="Tahoma"/>
          <w:b w:val="0"/>
          <w:spacing w:val="-6"/>
          <w:sz w:val="26"/>
          <w:szCs w:val="26"/>
        </w:rPr>
        <w:t xml:space="preserve"> obedece a que el empleador de la accionante presenta mora en el pago de los aportes, ra</w:t>
      </w:r>
      <w:r w:rsidR="00B44558" w:rsidRPr="00385C1E">
        <w:rPr>
          <w:rFonts w:ascii="Arial Narrow" w:hAnsi="Arial Narrow" w:cs="Tahoma"/>
          <w:b w:val="0"/>
          <w:spacing w:val="-6"/>
          <w:sz w:val="26"/>
          <w:szCs w:val="26"/>
        </w:rPr>
        <w:t xml:space="preserve">zón por la </w:t>
      </w:r>
      <w:r w:rsidR="00007E59" w:rsidRPr="00385C1E">
        <w:rPr>
          <w:rFonts w:ascii="Arial Narrow" w:hAnsi="Arial Narrow" w:cs="Tahoma"/>
          <w:b w:val="0"/>
          <w:spacing w:val="-6"/>
          <w:sz w:val="26"/>
          <w:szCs w:val="26"/>
        </w:rPr>
        <w:t>que</w:t>
      </w:r>
      <w:r w:rsidR="00B44558" w:rsidRPr="00385C1E">
        <w:rPr>
          <w:rFonts w:ascii="Arial Narrow" w:hAnsi="Arial Narrow" w:cs="Tahoma"/>
          <w:b w:val="0"/>
          <w:spacing w:val="-6"/>
          <w:sz w:val="26"/>
          <w:szCs w:val="26"/>
        </w:rPr>
        <w:t xml:space="preserve"> </w:t>
      </w:r>
      <w:r w:rsidR="003F2DBC" w:rsidRPr="00385C1E">
        <w:rPr>
          <w:rFonts w:ascii="Arial Narrow" w:hAnsi="Arial Narrow" w:cs="Tahoma"/>
          <w:b w:val="0"/>
          <w:spacing w:val="-6"/>
          <w:sz w:val="26"/>
          <w:szCs w:val="26"/>
        </w:rPr>
        <w:t>c</w:t>
      </w:r>
      <w:r w:rsidR="00B44558" w:rsidRPr="00385C1E">
        <w:rPr>
          <w:rFonts w:ascii="Arial Narrow" w:hAnsi="Arial Narrow" w:cs="Tahoma"/>
          <w:b w:val="0"/>
          <w:spacing w:val="-6"/>
          <w:sz w:val="26"/>
          <w:szCs w:val="26"/>
        </w:rPr>
        <w:t>onsidera que la acción de tutela resulta improcedente p</w:t>
      </w:r>
      <w:r w:rsidR="003F2DBC" w:rsidRPr="00385C1E">
        <w:rPr>
          <w:rFonts w:ascii="Arial Narrow" w:hAnsi="Arial Narrow" w:cs="Tahoma"/>
          <w:b w:val="0"/>
          <w:spacing w:val="-6"/>
          <w:sz w:val="26"/>
          <w:szCs w:val="26"/>
        </w:rPr>
        <w:t>or</w:t>
      </w:r>
      <w:r w:rsidR="00B44558" w:rsidRPr="00385C1E">
        <w:rPr>
          <w:rFonts w:ascii="Arial Narrow" w:hAnsi="Arial Narrow" w:cs="Tahoma"/>
          <w:b w:val="0"/>
          <w:spacing w:val="-6"/>
          <w:sz w:val="26"/>
          <w:szCs w:val="26"/>
        </w:rPr>
        <w:t xml:space="preserve"> falta de legitimación por pasiva</w:t>
      </w:r>
      <w:r w:rsidR="003F2DBC" w:rsidRPr="00385C1E">
        <w:rPr>
          <w:rFonts w:ascii="Arial Narrow" w:hAnsi="Arial Narrow" w:cs="Tahoma"/>
          <w:b w:val="0"/>
          <w:spacing w:val="-6"/>
          <w:sz w:val="26"/>
          <w:szCs w:val="26"/>
        </w:rPr>
        <w:t xml:space="preserve">. Alega además el incumplimiento del </w:t>
      </w:r>
      <w:r w:rsidR="00B44558" w:rsidRPr="00385C1E">
        <w:rPr>
          <w:rFonts w:ascii="Arial Narrow" w:hAnsi="Arial Narrow" w:cs="Tahoma"/>
          <w:b w:val="0"/>
          <w:spacing w:val="-6"/>
          <w:sz w:val="26"/>
          <w:szCs w:val="26"/>
        </w:rPr>
        <w:t xml:space="preserve">requisito de procedibilidad y subsidiariedad, </w:t>
      </w:r>
      <w:r w:rsidR="003F2DBC" w:rsidRPr="00385C1E">
        <w:rPr>
          <w:rFonts w:ascii="Arial Narrow" w:hAnsi="Arial Narrow" w:cs="Tahoma"/>
          <w:b w:val="0"/>
          <w:spacing w:val="-6"/>
          <w:sz w:val="26"/>
          <w:szCs w:val="26"/>
        </w:rPr>
        <w:t xml:space="preserve">aduciendo que existen otros </w:t>
      </w:r>
      <w:r w:rsidR="00B44558" w:rsidRPr="00385C1E">
        <w:rPr>
          <w:rFonts w:ascii="Arial Narrow" w:hAnsi="Arial Narrow" w:cs="Tahoma"/>
          <w:b w:val="0"/>
          <w:spacing w:val="-6"/>
          <w:sz w:val="26"/>
          <w:szCs w:val="26"/>
        </w:rPr>
        <w:t>mecanismos de defen</w:t>
      </w:r>
      <w:r w:rsidR="003F2DBC" w:rsidRPr="00385C1E">
        <w:rPr>
          <w:rFonts w:ascii="Arial Narrow" w:hAnsi="Arial Narrow" w:cs="Tahoma"/>
          <w:b w:val="0"/>
          <w:spacing w:val="-6"/>
          <w:sz w:val="26"/>
          <w:szCs w:val="26"/>
        </w:rPr>
        <w:t>sa judicial.</w:t>
      </w:r>
    </w:p>
    <w:p w14:paraId="4533E41D" w14:textId="77777777" w:rsidR="00907469" w:rsidRPr="00385C1E" w:rsidRDefault="00907469" w:rsidP="00385C1E">
      <w:pPr>
        <w:pStyle w:val="Sinespaciado"/>
        <w:spacing w:line="288" w:lineRule="auto"/>
        <w:rPr>
          <w:rFonts w:ascii="Arial Narrow" w:hAnsi="Arial Narrow"/>
          <w:spacing w:val="-6"/>
          <w:sz w:val="26"/>
          <w:szCs w:val="26"/>
        </w:rPr>
      </w:pPr>
    </w:p>
    <w:p w14:paraId="13189FF3" w14:textId="5A9A2E25" w:rsidR="00B44558" w:rsidRPr="00385C1E" w:rsidRDefault="00B44558" w:rsidP="00385C1E">
      <w:pPr>
        <w:pStyle w:val="Textoindependiente21"/>
        <w:spacing w:line="288" w:lineRule="auto"/>
        <w:ind w:firstLine="851"/>
        <w:rPr>
          <w:rFonts w:ascii="Arial Narrow" w:hAnsi="Arial Narrow" w:cs="Tahoma"/>
          <w:b w:val="0"/>
          <w:spacing w:val="-6"/>
          <w:sz w:val="26"/>
          <w:szCs w:val="26"/>
        </w:rPr>
      </w:pPr>
      <w:r w:rsidRPr="00385C1E">
        <w:rPr>
          <w:rFonts w:ascii="Arial Narrow" w:hAnsi="Arial Narrow" w:cs="Tahoma"/>
          <w:b w:val="0"/>
          <w:spacing w:val="-6"/>
          <w:sz w:val="26"/>
          <w:szCs w:val="26"/>
        </w:rPr>
        <w:t>Por su parte la AFP</w:t>
      </w:r>
      <w:r w:rsidR="00907469" w:rsidRPr="00385C1E">
        <w:rPr>
          <w:rFonts w:ascii="Arial Narrow" w:hAnsi="Arial Narrow" w:cs="Tahoma"/>
          <w:b w:val="0"/>
          <w:spacing w:val="-6"/>
          <w:sz w:val="26"/>
          <w:szCs w:val="26"/>
        </w:rPr>
        <w:t xml:space="preserve"> COLFONDOS S.A., pese a </w:t>
      </w:r>
      <w:r w:rsidR="00EB4649" w:rsidRPr="00385C1E">
        <w:rPr>
          <w:rFonts w:ascii="Arial Narrow" w:hAnsi="Arial Narrow" w:cs="Tahoma"/>
          <w:b w:val="0"/>
          <w:spacing w:val="-6"/>
          <w:sz w:val="26"/>
          <w:szCs w:val="26"/>
        </w:rPr>
        <w:t xml:space="preserve">haber sido </w:t>
      </w:r>
      <w:r w:rsidR="00907469" w:rsidRPr="00385C1E">
        <w:rPr>
          <w:rFonts w:ascii="Arial Narrow" w:hAnsi="Arial Narrow" w:cs="Tahoma"/>
          <w:b w:val="0"/>
          <w:spacing w:val="-6"/>
          <w:sz w:val="26"/>
          <w:szCs w:val="26"/>
        </w:rPr>
        <w:t>notificada en debida forma, tal como se explicó precedentemente, guardó silencio dentro del término otorg</w:t>
      </w:r>
      <w:r w:rsidR="00EB4649" w:rsidRPr="00385C1E">
        <w:rPr>
          <w:rFonts w:ascii="Arial Narrow" w:hAnsi="Arial Narrow" w:cs="Tahoma"/>
          <w:b w:val="0"/>
          <w:spacing w:val="-6"/>
          <w:sz w:val="26"/>
          <w:szCs w:val="26"/>
        </w:rPr>
        <w:t xml:space="preserve">ado para descorrer el traslado. </w:t>
      </w:r>
    </w:p>
    <w:p w14:paraId="5C491582" w14:textId="77777777" w:rsidR="005F3B63" w:rsidRPr="00385C1E" w:rsidRDefault="00D25DC1" w:rsidP="00385C1E">
      <w:pPr>
        <w:pStyle w:val="Textoindependiente21"/>
        <w:spacing w:line="288" w:lineRule="auto"/>
        <w:ind w:firstLine="851"/>
        <w:rPr>
          <w:rFonts w:ascii="Arial Narrow" w:hAnsi="Arial Narrow" w:cs="Tahoma"/>
          <w:b w:val="0"/>
          <w:spacing w:val="-6"/>
          <w:sz w:val="26"/>
          <w:szCs w:val="26"/>
        </w:rPr>
      </w:pPr>
      <w:r w:rsidRPr="00385C1E">
        <w:rPr>
          <w:rFonts w:ascii="Arial Narrow" w:hAnsi="Arial Narrow" w:cs="Tahoma"/>
          <w:b w:val="0"/>
          <w:spacing w:val="-6"/>
          <w:sz w:val="26"/>
          <w:szCs w:val="26"/>
        </w:rPr>
        <w:t xml:space="preserve"> </w:t>
      </w:r>
    </w:p>
    <w:p w14:paraId="7ACAF6F6" w14:textId="0C98B256" w:rsidR="005F3B63" w:rsidRPr="00385C1E" w:rsidRDefault="005F3B63" w:rsidP="00385C1E">
      <w:pPr>
        <w:pStyle w:val="Textoindependiente21"/>
        <w:spacing w:line="288" w:lineRule="auto"/>
        <w:ind w:firstLine="851"/>
        <w:rPr>
          <w:rFonts w:ascii="Arial Narrow" w:hAnsi="Arial Narrow" w:cs="Tahoma"/>
          <w:spacing w:val="-6"/>
          <w:sz w:val="26"/>
          <w:szCs w:val="26"/>
        </w:rPr>
      </w:pPr>
      <w:r w:rsidRPr="00385C1E">
        <w:rPr>
          <w:rFonts w:ascii="Arial Narrow" w:hAnsi="Arial Narrow" w:cs="Tahoma"/>
          <w:spacing w:val="-6"/>
          <w:sz w:val="26"/>
          <w:szCs w:val="26"/>
        </w:rPr>
        <w:t>I</w:t>
      </w:r>
      <w:r w:rsidR="00AF7B55" w:rsidRPr="00385C1E">
        <w:rPr>
          <w:rFonts w:ascii="Arial Narrow" w:hAnsi="Arial Narrow" w:cs="Tahoma"/>
          <w:spacing w:val="-6"/>
          <w:sz w:val="26"/>
          <w:szCs w:val="26"/>
        </w:rPr>
        <w:t>I</w:t>
      </w:r>
      <w:r w:rsidRPr="00385C1E">
        <w:rPr>
          <w:rFonts w:ascii="Arial Narrow" w:hAnsi="Arial Narrow" w:cs="Tahoma"/>
          <w:spacing w:val="-6"/>
          <w:sz w:val="26"/>
          <w:szCs w:val="26"/>
        </w:rPr>
        <w:t>I. SENTENCIA DE PRIMERA INSTANCIA.</w:t>
      </w:r>
    </w:p>
    <w:p w14:paraId="57713A4B" w14:textId="77777777" w:rsidR="005F3B63" w:rsidRPr="00385C1E" w:rsidRDefault="005F3B63" w:rsidP="00385C1E">
      <w:pPr>
        <w:pStyle w:val="Sinespaciado"/>
        <w:spacing w:line="288" w:lineRule="auto"/>
        <w:rPr>
          <w:rFonts w:ascii="Arial Narrow" w:hAnsi="Arial Narrow"/>
          <w:spacing w:val="-6"/>
          <w:sz w:val="26"/>
          <w:szCs w:val="26"/>
        </w:rPr>
      </w:pPr>
    </w:p>
    <w:p w14:paraId="7A43211C" w14:textId="44FC3713" w:rsidR="00C87E4B" w:rsidRPr="00385C1E" w:rsidRDefault="005F3B63" w:rsidP="00385C1E">
      <w:pPr>
        <w:spacing w:line="288" w:lineRule="auto"/>
        <w:ind w:firstLine="851"/>
        <w:jc w:val="both"/>
        <w:rPr>
          <w:rFonts w:ascii="Arial Narrow" w:hAnsi="Arial Narrow" w:cs="Tahoma"/>
          <w:spacing w:val="-6"/>
          <w:sz w:val="26"/>
          <w:szCs w:val="26"/>
        </w:rPr>
      </w:pPr>
      <w:r w:rsidRPr="00385C1E">
        <w:rPr>
          <w:rFonts w:ascii="Arial Narrow" w:hAnsi="Arial Narrow" w:cs="Tahoma"/>
          <w:spacing w:val="-6"/>
          <w:sz w:val="26"/>
          <w:szCs w:val="26"/>
        </w:rPr>
        <w:t xml:space="preserve">La Jueza del conocimiento </w:t>
      </w:r>
      <w:r w:rsidR="00C87E4B" w:rsidRPr="00385C1E">
        <w:rPr>
          <w:rFonts w:ascii="Arial Narrow" w:hAnsi="Arial Narrow" w:cs="Tahoma"/>
          <w:spacing w:val="-6"/>
          <w:sz w:val="26"/>
          <w:szCs w:val="26"/>
        </w:rPr>
        <w:t xml:space="preserve">dictó sentencia en la que concedió el amparo solicitado, y le ordenó a la AFP Colfondos S.A., que en el término improrrogable de 48 horas siguientes a la notificación del fallo de tutela, proceda a pagar las incapacidades generadas por el médico tratante de la accionante, entre el 22 de enero y el 10 de febrero de 2019. Así mismo, </w:t>
      </w:r>
      <w:r w:rsidR="00B768CC" w:rsidRPr="00385C1E">
        <w:rPr>
          <w:rFonts w:ascii="Arial Narrow" w:hAnsi="Arial Narrow" w:cs="Tahoma"/>
          <w:spacing w:val="-6"/>
          <w:sz w:val="26"/>
          <w:szCs w:val="26"/>
        </w:rPr>
        <w:t xml:space="preserve">le </w:t>
      </w:r>
      <w:r w:rsidR="00C87E4B" w:rsidRPr="00385C1E">
        <w:rPr>
          <w:rFonts w:ascii="Arial Narrow" w:hAnsi="Arial Narrow" w:cs="Tahoma"/>
          <w:spacing w:val="-6"/>
          <w:sz w:val="26"/>
          <w:szCs w:val="26"/>
        </w:rPr>
        <w:t>ordenó a la EPS SOS</w:t>
      </w:r>
      <w:r w:rsidR="00B768CC" w:rsidRPr="00385C1E">
        <w:rPr>
          <w:rFonts w:ascii="Arial Narrow" w:hAnsi="Arial Narrow" w:cs="Tahoma"/>
          <w:spacing w:val="-6"/>
          <w:sz w:val="26"/>
          <w:szCs w:val="26"/>
        </w:rPr>
        <w:t xml:space="preserve"> </w:t>
      </w:r>
      <w:r w:rsidR="00C87E4B" w:rsidRPr="00385C1E">
        <w:rPr>
          <w:rFonts w:ascii="Arial Narrow" w:hAnsi="Arial Narrow" w:cs="Tahoma"/>
          <w:spacing w:val="-6"/>
          <w:sz w:val="26"/>
          <w:szCs w:val="26"/>
        </w:rPr>
        <w:t xml:space="preserve">cancelar las incapacidades generadas con posterioridad al día 540, hasta tanto la accionante </w:t>
      </w:r>
      <w:r w:rsidR="00423E6D" w:rsidRPr="00385C1E">
        <w:rPr>
          <w:rFonts w:ascii="Arial Narrow" w:hAnsi="Arial Narrow" w:cs="Tahoma"/>
          <w:spacing w:val="-6"/>
          <w:sz w:val="26"/>
          <w:szCs w:val="26"/>
        </w:rPr>
        <w:t>recupere</w:t>
      </w:r>
      <w:r w:rsidR="00C87E4B" w:rsidRPr="00385C1E">
        <w:rPr>
          <w:rFonts w:ascii="Arial Narrow" w:hAnsi="Arial Narrow" w:cs="Tahoma"/>
          <w:spacing w:val="-6"/>
          <w:sz w:val="26"/>
          <w:szCs w:val="26"/>
        </w:rPr>
        <w:t xml:space="preserve"> su estado de salud o le sea reconocida</w:t>
      </w:r>
      <w:r w:rsidR="00B768CC" w:rsidRPr="00385C1E">
        <w:rPr>
          <w:rFonts w:ascii="Arial Narrow" w:hAnsi="Arial Narrow" w:cs="Tahoma"/>
          <w:spacing w:val="-6"/>
          <w:sz w:val="26"/>
          <w:szCs w:val="26"/>
        </w:rPr>
        <w:t xml:space="preserve"> la pensión de invalidez. </w:t>
      </w:r>
    </w:p>
    <w:p w14:paraId="3C8DF170" w14:textId="77777777" w:rsidR="00D60360" w:rsidRDefault="00D60360" w:rsidP="00385C1E">
      <w:pPr>
        <w:spacing w:line="288" w:lineRule="auto"/>
        <w:ind w:firstLine="708"/>
        <w:jc w:val="both"/>
        <w:rPr>
          <w:rFonts w:ascii="Arial Narrow" w:hAnsi="Arial Narrow" w:cs="Tahoma"/>
          <w:spacing w:val="-6"/>
          <w:sz w:val="26"/>
          <w:szCs w:val="26"/>
        </w:rPr>
      </w:pPr>
    </w:p>
    <w:p w14:paraId="3B7E6455" w14:textId="04B9FBC9" w:rsidR="004B6E00" w:rsidRPr="00385C1E" w:rsidRDefault="004B6E00" w:rsidP="00385C1E">
      <w:pPr>
        <w:spacing w:line="288" w:lineRule="auto"/>
        <w:ind w:firstLine="708"/>
        <w:jc w:val="both"/>
        <w:rPr>
          <w:rFonts w:ascii="Arial Narrow" w:hAnsi="Arial Narrow" w:cs="Tahoma"/>
          <w:b/>
          <w:spacing w:val="-6"/>
          <w:sz w:val="26"/>
          <w:szCs w:val="26"/>
        </w:rPr>
      </w:pPr>
      <w:r w:rsidRPr="00385C1E">
        <w:rPr>
          <w:rFonts w:ascii="Arial Narrow" w:hAnsi="Arial Narrow" w:cs="Tahoma"/>
          <w:spacing w:val="-6"/>
          <w:sz w:val="26"/>
          <w:szCs w:val="26"/>
        </w:rPr>
        <w:t>Para así con</w:t>
      </w:r>
      <w:r w:rsidR="00975940" w:rsidRPr="00385C1E">
        <w:rPr>
          <w:rFonts w:ascii="Arial Narrow" w:hAnsi="Arial Narrow" w:cs="Tahoma"/>
          <w:spacing w:val="-6"/>
          <w:sz w:val="26"/>
          <w:szCs w:val="26"/>
        </w:rPr>
        <w:t xml:space="preserve">cluir, estimó que </w:t>
      </w:r>
      <w:r w:rsidR="00D511DC" w:rsidRPr="00385C1E">
        <w:rPr>
          <w:rFonts w:ascii="Arial Narrow" w:hAnsi="Arial Narrow" w:cs="Tahoma"/>
          <w:spacing w:val="-6"/>
          <w:sz w:val="26"/>
          <w:szCs w:val="26"/>
        </w:rPr>
        <w:t xml:space="preserve">al tenor de lo dispuesto en el artículo 142 del Decreto 019 de 2012, las administradoras de pensiones </w:t>
      </w:r>
      <w:r w:rsidR="00976EBD" w:rsidRPr="00385C1E">
        <w:rPr>
          <w:rFonts w:ascii="Arial Narrow" w:hAnsi="Arial Narrow" w:cs="Tahoma"/>
          <w:spacing w:val="-6"/>
          <w:sz w:val="26"/>
          <w:szCs w:val="26"/>
        </w:rPr>
        <w:t xml:space="preserve">tiene a cargo </w:t>
      </w:r>
      <w:r w:rsidR="00D511DC" w:rsidRPr="00385C1E">
        <w:rPr>
          <w:rFonts w:ascii="Arial Narrow" w:hAnsi="Arial Narrow" w:cs="Tahoma"/>
          <w:spacing w:val="-6"/>
          <w:sz w:val="26"/>
          <w:szCs w:val="26"/>
        </w:rPr>
        <w:t>el pago de las incapacidades laborales que se generen entre el día 181 a 540, y como quiera que la a</w:t>
      </w:r>
      <w:r w:rsidR="00450802" w:rsidRPr="00385C1E">
        <w:rPr>
          <w:rFonts w:ascii="Arial Narrow" w:hAnsi="Arial Narrow" w:cs="Tahoma"/>
          <w:spacing w:val="-6"/>
          <w:sz w:val="26"/>
          <w:szCs w:val="26"/>
        </w:rPr>
        <w:t xml:space="preserve">ccionante, </w:t>
      </w:r>
      <w:r w:rsidR="00D511DC" w:rsidRPr="00385C1E">
        <w:rPr>
          <w:rFonts w:ascii="Arial Narrow" w:hAnsi="Arial Narrow" w:cs="Tahoma"/>
          <w:spacing w:val="-6"/>
          <w:sz w:val="26"/>
          <w:szCs w:val="26"/>
        </w:rPr>
        <w:t xml:space="preserve">para el momento en que se generaron </w:t>
      </w:r>
      <w:r w:rsidR="00D511DC" w:rsidRPr="00385C1E">
        <w:rPr>
          <w:rFonts w:ascii="Arial Narrow" w:hAnsi="Arial Narrow" w:cs="Tahoma"/>
          <w:spacing w:val="-6"/>
          <w:sz w:val="26"/>
          <w:szCs w:val="26"/>
        </w:rPr>
        <w:lastRenderedPageBreak/>
        <w:t xml:space="preserve">las incapacidades objeto de </w:t>
      </w:r>
      <w:r w:rsidR="00450802" w:rsidRPr="00385C1E">
        <w:rPr>
          <w:rFonts w:ascii="Arial Narrow" w:hAnsi="Arial Narrow" w:cs="Tahoma"/>
          <w:spacing w:val="-6"/>
          <w:sz w:val="26"/>
          <w:szCs w:val="26"/>
        </w:rPr>
        <w:t xml:space="preserve">amparo, </w:t>
      </w:r>
      <w:r w:rsidR="00976EBD" w:rsidRPr="00385C1E">
        <w:rPr>
          <w:rFonts w:ascii="Arial Narrow" w:hAnsi="Arial Narrow" w:cs="Tahoma"/>
          <w:spacing w:val="-6"/>
          <w:sz w:val="26"/>
          <w:szCs w:val="26"/>
        </w:rPr>
        <w:t xml:space="preserve">estaba </w:t>
      </w:r>
      <w:r w:rsidR="00450802" w:rsidRPr="00385C1E">
        <w:rPr>
          <w:rFonts w:ascii="Arial Narrow" w:hAnsi="Arial Narrow" w:cs="Tahoma"/>
          <w:spacing w:val="-6"/>
          <w:sz w:val="26"/>
          <w:szCs w:val="26"/>
        </w:rPr>
        <w:t>afiliada a Colfondos S.A.</w:t>
      </w:r>
      <w:r w:rsidR="00D511DC" w:rsidRPr="00385C1E">
        <w:rPr>
          <w:rFonts w:ascii="Arial Narrow" w:hAnsi="Arial Narrow" w:cs="Tahoma"/>
          <w:spacing w:val="-6"/>
          <w:sz w:val="26"/>
          <w:szCs w:val="26"/>
        </w:rPr>
        <w:t xml:space="preserve">, es dicha entidad </w:t>
      </w:r>
      <w:r w:rsidR="00450802" w:rsidRPr="00385C1E">
        <w:rPr>
          <w:rFonts w:ascii="Arial Narrow" w:hAnsi="Arial Narrow" w:cs="Tahoma"/>
          <w:spacing w:val="-6"/>
          <w:sz w:val="26"/>
          <w:szCs w:val="26"/>
        </w:rPr>
        <w:t xml:space="preserve">quien </w:t>
      </w:r>
      <w:r w:rsidR="00976EBD" w:rsidRPr="00385C1E">
        <w:rPr>
          <w:rFonts w:ascii="Arial Narrow" w:hAnsi="Arial Narrow" w:cs="Tahoma"/>
          <w:spacing w:val="-6"/>
          <w:sz w:val="26"/>
          <w:szCs w:val="26"/>
        </w:rPr>
        <w:t xml:space="preserve">debe </w:t>
      </w:r>
      <w:r w:rsidR="00450802" w:rsidRPr="00385C1E">
        <w:rPr>
          <w:rFonts w:ascii="Arial Narrow" w:hAnsi="Arial Narrow" w:cs="Tahoma"/>
          <w:spacing w:val="-6"/>
          <w:sz w:val="26"/>
          <w:szCs w:val="26"/>
        </w:rPr>
        <w:t>responder por el pago de las mismas.</w:t>
      </w:r>
      <w:r w:rsidR="00976EBD" w:rsidRPr="00385C1E">
        <w:rPr>
          <w:rFonts w:ascii="Arial Narrow" w:hAnsi="Arial Narrow" w:cs="Tahoma"/>
          <w:spacing w:val="-6"/>
          <w:sz w:val="26"/>
          <w:szCs w:val="26"/>
        </w:rPr>
        <w:t xml:space="preserve"> De otra parte, estimó con base en la jurisprudencia del máximo órgano de cierre constitucional, que el pago de las incapacidades laborales generadas con posterioridad al día 540 están a cargo de las EPS.</w:t>
      </w:r>
    </w:p>
    <w:p w14:paraId="7ADBD463" w14:textId="77777777" w:rsidR="004B6E00" w:rsidRPr="00385C1E" w:rsidRDefault="004B6E00" w:rsidP="00385C1E">
      <w:pPr>
        <w:pStyle w:val="Textoindependiente21"/>
        <w:spacing w:line="288" w:lineRule="auto"/>
        <w:ind w:firstLine="851"/>
        <w:rPr>
          <w:rFonts w:ascii="Arial Narrow" w:hAnsi="Arial Narrow" w:cs="Tahoma"/>
          <w:b w:val="0"/>
          <w:spacing w:val="-6"/>
          <w:sz w:val="26"/>
          <w:szCs w:val="26"/>
          <w:highlight w:val="yellow"/>
        </w:rPr>
      </w:pPr>
    </w:p>
    <w:p w14:paraId="17BEF5CA" w14:textId="67D7238F" w:rsidR="005F3B63" w:rsidRPr="00385C1E" w:rsidRDefault="005F3B63" w:rsidP="00385C1E">
      <w:pPr>
        <w:pStyle w:val="Textoindependiente21"/>
        <w:spacing w:line="288" w:lineRule="auto"/>
        <w:ind w:firstLine="851"/>
        <w:rPr>
          <w:rFonts w:ascii="Arial Narrow" w:hAnsi="Arial Narrow" w:cs="Tahoma"/>
          <w:spacing w:val="-6"/>
          <w:sz w:val="26"/>
          <w:szCs w:val="26"/>
        </w:rPr>
      </w:pPr>
      <w:r w:rsidRPr="00385C1E">
        <w:rPr>
          <w:rFonts w:ascii="Arial Narrow" w:hAnsi="Arial Narrow" w:cs="Tahoma"/>
          <w:spacing w:val="-6"/>
          <w:sz w:val="26"/>
          <w:szCs w:val="26"/>
        </w:rPr>
        <w:t>I</w:t>
      </w:r>
      <w:r w:rsidR="00FC376B" w:rsidRPr="00385C1E">
        <w:rPr>
          <w:rFonts w:ascii="Arial Narrow" w:hAnsi="Arial Narrow" w:cs="Tahoma"/>
          <w:spacing w:val="-6"/>
          <w:sz w:val="26"/>
          <w:szCs w:val="26"/>
        </w:rPr>
        <w:t>V</w:t>
      </w:r>
      <w:r w:rsidRPr="00385C1E">
        <w:rPr>
          <w:rFonts w:ascii="Arial Narrow" w:hAnsi="Arial Narrow" w:cs="Tahoma"/>
          <w:spacing w:val="-6"/>
          <w:sz w:val="26"/>
          <w:szCs w:val="26"/>
        </w:rPr>
        <w:t>. IMPUGNACIÓN.</w:t>
      </w:r>
    </w:p>
    <w:p w14:paraId="13E80207" w14:textId="77777777" w:rsidR="005F3B63" w:rsidRPr="00385C1E" w:rsidRDefault="005F3B63" w:rsidP="00385C1E">
      <w:pPr>
        <w:pStyle w:val="Sinespaciado"/>
        <w:spacing w:line="288" w:lineRule="auto"/>
        <w:rPr>
          <w:rFonts w:ascii="Arial Narrow" w:hAnsi="Arial Narrow"/>
          <w:sz w:val="26"/>
          <w:szCs w:val="26"/>
        </w:rPr>
      </w:pPr>
    </w:p>
    <w:p w14:paraId="57540314" w14:textId="0906C4BF" w:rsidR="001D1160" w:rsidRPr="00385C1E" w:rsidRDefault="00976EBD" w:rsidP="00385C1E">
      <w:pPr>
        <w:pStyle w:val="Textoindependiente21"/>
        <w:spacing w:line="288" w:lineRule="auto"/>
        <w:ind w:firstLine="851"/>
        <w:rPr>
          <w:rFonts w:ascii="Arial Narrow" w:hAnsi="Arial Narrow" w:cs="Tahoma"/>
          <w:b w:val="0"/>
          <w:spacing w:val="-6"/>
          <w:sz w:val="26"/>
          <w:szCs w:val="26"/>
          <w:lang w:val="es-ES"/>
        </w:rPr>
      </w:pPr>
      <w:r w:rsidRPr="00385C1E">
        <w:rPr>
          <w:rFonts w:ascii="Arial Narrow" w:hAnsi="Arial Narrow" w:cs="Tahoma"/>
          <w:b w:val="0"/>
          <w:spacing w:val="-6"/>
          <w:sz w:val="26"/>
          <w:szCs w:val="26"/>
          <w:lang w:val="es-ES"/>
        </w:rPr>
        <w:t xml:space="preserve">La AFP Colfondos S.A. impugnó la decisión, alegando </w:t>
      </w:r>
      <w:r w:rsidR="001D1160" w:rsidRPr="00385C1E">
        <w:rPr>
          <w:rFonts w:ascii="Arial Narrow" w:hAnsi="Arial Narrow" w:cs="Tahoma"/>
          <w:b w:val="0"/>
          <w:spacing w:val="-6"/>
          <w:sz w:val="26"/>
          <w:szCs w:val="26"/>
          <w:lang w:val="es-ES"/>
        </w:rPr>
        <w:t xml:space="preserve">en primer lugar, que el subsidio económico por incapacidad se liquida con cargo al seguro previsional, por lo que solicita se integre en calidad de litisconsorte necesario a la Aseguradora Seguros Bolívar, con quien se contrató el mismo, o en su defecto, se le ordene reconocer y pagar la prestación económica con cargo a esa póliza de seguros previsional. </w:t>
      </w:r>
    </w:p>
    <w:p w14:paraId="2027571C" w14:textId="77777777" w:rsidR="001D1160" w:rsidRPr="00385C1E" w:rsidRDefault="001D1160" w:rsidP="00385C1E">
      <w:pPr>
        <w:pStyle w:val="Sinespaciado"/>
        <w:spacing w:line="288" w:lineRule="auto"/>
        <w:rPr>
          <w:rFonts w:ascii="Arial Narrow" w:hAnsi="Arial Narrow"/>
          <w:sz w:val="26"/>
          <w:szCs w:val="26"/>
        </w:rPr>
      </w:pPr>
    </w:p>
    <w:p w14:paraId="37684F32" w14:textId="7E256FA9" w:rsidR="00976EBD" w:rsidRPr="00385C1E" w:rsidRDefault="00F76BA0" w:rsidP="00385C1E">
      <w:pPr>
        <w:pStyle w:val="Textoindependiente21"/>
        <w:spacing w:line="288" w:lineRule="auto"/>
        <w:ind w:firstLine="851"/>
        <w:rPr>
          <w:rFonts w:ascii="Arial Narrow" w:hAnsi="Arial Narrow" w:cs="Tahoma"/>
          <w:b w:val="0"/>
          <w:spacing w:val="-6"/>
          <w:sz w:val="26"/>
          <w:szCs w:val="26"/>
          <w:lang w:val="es-ES"/>
        </w:rPr>
      </w:pPr>
      <w:r w:rsidRPr="00385C1E">
        <w:rPr>
          <w:rFonts w:ascii="Arial Narrow" w:hAnsi="Arial Narrow" w:cs="Tahoma"/>
          <w:b w:val="0"/>
          <w:spacing w:val="-6"/>
          <w:sz w:val="26"/>
          <w:szCs w:val="26"/>
          <w:lang w:val="es-ES"/>
        </w:rPr>
        <w:t xml:space="preserve">A </w:t>
      </w:r>
      <w:r w:rsidR="001D1160" w:rsidRPr="00385C1E">
        <w:rPr>
          <w:rFonts w:ascii="Arial Narrow" w:hAnsi="Arial Narrow" w:cs="Tahoma"/>
          <w:b w:val="0"/>
          <w:spacing w:val="-6"/>
          <w:sz w:val="26"/>
          <w:szCs w:val="26"/>
          <w:lang w:val="es-ES"/>
        </w:rPr>
        <w:t xml:space="preserve">la Secretaria de esta Corporación </w:t>
      </w:r>
      <w:r w:rsidRPr="00385C1E">
        <w:rPr>
          <w:rFonts w:ascii="Arial Narrow" w:hAnsi="Arial Narrow" w:cs="Tahoma"/>
          <w:b w:val="0"/>
          <w:spacing w:val="-6"/>
          <w:sz w:val="26"/>
          <w:szCs w:val="26"/>
          <w:lang w:val="es-ES"/>
        </w:rPr>
        <w:t xml:space="preserve">se allegó </w:t>
      </w:r>
      <w:r w:rsidR="001D1160" w:rsidRPr="00385C1E">
        <w:rPr>
          <w:rFonts w:ascii="Arial Narrow" w:hAnsi="Arial Narrow" w:cs="Tahoma"/>
          <w:b w:val="0"/>
          <w:spacing w:val="-6"/>
          <w:sz w:val="26"/>
          <w:szCs w:val="26"/>
          <w:lang w:val="es-ES"/>
        </w:rPr>
        <w:t xml:space="preserve">un segundo memorial, en el que </w:t>
      </w:r>
      <w:r w:rsidRPr="00385C1E">
        <w:rPr>
          <w:rFonts w:ascii="Arial Narrow" w:hAnsi="Arial Narrow" w:cs="Tahoma"/>
          <w:b w:val="0"/>
          <w:spacing w:val="-6"/>
          <w:sz w:val="26"/>
          <w:szCs w:val="26"/>
          <w:lang w:val="es-ES"/>
        </w:rPr>
        <w:t xml:space="preserve">se </w:t>
      </w:r>
      <w:r w:rsidR="00D3570C" w:rsidRPr="00385C1E">
        <w:rPr>
          <w:rFonts w:ascii="Arial Narrow" w:hAnsi="Arial Narrow" w:cs="Tahoma"/>
          <w:b w:val="0"/>
          <w:spacing w:val="-6"/>
          <w:sz w:val="26"/>
          <w:szCs w:val="26"/>
          <w:lang w:val="es-ES"/>
        </w:rPr>
        <w:t>i</w:t>
      </w:r>
      <w:r w:rsidR="001D1160" w:rsidRPr="00385C1E">
        <w:rPr>
          <w:rFonts w:ascii="Arial Narrow" w:hAnsi="Arial Narrow" w:cs="Tahoma"/>
          <w:b w:val="0"/>
          <w:spacing w:val="-6"/>
          <w:sz w:val="26"/>
          <w:szCs w:val="26"/>
          <w:lang w:val="es-ES"/>
        </w:rPr>
        <w:t xml:space="preserve">ndica que </w:t>
      </w:r>
      <w:r w:rsidR="00D3570C" w:rsidRPr="00385C1E">
        <w:rPr>
          <w:rFonts w:ascii="Arial Narrow" w:hAnsi="Arial Narrow" w:cs="Tahoma"/>
          <w:b w:val="0"/>
          <w:spacing w:val="-6"/>
          <w:sz w:val="26"/>
          <w:szCs w:val="26"/>
          <w:lang w:val="es-ES"/>
        </w:rPr>
        <w:t xml:space="preserve">la vigencia de la afiliación de la accionante a Colfondos perdió efectividad el 1º de septiembre de 2018, dado el traslado a Colpensiones, por lo que considera que es esta entidad quien debe responder por </w:t>
      </w:r>
      <w:r w:rsidR="001D1160" w:rsidRPr="00385C1E">
        <w:rPr>
          <w:rFonts w:ascii="Arial Narrow" w:hAnsi="Arial Narrow" w:cs="Tahoma"/>
          <w:b w:val="0"/>
          <w:spacing w:val="-6"/>
          <w:sz w:val="26"/>
          <w:szCs w:val="26"/>
          <w:lang w:val="es-ES"/>
        </w:rPr>
        <w:t xml:space="preserve">las incapacidades </w:t>
      </w:r>
      <w:r w:rsidR="00687198" w:rsidRPr="00385C1E">
        <w:rPr>
          <w:rFonts w:ascii="Arial Narrow" w:hAnsi="Arial Narrow" w:cs="Tahoma"/>
          <w:b w:val="0"/>
          <w:spacing w:val="-6"/>
          <w:sz w:val="26"/>
          <w:szCs w:val="26"/>
          <w:lang w:val="es-ES"/>
        </w:rPr>
        <w:t xml:space="preserve">laborales </w:t>
      </w:r>
      <w:r w:rsidR="00D3570C" w:rsidRPr="00385C1E">
        <w:rPr>
          <w:rFonts w:ascii="Arial Narrow" w:hAnsi="Arial Narrow" w:cs="Tahoma"/>
          <w:b w:val="0"/>
          <w:spacing w:val="-6"/>
          <w:sz w:val="26"/>
          <w:szCs w:val="26"/>
          <w:lang w:val="es-ES"/>
        </w:rPr>
        <w:t xml:space="preserve">que fueron </w:t>
      </w:r>
      <w:r w:rsidR="00687198" w:rsidRPr="00385C1E">
        <w:rPr>
          <w:rFonts w:ascii="Arial Narrow" w:hAnsi="Arial Narrow" w:cs="Tahoma"/>
          <w:b w:val="0"/>
          <w:spacing w:val="-6"/>
          <w:sz w:val="26"/>
          <w:szCs w:val="26"/>
          <w:lang w:val="es-ES"/>
        </w:rPr>
        <w:t>objeto</w:t>
      </w:r>
      <w:r w:rsidR="00D3570C" w:rsidRPr="00385C1E">
        <w:rPr>
          <w:rFonts w:ascii="Arial Narrow" w:hAnsi="Arial Narrow" w:cs="Tahoma"/>
          <w:b w:val="0"/>
          <w:spacing w:val="-6"/>
          <w:sz w:val="26"/>
          <w:szCs w:val="26"/>
          <w:lang w:val="es-ES"/>
        </w:rPr>
        <w:t xml:space="preserve"> de la tutela.</w:t>
      </w:r>
    </w:p>
    <w:p w14:paraId="6B9D0CD1" w14:textId="77777777" w:rsidR="00976EBD" w:rsidRPr="00385C1E" w:rsidRDefault="00976EBD" w:rsidP="00385C1E">
      <w:pPr>
        <w:pStyle w:val="Textoindependiente21"/>
        <w:spacing w:line="288" w:lineRule="auto"/>
        <w:ind w:firstLine="851"/>
        <w:rPr>
          <w:rFonts w:ascii="Arial Narrow" w:hAnsi="Arial Narrow" w:cs="Tahoma"/>
          <w:b w:val="0"/>
          <w:spacing w:val="-6"/>
          <w:sz w:val="26"/>
          <w:szCs w:val="26"/>
          <w:lang w:val="es-ES"/>
        </w:rPr>
      </w:pPr>
    </w:p>
    <w:p w14:paraId="1CBB2300" w14:textId="63B67EEB" w:rsidR="005F3B63" w:rsidRPr="00385C1E" w:rsidRDefault="0088369B" w:rsidP="00385C1E">
      <w:pPr>
        <w:pStyle w:val="Textoindependiente21"/>
        <w:spacing w:line="288" w:lineRule="auto"/>
        <w:ind w:firstLine="851"/>
        <w:rPr>
          <w:rFonts w:ascii="Arial Narrow" w:hAnsi="Arial Narrow" w:cs="Tahoma"/>
          <w:i/>
          <w:spacing w:val="-6"/>
          <w:sz w:val="26"/>
          <w:szCs w:val="26"/>
        </w:rPr>
      </w:pPr>
      <w:r w:rsidRPr="00385C1E">
        <w:rPr>
          <w:rFonts w:ascii="Arial Narrow" w:hAnsi="Arial Narrow" w:cs="Tahoma"/>
          <w:i/>
          <w:spacing w:val="-6"/>
          <w:sz w:val="26"/>
          <w:szCs w:val="26"/>
        </w:rPr>
        <w:t>V</w:t>
      </w:r>
      <w:r w:rsidR="005F3B63" w:rsidRPr="00385C1E">
        <w:rPr>
          <w:rFonts w:ascii="Arial Narrow" w:hAnsi="Arial Narrow" w:cs="Tahoma"/>
          <w:i/>
          <w:spacing w:val="-6"/>
          <w:sz w:val="26"/>
          <w:szCs w:val="26"/>
        </w:rPr>
        <w:t>. CONSIDERACIONES.</w:t>
      </w:r>
    </w:p>
    <w:p w14:paraId="523A8287" w14:textId="77777777" w:rsidR="005F3B63" w:rsidRPr="00385C1E" w:rsidRDefault="005F3B63" w:rsidP="00385C1E">
      <w:pPr>
        <w:pStyle w:val="Sinespaciado"/>
        <w:spacing w:line="288" w:lineRule="auto"/>
        <w:rPr>
          <w:rFonts w:ascii="Arial Narrow" w:hAnsi="Arial Narrow"/>
          <w:sz w:val="26"/>
          <w:szCs w:val="26"/>
        </w:rPr>
      </w:pPr>
    </w:p>
    <w:p w14:paraId="29AE527B" w14:textId="77777777" w:rsidR="005F3B63" w:rsidRPr="00385C1E" w:rsidRDefault="005F3B63" w:rsidP="00385C1E">
      <w:pPr>
        <w:pStyle w:val="Textoindependiente"/>
        <w:numPr>
          <w:ilvl w:val="0"/>
          <w:numId w:val="1"/>
        </w:numPr>
        <w:spacing w:line="288" w:lineRule="auto"/>
        <w:ind w:firstLine="131"/>
        <w:rPr>
          <w:rFonts w:ascii="Arial Narrow" w:hAnsi="Arial Narrow"/>
          <w:b/>
          <w:i/>
          <w:spacing w:val="-6"/>
          <w:sz w:val="26"/>
          <w:szCs w:val="26"/>
        </w:rPr>
      </w:pPr>
      <w:r w:rsidRPr="00385C1E">
        <w:rPr>
          <w:rFonts w:ascii="Arial Narrow" w:hAnsi="Arial Narrow"/>
          <w:b/>
          <w:i/>
          <w:spacing w:val="-6"/>
          <w:sz w:val="26"/>
          <w:szCs w:val="26"/>
        </w:rPr>
        <w:t xml:space="preserve">Competencia. </w:t>
      </w:r>
    </w:p>
    <w:p w14:paraId="1F9EFF91" w14:textId="77777777" w:rsidR="005F3B63" w:rsidRPr="00385C1E" w:rsidRDefault="005F3B63" w:rsidP="00385C1E">
      <w:pPr>
        <w:pStyle w:val="Sinespaciado"/>
        <w:spacing w:line="288" w:lineRule="auto"/>
        <w:rPr>
          <w:rFonts w:ascii="Arial Narrow" w:hAnsi="Arial Narrow"/>
          <w:sz w:val="26"/>
          <w:szCs w:val="26"/>
        </w:rPr>
      </w:pPr>
      <w:r w:rsidRPr="00385C1E">
        <w:rPr>
          <w:rFonts w:ascii="Arial Narrow" w:hAnsi="Arial Narrow"/>
          <w:sz w:val="26"/>
          <w:szCs w:val="26"/>
        </w:rPr>
        <w:t xml:space="preserve"> </w:t>
      </w:r>
    </w:p>
    <w:p w14:paraId="31BF3112" w14:textId="77777777" w:rsidR="005F3B63" w:rsidRPr="00385C1E" w:rsidRDefault="005F3B63" w:rsidP="00385C1E">
      <w:pPr>
        <w:pStyle w:val="Textoindependiente"/>
        <w:spacing w:line="288" w:lineRule="auto"/>
        <w:ind w:left="360" w:firstLine="348"/>
        <w:rPr>
          <w:rFonts w:ascii="Arial Narrow" w:hAnsi="Arial Narrow"/>
          <w:spacing w:val="-6"/>
          <w:sz w:val="26"/>
          <w:szCs w:val="26"/>
        </w:rPr>
      </w:pPr>
      <w:r w:rsidRPr="00385C1E">
        <w:rPr>
          <w:rFonts w:ascii="Arial Narrow" w:hAnsi="Arial Narrow"/>
          <w:spacing w:val="-6"/>
          <w:sz w:val="26"/>
          <w:szCs w:val="26"/>
        </w:rPr>
        <w:t>Esta Colegiatura es competente para resolver la impugnación presentada por la parte accionada, en virtud de los factores funcional y territorial.</w:t>
      </w:r>
    </w:p>
    <w:p w14:paraId="0ECA5FC0" w14:textId="77777777" w:rsidR="00E33BFB" w:rsidRPr="00385C1E" w:rsidRDefault="00E33BFB" w:rsidP="00385C1E">
      <w:pPr>
        <w:pStyle w:val="Sinespaciado"/>
        <w:spacing w:line="288" w:lineRule="auto"/>
        <w:rPr>
          <w:rFonts w:ascii="Arial Narrow" w:hAnsi="Arial Narrow"/>
          <w:sz w:val="26"/>
          <w:szCs w:val="26"/>
        </w:rPr>
      </w:pPr>
    </w:p>
    <w:p w14:paraId="04C804EC" w14:textId="77777777" w:rsidR="005F3B63" w:rsidRPr="00385C1E" w:rsidRDefault="005F3B63" w:rsidP="00385C1E">
      <w:pPr>
        <w:pStyle w:val="Prrafodelista"/>
        <w:numPr>
          <w:ilvl w:val="0"/>
          <w:numId w:val="1"/>
        </w:numPr>
        <w:tabs>
          <w:tab w:val="left" w:pos="-720"/>
        </w:tabs>
        <w:suppressAutoHyphens/>
        <w:spacing w:line="288" w:lineRule="auto"/>
        <w:ind w:right="-7" w:firstLine="273"/>
        <w:jc w:val="both"/>
        <w:rPr>
          <w:rFonts w:ascii="Arial Narrow" w:hAnsi="Arial Narrow" w:cs="Tahoma"/>
          <w:b/>
          <w:bCs/>
          <w:i/>
          <w:color w:val="000000"/>
          <w:spacing w:val="-6"/>
          <w:sz w:val="26"/>
          <w:szCs w:val="26"/>
        </w:rPr>
      </w:pPr>
      <w:r w:rsidRPr="00385C1E">
        <w:rPr>
          <w:rFonts w:ascii="Arial Narrow" w:hAnsi="Arial Narrow" w:cs="Tahoma"/>
          <w:b/>
          <w:bCs/>
          <w:i/>
          <w:color w:val="000000"/>
          <w:spacing w:val="-6"/>
          <w:sz w:val="26"/>
          <w:szCs w:val="26"/>
        </w:rPr>
        <w:t>Problema jurídico a resolver.</w:t>
      </w:r>
    </w:p>
    <w:p w14:paraId="4BD6E656" w14:textId="77777777" w:rsidR="00F2447C" w:rsidRDefault="00F2447C" w:rsidP="00385C1E">
      <w:pPr>
        <w:pStyle w:val="Textoindependiente"/>
        <w:spacing w:line="288" w:lineRule="auto"/>
        <w:ind w:firstLine="993"/>
        <w:rPr>
          <w:rFonts w:ascii="Arial Narrow" w:hAnsi="Arial Narrow" w:cs="Arial"/>
          <w:i/>
          <w:spacing w:val="-6"/>
          <w:sz w:val="26"/>
          <w:szCs w:val="26"/>
        </w:rPr>
      </w:pPr>
    </w:p>
    <w:p w14:paraId="053E63BC" w14:textId="43C7FF65" w:rsidR="004E4361" w:rsidRPr="00385C1E" w:rsidRDefault="004E4361" w:rsidP="00385C1E">
      <w:pPr>
        <w:pStyle w:val="Textoindependiente"/>
        <w:spacing w:line="288" w:lineRule="auto"/>
        <w:ind w:firstLine="993"/>
        <w:rPr>
          <w:rFonts w:ascii="Arial Narrow" w:hAnsi="Arial Narrow" w:cs="Arial"/>
          <w:i/>
          <w:spacing w:val="-6"/>
          <w:sz w:val="26"/>
          <w:szCs w:val="26"/>
        </w:rPr>
      </w:pPr>
      <w:r w:rsidRPr="00385C1E">
        <w:rPr>
          <w:rFonts w:ascii="Arial Narrow" w:hAnsi="Arial Narrow" w:cs="Arial"/>
          <w:i/>
          <w:spacing w:val="-6"/>
          <w:sz w:val="26"/>
          <w:szCs w:val="26"/>
        </w:rPr>
        <w:t>¿L</w:t>
      </w:r>
      <w:r w:rsidR="00FC376B" w:rsidRPr="00385C1E">
        <w:rPr>
          <w:rFonts w:ascii="Arial Narrow" w:hAnsi="Arial Narrow" w:cs="Arial"/>
          <w:i/>
          <w:spacing w:val="-6"/>
          <w:sz w:val="26"/>
          <w:szCs w:val="26"/>
        </w:rPr>
        <w:t xml:space="preserve">e corresponde a la AFP Colfondos S.A. el pago de las incapacidades médicas de origen común generadas entre el 25 de enero y el 10 de febrero de 2019? </w:t>
      </w:r>
    </w:p>
    <w:p w14:paraId="35BC2838" w14:textId="77777777" w:rsidR="009C4142" w:rsidRPr="00385C1E" w:rsidRDefault="009C4142" w:rsidP="00385C1E">
      <w:pPr>
        <w:pStyle w:val="Textoindependiente"/>
        <w:spacing w:line="288" w:lineRule="auto"/>
        <w:ind w:firstLine="993"/>
        <w:rPr>
          <w:rFonts w:ascii="Arial Narrow" w:hAnsi="Arial Narrow" w:cs="Arial"/>
          <w:i/>
          <w:spacing w:val="-6"/>
          <w:sz w:val="26"/>
          <w:szCs w:val="26"/>
        </w:rPr>
      </w:pPr>
    </w:p>
    <w:p w14:paraId="1F7D5FD9" w14:textId="77777777" w:rsidR="005F3B63" w:rsidRPr="00385C1E" w:rsidRDefault="005F3B63" w:rsidP="00385C1E">
      <w:pPr>
        <w:spacing w:line="288" w:lineRule="auto"/>
        <w:ind w:firstLine="900"/>
        <w:jc w:val="both"/>
        <w:rPr>
          <w:rFonts w:ascii="Arial Narrow" w:hAnsi="Arial Narrow" w:cs="Arial"/>
          <w:b/>
          <w:i/>
          <w:spacing w:val="-6"/>
          <w:sz w:val="26"/>
          <w:szCs w:val="26"/>
        </w:rPr>
      </w:pPr>
      <w:r w:rsidRPr="00385C1E">
        <w:rPr>
          <w:rFonts w:ascii="Arial Narrow" w:hAnsi="Arial Narrow" w:cs="Arial"/>
          <w:b/>
          <w:i/>
          <w:spacing w:val="-6"/>
          <w:sz w:val="26"/>
          <w:szCs w:val="26"/>
        </w:rPr>
        <w:t>Desarrollo de la problemática planteada</w:t>
      </w:r>
    </w:p>
    <w:p w14:paraId="221D97C8" w14:textId="77777777" w:rsidR="00F76BA0" w:rsidRPr="00385C1E" w:rsidRDefault="00F76BA0" w:rsidP="00385C1E">
      <w:pPr>
        <w:pStyle w:val="Sinespaciado"/>
        <w:spacing w:line="288" w:lineRule="auto"/>
        <w:rPr>
          <w:rFonts w:ascii="Arial Narrow" w:hAnsi="Arial Narrow"/>
          <w:sz w:val="26"/>
          <w:szCs w:val="26"/>
        </w:rPr>
      </w:pPr>
    </w:p>
    <w:p w14:paraId="3141F7D7" w14:textId="77777777" w:rsidR="00F76BA0" w:rsidRPr="00385C1E" w:rsidRDefault="00F76BA0"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14:paraId="4ACDC78D" w14:textId="77777777" w:rsidR="00F76BA0" w:rsidRPr="00385C1E" w:rsidRDefault="00F76BA0" w:rsidP="00385C1E">
      <w:pPr>
        <w:pStyle w:val="Sinespaciado"/>
        <w:spacing w:line="288" w:lineRule="auto"/>
        <w:rPr>
          <w:rFonts w:ascii="Arial Narrow" w:hAnsi="Arial Narrow"/>
          <w:sz w:val="26"/>
          <w:szCs w:val="26"/>
        </w:rPr>
      </w:pPr>
      <w:r w:rsidRPr="00385C1E">
        <w:rPr>
          <w:rFonts w:ascii="Arial Narrow" w:hAnsi="Arial Narrow"/>
          <w:sz w:val="26"/>
          <w:szCs w:val="26"/>
        </w:rPr>
        <w:t xml:space="preserve">  </w:t>
      </w:r>
    </w:p>
    <w:p w14:paraId="536D3AE6" w14:textId="77777777" w:rsidR="00F76BA0" w:rsidRPr="00385C1E" w:rsidRDefault="00F76BA0" w:rsidP="00385C1E">
      <w:pPr>
        <w:pStyle w:val="Sinespaciado"/>
        <w:spacing w:line="288" w:lineRule="auto"/>
        <w:ind w:firstLine="708"/>
        <w:jc w:val="both"/>
        <w:rPr>
          <w:rFonts w:ascii="Arial Narrow" w:hAnsi="Arial Narrow"/>
          <w:spacing w:val="-6"/>
          <w:sz w:val="26"/>
          <w:szCs w:val="26"/>
          <w:bdr w:val="none" w:sz="0" w:space="0" w:color="auto" w:frame="1"/>
          <w:shd w:val="clear" w:color="auto" w:fill="FFFFFF"/>
        </w:rPr>
      </w:pPr>
      <w:r w:rsidRPr="00385C1E">
        <w:rPr>
          <w:rFonts w:ascii="Arial Narrow" w:hAnsi="Arial Narrow"/>
          <w:spacing w:val="-6"/>
          <w:sz w:val="26"/>
          <w:szCs w:val="26"/>
        </w:rPr>
        <w:t xml:space="preserve">Y si bien, la Corte Constitucional ha establecido que por regla general la acción de tutela como mecanismo de amparo de los derechos fundamentales no procede cuando existen otros medios de defensa judicial, también ha indicado que sí es el mecanismo idóneo para la protección de derechos fundamentales como el mínimo vital y la salud, cuando el peticionario se ve desprovisto del pago de incapacidades, aun cuando </w:t>
      </w:r>
      <w:r w:rsidRPr="00385C1E">
        <w:rPr>
          <w:rFonts w:ascii="Arial Narrow" w:hAnsi="Arial Narrow"/>
          <w:spacing w:val="-6"/>
          <w:sz w:val="26"/>
          <w:szCs w:val="26"/>
          <w:bdr w:val="none" w:sz="0" w:space="0" w:color="auto" w:frame="1"/>
          <w:shd w:val="clear" w:color="auto" w:fill="FFFFFF"/>
        </w:rPr>
        <w:t xml:space="preserve">el conocimiento de las reclamaciones concernientes a las prestaciones económicas del Sistema de Seguridad Social Integral corresponda, en principio, a la jurisdicción </w:t>
      </w:r>
      <w:r w:rsidRPr="00385C1E">
        <w:rPr>
          <w:rFonts w:ascii="Arial Narrow" w:hAnsi="Arial Narrow"/>
          <w:spacing w:val="-6"/>
          <w:sz w:val="26"/>
          <w:szCs w:val="26"/>
          <w:bdr w:val="none" w:sz="0" w:space="0" w:color="auto" w:frame="1"/>
          <w:shd w:val="clear" w:color="auto" w:fill="FFFFFF"/>
        </w:rPr>
        <w:lastRenderedPageBreak/>
        <w:t>ordinaria en su especialidad laboral y de la seguridad social.</w:t>
      </w:r>
      <w:r w:rsidRPr="00385C1E">
        <w:rPr>
          <w:rStyle w:val="Refdenotaalpie"/>
          <w:rFonts w:ascii="Arial Narrow" w:hAnsi="Arial Narrow"/>
          <w:iCs/>
          <w:spacing w:val="-6"/>
          <w:sz w:val="26"/>
          <w:szCs w:val="26"/>
          <w:bdr w:val="none" w:sz="0" w:space="0" w:color="auto" w:frame="1"/>
          <w:shd w:val="clear" w:color="auto" w:fill="FFFFFF"/>
        </w:rPr>
        <w:footnoteReference w:id="1"/>
      </w:r>
      <w:r w:rsidRPr="00385C1E">
        <w:rPr>
          <w:rFonts w:ascii="Arial Narrow" w:hAnsi="Arial Narrow"/>
          <w:spacing w:val="-6"/>
          <w:sz w:val="26"/>
          <w:szCs w:val="26"/>
          <w:bdr w:val="none" w:sz="0" w:space="0" w:color="auto" w:frame="1"/>
          <w:shd w:val="clear" w:color="auto" w:fill="FFFFFF"/>
        </w:rPr>
        <w:t xml:space="preserve"> Ello, por cuanto tal prestación sustituye el salario durante el tiempo en que el trabajador permanece retirado de sus labores y permite su estabilización económica por ser la única fuente de ingreso con que cuenta el trabajador para garantizarse su mínimo vital y el de su grupo familiar, amén de que la tutela busca evitar la consumación de un perjuicio irremediable. </w:t>
      </w:r>
    </w:p>
    <w:p w14:paraId="207958C2" w14:textId="77777777" w:rsidR="00F76BA0" w:rsidRPr="00385C1E" w:rsidRDefault="00F76BA0" w:rsidP="00385C1E">
      <w:pPr>
        <w:pStyle w:val="Sinespaciado"/>
        <w:spacing w:line="288" w:lineRule="auto"/>
        <w:rPr>
          <w:rFonts w:ascii="Arial Narrow" w:hAnsi="Arial Narrow"/>
          <w:sz w:val="26"/>
          <w:szCs w:val="26"/>
        </w:rPr>
      </w:pPr>
    </w:p>
    <w:p w14:paraId="6A4EBDBA" w14:textId="44B210BD" w:rsidR="00F76BA0" w:rsidRPr="00385C1E" w:rsidRDefault="00F76BA0" w:rsidP="00385C1E">
      <w:pPr>
        <w:pStyle w:val="Sinespaciado"/>
        <w:spacing w:line="288" w:lineRule="auto"/>
        <w:ind w:firstLine="708"/>
        <w:jc w:val="both"/>
        <w:rPr>
          <w:rFonts w:ascii="Arial Narrow" w:hAnsi="Arial Narrow"/>
          <w:spacing w:val="-6"/>
          <w:sz w:val="26"/>
          <w:szCs w:val="26"/>
          <w:bdr w:val="none" w:sz="0" w:space="0" w:color="auto" w:frame="1"/>
          <w:shd w:val="clear" w:color="auto" w:fill="FFFFFF"/>
        </w:rPr>
      </w:pPr>
      <w:r w:rsidRPr="00385C1E">
        <w:rPr>
          <w:rFonts w:ascii="Arial Narrow" w:hAnsi="Arial Narrow"/>
          <w:spacing w:val="-6"/>
          <w:sz w:val="26"/>
          <w:szCs w:val="26"/>
          <w:bdr w:val="none" w:sz="0" w:space="0" w:color="auto" w:frame="1"/>
          <w:shd w:val="clear" w:color="auto" w:fill="FFFFFF"/>
        </w:rPr>
        <w:t>P</w:t>
      </w:r>
      <w:r w:rsidR="00E402D1" w:rsidRPr="00385C1E">
        <w:rPr>
          <w:rFonts w:ascii="Arial Narrow" w:hAnsi="Arial Narrow"/>
          <w:spacing w:val="-6"/>
          <w:sz w:val="26"/>
          <w:szCs w:val="26"/>
          <w:bdr w:val="none" w:sz="0" w:space="0" w:color="auto" w:frame="1"/>
          <w:shd w:val="clear" w:color="auto" w:fill="FFFFFF"/>
        </w:rPr>
        <w:t xml:space="preserve">or consiguiente, en el caso puntual </w:t>
      </w:r>
      <w:r w:rsidRPr="00385C1E">
        <w:rPr>
          <w:rFonts w:ascii="Arial Narrow" w:hAnsi="Arial Narrow"/>
          <w:spacing w:val="-6"/>
          <w:sz w:val="26"/>
          <w:szCs w:val="26"/>
          <w:bdr w:val="none" w:sz="0" w:space="0" w:color="auto" w:frame="1"/>
          <w:shd w:val="clear" w:color="auto" w:fill="FFFFFF"/>
        </w:rPr>
        <w:t xml:space="preserve">la acción de tutela es procedente, en la medida en que la accionante ha afirmado, sin oposición de su contraparte, que se encuentra en delicado estado de salud y requiere la protección de sus derechos fundamentales </w:t>
      </w:r>
      <w:r w:rsidR="00E402D1" w:rsidRPr="00385C1E">
        <w:rPr>
          <w:rFonts w:ascii="Arial Narrow" w:hAnsi="Arial Narrow"/>
          <w:spacing w:val="-6"/>
          <w:sz w:val="26"/>
          <w:szCs w:val="26"/>
          <w:bdr w:val="none" w:sz="0" w:space="0" w:color="auto" w:frame="1"/>
          <w:shd w:val="clear" w:color="auto" w:fill="FFFFFF"/>
        </w:rPr>
        <w:t xml:space="preserve">ante </w:t>
      </w:r>
      <w:r w:rsidRPr="00385C1E">
        <w:rPr>
          <w:rFonts w:ascii="Arial Narrow" w:hAnsi="Arial Narrow"/>
          <w:spacing w:val="-6"/>
          <w:sz w:val="26"/>
          <w:szCs w:val="26"/>
          <w:bdr w:val="none" w:sz="0" w:space="0" w:color="auto" w:frame="1"/>
          <w:shd w:val="clear" w:color="auto" w:fill="FFFFFF"/>
        </w:rPr>
        <w:t xml:space="preserve">la negativa </w:t>
      </w:r>
      <w:r w:rsidR="00E402D1" w:rsidRPr="00385C1E">
        <w:rPr>
          <w:rFonts w:ascii="Arial Narrow" w:hAnsi="Arial Narrow"/>
          <w:spacing w:val="-6"/>
          <w:sz w:val="26"/>
          <w:szCs w:val="26"/>
          <w:bdr w:val="none" w:sz="0" w:space="0" w:color="auto" w:frame="1"/>
          <w:shd w:val="clear" w:color="auto" w:fill="FFFFFF"/>
        </w:rPr>
        <w:t xml:space="preserve">de las entidades en el pago de las </w:t>
      </w:r>
      <w:r w:rsidRPr="00385C1E">
        <w:rPr>
          <w:rFonts w:ascii="Arial Narrow" w:hAnsi="Arial Narrow"/>
          <w:spacing w:val="-6"/>
          <w:sz w:val="26"/>
          <w:szCs w:val="26"/>
          <w:bdr w:val="none" w:sz="0" w:space="0" w:color="auto" w:frame="1"/>
          <w:shd w:val="clear" w:color="auto" w:fill="FFFFFF"/>
        </w:rPr>
        <w:t xml:space="preserve">incapacidades médicas prescritas por su médico tratante, </w:t>
      </w:r>
      <w:r w:rsidR="00E402D1" w:rsidRPr="00385C1E">
        <w:rPr>
          <w:rFonts w:ascii="Arial Narrow" w:hAnsi="Arial Narrow"/>
          <w:spacing w:val="-6"/>
          <w:sz w:val="26"/>
          <w:szCs w:val="26"/>
          <w:bdr w:val="none" w:sz="0" w:space="0" w:color="auto" w:frame="1"/>
          <w:shd w:val="clear" w:color="auto" w:fill="FFFFFF"/>
        </w:rPr>
        <w:t xml:space="preserve">que </w:t>
      </w:r>
      <w:r w:rsidRPr="00385C1E">
        <w:rPr>
          <w:rFonts w:ascii="Arial Narrow" w:hAnsi="Arial Narrow"/>
          <w:spacing w:val="-6"/>
          <w:sz w:val="26"/>
          <w:szCs w:val="26"/>
          <w:bdr w:val="none" w:sz="0" w:space="0" w:color="auto" w:frame="1"/>
          <w:shd w:val="clear" w:color="auto" w:fill="FFFFFF"/>
        </w:rPr>
        <w:t>le impide proveer su sustento económico y el de su familia.</w:t>
      </w:r>
    </w:p>
    <w:p w14:paraId="6D45E76E" w14:textId="77777777" w:rsidR="002655FB" w:rsidRPr="00385C1E" w:rsidRDefault="002655FB" w:rsidP="00385C1E">
      <w:pPr>
        <w:pStyle w:val="Sinespaciado"/>
        <w:spacing w:line="288" w:lineRule="auto"/>
        <w:rPr>
          <w:rFonts w:ascii="Arial Narrow" w:hAnsi="Arial Narrow"/>
          <w:sz w:val="26"/>
          <w:szCs w:val="26"/>
        </w:rPr>
      </w:pPr>
    </w:p>
    <w:p w14:paraId="4483F939" w14:textId="6E01C2E6" w:rsidR="00086AE0" w:rsidRPr="00385C1E" w:rsidRDefault="00086AE0" w:rsidP="00385C1E">
      <w:pPr>
        <w:pStyle w:val="Sinespaciado"/>
        <w:spacing w:line="288" w:lineRule="auto"/>
        <w:ind w:firstLine="708"/>
        <w:jc w:val="both"/>
        <w:rPr>
          <w:rFonts w:ascii="Arial Narrow" w:hAnsi="Arial Narrow"/>
          <w:spacing w:val="-6"/>
          <w:sz w:val="26"/>
          <w:szCs w:val="26"/>
          <w:bdr w:val="none" w:sz="0" w:space="0" w:color="auto" w:frame="1"/>
          <w:shd w:val="clear" w:color="auto" w:fill="FFFFFF"/>
        </w:rPr>
      </w:pPr>
      <w:r w:rsidRPr="00385C1E">
        <w:rPr>
          <w:rFonts w:ascii="Arial Narrow" w:hAnsi="Arial Narrow"/>
          <w:spacing w:val="-6"/>
          <w:sz w:val="26"/>
          <w:szCs w:val="26"/>
          <w:bdr w:val="none" w:sz="0" w:space="0" w:color="auto" w:frame="1"/>
          <w:shd w:val="clear" w:color="auto" w:fill="FFFFFF"/>
        </w:rPr>
        <w:t xml:space="preserve">Aclarado lo anterior, la Sala centrará su análisis en la impugnación presentada por Colfondos S.A., haciendo las siguientes precisiones: </w:t>
      </w:r>
    </w:p>
    <w:p w14:paraId="1FFEE3DD" w14:textId="77777777" w:rsidR="00086AE0" w:rsidRPr="00385C1E" w:rsidRDefault="00086AE0" w:rsidP="00385C1E">
      <w:pPr>
        <w:pStyle w:val="Sinespaciado"/>
        <w:spacing w:line="288" w:lineRule="auto"/>
        <w:rPr>
          <w:rFonts w:ascii="Arial Narrow" w:hAnsi="Arial Narrow"/>
          <w:sz w:val="26"/>
          <w:szCs w:val="26"/>
        </w:rPr>
      </w:pPr>
    </w:p>
    <w:p w14:paraId="107845C4" w14:textId="62EA6D33" w:rsidR="00086AE0" w:rsidRPr="00385C1E" w:rsidRDefault="00086AE0"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bdr w:val="none" w:sz="0" w:space="0" w:color="auto" w:frame="1"/>
          <w:shd w:val="clear" w:color="auto" w:fill="FFFFFF"/>
        </w:rPr>
        <w:t xml:space="preserve">Cuando un trabajador (a) padece una enfermedad de origen común, y se le generan incapacidades por enfermedad general, </w:t>
      </w:r>
      <w:r w:rsidRPr="00385C1E">
        <w:rPr>
          <w:rFonts w:ascii="Arial Narrow" w:hAnsi="Arial Narrow"/>
          <w:spacing w:val="-6"/>
          <w:sz w:val="26"/>
          <w:szCs w:val="26"/>
        </w:rPr>
        <w:t xml:space="preserve">el pago de los dos (2) primeros días de incapacidad corren por cuenta del empleador, al paso que las generadas con posterioridad a éstos y hasta el día ciento ochenta (180), están a cargo de las entidades promotoras de salud EPS. Lo anterior, de conformidad con lo establecido en el artículo 1º del Decreto 2943 de 2013 y compilado en el Decreto 780 de 2016.  </w:t>
      </w:r>
    </w:p>
    <w:p w14:paraId="7A969857" w14:textId="77777777" w:rsidR="0055271E" w:rsidRPr="00385C1E" w:rsidRDefault="0055271E" w:rsidP="00385C1E">
      <w:pPr>
        <w:pStyle w:val="Sinespaciado"/>
        <w:spacing w:line="288" w:lineRule="auto"/>
        <w:rPr>
          <w:rFonts w:ascii="Arial Narrow" w:hAnsi="Arial Narrow"/>
          <w:sz w:val="26"/>
          <w:szCs w:val="26"/>
        </w:rPr>
      </w:pPr>
    </w:p>
    <w:p w14:paraId="308F6416" w14:textId="30621D66" w:rsidR="00086AE0" w:rsidRPr="00385C1E" w:rsidRDefault="00086AE0"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Ahora bien, cuando la incapacidad se prolonga más allá del día ciento ochenta (180), </w:t>
      </w:r>
      <w:r w:rsidR="00D46941" w:rsidRPr="00385C1E">
        <w:rPr>
          <w:rFonts w:ascii="Arial Narrow" w:hAnsi="Arial Narrow"/>
          <w:spacing w:val="-6"/>
          <w:sz w:val="26"/>
          <w:szCs w:val="26"/>
        </w:rPr>
        <w:t xml:space="preserve">le corresponde a la Administradora de Fondo de Pensiones a la que se encuentre afiliado el trabajador, su pago por </w:t>
      </w:r>
      <w:r w:rsidRPr="00385C1E">
        <w:rPr>
          <w:rFonts w:ascii="Arial Narrow" w:hAnsi="Arial Narrow"/>
          <w:spacing w:val="-6"/>
          <w:sz w:val="26"/>
          <w:szCs w:val="26"/>
        </w:rPr>
        <w:t xml:space="preserve">trescientos sesenta (360) días adicionales a los ciento ochenta (180), </w:t>
      </w:r>
      <w:r w:rsidR="00964F72" w:rsidRPr="00385C1E">
        <w:rPr>
          <w:rFonts w:ascii="Arial Narrow" w:hAnsi="Arial Narrow"/>
          <w:spacing w:val="-6"/>
          <w:sz w:val="26"/>
          <w:szCs w:val="26"/>
        </w:rPr>
        <w:t xml:space="preserve">es decir, hasta </w:t>
      </w:r>
      <w:r w:rsidR="002D6CCF" w:rsidRPr="00385C1E">
        <w:rPr>
          <w:rFonts w:ascii="Arial Narrow" w:hAnsi="Arial Narrow"/>
          <w:spacing w:val="-6"/>
          <w:sz w:val="26"/>
          <w:szCs w:val="26"/>
        </w:rPr>
        <w:t xml:space="preserve">máximo </w:t>
      </w:r>
      <w:r w:rsidR="00964F72" w:rsidRPr="00385C1E">
        <w:rPr>
          <w:rFonts w:ascii="Arial Narrow" w:hAnsi="Arial Narrow"/>
          <w:spacing w:val="-6"/>
          <w:sz w:val="26"/>
          <w:szCs w:val="26"/>
        </w:rPr>
        <w:t xml:space="preserve">el día quinientos cuarenta (540), y </w:t>
      </w:r>
      <w:r w:rsidRPr="00385C1E">
        <w:rPr>
          <w:rFonts w:ascii="Arial Narrow" w:hAnsi="Arial Narrow"/>
          <w:spacing w:val="-6"/>
          <w:sz w:val="26"/>
          <w:szCs w:val="26"/>
        </w:rPr>
        <w:t xml:space="preserve">hasta que el afiliado(a) restablezca su salud o hasta que se dictamine la pérdida de capacidad laboral, siempre </w:t>
      </w:r>
      <w:r w:rsidR="00D46941" w:rsidRPr="00385C1E">
        <w:rPr>
          <w:rFonts w:ascii="Arial Narrow" w:hAnsi="Arial Narrow"/>
          <w:spacing w:val="-6"/>
          <w:sz w:val="26"/>
          <w:szCs w:val="26"/>
        </w:rPr>
        <w:t xml:space="preserve">que </w:t>
      </w:r>
      <w:r w:rsidRPr="00385C1E">
        <w:rPr>
          <w:rFonts w:ascii="Arial Narrow" w:hAnsi="Arial Narrow"/>
          <w:spacing w:val="-6"/>
          <w:sz w:val="26"/>
          <w:szCs w:val="26"/>
        </w:rPr>
        <w:t>la EPS respectiva haya emitido el concepto favorable o desfavorable de rehabilitación, pues de no haberlo hecho, le corresponderá a ésta última pagar con sus propios recursos, el subsidio equivalente a la respectiva incapacidad temporal hasta que s</w:t>
      </w:r>
      <w:r w:rsidR="008E4ECF" w:rsidRPr="00385C1E">
        <w:rPr>
          <w:rFonts w:ascii="Arial Narrow" w:hAnsi="Arial Narrow"/>
          <w:spacing w:val="-6"/>
          <w:sz w:val="26"/>
          <w:szCs w:val="26"/>
        </w:rPr>
        <w:t xml:space="preserve">e emita el concepto en mención. </w:t>
      </w:r>
      <w:r w:rsidRPr="00385C1E">
        <w:rPr>
          <w:rFonts w:ascii="Arial Narrow" w:hAnsi="Arial Narrow"/>
          <w:spacing w:val="-6"/>
          <w:sz w:val="26"/>
          <w:szCs w:val="26"/>
        </w:rPr>
        <w:t xml:space="preserve">Así </w:t>
      </w:r>
      <w:r w:rsidR="00D46941" w:rsidRPr="00385C1E">
        <w:rPr>
          <w:rFonts w:ascii="Arial Narrow" w:hAnsi="Arial Narrow"/>
          <w:spacing w:val="-6"/>
          <w:sz w:val="26"/>
          <w:szCs w:val="26"/>
        </w:rPr>
        <w:t xml:space="preserve">lo indicó </w:t>
      </w:r>
      <w:r w:rsidRPr="00385C1E">
        <w:rPr>
          <w:rFonts w:ascii="Arial Narrow" w:hAnsi="Arial Narrow"/>
          <w:spacing w:val="-6"/>
          <w:sz w:val="26"/>
          <w:szCs w:val="26"/>
        </w:rPr>
        <w:t xml:space="preserve"> recientemente </w:t>
      </w:r>
      <w:proofErr w:type="gramStart"/>
      <w:r w:rsidRPr="00385C1E">
        <w:rPr>
          <w:rFonts w:ascii="Arial Narrow" w:hAnsi="Arial Narrow"/>
          <w:spacing w:val="-6"/>
          <w:sz w:val="26"/>
          <w:szCs w:val="26"/>
        </w:rPr>
        <w:t>la</w:t>
      </w:r>
      <w:proofErr w:type="gramEnd"/>
      <w:r w:rsidRPr="00385C1E">
        <w:rPr>
          <w:rFonts w:ascii="Arial Narrow" w:hAnsi="Arial Narrow"/>
          <w:spacing w:val="-6"/>
          <w:sz w:val="26"/>
          <w:szCs w:val="26"/>
        </w:rPr>
        <w:t xml:space="preserve"> H. Corte Constitucional en sentencia T-020 de 2018, </w:t>
      </w:r>
      <w:r w:rsidR="00D004B1" w:rsidRPr="00385C1E">
        <w:rPr>
          <w:rFonts w:ascii="Arial Narrow" w:hAnsi="Arial Narrow"/>
          <w:spacing w:val="-6"/>
          <w:sz w:val="26"/>
          <w:szCs w:val="26"/>
        </w:rPr>
        <w:t xml:space="preserve">al referir: </w:t>
      </w:r>
    </w:p>
    <w:p w14:paraId="53682CD9" w14:textId="77777777" w:rsidR="00D004B1" w:rsidRPr="00385C1E" w:rsidRDefault="00D004B1" w:rsidP="00385C1E">
      <w:pPr>
        <w:pStyle w:val="Sinespaciado"/>
        <w:spacing w:line="288" w:lineRule="auto"/>
        <w:rPr>
          <w:rFonts w:ascii="Arial Narrow" w:hAnsi="Arial Narrow"/>
          <w:sz w:val="26"/>
          <w:szCs w:val="26"/>
        </w:rPr>
      </w:pPr>
    </w:p>
    <w:p w14:paraId="16CE1E16" w14:textId="77777777" w:rsidR="008E4ECF" w:rsidRPr="00D60360" w:rsidRDefault="008E4ECF" w:rsidP="00D60360">
      <w:pPr>
        <w:pStyle w:val="Textoindependiente"/>
        <w:shd w:val="clear" w:color="auto" w:fill="FFFFFF"/>
        <w:spacing w:line="240" w:lineRule="auto"/>
        <w:ind w:left="426" w:right="420"/>
        <w:textAlignment w:val="baseline"/>
        <w:rPr>
          <w:rFonts w:ascii="Arial Narrow" w:hAnsi="Arial Narrow"/>
          <w:i/>
          <w:color w:val="2D2D2D"/>
          <w:szCs w:val="26"/>
        </w:rPr>
      </w:pPr>
      <w:r w:rsidRPr="00D60360">
        <w:rPr>
          <w:rFonts w:ascii="Arial Narrow" w:hAnsi="Arial Narrow"/>
          <w:i/>
          <w:color w:val="2D2D2D"/>
          <w:szCs w:val="26"/>
          <w:bdr w:val="none" w:sz="0" w:space="0" w:color="auto" w:frame="1"/>
        </w:rPr>
        <w:t>“El procedimiento y la competencia para el pago de dichas incapacidades que sobrepasan los 180 días, en lo relacionado con la calificación de invalidez, esta Corporación en la sentencia T-401 de 2017 recapituló las reglas para el reconocimiento y pago de incapacidades laborales por enfermedad común, desde el día 1 hasta el día 540, así:</w:t>
      </w:r>
    </w:p>
    <w:p w14:paraId="7C64FAAB" w14:textId="77777777" w:rsidR="008E4ECF" w:rsidRPr="00D60360" w:rsidRDefault="008E4ECF" w:rsidP="00D60360">
      <w:pPr>
        <w:shd w:val="clear" w:color="auto" w:fill="FFFFFF"/>
        <w:ind w:left="426" w:right="420"/>
        <w:jc w:val="both"/>
        <w:textAlignment w:val="baseline"/>
        <w:rPr>
          <w:rFonts w:ascii="Arial Narrow" w:hAnsi="Arial Narrow"/>
          <w:i/>
          <w:color w:val="2D2D2D"/>
          <w:sz w:val="24"/>
          <w:szCs w:val="26"/>
        </w:rPr>
      </w:pPr>
      <w:r w:rsidRPr="00D60360">
        <w:rPr>
          <w:rFonts w:ascii="Arial Narrow" w:hAnsi="Arial Narrow"/>
          <w:i/>
          <w:color w:val="2D2D2D"/>
          <w:sz w:val="24"/>
          <w:szCs w:val="26"/>
          <w:bdr w:val="none" w:sz="0" w:space="0" w:color="auto" w:frame="1"/>
        </w:rPr>
        <w:t> </w:t>
      </w:r>
    </w:p>
    <w:p w14:paraId="48F179AB"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“(i)  Los primeros dos días de incapacidad el </w:t>
      </w:r>
      <w:r w:rsidRPr="00D60360">
        <w:rPr>
          <w:rFonts w:ascii="Arial Narrow" w:hAnsi="Arial Narrow"/>
          <w:bCs/>
          <w:i/>
          <w:iCs/>
          <w:color w:val="2D2D2D"/>
          <w:sz w:val="24"/>
          <w:szCs w:val="26"/>
          <w:bdr w:val="none" w:sz="0" w:space="0" w:color="auto" w:frame="1"/>
        </w:rPr>
        <w:t>empleador</w:t>
      </w:r>
      <w:r w:rsidRPr="00D60360">
        <w:rPr>
          <w:rFonts w:ascii="Arial Narrow" w:hAnsi="Arial Narrow"/>
          <w:i/>
          <w:iCs/>
          <w:color w:val="2D2D2D"/>
          <w:sz w:val="24"/>
          <w:szCs w:val="26"/>
          <w:bdr w:val="none" w:sz="0" w:space="0" w:color="auto" w:frame="1"/>
        </w:rPr>
        <w:t> deberá asumir el pago del auxilio correspondiente</w:t>
      </w:r>
      <w:bookmarkStart w:id="0" w:name="_ftnref63"/>
      <w:r w:rsidRPr="00D60360">
        <w:rPr>
          <w:rFonts w:ascii="Arial Narrow" w:hAnsi="Arial Narrow"/>
          <w:i/>
          <w:color w:val="2D2D2D"/>
          <w:sz w:val="24"/>
          <w:szCs w:val="26"/>
        </w:rPr>
        <w:fldChar w:fldCharType="begin"/>
      </w:r>
      <w:r w:rsidRPr="00D60360">
        <w:rPr>
          <w:rFonts w:ascii="Arial Narrow" w:hAnsi="Arial Narrow"/>
          <w:i/>
          <w:color w:val="2D2D2D"/>
          <w:sz w:val="24"/>
          <w:szCs w:val="26"/>
        </w:rPr>
        <w:instrText xml:space="preserve"> HYPERLINK "http://www.corteconstitucional.gov.co/relatoria/2018/t-020-18.htm" \l "_ftn63" \o "" </w:instrText>
      </w:r>
      <w:r w:rsidRPr="00D60360">
        <w:rPr>
          <w:rFonts w:ascii="Arial Narrow" w:hAnsi="Arial Narrow"/>
          <w:i/>
          <w:color w:val="2D2D2D"/>
          <w:sz w:val="24"/>
          <w:szCs w:val="26"/>
        </w:rPr>
        <w:fldChar w:fldCharType="separate"/>
      </w:r>
      <w:r w:rsidRPr="00D60360">
        <w:rPr>
          <w:rStyle w:val="Hipervnculo"/>
          <w:rFonts w:ascii="Arial Narrow" w:hAnsi="Arial Narrow"/>
          <w:bCs/>
          <w:i/>
          <w:iCs/>
          <w:color w:val="000000"/>
          <w:sz w:val="24"/>
          <w:szCs w:val="26"/>
          <w:bdr w:val="none" w:sz="0" w:space="0" w:color="auto" w:frame="1"/>
          <w:lang w:val="es-ES_tradnl"/>
        </w:rPr>
        <w:t>[63]</w:t>
      </w:r>
      <w:r w:rsidRPr="00D60360">
        <w:rPr>
          <w:rFonts w:ascii="Arial Narrow" w:hAnsi="Arial Narrow"/>
          <w:i/>
          <w:color w:val="2D2D2D"/>
          <w:sz w:val="24"/>
          <w:szCs w:val="26"/>
        </w:rPr>
        <w:fldChar w:fldCharType="end"/>
      </w:r>
      <w:bookmarkEnd w:id="0"/>
      <w:r w:rsidRPr="00D60360">
        <w:rPr>
          <w:rFonts w:ascii="Arial Narrow" w:hAnsi="Arial Narrow"/>
          <w:i/>
          <w:iCs/>
          <w:color w:val="2D2D2D"/>
          <w:sz w:val="24"/>
          <w:szCs w:val="26"/>
          <w:bdr w:val="none" w:sz="0" w:space="0" w:color="auto" w:frame="1"/>
        </w:rPr>
        <w:t>.</w:t>
      </w:r>
    </w:p>
    <w:p w14:paraId="72D55F39"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 </w:t>
      </w:r>
    </w:p>
    <w:p w14:paraId="7EB30032"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(ii) Desde el tercer día hasta el día 180 de incapacidad, la obligación de sufragar las incapacidades se encuentra a cargo de las </w:t>
      </w:r>
      <w:r w:rsidRPr="00D60360">
        <w:rPr>
          <w:rFonts w:ascii="Arial Narrow" w:hAnsi="Arial Narrow"/>
          <w:bCs/>
          <w:i/>
          <w:iCs/>
          <w:color w:val="2D2D2D"/>
          <w:sz w:val="24"/>
          <w:szCs w:val="26"/>
          <w:bdr w:val="none" w:sz="0" w:space="0" w:color="auto" w:frame="1"/>
        </w:rPr>
        <w:t>EPS.</w:t>
      </w:r>
    </w:p>
    <w:p w14:paraId="341B6CFC" w14:textId="77777777" w:rsidR="008E4ECF" w:rsidRPr="00D60360" w:rsidRDefault="008E4ECF" w:rsidP="00D60360">
      <w:pPr>
        <w:shd w:val="clear" w:color="auto" w:fill="FFFFFF"/>
        <w:tabs>
          <w:tab w:val="left" w:pos="3387"/>
        </w:tabs>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 </w:t>
      </w:r>
      <w:r w:rsidRPr="00D60360">
        <w:rPr>
          <w:rFonts w:ascii="Arial Narrow" w:hAnsi="Arial Narrow"/>
          <w:i/>
          <w:iCs/>
          <w:color w:val="2D2D2D"/>
          <w:sz w:val="24"/>
          <w:szCs w:val="26"/>
          <w:bdr w:val="none" w:sz="0" w:space="0" w:color="auto" w:frame="1"/>
        </w:rPr>
        <w:tab/>
      </w:r>
    </w:p>
    <w:p w14:paraId="1B30CBE7"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(iii) A partir del día 180 y hasta el día 540 de incapacidad, la prestación económica corresponde, por regla general, a las </w:t>
      </w:r>
      <w:r w:rsidRPr="00D60360">
        <w:rPr>
          <w:rFonts w:ascii="Arial Narrow" w:hAnsi="Arial Narrow"/>
          <w:bCs/>
          <w:i/>
          <w:iCs/>
          <w:color w:val="2D2D2D"/>
          <w:sz w:val="24"/>
          <w:szCs w:val="26"/>
          <w:bdr w:val="none" w:sz="0" w:space="0" w:color="auto" w:frame="1"/>
        </w:rPr>
        <w:t>AFP</w:t>
      </w:r>
      <w:r w:rsidRPr="00D60360">
        <w:rPr>
          <w:rFonts w:ascii="Arial Narrow" w:hAnsi="Arial Narrow"/>
          <w:i/>
          <w:iCs/>
          <w:color w:val="2D2D2D"/>
          <w:sz w:val="24"/>
          <w:szCs w:val="26"/>
          <w:bdr w:val="none" w:sz="0" w:space="0" w:color="auto" w:frame="1"/>
        </w:rPr>
        <w:t>, sin importar si el concepto de rehabilitación emitido por la entidad promotora de salud es favorable o desfavorable.</w:t>
      </w:r>
    </w:p>
    <w:p w14:paraId="3A0B13EB"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lastRenderedPageBreak/>
        <w:t> </w:t>
      </w:r>
    </w:p>
    <w:p w14:paraId="5607DE49"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(iv) No obstante, existe una excepción a la regla anterior. Como se indicó anteriormente,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14:paraId="06E76E0A" w14:textId="77777777" w:rsidR="008E4ECF" w:rsidRPr="00D60360" w:rsidRDefault="008E4ECF" w:rsidP="00D60360">
      <w:pPr>
        <w:shd w:val="clear" w:color="auto" w:fill="FFFFFF"/>
        <w:ind w:left="851" w:right="703"/>
        <w:jc w:val="both"/>
        <w:textAlignment w:val="baseline"/>
        <w:rPr>
          <w:rFonts w:ascii="Arial Narrow" w:hAnsi="Arial Narrow"/>
          <w:i/>
          <w:color w:val="2D2D2D"/>
          <w:sz w:val="24"/>
          <w:szCs w:val="26"/>
        </w:rPr>
      </w:pPr>
      <w:r w:rsidRPr="00D60360">
        <w:rPr>
          <w:rFonts w:ascii="Arial Narrow" w:hAnsi="Arial Narrow"/>
          <w:i/>
          <w:iCs/>
          <w:color w:val="2D2D2D"/>
          <w:sz w:val="24"/>
          <w:szCs w:val="26"/>
          <w:bdr w:val="none" w:sz="0" w:space="0" w:color="auto" w:frame="1"/>
        </w:rPr>
        <w:t> </w:t>
      </w:r>
    </w:p>
    <w:p w14:paraId="659CDE7F" w14:textId="0AD543DD" w:rsidR="008E4ECF" w:rsidRPr="00D60360" w:rsidRDefault="008E4ECF" w:rsidP="00D60360">
      <w:pPr>
        <w:pStyle w:val="Textoindependiente"/>
        <w:shd w:val="clear" w:color="auto" w:fill="FFFFFF"/>
        <w:spacing w:line="240" w:lineRule="auto"/>
        <w:ind w:left="851" w:right="703"/>
        <w:textAlignment w:val="baseline"/>
        <w:rPr>
          <w:rFonts w:ascii="Arial Narrow" w:hAnsi="Arial Narrow"/>
          <w:i/>
          <w:szCs w:val="26"/>
        </w:rPr>
      </w:pPr>
      <w:r w:rsidRPr="00D60360">
        <w:rPr>
          <w:rFonts w:ascii="Arial Narrow" w:hAnsi="Arial Narrow"/>
          <w:i/>
          <w:iCs/>
          <w:color w:val="2D2D2D"/>
          <w:szCs w:val="26"/>
          <w:bdr w:val="none" w:sz="0" w:space="0" w:color="auto" w:frame="1"/>
        </w:rPr>
        <w:t xml:space="preserve">De este modo, es claro que la AFP debe asumir el pago de incapacidades desde el día 181 al 540, a menos que la EPS haya inobservado sus obligaciones, como se explicó previamente”. </w:t>
      </w:r>
    </w:p>
    <w:p w14:paraId="713B43CA" w14:textId="77777777" w:rsidR="00086AE0" w:rsidRPr="00385C1E" w:rsidRDefault="00086AE0" w:rsidP="00385C1E">
      <w:pPr>
        <w:pStyle w:val="Sinespaciado"/>
        <w:spacing w:line="288" w:lineRule="auto"/>
        <w:rPr>
          <w:rFonts w:ascii="Arial Narrow" w:hAnsi="Arial Narrow"/>
          <w:sz w:val="26"/>
          <w:szCs w:val="26"/>
        </w:rPr>
      </w:pPr>
      <w:r w:rsidRPr="00385C1E">
        <w:rPr>
          <w:rFonts w:ascii="Arial Narrow" w:hAnsi="Arial Narrow"/>
          <w:sz w:val="26"/>
          <w:szCs w:val="26"/>
        </w:rPr>
        <w:t xml:space="preserve"> </w:t>
      </w:r>
    </w:p>
    <w:p w14:paraId="505365D2" w14:textId="2ECC7028" w:rsidR="002D6CCF" w:rsidRPr="00385C1E" w:rsidRDefault="002D6CCF"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Ahora bien, al tenor de lo dispuesto en el artículo 67 de la Ley 1753 de 2015,</w:t>
      </w:r>
      <w:r w:rsidR="006318C8" w:rsidRPr="00385C1E">
        <w:rPr>
          <w:rFonts w:ascii="Arial Narrow" w:hAnsi="Arial Narrow"/>
          <w:spacing w:val="-6"/>
          <w:sz w:val="26"/>
          <w:szCs w:val="26"/>
        </w:rPr>
        <w:t xml:space="preserve"> y de la sentencia T -144 de 2016, </w:t>
      </w:r>
      <w:r w:rsidRPr="00385C1E">
        <w:rPr>
          <w:rFonts w:ascii="Arial Narrow" w:hAnsi="Arial Narrow"/>
          <w:spacing w:val="-6"/>
          <w:sz w:val="26"/>
          <w:szCs w:val="26"/>
        </w:rPr>
        <w:t>la responsabilidad en el pago de las inca</w:t>
      </w:r>
      <w:r w:rsidR="000B4131" w:rsidRPr="00385C1E">
        <w:rPr>
          <w:rFonts w:ascii="Arial Narrow" w:hAnsi="Arial Narrow"/>
          <w:spacing w:val="-6"/>
          <w:sz w:val="26"/>
          <w:szCs w:val="26"/>
        </w:rPr>
        <w:t xml:space="preserve">pacidades superiores a 540 días, </w:t>
      </w:r>
      <w:r w:rsidR="00D004B1" w:rsidRPr="00385C1E">
        <w:rPr>
          <w:rFonts w:ascii="Arial Narrow" w:hAnsi="Arial Narrow"/>
          <w:spacing w:val="-6"/>
          <w:sz w:val="26"/>
          <w:szCs w:val="26"/>
        </w:rPr>
        <w:t xml:space="preserve">se atribuyó </w:t>
      </w:r>
      <w:r w:rsidR="000B4131" w:rsidRPr="00385C1E">
        <w:rPr>
          <w:rFonts w:ascii="Arial Narrow" w:hAnsi="Arial Narrow"/>
          <w:spacing w:val="-6"/>
          <w:sz w:val="26"/>
          <w:szCs w:val="26"/>
        </w:rPr>
        <w:t xml:space="preserve">por el legislador </w:t>
      </w:r>
      <w:r w:rsidRPr="00385C1E">
        <w:rPr>
          <w:rFonts w:ascii="Arial Narrow" w:hAnsi="Arial Narrow"/>
          <w:spacing w:val="-6"/>
          <w:sz w:val="26"/>
          <w:szCs w:val="26"/>
        </w:rPr>
        <w:t>a las EPS, quienes podrán perseguir el reconocimiento y pago de las sumas canceladas por tal concepto, ante la administradora de los recursos del sistema general de seguridad social en salud.</w:t>
      </w:r>
    </w:p>
    <w:p w14:paraId="12CC8D1B" w14:textId="77777777" w:rsidR="000B4131" w:rsidRPr="00385C1E" w:rsidRDefault="000B4131" w:rsidP="00385C1E">
      <w:pPr>
        <w:pStyle w:val="Sinespaciado"/>
        <w:spacing w:line="288" w:lineRule="auto"/>
        <w:rPr>
          <w:rFonts w:ascii="Arial Narrow" w:hAnsi="Arial Narrow"/>
          <w:sz w:val="26"/>
          <w:szCs w:val="26"/>
        </w:rPr>
      </w:pPr>
    </w:p>
    <w:p w14:paraId="7E8BD86A" w14:textId="3F6494A2" w:rsidR="00870668" w:rsidRPr="00385C1E" w:rsidRDefault="000B4131"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En el sub-lite, </w:t>
      </w:r>
      <w:r w:rsidR="002A31C2" w:rsidRPr="00385C1E">
        <w:rPr>
          <w:rFonts w:ascii="Arial Narrow" w:hAnsi="Arial Narrow"/>
          <w:spacing w:val="-6"/>
          <w:sz w:val="26"/>
          <w:szCs w:val="26"/>
        </w:rPr>
        <w:t xml:space="preserve">se encuentra acreditado con base en el material probatorio adosado al plenario (i) que la accionante padece el síndrome de </w:t>
      </w:r>
      <w:proofErr w:type="spellStart"/>
      <w:r w:rsidR="002A31C2" w:rsidRPr="00385C1E">
        <w:rPr>
          <w:rFonts w:ascii="Arial Narrow" w:hAnsi="Arial Narrow"/>
          <w:spacing w:val="-6"/>
          <w:sz w:val="26"/>
          <w:szCs w:val="26"/>
        </w:rPr>
        <w:t>Ehlers</w:t>
      </w:r>
      <w:proofErr w:type="spellEnd"/>
      <w:r w:rsidR="002A31C2" w:rsidRPr="00385C1E">
        <w:rPr>
          <w:rFonts w:ascii="Arial Narrow" w:hAnsi="Arial Narrow"/>
          <w:spacing w:val="-6"/>
          <w:sz w:val="26"/>
          <w:szCs w:val="26"/>
        </w:rPr>
        <w:t xml:space="preserve"> –</w:t>
      </w:r>
      <w:proofErr w:type="spellStart"/>
      <w:r w:rsidR="002A31C2" w:rsidRPr="00385C1E">
        <w:rPr>
          <w:rFonts w:ascii="Arial Narrow" w:hAnsi="Arial Narrow"/>
          <w:spacing w:val="-6"/>
          <w:sz w:val="26"/>
          <w:szCs w:val="26"/>
        </w:rPr>
        <w:t>Danlos</w:t>
      </w:r>
      <w:proofErr w:type="spellEnd"/>
      <w:r w:rsidR="002A31C2" w:rsidRPr="00385C1E">
        <w:rPr>
          <w:rFonts w:ascii="Arial Narrow" w:hAnsi="Arial Narrow"/>
          <w:spacing w:val="-6"/>
          <w:sz w:val="26"/>
          <w:szCs w:val="26"/>
        </w:rPr>
        <w:t xml:space="preserve"> y tiene </w:t>
      </w:r>
      <w:r w:rsidR="00243358" w:rsidRPr="00385C1E">
        <w:rPr>
          <w:rFonts w:ascii="Arial Narrow" w:hAnsi="Arial Narrow"/>
          <w:spacing w:val="-6"/>
          <w:sz w:val="26"/>
          <w:szCs w:val="26"/>
        </w:rPr>
        <w:t>trastorno</w:t>
      </w:r>
      <w:r w:rsidR="002A31C2" w:rsidRPr="00385C1E">
        <w:rPr>
          <w:rFonts w:ascii="Arial Narrow" w:hAnsi="Arial Narrow"/>
          <w:spacing w:val="-6"/>
          <w:sz w:val="26"/>
          <w:szCs w:val="26"/>
        </w:rPr>
        <w:t xml:space="preserve"> de ansiedad y depresión, y que por ende, ha presentado múltiples incapacidades temporales para trabajar desde el </w:t>
      </w:r>
      <w:r w:rsidR="000C0353" w:rsidRPr="00385C1E">
        <w:rPr>
          <w:rFonts w:ascii="Arial Narrow" w:hAnsi="Arial Narrow"/>
          <w:spacing w:val="-6"/>
          <w:sz w:val="26"/>
          <w:szCs w:val="26"/>
        </w:rPr>
        <w:t>5 de marzo d</w:t>
      </w:r>
      <w:r w:rsidR="002A31C2" w:rsidRPr="00385C1E">
        <w:rPr>
          <w:rFonts w:ascii="Arial Narrow" w:hAnsi="Arial Narrow"/>
          <w:spacing w:val="-6"/>
          <w:sz w:val="26"/>
          <w:szCs w:val="26"/>
        </w:rPr>
        <w:t>e 2017; (ii) que</w:t>
      </w:r>
      <w:r w:rsidR="00243358" w:rsidRPr="00385C1E">
        <w:rPr>
          <w:rFonts w:ascii="Arial Narrow" w:hAnsi="Arial Narrow"/>
          <w:spacing w:val="-6"/>
          <w:sz w:val="26"/>
          <w:szCs w:val="26"/>
        </w:rPr>
        <w:t xml:space="preserve"> estuvo vinculada a la AFP Colfondos S.A., desde el 1º de abril de 2002, y </w:t>
      </w:r>
      <w:r w:rsidR="00CF57EC" w:rsidRPr="00385C1E">
        <w:rPr>
          <w:rFonts w:ascii="Arial Narrow" w:hAnsi="Arial Narrow"/>
          <w:spacing w:val="-6"/>
          <w:sz w:val="26"/>
          <w:szCs w:val="26"/>
        </w:rPr>
        <w:t xml:space="preserve">se trasladó </w:t>
      </w:r>
      <w:r w:rsidR="001B752D" w:rsidRPr="00385C1E">
        <w:rPr>
          <w:rFonts w:ascii="Arial Narrow" w:hAnsi="Arial Narrow"/>
          <w:spacing w:val="-6"/>
          <w:sz w:val="26"/>
          <w:szCs w:val="26"/>
        </w:rPr>
        <w:t xml:space="preserve">el </w:t>
      </w:r>
      <w:r w:rsidR="00243358" w:rsidRPr="00385C1E">
        <w:rPr>
          <w:rFonts w:ascii="Arial Narrow" w:hAnsi="Arial Narrow"/>
          <w:spacing w:val="-6"/>
          <w:sz w:val="26"/>
          <w:szCs w:val="26"/>
        </w:rPr>
        <w:t>1º de septiembre de 2018</w:t>
      </w:r>
      <w:r w:rsidR="001B752D" w:rsidRPr="00385C1E">
        <w:rPr>
          <w:rFonts w:ascii="Arial Narrow" w:hAnsi="Arial Narrow"/>
          <w:spacing w:val="-6"/>
          <w:sz w:val="26"/>
          <w:szCs w:val="26"/>
        </w:rPr>
        <w:t xml:space="preserve"> a la Administradora Colombiana de pensiones Colpensiones, </w:t>
      </w:r>
      <w:r w:rsidR="00243358" w:rsidRPr="00385C1E">
        <w:rPr>
          <w:rFonts w:ascii="Arial Narrow" w:hAnsi="Arial Narrow"/>
          <w:spacing w:val="-6"/>
          <w:sz w:val="26"/>
          <w:szCs w:val="26"/>
        </w:rPr>
        <w:t>donde se encuentra actualmente afiliada; (iii) que</w:t>
      </w:r>
      <w:r w:rsidR="001B752D" w:rsidRPr="00385C1E">
        <w:rPr>
          <w:rFonts w:ascii="Arial Narrow" w:hAnsi="Arial Narrow"/>
          <w:spacing w:val="-6"/>
          <w:sz w:val="26"/>
          <w:szCs w:val="26"/>
        </w:rPr>
        <w:t xml:space="preserve"> la AFP Colfondos canceló las incapacidades que se generaron durante el tiempo en que la accionante estuvo vinculada a dicha entidad; (iv) que </w:t>
      </w:r>
      <w:r w:rsidR="002A31C2" w:rsidRPr="00385C1E">
        <w:rPr>
          <w:rFonts w:ascii="Arial Narrow" w:hAnsi="Arial Narrow"/>
          <w:spacing w:val="-6"/>
          <w:sz w:val="26"/>
          <w:szCs w:val="26"/>
        </w:rPr>
        <w:t>no le han sido canceladas las</w:t>
      </w:r>
      <w:r w:rsidR="001B752D" w:rsidRPr="00385C1E">
        <w:rPr>
          <w:rFonts w:ascii="Arial Narrow" w:hAnsi="Arial Narrow"/>
          <w:spacing w:val="-6"/>
          <w:sz w:val="26"/>
          <w:szCs w:val="26"/>
        </w:rPr>
        <w:t xml:space="preserve"> </w:t>
      </w:r>
      <w:r w:rsidR="002A31C2" w:rsidRPr="00385C1E">
        <w:rPr>
          <w:rFonts w:ascii="Arial Narrow" w:hAnsi="Arial Narrow"/>
          <w:spacing w:val="-6"/>
          <w:sz w:val="26"/>
          <w:szCs w:val="26"/>
        </w:rPr>
        <w:t xml:space="preserve">expedidas desde el </w:t>
      </w:r>
      <w:r w:rsidR="00E35F15" w:rsidRPr="00385C1E">
        <w:rPr>
          <w:rFonts w:ascii="Arial Narrow" w:hAnsi="Arial Narrow"/>
          <w:spacing w:val="-6"/>
          <w:sz w:val="26"/>
          <w:szCs w:val="26"/>
        </w:rPr>
        <w:t>22 al 25 de enero de 2019 y, del 26 de enero al 10 de febrero de 2019</w:t>
      </w:r>
      <w:r w:rsidR="00870668" w:rsidRPr="00385C1E">
        <w:rPr>
          <w:rFonts w:ascii="Arial Narrow" w:hAnsi="Arial Narrow"/>
          <w:spacing w:val="-6"/>
          <w:sz w:val="26"/>
          <w:szCs w:val="26"/>
        </w:rPr>
        <w:t xml:space="preserve">, </w:t>
      </w:r>
      <w:r w:rsidR="001B752D" w:rsidRPr="00385C1E">
        <w:rPr>
          <w:rFonts w:ascii="Arial Narrow" w:hAnsi="Arial Narrow"/>
          <w:spacing w:val="-6"/>
          <w:sz w:val="26"/>
          <w:szCs w:val="26"/>
        </w:rPr>
        <w:t>(v</w:t>
      </w:r>
      <w:r w:rsidR="00891A90" w:rsidRPr="00385C1E">
        <w:rPr>
          <w:rFonts w:ascii="Arial Narrow" w:hAnsi="Arial Narrow"/>
          <w:spacing w:val="-6"/>
          <w:sz w:val="26"/>
          <w:szCs w:val="26"/>
        </w:rPr>
        <w:t xml:space="preserve">) que </w:t>
      </w:r>
      <w:r w:rsidR="00870668" w:rsidRPr="00385C1E">
        <w:rPr>
          <w:rFonts w:ascii="Arial Narrow" w:hAnsi="Arial Narrow"/>
          <w:spacing w:val="-6"/>
          <w:sz w:val="26"/>
          <w:szCs w:val="26"/>
        </w:rPr>
        <w:t xml:space="preserve">Colpensiones </w:t>
      </w:r>
      <w:r w:rsidR="00DF5DF4" w:rsidRPr="00385C1E">
        <w:rPr>
          <w:rFonts w:ascii="Arial Narrow" w:hAnsi="Arial Narrow"/>
          <w:spacing w:val="-6"/>
          <w:sz w:val="26"/>
          <w:szCs w:val="26"/>
        </w:rPr>
        <w:t>se negó al pago de estas</w:t>
      </w:r>
      <w:r w:rsidR="00B26E4B" w:rsidRPr="00385C1E">
        <w:rPr>
          <w:rFonts w:ascii="Arial Narrow" w:hAnsi="Arial Narrow"/>
          <w:spacing w:val="-6"/>
          <w:sz w:val="26"/>
          <w:szCs w:val="26"/>
        </w:rPr>
        <w:t xml:space="preserve">, </w:t>
      </w:r>
      <w:r w:rsidR="00870668" w:rsidRPr="00385C1E">
        <w:rPr>
          <w:rFonts w:ascii="Arial Narrow" w:hAnsi="Arial Narrow"/>
          <w:spacing w:val="-6"/>
          <w:sz w:val="26"/>
          <w:szCs w:val="26"/>
        </w:rPr>
        <w:t>aduciendo</w:t>
      </w:r>
      <w:r w:rsidR="00243358" w:rsidRPr="00385C1E">
        <w:rPr>
          <w:rFonts w:ascii="Arial Narrow" w:hAnsi="Arial Narrow"/>
          <w:spacing w:val="-6"/>
          <w:sz w:val="26"/>
          <w:szCs w:val="26"/>
        </w:rPr>
        <w:t xml:space="preserve">, </w:t>
      </w:r>
      <w:r w:rsidR="001B752D" w:rsidRPr="00385C1E">
        <w:rPr>
          <w:rFonts w:ascii="Arial Narrow" w:hAnsi="Arial Narrow"/>
          <w:spacing w:val="-6"/>
          <w:sz w:val="26"/>
          <w:szCs w:val="26"/>
        </w:rPr>
        <w:t>primero,</w:t>
      </w:r>
      <w:r w:rsidR="00243358" w:rsidRPr="00385C1E">
        <w:rPr>
          <w:rFonts w:ascii="Arial Narrow" w:hAnsi="Arial Narrow"/>
          <w:spacing w:val="-6"/>
          <w:sz w:val="26"/>
          <w:szCs w:val="26"/>
        </w:rPr>
        <w:t xml:space="preserve"> </w:t>
      </w:r>
      <w:r w:rsidR="00870668" w:rsidRPr="00385C1E">
        <w:rPr>
          <w:rFonts w:ascii="Arial Narrow" w:hAnsi="Arial Narrow"/>
          <w:spacing w:val="-6"/>
          <w:sz w:val="26"/>
          <w:szCs w:val="26"/>
        </w:rPr>
        <w:t xml:space="preserve">que la EPS no remitió en forma oportuna el concepto de rehabilitación, y </w:t>
      </w:r>
      <w:r w:rsidR="001B752D" w:rsidRPr="00385C1E">
        <w:rPr>
          <w:rFonts w:ascii="Arial Narrow" w:hAnsi="Arial Narrow"/>
          <w:spacing w:val="-6"/>
          <w:sz w:val="26"/>
          <w:szCs w:val="26"/>
        </w:rPr>
        <w:t>posteriormente</w:t>
      </w:r>
      <w:r w:rsidR="00B26E4B" w:rsidRPr="00385C1E">
        <w:rPr>
          <w:rFonts w:ascii="Arial Narrow" w:hAnsi="Arial Narrow"/>
          <w:spacing w:val="-6"/>
          <w:sz w:val="26"/>
          <w:szCs w:val="26"/>
        </w:rPr>
        <w:t xml:space="preserve">, </w:t>
      </w:r>
      <w:r w:rsidR="00870668" w:rsidRPr="00385C1E">
        <w:rPr>
          <w:rFonts w:ascii="Arial Narrow" w:hAnsi="Arial Narrow"/>
          <w:spacing w:val="-6"/>
          <w:sz w:val="26"/>
          <w:szCs w:val="26"/>
        </w:rPr>
        <w:t xml:space="preserve">que el certificado de incapacidades (CRI) </w:t>
      </w:r>
      <w:r w:rsidR="00243358" w:rsidRPr="00385C1E">
        <w:rPr>
          <w:rFonts w:ascii="Arial Narrow" w:hAnsi="Arial Narrow"/>
          <w:spacing w:val="-6"/>
          <w:sz w:val="26"/>
          <w:szCs w:val="26"/>
        </w:rPr>
        <w:t>no relacionó</w:t>
      </w:r>
      <w:r w:rsidR="00870668" w:rsidRPr="00385C1E">
        <w:rPr>
          <w:rFonts w:ascii="Arial Narrow" w:hAnsi="Arial Narrow"/>
          <w:spacing w:val="-6"/>
          <w:sz w:val="26"/>
          <w:szCs w:val="26"/>
        </w:rPr>
        <w:t xml:space="preserve"> los diagnósticos que dieron origen a la contingencia</w:t>
      </w:r>
      <w:r w:rsidR="00EF3F10" w:rsidRPr="00385C1E">
        <w:rPr>
          <w:rFonts w:ascii="Arial Narrow" w:hAnsi="Arial Narrow"/>
          <w:spacing w:val="-6"/>
          <w:sz w:val="26"/>
          <w:szCs w:val="26"/>
        </w:rPr>
        <w:t xml:space="preserve"> y, (vi) el 22 de enero de 201</w:t>
      </w:r>
      <w:r w:rsidR="001223A6" w:rsidRPr="00385C1E">
        <w:rPr>
          <w:rFonts w:ascii="Arial Narrow" w:hAnsi="Arial Narrow"/>
          <w:spacing w:val="-6"/>
          <w:sz w:val="26"/>
          <w:szCs w:val="26"/>
        </w:rPr>
        <w:t>9</w:t>
      </w:r>
      <w:r w:rsidR="00EF3F10" w:rsidRPr="00385C1E">
        <w:rPr>
          <w:rFonts w:ascii="Arial Narrow" w:hAnsi="Arial Narrow"/>
          <w:spacing w:val="-6"/>
          <w:sz w:val="26"/>
          <w:szCs w:val="26"/>
        </w:rPr>
        <w:t xml:space="preserve"> la EPS SOS le notificó a Colpensiones el concepto de rehabilitación favorable emitido el </w:t>
      </w:r>
      <w:r w:rsidR="00674B5E" w:rsidRPr="00385C1E">
        <w:rPr>
          <w:rFonts w:ascii="Arial Narrow" w:hAnsi="Arial Narrow"/>
          <w:spacing w:val="-6"/>
          <w:sz w:val="26"/>
          <w:szCs w:val="26"/>
        </w:rPr>
        <w:t>15 de enero de ese año.</w:t>
      </w:r>
    </w:p>
    <w:p w14:paraId="4B5841B3" w14:textId="77777777" w:rsidR="00891A90" w:rsidRPr="00385C1E" w:rsidRDefault="00891A90" w:rsidP="00385C1E">
      <w:pPr>
        <w:pStyle w:val="Sinespaciado"/>
        <w:spacing w:line="288" w:lineRule="auto"/>
        <w:rPr>
          <w:rFonts w:ascii="Arial Narrow" w:hAnsi="Arial Narrow"/>
          <w:sz w:val="26"/>
          <w:szCs w:val="26"/>
        </w:rPr>
      </w:pPr>
    </w:p>
    <w:p w14:paraId="7887FCA6" w14:textId="659D96EA" w:rsidR="00C341C4" w:rsidRPr="00385C1E" w:rsidRDefault="005A5E55"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Conforme a  lo anterior, </w:t>
      </w:r>
      <w:r w:rsidR="00C341C4" w:rsidRPr="00385C1E">
        <w:rPr>
          <w:rFonts w:ascii="Arial Narrow" w:hAnsi="Arial Narrow"/>
          <w:spacing w:val="-6"/>
          <w:sz w:val="26"/>
          <w:szCs w:val="26"/>
        </w:rPr>
        <w:t xml:space="preserve">aunque </w:t>
      </w:r>
      <w:r w:rsidR="00CF57EC" w:rsidRPr="00385C1E">
        <w:rPr>
          <w:rFonts w:ascii="Arial Narrow" w:hAnsi="Arial Narrow"/>
          <w:spacing w:val="-6"/>
          <w:sz w:val="26"/>
          <w:szCs w:val="26"/>
        </w:rPr>
        <w:t xml:space="preserve">está acreditado que </w:t>
      </w:r>
      <w:r w:rsidR="0030708E" w:rsidRPr="00385C1E">
        <w:rPr>
          <w:rFonts w:ascii="Arial Narrow" w:hAnsi="Arial Narrow"/>
          <w:spacing w:val="-6"/>
          <w:sz w:val="26"/>
          <w:szCs w:val="26"/>
        </w:rPr>
        <w:t xml:space="preserve">el día 180 de incapacidad se causó en vigencia de la afiliación con la AFP Colfondos S.A., </w:t>
      </w:r>
      <w:r w:rsidR="001223A6" w:rsidRPr="00385C1E">
        <w:rPr>
          <w:rFonts w:ascii="Arial Narrow" w:hAnsi="Arial Narrow"/>
          <w:spacing w:val="-6"/>
          <w:sz w:val="26"/>
          <w:szCs w:val="26"/>
        </w:rPr>
        <w:t xml:space="preserve">no se puede perder de vista que las incapacidades </w:t>
      </w:r>
      <w:r w:rsidR="002B2BF8" w:rsidRPr="00385C1E">
        <w:rPr>
          <w:rFonts w:ascii="Arial Narrow" w:hAnsi="Arial Narrow"/>
          <w:spacing w:val="-6"/>
          <w:sz w:val="26"/>
          <w:szCs w:val="26"/>
        </w:rPr>
        <w:t xml:space="preserve">generadas </w:t>
      </w:r>
      <w:r w:rsidR="001223A6" w:rsidRPr="00385C1E">
        <w:rPr>
          <w:rFonts w:ascii="Arial Narrow" w:hAnsi="Arial Narrow"/>
          <w:spacing w:val="-6"/>
          <w:sz w:val="26"/>
          <w:szCs w:val="26"/>
        </w:rPr>
        <w:t xml:space="preserve">durante el periodo en que la accionante estuvo allí afiliada, </w:t>
      </w:r>
      <w:r w:rsidR="002B2BF8" w:rsidRPr="00385C1E">
        <w:rPr>
          <w:rFonts w:ascii="Arial Narrow" w:hAnsi="Arial Narrow"/>
          <w:spacing w:val="-6"/>
          <w:sz w:val="26"/>
          <w:szCs w:val="26"/>
        </w:rPr>
        <w:t xml:space="preserve">no fueron pedidas </w:t>
      </w:r>
      <w:r w:rsidR="002023AC" w:rsidRPr="00385C1E">
        <w:rPr>
          <w:rFonts w:ascii="Arial Narrow" w:hAnsi="Arial Narrow"/>
          <w:spacing w:val="-6"/>
          <w:sz w:val="26"/>
          <w:szCs w:val="26"/>
        </w:rPr>
        <w:t xml:space="preserve">en </w:t>
      </w:r>
      <w:r w:rsidR="001223A6" w:rsidRPr="00385C1E">
        <w:rPr>
          <w:rFonts w:ascii="Arial Narrow" w:hAnsi="Arial Narrow"/>
          <w:spacing w:val="-6"/>
          <w:sz w:val="26"/>
          <w:szCs w:val="26"/>
        </w:rPr>
        <w:t xml:space="preserve">la presente acción, </w:t>
      </w:r>
      <w:r w:rsidR="006C2611" w:rsidRPr="00385C1E">
        <w:rPr>
          <w:rFonts w:ascii="Arial Narrow" w:hAnsi="Arial Narrow"/>
          <w:spacing w:val="-6"/>
          <w:sz w:val="26"/>
          <w:szCs w:val="26"/>
        </w:rPr>
        <w:t>toda vez la entidad las canceló en debida forma</w:t>
      </w:r>
      <w:r w:rsidR="00C341C4" w:rsidRPr="00385C1E">
        <w:rPr>
          <w:rFonts w:ascii="Arial Narrow" w:hAnsi="Arial Narrow"/>
          <w:spacing w:val="-6"/>
          <w:sz w:val="26"/>
          <w:szCs w:val="26"/>
        </w:rPr>
        <w:t xml:space="preserve">. </w:t>
      </w:r>
    </w:p>
    <w:p w14:paraId="20BA6295" w14:textId="77777777" w:rsidR="00C341C4" w:rsidRPr="00385C1E" w:rsidRDefault="00C341C4" w:rsidP="00385C1E">
      <w:pPr>
        <w:pStyle w:val="Sinespaciado"/>
        <w:spacing w:line="288" w:lineRule="auto"/>
        <w:rPr>
          <w:rFonts w:ascii="Arial Narrow" w:hAnsi="Arial Narrow"/>
          <w:sz w:val="26"/>
          <w:szCs w:val="26"/>
        </w:rPr>
      </w:pPr>
    </w:p>
    <w:p w14:paraId="16221506" w14:textId="0A5D77EE" w:rsidR="00CF57EC" w:rsidRPr="00385C1E" w:rsidRDefault="00C341C4"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Así pues, las que se reclaman y </w:t>
      </w:r>
      <w:r w:rsidR="00CF57EC" w:rsidRPr="00385C1E">
        <w:rPr>
          <w:rFonts w:ascii="Arial Narrow" w:hAnsi="Arial Narrow"/>
          <w:spacing w:val="-6"/>
          <w:sz w:val="26"/>
          <w:szCs w:val="26"/>
        </w:rPr>
        <w:t xml:space="preserve">que hoy son objeto de impugnación, </w:t>
      </w:r>
      <w:r w:rsidRPr="00385C1E">
        <w:rPr>
          <w:rFonts w:ascii="Arial Narrow" w:hAnsi="Arial Narrow"/>
          <w:spacing w:val="-6"/>
          <w:sz w:val="26"/>
          <w:szCs w:val="26"/>
        </w:rPr>
        <w:t xml:space="preserve">son las que se generaron </w:t>
      </w:r>
      <w:r w:rsidR="00CF57EC" w:rsidRPr="00385C1E">
        <w:rPr>
          <w:rFonts w:ascii="Arial Narrow" w:hAnsi="Arial Narrow"/>
          <w:spacing w:val="-6"/>
          <w:sz w:val="26"/>
          <w:szCs w:val="26"/>
        </w:rPr>
        <w:t xml:space="preserve">desde el 22 al 25 de enero de 2019 y, del 26 de enero al 10 de febrero de 2019, </w:t>
      </w:r>
      <w:r w:rsidR="00517DF2" w:rsidRPr="00385C1E">
        <w:rPr>
          <w:rFonts w:ascii="Arial Narrow" w:hAnsi="Arial Narrow"/>
          <w:spacing w:val="-6"/>
          <w:sz w:val="26"/>
          <w:szCs w:val="26"/>
        </w:rPr>
        <w:t>esto es, a</w:t>
      </w:r>
      <w:r w:rsidR="00CE6C13" w:rsidRPr="00385C1E">
        <w:rPr>
          <w:rFonts w:ascii="Arial Narrow" w:hAnsi="Arial Narrow"/>
          <w:spacing w:val="-6"/>
          <w:sz w:val="26"/>
          <w:szCs w:val="26"/>
        </w:rPr>
        <w:t xml:space="preserve">ntes de los 540 días, </w:t>
      </w:r>
      <w:r w:rsidR="006C2611" w:rsidRPr="00385C1E">
        <w:rPr>
          <w:rFonts w:ascii="Arial Narrow" w:hAnsi="Arial Narrow"/>
          <w:spacing w:val="-6"/>
          <w:sz w:val="26"/>
          <w:szCs w:val="26"/>
        </w:rPr>
        <w:t>momento para el cual la accionante ya se había traslado a Colpensiones, donde desde el 1º de septiembre de 2018</w:t>
      </w:r>
      <w:r w:rsidR="002023AC" w:rsidRPr="00385C1E">
        <w:rPr>
          <w:rFonts w:ascii="Arial Narrow" w:hAnsi="Arial Narrow"/>
          <w:spacing w:val="-6"/>
          <w:sz w:val="26"/>
          <w:szCs w:val="26"/>
        </w:rPr>
        <w:t xml:space="preserve"> se encuentra válidamente afiliada,</w:t>
      </w:r>
      <w:r w:rsidR="006C2611" w:rsidRPr="00385C1E">
        <w:rPr>
          <w:rFonts w:ascii="Arial Narrow" w:hAnsi="Arial Narrow"/>
          <w:spacing w:val="-6"/>
          <w:sz w:val="26"/>
          <w:szCs w:val="26"/>
        </w:rPr>
        <w:t xml:space="preserve"> </w:t>
      </w:r>
      <w:r w:rsidR="00517DF2" w:rsidRPr="00385C1E">
        <w:rPr>
          <w:rFonts w:ascii="Arial Narrow" w:hAnsi="Arial Narrow"/>
          <w:spacing w:val="-6"/>
          <w:sz w:val="26"/>
          <w:szCs w:val="26"/>
        </w:rPr>
        <w:t xml:space="preserve">por lo que es esta entidad la llamada a responder por el pago de las </w:t>
      </w:r>
      <w:r w:rsidR="00397430" w:rsidRPr="00385C1E">
        <w:rPr>
          <w:rFonts w:ascii="Arial Narrow" w:hAnsi="Arial Narrow"/>
          <w:spacing w:val="-6"/>
          <w:sz w:val="26"/>
          <w:szCs w:val="26"/>
        </w:rPr>
        <w:t>incapacidades generadas a partir de esa calenda.</w:t>
      </w:r>
    </w:p>
    <w:p w14:paraId="5CFDE8A3" w14:textId="77777777" w:rsidR="0005026F" w:rsidRPr="00385C1E" w:rsidRDefault="0005026F" w:rsidP="00385C1E">
      <w:pPr>
        <w:pStyle w:val="Sinespaciado"/>
        <w:spacing w:line="288" w:lineRule="auto"/>
        <w:rPr>
          <w:rFonts w:ascii="Arial Narrow" w:hAnsi="Arial Narrow"/>
          <w:sz w:val="26"/>
          <w:szCs w:val="26"/>
        </w:rPr>
      </w:pPr>
    </w:p>
    <w:p w14:paraId="26643D23" w14:textId="0F1AC81F" w:rsidR="00D10BEF" w:rsidRPr="00385C1E" w:rsidRDefault="0005026F"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Ahora bien, </w:t>
      </w:r>
      <w:r w:rsidR="006C6D5D" w:rsidRPr="00385C1E">
        <w:rPr>
          <w:rFonts w:ascii="Arial Narrow" w:hAnsi="Arial Narrow"/>
          <w:spacing w:val="-6"/>
          <w:sz w:val="26"/>
          <w:szCs w:val="26"/>
        </w:rPr>
        <w:t xml:space="preserve">aunque dicha entidad </w:t>
      </w:r>
      <w:r w:rsidR="00517DF2" w:rsidRPr="00385C1E">
        <w:rPr>
          <w:rFonts w:ascii="Arial Narrow" w:hAnsi="Arial Narrow"/>
          <w:spacing w:val="-6"/>
          <w:sz w:val="26"/>
          <w:szCs w:val="26"/>
        </w:rPr>
        <w:t xml:space="preserve">administradora del régimen de prima media </w:t>
      </w:r>
      <w:r w:rsidR="006C6D5D" w:rsidRPr="00385C1E">
        <w:rPr>
          <w:rFonts w:ascii="Arial Narrow" w:hAnsi="Arial Narrow"/>
          <w:spacing w:val="-6"/>
          <w:sz w:val="26"/>
          <w:szCs w:val="26"/>
        </w:rPr>
        <w:t xml:space="preserve">alegó </w:t>
      </w:r>
      <w:r w:rsidR="00E57E34" w:rsidRPr="00385C1E">
        <w:rPr>
          <w:rFonts w:ascii="Arial Narrow" w:hAnsi="Arial Narrow"/>
          <w:spacing w:val="-6"/>
          <w:sz w:val="26"/>
          <w:szCs w:val="26"/>
        </w:rPr>
        <w:t>en su contestación</w:t>
      </w:r>
      <w:r w:rsidR="00517DF2" w:rsidRPr="00385C1E">
        <w:rPr>
          <w:rFonts w:ascii="Arial Narrow" w:hAnsi="Arial Narrow"/>
          <w:spacing w:val="-6"/>
          <w:sz w:val="26"/>
          <w:szCs w:val="26"/>
        </w:rPr>
        <w:t xml:space="preserve"> </w:t>
      </w:r>
      <w:r w:rsidR="006C6D5D" w:rsidRPr="00385C1E">
        <w:rPr>
          <w:rFonts w:ascii="Arial Narrow" w:hAnsi="Arial Narrow"/>
          <w:spacing w:val="-6"/>
          <w:sz w:val="26"/>
          <w:szCs w:val="26"/>
        </w:rPr>
        <w:t xml:space="preserve">que </w:t>
      </w:r>
      <w:r w:rsidR="006B2CF7" w:rsidRPr="00385C1E">
        <w:rPr>
          <w:rFonts w:ascii="Arial Narrow" w:hAnsi="Arial Narrow"/>
          <w:spacing w:val="-6"/>
          <w:sz w:val="26"/>
          <w:szCs w:val="26"/>
        </w:rPr>
        <w:t xml:space="preserve">sólo hasta el 22 de enero de 2019 la entidad promotora de salud le notificó el </w:t>
      </w:r>
      <w:r w:rsidR="006C6D5D" w:rsidRPr="00385C1E">
        <w:rPr>
          <w:rFonts w:ascii="Arial Narrow" w:hAnsi="Arial Narrow"/>
          <w:spacing w:val="-6"/>
          <w:sz w:val="26"/>
          <w:szCs w:val="26"/>
        </w:rPr>
        <w:t xml:space="preserve">concepto </w:t>
      </w:r>
      <w:r w:rsidR="006C6D5D" w:rsidRPr="00385C1E">
        <w:rPr>
          <w:rFonts w:ascii="Arial Narrow" w:hAnsi="Arial Narrow"/>
          <w:spacing w:val="-6"/>
          <w:sz w:val="26"/>
          <w:szCs w:val="26"/>
        </w:rPr>
        <w:lastRenderedPageBreak/>
        <w:t xml:space="preserve">de rehabilitación </w:t>
      </w:r>
      <w:r w:rsidR="006B2CF7" w:rsidRPr="00385C1E">
        <w:rPr>
          <w:rFonts w:ascii="Arial Narrow" w:hAnsi="Arial Narrow"/>
          <w:spacing w:val="-6"/>
          <w:sz w:val="26"/>
          <w:szCs w:val="26"/>
        </w:rPr>
        <w:t xml:space="preserve">favorable, lo cierto es que dicha comunicación </w:t>
      </w:r>
      <w:r w:rsidR="00DF2224" w:rsidRPr="00385C1E">
        <w:rPr>
          <w:rFonts w:ascii="Arial Narrow" w:hAnsi="Arial Narrow"/>
          <w:spacing w:val="-6"/>
          <w:sz w:val="26"/>
          <w:szCs w:val="26"/>
        </w:rPr>
        <w:t>obedec</w:t>
      </w:r>
      <w:r w:rsidR="006C2611" w:rsidRPr="00385C1E">
        <w:rPr>
          <w:rFonts w:ascii="Arial Narrow" w:hAnsi="Arial Narrow"/>
          <w:spacing w:val="-6"/>
          <w:sz w:val="26"/>
          <w:szCs w:val="26"/>
        </w:rPr>
        <w:t xml:space="preserve">ió </w:t>
      </w:r>
      <w:r w:rsidR="00E57E34" w:rsidRPr="00385C1E">
        <w:rPr>
          <w:rFonts w:ascii="Arial Narrow" w:hAnsi="Arial Narrow"/>
          <w:spacing w:val="-6"/>
          <w:sz w:val="26"/>
          <w:szCs w:val="26"/>
        </w:rPr>
        <w:t xml:space="preserve"> a un segundo concepto</w:t>
      </w:r>
      <w:r w:rsidR="00DF2224" w:rsidRPr="00385C1E">
        <w:rPr>
          <w:rFonts w:ascii="Arial Narrow" w:hAnsi="Arial Narrow"/>
          <w:spacing w:val="-6"/>
          <w:sz w:val="26"/>
          <w:szCs w:val="26"/>
        </w:rPr>
        <w:t>,</w:t>
      </w:r>
      <w:r w:rsidR="00D82EDF" w:rsidRPr="00385C1E">
        <w:rPr>
          <w:rFonts w:ascii="Arial Narrow" w:hAnsi="Arial Narrow"/>
          <w:spacing w:val="-6"/>
          <w:sz w:val="26"/>
          <w:szCs w:val="26"/>
        </w:rPr>
        <w:t xml:space="preserve"> </w:t>
      </w:r>
      <w:r w:rsidR="002023AC" w:rsidRPr="00385C1E">
        <w:rPr>
          <w:rFonts w:ascii="Arial Narrow" w:hAnsi="Arial Narrow"/>
          <w:spacing w:val="-6"/>
          <w:sz w:val="26"/>
          <w:szCs w:val="26"/>
        </w:rPr>
        <w:t xml:space="preserve">que se emitió </w:t>
      </w:r>
      <w:r w:rsidR="00E57E34" w:rsidRPr="00385C1E">
        <w:rPr>
          <w:rFonts w:ascii="Arial Narrow" w:hAnsi="Arial Narrow"/>
          <w:spacing w:val="-6"/>
          <w:sz w:val="26"/>
          <w:szCs w:val="26"/>
        </w:rPr>
        <w:t xml:space="preserve">en cumplimiento a lo establecido </w:t>
      </w:r>
      <w:r w:rsidR="00D10BEF" w:rsidRPr="00385C1E">
        <w:rPr>
          <w:rFonts w:ascii="Arial Narrow" w:hAnsi="Arial Narrow"/>
          <w:spacing w:val="-6"/>
          <w:sz w:val="26"/>
          <w:szCs w:val="26"/>
        </w:rPr>
        <w:t xml:space="preserve">en el artículo 5 del Decreto 2463 de 2001, </w:t>
      </w:r>
      <w:r w:rsidR="006C2611" w:rsidRPr="00385C1E">
        <w:rPr>
          <w:rFonts w:ascii="Arial Narrow" w:hAnsi="Arial Narrow"/>
          <w:spacing w:val="-6"/>
          <w:sz w:val="26"/>
          <w:szCs w:val="26"/>
        </w:rPr>
        <w:t>en armonía con lo dispuesto en</w:t>
      </w:r>
      <w:r w:rsidR="00E57E34" w:rsidRPr="00385C1E">
        <w:rPr>
          <w:rFonts w:ascii="Arial Narrow" w:hAnsi="Arial Narrow"/>
          <w:spacing w:val="-6"/>
          <w:sz w:val="26"/>
          <w:szCs w:val="26"/>
        </w:rPr>
        <w:t xml:space="preserve"> e</w:t>
      </w:r>
      <w:r w:rsidR="00D10BEF" w:rsidRPr="00385C1E">
        <w:rPr>
          <w:rFonts w:ascii="Arial Narrow" w:hAnsi="Arial Narrow"/>
          <w:spacing w:val="-6"/>
          <w:sz w:val="26"/>
          <w:szCs w:val="26"/>
        </w:rPr>
        <w:t>l artículo 2.2.3.3.1 del Decreto 1333 de 2018</w:t>
      </w:r>
      <w:r w:rsidR="00E57E34" w:rsidRPr="00385C1E">
        <w:rPr>
          <w:rFonts w:ascii="Arial Narrow" w:hAnsi="Arial Narrow"/>
          <w:spacing w:val="-6"/>
          <w:sz w:val="26"/>
          <w:szCs w:val="26"/>
        </w:rPr>
        <w:t>, dado que la actora presenta incapacidades superiores a 540 días.</w:t>
      </w:r>
    </w:p>
    <w:p w14:paraId="5DD3719F" w14:textId="77777777" w:rsidR="00D82EDF" w:rsidRPr="00385C1E" w:rsidRDefault="00D82EDF" w:rsidP="00385C1E">
      <w:pPr>
        <w:pStyle w:val="Sinespaciado"/>
        <w:spacing w:line="288" w:lineRule="auto"/>
        <w:rPr>
          <w:rFonts w:ascii="Arial Narrow" w:hAnsi="Arial Narrow"/>
          <w:sz w:val="26"/>
          <w:szCs w:val="26"/>
        </w:rPr>
      </w:pPr>
    </w:p>
    <w:p w14:paraId="13BADB1F" w14:textId="06FC7C28" w:rsidR="00D82EDF" w:rsidRPr="00385C1E" w:rsidRDefault="002023AC"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En cuento al primer concepto de rehabilitación, es preciso indicar que </w:t>
      </w:r>
      <w:r w:rsidR="009C43DD" w:rsidRPr="00385C1E">
        <w:rPr>
          <w:rFonts w:ascii="Arial Narrow" w:hAnsi="Arial Narrow"/>
          <w:spacing w:val="-6"/>
          <w:sz w:val="26"/>
          <w:szCs w:val="26"/>
        </w:rPr>
        <w:t>s</w:t>
      </w:r>
      <w:r w:rsidR="00032A51" w:rsidRPr="00385C1E">
        <w:rPr>
          <w:rFonts w:ascii="Arial Narrow" w:hAnsi="Arial Narrow"/>
          <w:spacing w:val="-6"/>
          <w:sz w:val="26"/>
          <w:szCs w:val="26"/>
        </w:rPr>
        <w:t xml:space="preserve">i bien al plenario no se allegó prueba que acreditara que la entidad promotora de salud </w:t>
      </w:r>
      <w:r w:rsidR="009C43DD" w:rsidRPr="00385C1E">
        <w:rPr>
          <w:rFonts w:ascii="Arial Narrow" w:hAnsi="Arial Narrow"/>
          <w:spacing w:val="-6"/>
          <w:sz w:val="26"/>
          <w:szCs w:val="26"/>
        </w:rPr>
        <w:t xml:space="preserve">lo </w:t>
      </w:r>
      <w:r w:rsidR="00032A51" w:rsidRPr="00385C1E">
        <w:rPr>
          <w:rFonts w:ascii="Arial Narrow" w:hAnsi="Arial Narrow"/>
          <w:spacing w:val="-6"/>
          <w:sz w:val="26"/>
          <w:szCs w:val="26"/>
        </w:rPr>
        <w:t xml:space="preserve">emitió </w:t>
      </w:r>
      <w:r w:rsidR="000D3E3A" w:rsidRPr="00385C1E">
        <w:rPr>
          <w:rFonts w:ascii="Arial Narrow" w:hAnsi="Arial Narrow"/>
          <w:spacing w:val="-6"/>
          <w:sz w:val="26"/>
          <w:szCs w:val="26"/>
        </w:rPr>
        <w:t>dentro del término legalmente establecido</w:t>
      </w:r>
      <w:r w:rsidR="009C4142" w:rsidRPr="00385C1E">
        <w:rPr>
          <w:rFonts w:ascii="Arial Narrow" w:hAnsi="Arial Narrow"/>
          <w:spacing w:val="-6"/>
          <w:sz w:val="26"/>
          <w:szCs w:val="26"/>
        </w:rPr>
        <w:t xml:space="preserve"> para ello</w:t>
      </w:r>
      <w:r w:rsidR="00032A51" w:rsidRPr="00385C1E">
        <w:rPr>
          <w:rFonts w:ascii="Arial Narrow" w:hAnsi="Arial Narrow"/>
          <w:spacing w:val="-6"/>
          <w:sz w:val="26"/>
          <w:szCs w:val="26"/>
        </w:rPr>
        <w:t xml:space="preserve">, lo cierto es que tal deficiencia probatoria </w:t>
      </w:r>
      <w:r w:rsidRPr="00385C1E">
        <w:rPr>
          <w:rFonts w:ascii="Arial Narrow" w:hAnsi="Arial Narrow"/>
          <w:spacing w:val="-6"/>
          <w:sz w:val="26"/>
          <w:szCs w:val="26"/>
        </w:rPr>
        <w:t xml:space="preserve">se </w:t>
      </w:r>
      <w:r w:rsidR="009C43DD" w:rsidRPr="00385C1E">
        <w:rPr>
          <w:rFonts w:ascii="Arial Narrow" w:hAnsi="Arial Narrow"/>
          <w:spacing w:val="-6"/>
          <w:sz w:val="26"/>
          <w:szCs w:val="26"/>
        </w:rPr>
        <w:t xml:space="preserve">encuentra </w:t>
      </w:r>
      <w:r w:rsidR="004E47E9" w:rsidRPr="00385C1E">
        <w:rPr>
          <w:rFonts w:ascii="Arial Narrow" w:hAnsi="Arial Narrow"/>
          <w:spacing w:val="-6"/>
          <w:sz w:val="26"/>
          <w:szCs w:val="26"/>
        </w:rPr>
        <w:t>subsana</w:t>
      </w:r>
      <w:r w:rsidR="009C43DD" w:rsidRPr="00385C1E">
        <w:rPr>
          <w:rFonts w:ascii="Arial Narrow" w:hAnsi="Arial Narrow"/>
          <w:spacing w:val="-6"/>
          <w:sz w:val="26"/>
          <w:szCs w:val="26"/>
        </w:rPr>
        <w:t>da</w:t>
      </w:r>
      <w:r w:rsidR="00B95963" w:rsidRPr="00385C1E">
        <w:rPr>
          <w:rFonts w:ascii="Arial Narrow" w:hAnsi="Arial Narrow"/>
          <w:spacing w:val="-6"/>
          <w:sz w:val="26"/>
          <w:szCs w:val="26"/>
        </w:rPr>
        <w:t xml:space="preserve">, en consideración a que, se itera, </w:t>
      </w:r>
      <w:r w:rsidR="004E47E9" w:rsidRPr="00385C1E">
        <w:rPr>
          <w:rFonts w:ascii="Arial Narrow" w:hAnsi="Arial Narrow"/>
          <w:spacing w:val="-6"/>
          <w:sz w:val="26"/>
          <w:szCs w:val="26"/>
        </w:rPr>
        <w:t>el fondo privado</w:t>
      </w:r>
      <w:r w:rsidRPr="00385C1E">
        <w:rPr>
          <w:rFonts w:ascii="Arial Narrow" w:hAnsi="Arial Narrow"/>
          <w:spacing w:val="-6"/>
          <w:sz w:val="26"/>
          <w:szCs w:val="26"/>
        </w:rPr>
        <w:t xml:space="preserve"> </w:t>
      </w:r>
      <w:r w:rsidR="004E47E9" w:rsidRPr="00385C1E">
        <w:rPr>
          <w:rFonts w:ascii="Arial Narrow" w:hAnsi="Arial Narrow"/>
          <w:spacing w:val="-6"/>
          <w:sz w:val="26"/>
          <w:szCs w:val="26"/>
        </w:rPr>
        <w:t xml:space="preserve">canceló en debida forma las incapacidades que se generaron hasta el momento en que la actora estuvo allí válidamente afiliada; </w:t>
      </w:r>
      <w:r w:rsidR="000D3E3A" w:rsidRPr="00385C1E">
        <w:rPr>
          <w:rFonts w:ascii="Arial Narrow" w:hAnsi="Arial Narrow"/>
          <w:spacing w:val="-6"/>
          <w:sz w:val="26"/>
          <w:szCs w:val="26"/>
        </w:rPr>
        <w:t xml:space="preserve">situación </w:t>
      </w:r>
      <w:r w:rsidR="009C4142" w:rsidRPr="00385C1E">
        <w:rPr>
          <w:rFonts w:ascii="Arial Narrow" w:hAnsi="Arial Narrow"/>
          <w:spacing w:val="-6"/>
          <w:sz w:val="26"/>
          <w:szCs w:val="26"/>
        </w:rPr>
        <w:t>que permite entonces c</w:t>
      </w:r>
      <w:r w:rsidR="004E47E9" w:rsidRPr="00385C1E">
        <w:rPr>
          <w:rFonts w:ascii="Arial Narrow" w:hAnsi="Arial Narrow"/>
          <w:spacing w:val="-6"/>
          <w:sz w:val="26"/>
          <w:szCs w:val="26"/>
        </w:rPr>
        <w:t xml:space="preserve">olegir que </w:t>
      </w:r>
      <w:r w:rsidR="00CB7690" w:rsidRPr="00385C1E">
        <w:rPr>
          <w:rFonts w:ascii="Arial Narrow" w:hAnsi="Arial Narrow"/>
          <w:spacing w:val="-6"/>
          <w:sz w:val="26"/>
          <w:szCs w:val="26"/>
        </w:rPr>
        <w:t xml:space="preserve">la EPS </w:t>
      </w:r>
      <w:r w:rsidR="000D3E3A" w:rsidRPr="00385C1E">
        <w:rPr>
          <w:rFonts w:ascii="Arial Narrow" w:hAnsi="Arial Narrow"/>
          <w:spacing w:val="-6"/>
          <w:sz w:val="26"/>
          <w:szCs w:val="26"/>
        </w:rPr>
        <w:t xml:space="preserve">sí emitió </w:t>
      </w:r>
      <w:r w:rsidR="009C4142" w:rsidRPr="00385C1E">
        <w:rPr>
          <w:rFonts w:ascii="Arial Narrow" w:hAnsi="Arial Narrow"/>
          <w:spacing w:val="-6"/>
          <w:sz w:val="26"/>
          <w:szCs w:val="26"/>
        </w:rPr>
        <w:t>el</w:t>
      </w:r>
      <w:r w:rsidR="000D3E3A" w:rsidRPr="00385C1E">
        <w:rPr>
          <w:rFonts w:ascii="Arial Narrow" w:hAnsi="Arial Narrow"/>
          <w:spacing w:val="-6"/>
          <w:sz w:val="26"/>
          <w:szCs w:val="26"/>
        </w:rPr>
        <w:t xml:space="preserve"> </w:t>
      </w:r>
      <w:r w:rsidR="009C43DD" w:rsidRPr="00385C1E">
        <w:rPr>
          <w:rFonts w:ascii="Arial Narrow" w:hAnsi="Arial Narrow"/>
          <w:spacing w:val="-6"/>
          <w:sz w:val="26"/>
          <w:szCs w:val="26"/>
        </w:rPr>
        <w:t xml:space="preserve">referido </w:t>
      </w:r>
      <w:r w:rsidR="00CB7690" w:rsidRPr="00385C1E">
        <w:rPr>
          <w:rFonts w:ascii="Arial Narrow" w:hAnsi="Arial Narrow"/>
          <w:spacing w:val="-6"/>
          <w:sz w:val="26"/>
          <w:szCs w:val="26"/>
        </w:rPr>
        <w:t xml:space="preserve">concepto </w:t>
      </w:r>
      <w:r w:rsidR="009C4142" w:rsidRPr="00385C1E">
        <w:rPr>
          <w:rFonts w:ascii="Arial Narrow" w:hAnsi="Arial Narrow"/>
          <w:spacing w:val="-6"/>
          <w:sz w:val="26"/>
          <w:szCs w:val="26"/>
        </w:rPr>
        <w:t xml:space="preserve">de rehabilitación </w:t>
      </w:r>
      <w:r w:rsidR="000D3E3A" w:rsidRPr="00385C1E">
        <w:rPr>
          <w:rFonts w:ascii="Arial Narrow" w:hAnsi="Arial Narrow"/>
          <w:spacing w:val="-6"/>
          <w:sz w:val="26"/>
          <w:szCs w:val="26"/>
        </w:rPr>
        <w:t>dentro del término</w:t>
      </w:r>
      <w:r w:rsidR="009C43DD" w:rsidRPr="00385C1E">
        <w:rPr>
          <w:rFonts w:ascii="Arial Narrow" w:hAnsi="Arial Narrow"/>
          <w:spacing w:val="-6"/>
          <w:sz w:val="26"/>
          <w:szCs w:val="26"/>
        </w:rPr>
        <w:t xml:space="preserve">, </w:t>
      </w:r>
      <w:r w:rsidR="000D3E3A" w:rsidRPr="00385C1E">
        <w:rPr>
          <w:rFonts w:ascii="Arial Narrow" w:hAnsi="Arial Narrow"/>
          <w:spacing w:val="-6"/>
          <w:sz w:val="26"/>
          <w:szCs w:val="26"/>
        </w:rPr>
        <w:t>y</w:t>
      </w:r>
      <w:r w:rsidR="00CB7690" w:rsidRPr="00385C1E">
        <w:rPr>
          <w:rFonts w:ascii="Arial Narrow" w:hAnsi="Arial Narrow"/>
          <w:spacing w:val="-6"/>
          <w:sz w:val="26"/>
          <w:szCs w:val="26"/>
        </w:rPr>
        <w:t xml:space="preserve"> lo notificó en debida forma a la administradora de pensiones a la que en </w:t>
      </w:r>
      <w:r w:rsidRPr="00385C1E">
        <w:rPr>
          <w:rFonts w:ascii="Arial Narrow" w:hAnsi="Arial Narrow"/>
          <w:spacing w:val="-6"/>
          <w:sz w:val="26"/>
          <w:szCs w:val="26"/>
        </w:rPr>
        <w:t>su</w:t>
      </w:r>
      <w:r w:rsidR="00CB7690" w:rsidRPr="00385C1E">
        <w:rPr>
          <w:rFonts w:ascii="Arial Narrow" w:hAnsi="Arial Narrow"/>
          <w:spacing w:val="-6"/>
          <w:sz w:val="26"/>
          <w:szCs w:val="26"/>
        </w:rPr>
        <w:t xml:space="preserve"> mom</w:t>
      </w:r>
      <w:r w:rsidRPr="00385C1E">
        <w:rPr>
          <w:rFonts w:ascii="Arial Narrow" w:hAnsi="Arial Narrow"/>
          <w:spacing w:val="-6"/>
          <w:sz w:val="26"/>
          <w:szCs w:val="26"/>
        </w:rPr>
        <w:t>ento se encontraba afiliada la accionante</w:t>
      </w:r>
      <w:r w:rsidR="00CB7690" w:rsidRPr="00385C1E">
        <w:rPr>
          <w:rFonts w:ascii="Arial Narrow" w:hAnsi="Arial Narrow"/>
          <w:spacing w:val="-6"/>
          <w:sz w:val="26"/>
          <w:szCs w:val="26"/>
        </w:rPr>
        <w:t xml:space="preserve">. </w:t>
      </w:r>
    </w:p>
    <w:p w14:paraId="1A544805" w14:textId="77777777" w:rsidR="008E4ECF" w:rsidRPr="00385C1E" w:rsidRDefault="008E4ECF" w:rsidP="00385C1E">
      <w:pPr>
        <w:pStyle w:val="Sinespaciado"/>
        <w:spacing w:line="288" w:lineRule="auto"/>
        <w:rPr>
          <w:rFonts w:ascii="Arial Narrow" w:hAnsi="Arial Narrow"/>
          <w:sz w:val="26"/>
          <w:szCs w:val="26"/>
        </w:rPr>
      </w:pPr>
    </w:p>
    <w:p w14:paraId="14B65286" w14:textId="4CDCC732" w:rsidR="009C4142" w:rsidRPr="00385C1E" w:rsidRDefault="00224833"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 xml:space="preserve">En consecuencia, razón le asiste a la entidad impugnante al indicar que la responsabilidad en el pago del subsidio por incapacidad generado entre el 22 al 25 de enero de 2019 y, del 26 de enero al 10 de febrero de 2019, le corresponde a Colpensiones, </w:t>
      </w:r>
      <w:r w:rsidR="009C4142" w:rsidRPr="00385C1E">
        <w:rPr>
          <w:rFonts w:ascii="Arial Narrow" w:hAnsi="Arial Narrow"/>
          <w:spacing w:val="-6"/>
          <w:sz w:val="26"/>
          <w:szCs w:val="26"/>
        </w:rPr>
        <w:t xml:space="preserve">entidad a la cual se encuentra actualmente afiliada la accionante. </w:t>
      </w:r>
      <w:r w:rsidR="009C43DD" w:rsidRPr="00385C1E">
        <w:rPr>
          <w:rFonts w:ascii="Arial Narrow" w:hAnsi="Arial Narrow"/>
          <w:spacing w:val="-6"/>
          <w:sz w:val="26"/>
          <w:szCs w:val="26"/>
        </w:rPr>
        <w:t xml:space="preserve">Por </w:t>
      </w:r>
      <w:r w:rsidR="009C017D" w:rsidRPr="00385C1E">
        <w:rPr>
          <w:rFonts w:ascii="Arial Narrow" w:hAnsi="Arial Narrow"/>
          <w:spacing w:val="-6"/>
          <w:sz w:val="26"/>
          <w:szCs w:val="26"/>
        </w:rPr>
        <w:t xml:space="preserve">lo tanto, </w:t>
      </w:r>
      <w:r w:rsidR="009C43DD" w:rsidRPr="00385C1E">
        <w:rPr>
          <w:rFonts w:ascii="Arial Narrow" w:hAnsi="Arial Narrow"/>
          <w:spacing w:val="-6"/>
          <w:sz w:val="26"/>
          <w:szCs w:val="26"/>
        </w:rPr>
        <w:t xml:space="preserve">se modificará el </w:t>
      </w:r>
      <w:r w:rsidR="009C4142" w:rsidRPr="00385C1E">
        <w:rPr>
          <w:rFonts w:ascii="Arial Narrow" w:hAnsi="Arial Narrow"/>
          <w:spacing w:val="-6"/>
          <w:sz w:val="26"/>
          <w:szCs w:val="26"/>
        </w:rPr>
        <w:t xml:space="preserve"> ordinal 2º de la sentencia de primer grado en ese sentido.  </w:t>
      </w:r>
    </w:p>
    <w:p w14:paraId="60EC9D9B" w14:textId="77777777" w:rsidR="009C43DD" w:rsidRPr="00385C1E" w:rsidRDefault="009C43DD" w:rsidP="00385C1E">
      <w:pPr>
        <w:pStyle w:val="Sinespaciado"/>
        <w:spacing w:line="288" w:lineRule="auto"/>
        <w:rPr>
          <w:rFonts w:ascii="Arial Narrow" w:hAnsi="Arial Narrow"/>
          <w:sz w:val="26"/>
          <w:szCs w:val="26"/>
        </w:rPr>
      </w:pPr>
    </w:p>
    <w:p w14:paraId="70672B88" w14:textId="1A9B491F" w:rsidR="009C43DD" w:rsidRPr="00385C1E" w:rsidRDefault="002C0209"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Ahora bien</w:t>
      </w:r>
      <w:r w:rsidR="009C017D" w:rsidRPr="00385C1E">
        <w:rPr>
          <w:rFonts w:ascii="Arial Narrow" w:hAnsi="Arial Narrow"/>
          <w:spacing w:val="-6"/>
          <w:sz w:val="26"/>
          <w:szCs w:val="26"/>
        </w:rPr>
        <w:t xml:space="preserve">, en cuanto a la solicitud </w:t>
      </w:r>
      <w:r w:rsidR="00B95963" w:rsidRPr="00385C1E">
        <w:rPr>
          <w:rFonts w:ascii="Arial Narrow" w:hAnsi="Arial Narrow"/>
          <w:spacing w:val="-6"/>
          <w:sz w:val="26"/>
          <w:szCs w:val="26"/>
        </w:rPr>
        <w:t xml:space="preserve">propuesta por la impugnante, consistente en que se integre a la compañía </w:t>
      </w:r>
      <w:r w:rsidR="009C017D" w:rsidRPr="00385C1E">
        <w:rPr>
          <w:rFonts w:ascii="Arial Narrow" w:hAnsi="Arial Narrow"/>
          <w:spacing w:val="-6"/>
          <w:sz w:val="26"/>
          <w:szCs w:val="26"/>
        </w:rPr>
        <w:t xml:space="preserve">aseguradora con la que contrató el seguro previsional </w:t>
      </w:r>
      <w:r w:rsidR="006F2675" w:rsidRPr="00385C1E">
        <w:rPr>
          <w:rFonts w:ascii="Arial Narrow" w:hAnsi="Arial Narrow"/>
          <w:spacing w:val="-6"/>
          <w:sz w:val="26"/>
          <w:szCs w:val="26"/>
        </w:rPr>
        <w:t xml:space="preserve">a fin de que cubra </w:t>
      </w:r>
      <w:r w:rsidR="00E83199" w:rsidRPr="00385C1E">
        <w:rPr>
          <w:rFonts w:ascii="Arial Narrow" w:hAnsi="Arial Narrow"/>
          <w:spacing w:val="-6"/>
          <w:sz w:val="26"/>
          <w:szCs w:val="26"/>
        </w:rPr>
        <w:t xml:space="preserve">las prestaciones económicas a que haya lugar, es preciso indicar que ello </w:t>
      </w:r>
      <w:r w:rsidR="00343EF7" w:rsidRPr="00385C1E">
        <w:rPr>
          <w:rFonts w:ascii="Arial Narrow" w:hAnsi="Arial Narrow"/>
          <w:spacing w:val="-6"/>
          <w:sz w:val="26"/>
          <w:szCs w:val="26"/>
        </w:rPr>
        <w:t xml:space="preserve">no es procedente, </w:t>
      </w:r>
      <w:r w:rsidR="00E83199" w:rsidRPr="00385C1E">
        <w:rPr>
          <w:rFonts w:ascii="Arial Narrow" w:hAnsi="Arial Narrow"/>
          <w:spacing w:val="-6"/>
          <w:sz w:val="26"/>
          <w:szCs w:val="26"/>
        </w:rPr>
        <w:t xml:space="preserve">si se tiene en cuenta que </w:t>
      </w:r>
      <w:r w:rsidR="006F2675" w:rsidRPr="00385C1E">
        <w:rPr>
          <w:rFonts w:ascii="Arial Narrow" w:hAnsi="Arial Narrow"/>
          <w:spacing w:val="-6"/>
          <w:sz w:val="26"/>
          <w:szCs w:val="26"/>
        </w:rPr>
        <w:t>ninguna condena se erigió en contra d</w:t>
      </w:r>
      <w:r w:rsidR="00E83199" w:rsidRPr="00385C1E">
        <w:rPr>
          <w:rFonts w:ascii="Arial Narrow" w:hAnsi="Arial Narrow"/>
          <w:spacing w:val="-6"/>
          <w:sz w:val="26"/>
          <w:szCs w:val="26"/>
        </w:rPr>
        <w:t>el fondo privado</w:t>
      </w:r>
      <w:r w:rsidR="006F2675" w:rsidRPr="00385C1E">
        <w:rPr>
          <w:rFonts w:ascii="Arial Narrow" w:hAnsi="Arial Narrow"/>
          <w:spacing w:val="-6"/>
          <w:sz w:val="26"/>
          <w:szCs w:val="26"/>
        </w:rPr>
        <w:t xml:space="preserve"> accionado</w:t>
      </w:r>
      <w:r w:rsidR="00E83199" w:rsidRPr="00385C1E">
        <w:rPr>
          <w:rFonts w:ascii="Arial Narrow" w:hAnsi="Arial Narrow"/>
          <w:spacing w:val="-6"/>
          <w:sz w:val="26"/>
          <w:szCs w:val="26"/>
        </w:rPr>
        <w:t xml:space="preserve">. </w:t>
      </w:r>
    </w:p>
    <w:p w14:paraId="5250EC7F" w14:textId="1066722E" w:rsidR="002C0209" w:rsidRPr="00385C1E" w:rsidRDefault="002C0209" w:rsidP="00385C1E">
      <w:pPr>
        <w:pStyle w:val="Sinespaciado"/>
        <w:spacing w:line="288" w:lineRule="auto"/>
        <w:rPr>
          <w:rFonts w:ascii="Arial Narrow" w:hAnsi="Arial Narrow"/>
          <w:sz w:val="26"/>
          <w:szCs w:val="26"/>
        </w:rPr>
      </w:pPr>
      <w:r w:rsidRPr="00385C1E">
        <w:rPr>
          <w:rFonts w:ascii="Arial Narrow" w:hAnsi="Arial Narrow"/>
          <w:sz w:val="26"/>
          <w:szCs w:val="26"/>
        </w:rPr>
        <w:tab/>
      </w:r>
    </w:p>
    <w:p w14:paraId="2CCC42AF" w14:textId="3CA0DE1C" w:rsidR="00D261FC" w:rsidRPr="00385C1E" w:rsidRDefault="002C0209"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spacing w:val="-6"/>
          <w:sz w:val="26"/>
          <w:szCs w:val="26"/>
        </w:rPr>
        <w:t>Por último</w:t>
      </w:r>
      <w:r w:rsidR="001C61BF" w:rsidRPr="00385C1E">
        <w:rPr>
          <w:rFonts w:ascii="Arial Narrow" w:hAnsi="Arial Narrow"/>
          <w:spacing w:val="-6"/>
          <w:sz w:val="26"/>
          <w:szCs w:val="26"/>
        </w:rPr>
        <w:t xml:space="preserve">, </w:t>
      </w:r>
      <w:r w:rsidRPr="00385C1E">
        <w:rPr>
          <w:rFonts w:ascii="Arial Narrow" w:hAnsi="Arial Narrow"/>
          <w:spacing w:val="-6"/>
          <w:sz w:val="26"/>
          <w:szCs w:val="26"/>
        </w:rPr>
        <w:t>considera</w:t>
      </w:r>
      <w:r w:rsidR="001C61BF" w:rsidRPr="00385C1E">
        <w:rPr>
          <w:rFonts w:ascii="Arial Narrow" w:hAnsi="Arial Narrow"/>
          <w:spacing w:val="-6"/>
          <w:sz w:val="26"/>
          <w:szCs w:val="26"/>
        </w:rPr>
        <w:t xml:space="preserve"> la Sala </w:t>
      </w:r>
      <w:r w:rsidRPr="00385C1E">
        <w:rPr>
          <w:rFonts w:ascii="Arial Narrow" w:hAnsi="Arial Narrow"/>
          <w:spacing w:val="-6"/>
          <w:sz w:val="26"/>
          <w:szCs w:val="26"/>
        </w:rPr>
        <w:t xml:space="preserve">necesario limitar la orden </w:t>
      </w:r>
      <w:r w:rsidR="001C61BF" w:rsidRPr="00385C1E">
        <w:rPr>
          <w:rFonts w:ascii="Arial Narrow" w:hAnsi="Arial Narrow"/>
          <w:spacing w:val="-6"/>
          <w:sz w:val="26"/>
          <w:szCs w:val="26"/>
        </w:rPr>
        <w:t>impuesta p</w:t>
      </w:r>
      <w:r w:rsidRPr="00385C1E">
        <w:rPr>
          <w:rFonts w:ascii="Arial Narrow" w:hAnsi="Arial Narrow"/>
          <w:spacing w:val="-6"/>
          <w:sz w:val="26"/>
          <w:szCs w:val="26"/>
        </w:rPr>
        <w:t xml:space="preserve">or </w:t>
      </w:r>
      <w:r w:rsidR="001C61BF" w:rsidRPr="00385C1E">
        <w:rPr>
          <w:rFonts w:ascii="Arial Narrow" w:hAnsi="Arial Narrow"/>
          <w:spacing w:val="-6"/>
          <w:sz w:val="26"/>
          <w:szCs w:val="26"/>
        </w:rPr>
        <w:t xml:space="preserve">la falladora </w:t>
      </w:r>
      <w:r w:rsidRPr="00385C1E">
        <w:rPr>
          <w:rFonts w:ascii="Arial Narrow" w:hAnsi="Arial Narrow"/>
          <w:spacing w:val="-6"/>
          <w:sz w:val="26"/>
          <w:szCs w:val="26"/>
        </w:rPr>
        <w:t>de primer grado a</w:t>
      </w:r>
      <w:r w:rsidR="001C61BF" w:rsidRPr="00385C1E">
        <w:rPr>
          <w:rFonts w:ascii="Arial Narrow" w:hAnsi="Arial Narrow"/>
          <w:spacing w:val="-6"/>
          <w:sz w:val="26"/>
          <w:szCs w:val="26"/>
        </w:rPr>
        <w:t xml:space="preserve"> instancias de la </w:t>
      </w:r>
      <w:r w:rsidRPr="00385C1E">
        <w:rPr>
          <w:rFonts w:ascii="Arial Narrow" w:hAnsi="Arial Narrow"/>
          <w:spacing w:val="-6"/>
          <w:sz w:val="26"/>
          <w:szCs w:val="26"/>
        </w:rPr>
        <w:t xml:space="preserve">EPS SOS, en el sentido de indicar que debe pagar las incapacidades que superan los 540 días consecutivos, </w:t>
      </w:r>
      <w:r w:rsidR="001C61BF" w:rsidRPr="00385C1E">
        <w:rPr>
          <w:rFonts w:ascii="Arial Narrow" w:hAnsi="Arial Narrow"/>
          <w:spacing w:val="-6"/>
          <w:sz w:val="26"/>
          <w:szCs w:val="26"/>
        </w:rPr>
        <w:t xml:space="preserve">en la medida </w:t>
      </w:r>
      <w:r w:rsidRPr="00385C1E">
        <w:rPr>
          <w:rFonts w:ascii="Arial Narrow" w:hAnsi="Arial Narrow"/>
          <w:spacing w:val="-6"/>
          <w:sz w:val="26"/>
          <w:szCs w:val="26"/>
        </w:rPr>
        <w:t xml:space="preserve">que se causen y en los términos de ley. </w:t>
      </w:r>
      <w:r w:rsidR="001C61BF" w:rsidRPr="00385C1E">
        <w:rPr>
          <w:rFonts w:ascii="Arial Narrow" w:hAnsi="Arial Narrow"/>
          <w:spacing w:val="-6"/>
          <w:sz w:val="26"/>
          <w:szCs w:val="26"/>
        </w:rPr>
        <w:t xml:space="preserve">Se adicionará, por ende, </w:t>
      </w:r>
      <w:r w:rsidR="00D261FC" w:rsidRPr="00385C1E">
        <w:rPr>
          <w:rFonts w:ascii="Arial Narrow" w:hAnsi="Arial Narrow"/>
          <w:spacing w:val="-6"/>
          <w:sz w:val="26"/>
          <w:szCs w:val="26"/>
        </w:rPr>
        <w:t>el ordinal 3º de la sentencia de primera instancia.</w:t>
      </w:r>
    </w:p>
    <w:p w14:paraId="3F94F5E0" w14:textId="77777777" w:rsidR="00EF64E6" w:rsidRPr="00385C1E" w:rsidRDefault="00EF64E6" w:rsidP="00385C1E">
      <w:pPr>
        <w:pStyle w:val="Sinespaciado"/>
        <w:spacing w:line="288" w:lineRule="auto"/>
        <w:rPr>
          <w:rFonts w:ascii="Arial Narrow" w:hAnsi="Arial Narrow"/>
          <w:sz w:val="26"/>
          <w:szCs w:val="26"/>
        </w:rPr>
      </w:pPr>
    </w:p>
    <w:p w14:paraId="7C8EE00A" w14:textId="77777777" w:rsidR="005F3B63" w:rsidRPr="00385C1E" w:rsidRDefault="005F3B63" w:rsidP="00385C1E">
      <w:pPr>
        <w:pStyle w:val="Prrafodelista1"/>
        <w:spacing w:line="288" w:lineRule="auto"/>
        <w:ind w:left="0" w:firstLine="709"/>
        <w:jc w:val="both"/>
        <w:rPr>
          <w:rFonts w:ascii="Arial Narrow" w:hAnsi="Arial Narrow"/>
          <w:spacing w:val="-6"/>
          <w:sz w:val="26"/>
          <w:szCs w:val="26"/>
        </w:rPr>
      </w:pPr>
      <w:r w:rsidRPr="00385C1E">
        <w:rPr>
          <w:rFonts w:ascii="Arial Narrow" w:hAnsi="Arial Narrow"/>
          <w:spacing w:val="-6"/>
          <w:sz w:val="26"/>
          <w:szCs w:val="26"/>
        </w:rPr>
        <w:t>En mérito de lo expuesto</w:t>
      </w:r>
      <w:r w:rsidRPr="00385C1E">
        <w:rPr>
          <w:rFonts w:ascii="Arial Narrow" w:hAnsi="Arial Narrow"/>
          <w:b/>
          <w:i/>
          <w:spacing w:val="-6"/>
          <w:sz w:val="26"/>
          <w:szCs w:val="26"/>
        </w:rPr>
        <w:t>, el Tribunal Superior del Distrito Judicial de Pereira - Risaralda, Sala Laboral,</w:t>
      </w:r>
      <w:r w:rsidRPr="00385C1E">
        <w:rPr>
          <w:rFonts w:ascii="Arial Narrow" w:hAnsi="Arial Narrow"/>
          <w:spacing w:val="-6"/>
          <w:sz w:val="26"/>
          <w:szCs w:val="26"/>
        </w:rPr>
        <w:t xml:space="preserve"> administrando justicia en nombre del pueblo y por mandato de la Constitución,</w:t>
      </w:r>
      <w:r w:rsidRPr="00385C1E">
        <w:rPr>
          <w:rFonts w:ascii="Arial Narrow" w:hAnsi="Arial Narrow"/>
          <w:spacing w:val="-6"/>
          <w:sz w:val="26"/>
          <w:szCs w:val="26"/>
        </w:rPr>
        <w:tab/>
      </w:r>
    </w:p>
    <w:p w14:paraId="7E5F2F5F" w14:textId="77777777" w:rsidR="0055271E" w:rsidRPr="00385C1E" w:rsidRDefault="0055271E" w:rsidP="00385C1E">
      <w:pPr>
        <w:pStyle w:val="Sinespaciado"/>
        <w:spacing w:line="288" w:lineRule="auto"/>
        <w:rPr>
          <w:rFonts w:ascii="Arial Narrow" w:hAnsi="Arial Narrow"/>
          <w:sz w:val="26"/>
          <w:szCs w:val="26"/>
        </w:rPr>
      </w:pPr>
    </w:p>
    <w:p w14:paraId="7F8AF308" w14:textId="77777777" w:rsidR="005F3B63" w:rsidRPr="00385C1E" w:rsidRDefault="005F3B63" w:rsidP="00385C1E">
      <w:pPr>
        <w:spacing w:line="288" w:lineRule="auto"/>
        <w:jc w:val="center"/>
        <w:rPr>
          <w:rFonts w:ascii="Arial Narrow" w:hAnsi="Arial Narrow" w:cs="Arial"/>
          <w:b/>
          <w:i/>
          <w:spacing w:val="-6"/>
          <w:sz w:val="26"/>
          <w:szCs w:val="26"/>
        </w:rPr>
      </w:pPr>
      <w:r w:rsidRPr="00385C1E">
        <w:rPr>
          <w:rFonts w:ascii="Arial Narrow" w:hAnsi="Arial Narrow" w:cs="Arial"/>
          <w:b/>
          <w:i/>
          <w:spacing w:val="-6"/>
          <w:sz w:val="26"/>
          <w:szCs w:val="26"/>
        </w:rPr>
        <w:t>RESUELVE</w:t>
      </w:r>
    </w:p>
    <w:p w14:paraId="109A7F22" w14:textId="77777777" w:rsidR="006A5849" w:rsidRPr="00385C1E" w:rsidRDefault="006A5849" w:rsidP="00385C1E">
      <w:pPr>
        <w:pStyle w:val="Sinespaciado"/>
        <w:spacing w:line="288" w:lineRule="auto"/>
        <w:rPr>
          <w:rFonts w:ascii="Arial Narrow" w:hAnsi="Arial Narrow"/>
          <w:sz w:val="26"/>
          <w:szCs w:val="26"/>
        </w:rPr>
      </w:pPr>
    </w:p>
    <w:p w14:paraId="16DDC688" w14:textId="24720E22" w:rsidR="003E453B" w:rsidRPr="00385C1E" w:rsidRDefault="005F3B63"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cs="Arial"/>
          <w:b/>
          <w:spacing w:val="-6"/>
          <w:sz w:val="26"/>
          <w:szCs w:val="26"/>
        </w:rPr>
        <w:t xml:space="preserve">1º. </w:t>
      </w:r>
      <w:r w:rsidR="008E4ECF" w:rsidRPr="00385C1E">
        <w:rPr>
          <w:rFonts w:ascii="Arial Narrow" w:hAnsi="Arial Narrow" w:cs="Arial"/>
          <w:b/>
          <w:color w:val="000000"/>
          <w:spacing w:val="-6"/>
          <w:sz w:val="26"/>
          <w:szCs w:val="26"/>
        </w:rPr>
        <w:t>Modificar</w:t>
      </w:r>
      <w:r w:rsidRPr="00385C1E">
        <w:rPr>
          <w:rFonts w:ascii="Arial Narrow" w:hAnsi="Arial Narrow" w:cs="Arial"/>
          <w:b/>
          <w:i/>
          <w:color w:val="000000"/>
          <w:spacing w:val="-6"/>
          <w:sz w:val="26"/>
          <w:szCs w:val="26"/>
        </w:rPr>
        <w:t xml:space="preserve"> </w:t>
      </w:r>
      <w:r w:rsidR="00D261FC" w:rsidRPr="00385C1E">
        <w:rPr>
          <w:rFonts w:ascii="Arial Narrow" w:hAnsi="Arial Narrow" w:cs="Arial"/>
          <w:color w:val="000000"/>
          <w:spacing w:val="-6"/>
          <w:sz w:val="26"/>
          <w:szCs w:val="26"/>
        </w:rPr>
        <w:t xml:space="preserve">el ordinal 2º </w:t>
      </w:r>
      <w:r w:rsidRPr="00385C1E">
        <w:rPr>
          <w:rFonts w:ascii="Arial Narrow" w:hAnsi="Arial Narrow" w:cs="Arial"/>
          <w:color w:val="000000"/>
          <w:spacing w:val="-6"/>
          <w:sz w:val="26"/>
          <w:szCs w:val="26"/>
        </w:rPr>
        <w:t>el</w:t>
      </w:r>
      <w:r w:rsidR="008E4ECF" w:rsidRPr="00385C1E">
        <w:rPr>
          <w:rFonts w:ascii="Arial Narrow" w:hAnsi="Arial Narrow" w:cs="Arial"/>
          <w:color w:val="000000"/>
          <w:spacing w:val="-6"/>
          <w:sz w:val="26"/>
          <w:szCs w:val="26"/>
        </w:rPr>
        <w:t xml:space="preserve"> fallo impugnado</w:t>
      </w:r>
      <w:r w:rsidRPr="00385C1E">
        <w:rPr>
          <w:rFonts w:ascii="Arial Narrow" w:hAnsi="Arial Narrow" w:cs="Arial"/>
          <w:color w:val="000000"/>
          <w:spacing w:val="-6"/>
          <w:sz w:val="26"/>
          <w:szCs w:val="26"/>
        </w:rPr>
        <w:t xml:space="preserve"> proferido el</w:t>
      </w:r>
      <w:r w:rsidR="003E453B" w:rsidRPr="00385C1E">
        <w:rPr>
          <w:rFonts w:ascii="Arial Narrow" w:hAnsi="Arial Narrow" w:cs="Arial"/>
          <w:color w:val="000000"/>
          <w:spacing w:val="-6"/>
          <w:sz w:val="26"/>
          <w:szCs w:val="26"/>
        </w:rPr>
        <w:t xml:space="preserve"> 25 de julio de 2019 por</w:t>
      </w:r>
      <w:r w:rsidRPr="00385C1E">
        <w:rPr>
          <w:rFonts w:ascii="Arial Narrow" w:hAnsi="Arial Narrow" w:cs="Arial"/>
          <w:color w:val="000000"/>
          <w:spacing w:val="-6"/>
          <w:sz w:val="26"/>
          <w:szCs w:val="26"/>
        </w:rPr>
        <w:t xml:space="preserve"> el Juzgado </w:t>
      </w:r>
      <w:r w:rsidR="003E453B" w:rsidRPr="00385C1E">
        <w:rPr>
          <w:rFonts w:ascii="Arial Narrow" w:hAnsi="Arial Narrow" w:cs="Arial"/>
          <w:color w:val="000000"/>
          <w:spacing w:val="-6"/>
          <w:sz w:val="26"/>
          <w:szCs w:val="26"/>
        </w:rPr>
        <w:t xml:space="preserve">Segundo </w:t>
      </w:r>
      <w:r w:rsidRPr="00385C1E">
        <w:rPr>
          <w:rFonts w:ascii="Arial Narrow" w:hAnsi="Arial Narrow" w:cs="Arial"/>
          <w:color w:val="000000"/>
          <w:spacing w:val="-6"/>
          <w:sz w:val="26"/>
          <w:szCs w:val="26"/>
        </w:rPr>
        <w:t xml:space="preserve">Laboral del Circuito de Pereira, </w:t>
      </w:r>
      <w:r w:rsidRPr="00385C1E">
        <w:rPr>
          <w:rFonts w:ascii="Arial Narrow" w:hAnsi="Arial Narrow" w:cs="Tahoma"/>
          <w:spacing w:val="-6"/>
          <w:sz w:val="26"/>
          <w:szCs w:val="26"/>
        </w:rPr>
        <w:t>dentro de la ac</w:t>
      </w:r>
      <w:r w:rsidR="003E453B" w:rsidRPr="00385C1E">
        <w:rPr>
          <w:rFonts w:ascii="Arial Narrow" w:hAnsi="Arial Narrow" w:cs="Tahoma"/>
          <w:spacing w:val="-6"/>
          <w:sz w:val="26"/>
          <w:szCs w:val="26"/>
        </w:rPr>
        <w:t>ción de tutela de la referencia, en el sentido de indicar que el pago de las</w:t>
      </w:r>
      <w:r w:rsidRPr="00385C1E">
        <w:rPr>
          <w:rFonts w:ascii="Arial Narrow" w:hAnsi="Arial Narrow" w:cs="Tahoma"/>
          <w:spacing w:val="-6"/>
          <w:sz w:val="26"/>
          <w:szCs w:val="26"/>
        </w:rPr>
        <w:t xml:space="preserve"> </w:t>
      </w:r>
      <w:r w:rsidR="003E453B" w:rsidRPr="00385C1E">
        <w:rPr>
          <w:rFonts w:ascii="Arial Narrow" w:hAnsi="Arial Narrow"/>
          <w:spacing w:val="-6"/>
          <w:sz w:val="26"/>
          <w:szCs w:val="26"/>
        </w:rPr>
        <w:t>incapacidades generadas entre el 22 al 25 de enero de 2019 y, del 26 de enero al 10 de febrero de 2019, anteriores a los 540 días, está a cargo de la Administradora Colombiana de Pensiones Colpensiones.</w:t>
      </w:r>
    </w:p>
    <w:p w14:paraId="1B7F6585" w14:textId="77777777" w:rsidR="00D261FC" w:rsidRPr="00385C1E" w:rsidRDefault="00D261FC" w:rsidP="00385C1E">
      <w:pPr>
        <w:pStyle w:val="Sinespaciado"/>
        <w:spacing w:line="288" w:lineRule="auto"/>
        <w:rPr>
          <w:rFonts w:ascii="Arial Narrow" w:hAnsi="Arial Narrow"/>
          <w:sz w:val="26"/>
          <w:szCs w:val="26"/>
        </w:rPr>
      </w:pPr>
    </w:p>
    <w:p w14:paraId="01664E3A" w14:textId="02764EFE" w:rsidR="00D261FC" w:rsidRPr="00385C1E" w:rsidRDefault="00D261FC"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b/>
          <w:spacing w:val="-6"/>
          <w:sz w:val="26"/>
          <w:szCs w:val="26"/>
        </w:rPr>
        <w:lastRenderedPageBreak/>
        <w:t>2º. Adicionar</w:t>
      </w:r>
      <w:r w:rsidRPr="00385C1E">
        <w:rPr>
          <w:rFonts w:ascii="Arial Narrow" w:hAnsi="Arial Narrow"/>
          <w:spacing w:val="-6"/>
          <w:sz w:val="26"/>
          <w:szCs w:val="26"/>
        </w:rPr>
        <w:t xml:space="preserve"> el ordinal 3º de la sentencia en mención, para indicar que la EPS SOS debe </w:t>
      </w:r>
      <w:r w:rsidR="001C61BF" w:rsidRPr="00385C1E">
        <w:rPr>
          <w:rFonts w:ascii="Arial Narrow" w:hAnsi="Arial Narrow"/>
          <w:spacing w:val="-6"/>
          <w:sz w:val="26"/>
          <w:szCs w:val="26"/>
        </w:rPr>
        <w:t>pagar</w:t>
      </w:r>
      <w:r w:rsidRPr="00385C1E">
        <w:rPr>
          <w:rFonts w:ascii="Arial Narrow" w:hAnsi="Arial Narrow"/>
          <w:spacing w:val="-6"/>
          <w:sz w:val="26"/>
          <w:szCs w:val="26"/>
        </w:rPr>
        <w:t xml:space="preserve"> las incapacidades que superen los 540 días consecutivos, en la medida que </w:t>
      </w:r>
      <w:r w:rsidR="001C61BF" w:rsidRPr="00385C1E">
        <w:rPr>
          <w:rFonts w:ascii="Arial Narrow" w:hAnsi="Arial Narrow"/>
          <w:spacing w:val="-6"/>
          <w:sz w:val="26"/>
          <w:szCs w:val="26"/>
        </w:rPr>
        <w:t xml:space="preserve">estas </w:t>
      </w:r>
      <w:r w:rsidRPr="00385C1E">
        <w:rPr>
          <w:rFonts w:ascii="Arial Narrow" w:hAnsi="Arial Narrow"/>
          <w:spacing w:val="-6"/>
          <w:sz w:val="26"/>
          <w:szCs w:val="26"/>
        </w:rPr>
        <w:t>se causen y en los términos de ley.</w:t>
      </w:r>
    </w:p>
    <w:p w14:paraId="7924CF41" w14:textId="77777777" w:rsidR="003E453B" w:rsidRPr="00385C1E" w:rsidRDefault="003E453B" w:rsidP="00385C1E">
      <w:pPr>
        <w:pStyle w:val="Sinespaciado"/>
        <w:spacing w:line="288" w:lineRule="auto"/>
        <w:rPr>
          <w:rFonts w:ascii="Arial Narrow" w:hAnsi="Arial Narrow"/>
          <w:sz w:val="26"/>
          <w:szCs w:val="26"/>
        </w:rPr>
      </w:pPr>
    </w:p>
    <w:p w14:paraId="76A4BF8A" w14:textId="7B164CE5" w:rsidR="003E453B" w:rsidRPr="00385C1E" w:rsidRDefault="001A5742"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b/>
          <w:spacing w:val="-6"/>
          <w:sz w:val="26"/>
          <w:szCs w:val="26"/>
        </w:rPr>
        <w:t>3</w:t>
      </w:r>
      <w:r w:rsidR="003E453B" w:rsidRPr="00385C1E">
        <w:rPr>
          <w:rFonts w:ascii="Arial Narrow" w:hAnsi="Arial Narrow"/>
          <w:b/>
          <w:spacing w:val="-6"/>
          <w:sz w:val="26"/>
          <w:szCs w:val="26"/>
        </w:rPr>
        <w:t>º. Confirmar</w:t>
      </w:r>
      <w:r w:rsidR="003E453B" w:rsidRPr="00385C1E">
        <w:rPr>
          <w:rFonts w:ascii="Arial Narrow" w:hAnsi="Arial Narrow"/>
          <w:spacing w:val="-6"/>
          <w:sz w:val="26"/>
          <w:szCs w:val="26"/>
        </w:rPr>
        <w:t xml:space="preserve"> todo lo demás. </w:t>
      </w:r>
    </w:p>
    <w:p w14:paraId="4010DBC8" w14:textId="77777777" w:rsidR="003E453B" w:rsidRPr="00385C1E" w:rsidRDefault="003E453B" w:rsidP="00385C1E">
      <w:pPr>
        <w:pStyle w:val="Sinespaciado"/>
        <w:spacing w:line="288" w:lineRule="auto"/>
        <w:rPr>
          <w:rFonts w:ascii="Arial Narrow" w:hAnsi="Arial Narrow"/>
          <w:sz w:val="26"/>
          <w:szCs w:val="26"/>
        </w:rPr>
      </w:pPr>
    </w:p>
    <w:p w14:paraId="07314F84" w14:textId="4DD6858C" w:rsidR="005F3B63" w:rsidRPr="00385C1E" w:rsidRDefault="001A5742" w:rsidP="00385C1E">
      <w:pPr>
        <w:pStyle w:val="Sinespaciado"/>
        <w:spacing w:line="288" w:lineRule="auto"/>
        <w:ind w:firstLine="708"/>
        <w:jc w:val="both"/>
        <w:rPr>
          <w:rFonts w:ascii="Arial Narrow" w:hAnsi="Arial Narrow"/>
          <w:spacing w:val="-6"/>
          <w:sz w:val="26"/>
          <w:szCs w:val="26"/>
        </w:rPr>
      </w:pPr>
      <w:r w:rsidRPr="00385C1E">
        <w:rPr>
          <w:rFonts w:ascii="Arial Narrow" w:hAnsi="Arial Narrow"/>
          <w:b/>
          <w:spacing w:val="-6"/>
          <w:sz w:val="26"/>
          <w:szCs w:val="26"/>
        </w:rPr>
        <w:t>4</w:t>
      </w:r>
      <w:r w:rsidR="003E453B" w:rsidRPr="00385C1E">
        <w:rPr>
          <w:rFonts w:ascii="Arial Narrow" w:hAnsi="Arial Narrow"/>
          <w:b/>
          <w:spacing w:val="-6"/>
          <w:sz w:val="26"/>
          <w:szCs w:val="26"/>
        </w:rPr>
        <w:t>º</w:t>
      </w:r>
      <w:r w:rsidR="005F3B63" w:rsidRPr="00385C1E">
        <w:rPr>
          <w:rFonts w:ascii="Arial Narrow" w:hAnsi="Arial Narrow" w:cs="Arial"/>
          <w:b/>
          <w:color w:val="000000"/>
          <w:spacing w:val="-6"/>
          <w:sz w:val="26"/>
          <w:szCs w:val="26"/>
        </w:rPr>
        <w:t>.</w:t>
      </w:r>
      <w:r w:rsidR="005F3B63" w:rsidRPr="00385C1E">
        <w:rPr>
          <w:rFonts w:ascii="Arial Narrow" w:hAnsi="Arial Narrow" w:cs="Arial"/>
          <w:b/>
          <w:spacing w:val="-6"/>
          <w:sz w:val="26"/>
          <w:szCs w:val="26"/>
        </w:rPr>
        <w:t xml:space="preserve"> Notificar</w:t>
      </w:r>
      <w:r w:rsidR="005F3B63" w:rsidRPr="00385C1E">
        <w:rPr>
          <w:rFonts w:ascii="Arial Narrow" w:hAnsi="Arial Narrow" w:cs="Arial"/>
          <w:spacing w:val="-6"/>
          <w:sz w:val="26"/>
          <w:szCs w:val="26"/>
        </w:rPr>
        <w:t xml:space="preserve"> la decisión por el medio más eficaz.</w:t>
      </w:r>
    </w:p>
    <w:p w14:paraId="09C441C4" w14:textId="77777777" w:rsidR="005F3B63" w:rsidRPr="00385C1E" w:rsidRDefault="005F3B63" w:rsidP="00385C1E">
      <w:pPr>
        <w:pStyle w:val="Sinespaciado"/>
        <w:spacing w:line="288" w:lineRule="auto"/>
        <w:rPr>
          <w:rFonts w:ascii="Arial Narrow" w:hAnsi="Arial Narrow"/>
          <w:sz w:val="26"/>
          <w:szCs w:val="26"/>
        </w:rPr>
      </w:pPr>
    </w:p>
    <w:p w14:paraId="491BA244" w14:textId="34F930A8" w:rsidR="005F3B63" w:rsidRPr="00385C1E" w:rsidRDefault="001A5742" w:rsidP="00385C1E">
      <w:pPr>
        <w:suppressAutoHyphens/>
        <w:spacing w:line="288" w:lineRule="auto"/>
        <w:ind w:firstLine="708"/>
        <w:jc w:val="both"/>
        <w:rPr>
          <w:rFonts w:ascii="Arial Narrow" w:hAnsi="Arial Narrow" w:cs="Arial"/>
          <w:spacing w:val="-6"/>
          <w:sz w:val="26"/>
          <w:szCs w:val="26"/>
        </w:rPr>
      </w:pPr>
      <w:r w:rsidRPr="00385C1E">
        <w:rPr>
          <w:rFonts w:ascii="Arial Narrow" w:hAnsi="Arial Narrow" w:cs="Arial"/>
          <w:b/>
          <w:spacing w:val="-6"/>
          <w:sz w:val="26"/>
          <w:szCs w:val="26"/>
        </w:rPr>
        <w:t>5</w:t>
      </w:r>
      <w:r w:rsidR="003E453B" w:rsidRPr="00385C1E">
        <w:rPr>
          <w:rFonts w:ascii="Arial Narrow" w:hAnsi="Arial Narrow" w:cs="Arial"/>
          <w:b/>
          <w:spacing w:val="-6"/>
          <w:sz w:val="26"/>
          <w:szCs w:val="26"/>
        </w:rPr>
        <w:t>º.</w:t>
      </w:r>
      <w:r w:rsidR="005F3B63" w:rsidRPr="00385C1E">
        <w:rPr>
          <w:rFonts w:ascii="Arial Narrow" w:hAnsi="Arial Narrow" w:cs="Arial"/>
          <w:b/>
          <w:spacing w:val="-6"/>
          <w:sz w:val="26"/>
          <w:szCs w:val="26"/>
        </w:rPr>
        <w:t xml:space="preserve"> Remitir</w:t>
      </w:r>
      <w:r w:rsidR="005F3B63" w:rsidRPr="00385C1E">
        <w:rPr>
          <w:rFonts w:ascii="Arial Narrow" w:hAnsi="Arial Narrow" w:cs="Arial"/>
          <w:spacing w:val="-6"/>
          <w:sz w:val="26"/>
          <w:szCs w:val="26"/>
        </w:rPr>
        <w:t xml:space="preserve"> el expediente a la Corte Constitucional para su eventual revisión, conforme al artículo 31 del Decreto 2591 de 1991.</w:t>
      </w:r>
    </w:p>
    <w:p w14:paraId="528885E1" w14:textId="77777777" w:rsidR="008B15B7" w:rsidRPr="00385C1E" w:rsidRDefault="008B15B7" w:rsidP="00385C1E">
      <w:pPr>
        <w:pStyle w:val="Sinespaciado"/>
        <w:spacing w:line="288" w:lineRule="auto"/>
        <w:rPr>
          <w:rFonts w:ascii="Arial Narrow" w:hAnsi="Arial Narrow"/>
          <w:sz w:val="26"/>
          <w:szCs w:val="26"/>
        </w:rPr>
      </w:pPr>
    </w:p>
    <w:p w14:paraId="0ADAE811" w14:textId="77777777" w:rsidR="005F3B63" w:rsidRPr="00385C1E" w:rsidRDefault="005F3B63" w:rsidP="00385C1E">
      <w:pPr>
        <w:pStyle w:val="Prrafodelista1"/>
        <w:spacing w:line="288" w:lineRule="auto"/>
        <w:ind w:left="0" w:firstLine="851"/>
        <w:jc w:val="both"/>
        <w:rPr>
          <w:rFonts w:ascii="Arial Narrow" w:hAnsi="Arial Narrow" w:cs="Tahoma"/>
          <w:b/>
          <w:spacing w:val="-6"/>
          <w:sz w:val="26"/>
          <w:szCs w:val="26"/>
        </w:rPr>
      </w:pPr>
      <w:r w:rsidRPr="00385C1E">
        <w:rPr>
          <w:rFonts w:ascii="Arial Narrow" w:hAnsi="Arial Narrow" w:cs="Tahoma"/>
          <w:b/>
          <w:spacing w:val="-6"/>
          <w:sz w:val="26"/>
          <w:szCs w:val="26"/>
        </w:rPr>
        <w:t>CÓPIESE, NOTIFÍQUESE Y CÚMPLASE.</w:t>
      </w:r>
    </w:p>
    <w:p w14:paraId="0B0585B5" w14:textId="3A8E0905" w:rsidR="005F3B63" w:rsidRPr="00385C1E" w:rsidRDefault="005F3B63" w:rsidP="00385C1E">
      <w:pPr>
        <w:spacing w:line="288" w:lineRule="auto"/>
        <w:jc w:val="both"/>
        <w:rPr>
          <w:rFonts w:ascii="Arial Narrow" w:hAnsi="Arial Narrow" w:cs="Tahoma"/>
          <w:spacing w:val="-6"/>
          <w:sz w:val="26"/>
          <w:szCs w:val="26"/>
        </w:rPr>
      </w:pPr>
    </w:p>
    <w:p w14:paraId="57C498D6" w14:textId="77777777" w:rsidR="005F3B63" w:rsidRPr="00385C1E" w:rsidRDefault="005F3B63" w:rsidP="00385C1E">
      <w:pPr>
        <w:spacing w:line="288" w:lineRule="auto"/>
        <w:jc w:val="center"/>
        <w:rPr>
          <w:rFonts w:ascii="Arial Narrow" w:hAnsi="Arial Narrow" w:cs="Tahoma"/>
          <w:b/>
          <w:bCs/>
          <w:iCs/>
          <w:spacing w:val="-6"/>
          <w:sz w:val="26"/>
          <w:szCs w:val="26"/>
        </w:rPr>
      </w:pPr>
    </w:p>
    <w:p w14:paraId="545CC3FB" w14:textId="77777777" w:rsidR="00394E21" w:rsidRPr="00385C1E" w:rsidRDefault="00394E21" w:rsidP="00385C1E">
      <w:pPr>
        <w:spacing w:line="288" w:lineRule="auto"/>
        <w:jc w:val="center"/>
        <w:rPr>
          <w:rFonts w:ascii="Arial Narrow" w:hAnsi="Arial Narrow" w:cs="Tahoma"/>
          <w:b/>
          <w:bCs/>
          <w:iCs/>
          <w:spacing w:val="-6"/>
          <w:sz w:val="26"/>
          <w:szCs w:val="26"/>
        </w:rPr>
      </w:pPr>
    </w:p>
    <w:p w14:paraId="1726C2D1" w14:textId="77777777" w:rsidR="00394E21" w:rsidRPr="00385C1E" w:rsidRDefault="00394E21" w:rsidP="00385C1E">
      <w:pPr>
        <w:spacing w:line="288" w:lineRule="auto"/>
        <w:jc w:val="center"/>
        <w:rPr>
          <w:rFonts w:ascii="Arial Narrow" w:hAnsi="Arial Narrow" w:cs="Tahoma"/>
          <w:b/>
          <w:bCs/>
          <w:iCs/>
          <w:spacing w:val="-6"/>
          <w:sz w:val="26"/>
          <w:szCs w:val="26"/>
        </w:rPr>
      </w:pPr>
    </w:p>
    <w:p w14:paraId="2C2834AB" w14:textId="77777777" w:rsidR="005F3B63" w:rsidRPr="00385C1E" w:rsidRDefault="005F3B63" w:rsidP="00385C1E">
      <w:pPr>
        <w:spacing w:line="288" w:lineRule="auto"/>
        <w:jc w:val="center"/>
        <w:rPr>
          <w:rFonts w:ascii="Arial Narrow" w:hAnsi="Arial Narrow" w:cs="Tahoma"/>
          <w:b/>
          <w:bCs/>
          <w:iCs/>
          <w:spacing w:val="-6"/>
          <w:sz w:val="26"/>
          <w:szCs w:val="26"/>
        </w:rPr>
      </w:pPr>
      <w:r w:rsidRPr="00385C1E">
        <w:rPr>
          <w:rFonts w:ascii="Arial Narrow" w:hAnsi="Arial Narrow" w:cs="Tahoma"/>
          <w:b/>
          <w:bCs/>
          <w:iCs/>
          <w:spacing w:val="-6"/>
          <w:sz w:val="26"/>
          <w:szCs w:val="26"/>
        </w:rPr>
        <w:t>FRANCISCO JAVIER TAMAYO TABARES</w:t>
      </w:r>
    </w:p>
    <w:p w14:paraId="1D793F51" w14:textId="77777777" w:rsidR="005F3B63" w:rsidRPr="00385C1E" w:rsidRDefault="005F3B63" w:rsidP="00385C1E">
      <w:pPr>
        <w:spacing w:line="288" w:lineRule="auto"/>
        <w:jc w:val="center"/>
        <w:rPr>
          <w:rFonts w:ascii="Arial Narrow" w:hAnsi="Arial Narrow" w:cs="Tahoma"/>
          <w:spacing w:val="-6"/>
          <w:sz w:val="26"/>
          <w:szCs w:val="26"/>
        </w:rPr>
      </w:pPr>
      <w:r w:rsidRPr="00385C1E">
        <w:rPr>
          <w:rFonts w:ascii="Arial Narrow" w:hAnsi="Arial Narrow" w:cs="Tahoma"/>
          <w:spacing w:val="-6"/>
          <w:sz w:val="26"/>
          <w:szCs w:val="26"/>
        </w:rPr>
        <w:t>Magistrado Ponente</w:t>
      </w:r>
    </w:p>
    <w:p w14:paraId="4F7ECCEF" w14:textId="77777777" w:rsidR="005F3B63" w:rsidRPr="00385C1E" w:rsidRDefault="005F3B63" w:rsidP="00385C1E">
      <w:pPr>
        <w:spacing w:line="288" w:lineRule="auto"/>
        <w:jc w:val="both"/>
        <w:rPr>
          <w:rFonts w:ascii="Arial Narrow" w:hAnsi="Arial Narrow" w:cs="Tahoma"/>
          <w:spacing w:val="-6"/>
          <w:sz w:val="26"/>
          <w:szCs w:val="26"/>
        </w:rPr>
      </w:pPr>
    </w:p>
    <w:p w14:paraId="4E88C3BE" w14:textId="77777777" w:rsidR="005F3B63" w:rsidRPr="00385C1E" w:rsidRDefault="005F3B63" w:rsidP="00385C1E">
      <w:pPr>
        <w:spacing w:line="288" w:lineRule="auto"/>
        <w:jc w:val="both"/>
        <w:rPr>
          <w:rFonts w:ascii="Arial Narrow" w:hAnsi="Arial Narrow" w:cs="Tahoma"/>
          <w:b/>
          <w:spacing w:val="-6"/>
          <w:sz w:val="26"/>
          <w:szCs w:val="26"/>
        </w:rPr>
      </w:pPr>
    </w:p>
    <w:p w14:paraId="6FCA1E79" w14:textId="77777777" w:rsidR="002F2AC6" w:rsidRPr="00385C1E" w:rsidRDefault="002F2AC6" w:rsidP="00385C1E">
      <w:pPr>
        <w:spacing w:line="288" w:lineRule="auto"/>
        <w:jc w:val="both"/>
        <w:rPr>
          <w:rFonts w:ascii="Arial Narrow" w:hAnsi="Arial Narrow" w:cs="Tahoma"/>
          <w:b/>
          <w:spacing w:val="-6"/>
          <w:sz w:val="26"/>
          <w:szCs w:val="26"/>
        </w:rPr>
      </w:pPr>
    </w:p>
    <w:p w14:paraId="37FFE89E" w14:textId="77777777" w:rsidR="005F3B63" w:rsidRPr="00385C1E" w:rsidRDefault="005F3B63" w:rsidP="00385C1E">
      <w:pPr>
        <w:spacing w:line="288" w:lineRule="auto"/>
        <w:jc w:val="both"/>
        <w:rPr>
          <w:rFonts w:ascii="Arial Narrow" w:hAnsi="Arial Narrow" w:cs="Tahoma"/>
          <w:b/>
          <w:spacing w:val="-6"/>
          <w:sz w:val="26"/>
          <w:szCs w:val="26"/>
        </w:rPr>
      </w:pPr>
    </w:p>
    <w:p w14:paraId="5DB1D5D6" w14:textId="07394EBA" w:rsidR="005F3B63" w:rsidRDefault="005F3B63" w:rsidP="00385C1E">
      <w:pPr>
        <w:spacing w:line="288" w:lineRule="auto"/>
        <w:jc w:val="both"/>
        <w:rPr>
          <w:rFonts w:ascii="Arial Narrow" w:hAnsi="Arial Narrow" w:cs="Tahoma"/>
          <w:b/>
          <w:bCs/>
          <w:iCs/>
          <w:spacing w:val="-6"/>
          <w:sz w:val="26"/>
          <w:szCs w:val="26"/>
        </w:rPr>
      </w:pPr>
      <w:r w:rsidRPr="00385C1E">
        <w:rPr>
          <w:rFonts w:ascii="Arial Narrow" w:hAnsi="Arial Narrow" w:cs="Tahoma"/>
          <w:b/>
          <w:bCs/>
          <w:iCs/>
          <w:spacing w:val="-6"/>
          <w:sz w:val="26"/>
          <w:szCs w:val="26"/>
        </w:rPr>
        <w:t xml:space="preserve">ANA LUCIA CAICEDO </w:t>
      </w:r>
      <w:r w:rsidR="00D60360" w:rsidRPr="00385C1E">
        <w:rPr>
          <w:rFonts w:ascii="Arial Narrow" w:hAnsi="Arial Narrow" w:cs="Tahoma"/>
          <w:b/>
          <w:bCs/>
          <w:iCs/>
          <w:spacing w:val="-6"/>
          <w:sz w:val="26"/>
          <w:szCs w:val="26"/>
        </w:rPr>
        <w:t>CALDERÓN</w:t>
      </w:r>
      <w:r w:rsidR="00385C1E">
        <w:rPr>
          <w:rFonts w:ascii="Arial Narrow" w:hAnsi="Arial Narrow" w:cs="Tahoma"/>
          <w:b/>
          <w:bCs/>
          <w:iCs/>
          <w:spacing w:val="-6"/>
          <w:sz w:val="26"/>
          <w:szCs w:val="26"/>
        </w:rPr>
        <w:tab/>
      </w:r>
      <w:r w:rsidR="00385C1E">
        <w:rPr>
          <w:rFonts w:ascii="Arial Narrow" w:hAnsi="Arial Narrow" w:cs="Tahoma"/>
          <w:b/>
          <w:bCs/>
          <w:iCs/>
          <w:spacing w:val="-6"/>
          <w:sz w:val="26"/>
          <w:szCs w:val="26"/>
        </w:rPr>
        <w:tab/>
      </w:r>
      <w:r w:rsidR="00385C1E">
        <w:rPr>
          <w:rFonts w:ascii="Arial Narrow" w:hAnsi="Arial Narrow" w:cs="Tahoma"/>
          <w:b/>
          <w:bCs/>
          <w:iCs/>
          <w:spacing w:val="-6"/>
          <w:sz w:val="26"/>
          <w:szCs w:val="26"/>
        </w:rPr>
        <w:tab/>
      </w:r>
      <w:r w:rsidR="00385C1E">
        <w:rPr>
          <w:rFonts w:ascii="Arial Narrow" w:hAnsi="Arial Narrow" w:cs="Tahoma"/>
          <w:b/>
          <w:bCs/>
          <w:iCs/>
          <w:spacing w:val="-6"/>
          <w:sz w:val="26"/>
          <w:szCs w:val="26"/>
        </w:rPr>
        <w:tab/>
      </w:r>
      <w:r w:rsidR="0063061F" w:rsidRPr="00385C1E">
        <w:rPr>
          <w:rFonts w:ascii="Arial Narrow" w:hAnsi="Arial Narrow" w:cs="Tahoma"/>
          <w:b/>
          <w:bCs/>
          <w:iCs/>
          <w:spacing w:val="-6"/>
          <w:sz w:val="26"/>
          <w:szCs w:val="26"/>
        </w:rPr>
        <w:t>OLGA LUCIA HOY</w:t>
      </w:r>
      <w:r w:rsidR="00385C1E">
        <w:rPr>
          <w:rFonts w:ascii="Arial Narrow" w:hAnsi="Arial Narrow" w:cs="Tahoma"/>
          <w:b/>
          <w:bCs/>
          <w:iCs/>
          <w:spacing w:val="-6"/>
          <w:sz w:val="26"/>
          <w:szCs w:val="26"/>
        </w:rPr>
        <w:t>OS SEPÚLVEDA</w:t>
      </w:r>
    </w:p>
    <w:p w14:paraId="7E9FDEDF" w14:textId="0A3235E3" w:rsidR="005F3B63" w:rsidRPr="00385C1E" w:rsidRDefault="00385C1E" w:rsidP="00385C1E">
      <w:pPr>
        <w:spacing w:line="288" w:lineRule="auto"/>
        <w:ind w:firstLine="708"/>
        <w:jc w:val="both"/>
        <w:rPr>
          <w:rFonts w:ascii="Arial Narrow" w:hAnsi="Arial Narrow"/>
          <w:spacing w:val="-6"/>
          <w:sz w:val="26"/>
          <w:szCs w:val="26"/>
        </w:rPr>
      </w:pPr>
      <w:r>
        <w:rPr>
          <w:rFonts w:ascii="Arial Narrow" w:hAnsi="Arial Narrow" w:cs="Tahoma"/>
          <w:spacing w:val="-6"/>
          <w:sz w:val="26"/>
          <w:szCs w:val="26"/>
        </w:rPr>
        <w:t xml:space="preserve">     </w:t>
      </w:r>
      <w:bookmarkStart w:id="1" w:name="_GoBack"/>
      <w:bookmarkEnd w:id="1"/>
      <w:r>
        <w:rPr>
          <w:rFonts w:ascii="Arial Narrow" w:hAnsi="Arial Narrow" w:cs="Tahoma"/>
          <w:spacing w:val="-6"/>
          <w:sz w:val="26"/>
          <w:szCs w:val="26"/>
        </w:rPr>
        <w:t xml:space="preserve">  </w:t>
      </w:r>
      <w:r w:rsidR="005F3B63" w:rsidRPr="00385C1E">
        <w:rPr>
          <w:rFonts w:ascii="Arial Narrow" w:hAnsi="Arial Narrow" w:cs="Tahoma"/>
          <w:spacing w:val="-6"/>
          <w:sz w:val="26"/>
          <w:szCs w:val="26"/>
        </w:rPr>
        <w:t>Magistrada</w:t>
      </w:r>
      <w:r w:rsidR="00D60360">
        <w:rPr>
          <w:rFonts w:ascii="Arial Narrow" w:hAnsi="Arial Narrow" w:cs="Tahoma"/>
          <w:spacing w:val="-6"/>
          <w:sz w:val="26"/>
          <w:szCs w:val="26"/>
        </w:rPr>
        <w:tab/>
      </w:r>
      <w:r w:rsidR="00D60360">
        <w:rPr>
          <w:rFonts w:ascii="Arial Narrow" w:hAnsi="Arial Narrow" w:cs="Tahoma"/>
          <w:spacing w:val="-6"/>
          <w:sz w:val="26"/>
          <w:szCs w:val="26"/>
        </w:rPr>
        <w:tab/>
      </w:r>
      <w:r w:rsidR="00D60360">
        <w:rPr>
          <w:rFonts w:ascii="Arial Narrow" w:hAnsi="Arial Narrow" w:cs="Tahoma"/>
          <w:spacing w:val="-6"/>
          <w:sz w:val="26"/>
          <w:szCs w:val="26"/>
        </w:rPr>
        <w:tab/>
      </w:r>
      <w:r w:rsidR="00D60360">
        <w:rPr>
          <w:rFonts w:ascii="Arial Narrow" w:hAnsi="Arial Narrow" w:cs="Tahoma"/>
          <w:spacing w:val="-6"/>
          <w:sz w:val="26"/>
          <w:szCs w:val="26"/>
        </w:rPr>
        <w:tab/>
      </w:r>
      <w:r w:rsidR="00D60360">
        <w:rPr>
          <w:rFonts w:ascii="Arial Narrow" w:hAnsi="Arial Narrow" w:cs="Tahoma"/>
          <w:spacing w:val="-6"/>
          <w:sz w:val="26"/>
          <w:szCs w:val="26"/>
        </w:rPr>
        <w:tab/>
      </w:r>
      <w:r w:rsidR="00D60360">
        <w:rPr>
          <w:rFonts w:ascii="Arial Narrow" w:hAnsi="Arial Narrow" w:cs="Tahoma"/>
          <w:spacing w:val="-6"/>
          <w:sz w:val="26"/>
          <w:szCs w:val="26"/>
        </w:rPr>
        <w:tab/>
      </w:r>
      <w:r w:rsidR="00D60360">
        <w:rPr>
          <w:rFonts w:ascii="Arial Narrow" w:hAnsi="Arial Narrow" w:cs="Tahoma"/>
          <w:spacing w:val="-6"/>
          <w:sz w:val="26"/>
          <w:szCs w:val="26"/>
        </w:rPr>
        <w:tab/>
        <w:t xml:space="preserve">        </w:t>
      </w:r>
      <w:proofErr w:type="spellStart"/>
      <w:r w:rsidR="005F3B63" w:rsidRPr="00385C1E">
        <w:rPr>
          <w:rFonts w:ascii="Arial Narrow" w:hAnsi="Arial Narrow" w:cs="Tahoma"/>
          <w:spacing w:val="-6"/>
          <w:sz w:val="26"/>
          <w:szCs w:val="26"/>
        </w:rPr>
        <w:t>Magistrada</w:t>
      </w:r>
      <w:proofErr w:type="spellEnd"/>
    </w:p>
    <w:sectPr w:rsidR="005F3B63" w:rsidRPr="00385C1E" w:rsidSect="00605277">
      <w:headerReference w:type="even" r:id="rId11"/>
      <w:headerReference w:type="default" r:id="rId12"/>
      <w:footerReference w:type="even" r:id="rId13"/>
      <w:footerReference w:type="default" r:id="rId14"/>
      <w:footerReference w:type="first" r:id="rId15"/>
      <w:pgSz w:w="12242" w:h="18722" w:code="119"/>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0CCE0" w14:textId="77777777" w:rsidR="00BE2DE6" w:rsidRDefault="00BE2DE6" w:rsidP="005F3B63">
      <w:r>
        <w:separator/>
      </w:r>
    </w:p>
  </w:endnote>
  <w:endnote w:type="continuationSeparator" w:id="0">
    <w:p w14:paraId="7056612C" w14:textId="77777777" w:rsidR="00BE2DE6" w:rsidRDefault="00BE2DE6" w:rsidP="005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700E" w14:textId="77777777" w:rsidR="00EF64E6" w:rsidRDefault="00EF64E6" w:rsidP="00C93D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09A1CD" w14:textId="77777777" w:rsidR="00EF64E6" w:rsidRDefault="00EF64E6" w:rsidP="00C93D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3D98" w14:textId="77777777" w:rsidR="00EF64E6" w:rsidRDefault="00EF64E6" w:rsidP="00C93DB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4619" w14:textId="3667CAFA" w:rsidR="00EF64E6" w:rsidRDefault="00EF64E6">
    <w:pPr>
      <w:pStyle w:val="Piedepgina"/>
      <w:jc w:val="right"/>
    </w:pPr>
  </w:p>
  <w:p w14:paraId="3072E415" w14:textId="77777777" w:rsidR="00EF64E6" w:rsidRDefault="00EF6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8DD31" w14:textId="77777777" w:rsidR="00BE2DE6" w:rsidRDefault="00BE2DE6" w:rsidP="005F3B63">
      <w:r>
        <w:separator/>
      </w:r>
    </w:p>
  </w:footnote>
  <w:footnote w:type="continuationSeparator" w:id="0">
    <w:p w14:paraId="59DCC293" w14:textId="77777777" w:rsidR="00BE2DE6" w:rsidRDefault="00BE2DE6" w:rsidP="005F3B63">
      <w:r>
        <w:continuationSeparator/>
      </w:r>
    </w:p>
  </w:footnote>
  <w:footnote w:id="1">
    <w:p w14:paraId="69D16BB3" w14:textId="77777777" w:rsidR="00F76BA0" w:rsidRPr="00D60360" w:rsidRDefault="00F76BA0" w:rsidP="00D60360">
      <w:pPr>
        <w:pStyle w:val="Textonotapie"/>
        <w:jc w:val="both"/>
        <w:rPr>
          <w:rFonts w:ascii="Arial" w:hAnsi="Arial" w:cs="Arial"/>
          <w:sz w:val="18"/>
          <w:lang w:val="es-CO"/>
        </w:rPr>
      </w:pPr>
      <w:r w:rsidRPr="00D60360">
        <w:rPr>
          <w:rStyle w:val="Refdenotaalpie"/>
          <w:rFonts w:ascii="Arial" w:hAnsi="Arial" w:cs="Arial"/>
          <w:sz w:val="18"/>
        </w:rPr>
        <w:footnoteRef/>
      </w:r>
      <w:r w:rsidRPr="00D60360">
        <w:rPr>
          <w:rFonts w:ascii="Arial" w:hAnsi="Arial" w:cs="Arial"/>
          <w:sz w:val="18"/>
        </w:rPr>
        <w:t xml:space="preserve"> </w:t>
      </w:r>
      <w:r w:rsidRPr="00D60360">
        <w:rPr>
          <w:rFonts w:ascii="Arial" w:hAnsi="Arial" w:cs="Arial"/>
          <w:sz w:val="18"/>
          <w:lang w:val="es-CO"/>
        </w:rPr>
        <w:t>Sentencia T 140/2016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E576" w14:textId="77777777" w:rsidR="00EF64E6" w:rsidRDefault="00EF64E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3FD37C" w14:textId="77777777" w:rsidR="00EF64E6" w:rsidRDefault="00EF64E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4760" w14:textId="018BF957" w:rsidR="00EF64E6" w:rsidRPr="00605277" w:rsidRDefault="00EF64E6" w:rsidP="00605277">
    <w:pPr>
      <w:widowControl w:val="0"/>
      <w:tabs>
        <w:tab w:val="center" w:pos="4419"/>
      </w:tabs>
      <w:autoSpaceDE w:val="0"/>
      <w:autoSpaceDN w:val="0"/>
      <w:adjustRightInd w:val="0"/>
      <w:jc w:val="both"/>
      <w:rPr>
        <w:rFonts w:ascii="Arial" w:hAnsi="Arial" w:cs="Arial"/>
        <w:bCs/>
        <w:iCs/>
        <w:sz w:val="18"/>
        <w:lang w:eastAsia="es-MX"/>
      </w:rPr>
    </w:pPr>
    <w:r w:rsidRPr="00605277">
      <w:rPr>
        <w:rFonts w:ascii="Arial" w:hAnsi="Arial" w:cs="Arial"/>
        <w:sz w:val="18"/>
        <w:lang w:val="es-MX" w:eastAsia="es-MX"/>
      </w:rPr>
      <w:t xml:space="preserve">Radicación No. </w:t>
    </w:r>
    <w:r w:rsidRPr="00605277">
      <w:rPr>
        <w:rFonts w:ascii="Arial" w:hAnsi="Arial" w:cs="Arial"/>
        <w:bCs/>
        <w:iCs/>
        <w:sz w:val="18"/>
        <w:lang w:eastAsia="es-MX"/>
      </w:rPr>
      <w:t>66001-31-05-00</w:t>
    </w:r>
    <w:r w:rsidR="005716FC" w:rsidRPr="00605277">
      <w:rPr>
        <w:rFonts w:ascii="Arial" w:hAnsi="Arial" w:cs="Arial"/>
        <w:bCs/>
        <w:iCs/>
        <w:sz w:val="18"/>
        <w:lang w:eastAsia="es-MX"/>
      </w:rPr>
      <w:t>2-2019-00247-01</w:t>
    </w:r>
  </w:p>
  <w:p w14:paraId="543C09E3" w14:textId="228B70FE" w:rsidR="00EF64E6" w:rsidRPr="00605277" w:rsidRDefault="005716FC" w:rsidP="00605277">
    <w:pPr>
      <w:jc w:val="both"/>
      <w:rPr>
        <w:rFonts w:ascii="Arial" w:hAnsi="Arial" w:cs="Arial"/>
        <w:sz w:val="18"/>
      </w:rPr>
    </w:pPr>
    <w:r w:rsidRPr="00605277">
      <w:rPr>
        <w:rFonts w:ascii="Arial" w:hAnsi="Arial" w:cs="Arial"/>
        <w:sz w:val="18"/>
      </w:rPr>
      <w:t>Dora Luz Romero Patiño vs. Colpensiones y otros</w:t>
    </w:r>
  </w:p>
  <w:p w14:paraId="1E542567" w14:textId="77777777" w:rsidR="00EF64E6" w:rsidRPr="00485183" w:rsidRDefault="00EF64E6" w:rsidP="00C93D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A91EE9"/>
    <w:multiLevelType w:val="hybridMultilevel"/>
    <w:tmpl w:val="CAF4780C"/>
    <w:lvl w:ilvl="0" w:tplc="1D5CC2E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720D1DC4"/>
    <w:multiLevelType w:val="hybridMultilevel"/>
    <w:tmpl w:val="D9F8B1B8"/>
    <w:lvl w:ilvl="0" w:tplc="4FE09ABE">
      <w:start w:val="1"/>
      <w:numFmt w:val="lowerRoman"/>
      <w:lvlText w:val="(%1)"/>
      <w:lvlJc w:val="left"/>
      <w:pPr>
        <w:ind w:left="720"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63"/>
    <w:rsid w:val="0000618A"/>
    <w:rsid w:val="00007E59"/>
    <w:rsid w:val="000138DC"/>
    <w:rsid w:val="00032A51"/>
    <w:rsid w:val="00045418"/>
    <w:rsid w:val="0005026F"/>
    <w:rsid w:val="00052A72"/>
    <w:rsid w:val="00065FDA"/>
    <w:rsid w:val="00086AE0"/>
    <w:rsid w:val="00096E70"/>
    <w:rsid w:val="000A0D73"/>
    <w:rsid w:val="000A1BA3"/>
    <w:rsid w:val="000B4131"/>
    <w:rsid w:val="000C0353"/>
    <w:rsid w:val="000D3E3A"/>
    <w:rsid w:val="000F1FA0"/>
    <w:rsid w:val="0010561C"/>
    <w:rsid w:val="00113087"/>
    <w:rsid w:val="001223A6"/>
    <w:rsid w:val="001272D9"/>
    <w:rsid w:val="00127B3B"/>
    <w:rsid w:val="001417FE"/>
    <w:rsid w:val="00167AD8"/>
    <w:rsid w:val="00176203"/>
    <w:rsid w:val="0019315E"/>
    <w:rsid w:val="001A0590"/>
    <w:rsid w:val="001A5742"/>
    <w:rsid w:val="001B752D"/>
    <w:rsid w:val="001C61BF"/>
    <w:rsid w:val="001D0316"/>
    <w:rsid w:val="001D1160"/>
    <w:rsid w:val="002023AC"/>
    <w:rsid w:val="0021056B"/>
    <w:rsid w:val="00213BD6"/>
    <w:rsid w:val="00224833"/>
    <w:rsid w:val="00243358"/>
    <w:rsid w:val="00243EC2"/>
    <w:rsid w:val="002655FB"/>
    <w:rsid w:val="002774C2"/>
    <w:rsid w:val="00280350"/>
    <w:rsid w:val="00283AE4"/>
    <w:rsid w:val="002968DA"/>
    <w:rsid w:val="002A31C2"/>
    <w:rsid w:val="002B2BF8"/>
    <w:rsid w:val="002B4F33"/>
    <w:rsid w:val="002B6044"/>
    <w:rsid w:val="002C0209"/>
    <w:rsid w:val="002C4294"/>
    <w:rsid w:val="002C7397"/>
    <w:rsid w:val="002D586F"/>
    <w:rsid w:val="002D6CCF"/>
    <w:rsid w:val="002F1A84"/>
    <w:rsid w:val="002F2AC6"/>
    <w:rsid w:val="0030708E"/>
    <w:rsid w:val="003139CE"/>
    <w:rsid w:val="00343EF7"/>
    <w:rsid w:val="00353631"/>
    <w:rsid w:val="003622DC"/>
    <w:rsid w:val="00374A82"/>
    <w:rsid w:val="00375B83"/>
    <w:rsid w:val="00385C1E"/>
    <w:rsid w:val="00394CBE"/>
    <w:rsid w:val="00394E21"/>
    <w:rsid w:val="00397430"/>
    <w:rsid w:val="003A3BAA"/>
    <w:rsid w:val="003E453B"/>
    <w:rsid w:val="003E542D"/>
    <w:rsid w:val="003F2DBC"/>
    <w:rsid w:val="003F5A7D"/>
    <w:rsid w:val="00407EEE"/>
    <w:rsid w:val="00423E6D"/>
    <w:rsid w:val="004252B9"/>
    <w:rsid w:val="00426B28"/>
    <w:rsid w:val="00446E6F"/>
    <w:rsid w:val="00450802"/>
    <w:rsid w:val="004A3A38"/>
    <w:rsid w:val="004B6044"/>
    <w:rsid w:val="004B6E00"/>
    <w:rsid w:val="004D64A6"/>
    <w:rsid w:val="004E4361"/>
    <w:rsid w:val="004E47E9"/>
    <w:rsid w:val="004E6261"/>
    <w:rsid w:val="00517BB8"/>
    <w:rsid w:val="00517DF2"/>
    <w:rsid w:val="0055271E"/>
    <w:rsid w:val="00560145"/>
    <w:rsid w:val="00564E10"/>
    <w:rsid w:val="00567C09"/>
    <w:rsid w:val="0057046D"/>
    <w:rsid w:val="005716FC"/>
    <w:rsid w:val="00575510"/>
    <w:rsid w:val="005A5E55"/>
    <w:rsid w:val="005D2F71"/>
    <w:rsid w:val="005D3A2E"/>
    <w:rsid w:val="005E22AD"/>
    <w:rsid w:val="005E7431"/>
    <w:rsid w:val="005F3B63"/>
    <w:rsid w:val="00600A2C"/>
    <w:rsid w:val="00605277"/>
    <w:rsid w:val="00620CD9"/>
    <w:rsid w:val="00623B2C"/>
    <w:rsid w:val="006248AB"/>
    <w:rsid w:val="0063061F"/>
    <w:rsid w:val="006318C8"/>
    <w:rsid w:val="00645110"/>
    <w:rsid w:val="00647249"/>
    <w:rsid w:val="00663AE1"/>
    <w:rsid w:val="00674B5E"/>
    <w:rsid w:val="006763F3"/>
    <w:rsid w:val="00677CAD"/>
    <w:rsid w:val="00687198"/>
    <w:rsid w:val="006972D7"/>
    <w:rsid w:val="00697ED7"/>
    <w:rsid w:val="006A1E34"/>
    <w:rsid w:val="006A2694"/>
    <w:rsid w:val="006A5849"/>
    <w:rsid w:val="006A6BAF"/>
    <w:rsid w:val="006B2CF7"/>
    <w:rsid w:val="006C2611"/>
    <w:rsid w:val="006C6D5D"/>
    <w:rsid w:val="006D1D8C"/>
    <w:rsid w:val="006D527C"/>
    <w:rsid w:val="006F2675"/>
    <w:rsid w:val="00705291"/>
    <w:rsid w:val="0071224E"/>
    <w:rsid w:val="00736DEC"/>
    <w:rsid w:val="007441A8"/>
    <w:rsid w:val="00752943"/>
    <w:rsid w:val="00765A8A"/>
    <w:rsid w:val="007A2BD9"/>
    <w:rsid w:val="007C0FE4"/>
    <w:rsid w:val="007E566F"/>
    <w:rsid w:val="00816BE5"/>
    <w:rsid w:val="00870668"/>
    <w:rsid w:val="00872973"/>
    <w:rsid w:val="008768E8"/>
    <w:rsid w:val="0088369B"/>
    <w:rsid w:val="00884593"/>
    <w:rsid w:val="00884C00"/>
    <w:rsid w:val="00891A90"/>
    <w:rsid w:val="008B15B7"/>
    <w:rsid w:val="008B5482"/>
    <w:rsid w:val="008C30E2"/>
    <w:rsid w:val="008D1941"/>
    <w:rsid w:val="008E0758"/>
    <w:rsid w:val="008E4ECF"/>
    <w:rsid w:val="00900AA0"/>
    <w:rsid w:val="009048DD"/>
    <w:rsid w:val="00907469"/>
    <w:rsid w:val="00915239"/>
    <w:rsid w:val="009273A8"/>
    <w:rsid w:val="009645F2"/>
    <w:rsid w:val="00964F72"/>
    <w:rsid w:val="00975940"/>
    <w:rsid w:val="00976EBD"/>
    <w:rsid w:val="009B611D"/>
    <w:rsid w:val="009C017D"/>
    <w:rsid w:val="009C4142"/>
    <w:rsid w:val="009C43DD"/>
    <w:rsid w:val="009D3AD1"/>
    <w:rsid w:val="009E2D7C"/>
    <w:rsid w:val="009E2DBE"/>
    <w:rsid w:val="009F3A6A"/>
    <w:rsid w:val="00A17F92"/>
    <w:rsid w:val="00A412F8"/>
    <w:rsid w:val="00A5775C"/>
    <w:rsid w:val="00A70A36"/>
    <w:rsid w:val="00AE1F9D"/>
    <w:rsid w:val="00AF025C"/>
    <w:rsid w:val="00AF7B55"/>
    <w:rsid w:val="00B26E4B"/>
    <w:rsid w:val="00B42673"/>
    <w:rsid w:val="00B44558"/>
    <w:rsid w:val="00B52D63"/>
    <w:rsid w:val="00B5629E"/>
    <w:rsid w:val="00B671EF"/>
    <w:rsid w:val="00B7641D"/>
    <w:rsid w:val="00B768C8"/>
    <w:rsid w:val="00B768CC"/>
    <w:rsid w:val="00B8407C"/>
    <w:rsid w:val="00B85BEC"/>
    <w:rsid w:val="00B940CA"/>
    <w:rsid w:val="00B95963"/>
    <w:rsid w:val="00BE1B96"/>
    <w:rsid w:val="00BE2DE6"/>
    <w:rsid w:val="00BE7032"/>
    <w:rsid w:val="00BF450A"/>
    <w:rsid w:val="00C03B34"/>
    <w:rsid w:val="00C341C4"/>
    <w:rsid w:val="00C35CA1"/>
    <w:rsid w:val="00C55DC1"/>
    <w:rsid w:val="00C57D38"/>
    <w:rsid w:val="00C87E4B"/>
    <w:rsid w:val="00C93DB8"/>
    <w:rsid w:val="00C960F8"/>
    <w:rsid w:val="00CB7690"/>
    <w:rsid w:val="00CC1EAC"/>
    <w:rsid w:val="00CC3742"/>
    <w:rsid w:val="00CD5A00"/>
    <w:rsid w:val="00CE0A5F"/>
    <w:rsid w:val="00CE6C13"/>
    <w:rsid w:val="00CF39F3"/>
    <w:rsid w:val="00CF57EC"/>
    <w:rsid w:val="00CF5EDB"/>
    <w:rsid w:val="00D004B1"/>
    <w:rsid w:val="00D10BEF"/>
    <w:rsid w:val="00D152D5"/>
    <w:rsid w:val="00D25DC1"/>
    <w:rsid w:val="00D261FC"/>
    <w:rsid w:val="00D3570C"/>
    <w:rsid w:val="00D46941"/>
    <w:rsid w:val="00D511DC"/>
    <w:rsid w:val="00D60360"/>
    <w:rsid w:val="00D65A1F"/>
    <w:rsid w:val="00D75D49"/>
    <w:rsid w:val="00D82EDF"/>
    <w:rsid w:val="00DB05EF"/>
    <w:rsid w:val="00DC7641"/>
    <w:rsid w:val="00DC7C4D"/>
    <w:rsid w:val="00DD65D1"/>
    <w:rsid w:val="00DE0660"/>
    <w:rsid w:val="00DF2224"/>
    <w:rsid w:val="00DF5DF4"/>
    <w:rsid w:val="00E01D00"/>
    <w:rsid w:val="00E33BFB"/>
    <w:rsid w:val="00E35F15"/>
    <w:rsid w:val="00E402D1"/>
    <w:rsid w:val="00E53ABB"/>
    <w:rsid w:val="00E57E34"/>
    <w:rsid w:val="00E76CB4"/>
    <w:rsid w:val="00E83199"/>
    <w:rsid w:val="00EB1F57"/>
    <w:rsid w:val="00EB4649"/>
    <w:rsid w:val="00EB4AAC"/>
    <w:rsid w:val="00EC4783"/>
    <w:rsid w:val="00EF3F10"/>
    <w:rsid w:val="00EF54F9"/>
    <w:rsid w:val="00EF64E6"/>
    <w:rsid w:val="00F07CAA"/>
    <w:rsid w:val="00F21BCA"/>
    <w:rsid w:val="00F2447C"/>
    <w:rsid w:val="00F32E63"/>
    <w:rsid w:val="00F40D8C"/>
    <w:rsid w:val="00F5587E"/>
    <w:rsid w:val="00F663E5"/>
    <w:rsid w:val="00F76BA0"/>
    <w:rsid w:val="00F83996"/>
    <w:rsid w:val="00F925ED"/>
    <w:rsid w:val="00FC376B"/>
    <w:rsid w:val="00FD5621"/>
    <w:rsid w:val="00FD62A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1697C"/>
  <w15:docId w15:val="{D4D7D5E7-7DA9-487C-BD4B-28A4E7F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6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E4E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F45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5F3B63"/>
    <w:pPr>
      <w:keepNext/>
      <w:spacing w:line="360" w:lineRule="auto"/>
      <w:jc w:val="center"/>
      <w:outlineLvl w:val="2"/>
    </w:pPr>
    <w:rPr>
      <w:rFonts w:ascii="Arial" w:hAnsi="Arial"/>
      <w:sz w:val="24"/>
    </w:rPr>
  </w:style>
  <w:style w:type="paragraph" w:styleId="Ttulo5">
    <w:name w:val="heading 5"/>
    <w:basedOn w:val="Normal"/>
    <w:next w:val="Normal"/>
    <w:link w:val="Ttulo5Car"/>
    <w:uiPriority w:val="9"/>
    <w:unhideWhenUsed/>
    <w:qFormat/>
    <w:rsid w:val="00BF450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F450A"/>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BF450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BF45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F3B63"/>
    <w:rPr>
      <w:rFonts w:ascii="Arial" w:eastAsia="Times New Roman" w:hAnsi="Arial" w:cs="Times New Roman"/>
      <w:sz w:val="24"/>
      <w:szCs w:val="20"/>
      <w:lang w:eastAsia="es-ES"/>
    </w:rPr>
  </w:style>
  <w:style w:type="paragraph" w:styleId="Encabezado">
    <w:name w:val="header"/>
    <w:basedOn w:val="Normal"/>
    <w:link w:val="EncabezadoCar"/>
    <w:uiPriority w:val="99"/>
    <w:rsid w:val="005F3B63"/>
    <w:pPr>
      <w:tabs>
        <w:tab w:val="center" w:pos="4252"/>
        <w:tab w:val="right" w:pos="8504"/>
      </w:tabs>
    </w:pPr>
  </w:style>
  <w:style w:type="character" w:customStyle="1" w:styleId="EncabezadoCar">
    <w:name w:val="Encabezado Car"/>
    <w:basedOn w:val="Fuentedeprrafopredeter"/>
    <w:link w:val="Encabezado"/>
    <w:uiPriority w:val="99"/>
    <w:rsid w:val="005F3B63"/>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5F3B63"/>
  </w:style>
  <w:style w:type="paragraph" w:styleId="Piedepgina">
    <w:name w:val="footer"/>
    <w:basedOn w:val="Normal"/>
    <w:link w:val="PiedepginaCar"/>
    <w:uiPriority w:val="99"/>
    <w:rsid w:val="005F3B63"/>
    <w:pPr>
      <w:tabs>
        <w:tab w:val="center" w:pos="4252"/>
        <w:tab w:val="right" w:pos="8504"/>
      </w:tabs>
    </w:pPr>
  </w:style>
  <w:style w:type="character" w:customStyle="1" w:styleId="PiedepginaCar">
    <w:name w:val="Pie de página Car"/>
    <w:basedOn w:val="Fuentedeprrafopredeter"/>
    <w:link w:val="Piedepgina"/>
    <w:uiPriority w:val="99"/>
    <w:rsid w:val="005F3B6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Footnote Text"/>
    <w:basedOn w:val="Normal"/>
    <w:link w:val="TextonotapieCar1"/>
    <w:uiPriority w:val="99"/>
    <w:rsid w:val="005F3B63"/>
  </w:style>
  <w:style w:type="character" w:customStyle="1" w:styleId="TextonotapieCar">
    <w:name w:val="Texto nota pie Car"/>
    <w:aliases w:val="texto de nota al pie Car,Footnote Text Char Char Char Char Char Char Char Char Car"/>
    <w:basedOn w:val="Fuentedeprrafopredeter"/>
    <w:uiPriority w:val="99"/>
    <w:rsid w:val="005F3B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5F3B63"/>
    <w:rPr>
      <w:vertAlign w:val="superscript"/>
    </w:rPr>
  </w:style>
  <w:style w:type="paragraph" w:customStyle="1" w:styleId="Textoindependiente21">
    <w:name w:val="Texto independiente 21"/>
    <w:basedOn w:val="Normal"/>
    <w:rsid w:val="005F3B6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5F3B63"/>
    <w:rPr>
      <w:rFonts w:ascii="Times New Roman" w:eastAsia="Times New Roman" w:hAnsi="Times New Roman" w:cs="Times New Roman"/>
      <w:sz w:val="20"/>
      <w:szCs w:val="20"/>
      <w:lang w:eastAsia="es-ES"/>
    </w:rPr>
  </w:style>
  <w:style w:type="paragraph" w:customStyle="1" w:styleId="Prrafodelista1">
    <w:name w:val="Párrafo de lista1"/>
    <w:basedOn w:val="Normal"/>
    <w:rsid w:val="005F3B63"/>
    <w:pPr>
      <w:ind w:left="720"/>
      <w:contextualSpacing/>
    </w:pPr>
  </w:style>
  <w:style w:type="paragraph" w:styleId="Sinespaciado">
    <w:name w:val="No Spacing"/>
    <w:uiPriority w:val="1"/>
    <w:qFormat/>
    <w:rsid w:val="005F3B63"/>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F3B63"/>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5F3B63"/>
    <w:rPr>
      <w:rFonts w:ascii="Tahoma" w:eastAsia="Times New Roman" w:hAnsi="Tahoma" w:cs="Tahoma"/>
      <w:sz w:val="24"/>
      <w:szCs w:val="24"/>
      <w:lang w:eastAsia="es-ES"/>
    </w:rPr>
  </w:style>
  <w:style w:type="paragraph" w:styleId="Prrafodelista">
    <w:name w:val="List Paragraph"/>
    <w:basedOn w:val="Normal"/>
    <w:uiPriority w:val="34"/>
    <w:qFormat/>
    <w:rsid w:val="005F3B63"/>
    <w:pPr>
      <w:ind w:left="720"/>
      <w:contextualSpacing/>
    </w:pPr>
  </w:style>
  <w:style w:type="paragraph" w:customStyle="1" w:styleId="body">
    <w:name w:val="body"/>
    <w:basedOn w:val="Normal"/>
    <w:rsid w:val="005F3B63"/>
    <w:pPr>
      <w:spacing w:before="100" w:beforeAutospacing="1" w:after="100" w:afterAutospacing="1"/>
    </w:pPr>
    <w:rPr>
      <w:sz w:val="24"/>
      <w:szCs w:val="24"/>
    </w:rPr>
  </w:style>
  <w:style w:type="paragraph" w:styleId="Textoindependiente2">
    <w:name w:val="Body Text 2"/>
    <w:basedOn w:val="Normal"/>
    <w:link w:val="Textoindependiente2Car"/>
    <w:uiPriority w:val="99"/>
    <w:unhideWhenUsed/>
    <w:rsid w:val="0088369B"/>
    <w:pPr>
      <w:spacing w:after="120" w:line="480" w:lineRule="auto"/>
    </w:pPr>
  </w:style>
  <w:style w:type="character" w:customStyle="1" w:styleId="Textoindependiente2Car">
    <w:name w:val="Texto independiente 2 Car"/>
    <w:basedOn w:val="Fuentedeprrafopredeter"/>
    <w:link w:val="Textoindependiente2"/>
    <w:uiPriority w:val="99"/>
    <w:rsid w:val="0088369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E1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F9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EB4AAC"/>
    <w:rPr>
      <w:color w:val="0563C1" w:themeColor="hyperlink"/>
      <w:u w:val="single"/>
    </w:rPr>
  </w:style>
  <w:style w:type="character" w:customStyle="1" w:styleId="Ttulo1Car">
    <w:name w:val="Título 1 Car"/>
    <w:basedOn w:val="Fuentedeprrafopredeter"/>
    <w:link w:val="Ttulo1"/>
    <w:uiPriority w:val="9"/>
    <w:rsid w:val="008E4EC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BF450A"/>
    <w:rPr>
      <w:rFonts w:asciiTheme="majorHAnsi" w:eastAsiaTheme="majorEastAsia" w:hAnsiTheme="majorHAnsi" w:cstheme="majorBidi"/>
      <w:color w:val="2E74B5" w:themeColor="accent1" w:themeShade="BF"/>
      <w:sz w:val="26"/>
      <w:szCs w:val="26"/>
      <w:lang w:eastAsia="es-ES"/>
    </w:rPr>
  </w:style>
  <w:style w:type="character" w:customStyle="1" w:styleId="Ttulo5Car">
    <w:name w:val="Título 5 Car"/>
    <w:basedOn w:val="Fuentedeprrafopredeter"/>
    <w:link w:val="Ttulo5"/>
    <w:uiPriority w:val="9"/>
    <w:rsid w:val="00BF450A"/>
    <w:rPr>
      <w:rFonts w:asciiTheme="majorHAnsi" w:eastAsiaTheme="majorEastAsia" w:hAnsiTheme="majorHAnsi" w:cstheme="majorBidi"/>
      <w:color w:val="2E74B5" w:themeColor="accent1" w:themeShade="BF"/>
      <w:sz w:val="20"/>
      <w:szCs w:val="20"/>
      <w:lang w:eastAsia="es-ES"/>
    </w:rPr>
  </w:style>
  <w:style w:type="character" w:customStyle="1" w:styleId="Ttulo6Car">
    <w:name w:val="Título 6 Car"/>
    <w:basedOn w:val="Fuentedeprrafopredeter"/>
    <w:link w:val="Ttulo6"/>
    <w:uiPriority w:val="9"/>
    <w:rsid w:val="00BF450A"/>
    <w:rPr>
      <w:rFonts w:asciiTheme="majorHAnsi" w:eastAsiaTheme="majorEastAsia" w:hAnsiTheme="majorHAnsi" w:cstheme="majorBidi"/>
      <w:color w:val="1F4D78" w:themeColor="accent1" w:themeShade="7F"/>
      <w:sz w:val="20"/>
      <w:szCs w:val="20"/>
      <w:lang w:eastAsia="es-ES"/>
    </w:rPr>
  </w:style>
  <w:style w:type="character" w:customStyle="1" w:styleId="Ttulo7Car">
    <w:name w:val="Título 7 Car"/>
    <w:basedOn w:val="Fuentedeprrafopredeter"/>
    <w:link w:val="Ttulo7"/>
    <w:uiPriority w:val="9"/>
    <w:rsid w:val="00BF450A"/>
    <w:rPr>
      <w:rFonts w:asciiTheme="majorHAnsi" w:eastAsiaTheme="majorEastAsia" w:hAnsiTheme="majorHAnsi" w:cstheme="majorBidi"/>
      <w:i/>
      <w:iCs/>
      <w:color w:val="1F4D78" w:themeColor="accent1" w:themeShade="7F"/>
      <w:sz w:val="20"/>
      <w:szCs w:val="20"/>
      <w:lang w:eastAsia="es-ES"/>
    </w:rPr>
  </w:style>
  <w:style w:type="character" w:customStyle="1" w:styleId="Ttulo8Car">
    <w:name w:val="Título 8 Car"/>
    <w:basedOn w:val="Fuentedeprrafopredeter"/>
    <w:link w:val="Ttulo8"/>
    <w:uiPriority w:val="9"/>
    <w:rsid w:val="00BF450A"/>
    <w:rPr>
      <w:rFonts w:asciiTheme="majorHAnsi" w:eastAsiaTheme="majorEastAsia" w:hAnsiTheme="majorHAnsi" w:cstheme="majorBidi"/>
      <w:color w:val="272727" w:themeColor="text1" w:themeTint="D8"/>
      <w:sz w:val="21"/>
      <w:szCs w:val="21"/>
      <w:lang w:eastAsia="es-ES"/>
    </w:rPr>
  </w:style>
  <w:style w:type="paragraph" w:styleId="Lista2">
    <w:name w:val="List 2"/>
    <w:basedOn w:val="Normal"/>
    <w:uiPriority w:val="99"/>
    <w:unhideWhenUsed/>
    <w:rsid w:val="00BF450A"/>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BF450A"/>
    <w:pPr>
      <w:spacing w:line="240" w:lineRule="auto"/>
      <w:ind w:firstLine="360"/>
      <w:jc w:val="left"/>
    </w:pPr>
    <w:rPr>
      <w:rFonts w:ascii="Times New Roman" w:hAnsi="Times New Roman" w:cs="Times New Roman"/>
      <w:sz w:val="20"/>
      <w:szCs w:val="20"/>
    </w:rPr>
  </w:style>
  <w:style w:type="character" w:customStyle="1" w:styleId="TextoindependienteprimerasangraCar">
    <w:name w:val="Texto independiente primera sangría Car"/>
    <w:basedOn w:val="TextoindependienteCar"/>
    <w:link w:val="Textoindependienteprimerasangra"/>
    <w:uiPriority w:val="99"/>
    <w:rsid w:val="00BF450A"/>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BF450A"/>
    <w:pPr>
      <w:spacing w:after="120"/>
      <w:ind w:left="283"/>
    </w:pPr>
  </w:style>
  <w:style w:type="character" w:customStyle="1" w:styleId="SangradetextonormalCar">
    <w:name w:val="Sangría de texto normal Car"/>
    <w:basedOn w:val="Fuentedeprrafopredeter"/>
    <w:link w:val="Sangradetextonormal"/>
    <w:uiPriority w:val="99"/>
    <w:semiHidden/>
    <w:rsid w:val="00BF450A"/>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BF450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450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emartinez@colfondos.com.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4B7D-D90B-4F2E-887E-2074E33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3383</Words>
  <Characters>18611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20</cp:revision>
  <cp:lastPrinted>2019-08-02T13:38:00Z</cp:lastPrinted>
  <dcterms:created xsi:type="dcterms:W3CDTF">2019-08-01T22:53:00Z</dcterms:created>
  <dcterms:modified xsi:type="dcterms:W3CDTF">2019-09-13T20:18:00Z</dcterms:modified>
</cp:coreProperties>
</file>