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1E5FE" w14:textId="77777777" w:rsidR="00C44087" w:rsidRPr="00B30EFC" w:rsidRDefault="00C44087" w:rsidP="00C4408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88106A8" w14:textId="77777777" w:rsidR="00C44087" w:rsidRDefault="00C44087" w:rsidP="00C44087">
      <w:pPr>
        <w:jc w:val="both"/>
        <w:rPr>
          <w:rFonts w:ascii="Arial" w:hAnsi="Arial" w:cs="Arial"/>
          <w:sz w:val="20"/>
          <w:lang w:val="es-419"/>
        </w:rPr>
      </w:pPr>
    </w:p>
    <w:p w14:paraId="1A66A503" w14:textId="77777777" w:rsidR="00C44087" w:rsidRPr="00C44087" w:rsidRDefault="00C44087" w:rsidP="00C44087">
      <w:pPr>
        <w:jc w:val="both"/>
        <w:rPr>
          <w:rFonts w:ascii="Arial" w:hAnsi="Arial" w:cs="Arial"/>
          <w:sz w:val="20"/>
          <w:lang w:val="es-419"/>
        </w:rPr>
      </w:pPr>
      <w:r w:rsidRPr="00C44087">
        <w:rPr>
          <w:rFonts w:ascii="Arial" w:hAnsi="Arial" w:cs="Arial"/>
          <w:sz w:val="20"/>
          <w:lang w:val="es-419"/>
        </w:rPr>
        <w:t>Providencia:</w:t>
      </w:r>
      <w:r w:rsidRPr="00C44087">
        <w:rPr>
          <w:rFonts w:ascii="Arial" w:hAnsi="Arial" w:cs="Arial"/>
          <w:sz w:val="20"/>
          <w:lang w:val="es-419"/>
        </w:rPr>
        <w:tab/>
      </w:r>
      <w:r w:rsidRPr="00C44087">
        <w:rPr>
          <w:rFonts w:ascii="Arial" w:hAnsi="Arial" w:cs="Arial"/>
          <w:sz w:val="20"/>
          <w:lang w:val="es-419"/>
        </w:rPr>
        <w:tab/>
        <w:t>Apelación sentencia</w:t>
      </w:r>
    </w:p>
    <w:p w14:paraId="6ED51398" w14:textId="77777777" w:rsidR="00C44087" w:rsidRPr="00C44087" w:rsidRDefault="00C44087" w:rsidP="00C44087">
      <w:pPr>
        <w:jc w:val="both"/>
        <w:rPr>
          <w:rFonts w:ascii="Arial" w:hAnsi="Arial" w:cs="Arial"/>
          <w:sz w:val="20"/>
          <w:lang w:val="es-419"/>
        </w:rPr>
      </w:pPr>
      <w:r w:rsidRPr="00C44087">
        <w:rPr>
          <w:rFonts w:ascii="Arial" w:hAnsi="Arial" w:cs="Arial"/>
          <w:sz w:val="20"/>
          <w:lang w:val="es-419"/>
        </w:rPr>
        <w:t>Proceso:</w:t>
      </w:r>
      <w:r w:rsidRPr="00C44087">
        <w:rPr>
          <w:rFonts w:ascii="Arial" w:hAnsi="Arial" w:cs="Arial"/>
          <w:sz w:val="20"/>
          <w:lang w:val="es-419"/>
        </w:rPr>
        <w:tab/>
      </w:r>
      <w:r w:rsidRPr="00C44087">
        <w:rPr>
          <w:rFonts w:ascii="Arial" w:hAnsi="Arial" w:cs="Arial"/>
          <w:sz w:val="20"/>
          <w:lang w:val="es-419"/>
        </w:rPr>
        <w:tab/>
        <w:t xml:space="preserve">Ordinario Laboral </w:t>
      </w:r>
    </w:p>
    <w:p w14:paraId="7F5D8E33" w14:textId="77777777" w:rsidR="00C44087" w:rsidRPr="00C44087" w:rsidRDefault="00C44087" w:rsidP="00C44087">
      <w:pPr>
        <w:jc w:val="both"/>
        <w:rPr>
          <w:rFonts w:ascii="Arial" w:hAnsi="Arial" w:cs="Arial"/>
          <w:sz w:val="20"/>
          <w:lang w:val="es-419"/>
        </w:rPr>
      </w:pPr>
      <w:r w:rsidRPr="00C44087">
        <w:rPr>
          <w:rFonts w:ascii="Arial" w:hAnsi="Arial" w:cs="Arial"/>
          <w:sz w:val="20"/>
          <w:lang w:val="es-419"/>
        </w:rPr>
        <w:t>Radicación No:</w:t>
      </w:r>
      <w:r w:rsidRPr="00C44087">
        <w:rPr>
          <w:rFonts w:ascii="Arial" w:hAnsi="Arial" w:cs="Arial"/>
          <w:sz w:val="20"/>
          <w:lang w:val="es-419"/>
        </w:rPr>
        <w:tab/>
      </w:r>
      <w:r w:rsidRPr="00C44087">
        <w:rPr>
          <w:rFonts w:ascii="Arial" w:hAnsi="Arial" w:cs="Arial"/>
          <w:sz w:val="20"/>
          <w:lang w:val="es-419"/>
        </w:rPr>
        <w:tab/>
        <w:t>66001-31-05-005-2016-00496-01</w:t>
      </w:r>
    </w:p>
    <w:p w14:paraId="43252E97" w14:textId="184401D4" w:rsidR="00C44087" w:rsidRPr="00C44087" w:rsidRDefault="00C44087" w:rsidP="00C44087">
      <w:pPr>
        <w:jc w:val="both"/>
        <w:rPr>
          <w:rFonts w:ascii="Arial" w:hAnsi="Arial" w:cs="Arial"/>
          <w:sz w:val="20"/>
          <w:lang w:val="es-419"/>
        </w:rPr>
      </w:pPr>
      <w:r w:rsidRPr="00C44087">
        <w:rPr>
          <w:rFonts w:ascii="Arial" w:hAnsi="Arial" w:cs="Arial"/>
          <w:sz w:val="20"/>
          <w:lang w:val="es-419"/>
        </w:rPr>
        <w:t>Demandante:</w:t>
      </w:r>
      <w:r w:rsidRPr="00C44087">
        <w:rPr>
          <w:rFonts w:ascii="Arial" w:hAnsi="Arial" w:cs="Arial"/>
          <w:sz w:val="20"/>
          <w:lang w:val="es-419"/>
        </w:rPr>
        <w:tab/>
      </w:r>
      <w:r w:rsidRPr="00C44087">
        <w:rPr>
          <w:rFonts w:ascii="Arial" w:hAnsi="Arial" w:cs="Arial"/>
          <w:sz w:val="20"/>
          <w:lang w:val="es-419"/>
        </w:rPr>
        <w:tab/>
        <w:t>Edwin Steven Muñoz Amelines</w:t>
      </w:r>
    </w:p>
    <w:p w14:paraId="04793EA3" w14:textId="77777777" w:rsidR="00C44087" w:rsidRPr="00C44087" w:rsidRDefault="00C44087" w:rsidP="00C44087">
      <w:pPr>
        <w:jc w:val="both"/>
        <w:rPr>
          <w:rFonts w:ascii="Arial" w:hAnsi="Arial" w:cs="Arial"/>
          <w:sz w:val="20"/>
          <w:lang w:val="es-419"/>
        </w:rPr>
      </w:pPr>
      <w:r w:rsidRPr="00C44087">
        <w:rPr>
          <w:rFonts w:ascii="Arial" w:hAnsi="Arial" w:cs="Arial"/>
          <w:sz w:val="20"/>
          <w:lang w:val="es-419"/>
        </w:rPr>
        <w:t>Demandado:</w:t>
      </w:r>
      <w:r w:rsidRPr="00C44087">
        <w:rPr>
          <w:rFonts w:ascii="Arial" w:hAnsi="Arial" w:cs="Arial"/>
          <w:sz w:val="20"/>
          <w:lang w:val="es-419"/>
        </w:rPr>
        <w:tab/>
      </w:r>
      <w:r w:rsidRPr="00C44087">
        <w:rPr>
          <w:rFonts w:ascii="Arial" w:hAnsi="Arial" w:cs="Arial"/>
          <w:sz w:val="20"/>
          <w:lang w:val="es-419"/>
        </w:rPr>
        <w:tab/>
        <w:t>Corporación Club Social Elephant</w:t>
      </w:r>
    </w:p>
    <w:p w14:paraId="3A649648" w14:textId="0406E8AD" w:rsidR="00C44087" w:rsidRPr="00C44087" w:rsidRDefault="00C44087" w:rsidP="00C44087">
      <w:pPr>
        <w:jc w:val="both"/>
        <w:rPr>
          <w:rFonts w:ascii="Arial" w:hAnsi="Arial" w:cs="Arial"/>
          <w:sz w:val="20"/>
          <w:lang w:val="es-419"/>
        </w:rPr>
      </w:pPr>
      <w:r w:rsidRPr="00C44087">
        <w:rPr>
          <w:rFonts w:ascii="Arial" w:hAnsi="Arial" w:cs="Arial"/>
          <w:sz w:val="20"/>
          <w:lang w:val="es-419"/>
        </w:rPr>
        <w:t>Juzgado de origen:</w:t>
      </w:r>
      <w:r w:rsidRPr="00C44087">
        <w:rPr>
          <w:rFonts w:ascii="Arial" w:hAnsi="Arial" w:cs="Arial"/>
          <w:sz w:val="20"/>
          <w:lang w:val="es-419"/>
        </w:rPr>
        <w:tab/>
        <w:t>Quinto Laboral del Circuito de Pereira</w:t>
      </w:r>
    </w:p>
    <w:p w14:paraId="38E93C84" w14:textId="77777777" w:rsidR="00C44087" w:rsidRPr="00B30EFC" w:rsidRDefault="00C44087" w:rsidP="00C44087">
      <w:pPr>
        <w:jc w:val="both"/>
        <w:rPr>
          <w:rFonts w:ascii="Arial" w:hAnsi="Arial" w:cs="Arial"/>
          <w:sz w:val="20"/>
          <w:lang w:val="es-419"/>
        </w:rPr>
      </w:pPr>
    </w:p>
    <w:p w14:paraId="66C3537E" w14:textId="727537B6" w:rsidR="00C44087" w:rsidRPr="00011158" w:rsidRDefault="00C44087" w:rsidP="00C44087">
      <w:pPr>
        <w:pStyle w:val="Sinespaciado"/>
        <w:jc w:val="both"/>
        <w:rPr>
          <w:rFonts w:ascii="Arial" w:hAnsi="Arial" w:cs="Arial"/>
          <w:b/>
          <w:bCs/>
          <w:iCs/>
          <w:sz w:val="20"/>
          <w:szCs w:val="20"/>
          <w:lang w:val="es-CO"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B85153">
        <w:rPr>
          <w:rFonts w:ascii="Arial" w:hAnsi="Arial" w:cs="Arial"/>
          <w:b/>
          <w:bCs/>
          <w:iCs/>
          <w:sz w:val="20"/>
          <w:szCs w:val="20"/>
          <w:lang w:val="es-CO" w:eastAsia="fr-FR"/>
        </w:rPr>
        <w:t xml:space="preserve">CONTRATO DE TRABAJO / </w:t>
      </w:r>
      <w:r w:rsidRPr="00C44087">
        <w:rPr>
          <w:rFonts w:ascii="Arial" w:hAnsi="Arial" w:cs="Arial"/>
          <w:b/>
          <w:bCs/>
          <w:iCs/>
          <w:sz w:val="20"/>
          <w:szCs w:val="20"/>
          <w:lang w:val="es-419" w:eastAsia="fr-FR"/>
        </w:rPr>
        <w:t xml:space="preserve">JORNADA </w:t>
      </w:r>
      <w:r w:rsidR="00B85153">
        <w:rPr>
          <w:rFonts w:ascii="Arial" w:hAnsi="Arial" w:cs="Arial"/>
          <w:b/>
          <w:bCs/>
          <w:iCs/>
          <w:sz w:val="20"/>
          <w:szCs w:val="20"/>
          <w:lang w:val="es-CO" w:eastAsia="fr-FR"/>
        </w:rPr>
        <w:t xml:space="preserve">LABORAL </w:t>
      </w:r>
      <w:r>
        <w:rPr>
          <w:rFonts w:ascii="Arial" w:hAnsi="Arial" w:cs="Arial"/>
          <w:b/>
          <w:bCs/>
          <w:iCs/>
          <w:sz w:val="20"/>
          <w:szCs w:val="20"/>
          <w:lang w:val="es-CO" w:eastAsia="fr-FR"/>
        </w:rPr>
        <w:t>/</w:t>
      </w:r>
      <w:r w:rsidRPr="00C44087">
        <w:rPr>
          <w:rFonts w:ascii="Arial" w:hAnsi="Arial" w:cs="Arial"/>
          <w:b/>
          <w:bCs/>
          <w:iCs/>
          <w:sz w:val="20"/>
          <w:szCs w:val="20"/>
          <w:lang w:val="es-419" w:eastAsia="fr-FR"/>
        </w:rPr>
        <w:t xml:space="preserve"> DESPIDO SIN JUSTA CAUSA </w:t>
      </w:r>
      <w:r>
        <w:rPr>
          <w:rFonts w:ascii="Arial" w:hAnsi="Arial" w:cs="Arial"/>
          <w:b/>
          <w:bCs/>
          <w:iCs/>
          <w:sz w:val="20"/>
          <w:szCs w:val="20"/>
          <w:lang w:val="es-CO" w:eastAsia="fr-FR"/>
        </w:rPr>
        <w:t>/</w:t>
      </w:r>
      <w:r w:rsidRPr="00C44087">
        <w:rPr>
          <w:rFonts w:ascii="Arial" w:hAnsi="Arial" w:cs="Arial"/>
          <w:b/>
          <w:bCs/>
          <w:iCs/>
          <w:sz w:val="20"/>
          <w:szCs w:val="20"/>
          <w:lang w:val="es-419" w:eastAsia="fr-FR"/>
        </w:rPr>
        <w:t xml:space="preserve"> </w:t>
      </w:r>
      <w:r w:rsidR="00011158">
        <w:rPr>
          <w:rFonts w:ascii="Arial" w:hAnsi="Arial" w:cs="Arial"/>
          <w:b/>
          <w:bCs/>
          <w:iCs/>
          <w:sz w:val="20"/>
          <w:szCs w:val="20"/>
          <w:lang w:val="es-CO" w:eastAsia="fr-FR"/>
        </w:rPr>
        <w:t xml:space="preserve">CARGA PROBATORIA DEL DEMANDANTE / INDEMNIZACIÓN </w:t>
      </w:r>
      <w:r w:rsidRPr="00C44087">
        <w:rPr>
          <w:rFonts w:ascii="Arial" w:hAnsi="Arial" w:cs="Arial"/>
          <w:b/>
          <w:bCs/>
          <w:iCs/>
          <w:sz w:val="20"/>
          <w:szCs w:val="20"/>
          <w:lang w:val="es-419" w:eastAsia="fr-FR"/>
        </w:rPr>
        <w:t>MORATORIA</w:t>
      </w:r>
      <w:r w:rsidRPr="00B30EFC">
        <w:rPr>
          <w:rFonts w:ascii="Arial" w:hAnsi="Arial" w:cs="Arial"/>
          <w:b/>
          <w:bCs/>
          <w:iCs/>
          <w:sz w:val="20"/>
          <w:szCs w:val="20"/>
          <w:lang w:val="es-419" w:eastAsia="fr-FR"/>
        </w:rPr>
        <w:t xml:space="preserve"> / </w:t>
      </w:r>
      <w:r w:rsidR="00B553E8">
        <w:rPr>
          <w:rFonts w:ascii="Arial" w:hAnsi="Arial" w:cs="Arial"/>
          <w:b/>
          <w:bCs/>
          <w:iCs/>
          <w:sz w:val="20"/>
          <w:szCs w:val="20"/>
          <w:lang w:val="es-CO" w:eastAsia="fr-FR"/>
        </w:rPr>
        <w:t>DEBE LIQUIDARSE EN PROPORCIÓN AL NÚMERO DE DÍAS TRABAJADOS EN EL MES.</w:t>
      </w:r>
    </w:p>
    <w:p w14:paraId="6E66E3CF" w14:textId="77777777" w:rsidR="00C44087" w:rsidRDefault="00C44087" w:rsidP="00C44087">
      <w:pPr>
        <w:jc w:val="both"/>
        <w:rPr>
          <w:rFonts w:ascii="Arial" w:hAnsi="Arial" w:cs="Arial"/>
          <w:sz w:val="20"/>
          <w:lang w:val="es-419"/>
        </w:rPr>
      </w:pPr>
    </w:p>
    <w:p w14:paraId="4CDDB0D4" w14:textId="28661995" w:rsidR="00B85153" w:rsidRDefault="00B85153" w:rsidP="00C44087">
      <w:pPr>
        <w:jc w:val="both"/>
        <w:rPr>
          <w:rFonts w:ascii="Arial" w:hAnsi="Arial" w:cs="Arial"/>
          <w:sz w:val="20"/>
          <w:lang w:val="es-CO"/>
        </w:rPr>
      </w:pPr>
      <w:r w:rsidRPr="00B85153">
        <w:rPr>
          <w:rFonts w:ascii="Arial" w:hAnsi="Arial" w:cs="Arial"/>
          <w:sz w:val="20"/>
          <w:lang w:val="es-419"/>
        </w:rPr>
        <w:t>La jornada de trabajo será aquella que convengan las partes, y ante la ausencia de pacto expreso, será la máxima legal – art. 158 C.S.T., que podrá distribuirse ordinariamente desde las 6:00 a.m. hasta las 10:00 p.m. y será nocturno en el horario contrario  - art. 160 ibídem -. En ese sentido, la jornada máxima legal corresponderá a 8 horas al día y 48 a la semana, excepto para los trabajos que se organizan por turnos, en cuyo caso la jornada máxima será de 6 horas al día y 36 a la semana, pero únicamente para aquellas empresas en las que se labore todos los días de la semana, evento en el cual no habrá lugar a reca</w:t>
      </w:r>
      <w:r w:rsidR="00706B7C">
        <w:rPr>
          <w:rFonts w:ascii="Arial" w:hAnsi="Arial" w:cs="Arial"/>
          <w:sz w:val="20"/>
          <w:lang w:val="es-419"/>
        </w:rPr>
        <w:t>rgo nocturno – art. 161 ibídem</w:t>
      </w:r>
      <w:r w:rsidRPr="00B85153">
        <w:rPr>
          <w:rFonts w:ascii="Arial" w:hAnsi="Arial" w:cs="Arial"/>
          <w:sz w:val="20"/>
          <w:lang w:val="es-419"/>
        </w:rPr>
        <w:t>.</w:t>
      </w:r>
      <w:r w:rsidR="00706B7C">
        <w:rPr>
          <w:rFonts w:ascii="Arial" w:hAnsi="Arial" w:cs="Arial"/>
          <w:sz w:val="20"/>
          <w:lang w:val="es-CO"/>
        </w:rPr>
        <w:t xml:space="preserve"> (…)</w:t>
      </w:r>
    </w:p>
    <w:p w14:paraId="6FF0310F" w14:textId="77777777" w:rsidR="00706B7C" w:rsidRDefault="00706B7C" w:rsidP="00C44087">
      <w:pPr>
        <w:jc w:val="both"/>
        <w:rPr>
          <w:rFonts w:ascii="Arial" w:hAnsi="Arial" w:cs="Arial"/>
          <w:sz w:val="20"/>
          <w:lang w:val="es-CO"/>
        </w:rPr>
      </w:pPr>
    </w:p>
    <w:p w14:paraId="6C96F4AC" w14:textId="1B39BCA1" w:rsidR="00706B7C" w:rsidRDefault="00706B7C" w:rsidP="00C44087">
      <w:pPr>
        <w:jc w:val="both"/>
        <w:rPr>
          <w:rFonts w:ascii="Arial" w:hAnsi="Arial" w:cs="Arial"/>
          <w:sz w:val="20"/>
          <w:lang w:val="es-CO"/>
        </w:rPr>
      </w:pPr>
      <w:r>
        <w:rPr>
          <w:rFonts w:ascii="Arial" w:hAnsi="Arial" w:cs="Arial"/>
          <w:sz w:val="20"/>
          <w:lang w:val="es-CO"/>
        </w:rPr>
        <w:t xml:space="preserve">… </w:t>
      </w:r>
      <w:r w:rsidRPr="00706B7C">
        <w:rPr>
          <w:rFonts w:ascii="Arial" w:hAnsi="Arial" w:cs="Arial"/>
          <w:sz w:val="20"/>
          <w:lang w:val="es-CO"/>
        </w:rPr>
        <w:t>cuando se alega el despido sin justa causa, la Corte Suprema de Justicia ha enseñado que corresponde inexorablemente al trabajador acreditar que fue despedido, y correlativamente al empleador demostrar la justa causa que invocó para exonerarse del pago de la indemnización.</w:t>
      </w:r>
      <w:r>
        <w:rPr>
          <w:rFonts w:ascii="Arial" w:hAnsi="Arial" w:cs="Arial"/>
          <w:sz w:val="20"/>
          <w:lang w:val="es-CO"/>
        </w:rPr>
        <w:t xml:space="preserve"> (…)</w:t>
      </w:r>
    </w:p>
    <w:p w14:paraId="167ED839" w14:textId="77777777" w:rsidR="00706B7C" w:rsidRPr="00706B7C" w:rsidRDefault="00706B7C" w:rsidP="00C44087">
      <w:pPr>
        <w:jc w:val="both"/>
        <w:rPr>
          <w:rFonts w:ascii="Arial" w:hAnsi="Arial" w:cs="Arial"/>
          <w:sz w:val="20"/>
          <w:lang w:val="es-CO"/>
        </w:rPr>
      </w:pPr>
    </w:p>
    <w:p w14:paraId="7C3E70A2" w14:textId="4B5B7F1A" w:rsidR="00C44087" w:rsidRDefault="00011158" w:rsidP="00C44087">
      <w:pPr>
        <w:jc w:val="both"/>
        <w:rPr>
          <w:rFonts w:ascii="Arial" w:hAnsi="Arial" w:cs="Arial"/>
          <w:sz w:val="20"/>
          <w:lang w:val="es-CO"/>
        </w:rPr>
      </w:pPr>
      <w:r w:rsidRPr="00011158">
        <w:rPr>
          <w:rFonts w:ascii="Arial" w:hAnsi="Arial" w:cs="Arial"/>
          <w:sz w:val="20"/>
          <w:lang w:val="es-419"/>
        </w:rPr>
        <w:t xml:space="preserve">Esta sanción </w:t>
      </w:r>
      <w:r>
        <w:rPr>
          <w:rFonts w:ascii="Arial" w:hAnsi="Arial" w:cs="Arial"/>
          <w:sz w:val="20"/>
          <w:lang w:val="es-CO"/>
        </w:rPr>
        <w:t xml:space="preserve">–moratoria– </w:t>
      </w:r>
      <w:r w:rsidRPr="00011158">
        <w:rPr>
          <w:rFonts w:ascii="Arial" w:hAnsi="Arial" w:cs="Arial"/>
          <w:sz w:val="20"/>
          <w:lang w:val="es-419"/>
        </w:rPr>
        <w:t>se genera en primer lugar, por la omisión del empleador en cancelarle al trabajador los salarios y prestaciones al término de su vinculación laboral (art. 65 del C.S.T.); sin embargo, la Corte Suprema de Justicia, como máximo órgano de cierre en materia laboral, ha enseñado que tal sanción no es automática, por cuanto al tener naturaleza sancionatoria debe estar precedida de un examen de la conducta del empleador con el fin de determinar si existieron razones serias y atendibles que justificaran su incumplimiento y lo ubiquen en el terreno de la buena fe</w:t>
      </w:r>
      <w:r>
        <w:rPr>
          <w:rFonts w:ascii="Arial" w:hAnsi="Arial" w:cs="Arial"/>
          <w:sz w:val="20"/>
          <w:lang w:val="es-CO"/>
        </w:rPr>
        <w:t>…</w:t>
      </w:r>
    </w:p>
    <w:p w14:paraId="23346AD8" w14:textId="77777777" w:rsidR="00C563BA" w:rsidRDefault="00C563BA" w:rsidP="00C44087">
      <w:pPr>
        <w:jc w:val="both"/>
        <w:rPr>
          <w:rFonts w:ascii="Arial" w:hAnsi="Arial" w:cs="Arial"/>
          <w:sz w:val="20"/>
          <w:lang w:val="es-CO"/>
        </w:rPr>
      </w:pPr>
    </w:p>
    <w:p w14:paraId="7C781029" w14:textId="615F858F" w:rsidR="00011158" w:rsidRPr="00011158" w:rsidRDefault="00C563BA" w:rsidP="00C44087">
      <w:pPr>
        <w:jc w:val="both"/>
        <w:rPr>
          <w:rFonts w:ascii="Arial" w:hAnsi="Arial" w:cs="Arial"/>
          <w:sz w:val="20"/>
          <w:lang w:val="es-CO"/>
        </w:rPr>
      </w:pPr>
      <w:r>
        <w:rPr>
          <w:rFonts w:ascii="Arial" w:hAnsi="Arial" w:cs="Arial"/>
          <w:sz w:val="20"/>
          <w:lang w:val="es-CO"/>
        </w:rPr>
        <w:t xml:space="preserve">… </w:t>
      </w:r>
      <w:r w:rsidRPr="00C563BA">
        <w:rPr>
          <w:rFonts w:ascii="Arial" w:hAnsi="Arial" w:cs="Arial"/>
          <w:sz w:val="20"/>
          <w:lang w:val="es-CO"/>
        </w:rPr>
        <w:t>frente a la alzada del demandante respecto a la liquidación de esta sanción y de la no consignación de cesantías, es preciso resaltar que la a quo acertó en su cuantificación, de conformidad con la finalidad de la norma y la proyección del salario de un trabajador por días; de manera tal que no podía el demandante pretender que al haber laborado solo 8 días al mes, con una retribución mayor al salario mínimo diario legal vigente , la sanción de un día de salario por cada día de retardo se liquidara teniendo en cuenta el último día de salario devengado, pues en realidad debía hacerse la proyección de este emolumento frente a 30 días, para obtener el valor real de la sanción a imponer</w:t>
      </w:r>
      <w:r>
        <w:rPr>
          <w:rFonts w:ascii="Arial" w:hAnsi="Arial" w:cs="Arial"/>
          <w:sz w:val="20"/>
          <w:lang w:val="es-CO"/>
        </w:rPr>
        <w:t>…</w:t>
      </w:r>
    </w:p>
    <w:p w14:paraId="0274018C" w14:textId="77777777" w:rsidR="00C44087" w:rsidRDefault="00C44087" w:rsidP="00C44087">
      <w:pPr>
        <w:jc w:val="both"/>
        <w:rPr>
          <w:rFonts w:ascii="Arial" w:hAnsi="Arial" w:cs="Arial"/>
          <w:sz w:val="20"/>
          <w:lang w:val="es-419"/>
        </w:rPr>
      </w:pPr>
    </w:p>
    <w:p w14:paraId="2893BB7B" w14:textId="77777777" w:rsidR="00C563BA" w:rsidRDefault="00C563BA" w:rsidP="00C44087">
      <w:pPr>
        <w:jc w:val="both"/>
        <w:rPr>
          <w:rFonts w:ascii="Arial" w:hAnsi="Arial" w:cs="Arial"/>
          <w:sz w:val="20"/>
          <w:lang w:val="es-419"/>
        </w:rPr>
      </w:pPr>
    </w:p>
    <w:p w14:paraId="376C13BA" w14:textId="77777777" w:rsidR="00C44087" w:rsidRDefault="00C44087" w:rsidP="00C44087">
      <w:pPr>
        <w:jc w:val="both"/>
        <w:rPr>
          <w:rFonts w:ascii="Arial" w:hAnsi="Arial" w:cs="Arial"/>
          <w:sz w:val="20"/>
          <w:lang w:val="es-419"/>
        </w:rPr>
      </w:pPr>
    </w:p>
    <w:p w14:paraId="4E12148A" w14:textId="77777777" w:rsidR="00C32FDF" w:rsidRPr="00621508" w:rsidRDefault="00C32FDF" w:rsidP="00C32FDF">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14:anchorId="2B3F29BC" wp14:editId="3130E2F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26AADC32" w14:textId="77777777" w:rsidR="00C32FDF" w:rsidRPr="00C44087" w:rsidRDefault="00C32FDF" w:rsidP="00C44087">
      <w:pPr>
        <w:widowControl w:val="0"/>
        <w:jc w:val="center"/>
        <w:rPr>
          <w:rFonts w:ascii="Arial" w:hAnsi="Arial" w:cs="Arial"/>
          <w:b/>
          <w:bCs/>
          <w:color w:val="000000"/>
          <w:kern w:val="28"/>
          <w:szCs w:val="24"/>
          <w:lang w:val="es-ES"/>
        </w:rPr>
      </w:pPr>
      <w:r w:rsidRPr="00C44087">
        <w:rPr>
          <w:rFonts w:ascii="Arial" w:hAnsi="Arial" w:cs="Arial"/>
          <w:b/>
          <w:bCs/>
          <w:color w:val="000000"/>
          <w:kern w:val="28"/>
          <w:szCs w:val="24"/>
          <w:lang w:val="es-ES"/>
        </w:rPr>
        <w:t>RAMA JUDICIAL DEL PODER PÚBLICO</w:t>
      </w:r>
    </w:p>
    <w:p w14:paraId="03CE3519" w14:textId="77777777" w:rsidR="00C32FDF" w:rsidRPr="00C44087" w:rsidRDefault="00C32FDF" w:rsidP="00C44087">
      <w:pPr>
        <w:widowControl w:val="0"/>
        <w:jc w:val="center"/>
        <w:rPr>
          <w:rFonts w:ascii="Arial" w:hAnsi="Arial" w:cs="Arial"/>
          <w:b/>
          <w:bCs/>
          <w:color w:val="000000"/>
          <w:kern w:val="28"/>
          <w:szCs w:val="24"/>
          <w:lang w:val="es-ES"/>
        </w:rPr>
      </w:pPr>
      <w:r w:rsidRPr="00C44087">
        <w:rPr>
          <w:rFonts w:ascii="Arial" w:hAnsi="Arial" w:cs="Arial"/>
          <w:b/>
          <w:bCs/>
          <w:color w:val="000000"/>
          <w:kern w:val="28"/>
          <w:szCs w:val="24"/>
          <w:lang w:val="es-ES"/>
        </w:rPr>
        <w:t>TRIBUNAL SUPERIOR DEL DISTRITO JUDICIAL DE PEREIRA</w:t>
      </w:r>
    </w:p>
    <w:p w14:paraId="18D7A5C6" w14:textId="393E28E3" w:rsidR="00C32FDF" w:rsidRPr="00C44087" w:rsidRDefault="00C32FDF" w:rsidP="00C44087">
      <w:pPr>
        <w:widowControl w:val="0"/>
        <w:jc w:val="center"/>
        <w:rPr>
          <w:rFonts w:ascii="Arial" w:hAnsi="Arial" w:cs="Arial"/>
          <w:b/>
          <w:bCs/>
          <w:color w:val="000000"/>
          <w:kern w:val="28"/>
          <w:szCs w:val="24"/>
          <w:lang w:val="es-ES"/>
        </w:rPr>
      </w:pPr>
      <w:r w:rsidRPr="00C44087">
        <w:rPr>
          <w:rFonts w:ascii="Arial" w:hAnsi="Arial" w:cs="Arial"/>
          <w:b/>
          <w:bCs/>
          <w:color w:val="000000"/>
          <w:kern w:val="28"/>
          <w:szCs w:val="24"/>
          <w:lang w:val="es-ES"/>
        </w:rPr>
        <w:t>SALA</w:t>
      </w:r>
      <w:r w:rsidR="006D2554" w:rsidRPr="00C44087">
        <w:rPr>
          <w:rFonts w:ascii="Arial" w:hAnsi="Arial" w:cs="Arial"/>
          <w:b/>
          <w:bCs/>
          <w:color w:val="000000"/>
          <w:kern w:val="28"/>
          <w:szCs w:val="24"/>
          <w:lang w:val="es-ES"/>
        </w:rPr>
        <w:t xml:space="preserve"> SEGUNDA</w:t>
      </w:r>
      <w:r w:rsidRPr="00C44087">
        <w:rPr>
          <w:rFonts w:ascii="Arial" w:hAnsi="Arial" w:cs="Arial"/>
          <w:b/>
          <w:bCs/>
          <w:color w:val="000000"/>
          <w:kern w:val="28"/>
          <w:szCs w:val="24"/>
          <w:lang w:val="es-ES"/>
        </w:rPr>
        <w:t xml:space="preserve"> LABORAL</w:t>
      </w:r>
    </w:p>
    <w:p w14:paraId="6C440AF8" w14:textId="77777777" w:rsidR="00C44087" w:rsidRDefault="00C44087" w:rsidP="00C32FDF">
      <w:pPr>
        <w:jc w:val="center"/>
        <w:rPr>
          <w:rFonts w:ascii="Arial" w:hAnsi="Arial" w:cs="Arial"/>
          <w:color w:val="000000"/>
          <w:szCs w:val="24"/>
          <w:lang w:val="es-ES"/>
        </w:rPr>
      </w:pPr>
    </w:p>
    <w:p w14:paraId="23FF5E6B" w14:textId="77777777" w:rsidR="00C32FDF" w:rsidRPr="00764878" w:rsidRDefault="00C32FDF" w:rsidP="00C32FDF">
      <w:pPr>
        <w:jc w:val="center"/>
        <w:rPr>
          <w:rFonts w:ascii="Arial" w:hAnsi="Arial" w:cs="Arial"/>
          <w:color w:val="000000"/>
          <w:szCs w:val="24"/>
          <w:lang w:val="es-ES"/>
        </w:rPr>
      </w:pPr>
      <w:r w:rsidRPr="00764878">
        <w:rPr>
          <w:rFonts w:ascii="Arial" w:hAnsi="Arial" w:cs="Arial"/>
          <w:color w:val="000000"/>
          <w:szCs w:val="24"/>
          <w:lang w:val="es-ES"/>
        </w:rPr>
        <w:t>Magistrada Sustanciadora</w:t>
      </w:r>
    </w:p>
    <w:p w14:paraId="16D5FF46" w14:textId="77777777" w:rsidR="00C32FDF" w:rsidRDefault="00C32FDF" w:rsidP="00C32FDF">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14:paraId="2AAED016" w14:textId="77777777" w:rsidR="00C32FDF" w:rsidRPr="00764878" w:rsidRDefault="00C32FDF" w:rsidP="00C32FDF">
      <w:pPr>
        <w:widowControl w:val="0"/>
        <w:jc w:val="center"/>
        <w:rPr>
          <w:rFonts w:ascii="Arial" w:hAnsi="Arial" w:cs="Arial"/>
          <w:b/>
          <w:bCs/>
          <w:color w:val="000000"/>
          <w:kern w:val="28"/>
          <w:szCs w:val="24"/>
          <w:lang w:val="es-ES"/>
        </w:rPr>
      </w:pPr>
    </w:p>
    <w:p w14:paraId="0F71A38D" w14:textId="77777777" w:rsidR="00CD6326" w:rsidRDefault="00CD6326" w:rsidP="00CD6326">
      <w:pPr>
        <w:spacing w:line="276" w:lineRule="auto"/>
        <w:ind w:left="2127" w:hanging="1276"/>
        <w:jc w:val="center"/>
        <w:rPr>
          <w:rFonts w:ascii="Arial" w:hAnsi="Arial" w:cs="Arial"/>
          <w:b/>
          <w:szCs w:val="24"/>
          <w:u w:val="single"/>
        </w:rPr>
      </w:pPr>
    </w:p>
    <w:p w14:paraId="58F718B9" w14:textId="6CE42494" w:rsidR="00CD6326" w:rsidRDefault="00CD6326" w:rsidP="00CD6326">
      <w:pPr>
        <w:spacing w:line="276" w:lineRule="auto"/>
        <w:jc w:val="both"/>
        <w:rPr>
          <w:rFonts w:ascii="Arial" w:hAnsi="Arial" w:cs="Arial"/>
          <w:b/>
          <w:bCs/>
          <w:szCs w:val="24"/>
        </w:rPr>
      </w:pPr>
      <w:r w:rsidRPr="00AC486E">
        <w:rPr>
          <w:rFonts w:ascii="Arial" w:eastAsia="Calibri" w:hAnsi="Arial" w:cs="Arial"/>
          <w:szCs w:val="24"/>
          <w:lang w:val="es-CO" w:eastAsia="en-US"/>
        </w:rPr>
        <w:t xml:space="preserve">En Pereira, a los </w:t>
      </w:r>
      <w:r w:rsidR="00C46CB6">
        <w:rPr>
          <w:rFonts w:ascii="Arial" w:eastAsia="Calibri" w:hAnsi="Arial" w:cs="Arial"/>
          <w:szCs w:val="24"/>
          <w:lang w:val="es-CO" w:eastAsia="en-US"/>
        </w:rPr>
        <w:t>diecinueve</w:t>
      </w:r>
      <w:r>
        <w:rPr>
          <w:rFonts w:ascii="Arial" w:eastAsia="Calibri" w:hAnsi="Arial" w:cs="Arial"/>
          <w:szCs w:val="24"/>
          <w:lang w:val="es-CO" w:eastAsia="en-US"/>
        </w:rPr>
        <w:t xml:space="preserve"> </w:t>
      </w:r>
      <w:r w:rsidR="00573607">
        <w:rPr>
          <w:rFonts w:ascii="Arial" w:eastAsia="Calibri" w:hAnsi="Arial" w:cs="Arial"/>
          <w:szCs w:val="24"/>
          <w:lang w:val="es-CO" w:eastAsia="en-US"/>
        </w:rPr>
        <w:t>(</w:t>
      </w:r>
      <w:r w:rsidR="00C46CB6">
        <w:rPr>
          <w:rFonts w:ascii="Arial" w:eastAsia="Calibri" w:hAnsi="Arial" w:cs="Arial"/>
          <w:szCs w:val="24"/>
          <w:lang w:val="es-CO" w:eastAsia="en-US"/>
        </w:rPr>
        <w:t>19</w:t>
      </w:r>
      <w:r w:rsidRPr="00AC486E">
        <w:rPr>
          <w:rFonts w:ascii="Arial" w:eastAsia="Calibri" w:hAnsi="Arial" w:cs="Arial"/>
          <w:szCs w:val="24"/>
          <w:lang w:val="es-CO" w:eastAsia="en-US"/>
        </w:rPr>
        <w:t xml:space="preserve">) días del mes de </w:t>
      </w:r>
      <w:r w:rsidR="006D2554">
        <w:rPr>
          <w:rFonts w:ascii="Arial" w:eastAsia="Calibri" w:hAnsi="Arial" w:cs="Arial"/>
          <w:szCs w:val="24"/>
          <w:lang w:val="es-CO" w:eastAsia="en-US"/>
        </w:rPr>
        <w:t>marzo</w:t>
      </w:r>
      <w:r>
        <w:rPr>
          <w:rFonts w:ascii="Arial" w:eastAsia="Calibri" w:hAnsi="Arial" w:cs="Arial"/>
          <w:szCs w:val="24"/>
          <w:lang w:val="es-CO" w:eastAsia="en-US"/>
        </w:rPr>
        <w:t xml:space="preserve"> </w:t>
      </w:r>
      <w:r w:rsidRPr="00AC486E">
        <w:rPr>
          <w:rFonts w:ascii="Arial" w:eastAsia="Calibri" w:hAnsi="Arial" w:cs="Arial"/>
          <w:szCs w:val="24"/>
          <w:lang w:val="es-CO" w:eastAsia="en-US"/>
        </w:rPr>
        <w:t xml:space="preserve">de dos mil </w:t>
      </w:r>
      <w:r w:rsidR="00C46CB6">
        <w:rPr>
          <w:rFonts w:ascii="Arial" w:eastAsia="Calibri" w:hAnsi="Arial" w:cs="Arial"/>
          <w:szCs w:val="24"/>
          <w:lang w:val="es-CO" w:eastAsia="en-US"/>
        </w:rPr>
        <w:t>diecinueve</w:t>
      </w:r>
      <w:r>
        <w:rPr>
          <w:rFonts w:ascii="Arial" w:eastAsia="Calibri" w:hAnsi="Arial" w:cs="Arial"/>
          <w:szCs w:val="24"/>
          <w:lang w:val="es-CO" w:eastAsia="en-US"/>
        </w:rPr>
        <w:t xml:space="preserve"> </w:t>
      </w:r>
      <w:r w:rsidRPr="00AC486E">
        <w:rPr>
          <w:rFonts w:ascii="Arial" w:eastAsia="Calibri" w:hAnsi="Arial" w:cs="Arial"/>
          <w:szCs w:val="24"/>
          <w:lang w:val="es-CO" w:eastAsia="en-US"/>
        </w:rPr>
        <w:t>(201</w:t>
      </w:r>
      <w:r w:rsidR="00C46CB6">
        <w:rPr>
          <w:rFonts w:ascii="Arial" w:eastAsia="Calibri" w:hAnsi="Arial" w:cs="Arial"/>
          <w:szCs w:val="24"/>
          <w:lang w:val="es-CO" w:eastAsia="en-US"/>
        </w:rPr>
        <w:t>9</w:t>
      </w:r>
      <w:r>
        <w:rPr>
          <w:rFonts w:ascii="Arial" w:eastAsia="Calibri" w:hAnsi="Arial" w:cs="Arial"/>
          <w:szCs w:val="24"/>
          <w:lang w:val="es-CO" w:eastAsia="en-US"/>
        </w:rPr>
        <w:t xml:space="preserve">), </w:t>
      </w:r>
      <w:r w:rsidRPr="00A20BE3">
        <w:rPr>
          <w:rFonts w:ascii="Arial" w:eastAsia="Calibri" w:hAnsi="Arial" w:cs="Arial"/>
          <w:szCs w:val="24"/>
          <w:lang w:val="es-CO" w:eastAsia="en-US"/>
        </w:rPr>
        <w:t xml:space="preserve">siendo las </w:t>
      </w:r>
      <w:r w:rsidR="00573607">
        <w:rPr>
          <w:rFonts w:ascii="Arial" w:eastAsia="Calibri" w:hAnsi="Arial" w:cs="Arial"/>
          <w:szCs w:val="24"/>
          <w:lang w:val="es-CO" w:eastAsia="en-US"/>
        </w:rPr>
        <w:t xml:space="preserve">diez </w:t>
      </w:r>
      <w:r w:rsidR="00196039">
        <w:rPr>
          <w:rFonts w:ascii="Arial" w:eastAsia="Calibri" w:hAnsi="Arial" w:cs="Arial"/>
          <w:szCs w:val="24"/>
          <w:lang w:val="es-CO" w:eastAsia="en-US"/>
        </w:rPr>
        <w:t>d</w:t>
      </w:r>
      <w:r w:rsidR="005C61F6">
        <w:rPr>
          <w:rFonts w:ascii="Arial" w:eastAsia="Calibri" w:hAnsi="Arial" w:cs="Arial"/>
          <w:szCs w:val="24"/>
          <w:lang w:val="es-CO" w:eastAsia="en-US"/>
        </w:rPr>
        <w:t>e la mañana</w:t>
      </w:r>
      <w:r>
        <w:rPr>
          <w:rFonts w:ascii="Arial" w:eastAsia="Calibri" w:hAnsi="Arial" w:cs="Arial"/>
          <w:szCs w:val="24"/>
          <w:lang w:val="es-CO" w:eastAsia="en-US"/>
        </w:rPr>
        <w:t xml:space="preserve"> </w:t>
      </w:r>
      <w:r w:rsidRPr="00A20BE3">
        <w:rPr>
          <w:rFonts w:ascii="Arial" w:eastAsia="Calibri" w:hAnsi="Arial" w:cs="Arial"/>
          <w:szCs w:val="24"/>
          <w:lang w:val="es-CO" w:eastAsia="en-US"/>
        </w:rPr>
        <w:t>(</w:t>
      </w:r>
      <w:r w:rsidR="00573607">
        <w:rPr>
          <w:rFonts w:ascii="Arial" w:eastAsia="Calibri" w:hAnsi="Arial" w:cs="Arial"/>
          <w:szCs w:val="24"/>
          <w:lang w:val="es-CO" w:eastAsia="en-US"/>
        </w:rPr>
        <w:t>10:00</w:t>
      </w:r>
      <w:r w:rsidR="005C61F6">
        <w:rPr>
          <w:rFonts w:ascii="Arial" w:eastAsia="Calibri" w:hAnsi="Arial" w:cs="Arial"/>
          <w:szCs w:val="24"/>
          <w:lang w:val="es-CO" w:eastAsia="en-US"/>
        </w:rPr>
        <w:t xml:space="preserve"> a</w:t>
      </w:r>
      <w:r w:rsidRPr="00A20BE3">
        <w:rPr>
          <w:rFonts w:ascii="Arial" w:eastAsia="Calibri" w:hAnsi="Arial" w:cs="Arial"/>
          <w:szCs w:val="24"/>
          <w:lang w:val="es-CO" w:eastAsia="en-US"/>
        </w:rPr>
        <w:t xml:space="preserve">.m.), </w:t>
      </w:r>
      <w:r w:rsidRPr="00A20BE3">
        <w:rPr>
          <w:rFonts w:ascii="Arial" w:hAnsi="Arial" w:cs="Arial"/>
          <w:bCs/>
          <w:color w:val="000000"/>
          <w:szCs w:val="24"/>
          <w:lang w:eastAsia="es-CO"/>
        </w:rPr>
        <w:t xml:space="preserve">la Sala </w:t>
      </w:r>
      <w:r w:rsidR="00573607">
        <w:rPr>
          <w:rFonts w:ascii="Arial" w:hAnsi="Arial" w:cs="Arial"/>
          <w:bCs/>
          <w:color w:val="000000"/>
          <w:szCs w:val="24"/>
          <w:lang w:eastAsia="es-CO"/>
        </w:rPr>
        <w:t>Segunda</w:t>
      </w:r>
      <w:r w:rsidR="005C61F6">
        <w:rPr>
          <w:rFonts w:ascii="Arial" w:hAnsi="Arial" w:cs="Arial"/>
          <w:bCs/>
          <w:color w:val="000000"/>
          <w:szCs w:val="24"/>
          <w:lang w:eastAsia="es-CO"/>
        </w:rPr>
        <w:t xml:space="preserve"> </w:t>
      </w:r>
      <w:r>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w:t>
      </w:r>
      <w:r w:rsidR="006D2554">
        <w:rPr>
          <w:rFonts w:ascii="Arial" w:hAnsi="Arial" w:cs="Arial"/>
          <w:bCs/>
          <w:color w:val="000000"/>
          <w:szCs w:val="24"/>
          <w:lang w:eastAsia="es-CO"/>
        </w:rPr>
        <w:t>los</w:t>
      </w:r>
      <w:r>
        <w:rPr>
          <w:rFonts w:ascii="Arial" w:hAnsi="Arial" w:cs="Arial"/>
          <w:bCs/>
          <w:color w:val="000000"/>
          <w:szCs w:val="24"/>
          <w:lang w:eastAsia="es-CO"/>
        </w:rPr>
        <w:t xml:space="preserve"> </w:t>
      </w:r>
      <w:r w:rsidR="00C46CB6">
        <w:rPr>
          <w:rFonts w:ascii="Arial" w:hAnsi="Arial" w:cs="Arial"/>
          <w:bCs/>
          <w:color w:val="000000"/>
          <w:szCs w:val="24"/>
          <w:lang w:eastAsia="es-CO"/>
        </w:rPr>
        <w:t>recurso</w:t>
      </w:r>
      <w:r w:rsidR="006D2554">
        <w:rPr>
          <w:rFonts w:ascii="Arial" w:hAnsi="Arial" w:cs="Arial"/>
          <w:bCs/>
          <w:color w:val="000000"/>
          <w:szCs w:val="24"/>
          <w:lang w:eastAsia="es-CO"/>
        </w:rPr>
        <w:t>s</w:t>
      </w:r>
      <w:r w:rsidR="00C46CB6">
        <w:rPr>
          <w:rFonts w:ascii="Arial" w:hAnsi="Arial" w:cs="Arial"/>
          <w:bCs/>
          <w:color w:val="000000"/>
          <w:szCs w:val="24"/>
          <w:lang w:eastAsia="es-CO"/>
        </w:rPr>
        <w:t xml:space="preserve"> de apelación contra</w:t>
      </w:r>
      <w:r>
        <w:rPr>
          <w:rFonts w:ascii="Arial" w:hAnsi="Arial" w:cs="Arial"/>
          <w:bCs/>
          <w:color w:val="000000"/>
          <w:szCs w:val="24"/>
          <w:lang w:eastAsia="es-CO"/>
        </w:rPr>
        <w:t xml:space="preserve"> </w:t>
      </w:r>
      <w:r w:rsidRPr="00AC486E">
        <w:rPr>
          <w:rFonts w:ascii="Arial" w:hAnsi="Arial" w:cs="Arial"/>
          <w:bCs/>
          <w:color w:val="000000"/>
          <w:szCs w:val="24"/>
          <w:lang w:eastAsia="es-CO"/>
        </w:rPr>
        <w:t>la sentencia p</w:t>
      </w:r>
      <w:r>
        <w:rPr>
          <w:rFonts w:ascii="Arial" w:hAnsi="Arial" w:cs="Arial"/>
          <w:szCs w:val="24"/>
        </w:rPr>
        <w:t xml:space="preserve">roferida el </w:t>
      </w:r>
      <w:r w:rsidR="006D2554">
        <w:rPr>
          <w:rFonts w:ascii="Arial" w:hAnsi="Arial" w:cs="Arial"/>
          <w:szCs w:val="24"/>
        </w:rPr>
        <w:t xml:space="preserve">14 de junio de 2018 </w:t>
      </w:r>
      <w:r w:rsidRPr="00AC486E">
        <w:rPr>
          <w:rFonts w:ascii="Arial" w:hAnsi="Arial" w:cs="Arial"/>
          <w:szCs w:val="24"/>
        </w:rPr>
        <w:t xml:space="preserve">por el Juzgado </w:t>
      </w:r>
      <w:r w:rsidR="006D2554">
        <w:rPr>
          <w:rFonts w:ascii="Arial" w:hAnsi="Arial" w:cs="Arial"/>
          <w:szCs w:val="24"/>
        </w:rPr>
        <w:t>Quinto Laboral del Circuito de Pereira</w:t>
      </w:r>
      <w:r w:rsidRPr="00AC486E">
        <w:rPr>
          <w:rFonts w:ascii="Arial" w:hAnsi="Arial" w:cs="Arial"/>
          <w:szCs w:val="24"/>
        </w:rPr>
        <w:t xml:space="preserve">, dentro del proceso </w:t>
      </w:r>
      <w:r w:rsidR="006D2554">
        <w:rPr>
          <w:rFonts w:ascii="Arial" w:hAnsi="Arial" w:cs="Arial"/>
          <w:szCs w:val="24"/>
        </w:rPr>
        <w:t xml:space="preserve">promovido por </w:t>
      </w:r>
      <w:r w:rsidR="006D2554">
        <w:rPr>
          <w:rFonts w:ascii="Arial" w:hAnsi="Arial" w:cs="Arial"/>
          <w:b/>
          <w:szCs w:val="24"/>
        </w:rPr>
        <w:t>Edwin Steven Muñoz Amelines</w:t>
      </w:r>
      <w:r>
        <w:rPr>
          <w:rFonts w:ascii="Arial" w:hAnsi="Arial" w:cs="Arial"/>
          <w:szCs w:val="24"/>
        </w:rPr>
        <w:t xml:space="preserve"> </w:t>
      </w:r>
      <w:r w:rsidRPr="003440CA">
        <w:rPr>
          <w:rFonts w:ascii="Arial" w:hAnsi="Arial" w:cs="Arial"/>
          <w:szCs w:val="24"/>
        </w:rPr>
        <w:t>contra</w:t>
      </w:r>
      <w:r w:rsidR="00DA50EB">
        <w:rPr>
          <w:rFonts w:ascii="Arial" w:hAnsi="Arial" w:cs="Arial"/>
          <w:szCs w:val="24"/>
        </w:rPr>
        <w:t xml:space="preserve"> </w:t>
      </w:r>
      <w:r w:rsidR="006D2554" w:rsidRPr="00D51511">
        <w:rPr>
          <w:rFonts w:ascii="Arial" w:hAnsi="Arial" w:cs="Arial"/>
          <w:szCs w:val="24"/>
        </w:rPr>
        <w:lastRenderedPageBreak/>
        <w:t xml:space="preserve">la </w:t>
      </w:r>
      <w:r w:rsidR="006D2554">
        <w:rPr>
          <w:rFonts w:ascii="Arial" w:hAnsi="Arial" w:cs="Arial"/>
          <w:b/>
          <w:szCs w:val="24"/>
        </w:rPr>
        <w:t>Corporación Club Social El</w:t>
      </w:r>
      <w:r w:rsidR="00B45624">
        <w:rPr>
          <w:rFonts w:ascii="Arial" w:hAnsi="Arial" w:cs="Arial"/>
          <w:b/>
          <w:szCs w:val="24"/>
        </w:rPr>
        <w:t>e</w:t>
      </w:r>
      <w:r w:rsidR="006D2554">
        <w:rPr>
          <w:rFonts w:ascii="Arial" w:hAnsi="Arial" w:cs="Arial"/>
          <w:b/>
          <w:szCs w:val="24"/>
        </w:rPr>
        <w:t>phant</w:t>
      </w:r>
      <w:r>
        <w:rPr>
          <w:rFonts w:ascii="Arial" w:hAnsi="Arial" w:cs="Arial"/>
          <w:b/>
          <w:bCs/>
          <w:szCs w:val="24"/>
        </w:rPr>
        <w:t xml:space="preserve">, </w:t>
      </w:r>
      <w:r>
        <w:rPr>
          <w:rFonts w:ascii="Arial" w:hAnsi="Arial" w:cs="Arial"/>
          <w:bCs/>
          <w:szCs w:val="24"/>
        </w:rPr>
        <w:t>radicado al N° 66</w:t>
      </w:r>
      <w:r w:rsidR="006D2554">
        <w:rPr>
          <w:rFonts w:ascii="Arial" w:hAnsi="Arial" w:cs="Arial"/>
          <w:bCs/>
          <w:szCs w:val="24"/>
        </w:rPr>
        <w:t>001</w:t>
      </w:r>
      <w:r>
        <w:rPr>
          <w:rFonts w:ascii="Arial" w:hAnsi="Arial" w:cs="Arial"/>
          <w:bCs/>
          <w:szCs w:val="24"/>
        </w:rPr>
        <w:t>-31-</w:t>
      </w:r>
      <w:r w:rsidR="006D2554">
        <w:rPr>
          <w:rFonts w:ascii="Arial" w:hAnsi="Arial" w:cs="Arial"/>
          <w:bCs/>
          <w:szCs w:val="24"/>
        </w:rPr>
        <w:t>05</w:t>
      </w:r>
      <w:r>
        <w:rPr>
          <w:rFonts w:ascii="Arial" w:hAnsi="Arial" w:cs="Arial"/>
          <w:bCs/>
          <w:szCs w:val="24"/>
        </w:rPr>
        <w:t>-00</w:t>
      </w:r>
      <w:r w:rsidR="006D2554">
        <w:rPr>
          <w:rFonts w:ascii="Arial" w:hAnsi="Arial" w:cs="Arial"/>
          <w:bCs/>
          <w:szCs w:val="24"/>
        </w:rPr>
        <w:t>5</w:t>
      </w:r>
      <w:r>
        <w:rPr>
          <w:rFonts w:ascii="Arial" w:hAnsi="Arial" w:cs="Arial"/>
          <w:bCs/>
          <w:szCs w:val="24"/>
        </w:rPr>
        <w:t>-201</w:t>
      </w:r>
      <w:r w:rsidR="006D2554">
        <w:rPr>
          <w:rFonts w:ascii="Arial" w:hAnsi="Arial" w:cs="Arial"/>
          <w:bCs/>
          <w:szCs w:val="24"/>
        </w:rPr>
        <w:t>6</w:t>
      </w:r>
      <w:r>
        <w:rPr>
          <w:rFonts w:ascii="Arial" w:hAnsi="Arial" w:cs="Arial"/>
          <w:bCs/>
          <w:szCs w:val="24"/>
        </w:rPr>
        <w:t>-00</w:t>
      </w:r>
      <w:r w:rsidR="006D2554">
        <w:rPr>
          <w:rFonts w:ascii="Arial" w:hAnsi="Arial" w:cs="Arial"/>
          <w:bCs/>
          <w:szCs w:val="24"/>
        </w:rPr>
        <w:t>496</w:t>
      </w:r>
      <w:r>
        <w:rPr>
          <w:rFonts w:ascii="Arial" w:hAnsi="Arial" w:cs="Arial"/>
          <w:bCs/>
          <w:szCs w:val="24"/>
        </w:rPr>
        <w:t>-01</w:t>
      </w:r>
      <w:r>
        <w:rPr>
          <w:rFonts w:ascii="Arial" w:hAnsi="Arial" w:cs="Arial"/>
          <w:b/>
          <w:bCs/>
          <w:szCs w:val="24"/>
        </w:rPr>
        <w:t>.</w:t>
      </w:r>
    </w:p>
    <w:p w14:paraId="1A7C480D" w14:textId="77777777" w:rsidR="007E4B2A" w:rsidRDefault="007E4B2A" w:rsidP="00CD6326">
      <w:pPr>
        <w:spacing w:line="276" w:lineRule="auto"/>
        <w:jc w:val="both"/>
        <w:rPr>
          <w:rFonts w:ascii="Arial" w:hAnsi="Arial" w:cs="Arial"/>
          <w:b/>
          <w:bCs/>
          <w:szCs w:val="24"/>
        </w:rPr>
      </w:pPr>
    </w:p>
    <w:p w14:paraId="2CE4E235" w14:textId="77777777" w:rsidR="00CD6326" w:rsidRPr="00502691" w:rsidRDefault="00CD6326" w:rsidP="00CD6326">
      <w:pPr>
        <w:spacing w:line="276" w:lineRule="auto"/>
        <w:contextualSpacing/>
        <w:rPr>
          <w:rFonts w:ascii="Arial" w:hAnsi="Arial" w:cs="Arial"/>
          <w:b/>
          <w:szCs w:val="24"/>
        </w:rPr>
      </w:pPr>
      <w:r w:rsidRPr="00502691">
        <w:rPr>
          <w:rFonts w:ascii="Arial" w:hAnsi="Arial" w:cs="Arial"/>
          <w:b/>
          <w:szCs w:val="24"/>
        </w:rPr>
        <w:t>Registro de asistencia:</w:t>
      </w:r>
    </w:p>
    <w:p w14:paraId="63C6C9AB" w14:textId="77777777" w:rsidR="00CD6326" w:rsidRDefault="00CD6326" w:rsidP="00CD6326">
      <w:pPr>
        <w:spacing w:line="276" w:lineRule="auto"/>
        <w:ind w:firstLine="851"/>
        <w:contextualSpacing/>
        <w:rPr>
          <w:rFonts w:ascii="Arial" w:hAnsi="Arial" w:cs="Arial"/>
          <w:szCs w:val="24"/>
        </w:rPr>
      </w:pPr>
    </w:p>
    <w:p w14:paraId="5C338AB9" w14:textId="77777777" w:rsidR="00CD6326" w:rsidRDefault="00CD6326" w:rsidP="00CD6326">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14:paraId="405DC0BC" w14:textId="77777777" w:rsidR="00CD6326" w:rsidRDefault="007E4B2A" w:rsidP="00CD6326">
      <w:pPr>
        <w:spacing w:line="276" w:lineRule="auto"/>
        <w:contextualSpacing/>
        <w:rPr>
          <w:rFonts w:ascii="Arial" w:hAnsi="Arial" w:cs="Arial"/>
          <w:szCs w:val="24"/>
        </w:rPr>
      </w:pPr>
      <w:r>
        <w:rPr>
          <w:rFonts w:ascii="Arial" w:hAnsi="Arial" w:cs="Arial"/>
          <w:szCs w:val="24"/>
        </w:rPr>
        <w:t>Demandado</w:t>
      </w:r>
      <w:r w:rsidR="00CD6326">
        <w:rPr>
          <w:rFonts w:ascii="Arial" w:hAnsi="Arial" w:cs="Arial"/>
          <w:szCs w:val="24"/>
        </w:rPr>
        <w:t xml:space="preserve"> y su apoderado:</w:t>
      </w:r>
    </w:p>
    <w:p w14:paraId="67B7CADB" w14:textId="77777777" w:rsidR="00CD6326" w:rsidRDefault="00CD6326" w:rsidP="00CD6326">
      <w:pPr>
        <w:spacing w:line="276" w:lineRule="auto"/>
        <w:ind w:firstLine="851"/>
        <w:contextualSpacing/>
        <w:rPr>
          <w:rFonts w:ascii="Arial" w:hAnsi="Arial" w:cs="Arial"/>
          <w:szCs w:val="24"/>
        </w:rPr>
      </w:pPr>
    </w:p>
    <w:p w14:paraId="10EE163E" w14:textId="77777777" w:rsidR="00CD6326" w:rsidRDefault="00CD6326" w:rsidP="00CD6326">
      <w:pPr>
        <w:spacing w:line="276" w:lineRule="auto"/>
        <w:contextualSpacing/>
        <w:jc w:val="both"/>
        <w:rPr>
          <w:rFonts w:ascii="Arial" w:hAnsi="Arial" w:cs="Arial"/>
          <w:b/>
          <w:szCs w:val="24"/>
        </w:rPr>
      </w:pPr>
      <w:r>
        <w:rPr>
          <w:rFonts w:ascii="Arial" w:hAnsi="Arial" w:cs="Arial"/>
          <w:b/>
          <w:szCs w:val="24"/>
        </w:rPr>
        <w:t xml:space="preserve">Traslado a las partes </w:t>
      </w:r>
    </w:p>
    <w:p w14:paraId="18D80478" w14:textId="77777777" w:rsidR="00CD6326" w:rsidRDefault="00CD6326" w:rsidP="00CD6326">
      <w:pPr>
        <w:spacing w:line="276" w:lineRule="auto"/>
        <w:contextualSpacing/>
        <w:jc w:val="both"/>
        <w:rPr>
          <w:rFonts w:ascii="Arial" w:hAnsi="Arial" w:cs="Arial"/>
          <w:b/>
          <w:szCs w:val="24"/>
        </w:rPr>
      </w:pPr>
    </w:p>
    <w:p w14:paraId="32302F0F" w14:textId="77777777" w:rsidR="00CD6326" w:rsidRDefault="00CD6326" w:rsidP="00CD6326">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14:paraId="7D8A2684" w14:textId="77777777" w:rsidR="00CD6326" w:rsidRDefault="00CD6326" w:rsidP="00CD6326">
      <w:pPr>
        <w:spacing w:line="276" w:lineRule="auto"/>
        <w:contextualSpacing/>
        <w:jc w:val="both"/>
        <w:rPr>
          <w:rFonts w:ascii="Arial" w:hAnsi="Arial" w:cs="Arial"/>
          <w:szCs w:val="24"/>
        </w:rPr>
      </w:pPr>
    </w:p>
    <w:p w14:paraId="475F9254" w14:textId="77777777" w:rsidR="00B553E8" w:rsidRDefault="00B553E8" w:rsidP="00CD6326">
      <w:pPr>
        <w:spacing w:line="276" w:lineRule="auto"/>
        <w:contextualSpacing/>
        <w:jc w:val="both"/>
        <w:rPr>
          <w:rFonts w:ascii="Arial" w:hAnsi="Arial" w:cs="Arial"/>
          <w:szCs w:val="24"/>
        </w:rPr>
      </w:pPr>
    </w:p>
    <w:p w14:paraId="37F48E83" w14:textId="77777777" w:rsidR="00CD6326" w:rsidRDefault="00CD6326" w:rsidP="00CD6326">
      <w:pPr>
        <w:spacing w:line="276" w:lineRule="auto"/>
        <w:ind w:firstLine="851"/>
        <w:contextualSpacing/>
        <w:jc w:val="center"/>
        <w:rPr>
          <w:rFonts w:ascii="Arial" w:hAnsi="Arial" w:cs="Arial"/>
          <w:b/>
          <w:szCs w:val="24"/>
        </w:rPr>
      </w:pPr>
      <w:r w:rsidRPr="00637118">
        <w:rPr>
          <w:rFonts w:ascii="Arial" w:hAnsi="Arial" w:cs="Arial"/>
          <w:b/>
          <w:szCs w:val="24"/>
        </w:rPr>
        <w:t>ANTECEDENTES:</w:t>
      </w:r>
    </w:p>
    <w:p w14:paraId="387D8465" w14:textId="77777777" w:rsidR="00B553E8" w:rsidRDefault="00B553E8" w:rsidP="00B553E8">
      <w:pPr>
        <w:spacing w:line="276" w:lineRule="auto"/>
        <w:contextualSpacing/>
        <w:rPr>
          <w:rFonts w:ascii="Arial" w:hAnsi="Arial" w:cs="Arial"/>
          <w:b/>
          <w:szCs w:val="24"/>
        </w:rPr>
      </w:pPr>
    </w:p>
    <w:p w14:paraId="424CF567" w14:textId="77777777" w:rsidR="00B553E8" w:rsidRPr="00637118" w:rsidRDefault="00B553E8" w:rsidP="00B553E8">
      <w:pPr>
        <w:spacing w:line="276" w:lineRule="auto"/>
        <w:contextualSpacing/>
        <w:rPr>
          <w:rFonts w:ascii="Arial" w:hAnsi="Arial" w:cs="Arial"/>
          <w:b/>
          <w:szCs w:val="24"/>
        </w:rPr>
      </w:pPr>
    </w:p>
    <w:p w14:paraId="3786A94E" w14:textId="77777777" w:rsidR="00CD6326" w:rsidRPr="00346958" w:rsidRDefault="00CD6326" w:rsidP="00CD6326">
      <w:pPr>
        <w:pStyle w:val="Prrafodelista"/>
        <w:numPr>
          <w:ilvl w:val="0"/>
          <w:numId w:val="1"/>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14:paraId="4DE1DC43" w14:textId="7A1344A7" w:rsidR="00DA50EB" w:rsidRDefault="00D51511" w:rsidP="00CD6326">
      <w:pPr>
        <w:spacing w:line="276" w:lineRule="auto"/>
        <w:jc w:val="both"/>
        <w:rPr>
          <w:rFonts w:ascii="Arial" w:hAnsi="Arial" w:cs="Arial"/>
          <w:szCs w:val="24"/>
        </w:rPr>
      </w:pPr>
      <w:r>
        <w:rPr>
          <w:rFonts w:ascii="Arial" w:hAnsi="Arial" w:cs="Arial"/>
          <w:szCs w:val="24"/>
        </w:rPr>
        <w:t>Edwin Steven Muñoz Amelines</w:t>
      </w:r>
      <w:r w:rsidR="00DA50EB">
        <w:rPr>
          <w:rFonts w:ascii="Arial" w:hAnsi="Arial" w:cs="Arial"/>
          <w:szCs w:val="24"/>
        </w:rPr>
        <w:t xml:space="preserve"> pretende que </w:t>
      </w:r>
      <w:r>
        <w:rPr>
          <w:rFonts w:ascii="Arial" w:hAnsi="Arial" w:cs="Arial"/>
          <w:szCs w:val="24"/>
        </w:rPr>
        <w:t xml:space="preserve">se declare la existencia de un contrato de trabajo verbal con la Corporación Club Social Elephant desde el 02/07/2014 hasta el 16/01/2016, que terminó sin justa causa. En consecuencia, solicitó el pago de </w:t>
      </w:r>
      <w:r w:rsidR="00B77852">
        <w:rPr>
          <w:rFonts w:ascii="Arial" w:hAnsi="Arial" w:cs="Arial"/>
          <w:szCs w:val="24"/>
        </w:rPr>
        <w:t xml:space="preserve">las cesantías e intereses a las mismas, las vacaciones, la sanción por no consignación de cesantías del año 2014 y las indemnizaciones moratoria y despido sin justa causa, además de los aportes pensionales y la indexación de las sumas reclamadas. </w:t>
      </w:r>
    </w:p>
    <w:p w14:paraId="4D1B0501" w14:textId="6956041D" w:rsidR="00DA50EB" w:rsidRDefault="00B77852" w:rsidP="005462A2">
      <w:pPr>
        <w:spacing w:line="276" w:lineRule="auto"/>
        <w:jc w:val="both"/>
        <w:rPr>
          <w:rFonts w:ascii="Arial" w:hAnsi="Arial" w:cs="Arial"/>
          <w:szCs w:val="24"/>
        </w:rPr>
      </w:pPr>
      <w:r>
        <w:rPr>
          <w:rFonts w:ascii="Arial" w:hAnsi="Arial" w:cs="Arial"/>
          <w:szCs w:val="24"/>
        </w:rPr>
        <w:t>El demandante</w:t>
      </w:r>
      <w:r w:rsidR="00D97EDA">
        <w:rPr>
          <w:rFonts w:ascii="Arial" w:hAnsi="Arial" w:cs="Arial"/>
          <w:szCs w:val="24"/>
        </w:rPr>
        <w:t xml:space="preserve"> f</w:t>
      </w:r>
      <w:r w:rsidR="00DA50EB">
        <w:rPr>
          <w:rFonts w:ascii="Arial" w:hAnsi="Arial" w:cs="Arial"/>
          <w:szCs w:val="24"/>
        </w:rPr>
        <w:t>undamentó sus asp</w:t>
      </w:r>
      <w:r w:rsidR="00694F5D">
        <w:rPr>
          <w:rFonts w:ascii="Arial" w:hAnsi="Arial" w:cs="Arial"/>
          <w:szCs w:val="24"/>
        </w:rPr>
        <w:t xml:space="preserve">iraciones en que: </w:t>
      </w:r>
      <w:r w:rsidR="00694F5D" w:rsidRPr="00D97EDA">
        <w:rPr>
          <w:rFonts w:ascii="Arial" w:hAnsi="Arial" w:cs="Arial"/>
          <w:i/>
          <w:szCs w:val="24"/>
        </w:rPr>
        <w:t>i)</w:t>
      </w:r>
      <w:r>
        <w:rPr>
          <w:rFonts w:ascii="Arial" w:hAnsi="Arial" w:cs="Arial"/>
          <w:i/>
          <w:szCs w:val="24"/>
        </w:rPr>
        <w:t xml:space="preserve"> </w:t>
      </w:r>
      <w:r>
        <w:rPr>
          <w:rFonts w:ascii="Arial" w:hAnsi="Arial" w:cs="Arial"/>
          <w:szCs w:val="24"/>
        </w:rPr>
        <w:t>prestó sus servicios personales desde el 02/07/2014 hasta el 16/01/2016 como mesero en las instalaciones de la demandada</w:t>
      </w:r>
      <w:r w:rsidR="005462A2">
        <w:rPr>
          <w:rFonts w:ascii="Arial" w:hAnsi="Arial" w:cs="Arial"/>
          <w:szCs w:val="24"/>
        </w:rPr>
        <w:t>, además de entregar publicidad, aseo y transporte de licores</w:t>
      </w:r>
      <w:r>
        <w:rPr>
          <w:rFonts w:ascii="Arial" w:hAnsi="Arial" w:cs="Arial"/>
          <w:szCs w:val="24"/>
        </w:rPr>
        <w:t xml:space="preserve">; </w:t>
      </w:r>
      <w:r w:rsidRPr="00B77852">
        <w:rPr>
          <w:rFonts w:ascii="Arial" w:hAnsi="Arial" w:cs="Arial"/>
          <w:i/>
          <w:szCs w:val="24"/>
        </w:rPr>
        <w:t>ii)</w:t>
      </w:r>
      <w:r>
        <w:rPr>
          <w:rFonts w:ascii="Arial" w:hAnsi="Arial" w:cs="Arial"/>
          <w:i/>
          <w:szCs w:val="24"/>
        </w:rPr>
        <w:t xml:space="preserve"> </w:t>
      </w:r>
      <w:r>
        <w:rPr>
          <w:rFonts w:ascii="Arial" w:hAnsi="Arial" w:cs="Arial"/>
          <w:szCs w:val="24"/>
        </w:rPr>
        <w:t xml:space="preserve">que la jornada laboral era de 10  a 11 horas diarias de 9:30 p.m. a 7:30 </w:t>
      </w:r>
      <w:r w:rsidR="00E139A8">
        <w:rPr>
          <w:rFonts w:ascii="Arial" w:hAnsi="Arial" w:cs="Arial"/>
          <w:szCs w:val="24"/>
        </w:rPr>
        <w:t>a</w:t>
      </w:r>
      <w:r>
        <w:rPr>
          <w:rFonts w:ascii="Arial" w:hAnsi="Arial" w:cs="Arial"/>
          <w:szCs w:val="24"/>
        </w:rPr>
        <w:t xml:space="preserve">.m. de jueves a domingo, cuando el lunes era festivo, además de jornadas especiales; </w:t>
      </w:r>
      <w:r w:rsidRPr="00B77852">
        <w:rPr>
          <w:rFonts w:ascii="Arial" w:hAnsi="Arial" w:cs="Arial"/>
          <w:i/>
          <w:szCs w:val="24"/>
        </w:rPr>
        <w:t>iii)</w:t>
      </w:r>
      <w:r>
        <w:rPr>
          <w:rFonts w:ascii="Arial" w:hAnsi="Arial" w:cs="Arial"/>
          <w:szCs w:val="24"/>
        </w:rPr>
        <w:t xml:space="preserve"> con un salario de $3.500 la hora, más propinas diarias de $70.000 y repiques diarios, que arrojaba un promedio mensual de $700.000; </w:t>
      </w:r>
      <w:r w:rsidRPr="00B77852">
        <w:rPr>
          <w:rFonts w:ascii="Arial" w:hAnsi="Arial" w:cs="Arial"/>
          <w:i/>
          <w:szCs w:val="24"/>
        </w:rPr>
        <w:t>iv)</w:t>
      </w:r>
      <w:r>
        <w:rPr>
          <w:rFonts w:ascii="Arial" w:hAnsi="Arial" w:cs="Arial"/>
          <w:i/>
          <w:szCs w:val="24"/>
        </w:rPr>
        <w:t xml:space="preserve"> </w:t>
      </w:r>
      <w:r>
        <w:rPr>
          <w:rFonts w:ascii="Arial" w:hAnsi="Arial" w:cs="Arial"/>
          <w:szCs w:val="24"/>
        </w:rPr>
        <w:t>que las órdenes eran impartidas por Víctor Manuel Pérez – administrador del</w:t>
      </w:r>
      <w:r w:rsidR="00DB582A">
        <w:rPr>
          <w:rFonts w:ascii="Arial" w:hAnsi="Arial" w:cs="Arial"/>
          <w:szCs w:val="24"/>
        </w:rPr>
        <w:t xml:space="preserve"> establecimiento – y Henry Corté</w:t>
      </w:r>
      <w:r>
        <w:rPr>
          <w:rFonts w:ascii="Arial" w:hAnsi="Arial" w:cs="Arial"/>
          <w:szCs w:val="24"/>
        </w:rPr>
        <w:t xml:space="preserve">s Ospina – Cajero </w:t>
      </w:r>
      <w:r w:rsidR="005462A2">
        <w:rPr>
          <w:rFonts w:ascii="Arial" w:hAnsi="Arial" w:cs="Arial"/>
          <w:szCs w:val="24"/>
        </w:rPr>
        <w:t xml:space="preserve">-; </w:t>
      </w:r>
      <w:r w:rsidR="005462A2" w:rsidRPr="005462A2">
        <w:rPr>
          <w:rFonts w:ascii="Arial" w:hAnsi="Arial" w:cs="Arial"/>
          <w:i/>
          <w:szCs w:val="24"/>
        </w:rPr>
        <w:t>v)</w:t>
      </w:r>
      <w:r w:rsidR="005462A2">
        <w:rPr>
          <w:rFonts w:ascii="Arial" w:hAnsi="Arial" w:cs="Arial"/>
          <w:i/>
          <w:szCs w:val="24"/>
        </w:rPr>
        <w:t xml:space="preserve"> </w:t>
      </w:r>
      <w:r w:rsidR="005462A2">
        <w:rPr>
          <w:rFonts w:ascii="Arial" w:hAnsi="Arial" w:cs="Arial"/>
          <w:szCs w:val="24"/>
        </w:rPr>
        <w:t xml:space="preserve">la relación terminó por contratación de nuevo personal. </w:t>
      </w:r>
    </w:p>
    <w:p w14:paraId="4D5626A6" w14:textId="77777777" w:rsidR="005462A2" w:rsidRDefault="005462A2" w:rsidP="005462A2">
      <w:pPr>
        <w:spacing w:line="276" w:lineRule="auto"/>
        <w:jc w:val="both"/>
        <w:rPr>
          <w:rFonts w:ascii="Arial" w:hAnsi="Arial" w:cs="Arial"/>
          <w:szCs w:val="24"/>
        </w:rPr>
      </w:pPr>
    </w:p>
    <w:p w14:paraId="068D1A9F" w14:textId="7965A4EA" w:rsidR="005462A2" w:rsidRDefault="005462A2" w:rsidP="00B81B46">
      <w:pPr>
        <w:spacing w:line="276" w:lineRule="auto"/>
        <w:jc w:val="both"/>
        <w:rPr>
          <w:rFonts w:ascii="Arial" w:hAnsi="Arial" w:cs="Arial"/>
          <w:szCs w:val="24"/>
        </w:rPr>
      </w:pPr>
      <w:r>
        <w:rPr>
          <w:rFonts w:ascii="Arial" w:hAnsi="Arial" w:cs="Arial"/>
          <w:szCs w:val="24"/>
        </w:rPr>
        <w:t xml:space="preserve">La </w:t>
      </w:r>
      <w:r>
        <w:rPr>
          <w:rFonts w:ascii="Arial" w:hAnsi="Arial" w:cs="Arial"/>
          <w:b/>
          <w:szCs w:val="24"/>
        </w:rPr>
        <w:t>Corporación Club Social Elephant</w:t>
      </w:r>
      <w:r w:rsidR="00694F5D">
        <w:rPr>
          <w:rFonts w:ascii="Arial" w:hAnsi="Arial" w:cs="Arial"/>
          <w:szCs w:val="24"/>
        </w:rPr>
        <w:t xml:space="preserve"> se opuso a las pretensiones de la demanda, para lo cual explicó </w:t>
      </w:r>
      <w:r>
        <w:rPr>
          <w:rFonts w:ascii="Arial" w:hAnsi="Arial" w:cs="Arial"/>
          <w:szCs w:val="24"/>
        </w:rPr>
        <w:t>que el demandante sí prestó sus servicios como mesero desde el 02/07/2014 hasta el 16/01/201</w:t>
      </w:r>
      <w:r w:rsidR="00E139A8">
        <w:rPr>
          <w:rFonts w:ascii="Arial" w:hAnsi="Arial" w:cs="Arial"/>
          <w:szCs w:val="24"/>
        </w:rPr>
        <w:t>6</w:t>
      </w:r>
      <w:r>
        <w:rPr>
          <w:rFonts w:ascii="Arial" w:hAnsi="Arial" w:cs="Arial"/>
          <w:szCs w:val="24"/>
        </w:rPr>
        <w:t xml:space="preserve">, pero únicamente los días viernes y sábado, excepcionalmente los domingos. Asimismo adujo que el horario empezaba a las 10 de la noche y terminaba dependiendo de la época del año, festividades, clima, afluencia de clientes, por lo que variaba de 4:00 a.m. a 6:00 a.m. Admitió que el salario era de $3.500 hora, pero este no estaba conformado además por propinas y repiques diarios, pues estos últimos valores provenían de los clientes. </w:t>
      </w:r>
    </w:p>
    <w:p w14:paraId="1A54EB5A" w14:textId="77777777" w:rsidR="005462A2" w:rsidRDefault="005462A2" w:rsidP="00B81B46">
      <w:pPr>
        <w:spacing w:line="276" w:lineRule="auto"/>
        <w:jc w:val="both"/>
        <w:rPr>
          <w:rFonts w:ascii="Arial" w:hAnsi="Arial" w:cs="Arial"/>
          <w:szCs w:val="24"/>
        </w:rPr>
      </w:pPr>
    </w:p>
    <w:p w14:paraId="5E5D464F" w14:textId="23E8BAFB" w:rsidR="009422E9" w:rsidRPr="009422E9" w:rsidRDefault="005462A2" w:rsidP="00531B3A">
      <w:pPr>
        <w:spacing w:line="276" w:lineRule="auto"/>
        <w:jc w:val="both"/>
        <w:rPr>
          <w:rFonts w:ascii="Arial" w:hAnsi="Arial" w:cs="Arial"/>
          <w:szCs w:val="24"/>
        </w:rPr>
      </w:pPr>
      <w:r>
        <w:rPr>
          <w:rFonts w:ascii="Arial" w:hAnsi="Arial" w:cs="Arial"/>
          <w:szCs w:val="24"/>
        </w:rPr>
        <w:t>Por último, argumentó que Edwin Steven Muñoz Amelines fue quien dejó de prestar los servicios, debido a los reclamos del administrador</w:t>
      </w:r>
      <w:r w:rsidR="00DB582A">
        <w:rPr>
          <w:rFonts w:ascii="Arial" w:hAnsi="Arial" w:cs="Arial"/>
          <w:szCs w:val="24"/>
        </w:rPr>
        <w:t>,</w:t>
      </w:r>
      <w:r>
        <w:rPr>
          <w:rFonts w:ascii="Arial" w:hAnsi="Arial" w:cs="Arial"/>
          <w:szCs w:val="24"/>
        </w:rPr>
        <w:t xml:space="preserve"> porque varios clientes se </w:t>
      </w:r>
      <w:r>
        <w:rPr>
          <w:rFonts w:ascii="Arial" w:hAnsi="Arial" w:cs="Arial"/>
          <w:szCs w:val="24"/>
        </w:rPr>
        <w:lastRenderedPageBreak/>
        <w:t xml:space="preserve">quejaban </w:t>
      </w:r>
      <w:r w:rsidR="00E139A8">
        <w:rPr>
          <w:rFonts w:ascii="Arial" w:hAnsi="Arial" w:cs="Arial"/>
          <w:szCs w:val="24"/>
        </w:rPr>
        <w:t>de que el demandante</w:t>
      </w:r>
      <w:r>
        <w:rPr>
          <w:rFonts w:ascii="Arial" w:hAnsi="Arial" w:cs="Arial"/>
          <w:szCs w:val="24"/>
        </w:rPr>
        <w:t xml:space="preserve"> les cobraba de más y que nunca pagó prestaciones sociales ni </w:t>
      </w:r>
      <w:r w:rsidR="00E139A8">
        <w:rPr>
          <w:rFonts w:ascii="Arial" w:hAnsi="Arial" w:cs="Arial"/>
          <w:szCs w:val="24"/>
        </w:rPr>
        <w:t xml:space="preserve">lo </w:t>
      </w:r>
      <w:r>
        <w:rPr>
          <w:rFonts w:ascii="Arial" w:hAnsi="Arial" w:cs="Arial"/>
          <w:szCs w:val="24"/>
        </w:rPr>
        <w:t xml:space="preserve">afilió a seguridad social porque creía que al laborar solo 2 días no estaba obligado a realizarlo. </w:t>
      </w:r>
      <w:r w:rsidR="00E139A8">
        <w:rPr>
          <w:rFonts w:ascii="Arial" w:hAnsi="Arial" w:cs="Arial"/>
          <w:szCs w:val="24"/>
        </w:rPr>
        <w:t>Propuso las excepciones de mérito que denominó “</w:t>
      </w:r>
      <w:r w:rsidR="00E139A8" w:rsidRPr="00E139A8">
        <w:rPr>
          <w:rFonts w:ascii="Arial" w:hAnsi="Arial" w:cs="Arial"/>
          <w:i/>
          <w:szCs w:val="24"/>
        </w:rPr>
        <w:t>prescripción”</w:t>
      </w:r>
      <w:r w:rsidR="00E139A8">
        <w:rPr>
          <w:rFonts w:ascii="Arial" w:hAnsi="Arial" w:cs="Arial"/>
          <w:szCs w:val="24"/>
        </w:rPr>
        <w:t xml:space="preserve"> y “</w:t>
      </w:r>
      <w:r w:rsidR="00E139A8" w:rsidRPr="00E139A8">
        <w:rPr>
          <w:rFonts w:ascii="Arial" w:hAnsi="Arial" w:cs="Arial"/>
          <w:i/>
          <w:szCs w:val="24"/>
        </w:rPr>
        <w:t>buena fe”.</w:t>
      </w:r>
    </w:p>
    <w:p w14:paraId="5B19E69A" w14:textId="77777777" w:rsidR="00A85EA0" w:rsidRDefault="00A85EA0" w:rsidP="00CD6326">
      <w:pPr>
        <w:spacing w:line="276" w:lineRule="auto"/>
        <w:rPr>
          <w:rFonts w:ascii="Arial" w:hAnsi="Arial" w:cs="Arial"/>
          <w:b/>
          <w:szCs w:val="24"/>
        </w:rPr>
      </w:pPr>
    </w:p>
    <w:p w14:paraId="0FC75C97" w14:textId="52127A1E" w:rsidR="00CD6326" w:rsidRPr="00AC0A1C" w:rsidRDefault="00CD6326" w:rsidP="00CD6326">
      <w:pPr>
        <w:spacing w:line="276" w:lineRule="auto"/>
        <w:rPr>
          <w:rFonts w:ascii="Arial" w:hAnsi="Arial" w:cs="Arial"/>
          <w:b/>
          <w:szCs w:val="24"/>
        </w:rPr>
      </w:pPr>
      <w:r w:rsidRPr="00AC0A1C">
        <w:rPr>
          <w:rFonts w:ascii="Arial" w:hAnsi="Arial" w:cs="Arial"/>
          <w:b/>
          <w:szCs w:val="24"/>
        </w:rPr>
        <w:t xml:space="preserve">2. Síntesis de la sentencia </w:t>
      </w:r>
    </w:p>
    <w:p w14:paraId="6E37D95B" w14:textId="77777777" w:rsidR="00CD6326" w:rsidRPr="009F06E6" w:rsidRDefault="00CD6326" w:rsidP="00CD6326">
      <w:pPr>
        <w:spacing w:line="276" w:lineRule="auto"/>
        <w:rPr>
          <w:rFonts w:ascii="Arial" w:hAnsi="Arial" w:cs="Arial"/>
          <w:b/>
          <w:szCs w:val="24"/>
          <w:highlight w:val="yellow"/>
        </w:rPr>
      </w:pPr>
    </w:p>
    <w:p w14:paraId="4E4A6D05" w14:textId="7B4D6D24" w:rsidR="00A85EA0" w:rsidRDefault="00CD6326" w:rsidP="007E3900">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1B3A">
        <w:rPr>
          <w:rFonts w:ascii="Arial" w:hAnsi="Arial" w:cs="Arial"/>
          <w:color w:val="000000"/>
          <w:szCs w:val="24"/>
          <w:lang w:eastAsia="es-CO"/>
        </w:rPr>
        <w:t xml:space="preserve"> Quinto Laboral del Circuito de Pereira declaró la existencia de un contrato de trabajo a término indefinido entre las partes en contienda desde el 02/07/2014 hasta el 16/01/2016, que se ejecutó durante 2 días por semana. En consecuencia condenó al pago de las cesantías, intereses a las mismas, vacaciones, y cuantificó la sanción moratoria en $5’069.240 desde el 17/01/2016 hasta el 16/04/2017, y la sanción por no consignación de cesantías en $3’334.608 desde el 15/02/2015 hasta el 16/01/2016, valores de los que se descontaría el pago por consignación de $397.367, además condenó al pago de los aportes pensionales. </w:t>
      </w:r>
    </w:p>
    <w:p w14:paraId="6461082B" w14:textId="77777777" w:rsidR="007E3900" w:rsidRDefault="007E3900" w:rsidP="007E3900">
      <w:pPr>
        <w:spacing w:line="276" w:lineRule="auto"/>
        <w:jc w:val="both"/>
        <w:rPr>
          <w:rFonts w:ascii="Arial" w:hAnsi="Arial" w:cs="Arial"/>
          <w:color w:val="000000"/>
          <w:szCs w:val="24"/>
          <w:lang w:eastAsia="es-CO"/>
        </w:rPr>
      </w:pPr>
    </w:p>
    <w:p w14:paraId="35587ECD" w14:textId="090054FB" w:rsidR="00A85EA0" w:rsidRDefault="00CD6326" w:rsidP="007E3900">
      <w:pPr>
        <w:spacing w:line="276" w:lineRule="auto"/>
        <w:jc w:val="both"/>
        <w:rPr>
          <w:rFonts w:ascii="Arial" w:hAnsi="Arial" w:cs="Arial"/>
          <w:color w:val="000000"/>
          <w:szCs w:val="24"/>
          <w:lang w:eastAsia="es-CO"/>
        </w:rPr>
      </w:pPr>
      <w:r w:rsidRPr="00D90456">
        <w:rPr>
          <w:rFonts w:ascii="Arial" w:hAnsi="Arial" w:cs="Arial"/>
          <w:color w:val="000000"/>
          <w:szCs w:val="24"/>
          <w:lang w:eastAsia="es-CO"/>
        </w:rPr>
        <w:t>Para arribar a la anterior decisión</w:t>
      </w:r>
      <w:r w:rsidR="00A85EA0">
        <w:rPr>
          <w:rFonts w:ascii="Arial" w:hAnsi="Arial" w:cs="Arial"/>
          <w:color w:val="000000"/>
          <w:szCs w:val="24"/>
          <w:lang w:eastAsia="es-CO"/>
        </w:rPr>
        <w:t xml:space="preserve"> expuso que entre las partes en contienda sí existió un contrato de trabajo como se desprendía de </w:t>
      </w:r>
      <w:r w:rsidR="007E3900">
        <w:rPr>
          <w:rFonts w:ascii="Arial" w:hAnsi="Arial" w:cs="Arial"/>
          <w:color w:val="000000"/>
          <w:szCs w:val="24"/>
          <w:lang w:eastAsia="es-CO"/>
        </w:rPr>
        <w:t xml:space="preserve">la contestación a la demanda, interrogatorios y declaraciones. </w:t>
      </w:r>
    </w:p>
    <w:p w14:paraId="6CC8DA0D" w14:textId="77777777" w:rsidR="007E3900" w:rsidRDefault="007E3900" w:rsidP="007E3900">
      <w:pPr>
        <w:spacing w:line="276" w:lineRule="auto"/>
        <w:jc w:val="both"/>
        <w:rPr>
          <w:rFonts w:ascii="Arial" w:hAnsi="Arial" w:cs="Arial"/>
          <w:color w:val="000000"/>
          <w:szCs w:val="24"/>
          <w:lang w:eastAsia="es-CO"/>
        </w:rPr>
      </w:pPr>
    </w:p>
    <w:p w14:paraId="70621FC1" w14:textId="19C953D6" w:rsidR="007E3900" w:rsidRDefault="007E3900" w:rsidP="007E3900">
      <w:pPr>
        <w:spacing w:line="276" w:lineRule="auto"/>
        <w:jc w:val="both"/>
        <w:rPr>
          <w:rFonts w:ascii="Arial" w:hAnsi="Arial" w:cs="Arial"/>
          <w:color w:val="000000"/>
          <w:szCs w:val="24"/>
          <w:lang w:eastAsia="es-CO"/>
        </w:rPr>
      </w:pPr>
      <w:r>
        <w:rPr>
          <w:rFonts w:ascii="Arial" w:hAnsi="Arial" w:cs="Arial"/>
          <w:color w:val="000000"/>
          <w:szCs w:val="24"/>
          <w:lang w:eastAsia="es-CO"/>
        </w:rPr>
        <w:t>En cuanto a la jornada</w:t>
      </w:r>
      <w:r w:rsidR="00413AB8">
        <w:rPr>
          <w:rFonts w:ascii="Arial" w:hAnsi="Arial" w:cs="Arial"/>
          <w:color w:val="000000"/>
          <w:szCs w:val="24"/>
          <w:lang w:eastAsia="es-CO"/>
        </w:rPr>
        <w:t xml:space="preserve"> de trabajo</w:t>
      </w:r>
      <w:r>
        <w:rPr>
          <w:rFonts w:ascii="Arial" w:hAnsi="Arial" w:cs="Arial"/>
          <w:color w:val="000000"/>
          <w:szCs w:val="24"/>
          <w:lang w:eastAsia="es-CO"/>
        </w:rPr>
        <w:t xml:space="preserve"> adujo que únicamente existía certeza del servicio prestado los días viernes y sábado, por lo que</w:t>
      </w:r>
      <w:r w:rsidR="000E00B9">
        <w:rPr>
          <w:rFonts w:ascii="Arial" w:hAnsi="Arial" w:cs="Arial"/>
          <w:color w:val="000000"/>
          <w:szCs w:val="24"/>
          <w:lang w:eastAsia="es-CO"/>
        </w:rPr>
        <w:t xml:space="preserve"> Edwin Steven Muñoz únicamente</w:t>
      </w:r>
      <w:r>
        <w:rPr>
          <w:rFonts w:ascii="Arial" w:hAnsi="Arial" w:cs="Arial"/>
          <w:color w:val="000000"/>
          <w:szCs w:val="24"/>
          <w:lang w:eastAsia="es-CO"/>
        </w:rPr>
        <w:t xml:space="preserve"> laboraba 8 días al mes.</w:t>
      </w:r>
      <w:r w:rsidR="0062374C">
        <w:rPr>
          <w:rFonts w:ascii="Arial" w:hAnsi="Arial" w:cs="Arial"/>
          <w:color w:val="000000"/>
          <w:szCs w:val="24"/>
          <w:lang w:eastAsia="es-CO"/>
        </w:rPr>
        <w:t xml:space="preserve"> Y frente al salario concluyó que este ascendía </w:t>
      </w:r>
      <w:r w:rsidR="000E00B9">
        <w:rPr>
          <w:rFonts w:ascii="Arial" w:hAnsi="Arial" w:cs="Arial"/>
          <w:color w:val="000000"/>
          <w:szCs w:val="24"/>
          <w:lang w:eastAsia="es-CO"/>
        </w:rPr>
        <w:t xml:space="preserve">semanalmente </w:t>
      </w:r>
      <w:r w:rsidR="0062374C">
        <w:rPr>
          <w:rFonts w:ascii="Arial" w:hAnsi="Arial" w:cs="Arial"/>
          <w:color w:val="000000"/>
          <w:szCs w:val="24"/>
          <w:lang w:eastAsia="es-CO"/>
        </w:rPr>
        <w:t>a $75.331 para el 2014, $78.792 para el 2015 y $84.307 para el 2016, valores que incluían los recargos pertinentes</w:t>
      </w:r>
      <w:r w:rsidR="000E00B9">
        <w:rPr>
          <w:rFonts w:ascii="Arial" w:hAnsi="Arial" w:cs="Arial"/>
          <w:color w:val="000000"/>
          <w:szCs w:val="24"/>
          <w:lang w:eastAsia="es-CO"/>
        </w:rPr>
        <w:t>.</w:t>
      </w:r>
      <w:r w:rsidR="0062374C">
        <w:rPr>
          <w:rFonts w:ascii="Arial" w:hAnsi="Arial" w:cs="Arial"/>
          <w:color w:val="000000"/>
          <w:szCs w:val="24"/>
          <w:lang w:eastAsia="es-CO"/>
        </w:rPr>
        <w:t xml:space="preserve"> </w:t>
      </w:r>
    </w:p>
    <w:p w14:paraId="3D6A0ADE" w14:textId="77777777" w:rsidR="00356E8E" w:rsidRDefault="00356E8E" w:rsidP="007E3900">
      <w:pPr>
        <w:spacing w:line="276" w:lineRule="auto"/>
        <w:jc w:val="both"/>
        <w:rPr>
          <w:rFonts w:ascii="Arial" w:hAnsi="Arial" w:cs="Arial"/>
          <w:color w:val="000000"/>
          <w:szCs w:val="24"/>
          <w:lang w:eastAsia="es-CO"/>
        </w:rPr>
      </w:pPr>
    </w:p>
    <w:p w14:paraId="219EE4AA" w14:textId="3259FEFC" w:rsidR="0062374C" w:rsidRDefault="0062374C" w:rsidP="007E3900">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Frente a la sanción moratoria por no pago de prestaciones sociales y falta de consignación de las cesantías, señaló la </w:t>
      </w:r>
      <w:r w:rsidRPr="0062374C">
        <w:rPr>
          <w:rFonts w:ascii="Arial" w:hAnsi="Arial" w:cs="Arial"/>
          <w:i/>
          <w:color w:val="000000"/>
          <w:szCs w:val="24"/>
          <w:lang w:eastAsia="es-CO"/>
        </w:rPr>
        <w:t>a quo</w:t>
      </w:r>
      <w:r>
        <w:rPr>
          <w:rFonts w:ascii="Arial" w:hAnsi="Arial" w:cs="Arial"/>
          <w:i/>
          <w:color w:val="000000"/>
          <w:szCs w:val="24"/>
          <w:lang w:eastAsia="es-CO"/>
        </w:rPr>
        <w:t xml:space="preserve"> </w:t>
      </w:r>
      <w:r>
        <w:rPr>
          <w:rFonts w:ascii="Arial" w:hAnsi="Arial" w:cs="Arial"/>
          <w:color w:val="000000"/>
          <w:szCs w:val="24"/>
          <w:lang w:eastAsia="es-CO"/>
        </w:rPr>
        <w:t xml:space="preserve">que se acreditó la mala fe de la demandada porque ninguna excusa atendible se derivaba de la convicción de la corporación demandada en torno a que la prestación del servicio únicamente por 2 días lo eximía de dichas obligaciones, y por ende condenó a la demandada a su pago. </w:t>
      </w:r>
    </w:p>
    <w:p w14:paraId="5756E8A8" w14:textId="77777777" w:rsidR="00356E8E" w:rsidRDefault="00356E8E" w:rsidP="007E3900">
      <w:pPr>
        <w:spacing w:line="276" w:lineRule="auto"/>
        <w:jc w:val="both"/>
        <w:rPr>
          <w:rFonts w:ascii="Arial" w:hAnsi="Arial" w:cs="Arial"/>
          <w:color w:val="000000"/>
          <w:szCs w:val="24"/>
          <w:lang w:eastAsia="es-CO"/>
        </w:rPr>
      </w:pPr>
    </w:p>
    <w:p w14:paraId="3C28492D" w14:textId="744A756E" w:rsidR="00356E8E" w:rsidRDefault="00356E8E" w:rsidP="007E3900">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Además, la </w:t>
      </w:r>
      <w:r w:rsidRPr="00356E8E">
        <w:rPr>
          <w:rFonts w:ascii="Arial" w:hAnsi="Arial" w:cs="Arial"/>
          <w:i/>
          <w:color w:val="000000"/>
          <w:szCs w:val="24"/>
          <w:lang w:eastAsia="es-CO"/>
        </w:rPr>
        <w:t>a quo</w:t>
      </w:r>
      <w:r>
        <w:rPr>
          <w:rFonts w:ascii="Arial" w:hAnsi="Arial" w:cs="Arial"/>
          <w:i/>
          <w:color w:val="000000"/>
          <w:szCs w:val="24"/>
          <w:lang w:eastAsia="es-CO"/>
        </w:rPr>
        <w:t xml:space="preserve"> </w:t>
      </w:r>
      <w:r>
        <w:rPr>
          <w:rFonts w:ascii="Arial" w:hAnsi="Arial" w:cs="Arial"/>
          <w:color w:val="000000"/>
          <w:szCs w:val="24"/>
          <w:lang w:eastAsia="es-CO"/>
        </w:rPr>
        <w:t xml:space="preserve">aclaró que el cálculo </w:t>
      </w:r>
      <w:r w:rsidR="00613445">
        <w:rPr>
          <w:rFonts w:ascii="Arial" w:hAnsi="Arial" w:cs="Arial"/>
          <w:color w:val="000000"/>
          <w:szCs w:val="24"/>
          <w:lang w:eastAsia="es-CO"/>
        </w:rPr>
        <w:t xml:space="preserve">de la indemnización moratoria </w:t>
      </w:r>
      <w:r w:rsidR="00735089">
        <w:rPr>
          <w:rFonts w:ascii="Arial" w:hAnsi="Arial" w:cs="Arial"/>
          <w:color w:val="000000"/>
          <w:szCs w:val="24"/>
          <w:lang w:eastAsia="es-CO"/>
        </w:rPr>
        <w:t xml:space="preserve">y demás sanciones, </w:t>
      </w:r>
      <w:r w:rsidR="00613445">
        <w:rPr>
          <w:rFonts w:ascii="Arial" w:hAnsi="Arial" w:cs="Arial"/>
          <w:color w:val="000000"/>
          <w:szCs w:val="24"/>
          <w:lang w:eastAsia="es-CO"/>
        </w:rPr>
        <w:t xml:space="preserve">no podía realizarse a razón de un día del salario mínimo legal mensual vigente, porque el salario del demandante </w:t>
      </w:r>
      <w:r w:rsidR="000E00B9">
        <w:rPr>
          <w:rFonts w:ascii="Arial" w:hAnsi="Arial" w:cs="Arial"/>
          <w:color w:val="000000"/>
          <w:szCs w:val="24"/>
          <w:lang w:eastAsia="es-CO"/>
        </w:rPr>
        <w:t>correspondía</w:t>
      </w:r>
      <w:r w:rsidR="00613445">
        <w:rPr>
          <w:rFonts w:ascii="Arial" w:hAnsi="Arial" w:cs="Arial"/>
          <w:color w:val="000000"/>
          <w:szCs w:val="24"/>
          <w:lang w:eastAsia="es-CO"/>
        </w:rPr>
        <w:t xml:space="preserve"> apenas</w:t>
      </w:r>
      <w:r w:rsidR="000E00B9">
        <w:rPr>
          <w:rFonts w:ascii="Arial" w:hAnsi="Arial" w:cs="Arial"/>
          <w:color w:val="000000"/>
          <w:szCs w:val="24"/>
          <w:lang w:eastAsia="es-CO"/>
        </w:rPr>
        <w:t xml:space="preserve"> a 8 días al mes</w:t>
      </w:r>
      <w:r w:rsidR="00735089">
        <w:rPr>
          <w:rFonts w:ascii="Arial" w:hAnsi="Arial" w:cs="Arial"/>
          <w:color w:val="000000"/>
          <w:szCs w:val="24"/>
          <w:lang w:eastAsia="es-CO"/>
        </w:rPr>
        <w:t xml:space="preserve">, y por ello debía realizar la sanción en proporción al tiempo laborado. </w:t>
      </w:r>
    </w:p>
    <w:p w14:paraId="56011054" w14:textId="77777777" w:rsidR="0062374C" w:rsidRDefault="0062374C" w:rsidP="007E3900">
      <w:pPr>
        <w:spacing w:line="276" w:lineRule="auto"/>
        <w:jc w:val="both"/>
        <w:rPr>
          <w:rFonts w:ascii="Arial" w:hAnsi="Arial" w:cs="Arial"/>
          <w:color w:val="000000"/>
          <w:szCs w:val="24"/>
          <w:lang w:eastAsia="es-CO"/>
        </w:rPr>
      </w:pPr>
    </w:p>
    <w:p w14:paraId="69C2F356" w14:textId="5ACD5AD0" w:rsidR="003A181E" w:rsidRDefault="0062374C" w:rsidP="0062374C">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Por último, en cuanto al despido sin justa causa señaló que el demandante incumplió con su deber de acreditar que la terminación del vínculo había ocurrido por un despido imputable al empleador, en consecuencia absolvió a este último de sus efectos. </w:t>
      </w:r>
    </w:p>
    <w:p w14:paraId="149E9D8C" w14:textId="77777777" w:rsidR="003A181E" w:rsidRDefault="003A181E" w:rsidP="00CD6326">
      <w:pPr>
        <w:spacing w:line="276" w:lineRule="auto"/>
        <w:jc w:val="both"/>
        <w:rPr>
          <w:rFonts w:ascii="Arial" w:hAnsi="Arial" w:cs="Arial"/>
          <w:color w:val="000000"/>
          <w:szCs w:val="24"/>
          <w:lang w:eastAsia="es-CO"/>
        </w:rPr>
      </w:pPr>
    </w:p>
    <w:p w14:paraId="0AAF2457" w14:textId="26FC1D8C" w:rsidR="00CD6326" w:rsidRPr="000130DB" w:rsidRDefault="00252C64" w:rsidP="00CD6326">
      <w:pPr>
        <w:spacing w:line="276" w:lineRule="auto"/>
        <w:jc w:val="both"/>
        <w:rPr>
          <w:rFonts w:ascii="Arial" w:hAnsi="Arial" w:cs="Arial"/>
          <w:b/>
          <w:color w:val="000000"/>
          <w:szCs w:val="24"/>
          <w:lang w:eastAsia="es-CO"/>
        </w:rPr>
      </w:pPr>
      <w:r>
        <w:rPr>
          <w:rFonts w:ascii="Arial" w:hAnsi="Arial" w:cs="Arial"/>
          <w:b/>
          <w:color w:val="000000"/>
          <w:szCs w:val="24"/>
          <w:lang w:eastAsia="es-CO"/>
        </w:rPr>
        <w:t>3</w:t>
      </w:r>
      <w:r w:rsidR="00CD6326">
        <w:rPr>
          <w:rFonts w:ascii="Arial" w:hAnsi="Arial" w:cs="Arial"/>
          <w:b/>
          <w:color w:val="000000"/>
          <w:szCs w:val="24"/>
          <w:lang w:eastAsia="es-CO"/>
        </w:rPr>
        <w:t xml:space="preserve">. </w:t>
      </w:r>
      <w:r w:rsidR="00CD6326" w:rsidRPr="000130DB">
        <w:rPr>
          <w:rFonts w:ascii="Arial" w:hAnsi="Arial" w:cs="Arial"/>
          <w:b/>
          <w:color w:val="000000"/>
          <w:szCs w:val="24"/>
          <w:lang w:eastAsia="es-CO"/>
        </w:rPr>
        <w:t xml:space="preserve"> </w:t>
      </w:r>
      <w:r w:rsidR="00E91F57">
        <w:rPr>
          <w:rFonts w:ascii="Arial" w:hAnsi="Arial" w:cs="Arial"/>
          <w:b/>
          <w:color w:val="000000"/>
          <w:szCs w:val="24"/>
          <w:lang w:eastAsia="es-CO"/>
        </w:rPr>
        <w:t xml:space="preserve">Del </w:t>
      </w:r>
      <w:r w:rsidR="00DB582A">
        <w:rPr>
          <w:rFonts w:ascii="Arial" w:hAnsi="Arial" w:cs="Arial"/>
          <w:b/>
          <w:color w:val="000000"/>
          <w:szCs w:val="24"/>
          <w:lang w:eastAsia="es-CO"/>
        </w:rPr>
        <w:t>recurso de apelación</w:t>
      </w:r>
    </w:p>
    <w:p w14:paraId="7C11E456" w14:textId="77777777" w:rsidR="00CD6326" w:rsidRDefault="00CD6326" w:rsidP="00CD6326">
      <w:pPr>
        <w:spacing w:line="276" w:lineRule="auto"/>
        <w:jc w:val="both"/>
        <w:rPr>
          <w:rFonts w:ascii="Arial" w:hAnsi="Arial" w:cs="Arial"/>
          <w:color w:val="000000"/>
          <w:szCs w:val="24"/>
          <w:lang w:eastAsia="es-CO"/>
        </w:rPr>
      </w:pPr>
    </w:p>
    <w:p w14:paraId="5096FAA8" w14:textId="5BE971D6" w:rsidR="0062374C" w:rsidRDefault="0062374C" w:rsidP="00630E60">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El </w:t>
      </w:r>
      <w:r w:rsidRPr="00B85153">
        <w:rPr>
          <w:rFonts w:ascii="Arial" w:hAnsi="Arial" w:cs="Arial"/>
          <w:color w:val="000000"/>
          <w:szCs w:val="24"/>
          <w:lang w:eastAsia="es-CO"/>
        </w:rPr>
        <w:t>demandante</w:t>
      </w:r>
      <w:r>
        <w:rPr>
          <w:rFonts w:ascii="Arial" w:hAnsi="Arial" w:cs="Arial"/>
          <w:b/>
          <w:color w:val="000000"/>
          <w:szCs w:val="24"/>
          <w:lang w:eastAsia="es-CO"/>
        </w:rPr>
        <w:t xml:space="preserve"> </w:t>
      </w:r>
      <w:r>
        <w:rPr>
          <w:rFonts w:ascii="Arial" w:hAnsi="Arial" w:cs="Arial"/>
          <w:color w:val="000000"/>
          <w:szCs w:val="24"/>
          <w:lang w:eastAsia="es-CO"/>
        </w:rPr>
        <w:t xml:space="preserve">presentó recurso de apelación, con tal propósito reprochó </w:t>
      </w:r>
      <w:r w:rsidR="00613445">
        <w:rPr>
          <w:rFonts w:ascii="Arial" w:hAnsi="Arial" w:cs="Arial"/>
          <w:color w:val="000000"/>
          <w:szCs w:val="24"/>
          <w:lang w:eastAsia="es-CO"/>
        </w:rPr>
        <w:t xml:space="preserve">que la norma que contempla la indemnización </w:t>
      </w:r>
      <w:r w:rsidR="00356E8E">
        <w:rPr>
          <w:rFonts w:ascii="Arial" w:hAnsi="Arial" w:cs="Arial"/>
          <w:color w:val="000000"/>
          <w:szCs w:val="24"/>
          <w:lang w:eastAsia="es-CO"/>
        </w:rPr>
        <w:t xml:space="preserve">moratoria y </w:t>
      </w:r>
      <w:r w:rsidR="00B1127E">
        <w:rPr>
          <w:rFonts w:ascii="Arial" w:hAnsi="Arial" w:cs="Arial"/>
          <w:color w:val="000000"/>
          <w:szCs w:val="24"/>
          <w:lang w:eastAsia="es-CO"/>
        </w:rPr>
        <w:t xml:space="preserve">la </w:t>
      </w:r>
      <w:r w:rsidR="00356E8E">
        <w:rPr>
          <w:rFonts w:ascii="Arial" w:hAnsi="Arial" w:cs="Arial"/>
          <w:color w:val="000000"/>
          <w:szCs w:val="24"/>
          <w:lang w:eastAsia="es-CO"/>
        </w:rPr>
        <w:t xml:space="preserve">no consignación de cesantías, </w:t>
      </w:r>
      <w:r w:rsidR="00356E8E">
        <w:rPr>
          <w:rFonts w:ascii="Arial" w:hAnsi="Arial" w:cs="Arial"/>
          <w:color w:val="000000"/>
          <w:szCs w:val="24"/>
          <w:lang w:eastAsia="es-CO"/>
        </w:rPr>
        <w:lastRenderedPageBreak/>
        <w:t xml:space="preserve">establecen como sanción </w:t>
      </w:r>
      <w:r w:rsidR="00613445">
        <w:rPr>
          <w:rFonts w:ascii="Arial" w:hAnsi="Arial" w:cs="Arial"/>
          <w:color w:val="000000"/>
          <w:szCs w:val="24"/>
          <w:lang w:eastAsia="es-CO"/>
        </w:rPr>
        <w:t>aquella igual al</w:t>
      </w:r>
      <w:r w:rsidR="00356E8E">
        <w:rPr>
          <w:rFonts w:ascii="Arial" w:hAnsi="Arial" w:cs="Arial"/>
          <w:color w:val="000000"/>
          <w:szCs w:val="24"/>
          <w:lang w:eastAsia="es-CO"/>
        </w:rPr>
        <w:t xml:space="preserve"> “</w:t>
      </w:r>
      <w:r w:rsidR="00356E8E" w:rsidRPr="00356E8E">
        <w:rPr>
          <w:rFonts w:ascii="Arial" w:hAnsi="Arial" w:cs="Arial"/>
          <w:i/>
          <w:color w:val="000000"/>
          <w:szCs w:val="24"/>
          <w:lang w:eastAsia="es-CO"/>
        </w:rPr>
        <w:t>último día de salario”,</w:t>
      </w:r>
      <w:r w:rsidR="00613445">
        <w:rPr>
          <w:rFonts w:ascii="Arial" w:hAnsi="Arial" w:cs="Arial"/>
          <w:color w:val="000000"/>
          <w:szCs w:val="24"/>
          <w:lang w:eastAsia="es-CO"/>
        </w:rPr>
        <w:t xml:space="preserve"> por lo que la </w:t>
      </w:r>
      <w:r w:rsidR="00613445" w:rsidRPr="00613445">
        <w:rPr>
          <w:rFonts w:ascii="Arial" w:hAnsi="Arial" w:cs="Arial"/>
          <w:i/>
          <w:color w:val="000000"/>
          <w:szCs w:val="24"/>
          <w:lang w:eastAsia="es-CO"/>
        </w:rPr>
        <w:t>a quo</w:t>
      </w:r>
      <w:r w:rsidR="00613445">
        <w:rPr>
          <w:rFonts w:ascii="Arial" w:hAnsi="Arial" w:cs="Arial"/>
          <w:i/>
          <w:color w:val="000000"/>
          <w:szCs w:val="24"/>
          <w:lang w:eastAsia="es-CO"/>
        </w:rPr>
        <w:t xml:space="preserve"> </w:t>
      </w:r>
      <w:r w:rsidR="00613445">
        <w:rPr>
          <w:rFonts w:ascii="Arial" w:hAnsi="Arial" w:cs="Arial"/>
          <w:color w:val="000000"/>
          <w:szCs w:val="24"/>
          <w:lang w:eastAsia="es-CO"/>
        </w:rPr>
        <w:t>no podía liquidar dichas sanciones con un valor inferior a un día de salario mínimo, pues de lo contrario atentaría contra las cláusulas constitucion</w:t>
      </w:r>
      <w:r w:rsidR="00DB582A">
        <w:rPr>
          <w:rFonts w:ascii="Arial" w:hAnsi="Arial" w:cs="Arial"/>
          <w:color w:val="000000"/>
          <w:szCs w:val="24"/>
          <w:lang w:eastAsia="es-CO"/>
        </w:rPr>
        <w:t>ales, máxime que la normativa</w:t>
      </w:r>
      <w:r w:rsidR="00613445">
        <w:rPr>
          <w:rFonts w:ascii="Arial" w:hAnsi="Arial" w:cs="Arial"/>
          <w:color w:val="000000"/>
          <w:szCs w:val="24"/>
          <w:lang w:eastAsia="es-CO"/>
        </w:rPr>
        <w:t xml:space="preserve"> ha establecido que siempre que se devengue un salario inferior al mínimo se deberá equiparar a esta suma de dinero. </w:t>
      </w:r>
    </w:p>
    <w:p w14:paraId="17B98DFA" w14:textId="77777777" w:rsidR="00613445" w:rsidRDefault="00613445" w:rsidP="00630E60">
      <w:pPr>
        <w:spacing w:line="276" w:lineRule="auto"/>
        <w:jc w:val="both"/>
        <w:rPr>
          <w:rFonts w:ascii="Arial" w:hAnsi="Arial" w:cs="Arial"/>
          <w:color w:val="000000"/>
          <w:szCs w:val="24"/>
          <w:lang w:eastAsia="es-CO"/>
        </w:rPr>
      </w:pPr>
    </w:p>
    <w:p w14:paraId="3E8FD535" w14:textId="44E76BCB" w:rsidR="00613445" w:rsidRDefault="00613445" w:rsidP="00630E60">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Por otro lado, se mostró inconforme con la jornada laboral declarada por la </w:t>
      </w:r>
      <w:r w:rsidRPr="00613445">
        <w:rPr>
          <w:rFonts w:ascii="Arial" w:hAnsi="Arial" w:cs="Arial"/>
          <w:i/>
          <w:color w:val="000000"/>
          <w:szCs w:val="24"/>
          <w:lang w:eastAsia="es-CO"/>
        </w:rPr>
        <w:t>a quo</w:t>
      </w:r>
      <w:r>
        <w:rPr>
          <w:rFonts w:ascii="Arial" w:hAnsi="Arial" w:cs="Arial"/>
          <w:i/>
          <w:color w:val="000000"/>
          <w:szCs w:val="24"/>
          <w:lang w:eastAsia="es-CO"/>
        </w:rPr>
        <w:t xml:space="preserve">, </w:t>
      </w:r>
      <w:r>
        <w:rPr>
          <w:rFonts w:ascii="Arial" w:hAnsi="Arial" w:cs="Arial"/>
          <w:color w:val="000000"/>
          <w:szCs w:val="24"/>
          <w:lang w:eastAsia="es-CO"/>
        </w:rPr>
        <w:t>pues a su juicio de los testimonios practicados se desprendía que Edwin Steven Muñoz Amelines tenía un turno fijo de jueves a sábado.</w:t>
      </w:r>
    </w:p>
    <w:p w14:paraId="7D1F366A" w14:textId="77777777" w:rsidR="00613445" w:rsidRDefault="00613445" w:rsidP="00630E60">
      <w:pPr>
        <w:spacing w:line="276" w:lineRule="auto"/>
        <w:jc w:val="both"/>
        <w:rPr>
          <w:rFonts w:ascii="Arial" w:hAnsi="Arial" w:cs="Arial"/>
          <w:color w:val="000000"/>
          <w:szCs w:val="24"/>
          <w:lang w:eastAsia="es-CO"/>
        </w:rPr>
      </w:pPr>
    </w:p>
    <w:p w14:paraId="31778163" w14:textId="2A8ECC7B" w:rsidR="00613445" w:rsidRDefault="00613445" w:rsidP="00630E60">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Por último, recriminó que </w:t>
      </w:r>
      <w:r w:rsidR="000E00B9">
        <w:rPr>
          <w:rFonts w:ascii="Arial" w:hAnsi="Arial" w:cs="Arial"/>
          <w:color w:val="000000"/>
          <w:szCs w:val="24"/>
          <w:lang w:eastAsia="es-CO"/>
        </w:rPr>
        <w:t>sí fue desp</w:t>
      </w:r>
      <w:r w:rsidR="00E139A8">
        <w:rPr>
          <w:rFonts w:ascii="Arial" w:hAnsi="Arial" w:cs="Arial"/>
          <w:color w:val="000000"/>
          <w:szCs w:val="24"/>
          <w:lang w:eastAsia="es-CO"/>
        </w:rPr>
        <w:t xml:space="preserve">edido sin justa causa porque </w:t>
      </w:r>
      <w:r w:rsidR="000E00B9">
        <w:rPr>
          <w:rFonts w:ascii="Arial" w:hAnsi="Arial" w:cs="Arial"/>
          <w:color w:val="000000"/>
          <w:szCs w:val="24"/>
          <w:lang w:eastAsia="es-CO"/>
        </w:rPr>
        <w:t xml:space="preserve">nunca se inició un proceso disciplinario y no se le garantizaban los derechos </w:t>
      </w:r>
      <w:r w:rsidR="00413AB8">
        <w:rPr>
          <w:rFonts w:ascii="Arial" w:hAnsi="Arial" w:cs="Arial"/>
          <w:color w:val="000000"/>
          <w:szCs w:val="24"/>
          <w:lang w:eastAsia="es-CO"/>
        </w:rPr>
        <w:t>mínimos</w:t>
      </w:r>
      <w:r w:rsidR="000E00B9">
        <w:rPr>
          <w:rFonts w:ascii="Arial" w:hAnsi="Arial" w:cs="Arial"/>
          <w:color w:val="000000"/>
          <w:szCs w:val="24"/>
          <w:lang w:eastAsia="es-CO"/>
        </w:rPr>
        <w:t xml:space="preserve">, pues nunca fue afiliado a la seguridad social ni se pagaron sus prestaciones sociales. </w:t>
      </w:r>
    </w:p>
    <w:p w14:paraId="46453324" w14:textId="77777777" w:rsidR="000E00B9" w:rsidRDefault="000E00B9" w:rsidP="00630E60">
      <w:pPr>
        <w:spacing w:line="276" w:lineRule="auto"/>
        <w:jc w:val="both"/>
        <w:rPr>
          <w:rFonts w:ascii="Arial" w:hAnsi="Arial" w:cs="Arial"/>
          <w:color w:val="000000"/>
          <w:szCs w:val="24"/>
          <w:lang w:eastAsia="es-CO"/>
        </w:rPr>
      </w:pPr>
    </w:p>
    <w:p w14:paraId="5571A310" w14:textId="55AEB542" w:rsidR="00877F96" w:rsidRDefault="000E00B9" w:rsidP="00630E60">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 su turno, la </w:t>
      </w:r>
      <w:r w:rsidRPr="000E00B9">
        <w:rPr>
          <w:rFonts w:ascii="Arial" w:hAnsi="Arial" w:cs="Arial"/>
          <w:b/>
          <w:color w:val="000000"/>
          <w:szCs w:val="24"/>
          <w:lang w:eastAsia="es-CO"/>
        </w:rPr>
        <w:t>Corporación Club Social Elephant</w:t>
      </w:r>
      <w:r>
        <w:rPr>
          <w:rFonts w:ascii="Arial" w:hAnsi="Arial" w:cs="Arial"/>
          <w:b/>
          <w:color w:val="000000"/>
          <w:szCs w:val="24"/>
          <w:lang w:eastAsia="es-CO"/>
        </w:rPr>
        <w:t xml:space="preserve"> </w:t>
      </w:r>
      <w:r>
        <w:rPr>
          <w:rFonts w:ascii="Arial" w:hAnsi="Arial" w:cs="Arial"/>
          <w:color w:val="000000"/>
          <w:szCs w:val="24"/>
          <w:lang w:eastAsia="es-CO"/>
        </w:rPr>
        <w:t xml:space="preserve">únicamente solicitó la revocatoria parcial de la sentencia, para que se anulara la condena por sanción moratoria, en tanto que ninguna mala fe ocurrió en el actuar de la corporación, ya que tenía la convicción de que los pagos realizados al demandante incluían las prestaciones sociales, máxime que el salario del demandante era superior al mínimo legal. Mala fe que se desvirtúa cuando la corporación realizó la consignación en el despacho de los valores que creía deber al demandante. </w:t>
      </w:r>
    </w:p>
    <w:p w14:paraId="500C27F3" w14:textId="77777777" w:rsidR="00E91F57" w:rsidRDefault="00E91F57" w:rsidP="00B85153">
      <w:pPr>
        <w:shd w:val="clear" w:color="auto" w:fill="FFFFFF"/>
        <w:spacing w:line="276" w:lineRule="auto"/>
        <w:jc w:val="both"/>
        <w:rPr>
          <w:rFonts w:ascii="Arial" w:hAnsi="Arial" w:cs="Arial"/>
          <w:szCs w:val="24"/>
        </w:rPr>
      </w:pPr>
    </w:p>
    <w:p w14:paraId="1D6F3AAD" w14:textId="77777777" w:rsidR="00B553E8" w:rsidRPr="00B85153" w:rsidRDefault="00B553E8" w:rsidP="00B85153">
      <w:pPr>
        <w:shd w:val="clear" w:color="auto" w:fill="FFFFFF"/>
        <w:spacing w:line="276" w:lineRule="auto"/>
        <w:jc w:val="both"/>
        <w:rPr>
          <w:rFonts w:ascii="Arial" w:hAnsi="Arial" w:cs="Arial"/>
          <w:szCs w:val="24"/>
        </w:rPr>
      </w:pPr>
    </w:p>
    <w:p w14:paraId="4DCD1CFE" w14:textId="77777777" w:rsidR="00CD6326" w:rsidRDefault="00CD6326" w:rsidP="00B85153">
      <w:pPr>
        <w:shd w:val="clear" w:color="auto" w:fill="FFFFFF"/>
        <w:spacing w:line="276" w:lineRule="auto"/>
        <w:jc w:val="center"/>
        <w:rPr>
          <w:rFonts w:ascii="Arial" w:hAnsi="Arial" w:cs="Arial"/>
          <w:b/>
          <w:szCs w:val="24"/>
        </w:rPr>
      </w:pPr>
      <w:r w:rsidRPr="00C84DAD">
        <w:rPr>
          <w:rFonts w:ascii="Arial" w:hAnsi="Arial" w:cs="Arial"/>
          <w:b/>
          <w:szCs w:val="24"/>
        </w:rPr>
        <w:t>CONSIDERACIONES</w:t>
      </w:r>
    </w:p>
    <w:p w14:paraId="1418AC5A" w14:textId="77777777" w:rsidR="00133234" w:rsidRDefault="00133234" w:rsidP="00E143EC">
      <w:pPr>
        <w:shd w:val="clear" w:color="auto" w:fill="FFFFFF"/>
        <w:rPr>
          <w:rFonts w:ascii="Arial" w:hAnsi="Arial" w:cs="Arial"/>
          <w:b/>
          <w:szCs w:val="24"/>
        </w:rPr>
      </w:pPr>
    </w:p>
    <w:p w14:paraId="4F2AB28C" w14:textId="77777777" w:rsidR="00B553E8" w:rsidRDefault="00B553E8" w:rsidP="00E143EC">
      <w:pPr>
        <w:shd w:val="clear" w:color="auto" w:fill="FFFFFF"/>
        <w:rPr>
          <w:rFonts w:ascii="Arial" w:hAnsi="Arial" w:cs="Arial"/>
          <w:b/>
          <w:szCs w:val="24"/>
        </w:rPr>
      </w:pPr>
      <w:bookmarkStart w:id="0" w:name="_GoBack"/>
      <w:bookmarkEnd w:id="0"/>
    </w:p>
    <w:p w14:paraId="1198C6D9" w14:textId="041F99B3" w:rsidR="00133234" w:rsidRDefault="00191411" w:rsidP="00133234">
      <w:pPr>
        <w:shd w:val="clear" w:color="auto" w:fill="FFFFFF"/>
        <w:spacing w:line="276" w:lineRule="auto"/>
        <w:rPr>
          <w:rFonts w:ascii="Arial" w:hAnsi="Arial" w:cs="Arial"/>
          <w:b/>
          <w:szCs w:val="24"/>
        </w:rPr>
      </w:pPr>
      <w:r>
        <w:rPr>
          <w:rFonts w:ascii="Arial" w:hAnsi="Arial" w:cs="Arial"/>
          <w:b/>
          <w:szCs w:val="24"/>
        </w:rPr>
        <w:t>C</w:t>
      </w:r>
      <w:r w:rsidR="00133234">
        <w:rPr>
          <w:rFonts w:ascii="Arial" w:hAnsi="Arial" w:cs="Arial"/>
          <w:b/>
          <w:szCs w:val="24"/>
        </w:rPr>
        <w:t>uestión previa</w:t>
      </w:r>
    </w:p>
    <w:p w14:paraId="15291D5B" w14:textId="77777777" w:rsidR="00B1127E" w:rsidRDefault="00B1127E" w:rsidP="00133234">
      <w:pPr>
        <w:shd w:val="clear" w:color="auto" w:fill="FFFFFF"/>
        <w:spacing w:line="276" w:lineRule="auto"/>
        <w:jc w:val="both"/>
        <w:rPr>
          <w:rFonts w:ascii="Arial" w:hAnsi="Arial" w:cs="Arial"/>
          <w:szCs w:val="24"/>
        </w:rPr>
      </w:pPr>
    </w:p>
    <w:p w14:paraId="0F8708DD" w14:textId="228C9583" w:rsidR="00133234" w:rsidRDefault="00133234" w:rsidP="00133234">
      <w:pPr>
        <w:shd w:val="clear" w:color="auto" w:fill="FFFFFF"/>
        <w:spacing w:line="276" w:lineRule="auto"/>
        <w:jc w:val="both"/>
        <w:rPr>
          <w:rFonts w:ascii="Arial" w:hAnsi="Arial" w:cs="Arial"/>
          <w:szCs w:val="24"/>
        </w:rPr>
      </w:pPr>
      <w:r>
        <w:rPr>
          <w:rFonts w:ascii="Arial" w:hAnsi="Arial" w:cs="Arial"/>
          <w:szCs w:val="24"/>
        </w:rPr>
        <w:t xml:space="preserve">Resulta pacífico en esta instancia la existencia del contrato de trabajo suscrito </w:t>
      </w:r>
      <w:r w:rsidR="00191411">
        <w:rPr>
          <w:rFonts w:ascii="Arial" w:hAnsi="Arial" w:cs="Arial"/>
          <w:szCs w:val="24"/>
        </w:rPr>
        <w:t>entre las partes en contienda</w:t>
      </w:r>
      <w:r>
        <w:rPr>
          <w:rFonts w:ascii="Arial" w:hAnsi="Arial" w:cs="Arial"/>
          <w:szCs w:val="24"/>
        </w:rPr>
        <w:t xml:space="preserve">, así como los extremos temporales en que ocurrió la </w:t>
      </w:r>
      <w:r w:rsidR="00191411">
        <w:rPr>
          <w:rFonts w:ascii="Arial" w:hAnsi="Arial" w:cs="Arial"/>
          <w:szCs w:val="24"/>
        </w:rPr>
        <w:t xml:space="preserve">relación </w:t>
      </w:r>
      <w:proofErr w:type="spellStart"/>
      <w:r w:rsidR="00413AB8">
        <w:rPr>
          <w:rFonts w:ascii="Arial" w:hAnsi="Arial" w:cs="Arial"/>
          <w:szCs w:val="24"/>
        </w:rPr>
        <w:t>empleaticia</w:t>
      </w:r>
      <w:proofErr w:type="spellEnd"/>
      <w:r w:rsidR="00413AB8">
        <w:rPr>
          <w:rFonts w:ascii="Arial" w:hAnsi="Arial" w:cs="Arial"/>
          <w:szCs w:val="24"/>
        </w:rPr>
        <w:t>.</w:t>
      </w:r>
    </w:p>
    <w:p w14:paraId="73C0E8D3" w14:textId="77777777" w:rsidR="00E143EC" w:rsidRPr="00133234" w:rsidRDefault="00E143EC" w:rsidP="00133234">
      <w:pPr>
        <w:shd w:val="clear" w:color="auto" w:fill="FFFFFF"/>
        <w:spacing w:line="276" w:lineRule="auto"/>
        <w:jc w:val="both"/>
        <w:rPr>
          <w:rFonts w:ascii="Arial" w:hAnsi="Arial" w:cs="Arial"/>
          <w:szCs w:val="24"/>
        </w:rPr>
      </w:pPr>
    </w:p>
    <w:p w14:paraId="72A16C9A" w14:textId="27E822AD" w:rsidR="00CD6326" w:rsidRDefault="00133234" w:rsidP="00133234">
      <w:pPr>
        <w:shd w:val="clear" w:color="auto" w:fill="FFFFFF"/>
        <w:tabs>
          <w:tab w:val="left" w:pos="5197"/>
        </w:tabs>
        <w:spacing w:line="276" w:lineRule="auto"/>
        <w:jc w:val="both"/>
        <w:rPr>
          <w:rFonts w:ascii="Arial" w:hAnsi="Arial" w:cs="Arial"/>
          <w:b/>
          <w:szCs w:val="24"/>
        </w:rPr>
      </w:pPr>
      <w:r>
        <w:rPr>
          <w:rFonts w:ascii="Arial" w:hAnsi="Arial" w:cs="Arial"/>
          <w:b/>
          <w:szCs w:val="24"/>
        </w:rPr>
        <w:t>1.</w:t>
      </w:r>
      <w:r w:rsidRPr="00133234">
        <w:rPr>
          <w:rFonts w:ascii="Arial" w:hAnsi="Arial" w:cs="Arial"/>
          <w:b/>
          <w:szCs w:val="24"/>
        </w:rPr>
        <w:t xml:space="preserve"> Del</w:t>
      </w:r>
      <w:r w:rsidR="00CD6326" w:rsidRPr="00133234">
        <w:rPr>
          <w:rFonts w:ascii="Arial" w:hAnsi="Arial" w:cs="Arial"/>
          <w:b/>
          <w:szCs w:val="24"/>
        </w:rPr>
        <w:t xml:space="preserve"> problema jurídico.</w:t>
      </w:r>
    </w:p>
    <w:p w14:paraId="3824C2CD" w14:textId="77777777" w:rsidR="00133234" w:rsidRPr="00133234" w:rsidRDefault="00133234" w:rsidP="00133234">
      <w:pPr>
        <w:shd w:val="clear" w:color="auto" w:fill="FFFFFF"/>
        <w:tabs>
          <w:tab w:val="left" w:pos="5197"/>
        </w:tabs>
        <w:spacing w:line="276" w:lineRule="auto"/>
        <w:jc w:val="both"/>
        <w:rPr>
          <w:rFonts w:ascii="Arial" w:hAnsi="Arial" w:cs="Arial"/>
          <w:szCs w:val="24"/>
        </w:rPr>
      </w:pPr>
    </w:p>
    <w:p w14:paraId="35D0425D" w14:textId="39FEE707" w:rsidR="00CD6326" w:rsidRDefault="00CD6326" w:rsidP="00CD6326">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DB582A">
        <w:rPr>
          <w:rFonts w:ascii="Arial" w:hAnsi="Arial" w:cs="Arial"/>
          <w:color w:val="000000"/>
          <w:szCs w:val="24"/>
          <w:lang w:eastAsia="es-CO"/>
        </w:rPr>
        <w:t>los</w:t>
      </w:r>
      <w:r w:rsidR="00ED2213">
        <w:rPr>
          <w:rFonts w:ascii="Arial" w:hAnsi="Arial" w:cs="Arial"/>
          <w:color w:val="000000"/>
          <w:szCs w:val="24"/>
          <w:lang w:eastAsia="es-CO"/>
        </w:rPr>
        <w:t xml:space="preserve"> siguiente</w:t>
      </w:r>
      <w:r w:rsidR="00DB582A">
        <w:rPr>
          <w:rFonts w:ascii="Arial" w:hAnsi="Arial" w:cs="Arial"/>
          <w:color w:val="000000"/>
          <w:szCs w:val="24"/>
          <w:lang w:eastAsia="es-CO"/>
        </w:rPr>
        <w:t>s</w:t>
      </w:r>
      <w:r w:rsidRPr="00AD3534">
        <w:rPr>
          <w:rFonts w:ascii="Arial" w:hAnsi="Arial" w:cs="Arial"/>
          <w:color w:val="000000"/>
          <w:szCs w:val="24"/>
          <w:lang w:eastAsia="es-CO"/>
        </w:rPr>
        <w:t>:</w:t>
      </w:r>
    </w:p>
    <w:p w14:paraId="118EAB5A" w14:textId="77777777" w:rsidR="00CD6326" w:rsidRDefault="00CD6326" w:rsidP="00CD6326">
      <w:pPr>
        <w:tabs>
          <w:tab w:val="left" w:pos="0"/>
          <w:tab w:val="left" w:pos="8647"/>
        </w:tabs>
        <w:suppressAutoHyphens/>
        <w:spacing w:line="276" w:lineRule="auto"/>
        <w:jc w:val="both"/>
        <w:rPr>
          <w:rFonts w:ascii="Arial" w:hAnsi="Arial" w:cs="Arial"/>
          <w:szCs w:val="24"/>
        </w:rPr>
      </w:pPr>
    </w:p>
    <w:p w14:paraId="76CDDFA1" w14:textId="02F49036" w:rsidR="00515F32" w:rsidRDefault="00515F32" w:rsidP="00191411">
      <w:pPr>
        <w:shd w:val="clear" w:color="auto" w:fill="FFFFFF"/>
        <w:tabs>
          <w:tab w:val="left" w:pos="5197"/>
        </w:tabs>
        <w:spacing w:line="276" w:lineRule="auto"/>
        <w:jc w:val="both"/>
        <w:rPr>
          <w:rFonts w:ascii="Arial" w:hAnsi="Arial" w:cs="Arial"/>
          <w:szCs w:val="24"/>
        </w:rPr>
      </w:pPr>
      <w:r>
        <w:rPr>
          <w:rFonts w:ascii="Arial" w:hAnsi="Arial" w:cs="Arial"/>
          <w:szCs w:val="24"/>
        </w:rPr>
        <w:t>¿Cuál era la jornada de trabajo del demandante?</w:t>
      </w:r>
    </w:p>
    <w:p w14:paraId="3CFAF778" w14:textId="77777777" w:rsidR="00515F32" w:rsidRDefault="00515F32" w:rsidP="00191411">
      <w:pPr>
        <w:shd w:val="clear" w:color="auto" w:fill="FFFFFF"/>
        <w:tabs>
          <w:tab w:val="left" w:pos="5197"/>
        </w:tabs>
        <w:spacing w:line="276" w:lineRule="auto"/>
        <w:jc w:val="both"/>
        <w:rPr>
          <w:rFonts w:ascii="Arial" w:hAnsi="Arial" w:cs="Arial"/>
          <w:szCs w:val="24"/>
        </w:rPr>
      </w:pPr>
    </w:p>
    <w:p w14:paraId="7B4D2461" w14:textId="3DB38D06" w:rsidR="00515F32" w:rsidRDefault="00515F32" w:rsidP="00191411">
      <w:pPr>
        <w:shd w:val="clear" w:color="auto" w:fill="FFFFFF"/>
        <w:tabs>
          <w:tab w:val="left" w:pos="5197"/>
        </w:tabs>
        <w:spacing w:line="276" w:lineRule="auto"/>
        <w:jc w:val="both"/>
        <w:rPr>
          <w:rFonts w:ascii="Arial" w:hAnsi="Arial" w:cs="Arial"/>
          <w:szCs w:val="24"/>
        </w:rPr>
      </w:pPr>
      <w:r>
        <w:rPr>
          <w:rFonts w:ascii="Arial" w:hAnsi="Arial" w:cs="Arial"/>
          <w:szCs w:val="24"/>
        </w:rPr>
        <w:t>¿El contrato de trabajo finalizó sin justa causa imputable al empleador?</w:t>
      </w:r>
    </w:p>
    <w:p w14:paraId="1D401007" w14:textId="77777777" w:rsidR="00515F32" w:rsidRDefault="00515F32" w:rsidP="00191411">
      <w:pPr>
        <w:shd w:val="clear" w:color="auto" w:fill="FFFFFF"/>
        <w:tabs>
          <w:tab w:val="left" w:pos="5197"/>
        </w:tabs>
        <w:spacing w:line="276" w:lineRule="auto"/>
        <w:jc w:val="both"/>
        <w:rPr>
          <w:rFonts w:ascii="Arial" w:hAnsi="Arial" w:cs="Arial"/>
          <w:szCs w:val="24"/>
        </w:rPr>
      </w:pPr>
    </w:p>
    <w:p w14:paraId="383FEB3C" w14:textId="438CC927" w:rsidR="00191411" w:rsidRDefault="00191411" w:rsidP="00191411">
      <w:pPr>
        <w:shd w:val="clear" w:color="auto" w:fill="FFFFFF"/>
        <w:tabs>
          <w:tab w:val="left" w:pos="5197"/>
        </w:tabs>
        <w:spacing w:line="276" w:lineRule="auto"/>
        <w:jc w:val="both"/>
        <w:rPr>
          <w:rFonts w:ascii="Arial" w:hAnsi="Arial" w:cs="Arial"/>
          <w:szCs w:val="24"/>
        </w:rPr>
      </w:pPr>
      <w:r>
        <w:rPr>
          <w:rFonts w:ascii="Arial" w:hAnsi="Arial" w:cs="Arial"/>
          <w:szCs w:val="24"/>
        </w:rPr>
        <w:t>¿Existieron razones serias y atendibles en el empleador que haga im</w:t>
      </w:r>
      <w:r w:rsidRPr="009740CF">
        <w:rPr>
          <w:rFonts w:ascii="Arial" w:hAnsi="Arial" w:cs="Arial"/>
          <w:szCs w:val="24"/>
        </w:rPr>
        <w:t xml:space="preserve">procedente la </w:t>
      </w:r>
      <w:r>
        <w:rPr>
          <w:rFonts w:ascii="Arial" w:hAnsi="Arial" w:cs="Arial"/>
          <w:szCs w:val="24"/>
        </w:rPr>
        <w:t>indemnización moratoria</w:t>
      </w:r>
      <w:r w:rsidRPr="009740CF">
        <w:rPr>
          <w:rFonts w:ascii="Arial" w:hAnsi="Arial" w:cs="Arial"/>
          <w:szCs w:val="24"/>
        </w:rPr>
        <w:t xml:space="preserve"> </w:t>
      </w:r>
      <w:r>
        <w:rPr>
          <w:rFonts w:ascii="Arial" w:hAnsi="Arial" w:cs="Arial"/>
          <w:szCs w:val="24"/>
        </w:rPr>
        <w:t>del artículo 65 del CST al momento de t</w:t>
      </w:r>
      <w:r w:rsidR="00515F32">
        <w:rPr>
          <w:rFonts w:ascii="Arial" w:hAnsi="Arial" w:cs="Arial"/>
          <w:szCs w:val="24"/>
        </w:rPr>
        <w:t>erminar el contrato de trabajo</w:t>
      </w:r>
      <w:r w:rsidR="00515F32" w:rsidRPr="005C3A35">
        <w:rPr>
          <w:rFonts w:ascii="Arial" w:hAnsi="Arial" w:cs="Arial"/>
          <w:szCs w:val="24"/>
        </w:rPr>
        <w:t>?</w:t>
      </w:r>
      <w:r w:rsidR="00260F45" w:rsidRPr="005C3A35">
        <w:rPr>
          <w:rFonts w:ascii="Arial" w:hAnsi="Arial" w:cs="Arial"/>
          <w:szCs w:val="24"/>
        </w:rPr>
        <w:t>, e</w:t>
      </w:r>
      <w:r w:rsidR="00E139A8" w:rsidRPr="005C3A35">
        <w:rPr>
          <w:rFonts w:ascii="Arial" w:hAnsi="Arial" w:cs="Arial"/>
          <w:szCs w:val="24"/>
        </w:rPr>
        <w:t>n caso contrario, ¿cómo debía liquidarse?</w:t>
      </w:r>
    </w:p>
    <w:p w14:paraId="2F168059" w14:textId="77777777" w:rsidR="001A6241" w:rsidRDefault="001A6241" w:rsidP="00791B68">
      <w:pPr>
        <w:tabs>
          <w:tab w:val="left" w:pos="0"/>
          <w:tab w:val="left" w:pos="8647"/>
        </w:tabs>
        <w:suppressAutoHyphens/>
        <w:spacing w:line="276" w:lineRule="auto"/>
        <w:jc w:val="both"/>
        <w:rPr>
          <w:rFonts w:ascii="Arial" w:hAnsi="Arial" w:cs="Arial"/>
          <w:szCs w:val="24"/>
        </w:rPr>
      </w:pPr>
    </w:p>
    <w:p w14:paraId="6B83E271" w14:textId="09D99EC7" w:rsidR="00CD6326" w:rsidRDefault="00CD6326" w:rsidP="00031005">
      <w:pPr>
        <w:pStyle w:val="Textoindependiente"/>
        <w:numPr>
          <w:ilvl w:val="0"/>
          <w:numId w:val="1"/>
        </w:numPr>
        <w:spacing w:line="276" w:lineRule="auto"/>
        <w:contextualSpacing/>
        <w:rPr>
          <w:b/>
          <w:iCs/>
          <w:szCs w:val="24"/>
        </w:rPr>
      </w:pPr>
      <w:r>
        <w:rPr>
          <w:b/>
          <w:iCs/>
          <w:szCs w:val="24"/>
        </w:rPr>
        <w:t>Solución a los</w:t>
      </w:r>
      <w:r w:rsidRPr="00312238">
        <w:rPr>
          <w:b/>
          <w:iCs/>
          <w:szCs w:val="24"/>
        </w:rPr>
        <w:t xml:space="preserve"> problema</w:t>
      </w:r>
      <w:r>
        <w:rPr>
          <w:b/>
          <w:iCs/>
          <w:szCs w:val="24"/>
        </w:rPr>
        <w:t>s</w:t>
      </w:r>
      <w:r w:rsidRPr="00312238">
        <w:rPr>
          <w:b/>
          <w:iCs/>
          <w:szCs w:val="24"/>
        </w:rPr>
        <w:t xml:space="preserve"> jurídico</w:t>
      </w:r>
      <w:r>
        <w:rPr>
          <w:b/>
          <w:iCs/>
          <w:szCs w:val="24"/>
        </w:rPr>
        <w:t>s</w:t>
      </w:r>
      <w:r w:rsidRPr="00312238">
        <w:rPr>
          <w:b/>
          <w:iCs/>
          <w:szCs w:val="24"/>
        </w:rPr>
        <w:t xml:space="preserve"> </w:t>
      </w:r>
    </w:p>
    <w:p w14:paraId="413ADA68" w14:textId="77777777" w:rsidR="00031005" w:rsidRDefault="00031005" w:rsidP="00031005">
      <w:pPr>
        <w:pStyle w:val="Textoindependiente"/>
        <w:spacing w:line="276" w:lineRule="auto"/>
        <w:contextualSpacing/>
        <w:rPr>
          <w:b/>
          <w:iCs/>
          <w:szCs w:val="24"/>
        </w:rPr>
      </w:pPr>
    </w:p>
    <w:p w14:paraId="22EDAC1A" w14:textId="10FD79A8" w:rsidR="00515F32" w:rsidRDefault="00DB582A" w:rsidP="00031005">
      <w:pPr>
        <w:pStyle w:val="Textoindependiente"/>
        <w:spacing w:line="276" w:lineRule="auto"/>
        <w:contextualSpacing/>
        <w:rPr>
          <w:b/>
          <w:iCs/>
          <w:szCs w:val="24"/>
        </w:rPr>
      </w:pPr>
      <w:r>
        <w:rPr>
          <w:b/>
          <w:iCs/>
          <w:szCs w:val="24"/>
        </w:rPr>
        <w:t>2.1</w:t>
      </w:r>
      <w:r w:rsidR="00515F32">
        <w:rPr>
          <w:b/>
          <w:iCs/>
          <w:szCs w:val="24"/>
        </w:rPr>
        <w:t>. Jornada de trabajo</w:t>
      </w:r>
    </w:p>
    <w:p w14:paraId="12F033A5" w14:textId="77777777" w:rsidR="00515F32" w:rsidRDefault="00515F32" w:rsidP="00031005">
      <w:pPr>
        <w:pStyle w:val="Textoindependiente"/>
        <w:spacing w:line="276" w:lineRule="auto"/>
        <w:contextualSpacing/>
        <w:rPr>
          <w:b/>
          <w:iCs/>
          <w:szCs w:val="24"/>
        </w:rPr>
      </w:pPr>
    </w:p>
    <w:p w14:paraId="48A0CD58" w14:textId="0AA8DF85" w:rsidR="00515F32" w:rsidRDefault="00515F32" w:rsidP="00031005">
      <w:pPr>
        <w:pStyle w:val="Textoindependiente"/>
        <w:spacing w:line="276" w:lineRule="auto"/>
        <w:contextualSpacing/>
        <w:rPr>
          <w:iCs/>
          <w:szCs w:val="24"/>
        </w:rPr>
      </w:pPr>
      <w:r>
        <w:rPr>
          <w:iCs/>
          <w:szCs w:val="24"/>
        </w:rPr>
        <w:lastRenderedPageBreak/>
        <w:t>La jornada de trabajo será aquella que convengan las partes, y ante la ausencia de pacto expreso, será la</w:t>
      </w:r>
      <w:r w:rsidR="00B85153">
        <w:rPr>
          <w:iCs/>
          <w:szCs w:val="24"/>
        </w:rPr>
        <w:t xml:space="preserve"> máxima legal – art. 158 </w:t>
      </w:r>
      <w:proofErr w:type="spellStart"/>
      <w:r w:rsidR="00B85153">
        <w:rPr>
          <w:iCs/>
          <w:szCs w:val="24"/>
        </w:rPr>
        <w:t>C.S.T</w:t>
      </w:r>
      <w:proofErr w:type="spellEnd"/>
      <w:r w:rsidR="00B85153">
        <w:rPr>
          <w:iCs/>
          <w:szCs w:val="24"/>
        </w:rPr>
        <w:t>.</w:t>
      </w:r>
      <w:r>
        <w:rPr>
          <w:iCs/>
          <w:szCs w:val="24"/>
        </w:rPr>
        <w:t xml:space="preserve">, que podrá distribuirse ordinariamente desde las 6:00 a.m. hasta las 10:00 p.m. y </w:t>
      </w:r>
      <w:r w:rsidR="00762073">
        <w:rPr>
          <w:iCs/>
          <w:szCs w:val="24"/>
        </w:rPr>
        <w:t>será nocturno en el horario contrario</w:t>
      </w:r>
      <w:r>
        <w:rPr>
          <w:rStyle w:val="Refdenotaalpie"/>
          <w:iCs/>
          <w:szCs w:val="24"/>
        </w:rPr>
        <w:footnoteReference w:id="1"/>
      </w:r>
      <w:r w:rsidR="00762073">
        <w:rPr>
          <w:iCs/>
          <w:szCs w:val="24"/>
        </w:rPr>
        <w:t xml:space="preserve"> - art. 160</w:t>
      </w:r>
      <w:r w:rsidR="00762073" w:rsidRPr="00762073">
        <w:rPr>
          <w:i/>
          <w:iCs/>
          <w:szCs w:val="24"/>
        </w:rPr>
        <w:t xml:space="preserve"> ibídem </w:t>
      </w:r>
      <w:r w:rsidR="00762073">
        <w:rPr>
          <w:iCs/>
          <w:szCs w:val="24"/>
        </w:rPr>
        <w:t>-. En ese sentido, la jornada máxima legal corresponderá a 8 horas al día y 48 a la semana, excepto para los trabajos que se organizan por turnos, en cuyo caso la jornada máxima será de 6 horas al día y 36 a la semana, pero únicamente</w:t>
      </w:r>
      <w:r w:rsidR="00E139A8">
        <w:rPr>
          <w:iCs/>
          <w:szCs w:val="24"/>
        </w:rPr>
        <w:t xml:space="preserve"> para aquellas em</w:t>
      </w:r>
      <w:r w:rsidR="00762073">
        <w:rPr>
          <w:iCs/>
          <w:szCs w:val="24"/>
        </w:rPr>
        <w:t xml:space="preserve">presas en las que se labore todos los días de la semana, evento en el cual no habrá lugar a recargo nocturno – art. 161 </w:t>
      </w:r>
      <w:r w:rsidR="00762073" w:rsidRPr="00762073">
        <w:rPr>
          <w:i/>
          <w:iCs/>
          <w:szCs w:val="24"/>
        </w:rPr>
        <w:t>ibídem</w:t>
      </w:r>
      <w:r w:rsidR="00762073">
        <w:rPr>
          <w:iCs/>
          <w:szCs w:val="24"/>
        </w:rPr>
        <w:t xml:space="preserve"> -.</w:t>
      </w:r>
    </w:p>
    <w:p w14:paraId="7D612433" w14:textId="77777777" w:rsidR="00762073" w:rsidRDefault="00762073" w:rsidP="00031005">
      <w:pPr>
        <w:pStyle w:val="Textoindependiente"/>
        <w:spacing w:line="276" w:lineRule="auto"/>
        <w:contextualSpacing/>
        <w:rPr>
          <w:iCs/>
          <w:szCs w:val="24"/>
        </w:rPr>
      </w:pPr>
    </w:p>
    <w:p w14:paraId="12B6C4DF" w14:textId="5A0567AC" w:rsidR="00762073" w:rsidRDefault="00DB582A" w:rsidP="00031005">
      <w:pPr>
        <w:pStyle w:val="Textoindependiente"/>
        <w:spacing w:line="276" w:lineRule="auto"/>
        <w:contextualSpacing/>
        <w:rPr>
          <w:b/>
          <w:iCs/>
          <w:szCs w:val="24"/>
        </w:rPr>
      </w:pPr>
      <w:r>
        <w:rPr>
          <w:b/>
          <w:iCs/>
          <w:szCs w:val="24"/>
        </w:rPr>
        <w:t>2.1</w:t>
      </w:r>
      <w:r w:rsidR="00762073" w:rsidRPr="00762073">
        <w:rPr>
          <w:b/>
          <w:iCs/>
          <w:szCs w:val="24"/>
        </w:rPr>
        <w:t>.1. Fundamento fáctico</w:t>
      </w:r>
    </w:p>
    <w:p w14:paraId="1DC8F659" w14:textId="77777777" w:rsidR="00762073" w:rsidRDefault="00762073" w:rsidP="00031005">
      <w:pPr>
        <w:pStyle w:val="Textoindependiente"/>
        <w:spacing w:line="276" w:lineRule="auto"/>
        <w:contextualSpacing/>
        <w:rPr>
          <w:b/>
          <w:iCs/>
          <w:szCs w:val="24"/>
        </w:rPr>
      </w:pPr>
    </w:p>
    <w:p w14:paraId="30C488DB" w14:textId="6923DB28" w:rsidR="00762073" w:rsidRDefault="00413AB8" w:rsidP="009F68F7">
      <w:pPr>
        <w:pStyle w:val="Textoindependiente"/>
        <w:spacing w:line="276" w:lineRule="auto"/>
        <w:contextualSpacing/>
        <w:rPr>
          <w:iCs/>
          <w:szCs w:val="24"/>
        </w:rPr>
      </w:pPr>
      <w:r w:rsidRPr="005C3A35">
        <w:rPr>
          <w:iCs/>
          <w:szCs w:val="24"/>
        </w:rPr>
        <w:t xml:space="preserve">Auscultadas las probanzas allegadas al plenario se desprende que Edwin Steven Muñoz Amelines trabajó </w:t>
      </w:r>
      <w:r w:rsidR="009F68F7" w:rsidRPr="005C3A35">
        <w:rPr>
          <w:iCs/>
          <w:szCs w:val="24"/>
        </w:rPr>
        <w:t xml:space="preserve">de manera esporádica los días jueves y domingos </w:t>
      </w:r>
      <w:r w:rsidRPr="005C3A35">
        <w:rPr>
          <w:iCs/>
          <w:szCs w:val="24"/>
        </w:rPr>
        <w:t>para la Corporación Club Social Elephant</w:t>
      </w:r>
      <w:r w:rsidR="009F68F7" w:rsidRPr="005C3A35">
        <w:rPr>
          <w:iCs/>
          <w:szCs w:val="24"/>
        </w:rPr>
        <w:t>.</w:t>
      </w:r>
      <w:r w:rsidRPr="005C3A35">
        <w:rPr>
          <w:iCs/>
          <w:szCs w:val="24"/>
        </w:rPr>
        <w:t xml:space="preserve"> Eventualidad que impedía la liquidación de sus acreencias laborales con inclusión de dichos días, por lo que acertó la </w:t>
      </w:r>
      <w:r w:rsidRPr="005C3A35">
        <w:rPr>
          <w:i/>
          <w:iCs/>
          <w:szCs w:val="24"/>
        </w:rPr>
        <w:t xml:space="preserve">a quo </w:t>
      </w:r>
      <w:r w:rsidRPr="005C3A35">
        <w:rPr>
          <w:iCs/>
          <w:szCs w:val="24"/>
        </w:rPr>
        <w:t>al incluir en su jornada de trabajo únicamente los días viernes y sábado</w:t>
      </w:r>
      <w:r w:rsidR="009F68F7" w:rsidRPr="005C3A35">
        <w:rPr>
          <w:iCs/>
          <w:szCs w:val="24"/>
        </w:rPr>
        <w:t>, pues solo existe certeza del servicio prestado en dichos días.</w:t>
      </w:r>
      <w:r w:rsidR="009F68F7">
        <w:rPr>
          <w:iCs/>
          <w:szCs w:val="24"/>
        </w:rPr>
        <w:t xml:space="preserve"> </w:t>
      </w:r>
    </w:p>
    <w:p w14:paraId="754636BC" w14:textId="77777777" w:rsidR="009647AE" w:rsidRDefault="009647AE" w:rsidP="00031005">
      <w:pPr>
        <w:pStyle w:val="Textoindependiente"/>
        <w:spacing w:line="276" w:lineRule="auto"/>
        <w:contextualSpacing/>
        <w:rPr>
          <w:iCs/>
          <w:szCs w:val="24"/>
        </w:rPr>
      </w:pPr>
    </w:p>
    <w:p w14:paraId="1BDBEE73" w14:textId="74DC3B78" w:rsidR="002D7633" w:rsidRDefault="009647AE" w:rsidP="00031005">
      <w:pPr>
        <w:pStyle w:val="Textoindependiente"/>
        <w:spacing w:line="276" w:lineRule="auto"/>
        <w:contextualSpacing/>
        <w:rPr>
          <w:iCs/>
          <w:szCs w:val="24"/>
        </w:rPr>
      </w:pPr>
      <w:r>
        <w:rPr>
          <w:iCs/>
          <w:szCs w:val="24"/>
        </w:rPr>
        <w:t>En efecto, obra en el expediente las declaraciones de Davi</w:t>
      </w:r>
      <w:r w:rsidR="00DB582A">
        <w:rPr>
          <w:iCs/>
          <w:szCs w:val="24"/>
        </w:rPr>
        <w:t>d Valencia González, Henry Corté</w:t>
      </w:r>
      <w:r>
        <w:rPr>
          <w:iCs/>
          <w:szCs w:val="24"/>
        </w:rPr>
        <w:t xml:space="preserve">s Ospina, Santiago Marín </w:t>
      </w:r>
      <w:proofErr w:type="spellStart"/>
      <w:r>
        <w:rPr>
          <w:iCs/>
          <w:szCs w:val="24"/>
        </w:rPr>
        <w:t>Pulgarín</w:t>
      </w:r>
      <w:proofErr w:type="spellEnd"/>
      <w:r>
        <w:rPr>
          <w:iCs/>
          <w:szCs w:val="24"/>
        </w:rPr>
        <w:t xml:space="preserve"> y Daniel Valencia González, que coincidieron en afirmar que laboraron para la corporación demandada, uno de ellos como cajero y </w:t>
      </w:r>
      <w:r w:rsidR="002D7633">
        <w:rPr>
          <w:iCs/>
          <w:szCs w:val="24"/>
        </w:rPr>
        <w:t xml:space="preserve">los </w:t>
      </w:r>
      <w:r w:rsidR="00E51407">
        <w:rPr>
          <w:iCs/>
          <w:szCs w:val="24"/>
        </w:rPr>
        <w:t xml:space="preserve">otros como meseros; además indicaron que los días viernes y sábado laboraban de 4 a 6 meseros, y que los jueves y domingos apenas 2 meseros, a menos que se hubiese requerido un mesero adicional, pero era algo eventual. </w:t>
      </w:r>
    </w:p>
    <w:p w14:paraId="00F5B646" w14:textId="77777777" w:rsidR="00E51407" w:rsidRDefault="00E51407" w:rsidP="00031005">
      <w:pPr>
        <w:pStyle w:val="Textoindependiente"/>
        <w:spacing w:line="276" w:lineRule="auto"/>
        <w:contextualSpacing/>
        <w:rPr>
          <w:iCs/>
          <w:szCs w:val="24"/>
        </w:rPr>
      </w:pPr>
    </w:p>
    <w:p w14:paraId="2C5C70F5" w14:textId="5AF317A3" w:rsidR="002D7633" w:rsidRDefault="002D7633" w:rsidP="00031005">
      <w:pPr>
        <w:pStyle w:val="Textoindependiente"/>
        <w:spacing w:line="276" w:lineRule="auto"/>
        <w:contextualSpacing/>
        <w:rPr>
          <w:iCs/>
          <w:szCs w:val="24"/>
        </w:rPr>
      </w:pPr>
      <w:r>
        <w:rPr>
          <w:iCs/>
          <w:szCs w:val="24"/>
        </w:rPr>
        <w:t>Concreta</w:t>
      </w:r>
      <w:r w:rsidR="00E139A8">
        <w:rPr>
          <w:iCs/>
          <w:szCs w:val="24"/>
        </w:rPr>
        <w:t>mente David Valencia González y</w:t>
      </w:r>
      <w:r>
        <w:rPr>
          <w:iCs/>
          <w:szCs w:val="24"/>
        </w:rPr>
        <w:t xml:space="preserve"> Santiago Marín </w:t>
      </w:r>
      <w:proofErr w:type="spellStart"/>
      <w:r>
        <w:rPr>
          <w:iCs/>
          <w:szCs w:val="24"/>
        </w:rPr>
        <w:t>Pulgarín</w:t>
      </w:r>
      <w:proofErr w:type="spellEnd"/>
      <w:r>
        <w:rPr>
          <w:iCs/>
          <w:szCs w:val="24"/>
        </w:rPr>
        <w:t xml:space="preserve"> que laboraron como meseros, afirmaron que el demandante laboraba de jueves a domingo, cuando el lunes era festivo; no obstante lo anterior, su conocimiento es indirecto, por cuanto </w:t>
      </w:r>
      <w:r w:rsidR="00E139A8">
        <w:rPr>
          <w:iCs/>
          <w:szCs w:val="24"/>
        </w:rPr>
        <w:t xml:space="preserve">los testigos </w:t>
      </w:r>
      <w:r>
        <w:rPr>
          <w:iCs/>
          <w:szCs w:val="24"/>
        </w:rPr>
        <w:t xml:space="preserve">únicamente laboraban los días viernes y sábado, y solo eventualmente los días jueves y domingos, por lo que ninguna certeza existe en su declaración de que la jornada de Edwin Steven Muñoz Amelines invariablemente transcurriera </w:t>
      </w:r>
      <w:r w:rsidR="00C33EC7">
        <w:rPr>
          <w:iCs/>
          <w:szCs w:val="24"/>
        </w:rPr>
        <w:t xml:space="preserve">de jueves a domingo, máxime que tampoco laboraron junto con el demandante durante </w:t>
      </w:r>
      <w:r w:rsidR="00E139A8">
        <w:rPr>
          <w:iCs/>
          <w:szCs w:val="24"/>
        </w:rPr>
        <w:t xml:space="preserve">todos </w:t>
      </w:r>
      <w:r w:rsidR="00C33EC7">
        <w:rPr>
          <w:iCs/>
          <w:szCs w:val="24"/>
        </w:rPr>
        <w:t xml:space="preserve">los hitos temporales de su relación </w:t>
      </w:r>
      <w:r w:rsidR="00413AB8">
        <w:rPr>
          <w:iCs/>
          <w:szCs w:val="24"/>
        </w:rPr>
        <w:t>de trabajo.</w:t>
      </w:r>
      <w:r w:rsidR="00C33EC7">
        <w:rPr>
          <w:iCs/>
          <w:szCs w:val="24"/>
        </w:rPr>
        <w:t xml:space="preserve">  </w:t>
      </w:r>
    </w:p>
    <w:p w14:paraId="56B963F1" w14:textId="77777777" w:rsidR="002D7633" w:rsidRDefault="002D7633" w:rsidP="00031005">
      <w:pPr>
        <w:pStyle w:val="Textoindependiente"/>
        <w:spacing w:line="276" w:lineRule="auto"/>
        <w:contextualSpacing/>
        <w:rPr>
          <w:iCs/>
          <w:szCs w:val="24"/>
        </w:rPr>
      </w:pPr>
    </w:p>
    <w:p w14:paraId="157FA99F" w14:textId="6B6FF11B" w:rsidR="002D7633" w:rsidRDefault="002D7633" w:rsidP="00031005">
      <w:pPr>
        <w:pStyle w:val="Textoindependiente"/>
        <w:spacing w:line="276" w:lineRule="auto"/>
        <w:contextualSpacing/>
        <w:rPr>
          <w:iCs/>
          <w:szCs w:val="24"/>
        </w:rPr>
      </w:pPr>
      <w:r>
        <w:rPr>
          <w:iCs/>
          <w:szCs w:val="24"/>
        </w:rPr>
        <w:t>A su turno, Daniel Valencia González también señaló dicha jornada para el demandante, conocimiento que derivaba porque él también prestaba sus servicios los jueves y domingos; no obstante lo anterior, su declaración aparece contradictoria en tanto que contó que únicamente los dos meseros más antiguos eran los que trabajaban los jueves, entre ellos el demandante y otro compañero,</w:t>
      </w:r>
      <w:r w:rsidR="00E51407">
        <w:rPr>
          <w:iCs/>
          <w:szCs w:val="24"/>
        </w:rPr>
        <w:t xml:space="preserve"> por lo que el declarante no prestaba sus servicios</w:t>
      </w:r>
      <w:r w:rsidR="00E139A8">
        <w:rPr>
          <w:iCs/>
          <w:szCs w:val="24"/>
        </w:rPr>
        <w:t xml:space="preserve"> en</w:t>
      </w:r>
      <w:r w:rsidR="00E51407">
        <w:rPr>
          <w:iCs/>
          <w:szCs w:val="24"/>
        </w:rPr>
        <w:t xml:space="preserve"> dichos días, y de hacerlo, apenas sería esporádico. </w:t>
      </w:r>
    </w:p>
    <w:p w14:paraId="02CA83D6" w14:textId="77777777" w:rsidR="00E51407" w:rsidRDefault="00E51407" w:rsidP="00031005">
      <w:pPr>
        <w:pStyle w:val="Textoindependiente"/>
        <w:spacing w:line="276" w:lineRule="auto"/>
        <w:contextualSpacing/>
        <w:rPr>
          <w:iCs/>
          <w:szCs w:val="24"/>
        </w:rPr>
      </w:pPr>
    </w:p>
    <w:p w14:paraId="1211EDB8" w14:textId="5390C6FB" w:rsidR="00E51407" w:rsidRDefault="00E51407" w:rsidP="00031005">
      <w:pPr>
        <w:pStyle w:val="Textoindependiente"/>
        <w:spacing w:line="276" w:lineRule="auto"/>
        <w:contextualSpacing/>
        <w:rPr>
          <w:iCs/>
          <w:szCs w:val="24"/>
        </w:rPr>
      </w:pPr>
      <w:r>
        <w:rPr>
          <w:iCs/>
          <w:szCs w:val="24"/>
        </w:rPr>
        <w:t>Por último, apare</w:t>
      </w:r>
      <w:r w:rsidR="00DB582A">
        <w:rPr>
          <w:iCs/>
          <w:szCs w:val="24"/>
        </w:rPr>
        <w:t>ce la declaración de Henry Corté</w:t>
      </w:r>
      <w:r>
        <w:rPr>
          <w:iCs/>
          <w:szCs w:val="24"/>
        </w:rPr>
        <w:t xml:space="preserve">s Ospina quien afirmó laborar como cajero para la demandada, y en ese sentido señaló que los jueves y domingos </w:t>
      </w:r>
      <w:r>
        <w:rPr>
          <w:iCs/>
          <w:szCs w:val="24"/>
        </w:rPr>
        <w:lastRenderedPageBreak/>
        <w:t>se rotan los turnos, por lo que el demandante sí laboró algunos de esos días, sin poder recordar con exactitud cuáles.</w:t>
      </w:r>
    </w:p>
    <w:p w14:paraId="66D4DD17" w14:textId="77777777" w:rsidR="00E51407" w:rsidRDefault="00E51407" w:rsidP="00031005">
      <w:pPr>
        <w:pStyle w:val="Textoindependiente"/>
        <w:spacing w:line="276" w:lineRule="auto"/>
        <w:contextualSpacing/>
        <w:rPr>
          <w:iCs/>
          <w:szCs w:val="24"/>
        </w:rPr>
      </w:pPr>
    </w:p>
    <w:p w14:paraId="5F577A28" w14:textId="3295EC79" w:rsidR="002D7633" w:rsidRDefault="00E51407" w:rsidP="00E51407">
      <w:pPr>
        <w:pStyle w:val="Textoindependiente"/>
        <w:spacing w:line="276" w:lineRule="auto"/>
        <w:contextualSpacing/>
        <w:rPr>
          <w:iCs/>
          <w:szCs w:val="24"/>
        </w:rPr>
      </w:pPr>
      <w:r>
        <w:rPr>
          <w:iCs/>
          <w:szCs w:val="24"/>
        </w:rPr>
        <w:t xml:space="preserve">Puestas de este modo las cosas, ninguna certeza existe de que la jornada laboral de Edwin Steven Muñoz Amelines </w:t>
      </w:r>
      <w:r w:rsidRPr="005C3A35">
        <w:rPr>
          <w:iCs/>
          <w:szCs w:val="24"/>
        </w:rPr>
        <w:t xml:space="preserve">transcurriese </w:t>
      </w:r>
      <w:r w:rsidR="009F68F7" w:rsidRPr="005C3A35">
        <w:rPr>
          <w:iCs/>
          <w:szCs w:val="24"/>
        </w:rPr>
        <w:t xml:space="preserve">habitualmente </w:t>
      </w:r>
      <w:r w:rsidRPr="005C3A35">
        <w:rPr>
          <w:iCs/>
          <w:szCs w:val="24"/>
        </w:rPr>
        <w:t>de jueves</w:t>
      </w:r>
      <w:r w:rsidR="00DB582A">
        <w:rPr>
          <w:iCs/>
          <w:szCs w:val="24"/>
        </w:rPr>
        <w:t xml:space="preserve"> a domingo</w:t>
      </w:r>
      <w:r>
        <w:rPr>
          <w:iCs/>
          <w:szCs w:val="24"/>
        </w:rPr>
        <w:t xml:space="preserve"> cuando había lunes festivo, durante los hitos temporales declarados en primera instancia; conclusión que se confirma con el hecho 7º de la demanda, en la que se indicó que “</w:t>
      </w:r>
      <w:r w:rsidRPr="00C32214">
        <w:rPr>
          <w:i/>
          <w:iCs/>
          <w:sz w:val="22"/>
          <w:szCs w:val="24"/>
        </w:rPr>
        <w:t>trabajaba fijo los días viernes y sábado, los días domingo cuando el lunes era festivo y los días jueves cuando había algún evento</w:t>
      </w:r>
      <w:r w:rsidRPr="00E51407">
        <w:rPr>
          <w:i/>
          <w:iCs/>
          <w:szCs w:val="24"/>
        </w:rPr>
        <w:t>”</w:t>
      </w:r>
      <w:r>
        <w:rPr>
          <w:iCs/>
          <w:szCs w:val="24"/>
        </w:rPr>
        <w:t xml:space="preserve"> (fl. 24 c. 1), es decir, que su jornada de trabajo estaba condicionada, por lo menos para el día jueves a la realización de alguna actividad eventual. </w:t>
      </w:r>
    </w:p>
    <w:p w14:paraId="501093F9" w14:textId="77777777" w:rsidR="002D7633" w:rsidRDefault="002D7633" w:rsidP="00031005">
      <w:pPr>
        <w:pStyle w:val="Textoindependiente"/>
        <w:spacing w:line="276" w:lineRule="auto"/>
        <w:contextualSpacing/>
        <w:rPr>
          <w:iCs/>
          <w:szCs w:val="24"/>
        </w:rPr>
      </w:pPr>
    </w:p>
    <w:p w14:paraId="69119C33" w14:textId="09A0DEC9" w:rsidR="00E51407" w:rsidRDefault="00DB582A" w:rsidP="00E51407">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2.2</w:t>
      </w:r>
      <w:r w:rsidR="00E51407">
        <w:rPr>
          <w:rFonts w:ascii="Arial" w:hAnsi="Arial" w:cs="Arial"/>
          <w:b/>
          <w:szCs w:val="24"/>
        </w:rPr>
        <w:t xml:space="preserve">. Despido sin justa causa </w:t>
      </w:r>
    </w:p>
    <w:p w14:paraId="63A232C2" w14:textId="77777777" w:rsidR="00E51407" w:rsidRDefault="00E51407" w:rsidP="00E51407">
      <w:pPr>
        <w:suppressAutoHyphens/>
        <w:overflowPunct w:val="0"/>
        <w:autoSpaceDE w:val="0"/>
        <w:autoSpaceDN w:val="0"/>
        <w:adjustRightInd w:val="0"/>
        <w:spacing w:line="276" w:lineRule="auto"/>
        <w:jc w:val="both"/>
        <w:textAlignment w:val="baseline"/>
        <w:rPr>
          <w:rFonts w:ascii="Arial" w:hAnsi="Arial" w:cs="Arial"/>
          <w:b/>
          <w:szCs w:val="24"/>
        </w:rPr>
      </w:pPr>
    </w:p>
    <w:p w14:paraId="3E4E9625" w14:textId="62FA3015" w:rsidR="00E51407" w:rsidRDefault="00E51407" w:rsidP="00E51407">
      <w:pPr>
        <w:autoSpaceDE w:val="0"/>
        <w:autoSpaceDN w:val="0"/>
        <w:adjustRightInd w:val="0"/>
        <w:spacing w:line="276" w:lineRule="auto"/>
        <w:jc w:val="both"/>
        <w:rPr>
          <w:rFonts w:ascii="Arial" w:hAnsi="Arial" w:cs="Arial"/>
          <w:szCs w:val="24"/>
        </w:rPr>
      </w:pPr>
      <w:r>
        <w:rPr>
          <w:rFonts w:ascii="Zurich Ex BT" w:hAnsi="Zurich Ex BT" w:cs="Tahoma"/>
          <w:bCs/>
          <w:szCs w:val="24"/>
        </w:rPr>
        <w:t xml:space="preserve">El artículo 61 </w:t>
      </w:r>
      <w:r w:rsidRPr="00EA7B80">
        <w:rPr>
          <w:rFonts w:ascii="Arial" w:hAnsi="Arial" w:cs="Arial"/>
          <w:szCs w:val="24"/>
        </w:rPr>
        <w:t>de</w:t>
      </w:r>
      <w:r>
        <w:rPr>
          <w:rFonts w:ascii="Arial" w:hAnsi="Arial" w:cs="Arial"/>
          <w:szCs w:val="24"/>
        </w:rPr>
        <w:t xml:space="preserve">l Código Sustantivo del Trabajo señala cuáles son las modalidades de terminación del contrato de trabajo, entre ellas están la muerte del trabajador; mutuo consentimiento, expiración del plazo fijo pactado, despido con justa causa y  por terminación de la obra o labor contratada. </w:t>
      </w:r>
    </w:p>
    <w:p w14:paraId="67E2F0C4" w14:textId="77777777" w:rsidR="00E51407" w:rsidRDefault="00E51407" w:rsidP="00E51407">
      <w:pPr>
        <w:autoSpaceDE w:val="0"/>
        <w:autoSpaceDN w:val="0"/>
        <w:adjustRightInd w:val="0"/>
        <w:spacing w:line="276" w:lineRule="auto"/>
        <w:jc w:val="both"/>
        <w:rPr>
          <w:rFonts w:ascii="Arial" w:hAnsi="Arial" w:cs="Arial"/>
          <w:szCs w:val="24"/>
        </w:rPr>
      </w:pPr>
    </w:p>
    <w:p w14:paraId="083B7B8E" w14:textId="7A644B6B" w:rsidR="00E51407" w:rsidRDefault="00E51407" w:rsidP="00E51407">
      <w:pPr>
        <w:autoSpaceDE w:val="0"/>
        <w:autoSpaceDN w:val="0"/>
        <w:adjustRightInd w:val="0"/>
        <w:spacing w:line="276" w:lineRule="auto"/>
        <w:jc w:val="both"/>
        <w:rPr>
          <w:rFonts w:ascii="Arial" w:hAnsi="Arial" w:cs="Arial"/>
          <w:color w:val="000000"/>
          <w:szCs w:val="16"/>
          <w:lang w:val="es-ES"/>
        </w:rPr>
      </w:pPr>
      <w:r>
        <w:rPr>
          <w:rFonts w:ascii="Arial" w:hAnsi="Arial" w:cs="Arial"/>
          <w:szCs w:val="24"/>
        </w:rPr>
        <w:t>Ahora, cuando se alega el despido sin justa causa, la Corte Suprema de Justicia</w:t>
      </w:r>
      <w:r>
        <w:rPr>
          <w:rStyle w:val="Refdenotaalpie"/>
          <w:rFonts w:ascii="Arial" w:hAnsi="Arial" w:cs="Arial"/>
          <w:szCs w:val="24"/>
        </w:rPr>
        <w:footnoteReference w:id="2"/>
      </w:r>
      <w:r>
        <w:rPr>
          <w:rFonts w:ascii="Arial" w:hAnsi="Arial" w:cs="Arial"/>
          <w:szCs w:val="24"/>
        </w:rPr>
        <w:t xml:space="preserve"> ha enseñado </w:t>
      </w:r>
      <w:r w:rsidRPr="001C4C13">
        <w:rPr>
          <w:rFonts w:ascii="Arial" w:hAnsi="Arial" w:cs="Arial"/>
          <w:szCs w:val="24"/>
        </w:rPr>
        <w:t>que</w:t>
      </w:r>
      <w:r>
        <w:rPr>
          <w:rFonts w:ascii="Arial" w:hAnsi="Arial" w:cs="Arial"/>
          <w:szCs w:val="24"/>
        </w:rPr>
        <w:t xml:space="preserve"> corresponde inexorablemente </w:t>
      </w:r>
      <w:r>
        <w:rPr>
          <w:rFonts w:ascii="Arial" w:hAnsi="Arial" w:cs="Arial"/>
          <w:color w:val="000000"/>
          <w:szCs w:val="16"/>
          <w:lang w:val="es-ES"/>
        </w:rPr>
        <w:t>al trabajador acreditar que fue despedido, y correlativamente al empleador demostrar la justa causa que invocó para exonerarse del pago de la indemnización.</w:t>
      </w:r>
    </w:p>
    <w:p w14:paraId="405ECBD7" w14:textId="77777777" w:rsidR="00E51407" w:rsidRDefault="00E51407" w:rsidP="00E51407">
      <w:pPr>
        <w:autoSpaceDE w:val="0"/>
        <w:autoSpaceDN w:val="0"/>
        <w:adjustRightInd w:val="0"/>
        <w:spacing w:line="276" w:lineRule="auto"/>
        <w:jc w:val="both"/>
        <w:rPr>
          <w:rFonts w:ascii="Arial" w:hAnsi="Arial" w:cs="Arial"/>
          <w:color w:val="000000"/>
          <w:szCs w:val="16"/>
          <w:lang w:val="es-ES"/>
        </w:rPr>
      </w:pPr>
    </w:p>
    <w:p w14:paraId="0FBEC15D" w14:textId="49FD3296" w:rsidR="00E51407" w:rsidRPr="00E51407" w:rsidRDefault="00DB582A" w:rsidP="00E51407">
      <w:pPr>
        <w:autoSpaceDE w:val="0"/>
        <w:autoSpaceDN w:val="0"/>
        <w:adjustRightInd w:val="0"/>
        <w:spacing w:line="276" w:lineRule="auto"/>
        <w:jc w:val="both"/>
        <w:rPr>
          <w:rFonts w:ascii="Arial" w:hAnsi="Arial" w:cs="Arial"/>
          <w:b/>
          <w:szCs w:val="24"/>
        </w:rPr>
      </w:pPr>
      <w:r>
        <w:rPr>
          <w:rFonts w:ascii="Arial" w:hAnsi="Arial" w:cs="Arial"/>
          <w:b/>
          <w:szCs w:val="24"/>
        </w:rPr>
        <w:t>2.2</w:t>
      </w:r>
      <w:r w:rsidR="00E51407" w:rsidRPr="00E51407">
        <w:rPr>
          <w:rFonts w:ascii="Arial" w:hAnsi="Arial" w:cs="Arial"/>
          <w:b/>
          <w:szCs w:val="24"/>
        </w:rPr>
        <w:t>.1 Fundamento fáctico</w:t>
      </w:r>
    </w:p>
    <w:p w14:paraId="6CFF9CB9" w14:textId="77777777" w:rsidR="00E51407" w:rsidRDefault="00E51407" w:rsidP="00E51407">
      <w:pPr>
        <w:pStyle w:val="Textoindependiente"/>
        <w:spacing w:line="276" w:lineRule="auto"/>
        <w:ind w:left="390"/>
        <w:contextualSpacing/>
        <w:rPr>
          <w:b/>
          <w:iCs/>
          <w:szCs w:val="24"/>
        </w:rPr>
      </w:pPr>
    </w:p>
    <w:p w14:paraId="252C5082" w14:textId="6819CB5C" w:rsidR="00E51407" w:rsidRDefault="00E51407" w:rsidP="00E51407">
      <w:pPr>
        <w:pStyle w:val="Textoindependiente"/>
        <w:spacing w:line="276" w:lineRule="auto"/>
        <w:contextualSpacing/>
        <w:rPr>
          <w:iCs/>
          <w:szCs w:val="24"/>
        </w:rPr>
      </w:pPr>
      <w:r>
        <w:rPr>
          <w:iCs/>
          <w:szCs w:val="24"/>
        </w:rPr>
        <w:t xml:space="preserve">El demandante omitió la carga probatoria que se cernía en él, pues ninguna prueba se allegó con el propósito de acreditar que había sido despedido por su empleador. </w:t>
      </w:r>
    </w:p>
    <w:p w14:paraId="21840749" w14:textId="77777777" w:rsidR="00011158" w:rsidRDefault="00011158" w:rsidP="00E51407">
      <w:pPr>
        <w:pStyle w:val="Textoindependiente"/>
        <w:spacing w:line="276" w:lineRule="auto"/>
        <w:contextualSpacing/>
        <w:rPr>
          <w:iCs/>
          <w:szCs w:val="24"/>
        </w:rPr>
      </w:pPr>
    </w:p>
    <w:p w14:paraId="7CDF807C" w14:textId="1E9986C3" w:rsidR="00C33EC7" w:rsidRDefault="00C33EC7" w:rsidP="00E51407">
      <w:pPr>
        <w:pStyle w:val="Textoindependiente"/>
        <w:spacing w:line="276" w:lineRule="auto"/>
        <w:contextualSpacing/>
        <w:rPr>
          <w:iCs/>
          <w:szCs w:val="24"/>
        </w:rPr>
      </w:pPr>
      <w:r>
        <w:rPr>
          <w:iCs/>
          <w:szCs w:val="24"/>
        </w:rPr>
        <w:t xml:space="preserve">En efecto, ninguno de los testigos arrimados por la parte demandante (David y Daniel Valencia </w:t>
      </w:r>
      <w:r w:rsidR="00260F45">
        <w:rPr>
          <w:iCs/>
          <w:szCs w:val="24"/>
        </w:rPr>
        <w:t>González</w:t>
      </w:r>
      <w:r>
        <w:rPr>
          <w:iCs/>
          <w:szCs w:val="24"/>
        </w:rPr>
        <w:t xml:space="preserve"> y Santiago Marín </w:t>
      </w:r>
      <w:proofErr w:type="spellStart"/>
      <w:r>
        <w:rPr>
          <w:iCs/>
          <w:szCs w:val="24"/>
        </w:rPr>
        <w:t>Pulgarín</w:t>
      </w:r>
      <w:proofErr w:type="spellEnd"/>
      <w:r>
        <w:rPr>
          <w:iCs/>
          <w:szCs w:val="24"/>
        </w:rPr>
        <w:t>) tenían conocimiento del por qué había dejado de trabajar el demandante en la Corporación Club Social Elephant.</w:t>
      </w:r>
    </w:p>
    <w:p w14:paraId="25511D1E" w14:textId="77777777" w:rsidR="00C33EC7" w:rsidRDefault="00C33EC7" w:rsidP="00E51407">
      <w:pPr>
        <w:pStyle w:val="Textoindependiente"/>
        <w:spacing w:line="276" w:lineRule="auto"/>
        <w:contextualSpacing/>
        <w:rPr>
          <w:iCs/>
          <w:szCs w:val="24"/>
        </w:rPr>
      </w:pPr>
    </w:p>
    <w:p w14:paraId="1347E67C" w14:textId="498BBB2B" w:rsidR="00C33EC7" w:rsidRDefault="00C33EC7" w:rsidP="00E51407">
      <w:pPr>
        <w:pStyle w:val="Textoindependiente"/>
        <w:spacing w:line="276" w:lineRule="auto"/>
        <w:contextualSpacing/>
        <w:rPr>
          <w:iCs/>
          <w:szCs w:val="24"/>
        </w:rPr>
      </w:pPr>
      <w:r>
        <w:rPr>
          <w:iCs/>
          <w:szCs w:val="24"/>
        </w:rPr>
        <w:t>Por el contrario, ob</w:t>
      </w:r>
      <w:r w:rsidR="00DB582A">
        <w:rPr>
          <w:iCs/>
          <w:szCs w:val="24"/>
        </w:rPr>
        <w:t>ra la declaración de Henry Corté</w:t>
      </w:r>
      <w:r>
        <w:rPr>
          <w:iCs/>
          <w:szCs w:val="24"/>
        </w:rPr>
        <w:t xml:space="preserve">s Ospina que señaló que estuvo presente cuando el demandante le entregó la camiseta al empleador y dijo que no trabajaba más, debido a unos llamados de atención realizados por el administrador con ocasión a que Edwin Steven Muñoz Amelines consumía bebidas alcohólicas y sustancias psicoactivas. </w:t>
      </w:r>
    </w:p>
    <w:p w14:paraId="739ADEAD" w14:textId="77777777" w:rsidR="00C33EC7" w:rsidRDefault="00C33EC7" w:rsidP="00E51407">
      <w:pPr>
        <w:pStyle w:val="Textoindependiente"/>
        <w:spacing w:line="276" w:lineRule="auto"/>
        <w:contextualSpacing/>
        <w:rPr>
          <w:iCs/>
          <w:szCs w:val="24"/>
        </w:rPr>
      </w:pPr>
    </w:p>
    <w:p w14:paraId="175D9381" w14:textId="26346692" w:rsidR="00C33EC7" w:rsidRDefault="00C33EC7" w:rsidP="00E51407">
      <w:pPr>
        <w:pStyle w:val="Textoindependiente"/>
        <w:spacing w:line="276" w:lineRule="auto"/>
        <w:contextualSpacing/>
        <w:rPr>
          <w:iCs/>
          <w:szCs w:val="24"/>
        </w:rPr>
      </w:pPr>
      <w:r>
        <w:rPr>
          <w:iCs/>
          <w:szCs w:val="24"/>
        </w:rPr>
        <w:t>Corolario de lo anterior, se advierte que el demandante no acreditó que su empleador lo hubiese despedido, como para requerir de este último que probara la justa causa de la finalización laboral.</w:t>
      </w:r>
    </w:p>
    <w:p w14:paraId="6B9AEDEB" w14:textId="77777777" w:rsidR="00C33EC7" w:rsidRDefault="00C33EC7" w:rsidP="00E51407">
      <w:pPr>
        <w:pStyle w:val="Textoindependiente"/>
        <w:spacing w:line="276" w:lineRule="auto"/>
        <w:contextualSpacing/>
        <w:rPr>
          <w:iCs/>
          <w:szCs w:val="24"/>
        </w:rPr>
      </w:pPr>
    </w:p>
    <w:p w14:paraId="10341DDF" w14:textId="3A3B7BB9" w:rsidR="00031005" w:rsidRPr="00986400" w:rsidRDefault="00031005" w:rsidP="00031005">
      <w:pPr>
        <w:suppressAutoHyphens/>
        <w:overflowPunct w:val="0"/>
        <w:autoSpaceDE w:val="0"/>
        <w:autoSpaceDN w:val="0"/>
        <w:adjustRightInd w:val="0"/>
        <w:jc w:val="both"/>
        <w:textAlignment w:val="baseline"/>
        <w:rPr>
          <w:rFonts w:ascii="Arial" w:hAnsi="Arial" w:cs="Arial"/>
          <w:b/>
          <w:szCs w:val="24"/>
        </w:rPr>
      </w:pPr>
      <w:r>
        <w:rPr>
          <w:rFonts w:ascii="Arial" w:hAnsi="Arial" w:cs="Arial"/>
          <w:b/>
          <w:szCs w:val="24"/>
        </w:rPr>
        <w:t>2.</w:t>
      </w:r>
      <w:r w:rsidR="00DB582A">
        <w:rPr>
          <w:rFonts w:ascii="Arial" w:hAnsi="Arial" w:cs="Arial"/>
          <w:b/>
          <w:szCs w:val="24"/>
        </w:rPr>
        <w:t>3</w:t>
      </w:r>
      <w:r w:rsidRPr="00986400">
        <w:rPr>
          <w:rFonts w:ascii="Arial" w:hAnsi="Arial" w:cs="Arial"/>
          <w:b/>
          <w:szCs w:val="24"/>
        </w:rPr>
        <w:t>. Indemnización moratoria del artículo 65 del Código Sustantivo del Trabajo</w:t>
      </w:r>
      <w:r>
        <w:rPr>
          <w:rFonts w:ascii="Arial" w:hAnsi="Arial" w:cs="Arial"/>
          <w:b/>
          <w:szCs w:val="24"/>
        </w:rPr>
        <w:t xml:space="preserve"> </w:t>
      </w:r>
    </w:p>
    <w:p w14:paraId="3A6AB413" w14:textId="77777777" w:rsidR="00031005" w:rsidRDefault="00031005" w:rsidP="00031005">
      <w:pPr>
        <w:suppressAutoHyphens/>
        <w:jc w:val="both"/>
        <w:rPr>
          <w:rFonts w:ascii="Arial" w:hAnsi="Arial" w:cs="Arial"/>
          <w:b/>
          <w:szCs w:val="24"/>
        </w:rPr>
      </w:pPr>
    </w:p>
    <w:p w14:paraId="5C2AB802" w14:textId="7BBA8E75" w:rsidR="00031005" w:rsidRPr="005C3A35" w:rsidRDefault="00031005" w:rsidP="00031005">
      <w:pPr>
        <w:autoSpaceDE w:val="0"/>
        <w:autoSpaceDN w:val="0"/>
        <w:adjustRightInd w:val="0"/>
        <w:spacing w:line="276" w:lineRule="auto"/>
        <w:jc w:val="both"/>
        <w:rPr>
          <w:rFonts w:ascii="Arial" w:hAnsi="Arial" w:cs="Arial"/>
          <w:bCs/>
          <w:szCs w:val="24"/>
        </w:rPr>
      </w:pPr>
      <w:r>
        <w:rPr>
          <w:rFonts w:ascii="Zurich Ex BT" w:hAnsi="Zurich Ex BT" w:cs="Tahoma"/>
          <w:bCs/>
          <w:szCs w:val="24"/>
        </w:rPr>
        <w:lastRenderedPageBreak/>
        <w:t>Esta sanción se genera</w:t>
      </w:r>
      <w:r w:rsidRPr="00986400">
        <w:rPr>
          <w:rFonts w:ascii="Zurich Ex BT" w:hAnsi="Zurich Ex BT" w:cs="Tahoma"/>
          <w:bCs/>
          <w:szCs w:val="24"/>
        </w:rPr>
        <w:t xml:space="preserve"> </w:t>
      </w:r>
      <w:r>
        <w:rPr>
          <w:rFonts w:ascii="Zurich Ex BT" w:hAnsi="Zurich Ex BT" w:cs="Tahoma"/>
          <w:bCs/>
          <w:szCs w:val="24"/>
        </w:rPr>
        <w:t xml:space="preserve">en primer lugar, </w:t>
      </w:r>
      <w:r w:rsidRPr="00986400">
        <w:rPr>
          <w:rFonts w:ascii="Zurich Ex BT" w:hAnsi="Zurich Ex BT" w:cs="Tahoma"/>
          <w:bCs/>
          <w:szCs w:val="24"/>
        </w:rPr>
        <w:t xml:space="preserve">por la omisión del empleador en cancelarle </w:t>
      </w:r>
      <w:r w:rsidRPr="005C3A35">
        <w:rPr>
          <w:rFonts w:ascii="Zurich Ex BT" w:hAnsi="Zurich Ex BT" w:cs="Tahoma"/>
          <w:bCs/>
          <w:szCs w:val="24"/>
        </w:rPr>
        <w:t xml:space="preserve">al trabajador los salarios y prestaciones al término de su vinculación laboral (art. 65 del C.S.T.); </w:t>
      </w:r>
      <w:r w:rsidRPr="005C3A35">
        <w:rPr>
          <w:rFonts w:ascii="Arial" w:hAnsi="Arial" w:cs="Arial"/>
          <w:color w:val="000000"/>
          <w:szCs w:val="16"/>
          <w:lang w:val="es-ES"/>
        </w:rPr>
        <w:t xml:space="preserve">sin embargo, </w:t>
      </w:r>
      <w:r w:rsidRPr="005C3A35">
        <w:rPr>
          <w:rFonts w:ascii="Arial" w:hAnsi="Arial" w:cs="Arial"/>
          <w:szCs w:val="24"/>
        </w:rPr>
        <w:t>la Corte Suprema de Justicia</w:t>
      </w:r>
      <w:r w:rsidRPr="005C3A35">
        <w:rPr>
          <w:rStyle w:val="Refdenotaalpie"/>
          <w:rFonts w:ascii="Arial" w:hAnsi="Arial" w:cs="Arial"/>
          <w:szCs w:val="24"/>
        </w:rPr>
        <w:footnoteReference w:id="3"/>
      </w:r>
      <w:r w:rsidRPr="005C3A35">
        <w:rPr>
          <w:rFonts w:ascii="Arial" w:hAnsi="Arial" w:cs="Arial"/>
          <w:szCs w:val="24"/>
        </w:rPr>
        <w:t>, como máximo órgano de cierre en materia laboral,</w:t>
      </w:r>
      <w:r w:rsidR="001F27EC" w:rsidRPr="005C3A35">
        <w:rPr>
          <w:rFonts w:ascii="Arial" w:hAnsi="Arial" w:cs="Arial"/>
          <w:szCs w:val="24"/>
        </w:rPr>
        <w:t xml:space="preserve"> </w:t>
      </w:r>
      <w:r w:rsidR="001F27EC" w:rsidRPr="005C3A35">
        <w:rPr>
          <w:rFonts w:ascii="Arial" w:hAnsi="Arial" w:cs="Arial"/>
          <w:color w:val="000000"/>
          <w:szCs w:val="16"/>
          <w:lang w:val="es-ES"/>
        </w:rPr>
        <w:t>ha enseñado</w:t>
      </w:r>
      <w:r w:rsidR="001F27EC" w:rsidRPr="005C3A35">
        <w:rPr>
          <w:rFonts w:ascii="Arial" w:hAnsi="Arial" w:cs="Arial"/>
          <w:szCs w:val="24"/>
        </w:rPr>
        <w:t xml:space="preserve"> que </w:t>
      </w:r>
      <w:r w:rsidR="001F27EC" w:rsidRPr="005C3A35">
        <w:rPr>
          <w:rFonts w:ascii="Arial" w:hAnsi="Arial" w:cs="Arial"/>
          <w:color w:val="000000"/>
          <w:szCs w:val="16"/>
          <w:lang w:val="es-ES"/>
        </w:rPr>
        <w:t xml:space="preserve">tal sanción no es automática, </w:t>
      </w:r>
      <w:r w:rsidRPr="005C3A35">
        <w:rPr>
          <w:rFonts w:ascii="Arial" w:hAnsi="Arial" w:cs="Arial"/>
          <w:szCs w:val="24"/>
        </w:rPr>
        <w:t xml:space="preserve">por cuanto al tener naturaleza sancionatoria debe estar precedida de un examen de la conducta del empleador con el fin de determinar </w:t>
      </w:r>
      <w:r w:rsidR="001F27EC" w:rsidRPr="005C3A35">
        <w:rPr>
          <w:rFonts w:ascii="Arial" w:hAnsi="Arial" w:cs="Arial"/>
          <w:szCs w:val="24"/>
        </w:rPr>
        <w:t xml:space="preserve">si existieron razones serias y atendibles que justificaran su incumplimiento </w:t>
      </w:r>
      <w:r w:rsidRPr="005C3A35">
        <w:rPr>
          <w:rFonts w:ascii="Arial" w:hAnsi="Arial" w:cs="Arial"/>
          <w:bCs/>
          <w:szCs w:val="24"/>
        </w:rPr>
        <w:t>y lo ubiquen en el terreno de la buena fe</w:t>
      </w:r>
      <w:r w:rsidRPr="005C3A35">
        <w:rPr>
          <w:rFonts w:ascii="Arial" w:hAnsi="Arial" w:cs="Arial"/>
          <w:bCs/>
          <w:szCs w:val="24"/>
          <w:vertAlign w:val="superscript"/>
        </w:rPr>
        <w:footnoteReference w:id="4"/>
      </w:r>
      <w:r w:rsidRPr="005C3A35">
        <w:rPr>
          <w:rFonts w:ascii="Arial" w:hAnsi="Arial" w:cs="Arial"/>
          <w:bCs/>
          <w:szCs w:val="24"/>
        </w:rPr>
        <w:t>.</w:t>
      </w:r>
    </w:p>
    <w:p w14:paraId="6DE20D8C" w14:textId="77777777" w:rsidR="00031005" w:rsidRPr="005C3A35" w:rsidRDefault="00031005" w:rsidP="00031005">
      <w:pPr>
        <w:autoSpaceDE w:val="0"/>
        <w:autoSpaceDN w:val="0"/>
        <w:adjustRightInd w:val="0"/>
        <w:jc w:val="both"/>
        <w:rPr>
          <w:rFonts w:ascii="Arial" w:hAnsi="Arial" w:cs="Arial"/>
          <w:bCs/>
          <w:szCs w:val="24"/>
        </w:rPr>
      </w:pPr>
    </w:p>
    <w:p w14:paraId="142EB87C" w14:textId="3053CD84" w:rsidR="00031005" w:rsidRDefault="00031005" w:rsidP="00031005">
      <w:pPr>
        <w:autoSpaceDE w:val="0"/>
        <w:autoSpaceDN w:val="0"/>
        <w:adjustRightInd w:val="0"/>
        <w:spacing w:line="276" w:lineRule="auto"/>
        <w:jc w:val="both"/>
        <w:rPr>
          <w:rFonts w:ascii="Arial" w:hAnsi="Arial" w:cs="Arial"/>
          <w:szCs w:val="24"/>
        </w:rPr>
      </w:pPr>
      <w:r w:rsidRPr="005C3A35">
        <w:rPr>
          <w:rFonts w:ascii="Arial" w:hAnsi="Arial" w:cs="Arial"/>
          <w:szCs w:val="24"/>
        </w:rPr>
        <w:t>Buena fe que equivale, en términos de nuestra Superioridad</w:t>
      </w:r>
      <w:r w:rsidRPr="005C3A35">
        <w:rPr>
          <w:rStyle w:val="Refdenotaalpie"/>
          <w:rFonts w:ascii="Arial" w:hAnsi="Arial" w:cs="Arial"/>
          <w:szCs w:val="24"/>
        </w:rPr>
        <w:footnoteReference w:id="5"/>
      </w:r>
      <w:r w:rsidRPr="005C3A35">
        <w:rPr>
          <w:rFonts w:ascii="Arial" w:hAnsi="Arial" w:cs="Arial"/>
          <w:szCs w:val="24"/>
        </w:rPr>
        <w:t xml:space="preserve"> en obrar con lealtad, rectitud y de manera honesta; por </w:t>
      </w:r>
      <w:r w:rsidR="001F27EC" w:rsidRPr="005C3A35">
        <w:rPr>
          <w:rFonts w:ascii="Arial" w:hAnsi="Arial" w:cs="Arial"/>
          <w:szCs w:val="24"/>
        </w:rPr>
        <w:t>lo que actuar en contrario correspondería a</w:t>
      </w:r>
      <w:r w:rsidRPr="005C3A35">
        <w:rPr>
          <w:rFonts w:ascii="Arial" w:hAnsi="Arial" w:cs="Arial"/>
          <w:szCs w:val="24"/>
        </w:rPr>
        <w:t xml:space="preserve"> obtener ventajas o beneficios sin una suficiente dosis de probidad o pulcritud. Por otra parte, el artículo 65 del C.C. define la buena fe como la creencia razonable debidamente fundada de no deber y</w:t>
      </w:r>
      <w:r>
        <w:rPr>
          <w:rFonts w:ascii="Arial" w:hAnsi="Arial" w:cs="Arial"/>
          <w:szCs w:val="24"/>
        </w:rPr>
        <w:t xml:space="preserve"> por ende, de haber obrado legítimamente y con ánimo exento de fraude.</w:t>
      </w:r>
    </w:p>
    <w:p w14:paraId="1A0020A4" w14:textId="77777777" w:rsidR="001F27EC" w:rsidRDefault="001F27EC" w:rsidP="00031005">
      <w:pPr>
        <w:autoSpaceDE w:val="0"/>
        <w:autoSpaceDN w:val="0"/>
        <w:adjustRightInd w:val="0"/>
        <w:spacing w:line="276" w:lineRule="auto"/>
        <w:jc w:val="both"/>
        <w:rPr>
          <w:rFonts w:ascii="Arial" w:hAnsi="Arial" w:cs="Arial"/>
          <w:szCs w:val="24"/>
        </w:rPr>
      </w:pPr>
    </w:p>
    <w:p w14:paraId="5F683401" w14:textId="77777777" w:rsidR="00031005" w:rsidRDefault="00031005" w:rsidP="00031005">
      <w:pPr>
        <w:autoSpaceDE w:val="0"/>
        <w:autoSpaceDN w:val="0"/>
        <w:adjustRightInd w:val="0"/>
        <w:spacing w:line="276" w:lineRule="auto"/>
        <w:jc w:val="both"/>
        <w:rPr>
          <w:rFonts w:ascii="Arial" w:hAnsi="Arial" w:cs="Arial"/>
          <w:bCs/>
          <w:i/>
          <w:szCs w:val="24"/>
        </w:rPr>
      </w:pPr>
      <w:r>
        <w:rPr>
          <w:rFonts w:ascii="Arial" w:hAnsi="Arial" w:cs="Arial"/>
          <w:szCs w:val="24"/>
        </w:rPr>
        <w:t xml:space="preserve">Por último, </w:t>
      </w:r>
      <w:r>
        <w:rPr>
          <w:rFonts w:ascii="Arial" w:hAnsi="Arial" w:cs="Arial"/>
          <w:bCs/>
          <w:szCs w:val="24"/>
        </w:rPr>
        <w:t>la aludida corporación ha enseñado que dicha sanción deviene igualmente en los asuntos declarativos de contrato realidad, pues ninguna buena fe puede desprenderse cuando la demandada “</w:t>
      </w:r>
      <w:r w:rsidRPr="00C32214">
        <w:rPr>
          <w:rFonts w:ascii="Arial" w:hAnsi="Arial" w:cs="Arial"/>
          <w:bCs/>
          <w:i/>
          <w:sz w:val="22"/>
          <w:szCs w:val="24"/>
        </w:rPr>
        <w:t>conociendo del desarrollo del contrato existente con el demandante como de naturaleza laboral, desconoció sin justificación el pago de los derechos derivados del mismo</w:t>
      </w:r>
      <w:r w:rsidRPr="00685985">
        <w:rPr>
          <w:rFonts w:ascii="Arial" w:hAnsi="Arial" w:cs="Arial"/>
          <w:bCs/>
          <w:i/>
          <w:szCs w:val="24"/>
        </w:rPr>
        <w:t>”</w:t>
      </w:r>
      <w:r w:rsidRPr="00685985">
        <w:rPr>
          <w:rStyle w:val="Refdenotaalpie"/>
          <w:rFonts w:ascii="Arial" w:hAnsi="Arial" w:cs="Arial"/>
          <w:bCs/>
          <w:i/>
          <w:szCs w:val="24"/>
        </w:rPr>
        <w:footnoteReference w:id="6"/>
      </w:r>
      <w:r w:rsidRPr="00685985">
        <w:rPr>
          <w:rFonts w:ascii="Arial" w:hAnsi="Arial" w:cs="Arial"/>
          <w:bCs/>
          <w:i/>
          <w:szCs w:val="24"/>
        </w:rPr>
        <w:t>.</w:t>
      </w:r>
    </w:p>
    <w:p w14:paraId="62A45FC7" w14:textId="77777777" w:rsidR="00B1127E" w:rsidRDefault="00B1127E" w:rsidP="00031005">
      <w:pPr>
        <w:autoSpaceDE w:val="0"/>
        <w:autoSpaceDN w:val="0"/>
        <w:adjustRightInd w:val="0"/>
        <w:spacing w:line="276" w:lineRule="auto"/>
        <w:jc w:val="both"/>
        <w:rPr>
          <w:rFonts w:ascii="Arial" w:hAnsi="Arial" w:cs="Arial"/>
          <w:bCs/>
          <w:i/>
          <w:szCs w:val="24"/>
        </w:rPr>
      </w:pPr>
    </w:p>
    <w:p w14:paraId="56FB4B3B" w14:textId="63EA5182" w:rsidR="00B1127E" w:rsidRPr="005C3A35" w:rsidRDefault="001F27EC" w:rsidP="00031005">
      <w:pPr>
        <w:autoSpaceDE w:val="0"/>
        <w:autoSpaceDN w:val="0"/>
        <w:adjustRightInd w:val="0"/>
        <w:spacing w:line="276" w:lineRule="auto"/>
        <w:jc w:val="both"/>
        <w:rPr>
          <w:rFonts w:ascii="Arial" w:hAnsi="Arial" w:cs="Arial"/>
          <w:bCs/>
          <w:szCs w:val="24"/>
        </w:rPr>
      </w:pPr>
      <w:r w:rsidRPr="005C3A35">
        <w:rPr>
          <w:rFonts w:ascii="Arial" w:hAnsi="Arial" w:cs="Arial"/>
          <w:bCs/>
          <w:szCs w:val="24"/>
        </w:rPr>
        <w:t>Ahora bien,</w:t>
      </w:r>
      <w:r w:rsidR="00B1127E" w:rsidRPr="005C3A35">
        <w:rPr>
          <w:rFonts w:ascii="Arial" w:hAnsi="Arial" w:cs="Arial"/>
          <w:bCs/>
          <w:szCs w:val="24"/>
        </w:rPr>
        <w:t xml:space="preserve"> es preciso advertir </w:t>
      </w:r>
      <w:r w:rsidRPr="005C3A35">
        <w:rPr>
          <w:rFonts w:ascii="Arial" w:hAnsi="Arial" w:cs="Arial"/>
          <w:bCs/>
          <w:szCs w:val="24"/>
        </w:rPr>
        <w:t xml:space="preserve">que </w:t>
      </w:r>
      <w:r w:rsidR="00B1127E" w:rsidRPr="005C3A35">
        <w:rPr>
          <w:rFonts w:ascii="Arial" w:hAnsi="Arial" w:cs="Arial"/>
          <w:bCs/>
          <w:szCs w:val="24"/>
        </w:rPr>
        <w:t>el artículo 65 del C.S.T. establece que la liquidación de la sanción moratoria corresponde “</w:t>
      </w:r>
      <w:r w:rsidR="00B1127E" w:rsidRPr="005C3A35">
        <w:rPr>
          <w:rFonts w:ascii="Arial" w:hAnsi="Arial" w:cs="Arial"/>
          <w:bCs/>
          <w:i/>
          <w:szCs w:val="24"/>
        </w:rPr>
        <w:t>al último salario diario por cada día de retardo”</w:t>
      </w:r>
      <w:r w:rsidR="00DF0429" w:rsidRPr="005C3A35">
        <w:rPr>
          <w:rFonts w:ascii="Arial" w:hAnsi="Arial" w:cs="Arial"/>
          <w:bCs/>
          <w:szCs w:val="24"/>
        </w:rPr>
        <w:t xml:space="preserve">; a su turno, el numeral 3º del art. 99 de la Ley 50/90 determina que la sanción por no consignación de cesantías corresponde al pago de un </w:t>
      </w:r>
      <w:r w:rsidR="00DF0429" w:rsidRPr="005C3A35">
        <w:rPr>
          <w:rFonts w:ascii="Arial" w:hAnsi="Arial" w:cs="Arial"/>
          <w:bCs/>
          <w:i/>
          <w:szCs w:val="24"/>
        </w:rPr>
        <w:t>día de salario</w:t>
      </w:r>
      <w:r w:rsidR="00DF0429" w:rsidRPr="005C3A35">
        <w:rPr>
          <w:rFonts w:ascii="Arial" w:hAnsi="Arial" w:cs="Arial"/>
          <w:bCs/>
          <w:szCs w:val="24"/>
        </w:rPr>
        <w:t xml:space="preserve"> por cada día de retardo; no obstante lo anterior, </w:t>
      </w:r>
      <w:r w:rsidR="00B1127E" w:rsidRPr="005C3A35">
        <w:rPr>
          <w:rFonts w:ascii="Arial" w:hAnsi="Arial" w:cs="Arial"/>
          <w:bCs/>
          <w:szCs w:val="24"/>
        </w:rPr>
        <w:t>lo cierto es que la finalidad de dicho</w:t>
      </w:r>
      <w:r w:rsidR="00DF0429" w:rsidRPr="005C3A35">
        <w:rPr>
          <w:rFonts w:ascii="Arial" w:hAnsi="Arial" w:cs="Arial"/>
          <w:bCs/>
          <w:szCs w:val="24"/>
        </w:rPr>
        <w:t>s</w:t>
      </w:r>
      <w:r w:rsidR="00B1127E" w:rsidRPr="005C3A35">
        <w:rPr>
          <w:rFonts w:ascii="Arial" w:hAnsi="Arial" w:cs="Arial"/>
          <w:bCs/>
          <w:szCs w:val="24"/>
        </w:rPr>
        <w:t xml:space="preserve"> articulado</w:t>
      </w:r>
      <w:r w:rsidR="00DF0429" w:rsidRPr="005C3A35">
        <w:rPr>
          <w:rFonts w:ascii="Arial" w:hAnsi="Arial" w:cs="Arial"/>
          <w:bCs/>
          <w:szCs w:val="24"/>
        </w:rPr>
        <w:t>s</w:t>
      </w:r>
      <w:r w:rsidR="00B1127E" w:rsidRPr="005C3A35">
        <w:rPr>
          <w:rFonts w:ascii="Arial" w:hAnsi="Arial" w:cs="Arial"/>
          <w:bCs/>
          <w:szCs w:val="24"/>
        </w:rPr>
        <w:t xml:space="preserve"> </w:t>
      </w:r>
      <w:r w:rsidR="00EC01D1" w:rsidRPr="005C3A35">
        <w:rPr>
          <w:rFonts w:ascii="Arial" w:hAnsi="Arial" w:cs="Arial"/>
          <w:bCs/>
          <w:szCs w:val="24"/>
        </w:rPr>
        <w:t xml:space="preserve">se enmarca en una sanción ante el retardo en el pago del salario y prestaciones sociales del trabajador, sin que </w:t>
      </w:r>
      <w:r w:rsidR="00F33935" w:rsidRPr="005C3A35">
        <w:rPr>
          <w:rFonts w:ascii="Arial" w:hAnsi="Arial" w:cs="Arial"/>
          <w:bCs/>
          <w:szCs w:val="24"/>
        </w:rPr>
        <w:t>pueda convertirse en una retribución mayor a lo efectivamente devengado por este último; dicho en otras palabras, el propósito de dicha normat</w:t>
      </w:r>
      <w:r w:rsidR="00DB582A">
        <w:rPr>
          <w:rFonts w:ascii="Arial" w:hAnsi="Arial" w:cs="Arial"/>
          <w:bCs/>
          <w:szCs w:val="24"/>
        </w:rPr>
        <w:t>iva</w:t>
      </w:r>
      <w:r w:rsidR="00F33935" w:rsidRPr="005C3A35">
        <w:rPr>
          <w:rFonts w:ascii="Arial" w:hAnsi="Arial" w:cs="Arial"/>
          <w:bCs/>
          <w:szCs w:val="24"/>
        </w:rPr>
        <w:t xml:space="preserve"> deviene de la protección al trabajador para que continué percibiendo su salario efectivo, pero no más</w:t>
      </w:r>
      <w:r w:rsidR="006573A2" w:rsidRPr="005C3A35">
        <w:rPr>
          <w:rFonts w:ascii="Arial" w:hAnsi="Arial" w:cs="Arial"/>
          <w:bCs/>
          <w:szCs w:val="24"/>
        </w:rPr>
        <w:t xml:space="preserve"> que este.</w:t>
      </w:r>
    </w:p>
    <w:p w14:paraId="4AB0CDE7" w14:textId="77777777" w:rsidR="00E143EC" w:rsidRPr="005C3A35" w:rsidRDefault="00E143EC" w:rsidP="00031005">
      <w:pPr>
        <w:autoSpaceDE w:val="0"/>
        <w:autoSpaceDN w:val="0"/>
        <w:adjustRightInd w:val="0"/>
        <w:spacing w:line="276" w:lineRule="auto"/>
        <w:jc w:val="both"/>
        <w:rPr>
          <w:rFonts w:ascii="Arial" w:hAnsi="Arial" w:cs="Arial"/>
          <w:bCs/>
          <w:szCs w:val="24"/>
        </w:rPr>
      </w:pPr>
    </w:p>
    <w:p w14:paraId="4AE1B19C" w14:textId="1E601E6A" w:rsidR="00C66F9E" w:rsidRDefault="001F27EC" w:rsidP="00C66F9E">
      <w:pPr>
        <w:autoSpaceDE w:val="0"/>
        <w:autoSpaceDN w:val="0"/>
        <w:adjustRightInd w:val="0"/>
        <w:spacing w:line="276" w:lineRule="auto"/>
        <w:jc w:val="both"/>
        <w:rPr>
          <w:rFonts w:ascii="Arial" w:hAnsi="Arial" w:cs="Arial"/>
          <w:i/>
          <w:szCs w:val="24"/>
        </w:rPr>
      </w:pPr>
      <w:r w:rsidRPr="005C3A35">
        <w:rPr>
          <w:rFonts w:ascii="Arial" w:hAnsi="Arial" w:cs="Arial"/>
          <w:bCs/>
          <w:szCs w:val="24"/>
        </w:rPr>
        <w:t xml:space="preserve">En ese sentido, </w:t>
      </w:r>
      <w:r w:rsidR="00C66F9E" w:rsidRPr="005C3A35">
        <w:rPr>
          <w:rFonts w:ascii="Arial" w:hAnsi="Arial" w:cs="Arial"/>
          <w:bCs/>
          <w:szCs w:val="24"/>
        </w:rPr>
        <w:t xml:space="preserve">se deberá realizar la </w:t>
      </w:r>
      <w:r w:rsidR="00C66F9E" w:rsidRPr="005C3A35">
        <w:rPr>
          <w:rFonts w:ascii="Arial" w:hAnsi="Arial" w:cs="Arial"/>
          <w:b/>
          <w:bCs/>
          <w:szCs w:val="24"/>
        </w:rPr>
        <w:t xml:space="preserve">proyección </w:t>
      </w:r>
      <w:r w:rsidR="00C66F9E" w:rsidRPr="005C3A35">
        <w:rPr>
          <w:rFonts w:ascii="Arial" w:hAnsi="Arial" w:cs="Arial"/>
          <w:bCs/>
          <w:szCs w:val="24"/>
        </w:rPr>
        <w:t>de salario</w:t>
      </w:r>
      <w:r w:rsidRPr="005C3A35">
        <w:rPr>
          <w:rFonts w:ascii="Arial" w:hAnsi="Arial" w:cs="Arial"/>
          <w:bCs/>
          <w:szCs w:val="24"/>
        </w:rPr>
        <w:t xml:space="preserve"> de un trabajador que prestó sus servicios por d</w:t>
      </w:r>
      <w:r w:rsidR="00C66F9E" w:rsidRPr="005C3A35">
        <w:rPr>
          <w:rFonts w:ascii="Arial" w:hAnsi="Arial" w:cs="Arial"/>
          <w:bCs/>
          <w:szCs w:val="24"/>
        </w:rPr>
        <w:t xml:space="preserve">ías con el propósito de liquidar estas sanciones y demás emolumentos laborales, así: </w:t>
      </w:r>
      <w:r w:rsidR="00C66F9E" w:rsidRPr="005C3A35">
        <w:rPr>
          <w:rFonts w:ascii="Arial" w:hAnsi="Arial" w:cs="Arial"/>
          <w:szCs w:val="24"/>
        </w:rPr>
        <w:t>“</w:t>
      </w:r>
      <w:r w:rsidR="00C66F9E" w:rsidRPr="00C32214">
        <w:rPr>
          <w:rFonts w:ascii="Arial" w:hAnsi="Arial" w:cs="Arial"/>
          <w:i/>
          <w:sz w:val="22"/>
          <w:szCs w:val="24"/>
        </w:rPr>
        <w:t>efectuarse una proyección del salario mensual devengado por el trabajador, tomando como base el salario percibido por él. Cualquiera que sea el número de días laborados, se toma el salario devengado en la semana y se divide por siete (7), al hallarse así el salario diario proyectado éste resultado se multiplica por treinta (30) y obtenemos el valor del salario mensual, también proyectado, que será la base para liquidar todos los  conceptos a los que tenga derecho el trabajador, teniendo en cuenta el tiempo de servicio aplicable a cada concepto</w:t>
      </w:r>
      <w:r w:rsidR="00C66F9E" w:rsidRPr="005C3A35">
        <w:rPr>
          <w:rFonts w:ascii="Arial" w:hAnsi="Arial" w:cs="Arial"/>
          <w:i/>
          <w:szCs w:val="24"/>
        </w:rPr>
        <w:t>”</w:t>
      </w:r>
      <w:r w:rsidR="00C66F9E" w:rsidRPr="005C3A35">
        <w:rPr>
          <w:rStyle w:val="Refdenotaalpie"/>
          <w:rFonts w:ascii="Arial" w:hAnsi="Arial" w:cs="Arial"/>
          <w:i/>
          <w:szCs w:val="24"/>
        </w:rPr>
        <w:footnoteReference w:id="7"/>
      </w:r>
      <w:r w:rsidR="00C66F9E" w:rsidRPr="005C3A35">
        <w:rPr>
          <w:rFonts w:ascii="Arial" w:hAnsi="Arial" w:cs="Arial"/>
          <w:i/>
          <w:szCs w:val="24"/>
        </w:rPr>
        <w:t>.</w:t>
      </w:r>
    </w:p>
    <w:p w14:paraId="1A65DE86" w14:textId="77777777" w:rsidR="00262282" w:rsidRDefault="00262282" w:rsidP="00031005">
      <w:pPr>
        <w:autoSpaceDE w:val="0"/>
        <w:autoSpaceDN w:val="0"/>
        <w:adjustRightInd w:val="0"/>
        <w:spacing w:line="276" w:lineRule="auto"/>
        <w:jc w:val="both"/>
        <w:rPr>
          <w:rFonts w:ascii="Arial" w:hAnsi="Arial" w:cs="Arial"/>
          <w:bCs/>
          <w:i/>
          <w:szCs w:val="24"/>
        </w:rPr>
      </w:pPr>
    </w:p>
    <w:p w14:paraId="35F6DEAB" w14:textId="486818C1" w:rsidR="00031005" w:rsidRPr="00986400" w:rsidRDefault="00031005" w:rsidP="00031005">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lastRenderedPageBreak/>
        <w:t>2.</w:t>
      </w:r>
      <w:r w:rsidR="00262282">
        <w:rPr>
          <w:rFonts w:ascii="Arial" w:hAnsi="Arial" w:cs="Arial"/>
          <w:b/>
          <w:szCs w:val="24"/>
        </w:rPr>
        <w:t>4</w:t>
      </w:r>
      <w:r w:rsidRPr="00986400">
        <w:rPr>
          <w:rFonts w:ascii="Arial" w:hAnsi="Arial" w:cs="Arial"/>
          <w:b/>
          <w:szCs w:val="24"/>
        </w:rPr>
        <w:t>.</w:t>
      </w:r>
      <w:r w:rsidR="00262282">
        <w:rPr>
          <w:rFonts w:ascii="Arial" w:hAnsi="Arial" w:cs="Arial"/>
          <w:b/>
          <w:szCs w:val="24"/>
        </w:rPr>
        <w:t>1</w:t>
      </w:r>
      <w:r w:rsidRPr="00986400">
        <w:rPr>
          <w:rFonts w:ascii="Arial" w:hAnsi="Arial" w:cs="Arial"/>
          <w:b/>
          <w:szCs w:val="24"/>
        </w:rPr>
        <w:t>. Fundamento fáctico</w:t>
      </w:r>
    </w:p>
    <w:p w14:paraId="5AC90C2E" w14:textId="77777777" w:rsidR="00031005" w:rsidRPr="00986400" w:rsidRDefault="00031005" w:rsidP="00031005">
      <w:pPr>
        <w:autoSpaceDE w:val="0"/>
        <w:autoSpaceDN w:val="0"/>
        <w:adjustRightInd w:val="0"/>
        <w:jc w:val="both"/>
        <w:rPr>
          <w:rFonts w:ascii="Arial" w:hAnsi="Arial" w:cs="Arial"/>
          <w:szCs w:val="24"/>
        </w:rPr>
      </w:pPr>
    </w:p>
    <w:p w14:paraId="362255F3" w14:textId="09778AB6" w:rsidR="00031005" w:rsidRPr="005C3A35" w:rsidRDefault="00262282" w:rsidP="00031005">
      <w:pPr>
        <w:autoSpaceDE w:val="0"/>
        <w:autoSpaceDN w:val="0"/>
        <w:adjustRightInd w:val="0"/>
        <w:spacing w:line="276" w:lineRule="auto"/>
        <w:jc w:val="both"/>
        <w:rPr>
          <w:rFonts w:ascii="Arial" w:hAnsi="Arial" w:cs="Arial"/>
          <w:szCs w:val="24"/>
        </w:rPr>
      </w:pPr>
      <w:r>
        <w:rPr>
          <w:rFonts w:ascii="Arial" w:hAnsi="Arial" w:cs="Arial"/>
          <w:szCs w:val="24"/>
        </w:rPr>
        <w:t>D</w:t>
      </w:r>
      <w:r w:rsidR="00031005">
        <w:rPr>
          <w:rFonts w:ascii="Arial" w:hAnsi="Arial" w:cs="Arial"/>
          <w:szCs w:val="24"/>
        </w:rPr>
        <w:t xml:space="preserve">e cara al recurso de apelación </w:t>
      </w:r>
      <w:r>
        <w:rPr>
          <w:rFonts w:ascii="Arial" w:hAnsi="Arial" w:cs="Arial"/>
          <w:szCs w:val="24"/>
        </w:rPr>
        <w:t xml:space="preserve">del demandado </w:t>
      </w:r>
      <w:r w:rsidR="00031005">
        <w:rPr>
          <w:rFonts w:ascii="Arial" w:hAnsi="Arial" w:cs="Arial"/>
          <w:szCs w:val="24"/>
        </w:rPr>
        <w:t>frente a la sanción moratoria</w:t>
      </w:r>
      <w:r>
        <w:rPr>
          <w:rFonts w:ascii="Arial" w:hAnsi="Arial" w:cs="Arial"/>
          <w:szCs w:val="24"/>
        </w:rPr>
        <w:t>,</w:t>
      </w:r>
      <w:r w:rsidR="00031005">
        <w:rPr>
          <w:rFonts w:ascii="Arial" w:hAnsi="Arial" w:cs="Arial"/>
          <w:szCs w:val="24"/>
        </w:rPr>
        <w:t xml:space="preserve"> </w:t>
      </w:r>
      <w:r w:rsidR="00031005" w:rsidRPr="005C3A35">
        <w:rPr>
          <w:rFonts w:ascii="Arial" w:hAnsi="Arial" w:cs="Arial"/>
          <w:szCs w:val="24"/>
        </w:rPr>
        <w:t xml:space="preserve">auscultado en detalle las pruebas que aprovisionaron el expediente se advierte que </w:t>
      </w:r>
      <w:r w:rsidRPr="005C3A35">
        <w:rPr>
          <w:rFonts w:ascii="Arial" w:hAnsi="Arial" w:cs="Arial"/>
          <w:szCs w:val="24"/>
        </w:rPr>
        <w:t>la Corporación Club Social Elephant, a través de sus representantes,</w:t>
      </w:r>
      <w:r w:rsidR="00031005" w:rsidRPr="005C3A35">
        <w:rPr>
          <w:rFonts w:ascii="Arial" w:hAnsi="Arial" w:cs="Arial"/>
          <w:szCs w:val="24"/>
        </w:rPr>
        <w:t xml:space="preserve"> no acreditó razones serias y atendibles en la omisión del pago de las prestaciones sociales al finalizar el vínculo </w:t>
      </w:r>
      <w:r w:rsidR="00413AB8" w:rsidRPr="005C3A35">
        <w:rPr>
          <w:rFonts w:ascii="Arial" w:hAnsi="Arial" w:cs="Arial"/>
          <w:szCs w:val="24"/>
        </w:rPr>
        <w:t>de trabajo.</w:t>
      </w:r>
      <w:r w:rsidR="00031005" w:rsidRPr="005C3A35">
        <w:rPr>
          <w:rFonts w:ascii="Arial" w:hAnsi="Arial" w:cs="Arial"/>
          <w:szCs w:val="24"/>
        </w:rPr>
        <w:t xml:space="preserve"> </w:t>
      </w:r>
    </w:p>
    <w:p w14:paraId="5E4826FD" w14:textId="77777777" w:rsidR="00031005" w:rsidRPr="005C3A35" w:rsidRDefault="00031005" w:rsidP="00031005">
      <w:pPr>
        <w:autoSpaceDE w:val="0"/>
        <w:autoSpaceDN w:val="0"/>
        <w:adjustRightInd w:val="0"/>
        <w:spacing w:line="276" w:lineRule="auto"/>
        <w:jc w:val="both"/>
        <w:rPr>
          <w:rFonts w:ascii="Arial" w:hAnsi="Arial" w:cs="Arial"/>
          <w:szCs w:val="24"/>
        </w:rPr>
      </w:pPr>
    </w:p>
    <w:p w14:paraId="1CDA4E9A" w14:textId="492F141A" w:rsidR="00262282" w:rsidRPr="005C3A35" w:rsidRDefault="00031005" w:rsidP="00031005">
      <w:pPr>
        <w:autoSpaceDE w:val="0"/>
        <w:autoSpaceDN w:val="0"/>
        <w:adjustRightInd w:val="0"/>
        <w:spacing w:line="276" w:lineRule="auto"/>
        <w:jc w:val="both"/>
        <w:rPr>
          <w:rFonts w:ascii="Arial" w:hAnsi="Arial" w:cs="Arial"/>
          <w:szCs w:val="24"/>
        </w:rPr>
      </w:pPr>
      <w:r w:rsidRPr="005C3A35">
        <w:rPr>
          <w:rFonts w:ascii="Arial" w:hAnsi="Arial" w:cs="Arial"/>
          <w:szCs w:val="24"/>
        </w:rPr>
        <w:t>En efecto,</w:t>
      </w:r>
      <w:r w:rsidR="00262282" w:rsidRPr="005C3A35">
        <w:rPr>
          <w:rFonts w:ascii="Arial" w:hAnsi="Arial" w:cs="Arial"/>
          <w:szCs w:val="24"/>
        </w:rPr>
        <w:t xml:space="preserve"> el representante legal al absolver el interrogatorio de parte</w:t>
      </w:r>
      <w:r w:rsidR="009F68F7" w:rsidRPr="005C3A35">
        <w:rPr>
          <w:rFonts w:ascii="Arial" w:hAnsi="Arial" w:cs="Arial"/>
          <w:szCs w:val="24"/>
        </w:rPr>
        <w:t xml:space="preserve"> </w:t>
      </w:r>
      <w:r w:rsidR="00262282" w:rsidRPr="005C3A35">
        <w:rPr>
          <w:rFonts w:ascii="Arial" w:hAnsi="Arial" w:cs="Arial"/>
          <w:szCs w:val="24"/>
        </w:rPr>
        <w:t>confesó que nunca se pagaron prestaciones sociales, ni seguridad social; además, al contestar la demanda apenas se adujo que consideraba que en tanto el demandante solo laboraba 2 días a la semana, entonces no tenía la obligación de pago de dichas acreencias.</w:t>
      </w:r>
    </w:p>
    <w:p w14:paraId="3BEF6073" w14:textId="77777777" w:rsidR="00262282" w:rsidRPr="005C3A35" w:rsidRDefault="00262282" w:rsidP="00031005">
      <w:pPr>
        <w:autoSpaceDE w:val="0"/>
        <w:autoSpaceDN w:val="0"/>
        <w:adjustRightInd w:val="0"/>
        <w:spacing w:line="276" w:lineRule="auto"/>
        <w:jc w:val="both"/>
        <w:rPr>
          <w:rFonts w:ascii="Arial" w:hAnsi="Arial" w:cs="Arial"/>
          <w:szCs w:val="24"/>
        </w:rPr>
      </w:pPr>
    </w:p>
    <w:p w14:paraId="5AE28DA3" w14:textId="16C5C7C7" w:rsidR="00031005" w:rsidRPr="005C3A35" w:rsidRDefault="00262282" w:rsidP="00262282">
      <w:pPr>
        <w:autoSpaceDE w:val="0"/>
        <w:autoSpaceDN w:val="0"/>
        <w:adjustRightInd w:val="0"/>
        <w:spacing w:line="276" w:lineRule="auto"/>
        <w:jc w:val="both"/>
        <w:rPr>
          <w:rFonts w:ascii="Arial" w:hAnsi="Arial" w:cs="Arial"/>
          <w:szCs w:val="24"/>
        </w:rPr>
      </w:pPr>
      <w:r w:rsidRPr="005C3A35">
        <w:rPr>
          <w:rFonts w:ascii="Arial" w:hAnsi="Arial" w:cs="Arial"/>
          <w:szCs w:val="24"/>
        </w:rPr>
        <w:t>Afirmación que de ninguna manera aparece como seria y mucho menos atendible para que la Corporación Club Social Elephant desconociera las obligaciones laborales frente a su trabajador, máxime que el contrato de trabajo</w:t>
      </w:r>
      <w:r w:rsidR="00B1127E" w:rsidRPr="005C3A35">
        <w:rPr>
          <w:rFonts w:ascii="Arial" w:hAnsi="Arial" w:cs="Arial"/>
          <w:szCs w:val="24"/>
        </w:rPr>
        <w:t xml:space="preserve"> no fue por poco tiempo, sino que</w:t>
      </w:r>
      <w:r w:rsidRPr="005C3A35">
        <w:rPr>
          <w:rFonts w:ascii="Arial" w:hAnsi="Arial" w:cs="Arial"/>
          <w:szCs w:val="24"/>
        </w:rPr>
        <w:t xml:space="preserve"> transcurri</w:t>
      </w:r>
      <w:r w:rsidR="00B1127E" w:rsidRPr="005C3A35">
        <w:rPr>
          <w:rFonts w:ascii="Arial" w:hAnsi="Arial" w:cs="Arial"/>
          <w:szCs w:val="24"/>
        </w:rPr>
        <w:t xml:space="preserve">ó por más de un año y medio; </w:t>
      </w:r>
      <w:r w:rsidRPr="005C3A35">
        <w:rPr>
          <w:rFonts w:ascii="Arial" w:hAnsi="Arial" w:cs="Arial"/>
          <w:szCs w:val="24"/>
        </w:rPr>
        <w:t>en ese sentido, cae al vacío la apelación propuesta por la parte pasiva de la pendencia.</w:t>
      </w:r>
    </w:p>
    <w:p w14:paraId="2A8A22B2" w14:textId="77777777" w:rsidR="00B1127E" w:rsidRPr="005C3A35" w:rsidRDefault="00B1127E" w:rsidP="00262282">
      <w:pPr>
        <w:autoSpaceDE w:val="0"/>
        <w:autoSpaceDN w:val="0"/>
        <w:adjustRightInd w:val="0"/>
        <w:spacing w:line="276" w:lineRule="auto"/>
        <w:jc w:val="both"/>
        <w:rPr>
          <w:rFonts w:ascii="Arial" w:hAnsi="Arial" w:cs="Arial"/>
          <w:szCs w:val="24"/>
        </w:rPr>
      </w:pPr>
    </w:p>
    <w:p w14:paraId="1061D6C4" w14:textId="0B3B9531" w:rsidR="00B1127E" w:rsidRPr="00B1127E" w:rsidRDefault="00B1127E" w:rsidP="00262282">
      <w:pPr>
        <w:autoSpaceDE w:val="0"/>
        <w:autoSpaceDN w:val="0"/>
        <w:adjustRightInd w:val="0"/>
        <w:spacing w:line="276" w:lineRule="auto"/>
        <w:jc w:val="both"/>
        <w:rPr>
          <w:rFonts w:ascii="Arial" w:hAnsi="Arial" w:cs="Arial"/>
          <w:szCs w:val="24"/>
        </w:rPr>
      </w:pPr>
      <w:r w:rsidRPr="005C3A35">
        <w:rPr>
          <w:rFonts w:ascii="Arial" w:hAnsi="Arial" w:cs="Arial"/>
          <w:szCs w:val="24"/>
        </w:rPr>
        <w:t>Ahora bien,</w:t>
      </w:r>
      <w:r w:rsidR="00E143EC" w:rsidRPr="005C3A35">
        <w:rPr>
          <w:rFonts w:ascii="Arial" w:hAnsi="Arial" w:cs="Arial"/>
          <w:szCs w:val="24"/>
        </w:rPr>
        <w:t xml:space="preserve"> frente a la alzada</w:t>
      </w:r>
      <w:r w:rsidRPr="005C3A35">
        <w:rPr>
          <w:rFonts w:ascii="Arial" w:hAnsi="Arial" w:cs="Arial"/>
          <w:szCs w:val="24"/>
        </w:rPr>
        <w:t xml:space="preserve"> del de</w:t>
      </w:r>
      <w:r w:rsidR="00E143EC" w:rsidRPr="005C3A35">
        <w:rPr>
          <w:rFonts w:ascii="Arial" w:hAnsi="Arial" w:cs="Arial"/>
          <w:szCs w:val="24"/>
        </w:rPr>
        <w:t>mandante respecto</w:t>
      </w:r>
      <w:r w:rsidRPr="005C3A35">
        <w:rPr>
          <w:rFonts w:ascii="Arial" w:hAnsi="Arial" w:cs="Arial"/>
          <w:szCs w:val="24"/>
        </w:rPr>
        <w:t xml:space="preserve"> a la liquidación de esta sanción</w:t>
      </w:r>
      <w:r w:rsidR="00C66F9E" w:rsidRPr="005C3A35">
        <w:rPr>
          <w:rFonts w:ascii="Arial" w:hAnsi="Arial" w:cs="Arial"/>
          <w:szCs w:val="24"/>
        </w:rPr>
        <w:t xml:space="preserve"> y de la no consignación de cesantías</w:t>
      </w:r>
      <w:r w:rsidRPr="005C3A35">
        <w:rPr>
          <w:rFonts w:ascii="Arial" w:hAnsi="Arial" w:cs="Arial"/>
          <w:szCs w:val="24"/>
        </w:rPr>
        <w:t xml:space="preserve">, es preciso resaltar que la </w:t>
      </w:r>
      <w:r w:rsidRPr="005C3A35">
        <w:rPr>
          <w:rFonts w:ascii="Arial" w:hAnsi="Arial" w:cs="Arial"/>
          <w:i/>
          <w:szCs w:val="24"/>
        </w:rPr>
        <w:t xml:space="preserve">a quo </w:t>
      </w:r>
      <w:r w:rsidRPr="005C3A35">
        <w:rPr>
          <w:rFonts w:ascii="Arial" w:hAnsi="Arial" w:cs="Arial"/>
          <w:szCs w:val="24"/>
        </w:rPr>
        <w:t xml:space="preserve">acertó en su cuantificación, de conformidad con </w:t>
      </w:r>
      <w:r w:rsidR="00C66F9E" w:rsidRPr="005C3A35">
        <w:rPr>
          <w:rFonts w:ascii="Arial" w:hAnsi="Arial" w:cs="Arial"/>
          <w:szCs w:val="24"/>
        </w:rPr>
        <w:t xml:space="preserve">la finalidad de la norma y la proyección del salario de un trabajador por días; de manera tal que no podía el demandante pretender que al haber laborado solo 8 días al mes, </w:t>
      </w:r>
      <w:r w:rsidR="00B80BB0">
        <w:rPr>
          <w:rFonts w:ascii="Arial" w:hAnsi="Arial" w:cs="Arial"/>
          <w:szCs w:val="24"/>
        </w:rPr>
        <w:t>con una retribución mayor al salario mínimo diario legal vigente</w:t>
      </w:r>
      <w:r w:rsidR="00B80BB0">
        <w:rPr>
          <w:rStyle w:val="Refdenotaalpie"/>
          <w:rFonts w:ascii="Arial" w:hAnsi="Arial" w:cs="Arial"/>
          <w:szCs w:val="24"/>
        </w:rPr>
        <w:footnoteReference w:id="8"/>
      </w:r>
      <w:r w:rsidR="00B80BB0">
        <w:rPr>
          <w:rFonts w:ascii="Arial" w:hAnsi="Arial" w:cs="Arial"/>
          <w:szCs w:val="24"/>
        </w:rPr>
        <w:t xml:space="preserve">, </w:t>
      </w:r>
      <w:r w:rsidR="00C66F9E" w:rsidRPr="005C3A35">
        <w:rPr>
          <w:rFonts w:ascii="Arial" w:hAnsi="Arial" w:cs="Arial"/>
          <w:szCs w:val="24"/>
        </w:rPr>
        <w:t xml:space="preserve">la sanción de un día de salario por cada día de retardo se liquidara teniendo en cuenta el </w:t>
      </w:r>
      <w:r w:rsidR="00E143EC" w:rsidRPr="005C3A35">
        <w:rPr>
          <w:rFonts w:ascii="Arial" w:hAnsi="Arial" w:cs="Arial"/>
          <w:szCs w:val="24"/>
        </w:rPr>
        <w:t xml:space="preserve">último </w:t>
      </w:r>
      <w:r w:rsidR="00C66F9E" w:rsidRPr="005C3A35">
        <w:rPr>
          <w:rFonts w:ascii="Arial" w:hAnsi="Arial" w:cs="Arial"/>
          <w:szCs w:val="24"/>
        </w:rPr>
        <w:t xml:space="preserve">día de salario devengado, pues en realidad debía hacerse la proyección de este emolumento frente a 30 días, para obtener el valor </w:t>
      </w:r>
      <w:r w:rsidR="00E143EC" w:rsidRPr="005C3A35">
        <w:rPr>
          <w:rFonts w:ascii="Arial" w:hAnsi="Arial" w:cs="Arial"/>
          <w:szCs w:val="24"/>
        </w:rPr>
        <w:t xml:space="preserve">real </w:t>
      </w:r>
      <w:r w:rsidR="00C66F9E" w:rsidRPr="005C3A35">
        <w:rPr>
          <w:rFonts w:ascii="Arial" w:hAnsi="Arial" w:cs="Arial"/>
          <w:szCs w:val="24"/>
        </w:rPr>
        <w:t>de la sanción a imponer.</w:t>
      </w:r>
      <w:r w:rsidR="00C66F9E">
        <w:rPr>
          <w:rFonts w:ascii="Arial" w:hAnsi="Arial" w:cs="Arial"/>
          <w:szCs w:val="24"/>
        </w:rPr>
        <w:t xml:space="preserve"> </w:t>
      </w:r>
      <w:r w:rsidR="00DB582A">
        <w:rPr>
          <w:rFonts w:ascii="Arial" w:hAnsi="Arial" w:cs="Arial"/>
          <w:szCs w:val="24"/>
        </w:rPr>
        <w:t>Sobre este tópico ha de decirse que la providencia citada por el recurrente este tribunal solo se ocupó de la procedencia de la condena moratoria, más no de la forma de liquidarla.</w:t>
      </w:r>
    </w:p>
    <w:p w14:paraId="53790F99" w14:textId="77777777" w:rsidR="00031005" w:rsidRDefault="00031005" w:rsidP="00CD6326">
      <w:pPr>
        <w:pStyle w:val="Textoindependiente"/>
        <w:spacing w:line="276" w:lineRule="auto"/>
        <w:ind w:left="390"/>
        <w:contextualSpacing/>
        <w:rPr>
          <w:b/>
          <w:iCs/>
          <w:szCs w:val="24"/>
        </w:rPr>
      </w:pPr>
    </w:p>
    <w:p w14:paraId="28DB916E" w14:textId="77777777" w:rsidR="00CD6326" w:rsidRDefault="00CD6326" w:rsidP="00CD6326">
      <w:pPr>
        <w:pStyle w:val="Sinespaciado"/>
        <w:spacing w:line="276" w:lineRule="auto"/>
        <w:contextualSpacing/>
        <w:jc w:val="center"/>
        <w:rPr>
          <w:rFonts w:ascii="Arial" w:hAnsi="Arial" w:cs="Arial"/>
          <w:b/>
          <w:sz w:val="24"/>
          <w:szCs w:val="24"/>
        </w:rPr>
      </w:pPr>
      <w:r w:rsidRPr="00195300">
        <w:rPr>
          <w:rFonts w:ascii="Arial" w:hAnsi="Arial" w:cs="Arial"/>
          <w:b/>
          <w:sz w:val="24"/>
          <w:szCs w:val="24"/>
        </w:rPr>
        <w:t>CONCLUSIÓN</w:t>
      </w:r>
    </w:p>
    <w:p w14:paraId="3E04ED64" w14:textId="77777777" w:rsidR="00E872C7" w:rsidRDefault="00E872C7" w:rsidP="00CD6326">
      <w:pPr>
        <w:pStyle w:val="Sinespaciado"/>
        <w:spacing w:line="276" w:lineRule="auto"/>
        <w:contextualSpacing/>
        <w:jc w:val="center"/>
        <w:rPr>
          <w:rFonts w:ascii="Arial" w:hAnsi="Arial" w:cs="Arial"/>
          <w:b/>
          <w:sz w:val="24"/>
          <w:szCs w:val="24"/>
        </w:rPr>
      </w:pPr>
    </w:p>
    <w:p w14:paraId="52184BE0" w14:textId="55DEE281" w:rsidR="00B55A4E" w:rsidRDefault="00CD6326" w:rsidP="00CD6326">
      <w:pPr>
        <w:spacing w:line="276" w:lineRule="auto"/>
        <w:contextualSpacing/>
        <w:jc w:val="both"/>
        <w:rPr>
          <w:rFonts w:ascii="Arial" w:hAnsi="Arial" w:cs="Arial"/>
          <w:szCs w:val="24"/>
        </w:rPr>
      </w:pPr>
      <w:r>
        <w:rPr>
          <w:rFonts w:ascii="Arial" w:hAnsi="Arial" w:cs="Arial"/>
          <w:szCs w:val="24"/>
        </w:rPr>
        <w:t>A tono con lo expuesto, la decisión revisada se</w:t>
      </w:r>
      <w:r w:rsidR="00B55A4E">
        <w:rPr>
          <w:rFonts w:ascii="Arial" w:hAnsi="Arial" w:cs="Arial"/>
          <w:szCs w:val="24"/>
        </w:rPr>
        <w:t>rá confirmada</w:t>
      </w:r>
      <w:r w:rsidR="0049552E">
        <w:rPr>
          <w:rFonts w:ascii="Arial" w:hAnsi="Arial" w:cs="Arial"/>
          <w:szCs w:val="24"/>
        </w:rPr>
        <w:t>.</w:t>
      </w:r>
      <w:r w:rsidR="00E872C7">
        <w:rPr>
          <w:rFonts w:ascii="Arial" w:hAnsi="Arial" w:cs="Arial"/>
          <w:szCs w:val="24"/>
        </w:rPr>
        <w:t xml:space="preserve"> </w:t>
      </w:r>
      <w:r w:rsidR="00B1127E">
        <w:rPr>
          <w:rFonts w:ascii="Arial" w:hAnsi="Arial" w:cs="Arial"/>
          <w:szCs w:val="24"/>
        </w:rPr>
        <w:t xml:space="preserve">Sin costas en esta instancia por no haberse causado. </w:t>
      </w:r>
    </w:p>
    <w:p w14:paraId="3F791B46" w14:textId="77777777" w:rsidR="0054448D" w:rsidRDefault="0054448D" w:rsidP="00CD6326">
      <w:pPr>
        <w:spacing w:line="276" w:lineRule="auto"/>
        <w:jc w:val="both"/>
        <w:rPr>
          <w:rFonts w:ascii="Arial" w:hAnsi="Arial" w:cs="Arial"/>
          <w:szCs w:val="24"/>
        </w:rPr>
      </w:pPr>
    </w:p>
    <w:p w14:paraId="163C982F" w14:textId="77777777" w:rsidR="00CD6326" w:rsidRPr="00313DC2" w:rsidRDefault="00CD6326" w:rsidP="00CD6326">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14:paraId="2DA70516" w14:textId="77777777" w:rsidR="00CD6326" w:rsidRPr="00D578CB" w:rsidRDefault="00CD6326" w:rsidP="00CD6326">
      <w:pPr>
        <w:pStyle w:val="Sinespaciado"/>
        <w:spacing w:line="276" w:lineRule="auto"/>
        <w:rPr>
          <w:rFonts w:ascii="Arial" w:hAnsi="Arial" w:cs="Arial"/>
          <w:sz w:val="24"/>
          <w:szCs w:val="24"/>
        </w:rPr>
      </w:pPr>
    </w:p>
    <w:p w14:paraId="7B7AF7CD" w14:textId="77777777" w:rsidR="00CD6326" w:rsidRDefault="00CD6326" w:rsidP="00CD6326">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w:t>
      </w:r>
      <w:r w:rsidR="00791B68">
        <w:rPr>
          <w:rFonts w:ascii="Arial" w:hAnsi="Arial" w:cs="Arial"/>
          <w:b/>
          <w:sz w:val="24"/>
          <w:szCs w:val="24"/>
        </w:rPr>
        <w:t xml:space="preserve">Segunda </w:t>
      </w:r>
      <w:r>
        <w:rPr>
          <w:rFonts w:ascii="Arial" w:hAnsi="Arial" w:cs="Arial"/>
          <w:b/>
          <w:sz w:val="24"/>
          <w:szCs w:val="24"/>
        </w:rPr>
        <w:t>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14:paraId="3781795F" w14:textId="77777777" w:rsidR="00CD6326" w:rsidRDefault="00CD6326" w:rsidP="00CD6326">
      <w:pPr>
        <w:pStyle w:val="Prrafodelista2"/>
        <w:spacing w:after="0"/>
        <w:ind w:left="0"/>
        <w:jc w:val="both"/>
        <w:rPr>
          <w:rFonts w:ascii="Arial" w:hAnsi="Arial" w:cs="Arial"/>
          <w:sz w:val="24"/>
          <w:szCs w:val="24"/>
        </w:rPr>
      </w:pPr>
    </w:p>
    <w:p w14:paraId="7D19FBC3" w14:textId="77777777" w:rsidR="00CD6326" w:rsidRPr="00D578CB" w:rsidRDefault="00CD6326" w:rsidP="00CD6326">
      <w:pPr>
        <w:spacing w:line="276" w:lineRule="auto"/>
        <w:jc w:val="center"/>
        <w:rPr>
          <w:rFonts w:ascii="Arial" w:hAnsi="Arial" w:cs="Arial"/>
          <w:b/>
          <w:szCs w:val="24"/>
        </w:rPr>
      </w:pPr>
      <w:r w:rsidRPr="00D578CB">
        <w:rPr>
          <w:rFonts w:ascii="Arial" w:hAnsi="Arial" w:cs="Arial"/>
          <w:b/>
          <w:szCs w:val="24"/>
        </w:rPr>
        <w:t>RESUELVE</w:t>
      </w:r>
    </w:p>
    <w:p w14:paraId="68DC6844" w14:textId="77777777" w:rsidR="00CD6326" w:rsidRPr="00D578CB" w:rsidRDefault="00CD6326" w:rsidP="00CD6326">
      <w:pPr>
        <w:pStyle w:val="Sinespaciado"/>
        <w:tabs>
          <w:tab w:val="left" w:pos="3387"/>
        </w:tabs>
        <w:spacing w:line="276" w:lineRule="auto"/>
        <w:rPr>
          <w:rFonts w:ascii="Arial" w:hAnsi="Arial" w:cs="Arial"/>
          <w:sz w:val="24"/>
          <w:szCs w:val="24"/>
        </w:rPr>
      </w:pPr>
      <w:r>
        <w:rPr>
          <w:rFonts w:ascii="Arial" w:hAnsi="Arial" w:cs="Arial"/>
          <w:sz w:val="24"/>
          <w:szCs w:val="24"/>
        </w:rPr>
        <w:tab/>
      </w:r>
    </w:p>
    <w:p w14:paraId="6A98DF6D" w14:textId="28ADA873" w:rsidR="0049552E" w:rsidRDefault="00CD6326" w:rsidP="00CD6326">
      <w:pPr>
        <w:widowControl w:val="0"/>
        <w:autoSpaceDE w:val="0"/>
        <w:autoSpaceDN w:val="0"/>
        <w:adjustRightInd w:val="0"/>
        <w:spacing w:line="276" w:lineRule="auto"/>
        <w:jc w:val="both"/>
        <w:rPr>
          <w:rFonts w:ascii="Arial" w:hAnsi="Arial" w:cs="Arial"/>
          <w:bCs/>
          <w:iCs/>
          <w:szCs w:val="24"/>
        </w:rPr>
      </w:pPr>
      <w:r w:rsidRPr="00550787">
        <w:rPr>
          <w:rFonts w:ascii="Arial" w:hAnsi="Arial" w:cs="Arial"/>
          <w:b/>
          <w:szCs w:val="24"/>
          <w:u w:val="single"/>
        </w:rPr>
        <w:t>PRIMERO</w:t>
      </w:r>
      <w:r>
        <w:rPr>
          <w:rFonts w:ascii="Arial" w:hAnsi="Arial" w:cs="Arial"/>
          <w:b/>
          <w:szCs w:val="24"/>
        </w:rPr>
        <w:t xml:space="preserve">: CONFIRMAR </w:t>
      </w:r>
      <w:r>
        <w:rPr>
          <w:rFonts w:ascii="Arial" w:hAnsi="Arial" w:cs="Arial"/>
          <w:szCs w:val="24"/>
        </w:rPr>
        <w:t>la</w:t>
      </w:r>
      <w:r w:rsidRPr="001320DB">
        <w:rPr>
          <w:rFonts w:ascii="Arial" w:hAnsi="Arial" w:cs="Arial"/>
          <w:szCs w:val="24"/>
        </w:rPr>
        <w:t xml:space="preserve"> sentencia </w:t>
      </w:r>
      <w:r w:rsidRPr="00D578CB">
        <w:rPr>
          <w:rFonts w:ascii="Arial" w:hAnsi="Arial" w:cs="Arial"/>
          <w:szCs w:val="24"/>
        </w:rPr>
        <w:t xml:space="preserve">proferida el </w:t>
      </w:r>
      <w:r w:rsidR="00B1127E">
        <w:rPr>
          <w:rFonts w:ascii="Arial" w:hAnsi="Arial" w:cs="Arial"/>
          <w:szCs w:val="24"/>
        </w:rPr>
        <w:t xml:space="preserve">14 de junio de 2018 </w:t>
      </w:r>
      <w:r w:rsidR="00B1127E" w:rsidRPr="00AC486E">
        <w:rPr>
          <w:rFonts w:ascii="Arial" w:hAnsi="Arial" w:cs="Arial"/>
          <w:szCs w:val="24"/>
        </w:rPr>
        <w:t xml:space="preserve">por el </w:t>
      </w:r>
      <w:r w:rsidR="00B1127E" w:rsidRPr="00AC486E">
        <w:rPr>
          <w:rFonts w:ascii="Arial" w:hAnsi="Arial" w:cs="Arial"/>
          <w:szCs w:val="24"/>
        </w:rPr>
        <w:lastRenderedPageBreak/>
        <w:t xml:space="preserve">Juzgado </w:t>
      </w:r>
      <w:r w:rsidR="00B1127E">
        <w:rPr>
          <w:rFonts w:ascii="Arial" w:hAnsi="Arial" w:cs="Arial"/>
          <w:szCs w:val="24"/>
        </w:rPr>
        <w:t>Quinto Laboral del Circuito de Pereira</w:t>
      </w:r>
      <w:r w:rsidR="00B1127E" w:rsidRPr="00AC486E">
        <w:rPr>
          <w:rFonts w:ascii="Arial" w:hAnsi="Arial" w:cs="Arial"/>
          <w:szCs w:val="24"/>
        </w:rPr>
        <w:t xml:space="preserve">, dentro del proceso </w:t>
      </w:r>
      <w:r w:rsidR="00B1127E">
        <w:rPr>
          <w:rFonts w:ascii="Arial" w:hAnsi="Arial" w:cs="Arial"/>
          <w:szCs w:val="24"/>
        </w:rPr>
        <w:t xml:space="preserve">promovido por </w:t>
      </w:r>
      <w:r w:rsidR="00B1127E">
        <w:rPr>
          <w:rFonts w:ascii="Arial" w:hAnsi="Arial" w:cs="Arial"/>
          <w:b/>
          <w:szCs w:val="24"/>
        </w:rPr>
        <w:t>Edwin Steven Muñoz Amelines</w:t>
      </w:r>
      <w:r w:rsidR="00B1127E">
        <w:rPr>
          <w:rFonts w:ascii="Arial" w:hAnsi="Arial" w:cs="Arial"/>
          <w:szCs w:val="24"/>
        </w:rPr>
        <w:t xml:space="preserve"> </w:t>
      </w:r>
      <w:r w:rsidR="00B1127E" w:rsidRPr="003440CA">
        <w:rPr>
          <w:rFonts w:ascii="Arial" w:hAnsi="Arial" w:cs="Arial"/>
          <w:szCs w:val="24"/>
        </w:rPr>
        <w:t>contra</w:t>
      </w:r>
      <w:r w:rsidR="00B1127E">
        <w:rPr>
          <w:rFonts w:ascii="Arial" w:hAnsi="Arial" w:cs="Arial"/>
          <w:szCs w:val="24"/>
        </w:rPr>
        <w:t xml:space="preserve"> </w:t>
      </w:r>
      <w:r w:rsidR="00B1127E" w:rsidRPr="00D51511">
        <w:rPr>
          <w:rFonts w:ascii="Arial" w:hAnsi="Arial" w:cs="Arial"/>
          <w:szCs w:val="24"/>
        </w:rPr>
        <w:t xml:space="preserve">la </w:t>
      </w:r>
      <w:r w:rsidR="00B1127E">
        <w:rPr>
          <w:rFonts w:ascii="Arial" w:hAnsi="Arial" w:cs="Arial"/>
          <w:b/>
          <w:szCs w:val="24"/>
        </w:rPr>
        <w:t xml:space="preserve">Corporación Club Social </w:t>
      </w:r>
      <w:proofErr w:type="spellStart"/>
      <w:r w:rsidR="00B1127E">
        <w:rPr>
          <w:rFonts w:ascii="Arial" w:hAnsi="Arial" w:cs="Arial"/>
          <w:b/>
          <w:szCs w:val="24"/>
        </w:rPr>
        <w:t>Elphant</w:t>
      </w:r>
      <w:proofErr w:type="spellEnd"/>
      <w:r w:rsidR="00B1127E">
        <w:rPr>
          <w:rFonts w:ascii="Arial" w:hAnsi="Arial" w:cs="Arial"/>
          <w:b/>
          <w:bCs/>
          <w:szCs w:val="24"/>
        </w:rPr>
        <w:t xml:space="preserve">, </w:t>
      </w:r>
      <w:r>
        <w:rPr>
          <w:rFonts w:ascii="Arial" w:hAnsi="Arial" w:cs="Arial"/>
          <w:bCs/>
          <w:szCs w:val="24"/>
        </w:rPr>
        <w:t>conforme a lo exp</w:t>
      </w:r>
      <w:r>
        <w:rPr>
          <w:rFonts w:ascii="Arial" w:hAnsi="Arial" w:cs="Arial"/>
          <w:bCs/>
          <w:iCs/>
          <w:szCs w:val="24"/>
        </w:rPr>
        <w:t>uesto en precedencia.</w:t>
      </w:r>
    </w:p>
    <w:p w14:paraId="05C059EE" w14:textId="77777777" w:rsidR="00CD6326" w:rsidRDefault="00CD6326" w:rsidP="00CD6326">
      <w:pPr>
        <w:widowControl w:val="0"/>
        <w:autoSpaceDE w:val="0"/>
        <w:autoSpaceDN w:val="0"/>
        <w:adjustRightInd w:val="0"/>
        <w:spacing w:line="276" w:lineRule="auto"/>
        <w:jc w:val="both"/>
        <w:rPr>
          <w:rFonts w:ascii="Arial" w:hAnsi="Arial" w:cs="Arial"/>
          <w:bCs/>
          <w:iCs/>
          <w:szCs w:val="24"/>
        </w:rPr>
      </w:pPr>
    </w:p>
    <w:p w14:paraId="3F46A034" w14:textId="68D63079" w:rsidR="00CD6326" w:rsidRDefault="00CD6326" w:rsidP="00CD6326">
      <w:pPr>
        <w:widowControl w:val="0"/>
        <w:autoSpaceDE w:val="0"/>
        <w:autoSpaceDN w:val="0"/>
        <w:adjustRightInd w:val="0"/>
        <w:spacing w:line="276" w:lineRule="auto"/>
        <w:jc w:val="both"/>
        <w:rPr>
          <w:rFonts w:ascii="Arial" w:hAnsi="Arial" w:cs="Arial"/>
          <w:szCs w:val="24"/>
        </w:rPr>
      </w:pPr>
      <w:r w:rsidRPr="006169ED">
        <w:rPr>
          <w:rFonts w:ascii="Arial" w:hAnsi="Arial" w:cs="Arial"/>
          <w:b/>
          <w:bCs/>
          <w:iCs/>
          <w:szCs w:val="24"/>
          <w:u w:val="single"/>
        </w:rPr>
        <w:t>SEGUNDO</w:t>
      </w:r>
      <w:r w:rsidRPr="006169ED">
        <w:rPr>
          <w:rFonts w:ascii="Arial" w:hAnsi="Arial" w:cs="Arial"/>
          <w:b/>
          <w:bCs/>
          <w:iCs/>
          <w:szCs w:val="24"/>
        </w:rPr>
        <w:t xml:space="preserve">: </w:t>
      </w:r>
      <w:r w:rsidR="00B1127E">
        <w:rPr>
          <w:rFonts w:ascii="Arial" w:hAnsi="Arial" w:cs="Arial"/>
          <w:bCs/>
          <w:iCs/>
          <w:szCs w:val="24"/>
        </w:rPr>
        <w:t xml:space="preserve">Sin costas en esta instancia. </w:t>
      </w:r>
      <w:r w:rsidR="0054448D">
        <w:rPr>
          <w:rFonts w:ascii="Arial" w:hAnsi="Arial" w:cs="Arial"/>
          <w:bCs/>
          <w:iCs/>
          <w:szCs w:val="24"/>
        </w:rPr>
        <w:t xml:space="preserve"> </w:t>
      </w:r>
      <w:r w:rsidR="00B55A4E">
        <w:rPr>
          <w:rFonts w:ascii="Arial" w:hAnsi="Arial" w:cs="Arial"/>
          <w:bCs/>
          <w:iCs/>
          <w:szCs w:val="24"/>
        </w:rPr>
        <w:t xml:space="preserve"> </w:t>
      </w:r>
    </w:p>
    <w:p w14:paraId="137CD332" w14:textId="77777777" w:rsidR="00CD6326" w:rsidRDefault="00CD6326" w:rsidP="00CD6326">
      <w:pPr>
        <w:widowControl w:val="0"/>
        <w:autoSpaceDE w:val="0"/>
        <w:autoSpaceDN w:val="0"/>
        <w:adjustRightInd w:val="0"/>
        <w:spacing w:line="276" w:lineRule="auto"/>
        <w:jc w:val="both"/>
        <w:rPr>
          <w:rFonts w:ascii="Arial" w:hAnsi="Arial" w:cs="Arial"/>
          <w:szCs w:val="24"/>
        </w:rPr>
      </w:pPr>
    </w:p>
    <w:p w14:paraId="36BED2A5" w14:textId="77777777" w:rsidR="00CD6326" w:rsidRDefault="00CD6326" w:rsidP="00CD6326">
      <w:pPr>
        <w:spacing w:line="276" w:lineRule="auto"/>
        <w:contextualSpacing/>
        <w:jc w:val="both"/>
        <w:rPr>
          <w:rFonts w:ascii="Arial" w:hAnsi="Arial" w:cs="Arial"/>
          <w:szCs w:val="24"/>
        </w:rPr>
      </w:pPr>
      <w:r w:rsidRPr="00A47C8D">
        <w:rPr>
          <w:rFonts w:ascii="Arial" w:hAnsi="Arial" w:cs="Arial"/>
          <w:szCs w:val="24"/>
        </w:rPr>
        <w:t>Notificación surtida en estrados.</w:t>
      </w:r>
    </w:p>
    <w:p w14:paraId="51A3E798" w14:textId="77777777" w:rsidR="00CD6326" w:rsidRPr="00A47C8D" w:rsidRDefault="00CD6326" w:rsidP="00CD6326">
      <w:pPr>
        <w:spacing w:line="276" w:lineRule="auto"/>
        <w:contextualSpacing/>
        <w:jc w:val="both"/>
        <w:rPr>
          <w:rFonts w:ascii="Arial" w:hAnsi="Arial" w:cs="Arial"/>
          <w:szCs w:val="24"/>
        </w:rPr>
      </w:pPr>
    </w:p>
    <w:p w14:paraId="17F8A264" w14:textId="77777777" w:rsidR="00CD6326" w:rsidRPr="00A47C8D" w:rsidRDefault="00CD6326" w:rsidP="00CD6326">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14:paraId="387A8695" w14:textId="77777777" w:rsidR="00CD6326" w:rsidRPr="00A47C8D" w:rsidRDefault="00CD6326" w:rsidP="00CD6326">
      <w:pPr>
        <w:widowControl w:val="0"/>
        <w:autoSpaceDE w:val="0"/>
        <w:autoSpaceDN w:val="0"/>
        <w:adjustRightInd w:val="0"/>
        <w:spacing w:line="276" w:lineRule="auto"/>
        <w:contextualSpacing/>
        <w:jc w:val="both"/>
        <w:rPr>
          <w:rFonts w:ascii="Arial" w:hAnsi="Arial" w:cs="Arial"/>
          <w:szCs w:val="24"/>
        </w:rPr>
      </w:pPr>
    </w:p>
    <w:p w14:paraId="4F89DB11" w14:textId="77777777" w:rsidR="00CD6326" w:rsidRDefault="00CD6326" w:rsidP="00CD6326">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14:paraId="76A60C51" w14:textId="77777777" w:rsidR="00C40ADD" w:rsidRDefault="00C40ADD" w:rsidP="00CD6326">
      <w:pPr>
        <w:widowControl w:val="0"/>
        <w:autoSpaceDE w:val="0"/>
        <w:autoSpaceDN w:val="0"/>
        <w:adjustRightInd w:val="0"/>
        <w:spacing w:line="276" w:lineRule="auto"/>
        <w:contextualSpacing/>
        <w:jc w:val="both"/>
        <w:rPr>
          <w:rFonts w:ascii="Arial" w:hAnsi="Arial" w:cs="Arial"/>
          <w:szCs w:val="24"/>
        </w:rPr>
      </w:pPr>
    </w:p>
    <w:p w14:paraId="5B3363E7" w14:textId="77777777" w:rsidR="0045635C" w:rsidRDefault="0045635C" w:rsidP="00CD6326">
      <w:pPr>
        <w:widowControl w:val="0"/>
        <w:autoSpaceDE w:val="0"/>
        <w:autoSpaceDN w:val="0"/>
        <w:adjustRightInd w:val="0"/>
        <w:spacing w:line="276" w:lineRule="auto"/>
        <w:contextualSpacing/>
        <w:jc w:val="both"/>
        <w:rPr>
          <w:rFonts w:ascii="Arial" w:hAnsi="Arial" w:cs="Arial"/>
          <w:szCs w:val="24"/>
        </w:rPr>
      </w:pPr>
    </w:p>
    <w:p w14:paraId="5D8C8516" w14:textId="77777777" w:rsidR="00CD6326" w:rsidRDefault="00CD6326" w:rsidP="00CD6326">
      <w:pPr>
        <w:widowControl w:val="0"/>
        <w:autoSpaceDE w:val="0"/>
        <w:autoSpaceDN w:val="0"/>
        <w:adjustRightInd w:val="0"/>
        <w:spacing w:line="276" w:lineRule="auto"/>
        <w:contextualSpacing/>
        <w:jc w:val="both"/>
        <w:rPr>
          <w:rFonts w:ascii="Arial" w:hAnsi="Arial" w:cs="Arial"/>
          <w:szCs w:val="24"/>
        </w:rPr>
      </w:pPr>
    </w:p>
    <w:p w14:paraId="72DA739B" w14:textId="77777777" w:rsidR="00CD21E4" w:rsidRDefault="00CD21E4" w:rsidP="00CD21E4">
      <w:pPr>
        <w:pStyle w:val="Sinespaciado"/>
        <w:spacing w:line="276" w:lineRule="auto"/>
        <w:jc w:val="center"/>
        <w:rPr>
          <w:rFonts w:ascii="Arial" w:hAnsi="Arial" w:cs="Arial"/>
          <w:b/>
          <w:sz w:val="24"/>
          <w:szCs w:val="24"/>
          <w:lang w:val="es-ES"/>
        </w:rPr>
      </w:pPr>
    </w:p>
    <w:p w14:paraId="4192009D" w14:textId="77777777" w:rsidR="00CD21E4" w:rsidRPr="00D578CB" w:rsidRDefault="00CD21E4" w:rsidP="00CD21E4">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14:paraId="192E51E4" w14:textId="77777777" w:rsidR="00CD21E4" w:rsidRPr="00D578CB" w:rsidRDefault="00CD21E4" w:rsidP="00CD21E4">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Pr="00D578CB">
        <w:rPr>
          <w:rFonts w:ascii="Arial" w:hAnsi="Arial" w:cs="Arial"/>
          <w:sz w:val="24"/>
          <w:szCs w:val="24"/>
          <w:lang w:val="es-ES"/>
        </w:rPr>
        <w:t xml:space="preserve"> Ponente</w:t>
      </w:r>
    </w:p>
    <w:p w14:paraId="21085CEA" w14:textId="77777777" w:rsidR="00CD21E4" w:rsidRDefault="00CD21E4" w:rsidP="00CD21E4">
      <w:pPr>
        <w:spacing w:line="276" w:lineRule="auto"/>
        <w:ind w:firstLine="900"/>
        <w:jc w:val="center"/>
        <w:rPr>
          <w:rFonts w:ascii="Arial" w:hAnsi="Arial" w:cs="Arial"/>
          <w:b/>
          <w:szCs w:val="24"/>
          <w:lang w:val="es-ES"/>
        </w:rPr>
      </w:pPr>
    </w:p>
    <w:p w14:paraId="58E1429D" w14:textId="77777777" w:rsidR="00CD21E4" w:rsidRDefault="00CD21E4" w:rsidP="00CD21E4">
      <w:pPr>
        <w:spacing w:line="276" w:lineRule="auto"/>
        <w:ind w:firstLine="900"/>
        <w:jc w:val="center"/>
        <w:rPr>
          <w:rFonts w:ascii="Arial" w:hAnsi="Arial" w:cs="Arial"/>
          <w:b/>
          <w:szCs w:val="24"/>
          <w:lang w:val="es-ES"/>
        </w:rPr>
      </w:pPr>
    </w:p>
    <w:p w14:paraId="54C5776C" w14:textId="77777777" w:rsidR="00CD21E4" w:rsidRDefault="00CD21E4" w:rsidP="00CD21E4">
      <w:pPr>
        <w:spacing w:line="276" w:lineRule="auto"/>
        <w:jc w:val="both"/>
        <w:rPr>
          <w:rFonts w:ascii="Arial" w:hAnsi="Arial" w:cs="Arial"/>
          <w:b/>
          <w:bCs/>
          <w:iCs/>
          <w:sz w:val="23"/>
          <w:szCs w:val="23"/>
          <w:lang w:val="es-ES"/>
        </w:rPr>
      </w:pPr>
    </w:p>
    <w:p w14:paraId="368343C6" w14:textId="4BB90557" w:rsidR="00CD21E4" w:rsidRPr="00635AE7" w:rsidRDefault="00635AE7" w:rsidP="00635AE7">
      <w:pPr>
        <w:tabs>
          <w:tab w:val="left" w:pos="5775"/>
        </w:tabs>
        <w:spacing w:line="276" w:lineRule="auto"/>
        <w:jc w:val="both"/>
        <w:rPr>
          <w:rFonts w:ascii="Arial" w:hAnsi="Arial" w:cs="Arial"/>
          <w:bCs/>
          <w:iCs/>
          <w:sz w:val="23"/>
          <w:szCs w:val="23"/>
          <w:lang w:val="es-ES"/>
        </w:rPr>
      </w:pPr>
      <w:r>
        <w:rPr>
          <w:rFonts w:ascii="Arial" w:hAnsi="Arial" w:cs="Arial"/>
          <w:b/>
          <w:bCs/>
          <w:iCs/>
          <w:sz w:val="23"/>
          <w:szCs w:val="23"/>
          <w:lang w:val="es-ES"/>
        </w:rPr>
        <w:t xml:space="preserve">                                                                                     </w:t>
      </w:r>
      <w:r w:rsidRPr="00635AE7">
        <w:rPr>
          <w:rFonts w:ascii="Arial" w:hAnsi="Arial" w:cs="Arial"/>
          <w:bCs/>
          <w:iCs/>
          <w:sz w:val="23"/>
          <w:szCs w:val="23"/>
          <w:lang w:val="es-ES"/>
        </w:rPr>
        <w:t>Ausencia justificada</w:t>
      </w:r>
    </w:p>
    <w:p w14:paraId="64CBDF17" w14:textId="3A60B745" w:rsidR="00CD21E4" w:rsidRPr="0045273B" w:rsidRDefault="00CD21E4" w:rsidP="00CD21E4">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Pr>
          <w:rFonts w:ascii="Arial" w:hAnsi="Arial" w:cs="Arial"/>
          <w:sz w:val="23"/>
          <w:szCs w:val="23"/>
          <w:lang w:val="es-ES"/>
        </w:rPr>
        <w:tab/>
      </w:r>
      <w:r w:rsidR="005C7BEA">
        <w:rPr>
          <w:rFonts w:ascii="Arial" w:hAnsi="Arial" w:cs="Arial"/>
          <w:b/>
          <w:bCs/>
          <w:iCs/>
          <w:sz w:val="23"/>
          <w:szCs w:val="23"/>
          <w:lang w:val="es-ES"/>
        </w:rPr>
        <w:t>FRANCISCO JAVIER TAMAYO TABARES</w:t>
      </w:r>
      <w:r w:rsidRPr="0045273B">
        <w:rPr>
          <w:rFonts w:ascii="Arial" w:hAnsi="Arial" w:cs="Arial"/>
          <w:b/>
          <w:bCs/>
          <w:iCs/>
          <w:sz w:val="23"/>
          <w:szCs w:val="23"/>
          <w:lang w:val="es-ES"/>
        </w:rPr>
        <w:t xml:space="preserve">                </w:t>
      </w:r>
      <w:r>
        <w:rPr>
          <w:rFonts w:ascii="Arial" w:hAnsi="Arial" w:cs="Arial"/>
          <w:b/>
          <w:bCs/>
          <w:iCs/>
          <w:sz w:val="23"/>
          <w:szCs w:val="23"/>
          <w:lang w:val="es-ES"/>
        </w:rPr>
        <w:t xml:space="preserve">      </w:t>
      </w:r>
    </w:p>
    <w:p w14:paraId="66642728" w14:textId="15E7364F" w:rsidR="00AD0D49" w:rsidRPr="00B553E8" w:rsidRDefault="00CD21E4" w:rsidP="00B553E8">
      <w:pPr>
        <w:spacing w:line="276" w:lineRule="auto"/>
        <w:jc w:val="both"/>
        <w:rPr>
          <w:rFonts w:ascii="Arial" w:hAnsi="Arial" w:cs="Arial"/>
          <w:szCs w:val="23"/>
          <w:lang w:val="es-ES"/>
        </w:rPr>
      </w:pPr>
      <w:r>
        <w:rPr>
          <w:rFonts w:ascii="Arial" w:hAnsi="Arial" w:cs="Arial"/>
          <w:sz w:val="23"/>
          <w:szCs w:val="23"/>
          <w:lang w:val="es-ES"/>
        </w:rPr>
        <w:t xml:space="preserve">                   Magistrado</w:t>
      </w:r>
      <w:r w:rsidRPr="0045273B">
        <w:rPr>
          <w:rFonts w:ascii="Arial" w:hAnsi="Arial" w:cs="Arial"/>
          <w:sz w:val="23"/>
          <w:szCs w:val="23"/>
          <w:lang w:val="es-ES"/>
        </w:rPr>
        <w:t xml:space="preserve">                                                         </w:t>
      </w:r>
      <w:proofErr w:type="spellStart"/>
      <w:r w:rsidR="005C7BEA">
        <w:rPr>
          <w:rFonts w:ascii="Arial" w:hAnsi="Arial" w:cs="Arial"/>
          <w:sz w:val="23"/>
          <w:szCs w:val="23"/>
          <w:lang w:val="es-ES"/>
        </w:rPr>
        <w:t>Magistrado</w:t>
      </w:r>
      <w:proofErr w:type="spellEnd"/>
    </w:p>
    <w:sectPr w:rsidR="00AD0D49" w:rsidRPr="00B553E8" w:rsidSect="00B553E8">
      <w:headerReference w:type="default" r:id="rId9"/>
      <w:footerReference w:type="even" r:id="rId10"/>
      <w:footerReference w:type="default" r:id="rId11"/>
      <w:footerReference w:type="first" r:id="rId12"/>
      <w:pgSz w:w="12242" w:h="18722" w:code="14"/>
      <w:pgMar w:top="1985" w:right="1418"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7DB62" w14:textId="77777777" w:rsidR="00A20361" w:rsidRDefault="00A20361" w:rsidP="00CD6326">
      <w:r>
        <w:separator/>
      </w:r>
    </w:p>
  </w:endnote>
  <w:endnote w:type="continuationSeparator" w:id="0">
    <w:p w14:paraId="5F322197" w14:textId="77777777" w:rsidR="00A20361" w:rsidRDefault="00A20361" w:rsidP="00CD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Zurich Ex BT">
    <w:altName w:val="Arial"/>
    <w:charset w:val="00"/>
    <w:family w:val="swiss"/>
    <w:pitch w:val="variable"/>
    <w:sig w:usb0="00000001" w:usb1="00000000" w:usb2="00000000" w:usb3="00000000" w:csb0="0000001B"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AB3C0" w14:textId="77777777" w:rsidR="00BC43BC" w:rsidRDefault="00BC43BC" w:rsidP="00D54F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FEB859" w14:textId="77777777" w:rsidR="00BC43BC" w:rsidRDefault="00BC43BC" w:rsidP="00D54F3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BDC84" w14:textId="77777777" w:rsidR="00BC43BC" w:rsidRPr="00C44087" w:rsidRDefault="00BC43BC" w:rsidP="00D54F37">
    <w:pPr>
      <w:pStyle w:val="Piedepgina"/>
      <w:framePr w:wrap="around" w:vAnchor="text" w:hAnchor="margin" w:xAlign="right" w:y="1"/>
      <w:rPr>
        <w:rStyle w:val="Nmerodepgina"/>
        <w:rFonts w:ascii="Arial" w:hAnsi="Arial" w:cs="Arial"/>
        <w:sz w:val="20"/>
      </w:rPr>
    </w:pPr>
    <w:r w:rsidRPr="00C44087">
      <w:rPr>
        <w:rStyle w:val="Nmerodepgina"/>
        <w:rFonts w:ascii="Arial" w:hAnsi="Arial" w:cs="Arial"/>
        <w:sz w:val="20"/>
      </w:rPr>
      <w:fldChar w:fldCharType="begin"/>
    </w:r>
    <w:r w:rsidRPr="00C44087">
      <w:rPr>
        <w:rStyle w:val="Nmerodepgina"/>
        <w:rFonts w:ascii="Arial" w:hAnsi="Arial" w:cs="Arial"/>
        <w:sz w:val="20"/>
      </w:rPr>
      <w:instrText xml:space="preserve">PAGE  </w:instrText>
    </w:r>
    <w:r w:rsidRPr="00C44087">
      <w:rPr>
        <w:rStyle w:val="Nmerodepgina"/>
        <w:rFonts w:ascii="Arial" w:hAnsi="Arial" w:cs="Arial"/>
        <w:sz w:val="20"/>
      </w:rPr>
      <w:fldChar w:fldCharType="separate"/>
    </w:r>
    <w:r w:rsidR="00B553E8">
      <w:rPr>
        <w:rStyle w:val="Nmerodepgina"/>
        <w:rFonts w:ascii="Arial" w:hAnsi="Arial" w:cs="Arial"/>
        <w:noProof/>
        <w:sz w:val="20"/>
      </w:rPr>
      <w:t>9</w:t>
    </w:r>
    <w:r w:rsidRPr="00C44087">
      <w:rPr>
        <w:rStyle w:val="Nmerodepgina"/>
        <w:rFonts w:ascii="Arial" w:hAnsi="Arial" w:cs="Arial"/>
        <w:sz w:val="20"/>
      </w:rPr>
      <w:fldChar w:fldCharType="end"/>
    </w:r>
  </w:p>
  <w:p w14:paraId="7867B49A" w14:textId="77777777" w:rsidR="00BC43BC" w:rsidRDefault="00BC43BC" w:rsidP="00D54F37">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998926"/>
      <w:docPartObj>
        <w:docPartGallery w:val="Page Numbers (Bottom of Page)"/>
        <w:docPartUnique/>
      </w:docPartObj>
    </w:sdtPr>
    <w:sdtEndPr/>
    <w:sdtContent>
      <w:p w14:paraId="36C103A0" w14:textId="77777777" w:rsidR="00BC43BC" w:rsidRDefault="00BC43BC">
        <w:pPr>
          <w:pStyle w:val="Piedepgina"/>
          <w:jc w:val="right"/>
        </w:pPr>
        <w:r>
          <w:fldChar w:fldCharType="begin"/>
        </w:r>
        <w:r>
          <w:instrText>PAGE   \* MERGEFORMAT</w:instrText>
        </w:r>
        <w:r>
          <w:fldChar w:fldCharType="separate"/>
        </w:r>
        <w:r w:rsidR="00B553E8" w:rsidRPr="00B553E8">
          <w:rPr>
            <w:noProof/>
            <w:lang w:val="es-ES"/>
          </w:rPr>
          <w:t>1</w:t>
        </w:r>
        <w:r>
          <w:fldChar w:fldCharType="end"/>
        </w:r>
      </w:p>
    </w:sdtContent>
  </w:sdt>
  <w:p w14:paraId="25B4E19A" w14:textId="77777777" w:rsidR="00BC43BC" w:rsidRDefault="00BC43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BF338" w14:textId="77777777" w:rsidR="00A20361" w:rsidRDefault="00A20361" w:rsidP="00CD6326">
      <w:r>
        <w:separator/>
      </w:r>
    </w:p>
  </w:footnote>
  <w:footnote w:type="continuationSeparator" w:id="0">
    <w:p w14:paraId="14A7FC17" w14:textId="77777777" w:rsidR="00A20361" w:rsidRDefault="00A20361" w:rsidP="00CD6326">
      <w:r>
        <w:continuationSeparator/>
      </w:r>
    </w:p>
  </w:footnote>
  <w:footnote w:id="1">
    <w:p w14:paraId="453EFBAC" w14:textId="254D11C5" w:rsidR="00515F32" w:rsidRPr="00C44087" w:rsidRDefault="00515F32">
      <w:pPr>
        <w:pStyle w:val="Textonotapie"/>
        <w:rPr>
          <w:rFonts w:ascii="Arial" w:hAnsi="Arial" w:cs="Arial"/>
          <w:sz w:val="18"/>
          <w:szCs w:val="18"/>
          <w:lang w:val="es-CO"/>
        </w:rPr>
      </w:pPr>
      <w:r w:rsidRPr="00C44087">
        <w:rPr>
          <w:rStyle w:val="Refdenotaalpie"/>
          <w:rFonts w:ascii="Arial" w:hAnsi="Arial" w:cs="Arial"/>
          <w:sz w:val="18"/>
          <w:szCs w:val="18"/>
        </w:rPr>
        <w:footnoteRef/>
      </w:r>
      <w:r w:rsidRPr="00C44087">
        <w:rPr>
          <w:rFonts w:ascii="Arial" w:hAnsi="Arial" w:cs="Arial"/>
          <w:sz w:val="18"/>
          <w:szCs w:val="18"/>
        </w:rPr>
        <w:t xml:space="preserve"> </w:t>
      </w:r>
      <w:r w:rsidRPr="00C44087">
        <w:rPr>
          <w:rFonts w:ascii="Arial" w:hAnsi="Arial" w:cs="Arial"/>
          <w:color w:val="000000"/>
          <w:sz w:val="18"/>
          <w:szCs w:val="18"/>
          <w:lang w:val="es-ES"/>
        </w:rPr>
        <w:t>Jornada ordinaria vigente para la época en que transcurrieron los hitos temporales del contrato de trabajo, de conformidad con el art. 25 de la Ley 797/2002.</w:t>
      </w:r>
    </w:p>
  </w:footnote>
  <w:footnote w:id="2">
    <w:p w14:paraId="4824A56C" w14:textId="77777777" w:rsidR="00E51407" w:rsidRPr="00C44087" w:rsidRDefault="00E51407" w:rsidP="00E51407">
      <w:pPr>
        <w:shd w:val="clear" w:color="auto" w:fill="FFFFFF"/>
        <w:jc w:val="both"/>
        <w:rPr>
          <w:rFonts w:ascii="Arial" w:hAnsi="Arial" w:cs="Arial"/>
          <w:sz w:val="18"/>
          <w:szCs w:val="18"/>
          <w:lang w:val="es-CO"/>
        </w:rPr>
      </w:pPr>
      <w:r w:rsidRPr="00C44087">
        <w:rPr>
          <w:rStyle w:val="Refdenotaalpie"/>
          <w:rFonts w:ascii="Arial" w:hAnsi="Arial" w:cs="Arial"/>
          <w:sz w:val="18"/>
          <w:szCs w:val="18"/>
        </w:rPr>
        <w:footnoteRef/>
      </w:r>
      <w:r w:rsidRPr="00C44087">
        <w:rPr>
          <w:rFonts w:ascii="Arial" w:hAnsi="Arial" w:cs="Arial"/>
          <w:color w:val="000000"/>
          <w:sz w:val="18"/>
          <w:szCs w:val="18"/>
          <w:lang w:val="es-ES"/>
        </w:rPr>
        <w:t>CORTE SUPREMA DE JUSTICIA. Sala de Casación Laboral. Sentencia del 09-09-2015. Radicación 40607. M.P. Luis Gabriel Miranda Buelvas.</w:t>
      </w:r>
    </w:p>
  </w:footnote>
  <w:footnote w:id="3">
    <w:p w14:paraId="3B9FE4BA" w14:textId="77777777" w:rsidR="00031005" w:rsidRPr="00C44087" w:rsidRDefault="00031005" w:rsidP="00031005">
      <w:pPr>
        <w:shd w:val="clear" w:color="auto" w:fill="FFFFFF"/>
        <w:jc w:val="both"/>
        <w:rPr>
          <w:rFonts w:ascii="Arial" w:hAnsi="Arial" w:cs="Arial"/>
          <w:sz w:val="18"/>
          <w:szCs w:val="18"/>
          <w:lang w:val="es-ES"/>
        </w:rPr>
      </w:pPr>
      <w:r w:rsidRPr="00C44087">
        <w:rPr>
          <w:rStyle w:val="Refdenotaalpie"/>
          <w:rFonts w:ascii="Arial" w:hAnsi="Arial" w:cs="Arial"/>
          <w:sz w:val="18"/>
          <w:szCs w:val="18"/>
        </w:rPr>
        <w:footnoteRef/>
      </w:r>
      <w:r w:rsidRPr="00C44087">
        <w:rPr>
          <w:rFonts w:ascii="Arial" w:hAnsi="Arial" w:cs="Arial"/>
          <w:color w:val="000000"/>
          <w:sz w:val="18"/>
          <w:szCs w:val="18"/>
          <w:lang w:val="es-ES"/>
        </w:rPr>
        <w:t>CORTE SUPREMA DE JUSTICIA. Sentencia del 24-01-2012. Radicación 37288. M.P. Jorge Mario Burgos Ruíz.</w:t>
      </w:r>
    </w:p>
  </w:footnote>
  <w:footnote w:id="4">
    <w:p w14:paraId="00168FA9" w14:textId="77777777" w:rsidR="00031005" w:rsidRPr="00C44087" w:rsidRDefault="00031005" w:rsidP="00031005">
      <w:pPr>
        <w:pStyle w:val="Textonotapie"/>
        <w:jc w:val="both"/>
        <w:rPr>
          <w:rFonts w:ascii="Arial" w:hAnsi="Arial" w:cs="Arial"/>
          <w:sz w:val="18"/>
          <w:szCs w:val="18"/>
          <w:lang w:val="es-AR"/>
        </w:rPr>
      </w:pPr>
      <w:r w:rsidRPr="00C44087">
        <w:rPr>
          <w:rStyle w:val="Refdenotaalpie"/>
          <w:rFonts w:ascii="Arial" w:hAnsi="Arial" w:cs="Arial"/>
          <w:sz w:val="18"/>
          <w:szCs w:val="18"/>
        </w:rPr>
        <w:footnoteRef/>
      </w:r>
      <w:r w:rsidRPr="00C44087">
        <w:rPr>
          <w:rFonts w:ascii="Arial" w:hAnsi="Arial" w:cs="Arial"/>
          <w:sz w:val="18"/>
          <w:szCs w:val="18"/>
        </w:rPr>
        <w:t xml:space="preserve"> </w:t>
      </w:r>
      <w:r w:rsidRPr="00C44087">
        <w:rPr>
          <w:rFonts w:ascii="Arial" w:hAnsi="Arial" w:cs="Arial"/>
          <w:color w:val="000000"/>
          <w:sz w:val="18"/>
          <w:szCs w:val="18"/>
          <w:lang w:val="es-ES"/>
        </w:rPr>
        <w:t>Sentencia del 26-04-2017. Radicación 50514. M.P. Clara Cecilia Dueñas Quevedo.</w:t>
      </w:r>
    </w:p>
  </w:footnote>
  <w:footnote w:id="5">
    <w:p w14:paraId="7C9202EF" w14:textId="77777777" w:rsidR="00031005" w:rsidRPr="00C44087" w:rsidRDefault="00031005" w:rsidP="00031005">
      <w:pPr>
        <w:pStyle w:val="Textonotapie"/>
        <w:jc w:val="both"/>
        <w:rPr>
          <w:rFonts w:ascii="Arial" w:hAnsi="Arial" w:cs="Arial"/>
          <w:sz w:val="18"/>
          <w:szCs w:val="18"/>
          <w:lang w:val="es-CO"/>
        </w:rPr>
      </w:pPr>
      <w:r w:rsidRPr="00C44087">
        <w:rPr>
          <w:rStyle w:val="Refdenotaalpie"/>
          <w:rFonts w:ascii="Arial" w:hAnsi="Arial" w:cs="Arial"/>
          <w:sz w:val="18"/>
          <w:szCs w:val="18"/>
        </w:rPr>
        <w:footnoteRef/>
      </w:r>
      <w:r w:rsidRPr="00C44087">
        <w:rPr>
          <w:rFonts w:ascii="Arial" w:hAnsi="Arial" w:cs="Arial"/>
          <w:sz w:val="18"/>
          <w:szCs w:val="18"/>
        </w:rPr>
        <w:t xml:space="preserve"> </w:t>
      </w:r>
      <w:r w:rsidRPr="00C44087">
        <w:rPr>
          <w:rFonts w:ascii="Arial" w:hAnsi="Arial" w:cs="Arial"/>
          <w:color w:val="000000"/>
          <w:sz w:val="18"/>
          <w:szCs w:val="18"/>
          <w:lang w:val="es-ES"/>
        </w:rPr>
        <w:t xml:space="preserve">CORTE SUPREMA DE JUSTICIA. Sentencia del 16-03-2005. Radicación 23987. M.P. Gustavo José </w:t>
      </w:r>
      <w:proofErr w:type="spellStart"/>
      <w:r w:rsidRPr="00C44087">
        <w:rPr>
          <w:rFonts w:ascii="Arial" w:hAnsi="Arial" w:cs="Arial"/>
          <w:color w:val="000000"/>
          <w:sz w:val="18"/>
          <w:szCs w:val="18"/>
          <w:lang w:val="es-ES"/>
        </w:rPr>
        <w:t>Gnecco</w:t>
      </w:r>
      <w:proofErr w:type="spellEnd"/>
      <w:r w:rsidRPr="00C44087">
        <w:rPr>
          <w:rFonts w:ascii="Arial" w:hAnsi="Arial" w:cs="Arial"/>
          <w:color w:val="000000"/>
          <w:sz w:val="18"/>
          <w:szCs w:val="18"/>
          <w:lang w:val="es-ES"/>
        </w:rPr>
        <w:t xml:space="preserve"> Mendoza.</w:t>
      </w:r>
    </w:p>
  </w:footnote>
  <w:footnote w:id="6">
    <w:p w14:paraId="0887820A" w14:textId="77777777" w:rsidR="00031005" w:rsidRPr="00C44087" w:rsidRDefault="00031005" w:rsidP="00031005">
      <w:pPr>
        <w:pStyle w:val="Textonotapie"/>
        <w:rPr>
          <w:rFonts w:ascii="Arial" w:hAnsi="Arial" w:cs="Arial"/>
          <w:sz w:val="18"/>
          <w:szCs w:val="18"/>
          <w:lang w:val="es-CO"/>
        </w:rPr>
      </w:pPr>
      <w:r w:rsidRPr="00C44087">
        <w:rPr>
          <w:rStyle w:val="Refdenotaalpie"/>
          <w:rFonts w:ascii="Arial" w:hAnsi="Arial" w:cs="Arial"/>
          <w:sz w:val="18"/>
          <w:szCs w:val="18"/>
        </w:rPr>
        <w:footnoteRef/>
      </w:r>
      <w:r w:rsidRPr="00C44087">
        <w:rPr>
          <w:rFonts w:ascii="Arial" w:hAnsi="Arial" w:cs="Arial"/>
          <w:sz w:val="18"/>
          <w:szCs w:val="18"/>
        </w:rPr>
        <w:t xml:space="preserve"> </w:t>
      </w:r>
      <w:r w:rsidRPr="00C44087">
        <w:rPr>
          <w:rFonts w:ascii="Arial" w:hAnsi="Arial" w:cs="Arial"/>
          <w:color w:val="000000"/>
          <w:sz w:val="18"/>
          <w:szCs w:val="18"/>
          <w:lang w:val="es-ES"/>
        </w:rPr>
        <w:t>CORTE SUPREMA DE JUSTICIA. Sentencia de 16-05-2018. Radicación 58892. M.P. Omar de Jesús Restrepo Ochoa.</w:t>
      </w:r>
    </w:p>
  </w:footnote>
  <w:footnote w:id="7">
    <w:p w14:paraId="4F679CF1" w14:textId="77777777" w:rsidR="00C66F9E" w:rsidRPr="00C44087" w:rsidRDefault="00C66F9E" w:rsidP="00C66F9E">
      <w:pPr>
        <w:pStyle w:val="Textonotapie"/>
        <w:jc w:val="both"/>
        <w:rPr>
          <w:rFonts w:ascii="Arial" w:hAnsi="Arial" w:cs="Arial"/>
          <w:sz w:val="18"/>
          <w:szCs w:val="18"/>
          <w:lang w:val="es-AR"/>
        </w:rPr>
      </w:pPr>
      <w:r w:rsidRPr="00C44087">
        <w:rPr>
          <w:rStyle w:val="Refdenotaalpie"/>
          <w:rFonts w:ascii="Arial" w:hAnsi="Arial" w:cs="Arial"/>
          <w:sz w:val="18"/>
          <w:szCs w:val="18"/>
        </w:rPr>
        <w:footnoteRef/>
      </w:r>
      <w:r w:rsidRPr="00C44087">
        <w:rPr>
          <w:rFonts w:ascii="Arial" w:hAnsi="Arial" w:cs="Arial"/>
          <w:sz w:val="18"/>
          <w:szCs w:val="18"/>
        </w:rPr>
        <w:t xml:space="preserve"> </w:t>
      </w:r>
      <w:r w:rsidRPr="00C44087">
        <w:rPr>
          <w:rFonts w:ascii="Arial" w:hAnsi="Arial" w:cs="Arial"/>
          <w:sz w:val="18"/>
          <w:szCs w:val="18"/>
          <w:lang w:val="es-AR"/>
        </w:rPr>
        <w:t xml:space="preserve">Cartilla del Trabajo 2016. Undécima edición. Sello Editorial Universidad de Medellín. Ignacio Cadavid Gómez y Eraclio Arenas Gallego. </w:t>
      </w:r>
      <w:proofErr w:type="spellStart"/>
      <w:r w:rsidRPr="00C44087">
        <w:rPr>
          <w:rFonts w:ascii="Arial" w:hAnsi="Arial" w:cs="Arial"/>
          <w:sz w:val="18"/>
          <w:szCs w:val="18"/>
          <w:lang w:val="es-AR"/>
        </w:rPr>
        <w:t>Pag</w:t>
      </w:r>
      <w:proofErr w:type="spellEnd"/>
      <w:r w:rsidRPr="00C44087">
        <w:rPr>
          <w:rFonts w:ascii="Arial" w:hAnsi="Arial" w:cs="Arial"/>
          <w:sz w:val="18"/>
          <w:szCs w:val="18"/>
          <w:lang w:val="es-AR"/>
        </w:rPr>
        <w:t>. 399</w:t>
      </w:r>
    </w:p>
  </w:footnote>
  <w:footnote w:id="8">
    <w:p w14:paraId="02B7F6C7" w14:textId="59F655E5" w:rsidR="00B80BB0" w:rsidRPr="00C44087" w:rsidRDefault="00B80BB0" w:rsidP="00B80BB0">
      <w:pPr>
        <w:pStyle w:val="Textonotapie"/>
        <w:jc w:val="both"/>
        <w:rPr>
          <w:rFonts w:ascii="Arial" w:hAnsi="Arial" w:cs="Arial"/>
          <w:sz w:val="18"/>
          <w:szCs w:val="18"/>
          <w:lang w:val="es-CO"/>
        </w:rPr>
      </w:pPr>
      <w:r w:rsidRPr="00C44087">
        <w:rPr>
          <w:rStyle w:val="Refdenotaalpie"/>
          <w:rFonts w:ascii="Arial" w:hAnsi="Arial" w:cs="Arial"/>
          <w:sz w:val="18"/>
          <w:szCs w:val="18"/>
        </w:rPr>
        <w:footnoteRef/>
      </w:r>
      <w:r w:rsidRPr="00C44087">
        <w:rPr>
          <w:rFonts w:ascii="Arial" w:hAnsi="Arial" w:cs="Arial"/>
          <w:sz w:val="18"/>
          <w:szCs w:val="18"/>
        </w:rPr>
        <w:t xml:space="preserve"> </w:t>
      </w:r>
      <w:r w:rsidRPr="00C44087">
        <w:rPr>
          <w:rFonts w:ascii="Arial" w:hAnsi="Arial" w:cs="Arial"/>
          <w:sz w:val="18"/>
          <w:szCs w:val="18"/>
          <w:lang w:val="es-AR"/>
        </w:rPr>
        <w:t>El salario diario mínimo legal vigente para el año 2016 era igual a $22.981, frente a $42.153 que correspondía al salario diario devengado por el demandante en los días efectivamente trabajados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8DCF2" w14:textId="77777777" w:rsidR="00BC43BC" w:rsidRPr="00C44087" w:rsidRDefault="00BC43BC" w:rsidP="00D54F37">
    <w:pPr>
      <w:pStyle w:val="Encabezado"/>
      <w:jc w:val="center"/>
      <w:rPr>
        <w:rFonts w:ascii="Arial" w:hAnsi="Arial" w:cs="Arial"/>
        <w:sz w:val="18"/>
        <w:szCs w:val="16"/>
      </w:rPr>
    </w:pPr>
    <w:r w:rsidRPr="00C44087">
      <w:rPr>
        <w:rFonts w:ascii="Arial" w:hAnsi="Arial" w:cs="Arial"/>
        <w:sz w:val="18"/>
        <w:szCs w:val="16"/>
      </w:rPr>
      <w:t>Proceso Ordinario Laboral</w:t>
    </w:r>
  </w:p>
  <w:p w14:paraId="69D10F85" w14:textId="3D83AE0B" w:rsidR="00BC43BC" w:rsidRPr="00C44087" w:rsidRDefault="00BC43BC" w:rsidP="00D54F37">
    <w:pPr>
      <w:pStyle w:val="Encabezado"/>
      <w:jc w:val="center"/>
      <w:rPr>
        <w:rFonts w:ascii="Arial" w:hAnsi="Arial" w:cs="Arial"/>
        <w:sz w:val="18"/>
        <w:szCs w:val="16"/>
      </w:rPr>
    </w:pPr>
    <w:r w:rsidRPr="00C44087">
      <w:rPr>
        <w:rFonts w:ascii="Arial" w:hAnsi="Arial" w:cs="Arial"/>
        <w:sz w:val="18"/>
        <w:szCs w:val="16"/>
      </w:rPr>
      <w:t>Radicado: 66</w:t>
    </w:r>
    <w:r w:rsidR="00D51511" w:rsidRPr="00C44087">
      <w:rPr>
        <w:rFonts w:ascii="Arial" w:hAnsi="Arial" w:cs="Arial"/>
        <w:sz w:val="18"/>
        <w:szCs w:val="16"/>
      </w:rPr>
      <w:t>001</w:t>
    </w:r>
    <w:r w:rsidRPr="00C44087">
      <w:rPr>
        <w:rFonts w:ascii="Arial" w:hAnsi="Arial" w:cs="Arial"/>
        <w:sz w:val="18"/>
        <w:szCs w:val="16"/>
      </w:rPr>
      <w:t>-31-</w:t>
    </w:r>
    <w:r w:rsidR="00D51511" w:rsidRPr="00C44087">
      <w:rPr>
        <w:rFonts w:ascii="Arial" w:hAnsi="Arial" w:cs="Arial"/>
        <w:sz w:val="18"/>
        <w:szCs w:val="16"/>
      </w:rPr>
      <w:t>05</w:t>
    </w:r>
    <w:r w:rsidRPr="00C44087">
      <w:rPr>
        <w:rFonts w:ascii="Arial" w:hAnsi="Arial" w:cs="Arial"/>
        <w:sz w:val="18"/>
        <w:szCs w:val="16"/>
      </w:rPr>
      <w:t>-00</w:t>
    </w:r>
    <w:r w:rsidR="00D51511" w:rsidRPr="00C44087">
      <w:rPr>
        <w:rFonts w:ascii="Arial" w:hAnsi="Arial" w:cs="Arial"/>
        <w:sz w:val="18"/>
        <w:szCs w:val="16"/>
      </w:rPr>
      <w:t>5</w:t>
    </w:r>
    <w:r w:rsidRPr="00C44087">
      <w:rPr>
        <w:rFonts w:ascii="Arial" w:hAnsi="Arial" w:cs="Arial"/>
        <w:sz w:val="18"/>
        <w:szCs w:val="16"/>
      </w:rPr>
      <w:t>-201</w:t>
    </w:r>
    <w:r w:rsidR="00D51511" w:rsidRPr="00C44087">
      <w:rPr>
        <w:rFonts w:ascii="Arial" w:hAnsi="Arial" w:cs="Arial"/>
        <w:sz w:val="18"/>
        <w:szCs w:val="16"/>
      </w:rPr>
      <w:t>6</w:t>
    </w:r>
    <w:r w:rsidRPr="00C44087">
      <w:rPr>
        <w:rFonts w:ascii="Arial" w:hAnsi="Arial" w:cs="Arial"/>
        <w:sz w:val="18"/>
        <w:szCs w:val="16"/>
      </w:rPr>
      <w:t>-00</w:t>
    </w:r>
    <w:r w:rsidR="00D51511" w:rsidRPr="00C44087">
      <w:rPr>
        <w:rFonts w:ascii="Arial" w:hAnsi="Arial" w:cs="Arial"/>
        <w:sz w:val="18"/>
        <w:szCs w:val="16"/>
      </w:rPr>
      <w:t>496</w:t>
    </w:r>
    <w:r w:rsidR="00252C64" w:rsidRPr="00C44087">
      <w:rPr>
        <w:rFonts w:ascii="Arial" w:hAnsi="Arial" w:cs="Arial"/>
        <w:sz w:val="18"/>
        <w:szCs w:val="16"/>
      </w:rPr>
      <w:t>-0</w:t>
    </w:r>
    <w:r w:rsidR="00D51511" w:rsidRPr="00C44087">
      <w:rPr>
        <w:rFonts w:ascii="Arial" w:hAnsi="Arial" w:cs="Arial"/>
        <w:sz w:val="18"/>
        <w:szCs w:val="16"/>
      </w:rPr>
      <w:t>1</w:t>
    </w:r>
  </w:p>
  <w:p w14:paraId="76558BFD" w14:textId="1579751E" w:rsidR="00BC43BC" w:rsidRPr="00C44087" w:rsidRDefault="00D51511" w:rsidP="00C44087">
    <w:pPr>
      <w:pStyle w:val="Encabezado"/>
      <w:jc w:val="center"/>
      <w:rPr>
        <w:rFonts w:ascii="Arial" w:hAnsi="Arial" w:cs="Arial"/>
        <w:sz w:val="18"/>
        <w:szCs w:val="16"/>
      </w:rPr>
    </w:pPr>
    <w:r w:rsidRPr="00C44087">
      <w:rPr>
        <w:rFonts w:ascii="Arial" w:hAnsi="Arial" w:cs="Arial"/>
        <w:sz w:val="18"/>
        <w:szCs w:val="16"/>
      </w:rPr>
      <w:t>Edwin Steven Muñoz Amelines</w:t>
    </w:r>
    <w:r w:rsidR="00252C64" w:rsidRPr="00C44087">
      <w:rPr>
        <w:rFonts w:ascii="Arial" w:hAnsi="Arial" w:cs="Arial"/>
        <w:sz w:val="18"/>
        <w:szCs w:val="16"/>
      </w:rPr>
      <w:t xml:space="preserve"> v</w:t>
    </w:r>
    <w:r w:rsidR="00BC43BC" w:rsidRPr="00C44087">
      <w:rPr>
        <w:rFonts w:ascii="Arial" w:hAnsi="Arial" w:cs="Arial"/>
        <w:sz w:val="18"/>
        <w:szCs w:val="16"/>
      </w:rPr>
      <w:t>s.</w:t>
    </w:r>
    <w:r w:rsidRPr="00C44087">
      <w:rPr>
        <w:rFonts w:ascii="Arial" w:hAnsi="Arial" w:cs="Arial"/>
        <w:sz w:val="18"/>
        <w:szCs w:val="16"/>
      </w:rPr>
      <w:t xml:space="preserve"> Corporación Club Social Elephant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71022"/>
    <w:multiLevelType w:val="hybridMultilevel"/>
    <w:tmpl w:val="30DE07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6236C6C"/>
    <w:multiLevelType w:val="hybridMultilevel"/>
    <w:tmpl w:val="6928A56E"/>
    <w:lvl w:ilvl="0" w:tplc="07B28706">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3F81A06"/>
    <w:multiLevelType w:val="multilevel"/>
    <w:tmpl w:val="A80A1B38"/>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D774F29"/>
    <w:multiLevelType w:val="hybridMultilevel"/>
    <w:tmpl w:val="4846FEE6"/>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4">
    <w:nsid w:val="3FBE2FB3"/>
    <w:multiLevelType w:val="hybridMultilevel"/>
    <w:tmpl w:val="2398084C"/>
    <w:lvl w:ilvl="0" w:tplc="86502E5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04608C0"/>
    <w:multiLevelType w:val="hybridMultilevel"/>
    <w:tmpl w:val="108C3676"/>
    <w:lvl w:ilvl="0" w:tplc="EE04A70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7">
    <w:nsid w:val="70D20A6B"/>
    <w:multiLevelType w:val="hybridMultilevel"/>
    <w:tmpl w:val="A01CD0E0"/>
    <w:lvl w:ilvl="0" w:tplc="9F9ED65A">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26"/>
    <w:rsid w:val="00001F77"/>
    <w:rsid w:val="00003EB4"/>
    <w:rsid w:val="00006D22"/>
    <w:rsid w:val="0000787A"/>
    <w:rsid w:val="00011158"/>
    <w:rsid w:val="00020C25"/>
    <w:rsid w:val="0003039B"/>
    <w:rsid w:val="00031005"/>
    <w:rsid w:val="00040EB7"/>
    <w:rsid w:val="00042F9F"/>
    <w:rsid w:val="0004362B"/>
    <w:rsid w:val="00060910"/>
    <w:rsid w:val="000621B2"/>
    <w:rsid w:val="000642A5"/>
    <w:rsid w:val="00070280"/>
    <w:rsid w:val="00082884"/>
    <w:rsid w:val="00091334"/>
    <w:rsid w:val="00092612"/>
    <w:rsid w:val="000969E1"/>
    <w:rsid w:val="000A02F4"/>
    <w:rsid w:val="000A35F7"/>
    <w:rsid w:val="000A57B9"/>
    <w:rsid w:val="000A71F8"/>
    <w:rsid w:val="000A76FA"/>
    <w:rsid w:val="000C2B10"/>
    <w:rsid w:val="000C6477"/>
    <w:rsid w:val="000D1A9D"/>
    <w:rsid w:val="000E00B9"/>
    <w:rsid w:val="000F056D"/>
    <w:rsid w:val="000F381B"/>
    <w:rsid w:val="00105313"/>
    <w:rsid w:val="00110289"/>
    <w:rsid w:val="00112450"/>
    <w:rsid w:val="00133234"/>
    <w:rsid w:val="001441AE"/>
    <w:rsid w:val="00151017"/>
    <w:rsid w:val="001757C6"/>
    <w:rsid w:val="00185863"/>
    <w:rsid w:val="00191411"/>
    <w:rsid w:val="00194884"/>
    <w:rsid w:val="00195DB1"/>
    <w:rsid w:val="00196039"/>
    <w:rsid w:val="001A3061"/>
    <w:rsid w:val="001A6241"/>
    <w:rsid w:val="001A791A"/>
    <w:rsid w:val="001B4F73"/>
    <w:rsid w:val="001B6E31"/>
    <w:rsid w:val="001C19CB"/>
    <w:rsid w:val="001C472C"/>
    <w:rsid w:val="001D2A3C"/>
    <w:rsid w:val="001D4DCB"/>
    <w:rsid w:val="001D6040"/>
    <w:rsid w:val="001D6CDE"/>
    <w:rsid w:val="001D6FD3"/>
    <w:rsid w:val="001E2008"/>
    <w:rsid w:val="001F27EC"/>
    <w:rsid w:val="001F7358"/>
    <w:rsid w:val="00204377"/>
    <w:rsid w:val="0021043E"/>
    <w:rsid w:val="00212471"/>
    <w:rsid w:val="002128E1"/>
    <w:rsid w:val="00217FD7"/>
    <w:rsid w:val="00225880"/>
    <w:rsid w:val="002266D7"/>
    <w:rsid w:val="00231ABE"/>
    <w:rsid w:val="00233073"/>
    <w:rsid w:val="00235CBA"/>
    <w:rsid w:val="00237E80"/>
    <w:rsid w:val="002433E1"/>
    <w:rsid w:val="002461AD"/>
    <w:rsid w:val="00252C64"/>
    <w:rsid w:val="00256F5E"/>
    <w:rsid w:val="00260F45"/>
    <w:rsid w:val="00262282"/>
    <w:rsid w:val="00262975"/>
    <w:rsid w:val="002642DB"/>
    <w:rsid w:val="002655E7"/>
    <w:rsid w:val="00273019"/>
    <w:rsid w:val="00276122"/>
    <w:rsid w:val="00280DB4"/>
    <w:rsid w:val="00281187"/>
    <w:rsid w:val="00286CEC"/>
    <w:rsid w:val="0029029E"/>
    <w:rsid w:val="002A0670"/>
    <w:rsid w:val="002B5F9D"/>
    <w:rsid w:val="002D71B8"/>
    <w:rsid w:val="002D7633"/>
    <w:rsid w:val="002D7D4F"/>
    <w:rsid w:val="002F437C"/>
    <w:rsid w:val="002F4401"/>
    <w:rsid w:val="002F6EBF"/>
    <w:rsid w:val="0031474F"/>
    <w:rsid w:val="00332539"/>
    <w:rsid w:val="00332B19"/>
    <w:rsid w:val="003446F6"/>
    <w:rsid w:val="00356E8E"/>
    <w:rsid w:val="003749ED"/>
    <w:rsid w:val="003752C6"/>
    <w:rsid w:val="00385DE8"/>
    <w:rsid w:val="003868FC"/>
    <w:rsid w:val="00390A13"/>
    <w:rsid w:val="00391EA2"/>
    <w:rsid w:val="00395FF6"/>
    <w:rsid w:val="003968F8"/>
    <w:rsid w:val="003A181E"/>
    <w:rsid w:val="003A3F95"/>
    <w:rsid w:val="003B014A"/>
    <w:rsid w:val="003B273A"/>
    <w:rsid w:val="003C2BA9"/>
    <w:rsid w:val="003C68CF"/>
    <w:rsid w:val="003C6FD5"/>
    <w:rsid w:val="003D1705"/>
    <w:rsid w:val="003D50C8"/>
    <w:rsid w:val="003D73F3"/>
    <w:rsid w:val="003E0953"/>
    <w:rsid w:val="003F3039"/>
    <w:rsid w:val="003F30B9"/>
    <w:rsid w:val="00400A6C"/>
    <w:rsid w:val="0040251F"/>
    <w:rsid w:val="00402D0F"/>
    <w:rsid w:val="00413AB8"/>
    <w:rsid w:val="00413D51"/>
    <w:rsid w:val="00416D37"/>
    <w:rsid w:val="00424896"/>
    <w:rsid w:val="0043034D"/>
    <w:rsid w:val="004327DA"/>
    <w:rsid w:val="00432E0D"/>
    <w:rsid w:val="00446A2D"/>
    <w:rsid w:val="00451C21"/>
    <w:rsid w:val="0045635C"/>
    <w:rsid w:val="00460FE6"/>
    <w:rsid w:val="00471FDF"/>
    <w:rsid w:val="00475495"/>
    <w:rsid w:val="00476751"/>
    <w:rsid w:val="00487107"/>
    <w:rsid w:val="00491905"/>
    <w:rsid w:val="004946DA"/>
    <w:rsid w:val="0049552E"/>
    <w:rsid w:val="004B2430"/>
    <w:rsid w:val="004B4F5B"/>
    <w:rsid w:val="004D1F88"/>
    <w:rsid w:val="004D569F"/>
    <w:rsid w:val="004D6BC6"/>
    <w:rsid w:val="004E1916"/>
    <w:rsid w:val="004E4E46"/>
    <w:rsid w:val="00502F8A"/>
    <w:rsid w:val="00507B32"/>
    <w:rsid w:val="00515F32"/>
    <w:rsid w:val="00530431"/>
    <w:rsid w:val="00531B3A"/>
    <w:rsid w:val="005353ED"/>
    <w:rsid w:val="005357D0"/>
    <w:rsid w:val="0054448D"/>
    <w:rsid w:val="005462A2"/>
    <w:rsid w:val="005467C7"/>
    <w:rsid w:val="00546EFA"/>
    <w:rsid w:val="0055222C"/>
    <w:rsid w:val="00555AAB"/>
    <w:rsid w:val="0056011A"/>
    <w:rsid w:val="005718C1"/>
    <w:rsid w:val="00573607"/>
    <w:rsid w:val="00573D35"/>
    <w:rsid w:val="0058093F"/>
    <w:rsid w:val="005831F0"/>
    <w:rsid w:val="005A0085"/>
    <w:rsid w:val="005B4DDB"/>
    <w:rsid w:val="005B58FB"/>
    <w:rsid w:val="005C1E46"/>
    <w:rsid w:val="005C3A35"/>
    <w:rsid w:val="005C5D24"/>
    <w:rsid w:val="005C61F6"/>
    <w:rsid w:val="005C7BEA"/>
    <w:rsid w:val="005D2088"/>
    <w:rsid w:val="005E2DA0"/>
    <w:rsid w:val="005E6A38"/>
    <w:rsid w:val="00613445"/>
    <w:rsid w:val="0062100D"/>
    <w:rsid w:val="0062374C"/>
    <w:rsid w:val="00624D4B"/>
    <w:rsid w:val="00630E60"/>
    <w:rsid w:val="00635AE7"/>
    <w:rsid w:val="00640197"/>
    <w:rsid w:val="00642EC4"/>
    <w:rsid w:val="006573A2"/>
    <w:rsid w:val="006577EB"/>
    <w:rsid w:val="00663E34"/>
    <w:rsid w:val="006640B9"/>
    <w:rsid w:val="006778DF"/>
    <w:rsid w:val="00682242"/>
    <w:rsid w:val="0068357D"/>
    <w:rsid w:val="00683ACE"/>
    <w:rsid w:val="00684389"/>
    <w:rsid w:val="006860A6"/>
    <w:rsid w:val="00690CC9"/>
    <w:rsid w:val="00694F5D"/>
    <w:rsid w:val="006A7159"/>
    <w:rsid w:val="006C5E54"/>
    <w:rsid w:val="006D2554"/>
    <w:rsid w:val="006D49DD"/>
    <w:rsid w:val="006E1A8D"/>
    <w:rsid w:val="006E48F1"/>
    <w:rsid w:val="006F323B"/>
    <w:rsid w:val="006F4460"/>
    <w:rsid w:val="00701277"/>
    <w:rsid w:val="00702A9F"/>
    <w:rsid w:val="00706B7C"/>
    <w:rsid w:val="0071157E"/>
    <w:rsid w:val="00711B37"/>
    <w:rsid w:val="00711CFB"/>
    <w:rsid w:val="00712C2A"/>
    <w:rsid w:val="00712CC6"/>
    <w:rsid w:val="007154D5"/>
    <w:rsid w:val="00725425"/>
    <w:rsid w:val="00735089"/>
    <w:rsid w:val="007370BB"/>
    <w:rsid w:val="00743D76"/>
    <w:rsid w:val="00751350"/>
    <w:rsid w:val="00762073"/>
    <w:rsid w:val="0076542A"/>
    <w:rsid w:val="007756B7"/>
    <w:rsid w:val="00791B68"/>
    <w:rsid w:val="00792C17"/>
    <w:rsid w:val="007959A5"/>
    <w:rsid w:val="007971A0"/>
    <w:rsid w:val="007C13A3"/>
    <w:rsid w:val="007C69B3"/>
    <w:rsid w:val="007C75B7"/>
    <w:rsid w:val="007D67ED"/>
    <w:rsid w:val="007D735E"/>
    <w:rsid w:val="007E3900"/>
    <w:rsid w:val="007E4B2A"/>
    <w:rsid w:val="007F1053"/>
    <w:rsid w:val="00810DC7"/>
    <w:rsid w:val="00817B9D"/>
    <w:rsid w:val="00855C5C"/>
    <w:rsid w:val="00877E97"/>
    <w:rsid w:val="00877F96"/>
    <w:rsid w:val="0088430B"/>
    <w:rsid w:val="008A3BF2"/>
    <w:rsid w:val="008B0371"/>
    <w:rsid w:val="008B205C"/>
    <w:rsid w:val="008B4F12"/>
    <w:rsid w:val="008C00B5"/>
    <w:rsid w:val="008C1E34"/>
    <w:rsid w:val="008C5F31"/>
    <w:rsid w:val="008D4DB8"/>
    <w:rsid w:val="00905E6F"/>
    <w:rsid w:val="009073CE"/>
    <w:rsid w:val="00910C52"/>
    <w:rsid w:val="00911F14"/>
    <w:rsid w:val="0091720A"/>
    <w:rsid w:val="00922447"/>
    <w:rsid w:val="00927014"/>
    <w:rsid w:val="0093085B"/>
    <w:rsid w:val="00931E3B"/>
    <w:rsid w:val="009422E9"/>
    <w:rsid w:val="009506CF"/>
    <w:rsid w:val="00950D6B"/>
    <w:rsid w:val="00952B56"/>
    <w:rsid w:val="00953B0B"/>
    <w:rsid w:val="009647AE"/>
    <w:rsid w:val="00965C50"/>
    <w:rsid w:val="009744AB"/>
    <w:rsid w:val="00974ECA"/>
    <w:rsid w:val="00977FD5"/>
    <w:rsid w:val="0098053F"/>
    <w:rsid w:val="00980953"/>
    <w:rsid w:val="00984CF7"/>
    <w:rsid w:val="00990382"/>
    <w:rsid w:val="0099653F"/>
    <w:rsid w:val="009B1F96"/>
    <w:rsid w:val="009B5768"/>
    <w:rsid w:val="009B777E"/>
    <w:rsid w:val="009D171B"/>
    <w:rsid w:val="009F4538"/>
    <w:rsid w:val="009F68F7"/>
    <w:rsid w:val="00A01FD8"/>
    <w:rsid w:val="00A02507"/>
    <w:rsid w:val="00A05194"/>
    <w:rsid w:val="00A108FB"/>
    <w:rsid w:val="00A20361"/>
    <w:rsid w:val="00A31716"/>
    <w:rsid w:val="00A323BB"/>
    <w:rsid w:val="00A515C6"/>
    <w:rsid w:val="00A54EE5"/>
    <w:rsid w:val="00A76DA4"/>
    <w:rsid w:val="00A76F10"/>
    <w:rsid w:val="00A800C3"/>
    <w:rsid w:val="00A84B95"/>
    <w:rsid w:val="00A85EA0"/>
    <w:rsid w:val="00AA4491"/>
    <w:rsid w:val="00AA52E4"/>
    <w:rsid w:val="00AA5491"/>
    <w:rsid w:val="00AA7E60"/>
    <w:rsid w:val="00AB4D66"/>
    <w:rsid w:val="00AC633A"/>
    <w:rsid w:val="00AD0D49"/>
    <w:rsid w:val="00AD0F2E"/>
    <w:rsid w:val="00AF259C"/>
    <w:rsid w:val="00B01D76"/>
    <w:rsid w:val="00B1127E"/>
    <w:rsid w:val="00B222A3"/>
    <w:rsid w:val="00B23705"/>
    <w:rsid w:val="00B23B83"/>
    <w:rsid w:val="00B24972"/>
    <w:rsid w:val="00B265D2"/>
    <w:rsid w:val="00B26BE4"/>
    <w:rsid w:val="00B4546C"/>
    <w:rsid w:val="00B45624"/>
    <w:rsid w:val="00B553E8"/>
    <w:rsid w:val="00B55A4E"/>
    <w:rsid w:val="00B573A3"/>
    <w:rsid w:val="00B75F25"/>
    <w:rsid w:val="00B77852"/>
    <w:rsid w:val="00B8029F"/>
    <w:rsid w:val="00B80BB0"/>
    <w:rsid w:val="00B81B46"/>
    <w:rsid w:val="00B85153"/>
    <w:rsid w:val="00B911D2"/>
    <w:rsid w:val="00B95E23"/>
    <w:rsid w:val="00BA5ECA"/>
    <w:rsid w:val="00BA7714"/>
    <w:rsid w:val="00BB319C"/>
    <w:rsid w:val="00BC3BAF"/>
    <w:rsid w:val="00BC43BC"/>
    <w:rsid w:val="00BC7621"/>
    <w:rsid w:val="00BD0043"/>
    <w:rsid w:val="00BD4536"/>
    <w:rsid w:val="00BE01C8"/>
    <w:rsid w:val="00BE17D4"/>
    <w:rsid w:val="00BE1AC9"/>
    <w:rsid w:val="00BE30BC"/>
    <w:rsid w:val="00BF2C83"/>
    <w:rsid w:val="00BF3637"/>
    <w:rsid w:val="00BF3A74"/>
    <w:rsid w:val="00BF6C07"/>
    <w:rsid w:val="00C042BE"/>
    <w:rsid w:val="00C10ABC"/>
    <w:rsid w:val="00C15240"/>
    <w:rsid w:val="00C24354"/>
    <w:rsid w:val="00C30558"/>
    <w:rsid w:val="00C3135A"/>
    <w:rsid w:val="00C32214"/>
    <w:rsid w:val="00C32FDF"/>
    <w:rsid w:val="00C33EC7"/>
    <w:rsid w:val="00C4083D"/>
    <w:rsid w:val="00C40ADD"/>
    <w:rsid w:val="00C44087"/>
    <w:rsid w:val="00C46CB6"/>
    <w:rsid w:val="00C563BA"/>
    <w:rsid w:val="00C66F9E"/>
    <w:rsid w:val="00C71E10"/>
    <w:rsid w:val="00C744D3"/>
    <w:rsid w:val="00C80571"/>
    <w:rsid w:val="00C8267E"/>
    <w:rsid w:val="00C971A2"/>
    <w:rsid w:val="00C97B51"/>
    <w:rsid w:val="00CA7911"/>
    <w:rsid w:val="00CB2A10"/>
    <w:rsid w:val="00CD0D10"/>
    <w:rsid w:val="00CD21E4"/>
    <w:rsid w:val="00CD35C1"/>
    <w:rsid w:val="00CD463A"/>
    <w:rsid w:val="00CD61FC"/>
    <w:rsid w:val="00CD6326"/>
    <w:rsid w:val="00CE335D"/>
    <w:rsid w:val="00CF1EA8"/>
    <w:rsid w:val="00D0174B"/>
    <w:rsid w:val="00D02BAC"/>
    <w:rsid w:val="00D03461"/>
    <w:rsid w:val="00D06969"/>
    <w:rsid w:val="00D10EB3"/>
    <w:rsid w:val="00D153A4"/>
    <w:rsid w:val="00D21DB6"/>
    <w:rsid w:val="00D2679E"/>
    <w:rsid w:val="00D324C5"/>
    <w:rsid w:val="00D51511"/>
    <w:rsid w:val="00D54F37"/>
    <w:rsid w:val="00D9105D"/>
    <w:rsid w:val="00D97EDA"/>
    <w:rsid w:val="00DA0469"/>
    <w:rsid w:val="00DA1A2B"/>
    <w:rsid w:val="00DA315B"/>
    <w:rsid w:val="00DA42D0"/>
    <w:rsid w:val="00DA50EB"/>
    <w:rsid w:val="00DB582A"/>
    <w:rsid w:val="00DE2B76"/>
    <w:rsid w:val="00DF0429"/>
    <w:rsid w:val="00E009BD"/>
    <w:rsid w:val="00E07B21"/>
    <w:rsid w:val="00E10F70"/>
    <w:rsid w:val="00E1297F"/>
    <w:rsid w:val="00E139A8"/>
    <w:rsid w:val="00E143EC"/>
    <w:rsid w:val="00E316DF"/>
    <w:rsid w:val="00E31A6D"/>
    <w:rsid w:val="00E35627"/>
    <w:rsid w:val="00E364A8"/>
    <w:rsid w:val="00E51407"/>
    <w:rsid w:val="00E56C31"/>
    <w:rsid w:val="00E61E2F"/>
    <w:rsid w:val="00E701B2"/>
    <w:rsid w:val="00E83B48"/>
    <w:rsid w:val="00E85BEC"/>
    <w:rsid w:val="00E872C7"/>
    <w:rsid w:val="00E91F57"/>
    <w:rsid w:val="00E97F55"/>
    <w:rsid w:val="00EB21C5"/>
    <w:rsid w:val="00EC01D1"/>
    <w:rsid w:val="00EC3DDF"/>
    <w:rsid w:val="00ED2213"/>
    <w:rsid w:val="00EE4E74"/>
    <w:rsid w:val="00EF2963"/>
    <w:rsid w:val="00EF2AE5"/>
    <w:rsid w:val="00F04C5E"/>
    <w:rsid w:val="00F07568"/>
    <w:rsid w:val="00F131E3"/>
    <w:rsid w:val="00F177F7"/>
    <w:rsid w:val="00F33935"/>
    <w:rsid w:val="00F34449"/>
    <w:rsid w:val="00F477FC"/>
    <w:rsid w:val="00F628B6"/>
    <w:rsid w:val="00F74C17"/>
    <w:rsid w:val="00F87A9A"/>
    <w:rsid w:val="00F87FC0"/>
    <w:rsid w:val="00F935CE"/>
    <w:rsid w:val="00F94739"/>
    <w:rsid w:val="00FA2129"/>
    <w:rsid w:val="00FA4413"/>
    <w:rsid w:val="00FA6DE4"/>
    <w:rsid w:val="00FD519F"/>
    <w:rsid w:val="00FD55D8"/>
    <w:rsid w:val="00FE2880"/>
    <w:rsid w:val="00FF4BFF"/>
    <w:rsid w:val="00FF695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97D723"/>
  <w15:docId w15:val="{BE8E6291-0C30-4B9F-A08F-613FC7E7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32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CD6326"/>
    <w:rPr>
      <w:rFonts w:ascii="Arial" w:hAnsi="Arial" w:cs="Arial"/>
      <w:sz w:val="24"/>
      <w:lang w:val="es-ES_tradnl" w:eastAsia="es-ES"/>
    </w:rPr>
  </w:style>
  <w:style w:type="paragraph" w:styleId="Textoindependiente">
    <w:name w:val="Body Text"/>
    <w:basedOn w:val="Normal"/>
    <w:link w:val="TextoindependienteCar"/>
    <w:rsid w:val="00CD632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CD6326"/>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CD6326"/>
    <w:pPr>
      <w:tabs>
        <w:tab w:val="center" w:pos="4252"/>
        <w:tab w:val="right" w:pos="8504"/>
      </w:tabs>
    </w:pPr>
  </w:style>
  <w:style w:type="character" w:customStyle="1" w:styleId="PiedepginaCar">
    <w:name w:val="Pie de página Car"/>
    <w:basedOn w:val="Fuentedeprrafopredeter"/>
    <w:link w:val="Piedepgina"/>
    <w:uiPriority w:val="99"/>
    <w:rsid w:val="00CD632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CD6326"/>
  </w:style>
  <w:style w:type="paragraph" w:customStyle="1" w:styleId="Prrafodelista2">
    <w:name w:val="Párrafo de lista2"/>
    <w:basedOn w:val="Normal"/>
    <w:rsid w:val="00CD6326"/>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CD6326"/>
    <w:pPr>
      <w:spacing w:after="0" w:line="240" w:lineRule="auto"/>
    </w:pPr>
    <w:rPr>
      <w:lang w:val="es-ES_tradnl"/>
    </w:rPr>
  </w:style>
  <w:style w:type="paragraph" w:styleId="Encabezado">
    <w:name w:val="header"/>
    <w:basedOn w:val="Normal"/>
    <w:link w:val="EncabezadoCar"/>
    <w:unhideWhenUsed/>
    <w:rsid w:val="00CD6326"/>
    <w:pPr>
      <w:tabs>
        <w:tab w:val="center" w:pos="4419"/>
        <w:tab w:val="right" w:pos="8838"/>
      </w:tabs>
    </w:pPr>
  </w:style>
  <w:style w:type="character" w:customStyle="1" w:styleId="EncabezadoCar">
    <w:name w:val="Encabezado Car"/>
    <w:basedOn w:val="Fuentedeprrafopredeter"/>
    <w:link w:val="Encabezado"/>
    <w:rsid w:val="00CD6326"/>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CD6326"/>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CD6326"/>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CD6326"/>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CD6326"/>
    <w:rPr>
      <w:vertAlign w:val="superscript"/>
    </w:rPr>
  </w:style>
  <w:style w:type="paragraph" w:customStyle="1" w:styleId="Textoindependiente21">
    <w:name w:val="Texto independiente 21"/>
    <w:basedOn w:val="Normal"/>
    <w:link w:val="BodyText2Car1"/>
    <w:rsid w:val="00CD6326"/>
    <w:pPr>
      <w:spacing w:line="360" w:lineRule="auto"/>
      <w:jc w:val="both"/>
    </w:pPr>
    <w:rPr>
      <w:rFonts w:ascii="Arial" w:hAnsi="Arial"/>
      <w:b/>
      <w:sz w:val="28"/>
    </w:rPr>
  </w:style>
  <w:style w:type="character" w:customStyle="1" w:styleId="BodyText2Car1">
    <w:name w:val="Body Text 2 Car1"/>
    <w:basedOn w:val="Fuentedeprrafopredeter"/>
    <w:link w:val="Textoindependiente21"/>
    <w:rsid w:val="00CD6326"/>
    <w:rPr>
      <w:rFonts w:ascii="Arial" w:eastAsia="Times New Roman" w:hAnsi="Arial" w:cs="Times New Roman"/>
      <w:b/>
      <w:sz w:val="28"/>
      <w:szCs w:val="20"/>
      <w:lang w:val="es-ES_tradnl" w:eastAsia="es-ES"/>
    </w:rPr>
  </w:style>
  <w:style w:type="paragraph" w:styleId="Textodeglobo">
    <w:name w:val="Balloon Text"/>
    <w:basedOn w:val="Normal"/>
    <w:link w:val="TextodegloboCar"/>
    <w:uiPriority w:val="99"/>
    <w:semiHidden/>
    <w:unhideWhenUsed/>
    <w:rsid w:val="00502F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2F8A"/>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F07568"/>
    <w:rPr>
      <w:sz w:val="16"/>
      <w:szCs w:val="16"/>
    </w:rPr>
  </w:style>
  <w:style w:type="paragraph" w:styleId="Textocomentario">
    <w:name w:val="annotation text"/>
    <w:basedOn w:val="Normal"/>
    <w:link w:val="TextocomentarioCar"/>
    <w:uiPriority w:val="99"/>
    <w:semiHidden/>
    <w:unhideWhenUsed/>
    <w:rsid w:val="00F07568"/>
    <w:rPr>
      <w:sz w:val="20"/>
    </w:rPr>
  </w:style>
  <w:style w:type="character" w:customStyle="1" w:styleId="TextocomentarioCar">
    <w:name w:val="Texto comentario Car"/>
    <w:basedOn w:val="Fuentedeprrafopredeter"/>
    <w:link w:val="Textocomentario"/>
    <w:uiPriority w:val="99"/>
    <w:semiHidden/>
    <w:rsid w:val="00F0756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07568"/>
    <w:rPr>
      <w:b/>
      <w:bCs/>
    </w:rPr>
  </w:style>
  <w:style w:type="character" w:customStyle="1" w:styleId="AsuntodelcomentarioCar">
    <w:name w:val="Asunto del comentario Car"/>
    <w:basedOn w:val="TextocomentarioCar"/>
    <w:link w:val="Asuntodelcomentario"/>
    <w:uiPriority w:val="99"/>
    <w:semiHidden/>
    <w:rsid w:val="00F07568"/>
    <w:rPr>
      <w:rFonts w:ascii="Times New Roman" w:eastAsia="Times New Roman" w:hAnsi="Times New Roman" w:cs="Times New Roman"/>
      <w:b/>
      <w:bCs/>
      <w:sz w:val="20"/>
      <w:szCs w:val="20"/>
      <w:lang w:val="es-ES_tradnl" w:eastAsia="es-ES"/>
    </w:rPr>
  </w:style>
  <w:style w:type="paragraph" w:customStyle="1" w:styleId="Normal1">
    <w:name w:val="Normal1"/>
    <w:basedOn w:val="Normal"/>
    <w:rsid w:val="003749ED"/>
    <w:pPr>
      <w:overflowPunct w:val="0"/>
      <w:autoSpaceDE w:val="0"/>
      <w:autoSpaceDN w:val="0"/>
      <w:adjustRightInd w:val="0"/>
      <w:textAlignment w:val="baseline"/>
    </w:pPr>
    <w:rPr>
      <w:lang w:val="en-US"/>
    </w:rPr>
  </w:style>
  <w:style w:type="character" w:customStyle="1" w:styleId="SinespaciadoCar">
    <w:name w:val="Sin espaciado Car"/>
    <w:link w:val="Sinespaciado"/>
    <w:uiPriority w:val="1"/>
    <w:locked/>
    <w:rsid w:val="00C44087"/>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273A6-D924-4DBA-8220-05D848F29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9</Pages>
  <Words>3405</Words>
  <Characters>18728</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25</cp:revision>
  <cp:lastPrinted>2019-03-15T20:47:00Z</cp:lastPrinted>
  <dcterms:created xsi:type="dcterms:W3CDTF">2019-03-05T15:29:00Z</dcterms:created>
  <dcterms:modified xsi:type="dcterms:W3CDTF">2019-04-01T16:41:00Z</dcterms:modified>
</cp:coreProperties>
</file>