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E5B" w:rsidRPr="00B30EFC" w:rsidRDefault="005C5E5B" w:rsidP="005C5E5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C5E5B" w:rsidRDefault="005C5E5B" w:rsidP="005C5E5B">
      <w:pPr>
        <w:jc w:val="both"/>
        <w:rPr>
          <w:rFonts w:ascii="Arial" w:hAnsi="Arial" w:cs="Arial"/>
          <w:sz w:val="20"/>
          <w:lang w:val="es-419"/>
        </w:rPr>
      </w:pPr>
    </w:p>
    <w:p w:rsidR="005C5E5B" w:rsidRPr="005C5E5B" w:rsidRDefault="005C5E5B" w:rsidP="005C5E5B">
      <w:pPr>
        <w:jc w:val="both"/>
        <w:rPr>
          <w:rFonts w:ascii="Arial" w:hAnsi="Arial" w:cs="Arial"/>
          <w:sz w:val="20"/>
          <w:lang w:val="es-419"/>
        </w:rPr>
      </w:pPr>
      <w:r w:rsidRPr="005C5E5B">
        <w:rPr>
          <w:rFonts w:ascii="Arial" w:hAnsi="Arial" w:cs="Arial"/>
          <w:sz w:val="20"/>
          <w:lang w:val="es-419"/>
        </w:rPr>
        <w:t>Providencia:</w:t>
      </w:r>
      <w:r w:rsidRPr="005C5E5B">
        <w:rPr>
          <w:rFonts w:ascii="Arial" w:hAnsi="Arial" w:cs="Arial"/>
          <w:sz w:val="20"/>
          <w:lang w:val="es-419"/>
        </w:rPr>
        <w:tab/>
      </w:r>
      <w:r w:rsidRPr="005C5E5B">
        <w:rPr>
          <w:rFonts w:ascii="Arial" w:hAnsi="Arial" w:cs="Arial"/>
          <w:sz w:val="20"/>
          <w:lang w:val="es-419"/>
        </w:rPr>
        <w:tab/>
        <w:t>Sentencia de Segunda Instancia</w:t>
      </w:r>
    </w:p>
    <w:p w:rsidR="005C5E5B" w:rsidRPr="005C5E5B" w:rsidRDefault="005C5E5B" w:rsidP="005C5E5B">
      <w:pPr>
        <w:jc w:val="both"/>
        <w:rPr>
          <w:rFonts w:ascii="Arial" w:hAnsi="Arial" w:cs="Arial"/>
          <w:sz w:val="20"/>
          <w:lang w:val="es-419"/>
        </w:rPr>
      </w:pPr>
      <w:r w:rsidRPr="005C5E5B">
        <w:rPr>
          <w:rFonts w:ascii="Arial" w:hAnsi="Arial" w:cs="Arial"/>
          <w:sz w:val="20"/>
          <w:lang w:val="es-419"/>
        </w:rPr>
        <w:t>Radicación No:</w:t>
      </w:r>
      <w:r w:rsidRPr="005C5E5B">
        <w:rPr>
          <w:rFonts w:ascii="Arial" w:hAnsi="Arial" w:cs="Arial"/>
          <w:sz w:val="20"/>
          <w:lang w:val="es-419"/>
        </w:rPr>
        <w:tab/>
      </w:r>
      <w:r w:rsidRPr="005C5E5B">
        <w:rPr>
          <w:rFonts w:ascii="Arial" w:hAnsi="Arial" w:cs="Arial"/>
          <w:sz w:val="20"/>
          <w:lang w:val="es-419"/>
        </w:rPr>
        <w:tab/>
        <w:t>66001-31-05-003-2017-00352-01</w:t>
      </w:r>
    </w:p>
    <w:p w:rsidR="005C5E5B" w:rsidRPr="005C5E5B" w:rsidRDefault="005C5E5B" w:rsidP="005C5E5B">
      <w:pPr>
        <w:jc w:val="both"/>
        <w:rPr>
          <w:rFonts w:ascii="Arial" w:hAnsi="Arial" w:cs="Arial"/>
          <w:sz w:val="20"/>
          <w:lang w:val="es-419"/>
        </w:rPr>
      </w:pPr>
      <w:r w:rsidRPr="005C5E5B">
        <w:rPr>
          <w:rFonts w:ascii="Arial" w:hAnsi="Arial" w:cs="Arial"/>
          <w:sz w:val="20"/>
          <w:lang w:val="es-419"/>
        </w:rPr>
        <w:t>Proceso:</w:t>
      </w:r>
      <w:r w:rsidRPr="005C5E5B">
        <w:rPr>
          <w:rFonts w:ascii="Arial" w:hAnsi="Arial" w:cs="Arial"/>
          <w:sz w:val="20"/>
          <w:lang w:val="es-419"/>
        </w:rPr>
        <w:tab/>
      </w:r>
      <w:r w:rsidRPr="005C5E5B">
        <w:rPr>
          <w:rFonts w:ascii="Arial" w:hAnsi="Arial" w:cs="Arial"/>
          <w:sz w:val="20"/>
          <w:lang w:val="es-419"/>
        </w:rPr>
        <w:tab/>
        <w:t>Ordinario Laboral.</w:t>
      </w:r>
    </w:p>
    <w:p w:rsidR="005C5E5B" w:rsidRPr="005C5E5B" w:rsidRDefault="005C5E5B" w:rsidP="005C5E5B">
      <w:pPr>
        <w:jc w:val="both"/>
        <w:rPr>
          <w:rFonts w:ascii="Arial" w:hAnsi="Arial" w:cs="Arial"/>
          <w:sz w:val="20"/>
          <w:lang w:val="es-419"/>
        </w:rPr>
      </w:pPr>
      <w:r w:rsidRPr="005C5E5B">
        <w:rPr>
          <w:rFonts w:ascii="Arial" w:hAnsi="Arial" w:cs="Arial"/>
          <w:sz w:val="20"/>
          <w:lang w:val="es-419"/>
        </w:rPr>
        <w:t>Demandante:</w:t>
      </w:r>
      <w:r w:rsidRPr="005C5E5B">
        <w:rPr>
          <w:rFonts w:ascii="Arial" w:hAnsi="Arial" w:cs="Arial"/>
          <w:sz w:val="20"/>
          <w:lang w:val="es-419"/>
        </w:rPr>
        <w:tab/>
      </w:r>
      <w:r w:rsidRPr="005C5E5B">
        <w:rPr>
          <w:rFonts w:ascii="Arial" w:hAnsi="Arial" w:cs="Arial"/>
          <w:sz w:val="20"/>
          <w:lang w:val="es-419"/>
        </w:rPr>
        <w:tab/>
        <w:t>Magda Liliana Santos Orduña</w:t>
      </w:r>
    </w:p>
    <w:p w:rsidR="005C5E5B" w:rsidRPr="005C5E5B" w:rsidRDefault="005C5E5B" w:rsidP="005C5E5B">
      <w:pPr>
        <w:jc w:val="both"/>
        <w:rPr>
          <w:rFonts w:ascii="Arial" w:hAnsi="Arial" w:cs="Arial"/>
          <w:sz w:val="20"/>
          <w:lang w:val="es-419"/>
        </w:rPr>
      </w:pPr>
      <w:r w:rsidRPr="005C5E5B">
        <w:rPr>
          <w:rFonts w:ascii="Arial" w:hAnsi="Arial" w:cs="Arial"/>
          <w:sz w:val="20"/>
          <w:lang w:val="es-419"/>
        </w:rPr>
        <w:t>Demandado:</w:t>
      </w:r>
      <w:r w:rsidRPr="005C5E5B">
        <w:rPr>
          <w:rFonts w:ascii="Arial" w:hAnsi="Arial" w:cs="Arial"/>
          <w:sz w:val="20"/>
          <w:lang w:val="es-419"/>
        </w:rPr>
        <w:tab/>
      </w:r>
      <w:r w:rsidRPr="005C5E5B">
        <w:rPr>
          <w:rFonts w:ascii="Arial" w:hAnsi="Arial" w:cs="Arial"/>
          <w:sz w:val="20"/>
          <w:lang w:val="es-419"/>
        </w:rPr>
        <w:tab/>
        <w:t>Colpensiones</w:t>
      </w:r>
      <w:r>
        <w:rPr>
          <w:rFonts w:ascii="Arial" w:hAnsi="Arial" w:cs="Arial"/>
          <w:sz w:val="20"/>
          <w:lang w:val="es-CO"/>
        </w:rPr>
        <w:t xml:space="preserve">, </w:t>
      </w:r>
      <w:r w:rsidRPr="005C5E5B">
        <w:rPr>
          <w:rFonts w:ascii="Arial" w:hAnsi="Arial" w:cs="Arial"/>
          <w:sz w:val="20"/>
          <w:lang w:val="es-419"/>
        </w:rPr>
        <w:t>Porvenir S.A.</w:t>
      </w:r>
      <w:r>
        <w:rPr>
          <w:rFonts w:ascii="Arial" w:hAnsi="Arial" w:cs="Arial"/>
          <w:sz w:val="20"/>
          <w:lang w:val="es-CO"/>
        </w:rPr>
        <w:t xml:space="preserve"> y </w:t>
      </w:r>
      <w:r w:rsidRPr="005C5E5B">
        <w:rPr>
          <w:rFonts w:ascii="Arial" w:hAnsi="Arial" w:cs="Arial"/>
          <w:sz w:val="20"/>
          <w:lang w:val="es-419"/>
        </w:rPr>
        <w:t>Protección S.A.</w:t>
      </w:r>
    </w:p>
    <w:p w:rsidR="005C5E5B" w:rsidRPr="005C5E5B" w:rsidRDefault="005C5E5B" w:rsidP="005C5E5B">
      <w:pPr>
        <w:jc w:val="both"/>
        <w:rPr>
          <w:rFonts w:ascii="Arial" w:hAnsi="Arial" w:cs="Arial"/>
          <w:sz w:val="20"/>
          <w:lang w:val="es-419"/>
        </w:rPr>
      </w:pPr>
      <w:r w:rsidRPr="005C5E5B">
        <w:rPr>
          <w:rFonts w:ascii="Arial" w:hAnsi="Arial" w:cs="Arial"/>
          <w:sz w:val="20"/>
          <w:lang w:val="es-419"/>
        </w:rPr>
        <w:t xml:space="preserve">Juzgado de origen:    </w:t>
      </w:r>
      <w:r w:rsidRPr="005C5E5B">
        <w:rPr>
          <w:rFonts w:ascii="Arial" w:hAnsi="Arial" w:cs="Arial"/>
          <w:sz w:val="20"/>
          <w:lang w:val="es-419"/>
        </w:rPr>
        <w:tab/>
        <w:t>Tercero Laboral del Circuito de Pereira</w:t>
      </w:r>
    </w:p>
    <w:p w:rsidR="005C5E5B" w:rsidRPr="00B30EFC" w:rsidRDefault="005C5E5B" w:rsidP="005C5E5B">
      <w:pPr>
        <w:jc w:val="both"/>
        <w:rPr>
          <w:rFonts w:ascii="Arial" w:hAnsi="Arial" w:cs="Arial"/>
          <w:sz w:val="20"/>
          <w:lang w:val="es-419"/>
        </w:rPr>
      </w:pPr>
    </w:p>
    <w:p w:rsidR="00092BC2" w:rsidRDefault="00092BC2" w:rsidP="00092BC2">
      <w:pPr>
        <w:jc w:val="both"/>
        <w:rPr>
          <w:rFonts w:ascii="Arial" w:hAnsi="Arial" w:cs="Arial"/>
          <w:b/>
          <w:bCs/>
          <w:iCs/>
          <w:sz w:val="20"/>
          <w:lang w:val="es-CO" w:eastAsia="fr-FR"/>
        </w:rPr>
      </w:pPr>
      <w:r w:rsidRPr="00674397">
        <w:rPr>
          <w:rFonts w:ascii="Arial" w:hAnsi="Arial" w:cs="Arial"/>
          <w:b/>
          <w:sz w:val="20"/>
          <w:lang w:val="es-419"/>
        </w:rPr>
        <w:t>TEMAS:</w:t>
      </w:r>
      <w:r w:rsidRPr="00674397">
        <w:rPr>
          <w:rFonts w:ascii="Arial" w:hAnsi="Arial" w:cs="Arial"/>
          <w:b/>
          <w:sz w:val="20"/>
          <w:lang w:val="es-419"/>
        </w:rPr>
        <w:tab/>
      </w:r>
      <w:r w:rsidRPr="00202520">
        <w:rPr>
          <w:rFonts w:ascii="Arial" w:hAnsi="Arial" w:cs="Arial"/>
          <w:b/>
          <w:bCs/>
          <w:sz w:val="20"/>
        </w:rPr>
        <w:t xml:space="preserve">INEFICACIA DEL TRASLADO DE RÉGIMEN PENSIONAL / </w:t>
      </w:r>
      <w:r>
        <w:rPr>
          <w:rFonts w:ascii="Arial" w:hAnsi="Arial" w:cs="Arial"/>
          <w:b/>
          <w:bCs/>
          <w:sz w:val="20"/>
        </w:rPr>
        <w:t xml:space="preserve">APLICA PARA </w:t>
      </w:r>
      <w:r w:rsidRPr="00202520">
        <w:rPr>
          <w:rFonts w:ascii="Arial" w:hAnsi="Arial" w:cs="Arial"/>
          <w:b/>
          <w:bCs/>
          <w:sz w:val="20"/>
        </w:rPr>
        <w:t xml:space="preserve">BENEFICIARIOS DEL RÉGIMEN DE TRANSICIÓN </w:t>
      </w:r>
      <w:r>
        <w:rPr>
          <w:rFonts w:ascii="Arial" w:hAnsi="Arial" w:cs="Arial"/>
          <w:b/>
          <w:bCs/>
          <w:sz w:val="20"/>
        </w:rPr>
        <w:t xml:space="preserve">Y LA </w:t>
      </w:r>
      <w:r w:rsidRPr="00202520">
        <w:rPr>
          <w:rFonts w:ascii="Arial" w:hAnsi="Arial" w:cs="Arial"/>
          <w:b/>
          <w:bCs/>
          <w:sz w:val="20"/>
        </w:rPr>
        <w:t>CARGA PROBATORIA RADICA EN LA AFP</w:t>
      </w:r>
      <w:r>
        <w:rPr>
          <w:rFonts w:ascii="Arial" w:hAnsi="Arial" w:cs="Arial"/>
          <w:b/>
          <w:bCs/>
          <w:iCs/>
          <w:sz w:val="20"/>
          <w:lang w:val="es-CO" w:eastAsia="fr-FR"/>
        </w:rPr>
        <w:t xml:space="preserve"> / PARA NO BENEFICIARIOS, LA FIGURA A ESTUDIAR ES LA NULIDAD DEL ACTO JURÍDICO Y LA CARGA PROBATORIA INCUMBE AL DEMANDANTE / VICIOS DEL CONSENTIMIENTO / ERROR DE HECHO.</w:t>
      </w:r>
    </w:p>
    <w:p w:rsidR="00092BC2" w:rsidRPr="00B30EFC" w:rsidRDefault="00092BC2" w:rsidP="00092BC2">
      <w:pPr>
        <w:jc w:val="both"/>
        <w:rPr>
          <w:rFonts w:ascii="Arial" w:hAnsi="Arial" w:cs="Arial"/>
          <w:sz w:val="20"/>
          <w:lang w:val="es-419"/>
        </w:rPr>
      </w:pPr>
    </w:p>
    <w:p w:rsidR="00092BC2" w:rsidRPr="0028661D" w:rsidRDefault="00092BC2" w:rsidP="00092BC2">
      <w:pPr>
        <w:jc w:val="both"/>
        <w:rPr>
          <w:rFonts w:ascii="Arial" w:hAnsi="Arial" w:cs="Arial"/>
          <w:sz w:val="20"/>
          <w:lang w:val="es-419"/>
        </w:rPr>
      </w:pPr>
      <w:r w:rsidRPr="0028661D">
        <w:rPr>
          <w:rFonts w:ascii="Arial" w:hAnsi="Arial" w:cs="Arial"/>
          <w:sz w:val="20"/>
          <w:lang w:val="es-419"/>
        </w:rPr>
        <w:t xml:space="preserve">… la intelección que se continuará efectuando por esta Sala Mayoritaria es que si el afiliado es beneficiario del régimen de transición previsto en la Ley 100 de 1993 hay lugar analizar la ineficacia del traslado conforme a la tesis expuesta inicialmente por la CSJ, evento en el que se invierte la carga de la prueba a la AFP, quien debe acreditar que le suministró la información debida para que pudiera adoptar conscientemente la decisión de traslado, específicamente, en lo relacionado con la pérdida del régimen de transición. </w:t>
      </w:r>
    </w:p>
    <w:p w:rsidR="00092BC2" w:rsidRPr="0028661D" w:rsidRDefault="00092BC2" w:rsidP="00092BC2">
      <w:pPr>
        <w:jc w:val="both"/>
        <w:rPr>
          <w:rFonts w:ascii="Arial" w:hAnsi="Arial" w:cs="Arial"/>
          <w:sz w:val="20"/>
          <w:lang w:val="es-419"/>
        </w:rPr>
      </w:pPr>
    </w:p>
    <w:p w:rsidR="00092BC2" w:rsidRDefault="00092BC2" w:rsidP="00092BC2">
      <w:pPr>
        <w:jc w:val="both"/>
        <w:rPr>
          <w:rFonts w:ascii="Arial" w:hAnsi="Arial" w:cs="Arial"/>
          <w:sz w:val="20"/>
          <w:lang w:val="es-419"/>
        </w:rPr>
      </w:pPr>
      <w:r w:rsidRPr="0028661D">
        <w:rPr>
          <w:rFonts w:ascii="Arial" w:hAnsi="Arial" w:cs="Arial"/>
          <w:sz w:val="20"/>
          <w:lang w:val="es-419"/>
        </w:rPr>
        <w:t>Pero, en caso contrario, de no ser beneficiario actual de dicho régimen, debe estudiarse bajo la óptica de la nulidad del acto jurídico del traslado por vicios en el consentimiento, evento en el cual, le corresponde al afiliado acreditar los respectivos hechos de acuerdo con los Principios del Onus Probandi, de conformidad con el artículo 167 del C.G.P., so pena de la improsperidad de sus pretensiones. (…)</w:t>
      </w:r>
    </w:p>
    <w:p w:rsidR="00092BC2" w:rsidRDefault="00092BC2" w:rsidP="00092BC2">
      <w:pPr>
        <w:jc w:val="both"/>
        <w:rPr>
          <w:rFonts w:ascii="Arial" w:hAnsi="Arial" w:cs="Arial"/>
          <w:sz w:val="20"/>
          <w:lang w:val="es-419"/>
        </w:rPr>
      </w:pPr>
    </w:p>
    <w:p w:rsidR="00092BC2" w:rsidRPr="0028661D" w:rsidRDefault="00092BC2" w:rsidP="00092BC2">
      <w:pPr>
        <w:jc w:val="both"/>
        <w:rPr>
          <w:rFonts w:ascii="Arial" w:hAnsi="Arial" w:cs="Arial"/>
          <w:sz w:val="20"/>
          <w:lang w:val="es-419"/>
        </w:rPr>
      </w:pPr>
      <w:r w:rsidRPr="0028661D">
        <w:rPr>
          <w:rFonts w:ascii="Arial" w:hAnsi="Arial" w:cs="Arial"/>
          <w:sz w:val="20"/>
          <w:lang w:val="es-419"/>
        </w:rPr>
        <w:t>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rsidR="00092BC2" w:rsidRPr="0028661D" w:rsidRDefault="00092BC2" w:rsidP="00092BC2">
      <w:pPr>
        <w:jc w:val="both"/>
        <w:rPr>
          <w:rFonts w:ascii="Arial" w:hAnsi="Arial" w:cs="Arial"/>
          <w:sz w:val="20"/>
          <w:lang w:val="es-419"/>
        </w:rPr>
      </w:pPr>
    </w:p>
    <w:p w:rsidR="00092BC2" w:rsidRPr="00CC4170" w:rsidRDefault="00092BC2" w:rsidP="00092BC2">
      <w:pPr>
        <w:jc w:val="both"/>
        <w:rPr>
          <w:rFonts w:ascii="Arial" w:hAnsi="Arial" w:cs="Arial"/>
          <w:sz w:val="20"/>
          <w:lang w:val="es-419"/>
        </w:rPr>
      </w:pPr>
      <w:r w:rsidRPr="00CC4170">
        <w:rPr>
          <w:rFonts w:ascii="Arial" w:hAnsi="Arial" w:cs="Arial"/>
          <w:sz w:val="20"/>
          <w:lang w:val="es-419"/>
        </w:rPr>
        <w:t>En cuanto a los vicios el consentimiento, según lo establece el artículo 1508 ibídem, lo son el error, la fuerza y el dolo.</w:t>
      </w:r>
    </w:p>
    <w:p w:rsidR="00092BC2" w:rsidRPr="00CC4170" w:rsidRDefault="00092BC2" w:rsidP="00092BC2">
      <w:pPr>
        <w:jc w:val="both"/>
        <w:rPr>
          <w:rFonts w:ascii="Arial" w:hAnsi="Arial" w:cs="Arial"/>
          <w:sz w:val="20"/>
          <w:lang w:val="es-419"/>
        </w:rPr>
      </w:pPr>
    </w:p>
    <w:p w:rsidR="00092BC2" w:rsidRPr="00CC4170" w:rsidRDefault="00092BC2" w:rsidP="00092BC2">
      <w:pPr>
        <w:jc w:val="both"/>
        <w:rPr>
          <w:rFonts w:ascii="Arial" w:hAnsi="Arial" w:cs="Arial"/>
          <w:sz w:val="20"/>
          <w:lang w:val="es-419"/>
        </w:rPr>
      </w:pPr>
      <w:r w:rsidRPr="00CC4170">
        <w:rPr>
          <w:rFonts w:ascii="Arial" w:hAnsi="Arial" w:cs="Arial"/>
          <w:sz w:val="20"/>
          <w:lang w:val="es-419"/>
        </w:rPr>
        <w:t>El primero –error-, puede serlo de derecho y de hecho, pero aquel no vicia el consentimiento, conforme lo plantea el artículo 1509.</w:t>
      </w:r>
    </w:p>
    <w:p w:rsidR="00092BC2" w:rsidRPr="00CC4170" w:rsidRDefault="00092BC2" w:rsidP="00092BC2">
      <w:pPr>
        <w:jc w:val="both"/>
        <w:rPr>
          <w:rFonts w:ascii="Arial" w:hAnsi="Arial" w:cs="Arial"/>
          <w:sz w:val="20"/>
          <w:lang w:val="es-419"/>
        </w:rPr>
      </w:pPr>
    </w:p>
    <w:p w:rsidR="00092BC2" w:rsidRPr="00CC4170" w:rsidRDefault="00092BC2" w:rsidP="00092BC2">
      <w:pPr>
        <w:jc w:val="both"/>
        <w:rPr>
          <w:rFonts w:ascii="Arial" w:hAnsi="Arial" w:cs="Arial"/>
          <w:sz w:val="20"/>
          <w:lang w:val="es-419"/>
        </w:rPr>
      </w:pPr>
      <w:r w:rsidRPr="00CC4170">
        <w:rPr>
          <w:rFonts w:ascii="Arial" w:hAnsi="Arial" w:cs="Arial"/>
          <w:sz w:val="20"/>
          <w:lang w:val="es-419"/>
        </w:rPr>
        <w:t>Por su parte, el error de hecho, puede presentarse en 5 formas, i) acerca de la naturaleza del acto o negocio, ii) acerca de la persona; iii) de la identidad de la cosa específica; iv) de la sustancia o calidad esencial del objeto o cosa; v) de las calidades accidentales de la cosa u objeto.</w:t>
      </w:r>
    </w:p>
    <w:p w:rsidR="00092BC2" w:rsidRPr="00CC4170" w:rsidRDefault="00092BC2" w:rsidP="00092BC2">
      <w:pPr>
        <w:jc w:val="both"/>
        <w:rPr>
          <w:rFonts w:ascii="Arial" w:hAnsi="Arial" w:cs="Arial"/>
          <w:sz w:val="20"/>
          <w:lang w:val="es-419"/>
        </w:rPr>
      </w:pPr>
    </w:p>
    <w:p w:rsidR="00092BC2" w:rsidRPr="00EB7BA5" w:rsidRDefault="00092BC2" w:rsidP="00092BC2">
      <w:pPr>
        <w:jc w:val="both"/>
        <w:rPr>
          <w:rFonts w:ascii="Arial" w:hAnsi="Arial" w:cs="Arial"/>
          <w:sz w:val="20"/>
          <w:lang w:val="es-419"/>
        </w:rPr>
      </w:pPr>
      <w:r w:rsidRPr="00CC4170">
        <w:rPr>
          <w:rFonts w:ascii="Arial" w:hAnsi="Arial" w:cs="Arial"/>
          <w:sz w:val="20"/>
          <w:lang w:val="es-419"/>
        </w:rPr>
        <w:t>Así, en casos como este, el error se podría traducirse, entre otros, en la convicción de que a través del formulario se está realizando un acto jurídico diferente al traslado de régimen pensional, o que se está haciendo un traslado entre AFP mas no de régimen, frente a los beneficios ofrecidos en cada uno de los regímenes pensionales o que se está trasladando a determinado fondo cuando quiere hacerlo a otro, respectivamente.</w:t>
      </w:r>
      <w:r w:rsidRPr="00EB7BA5">
        <w:rPr>
          <w:rFonts w:ascii="Arial" w:hAnsi="Arial" w:cs="Arial"/>
          <w:sz w:val="20"/>
          <w:lang w:val="es-419"/>
        </w:rPr>
        <w:t xml:space="preserve"> (…)</w:t>
      </w:r>
    </w:p>
    <w:p w:rsidR="00092BC2" w:rsidRDefault="00092BC2" w:rsidP="00092BC2">
      <w:pPr>
        <w:jc w:val="both"/>
        <w:rPr>
          <w:rFonts w:ascii="Arial" w:hAnsi="Arial" w:cs="Arial"/>
          <w:sz w:val="20"/>
          <w:lang w:val="es-419"/>
        </w:rPr>
      </w:pPr>
    </w:p>
    <w:p w:rsidR="005C5E5B" w:rsidRPr="00B30EFC" w:rsidRDefault="00EB7BA5" w:rsidP="005C5E5B">
      <w:pPr>
        <w:jc w:val="both"/>
        <w:rPr>
          <w:rFonts w:ascii="Arial" w:hAnsi="Arial" w:cs="Arial"/>
          <w:sz w:val="20"/>
          <w:lang w:val="es-419"/>
        </w:rPr>
      </w:pPr>
      <w:r w:rsidRPr="00EB7BA5">
        <w:rPr>
          <w:rFonts w:ascii="Arial" w:hAnsi="Arial" w:cs="Arial"/>
          <w:sz w:val="20"/>
          <w:lang w:val="es-419"/>
        </w:rPr>
        <w:t>Finalmente, debe precisar esta Sala que no puede permitir que se abuse de los derechos, en tanto por 19 años ha estado latente la posibilidad de acceder a las prerrogativas del RAIS, entre otras que sus herederos accedieran al contenido de su cuenta individual; pero ahora, cuando está próxima a cumplir la edad prevista en el RPM, sí demuestre su intención de traslado de régimen, acudiendo a la nulidad del traslado con una afirmación contraria a la realidad al no serle posible intentarlo de otra manera, por la limitante que impone el literal e) del artículo 13 de la Ley 100/93</w:t>
      </w:r>
    </w:p>
    <w:p w:rsidR="005C5E5B" w:rsidRDefault="005C5E5B" w:rsidP="005C5E5B">
      <w:pPr>
        <w:jc w:val="both"/>
        <w:rPr>
          <w:rFonts w:ascii="Arial" w:hAnsi="Arial" w:cs="Arial"/>
          <w:sz w:val="20"/>
          <w:lang w:val="es-419"/>
        </w:rPr>
      </w:pPr>
    </w:p>
    <w:p w:rsidR="005C5E5B" w:rsidRDefault="005C5E5B" w:rsidP="005C5E5B">
      <w:pPr>
        <w:jc w:val="both"/>
        <w:rPr>
          <w:rFonts w:ascii="Arial" w:hAnsi="Arial" w:cs="Arial"/>
          <w:sz w:val="20"/>
          <w:lang w:val="es-CO"/>
        </w:rPr>
      </w:pPr>
    </w:p>
    <w:p w:rsidR="00EB7BA5" w:rsidRPr="00EB7BA5" w:rsidRDefault="00EB7BA5" w:rsidP="005C5E5B">
      <w:pPr>
        <w:jc w:val="both"/>
        <w:rPr>
          <w:rFonts w:ascii="Arial" w:hAnsi="Arial" w:cs="Arial"/>
          <w:sz w:val="20"/>
          <w:lang w:val="es-CO"/>
        </w:rPr>
      </w:pPr>
    </w:p>
    <w:p w:rsidR="00D636F8" w:rsidRPr="00F30983" w:rsidRDefault="00D636F8" w:rsidP="005C5E5B">
      <w:pPr>
        <w:spacing w:line="276" w:lineRule="auto"/>
        <w:contextualSpacing/>
        <w:jc w:val="center"/>
        <w:rPr>
          <w:rFonts w:ascii="Arial" w:hAnsi="Arial" w:cs="Arial"/>
          <w:b/>
          <w:szCs w:val="24"/>
        </w:rPr>
      </w:pPr>
      <w:r w:rsidRPr="00F30983">
        <w:rPr>
          <w:rFonts w:ascii="Arial" w:hAnsi="Arial" w:cs="Arial"/>
          <w:b/>
          <w:szCs w:val="24"/>
        </w:rPr>
        <w:t>RAMA JUDICIAL</w:t>
      </w:r>
    </w:p>
    <w:p w:rsidR="00D636F8" w:rsidRPr="00F30983" w:rsidRDefault="00D636F8" w:rsidP="005C5E5B">
      <w:pPr>
        <w:spacing w:line="276" w:lineRule="auto"/>
        <w:contextualSpacing/>
        <w:jc w:val="center"/>
        <w:rPr>
          <w:rFonts w:ascii="Arial" w:hAnsi="Arial" w:cs="Arial"/>
          <w:b/>
          <w:szCs w:val="24"/>
        </w:rPr>
      </w:pPr>
      <w:r w:rsidRPr="00F30983">
        <w:rPr>
          <w:rFonts w:ascii="Arial" w:hAnsi="Arial" w:cs="Arial"/>
          <w:b/>
          <w:szCs w:val="24"/>
        </w:rPr>
        <w:t>TRIBUNAL SUPERIOR DEL DISTRITO JUDICIAL DE PEREIRA</w:t>
      </w:r>
    </w:p>
    <w:p w:rsidR="00D636F8" w:rsidRPr="00F30983" w:rsidRDefault="00D636F8" w:rsidP="005C5E5B">
      <w:pPr>
        <w:spacing w:line="276" w:lineRule="auto"/>
        <w:contextualSpacing/>
        <w:jc w:val="center"/>
        <w:rPr>
          <w:rFonts w:ascii="Arial" w:hAnsi="Arial" w:cs="Arial"/>
          <w:b/>
          <w:szCs w:val="24"/>
        </w:rPr>
      </w:pPr>
      <w:r w:rsidRPr="00F30983">
        <w:rPr>
          <w:rFonts w:ascii="Arial" w:hAnsi="Arial" w:cs="Arial"/>
          <w:b/>
          <w:szCs w:val="24"/>
        </w:rPr>
        <w:t>SALA LABORAL</w:t>
      </w:r>
    </w:p>
    <w:p w:rsidR="00D636F8" w:rsidRPr="00F30983" w:rsidRDefault="00D636F8" w:rsidP="005920A9">
      <w:pPr>
        <w:spacing w:line="276" w:lineRule="auto"/>
        <w:ind w:left="2127" w:hanging="1276"/>
        <w:contextualSpacing/>
        <w:jc w:val="center"/>
        <w:rPr>
          <w:rFonts w:ascii="Arial" w:hAnsi="Arial" w:cs="Arial"/>
          <w:b/>
          <w:szCs w:val="24"/>
        </w:rPr>
      </w:pPr>
    </w:p>
    <w:p w:rsidR="005C5E5B" w:rsidRPr="005C5E5B" w:rsidRDefault="005C5E5B" w:rsidP="005C5E5B">
      <w:pPr>
        <w:spacing w:line="276" w:lineRule="auto"/>
        <w:contextualSpacing/>
        <w:jc w:val="center"/>
        <w:rPr>
          <w:rFonts w:ascii="Arial" w:hAnsi="Arial" w:cs="Arial"/>
          <w:szCs w:val="24"/>
        </w:rPr>
      </w:pPr>
      <w:r w:rsidRPr="005C5E5B">
        <w:rPr>
          <w:rFonts w:ascii="Arial" w:hAnsi="Arial" w:cs="Arial"/>
          <w:szCs w:val="24"/>
        </w:rPr>
        <w:t>Magistrada Ponente</w:t>
      </w:r>
    </w:p>
    <w:p w:rsidR="00D636F8" w:rsidRPr="00F30983" w:rsidRDefault="00D636F8" w:rsidP="005C5E5B">
      <w:pPr>
        <w:spacing w:line="276" w:lineRule="auto"/>
        <w:contextualSpacing/>
        <w:jc w:val="center"/>
        <w:rPr>
          <w:rFonts w:ascii="Arial" w:hAnsi="Arial" w:cs="Arial"/>
          <w:b/>
          <w:szCs w:val="24"/>
        </w:rPr>
      </w:pPr>
      <w:r w:rsidRPr="00F30983">
        <w:rPr>
          <w:rFonts w:ascii="Arial" w:hAnsi="Arial" w:cs="Arial"/>
          <w:b/>
          <w:szCs w:val="24"/>
        </w:rPr>
        <w:t>OLGA LUCÍA HOYOS SEPÚLVEDA</w:t>
      </w:r>
    </w:p>
    <w:p w:rsidR="00D636F8" w:rsidRPr="00F30983" w:rsidRDefault="00D636F8" w:rsidP="005920A9">
      <w:pPr>
        <w:spacing w:line="276" w:lineRule="auto"/>
        <w:ind w:left="2127" w:hanging="1276"/>
        <w:contextualSpacing/>
        <w:jc w:val="center"/>
        <w:rPr>
          <w:rFonts w:ascii="Arial" w:hAnsi="Arial" w:cs="Arial"/>
          <w:b/>
          <w:szCs w:val="24"/>
          <w:u w:val="single"/>
        </w:rPr>
      </w:pPr>
    </w:p>
    <w:p w:rsidR="00D636F8" w:rsidRPr="00F30983" w:rsidRDefault="00D636F8" w:rsidP="005C5E5B">
      <w:pPr>
        <w:spacing w:line="276" w:lineRule="auto"/>
        <w:contextualSpacing/>
        <w:jc w:val="center"/>
        <w:rPr>
          <w:rFonts w:ascii="Arial" w:hAnsi="Arial" w:cs="Arial"/>
          <w:b/>
          <w:szCs w:val="24"/>
        </w:rPr>
      </w:pPr>
      <w:r w:rsidRPr="00F30983">
        <w:rPr>
          <w:rFonts w:ascii="Arial" w:hAnsi="Arial" w:cs="Arial"/>
          <w:b/>
          <w:szCs w:val="24"/>
        </w:rPr>
        <w:t>AUDIENCIA PÚBLICA</w:t>
      </w:r>
    </w:p>
    <w:p w:rsidR="00D636F8" w:rsidRPr="00F30983" w:rsidRDefault="00D636F8" w:rsidP="005920A9">
      <w:pPr>
        <w:pStyle w:val="Sinespaciado"/>
        <w:spacing w:line="276" w:lineRule="auto"/>
        <w:contextualSpacing/>
        <w:rPr>
          <w:rFonts w:ascii="Arial" w:hAnsi="Arial" w:cs="Arial"/>
          <w:sz w:val="24"/>
          <w:szCs w:val="24"/>
        </w:rPr>
      </w:pPr>
    </w:p>
    <w:p w:rsidR="00D636F8" w:rsidRPr="00F30983" w:rsidRDefault="00D636F8" w:rsidP="005920A9">
      <w:pPr>
        <w:spacing w:line="276" w:lineRule="auto"/>
        <w:contextualSpacing/>
        <w:jc w:val="both"/>
        <w:rPr>
          <w:rFonts w:ascii="Arial" w:hAnsi="Arial" w:cs="Arial"/>
          <w:bCs/>
          <w:szCs w:val="24"/>
        </w:rPr>
      </w:pPr>
      <w:r w:rsidRPr="00F30983">
        <w:rPr>
          <w:rFonts w:ascii="Arial" w:eastAsia="Calibri" w:hAnsi="Arial" w:cs="Arial"/>
          <w:szCs w:val="24"/>
          <w:lang w:val="es-CO" w:eastAsia="en-US"/>
        </w:rPr>
        <w:t xml:space="preserve">En Pereira, a los </w:t>
      </w:r>
      <w:r w:rsidR="007E7F49" w:rsidRPr="00F30983">
        <w:rPr>
          <w:rFonts w:ascii="Arial" w:eastAsia="Calibri" w:hAnsi="Arial" w:cs="Arial"/>
          <w:szCs w:val="24"/>
          <w:lang w:val="es-CO" w:eastAsia="en-US"/>
        </w:rPr>
        <w:t xml:space="preserve">cinco </w:t>
      </w:r>
      <w:r w:rsidR="00AD05E0" w:rsidRPr="00F30983">
        <w:rPr>
          <w:rFonts w:ascii="Arial" w:eastAsia="Calibri" w:hAnsi="Arial" w:cs="Arial"/>
          <w:szCs w:val="24"/>
          <w:lang w:val="es-CO" w:eastAsia="en-US"/>
        </w:rPr>
        <w:t>(</w:t>
      </w:r>
      <w:r w:rsidR="007E7F49" w:rsidRPr="00F30983">
        <w:rPr>
          <w:rFonts w:ascii="Arial" w:eastAsia="Calibri" w:hAnsi="Arial" w:cs="Arial"/>
          <w:szCs w:val="24"/>
          <w:lang w:val="es-CO" w:eastAsia="en-US"/>
        </w:rPr>
        <w:t>05)</w:t>
      </w:r>
      <w:r w:rsidRPr="00F30983">
        <w:rPr>
          <w:rFonts w:ascii="Arial" w:eastAsia="Calibri" w:hAnsi="Arial" w:cs="Arial"/>
          <w:szCs w:val="24"/>
          <w:lang w:val="es-CO" w:eastAsia="en-US"/>
        </w:rPr>
        <w:t xml:space="preserve"> días del mes de </w:t>
      </w:r>
      <w:r w:rsidR="007E7F49" w:rsidRPr="00F30983">
        <w:rPr>
          <w:rFonts w:ascii="Arial" w:eastAsia="Calibri" w:hAnsi="Arial" w:cs="Arial"/>
          <w:szCs w:val="24"/>
          <w:lang w:val="es-CO" w:eastAsia="en-US"/>
        </w:rPr>
        <w:t xml:space="preserve">marzo </w:t>
      </w:r>
      <w:r w:rsidRPr="00F30983">
        <w:rPr>
          <w:rFonts w:ascii="Arial" w:eastAsia="Calibri" w:hAnsi="Arial" w:cs="Arial"/>
          <w:szCs w:val="24"/>
          <w:lang w:val="es-CO" w:eastAsia="en-US"/>
        </w:rPr>
        <w:t>de dos mil dieci</w:t>
      </w:r>
      <w:r w:rsidR="00774220" w:rsidRPr="00F30983">
        <w:rPr>
          <w:rFonts w:ascii="Arial" w:eastAsia="Calibri" w:hAnsi="Arial" w:cs="Arial"/>
          <w:szCs w:val="24"/>
          <w:lang w:val="es-CO" w:eastAsia="en-US"/>
        </w:rPr>
        <w:t xml:space="preserve">nueve </w:t>
      </w:r>
      <w:r w:rsidRPr="00F30983">
        <w:rPr>
          <w:rFonts w:ascii="Arial" w:eastAsia="Calibri" w:hAnsi="Arial" w:cs="Arial"/>
          <w:szCs w:val="24"/>
          <w:lang w:val="es-CO" w:eastAsia="en-US"/>
        </w:rPr>
        <w:t>(201</w:t>
      </w:r>
      <w:r w:rsidR="00774220" w:rsidRPr="00F30983">
        <w:rPr>
          <w:rFonts w:ascii="Arial" w:eastAsia="Calibri" w:hAnsi="Arial" w:cs="Arial"/>
          <w:szCs w:val="24"/>
          <w:lang w:val="es-CO" w:eastAsia="en-US"/>
        </w:rPr>
        <w:t>9</w:t>
      </w:r>
      <w:r w:rsidRPr="00F30983">
        <w:rPr>
          <w:rFonts w:ascii="Arial" w:eastAsia="Calibri" w:hAnsi="Arial" w:cs="Arial"/>
          <w:szCs w:val="24"/>
          <w:lang w:val="es-CO" w:eastAsia="en-US"/>
        </w:rPr>
        <w:t xml:space="preserve">), siendo las </w:t>
      </w:r>
      <w:r w:rsidR="007E7F49" w:rsidRPr="00F30983">
        <w:rPr>
          <w:rFonts w:ascii="Arial" w:eastAsia="Calibri" w:hAnsi="Arial" w:cs="Arial"/>
          <w:szCs w:val="24"/>
          <w:lang w:val="es-CO" w:eastAsia="en-US"/>
        </w:rPr>
        <w:t xml:space="preserve">ocho y treinta </w:t>
      </w:r>
      <w:r w:rsidR="00223A61" w:rsidRPr="00F30983">
        <w:rPr>
          <w:rFonts w:ascii="Arial" w:eastAsia="Calibri" w:hAnsi="Arial" w:cs="Arial"/>
          <w:szCs w:val="24"/>
          <w:lang w:val="es-CO" w:eastAsia="en-US"/>
        </w:rPr>
        <w:t xml:space="preserve">minutos </w:t>
      </w:r>
      <w:r w:rsidR="00B24407" w:rsidRPr="00F30983">
        <w:rPr>
          <w:rFonts w:ascii="Arial" w:eastAsia="Calibri" w:hAnsi="Arial" w:cs="Arial"/>
          <w:szCs w:val="24"/>
          <w:lang w:val="es-CO" w:eastAsia="en-US"/>
        </w:rPr>
        <w:t xml:space="preserve">de la mañana </w:t>
      </w:r>
      <w:r w:rsidRPr="00F30983">
        <w:rPr>
          <w:rFonts w:ascii="Arial" w:eastAsia="Calibri" w:hAnsi="Arial" w:cs="Arial"/>
          <w:szCs w:val="24"/>
          <w:lang w:val="es-CO" w:eastAsia="en-US"/>
        </w:rPr>
        <w:t>(</w:t>
      </w:r>
      <w:r w:rsidR="007E7F49" w:rsidRPr="00F30983">
        <w:rPr>
          <w:rFonts w:ascii="Arial" w:eastAsia="Calibri" w:hAnsi="Arial" w:cs="Arial"/>
          <w:szCs w:val="24"/>
          <w:lang w:val="es-CO" w:eastAsia="en-US"/>
        </w:rPr>
        <w:t xml:space="preserve">08:30 </w:t>
      </w:r>
      <w:r w:rsidR="00B24407" w:rsidRPr="00F30983">
        <w:rPr>
          <w:rFonts w:ascii="Arial" w:eastAsia="Calibri" w:hAnsi="Arial" w:cs="Arial"/>
          <w:szCs w:val="24"/>
          <w:lang w:val="es-CO" w:eastAsia="en-US"/>
        </w:rPr>
        <w:t>a</w:t>
      </w:r>
      <w:r w:rsidR="005B5D81" w:rsidRPr="00F30983">
        <w:rPr>
          <w:rFonts w:ascii="Arial" w:eastAsia="Calibri" w:hAnsi="Arial" w:cs="Arial"/>
          <w:szCs w:val="24"/>
          <w:lang w:val="es-CO" w:eastAsia="en-US"/>
        </w:rPr>
        <w:t>.</w:t>
      </w:r>
      <w:r w:rsidRPr="00F30983">
        <w:rPr>
          <w:rFonts w:ascii="Arial" w:eastAsia="Calibri" w:hAnsi="Arial" w:cs="Arial"/>
          <w:szCs w:val="24"/>
          <w:lang w:val="es-CO" w:eastAsia="en-US"/>
        </w:rPr>
        <w:t>m</w:t>
      </w:r>
      <w:r w:rsidR="005B5D81" w:rsidRPr="00F30983">
        <w:rPr>
          <w:rFonts w:ascii="Arial" w:eastAsia="Calibri" w:hAnsi="Arial" w:cs="Arial"/>
          <w:szCs w:val="24"/>
          <w:lang w:val="es-CO" w:eastAsia="en-US"/>
        </w:rPr>
        <w:t>.</w:t>
      </w:r>
      <w:r w:rsidRPr="00F30983">
        <w:rPr>
          <w:rFonts w:ascii="Arial" w:eastAsia="Calibri" w:hAnsi="Arial" w:cs="Arial"/>
          <w:szCs w:val="24"/>
          <w:lang w:val="es-CO" w:eastAsia="en-US"/>
        </w:rPr>
        <w:t xml:space="preserve">), </w:t>
      </w:r>
      <w:r w:rsidRPr="00F30983">
        <w:rPr>
          <w:rFonts w:ascii="Arial" w:hAnsi="Arial" w:cs="Arial"/>
          <w:bCs/>
          <w:color w:val="000000"/>
          <w:szCs w:val="24"/>
          <w:lang w:eastAsia="es-CO"/>
        </w:rPr>
        <w:t xml:space="preserve">la Sala </w:t>
      </w:r>
      <w:r w:rsidR="003A4CF9" w:rsidRPr="00F30983">
        <w:rPr>
          <w:rFonts w:ascii="Arial" w:hAnsi="Arial" w:cs="Arial"/>
          <w:bCs/>
          <w:color w:val="000000"/>
          <w:szCs w:val="24"/>
          <w:lang w:eastAsia="es-CO"/>
        </w:rPr>
        <w:t xml:space="preserve">Segunda </w:t>
      </w:r>
      <w:r w:rsidRPr="00F30983">
        <w:rPr>
          <w:rFonts w:ascii="Arial" w:hAnsi="Arial" w:cs="Arial"/>
          <w:bCs/>
          <w:color w:val="000000"/>
          <w:szCs w:val="24"/>
          <w:lang w:eastAsia="es-CO"/>
        </w:rPr>
        <w:t xml:space="preserve">de Decisión Laboral del Tribunal Superior del Distrito Judicial de Pereira, se declara en audiencia pública con el propósito de resolver </w:t>
      </w:r>
      <w:r w:rsidR="008908CC" w:rsidRPr="00F30983">
        <w:rPr>
          <w:rFonts w:ascii="Arial" w:hAnsi="Arial" w:cs="Arial"/>
          <w:bCs/>
          <w:color w:val="000000"/>
          <w:szCs w:val="24"/>
          <w:lang w:eastAsia="es-CO"/>
        </w:rPr>
        <w:t xml:space="preserve">el </w:t>
      </w:r>
      <w:r w:rsidR="00E43D62" w:rsidRPr="00F30983">
        <w:rPr>
          <w:rFonts w:ascii="Arial" w:hAnsi="Arial" w:cs="Arial"/>
          <w:bCs/>
          <w:color w:val="000000"/>
          <w:szCs w:val="24"/>
          <w:lang w:eastAsia="es-CO"/>
        </w:rPr>
        <w:t xml:space="preserve">grado jurisdiccional de consulta </w:t>
      </w:r>
      <w:r w:rsidRPr="00F30983">
        <w:rPr>
          <w:rFonts w:ascii="Arial" w:hAnsi="Arial" w:cs="Arial"/>
          <w:bCs/>
          <w:color w:val="000000"/>
          <w:szCs w:val="24"/>
          <w:lang w:eastAsia="es-CO"/>
        </w:rPr>
        <w:t>respecto de la sentencia p</w:t>
      </w:r>
      <w:r w:rsidRPr="00F30983">
        <w:rPr>
          <w:rFonts w:ascii="Arial" w:hAnsi="Arial" w:cs="Arial"/>
          <w:szCs w:val="24"/>
        </w:rPr>
        <w:t xml:space="preserve">roferida el </w:t>
      </w:r>
      <w:r w:rsidR="007E7F49" w:rsidRPr="00F30983">
        <w:rPr>
          <w:rFonts w:ascii="Arial" w:hAnsi="Arial" w:cs="Arial"/>
          <w:szCs w:val="24"/>
        </w:rPr>
        <w:t>07</w:t>
      </w:r>
      <w:r w:rsidR="005B5D81" w:rsidRPr="00F30983">
        <w:rPr>
          <w:rFonts w:ascii="Arial" w:hAnsi="Arial" w:cs="Arial"/>
          <w:szCs w:val="24"/>
        </w:rPr>
        <w:t xml:space="preserve"> </w:t>
      </w:r>
      <w:r w:rsidRPr="00F30983">
        <w:rPr>
          <w:rFonts w:ascii="Arial" w:hAnsi="Arial" w:cs="Arial"/>
          <w:szCs w:val="24"/>
        </w:rPr>
        <w:t xml:space="preserve">de </w:t>
      </w:r>
      <w:r w:rsidR="007E7F49" w:rsidRPr="00F30983">
        <w:rPr>
          <w:rFonts w:ascii="Arial" w:hAnsi="Arial" w:cs="Arial"/>
          <w:szCs w:val="24"/>
        </w:rPr>
        <w:t xml:space="preserve">junio </w:t>
      </w:r>
      <w:r w:rsidRPr="00F30983">
        <w:rPr>
          <w:rFonts w:ascii="Arial" w:hAnsi="Arial" w:cs="Arial"/>
          <w:szCs w:val="24"/>
        </w:rPr>
        <w:t>de 201</w:t>
      </w:r>
      <w:r w:rsidR="003A4CF9" w:rsidRPr="00F30983">
        <w:rPr>
          <w:rFonts w:ascii="Arial" w:hAnsi="Arial" w:cs="Arial"/>
          <w:szCs w:val="24"/>
        </w:rPr>
        <w:t>8</w:t>
      </w:r>
      <w:r w:rsidRPr="00F30983">
        <w:rPr>
          <w:rFonts w:ascii="Arial" w:hAnsi="Arial" w:cs="Arial"/>
          <w:szCs w:val="24"/>
        </w:rPr>
        <w:t xml:space="preserve"> por el Juzgado </w:t>
      </w:r>
      <w:r w:rsidR="007E7F49" w:rsidRPr="00F30983">
        <w:rPr>
          <w:rFonts w:ascii="Arial" w:hAnsi="Arial" w:cs="Arial"/>
          <w:szCs w:val="24"/>
        </w:rPr>
        <w:t xml:space="preserve">Tercero </w:t>
      </w:r>
      <w:r w:rsidRPr="00F30983">
        <w:rPr>
          <w:rFonts w:ascii="Arial" w:hAnsi="Arial" w:cs="Arial"/>
          <w:szCs w:val="24"/>
        </w:rPr>
        <w:t xml:space="preserve">Laboral del Circuito de Pereira, dentro del proceso que promueve </w:t>
      </w:r>
      <w:r w:rsidR="007E7F49" w:rsidRPr="00F30983">
        <w:rPr>
          <w:rFonts w:ascii="Arial" w:hAnsi="Arial" w:cs="Arial"/>
          <w:szCs w:val="24"/>
        </w:rPr>
        <w:t xml:space="preserve">la </w:t>
      </w:r>
      <w:r w:rsidRPr="00F30983">
        <w:rPr>
          <w:rFonts w:ascii="Arial" w:hAnsi="Arial" w:cs="Arial"/>
          <w:szCs w:val="24"/>
        </w:rPr>
        <w:t>señor</w:t>
      </w:r>
      <w:r w:rsidR="007E7F49" w:rsidRPr="00F30983">
        <w:rPr>
          <w:rFonts w:ascii="Arial" w:hAnsi="Arial" w:cs="Arial"/>
          <w:szCs w:val="24"/>
        </w:rPr>
        <w:t>a</w:t>
      </w:r>
      <w:r w:rsidRPr="00F30983">
        <w:rPr>
          <w:rFonts w:ascii="Arial" w:hAnsi="Arial" w:cs="Arial"/>
          <w:szCs w:val="24"/>
        </w:rPr>
        <w:t xml:space="preserve"> </w:t>
      </w:r>
      <w:r w:rsidR="007E7F49" w:rsidRPr="00F30983">
        <w:rPr>
          <w:rFonts w:ascii="Arial" w:hAnsi="Arial" w:cs="Arial"/>
          <w:b/>
          <w:szCs w:val="24"/>
        </w:rPr>
        <w:t>Magda Liliana Santos Orduña</w:t>
      </w:r>
      <w:r w:rsidR="003A4CF9" w:rsidRPr="00F30983">
        <w:rPr>
          <w:rFonts w:ascii="Arial" w:hAnsi="Arial" w:cs="Arial"/>
          <w:b/>
          <w:szCs w:val="24"/>
        </w:rPr>
        <w:t xml:space="preserve"> </w:t>
      </w:r>
      <w:r w:rsidRPr="00F30983">
        <w:rPr>
          <w:rFonts w:ascii="Arial" w:hAnsi="Arial" w:cs="Arial"/>
          <w:szCs w:val="24"/>
        </w:rPr>
        <w:t xml:space="preserve">en contra de la </w:t>
      </w:r>
      <w:r w:rsidRPr="00F30983">
        <w:rPr>
          <w:rFonts w:ascii="Arial" w:hAnsi="Arial" w:cs="Arial"/>
          <w:b/>
          <w:szCs w:val="24"/>
        </w:rPr>
        <w:t xml:space="preserve">Administradora Colombiana de Pensiones </w:t>
      </w:r>
      <w:r w:rsidRPr="00F30983">
        <w:rPr>
          <w:rFonts w:ascii="Arial" w:hAnsi="Arial" w:cs="Arial"/>
          <w:b/>
          <w:bCs/>
          <w:szCs w:val="24"/>
        </w:rPr>
        <w:t>COLPENSIONES</w:t>
      </w:r>
      <w:r w:rsidR="003E5A0B" w:rsidRPr="00F30983">
        <w:rPr>
          <w:rFonts w:ascii="Arial" w:hAnsi="Arial" w:cs="Arial"/>
          <w:b/>
          <w:bCs/>
          <w:szCs w:val="24"/>
        </w:rPr>
        <w:t xml:space="preserve">, </w:t>
      </w:r>
      <w:r w:rsidR="00646BE7" w:rsidRPr="00F30983">
        <w:rPr>
          <w:rFonts w:ascii="Arial" w:hAnsi="Arial" w:cs="Arial"/>
          <w:bCs/>
          <w:szCs w:val="24"/>
        </w:rPr>
        <w:t>el</w:t>
      </w:r>
      <w:r w:rsidR="008908CC" w:rsidRPr="00F30983">
        <w:rPr>
          <w:rFonts w:ascii="Arial" w:hAnsi="Arial" w:cs="Arial"/>
          <w:b/>
          <w:bCs/>
          <w:szCs w:val="24"/>
        </w:rPr>
        <w:t xml:space="preserve"> </w:t>
      </w:r>
      <w:r w:rsidRPr="00F30983">
        <w:rPr>
          <w:rFonts w:ascii="Arial" w:hAnsi="Arial" w:cs="Arial"/>
          <w:b/>
          <w:bCs/>
          <w:szCs w:val="24"/>
        </w:rPr>
        <w:t>Fondo de Pensi</w:t>
      </w:r>
      <w:r w:rsidR="008908CC" w:rsidRPr="00F30983">
        <w:rPr>
          <w:rFonts w:ascii="Arial" w:hAnsi="Arial" w:cs="Arial"/>
          <w:b/>
          <w:bCs/>
          <w:szCs w:val="24"/>
        </w:rPr>
        <w:t>ones y Cesantías PORVENIR S.A.</w:t>
      </w:r>
      <w:r w:rsidR="003E5A0B" w:rsidRPr="00F30983">
        <w:rPr>
          <w:rFonts w:ascii="Arial" w:hAnsi="Arial" w:cs="Arial"/>
          <w:b/>
          <w:bCs/>
          <w:szCs w:val="24"/>
        </w:rPr>
        <w:t xml:space="preserve"> y el Fondo de Pensiones y Cesantías Protección S.A.</w:t>
      </w:r>
      <w:r w:rsidR="008908CC" w:rsidRPr="00F30983">
        <w:rPr>
          <w:rFonts w:ascii="Arial" w:hAnsi="Arial" w:cs="Arial"/>
          <w:b/>
          <w:bCs/>
          <w:szCs w:val="24"/>
        </w:rPr>
        <w:t xml:space="preserve">, </w:t>
      </w:r>
      <w:r w:rsidRPr="00F30983">
        <w:rPr>
          <w:rFonts w:ascii="Arial" w:hAnsi="Arial" w:cs="Arial"/>
          <w:bCs/>
          <w:szCs w:val="24"/>
        </w:rPr>
        <w:t>radicado</w:t>
      </w:r>
      <w:r w:rsidR="008908CC" w:rsidRPr="00F30983">
        <w:rPr>
          <w:rFonts w:ascii="Arial" w:hAnsi="Arial" w:cs="Arial"/>
          <w:bCs/>
          <w:szCs w:val="24"/>
        </w:rPr>
        <w:t xml:space="preserve"> al N° 66001-31-05-00</w:t>
      </w:r>
      <w:r w:rsidR="007E7F49" w:rsidRPr="00F30983">
        <w:rPr>
          <w:rFonts w:ascii="Arial" w:hAnsi="Arial" w:cs="Arial"/>
          <w:bCs/>
          <w:szCs w:val="24"/>
        </w:rPr>
        <w:t>3</w:t>
      </w:r>
      <w:r w:rsidR="003E5A0B" w:rsidRPr="00F30983">
        <w:rPr>
          <w:rFonts w:ascii="Arial" w:hAnsi="Arial" w:cs="Arial"/>
          <w:bCs/>
          <w:szCs w:val="24"/>
        </w:rPr>
        <w:t>-2017</w:t>
      </w:r>
      <w:r w:rsidRPr="00F30983">
        <w:rPr>
          <w:rFonts w:ascii="Arial" w:hAnsi="Arial" w:cs="Arial"/>
          <w:bCs/>
          <w:szCs w:val="24"/>
        </w:rPr>
        <w:t>-00</w:t>
      </w:r>
      <w:r w:rsidR="007E7F49" w:rsidRPr="00F30983">
        <w:rPr>
          <w:rFonts w:ascii="Arial" w:hAnsi="Arial" w:cs="Arial"/>
          <w:bCs/>
          <w:szCs w:val="24"/>
        </w:rPr>
        <w:t>352</w:t>
      </w:r>
      <w:r w:rsidRPr="00F30983">
        <w:rPr>
          <w:rFonts w:ascii="Arial" w:hAnsi="Arial" w:cs="Arial"/>
          <w:bCs/>
          <w:szCs w:val="24"/>
        </w:rPr>
        <w:t>-01</w:t>
      </w:r>
      <w:r w:rsidRPr="00F30983">
        <w:rPr>
          <w:rFonts w:ascii="Arial" w:hAnsi="Arial" w:cs="Arial"/>
          <w:b/>
          <w:bCs/>
          <w:szCs w:val="24"/>
        </w:rPr>
        <w:t>.</w:t>
      </w:r>
    </w:p>
    <w:p w:rsidR="00D636F8" w:rsidRPr="00F30983" w:rsidRDefault="00D636F8" w:rsidP="005920A9">
      <w:pPr>
        <w:spacing w:line="276" w:lineRule="auto"/>
        <w:ind w:firstLine="851"/>
        <w:contextualSpacing/>
        <w:jc w:val="both"/>
        <w:rPr>
          <w:rFonts w:ascii="Arial" w:hAnsi="Arial" w:cs="Arial"/>
          <w:bCs/>
          <w:iCs/>
          <w:szCs w:val="24"/>
        </w:rPr>
      </w:pPr>
    </w:p>
    <w:p w:rsidR="00D636F8" w:rsidRPr="00F30983" w:rsidRDefault="00D636F8" w:rsidP="005920A9">
      <w:pPr>
        <w:spacing w:line="276" w:lineRule="auto"/>
        <w:contextualSpacing/>
        <w:rPr>
          <w:rFonts w:ascii="Arial" w:hAnsi="Arial" w:cs="Arial"/>
          <w:b/>
          <w:szCs w:val="24"/>
        </w:rPr>
      </w:pPr>
      <w:r w:rsidRPr="00F30983">
        <w:rPr>
          <w:rFonts w:ascii="Arial" w:hAnsi="Arial" w:cs="Arial"/>
          <w:b/>
          <w:szCs w:val="24"/>
        </w:rPr>
        <w:t>Registro de asistencia:</w:t>
      </w:r>
    </w:p>
    <w:p w:rsidR="00D636F8" w:rsidRPr="00F30983" w:rsidRDefault="00D636F8" w:rsidP="005920A9">
      <w:pPr>
        <w:spacing w:line="276" w:lineRule="auto"/>
        <w:ind w:firstLine="851"/>
        <w:contextualSpacing/>
        <w:rPr>
          <w:rFonts w:ascii="Arial" w:hAnsi="Arial" w:cs="Arial"/>
          <w:szCs w:val="24"/>
        </w:rPr>
      </w:pPr>
    </w:p>
    <w:p w:rsidR="00D636F8" w:rsidRPr="00F30983" w:rsidRDefault="00D636F8" w:rsidP="005920A9">
      <w:pPr>
        <w:spacing w:line="276" w:lineRule="auto"/>
        <w:contextualSpacing/>
        <w:rPr>
          <w:rFonts w:ascii="Arial" w:hAnsi="Arial" w:cs="Arial"/>
          <w:szCs w:val="24"/>
        </w:rPr>
      </w:pPr>
      <w:r w:rsidRPr="00F30983">
        <w:rPr>
          <w:rFonts w:ascii="Arial" w:hAnsi="Arial" w:cs="Arial"/>
          <w:szCs w:val="24"/>
        </w:rPr>
        <w:t xml:space="preserve">Demandante y su apoderado: </w:t>
      </w:r>
      <w:r w:rsidRPr="00F30983">
        <w:rPr>
          <w:rFonts w:ascii="Arial" w:hAnsi="Arial" w:cs="Arial"/>
          <w:szCs w:val="24"/>
        </w:rPr>
        <w:tab/>
      </w:r>
      <w:r w:rsidRPr="00F30983">
        <w:rPr>
          <w:rFonts w:ascii="Arial" w:hAnsi="Arial" w:cs="Arial"/>
          <w:szCs w:val="24"/>
        </w:rPr>
        <w:tab/>
      </w:r>
      <w:r w:rsidRPr="00F30983">
        <w:rPr>
          <w:rFonts w:ascii="Arial" w:hAnsi="Arial" w:cs="Arial"/>
          <w:szCs w:val="24"/>
        </w:rPr>
        <w:tab/>
        <w:t>Demandadas y sus apoderados:</w:t>
      </w:r>
    </w:p>
    <w:p w:rsidR="00D636F8" w:rsidRPr="00F30983" w:rsidRDefault="00D636F8" w:rsidP="005920A9">
      <w:pPr>
        <w:spacing w:line="276" w:lineRule="auto"/>
        <w:ind w:firstLine="851"/>
        <w:contextualSpacing/>
        <w:rPr>
          <w:rFonts w:ascii="Arial" w:hAnsi="Arial" w:cs="Arial"/>
          <w:szCs w:val="24"/>
        </w:rPr>
      </w:pPr>
    </w:p>
    <w:p w:rsidR="00D636F8" w:rsidRPr="00F30983" w:rsidRDefault="00D636F8" w:rsidP="005920A9">
      <w:pPr>
        <w:spacing w:line="276" w:lineRule="auto"/>
        <w:contextualSpacing/>
        <w:jc w:val="both"/>
        <w:rPr>
          <w:rFonts w:ascii="Arial" w:hAnsi="Arial" w:cs="Arial"/>
          <w:b/>
          <w:szCs w:val="24"/>
        </w:rPr>
      </w:pPr>
      <w:r w:rsidRPr="00F30983">
        <w:rPr>
          <w:rFonts w:ascii="Arial" w:hAnsi="Arial" w:cs="Arial"/>
          <w:b/>
          <w:szCs w:val="24"/>
        </w:rPr>
        <w:t xml:space="preserve">Traslado a las partes </w:t>
      </w:r>
    </w:p>
    <w:p w:rsidR="00D636F8" w:rsidRPr="00F30983" w:rsidRDefault="00D636F8" w:rsidP="005920A9">
      <w:pPr>
        <w:spacing w:line="276" w:lineRule="auto"/>
        <w:contextualSpacing/>
        <w:jc w:val="both"/>
        <w:rPr>
          <w:rFonts w:ascii="Arial" w:hAnsi="Arial" w:cs="Arial"/>
          <w:b/>
          <w:szCs w:val="24"/>
        </w:rPr>
      </w:pPr>
    </w:p>
    <w:p w:rsidR="00D636F8" w:rsidRPr="00F30983" w:rsidRDefault="00D636F8" w:rsidP="005920A9">
      <w:pPr>
        <w:spacing w:line="276" w:lineRule="auto"/>
        <w:contextualSpacing/>
        <w:jc w:val="both"/>
        <w:rPr>
          <w:rFonts w:ascii="Arial" w:hAnsi="Arial" w:cs="Arial"/>
          <w:szCs w:val="24"/>
        </w:rPr>
      </w:pPr>
      <w:r w:rsidRPr="00F30983">
        <w:rPr>
          <w:rFonts w:ascii="Arial" w:hAnsi="Arial" w:cs="Arial"/>
          <w:szCs w:val="24"/>
        </w:rPr>
        <w:t>En este estado se corre traslado a los asistentes para que presenten sus alegatos, de conformidad con lo establecido por el artículo 13 de la Ley 1149/07.</w:t>
      </w:r>
    </w:p>
    <w:p w:rsidR="00D636F8" w:rsidRPr="00F30983" w:rsidRDefault="00D636F8" w:rsidP="005920A9">
      <w:pPr>
        <w:spacing w:line="276" w:lineRule="auto"/>
        <w:contextualSpacing/>
        <w:jc w:val="both"/>
        <w:rPr>
          <w:rFonts w:ascii="Arial" w:hAnsi="Arial" w:cs="Arial"/>
          <w:szCs w:val="24"/>
        </w:rPr>
      </w:pPr>
    </w:p>
    <w:p w:rsidR="00D636F8" w:rsidRPr="00F30983" w:rsidRDefault="00D636F8" w:rsidP="005C5E5B">
      <w:pPr>
        <w:spacing w:line="276" w:lineRule="auto"/>
        <w:contextualSpacing/>
        <w:jc w:val="center"/>
        <w:rPr>
          <w:rFonts w:ascii="Arial" w:hAnsi="Arial" w:cs="Arial"/>
          <w:b/>
          <w:szCs w:val="24"/>
        </w:rPr>
      </w:pPr>
      <w:r w:rsidRPr="00F30983">
        <w:rPr>
          <w:rFonts w:ascii="Arial" w:hAnsi="Arial" w:cs="Arial"/>
          <w:b/>
          <w:szCs w:val="24"/>
        </w:rPr>
        <w:t>ANTECEDENTES:</w:t>
      </w:r>
    </w:p>
    <w:p w:rsidR="00D636F8" w:rsidRPr="00F30983" w:rsidRDefault="00D636F8" w:rsidP="005920A9">
      <w:pPr>
        <w:pStyle w:val="Sinespaciado"/>
        <w:spacing w:line="276" w:lineRule="auto"/>
        <w:contextualSpacing/>
        <w:rPr>
          <w:rFonts w:ascii="Arial" w:hAnsi="Arial" w:cs="Arial"/>
          <w:sz w:val="24"/>
          <w:szCs w:val="24"/>
        </w:rPr>
      </w:pPr>
    </w:p>
    <w:p w:rsidR="00D636F8" w:rsidRPr="00F30983" w:rsidRDefault="00D636F8" w:rsidP="005920A9">
      <w:pPr>
        <w:pStyle w:val="Prrafodelista"/>
        <w:numPr>
          <w:ilvl w:val="0"/>
          <w:numId w:val="1"/>
        </w:numPr>
        <w:spacing w:line="276" w:lineRule="auto"/>
        <w:jc w:val="both"/>
        <w:rPr>
          <w:rFonts w:ascii="Arial" w:hAnsi="Arial" w:cs="Arial"/>
          <w:b/>
          <w:sz w:val="24"/>
          <w:szCs w:val="24"/>
        </w:rPr>
      </w:pPr>
      <w:r w:rsidRPr="00F30983">
        <w:rPr>
          <w:rFonts w:ascii="Arial" w:hAnsi="Arial" w:cs="Arial"/>
          <w:b/>
          <w:sz w:val="24"/>
          <w:szCs w:val="24"/>
        </w:rPr>
        <w:t>Síntesis de la demanda y su contestación</w:t>
      </w:r>
    </w:p>
    <w:p w:rsidR="00DA11B4" w:rsidRPr="00F30983" w:rsidRDefault="001513EB" w:rsidP="005920A9">
      <w:pPr>
        <w:spacing w:line="276" w:lineRule="auto"/>
        <w:contextualSpacing/>
        <w:jc w:val="both"/>
        <w:rPr>
          <w:rFonts w:ascii="Arial" w:hAnsi="Arial" w:cs="Arial"/>
          <w:szCs w:val="24"/>
        </w:rPr>
      </w:pPr>
      <w:r w:rsidRPr="00F30983">
        <w:rPr>
          <w:rFonts w:ascii="Arial" w:hAnsi="Arial" w:cs="Arial"/>
          <w:szCs w:val="24"/>
        </w:rPr>
        <w:t xml:space="preserve">La </w:t>
      </w:r>
      <w:r w:rsidR="00D636F8" w:rsidRPr="00F30983">
        <w:rPr>
          <w:rFonts w:ascii="Arial" w:hAnsi="Arial" w:cs="Arial"/>
          <w:szCs w:val="24"/>
        </w:rPr>
        <w:t>señor</w:t>
      </w:r>
      <w:r w:rsidRPr="00F30983">
        <w:rPr>
          <w:rFonts w:ascii="Arial" w:hAnsi="Arial" w:cs="Arial"/>
          <w:szCs w:val="24"/>
        </w:rPr>
        <w:t>a</w:t>
      </w:r>
      <w:r w:rsidR="00D636F8" w:rsidRPr="00F30983">
        <w:rPr>
          <w:rFonts w:ascii="Arial" w:hAnsi="Arial" w:cs="Arial"/>
          <w:szCs w:val="24"/>
        </w:rPr>
        <w:t xml:space="preserve"> </w:t>
      </w:r>
      <w:r w:rsidR="007E7F49" w:rsidRPr="00F30983">
        <w:rPr>
          <w:rFonts w:ascii="Arial" w:hAnsi="Arial" w:cs="Arial"/>
          <w:szCs w:val="24"/>
        </w:rPr>
        <w:t>Magda Liliana Santos Orduña</w:t>
      </w:r>
      <w:r w:rsidR="003A4CF9" w:rsidRPr="00F30983">
        <w:rPr>
          <w:rFonts w:ascii="Arial" w:hAnsi="Arial" w:cs="Arial"/>
          <w:szCs w:val="24"/>
        </w:rPr>
        <w:t xml:space="preserve"> </w:t>
      </w:r>
      <w:r w:rsidR="00D37385" w:rsidRPr="00F30983">
        <w:rPr>
          <w:rFonts w:ascii="Arial" w:hAnsi="Arial" w:cs="Arial"/>
          <w:szCs w:val="24"/>
        </w:rPr>
        <w:t>pretende la nulidad de la afiliación a las AFP Protección S.A. y Porvenir S.A.</w:t>
      </w:r>
      <w:r w:rsidR="00B51E5D" w:rsidRPr="00F30983">
        <w:rPr>
          <w:rFonts w:ascii="Arial" w:hAnsi="Arial" w:cs="Arial"/>
          <w:szCs w:val="24"/>
        </w:rPr>
        <w:t>; en consecuencia, se declare vá</w:t>
      </w:r>
      <w:r w:rsidR="00463295" w:rsidRPr="00F30983">
        <w:rPr>
          <w:rFonts w:ascii="Arial" w:hAnsi="Arial" w:cs="Arial"/>
          <w:szCs w:val="24"/>
        </w:rPr>
        <w:t>lida</w:t>
      </w:r>
      <w:r w:rsidR="00D37385" w:rsidRPr="00F30983">
        <w:rPr>
          <w:rFonts w:ascii="Arial" w:hAnsi="Arial" w:cs="Arial"/>
          <w:szCs w:val="24"/>
        </w:rPr>
        <w:t xml:space="preserve"> y</w:t>
      </w:r>
      <w:r w:rsidR="0036430B" w:rsidRPr="00F30983">
        <w:rPr>
          <w:rFonts w:ascii="Arial" w:hAnsi="Arial" w:cs="Arial"/>
          <w:szCs w:val="24"/>
        </w:rPr>
        <w:t xml:space="preserve"> vigente</w:t>
      </w:r>
      <w:r w:rsidR="00463295" w:rsidRPr="00F30983">
        <w:rPr>
          <w:rFonts w:ascii="Arial" w:hAnsi="Arial" w:cs="Arial"/>
          <w:szCs w:val="24"/>
        </w:rPr>
        <w:t xml:space="preserve"> la </w:t>
      </w:r>
      <w:r w:rsidR="000C55F1" w:rsidRPr="00F30983">
        <w:rPr>
          <w:rFonts w:ascii="Arial" w:hAnsi="Arial" w:cs="Arial"/>
          <w:szCs w:val="24"/>
        </w:rPr>
        <w:t>de</w:t>
      </w:r>
      <w:r w:rsidR="00463295" w:rsidRPr="00F30983">
        <w:rPr>
          <w:rFonts w:ascii="Arial" w:hAnsi="Arial" w:cs="Arial"/>
          <w:szCs w:val="24"/>
        </w:rPr>
        <w:t xml:space="preserve"> Colpensiones</w:t>
      </w:r>
      <w:r w:rsidR="00DA11B4" w:rsidRPr="00F30983">
        <w:rPr>
          <w:rFonts w:ascii="Arial" w:hAnsi="Arial" w:cs="Arial"/>
          <w:szCs w:val="24"/>
        </w:rPr>
        <w:t>.</w:t>
      </w:r>
    </w:p>
    <w:p w:rsidR="00DA11B4" w:rsidRPr="00F30983" w:rsidRDefault="00DA11B4" w:rsidP="005920A9">
      <w:pPr>
        <w:spacing w:line="276" w:lineRule="auto"/>
        <w:contextualSpacing/>
        <w:jc w:val="both"/>
        <w:rPr>
          <w:rFonts w:ascii="Arial" w:hAnsi="Arial" w:cs="Arial"/>
          <w:szCs w:val="24"/>
        </w:rPr>
      </w:pPr>
    </w:p>
    <w:p w:rsidR="00D636F8" w:rsidRPr="00F30983" w:rsidRDefault="00DA11B4" w:rsidP="005920A9">
      <w:pPr>
        <w:spacing w:line="276" w:lineRule="auto"/>
        <w:contextualSpacing/>
        <w:jc w:val="both"/>
        <w:rPr>
          <w:rFonts w:ascii="Arial" w:hAnsi="Arial" w:cs="Arial"/>
          <w:szCs w:val="24"/>
        </w:rPr>
      </w:pPr>
      <w:r w:rsidRPr="00F30983">
        <w:rPr>
          <w:rFonts w:ascii="Arial" w:hAnsi="Arial" w:cs="Arial"/>
          <w:szCs w:val="24"/>
        </w:rPr>
        <w:t>Consecuente con lo anterior, se condene</w:t>
      </w:r>
      <w:r w:rsidR="000C55F1" w:rsidRPr="00F30983">
        <w:rPr>
          <w:rFonts w:ascii="Arial" w:hAnsi="Arial" w:cs="Arial"/>
          <w:szCs w:val="24"/>
        </w:rPr>
        <w:t xml:space="preserve"> a </w:t>
      </w:r>
      <w:r w:rsidR="00990682" w:rsidRPr="00F30983">
        <w:rPr>
          <w:rFonts w:ascii="Arial" w:hAnsi="Arial" w:cs="Arial"/>
          <w:szCs w:val="24"/>
        </w:rPr>
        <w:t xml:space="preserve">Porvenir S.A. a realizar el traslado de las cotizaciones y a </w:t>
      </w:r>
      <w:r w:rsidR="000C55F1" w:rsidRPr="00F30983">
        <w:rPr>
          <w:rFonts w:ascii="Arial" w:hAnsi="Arial" w:cs="Arial"/>
          <w:szCs w:val="24"/>
        </w:rPr>
        <w:t>Colpensiones a recibirla como afiliada cotizante y que en el momento pertinente se de aplicación a la Ley 797/03 para estudiar su derecho pensional</w:t>
      </w:r>
      <w:r w:rsidR="005643FF" w:rsidRPr="00F30983">
        <w:rPr>
          <w:rFonts w:ascii="Arial" w:hAnsi="Arial" w:cs="Arial"/>
          <w:szCs w:val="24"/>
        </w:rPr>
        <w:t>.</w:t>
      </w:r>
    </w:p>
    <w:p w:rsidR="00D20F9A" w:rsidRPr="00F30983" w:rsidRDefault="00D20F9A" w:rsidP="005920A9">
      <w:pPr>
        <w:spacing w:line="276" w:lineRule="auto"/>
        <w:contextualSpacing/>
        <w:jc w:val="both"/>
        <w:rPr>
          <w:rFonts w:ascii="Arial" w:hAnsi="Arial" w:cs="Arial"/>
          <w:szCs w:val="24"/>
        </w:rPr>
      </w:pPr>
    </w:p>
    <w:p w:rsidR="00DA7F74" w:rsidRPr="00F30983" w:rsidRDefault="00D636F8" w:rsidP="005920A9">
      <w:pPr>
        <w:spacing w:line="276" w:lineRule="auto"/>
        <w:contextualSpacing/>
        <w:jc w:val="both"/>
        <w:rPr>
          <w:rFonts w:ascii="Arial" w:hAnsi="Arial" w:cs="Arial"/>
          <w:szCs w:val="24"/>
        </w:rPr>
      </w:pPr>
      <w:r w:rsidRPr="00F30983">
        <w:rPr>
          <w:rFonts w:ascii="Arial" w:hAnsi="Arial" w:cs="Arial"/>
          <w:szCs w:val="24"/>
        </w:rPr>
        <w:t xml:space="preserve">Fundamenta sus aspiraciones en que: (i) </w:t>
      </w:r>
      <w:r w:rsidR="0037407A" w:rsidRPr="00F30983">
        <w:rPr>
          <w:rFonts w:ascii="Arial" w:hAnsi="Arial" w:cs="Arial"/>
          <w:szCs w:val="24"/>
        </w:rPr>
        <w:t xml:space="preserve">nació el </w:t>
      </w:r>
      <w:r w:rsidR="00752CF6" w:rsidRPr="00F30983">
        <w:rPr>
          <w:rFonts w:ascii="Arial" w:hAnsi="Arial" w:cs="Arial"/>
          <w:szCs w:val="24"/>
        </w:rPr>
        <w:t>05/03/1961</w:t>
      </w:r>
      <w:r w:rsidR="005643FF" w:rsidRPr="00F30983">
        <w:rPr>
          <w:rFonts w:ascii="Arial" w:hAnsi="Arial" w:cs="Arial"/>
          <w:szCs w:val="24"/>
        </w:rPr>
        <w:t xml:space="preserve">; (ii) se afilió al ISS el </w:t>
      </w:r>
      <w:r w:rsidR="00752CF6" w:rsidRPr="00F30983">
        <w:rPr>
          <w:rFonts w:ascii="Arial" w:hAnsi="Arial" w:cs="Arial"/>
          <w:szCs w:val="24"/>
        </w:rPr>
        <w:t>01/08/1984</w:t>
      </w:r>
      <w:r w:rsidR="001526F5" w:rsidRPr="00F30983">
        <w:rPr>
          <w:rFonts w:ascii="Arial" w:hAnsi="Arial" w:cs="Arial"/>
          <w:szCs w:val="24"/>
        </w:rPr>
        <w:t xml:space="preserve"> </w:t>
      </w:r>
      <w:r w:rsidR="00752CF6" w:rsidRPr="00F30983">
        <w:rPr>
          <w:rFonts w:ascii="Arial" w:hAnsi="Arial" w:cs="Arial"/>
          <w:szCs w:val="24"/>
        </w:rPr>
        <w:t xml:space="preserve">donde </w:t>
      </w:r>
      <w:r w:rsidR="001526F5" w:rsidRPr="00F30983">
        <w:rPr>
          <w:rFonts w:ascii="Arial" w:hAnsi="Arial" w:cs="Arial"/>
          <w:szCs w:val="24"/>
        </w:rPr>
        <w:t xml:space="preserve">cotizó </w:t>
      </w:r>
      <w:r w:rsidR="00752CF6" w:rsidRPr="00F30983">
        <w:rPr>
          <w:rFonts w:ascii="Arial" w:hAnsi="Arial" w:cs="Arial"/>
          <w:szCs w:val="24"/>
        </w:rPr>
        <w:t>hasta noviembre de 1998 cuando se trasladó a Protección S.A.</w:t>
      </w:r>
      <w:r w:rsidR="005643FF" w:rsidRPr="00F30983">
        <w:rPr>
          <w:rFonts w:ascii="Arial" w:hAnsi="Arial" w:cs="Arial"/>
          <w:szCs w:val="24"/>
        </w:rPr>
        <w:t>; (iii)</w:t>
      </w:r>
      <w:r w:rsidR="001526F5" w:rsidRPr="00F30983">
        <w:rPr>
          <w:rFonts w:ascii="Arial" w:hAnsi="Arial" w:cs="Arial"/>
          <w:szCs w:val="24"/>
        </w:rPr>
        <w:t xml:space="preserve"> </w:t>
      </w:r>
      <w:r w:rsidR="00752CF6" w:rsidRPr="00F30983">
        <w:rPr>
          <w:rFonts w:ascii="Arial" w:hAnsi="Arial" w:cs="Arial"/>
          <w:szCs w:val="24"/>
        </w:rPr>
        <w:t xml:space="preserve">motivó su traslado que el asesor le informara que podía pensionarse anticipadamente, que el RPM estaba a punto de quebrarse y desaparecería, que la pensión podría ser heredada, que tendría devolución de saldos en caso de no poderse pensionar, que su mesada iba a ser superior a la que recibiría </w:t>
      </w:r>
      <w:r w:rsidR="00CD3038" w:rsidRPr="00F30983">
        <w:rPr>
          <w:rFonts w:ascii="Arial" w:hAnsi="Arial" w:cs="Arial"/>
          <w:szCs w:val="24"/>
        </w:rPr>
        <w:t>en el RPM</w:t>
      </w:r>
      <w:r w:rsidR="00DA7F74" w:rsidRPr="00F30983">
        <w:rPr>
          <w:rFonts w:ascii="Arial" w:hAnsi="Arial" w:cs="Arial"/>
          <w:szCs w:val="24"/>
        </w:rPr>
        <w:t>.</w:t>
      </w:r>
    </w:p>
    <w:p w:rsidR="00DA7F74" w:rsidRPr="00F30983" w:rsidRDefault="00DA7F74" w:rsidP="005920A9">
      <w:pPr>
        <w:spacing w:line="276" w:lineRule="auto"/>
        <w:contextualSpacing/>
        <w:jc w:val="both"/>
        <w:rPr>
          <w:rFonts w:ascii="Arial" w:hAnsi="Arial" w:cs="Arial"/>
          <w:szCs w:val="24"/>
        </w:rPr>
      </w:pPr>
    </w:p>
    <w:p w:rsidR="00752CF6" w:rsidRPr="00F30983" w:rsidRDefault="00CD3038" w:rsidP="005920A9">
      <w:pPr>
        <w:spacing w:line="276" w:lineRule="auto"/>
        <w:contextualSpacing/>
        <w:jc w:val="both"/>
        <w:rPr>
          <w:rFonts w:ascii="Arial" w:hAnsi="Arial" w:cs="Arial"/>
          <w:szCs w:val="24"/>
        </w:rPr>
      </w:pPr>
      <w:r w:rsidRPr="00F30983">
        <w:rPr>
          <w:rFonts w:ascii="Arial" w:hAnsi="Arial" w:cs="Arial"/>
          <w:szCs w:val="24"/>
        </w:rPr>
        <w:t>(iv</w:t>
      </w:r>
      <w:r w:rsidR="00752CF6" w:rsidRPr="00F30983">
        <w:rPr>
          <w:rFonts w:ascii="Arial" w:hAnsi="Arial" w:cs="Arial"/>
          <w:szCs w:val="24"/>
        </w:rPr>
        <w:t>)</w:t>
      </w:r>
      <w:r w:rsidR="00DA7F74" w:rsidRPr="00F30983">
        <w:rPr>
          <w:rFonts w:ascii="Arial" w:hAnsi="Arial" w:cs="Arial"/>
          <w:szCs w:val="24"/>
        </w:rPr>
        <w:t xml:space="preserve"> No se le informó que para retornar al RPM debía hacerlo antes de cumplir los 57 años de edad; (v) por todo lo anterior considera que la</w:t>
      </w:r>
      <w:r w:rsidRPr="00F30983">
        <w:rPr>
          <w:rFonts w:ascii="Arial" w:hAnsi="Arial" w:cs="Arial"/>
          <w:szCs w:val="24"/>
        </w:rPr>
        <w:t xml:space="preserve"> asesoría </w:t>
      </w:r>
      <w:r w:rsidR="00DA7F74" w:rsidRPr="00F30983">
        <w:rPr>
          <w:rFonts w:ascii="Arial" w:hAnsi="Arial" w:cs="Arial"/>
          <w:szCs w:val="24"/>
        </w:rPr>
        <w:t xml:space="preserve">fue </w:t>
      </w:r>
      <w:r w:rsidRPr="00F30983">
        <w:rPr>
          <w:rFonts w:ascii="Arial" w:hAnsi="Arial" w:cs="Arial"/>
          <w:szCs w:val="24"/>
        </w:rPr>
        <w:t>nefasta, engañosa e incompleta</w:t>
      </w:r>
      <w:r w:rsidR="00DA7F74" w:rsidRPr="00F30983">
        <w:rPr>
          <w:rFonts w:ascii="Arial" w:hAnsi="Arial" w:cs="Arial"/>
          <w:szCs w:val="24"/>
        </w:rPr>
        <w:t>.</w:t>
      </w:r>
    </w:p>
    <w:p w:rsidR="00752CF6" w:rsidRPr="00F30983" w:rsidRDefault="00752CF6" w:rsidP="005920A9">
      <w:pPr>
        <w:spacing w:line="276" w:lineRule="auto"/>
        <w:contextualSpacing/>
        <w:jc w:val="both"/>
        <w:rPr>
          <w:rFonts w:ascii="Arial" w:hAnsi="Arial" w:cs="Arial"/>
          <w:szCs w:val="24"/>
        </w:rPr>
      </w:pPr>
    </w:p>
    <w:p w:rsidR="001C58C5" w:rsidRPr="00F30983" w:rsidRDefault="001C58C5" w:rsidP="001C58C5">
      <w:pPr>
        <w:spacing w:line="276" w:lineRule="auto"/>
        <w:contextualSpacing/>
        <w:jc w:val="both"/>
        <w:rPr>
          <w:rFonts w:ascii="Arial" w:hAnsi="Arial" w:cs="Arial"/>
          <w:szCs w:val="24"/>
        </w:rPr>
      </w:pPr>
      <w:r w:rsidRPr="00F30983">
        <w:rPr>
          <w:rFonts w:ascii="Arial" w:hAnsi="Arial" w:cs="Arial"/>
          <w:szCs w:val="24"/>
        </w:rPr>
        <w:t>(</w:t>
      </w:r>
      <w:proofErr w:type="gramStart"/>
      <w:r w:rsidRPr="00F30983">
        <w:rPr>
          <w:rFonts w:ascii="Arial" w:hAnsi="Arial" w:cs="Arial"/>
          <w:szCs w:val="24"/>
        </w:rPr>
        <w:t>v</w:t>
      </w:r>
      <w:r w:rsidR="00DA7F74" w:rsidRPr="00F30983">
        <w:rPr>
          <w:rFonts w:ascii="Arial" w:hAnsi="Arial" w:cs="Arial"/>
          <w:szCs w:val="24"/>
        </w:rPr>
        <w:t>i</w:t>
      </w:r>
      <w:proofErr w:type="gramEnd"/>
      <w:r w:rsidRPr="00F30983">
        <w:rPr>
          <w:rFonts w:ascii="Arial" w:hAnsi="Arial" w:cs="Arial"/>
          <w:szCs w:val="24"/>
        </w:rPr>
        <w:t>) En octubre de 2006, una asesora de Porvenir S.A. le suministró la misma información que en otrora había recibió de Protección S.A.</w:t>
      </w:r>
    </w:p>
    <w:p w:rsidR="001C58C5" w:rsidRPr="00F30983" w:rsidRDefault="001C58C5" w:rsidP="001C58C5">
      <w:pPr>
        <w:spacing w:line="276" w:lineRule="auto"/>
        <w:contextualSpacing/>
        <w:jc w:val="both"/>
        <w:rPr>
          <w:rFonts w:ascii="Arial" w:hAnsi="Arial" w:cs="Arial"/>
          <w:szCs w:val="24"/>
        </w:rPr>
      </w:pPr>
    </w:p>
    <w:p w:rsidR="00752CF6" w:rsidRPr="00F30983" w:rsidRDefault="00CD3038" w:rsidP="001C58C5">
      <w:pPr>
        <w:spacing w:line="276" w:lineRule="auto"/>
        <w:contextualSpacing/>
        <w:jc w:val="both"/>
        <w:rPr>
          <w:rFonts w:ascii="Arial" w:hAnsi="Arial" w:cs="Arial"/>
          <w:szCs w:val="24"/>
        </w:rPr>
      </w:pPr>
      <w:r w:rsidRPr="00F30983">
        <w:rPr>
          <w:rFonts w:ascii="Arial" w:hAnsi="Arial" w:cs="Arial"/>
          <w:szCs w:val="24"/>
        </w:rPr>
        <w:lastRenderedPageBreak/>
        <w:t>(v</w:t>
      </w:r>
      <w:r w:rsidR="001C58C5" w:rsidRPr="00F30983">
        <w:rPr>
          <w:rFonts w:ascii="Arial" w:hAnsi="Arial" w:cs="Arial"/>
          <w:szCs w:val="24"/>
        </w:rPr>
        <w:t>i</w:t>
      </w:r>
      <w:r w:rsidR="00DA7F74" w:rsidRPr="00F30983">
        <w:rPr>
          <w:rFonts w:ascii="Arial" w:hAnsi="Arial" w:cs="Arial"/>
          <w:szCs w:val="24"/>
        </w:rPr>
        <w:t>i</w:t>
      </w:r>
      <w:r w:rsidRPr="00F30983">
        <w:rPr>
          <w:rFonts w:ascii="Arial" w:hAnsi="Arial" w:cs="Arial"/>
          <w:szCs w:val="24"/>
        </w:rPr>
        <w:t>) Al realizar la proyección de su mesada pensional al cumplir los 57 años de edad en el fondo privado sería de $1´910.000 y en el ISS de $6´600.000, (</w:t>
      </w:r>
      <w:r w:rsidR="00EA4A06" w:rsidRPr="00F30983">
        <w:rPr>
          <w:rFonts w:ascii="Arial" w:hAnsi="Arial" w:cs="Arial"/>
          <w:szCs w:val="24"/>
        </w:rPr>
        <w:t>v</w:t>
      </w:r>
      <w:r w:rsidR="00DA7F74" w:rsidRPr="00F30983">
        <w:rPr>
          <w:rFonts w:ascii="Arial" w:hAnsi="Arial" w:cs="Arial"/>
          <w:szCs w:val="24"/>
        </w:rPr>
        <w:t>ii</w:t>
      </w:r>
      <w:r w:rsidR="00EA4A06" w:rsidRPr="00F30983">
        <w:rPr>
          <w:rFonts w:ascii="Arial" w:hAnsi="Arial" w:cs="Arial"/>
          <w:szCs w:val="24"/>
        </w:rPr>
        <w:t xml:space="preserve">i) El 22/05/2017 solicitó </w:t>
      </w:r>
      <w:r w:rsidR="001C58C5" w:rsidRPr="00F30983">
        <w:rPr>
          <w:rFonts w:ascii="Arial" w:hAnsi="Arial" w:cs="Arial"/>
          <w:szCs w:val="24"/>
        </w:rPr>
        <w:t xml:space="preserve">a las AFP </w:t>
      </w:r>
      <w:r w:rsidR="00EA4A06" w:rsidRPr="00F30983">
        <w:rPr>
          <w:rFonts w:ascii="Arial" w:hAnsi="Arial" w:cs="Arial"/>
          <w:szCs w:val="24"/>
        </w:rPr>
        <w:t>constancia</w:t>
      </w:r>
      <w:r w:rsidR="001C58C5" w:rsidRPr="00F30983">
        <w:rPr>
          <w:rFonts w:ascii="Arial" w:hAnsi="Arial" w:cs="Arial"/>
          <w:szCs w:val="24"/>
        </w:rPr>
        <w:t>s</w:t>
      </w:r>
      <w:r w:rsidR="00EA4A06" w:rsidRPr="00F30983">
        <w:rPr>
          <w:rFonts w:ascii="Arial" w:hAnsi="Arial" w:cs="Arial"/>
          <w:szCs w:val="24"/>
        </w:rPr>
        <w:t xml:space="preserve"> de la información documentada y del consentimiento informado y se le indicó  que no contaba con registro alguno, dado que fue entrega</w:t>
      </w:r>
      <w:r w:rsidR="00E43D62" w:rsidRPr="00F30983">
        <w:rPr>
          <w:rFonts w:ascii="Arial" w:hAnsi="Arial" w:cs="Arial"/>
          <w:szCs w:val="24"/>
        </w:rPr>
        <w:t>da</w:t>
      </w:r>
      <w:r w:rsidR="00EA4A06" w:rsidRPr="00F30983">
        <w:rPr>
          <w:rFonts w:ascii="Arial" w:hAnsi="Arial" w:cs="Arial"/>
          <w:szCs w:val="24"/>
        </w:rPr>
        <w:t xml:space="preserve"> al finalizar la asesor</w:t>
      </w:r>
      <w:r w:rsidR="001C58C5" w:rsidRPr="00F30983">
        <w:rPr>
          <w:rFonts w:ascii="Arial" w:hAnsi="Arial" w:cs="Arial"/>
          <w:szCs w:val="24"/>
        </w:rPr>
        <w:t>ía lo que se ratifica con la suscripción del formulario de afiliación.</w:t>
      </w:r>
    </w:p>
    <w:p w:rsidR="001526F5" w:rsidRPr="00F30983" w:rsidRDefault="001526F5" w:rsidP="005920A9">
      <w:pPr>
        <w:spacing w:line="276" w:lineRule="auto"/>
        <w:contextualSpacing/>
        <w:jc w:val="both"/>
        <w:rPr>
          <w:rFonts w:ascii="Arial" w:hAnsi="Arial" w:cs="Arial"/>
          <w:szCs w:val="24"/>
        </w:rPr>
      </w:pPr>
    </w:p>
    <w:p w:rsidR="00C01E85" w:rsidRPr="00F30983" w:rsidRDefault="003E0B67" w:rsidP="005920A9">
      <w:pPr>
        <w:spacing w:line="276" w:lineRule="auto"/>
        <w:contextualSpacing/>
        <w:jc w:val="both"/>
        <w:rPr>
          <w:rFonts w:ascii="Arial" w:hAnsi="Arial" w:cs="Arial"/>
          <w:szCs w:val="24"/>
        </w:rPr>
      </w:pPr>
      <w:r w:rsidRPr="00F30983">
        <w:rPr>
          <w:rFonts w:ascii="Arial" w:hAnsi="Arial" w:cs="Arial"/>
          <w:szCs w:val="24"/>
        </w:rPr>
        <w:t>(ix) Solicitó a Colpensiones su traslado, pero el 03/08/2017 le fue negado por no contar con 15 o más años de servicios al 01/04/1994.</w:t>
      </w:r>
    </w:p>
    <w:p w:rsidR="00572CF6" w:rsidRPr="00F30983" w:rsidRDefault="00572CF6" w:rsidP="005920A9">
      <w:pPr>
        <w:spacing w:line="276" w:lineRule="auto"/>
        <w:contextualSpacing/>
        <w:jc w:val="both"/>
        <w:rPr>
          <w:rFonts w:ascii="Arial" w:hAnsi="Arial" w:cs="Arial"/>
          <w:szCs w:val="24"/>
        </w:rPr>
      </w:pPr>
    </w:p>
    <w:p w:rsidR="007341F9" w:rsidRPr="00F30983" w:rsidRDefault="00106D9C" w:rsidP="007341F9">
      <w:pPr>
        <w:spacing w:line="276" w:lineRule="auto"/>
        <w:contextualSpacing/>
        <w:jc w:val="both"/>
        <w:rPr>
          <w:rFonts w:ascii="Arial" w:hAnsi="Arial" w:cs="Arial"/>
          <w:szCs w:val="24"/>
        </w:rPr>
      </w:pPr>
      <w:r w:rsidRPr="00F30983">
        <w:rPr>
          <w:rFonts w:ascii="Arial" w:hAnsi="Arial" w:cs="Arial"/>
          <w:szCs w:val="24"/>
        </w:rPr>
        <w:t>La</w:t>
      </w:r>
      <w:r w:rsidRPr="00F30983">
        <w:rPr>
          <w:rFonts w:ascii="Arial" w:hAnsi="Arial" w:cs="Arial"/>
          <w:b/>
          <w:szCs w:val="24"/>
        </w:rPr>
        <w:t xml:space="preserve"> </w:t>
      </w:r>
      <w:r w:rsidR="007341F9" w:rsidRPr="00F30983">
        <w:rPr>
          <w:rFonts w:ascii="Arial" w:hAnsi="Arial" w:cs="Arial"/>
          <w:b/>
          <w:szCs w:val="24"/>
        </w:rPr>
        <w:t xml:space="preserve">Administradora Colombiana de Pensiones –COLPENSIONES- </w:t>
      </w:r>
      <w:r w:rsidR="007341F9" w:rsidRPr="00F30983">
        <w:rPr>
          <w:rFonts w:ascii="Arial" w:hAnsi="Arial" w:cs="Arial"/>
          <w:szCs w:val="24"/>
        </w:rPr>
        <w:t xml:space="preserve">se opuso a </w:t>
      </w:r>
      <w:r w:rsidR="0024520D" w:rsidRPr="00F30983">
        <w:rPr>
          <w:rFonts w:ascii="Arial" w:hAnsi="Arial" w:cs="Arial"/>
          <w:szCs w:val="24"/>
        </w:rPr>
        <w:t>la pretensión de nulidad del acto de traslado de régimen y a la condena en costas. Respecto a las demás refirió acogerse a lo ordenado por el Despacho</w:t>
      </w:r>
      <w:r w:rsidR="00654530" w:rsidRPr="00F30983">
        <w:rPr>
          <w:rFonts w:ascii="Arial" w:hAnsi="Arial" w:cs="Arial"/>
          <w:szCs w:val="24"/>
        </w:rPr>
        <w:t>.</w:t>
      </w:r>
      <w:r w:rsidR="007341F9" w:rsidRPr="00F30983">
        <w:rPr>
          <w:rFonts w:ascii="Arial" w:hAnsi="Arial" w:cs="Arial"/>
          <w:szCs w:val="24"/>
        </w:rPr>
        <w:t xml:space="preserve"> Interpuso las excepciones de mérito que denominó </w:t>
      </w:r>
      <w:r w:rsidR="0071725A" w:rsidRPr="00F30983">
        <w:rPr>
          <w:rFonts w:ascii="Arial" w:hAnsi="Arial" w:cs="Arial"/>
          <w:szCs w:val="24"/>
        </w:rPr>
        <w:t xml:space="preserve">“Inexistencia de la obligación”, “Excepción de </w:t>
      </w:r>
      <w:r w:rsidR="00E643E7" w:rsidRPr="00F30983">
        <w:rPr>
          <w:rFonts w:ascii="Arial" w:hAnsi="Arial" w:cs="Arial"/>
          <w:szCs w:val="24"/>
        </w:rPr>
        <w:t xml:space="preserve">“Inexistencia de la obligación demandada” </w:t>
      </w:r>
      <w:r w:rsidR="007341F9" w:rsidRPr="00F30983">
        <w:rPr>
          <w:rFonts w:ascii="Arial" w:hAnsi="Arial" w:cs="Arial"/>
          <w:szCs w:val="24"/>
        </w:rPr>
        <w:t>y “Prescripción”.</w:t>
      </w:r>
    </w:p>
    <w:p w:rsidR="007341F9" w:rsidRPr="00F30983" w:rsidRDefault="007341F9" w:rsidP="00106D9C">
      <w:pPr>
        <w:spacing w:line="276" w:lineRule="auto"/>
        <w:contextualSpacing/>
        <w:jc w:val="both"/>
        <w:rPr>
          <w:rFonts w:ascii="Arial" w:hAnsi="Arial" w:cs="Arial"/>
          <w:b/>
          <w:szCs w:val="24"/>
        </w:rPr>
      </w:pPr>
    </w:p>
    <w:p w:rsidR="008774D5" w:rsidRPr="00F30983" w:rsidRDefault="00654530" w:rsidP="008774D5">
      <w:pPr>
        <w:spacing w:line="276" w:lineRule="auto"/>
        <w:contextualSpacing/>
        <w:jc w:val="both"/>
        <w:rPr>
          <w:rFonts w:ascii="Arial" w:hAnsi="Arial" w:cs="Arial"/>
          <w:szCs w:val="24"/>
        </w:rPr>
      </w:pPr>
      <w:r w:rsidRPr="00F30983">
        <w:rPr>
          <w:rFonts w:ascii="Arial" w:hAnsi="Arial" w:cs="Arial"/>
          <w:szCs w:val="24"/>
        </w:rPr>
        <w:t>La</w:t>
      </w:r>
      <w:r w:rsidRPr="00F30983">
        <w:rPr>
          <w:rFonts w:ascii="Arial" w:hAnsi="Arial" w:cs="Arial"/>
          <w:b/>
          <w:szCs w:val="24"/>
        </w:rPr>
        <w:t xml:space="preserve"> </w:t>
      </w:r>
      <w:r w:rsidR="00106D9C" w:rsidRPr="00F30983">
        <w:rPr>
          <w:rFonts w:ascii="Arial" w:hAnsi="Arial" w:cs="Arial"/>
          <w:b/>
          <w:szCs w:val="24"/>
        </w:rPr>
        <w:t>Sociedad Administradora de Fondos de Pensiones y Cesantías PORVENIR S.A</w:t>
      </w:r>
      <w:r w:rsidR="008774D5" w:rsidRPr="00F30983">
        <w:rPr>
          <w:rFonts w:ascii="Arial" w:hAnsi="Arial" w:cs="Arial"/>
          <w:b/>
          <w:szCs w:val="24"/>
        </w:rPr>
        <w:t xml:space="preserve">. </w:t>
      </w:r>
      <w:r w:rsidR="008774D5" w:rsidRPr="00F30983">
        <w:rPr>
          <w:rFonts w:ascii="Arial" w:hAnsi="Arial" w:cs="Arial"/>
          <w:szCs w:val="24"/>
        </w:rPr>
        <w:t xml:space="preserve">se opuso a los pedimentos de la demanda y aclaró que el traslado de régimen se surtió a través de la AFP Protección S.A. Ya la vinculación con Porvenir S.A. data del 28/09/2006 y fue completamente válida desde el punto de vista legal, al considerar que la misma fue libre y voluntaria y con la manifestación expresa que acepta las condiciones establecidas en el respectivo formulario, el que por demás contaba con los requisitos exigidos por el artículo 11 del Decreto 692/94 y además no se ejerció el derecho de retracto. </w:t>
      </w:r>
    </w:p>
    <w:p w:rsidR="008774D5" w:rsidRPr="00F30983" w:rsidRDefault="008774D5" w:rsidP="008774D5">
      <w:pPr>
        <w:spacing w:line="276" w:lineRule="auto"/>
        <w:contextualSpacing/>
        <w:jc w:val="both"/>
        <w:rPr>
          <w:rFonts w:ascii="Arial" w:hAnsi="Arial" w:cs="Arial"/>
          <w:szCs w:val="24"/>
        </w:rPr>
      </w:pPr>
    </w:p>
    <w:p w:rsidR="008774D5" w:rsidRPr="00F30983" w:rsidRDefault="008774D5" w:rsidP="008774D5">
      <w:pPr>
        <w:spacing w:line="276" w:lineRule="auto"/>
        <w:contextualSpacing/>
        <w:jc w:val="both"/>
        <w:rPr>
          <w:rFonts w:ascii="Arial" w:hAnsi="Arial" w:cs="Arial"/>
          <w:szCs w:val="24"/>
        </w:rPr>
      </w:pPr>
      <w:r w:rsidRPr="00F30983">
        <w:rPr>
          <w:rFonts w:ascii="Arial" w:hAnsi="Arial" w:cs="Arial"/>
          <w:szCs w:val="24"/>
        </w:rPr>
        <w:t xml:space="preserve">Sostiene que la solicitud de nulidad desconoce la suscripción del formulario de afiliación y la realización de aportes por más de 18 años. De otro lado, afirma que la actora incumplió la carga de probar el error en que funda sus pretensiones. </w:t>
      </w:r>
    </w:p>
    <w:p w:rsidR="008774D5" w:rsidRPr="00F30983" w:rsidRDefault="008774D5" w:rsidP="008774D5">
      <w:pPr>
        <w:spacing w:line="276" w:lineRule="auto"/>
        <w:contextualSpacing/>
        <w:jc w:val="both"/>
        <w:rPr>
          <w:rFonts w:ascii="Arial" w:hAnsi="Arial" w:cs="Arial"/>
          <w:szCs w:val="24"/>
        </w:rPr>
      </w:pPr>
    </w:p>
    <w:p w:rsidR="008774D5" w:rsidRPr="00F30983" w:rsidRDefault="008774D5" w:rsidP="008774D5">
      <w:pPr>
        <w:spacing w:line="276" w:lineRule="auto"/>
        <w:contextualSpacing/>
        <w:jc w:val="both"/>
        <w:rPr>
          <w:rFonts w:ascii="Arial" w:hAnsi="Arial" w:cs="Arial"/>
          <w:szCs w:val="24"/>
        </w:rPr>
      </w:pPr>
      <w:r w:rsidRPr="00F30983">
        <w:rPr>
          <w:rFonts w:ascii="Arial" w:hAnsi="Arial" w:cs="Arial"/>
          <w:szCs w:val="24"/>
        </w:rPr>
        <w:t>Interpuso las excepciones de mérito que denominó “Validez de la afiliación a Porvenir e inexistencia de vicios en el consentimiento”,</w:t>
      </w:r>
      <w:r w:rsidR="00FC7A3B" w:rsidRPr="00F30983">
        <w:rPr>
          <w:rFonts w:ascii="Arial" w:hAnsi="Arial" w:cs="Arial"/>
          <w:szCs w:val="24"/>
        </w:rPr>
        <w:t xml:space="preserve"> “</w:t>
      </w:r>
      <w:r w:rsidRPr="00F30983">
        <w:rPr>
          <w:rFonts w:ascii="Arial" w:hAnsi="Arial" w:cs="Arial"/>
          <w:szCs w:val="24"/>
        </w:rPr>
        <w:t>Sa</w:t>
      </w:r>
      <w:r w:rsidR="00FC7A3B" w:rsidRPr="00F30983">
        <w:rPr>
          <w:rFonts w:ascii="Arial" w:hAnsi="Arial" w:cs="Arial"/>
          <w:szCs w:val="24"/>
        </w:rPr>
        <w:t>neamiento de la supuesta nulidad relativa”,</w:t>
      </w:r>
      <w:r w:rsidRPr="00F30983">
        <w:rPr>
          <w:rFonts w:ascii="Arial" w:hAnsi="Arial" w:cs="Arial"/>
          <w:szCs w:val="24"/>
        </w:rPr>
        <w:t xml:space="preserve"> “Prescripción”, “Buena fe” y la “Innominada o Genérica”</w:t>
      </w:r>
    </w:p>
    <w:p w:rsidR="008774D5" w:rsidRPr="00F30983" w:rsidRDefault="00106D9C" w:rsidP="00106D9C">
      <w:pPr>
        <w:spacing w:line="276" w:lineRule="auto"/>
        <w:contextualSpacing/>
        <w:jc w:val="both"/>
        <w:rPr>
          <w:rFonts w:ascii="Arial" w:hAnsi="Arial" w:cs="Arial"/>
          <w:szCs w:val="24"/>
        </w:rPr>
      </w:pPr>
      <w:r w:rsidRPr="00F30983">
        <w:rPr>
          <w:rFonts w:ascii="Arial" w:hAnsi="Arial" w:cs="Arial"/>
          <w:szCs w:val="24"/>
        </w:rPr>
        <w:t xml:space="preserve"> </w:t>
      </w:r>
    </w:p>
    <w:p w:rsidR="008774D5" w:rsidRPr="00F30983" w:rsidRDefault="008774D5" w:rsidP="00106D9C">
      <w:pPr>
        <w:spacing w:line="276" w:lineRule="auto"/>
        <w:contextualSpacing/>
        <w:jc w:val="both"/>
        <w:rPr>
          <w:rFonts w:ascii="Arial" w:hAnsi="Arial" w:cs="Arial"/>
          <w:szCs w:val="24"/>
        </w:rPr>
      </w:pPr>
    </w:p>
    <w:p w:rsidR="008774D5" w:rsidRPr="00F30983" w:rsidRDefault="008774D5" w:rsidP="00106D9C">
      <w:pPr>
        <w:spacing w:line="276" w:lineRule="auto"/>
        <w:contextualSpacing/>
        <w:jc w:val="both"/>
        <w:rPr>
          <w:rFonts w:ascii="Arial" w:hAnsi="Arial" w:cs="Arial"/>
          <w:szCs w:val="24"/>
        </w:rPr>
      </w:pPr>
    </w:p>
    <w:p w:rsidR="00583118" w:rsidRPr="00F30983" w:rsidRDefault="00B828D9" w:rsidP="00106D9C">
      <w:pPr>
        <w:spacing w:line="276" w:lineRule="auto"/>
        <w:contextualSpacing/>
        <w:jc w:val="both"/>
        <w:rPr>
          <w:rFonts w:ascii="Arial" w:hAnsi="Arial" w:cs="Arial"/>
          <w:szCs w:val="24"/>
        </w:rPr>
      </w:pPr>
      <w:r w:rsidRPr="00F30983">
        <w:rPr>
          <w:rFonts w:ascii="Arial" w:hAnsi="Arial" w:cs="Arial"/>
          <w:szCs w:val="24"/>
        </w:rPr>
        <w:t>La</w:t>
      </w:r>
      <w:r w:rsidRPr="00F30983">
        <w:rPr>
          <w:rFonts w:ascii="Arial" w:hAnsi="Arial" w:cs="Arial"/>
          <w:b/>
          <w:szCs w:val="24"/>
        </w:rPr>
        <w:t xml:space="preserve"> Administradora de Fondos de Pensiones y Cesantías PROTECCIÓN S.A. </w:t>
      </w:r>
      <w:r w:rsidRPr="00F30983">
        <w:rPr>
          <w:rFonts w:ascii="Arial" w:hAnsi="Arial" w:cs="Arial"/>
          <w:szCs w:val="24"/>
        </w:rPr>
        <w:t xml:space="preserve">se </w:t>
      </w:r>
      <w:r w:rsidR="00106D9C" w:rsidRPr="00F30983">
        <w:rPr>
          <w:rFonts w:ascii="Arial" w:hAnsi="Arial" w:cs="Arial"/>
          <w:szCs w:val="24"/>
        </w:rPr>
        <w:t xml:space="preserve">opuso a los pedimentos de la demanda al considerar que </w:t>
      </w:r>
      <w:r w:rsidR="00583118" w:rsidRPr="00F30983">
        <w:rPr>
          <w:rFonts w:ascii="Arial" w:hAnsi="Arial" w:cs="Arial"/>
          <w:szCs w:val="24"/>
        </w:rPr>
        <w:t>en el acto de traslado se atendieron cada uno de los requisitos previstos en el artículo 1502 del Código Civil. Además la parte actora no cumplió con la carga de probar lo contrario. Aduce que si plantea el error en el consentimiento por circunstan</w:t>
      </w:r>
      <w:r w:rsidR="00147378" w:rsidRPr="00F30983">
        <w:rPr>
          <w:rFonts w:ascii="Arial" w:hAnsi="Arial" w:cs="Arial"/>
          <w:szCs w:val="24"/>
        </w:rPr>
        <w:t>cias que están previstas en la l</w:t>
      </w:r>
      <w:r w:rsidR="00583118" w:rsidRPr="00F30983">
        <w:rPr>
          <w:rFonts w:ascii="Arial" w:hAnsi="Arial" w:cs="Arial"/>
          <w:szCs w:val="24"/>
        </w:rPr>
        <w:t>ey no puede predicarse la existencia del mismo</w:t>
      </w:r>
      <w:r w:rsidR="00A454D8" w:rsidRPr="00F30983">
        <w:rPr>
          <w:rFonts w:ascii="Arial" w:hAnsi="Arial" w:cs="Arial"/>
          <w:szCs w:val="24"/>
        </w:rPr>
        <w:t xml:space="preserve">. </w:t>
      </w:r>
    </w:p>
    <w:p w:rsidR="00583118" w:rsidRPr="00F30983" w:rsidRDefault="00583118" w:rsidP="00106D9C">
      <w:pPr>
        <w:spacing w:line="276" w:lineRule="auto"/>
        <w:contextualSpacing/>
        <w:jc w:val="both"/>
        <w:rPr>
          <w:rFonts w:ascii="Arial" w:hAnsi="Arial" w:cs="Arial"/>
          <w:szCs w:val="24"/>
        </w:rPr>
      </w:pPr>
    </w:p>
    <w:p w:rsidR="00583118" w:rsidRPr="00F30983" w:rsidRDefault="00A454D8" w:rsidP="00106D9C">
      <w:pPr>
        <w:spacing w:line="276" w:lineRule="auto"/>
        <w:contextualSpacing/>
        <w:jc w:val="both"/>
        <w:rPr>
          <w:rFonts w:ascii="Arial" w:hAnsi="Arial" w:cs="Arial"/>
          <w:szCs w:val="24"/>
        </w:rPr>
      </w:pPr>
      <w:r w:rsidRPr="00F30983">
        <w:rPr>
          <w:rFonts w:ascii="Arial" w:hAnsi="Arial" w:cs="Arial"/>
          <w:szCs w:val="24"/>
        </w:rPr>
        <w:t xml:space="preserve">Aclara que para la fecha del traslado no tenía la obligación legal de realizar proyecciones y que el deber de buen consejo se encuentra previsto a partir de la expedición del Decreto 2241/2010. </w:t>
      </w:r>
    </w:p>
    <w:p w:rsidR="00583118" w:rsidRPr="00F30983" w:rsidRDefault="00583118" w:rsidP="00106D9C">
      <w:pPr>
        <w:spacing w:line="276" w:lineRule="auto"/>
        <w:contextualSpacing/>
        <w:jc w:val="both"/>
        <w:rPr>
          <w:rFonts w:ascii="Arial" w:hAnsi="Arial" w:cs="Arial"/>
          <w:szCs w:val="24"/>
        </w:rPr>
      </w:pPr>
    </w:p>
    <w:p w:rsidR="00583118" w:rsidRPr="00F30983" w:rsidRDefault="00A454D8" w:rsidP="00106D9C">
      <w:pPr>
        <w:spacing w:line="276" w:lineRule="auto"/>
        <w:contextualSpacing/>
        <w:jc w:val="both"/>
        <w:rPr>
          <w:rFonts w:ascii="Arial" w:hAnsi="Arial" w:cs="Arial"/>
          <w:szCs w:val="24"/>
        </w:rPr>
      </w:pPr>
      <w:r w:rsidRPr="00F30983">
        <w:rPr>
          <w:rFonts w:ascii="Arial" w:hAnsi="Arial" w:cs="Arial"/>
          <w:szCs w:val="24"/>
        </w:rPr>
        <w:t xml:space="preserve">Por último, </w:t>
      </w:r>
      <w:r w:rsidR="00E43D62" w:rsidRPr="00F30983">
        <w:rPr>
          <w:rFonts w:ascii="Arial" w:hAnsi="Arial" w:cs="Arial"/>
          <w:szCs w:val="24"/>
        </w:rPr>
        <w:t xml:space="preserve">dice </w:t>
      </w:r>
      <w:r w:rsidRPr="00F30983">
        <w:rPr>
          <w:rFonts w:ascii="Arial" w:hAnsi="Arial" w:cs="Arial"/>
          <w:szCs w:val="24"/>
        </w:rPr>
        <w:t xml:space="preserve">que la referencia jurisprudencial en que la actora basa sus pretensiones no puede aplicarse a su caso particular por cuanto carece de la calidad de beneficiaria del régimen de transición. </w:t>
      </w:r>
    </w:p>
    <w:p w:rsidR="00A454D8" w:rsidRPr="00F30983" w:rsidRDefault="00A454D8" w:rsidP="00106D9C">
      <w:pPr>
        <w:spacing w:line="276" w:lineRule="auto"/>
        <w:contextualSpacing/>
        <w:jc w:val="both"/>
        <w:rPr>
          <w:rFonts w:ascii="Arial" w:hAnsi="Arial" w:cs="Arial"/>
          <w:szCs w:val="24"/>
        </w:rPr>
      </w:pPr>
    </w:p>
    <w:p w:rsidR="00D636F8" w:rsidRPr="00F30983" w:rsidRDefault="00106D9C" w:rsidP="005920A9">
      <w:pPr>
        <w:spacing w:line="276" w:lineRule="auto"/>
        <w:contextualSpacing/>
        <w:jc w:val="both"/>
        <w:rPr>
          <w:rFonts w:ascii="Arial" w:hAnsi="Arial" w:cs="Arial"/>
          <w:szCs w:val="24"/>
        </w:rPr>
      </w:pPr>
      <w:r w:rsidRPr="00F30983">
        <w:rPr>
          <w:rFonts w:ascii="Arial" w:hAnsi="Arial" w:cs="Arial"/>
          <w:szCs w:val="24"/>
        </w:rPr>
        <w:lastRenderedPageBreak/>
        <w:t xml:space="preserve">Interpuso las excepciones de mérito que denominó “Prescripción”, </w:t>
      </w:r>
      <w:r w:rsidR="00A23973" w:rsidRPr="00F30983">
        <w:rPr>
          <w:rFonts w:ascii="Arial" w:hAnsi="Arial" w:cs="Arial"/>
          <w:szCs w:val="24"/>
        </w:rPr>
        <w:t>“Validez y eficacia del traslado del Régimen de Ahorro Individual con Solidaridad”, “Buena fe y confianza legítima” y la “Innominada o genérica”.</w:t>
      </w:r>
    </w:p>
    <w:p w:rsidR="00052289" w:rsidRPr="00F30983" w:rsidRDefault="00052289" w:rsidP="005920A9">
      <w:pPr>
        <w:spacing w:line="276" w:lineRule="auto"/>
        <w:contextualSpacing/>
        <w:jc w:val="both"/>
        <w:rPr>
          <w:rFonts w:ascii="Arial" w:hAnsi="Arial" w:cs="Arial"/>
          <w:szCs w:val="24"/>
        </w:rPr>
      </w:pPr>
    </w:p>
    <w:p w:rsidR="00D636F8" w:rsidRPr="00F30983" w:rsidRDefault="00646A53" w:rsidP="005920A9">
      <w:pPr>
        <w:pStyle w:val="Prrafodelista"/>
        <w:numPr>
          <w:ilvl w:val="0"/>
          <w:numId w:val="1"/>
        </w:numPr>
        <w:spacing w:line="276" w:lineRule="auto"/>
        <w:jc w:val="both"/>
        <w:rPr>
          <w:rFonts w:ascii="Arial" w:hAnsi="Arial" w:cs="Arial"/>
          <w:b/>
          <w:sz w:val="24"/>
          <w:szCs w:val="24"/>
        </w:rPr>
      </w:pPr>
      <w:r w:rsidRPr="00F30983">
        <w:rPr>
          <w:rFonts w:ascii="Arial" w:hAnsi="Arial" w:cs="Arial"/>
          <w:b/>
          <w:sz w:val="24"/>
          <w:szCs w:val="24"/>
        </w:rPr>
        <w:t>Síntesis de la sentencia</w:t>
      </w:r>
    </w:p>
    <w:p w:rsidR="00032119" w:rsidRPr="00F30983" w:rsidRDefault="00D636F8" w:rsidP="005920A9">
      <w:pPr>
        <w:spacing w:line="276" w:lineRule="auto"/>
        <w:contextualSpacing/>
        <w:jc w:val="both"/>
        <w:rPr>
          <w:rFonts w:ascii="Arial" w:hAnsi="Arial" w:cs="Arial"/>
          <w:color w:val="000000"/>
          <w:szCs w:val="24"/>
          <w:lang w:eastAsia="es-CO"/>
        </w:rPr>
      </w:pPr>
      <w:r w:rsidRPr="00F30983">
        <w:rPr>
          <w:rFonts w:ascii="Arial" w:hAnsi="Arial" w:cs="Arial"/>
          <w:color w:val="000000"/>
          <w:szCs w:val="24"/>
          <w:lang w:eastAsia="es-CO"/>
        </w:rPr>
        <w:t xml:space="preserve">El Juzgado </w:t>
      </w:r>
      <w:r w:rsidR="00A454D8" w:rsidRPr="00F30983">
        <w:rPr>
          <w:rFonts w:ascii="Arial" w:hAnsi="Arial" w:cs="Arial"/>
          <w:color w:val="000000"/>
          <w:szCs w:val="24"/>
          <w:lang w:eastAsia="es-CO"/>
        </w:rPr>
        <w:t xml:space="preserve">Tercero </w:t>
      </w:r>
      <w:r w:rsidR="004B7029" w:rsidRPr="00F30983">
        <w:rPr>
          <w:rFonts w:ascii="Arial" w:hAnsi="Arial" w:cs="Arial"/>
          <w:color w:val="000000"/>
          <w:szCs w:val="24"/>
          <w:lang w:eastAsia="es-CO"/>
        </w:rPr>
        <w:t>Laboral del Circuito de Pereira</w:t>
      </w:r>
      <w:r w:rsidRPr="00F30983">
        <w:rPr>
          <w:rFonts w:ascii="Arial" w:hAnsi="Arial" w:cs="Arial"/>
          <w:color w:val="000000"/>
          <w:szCs w:val="24"/>
          <w:lang w:eastAsia="es-CO"/>
        </w:rPr>
        <w:t xml:space="preserve"> </w:t>
      </w:r>
      <w:r w:rsidR="005D6760" w:rsidRPr="00F30983">
        <w:rPr>
          <w:rFonts w:ascii="Arial" w:hAnsi="Arial" w:cs="Arial"/>
          <w:color w:val="000000"/>
          <w:szCs w:val="24"/>
          <w:lang w:eastAsia="es-CO"/>
        </w:rPr>
        <w:t xml:space="preserve">declaró que el traslado que la </w:t>
      </w:r>
      <w:r w:rsidR="004B7029" w:rsidRPr="00F30983">
        <w:rPr>
          <w:rFonts w:ascii="Arial" w:hAnsi="Arial" w:cs="Arial"/>
          <w:color w:val="000000"/>
          <w:szCs w:val="24"/>
          <w:lang w:eastAsia="es-CO"/>
        </w:rPr>
        <w:t>actor</w:t>
      </w:r>
      <w:r w:rsidR="00A454D8" w:rsidRPr="00F30983">
        <w:rPr>
          <w:rFonts w:ascii="Arial" w:hAnsi="Arial" w:cs="Arial"/>
          <w:color w:val="000000"/>
          <w:szCs w:val="24"/>
          <w:lang w:eastAsia="es-CO"/>
        </w:rPr>
        <w:t>a</w:t>
      </w:r>
      <w:r w:rsidR="005D6760" w:rsidRPr="00F30983">
        <w:rPr>
          <w:rFonts w:ascii="Arial" w:hAnsi="Arial" w:cs="Arial"/>
          <w:color w:val="000000"/>
          <w:szCs w:val="24"/>
          <w:lang w:eastAsia="es-CO"/>
        </w:rPr>
        <w:t xml:space="preserve"> realizó del RPM al RAIS es plenamente eficaz y conserva validez, por lo que declaró probadas las excepciones</w:t>
      </w:r>
      <w:r w:rsidR="00501049" w:rsidRPr="00F30983">
        <w:rPr>
          <w:rFonts w:ascii="Arial" w:hAnsi="Arial" w:cs="Arial"/>
          <w:szCs w:val="24"/>
        </w:rPr>
        <w:t>.</w:t>
      </w:r>
    </w:p>
    <w:p w:rsidR="00024E1C" w:rsidRPr="00F30983" w:rsidRDefault="00024E1C" w:rsidP="005920A9">
      <w:pPr>
        <w:spacing w:line="276" w:lineRule="auto"/>
        <w:contextualSpacing/>
        <w:jc w:val="both"/>
        <w:rPr>
          <w:rFonts w:ascii="Arial" w:hAnsi="Arial" w:cs="Arial"/>
          <w:color w:val="000000"/>
          <w:szCs w:val="24"/>
          <w:lang w:eastAsia="es-CO"/>
        </w:rPr>
      </w:pPr>
    </w:p>
    <w:p w:rsidR="00FE7B77" w:rsidRPr="00F30983" w:rsidRDefault="005E54F4" w:rsidP="005920A9">
      <w:pPr>
        <w:spacing w:line="276" w:lineRule="auto"/>
        <w:jc w:val="both"/>
        <w:rPr>
          <w:rFonts w:ascii="Arial" w:hAnsi="Arial" w:cs="Arial"/>
          <w:szCs w:val="24"/>
          <w:lang w:eastAsia="es-CO"/>
        </w:rPr>
      </w:pPr>
      <w:r w:rsidRPr="00F30983">
        <w:rPr>
          <w:rFonts w:ascii="Arial" w:hAnsi="Arial" w:cs="Arial"/>
          <w:szCs w:val="24"/>
          <w:lang w:eastAsia="es-CO"/>
        </w:rPr>
        <w:t>Para arribar a la anterior decisión, i</w:t>
      </w:r>
      <w:r w:rsidR="009567E6" w:rsidRPr="00F30983">
        <w:rPr>
          <w:rFonts w:ascii="Arial" w:hAnsi="Arial" w:cs="Arial"/>
          <w:szCs w:val="24"/>
          <w:lang w:eastAsia="es-CO"/>
        </w:rPr>
        <w:t xml:space="preserve">ndicó </w:t>
      </w:r>
      <w:r w:rsidR="00FE7B77" w:rsidRPr="00F30983">
        <w:rPr>
          <w:rFonts w:ascii="Arial" w:hAnsi="Arial" w:cs="Arial"/>
          <w:szCs w:val="24"/>
          <w:lang w:eastAsia="es-CO"/>
        </w:rPr>
        <w:t xml:space="preserve">que la </w:t>
      </w:r>
      <w:r w:rsidR="0065026B" w:rsidRPr="00F30983">
        <w:rPr>
          <w:rFonts w:ascii="Arial" w:hAnsi="Arial" w:cs="Arial"/>
          <w:szCs w:val="24"/>
          <w:lang w:eastAsia="es-CO"/>
        </w:rPr>
        <w:t>demandante no es beneficiari</w:t>
      </w:r>
      <w:r w:rsidR="00FE7B77" w:rsidRPr="00F30983">
        <w:rPr>
          <w:rFonts w:ascii="Arial" w:hAnsi="Arial" w:cs="Arial"/>
          <w:szCs w:val="24"/>
          <w:lang w:eastAsia="es-CO"/>
        </w:rPr>
        <w:t>a</w:t>
      </w:r>
      <w:r w:rsidR="0065026B" w:rsidRPr="00F30983">
        <w:rPr>
          <w:rFonts w:ascii="Arial" w:hAnsi="Arial" w:cs="Arial"/>
          <w:szCs w:val="24"/>
          <w:lang w:eastAsia="es-CO"/>
        </w:rPr>
        <w:t xml:space="preserve"> del régimen de transición,</w:t>
      </w:r>
      <w:r w:rsidR="00775A71" w:rsidRPr="00F30983">
        <w:rPr>
          <w:rFonts w:ascii="Arial" w:hAnsi="Arial" w:cs="Arial"/>
          <w:szCs w:val="24"/>
          <w:lang w:eastAsia="es-CO"/>
        </w:rPr>
        <w:t xml:space="preserve"> </w:t>
      </w:r>
      <w:r w:rsidR="00FE7B77" w:rsidRPr="00F30983">
        <w:rPr>
          <w:rFonts w:ascii="Arial" w:hAnsi="Arial" w:cs="Arial"/>
          <w:szCs w:val="24"/>
          <w:lang w:eastAsia="es-CO"/>
        </w:rPr>
        <w:t xml:space="preserve">por lo que al solicitar la nulidad del traslado o su ineficacia tenía la carga de probar, en el primer evento, el vicio del consentimiento alegado y, en el segundo, que su decisión no fue libre ni voluntaria, lo que incumplió. </w:t>
      </w:r>
    </w:p>
    <w:p w:rsidR="00FE7B77" w:rsidRPr="00F30983" w:rsidRDefault="00FE7B77" w:rsidP="005920A9">
      <w:pPr>
        <w:spacing w:line="276" w:lineRule="auto"/>
        <w:jc w:val="both"/>
        <w:rPr>
          <w:rFonts w:ascii="Arial" w:hAnsi="Arial" w:cs="Arial"/>
          <w:szCs w:val="24"/>
          <w:lang w:eastAsia="es-CO"/>
        </w:rPr>
      </w:pPr>
    </w:p>
    <w:p w:rsidR="00FE7B77" w:rsidRPr="00F30983" w:rsidRDefault="00FE7B77" w:rsidP="005920A9">
      <w:pPr>
        <w:spacing w:line="276" w:lineRule="auto"/>
        <w:jc w:val="both"/>
        <w:rPr>
          <w:rFonts w:ascii="Arial" w:hAnsi="Arial" w:cs="Arial"/>
          <w:szCs w:val="24"/>
          <w:lang w:eastAsia="es-CO"/>
        </w:rPr>
      </w:pPr>
      <w:r w:rsidRPr="00F30983">
        <w:rPr>
          <w:rFonts w:ascii="Arial" w:hAnsi="Arial" w:cs="Arial"/>
          <w:szCs w:val="24"/>
          <w:lang w:eastAsia="es-CO"/>
        </w:rPr>
        <w:t>Lo dicho, por cuanto en el interrogatorio de parte fue clara en señalar que estaba consciente de la decisión y que no fue obligada a hacerlo. Lo que se corrobora con la suscripción de los formularios en los que consta que se trata de una decisión libre, voluntaria y sin precisiones</w:t>
      </w:r>
      <w:r w:rsidR="00D01412" w:rsidRPr="00F30983">
        <w:rPr>
          <w:rFonts w:ascii="Arial" w:hAnsi="Arial" w:cs="Arial"/>
          <w:szCs w:val="24"/>
          <w:lang w:eastAsia="es-CO"/>
        </w:rPr>
        <w:t>. Voluntad que reiteró con la segunda afiliación al otro fondo privado.</w:t>
      </w:r>
    </w:p>
    <w:p w:rsidR="00FE7B77" w:rsidRPr="00F30983" w:rsidRDefault="00FE7B77" w:rsidP="005920A9">
      <w:pPr>
        <w:spacing w:line="276" w:lineRule="auto"/>
        <w:jc w:val="both"/>
        <w:rPr>
          <w:rFonts w:ascii="Arial" w:hAnsi="Arial" w:cs="Arial"/>
          <w:szCs w:val="24"/>
          <w:lang w:eastAsia="es-CO"/>
        </w:rPr>
      </w:pPr>
    </w:p>
    <w:p w:rsidR="00802A06" w:rsidRPr="00F30983" w:rsidRDefault="00FE7B77" w:rsidP="005920A9">
      <w:pPr>
        <w:spacing w:line="276" w:lineRule="auto"/>
        <w:jc w:val="both"/>
        <w:rPr>
          <w:rFonts w:ascii="Arial" w:hAnsi="Arial" w:cs="Arial"/>
          <w:szCs w:val="24"/>
          <w:lang w:eastAsia="es-CO"/>
        </w:rPr>
      </w:pPr>
      <w:r w:rsidRPr="00F30983">
        <w:rPr>
          <w:rFonts w:ascii="Arial" w:hAnsi="Arial" w:cs="Arial"/>
          <w:szCs w:val="24"/>
          <w:lang w:eastAsia="es-CO"/>
        </w:rPr>
        <w:t xml:space="preserve">Además, confesó que </w:t>
      </w:r>
      <w:r w:rsidR="00802A06" w:rsidRPr="00F30983">
        <w:rPr>
          <w:rFonts w:ascii="Arial" w:hAnsi="Arial" w:cs="Arial"/>
          <w:szCs w:val="24"/>
          <w:lang w:eastAsia="es-CO"/>
        </w:rPr>
        <w:t xml:space="preserve">en el año 1998 sí </w:t>
      </w:r>
      <w:r w:rsidR="00147378" w:rsidRPr="00F30983">
        <w:rPr>
          <w:rFonts w:ascii="Arial" w:hAnsi="Arial" w:cs="Arial"/>
          <w:szCs w:val="24"/>
          <w:lang w:eastAsia="es-CO"/>
        </w:rPr>
        <w:t xml:space="preserve">se </w:t>
      </w:r>
      <w:r w:rsidR="00802A06" w:rsidRPr="00F30983">
        <w:rPr>
          <w:rFonts w:ascii="Arial" w:hAnsi="Arial" w:cs="Arial"/>
          <w:szCs w:val="24"/>
          <w:lang w:eastAsia="es-CO"/>
        </w:rPr>
        <w:t xml:space="preserve">cumplió con la obligación de suministrarle la información que echa de menos en la demanda, pues refirió que se le preguntó cuánto llevaba de historia laboral, cuánto devengaba y dónde estaba afiliada y explicó que ello fue determinante en el caso de sus compañeros de trabajo para no trasladarse. </w:t>
      </w:r>
      <w:r w:rsidR="00D01412" w:rsidRPr="00F30983">
        <w:rPr>
          <w:rFonts w:ascii="Arial" w:hAnsi="Arial" w:cs="Arial"/>
          <w:szCs w:val="24"/>
          <w:lang w:eastAsia="es-CO"/>
        </w:rPr>
        <w:t>Y que se le indicó que no era beneficiaria del régimen de transición.</w:t>
      </w:r>
    </w:p>
    <w:p w:rsidR="00802A06" w:rsidRPr="00F30983" w:rsidRDefault="00802A06" w:rsidP="005920A9">
      <w:pPr>
        <w:spacing w:line="276" w:lineRule="auto"/>
        <w:jc w:val="both"/>
        <w:rPr>
          <w:rFonts w:ascii="Arial" w:hAnsi="Arial" w:cs="Arial"/>
          <w:szCs w:val="24"/>
          <w:lang w:eastAsia="es-CO"/>
        </w:rPr>
      </w:pPr>
    </w:p>
    <w:p w:rsidR="00FE7B77" w:rsidRPr="00F30983" w:rsidRDefault="00802A06" w:rsidP="005920A9">
      <w:pPr>
        <w:spacing w:line="276" w:lineRule="auto"/>
        <w:jc w:val="both"/>
        <w:rPr>
          <w:rFonts w:ascii="Arial" w:hAnsi="Arial" w:cs="Arial"/>
          <w:szCs w:val="24"/>
          <w:lang w:eastAsia="es-CO"/>
        </w:rPr>
      </w:pPr>
      <w:r w:rsidRPr="00F30983">
        <w:rPr>
          <w:rFonts w:ascii="Arial" w:hAnsi="Arial" w:cs="Arial"/>
          <w:szCs w:val="24"/>
          <w:lang w:eastAsia="es-CO"/>
        </w:rPr>
        <w:t>También, que le hicieron unas proyecciones y se concluyó que le beneficiaba estar en el RAIS, condiciones que no deben haber variado al no presentarse modificación a dicho régimen con la expedición de la Ley 797/2003, como sí ocurrió con el RPM.</w:t>
      </w:r>
    </w:p>
    <w:p w:rsidR="005D6760" w:rsidRPr="00F30983" w:rsidRDefault="005D6760" w:rsidP="005920A9">
      <w:pPr>
        <w:spacing w:line="276" w:lineRule="auto"/>
        <w:jc w:val="both"/>
        <w:rPr>
          <w:rFonts w:ascii="Arial" w:hAnsi="Arial" w:cs="Arial"/>
          <w:szCs w:val="24"/>
          <w:lang w:eastAsia="es-CO"/>
        </w:rPr>
      </w:pPr>
    </w:p>
    <w:p w:rsidR="005D6760" w:rsidRPr="00F30983" w:rsidRDefault="005D6760" w:rsidP="005920A9">
      <w:pPr>
        <w:spacing w:line="276" w:lineRule="auto"/>
        <w:jc w:val="both"/>
        <w:rPr>
          <w:rFonts w:ascii="Arial" w:hAnsi="Arial" w:cs="Arial"/>
          <w:b/>
          <w:szCs w:val="24"/>
          <w:lang w:eastAsia="es-CO"/>
        </w:rPr>
      </w:pPr>
      <w:r w:rsidRPr="00F30983">
        <w:rPr>
          <w:rFonts w:ascii="Arial" w:hAnsi="Arial" w:cs="Arial"/>
          <w:b/>
          <w:szCs w:val="24"/>
          <w:lang w:eastAsia="es-CO"/>
        </w:rPr>
        <w:t xml:space="preserve">3. Del grado jurisdiccional de consulta </w:t>
      </w:r>
    </w:p>
    <w:p w:rsidR="00FE7B77" w:rsidRPr="00F30983" w:rsidRDefault="00FE7B77" w:rsidP="005920A9">
      <w:pPr>
        <w:spacing w:line="276" w:lineRule="auto"/>
        <w:jc w:val="both"/>
        <w:rPr>
          <w:rFonts w:ascii="Arial" w:hAnsi="Arial" w:cs="Arial"/>
          <w:szCs w:val="24"/>
          <w:lang w:eastAsia="es-CO"/>
        </w:rPr>
      </w:pPr>
    </w:p>
    <w:p w:rsidR="008A05DC" w:rsidRPr="00F30983" w:rsidRDefault="008A05DC" w:rsidP="005920A9">
      <w:pPr>
        <w:spacing w:line="276" w:lineRule="auto"/>
        <w:jc w:val="both"/>
        <w:rPr>
          <w:rFonts w:ascii="Arial" w:hAnsi="Arial" w:cs="Arial"/>
          <w:szCs w:val="24"/>
          <w:lang w:eastAsia="es-CO"/>
        </w:rPr>
      </w:pPr>
      <w:r w:rsidRPr="00F30983">
        <w:rPr>
          <w:rFonts w:ascii="Arial" w:hAnsi="Arial" w:cs="Arial"/>
          <w:szCs w:val="24"/>
          <w:lang w:eastAsia="es-CO"/>
        </w:rPr>
        <w:t>El que se surte a favor de la parte actora, al resultar la anterior decisión totalmente adversa a sus pretensiones, dado que mediante proveído del 17/07/2018 se inadmitió el recurso de apelación que se hab</w:t>
      </w:r>
      <w:r w:rsidR="00C73262" w:rsidRPr="00F30983">
        <w:rPr>
          <w:rFonts w:ascii="Arial" w:hAnsi="Arial" w:cs="Arial"/>
          <w:szCs w:val="24"/>
          <w:lang w:eastAsia="es-CO"/>
        </w:rPr>
        <w:t>ía interpuesto al no encontrarse debidamente sustentado.</w:t>
      </w:r>
    </w:p>
    <w:p w:rsidR="008A05DC" w:rsidRPr="00F30983" w:rsidRDefault="008A05DC" w:rsidP="005920A9">
      <w:pPr>
        <w:spacing w:line="276" w:lineRule="auto"/>
        <w:jc w:val="both"/>
        <w:rPr>
          <w:rFonts w:ascii="Arial" w:hAnsi="Arial" w:cs="Arial"/>
          <w:szCs w:val="24"/>
          <w:lang w:eastAsia="es-CO"/>
        </w:rPr>
      </w:pPr>
    </w:p>
    <w:p w:rsidR="00C64A1B" w:rsidRPr="00F30983" w:rsidRDefault="00C64A1B" w:rsidP="00C64A1B">
      <w:pPr>
        <w:pStyle w:val="Prrafodelista"/>
        <w:shd w:val="clear" w:color="auto" w:fill="FFFFFF"/>
        <w:tabs>
          <w:tab w:val="left" w:pos="5197"/>
        </w:tabs>
        <w:spacing w:line="276" w:lineRule="auto"/>
        <w:jc w:val="center"/>
        <w:rPr>
          <w:rFonts w:ascii="Arial" w:hAnsi="Arial" w:cs="Arial"/>
          <w:b/>
          <w:color w:val="000000" w:themeColor="text1"/>
          <w:sz w:val="24"/>
          <w:szCs w:val="24"/>
        </w:rPr>
      </w:pPr>
      <w:r w:rsidRPr="00F30983">
        <w:rPr>
          <w:rFonts w:ascii="Arial" w:hAnsi="Arial" w:cs="Arial"/>
          <w:b/>
          <w:color w:val="000000" w:themeColor="text1"/>
          <w:sz w:val="24"/>
          <w:szCs w:val="24"/>
        </w:rPr>
        <w:t>CONSIDERACIONES</w:t>
      </w:r>
    </w:p>
    <w:p w:rsidR="00C64A1B" w:rsidRPr="007B6C65" w:rsidRDefault="00C64A1B" w:rsidP="007B6C65">
      <w:pPr>
        <w:spacing w:line="276" w:lineRule="auto"/>
        <w:jc w:val="both"/>
        <w:rPr>
          <w:rFonts w:ascii="Arial" w:hAnsi="Arial" w:cs="Arial"/>
          <w:szCs w:val="24"/>
          <w:lang w:eastAsia="es-CO"/>
        </w:rPr>
      </w:pPr>
    </w:p>
    <w:p w:rsidR="000058B8" w:rsidRPr="00F30983" w:rsidRDefault="000058B8" w:rsidP="00412E69">
      <w:pPr>
        <w:shd w:val="clear" w:color="auto" w:fill="FFFFFF"/>
        <w:tabs>
          <w:tab w:val="left" w:pos="5197"/>
        </w:tabs>
        <w:spacing w:line="276" w:lineRule="auto"/>
        <w:contextualSpacing/>
        <w:jc w:val="both"/>
        <w:rPr>
          <w:rFonts w:ascii="Arial" w:hAnsi="Arial" w:cs="Arial"/>
          <w:b/>
          <w:color w:val="000000" w:themeColor="text1"/>
          <w:szCs w:val="24"/>
        </w:rPr>
      </w:pPr>
      <w:r w:rsidRPr="00F30983">
        <w:rPr>
          <w:rFonts w:ascii="Arial" w:hAnsi="Arial" w:cs="Arial"/>
          <w:b/>
          <w:color w:val="000000" w:themeColor="text1"/>
          <w:szCs w:val="24"/>
        </w:rPr>
        <w:t>Del valor normativo de las decisiones emitidas por la Corte Suprema de Justicia</w:t>
      </w:r>
    </w:p>
    <w:p w:rsidR="000058B8" w:rsidRPr="00F30983" w:rsidRDefault="000058B8" w:rsidP="000058B8">
      <w:pPr>
        <w:shd w:val="clear" w:color="auto" w:fill="FFFFFF"/>
        <w:tabs>
          <w:tab w:val="left" w:pos="5197"/>
        </w:tabs>
        <w:spacing w:line="276" w:lineRule="auto"/>
        <w:contextualSpacing/>
        <w:rPr>
          <w:rFonts w:ascii="Arial" w:hAnsi="Arial" w:cs="Arial"/>
          <w:b/>
          <w:color w:val="000000" w:themeColor="text1"/>
          <w:szCs w:val="24"/>
        </w:rPr>
      </w:pPr>
    </w:p>
    <w:p w:rsidR="000058B8" w:rsidRPr="00F30983" w:rsidRDefault="000058B8" w:rsidP="000058B8">
      <w:pPr>
        <w:shd w:val="clear" w:color="auto" w:fill="FFFFFF"/>
        <w:tabs>
          <w:tab w:val="left" w:pos="5197"/>
        </w:tabs>
        <w:spacing w:line="276" w:lineRule="auto"/>
        <w:contextualSpacing/>
        <w:jc w:val="both"/>
        <w:rPr>
          <w:rFonts w:ascii="Arial" w:hAnsi="Arial" w:cs="Arial"/>
          <w:color w:val="000000" w:themeColor="text1"/>
          <w:szCs w:val="24"/>
        </w:rPr>
      </w:pPr>
      <w:r w:rsidRPr="00F30983">
        <w:rPr>
          <w:rFonts w:ascii="Arial" w:hAnsi="Arial" w:cs="Arial"/>
          <w:color w:val="000000" w:themeColor="text1"/>
          <w:szCs w:val="24"/>
        </w:rPr>
        <w:t>Las decisiones adoptadas por el superior jerárquico, en nuestro caso por la Corte Suprema de Justicia</w:t>
      </w:r>
      <w:r w:rsidR="00C33499" w:rsidRPr="00F30983">
        <w:rPr>
          <w:rFonts w:ascii="Arial" w:hAnsi="Arial" w:cs="Arial"/>
          <w:color w:val="000000" w:themeColor="text1"/>
          <w:szCs w:val="24"/>
        </w:rPr>
        <w:t xml:space="preserve"> en su Sala de Casación Laboral</w:t>
      </w:r>
      <w:r w:rsidRPr="00F30983">
        <w:rPr>
          <w:rFonts w:ascii="Arial" w:hAnsi="Arial" w:cs="Arial"/>
          <w:color w:val="000000" w:themeColor="text1"/>
          <w:szCs w:val="24"/>
        </w:rPr>
        <w:t>, encargada de unificar la jurisprudencia, resulta ser como regla general de obligatorio acatamiento, lo que se traduce en una limitación de la autonomía judicial.</w:t>
      </w:r>
    </w:p>
    <w:p w:rsidR="000058B8" w:rsidRPr="00F30983" w:rsidRDefault="000058B8" w:rsidP="000058B8">
      <w:pPr>
        <w:shd w:val="clear" w:color="auto" w:fill="FFFFFF"/>
        <w:tabs>
          <w:tab w:val="left" w:pos="5197"/>
        </w:tabs>
        <w:spacing w:line="276" w:lineRule="auto"/>
        <w:contextualSpacing/>
        <w:jc w:val="both"/>
        <w:rPr>
          <w:rFonts w:ascii="Arial" w:hAnsi="Arial" w:cs="Arial"/>
          <w:color w:val="000000" w:themeColor="text1"/>
          <w:szCs w:val="24"/>
        </w:rPr>
      </w:pPr>
    </w:p>
    <w:p w:rsidR="000058B8" w:rsidRPr="00F30983" w:rsidRDefault="000058B8" w:rsidP="000058B8">
      <w:pPr>
        <w:shd w:val="clear" w:color="auto" w:fill="FFFFFF"/>
        <w:tabs>
          <w:tab w:val="left" w:pos="5197"/>
        </w:tabs>
        <w:spacing w:line="276" w:lineRule="auto"/>
        <w:contextualSpacing/>
        <w:jc w:val="both"/>
        <w:rPr>
          <w:rFonts w:ascii="Arial" w:hAnsi="Arial" w:cs="Arial"/>
          <w:color w:val="000000" w:themeColor="text1"/>
          <w:szCs w:val="24"/>
        </w:rPr>
      </w:pPr>
      <w:r w:rsidRPr="00F30983">
        <w:rPr>
          <w:rFonts w:ascii="Arial" w:hAnsi="Arial" w:cs="Arial"/>
          <w:color w:val="000000" w:themeColor="text1"/>
          <w:szCs w:val="24"/>
        </w:rPr>
        <w:lastRenderedPageBreak/>
        <w:t xml:space="preserve">Sin embargo y a modo de excepción, el funcionario judicial puede apartarse de ellas, esgrimiendo las razones suficientemente fundadas que lo llevan a tomar esa determinación. </w:t>
      </w:r>
    </w:p>
    <w:p w:rsidR="000058B8" w:rsidRPr="00F30983" w:rsidRDefault="000058B8" w:rsidP="000058B8">
      <w:pPr>
        <w:shd w:val="clear" w:color="auto" w:fill="FFFFFF"/>
        <w:tabs>
          <w:tab w:val="left" w:pos="5197"/>
        </w:tabs>
        <w:spacing w:line="276" w:lineRule="auto"/>
        <w:jc w:val="both"/>
        <w:rPr>
          <w:rFonts w:ascii="Arial" w:hAnsi="Arial" w:cs="Arial"/>
          <w:color w:val="000000" w:themeColor="text1"/>
          <w:szCs w:val="24"/>
        </w:rPr>
      </w:pPr>
    </w:p>
    <w:p w:rsidR="000058B8" w:rsidRPr="00F30983" w:rsidRDefault="000058B8" w:rsidP="000058B8">
      <w:pPr>
        <w:shd w:val="clear" w:color="auto" w:fill="FFFFFF"/>
        <w:tabs>
          <w:tab w:val="left" w:pos="5197"/>
        </w:tabs>
        <w:spacing w:line="276" w:lineRule="auto"/>
        <w:jc w:val="both"/>
        <w:rPr>
          <w:rFonts w:ascii="Arial" w:hAnsi="Arial" w:cs="Arial"/>
          <w:color w:val="000000" w:themeColor="text1"/>
          <w:szCs w:val="24"/>
        </w:rPr>
      </w:pPr>
      <w:r w:rsidRPr="00F30983">
        <w:rPr>
          <w:rFonts w:ascii="Arial" w:hAnsi="Arial" w:cs="Arial"/>
          <w:color w:val="000000" w:themeColor="text1"/>
          <w:szCs w:val="24"/>
        </w:rPr>
        <w:t>Frente al tema de la ineficacia del traslado sustentado en los a</w:t>
      </w:r>
      <w:r w:rsidRPr="00F30983">
        <w:rPr>
          <w:rFonts w:ascii="Arial" w:hAnsi="Arial" w:cs="Arial"/>
          <w:iCs/>
          <w:szCs w:val="24"/>
        </w:rPr>
        <w:t xml:space="preserve">rtículos 13 literal b) y  271 inciso 1º de la Ley 100 de 1993, recientemente </w:t>
      </w:r>
      <w:r w:rsidRPr="00F30983">
        <w:rPr>
          <w:rFonts w:ascii="Arial" w:hAnsi="Arial" w:cs="Arial"/>
          <w:color w:val="000000" w:themeColor="text1"/>
          <w:szCs w:val="24"/>
        </w:rPr>
        <w:t>la SCL de la CSJ</w:t>
      </w:r>
      <w:r w:rsidRPr="00F30983">
        <w:rPr>
          <w:rStyle w:val="Refdenotaalpie"/>
          <w:rFonts w:ascii="Arial" w:hAnsi="Arial" w:cs="Arial"/>
          <w:color w:val="000000" w:themeColor="text1"/>
          <w:szCs w:val="24"/>
        </w:rPr>
        <w:footnoteReference w:id="1"/>
      </w:r>
      <w:r w:rsidRPr="00F30983">
        <w:rPr>
          <w:rFonts w:ascii="Arial" w:hAnsi="Arial" w:cs="Arial"/>
          <w:color w:val="000000" w:themeColor="text1"/>
          <w:szCs w:val="24"/>
        </w:rPr>
        <w:t>, indicó que la misma procede para todos los afiliados al sistema pensional sin distingo a su pertenencia o no al régimen de transición previsto en el artículo 36 de la Ley 100 de 1993, cuya carga probatoria recae en la AFP, quien deberá acreditar que informó las consecuencias del traslado; tesis que no se comparte por la Sala Mayoritaria.</w:t>
      </w:r>
    </w:p>
    <w:p w:rsidR="000058B8" w:rsidRPr="00F30983" w:rsidRDefault="000058B8" w:rsidP="000058B8">
      <w:pPr>
        <w:shd w:val="clear" w:color="auto" w:fill="FFFFFF"/>
        <w:tabs>
          <w:tab w:val="left" w:pos="5197"/>
        </w:tabs>
        <w:spacing w:line="276" w:lineRule="auto"/>
        <w:jc w:val="both"/>
        <w:rPr>
          <w:rFonts w:ascii="Arial" w:hAnsi="Arial" w:cs="Arial"/>
          <w:color w:val="000000" w:themeColor="text1"/>
          <w:szCs w:val="24"/>
        </w:rPr>
      </w:pPr>
    </w:p>
    <w:p w:rsidR="000058B8" w:rsidRPr="00F30983" w:rsidRDefault="00147378" w:rsidP="000058B8">
      <w:pPr>
        <w:shd w:val="clear" w:color="auto" w:fill="FFFFFF"/>
        <w:tabs>
          <w:tab w:val="left" w:pos="5197"/>
        </w:tabs>
        <w:spacing w:line="276" w:lineRule="auto"/>
        <w:jc w:val="both"/>
        <w:rPr>
          <w:rFonts w:ascii="Arial" w:hAnsi="Arial" w:cs="Arial"/>
          <w:color w:val="000000" w:themeColor="text1"/>
          <w:szCs w:val="24"/>
        </w:rPr>
      </w:pPr>
      <w:r w:rsidRPr="00F30983">
        <w:rPr>
          <w:rFonts w:ascii="Arial" w:hAnsi="Arial" w:cs="Arial"/>
          <w:color w:val="000000" w:themeColor="text1"/>
          <w:szCs w:val="24"/>
        </w:rPr>
        <w:t>Así</w:t>
      </w:r>
      <w:r w:rsidR="000058B8" w:rsidRPr="00F30983">
        <w:rPr>
          <w:rFonts w:ascii="Arial" w:hAnsi="Arial" w:cs="Arial"/>
          <w:color w:val="000000" w:themeColor="text1"/>
          <w:szCs w:val="24"/>
        </w:rPr>
        <w:t>, la intelección que ha venido efectuando esta Sala Mayoritaria es que si el afiliado es beneficiario del régimen de transición previsto en la Ley 100 de 1993 hay lugar analizar la ineficacia del traslado conforme a la tesis expuesta inicialmente por la CSJ</w:t>
      </w:r>
      <w:r w:rsidR="000058B8" w:rsidRPr="00F30983">
        <w:rPr>
          <w:rStyle w:val="Refdenotaalpie"/>
          <w:rFonts w:ascii="Arial" w:hAnsi="Arial" w:cs="Arial"/>
          <w:color w:val="000000" w:themeColor="text1"/>
          <w:szCs w:val="24"/>
        </w:rPr>
        <w:footnoteReference w:id="2"/>
      </w:r>
      <w:r w:rsidR="000058B8" w:rsidRPr="00F30983">
        <w:rPr>
          <w:rFonts w:ascii="Arial" w:hAnsi="Arial" w:cs="Arial"/>
          <w:color w:val="000000" w:themeColor="text1"/>
          <w:szCs w:val="24"/>
        </w:rPr>
        <w:t xml:space="preserve">, evento en el que se invierte la carga de la prueba a la AFP, quien debe acreditar que le suministró la información debida para que pudiera adoptar conscientemente la decisión de traslado, específicamente, en lo relacionado con la pérdida del régimen de transición. </w:t>
      </w:r>
    </w:p>
    <w:p w:rsidR="000058B8" w:rsidRPr="00F30983" w:rsidRDefault="000058B8" w:rsidP="000058B8">
      <w:pPr>
        <w:shd w:val="clear" w:color="auto" w:fill="FFFFFF"/>
        <w:tabs>
          <w:tab w:val="left" w:pos="5197"/>
        </w:tabs>
        <w:spacing w:line="276" w:lineRule="auto"/>
        <w:jc w:val="both"/>
        <w:rPr>
          <w:rFonts w:ascii="Arial" w:hAnsi="Arial" w:cs="Arial"/>
          <w:color w:val="000000" w:themeColor="text1"/>
          <w:szCs w:val="24"/>
        </w:rPr>
      </w:pPr>
    </w:p>
    <w:p w:rsidR="000058B8" w:rsidRPr="00F30983" w:rsidRDefault="000058B8" w:rsidP="000058B8">
      <w:pPr>
        <w:shd w:val="clear" w:color="auto" w:fill="FFFFFF"/>
        <w:tabs>
          <w:tab w:val="left" w:pos="5197"/>
        </w:tabs>
        <w:spacing w:line="276" w:lineRule="auto"/>
        <w:jc w:val="both"/>
        <w:rPr>
          <w:rFonts w:ascii="Arial" w:hAnsi="Arial" w:cs="Arial"/>
          <w:color w:val="000000" w:themeColor="text1"/>
          <w:szCs w:val="24"/>
        </w:rPr>
      </w:pPr>
      <w:r w:rsidRPr="00F30983">
        <w:rPr>
          <w:rFonts w:ascii="Arial" w:hAnsi="Arial" w:cs="Arial"/>
          <w:color w:val="000000" w:themeColor="text1"/>
          <w:szCs w:val="24"/>
        </w:rPr>
        <w:t>Pero, en caso contrario, de no ser beneficiario actual de dicho régimen</w:t>
      </w:r>
      <w:r w:rsidR="00C33499" w:rsidRPr="00F30983">
        <w:rPr>
          <w:rFonts w:ascii="Arial" w:hAnsi="Arial" w:cs="Arial"/>
          <w:color w:val="000000" w:themeColor="text1"/>
          <w:szCs w:val="24"/>
        </w:rPr>
        <w:t xml:space="preserve"> de </w:t>
      </w:r>
      <w:r w:rsidR="00BE7AA4" w:rsidRPr="00F30983">
        <w:rPr>
          <w:rFonts w:ascii="Arial" w:hAnsi="Arial" w:cs="Arial"/>
          <w:color w:val="000000" w:themeColor="text1"/>
          <w:szCs w:val="24"/>
        </w:rPr>
        <w:t>transición</w:t>
      </w:r>
      <w:r w:rsidRPr="00F30983">
        <w:rPr>
          <w:rFonts w:ascii="Arial" w:hAnsi="Arial" w:cs="Arial"/>
          <w:color w:val="000000" w:themeColor="text1"/>
          <w:szCs w:val="24"/>
        </w:rPr>
        <w:t xml:space="preserve">, debe estudiarse lo pedido bajo la óptica de la nulidad del acto jurídico del traslado por vicios en el consentimiento, evento en el cual, le corresponde al afiliado acreditar los respectivos hechos de acuerdo con los Principios </w:t>
      </w:r>
      <w:r w:rsidR="00C33499" w:rsidRPr="00F30983">
        <w:rPr>
          <w:rFonts w:ascii="Arial" w:hAnsi="Arial" w:cs="Arial"/>
          <w:color w:val="000000" w:themeColor="text1"/>
          <w:szCs w:val="24"/>
        </w:rPr>
        <w:t>probatorios</w:t>
      </w:r>
      <w:r w:rsidRPr="00F30983">
        <w:rPr>
          <w:rFonts w:ascii="Arial" w:hAnsi="Arial" w:cs="Arial"/>
          <w:color w:val="000000" w:themeColor="text1"/>
          <w:szCs w:val="24"/>
        </w:rPr>
        <w:t xml:space="preserve">, de conformidad con el artículo 167 del C.G.P., so pena de la </w:t>
      </w:r>
      <w:proofErr w:type="spellStart"/>
      <w:r w:rsidRPr="00F30983">
        <w:rPr>
          <w:rFonts w:ascii="Arial" w:hAnsi="Arial" w:cs="Arial"/>
          <w:color w:val="000000" w:themeColor="text1"/>
          <w:szCs w:val="24"/>
        </w:rPr>
        <w:t>improsperidad</w:t>
      </w:r>
      <w:proofErr w:type="spellEnd"/>
      <w:r w:rsidRPr="00F30983">
        <w:rPr>
          <w:rFonts w:ascii="Arial" w:hAnsi="Arial" w:cs="Arial"/>
          <w:color w:val="000000" w:themeColor="text1"/>
          <w:szCs w:val="24"/>
        </w:rPr>
        <w:t xml:space="preserve"> de sus pretensiones.</w:t>
      </w:r>
    </w:p>
    <w:p w:rsidR="000058B8" w:rsidRPr="00F30983" w:rsidRDefault="000058B8" w:rsidP="000058B8">
      <w:pPr>
        <w:shd w:val="clear" w:color="auto" w:fill="FFFFFF"/>
        <w:tabs>
          <w:tab w:val="left" w:pos="5197"/>
        </w:tabs>
        <w:spacing w:line="276" w:lineRule="auto"/>
        <w:jc w:val="both"/>
        <w:rPr>
          <w:rFonts w:ascii="Arial" w:hAnsi="Arial" w:cs="Arial"/>
          <w:color w:val="000000" w:themeColor="text1"/>
          <w:szCs w:val="24"/>
        </w:rPr>
      </w:pPr>
    </w:p>
    <w:p w:rsidR="000058B8" w:rsidRPr="00F30983" w:rsidRDefault="000058B8" w:rsidP="000058B8">
      <w:pPr>
        <w:shd w:val="clear" w:color="auto" w:fill="FFFFFF"/>
        <w:tabs>
          <w:tab w:val="left" w:pos="5197"/>
        </w:tabs>
        <w:spacing w:line="276" w:lineRule="auto"/>
        <w:jc w:val="both"/>
        <w:rPr>
          <w:rFonts w:ascii="Arial" w:hAnsi="Arial" w:cs="Arial"/>
          <w:color w:val="000000" w:themeColor="text1"/>
          <w:szCs w:val="24"/>
        </w:rPr>
      </w:pPr>
      <w:r w:rsidRPr="00F30983">
        <w:rPr>
          <w:rFonts w:ascii="Arial" w:hAnsi="Arial" w:cs="Arial"/>
          <w:color w:val="000000" w:themeColor="text1"/>
          <w:szCs w:val="24"/>
        </w:rPr>
        <w:t>De este modo, se recoge cualquier argumentación que haya sido esgrimida con anterioridad y que difiera de</w:t>
      </w:r>
      <w:r w:rsidR="00F678BD" w:rsidRPr="00F30983">
        <w:rPr>
          <w:rFonts w:ascii="Arial" w:hAnsi="Arial" w:cs="Arial"/>
          <w:color w:val="000000" w:themeColor="text1"/>
          <w:szCs w:val="24"/>
        </w:rPr>
        <w:t xml:space="preserve"> </w:t>
      </w:r>
      <w:r w:rsidR="00147378" w:rsidRPr="00F30983">
        <w:rPr>
          <w:rFonts w:ascii="Arial" w:hAnsi="Arial" w:cs="Arial"/>
          <w:color w:val="000000" w:themeColor="text1"/>
          <w:szCs w:val="24"/>
        </w:rPr>
        <w:t>la que se expondrá seguidamente</w:t>
      </w:r>
      <w:r w:rsidRPr="00F30983">
        <w:rPr>
          <w:rFonts w:ascii="Arial" w:hAnsi="Arial" w:cs="Arial"/>
          <w:color w:val="000000" w:themeColor="text1"/>
          <w:szCs w:val="24"/>
        </w:rPr>
        <w:t>.</w:t>
      </w:r>
    </w:p>
    <w:p w:rsidR="000058B8" w:rsidRPr="007B6C65" w:rsidRDefault="000058B8" w:rsidP="007B6C65">
      <w:pPr>
        <w:spacing w:line="276" w:lineRule="auto"/>
        <w:jc w:val="both"/>
        <w:rPr>
          <w:rFonts w:ascii="Arial" w:hAnsi="Arial" w:cs="Arial"/>
          <w:szCs w:val="24"/>
          <w:lang w:eastAsia="es-CO"/>
        </w:rPr>
      </w:pPr>
    </w:p>
    <w:p w:rsidR="000058B8" w:rsidRPr="00F30983" w:rsidRDefault="000058B8" w:rsidP="000058B8">
      <w:pPr>
        <w:shd w:val="clear" w:color="auto" w:fill="FFFFFF"/>
        <w:tabs>
          <w:tab w:val="left" w:pos="5197"/>
        </w:tabs>
        <w:spacing w:line="276" w:lineRule="auto"/>
        <w:jc w:val="both"/>
        <w:rPr>
          <w:rFonts w:ascii="Arial" w:hAnsi="Arial" w:cs="Arial"/>
          <w:color w:val="000000" w:themeColor="text1"/>
          <w:szCs w:val="24"/>
        </w:rPr>
      </w:pPr>
      <w:r w:rsidRPr="00F30983">
        <w:rPr>
          <w:rFonts w:ascii="Arial" w:hAnsi="Arial" w:cs="Arial"/>
          <w:color w:val="000000" w:themeColor="text1"/>
          <w:szCs w:val="24"/>
        </w:rPr>
        <w:t>Ahora, las</w:t>
      </w:r>
      <w:r w:rsidR="00BE7AA4" w:rsidRPr="00F30983">
        <w:rPr>
          <w:rFonts w:ascii="Arial" w:hAnsi="Arial" w:cs="Arial"/>
          <w:color w:val="000000" w:themeColor="text1"/>
          <w:szCs w:val="24"/>
        </w:rPr>
        <w:t xml:space="preserve"> </w:t>
      </w:r>
      <w:r w:rsidRPr="00F30983">
        <w:rPr>
          <w:rFonts w:ascii="Arial" w:hAnsi="Arial" w:cs="Arial"/>
          <w:color w:val="000000" w:themeColor="text1"/>
          <w:szCs w:val="24"/>
        </w:rPr>
        <w:t xml:space="preserve">razones que justifican la dimisión de la Sala Mayoritaria de la tesis actual de la SCL de la CSJ, son las mismas que fueron expuestas por el </w:t>
      </w:r>
      <w:proofErr w:type="spellStart"/>
      <w:r w:rsidRPr="00F30983">
        <w:rPr>
          <w:rFonts w:ascii="Arial" w:hAnsi="Arial" w:cs="Arial"/>
          <w:color w:val="000000" w:themeColor="text1"/>
          <w:szCs w:val="24"/>
        </w:rPr>
        <w:t>Mag</w:t>
      </w:r>
      <w:proofErr w:type="spellEnd"/>
      <w:r w:rsidRPr="00F30983">
        <w:rPr>
          <w:rFonts w:ascii="Arial" w:hAnsi="Arial" w:cs="Arial"/>
          <w:color w:val="000000" w:themeColor="text1"/>
          <w:szCs w:val="24"/>
        </w:rPr>
        <w:t xml:space="preserve">. Julio César Salazar Muñoz en el salvamento de voto presentado en el proceso con radicado abreviado 2017-00090 de fecha 05/12/2018 donde fungió como demandante la señora Victoria Eugenia Echeverry </w:t>
      </w:r>
      <w:proofErr w:type="spellStart"/>
      <w:r w:rsidRPr="00F30983">
        <w:rPr>
          <w:rFonts w:ascii="Arial" w:hAnsi="Arial" w:cs="Arial"/>
          <w:color w:val="000000" w:themeColor="text1"/>
          <w:szCs w:val="24"/>
        </w:rPr>
        <w:t>Sarr</w:t>
      </w:r>
      <w:r w:rsidR="00C33499" w:rsidRPr="00F30983">
        <w:rPr>
          <w:rFonts w:ascii="Arial" w:hAnsi="Arial" w:cs="Arial"/>
          <w:color w:val="000000" w:themeColor="text1"/>
          <w:szCs w:val="24"/>
        </w:rPr>
        <w:t>azola</w:t>
      </w:r>
      <w:proofErr w:type="spellEnd"/>
      <w:r w:rsidR="00C33499" w:rsidRPr="00F30983">
        <w:rPr>
          <w:rFonts w:ascii="Arial" w:hAnsi="Arial" w:cs="Arial"/>
          <w:color w:val="000000" w:themeColor="text1"/>
          <w:szCs w:val="24"/>
        </w:rPr>
        <w:t xml:space="preserve">, y que por ser necesario se </w:t>
      </w:r>
      <w:r w:rsidR="00147378" w:rsidRPr="00F30983">
        <w:rPr>
          <w:rFonts w:ascii="Arial" w:hAnsi="Arial" w:cs="Arial"/>
          <w:color w:val="000000" w:themeColor="text1"/>
          <w:szCs w:val="24"/>
        </w:rPr>
        <w:t xml:space="preserve">expondrán </w:t>
      </w:r>
      <w:r w:rsidR="00C33499" w:rsidRPr="00F30983">
        <w:rPr>
          <w:rFonts w:ascii="Arial" w:hAnsi="Arial" w:cs="Arial"/>
          <w:color w:val="000000" w:themeColor="text1"/>
          <w:szCs w:val="24"/>
        </w:rPr>
        <w:t>de manera extensa</w:t>
      </w:r>
      <w:r w:rsidR="00BE7AA4" w:rsidRPr="00F30983">
        <w:rPr>
          <w:rFonts w:ascii="Arial" w:hAnsi="Arial" w:cs="Arial"/>
          <w:color w:val="000000" w:themeColor="text1"/>
          <w:szCs w:val="24"/>
        </w:rPr>
        <w:t xml:space="preserve"> y que se comprenden de tres argumentos</w:t>
      </w:r>
      <w:r w:rsidR="00C33499" w:rsidRPr="00F30983">
        <w:rPr>
          <w:rFonts w:ascii="Arial" w:hAnsi="Arial" w:cs="Arial"/>
          <w:color w:val="000000" w:themeColor="text1"/>
          <w:szCs w:val="24"/>
        </w:rPr>
        <w:t xml:space="preserve">, así: </w:t>
      </w:r>
    </w:p>
    <w:p w:rsidR="000058B8" w:rsidRPr="00F30983" w:rsidRDefault="000058B8" w:rsidP="000058B8">
      <w:pPr>
        <w:shd w:val="clear" w:color="auto" w:fill="FFFFFF"/>
        <w:tabs>
          <w:tab w:val="left" w:pos="5197"/>
        </w:tabs>
        <w:spacing w:line="276" w:lineRule="auto"/>
        <w:jc w:val="both"/>
        <w:rPr>
          <w:rFonts w:ascii="Arial" w:hAnsi="Arial" w:cs="Arial"/>
          <w:color w:val="000000" w:themeColor="text1"/>
          <w:szCs w:val="24"/>
        </w:rPr>
      </w:pPr>
    </w:p>
    <w:p w:rsidR="000058B8" w:rsidRPr="00F30983" w:rsidRDefault="000058B8" w:rsidP="000058B8">
      <w:pPr>
        <w:ind w:right="51"/>
        <w:jc w:val="both"/>
        <w:rPr>
          <w:rFonts w:ascii="Arial" w:hAnsi="Arial"/>
          <w:b/>
          <w:i/>
          <w:iCs/>
          <w:sz w:val="22"/>
          <w:szCs w:val="22"/>
        </w:rPr>
      </w:pPr>
      <w:r w:rsidRPr="00F30983">
        <w:rPr>
          <w:rFonts w:ascii="Arial" w:hAnsi="Arial" w:cs="Arial"/>
          <w:b/>
          <w:i/>
          <w:color w:val="000000" w:themeColor="text1"/>
          <w:sz w:val="22"/>
          <w:szCs w:val="22"/>
        </w:rPr>
        <w:t>“</w:t>
      </w:r>
      <w:r w:rsidRPr="00F30983">
        <w:rPr>
          <w:rFonts w:ascii="Arial" w:hAnsi="Arial" w:cs="Arial"/>
          <w:b/>
          <w:bCs/>
          <w:i/>
          <w:iCs/>
          <w:sz w:val="22"/>
          <w:szCs w:val="22"/>
          <w:lang w:val="es-ES"/>
        </w:rPr>
        <w:t>PRIMERA</w:t>
      </w:r>
      <w:r w:rsidRPr="00F30983">
        <w:rPr>
          <w:b/>
          <w:bCs/>
          <w:i/>
          <w:iCs/>
          <w:sz w:val="22"/>
          <w:szCs w:val="22"/>
          <w:lang w:val="es-ES"/>
        </w:rPr>
        <w:t xml:space="preserve">: </w:t>
      </w:r>
      <w:bookmarkStart w:id="1" w:name="13"/>
      <w:bookmarkEnd w:id="1"/>
      <w:r w:rsidRPr="00F30983">
        <w:rPr>
          <w:rFonts w:ascii="Arial" w:hAnsi="Arial"/>
          <w:b/>
          <w:i/>
          <w:iCs/>
          <w:sz w:val="22"/>
          <w:szCs w:val="22"/>
        </w:rPr>
        <w:t>RÉGIMENES PENSIONALES COEXISTENTES</w:t>
      </w:r>
    </w:p>
    <w:p w:rsidR="000058B8" w:rsidRPr="00F30983" w:rsidRDefault="000058B8" w:rsidP="000058B8">
      <w:pPr>
        <w:ind w:right="51"/>
        <w:jc w:val="both"/>
        <w:rPr>
          <w:rFonts w:ascii="Arial" w:hAnsi="Arial"/>
          <w:b/>
          <w:i/>
          <w:iCs/>
          <w:sz w:val="22"/>
          <w:szCs w:val="22"/>
        </w:rPr>
      </w:pPr>
    </w:p>
    <w:p w:rsidR="000058B8" w:rsidRPr="00F30983" w:rsidRDefault="000058B8" w:rsidP="000058B8">
      <w:pPr>
        <w:ind w:right="51"/>
        <w:jc w:val="both"/>
        <w:rPr>
          <w:rFonts w:ascii="Arial" w:hAnsi="Arial"/>
          <w:i/>
          <w:iCs/>
          <w:sz w:val="22"/>
          <w:szCs w:val="22"/>
        </w:rPr>
      </w:pPr>
      <w:r w:rsidRPr="00F30983">
        <w:rPr>
          <w:rFonts w:ascii="Arial" w:hAnsi="Arial"/>
          <w:i/>
          <w:iCs/>
          <w:sz w:val="22"/>
          <w:szCs w:val="22"/>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rsidR="000058B8" w:rsidRPr="00F30983" w:rsidRDefault="000058B8" w:rsidP="000058B8">
      <w:pPr>
        <w:ind w:right="51"/>
        <w:jc w:val="both"/>
        <w:rPr>
          <w:rFonts w:ascii="Arial" w:hAnsi="Arial"/>
          <w:i/>
          <w:iCs/>
          <w:sz w:val="22"/>
          <w:szCs w:val="22"/>
        </w:rPr>
      </w:pPr>
    </w:p>
    <w:p w:rsidR="000058B8" w:rsidRPr="00F30983" w:rsidRDefault="000058B8" w:rsidP="000058B8">
      <w:pPr>
        <w:ind w:right="51"/>
        <w:jc w:val="both"/>
        <w:rPr>
          <w:rFonts w:ascii="Arial" w:hAnsi="Arial"/>
          <w:i/>
          <w:iCs/>
          <w:sz w:val="22"/>
          <w:szCs w:val="22"/>
        </w:rPr>
      </w:pPr>
      <w:r w:rsidRPr="00F30983">
        <w:rPr>
          <w:rFonts w:ascii="Arial" w:hAnsi="Arial"/>
          <w:i/>
          <w:iCs/>
          <w:sz w:val="22"/>
          <w:szCs w:val="22"/>
        </w:rPr>
        <w:t xml:space="preserve">Lo primero que cabe resaltar es que por la misma denominación de los regímenes los afiliados tienen una primera oportunidad de determinar su contenido. En efecto, si se observa el artículo 31 de la ley 100 de 1993 se tiene que en él se desarrolla el concepto de “régimen de prima media </w:t>
      </w:r>
      <w:r w:rsidRPr="00F30983">
        <w:rPr>
          <w:rFonts w:ascii="Arial" w:hAnsi="Arial"/>
          <w:b/>
          <w:i/>
          <w:iCs/>
          <w:sz w:val="22"/>
          <w:szCs w:val="22"/>
        </w:rPr>
        <w:t>con prestación definida”.</w:t>
      </w:r>
      <w:r w:rsidRPr="00F30983">
        <w:rPr>
          <w:rFonts w:ascii="Arial" w:hAnsi="Arial"/>
          <w:i/>
          <w:iCs/>
          <w:sz w:val="22"/>
          <w:szCs w:val="22"/>
        </w:rPr>
        <w:t xml:space="preserve"> Es decir, desde allí se anuncia que la persona que se afilie a él, desde el principio sabe a cuánto puede aspirar a título de pensión, pues precisamente por definición la prestación está previamente establecida. Mientras que el </w:t>
      </w:r>
      <w:r w:rsidRPr="00F30983">
        <w:rPr>
          <w:rFonts w:ascii="Arial" w:hAnsi="Arial"/>
          <w:i/>
          <w:iCs/>
          <w:sz w:val="22"/>
          <w:szCs w:val="22"/>
        </w:rPr>
        <w:lastRenderedPageBreak/>
        <w:t xml:space="preserve">artículo 59 ídem se precisa el concepto de régimen de </w:t>
      </w:r>
      <w:r w:rsidRPr="00F30983">
        <w:rPr>
          <w:rFonts w:ascii="Arial" w:hAnsi="Arial"/>
          <w:b/>
          <w:i/>
          <w:iCs/>
          <w:sz w:val="22"/>
          <w:szCs w:val="22"/>
        </w:rPr>
        <w:t xml:space="preserve">ahorro individual, </w:t>
      </w:r>
      <w:r w:rsidRPr="00F30983">
        <w:rPr>
          <w:rFonts w:ascii="Arial" w:hAnsi="Arial"/>
          <w:i/>
          <w:iCs/>
          <w:sz w:val="22"/>
          <w:szCs w:val="22"/>
        </w:rPr>
        <w:t xml:space="preserve">dando cuenta desde su denominación de la afectación de la prestación al esfuerzo personal que haga el afiliado. </w:t>
      </w:r>
    </w:p>
    <w:p w:rsidR="000058B8" w:rsidRPr="00F30983" w:rsidRDefault="000058B8" w:rsidP="000058B8">
      <w:pPr>
        <w:ind w:right="51"/>
        <w:jc w:val="both"/>
        <w:rPr>
          <w:rFonts w:ascii="Arial" w:hAnsi="Arial"/>
          <w:i/>
          <w:iCs/>
          <w:sz w:val="22"/>
          <w:szCs w:val="22"/>
        </w:rPr>
      </w:pPr>
    </w:p>
    <w:p w:rsidR="000058B8" w:rsidRPr="00F30983" w:rsidRDefault="000058B8" w:rsidP="000058B8">
      <w:pPr>
        <w:ind w:right="51"/>
        <w:jc w:val="both"/>
        <w:rPr>
          <w:rFonts w:ascii="Arial" w:hAnsi="Arial"/>
          <w:i/>
          <w:iCs/>
          <w:sz w:val="22"/>
          <w:szCs w:val="22"/>
        </w:rPr>
      </w:pPr>
      <w:r w:rsidRPr="00F30983">
        <w:rPr>
          <w:rFonts w:ascii="Arial" w:hAnsi="Arial"/>
          <w:i/>
          <w:iCs/>
          <w:sz w:val="22"/>
          <w:szCs w:val="22"/>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F30983">
        <w:rPr>
          <w:rFonts w:ascii="Arial" w:hAnsi="Arial"/>
          <w:i/>
          <w:iCs/>
          <w:sz w:val="22"/>
          <w:szCs w:val="22"/>
        </w:rPr>
        <w:t>sucesoral</w:t>
      </w:r>
      <w:proofErr w:type="spellEnd"/>
      <w:r w:rsidRPr="00F30983">
        <w:rPr>
          <w:rFonts w:ascii="Arial" w:hAnsi="Arial"/>
          <w:i/>
          <w:iCs/>
          <w:sz w:val="22"/>
          <w:szCs w:val="22"/>
        </w:rPr>
        <w:t>.</w:t>
      </w:r>
    </w:p>
    <w:p w:rsidR="000058B8" w:rsidRPr="00F30983" w:rsidRDefault="000058B8" w:rsidP="000058B8">
      <w:pPr>
        <w:ind w:right="51"/>
        <w:jc w:val="both"/>
        <w:rPr>
          <w:rFonts w:ascii="Arial" w:hAnsi="Arial"/>
          <w:i/>
          <w:iCs/>
          <w:sz w:val="22"/>
          <w:szCs w:val="22"/>
        </w:rPr>
      </w:pPr>
    </w:p>
    <w:p w:rsidR="000058B8" w:rsidRPr="00F30983" w:rsidRDefault="000058B8" w:rsidP="000058B8">
      <w:pPr>
        <w:ind w:right="51"/>
        <w:jc w:val="both"/>
        <w:rPr>
          <w:rFonts w:ascii="Arial" w:hAnsi="Arial"/>
          <w:i/>
          <w:iCs/>
          <w:sz w:val="22"/>
          <w:szCs w:val="22"/>
        </w:rPr>
      </w:pPr>
      <w:r w:rsidRPr="00F30983">
        <w:rPr>
          <w:rFonts w:ascii="Arial" w:hAnsi="Arial"/>
          <w:i/>
          <w:iCs/>
          <w:sz w:val="22"/>
          <w:szCs w:val="22"/>
        </w:rPr>
        <w:t xml:space="preserve">De manera tal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F30983">
        <w:rPr>
          <w:rFonts w:ascii="Arial" w:hAnsi="Arial"/>
          <w:b/>
          <w:i/>
          <w:iCs/>
          <w:sz w:val="22"/>
          <w:szCs w:val="22"/>
        </w:rPr>
        <w:t>pero no tiene apoyo alguno en la nueva legislación en la que precisamente coexisten dos regímenes que si bien otorgan las mismas pensiones, las ofrecen con el lleno de requisitos  diferentes y beneficios anexos disímiles, que no permiten bajo ninguna circunstancia señalar al uno como mejor o peor que el otro</w:t>
      </w:r>
      <w:r w:rsidRPr="00F30983">
        <w:rPr>
          <w:rFonts w:ascii="Arial" w:hAnsi="Arial"/>
          <w:i/>
          <w:iCs/>
          <w:sz w:val="22"/>
          <w:szCs w:val="22"/>
        </w:rPr>
        <w:t>, entre otras cosas porque la nueva legislación parte de la base de que existe una abierta y libre competencia entre Administradoras públicas y privadas por el mercado de la administración de los riesgos de IVM.</w:t>
      </w:r>
    </w:p>
    <w:p w:rsidR="000058B8" w:rsidRPr="00F30983" w:rsidRDefault="000058B8" w:rsidP="000058B8">
      <w:pPr>
        <w:ind w:right="51"/>
        <w:jc w:val="both"/>
        <w:rPr>
          <w:rFonts w:ascii="Arial" w:hAnsi="Arial"/>
          <w:i/>
          <w:iCs/>
          <w:sz w:val="22"/>
          <w:szCs w:val="22"/>
        </w:rPr>
      </w:pPr>
    </w:p>
    <w:p w:rsidR="000058B8" w:rsidRPr="00F30983" w:rsidRDefault="000058B8" w:rsidP="000058B8">
      <w:pPr>
        <w:ind w:right="51"/>
        <w:jc w:val="both"/>
        <w:rPr>
          <w:rFonts w:ascii="Arial" w:hAnsi="Arial"/>
          <w:b/>
          <w:i/>
          <w:iCs/>
          <w:sz w:val="22"/>
          <w:szCs w:val="22"/>
        </w:rPr>
      </w:pPr>
      <w:r w:rsidRPr="00F30983">
        <w:rPr>
          <w:rFonts w:ascii="Arial" w:hAnsi="Arial"/>
          <w:b/>
          <w:i/>
          <w:iCs/>
          <w:sz w:val="22"/>
          <w:szCs w:val="22"/>
        </w:rPr>
        <w:t>SEGUNDO: RAZON DE SER DE LA LIMITACIÓN DE TRASLADO CUANDO FALTEN MENOS DE 10 AÑOS. SENTENCIA C-1024 DE 2004</w:t>
      </w:r>
    </w:p>
    <w:p w:rsidR="000058B8" w:rsidRPr="00F30983" w:rsidRDefault="000058B8" w:rsidP="000058B8">
      <w:pPr>
        <w:ind w:right="51"/>
        <w:jc w:val="both"/>
        <w:rPr>
          <w:rFonts w:ascii="Arial" w:hAnsi="Arial"/>
          <w:b/>
          <w:i/>
          <w:iCs/>
          <w:sz w:val="22"/>
          <w:szCs w:val="22"/>
        </w:rPr>
      </w:pPr>
    </w:p>
    <w:p w:rsidR="000058B8" w:rsidRPr="00F30983" w:rsidRDefault="000058B8" w:rsidP="000058B8">
      <w:pPr>
        <w:ind w:right="51"/>
        <w:jc w:val="both"/>
        <w:rPr>
          <w:rFonts w:ascii="Arial" w:hAnsi="Arial"/>
          <w:i/>
          <w:iCs/>
          <w:sz w:val="22"/>
          <w:szCs w:val="22"/>
        </w:rPr>
      </w:pPr>
      <w:r w:rsidRPr="00F30983">
        <w:rPr>
          <w:rFonts w:ascii="Arial" w:hAnsi="Arial"/>
          <w:i/>
          <w:iCs/>
          <w:sz w:val="22"/>
          <w:szCs w:val="22"/>
        </w:rPr>
        <w:t xml:space="preserve">La Corte Constitucional fue clara en explicar que </w:t>
      </w:r>
      <w:r w:rsidRPr="00F30983">
        <w:rPr>
          <w:rFonts w:ascii="Arial" w:hAnsi="Arial"/>
          <w:b/>
          <w:i/>
          <w:iCs/>
          <w:sz w:val="22"/>
          <w:szCs w:val="22"/>
        </w:rPr>
        <w:t>para garantizar la sostenibilidad financiera del sistema de prima media</w:t>
      </w:r>
      <w:r w:rsidRPr="00F30983">
        <w:rPr>
          <w:rFonts w:ascii="Arial" w:hAnsi="Arial"/>
          <w:i/>
          <w:iCs/>
          <w:sz w:val="22"/>
          <w:szCs w:val="22"/>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rsidR="000058B8" w:rsidRPr="00F30983" w:rsidRDefault="000058B8" w:rsidP="000058B8">
      <w:pPr>
        <w:ind w:right="51"/>
        <w:jc w:val="both"/>
        <w:rPr>
          <w:rFonts w:ascii="Arial" w:hAnsi="Arial"/>
          <w:b/>
          <w:i/>
          <w:iCs/>
          <w:sz w:val="22"/>
          <w:szCs w:val="22"/>
        </w:rPr>
      </w:pPr>
    </w:p>
    <w:p w:rsidR="000058B8" w:rsidRPr="00F30983" w:rsidRDefault="000058B8" w:rsidP="000058B8">
      <w:pPr>
        <w:ind w:left="708" w:right="476"/>
        <w:jc w:val="both"/>
        <w:rPr>
          <w:rFonts w:ascii="Arial" w:hAnsi="Arial"/>
          <w:i/>
          <w:iCs/>
          <w:sz w:val="22"/>
          <w:szCs w:val="22"/>
          <w:lang w:val="es-ES"/>
        </w:rPr>
      </w:pPr>
      <w:r w:rsidRPr="00F30983">
        <w:rPr>
          <w:rFonts w:ascii="Arial" w:hAnsi="Arial"/>
          <w:i/>
          <w:iCs/>
          <w:sz w:val="22"/>
          <w:szCs w:val="22"/>
        </w:rPr>
        <w:t xml:space="preserve">“Desde esta perspectiva, el objetivo perseguido con el señalamiento del  período de carencia en la norma acusada, </w:t>
      </w:r>
      <w:r w:rsidRPr="00F30983">
        <w:rPr>
          <w:rFonts w:ascii="Arial" w:hAnsi="Arial"/>
          <w:b/>
          <w:i/>
          <w:iCs/>
          <w:sz w:val="22"/>
          <w:szCs w:val="22"/>
        </w:rPr>
        <w:t>consiste en evitar la descapitalización del fondo común del Régimen Solidario de Prima Media con Prestación Definida</w:t>
      </w:r>
      <w:r w:rsidRPr="00F30983">
        <w:rPr>
          <w:rFonts w:ascii="Arial" w:hAnsi="Arial"/>
          <w:i/>
          <w:iCs/>
          <w:sz w:val="22"/>
          <w:szCs w:val="22"/>
        </w:rPr>
        <w:t xml:space="preserve">, que se produciría si se permitiera que las personas que no han contribuido al fondo común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F30983">
        <w:rPr>
          <w:rFonts w:ascii="Arial" w:hAnsi="Arial"/>
          <w:b/>
          <w:i/>
          <w:iCs/>
          <w:sz w:val="22"/>
          <w:szCs w:val="22"/>
        </w:rPr>
        <w:t>a poner en riesgo la garantía del derecho irrenunciable a la pensión del resto de cotizantes</w:t>
      </w:r>
      <w:r w:rsidRPr="00F30983">
        <w:rPr>
          <w:rFonts w:ascii="Arial" w:hAnsi="Arial"/>
          <w:i/>
          <w:iCs/>
          <w:sz w:val="22"/>
          <w:szCs w:val="22"/>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F30983">
        <w:rPr>
          <w:rFonts w:ascii="Arial" w:hAnsi="Arial"/>
          <w:b/>
          <w:i/>
          <w:iCs/>
          <w:sz w:val="22"/>
          <w:szCs w:val="22"/>
        </w:rPr>
        <w:t>podría llegar a poner en riesgo la garantía del derecho pensional para los actuales y futuros pensionados</w:t>
      </w:r>
      <w:r w:rsidRPr="00F30983">
        <w:rPr>
          <w:rFonts w:ascii="Arial" w:hAnsi="Arial"/>
          <w:i/>
          <w:iCs/>
          <w:sz w:val="22"/>
          <w:szCs w:val="22"/>
        </w:rPr>
        <w:t>.</w:t>
      </w:r>
    </w:p>
    <w:p w:rsidR="000058B8" w:rsidRPr="00F30983" w:rsidRDefault="000058B8" w:rsidP="000058B8">
      <w:pPr>
        <w:ind w:left="708" w:right="476"/>
        <w:jc w:val="both"/>
        <w:rPr>
          <w:rFonts w:ascii="Arial" w:hAnsi="Arial"/>
          <w:i/>
          <w:iCs/>
          <w:sz w:val="22"/>
          <w:szCs w:val="22"/>
          <w:lang w:val="es-ES"/>
        </w:rPr>
      </w:pPr>
      <w:r w:rsidRPr="00F30983">
        <w:rPr>
          <w:rFonts w:ascii="Arial" w:hAnsi="Arial"/>
          <w:i/>
          <w:iCs/>
          <w:sz w:val="22"/>
          <w:szCs w:val="22"/>
        </w:rPr>
        <w:t> </w:t>
      </w:r>
    </w:p>
    <w:p w:rsidR="000058B8" w:rsidRPr="00F30983" w:rsidRDefault="000058B8" w:rsidP="000058B8">
      <w:pPr>
        <w:ind w:left="708" w:right="476"/>
        <w:jc w:val="both"/>
        <w:rPr>
          <w:rFonts w:ascii="Arial" w:hAnsi="Arial"/>
          <w:i/>
          <w:iCs/>
          <w:sz w:val="22"/>
          <w:szCs w:val="22"/>
        </w:rPr>
      </w:pPr>
      <w:r w:rsidRPr="00F30983">
        <w:rPr>
          <w:rFonts w:ascii="Arial" w:hAnsi="Arial"/>
          <w:i/>
          <w:iCs/>
          <w:sz w:val="22"/>
          <w:szCs w:val="22"/>
        </w:rPr>
        <w:t xml:space="preserve">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w:t>
      </w:r>
      <w:r w:rsidRPr="00F30983">
        <w:rPr>
          <w:rFonts w:ascii="Arial" w:hAnsi="Arial"/>
          <w:i/>
          <w:iCs/>
          <w:sz w:val="22"/>
          <w:szCs w:val="22"/>
        </w:rPr>
        <w:lastRenderedPageBreak/>
        <w:t>común que financia las pensiones en el régimen de prima media con prestación definida.</w:t>
      </w:r>
    </w:p>
    <w:p w:rsidR="000058B8" w:rsidRPr="00F30983" w:rsidRDefault="000058B8" w:rsidP="000058B8">
      <w:pPr>
        <w:ind w:left="708" w:right="476"/>
        <w:jc w:val="both"/>
        <w:rPr>
          <w:rFonts w:ascii="Arial" w:hAnsi="Arial"/>
          <w:i/>
          <w:iCs/>
          <w:sz w:val="22"/>
          <w:szCs w:val="22"/>
          <w:lang w:val="es-ES"/>
        </w:rPr>
      </w:pPr>
    </w:p>
    <w:p w:rsidR="000058B8" w:rsidRPr="00F30983" w:rsidRDefault="000058B8" w:rsidP="000058B8">
      <w:pPr>
        <w:ind w:left="708" w:right="476"/>
        <w:jc w:val="both"/>
        <w:rPr>
          <w:rFonts w:ascii="Arial" w:hAnsi="Arial"/>
          <w:b/>
          <w:i/>
          <w:iCs/>
          <w:sz w:val="22"/>
          <w:szCs w:val="22"/>
          <w:lang w:val="es-ES"/>
        </w:rPr>
      </w:pPr>
      <w:r w:rsidRPr="00F30983">
        <w:rPr>
          <w:rFonts w:ascii="Arial" w:hAnsi="Arial"/>
          <w:i/>
          <w:iCs/>
          <w:sz w:val="22"/>
          <w:szCs w:val="22"/>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F30983">
        <w:rPr>
          <w:rFonts w:ascii="Arial" w:hAnsi="Arial"/>
          <w:b/>
          <w:i/>
          <w:iCs/>
          <w:sz w:val="22"/>
          <w:szCs w:val="22"/>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F30983">
        <w:rPr>
          <w:rFonts w:ascii="Arial" w:hAnsi="Arial"/>
          <w:i/>
          <w:iCs/>
          <w:sz w:val="22"/>
          <w:szCs w:val="22"/>
        </w:rPr>
        <w:t>, cuyo propósito consiste en: “obtener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F30983">
        <w:rPr>
          <w:rFonts w:ascii="Arial" w:hAnsi="Arial"/>
          <w:b/>
          <w:i/>
          <w:iCs/>
          <w:sz w:val="22"/>
          <w:szCs w:val="22"/>
        </w:rPr>
        <w:t> </w:t>
      </w:r>
    </w:p>
    <w:p w:rsidR="000058B8" w:rsidRPr="00F30983" w:rsidRDefault="000058B8" w:rsidP="000058B8">
      <w:pPr>
        <w:ind w:right="51"/>
        <w:jc w:val="both"/>
        <w:rPr>
          <w:rFonts w:ascii="Arial" w:hAnsi="Arial"/>
          <w:b/>
          <w:i/>
          <w:iCs/>
          <w:sz w:val="22"/>
          <w:szCs w:val="22"/>
        </w:rPr>
      </w:pPr>
    </w:p>
    <w:p w:rsidR="000058B8" w:rsidRPr="00F30983" w:rsidRDefault="000058B8" w:rsidP="000058B8">
      <w:pPr>
        <w:ind w:right="51"/>
        <w:jc w:val="both"/>
        <w:rPr>
          <w:rFonts w:ascii="Arial" w:hAnsi="Arial"/>
          <w:b/>
          <w:i/>
          <w:iCs/>
          <w:sz w:val="22"/>
          <w:szCs w:val="22"/>
        </w:rPr>
      </w:pPr>
      <w:r w:rsidRPr="00F30983">
        <w:rPr>
          <w:rFonts w:ascii="Arial" w:hAnsi="Arial"/>
          <w:i/>
          <w:iCs/>
          <w:sz w:val="22"/>
          <w:szCs w:val="22"/>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se derivan de esfuerzos en los que no participaron, y cuyo otorgamiento –dada esa circunstancia- </w:t>
      </w:r>
      <w:r w:rsidRPr="00F30983">
        <w:rPr>
          <w:rFonts w:ascii="Arial" w:hAnsi="Arial"/>
          <w:b/>
          <w:i/>
          <w:iCs/>
          <w:sz w:val="22"/>
          <w:szCs w:val="22"/>
        </w:rPr>
        <w:t>puede llegar a poner en riesgo la garantía del derecho pensional para los actuales y futuros pensionados que sí lo hicieron.</w:t>
      </w:r>
    </w:p>
    <w:p w:rsidR="000058B8" w:rsidRPr="00F30983" w:rsidRDefault="000058B8" w:rsidP="000058B8">
      <w:pPr>
        <w:ind w:right="51"/>
        <w:jc w:val="both"/>
        <w:rPr>
          <w:rFonts w:ascii="Arial" w:hAnsi="Arial"/>
          <w:i/>
          <w:iCs/>
          <w:sz w:val="22"/>
          <w:szCs w:val="22"/>
        </w:rPr>
      </w:pPr>
    </w:p>
    <w:p w:rsidR="000058B8" w:rsidRPr="00F30983" w:rsidRDefault="000058B8" w:rsidP="000058B8">
      <w:pPr>
        <w:ind w:right="51"/>
        <w:jc w:val="both"/>
        <w:rPr>
          <w:rFonts w:ascii="Arial" w:hAnsi="Arial"/>
          <w:b/>
          <w:i/>
          <w:iCs/>
          <w:sz w:val="22"/>
          <w:szCs w:val="22"/>
        </w:rPr>
      </w:pPr>
      <w:r w:rsidRPr="00F30983">
        <w:rPr>
          <w:rFonts w:ascii="Arial" w:hAnsi="Arial"/>
          <w:b/>
          <w:i/>
          <w:iCs/>
          <w:sz w:val="22"/>
          <w:szCs w:val="22"/>
        </w:rPr>
        <w:t>TERCERO: REALIDAD NORMATIVA SOBRE LA SUPUESTA FALTA DE INFORMACIÓN QUE GENERA LA INEFICACIA DE LOS TRASLADOS (ARTÍCULO 11 DEL DECRETO 692 DE 1994 HOY 2.2.2.1.8 DEL D.U.R 1833/2016)</w:t>
      </w:r>
    </w:p>
    <w:p w:rsidR="000058B8" w:rsidRPr="00F30983" w:rsidRDefault="000058B8" w:rsidP="000058B8">
      <w:pPr>
        <w:ind w:right="51"/>
        <w:jc w:val="both"/>
        <w:rPr>
          <w:rFonts w:ascii="Arial" w:hAnsi="Arial"/>
          <w:b/>
          <w:i/>
          <w:iCs/>
          <w:sz w:val="22"/>
          <w:szCs w:val="22"/>
        </w:rPr>
      </w:pPr>
    </w:p>
    <w:p w:rsidR="000058B8" w:rsidRPr="00F30983" w:rsidRDefault="000058B8" w:rsidP="000058B8">
      <w:pPr>
        <w:ind w:right="51"/>
        <w:jc w:val="both"/>
        <w:rPr>
          <w:rFonts w:ascii="Arial" w:hAnsi="Arial"/>
          <w:i/>
          <w:iCs/>
          <w:sz w:val="22"/>
          <w:szCs w:val="22"/>
        </w:rPr>
      </w:pPr>
      <w:r w:rsidRPr="00F30983">
        <w:rPr>
          <w:rFonts w:ascii="Arial" w:hAnsi="Arial"/>
          <w:i/>
          <w:iCs/>
          <w:sz w:val="22"/>
          <w:szCs w:val="22"/>
        </w:rPr>
        <w:t>Se viene insistiendo reiteradamente en que la ineficacia del traslado se genera porque los Fondos Privados no dieron la suficiente y clara información a las personas que les permitiera tomar una libre decisión informada.</w:t>
      </w:r>
    </w:p>
    <w:p w:rsidR="000058B8" w:rsidRPr="00F30983" w:rsidRDefault="000058B8" w:rsidP="000058B8">
      <w:pPr>
        <w:ind w:right="51"/>
        <w:jc w:val="both"/>
        <w:rPr>
          <w:rFonts w:ascii="Arial" w:hAnsi="Arial"/>
          <w:i/>
          <w:iCs/>
          <w:sz w:val="22"/>
          <w:szCs w:val="22"/>
        </w:rPr>
      </w:pPr>
    </w:p>
    <w:p w:rsidR="000058B8" w:rsidRPr="00F30983" w:rsidRDefault="000058B8" w:rsidP="000058B8">
      <w:pPr>
        <w:ind w:right="51"/>
        <w:jc w:val="both"/>
        <w:rPr>
          <w:rFonts w:ascii="Arial" w:hAnsi="Arial"/>
          <w:i/>
          <w:iCs/>
          <w:sz w:val="22"/>
          <w:szCs w:val="22"/>
        </w:rPr>
      </w:pPr>
      <w:r w:rsidRPr="00F30983">
        <w:rPr>
          <w:rFonts w:ascii="Arial" w:hAnsi="Arial"/>
          <w:i/>
          <w:iCs/>
          <w:sz w:val="22"/>
          <w:szCs w:val="22"/>
        </w:rPr>
        <w:t xml:space="preserve">Tal afirmación, no responde a la realidad. La reglamentación que dio desarrollo a la ley 100 de 1993 fue específica sobre el contenido de los formularios de afiliación y los traslados, de manera tal que </w:t>
      </w:r>
      <w:r w:rsidRPr="00F30983">
        <w:rPr>
          <w:rFonts w:ascii="Arial" w:hAnsi="Arial"/>
          <w:b/>
          <w:i/>
          <w:iCs/>
          <w:sz w:val="22"/>
          <w:szCs w:val="22"/>
        </w:rPr>
        <w:t>las AFP –que también son sujetos con derechos y a quienes también debe respetárseles el principio de confianza legítima</w:t>
      </w:r>
      <w:r w:rsidRPr="00F30983">
        <w:rPr>
          <w:rFonts w:ascii="Arial" w:hAnsi="Arial"/>
          <w:i/>
          <w:iCs/>
          <w:sz w:val="22"/>
          <w:szCs w:val="22"/>
        </w:rPr>
        <w:t xml:space="preserve">-, simplemente siguieron las indicaciones que sobre estos temas fueron señaladas en el decreto 692 de 1994, así:   </w:t>
      </w:r>
    </w:p>
    <w:p w:rsidR="000058B8" w:rsidRPr="00F30983" w:rsidRDefault="000058B8" w:rsidP="000058B8">
      <w:pPr>
        <w:ind w:right="51"/>
        <w:jc w:val="both"/>
        <w:rPr>
          <w:rFonts w:ascii="Arial" w:hAnsi="Arial"/>
          <w:i/>
          <w:iCs/>
          <w:sz w:val="22"/>
          <w:szCs w:val="22"/>
        </w:rPr>
      </w:pPr>
    </w:p>
    <w:p w:rsidR="000058B8" w:rsidRPr="00F30983" w:rsidRDefault="000058B8" w:rsidP="000058B8">
      <w:pPr>
        <w:ind w:left="426" w:right="335"/>
        <w:jc w:val="both"/>
        <w:rPr>
          <w:rFonts w:ascii="Arial" w:hAnsi="Arial"/>
          <w:i/>
          <w:iCs/>
          <w:sz w:val="20"/>
        </w:rPr>
      </w:pPr>
      <w:r w:rsidRPr="00F30983">
        <w:rPr>
          <w:rFonts w:ascii="Helvetica" w:hAnsi="Helvetica" w:cs="Helvetica"/>
          <w:bCs/>
          <w:i/>
          <w:sz w:val="20"/>
          <w:lang w:val="es-ES"/>
        </w:rPr>
        <w:t>ARTICULO 11. DILIGENCIAMIENTO DE LA SELECCION Y VINCULACION.</w:t>
      </w:r>
      <w:bookmarkStart w:id="2" w:name="11"/>
      <w:bookmarkEnd w:id="2"/>
      <w:r w:rsidRPr="00F30983">
        <w:rPr>
          <w:rFonts w:ascii="Helvetica" w:hAnsi="Helvetica" w:cs="Helvetica"/>
          <w:i/>
          <w:sz w:val="20"/>
          <w:lang w:val="es-ES"/>
        </w:rPr>
        <w:t> </w:t>
      </w:r>
      <w:r w:rsidRPr="00F30983">
        <w:rPr>
          <w:rFonts w:ascii="Helvetica" w:hAnsi="Helvetica" w:cs="Helvetica"/>
          <w:bCs/>
          <w:i/>
          <w:sz w:val="20"/>
          <w:lang w:val="es-ES"/>
        </w:rPr>
        <w:t>&lt;Artículo compilado en el artículo </w:t>
      </w:r>
      <w:hyperlink r:id="rId8" w:anchor="2.2.2.1.8" w:history="1">
        <w:r w:rsidRPr="00F30983">
          <w:rPr>
            <w:rStyle w:val="Hipervnculo"/>
            <w:rFonts w:ascii="Helvetica" w:hAnsi="Helvetica" w:cs="Helvetica"/>
            <w:bCs/>
            <w:i/>
            <w:sz w:val="20"/>
            <w:lang w:val="es-ES"/>
          </w:rPr>
          <w:t>2.2.2.1.8</w:t>
        </w:r>
      </w:hyperlink>
      <w:r w:rsidRPr="00F30983">
        <w:rPr>
          <w:rFonts w:ascii="Helvetica" w:hAnsi="Helvetica" w:cs="Helvetica"/>
          <w:bCs/>
          <w:i/>
          <w:sz w:val="20"/>
          <w:lang w:val="es-ES"/>
        </w:rPr>
        <w:t> del Decreto Único Reglamentario 1833 de 2016.</w:t>
      </w:r>
      <w:r w:rsidRPr="00F30983">
        <w:rPr>
          <w:rFonts w:ascii="Helvetica" w:hAnsi="Helvetica" w:cs="Helvetica"/>
          <w:b/>
          <w:bCs/>
          <w:i/>
          <w:color w:val="004C91"/>
          <w:sz w:val="20"/>
          <w:lang w:val="es-ES"/>
        </w:rPr>
        <w:t> </w:t>
      </w:r>
    </w:p>
    <w:p w:rsidR="000058B8" w:rsidRPr="00F30983" w:rsidRDefault="000058B8" w:rsidP="000058B8">
      <w:pPr>
        <w:ind w:left="426" w:right="335"/>
        <w:jc w:val="both"/>
        <w:rPr>
          <w:rFonts w:ascii="Arial" w:hAnsi="Arial"/>
          <w:i/>
          <w:iCs/>
          <w:sz w:val="20"/>
        </w:rPr>
      </w:pPr>
    </w:p>
    <w:p w:rsidR="000058B8" w:rsidRPr="00F30983" w:rsidRDefault="000058B8" w:rsidP="000058B8">
      <w:pPr>
        <w:ind w:left="426" w:right="335"/>
        <w:jc w:val="both"/>
        <w:rPr>
          <w:rFonts w:ascii="Arial" w:hAnsi="Arial"/>
          <w:i/>
          <w:iCs/>
          <w:sz w:val="20"/>
        </w:rPr>
      </w:pPr>
      <w:r w:rsidRPr="00F30983">
        <w:rPr>
          <w:rFonts w:ascii="Helvetica" w:hAnsi="Helvetica" w:cs="Helvetica"/>
          <w:i/>
          <w:color w:val="000000"/>
          <w:sz w:val="20"/>
          <w:lang w:val="es-ES"/>
        </w:rPr>
        <w:t>La selección del régimen implica la aceptación de las condiciones propias de éste, para acceder a las pensiones de vejez, invalidez y sobrevivientes, y demás prestaciones económicas a que haya lugar.</w:t>
      </w:r>
    </w:p>
    <w:p w:rsidR="000058B8" w:rsidRPr="00F30983" w:rsidRDefault="000058B8" w:rsidP="000058B8">
      <w:pPr>
        <w:ind w:left="426" w:right="335"/>
        <w:jc w:val="both"/>
        <w:rPr>
          <w:rFonts w:ascii="Arial" w:hAnsi="Arial"/>
          <w:i/>
          <w:iCs/>
          <w:sz w:val="20"/>
        </w:rPr>
      </w:pPr>
    </w:p>
    <w:p w:rsidR="000058B8" w:rsidRPr="00F30983" w:rsidRDefault="000058B8" w:rsidP="000058B8">
      <w:pPr>
        <w:ind w:left="426" w:right="335"/>
        <w:jc w:val="both"/>
        <w:rPr>
          <w:rFonts w:ascii="Arial" w:hAnsi="Arial"/>
          <w:i/>
          <w:iCs/>
          <w:sz w:val="20"/>
        </w:rPr>
      </w:pPr>
      <w:r w:rsidRPr="00F30983">
        <w:rPr>
          <w:rFonts w:ascii="Helvetica" w:hAnsi="Helvetica" w:cs="Helvetica"/>
          <w:i/>
          <w:color w:val="000000"/>
          <w:sz w:val="20"/>
          <w:lang w:val="es-ES"/>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rsidR="000058B8" w:rsidRPr="00F30983" w:rsidRDefault="000058B8" w:rsidP="000058B8">
      <w:pPr>
        <w:ind w:left="426" w:right="335"/>
        <w:jc w:val="both"/>
        <w:rPr>
          <w:rFonts w:ascii="Arial" w:hAnsi="Arial"/>
          <w:i/>
          <w:iCs/>
          <w:sz w:val="20"/>
        </w:rPr>
      </w:pPr>
    </w:p>
    <w:p w:rsidR="000058B8" w:rsidRPr="00F30983" w:rsidRDefault="000058B8" w:rsidP="000058B8">
      <w:pPr>
        <w:ind w:left="426" w:right="335"/>
        <w:jc w:val="both"/>
        <w:rPr>
          <w:rFonts w:ascii="Arial" w:hAnsi="Arial"/>
          <w:i/>
          <w:iCs/>
          <w:sz w:val="20"/>
        </w:rPr>
      </w:pPr>
      <w:r w:rsidRPr="00F30983">
        <w:rPr>
          <w:rFonts w:ascii="Helvetica" w:hAnsi="Helvetica" w:cs="Helvetica"/>
          <w:i/>
          <w:color w:val="000000"/>
          <w:sz w:val="20"/>
          <w:lang w:val="es-ES"/>
        </w:rPr>
        <w:t>Quienes decidan afiliarse voluntariamente al sistema, manifestarán su decisión al momento de vincularse a una determinada administradora.</w:t>
      </w:r>
    </w:p>
    <w:p w:rsidR="000058B8" w:rsidRPr="00F30983" w:rsidRDefault="000058B8" w:rsidP="000058B8">
      <w:pPr>
        <w:ind w:left="426" w:right="335"/>
        <w:jc w:val="both"/>
        <w:rPr>
          <w:rFonts w:ascii="Arial" w:hAnsi="Arial"/>
          <w:i/>
          <w:iCs/>
          <w:sz w:val="20"/>
        </w:rPr>
      </w:pPr>
    </w:p>
    <w:p w:rsidR="000058B8" w:rsidRPr="00F30983" w:rsidRDefault="000058B8" w:rsidP="000058B8">
      <w:pPr>
        <w:ind w:left="426" w:right="335"/>
        <w:jc w:val="both"/>
        <w:rPr>
          <w:rFonts w:ascii="Arial" w:hAnsi="Arial"/>
          <w:i/>
          <w:iCs/>
          <w:sz w:val="20"/>
        </w:rPr>
      </w:pPr>
      <w:r w:rsidRPr="00F30983">
        <w:rPr>
          <w:rFonts w:ascii="Helvetica" w:hAnsi="Helvetica" w:cs="Helvetica"/>
          <w:i/>
          <w:color w:val="000000"/>
          <w:sz w:val="20"/>
          <w:lang w:val="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rsidR="000058B8" w:rsidRPr="00F30983" w:rsidRDefault="000058B8" w:rsidP="000058B8">
      <w:pPr>
        <w:ind w:left="426" w:right="335"/>
        <w:jc w:val="both"/>
        <w:rPr>
          <w:rFonts w:ascii="Arial" w:hAnsi="Arial"/>
          <w:i/>
          <w:iCs/>
          <w:sz w:val="20"/>
        </w:rPr>
      </w:pPr>
    </w:p>
    <w:p w:rsidR="000058B8" w:rsidRPr="00F30983" w:rsidRDefault="000058B8" w:rsidP="000058B8">
      <w:pPr>
        <w:ind w:left="426" w:right="335"/>
        <w:jc w:val="both"/>
        <w:rPr>
          <w:rFonts w:ascii="Arial" w:hAnsi="Arial"/>
          <w:i/>
          <w:iCs/>
          <w:sz w:val="20"/>
        </w:rPr>
      </w:pPr>
      <w:r w:rsidRPr="00F30983">
        <w:rPr>
          <w:rFonts w:ascii="Helvetica" w:hAnsi="Helvetica" w:cs="Helvetica"/>
          <w:i/>
          <w:color w:val="000000"/>
          <w:sz w:val="20"/>
          <w:lang w:val="es-ES"/>
        </w:rPr>
        <w:t>a) Lugar y fecha;</w:t>
      </w:r>
    </w:p>
    <w:p w:rsidR="000058B8" w:rsidRPr="00F30983" w:rsidRDefault="000058B8" w:rsidP="000058B8">
      <w:pPr>
        <w:ind w:left="426" w:right="335"/>
        <w:jc w:val="both"/>
        <w:rPr>
          <w:rFonts w:ascii="Arial" w:hAnsi="Arial"/>
          <w:i/>
          <w:iCs/>
          <w:sz w:val="20"/>
        </w:rPr>
      </w:pPr>
    </w:p>
    <w:p w:rsidR="000058B8" w:rsidRPr="00F30983" w:rsidRDefault="000058B8" w:rsidP="000058B8">
      <w:pPr>
        <w:ind w:left="426" w:right="335"/>
        <w:jc w:val="both"/>
        <w:rPr>
          <w:rFonts w:ascii="Arial" w:hAnsi="Arial"/>
          <w:i/>
          <w:iCs/>
          <w:sz w:val="20"/>
        </w:rPr>
      </w:pPr>
      <w:r w:rsidRPr="00F30983">
        <w:rPr>
          <w:rFonts w:ascii="Helvetica" w:hAnsi="Helvetica" w:cs="Helvetica"/>
          <w:i/>
          <w:color w:val="000000"/>
          <w:sz w:val="20"/>
          <w:lang w:val="es-ES"/>
        </w:rPr>
        <w:t>b) Nombre o razón social y NIT del empleador;</w:t>
      </w:r>
    </w:p>
    <w:p w:rsidR="000058B8" w:rsidRPr="00F30983" w:rsidRDefault="000058B8" w:rsidP="000058B8">
      <w:pPr>
        <w:ind w:left="426" w:right="335"/>
        <w:jc w:val="both"/>
        <w:rPr>
          <w:rFonts w:ascii="Arial" w:hAnsi="Arial"/>
          <w:i/>
          <w:iCs/>
          <w:sz w:val="20"/>
        </w:rPr>
      </w:pPr>
    </w:p>
    <w:p w:rsidR="000058B8" w:rsidRPr="00F30983" w:rsidRDefault="000058B8" w:rsidP="000058B8">
      <w:pPr>
        <w:ind w:left="426" w:right="335"/>
        <w:jc w:val="both"/>
        <w:rPr>
          <w:rFonts w:ascii="Arial" w:hAnsi="Arial"/>
          <w:i/>
          <w:iCs/>
          <w:sz w:val="20"/>
        </w:rPr>
      </w:pPr>
      <w:r w:rsidRPr="00F30983">
        <w:rPr>
          <w:rFonts w:ascii="Helvetica" w:hAnsi="Helvetica" w:cs="Helvetica"/>
          <w:i/>
          <w:color w:val="000000"/>
          <w:sz w:val="20"/>
          <w:lang w:val="es-ES"/>
        </w:rPr>
        <w:t>c) Nombre y apellidos del afiliado;</w:t>
      </w:r>
    </w:p>
    <w:p w:rsidR="000058B8" w:rsidRPr="00F30983" w:rsidRDefault="000058B8" w:rsidP="000058B8">
      <w:pPr>
        <w:ind w:left="426" w:right="335"/>
        <w:jc w:val="both"/>
        <w:rPr>
          <w:rFonts w:ascii="Arial" w:hAnsi="Arial"/>
          <w:i/>
          <w:iCs/>
          <w:sz w:val="20"/>
        </w:rPr>
      </w:pPr>
      <w:r w:rsidRPr="00F30983">
        <w:rPr>
          <w:rFonts w:ascii="Helvetica" w:hAnsi="Helvetica" w:cs="Helvetica"/>
          <w:i/>
          <w:color w:val="000000"/>
          <w:sz w:val="20"/>
          <w:lang w:val="es-ES"/>
        </w:rPr>
        <w:t>d) Número de cédula o NIT del afiliado;</w:t>
      </w:r>
    </w:p>
    <w:p w:rsidR="000058B8" w:rsidRPr="00F30983" w:rsidRDefault="000058B8" w:rsidP="000058B8">
      <w:pPr>
        <w:ind w:left="426" w:right="335"/>
        <w:jc w:val="both"/>
        <w:rPr>
          <w:rFonts w:ascii="Arial" w:hAnsi="Arial"/>
          <w:i/>
          <w:iCs/>
          <w:sz w:val="20"/>
        </w:rPr>
      </w:pPr>
    </w:p>
    <w:p w:rsidR="000058B8" w:rsidRPr="00F30983" w:rsidRDefault="000058B8" w:rsidP="000058B8">
      <w:pPr>
        <w:ind w:left="426" w:right="335"/>
        <w:jc w:val="both"/>
        <w:rPr>
          <w:rFonts w:ascii="Arial" w:hAnsi="Arial"/>
          <w:i/>
          <w:iCs/>
          <w:sz w:val="20"/>
        </w:rPr>
      </w:pPr>
      <w:r w:rsidRPr="00F30983">
        <w:rPr>
          <w:rFonts w:ascii="Helvetica" w:hAnsi="Helvetica" w:cs="Helvetica"/>
          <w:i/>
          <w:color w:val="000000"/>
          <w:sz w:val="20"/>
          <w:lang w:val="es-ES"/>
        </w:rPr>
        <w:t xml:space="preserve">e) Entidad administradora del régimen de pensiones a la cual desea afiliarse, la cual podrá estar </w:t>
      </w:r>
      <w:proofErr w:type="spellStart"/>
      <w:r w:rsidRPr="00F30983">
        <w:rPr>
          <w:rFonts w:ascii="Helvetica" w:hAnsi="Helvetica" w:cs="Helvetica"/>
          <w:i/>
          <w:color w:val="000000"/>
          <w:sz w:val="20"/>
          <w:lang w:val="es-ES"/>
        </w:rPr>
        <w:t>preimpresa</w:t>
      </w:r>
      <w:proofErr w:type="spellEnd"/>
      <w:r w:rsidRPr="00F30983">
        <w:rPr>
          <w:rFonts w:ascii="Helvetica" w:hAnsi="Helvetica" w:cs="Helvetica"/>
          <w:i/>
          <w:color w:val="000000"/>
          <w:sz w:val="20"/>
          <w:lang w:val="es-ES"/>
        </w:rPr>
        <w:t>;</w:t>
      </w:r>
    </w:p>
    <w:p w:rsidR="000058B8" w:rsidRPr="00F30983" w:rsidRDefault="000058B8" w:rsidP="000058B8">
      <w:pPr>
        <w:ind w:left="426" w:right="335"/>
        <w:jc w:val="both"/>
        <w:rPr>
          <w:rFonts w:ascii="Arial" w:hAnsi="Arial"/>
          <w:i/>
          <w:iCs/>
          <w:sz w:val="20"/>
        </w:rPr>
      </w:pPr>
    </w:p>
    <w:p w:rsidR="000058B8" w:rsidRPr="00F30983" w:rsidRDefault="000058B8" w:rsidP="000058B8">
      <w:pPr>
        <w:ind w:left="426" w:right="335"/>
        <w:jc w:val="both"/>
        <w:rPr>
          <w:rFonts w:ascii="Arial" w:hAnsi="Arial"/>
          <w:i/>
          <w:iCs/>
          <w:sz w:val="20"/>
        </w:rPr>
      </w:pPr>
      <w:r w:rsidRPr="00F30983">
        <w:rPr>
          <w:rFonts w:ascii="Helvetica" w:hAnsi="Helvetica" w:cs="Helvetica"/>
          <w:i/>
          <w:color w:val="000000"/>
          <w:sz w:val="20"/>
          <w:lang w:val="es-ES"/>
        </w:rPr>
        <w:t>f) Datos del cónyuge, compañero o compañera permanente, hijos o beneficiarios del afiliado.</w:t>
      </w:r>
    </w:p>
    <w:p w:rsidR="000058B8" w:rsidRPr="00F30983" w:rsidRDefault="000058B8" w:rsidP="000058B8">
      <w:pPr>
        <w:ind w:left="426" w:right="335"/>
        <w:jc w:val="both"/>
        <w:rPr>
          <w:rFonts w:ascii="Arial" w:hAnsi="Arial"/>
          <w:i/>
          <w:iCs/>
          <w:sz w:val="20"/>
        </w:rPr>
      </w:pPr>
    </w:p>
    <w:p w:rsidR="000058B8" w:rsidRPr="00F30983" w:rsidRDefault="000058B8" w:rsidP="000058B8">
      <w:pPr>
        <w:ind w:left="426" w:right="335"/>
        <w:jc w:val="both"/>
        <w:rPr>
          <w:rFonts w:ascii="Arial" w:hAnsi="Arial"/>
          <w:i/>
          <w:iCs/>
          <w:sz w:val="20"/>
        </w:rPr>
      </w:pPr>
      <w:r w:rsidRPr="00F30983">
        <w:rPr>
          <w:rFonts w:ascii="Helvetica" w:hAnsi="Helvetica" w:cs="Helvetica"/>
          <w:i/>
          <w:color w:val="000000"/>
          <w:sz w:val="20"/>
          <w:lang w:val="es-ES"/>
        </w:rPr>
        <w:t>El formulario deberá diligenciarse en original y dos copias, cuya distribución será la siguiente: el original para la administradora, una copia para el empleador y otra para el afiliado.</w:t>
      </w:r>
    </w:p>
    <w:p w:rsidR="000058B8" w:rsidRPr="00F30983" w:rsidRDefault="000058B8" w:rsidP="000058B8">
      <w:pPr>
        <w:ind w:left="426" w:right="335"/>
        <w:jc w:val="both"/>
        <w:rPr>
          <w:rFonts w:ascii="Arial" w:hAnsi="Arial"/>
          <w:i/>
          <w:iCs/>
          <w:sz w:val="20"/>
        </w:rPr>
      </w:pPr>
    </w:p>
    <w:p w:rsidR="000058B8" w:rsidRPr="00F30983" w:rsidRDefault="000058B8" w:rsidP="000058B8">
      <w:pPr>
        <w:ind w:left="426" w:right="335"/>
        <w:jc w:val="both"/>
        <w:rPr>
          <w:rFonts w:ascii="Arial" w:hAnsi="Arial"/>
          <w:i/>
          <w:iCs/>
          <w:sz w:val="20"/>
        </w:rPr>
      </w:pPr>
      <w:r w:rsidRPr="00F30983">
        <w:rPr>
          <w:rFonts w:ascii="Helvetica" w:hAnsi="Helvetica" w:cs="Helvetica"/>
          <w:i/>
          <w:color w:val="000000"/>
          <w:sz w:val="20"/>
          <w:lang w:val="es-ES"/>
        </w:rPr>
        <w:t>No se considerará válida la vinculación a la administradora cuando el formulario respectivo no contenga los anteriores datos, en cuyo caso la administradora deberá notificar al afiliado y a su respectivo empleador la información que deba subsanarse.</w:t>
      </w:r>
    </w:p>
    <w:p w:rsidR="000058B8" w:rsidRPr="00F30983" w:rsidRDefault="000058B8" w:rsidP="000058B8">
      <w:pPr>
        <w:ind w:left="426" w:right="335"/>
        <w:jc w:val="both"/>
        <w:rPr>
          <w:rFonts w:ascii="Arial" w:hAnsi="Arial"/>
          <w:i/>
          <w:iCs/>
          <w:sz w:val="20"/>
        </w:rPr>
      </w:pPr>
    </w:p>
    <w:p w:rsidR="000058B8" w:rsidRPr="00F30983" w:rsidRDefault="000058B8" w:rsidP="000058B8">
      <w:pPr>
        <w:ind w:left="426" w:right="335"/>
        <w:jc w:val="both"/>
        <w:rPr>
          <w:rFonts w:ascii="Helvetica" w:hAnsi="Helvetica" w:cs="Helvetica"/>
          <w:b/>
          <w:i/>
          <w:color w:val="000000"/>
          <w:sz w:val="20"/>
          <w:lang w:val="es-ES"/>
        </w:rPr>
      </w:pPr>
      <w:r w:rsidRPr="00F30983">
        <w:rPr>
          <w:rFonts w:ascii="Helvetica" w:hAnsi="Helvetica" w:cs="Helvetica"/>
          <w:b/>
          <w:i/>
          <w:color w:val="000000"/>
          <w:sz w:val="20"/>
          <w:lang w:val="es-ES"/>
        </w:rPr>
        <w:t xml:space="preserve">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w:t>
      </w:r>
      <w:proofErr w:type="spellStart"/>
      <w:r w:rsidRPr="00F30983">
        <w:rPr>
          <w:rFonts w:ascii="Helvetica" w:hAnsi="Helvetica" w:cs="Helvetica"/>
          <w:b/>
          <w:i/>
          <w:color w:val="000000"/>
          <w:sz w:val="20"/>
          <w:lang w:val="es-ES"/>
        </w:rPr>
        <w:t>preimpresa</w:t>
      </w:r>
      <w:proofErr w:type="spellEnd"/>
      <w:r w:rsidRPr="00F30983">
        <w:rPr>
          <w:rFonts w:ascii="Helvetica" w:hAnsi="Helvetica" w:cs="Helvetica"/>
          <w:b/>
          <w:i/>
          <w:color w:val="000000"/>
          <w:sz w:val="20"/>
          <w:lang w:val="es-ES"/>
        </w:rPr>
        <w:t xml:space="preserve"> en este sentido.</w:t>
      </w:r>
    </w:p>
    <w:p w:rsidR="000058B8" w:rsidRPr="00F30983" w:rsidRDefault="000058B8" w:rsidP="000058B8">
      <w:pPr>
        <w:ind w:left="426" w:right="335"/>
        <w:jc w:val="both"/>
        <w:rPr>
          <w:rFonts w:ascii="Helvetica" w:hAnsi="Helvetica" w:cs="Helvetica"/>
          <w:b/>
          <w:i/>
          <w:color w:val="000000"/>
          <w:sz w:val="20"/>
          <w:lang w:val="es-ES"/>
        </w:rPr>
      </w:pPr>
    </w:p>
    <w:p w:rsidR="000058B8" w:rsidRPr="00F30983" w:rsidRDefault="000058B8" w:rsidP="000058B8">
      <w:pPr>
        <w:ind w:right="51"/>
        <w:jc w:val="both"/>
        <w:rPr>
          <w:rFonts w:ascii="Arial" w:hAnsi="Arial"/>
          <w:i/>
          <w:iCs/>
          <w:sz w:val="22"/>
          <w:szCs w:val="22"/>
        </w:rPr>
      </w:pPr>
      <w:r w:rsidRPr="00F30983">
        <w:rPr>
          <w:rFonts w:ascii="Arial" w:hAnsi="Arial"/>
          <w:i/>
          <w:iCs/>
          <w:sz w:val="22"/>
          <w:szCs w:val="22"/>
        </w:rPr>
        <w:t>Nótese como, no solo la norma dispuso la información que debía contener el formulario sino que, tratándose de traslados, advirtió que debería haber una leyenda expresa –</w:t>
      </w:r>
      <w:r w:rsidRPr="00F30983">
        <w:rPr>
          <w:rFonts w:ascii="Arial" w:hAnsi="Arial"/>
          <w:b/>
          <w:i/>
          <w:iCs/>
          <w:sz w:val="22"/>
          <w:szCs w:val="22"/>
        </w:rPr>
        <w:t xml:space="preserve">que podía estar </w:t>
      </w:r>
      <w:proofErr w:type="spellStart"/>
      <w:r w:rsidRPr="00F30983">
        <w:rPr>
          <w:rFonts w:ascii="Arial" w:hAnsi="Arial"/>
          <w:b/>
          <w:i/>
          <w:iCs/>
          <w:sz w:val="22"/>
          <w:szCs w:val="22"/>
        </w:rPr>
        <w:t>preimpresa</w:t>
      </w:r>
      <w:proofErr w:type="spellEnd"/>
      <w:r w:rsidRPr="00F30983">
        <w:rPr>
          <w:rFonts w:ascii="Arial" w:hAnsi="Arial"/>
          <w:i/>
          <w:iCs/>
          <w:sz w:val="22"/>
          <w:szCs w:val="22"/>
        </w:rPr>
        <w:t>- en la cual constara que la decisión de traslado se tomó de manera libre, espontánea y sin presiones.</w:t>
      </w:r>
    </w:p>
    <w:p w:rsidR="000058B8" w:rsidRPr="00F30983" w:rsidRDefault="000058B8" w:rsidP="000058B8">
      <w:pPr>
        <w:ind w:right="51"/>
        <w:jc w:val="both"/>
        <w:rPr>
          <w:rFonts w:ascii="Arial" w:hAnsi="Arial"/>
          <w:i/>
          <w:iCs/>
          <w:sz w:val="22"/>
          <w:szCs w:val="22"/>
        </w:rPr>
      </w:pPr>
    </w:p>
    <w:p w:rsidR="000058B8" w:rsidRPr="00F30983" w:rsidRDefault="000058B8" w:rsidP="000058B8">
      <w:pPr>
        <w:jc w:val="both"/>
        <w:rPr>
          <w:rFonts w:ascii="Arial" w:hAnsi="Arial"/>
          <w:i/>
          <w:iCs/>
          <w:sz w:val="22"/>
          <w:szCs w:val="22"/>
        </w:rPr>
      </w:pPr>
      <w:r w:rsidRPr="00F30983">
        <w:rPr>
          <w:rFonts w:ascii="Arial" w:hAnsi="Arial"/>
          <w:i/>
          <w:iCs/>
          <w:sz w:val="22"/>
          <w:szCs w:val="22"/>
        </w:rPr>
        <w:t xml:space="preserve">Adicionalmente, sobre el tema cabe presentar dos preguntas: ¿En qué consiste la supuesta obligación de la administradora de dar información completa a quien pretende el traslado?, ¿Cuál es la información que se acusa a las AFP de no haber dado a las personas que se trasladaron al RAIS?: </w:t>
      </w:r>
    </w:p>
    <w:p w:rsidR="000058B8" w:rsidRPr="00F30983" w:rsidRDefault="000058B8" w:rsidP="000058B8">
      <w:pPr>
        <w:jc w:val="both"/>
        <w:rPr>
          <w:rFonts w:ascii="Arial" w:hAnsi="Arial"/>
          <w:i/>
          <w:iCs/>
          <w:sz w:val="22"/>
          <w:szCs w:val="22"/>
        </w:rPr>
      </w:pPr>
    </w:p>
    <w:p w:rsidR="000058B8" w:rsidRPr="00F30983" w:rsidRDefault="000058B8" w:rsidP="000058B8">
      <w:pPr>
        <w:jc w:val="both"/>
        <w:rPr>
          <w:rFonts w:ascii="Arial" w:hAnsi="Arial"/>
          <w:i/>
          <w:iCs/>
          <w:sz w:val="22"/>
          <w:szCs w:val="22"/>
        </w:rPr>
      </w:pPr>
      <w:r w:rsidRPr="00F30983">
        <w:rPr>
          <w:rFonts w:ascii="Arial" w:hAnsi="Arial"/>
          <w:i/>
          <w:iCs/>
          <w:sz w:val="22"/>
          <w:szCs w:val="22"/>
        </w:rPr>
        <w:t>Las respuestas son necesarias y resultan contundentes para entender la insostenibilidad de la exigencia de la tesis de falta de información, así: Las proyecciones sobre los montos pensionales en cada régimen, no pueden ser la información que se echa de menos, porque solo fueron dispuestas por la Ley 1748 de 2014, mientras que las demás precisiones que se pudieran hacer sobre los pormenores de los regímenes no son nada distinto que los contenidos de la Ley que regula los dos sistemas, cuyo conocimiento no hay que repetirlo a las partes, toda vez que el mismo se presume de derecho conocido por las ellas según el artículo 9 del Código Civil, pues a nadie le está permitido ignorar las leyes.</w:t>
      </w:r>
    </w:p>
    <w:p w:rsidR="000058B8" w:rsidRPr="00F30983" w:rsidRDefault="000058B8" w:rsidP="000058B8">
      <w:pPr>
        <w:jc w:val="both"/>
        <w:rPr>
          <w:rFonts w:ascii="Arial" w:hAnsi="Arial"/>
          <w:i/>
          <w:iCs/>
          <w:sz w:val="22"/>
          <w:szCs w:val="22"/>
        </w:rPr>
      </w:pPr>
    </w:p>
    <w:p w:rsidR="000058B8" w:rsidRPr="00F30983" w:rsidRDefault="000058B8" w:rsidP="000058B8">
      <w:pPr>
        <w:jc w:val="both"/>
        <w:rPr>
          <w:rFonts w:ascii="Arial" w:hAnsi="Arial" w:cs="Arial"/>
          <w:i/>
          <w:sz w:val="22"/>
          <w:szCs w:val="22"/>
        </w:rPr>
      </w:pPr>
      <w:r w:rsidRPr="00F30983">
        <w:rPr>
          <w:rFonts w:ascii="Arial" w:hAnsi="Arial"/>
          <w:i/>
          <w:iCs/>
          <w:sz w:val="22"/>
          <w:szCs w:val="22"/>
        </w:rPr>
        <w:t xml:space="preserve">En efecto, </w:t>
      </w:r>
      <w:r w:rsidRPr="00F30983">
        <w:rPr>
          <w:rFonts w:ascii="Arial" w:hAnsi="Arial" w:cs="Arial"/>
          <w:i/>
          <w:sz w:val="22"/>
          <w:szCs w:val="22"/>
        </w:rPr>
        <w:t>resulta claro que la obligación de hacer proyecciones, apenas vino a imponerse a las administradoras con la ley 1748 de 2014, en cuyo parágrafo 1º del artículo 2º se destaca:</w:t>
      </w:r>
    </w:p>
    <w:p w:rsidR="000058B8" w:rsidRPr="00F30983" w:rsidRDefault="000058B8" w:rsidP="000058B8">
      <w:pPr>
        <w:jc w:val="both"/>
        <w:rPr>
          <w:rFonts w:ascii="Arial" w:hAnsi="Arial" w:cs="Arial"/>
          <w:i/>
          <w:sz w:val="22"/>
          <w:szCs w:val="22"/>
        </w:rPr>
      </w:pPr>
    </w:p>
    <w:p w:rsidR="000058B8" w:rsidRPr="00F30983" w:rsidRDefault="000058B8" w:rsidP="000058B8">
      <w:pPr>
        <w:ind w:left="708" w:right="476"/>
        <w:jc w:val="both"/>
        <w:rPr>
          <w:rFonts w:ascii="Arial" w:hAnsi="Arial" w:cs="Arial"/>
          <w:i/>
          <w:sz w:val="20"/>
          <w:lang w:val="es-ES"/>
        </w:rPr>
      </w:pPr>
      <w:r w:rsidRPr="00F30983">
        <w:rPr>
          <w:rFonts w:ascii="Arial" w:hAnsi="Arial" w:cs="Arial"/>
          <w:b/>
          <w:bCs/>
          <w:i/>
          <w:sz w:val="20"/>
          <w:lang w:val="es-ES"/>
        </w:rPr>
        <w:t>“PARÁGRAFO 1o.</w:t>
      </w:r>
      <w:r w:rsidRPr="00F30983">
        <w:rPr>
          <w:rFonts w:ascii="Arial" w:hAnsi="Arial" w:cs="Arial"/>
          <w:i/>
          <w:sz w:val="20"/>
          <w:lang w:val="es-ES"/>
        </w:rPr>
        <w:t> Adicionar un inciso 2o al artículo </w:t>
      </w:r>
      <w:hyperlink r:id="rId9" w:anchor="9" w:history="1">
        <w:r w:rsidRPr="00F30983">
          <w:rPr>
            <w:rStyle w:val="Hipervnculo"/>
            <w:rFonts w:ascii="Arial" w:hAnsi="Arial" w:cs="Arial"/>
            <w:i/>
            <w:sz w:val="20"/>
            <w:lang w:val="es-ES"/>
          </w:rPr>
          <w:t>9</w:t>
        </w:r>
      </w:hyperlink>
      <w:r w:rsidRPr="00F30983">
        <w:rPr>
          <w:rFonts w:ascii="Arial" w:hAnsi="Arial" w:cs="Arial"/>
          <w:i/>
          <w:sz w:val="20"/>
          <w:lang w:val="es-ES"/>
        </w:rPr>
        <w:t>o de la Ley 1328 de 2009, que regula el contenido mínimo de la información al consumidor financiero, cuyo texto es el siguiente:</w:t>
      </w:r>
    </w:p>
    <w:p w:rsidR="000058B8" w:rsidRPr="00F30983" w:rsidRDefault="000058B8" w:rsidP="000058B8">
      <w:pPr>
        <w:ind w:left="708" w:right="476"/>
        <w:jc w:val="both"/>
        <w:rPr>
          <w:rFonts w:ascii="Arial" w:hAnsi="Arial" w:cs="Arial"/>
          <w:i/>
          <w:sz w:val="20"/>
          <w:lang w:val="es-ES"/>
        </w:rPr>
      </w:pPr>
    </w:p>
    <w:p w:rsidR="000058B8" w:rsidRPr="00F30983" w:rsidRDefault="000058B8" w:rsidP="000058B8">
      <w:pPr>
        <w:ind w:left="708" w:right="476"/>
        <w:jc w:val="both"/>
        <w:rPr>
          <w:rFonts w:ascii="Arial" w:hAnsi="Arial" w:cs="Arial"/>
          <w:i/>
          <w:sz w:val="20"/>
          <w:lang w:val="es-ES"/>
        </w:rPr>
      </w:pPr>
      <w:r w:rsidRPr="00F30983">
        <w:rPr>
          <w:rFonts w:ascii="Arial" w:hAnsi="Arial" w:cs="Arial"/>
          <w:i/>
          <w:sz w:val="20"/>
          <w:lang w:val="es-ES"/>
        </w:rPr>
        <w:t xml:space="preserve">En desarrollo de lo anterior, las Administradoras del Sistema General de Pensiones deberán garantizar que los clientes que quieran trasladarse entre regímenes pensionales, reciban asesoría de representantes de ambos regímenes, como condición previa para que proceda el traslado entre regímenes. </w:t>
      </w:r>
      <w:r w:rsidRPr="00F30983">
        <w:rPr>
          <w:rFonts w:ascii="Arial" w:hAnsi="Arial" w:cs="Arial"/>
          <w:b/>
          <w:i/>
          <w:sz w:val="20"/>
          <w:lang w:val="es-ES"/>
        </w:rPr>
        <w:t>Lo anterior de conformidad con las instrucciones que para el efecto imparta la Superintendencia Financiera de Colombia</w:t>
      </w:r>
      <w:r w:rsidRPr="00F30983">
        <w:rPr>
          <w:rFonts w:ascii="Arial" w:hAnsi="Arial" w:cs="Arial"/>
          <w:i/>
          <w:sz w:val="20"/>
          <w:lang w:val="es-ES"/>
        </w:rPr>
        <w:t>.”</w:t>
      </w:r>
    </w:p>
    <w:p w:rsidR="000058B8" w:rsidRPr="00F30983" w:rsidRDefault="000058B8" w:rsidP="000058B8">
      <w:pPr>
        <w:jc w:val="both"/>
        <w:rPr>
          <w:rFonts w:ascii="Arial" w:hAnsi="Arial" w:cs="Arial"/>
          <w:i/>
          <w:sz w:val="22"/>
          <w:szCs w:val="22"/>
        </w:rPr>
      </w:pPr>
    </w:p>
    <w:p w:rsidR="000058B8" w:rsidRPr="00F30983" w:rsidRDefault="000058B8" w:rsidP="000058B8">
      <w:pPr>
        <w:jc w:val="both"/>
        <w:rPr>
          <w:rFonts w:ascii="Arial" w:hAnsi="Arial" w:cs="Arial"/>
          <w:i/>
          <w:sz w:val="22"/>
          <w:szCs w:val="22"/>
        </w:rPr>
      </w:pPr>
      <w:r w:rsidRPr="00F30983">
        <w:rPr>
          <w:rFonts w:ascii="Arial" w:hAnsi="Arial" w:cs="Arial"/>
          <w:i/>
          <w:sz w:val="22"/>
          <w:szCs w:val="22"/>
        </w:rPr>
        <w:t>Norma que permite evidenciar que con anterioridad no existía la obligación de hacer cálculos comparativos de las eventuales pensiones en cada régimen, toda vez  que la misma disposición establece que la obligación que por ella se crea, solo puede ser cumplida “de conformidad con las instrucciones que para el efecto imparta la Superintendencia Financiera de Colombia”; previsión que para hacerse viable exigió a su vez la expedición del decreto 2071 de 2015 que precisamente en sus considerandos pregona:</w:t>
      </w:r>
    </w:p>
    <w:p w:rsidR="000058B8" w:rsidRPr="00F30983" w:rsidRDefault="000058B8" w:rsidP="000058B8">
      <w:pPr>
        <w:jc w:val="both"/>
        <w:rPr>
          <w:rFonts w:ascii="Arial" w:hAnsi="Arial" w:cs="Arial"/>
          <w:i/>
          <w:sz w:val="22"/>
          <w:szCs w:val="22"/>
        </w:rPr>
      </w:pPr>
    </w:p>
    <w:p w:rsidR="000058B8" w:rsidRPr="00F30983" w:rsidRDefault="000058B8" w:rsidP="000058B8">
      <w:pPr>
        <w:ind w:left="708" w:right="476"/>
        <w:jc w:val="both"/>
        <w:rPr>
          <w:rFonts w:ascii="Arial" w:hAnsi="Arial" w:cs="Arial"/>
          <w:i/>
          <w:sz w:val="20"/>
          <w:lang w:val="es-ES"/>
        </w:rPr>
      </w:pPr>
      <w:r w:rsidRPr="00F30983">
        <w:rPr>
          <w:rFonts w:ascii="Arial" w:hAnsi="Arial" w:cs="Arial"/>
          <w:i/>
          <w:sz w:val="20"/>
          <w:lang w:val="es-ES"/>
        </w:rPr>
        <w:lastRenderedPageBreak/>
        <w:t>“Que el 26 de diciembre de 2014 se expidió la Ley 1748 por medio de la cual se establece la obligación de brindar información transparente a los consumidores de los servicios financieros y se dictan otras disposiciones. Para el efecto en su artículo 2° dispuso la información mínima y la periodicidad con la que le deben ser remitidos los extractos a los afiliados al Sistema General de Pensiones;</w:t>
      </w:r>
    </w:p>
    <w:p w:rsidR="000058B8" w:rsidRPr="00F30983" w:rsidRDefault="000058B8" w:rsidP="000058B8">
      <w:pPr>
        <w:ind w:left="708" w:right="476"/>
        <w:jc w:val="both"/>
        <w:rPr>
          <w:rFonts w:ascii="Arial" w:hAnsi="Arial" w:cs="Arial"/>
          <w:i/>
          <w:sz w:val="20"/>
          <w:lang w:val="es-ES"/>
        </w:rPr>
      </w:pPr>
    </w:p>
    <w:p w:rsidR="000058B8" w:rsidRPr="00F30983" w:rsidRDefault="000058B8" w:rsidP="000058B8">
      <w:pPr>
        <w:ind w:left="708" w:right="476"/>
        <w:jc w:val="both"/>
        <w:rPr>
          <w:rFonts w:ascii="Arial" w:hAnsi="Arial" w:cs="Arial"/>
          <w:i/>
          <w:sz w:val="20"/>
          <w:lang w:val="es-ES"/>
        </w:rPr>
      </w:pPr>
      <w:r w:rsidRPr="00F30983">
        <w:rPr>
          <w:rFonts w:ascii="Arial" w:hAnsi="Arial" w:cs="Arial"/>
          <w:i/>
          <w:sz w:val="20"/>
          <w:lang w:val="es-ES"/>
        </w:rPr>
        <w:t>Que en el mismo artículo se estableció la necesidad de reglamentar los cálculos para que las administradoras de fondos de pensiones del régimen de ahorro individual con solidaridad realicen la proyección de la expectativa pensional, con la finalidad de que los afiliados cuenten con información adecuada sobre su futuro pensional y la procedencia de obtener una asesoría personalizada para este fin;</w:t>
      </w:r>
    </w:p>
    <w:p w:rsidR="000058B8" w:rsidRPr="00F30983" w:rsidRDefault="000058B8" w:rsidP="000058B8">
      <w:pPr>
        <w:ind w:left="708" w:right="476"/>
        <w:jc w:val="both"/>
        <w:rPr>
          <w:rFonts w:ascii="Arial" w:hAnsi="Arial" w:cs="Arial"/>
          <w:i/>
          <w:sz w:val="20"/>
          <w:lang w:val="es-ES"/>
        </w:rPr>
      </w:pPr>
    </w:p>
    <w:p w:rsidR="000058B8" w:rsidRPr="00F30983" w:rsidRDefault="000058B8" w:rsidP="000058B8">
      <w:pPr>
        <w:ind w:left="708" w:right="476"/>
        <w:jc w:val="both"/>
        <w:rPr>
          <w:rFonts w:ascii="Arial" w:hAnsi="Arial" w:cs="Arial"/>
          <w:i/>
          <w:sz w:val="20"/>
          <w:lang w:val="es-ES"/>
        </w:rPr>
      </w:pPr>
      <w:r w:rsidRPr="00F30983">
        <w:rPr>
          <w:rFonts w:ascii="Arial" w:hAnsi="Arial" w:cs="Arial"/>
          <w:i/>
          <w:sz w:val="20"/>
          <w:lang w:val="es-ES"/>
        </w:rPr>
        <w:t>Que el parágrafo 1° del mismo artículo adicionó un inciso al artículo 9° de la Ley 1328 de 2009, el cual determina la obligación de garantizar que los afiliados al sistema general de pensiones reciban una asesoría de representantes de ambos regímenes, como condición previa para el traslado, con miras a que el afiliado tome una decisión informada;”</w:t>
      </w:r>
    </w:p>
    <w:p w:rsidR="000058B8" w:rsidRPr="00F30983" w:rsidRDefault="000058B8" w:rsidP="000058B8">
      <w:pPr>
        <w:ind w:left="708"/>
        <w:jc w:val="both"/>
        <w:rPr>
          <w:rFonts w:ascii="Arial" w:hAnsi="Arial" w:cs="Arial"/>
          <w:i/>
          <w:sz w:val="22"/>
          <w:szCs w:val="22"/>
          <w:lang w:val="es-ES"/>
        </w:rPr>
      </w:pPr>
    </w:p>
    <w:p w:rsidR="000058B8" w:rsidRPr="00F30983" w:rsidRDefault="000058B8" w:rsidP="000058B8">
      <w:pPr>
        <w:jc w:val="both"/>
        <w:rPr>
          <w:rFonts w:ascii="Arial" w:hAnsi="Arial" w:cs="Arial"/>
          <w:i/>
          <w:sz w:val="22"/>
          <w:szCs w:val="22"/>
          <w:lang w:val="es-ES"/>
        </w:rPr>
      </w:pPr>
      <w:r w:rsidRPr="00F30983">
        <w:rPr>
          <w:rFonts w:ascii="Arial" w:hAnsi="Arial" w:cs="Arial"/>
          <w:i/>
          <w:sz w:val="22"/>
          <w:szCs w:val="22"/>
        </w:rPr>
        <w:t>Y fue, solo producto de tal desarrollo que finalmente se dispuso en el decreto en cita, en el artículo 2.6.10.2.3., que la asesoría que debe brindarse por ambas administradoras debe contener una proyección del valor de la indemnización sustitutiva o devolución de saldos, si a ello hubiere lugar, y del valor de la pensión, haciéndose la precisión que “p</w:t>
      </w:r>
      <w:r w:rsidRPr="00F30983">
        <w:rPr>
          <w:rFonts w:ascii="Arial" w:hAnsi="Arial" w:cs="Arial"/>
          <w:i/>
          <w:sz w:val="22"/>
          <w:szCs w:val="22"/>
          <w:lang w:val="es-ES"/>
        </w:rPr>
        <w:t>ara el caso de la proyección del beneficio pensional en el Régimen de Ahorro Individual con Solidaridad, la Administradora deberá realizar una asesoría en los términos descritos en el artículo 2.6.10.4.3 del presente decreto”; aspecto que pone de manifiesto que antes del decreto en comento, las Administradoras no tenían mecanismo para dar tal información pues es, este artículo 2.6.10.4.3., el que establece los parámetros técnicos para poder cumplir tal cometido, al disponer:</w:t>
      </w:r>
    </w:p>
    <w:p w:rsidR="000058B8" w:rsidRPr="00F30983" w:rsidRDefault="000058B8" w:rsidP="000058B8">
      <w:pPr>
        <w:jc w:val="both"/>
        <w:rPr>
          <w:rFonts w:ascii="Arial" w:hAnsi="Arial" w:cs="Arial"/>
          <w:i/>
          <w:sz w:val="22"/>
          <w:szCs w:val="22"/>
          <w:lang w:val="es-ES"/>
        </w:rPr>
      </w:pPr>
    </w:p>
    <w:p w:rsidR="000058B8" w:rsidRPr="00F30983" w:rsidRDefault="007A16D1" w:rsidP="000058B8">
      <w:pPr>
        <w:ind w:left="708" w:right="476"/>
        <w:jc w:val="both"/>
        <w:rPr>
          <w:rFonts w:ascii="Arial" w:hAnsi="Arial" w:cs="Arial"/>
          <w:i/>
          <w:sz w:val="20"/>
          <w:lang w:val="es-ES"/>
        </w:rPr>
      </w:pPr>
      <w:r w:rsidRPr="00F30983">
        <w:rPr>
          <w:rFonts w:ascii="Arial" w:hAnsi="Arial" w:cs="Arial"/>
          <w:i/>
          <w:sz w:val="20"/>
          <w:lang w:val="es-ES"/>
        </w:rPr>
        <w:t>(…)</w:t>
      </w:r>
    </w:p>
    <w:p w:rsidR="007A16D1" w:rsidRPr="00F30983" w:rsidRDefault="007A16D1" w:rsidP="000058B8">
      <w:pPr>
        <w:ind w:left="708" w:right="476"/>
        <w:jc w:val="both"/>
        <w:rPr>
          <w:rFonts w:ascii="Arial" w:hAnsi="Arial" w:cs="Arial"/>
          <w:i/>
          <w:sz w:val="20"/>
          <w:lang w:val="es-ES"/>
        </w:rPr>
      </w:pPr>
    </w:p>
    <w:p w:rsidR="000058B8" w:rsidRPr="00F30983" w:rsidRDefault="000058B8" w:rsidP="000058B8">
      <w:pPr>
        <w:ind w:left="708" w:right="476"/>
        <w:jc w:val="both"/>
        <w:rPr>
          <w:rFonts w:ascii="Arial" w:hAnsi="Arial" w:cs="Arial"/>
          <w:i/>
          <w:sz w:val="20"/>
          <w:lang w:val="es-ES"/>
        </w:rPr>
      </w:pPr>
      <w:r w:rsidRPr="00F30983">
        <w:rPr>
          <w:rFonts w:ascii="Arial" w:hAnsi="Arial" w:cs="Arial"/>
          <w:i/>
          <w:sz w:val="20"/>
          <w:lang w:val="es-ES"/>
        </w:rPr>
        <w:t>a) La tasa de interés técnico que se encuentra establecida por la Superintendencia Financiera de Colombia o la que la modifique o sustituya;</w:t>
      </w:r>
    </w:p>
    <w:p w:rsidR="000058B8" w:rsidRPr="00F30983" w:rsidRDefault="000058B8" w:rsidP="000058B8">
      <w:pPr>
        <w:ind w:left="708" w:right="476"/>
        <w:jc w:val="both"/>
        <w:rPr>
          <w:rFonts w:ascii="Arial" w:hAnsi="Arial" w:cs="Arial"/>
          <w:i/>
          <w:sz w:val="20"/>
          <w:lang w:val="es-ES"/>
        </w:rPr>
      </w:pPr>
      <w:r w:rsidRPr="00F30983">
        <w:rPr>
          <w:rFonts w:ascii="Arial" w:hAnsi="Arial" w:cs="Arial"/>
          <w:i/>
          <w:sz w:val="20"/>
          <w:lang w:val="es-ES"/>
        </w:rPr>
        <w:t>b) Las tablas de mortalidad de rentistas y de inválidos expedidas por la Superintendencia Financiera de Colombia;</w:t>
      </w:r>
    </w:p>
    <w:p w:rsidR="000058B8" w:rsidRPr="00F30983" w:rsidRDefault="000058B8" w:rsidP="000058B8">
      <w:pPr>
        <w:ind w:left="708" w:right="476"/>
        <w:jc w:val="both"/>
        <w:rPr>
          <w:rFonts w:ascii="Arial" w:hAnsi="Arial" w:cs="Arial"/>
          <w:i/>
          <w:sz w:val="20"/>
          <w:lang w:val="es-ES"/>
        </w:rPr>
      </w:pPr>
      <w:r w:rsidRPr="00F30983">
        <w:rPr>
          <w:rFonts w:ascii="Arial" w:hAnsi="Arial" w:cs="Arial"/>
          <w:i/>
          <w:sz w:val="20"/>
          <w:lang w:val="es-ES"/>
        </w:rPr>
        <w:t>c) Las tasas de inflación y crecimiento de los beneficios pensionales;</w:t>
      </w:r>
    </w:p>
    <w:p w:rsidR="000058B8" w:rsidRPr="00F30983" w:rsidRDefault="000058B8" w:rsidP="000058B8">
      <w:pPr>
        <w:ind w:left="708" w:right="476"/>
        <w:jc w:val="both"/>
        <w:rPr>
          <w:rFonts w:ascii="Arial" w:hAnsi="Arial" w:cs="Arial"/>
          <w:i/>
          <w:sz w:val="20"/>
          <w:lang w:val="es-ES"/>
        </w:rPr>
      </w:pPr>
      <w:r w:rsidRPr="00F30983">
        <w:rPr>
          <w:rFonts w:ascii="Arial" w:hAnsi="Arial" w:cs="Arial"/>
          <w:i/>
          <w:sz w:val="20"/>
          <w:lang w:val="es-ES"/>
        </w:rPr>
        <w:t>d) Demás parámetros y supuestos que imparta sobre el particular la Superintendencia Financiera de Colombia.</w:t>
      </w:r>
    </w:p>
    <w:p w:rsidR="000058B8" w:rsidRPr="00F30983" w:rsidRDefault="000058B8" w:rsidP="000058B8">
      <w:pPr>
        <w:ind w:left="708"/>
        <w:jc w:val="both"/>
        <w:rPr>
          <w:rFonts w:ascii="Arial" w:hAnsi="Arial" w:cs="Arial"/>
          <w:i/>
          <w:sz w:val="20"/>
          <w:lang w:val="es-ES"/>
        </w:rPr>
      </w:pPr>
    </w:p>
    <w:p w:rsidR="000058B8" w:rsidRPr="00F30983" w:rsidRDefault="000058B8" w:rsidP="000058B8">
      <w:pPr>
        <w:jc w:val="both"/>
        <w:rPr>
          <w:rFonts w:ascii="Arial" w:hAnsi="Arial" w:cs="Arial"/>
          <w:i/>
          <w:sz w:val="20"/>
        </w:rPr>
      </w:pPr>
      <w:r w:rsidRPr="00F30983">
        <w:rPr>
          <w:rFonts w:ascii="Arial" w:hAnsi="Arial" w:cs="Arial"/>
          <w:i/>
          <w:sz w:val="20"/>
        </w:rPr>
        <w:t>Para finalmente concluirse en el parágrafo 2º que:</w:t>
      </w:r>
    </w:p>
    <w:p w:rsidR="000058B8" w:rsidRPr="00F30983" w:rsidRDefault="000058B8" w:rsidP="000058B8">
      <w:pPr>
        <w:jc w:val="both"/>
        <w:rPr>
          <w:rFonts w:ascii="Arial" w:hAnsi="Arial" w:cs="Arial"/>
          <w:i/>
          <w:sz w:val="20"/>
        </w:rPr>
      </w:pPr>
    </w:p>
    <w:p w:rsidR="000058B8" w:rsidRPr="00F30983" w:rsidRDefault="000058B8" w:rsidP="000058B8">
      <w:pPr>
        <w:ind w:left="708" w:right="476"/>
        <w:jc w:val="both"/>
        <w:rPr>
          <w:rFonts w:ascii="Arial" w:hAnsi="Arial" w:cs="Arial"/>
          <w:i/>
          <w:sz w:val="20"/>
        </w:rPr>
      </w:pPr>
      <w:r w:rsidRPr="00F30983">
        <w:rPr>
          <w:rFonts w:ascii="Arial" w:hAnsi="Arial" w:cs="Arial"/>
          <w:b/>
          <w:bCs/>
          <w:i/>
          <w:sz w:val="20"/>
        </w:rPr>
        <w:t>“Parágrafo 2°. </w:t>
      </w:r>
      <w:r w:rsidRPr="00F30983">
        <w:rPr>
          <w:rFonts w:ascii="Arial" w:hAnsi="Arial" w:cs="Arial"/>
          <w:i/>
          <w:sz w:val="20"/>
        </w:rPr>
        <w:t xml:space="preserve">La proyección de que trata este artículo, proporcionada por la Administradora del Régimen de Ahorro Individual con Solidaridad, a través de las herramientas financieras, deberá entenderse como un cálculo estimado de la eventual futura pensión. La Administradora deberá informar al afiliado que la mesada pensional resultante es una mera proyección y no un derecho consolidado, por fundamentarse en una simulación de supuestos futuros probables, pero sin certeza sobre la ocurrencia”. </w:t>
      </w:r>
    </w:p>
    <w:p w:rsidR="000058B8" w:rsidRPr="00F30983" w:rsidRDefault="000058B8" w:rsidP="000058B8">
      <w:pPr>
        <w:jc w:val="both"/>
        <w:rPr>
          <w:rFonts w:ascii="Arial" w:hAnsi="Arial" w:cs="Arial"/>
          <w:i/>
          <w:sz w:val="22"/>
          <w:szCs w:val="22"/>
        </w:rPr>
      </w:pPr>
    </w:p>
    <w:p w:rsidR="000058B8" w:rsidRPr="00F30983" w:rsidRDefault="000058B8" w:rsidP="000058B8">
      <w:pPr>
        <w:ind w:right="51"/>
        <w:jc w:val="both"/>
        <w:rPr>
          <w:rFonts w:ascii="Arial" w:hAnsi="Arial" w:cs="Arial"/>
          <w:i/>
          <w:sz w:val="22"/>
          <w:szCs w:val="22"/>
        </w:rPr>
      </w:pPr>
      <w:r w:rsidRPr="00F30983">
        <w:rPr>
          <w:rFonts w:ascii="Arial" w:hAnsi="Arial" w:cs="Arial"/>
          <w:i/>
          <w:sz w:val="22"/>
          <w:szCs w:val="22"/>
        </w:rPr>
        <w:t>Salta a la vista entonces, que con anterioridad a estas normas, no estaban establecidos los parámetros que permitieran dar una información técnica a título de proyección y por ello tal obligación no puede exigirse en estos asuntos.</w:t>
      </w:r>
    </w:p>
    <w:p w:rsidR="000058B8" w:rsidRPr="00F30983" w:rsidRDefault="000058B8" w:rsidP="000058B8">
      <w:pPr>
        <w:ind w:right="51"/>
        <w:jc w:val="both"/>
        <w:rPr>
          <w:rFonts w:ascii="Arial" w:hAnsi="Arial" w:cs="Arial"/>
          <w:i/>
          <w:sz w:val="22"/>
          <w:szCs w:val="22"/>
        </w:rPr>
      </w:pPr>
    </w:p>
    <w:p w:rsidR="000058B8" w:rsidRPr="00F30983" w:rsidRDefault="000058B8" w:rsidP="000058B8">
      <w:pPr>
        <w:ind w:right="51"/>
        <w:jc w:val="both"/>
        <w:rPr>
          <w:rFonts w:ascii="Arial" w:hAnsi="Arial" w:cs="Arial"/>
          <w:i/>
          <w:sz w:val="22"/>
          <w:szCs w:val="22"/>
        </w:rPr>
      </w:pPr>
      <w:r w:rsidRPr="00F30983">
        <w:rPr>
          <w:rFonts w:ascii="Arial" w:hAnsi="Arial" w:cs="Arial"/>
          <w:i/>
          <w:sz w:val="22"/>
          <w:szCs w:val="22"/>
        </w:rPr>
        <w:t>Adicionalmente debe tenerse en cuenta que las personas que procedieron al traslado en la década de los años 90 y principios de la siguiente, eran afiliados que apenas estaban empezando su etapa productiva y por ello, en realidad, los aportes realizados hasta el momento del traslado eran tan limitados que no permitían conocer una tendencia que abriera la puerta a cálculos con significado”.</w:t>
      </w:r>
    </w:p>
    <w:p w:rsidR="000058B8" w:rsidRPr="00F30983" w:rsidRDefault="000058B8" w:rsidP="000058B8">
      <w:pPr>
        <w:ind w:right="51"/>
        <w:jc w:val="both"/>
        <w:rPr>
          <w:rFonts w:ascii="Arial" w:hAnsi="Arial" w:cs="Arial"/>
          <w:i/>
          <w:sz w:val="22"/>
          <w:szCs w:val="22"/>
        </w:rPr>
      </w:pPr>
    </w:p>
    <w:p w:rsidR="007452CF" w:rsidRPr="00F30983" w:rsidRDefault="007452CF" w:rsidP="000058B8">
      <w:pPr>
        <w:ind w:right="51"/>
        <w:jc w:val="both"/>
        <w:rPr>
          <w:rFonts w:ascii="Arial" w:hAnsi="Arial" w:cs="Arial"/>
          <w:i/>
          <w:sz w:val="22"/>
          <w:szCs w:val="22"/>
        </w:rPr>
      </w:pPr>
    </w:p>
    <w:p w:rsidR="000058B8" w:rsidRPr="00F30983" w:rsidRDefault="000058B8" w:rsidP="000058B8">
      <w:pPr>
        <w:ind w:right="51"/>
        <w:jc w:val="both"/>
        <w:rPr>
          <w:rFonts w:ascii="Arial" w:hAnsi="Arial" w:cs="Arial"/>
          <w:szCs w:val="24"/>
        </w:rPr>
      </w:pPr>
      <w:r w:rsidRPr="00F30983">
        <w:rPr>
          <w:rFonts w:ascii="Arial" w:hAnsi="Arial" w:cs="Arial"/>
          <w:szCs w:val="24"/>
        </w:rPr>
        <w:t>Y, más adelante</w:t>
      </w:r>
      <w:r w:rsidR="00BE7AA4" w:rsidRPr="00F30983">
        <w:rPr>
          <w:rFonts w:ascii="Arial" w:hAnsi="Arial" w:cs="Arial"/>
          <w:szCs w:val="24"/>
        </w:rPr>
        <w:t>,</w:t>
      </w:r>
      <w:r w:rsidR="007A16D1" w:rsidRPr="00F30983">
        <w:rPr>
          <w:rFonts w:ascii="Arial" w:hAnsi="Arial" w:cs="Arial"/>
          <w:szCs w:val="24"/>
        </w:rPr>
        <w:t xml:space="preserve"> en el salvamento que se viene refiriendo</w:t>
      </w:r>
      <w:r w:rsidR="00BE7AA4" w:rsidRPr="00F30983">
        <w:rPr>
          <w:rFonts w:ascii="Arial" w:hAnsi="Arial" w:cs="Arial"/>
          <w:szCs w:val="24"/>
        </w:rPr>
        <w:t>,</w:t>
      </w:r>
      <w:r w:rsidRPr="00F30983">
        <w:rPr>
          <w:rFonts w:ascii="Arial" w:hAnsi="Arial" w:cs="Arial"/>
          <w:szCs w:val="24"/>
        </w:rPr>
        <w:t xml:space="preserve"> se </w:t>
      </w:r>
      <w:r w:rsidR="007A16D1" w:rsidRPr="00F30983">
        <w:rPr>
          <w:rFonts w:ascii="Arial" w:hAnsi="Arial" w:cs="Arial"/>
          <w:szCs w:val="24"/>
        </w:rPr>
        <w:t xml:space="preserve">señaló </w:t>
      </w:r>
      <w:r w:rsidRPr="00F30983">
        <w:rPr>
          <w:rFonts w:ascii="Arial" w:hAnsi="Arial" w:cs="Arial"/>
          <w:szCs w:val="24"/>
        </w:rPr>
        <w:t xml:space="preserve">la diferencia que existe entre los eventos de ineficacia y nulidad de los traslados de régimen, así: </w:t>
      </w:r>
    </w:p>
    <w:p w:rsidR="007452CF" w:rsidRPr="00F30983" w:rsidRDefault="007452CF" w:rsidP="000058B8">
      <w:pPr>
        <w:ind w:right="51"/>
        <w:jc w:val="both"/>
        <w:rPr>
          <w:rFonts w:ascii="Arial" w:hAnsi="Arial" w:cs="Arial"/>
          <w:szCs w:val="24"/>
        </w:rPr>
      </w:pPr>
    </w:p>
    <w:p w:rsidR="000058B8" w:rsidRPr="00F30983" w:rsidRDefault="000058B8" w:rsidP="000058B8">
      <w:pPr>
        <w:ind w:right="51"/>
        <w:jc w:val="both"/>
        <w:rPr>
          <w:rFonts w:ascii="Arial" w:hAnsi="Arial" w:cs="Arial"/>
          <w:szCs w:val="24"/>
        </w:rPr>
      </w:pPr>
    </w:p>
    <w:p w:rsidR="000058B8" w:rsidRPr="00F30983" w:rsidRDefault="000058B8" w:rsidP="000058B8">
      <w:pPr>
        <w:ind w:right="284"/>
        <w:jc w:val="both"/>
        <w:rPr>
          <w:rFonts w:ascii="Arial" w:hAnsi="Arial" w:cs="Arial"/>
          <w:i/>
          <w:sz w:val="22"/>
          <w:szCs w:val="22"/>
        </w:rPr>
      </w:pPr>
      <w:r w:rsidRPr="00F30983">
        <w:rPr>
          <w:rFonts w:ascii="Arial" w:hAnsi="Arial" w:cs="Arial"/>
          <w:b/>
          <w:i/>
          <w:sz w:val="22"/>
          <w:szCs w:val="22"/>
        </w:rPr>
        <w:t>“IMPORTANCIA DE LA DIFERENCIACIÓN ENTRE LOS CASOS DE INEFICACIA Y LOS CASOS DE NULIDAD</w:t>
      </w:r>
    </w:p>
    <w:p w:rsidR="000058B8" w:rsidRPr="00F30983" w:rsidRDefault="000058B8" w:rsidP="000058B8">
      <w:pPr>
        <w:ind w:right="284"/>
        <w:jc w:val="both"/>
        <w:rPr>
          <w:rFonts w:ascii="Arial" w:hAnsi="Arial" w:cs="Arial"/>
          <w:i/>
          <w:sz w:val="22"/>
          <w:szCs w:val="22"/>
        </w:rPr>
      </w:pPr>
    </w:p>
    <w:p w:rsidR="000058B8" w:rsidRPr="00F30983" w:rsidRDefault="000058B8" w:rsidP="000058B8">
      <w:pPr>
        <w:ind w:right="284"/>
        <w:jc w:val="both"/>
        <w:rPr>
          <w:rFonts w:ascii="Arial" w:hAnsi="Arial" w:cs="Arial"/>
          <w:i/>
          <w:sz w:val="22"/>
          <w:szCs w:val="22"/>
        </w:rPr>
      </w:pPr>
      <w:r w:rsidRPr="00F30983">
        <w:rPr>
          <w:rFonts w:ascii="Arial" w:hAnsi="Arial" w:cs="Arial"/>
          <w:i/>
          <w:sz w:val="22"/>
          <w:szCs w:val="22"/>
        </w:rPr>
        <w:t>Para garantizar la sostenibilidad financiera del sistema resulta vital hacer las claridades que preceden, porque de persistir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p>
    <w:p w:rsidR="007452CF" w:rsidRPr="00F30983" w:rsidRDefault="007452CF" w:rsidP="000058B8">
      <w:pPr>
        <w:ind w:right="284"/>
        <w:jc w:val="both"/>
        <w:rPr>
          <w:rFonts w:ascii="Arial" w:hAnsi="Arial" w:cs="Arial"/>
          <w:i/>
          <w:sz w:val="22"/>
          <w:szCs w:val="22"/>
        </w:rPr>
      </w:pPr>
    </w:p>
    <w:p w:rsidR="00ED0DAE" w:rsidRPr="00F30983" w:rsidRDefault="00ED0DAE" w:rsidP="000058B8">
      <w:pPr>
        <w:ind w:right="284"/>
        <w:jc w:val="both"/>
        <w:rPr>
          <w:rFonts w:ascii="Arial" w:hAnsi="Arial" w:cs="Arial"/>
          <w:i/>
          <w:sz w:val="22"/>
          <w:szCs w:val="22"/>
        </w:rPr>
      </w:pPr>
    </w:p>
    <w:p w:rsidR="000058B8" w:rsidRPr="00F30983" w:rsidRDefault="000058B8" w:rsidP="000058B8">
      <w:pPr>
        <w:shd w:val="clear" w:color="auto" w:fill="FFFFFF"/>
        <w:tabs>
          <w:tab w:val="left" w:pos="5197"/>
        </w:tabs>
        <w:spacing w:line="276" w:lineRule="auto"/>
        <w:contextualSpacing/>
        <w:jc w:val="both"/>
        <w:rPr>
          <w:rFonts w:ascii="Arial" w:hAnsi="Arial" w:cs="Arial"/>
          <w:color w:val="000000" w:themeColor="text1"/>
          <w:szCs w:val="24"/>
        </w:rPr>
      </w:pPr>
      <w:r w:rsidRPr="00F30983">
        <w:rPr>
          <w:rFonts w:ascii="Arial" w:hAnsi="Arial" w:cs="Arial"/>
          <w:color w:val="000000" w:themeColor="text1"/>
          <w:szCs w:val="24"/>
        </w:rPr>
        <w:t xml:space="preserve">1. </w:t>
      </w:r>
      <w:r w:rsidRPr="00F30983">
        <w:rPr>
          <w:rFonts w:ascii="Arial" w:hAnsi="Arial" w:cs="Arial"/>
          <w:b/>
          <w:color w:val="000000" w:themeColor="text1"/>
          <w:szCs w:val="24"/>
        </w:rPr>
        <w:t>De los problemas jurídicos</w:t>
      </w:r>
    </w:p>
    <w:p w:rsidR="000058B8" w:rsidRPr="00F30983" w:rsidRDefault="000058B8" w:rsidP="000058B8">
      <w:pPr>
        <w:pStyle w:val="Sinespaciado"/>
        <w:spacing w:line="276" w:lineRule="auto"/>
        <w:rPr>
          <w:rFonts w:ascii="Arial" w:hAnsi="Arial" w:cs="Arial"/>
          <w:color w:val="000000" w:themeColor="text1"/>
          <w:sz w:val="24"/>
          <w:szCs w:val="24"/>
        </w:rPr>
      </w:pPr>
    </w:p>
    <w:p w:rsidR="000058B8" w:rsidRPr="00F30983" w:rsidRDefault="000058B8" w:rsidP="000058B8">
      <w:pPr>
        <w:shd w:val="clear" w:color="auto" w:fill="FFFFFF"/>
        <w:tabs>
          <w:tab w:val="left" w:pos="5197"/>
        </w:tabs>
        <w:spacing w:line="276" w:lineRule="auto"/>
        <w:jc w:val="both"/>
        <w:rPr>
          <w:rFonts w:ascii="Arial" w:hAnsi="Arial" w:cs="Arial"/>
          <w:color w:val="000000" w:themeColor="text1"/>
          <w:szCs w:val="24"/>
          <w:lang w:eastAsia="es-CO"/>
        </w:rPr>
      </w:pPr>
      <w:r w:rsidRPr="00F30983">
        <w:rPr>
          <w:rFonts w:ascii="Arial" w:hAnsi="Arial" w:cs="Arial"/>
          <w:color w:val="000000" w:themeColor="text1"/>
          <w:szCs w:val="24"/>
          <w:lang w:eastAsia="es-CO"/>
        </w:rPr>
        <w:t>Visto el recuento anterior, la Sala formula los siguientes:</w:t>
      </w:r>
    </w:p>
    <w:p w:rsidR="000058B8" w:rsidRPr="00F30983" w:rsidRDefault="000058B8" w:rsidP="000058B8">
      <w:pPr>
        <w:shd w:val="clear" w:color="auto" w:fill="FFFFFF"/>
        <w:tabs>
          <w:tab w:val="left" w:pos="5197"/>
        </w:tabs>
        <w:spacing w:line="276" w:lineRule="auto"/>
        <w:jc w:val="both"/>
        <w:rPr>
          <w:rFonts w:ascii="Arial" w:hAnsi="Arial" w:cs="Arial"/>
          <w:color w:val="000000" w:themeColor="text1"/>
          <w:szCs w:val="24"/>
          <w:lang w:eastAsia="es-CO"/>
        </w:rPr>
      </w:pPr>
    </w:p>
    <w:p w:rsidR="000058B8" w:rsidRPr="00F30983" w:rsidRDefault="000058B8" w:rsidP="000058B8">
      <w:pPr>
        <w:pStyle w:val="Textoindependiente"/>
        <w:numPr>
          <w:ilvl w:val="1"/>
          <w:numId w:val="2"/>
        </w:numPr>
        <w:spacing w:line="276" w:lineRule="auto"/>
        <w:ind w:right="-93"/>
        <w:contextualSpacing/>
        <w:rPr>
          <w:iCs/>
          <w:color w:val="000000" w:themeColor="text1"/>
          <w:szCs w:val="24"/>
        </w:rPr>
      </w:pPr>
      <w:r w:rsidRPr="00F30983">
        <w:rPr>
          <w:iCs/>
          <w:color w:val="000000" w:themeColor="text1"/>
          <w:szCs w:val="24"/>
        </w:rPr>
        <w:t>¿</w:t>
      </w:r>
      <w:r w:rsidR="00412E69" w:rsidRPr="00F30983">
        <w:rPr>
          <w:iCs/>
          <w:color w:val="000000" w:themeColor="text1"/>
          <w:szCs w:val="24"/>
        </w:rPr>
        <w:t xml:space="preserve">La </w:t>
      </w:r>
      <w:r w:rsidRPr="00F30983">
        <w:rPr>
          <w:iCs/>
          <w:color w:val="000000" w:themeColor="text1"/>
          <w:szCs w:val="24"/>
        </w:rPr>
        <w:t>señ</w:t>
      </w:r>
      <w:r w:rsidR="00F678BD" w:rsidRPr="00F30983">
        <w:rPr>
          <w:iCs/>
          <w:color w:val="000000" w:themeColor="text1"/>
          <w:szCs w:val="24"/>
        </w:rPr>
        <w:t>or</w:t>
      </w:r>
      <w:r w:rsidR="00412E69" w:rsidRPr="00F30983">
        <w:rPr>
          <w:iCs/>
          <w:color w:val="000000" w:themeColor="text1"/>
          <w:szCs w:val="24"/>
        </w:rPr>
        <w:t>a</w:t>
      </w:r>
      <w:r w:rsidR="00F678BD" w:rsidRPr="00F30983">
        <w:rPr>
          <w:iCs/>
          <w:color w:val="000000" w:themeColor="text1"/>
          <w:szCs w:val="24"/>
        </w:rPr>
        <w:t xml:space="preserve"> </w:t>
      </w:r>
      <w:r w:rsidR="00412E69" w:rsidRPr="00F30983">
        <w:rPr>
          <w:iCs/>
          <w:color w:val="000000" w:themeColor="text1"/>
          <w:szCs w:val="24"/>
        </w:rPr>
        <w:t xml:space="preserve">Magda Liliana Santos Orduña </w:t>
      </w:r>
      <w:r w:rsidR="007A16D1" w:rsidRPr="00F30983">
        <w:rPr>
          <w:iCs/>
          <w:color w:val="000000" w:themeColor="text1"/>
          <w:szCs w:val="24"/>
        </w:rPr>
        <w:t>fue</w:t>
      </w:r>
      <w:r w:rsidRPr="00F30983">
        <w:rPr>
          <w:iCs/>
          <w:color w:val="000000" w:themeColor="text1"/>
          <w:szCs w:val="24"/>
        </w:rPr>
        <w:t xml:space="preserve"> beneficiari</w:t>
      </w:r>
      <w:r w:rsidR="00412E69" w:rsidRPr="00F30983">
        <w:rPr>
          <w:iCs/>
          <w:color w:val="000000" w:themeColor="text1"/>
          <w:szCs w:val="24"/>
        </w:rPr>
        <w:t>a</w:t>
      </w:r>
      <w:r w:rsidRPr="00F30983">
        <w:rPr>
          <w:iCs/>
          <w:color w:val="000000" w:themeColor="text1"/>
          <w:szCs w:val="24"/>
        </w:rPr>
        <w:t xml:space="preserve"> del régimen de transición previsto en la Ley 100  de 1993 y por tanto, se encuentra </w:t>
      </w:r>
      <w:r w:rsidRPr="00F30983">
        <w:rPr>
          <w:iCs/>
          <w:color w:val="000000" w:themeColor="text1"/>
          <w:szCs w:val="24"/>
          <w:lang w:val="es-CO"/>
        </w:rPr>
        <w:t>legitimad</w:t>
      </w:r>
      <w:r w:rsidR="00412E69" w:rsidRPr="00F30983">
        <w:rPr>
          <w:iCs/>
          <w:color w:val="000000" w:themeColor="text1"/>
          <w:szCs w:val="24"/>
          <w:lang w:val="es-CO"/>
        </w:rPr>
        <w:t>a</w:t>
      </w:r>
      <w:r w:rsidRPr="00F30983">
        <w:rPr>
          <w:iCs/>
          <w:color w:val="000000" w:themeColor="text1"/>
          <w:szCs w:val="24"/>
          <w:lang w:val="es-CO"/>
        </w:rPr>
        <w:t xml:space="preserve"> para solicitar </w:t>
      </w:r>
      <w:r w:rsidRPr="00F30983">
        <w:rPr>
          <w:iCs/>
          <w:color w:val="000000" w:themeColor="text1"/>
          <w:szCs w:val="24"/>
        </w:rPr>
        <w:t>la ineficacia de su afiliación al Régimen de Ahorro Individual con Solidaridad?</w:t>
      </w:r>
    </w:p>
    <w:p w:rsidR="000058B8" w:rsidRPr="00F30983" w:rsidRDefault="000058B8" w:rsidP="000058B8">
      <w:pPr>
        <w:pStyle w:val="Textoindependiente"/>
        <w:spacing w:line="276" w:lineRule="auto"/>
        <w:ind w:left="720" w:right="-93"/>
        <w:contextualSpacing/>
        <w:rPr>
          <w:iCs/>
          <w:color w:val="000000" w:themeColor="text1"/>
          <w:szCs w:val="24"/>
        </w:rPr>
      </w:pPr>
    </w:p>
    <w:p w:rsidR="000058B8" w:rsidRPr="00F30983" w:rsidRDefault="000058B8" w:rsidP="000058B8">
      <w:pPr>
        <w:pStyle w:val="Textoindependiente"/>
        <w:numPr>
          <w:ilvl w:val="1"/>
          <w:numId w:val="2"/>
        </w:numPr>
        <w:spacing w:line="276" w:lineRule="auto"/>
        <w:ind w:right="-93"/>
        <w:contextualSpacing/>
        <w:rPr>
          <w:iCs/>
          <w:color w:val="000000" w:themeColor="text1"/>
          <w:szCs w:val="24"/>
        </w:rPr>
      </w:pPr>
      <w:r w:rsidRPr="00F30983">
        <w:rPr>
          <w:iCs/>
          <w:color w:val="000000" w:themeColor="text1"/>
          <w:szCs w:val="24"/>
        </w:rPr>
        <w:t>Si la respuesta al anterior interrogante fuere negativa ¿Es viable declarar la nulidad de la afiliación por vicios en el consentimiento?</w:t>
      </w:r>
    </w:p>
    <w:p w:rsidR="007452CF" w:rsidRPr="00F30983" w:rsidRDefault="007452CF" w:rsidP="007452CF">
      <w:pPr>
        <w:pStyle w:val="Prrafodelista"/>
        <w:rPr>
          <w:iCs/>
          <w:color w:val="000000" w:themeColor="text1"/>
          <w:szCs w:val="24"/>
        </w:rPr>
      </w:pPr>
    </w:p>
    <w:p w:rsidR="000058B8" w:rsidRPr="00F30983" w:rsidRDefault="000058B8" w:rsidP="000058B8">
      <w:pPr>
        <w:pStyle w:val="Textoindependiente"/>
        <w:numPr>
          <w:ilvl w:val="0"/>
          <w:numId w:val="2"/>
        </w:numPr>
        <w:spacing w:line="276" w:lineRule="auto"/>
        <w:contextualSpacing/>
        <w:rPr>
          <w:b/>
          <w:iCs/>
          <w:color w:val="000000" w:themeColor="text1"/>
          <w:szCs w:val="24"/>
        </w:rPr>
      </w:pPr>
      <w:r w:rsidRPr="00F30983">
        <w:rPr>
          <w:b/>
          <w:iCs/>
          <w:color w:val="000000" w:themeColor="text1"/>
          <w:szCs w:val="24"/>
        </w:rPr>
        <w:t xml:space="preserve">Solución a los problemas jurídicos </w:t>
      </w:r>
    </w:p>
    <w:p w:rsidR="000058B8" w:rsidRPr="00F30983" w:rsidRDefault="000058B8" w:rsidP="000058B8">
      <w:pPr>
        <w:pStyle w:val="Textoindependiente"/>
        <w:spacing w:line="276" w:lineRule="auto"/>
        <w:ind w:left="510"/>
        <w:contextualSpacing/>
        <w:rPr>
          <w:b/>
          <w:iCs/>
          <w:color w:val="000000" w:themeColor="text1"/>
          <w:szCs w:val="24"/>
        </w:rPr>
      </w:pPr>
    </w:p>
    <w:p w:rsidR="000058B8" w:rsidRPr="00F30983" w:rsidRDefault="000058B8" w:rsidP="000058B8">
      <w:pPr>
        <w:pStyle w:val="Textoindependiente"/>
        <w:numPr>
          <w:ilvl w:val="1"/>
          <w:numId w:val="2"/>
        </w:numPr>
        <w:spacing w:line="276" w:lineRule="auto"/>
        <w:contextualSpacing/>
        <w:rPr>
          <w:b/>
          <w:iCs/>
          <w:color w:val="000000" w:themeColor="text1"/>
          <w:szCs w:val="24"/>
        </w:rPr>
      </w:pPr>
      <w:r w:rsidRPr="00F30983">
        <w:rPr>
          <w:b/>
          <w:iCs/>
          <w:color w:val="000000" w:themeColor="text1"/>
          <w:szCs w:val="24"/>
        </w:rPr>
        <w:t xml:space="preserve">Del régimen de transición </w:t>
      </w:r>
    </w:p>
    <w:p w:rsidR="000058B8" w:rsidRPr="00F30983" w:rsidRDefault="000058B8" w:rsidP="000058B8">
      <w:pPr>
        <w:pStyle w:val="Textoindependiente"/>
        <w:ind w:right="51"/>
        <w:rPr>
          <w:b/>
          <w:iCs/>
          <w:color w:val="000000" w:themeColor="text1"/>
          <w:szCs w:val="24"/>
        </w:rPr>
      </w:pPr>
    </w:p>
    <w:p w:rsidR="000058B8" w:rsidRPr="00F30983" w:rsidRDefault="000058B8" w:rsidP="000058B8">
      <w:pPr>
        <w:pStyle w:val="Textoindependiente"/>
        <w:ind w:right="51"/>
        <w:rPr>
          <w:b/>
          <w:iCs/>
          <w:color w:val="000000" w:themeColor="text1"/>
          <w:szCs w:val="24"/>
        </w:rPr>
      </w:pPr>
      <w:r w:rsidRPr="00F30983">
        <w:rPr>
          <w:b/>
          <w:iCs/>
          <w:color w:val="000000" w:themeColor="text1"/>
          <w:szCs w:val="24"/>
        </w:rPr>
        <w:t>2.1.1. Fundamento jurídico</w:t>
      </w:r>
    </w:p>
    <w:p w:rsidR="000058B8" w:rsidRPr="00F30983" w:rsidRDefault="000058B8" w:rsidP="000058B8">
      <w:pPr>
        <w:pStyle w:val="Textoindependiente"/>
        <w:ind w:right="51"/>
        <w:rPr>
          <w:b/>
          <w:iCs/>
          <w:color w:val="000000" w:themeColor="text1"/>
          <w:szCs w:val="24"/>
        </w:rPr>
      </w:pPr>
    </w:p>
    <w:p w:rsidR="00412E69" w:rsidRPr="00F30983" w:rsidRDefault="00412E69" w:rsidP="00412E69">
      <w:pPr>
        <w:shd w:val="clear" w:color="auto" w:fill="FFFFFF"/>
        <w:tabs>
          <w:tab w:val="left" w:pos="5197"/>
        </w:tabs>
        <w:spacing w:line="276" w:lineRule="auto"/>
        <w:contextualSpacing/>
        <w:jc w:val="both"/>
        <w:rPr>
          <w:rFonts w:ascii="Arial" w:hAnsi="Arial"/>
          <w:szCs w:val="24"/>
        </w:rPr>
      </w:pPr>
      <w:r w:rsidRPr="00F30983">
        <w:rPr>
          <w:rFonts w:ascii="Arial" w:hAnsi="Arial"/>
          <w:szCs w:val="24"/>
        </w:rPr>
        <w:t>De conformidad con la copia de la cédula de ciudadanía –</w:t>
      </w:r>
      <w:proofErr w:type="spellStart"/>
      <w:r w:rsidRPr="00F30983">
        <w:rPr>
          <w:rFonts w:ascii="Arial" w:hAnsi="Arial"/>
          <w:szCs w:val="24"/>
        </w:rPr>
        <w:t>fls</w:t>
      </w:r>
      <w:proofErr w:type="spellEnd"/>
      <w:r w:rsidRPr="00F30983">
        <w:rPr>
          <w:rFonts w:ascii="Arial" w:hAnsi="Arial"/>
          <w:szCs w:val="24"/>
        </w:rPr>
        <w:t xml:space="preserve">. 28 del cd. 1-, se observa que la demandante nació el 05/03/1961 por lo que para el 1º de abril de 1994 tenía 33 años de edad cumplidos, calenda para la cual contaba con 436,75 semanas, según consta en la historia laboral expedida por Colpensiones </w:t>
      </w:r>
      <w:r w:rsidR="00B20A04" w:rsidRPr="00F30983">
        <w:rPr>
          <w:rFonts w:ascii="Arial" w:hAnsi="Arial"/>
          <w:szCs w:val="24"/>
        </w:rPr>
        <w:t xml:space="preserve">y actualizada al 25/04/2017, </w:t>
      </w:r>
      <w:r w:rsidR="00B20A04" w:rsidRPr="00F30983">
        <w:rPr>
          <w:rFonts w:ascii="Arial" w:hAnsi="Arial"/>
          <w:szCs w:val="24"/>
          <w:lang w:val="es-CO"/>
        </w:rPr>
        <w:t>que hace parte del expediente administrativo que se allegó en medio magnético –</w:t>
      </w:r>
      <w:proofErr w:type="spellStart"/>
      <w:r w:rsidR="00B20A04" w:rsidRPr="00F30983">
        <w:rPr>
          <w:rFonts w:ascii="Arial" w:hAnsi="Arial"/>
          <w:szCs w:val="24"/>
          <w:lang w:val="es-CO"/>
        </w:rPr>
        <w:t>fl</w:t>
      </w:r>
      <w:proofErr w:type="spellEnd"/>
      <w:r w:rsidR="00B20A04" w:rsidRPr="00F30983">
        <w:rPr>
          <w:rFonts w:ascii="Arial" w:hAnsi="Arial"/>
          <w:szCs w:val="24"/>
          <w:lang w:val="es-CO"/>
        </w:rPr>
        <w:t xml:space="preserve">. 92 </w:t>
      </w:r>
      <w:r w:rsidR="00B20A04" w:rsidRPr="00F30983">
        <w:rPr>
          <w:rFonts w:ascii="Arial" w:hAnsi="Arial"/>
          <w:szCs w:val="24"/>
        </w:rPr>
        <w:t>cd. 1-</w:t>
      </w:r>
      <w:r w:rsidRPr="00F30983">
        <w:rPr>
          <w:rFonts w:ascii="Arial" w:hAnsi="Arial"/>
          <w:szCs w:val="24"/>
        </w:rPr>
        <w:t>.</w:t>
      </w:r>
    </w:p>
    <w:p w:rsidR="00412E69" w:rsidRPr="00F30983" w:rsidRDefault="00412E69" w:rsidP="00412E69">
      <w:pPr>
        <w:shd w:val="clear" w:color="auto" w:fill="FFFFFF"/>
        <w:tabs>
          <w:tab w:val="left" w:pos="5197"/>
        </w:tabs>
        <w:spacing w:line="276" w:lineRule="auto"/>
        <w:contextualSpacing/>
        <w:jc w:val="both"/>
        <w:rPr>
          <w:rFonts w:ascii="Arial" w:hAnsi="Arial"/>
          <w:szCs w:val="24"/>
        </w:rPr>
      </w:pPr>
    </w:p>
    <w:p w:rsidR="000058B8" w:rsidRPr="00F30983" w:rsidRDefault="00412E69" w:rsidP="009F3915">
      <w:pPr>
        <w:shd w:val="clear" w:color="auto" w:fill="FFFFFF"/>
        <w:tabs>
          <w:tab w:val="left" w:pos="5197"/>
        </w:tabs>
        <w:spacing w:line="276" w:lineRule="auto"/>
        <w:contextualSpacing/>
        <w:jc w:val="both"/>
        <w:rPr>
          <w:rFonts w:ascii="Arial" w:hAnsi="Arial" w:cs="Arial"/>
        </w:rPr>
      </w:pPr>
      <w:r w:rsidRPr="00F30983">
        <w:rPr>
          <w:rFonts w:ascii="Arial" w:hAnsi="Arial"/>
          <w:szCs w:val="24"/>
        </w:rPr>
        <w:t xml:space="preserve">Siendo así las cosas, </w:t>
      </w:r>
      <w:r w:rsidR="009F3915" w:rsidRPr="00F30983">
        <w:rPr>
          <w:rFonts w:ascii="Arial" w:hAnsi="Arial" w:cs="Arial"/>
          <w:iCs/>
          <w:szCs w:val="24"/>
        </w:rPr>
        <w:t xml:space="preserve">resulta evidente que </w:t>
      </w:r>
      <w:r w:rsidRPr="00F30983">
        <w:rPr>
          <w:rFonts w:ascii="Arial" w:hAnsi="Arial"/>
          <w:szCs w:val="24"/>
        </w:rPr>
        <w:t xml:space="preserve">la señora </w:t>
      </w:r>
      <w:r w:rsidR="009F3915" w:rsidRPr="00F30983">
        <w:rPr>
          <w:rFonts w:ascii="Arial" w:hAnsi="Arial"/>
          <w:szCs w:val="24"/>
        </w:rPr>
        <w:t xml:space="preserve">Magda Liliana Santos Orduña </w:t>
      </w:r>
      <w:r w:rsidR="00ED0DAE" w:rsidRPr="00F30983">
        <w:rPr>
          <w:rFonts w:ascii="Arial" w:hAnsi="Arial" w:cs="Arial"/>
          <w:iCs/>
          <w:szCs w:val="24"/>
        </w:rPr>
        <w:t xml:space="preserve">no </w:t>
      </w:r>
      <w:r w:rsidR="00811247" w:rsidRPr="00F30983">
        <w:rPr>
          <w:rFonts w:ascii="Arial" w:hAnsi="Arial" w:cs="Arial"/>
          <w:iCs/>
          <w:szCs w:val="24"/>
        </w:rPr>
        <w:t xml:space="preserve">fue </w:t>
      </w:r>
      <w:r w:rsidR="00ED0DAE" w:rsidRPr="00F30983">
        <w:rPr>
          <w:rFonts w:ascii="Arial" w:hAnsi="Arial" w:cs="Arial"/>
          <w:iCs/>
          <w:szCs w:val="24"/>
        </w:rPr>
        <w:t>beneficiari</w:t>
      </w:r>
      <w:r w:rsidR="005F7F17" w:rsidRPr="00F30983">
        <w:rPr>
          <w:rFonts w:ascii="Arial" w:hAnsi="Arial" w:cs="Arial"/>
          <w:iCs/>
          <w:szCs w:val="24"/>
        </w:rPr>
        <w:t>a</w:t>
      </w:r>
      <w:r w:rsidR="000058B8" w:rsidRPr="00F30983">
        <w:rPr>
          <w:rFonts w:ascii="Arial" w:hAnsi="Arial" w:cs="Arial"/>
          <w:iCs/>
          <w:szCs w:val="24"/>
        </w:rPr>
        <w:t xml:space="preserve"> del régimen de transición</w:t>
      </w:r>
      <w:r w:rsidR="00BF56CA" w:rsidRPr="00F30983">
        <w:rPr>
          <w:rFonts w:ascii="Arial" w:hAnsi="Arial" w:cs="Arial"/>
          <w:iCs/>
          <w:szCs w:val="24"/>
        </w:rPr>
        <w:t xml:space="preserve"> en los términos que señala el artículo 36 de la Ley 100/93</w:t>
      </w:r>
      <w:r w:rsidR="000058B8" w:rsidRPr="00F30983">
        <w:rPr>
          <w:rFonts w:ascii="Arial" w:hAnsi="Arial" w:cs="Arial"/>
          <w:iCs/>
          <w:szCs w:val="24"/>
        </w:rPr>
        <w:t xml:space="preserve">, situación que por demás no fue cuestionada </w:t>
      </w:r>
      <w:r w:rsidR="009F3915" w:rsidRPr="00F30983">
        <w:rPr>
          <w:rFonts w:ascii="Arial" w:hAnsi="Arial" w:cs="Arial"/>
          <w:iCs/>
          <w:szCs w:val="24"/>
        </w:rPr>
        <w:t>en la primera instancia</w:t>
      </w:r>
      <w:r w:rsidR="000058B8" w:rsidRPr="00F30983">
        <w:rPr>
          <w:rFonts w:ascii="Arial" w:hAnsi="Arial" w:cs="Arial"/>
          <w:iCs/>
          <w:szCs w:val="24"/>
        </w:rPr>
        <w:t xml:space="preserve">; </w:t>
      </w:r>
      <w:r w:rsidR="000058B8" w:rsidRPr="00F30983">
        <w:rPr>
          <w:rFonts w:ascii="Arial" w:hAnsi="Arial" w:cs="Arial"/>
          <w:color w:val="000000"/>
          <w:lang w:eastAsia="es-CO"/>
        </w:rPr>
        <w:t>por lo tanto, no</w:t>
      </w:r>
      <w:r w:rsidR="000058B8" w:rsidRPr="00F30983">
        <w:rPr>
          <w:rFonts w:ascii="Arial" w:hAnsi="Arial" w:cs="Arial"/>
        </w:rPr>
        <w:t xml:space="preserve"> es posible orientar sus pedimentos bajo el análisis de ineficacia del traslado </w:t>
      </w:r>
      <w:r w:rsidR="00BF56CA" w:rsidRPr="00F30983">
        <w:rPr>
          <w:rFonts w:ascii="Arial" w:hAnsi="Arial" w:cs="Arial"/>
        </w:rPr>
        <w:t xml:space="preserve">atendiendo la nueva postura de la </w:t>
      </w:r>
      <w:r w:rsidR="00ED0DAE" w:rsidRPr="00F30983">
        <w:rPr>
          <w:rFonts w:ascii="Arial" w:hAnsi="Arial" w:cs="Arial"/>
        </w:rPr>
        <w:t>Sala Mayoritaria</w:t>
      </w:r>
      <w:r w:rsidR="00BF56CA" w:rsidRPr="00F30983">
        <w:rPr>
          <w:rFonts w:ascii="Arial" w:hAnsi="Arial" w:cs="Arial"/>
        </w:rPr>
        <w:t xml:space="preserve"> expuesta atrás. P</w:t>
      </w:r>
      <w:r w:rsidR="000058B8" w:rsidRPr="00F30983">
        <w:rPr>
          <w:rFonts w:ascii="Arial" w:hAnsi="Arial" w:cs="Arial"/>
        </w:rPr>
        <w:t xml:space="preserve">or ende, se </w:t>
      </w:r>
      <w:r w:rsidR="000058B8" w:rsidRPr="00F30983">
        <w:rPr>
          <w:rFonts w:ascii="Arial" w:hAnsi="Arial" w:cs="Arial"/>
          <w:lang w:val="es-CO"/>
        </w:rPr>
        <w:t xml:space="preserve">efectuará su estudio </w:t>
      </w:r>
      <w:r w:rsidR="000058B8" w:rsidRPr="00F30983">
        <w:rPr>
          <w:rFonts w:ascii="Arial" w:hAnsi="Arial" w:cs="Arial"/>
        </w:rPr>
        <w:t>bajo la figura de la nulidad del acto jurídico de traslado, conform</w:t>
      </w:r>
      <w:r w:rsidR="00ED0DAE" w:rsidRPr="00F30983">
        <w:rPr>
          <w:rFonts w:ascii="Arial" w:hAnsi="Arial" w:cs="Arial"/>
        </w:rPr>
        <w:t>e fue peticionado en la demanda.</w:t>
      </w:r>
    </w:p>
    <w:p w:rsidR="000058B8" w:rsidRPr="00F30983" w:rsidRDefault="000058B8" w:rsidP="000058B8">
      <w:pPr>
        <w:pStyle w:val="Textoindependiente"/>
        <w:spacing w:line="276" w:lineRule="auto"/>
        <w:contextualSpacing/>
      </w:pPr>
    </w:p>
    <w:p w:rsidR="000058B8" w:rsidRPr="00F30983" w:rsidRDefault="000058B8" w:rsidP="000058B8">
      <w:pPr>
        <w:pStyle w:val="Textoindependiente"/>
        <w:numPr>
          <w:ilvl w:val="0"/>
          <w:numId w:val="2"/>
        </w:numPr>
        <w:ind w:right="51"/>
        <w:rPr>
          <w:b/>
          <w:iCs/>
          <w:szCs w:val="24"/>
        </w:rPr>
      </w:pPr>
      <w:r w:rsidRPr="00F30983">
        <w:rPr>
          <w:b/>
          <w:iCs/>
          <w:szCs w:val="24"/>
        </w:rPr>
        <w:lastRenderedPageBreak/>
        <w:t>Nulidad de los actos jurídi</w:t>
      </w:r>
      <w:r w:rsidR="00FC126C" w:rsidRPr="00F30983">
        <w:rPr>
          <w:b/>
          <w:iCs/>
          <w:szCs w:val="24"/>
        </w:rPr>
        <w:t>cos y oportunidad para alegarla</w:t>
      </w:r>
    </w:p>
    <w:p w:rsidR="000058B8" w:rsidRPr="00F30983" w:rsidRDefault="000058B8" w:rsidP="000058B8">
      <w:pPr>
        <w:pStyle w:val="Textoindependiente"/>
        <w:ind w:right="51"/>
        <w:rPr>
          <w:b/>
          <w:iCs/>
          <w:szCs w:val="24"/>
        </w:rPr>
      </w:pPr>
    </w:p>
    <w:p w:rsidR="000058B8" w:rsidRPr="00F30983" w:rsidRDefault="000058B8" w:rsidP="000058B8">
      <w:pPr>
        <w:pStyle w:val="Textoindependiente"/>
        <w:numPr>
          <w:ilvl w:val="1"/>
          <w:numId w:val="2"/>
        </w:numPr>
        <w:ind w:right="51"/>
        <w:rPr>
          <w:b/>
          <w:iCs/>
          <w:szCs w:val="24"/>
        </w:rPr>
      </w:pPr>
      <w:r w:rsidRPr="00F30983">
        <w:rPr>
          <w:b/>
          <w:iCs/>
          <w:szCs w:val="24"/>
        </w:rPr>
        <w:t xml:space="preserve">Fundamento jurídico </w:t>
      </w:r>
    </w:p>
    <w:p w:rsidR="00811247" w:rsidRPr="00F30983" w:rsidRDefault="00811247" w:rsidP="00811247">
      <w:pPr>
        <w:pStyle w:val="Textoindependiente"/>
        <w:ind w:left="720" w:right="51"/>
        <w:rPr>
          <w:b/>
          <w:iCs/>
          <w:szCs w:val="24"/>
        </w:rPr>
      </w:pPr>
    </w:p>
    <w:p w:rsidR="000058B8" w:rsidRPr="00F30983" w:rsidRDefault="000058B8" w:rsidP="000058B8">
      <w:pPr>
        <w:pStyle w:val="Textoindependiente"/>
        <w:spacing w:line="276" w:lineRule="auto"/>
        <w:rPr>
          <w:bCs/>
          <w:iCs/>
          <w:szCs w:val="24"/>
        </w:rPr>
      </w:pPr>
      <w:r w:rsidRPr="00F30983">
        <w:rPr>
          <w:bCs/>
          <w:iCs/>
          <w:szCs w:val="24"/>
        </w:rPr>
        <w:t xml:space="preserve">De conformidad con el artículo 1741 del Código Civil, la nulidad de los actos jurídicos o de los contratos es absoluta cuando se produce por un objeto o causa ilícita </w:t>
      </w:r>
      <w:r w:rsidR="00DA7B03" w:rsidRPr="00F30983">
        <w:rPr>
          <w:bCs/>
          <w:iCs/>
          <w:szCs w:val="24"/>
        </w:rPr>
        <w:t>o por falta de las formalidades. M</w:t>
      </w:r>
      <w:r w:rsidRPr="00F30983">
        <w:rPr>
          <w:bCs/>
          <w:iCs/>
          <w:szCs w:val="24"/>
        </w:rPr>
        <w:t>ientras que cuando tiene un origen diverso como por ejemplo un vicio del consentimiento, sólo se genera nulidad relativa, que da lugar a la rescisión del acto o contrato.</w:t>
      </w:r>
    </w:p>
    <w:p w:rsidR="000058B8" w:rsidRPr="00F30983" w:rsidRDefault="000058B8" w:rsidP="000058B8">
      <w:pPr>
        <w:pStyle w:val="Textoindependiente"/>
        <w:spacing w:line="276" w:lineRule="auto"/>
        <w:rPr>
          <w:bCs/>
          <w:iCs/>
          <w:szCs w:val="24"/>
        </w:rPr>
      </w:pPr>
    </w:p>
    <w:p w:rsidR="000058B8" w:rsidRPr="00F30983" w:rsidRDefault="000058B8" w:rsidP="000058B8">
      <w:pPr>
        <w:pStyle w:val="Textoindependiente"/>
        <w:spacing w:line="276" w:lineRule="auto"/>
        <w:rPr>
          <w:bCs/>
          <w:iCs/>
          <w:szCs w:val="24"/>
        </w:rPr>
      </w:pPr>
      <w:r w:rsidRPr="00F30983">
        <w:rPr>
          <w:bCs/>
          <w:iCs/>
          <w:szCs w:val="24"/>
        </w:rPr>
        <w:t xml:space="preserve">En cuanto a los vicios el consentimiento, según lo establece el artículo 1508 </w:t>
      </w:r>
      <w:r w:rsidRPr="00F30983">
        <w:rPr>
          <w:bCs/>
          <w:i/>
          <w:iCs/>
          <w:szCs w:val="24"/>
        </w:rPr>
        <w:t xml:space="preserve">ibídem, </w:t>
      </w:r>
      <w:r w:rsidRPr="00F30983">
        <w:rPr>
          <w:bCs/>
          <w:iCs/>
          <w:szCs w:val="24"/>
        </w:rPr>
        <w:t>lo son el error, la fuerza y el dolo.</w:t>
      </w:r>
    </w:p>
    <w:p w:rsidR="000058B8" w:rsidRPr="00F30983" w:rsidRDefault="000058B8" w:rsidP="000058B8">
      <w:pPr>
        <w:pStyle w:val="Textoindependiente"/>
        <w:spacing w:line="276" w:lineRule="auto"/>
        <w:rPr>
          <w:bCs/>
          <w:iCs/>
          <w:szCs w:val="24"/>
        </w:rPr>
      </w:pPr>
    </w:p>
    <w:p w:rsidR="000058B8" w:rsidRPr="00F30983" w:rsidRDefault="000058B8" w:rsidP="000058B8">
      <w:pPr>
        <w:pStyle w:val="Textoindependiente"/>
        <w:spacing w:line="276" w:lineRule="auto"/>
        <w:rPr>
          <w:bCs/>
          <w:iCs/>
          <w:szCs w:val="24"/>
        </w:rPr>
      </w:pPr>
      <w:r w:rsidRPr="00F30983">
        <w:rPr>
          <w:bCs/>
          <w:iCs/>
          <w:szCs w:val="24"/>
        </w:rPr>
        <w:t>El primero –error-, puede serlo de derecho y de hecho, pero aquel no vicia el consentimiento, conforme lo plantea el artículo 1509.</w:t>
      </w:r>
    </w:p>
    <w:p w:rsidR="000058B8" w:rsidRPr="00F30983" w:rsidRDefault="000058B8" w:rsidP="000058B8">
      <w:pPr>
        <w:pStyle w:val="Textoindependiente"/>
        <w:spacing w:line="276" w:lineRule="auto"/>
        <w:rPr>
          <w:bCs/>
          <w:iCs/>
          <w:szCs w:val="24"/>
        </w:rPr>
      </w:pPr>
    </w:p>
    <w:p w:rsidR="000058B8" w:rsidRPr="00F30983" w:rsidRDefault="000058B8" w:rsidP="000058B8">
      <w:pPr>
        <w:pStyle w:val="Textoindependiente"/>
        <w:spacing w:line="276" w:lineRule="auto"/>
        <w:rPr>
          <w:bCs/>
          <w:iCs/>
          <w:szCs w:val="24"/>
        </w:rPr>
      </w:pPr>
      <w:r w:rsidRPr="00F30983">
        <w:rPr>
          <w:bCs/>
          <w:iCs/>
          <w:szCs w:val="24"/>
        </w:rPr>
        <w:t>Por su parte, el error de hecho, puede presentarse en 5 formas, (i) acerca de la naturaleza del acto o negocio, (ii) acerca de la persona; (iii) de la identidad de la cosa específica; (iv) de la sustancia o calidad esencial del objeto o cosa; (v) de las calidades accidentales de la cosa u objeto.</w:t>
      </w:r>
    </w:p>
    <w:p w:rsidR="000058B8" w:rsidRPr="00F30983" w:rsidRDefault="000058B8" w:rsidP="000058B8">
      <w:pPr>
        <w:pStyle w:val="Textoindependiente"/>
        <w:spacing w:line="276" w:lineRule="auto"/>
        <w:rPr>
          <w:bCs/>
          <w:iCs/>
          <w:szCs w:val="24"/>
        </w:rPr>
      </w:pPr>
    </w:p>
    <w:p w:rsidR="000058B8" w:rsidRPr="00F30983" w:rsidRDefault="000058B8" w:rsidP="000058B8">
      <w:pPr>
        <w:pStyle w:val="Textoindependiente"/>
        <w:spacing w:line="276" w:lineRule="auto"/>
        <w:rPr>
          <w:bCs/>
          <w:iCs/>
          <w:szCs w:val="24"/>
        </w:rPr>
      </w:pPr>
      <w:r w:rsidRPr="00F30983">
        <w:rPr>
          <w:bCs/>
          <w:iCs/>
          <w:szCs w:val="24"/>
        </w:rPr>
        <w:t>Así,</w:t>
      </w:r>
      <w:r w:rsidR="00811247" w:rsidRPr="00F30983">
        <w:rPr>
          <w:bCs/>
          <w:iCs/>
          <w:szCs w:val="24"/>
        </w:rPr>
        <w:t xml:space="preserve"> en casos como este el </w:t>
      </w:r>
      <w:r w:rsidRPr="00F30983">
        <w:rPr>
          <w:bCs/>
          <w:iCs/>
          <w:szCs w:val="24"/>
        </w:rPr>
        <w:t xml:space="preserve">error </w:t>
      </w:r>
      <w:r w:rsidR="00874225" w:rsidRPr="00F30983">
        <w:rPr>
          <w:bCs/>
          <w:iCs/>
          <w:szCs w:val="24"/>
        </w:rPr>
        <w:t xml:space="preserve">se </w:t>
      </w:r>
      <w:r w:rsidR="00811247" w:rsidRPr="00F30983">
        <w:rPr>
          <w:bCs/>
          <w:iCs/>
          <w:szCs w:val="24"/>
        </w:rPr>
        <w:t>podría traducir</w:t>
      </w:r>
      <w:r w:rsidR="00DA7B03" w:rsidRPr="00F30983">
        <w:rPr>
          <w:bCs/>
          <w:iCs/>
          <w:szCs w:val="24"/>
        </w:rPr>
        <w:t>, entre otros,</w:t>
      </w:r>
      <w:r w:rsidR="00811247" w:rsidRPr="00F30983">
        <w:rPr>
          <w:bCs/>
          <w:iCs/>
          <w:szCs w:val="24"/>
        </w:rPr>
        <w:t xml:space="preserve"> en </w:t>
      </w:r>
      <w:r w:rsidRPr="00F30983">
        <w:rPr>
          <w:bCs/>
          <w:iCs/>
          <w:szCs w:val="24"/>
        </w:rPr>
        <w:t>la convicción de que a través del formulario se está realizando un acto jurídico diferente al traslado de régimen pensional, o que se está haciendo un traslado entre AFP mas no de régimen, frente a los beneficios ofrecidos en cada uno de los regímenes pensionales o que se está trasladando a determinado fondo cuando quiere hacerlo a otro, respectivamente.</w:t>
      </w:r>
    </w:p>
    <w:p w:rsidR="000058B8" w:rsidRPr="00F30983" w:rsidRDefault="000058B8" w:rsidP="000058B8">
      <w:pPr>
        <w:pStyle w:val="Textoindependiente"/>
        <w:spacing w:line="276" w:lineRule="auto"/>
        <w:rPr>
          <w:bCs/>
          <w:iCs/>
          <w:szCs w:val="24"/>
        </w:rPr>
      </w:pPr>
    </w:p>
    <w:p w:rsidR="000058B8" w:rsidRPr="00F30983" w:rsidRDefault="000058B8" w:rsidP="000058B8">
      <w:pPr>
        <w:pStyle w:val="Textoindependiente"/>
        <w:spacing w:line="276" w:lineRule="auto"/>
        <w:rPr>
          <w:bCs/>
          <w:iCs/>
          <w:szCs w:val="24"/>
        </w:rPr>
      </w:pPr>
      <w:r w:rsidRPr="00F30983">
        <w:rPr>
          <w:bCs/>
          <w:iCs/>
          <w:szCs w:val="24"/>
        </w:rPr>
        <w:t xml:space="preserve">La fuerza y el dolo, por su parte se refieren a la presión física o moral o artificios que se ejercen </w:t>
      </w:r>
      <w:r w:rsidR="00811247" w:rsidRPr="00F30983">
        <w:rPr>
          <w:bCs/>
          <w:iCs/>
          <w:szCs w:val="24"/>
        </w:rPr>
        <w:t xml:space="preserve">frente a  una </w:t>
      </w:r>
      <w:r w:rsidR="00F678BD" w:rsidRPr="00F30983">
        <w:rPr>
          <w:bCs/>
          <w:iCs/>
          <w:szCs w:val="24"/>
        </w:rPr>
        <w:t>persona para que se obligue a hacer algo.</w:t>
      </w:r>
    </w:p>
    <w:p w:rsidR="000058B8" w:rsidRPr="00F30983" w:rsidRDefault="000058B8" w:rsidP="000058B8">
      <w:pPr>
        <w:pStyle w:val="Textoindependiente"/>
        <w:spacing w:line="276" w:lineRule="auto"/>
        <w:rPr>
          <w:bCs/>
          <w:iCs/>
          <w:szCs w:val="24"/>
        </w:rPr>
      </w:pPr>
    </w:p>
    <w:p w:rsidR="000058B8" w:rsidRPr="00F30983" w:rsidRDefault="000058B8" w:rsidP="000058B8">
      <w:pPr>
        <w:pStyle w:val="Textoindependiente"/>
        <w:spacing w:line="276" w:lineRule="auto"/>
        <w:rPr>
          <w:bCs/>
          <w:iCs/>
          <w:szCs w:val="24"/>
        </w:rPr>
      </w:pPr>
      <w:r w:rsidRPr="00F30983">
        <w:rPr>
          <w:bCs/>
          <w:iCs/>
          <w:szCs w:val="24"/>
        </w:rPr>
        <w:t>Por su parte, el artículo 1750 del Código Civil prevé que para alegar la rescisión en los eventos en que se alegue la ocurrencia de error o dolo, se cuenta con un plazo de cuatro años contados desde el día de la celebración del acto o contrato.</w:t>
      </w:r>
    </w:p>
    <w:p w:rsidR="000058B8" w:rsidRPr="00F30983" w:rsidRDefault="000058B8" w:rsidP="000058B8">
      <w:pPr>
        <w:pStyle w:val="Textoindependiente"/>
        <w:spacing w:line="276" w:lineRule="auto"/>
        <w:rPr>
          <w:bCs/>
          <w:iCs/>
          <w:szCs w:val="24"/>
        </w:rPr>
      </w:pPr>
    </w:p>
    <w:p w:rsidR="000058B8" w:rsidRPr="00F30983" w:rsidRDefault="000058B8" w:rsidP="000058B8">
      <w:pPr>
        <w:pStyle w:val="Textoindependiente"/>
        <w:spacing w:line="276" w:lineRule="auto"/>
        <w:rPr>
          <w:bCs/>
          <w:szCs w:val="24"/>
        </w:rPr>
      </w:pPr>
      <w:r w:rsidRPr="00F30983">
        <w:rPr>
          <w:bCs/>
          <w:szCs w:val="24"/>
        </w:rPr>
        <w:t xml:space="preserve">De otro lado el artículo 1743 </w:t>
      </w:r>
      <w:r w:rsidRPr="00F30983">
        <w:rPr>
          <w:bCs/>
          <w:i/>
          <w:iCs/>
          <w:szCs w:val="24"/>
        </w:rPr>
        <w:t xml:space="preserve">ibídem </w:t>
      </w:r>
      <w:r w:rsidRPr="00F30983">
        <w:rPr>
          <w:bCs/>
          <w:szCs w:val="24"/>
        </w:rPr>
        <w:t>dispone que la nulidad relativa se sanea por el paso del tiempo o por ratificación de las partes.</w:t>
      </w:r>
    </w:p>
    <w:p w:rsidR="00422D14" w:rsidRPr="00F30983" w:rsidRDefault="00422D14" w:rsidP="000058B8">
      <w:pPr>
        <w:pStyle w:val="Textoindependiente"/>
        <w:spacing w:line="276" w:lineRule="auto"/>
        <w:rPr>
          <w:bCs/>
          <w:szCs w:val="24"/>
        </w:rPr>
      </w:pPr>
    </w:p>
    <w:p w:rsidR="00422D14" w:rsidRPr="00F30983" w:rsidRDefault="00422D14" w:rsidP="000058B8">
      <w:pPr>
        <w:pStyle w:val="Textoindependiente"/>
        <w:spacing w:line="276" w:lineRule="auto"/>
        <w:rPr>
          <w:bCs/>
          <w:szCs w:val="24"/>
        </w:rPr>
      </w:pPr>
      <w:r w:rsidRPr="00F30983">
        <w:rPr>
          <w:bCs/>
          <w:szCs w:val="24"/>
        </w:rPr>
        <w:t xml:space="preserve">Lo anterior significa que si la acción de nulidad no se incoa en el término de 4 años </w:t>
      </w:r>
      <w:r w:rsidR="005F7F17" w:rsidRPr="00F30983">
        <w:rPr>
          <w:bCs/>
          <w:szCs w:val="24"/>
        </w:rPr>
        <w:t xml:space="preserve">contados a partir del acto jurídico cuestionado, </w:t>
      </w:r>
      <w:r w:rsidRPr="00F30983">
        <w:rPr>
          <w:bCs/>
          <w:szCs w:val="24"/>
        </w:rPr>
        <w:t>de un lado se extingue el derecho a demandar y de otro, se sanea la nulidad o convalida el acto.</w:t>
      </w:r>
    </w:p>
    <w:p w:rsidR="00504F3E" w:rsidRPr="00F30983" w:rsidRDefault="00504F3E" w:rsidP="000058B8">
      <w:pPr>
        <w:pStyle w:val="Textoindependiente"/>
        <w:spacing w:line="276" w:lineRule="auto"/>
        <w:rPr>
          <w:bCs/>
          <w:szCs w:val="24"/>
        </w:rPr>
      </w:pPr>
    </w:p>
    <w:p w:rsidR="000058B8" w:rsidRPr="00F30983" w:rsidRDefault="000058B8" w:rsidP="000058B8">
      <w:pPr>
        <w:pStyle w:val="Prrafodelista"/>
        <w:numPr>
          <w:ilvl w:val="1"/>
          <w:numId w:val="2"/>
        </w:numPr>
        <w:spacing w:line="276" w:lineRule="auto"/>
        <w:ind w:right="284"/>
        <w:jc w:val="both"/>
        <w:rPr>
          <w:rFonts w:ascii="Arial" w:eastAsia="Times New Roman" w:hAnsi="Arial"/>
          <w:b/>
          <w:sz w:val="24"/>
          <w:szCs w:val="24"/>
          <w:lang w:eastAsia="es-ES"/>
        </w:rPr>
      </w:pPr>
      <w:r w:rsidRPr="00F30983">
        <w:rPr>
          <w:rFonts w:ascii="Arial" w:hAnsi="Arial" w:cs="Arial"/>
          <w:b/>
          <w:sz w:val="24"/>
          <w:szCs w:val="24"/>
        </w:rPr>
        <w:t xml:space="preserve">Fundamento fáctico </w:t>
      </w:r>
    </w:p>
    <w:p w:rsidR="000058B8" w:rsidRPr="00F30983" w:rsidRDefault="00E02BF0" w:rsidP="000058B8">
      <w:pPr>
        <w:spacing w:line="276" w:lineRule="auto"/>
        <w:jc w:val="both"/>
        <w:rPr>
          <w:rFonts w:ascii="Arial" w:hAnsi="Arial" w:cs="Arial"/>
          <w:szCs w:val="24"/>
        </w:rPr>
      </w:pPr>
      <w:r w:rsidRPr="00F30983">
        <w:rPr>
          <w:rFonts w:ascii="Arial" w:hAnsi="Arial" w:cs="Arial"/>
          <w:szCs w:val="24"/>
        </w:rPr>
        <w:t>La</w:t>
      </w:r>
      <w:r w:rsidR="00D144E0" w:rsidRPr="00F30983">
        <w:rPr>
          <w:rFonts w:ascii="Arial" w:hAnsi="Arial" w:cs="Arial"/>
          <w:szCs w:val="24"/>
        </w:rPr>
        <w:t xml:space="preserve"> señor</w:t>
      </w:r>
      <w:r w:rsidRPr="00F30983">
        <w:rPr>
          <w:rFonts w:ascii="Arial" w:hAnsi="Arial" w:cs="Arial"/>
          <w:szCs w:val="24"/>
        </w:rPr>
        <w:t>a</w:t>
      </w:r>
      <w:r w:rsidR="00D144E0" w:rsidRPr="00F30983">
        <w:rPr>
          <w:rFonts w:ascii="Arial" w:hAnsi="Arial" w:cs="Arial"/>
          <w:szCs w:val="24"/>
        </w:rPr>
        <w:t xml:space="preserve"> </w:t>
      </w:r>
      <w:r w:rsidR="007E7F49" w:rsidRPr="00F30983">
        <w:rPr>
          <w:rFonts w:ascii="Arial" w:hAnsi="Arial" w:cs="Arial"/>
          <w:szCs w:val="24"/>
        </w:rPr>
        <w:t>Magda Liliana Santos Orduña</w:t>
      </w:r>
      <w:r w:rsidR="000058B8" w:rsidRPr="00F30983">
        <w:rPr>
          <w:rFonts w:ascii="Arial" w:hAnsi="Arial" w:cs="Arial"/>
          <w:szCs w:val="24"/>
        </w:rPr>
        <w:t xml:space="preserve"> en su demanda plantea la posibilidad de que se declare la nulidad del acto de traslado al RAIS a través de la AFP </w:t>
      </w:r>
      <w:r w:rsidRPr="00F30983">
        <w:rPr>
          <w:rFonts w:ascii="Arial" w:hAnsi="Arial" w:cs="Arial"/>
          <w:szCs w:val="24"/>
        </w:rPr>
        <w:t>Protección S.A.</w:t>
      </w:r>
      <w:r w:rsidR="000058B8" w:rsidRPr="00F30983">
        <w:rPr>
          <w:rFonts w:ascii="Arial" w:hAnsi="Arial" w:cs="Arial"/>
          <w:szCs w:val="24"/>
        </w:rPr>
        <w:t xml:space="preserve">, que se hizo constar en </w:t>
      </w:r>
      <w:r w:rsidR="00EF164F" w:rsidRPr="00F30983">
        <w:rPr>
          <w:rFonts w:ascii="Arial" w:hAnsi="Arial" w:cs="Arial"/>
          <w:szCs w:val="24"/>
        </w:rPr>
        <w:t xml:space="preserve">formulario </w:t>
      </w:r>
      <w:r w:rsidRPr="00F30983">
        <w:rPr>
          <w:rFonts w:ascii="Arial" w:hAnsi="Arial" w:cs="Arial"/>
          <w:szCs w:val="24"/>
        </w:rPr>
        <w:t xml:space="preserve">N° 9870514 </w:t>
      </w:r>
      <w:r w:rsidR="00854CA1" w:rsidRPr="00F30983">
        <w:rPr>
          <w:rFonts w:ascii="Arial" w:hAnsi="Arial" w:cs="Arial"/>
          <w:szCs w:val="24"/>
        </w:rPr>
        <w:t xml:space="preserve">diligenciado </w:t>
      </w:r>
      <w:r w:rsidR="000058B8" w:rsidRPr="00F30983">
        <w:rPr>
          <w:rFonts w:ascii="Arial" w:hAnsi="Arial" w:cs="Arial"/>
          <w:szCs w:val="24"/>
        </w:rPr>
        <w:t xml:space="preserve">el </w:t>
      </w:r>
      <w:r w:rsidRPr="00F30983">
        <w:rPr>
          <w:rFonts w:ascii="Arial" w:hAnsi="Arial" w:cs="Arial"/>
          <w:szCs w:val="24"/>
        </w:rPr>
        <w:t>15/10/1998</w:t>
      </w:r>
      <w:r w:rsidR="000058B8" w:rsidRPr="00F30983">
        <w:rPr>
          <w:rFonts w:ascii="Arial" w:hAnsi="Arial" w:cs="Arial"/>
          <w:szCs w:val="24"/>
        </w:rPr>
        <w:t xml:space="preserve">  –</w:t>
      </w:r>
      <w:proofErr w:type="spellStart"/>
      <w:r w:rsidR="000058B8" w:rsidRPr="00F30983">
        <w:rPr>
          <w:rFonts w:ascii="Arial" w:hAnsi="Arial" w:cs="Arial"/>
          <w:szCs w:val="24"/>
        </w:rPr>
        <w:t>fl</w:t>
      </w:r>
      <w:proofErr w:type="spellEnd"/>
      <w:r w:rsidR="000058B8" w:rsidRPr="00F30983">
        <w:rPr>
          <w:rFonts w:ascii="Arial" w:hAnsi="Arial" w:cs="Arial"/>
          <w:szCs w:val="24"/>
        </w:rPr>
        <w:t xml:space="preserve">. </w:t>
      </w:r>
      <w:r w:rsidRPr="00F30983">
        <w:rPr>
          <w:rFonts w:ascii="Arial" w:hAnsi="Arial" w:cs="Arial"/>
          <w:szCs w:val="24"/>
        </w:rPr>
        <w:t>176 cd. 1</w:t>
      </w:r>
      <w:r w:rsidR="00811247" w:rsidRPr="00F30983">
        <w:rPr>
          <w:rFonts w:ascii="Arial" w:hAnsi="Arial" w:cs="Arial"/>
          <w:szCs w:val="24"/>
        </w:rPr>
        <w:t>-</w:t>
      </w:r>
      <w:r w:rsidR="00FC126C" w:rsidRPr="00F30983">
        <w:rPr>
          <w:rFonts w:ascii="Arial" w:hAnsi="Arial" w:cs="Arial"/>
          <w:szCs w:val="24"/>
        </w:rPr>
        <w:t xml:space="preserve">, así como el efectuado </w:t>
      </w:r>
      <w:r w:rsidR="00811247" w:rsidRPr="00F30983">
        <w:rPr>
          <w:rFonts w:ascii="Arial" w:hAnsi="Arial" w:cs="Arial"/>
          <w:szCs w:val="24"/>
        </w:rPr>
        <w:t xml:space="preserve"> </w:t>
      </w:r>
      <w:r w:rsidR="00FC126C" w:rsidRPr="00F30983">
        <w:rPr>
          <w:rFonts w:ascii="Arial" w:hAnsi="Arial" w:cs="Arial"/>
          <w:szCs w:val="24"/>
        </w:rPr>
        <w:t>a la AFP P</w:t>
      </w:r>
      <w:r w:rsidR="006E4CB5" w:rsidRPr="00F30983">
        <w:rPr>
          <w:rFonts w:ascii="Arial" w:hAnsi="Arial" w:cs="Arial"/>
          <w:szCs w:val="24"/>
        </w:rPr>
        <w:t>orvenir S.A. el 28/09/200</w:t>
      </w:r>
      <w:r w:rsidR="00FC126C" w:rsidRPr="00F30983">
        <w:rPr>
          <w:rFonts w:ascii="Arial" w:hAnsi="Arial" w:cs="Arial"/>
          <w:szCs w:val="24"/>
        </w:rPr>
        <w:t>6 –</w:t>
      </w:r>
      <w:proofErr w:type="spellStart"/>
      <w:r w:rsidR="00FC126C" w:rsidRPr="00F30983">
        <w:rPr>
          <w:rFonts w:ascii="Arial" w:hAnsi="Arial" w:cs="Arial"/>
          <w:szCs w:val="24"/>
        </w:rPr>
        <w:t>fl</w:t>
      </w:r>
      <w:proofErr w:type="spellEnd"/>
      <w:r w:rsidR="00FC126C" w:rsidRPr="00F30983">
        <w:rPr>
          <w:rFonts w:ascii="Arial" w:hAnsi="Arial" w:cs="Arial"/>
          <w:szCs w:val="24"/>
        </w:rPr>
        <w:t xml:space="preserve">. 118- </w:t>
      </w:r>
      <w:r w:rsidR="00811247" w:rsidRPr="00F30983">
        <w:rPr>
          <w:rFonts w:ascii="Arial" w:hAnsi="Arial" w:cs="Arial"/>
          <w:szCs w:val="24"/>
        </w:rPr>
        <w:t>por lo que primero debe verificarse si la nulidad solicitada se presentó en el término en que podía hacerse.</w:t>
      </w:r>
    </w:p>
    <w:p w:rsidR="00504F3E" w:rsidRPr="00F30983" w:rsidRDefault="00504F3E" w:rsidP="000058B8">
      <w:pPr>
        <w:spacing w:line="276" w:lineRule="auto"/>
        <w:jc w:val="both"/>
        <w:rPr>
          <w:rFonts w:ascii="Arial" w:hAnsi="Arial" w:cs="Arial"/>
          <w:szCs w:val="24"/>
        </w:rPr>
      </w:pPr>
    </w:p>
    <w:p w:rsidR="00805536" w:rsidRPr="00F30983" w:rsidRDefault="00805536" w:rsidP="00805536">
      <w:pPr>
        <w:spacing w:line="276" w:lineRule="auto"/>
        <w:jc w:val="both"/>
        <w:rPr>
          <w:rFonts w:ascii="Arial" w:hAnsi="Arial"/>
          <w:szCs w:val="24"/>
        </w:rPr>
      </w:pPr>
      <w:r w:rsidRPr="00F30983">
        <w:rPr>
          <w:rFonts w:ascii="Arial" w:hAnsi="Arial"/>
          <w:szCs w:val="24"/>
        </w:rPr>
        <w:lastRenderedPageBreak/>
        <w:t>Revisado el expediente, se advierte la inexistencia de petición formulada a las accionadas pretendiendo la aludida nulidad, por lo que la única inconformidad que plantea la demandante en ese sentido lo constituye la demand</w:t>
      </w:r>
      <w:r w:rsidR="004F3C7E" w:rsidRPr="00F30983">
        <w:rPr>
          <w:rFonts w:ascii="Arial" w:hAnsi="Arial"/>
          <w:szCs w:val="24"/>
        </w:rPr>
        <w:t xml:space="preserve">a que dio origen a este proceso, </w:t>
      </w:r>
      <w:r w:rsidRPr="00F30983">
        <w:rPr>
          <w:rFonts w:ascii="Arial" w:hAnsi="Arial"/>
          <w:szCs w:val="24"/>
        </w:rPr>
        <w:t>que conforme con el acta individ</w:t>
      </w:r>
      <w:r w:rsidR="00CA150F" w:rsidRPr="00F30983">
        <w:rPr>
          <w:rFonts w:ascii="Arial" w:hAnsi="Arial"/>
          <w:szCs w:val="24"/>
        </w:rPr>
        <w:t>ual de reparto visible a folio 63</w:t>
      </w:r>
      <w:r w:rsidRPr="00F30983">
        <w:rPr>
          <w:rFonts w:ascii="Arial" w:hAnsi="Arial"/>
          <w:szCs w:val="24"/>
        </w:rPr>
        <w:t xml:space="preserve"> del cd. 1 fue el </w:t>
      </w:r>
      <w:r w:rsidR="008E5793" w:rsidRPr="00F30983">
        <w:rPr>
          <w:rFonts w:ascii="Arial" w:hAnsi="Arial"/>
          <w:szCs w:val="24"/>
        </w:rPr>
        <w:t>04/08/2017</w:t>
      </w:r>
      <w:r w:rsidRPr="00F30983">
        <w:rPr>
          <w:rFonts w:ascii="Arial" w:hAnsi="Arial"/>
          <w:szCs w:val="24"/>
        </w:rPr>
        <w:t>.</w:t>
      </w:r>
    </w:p>
    <w:p w:rsidR="00E02BF0" w:rsidRPr="00F30983" w:rsidRDefault="00E02BF0" w:rsidP="000058B8">
      <w:pPr>
        <w:spacing w:line="276" w:lineRule="auto"/>
        <w:jc w:val="both"/>
        <w:rPr>
          <w:rFonts w:ascii="Arial" w:hAnsi="Arial"/>
          <w:szCs w:val="24"/>
        </w:rPr>
      </w:pPr>
    </w:p>
    <w:p w:rsidR="000058B8" w:rsidRPr="00F30983" w:rsidRDefault="000058B8" w:rsidP="000058B8">
      <w:pPr>
        <w:spacing w:line="276" w:lineRule="auto"/>
        <w:jc w:val="both"/>
        <w:rPr>
          <w:rFonts w:ascii="Arial" w:hAnsi="Arial"/>
          <w:szCs w:val="24"/>
        </w:rPr>
      </w:pPr>
      <w:r w:rsidRPr="00F30983">
        <w:rPr>
          <w:rFonts w:ascii="Arial" w:hAnsi="Arial"/>
          <w:szCs w:val="24"/>
        </w:rPr>
        <w:t xml:space="preserve">En ese entendido, resulta fácil colegir que para </w:t>
      </w:r>
      <w:r w:rsidR="00040088" w:rsidRPr="00F30983">
        <w:rPr>
          <w:rFonts w:ascii="Arial" w:hAnsi="Arial"/>
          <w:szCs w:val="24"/>
        </w:rPr>
        <w:t xml:space="preserve">ese momento </w:t>
      </w:r>
      <w:r w:rsidR="00876673" w:rsidRPr="00F30983">
        <w:rPr>
          <w:rFonts w:ascii="Arial" w:hAnsi="Arial"/>
          <w:szCs w:val="24"/>
        </w:rPr>
        <w:t>t</w:t>
      </w:r>
      <w:r w:rsidR="004F3C7E" w:rsidRPr="00F30983">
        <w:rPr>
          <w:rFonts w:ascii="Arial" w:hAnsi="Arial"/>
          <w:szCs w:val="24"/>
        </w:rPr>
        <w:t>ranscurrieron en total 18 años,</w:t>
      </w:r>
      <w:r w:rsidR="00876673" w:rsidRPr="00F30983">
        <w:rPr>
          <w:rFonts w:ascii="Arial" w:hAnsi="Arial"/>
          <w:szCs w:val="24"/>
        </w:rPr>
        <w:t xml:space="preserve"> 9</w:t>
      </w:r>
      <w:r w:rsidR="00EF164F" w:rsidRPr="00F30983">
        <w:rPr>
          <w:rFonts w:ascii="Arial" w:hAnsi="Arial"/>
          <w:szCs w:val="24"/>
        </w:rPr>
        <w:t xml:space="preserve"> </w:t>
      </w:r>
      <w:r w:rsidRPr="00F30983">
        <w:rPr>
          <w:rFonts w:ascii="Arial" w:hAnsi="Arial"/>
          <w:szCs w:val="24"/>
        </w:rPr>
        <w:t xml:space="preserve">meses </w:t>
      </w:r>
      <w:r w:rsidR="00876673" w:rsidRPr="00F30983">
        <w:rPr>
          <w:rFonts w:ascii="Arial" w:hAnsi="Arial"/>
          <w:szCs w:val="24"/>
        </w:rPr>
        <w:t>y 19 días</w:t>
      </w:r>
      <w:r w:rsidR="004F3C7E" w:rsidRPr="00F30983">
        <w:rPr>
          <w:rFonts w:ascii="Arial" w:hAnsi="Arial"/>
          <w:szCs w:val="24"/>
        </w:rPr>
        <w:t>,</w:t>
      </w:r>
      <w:r w:rsidR="00876673" w:rsidRPr="00F30983">
        <w:rPr>
          <w:rFonts w:ascii="Arial" w:hAnsi="Arial"/>
          <w:szCs w:val="24"/>
        </w:rPr>
        <w:t xml:space="preserve"> </w:t>
      </w:r>
      <w:r w:rsidRPr="00F30983">
        <w:rPr>
          <w:rFonts w:ascii="Arial" w:hAnsi="Arial"/>
          <w:szCs w:val="24"/>
        </w:rPr>
        <w:t xml:space="preserve">contabilizados a partir de la calenda en que se suscribió el formulario de </w:t>
      </w:r>
      <w:r w:rsidR="00FC126C" w:rsidRPr="00F30983">
        <w:rPr>
          <w:rFonts w:ascii="Arial" w:hAnsi="Arial"/>
          <w:szCs w:val="24"/>
        </w:rPr>
        <w:t xml:space="preserve">traslado del RPM </w:t>
      </w:r>
      <w:r w:rsidRPr="00F30983">
        <w:rPr>
          <w:rFonts w:ascii="Arial" w:hAnsi="Arial"/>
          <w:szCs w:val="24"/>
        </w:rPr>
        <w:t>al RAIS -</w:t>
      </w:r>
      <w:r w:rsidR="00876673" w:rsidRPr="00F30983">
        <w:rPr>
          <w:rFonts w:ascii="Arial" w:hAnsi="Arial"/>
          <w:szCs w:val="24"/>
        </w:rPr>
        <w:t>15/10/1998</w:t>
      </w:r>
      <w:r w:rsidR="00FC126C" w:rsidRPr="00F30983">
        <w:rPr>
          <w:rFonts w:ascii="Arial" w:hAnsi="Arial"/>
          <w:szCs w:val="24"/>
        </w:rPr>
        <w:t xml:space="preserve">- y, respecto del traslado a la administradora Porvenir S.A. a su vez pasaron 10 años, 10 meses y  6 días  lo que implica que </w:t>
      </w:r>
      <w:r w:rsidRPr="00F30983">
        <w:rPr>
          <w:rFonts w:ascii="Arial" w:hAnsi="Arial"/>
          <w:szCs w:val="24"/>
        </w:rPr>
        <w:t>l</w:t>
      </w:r>
      <w:r w:rsidR="00FC126C" w:rsidRPr="00F30983">
        <w:rPr>
          <w:rFonts w:ascii="Arial" w:hAnsi="Arial"/>
          <w:szCs w:val="24"/>
        </w:rPr>
        <w:t>os</w:t>
      </w:r>
      <w:r w:rsidRPr="00F30983">
        <w:rPr>
          <w:rFonts w:ascii="Arial" w:hAnsi="Arial"/>
          <w:szCs w:val="24"/>
        </w:rPr>
        <w:t xml:space="preserve"> acto</w:t>
      </w:r>
      <w:r w:rsidR="00FC126C" w:rsidRPr="00F30983">
        <w:rPr>
          <w:rFonts w:ascii="Arial" w:hAnsi="Arial"/>
          <w:szCs w:val="24"/>
        </w:rPr>
        <w:t>s</w:t>
      </w:r>
      <w:r w:rsidRPr="00F30983">
        <w:rPr>
          <w:rFonts w:ascii="Arial" w:hAnsi="Arial"/>
          <w:szCs w:val="24"/>
        </w:rPr>
        <w:t xml:space="preserve"> jurídico de</w:t>
      </w:r>
      <w:r w:rsidR="00FC126C" w:rsidRPr="00F30983">
        <w:rPr>
          <w:rFonts w:ascii="Arial" w:hAnsi="Arial"/>
          <w:szCs w:val="24"/>
        </w:rPr>
        <w:t xml:space="preserve"> </w:t>
      </w:r>
      <w:r w:rsidRPr="00F30983">
        <w:rPr>
          <w:rFonts w:ascii="Arial" w:hAnsi="Arial"/>
          <w:szCs w:val="24"/>
        </w:rPr>
        <w:t>l</w:t>
      </w:r>
      <w:r w:rsidR="00FC126C" w:rsidRPr="00F30983">
        <w:rPr>
          <w:rFonts w:ascii="Arial" w:hAnsi="Arial"/>
          <w:szCs w:val="24"/>
        </w:rPr>
        <w:t>os</w:t>
      </w:r>
      <w:r w:rsidRPr="00F30983">
        <w:rPr>
          <w:rFonts w:ascii="Arial" w:hAnsi="Arial"/>
          <w:szCs w:val="24"/>
        </w:rPr>
        <w:t xml:space="preserve"> que se pretende la nulidad </w:t>
      </w:r>
      <w:r w:rsidR="004B1C2D" w:rsidRPr="00F30983">
        <w:rPr>
          <w:rFonts w:ascii="Arial" w:hAnsi="Arial"/>
          <w:szCs w:val="24"/>
        </w:rPr>
        <w:t>adquirieron</w:t>
      </w:r>
      <w:r w:rsidR="00FC126C" w:rsidRPr="00F30983">
        <w:rPr>
          <w:rFonts w:ascii="Arial" w:hAnsi="Arial"/>
          <w:szCs w:val="24"/>
        </w:rPr>
        <w:t xml:space="preserve"> </w:t>
      </w:r>
      <w:r w:rsidR="004F3C7E" w:rsidRPr="00F30983">
        <w:rPr>
          <w:rFonts w:ascii="Arial" w:hAnsi="Arial"/>
          <w:szCs w:val="24"/>
        </w:rPr>
        <w:t>firmeza y legalidad</w:t>
      </w:r>
      <w:r w:rsidRPr="00F30983">
        <w:rPr>
          <w:rFonts w:ascii="Arial" w:hAnsi="Arial"/>
          <w:szCs w:val="24"/>
        </w:rPr>
        <w:t xml:space="preserve"> al sobrepasar los 4 años a su realización y por lo tanto, la nulidad relativa que se pide</w:t>
      </w:r>
      <w:r w:rsidR="004B1C2D" w:rsidRPr="00F30983">
        <w:rPr>
          <w:rFonts w:ascii="Arial" w:hAnsi="Arial"/>
          <w:szCs w:val="24"/>
        </w:rPr>
        <w:t xml:space="preserve"> </w:t>
      </w:r>
      <w:r w:rsidRPr="00F30983">
        <w:rPr>
          <w:rFonts w:ascii="Arial" w:hAnsi="Arial"/>
          <w:szCs w:val="24"/>
        </w:rPr>
        <w:t>por vicio del consentimiento, de haber existido</w:t>
      </w:r>
      <w:r w:rsidR="00E858FC" w:rsidRPr="00F30983">
        <w:rPr>
          <w:rFonts w:ascii="Arial" w:hAnsi="Arial"/>
          <w:szCs w:val="24"/>
        </w:rPr>
        <w:t xml:space="preserve"> además</w:t>
      </w:r>
      <w:r w:rsidR="00040088" w:rsidRPr="00F30983">
        <w:rPr>
          <w:rFonts w:ascii="Arial" w:hAnsi="Arial"/>
          <w:szCs w:val="24"/>
        </w:rPr>
        <w:t>,</w:t>
      </w:r>
      <w:r w:rsidRPr="00F30983">
        <w:rPr>
          <w:rFonts w:ascii="Arial" w:hAnsi="Arial"/>
          <w:szCs w:val="24"/>
        </w:rPr>
        <w:t xml:space="preserve"> ha quedado saneada por el transcurso del tiempo, lo que de suyo genera la </w:t>
      </w:r>
      <w:proofErr w:type="spellStart"/>
      <w:r w:rsidRPr="00F30983">
        <w:rPr>
          <w:rFonts w:ascii="Arial" w:hAnsi="Arial"/>
          <w:szCs w:val="24"/>
        </w:rPr>
        <w:t>improsperidad</w:t>
      </w:r>
      <w:proofErr w:type="spellEnd"/>
      <w:r w:rsidRPr="00F30983">
        <w:rPr>
          <w:rFonts w:ascii="Arial" w:hAnsi="Arial"/>
          <w:szCs w:val="24"/>
        </w:rPr>
        <w:t xml:space="preserve"> de la pretensión de nulidad.</w:t>
      </w:r>
    </w:p>
    <w:p w:rsidR="000058B8" w:rsidRPr="00F30983" w:rsidRDefault="000058B8" w:rsidP="000058B8">
      <w:pPr>
        <w:spacing w:line="276" w:lineRule="auto"/>
        <w:jc w:val="both"/>
        <w:rPr>
          <w:rFonts w:ascii="Arial" w:hAnsi="Arial"/>
          <w:szCs w:val="24"/>
        </w:rPr>
      </w:pPr>
    </w:p>
    <w:p w:rsidR="000058B8" w:rsidRPr="00F30983" w:rsidRDefault="000058B8" w:rsidP="000058B8">
      <w:pPr>
        <w:spacing w:line="276" w:lineRule="auto"/>
        <w:ind w:right="49"/>
        <w:contextualSpacing/>
        <w:jc w:val="both"/>
        <w:rPr>
          <w:rFonts w:ascii="Arial" w:hAnsi="Arial"/>
          <w:szCs w:val="24"/>
        </w:rPr>
      </w:pPr>
      <w:r w:rsidRPr="00F30983">
        <w:rPr>
          <w:rFonts w:ascii="Arial" w:hAnsi="Arial"/>
          <w:szCs w:val="24"/>
        </w:rPr>
        <w:t>Al margen de lo anterior, se considera necesario precisar que de todas maneras las pretensiones estarían llamadas al fracaso</w:t>
      </w:r>
      <w:r w:rsidR="00E858FC" w:rsidRPr="00F30983">
        <w:rPr>
          <w:rFonts w:ascii="Arial" w:hAnsi="Arial"/>
          <w:szCs w:val="24"/>
        </w:rPr>
        <w:t>,</w:t>
      </w:r>
      <w:r w:rsidRPr="00F30983">
        <w:rPr>
          <w:rFonts w:ascii="Arial" w:hAnsi="Arial"/>
          <w:szCs w:val="24"/>
        </w:rPr>
        <w:t xml:space="preserve"> dado que le correspondía a la parte actora la carga de acreditar el vicio del consentimiento en los términos aducidos en la demanda, obligación</w:t>
      </w:r>
      <w:r w:rsidR="00E858FC" w:rsidRPr="00F30983">
        <w:rPr>
          <w:rFonts w:ascii="Arial" w:hAnsi="Arial"/>
          <w:szCs w:val="24"/>
        </w:rPr>
        <w:t xml:space="preserve"> que incumplió como se explica</w:t>
      </w:r>
      <w:r w:rsidRPr="00F30983">
        <w:rPr>
          <w:rFonts w:ascii="Arial" w:hAnsi="Arial"/>
          <w:szCs w:val="24"/>
        </w:rPr>
        <w:t>.</w:t>
      </w:r>
    </w:p>
    <w:p w:rsidR="000058B8" w:rsidRPr="00F30983" w:rsidRDefault="000058B8" w:rsidP="000058B8">
      <w:pPr>
        <w:spacing w:line="276" w:lineRule="auto"/>
        <w:ind w:right="49"/>
        <w:contextualSpacing/>
        <w:jc w:val="both"/>
        <w:rPr>
          <w:rFonts w:ascii="Arial" w:hAnsi="Arial"/>
          <w:szCs w:val="24"/>
        </w:rPr>
      </w:pPr>
    </w:p>
    <w:p w:rsidR="006E4CB5" w:rsidRPr="00F30983" w:rsidRDefault="000058B8" w:rsidP="000058B8">
      <w:pPr>
        <w:spacing w:line="276" w:lineRule="auto"/>
        <w:ind w:right="49"/>
        <w:contextualSpacing/>
        <w:jc w:val="both"/>
        <w:rPr>
          <w:rFonts w:ascii="Arial" w:hAnsi="Arial"/>
          <w:szCs w:val="24"/>
        </w:rPr>
      </w:pPr>
      <w:r w:rsidRPr="00F30983">
        <w:rPr>
          <w:rFonts w:ascii="Arial" w:hAnsi="Arial"/>
          <w:szCs w:val="24"/>
        </w:rPr>
        <w:t>En cuento a la fuerza y el dolo, de entrada se descartan como quiera que en</w:t>
      </w:r>
      <w:r w:rsidR="004B1C2D" w:rsidRPr="00F30983">
        <w:rPr>
          <w:rFonts w:ascii="Arial" w:hAnsi="Arial"/>
          <w:szCs w:val="24"/>
        </w:rPr>
        <w:t xml:space="preserve"> ambos</w:t>
      </w:r>
      <w:r w:rsidR="005F07D6" w:rsidRPr="00F30983">
        <w:rPr>
          <w:rFonts w:ascii="Arial" w:hAnsi="Arial"/>
          <w:szCs w:val="24"/>
        </w:rPr>
        <w:t xml:space="preserve"> formulario</w:t>
      </w:r>
      <w:r w:rsidR="004B1C2D" w:rsidRPr="00F30983">
        <w:rPr>
          <w:rFonts w:ascii="Arial" w:hAnsi="Arial"/>
          <w:szCs w:val="24"/>
        </w:rPr>
        <w:t>s</w:t>
      </w:r>
      <w:r w:rsidRPr="00F30983">
        <w:rPr>
          <w:rFonts w:ascii="Arial" w:hAnsi="Arial"/>
          <w:szCs w:val="24"/>
        </w:rPr>
        <w:t xml:space="preserve"> de </w:t>
      </w:r>
      <w:r w:rsidR="004B1C2D" w:rsidRPr="00F30983">
        <w:rPr>
          <w:rFonts w:ascii="Arial" w:hAnsi="Arial"/>
          <w:szCs w:val="24"/>
        </w:rPr>
        <w:t xml:space="preserve">vinculación </w:t>
      </w:r>
      <w:r w:rsidRPr="00F30983">
        <w:rPr>
          <w:rFonts w:ascii="Arial" w:hAnsi="Arial"/>
          <w:szCs w:val="24"/>
        </w:rPr>
        <w:t>se cuenta con una casilla destinada a dejar constancia que la selección del RAIS se efectúa de manera libre, espontánea y sin precisiones, campo en el cual se</w:t>
      </w:r>
      <w:r w:rsidR="006A56AD" w:rsidRPr="00F30983">
        <w:rPr>
          <w:rFonts w:ascii="Arial" w:hAnsi="Arial"/>
          <w:szCs w:val="24"/>
        </w:rPr>
        <w:t xml:space="preserve"> encuentra plasmada la firma de</w:t>
      </w:r>
      <w:r w:rsidR="005F07D6" w:rsidRPr="00F30983">
        <w:rPr>
          <w:rFonts w:ascii="Arial" w:hAnsi="Arial"/>
          <w:szCs w:val="24"/>
        </w:rPr>
        <w:t xml:space="preserve"> </w:t>
      </w:r>
      <w:r w:rsidRPr="00F30983">
        <w:rPr>
          <w:rFonts w:ascii="Arial" w:hAnsi="Arial"/>
          <w:szCs w:val="24"/>
        </w:rPr>
        <w:t>l</w:t>
      </w:r>
      <w:r w:rsidR="005F07D6" w:rsidRPr="00F30983">
        <w:rPr>
          <w:rFonts w:ascii="Arial" w:hAnsi="Arial"/>
          <w:szCs w:val="24"/>
        </w:rPr>
        <w:t>a</w:t>
      </w:r>
      <w:r w:rsidRPr="00F30983">
        <w:rPr>
          <w:rFonts w:ascii="Arial" w:hAnsi="Arial"/>
          <w:szCs w:val="24"/>
        </w:rPr>
        <w:t xml:space="preserve"> actor</w:t>
      </w:r>
      <w:r w:rsidR="005F07D6" w:rsidRPr="00F30983">
        <w:rPr>
          <w:rFonts w:ascii="Arial" w:hAnsi="Arial"/>
          <w:szCs w:val="24"/>
        </w:rPr>
        <w:t>a</w:t>
      </w:r>
      <w:r w:rsidR="006E4CB5" w:rsidRPr="00F30983">
        <w:rPr>
          <w:rFonts w:ascii="Arial" w:hAnsi="Arial"/>
          <w:szCs w:val="24"/>
        </w:rPr>
        <w:t xml:space="preserve">. </w:t>
      </w:r>
    </w:p>
    <w:p w:rsidR="006E4CB5" w:rsidRPr="00F30983" w:rsidRDefault="006E4CB5" w:rsidP="000058B8">
      <w:pPr>
        <w:spacing w:line="276" w:lineRule="auto"/>
        <w:ind w:right="49"/>
        <w:contextualSpacing/>
        <w:jc w:val="both"/>
        <w:rPr>
          <w:rFonts w:ascii="Arial" w:hAnsi="Arial"/>
          <w:szCs w:val="24"/>
        </w:rPr>
      </w:pPr>
    </w:p>
    <w:p w:rsidR="000058B8" w:rsidRDefault="006E4CB5" w:rsidP="000058B8">
      <w:pPr>
        <w:spacing w:line="276" w:lineRule="auto"/>
        <w:ind w:right="49"/>
        <w:contextualSpacing/>
        <w:jc w:val="both"/>
        <w:rPr>
          <w:rFonts w:ascii="Arial" w:hAnsi="Arial"/>
          <w:szCs w:val="24"/>
        </w:rPr>
      </w:pPr>
      <w:r w:rsidRPr="00F30983">
        <w:rPr>
          <w:rFonts w:ascii="Arial" w:hAnsi="Arial"/>
          <w:szCs w:val="24"/>
        </w:rPr>
        <w:t>D</w:t>
      </w:r>
      <w:r w:rsidR="005F07D6" w:rsidRPr="00F30983">
        <w:rPr>
          <w:rFonts w:ascii="Arial" w:hAnsi="Arial"/>
          <w:szCs w:val="24"/>
        </w:rPr>
        <w:t>ocumento</w:t>
      </w:r>
      <w:r w:rsidR="004B1C2D" w:rsidRPr="00F30983">
        <w:rPr>
          <w:rFonts w:ascii="Arial" w:hAnsi="Arial"/>
          <w:szCs w:val="24"/>
        </w:rPr>
        <w:t>s</w:t>
      </w:r>
      <w:r w:rsidR="000058B8" w:rsidRPr="00F30983">
        <w:rPr>
          <w:rFonts w:ascii="Arial" w:hAnsi="Arial"/>
          <w:szCs w:val="24"/>
        </w:rPr>
        <w:t xml:space="preserve"> que por demás no fueron desconocidos o tachados en la oportunidad correspondiente, de</w:t>
      </w:r>
      <w:r w:rsidR="005B117A" w:rsidRPr="00F30983">
        <w:rPr>
          <w:rFonts w:ascii="Arial" w:hAnsi="Arial"/>
          <w:szCs w:val="24"/>
        </w:rPr>
        <w:t xml:space="preserve"> ahí que se presuman auténticos. Aunado a ello, la actora en el interrogatorio de parte confirmó que decidió trasladarse a Protección S.A. de manera libre y voluntaria.</w:t>
      </w:r>
    </w:p>
    <w:p w:rsidR="00EB7BA5" w:rsidRPr="00F30983" w:rsidRDefault="00EB7BA5" w:rsidP="000058B8">
      <w:pPr>
        <w:spacing w:line="276" w:lineRule="auto"/>
        <w:ind w:right="49"/>
        <w:contextualSpacing/>
        <w:jc w:val="both"/>
        <w:rPr>
          <w:rFonts w:ascii="Arial" w:hAnsi="Arial"/>
          <w:szCs w:val="24"/>
        </w:rPr>
      </w:pPr>
    </w:p>
    <w:p w:rsidR="00D56820" w:rsidRPr="00F30983" w:rsidRDefault="000058B8" w:rsidP="000058B8">
      <w:pPr>
        <w:spacing w:line="276" w:lineRule="auto"/>
        <w:ind w:right="49"/>
        <w:contextualSpacing/>
        <w:jc w:val="both"/>
        <w:rPr>
          <w:rFonts w:ascii="Arial" w:hAnsi="Arial"/>
          <w:szCs w:val="24"/>
        </w:rPr>
      </w:pPr>
      <w:r w:rsidRPr="00F30983">
        <w:rPr>
          <w:rFonts w:ascii="Arial" w:hAnsi="Arial"/>
          <w:szCs w:val="24"/>
        </w:rPr>
        <w:t xml:space="preserve">Respecto al error, </w:t>
      </w:r>
      <w:r w:rsidR="00E858FC" w:rsidRPr="00F30983">
        <w:rPr>
          <w:rFonts w:ascii="Arial" w:hAnsi="Arial"/>
          <w:szCs w:val="24"/>
        </w:rPr>
        <w:t xml:space="preserve">ya </w:t>
      </w:r>
      <w:r w:rsidR="004704AC" w:rsidRPr="00F30983">
        <w:rPr>
          <w:rFonts w:ascii="Arial" w:hAnsi="Arial"/>
          <w:szCs w:val="24"/>
        </w:rPr>
        <w:t>de la sustancia o calidad esencial del objeto de la cosa</w:t>
      </w:r>
      <w:r w:rsidR="00E858FC" w:rsidRPr="00F30983">
        <w:rPr>
          <w:rFonts w:ascii="Arial" w:hAnsi="Arial"/>
          <w:szCs w:val="24"/>
        </w:rPr>
        <w:t xml:space="preserve"> o de sus calidades accidentales como consecuencia de</w:t>
      </w:r>
      <w:r w:rsidR="004704AC" w:rsidRPr="00F30983">
        <w:rPr>
          <w:rFonts w:ascii="Arial" w:hAnsi="Arial"/>
          <w:szCs w:val="24"/>
        </w:rPr>
        <w:t xml:space="preserve"> </w:t>
      </w:r>
      <w:r w:rsidRPr="00F30983">
        <w:rPr>
          <w:rFonts w:ascii="Arial" w:hAnsi="Arial"/>
          <w:szCs w:val="24"/>
        </w:rPr>
        <w:t>la información que se aduce en la demanda</w:t>
      </w:r>
      <w:r w:rsidR="006E4CB5" w:rsidRPr="00F30983">
        <w:rPr>
          <w:rFonts w:ascii="Arial" w:hAnsi="Arial"/>
          <w:szCs w:val="24"/>
        </w:rPr>
        <w:t xml:space="preserve"> se le dio</w:t>
      </w:r>
      <w:r w:rsidRPr="00F30983">
        <w:rPr>
          <w:rFonts w:ascii="Arial" w:hAnsi="Arial"/>
          <w:szCs w:val="24"/>
        </w:rPr>
        <w:t xml:space="preserve">, </w:t>
      </w:r>
      <w:r w:rsidR="004704AC" w:rsidRPr="00F30983">
        <w:rPr>
          <w:rFonts w:ascii="Arial" w:hAnsi="Arial"/>
          <w:szCs w:val="24"/>
        </w:rPr>
        <w:t xml:space="preserve">nada probó la parte actora; </w:t>
      </w:r>
      <w:r w:rsidR="00E858FC" w:rsidRPr="00F30983">
        <w:rPr>
          <w:rFonts w:ascii="Arial" w:hAnsi="Arial"/>
          <w:szCs w:val="24"/>
        </w:rPr>
        <w:t xml:space="preserve">en tanto </w:t>
      </w:r>
      <w:r w:rsidR="004704AC" w:rsidRPr="00F30983">
        <w:rPr>
          <w:rFonts w:ascii="Arial" w:hAnsi="Arial"/>
          <w:szCs w:val="24"/>
        </w:rPr>
        <w:t xml:space="preserve">el caudal probatorio obrante no refiere </w:t>
      </w:r>
      <w:r w:rsidRPr="00F30983">
        <w:rPr>
          <w:rFonts w:ascii="Arial" w:hAnsi="Arial"/>
          <w:szCs w:val="24"/>
        </w:rPr>
        <w:t>que en efecto la información hubiese sido fragmentada o inverosímil y que en tal virtud, las consideraciones y explicaciones dadas por el asesor</w:t>
      </w:r>
      <w:r w:rsidR="006A56AD" w:rsidRPr="00F30983">
        <w:rPr>
          <w:rFonts w:ascii="Arial" w:hAnsi="Arial"/>
          <w:szCs w:val="24"/>
        </w:rPr>
        <w:t xml:space="preserve"> no correspondieron </w:t>
      </w:r>
      <w:r w:rsidRPr="00F30983">
        <w:rPr>
          <w:rFonts w:ascii="Arial" w:hAnsi="Arial"/>
          <w:szCs w:val="24"/>
        </w:rPr>
        <w:t>a la realidad o se basó en falsas promesas que finalmente no se cumplieron</w:t>
      </w:r>
      <w:r w:rsidR="005B117A" w:rsidRPr="00F30983">
        <w:rPr>
          <w:rFonts w:ascii="Arial" w:hAnsi="Arial"/>
          <w:szCs w:val="24"/>
        </w:rPr>
        <w:t xml:space="preserve">. </w:t>
      </w:r>
    </w:p>
    <w:p w:rsidR="006B2066" w:rsidRPr="00F30983" w:rsidRDefault="006B2066" w:rsidP="000058B8">
      <w:pPr>
        <w:spacing w:line="276" w:lineRule="auto"/>
        <w:ind w:right="49"/>
        <w:contextualSpacing/>
        <w:jc w:val="both"/>
        <w:rPr>
          <w:rFonts w:ascii="Arial" w:hAnsi="Arial"/>
          <w:szCs w:val="24"/>
        </w:rPr>
      </w:pPr>
    </w:p>
    <w:p w:rsidR="006B2066" w:rsidRPr="00F30983" w:rsidRDefault="006B2066" w:rsidP="006B2066">
      <w:pPr>
        <w:spacing w:line="276" w:lineRule="auto"/>
        <w:jc w:val="both"/>
        <w:rPr>
          <w:rFonts w:ascii="Arial" w:eastAsiaTheme="minorHAnsi" w:hAnsi="Arial" w:cs="Arial"/>
          <w:iCs/>
          <w:szCs w:val="24"/>
        </w:rPr>
      </w:pPr>
      <w:r w:rsidRPr="00F30983">
        <w:rPr>
          <w:rFonts w:ascii="Arial" w:eastAsiaTheme="minorHAnsi" w:hAnsi="Arial" w:cs="Arial"/>
          <w:iCs/>
          <w:szCs w:val="24"/>
        </w:rPr>
        <w:t xml:space="preserve">Por el contrario, lo que se demostró es que el traslado estuvo precedido de la debida asesoría, pues ello se desprende en primer lugar, de la firma que estampó en el respectivo formulario </w:t>
      </w:r>
      <w:r w:rsidRPr="00F30983">
        <w:rPr>
          <w:rFonts w:ascii="Arial" w:hAnsi="Arial" w:cs="Arial"/>
          <w:szCs w:val="24"/>
        </w:rPr>
        <w:t>–</w:t>
      </w:r>
      <w:proofErr w:type="spellStart"/>
      <w:r w:rsidRPr="00F30983">
        <w:rPr>
          <w:rFonts w:ascii="Arial" w:hAnsi="Arial" w:cs="Arial"/>
          <w:szCs w:val="24"/>
        </w:rPr>
        <w:t>fl</w:t>
      </w:r>
      <w:proofErr w:type="spellEnd"/>
      <w:r w:rsidRPr="00F30983">
        <w:rPr>
          <w:rFonts w:ascii="Arial" w:hAnsi="Arial" w:cs="Arial"/>
          <w:szCs w:val="24"/>
        </w:rPr>
        <w:t xml:space="preserve">. 13 y 81-, </w:t>
      </w:r>
      <w:r w:rsidRPr="00F30983">
        <w:rPr>
          <w:rFonts w:ascii="Arial" w:eastAsiaTheme="minorHAnsi" w:hAnsi="Arial" w:cs="Arial"/>
          <w:iCs/>
          <w:szCs w:val="24"/>
        </w:rPr>
        <w:t xml:space="preserve">el que una vez revisado, cuenta con la información que para esa época era la exigida por la Ley, conforme a las directrices previstas en el Decreto 692 de 1994 a través del cual se reglamentó en lo pertinente la Ley 100/93. </w:t>
      </w:r>
      <w:r w:rsidRPr="00F30983">
        <w:rPr>
          <w:rFonts w:ascii="Arial" w:eastAsiaTheme="minorHAnsi" w:hAnsi="Arial" w:cs="Arial"/>
          <w:i/>
          <w:iCs/>
          <w:szCs w:val="24"/>
        </w:rPr>
        <w:t xml:space="preserve">–Principio de confianza legítima-, </w:t>
      </w:r>
      <w:r w:rsidRPr="00F30983">
        <w:rPr>
          <w:rFonts w:ascii="Arial" w:eastAsiaTheme="minorHAnsi" w:hAnsi="Arial" w:cs="Arial"/>
          <w:iCs/>
          <w:szCs w:val="24"/>
        </w:rPr>
        <w:t>lo que a su vez conlleva la aceptación de las condiciones propias del régimen</w:t>
      </w:r>
      <w:r w:rsidR="005F7F17" w:rsidRPr="00F30983">
        <w:rPr>
          <w:rFonts w:ascii="Arial" w:eastAsiaTheme="minorHAnsi" w:hAnsi="Arial" w:cs="Arial"/>
          <w:iCs/>
          <w:szCs w:val="24"/>
        </w:rPr>
        <w:t>;</w:t>
      </w:r>
      <w:r w:rsidR="006E4CB5" w:rsidRPr="00F30983">
        <w:rPr>
          <w:rFonts w:ascii="Arial" w:eastAsiaTheme="minorHAnsi" w:hAnsi="Arial" w:cs="Arial"/>
          <w:iCs/>
          <w:szCs w:val="24"/>
        </w:rPr>
        <w:t xml:space="preserve"> presunción que se consagró expresamente en el artículo 11 Decreto 692/94, lo que necesariamente sup</w:t>
      </w:r>
      <w:r w:rsidR="001E2A85" w:rsidRPr="00F30983">
        <w:rPr>
          <w:rFonts w:ascii="Arial" w:eastAsiaTheme="minorHAnsi" w:hAnsi="Arial" w:cs="Arial"/>
          <w:iCs/>
          <w:szCs w:val="24"/>
        </w:rPr>
        <w:t>one que se le brindó la información necesaria para lleg</w:t>
      </w:r>
      <w:r w:rsidR="004F3C7E" w:rsidRPr="00F30983">
        <w:rPr>
          <w:rFonts w:ascii="Arial" w:eastAsiaTheme="minorHAnsi" w:hAnsi="Arial" w:cs="Arial"/>
          <w:iCs/>
          <w:szCs w:val="24"/>
        </w:rPr>
        <w:t>ar a adoptar tal determinación, que está en concordancia con el artículo 97 numeral 1° del Estatuto Financiero.</w:t>
      </w:r>
    </w:p>
    <w:p w:rsidR="001E2A85" w:rsidRPr="00F30983" w:rsidRDefault="001E2A85" w:rsidP="006B2066">
      <w:pPr>
        <w:spacing w:line="276" w:lineRule="auto"/>
        <w:jc w:val="both"/>
        <w:rPr>
          <w:rFonts w:ascii="Arial" w:eastAsiaTheme="minorHAnsi" w:hAnsi="Arial" w:cs="Arial"/>
          <w:iCs/>
          <w:szCs w:val="24"/>
        </w:rPr>
      </w:pPr>
    </w:p>
    <w:p w:rsidR="001E2A85" w:rsidRPr="00F30983" w:rsidRDefault="001E2A85" w:rsidP="006B2066">
      <w:pPr>
        <w:spacing w:line="276" w:lineRule="auto"/>
        <w:jc w:val="both"/>
        <w:rPr>
          <w:rFonts w:ascii="Arial" w:eastAsiaTheme="minorHAnsi" w:hAnsi="Arial" w:cs="Arial"/>
          <w:iCs/>
          <w:szCs w:val="24"/>
        </w:rPr>
      </w:pPr>
      <w:r w:rsidRPr="00F30983">
        <w:rPr>
          <w:rFonts w:ascii="Arial" w:eastAsiaTheme="minorHAnsi" w:hAnsi="Arial" w:cs="Arial"/>
          <w:iCs/>
          <w:szCs w:val="24"/>
        </w:rPr>
        <w:t>Por lo mismo, el formulario firmado es la prueba del cumplimiento de la AFP, y no como lo afirma la SCL de la CSJ que solo da cuenta de que fue libre y voluntaria, pues con ello se desconoce el artículo antes referido y las reglas que se fijaron para cumplir tal acto jurídico (argumento del que disentimos).</w:t>
      </w:r>
    </w:p>
    <w:p w:rsidR="006B2066" w:rsidRPr="00F30983" w:rsidRDefault="006B2066" w:rsidP="000058B8">
      <w:pPr>
        <w:spacing w:line="276" w:lineRule="auto"/>
        <w:ind w:right="49"/>
        <w:contextualSpacing/>
        <w:jc w:val="both"/>
        <w:rPr>
          <w:rFonts w:ascii="Arial" w:hAnsi="Arial"/>
          <w:szCs w:val="24"/>
        </w:rPr>
      </w:pPr>
    </w:p>
    <w:p w:rsidR="002B1E30" w:rsidRPr="00F30983" w:rsidRDefault="00CD1290" w:rsidP="004B1C2D">
      <w:pPr>
        <w:spacing w:line="276" w:lineRule="auto"/>
        <w:ind w:right="49"/>
        <w:contextualSpacing/>
        <w:jc w:val="both"/>
        <w:rPr>
          <w:rFonts w:ascii="Arial" w:hAnsi="Arial" w:cs="Arial"/>
          <w:szCs w:val="24"/>
        </w:rPr>
      </w:pPr>
      <w:r w:rsidRPr="00F30983">
        <w:rPr>
          <w:rFonts w:ascii="Arial" w:hAnsi="Arial"/>
          <w:szCs w:val="24"/>
        </w:rPr>
        <w:t>Sumado a lo anterior</w:t>
      </w:r>
      <w:r w:rsidR="005B117A" w:rsidRPr="00F30983">
        <w:rPr>
          <w:rFonts w:ascii="Arial" w:hAnsi="Arial"/>
          <w:szCs w:val="24"/>
        </w:rPr>
        <w:t xml:space="preserve">, llama la atención de esta Sala Mayoritaria lo dicho por la actora en su </w:t>
      </w:r>
      <w:r w:rsidR="006A56AD" w:rsidRPr="00F30983">
        <w:rPr>
          <w:rFonts w:ascii="Arial" w:hAnsi="Arial" w:cs="Arial"/>
          <w:szCs w:val="24"/>
        </w:rPr>
        <w:t>interrogatorio</w:t>
      </w:r>
      <w:r w:rsidR="004B1C2D" w:rsidRPr="00F30983">
        <w:rPr>
          <w:rFonts w:ascii="Arial" w:hAnsi="Arial" w:cs="Arial"/>
          <w:szCs w:val="24"/>
        </w:rPr>
        <w:t xml:space="preserve"> de parte</w:t>
      </w:r>
      <w:r w:rsidR="006A56AD" w:rsidRPr="00F30983">
        <w:rPr>
          <w:rFonts w:ascii="Arial" w:hAnsi="Arial" w:cs="Arial"/>
          <w:szCs w:val="24"/>
        </w:rPr>
        <w:t xml:space="preserve">, </w:t>
      </w:r>
      <w:r w:rsidR="005B117A" w:rsidRPr="00F30983">
        <w:rPr>
          <w:rFonts w:ascii="Arial" w:hAnsi="Arial" w:cs="Arial"/>
          <w:szCs w:val="24"/>
        </w:rPr>
        <w:t>en cuanto a que el asesor la interrogó acerca de su edad, tiempo de cotizaciones y salarios; aspectos básicos con los cuales podía determinar no solo si era beneficiaria del régimen de transición sino también si en su caso particular le reportaba mejores condiciones pensionales trasladarse al RAIS, lo que al parecer fue lo que concluy</w:t>
      </w:r>
      <w:r w:rsidR="004A0279" w:rsidRPr="00F30983">
        <w:rPr>
          <w:rFonts w:ascii="Arial" w:hAnsi="Arial" w:cs="Arial"/>
          <w:szCs w:val="24"/>
        </w:rPr>
        <w:t xml:space="preserve">ó el asesor, </w:t>
      </w:r>
      <w:r w:rsidR="003D61EF" w:rsidRPr="00F30983">
        <w:rPr>
          <w:rFonts w:ascii="Arial" w:hAnsi="Arial" w:cs="Arial"/>
          <w:szCs w:val="24"/>
        </w:rPr>
        <w:t>contrario a lo que pasó con otros compañeros de trabajo de la actora a quienes les indicaron que era mejor continuar en el ISS</w:t>
      </w:r>
      <w:r w:rsidR="005C73A4" w:rsidRPr="00F30983">
        <w:rPr>
          <w:rFonts w:ascii="Arial" w:hAnsi="Arial" w:cs="Arial"/>
          <w:szCs w:val="24"/>
        </w:rPr>
        <w:t xml:space="preserve"> como esta misma lo dijo, así que se infiere que no ocultó información. </w:t>
      </w:r>
    </w:p>
    <w:p w:rsidR="004A0279" w:rsidRPr="00F30983" w:rsidRDefault="004A0279" w:rsidP="004B1C2D">
      <w:pPr>
        <w:spacing w:line="276" w:lineRule="auto"/>
        <w:ind w:right="49"/>
        <w:contextualSpacing/>
        <w:jc w:val="both"/>
        <w:rPr>
          <w:rFonts w:ascii="Arial" w:hAnsi="Arial" w:cs="Arial"/>
          <w:szCs w:val="24"/>
        </w:rPr>
      </w:pPr>
    </w:p>
    <w:p w:rsidR="00697D6C" w:rsidRPr="00F30983" w:rsidRDefault="00697D6C" w:rsidP="005B41FC">
      <w:pPr>
        <w:spacing w:line="276" w:lineRule="auto"/>
        <w:ind w:right="49"/>
        <w:contextualSpacing/>
        <w:jc w:val="both"/>
        <w:rPr>
          <w:rFonts w:ascii="Arial" w:hAnsi="Arial" w:cs="Arial"/>
          <w:szCs w:val="24"/>
        </w:rPr>
      </w:pPr>
      <w:r w:rsidRPr="00F30983">
        <w:rPr>
          <w:rFonts w:ascii="Arial" w:hAnsi="Arial" w:cs="Arial"/>
          <w:szCs w:val="24"/>
        </w:rPr>
        <w:t xml:space="preserve">Así mismo, refirió la demandante que la información que se le suministró por parte del asesor fue clara. Y esta, al corresponder a la posibilidad de pensionarse anticipadamente, de trasladar el saldo de su cuenta individual a su masa </w:t>
      </w:r>
      <w:proofErr w:type="spellStart"/>
      <w:r w:rsidRPr="00F30983">
        <w:rPr>
          <w:rFonts w:ascii="Arial" w:hAnsi="Arial" w:cs="Arial"/>
          <w:szCs w:val="24"/>
        </w:rPr>
        <w:t>herencial</w:t>
      </w:r>
      <w:proofErr w:type="spellEnd"/>
      <w:r w:rsidRPr="00F30983">
        <w:rPr>
          <w:rFonts w:ascii="Arial" w:hAnsi="Arial" w:cs="Arial"/>
          <w:szCs w:val="24"/>
        </w:rPr>
        <w:t xml:space="preserve"> en caso de fallecimiento y de tener la posibilidad de devolución de</w:t>
      </w:r>
      <w:r w:rsidR="0080579D" w:rsidRPr="00F30983">
        <w:rPr>
          <w:rFonts w:ascii="Arial" w:hAnsi="Arial" w:cs="Arial"/>
          <w:szCs w:val="24"/>
        </w:rPr>
        <w:t xml:space="preserve"> saldos de no poderse pensionar -</w:t>
      </w:r>
      <w:r w:rsidRPr="00F30983">
        <w:rPr>
          <w:rFonts w:ascii="Arial" w:hAnsi="Arial" w:cs="Arial"/>
          <w:i/>
          <w:szCs w:val="24"/>
        </w:rPr>
        <w:t>que fue lo que se informó en la demanda</w:t>
      </w:r>
      <w:r w:rsidR="0080579D" w:rsidRPr="00F30983">
        <w:rPr>
          <w:rFonts w:ascii="Arial" w:hAnsi="Arial" w:cs="Arial"/>
          <w:szCs w:val="24"/>
        </w:rPr>
        <w:t>-</w:t>
      </w:r>
      <w:r w:rsidRPr="00F30983">
        <w:rPr>
          <w:rFonts w:ascii="Arial" w:hAnsi="Arial" w:cs="Arial"/>
          <w:szCs w:val="24"/>
        </w:rPr>
        <w:t xml:space="preserve">, en realidad no puede tildarse de engañosa o falaz, pues precisamente </w:t>
      </w:r>
      <w:r w:rsidR="0080579D" w:rsidRPr="00F30983">
        <w:rPr>
          <w:rFonts w:ascii="Arial" w:hAnsi="Arial" w:cs="Arial"/>
          <w:szCs w:val="24"/>
        </w:rPr>
        <w:t>son ellas características propias del RAIS y que se encuentran consagradas en la Ley 100 de 1993 a partir del artículo 64 y s.s.</w:t>
      </w:r>
    </w:p>
    <w:p w:rsidR="009933B3" w:rsidRPr="00F30983" w:rsidRDefault="009933B3" w:rsidP="005B41FC">
      <w:pPr>
        <w:spacing w:line="276" w:lineRule="auto"/>
        <w:ind w:right="49"/>
        <w:contextualSpacing/>
        <w:jc w:val="both"/>
        <w:rPr>
          <w:rFonts w:ascii="Arial" w:hAnsi="Arial" w:cs="Arial"/>
          <w:szCs w:val="24"/>
        </w:rPr>
      </w:pPr>
    </w:p>
    <w:p w:rsidR="009933B3" w:rsidRPr="00F30983" w:rsidRDefault="009933B3" w:rsidP="005B41FC">
      <w:pPr>
        <w:spacing w:line="276" w:lineRule="auto"/>
        <w:ind w:right="49"/>
        <w:contextualSpacing/>
        <w:jc w:val="both"/>
        <w:rPr>
          <w:rFonts w:ascii="Arial" w:hAnsi="Arial" w:cs="Arial"/>
          <w:szCs w:val="24"/>
        </w:rPr>
      </w:pPr>
      <w:r w:rsidRPr="00F30983">
        <w:rPr>
          <w:rFonts w:ascii="Arial" w:hAnsi="Arial" w:cs="Arial"/>
          <w:szCs w:val="24"/>
        </w:rPr>
        <w:t>Merece en este punto insistir</w:t>
      </w:r>
      <w:r w:rsidR="005F7F17" w:rsidRPr="00F30983">
        <w:rPr>
          <w:rFonts w:ascii="Arial" w:hAnsi="Arial" w:cs="Arial"/>
          <w:szCs w:val="24"/>
        </w:rPr>
        <w:t>,</w:t>
      </w:r>
      <w:r w:rsidRPr="00F30983">
        <w:rPr>
          <w:rFonts w:ascii="Arial" w:hAnsi="Arial" w:cs="Arial"/>
          <w:szCs w:val="24"/>
        </w:rPr>
        <w:t xml:space="preserve"> que estándose frente a una persona que no fue beneficiaria del régimen de transición, mal puede exigirse a la AFP desanimar a la demandante de su traslado al RAI</w:t>
      </w:r>
      <w:r w:rsidR="005F7F17" w:rsidRPr="00F30983">
        <w:rPr>
          <w:rFonts w:ascii="Arial" w:hAnsi="Arial" w:cs="Arial"/>
          <w:szCs w:val="24"/>
        </w:rPr>
        <w:t>S</w:t>
      </w:r>
      <w:r w:rsidRPr="00F30983">
        <w:rPr>
          <w:rFonts w:ascii="Arial" w:hAnsi="Arial" w:cs="Arial"/>
          <w:szCs w:val="24"/>
        </w:rPr>
        <w:t>, cuando tanto este como el RPM</w:t>
      </w:r>
      <w:r w:rsidR="005F7F17" w:rsidRPr="00F30983">
        <w:rPr>
          <w:rFonts w:ascii="Arial" w:hAnsi="Arial" w:cs="Arial"/>
          <w:szCs w:val="24"/>
        </w:rPr>
        <w:t xml:space="preserve"> están</w:t>
      </w:r>
      <w:r w:rsidRPr="00F30983">
        <w:rPr>
          <w:rFonts w:ascii="Arial" w:hAnsi="Arial" w:cs="Arial"/>
          <w:szCs w:val="24"/>
        </w:rPr>
        <w:t xml:space="preserve"> concebidos</w:t>
      </w:r>
      <w:r w:rsidR="005F7F17" w:rsidRPr="00F30983">
        <w:rPr>
          <w:rFonts w:ascii="Arial" w:hAnsi="Arial" w:cs="Arial"/>
          <w:szCs w:val="24"/>
        </w:rPr>
        <w:t xml:space="preserve"> </w:t>
      </w:r>
      <w:r w:rsidRPr="00F30983">
        <w:rPr>
          <w:rFonts w:ascii="Arial" w:hAnsi="Arial" w:cs="Arial"/>
          <w:szCs w:val="24"/>
        </w:rPr>
        <w:t>en la misma Ley 100/93</w:t>
      </w:r>
      <w:r w:rsidR="005F7F17" w:rsidRPr="00F30983">
        <w:rPr>
          <w:rFonts w:ascii="Arial" w:hAnsi="Arial" w:cs="Arial"/>
          <w:szCs w:val="24"/>
        </w:rPr>
        <w:t>,</w:t>
      </w:r>
      <w:r w:rsidRPr="00F30983">
        <w:rPr>
          <w:rFonts w:ascii="Arial" w:hAnsi="Arial" w:cs="Arial"/>
          <w:szCs w:val="24"/>
        </w:rPr>
        <w:t xml:space="preserve"> no </w:t>
      </w:r>
      <w:r w:rsidR="005F7F17" w:rsidRPr="00F30983">
        <w:rPr>
          <w:rFonts w:ascii="Arial" w:hAnsi="Arial" w:cs="Arial"/>
          <w:szCs w:val="24"/>
        </w:rPr>
        <w:t xml:space="preserve">se </w:t>
      </w:r>
      <w:r w:rsidRPr="00F30983">
        <w:rPr>
          <w:rFonts w:ascii="Arial" w:hAnsi="Arial" w:cs="Arial"/>
          <w:szCs w:val="24"/>
        </w:rPr>
        <w:t>califica al uno mejor que el otro.</w:t>
      </w:r>
      <w:r w:rsidR="005F7F17" w:rsidRPr="00F30983">
        <w:rPr>
          <w:rFonts w:ascii="Arial" w:hAnsi="Arial" w:cs="Arial"/>
          <w:szCs w:val="24"/>
        </w:rPr>
        <w:t xml:space="preserve"> Siendo diferentes y</w:t>
      </w:r>
      <w:r w:rsidRPr="00F30983">
        <w:rPr>
          <w:rFonts w:ascii="Arial" w:hAnsi="Arial" w:cs="Arial"/>
          <w:szCs w:val="24"/>
        </w:rPr>
        <w:t xml:space="preserve"> depende de las circunstancias particulares del afiliado al final de la vida laboral o</w:t>
      </w:r>
      <w:r w:rsidR="005F7F17" w:rsidRPr="00F30983">
        <w:rPr>
          <w:rFonts w:ascii="Arial" w:hAnsi="Arial" w:cs="Arial"/>
          <w:szCs w:val="24"/>
        </w:rPr>
        <w:t xml:space="preserve"> de presentarse un siniestro, </w:t>
      </w:r>
      <w:r w:rsidRPr="00F30983">
        <w:rPr>
          <w:rFonts w:ascii="Arial" w:hAnsi="Arial" w:cs="Arial"/>
          <w:szCs w:val="24"/>
        </w:rPr>
        <w:t>poder precisar cuál de los dos le es más conveniente al afiliado.</w:t>
      </w:r>
    </w:p>
    <w:p w:rsidR="006C3F0F" w:rsidRPr="00F826E8" w:rsidRDefault="006C3F0F" w:rsidP="005B41FC">
      <w:pPr>
        <w:spacing w:line="276" w:lineRule="auto"/>
        <w:ind w:right="49"/>
        <w:contextualSpacing/>
        <w:jc w:val="both"/>
        <w:rPr>
          <w:rFonts w:ascii="Arial" w:hAnsi="Arial" w:cs="Arial"/>
          <w:szCs w:val="24"/>
        </w:rPr>
      </w:pPr>
    </w:p>
    <w:p w:rsidR="00C76D2F" w:rsidRPr="00F826E8" w:rsidRDefault="00DE19CD" w:rsidP="00FE1754">
      <w:pPr>
        <w:spacing w:line="276" w:lineRule="auto"/>
        <w:ind w:right="49"/>
        <w:contextualSpacing/>
        <w:jc w:val="both"/>
        <w:rPr>
          <w:rFonts w:ascii="Arial" w:hAnsi="Arial" w:cs="Arial"/>
          <w:szCs w:val="24"/>
          <w:lang w:eastAsia="es-CO"/>
        </w:rPr>
      </w:pPr>
      <w:r w:rsidRPr="00F826E8">
        <w:rPr>
          <w:rFonts w:ascii="Arial" w:hAnsi="Arial" w:cs="Arial"/>
          <w:szCs w:val="24"/>
        </w:rPr>
        <w:t xml:space="preserve">Adicionalmente, la señora Magda Liliana Santos Orduña confesó que Protección S.A., a través del asesor le hizo unas cuentas “en papel” para mostrarle que la rentabilidad del fondo privado era mejor; de lo que se infiere que la gestión de aquel fue en realidad proactiva y analizó en el caso particular de la afiliada su situación particular para concluir que las particularidades del RAIS le generaban mayores beneficios o ventajas económicos </w:t>
      </w:r>
      <w:r w:rsidR="00FE1754" w:rsidRPr="00F826E8">
        <w:rPr>
          <w:rFonts w:ascii="Arial" w:hAnsi="Arial" w:cs="Arial"/>
          <w:szCs w:val="24"/>
        </w:rPr>
        <w:t xml:space="preserve">que de continuar en el RPM, lo que se hizo, con supuestos fácticos de los que se ignoraba siguieran imperando en el futuro. Máxime que para el momento no se encontraban regulados los parámetros técnicos para hacerlo que aparecen en la Ley </w:t>
      </w:r>
      <w:r w:rsidR="00FE1754" w:rsidRPr="00F826E8">
        <w:rPr>
          <w:rFonts w:ascii="Arial" w:hAnsi="Arial" w:cs="Arial"/>
          <w:szCs w:val="24"/>
          <w:lang w:eastAsia="es-CO"/>
        </w:rPr>
        <w:t>1748 de 2014</w:t>
      </w:r>
      <w:r w:rsidR="00FE1754" w:rsidRPr="00F826E8">
        <w:rPr>
          <w:rStyle w:val="Refdenotaalpie"/>
          <w:rFonts w:ascii="Arial" w:hAnsi="Arial" w:cs="Arial"/>
          <w:szCs w:val="24"/>
          <w:lang w:eastAsia="es-CO"/>
        </w:rPr>
        <w:footnoteReference w:id="3"/>
      </w:r>
      <w:r w:rsidR="00FE1754" w:rsidRPr="00F826E8">
        <w:rPr>
          <w:rFonts w:ascii="Arial" w:hAnsi="Arial" w:cs="Arial"/>
          <w:szCs w:val="24"/>
          <w:lang w:eastAsia="es-CO"/>
        </w:rPr>
        <w:t xml:space="preserve"> y el Decreto 2071 de 2015</w:t>
      </w:r>
      <w:r w:rsidR="00FE1754" w:rsidRPr="00F826E8">
        <w:rPr>
          <w:rStyle w:val="Refdenotaalpie"/>
          <w:rFonts w:ascii="Arial" w:hAnsi="Arial" w:cs="Arial"/>
          <w:szCs w:val="24"/>
          <w:lang w:eastAsia="es-CO"/>
        </w:rPr>
        <w:footnoteReference w:id="4"/>
      </w:r>
      <w:r w:rsidR="00FE1754" w:rsidRPr="00F826E8">
        <w:rPr>
          <w:rFonts w:ascii="Arial" w:hAnsi="Arial" w:cs="Arial"/>
          <w:szCs w:val="24"/>
          <w:lang w:eastAsia="es-CO"/>
        </w:rPr>
        <w:t xml:space="preserve">, por lo que ello no implica un mal asesoramiento. </w:t>
      </w:r>
    </w:p>
    <w:p w:rsidR="00C76D2F" w:rsidRPr="00F826E8" w:rsidRDefault="00C76D2F" w:rsidP="00FE1754">
      <w:pPr>
        <w:spacing w:line="276" w:lineRule="auto"/>
        <w:ind w:right="49"/>
        <w:contextualSpacing/>
        <w:jc w:val="both"/>
        <w:rPr>
          <w:rFonts w:ascii="Arial" w:hAnsi="Arial" w:cs="Arial"/>
          <w:szCs w:val="24"/>
          <w:lang w:eastAsia="es-CO"/>
        </w:rPr>
      </w:pPr>
    </w:p>
    <w:p w:rsidR="00FE1754" w:rsidRPr="00F826E8" w:rsidRDefault="005F7F17" w:rsidP="008152E4">
      <w:pPr>
        <w:pStyle w:val="Textonotapie"/>
        <w:spacing w:line="276" w:lineRule="auto"/>
        <w:jc w:val="both"/>
        <w:rPr>
          <w:rFonts w:ascii="Arial" w:hAnsi="Arial" w:cs="Arial"/>
          <w:sz w:val="24"/>
          <w:szCs w:val="24"/>
          <w:lang w:val="es-CO"/>
        </w:rPr>
      </w:pPr>
      <w:r w:rsidRPr="00F826E8">
        <w:rPr>
          <w:rFonts w:ascii="Arial" w:hAnsi="Arial" w:cs="Arial"/>
          <w:sz w:val="24"/>
          <w:szCs w:val="24"/>
          <w:lang w:eastAsia="es-CO"/>
        </w:rPr>
        <w:t xml:space="preserve">Por eso, </w:t>
      </w:r>
      <w:r w:rsidR="00C76D2F" w:rsidRPr="00F826E8">
        <w:rPr>
          <w:rFonts w:ascii="Arial" w:hAnsi="Arial" w:cs="Arial"/>
          <w:sz w:val="24"/>
          <w:szCs w:val="24"/>
          <w:lang w:eastAsia="es-CO"/>
        </w:rPr>
        <w:t>de haberse hecho proyecciones con los datos que para ese momento existían, que como dice</w:t>
      </w:r>
      <w:r w:rsidR="008152E4" w:rsidRPr="00F826E8">
        <w:rPr>
          <w:rFonts w:ascii="Arial" w:hAnsi="Arial" w:cs="Arial"/>
          <w:sz w:val="24"/>
          <w:szCs w:val="24"/>
          <w:lang w:eastAsia="es-CO"/>
        </w:rPr>
        <w:t>n</w:t>
      </w:r>
      <w:r w:rsidR="00C76D2F" w:rsidRPr="00F826E8">
        <w:rPr>
          <w:rFonts w:ascii="Arial" w:hAnsi="Arial" w:cs="Arial"/>
          <w:sz w:val="24"/>
          <w:szCs w:val="24"/>
          <w:lang w:eastAsia="es-CO"/>
        </w:rPr>
        <w:t xml:space="preserve"> </w:t>
      </w:r>
      <w:r w:rsidR="008152E4" w:rsidRPr="00F826E8">
        <w:rPr>
          <w:rFonts w:ascii="Arial" w:hAnsi="Arial" w:cs="Arial"/>
          <w:sz w:val="24"/>
          <w:szCs w:val="24"/>
          <w:lang w:eastAsia="es-CO"/>
        </w:rPr>
        <w:t xml:space="preserve">los </w:t>
      </w:r>
      <w:r w:rsidR="00C76D2F" w:rsidRPr="00F826E8">
        <w:rPr>
          <w:rFonts w:ascii="Arial" w:hAnsi="Arial" w:cs="Arial"/>
          <w:sz w:val="24"/>
          <w:szCs w:val="24"/>
          <w:lang w:eastAsia="es-CO"/>
        </w:rPr>
        <w:t>artículo</w:t>
      </w:r>
      <w:r w:rsidR="008152E4" w:rsidRPr="00F826E8">
        <w:rPr>
          <w:rFonts w:ascii="Arial" w:hAnsi="Arial" w:cs="Arial"/>
          <w:sz w:val="24"/>
          <w:szCs w:val="24"/>
          <w:lang w:eastAsia="es-CO"/>
        </w:rPr>
        <w:t xml:space="preserve">s </w:t>
      </w:r>
      <w:r w:rsidR="008152E4" w:rsidRPr="00F826E8">
        <w:rPr>
          <w:rFonts w:ascii="Arial" w:hAnsi="Arial" w:cs="Arial"/>
          <w:sz w:val="24"/>
          <w:szCs w:val="24"/>
          <w:lang w:val="es-CO"/>
        </w:rPr>
        <w:t xml:space="preserve">2.6.10.2.3. </w:t>
      </w:r>
      <w:proofErr w:type="gramStart"/>
      <w:r w:rsidR="008152E4" w:rsidRPr="00F826E8">
        <w:rPr>
          <w:rFonts w:ascii="Arial" w:hAnsi="Arial" w:cs="Arial"/>
          <w:sz w:val="24"/>
          <w:szCs w:val="24"/>
          <w:lang w:val="es-CO"/>
        </w:rPr>
        <w:t>y</w:t>
      </w:r>
      <w:proofErr w:type="gramEnd"/>
      <w:r w:rsidR="008152E4" w:rsidRPr="00F826E8">
        <w:rPr>
          <w:rFonts w:ascii="Arial" w:hAnsi="Arial" w:cs="Arial"/>
          <w:sz w:val="24"/>
          <w:szCs w:val="24"/>
          <w:lang w:val="es-CO"/>
        </w:rPr>
        <w:t xml:space="preserve"> 2.6.10.4.3 </w:t>
      </w:r>
      <w:r w:rsidR="008152E4" w:rsidRPr="00F826E8">
        <w:rPr>
          <w:rFonts w:ascii="Arial" w:hAnsi="Arial" w:cs="Arial"/>
          <w:sz w:val="24"/>
          <w:szCs w:val="24"/>
          <w:lang w:eastAsia="es-CO"/>
        </w:rPr>
        <w:t xml:space="preserve">al basarse en </w:t>
      </w:r>
      <w:r w:rsidR="00C76D2F" w:rsidRPr="00F826E8">
        <w:rPr>
          <w:rFonts w:ascii="Arial" w:hAnsi="Arial" w:cs="Arial"/>
          <w:sz w:val="24"/>
          <w:szCs w:val="24"/>
          <w:lang w:eastAsia="es-CO"/>
        </w:rPr>
        <w:t>supuestos futuros</w:t>
      </w:r>
      <w:r w:rsidRPr="00F826E8">
        <w:rPr>
          <w:rFonts w:ascii="Arial" w:hAnsi="Arial" w:cs="Arial"/>
          <w:sz w:val="24"/>
          <w:szCs w:val="24"/>
          <w:lang w:eastAsia="es-CO"/>
        </w:rPr>
        <w:t>,</w:t>
      </w:r>
      <w:r w:rsidR="00C76D2F" w:rsidRPr="00F826E8">
        <w:rPr>
          <w:rFonts w:ascii="Arial" w:hAnsi="Arial" w:cs="Arial"/>
          <w:sz w:val="24"/>
          <w:szCs w:val="24"/>
          <w:lang w:eastAsia="es-CO"/>
        </w:rPr>
        <w:t xml:space="preserve"> que pueden no llegar a darse, la proyección no es un derecho consolidado, </w:t>
      </w:r>
      <w:r w:rsidR="008152E4" w:rsidRPr="00F826E8">
        <w:rPr>
          <w:rFonts w:ascii="Arial" w:hAnsi="Arial" w:cs="Arial"/>
          <w:sz w:val="24"/>
          <w:szCs w:val="24"/>
          <w:lang w:eastAsia="es-CO"/>
        </w:rPr>
        <w:t xml:space="preserve">de tal manera que </w:t>
      </w:r>
      <w:r w:rsidR="00C76D2F" w:rsidRPr="00F826E8">
        <w:rPr>
          <w:rFonts w:ascii="Arial" w:hAnsi="Arial" w:cs="Arial"/>
          <w:sz w:val="24"/>
          <w:szCs w:val="24"/>
          <w:lang w:eastAsia="es-CO"/>
        </w:rPr>
        <w:t xml:space="preserve">de haberse dado una información de una mesada pensional en el </w:t>
      </w:r>
      <w:r w:rsidR="00C76D2F" w:rsidRPr="00F826E8">
        <w:rPr>
          <w:rFonts w:ascii="Arial" w:hAnsi="Arial" w:cs="Arial"/>
          <w:sz w:val="24"/>
          <w:szCs w:val="24"/>
          <w:lang w:eastAsia="es-CO"/>
        </w:rPr>
        <w:lastRenderedPageBreak/>
        <w:t>pasado, que no corresponda a la actual, no lleva consigo a una mala asesoría o engaño, por lo mismo de ser incierto el futuro, pues solamente con los datos que se tengan al momento de poderse adquirir la pensión se puede tener un grado de certeza de su valor.</w:t>
      </w:r>
    </w:p>
    <w:p w:rsidR="00DE19CD" w:rsidRPr="00F826E8" w:rsidRDefault="00DE19CD" w:rsidP="00DE19CD">
      <w:pPr>
        <w:spacing w:line="276" w:lineRule="auto"/>
        <w:ind w:right="49"/>
        <w:contextualSpacing/>
        <w:jc w:val="both"/>
        <w:rPr>
          <w:rFonts w:ascii="Arial" w:hAnsi="Arial" w:cs="Arial"/>
          <w:szCs w:val="24"/>
        </w:rPr>
      </w:pPr>
    </w:p>
    <w:p w:rsidR="006A56AD" w:rsidRPr="00F826E8" w:rsidRDefault="00297A6E" w:rsidP="006A56AD">
      <w:pPr>
        <w:spacing w:line="276" w:lineRule="auto"/>
        <w:jc w:val="both"/>
        <w:rPr>
          <w:rFonts w:ascii="Arial" w:hAnsi="Arial" w:cs="Arial"/>
          <w:color w:val="000000" w:themeColor="text1"/>
          <w:szCs w:val="24"/>
          <w:lang w:val="es-ES"/>
        </w:rPr>
      </w:pPr>
      <w:r w:rsidRPr="00F826E8">
        <w:rPr>
          <w:rFonts w:ascii="Arial" w:eastAsiaTheme="minorHAnsi" w:hAnsi="Arial" w:cs="Arial"/>
          <w:iCs/>
          <w:szCs w:val="24"/>
        </w:rPr>
        <w:t>Ahora</w:t>
      </w:r>
      <w:r w:rsidR="006A56AD" w:rsidRPr="00F826E8">
        <w:rPr>
          <w:rFonts w:ascii="Arial" w:eastAsiaTheme="minorHAnsi" w:hAnsi="Arial" w:cs="Arial"/>
          <w:iCs/>
          <w:szCs w:val="24"/>
        </w:rPr>
        <w:t xml:space="preserve">, en lo que tiene que ver la crisis financiera </w:t>
      </w:r>
      <w:proofErr w:type="gramStart"/>
      <w:r w:rsidR="006A56AD" w:rsidRPr="00F826E8">
        <w:rPr>
          <w:rFonts w:ascii="Arial" w:eastAsiaTheme="minorHAnsi" w:hAnsi="Arial" w:cs="Arial"/>
          <w:iCs/>
          <w:szCs w:val="24"/>
        </w:rPr>
        <w:t>del  ISS</w:t>
      </w:r>
      <w:proofErr w:type="gramEnd"/>
      <w:r w:rsidR="006A56AD" w:rsidRPr="00F826E8">
        <w:rPr>
          <w:rFonts w:ascii="Arial" w:eastAsiaTheme="minorHAnsi" w:hAnsi="Arial" w:cs="Arial"/>
          <w:iCs/>
          <w:szCs w:val="24"/>
        </w:rPr>
        <w:t xml:space="preserve"> y su posible extinción, esa </w:t>
      </w:r>
      <w:r w:rsidR="006A56AD" w:rsidRPr="00F826E8">
        <w:rPr>
          <w:rFonts w:ascii="Arial" w:hAnsi="Arial" w:cs="Arial"/>
          <w:color w:val="000000" w:themeColor="text1"/>
          <w:szCs w:val="24"/>
          <w:lang w:val="es-ES"/>
        </w:rPr>
        <w:t xml:space="preserve">información no puede considerarse </w:t>
      </w:r>
      <w:r w:rsidR="007F6518" w:rsidRPr="00F826E8">
        <w:rPr>
          <w:rFonts w:ascii="Arial" w:hAnsi="Arial" w:cs="Arial"/>
          <w:color w:val="000000" w:themeColor="text1"/>
          <w:szCs w:val="24"/>
          <w:lang w:val="es-ES"/>
        </w:rPr>
        <w:t>engañosa</w:t>
      </w:r>
      <w:r w:rsidR="006A56AD" w:rsidRPr="00F826E8">
        <w:rPr>
          <w:rFonts w:ascii="Arial" w:hAnsi="Arial" w:cs="Arial"/>
          <w:color w:val="000000" w:themeColor="text1"/>
          <w:szCs w:val="24"/>
          <w:lang w:val="es-ES"/>
        </w:rPr>
        <w:t>, pues para nadie es un secreto que por la entrada en operación de los fondos privados y la competitividad que se emprendió entre esas entidades, financieramente el ISS se vio afectado.</w:t>
      </w:r>
    </w:p>
    <w:p w:rsidR="00DE19CD" w:rsidRPr="00F826E8" w:rsidRDefault="00DE19CD" w:rsidP="006A56AD">
      <w:pPr>
        <w:spacing w:line="276" w:lineRule="auto"/>
        <w:jc w:val="both"/>
        <w:rPr>
          <w:rFonts w:ascii="Arial" w:hAnsi="Arial" w:cs="Arial"/>
          <w:color w:val="000000" w:themeColor="text1"/>
          <w:szCs w:val="24"/>
          <w:lang w:val="es-ES"/>
        </w:rPr>
      </w:pPr>
    </w:p>
    <w:p w:rsidR="009B3B8B" w:rsidRPr="00F826E8" w:rsidRDefault="00B070E7" w:rsidP="009B3B8B">
      <w:pPr>
        <w:spacing w:line="276" w:lineRule="auto"/>
        <w:ind w:right="49"/>
        <w:contextualSpacing/>
        <w:jc w:val="both"/>
        <w:rPr>
          <w:rFonts w:ascii="Arial" w:hAnsi="Arial"/>
          <w:szCs w:val="24"/>
        </w:rPr>
      </w:pPr>
      <w:r w:rsidRPr="00F826E8">
        <w:rPr>
          <w:rFonts w:ascii="Arial" w:hAnsi="Arial"/>
          <w:szCs w:val="24"/>
        </w:rPr>
        <w:t>Además</w:t>
      </w:r>
      <w:r w:rsidR="009B3B8B" w:rsidRPr="00F826E8">
        <w:rPr>
          <w:rFonts w:ascii="Arial" w:hAnsi="Arial"/>
          <w:szCs w:val="24"/>
        </w:rPr>
        <w:t xml:space="preserve">, recuérdese que la señora Magda Liliana </w:t>
      </w:r>
      <w:r w:rsidR="00A06A7B" w:rsidRPr="00F826E8">
        <w:rPr>
          <w:rFonts w:ascii="Arial" w:hAnsi="Arial"/>
          <w:szCs w:val="24"/>
        </w:rPr>
        <w:t xml:space="preserve">Santos </w:t>
      </w:r>
      <w:r w:rsidR="009B3B8B" w:rsidRPr="00F826E8">
        <w:rPr>
          <w:rFonts w:ascii="Arial" w:hAnsi="Arial"/>
          <w:szCs w:val="24"/>
        </w:rPr>
        <w:t xml:space="preserve">Orduña no solo suscribió el formulario de vinculación al RAIS a través de Protección S.A., </w:t>
      </w:r>
      <w:r w:rsidR="005F7F17" w:rsidRPr="00F826E8">
        <w:rPr>
          <w:rFonts w:ascii="Arial" w:hAnsi="Arial"/>
          <w:szCs w:val="24"/>
        </w:rPr>
        <w:t xml:space="preserve">que cumplió </w:t>
      </w:r>
      <w:r w:rsidR="009B3B8B" w:rsidRPr="00F826E8">
        <w:rPr>
          <w:rFonts w:ascii="Arial" w:hAnsi="Arial"/>
          <w:szCs w:val="24"/>
        </w:rPr>
        <w:t>los lineamientos fijados en la ley, sino que reiteró su voluntad de permanencia en dicho régimen, a</w:t>
      </w:r>
      <w:r w:rsidR="00A06A7B" w:rsidRPr="00F826E8">
        <w:rPr>
          <w:rFonts w:ascii="Arial" w:hAnsi="Arial"/>
          <w:szCs w:val="24"/>
        </w:rPr>
        <w:t>l trasladarse a Porvenir S.A.</w:t>
      </w:r>
      <w:r w:rsidR="009B3B8B" w:rsidRPr="00F826E8">
        <w:rPr>
          <w:rFonts w:ascii="Arial" w:hAnsi="Arial"/>
          <w:szCs w:val="24"/>
        </w:rPr>
        <w:t xml:space="preserve"> el 28/09/2006 –</w:t>
      </w:r>
      <w:proofErr w:type="spellStart"/>
      <w:r w:rsidR="009B3B8B" w:rsidRPr="00F826E8">
        <w:rPr>
          <w:rFonts w:ascii="Arial" w:hAnsi="Arial"/>
          <w:szCs w:val="24"/>
        </w:rPr>
        <w:t>fl</w:t>
      </w:r>
      <w:proofErr w:type="spellEnd"/>
      <w:r w:rsidR="009B3B8B" w:rsidRPr="00F826E8">
        <w:rPr>
          <w:rFonts w:ascii="Arial" w:hAnsi="Arial"/>
          <w:szCs w:val="24"/>
        </w:rPr>
        <w:t>. 118- calenda para la cual contaba con 45 años de edad, es decir, que todavía podía optar por cambiarse para el RPM por no estar afectada por la restricción contenida en el artículo 2 de la Ley 797/2003, pero fue su voluntad la de continuar en el RAIS, lo que supone que estaba conforme con los beneficios que venía disfrutando desde el año 1998 cuando ingresó a él.</w:t>
      </w:r>
    </w:p>
    <w:p w:rsidR="006A56AD" w:rsidRPr="00F826E8" w:rsidRDefault="006A56AD" w:rsidP="006A56AD">
      <w:pPr>
        <w:spacing w:line="276" w:lineRule="auto"/>
        <w:jc w:val="both"/>
        <w:rPr>
          <w:rFonts w:ascii="Arial" w:eastAsiaTheme="minorHAnsi" w:hAnsi="Arial" w:cs="Arial"/>
          <w:iCs/>
          <w:szCs w:val="24"/>
        </w:rPr>
      </w:pPr>
    </w:p>
    <w:p w:rsidR="006A56AD" w:rsidRPr="00F826E8" w:rsidRDefault="00D16287" w:rsidP="006A56AD">
      <w:pPr>
        <w:spacing w:line="276" w:lineRule="auto"/>
        <w:jc w:val="both"/>
        <w:rPr>
          <w:rFonts w:ascii="Arial" w:hAnsi="Arial" w:cs="Arial"/>
          <w:szCs w:val="24"/>
        </w:rPr>
      </w:pPr>
      <w:r w:rsidRPr="00F826E8">
        <w:rPr>
          <w:rFonts w:ascii="Arial" w:hAnsi="Arial" w:cs="Arial"/>
          <w:szCs w:val="24"/>
        </w:rPr>
        <w:t>Finalmente, d</w:t>
      </w:r>
      <w:r w:rsidR="00297A6E" w:rsidRPr="00F826E8">
        <w:rPr>
          <w:rFonts w:ascii="Arial" w:hAnsi="Arial" w:cs="Arial"/>
          <w:szCs w:val="24"/>
        </w:rPr>
        <w:t xml:space="preserve">ebe precisar esta Sala que </w:t>
      </w:r>
      <w:r w:rsidR="006A56AD" w:rsidRPr="00F826E8">
        <w:rPr>
          <w:rFonts w:ascii="Arial" w:hAnsi="Arial" w:cs="Arial"/>
          <w:szCs w:val="24"/>
        </w:rPr>
        <w:t xml:space="preserve">no puede permitir </w:t>
      </w:r>
      <w:r w:rsidR="00297A6E" w:rsidRPr="00F826E8">
        <w:rPr>
          <w:rFonts w:ascii="Arial" w:hAnsi="Arial" w:cs="Arial"/>
          <w:szCs w:val="24"/>
        </w:rPr>
        <w:t xml:space="preserve">que </w:t>
      </w:r>
      <w:r w:rsidR="006A56AD" w:rsidRPr="00F826E8">
        <w:rPr>
          <w:rFonts w:ascii="Arial" w:hAnsi="Arial" w:cs="Arial"/>
          <w:szCs w:val="24"/>
        </w:rPr>
        <w:t xml:space="preserve">se abuse de los derechos, en tanto por </w:t>
      </w:r>
      <w:r w:rsidRPr="00F826E8">
        <w:rPr>
          <w:rFonts w:ascii="Arial" w:hAnsi="Arial" w:cs="Arial"/>
          <w:szCs w:val="24"/>
        </w:rPr>
        <w:t>19</w:t>
      </w:r>
      <w:r w:rsidR="006A56AD" w:rsidRPr="00F826E8">
        <w:rPr>
          <w:rFonts w:ascii="Arial" w:hAnsi="Arial" w:cs="Arial"/>
          <w:szCs w:val="24"/>
        </w:rPr>
        <w:t xml:space="preserve"> años ha estado latente la posibilidad de acceder a las prerrogativas del RAIS, entre otras que sus herederos accedieran al contenido de su cuenta individual;</w:t>
      </w:r>
      <w:r w:rsidR="009B3B8B" w:rsidRPr="00F826E8">
        <w:rPr>
          <w:rFonts w:ascii="Arial" w:hAnsi="Arial" w:cs="Arial"/>
          <w:szCs w:val="24"/>
        </w:rPr>
        <w:t xml:space="preserve"> pero ahora, cuando </w:t>
      </w:r>
      <w:r w:rsidR="00A06A7B" w:rsidRPr="00F826E8">
        <w:rPr>
          <w:rFonts w:ascii="Arial" w:hAnsi="Arial" w:cs="Arial"/>
          <w:szCs w:val="24"/>
        </w:rPr>
        <w:t xml:space="preserve">está </w:t>
      </w:r>
      <w:r w:rsidR="009B3B8B" w:rsidRPr="00F826E8">
        <w:rPr>
          <w:rFonts w:ascii="Arial" w:hAnsi="Arial" w:cs="Arial"/>
          <w:szCs w:val="24"/>
        </w:rPr>
        <w:t>próxima</w:t>
      </w:r>
      <w:r w:rsidR="006A56AD" w:rsidRPr="00F826E8">
        <w:rPr>
          <w:rFonts w:ascii="Arial" w:hAnsi="Arial" w:cs="Arial"/>
          <w:szCs w:val="24"/>
        </w:rPr>
        <w:t xml:space="preserve"> a cumplir la edad prevista en el RPM</w:t>
      </w:r>
      <w:r w:rsidR="009B3B8B" w:rsidRPr="00F826E8">
        <w:rPr>
          <w:rStyle w:val="Refdenotaalpie"/>
          <w:rFonts w:ascii="Arial" w:hAnsi="Arial" w:cs="Arial"/>
          <w:szCs w:val="24"/>
        </w:rPr>
        <w:footnoteReference w:id="5"/>
      </w:r>
      <w:r w:rsidR="006A56AD" w:rsidRPr="00F826E8">
        <w:rPr>
          <w:rFonts w:ascii="Arial" w:hAnsi="Arial" w:cs="Arial"/>
          <w:szCs w:val="24"/>
        </w:rPr>
        <w:t xml:space="preserve">, sí demuestre su intención de traslado de régimen, acudiendo a la </w:t>
      </w:r>
      <w:r w:rsidRPr="00F826E8">
        <w:rPr>
          <w:rFonts w:ascii="Arial" w:hAnsi="Arial" w:cs="Arial"/>
          <w:szCs w:val="24"/>
        </w:rPr>
        <w:t xml:space="preserve">nulidad </w:t>
      </w:r>
      <w:r w:rsidR="006A56AD" w:rsidRPr="00F826E8">
        <w:rPr>
          <w:rFonts w:ascii="Arial" w:hAnsi="Arial" w:cs="Arial"/>
          <w:szCs w:val="24"/>
        </w:rPr>
        <w:t>del traslado con una afi</w:t>
      </w:r>
      <w:r w:rsidR="004704AC" w:rsidRPr="00F826E8">
        <w:rPr>
          <w:rFonts w:ascii="Arial" w:hAnsi="Arial" w:cs="Arial"/>
          <w:szCs w:val="24"/>
        </w:rPr>
        <w:t xml:space="preserve">rmación contraria a la realidad al no </w:t>
      </w:r>
      <w:r w:rsidR="006A56AD" w:rsidRPr="00F826E8">
        <w:rPr>
          <w:rFonts w:ascii="Arial" w:hAnsi="Arial" w:cs="Arial"/>
          <w:szCs w:val="24"/>
        </w:rPr>
        <w:t>serle posible intentarlo de otra manera, por la limitante que impone el literal e) del artículo 13 de la Ley 100/93, modificado por el artículo 2 de la Ley 797/03, que en su m</w:t>
      </w:r>
      <w:r w:rsidR="00EF4F11" w:rsidRPr="00F826E8">
        <w:rPr>
          <w:rFonts w:ascii="Arial" w:hAnsi="Arial" w:cs="Arial"/>
          <w:szCs w:val="24"/>
        </w:rPr>
        <w:t>omento estuvo a su disposición y no hizo.</w:t>
      </w:r>
    </w:p>
    <w:p w:rsidR="00716534" w:rsidRPr="00F826E8" w:rsidRDefault="00716534" w:rsidP="00C64A1B">
      <w:pPr>
        <w:shd w:val="clear" w:color="auto" w:fill="FFFFFF"/>
        <w:tabs>
          <w:tab w:val="left" w:pos="5197"/>
        </w:tabs>
        <w:spacing w:line="276" w:lineRule="auto"/>
        <w:jc w:val="center"/>
        <w:rPr>
          <w:rFonts w:ascii="Arial" w:hAnsi="Arial" w:cs="Arial"/>
          <w:b/>
          <w:color w:val="000000" w:themeColor="text1"/>
          <w:szCs w:val="24"/>
          <w:lang w:eastAsia="es-CO"/>
        </w:rPr>
      </w:pPr>
    </w:p>
    <w:p w:rsidR="00C64A1B" w:rsidRPr="00F826E8" w:rsidRDefault="00C64A1B" w:rsidP="00C64A1B">
      <w:pPr>
        <w:shd w:val="clear" w:color="auto" w:fill="FFFFFF"/>
        <w:tabs>
          <w:tab w:val="left" w:pos="5197"/>
        </w:tabs>
        <w:spacing w:line="276" w:lineRule="auto"/>
        <w:jc w:val="center"/>
        <w:rPr>
          <w:rFonts w:ascii="Arial" w:hAnsi="Arial" w:cs="Arial"/>
          <w:b/>
          <w:color w:val="000000" w:themeColor="text1"/>
          <w:szCs w:val="24"/>
          <w:lang w:eastAsia="es-CO"/>
        </w:rPr>
      </w:pPr>
      <w:r w:rsidRPr="00F826E8">
        <w:rPr>
          <w:rFonts w:ascii="Arial" w:hAnsi="Arial" w:cs="Arial"/>
          <w:b/>
          <w:color w:val="000000" w:themeColor="text1"/>
          <w:szCs w:val="24"/>
          <w:lang w:eastAsia="es-CO"/>
        </w:rPr>
        <w:t>CONCLUSIÓN</w:t>
      </w:r>
    </w:p>
    <w:p w:rsidR="007B6C65" w:rsidRPr="00F826E8" w:rsidRDefault="007B6C65" w:rsidP="00C64A1B">
      <w:pPr>
        <w:shd w:val="clear" w:color="auto" w:fill="FFFFFF"/>
        <w:tabs>
          <w:tab w:val="left" w:pos="5197"/>
        </w:tabs>
        <w:spacing w:line="276" w:lineRule="auto"/>
        <w:contextualSpacing/>
        <w:jc w:val="both"/>
        <w:rPr>
          <w:rFonts w:ascii="Arial" w:hAnsi="Arial" w:cs="Arial"/>
          <w:color w:val="000000" w:themeColor="text1"/>
          <w:szCs w:val="24"/>
          <w:lang w:eastAsia="es-CO"/>
        </w:rPr>
      </w:pPr>
    </w:p>
    <w:p w:rsidR="003074D7" w:rsidRPr="00F826E8" w:rsidRDefault="00C64A1B" w:rsidP="00C64A1B">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F826E8">
        <w:rPr>
          <w:rFonts w:ascii="Arial" w:hAnsi="Arial" w:cs="Arial"/>
          <w:color w:val="000000" w:themeColor="text1"/>
          <w:szCs w:val="24"/>
          <w:lang w:eastAsia="es-CO"/>
        </w:rPr>
        <w:t xml:space="preserve">Conforme lo expuesto, la decisión revisada será </w:t>
      </w:r>
      <w:r w:rsidR="003E5A0B" w:rsidRPr="00F826E8">
        <w:rPr>
          <w:rFonts w:ascii="Arial" w:hAnsi="Arial" w:cs="Arial"/>
          <w:color w:val="000000" w:themeColor="text1"/>
          <w:szCs w:val="24"/>
          <w:lang w:eastAsia="es-CO"/>
        </w:rPr>
        <w:t>confirmada</w:t>
      </w:r>
      <w:r w:rsidRPr="00F826E8">
        <w:rPr>
          <w:rFonts w:ascii="Arial" w:hAnsi="Arial" w:cs="Arial"/>
          <w:color w:val="000000" w:themeColor="text1"/>
          <w:szCs w:val="24"/>
          <w:lang w:eastAsia="es-CO"/>
        </w:rPr>
        <w:t>.</w:t>
      </w:r>
    </w:p>
    <w:p w:rsidR="003074D7" w:rsidRPr="00F826E8" w:rsidRDefault="003074D7" w:rsidP="00C64A1B">
      <w:pPr>
        <w:shd w:val="clear" w:color="auto" w:fill="FFFFFF"/>
        <w:tabs>
          <w:tab w:val="left" w:pos="5197"/>
        </w:tabs>
        <w:spacing w:line="276" w:lineRule="auto"/>
        <w:contextualSpacing/>
        <w:jc w:val="both"/>
        <w:rPr>
          <w:rFonts w:ascii="Arial" w:hAnsi="Arial" w:cs="Arial"/>
          <w:color w:val="000000" w:themeColor="text1"/>
          <w:szCs w:val="24"/>
          <w:lang w:eastAsia="es-CO"/>
        </w:rPr>
      </w:pPr>
    </w:p>
    <w:p w:rsidR="00C64A1B" w:rsidRPr="00F826E8" w:rsidRDefault="001A5803" w:rsidP="00C64A1B">
      <w:pPr>
        <w:shd w:val="clear" w:color="auto" w:fill="FFFFFF"/>
        <w:tabs>
          <w:tab w:val="left" w:pos="5197"/>
        </w:tabs>
        <w:spacing w:line="276" w:lineRule="auto"/>
        <w:contextualSpacing/>
        <w:jc w:val="both"/>
        <w:rPr>
          <w:rFonts w:ascii="Arial" w:hAnsi="Arial" w:cs="Arial"/>
          <w:color w:val="000000" w:themeColor="text1"/>
          <w:szCs w:val="24"/>
        </w:rPr>
      </w:pPr>
      <w:r w:rsidRPr="00F826E8">
        <w:rPr>
          <w:rFonts w:ascii="Arial" w:hAnsi="Arial" w:cs="Arial"/>
          <w:color w:val="000000" w:themeColor="text1"/>
          <w:szCs w:val="24"/>
        </w:rPr>
        <w:t>Sin c</w:t>
      </w:r>
      <w:r w:rsidR="00C64A1B" w:rsidRPr="00F826E8">
        <w:rPr>
          <w:rFonts w:ascii="Arial" w:hAnsi="Arial" w:cs="Arial"/>
          <w:color w:val="000000" w:themeColor="text1"/>
          <w:szCs w:val="24"/>
        </w:rPr>
        <w:t xml:space="preserve">ostas en </w:t>
      </w:r>
      <w:r w:rsidR="003E5A0B" w:rsidRPr="00F826E8">
        <w:rPr>
          <w:rFonts w:ascii="Arial" w:hAnsi="Arial" w:cs="Arial"/>
          <w:color w:val="000000" w:themeColor="text1"/>
          <w:szCs w:val="24"/>
        </w:rPr>
        <w:t>esta instancia</w:t>
      </w:r>
      <w:r w:rsidR="00B21B4F" w:rsidRPr="00F826E8">
        <w:rPr>
          <w:rFonts w:ascii="Arial" w:hAnsi="Arial" w:cs="Arial"/>
          <w:color w:val="000000" w:themeColor="text1"/>
          <w:szCs w:val="24"/>
        </w:rPr>
        <w:t xml:space="preserve"> a</w:t>
      </w:r>
      <w:r w:rsidRPr="00F826E8">
        <w:rPr>
          <w:rFonts w:ascii="Arial" w:hAnsi="Arial" w:cs="Arial"/>
          <w:color w:val="000000" w:themeColor="text1"/>
          <w:szCs w:val="24"/>
        </w:rPr>
        <w:t>l tratarse del grado jurisdiccional de consulta</w:t>
      </w:r>
      <w:r w:rsidR="0058174E" w:rsidRPr="00F826E8">
        <w:rPr>
          <w:rFonts w:ascii="Arial" w:hAnsi="Arial" w:cs="Arial"/>
          <w:color w:val="000000" w:themeColor="text1"/>
          <w:szCs w:val="24"/>
        </w:rPr>
        <w:t>.</w:t>
      </w:r>
    </w:p>
    <w:p w:rsidR="002A7716" w:rsidRPr="00F826E8" w:rsidRDefault="002A7716" w:rsidP="00C64A1B">
      <w:pPr>
        <w:shd w:val="clear" w:color="auto" w:fill="FFFFFF"/>
        <w:tabs>
          <w:tab w:val="left" w:pos="5197"/>
        </w:tabs>
        <w:spacing w:line="276" w:lineRule="auto"/>
        <w:contextualSpacing/>
        <w:jc w:val="both"/>
        <w:rPr>
          <w:rFonts w:ascii="Arial" w:hAnsi="Arial" w:cs="Arial"/>
          <w:color w:val="000000" w:themeColor="text1"/>
          <w:szCs w:val="24"/>
        </w:rPr>
      </w:pPr>
    </w:p>
    <w:p w:rsidR="0063603E" w:rsidRPr="00F826E8" w:rsidRDefault="0063603E" w:rsidP="005920A9">
      <w:pPr>
        <w:spacing w:line="276" w:lineRule="auto"/>
        <w:contextualSpacing/>
        <w:jc w:val="center"/>
        <w:rPr>
          <w:rFonts w:ascii="Arial" w:hAnsi="Arial" w:cs="Arial"/>
          <w:b/>
          <w:color w:val="000000" w:themeColor="text1"/>
          <w:szCs w:val="24"/>
        </w:rPr>
      </w:pPr>
      <w:r w:rsidRPr="00F826E8">
        <w:rPr>
          <w:rFonts w:ascii="Arial" w:hAnsi="Arial" w:cs="Arial"/>
          <w:b/>
          <w:color w:val="000000" w:themeColor="text1"/>
          <w:szCs w:val="24"/>
        </w:rPr>
        <w:t>DECISIÓN</w:t>
      </w:r>
    </w:p>
    <w:p w:rsidR="0063603E" w:rsidRPr="00F826E8" w:rsidRDefault="0063603E" w:rsidP="005920A9">
      <w:pPr>
        <w:spacing w:line="276" w:lineRule="auto"/>
        <w:contextualSpacing/>
        <w:jc w:val="center"/>
        <w:rPr>
          <w:rFonts w:ascii="Arial" w:hAnsi="Arial" w:cs="Arial"/>
          <w:b/>
          <w:color w:val="000000" w:themeColor="text1"/>
          <w:szCs w:val="24"/>
        </w:rPr>
      </w:pPr>
    </w:p>
    <w:p w:rsidR="0063603E" w:rsidRPr="00F826E8" w:rsidRDefault="0063603E" w:rsidP="005920A9">
      <w:pPr>
        <w:pStyle w:val="Prrafodelista2"/>
        <w:spacing w:after="0"/>
        <w:ind w:left="0"/>
        <w:jc w:val="both"/>
        <w:rPr>
          <w:rFonts w:ascii="Arial" w:hAnsi="Arial" w:cs="Arial"/>
          <w:color w:val="000000" w:themeColor="text1"/>
          <w:sz w:val="24"/>
          <w:szCs w:val="24"/>
        </w:rPr>
      </w:pPr>
      <w:r w:rsidRPr="00F826E8">
        <w:rPr>
          <w:rFonts w:ascii="Arial" w:hAnsi="Arial" w:cs="Arial"/>
          <w:color w:val="000000" w:themeColor="text1"/>
          <w:sz w:val="24"/>
          <w:szCs w:val="24"/>
        </w:rPr>
        <w:t xml:space="preserve">En mérito de lo expuesto, el </w:t>
      </w:r>
      <w:r w:rsidRPr="00F826E8">
        <w:rPr>
          <w:rFonts w:ascii="Arial" w:hAnsi="Arial" w:cs="Arial"/>
          <w:b/>
          <w:color w:val="000000" w:themeColor="text1"/>
          <w:sz w:val="24"/>
          <w:szCs w:val="24"/>
        </w:rPr>
        <w:t xml:space="preserve">Tribunal Superior del Distrito Judicial de Pereira - Risaralda, Sala </w:t>
      </w:r>
      <w:r w:rsidR="002A7716" w:rsidRPr="00F826E8">
        <w:rPr>
          <w:rFonts w:ascii="Arial" w:hAnsi="Arial" w:cs="Arial"/>
          <w:b/>
          <w:color w:val="000000" w:themeColor="text1"/>
          <w:sz w:val="24"/>
          <w:szCs w:val="24"/>
        </w:rPr>
        <w:t xml:space="preserve">Segunda </w:t>
      </w:r>
      <w:r w:rsidRPr="00F826E8">
        <w:rPr>
          <w:rFonts w:ascii="Arial" w:hAnsi="Arial" w:cs="Arial"/>
          <w:b/>
          <w:color w:val="000000" w:themeColor="text1"/>
          <w:sz w:val="24"/>
          <w:szCs w:val="24"/>
        </w:rPr>
        <w:t>de Decisión Laboral,</w:t>
      </w:r>
      <w:r w:rsidRPr="00F826E8">
        <w:rPr>
          <w:rFonts w:ascii="Arial" w:hAnsi="Arial" w:cs="Arial"/>
          <w:color w:val="000000" w:themeColor="text1"/>
          <w:sz w:val="24"/>
          <w:szCs w:val="24"/>
        </w:rPr>
        <w:t xml:space="preserve"> administrando justicia en nombre de la República y por autoridad de la ley,</w:t>
      </w:r>
    </w:p>
    <w:p w:rsidR="00FE35C9" w:rsidRPr="00F826E8" w:rsidRDefault="00FE35C9" w:rsidP="005920A9">
      <w:pPr>
        <w:pStyle w:val="Prrafodelista2"/>
        <w:spacing w:after="0"/>
        <w:ind w:left="0"/>
        <w:jc w:val="both"/>
        <w:rPr>
          <w:rFonts w:ascii="Arial" w:hAnsi="Arial" w:cs="Arial"/>
          <w:color w:val="000000" w:themeColor="text1"/>
          <w:sz w:val="24"/>
          <w:szCs w:val="24"/>
        </w:rPr>
      </w:pPr>
    </w:p>
    <w:p w:rsidR="0063603E" w:rsidRPr="00F30983" w:rsidRDefault="0063603E" w:rsidP="005920A9">
      <w:pPr>
        <w:spacing w:line="276" w:lineRule="auto"/>
        <w:contextualSpacing/>
        <w:jc w:val="center"/>
        <w:rPr>
          <w:rFonts w:ascii="Arial" w:hAnsi="Arial" w:cs="Arial"/>
          <w:b/>
          <w:color w:val="000000" w:themeColor="text1"/>
          <w:szCs w:val="24"/>
        </w:rPr>
      </w:pPr>
      <w:r w:rsidRPr="00F30983">
        <w:rPr>
          <w:rFonts w:ascii="Arial" w:hAnsi="Arial" w:cs="Arial"/>
          <w:b/>
          <w:color w:val="000000" w:themeColor="text1"/>
          <w:szCs w:val="24"/>
        </w:rPr>
        <w:t>RESUELVE</w:t>
      </w:r>
    </w:p>
    <w:p w:rsidR="0063603E" w:rsidRPr="00F30983" w:rsidRDefault="0063603E" w:rsidP="005920A9">
      <w:pPr>
        <w:spacing w:line="276" w:lineRule="auto"/>
        <w:contextualSpacing/>
        <w:jc w:val="center"/>
        <w:rPr>
          <w:rFonts w:ascii="Arial" w:hAnsi="Arial" w:cs="Arial"/>
          <w:b/>
          <w:color w:val="000000" w:themeColor="text1"/>
          <w:szCs w:val="24"/>
        </w:rPr>
      </w:pPr>
    </w:p>
    <w:p w:rsidR="0063603E" w:rsidRPr="00F30983" w:rsidRDefault="0063603E" w:rsidP="005920A9">
      <w:pPr>
        <w:pStyle w:val="Sinespaciado"/>
        <w:tabs>
          <w:tab w:val="left" w:pos="3387"/>
        </w:tabs>
        <w:spacing w:line="276" w:lineRule="auto"/>
        <w:contextualSpacing/>
        <w:jc w:val="both"/>
        <w:rPr>
          <w:rFonts w:ascii="Arial" w:hAnsi="Arial" w:cs="Arial"/>
          <w:color w:val="000000" w:themeColor="text1"/>
          <w:sz w:val="24"/>
          <w:szCs w:val="24"/>
        </w:rPr>
      </w:pPr>
      <w:r w:rsidRPr="00F30983">
        <w:rPr>
          <w:rFonts w:ascii="Arial" w:hAnsi="Arial" w:cs="Arial"/>
          <w:b/>
          <w:color w:val="000000" w:themeColor="text1"/>
          <w:sz w:val="24"/>
          <w:szCs w:val="24"/>
          <w:u w:val="single"/>
        </w:rPr>
        <w:t>PRIMERO</w:t>
      </w:r>
      <w:r w:rsidRPr="00F30983">
        <w:rPr>
          <w:rFonts w:ascii="Arial" w:hAnsi="Arial" w:cs="Arial"/>
          <w:b/>
          <w:color w:val="000000" w:themeColor="text1"/>
          <w:sz w:val="24"/>
          <w:szCs w:val="24"/>
        </w:rPr>
        <w:t xml:space="preserve">: </w:t>
      </w:r>
      <w:r w:rsidR="003E5A0B" w:rsidRPr="00F30983">
        <w:rPr>
          <w:rFonts w:ascii="Arial" w:hAnsi="Arial" w:cs="Arial"/>
          <w:b/>
          <w:color w:val="000000" w:themeColor="text1"/>
          <w:sz w:val="24"/>
          <w:szCs w:val="24"/>
        </w:rPr>
        <w:t xml:space="preserve">CONFIRMAR </w:t>
      </w:r>
      <w:r w:rsidR="00646BE7" w:rsidRPr="00F30983">
        <w:rPr>
          <w:rFonts w:ascii="Arial" w:hAnsi="Arial" w:cs="Arial"/>
          <w:color w:val="000000" w:themeColor="text1"/>
          <w:sz w:val="24"/>
          <w:szCs w:val="24"/>
        </w:rPr>
        <w:t xml:space="preserve">la sentencia proferida el </w:t>
      </w:r>
      <w:r w:rsidR="003F5AC9" w:rsidRPr="00F30983">
        <w:rPr>
          <w:rFonts w:ascii="Arial" w:hAnsi="Arial" w:cs="Arial"/>
          <w:color w:val="000000" w:themeColor="text1"/>
          <w:sz w:val="24"/>
          <w:szCs w:val="24"/>
        </w:rPr>
        <w:t xml:space="preserve">07 </w:t>
      </w:r>
      <w:r w:rsidRPr="00F30983">
        <w:rPr>
          <w:rFonts w:ascii="Arial" w:hAnsi="Arial" w:cs="Arial"/>
          <w:color w:val="000000" w:themeColor="text1"/>
          <w:sz w:val="24"/>
          <w:szCs w:val="24"/>
        </w:rPr>
        <w:t xml:space="preserve">de </w:t>
      </w:r>
      <w:r w:rsidR="003F5AC9" w:rsidRPr="00F30983">
        <w:rPr>
          <w:rFonts w:ascii="Arial" w:hAnsi="Arial" w:cs="Arial"/>
          <w:color w:val="000000" w:themeColor="text1"/>
          <w:sz w:val="24"/>
          <w:szCs w:val="24"/>
        </w:rPr>
        <w:t xml:space="preserve">junio </w:t>
      </w:r>
      <w:r w:rsidRPr="00F30983">
        <w:rPr>
          <w:rFonts w:ascii="Arial" w:hAnsi="Arial" w:cs="Arial"/>
          <w:color w:val="000000" w:themeColor="text1"/>
          <w:sz w:val="24"/>
          <w:szCs w:val="24"/>
        </w:rPr>
        <w:t>de 201</w:t>
      </w:r>
      <w:r w:rsidR="00D20F9A" w:rsidRPr="00F30983">
        <w:rPr>
          <w:rFonts w:ascii="Arial" w:hAnsi="Arial" w:cs="Arial"/>
          <w:color w:val="000000" w:themeColor="text1"/>
          <w:sz w:val="24"/>
          <w:szCs w:val="24"/>
        </w:rPr>
        <w:t>8</w:t>
      </w:r>
      <w:r w:rsidRPr="00F30983">
        <w:rPr>
          <w:rFonts w:ascii="Arial" w:hAnsi="Arial" w:cs="Arial"/>
          <w:color w:val="000000" w:themeColor="text1"/>
          <w:sz w:val="24"/>
          <w:szCs w:val="24"/>
        </w:rPr>
        <w:t xml:space="preserve"> por el Juzgado </w:t>
      </w:r>
      <w:r w:rsidR="003F5AC9" w:rsidRPr="00F30983">
        <w:rPr>
          <w:rFonts w:ascii="Arial" w:hAnsi="Arial" w:cs="Arial"/>
          <w:color w:val="000000" w:themeColor="text1"/>
          <w:sz w:val="24"/>
          <w:szCs w:val="24"/>
        </w:rPr>
        <w:t xml:space="preserve">Tercero </w:t>
      </w:r>
      <w:r w:rsidRPr="00F30983">
        <w:rPr>
          <w:rFonts w:ascii="Arial" w:hAnsi="Arial" w:cs="Arial"/>
          <w:color w:val="000000" w:themeColor="text1"/>
          <w:sz w:val="24"/>
          <w:szCs w:val="24"/>
        </w:rPr>
        <w:t xml:space="preserve">Laboral del Circuito de Pereira, dentro del proceso ordinario laboral propuesto por </w:t>
      </w:r>
      <w:r w:rsidR="003F5AC9" w:rsidRPr="00F30983">
        <w:rPr>
          <w:rFonts w:ascii="Arial" w:hAnsi="Arial" w:cs="Arial"/>
          <w:color w:val="000000" w:themeColor="text1"/>
          <w:sz w:val="24"/>
          <w:szCs w:val="24"/>
        </w:rPr>
        <w:t xml:space="preserve">la </w:t>
      </w:r>
      <w:r w:rsidRPr="00F30983">
        <w:rPr>
          <w:rFonts w:ascii="Arial" w:hAnsi="Arial" w:cs="Arial"/>
          <w:color w:val="000000" w:themeColor="text1"/>
          <w:sz w:val="24"/>
          <w:szCs w:val="24"/>
        </w:rPr>
        <w:t>señor</w:t>
      </w:r>
      <w:r w:rsidR="003F5AC9" w:rsidRPr="00F30983">
        <w:rPr>
          <w:rFonts w:ascii="Arial" w:hAnsi="Arial" w:cs="Arial"/>
          <w:color w:val="000000" w:themeColor="text1"/>
          <w:sz w:val="24"/>
          <w:szCs w:val="24"/>
        </w:rPr>
        <w:t>a</w:t>
      </w:r>
      <w:r w:rsidRPr="00F30983">
        <w:rPr>
          <w:rFonts w:ascii="Arial" w:hAnsi="Arial" w:cs="Arial"/>
          <w:color w:val="000000" w:themeColor="text1"/>
          <w:sz w:val="24"/>
          <w:szCs w:val="24"/>
        </w:rPr>
        <w:t xml:space="preserve"> </w:t>
      </w:r>
      <w:r w:rsidR="007E7F49" w:rsidRPr="00F30983">
        <w:rPr>
          <w:rFonts w:ascii="Arial" w:hAnsi="Arial" w:cs="Arial"/>
          <w:b/>
          <w:color w:val="000000" w:themeColor="text1"/>
          <w:sz w:val="24"/>
          <w:szCs w:val="24"/>
        </w:rPr>
        <w:t>Magda Liliana Santos Orduña</w:t>
      </w:r>
      <w:r w:rsidR="003A4CF9" w:rsidRPr="00F30983">
        <w:rPr>
          <w:rFonts w:ascii="Arial" w:hAnsi="Arial" w:cs="Arial"/>
          <w:b/>
          <w:color w:val="000000" w:themeColor="text1"/>
          <w:sz w:val="24"/>
          <w:szCs w:val="24"/>
        </w:rPr>
        <w:t xml:space="preserve"> </w:t>
      </w:r>
      <w:r w:rsidRPr="00F30983">
        <w:rPr>
          <w:rFonts w:ascii="Arial" w:hAnsi="Arial" w:cs="Arial"/>
          <w:color w:val="000000" w:themeColor="text1"/>
          <w:sz w:val="24"/>
          <w:szCs w:val="24"/>
        </w:rPr>
        <w:t xml:space="preserve">en contra de </w:t>
      </w:r>
      <w:r w:rsidR="0058174E" w:rsidRPr="00F30983">
        <w:rPr>
          <w:rFonts w:ascii="Arial" w:hAnsi="Arial" w:cs="Arial"/>
          <w:color w:val="000000" w:themeColor="text1"/>
          <w:sz w:val="24"/>
          <w:szCs w:val="24"/>
        </w:rPr>
        <w:t>l</w:t>
      </w:r>
      <w:r w:rsidR="008908CC" w:rsidRPr="00F30983">
        <w:rPr>
          <w:rFonts w:ascii="Arial" w:hAnsi="Arial" w:cs="Arial"/>
          <w:color w:val="000000" w:themeColor="text1"/>
          <w:sz w:val="24"/>
          <w:szCs w:val="24"/>
        </w:rPr>
        <w:t>a</w:t>
      </w:r>
      <w:r w:rsidRPr="00F30983">
        <w:rPr>
          <w:rFonts w:ascii="Arial" w:hAnsi="Arial" w:cs="Arial"/>
          <w:color w:val="000000" w:themeColor="text1"/>
          <w:sz w:val="24"/>
          <w:szCs w:val="24"/>
        </w:rPr>
        <w:t xml:space="preserve"> </w:t>
      </w:r>
      <w:r w:rsidRPr="00F30983">
        <w:rPr>
          <w:rFonts w:ascii="Arial" w:hAnsi="Arial" w:cs="Arial"/>
          <w:b/>
          <w:color w:val="000000" w:themeColor="text1"/>
          <w:sz w:val="24"/>
          <w:szCs w:val="24"/>
        </w:rPr>
        <w:t xml:space="preserve">Administradora </w:t>
      </w:r>
      <w:r w:rsidRPr="00F30983">
        <w:rPr>
          <w:rFonts w:ascii="Arial" w:hAnsi="Arial" w:cs="Arial"/>
          <w:b/>
          <w:color w:val="000000" w:themeColor="text1"/>
          <w:sz w:val="24"/>
          <w:szCs w:val="24"/>
        </w:rPr>
        <w:lastRenderedPageBreak/>
        <w:t>Colombiana de Pensiones –COLPENSIONES</w:t>
      </w:r>
      <w:r w:rsidR="003E5A0B" w:rsidRPr="00F30983">
        <w:rPr>
          <w:rFonts w:ascii="Arial" w:hAnsi="Arial" w:cs="Arial"/>
          <w:b/>
          <w:color w:val="000000" w:themeColor="text1"/>
          <w:sz w:val="24"/>
          <w:szCs w:val="24"/>
        </w:rPr>
        <w:t xml:space="preserve">, </w:t>
      </w:r>
      <w:r w:rsidR="008908CC" w:rsidRPr="00F30983">
        <w:rPr>
          <w:rFonts w:ascii="Arial" w:hAnsi="Arial" w:cs="Arial"/>
          <w:b/>
          <w:color w:val="000000" w:themeColor="text1"/>
          <w:sz w:val="24"/>
          <w:szCs w:val="24"/>
        </w:rPr>
        <w:t xml:space="preserve"> Porvenir S.A.</w:t>
      </w:r>
      <w:r w:rsidR="003E5A0B" w:rsidRPr="00F30983">
        <w:rPr>
          <w:rFonts w:ascii="Arial" w:hAnsi="Arial" w:cs="Arial"/>
          <w:b/>
          <w:color w:val="000000" w:themeColor="text1"/>
          <w:sz w:val="24"/>
          <w:szCs w:val="24"/>
        </w:rPr>
        <w:t xml:space="preserve"> y Protección S.A.</w:t>
      </w:r>
      <w:r w:rsidR="0058174E" w:rsidRPr="00F30983">
        <w:rPr>
          <w:rFonts w:ascii="Arial" w:hAnsi="Arial" w:cs="Arial"/>
          <w:color w:val="000000" w:themeColor="text1"/>
          <w:sz w:val="24"/>
          <w:szCs w:val="24"/>
        </w:rPr>
        <w:t>, según lo dicho en precedencia.</w:t>
      </w:r>
    </w:p>
    <w:p w:rsidR="004400E5" w:rsidRPr="00F30983" w:rsidRDefault="004400E5" w:rsidP="005920A9">
      <w:pPr>
        <w:pStyle w:val="Sinespaciado"/>
        <w:tabs>
          <w:tab w:val="left" w:pos="3387"/>
        </w:tabs>
        <w:spacing w:line="276" w:lineRule="auto"/>
        <w:contextualSpacing/>
        <w:jc w:val="both"/>
        <w:rPr>
          <w:rFonts w:ascii="Arial" w:hAnsi="Arial" w:cs="Arial"/>
          <w:color w:val="000000" w:themeColor="text1"/>
          <w:sz w:val="24"/>
          <w:szCs w:val="24"/>
        </w:rPr>
      </w:pPr>
    </w:p>
    <w:p w:rsidR="0063603E" w:rsidRPr="00F30983" w:rsidRDefault="00FB5D12" w:rsidP="005920A9">
      <w:pPr>
        <w:shd w:val="clear" w:color="auto" w:fill="FFFFFF"/>
        <w:tabs>
          <w:tab w:val="left" w:pos="5197"/>
        </w:tabs>
        <w:spacing w:line="276" w:lineRule="auto"/>
        <w:contextualSpacing/>
        <w:jc w:val="both"/>
        <w:rPr>
          <w:rFonts w:ascii="Arial" w:hAnsi="Arial" w:cs="Arial"/>
          <w:color w:val="000000" w:themeColor="text1"/>
          <w:szCs w:val="24"/>
        </w:rPr>
      </w:pPr>
      <w:r w:rsidRPr="00F30983">
        <w:rPr>
          <w:rFonts w:ascii="Arial" w:hAnsi="Arial" w:cs="Arial"/>
          <w:b/>
          <w:color w:val="000000" w:themeColor="text1"/>
          <w:szCs w:val="24"/>
          <w:u w:val="single"/>
        </w:rPr>
        <w:t>SEGUNDO</w:t>
      </w:r>
      <w:r w:rsidR="0063603E" w:rsidRPr="00F30983">
        <w:rPr>
          <w:rFonts w:ascii="Arial" w:hAnsi="Arial" w:cs="Arial"/>
          <w:b/>
          <w:color w:val="000000" w:themeColor="text1"/>
          <w:szCs w:val="24"/>
          <w:u w:val="single"/>
        </w:rPr>
        <w:t>:</w:t>
      </w:r>
      <w:r w:rsidR="0063603E" w:rsidRPr="00F30983">
        <w:rPr>
          <w:rFonts w:ascii="Arial" w:hAnsi="Arial" w:cs="Arial"/>
          <w:color w:val="000000" w:themeColor="text1"/>
          <w:szCs w:val="24"/>
        </w:rPr>
        <w:t xml:space="preserve"> </w:t>
      </w:r>
      <w:r w:rsidR="001A5803" w:rsidRPr="00F30983">
        <w:rPr>
          <w:rFonts w:ascii="Arial" w:hAnsi="Arial" w:cs="Arial"/>
          <w:color w:val="000000" w:themeColor="text1"/>
          <w:szCs w:val="24"/>
        </w:rPr>
        <w:t>Sin c</w:t>
      </w:r>
      <w:r w:rsidR="0063603E" w:rsidRPr="00F30983">
        <w:rPr>
          <w:rFonts w:ascii="Arial" w:hAnsi="Arial" w:cs="Arial"/>
          <w:color w:val="000000" w:themeColor="text1"/>
          <w:szCs w:val="24"/>
        </w:rPr>
        <w:t xml:space="preserve">ostas en </w:t>
      </w:r>
      <w:r w:rsidR="003E5A0B" w:rsidRPr="00F30983">
        <w:rPr>
          <w:rFonts w:ascii="Arial" w:hAnsi="Arial" w:cs="Arial"/>
          <w:color w:val="000000" w:themeColor="text1"/>
          <w:szCs w:val="24"/>
        </w:rPr>
        <w:t xml:space="preserve">esta </w:t>
      </w:r>
      <w:r w:rsidR="0058174E" w:rsidRPr="00F30983">
        <w:rPr>
          <w:rFonts w:ascii="Arial" w:hAnsi="Arial" w:cs="Arial"/>
          <w:color w:val="000000" w:themeColor="text1"/>
          <w:szCs w:val="24"/>
        </w:rPr>
        <w:t>instancia</w:t>
      </w:r>
      <w:r w:rsidR="00D54708" w:rsidRPr="00F30983">
        <w:rPr>
          <w:rFonts w:ascii="Arial" w:hAnsi="Arial" w:cs="Arial"/>
          <w:color w:val="000000" w:themeColor="text1"/>
          <w:szCs w:val="24"/>
        </w:rPr>
        <w:t xml:space="preserve">, </w:t>
      </w:r>
      <w:r w:rsidR="003E2C45" w:rsidRPr="00F30983">
        <w:rPr>
          <w:rFonts w:ascii="Arial" w:hAnsi="Arial" w:cs="Arial"/>
          <w:color w:val="000000" w:themeColor="text1"/>
          <w:szCs w:val="24"/>
        </w:rPr>
        <w:t xml:space="preserve">por lo </w:t>
      </w:r>
      <w:r w:rsidR="003F5AC9" w:rsidRPr="00F30983">
        <w:rPr>
          <w:rFonts w:ascii="Arial" w:hAnsi="Arial" w:cs="Arial"/>
          <w:color w:val="000000" w:themeColor="text1"/>
          <w:szCs w:val="24"/>
        </w:rPr>
        <w:t>mencionado</w:t>
      </w:r>
      <w:r w:rsidR="003E2C45" w:rsidRPr="00F30983">
        <w:rPr>
          <w:rFonts w:ascii="Arial" w:hAnsi="Arial" w:cs="Arial"/>
          <w:color w:val="000000" w:themeColor="text1"/>
          <w:szCs w:val="24"/>
        </w:rPr>
        <w:t>.</w:t>
      </w:r>
    </w:p>
    <w:p w:rsidR="00942299" w:rsidRPr="00F30983" w:rsidRDefault="00942299" w:rsidP="005920A9">
      <w:pPr>
        <w:shd w:val="clear" w:color="auto" w:fill="FFFFFF"/>
        <w:tabs>
          <w:tab w:val="left" w:pos="5197"/>
        </w:tabs>
        <w:spacing w:line="276" w:lineRule="auto"/>
        <w:contextualSpacing/>
        <w:jc w:val="both"/>
        <w:rPr>
          <w:rFonts w:ascii="Arial" w:hAnsi="Arial" w:cs="Arial"/>
          <w:color w:val="000000" w:themeColor="text1"/>
          <w:szCs w:val="24"/>
        </w:rPr>
      </w:pPr>
    </w:p>
    <w:p w:rsidR="0063603E" w:rsidRPr="00F30983" w:rsidRDefault="0063603E" w:rsidP="005920A9">
      <w:pPr>
        <w:spacing w:line="276" w:lineRule="auto"/>
        <w:contextualSpacing/>
        <w:jc w:val="both"/>
        <w:rPr>
          <w:rFonts w:ascii="Arial" w:hAnsi="Arial" w:cs="Arial"/>
          <w:color w:val="000000" w:themeColor="text1"/>
          <w:szCs w:val="24"/>
        </w:rPr>
      </w:pPr>
      <w:r w:rsidRPr="00F30983">
        <w:rPr>
          <w:rFonts w:ascii="Arial" w:hAnsi="Arial" w:cs="Arial"/>
          <w:color w:val="000000" w:themeColor="text1"/>
          <w:szCs w:val="24"/>
        </w:rPr>
        <w:t>Notificación surtida en estrados.</w:t>
      </w:r>
    </w:p>
    <w:p w:rsidR="0063603E" w:rsidRPr="00F30983" w:rsidRDefault="0063603E" w:rsidP="005920A9">
      <w:pPr>
        <w:spacing w:line="276" w:lineRule="auto"/>
        <w:contextualSpacing/>
        <w:jc w:val="both"/>
        <w:rPr>
          <w:rFonts w:ascii="Arial" w:hAnsi="Arial" w:cs="Arial"/>
          <w:color w:val="000000" w:themeColor="text1"/>
          <w:szCs w:val="24"/>
        </w:rPr>
      </w:pPr>
    </w:p>
    <w:p w:rsidR="0063603E" w:rsidRPr="00F30983" w:rsidRDefault="0063603E" w:rsidP="005920A9">
      <w:pPr>
        <w:pStyle w:val="Textoindependiente"/>
        <w:spacing w:line="276" w:lineRule="auto"/>
        <w:contextualSpacing/>
        <w:rPr>
          <w:color w:val="000000" w:themeColor="text1"/>
          <w:szCs w:val="24"/>
        </w:rPr>
      </w:pPr>
      <w:r w:rsidRPr="00F30983">
        <w:rPr>
          <w:color w:val="000000" w:themeColor="text1"/>
          <w:szCs w:val="24"/>
        </w:rPr>
        <w:t>No siendo otro el objeto de la presente audiencia, se eleva y firma esta acta por las personas que han intervenido.</w:t>
      </w:r>
    </w:p>
    <w:p w:rsidR="0063603E" w:rsidRPr="00F30983" w:rsidRDefault="0063603E" w:rsidP="005920A9">
      <w:pPr>
        <w:widowControl w:val="0"/>
        <w:autoSpaceDE w:val="0"/>
        <w:autoSpaceDN w:val="0"/>
        <w:adjustRightInd w:val="0"/>
        <w:spacing w:line="276" w:lineRule="auto"/>
        <w:contextualSpacing/>
        <w:jc w:val="both"/>
        <w:rPr>
          <w:rFonts w:ascii="Arial" w:hAnsi="Arial" w:cs="Arial"/>
          <w:color w:val="000000" w:themeColor="text1"/>
          <w:szCs w:val="24"/>
        </w:rPr>
      </w:pPr>
    </w:p>
    <w:p w:rsidR="0063603E" w:rsidRPr="00F30983" w:rsidRDefault="0063603E" w:rsidP="005920A9">
      <w:pPr>
        <w:widowControl w:val="0"/>
        <w:autoSpaceDE w:val="0"/>
        <w:autoSpaceDN w:val="0"/>
        <w:adjustRightInd w:val="0"/>
        <w:spacing w:line="276" w:lineRule="auto"/>
        <w:contextualSpacing/>
        <w:jc w:val="both"/>
        <w:rPr>
          <w:rFonts w:ascii="Arial" w:hAnsi="Arial" w:cs="Arial"/>
          <w:color w:val="000000" w:themeColor="text1"/>
          <w:szCs w:val="24"/>
        </w:rPr>
      </w:pPr>
      <w:r w:rsidRPr="00F30983">
        <w:rPr>
          <w:rFonts w:ascii="Arial" w:hAnsi="Arial" w:cs="Arial"/>
          <w:color w:val="000000" w:themeColor="text1"/>
          <w:szCs w:val="24"/>
        </w:rPr>
        <w:t>Quienes integran la Sala,</w:t>
      </w:r>
    </w:p>
    <w:p w:rsidR="0063603E" w:rsidRPr="00F30983" w:rsidRDefault="0063603E" w:rsidP="005920A9">
      <w:pPr>
        <w:pStyle w:val="Sinespaciado"/>
        <w:tabs>
          <w:tab w:val="left" w:pos="3387"/>
        </w:tabs>
        <w:spacing w:line="276" w:lineRule="auto"/>
        <w:contextualSpacing/>
        <w:jc w:val="both"/>
        <w:rPr>
          <w:rFonts w:ascii="Arial" w:hAnsi="Arial" w:cs="Arial"/>
          <w:color w:val="000000" w:themeColor="text1"/>
          <w:sz w:val="24"/>
          <w:szCs w:val="24"/>
        </w:rPr>
      </w:pPr>
    </w:p>
    <w:p w:rsidR="006212B7" w:rsidRDefault="006212B7" w:rsidP="005920A9">
      <w:pPr>
        <w:pStyle w:val="Sinespaciado"/>
        <w:tabs>
          <w:tab w:val="left" w:pos="3387"/>
        </w:tabs>
        <w:spacing w:line="276" w:lineRule="auto"/>
        <w:contextualSpacing/>
        <w:jc w:val="both"/>
        <w:rPr>
          <w:rFonts w:ascii="Arial" w:hAnsi="Arial" w:cs="Arial"/>
          <w:color w:val="000000" w:themeColor="text1"/>
          <w:sz w:val="24"/>
          <w:szCs w:val="24"/>
        </w:rPr>
      </w:pPr>
    </w:p>
    <w:p w:rsidR="00F826E8" w:rsidRPr="00F30983" w:rsidRDefault="00F826E8" w:rsidP="005920A9">
      <w:pPr>
        <w:pStyle w:val="Sinespaciado"/>
        <w:tabs>
          <w:tab w:val="left" w:pos="3387"/>
        </w:tabs>
        <w:spacing w:line="276" w:lineRule="auto"/>
        <w:contextualSpacing/>
        <w:jc w:val="both"/>
        <w:rPr>
          <w:rFonts w:ascii="Arial" w:hAnsi="Arial" w:cs="Arial"/>
          <w:color w:val="000000" w:themeColor="text1"/>
          <w:sz w:val="24"/>
          <w:szCs w:val="24"/>
        </w:rPr>
      </w:pPr>
    </w:p>
    <w:p w:rsidR="0063603E" w:rsidRPr="00F30983" w:rsidRDefault="0063603E" w:rsidP="005920A9">
      <w:pPr>
        <w:ind w:right="333"/>
        <w:contextualSpacing/>
        <w:jc w:val="both"/>
        <w:rPr>
          <w:rFonts w:ascii="Arial" w:eastAsiaTheme="minorHAnsi" w:hAnsi="Arial" w:cs="Arial"/>
          <w:iCs/>
          <w:szCs w:val="24"/>
        </w:rPr>
      </w:pPr>
    </w:p>
    <w:p w:rsidR="001B2227" w:rsidRPr="00F30983" w:rsidRDefault="001B2227" w:rsidP="005920A9">
      <w:pPr>
        <w:pStyle w:val="Sinespaciado"/>
        <w:spacing w:line="276" w:lineRule="auto"/>
        <w:contextualSpacing/>
        <w:jc w:val="center"/>
        <w:rPr>
          <w:rFonts w:ascii="Arial" w:hAnsi="Arial" w:cs="Arial"/>
          <w:b/>
          <w:color w:val="000000" w:themeColor="text1"/>
          <w:sz w:val="24"/>
          <w:szCs w:val="24"/>
          <w:lang w:val="es-ES"/>
        </w:rPr>
      </w:pPr>
      <w:r w:rsidRPr="00F30983">
        <w:rPr>
          <w:rFonts w:ascii="Arial" w:hAnsi="Arial" w:cs="Arial"/>
          <w:b/>
          <w:color w:val="000000" w:themeColor="text1"/>
          <w:sz w:val="24"/>
          <w:szCs w:val="24"/>
          <w:lang w:val="es-ES"/>
        </w:rPr>
        <w:t>OLGA LUCÍA HOYOS SEPÚLVEDA</w:t>
      </w:r>
    </w:p>
    <w:p w:rsidR="001B2227" w:rsidRPr="00F30983" w:rsidRDefault="001B2227" w:rsidP="005920A9">
      <w:pPr>
        <w:pStyle w:val="Sinespaciado"/>
        <w:spacing w:line="276" w:lineRule="auto"/>
        <w:contextualSpacing/>
        <w:jc w:val="center"/>
        <w:rPr>
          <w:rFonts w:ascii="Arial" w:hAnsi="Arial" w:cs="Arial"/>
          <w:color w:val="000000" w:themeColor="text1"/>
          <w:sz w:val="24"/>
          <w:szCs w:val="24"/>
          <w:lang w:val="es-ES"/>
        </w:rPr>
      </w:pPr>
      <w:r w:rsidRPr="00F30983">
        <w:rPr>
          <w:rFonts w:ascii="Arial" w:hAnsi="Arial" w:cs="Arial"/>
          <w:color w:val="000000" w:themeColor="text1"/>
          <w:sz w:val="24"/>
          <w:szCs w:val="24"/>
          <w:lang w:val="es-ES"/>
        </w:rPr>
        <w:t>Magistrada Ponente</w:t>
      </w: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p>
    <w:p w:rsidR="00F826E8" w:rsidRPr="00F30983" w:rsidRDefault="00F826E8" w:rsidP="005920A9">
      <w:pPr>
        <w:pStyle w:val="Sinespaciado"/>
        <w:spacing w:line="276" w:lineRule="auto"/>
        <w:contextualSpacing/>
        <w:jc w:val="center"/>
        <w:rPr>
          <w:rFonts w:ascii="Arial" w:hAnsi="Arial" w:cs="Arial"/>
          <w:color w:val="000000" w:themeColor="text1"/>
          <w:sz w:val="24"/>
          <w:szCs w:val="24"/>
          <w:lang w:val="es-ES"/>
        </w:rPr>
      </w:pPr>
    </w:p>
    <w:p w:rsidR="001B2227" w:rsidRPr="00F30983" w:rsidRDefault="001B2227" w:rsidP="005920A9">
      <w:pPr>
        <w:pStyle w:val="Sinespaciado"/>
        <w:spacing w:line="276" w:lineRule="auto"/>
        <w:contextualSpacing/>
        <w:jc w:val="center"/>
        <w:rPr>
          <w:rFonts w:ascii="Arial" w:hAnsi="Arial" w:cs="Arial"/>
          <w:color w:val="000000" w:themeColor="text1"/>
          <w:sz w:val="24"/>
          <w:szCs w:val="24"/>
          <w:lang w:val="es-ES"/>
        </w:rPr>
      </w:pPr>
    </w:p>
    <w:p w:rsidR="001B2227" w:rsidRPr="00F30983" w:rsidRDefault="001B2227" w:rsidP="005920A9">
      <w:pPr>
        <w:pStyle w:val="Sinespaciado"/>
        <w:spacing w:line="276" w:lineRule="auto"/>
        <w:contextualSpacing/>
        <w:jc w:val="center"/>
        <w:rPr>
          <w:rFonts w:ascii="Arial" w:hAnsi="Arial" w:cs="Arial"/>
          <w:color w:val="000000" w:themeColor="text1"/>
          <w:sz w:val="24"/>
          <w:szCs w:val="24"/>
          <w:lang w:val="es-ES"/>
        </w:rPr>
      </w:pPr>
    </w:p>
    <w:p w:rsidR="005D0298" w:rsidRPr="00F30983" w:rsidRDefault="001B2227" w:rsidP="005D0298">
      <w:pPr>
        <w:spacing w:line="276" w:lineRule="auto"/>
        <w:contextualSpacing/>
        <w:jc w:val="both"/>
        <w:rPr>
          <w:rFonts w:ascii="Arial" w:hAnsi="Arial" w:cs="Arial"/>
          <w:b/>
          <w:color w:val="000000" w:themeColor="text1"/>
          <w:sz w:val="23"/>
          <w:szCs w:val="23"/>
          <w:lang w:val="es-ES"/>
        </w:rPr>
      </w:pPr>
      <w:r w:rsidRPr="00F30983">
        <w:rPr>
          <w:rFonts w:ascii="Arial" w:hAnsi="Arial" w:cs="Arial"/>
          <w:b/>
          <w:bCs/>
          <w:iCs/>
          <w:color w:val="000000" w:themeColor="text1"/>
          <w:sz w:val="23"/>
          <w:szCs w:val="23"/>
          <w:lang w:val="es-ES"/>
        </w:rPr>
        <w:t>JULIO CÉSAR SALAZAR MUÑOZ</w:t>
      </w:r>
      <w:r w:rsidRPr="00F30983">
        <w:rPr>
          <w:rFonts w:ascii="Arial" w:hAnsi="Arial" w:cs="Arial"/>
          <w:b/>
          <w:bCs/>
          <w:iCs/>
          <w:color w:val="000000" w:themeColor="text1"/>
          <w:sz w:val="23"/>
          <w:szCs w:val="23"/>
          <w:lang w:val="es-ES"/>
        </w:rPr>
        <w:tab/>
      </w:r>
      <w:r w:rsidR="005D0298" w:rsidRPr="00F30983">
        <w:rPr>
          <w:rFonts w:ascii="Arial" w:hAnsi="Arial" w:cs="Arial"/>
          <w:b/>
          <w:color w:val="000000" w:themeColor="text1"/>
          <w:sz w:val="23"/>
          <w:szCs w:val="23"/>
          <w:lang w:val="es-ES"/>
        </w:rPr>
        <w:t>FRANCISCO JAVIER TAMAYO TABARES</w:t>
      </w:r>
    </w:p>
    <w:p w:rsidR="005D52D2" w:rsidRPr="007B6C65" w:rsidRDefault="005D0298" w:rsidP="005D0298">
      <w:pPr>
        <w:spacing w:line="276" w:lineRule="auto"/>
        <w:contextualSpacing/>
        <w:jc w:val="both"/>
        <w:rPr>
          <w:rFonts w:ascii="Arial" w:hAnsi="Arial" w:cs="Arial"/>
          <w:color w:val="000000" w:themeColor="text1"/>
          <w:sz w:val="23"/>
          <w:szCs w:val="23"/>
          <w:lang w:val="es-ES"/>
        </w:rPr>
      </w:pPr>
      <w:r w:rsidRPr="007B6C65">
        <w:rPr>
          <w:rFonts w:ascii="Arial" w:hAnsi="Arial" w:cs="Arial"/>
          <w:color w:val="000000" w:themeColor="text1"/>
          <w:sz w:val="23"/>
          <w:szCs w:val="23"/>
          <w:lang w:val="es-ES"/>
        </w:rPr>
        <w:tab/>
      </w:r>
      <w:r w:rsidRPr="007B6C65">
        <w:rPr>
          <w:rFonts w:ascii="Arial" w:hAnsi="Arial" w:cs="Arial"/>
          <w:color w:val="000000" w:themeColor="text1"/>
          <w:sz w:val="23"/>
          <w:szCs w:val="23"/>
          <w:lang w:val="es-ES"/>
        </w:rPr>
        <w:tab/>
        <w:t>Magistrado</w:t>
      </w:r>
      <w:r w:rsidRPr="007B6C65">
        <w:rPr>
          <w:rFonts w:ascii="Arial" w:hAnsi="Arial" w:cs="Arial"/>
          <w:color w:val="000000" w:themeColor="text1"/>
          <w:sz w:val="23"/>
          <w:szCs w:val="23"/>
          <w:lang w:val="es-ES"/>
        </w:rPr>
        <w:tab/>
      </w:r>
      <w:r w:rsidRPr="007B6C65">
        <w:rPr>
          <w:rFonts w:ascii="Arial" w:hAnsi="Arial" w:cs="Arial"/>
          <w:color w:val="000000" w:themeColor="text1"/>
          <w:sz w:val="23"/>
          <w:szCs w:val="23"/>
          <w:lang w:val="es-ES"/>
        </w:rPr>
        <w:tab/>
      </w:r>
      <w:r w:rsidRPr="007B6C65">
        <w:rPr>
          <w:rFonts w:ascii="Arial" w:hAnsi="Arial" w:cs="Arial"/>
          <w:color w:val="000000" w:themeColor="text1"/>
          <w:sz w:val="23"/>
          <w:szCs w:val="23"/>
          <w:lang w:val="es-ES"/>
        </w:rPr>
        <w:tab/>
      </w:r>
      <w:r w:rsidRPr="007B6C65">
        <w:rPr>
          <w:rFonts w:ascii="Arial" w:hAnsi="Arial" w:cs="Arial"/>
          <w:color w:val="000000" w:themeColor="text1"/>
          <w:sz w:val="23"/>
          <w:szCs w:val="23"/>
          <w:lang w:val="es-ES"/>
        </w:rPr>
        <w:tab/>
      </w:r>
      <w:r w:rsidRPr="007B6C65">
        <w:rPr>
          <w:rFonts w:ascii="Arial" w:hAnsi="Arial" w:cs="Arial"/>
          <w:color w:val="000000" w:themeColor="text1"/>
          <w:sz w:val="23"/>
          <w:szCs w:val="23"/>
          <w:lang w:val="es-ES"/>
        </w:rPr>
        <w:tab/>
      </w:r>
      <w:proofErr w:type="spellStart"/>
      <w:r w:rsidRPr="007B6C65">
        <w:rPr>
          <w:rFonts w:ascii="Arial" w:hAnsi="Arial" w:cs="Arial"/>
          <w:color w:val="000000" w:themeColor="text1"/>
          <w:sz w:val="23"/>
          <w:szCs w:val="23"/>
          <w:lang w:val="es-ES"/>
        </w:rPr>
        <w:t>Magistrado</w:t>
      </w:r>
      <w:proofErr w:type="spellEnd"/>
      <w:r w:rsidRPr="007B6C65">
        <w:rPr>
          <w:rFonts w:ascii="Arial" w:hAnsi="Arial" w:cs="Arial"/>
          <w:color w:val="000000" w:themeColor="text1"/>
          <w:sz w:val="23"/>
          <w:szCs w:val="23"/>
          <w:lang w:val="es-ES"/>
        </w:rPr>
        <w:tab/>
      </w:r>
    </w:p>
    <w:p w:rsidR="009D107B" w:rsidRPr="007B6C65" w:rsidRDefault="009D107B" w:rsidP="005D0298">
      <w:pPr>
        <w:spacing w:line="276" w:lineRule="auto"/>
        <w:contextualSpacing/>
        <w:jc w:val="both"/>
        <w:rPr>
          <w:rFonts w:ascii="Arial" w:hAnsi="Arial" w:cs="Arial"/>
          <w:color w:val="000000" w:themeColor="text1"/>
          <w:sz w:val="23"/>
          <w:szCs w:val="23"/>
          <w:lang w:val="es-ES"/>
        </w:rPr>
      </w:pPr>
      <w:r w:rsidRPr="007B6C65">
        <w:rPr>
          <w:rFonts w:ascii="Arial" w:hAnsi="Arial" w:cs="Arial"/>
          <w:color w:val="000000" w:themeColor="text1"/>
          <w:sz w:val="23"/>
          <w:szCs w:val="23"/>
          <w:lang w:val="es-ES"/>
        </w:rPr>
        <w:tab/>
      </w:r>
      <w:r w:rsidRPr="007B6C65">
        <w:rPr>
          <w:rFonts w:ascii="Arial" w:hAnsi="Arial" w:cs="Arial"/>
          <w:color w:val="000000" w:themeColor="text1"/>
          <w:sz w:val="23"/>
          <w:szCs w:val="23"/>
          <w:lang w:val="es-ES"/>
        </w:rPr>
        <w:tab/>
      </w:r>
      <w:r w:rsidRPr="007B6C65">
        <w:rPr>
          <w:rFonts w:ascii="Arial" w:hAnsi="Arial" w:cs="Arial"/>
          <w:color w:val="000000" w:themeColor="text1"/>
          <w:sz w:val="23"/>
          <w:szCs w:val="23"/>
          <w:lang w:val="es-ES"/>
        </w:rPr>
        <w:tab/>
      </w:r>
      <w:r w:rsidRPr="007B6C65">
        <w:rPr>
          <w:rFonts w:ascii="Arial" w:hAnsi="Arial" w:cs="Arial"/>
          <w:color w:val="000000" w:themeColor="text1"/>
          <w:sz w:val="23"/>
          <w:szCs w:val="23"/>
          <w:lang w:val="es-ES"/>
        </w:rPr>
        <w:tab/>
      </w:r>
      <w:r w:rsidRPr="007B6C65">
        <w:rPr>
          <w:rFonts w:ascii="Arial" w:hAnsi="Arial" w:cs="Arial"/>
          <w:color w:val="000000" w:themeColor="text1"/>
          <w:sz w:val="23"/>
          <w:szCs w:val="23"/>
          <w:lang w:val="es-ES"/>
        </w:rPr>
        <w:tab/>
      </w:r>
      <w:r w:rsidRPr="007B6C65">
        <w:rPr>
          <w:rFonts w:ascii="Arial" w:hAnsi="Arial" w:cs="Arial"/>
          <w:color w:val="000000" w:themeColor="text1"/>
          <w:sz w:val="23"/>
          <w:szCs w:val="23"/>
          <w:lang w:val="es-ES"/>
        </w:rPr>
        <w:tab/>
      </w:r>
      <w:r w:rsidRPr="007B6C65">
        <w:rPr>
          <w:rFonts w:ascii="Arial" w:hAnsi="Arial" w:cs="Arial"/>
          <w:color w:val="000000" w:themeColor="text1"/>
          <w:sz w:val="23"/>
          <w:szCs w:val="23"/>
          <w:lang w:val="es-ES"/>
        </w:rPr>
        <w:tab/>
      </w:r>
      <w:r w:rsidRPr="007B6C65">
        <w:rPr>
          <w:rFonts w:ascii="Arial" w:hAnsi="Arial" w:cs="Arial"/>
          <w:color w:val="000000" w:themeColor="text1"/>
          <w:sz w:val="23"/>
          <w:szCs w:val="23"/>
          <w:lang w:val="es-ES"/>
        </w:rPr>
        <w:tab/>
        <w:t>(</w:t>
      </w:r>
      <w:r w:rsidR="007B6C65">
        <w:rPr>
          <w:rFonts w:ascii="Arial" w:hAnsi="Arial" w:cs="Arial"/>
          <w:color w:val="000000" w:themeColor="text1"/>
          <w:sz w:val="23"/>
          <w:szCs w:val="23"/>
          <w:lang w:val="es-ES"/>
        </w:rPr>
        <w:t>S</w:t>
      </w:r>
      <w:r w:rsidRPr="007B6C65">
        <w:rPr>
          <w:rFonts w:ascii="Arial" w:hAnsi="Arial" w:cs="Arial"/>
          <w:color w:val="000000" w:themeColor="text1"/>
          <w:sz w:val="23"/>
          <w:szCs w:val="23"/>
          <w:lang w:val="es-ES"/>
        </w:rPr>
        <w:t>alva voto)</w:t>
      </w:r>
    </w:p>
    <w:sectPr w:rsidR="009D107B" w:rsidRPr="007B6C65" w:rsidSect="005C5E5B">
      <w:headerReference w:type="default" r:id="rId10"/>
      <w:footerReference w:type="default" r:id="rId11"/>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C46" w:rsidRDefault="003A3C46" w:rsidP="00AD05E0">
      <w:r>
        <w:separator/>
      </w:r>
    </w:p>
  </w:endnote>
  <w:endnote w:type="continuationSeparator" w:id="0">
    <w:p w:rsidR="003A3C46" w:rsidRDefault="003A3C46"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20"/>
      </w:rPr>
    </w:sdtEndPr>
    <w:sdtContent>
      <w:p w:rsidR="000644EF" w:rsidRPr="005C5E5B" w:rsidRDefault="000644EF">
        <w:pPr>
          <w:pStyle w:val="Piedepgina"/>
          <w:jc w:val="right"/>
          <w:rPr>
            <w:rFonts w:ascii="Arial" w:hAnsi="Arial" w:cs="Arial"/>
            <w:sz w:val="20"/>
          </w:rPr>
        </w:pPr>
        <w:r w:rsidRPr="005C5E5B">
          <w:rPr>
            <w:rFonts w:ascii="Arial" w:hAnsi="Arial" w:cs="Arial"/>
            <w:sz w:val="20"/>
          </w:rPr>
          <w:fldChar w:fldCharType="begin"/>
        </w:r>
        <w:r w:rsidRPr="005C5E5B">
          <w:rPr>
            <w:rFonts w:ascii="Arial" w:hAnsi="Arial" w:cs="Arial"/>
            <w:sz w:val="20"/>
          </w:rPr>
          <w:instrText>PAGE   \* MERGEFORMAT</w:instrText>
        </w:r>
        <w:r w:rsidRPr="005C5E5B">
          <w:rPr>
            <w:rFonts w:ascii="Arial" w:hAnsi="Arial" w:cs="Arial"/>
            <w:sz w:val="20"/>
          </w:rPr>
          <w:fldChar w:fldCharType="separate"/>
        </w:r>
        <w:r w:rsidR="00F826E8" w:rsidRPr="00F826E8">
          <w:rPr>
            <w:rFonts w:ascii="Arial" w:hAnsi="Arial" w:cs="Arial"/>
            <w:noProof/>
            <w:sz w:val="20"/>
            <w:lang w:val="es-ES"/>
          </w:rPr>
          <w:t>2</w:t>
        </w:r>
        <w:r w:rsidRPr="005C5E5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C46" w:rsidRDefault="003A3C46" w:rsidP="00AD05E0">
      <w:r>
        <w:separator/>
      </w:r>
    </w:p>
  </w:footnote>
  <w:footnote w:type="continuationSeparator" w:id="0">
    <w:p w:rsidR="003A3C46" w:rsidRDefault="003A3C46" w:rsidP="00AD05E0">
      <w:r>
        <w:continuationSeparator/>
      </w:r>
    </w:p>
  </w:footnote>
  <w:footnote w:id="1">
    <w:p w:rsidR="000058B8" w:rsidRPr="006C6C83" w:rsidRDefault="000058B8" w:rsidP="000058B8">
      <w:pPr>
        <w:pStyle w:val="Textonotapie"/>
        <w:rPr>
          <w:rFonts w:ascii="Arial" w:hAnsi="Arial" w:cs="Arial"/>
          <w:sz w:val="18"/>
          <w:szCs w:val="18"/>
          <w:lang w:val="es-CO"/>
        </w:rPr>
      </w:pPr>
      <w:r w:rsidRPr="006C6C83">
        <w:rPr>
          <w:rStyle w:val="Refdenotaalpie"/>
          <w:rFonts w:ascii="Arial" w:hAnsi="Arial" w:cs="Arial"/>
          <w:sz w:val="18"/>
          <w:szCs w:val="18"/>
        </w:rPr>
        <w:footnoteRef/>
      </w:r>
      <w:r w:rsidRPr="006C6C83">
        <w:rPr>
          <w:rFonts w:ascii="Arial" w:hAnsi="Arial" w:cs="Arial"/>
          <w:sz w:val="18"/>
          <w:szCs w:val="18"/>
        </w:rPr>
        <w:t xml:space="preserve"> M.P. Gerardo Botero Zuluaga </w:t>
      </w:r>
      <w:r w:rsidRPr="006C6C83">
        <w:rPr>
          <w:rFonts w:ascii="Arial" w:hAnsi="Arial" w:cs="Arial"/>
          <w:sz w:val="18"/>
          <w:szCs w:val="18"/>
          <w:lang w:val="es-CO"/>
        </w:rPr>
        <w:t>SL4964 del 14/11/2018. Radicado 54814.</w:t>
      </w:r>
    </w:p>
  </w:footnote>
  <w:footnote w:id="2">
    <w:p w:rsidR="000058B8" w:rsidRPr="009522C6" w:rsidRDefault="000058B8" w:rsidP="000058B8">
      <w:pPr>
        <w:pStyle w:val="Textonotapie"/>
        <w:rPr>
          <w:rFonts w:ascii="Arial" w:hAnsi="Arial" w:cs="Arial"/>
          <w:sz w:val="18"/>
          <w:szCs w:val="18"/>
          <w:lang w:val="es-CO"/>
        </w:rPr>
      </w:pPr>
      <w:r w:rsidRPr="009522C6">
        <w:rPr>
          <w:rStyle w:val="Refdenotaalpie"/>
          <w:rFonts w:ascii="Arial" w:hAnsi="Arial" w:cs="Arial"/>
          <w:sz w:val="18"/>
          <w:szCs w:val="18"/>
        </w:rPr>
        <w:footnoteRef/>
      </w:r>
      <w:r w:rsidRPr="009522C6">
        <w:rPr>
          <w:rFonts w:ascii="Arial" w:hAnsi="Arial" w:cs="Arial"/>
          <w:sz w:val="18"/>
          <w:szCs w:val="18"/>
        </w:rPr>
        <w:t xml:space="preserve"> </w:t>
      </w:r>
      <w:r w:rsidRPr="009522C6">
        <w:rPr>
          <w:rFonts w:ascii="Arial" w:hAnsi="Arial" w:cs="Arial"/>
          <w:sz w:val="18"/>
          <w:szCs w:val="18"/>
          <w:lang w:val="es-CO"/>
        </w:rPr>
        <w:t>M.P. Clara Cecilia Dueñas, SL 12136 de 2014.</w:t>
      </w:r>
    </w:p>
  </w:footnote>
  <w:footnote w:id="3">
    <w:p w:rsidR="00FE1754" w:rsidRPr="00B85846" w:rsidRDefault="00FE1754" w:rsidP="00FE1754">
      <w:pPr>
        <w:pStyle w:val="Textonotapie"/>
        <w:rPr>
          <w:rFonts w:ascii="Arial" w:hAnsi="Arial" w:cs="Arial"/>
          <w:sz w:val="18"/>
          <w:szCs w:val="18"/>
          <w:lang w:val="es-CO"/>
        </w:rPr>
      </w:pPr>
      <w:r w:rsidRPr="00B85846">
        <w:rPr>
          <w:rStyle w:val="Refdenotaalpie"/>
          <w:rFonts w:ascii="Arial" w:hAnsi="Arial" w:cs="Arial"/>
          <w:sz w:val="18"/>
          <w:szCs w:val="18"/>
        </w:rPr>
        <w:footnoteRef/>
      </w:r>
      <w:r w:rsidRPr="00B85846">
        <w:rPr>
          <w:rFonts w:ascii="Arial" w:hAnsi="Arial" w:cs="Arial"/>
          <w:sz w:val="18"/>
          <w:szCs w:val="18"/>
        </w:rPr>
        <w:t xml:space="preserve"> </w:t>
      </w:r>
      <w:r w:rsidRPr="00B85846">
        <w:rPr>
          <w:rFonts w:ascii="Arial" w:hAnsi="Arial" w:cs="Arial"/>
          <w:sz w:val="18"/>
          <w:szCs w:val="18"/>
          <w:lang w:val="es-CO"/>
        </w:rPr>
        <w:t>Artículo 2, parágrafo 2º</w:t>
      </w:r>
    </w:p>
  </w:footnote>
  <w:footnote w:id="4">
    <w:p w:rsidR="00FE1754" w:rsidRPr="00B85846" w:rsidRDefault="00FE1754" w:rsidP="00FE1754">
      <w:pPr>
        <w:pStyle w:val="Textonotapie"/>
        <w:rPr>
          <w:rFonts w:ascii="Arial" w:hAnsi="Arial" w:cs="Arial"/>
          <w:sz w:val="18"/>
          <w:szCs w:val="18"/>
          <w:lang w:val="es-CO"/>
        </w:rPr>
      </w:pPr>
      <w:r w:rsidRPr="00B85846">
        <w:rPr>
          <w:rStyle w:val="Refdenotaalpie"/>
          <w:rFonts w:ascii="Arial" w:hAnsi="Arial" w:cs="Arial"/>
          <w:sz w:val="18"/>
          <w:szCs w:val="18"/>
        </w:rPr>
        <w:footnoteRef/>
      </w:r>
      <w:r w:rsidRPr="00B85846">
        <w:rPr>
          <w:rFonts w:ascii="Arial" w:hAnsi="Arial" w:cs="Arial"/>
          <w:sz w:val="18"/>
          <w:szCs w:val="18"/>
        </w:rPr>
        <w:t xml:space="preserve"> </w:t>
      </w:r>
      <w:r w:rsidRPr="00B85846">
        <w:rPr>
          <w:rFonts w:ascii="Arial" w:hAnsi="Arial" w:cs="Arial"/>
          <w:sz w:val="18"/>
          <w:szCs w:val="18"/>
          <w:lang w:val="es-CO"/>
        </w:rPr>
        <w:t>Artículos 2.6.10.2.3. y 2.6.10.4.3</w:t>
      </w:r>
    </w:p>
  </w:footnote>
  <w:footnote w:id="5">
    <w:p w:rsidR="009B3B8B" w:rsidRPr="00B070E7" w:rsidRDefault="009B3B8B">
      <w:pPr>
        <w:pStyle w:val="Textonotapie"/>
        <w:rPr>
          <w:rFonts w:ascii="Arial" w:hAnsi="Arial" w:cs="Arial"/>
          <w:sz w:val="18"/>
          <w:szCs w:val="18"/>
          <w:lang w:val="es-CO"/>
        </w:rPr>
      </w:pPr>
      <w:r w:rsidRPr="00B070E7">
        <w:rPr>
          <w:rStyle w:val="Refdenotaalpie"/>
          <w:rFonts w:ascii="Arial" w:hAnsi="Arial" w:cs="Arial"/>
          <w:sz w:val="18"/>
          <w:szCs w:val="18"/>
        </w:rPr>
        <w:footnoteRef/>
      </w:r>
      <w:r w:rsidRPr="00B070E7">
        <w:rPr>
          <w:rFonts w:ascii="Arial" w:hAnsi="Arial" w:cs="Arial"/>
          <w:sz w:val="18"/>
          <w:szCs w:val="18"/>
        </w:rPr>
        <w:t xml:space="preserve"> </w:t>
      </w:r>
      <w:r w:rsidRPr="00B070E7">
        <w:rPr>
          <w:rFonts w:ascii="Arial" w:hAnsi="Arial" w:cs="Arial"/>
          <w:sz w:val="18"/>
          <w:szCs w:val="18"/>
          <w:lang w:val="es-CO"/>
        </w:rPr>
        <w:t xml:space="preserve">A la fecha </w:t>
      </w:r>
      <w:r w:rsidR="00B070E7" w:rsidRPr="00B070E7">
        <w:rPr>
          <w:rFonts w:ascii="Arial" w:hAnsi="Arial" w:cs="Arial"/>
          <w:sz w:val="18"/>
          <w:szCs w:val="18"/>
          <w:lang w:val="es-CO"/>
        </w:rPr>
        <w:t>de presentación de la demanda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4EF" w:rsidRPr="00BB3FED" w:rsidRDefault="000644EF"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0644EF" w:rsidRPr="00BB3FED" w:rsidRDefault="000644EF"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7E7F49">
      <w:rPr>
        <w:rFonts w:ascii="Arial" w:hAnsi="Arial" w:cs="Arial"/>
        <w:sz w:val="18"/>
        <w:szCs w:val="18"/>
      </w:rPr>
      <w:t>3</w:t>
    </w:r>
    <w:r>
      <w:rPr>
        <w:rFonts w:ascii="Arial" w:hAnsi="Arial" w:cs="Arial"/>
        <w:sz w:val="18"/>
        <w:szCs w:val="18"/>
      </w:rPr>
      <w:t>-2017-00</w:t>
    </w:r>
    <w:r w:rsidR="007E7F49">
      <w:rPr>
        <w:rFonts w:ascii="Arial" w:hAnsi="Arial" w:cs="Arial"/>
        <w:sz w:val="18"/>
        <w:szCs w:val="18"/>
      </w:rPr>
      <w:t>352</w:t>
    </w:r>
    <w:r>
      <w:rPr>
        <w:rFonts w:ascii="Arial" w:hAnsi="Arial" w:cs="Arial"/>
        <w:sz w:val="18"/>
        <w:szCs w:val="18"/>
      </w:rPr>
      <w:t>-01</w:t>
    </w:r>
  </w:p>
  <w:p w:rsidR="000644EF" w:rsidRPr="005C5E5B" w:rsidRDefault="007E7F49" w:rsidP="005C5E5B">
    <w:pPr>
      <w:pStyle w:val="Encabezado"/>
      <w:jc w:val="center"/>
      <w:rPr>
        <w:rFonts w:ascii="Arial" w:hAnsi="Arial" w:cs="Arial"/>
        <w:sz w:val="18"/>
        <w:szCs w:val="18"/>
      </w:rPr>
    </w:pPr>
    <w:r>
      <w:rPr>
        <w:rFonts w:ascii="Arial" w:hAnsi="Arial" w:cs="Arial"/>
        <w:sz w:val="18"/>
        <w:szCs w:val="18"/>
      </w:rPr>
      <w:t>Mag</w:t>
    </w:r>
    <w:r w:rsidR="00C55DA3">
      <w:rPr>
        <w:rFonts w:ascii="Arial" w:hAnsi="Arial" w:cs="Arial"/>
        <w:sz w:val="18"/>
        <w:szCs w:val="18"/>
      </w:rPr>
      <w:t>d</w:t>
    </w:r>
    <w:r>
      <w:rPr>
        <w:rFonts w:ascii="Arial" w:hAnsi="Arial" w:cs="Arial"/>
        <w:sz w:val="18"/>
        <w:szCs w:val="18"/>
      </w:rPr>
      <w:t xml:space="preserve">a Liliana Santos Orduña </w:t>
    </w:r>
    <w:r w:rsidR="000644EF" w:rsidRPr="00BB3FED">
      <w:rPr>
        <w:rFonts w:ascii="Arial" w:hAnsi="Arial" w:cs="Arial"/>
        <w:sz w:val="18"/>
        <w:szCs w:val="18"/>
      </w:rPr>
      <w:t xml:space="preserve">vs </w:t>
    </w:r>
    <w:r w:rsidR="000644EF">
      <w:rPr>
        <w:rFonts w:ascii="Arial" w:hAnsi="Arial" w:cs="Arial"/>
        <w:sz w:val="18"/>
        <w:szCs w:val="18"/>
      </w:rPr>
      <w:t>Colpensiones – Porvenir S.A. – Protección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094074"/>
    <w:multiLevelType w:val="hybridMultilevel"/>
    <w:tmpl w:val="D158C9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17437D1"/>
    <w:multiLevelType w:val="hybridMultilevel"/>
    <w:tmpl w:val="E190FD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6">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FB"/>
    <w:rsid w:val="00003F90"/>
    <w:rsid w:val="0000478E"/>
    <w:rsid w:val="000058B8"/>
    <w:rsid w:val="00013E64"/>
    <w:rsid w:val="0002018D"/>
    <w:rsid w:val="00024061"/>
    <w:rsid w:val="00024E1C"/>
    <w:rsid w:val="00031373"/>
    <w:rsid w:val="00032119"/>
    <w:rsid w:val="00040074"/>
    <w:rsid w:val="00040088"/>
    <w:rsid w:val="0004459B"/>
    <w:rsid w:val="000503EF"/>
    <w:rsid w:val="00052289"/>
    <w:rsid w:val="00061B8E"/>
    <w:rsid w:val="000644EF"/>
    <w:rsid w:val="00067DDB"/>
    <w:rsid w:val="000766DA"/>
    <w:rsid w:val="00077EEF"/>
    <w:rsid w:val="00081A2D"/>
    <w:rsid w:val="00081C69"/>
    <w:rsid w:val="00084E89"/>
    <w:rsid w:val="00085E2B"/>
    <w:rsid w:val="00087B8A"/>
    <w:rsid w:val="00092BC2"/>
    <w:rsid w:val="00093D99"/>
    <w:rsid w:val="000947FC"/>
    <w:rsid w:val="000A5527"/>
    <w:rsid w:val="000A6367"/>
    <w:rsid w:val="000A74F6"/>
    <w:rsid w:val="000B315B"/>
    <w:rsid w:val="000C55F1"/>
    <w:rsid w:val="000C706D"/>
    <w:rsid w:val="000C7588"/>
    <w:rsid w:val="000D5ABE"/>
    <w:rsid w:val="000E10C4"/>
    <w:rsid w:val="000E1EC9"/>
    <w:rsid w:val="000E2F8A"/>
    <w:rsid w:val="000F4CB9"/>
    <w:rsid w:val="000F683C"/>
    <w:rsid w:val="0010041E"/>
    <w:rsid w:val="00103281"/>
    <w:rsid w:val="001045F7"/>
    <w:rsid w:val="00106D9C"/>
    <w:rsid w:val="00110327"/>
    <w:rsid w:val="001123ED"/>
    <w:rsid w:val="00115A22"/>
    <w:rsid w:val="001178F8"/>
    <w:rsid w:val="00117D61"/>
    <w:rsid w:val="00120960"/>
    <w:rsid w:val="001250CC"/>
    <w:rsid w:val="00130ACD"/>
    <w:rsid w:val="00132B25"/>
    <w:rsid w:val="00134816"/>
    <w:rsid w:val="00135E06"/>
    <w:rsid w:val="00137A88"/>
    <w:rsid w:val="0014035A"/>
    <w:rsid w:val="00140B80"/>
    <w:rsid w:val="00140D7E"/>
    <w:rsid w:val="001414A4"/>
    <w:rsid w:val="00142B40"/>
    <w:rsid w:val="00144DE7"/>
    <w:rsid w:val="0014698C"/>
    <w:rsid w:val="00147378"/>
    <w:rsid w:val="001513EB"/>
    <w:rsid w:val="001526F5"/>
    <w:rsid w:val="00152759"/>
    <w:rsid w:val="00152966"/>
    <w:rsid w:val="001601F4"/>
    <w:rsid w:val="00160A64"/>
    <w:rsid w:val="00164161"/>
    <w:rsid w:val="00164FFA"/>
    <w:rsid w:val="001776D0"/>
    <w:rsid w:val="00182E71"/>
    <w:rsid w:val="001838B2"/>
    <w:rsid w:val="00184761"/>
    <w:rsid w:val="001862EE"/>
    <w:rsid w:val="0019105C"/>
    <w:rsid w:val="00196910"/>
    <w:rsid w:val="00197B6B"/>
    <w:rsid w:val="001A5803"/>
    <w:rsid w:val="001A74F6"/>
    <w:rsid w:val="001B16BB"/>
    <w:rsid w:val="001B1B97"/>
    <w:rsid w:val="001B1C8A"/>
    <w:rsid w:val="001B2227"/>
    <w:rsid w:val="001B5268"/>
    <w:rsid w:val="001C58C5"/>
    <w:rsid w:val="001D3166"/>
    <w:rsid w:val="001D3F07"/>
    <w:rsid w:val="001D56B0"/>
    <w:rsid w:val="001D7FBD"/>
    <w:rsid w:val="001E2A85"/>
    <w:rsid w:val="001E326A"/>
    <w:rsid w:val="001E5CD8"/>
    <w:rsid w:val="001E617C"/>
    <w:rsid w:val="001E7996"/>
    <w:rsid w:val="001F7003"/>
    <w:rsid w:val="00200ECE"/>
    <w:rsid w:val="00203A41"/>
    <w:rsid w:val="00205F81"/>
    <w:rsid w:val="00206A7A"/>
    <w:rsid w:val="00211DFE"/>
    <w:rsid w:val="00215C22"/>
    <w:rsid w:val="00217998"/>
    <w:rsid w:val="00223A61"/>
    <w:rsid w:val="002271DC"/>
    <w:rsid w:val="00231F1D"/>
    <w:rsid w:val="002357E5"/>
    <w:rsid w:val="00237DF3"/>
    <w:rsid w:val="002408C6"/>
    <w:rsid w:val="0024520D"/>
    <w:rsid w:val="00252894"/>
    <w:rsid w:val="002903E7"/>
    <w:rsid w:val="00290424"/>
    <w:rsid w:val="00293041"/>
    <w:rsid w:val="00297A6E"/>
    <w:rsid w:val="002A25CB"/>
    <w:rsid w:val="002A350B"/>
    <w:rsid w:val="002A7716"/>
    <w:rsid w:val="002B1E30"/>
    <w:rsid w:val="002B338A"/>
    <w:rsid w:val="002B4646"/>
    <w:rsid w:val="002B51B8"/>
    <w:rsid w:val="002C01B8"/>
    <w:rsid w:val="002C1B27"/>
    <w:rsid w:val="002C5740"/>
    <w:rsid w:val="002C74F9"/>
    <w:rsid w:val="002D18C5"/>
    <w:rsid w:val="002D3995"/>
    <w:rsid w:val="002E6062"/>
    <w:rsid w:val="002F4F0F"/>
    <w:rsid w:val="00300367"/>
    <w:rsid w:val="003013F3"/>
    <w:rsid w:val="003074D7"/>
    <w:rsid w:val="003107AC"/>
    <w:rsid w:val="00324CE6"/>
    <w:rsid w:val="003269AF"/>
    <w:rsid w:val="00336DB1"/>
    <w:rsid w:val="0034108D"/>
    <w:rsid w:val="00341769"/>
    <w:rsid w:val="00344DB9"/>
    <w:rsid w:val="00346681"/>
    <w:rsid w:val="003504F3"/>
    <w:rsid w:val="00351FC5"/>
    <w:rsid w:val="00355585"/>
    <w:rsid w:val="00360EB6"/>
    <w:rsid w:val="0036430B"/>
    <w:rsid w:val="003717CC"/>
    <w:rsid w:val="00373BF7"/>
    <w:rsid w:val="0037407A"/>
    <w:rsid w:val="00380184"/>
    <w:rsid w:val="003803AD"/>
    <w:rsid w:val="0038446E"/>
    <w:rsid w:val="003922E2"/>
    <w:rsid w:val="0039451A"/>
    <w:rsid w:val="0039489B"/>
    <w:rsid w:val="003A3C46"/>
    <w:rsid w:val="003A3CF3"/>
    <w:rsid w:val="003A4CF9"/>
    <w:rsid w:val="003B38FB"/>
    <w:rsid w:val="003B3E2B"/>
    <w:rsid w:val="003B6C32"/>
    <w:rsid w:val="003C33F1"/>
    <w:rsid w:val="003C3F94"/>
    <w:rsid w:val="003C712F"/>
    <w:rsid w:val="003D08A9"/>
    <w:rsid w:val="003D32BA"/>
    <w:rsid w:val="003D53B8"/>
    <w:rsid w:val="003D61EF"/>
    <w:rsid w:val="003D62B9"/>
    <w:rsid w:val="003E0B67"/>
    <w:rsid w:val="003E2C45"/>
    <w:rsid w:val="003E5A0B"/>
    <w:rsid w:val="003E60C5"/>
    <w:rsid w:val="003F10A6"/>
    <w:rsid w:val="003F1BDF"/>
    <w:rsid w:val="003F5AC9"/>
    <w:rsid w:val="003F5CB5"/>
    <w:rsid w:val="00402817"/>
    <w:rsid w:val="004075F5"/>
    <w:rsid w:val="00410BAE"/>
    <w:rsid w:val="00411A56"/>
    <w:rsid w:val="00412E69"/>
    <w:rsid w:val="00414678"/>
    <w:rsid w:val="00414BB5"/>
    <w:rsid w:val="00414CA5"/>
    <w:rsid w:val="00422D14"/>
    <w:rsid w:val="00435C7C"/>
    <w:rsid w:val="0043724B"/>
    <w:rsid w:val="004400E5"/>
    <w:rsid w:val="0044083A"/>
    <w:rsid w:val="004617FD"/>
    <w:rsid w:val="00463295"/>
    <w:rsid w:val="004648C2"/>
    <w:rsid w:val="0046517A"/>
    <w:rsid w:val="004704AC"/>
    <w:rsid w:val="004750D9"/>
    <w:rsid w:val="00477D71"/>
    <w:rsid w:val="00482F8C"/>
    <w:rsid w:val="00485484"/>
    <w:rsid w:val="00486F63"/>
    <w:rsid w:val="00493622"/>
    <w:rsid w:val="00493BD9"/>
    <w:rsid w:val="004A0279"/>
    <w:rsid w:val="004A23FD"/>
    <w:rsid w:val="004A3462"/>
    <w:rsid w:val="004A3E65"/>
    <w:rsid w:val="004B0270"/>
    <w:rsid w:val="004B1C2D"/>
    <w:rsid w:val="004B41BC"/>
    <w:rsid w:val="004B4408"/>
    <w:rsid w:val="004B7029"/>
    <w:rsid w:val="004B7182"/>
    <w:rsid w:val="004C2C5B"/>
    <w:rsid w:val="004C4286"/>
    <w:rsid w:val="004C4505"/>
    <w:rsid w:val="004C49D1"/>
    <w:rsid w:val="004C4CD4"/>
    <w:rsid w:val="004D128B"/>
    <w:rsid w:val="004D2B89"/>
    <w:rsid w:val="004D5321"/>
    <w:rsid w:val="004D6206"/>
    <w:rsid w:val="004D6800"/>
    <w:rsid w:val="004E28C9"/>
    <w:rsid w:val="004F214D"/>
    <w:rsid w:val="004F3C7E"/>
    <w:rsid w:val="004F65AF"/>
    <w:rsid w:val="004F741B"/>
    <w:rsid w:val="00500565"/>
    <w:rsid w:val="00501049"/>
    <w:rsid w:val="00504F3E"/>
    <w:rsid w:val="00511829"/>
    <w:rsid w:val="00517E92"/>
    <w:rsid w:val="0052140A"/>
    <w:rsid w:val="0052233E"/>
    <w:rsid w:val="005330F5"/>
    <w:rsid w:val="00533B7B"/>
    <w:rsid w:val="00536744"/>
    <w:rsid w:val="0053772E"/>
    <w:rsid w:val="00540A2F"/>
    <w:rsid w:val="005417AA"/>
    <w:rsid w:val="005426B2"/>
    <w:rsid w:val="00546A74"/>
    <w:rsid w:val="0054738A"/>
    <w:rsid w:val="00552EBC"/>
    <w:rsid w:val="0055305B"/>
    <w:rsid w:val="00554F23"/>
    <w:rsid w:val="00555FCC"/>
    <w:rsid w:val="00557133"/>
    <w:rsid w:val="00562261"/>
    <w:rsid w:val="005643FF"/>
    <w:rsid w:val="00566FA5"/>
    <w:rsid w:val="00572CB6"/>
    <w:rsid w:val="00572CF6"/>
    <w:rsid w:val="00572F46"/>
    <w:rsid w:val="005771F8"/>
    <w:rsid w:val="0058174E"/>
    <w:rsid w:val="00583118"/>
    <w:rsid w:val="005920A9"/>
    <w:rsid w:val="00596520"/>
    <w:rsid w:val="005A1F09"/>
    <w:rsid w:val="005B117A"/>
    <w:rsid w:val="005B41FC"/>
    <w:rsid w:val="005B5D81"/>
    <w:rsid w:val="005C30F7"/>
    <w:rsid w:val="005C4677"/>
    <w:rsid w:val="005C5E5B"/>
    <w:rsid w:val="005C73A4"/>
    <w:rsid w:val="005D0298"/>
    <w:rsid w:val="005D02D4"/>
    <w:rsid w:val="005D2BC4"/>
    <w:rsid w:val="005D52D2"/>
    <w:rsid w:val="005D624B"/>
    <w:rsid w:val="005D6760"/>
    <w:rsid w:val="005E2672"/>
    <w:rsid w:val="005E35FE"/>
    <w:rsid w:val="005E411D"/>
    <w:rsid w:val="005E54F4"/>
    <w:rsid w:val="005F07D6"/>
    <w:rsid w:val="005F2671"/>
    <w:rsid w:val="005F33D2"/>
    <w:rsid w:val="005F66C7"/>
    <w:rsid w:val="005F7F17"/>
    <w:rsid w:val="00607EF2"/>
    <w:rsid w:val="006121E1"/>
    <w:rsid w:val="00616117"/>
    <w:rsid w:val="00616E49"/>
    <w:rsid w:val="00617AAA"/>
    <w:rsid w:val="00620025"/>
    <w:rsid w:val="00621049"/>
    <w:rsid w:val="006212B7"/>
    <w:rsid w:val="00621925"/>
    <w:rsid w:val="00632AB1"/>
    <w:rsid w:val="00632D88"/>
    <w:rsid w:val="0063603E"/>
    <w:rsid w:val="006375B7"/>
    <w:rsid w:val="00643988"/>
    <w:rsid w:val="00643B15"/>
    <w:rsid w:val="00646A53"/>
    <w:rsid w:val="00646BE7"/>
    <w:rsid w:val="0065026B"/>
    <w:rsid w:val="00654530"/>
    <w:rsid w:val="00654A86"/>
    <w:rsid w:val="00663480"/>
    <w:rsid w:val="006639EE"/>
    <w:rsid w:val="0066459D"/>
    <w:rsid w:val="0067209B"/>
    <w:rsid w:val="006755AD"/>
    <w:rsid w:val="00696984"/>
    <w:rsid w:val="00697207"/>
    <w:rsid w:val="00697D6C"/>
    <w:rsid w:val="006A268C"/>
    <w:rsid w:val="006A56AD"/>
    <w:rsid w:val="006A687B"/>
    <w:rsid w:val="006A7958"/>
    <w:rsid w:val="006B2066"/>
    <w:rsid w:val="006B2236"/>
    <w:rsid w:val="006B2F52"/>
    <w:rsid w:val="006B30AC"/>
    <w:rsid w:val="006B5D48"/>
    <w:rsid w:val="006C3F0F"/>
    <w:rsid w:val="006C3FC9"/>
    <w:rsid w:val="006C7579"/>
    <w:rsid w:val="006D19EA"/>
    <w:rsid w:val="006D60EE"/>
    <w:rsid w:val="006D656F"/>
    <w:rsid w:val="006D6EF3"/>
    <w:rsid w:val="006E074F"/>
    <w:rsid w:val="006E4CB5"/>
    <w:rsid w:val="006F155B"/>
    <w:rsid w:val="006F454B"/>
    <w:rsid w:val="00701464"/>
    <w:rsid w:val="00706D1D"/>
    <w:rsid w:val="007113B2"/>
    <w:rsid w:val="0071177A"/>
    <w:rsid w:val="00716534"/>
    <w:rsid w:val="0071725A"/>
    <w:rsid w:val="0071730D"/>
    <w:rsid w:val="00720047"/>
    <w:rsid w:val="007311ED"/>
    <w:rsid w:val="007318F3"/>
    <w:rsid w:val="007341F9"/>
    <w:rsid w:val="0073571A"/>
    <w:rsid w:val="007452CF"/>
    <w:rsid w:val="00746921"/>
    <w:rsid w:val="00752CF6"/>
    <w:rsid w:val="007558C9"/>
    <w:rsid w:val="007568E0"/>
    <w:rsid w:val="00762804"/>
    <w:rsid w:val="00774220"/>
    <w:rsid w:val="00775A71"/>
    <w:rsid w:val="00782A12"/>
    <w:rsid w:val="007846BF"/>
    <w:rsid w:val="0078502F"/>
    <w:rsid w:val="007917AA"/>
    <w:rsid w:val="007938ED"/>
    <w:rsid w:val="007A14C4"/>
    <w:rsid w:val="007A16D1"/>
    <w:rsid w:val="007A5AE1"/>
    <w:rsid w:val="007A649D"/>
    <w:rsid w:val="007B3431"/>
    <w:rsid w:val="007B4962"/>
    <w:rsid w:val="007B5EAD"/>
    <w:rsid w:val="007B6C65"/>
    <w:rsid w:val="007C0B4D"/>
    <w:rsid w:val="007C0F0F"/>
    <w:rsid w:val="007C3872"/>
    <w:rsid w:val="007C3CBB"/>
    <w:rsid w:val="007C51D9"/>
    <w:rsid w:val="007C729D"/>
    <w:rsid w:val="007D1C98"/>
    <w:rsid w:val="007D2ADD"/>
    <w:rsid w:val="007E30F5"/>
    <w:rsid w:val="007E53EF"/>
    <w:rsid w:val="007E7F49"/>
    <w:rsid w:val="007F2FCF"/>
    <w:rsid w:val="007F343B"/>
    <w:rsid w:val="007F5840"/>
    <w:rsid w:val="007F6518"/>
    <w:rsid w:val="007F6AA7"/>
    <w:rsid w:val="00801E9E"/>
    <w:rsid w:val="0080251F"/>
    <w:rsid w:val="00802A06"/>
    <w:rsid w:val="0080527D"/>
    <w:rsid w:val="00805536"/>
    <w:rsid w:val="0080579D"/>
    <w:rsid w:val="00811247"/>
    <w:rsid w:val="008152E4"/>
    <w:rsid w:val="00816B3A"/>
    <w:rsid w:val="00816B64"/>
    <w:rsid w:val="00817F7F"/>
    <w:rsid w:val="00822E1C"/>
    <w:rsid w:val="008339DA"/>
    <w:rsid w:val="00844F7F"/>
    <w:rsid w:val="00846624"/>
    <w:rsid w:val="0084725D"/>
    <w:rsid w:val="008505D9"/>
    <w:rsid w:val="00853044"/>
    <w:rsid w:val="00854CA1"/>
    <w:rsid w:val="00856878"/>
    <w:rsid w:val="00863E5E"/>
    <w:rsid w:val="00865DB7"/>
    <w:rsid w:val="00867AE8"/>
    <w:rsid w:val="00867C42"/>
    <w:rsid w:val="008709F0"/>
    <w:rsid w:val="00871127"/>
    <w:rsid w:val="0087332F"/>
    <w:rsid w:val="00874225"/>
    <w:rsid w:val="00876673"/>
    <w:rsid w:val="008774D5"/>
    <w:rsid w:val="00881DD4"/>
    <w:rsid w:val="00886685"/>
    <w:rsid w:val="008908CC"/>
    <w:rsid w:val="008924D9"/>
    <w:rsid w:val="008951E7"/>
    <w:rsid w:val="008A05DC"/>
    <w:rsid w:val="008A4E98"/>
    <w:rsid w:val="008A72B2"/>
    <w:rsid w:val="008A7722"/>
    <w:rsid w:val="008A7C40"/>
    <w:rsid w:val="008B26C2"/>
    <w:rsid w:val="008B2BDF"/>
    <w:rsid w:val="008B3066"/>
    <w:rsid w:val="008B33A1"/>
    <w:rsid w:val="008C625B"/>
    <w:rsid w:val="008D3527"/>
    <w:rsid w:val="008D3E59"/>
    <w:rsid w:val="008D6F2D"/>
    <w:rsid w:val="008E03C0"/>
    <w:rsid w:val="008E2B2E"/>
    <w:rsid w:val="008E5793"/>
    <w:rsid w:val="008E62CF"/>
    <w:rsid w:val="008F3478"/>
    <w:rsid w:val="008F59A7"/>
    <w:rsid w:val="008F74C8"/>
    <w:rsid w:val="009019D5"/>
    <w:rsid w:val="009047E5"/>
    <w:rsid w:val="00907D42"/>
    <w:rsid w:val="0091299E"/>
    <w:rsid w:val="009165C8"/>
    <w:rsid w:val="0092039A"/>
    <w:rsid w:val="00927649"/>
    <w:rsid w:val="00927D8F"/>
    <w:rsid w:val="00931422"/>
    <w:rsid w:val="00935BF8"/>
    <w:rsid w:val="00935EE0"/>
    <w:rsid w:val="00936B16"/>
    <w:rsid w:val="00936CAD"/>
    <w:rsid w:val="00942299"/>
    <w:rsid w:val="0094277D"/>
    <w:rsid w:val="0094350D"/>
    <w:rsid w:val="0095209D"/>
    <w:rsid w:val="009567E6"/>
    <w:rsid w:val="00956BB7"/>
    <w:rsid w:val="0095739A"/>
    <w:rsid w:val="0096020D"/>
    <w:rsid w:val="00961DEF"/>
    <w:rsid w:val="0096499E"/>
    <w:rsid w:val="00974729"/>
    <w:rsid w:val="00980CF9"/>
    <w:rsid w:val="00981C17"/>
    <w:rsid w:val="00983A11"/>
    <w:rsid w:val="00990682"/>
    <w:rsid w:val="00992815"/>
    <w:rsid w:val="009933B3"/>
    <w:rsid w:val="00996002"/>
    <w:rsid w:val="0099624F"/>
    <w:rsid w:val="009A0F9A"/>
    <w:rsid w:val="009A4C68"/>
    <w:rsid w:val="009A642E"/>
    <w:rsid w:val="009B241C"/>
    <w:rsid w:val="009B3B8B"/>
    <w:rsid w:val="009B7261"/>
    <w:rsid w:val="009C309C"/>
    <w:rsid w:val="009D107B"/>
    <w:rsid w:val="009E08EB"/>
    <w:rsid w:val="009E771C"/>
    <w:rsid w:val="009F3915"/>
    <w:rsid w:val="00A00A78"/>
    <w:rsid w:val="00A01123"/>
    <w:rsid w:val="00A02E1C"/>
    <w:rsid w:val="00A06A7B"/>
    <w:rsid w:val="00A0778F"/>
    <w:rsid w:val="00A109AE"/>
    <w:rsid w:val="00A125DA"/>
    <w:rsid w:val="00A15605"/>
    <w:rsid w:val="00A22506"/>
    <w:rsid w:val="00A2323D"/>
    <w:rsid w:val="00A23973"/>
    <w:rsid w:val="00A263B8"/>
    <w:rsid w:val="00A305FA"/>
    <w:rsid w:val="00A32683"/>
    <w:rsid w:val="00A34053"/>
    <w:rsid w:val="00A41EA1"/>
    <w:rsid w:val="00A44931"/>
    <w:rsid w:val="00A454D8"/>
    <w:rsid w:val="00A52C67"/>
    <w:rsid w:val="00A55784"/>
    <w:rsid w:val="00A66D62"/>
    <w:rsid w:val="00A72893"/>
    <w:rsid w:val="00A74790"/>
    <w:rsid w:val="00A776A4"/>
    <w:rsid w:val="00A80425"/>
    <w:rsid w:val="00A81222"/>
    <w:rsid w:val="00A83F55"/>
    <w:rsid w:val="00A92346"/>
    <w:rsid w:val="00AA089E"/>
    <w:rsid w:val="00AA2ACA"/>
    <w:rsid w:val="00AA7F13"/>
    <w:rsid w:val="00AB2AC2"/>
    <w:rsid w:val="00AB2F1A"/>
    <w:rsid w:val="00AB357E"/>
    <w:rsid w:val="00AB5AE6"/>
    <w:rsid w:val="00AC6A9D"/>
    <w:rsid w:val="00AC7509"/>
    <w:rsid w:val="00AD05E0"/>
    <w:rsid w:val="00AD1103"/>
    <w:rsid w:val="00AD2C6D"/>
    <w:rsid w:val="00AD3B0F"/>
    <w:rsid w:val="00AD3FEB"/>
    <w:rsid w:val="00AD4838"/>
    <w:rsid w:val="00AD7400"/>
    <w:rsid w:val="00AE2C50"/>
    <w:rsid w:val="00AE4DDE"/>
    <w:rsid w:val="00AE5157"/>
    <w:rsid w:val="00AE7588"/>
    <w:rsid w:val="00AF1E39"/>
    <w:rsid w:val="00AF7520"/>
    <w:rsid w:val="00B04F95"/>
    <w:rsid w:val="00B05045"/>
    <w:rsid w:val="00B05BA1"/>
    <w:rsid w:val="00B070E7"/>
    <w:rsid w:val="00B07787"/>
    <w:rsid w:val="00B10928"/>
    <w:rsid w:val="00B1345D"/>
    <w:rsid w:val="00B1454A"/>
    <w:rsid w:val="00B200F0"/>
    <w:rsid w:val="00B20A04"/>
    <w:rsid w:val="00B21B4F"/>
    <w:rsid w:val="00B2394B"/>
    <w:rsid w:val="00B24407"/>
    <w:rsid w:val="00B24FBB"/>
    <w:rsid w:val="00B302E1"/>
    <w:rsid w:val="00B316D3"/>
    <w:rsid w:val="00B33A78"/>
    <w:rsid w:val="00B36412"/>
    <w:rsid w:val="00B377CF"/>
    <w:rsid w:val="00B426FB"/>
    <w:rsid w:val="00B47EFE"/>
    <w:rsid w:val="00B506AF"/>
    <w:rsid w:val="00B51E5D"/>
    <w:rsid w:val="00B52A9C"/>
    <w:rsid w:val="00B53580"/>
    <w:rsid w:val="00B5485C"/>
    <w:rsid w:val="00B562AD"/>
    <w:rsid w:val="00B56EE8"/>
    <w:rsid w:val="00B6339B"/>
    <w:rsid w:val="00B639B3"/>
    <w:rsid w:val="00B66500"/>
    <w:rsid w:val="00B72BDE"/>
    <w:rsid w:val="00B76586"/>
    <w:rsid w:val="00B828D9"/>
    <w:rsid w:val="00B83E9C"/>
    <w:rsid w:val="00B83F34"/>
    <w:rsid w:val="00B90506"/>
    <w:rsid w:val="00B93D8B"/>
    <w:rsid w:val="00BA0D5A"/>
    <w:rsid w:val="00BA0FF9"/>
    <w:rsid w:val="00BA4C95"/>
    <w:rsid w:val="00BA5DA8"/>
    <w:rsid w:val="00BB231E"/>
    <w:rsid w:val="00BB2765"/>
    <w:rsid w:val="00BD1D48"/>
    <w:rsid w:val="00BD76AD"/>
    <w:rsid w:val="00BE07C9"/>
    <w:rsid w:val="00BE2032"/>
    <w:rsid w:val="00BE31F3"/>
    <w:rsid w:val="00BE5AF6"/>
    <w:rsid w:val="00BE612F"/>
    <w:rsid w:val="00BE6E30"/>
    <w:rsid w:val="00BE7AA4"/>
    <w:rsid w:val="00BF1924"/>
    <w:rsid w:val="00BF1E6A"/>
    <w:rsid w:val="00BF2C6F"/>
    <w:rsid w:val="00BF56CA"/>
    <w:rsid w:val="00C01865"/>
    <w:rsid w:val="00C01E85"/>
    <w:rsid w:val="00C0646D"/>
    <w:rsid w:val="00C07A6E"/>
    <w:rsid w:val="00C07C09"/>
    <w:rsid w:val="00C10C59"/>
    <w:rsid w:val="00C11CC0"/>
    <w:rsid w:val="00C16D5E"/>
    <w:rsid w:val="00C1758F"/>
    <w:rsid w:val="00C21849"/>
    <w:rsid w:val="00C261A5"/>
    <w:rsid w:val="00C27581"/>
    <w:rsid w:val="00C33499"/>
    <w:rsid w:val="00C33656"/>
    <w:rsid w:val="00C35BAC"/>
    <w:rsid w:val="00C37607"/>
    <w:rsid w:val="00C43420"/>
    <w:rsid w:val="00C47BBF"/>
    <w:rsid w:val="00C47CB3"/>
    <w:rsid w:val="00C52F26"/>
    <w:rsid w:val="00C535FA"/>
    <w:rsid w:val="00C55DA3"/>
    <w:rsid w:val="00C57679"/>
    <w:rsid w:val="00C61179"/>
    <w:rsid w:val="00C6248F"/>
    <w:rsid w:val="00C64124"/>
    <w:rsid w:val="00C64A1B"/>
    <w:rsid w:val="00C64E32"/>
    <w:rsid w:val="00C67422"/>
    <w:rsid w:val="00C71395"/>
    <w:rsid w:val="00C73262"/>
    <w:rsid w:val="00C7450F"/>
    <w:rsid w:val="00C746B5"/>
    <w:rsid w:val="00C747F0"/>
    <w:rsid w:val="00C7628B"/>
    <w:rsid w:val="00C76D2F"/>
    <w:rsid w:val="00C807C4"/>
    <w:rsid w:val="00C85C2F"/>
    <w:rsid w:val="00C86EC4"/>
    <w:rsid w:val="00C92E01"/>
    <w:rsid w:val="00CA07AD"/>
    <w:rsid w:val="00CA150F"/>
    <w:rsid w:val="00CA1AB8"/>
    <w:rsid w:val="00CA4C88"/>
    <w:rsid w:val="00CA6AD9"/>
    <w:rsid w:val="00CB08DC"/>
    <w:rsid w:val="00CB146A"/>
    <w:rsid w:val="00CB30DF"/>
    <w:rsid w:val="00CB4D1D"/>
    <w:rsid w:val="00CB5EDD"/>
    <w:rsid w:val="00CB65DE"/>
    <w:rsid w:val="00CC1844"/>
    <w:rsid w:val="00CC3198"/>
    <w:rsid w:val="00CC4CCA"/>
    <w:rsid w:val="00CC4E75"/>
    <w:rsid w:val="00CC7BCB"/>
    <w:rsid w:val="00CD1290"/>
    <w:rsid w:val="00CD1936"/>
    <w:rsid w:val="00CD3038"/>
    <w:rsid w:val="00CD4839"/>
    <w:rsid w:val="00CD7077"/>
    <w:rsid w:val="00CE032B"/>
    <w:rsid w:val="00CF1946"/>
    <w:rsid w:val="00CF2FE1"/>
    <w:rsid w:val="00CF4100"/>
    <w:rsid w:val="00CF555F"/>
    <w:rsid w:val="00CF6CA7"/>
    <w:rsid w:val="00CF7322"/>
    <w:rsid w:val="00D00083"/>
    <w:rsid w:val="00D01412"/>
    <w:rsid w:val="00D01DC2"/>
    <w:rsid w:val="00D0698E"/>
    <w:rsid w:val="00D07C19"/>
    <w:rsid w:val="00D144E0"/>
    <w:rsid w:val="00D16287"/>
    <w:rsid w:val="00D20F9A"/>
    <w:rsid w:val="00D222DD"/>
    <w:rsid w:val="00D26219"/>
    <w:rsid w:val="00D30546"/>
    <w:rsid w:val="00D32522"/>
    <w:rsid w:val="00D34778"/>
    <w:rsid w:val="00D37385"/>
    <w:rsid w:val="00D43DA5"/>
    <w:rsid w:val="00D43DC9"/>
    <w:rsid w:val="00D47105"/>
    <w:rsid w:val="00D51E28"/>
    <w:rsid w:val="00D53ADE"/>
    <w:rsid w:val="00D54708"/>
    <w:rsid w:val="00D56820"/>
    <w:rsid w:val="00D636F8"/>
    <w:rsid w:val="00D65A2C"/>
    <w:rsid w:val="00D727AE"/>
    <w:rsid w:val="00D82F44"/>
    <w:rsid w:val="00D85047"/>
    <w:rsid w:val="00D85C6E"/>
    <w:rsid w:val="00D90A43"/>
    <w:rsid w:val="00D9577D"/>
    <w:rsid w:val="00D95B3C"/>
    <w:rsid w:val="00DA11B4"/>
    <w:rsid w:val="00DA2467"/>
    <w:rsid w:val="00DA7B03"/>
    <w:rsid w:val="00DA7F74"/>
    <w:rsid w:val="00DB0AF7"/>
    <w:rsid w:val="00DB1F33"/>
    <w:rsid w:val="00DB32DE"/>
    <w:rsid w:val="00DC0FA2"/>
    <w:rsid w:val="00DC1894"/>
    <w:rsid w:val="00DC414C"/>
    <w:rsid w:val="00DC48CC"/>
    <w:rsid w:val="00DC774C"/>
    <w:rsid w:val="00DD4FE6"/>
    <w:rsid w:val="00DE19CD"/>
    <w:rsid w:val="00DE746C"/>
    <w:rsid w:val="00DF0D8F"/>
    <w:rsid w:val="00DF12B2"/>
    <w:rsid w:val="00DF2F91"/>
    <w:rsid w:val="00DF34A2"/>
    <w:rsid w:val="00DF3E0F"/>
    <w:rsid w:val="00DF6C62"/>
    <w:rsid w:val="00DF7042"/>
    <w:rsid w:val="00E02BF0"/>
    <w:rsid w:val="00E07657"/>
    <w:rsid w:val="00E07F44"/>
    <w:rsid w:val="00E11322"/>
    <w:rsid w:val="00E15503"/>
    <w:rsid w:val="00E21315"/>
    <w:rsid w:val="00E23AE9"/>
    <w:rsid w:val="00E25C18"/>
    <w:rsid w:val="00E267AB"/>
    <w:rsid w:val="00E36490"/>
    <w:rsid w:val="00E40269"/>
    <w:rsid w:val="00E43D62"/>
    <w:rsid w:val="00E47733"/>
    <w:rsid w:val="00E52B6C"/>
    <w:rsid w:val="00E60042"/>
    <w:rsid w:val="00E643E7"/>
    <w:rsid w:val="00E64E03"/>
    <w:rsid w:val="00E71B68"/>
    <w:rsid w:val="00E72F2D"/>
    <w:rsid w:val="00E74A0A"/>
    <w:rsid w:val="00E858FC"/>
    <w:rsid w:val="00E8671C"/>
    <w:rsid w:val="00E92E5D"/>
    <w:rsid w:val="00E954FC"/>
    <w:rsid w:val="00EA0D21"/>
    <w:rsid w:val="00EA3F24"/>
    <w:rsid w:val="00EA3F60"/>
    <w:rsid w:val="00EA4A06"/>
    <w:rsid w:val="00EB1085"/>
    <w:rsid w:val="00EB7BA5"/>
    <w:rsid w:val="00EC192F"/>
    <w:rsid w:val="00EC4CCD"/>
    <w:rsid w:val="00EC6C43"/>
    <w:rsid w:val="00EC7B1D"/>
    <w:rsid w:val="00ED0DAE"/>
    <w:rsid w:val="00ED161F"/>
    <w:rsid w:val="00ED2BE3"/>
    <w:rsid w:val="00ED3B28"/>
    <w:rsid w:val="00ED503B"/>
    <w:rsid w:val="00EE10A7"/>
    <w:rsid w:val="00EE241E"/>
    <w:rsid w:val="00EE2EF8"/>
    <w:rsid w:val="00EF14B6"/>
    <w:rsid w:val="00EF164F"/>
    <w:rsid w:val="00EF4F11"/>
    <w:rsid w:val="00EF7932"/>
    <w:rsid w:val="00F00AA0"/>
    <w:rsid w:val="00F01624"/>
    <w:rsid w:val="00F01C57"/>
    <w:rsid w:val="00F17C22"/>
    <w:rsid w:val="00F17EF3"/>
    <w:rsid w:val="00F21F68"/>
    <w:rsid w:val="00F23615"/>
    <w:rsid w:val="00F26A69"/>
    <w:rsid w:val="00F30983"/>
    <w:rsid w:val="00F31DD9"/>
    <w:rsid w:val="00F33B3F"/>
    <w:rsid w:val="00F33CF3"/>
    <w:rsid w:val="00F369D3"/>
    <w:rsid w:val="00F43256"/>
    <w:rsid w:val="00F43B0C"/>
    <w:rsid w:val="00F51E1F"/>
    <w:rsid w:val="00F536E3"/>
    <w:rsid w:val="00F541B8"/>
    <w:rsid w:val="00F55401"/>
    <w:rsid w:val="00F55EC7"/>
    <w:rsid w:val="00F55FCC"/>
    <w:rsid w:val="00F56987"/>
    <w:rsid w:val="00F5754B"/>
    <w:rsid w:val="00F63F00"/>
    <w:rsid w:val="00F640A3"/>
    <w:rsid w:val="00F678BD"/>
    <w:rsid w:val="00F70195"/>
    <w:rsid w:val="00F708E2"/>
    <w:rsid w:val="00F72D0B"/>
    <w:rsid w:val="00F77FF0"/>
    <w:rsid w:val="00F80E53"/>
    <w:rsid w:val="00F82528"/>
    <w:rsid w:val="00F826E8"/>
    <w:rsid w:val="00F83A89"/>
    <w:rsid w:val="00F86EDD"/>
    <w:rsid w:val="00F87DB8"/>
    <w:rsid w:val="00FA096B"/>
    <w:rsid w:val="00FA0D8D"/>
    <w:rsid w:val="00FB5D12"/>
    <w:rsid w:val="00FC04B6"/>
    <w:rsid w:val="00FC126C"/>
    <w:rsid w:val="00FC1A7F"/>
    <w:rsid w:val="00FC2B0D"/>
    <w:rsid w:val="00FC4A09"/>
    <w:rsid w:val="00FC74B4"/>
    <w:rsid w:val="00FC7A3B"/>
    <w:rsid w:val="00FD01C1"/>
    <w:rsid w:val="00FD4F27"/>
    <w:rsid w:val="00FD7B90"/>
    <w:rsid w:val="00FD7CAB"/>
    <w:rsid w:val="00FE1754"/>
    <w:rsid w:val="00FE35C9"/>
    <w:rsid w:val="00FE7B77"/>
    <w:rsid w:val="00FF1239"/>
    <w:rsid w:val="00FF7B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73C86B-5CD4-4293-A058-95C06EEF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semiHidden/>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5C5E5B"/>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056250">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 w:id="21346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a.colpensiones.gov.co/colpens/docs/decreto_1833_2016_pr00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1328_200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B272B-E983-4175-AC11-6CA2C2C1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15</Pages>
  <Words>7068</Words>
  <Characters>38875</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98</cp:revision>
  <cp:lastPrinted>2019-03-05T20:04:00Z</cp:lastPrinted>
  <dcterms:created xsi:type="dcterms:W3CDTF">2019-02-06T14:37:00Z</dcterms:created>
  <dcterms:modified xsi:type="dcterms:W3CDTF">2019-04-02T15:26:00Z</dcterms:modified>
</cp:coreProperties>
</file>