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E0D" w:rsidRPr="00BC6711" w:rsidRDefault="00A31E0D" w:rsidP="00A31E0D">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A31E0D" w:rsidRPr="00DC3617" w:rsidRDefault="00A31E0D" w:rsidP="00A31E0D">
      <w:pPr>
        <w:spacing w:line="240" w:lineRule="auto"/>
        <w:rPr>
          <w:rFonts w:ascii="Arial" w:hAnsi="Arial" w:cs="Arial"/>
          <w:sz w:val="20"/>
          <w:szCs w:val="20"/>
          <w:lang w:eastAsia="es-ES"/>
        </w:rPr>
      </w:pPr>
    </w:p>
    <w:p w:rsidR="00A31E0D" w:rsidRPr="00BB4F78" w:rsidRDefault="00A31E0D" w:rsidP="00A31E0D">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D97D00">
        <w:rPr>
          <w:rFonts w:ascii="Arial" w:hAnsi="Arial" w:cs="Arial"/>
          <w:b/>
          <w:bCs/>
          <w:iCs/>
          <w:sz w:val="20"/>
          <w:szCs w:val="20"/>
          <w:lang w:eastAsia="fr-FR"/>
        </w:rPr>
        <w:t xml:space="preserve">INASISTENCIA ALIMENTARIA / </w:t>
      </w:r>
      <w:r w:rsidR="00D546A4">
        <w:rPr>
          <w:rFonts w:ascii="Arial" w:hAnsi="Arial" w:cs="Arial"/>
          <w:b/>
          <w:bCs/>
          <w:iCs/>
          <w:sz w:val="20"/>
          <w:szCs w:val="20"/>
          <w:lang w:eastAsia="fr-FR"/>
        </w:rPr>
        <w:t xml:space="preserve">CARACTERÍSTICAS / </w:t>
      </w:r>
      <w:r w:rsidR="00D97D00">
        <w:rPr>
          <w:rFonts w:ascii="Arial" w:hAnsi="Arial" w:cs="Arial"/>
          <w:b/>
          <w:bCs/>
          <w:iCs/>
          <w:sz w:val="20"/>
          <w:szCs w:val="20"/>
          <w:lang w:eastAsia="fr-FR"/>
        </w:rPr>
        <w:t xml:space="preserve">TIPO PENAL DE PELIGRO </w:t>
      </w:r>
      <w:r>
        <w:rPr>
          <w:rFonts w:ascii="Arial" w:hAnsi="Arial" w:cs="Arial"/>
          <w:b/>
          <w:bCs/>
          <w:iCs/>
          <w:sz w:val="20"/>
          <w:szCs w:val="20"/>
          <w:lang w:eastAsia="fr-FR"/>
        </w:rPr>
        <w:t xml:space="preserve">/ </w:t>
      </w:r>
      <w:r w:rsidR="00D97D00">
        <w:rPr>
          <w:rFonts w:ascii="Arial" w:hAnsi="Arial" w:cs="Arial"/>
          <w:b/>
          <w:bCs/>
          <w:iCs/>
          <w:sz w:val="20"/>
          <w:szCs w:val="20"/>
          <w:lang w:eastAsia="fr-FR"/>
        </w:rPr>
        <w:t>QUE SEA “SIN JUSTA CAUSA” ES INGREDIENTE NORMATIVO QUE HACE ATÍPICA LA CONDUCTA</w:t>
      </w:r>
      <w:r w:rsidR="001A62D2">
        <w:rPr>
          <w:rFonts w:ascii="Arial" w:hAnsi="Arial" w:cs="Arial"/>
          <w:b/>
          <w:bCs/>
          <w:iCs/>
          <w:sz w:val="20"/>
          <w:szCs w:val="20"/>
          <w:lang w:eastAsia="fr-FR"/>
        </w:rPr>
        <w:t xml:space="preserve"> / VALORACIÓN PROBATORIA.</w:t>
      </w:r>
    </w:p>
    <w:p w:rsidR="00A31E0D" w:rsidRDefault="00A31E0D" w:rsidP="00A31E0D">
      <w:pPr>
        <w:spacing w:line="240" w:lineRule="auto"/>
        <w:rPr>
          <w:rFonts w:ascii="Arial" w:hAnsi="Arial" w:cs="Arial"/>
          <w:sz w:val="20"/>
          <w:szCs w:val="20"/>
          <w:lang w:eastAsia="es-ES"/>
        </w:rPr>
      </w:pPr>
    </w:p>
    <w:p w:rsidR="008E0934" w:rsidRPr="001A62D2" w:rsidRDefault="008E0934" w:rsidP="001A62D2">
      <w:pPr>
        <w:spacing w:line="240" w:lineRule="auto"/>
        <w:rPr>
          <w:rFonts w:ascii="Arial" w:hAnsi="Arial" w:cs="Arial"/>
          <w:sz w:val="20"/>
          <w:szCs w:val="20"/>
          <w:lang w:eastAsia="es-ES"/>
        </w:rPr>
      </w:pPr>
      <w:r w:rsidRPr="001A62D2">
        <w:rPr>
          <w:rFonts w:ascii="Arial" w:hAnsi="Arial" w:cs="Arial"/>
          <w:sz w:val="20"/>
          <w:szCs w:val="20"/>
          <w:lang w:eastAsia="es-ES"/>
        </w:rPr>
        <w:t>La inasistencia alimentaria</w:t>
      </w:r>
      <w:r w:rsidRPr="001A62D2">
        <w:rPr>
          <w:rFonts w:ascii="Arial" w:hAnsi="Arial" w:cs="Arial"/>
          <w:sz w:val="20"/>
          <w:szCs w:val="20"/>
          <w:lang w:eastAsia="es-ES"/>
        </w:rPr>
        <w:t xml:space="preserve">… </w:t>
      </w:r>
      <w:r w:rsidRPr="001A62D2">
        <w:rPr>
          <w:rFonts w:ascii="Arial" w:hAnsi="Arial" w:cs="Arial"/>
          <w:sz w:val="20"/>
          <w:szCs w:val="20"/>
          <w:lang w:eastAsia="es-ES"/>
        </w:rPr>
        <w:t>es un tipo penal de peligro, que no requiere la causación de un daño efectivo al bien jurídico protegido; de ejecución continuada o de tracto sucesivo, dado que la violación a la norma persiste hasta tanto se dé cumplimiento a la obligación; con un sujeto activo calificado, en cuanto no puede ser otro diferente a la persona civilmente comprometida, y con un elemento adicional, contenido en la expresión "sin justa causa". Es delito esencialmente doloso, lo que exige conocimiento más voluntad de realización en perjuicio del bien jurídico representado en la familia.</w:t>
      </w:r>
    </w:p>
    <w:p w:rsidR="008E0934" w:rsidRPr="001A62D2" w:rsidRDefault="008E0934" w:rsidP="001A62D2">
      <w:pPr>
        <w:spacing w:line="240" w:lineRule="auto"/>
        <w:rPr>
          <w:rFonts w:ascii="Arial" w:hAnsi="Arial" w:cs="Arial"/>
          <w:sz w:val="20"/>
          <w:szCs w:val="20"/>
          <w:lang w:eastAsia="es-ES"/>
        </w:rPr>
      </w:pPr>
    </w:p>
    <w:p w:rsidR="008E0934" w:rsidRPr="001A62D2" w:rsidRDefault="008E0934" w:rsidP="001A62D2">
      <w:pPr>
        <w:spacing w:line="240" w:lineRule="auto"/>
        <w:rPr>
          <w:rFonts w:ascii="Arial" w:hAnsi="Arial" w:cs="Arial"/>
          <w:sz w:val="20"/>
          <w:szCs w:val="20"/>
          <w:lang w:eastAsia="es-ES"/>
        </w:rPr>
      </w:pPr>
      <w:r w:rsidRPr="001A62D2">
        <w:rPr>
          <w:rFonts w:ascii="Arial" w:hAnsi="Arial" w:cs="Arial"/>
          <w:sz w:val="20"/>
          <w:szCs w:val="20"/>
          <w:lang w:eastAsia="es-ES"/>
        </w:rPr>
        <w:t>Ese deber hacia los beneficiarios de la atención esencial e integral, es compartido en igualdad de condiciones por ambos padres, según se desprende del artículo 42 de la Carta Política.</w:t>
      </w:r>
    </w:p>
    <w:p w:rsidR="008E0934" w:rsidRPr="001A62D2" w:rsidRDefault="008E0934" w:rsidP="001A62D2">
      <w:pPr>
        <w:spacing w:line="240" w:lineRule="auto"/>
        <w:rPr>
          <w:rFonts w:ascii="Arial" w:hAnsi="Arial" w:cs="Arial"/>
          <w:sz w:val="20"/>
          <w:szCs w:val="20"/>
          <w:lang w:eastAsia="es-ES"/>
        </w:rPr>
      </w:pPr>
    </w:p>
    <w:p w:rsidR="008E0934" w:rsidRPr="001A62D2" w:rsidRDefault="008E0934" w:rsidP="001A62D2">
      <w:pPr>
        <w:spacing w:line="240" w:lineRule="auto"/>
        <w:rPr>
          <w:rFonts w:ascii="Arial" w:hAnsi="Arial" w:cs="Arial"/>
          <w:sz w:val="20"/>
          <w:szCs w:val="20"/>
          <w:lang w:eastAsia="es-ES"/>
        </w:rPr>
      </w:pPr>
      <w:r w:rsidRPr="001A62D2">
        <w:rPr>
          <w:rFonts w:ascii="Arial" w:hAnsi="Arial" w:cs="Arial"/>
          <w:sz w:val="20"/>
          <w:szCs w:val="20"/>
          <w:lang w:eastAsia="es-ES"/>
        </w:rPr>
        <w:t>La exigencia de que esa sustracción al deber como alimentante sea “sin justa causa”, no es solo atemperante de la antijuridicidad, sino ante todo un ingrediente normativo, con lo cual, su ausencia hace atípica la conducta.</w:t>
      </w:r>
      <w:r w:rsidR="00D546A4" w:rsidRPr="001A62D2">
        <w:rPr>
          <w:rFonts w:ascii="Arial" w:hAnsi="Arial" w:cs="Arial"/>
          <w:sz w:val="20"/>
          <w:szCs w:val="20"/>
          <w:lang w:eastAsia="es-ES"/>
        </w:rPr>
        <w:t xml:space="preserve"> (…)</w:t>
      </w:r>
    </w:p>
    <w:p w:rsidR="008E0934" w:rsidRDefault="008E0934" w:rsidP="00A31E0D">
      <w:pPr>
        <w:spacing w:line="240" w:lineRule="auto"/>
        <w:rPr>
          <w:rFonts w:ascii="Arial" w:hAnsi="Arial" w:cs="Arial"/>
          <w:sz w:val="20"/>
          <w:szCs w:val="20"/>
          <w:lang w:eastAsia="es-ES"/>
        </w:rPr>
      </w:pPr>
    </w:p>
    <w:p w:rsidR="00D546A4" w:rsidRDefault="00D546A4" w:rsidP="00A31E0D">
      <w:pPr>
        <w:spacing w:line="240" w:lineRule="auto"/>
        <w:rPr>
          <w:rFonts w:ascii="Arial" w:hAnsi="Arial" w:cs="Arial"/>
          <w:sz w:val="20"/>
          <w:szCs w:val="20"/>
          <w:lang w:eastAsia="es-ES"/>
        </w:rPr>
      </w:pPr>
      <w:r w:rsidRPr="001A62D2">
        <w:rPr>
          <w:rFonts w:ascii="Arial" w:hAnsi="Arial" w:cs="Arial"/>
          <w:sz w:val="20"/>
          <w:szCs w:val="20"/>
          <w:lang w:eastAsia="es-ES"/>
        </w:rPr>
        <w:t>No hay lugar a pregonar la “justa causa” dentro del contexto de la inasistencia alimentaria, cuando se está frente a una conducta maliciosa, sin presencia de descuidos involuntarios o inconveniencias graves, razonables, explicables, aceptables en el medio y ajenos al querer del obligado (sentencia T-502/92)</w:t>
      </w:r>
    </w:p>
    <w:p w:rsidR="00A31E0D" w:rsidRDefault="00A31E0D" w:rsidP="00A31E0D">
      <w:pPr>
        <w:spacing w:line="240" w:lineRule="auto"/>
        <w:rPr>
          <w:rFonts w:ascii="Arial" w:hAnsi="Arial" w:cs="Arial"/>
          <w:sz w:val="20"/>
          <w:szCs w:val="20"/>
          <w:lang w:eastAsia="es-ES"/>
        </w:rPr>
      </w:pPr>
    </w:p>
    <w:p w:rsidR="00A31E0D" w:rsidRDefault="00A31E0D" w:rsidP="00A31E0D">
      <w:pPr>
        <w:spacing w:line="240" w:lineRule="auto"/>
        <w:rPr>
          <w:rFonts w:ascii="Arial" w:hAnsi="Arial" w:cs="Arial"/>
          <w:sz w:val="20"/>
          <w:szCs w:val="20"/>
          <w:lang w:eastAsia="es-ES"/>
        </w:rPr>
      </w:pPr>
    </w:p>
    <w:p w:rsidR="00A31E0D" w:rsidRPr="009050FA" w:rsidRDefault="00A31E0D" w:rsidP="00A31E0D">
      <w:pPr>
        <w:spacing w:line="240" w:lineRule="auto"/>
        <w:rPr>
          <w:rFonts w:ascii="Arial" w:hAnsi="Arial" w:cs="Arial"/>
          <w:sz w:val="20"/>
          <w:szCs w:val="20"/>
          <w:lang w:eastAsia="es-ES"/>
        </w:rPr>
      </w:pPr>
    </w:p>
    <w:p w:rsidR="00BA74A4" w:rsidRPr="00B25DDF" w:rsidRDefault="00BA74A4" w:rsidP="00BA74A4">
      <w:pPr>
        <w:spacing w:line="240" w:lineRule="auto"/>
        <w:rPr>
          <w:b/>
          <w:spacing w:val="2"/>
          <w:sz w:val="12"/>
          <w:szCs w:val="12"/>
        </w:rPr>
      </w:pPr>
      <w:r>
        <w:rPr>
          <w:spacing w:val="2"/>
          <w:sz w:val="12"/>
          <w:szCs w:val="12"/>
        </w:rPr>
        <w:t xml:space="preserve">                                                                                     </w:t>
      </w:r>
      <w:r w:rsidRPr="00B25DDF">
        <w:rPr>
          <w:b/>
          <w:spacing w:val="2"/>
          <w:sz w:val="12"/>
          <w:szCs w:val="12"/>
        </w:rPr>
        <w:t>REPÚBLICA DE COLOMBIA</w:t>
      </w:r>
    </w:p>
    <w:p w:rsidR="00BA74A4" w:rsidRPr="00B25DDF" w:rsidRDefault="00BA74A4" w:rsidP="00646B53">
      <w:pPr>
        <w:tabs>
          <w:tab w:val="right" w:pos="8840"/>
        </w:tabs>
        <w:spacing w:line="240" w:lineRule="auto"/>
        <w:rPr>
          <w:b/>
          <w:spacing w:val="2"/>
          <w:sz w:val="12"/>
          <w:szCs w:val="12"/>
        </w:rPr>
      </w:pPr>
      <w:r w:rsidRPr="00B25DDF">
        <w:rPr>
          <w:b/>
          <w:spacing w:val="2"/>
          <w:sz w:val="12"/>
          <w:szCs w:val="12"/>
        </w:rPr>
        <w:t xml:space="preserve">                                                              </w:t>
      </w:r>
      <w:r>
        <w:rPr>
          <w:b/>
          <w:spacing w:val="2"/>
          <w:sz w:val="12"/>
          <w:szCs w:val="12"/>
        </w:rPr>
        <w:t xml:space="preserve">                                 </w:t>
      </w:r>
      <w:r w:rsidRPr="00B25DDF">
        <w:rPr>
          <w:b/>
          <w:spacing w:val="2"/>
          <w:sz w:val="12"/>
          <w:szCs w:val="12"/>
        </w:rPr>
        <w:t>PEREIRA-RISARALDA</w:t>
      </w:r>
      <w:r w:rsidR="00646B53">
        <w:rPr>
          <w:b/>
          <w:spacing w:val="2"/>
          <w:sz w:val="12"/>
          <w:szCs w:val="12"/>
        </w:rPr>
        <w:tab/>
      </w:r>
    </w:p>
    <w:p w:rsidR="00BA74A4" w:rsidRPr="00DA53A3" w:rsidRDefault="00BA74A4" w:rsidP="00BA74A4">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simplePos x="0" y="0"/>
            <wp:positionH relativeFrom="column">
              <wp:posOffset>2298700</wp:posOffset>
            </wp:positionH>
            <wp:positionV relativeFrom="paragraph">
              <wp:posOffset>109855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Pr>
          <w:b/>
          <w:spacing w:val="2"/>
          <w:sz w:val="12"/>
          <w:szCs w:val="12"/>
        </w:rPr>
        <w:t xml:space="preserve"> </w:t>
      </w:r>
      <w:r w:rsidRPr="00B25DDF">
        <w:rPr>
          <w:b/>
          <w:spacing w:val="2"/>
          <w:sz w:val="12"/>
          <w:szCs w:val="12"/>
        </w:rPr>
        <w:t>RAMA JUDICIAL</w:t>
      </w:r>
    </w:p>
    <w:p w:rsidR="00BA74A4" w:rsidRPr="00AA5B76" w:rsidRDefault="00BA74A4" w:rsidP="00BA74A4">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BA74A4" w:rsidRPr="00B61E7B" w:rsidRDefault="00BA74A4" w:rsidP="00BA74A4">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BA74A4" w:rsidRDefault="00BA74A4" w:rsidP="00BA74A4">
      <w:pPr>
        <w:spacing w:line="240" w:lineRule="auto"/>
        <w:jc w:val="center"/>
      </w:pPr>
      <w:r>
        <w:t>Magistrado Ponente</w:t>
      </w:r>
    </w:p>
    <w:p w:rsidR="00BA74A4" w:rsidRPr="00B61E7B" w:rsidRDefault="00BA74A4" w:rsidP="00BA74A4">
      <w:pPr>
        <w:spacing w:line="240" w:lineRule="auto"/>
        <w:jc w:val="center"/>
        <w:rPr>
          <w:sz w:val="24"/>
          <w:szCs w:val="24"/>
        </w:rPr>
      </w:pPr>
      <w:r w:rsidRPr="00B61E7B">
        <w:rPr>
          <w:sz w:val="24"/>
          <w:szCs w:val="24"/>
        </w:rPr>
        <w:t xml:space="preserve"> JORGE ARTURO CASTAÑO DUQUE</w:t>
      </w:r>
    </w:p>
    <w:p w:rsidR="00BA74A4" w:rsidRPr="00551F45" w:rsidRDefault="00BA74A4" w:rsidP="00BA74A4">
      <w:pPr>
        <w:spacing w:line="240" w:lineRule="auto"/>
        <w:rPr>
          <w:spacing w:val="-2"/>
          <w:sz w:val="24"/>
          <w:szCs w:val="24"/>
        </w:rPr>
      </w:pPr>
    </w:p>
    <w:p w:rsidR="00BA74A4" w:rsidRPr="00551F45" w:rsidRDefault="00BA74A4" w:rsidP="00BA74A4">
      <w:pPr>
        <w:spacing w:line="240" w:lineRule="auto"/>
        <w:rPr>
          <w:spacing w:val="-2"/>
          <w:sz w:val="24"/>
          <w:szCs w:val="24"/>
        </w:rPr>
      </w:pPr>
    </w:p>
    <w:p w:rsidR="00BA74A4" w:rsidRPr="00551F45" w:rsidRDefault="00BA74A4" w:rsidP="00BA74A4">
      <w:pPr>
        <w:spacing w:line="240" w:lineRule="auto"/>
        <w:jc w:val="center"/>
        <w:rPr>
          <w:spacing w:val="-2"/>
          <w:sz w:val="24"/>
          <w:szCs w:val="24"/>
        </w:rPr>
      </w:pPr>
      <w:r w:rsidRPr="00551F45">
        <w:rPr>
          <w:spacing w:val="-2"/>
          <w:sz w:val="24"/>
          <w:szCs w:val="24"/>
        </w:rPr>
        <w:t xml:space="preserve">    Pereira,</w:t>
      </w:r>
      <w:r w:rsidR="00DC7D16" w:rsidRPr="00551F45">
        <w:rPr>
          <w:spacing w:val="-2"/>
          <w:sz w:val="24"/>
          <w:szCs w:val="24"/>
        </w:rPr>
        <w:t xml:space="preserve"> </w:t>
      </w:r>
      <w:r w:rsidR="000F7E6E" w:rsidRPr="00551F45">
        <w:rPr>
          <w:spacing w:val="-2"/>
          <w:sz w:val="24"/>
          <w:szCs w:val="24"/>
        </w:rPr>
        <w:t xml:space="preserve">treinta </w:t>
      </w:r>
      <w:r w:rsidRPr="00551F45">
        <w:rPr>
          <w:spacing w:val="-2"/>
          <w:sz w:val="24"/>
          <w:szCs w:val="24"/>
        </w:rPr>
        <w:t>(</w:t>
      </w:r>
      <w:r w:rsidR="000F7E6E" w:rsidRPr="00551F45">
        <w:rPr>
          <w:spacing w:val="-2"/>
          <w:sz w:val="24"/>
          <w:szCs w:val="24"/>
        </w:rPr>
        <w:t>30</w:t>
      </w:r>
      <w:r w:rsidRPr="00551F45">
        <w:rPr>
          <w:spacing w:val="-2"/>
          <w:sz w:val="24"/>
          <w:szCs w:val="24"/>
        </w:rPr>
        <w:t xml:space="preserve">) de </w:t>
      </w:r>
      <w:r w:rsidR="001406CE" w:rsidRPr="00551F45">
        <w:rPr>
          <w:spacing w:val="-2"/>
          <w:sz w:val="24"/>
          <w:szCs w:val="24"/>
        </w:rPr>
        <w:t xml:space="preserve">enero </w:t>
      </w:r>
      <w:r w:rsidRPr="00551F45">
        <w:rPr>
          <w:spacing w:val="-2"/>
          <w:sz w:val="24"/>
          <w:szCs w:val="24"/>
        </w:rPr>
        <w:t xml:space="preserve">de dos mil </w:t>
      </w:r>
      <w:r w:rsidR="001406CE" w:rsidRPr="00551F45">
        <w:rPr>
          <w:spacing w:val="-2"/>
          <w:sz w:val="24"/>
          <w:szCs w:val="24"/>
        </w:rPr>
        <w:t xml:space="preserve">diecinueve </w:t>
      </w:r>
      <w:r w:rsidRPr="00551F45">
        <w:rPr>
          <w:spacing w:val="-2"/>
          <w:sz w:val="24"/>
          <w:szCs w:val="24"/>
        </w:rPr>
        <w:t>(201</w:t>
      </w:r>
      <w:r w:rsidR="001406CE" w:rsidRPr="00551F45">
        <w:rPr>
          <w:spacing w:val="-2"/>
          <w:sz w:val="24"/>
          <w:szCs w:val="24"/>
        </w:rPr>
        <w:t>9</w:t>
      </w:r>
      <w:r w:rsidRPr="00551F45">
        <w:rPr>
          <w:spacing w:val="-2"/>
          <w:sz w:val="24"/>
          <w:szCs w:val="24"/>
        </w:rPr>
        <w:t>)</w:t>
      </w:r>
    </w:p>
    <w:p w:rsidR="00BA74A4" w:rsidRPr="00551F45" w:rsidRDefault="00BA74A4" w:rsidP="00551F45">
      <w:pPr>
        <w:spacing w:line="240" w:lineRule="auto"/>
        <w:rPr>
          <w:spacing w:val="-2"/>
          <w:sz w:val="24"/>
          <w:szCs w:val="24"/>
        </w:rPr>
      </w:pPr>
    </w:p>
    <w:p w:rsidR="00BA74A4" w:rsidRPr="00551F45" w:rsidRDefault="00BA74A4" w:rsidP="00551F45">
      <w:pPr>
        <w:spacing w:line="240" w:lineRule="auto"/>
        <w:rPr>
          <w:spacing w:val="-2"/>
          <w:sz w:val="24"/>
          <w:szCs w:val="24"/>
        </w:rPr>
      </w:pPr>
    </w:p>
    <w:p w:rsidR="00BA74A4" w:rsidRPr="00551F45" w:rsidRDefault="00BA74A4" w:rsidP="00BA74A4">
      <w:pPr>
        <w:spacing w:line="240" w:lineRule="auto"/>
        <w:jc w:val="center"/>
        <w:rPr>
          <w:spacing w:val="-2"/>
          <w:sz w:val="24"/>
          <w:szCs w:val="24"/>
        </w:rPr>
      </w:pPr>
      <w:r w:rsidRPr="00551F45">
        <w:rPr>
          <w:spacing w:val="-2"/>
          <w:sz w:val="24"/>
          <w:szCs w:val="24"/>
        </w:rPr>
        <w:t xml:space="preserve">ACTA DE APROBACIÓN No </w:t>
      </w:r>
      <w:r w:rsidR="000F7E6E" w:rsidRPr="00551F45">
        <w:rPr>
          <w:spacing w:val="-2"/>
          <w:sz w:val="24"/>
          <w:szCs w:val="24"/>
        </w:rPr>
        <w:t>0042</w:t>
      </w:r>
    </w:p>
    <w:p w:rsidR="00BA74A4" w:rsidRPr="00551F45" w:rsidRDefault="00BA74A4" w:rsidP="00BA74A4">
      <w:pPr>
        <w:spacing w:line="240" w:lineRule="auto"/>
        <w:jc w:val="center"/>
        <w:rPr>
          <w:spacing w:val="-2"/>
          <w:sz w:val="24"/>
          <w:szCs w:val="24"/>
        </w:rPr>
      </w:pPr>
      <w:r w:rsidRPr="00551F45">
        <w:rPr>
          <w:spacing w:val="-2"/>
          <w:sz w:val="24"/>
          <w:szCs w:val="24"/>
        </w:rPr>
        <w:t>SEGUNDA INSTANCIA</w:t>
      </w:r>
    </w:p>
    <w:p w:rsidR="00BA74A4" w:rsidRPr="00551F45" w:rsidRDefault="00BA74A4" w:rsidP="00BA74A4">
      <w:pPr>
        <w:spacing w:line="240" w:lineRule="auto"/>
        <w:rPr>
          <w:spacing w:val="-2"/>
          <w:sz w:val="24"/>
          <w:szCs w:val="24"/>
          <w:lang w:val="es-CO"/>
        </w:rPr>
      </w:pPr>
    </w:p>
    <w:p w:rsidR="00BA74A4" w:rsidRPr="00551F45" w:rsidRDefault="00BA74A4" w:rsidP="00DC7D16">
      <w:pPr>
        <w:tabs>
          <w:tab w:val="left" w:pos="7215"/>
        </w:tabs>
        <w:spacing w:line="240" w:lineRule="auto"/>
        <w:rPr>
          <w:spacing w:val="-2"/>
          <w:sz w:val="24"/>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5670"/>
      </w:tblGrid>
      <w:tr w:rsidR="00BA74A4" w:rsidRPr="00674C78" w:rsidTr="001D74D5">
        <w:trPr>
          <w:trHeight w:val="259"/>
        </w:trPr>
        <w:tc>
          <w:tcPr>
            <w:tcW w:w="3044" w:type="dxa"/>
            <w:tcBorders>
              <w:top w:val="single" w:sz="4" w:space="0" w:color="auto"/>
              <w:left w:val="single" w:sz="4" w:space="0" w:color="auto"/>
              <w:bottom w:val="single" w:sz="4" w:space="0" w:color="auto"/>
              <w:right w:val="single" w:sz="4" w:space="0" w:color="auto"/>
            </w:tcBorders>
          </w:tcPr>
          <w:p w:rsidR="00BA74A4" w:rsidRPr="00674C78" w:rsidRDefault="00BA74A4" w:rsidP="001D74D5">
            <w:pPr>
              <w:pStyle w:val="Tablaidentificadora"/>
              <w:rPr>
                <w:spacing w:val="-2"/>
                <w:szCs w:val="24"/>
              </w:rPr>
            </w:pPr>
            <w:r w:rsidRPr="00674C78">
              <w:rPr>
                <w:spacing w:val="-2"/>
                <w:szCs w:val="24"/>
              </w:rPr>
              <w:t xml:space="preserve">Fecha y hora de lectura: </w:t>
            </w:r>
          </w:p>
        </w:tc>
        <w:tc>
          <w:tcPr>
            <w:tcW w:w="5670" w:type="dxa"/>
            <w:tcBorders>
              <w:top w:val="single" w:sz="4" w:space="0" w:color="auto"/>
              <w:left w:val="single" w:sz="4" w:space="0" w:color="auto"/>
              <w:bottom w:val="single" w:sz="4" w:space="0" w:color="auto"/>
              <w:right w:val="single" w:sz="4" w:space="0" w:color="auto"/>
            </w:tcBorders>
          </w:tcPr>
          <w:p w:rsidR="00BA74A4" w:rsidRPr="00674C78" w:rsidRDefault="000F7E6E" w:rsidP="001D74D5">
            <w:pPr>
              <w:pStyle w:val="Tablaidentificadora"/>
              <w:rPr>
                <w:rFonts w:cs="Tahoma"/>
                <w:spacing w:val="-2"/>
                <w:szCs w:val="24"/>
              </w:rPr>
            </w:pPr>
            <w:r>
              <w:rPr>
                <w:rFonts w:cs="Tahoma"/>
                <w:spacing w:val="-2"/>
                <w:szCs w:val="24"/>
              </w:rPr>
              <w:t>Enero 31 de 201</w:t>
            </w:r>
            <w:r w:rsidR="00BF0F7C">
              <w:rPr>
                <w:rFonts w:cs="Tahoma"/>
                <w:spacing w:val="-2"/>
                <w:szCs w:val="24"/>
              </w:rPr>
              <w:t>9</w:t>
            </w:r>
            <w:r>
              <w:rPr>
                <w:rFonts w:cs="Tahoma"/>
                <w:spacing w:val="-2"/>
                <w:szCs w:val="24"/>
              </w:rPr>
              <w:t>. 9:30 a.m.</w:t>
            </w:r>
          </w:p>
        </w:tc>
      </w:tr>
      <w:tr w:rsidR="00BA74A4" w:rsidRPr="00674C78" w:rsidTr="001D74D5">
        <w:trPr>
          <w:trHeight w:val="259"/>
        </w:trPr>
        <w:tc>
          <w:tcPr>
            <w:tcW w:w="3044" w:type="dxa"/>
            <w:tcBorders>
              <w:top w:val="single" w:sz="4" w:space="0" w:color="auto"/>
              <w:left w:val="single" w:sz="4" w:space="0" w:color="auto"/>
              <w:bottom w:val="single" w:sz="4" w:space="0" w:color="auto"/>
              <w:right w:val="single" w:sz="4" w:space="0" w:color="auto"/>
            </w:tcBorders>
          </w:tcPr>
          <w:p w:rsidR="00BA74A4" w:rsidRPr="00674C78" w:rsidRDefault="008F263C" w:rsidP="001D74D5">
            <w:pPr>
              <w:pStyle w:val="Tablaidentificadora"/>
              <w:rPr>
                <w:spacing w:val="-2"/>
                <w:szCs w:val="24"/>
              </w:rPr>
            </w:pPr>
            <w:r>
              <w:rPr>
                <w:spacing w:val="-2"/>
                <w:szCs w:val="24"/>
              </w:rPr>
              <w:t>Acusado</w:t>
            </w:r>
            <w:r w:rsidR="00BA74A4" w:rsidRPr="00674C78">
              <w:rPr>
                <w:spacing w:val="-2"/>
                <w:szCs w:val="24"/>
              </w:rPr>
              <w:t xml:space="preserve">: </w:t>
            </w:r>
          </w:p>
        </w:tc>
        <w:tc>
          <w:tcPr>
            <w:tcW w:w="5670" w:type="dxa"/>
            <w:tcBorders>
              <w:top w:val="single" w:sz="4" w:space="0" w:color="auto"/>
              <w:left w:val="single" w:sz="4" w:space="0" w:color="auto"/>
              <w:bottom w:val="single" w:sz="4" w:space="0" w:color="auto"/>
              <w:right w:val="single" w:sz="4" w:space="0" w:color="auto"/>
            </w:tcBorders>
          </w:tcPr>
          <w:p w:rsidR="00BA74A4" w:rsidRPr="00674C78" w:rsidRDefault="001A62D2" w:rsidP="001D74D5">
            <w:pPr>
              <w:pStyle w:val="Tablaidentificadora"/>
              <w:rPr>
                <w:rFonts w:cs="Tahoma"/>
                <w:spacing w:val="-2"/>
                <w:szCs w:val="24"/>
              </w:rPr>
            </w:pPr>
            <w:proofErr w:type="spellStart"/>
            <w:r>
              <w:rPr>
                <w:rFonts w:cs="Tahoma"/>
                <w:spacing w:val="-2"/>
                <w:szCs w:val="24"/>
              </w:rPr>
              <w:t>H.H.C.C</w:t>
            </w:r>
            <w:proofErr w:type="spellEnd"/>
            <w:r>
              <w:rPr>
                <w:rFonts w:cs="Tahoma"/>
                <w:spacing w:val="-2"/>
                <w:szCs w:val="24"/>
              </w:rPr>
              <w:t>.</w:t>
            </w:r>
          </w:p>
        </w:tc>
      </w:tr>
      <w:tr w:rsidR="00BA74A4" w:rsidRPr="00674C78" w:rsidTr="001D74D5">
        <w:trPr>
          <w:trHeight w:val="275"/>
        </w:trPr>
        <w:tc>
          <w:tcPr>
            <w:tcW w:w="3044" w:type="dxa"/>
            <w:tcBorders>
              <w:top w:val="single" w:sz="4" w:space="0" w:color="auto"/>
              <w:left w:val="single" w:sz="4" w:space="0" w:color="auto"/>
              <w:bottom w:val="single" w:sz="4" w:space="0" w:color="auto"/>
              <w:right w:val="single" w:sz="4" w:space="0" w:color="auto"/>
            </w:tcBorders>
          </w:tcPr>
          <w:p w:rsidR="00BA74A4" w:rsidRPr="00674C78" w:rsidRDefault="00BA74A4" w:rsidP="001D74D5">
            <w:pPr>
              <w:pStyle w:val="Tablaidentificadora"/>
              <w:rPr>
                <w:spacing w:val="-2"/>
                <w:szCs w:val="24"/>
              </w:rPr>
            </w:pPr>
            <w:r w:rsidRPr="00674C78">
              <w:rPr>
                <w:spacing w:val="-2"/>
                <w:szCs w:val="24"/>
              </w:rPr>
              <w:t>Cédula de ciudadanía:</w:t>
            </w:r>
          </w:p>
        </w:tc>
        <w:tc>
          <w:tcPr>
            <w:tcW w:w="5670" w:type="dxa"/>
            <w:tcBorders>
              <w:top w:val="single" w:sz="4" w:space="0" w:color="auto"/>
              <w:left w:val="single" w:sz="4" w:space="0" w:color="auto"/>
              <w:bottom w:val="single" w:sz="4" w:space="0" w:color="auto"/>
              <w:right w:val="single" w:sz="4" w:space="0" w:color="auto"/>
            </w:tcBorders>
          </w:tcPr>
          <w:p w:rsidR="00BA74A4" w:rsidRPr="00674C78" w:rsidRDefault="008F263C" w:rsidP="001D74D5">
            <w:pPr>
              <w:pStyle w:val="Tablaidentificadora"/>
              <w:rPr>
                <w:rFonts w:cs="Tahoma"/>
                <w:spacing w:val="-2"/>
                <w:szCs w:val="24"/>
              </w:rPr>
            </w:pPr>
            <w:r>
              <w:rPr>
                <w:rFonts w:cs="Tahoma"/>
                <w:spacing w:val="-2"/>
                <w:szCs w:val="24"/>
              </w:rPr>
              <w:t>1</w:t>
            </w:r>
            <w:r w:rsidR="001406CE">
              <w:rPr>
                <w:rFonts w:cs="Tahoma"/>
                <w:spacing w:val="-2"/>
                <w:szCs w:val="24"/>
              </w:rPr>
              <w:t>0.281.807 de Manizales (</w:t>
            </w:r>
            <w:proofErr w:type="spellStart"/>
            <w:r w:rsidR="001406CE">
              <w:rPr>
                <w:rFonts w:cs="Tahoma"/>
                <w:spacing w:val="-2"/>
                <w:szCs w:val="24"/>
              </w:rPr>
              <w:t>Cds</w:t>
            </w:r>
            <w:proofErr w:type="spellEnd"/>
            <w:r w:rsidR="001406CE">
              <w:rPr>
                <w:rFonts w:cs="Tahoma"/>
                <w:spacing w:val="-2"/>
                <w:szCs w:val="24"/>
              </w:rPr>
              <w:t>.)</w:t>
            </w:r>
          </w:p>
        </w:tc>
      </w:tr>
      <w:tr w:rsidR="00BA74A4" w:rsidRPr="00674C78" w:rsidTr="001D74D5">
        <w:trPr>
          <w:trHeight w:val="259"/>
        </w:trPr>
        <w:tc>
          <w:tcPr>
            <w:tcW w:w="3044" w:type="dxa"/>
            <w:tcBorders>
              <w:top w:val="single" w:sz="4" w:space="0" w:color="auto"/>
              <w:left w:val="single" w:sz="4" w:space="0" w:color="auto"/>
              <w:bottom w:val="single" w:sz="4" w:space="0" w:color="auto"/>
              <w:right w:val="single" w:sz="4" w:space="0" w:color="auto"/>
            </w:tcBorders>
          </w:tcPr>
          <w:p w:rsidR="00BA74A4" w:rsidRPr="00674C78" w:rsidRDefault="00BA74A4" w:rsidP="001D74D5">
            <w:pPr>
              <w:pStyle w:val="Tablaidentificadora"/>
              <w:rPr>
                <w:spacing w:val="-2"/>
                <w:szCs w:val="24"/>
              </w:rPr>
            </w:pPr>
            <w:r w:rsidRPr="00674C78">
              <w:rPr>
                <w:spacing w:val="-2"/>
                <w:szCs w:val="24"/>
              </w:rPr>
              <w:t>Delito:</w:t>
            </w:r>
          </w:p>
        </w:tc>
        <w:tc>
          <w:tcPr>
            <w:tcW w:w="5670" w:type="dxa"/>
            <w:tcBorders>
              <w:top w:val="single" w:sz="4" w:space="0" w:color="auto"/>
              <w:left w:val="single" w:sz="4" w:space="0" w:color="auto"/>
              <w:bottom w:val="single" w:sz="4" w:space="0" w:color="auto"/>
              <w:right w:val="single" w:sz="4" w:space="0" w:color="auto"/>
            </w:tcBorders>
          </w:tcPr>
          <w:p w:rsidR="00BA74A4" w:rsidRPr="00674C78" w:rsidRDefault="00BA74A4" w:rsidP="001D74D5">
            <w:pPr>
              <w:pStyle w:val="Tablaidentificadora"/>
              <w:rPr>
                <w:rFonts w:cs="Tahoma"/>
                <w:spacing w:val="-2"/>
                <w:szCs w:val="24"/>
              </w:rPr>
            </w:pPr>
            <w:r w:rsidRPr="00674C78">
              <w:rPr>
                <w:rFonts w:cs="Tahoma"/>
                <w:spacing w:val="-2"/>
                <w:szCs w:val="24"/>
              </w:rPr>
              <w:t>Inasistencia Alimentaria</w:t>
            </w:r>
          </w:p>
        </w:tc>
      </w:tr>
      <w:tr w:rsidR="00BA74A4" w:rsidRPr="00674C78" w:rsidTr="001D74D5">
        <w:trPr>
          <w:trHeight w:val="259"/>
        </w:trPr>
        <w:tc>
          <w:tcPr>
            <w:tcW w:w="3044" w:type="dxa"/>
            <w:tcBorders>
              <w:top w:val="single" w:sz="4" w:space="0" w:color="auto"/>
              <w:left w:val="single" w:sz="4" w:space="0" w:color="auto"/>
              <w:bottom w:val="single" w:sz="4" w:space="0" w:color="auto"/>
              <w:right w:val="single" w:sz="4" w:space="0" w:color="auto"/>
            </w:tcBorders>
          </w:tcPr>
          <w:p w:rsidR="00BA74A4" w:rsidRPr="00674C78" w:rsidRDefault="00BA74A4" w:rsidP="001D74D5">
            <w:pPr>
              <w:pStyle w:val="Tablaidentificadora"/>
              <w:rPr>
                <w:spacing w:val="-2"/>
                <w:szCs w:val="24"/>
              </w:rPr>
            </w:pPr>
            <w:r w:rsidRPr="00674C78">
              <w:rPr>
                <w:spacing w:val="-2"/>
                <w:szCs w:val="24"/>
              </w:rPr>
              <w:t>Víctima:</w:t>
            </w:r>
          </w:p>
        </w:tc>
        <w:tc>
          <w:tcPr>
            <w:tcW w:w="5670" w:type="dxa"/>
            <w:tcBorders>
              <w:top w:val="single" w:sz="4" w:space="0" w:color="auto"/>
              <w:left w:val="single" w:sz="4" w:space="0" w:color="auto"/>
              <w:bottom w:val="single" w:sz="4" w:space="0" w:color="auto"/>
              <w:right w:val="single" w:sz="4" w:space="0" w:color="auto"/>
            </w:tcBorders>
          </w:tcPr>
          <w:p w:rsidR="00BA74A4" w:rsidRPr="00674C78" w:rsidRDefault="001406CE" w:rsidP="001D74D5">
            <w:pPr>
              <w:pStyle w:val="Tablaidentificadora"/>
              <w:rPr>
                <w:rFonts w:cs="Tahoma"/>
                <w:spacing w:val="-2"/>
                <w:szCs w:val="24"/>
              </w:rPr>
            </w:pPr>
            <w:r>
              <w:rPr>
                <w:rFonts w:cs="Tahoma"/>
                <w:spacing w:val="-2"/>
                <w:szCs w:val="24"/>
              </w:rPr>
              <w:t>Menor L.F.C.Q.</w:t>
            </w:r>
            <w:r w:rsidR="008F263C">
              <w:rPr>
                <w:rFonts w:cs="Tahoma"/>
                <w:spacing w:val="-2"/>
                <w:szCs w:val="24"/>
              </w:rPr>
              <w:t xml:space="preserve">, de </w:t>
            </w:r>
            <w:r>
              <w:rPr>
                <w:rFonts w:cs="Tahoma"/>
                <w:spacing w:val="-2"/>
                <w:szCs w:val="24"/>
              </w:rPr>
              <w:t xml:space="preserve">11 </w:t>
            </w:r>
            <w:r w:rsidR="008F263C">
              <w:rPr>
                <w:rFonts w:cs="Tahoma"/>
                <w:spacing w:val="-2"/>
                <w:szCs w:val="24"/>
              </w:rPr>
              <w:t>años de edad</w:t>
            </w:r>
            <w:r>
              <w:rPr>
                <w:rFonts w:cs="Tahoma"/>
                <w:spacing w:val="-2"/>
                <w:szCs w:val="24"/>
              </w:rPr>
              <w:t xml:space="preserve"> </w:t>
            </w:r>
            <w:r w:rsidR="00D634C8">
              <w:rPr>
                <w:rFonts w:cs="Tahoma"/>
                <w:spacing w:val="-2"/>
                <w:szCs w:val="24"/>
              </w:rPr>
              <w:t>para la fecha de la denuncia</w:t>
            </w:r>
            <w:r w:rsidR="008F263C">
              <w:rPr>
                <w:rFonts w:cs="Tahoma"/>
                <w:spacing w:val="-2"/>
                <w:szCs w:val="24"/>
              </w:rPr>
              <w:t>.</w:t>
            </w:r>
          </w:p>
        </w:tc>
      </w:tr>
      <w:tr w:rsidR="00BA74A4" w:rsidRPr="00674C78" w:rsidTr="001D74D5">
        <w:trPr>
          <w:trHeight w:val="275"/>
        </w:trPr>
        <w:tc>
          <w:tcPr>
            <w:tcW w:w="3044" w:type="dxa"/>
            <w:tcBorders>
              <w:top w:val="single" w:sz="4" w:space="0" w:color="auto"/>
              <w:left w:val="single" w:sz="4" w:space="0" w:color="auto"/>
              <w:bottom w:val="single" w:sz="4" w:space="0" w:color="auto"/>
              <w:right w:val="single" w:sz="4" w:space="0" w:color="auto"/>
            </w:tcBorders>
          </w:tcPr>
          <w:p w:rsidR="00BA74A4" w:rsidRPr="00674C78" w:rsidRDefault="00BA74A4" w:rsidP="001D74D5">
            <w:pPr>
              <w:pStyle w:val="Tablaidentificadora"/>
              <w:rPr>
                <w:spacing w:val="-2"/>
                <w:szCs w:val="24"/>
              </w:rPr>
            </w:pPr>
            <w:r w:rsidRPr="00674C78">
              <w:rPr>
                <w:spacing w:val="-2"/>
                <w:szCs w:val="24"/>
              </w:rPr>
              <w:t>Procedencia:</w:t>
            </w:r>
          </w:p>
        </w:tc>
        <w:tc>
          <w:tcPr>
            <w:tcW w:w="5670" w:type="dxa"/>
            <w:tcBorders>
              <w:top w:val="single" w:sz="4" w:space="0" w:color="auto"/>
              <w:left w:val="single" w:sz="4" w:space="0" w:color="auto"/>
              <w:bottom w:val="single" w:sz="4" w:space="0" w:color="auto"/>
              <w:right w:val="single" w:sz="4" w:space="0" w:color="auto"/>
            </w:tcBorders>
          </w:tcPr>
          <w:p w:rsidR="00BA74A4" w:rsidRPr="00674C78" w:rsidRDefault="00BA74A4" w:rsidP="001D74D5">
            <w:pPr>
              <w:pStyle w:val="Tablaidentificadora"/>
              <w:rPr>
                <w:rFonts w:cs="Tahoma"/>
                <w:spacing w:val="-2"/>
                <w:szCs w:val="24"/>
              </w:rPr>
            </w:pPr>
            <w:r w:rsidRPr="00674C78">
              <w:rPr>
                <w:rFonts w:cs="Tahoma"/>
                <w:spacing w:val="-2"/>
                <w:szCs w:val="24"/>
              </w:rPr>
              <w:t xml:space="preserve">Juzgado </w:t>
            </w:r>
            <w:r w:rsidR="00482079">
              <w:rPr>
                <w:rFonts w:cs="Tahoma"/>
                <w:spacing w:val="-2"/>
                <w:szCs w:val="24"/>
              </w:rPr>
              <w:t xml:space="preserve">Segundo </w:t>
            </w:r>
            <w:r w:rsidRPr="00674C78">
              <w:rPr>
                <w:rFonts w:cs="Tahoma"/>
                <w:spacing w:val="-2"/>
                <w:szCs w:val="24"/>
              </w:rPr>
              <w:t>P</w:t>
            </w:r>
            <w:r w:rsidR="00FC3C15" w:rsidRPr="00674C78">
              <w:rPr>
                <w:rFonts w:cs="Tahoma"/>
                <w:spacing w:val="-2"/>
                <w:szCs w:val="24"/>
              </w:rPr>
              <w:t xml:space="preserve">enal </w:t>
            </w:r>
            <w:r w:rsidR="00CC2183" w:rsidRPr="00674C78">
              <w:rPr>
                <w:rFonts w:cs="Tahoma"/>
                <w:spacing w:val="-2"/>
                <w:szCs w:val="24"/>
              </w:rPr>
              <w:t xml:space="preserve">Municipal </w:t>
            </w:r>
            <w:r w:rsidRPr="00674C78">
              <w:rPr>
                <w:rFonts w:cs="Tahoma"/>
                <w:spacing w:val="-2"/>
                <w:szCs w:val="24"/>
              </w:rPr>
              <w:t xml:space="preserve">con funciones de conocimiento de </w:t>
            </w:r>
            <w:r w:rsidR="00646B53">
              <w:rPr>
                <w:rFonts w:cs="Tahoma"/>
                <w:spacing w:val="-2"/>
                <w:szCs w:val="24"/>
              </w:rPr>
              <w:t>Pereira</w:t>
            </w:r>
            <w:r w:rsidR="00CC2183" w:rsidRPr="00674C78">
              <w:rPr>
                <w:rFonts w:cs="Tahoma"/>
                <w:spacing w:val="-2"/>
                <w:szCs w:val="24"/>
              </w:rPr>
              <w:t xml:space="preserve"> </w:t>
            </w:r>
            <w:r w:rsidRPr="00674C78">
              <w:rPr>
                <w:rFonts w:cs="Tahoma"/>
                <w:spacing w:val="-2"/>
                <w:szCs w:val="24"/>
              </w:rPr>
              <w:t>(Rda.)</w:t>
            </w:r>
          </w:p>
        </w:tc>
      </w:tr>
      <w:tr w:rsidR="00BA74A4" w:rsidRPr="00674C78" w:rsidTr="001D74D5">
        <w:trPr>
          <w:trHeight w:val="275"/>
        </w:trPr>
        <w:tc>
          <w:tcPr>
            <w:tcW w:w="3044" w:type="dxa"/>
            <w:tcBorders>
              <w:top w:val="single" w:sz="4" w:space="0" w:color="auto"/>
              <w:left w:val="single" w:sz="4" w:space="0" w:color="auto"/>
              <w:bottom w:val="single" w:sz="4" w:space="0" w:color="auto"/>
              <w:right w:val="single" w:sz="4" w:space="0" w:color="auto"/>
            </w:tcBorders>
          </w:tcPr>
          <w:p w:rsidR="00BA74A4" w:rsidRPr="00674C78" w:rsidRDefault="00BA74A4" w:rsidP="001D74D5">
            <w:pPr>
              <w:pStyle w:val="Tablaidentificadora"/>
              <w:rPr>
                <w:spacing w:val="-2"/>
                <w:szCs w:val="24"/>
              </w:rPr>
            </w:pPr>
            <w:r w:rsidRPr="00674C78">
              <w:rPr>
                <w:spacing w:val="-2"/>
                <w:szCs w:val="24"/>
              </w:rPr>
              <w:t>Asunto:</w:t>
            </w:r>
          </w:p>
        </w:tc>
        <w:tc>
          <w:tcPr>
            <w:tcW w:w="5670" w:type="dxa"/>
            <w:tcBorders>
              <w:top w:val="single" w:sz="4" w:space="0" w:color="auto"/>
              <w:left w:val="single" w:sz="4" w:space="0" w:color="auto"/>
              <w:bottom w:val="single" w:sz="4" w:space="0" w:color="auto"/>
              <w:right w:val="single" w:sz="4" w:space="0" w:color="auto"/>
            </w:tcBorders>
          </w:tcPr>
          <w:p w:rsidR="00BA74A4" w:rsidRPr="00674C78" w:rsidRDefault="00BA74A4" w:rsidP="001D74D5">
            <w:pPr>
              <w:pStyle w:val="Tablaidentificadora"/>
              <w:rPr>
                <w:rFonts w:cs="Tahoma"/>
                <w:spacing w:val="-2"/>
                <w:szCs w:val="24"/>
              </w:rPr>
            </w:pPr>
            <w:r w:rsidRPr="00674C78">
              <w:rPr>
                <w:rFonts w:cs="Tahoma"/>
                <w:spacing w:val="-2"/>
                <w:szCs w:val="24"/>
              </w:rPr>
              <w:t>Decid</w:t>
            </w:r>
            <w:r w:rsidR="0087493C" w:rsidRPr="00674C78">
              <w:rPr>
                <w:rFonts w:cs="Tahoma"/>
                <w:spacing w:val="-2"/>
                <w:szCs w:val="24"/>
              </w:rPr>
              <w:t>e apelación interpuesta por la</w:t>
            </w:r>
            <w:r w:rsidR="00FC3C15" w:rsidRPr="00674C78">
              <w:rPr>
                <w:rFonts w:cs="Tahoma"/>
                <w:spacing w:val="-2"/>
                <w:szCs w:val="24"/>
              </w:rPr>
              <w:t xml:space="preserve"> defensa </w:t>
            </w:r>
            <w:r w:rsidRPr="00674C78">
              <w:rPr>
                <w:rFonts w:cs="Tahoma"/>
                <w:spacing w:val="-2"/>
                <w:szCs w:val="24"/>
              </w:rPr>
              <w:t xml:space="preserve">contra el fallo </w:t>
            </w:r>
            <w:r w:rsidR="00FC3C15" w:rsidRPr="00674C78">
              <w:rPr>
                <w:rFonts w:cs="Tahoma"/>
                <w:spacing w:val="-2"/>
                <w:szCs w:val="24"/>
              </w:rPr>
              <w:t xml:space="preserve">de condena </w:t>
            </w:r>
            <w:r w:rsidR="00AB5128">
              <w:rPr>
                <w:rFonts w:cs="Tahoma"/>
                <w:spacing w:val="-2"/>
                <w:szCs w:val="24"/>
              </w:rPr>
              <w:t>de fecha</w:t>
            </w:r>
            <w:r w:rsidRPr="00674C78">
              <w:rPr>
                <w:rFonts w:cs="Tahoma"/>
                <w:spacing w:val="-2"/>
                <w:szCs w:val="24"/>
              </w:rPr>
              <w:t xml:space="preserve"> </w:t>
            </w:r>
            <w:r w:rsidR="001406CE">
              <w:rPr>
                <w:rFonts w:cs="Tahoma"/>
                <w:spacing w:val="-2"/>
                <w:szCs w:val="24"/>
              </w:rPr>
              <w:t>febrero 27 de 2018</w:t>
            </w:r>
            <w:r w:rsidRPr="00674C78">
              <w:rPr>
                <w:rFonts w:cs="Tahoma"/>
                <w:spacing w:val="-2"/>
                <w:szCs w:val="24"/>
              </w:rPr>
              <w:t>.</w:t>
            </w:r>
            <w:r w:rsidR="008D4F6A">
              <w:rPr>
                <w:rFonts w:cs="Tahoma"/>
                <w:spacing w:val="-2"/>
                <w:szCs w:val="24"/>
              </w:rPr>
              <w:t xml:space="preserve"> </w:t>
            </w:r>
            <w:r w:rsidR="008D4F6A" w:rsidRPr="008F263C">
              <w:rPr>
                <w:rFonts w:cs="Tahoma"/>
                <w:spacing w:val="-2"/>
                <w:szCs w:val="24"/>
              </w:rPr>
              <w:t>SE CONFIRMA</w:t>
            </w:r>
            <w:r w:rsidR="00A40F4A">
              <w:rPr>
                <w:rFonts w:cs="Tahoma"/>
                <w:spacing w:val="-2"/>
                <w:szCs w:val="24"/>
              </w:rPr>
              <w:t>.</w:t>
            </w:r>
          </w:p>
        </w:tc>
      </w:tr>
    </w:tbl>
    <w:p w:rsidR="00BA74A4" w:rsidRPr="00A57254" w:rsidRDefault="00BA74A4" w:rsidP="00A31E0D">
      <w:pPr>
        <w:spacing w:line="288" w:lineRule="auto"/>
        <w:rPr>
          <w:spacing w:val="-2"/>
          <w:sz w:val="24"/>
        </w:rPr>
      </w:pPr>
    </w:p>
    <w:p w:rsidR="00BA74A4" w:rsidRPr="00A57254" w:rsidRDefault="00BA74A4" w:rsidP="00A31E0D">
      <w:pPr>
        <w:spacing w:line="288" w:lineRule="auto"/>
        <w:rPr>
          <w:rFonts w:cs="Tahoma"/>
          <w:spacing w:val="-2"/>
          <w:sz w:val="24"/>
        </w:rPr>
      </w:pPr>
      <w:r w:rsidRPr="00A57254">
        <w:rPr>
          <w:rFonts w:cs="Tahoma"/>
          <w:spacing w:val="-2"/>
          <w:sz w:val="24"/>
        </w:rPr>
        <w:lastRenderedPageBreak/>
        <w:t>El Tribunal Superior del Distrito Judicial de Pereira pronuncia la sentencia en los siguientes términos:</w:t>
      </w:r>
    </w:p>
    <w:p w:rsidR="00BA74A4" w:rsidRPr="00A57254" w:rsidRDefault="00BA74A4" w:rsidP="00A31E0D">
      <w:pPr>
        <w:pStyle w:val="Textoindependiente2"/>
        <w:spacing w:line="288" w:lineRule="auto"/>
        <w:rPr>
          <w:spacing w:val="-2"/>
          <w:sz w:val="22"/>
        </w:rPr>
      </w:pPr>
    </w:p>
    <w:p w:rsidR="00BA74A4" w:rsidRPr="00674C78" w:rsidRDefault="00BA74A4" w:rsidP="00A31E0D">
      <w:pPr>
        <w:spacing w:line="288" w:lineRule="auto"/>
        <w:rPr>
          <w:rStyle w:val="Algerian"/>
          <w:spacing w:val="-2"/>
        </w:rPr>
      </w:pPr>
      <w:r w:rsidRPr="00674C78">
        <w:rPr>
          <w:rStyle w:val="Algerian"/>
          <w:spacing w:val="-2"/>
        </w:rPr>
        <w:t>1.- hechos Y precedentes</w:t>
      </w:r>
    </w:p>
    <w:p w:rsidR="00BA74A4" w:rsidRPr="00A57254" w:rsidRDefault="00BA74A4" w:rsidP="00A31E0D">
      <w:pPr>
        <w:spacing w:line="288" w:lineRule="auto"/>
        <w:rPr>
          <w:spacing w:val="-2"/>
          <w:sz w:val="24"/>
        </w:rPr>
      </w:pPr>
    </w:p>
    <w:p w:rsidR="00BA74A4" w:rsidRPr="00A57254" w:rsidRDefault="00BA74A4" w:rsidP="00A31E0D">
      <w:pPr>
        <w:spacing w:line="288" w:lineRule="auto"/>
        <w:rPr>
          <w:spacing w:val="-2"/>
          <w:sz w:val="24"/>
        </w:rPr>
      </w:pPr>
      <w:r w:rsidRPr="00A57254">
        <w:rPr>
          <w:spacing w:val="-2"/>
          <w:sz w:val="24"/>
        </w:rPr>
        <w:t>La situación fáctica jurídicamente relevante y la actuación procesal esencial para la decisión a tomar, se pueden sintetizar así:</w:t>
      </w:r>
    </w:p>
    <w:p w:rsidR="00BA74A4" w:rsidRPr="00A57254" w:rsidRDefault="00BA74A4" w:rsidP="00A31E0D">
      <w:pPr>
        <w:spacing w:line="288" w:lineRule="auto"/>
        <w:rPr>
          <w:spacing w:val="-2"/>
          <w:sz w:val="24"/>
        </w:rPr>
      </w:pPr>
    </w:p>
    <w:p w:rsidR="00AE7DF4" w:rsidRPr="00A57254" w:rsidRDefault="00BA74A4" w:rsidP="00A31E0D">
      <w:pPr>
        <w:spacing w:line="288" w:lineRule="auto"/>
        <w:rPr>
          <w:rStyle w:val="Numeracinttulo"/>
          <w:rFonts w:cs="Tahoma"/>
          <w:b w:val="0"/>
          <w:spacing w:val="-2"/>
          <w:szCs w:val="24"/>
        </w:rPr>
      </w:pPr>
      <w:r w:rsidRPr="00A57254">
        <w:rPr>
          <w:rStyle w:val="Numeracinttulo"/>
          <w:rFonts w:cs="Tahoma"/>
          <w:spacing w:val="-2"/>
          <w:szCs w:val="24"/>
        </w:rPr>
        <w:t xml:space="preserve">1.1.- </w:t>
      </w:r>
      <w:r w:rsidR="001406CE" w:rsidRPr="00A57254">
        <w:rPr>
          <w:rStyle w:val="Numeracinttulo"/>
          <w:rFonts w:cs="Tahoma"/>
          <w:b w:val="0"/>
          <w:spacing w:val="-2"/>
          <w:szCs w:val="24"/>
        </w:rPr>
        <w:t xml:space="preserve">Los hechos fueron </w:t>
      </w:r>
      <w:r w:rsidR="00264BDD" w:rsidRPr="00A57254">
        <w:rPr>
          <w:rStyle w:val="Numeracinttulo"/>
          <w:rFonts w:cs="Tahoma"/>
          <w:b w:val="0"/>
          <w:spacing w:val="-2"/>
          <w:szCs w:val="24"/>
        </w:rPr>
        <w:t>plasmados por el a quo en el fallo de primer nivel</w:t>
      </w:r>
      <w:r w:rsidR="00290330" w:rsidRPr="00A57254">
        <w:rPr>
          <w:rStyle w:val="Numeracinttulo"/>
          <w:rFonts w:cs="Tahoma"/>
          <w:b w:val="0"/>
          <w:spacing w:val="-2"/>
          <w:szCs w:val="24"/>
        </w:rPr>
        <w:t>, con fundamento en lo narr</w:t>
      </w:r>
      <w:r w:rsidR="00803650" w:rsidRPr="00A57254">
        <w:rPr>
          <w:rStyle w:val="Numeracinttulo"/>
          <w:rFonts w:cs="Tahoma"/>
          <w:b w:val="0"/>
          <w:spacing w:val="-2"/>
          <w:szCs w:val="24"/>
        </w:rPr>
        <w:t>ado en el escrito acusatorio. D</w:t>
      </w:r>
      <w:r w:rsidR="00290330" w:rsidRPr="00A57254">
        <w:rPr>
          <w:rStyle w:val="Numeracinttulo"/>
          <w:rFonts w:cs="Tahoma"/>
          <w:b w:val="0"/>
          <w:spacing w:val="-2"/>
          <w:szCs w:val="24"/>
        </w:rPr>
        <w:t>e ellos se</w:t>
      </w:r>
      <w:r w:rsidR="00264BDD" w:rsidRPr="00A57254">
        <w:rPr>
          <w:rStyle w:val="Numeracinttulo"/>
          <w:rFonts w:cs="Tahoma"/>
          <w:b w:val="0"/>
          <w:spacing w:val="-2"/>
          <w:szCs w:val="24"/>
        </w:rPr>
        <w:t xml:space="preserve"> desprende que mediante denuncia la</w:t>
      </w:r>
      <w:r w:rsidR="001406CE" w:rsidRPr="00A57254">
        <w:rPr>
          <w:rStyle w:val="Numeracinttulo"/>
          <w:rFonts w:cs="Tahoma"/>
          <w:b w:val="0"/>
          <w:spacing w:val="-2"/>
          <w:szCs w:val="24"/>
        </w:rPr>
        <w:t xml:space="preserve"> señora GLORIA IRMA QUIROZ </w:t>
      </w:r>
      <w:r w:rsidR="00AE7DF4" w:rsidRPr="00A57254">
        <w:rPr>
          <w:rStyle w:val="Numeracinttulo"/>
          <w:rFonts w:cs="Tahoma"/>
          <w:b w:val="0"/>
          <w:spacing w:val="-2"/>
          <w:szCs w:val="24"/>
        </w:rPr>
        <w:t xml:space="preserve">SERNA </w:t>
      </w:r>
      <w:r w:rsidR="00BF23B3" w:rsidRPr="00A57254">
        <w:rPr>
          <w:rStyle w:val="Numeracinttulo"/>
          <w:rFonts w:cs="Tahoma"/>
          <w:b w:val="0"/>
          <w:spacing w:val="-2"/>
          <w:szCs w:val="24"/>
        </w:rPr>
        <w:t>s</w:t>
      </w:r>
      <w:r w:rsidR="00264BDD" w:rsidRPr="00A57254">
        <w:rPr>
          <w:rStyle w:val="Numeracinttulo"/>
          <w:rFonts w:cs="Tahoma"/>
          <w:b w:val="0"/>
          <w:spacing w:val="-2"/>
          <w:szCs w:val="24"/>
        </w:rPr>
        <w:t xml:space="preserve">eñala </w:t>
      </w:r>
      <w:r w:rsidR="00AE7DF4" w:rsidRPr="00A57254">
        <w:rPr>
          <w:rStyle w:val="Numeracinttulo"/>
          <w:rFonts w:cs="Tahoma"/>
          <w:b w:val="0"/>
          <w:spacing w:val="-2"/>
          <w:szCs w:val="24"/>
        </w:rPr>
        <w:t xml:space="preserve">que </w:t>
      </w:r>
      <w:proofErr w:type="spellStart"/>
      <w:r w:rsidR="001A62D2">
        <w:rPr>
          <w:rStyle w:val="Numeracinttulo"/>
          <w:rFonts w:cs="Tahoma"/>
          <w:spacing w:val="-2"/>
          <w:szCs w:val="24"/>
        </w:rPr>
        <w:t>H.H.C.C</w:t>
      </w:r>
      <w:proofErr w:type="spellEnd"/>
      <w:r w:rsidR="001A62D2">
        <w:rPr>
          <w:rStyle w:val="Numeracinttulo"/>
          <w:rFonts w:cs="Tahoma"/>
          <w:spacing w:val="-2"/>
          <w:szCs w:val="24"/>
        </w:rPr>
        <w:t>.</w:t>
      </w:r>
      <w:r w:rsidR="00AE7DF4" w:rsidRPr="00A57254">
        <w:rPr>
          <w:rStyle w:val="Numeracinttulo"/>
          <w:rFonts w:cs="Tahoma"/>
          <w:b w:val="0"/>
          <w:spacing w:val="-2"/>
          <w:szCs w:val="24"/>
        </w:rPr>
        <w:t xml:space="preserve">, padre de su menor hija L.F.C.Q., se ha sustraído de manera injustificada </w:t>
      </w:r>
      <w:r w:rsidR="00BF23B3" w:rsidRPr="00A57254">
        <w:rPr>
          <w:rStyle w:val="Numeracinttulo"/>
          <w:rFonts w:cs="Tahoma"/>
          <w:b w:val="0"/>
          <w:spacing w:val="-2"/>
          <w:szCs w:val="24"/>
        </w:rPr>
        <w:t>de</w:t>
      </w:r>
      <w:r w:rsidR="00AE7DF4" w:rsidRPr="00A57254">
        <w:rPr>
          <w:rStyle w:val="Numeracinttulo"/>
          <w:rFonts w:cs="Tahoma"/>
          <w:b w:val="0"/>
          <w:spacing w:val="-2"/>
          <w:szCs w:val="24"/>
        </w:rPr>
        <w:t xml:space="preserve"> su deber alimentario, por lo cual ella era la encargada de velar por su sostenimiento. Expresó que en el año 2012 le denunci</w:t>
      </w:r>
      <w:r w:rsidR="00A7356B" w:rsidRPr="00A57254">
        <w:rPr>
          <w:rStyle w:val="Numeracinttulo"/>
          <w:rFonts w:cs="Tahoma"/>
          <w:b w:val="0"/>
          <w:spacing w:val="-2"/>
          <w:szCs w:val="24"/>
        </w:rPr>
        <w:t>ó</w:t>
      </w:r>
      <w:r w:rsidR="00AE7DF4" w:rsidRPr="00A57254">
        <w:rPr>
          <w:rStyle w:val="Numeracinttulo"/>
          <w:rFonts w:cs="Tahoma"/>
          <w:b w:val="0"/>
          <w:spacing w:val="-2"/>
          <w:szCs w:val="24"/>
        </w:rPr>
        <w:t xml:space="preserve"> por los mismos hechos</w:t>
      </w:r>
      <w:r w:rsidR="0075066B" w:rsidRPr="00A57254">
        <w:rPr>
          <w:rStyle w:val="Numeracinttulo"/>
          <w:rFonts w:cs="Tahoma"/>
          <w:b w:val="0"/>
          <w:spacing w:val="-2"/>
          <w:szCs w:val="24"/>
        </w:rPr>
        <w:t>,</w:t>
      </w:r>
      <w:r w:rsidR="00AE7DF4" w:rsidRPr="00A57254">
        <w:rPr>
          <w:rStyle w:val="Numeracinttulo"/>
          <w:rFonts w:cs="Tahoma"/>
          <w:b w:val="0"/>
          <w:spacing w:val="-2"/>
          <w:szCs w:val="24"/>
        </w:rPr>
        <w:t xml:space="preserve"> ya que durante los 10 años anteriores no acató tal deber</w:t>
      </w:r>
      <w:r w:rsidR="0075066B" w:rsidRPr="00A57254">
        <w:rPr>
          <w:rStyle w:val="Numeracinttulo"/>
          <w:rFonts w:cs="Tahoma"/>
          <w:b w:val="0"/>
          <w:spacing w:val="-2"/>
          <w:szCs w:val="24"/>
        </w:rPr>
        <w:t>,</w:t>
      </w:r>
      <w:r w:rsidR="00AE7DF4" w:rsidRPr="00A57254">
        <w:rPr>
          <w:rStyle w:val="Numeracinttulo"/>
          <w:rFonts w:cs="Tahoma"/>
          <w:b w:val="0"/>
          <w:spacing w:val="-2"/>
          <w:szCs w:val="24"/>
        </w:rPr>
        <w:t xml:space="preserve"> y en la conciliación celebrada se comprometió a suministrar $120.000</w:t>
      </w:r>
      <w:r w:rsidR="00803650" w:rsidRPr="00A57254">
        <w:rPr>
          <w:rStyle w:val="Numeracinttulo"/>
          <w:rFonts w:cs="Tahoma"/>
          <w:b w:val="0"/>
          <w:spacing w:val="-2"/>
          <w:szCs w:val="24"/>
        </w:rPr>
        <w:t>.oo</w:t>
      </w:r>
      <w:r w:rsidR="00AE7DF4" w:rsidRPr="00A57254">
        <w:rPr>
          <w:rStyle w:val="Numeracinttulo"/>
          <w:rFonts w:cs="Tahoma"/>
          <w:b w:val="0"/>
          <w:spacing w:val="-2"/>
          <w:szCs w:val="24"/>
        </w:rPr>
        <w:t xml:space="preserve"> mensuales y abonar $80.000</w:t>
      </w:r>
      <w:r w:rsidR="00803650" w:rsidRPr="00A57254">
        <w:rPr>
          <w:rStyle w:val="Numeracinttulo"/>
          <w:rFonts w:cs="Tahoma"/>
          <w:b w:val="0"/>
          <w:spacing w:val="-2"/>
          <w:szCs w:val="24"/>
        </w:rPr>
        <w:t>.oo</w:t>
      </w:r>
      <w:r w:rsidR="00AE7DF4" w:rsidRPr="00A57254">
        <w:rPr>
          <w:rStyle w:val="Numeracinttulo"/>
          <w:rFonts w:cs="Tahoma"/>
          <w:b w:val="0"/>
          <w:spacing w:val="-2"/>
          <w:szCs w:val="24"/>
        </w:rPr>
        <w:t xml:space="preserve"> más de las cuotas atrasadas, lo que incumplió parcialmente</w:t>
      </w:r>
      <w:r w:rsidR="00803650" w:rsidRPr="00A57254">
        <w:rPr>
          <w:rStyle w:val="Numeracinttulo"/>
          <w:rFonts w:cs="Tahoma"/>
          <w:b w:val="0"/>
          <w:spacing w:val="-2"/>
          <w:szCs w:val="24"/>
        </w:rPr>
        <w:t>. Al interponer esta nueva demanda</w:t>
      </w:r>
      <w:r w:rsidR="00940148" w:rsidRPr="00A57254">
        <w:rPr>
          <w:rStyle w:val="Numeracinttulo"/>
          <w:rFonts w:cs="Tahoma"/>
          <w:b w:val="0"/>
          <w:spacing w:val="-2"/>
          <w:szCs w:val="24"/>
        </w:rPr>
        <w:t xml:space="preserve"> (junio de 2014) </w:t>
      </w:r>
      <w:r w:rsidR="00AE7DF4" w:rsidRPr="00A57254">
        <w:rPr>
          <w:rStyle w:val="Numeracinttulo"/>
          <w:rFonts w:cs="Tahoma"/>
          <w:b w:val="0"/>
          <w:spacing w:val="-2"/>
          <w:szCs w:val="24"/>
        </w:rPr>
        <w:t xml:space="preserve">el procesado le suministró algunas cuotas, adeudándole </w:t>
      </w:r>
      <w:r w:rsidR="0075066B" w:rsidRPr="00A57254">
        <w:rPr>
          <w:rStyle w:val="Numeracinttulo"/>
          <w:rFonts w:cs="Tahoma"/>
          <w:b w:val="0"/>
          <w:spacing w:val="-2"/>
          <w:szCs w:val="24"/>
        </w:rPr>
        <w:t>unas</w:t>
      </w:r>
      <w:r w:rsidR="00AE7DF4" w:rsidRPr="00A57254">
        <w:rPr>
          <w:rStyle w:val="Numeracinttulo"/>
          <w:rFonts w:cs="Tahoma"/>
          <w:b w:val="0"/>
          <w:spacing w:val="-2"/>
          <w:szCs w:val="24"/>
        </w:rPr>
        <w:t xml:space="preserve"> del año 2015 -desde febrero a agosto-</w:t>
      </w:r>
      <w:r w:rsidR="00803650" w:rsidRPr="00A57254">
        <w:rPr>
          <w:rStyle w:val="Numeracinttulo"/>
          <w:rFonts w:cs="Tahoma"/>
          <w:b w:val="0"/>
          <w:spacing w:val="-2"/>
          <w:szCs w:val="24"/>
        </w:rPr>
        <w:t xml:space="preserve"> y a partir de febrero de 2016. A consecuencia de todo ello</w:t>
      </w:r>
      <w:r w:rsidR="00AE7DF4" w:rsidRPr="00A57254">
        <w:rPr>
          <w:rStyle w:val="Numeracinttulo"/>
          <w:rFonts w:cs="Tahoma"/>
          <w:b w:val="0"/>
          <w:spacing w:val="-2"/>
          <w:szCs w:val="24"/>
        </w:rPr>
        <w:t xml:space="preserve"> le adeuda un monto aproximado de $2.000.000</w:t>
      </w:r>
      <w:r w:rsidR="00803650" w:rsidRPr="00A57254">
        <w:rPr>
          <w:rStyle w:val="Numeracinttulo"/>
          <w:rFonts w:cs="Tahoma"/>
          <w:b w:val="0"/>
          <w:spacing w:val="-2"/>
          <w:szCs w:val="24"/>
        </w:rPr>
        <w:t>.oo</w:t>
      </w:r>
      <w:r w:rsidR="00AE7DF4" w:rsidRPr="00A57254">
        <w:rPr>
          <w:rStyle w:val="Numeracinttulo"/>
          <w:rFonts w:cs="Tahoma"/>
          <w:b w:val="0"/>
          <w:spacing w:val="-2"/>
          <w:szCs w:val="24"/>
        </w:rPr>
        <w:t>.</w:t>
      </w:r>
    </w:p>
    <w:p w:rsidR="003210B0" w:rsidRPr="00A57254" w:rsidRDefault="003210B0" w:rsidP="00A31E0D">
      <w:pPr>
        <w:spacing w:line="288" w:lineRule="auto"/>
        <w:rPr>
          <w:rStyle w:val="Numeracinttulo"/>
          <w:rFonts w:cs="Tahoma"/>
          <w:b w:val="0"/>
          <w:spacing w:val="-2"/>
          <w:szCs w:val="24"/>
        </w:rPr>
      </w:pPr>
    </w:p>
    <w:p w:rsidR="0065650A" w:rsidRPr="00A57254" w:rsidRDefault="00BA74A4" w:rsidP="00A31E0D">
      <w:pPr>
        <w:spacing w:line="288" w:lineRule="auto"/>
        <w:rPr>
          <w:rStyle w:val="Numeracinttulo"/>
          <w:rFonts w:cs="Tahoma"/>
          <w:b w:val="0"/>
          <w:spacing w:val="-2"/>
          <w:szCs w:val="24"/>
        </w:rPr>
      </w:pPr>
      <w:r w:rsidRPr="00A57254">
        <w:rPr>
          <w:rStyle w:val="Numeracinttulo"/>
          <w:rFonts w:cs="Tahoma"/>
          <w:spacing w:val="-2"/>
          <w:szCs w:val="24"/>
        </w:rPr>
        <w:t>1.2.-</w:t>
      </w:r>
      <w:r w:rsidRPr="00A57254">
        <w:rPr>
          <w:rStyle w:val="Numeracinttulo"/>
          <w:rFonts w:cs="Tahoma"/>
          <w:b w:val="0"/>
          <w:spacing w:val="-2"/>
          <w:szCs w:val="24"/>
        </w:rPr>
        <w:t xml:space="preserve"> </w:t>
      </w:r>
      <w:r w:rsidR="007A65D4" w:rsidRPr="00A57254">
        <w:rPr>
          <w:rStyle w:val="Numeracinttulo"/>
          <w:rFonts w:cs="Tahoma"/>
          <w:b w:val="0"/>
          <w:spacing w:val="-2"/>
          <w:szCs w:val="24"/>
        </w:rPr>
        <w:t>Realizada la</w:t>
      </w:r>
      <w:r w:rsidR="00FB03ED" w:rsidRPr="00A57254">
        <w:rPr>
          <w:rStyle w:val="Numeracinttulo"/>
          <w:rFonts w:cs="Tahoma"/>
          <w:b w:val="0"/>
          <w:spacing w:val="-2"/>
          <w:szCs w:val="24"/>
        </w:rPr>
        <w:t xml:space="preserve">s audiencias preliminares </w:t>
      </w:r>
      <w:r w:rsidRPr="00A57254">
        <w:rPr>
          <w:rStyle w:val="Numeracinttulo"/>
          <w:rFonts w:cs="Tahoma"/>
          <w:b w:val="0"/>
          <w:spacing w:val="-2"/>
          <w:szCs w:val="24"/>
        </w:rPr>
        <w:t>(</w:t>
      </w:r>
      <w:r w:rsidR="003210B0" w:rsidRPr="00A57254">
        <w:rPr>
          <w:rStyle w:val="Numeracinttulo"/>
          <w:rFonts w:cs="Tahoma"/>
          <w:b w:val="0"/>
          <w:spacing w:val="-2"/>
          <w:szCs w:val="24"/>
        </w:rPr>
        <w:t>a</w:t>
      </w:r>
      <w:r w:rsidR="00AE7DF4" w:rsidRPr="00A57254">
        <w:rPr>
          <w:rStyle w:val="Numeracinttulo"/>
          <w:rFonts w:cs="Tahoma"/>
          <w:b w:val="0"/>
          <w:spacing w:val="-2"/>
          <w:szCs w:val="24"/>
        </w:rPr>
        <w:t xml:space="preserve">gosto 1° </w:t>
      </w:r>
      <w:r w:rsidR="003210B0" w:rsidRPr="00A57254">
        <w:rPr>
          <w:rStyle w:val="Numeracinttulo"/>
          <w:rFonts w:cs="Tahoma"/>
          <w:b w:val="0"/>
          <w:spacing w:val="-2"/>
          <w:szCs w:val="24"/>
        </w:rPr>
        <w:t>de 2016</w:t>
      </w:r>
      <w:r w:rsidRPr="00A57254">
        <w:rPr>
          <w:rStyle w:val="Numeracinttulo"/>
          <w:rFonts w:cs="Tahoma"/>
          <w:b w:val="0"/>
          <w:spacing w:val="-2"/>
          <w:szCs w:val="24"/>
        </w:rPr>
        <w:t xml:space="preserve">) ante el Juzgado </w:t>
      </w:r>
      <w:r w:rsidR="00AE7DF4" w:rsidRPr="00A57254">
        <w:rPr>
          <w:rStyle w:val="Numeracinttulo"/>
          <w:rFonts w:cs="Tahoma"/>
          <w:b w:val="0"/>
          <w:spacing w:val="-2"/>
          <w:szCs w:val="24"/>
        </w:rPr>
        <w:t xml:space="preserve">Quinto </w:t>
      </w:r>
      <w:r w:rsidR="00807A6B" w:rsidRPr="00A57254">
        <w:rPr>
          <w:rStyle w:val="Numeracinttulo"/>
          <w:rFonts w:cs="Tahoma"/>
          <w:b w:val="0"/>
          <w:spacing w:val="-2"/>
          <w:szCs w:val="24"/>
        </w:rPr>
        <w:t xml:space="preserve">Penal </w:t>
      </w:r>
      <w:r w:rsidR="002D64B0" w:rsidRPr="00A57254">
        <w:rPr>
          <w:rStyle w:val="Numeracinttulo"/>
          <w:rFonts w:cs="Tahoma"/>
          <w:b w:val="0"/>
          <w:spacing w:val="-2"/>
          <w:szCs w:val="24"/>
        </w:rPr>
        <w:t>Municipal con función de control de garant</w:t>
      </w:r>
      <w:r w:rsidR="00807A6B" w:rsidRPr="00A57254">
        <w:rPr>
          <w:rStyle w:val="Numeracinttulo"/>
          <w:rFonts w:cs="Tahoma"/>
          <w:b w:val="0"/>
          <w:spacing w:val="-2"/>
          <w:szCs w:val="24"/>
        </w:rPr>
        <w:t>ías</w:t>
      </w:r>
      <w:r w:rsidR="002D64B0" w:rsidRPr="00A57254">
        <w:rPr>
          <w:rStyle w:val="Numeracinttulo"/>
          <w:rFonts w:cs="Tahoma"/>
          <w:b w:val="0"/>
          <w:spacing w:val="-2"/>
          <w:szCs w:val="24"/>
        </w:rPr>
        <w:t xml:space="preserve"> </w:t>
      </w:r>
      <w:r w:rsidRPr="00A57254">
        <w:rPr>
          <w:rStyle w:val="Numeracinttulo"/>
          <w:rFonts w:cs="Tahoma"/>
          <w:b w:val="0"/>
          <w:spacing w:val="-2"/>
          <w:szCs w:val="24"/>
        </w:rPr>
        <w:t xml:space="preserve">de </w:t>
      </w:r>
      <w:r w:rsidR="003210B0" w:rsidRPr="00A57254">
        <w:rPr>
          <w:rStyle w:val="Numeracinttulo"/>
          <w:rFonts w:cs="Tahoma"/>
          <w:b w:val="0"/>
          <w:spacing w:val="-2"/>
          <w:szCs w:val="24"/>
        </w:rPr>
        <w:t xml:space="preserve">Pereira </w:t>
      </w:r>
      <w:r w:rsidR="00305839" w:rsidRPr="00A57254">
        <w:rPr>
          <w:rStyle w:val="Numeracinttulo"/>
          <w:rFonts w:cs="Tahoma"/>
          <w:b w:val="0"/>
          <w:spacing w:val="-2"/>
          <w:szCs w:val="24"/>
        </w:rPr>
        <w:t>(</w:t>
      </w:r>
      <w:r w:rsidR="003210B0" w:rsidRPr="00A57254">
        <w:rPr>
          <w:rStyle w:val="Numeracinttulo"/>
          <w:rFonts w:cs="Tahoma"/>
          <w:b w:val="0"/>
          <w:spacing w:val="-2"/>
          <w:szCs w:val="24"/>
        </w:rPr>
        <w:t>Rda.</w:t>
      </w:r>
      <w:r w:rsidR="00305839" w:rsidRPr="00A57254">
        <w:rPr>
          <w:rStyle w:val="Numeracinttulo"/>
          <w:rFonts w:cs="Tahoma"/>
          <w:b w:val="0"/>
          <w:spacing w:val="-2"/>
          <w:szCs w:val="24"/>
        </w:rPr>
        <w:t>)</w:t>
      </w:r>
      <w:r w:rsidRPr="00A57254">
        <w:rPr>
          <w:rStyle w:val="Numeracinttulo"/>
          <w:rFonts w:cs="Tahoma"/>
          <w:b w:val="0"/>
          <w:spacing w:val="-2"/>
          <w:szCs w:val="24"/>
        </w:rPr>
        <w:t xml:space="preserve">, </w:t>
      </w:r>
      <w:r w:rsidR="00FB03ED" w:rsidRPr="00A57254">
        <w:rPr>
          <w:rStyle w:val="Numeracinttulo"/>
          <w:rFonts w:cs="Tahoma"/>
          <w:b w:val="0"/>
          <w:spacing w:val="-2"/>
          <w:szCs w:val="24"/>
        </w:rPr>
        <w:t xml:space="preserve">se le formuló imputación </w:t>
      </w:r>
      <w:r w:rsidR="00AE7DF4" w:rsidRPr="00A57254">
        <w:rPr>
          <w:rStyle w:val="Numeracinttulo"/>
          <w:rFonts w:cs="Tahoma"/>
          <w:b w:val="0"/>
          <w:spacing w:val="-2"/>
          <w:szCs w:val="24"/>
        </w:rPr>
        <w:t xml:space="preserve">al señor </w:t>
      </w:r>
      <w:proofErr w:type="spellStart"/>
      <w:r w:rsidR="001A62D2">
        <w:rPr>
          <w:rStyle w:val="Numeracinttulo"/>
          <w:rFonts w:cs="Tahoma"/>
          <w:spacing w:val="-2"/>
          <w:szCs w:val="24"/>
        </w:rPr>
        <w:t>H.H.C.C</w:t>
      </w:r>
      <w:proofErr w:type="spellEnd"/>
      <w:r w:rsidR="001A62D2">
        <w:rPr>
          <w:rStyle w:val="Numeracinttulo"/>
          <w:rFonts w:cs="Tahoma"/>
          <w:spacing w:val="-2"/>
          <w:szCs w:val="24"/>
        </w:rPr>
        <w:t>.</w:t>
      </w:r>
      <w:r w:rsidR="00AE7DF4" w:rsidRPr="00A57254">
        <w:rPr>
          <w:rStyle w:val="Numeracinttulo"/>
          <w:rFonts w:cs="Tahoma"/>
          <w:b w:val="0"/>
          <w:spacing w:val="-2"/>
          <w:szCs w:val="24"/>
        </w:rPr>
        <w:t xml:space="preserve"> </w:t>
      </w:r>
      <w:r w:rsidR="00FB03ED" w:rsidRPr="00A57254">
        <w:rPr>
          <w:rStyle w:val="Numeracinttulo"/>
          <w:rFonts w:cs="Tahoma"/>
          <w:b w:val="0"/>
          <w:spacing w:val="-2"/>
          <w:szCs w:val="24"/>
        </w:rPr>
        <w:t>p</w:t>
      </w:r>
      <w:r w:rsidRPr="00A57254">
        <w:rPr>
          <w:rStyle w:val="Numeracinttulo"/>
          <w:rFonts w:cs="Tahoma"/>
          <w:b w:val="0"/>
          <w:spacing w:val="-2"/>
          <w:szCs w:val="24"/>
        </w:rPr>
        <w:t xml:space="preserve">or el delito de inasistencia alimentaria consagrado en el </w:t>
      </w:r>
      <w:r w:rsidR="00FB03ED" w:rsidRPr="00A57254">
        <w:rPr>
          <w:rStyle w:val="Numeracinttulo"/>
          <w:rFonts w:cs="Tahoma"/>
          <w:b w:val="0"/>
          <w:spacing w:val="-2"/>
          <w:szCs w:val="24"/>
        </w:rPr>
        <w:t xml:space="preserve">inciso 21°, </w:t>
      </w:r>
      <w:r w:rsidRPr="00A57254">
        <w:rPr>
          <w:rStyle w:val="Numeracinttulo"/>
          <w:rFonts w:cs="Tahoma"/>
          <w:b w:val="0"/>
          <w:spacing w:val="-2"/>
          <w:szCs w:val="24"/>
        </w:rPr>
        <w:t>art</w:t>
      </w:r>
      <w:r w:rsidR="007A65D4" w:rsidRPr="00A57254">
        <w:rPr>
          <w:rStyle w:val="Numeracinttulo"/>
          <w:rFonts w:cs="Tahoma"/>
          <w:b w:val="0"/>
          <w:spacing w:val="-2"/>
          <w:szCs w:val="24"/>
        </w:rPr>
        <w:t>.</w:t>
      </w:r>
      <w:r w:rsidRPr="00A57254">
        <w:rPr>
          <w:rStyle w:val="Numeracinttulo"/>
          <w:rFonts w:cs="Tahoma"/>
          <w:b w:val="0"/>
          <w:spacing w:val="-2"/>
          <w:szCs w:val="24"/>
        </w:rPr>
        <w:t xml:space="preserve"> 233 C.P., </w:t>
      </w:r>
      <w:r w:rsidR="00AE7DF4" w:rsidRPr="00A57254">
        <w:rPr>
          <w:rStyle w:val="Numeracinttulo"/>
          <w:rFonts w:cs="Tahoma"/>
          <w:b w:val="0"/>
          <w:spacing w:val="-2"/>
          <w:szCs w:val="24"/>
        </w:rPr>
        <w:t xml:space="preserve">la cual </w:t>
      </w:r>
      <w:r w:rsidR="00A42C5C" w:rsidRPr="00A57254">
        <w:rPr>
          <w:rStyle w:val="Numeracinttulo"/>
          <w:rFonts w:cs="Tahoma"/>
          <w:b w:val="0"/>
          <w:spacing w:val="-2"/>
          <w:szCs w:val="24"/>
        </w:rPr>
        <w:t>NO ACEPTÓ</w:t>
      </w:r>
      <w:r w:rsidR="00803650" w:rsidRPr="00A57254">
        <w:rPr>
          <w:rStyle w:val="Numeracinttulo"/>
          <w:rFonts w:cs="Tahoma"/>
          <w:b w:val="0"/>
          <w:spacing w:val="-2"/>
          <w:szCs w:val="24"/>
        </w:rPr>
        <w:t>. Ante esa no aceptación l</w:t>
      </w:r>
      <w:r w:rsidRPr="00A57254">
        <w:rPr>
          <w:rStyle w:val="Numeracinttulo"/>
          <w:rFonts w:cs="Tahoma"/>
          <w:b w:val="0"/>
          <w:spacing w:val="-2"/>
          <w:szCs w:val="24"/>
        </w:rPr>
        <w:t>a Fiscalía present</w:t>
      </w:r>
      <w:r w:rsidR="00803650" w:rsidRPr="00A57254">
        <w:rPr>
          <w:rStyle w:val="Numeracinttulo"/>
          <w:rFonts w:cs="Tahoma"/>
          <w:b w:val="0"/>
          <w:spacing w:val="-2"/>
          <w:szCs w:val="24"/>
        </w:rPr>
        <w:t>ó</w:t>
      </w:r>
      <w:r w:rsidRPr="00A57254">
        <w:rPr>
          <w:rStyle w:val="Numeracinttulo"/>
          <w:rFonts w:cs="Tahoma"/>
          <w:b w:val="0"/>
          <w:spacing w:val="-2"/>
          <w:szCs w:val="24"/>
        </w:rPr>
        <w:t xml:space="preserve"> formal escrito de acusación (</w:t>
      </w:r>
      <w:r w:rsidR="00AE7DF4" w:rsidRPr="00A57254">
        <w:rPr>
          <w:rStyle w:val="Numeracinttulo"/>
          <w:rFonts w:cs="Tahoma"/>
          <w:b w:val="0"/>
          <w:spacing w:val="-2"/>
          <w:szCs w:val="24"/>
        </w:rPr>
        <w:t>agosto 08</w:t>
      </w:r>
      <w:r w:rsidR="002701F7" w:rsidRPr="00A57254">
        <w:rPr>
          <w:rStyle w:val="Numeracinttulo"/>
          <w:rFonts w:cs="Tahoma"/>
          <w:b w:val="0"/>
          <w:spacing w:val="-2"/>
          <w:szCs w:val="24"/>
        </w:rPr>
        <w:t xml:space="preserve"> de 201</w:t>
      </w:r>
      <w:r w:rsidR="00FB03ED" w:rsidRPr="00A57254">
        <w:rPr>
          <w:rStyle w:val="Numeracinttulo"/>
          <w:rFonts w:cs="Tahoma"/>
          <w:b w:val="0"/>
          <w:spacing w:val="-2"/>
          <w:szCs w:val="24"/>
        </w:rPr>
        <w:t>6</w:t>
      </w:r>
      <w:r w:rsidRPr="00A57254">
        <w:rPr>
          <w:rStyle w:val="Numeracinttulo"/>
          <w:rFonts w:cs="Tahoma"/>
          <w:b w:val="0"/>
          <w:spacing w:val="-2"/>
          <w:szCs w:val="24"/>
        </w:rPr>
        <w:t xml:space="preserve">) </w:t>
      </w:r>
      <w:r w:rsidR="00803650" w:rsidRPr="00A57254">
        <w:rPr>
          <w:rStyle w:val="Numeracinttulo"/>
          <w:rFonts w:cs="Tahoma"/>
          <w:b w:val="0"/>
          <w:spacing w:val="-2"/>
          <w:szCs w:val="24"/>
        </w:rPr>
        <w:t>por medio del cual se</w:t>
      </w:r>
      <w:r w:rsidR="009843E4" w:rsidRPr="00A57254">
        <w:rPr>
          <w:rStyle w:val="Numeracinttulo"/>
          <w:rFonts w:cs="Tahoma"/>
          <w:b w:val="0"/>
          <w:spacing w:val="-2"/>
          <w:szCs w:val="24"/>
        </w:rPr>
        <w:t xml:space="preserve"> </w:t>
      </w:r>
      <w:r w:rsidR="00803650" w:rsidRPr="00A57254">
        <w:rPr>
          <w:rStyle w:val="Numeracinttulo"/>
          <w:rFonts w:cs="Tahoma"/>
          <w:b w:val="0"/>
          <w:spacing w:val="-2"/>
          <w:szCs w:val="24"/>
        </w:rPr>
        <w:t xml:space="preserve">ratificaron los </w:t>
      </w:r>
      <w:r w:rsidRPr="00A57254">
        <w:rPr>
          <w:rStyle w:val="Numeracinttulo"/>
          <w:rFonts w:cs="Tahoma"/>
          <w:b w:val="0"/>
          <w:spacing w:val="-2"/>
          <w:szCs w:val="24"/>
        </w:rPr>
        <w:t>cargo</w:t>
      </w:r>
      <w:r w:rsidR="00803650" w:rsidRPr="00A57254">
        <w:rPr>
          <w:rStyle w:val="Numeracinttulo"/>
          <w:rFonts w:cs="Tahoma"/>
          <w:b w:val="0"/>
          <w:spacing w:val="-2"/>
          <w:szCs w:val="24"/>
        </w:rPr>
        <w:t>s</w:t>
      </w:r>
      <w:r w:rsidRPr="00A57254">
        <w:rPr>
          <w:rStyle w:val="Numeracinttulo"/>
          <w:rFonts w:cs="Tahoma"/>
          <w:b w:val="0"/>
          <w:spacing w:val="-2"/>
          <w:szCs w:val="24"/>
        </w:rPr>
        <w:t xml:space="preserve">, </w:t>
      </w:r>
      <w:r w:rsidR="00E93DC3" w:rsidRPr="00A57254">
        <w:rPr>
          <w:rStyle w:val="Numeracinttulo"/>
          <w:rFonts w:cs="Tahoma"/>
          <w:b w:val="0"/>
          <w:spacing w:val="-2"/>
          <w:szCs w:val="24"/>
        </w:rPr>
        <w:t>cuyo conocimiento</w:t>
      </w:r>
      <w:r w:rsidR="003B18E6" w:rsidRPr="00A57254">
        <w:rPr>
          <w:rStyle w:val="Numeracinttulo"/>
          <w:rFonts w:cs="Tahoma"/>
          <w:b w:val="0"/>
          <w:spacing w:val="-2"/>
          <w:szCs w:val="24"/>
        </w:rPr>
        <w:t xml:space="preserve"> </w:t>
      </w:r>
      <w:r w:rsidRPr="00A57254">
        <w:rPr>
          <w:rStyle w:val="Numeracinttulo"/>
          <w:rFonts w:cs="Tahoma"/>
          <w:b w:val="0"/>
          <w:spacing w:val="-2"/>
          <w:szCs w:val="24"/>
        </w:rPr>
        <w:t xml:space="preserve">correspondió al Juzgado </w:t>
      </w:r>
      <w:r w:rsidR="00DC3F64" w:rsidRPr="00A57254">
        <w:rPr>
          <w:rStyle w:val="Numeracinttulo"/>
          <w:rFonts w:cs="Tahoma"/>
          <w:b w:val="0"/>
          <w:spacing w:val="-2"/>
          <w:szCs w:val="24"/>
        </w:rPr>
        <w:t>Segundo</w:t>
      </w:r>
      <w:r w:rsidR="00807A6B" w:rsidRPr="00A57254">
        <w:rPr>
          <w:rStyle w:val="Numeracinttulo"/>
          <w:rFonts w:cs="Tahoma"/>
          <w:b w:val="0"/>
          <w:spacing w:val="-2"/>
          <w:szCs w:val="24"/>
        </w:rPr>
        <w:t xml:space="preserve"> </w:t>
      </w:r>
      <w:r w:rsidR="002D64B0" w:rsidRPr="00A57254">
        <w:rPr>
          <w:rStyle w:val="Numeracinttulo"/>
          <w:rFonts w:cs="Tahoma"/>
          <w:b w:val="0"/>
          <w:spacing w:val="-2"/>
          <w:szCs w:val="24"/>
        </w:rPr>
        <w:t xml:space="preserve">Penal Municipal con función de conocimiento de </w:t>
      </w:r>
      <w:r w:rsidR="00807A6B" w:rsidRPr="00A57254">
        <w:rPr>
          <w:rStyle w:val="Numeracinttulo"/>
          <w:rFonts w:cs="Tahoma"/>
          <w:b w:val="0"/>
          <w:spacing w:val="-2"/>
          <w:szCs w:val="24"/>
        </w:rPr>
        <w:t>esta capital</w:t>
      </w:r>
      <w:r w:rsidRPr="00A57254">
        <w:rPr>
          <w:rStyle w:val="Numeracinttulo"/>
          <w:rFonts w:cs="Tahoma"/>
          <w:b w:val="0"/>
          <w:spacing w:val="-2"/>
          <w:szCs w:val="24"/>
        </w:rPr>
        <w:t xml:space="preserve">, </w:t>
      </w:r>
      <w:r w:rsidR="00E93DC3" w:rsidRPr="00A57254">
        <w:rPr>
          <w:rStyle w:val="Numeracinttulo"/>
          <w:rFonts w:cs="Tahoma"/>
          <w:b w:val="0"/>
          <w:spacing w:val="-2"/>
          <w:szCs w:val="24"/>
        </w:rPr>
        <w:t>autoridad que llevó a cabo</w:t>
      </w:r>
      <w:r w:rsidR="00345F10" w:rsidRPr="00A57254">
        <w:rPr>
          <w:rStyle w:val="Numeracinttulo"/>
          <w:rFonts w:cs="Tahoma"/>
          <w:b w:val="0"/>
          <w:spacing w:val="-2"/>
          <w:szCs w:val="24"/>
        </w:rPr>
        <w:t xml:space="preserve"> </w:t>
      </w:r>
      <w:r w:rsidRPr="00A57254">
        <w:rPr>
          <w:rStyle w:val="Numeracinttulo"/>
          <w:rFonts w:cs="Tahoma"/>
          <w:b w:val="0"/>
          <w:spacing w:val="-2"/>
          <w:szCs w:val="24"/>
        </w:rPr>
        <w:t>las audiencias de formulación de acusación (</w:t>
      </w:r>
      <w:r w:rsidR="00345F10" w:rsidRPr="00A57254">
        <w:rPr>
          <w:rStyle w:val="Numeracinttulo"/>
          <w:rFonts w:cs="Tahoma"/>
          <w:b w:val="0"/>
          <w:spacing w:val="-2"/>
          <w:szCs w:val="24"/>
        </w:rPr>
        <w:t xml:space="preserve">febrero 1° de </w:t>
      </w:r>
      <w:r w:rsidR="00FB03ED" w:rsidRPr="00A57254">
        <w:rPr>
          <w:rStyle w:val="Numeracinttulo"/>
          <w:rFonts w:cs="Tahoma"/>
          <w:b w:val="0"/>
          <w:spacing w:val="-2"/>
          <w:szCs w:val="24"/>
        </w:rPr>
        <w:t>2017</w:t>
      </w:r>
      <w:r w:rsidR="002D64B0" w:rsidRPr="00A57254">
        <w:rPr>
          <w:rStyle w:val="Numeracinttulo"/>
          <w:rFonts w:cs="Tahoma"/>
          <w:b w:val="0"/>
          <w:spacing w:val="-2"/>
          <w:szCs w:val="24"/>
        </w:rPr>
        <w:t>)</w:t>
      </w:r>
      <w:r w:rsidRPr="00A57254">
        <w:rPr>
          <w:rStyle w:val="Numeracinttulo"/>
          <w:rFonts w:cs="Tahoma"/>
          <w:b w:val="0"/>
          <w:spacing w:val="-2"/>
          <w:szCs w:val="24"/>
        </w:rPr>
        <w:t>, preparatoria (</w:t>
      </w:r>
      <w:r w:rsidR="00345F10" w:rsidRPr="00A57254">
        <w:rPr>
          <w:rStyle w:val="Numeracinttulo"/>
          <w:rFonts w:cs="Tahoma"/>
          <w:b w:val="0"/>
          <w:spacing w:val="-2"/>
          <w:szCs w:val="24"/>
        </w:rPr>
        <w:t>agosto 15</w:t>
      </w:r>
      <w:r w:rsidR="00FB03ED" w:rsidRPr="00A57254">
        <w:rPr>
          <w:rStyle w:val="Numeracinttulo"/>
          <w:rFonts w:cs="Tahoma"/>
          <w:b w:val="0"/>
          <w:spacing w:val="-2"/>
          <w:szCs w:val="24"/>
        </w:rPr>
        <w:t xml:space="preserve"> de 2017</w:t>
      </w:r>
      <w:r w:rsidR="00E472EE" w:rsidRPr="00A57254">
        <w:rPr>
          <w:rStyle w:val="Numeracinttulo"/>
          <w:rFonts w:cs="Tahoma"/>
          <w:b w:val="0"/>
          <w:spacing w:val="-2"/>
          <w:szCs w:val="24"/>
        </w:rPr>
        <w:t xml:space="preserve">), y </w:t>
      </w:r>
      <w:r w:rsidR="000F5334" w:rsidRPr="00A57254">
        <w:rPr>
          <w:rStyle w:val="Numeracinttulo"/>
          <w:rFonts w:cs="Tahoma"/>
          <w:b w:val="0"/>
          <w:spacing w:val="-2"/>
          <w:szCs w:val="24"/>
        </w:rPr>
        <w:t>juicio oral (</w:t>
      </w:r>
      <w:r w:rsidR="00345F10" w:rsidRPr="00A57254">
        <w:rPr>
          <w:rStyle w:val="Numeracinttulo"/>
          <w:rFonts w:cs="Tahoma"/>
          <w:b w:val="0"/>
          <w:spacing w:val="-2"/>
          <w:szCs w:val="24"/>
        </w:rPr>
        <w:t xml:space="preserve">febrero 13 de </w:t>
      </w:r>
      <w:r w:rsidR="00FB03ED" w:rsidRPr="00A57254">
        <w:rPr>
          <w:rStyle w:val="Numeracinttulo"/>
          <w:rFonts w:cs="Tahoma"/>
          <w:b w:val="0"/>
          <w:spacing w:val="-2"/>
          <w:szCs w:val="24"/>
        </w:rPr>
        <w:t>2018</w:t>
      </w:r>
      <w:r w:rsidR="000F5334" w:rsidRPr="00A57254">
        <w:rPr>
          <w:rStyle w:val="Numeracinttulo"/>
          <w:rFonts w:cs="Tahoma"/>
          <w:b w:val="0"/>
          <w:spacing w:val="-2"/>
          <w:szCs w:val="24"/>
        </w:rPr>
        <w:t>)</w:t>
      </w:r>
      <w:r w:rsidR="008D4F6A" w:rsidRPr="00A57254">
        <w:rPr>
          <w:rStyle w:val="Numeracinttulo"/>
          <w:rFonts w:cs="Tahoma"/>
          <w:b w:val="0"/>
          <w:spacing w:val="-2"/>
          <w:szCs w:val="24"/>
        </w:rPr>
        <w:t>,</w:t>
      </w:r>
      <w:r w:rsidR="000F5334" w:rsidRPr="00A57254">
        <w:rPr>
          <w:rStyle w:val="Numeracinttulo"/>
          <w:rFonts w:cs="Tahoma"/>
          <w:b w:val="0"/>
          <w:spacing w:val="-2"/>
          <w:szCs w:val="24"/>
        </w:rPr>
        <w:t xml:space="preserve"> </w:t>
      </w:r>
      <w:r w:rsidR="008D4F6A" w:rsidRPr="00A57254">
        <w:rPr>
          <w:rStyle w:val="Numeracinttulo"/>
          <w:rFonts w:cs="Tahoma"/>
          <w:b w:val="0"/>
          <w:spacing w:val="-2"/>
          <w:szCs w:val="24"/>
        </w:rPr>
        <w:t>fecha esta última en que</w:t>
      </w:r>
      <w:r w:rsidR="006263B4" w:rsidRPr="00A57254">
        <w:rPr>
          <w:rStyle w:val="Numeracinttulo"/>
          <w:rFonts w:cs="Tahoma"/>
          <w:b w:val="0"/>
          <w:spacing w:val="-2"/>
          <w:szCs w:val="24"/>
        </w:rPr>
        <w:t xml:space="preserve"> se profirió sentido de fallo adverso</w:t>
      </w:r>
      <w:r w:rsidR="008D4F6A" w:rsidRPr="00A57254">
        <w:rPr>
          <w:rStyle w:val="Numeracinttulo"/>
          <w:rFonts w:cs="Tahoma"/>
          <w:b w:val="0"/>
          <w:spacing w:val="-2"/>
          <w:szCs w:val="24"/>
        </w:rPr>
        <w:t>,</w:t>
      </w:r>
      <w:r w:rsidR="006263B4" w:rsidRPr="00A57254">
        <w:rPr>
          <w:rStyle w:val="Numeracinttulo"/>
          <w:rFonts w:cs="Tahoma"/>
          <w:b w:val="0"/>
          <w:spacing w:val="-2"/>
          <w:szCs w:val="24"/>
        </w:rPr>
        <w:t xml:space="preserve"> y </w:t>
      </w:r>
      <w:r w:rsidR="002C0E9C" w:rsidRPr="00A57254">
        <w:rPr>
          <w:rStyle w:val="Numeracinttulo"/>
          <w:rFonts w:cs="Tahoma"/>
          <w:b w:val="0"/>
          <w:spacing w:val="-2"/>
          <w:szCs w:val="24"/>
        </w:rPr>
        <w:t xml:space="preserve">se </w:t>
      </w:r>
      <w:r w:rsidR="00345F10" w:rsidRPr="00A57254">
        <w:rPr>
          <w:rStyle w:val="Numeracinttulo"/>
          <w:rFonts w:cs="Tahoma"/>
          <w:b w:val="0"/>
          <w:spacing w:val="-2"/>
          <w:szCs w:val="24"/>
        </w:rPr>
        <w:t xml:space="preserve">procedió a dictar en febrero 27 de 2018 </w:t>
      </w:r>
      <w:r w:rsidR="006263B4" w:rsidRPr="00A57254">
        <w:rPr>
          <w:rStyle w:val="Numeracinttulo"/>
          <w:rFonts w:cs="Tahoma"/>
          <w:b w:val="0"/>
          <w:spacing w:val="-2"/>
          <w:szCs w:val="24"/>
        </w:rPr>
        <w:t>la respectiva sentencia</w:t>
      </w:r>
      <w:r w:rsidR="002D64B0" w:rsidRPr="00A57254">
        <w:rPr>
          <w:rStyle w:val="Numeracinttulo"/>
          <w:rFonts w:cs="Tahoma"/>
          <w:b w:val="0"/>
          <w:spacing w:val="-2"/>
          <w:szCs w:val="24"/>
        </w:rPr>
        <w:t xml:space="preserve"> de condena</w:t>
      </w:r>
      <w:r w:rsidR="00803650" w:rsidRPr="00A57254">
        <w:rPr>
          <w:rStyle w:val="Numeracinttulo"/>
          <w:rFonts w:cs="Tahoma"/>
          <w:b w:val="0"/>
          <w:spacing w:val="-2"/>
          <w:szCs w:val="24"/>
        </w:rPr>
        <w:t>, por medio de la</w:t>
      </w:r>
      <w:r w:rsidR="00C82056" w:rsidRPr="00A57254">
        <w:rPr>
          <w:rStyle w:val="Numeracinttulo"/>
          <w:rFonts w:cs="Tahoma"/>
          <w:b w:val="0"/>
          <w:spacing w:val="-2"/>
          <w:szCs w:val="24"/>
        </w:rPr>
        <w:t xml:space="preserve"> cual</w:t>
      </w:r>
      <w:r w:rsidR="00BA4CE1" w:rsidRPr="00A57254">
        <w:rPr>
          <w:rStyle w:val="Numeracinttulo"/>
          <w:rFonts w:cs="Tahoma"/>
          <w:b w:val="0"/>
          <w:spacing w:val="-2"/>
          <w:szCs w:val="24"/>
        </w:rPr>
        <w:t xml:space="preserve">: (i) se condenó a la pena de </w:t>
      </w:r>
      <w:r w:rsidR="006263B4" w:rsidRPr="00A57254">
        <w:rPr>
          <w:rStyle w:val="Numeracinttulo"/>
          <w:rFonts w:cs="Tahoma"/>
          <w:b w:val="0"/>
          <w:spacing w:val="-2"/>
          <w:szCs w:val="24"/>
        </w:rPr>
        <w:t>32</w:t>
      </w:r>
      <w:r w:rsidR="00BA4CE1" w:rsidRPr="00A57254">
        <w:rPr>
          <w:rStyle w:val="Numeracinttulo"/>
          <w:rFonts w:cs="Tahoma"/>
          <w:b w:val="0"/>
          <w:spacing w:val="-2"/>
          <w:szCs w:val="24"/>
        </w:rPr>
        <w:t xml:space="preserve"> meses de prisión y multa de </w:t>
      </w:r>
      <w:r w:rsidR="006263B4" w:rsidRPr="00A57254">
        <w:rPr>
          <w:rStyle w:val="Numeracinttulo"/>
          <w:rFonts w:cs="Tahoma"/>
          <w:b w:val="0"/>
          <w:spacing w:val="-2"/>
          <w:szCs w:val="24"/>
        </w:rPr>
        <w:t>20</w:t>
      </w:r>
      <w:r w:rsidR="00BA4CE1" w:rsidRPr="00A57254">
        <w:rPr>
          <w:rStyle w:val="Numeracinttulo"/>
          <w:rFonts w:cs="Tahoma"/>
          <w:b w:val="0"/>
          <w:spacing w:val="-2"/>
          <w:szCs w:val="24"/>
        </w:rPr>
        <w:t xml:space="preserve"> </w:t>
      </w:r>
      <w:proofErr w:type="spellStart"/>
      <w:r w:rsidR="00BA4CE1" w:rsidRPr="00A57254">
        <w:rPr>
          <w:rStyle w:val="Numeracinttulo"/>
          <w:rFonts w:cs="Tahoma"/>
          <w:b w:val="0"/>
          <w:spacing w:val="-2"/>
          <w:szCs w:val="24"/>
        </w:rPr>
        <w:t>s.m.l.m.v</w:t>
      </w:r>
      <w:proofErr w:type="spellEnd"/>
      <w:r w:rsidR="00BA4CE1" w:rsidRPr="00A57254">
        <w:rPr>
          <w:rStyle w:val="Numeracinttulo"/>
          <w:rFonts w:cs="Tahoma"/>
          <w:b w:val="0"/>
          <w:spacing w:val="-2"/>
          <w:szCs w:val="24"/>
        </w:rPr>
        <w:t xml:space="preserve">.; (ii) </w:t>
      </w:r>
      <w:r w:rsidR="00803650" w:rsidRPr="00A57254">
        <w:rPr>
          <w:rStyle w:val="Numeracinttulo"/>
          <w:rFonts w:cs="Tahoma"/>
          <w:b w:val="0"/>
          <w:spacing w:val="-2"/>
          <w:szCs w:val="24"/>
        </w:rPr>
        <w:t xml:space="preserve">se </w:t>
      </w:r>
      <w:r w:rsidR="00BA4CE1" w:rsidRPr="00A57254">
        <w:rPr>
          <w:rStyle w:val="Numeracinttulo"/>
          <w:rFonts w:cs="Tahoma"/>
          <w:b w:val="0"/>
          <w:spacing w:val="-2"/>
          <w:szCs w:val="24"/>
        </w:rPr>
        <w:t>inhabilit</w:t>
      </w:r>
      <w:r w:rsidR="00803650" w:rsidRPr="00A57254">
        <w:rPr>
          <w:rStyle w:val="Numeracinttulo"/>
          <w:rFonts w:cs="Tahoma"/>
          <w:b w:val="0"/>
          <w:spacing w:val="-2"/>
          <w:szCs w:val="24"/>
        </w:rPr>
        <w:t>ó</w:t>
      </w:r>
      <w:r w:rsidR="00BA4CE1" w:rsidRPr="00A57254">
        <w:rPr>
          <w:rStyle w:val="Numeracinttulo"/>
          <w:rFonts w:cs="Tahoma"/>
          <w:b w:val="0"/>
          <w:spacing w:val="-2"/>
          <w:szCs w:val="24"/>
        </w:rPr>
        <w:t xml:space="preserve"> en el ejercicio de derechos y funciones públicas por igual </w:t>
      </w:r>
      <w:r w:rsidR="00E472EE" w:rsidRPr="00A57254">
        <w:rPr>
          <w:rStyle w:val="Numeracinttulo"/>
          <w:rFonts w:cs="Tahoma"/>
          <w:b w:val="0"/>
          <w:spacing w:val="-2"/>
          <w:szCs w:val="24"/>
        </w:rPr>
        <w:t>término al de la pena principal;</w:t>
      </w:r>
      <w:r w:rsidR="00BA4CE1" w:rsidRPr="00A57254">
        <w:rPr>
          <w:rStyle w:val="Numeracinttulo"/>
          <w:rFonts w:cs="Tahoma"/>
          <w:b w:val="0"/>
          <w:spacing w:val="-2"/>
          <w:szCs w:val="24"/>
        </w:rPr>
        <w:t xml:space="preserve"> (iii) se le </w:t>
      </w:r>
      <w:r w:rsidR="002C0E9C" w:rsidRPr="00A57254">
        <w:rPr>
          <w:rStyle w:val="Numeracinttulo"/>
          <w:rFonts w:cs="Tahoma"/>
          <w:b w:val="0"/>
          <w:spacing w:val="-2"/>
          <w:szCs w:val="24"/>
        </w:rPr>
        <w:t xml:space="preserve">concedió la suspensión condicional de la </w:t>
      </w:r>
      <w:r w:rsidR="00BA4CE1" w:rsidRPr="00A57254">
        <w:rPr>
          <w:rStyle w:val="Numeracinttulo"/>
          <w:rFonts w:cs="Tahoma"/>
          <w:b w:val="0"/>
          <w:spacing w:val="-2"/>
          <w:szCs w:val="24"/>
        </w:rPr>
        <w:t xml:space="preserve">ejecución de la pena </w:t>
      </w:r>
      <w:r w:rsidR="002C0E9C" w:rsidRPr="00A57254">
        <w:rPr>
          <w:rStyle w:val="Numeracinttulo"/>
          <w:rFonts w:cs="Tahoma"/>
          <w:b w:val="0"/>
          <w:spacing w:val="-2"/>
          <w:szCs w:val="24"/>
        </w:rPr>
        <w:t>por un período de prueba de 3 años</w:t>
      </w:r>
      <w:r w:rsidR="00803650" w:rsidRPr="00A57254">
        <w:rPr>
          <w:rStyle w:val="Numeracinttulo"/>
          <w:rFonts w:cs="Tahoma"/>
          <w:b w:val="0"/>
          <w:spacing w:val="-2"/>
          <w:szCs w:val="24"/>
        </w:rPr>
        <w:t>;</w:t>
      </w:r>
      <w:r w:rsidR="0065650A" w:rsidRPr="00A57254">
        <w:rPr>
          <w:rStyle w:val="Numeracinttulo"/>
          <w:rFonts w:cs="Tahoma"/>
          <w:b w:val="0"/>
          <w:spacing w:val="-2"/>
          <w:szCs w:val="24"/>
        </w:rPr>
        <w:t xml:space="preserve"> y (iv) no se pronunció sobre el pago de perjuicios, pero dio vía libre a la representante de la víctima menor de edad</w:t>
      </w:r>
      <w:r w:rsidR="002C0E9C" w:rsidRPr="00A57254">
        <w:rPr>
          <w:rStyle w:val="Numeracinttulo"/>
          <w:rFonts w:cs="Tahoma"/>
          <w:b w:val="0"/>
          <w:spacing w:val="-2"/>
          <w:szCs w:val="24"/>
        </w:rPr>
        <w:t xml:space="preserve"> </w:t>
      </w:r>
      <w:r w:rsidR="0065650A" w:rsidRPr="00A57254">
        <w:rPr>
          <w:rStyle w:val="Numeracinttulo"/>
          <w:rFonts w:cs="Tahoma"/>
          <w:b w:val="0"/>
          <w:spacing w:val="-2"/>
          <w:szCs w:val="24"/>
        </w:rPr>
        <w:t xml:space="preserve">para que </w:t>
      </w:r>
      <w:r w:rsidR="00345F10" w:rsidRPr="00A57254">
        <w:rPr>
          <w:rStyle w:val="Numeracinttulo"/>
          <w:rFonts w:cs="Tahoma"/>
          <w:b w:val="0"/>
          <w:spacing w:val="-2"/>
          <w:szCs w:val="24"/>
        </w:rPr>
        <w:t xml:space="preserve">interpusiera </w:t>
      </w:r>
      <w:r w:rsidR="0065650A" w:rsidRPr="00A57254">
        <w:rPr>
          <w:rStyle w:val="Numeracinttulo"/>
          <w:rFonts w:cs="Tahoma"/>
          <w:b w:val="0"/>
          <w:spacing w:val="-2"/>
          <w:szCs w:val="24"/>
        </w:rPr>
        <w:t>el incidente de reparación integral.</w:t>
      </w:r>
    </w:p>
    <w:p w:rsidR="00BA74A4" w:rsidRPr="00A57254" w:rsidRDefault="00BA74A4" w:rsidP="00A31E0D">
      <w:pPr>
        <w:spacing w:line="288" w:lineRule="auto"/>
        <w:rPr>
          <w:rStyle w:val="Numeracinttulo"/>
          <w:rFonts w:cs="Tahoma"/>
          <w:b w:val="0"/>
          <w:spacing w:val="-2"/>
          <w:szCs w:val="24"/>
        </w:rPr>
      </w:pPr>
    </w:p>
    <w:p w:rsidR="0065650A" w:rsidRDefault="00BA74A4" w:rsidP="00A31E0D">
      <w:pPr>
        <w:spacing w:line="288" w:lineRule="auto"/>
        <w:rPr>
          <w:rStyle w:val="Numeracinttulo"/>
          <w:rFonts w:cs="Tahoma"/>
          <w:b w:val="0"/>
          <w:spacing w:val="-2"/>
          <w:szCs w:val="24"/>
        </w:rPr>
      </w:pPr>
      <w:r w:rsidRPr="00A57254">
        <w:rPr>
          <w:rStyle w:val="Numeracinttulo"/>
          <w:rFonts w:cs="Tahoma"/>
          <w:spacing w:val="-2"/>
          <w:szCs w:val="24"/>
        </w:rPr>
        <w:t>1.3.-</w:t>
      </w:r>
      <w:r w:rsidRPr="00A57254">
        <w:rPr>
          <w:rStyle w:val="Numeracinttulo"/>
          <w:rFonts w:cs="Tahoma"/>
          <w:b w:val="0"/>
          <w:spacing w:val="-2"/>
          <w:szCs w:val="24"/>
        </w:rPr>
        <w:t xml:space="preserve"> Los fundamentos que tuvo en consideración </w:t>
      </w:r>
      <w:r w:rsidR="0065650A" w:rsidRPr="00A57254">
        <w:rPr>
          <w:rStyle w:val="Numeracinttulo"/>
          <w:rFonts w:cs="Tahoma"/>
          <w:b w:val="0"/>
          <w:spacing w:val="-2"/>
          <w:szCs w:val="24"/>
        </w:rPr>
        <w:t>e</w:t>
      </w:r>
      <w:r w:rsidR="00C82056" w:rsidRPr="00A57254">
        <w:rPr>
          <w:rStyle w:val="Numeracinttulo"/>
          <w:rFonts w:cs="Tahoma"/>
          <w:b w:val="0"/>
          <w:spacing w:val="-2"/>
          <w:szCs w:val="24"/>
        </w:rPr>
        <w:t>l</w:t>
      </w:r>
      <w:r w:rsidR="009843E4" w:rsidRPr="00A57254">
        <w:rPr>
          <w:rStyle w:val="Numeracinttulo"/>
          <w:rFonts w:cs="Tahoma"/>
          <w:b w:val="0"/>
          <w:spacing w:val="-2"/>
          <w:szCs w:val="24"/>
        </w:rPr>
        <w:t xml:space="preserve"> </w:t>
      </w:r>
      <w:r w:rsidR="00872667" w:rsidRPr="00A57254">
        <w:rPr>
          <w:rStyle w:val="Numeracinttulo"/>
          <w:rFonts w:cs="Tahoma"/>
          <w:b w:val="0"/>
          <w:spacing w:val="-2"/>
          <w:szCs w:val="24"/>
        </w:rPr>
        <w:t>a quo</w:t>
      </w:r>
      <w:r w:rsidR="000578CD" w:rsidRPr="00A57254">
        <w:rPr>
          <w:rStyle w:val="Numeracinttulo"/>
          <w:rFonts w:cs="Tahoma"/>
          <w:b w:val="0"/>
          <w:spacing w:val="-2"/>
          <w:szCs w:val="24"/>
        </w:rPr>
        <w:t xml:space="preserve"> para </w:t>
      </w:r>
      <w:r w:rsidR="00C82056" w:rsidRPr="00A57254">
        <w:rPr>
          <w:rStyle w:val="Numeracinttulo"/>
          <w:rFonts w:cs="Tahoma"/>
          <w:b w:val="0"/>
          <w:spacing w:val="-2"/>
          <w:szCs w:val="24"/>
        </w:rPr>
        <w:t>condenar al acusad</w:t>
      </w:r>
      <w:r w:rsidR="005B7151" w:rsidRPr="00A57254">
        <w:rPr>
          <w:rStyle w:val="Numeracinttulo"/>
          <w:rFonts w:cs="Tahoma"/>
          <w:b w:val="0"/>
          <w:spacing w:val="-2"/>
          <w:szCs w:val="24"/>
        </w:rPr>
        <w:t>o los hizo consistir en que</w:t>
      </w:r>
      <w:r w:rsidR="00A329A7" w:rsidRPr="00A57254">
        <w:rPr>
          <w:rStyle w:val="Numeracinttulo"/>
          <w:rFonts w:cs="Tahoma"/>
          <w:b w:val="0"/>
          <w:spacing w:val="-2"/>
          <w:szCs w:val="24"/>
        </w:rPr>
        <w:t xml:space="preserve"> </w:t>
      </w:r>
      <w:r w:rsidR="00345F10" w:rsidRPr="00A57254">
        <w:rPr>
          <w:rStyle w:val="Numeracinttulo"/>
          <w:rFonts w:cs="Tahoma"/>
          <w:b w:val="0"/>
          <w:spacing w:val="-2"/>
          <w:szCs w:val="24"/>
        </w:rPr>
        <w:t xml:space="preserve">la materialidad de la infracción se encuentra acreditada con el </w:t>
      </w:r>
      <w:r w:rsidR="0065650A" w:rsidRPr="00A57254">
        <w:rPr>
          <w:rStyle w:val="Numeracinttulo"/>
          <w:rFonts w:cs="Tahoma"/>
          <w:b w:val="0"/>
          <w:spacing w:val="-2"/>
          <w:szCs w:val="24"/>
        </w:rPr>
        <w:t>registro civil de nacimiento</w:t>
      </w:r>
      <w:r w:rsidR="00345F10" w:rsidRPr="00A57254">
        <w:rPr>
          <w:rStyle w:val="Numeracinttulo"/>
          <w:rFonts w:cs="Tahoma"/>
          <w:b w:val="0"/>
          <w:spacing w:val="-2"/>
          <w:szCs w:val="24"/>
        </w:rPr>
        <w:t xml:space="preserve">, que enseña </w:t>
      </w:r>
      <w:r w:rsidR="0065650A" w:rsidRPr="00A57254">
        <w:rPr>
          <w:rStyle w:val="Numeracinttulo"/>
          <w:rFonts w:cs="Tahoma"/>
          <w:b w:val="0"/>
          <w:spacing w:val="-2"/>
          <w:szCs w:val="24"/>
        </w:rPr>
        <w:t>el parentesco</w:t>
      </w:r>
      <w:r w:rsidR="004A02D8" w:rsidRPr="00A57254">
        <w:rPr>
          <w:rStyle w:val="Numeracinttulo"/>
          <w:rFonts w:cs="Tahoma"/>
          <w:b w:val="0"/>
          <w:spacing w:val="-2"/>
          <w:szCs w:val="24"/>
        </w:rPr>
        <w:t xml:space="preserve"> </w:t>
      </w:r>
      <w:r w:rsidR="00345F10" w:rsidRPr="00A57254">
        <w:rPr>
          <w:rStyle w:val="Numeracinttulo"/>
          <w:rFonts w:cs="Tahoma"/>
          <w:b w:val="0"/>
          <w:spacing w:val="-2"/>
          <w:szCs w:val="24"/>
        </w:rPr>
        <w:t xml:space="preserve">entre el señor </w:t>
      </w:r>
      <w:proofErr w:type="spellStart"/>
      <w:r w:rsidR="001A62D2">
        <w:rPr>
          <w:rStyle w:val="Numeracinttulo"/>
          <w:rFonts w:cs="Tahoma"/>
          <w:spacing w:val="-2"/>
          <w:szCs w:val="24"/>
        </w:rPr>
        <w:t>H.H.C.C</w:t>
      </w:r>
      <w:proofErr w:type="spellEnd"/>
      <w:r w:rsidR="001A62D2">
        <w:rPr>
          <w:rStyle w:val="Numeracinttulo"/>
          <w:rFonts w:cs="Tahoma"/>
          <w:spacing w:val="-2"/>
          <w:szCs w:val="24"/>
        </w:rPr>
        <w:t>.</w:t>
      </w:r>
      <w:r w:rsidR="00345F10" w:rsidRPr="00A57254">
        <w:rPr>
          <w:rStyle w:val="Numeracinttulo"/>
          <w:rFonts w:cs="Tahoma"/>
          <w:b w:val="0"/>
          <w:spacing w:val="-2"/>
          <w:szCs w:val="24"/>
        </w:rPr>
        <w:t xml:space="preserve"> y la menor L.F.C.Q.</w:t>
      </w:r>
      <w:r w:rsidR="0065650A" w:rsidRPr="00A57254">
        <w:rPr>
          <w:rStyle w:val="Numeracinttulo"/>
          <w:rFonts w:cs="Tahoma"/>
          <w:b w:val="0"/>
          <w:spacing w:val="-2"/>
          <w:szCs w:val="24"/>
        </w:rPr>
        <w:t>, por lo cual le asiste ese deber alimentario como lo dispone el canon 411 C.C.</w:t>
      </w:r>
    </w:p>
    <w:p w:rsidR="00551F45" w:rsidRPr="00A57254" w:rsidRDefault="00551F45" w:rsidP="00A31E0D">
      <w:pPr>
        <w:spacing w:line="288" w:lineRule="auto"/>
        <w:rPr>
          <w:rStyle w:val="Numeracinttulo"/>
          <w:rFonts w:cs="Tahoma"/>
          <w:b w:val="0"/>
          <w:spacing w:val="-2"/>
          <w:szCs w:val="24"/>
        </w:rPr>
      </w:pPr>
    </w:p>
    <w:p w:rsidR="004A02D8" w:rsidRPr="00A57254" w:rsidRDefault="0065650A" w:rsidP="00A31E0D">
      <w:pPr>
        <w:spacing w:line="288" w:lineRule="auto"/>
        <w:rPr>
          <w:rStyle w:val="Numeracinttulo"/>
          <w:rFonts w:cs="Tahoma"/>
          <w:b w:val="0"/>
          <w:spacing w:val="-2"/>
          <w:szCs w:val="24"/>
        </w:rPr>
      </w:pPr>
      <w:r w:rsidRPr="00A57254">
        <w:rPr>
          <w:rStyle w:val="Numeracinttulo"/>
          <w:rFonts w:cs="Tahoma"/>
          <w:b w:val="0"/>
          <w:spacing w:val="-2"/>
          <w:szCs w:val="24"/>
        </w:rPr>
        <w:lastRenderedPageBreak/>
        <w:t xml:space="preserve">En cuanto a la responsabilidad que en la ilicitud le </w:t>
      </w:r>
      <w:r w:rsidR="00C751DD" w:rsidRPr="00A57254">
        <w:rPr>
          <w:rStyle w:val="Numeracinttulo"/>
          <w:rFonts w:cs="Tahoma"/>
          <w:b w:val="0"/>
          <w:spacing w:val="-2"/>
          <w:szCs w:val="24"/>
        </w:rPr>
        <w:t xml:space="preserve">comporta </w:t>
      </w:r>
      <w:r w:rsidRPr="00A57254">
        <w:rPr>
          <w:rStyle w:val="Numeracinttulo"/>
          <w:rFonts w:cs="Tahoma"/>
          <w:b w:val="0"/>
          <w:spacing w:val="-2"/>
          <w:szCs w:val="24"/>
        </w:rPr>
        <w:t xml:space="preserve">al procesado, </w:t>
      </w:r>
      <w:r w:rsidR="00225263" w:rsidRPr="00A57254">
        <w:rPr>
          <w:rStyle w:val="Numeracinttulo"/>
          <w:rFonts w:cs="Tahoma"/>
          <w:b w:val="0"/>
          <w:spacing w:val="-2"/>
          <w:szCs w:val="24"/>
        </w:rPr>
        <w:t>y luego de hacer alusión a la estructura del tipo penal de inasistencia alimentaria, a su carácter de ejecución perman</w:t>
      </w:r>
      <w:r w:rsidR="00EF564E" w:rsidRPr="00A57254">
        <w:rPr>
          <w:rStyle w:val="Numeracinttulo"/>
          <w:rFonts w:cs="Tahoma"/>
          <w:b w:val="0"/>
          <w:spacing w:val="-2"/>
          <w:szCs w:val="24"/>
        </w:rPr>
        <w:t xml:space="preserve">ente y </w:t>
      </w:r>
      <w:r w:rsidR="0075066B" w:rsidRPr="00A57254">
        <w:rPr>
          <w:rStyle w:val="Numeracinttulo"/>
          <w:rFonts w:cs="Tahoma"/>
          <w:b w:val="0"/>
          <w:spacing w:val="-2"/>
          <w:szCs w:val="24"/>
        </w:rPr>
        <w:t>l</w:t>
      </w:r>
      <w:r w:rsidR="00EF564E" w:rsidRPr="00A57254">
        <w:rPr>
          <w:rStyle w:val="Numeracinttulo"/>
          <w:rFonts w:cs="Tahoma"/>
          <w:b w:val="0"/>
          <w:spacing w:val="-2"/>
          <w:szCs w:val="24"/>
        </w:rPr>
        <w:t>a jurisprudencia relativa</w:t>
      </w:r>
      <w:r w:rsidR="00225263" w:rsidRPr="00A57254">
        <w:rPr>
          <w:rStyle w:val="Numeracinttulo"/>
          <w:rFonts w:cs="Tahoma"/>
          <w:b w:val="0"/>
          <w:spacing w:val="-2"/>
          <w:szCs w:val="24"/>
        </w:rPr>
        <w:t xml:space="preserve"> al t</w:t>
      </w:r>
      <w:r w:rsidR="00803650" w:rsidRPr="00A57254">
        <w:rPr>
          <w:rStyle w:val="Numeracinttulo"/>
          <w:rFonts w:cs="Tahoma"/>
          <w:b w:val="0"/>
          <w:spacing w:val="-2"/>
          <w:szCs w:val="24"/>
        </w:rPr>
        <w:t>érmino “sin justa causa”, estimó</w:t>
      </w:r>
      <w:r w:rsidR="00225263" w:rsidRPr="00A57254">
        <w:rPr>
          <w:rStyle w:val="Numeracinttulo"/>
          <w:rFonts w:cs="Tahoma"/>
          <w:b w:val="0"/>
          <w:spacing w:val="-2"/>
          <w:szCs w:val="24"/>
        </w:rPr>
        <w:t xml:space="preserve"> que </w:t>
      </w:r>
      <w:r w:rsidR="00764D4F" w:rsidRPr="00A57254">
        <w:rPr>
          <w:rStyle w:val="Numeracinttulo"/>
          <w:rFonts w:cs="Tahoma"/>
          <w:b w:val="0"/>
          <w:spacing w:val="-2"/>
          <w:szCs w:val="24"/>
        </w:rPr>
        <w:t xml:space="preserve">entre </w:t>
      </w:r>
      <w:r w:rsidR="00EF564E" w:rsidRPr="00A57254">
        <w:rPr>
          <w:rStyle w:val="Numeracinttulo"/>
          <w:rFonts w:cs="Tahoma"/>
          <w:b w:val="0"/>
          <w:spacing w:val="-2"/>
          <w:szCs w:val="24"/>
        </w:rPr>
        <w:t>el</w:t>
      </w:r>
      <w:r w:rsidR="00225263" w:rsidRPr="00A57254">
        <w:rPr>
          <w:rStyle w:val="Numeracinttulo"/>
          <w:rFonts w:cs="Tahoma"/>
          <w:b w:val="0"/>
          <w:spacing w:val="-2"/>
          <w:szCs w:val="24"/>
        </w:rPr>
        <w:t xml:space="preserve"> acusado </w:t>
      </w:r>
      <w:r w:rsidR="00764D4F" w:rsidRPr="00A57254">
        <w:rPr>
          <w:rStyle w:val="Numeracinttulo"/>
          <w:rFonts w:cs="Tahoma"/>
          <w:b w:val="0"/>
          <w:spacing w:val="-2"/>
          <w:szCs w:val="24"/>
        </w:rPr>
        <w:t>y la madre de la menor se acordó una cuota de $200.000</w:t>
      </w:r>
      <w:r w:rsidR="00803650" w:rsidRPr="00A57254">
        <w:rPr>
          <w:rStyle w:val="Numeracinttulo"/>
          <w:rFonts w:cs="Tahoma"/>
          <w:b w:val="0"/>
          <w:spacing w:val="-2"/>
          <w:szCs w:val="24"/>
        </w:rPr>
        <w:t>.oo</w:t>
      </w:r>
      <w:r w:rsidR="00764D4F" w:rsidRPr="00A57254">
        <w:rPr>
          <w:rStyle w:val="Numeracinttulo"/>
          <w:rFonts w:cs="Tahoma"/>
          <w:b w:val="0"/>
          <w:spacing w:val="-2"/>
          <w:szCs w:val="24"/>
        </w:rPr>
        <w:t xml:space="preserve"> de la cual desde 2014 ha hecho aportes ocasionales.</w:t>
      </w:r>
    </w:p>
    <w:p w:rsidR="00764D4F" w:rsidRPr="00A57254" w:rsidRDefault="00764D4F" w:rsidP="00A31E0D">
      <w:pPr>
        <w:spacing w:line="288" w:lineRule="auto"/>
        <w:rPr>
          <w:rStyle w:val="Numeracinttulo"/>
          <w:rFonts w:cs="Tahoma"/>
          <w:b w:val="0"/>
          <w:spacing w:val="-2"/>
          <w:szCs w:val="24"/>
        </w:rPr>
      </w:pPr>
    </w:p>
    <w:p w:rsidR="004A02D8" w:rsidRPr="00A57254" w:rsidRDefault="004A02D8" w:rsidP="00A31E0D">
      <w:pPr>
        <w:spacing w:line="288" w:lineRule="auto"/>
        <w:rPr>
          <w:rStyle w:val="Numeracinttulo"/>
          <w:rFonts w:cs="Tahoma"/>
          <w:b w:val="0"/>
          <w:spacing w:val="-2"/>
          <w:szCs w:val="24"/>
        </w:rPr>
      </w:pPr>
      <w:r w:rsidRPr="00A57254">
        <w:rPr>
          <w:rStyle w:val="Numeracinttulo"/>
          <w:rFonts w:cs="Tahoma"/>
          <w:b w:val="0"/>
          <w:spacing w:val="-2"/>
          <w:szCs w:val="24"/>
        </w:rPr>
        <w:t xml:space="preserve">Al conformar los alimentos todo lo indispensable para el sustento como lo </w:t>
      </w:r>
      <w:r w:rsidR="00563E6E" w:rsidRPr="00A57254">
        <w:rPr>
          <w:rStyle w:val="Numeracinttulo"/>
          <w:rFonts w:cs="Tahoma"/>
          <w:b w:val="0"/>
          <w:spacing w:val="-2"/>
          <w:szCs w:val="24"/>
        </w:rPr>
        <w:t xml:space="preserve">refiere </w:t>
      </w:r>
      <w:r w:rsidRPr="00A57254">
        <w:rPr>
          <w:rStyle w:val="Numeracinttulo"/>
          <w:rFonts w:cs="Tahoma"/>
          <w:b w:val="0"/>
          <w:spacing w:val="-2"/>
          <w:szCs w:val="24"/>
        </w:rPr>
        <w:t>el canon 24 C.I.A.</w:t>
      </w:r>
      <w:r w:rsidR="00803650" w:rsidRPr="00A57254">
        <w:rPr>
          <w:rStyle w:val="Numeracinttulo"/>
          <w:rFonts w:cs="Tahoma"/>
          <w:b w:val="0"/>
          <w:spacing w:val="-2"/>
          <w:szCs w:val="24"/>
        </w:rPr>
        <w:t xml:space="preserve"> </w:t>
      </w:r>
      <w:r w:rsidRPr="00A57254">
        <w:rPr>
          <w:rStyle w:val="Numeracinttulo"/>
          <w:rFonts w:cs="Tahoma"/>
          <w:b w:val="0"/>
          <w:spacing w:val="-2"/>
          <w:szCs w:val="24"/>
        </w:rPr>
        <w:t>–habitación, vestido, asistencia médica, recreación, etc.-</w:t>
      </w:r>
      <w:r w:rsidR="00803650" w:rsidRPr="00A57254">
        <w:rPr>
          <w:rStyle w:val="Numeracinttulo"/>
          <w:rFonts w:cs="Tahoma"/>
          <w:b w:val="0"/>
          <w:spacing w:val="-2"/>
          <w:szCs w:val="24"/>
        </w:rPr>
        <w:t>,</w:t>
      </w:r>
      <w:r w:rsidR="00225263" w:rsidRPr="00A57254">
        <w:rPr>
          <w:rStyle w:val="Numeracinttulo"/>
          <w:rFonts w:cs="Tahoma"/>
          <w:b w:val="0"/>
          <w:spacing w:val="-2"/>
          <w:szCs w:val="24"/>
        </w:rPr>
        <w:t xml:space="preserve"> </w:t>
      </w:r>
      <w:r w:rsidRPr="00A57254">
        <w:rPr>
          <w:rStyle w:val="Numeracinttulo"/>
          <w:rFonts w:cs="Tahoma"/>
          <w:b w:val="0"/>
          <w:spacing w:val="-2"/>
          <w:szCs w:val="24"/>
        </w:rPr>
        <w:t xml:space="preserve">el cumplimiento de tal obligación se logra mediante </w:t>
      </w:r>
      <w:r w:rsidR="00ED57CD" w:rsidRPr="00A57254">
        <w:rPr>
          <w:rStyle w:val="Numeracinttulo"/>
          <w:rFonts w:cs="Tahoma"/>
          <w:b w:val="0"/>
          <w:spacing w:val="-2"/>
          <w:szCs w:val="24"/>
        </w:rPr>
        <w:t xml:space="preserve">la contribución </w:t>
      </w:r>
      <w:r w:rsidRPr="00A57254">
        <w:rPr>
          <w:rStyle w:val="Numeracinttulo"/>
          <w:rFonts w:cs="Tahoma"/>
          <w:b w:val="0"/>
          <w:spacing w:val="-2"/>
          <w:szCs w:val="24"/>
        </w:rPr>
        <w:t>constante de la cuota debida que les permita llevar una vida digna, máxime que los padre</w:t>
      </w:r>
      <w:r w:rsidR="00803650" w:rsidRPr="00A57254">
        <w:rPr>
          <w:rStyle w:val="Numeracinttulo"/>
          <w:rFonts w:cs="Tahoma"/>
          <w:b w:val="0"/>
          <w:spacing w:val="-2"/>
          <w:szCs w:val="24"/>
        </w:rPr>
        <w:t>s</w:t>
      </w:r>
      <w:r w:rsidRPr="00A57254">
        <w:rPr>
          <w:rStyle w:val="Numeracinttulo"/>
          <w:rFonts w:cs="Tahoma"/>
          <w:b w:val="0"/>
          <w:spacing w:val="-2"/>
          <w:szCs w:val="24"/>
        </w:rPr>
        <w:t xml:space="preserve"> tiene</w:t>
      </w:r>
      <w:r w:rsidR="00803650" w:rsidRPr="00A57254">
        <w:rPr>
          <w:rStyle w:val="Numeracinttulo"/>
          <w:rFonts w:cs="Tahoma"/>
          <w:b w:val="0"/>
          <w:spacing w:val="-2"/>
          <w:szCs w:val="24"/>
        </w:rPr>
        <w:t>n</w:t>
      </w:r>
      <w:r w:rsidRPr="00A57254">
        <w:rPr>
          <w:rStyle w:val="Numeracinttulo"/>
          <w:rFonts w:cs="Tahoma"/>
          <w:b w:val="0"/>
          <w:spacing w:val="-2"/>
          <w:szCs w:val="24"/>
        </w:rPr>
        <w:t xml:space="preserve"> la responsabilidad primordial, dentro de sus posibilidades económicas, de velar por las condiciones de vida para el desarrollo del menor, como así lo dispone el artículo 27 de la Convención Universal Sobre los Derechos del Niño. Lo anterior implica que quien engendra un hijo adquiere un</w:t>
      </w:r>
      <w:r w:rsidR="00236C01" w:rsidRPr="00A57254">
        <w:rPr>
          <w:rStyle w:val="Numeracinttulo"/>
          <w:rFonts w:cs="Tahoma"/>
          <w:b w:val="0"/>
          <w:spacing w:val="-2"/>
          <w:szCs w:val="24"/>
        </w:rPr>
        <w:t xml:space="preserve"> compromiso </w:t>
      </w:r>
      <w:r w:rsidRPr="00A57254">
        <w:rPr>
          <w:rStyle w:val="Numeracinttulo"/>
          <w:rFonts w:cs="Tahoma"/>
          <w:b w:val="0"/>
          <w:spacing w:val="-2"/>
          <w:szCs w:val="24"/>
        </w:rPr>
        <w:t>primordial, ineludible y debe ejercitar acciones positivas para cumplir con la misma, incluso al dejar de lado sus propios derechos que ceden ante los de los menores, sin que sirva de justificación</w:t>
      </w:r>
      <w:r w:rsidR="00893C9A" w:rsidRPr="00A57254">
        <w:rPr>
          <w:rStyle w:val="Numeracinttulo"/>
          <w:rFonts w:cs="Tahoma"/>
          <w:b w:val="0"/>
          <w:spacing w:val="-2"/>
          <w:szCs w:val="24"/>
        </w:rPr>
        <w:t xml:space="preserve"> la mala situación </w:t>
      </w:r>
      <w:r w:rsidR="00711100" w:rsidRPr="00A57254">
        <w:rPr>
          <w:rStyle w:val="Numeracinttulo"/>
          <w:rFonts w:cs="Tahoma"/>
          <w:b w:val="0"/>
          <w:spacing w:val="-2"/>
          <w:szCs w:val="24"/>
        </w:rPr>
        <w:t>financiera</w:t>
      </w:r>
      <w:r w:rsidR="00893C9A" w:rsidRPr="00A57254">
        <w:rPr>
          <w:rStyle w:val="Numeracinttulo"/>
          <w:rFonts w:cs="Tahoma"/>
          <w:b w:val="0"/>
          <w:spacing w:val="-2"/>
          <w:szCs w:val="24"/>
        </w:rPr>
        <w:t xml:space="preserve">, máxime que el </w:t>
      </w:r>
      <w:r w:rsidR="00236C01" w:rsidRPr="00A57254">
        <w:rPr>
          <w:rStyle w:val="Numeracinttulo"/>
          <w:rFonts w:cs="Tahoma"/>
          <w:b w:val="0"/>
          <w:spacing w:val="-2"/>
          <w:szCs w:val="24"/>
        </w:rPr>
        <w:t xml:space="preserve">encartado </w:t>
      </w:r>
      <w:r w:rsidR="00893C9A" w:rsidRPr="00A57254">
        <w:rPr>
          <w:rStyle w:val="Numeracinttulo"/>
          <w:rFonts w:cs="Tahoma"/>
          <w:b w:val="0"/>
          <w:spacing w:val="-2"/>
          <w:szCs w:val="24"/>
        </w:rPr>
        <w:t>es</w:t>
      </w:r>
      <w:r w:rsidR="00236C01" w:rsidRPr="00A57254">
        <w:rPr>
          <w:rStyle w:val="Numeracinttulo"/>
          <w:rFonts w:cs="Tahoma"/>
          <w:b w:val="0"/>
          <w:spacing w:val="-2"/>
          <w:szCs w:val="24"/>
        </w:rPr>
        <w:t xml:space="preserve">tá </w:t>
      </w:r>
      <w:r w:rsidR="00893C9A" w:rsidRPr="00A57254">
        <w:rPr>
          <w:rStyle w:val="Numeracinttulo"/>
          <w:rFonts w:cs="Tahoma"/>
          <w:b w:val="0"/>
          <w:spacing w:val="-2"/>
          <w:szCs w:val="24"/>
        </w:rPr>
        <w:t>en plena capacidad productiva, sin impedimento alguno.</w:t>
      </w:r>
    </w:p>
    <w:p w:rsidR="00893C9A" w:rsidRPr="00A57254" w:rsidRDefault="00893C9A" w:rsidP="00A31E0D">
      <w:pPr>
        <w:spacing w:line="288" w:lineRule="auto"/>
        <w:rPr>
          <w:rStyle w:val="Numeracinttulo"/>
          <w:rFonts w:cs="Tahoma"/>
          <w:b w:val="0"/>
          <w:spacing w:val="-2"/>
          <w:szCs w:val="24"/>
        </w:rPr>
      </w:pPr>
    </w:p>
    <w:p w:rsidR="00764D4F" w:rsidRPr="00A57254" w:rsidRDefault="00764D4F" w:rsidP="00A31E0D">
      <w:pPr>
        <w:spacing w:line="288" w:lineRule="auto"/>
        <w:rPr>
          <w:rStyle w:val="Numeracinttulo"/>
          <w:rFonts w:cs="Tahoma"/>
          <w:b w:val="0"/>
          <w:spacing w:val="-2"/>
          <w:szCs w:val="24"/>
        </w:rPr>
      </w:pPr>
      <w:r w:rsidRPr="00A57254">
        <w:rPr>
          <w:rStyle w:val="Numeracinttulo"/>
          <w:rFonts w:cs="Tahoma"/>
          <w:b w:val="0"/>
          <w:spacing w:val="-2"/>
          <w:szCs w:val="24"/>
        </w:rPr>
        <w:t>Los planteamientos esgrimidos por la defensa no resultan de recibo</w:t>
      </w:r>
      <w:r w:rsidR="00803650" w:rsidRPr="00A57254">
        <w:rPr>
          <w:rStyle w:val="Numeracinttulo"/>
          <w:rFonts w:cs="Tahoma"/>
          <w:b w:val="0"/>
          <w:spacing w:val="-2"/>
          <w:szCs w:val="24"/>
        </w:rPr>
        <w:t xml:space="preserve"> por carecer de soporte probatorio, t</w:t>
      </w:r>
      <w:r w:rsidR="0010461C" w:rsidRPr="00A57254">
        <w:rPr>
          <w:rStyle w:val="Numeracinttulo"/>
          <w:rFonts w:cs="Tahoma"/>
          <w:b w:val="0"/>
          <w:spacing w:val="-2"/>
          <w:szCs w:val="24"/>
        </w:rPr>
        <w:t>oda vez que la duda respecto del monto adeudado no es determinante en juicio de re</w:t>
      </w:r>
      <w:r w:rsidR="00BE13DE" w:rsidRPr="00A57254">
        <w:rPr>
          <w:rStyle w:val="Numeracinttulo"/>
          <w:rFonts w:cs="Tahoma"/>
          <w:b w:val="0"/>
          <w:spacing w:val="-2"/>
          <w:szCs w:val="24"/>
        </w:rPr>
        <w:t>proche</w:t>
      </w:r>
      <w:r w:rsidR="0010461C" w:rsidRPr="00A57254">
        <w:rPr>
          <w:rStyle w:val="Numeracinttulo"/>
          <w:rFonts w:cs="Tahoma"/>
          <w:b w:val="0"/>
          <w:spacing w:val="-2"/>
          <w:szCs w:val="24"/>
        </w:rPr>
        <w:t>, pue</w:t>
      </w:r>
      <w:r w:rsidR="00803650" w:rsidRPr="00A57254">
        <w:rPr>
          <w:rStyle w:val="Numeracinttulo"/>
          <w:rFonts w:cs="Tahoma"/>
          <w:b w:val="0"/>
          <w:spacing w:val="-2"/>
          <w:szCs w:val="24"/>
        </w:rPr>
        <w:t>s lo que debe establecerse es si</w:t>
      </w:r>
      <w:r w:rsidR="0010461C" w:rsidRPr="00A57254">
        <w:rPr>
          <w:rStyle w:val="Numeracinttulo"/>
          <w:rFonts w:cs="Tahoma"/>
          <w:b w:val="0"/>
          <w:spacing w:val="-2"/>
          <w:szCs w:val="24"/>
        </w:rPr>
        <w:t xml:space="preserve"> se ha sustraído sin justa causa del pago de su obligación, y aunque </w:t>
      </w:r>
      <w:r w:rsidR="009E02B9" w:rsidRPr="00A57254">
        <w:rPr>
          <w:rStyle w:val="Numeracinttulo"/>
          <w:rFonts w:cs="Tahoma"/>
          <w:b w:val="0"/>
          <w:spacing w:val="-2"/>
          <w:szCs w:val="24"/>
        </w:rPr>
        <w:t xml:space="preserve">esta </w:t>
      </w:r>
      <w:r w:rsidR="0010461C" w:rsidRPr="00A57254">
        <w:rPr>
          <w:rStyle w:val="Numeracinttulo"/>
          <w:rFonts w:cs="Tahoma"/>
          <w:b w:val="0"/>
          <w:spacing w:val="-2"/>
          <w:szCs w:val="24"/>
        </w:rPr>
        <w:t xml:space="preserve">sea </w:t>
      </w:r>
      <w:r w:rsidR="009E02B9" w:rsidRPr="00A57254">
        <w:rPr>
          <w:rStyle w:val="Numeracinttulo"/>
          <w:rFonts w:cs="Tahoma"/>
          <w:b w:val="0"/>
          <w:spacing w:val="-2"/>
          <w:szCs w:val="24"/>
        </w:rPr>
        <w:t xml:space="preserve">compartida </w:t>
      </w:r>
      <w:r w:rsidR="0010461C" w:rsidRPr="00A57254">
        <w:rPr>
          <w:rStyle w:val="Numeracinttulo"/>
          <w:rFonts w:cs="Tahoma"/>
          <w:b w:val="0"/>
          <w:spacing w:val="-2"/>
          <w:szCs w:val="24"/>
        </w:rPr>
        <w:t>y la madre también</w:t>
      </w:r>
      <w:r w:rsidR="009E02B9" w:rsidRPr="00A57254">
        <w:rPr>
          <w:rStyle w:val="Numeracinttulo"/>
          <w:rFonts w:cs="Tahoma"/>
          <w:b w:val="0"/>
          <w:spacing w:val="-2"/>
          <w:szCs w:val="24"/>
        </w:rPr>
        <w:t xml:space="preserve"> deba</w:t>
      </w:r>
      <w:r w:rsidR="0010461C" w:rsidRPr="00A57254">
        <w:rPr>
          <w:rStyle w:val="Numeracinttulo"/>
          <w:rFonts w:cs="Tahoma"/>
          <w:b w:val="0"/>
          <w:spacing w:val="-2"/>
          <w:szCs w:val="24"/>
        </w:rPr>
        <w:t xml:space="preserve"> sufrag</w:t>
      </w:r>
      <w:r w:rsidR="009E02B9" w:rsidRPr="00A57254">
        <w:rPr>
          <w:rStyle w:val="Numeracinttulo"/>
          <w:rFonts w:cs="Tahoma"/>
          <w:b w:val="0"/>
          <w:spacing w:val="-2"/>
          <w:szCs w:val="24"/>
        </w:rPr>
        <w:t>ar</w:t>
      </w:r>
      <w:r w:rsidR="0010461C" w:rsidRPr="00A57254">
        <w:rPr>
          <w:rStyle w:val="Numeracinttulo"/>
          <w:rFonts w:cs="Tahoma"/>
          <w:b w:val="0"/>
          <w:spacing w:val="-2"/>
          <w:szCs w:val="24"/>
        </w:rPr>
        <w:t xml:space="preserve"> los gastos de la </w:t>
      </w:r>
      <w:r w:rsidR="009E02B9" w:rsidRPr="00A57254">
        <w:rPr>
          <w:rStyle w:val="Numeracinttulo"/>
          <w:rFonts w:cs="Tahoma"/>
          <w:b w:val="0"/>
          <w:spacing w:val="-2"/>
          <w:szCs w:val="24"/>
        </w:rPr>
        <w:t>niña</w:t>
      </w:r>
      <w:r w:rsidR="004E68FA" w:rsidRPr="00A57254">
        <w:rPr>
          <w:rStyle w:val="Numeracinttulo"/>
          <w:rFonts w:cs="Tahoma"/>
          <w:b w:val="0"/>
          <w:spacing w:val="-2"/>
          <w:szCs w:val="24"/>
        </w:rPr>
        <w:t>, ello</w:t>
      </w:r>
      <w:r w:rsidR="0010461C" w:rsidRPr="00A57254">
        <w:rPr>
          <w:rStyle w:val="Numeracinttulo"/>
          <w:rFonts w:cs="Tahoma"/>
          <w:b w:val="0"/>
          <w:spacing w:val="-2"/>
          <w:szCs w:val="24"/>
        </w:rPr>
        <w:t xml:space="preserve"> no implica que el p</w:t>
      </w:r>
      <w:r w:rsidR="00803650" w:rsidRPr="00A57254">
        <w:rPr>
          <w:rStyle w:val="Numeracinttulo"/>
          <w:rFonts w:cs="Tahoma"/>
          <w:b w:val="0"/>
          <w:spacing w:val="-2"/>
          <w:szCs w:val="24"/>
        </w:rPr>
        <w:t>rocesado quede exento</w:t>
      </w:r>
      <w:r w:rsidR="0010461C" w:rsidRPr="00A57254">
        <w:rPr>
          <w:rStyle w:val="Numeracinttulo"/>
          <w:rFonts w:cs="Tahoma"/>
          <w:b w:val="0"/>
          <w:spacing w:val="-2"/>
          <w:szCs w:val="24"/>
        </w:rPr>
        <w:t xml:space="preserve">, por lo </w:t>
      </w:r>
      <w:r w:rsidR="004E68FA" w:rsidRPr="00A57254">
        <w:rPr>
          <w:rStyle w:val="Numeracinttulo"/>
          <w:rFonts w:cs="Tahoma"/>
          <w:b w:val="0"/>
          <w:spacing w:val="-2"/>
          <w:szCs w:val="24"/>
        </w:rPr>
        <w:t xml:space="preserve">que </w:t>
      </w:r>
      <w:r w:rsidR="0010461C" w:rsidRPr="00A57254">
        <w:rPr>
          <w:rStyle w:val="Numeracinttulo"/>
          <w:rFonts w:cs="Tahoma"/>
          <w:b w:val="0"/>
          <w:spacing w:val="-2"/>
          <w:szCs w:val="24"/>
        </w:rPr>
        <w:t xml:space="preserve">deberá acudir </w:t>
      </w:r>
      <w:r w:rsidR="00803650" w:rsidRPr="00A57254">
        <w:rPr>
          <w:rStyle w:val="Numeracinttulo"/>
          <w:rFonts w:cs="Tahoma"/>
          <w:b w:val="0"/>
          <w:spacing w:val="-2"/>
          <w:szCs w:val="24"/>
        </w:rPr>
        <w:t xml:space="preserve">a </w:t>
      </w:r>
      <w:r w:rsidR="0010461C" w:rsidRPr="00A57254">
        <w:rPr>
          <w:rStyle w:val="Numeracinttulo"/>
          <w:rFonts w:cs="Tahoma"/>
          <w:b w:val="0"/>
          <w:spacing w:val="-2"/>
          <w:szCs w:val="24"/>
        </w:rPr>
        <w:t xml:space="preserve">solicitar el ajuste de la cuota, si la </w:t>
      </w:r>
      <w:r w:rsidR="005B038F" w:rsidRPr="00A57254">
        <w:rPr>
          <w:rStyle w:val="Numeracinttulo"/>
          <w:rFonts w:cs="Tahoma"/>
          <w:b w:val="0"/>
          <w:spacing w:val="-2"/>
          <w:szCs w:val="24"/>
        </w:rPr>
        <w:t xml:space="preserve">considera </w:t>
      </w:r>
      <w:r w:rsidR="0010461C" w:rsidRPr="00A57254">
        <w:rPr>
          <w:rStyle w:val="Numeracinttulo"/>
          <w:rFonts w:cs="Tahoma"/>
          <w:b w:val="0"/>
          <w:spacing w:val="-2"/>
          <w:szCs w:val="24"/>
        </w:rPr>
        <w:t>alta.</w:t>
      </w:r>
    </w:p>
    <w:p w:rsidR="0010461C" w:rsidRPr="00A57254" w:rsidRDefault="0010461C" w:rsidP="00A31E0D">
      <w:pPr>
        <w:spacing w:line="288" w:lineRule="auto"/>
        <w:rPr>
          <w:rStyle w:val="Numeracinttulo"/>
          <w:rFonts w:cs="Tahoma"/>
          <w:b w:val="0"/>
          <w:spacing w:val="-2"/>
          <w:szCs w:val="24"/>
        </w:rPr>
      </w:pPr>
    </w:p>
    <w:p w:rsidR="00893C9A" w:rsidRPr="00A57254" w:rsidRDefault="00290330" w:rsidP="00A31E0D">
      <w:pPr>
        <w:spacing w:line="288" w:lineRule="auto"/>
        <w:rPr>
          <w:rStyle w:val="Numeracinttulo"/>
          <w:rFonts w:cs="Tahoma"/>
          <w:b w:val="0"/>
          <w:spacing w:val="-2"/>
          <w:szCs w:val="24"/>
        </w:rPr>
      </w:pPr>
      <w:r w:rsidRPr="00A57254">
        <w:rPr>
          <w:rStyle w:val="Numeracinttulo"/>
          <w:rFonts w:cs="Tahoma"/>
          <w:b w:val="0"/>
          <w:spacing w:val="-2"/>
          <w:szCs w:val="24"/>
        </w:rPr>
        <w:t xml:space="preserve">Frente a </w:t>
      </w:r>
      <w:r w:rsidR="0010461C" w:rsidRPr="00A57254">
        <w:rPr>
          <w:rStyle w:val="Numeracinttulo"/>
          <w:rFonts w:cs="Tahoma"/>
          <w:b w:val="0"/>
          <w:spacing w:val="-2"/>
          <w:szCs w:val="24"/>
        </w:rPr>
        <w:t xml:space="preserve">la </w:t>
      </w:r>
      <w:r w:rsidR="00893C9A" w:rsidRPr="00A57254">
        <w:rPr>
          <w:rStyle w:val="Numeracinttulo"/>
          <w:rFonts w:cs="Tahoma"/>
          <w:b w:val="0"/>
          <w:spacing w:val="-2"/>
          <w:szCs w:val="24"/>
        </w:rPr>
        <w:t>falta de ingresos, destaca que los derechos de los niños prevalecen sobre los del procesado y por ende debe darse plena</w:t>
      </w:r>
      <w:r w:rsidR="000A2C89" w:rsidRPr="00A57254">
        <w:rPr>
          <w:rStyle w:val="Numeracinttulo"/>
          <w:rFonts w:cs="Tahoma"/>
          <w:b w:val="0"/>
          <w:spacing w:val="-2"/>
          <w:szCs w:val="24"/>
        </w:rPr>
        <w:t xml:space="preserve"> vigencia a la presunció</w:t>
      </w:r>
      <w:r w:rsidR="00803650" w:rsidRPr="00A57254">
        <w:rPr>
          <w:rStyle w:val="Numeracinttulo"/>
          <w:rFonts w:cs="Tahoma"/>
          <w:b w:val="0"/>
          <w:spacing w:val="-2"/>
          <w:szCs w:val="24"/>
        </w:rPr>
        <w:t xml:space="preserve">n sobre la capacidad económica </w:t>
      </w:r>
      <w:r w:rsidR="000A2C89" w:rsidRPr="00A57254">
        <w:rPr>
          <w:rStyle w:val="Numeracinttulo"/>
          <w:rFonts w:cs="Tahoma"/>
          <w:b w:val="0"/>
          <w:spacing w:val="-2"/>
          <w:szCs w:val="24"/>
        </w:rPr>
        <w:t xml:space="preserve">que alude el canon 129 C.I.A., cuando no es posible para el juez establecer la solvencia </w:t>
      </w:r>
      <w:r w:rsidR="00711100" w:rsidRPr="00A57254">
        <w:rPr>
          <w:rStyle w:val="Numeracinttulo"/>
          <w:rFonts w:cs="Tahoma"/>
          <w:b w:val="0"/>
          <w:spacing w:val="-2"/>
          <w:szCs w:val="24"/>
        </w:rPr>
        <w:t xml:space="preserve">financiera </w:t>
      </w:r>
      <w:r w:rsidR="000A2C89" w:rsidRPr="00A57254">
        <w:rPr>
          <w:rStyle w:val="Numeracinttulo"/>
          <w:rFonts w:cs="Tahoma"/>
          <w:b w:val="0"/>
          <w:spacing w:val="-2"/>
          <w:szCs w:val="24"/>
        </w:rPr>
        <w:t xml:space="preserve">del alimentante, lo </w:t>
      </w:r>
      <w:r w:rsidRPr="00A57254">
        <w:rPr>
          <w:rStyle w:val="Numeracinttulo"/>
          <w:rFonts w:cs="Tahoma"/>
          <w:b w:val="0"/>
          <w:spacing w:val="-2"/>
          <w:szCs w:val="24"/>
        </w:rPr>
        <w:t xml:space="preserve">que </w:t>
      </w:r>
      <w:r w:rsidR="000A2C89" w:rsidRPr="00A57254">
        <w:rPr>
          <w:rStyle w:val="Numeracinttulo"/>
          <w:rFonts w:cs="Tahoma"/>
          <w:b w:val="0"/>
          <w:spacing w:val="-2"/>
          <w:szCs w:val="24"/>
        </w:rPr>
        <w:t>sustenta e</w:t>
      </w:r>
      <w:r w:rsidR="00803650" w:rsidRPr="00A57254">
        <w:rPr>
          <w:rStyle w:val="Numeracinttulo"/>
          <w:rFonts w:cs="Tahoma"/>
          <w:b w:val="0"/>
          <w:spacing w:val="-2"/>
          <w:szCs w:val="24"/>
        </w:rPr>
        <w:t>n jurisprudencia Constitucional</w:t>
      </w:r>
      <w:r w:rsidR="000A2C89" w:rsidRPr="00A57254">
        <w:rPr>
          <w:rStyle w:val="Numeracinttulo"/>
          <w:rFonts w:cs="Tahoma"/>
          <w:b w:val="0"/>
          <w:spacing w:val="-2"/>
          <w:szCs w:val="24"/>
        </w:rPr>
        <w:t xml:space="preserve"> y postura de</w:t>
      </w:r>
      <w:r w:rsidRPr="00A57254">
        <w:rPr>
          <w:rStyle w:val="Numeracinttulo"/>
          <w:rFonts w:cs="Tahoma"/>
          <w:b w:val="0"/>
          <w:spacing w:val="-2"/>
          <w:szCs w:val="24"/>
        </w:rPr>
        <w:t xml:space="preserve"> este </w:t>
      </w:r>
      <w:r w:rsidR="000A2C89" w:rsidRPr="00A57254">
        <w:rPr>
          <w:rStyle w:val="Numeracinttulo"/>
          <w:rFonts w:cs="Tahoma"/>
          <w:b w:val="0"/>
          <w:spacing w:val="-2"/>
          <w:szCs w:val="24"/>
        </w:rPr>
        <w:t>Tribunal.</w:t>
      </w:r>
    </w:p>
    <w:p w:rsidR="000A2C89" w:rsidRPr="00A57254" w:rsidRDefault="000A2C89" w:rsidP="00A31E0D">
      <w:pPr>
        <w:spacing w:line="288" w:lineRule="auto"/>
        <w:rPr>
          <w:rStyle w:val="Numeracinttulo"/>
          <w:rFonts w:cs="Tahoma"/>
          <w:b w:val="0"/>
          <w:spacing w:val="-2"/>
          <w:szCs w:val="24"/>
        </w:rPr>
      </w:pPr>
    </w:p>
    <w:p w:rsidR="000A2C89" w:rsidRPr="00A57254" w:rsidRDefault="004E68FA" w:rsidP="00A31E0D">
      <w:pPr>
        <w:spacing w:line="288" w:lineRule="auto"/>
        <w:rPr>
          <w:rStyle w:val="Numeracinttulo"/>
          <w:rFonts w:cs="Tahoma"/>
          <w:b w:val="0"/>
          <w:spacing w:val="-2"/>
          <w:szCs w:val="24"/>
        </w:rPr>
      </w:pPr>
      <w:r w:rsidRPr="00A57254">
        <w:rPr>
          <w:rStyle w:val="Numeracinttulo"/>
          <w:rFonts w:cs="Tahoma"/>
          <w:b w:val="0"/>
          <w:spacing w:val="-2"/>
          <w:szCs w:val="24"/>
        </w:rPr>
        <w:t xml:space="preserve">En este </w:t>
      </w:r>
      <w:r w:rsidR="000A2C89" w:rsidRPr="00A57254">
        <w:rPr>
          <w:rStyle w:val="Numeracinttulo"/>
          <w:rFonts w:cs="Tahoma"/>
          <w:b w:val="0"/>
          <w:spacing w:val="-2"/>
          <w:szCs w:val="24"/>
        </w:rPr>
        <w:t xml:space="preserve">asunto no se acreditó que el acusado estuviera inmerso en alguna causal </w:t>
      </w:r>
      <w:proofErr w:type="spellStart"/>
      <w:r w:rsidR="000A2C89" w:rsidRPr="00A57254">
        <w:rPr>
          <w:rStyle w:val="Numeracinttulo"/>
          <w:rFonts w:cs="Tahoma"/>
          <w:b w:val="0"/>
          <w:spacing w:val="-2"/>
          <w:szCs w:val="24"/>
        </w:rPr>
        <w:t>exonerativa</w:t>
      </w:r>
      <w:proofErr w:type="spellEnd"/>
      <w:r w:rsidR="000A2C89" w:rsidRPr="00A57254">
        <w:rPr>
          <w:rStyle w:val="Numeracinttulo"/>
          <w:rFonts w:cs="Tahoma"/>
          <w:b w:val="0"/>
          <w:spacing w:val="-2"/>
          <w:szCs w:val="24"/>
        </w:rPr>
        <w:t xml:space="preserve"> de responsabilidad o que el incumplimiento obedeciera a un caso fortuito o fuerza mayor</w:t>
      </w:r>
      <w:r w:rsidR="00803650" w:rsidRPr="00A57254">
        <w:rPr>
          <w:rStyle w:val="Numeracinttulo"/>
          <w:rFonts w:cs="Tahoma"/>
          <w:b w:val="0"/>
          <w:spacing w:val="-2"/>
          <w:szCs w:val="24"/>
        </w:rPr>
        <w:t>,</w:t>
      </w:r>
      <w:r w:rsidR="000A2C89" w:rsidRPr="00A57254">
        <w:rPr>
          <w:rStyle w:val="Numeracinttulo"/>
          <w:rFonts w:cs="Tahoma"/>
          <w:b w:val="0"/>
          <w:spacing w:val="-2"/>
          <w:szCs w:val="24"/>
        </w:rPr>
        <w:t xml:space="preserve"> y mucho menos que se encontrara imposib</w:t>
      </w:r>
      <w:r w:rsidR="006102D6" w:rsidRPr="00A57254">
        <w:rPr>
          <w:rStyle w:val="Numeracinttulo"/>
          <w:rFonts w:cs="Tahoma"/>
          <w:b w:val="0"/>
          <w:spacing w:val="-2"/>
          <w:szCs w:val="24"/>
        </w:rPr>
        <w:t>i</w:t>
      </w:r>
      <w:r w:rsidRPr="00A57254">
        <w:rPr>
          <w:rStyle w:val="Numeracinttulo"/>
          <w:rFonts w:cs="Tahoma"/>
          <w:b w:val="0"/>
          <w:spacing w:val="-2"/>
          <w:szCs w:val="24"/>
        </w:rPr>
        <w:t xml:space="preserve">litado para laborar; </w:t>
      </w:r>
      <w:r w:rsidR="0010461C" w:rsidRPr="00A57254">
        <w:rPr>
          <w:rStyle w:val="Numeracinttulo"/>
          <w:rFonts w:cs="Tahoma"/>
          <w:b w:val="0"/>
          <w:spacing w:val="-2"/>
          <w:szCs w:val="24"/>
        </w:rPr>
        <w:t>por el contrario</w:t>
      </w:r>
      <w:r w:rsidRPr="00A57254">
        <w:rPr>
          <w:rStyle w:val="Numeracinttulo"/>
          <w:rFonts w:cs="Tahoma"/>
          <w:b w:val="0"/>
          <w:spacing w:val="-2"/>
          <w:szCs w:val="24"/>
        </w:rPr>
        <w:t>,</w:t>
      </w:r>
      <w:r w:rsidR="0010461C" w:rsidRPr="00A57254">
        <w:rPr>
          <w:rStyle w:val="Numeracinttulo"/>
          <w:rFonts w:cs="Tahoma"/>
          <w:b w:val="0"/>
          <w:spacing w:val="-2"/>
          <w:szCs w:val="24"/>
        </w:rPr>
        <w:t xml:space="preserve"> de lo informado en juicio por él</w:t>
      </w:r>
      <w:r w:rsidRPr="00A57254">
        <w:rPr>
          <w:rStyle w:val="Numeracinttulo"/>
          <w:rFonts w:cs="Tahoma"/>
          <w:b w:val="0"/>
          <w:spacing w:val="-2"/>
          <w:szCs w:val="24"/>
        </w:rPr>
        <w:t xml:space="preserve"> -</w:t>
      </w:r>
      <w:r w:rsidR="0010461C" w:rsidRPr="00A57254">
        <w:rPr>
          <w:rStyle w:val="Numeracinttulo"/>
          <w:rFonts w:cs="Tahoma"/>
          <w:b w:val="0"/>
          <w:spacing w:val="-2"/>
          <w:szCs w:val="24"/>
        </w:rPr>
        <w:t>al renunciar a su derecho a guardar silencio</w:t>
      </w:r>
      <w:r w:rsidRPr="00A57254">
        <w:rPr>
          <w:rStyle w:val="Numeracinttulo"/>
          <w:rFonts w:cs="Tahoma"/>
          <w:b w:val="0"/>
          <w:spacing w:val="-2"/>
          <w:szCs w:val="24"/>
        </w:rPr>
        <w:t>-</w:t>
      </w:r>
      <w:r w:rsidR="0010461C" w:rsidRPr="00A57254">
        <w:rPr>
          <w:rStyle w:val="Numeracinttulo"/>
          <w:rFonts w:cs="Tahoma"/>
          <w:b w:val="0"/>
          <w:spacing w:val="-2"/>
          <w:szCs w:val="24"/>
        </w:rPr>
        <w:t xml:space="preserve"> se advierte que siempre ha tenido trabajo.</w:t>
      </w:r>
    </w:p>
    <w:p w:rsidR="00C00EB1" w:rsidRPr="00A57254" w:rsidRDefault="00C00EB1" w:rsidP="00A31E0D">
      <w:pPr>
        <w:spacing w:line="288" w:lineRule="auto"/>
        <w:rPr>
          <w:rStyle w:val="Numeracinttulo"/>
          <w:rFonts w:cs="Tahoma"/>
          <w:b w:val="0"/>
          <w:spacing w:val="-2"/>
          <w:szCs w:val="24"/>
        </w:rPr>
      </w:pPr>
    </w:p>
    <w:p w:rsidR="00BA74A4" w:rsidRPr="00A57254" w:rsidRDefault="00BA74A4" w:rsidP="00A31E0D">
      <w:pPr>
        <w:spacing w:line="288" w:lineRule="auto"/>
        <w:rPr>
          <w:rStyle w:val="Numeracinttulo"/>
          <w:rFonts w:cs="Tahoma"/>
          <w:b w:val="0"/>
          <w:spacing w:val="-2"/>
          <w:szCs w:val="24"/>
        </w:rPr>
      </w:pPr>
      <w:r w:rsidRPr="00A57254">
        <w:rPr>
          <w:rStyle w:val="Numeracinttulo"/>
          <w:rFonts w:cs="Tahoma"/>
          <w:spacing w:val="-2"/>
          <w:szCs w:val="24"/>
        </w:rPr>
        <w:t>1.4.-</w:t>
      </w:r>
      <w:r w:rsidRPr="00A57254">
        <w:rPr>
          <w:rStyle w:val="Numeracinttulo"/>
          <w:rFonts w:cs="Tahoma"/>
          <w:b w:val="0"/>
          <w:spacing w:val="-2"/>
          <w:szCs w:val="24"/>
        </w:rPr>
        <w:t xml:space="preserve"> La </w:t>
      </w:r>
      <w:r w:rsidR="00A44F9A" w:rsidRPr="00A57254">
        <w:rPr>
          <w:rStyle w:val="Numeracinttulo"/>
          <w:rFonts w:cs="Tahoma"/>
          <w:b w:val="0"/>
          <w:spacing w:val="-2"/>
          <w:szCs w:val="24"/>
        </w:rPr>
        <w:t>d</w:t>
      </w:r>
      <w:r w:rsidR="00BA4CE1" w:rsidRPr="00A57254">
        <w:rPr>
          <w:rStyle w:val="Numeracinttulo"/>
          <w:rFonts w:cs="Tahoma"/>
          <w:b w:val="0"/>
          <w:spacing w:val="-2"/>
          <w:szCs w:val="24"/>
        </w:rPr>
        <w:t xml:space="preserve">efensa </w:t>
      </w:r>
      <w:r w:rsidR="00CB0D8B" w:rsidRPr="00A57254">
        <w:rPr>
          <w:rStyle w:val="Numeracinttulo"/>
          <w:rFonts w:cs="Tahoma"/>
          <w:b w:val="0"/>
          <w:spacing w:val="-2"/>
          <w:szCs w:val="24"/>
        </w:rPr>
        <w:t>se mostró in</w:t>
      </w:r>
      <w:r w:rsidRPr="00A57254">
        <w:rPr>
          <w:rStyle w:val="Numeracinttulo"/>
          <w:rFonts w:cs="Tahoma"/>
          <w:b w:val="0"/>
          <w:spacing w:val="-2"/>
          <w:szCs w:val="24"/>
        </w:rPr>
        <w:t xml:space="preserve">conforme con </w:t>
      </w:r>
      <w:r w:rsidR="00711100" w:rsidRPr="00A57254">
        <w:rPr>
          <w:rStyle w:val="Numeracinttulo"/>
          <w:rFonts w:cs="Tahoma"/>
          <w:b w:val="0"/>
          <w:spacing w:val="-2"/>
          <w:szCs w:val="24"/>
        </w:rPr>
        <w:t xml:space="preserve">el fallo </w:t>
      </w:r>
      <w:r w:rsidR="00A44F9A" w:rsidRPr="00A57254">
        <w:rPr>
          <w:rStyle w:val="Numeracinttulo"/>
          <w:rFonts w:cs="Tahoma"/>
          <w:b w:val="0"/>
          <w:spacing w:val="-2"/>
          <w:szCs w:val="24"/>
        </w:rPr>
        <w:t>e hizo</w:t>
      </w:r>
      <w:r w:rsidR="00CB0D8B" w:rsidRPr="00A57254">
        <w:rPr>
          <w:rStyle w:val="Numeracinttulo"/>
          <w:rFonts w:cs="Tahoma"/>
          <w:b w:val="0"/>
          <w:spacing w:val="-2"/>
          <w:szCs w:val="24"/>
        </w:rPr>
        <w:t xml:space="preserve"> </w:t>
      </w:r>
      <w:r w:rsidRPr="00A57254">
        <w:rPr>
          <w:rStyle w:val="Numeracinttulo"/>
          <w:rFonts w:cs="Tahoma"/>
          <w:b w:val="0"/>
          <w:spacing w:val="-2"/>
          <w:szCs w:val="24"/>
        </w:rPr>
        <w:t xml:space="preserve">expresa </w:t>
      </w:r>
      <w:r w:rsidR="00B87EF5" w:rsidRPr="00A57254">
        <w:rPr>
          <w:rStyle w:val="Numeracinttulo"/>
          <w:rFonts w:cs="Tahoma"/>
          <w:b w:val="0"/>
          <w:spacing w:val="-2"/>
          <w:szCs w:val="24"/>
        </w:rPr>
        <w:t>manifestación de apelar</w:t>
      </w:r>
      <w:r w:rsidRPr="00A57254">
        <w:rPr>
          <w:rStyle w:val="Numeracinttulo"/>
          <w:rFonts w:cs="Tahoma"/>
          <w:b w:val="0"/>
          <w:spacing w:val="-2"/>
          <w:szCs w:val="24"/>
        </w:rPr>
        <w:t xml:space="preserve">, </w:t>
      </w:r>
      <w:r w:rsidR="00F00FE8" w:rsidRPr="00A57254">
        <w:rPr>
          <w:rStyle w:val="Numeracinttulo"/>
          <w:rFonts w:cs="Tahoma"/>
          <w:b w:val="0"/>
          <w:spacing w:val="-2"/>
          <w:szCs w:val="24"/>
        </w:rPr>
        <w:t xml:space="preserve">recurso </w:t>
      </w:r>
      <w:r w:rsidR="006421DF" w:rsidRPr="00A57254">
        <w:rPr>
          <w:rStyle w:val="Numeracinttulo"/>
          <w:rFonts w:cs="Tahoma"/>
          <w:b w:val="0"/>
          <w:spacing w:val="-2"/>
          <w:szCs w:val="24"/>
        </w:rPr>
        <w:t>que sustentó en forma</w:t>
      </w:r>
      <w:r w:rsidR="00CB0D8B" w:rsidRPr="00A57254">
        <w:rPr>
          <w:rStyle w:val="Numeracinttulo"/>
          <w:rFonts w:cs="Tahoma"/>
          <w:b w:val="0"/>
          <w:spacing w:val="-2"/>
          <w:szCs w:val="24"/>
        </w:rPr>
        <w:t xml:space="preserve"> escrita</w:t>
      </w:r>
      <w:r w:rsidRPr="00A57254">
        <w:rPr>
          <w:rStyle w:val="Numeracinttulo"/>
          <w:rFonts w:cs="Tahoma"/>
          <w:b w:val="0"/>
          <w:spacing w:val="-2"/>
          <w:szCs w:val="24"/>
        </w:rPr>
        <w:t xml:space="preserve">. </w:t>
      </w:r>
    </w:p>
    <w:p w:rsidR="00BA74A4" w:rsidRPr="00A57254" w:rsidRDefault="00BA74A4" w:rsidP="00A31E0D">
      <w:pPr>
        <w:spacing w:line="288" w:lineRule="auto"/>
        <w:rPr>
          <w:rFonts w:cs="Tahoma"/>
          <w:spacing w:val="-2"/>
          <w:sz w:val="24"/>
          <w:szCs w:val="24"/>
        </w:rPr>
      </w:pPr>
    </w:p>
    <w:p w:rsidR="00BA74A4" w:rsidRPr="00674C78" w:rsidRDefault="00BA74A4" w:rsidP="00A31E0D">
      <w:pPr>
        <w:spacing w:line="288" w:lineRule="auto"/>
        <w:rPr>
          <w:rStyle w:val="Algerian"/>
          <w:spacing w:val="-2"/>
        </w:rPr>
      </w:pPr>
      <w:r w:rsidRPr="00674C78">
        <w:rPr>
          <w:rStyle w:val="Algerian"/>
          <w:spacing w:val="-2"/>
        </w:rPr>
        <w:t>2.- Debate</w:t>
      </w:r>
    </w:p>
    <w:p w:rsidR="00BA74A4" w:rsidRPr="00A57254" w:rsidRDefault="00BA74A4" w:rsidP="00A31E0D">
      <w:pPr>
        <w:spacing w:line="288" w:lineRule="auto"/>
        <w:rPr>
          <w:spacing w:val="-2"/>
          <w:sz w:val="24"/>
          <w:szCs w:val="24"/>
        </w:rPr>
      </w:pPr>
    </w:p>
    <w:p w:rsidR="00BA74A4" w:rsidRPr="00674C78" w:rsidRDefault="00BA74A4" w:rsidP="00A31E0D">
      <w:pPr>
        <w:spacing w:line="288" w:lineRule="auto"/>
        <w:rPr>
          <w:rStyle w:val="Numeracinttulo"/>
          <w:rFonts w:ascii="Verdana" w:hAnsi="Verdana"/>
          <w:b w:val="0"/>
          <w:spacing w:val="-2"/>
          <w:sz w:val="20"/>
          <w:szCs w:val="20"/>
        </w:rPr>
      </w:pPr>
      <w:r w:rsidRPr="00A57254">
        <w:rPr>
          <w:rStyle w:val="Numeracinttulo"/>
          <w:spacing w:val="-2"/>
          <w:szCs w:val="24"/>
        </w:rPr>
        <w:t>2.1.-</w:t>
      </w:r>
      <w:r w:rsidRPr="00A57254">
        <w:rPr>
          <w:rStyle w:val="Numeracinttulo"/>
          <w:b w:val="0"/>
          <w:spacing w:val="-2"/>
          <w:szCs w:val="24"/>
        </w:rPr>
        <w:t xml:space="preserve"> </w:t>
      </w:r>
      <w:r w:rsidR="00BA4CE1" w:rsidRPr="00A57254">
        <w:rPr>
          <w:rStyle w:val="Numeracinttulo"/>
          <w:rFonts w:cs="Tahoma"/>
          <w:b w:val="0"/>
          <w:spacing w:val="-2"/>
          <w:szCs w:val="24"/>
        </w:rPr>
        <w:t>Defensa</w:t>
      </w:r>
      <w:r w:rsidRPr="00674C78">
        <w:rPr>
          <w:rStyle w:val="Numeracinttulo"/>
          <w:rFonts w:cs="Tahoma"/>
          <w:b w:val="0"/>
          <w:spacing w:val="-2"/>
          <w:sz w:val="26"/>
        </w:rPr>
        <w:t xml:space="preserve"> </w:t>
      </w:r>
      <w:r w:rsidRPr="00674C78">
        <w:rPr>
          <w:rStyle w:val="Numeracinttulo"/>
          <w:rFonts w:ascii="Verdana" w:hAnsi="Verdana" w:cs="Tahoma"/>
          <w:b w:val="0"/>
          <w:spacing w:val="-2"/>
          <w:sz w:val="20"/>
          <w:szCs w:val="20"/>
        </w:rPr>
        <w:t>-recurrente-</w:t>
      </w:r>
    </w:p>
    <w:p w:rsidR="00BA74A4" w:rsidRPr="00A57254" w:rsidRDefault="00BA74A4" w:rsidP="00A31E0D">
      <w:pPr>
        <w:spacing w:line="288" w:lineRule="auto"/>
        <w:rPr>
          <w:rFonts w:cs="Tahoma"/>
          <w:spacing w:val="-2"/>
          <w:sz w:val="24"/>
          <w:szCs w:val="24"/>
        </w:rPr>
      </w:pPr>
    </w:p>
    <w:p w:rsidR="00BA74A4" w:rsidRPr="00A57254" w:rsidRDefault="00BA74A4" w:rsidP="00A31E0D">
      <w:pPr>
        <w:spacing w:line="288" w:lineRule="auto"/>
        <w:rPr>
          <w:rFonts w:cs="Tahoma"/>
          <w:spacing w:val="-2"/>
          <w:sz w:val="24"/>
          <w:szCs w:val="24"/>
        </w:rPr>
      </w:pPr>
      <w:r w:rsidRPr="00A57254">
        <w:rPr>
          <w:rFonts w:cs="Tahoma"/>
          <w:spacing w:val="-2"/>
          <w:sz w:val="24"/>
          <w:szCs w:val="24"/>
        </w:rPr>
        <w:t xml:space="preserve">Pide se revoque la sentencia </w:t>
      </w:r>
      <w:r w:rsidR="00BA4CE1" w:rsidRPr="00A57254">
        <w:rPr>
          <w:rFonts w:cs="Tahoma"/>
          <w:spacing w:val="-2"/>
          <w:sz w:val="24"/>
          <w:szCs w:val="24"/>
        </w:rPr>
        <w:t>condenatoria</w:t>
      </w:r>
      <w:r w:rsidR="00711D7A" w:rsidRPr="00A57254">
        <w:rPr>
          <w:rFonts w:cs="Tahoma"/>
          <w:spacing w:val="-2"/>
          <w:sz w:val="24"/>
          <w:szCs w:val="24"/>
        </w:rPr>
        <w:t xml:space="preserve"> </w:t>
      </w:r>
      <w:r w:rsidR="000A2C89" w:rsidRPr="00A57254">
        <w:rPr>
          <w:rFonts w:cs="Tahoma"/>
          <w:spacing w:val="-2"/>
          <w:sz w:val="24"/>
          <w:szCs w:val="24"/>
        </w:rPr>
        <w:t xml:space="preserve"> </w:t>
      </w:r>
      <w:r w:rsidR="000D318B" w:rsidRPr="00A57254">
        <w:rPr>
          <w:rFonts w:cs="Tahoma"/>
          <w:spacing w:val="-2"/>
          <w:sz w:val="24"/>
          <w:szCs w:val="24"/>
        </w:rPr>
        <w:t>al considerar que no se probó en juicio que de forma injustificada el procesado se</w:t>
      </w:r>
      <w:r w:rsidR="00B87EF5" w:rsidRPr="00A57254">
        <w:rPr>
          <w:rFonts w:cs="Tahoma"/>
          <w:spacing w:val="-2"/>
          <w:sz w:val="24"/>
          <w:szCs w:val="24"/>
        </w:rPr>
        <w:t xml:space="preserve"> haya sustraído</w:t>
      </w:r>
      <w:r w:rsidR="000D318B" w:rsidRPr="00A57254">
        <w:rPr>
          <w:rFonts w:cs="Tahoma"/>
          <w:spacing w:val="-2"/>
          <w:sz w:val="24"/>
          <w:szCs w:val="24"/>
        </w:rPr>
        <w:t xml:space="preserve"> a su obligación alimentaria, </w:t>
      </w:r>
      <w:r w:rsidR="000A2C89" w:rsidRPr="00A57254">
        <w:rPr>
          <w:rFonts w:cs="Tahoma"/>
          <w:spacing w:val="-2"/>
          <w:sz w:val="24"/>
          <w:szCs w:val="24"/>
        </w:rPr>
        <w:t xml:space="preserve">y para </w:t>
      </w:r>
      <w:r w:rsidRPr="00A57254">
        <w:rPr>
          <w:rFonts w:cs="Tahoma"/>
          <w:spacing w:val="-2"/>
          <w:sz w:val="24"/>
          <w:szCs w:val="24"/>
        </w:rPr>
        <w:t xml:space="preserve">sustentar </w:t>
      </w:r>
      <w:r w:rsidR="000A2C89" w:rsidRPr="00A57254">
        <w:rPr>
          <w:rFonts w:cs="Tahoma"/>
          <w:spacing w:val="-2"/>
          <w:sz w:val="24"/>
          <w:szCs w:val="24"/>
        </w:rPr>
        <w:t xml:space="preserve">tal </w:t>
      </w:r>
      <w:r w:rsidRPr="00A57254">
        <w:rPr>
          <w:rFonts w:cs="Tahoma"/>
          <w:spacing w:val="-2"/>
          <w:sz w:val="24"/>
          <w:szCs w:val="24"/>
        </w:rPr>
        <w:t>solicitud expone:</w:t>
      </w:r>
    </w:p>
    <w:p w:rsidR="00BA74A4" w:rsidRPr="00A57254" w:rsidRDefault="00BA74A4" w:rsidP="00A31E0D">
      <w:pPr>
        <w:spacing w:line="288" w:lineRule="auto"/>
        <w:rPr>
          <w:rFonts w:cs="Tahoma"/>
          <w:spacing w:val="-2"/>
          <w:sz w:val="24"/>
          <w:szCs w:val="24"/>
        </w:rPr>
      </w:pPr>
    </w:p>
    <w:p w:rsidR="0010384F" w:rsidRPr="00A57254" w:rsidRDefault="0010384F" w:rsidP="00A31E0D">
      <w:pPr>
        <w:spacing w:line="288" w:lineRule="auto"/>
        <w:rPr>
          <w:rStyle w:val="Numeracinttulo"/>
          <w:rFonts w:cs="Tahoma"/>
          <w:b w:val="0"/>
          <w:spacing w:val="-2"/>
          <w:szCs w:val="24"/>
        </w:rPr>
      </w:pPr>
      <w:r w:rsidRPr="00A57254">
        <w:rPr>
          <w:rStyle w:val="Numeracinttulo"/>
          <w:rFonts w:cs="Tahoma"/>
          <w:b w:val="0"/>
          <w:spacing w:val="-2"/>
          <w:szCs w:val="24"/>
        </w:rPr>
        <w:t xml:space="preserve">La sentencia se basó exclusivamente en el testimonio de la progenitora de la menor, la cual tuvo un </w:t>
      </w:r>
      <w:r w:rsidR="00B87EF5" w:rsidRPr="00A57254">
        <w:rPr>
          <w:rStyle w:val="Numeracinttulo"/>
          <w:rFonts w:cs="Tahoma"/>
          <w:b w:val="0"/>
          <w:spacing w:val="-2"/>
          <w:szCs w:val="24"/>
        </w:rPr>
        <w:t xml:space="preserve">sinnúmero de inconsistencias y </w:t>
      </w:r>
      <w:r w:rsidRPr="00A57254">
        <w:rPr>
          <w:rStyle w:val="Numeracinttulo"/>
          <w:rFonts w:cs="Tahoma"/>
          <w:b w:val="0"/>
          <w:spacing w:val="-2"/>
          <w:szCs w:val="24"/>
        </w:rPr>
        <w:t xml:space="preserve">contradicciones, </w:t>
      </w:r>
      <w:r w:rsidR="00B87EF5" w:rsidRPr="00A57254">
        <w:rPr>
          <w:rStyle w:val="Numeracinttulo"/>
          <w:rFonts w:cs="Tahoma"/>
          <w:b w:val="0"/>
          <w:spacing w:val="-2"/>
          <w:szCs w:val="24"/>
        </w:rPr>
        <w:t xml:space="preserve">y </w:t>
      </w:r>
      <w:r w:rsidRPr="00A57254">
        <w:rPr>
          <w:rStyle w:val="Numeracinttulo"/>
          <w:rFonts w:cs="Tahoma"/>
          <w:b w:val="0"/>
          <w:spacing w:val="-2"/>
          <w:szCs w:val="24"/>
        </w:rPr>
        <w:t>quien desconoce la capacidad económica del proces</w:t>
      </w:r>
      <w:r w:rsidR="00264BDD" w:rsidRPr="00A57254">
        <w:rPr>
          <w:rStyle w:val="Numeracinttulo"/>
          <w:rFonts w:cs="Tahoma"/>
          <w:b w:val="0"/>
          <w:spacing w:val="-2"/>
          <w:szCs w:val="24"/>
        </w:rPr>
        <w:t>ad</w:t>
      </w:r>
      <w:r w:rsidR="00B87EF5" w:rsidRPr="00A57254">
        <w:rPr>
          <w:rStyle w:val="Numeracinttulo"/>
          <w:rFonts w:cs="Tahoma"/>
          <w:b w:val="0"/>
          <w:spacing w:val="-2"/>
          <w:szCs w:val="24"/>
        </w:rPr>
        <w:t>o, como situación</w:t>
      </w:r>
      <w:r w:rsidRPr="00A57254">
        <w:rPr>
          <w:rStyle w:val="Numeracinttulo"/>
          <w:rFonts w:cs="Tahoma"/>
          <w:b w:val="0"/>
          <w:spacing w:val="-2"/>
          <w:szCs w:val="24"/>
        </w:rPr>
        <w:t xml:space="preserve"> que tampoco </w:t>
      </w:r>
      <w:r w:rsidR="005B038F" w:rsidRPr="00A57254">
        <w:rPr>
          <w:rStyle w:val="Numeracinttulo"/>
          <w:rFonts w:cs="Tahoma"/>
          <w:b w:val="0"/>
          <w:spacing w:val="-2"/>
          <w:szCs w:val="24"/>
        </w:rPr>
        <w:t>corroboró la</w:t>
      </w:r>
      <w:r w:rsidR="00B87EF5" w:rsidRPr="00A57254">
        <w:rPr>
          <w:rStyle w:val="Numeracinttulo"/>
          <w:rFonts w:cs="Tahoma"/>
          <w:b w:val="0"/>
          <w:spacing w:val="-2"/>
          <w:szCs w:val="24"/>
        </w:rPr>
        <w:t xml:space="preserve"> Fiscalía, </w:t>
      </w:r>
      <w:r w:rsidRPr="00A57254">
        <w:rPr>
          <w:rStyle w:val="Numeracinttulo"/>
          <w:rFonts w:cs="Tahoma"/>
          <w:b w:val="0"/>
          <w:spacing w:val="-2"/>
          <w:szCs w:val="24"/>
        </w:rPr>
        <w:t>mucho menos que para la fecha de incumplimiento tuviere un empleo que le generara ingresos y que tal in</w:t>
      </w:r>
      <w:r w:rsidR="00BE13DE" w:rsidRPr="00A57254">
        <w:rPr>
          <w:rStyle w:val="Numeracinttulo"/>
          <w:rFonts w:cs="Tahoma"/>
          <w:b w:val="0"/>
          <w:spacing w:val="-2"/>
          <w:szCs w:val="24"/>
        </w:rPr>
        <w:t xml:space="preserve">observancia </w:t>
      </w:r>
      <w:r w:rsidRPr="00A57254">
        <w:rPr>
          <w:rStyle w:val="Numeracinttulo"/>
          <w:rFonts w:cs="Tahoma"/>
          <w:b w:val="0"/>
          <w:spacing w:val="-2"/>
          <w:szCs w:val="24"/>
        </w:rPr>
        <w:t>estuviera revestid</w:t>
      </w:r>
      <w:r w:rsidR="00BE13DE" w:rsidRPr="00A57254">
        <w:rPr>
          <w:rStyle w:val="Numeracinttulo"/>
          <w:rFonts w:cs="Tahoma"/>
          <w:b w:val="0"/>
          <w:spacing w:val="-2"/>
          <w:szCs w:val="24"/>
        </w:rPr>
        <w:t>a</w:t>
      </w:r>
      <w:r w:rsidRPr="00A57254">
        <w:rPr>
          <w:rStyle w:val="Numeracinttulo"/>
          <w:rFonts w:cs="Tahoma"/>
          <w:b w:val="0"/>
          <w:spacing w:val="-2"/>
          <w:szCs w:val="24"/>
        </w:rPr>
        <w:t xml:space="preserve"> de dolo.</w:t>
      </w:r>
    </w:p>
    <w:p w:rsidR="00287F0C" w:rsidRPr="00A57254" w:rsidRDefault="00287F0C" w:rsidP="00A31E0D">
      <w:pPr>
        <w:spacing w:line="288" w:lineRule="auto"/>
        <w:rPr>
          <w:rStyle w:val="Numeracinttulo"/>
          <w:rFonts w:cs="Tahoma"/>
          <w:b w:val="0"/>
          <w:spacing w:val="-2"/>
          <w:szCs w:val="24"/>
        </w:rPr>
      </w:pPr>
    </w:p>
    <w:p w:rsidR="00287F0C" w:rsidRPr="00A57254" w:rsidRDefault="00287F0C" w:rsidP="00A31E0D">
      <w:pPr>
        <w:spacing w:line="288" w:lineRule="auto"/>
        <w:rPr>
          <w:rStyle w:val="Numeracinttulo"/>
          <w:rFonts w:cs="Tahoma"/>
          <w:b w:val="0"/>
          <w:spacing w:val="-2"/>
          <w:szCs w:val="24"/>
        </w:rPr>
      </w:pPr>
      <w:r w:rsidRPr="00A57254">
        <w:rPr>
          <w:rStyle w:val="Numeracinttulo"/>
          <w:rFonts w:cs="Tahoma"/>
          <w:b w:val="0"/>
          <w:spacing w:val="-2"/>
          <w:szCs w:val="24"/>
        </w:rPr>
        <w:t xml:space="preserve">Luego de hacer alusión a algunas de las manifestaciones esgrimidas en juicio por la señora </w:t>
      </w:r>
      <w:r w:rsidR="0010384F" w:rsidRPr="00A57254">
        <w:rPr>
          <w:rStyle w:val="Numeracinttulo"/>
          <w:rFonts w:cs="Tahoma"/>
          <w:b w:val="0"/>
          <w:spacing w:val="-2"/>
          <w:szCs w:val="24"/>
        </w:rPr>
        <w:t xml:space="preserve">GLORIA IRMA QUIROZ SERNA, </w:t>
      </w:r>
      <w:r w:rsidRPr="00A57254">
        <w:rPr>
          <w:rStyle w:val="Numeracinttulo"/>
          <w:rFonts w:cs="Tahoma"/>
          <w:b w:val="0"/>
          <w:spacing w:val="-2"/>
          <w:szCs w:val="24"/>
        </w:rPr>
        <w:t xml:space="preserve">así como lo referido por su defendido </w:t>
      </w:r>
      <w:proofErr w:type="spellStart"/>
      <w:r w:rsidR="00685A05">
        <w:rPr>
          <w:rStyle w:val="Numeracinttulo"/>
          <w:rFonts w:cs="Tahoma"/>
          <w:spacing w:val="-2"/>
          <w:szCs w:val="24"/>
        </w:rPr>
        <w:t>H.H.C.C</w:t>
      </w:r>
      <w:proofErr w:type="spellEnd"/>
      <w:r w:rsidR="00685A05">
        <w:rPr>
          <w:rStyle w:val="Numeracinttulo"/>
          <w:rFonts w:cs="Tahoma"/>
          <w:spacing w:val="-2"/>
          <w:szCs w:val="24"/>
        </w:rPr>
        <w:t>.</w:t>
      </w:r>
      <w:bookmarkStart w:id="0" w:name="_GoBack"/>
      <w:bookmarkEnd w:id="0"/>
      <w:r w:rsidR="00B87EF5" w:rsidRPr="00A57254">
        <w:rPr>
          <w:rStyle w:val="Numeracinttulo"/>
          <w:rFonts w:cs="Tahoma"/>
          <w:b w:val="0"/>
          <w:spacing w:val="-2"/>
          <w:szCs w:val="24"/>
        </w:rPr>
        <w:t>, expresa</w:t>
      </w:r>
      <w:r w:rsidRPr="00A57254">
        <w:rPr>
          <w:rStyle w:val="Numeracinttulo"/>
          <w:rFonts w:cs="Tahoma"/>
          <w:b w:val="0"/>
          <w:spacing w:val="-2"/>
          <w:szCs w:val="24"/>
        </w:rPr>
        <w:t xml:space="preserve"> que no se le puede obligar a este a pagar una cuota que es imposible, pues día a día lucha para conseguir lo necesario para sostener sus </w:t>
      </w:r>
      <w:r w:rsidR="009E02B9" w:rsidRPr="00A57254">
        <w:rPr>
          <w:rStyle w:val="Numeracinttulo"/>
          <w:rFonts w:cs="Tahoma"/>
          <w:b w:val="0"/>
          <w:spacing w:val="-2"/>
          <w:szCs w:val="24"/>
        </w:rPr>
        <w:t xml:space="preserve">compromisos </w:t>
      </w:r>
      <w:r w:rsidR="00B87EF5" w:rsidRPr="00A57254">
        <w:rPr>
          <w:rStyle w:val="Numeracinttulo"/>
          <w:rFonts w:cs="Tahoma"/>
          <w:b w:val="0"/>
          <w:spacing w:val="-2"/>
          <w:szCs w:val="24"/>
        </w:rPr>
        <w:t>que son mucho</w:t>
      </w:r>
      <w:r w:rsidRPr="00A57254">
        <w:rPr>
          <w:rStyle w:val="Numeracinttulo"/>
          <w:rFonts w:cs="Tahoma"/>
          <w:b w:val="0"/>
          <w:spacing w:val="-2"/>
          <w:szCs w:val="24"/>
        </w:rPr>
        <w:t>s y con pocos ingres</w:t>
      </w:r>
      <w:r w:rsidR="00B87EF5" w:rsidRPr="00A57254">
        <w:rPr>
          <w:rStyle w:val="Numeracinttulo"/>
          <w:rFonts w:cs="Tahoma"/>
          <w:b w:val="0"/>
          <w:spacing w:val="-2"/>
          <w:szCs w:val="24"/>
        </w:rPr>
        <w:t>os, máxime que para configurarse</w:t>
      </w:r>
      <w:r w:rsidRPr="00A57254">
        <w:rPr>
          <w:rStyle w:val="Numeracinttulo"/>
          <w:rFonts w:cs="Tahoma"/>
          <w:b w:val="0"/>
          <w:spacing w:val="-2"/>
          <w:szCs w:val="24"/>
        </w:rPr>
        <w:t xml:space="preserve"> el delito de inasistencia debe acreditarse que el incumplimiento es injustificado, o la existencia de dolo, lo que no ocurre en este caso, en tanto su defendido es un padre responsable, quien desde las 4:00 a.m. sale a vender sus productos para sobrevivir, carece de bienes o ahorros, co</w:t>
      </w:r>
      <w:r w:rsidR="00B87EF5" w:rsidRPr="00A57254">
        <w:rPr>
          <w:rStyle w:val="Numeracinttulo"/>
          <w:rFonts w:cs="Tahoma"/>
          <w:b w:val="0"/>
          <w:spacing w:val="-2"/>
          <w:szCs w:val="24"/>
        </w:rPr>
        <w:t>mo se demostró en juicio, por ello</w:t>
      </w:r>
      <w:r w:rsidRPr="00A57254">
        <w:rPr>
          <w:rStyle w:val="Numeracinttulo"/>
          <w:rFonts w:cs="Tahoma"/>
          <w:b w:val="0"/>
          <w:spacing w:val="-2"/>
          <w:szCs w:val="24"/>
        </w:rPr>
        <w:t xml:space="preserve"> sus condiciones</w:t>
      </w:r>
      <w:r w:rsidR="00B87EF5" w:rsidRPr="00A57254">
        <w:rPr>
          <w:rStyle w:val="Numeracinttulo"/>
          <w:rFonts w:cs="Tahoma"/>
          <w:b w:val="0"/>
          <w:spacing w:val="-2"/>
          <w:szCs w:val="24"/>
        </w:rPr>
        <w:t xml:space="preserve"> son precarias y la</w:t>
      </w:r>
      <w:r w:rsidRPr="00A57254">
        <w:rPr>
          <w:rStyle w:val="Numeracinttulo"/>
          <w:rFonts w:cs="Tahoma"/>
          <w:b w:val="0"/>
          <w:spacing w:val="-2"/>
          <w:szCs w:val="24"/>
        </w:rPr>
        <w:t xml:space="preserve"> seguridad social la obtiene del </w:t>
      </w:r>
      <w:proofErr w:type="spellStart"/>
      <w:r w:rsidRPr="00A57254">
        <w:rPr>
          <w:rStyle w:val="Numeracinttulo"/>
          <w:rFonts w:cs="Tahoma"/>
          <w:b w:val="0"/>
          <w:spacing w:val="-2"/>
          <w:szCs w:val="24"/>
        </w:rPr>
        <w:t>Sisben</w:t>
      </w:r>
      <w:proofErr w:type="spellEnd"/>
      <w:r w:rsidRPr="00A57254">
        <w:rPr>
          <w:rStyle w:val="Numeracinttulo"/>
          <w:rFonts w:cs="Tahoma"/>
          <w:b w:val="0"/>
          <w:spacing w:val="-2"/>
          <w:szCs w:val="24"/>
        </w:rPr>
        <w:t xml:space="preserve"> que </w:t>
      </w:r>
      <w:r w:rsidR="00B87EF5" w:rsidRPr="00A57254">
        <w:rPr>
          <w:rStyle w:val="Numeracinttulo"/>
          <w:rFonts w:cs="Tahoma"/>
          <w:b w:val="0"/>
          <w:spacing w:val="-2"/>
          <w:szCs w:val="24"/>
        </w:rPr>
        <w:t>e</w:t>
      </w:r>
      <w:r w:rsidRPr="00A57254">
        <w:rPr>
          <w:rStyle w:val="Numeracinttulo"/>
          <w:rFonts w:cs="Tahoma"/>
          <w:b w:val="0"/>
          <w:spacing w:val="-2"/>
          <w:szCs w:val="24"/>
        </w:rPr>
        <w:t>l Estado</w:t>
      </w:r>
      <w:r w:rsidR="00B87EF5" w:rsidRPr="00A57254">
        <w:rPr>
          <w:rStyle w:val="Numeracinttulo"/>
          <w:rFonts w:cs="Tahoma"/>
          <w:b w:val="0"/>
          <w:spacing w:val="-2"/>
          <w:szCs w:val="24"/>
        </w:rPr>
        <w:t xml:space="preserve"> otorga</w:t>
      </w:r>
      <w:r w:rsidRPr="00A57254">
        <w:rPr>
          <w:rStyle w:val="Numeracinttulo"/>
          <w:rFonts w:cs="Tahoma"/>
          <w:b w:val="0"/>
          <w:spacing w:val="-2"/>
          <w:szCs w:val="24"/>
        </w:rPr>
        <w:t xml:space="preserve"> a las personas con escasos recursos económicos. </w:t>
      </w:r>
    </w:p>
    <w:p w:rsidR="00287F0C" w:rsidRPr="00A57254" w:rsidRDefault="00287F0C" w:rsidP="00A31E0D">
      <w:pPr>
        <w:spacing w:line="288" w:lineRule="auto"/>
        <w:rPr>
          <w:rStyle w:val="Numeracinttulo"/>
          <w:rFonts w:cs="Tahoma"/>
          <w:b w:val="0"/>
          <w:spacing w:val="-2"/>
          <w:szCs w:val="24"/>
        </w:rPr>
      </w:pPr>
    </w:p>
    <w:p w:rsidR="00287F0C" w:rsidRPr="00A57254" w:rsidRDefault="00287F0C" w:rsidP="00A31E0D">
      <w:pPr>
        <w:spacing w:line="288" w:lineRule="auto"/>
        <w:rPr>
          <w:rStyle w:val="Numeracinttulo"/>
          <w:rFonts w:cs="Tahoma"/>
          <w:b w:val="0"/>
          <w:spacing w:val="-2"/>
          <w:szCs w:val="24"/>
        </w:rPr>
      </w:pPr>
      <w:r w:rsidRPr="00A57254">
        <w:rPr>
          <w:rStyle w:val="Numeracinttulo"/>
          <w:rFonts w:cs="Tahoma"/>
          <w:b w:val="0"/>
          <w:spacing w:val="-2"/>
          <w:szCs w:val="24"/>
        </w:rPr>
        <w:t>A diferencia de su cliente, la progenitora de la niña recibe una ayuda mensual familiar de $150.000</w:t>
      </w:r>
      <w:r w:rsidR="00B87EF5" w:rsidRPr="00A57254">
        <w:rPr>
          <w:rStyle w:val="Numeracinttulo"/>
          <w:rFonts w:cs="Tahoma"/>
          <w:b w:val="0"/>
          <w:spacing w:val="-2"/>
          <w:szCs w:val="24"/>
        </w:rPr>
        <w:t>.oo</w:t>
      </w:r>
      <w:r w:rsidRPr="00A57254">
        <w:rPr>
          <w:rStyle w:val="Numeracinttulo"/>
          <w:rFonts w:cs="Tahoma"/>
          <w:b w:val="0"/>
          <w:spacing w:val="-2"/>
          <w:szCs w:val="24"/>
        </w:rPr>
        <w:t>, más la cuota alimentaria</w:t>
      </w:r>
      <w:r w:rsidR="00B87EF5" w:rsidRPr="00A57254">
        <w:rPr>
          <w:rStyle w:val="Numeracinttulo"/>
          <w:rFonts w:cs="Tahoma"/>
          <w:b w:val="0"/>
          <w:spacing w:val="-2"/>
          <w:szCs w:val="24"/>
        </w:rPr>
        <w:t>,</w:t>
      </w:r>
      <w:r w:rsidRPr="00A57254">
        <w:rPr>
          <w:rStyle w:val="Numeracinttulo"/>
          <w:rFonts w:cs="Tahoma"/>
          <w:b w:val="0"/>
          <w:spacing w:val="-2"/>
          <w:szCs w:val="24"/>
        </w:rPr>
        <w:t xml:space="preserve"> e igualmente le ingresa dinero por su labor de costurera, lo que implica que tanto ella como la menor están en mejor</w:t>
      </w:r>
      <w:r w:rsidR="00711100" w:rsidRPr="00A57254">
        <w:rPr>
          <w:rStyle w:val="Numeracinttulo"/>
          <w:rFonts w:cs="Tahoma"/>
          <w:b w:val="0"/>
          <w:spacing w:val="-2"/>
          <w:szCs w:val="24"/>
        </w:rPr>
        <w:t xml:space="preserve"> </w:t>
      </w:r>
      <w:r w:rsidR="00C751DD" w:rsidRPr="00A57254">
        <w:rPr>
          <w:rStyle w:val="Numeracinttulo"/>
          <w:rFonts w:cs="Tahoma"/>
          <w:b w:val="0"/>
          <w:spacing w:val="-2"/>
          <w:szCs w:val="24"/>
        </w:rPr>
        <w:t xml:space="preserve">condición </w:t>
      </w:r>
      <w:r w:rsidRPr="00A57254">
        <w:rPr>
          <w:rStyle w:val="Numeracinttulo"/>
          <w:rFonts w:cs="Tahoma"/>
          <w:b w:val="0"/>
          <w:spacing w:val="-2"/>
          <w:szCs w:val="24"/>
        </w:rPr>
        <w:t xml:space="preserve">que su representado, por lo </w:t>
      </w:r>
      <w:r w:rsidR="00711100" w:rsidRPr="00A57254">
        <w:rPr>
          <w:rStyle w:val="Numeracinttulo"/>
          <w:rFonts w:cs="Tahoma"/>
          <w:b w:val="0"/>
          <w:spacing w:val="-2"/>
          <w:szCs w:val="24"/>
        </w:rPr>
        <w:t xml:space="preserve">que </w:t>
      </w:r>
      <w:r w:rsidRPr="00A57254">
        <w:rPr>
          <w:rStyle w:val="Numeracinttulo"/>
          <w:rFonts w:cs="Tahoma"/>
          <w:b w:val="0"/>
          <w:spacing w:val="-2"/>
          <w:szCs w:val="24"/>
        </w:rPr>
        <w:t>no se configura el requisito del abandono del que habla la jurisprudencia para concretarse el tipo penal.</w:t>
      </w:r>
    </w:p>
    <w:p w:rsidR="00287F0C" w:rsidRPr="00A57254" w:rsidRDefault="00287F0C" w:rsidP="00A31E0D">
      <w:pPr>
        <w:spacing w:line="288" w:lineRule="auto"/>
        <w:rPr>
          <w:rStyle w:val="Numeracinttulo"/>
          <w:rFonts w:cs="Tahoma"/>
          <w:b w:val="0"/>
          <w:spacing w:val="-2"/>
          <w:szCs w:val="24"/>
        </w:rPr>
      </w:pPr>
    </w:p>
    <w:p w:rsidR="00287F0C" w:rsidRPr="00A57254" w:rsidRDefault="00B87EF5" w:rsidP="00A31E0D">
      <w:pPr>
        <w:spacing w:line="288" w:lineRule="auto"/>
        <w:rPr>
          <w:rStyle w:val="Numeracinttulo"/>
          <w:rFonts w:cs="Tahoma"/>
          <w:b w:val="0"/>
          <w:spacing w:val="-2"/>
          <w:szCs w:val="24"/>
        </w:rPr>
      </w:pPr>
      <w:r w:rsidRPr="00A57254">
        <w:rPr>
          <w:rStyle w:val="Numeracinttulo"/>
          <w:rFonts w:cs="Tahoma"/>
          <w:b w:val="0"/>
          <w:spacing w:val="-2"/>
          <w:szCs w:val="24"/>
        </w:rPr>
        <w:t>Para incursionar en el punible</w:t>
      </w:r>
      <w:r w:rsidR="00287F0C" w:rsidRPr="00A57254">
        <w:rPr>
          <w:rStyle w:val="Numeracinttulo"/>
          <w:rFonts w:cs="Tahoma"/>
          <w:b w:val="0"/>
          <w:spacing w:val="-2"/>
          <w:szCs w:val="24"/>
        </w:rPr>
        <w:t xml:space="preserve"> se requiere que de mane</w:t>
      </w:r>
      <w:r w:rsidRPr="00A57254">
        <w:rPr>
          <w:rStyle w:val="Numeracinttulo"/>
          <w:rFonts w:cs="Tahoma"/>
          <w:b w:val="0"/>
          <w:spacing w:val="-2"/>
          <w:szCs w:val="24"/>
        </w:rPr>
        <w:t>ra injustificada se sustraiga a los</w:t>
      </w:r>
      <w:r w:rsidR="00287F0C" w:rsidRPr="00A57254">
        <w:rPr>
          <w:rStyle w:val="Numeracinttulo"/>
          <w:rFonts w:cs="Tahoma"/>
          <w:b w:val="0"/>
          <w:spacing w:val="-2"/>
          <w:szCs w:val="24"/>
        </w:rPr>
        <w:t xml:space="preserve"> deberes alimentari</w:t>
      </w:r>
      <w:r w:rsidR="001D2769" w:rsidRPr="00A57254">
        <w:rPr>
          <w:rStyle w:val="Numeracinttulo"/>
          <w:rFonts w:cs="Tahoma"/>
          <w:b w:val="0"/>
          <w:spacing w:val="-2"/>
          <w:szCs w:val="24"/>
        </w:rPr>
        <w:t>o</w:t>
      </w:r>
      <w:r w:rsidR="00287F0C" w:rsidRPr="00A57254">
        <w:rPr>
          <w:rStyle w:val="Numeracinttulo"/>
          <w:rFonts w:cs="Tahoma"/>
          <w:b w:val="0"/>
          <w:spacing w:val="-2"/>
          <w:szCs w:val="24"/>
        </w:rPr>
        <w:t>s, pero en este caso solo lo fue por algunos meses que no se lograron establecer por la querellante</w:t>
      </w:r>
      <w:r w:rsidR="004019E9" w:rsidRPr="00A57254">
        <w:rPr>
          <w:rStyle w:val="Numeracinttulo"/>
          <w:rFonts w:cs="Tahoma"/>
          <w:b w:val="0"/>
          <w:spacing w:val="-2"/>
          <w:szCs w:val="24"/>
        </w:rPr>
        <w:t>,</w:t>
      </w:r>
      <w:r w:rsidR="00287F0C" w:rsidRPr="00A57254">
        <w:rPr>
          <w:rStyle w:val="Numeracinttulo"/>
          <w:rFonts w:cs="Tahoma"/>
          <w:b w:val="0"/>
          <w:spacing w:val="-2"/>
          <w:szCs w:val="24"/>
        </w:rPr>
        <w:t xml:space="preserve"> aunque el fiscal en sus alegaciones señaló que no era necesario determinarlo, en tanto en el inciden</w:t>
      </w:r>
      <w:r w:rsidR="004019E9" w:rsidRPr="00A57254">
        <w:rPr>
          <w:rStyle w:val="Numeracinttulo"/>
          <w:rFonts w:cs="Tahoma"/>
          <w:b w:val="0"/>
          <w:spacing w:val="-2"/>
          <w:szCs w:val="24"/>
        </w:rPr>
        <w:t>t</w:t>
      </w:r>
      <w:r w:rsidR="00287F0C" w:rsidRPr="00A57254">
        <w:rPr>
          <w:rStyle w:val="Numeracinttulo"/>
          <w:rFonts w:cs="Tahoma"/>
          <w:b w:val="0"/>
          <w:spacing w:val="-2"/>
          <w:szCs w:val="24"/>
        </w:rPr>
        <w:t xml:space="preserve">e de reparación </w:t>
      </w:r>
      <w:r w:rsidR="004019E9" w:rsidRPr="00A57254">
        <w:rPr>
          <w:rStyle w:val="Numeracinttulo"/>
          <w:rFonts w:cs="Tahoma"/>
          <w:b w:val="0"/>
          <w:spacing w:val="-2"/>
          <w:szCs w:val="24"/>
        </w:rPr>
        <w:t xml:space="preserve">podría suplirse tal situación, lo cual no comparte porque debe saberse con exactitud cuánto dinero se adeuda y ello no se </w:t>
      </w:r>
      <w:r w:rsidR="005B038F" w:rsidRPr="00A57254">
        <w:rPr>
          <w:rStyle w:val="Numeracinttulo"/>
          <w:rFonts w:cs="Tahoma"/>
          <w:b w:val="0"/>
          <w:spacing w:val="-2"/>
          <w:szCs w:val="24"/>
        </w:rPr>
        <w:t xml:space="preserve">soportó </w:t>
      </w:r>
      <w:r w:rsidR="004019E9" w:rsidRPr="00A57254">
        <w:rPr>
          <w:rStyle w:val="Numeracinttulo"/>
          <w:rFonts w:cs="Tahoma"/>
          <w:b w:val="0"/>
          <w:spacing w:val="-2"/>
          <w:szCs w:val="24"/>
        </w:rPr>
        <w:t>en juicio, y aunque en el fallo se detallaron dichos rubros, estos fueron extraídos del escrito de acusación.</w:t>
      </w:r>
    </w:p>
    <w:p w:rsidR="004019E9" w:rsidRPr="00A57254" w:rsidRDefault="004019E9" w:rsidP="00A31E0D">
      <w:pPr>
        <w:spacing w:line="288" w:lineRule="auto"/>
        <w:rPr>
          <w:rStyle w:val="Numeracinttulo"/>
          <w:rFonts w:cs="Tahoma"/>
          <w:b w:val="0"/>
          <w:spacing w:val="-2"/>
          <w:szCs w:val="24"/>
        </w:rPr>
      </w:pPr>
    </w:p>
    <w:p w:rsidR="004019E9" w:rsidRPr="00A57254" w:rsidRDefault="004019E9" w:rsidP="00A31E0D">
      <w:pPr>
        <w:spacing w:line="288" w:lineRule="auto"/>
        <w:rPr>
          <w:rStyle w:val="Numeracinttulo"/>
          <w:rFonts w:cs="Tahoma"/>
          <w:b w:val="0"/>
          <w:spacing w:val="-2"/>
          <w:szCs w:val="24"/>
        </w:rPr>
      </w:pPr>
      <w:r w:rsidRPr="00A57254">
        <w:rPr>
          <w:rStyle w:val="Numeracinttulo"/>
          <w:rFonts w:cs="Tahoma"/>
          <w:b w:val="0"/>
          <w:spacing w:val="-2"/>
          <w:szCs w:val="24"/>
        </w:rPr>
        <w:t>Expresa que la menor actualmente tiene 16 años, no estudia y tampoco trabaja pese a estar ad portas de la adultez</w:t>
      </w:r>
      <w:r w:rsidR="00B87EF5" w:rsidRPr="00A57254">
        <w:rPr>
          <w:rStyle w:val="Numeracinttulo"/>
          <w:rFonts w:cs="Tahoma"/>
          <w:b w:val="0"/>
          <w:spacing w:val="-2"/>
          <w:szCs w:val="24"/>
        </w:rPr>
        <w:t>,</w:t>
      </w:r>
      <w:r w:rsidRPr="00A57254">
        <w:rPr>
          <w:rStyle w:val="Numeracinttulo"/>
          <w:rFonts w:cs="Tahoma"/>
          <w:b w:val="0"/>
          <w:spacing w:val="-2"/>
          <w:szCs w:val="24"/>
        </w:rPr>
        <w:t xml:space="preserve"> y en su sentir se le impon</w:t>
      </w:r>
      <w:r w:rsidR="00B87EF5" w:rsidRPr="00A57254">
        <w:rPr>
          <w:rStyle w:val="Numeracinttulo"/>
          <w:rFonts w:cs="Tahoma"/>
          <w:b w:val="0"/>
          <w:spacing w:val="-2"/>
          <w:szCs w:val="24"/>
        </w:rPr>
        <w:t>e una carga alta a su defendido</w:t>
      </w:r>
      <w:r w:rsidRPr="00A57254">
        <w:rPr>
          <w:rStyle w:val="Numeracinttulo"/>
          <w:rFonts w:cs="Tahoma"/>
          <w:b w:val="0"/>
          <w:spacing w:val="-2"/>
          <w:szCs w:val="24"/>
        </w:rPr>
        <w:t xml:space="preserve"> al tener que cump</w:t>
      </w:r>
      <w:r w:rsidR="00B87EF5" w:rsidRPr="00A57254">
        <w:rPr>
          <w:rStyle w:val="Numeracinttulo"/>
          <w:rFonts w:cs="Tahoma"/>
          <w:b w:val="0"/>
          <w:spacing w:val="-2"/>
          <w:szCs w:val="24"/>
        </w:rPr>
        <w:t>lir con una cuota mes a mes. S</w:t>
      </w:r>
      <w:r w:rsidRPr="00A57254">
        <w:rPr>
          <w:rStyle w:val="Numeracinttulo"/>
          <w:rFonts w:cs="Tahoma"/>
          <w:b w:val="0"/>
          <w:spacing w:val="-2"/>
          <w:szCs w:val="24"/>
        </w:rPr>
        <w:t xml:space="preserve">e pregunta si se hace necesario imponerle una condena cuando pese a que sus recursos económicos son ínfimos, </w:t>
      </w:r>
      <w:r w:rsidR="001D2769" w:rsidRPr="00A57254">
        <w:rPr>
          <w:rStyle w:val="Numeracinttulo"/>
          <w:rFonts w:cs="Tahoma"/>
          <w:b w:val="0"/>
          <w:spacing w:val="-2"/>
          <w:szCs w:val="24"/>
        </w:rPr>
        <w:t>l</w:t>
      </w:r>
      <w:r w:rsidRPr="00A57254">
        <w:rPr>
          <w:rStyle w:val="Numeracinttulo"/>
          <w:rFonts w:cs="Tahoma"/>
          <w:b w:val="0"/>
          <w:spacing w:val="-2"/>
          <w:szCs w:val="24"/>
        </w:rPr>
        <w:t>e aporta a su hija, y si bien incumplió por algunos meses no l</w:t>
      </w:r>
      <w:r w:rsidR="00B87EF5" w:rsidRPr="00A57254">
        <w:rPr>
          <w:rStyle w:val="Numeracinttulo"/>
          <w:rFonts w:cs="Tahoma"/>
          <w:b w:val="0"/>
          <w:spacing w:val="-2"/>
          <w:szCs w:val="24"/>
        </w:rPr>
        <w:t>o hizo con dolo, sino porque</w:t>
      </w:r>
      <w:r w:rsidRPr="00A57254">
        <w:rPr>
          <w:rStyle w:val="Numeracinttulo"/>
          <w:rFonts w:cs="Tahoma"/>
          <w:b w:val="0"/>
          <w:spacing w:val="-2"/>
          <w:szCs w:val="24"/>
        </w:rPr>
        <w:t xml:space="preserve"> no podía pagarlos al laborar en una profesión donde no se tienen recursos estables,</w:t>
      </w:r>
      <w:r w:rsidR="001D2769" w:rsidRPr="00A57254">
        <w:rPr>
          <w:rStyle w:val="Numeracinttulo"/>
          <w:rFonts w:cs="Tahoma"/>
          <w:b w:val="0"/>
          <w:spacing w:val="-2"/>
          <w:szCs w:val="24"/>
        </w:rPr>
        <w:t xml:space="preserve"> y </w:t>
      </w:r>
      <w:r w:rsidR="001D2769" w:rsidRPr="00A57254">
        <w:rPr>
          <w:rStyle w:val="Numeracinttulo"/>
          <w:rFonts w:cs="Tahoma"/>
          <w:b w:val="0"/>
          <w:spacing w:val="-2"/>
          <w:szCs w:val="24"/>
        </w:rPr>
        <w:lastRenderedPageBreak/>
        <w:t>si</w:t>
      </w:r>
      <w:r w:rsidRPr="00A57254">
        <w:rPr>
          <w:rStyle w:val="Numeracinttulo"/>
          <w:rFonts w:cs="Tahoma"/>
          <w:b w:val="0"/>
          <w:spacing w:val="-2"/>
          <w:szCs w:val="24"/>
        </w:rPr>
        <w:t xml:space="preserve"> un salario mínimo resulta insuficiente para quienes lo devengan, como lo será para aquellos que n</w:t>
      </w:r>
      <w:r w:rsidR="001D2769" w:rsidRPr="00A57254">
        <w:rPr>
          <w:rStyle w:val="Numeracinttulo"/>
          <w:rFonts w:cs="Tahoma"/>
          <w:b w:val="0"/>
          <w:spacing w:val="-2"/>
          <w:szCs w:val="24"/>
        </w:rPr>
        <w:t>o lo alcanzan como en este caso</w:t>
      </w:r>
      <w:r w:rsidRPr="00A57254">
        <w:rPr>
          <w:rStyle w:val="Numeracinttulo"/>
          <w:rFonts w:cs="Tahoma"/>
          <w:b w:val="0"/>
          <w:spacing w:val="-2"/>
          <w:szCs w:val="24"/>
        </w:rPr>
        <w:t xml:space="preserve">.  </w:t>
      </w:r>
    </w:p>
    <w:p w:rsidR="004019E9" w:rsidRPr="00A57254" w:rsidRDefault="004019E9" w:rsidP="00A31E0D">
      <w:pPr>
        <w:spacing w:line="288" w:lineRule="auto"/>
        <w:rPr>
          <w:rStyle w:val="Numeracinttulo"/>
          <w:rFonts w:cs="Tahoma"/>
          <w:b w:val="0"/>
          <w:spacing w:val="-2"/>
          <w:szCs w:val="24"/>
        </w:rPr>
      </w:pPr>
    </w:p>
    <w:p w:rsidR="004019E9" w:rsidRPr="00A57254" w:rsidRDefault="004019E9" w:rsidP="00A31E0D">
      <w:pPr>
        <w:spacing w:line="288" w:lineRule="auto"/>
        <w:rPr>
          <w:rStyle w:val="Numeracinttulo"/>
          <w:rFonts w:cs="Tahoma"/>
          <w:b w:val="0"/>
          <w:spacing w:val="-2"/>
          <w:szCs w:val="24"/>
        </w:rPr>
      </w:pPr>
      <w:r w:rsidRPr="00A57254">
        <w:rPr>
          <w:rStyle w:val="Numeracinttulo"/>
          <w:rFonts w:cs="Tahoma"/>
          <w:b w:val="0"/>
          <w:spacing w:val="-2"/>
          <w:szCs w:val="24"/>
        </w:rPr>
        <w:t>Estima finalmente que no se puede castigar penalmente a una persona que por esas razones se sustrae a brindar alimentos, máxime que solo lo hizo en algunos períodos</w:t>
      </w:r>
      <w:r w:rsidR="00B87EF5" w:rsidRPr="00A57254">
        <w:rPr>
          <w:rStyle w:val="Numeracinttulo"/>
          <w:rFonts w:cs="Tahoma"/>
          <w:b w:val="0"/>
          <w:spacing w:val="-2"/>
          <w:szCs w:val="24"/>
        </w:rPr>
        <w:t>,</w:t>
      </w:r>
      <w:r w:rsidRPr="00A57254">
        <w:rPr>
          <w:rStyle w:val="Numeracinttulo"/>
          <w:rFonts w:cs="Tahoma"/>
          <w:b w:val="0"/>
          <w:spacing w:val="-2"/>
          <w:szCs w:val="24"/>
        </w:rPr>
        <w:t xml:space="preserve"> y el resto de la existencia d</w:t>
      </w:r>
      <w:r w:rsidR="00B87EF5" w:rsidRPr="00A57254">
        <w:rPr>
          <w:rStyle w:val="Numeracinttulo"/>
          <w:rFonts w:cs="Tahoma"/>
          <w:b w:val="0"/>
          <w:spacing w:val="-2"/>
          <w:szCs w:val="24"/>
        </w:rPr>
        <w:t>e la menor ha cumplido con ello</w:t>
      </w:r>
      <w:r w:rsidRPr="00A57254">
        <w:rPr>
          <w:rStyle w:val="Numeracinttulo"/>
          <w:rFonts w:cs="Tahoma"/>
          <w:b w:val="0"/>
          <w:spacing w:val="-2"/>
          <w:szCs w:val="24"/>
        </w:rPr>
        <w:t xml:space="preserve"> al no haberse probado lo contrario.</w:t>
      </w:r>
    </w:p>
    <w:p w:rsidR="00E33A7E" w:rsidRPr="00A57254" w:rsidRDefault="00E33A7E" w:rsidP="00A31E0D">
      <w:pPr>
        <w:spacing w:line="288" w:lineRule="auto"/>
        <w:rPr>
          <w:rFonts w:cs="Tahoma"/>
          <w:b/>
          <w:spacing w:val="-2"/>
          <w:sz w:val="24"/>
          <w:szCs w:val="24"/>
        </w:rPr>
      </w:pPr>
    </w:p>
    <w:p w:rsidR="00C64523" w:rsidRDefault="00C64523" w:rsidP="00A31E0D">
      <w:pPr>
        <w:spacing w:line="288" w:lineRule="auto"/>
        <w:rPr>
          <w:rFonts w:cs="Tahoma"/>
          <w:b/>
          <w:spacing w:val="-2"/>
        </w:rPr>
      </w:pPr>
      <w:r w:rsidRPr="00A57254">
        <w:rPr>
          <w:rFonts w:cs="Tahoma"/>
          <w:b/>
          <w:spacing w:val="-2"/>
          <w:sz w:val="24"/>
          <w:szCs w:val="24"/>
        </w:rPr>
        <w:t xml:space="preserve">2.2.- </w:t>
      </w:r>
      <w:r w:rsidR="004019E9" w:rsidRPr="00A57254">
        <w:rPr>
          <w:rFonts w:cs="Tahoma"/>
          <w:spacing w:val="-2"/>
          <w:sz w:val="24"/>
          <w:szCs w:val="24"/>
        </w:rPr>
        <w:t xml:space="preserve">El </w:t>
      </w:r>
      <w:r w:rsidRPr="00A57254">
        <w:rPr>
          <w:rFonts w:cs="Tahoma"/>
          <w:spacing w:val="-2"/>
          <w:sz w:val="24"/>
          <w:szCs w:val="24"/>
        </w:rPr>
        <w:t>apoderad</w:t>
      </w:r>
      <w:r w:rsidR="004019E9" w:rsidRPr="00A57254">
        <w:rPr>
          <w:rFonts w:cs="Tahoma"/>
          <w:spacing w:val="-2"/>
          <w:sz w:val="24"/>
          <w:szCs w:val="24"/>
        </w:rPr>
        <w:t>o</w:t>
      </w:r>
      <w:r w:rsidRPr="00A57254">
        <w:rPr>
          <w:rFonts w:cs="Tahoma"/>
          <w:spacing w:val="-2"/>
          <w:sz w:val="24"/>
          <w:szCs w:val="24"/>
        </w:rPr>
        <w:t xml:space="preserve"> de víctimas</w:t>
      </w:r>
      <w:r>
        <w:rPr>
          <w:rFonts w:cs="Tahoma"/>
          <w:spacing w:val="-2"/>
        </w:rPr>
        <w:t xml:space="preserve"> </w:t>
      </w:r>
      <w:r>
        <w:rPr>
          <w:rFonts w:ascii="Verdana" w:hAnsi="Verdana" w:cs="Tahoma"/>
          <w:spacing w:val="-2"/>
          <w:sz w:val="20"/>
          <w:szCs w:val="20"/>
        </w:rPr>
        <w:t>-</w:t>
      </w:r>
      <w:r w:rsidRPr="00C64523">
        <w:rPr>
          <w:rFonts w:ascii="Verdana" w:hAnsi="Verdana" w:cs="Tahoma"/>
          <w:spacing w:val="-2"/>
          <w:sz w:val="20"/>
          <w:szCs w:val="20"/>
        </w:rPr>
        <w:t>no recurrente-</w:t>
      </w:r>
      <w:r>
        <w:rPr>
          <w:rFonts w:cs="Tahoma"/>
          <w:spacing w:val="-2"/>
        </w:rPr>
        <w:t xml:space="preserve"> </w:t>
      </w:r>
      <w:r>
        <w:rPr>
          <w:rFonts w:cs="Tahoma"/>
          <w:b/>
          <w:spacing w:val="-2"/>
        </w:rPr>
        <w:t xml:space="preserve"> </w:t>
      </w:r>
    </w:p>
    <w:p w:rsidR="00C64523" w:rsidRPr="00A57254" w:rsidRDefault="00C64523" w:rsidP="00A31E0D">
      <w:pPr>
        <w:spacing w:line="288" w:lineRule="auto"/>
        <w:rPr>
          <w:rFonts w:cs="Tahoma"/>
          <w:b/>
          <w:spacing w:val="-2"/>
          <w:sz w:val="24"/>
          <w:szCs w:val="24"/>
        </w:rPr>
      </w:pPr>
    </w:p>
    <w:p w:rsidR="004019E9" w:rsidRPr="00A57254" w:rsidRDefault="004019E9" w:rsidP="00A31E0D">
      <w:pPr>
        <w:spacing w:line="288" w:lineRule="auto"/>
        <w:rPr>
          <w:rFonts w:cs="Tahoma"/>
          <w:spacing w:val="-2"/>
          <w:sz w:val="24"/>
          <w:szCs w:val="24"/>
        </w:rPr>
      </w:pPr>
      <w:r w:rsidRPr="00A57254">
        <w:rPr>
          <w:rFonts w:cs="Tahoma"/>
          <w:spacing w:val="-2"/>
          <w:sz w:val="24"/>
          <w:szCs w:val="24"/>
        </w:rPr>
        <w:t>Pide se confirme en su integridad el fallo impugnado, por las siguientes razones:</w:t>
      </w:r>
    </w:p>
    <w:p w:rsidR="004019E9" w:rsidRPr="00A57254" w:rsidRDefault="004019E9" w:rsidP="00A31E0D">
      <w:pPr>
        <w:spacing w:line="288" w:lineRule="auto"/>
        <w:rPr>
          <w:rFonts w:cs="Tahoma"/>
          <w:spacing w:val="-2"/>
          <w:sz w:val="24"/>
          <w:szCs w:val="24"/>
        </w:rPr>
      </w:pPr>
    </w:p>
    <w:p w:rsidR="00E864E6" w:rsidRPr="00A57254" w:rsidRDefault="00E864E6" w:rsidP="00A31E0D">
      <w:pPr>
        <w:spacing w:line="288" w:lineRule="auto"/>
        <w:rPr>
          <w:rFonts w:cs="Tahoma"/>
          <w:spacing w:val="-2"/>
          <w:sz w:val="24"/>
          <w:szCs w:val="24"/>
        </w:rPr>
      </w:pPr>
      <w:r w:rsidRPr="00A57254">
        <w:rPr>
          <w:rFonts w:cs="Tahoma"/>
          <w:spacing w:val="-2"/>
          <w:sz w:val="24"/>
          <w:szCs w:val="24"/>
        </w:rPr>
        <w:t xml:space="preserve">Es deber del padre demostrar las causas por las cuales incumple su </w:t>
      </w:r>
      <w:r w:rsidR="00BE13DE" w:rsidRPr="00A57254">
        <w:rPr>
          <w:rFonts w:cs="Tahoma"/>
          <w:spacing w:val="-2"/>
          <w:sz w:val="24"/>
          <w:szCs w:val="24"/>
        </w:rPr>
        <w:t xml:space="preserve">deber </w:t>
      </w:r>
      <w:r w:rsidRPr="00A57254">
        <w:rPr>
          <w:rFonts w:cs="Tahoma"/>
          <w:spacing w:val="-2"/>
          <w:sz w:val="24"/>
          <w:szCs w:val="24"/>
        </w:rPr>
        <w:t>alimentari</w:t>
      </w:r>
      <w:r w:rsidR="00BE13DE" w:rsidRPr="00A57254">
        <w:rPr>
          <w:rFonts w:cs="Tahoma"/>
          <w:spacing w:val="-2"/>
          <w:sz w:val="24"/>
          <w:szCs w:val="24"/>
        </w:rPr>
        <w:t>o</w:t>
      </w:r>
      <w:r w:rsidRPr="00A57254">
        <w:rPr>
          <w:rFonts w:cs="Tahoma"/>
          <w:spacing w:val="-2"/>
          <w:sz w:val="24"/>
          <w:szCs w:val="24"/>
        </w:rPr>
        <w:t xml:space="preserve"> y no de la </w:t>
      </w:r>
      <w:r w:rsidR="00B87EF5" w:rsidRPr="00A57254">
        <w:rPr>
          <w:rFonts w:cs="Tahoma"/>
          <w:spacing w:val="-2"/>
          <w:sz w:val="24"/>
          <w:szCs w:val="24"/>
        </w:rPr>
        <w:t>F</w:t>
      </w:r>
      <w:r w:rsidRPr="00A57254">
        <w:rPr>
          <w:rFonts w:cs="Tahoma"/>
          <w:spacing w:val="-2"/>
          <w:sz w:val="24"/>
          <w:szCs w:val="24"/>
        </w:rPr>
        <w:t>iscalía o su defendida, y en este caso no se demostró esa justa causa</w:t>
      </w:r>
      <w:r w:rsidR="005B038F" w:rsidRPr="00A57254">
        <w:rPr>
          <w:rFonts w:cs="Tahoma"/>
          <w:spacing w:val="-2"/>
          <w:sz w:val="24"/>
          <w:szCs w:val="24"/>
        </w:rPr>
        <w:t xml:space="preserve">, acreditándose </w:t>
      </w:r>
      <w:r w:rsidRPr="00A57254">
        <w:rPr>
          <w:rFonts w:cs="Tahoma"/>
          <w:spacing w:val="-2"/>
          <w:sz w:val="24"/>
          <w:szCs w:val="24"/>
        </w:rPr>
        <w:t xml:space="preserve">que el demandado ha tenido estabilidad laboral, así fuera de forma independiente por 20 años, lo que da a entender su falta de preocupación por su hija, quien pese a saber de su situación psicológica no ha </w:t>
      </w:r>
      <w:r w:rsidR="00A7356B" w:rsidRPr="00A57254">
        <w:rPr>
          <w:rFonts w:cs="Tahoma"/>
          <w:spacing w:val="-2"/>
          <w:sz w:val="24"/>
          <w:szCs w:val="24"/>
        </w:rPr>
        <w:t xml:space="preserve">ocupado </w:t>
      </w:r>
      <w:r w:rsidRPr="00A57254">
        <w:rPr>
          <w:rFonts w:cs="Tahoma"/>
          <w:spacing w:val="-2"/>
          <w:sz w:val="24"/>
          <w:szCs w:val="24"/>
        </w:rPr>
        <w:t>su rol de padre y la ha privado de</w:t>
      </w:r>
      <w:r w:rsidR="001D2769" w:rsidRPr="00A57254">
        <w:rPr>
          <w:rFonts w:cs="Tahoma"/>
          <w:spacing w:val="-2"/>
          <w:sz w:val="24"/>
          <w:szCs w:val="24"/>
        </w:rPr>
        <w:t xml:space="preserve"> su</w:t>
      </w:r>
      <w:r w:rsidRPr="00A57254">
        <w:rPr>
          <w:rFonts w:cs="Tahoma"/>
          <w:spacing w:val="-2"/>
          <w:sz w:val="24"/>
          <w:szCs w:val="24"/>
        </w:rPr>
        <w:t xml:space="preserve"> apoyo por varios años.</w:t>
      </w:r>
    </w:p>
    <w:p w:rsidR="00E864E6" w:rsidRPr="00A57254" w:rsidRDefault="00E864E6" w:rsidP="00A31E0D">
      <w:pPr>
        <w:spacing w:line="288" w:lineRule="auto"/>
        <w:rPr>
          <w:rFonts w:cs="Tahoma"/>
          <w:spacing w:val="-2"/>
          <w:sz w:val="24"/>
          <w:szCs w:val="24"/>
        </w:rPr>
      </w:pPr>
    </w:p>
    <w:p w:rsidR="00905420" w:rsidRPr="00A57254" w:rsidRDefault="00E864E6" w:rsidP="00A31E0D">
      <w:pPr>
        <w:spacing w:line="288" w:lineRule="auto"/>
        <w:rPr>
          <w:rFonts w:cs="Tahoma"/>
          <w:spacing w:val="-2"/>
          <w:sz w:val="24"/>
          <w:szCs w:val="24"/>
        </w:rPr>
      </w:pPr>
      <w:r w:rsidRPr="00A57254">
        <w:rPr>
          <w:rFonts w:cs="Tahoma"/>
          <w:spacing w:val="-2"/>
          <w:sz w:val="24"/>
          <w:szCs w:val="24"/>
        </w:rPr>
        <w:t xml:space="preserve">Refuta varias de las manifestaciones esgrimidas por la defensora del procesado en su alzada, </w:t>
      </w:r>
      <w:r w:rsidR="003A46F1" w:rsidRPr="00A57254">
        <w:rPr>
          <w:rFonts w:cs="Tahoma"/>
          <w:spacing w:val="-2"/>
          <w:sz w:val="24"/>
          <w:szCs w:val="24"/>
        </w:rPr>
        <w:t xml:space="preserve">para señalar lo siguiente: (i) la ayuda que recibe la madre de la </w:t>
      </w:r>
      <w:r w:rsidR="009E02B9" w:rsidRPr="00A57254">
        <w:rPr>
          <w:rFonts w:cs="Tahoma"/>
          <w:spacing w:val="-2"/>
          <w:sz w:val="24"/>
          <w:szCs w:val="24"/>
        </w:rPr>
        <w:t xml:space="preserve">niña </w:t>
      </w:r>
      <w:r w:rsidR="003A46F1" w:rsidRPr="00A57254">
        <w:rPr>
          <w:rFonts w:cs="Tahoma"/>
          <w:spacing w:val="-2"/>
          <w:sz w:val="24"/>
          <w:szCs w:val="24"/>
        </w:rPr>
        <w:t xml:space="preserve">no es algo estable ni permanente para el buen cuidado de su hija; (ii) el acusado no aportó pruebas en cuanto a la responsabilidad que manifiesta </w:t>
      </w:r>
      <w:r w:rsidR="001D2769" w:rsidRPr="00A57254">
        <w:rPr>
          <w:rFonts w:cs="Tahoma"/>
          <w:spacing w:val="-2"/>
          <w:sz w:val="24"/>
          <w:szCs w:val="24"/>
        </w:rPr>
        <w:t>c</w:t>
      </w:r>
      <w:r w:rsidR="003A46F1" w:rsidRPr="00A57254">
        <w:rPr>
          <w:rFonts w:cs="Tahoma"/>
          <w:spacing w:val="-2"/>
          <w:sz w:val="24"/>
          <w:szCs w:val="24"/>
        </w:rPr>
        <w:t>on su señora madre, lo cual es ajeno a</w:t>
      </w:r>
      <w:r w:rsidR="00BE13DE" w:rsidRPr="00A57254">
        <w:rPr>
          <w:rFonts w:cs="Tahoma"/>
          <w:spacing w:val="-2"/>
          <w:sz w:val="24"/>
          <w:szCs w:val="24"/>
        </w:rPr>
        <w:t xml:space="preserve">l </w:t>
      </w:r>
      <w:r w:rsidR="00711100" w:rsidRPr="00A57254">
        <w:rPr>
          <w:rFonts w:cs="Tahoma"/>
          <w:spacing w:val="-2"/>
          <w:sz w:val="24"/>
          <w:szCs w:val="24"/>
        </w:rPr>
        <w:t xml:space="preserve">deber </w:t>
      </w:r>
      <w:r w:rsidR="003A46F1" w:rsidRPr="00A57254">
        <w:rPr>
          <w:rFonts w:cs="Tahoma"/>
          <w:spacing w:val="-2"/>
          <w:sz w:val="24"/>
          <w:szCs w:val="24"/>
        </w:rPr>
        <w:t>alimentari</w:t>
      </w:r>
      <w:r w:rsidR="00BE13DE" w:rsidRPr="00A57254">
        <w:rPr>
          <w:rFonts w:cs="Tahoma"/>
          <w:spacing w:val="-2"/>
          <w:sz w:val="24"/>
          <w:szCs w:val="24"/>
        </w:rPr>
        <w:t>o</w:t>
      </w:r>
      <w:r w:rsidR="003A46F1" w:rsidRPr="00A57254">
        <w:rPr>
          <w:rFonts w:cs="Tahoma"/>
          <w:spacing w:val="-2"/>
          <w:sz w:val="24"/>
          <w:szCs w:val="24"/>
        </w:rPr>
        <w:t xml:space="preserve"> con su hija; (iii) respecto a lo dicho por el procesado al indicar que cada vez que ve </w:t>
      </w:r>
      <w:r w:rsidR="00B87EF5" w:rsidRPr="00A57254">
        <w:rPr>
          <w:rFonts w:cs="Tahoma"/>
          <w:spacing w:val="-2"/>
          <w:sz w:val="24"/>
          <w:szCs w:val="24"/>
        </w:rPr>
        <w:t>a la niña le regala dinero, la F</w:t>
      </w:r>
      <w:r w:rsidR="003A46F1" w:rsidRPr="00A57254">
        <w:rPr>
          <w:rFonts w:cs="Tahoma"/>
          <w:spacing w:val="-2"/>
          <w:sz w:val="24"/>
          <w:szCs w:val="24"/>
        </w:rPr>
        <w:t xml:space="preserve">iscalía aclaró que son donaciones que nada tienen que ver con la responsabilidad ni la cuota que debe </w:t>
      </w:r>
      <w:r w:rsidR="00ED57CD" w:rsidRPr="00A57254">
        <w:rPr>
          <w:rFonts w:cs="Tahoma"/>
          <w:spacing w:val="-2"/>
          <w:sz w:val="24"/>
          <w:szCs w:val="24"/>
        </w:rPr>
        <w:t>sufragar</w:t>
      </w:r>
      <w:r w:rsidR="003A46F1" w:rsidRPr="00A57254">
        <w:rPr>
          <w:rFonts w:cs="Tahoma"/>
          <w:spacing w:val="-2"/>
          <w:sz w:val="24"/>
          <w:szCs w:val="24"/>
        </w:rPr>
        <w:t>; (iv) no puede estimularse que el pro</w:t>
      </w:r>
      <w:r w:rsidR="005B038F" w:rsidRPr="00A57254">
        <w:rPr>
          <w:rFonts w:cs="Tahoma"/>
          <w:spacing w:val="-2"/>
          <w:sz w:val="24"/>
          <w:szCs w:val="24"/>
        </w:rPr>
        <w:t xml:space="preserve">pio padre de forma reprochable incentive </w:t>
      </w:r>
      <w:r w:rsidR="003A46F1" w:rsidRPr="00A57254">
        <w:rPr>
          <w:rFonts w:cs="Tahoma"/>
          <w:spacing w:val="-2"/>
          <w:sz w:val="24"/>
          <w:szCs w:val="24"/>
        </w:rPr>
        <w:t>a su hija menor de edad a trabajar, cuando debería buscar que continuara con sus estudios; (v) el juicio de re</w:t>
      </w:r>
      <w:r w:rsidR="00BE13DE" w:rsidRPr="00A57254">
        <w:rPr>
          <w:rFonts w:cs="Tahoma"/>
          <w:spacing w:val="-2"/>
          <w:sz w:val="24"/>
          <w:szCs w:val="24"/>
        </w:rPr>
        <w:t xml:space="preserve">proche </w:t>
      </w:r>
      <w:r w:rsidR="003A46F1" w:rsidRPr="00A57254">
        <w:rPr>
          <w:rFonts w:cs="Tahoma"/>
          <w:spacing w:val="-2"/>
          <w:sz w:val="24"/>
          <w:szCs w:val="24"/>
        </w:rPr>
        <w:t xml:space="preserve">recae sobre el procesado y no sobre los familiares de la menor; (vi) la madre de la </w:t>
      </w:r>
      <w:r w:rsidR="009E02B9" w:rsidRPr="00A57254">
        <w:rPr>
          <w:rFonts w:cs="Tahoma"/>
          <w:spacing w:val="-2"/>
          <w:sz w:val="24"/>
          <w:szCs w:val="24"/>
        </w:rPr>
        <w:t xml:space="preserve">niña </w:t>
      </w:r>
      <w:r w:rsidR="003A46F1" w:rsidRPr="00A57254">
        <w:rPr>
          <w:rFonts w:cs="Tahoma"/>
          <w:spacing w:val="-2"/>
          <w:sz w:val="24"/>
          <w:szCs w:val="24"/>
        </w:rPr>
        <w:t>ha sido coherente con sus acto</w:t>
      </w:r>
      <w:r w:rsidR="00905420" w:rsidRPr="00A57254">
        <w:rPr>
          <w:rFonts w:cs="Tahoma"/>
          <w:spacing w:val="-2"/>
          <w:sz w:val="24"/>
          <w:szCs w:val="24"/>
        </w:rPr>
        <w:t xml:space="preserve">s y ha obrado de </w:t>
      </w:r>
      <w:r w:rsidR="00A7356B" w:rsidRPr="00A57254">
        <w:rPr>
          <w:rFonts w:cs="Tahoma"/>
          <w:spacing w:val="-2"/>
          <w:sz w:val="24"/>
          <w:szCs w:val="24"/>
        </w:rPr>
        <w:t xml:space="preserve">forma </w:t>
      </w:r>
      <w:r w:rsidR="00BE13DE" w:rsidRPr="00A57254">
        <w:rPr>
          <w:rFonts w:cs="Tahoma"/>
          <w:spacing w:val="-2"/>
          <w:sz w:val="24"/>
          <w:szCs w:val="24"/>
        </w:rPr>
        <w:t xml:space="preserve">comprometida </w:t>
      </w:r>
      <w:r w:rsidR="00905420" w:rsidRPr="00A57254">
        <w:rPr>
          <w:rFonts w:cs="Tahoma"/>
          <w:spacing w:val="-2"/>
          <w:sz w:val="24"/>
          <w:szCs w:val="24"/>
        </w:rPr>
        <w:t xml:space="preserve">al asumir la obligación de su hija de manera solitaria, y por ende </w:t>
      </w:r>
      <w:proofErr w:type="spellStart"/>
      <w:r w:rsidR="001A62D2">
        <w:rPr>
          <w:rFonts w:cs="Tahoma"/>
          <w:b/>
          <w:spacing w:val="-2"/>
          <w:sz w:val="24"/>
          <w:szCs w:val="24"/>
        </w:rPr>
        <w:t>H.H.C.C</w:t>
      </w:r>
      <w:proofErr w:type="spellEnd"/>
      <w:r w:rsidR="001A62D2">
        <w:rPr>
          <w:rFonts w:cs="Tahoma"/>
          <w:b/>
          <w:spacing w:val="-2"/>
          <w:sz w:val="24"/>
          <w:szCs w:val="24"/>
        </w:rPr>
        <w:t>.</w:t>
      </w:r>
      <w:r w:rsidR="00905420" w:rsidRPr="00A57254">
        <w:rPr>
          <w:rFonts w:cs="Tahoma"/>
          <w:spacing w:val="-2"/>
          <w:sz w:val="24"/>
          <w:szCs w:val="24"/>
        </w:rPr>
        <w:t xml:space="preserve"> deberá responder al demostrarse un incumplimiento continuo y desmesurado.</w:t>
      </w:r>
    </w:p>
    <w:p w:rsidR="003D279E" w:rsidRPr="00A57254" w:rsidRDefault="003D279E" w:rsidP="00A31E0D">
      <w:pPr>
        <w:spacing w:line="288" w:lineRule="auto"/>
        <w:rPr>
          <w:rFonts w:cs="Tahoma"/>
          <w:spacing w:val="-2"/>
          <w:sz w:val="24"/>
          <w:szCs w:val="24"/>
        </w:rPr>
      </w:pPr>
    </w:p>
    <w:p w:rsidR="00BA74A4" w:rsidRPr="00A57254" w:rsidRDefault="00905420" w:rsidP="00A31E0D">
      <w:pPr>
        <w:spacing w:line="288" w:lineRule="auto"/>
        <w:rPr>
          <w:rFonts w:cs="Tahoma"/>
          <w:spacing w:val="-2"/>
          <w:sz w:val="24"/>
          <w:szCs w:val="24"/>
        </w:rPr>
      </w:pPr>
      <w:r w:rsidRPr="00A57254">
        <w:rPr>
          <w:rFonts w:cs="Tahoma"/>
          <w:b/>
          <w:spacing w:val="-2"/>
          <w:sz w:val="24"/>
          <w:szCs w:val="24"/>
        </w:rPr>
        <w:t>2.3</w:t>
      </w:r>
      <w:r w:rsidR="00BA74A4" w:rsidRPr="00A57254">
        <w:rPr>
          <w:rFonts w:cs="Tahoma"/>
          <w:b/>
          <w:spacing w:val="-2"/>
          <w:sz w:val="24"/>
          <w:szCs w:val="24"/>
        </w:rPr>
        <w:t>.-</w:t>
      </w:r>
      <w:r w:rsidR="00BA74A4" w:rsidRPr="00A57254">
        <w:rPr>
          <w:rFonts w:cs="Tahoma"/>
          <w:spacing w:val="-2"/>
          <w:sz w:val="24"/>
          <w:szCs w:val="24"/>
        </w:rPr>
        <w:t xml:space="preserve"> Debidamente sustentado el recurso, </w:t>
      </w:r>
      <w:r w:rsidR="003D279E" w:rsidRPr="00A57254">
        <w:rPr>
          <w:rFonts w:cs="Tahoma"/>
          <w:spacing w:val="-2"/>
          <w:sz w:val="24"/>
          <w:szCs w:val="24"/>
        </w:rPr>
        <w:t>e</w:t>
      </w:r>
      <w:r w:rsidR="00656E77" w:rsidRPr="00A57254">
        <w:rPr>
          <w:rFonts w:cs="Tahoma"/>
          <w:spacing w:val="-2"/>
          <w:sz w:val="24"/>
          <w:szCs w:val="24"/>
        </w:rPr>
        <w:t>l</w:t>
      </w:r>
      <w:r w:rsidR="00EB1303" w:rsidRPr="00A57254">
        <w:rPr>
          <w:rFonts w:cs="Tahoma"/>
          <w:spacing w:val="-2"/>
          <w:sz w:val="24"/>
          <w:szCs w:val="24"/>
        </w:rPr>
        <w:t xml:space="preserve"> funcionari</w:t>
      </w:r>
      <w:r w:rsidRPr="00A57254">
        <w:rPr>
          <w:rFonts w:cs="Tahoma"/>
          <w:spacing w:val="-2"/>
          <w:sz w:val="24"/>
          <w:szCs w:val="24"/>
        </w:rPr>
        <w:t>o</w:t>
      </w:r>
      <w:r w:rsidR="00BA74A4" w:rsidRPr="00A57254">
        <w:rPr>
          <w:rFonts w:cs="Tahoma"/>
          <w:spacing w:val="-2"/>
          <w:sz w:val="24"/>
          <w:szCs w:val="24"/>
        </w:rPr>
        <w:t xml:space="preserve"> a quo lo concedió en el efectivo suspensivo y dispuso la remisión de los registros pertinentes ante esta Corporación con el fin de desatar la alzada.</w:t>
      </w:r>
    </w:p>
    <w:p w:rsidR="00211B7D" w:rsidRPr="00A57254" w:rsidRDefault="00211B7D" w:rsidP="00A31E0D">
      <w:pPr>
        <w:spacing w:line="288" w:lineRule="auto"/>
        <w:rPr>
          <w:rStyle w:val="Algerian"/>
          <w:rFonts w:ascii="Tahoma" w:hAnsi="Tahoma" w:cs="Tahoma"/>
          <w:spacing w:val="-2"/>
          <w:sz w:val="24"/>
          <w:szCs w:val="24"/>
        </w:rPr>
      </w:pPr>
    </w:p>
    <w:p w:rsidR="00BA74A4" w:rsidRPr="00F74614" w:rsidRDefault="00BA74A4" w:rsidP="00A31E0D">
      <w:pPr>
        <w:spacing w:line="288" w:lineRule="auto"/>
        <w:rPr>
          <w:rFonts w:cs="Tahoma"/>
          <w:b/>
        </w:rPr>
      </w:pPr>
      <w:r w:rsidRPr="00A57254">
        <w:rPr>
          <w:rStyle w:val="Algerian"/>
          <w:rFonts w:ascii="Tahoma" w:hAnsi="Tahoma" w:cs="Tahoma"/>
          <w:spacing w:val="-2"/>
          <w:sz w:val="24"/>
          <w:szCs w:val="24"/>
        </w:rPr>
        <w:t xml:space="preserve">3.- Para resolver, </w:t>
      </w:r>
      <w:r w:rsidRPr="00674C78">
        <w:rPr>
          <w:rStyle w:val="Algerian"/>
          <w:spacing w:val="-2"/>
        </w:rPr>
        <w:t>se considera</w:t>
      </w:r>
    </w:p>
    <w:p w:rsidR="00872667" w:rsidRPr="00A57254" w:rsidRDefault="00872667" w:rsidP="00A31E0D">
      <w:pPr>
        <w:spacing w:line="288" w:lineRule="auto"/>
        <w:rPr>
          <w:rStyle w:val="Algerian"/>
          <w:rFonts w:ascii="Tahoma" w:hAnsi="Tahoma" w:cs="Tahoma"/>
          <w:spacing w:val="-2"/>
          <w:sz w:val="24"/>
          <w:szCs w:val="24"/>
        </w:rPr>
      </w:pPr>
    </w:p>
    <w:p w:rsidR="00BA74A4" w:rsidRPr="00A57254" w:rsidRDefault="00BA74A4" w:rsidP="00A31E0D">
      <w:pPr>
        <w:spacing w:line="288" w:lineRule="auto"/>
        <w:rPr>
          <w:rFonts w:cs="Tahoma"/>
          <w:b/>
          <w:spacing w:val="-2"/>
          <w:sz w:val="24"/>
          <w:szCs w:val="24"/>
        </w:rPr>
      </w:pPr>
      <w:r w:rsidRPr="00A57254">
        <w:rPr>
          <w:rFonts w:cs="Tahoma"/>
          <w:b/>
          <w:spacing w:val="-2"/>
          <w:sz w:val="24"/>
          <w:szCs w:val="24"/>
        </w:rPr>
        <w:t>3.1.- Competencia</w:t>
      </w:r>
    </w:p>
    <w:p w:rsidR="00BA74A4" w:rsidRPr="00A57254" w:rsidRDefault="00BA74A4" w:rsidP="00A31E0D">
      <w:pPr>
        <w:spacing w:line="288" w:lineRule="auto"/>
        <w:rPr>
          <w:rFonts w:cs="Tahoma"/>
          <w:b/>
          <w:spacing w:val="-2"/>
          <w:sz w:val="24"/>
          <w:szCs w:val="24"/>
        </w:rPr>
      </w:pPr>
    </w:p>
    <w:p w:rsidR="00BA74A4" w:rsidRPr="00A57254" w:rsidRDefault="00BA74A4" w:rsidP="00A31E0D">
      <w:pPr>
        <w:spacing w:line="288" w:lineRule="auto"/>
        <w:rPr>
          <w:rFonts w:cs="Tahoma"/>
          <w:spacing w:val="-2"/>
          <w:sz w:val="24"/>
          <w:szCs w:val="24"/>
        </w:rPr>
      </w:pPr>
      <w:r w:rsidRPr="00A57254">
        <w:rPr>
          <w:rFonts w:cs="Tahoma"/>
          <w:spacing w:val="-2"/>
          <w:sz w:val="24"/>
          <w:szCs w:val="24"/>
        </w:rPr>
        <w:t>La tiene esta Colegiatura de conformidad con los factores objetivo, territorial y funcional a voces de los artículos 20, 34.1 y 179 de la Ley 906</w:t>
      </w:r>
      <w:r w:rsidR="00656E77" w:rsidRPr="00A57254">
        <w:rPr>
          <w:rFonts w:cs="Tahoma"/>
          <w:spacing w:val="-2"/>
          <w:sz w:val="24"/>
          <w:szCs w:val="24"/>
        </w:rPr>
        <w:t>/04</w:t>
      </w:r>
      <w:r w:rsidRPr="00A57254">
        <w:rPr>
          <w:rFonts w:cs="Tahoma"/>
          <w:spacing w:val="-2"/>
          <w:sz w:val="24"/>
          <w:szCs w:val="24"/>
        </w:rPr>
        <w:t xml:space="preserve"> -modificado este último por el artículo 91 de la Ley 1395</w:t>
      </w:r>
      <w:r w:rsidR="00656E77" w:rsidRPr="00A57254">
        <w:rPr>
          <w:rFonts w:cs="Tahoma"/>
          <w:spacing w:val="-2"/>
          <w:sz w:val="24"/>
          <w:szCs w:val="24"/>
        </w:rPr>
        <w:t>/10</w:t>
      </w:r>
      <w:r w:rsidRPr="00A57254">
        <w:rPr>
          <w:rFonts w:cs="Tahoma"/>
          <w:spacing w:val="-2"/>
          <w:sz w:val="24"/>
          <w:szCs w:val="24"/>
        </w:rPr>
        <w:t xml:space="preserve">-, al haber sido oportunamente interpuesta y debidamente </w:t>
      </w:r>
      <w:r w:rsidRPr="00A57254">
        <w:rPr>
          <w:rFonts w:cs="Tahoma"/>
          <w:spacing w:val="-2"/>
          <w:sz w:val="24"/>
          <w:szCs w:val="24"/>
        </w:rPr>
        <w:lastRenderedPageBreak/>
        <w:t xml:space="preserve">sustentada una apelación contra providencia susceptible de ese recurso y por una parte habilitada para hacerlo -en nuestro caso la </w:t>
      </w:r>
      <w:r w:rsidR="0091755A" w:rsidRPr="00A57254">
        <w:rPr>
          <w:rFonts w:cs="Tahoma"/>
          <w:spacing w:val="-2"/>
          <w:sz w:val="24"/>
          <w:szCs w:val="24"/>
        </w:rPr>
        <w:t>Defensa</w:t>
      </w:r>
      <w:r w:rsidRPr="00A57254">
        <w:rPr>
          <w:rFonts w:cs="Tahoma"/>
          <w:spacing w:val="-2"/>
          <w:sz w:val="24"/>
          <w:szCs w:val="24"/>
        </w:rPr>
        <w:t>-.</w:t>
      </w:r>
    </w:p>
    <w:p w:rsidR="00BA74A4" w:rsidRPr="00A57254" w:rsidRDefault="00BA74A4" w:rsidP="00A31E0D">
      <w:pPr>
        <w:spacing w:line="288" w:lineRule="auto"/>
        <w:rPr>
          <w:rFonts w:cs="Tahoma"/>
          <w:spacing w:val="-2"/>
          <w:sz w:val="24"/>
          <w:szCs w:val="24"/>
        </w:rPr>
      </w:pPr>
    </w:p>
    <w:p w:rsidR="00BA74A4" w:rsidRPr="00A57254" w:rsidRDefault="00BA74A4" w:rsidP="00A31E0D">
      <w:pPr>
        <w:spacing w:line="288" w:lineRule="auto"/>
        <w:rPr>
          <w:rFonts w:cs="Tahoma"/>
          <w:spacing w:val="-2"/>
          <w:sz w:val="24"/>
          <w:szCs w:val="24"/>
        </w:rPr>
      </w:pPr>
      <w:r w:rsidRPr="00A57254">
        <w:rPr>
          <w:rFonts w:cs="Tahoma"/>
          <w:b/>
          <w:spacing w:val="-2"/>
          <w:sz w:val="24"/>
          <w:szCs w:val="24"/>
        </w:rPr>
        <w:t>3.2.-</w:t>
      </w:r>
      <w:r w:rsidRPr="00A57254">
        <w:rPr>
          <w:rFonts w:cs="Tahoma"/>
          <w:spacing w:val="-2"/>
          <w:sz w:val="24"/>
          <w:szCs w:val="24"/>
        </w:rPr>
        <w:t xml:space="preserve"> </w:t>
      </w:r>
      <w:r w:rsidRPr="00A57254">
        <w:rPr>
          <w:rFonts w:cs="Tahoma"/>
          <w:b/>
          <w:spacing w:val="-2"/>
          <w:sz w:val="24"/>
          <w:szCs w:val="24"/>
        </w:rPr>
        <w:t>Problema jurídico planteado</w:t>
      </w:r>
    </w:p>
    <w:p w:rsidR="00BA74A4" w:rsidRPr="00A57254" w:rsidRDefault="00BA74A4" w:rsidP="00A31E0D">
      <w:pPr>
        <w:spacing w:line="288" w:lineRule="auto"/>
        <w:rPr>
          <w:rFonts w:cs="Tahoma"/>
          <w:spacing w:val="-2"/>
          <w:sz w:val="24"/>
          <w:szCs w:val="24"/>
        </w:rPr>
      </w:pPr>
    </w:p>
    <w:p w:rsidR="009E0A9C" w:rsidRPr="00A57254" w:rsidRDefault="00501C0A" w:rsidP="00A31E0D">
      <w:pPr>
        <w:spacing w:line="288" w:lineRule="auto"/>
        <w:rPr>
          <w:rFonts w:cs="Tahoma"/>
          <w:spacing w:val="-4"/>
          <w:sz w:val="24"/>
          <w:szCs w:val="24"/>
        </w:rPr>
      </w:pPr>
      <w:r w:rsidRPr="00A57254">
        <w:rPr>
          <w:rFonts w:cs="Tahoma"/>
          <w:spacing w:val="-2"/>
          <w:sz w:val="24"/>
          <w:szCs w:val="24"/>
        </w:rPr>
        <w:t xml:space="preserve">Corresponde al Tribunal establecer </w:t>
      </w:r>
      <w:r w:rsidR="009E0A9C" w:rsidRPr="00A57254">
        <w:rPr>
          <w:rFonts w:cs="Tahoma"/>
          <w:spacing w:val="-4"/>
          <w:sz w:val="24"/>
          <w:szCs w:val="24"/>
        </w:rPr>
        <w:t xml:space="preserve">el grado de acierto de la providencia de primer grado, con miras a determinar si la decisión por medio de la cual se condenó al acusado </w:t>
      </w:r>
      <w:proofErr w:type="spellStart"/>
      <w:r w:rsidR="001A62D2">
        <w:rPr>
          <w:rFonts w:cs="Tahoma"/>
          <w:b/>
          <w:spacing w:val="-4"/>
          <w:sz w:val="24"/>
          <w:szCs w:val="24"/>
        </w:rPr>
        <w:t>H.H.C.C</w:t>
      </w:r>
      <w:proofErr w:type="spellEnd"/>
      <w:r w:rsidR="001A62D2">
        <w:rPr>
          <w:rFonts w:cs="Tahoma"/>
          <w:b/>
          <w:spacing w:val="-4"/>
          <w:sz w:val="24"/>
          <w:szCs w:val="24"/>
        </w:rPr>
        <w:t>.</w:t>
      </w:r>
      <w:r w:rsidR="009E0A9C" w:rsidRPr="00A57254">
        <w:rPr>
          <w:rFonts w:cs="Tahoma"/>
          <w:b/>
          <w:spacing w:val="-4"/>
          <w:sz w:val="24"/>
          <w:szCs w:val="24"/>
        </w:rPr>
        <w:t xml:space="preserve"> </w:t>
      </w:r>
      <w:r w:rsidR="009E0A9C" w:rsidRPr="00A57254">
        <w:rPr>
          <w:rFonts w:cs="Tahoma"/>
          <w:spacing w:val="-4"/>
          <w:sz w:val="24"/>
          <w:szCs w:val="24"/>
        </w:rPr>
        <w:t xml:space="preserve">por la conducta de inasistencia alimentaria donde figura como víctima la menor L.F.C.Q. está acorde con el material probatorio analizado en su conjunto, en cuyo caso se dispondrá su confirmación; o, de lo contrario, se procederá a la revocación y al </w:t>
      </w:r>
      <w:proofErr w:type="spellStart"/>
      <w:r w:rsidR="009E0A9C" w:rsidRPr="00A57254">
        <w:rPr>
          <w:rFonts w:cs="Tahoma"/>
          <w:spacing w:val="-4"/>
          <w:sz w:val="24"/>
          <w:szCs w:val="24"/>
        </w:rPr>
        <w:t>proferimiento</w:t>
      </w:r>
      <w:proofErr w:type="spellEnd"/>
      <w:r w:rsidR="009E0A9C" w:rsidRPr="00A57254">
        <w:rPr>
          <w:rFonts w:cs="Tahoma"/>
          <w:spacing w:val="-4"/>
          <w:sz w:val="24"/>
          <w:szCs w:val="24"/>
        </w:rPr>
        <w:t xml:space="preserve"> de una sentencia absolutoria, como lo pide su defensora.</w:t>
      </w:r>
    </w:p>
    <w:p w:rsidR="00BA74A4" w:rsidRPr="00A57254" w:rsidRDefault="00BA74A4" w:rsidP="00A31E0D">
      <w:pPr>
        <w:spacing w:line="288" w:lineRule="auto"/>
        <w:rPr>
          <w:rFonts w:cs="Tahoma"/>
          <w:spacing w:val="-2"/>
          <w:sz w:val="24"/>
          <w:szCs w:val="24"/>
        </w:rPr>
      </w:pPr>
    </w:p>
    <w:p w:rsidR="00BA74A4" w:rsidRPr="00A57254" w:rsidRDefault="00BA74A4" w:rsidP="00A31E0D">
      <w:pPr>
        <w:spacing w:line="288" w:lineRule="auto"/>
        <w:rPr>
          <w:rFonts w:cs="Tahoma"/>
          <w:b/>
          <w:spacing w:val="-2"/>
          <w:sz w:val="24"/>
          <w:szCs w:val="24"/>
        </w:rPr>
      </w:pPr>
      <w:r w:rsidRPr="00A57254">
        <w:rPr>
          <w:rFonts w:cs="Tahoma"/>
          <w:b/>
          <w:spacing w:val="-2"/>
          <w:sz w:val="24"/>
          <w:szCs w:val="24"/>
        </w:rPr>
        <w:t>3.3.- Solución a la controversia</w:t>
      </w:r>
    </w:p>
    <w:p w:rsidR="00BA74A4" w:rsidRPr="00A57254" w:rsidRDefault="00BA74A4" w:rsidP="00A31E0D">
      <w:pPr>
        <w:spacing w:line="288" w:lineRule="auto"/>
        <w:rPr>
          <w:rFonts w:cs="Tahoma"/>
          <w:b/>
          <w:spacing w:val="-2"/>
          <w:sz w:val="24"/>
          <w:szCs w:val="24"/>
        </w:rPr>
      </w:pPr>
    </w:p>
    <w:p w:rsidR="00057E4C" w:rsidRPr="00A57254" w:rsidRDefault="00057E4C" w:rsidP="00A31E0D">
      <w:pPr>
        <w:tabs>
          <w:tab w:val="left" w:pos="6663"/>
        </w:tabs>
        <w:spacing w:line="288" w:lineRule="auto"/>
        <w:rPr>
          <w:rFonts w:cs="Tahoma"/>
          <w:spacing w:val="-6"/>
          <w:sz w:val="24"/>
          <w:szCs w:val="24"/>
        </w:rPr>
      </w:pPr>
      <w:r w:rsidRPr="00A57254">
        <w:rPr>
          <w:rFonts w:cs="Tahoma"/>
          <w:spacing w:val="-6"/>
          <w:sz w:val="24"/>
          <w:szCs w:val="24"/>
        </w:rPr>
        <w:t xml:space="preserve">No se avizora irregularidad sustancial alguna de estructura o de garantía, ni error in </w:t>
      </w:r>
      <w:proofErr w:type="spellStart"/>
      <w:r w:rsidRPr="00A57254">
        <w:rPr>
          <w:rFonts w:cs="Tahoma"/>
          <w:spacing w:val="-6"/>
          <w:sz w:val="24"/>
          <w:szCs w:val="24"/>
        </w:rPr>
        <w:t>procedendo</w:t>
      </w:r>
      <w:proofErr w:type="spellEnd"/>
      <w:r w:rsidRPr="00A57254">
        <w:rPr>
          <w:rFonts w:cs="Tahoma"/>
          <w:spacing w:val="-6"/>
          <w:sz w:val="24"/>
          <w:szCs w:val="24"/>
        </w:rPr>
        <w:t xml:space="preserve"> insubsanable que obligue a la Sala a retrotraer la actuación a segmentos ya superados; en consecuencia, se procederá al análisis de fondo que en derecho corresponde.</w:t>
      </w:r>
    </w:p>
    <w:p w:rsidR="00057E4C" w:rsidRPr="00A57254" w:rsidRDefault="00057E4C" w:rsidP="00A31E0D">
      <w:pPr>
        <w:tabs>
          <w:tab w:val="left" w:pos="6663"/>
        </w:tabs>
        <w:overflowPunct w:val="0"/>
        <w:autoSpaceDE w:val="0"/>
        <w:autoSpaceDN w:val="0"/>
        <w:adjustRightInd w:val="0"/>
        <w:spacing w:line="288" w:lineRule="auto"/>
        <w:rPr>
          <w:rFonts w:cs="Tahoma"/>
          <w:spacing w:val="-6"/>
          <w:sz w:val="24"/>
          <w:szCs w:val="24"/>
          <w:lang w:val="es-ES_tradnl"/>
        </w:rPr>
      </w:pPr>
    </w:p>
    <w:p w:rsidR="00057E4C" w:rsidRPr="00A57254" w:rsidRDefault="00B87EF5" w:rsidP="00A31E0D">
      <w:pPr>
        <w:tabs>
          <w:tab w:val="left" w:pos="6663"/>
        </w:tabs>
        <w:spacing w:line="288" w:lineRule="auto"/>
        <w:rPr>
          <w:rStyle w:val="Numeracinttulo"/>
          <w:rFonts w:cs="Tahoma"/>
          <w:b w:val="0"/>
          <w:spacing w:val="-6"/>
          <w:szCs w:val="24"/>
        </w:rPr>
      </w:pPr>
      <w:r w:rsidRPr="00A57254">
        <w:rPr>
          <w:rStyle w:val="Numeracinttulo"/>
          <w:rFonts w:cs="Tahoma"/>
          <w:b w:val="0"/>
          <w:bCs/>
          <w:spacing w:val="-6"/>
          <w:szCs w:val="24"/>
        </w:rPr>
        <w:t>Como se indicó al</w:t>
      </w:r>
      <w:r w:rsidR="00057E4C" w:rsidRPr="00A57254">
        <w:rPr>
          <w:rStyle w:val="Numeracinttulo"/>
          <w:rFonts w:cs="Tahoma"/>
          <w:b w:val="0"/>
          <w:bCs/>
          <w:spacing w:val="-6"/>
          <w:szCs w:val="24"/>
        </w:rPr>
        <w:t xml:space="preserve"> comienzo, los hechos génesis de esta actuación fueron dados a conocer por la señora </w:t>
      </w:r>
      <w:r w:rsidR="00B37DA5" w:rsidRPr="00A57254">
        <w:rPr>
          <w:rStyle w:val="Numeracinttulo"/>
          <w:rFonts w:cs="Tahoma"/>
          <w:b w:val="0"/>
          <w:bCs/>
          <w:spacing w:val="-6"/>
          <w:szCs w:val="24"/>
        </w:rPr>
        <w:t xml:space="preserve">GLORIA IRMA QUIROZ SERNA </w:t>
      </w:r>
      <w:r w:rsidR="00057E4C" w:rsidRPr="00A57254">
        <w:rPr>
          <w:rStyle w:val="Numeracinttulo"/>
          <w:rFonts w:cs="Tahoma"/>
          <w:b w:val="0"/>
          <w:spacing w:val="-6"/>
          <w:szCs w:val="24"/>
        </w:rPr>
        <w:t xml:space="preserve">en denuncia presentada en contra del señor </w:t>
      </w:r>
      <w:proofErr w:type="spellStart"/>
      <w:r w:rsidR="001A62D2">
        <w:rPr>
          <w:rStyle w:val="Numeracinttulo"/>
          <w:rFonts w:cs="Tahoma"/>
          <w:spacing w:val="-6"/>
          <w:szCs w:val="24"/>
        </w:rPr>
        <w:t>H.H.C.C</w:t>
      </w:r>
      <w:proofErr w:type="spellEnd"/>
      <w:r w:rsidR="001A62D2">
        <w:rPr>
          <w:rStyle w:val="Numeracinttulo"/>
          <w:rFonts w:cs="Tahoma"/>
          <w:spacing w:val="-6"/>
          <w:szCs w:val="24"/>
        </w:rPr>
        <w:t>.</w:t>
      </w:r>
      <w:r w:rsidR="00B37DA5" w:rsidRPr="00A57254">
        <w:rPr>
          <w:rStyle w:val="Numeracinttulo"/>
          <w:rFonts w:cs="Tahoma"/>
          <w:b w:val="0"/>
          <w:spacing w:val="-6"/>
          <w:szCs w:val="24"/>
        </w:rPr>
        <w:t xml:space="preserve"> </w:t>
      </w:r>
      <w:r w:rsidR="00057E4C" w:rsidRPr="00A57254">
        <w:rPr>
          <w:rStyle w:val="Numeracinttulo"/>
          <w:rFonts w:cs="Tahoma"/>
          <w:b w:val="0"/>
          <w:spacing w:val="-6"/>
          <w:szCs w:val="24"/>
        </w:rPr>
        <w:t xml:space="preserve">-padre de </w:t>
      </w:r>
      <w:proofErr w:type="spellStart"/>
      <w:r w:rsidR="00B37DA5" w:rsidRPr="00A57254">
        <w:rPr>
          <w:rStyle w:val="Numeracinttulo"/>
          <w:rFonts w:cs="Tahoma"/>
          <w:b w:val="0"/>
          <w:spacing w:val="-6"/>
          <w:szCs w:val="24"/>
        </w:rPr>
        <w:t>L.F.C.Q</w:t>
      </w:r>
      <w:proofErr w:type="spellEnd"/>
      <w:r w:rsidR="00B37DA5" w:rsidRPr="00A57254">
        <w:rPr>
          <w:rStyle w:val="Numeracinttulo"/>
          <w:rFonts w:cs="Tahoma"/>
          <w:b w:val="0"/>
          <w:spacing w:val="-6"/>
          <w:szCs w:val="24"/>
        </w:rPr>
        <w:t>.</w:t>
      </w:r>
      <w:r w:rsidR="00057E4C" w:rsidRPr="00A57254">
        <w:rPr>
          <w:rStyle w:val="Numeracinttulo"/>
          <w:rFonts w:cs="Tahoma"/>
          <w:b w:val="0"/>
          <w:spacing w:val="-6"/>
          <w:szCs w:val="24"/>
        </w:rPr>
        <w:t>-</w:t>
      </w:r>
      <w:r w:rsidR="008D1AFC" w:rsidRPr="00A57254">
        <w:rPr>
          <w:rStyle w:val="Numeracinttulo"/>
          <w:rFonts w:cs="Tahoma"/>
          <w:b w:val="0"/>
          <w:spacing w:val="-6"/>
          <w:szCs w:val="24"/>
        </w:rPr>
        <w:t xml:space="preserve">, </w:t>
      </w:r>
      <w:r w:rsidR="00BA443D" w:rsidRPr="00A57254">
        <w:rPr>
          <w:rStyle w:val="Numeracinttulo"/>
          <w:rFonts w:cs="Tahoma"/>
          <w:b w:val="0"/>
          <w:spacing w:val="-6"/>
          <w:szCs w:val="24"/>
        </w:rPr>
        <w:t xml:space="preserve">donde </w:t>
      </w:r>
      <w:r w:rsidR="00563E6E" w:rsidRPr="00A57254">
        <w:rPr>
          <w:rStyle w:val="Numeracinttulo"/>
          <w:rFonts w:cs="Tahoma"/>
          <w:b w:val="0"/>
          <w:spacing w:val="-6"/>
          <w:szCs w:val="24"/>
        </w:rPr>
        <w:t xml:space="preserve">expresa </w:t>
      </w:r>
      <w:r w:rsidR="00BA443D" w:rsidRPr="00A57254">
        <w:rPr>
          <w:rStyle w:val="Numeracinttulo"/>
          <w:rFonts w:cs="Tahoma"/>
          <w:b w:val="0"/>
          <w:spacing w:val="-6"/>
          <w:szCs w:val="24"/>
        </w:rPr>
        <w:t xml:space="preserve">que </w:t>
      </w:r>
      <w:r w:rsidR="00A40F4A" w:rsidRPr="00A57254">
        <w:rPr>
          <w:rStyle w:val="Numeracinttulo"/>
          <w:rFonts w:cs="Tahoma"/>
          <w:b w:val="0"/>
          <w:spacing w:val="-6"/>
          <w:szCs w:val="24"/>
        </w:rPr>
        <w:t>e</w:t>
      </w:r>
      <w:r w:rsidRPr="00A57254">
        <w:rPr>
          <w:rStyle w:val="Numeracinttulo"/>
          <w:rFonts w:cs="Tahoma"/>
          <w:b w:val="0"/>
          <w:spacing w:val="-6"/>
          <w:szCs w:val="24"/>
        </w:rPr>
        <w:t>l denunciado</w:t>
      </w:r>
      <w:r w:rsidR="00057E4C" w:rsidRPr="00A57254">
        <w:rPr>
          <w:rStyle w:val="Numeracinttulo"/>
          <w:rFonts w:cs="Tahoma"/>
          <w:b w:val="0"/>
          <w:spacing w:val="-6"/>
          <w:szCs w:val="24"/>
        </w:rPr>
        <w:t xml:space="preserve"> incumple la </w:t>
      </w:r>
      <w:r w:rsidR="00BE13DE" w:rsidRPr="00A57254">
        <w:rPr>
          <w:rStyle w:val="Numeracinttulo"/>
          <w:rFonts w:cs="Tahoma"/>
          <w:b w:val="0"/>
          <w:spacing w:val="-6"/>
          <w:szCs w:val="24"/>
        </w:rPr>
        <w:t xml:space="preserve">cuota </w:t>
      </w:r>
      <w:r w:rsidR="00057E4C" w:rsidRPr="00A57254">
        <w:rPr>
          <w:rStyle w:val="Numeracinttulo"/>
          <w:rFonts w:cs="Tahoma"/>
          <w:b w:val="0"/>
          <w:spacing w:val="-6"/>
          <w:szCs w:val="24"/>
        </w:rPr>
        <w:t>alimentaria a la que se había comprometido en la suma de $200.000</w:t>
      </w:r>
      <w:r w:rsidR="0042153A" w:rsidRPr="00A57254">
        <w:rPr>
          <w:rStyle w:val="Numeracinttulo"/>
          <w:rFonts w:cs="Tahoma"/>
          <w:b w:val="0"/>
          <w:spacing w:val="-6"/>
          <w:szCs w:val="24"/>
        </w:rPr>
        <w:t>.oo</w:t>
      </w:r>
      <w:r w:rsidR="00057E4C" w:rsidRPr="00A57254">
        <w:rPr>
          <w:rStyle w:val="Numeracinttulo"/>
          <w:rFonts w:cs="Tahoma"/>
          <w:b w:val="0"/>
          <w:spacing w:val="-6"/>
          <w:szCs w:val="24"/>
        </w:rPr>
        <w:t xml:space="preserve"> desde </w:t>
      </w:r>
      <w:r w:rsidR="0063454B" w:rsidRPr="00A57254">
        <w:rPr>
          <w:rStyle w:val="Numeracinttulo"/>
          <w:rFonts w:cs="Tahoma"/>
          <w:b w:val="0"/>
          <w:spacing w:val="-6"/>
          <w:szCs w:val="24"/>
        </w:rPr>
        <w:t>febrero de 2014</w:t>
      </w:r>
      <w:r w:rsidR="00A40F4A" w:rsidRPr="00A57254">
        <w:rPr>
          <w:rStyle w:val="Numeracinttulo"/>
          <w:rFonts w:cs="Tahoma"/>
          <w:b w:val="0"/>
          <w:spacing w:val="-6"/>
          <w:szCs w:val="24"/>
        </w:rPr>
        <w:t>.</w:t>
      </w:r>
    </w:p>
    <w:p w:rsidR="00277E2A" w:rsidRPr="00A57254" w:rsidRDefault="00277E2A" w:rsidP="00A31E0D">
      <w:pPr>
        <w:tabs>
          <w:tab w:val="left" w:pos="6663"/>
        </w:tabs>
        <w:spacing w:line="288" w:lineRule="auto"/>
        <w:rPr>
          <w:rFonts w:cs="Tahoma"/>
          <w:spacing w:val="-6"/>
          <w:sz w:val="24"/>
          <w:szCs w:val="24"/>
        </w:rPr>
      </w:pPr>
    </w:p>
    <w:p w:rsidR="00277E2A" w:rsidRPr="00A57254" w:rsidRDefault="00277E2A" w:rsidP="00A31E0D">
      <w:pPr>
        <w:tabs>
          <w:tab w:val="left" w:pos="6663"/>
        </w:tabs>
        <w:spacing w:line="288" w:lineRule="auto"/>
        <w:rPr>
          <w:rFonts w:cs="Tahoma"/>
          <w:spacing w:val="-6"/>
          <w:sz w:val="24"/>
          <w:szCs w:val="24"/>
        </w:rPr>
      </w:pPr>
      <w:r w:rsidRPr="00A57254">
        <w:rPr>
          <w:rFonts w:cs="Tahoma"/>
          <w:spacing w:val="-6"/>
          <w:sz w:val="24"/>
          <w:szCs w:val="24"/>
        </w:rPr>
        <w:t xml:space="preserve">Debe señalarse ab initio que al </w:t>
      </w:r>
      <w:r w:rsidR="00182872" w:rsidRPr="00A57254">
        <w:rPr>
          <w:rFonts w:cs="Tahoma"/>
          <w:spacing w:val="-6"/>
          <w:sz w:val="24"/>
          <w:szCs w:val="24"/>
        </w:rPr>
        <w:t xml:space="preserve">trámite </w:t>
      </w:r>
      <w:r w:rsidRPr="00A57254">
        <w:rPr>
          <w:rFonts w:cs="Tahoma"/>
          <w:spacing w:val="-6"/>
          <w:sz w:val="24"/>
          <w:szCs w:val="24"/>
        </w:rPr>
        <w:t>se incorporó como prueba de la Fiscalía el registro civil de nacimiento correspondiente a la</w:t>
      </w:r>
      <w:r w:rsidR="00A01D5D" w:rsidRPr="00A57254">
        <w:rPr>
          <w:rFonts w:cs="Tahoma"/>
          <w:spacing w:val="-6"/>
          <w:sz w:val="24"/>
          <w:szCs w:val="24"/>
        </w:rPr>
        <w:t xml:space="preserve"> descendiente </w:t>
      </w:r>
      <w:r w:rsidRPr="00A57254">
        <w:rPr>
          <w:rFonts w:cs="Tahoma"/>
          <w:spacing w:val="-6"/>
          <w:sz w:val="24"/>
          <w:szCs w:val="24"/>
        </w:rPr>
        <w:t>del señor</w:t>
      </w:r>
      <w:r w:rsidR="004D47C8" w:rsidRPr="00A57254">
        <w:rPr>
          <w:rFonts w:cs="Tahoma"/>
          <w:spacing w:val="-6"/>
          <w:sz w:val="24"/>
          <w:szCs w:val="24"/>
        </w:rPr>
        <w:t xml:space="preserve"> </w:t>
      </w:r>
      <w:proofErr w:type="spellStart"/>
      <w:r w:rsidR="001A62D2">
        <w:rPr>
          <w:rFonts w:cs="Tahoma"/>
          <w:b/>
          <w:spacing w:val="-6"/>
          <w:sz w:val="24"/>
          <w:szCs w:val="24"/>
        </w:rPr>
        <w:t>H.H.C.C</w:t>
      </w:r>
      <w:proofErr w:type="spellEnd"/>
      <w:r w:rsidR="001A62D2">
        <w:rPr>
          <w:rFonts w:cs="Tahoma"/>
          <w:b/>
          <w:spacing w:val="-6"/>
          <w:sz w:val="24"/>
          <w:szCs w:val="24"/>
        </w:rPr>
        <w:t>.</w:t>
      </w:r>
      <w:r w:rsidRPr="00A57254">
        <w:rPr>
          <w:rFonts w:cs="Tahoma"/>
          <w:spacing w:val="-6"/>
          <w:sz w:val="24"/>
          <w:szCs w:val="24"/>
        </w:rPr>
        <w:t>, esto es</w:t>
      </w:r>
      <w:r w:rsidR="008D1AFC" w:rsidRPr="00A57254">
        <w:rPr>
          <w:rFonts w:cs="Tahoma"/>
          <w:spacing w:val="-6"/>
          <w:sz w:val="24"/>
          <w:szCs w:val="24"/>
        </w:rPr>
        <w:t>,</w:t>
      </w:r>
      <w:r w:rsidRPr="00A57254">
        <w:rPr>
          <w:rFonts w:cs="Tahoma"/>
          <w:spacing w:val="-6"/>
          <w:sz w:val="24"/>
          <w:szCs w:val="24"/>
        </w:rPr>
        <w:t xml:space="preserve"> la j</w:t>
      </w:r>
      <w:r w:rsidR="004D47C8" w:rsidRPr="00A57254">
        <w:rPr>
          <w:rFonts w:cs="Tahoma"/>
          <w:spacing w:val="-6"/>
          <w:sz w:val="24"/>
          <w:szCs w:val="24"/>
        </w:rPr>
        <w:t>o</w:t>
      </w:r>
      <w:r w:rsidRPr="00A57254">
        <w:rPr>
          <w:rFonts w:cs="Tahoma"/>
          <w:spacing w:val="-6"/>
          <w:sz w:val="24"/>
          <w:szCs w:val="24"/>
        </w:rPr>
        <w:t>ven</w:t>
      </w:r>
      <w:r w:rsidR="00BA443D" w:rsidRPr="00A57254">
        <w:rPr>
          <w:rFonts w:cs="Tahoma"/>
          <w:spacing w:val="-6"/>
          <w:sz w:val="24"/>
          <w:szCs w:val="24"/>
        </w:rPr>
        <w:t xml:space="preserve"> </w:t>
      </w:r>
      <w:r w:rsidR="004D47C8" w:rsidRPr="00A57254">
        <w:rPr>
          <w:rFonts w:cs="Tahoma"/>
          <w:spacing w:val="-6"/>
          <w:sz w:val="24"/>
          <w:szCs w:val="24"/>
        </w:rPr>
        <w:t>L.F.C.Q.</w:t>
      </w:r>
      <w:r w:rsidR="00BA443D" w:rsidRPr="00A57254">
        <w:rPr>
          <w:rFonts w:cs="Tahoma"/>
          <w:color w:val="000000"/>
          <w:sz w:val="24"/>
          <w:szCs w:val="24"/>
          <w:vertAlign w:val="superscript"/>
        </w:rPr>
        <w:footnoteReference w:id="1"/>
      </w:r>
      <w:r w:rsidR="00BA443D" w:rsidRPr="00A57254">
        <w:rPr>
          <w:rStyle w:val="Numeracinttulo"/>
          <w:rFonts w:cs="Tahoma"/>
          <w:b w:val="0"/>
          <w:spacing w:val="-2"/>
          <w:szCs w:val="24"/>
        </w:rPr>
        <w:t>,</w:t>
      </w:r>
      <w:r w:rsidRPr="00A57254">
        <w:rPr>
          <w:rFonts w:cs="Tahoma"/>
          <w:spacing w:val="-6"/>
          <w:sz w:val="24"/>
          <w:szCs w:val="24"/>
        </w:rPr>
        <w:t xml:space="preserve"> con lo cual se encuentra debidamente probado que quien figura </w:t>
      </w:r>
      <w:r w:rsidR="004D47C8" w:rsidRPr="00A57254">
        <w:rPr>
          <w:rFonts w:cs="Tahoma"/>
          <w:spacing w:val="-6"/>
          <w:sz w:val="24"/>
          <w:szCs w:val="24"/>
        </w:rPr>
        <w:t xml:space="preserve">como víctima </w:t>
      </w:r>
      <w:r w:rsidRPr="00A57254">
        <w:rPr>
          <w:rFonts w:cs="Tahoma"/>
          <w:spacing w:val="-6"/>
          <w:sz w:val="24"/>
          <w:szCs w:val="24"/>
        </w:rPr>
        <w:t xml:space="preserve">en </w:t>
      </w:r>
      <w:r w:rsidR="00A7356B" w:rsidRPr="00A57254">
        <w:rPr>
          <w:rFonts w:cs="Tahoma"/>
          <w:spacing w:val="-6"/>
          <w:sz w:val="24"/>
          <w:szCs w:val="24"/>
        </w:rPr>
        <w:t xml:space="preserve">esta </w:t>
      </w:r>
      <w:r w:rsidRPr="00A57254">
        <w:rPr>
          <w:rFonts w:cs="Tahoma"/>
          <w:spacing w:val="-6"/>
          <w:sz w:val="24"/>
          <w:szCs w:val="24"/>
        </w:rPr>
        <w:t xml:space="preserve">actuación </w:t>
      </w:r>
      <w:r w:rsidR="004D47C8" w:rsidRPr="00A57254">
        <w:rPr>
          <w:rFonts w:cs="Tahoma"/>
          <w:spacing w:val="-6"/>
          <w:sz w:val="24"/>
          <w:szCs w:val="24"/>
        </w:rPr>
        <w:t>es</w:t>
      </w:r>
      <w:r w:rsidR="00AA3B58" w:rsidRPr="00A57254">
        <w:rPr>
          <w:rFonts w:cs="Tahoma"/>
          <w:spacing w:val="-6"/>
          <w:sz w:val="24"/>
          <w:szCs w:val="24"/>
        </w:rPr>
        <w:t xml:space="preserve"> su</w:t>
      </w:r>
      <w:r w:rsidR="004D47C8" w:rsidRPr="00A57254">
        <w:rPr>
          <w:rFonts w:cs="Tahoma"/>
          <w:spacing w:val="-6"/>
          <w:sz w:val="24"/>
          <w:szCs w:val="24"/>
        </w:rPr>
        <w:t xml:space="preserve"> </w:t>
      </w:r>
      <w:r w:rsidRPr="00A57254">
        <w:rPr>
          <w:rFonts w:cs="Tahoma"/>
          <w:spacing w:val="-6"/>
          <w:sz w:val="24"/>
          <w:szCs w:val="24"/>
        </w:rPr>
        <w:t>hija; en consecuencia, surge diáfa</w:t>
      </w:r>
      <w:r w:rsidR="008D1AFC" w:rsidRPr="00A57254">
        <w:rPr>
          <w:rFonts w:cs="Tahoma"/>
          <w:spacing w:val="-6"/>
          <w:sz w:val="24"/>
          <w:szCs w:val="24"/>
        </w:rPr>
        <w:t xml:space="preserve">na la obligación legal que </w:t>
      </w:r>
      <w:r w:rsidRPr="00A57254">
        <w:rPr>
          <w:rFonts w:cs="Tahoma"/>
          <w:spacing w:val="-6"/>
          <w:sz w:val="24"/>
          <w:szCs w:val="24"/>
        </w:rPr>
        <w:t xml:space="preserve">tiene de suministrar alimentos. </w:t>
      </w:r>
    </w:p>
    <w:p w:rsidR="00BA443D" w:rsidRPr="00A57254" w:rsidRDefault="00BA443D" w:rsidP="00A31E0D">
      <w:pPr>
        <w:tabs>
          <w:tab w:val="left" w:pos="6663"/>
        </w:tabs>
        <w:spacing w:line="288" w:lineRule="auto"/>
        <w:rPr>
          <w:rFonts w:cs="Tahoma"/>
          <w:spacing w:val="-6"/>
          <w:sz w:val="24"/>
          <w:szCs w:val="24"/>
        </w:rPr>
      </w:pPr>
    </w:p>
    <w:p w:rsidR="00E55442" w:rsidRPr="00A57254" w:rsidRDefault="00AA3B58" w:rsidP="00A31E0D">
      <w:pPr>
        <w:tabs>
          <w:tab w:val="left" w:pos="6663"/>
        </w:tabs>
        <w:spacing w:line="288" w:lineRule="auto"/>
        <w:rPr>
          <w:rFonts w:cs="Tahoma"/>
          <w:spacing w:val="-6"/>
          <w:sz w:val="24"/>
          <w:szCs w:val="24"/>
        </w:rPr>
      </w:pPr>
      <w:r w:rsidRPr="00A57254">
        <w:rPr>
          <w:rFonts w:cs="Tahoma"/>
          <w:spacing w:val="-6"/>
          <w:sz w:val="24"/>
          <w:szCs w:val="24"/>
        </w:rPr>
        <w:t>E</w:t>
      </w:r>
      <w:r w:rsidR="00E55442" w:rsidRPr="00A57254">
        <w:rPr>
          <w:rFonts w:cs="Tahoma"/>
          <w:spacing w:val="-6"/>
          <w:sz w:val="24"/>
          <w:szCs w:val="24"/>
        </w:rPr>
        <w:t>n punto de</w:t>
      </w:r>
      <w:r w:rsidR="00463FE5" w:rsidRPr="00A57254">
        <w:rPr>
          <w:rFonts w:cs="Tahoma"/>
          <w:spacing w:val="-6"/>
          <w:sz w:val="24"/>
          <w:szCs w:val="24"/>
        </w:rPr>
        <w:t>l compromiso que le asiste al procesado</w:t>
      </w:r>
      <w:r w:rsidR="00E55442" w:rsidRPr="00A57254">
        <w:rPr>
          <w:rFonts w:cs="Tahoma"/>
          <w:spacing w:val="-6"/>
          <w:sz w:val="24"/>
          <w:szCs w:val="24"/>
        </w:rPr>
        <w:t xml:space="preserve"> consideró el a quo que el </w:t>
      </w:r>
      <w:r w:rsidR="00463FE5" w:rsidRPr="00A57254">
        <w:rPr>
          <w:rFonts w:cs="Tahoma"/>
          <w:spacing w:val="-6"/>
          <w:sz w:val="24"/>
          <w:szCs w:val="24"/>
        </w:rPr>
        <w:t xml:space="preserve">señor </w:t>
      </w:r>
      <w:proofErr w:type="spellStart"/>
      <w:r w:rsidR="001A62D2">
        <w:rPr>
          <w:rFonts w:cs="Tahoma"/>
          <w:b/>
          <w:spacing w:val="-6"/>
          <w:sz w:val="24"/>
          <w:szCs w:val="24"/>
        </w:rPr>
        <w:t>H.H.C.C</w:t>
      </w:r>
      <w:proofErr w:type="spellEnd"/>
      <w:r w:rsidR="001A62D2">
        <w:rPr>
          <w:rFonts w:cs="Tahoma"/>
          <w:b/>
          <w:spacing w:val="-6"/>
          <w:sz w:val="24"/>
          <w:szCs w:val="24"/>
        </w:rPr>
        <w:t>.</w:t>
      </w:r>
      <w:r w:rsidR="00463FE5" w:rsidRPr="00A57254">
        <w:rPr>
          <w:rFonts w:cs="Tahoma"/>
          <w:spacing w:val="-6"/>
          <w:sz w:val="24"/>
          <w:szCs w:val="24"/>
        </w:rPr>
        <w:t xml:space="preserve"> </w:t>
      </w:r>
      <w:r w:rsidR="00E55442" w:rsidRPr="00A57254">
        <w:rPr>
          <w:rFonts w:cs="Tahoma"/>
          <w:spacing w:val="-6"/>
          <w:sz w:val="24"/>
          <w:szCs w:val="24"/>
        </w:rPr>
        <w:t xml:space="preserve">incurrió en una omisión al </w:t>
      </w:r>
      <w:r w:rsidR="00463FE5" w:rsidRPr="00A57254">
        <w:rPr>
          <w:rFonts w:cs="Tahoma"/>
          <w:spacing w:val="-6"/>
          <w:sz w:val="24"/>
          <w:szCs w:val="24"/>
        </w:rPr>
        <w:t xml:space="preserve">no </w:t>
      </w:r>
      <w:r w:rsidR="004D47C8" w:rsidRPr="00A57254">
        <w:rPr>
          <w:rFonts w:cs="Tahoma"/>
          <w:spacing w:val="-6"/>
          <w:sz w:val="24"/>
          <w:szCs w:val="24"/>
        </w:rPr>
        <w:t xml:space="preserve">suministrar las cuotas alimentarias pactadas con la madre de la menor, sin que para ello pueda excusarse en su situación económica, </w:t>
      </w:r>
      <w:r w:rsidR="00BE13DE" w:rsidRPr="00A57254">
        <w:rPr>
          <w:rFonts w:cs="Tahoma"/>
          <w:spacing w:val="-6"/>
          <w:sz w:val="24"/>
          <w:szCs w:val="24"/>
        </w:rPr>
        <w:t xml:space="preserve">o el deber que </w:t>
      </w:r>
      <w:r w:rsidR="005B038F" w:rsidRPr="00A57254">
        <w:rPr>
          <w:rFonts w:cs="Tahoma"/>
          <w:spacing w:val="-6"/>
          <w:sz w:val="24"/>
          <w:szCs w:val="24"/>
        </w:rPr>
        <w:t xml:space="preserve">también </w:t>
      </w:r>
      <w:r w:rsidR="00463FE5" w:rsidRPr="00A57254">
        <w:rPr>
          <w:rFonts w:cs="Tahoma"/>
          <w:spacing w:val="-6"/>
          <w:sz w:val="24"/>
          <w:szCs w:val="24"/>
        </w:rPr>
        <w:t xml:space="preserve">le </w:t>
      </w:r>
      <w:r w:rsidR="00C751DD" w:rsidRPr="00A57254">
        <w:rPr>
          <w:rFonts w:cs="Tahoma"/>
          <w:spacing w:val="-6"/>
          <w:sz w:val="24"/>
          <w:szCs w:val="24"/>
        </w:rPr>
        <w:t xml:space="preserve">concierne </w:t>
      </w:r>
      <w:r w:rsidR="00463FE5" w:rsidRPr="00A57254">
        <w:rPr>
          <w:rFonts w:cs="Tahoma"/>
          <w:spacing w:val="-6"/>
          <w:sz w:val="24"/>
          <w:szCs w:val="24"/>
        </w:rPr>
        <w:t>a la madre de la niña, lo cual</w:t>
      </w:r>
      <w:r w:rsidR="004D47C8" w:rsidRPr="00A57254">
        <w:rPr>
          <w:rFonts w:cs="Tahoma"/>
          <w:spacing w:val="-6"/>
          <w:sz w:val="24"/>
          <w:szCs w:val="24"/>
        </w:rPr>
        <w:t xml:space="preserve"> no implica que el procesado esté exento de tal </w:t>
      </w:r>
      <w:r w:rsidRPr="00A57254">
        <w:rPr>
          <w:rFonts w:cs="Tahoma"/>
          <w:spacing w:val="-6"/>
          <w:sz w:val="24"/>
          <w:szCs w:val="24"/>
        </w:rPr>
        <w:t>obligación como quiera que</w:t>
      </w:r>
      <w:r w:rsidR="00463FE5" w:rsidRPr="00A57254">
        <w:rPr>
          <w:rFonts w:cs="Tahoma"/>
          <w:spacing w:val="-6"/>
          <w:sz w:val="24"/>
          <w:szCs w:val="24"/>
        </w:rPr>
        <w:t xml:space="preserve"> de carecer de </w:t>
      </w:r>
      <w:r w:rsidR="004D47C8" w:rsidRPr="00A57254">
        <w:rPr>
          <w:rFonts w:cs="Tahoma"/>
          <w:spacing w:val="-6"/>
          <w:sz w:val="24"/>
          <w:szCs w:val="24"/>
        </w:rPr>
        <w:t xml:space="preserve">capacidad para </w:t>
      </w:r>
      <w:r w:rsidR="00C751DD" w:rsidRPr="00A57254">
        <w:rPr>
          <w:rFonts w:cs="Tahoma"/>
          <w:spacing w:val="-6"/>
          <w:sz w:val="24"/>
          <w:szCs w:val="24"/>
        </w:rPr>
        <w:t xml:space="preserve">dar </w:t>
      </w:r>
      <w:r w:rsidR="004D47C8" w:rsidRPr="00A57254">
        <w:rPr>
          <w:rFonts w:cs="Tahoma"/>
          <w:spacing w:val="-6"/>
          <w:sz w:val="24"/>
          <w:szCs w:val="24"/>
        </w:rPr>
        <w:t>cumpli</w:t>
      </w:r>
      <w:r w:rsidR="00C751DD" w:rsidRPr="00A57254">
        <w:rPr>
          <w:rFonts w:cs="Tahoma"/>
          <w:spacing w:val="-6"/>
          <w:sz w:val="24"/>
          <w:szCs w:val="24"/>
        </w:rPr>
        <w:t xml:space="preserve">miento </w:t>
      </w:r>
      <w:r w:rsidR="004D47C8" w:rsidRPr="00A57254">
        <w:rPr>
          <w:rFonts w:cs="Tahoma"/>
          <w:spacing w:val="-6"/>
          <w:sz w:val="24"/>
          <w:szCs w:val="24"/>
        </w:rPr>
        <w:t>debía procurar por medio de la jurisdicción pertinente</w:t>
      </w:r>
      <w:r w:rsidR="00463FE5" w:rsidRPr="00A57254">
        <w:rPr>
          <w:rFonts w:cs="Tahoma"/>
          <w:spacing w:val="-6"/>
          <w:sz w:val="24"/>
          <w:szCs w:val="24"/>
        </w:rPr>
        <w:t xml:space="preserve"> que se le </w:t>
      </w:r>
      <w:r w:rsidR="004D47C8" w:rsidRPr="00A57254">
        <w:rPr>
          <w:rFonts w:cs="Tahoma"/>
          <w:spacing w:val="-6"/>
          <w:sz w:val="24"/>
          <w:szCs w:val="24"/>
        </w:rPr>
        <w:t xml:space="preserve">modificara </w:t>
      </w:r>
      <w:r w:rsidR="00E02D59" w:rsidRPr="00A57254">
        <w:rPr>
          <w:rFonts w:cs="Tahoma"/>
          <w:spacing w:val="-6"/>
          <w:sz w:val="24"/>
          <w:szCs w:val="24"/>
        </w:rPr>
        <w:t xml:space="preserve">el monto de </w:t>
      </w:r>
      <w:r w:rsidR="004D47C8" w:rsidRPr="00A57254">
        <w:rPr>
          <w:rFonts w:cs="Tahoma"/>
          <w:spacing w:val="-6"/>
          <w:sz w:val="24"/>
          <w:szCs w:val="24"/>
        </w:rPr>
        <w:t>la cuota asignada</w:t>
      </w:r>
      <w:r w:rsidR="00463FE5" w:rsidRPr="00A57254">
        <w:rPr>
          <w:rFonts w:cs="Tahoma"/>
          <w:spacing w:val="-6"/>
          <w:sz w:val="24"/>
          <w:szCs w:val="24"/>
        </w:rPr>
        <w:t xml:space="preserve">. Estimó igualmente que </w:t>
      </w:r>
      <w:r w:rsidR="004D47C8" w:rsidRPr="00A57254">
        <w:rPr>
          <w:rFonts w:cs="Tahoma"/>
          <w:spacing w:val="-6"/>
          <w:sz w:val="24"/>
          <w:szCs w:val="24"/>
        </w:rPr>
        <w:t xml:space="preserve">el hecho de no </w:t>
      </w:r>
      <w:r w:rsidR="00463FE5" w:rsidRPr="00A57254">
        <w:rPr>
          <w:rFonts w:cs="Tahoma"/>
          <w:spacing w:val="-6"/>
          <w:sz w:val="24"/>
          <w:szCs w:val="24"/>
        </w:rPr>
        <w:t xml:space="preserve">haberse </w:t>
      </w:r>
      <w:r w:rsidR="005B038F" w:rsidRPr="00A57254">
        <w:rPr>
          <w:rFonts w:cs="Tahoma"/>
          <w:spacing w:val="-6"/>
          <w:sz w:val="24"/>
          <w:szCs w:val="24"/>
        </w:rPr>
        <w:t xml:space="preserve">corroborado </w:t>
      </w:r>
      <w:r w:rsidR="004D47C8" w:rsidRPr="00A57254">
        <w:rPr>
          <w:rFonts w:cs="Tahoma"/>
          <w:spacing w:val="-6"/>
          <w:sz w:val="24"/>
          <w:szCs w:val="24"/>
        </w:rPr>
        <w:t xml:space="preserve">en forma fehaciente </w:t>
      </w:r>
      <w:r w:rsidR="00E02D59" w:rsidRPr="00A57254">
        <w:rPr>
          <w:rFonts w:cs="Tahoma"/>
          <w:spacing w:val="-6"/>
          <w:sz w:val="24"/>
          <w:szCs w:val="24"/>
        </w:rPr>
        <w:t xml:space="preserve">la cuantía </w:t>
      </w:r>
      <w:r w:rsidR="00463FE5" w:rsidRPr="00A57254">
        <w:rPr>
          <w:rStyle w:val="Numeracinttulo"/>
          <w:rFonts w:cs="Tahoma"/>
          <w:b w:val="0"/>
          <w:spacing w:val="-2"/>
          <w:szCs w:val="24"/>
        </w:rPr>
        <w:t xml:space="preserve">de lo adeudado </w:t>
      </w:r>
      <w:r w:rsidR="00A40F4A" w:rsidRPr="00A57254">
        <w:rPr>
          <w:rStyle w:val="Numeracinttulo"/>
          <w:rFonts w:cs="Tahoma"/>
          <w:b w:val="0"/>
          <w:spacing w:val="-2"/>
          <w:szCs w:val="24"/>
        </w:rPr>
        <w:t xml:space="preserve">no es </w:t>
      </w:r>
      <w:r w:rsidR="004D47C8" w:rsidRPr="00A57254">
        <w:rPr>
          <w:rStyle w:val="Numeracinttulo"/>
          <w:rFonts w:cs="Tahoma"/>
          <w:b w:val="0"/>
          <w:spacing w:val="-2"/>
          <w:szCs w:val="24"/>
        </w:rPr>
        <w:t xml:space="preserve">determinante en punto de la responsabilidad, pues lo que debe </w:t>
      </w:r>
      <w:r w:rsidR="00940148" w:rsidRPr="00A57254">
        <w:rPr>
          <w:rStyle w:val="Numeracinttulo"/>
          <w:rFonts w:cs="Tahoma"/>
          <w:b w:val="0"/>
          <w:spacing w:val="-2"/>
          <w:szCs w:val="24"/>
        </w:rPr>
        <w:t>establecerse</w:t>
      </w:r>
      <w:r w:rsidR="00A7356B" w:rsidRPr="00A57254">
        <w:rPr>
          <w:rStyle w:val="Numeracinttulo"/>
          <w:rFonts w:cs="Tahoma"/>
          <w:b w:val="0"/>
          <w:spacing w:val="-2"/>
          <w:szCs w:val="24"/>
        </w:rPr>
        <w:t xml:space="preserve"> </w:t>
      </w:r>
      <w:r w:rsidR="004D47C8" w:rsidRPr="00A57254">
        <w:rPr>
          <w:rStyle w:val="Numeracinttulo"/>
          <w:rFonts w:cs="Tahoma"/>
          <w:b w:val="0"/>
          <w:spacing w:val="-2"/>
          <w:szCs w:val="24"/>
        </w:rPr>
        <w:t>es sí se ha sustra</w:t>
      </w:r>
      <w:r w:rsidR="00CE353D" w:rsidRPr="00A57254">
        <w:rPr>
          <w:rStyle w:val="Numeracinttulo"/>
          <w:rFonts w:cs="Tahoma"/>
          <w:b w:val="0"/>
          <w:spacing w:val="-2"/>
          <w:szCs w:val="24"/>
        </w:rPr>
        <w:t>í</w:t>
      </w:r>
      <w:r w:rsidR="00E02D59" w:rsidRPr="00A57254">
        <w:rPr>
          <w:rStyle w:val="Numeracinttulo"/>
          <w:rFonts w:cs="Tahoma"/>
          <w:b w:val="0"/>
          <w:spacing w:val="-2"/>
          <w:szCs w:val="24"/>
        </w:rPr>
        <w:t>do sin justa causa a ese</w:t>
      </w:r>
      <w:r w:rsidR="004D47C8" w:rsidRPr="00A57254">
        <w:rPr>
          <w:rStyle w:val="Numeracinttulo"/>
          <w:rFonts w:cs="Tahoma"/>
          <w:b w:val="0"/>
          <w:spacing w:val="-2"/>
          <w:szCs w:val="24"/>
        </w:rPr>
        <w:t xml:space="preserve"> </w:t>
      </w:r>
      <w:r w:rsidR="00BE13DE" w:rsidRPr="00A57254">
        <w:rPr>
          <w:rStyle w:val="Numeracinttulo"/>
          <w:rFonts w:cs="Tahoma"/>
          <w:b w:val="0"/>
          <w:spacing w:val="-2"/>
          <w:szCs w:val="24"/>
        </w:rPr>
        <w:t>compromiso</w:t>
      </w:r>
      <w:r w:rsidR="00463FE5" w:rsidRPr="00A57254">
        <w:rPr>
          <w:rStyle w:val="Numeracinttulo"/>
          <w:rFonts w:cs="Tahoma"/>
          <w:b w:val="0"/>
          <w:spacing w:val="-2"/>
          <w:szCs w:val="24"/>
        </w:rPr>
        <w:t>.</w:t>
      </w:r>
    </w:p>
    <w:p w:rsidR="00E55442" w:rsidRPr="00A57254" w:rsidRDefault="00E55442" w:rsidP="00A31E0D">
      <w:pPr>
        <w:tabs>
          <w:tab w:val="left" w:pos="6663"/>
        </w:tabs>
        <w:spacing w:line="288" w:lineRule="auto"/>
        <w:rPr>
          <w:rFonts w:cs="Tahoma"/>
          <w:spacing w:val="-6"/>
          <w:sz w:val="24"/>
          <w:szCs w:val="24"/>
        </w:rPr>
      </w:pPr>
    </w:p>
    <w:p w:rsidR="00463FE5" w:rsidRPr="00A57254" w:rsidRDefault="00463FE5" w:rsidP="00A31E0D">
      <w:pPr>
        <w:tabs>
          <w:tab w:val="left" w:pos="6663"/>
        </w:tabs>
        <w:spacing w:line="288" w:lineRule="auto"/>
        <w:rPr>
          <w:rStyle w:val="Numeracinttulo"/>
          <w:rFonts w:cs="Tahoma"/>
          <w:b w:val="0"/>
          <w:spacing w:val="-2"/>
          <w:szCs w:val="24"/>
        </w:rPr>
      </w:pPr>
      <w:r w:rsidRPr="00A57254">
        <w:rPr>
          <w:rFonts w:cs="Tahoma"/>
          <w:spacing w:val="-6"/>
          <w:sz w:val="24"/>
          <w:szCs w:val="24"/>
        </w:rPr>
        <w:t xml:space="preserve">La defensa por su parte, </w:t>
      </w:r>
      <w:r w:rsidR="00CE353D" w:rsidRPr="00A57254">
        <w:rPr>
          <w:rFonts w:cs="Tahoma"/>
          <w:spacing w:val="-6"/>
          <w:sz w:val="24"/>
          <w:szCs w:val="24"/>
        </w:rPr>
        <w:t xml:space="preserve">refiere </w:t>
      </w:r>
      <w:r w:rsidRPr="00A57254">
        <w:rPr>
          <w:rFonts w:cs="Tahoma"/>
          <w:spacing w:val="-6"/>
          <w:sz w:val="24"/>
          <w:szCs w:val="24"/>
        </w:rPr>
        <w:t xml:space="preserve">que </w:t>
      </w:r>
      <w:r w:rsidR="00E55442" w:rsidRPr="00A57254">
        <w:rPr>
          <w:rFonts w:cs="Tahoma"/>
          <w:spacing w:val="-6"/>
          <w:sz w:val="24"/>
          <w:szCs w:val="24"/>
        </w:rPr>
        <w:t xml:space="preserve">por el </w:t>
      </w:r>
      <w:r w:rsidR="00BA443D" w:rsidRPr="00A57254">
        <w:rPr>
          <w:rFonts w:cs="Tahoma"/>
          <w:spacing w:val="-6"/>
          <w:sz w:val="24"/>
          <w:szCs w:val="24"/>
        </w:rPr>
        <w:t xml:space="preserve">órgano persecutor no </w:t>
      </w:r>
      <w:r w:rsidR="00E02D59" w:rsidRPr="00A57254">
        <w:rPr>
          <w:rFonts w:cs="Tahoma"/>
          <w:spacing w:val="-6"/>
          <w:sz w:val="24"/>
          <w:szCs w:val="24"/>
        </w:rPr>
        <w:t xml:space="preserve">se </w:t>
      </w:r>
      <w:r w:rsidR="00BA443D" w:rsidRPr="00A57254">
        <w:rPr>
          <w:rFonts w:cs="Tahoma"/>
          <w:spacing w:val="-6"/>
          <w:sz w:val="24"/>
          <w:szCs w:val="24"/>
        </w:rPr>
        <w:t>acreditó el dolo</w:t>
      </w:r>
      <w:r w:rsidRPr="00A57254">
        <w:rPr>
          <w:rFonts w:cs="Tahoma"/>
          <w:spacing w:val="-6"/>
          <w:sz w:val="24"/>
          <w:szCs w:val="24"/>
        </w:rPr>
        <w:t xml:space="preserve"> ni mucho menos que su cliente de forma injustificada se haya sustraído a su</w:t>
      </w:r>
      <w:r w:rsidR="00E02D59" w:rsidRPr="00A57254">
        <w:rPr>
          <w:rFonts w:cs="Tahoma"/>
          <w:spacing w:val="-6"/>
          <w:sz w:val="24"/>
          <w:szCs w:val="24"/>
        </w:rPr>
        <w:t xml:space="preserve">s deberes </w:t>
      </w:r>
      <w:r w:rsidR="00E02D59" w:rsidRPr="00A57254">
        <w:rPr>
          <w:rFonts w:cs="Tahoma"/>
          <w:spacing w:val="-6"/>
          <w:sz w:val="24"/>
          <w:szCs w:val="24"/>
        </w:rPr>
        <w:lastRenderedPageBreak/>
        <w:t>alimentarios, ya que</w:t>
      </w:r>
      <w:r w:rsidRPr="00A57254">
        <w:rPr>
          <w:rFonts w:cs="Tahoma"/>
          <w:spacing w:val="-6"/>
          <w:sz w:val="24"/>
          <w:szCs w:val="24"/>
        </w:rPr>
        <w:t xml:space="preserve"> si</w:t>
      </w:r>
      <w:r w:rsidR="00E02D59" w:rsidRPr="00A57254">
        <w:rPr>
          <w:rFonts w:cs="Tahoma"/>
          <w:spacing w:val="-6"/>
          <w:sz w:val="24"/>
          <w:szCs w:val="24"/>
        </w:rPr>
        <w:t xml:space="preserve"> incurrió en esa omisión</w:t>
      </w:r>
      <w:r w:rsidRPr="00A57254">
        <w:rPr>
          <w:rFonts w:cs="Tahoma"/>
          <w:spacing w:val="-6"/>
          <w:sz w:val="24"/>
          <w:szCs w:val="24"/>
        </w:rPr>
        <w:t xml:space="preserve"> lo fue por algunos meses</w:t>
      </w:r>
      <w:r w:rsidR="00A40F4A" w:rsidRPr="00A57254">
        <w:rPr>
          <w:rFonts w:cs="Tahoma"/>
          <w:spacing w:val="-6"/>
          <w:sz w:val="24"/>
          <w:szCs w:val="24"/>
        </w:rPr>
        <w:t xml:space="preserve">, que no fueron establecidos por </w:t>
      </w:r>
      <w:r w:rsidRPr="00A57254">
        <w:rPr>
          <w:rFonts w:cs="Tahoma"/>
          <w:spacing w:val="-6"/>
          <w:sz w:val="24"/>
          <w:szCs w:val="24"/>
        </w:rPr>
        <w:t xml:space="preserve">la querellante ni </w:t>
      </w:r>
      <w:r w:rsidR="00A40F4A" w:rsidRPr="00A57254">
        <w:rPr>
          <w:rFonts w:cs="Tahoma"/>
          <w:spacing w:val="-6"/>
          <w:sz w:val="24"/>
          <w:szCs w:val="24"/>
        </w:rPr>
        <w:t xml:space="preserve">por </w:t>
      </w:r>
      <w:r w:rsidR="00E02D59" w:rsidRPr="00A57254">
        <w:rPr>
          <w:rFonts w:cs="Tahoma"/>
          <w:spacing w:val="-6"/>
          <w:sz w:val="24"/>
          <w:szCs w:val="24"/>
        </w:rPr>
        <w:t>la F</w:t>
      </w:r>
      <w:r w:rsidRPr="00A57254">
        <w:rPr>
          <w:rFonts w:cs="Tahoma"/>
          <w:spacing w:val="-6"/>
          <w:sz w:val="24"/>
          <w:szCs w:val="24"/>
        </w:rPr>
        <w:t>iscalía</w:t>
      </w:r>
      <w:r w:rsidRPr="00A57254">
        <w:rPr>
          <w:rStyle w:val="Numeracinttulo"/>
          <w:rFonts w:cs="Tahoma"/>
          <w:b w:val="0"/>
          <w:spacing w:val="-2"/>
          <w:szCs w:val="24"/>
        </w:rPr>
        <w:t xml:space="preserve">, </w:t>
      </w:r>
      <w:r w:rsidR="00E02D59" w:rsidRPr="00A57254">
        <w:rPr>
          <w:rStyle w:val="Numeracinttulo"/>
          <w:rFonts w:cs="Tahoma"/>
          <w:b w:val="0"/>
          <w:spacing w:val="-2"/>
          <w:szCs w:val="24"/>
        </w:rPr>
        <w:t>como situación que debía ser probada,</w:t>
      </w:r>
      <w:r w:rsidRPr="00A57254">
        <w:rPr>
          <w:rStyle w:val="Numeracinttulo"/>
          <w:rFonts w:cs="Tahoma"/>
          <w:b w:val="0"/>
          <w:spacing w:val="-2"/>
          <w:szCs w:val="24"/>
        </w:rPr>
        <w:t xml:space="preserve"> sin que ello pueda suplirse en el incidente de reparación</w:t>
      </w:r>
      <w:r w:rsidR="00E02D59" w:rsidRPr="00A57254">
        <w:rPr>
          <w:rStyle w:val="Numeracinttulo"/>
          <w:rFonts w:cs="Tahoma"/>
          <w:b w:val="0"/>
          <w:spacing w:val="-2"/>
          <w:szCs w:val="24"/>
        </w:rPr>
        <w:t>. Llama la atención en el sentido que n</w:t>
      </w:r>
      <w:r w:rsidRPr="00A57254">
        <w:rPr>
          <w:rStyle w:val="Numeracinttulo"/>
          <w:rFonts w:cs="Tahoma"/>
          <w:b w:val="0"/>
          <w:spacing w:val="-2"/>
          <w:szCs w:val="24"/>
        </w:rPr>
        <w:t xml:space="preserve">o obstante que el señor </w:t>
      </w:r>
      <w:proofErr w:type="spellStart"/>
      <w:r w:rsidR="001A62D2">
        <w:rPr>
          <w:rStyle w:val="Numeracinttulo"/>
          <w:rFonts w:cs="Tahoma"/>
          <w:spacing w:val="-2"/>
          <w:szCs w:val="24"/>
        </w:rPr>
        <w:t>H.H.C.C</w:t>
      </w:r>
      <w:proofErr w:type="spellEnd"/>
      <w:r w:rsidR="001A62D2">
        <w:rPr>
          <w:rStyle w:val="Numeracinttulo"/>
          <w:rFonts w:cs="Tahoma"/>
          <w:spacing w:val="-2"/>
          <w:szCs w:val="24"/>
        </w:rPr>
        <w:t>.</w:t>
      </w:r>
      <w:r w:rsidRPr="00A57254">
        <w:rPr>
          <w:rStyle w:val="Numeracinttulo"/>
          <w:rFonts w:cs="Tahoma"/>
          <w:b w:val="0"/>
          <w:spacing w:val="-2"/>
          <w:szCs w:val="24"/>
        </w:rPr>
        <w:t xml:space="preserve"> obtiene unos ínfimos recursos de un trabajo que no le aporta ingresos estables, ha procurado cumplir la cuota </w:t>
      </w:r>
      <w:r w:rsidR="00ED57CD" w:rsidRPr="00A57254">
        <w:rPr>
          <w:rStyle w:val="Numeracinttulo"/>
          <w:rFonts w:cs="Tahoma"/>
          <w:b w:val="0"/>
          <w:spacing w:val="-2"/>
          <w:szCs w:val="24"/>
        </w:rPr>
        <w:t>asignada</w:t>
      </w:r>
      <w:r w:rsidRPr="00A57254">
        <w:rPr>
          <w:rStyle w:val="Numeracinttulo"/>
          <w:rFonts w:cs="Tahoma"/>
          <w:b w:val="0"/>
          <w:spacing w:val="-2"/>
          <w:szCs w:val="24"/>
        </w:rPr>
        <w:t>.</w:t>
      </w:r>
    </w:p>
    <w:p w:rsidR="00463FE5" w:rsidRPr="00A57254" w:rsidRDefault="00463FE5" w:rsidP="00A31E0D">
      <w:pPr>
        <w:tabs>
          <w:tab w:val="left" w:pos="6663"/>
        </w:tabs>
        <w:spacing w:line="288" w:lineRule="auto"/>
        <w:rPr>
          <w:rFonts w:cs="Tahoma"/>
          <w:spacing w:val="-6"/>
          <w:sz w:val="24"/>
          <w:szCs w:val="24"/>
        </w:rPr>
      </w:pPr>
    </w:p>
    <w:p w:rsidR="00463FE5" w:rsidRPr="00A57254" w:rsidRDefault="00463FE5" w:rsidP="00A31E0D">
      <w:pPr>
        <w:spacing w:line="288" w:lineRule="auto"/>
        <w:rPr>
          <w:rFonts w:cs="Tahoma"/>
          <w:spacing w:val="-2"/>
          <w:sz w:val="24"/>
          <w:szCs w:val="24"/>
        </w:rPr>
      </w:pPr>
      <w:r w:rsidRPr="00A57254">
        <w:rPr>
          <w:rFonts w:cs="Tahoma"/>
          <w:spacing w:val="-6"/>
          <w:sz w:val="24"/>
          <w:szCs w:val="24"/>
        </w:rPr>
        <w:t>A s</w:t>
      </w:r>
      <w:r w:rsidR="00E02D59" w:rsidRPr="00A57254">
        <w:rPr>
          <w:rFonts w:cs="Tahoma"/>
          <w:spacing w:val="-6"/>
          <w:sz w:val="24"/>
          <w:szCs w:val="24"/>
        </w:rPr>
        <w:t>u vez, el apoderado de víctimas</w:t>
      </w:r>
      <w:r w:rsidRPr="00A57254">
        <w:rPr>
          <w:rFonts w:cs="Tahoma"/>
          <w:spacing w:val="-6"/>
          <w:sz w:val="24"/>
          <w:szCs w:val="24"/>
        </w:rPr>
        <w:t xml:space="preserve"> </w:t>
      </w:r>
      <w:r w:rsidR="005B038F" w:rsidRPr="00A57254">
        <w:rPr>
          <w:rFonts w:cs="Tahoma"/>
          <w:spacing w:val="-6"/>
          <w:sz w:val="24"/>
          <w:szCs w:val="24"/>
        </w:rPr>
        <w:t xml:space="preserve">expresa </w:t>
      </w:r>
      <w:r w:rsidRPr="00A57254">
        <w:rPr>
          <w:rFonts w:cs="Tahoma"/>
          <w:spacing w:val="-6"/>
          <w:sz w:val="24"/>
          <w:szCs w:val="24"/>
        </w:rPr>
        <w:t xml:space="preserve">que de lo </w:t>
      </w:r>
      <w:r w:rsidR="005B038F" w:rsidRPr="00A57254">
        <w:rPr>
          <w:rFonts w:cs="Tahoma"/>
          <w:spacing w:val="-6"/>
          <w:sz w:val="24"/>
          <w:szCs w:val="24"/>
        </w:rPr>
        <w:t xml:space="preserve">demostrado </w:t>
      </w:r>
      <w:r w:rsidRPr="00A57254">
        <w:rPr>
          <w:rFonts w:cs="Tahoma"/>
          <w:spacing w:val="-6"/>
          <w:sz w:val="24"/>
          <w:szCs w:val="24"/>
        </w:rPr>
        <w:t xml:space="preserve">en juicio se tiene que el </w:t>
      </w:r>
      <w:r w:rsidRPr="00A57254">
        <w:rPr>
          <w:rFonts w:cs="Tahoma"/>
          <w:spacing w:val="-2"/>
          <w:sz w:val="24"/>
          <w:szCs w:val="24"/>
        </w:rPr>
        <w:t>demandado ha tenido estabilidad laboral, así fuera de forma independiente por 20 años, lo que da a entender su falta de preocupación por su hija, a quien ha privado de su apoyo por varios años.</w:t>
      </w:r>
    </w:p>
    <w:p w:rsidR="00463FE5" w:rsidRPr="00A57254" w:rsidRDefault="00463FE5" w:rsidP="00A31E0D">
      <w:pPr>
        <w:tabs>
          <w:tab w:val="left" w:pos="6663"/>
        </w:tabs>
        <w:spacing w:line="288" w:lineRule="auto"/>
        <w:rPr>
          <w:rFonts w:cs="Tahoma"/>
          <w:spacing w:val="-6"/>
          <w:sz w:val="24"/>
          <w:szCs w:val="24"/>
        </w:rPr>
      </w:pPr>
    </w:p>
    <w:p w:rsidR="00057E4C" w:rsidRPr="00A57254" w:rsidRDefault="00057E4C" w:rsidP="00A31E0D">
      <w:pPr>
        <w:tabs>
          <w:tab w:val="left" w:pos="6663"/>
        </w:tabs>
        <w:spacing w:line="288" w:lineRule="auto"/>
        <w:rPr>
          <w:rFonts w:cs="Tahoma"/>
          <w:spacing w:val="-6"/>
          <w:sz w:val="24"/>
          <w:szCs w:val="24"/>
        </w:rPr>
      </w:pPr>
      <w:r w:rsidRPr="00A57254">
        <w:rPr>
          <w:rFonts w:cs="Tahoma"/>
          <w:spacing w:val="-6"/>
          <w:sz w:val="24"/>
          <w:szCs w:val="24"/>
        </w:rPr>
        <w:t>Previo al correspondiente análisis de la providencia adoptada por la primera instancia en los términos ya anunciados, la Sala hará algunas precisiones preliminares frente al delito por el que se procede:</w:t>
      </w:r>
    </w:p>
    <w:p w:rsidR="00057E4C" w:rsidRPr="00A57254" w:rsidRDefault="00057E4C" w:rsidP="00A31E0D">
      <w:pPr>
        <w:tabs>
          <w:tab w:val="left" w:pos="6663"/>
        </w:tabs>
        <w:spacing w:line="288" w:lineRule="auto"/>
        <w:rPr>
          <w:rFonts w:cs="Tahoma"/>
          <w:spacing w:val="-6"/>
          <w:sz w:val="24"/>
          <w:szCs w:val="24"/>
        </w:rPr>
      </w:pPr>
    </w:p>
    <w:p w:rsidR="00057E4C" w:rsidRPr="00A57254" w:rsidRDefault="00057E4C" w:rsidP="00A31E0D">
      <w:pPr>
        <w:tabs>
          <w:tab w:val="left" w:pos="6663"/>
        </w:tabs>
        <w:spacing w:line="288" w:lineRule="auto"/>
        <w:ind w:right="51"/>
        <w:rPr>
          <w:rFonts w:cs="Tahoma"/>
          <w:spacing w:val="-6"/>
          <w:sz w:val="24"/>
          <w:szCs w:val="24"/>
        </w:rPr>
      </w:pPr>
      <w:r w:rsidRPr="00A57254">
        <w:rPr>
          <w:rFonts w:cs="Tahoma"/>
          <w:spacing w:val="-6"/>
          <w:sz w:val="24"/>
          <w:szCs w:val="24"/>
        </w:rPr>
        <w:t xml:space="preserve">1.- La inasistencia alimentaria, como ha quedado decantado por doctrina y jurisprudencia, es un tipo penal de peligro, que no requiere la causación de un daño efectivo al bien jurídico protegido; de ejecución continuada o de tracto sucesivo, dado que la violación a la norma persiste hasta tanto se dé cumplimiento a la obligación; con un sujeto activo calificado, en cuanto no puede ser otro diferente a la persona civilmente </w:t>
      </w:r>
      <w:r w:rsidR="00714661" w:rsidRPr="00A57254">
        <w:rPr>
          <w:rFonts w:cs="Tahoma"/>
          <w:spacing w:val="-6"/>
          <w:sz w:val="24"/>
          <w:szCs w:val="24"/>
        </w:rPr>
        <w:t>comprometida</w:t>
      </w:r>
      <w:r w:rsidRPr="00A57254">
        <w:rPr>
          <w:rFonts w:cs="Tahoma"/>
          <w:spacing w:val="-6"/>
          <w:sz w:val="24"/>
          <w:szCs w:val="24"/>
        </w:rPr>
        <w:t>, y con un elemento adicional, contenido en la expresión "sin justa causa". Es delito esencialmente doloso, lo que exige conocimiento más voluntad de realización en perjuicio del bien jurídico representado en la familia.</w:t>
      </w:r>
    </w:p>
    <w:p w:rsidR="00057E4C" w:rsidRPr="00A57254" w:rsidRDefault="00057E4C" w:rsidP="00A31E0D">
      <w:pPr>
        <w:tabs>
          <w:tab w:val="left" w:pos="6663"/>
        </w:tabs>
        <w:spacing w:line="288" w:lineRule="auto"/>
        <w:rPr>
          <w:rFonts w:cs="Tahoma"/>
          <w:spacing w:val="-6"/>
          <w:sz w:val="24"/>
          <w:szCs w:val="24"/>
        </w:rPr>
      </w:pPr>
    </w:p>
    <w:p w:rsidR="00057E4C" w:rsidRPr="00A57254" w:rsidRDefault="00057E4C" w:rsidP="00A31E0D">
      <w:pPr>
        <w:pStyle w:val="Profesin"/>
        <w:tabs>
          <w:tab w:val="left" w:pos="6663"/>
        </w:tabs>
        <w:spacing w:line="288" w:lineRule="auto"/>
        <w:jc w:val="both"/>
        <w:rPr>
          <w:rFonts w:ascii="Tahoma" w:hAnsi="Tahoma" w:cs="Tahoma"/>
          <w:b w:val="0"/>
          <w:spacing w:val="-6"/>
          <w:sz w:val="24"/>
          <w:szCs w:val="24"/>
        </w:rPr>
      </w:pPr>
      <w:r w:rsidRPr="00A57254">
        <w:rPr>
          <w:rFonts w:ascii="Tahoma" w:hAnsi="Tahoma" w:cs="Tahoma"/>
          <w:b w:val="0"/>
          <w:spacing w:val="-6"/>
          <w:sz w:val="24"/>
          <w:szCs w:val="24"/>
        </w:rPr>
        <w:t>2.- Ese deber hacia los beneficiarios de la atención esencial e integral, es compartido en igualdad de condiciones por ambos padres, según se desprende del artículo 42 de la Carta Política.</w:t>
      </w:r>
    </w:p>
    <w:p w:rsidR="00057E4C" w:rsidRPr="00A57254" w:rsidRDefault="00057E4C" w:rsidP="00A31E0D">
      <w:pPr>
        <w:pStyle w:val="Profesin"/>
        <w:tabs>
          <w:tab w:val="left" w:pos="6663"/>
        </w:tabs>
        <w:spacing w:line="288" w:lineRule="auto"/>
        <w:jc w:val="both"/>
        <w:rPr>
          <w:rFonts w:ascii="Tahoma" w:hAnsi="Tahoma" w:cs="Tahoma"/>
          <w:b w:val="0"/>
          <w:spacing w:val="-6"/>
          <w:sz w:val="24"/>
          <w:szCs w:val="24"/>
        </w:rPr>
      </w:pPr>
    </w:p>
    <w:p w:rsidR="00057E4C" w:rsidRPr="00A57254" w:rsidRDefault="00057E4C" w:rsidP="00A31E0D">
      <w:pPr>
        <w:pStyle w:val="Profesin"/>
        <w:tabs>
          <w:tab w:val="left" w:pos="6663"/>
        </w:tabs>
        <w:spacing w:line="288" w:lineRule="auto"/>
        <w:jc w:val="both"/>
        <w:rPr>
          <w:rFonts w:ascii="Tahoma" w:hAnsi="Tahoma" w:cs="Tahoma"/>
          <w:b w:val="0"/>
          <w:spacing w:val="-6"/>
          <w:sz w:val="24"/>
          <w:szCs w:val="24"/>
        </w:rPr>
      </w:pPr>
      <w:r w:rsidRPr="00A57254">
        <w:rPr>
          <w:rFonts w:ascii="Tahoma" w:hAnsi="Tahoma" w:cs="Tahoma"/>
          <w:b w:val="0"/>
          <w:spacing w:val="-6"/>
          <w:sz w:val="24"/>
          <w:szCs w:val="24"/>
        </w:rPr>
        <w:t>3.- La exigencia de que esa sustracción al deber como alimentante sea “sin justa causa”, no es solo atemperante de la antijuridicidad, sino ante todo un ingrediente normativo, con lo cual, su ausencia hace atípica la conducta.</w:t>
      </w:r>
    </w:p>
    <w:p w:rsidR="00057E4C" w:rsidRPr="00A57254" w:rsidRDefault="00057E4C" w:rsidP="00A31E0D">
      <w:pPr>
        <w:tabs>
          <w:tab w:val="left" w:pos="709"/>
          <w:tab w:val="left" w:pos="5529"/>
          <w:tab w:val="left" w:pos="6663"/>
        </w:tabs>
        <w:spacing w:line="288" w:lineRule="auto"/>
        <w:ind w:right="51"/>
        <w:rPr>
          <w:rFonts w:cs="Tahoma"/>
          <w:spacing w:val="-6"/>
          <w:sz w:val="24"/>
          <w:szCs w:val="24"/>
          <w:lang w:val="es-CO" w:eastAsia="es-ES"/>
        </w:rPr>
      </w:pPr>
    </w:p>
    <w:p w:rsidR="00057E4C" w:rsidRPr="00A57254" w:rsidRDefault="00057E4C" w:rsidP="00A31E0D">
      <w:pPr>
        <w:pStyle w:val="Profesin"/>
        <w:tabs>
          <w:tab w:val="left" w:pos="6663"/>
        </w:tabs>
        <w:spacing w:line="288" w:lineRule="auto"/>
        <w:jc w:val="both"/>
        <w:rPr>
          <w:rFonts w:ascii="Tahoma" w:hAnsi="Tahoma" w:cs="Tahoma"/>
          <w:b w:val="0"/>
          <w:spacing w:val="-6"/>
          <w:sz w:val="24"/>
          <w:szCs w:val="24"/>
        </w:rPr>
      </w:pPr>
      <w:r w:rsidRPr="00A57254">
        <w:rPr>
          <w:rFonts w:ascii="Tahoma" w:hAnsi="Tahoma" w:cs="Tahoma"/>
          <w:b w:val="0"/>
          <w:spacing w:val="-6"/>
          <w:sz w:val="24"/>
          <w:szCs w:val="24"/>
        </w:rPr>
        <w:t xml:space="preserve">4.- Se debe probar la necesidad de alimentos por parte del beneficiario y la capacidad del deudor quien debe ayudar a la subsistencia de sus parientes, sin que ello implique el sacrificio de su propia existencia (Sentencia C-237/97). </w:t>
      </w:r>
    </w:p>
    <w:p w:rsidR="00057E4C" w:rsidRPr="00A57254" w:rsidRDefault="00057E4C" w:rsidP="00A31E0D">
      <w:pPr>
        <w:pStyle w:val="Profesin"/>
        <w:tabs>
          <w:tab w:val="left" w:pos="6663"/>
        </w:tabs>
        <w:spacing w:line="288" w:lineRule="auto"/>
        <w:jc w:val="both"/>
        <w:rPr>
          <w:rFonts w:ascii="Tahoma" w:hAnsi="Tahoma" w:cs="Tahoma"/>
          <w:b w:val="0"/>
          <w:spacing w:val="-6"/>
          <w:sz w:val="24"/>
          <w:szCs w:val="24"/>
          <w:lang w:val="es-ES"/>
        </w:rPr>
      </w:pPr>
    </w:p>
    <w:p w:rsidR="00057E4C" w:rsidRPr="00A57254" w:rsidRDefault="00057E4C" w:rsidP="00A31E0D">
      <w:pPr>
        <w:pStyle w:val="Profesin"/>
        <w:tabs>
          <w:tab w:val="left" w:pos="6663"/>
        </w:tabs>
        <w:spacing w:line="288" w:lineRule="auto"/>
        <w:jc w:val="both"/>
        <w:rPr>
          <w:rFonts w:ascii="Tahoma" w:hAnsi="Tahoma" w:cs="Tahoma"/>
          <w:b w:val="0"/>
          <w:spacing w:val="-6"/>
          <w:sz w:val="24"/>
          <w:szCs w:val="24"/>
        </w:rPr>
      </w:pPr>
      <w:r w:rsidRPr="00A57254">
        <w:rPr>
          <w:rFonts w:ascii="Tahoma" w:hAnsi="Tahoma" w:cs="Tahoma"/>
          <w:b w:val="0"/>
          <w:spacing w:val="-6"/>
          <w:sz w:val="24"/>
          <w:szCs w:val="24"/>
          <w:lang w:val="es-ES"/>
        </w:rPr>
        <w:t>5.- La finalidad principal de esta acción judicial, es la de obtener la solidaridad entre los miembros de una familia para procurar la subsistencia de sus integrantes</w:t>
      </w:r>
      <w:r w:rsidRPr="00A57254">
        <w:rPr>
          <w:rFonts w:ascii="Tahoma" w:hAnsi="Tahoma" w:cs="Tahoma"/>
          <w:spacing w:val="-6"/>
          <w:sz w:val="24"/>
          <w:szCs w:val="24"/>
          <w:lang w:val="es-ES"/>
        </w:rPr>
        <w:t xml:space="preserve"> </w:t>
      </w:r>
      <w:r w:rsidRPr="00A57254">
        <w:rPr>
          <w:rFonts w:ascii="Tahoma" w:hAnsi="Tahoma" w:cs="Tahoma"/>
          <w:b w:val="0"/>
          <w:spacing w:val="-6"/>
          <w:sz w:val="24"/>
          <w:szCs w:val="24"/>
        </w:rPr>
        <w:t>(CSJ  SP,  19 ene. 2006, rad. 21023).</w:t>
      </w:r>
    </w:p>
    <w:p w:rsidR="00057E4C" w:rsidRPr="00A57254" w:rsidRDefault="00057E4C" w:rsidP="00A31E0D">
      <w:pPr>
        <w:pStyle w:val="Textoindependiente2"/>
        <w:tabs>
          <w:tab w:val="left" w:pos="6663"/>
        </w:tabs>
        <w:spacing w:line="288" w:lineRule="auto"/>
        <w:rPr>
          <w:rFonts w:ascii="Tahoma" w:hAnsi="Tahoma" w:cs="Tahoma"/>
          <w:spacing w:val="-6"/>
          <w:szCs w:val="24"/>
          <w:lang w:val="es-ES"/>
        </w:rPr>
      </w:pPr>
    </w:p>
    <w:p w:rsidR="00057E4C" w:rsidRPr="00A57254" w:rsidRDefault="00057E4C" w:rsidP="00A31E0D">
      <w:pPr>
        <w:pStyle w:val="Textoindependiente2"/>
        <w:tabs>
          <w:tab w:val="left" w:pos="6663"/>
        </w:tabs>
        <w:spacing w:line="288" w:lineRule="auto"/>
        <w:rPr>
          <w:rFonts w:ascii="Tahoma" w:hAnsi="Tahoma" w:cs="Tahoma"/>
          <w:spacing w:val="-6"/>
          <w:szCs w:val="24"/>
          <w:lang w:val="es-ES"/>
        </w:rPr>
      </w:pPr>
      <w:r w:rsidRPr="00A57254">
        <w:rPr>
          <w:rFonts w:ascii="Tahoma" w:hAnsi="Tahoma" w:cs="Tahoma"/>
          <w:spacing w:val="-6"/>
          <w:szCs w:val="24"/>
          <w:lang w:val="es-ES"/>
        </w:rPr>
        <w:t>6.-</w:t>
      </w:r>
      <w:r w:rsidRPr="00A57254">
        <w:rPr>
          <w:rFonts w:ascii="Tahoma" w:hAnsi="Tahoma" w:cs="Tahoma"/>
          <w:b/>
          <w:spacing w:val="-6"/>
          <w:szCs w:val="24"/>
          <w:lang w:val="es-ES"/>
        </w:rPr>
        <w:t xml:space="preserve"> </w:t>
      </w:r>
      <w:r w:rsidRPr="00A57254">
        <w:rPr>
          <w:rFonts w:ascii="Tahoma" w:hAnsi="Tahoma" w:cs="Tahoma"/>
          <w:spacing w:val="-6"/>
          <w:szCs w:val="24"/>
          <w:lang w:val="es-ES"/>
        </w:rPr>
        <w:t xml:space="preserve">No hay lugar a pregonar la “justa causa” dentro del contexto de la </w:t>
      </w:r>
      <w:r w:rsidRPr="00A57254">
        <w:rPr>
          <w:rFonts w:ascii="Tahoma" w:hAnsi="Tahoma" w:cs="Tahoma"/>
          <w:i/>
          <w:spacing w:val="-6"/>
          <w:szCs w:val="24"/>
          <w:lang w:val="es-ES"/>
        </w:rPr>
        <w:t>inasistencia alimentaria</w:t>
      </w:r>
      <w:r w:rsidRPr="00A57254">
        <w:rPr>
          <w:rFonts w:ascii="Tahoma" w:hAnsi="Tahoma" w:cs="Tahoma"/>
          <w:spacing w:val="-6"/>
          <w:szCs w:val="24"/>
          <w:lang w:val="es-ES"/>
        </w:rPr>
        <w:t>, cuando se está frente a una conducta maliciosa, sin presencia de descuidos involuntarios o inconveniencias graves, razonables, explicables, aceptables en el medio y ajenos al querer del obligado (sentencia T-502/92), y</w:t>
      </w:r>
    </w:p>
    <w:p w:rsidR="00057E4C" w:rsidRPr="00A57254" w:rsidRDefault="00057E4C" w:rsidP="00A31E0D">
      <w:pPr>
        <w:pStyle w:val="Textoindependiente2"/>
        <w:tabs>
          <w:tab w:val="left" w:pos="6663"/>
        </w:tabs>
        <w:spacing w:line="288" w:lineRule="auto"/>
        <w:rPr>
          <w:rFonts w:ascii="Tahoma" w:hAnsi="Tahoma" w:cs="Tahoma"/>
          <w:spacing w:val="-6"/>
          <w:szCs w:val="24"/>
          <w:lang w:val="es-ES"/>
        </w:rPr>
      </w:pPr>
    </w:p>
    <w:p w:rsidR="00057E4C" w:rsidRPr="00A57254" w:rsidRDefault="00057E4C" w:rsidP="00A31E0D">
      <w:pPr>
        <w:pStyle w:val="Textoindependiente2"/>
        <w:tabs>
          <w:tab w:val="left" w:pos="6663"/>
        </w:tabs>
        <w:spacing w:line="288" w:lineRule="auto"/>
        <w:rPr>
          <w:rFonts w:ascii="Tahoma" w:hAnsi="Tahoma" w:cs="Tahoma"/>
          <w:spacing w:val="-6"/>
          <w:szCs w:val="24"/>
          <w:lang w:val="es-ES"/>
        </w:rPr>
      </w:pPr>
      <w:r w:rsidRPr="00A57254">
        <w:rPr>
          <w:rFonts w:ascii="Tahoma" w:hAnsi="Tahoma" w:cs="Tahoma"/>
          <w:spacing w:val="-6"/>
          <w:szCs w:val="24"/>
          <w:lang w:val="es-ES"/>
        </w:rPr>
        <w:t xml:space="preserve">7.- Al tenor del último precedente del órgano de cierre en materia penal, en cuanto al tema de subrogados y/o sustitutos, hay lugar a la concesión de beneficio liberatorio para el sentenciado </w:t>
      </w:r>
      <w:r w:rsidR="000026FF" w:rsidRPr="00A57254">
        <w:rPr>
          <w:rFonts w:ascii="Tahoma" w:hAnsi="Tahoma" w:cs="Tahoma"/>
          <w:spacing w:val="-6"/>
          <w:szCs w:val="24"/>
          <w:lang w:val="es-ES"/>
        </w:rPr>
        <w:t>con miras a satisfacer el intereses superior de los menores, la prevalencia de sus derechos y la nece</w:t>
      </w:r>
      <w:r w:rsidR="002F3C83" w:rsidRPr="00A57254">
        <w:rPr>
          <w:rFonts w:ascii="Tahoma" w:hAnsi="Tahoma" w:cs="Tahoma"/>
          <w:spacing w:val="-6"/>
          <w:szCs w:val="24"/>
          <w:lang w:val="es-ES"/>
        </w:rPr>
        <w:t>saria reparación de perjuicios -</w:t>
      </w:r>
      <w:r w:rsidR="000026FF" w:rsidRPr="00A57254">
        <w:rPr>
          <w:rFonts w:ascii="Tahoma" w:hAnsi="Tahoma" w:cs="Tahoma"/>
          <w:spacing w:val="-6"/>
          <w:szCs w:val="24"/>
          <w:lang w:val="es-ES"/>
        </w:rPr>
        <w:t>CSJ</w:t>
      </w:r>
      <w:r w:rsidR="002F3C83" w:rsidRPr="00A57254">
        <w:rPr>
          <w:rFonts w:ascii="Tahoma" w:hAnsi="Tahoma" w:cs="Tahoma"/>
          <w:spacing w:val="-6"/>
          <w:szCs w:val="24"/>
          <w:lang w:val="es-ES"/>
        </w:rPr>
        <w:t xml:space="preserve"> SP, 15 nov. 15 de 2017, rad. 49712-</w:t>
      </w:r>
      <w:r w:rsidRPr="00A57254">
        <w:rPr>
          <w:rFonts w:ascii="Tahoma" w:hAnsi="Tahoma" w:cs="Tahoma"/>
          <w:spacing w:val="-6"/>
          <w:szCs w:val="24"/>
          <w:lang w:val="es-ES"/>
        </w:rPr>
        <w:t>.</w:t>
      </w:r>
    </w:p>
    <w:p w:rsidR="00057E4C" w:rsidRPr="00A57254" w:rsidRDefault="00057E4C" w:rsidP="00A31E0D">
      <w:pPr>
        <w:pStyle w:val="Textoindependiente2"/>
        <w:tabs>
          <w:tab w:val="left" w:pos="6663"/>
        </w:tabs>
        <w:spacing w:line="288" w:lineRule="auto"/>
        <w:rPr>
          <w:rFonts w:ascii="Tahoma" w:hAnsi="Tahoma" w:cs="Tahoma"/>
          <w:spacing w:val="-6"/>
          <w:szCs w:val="24"/>
          <w:lang w:val="es-ES"/>
        </w:rPr>
      </w:pPr>
    </w:p>
    <w:p w:rsidR="00E55442" w:rsidRPr="00A57254" w:rsidRDefault="00E02D59" w:rsidP="00A31E0D">
      <w:pPr>
        <w:spacing w:line="288" w:lineRule="auto"/>
        <w:rPr>
          <w:rFonts w:cs="Tahoma"/>
          <w:spacing w:val="-4"/>
          <w:sz w:val="24"/>
          <w:szCs w:val="24"/>
        </w:rPr>
      </w:pPr>
      <w:r w:rsidRPr="00A57254">
        <w:rPr>
          <w:rFonts w:cs="Tahoma"/>
          <w:spacing w:val="-4"/>
          <w:sz w:val="24"/>
          <w:szCs w:val="24"/>
        </w:rPr>
        <w:t xml:space="preserve">A juicio del Tribunal, </w:t>
      </w:r>
      <w:r w:rsidR="00E55442" w:rsidRPr="00A57254">
        <w:rPr>
          <w:rFonts w:cs="Tahoma"/>
          <w:spacing w:val="-4"/>
          <w:sz w:val="24"/>
          <w:szCs w:val="24"/>
        </w:rPr>
        <w:t>luego del estudio</w:t>
      </w:r>
      <w:r w:rsidRPr="00A57254">
        <w:rPr>
          <w:rFonts w:cs="Tahoma"/>
          <w:spacing w:val="-4"/>
          <w:sz w:val="24"/>
          <w:szCs w:val="24"/>
        </w:rPr>
        <w:t xml:space="preserve"> detenido</w:t>
      </w:r>
      <w:r w:rsidR="00E55442" w:rsidRPr="00A57254">
        <w:rPr>
          <w:rFonts w:cs="Tahoma"/>
          <w:spacing w:val="-4"/>
          <w:sz w:val="24"/>
          <w:szCs w:val="24"/>
        </w:rPr>
        <w:t xml:space="preserve"> del caso, se </w:t>
      </w:r>
      <w:r w:rsidRPr="00A57254">
        <w:rPr>
          <w:rFonts w:cs="Tahoma"/>
          <w:spacing w:val="-4"/>
          <w:sz w:val="24"/>
          <w:szCs w:val="24"/>
        </w:rPr>
        <w:t>advierte</w:t>
      </w:r>
      <w:r w:rsidR="00E55442" w:rsidRPr="00A57254">
        <w:rPr>
          <w:rFonts w:cs="Tahoma"/>
          <w:spacing w:val="-4"/>
          <w:sz w:val="24"/>
          <w:szCs w:val="24"/>
        </w:rPr>
        <w:t xml:space="preserve"> clara la responsabilidad del incriminado en cuanto a la omisión alimentaria para con su hij</w:t>
      </w:r>
      <w:r w:rsidR="000218B7" w:rsidRPr="00A57254">
        <w:rPr>
          <w:rFonts w:cs="Tahoma"/>
          <w:spacing w:val="-4"/>
          <w:sz w:val="24"/>
          <w:szCs w:val="24"/>
        </w:rPr>
        <w:t>a</w:t>
      </w:r>
      <w:r w:rsidR="00E55442" w:rsidRPr="00A57254">
        <w:rPr>
          <w:rFonts w:cs="Tahoma"/>
          <w:spacing w:val="-4"/>
          <w:sz w:val="24"/>
          <w:szCs w:val="24"/>
        </w:rPr>
        <w:t xml:space="preserve">, lo cual se deduce del análisis de los elementos probatorios que se arrimaron a la audiencia del juicio oral. </w:t>
      </w:r>
    </w:p>
    <w:p w:rsidR="00E55442" w:rsidRPr="00A57254" w:rsidRDefault="00E55442" w:rsidP="00A31E0D">
      <w:pPr>
        <w:spacing w:line="288" w:lineRule="auto"/>
        <w:rPr>
          <w:rFonts w:cs="Tahoma"/>
          <w:spacing w:val="-4"/>
          <w:sz w:val="24"/>
          <w:szCs w:val="24"/>
        </w:rPr>
      </w:pPr>
    </w:p>
    <w:p w:rsidR="00E34174" w:rsidRPr="00A57254" w:rsidRDefault="00E02D59" w:rsidP="00A31E0D">
      <w:pPr>
        <w:spacing w:line="288" w:lineRule="auto"/>
        <w:rPr>
          <w:rFonts w:cs="Tahoma"/>
          <w:spacing w:val="-4"/>
          <w:sz w:val="24"/>
          <w:szCs w:val="24"/>
        </w:rPr>
      </w:pPr>
      <w:r w:rsidRPr="00A57254">
        <w:rPr>
          <w:rFonts w:cs="Tahoma"/>
          <w:spacing w:val="-4"/>
          <w:sz w:val="24"/>
          <w:szCs w:val="24"/>
        </w:rPr>
        <w:t>En efecto, l</w:t>
      </w:r>
      <w:r w:rsidR="00E34174" w:rsidRPr="00A57254">
        <w:rPr>
          <w:rFonts w:cs="Tahoma"/>
          <w:spacing w:val="-4"/>
          <w:sz w:val="24"/>
          <w:szCs w:val="24"/>
        </w:rPr>
        <w:t xml:space="preserve">a actividad judicial se desplegó con ocasión de la denuncia </w:t>
      </w:r>
      <w:r w:rsidR="00A7356B" w:rsidRPr="00A57254">
        <w:rPr>
          <w:rFonts w:cs="Tahoma"/>
          <w:spacing w:val="-4"/>
          <w:sz w:val="24"/>
          <w:szCs w:val="24"/>
        </w:rPr>
        <w:t xml:space="preserve">formulada </w:t>
      </w:r>
      <w:r w:rsidR="00E34174" w:rsidRPr="00A57254">
        <w:rPr>
          <w:rFonts w:cs="Tahoma"/>
          <w:spacing w:val="-4"/>
          <w:sz w:val="24"/>
          <w:szCs w:val="24"/>
        </w:rPr>
        <w:t>por la señora GLORIA IRMA QUIROZ SERNA, madre de</w:t>
      </w:r>
      <w:r w:rsidR="009E02B9" w:rsidRPr="00A57254">
        <w:rPr>
          <w:rFonts w:cs="Tahoma"/>
          <w:spacing w:val="-4"/>
          <w:sz w:val="24"/>
          <w:szCs w:val="24"/>
        </w:rPr>
        <w:t xml:space="preserve"> L</w:t>
      </w:r>
      <w:r w:rsidR="00E34174" w:rsidRPr="00A57254">
        <w:rPr>
          <w:rFonts w:cs="Tahoma"/>
          <w:spacing w:val="-4"/>
          <w:sz w:val="24"/>
          <w:szCs w:val="24"/>
        </w:rPr>
        <w:t>.F.C.Q., qui</w:t>
      </w:r>
      <w:r w:rsidRPr="00A57254">
        <w:rPr>
          <w:rFonts w:cs="Tahoma"/>
          <w:spacing w:val="-4"/>
          <w:sz w:val="24"/>
          <w:szCs w:val="24"/>
        </w:rPr>
        <w:t>en señala que desde</w:t>
      </w:r>
      <w:r w:rsidR="00D45F3C" w:rsidRPr="00A57254">
        <w:rPr>
          <w:rFonts w:cs="Tahoma"/>
          <w:spacing w:val="-4"/>
          <w:sz w:val="24"/>
          <w:szCs w:val="24"/>
        </w:rPr>
        <w:t xml:space="preserve"> la última denuncia en</w:t>
      </w:r>
      <w:r w:rsidRPr="00A57254">
        <w:rPr>
          <w:rFonts w:cs="Tahoma"/>
          <w:spacing w:val="-4"/>
          <w:sz w:val="24"/>
          <w:szCs w:val="24"/>
        </w:rPr>
        <w:t xml:space="preserve"> el año 2014</w:t>
      </w:r>
      <w:r w:rsidR="00D45F3C" w:rsidRPr="00A57254">
        <w:rPr>
          <w:rFonts w:cs="Tahoma"/>
          <w:spacing w:val="-4"/>
          <w:sz w:val="24"/>
          <w:szCs w:val="24"/>
        </w:rPr>
        <w:t>,</w:t>
      </w:r>
      <w:r w:rsidR="00E34174" w:rsidRPr="00A57254">
        <w:rPr>
          <w:rFonts w:cs="Tahoma"/>
          <w:spacing w:val="-4"/>
          <w:sz w:val="24"/>
          <w:szCs w:val="24"/>
        </w:rPr>
        <w:t xml:space="preserve"> el señor </w:t>
      </w:r>
      <w:proofErr w:type="spellStart"/>
      <w:r w:rsidR="001A62D2">
        <w:rPr>
          <w:rFonts w:cs="Tahoma"/>
          <w:b/>
          <w:spacing w:val="-4"/>
          <w:sz w:val="24"/>
          <w:szCs w:val="24"/>
        </w:rPr>
        <w:t>H.H.C.C</w:t>
      </w:r>
      <w:proofErr w:type="spellEnd"/>
      <w:r w:rsidR="001A62D2">
        <w:rPr>
          <w:rFonts w:cs="Tahoma"/>
          <w:b/>
          <w:spacing w:val="-4"/>
          <w:sz w:val="24"/>
          <w:szCs w:val="24"/>
        </w:rPr>
        <w:t>.</w:t>
      </w:r>
      <w:r w:rsidR="00E34174" w:rsidRPr="00A57254">
        <w:rPr>
          <w:rFonts w:cs="Tahoma"/>
          <w:spacing w:val="-4"/>
          <w:sz w:val="24"/>
          <w:szCs w:val="24"/>
        </w:rPr>
        <w:t xml:space="preserve"> no cumple</w:t>
      </w:r>
      <w:r w:rsidRPr="00A57254">
        <w:rPr>
          <w:rFonts w:cs="Tahoma"/>
          <w:spacing w:val="-4"/>
          <w:sz w:val="24"/>
          <w:szCs w:val="24"/>
        </w:rPr>
        <w:t xml:space="preserve"> a cabalidad</w:t>
      </w:r>
      <w:r w:rsidR="00E34174" w:rsidRPr="00A57254">
        <w:rPr>
          <w:rFonts w:cs="Tahoma"/>
          <w:spacing w:val="-4"/>
          <w:sz w:val="24"/>
          <w:szCs w:val="24"/>
        </w:rPr>
        <w:t xml:space="preserve"> c</w:t>
      </w:r>
      <w:r w:rsidRPr="00A57254">
        <w:rPr>
          <w:rFonts w:cs="Tahoma"/>
          <w:spacing w:val="-4"/>
          <w:sz w:val="24"/>
          <w:szCs w:val="24"/>
        </w:rPr>
        <w:t>on su obligación alimentaria</w:t>
      </w:r>
      <w:r w:rsidR="00E34174" w:rsidRPr="00A57254">
        <w:rPr>
          <w:rFonts w:cs="Tahoma"/>
          <w:spacing w:val="-4"/>
          <w:sz w:val="24"/>
          <w:szCs w:val="24"/>
        </w:rPr>
        <w:t>,</w:t>
      </w:r>
      <w:r w:rsidRPr="00A57254">
        <w:rPr>
          <w:rFonts w:cs="Tahoma"/>
          <w:spacing w:val="-4"/>
          <w:sz w:val="24"/>
          <w:szCs w:val="24"/>
        </w:rPr>
        <w:t xml:space="preserve"> no obstante haberse comprometido a suministrar </w:t>
      </w:r>
      <w:r w:rsidR="00E34174" w:rsidRPr="00A57254">
        <w:rPr>
          <w:rFonts w:cs="Tahoma"/>
          <w:spacing w:val="-4"/>
          <w:sz w:val="24"/>
          <w:szCs w:val="24"/>
        </w:rPr>
        <w:t>la suma de $200.000,oo mensuales, de los cuales $120.000</w:t>
      </w:r>
      <w:r w:rsidRPr="00A57254">
        <w:rPr>
          <w:rFonts w:cs="Tahoma"/>
          <w:spacing w:val="-4"/>
          <w:sz w:val="24"/>
          <w:szCs w:val="24"/>
        </w:rPr>
        <w:t>.oo</w:t>
      </w:r>
      <w:r w:rsidR="00E34174" w:rsidRPr="00A57254">
        <w:rPr>
          <w:rFonts w:cs="Tahoma"/>
          <w:spacing w:val="-4"/>
          <w:sz w:val="24"/>
          <w:szCs w:val="24"/>
        </w:rPr>
        <w:t xml:space="preserve"> corresponden a la cuota </w:t>
      </w:r>
      <w:r w:rsidRPr="00A57254">
        <w:rPr>
          <w:rFonts w:cs="Tahoma"/>
          <w:spacing w:val="-4"/>
          <w:sz w:val="24"/>
          <w:szCs w:val="24"/>
        </w:rPr>
        <w:t>mensual y los restantes $80.000.</w:t>
      </w:r>
      <w:r w:rsidR="00E34174" w:rsidRPr="00A57254">
        <w:rPr>
          <w:rFonts w:cs="Tahoma"/>
          <w:spacing w:val="-4"/>
          <w:sz w:val="24"/>
          <w:szCs w:val="24"/>
        </w:rPr>
        <w:t xml:space="preserve">oo son abono </w:t>
      </w:r>
      <w:r w:rsidR="00711100" w:rsidRPr="00A57254">
        <w:rPr>
          <w:rFonts w:cs="Tahoma"/>
          <w:spacing w:val="-4"/>
          <w:sz w:val="24"/>
          <w:szCs w:val="24"/>
        </w:rPr>
        <w:t>de</w:t>
      </w:r>
      <w:r w:rsidR="00E34174" w:rsidRPr="00A57254">
        <w:rPr>
          <w:rFonts w:cs="Tahoma"/>
          <w:spacing w:val="-4"/>
          <w:sz w:val="24"/>
          <w:szCs w:val="24"/>
        </w:rPr>
        <w:t xml:space="preserve"> aquellos valores adeudados por </w:t>
      </w:r>
      <w:r w:rsidR="00190050" w:rsidRPr="00A57254">
        <w:rPr>
          <w:rFonts w:cs="Tahoma"/>
          <w:spacing w:val="-4"/>
          <w:sz w:val="24"/>
          <w:szCs w:val="24"/>
        </w:rPr>
        <w:t xml:space="preserve">pagos </w:t>
      </w:r>
      <w:r w:rsidR="00E34174" w:rsidRPr="00A57254">
        <w:rPr>
          <w:rFonts w:cs="Tahoma"/>
          <w:spacing w:val="-4"/>
          <w:sz w:val="24"/>
          <w:szCs w:val="24"/>
        </w:rPr>
        <w:t>no sufragad</w:t>
      </w:r>
      <w:r w:rsidR="00190050" w:rsidRPr="00A57254">
        <w:rPr>
          <w:rFonts w:cs="Tahoma"/>
          <w:spacing w:val="-4"/>
          <w:sz w:val="24"/>
          <w:szCs w:val="24"/>
        </w:rPr>
        <w:t>o</w:t>
      </w:r>
      <w:r w:rsidR="00E34174" w:rsidRPr="00A57254">
        <w:rPr>
          <w:rFonts w:cs="Tahoma"/>
          <w:spacing w:val="-4"/>
          <w:sz w:val="24"/>
          <w:szCs w:val="24"/>
        </w:rPr>
        <w:t>s.</w:t>
      </w:r>
    </w:p>
    <w:p w:rsidR="00E34174" w:rsidRPr="00A57254" w:rsidRDefault="00E34174" w:rsidP="00A31E0D">
      <w:pPr>
        <w:spacing w:line="288" w:lineRule="auto"/>
        <w:rPr>
          <w:rFonts w:cs="Tahoma"/>
          <w:spacing w:val="-4"/>
          <w:sz w:val="24"/>
          <w:szCs w:val="24"/>
        </w:rPr>
      </w:pPr>
    </w:p>
    <w:p w:rsidR="00E34174" w:rsidRPr="00A57254" w:rsidRDefault="00E34174" w:rsidP="00A31E0D">
      <w:pPr>
        <w:spacing w:line="288" w:lineRule="auto"/>
        <w:rPr>
          <w:rFonts w:cs="Tahoma"/>
          <w:spacing w:val="-4"/>
          <w:sz w:val="24"/>
          <w:szCs w:val="24"/>
        </w:rPr>
      </w:pPr>
      <w:r w:rsidRPr="00A57254">
        <w:rPr>
          <w:rFonts w:cs="Tahoma"/>
          <w:spacing w:val="-4"/>
          <w:sz w:val="24"/>
          <w:szCs w:val="24"/>
        </w:rPr>
        <w:t>Es cierto que la prueba arrimada en sede de juicio oral fue escasa, si en cuenta</w:t>
      </w:r>
      <w:r w:rsidR="00E02D59" w:rsidRPr="00A57254">
        <w:rPr>
          <w:rFonts w:cs="Tahoma"/>
          <w:spacing w:val="-4"/>
          <w:sz w:val="24"/>
          <w:szCs w:val="24"/>
        </w:rPr>
        <w:t xml:space="preserve"> se tiene</w:t>
      </w:r>
      <w:r w:rsidRPr="00A57254">
        <w:rPr>
          <w:rFonts w:cs="Tahoma"/>
          <w:spacing w:val="-4"/>
          <w:sz w:val="24"/>
          <w:szCs w:val="24"/>
        </w:rPr>
        <w:t xml:space="preserve"> que solo declaró la madre de la menor y el mismo procesado, pero de l</w:t>
      </w:r>
      <w:r w:rsidR="00E02D59" w:rsidRPr="00A57254">
        <w:rPr>
          <w:rFonts w:cs="Tahoma"/>
          <w:spacing w:val="-4"/>
          <w:sz w:val="24"/>
          <w:szCs w:val="24"/>
        </w:rPr>
        <w:t>a información allegada</w:t>
      </w:r>
      <w:r w:rsidRPr="00A57254">
        <w:rPr>
          <w:rFonts w:cs="Tahoma"/>
          <w:spacing w:val="-4"/>
          <w:sz w:val="24"/>
          <w:szCs w:val="24"/>
        </w:rPr>
        <w:t xml:space="preserve"> se evidencia que en efecto por parte del señor </w:t>
      </w:r>
      <w:proofErr w:type="spellStart"/>
      <w:r w:rsidR="001A62D2">
        <w:rPr>
          <w:rFonts w:cs="Tahoma"/>
          <w:b/>
          <w:spacing w:val="-4"/>
          <w:sz w:val="24"/>
          <w:szCs w:val="24"/>
        </w:rPr>
        <w:t>H.H.C.C</w:t>
      </w:r>
      <w:proofErr w:type="spellEnd"/>
      <w:r w:rsidR="001A62D2">
        <w:rPr>
          <w:rFonts w:cs="Tahoma"/>
          <w:b/>
          <w:spacing w:val="-4"/>
          <w:sz w:val="24"/>
          <w:szCs w:val="24"/>
        </w:rPr>
        <w:t>.</w:t>
      </w:r>
      <w:r w:rsidRPr="00A57254">
        <w:rPr>
          <w:rFonts w:cs="Tahoma"/>
          <w:spacing w:val="-4"/>
          <w:sz w:val="24"/>
          <w:szCs w:val="24"/>
        </w:rPr>
        <w:t xml:space="preserve"> se ha presentado un</w:t>
      </w:r>
      <w:r w:rsidR="00BE13DE" w:rsidRPr="00A57254">
        <w:rPr>
          <w:rFonts w:cs="Tahoma"/>
          <w:spacing w:val="-4"/>
          <w:sz w:val="24"/>
          <w:szCs w:val="24"/>
        </w:rPr>
        <w:t xml:space="preserve">a inobservancia </w:t>
      </w:r>
      <w:r w:rsidRPr="00A57254">
        <w:rPr>
          <w:rFonts w:cs="Tahoma"/>
          <w:spacing w:val="-4"/>
          <w:sz w:val="24"/>
          <w:szCs w:val="24"/>
        </w:rPr>
        <w:t>reiterat</w:t>
      </w:r>
      <w:r w:rsidR="00BE13DE" w:rsidRPr="00A57254">
        <w:rPr>
          <w:rFonts w:cs="Tahoma"/>
          <w:spacing w:val="-4"/>
          <w:sz w:val="24"/>
          <w:szCs w:val="24"/>
        </w:rPr>
        <w:t>iva</w:t>
      </w:r>
      <w:r w:rsidRPr="00A57254">
        <w:rPr>
          <w:rFonts w:cs="Tahoma"/>
          <w:spacing w:val="-4"/>
          <w:sz w:val="24"/>
          <w:szCs w:val="24"/>
        </w:rPr>
        <w:t xml:space="preserve"> de su</w:t>
      </w:r>
      <w:r w:rsidR="00E02D59" w:rsidRPr="00A57254">
        <w:rPr>
          <w:rFonts w:cs="Tahoma"/>
          <w:spacing w:val="-4"/>
          <w:sz w:val="24"/>
          <w:szCs w:val="24"/>
        </w:rPr>
        <w:t>s deberes alimentarios para con</w:t>
      </w:r>
      <w:r w:rsidRPr="00A57254">
        <w:rPr>
          <w:rFonts w:cs="Tahoma"/>
          <w:spacing w:val="-4"/>
          <w:sz w:val="24"/>
          <w:szCs w:val="24"/>
        </w:rPr>
        <w:t xml:space="preserve"> su hija.</w:t>
      </w:r>
    </w:p>
    <w:p w:rsidR="00E34174" w:rsidRPr="00A57254" w:rsidRDefault="00E34174" w:rsidP="00A31E0D">
      <w:pPr>
        <w:spacing w:line="288" w:lineRule="auto"/>
        <w:rPr>
          <w:rFonts w:cs="Tahoma"/>
          <w:spacing w:val="-4"/>
          <w:sz w:val="24"/>
          <w:szCs w:val="24"/>
        </w:rPr>
      </w:pPr>
    </w:p>
    <w:p w:rsidR="00E34174" w:rsidRPr="00A57254" w:rsidRDefault="00E34174" w:rsidP="00A31E0D">
      <w:pPr>
        <w:spacing w:line="288" w:lineRule="auto"/>
        <w:rPr>
          <w:rFonts w:cs="Tahoma"/>
          <w:spacing w:val="-4"/>
          <w:sz w:val="24"/>
          <w:szCs w:val="24"/>
        </w:rPr>
      </w:pPr>
      <w:r w:rsidRPr="00A57254">
        <w:rPr>
          <w:rFonts w:cs="Tahoma"/>
          <w:spacing w:val="-4"/>
          <w:sz w:val="24"/>
          <w:szCs w:val="24"/>
        </w:rPr>
        <w:t>Véa</w:t>
      </w:r>
      <w:r w:rsidR="00E02D59" w:rsidRPr="00A57254">
        <w:rPr>
          <w:rFonts w:cs="Tahoma"/>
          <w:spacing w:val="-4"/>
          <w:sz w:val="24"/>
          <w:szCs w:val="24"/>
        </w:rPr>
        <w:t>se que la señora QUIROZ SERNA</w:t>
      </w:r>
      <w:r w:rsidRPr="00A57254">
        <w:rPr>
          <w:rFonts w:cs="Tahoma"/>
          <w:spacing w:val="-4"/>
          <w:sz w:val="24"/>
          <w:szCs w:val="24"/>
        </w:rPr>
        <w:t xml:space="preserve"> fue enfática </w:t>
      </w:r>
      <w:r w:rsidR="00A7356B" w:rsidRPr="00A57254">
        <w:rPr>
          <w:rFonts w:cs="Tahoma"/>
          <w:spacing w:val="-4"/>
          <w:sz w:val="24"/>
          <w:szCs w:val="24"/>
        </w:rPr>
        <w:t xml:space="preserve">al expresar </w:t>
      </w:r>
      <w:r w:rsidRPr="00A57254">
        <w:rPr>
          <w:rFonts w:cs="Tahoma"/>
          <w:spacing w:val="-4"/>
          <w:sz w:val="24"/>
          <w:szCs w:val="24"/>
        </w:rPr>
        <w:t xml:space="preserve">que han sido varias las ocasiones en las que se ha visto </w:t>
      </w:r>
      <w:r w:rsidR="00BE13DE" w:rsidRPr="00A57254">
        <w:rPr>
          <w:rFonts w:cs="Tahoma"/>
          <w:spacing w:val="-4"/>
          <w:sz w:val="24"/>
          <w:szCs w:val="24"/>
        </w:rPr>
        <w:t xml:space="preserve">compelida </w:t>
      </w:r>
      <w:r w:rsidRPr="00A57254">
        <w:rPr>
          <w:rFonts w:cs="Tahoma"/>
          <w:spacing w:val="-4"/>
          <w:sz w:val="24"/>
          <w:szCs w:val="24"/>
        </w:rPr>
        <w:t>a solicitar a las autorid</w:t>
      </w:r>
      <w:r w:rsidR="00126CF9" w:rsidRPr="00A57254">
        <w:rPr>
          <w:rFonts w:cs="Tahoma"/>
          <w:spacing w:val="-4"/>
          <w:sz w:val="24"/>
          <w:szCs w:val="24"/>
        </w:rPr>
        <w:t>ades judiciales su intervención</w:t>
      </w:r>
      <w:r w:rsidRPr="00A57254">
        <w:rPr>
          <w:rFonts w:cs="Tahoma"/>
          <w:spacing w:val="-4"/>
          <w:sz w:val="24"/>
          <w:szCs w:val="24"/>
        </w:rPr>
        <w:t xml:space="preserve"> con miras a lograr que el padre de su hija responda por</w:t>
      </w:r>
      <w:r w:rsidR="00126CF9" w:rsidRPr="00A57254">
        <w:rPr>
          <w:rFonts w:cs="Tahoma"/>
          <w:spacing w:val="-4"/>
          <w:sz w:val="24"/>
          <w:szCs w:val="24"/>
        </w:rPr>
        <w:t xml:space="preserve"> ese compromiso, a consecuencia de lo cual el denunciado</w:t>
      </w:r>
      <w:r w:rsidRPr="00A57254">
        <w:rPr>
          <w:rFonts w:cs="Tahoma"/>
          <w:spacing w:val="-4"/>
          <w:sz w:val="24"/>
          <w:szCs w:val="24"/>
        </w:rPr>
        <w:t xml:space="preserve"> obra de manera </w:t>
      </w:r>
      <w:r w:rsidR="00126CF9" w:rsidRPr="00A57254">
        <w:rPr>
          <w:rFonts w:cs="Tahoma"/>
          <w:spacing w:val="-4"/>
          <w:sz w:val="24"/>
          <w:szCs w:val="24"/>
        </w:rPr>
        <w:t>positiva, pero solo por un período</w:t>
      </w:r>
      <w:r w:rsidRPr="00A57254">
        <w:rPr>
          <w:rFonts w:cs="Tahoma"/>
          <w:spacing w:val="-4"/>
          <w:sz w:val="24"/>
          <w:szCs w:val="24"/>
        </w:rPr>
        <w:t xml:space="preserve"> corto, </w:t>
      </w:r>
      <w:r w:rsidR="00126CF9" w:rsidRPr="00A57254">
        <w:rPr>
          <w:rFonts w:cs="Tahoma"/>
          <w:spacing w:val="-4"/>
          <w:sz w:val="24"/>
          <w:szCs w:val="24"/>
        </w:rPr>
        <w:t>porque al final vuelve a</w:t>
      </w:r>
      <w:r w:rsidRPr="00A57254">
        <w:rPr>
          <w:rFonts w:cs="Tahoma"/>
          <w:spacing w:val="-4"/>
          <w:sz w:val="24"/>
          <w:szCs w:val="24"/>
        </w:rPr>
        <w:t xml:space="preserve"> incurrir en dicho incumplimiento.</w:t>
      </w:r>
    </w:p>
    <w:p w:rsidR="00E34174" w:rsidRPr="00A57254" w:rsidRDefault="00E34174" w:rsidP="00A31E0D">
      <w:pPr>
        <w:spacing w:line="288" w:lineRule="auto"/>
        <w:rPr>
          <w:rFonts w:cs="Tahoma"/>
          <w:spacing w:val="-4"/>
          <w:sz w:val="24"/>
          <w:szCs w:val="24"/>
        </w:rPr>
      </w:pPr>
    </w:p>
    <w:p w:rsidR="00E34174" w:rsidRPr="00A57254" w:rsidRDefault="00126CF9" w:rsidP="00A31E0D">
      <w:pPr>
        <w:spacing w:line="288" w:lineRule="auto"/>
        <w:rPr>
          <w:rFonts w:cs="Tahoma"/>
          <w:spacing w:val="-4"/>
          <w:sz w:val="24"/>
          <w:szCs w:val="24"/>
        </w:rPr>
      </w:pPr>
      <w:r w:rsidRPr="00A57254">
        <w:rPr>
          <w:rFonts w:cs="Tahoma"/>
          <w:spacing w:val="-4"/>
          <w:sz w:val="24"/>
          <w:szCs w:val="24"/>
        </w:rPr>
        <w:t xml:space="preserve">No se puede desconocer que </w:t>
      </w:r>
      <w:r w:rsidR="00E34174" w:rsidRPr="00A57254">
        <w:rPr>
          <w:rFonts w:cs="Tahoma"/>
          <w:spacing w:val="-4"/>
          <w:sz w:val="24"/>
          <w:szCs w:val="24"/>
        </w:rPr>
        <w:t xml:space="preserve">el señor </w:t>
      </w:r>
      <w:proofErr w:type="spellStart"/>
      <w:r w:rsidR="001A62D2">
        <w:rPr>
          <w:rFonts w:cs="Tahoma"/>
          <w:b/>
          <w:spacing w:val="-4"/>
          <w:sz w:val="24"/>
          <w:szCs w:val="24"/>
        </w:rPr>
        <w:t>H.H.C.C</w:t>
      </w:r>
      <w:proofErr w:type="spellEnd"/>
      <w:r w:rsidR="001A62D2">
        <w:rPr>
          <w:rFonts w:cs="Tahoma"/>
          <w:b/>
          <w:spacing w:val="-4"/>
          <w:sz w:val="24"/>
          <w:szCs w:val="24"/>
        </w:rPr>
        <w:t>.</w:t>
      </w:r>
      <w:r w:rsidR="00E34174" w:rsidRPr="00A57254">
        <w:rPr>
          <w:rFonts w:cs="Tahoma"/>
          <w:spacing w:val="-4"/>
          <w:sz w:val="24"/>
          <w:szCs w:val="24"/>
        </w:rPr>
        <w:t xml:space="preserve"> sí ha sufragado algunas cuotas alimentarias a la madre de la </w:t>
      </w:r>
      <w:r w:rsidR="009E02B9" w:rsidRPr="00A57254">
        <w:rPr>
          <w:rFonts w:cs="Tahoma"/>
          <w:spacing w:val="-4"/>
          <w:sz w:val="24"/>
          <w:szCs w:val="24"/>
        </w:rPr>
        <w:t>niña</w:t>
      </w:r>
      <w:r w:rsidR="00E34174" w:rsidRPr="00A57254">
        <w:rPr>
          <w:rFonts w:cs="Tahoma"/>
          <w:spacing w:val="-4"/>
          <w:sz w:val="24"/>
          <w:szCs w:val="24"/>
        </w:rPr>
        <w:t>, aunque de forma fraccionada</w:t>
      </w:r>
      <w:r w:rsidR="008F64B0" w:rsidRPr="00A57254">
        <w:rPr>
          <w:rFonts w:cs="Tahoma"/>
          <w:spacing w:val="-4"/>
          <w:sz w:val="24"/>
          <w:szCs w:val="24"/>
        </w:rPr>
        <w:t>, sin que de ello obren recibos</w:t>
      </w:r>
      <w:r w:rsidR="00E34174" w:rsidRPr="00A57254">
        <w:rPr>
          <w:rFonts w:cs="Tahoma"/>
          <w:spacing w:val="-4"/>
          <w:sz w:val="24"/>
          <w:szCs w:val="24"/>
        </w:rPr>
        <w:t xml:space="preserve"> como así lo </w:t>
      </w:r>
      <w:r w:rsidR="00711100" w:rsidRPr="00A57254">
        <w:rPr>
          <w:rFonts w:cs="Tahoma"/>
          <w:spacing w:val="-4"/>
          <w:sz w:val="24"/>
          <w:szCs w:val="24"/>
        </w:rPr>
        <w:t xml:space="preserve">señaló </w:t>
      </w:r>
      <w:r w:rsidR="00E34174" w:rsidRPr="00A57254">
        <w:rPr>
          <w:rFonts w:cs="Tahoma"/>
          <w:spacing w:val="-4"/>
          <w:sz w:val="24"/>
          <w:szCs w:val="24"/>
        </w:rPr>
        <w:t>esta y lo reiteró el investigado,</w:t>
      </w:r>
      <w:r w:rsidR="008F64B0" w:rsidRPr="00A57254">
        <w:rPr>
          <w:rFonts w:cs="Tahoma"/>
          <w:spacing w:val="-4"/>
          <w:sz w:val="24"/>
          <w:szCs w:val="24"/>
        </w:rPr>
        <w:t xml:space="preserve"> pero</w:t>
      </w:r>
      <w:r w:rsidR="00E34174" w:rsidRPr="00A57254">
        <w:rPr>
          <w:rFonts w:cs="Tahoma"/>
          <w:spacing w:val="-4"/>
          <w:sz w:val="24"/>
          <w:szCs w:val="24"/>
        </w:rPr>
        <w:t xml:space="preserve"> es </w:t>
      </w:r>
      <w:r w:rsidR="00ED57CD" w:rsidRPr="00A57254">
        <w:rPr>
          <w:rFonts w:cs="Tahoma"/>
          <w:spacing w:val="-4"/>
          <w:sz w:val="24"/>
          <w:szCs w:val="24"/>
        </w:rPr>
        <w:t xml:space="preserve">indiscutible </w:t>
      </w:r>
      <w:r w:rsidR="008F64B0" w:rsidRPr="00A57254">
        <w:rPr>
          <w:rFonts w:cs="Tahoma"/>
          <w:spacing w:val="-4"/>
          <w:sz w:val="24"/>
          <w:szCs w:val="24"/>
        </w:rPr>
        <w:t>que el mismo se ha sustraído sin justa causa a los</w:t>
      </w:r>
      <w:r w:rsidR="00E34174" w:rsidRPr="00A57254">
        <w:rPr>
          <w:rFonts w:cs="Tahoma"/>
          <w:spacing w:val="-4"/>
          <w:sz w:val="24"/>
          <w:szCs w:val="24"/>
        </w:rPr>
        <w:t xml:space="preserve"> deberes como padre, para lo cual antepone la obligación que le asiste con su señora madre y el hogar conformado con otra persona, con quien </w:t>
      </w:r>
      <w:r w:rsidR="00190050" w:rsidRPr="00A57254">
        <w:rPr>
          <w:rFonts w:cs="Tahoma"/>
          <w:spacing w:val="-4"/>
          <w:sz w:val="24"/>
          <w:szCs w:val="24"/>
        </w:rPr>
        <w:t xml:space="preserve">al parecer </w:t>
      </w:r>
      <w:r w:rsidR="00D45F3C" w:rsidRPr="00A57254">
        <w:rPr>
          <w:rFonts w:cs="Tahoma"/>
          <w:spacing w:val="-4"/>
          <w:sz w:val="24"/>
          <w:szCs w:val="24"/>
        </w:rPr>
        <w:t>tiene otro</w:t>
      </w:r>
      <w:r w:rsidR="00E34174" w:rsidRPr="00A57254">
        <w:rPr>
          <w:rFonts w:cs="Tahoma"/>
          <w:spacing w:val="-4"/>
          <w:sz w:val="24"/>
          <w:szCs w:val="24"/>
        </w:rPr>
        <w:t xml:space="preserve"> hijo</w:t>
      </w:r>
      <w:r w:rsidR="00190050" w:rsidRPr="00A57254">
        <w:rPr>
          <w:rFonts w:cs="Tahoma"/>
          <w:spacing w:val="-4"/>
          <w:sz w:val="24"/>
          <w:szCs w:val="24"/>
        </w:rPr>
        <w:t>,</w:t>
      </w:r>
      <w:r w:rsidR="008F64B0" w:rsidRPr="00A57254">
        <w:rPr>
          <w:rFonts w:cs="Tahoma"/>
          <w:spacing w:val="-4"/>
          <w:sz w:val="24"/>
          <w:szCs w:val="24"/>
        </w:rPr>
        <w:t xml:space="preserve"> pero </w:t>
      </w:r>
      <w:r w:rsidR="00190050" w:rsidRPr="00A57254">
        <w:rPr>
          <w:rFonts w:cs="Tahoma"/>
          <w:spacing w:val="-4"/>
          <w:sz w:val="24"/>
          <w:szCs w:val="24"/>
        </w:rPr>
        <w:t>respecto de lo cual nada acreditó</w:t>
      </w:r>
      <w:r w:rsidR="00E34174" w:rsidRPr="00A57254">
        <w:rPr>
          <w:rFonts w:cs="Tahoma"/>
          <w:spacing w:val="-4"/>
          <w:sz w:val="24"/>
          <w:szCs w:val="24"/>
        </w:rPr>
        <w:t>.</w:t>
      </w:r>
    </w:p>
    <w:p w:rsidR="00E34174" w:rsidRPr="00A57254" w:rsidRDefault="00E34174" w:rsidP="00A31E0D">
      <w:pPr>
        <w:spacing w:line="288" w:lineRule="auto"/>
        <w:rPr>
          <w:rFonts w:cs="Tahoma"/>
          <w:spacing w:val="-4"/>
          <w:sz w:val="24"/>
          <w:szCs w:val="24"/>
        </w:rPr>
      </w:pPr>
    </w:p>
    <w:p w:rsidR="008F64B0" w:rsidRPr="00A57254" w:rsidRDefault="003401DD" w:rsidP="00A31E0D">
      <w:pPr>
        <w:spacing w:line="288" w:lineRule="auto"/>
        <w:rPr>
          <w:rFonts w:cs="Tahoma"/>
          <w:spacing w:val="-4"/>
          <w:sz w:val="24"/>
          <w:szCs w:val="24"/>
        </w:rPr>
      </w:pPr>
      <w:r w:rsidRPr="00A57254">
        <w:rPr>
          <w:rFonts w:cs="Tahoma"/>
          <w:spacing w:val="-4"/>
          <w:sz w:val="24"/>
          <w:szCs w:val="24"/>
        </w:rPr>
        <w:t>Es evidente que la responsabilidad alimentaria para con L.F.C.Q. está radicada en cabeza de sus padres y lo que acá se observa es que la señora GLORIA IRMA</w:t>
      </w:r>
      <w:r w:rsidR="00190050" w:rsidRPr="00A57254">
        <w:rPr>
          <w:rFonts w:cs="Tahoma"/>
          <w:spacing w:val="-4"/>
          <w:sz w:val="24"/>
          <w:szCs w:val="24"/>
        </w:rPr>
        <w:t xml:space="preserve"> n</w:t>
      </w:r>
      <w:r w:rsidR="00C751DD" w:rsidRPr="00A57254">
        <w:rPr>
          <w:rFonts w:cs="Tahoma"/>
          <w:spacing w:val="-4"/>
          <w:sz w:val="24"/>
          <w:szCs w:val="24"/>
        </w:rPr>
        <w:t>o</w:t>
      </w:r>
      <w:r w:rsidR="00190050" w:rsidRPr="00A57254">
        <w:rPr>
          <w:rFonts w:cs="Tahoma"/>
          <w:spacing w:val="-4"/>
          <w:sz w:val="24"/>
          <w:szCs w:val="24"/>
        </w:rPr>
        <w:t xml:space="preserve"> obstante </w:t>
      </w:r>
      <w:r w:rsidRPr="00A57254">
        <w:rPr>
          <w:rFonts w:cs="Tahoma"/>
          <w:spacing w:val="-4"/>
          <w:sz w:val="24"/>
          <w:szCs w:val="24"/>
        </w:rPr>
        <w:t>su</w:t>
      </w:r>
      <w:r w:rsidR="008F64B0" w:rsidRPr="00A57254">
        <w:rPr>
          <w:rFonts w:cs="Tahoma"/>
          <w:spacing w:val="-4"/>
          <w:sz w:val="24"/>
          <w:szCs w:val="24"/>
        </w:rPr>
        <w:t xml:space="preserve"> precaria situación económica</w:t>
      </w:r>
      <w:r w:rsidRPr="00A57254">
        <w:rPr>
          <w:rFonts w:cs="Tahoma"/>
          <w:spacing w:val="-4"/>
          <w:sz w:val="24"/>
          <w:szCs w:val="24"/>
        </w:rPr>
        <w:t xml:space="preserve"> ha logrado solv</w:t>
      </w:r>
      <w:r w:rsidR="008F64B0" w:rsidRPr="00A57254">
        <w:rPr>
          <w:rFonts w:cs="Tahoma"/>
          <w:spacing w:val="-4"/>
          <w:sz w:val="24"/>
          <w:szCs w:val="24"/>
        </w:rPr>
        <w:t>entar las necesidades de la adolescente</w:t>
      </w:r>
      <w:r w:rsidRPr="00A57254">
        <w:rPr>
          <w:rFonts w:cs="Tahoma"/>
          <w:spacing w:val="-4"/>
          <w:sz w:val="24"/>
          <w:szCs w:val="24"/>
        </w:rPr>
        <w:t>, pese al poco aporte que por varios a</w:t>
      </w:r>
      <w:r w:rsidR="008F64B0" w:rsidRPr="00A57254">
        <w:rPr>
          <w:rFonts w:cs="Tahoma"/>
          <w:spacing w:val="-4"/>
          <w:sz w:val="24"/>
          <w:szCs w:val="24"/>
        </w:rPr>
        <w:t>ños le brindó el padre de esta, y para ello</w:t>
      </w:r>
      <w:r w:rsidR="00C751DD" w:rsidRPr="00A57254">
        <w:rPr>
          <w:rFonts w:cs="Tahoma"/>
          <w:spacing w:val="-4"/>
          <w:sz w:val="24"/>
          <w:szCs w:val="24"/>
        </w:rPr>
        <w:t xml:space="preserve"> se </w:t>
      </w:r>
      <w:r w:rsidRPr="00A57254">
        <w:rPr>
          <w:rFonts w:cs="Tahoma"/>
          <w:spacing w:val="-4"/>
          <w:sz w:val="24"/>
          <w:szCs w:val="24"/>
        </w:rPr>
        <w:t>ha dedicado a realiza</w:t>
      </w:r>
      <w:r w:rsidR="00290330" w:rsidRPr="00A57254">
        <w:rPr>
          <w:rFonts w:cs="Tahoma"/>
          <w:spacing w:val="-4"/>
          <w:sz w:val="24"/>
          <w:szCs w:val="24"/>
        </w:rPr>
        <w:t>r</w:t>
      </w:r>
      <w:r w:rsidRPr="00A57254">
        <w:rPr>
          <w:rFonts w:cs="Tahoma"/>
          <w:spacing w:val="-4"/>
          <w:sz w:val="24"/>
          <w:szCs w:val="24"/>
        </w:rPr>
        <w:t xml:space="preserve"> diversas labores, como lava</w:t>
      </w:r>
      <w:r w:rsidR="00290330" w:rsidRPr="00A57254">
        <w:rPr>
          <w:rFonts w:cs="Tahoma"/>
          <w:spacing w:val="-4"/>
          <w:sz w:val="24"/>
          <w:szCs w:val="24"/>
        </w:rPr>
        <w:t>r</w:t>
      </w:r>
      <w:r w:rsidRPr="00A57254">
        <w:rPr>
          <w:rFonts w:cs="Tahoma"/>
          <w:spacing w:val="-4"/>
          <w:sz w:val="24"/>
          <w:szCs w:val="24"/>
        </w:rPr>
        <w:t xml:space="preserve"> ropa, </w:t>
      </w:r>
      <w:r w:rsidR="00ED57CD" w:rsidRPr="00A57254">
        <w:rPr>
          <w:rFonts w:cs="Tahoma"/>
          <w:spacing w:val="-4"/>
          <w:sz w:val="24"/>
          <w:szCs w:val="24"/>
        </w:rPr>
        <w:t xml:space="preserve">realizar </w:t>
      </w:r>
      <w:r w:rsidR="00290330" w:rsidRPr="00A57254">
        <w:rPr>
          <w:rFonts w:cs="Tahoma"/>
          <w:spacing w:val="-4"/>
          <w:sz w:val="24"/>
          <w:szCs w:val="24"/>
        </w:rPr>
        <w:t>costura</w:t>
      </w:r>
      <w:r w:rsidR="00ED57CD" w:rsidRPr="00A57254">
        <w:rPr>
          <w:rFonts w:cs="Tahoma"/>
          <w:spacing w:val="-4"/>
          <w:sz w:val="24"/>
          <w:szCs w:val="24"/>
        </w:rPr>
        <w:t>s o</w:t>
      </w:r>
      <w:r w:rsidR="00290330" w:rsidRPr="00A57254">
        <w:rPr>
          <w:rFonts w:cs="Tahoma"/>
          <w:spacing w:val="-4"/>
          <w:sz w:val="24"/>
          <w:szCs w:val="24"/>
        </w:rPr>
        <w:t xml:space="preserve"> </w:t>
      </w:r>
      <w:r w:rsidR="00ED57CD" w:rsidRPr="00A57254">
        <w:rPr>
          <w:rFonts w:cs="Tahoma"/>
          <w:spacing w:val="-4"/>
          <w:sz w:val="24"/>
          <w:szCs w:val="24"/>
        </w:rPr>
        <w:t xml:space="preserve">vender </w:t>
      </w:r>
      <w:r w:rsidRPr="00A57254">
        <w:rPr>
          <w:rFonts w:cs="Tahoma"/>
          <w:spacing w:val="-4"/>
          <w:sz w:val="24"/>
          <w:szCs w:val="24"/>
        </w:rPr>
        <w:t>“platanitos”</w:t>
      </w:r>
      <w:r w:rsidR="00290330" w:rsidRPr="00A57254">
        <w:rPr>
          <w:rFonts w:cs="Tahoma"/>
          <w:spacing w:val="-4"/>
          <w:sz w:val="24"/>
          <w:szCs w:val="24"/>
        </w:rPr>
        <w:t>, además de contar con una ayuda mensual de $160.000</w:t>
      </w:r>
      <w:r w:rsidR="008F64B0" w:rsidRPr="00A57254">
        <w:rPr>
          <w:rFonts w:cs="Tahoma"/>
          <w:spacing w:val="-4"/>
          <w:sz w:val="24"/>
          <w:szCs w:val="24"/>
        </w:rPr>
        <w:t>.oo</w:t>
      </w:r>
      <w:r w:rsidR="00290330" w:rsidRPr="00A57254">
        <w:rPr>
          <w:rFonts w:cs="Tahoma"/>
          <w:spacing w:val="-4"/>
          <w:sz w:val="24"/>
          <w:szCs w:val="24"/>
        </w:rPr>
        <w:t xml:space="preserve"> que le envía su hermano</w:t>
      </w:r>
      <w:r w:rsidR="008F64B0" w:rsidRPr="00A57254">
        <w:rPr>
          <w:rFonts w:cs="Tahoma"/>
          <w:spacing w:val="-4"/>
          <w:sz w:val="24"/>
          <w:szCs w:val="24"/>
        </w:rPr>
        <w:t xml:space="preserve"> </w:t>
      </w:r>
      <w:r w:rsidR="008F64B0" w:rsidRPr="00A57254">
        <w:rPr>
          <w:rFonts w:cs="Tahoma"/>
          <w:spacing w:val="-4"/>
          <w:sz w:val="24"/>
          <w:szCs w:val="24"/>
        </w:rPr>
        <w:lastRenderedPageBreak/>
        <w:t xml:space="preserve">conforme lo refirió en juicio. Ingresos que ha destinado </w:t>
      </w:r>
      <w:r w:rsidR="00290330" w:rsidRPr="00A57254">
        <w:rPr>
          <w:rFonts w:cs="Tahoma"/>
          <w:spacing w:val="-4"/>
          <w:sz w:val="24"/>
          <w:szCs w:val="24"/>
        </w:rPr>
        <w:t xml:space="preserve">para el </w:t>
      </w:r>
      <w:r w:rsidRPr="00A57254">
        <w:rPr>
          <w:rFonts w:cs="Tahoma"/>
          <w:spacing w:val="-4"/>
          <w:sz w:val="24"/>
          <w:szCs w:val="24"/>
        </w:rPr>
        <w:t>cuidado y manutención de su hija.</w:t>
      </w:r>
      <w:r w:rsidR="00290330" w:rsidRPr="00A57254">
        <w:rPr>
          <w:rFonts w:cs="Tahoma"/>
          <w:spacing w:val="-4"/>
          <w:sz w:val="24"/>
          <w:szCs w:val="24"/>
        </w:rPr>
        <w:t xml:space="preserve"> </w:t>
      </w:r>
    </w:p>
    <w:p w:rsidR="008F64B0" w:rsidRPr="00A57254" w:rsidRDefault="008F64B0" w:rsidP="00A31E0D">
      <w:pPr>
        <w:spacing w:line="288" w:lineRule="auto"/>
        <w:rPr>
          <w:rFonts w:cs="Tahoma"/>
          <w:spacing w:val="-4"/>
          <w:sz w:val="24"/>
          <w:szCs w:val="24"/>
        </w:rPr>
      </w:pPr>
    </w:p>
    <w:p w:rsidR="003401DD" w:rsidRPr="00A57254" w:rsidRDefault="008F64B0" w:rsidP="00A31E0D">
      <w:pPr>
        <w:spacing w:line="288" w:lineRule="auto"/>
        <w:rPr>
          <w:rFonts w:cs="Tahoma"/>
          <w:spacing w:val="-4"/>
          <w:sz w:val="24"/>
          <w:szCs w:val="24"/>
        </w:rPr>
      </w:pPr>
      <w:r w:rsidRPr="00A57254">
        <w:rPr>
          <w:rFonts w:cs="Tahoma"/>
          <w:spacing w:val="-4"/>
          <w:sz w:val="24"/>
          <w:szCs w:val="24"/>
        </w:rPr>
        <w:t>Téngase presente que todo e</w:t>
      </w:r>
      <w:r w:rsidR="00290330" w:rsidRPr="00A57254">
        <w:rPr>
          <w:rFonts w:cs="Tahoma"/>
          <w:spacing w:val="-4"/>
          <w:sz w:val="24"/>
          <w:szCs w:val="24"/>
        </w:rPr>
        <w:t>llo, contrario a lo esgrimido por la recur</w:t>
      </w:r>
      <w:r w:rsidRPr="00A57254">
        <w:rPr>
          <w:rFonts w:cs="Tahoma"/>
          <w:spacing w:val="-4"/>
          <w:sz w:val="24"/>
          <w:szCs w:val="24"/>
        </w:rPr>
        <w:t>rente, no implica que la progenitora esté</w:t>
      </w:r>
      <w:r w:rsidR="00290330" w:rsidRPr="00A57254">
        <w:rPr>
          <w:rFonts w:cs="Tahoma"/>
          <w:spacing w:val="-4"/>
          <w:sz w:val="24"/>
          <w:szCs w:val="24"/>
        </w:rPr>
        <w:t xml:space="preserve"> en mejores </w:t>
      </w:r>
      <w:r w:rsidRPr="00A57254">
        <w:rPr>
          <w:rFonts w:cs="Tahoma"/>
          <w:spacing w:val="-4"/>
          <w:sz w:val="24"/>
          <w:szCs w:val="24"/>
        </w:rPr>
        <w:t>condiciones que su cliente, porque</w:t>
      </w:r>
      <w:r w:rsidR="00290330" w:rsidRPr="00A57254">
        <w:rPr>
          <w:rFonts w:cs="Tahoma"/>
          <w:spacing w:val="-4"/>
          <w:sz w:val="24"/>
          <w:szCs w:val="24"/>
        </w:rPr>
        <w:t xml:space="preserve"> de ser así muy seguramente no habría acudido </w:t>
      </w:r>
      <w:r w:rsidRPr="00A57254">
        <w:rPr>
          <w:rFonts w:cs="Tahoma"/>
          <w:spacing w:val="-4"/>
          <w:sz w:val="24"/>
          <w:szCs w:val="24"/>
        </w:rPr>
        <w:t xml:space="preserve">en múltiples ocasiones </w:t>
      </w:r>
      <w:r w:rsidR="00290330" w:rsidRPr="00A57254">
        <w:rPr>
          <w:rFonts w:cs="Tahoma"/>
          <w:spacing w:val="-4"/>
          <w:sz w:val="24"/>
          <w:szCs w:val="24"/>
        </w:rPr>
        <w:t xml:space="preserve">a las autoridades en procura que </w:t>
      </w:r>
      <w:r w:rsidRPr="00A57254">
        <w:rPr>
          <w:rFonts w:cs="Tahoma"/>
          <w:spacing w:val="-4"/>
          <w:sz w:val="24"/>
          <w:szCs w:val="24"/>
        </w:rPr>
        <w:t>el padre de la menor le brinde algún</w:t>
      </w:r>
      <w:r w:rsidR="00290330" w:rsidRPr="00A57254">
        <w:rPr>
          <w:rFonts w:cs="Tahoma"/>
          <w:spacing w:val="-4"/>
          <w:sz w:val="24"/>
          <w:szCs w:val="24"/>
        </w:rPr>
        <w:t xml:space="preserve"> apoyo econ</w:t>
      </w:r>
      <w:r w:rsidR="002A4C7D" w:rsidRPr="00A57254">
        <w:rPr>
          <w:rFonts w:cs="Tahoma"/>
          <w:spacing w:val="-4"/>
          <w:sz w:val="24"/>
          <w:szCs w:val="24"/>
        </w:rPr>
        <w:t xml:space="preserve">ómico, ni </w:t>
      </w:r>
      <w:r w:rsidR="00190050" w:rsidRPr="00A57254">
        <w:rPr>
          <w:rFonts w:cs="Tahoma"/>
          <w:spacing w:val="-4"/>
          <w:sz w:val="24"/>
          <w:szCs w:val="24"/>
        </w:rPr>
        <w:t xml:space="preserve">ello </w:t>
      </w:r>
      <w:r w:rsidR="002A4C7D" w:rsidRPr="00A57254">
        <w:rPr>
          <w:rFonts w:cs="Tahoma"/>
          <w:spacing w:val="-4"/>
          <w:sz w:val="24"/>
          <w:szCs w:val="24"/>
        </w:rPr>
        <w:t>tampoco servir</w:t>
      </w:r>
      <w:r w:rsidRPr="00A57254">
        <w:rPr>
          <w:rFonts w:cs="Tahoma"/>
          <w:spacing w:val="-4"/>
          <w:sz w:val="24"/>
          <w:szCs w:val="24"/>
        </w:rPr>
        <w:t>ía</w:t>
      </w:r>
      <w:r w:rsidR="002A4C7D" w:rsidRPr="00A57254">
        <w:rPr>
          <w:rFonts w:cs="Tahoma"/>
          <w:spacing w:val="-4"/>
          <w:sz w:val="24"/>
          <w:szCs w:val="24"/>
        </w:rPr>
        <w:t xml:space="preserve"> de excusa al señor </w:t>
      </w:r>
      <w:proofErr w:type="spellStart"/>
      <w:r w:rsidR="00685A05">
        <w:rPr>
          <w:rFonts w:cs="Tahoma"/>
          <w:b/>
          <w:spacing w:val="-4"/>
          <w:sz w:val="24"/>
          <w:szCs w:val="24"/>
        </w:rPr>
        <w:t>H.H.C.C</w:t>
      </w:r>
      <w:proofErr w:type="spellEnd"/>
      <w:r w:rsidR="00685A05">
        <w:rPr>
          <w:rFonts w:cs="Tahoma"/>
          <w:b/>
          <w:spacing w:val="-4"/>
          <w:sz w:val="24"/>
          <w:szCs w:val="24"/>
        </w:rPr>
        <w:t>.</w:t>
      </w:r>
      <w:r w:rsidR="002A4C7D" w:rsidRPr="00A57254">
        <w:rPr>
          <w:rFonts w:cs="Tahoma"/>
          <w:spacing w:val="-4"/>
          <w:sz w:val="24"/>
          <w:szCs w:val="24"/>
        </w:rPr>
        <w:t xml:space="preserve"> para sustraerse a su </w:t>
      </w:r>
      <w:r w:rsidR="00BE13DE" w:rsidRPr="00A57254">
        <w:rPr>
          <w:rFonts w:cs="Tahoma"/>
          <w:spacing w:val="-4"/>
          <w:sz w:val="24"/>
          <w:szCs w:val="24"/>
        </w:rPr>
        <w:t>deber alimentario</w:t>
      </w:r>
      <w:r w:rsidRPr="00A57254">
        <w:rPr>
          <w:rFonts w:cs="Tahoma"/>
          <w:spacing w:val="-4"/>
          <w:sz w:val="24"/>
          <w:szCs w:val="24"/>
        </w:rPr>
        <w:t>; tanto así que él mismo aceptó mediante conciliación que estaba en capacidad de sufragar la suma acordada, e incluso de ponerse al día con los emolumentos dejados de consignar</w:t>
      </w:r>
      <w:r w:rsidR="002A4C7D" w:rsidRPr="00A57254">
        <w:rPr>
          <w:rFonts w:cs="Tahoma"/>
          <w:spacing w:val="-4"/>
          <w:sz w:val="24"/>
          <w:szCs w:val="24"/>
        </w:rPr>
        <w:t>.</w:t>
      </w:r>
    </w:p>
    <w:p w:rsidR="003401DD" w:rsidRPr="00A57254" w:rsidRDefault="003401DD" w:rsidP="00A31E0D">
      <w:pPr>
        <w:spacing w:line="288" w:lineRule="auto"/>
        <w:rPr>
          <w:rFonts w:cs="Tahoma"/>
          <w:spacing w:val="-4"/>
          <w:sz w:val="24"/>
          <w:szCs w:val="24"/>
        </w:rPr>
      </w:pPr>
    </w:p>
    <w:p w:rsidR="006D3735" w:rsidRPr="00A57254" w:rsidRDefault="003401DD" w:rsidP="00A31E0D">
      <w:pPr>
        <w:spacing w:line="288" w:lineRule="auto"/>
        <w:rPr>
          <w:rFonts w:cs="Tahoma"/>
          <w:spacing w:val="-4"/>
          <w:sz w:val="24"/>
          <w:szCs w:val="24"/>
        </w:rPr>
      </w:pPr>
      <w:r w:rsidRPr="00A57254">
        <w:rPr>
          <w:rFonts w:cs="Tahoma"/>
          <w:spacing w:val="-4"/>
          <w:sz w:val="24"/>
          <w:szCs w:val="24"/>
        </w:rPr>
        <w:t xml:space="preserve">Es cierto </w:t>
      </w:r>
      <w:r w:rsidR="008F64B0" w:rsidRPr="00A57254">
        <w:rPr>
          <w:rFonts w:cs="Tahoma"/>
          <w:spacing w:val="-4"/>
          <w:sz w:val="24"/>
          <w:szCs w:val="24"/>
        </w:rPr>
        <w:t xml:space="preserve">también </w:t>
      </w:r>
      <w:r w:rsidRPr="00A57254">
        <w:rPr>
          <w:rFonts w:cs="Tahoma"/>
          <w:spacing w:val="-4"/>
          <w:sz w:val="24"/>
          <w:szCs w:val="24"/>
        </w:rPr>
        <w:t xml:space="preserve">que el </w:t>
      </w:r>
      <w:r w:rsidR="002A4C7D" w:rsidRPr="00A57254">
        <w:rPr>
          <w:rFonts w:cs="Tahoma"/>
          <w:spacing w:val="-4"/>
          <w:sz w:val="24"/>
          <w:szCs w:val="24"/>
        </w:rPr>
        <w:t xml:space="preserve">procesado </w:t>
      </w:r>
      <w:r w:rsidRPr="00A57254">
        <w:rPr>
          <w:rFonts w:cs="Tahoma"/>
          <w:spacing w:val="-4"/>
          <w:sz w:val="24"/>
          <w:szCs w:val="24"/>
        </w:rPr>
        <w:t>se d</w:t>
      </w:r>
      <w:r w:rsidR="002A4C7D" w:rsidRPr="00A57254">
        <w:rPr>
          <w:rFonts w:cs="Tahoma"/>
          <w:spacing w:val="-4"/>
          <w:sz w:val="24"/>
          <w:szCs w:val="24"/>
        </w:rPr>
        <w:t>edica a una labor independiente por algo más de 21 años</w:t>
      </w:r>
      <w:r w:rsidR="008F64B0" w:rsidRPr="00A57254">
        <w:rPr>
          <w:rFonts w:cs="Tahoma"/>
          <w:spacing w:val="-4"/>
          <w:sz w:val="24"/>
          <w:szCs w:val="24"/>
        </w:rPr>
        <w:t>, como así lo admitió</w:t>
      </w:r>
      <w:r w:rsidRPr="00A57254">
        <w:rPr>
          <w:rFonts w:cs="Tahoma"/>
          <w:spacing w:val="-4"/>
          <w:sz w:val="24"/>
          <w:szCs w:val="24"/>
        </w:rPr>
        <w:t xml:space="preserve"> en juicio, y esta</w:t>
      </w:r>
      <w:r w:rsidR="008F64B0" w:rsidRPr="00A57254">
        <w:rPr>
          <w:rFonts w:cs="Tahoma"/>
          <w:spacing w:val="-4"/>
          <w:sz w:val="24"/>
          <w:szCs w:val="24"/>
        </w:rPr>
        <w:t xml:space="preserve"> actividad</w:t>
      </w:r>
      <w:r w:rsidRPr="00A57254">
        <w:rPr>
          <w:rFonts w:cs="Tahoma"/>
          <w:spacing w:val="-4"/>
          <w:sz w:val="24"/>
          <w:szCs w:val="24"/>
        </w:rPr>
        <w:t xml:space="preserve"> l</w:t>
      </w:r>
      <w:r w:rsidR="00190050" w:rsidRPr="00A57254">
        <w:rPr>
          <w:rFonts w:cs="Tahoma"/>
          <w:spacing w:val="-4"/>
          <w:sz w:val="24"/>
          <w:szCs w:val="24"/>
        </w:rPr>
        <w:t>e</w:t>
      </w:r>
      <w:r w:rsidRPr="00A57254">
        <w:rPr>
          <w:rFonts w:cs="Tahoma"/>
          <w:spacing w:val="-4"/>
          <w:sz w:val="24"/>
          <w:szCs w:val="24"/>
        </w:rPr>
        <w:t xml:space="preserve"> ha proporcionado su subsistencia, amén de ser un hombre que carece de estudios, por lo </w:t>
      </w:r>
      <w:r w:rsidR="002A4C7D" w:rsidRPr="00A57254">
        <w:rPr>
          <w:rFonts w:cs="Tahoma"/>
          <w:spacing w:val="-4"/>
          <w:sz w:val="24"/>
          <w:szCs w:val="24"/>
        </w:rPr>
        <w:t>que</w:t>
      </w:r>
      <w:r w:rsidRPr="00A57254">
        <w:rPr>
          <w:rFonts w:cs="Tahoma"/>
          <w:spacing w:val="-4"/>
          <w:sz w:val="24"/>
          <w:szCs w:val="24"/>
        </w:rPr>
        <w:t xml:space="preserve"> muy seguramente nunca pudo acceder a un trabajo distinto, o t</w:t>
      </w:r>
      <w:r w:rsidR="008F64B0" w:rsidRPr="00A57254">
        <w:rPr>
          <w:rFonts w:cs="Tahoma"/>
          <w:spacing w:val="-4"/>
          <w:sz w:val="24"/>
          <w:szCs w:val="24"/>
        </w:rPr>
        <w:t>ener la condición de empleado. P</w:t>
      </w:r>
      <w:r w:rsidRPr="00A57254">
        <w:rPr>
          <w:rFonts w:cs="Tahoma"/>
          <w:spacing w:val="-4"/>
          <w:sz w:val="24"/>
          <w:szCs w:val="24"/>
        </w:rPr>
        <w:t>ero</w:t>
      </w:r>
      <w:r w:rsidR="006D3735" w:rsidRPr="00A57254">
        <w:rPr>
          <w:rFonts w:cs="Tahoma"/>
          <w:spacing w:val="-4"/>
          <w:sz w:val="24"/>
          <w:szCs w:val="24"/>
        </w:rPr>
        <w:t xml:space="preserve"> lo que se aprecia es que dicha </w:t>
      </w:r>
      <w:r w:rsidR="00ED57CD" w:rsidRPr="00A57254">
        <w:rPr>
          <w:rFonts w:cs="Tahoma"/>
          <w:spacing w:val="-4"/>
          <w:sz w:val="24"/>
          <w:szCs w:val="24"/>
        </w:rPr>
        <w:t xml:space="preserve">actividad </w:t>
      </w:r>
      <w:r w:rsidR="006D3735" w:rsidRPr="00A57254">
        <w:rPr>
          <w:rFonts w:cs="Tahoma"/>
          <w:spacing w:val="-4"/>
          <w:sz w:val="24"/>
          <w:szCs w:val="24"/>
        </w:rPr>
        <w:t>como vendedor de tintos, sí le ha servido para subsistir e incluso le ha permit</w:t>
      </w:r>
      <w:r w:rsidR="00190050" w:rsidRPr="00A57254">
        <w:rPr>
          <w:rFonts w:cs="Tahoma"/>
          <w:spacing w:val="-4"/>
          <w:sz w:val="24"/>
          <w:szCs w:val="24"/>
        </w:rPr>
        <w:t>id</w:t>
      </w:r>
      <w:r w:rsidR="006D3735" w:rsidRPr="00A57254">
        <w:rPr>
          <w:rFonts w:cs="Tahoma"/>
          <w:spacing w:val="-4"/>
          <w:sz w:val="24"/>
          <w:szCs w:val="24"/>
        </w:rPr>
        <w:t xml:space="preserve">o cumplir con la obligación </w:t>
      </w:r>
      <w:r w:rsidR="00ED57CD" w:rsidRPr="00A57254">
        <w:rPr>
          <w:rFonts w:cs="Tahoma"/>
          <w:spacing w:val="-4"/>
          <w:sz w:val="24"/>
          <w:szCs w:val="24"/>
        </w:rPr>
        <w:t xml:space="preserve">que tiene </w:t>
      </w:r>
      <w:r w:rsidR="006D3735" w:rsidRPr="00A57254">
        <w:rPr>
          <w:rFonts w:cs="Tahoma"/>
          <w:spacing w:val="-4"/>
          <w:sz w:val="24"/>
          <w:szCs w:val="24"/>
        </w:rPr>
        <w:t>para con su descendiente</w:t>
      </w:r>
      <w:r w:rsidR="00290330" w:rsidRPr="00A57254">
        <w:rPr>
          <w:rFonts w:cs="Tahoma"/>
          <w:spacing w:val="-4"/>
          <w:sz w:val="24"/>
          <w:szCs w:val="24"/>
        </w:rPr>
        <w:t>, aunque de</w:t>
      </w:r>
      <w:r w:rsidR="00A7356B" w:rsidRPr="00A57254">
        <w:rPr>
          <w:rFonts w:cs="Tahoma"/>
          <w:spacing w:val="-4"/>
          <w:sz w:val="24"/>
          <w:szCs w:val="24"/>
        </w:rPr>
        <w:t xml:space="preserve"> forma </w:t>
      </w:r>
      <w:r w:rsidR="00290330" w:rsidRPr="00A57254">
        <w:rPr>
          <w:rFonts w:cs="Tahoma"/>
          <w:spacing w:val="-4"/>
          <w:sz w:val="24"/>
          <w:szCs w:val="24"/>
        </w:rPr>
        <w:t>esporádica</w:t>
      </w:r>
      <w:r w:rsidR="006D3735" w:rsidRPr="00A57254">
        <w:rPr>
          <w:rFonts w:cs="Tahoma"/>
          <w:spacing w:val="-4"/>
          <w:sz w:val="24"/>
          <w:szCs w:val="24"/>
        </w:rPr>
        <w:t>.</w:t>
      </w:r>
    </w:p>
    <w:p w:rsidR="006D3735" w:rsidRPr="00A57254" w:rsidRDefault="006D3735" w:rsidP="00A31E0D">
      <w:pPr>
        <w:spacing w:line="288" w:lineRule="auto"/>
        <w:rPr>
          <w:rFonts w:cs="Tahoma"/>
          <w:spacing w:val="-4"/>
          <w:sz w:val="24"/>
          <w:szCs w:val="24"/>
        </w:rPr>
      </w:pPr>
    </w:p>
    <w:p w:rsidR="006D3735" w:rsidRPr="00A57254" w:rsidRDefault="008F64B0" w:rsidP="00A31E0D">
      <w:pPr>
        <w:spacing w:line="288" w:lineRule="auto"/>
        <w:rPr>
          <w:rFonts w:cs="Tahoma"/>
          <w:spacing w:val="-4"/>
          <w:sz w:val="24"/>
          <w:szCs w:val="24"/>
        </w:rPr>
      </w:pPr>
      <w:r w:rsidRPr="00A57254">
        <w:rPr>
          <w:rFonts w:cs="Tahoma"/>
          <w:spacing w:val="-4"/>
          <w:sz w:val="24"/>
          <w:szCs w:val="24"/>
        </w:rPr>
        <w:t xml:space="preserve">Lo anterior lo decimos, en </w:t>
      </w:r>
      <w:r w:rsidR="006D3735" w:rsidRPr="00A57254">
        <w:rPr>
          <w:rFonts w:cs="Tahoma"/>
          <w:spacing w:val="-4"/>
          <w:sz w:val="24"/>
          <w:szCs w:val="24"/>
        </w:rPr>
        <w:t xml:space="preserve">cuanto de la información </w:t>
      </w:r>
      <w:r w:rsidRPr="00A57254">
        <w:rPr>
          <w:rFonts w:cs="Tahoma"/>
          <w:spacing w:val="-4"/>
          <w:sz w:val="24"/>
          <w:szCs w:val="24"/>
        </w:rPr>
        <w:t>allegada al</w:t>
      </w:r>
      <w:r w:rsidR="006D3735" w:rsidRPr="00A57254">
        <w:rPr>
          <w:rFonts w:cs="Tahoma"/>
          <w:spacing w:val="-4"/>
          <w:sz w:val="24"/>
          <w:szCs w:val="24"/>
        </w:rPr>
        <w:t xml:space="preserve"> juicio se </w:t>
      </w:r>
      <w:r w:rsidRPr="00A57254">
        <w:rPr>
          <w:rFonts w:cs="Tahoma"/>
          <w:spacing w:val="-4"/>
          <w:sz w:val="24"/>
          <w:szCs w:val="24"/>
        </w:rPr>
        <w:t xml:space="preserve">desprende </w:t>
      </w:r>
      <w:r w:rsidR="006D3735" w:rsidRPr="00A57254">
        <w:rPr>
          <w:rFonts w:cs="Tahoma"/>
          <w:spacing w:val="-4"/>
          <w:sz w:val="24"/>
          <w:szCs w:val="24"/>
        </w:rPr>
        <w:t>que</w:t>
      </w:r>
      <w:r w:rsidRPr="00A57254">
        <w:rPr>
          <w:rFonts w:cs="Tahoma"/>
          <w:spacing w:val="-4"/>
          <w:sz w:val="24"/>
          <w:szCs w:val="24"/>
        </w:rPr>
        <w:t xml:space="preserve"> en realidad</w:t>
      </w:r>
      <w:r w:rsidR="006D3735" w:rsidRPr="00A57254">
        <w:rPr>
          <w:rFonts w:cs="Tahoma"/>
          <w:spacing w:val="-4"/>
          <w:sz w:val="24"/>
          <w:szCs w:val="24"/>
        </w:rPr>
        <w:t xml:space="preserve"> el señor </w:t>
      </w:r>
      <w:proofErr w:type="spellStart"/>
      <w:r w:rsidR="001A62D2">
        <w:rPr>
          <w:rFonts w:cs="Tahoma"/>
          <w:b/>
          <w:spacing w:val="-4"/>
          <w:sz w:val="24"/>
          <w:szCs w:val="24"/>
        </w:rPr>
        <w:t>H.H.C.C</w:t>
      </w:r>
      <w:proofErr w:type="spellEnd"/>
      <w:r w:rsidR="001A62D2">
        <w:rPr>
          <w:rFonts w:cs="Tahoma"/>
          <w:b/>
          <w:spacing w:val="-4"/>
          <w:sz w:val="24"/>
          <w:szCs w:val="24"/>
        </w:rPr>
        <w:t>.</w:t>
      </w:r>
      <w:r w:rsidR="006D3735" w:rsidRPr="00A57254">
        <w:rPr>
          <w:rFonts w:cs="Tahoma"/>
          <w:spacing w:val="-4"/>
          <w:sz w:val="24"/>
          <w:szCs w:val="24"/>
        </w:rPr>
        <w:t xml:space="preserve"> solo cumplió la cuota a la que se comprometió hasta febrero o marzo de 2014</w:t>
      </w:r>
      <w:r w:rsidR="00190050" w:rsidRPr="00A57254">
        <w:rPr>
          <w:rFonts w:cs="Tahoma"/>
          <w:spacing w:val="-4"/>
          <w:sz w:val="24"/>
          <w:szCs w:val="24"/>
        </w:rPr>
        <w:t xml:space="preserve"> </w:t>
      </w:r>
      <w:r w:rsidRPr="00A57254">
        <w:rPr>
          <w:rFonts w:cs="Tahoma"/>
          <w:spacing w:val="-4"/>
          <w:sz w:val="24"/>
          <w:szCs w:val="24"/>
        </w:rPr>
        <w:t xml:space="preserve">–según el testimonio de la </w:t>
      </w:r>
      <w:r w:rsidR="00A7356B" w:rsidRPr="00A57254">
        <w:rPr>
          <w:rFonts w:cs="Tahoma"/>
          <w:spacing w:val="-4"/>
          <w:sz w:val="24"/>
          <w:szCs w:val="24"/>
        </w:rPr>
        <w:t>querellante</w:t>
      </w:r>
      <w:r w:rsidR="00190050" w:rsidRPr="00A57254">
        <w:rPr>
          <w:rFonts w:cs="Tahoma"/>
          <w:spacing w:val="-4"/>
          <w:sz w:val="24"/>
          <w:szCs w:val="24"/>
        </w:rPr>
        <w:t>-</w:t>
      </w:r>
      <w:r w:rsidR="006D3735" w:rsidRPr="00A57254">
        <w:rPr>
          <w:rFonts w:cs="Tahoma"/>
          <w:spacing w:val="-4"/>
          <w:sz w:val="24"/>
          <w:szCs w:val="24"/>
        </w:rPr>
        <w:t xml:space="preserve">, </w:t>
      </w:r>
      <w:r w:rsidR="00190050" w:rsidRPr="00A57254">
        <w:rPr>
          <w:rFonts w:cs="Tahoma"/>
          <w:spacing w:val="-4"/>
          <w:sz w:val="24"/>
          <w:szCs w:val="24"/>
        </w:rPr>
        <w:t xml:space="preserve">contrario a lo </w:t>
      </w:r>
      <w:r w:rsidR="009E02B9" w:rsidRPr="00A57254">
        <w:rPr>
          <w:rFonts w:cs="Tahoma"/>
          <w:spacing w:val="-4"/>
          <w:sz w:val="24"/>
          <w:szCs w:val="24"/>
        </w:rPr>
        <w:t xml:space="preserve">plasmado </w:t>
      </w:r>
      <w:r w:rsidR="00190050" w:rsidRPr="00A57254">
        <w:rPr>
          <w:rFonts w:cs="Tahoma"/>
          <w:spacing w:val="-4"/>
          <w:sz w:val="24"/>
          <w:szCs w:val="24"/>
        </w:rPr>
        <w:t>en el escrito acusatorio</w:t>
      </w:r>
      <w:r w:rsidR="00AA3683" w:rsidRPr="00A57254">
        <w:rPr>
          <w:rFonts w:cs="Tahoma"/>
          <w:spacing w:val="-4"/>
          <w:sz w:val="24"/>
          <w:szCs w:val="24"/>
        </w:rPr>
        <w:t xml:space="preserve"> en donde se partió del mes</w:t>
      </w:r>
      <w:r w:rsidR="00DF4967" w:rsidRPr="00A57254">
        <w:rPr>
          <w:rFonts w:cs="Tahoma"/>
          <w:spacing w:val="-4"/>
          <w:sz w:val="24"/>
          <w:szCs w:val="24"/>
        </w:rPr>
        <w:t xml:space="preserve"> de febrero de 2015, con la anotación que entre </w:t>
      </w:r>
      <w:r w:rsidR="00AA3683" w:rsidRPr="00A57254">
        <w:rPr>
          <w:rFonts w:cs="Tahoma"/>
          <w:spacing w:val="-4"/>
          <w:sz w:val="24"/>
          <w:szCs w:val="24"/>
        </w:rPr>
        <w:t>el 2014 y</w:t>
      </w:r>
      <w:r w:rsidR="00DF4967" w:rsidRPr="00A57254">
        <w:rPr>
          <w:rFonts w:cs="Tahoma"/>
          <w:spacing w:val="-4"/>
          <w:sz w:val="24"/>
          <w:szCs w:val="24"/>
        </w:rPr>
        <w:t xml:space="preserve"> el</w:t>
      </w:r>
      <w:r w:rsidR="00AA3683" w:rsidRPr="00A57254">
        <w:rPr>
          <w:rFonts w:cs="Tahoma"/>
          <w:spacing w:val="-4"/>
          <w:sz w:val="24"/>
          <w:szCs w:val="24"/>
        </w:rPr>
        <w:t xml:space="preserve"> 2</w:t>
      </w:r>
      <w:r w:rsidR="00DF4967" w:rsidRPr="00A57254">
        <w:rPr>
          <w:rFonts w:cs="Tahoma"/>
          <w:spacing w:val="-4"/>
          <w:sz w:val="24"/>
          <w:szCs w:val="24"/>
        </w:rPr>
        <w:t>016</w:t>
      </w:r>
      <w:r w:rsidR="00AA3683" w:rsidRPr="00A57254">
        <w:rPr>
          <w:rFonts w:cs="Tahoma"/>
          <w:spacing w:val="-4"/>
          <w:sz w:val="24"/>
          <w:szCs w:val="24"/>
        </w:rPr>
        <w:t xml:space="preserve"> se presentaron algunos pagos. </w:t>
      </w:r>
      <w:r w:rsidR="00F543FD" w:rsidRPr="00A57254">
        <w:rPr>
          <w:rFonts w:cs="Tahoma"/>
          <w:spacing w:val="-4"/>
          <w:sz w:val="24"/>
          <w:szCs w:val="24"/>
        </w:rPr>
        <w:t xml:space="preserve">Nótese que fueron precisamente esas omisiones iniciales las que motivaron </w:t>
      </w:r>
      <w:r w:rsidR="006D3735" w:rsidRPr="00A57254">
        <w:rPr>
          <w:rFonts w:cs="Tahoma"/>
          <w:spacing w:val="-4"/>
          <w:sz w:val="24"/>
          <w:szCs w:val="24"/>
        </w:rPr>
        <w:t>que se interpusiera la denuncia en su contra en junio de</w:t>
      </w:r>
      <w:r w:rsidR="00F543FD" w:rsidRPr="00A57254">
        <w:rPr>
          <w:rFonts w:cs="Tahoma"/>
          <w:spacing w:val="-4"/>
          <w:sz w:val="24"/>
          <w:szCs w:val="24"/>
        </w:rPr>
        <w:t xml:space="preserve"> 2014</w:t>
      </w:r>
      <w:r w:rsidR="00190050" w:rsidRPr="00A57254">
        <w:rPr>
          <w:rFonts w:cs="Tahoma"/>
          <w:spacing w:val="-4"/>
          <w:sz w:val="24"/>
          <w:szCs w:val="24"/>
        </w:rPr>
        <w:t>.</w:t>
      </w:r>
      <w:r w:rsidR="00F543FD" w:rsidRPr="00A57254">
        <w:rPr>
          <w:rFonts w:cs="Tahoma"/>
          <w:spacing w:val="-4"/>
          <w:sz w:val="24"/>
          <w:szCs w:val="24"/>
        </w:rPr>
        <w:t xml:space="preserve"> Empero, sea como fuere, la judicatura tiene que someterse a los términos indicados en el pliego acusatorio, como quiera que es este el referente válido para efectos de hacer la referida cuantificación. </w:t>
      </w:r>
    </w:p>
    <w:p w:rsidR="00B77F4A" w:rsidRPr="00A57254" w:rsidRDefault="00B77F4A" w:rsidP="00A31E0D">
      <w:pPr>
        <w:spacing w:line="288" w:lineRule="auto"/>
        <w:rPr>
          <w:rFonts w:cs="Tahoma"/>
          <w:spacing w:val="-4"/>
          <w:sz w:val="24"/>
          <w:szCs w:val="24"/>
        </w:rPr>
      </w:pPr>
    </w:p>
    <w:p w:rsidR="00B77F4A" w:rsidRPr="00A57254" w:rsidRDefault="00F543FD" w:rsidP="00A31E0D">
      <w:pPr>
        <w:pStyle w:val="Profesin"/>
        <w:spacing w:line="288" w:lineRule="auto"/>
        <w:jc w:val="both"/>
        <w:rPr>
          <w:rFonts w:ascii="Tahoma" w:hAnsi="Tahoma" w:cs="Tahoma"/>
          <w:b w:val="0"/>
          <w:spacing w:val="4"/>
          <w:sz w:val="24"/>
          <w:szCs w:val="24"/>
        </w:rPr>
      </w:pPr>
      <w:r w:rsidRPr="00A57254">
        <w:rPr>
          <w:rFonts w:ascii="Tahoma" w:hAnsi="Tahoma" w:cs="Tahoma"/>
          <w:b w:val="0"/>
          <w:spacing w:val="4"/>
          <w:sz w:val="24"/>
          <w:szCs w:val="24"/>
        </w:rPr>
        <w:t xml:space="preserve">Es claro igualmente, que </w:t>
      </w:r>
      <w:r w:rsidR="00B77F4A" w:rsidRPr="00A57254">
        <w:rPr>
          <w:rFonts w:ascii="Tahoma" w:hAnsi="Tahoma" w:cs="Tahoma"/>
          <w:b w:val="0"/>
          <w:spacing w:val="4"/>
          <w:sz w:val="24"/>
          <w:szCs w:val="24"/>
        </w:rPr>
        <w:t xml:space="preserve">la omisión del señor </w:t>
      </w:r>
      <w:proofErr w:type="spellStart"/>
      <w:r w:rsidR="00685A05">
        <w:rPr>
          <w:rFonts w:ascii="Tahoma" w:hAnsi="Tahoma" w:cs="Tahoma"/>
          <w:spacing w:val="4"/>
          <w:sz w:val="24"/>
          <w:szCs w:val="24"/>
        </w:rPr>
        <w:t>H.H.C.C</w:t>
      </w:r>
      <w:proofErr w:type="spellEnd"/>
      <w:r w:rsidR="00685A05">
        <w:rPr>
          <w:rFonts w:ascii="Tahoma" w:hAnsi="Tahoma" w:cs="Tahoma"/>
          <w:spacing w:val="4"/>
          <w:sz w:val="24"/>
          <w:szCs w:val="24"/>
        </w:rPr>
        <w:t>.</w:t>
      </w:r>
      <w:r w:rsidR="00B77F4A" w:rsidRPr="00A57254">
        <w:rPr>
          <w:rFonts w:ascii="Tahoma" w:hAnsi="Tahoma" w:cs="Tahoma"/>
          <w:b w:val="0"/>
          <w:spacing w:val="4"/>
          <w:sz w:val="24"/>
          <w:szCs w:val="24"/>
        </w:rPr>
        <w:t xml:space="preserve"> </w:t>
      </w:r>
      <w:r w:rsidRPr="00A57254">
        <w:rPr>
          <w:rFonts w:ascii="Tahoma" w:hAnsi="Tahoma" w:cs="Tahoma"/>
          <w:b w:val="0"/>
          <w:spacing w:val="4"/>
          <w:sz w:val="24"/>
          <w:szCs w:val="24"/>
        </w:rPr>
        <w:t>en sufragar la cuota alimentaria a</w:t>
      </w:r>
      <w:r w:rsidR="00B77F4A" w:rsidRPr="00A57254">
        <w:rPr>
          <w:rFonts w:ascii="Tahoma" w:hAnsi="Tahoma" w:cs="Tahoma"/>
          <w:b w:val="0"/>
          <w:spacing w:val="4"/>
          <w:sz w:val="24"/>
          <w:szCs w:val="24"/>
        </w:rPr>
        <w:t xml:space="preserve"> favor de su hija L.F.C., lo ha sido sin justa cau</w:t>
      </w:r>
      <w:r w:rsidRPr="00A57254">
        <w:rPr>
          <w:rFonts w:ascii="Tahoma" w:hAnsi="Tahoma" w:cs="Tahoma"/>
          <w:b w:val="0"/>
          <w:spacing w:val="4"/>
          <w:sz w:val="24"/>
          <w:szCs w:val="24"/>
        </w:rPr>
        <w:t>sa, y ello, en sentir de la Corporación</w:t>
      </w:r>
      <w:r w:rsidR="00B77F4A" w:rsidRPr="00A57254">
        <w:rPr>
          <w:rFonts w:ascii="Tahoma" w:hAnsi="Tahoma" w:cs="Tahoma"/>
          <w:b w:val="0"/>
          <w:spacing w:val="4"/>
          <w:sz w:val="24"/>
          <w:szCs w:val="24"/>
        </w:rPr>
        <w:t xml:space="preserve">, no </w:t>
      </w:r>
      <w:r w:rsidRPr="00A57254">
        <w:rPr>
          <w:rFonts w:ascii="Tahoma" w:hAnsi="Tahoma" w:cs="Tahoma"/>
          <w:b w:val="0"/>
          <w:spacing w:val="4"/>
          <w:sz w:val="24"/>
          <w:szCs w:val="24"/>
        </w:rPr>
        <w:t>tiene fundamento en</w:t>
      </w:r>
      <w:r w:rsidR="00B77F4A" w:rsidRPr="00A57254">
        <w:rPr>
          <w:rFonts w:ascii="Tahoma" w:hAnsi="Tahoma" w:cs="Tahoma"/>
          <w:b w:val="0"/>
          <w:spacing w:val="4"/>
          <w:sz w:val="24"/>
          <w:szCs w:val="24"/>
        </w:rPr>
        <w:t xml:space="preserve"> </w:t>
      </w:r>
      <w:r w:rsidRPr="00A57254">
        <w:rPr>
          <w:rFonts w:ascii="Tahoma" w:hAnsi="Tahoma" w:cs="Tahoma"/>
          <w:b w:val="0"/>
          <w:spacing w:val="4"/>
          <w:sz w:val="24"/>
          <w:szCs w:val="24"/>
        </w:rPr>
        <w:t>que</w:t>
      </w:r>
      <w:r w:rsidR="00B77F4A" w:rsidRPr="00A57254">
        <w:rPr>
          <w:rFonts w:ascii="Tahoma" w:hAnsi="Tahoma" w:cs="Tahoma"/>
          <w:b w:val="0"/>
          <w:spacing w:val="4"/>
          <w:sz w:val="24"/>
          <w:szCs w:val="24"/>
        </w:rPr>
        <w:t xml:space="preserve"> su trabajo no le permitiera colaborar </w:t>
      </w:r>
      <w:r w:rsidR="00DC3DFB" w:rsidRPr="00A57254">
        <w:rPr>
          <w:rFonts w:ascii="Tahoma" w:hAnsi="Tahoma" w:cs="Tahoma"/>
          <w:b w:val="0"/>
          <w:spacing w:val="4"/>
          <w:sz w:val="24"/>
          <w:szCs w:val="24"/>
        </w:rPr>
        <w:t xml:space="preserve">económicamente </w:t>
      </w:r>
      <w:r w:rsidR="00B77F4A" w:rsidRPr="00A57254">
        <w:rPr>
          <w:rFonts w:ascii="Tahoma" w:hAnsi="Tahoma" w:cs="Tahoma"/>
          <w:b w:val="0"/>
          <w:spacing w:val="4"/>
          <w:sz w:val="24"/>
          <w:szCs w:val="24"/>
        </w:rPr>
        <w:t xml:space="preserve">con la manutención de su hija, </w:t>
      </w:r>
      <w:r w:rsidR="00DC3DFB" w:rsidRPr="00A57254">
        <w:rPr>
          <w:rFonts w:ascii="Tahoma" w:hAnsi="Tahoma" w:cs="Tahoma"/>
          <w:b w:val="0"/>
          <w:spacing w:val="4"/>
          <w:sz w:val="24"/>
          <w:szCs w:val="24"/>
        </w:rPr>
        <w:t xml:space="preserve">como lo </w:t>
      </w:r>
      <w:r w:rsidR="009E02B9" w:rsidRPr="00A57254">
        <w:rPr>
          <w:rFonts w:ascii="Tahoma" w:hAnsi="Tahoma" w:cs="Tahoma"/>
          <w:b w:val="0"/>
          <w:spacing w:val="4"/>
          <w:sz w:val="24"/>
          <w:szCs w:val="24"/>
        </w:rPr>
        <w:t xml:space="preserve">aduce </w:t>
      </w:r>
      <w:r w:rsidRPr="00A57254">
        <w:rPr>
          <w:rFonts w:ascii="Tahoma" w:hAnsi="Tahoma" w:cs="Tahoma"/>
          <w:b w:val="0"/>
          <w:spacing w:val="4"/>
          <w:sz w:val="24"/>
          <w:szCs w:val="24"/>
        </w:rPr>
        <w:t>la</w:t>
      </w:r>
      <w:r w:rsidR="00DC3DFB" w:rsidRPr="00A57254">
        <w:rPr>
          <w:rFonts w:ascii="Tahoma" w:hAnsi="Tahoma" w:cs="Tahoma"/>
          <w:b w:val="0"/>
          <w:spacing w:val="4"/>
          <w:sz w:val="24"/>
          <w:szCs w:val="24"/>
        </w:rPr>
        <w:t xml:space="preserve"> defensa, </w:t>
      </w:r>
      <w:r w:rsidR="00B77F4A" w:rsidRPr="00A57254">
        <w:rPr>
          <w:rFonts w:ascii="Tahoma" w:hAnsi="Tahoma" w:cs="Tahoma"/>
          <w:b w:val="0"/>
          <w:spacing w:val="4"/>
          <w:sz w:val="24"/>
          <w:szCs w:val="24"/>
        </w:rPr>
        <w:t xml:space="preserve">sino </w:t>
      </w:r>
      <w:r w:rsidRPr="00A57254">
        <w:rPr>
          <w:rFonts w:ascii="Tahoma" w:hAnsi="Tahoma" w:cs="Tahoma"/>
          <w:b w:val="0"/>
          <w:spacing w:val="4"/>
          <w:sz w:val="24"/>
          <w:szCs w:val="24"/>
        </w:rPr>
        <w:t xml:space="preserve">porque al </w:t>
      </w:r>
      <w:r w:rsidR="00B77F4A" w:rsidRPr="00A57254">
        <w:rPr>
          <w:rFonts w:ascii="Tahoma" w:hAnsi="Tahoma" w:cs="Tahoma"/>
          <w:b w:val="0"/>
          <w:spacing w:val="4"/>
          <w:sz w:val="24"/>
          <w:szCs w:val="24"/>
        </w:rPr>
        <w:t>ver</w:t>
      </w:r>
      <w:r w:rsidR="00DF4967" w:rsidRPr="00A57254">
        <w:rPr>
          <w:rFonts w:ascii="Tahoma" w:hAnsi="Tahoma" w:cs="Tahoma"/>
          <w:b w:val="0"/>
          <w:spacing w:val="4"/>
          <w:sz w:val="24"/>
          <w:szCs w:val="24"/>
        </w:rPr>
        <w:t xml:space="preserve"> que había sido </w:t>
      </w:r>
      <w:r w:rsidR="00B77F4A" w:rsidRPr="00A57254">
        <w:rPr>
          <w:rFonts w:ascii="Tahoma" w:hAnsi="Tahoma" w:cs="Tahoma"/>
          <w:b w:val="0"/>
          <w:spacing w:val="4"/>
          <w:sz w:val="24"/>
          <w:szCs w:val="24"/>
        </w:rPr>
        <w:t>nuevamente denunciado por la madre de esta</w:t>
      </w:r>
      <w:r w:rsidR="00DF4967" w:rsidRPr="00A57254">
        <w:rPr>
          <w:rFonts w:ascii="Tahoma" w:hAnsi="Tahoma" w:cs="Tahoma"/>
          <w:b w:val="0"/>
          <w:spacing w:val="4"/>
          <w:sz w:val="24"/>
          <w:szCs w:val="24"/>
        </w:rPr>
        <w:t xml:space="preserve"> se mostró</w:t>
      </w:r>
      <w:r w:rsidRPr="00A57254">
        <w:rPr>
          <w:rFonts w:ascii="Tahoma" w:hAnsi="Tahoma" w:cs="Tahoma"/>
          <w:b w:val="0"/>
          <w:spacing w:val="4"/>
          <w:sz w:val="24"/>
          <w:szCs w:val="24"/>
        </w:rPr>
        <w:t xml:space="preserve"> rebelde</w:t>
      </w:r>
      <w:r w:rsidR="00B77F4A" w:rsidRPr="00A57254">
        <w:rPr>
          <w:rFonts w:ascii="Tahoma" w:hAnsi="Tahoma" w:cs="Tahoma"/>
          <w:b w:val="0"/>
          <w:spacing w:val="4"/>
          <w:sz w:val="24"/>
          <w:szCs w:val="24"/>
        </w:rPr>
        <w:t xml:space="preserve"> en el pago </w:t>
      </w:r>
      <w:r w:rsidRPr="00A57254">
        <w:rPr>
          <w:rFonts w:ascii="Tahoma" w:hAnsi="Tahoma" w:cs="Tahoma"/>
          <w:b w:val="0"/>
          <w:spacing w:val="4"/>
          <w:sz w:val="24"/>
          <w:szCs w:val="24"/>
        </w:rPr>
        <w:t xml:space="preserve">las </w:t>
      </w:r>
      <w:r w:rsidR="00B77F4A" w:rsidRPr="00A57254">
        <w:rPr>
          <w:rFonts w:ascii="Tahoma" w:hAnsi="Tahoma" w:cs="Tahoma"/>
          <w:b w:val="0"/>
          <w:spacing w:val="4"/>
          <w:sz w:val="24"/>
          <w:szCs w:val="24"/>
        </w:rPr>
        <w:t>cuotas,</w:t>
      </w:r>
      <w:r w:rsidR="00DF4967" w:rsidRPr="00A57254">
        <w:rPr>
          <w:rFonts w:ascii="Tahoma" w:hAnsi="Tahoma" w:cs="Tahoma"/>
          <w:b w:val="0"/>
          <w:spacing w:val="4"/>
          <w:sz w:val="24"/>
          <w:szCs w:val="24"/>
        </w:rPr>
        <w:t xml:space="preserve"> ya que</w:t>
      </w:r>
      <w:r w:rsidR="00B77F4A" w:rsidRPr="00A57254">
        <w:rPr>
          <w:rFonts w:ascii="Tahoma" w:hAnsi="Tahoma" w:cs="Tahoma"/>
          <w:b w:val="0"/>
          <w:spacing w:val="4"/>
          <w:sz w:val="24"/>
          <w:szCs w:val="24"/>
        </w:rPr>
        <w:t xml:space="preserve"> dejó de aportar no por un</w:t>
      </w:r>
      <w:r w:rsidR="00DC3DFB" w:rsidRPr="00A57254">
        <w:rPr>
          <w:rFonts w:ascii="Tahoma" w:hAnsi="Tahoma" w:cs="Tahoma"/>
          <w:b w:val="0"/>
          <w:spacing w:val="4"/>
          <w:sz w:val="24"/>
          <w:szCs w:val="24"/>
        </w:rPr>
        <w:t>os pocos meses</w:t>
      </w:r>
      <w:r w:rsidR="00190050" w:rsidRPr="00A57254">
        <w:rPr>
          <w:rFonts w:ascii="Tahoma" w:hAnsi="Tahoma" w:cs="Tahoma"/>
          <w:b w:val="0"/>
          <w:spacing w:val="4"/>
          <w:sz w:val="24"/>
          <w:szCs w:val="24"/>
        </w:rPr>
        <w:t xml:space="preserve"> -</w:t>
      </w:r>
      <w:r w:rsidR="00B77F4A" w:rsidRPr="00A57254">
        <w:rPr>
          <w:rFonts w:ascii="Tahoma" w:hAnsi="Tahoma" w:cs="Tahoma"/>
          <w:b w:val="0"/>
          <w:spacing w:val="4"/>
          <w:sz w:val="24"/>
          <w:szCs w:val="24"/>
        </w:rPr>
        <w:t xml:space="preserve">como </w:t>
      </w:r>
      <w:r w:rsidR="00190050" w:rsidRPr="00A57254">
        <w:rPr>
          <w:rFonts w:ascii="Tahoma" w:hAnsi="Tahoma" w:cs="Tahoma"/>
          <w:b w:val="0"/>
          <w:spacing w:val="4"/>
          <w:sz w:val="24"/>
          <w:szCs w:val="24"/>
        </w:rPr>
        <w:t>lo alega su</w:t>
      </w:r>
      <w:r w:rsidR="00DC3DFB" w:rsidRPr="00A57254">
        <w:rPr>
          <w:rFonts w:ascii="Tahoma" w:hAnsi="Tahoma" w:cs="Tahoma"/>
          <w:b w:val="0"/>
          <w:spacing w:val="4"/>
          <w:sz w:val="24"/>
          <w:szCs w:val="24"/>
        </w:rPr>
        <w:t xml:space="preserve"> apoderada</w:t>
      </w:r>
      <w:r w:rsidR="00190050" w:rsidRPr="00A57254">
        <w:rPr>
          <w:rFonts w:ascii="Tahoma" w:hAnsi="Tahoma" w:cs="Tahoma"/>
          <w:b w:val="0"/>
          <w:spacing w:val="4"/>
          <w:sz w:val="24"/>
          <w:szCs w:val="24"/>
        </w:rPr>
        <w:t>-</w:t>
      </w:r>
      <w:r w:rsidR="00B77F4A" w:rsidRPr="00A57254">
        <w:rPr>
          <w:rFonts w:ascii="Tahoma" w:hAnsi="Tahoma" w:cs="Tahoma"/>
          <w:b w:val="0"/>
          <w:spacing w:val="4"/>
          <w:sz w:val="24"/>
          <w:szCs w:val="24"/>
        </w:rPr>
        <w:t xml:space="preserve">, sino por algo más de </w:t>
      </w:r>
      <w:r w:rsidR="00DF4967" w:rsidRPr="00A57254">
        <w:rPr>
          <w:rFonts w:ascii="Tahoma" w:hAnsi="Tahoma" w:cs="Tahoma"/>
          <w:b w:val="0"/>
          <w:spacing w:val="4"/>
          <w:sz w:val="24"/>
          <w:szCs w:val="24"/>
        </w:rPr>
        <w:t>trece meses, si es que en cuenta se tiene el período restringido que se tomó en el escrito acusatorio, o sea entre febrero y agosto de 2015, y a partir de febrero de 2016 hasta la fecha en que se presentó el escrito de acusación (agosto 08 de 2016)</w:t>
      </w:r>
      <w:r w:rsidR="00B77F4A" w:rsidRPr="00A57254">
        <w:rPr>
          <w:rFonts w:ascii="Tahoma" w:hAnsi="Tahoma" w:cs="Tahoma"/>
          <w:b w:val="0"/>
          <w:spacing w:val="4"/>
          <w:sz w:val="24"/>
          <w:szCs w:val="24"/>
        </w:rPr>
        <w:t>.</w:t>
      </w:r>
      <w:r w:rsidR="00DF4967" w:rsidRPr="00A57254">
        <w:rPr>
          <w:rFonts w:ascii="Tahoma" w:hAnsi="Tahoma" w:cs="Tahoma"/>
          <w:b w:val="0"/>
          <w:spacing w:val="4"/>
          <w:sz w:val="24"/>
          <w:szCs w:val="24"/>
        </w:rPr>
        <w:t xml:space="preserve"> Y téngase presente que el acusado solo volvió a retomar los pagos en forma cumplida a partir de agosto de 2017, o sea con posterioridad a la audiencia preparatoria como así lo dio a conocer la denunciante en juicio.</w:t>
      </w:r>
    </w:p>
    <w:p w:rsidR="00B77F4A" w:rsidRPr="00A57254" w:rsidRDefault="00B77F4A" w:rsidP="00A31E0D">
      <w:pPr>
        <w:spacing w:line="288" w:lineRule="auto"/>
        <w:rPr>
          <w:rFonts w:cs="Tahoma"/>
          <w:spacing w:val="-4"/>
          <w:sz w:val="24"/>
          <w:szCs w:val="24"/>
        </w:rPr>
      </w:pPr>
    </w:p>
    <w:p w:rsidR="00B77F4A" w:rsidRPr="00A57254" w:rsidRDefault="00DF4967" w:rsidP="00A31E0D">
      <w:pPr>
        <w:pStyle w:val="Profesin"/>
        <w:spacing w:line="288" w:lineRule="auto"/>
        <w:jc w:val="both"/>
        <w:rPr>
          <w:rFonts w:ascii="Tahoma" w:hAnsi="Tahoma" w:cs="Tahoma"/>
          <w:b w:val="0"/>
          <w:sz w:val="24"/>
          <w:szCs w:val="24"/>
        </w:rPr>
      </w:pPr>
      <w:r w:rsidRPr="00A57254">
        <w:rPr>
          <w:rFonts w:ascii="Tahoma" w:hAnsi="Tahoma" w:cs="Tahoma"/>
          <w:b w:val="0"/>
          <w:sz w:val="24"/>
          <w:szCs w:val="24"/>
        </w:rPr>
        <w:lastRenderedPageBreak/>
        <w:t>S</w:t>
      </w:r>
      <w:r w:rsidR="00B77F4A" w:rsidRPr="00A57254">
        <w:rPr>
          <w:rFonts w:ascii="Tahoma" w:hAnsi="Tahoma" w:cs="Tahoma"/>
          <w:b w:val="0"/>
          <w:sz w:val="24"/>
          <w:szCs w:val="24"/>
        </w:rPr>
        <w:t xml:space="preserve">i en gracia de discusión </w:t>
      </w:r>
      <w:r w:rsidRPr="00A57254">
        <w:rPr>
          <w:rFonts w:ascii="Tahoma" w:hAnsi="Tahoma" w:cs="Tahoma"/>
          <w:b w:val="0"/>
          <w:sz w:val="24"/>
          <w:szCs w:val="24"/>
        </w:rPr>
        <w:t>se dijera,</w:t>
      </w:r>
      <w:r w:rsidR="00B77F4A" w:rsidRPr="00A57254">
        <w:rPr>
          <w:rFonts w:ascii="Tahoma" w:hAnsi="Tahoma" w:cs="Tahoma"/>
          <w:b w:val="0"/>
          <w:sz w:val="24"/>
          <w:szCs w:val="24"/>
        </w:rPr>
        <w:t xml:space="preserve"> como así lo pretende la defensa, que el procesado in</w:t>
      </w:r>
      <w:r w:rsidR="00BE13DE" w:rsidRPr="00A57254">
        <w:rPr>
          <w:rFonts w:ascii="Tahoma" w:hAnsi="Tahoma" w:cs="Tahoma"/>
          <w:b w:val="0"/>
          <w:sz w:val="24"/>
          <w:szCs w:val="24"/>
        </w:rPr>
        <w:t xml:space="preserve">observó </w:t>
      </w:r>
      <w:r w:rsidR="00B77F4A" w:rsidRPr="00A57254">
        <w:rPr>
          <w:rFonts w:ascii="Tahoma" w:hAnsi="Tahoma" w:cs="Tahoma"/>
          <w:b w:val="0"/>
          <w:sz w:val="24"/>
          <w:szCs w:val="24"/>
        </w:rPr>
        <w:t>parcialmente su obligación, ello como así lo tiene sentado la</w:t>
      </w:r>
      <w:r w:rsidRPr="00A57254">
        <w:rPr>
          <w:rFonts w:ascii="Tahoma" w:hAnsi="Tahoma" w:cs="Tahoma"/>
          <w:b w:val="0"/>
          <w:sz w:val="24"/>
          <w:szCs w:val="24"/>
        </w:rPr>
        <w:t xml:space="preserve"> jurisprudencia nacional, </w:t>
      </w:r>
      <w:r w:rsidR="005A6074" w:rsidRPr="00A57254">
        <w:rPr>
          <w:rFonts w:ascii="Tahoma" w:hAnsi="Tahoma" w:cs="Tahoma"/>
          <w:b w:val="0"/>
          <w:sz w:val="24"/>
          <w:szCs w:val="24"/>
        </w:rPr>
        <w:t xml:space="preserve">también implica incumplimiento alimentario, </w:t>
      </w:r>
      <w:r w:rsidR="00190050" w:rsidRPr="00A57254">
        <w:rPr>
          <w:rFonts w:ascii="Tahoma" w:hAnsi="Tahoma" w:cs="Tahoma"/>
          <w:b w:val="0"/>
          <w:sz w:val="24"/>
          <w:szCs w:val="24"/>
        </w:rPr>
        <w:t>si</w:t>
      </w:r>
      <w:r w:rsidRPr="00A57254">
        <w:rPr>
          <w:rFonts w:ascii="Tahoma" w:hAnsi="Tahoma" w:cs="Tahoma"/>
          <w:b w:val="0"/>
          <w:sz w:val="24"/>
          <w:szCs w:val="24"/>
        </w:rPr>
        <w:t xml:space="preserve">empre y cuando se acredite, desde luego, </w:t>
      </w:r>
      <w:r w:rsidR="00190050" w:rsidRPr="00A57254">
        <w:rPr>
          <w:rFonts w:ascii="Tahoma" w:hAnsi="Tahoma" w:cs="Tahoma"/>
          <w:b w:val="0"/>
          <w:sz w:val="24"/>
          <w:szCs w:val="24"/>
        </w:rPr>
        <w:t>el ingrediente normativo del tipo</w:t>
      </w:r>
      <w:r w:rsidRPr="00A57254">
        <w:rPr>
          <w:rFonts w:ascii="Tahoma" w:hAnsi="Tahoma" w:cs="Tahoma"/>
          <w:b w:val="0"/>
          <w:sz w:val="24"/>
          <w:szCs w:val="24"/>
        </w:rPr>
        <w:t>. Textualmente se dijo a ese respecto</w:t>
      </w:r>
      <w:r w:rsidR="005A6074" w:rsidRPr="00A57254">
        <w:rPr>
          <w:rFonts w:ascii="Tahoma" w:hAnsi="Tahoma" w:cs="Tahoma"/>
          <w:b w:val="0"/>
          <w:sz w:val="24"/>
          <w:szCs w:val="24"/>
        </w:rPr>
        <w:t>:</w:t>
      </w:r>
    </w:p>
    <w:p w:rsidR="00B65676" w:rsidRPr="00A57254" w:rsidRDefault="00B65676" w:rsidP="00A31E0D">
      <w:pPr>
        <w:pStyle w:val="Profesin"/>
        <w:spacing w:line="288" w:lineRule="auto"/>
        <w:ind w:left="680" w:right="680"/>
        <w:jc w:val="both"/>
        <w:rPr>
          <w:rFonts w:ascii="Tahoma" w:hAnsi="Tahoma" w:cs="Tahoma"/>
          <w:b w:val="0"/>
          <w:spacing w:val="4"/>
          <w:sz w:val="24"/>
          <w:szCs w:val="24"/>
        </w:rPr>
      </w:pPr>
    </w:p>
    <w:p w:rsidR="00B65676" w:rsidRPr="00A57254" w:rsidRDefault="00B65676" w:rsidP="00A31E0D">
      <w:pPr>
        <w:pStyle w:val="Profesin"/>
        <w:spacing w:line="288" w:lineRule="auto"/>
        <w:ind w:left="680" w:right="680"/>
        <w:jc w:val="both"/>
        <w:rPr>
          <w:rFonts w:ascii="Tahoma" w:hAnsi="Tahoma" w:cs="Tahoma"/>
          <w:b w:val="0"/>
          <w:sz w:val="22"/>
          <w:szCs w:val="22"/>
          <w:lang w:val="es-ES_tradnl"/>
        </w:rPr>
      </w:pPr>
      <w:r w:rsidRPr="00A57254">
        <w:rPr>
          <w:rFonts w:ascii="Tahoma" w:hAnsi="Tahoma" w:cs="Tahoma"/>
          <w:b w:val="0"/>
          <w:sz w:val="22"/>
          <w:szCs w:val="22"/>
          <w:lang w:val="es-ES_tradnl"/>
        </w:rPr>
        <w:t xml:space="preserve">“[…] La Corte ha definido (Cas. 21161/06 y 23428/08, entre otras), que el aporte </w:t>
      </w:r>
      <w:r w:rsidRPr="00A57254">
        <w:rPr>
          <w:rFonts w:ascii="Tahoma" w:hAnsi="Tahoma" w:cs="Tahoma"/>
          <w:sz w:val="22"/>
          <w:szCs w:val="22"/>
          <w:lang w:val="es-ES_tradnl"/>
        </w:rPr>
        <w:t>parcial</w:t>
      </w:r>
      <w:r w:rsidRPr="00A57254">
        <w:rPr>
          <w:rFonts w:ascii="Tahoma" w:hAnsi="Tahoma" w:cs="Tahoma"/>
          <w:b w:val="0"/>
          <w:sz w:val="22"/>
          <w:szCs w:val="22"/>
          <w:lang w:val="es-ES_tradnl"/>
        </w:rPr>
        <w:t xml:space="preserve"> de los alimentos debidos configura incumplimiento de la obligación y tipifica el delito de inasistencia alimentaria cuando quiera que el sustraerse al pago total de la misma lo es “sin justa causa […]”</w:t>
      </w:r>
      <w:r w:rsidRPr="00A57254">
        <w:rPr>
          <w:rStyle w:val="Refdenotaalpie"/>
          <w:rFonts w:ascii="Tahoma" w:hAnsi="Tahoma" w:cs="Tahoma"/>
          <w:b w:val="0"/>
          <w:sz w:val="22"/>
          <w:szCs w:val="22"/>
          <w:lang w:val="es-ES_tradnl"/>
        </w:rPr>
        <w:footnoteReference w:id="2"/>
      </w:r>
      <w:r w:rsidRPr="00A57254">
        <w:rPr>
          <w:rFonts w:ascii="Tahoma" w:hAnsi="Tahoma" w:cs="Tahoma"/>
          <w:b w:val="0"/>
          <w:sz w:val="22"/>
          <w:szCs w:val="22"/>
          <w:lang w:val="es-ES_tradnl"/>
        </w:rPr>
        <w:t>.</w:t>
      </w:r>
    </w:p>
    <w:p w:rsidR="00B65676" w:rsidRPr="00A57254" w:rsidRDefault="00B65676" w:rsidP="00A31E0D">
      <w:pPr>
        <w:pStyle w:val="Profesin"/>
        <w:spacing w:line="288" w:lineRule="auto"/>
        <w:jc w:val="both"/>
        <w:rPr>
          <w:rFonts w:ascii="Tahoma" w:hAnsi="Tahoma" w:cs="Tahoma"/>
          <w:b w:val="0"/>
          <w:spacing w:val="4"/>
          <w:sz w:val="24"/>
          <w:szCs w:val="24"/>
        </w:rPr>
      </w:pPr>
    </w:p>
    <w:p w:rsidR="0040240E" w:rsidRPr="00A57254" w:rsidRDefault="001478D4" w:rsidP="00A31E0D">
      <w:pPr>
        <w:spacing w:line="288" w:lineRule="auto"/>
        <w:rPr>
          <w:rFonts w:cs="Tahoma"/>
          <w:b/>
          <w:spacing w:val="-2"/>
          <w:sz w:val="24"/>
          <w:szCs w:val="24"/>
        </w:rPr>
      </w:pPr>
      <w:r w:rsidRPr="00A57254">
        <w:rPr>
          <w:rFonts w:cs="Tahoma"/>
          <w:spacing w:val="-4"/>
          <w:sz w:val="24"/>
          <w:szCs w:val="24"/>
        </w:rPr>
        <w:t>Hay que aclarar, desde luego, que el funcionario de primer grado</w:t>
      </w:r>
      <w:r w:rsidR="002A4C7D" w:rsidRPr="00A57254">
        <w:rPr>
          <w:rFonts w:cs="Tahoma"/>
          <w:spacing w:val="-2"/>
          <w:sz w:val="24"/>
          <w:szCs w:val="24"/>
        </w:rPr>
        <w:t xml:space="preserve"> </w:t>
      </w:r>
      <w:r w:rsidR="00F81711" w:rsidRPr="00A57254">
        <w:rPr>
          <w:rFonts w:cs="Tahoma"/>
          <w:spacing w:val="-2"/>
          <w:sz w:val="24"/>
          <w:szCs w:val="24"/>
        </w:rPr>
        <w:t>dio aplicación a lo reglado en el artículo 129 C.I.A., en punto de la presunción consistente en que el procesado devengaba al menos un salario mínimo,</w:t>
      </w:r>
      <w:r w:rsidRPr="00A57254">
        <w:rPr>
          <w:rFonts w:cs="Tahoma"/>
          <w:spacing w:val="-2"/>
          <w:sz w:val="24"/>
          <w:szCs w:val="24"/>
        </w:rPr>
        <w:t xml:space="preserve"> pero</w:t>
      </w:r>
      <w:r w:rsidR="00F81711" w:rsidRPr="00A57254">
        <w:rPr>
          <w:rFonts w:cs="Tahoma"/>
          <w:spacing w:val="-2"/>
          <w:sz w:val="24"/>
          <w:szCs w:val="24"/>
        </w:rPr>
        <w:t xml:space="preserve"> la actual jurisprudencia</w:t>
      </w:r>
      <w:r w:rsidRPr="00A57254">
        <w:rPr>
          <w:rFonts w:cs="Tahoma"/>
          <w:spacing w:val="-2"/>
          <w:sz w:val="24"/>
          <w:szCs w:val="24"/>
        </w:rPr>
        <w:t xml:space="preserve"> enseña que esa presunción</w:t>
      </w:r>
      <w:r w:rsidR="00F81711" w:rsidRPr="00A57254">
        <w:rPr>
          <w:rFonts w:cs="Tahoma"/>
          <w:spacing w:val="-2"/>
          <w:sz w:val="24"/>
          <w:szCs w:val="24"/>
        </w:rPr>
        <w:t xml:space="preserve"> solo </w:t>
      </w:r>
      <w:r w:rsidR="005A6074" w:rsidRPr="00A57254">
        <w:rPr>
          <w:rFonts w:cs="Tahoma"/>
          <w:spacing w:val="-2"/>
          <w:sz w:val="24"/>
          <w:szCs w:val="24"/>
        </w:rPr>
        <w:t xml:space="preserve">opera </w:t>
      </w:r>
      <w:r w:rsidR="00F81711" w:rsidRPr="00A57254">
        <w:rPr>
          <w:rFonts w:cs="Tahoma"/>
          <w:spacing w:val="-2"/>
          <w:sz w:val="24"/>
          <w:szCs w:val="24"/>
        </w:rPr>
        <w:t xml:space="preserve">en materia de procesos de familia y no en </w:t>
      </w:r>
      <w:r w:rsidR="005A6074" w:rsidRPr="00A57254">
        <w:rPr>
          <w:rFonts w:cs="Tahoma"/>
          <w:spacing w:val="-2"/>
          <w:sz w:val="24"/>
          <w:szCs w:val="24"/>
        </w:rPr>
        <w:t xml:space="preserve">la jurisdicción </w:t>
      </w:r>
      <w:r w:rsidR="00F81711" w:rsidRPr="00A57254">
        <w:rPr>
          <w:rFonts w:cs="Tahoma"/>
          <w:spacing w:val="-2"/>
          <w:sz w:val="24"/>
          <w:szCs w:val="24"/>
        </w:rPr>
        <w:t>penal, en atención al principio de presunción de inocencia</w:t>
      </w:r>
      <w:r w:rsidR="00F81711" w:rsidRPr="00A57254">
        <w:rPr>
          <w:rStyle w:val="Refdenotaalpie"/>
          <w:rFonts w:ascii="Tahoma" w:hAnsi="Tahoma" w:cs="Tahoma"/>
          <w:spacing w:val="-2"/>
          <w:sz w:val="24"/>
          <w:szCs w:val="24"/>
        </w:rPr>
        <w:footnoteReference w:id="3"/>
      </w:r>
      <w:r w:rsidR="00F81711" w:rsidRPr="00A57254">
        <w:rPr>
          <w:rFonts w:cs="Tahoma"/>
          <w:spacing w:val="-2"/>
          <w:sz w:val="24"/>
          <w:szCs w:val="24"/>
        </w:rPr>
        <w:t>.</w:t>
      </w:r>
      <w:r w:rsidRPr="00A57254">
        <w:rPr>
          <w:rFonts w:cs="Tahoma"/>
          <w:spacing w:val="-2"/>
          <w:sz w:val="24"/>
          <w:szCs w:val="24"/>
        </w:rPr>
        <w:t xml:space="preserve"> </w:t>
      </w:r>
      <w:r w:rsidR="002A4C7D" w:rsidRPr="00A57254">
        <w:rPr>
          <w:rFonts w:cs="Tahoma"/>
          <w:spacing w:val="-4"/>
          <w:sz w:val="24"/>
          <w:szCs w:val="24"/>
        </w:rPr>
        <w:t>No obstante</w:t>
      </w:r>
      <w:r w:rsidR="0040240E" w:rsidRPr="00A57254">
        <w:rPr>
          <w:rFonts w:cs="Tahoma"/>
          <w:spacing w:val="-4"/>
          <w:sz w:val="24"/>
          <w:szCs w:val="24"/>
        </w:rPr>
        <w:t>, lo que acá se sabe es que el</w:t>
      </w:r>
      <w:r w:rsidRPr="00A57254">
        <w:rPr>
          <w:rFonts w:cs="Tahoma"/>
          <w:spacing w:val="-4"/>
          <w:sz w:val="24"/>
          <w:szCs w:val="24"/>
        </w:rPr>
        <w:t xml:space="preserve"> acusado </w:t>
      </w:r>
      <w:r w:rsidR="0040240E" w:rsidRPr="00A57254">
        <w:rPr>
          <w:rFonts w:cs="Tahoma"/>
          <w:spacing w:val="-4"/>
          <w:sz w:val="24"/>
          <w:szCs w:val="24"/>
        </w:rPr>
        <w:t xml:space="preserve">labora desde hace </w:t>
      </w:r>
      <w:r w:rsidR="00BF23B3" w:rsidRPr="00A57254">
        <w:rPr>
          <w:rFonts w:cs="Tahoma"/>
          <w:spacing w:val="-4"/>
          <w:sz w:val="24"/>
          <w:szCs w:val="24"/>
        </w:rPr>
        <w:t xml:space="preserve">algo más </w:t>
      </w:r>
      <w:r w:rsidR="0040240E" w:rsidRPr="00A57254">
        <w:rPr>
          <w:rFonts w:cs="Tahoma"/>
          <w:spacing w:val="-4"/>
          <w:sz w:val="24"/>
          <w:szCs w:val="24"/>
        </w:rPr>
        <w:t>de dos décadas co</w:t>
      </w:r>
      <w:r w:rsidR="00C751DD" w:rsidRPr="00A57254">
        <w:rPr>
          <w:rFonts w:cs="Tahoma"/>
          <w:spacing w:val="-4"/>
          <w:sz w:val="24"/>
          <w:szCs w:val="24"/>
        </w:rPr>
        <w:t xml:space="preserve">mo vendedor ambulante de tintos, lo cual le </w:t>
      </w:r>
      <w:r w:rsidR="00BF23B3" w:rsidRPr="00A57254">
        <w:rPr>
          <w:rFonts w:cs="Tahoma"/>
          <w:spacing w:val="-4"/>
          <w:sz w:val="24"/>
          <w:szCs w:val="24"/>
        </w:rPr>
        <w:t xml:space="preserve">ha </w:t>
      </w:r>
      <w:r w:rsidR="0040240E" w:rsidRPr="00A57254">
        <w:rPr>
          <w:rFonts w:cs="Tahoma"/>
          <w:spacing w:val="-4"/>
          <w:sz w:val="24"/>
          <w:szCs w:val="24"/>
        </w:rPr>
        <w:t>permitido subsistir</w:t>
      </w:r>
      <w:r w:rsidRPr="00A57254">
        <w:rPr>
          <w:rFonts w:cs="Tahoma"/>
          <w:spacing w:val="-4"/>
          <w:sz w:val="24"/>
          <w:szCs w:val="24"/>
        </w:rPr>
        <w:t>, mantener</w:t>
      </w:r>
      <w:r w:rsidR="0040240E" w:rsidRPr="00A57254">
        <w:rPr>
          <w:rFonts w:cs="Tahoma"/>
          <w:spacing w:val="-4"/>
          <w:sz w:val="24"/>
          <w:szCs w:val="24"/>
        </w:rPr>
        <w:t xml:space="preserve"> </w:t>
      </w:r>
      <w:r w:rsidRPr="00A57254">
        <w:rPr>
          <w:rFonts w:cs="Tahoma"/>
          <w:spacing w:val="-4"/>
          <w:sz w:val="24"/>
          <w:szCs w:val="24"/>
        </w:rPr>
        <w:t xml:space="preserve">su otro hogar, y supuestamente brindar </w:t>
      </w:r>
      <w:r w:rsidR="0040240E" w:rsidRPr="00A57254">
        <w:rPr>
          <w:rFonts w:cs="Tahoma"/>
          <w:spacing w:val="-4"/>
          <w:sz w:val="24"/>
          <w:szCs w:val="24"/>
        </w:rPr>
        <w:t xml:space="preserve">ayuda </w:t>
      </w:r>
      <w:r w:rsidR="00711100" w:rsidRPr="00A57254">
        <w:rPr>
          <w:rFonts w:cs="Tahoma"/>
          <w:spacing w:val="-4"/>
          <w:sz w:val="24"/>
          <w:szCs w:val="24"/>
        </w:rPr>
        <w:t xml:space="preserve">financiera </w:t>
      </w:r>
      <w:r w:rsidRPr="00A57254">
        <w:rPr>
          <w:rFonts w:cs="Tahoma"/>
          <w:spacing w:val="-4"/>
          <w:sz w:val="24"/>
          <w:szCs w:val="24"/>
        </w:rPr>
        <w:t>a su señora madre;</w:t>
      </w:r>
      <w:r w:rsidR="0040240E" w:rsidRPr="00A57254">
        <w:rPr>
          <w:rFonts w:cs="Tahoma"/>
          <w:spacing w:val="-4"/>
          <w:sz w:val="24"/>
          <w:szCs w:val="24"/>
        </w:rPr>
        <w:t xml:space="preserve"> y</w:t>
      </w:r>
      <w:r w:rsidRPr="00A57254">
        <w:rPr>
          <w:rFonts w:cs="Tahoma"/>
          <w:spacing w:val="-4"/>
          <w:sz w:val="24"/>
          <w:szCs w:val="24"/>
        </w:rPr>
        <w:t>,</w:t>
      </w:r>
      <w:r w:rsidR="0040240E" w:rsidRPr="00A57254">
        <w:rPr>
          <w:rFonts w:cs="Tahoma"/>
          <w:spacing w:val="-4"/>
          <w:sz w:val="24"/>
          <w:szCs w:val="24"/>
        </w:rPr>
        <w:t xml:space="preserve"> en consecuencia, no podría pregonar que care</w:t>
      </w:r>
      <w:r w:rsidR="00BF23B3" w:rsidRPr="00A57254">
        <w:rPr>
          <w:rFonts w:cs="Tahoma"/>
          <w:spacing w:val="-4"/>
          <w:sz w:val="24"/>
          <w:szCs w:val="24"/>
        </w:rPr>
        <w:t xml:space="preserve">cía </w:t>
      </w:r>
      <w:r w:rsidR="0040240E" w:rsidRPr="00A57254">
        <w:rPr>
          <w:rFonts w:cs="Tahoma"/>
          <w:spacing w:val="-4"/>
          <w:sz w:val="24"/>
          <w:szCs w:val="24"/>
        </w:rPr>
        <w:t>de dinero para contribuir con su hija L.F.C.Q., cuando lo que se acreditó e</w:t>
      </w:r>
      <w:r w:rsidRPr="00A57254">
        <w:rPr>
          <w:rFonts w:cs="Tahoma"/>
          <w:spacing w:val="-4"/>
          <w:sz w:val="24"/>
          <w:szCs w:val="24"/>
        </w:rPr>
        <w:t>s que sí tenía</w:t>
      </w:r>
      <w:r w:rsidR="0040240E" w:rsidRPr="00A57254">
        <w:rPr>
          <w:rFonts w:cs="Tahoma"/>
          <w:spacing w:val="-4"/>
          <w:sz w:val="24"/>
          <w:szCs w:val="24"/>
        </w:rPr>
        <w:t xml:space="preserve"> la posibilidad de hacerlo</w:t>
      </w:r>
      <w:r w:rsidRPr="00A57254">
        <w:rPr>
          <w:rFonts w:cs="Tahoma"/>
          <w:spacing w:val="-4"/>
          <w:sz w:val="24"/>
          <w:szCs w:val="24"/>
        </w:rPr>
        <w:t>, tal cual ya se indicó en párrafos anteriores,</w:t>
      </w:r>
      <w:r w:rsidR="0040240E" w:rsidRPr="00A57254">
        <w:rPr>
          <w:rFonts w:cs="Tahoma"/>
          <w:spacing w:val="-4"/>
          <w:sz w:val="24"/>
          <w:szCs w:val="24"/>
        </w:rPr>
        <w:t xml:space="preserve"> </w:t>
      </w:r>
      <w:r w:rsidRPr="00A57254">
        <w:rPr>
          <w:rFonts w:cs="Tahoma"/>
          <w:spacing w:val="-4"/>
          <w:sz w:val="24"/>
          <w:szCs w:val="24"/>
        </w:rPr>
        <w:t xml:space="preserve">e incluso </w:t>
      </w:r>
      <w:r w:rsidR="0040240E" w:rsidRPr="00A57254">
        <w:rPr>
          <w:rFonts w:cs="Tahoma"/>
          <w:spacing w:val="-4"/>
          <w:sz w:val="24"/>
          <w:szCs w:val="24"/>
        </w:rPr>
        <w:t xml:space="preserve">muestra de ello es que </w:t>
      </w:r>
      <w:r w:rsidRPr="00A57254">
        <w:rPr>
          <w:rFonts w:cs="Tahoma"/>
          <w:spacing w:val="-4"/>
          <w:sz w:val="24"/>
          <w:szCs w:val="24"/>
        </w:rPr>
        <w:t>a partir de la audiencia preparatoria llevada a cargo en agosto 15 de 2017,</w:t>
      </w:r>
      <w:r w:rsidR="00BF23B3" w:rsidRPr="00A57254">
        <w:rPr>
          <w:rFonts w:cs="Tahoma"/>
          <w:spacing w:val="-4"/>
          <w:sz w:val="24"/>
          <w:szCs w:val="24"/>
        </w:rPr>
        <w:t xml:space="preserve"> </w:t>
      </w:r>
      <w:r w:rsidRPr="00A57254">
        <w:rPr>
          <w:rFonts w:cs="Tahoma"/>
          <w:spacing w:val="-4"/>
          <w:sz w:val="24"/>
          <w:szCs w:val="24"/>
        </w:rPr>
        <w:t xml:space="preserve">empezó a cumplir </w:t>
      </w:r>
      <w:r w:rsidR="00A7356B" w:rsidRPr="00A57254">
        <w:rPr>
          <w:rFonts w:cs="Tahoma"/>
          <w:spacing w:val="-4"/>
          <w:sz w:val="24"/>
          <w:szCs w:val="24"/>
        </w:rPr>
        <w:t xml:space="preserve">sin falta </w:t>
      </w:r>
      <w:r w:rsidRPr="00A57254">
        <w:rPr>
          <w:rFonts w:cs="Tahoma"/>
          <w:spacing w:val="-4"/>
          <w:sz w:val="24"/>
          <w:szCs w:val="24"/>
        </w:rPr>
        <w:t>con tal deber, como</w:t>
      </w:r>
      <w:r w:rsidR="0040240E" w:rsidRPr="00A57254">
        <w:rPr>
          <w:rFonts w:cs="Tahoma"/>
          <w:spacing w:val="-4"/>
          <w:sz w:val="24"/>
          <w:szCs w:val="24"/>
        </w:rPr>
        <w:t xml:space="preserve"> así lo</w:t>
      </w:r>
      <w:r w:rsidRPr="00A57254">
        <w:rPr>
          <w:rFonts w:cs="Tahoma"/>
          <w:spacing w:val="-4"/>
          <w:sz w:val="24"/>
          <w:szCs w:val="24"/>
        </w:rPr>
        <w:t xml:space="preserve"> dio a conocer</w:t>
      </w:r>
      <w:r w:rsidR="009E02B9" w:rsidRPr="00A57254">
        <w:rPr>
          <w:rFonts w:cs="Tahoma"/>
          <w:spacing w:val="-4"/>
          <w:sz w:val="24"/>
          <w:szCs w:val="24"/>
        </w:rPr>
        <w:t xml:space="preserve"> </w:t>
      </w:r>
      <w:r w:rsidR="0040240E" w:rsidRPr="00A57254">
        <w:rPr>
          <w:rFonts w:cs="Tahoma"/>
          <w:spacing w:val="-4"/>
          <w:sz w:val="24"/>
          <w:szCs w:val="24"/>
        </w:rPr>
        <w:t>la denunciante</w:t>
      </w:r>
      <w:r w:rsidRPr="00A57254">
        <w:rPr>
          <w:rFonts w:cs="Tahoma"/>
          <w:spacing w:val="-4"/>
          <w:sz w:val="24"/>
          <w:szCs w:val="24"/>
        </w:rPr>
        <w:t xml:space="preserve"> en juicio</w:t>
      </w:r>
      <w:r w:rsidR="0040240E" w:rsidRPr="00A57254">
        <w:rPr>
          <w:rFonts w:cs="Tahoma"/>
          <w:spacing w:val="-4"/>
          <w:sz w:val="24"/>
          <w:szCs w:val="24"/>
        </w:rPr>
        <w:t>.</w:t>
      </w:r>
    </w:p>
    <w:p w:rsidR="0040240E" w:rsidRPr="00A57254" w:rsidRDefault="0040240E" w:rsidP="00A31E0D">
      <w:pPr>
        <w:pStyle w:val="Profesin"/>
        <w:spacing w:line="288" w:lineRule="auto"/>
        <w:jc w:val="both"/>
        <w:rPr>
          <w:rFonts w:ascii="Tahoma" w:eastAsia="Times New Roman" w:hAnsi="Tahoma" w:cs="Tahoma"/>
          <w:b w:val="0"/>
          <w:spacing w:val="-4"/>
          <w:sz w:val="24"/>
          <w:szCs w:val="24"/>
          <w:lang w:val="es-ES" w:eastAsia="es-MX"/>
        </w:rPr>
      </w:pPr>
    </w:p>
    <w:p w:rsidR="002D54EA" w:rsidRPr="00A57254" w:rsidRDefault="001478D4" w:rsidP="00A31E0D">
      <w:pPr>
        <w:pStyle w:val="Profesin"/>
        <w:spacing w:line="288" w:lineRule="auto"/>
        <w:jc w:val="both"/>
        <w:rPr>
          <w:rFonts w:ascii="Tahoma" w:eastAsia="Times New Roman" w:hAnsi="Tahoma" w:cs="Tahoma"/>
          <w:b w:val="0"/>
          <w:spacing w:val="-4"/>
          <w:sz w:val="24"/>
          <w:szCs w:val="24"/>
          <w:lang w:val="es-ES" w:eastAsia="es-MX"/>
        </w:rPr>
      </w:pPr>
      <w:r w:rsidRPr="00A57254">
        <w:rPr>
          <w:rFonts w:ascii="Tahoma" w:eastAsia="Times New Roman" w:hAnsi="Tahoma" w:cs="Tahoma"/>
          <w:b w:val="0"/>
          <w:spacing w:val="-4"/>
          <w:sz w:val="24"/>
          <w:szCs w:val="24"/>
          <w:lang w:val="es-ES" w:eastAsia="es-MX"/>
        </w:rPr>
        <w:t>Argumento al que se debe agregar lo aseverado por el juez de instancia, en el sentido que de haber considerado</w:t>
      </w:r>
      <w:r w:rsidR="0040240E" w:rsidRPr="00A57254">
        <w:rPr>
          <w:rFonts w:ascii="Tahoma" w:eastAsia="Times New Roman" w:hAnsi="Tahoma" w:cs="Tahoma"/>
          <w:b w:val="0"/>
          <w:spacing w:val="-4"/>
          <w:sz w:val="24"/>
          <w:szCs w:val="24"/>
          <w:lang w:val="es-ES" w:eastAsia="es-MX"/>
        </w:rPr>
        <w:t xml:space="preserve"> que sus condiciones económicas no le permit</w:t>
      </w:r>
      <w:r w:rsidR="00BF23B3" w:rsidRPr="00A57254">
        <w:rPr>
          <w:rFonts w:ascii="Tahoma" w:eastAsia="Times New Roman" w:hAnsi="Tahoma" w:cs="Tahoma"/>
          <w:b w:val="0"/>
          <w:spacing w:val="-4"/>
          <w:sz w:val="24"/>
          <w:szCs w:val="24"/>
          <w:lang w:val="es-ES" w:eastAsia="es-MX"/>
        </w:rPr>
        <w:t>ían</w:t>
      </w:r>
      <w:r w:rsidR="0040240E" w:rsidRPr="00A57254">
        <w:rPr>
          <w:rFonts w:ascii="Tahoma" w:eastAsia="Times New Roman" w:hAnsi="Tahoma" w:cs="Tahoma"/>
          <w:b w:val="0"/>
          <w:spacing w:val="-4"/>
          <w:sz w:val="24"/>
          <w:szCs w:val="24"/>
          <w:lang w:val="es-ES" w:eastAsia="es-MX"/>
        </w:rPr>
        <w:t xml:space="preserve"> cont</w:t>
      </w:r>
      <w:r w:rsidRPr="00A57254">
        <w:rPr>
          <w:rFonts w:ascii="Tahoma" w:eastAsia="Times New Roman" w:hAnsi="Tahoma" w:cs="Tahoma"/>
          <w:b w:val="0"/>
          <w:spacing w:val="-4"/>
          <w:sz w:val="24"/>
          <w:szCs w:val="24"/>
          <w:lang w:val="es-ES" w:eastAsia="es-MX"/>
        </w:rPr>
        <w:t>inuar con el pago de la cuota a</w:t>
      </w:r>
      <w:r w:rsidR="0040240E" w:rsidRPr="00A57254">
        <w:rPr>
          <w:rFonts w:ascii="Tahoma" w:eastAsia="Times New Roman" w:hAnsi="Tahoma" w:cs="Tahoma"/>
          <w:b w:val="0"/>
          <w:spacing w:val="-4"/>
          <w:sz w:val="24"/>
          <w:szCs w:val="24"/>
          <w:lang w:val="es-ES" w:eastAsia="es-MX"/>
        </w:rPr>
        <w:t xml:space="preserve"> f</w:t>
      </w:r>
      <w:r w:rsidR="00A40F4A" w:rsidRPr="00A57254">
        <w:rPr>
          <w:rFonts w:ascii="Tahoma" w:eastAsia="Times New Roman" w:hAnsi="Tahoma" w:cs="Tahoma"/>
          <w:b w:val="0"/>
          <w:spacing w:val="-4"/>
          <w:sz w:val="24"/>
          <w:szCs w:val="24"/>
          <w:lang w:val="es-ES" w:eastAsia="es-MX"/>
        </w:rPr>
        <w:t>avor de su hija</w:t>
      </w:r>
      <w:r w:rsidR="0040240E" w:rsidRPr="00A57254">
        <w:rPr>
          <w:rFonts w:ascii="Tahoma" w:eastAsia="Times New Roman" w:hAnsi="Tahoma" w:cs="Tahoma"/>
          <w:b w:val="0"/>
          <w:spacing w:val="-4"/>
          <w:sz w:val="24"/>
          <w:szCs w:val="24"/>
          <w:lang w:val="es-ES" w:eastAsia="es-MX"/>
        </w:rPr>
        <w:t xml:space="preserve">, bien </w:t>
      </w:r>
      <w:r w:rsidR="00BF23B3" w:rsidRPr="00A57254">
        <w:rPr>
          <w:rFonts w:ascii="Tahoma" w:eastAsia="Times New Roman" w:hAnsi="Tahoma" w:cs="Tahoma"/>
          <w:b w:val="0"/>
          <w:spacing w:val="-4"/>
          <w:sz w:val="24"/>
          <w:szCs w:val="24"/>
          <w:lang w:val="es-ES" w:eastAsia="es-MX"/>
        </w:rPr>
        <w:t xml:space="preserve">podía  haber </w:t>
      </w:r>
      <w:r w:rsidR="0040240E" w:rsidRPr="00A57254">
        <w:rPr>
          <w:rFonts w:ascii="Tahoma" w:eastAsia="Times New Roman" w:hAnsi="Tahoma" w:cs="Tahoma"/>
          <w:b w:val="0"/>
          <w:spacing w:val="-4"/>
          <w:sz w:val="24"/>
          <w:szCs w:val="24"/>
          <w:lang w:val="es-ES" w:eastAsia="es-MX"/>
        </w:rPr>
        <w:t>acudi</w:t>
      </w:r>
      <w:r w:rsidR="00BF23B3" w:rsidRPr="00A57254">
        <w:rPr>
          <w:rFonts w:ascii="Tahoma" w:eastAsia="Times New Roman" w:hAnsi="Tahoma" w:cs="Tahoma"/>
          <w:b w:val="0"/>
          <w:spacing w:val="-4"/>
          <w:sz w:val="24"/>
          <w:szCs w:val="24"/>
          <w:lang w:val="es-ES" w:eastAsia="es-MX"/>
        </w:rPr>
        <w:t>do</w:t>
      </w:r>
      <w:r w:rsidR="0040240E" w:rsidRPr="00A57254">
        <w:rPr>
          <w:rFonts w:ascii="Tahoma" w:eastAsia="Times New Roman" w:hAnsi="Tahoma" w:cs="Tahoma"/>
          <w:b w:val="0"/>
          <w:spacing w:val="-4"/>
          <w:sz w:val="24"/>
          <w:szCs w:val="24"/>
          <w:lang w:val="es-ES" w:eastAsia="es-MX"/>
        </w:rPr>
        <w:t xml:space="preserve"> ante las autoridades de familia para que </w:t>
      </w:r>
      <w:r w:rsidR="00BF23B3" w:rsidRPr="00A57254">
        <w:rPr>
          <w:rFonts w:ascii="Tahoma" w:eastAsia="Times New Roman" w:hAnsi="Tahoma" w:cs="Tahoma"/>
          <w:b w:val="0"/>
          <w:spacing w:val="-4"/>
          <w:sz w:val="24"/>
          <w:szCs w:val="24"/>
          <w:lang w:val="es-ES" w:eastAsia="es-MX"/>
        </w:rPr>
        <w:t xml:space="preserve">fueran </w:t>
      </w:r>
      <w:r w:rsidR="0040240E" w:rsidRPr="00A57254">
        <w:rPr>
          <w:rFonts w:ascii="Tahoma" w:eastAsia="Times New Roman" w:hAnsi="Tahoma" w:cs="Tahoma"/>
          <w:b w:val="0"/>
          <w:spacing w:val="-4"/>
          <w:sz w:val="24"/>
          <w:szCs w:val="24"/>
          <w:lang w:val="es-ES" w:eastAsia="es-MX"/>
        </w:rPr>
        <w:t>ell</w:t>
      </w:r>
      <w:r w:rsidR="005F6D3C" w:rsidRPr="00A57254">
        <w:rPr>
          <w:rFonts w:ascii="Tahoma" w:eastAsia="Times New Roman" w:hAnsi="Tahoma" w:cs="Tahoma"/>
          <w:b w:val="0"/>
          <w:spacing w:val="-4"/>
          <w:sz w:val="24"/>
          <w:szCs w:val="24"/>
          <w:lang w:val="es-ES" w:eastAsia="es-MX"/>
        </w:rPr>
        <w:t>a</w:t>
      </w:r>
      <w:r w:rsidR="0040240E" w:rsidRPr="00A57254">
        <w:rPr>
          <w:rFonts w:ascii="Tahoma" w:eastAsia="Times New Roman" w:hAnsi="Tahoma" w:cs="Tahoma"/>
          <w:b w:val="0"/>
          <w:spacing w:val="-4"/>
          <w:sz w:val="24"/>
          <w:szCs w:val="24"/>
          <w:lang w:val="es-ES" w:eastAsia="es-MX"/>
        </w:rPr>
        <w:t>s dentro del marco de sus competencias quienes determin</w:t>
      </w:r>
      <w:r w:rsidR="002A4C7D" w:rsidRPr="00A57254">
        <w:rPr>
          <w:rFonts w:ascii="Tahoma" w:eastAsia="Times New Roman" w:hAnsi="Tahoma" w:cs="Tahoma"/>
          <w:b w:val="0"/>
          <w:spacing w:val="-4"/>
          <w:sz w:val="24"/>
          <w:szCs w:val="24"/>
          <w:lang w:val="es-ES" w:eastAsia="es-MX"/>
        </w:rPr>
        <w:t>ara</w:t>
      </w:r>
      <w:r w:rsidR="0040240E" w:rsidRPr="00A57254">
        <w:rPr>
          <w:rFonts w:ascii="Tahoma" w:eastAsia="Times New Roman" w:hAnsi="Tahoma" w:cs="Tahoma"/>
          <w:b w:val="0"/>
          <w:spacing w:val="-4"/>
          <w:sz w:val="24"/>
          <w:szCs w:val="24"/>
          <w:lang w:val="es-ES" w:eastAsia="es-MX"/>
        </w:rPr>
        <w:t>n si proced</w:t>
      </w:r>
      <w:r w:rsidR="005F6D3C" w:rsidRPr="00A57254">
        <w:rPr>
          <w:rFonts w:ascii="Tahoma" w:eastAsia="Times New Roman" w:hAnsi="Tahoma" w:cs="Tahoma"/>
          <w:b w:val="0"/>
          <w:spacing w:val="-4"/>
          <w:sz w:val="24"/>
          <w:szCs w:val="24"/>
          <w:lang w:val="es-ES" w:eastAsia="es-MX"/>
        </w:rPr>
        <w:t>ía</w:t>
      </w:r>
      <w:r w:rsidR="0040240E" w:rsidRPr="00A57254">
        <w:rPr>
          <w:rFonts w:ascii="Tahoma" w:eastAsia="Times New Roman" w:hAnsi="Tahoma" w:cs="Tahoma"/>
          <w:b w:val="0"/>
          <w:spacing w:val="-4"/>
          <w:sz w:val="24"/>
          <w:szCs w:val="24"/>
          <w:lang w:val="es-ES" w:eastAsia="es-MX"/>
        </w:rPr>
        <w:t xml:space="preserve"> o no </w:t>
      </w:r>
      <w:r w:rsidRPr="00A57254">
        <w:rPr>
          <w:rFonts w:ascii="Tahoma" w:eastAsia="Times New Roman" w:hAnsi="Tahoma" w:cs="Tahoma"/>
          <w:b w:val="0"/>
          <w:spacing w:val="-4"/>
          <w:sz w:val="24"/>
          <w:szCs w:val="24"/>
          <w:lang w:val="es-ES" w:eastAsia="es-MX"/>
        </w:rPr>
        <w:t>su</w:t>
      </w:r>
      <w:r w:rsidR="005F6D3C" w:rsidRPr="00A57254">
        <w:rPr>
          <w:rFonts w:ascii="Tahoma" w:eastAsia="Times New Roman" w:hAnsi="Tahoma" w:cs="Tahoma"/>
          <w:b w:val="0"/>
          <w:spacing w:val="-4"/>
          <w:sz w:val="24"/>
          <w:szCs w:val="24"/>
          <w:lang w:val="es-ES" w:eastAsia="es-MX"/>
        </w:rPr>
        <w:t xml:space="preserve"> </w:t>
      </w:r>
      <w:r w:rsidR="0040240E" w:rsidRPr="00A57254">
        <w:rPr>
          <w:rFonts w:ascii="Tahoma" w:eastAsia="Times New Roman" w:hAnsi="Tahoma" w:cs="Tahoma"/>
          <w:b w:val="0"/>
          <w:spacing w:val="-4"/>
          <w:sz w:val="24"/>
          <w:szCs w:val="24"/>
          <w:lang w:val="es-ES" w:eastAsia="es-MX"/>
        </w:rPr>
        <w:t>reducción</w:t>
      </w:r>
      <w:r w:rsidR="00BF23B3" w:rsidRPr="00A57254">
        <w:rPr>
          <w:rFonts w:ascii="Tahoma" w:eastAsia="Times New Roman" w:hAnsi="Tahoma" w:cs="Tahoma"/>
          <w:b w:val="0"/>
          <w:spacing w:val="-4"/>
          <w:sz w:val="24"/>
          <w:szCs w:val="24"/>
          <w:lang w:val="es-ES" w:eastAsia="es-MX"/>
        </w:rPr>
        <w:t>, pero</w:t>
      </w:r>
      <w:r w:rsidRPr="00A57254">
        <w:rPr>
          <w:rFonts w:ascii="Tahoma" w:eastAsia="Times New Roman" w:hAnsi="Tahoma" w:cs="Tahoma"/>
          <w:b w:val="0"/>
          <w:spacing w:val="-4"/>
          <w:sz w:val="24"/>
          <w:szCs w:val="24"/>
          <w:lang w:val="es-ES" w:eastAsia="es-MX"/>
        </w:rPr>
        <w:t xml:space="preserve"> una tal situación nunca ocurrió</w:t>
      </w:r>
      <w:r w:rsidR="0040240E" w:rsidRPr="00A57254">
        <w:rPr>
          <w:rFonts w:ascii="Tahoma" w:eastAsia="Times New Roman" w:hAnsi="Tahoma" w:cs="Tahoma"/>
          <w:b w:val="0"/>
          <w:spacing w:val="-4"/>
          <w:sz w:val="24"/>
          <w:szCs w:val="24"/>
          <w:lang w:val="es-ES" w:eastAsia="es-MX"/>
        </w:rPr>
        <w:t>.</w:t>
      </w:r>
    </w:p>
    <w:p w:rsidR="001478D4" w:rsidRPr="00A57254" w:rsidRDefault="001478D4" w:rsidP="00A31E0D">
      <w:pPr>
        <w:pStyle w:val="Profesin"/>
        <w:spacing w:line="288" w:lineRule="auto"/>
        <w:jc w:val="both"/>
        <w:rPr>
          <w:rStyle w:val="Numeracinttulo"/>
          <w:rFonts w:eastAsia="Times New Roman" w:cs="Tahoma"/>
          <w:spacing w:val="-4"/>
          <w:szCs w:val="24"/>
          <w:lang w:val="es-ES" w:eastAsia="es-MX"/>
        </w:rPr>
      </w:pPr>
    </w:p>
    <w:p w:rsidR="0040240E" w:rsidRPr="00A57254" w:rsidRDefault="00A57FBD" w:rsidP="00A31E0D">
      <w:pPr>
        <w:spacing w:line="288" w:lineRule="auto"/>
        <w:rPr>
          <w:rStyle w:val="Numeracinttulo"/>
          <w:rFonts w:cs="Tahoma"/>
          <w:b w:val="0"/>
          <w:spacing w:val="-2"/>
          <w:szCs w:val="24"/>
        </w:rPr>
      </w:pPr>
      <w:r w:rsidRPr="00A57254">
        <w:rPr>
          <w:rStyle w:val="Numeracinttulo"/>
          <w:rFonts w:cs="Tahoma"/>
          <w:b w:val="0"/>
          <w:spacing w:val="-2"/>
          <w:szCs w:val="24"/>
        </w:rPr>
        <w:t xml:space="preserve">En ese orden de ideas, </w:t>
      </w:r>
      <w:r w:rsidR="001478D4" w:rsidRPr="00A57254">
        <w:rPr>
          <w:rStyle w:val="Numeracinttulo"/>
          <w:rFonts w:cs="Tahoma"/>
          <w:b w:val="0"/>
          <w:spacing w:val="-2"/>
          <w:szCs w:val="24"/>
        </w:rPr>
        <w:t>al considerar el Tribunal</w:t>
      </w:r>
      <w:r w:rsidR="00493229" w:rsidRPr="00A57254">
        <w:rPr>
          <w:rStyle w:val="Numeracinttulo"/>
          <w:rFonts w:cs="Tahoma"/>
          <w:b w:val="0"/>
          <w:spacing w:val="-2"/>
          <w:szCs w:val="24"/>
        </w:rPr>
        <w:t xml:space="preserve"> que en efecto </w:t>
      </w:r>
      <w:r w:rsidR="0040240E" w:rsidRPr="00A57254">
        <w:rPr>
          <w:rStyle w:val="Numeracinttulo"/>
          <w:rFonts w:cs="Tahoma"/>
          <w:b w:val="0"/>
          <w:spacing w:val="-2"/>
          <w:szCs w:val="24"/>
        </w:rPr>
        <w:t>e</w:t>
      </w:r>
      <w:r w:rsidR="00493229" w:rsidRPr="00A57254">
        <w:rPr>
          <w:rStyle w:val="Numeracinttulo"/>
          <w:rFonts w:cs="Tahoma"/>
          <w:b w:val="0"/>
          <w:spacing w:val="-2"/>
          <w:szCs w:val="24"/>
        </w:rPr>
        <w:t xml:space="preserve">l señor </w:t>
      </w:r>
      <w:proofErr w:type="spellStart"/>
      <w:r w:rsidR="001A62D2">
        <w:rPr>
          <w:rStyle w:val="Numeracinttulo"/>
          <w:rFonts w:cs="Tahoma"/>
          <w:spacing w:val="-2"/>
          <w:szCs w:val="24"/>
        </w:rPr>
        <w:t>H.H.C.C</w:t>
      </w:r>
      <w:proofErr w:type="spellEnd"/>
      <w:r w:rsidR="001A62D2">
        <w:rPr>
          <w:rStyle w:val="Numeracinttulo"/>
          <w:rFonts w:cs="Tahoma"/>
          <w:spacing w:val="-2"/>
          <w:szCs w:val="24"/>
        </w:rPr>
        <w:t>.</w:t>
      </w:r>
      <w:r w:rsidR="0040240E" w:rsidRPr="00A57254">
        <w:rPr>
          <w:rStyle w:val="Numeracinttulo"/>
          <w:rFonts w:cs="Tahoma"/>
          <w:b w:val="0"/>
          <w:spacing w:val="-2"/>
          <w:szCs w:val="24"/>
        </w:rPr>
        <w:t xml:space="preserve"> in</w:t>
      </w:r>
      <w:r w:rsidR="001478D4" w:rsidRPr="00A57254">
        <w:rPr>
          <w:rStyle w:val="Numeracinttulo"/>
          <w:rFonts w:cs="Tahoma"/>
          <w:b w:val="0"/>
          <w:spacing w:val="-2"/>
          <w:szCs w:val="24"/>
        </w:rPr>
        <w:t>cursionó sin justa causa</w:t>
      </w:r>
      <w:r w:rsidR="0040240E" w:rsidRPr="00A57254">
        <w:rPr>
          <w:rStyle w:val="Numeracinttulo"/>
          <w:rFonts w:cs="Tahoma"/>
          <w:b w:val="0"/>
          <w:spacing w:val="-2"/>
          <w:szCs w:val="24"/>
        </w:rPr>
        <w:t xml:space="preserve"> en </w:t>
      </w:r>
      <w:r w:rsidR="00493229" w:rsidRPr="00A57254">
        <w:rPr>
          <w:rStyle w:val="Numeracinttulo"/>
          <w:rFonts w:cs="Tahoma"/>
          <w:b w:val="0"/>
          <w:spacing w:val="-2"/>
          <w:szCs w:val="24"/>
        </w:rPr>
        <w:t xml:space="preserve">el incumplimiento de sus </w:t>
      </w:r>
      <w:r w:rsidR="00BE13DE" w:rsidRPr="00A57254">
        <w:rPr>
          <w:rStyle w:val="Numeracinttulo"/>
          <w:rFonts w:cs="Tahoma"/>
          <w:b w:val="0"/>
          <w:spacing w:val="-2"/>
          <w:szCs w:val="24"/>
        </w:rPr>
        <w:t xml:space="preserve">deberes </w:t>
      </w:r>
      <w:r w:rsidR="00493229" w:rsidRPr="00A57254">
        <w:rPr>
          <w:rStyle w:val="Numeracinttulo"/>
          <w:rFonts w:cs="Tahoma"/>
          <w:b w:val="0"/>
          <w:spacing w:val="-2"/>
          <w:szCs w:val="24"/>
        </w:rPr>
        <w:t>alimentari</w:t>
      </w:r>
      <w:r w:rsidR="00BE13DE" w:rsidRPr="00A57254">
        <w:rPr>
          <w:rStyle w:val="Numeracinttulo"/>
          <w:rFonts w:cs="Tahoma"/>
          <w:b w:val="0"/>
          <w:spacing w:val="-2"/>
          <w:szCs w:val="24"/>
        </w:rPr>
        <w:t>o</w:t>
      </w:r>
      <w:r w:rsidR="00493229" w:rsidRPr="00A57254">
        <w:rPr>
          <w:rStyle w:val="Numeracinttulo"/>
          <w:rFonts w:cs="Tahoma"/>
          <w:b w:val="0"/>
          <w:spacing w:val="-2"/>
          <w:szCs w:val="24"/>
        </w:rPr>
        <w:t xml:space="preserve">s, no podía </w:t>
      </w:r>
      <w:r w:rsidR="00236C01" w:rsidRPr="00A57254">
        <w:rPr>
          <w:rStyle w:val="Numeracinttulo"/>
          <w:rFonts w:cs="Tahoma"/>
          <w:b w:val="0"/>
          <w:spacing w:val="-2"/>
          <w:szCs w:val="24"/>
        </w:rPr>
        <w:t>ser</w:t>
      </w:r>
      <w:r w:rsidR="001478D4" w:rsidRPr="00A57254">
        <w:rPr>
          <w:rStyle w:val="Numeracinttulo"/>
          <w:rFonts w:cs="Tahoma"/>
          <w:b w:val="0"/>
          <w:spacing w:val="-2"/>
          <w:szCs w:val="24"/>
        </w:rPr>
        <w:t xml:space="preserve"> otra la determinación a proferir y en tal sentido</w:t>
      </w:r>
      <w:r w:rsidR="0040240E" w:rsidRPr="00A57254">
        <w:rPr>
          <w:rStyle w:val="Numeracinttulo"/>
          <w:rFonts w:cs="Tahoma"/>
          <w:b w:val="0"/>
          <w:spacing w:val="-2"/>
          <w:szCs w:val="24"/>
        </w:rPr>
        <w:t xml:space="preserve"> la decisión emitida por el funcionario de primer nivel</w:t>
      </w:r>
      <w:r w:rsidR="00D56DD5" w:rsidRPr="00A57254">
        <w:rPr>
          <w:rStyle w:val="Numeracinttulo"/>
          <w:rFonts w:cs="Tahoma"/>
          <w:b w:val="0"/>
          <w:spacing w:val="-2"/>
          <w:szCs w:val="24"/>
        </w:rPr>
        <w:t xml:space="preserve"> debe ser confirmada</w:t>
      </w:r>
      <w:r w:rsidR="0040240E" w:rsidRPr="00A57254">
        <w:rPr>
          <w:rStyle w:val="Numeracinttulo"/>
          <w:rFonts w:cs="Tahoma"/>
          <w:b w:val="0"/>
          <w:spacing w:val="-2"/>
          <w:szCs w:val="24"/>
        </w:rPr>
        <w:t>.</w:t>
      </w:r>
    </w:p>
    <w:p w:rsidR="00E55442" w:rsidRPr="00A57254" w:rsidRDefault="00E55442" w:rsidP="00A31E0D">
      <w:pPr>
        <w:spacing w:line="288" w:lineRule="auto"/>
        <w:rPr>
          <w:rFonts w:cs="Tahoma"/>
          <w:spacing w:val="-4"/>
          <w:sz w:val="24"/>
          <w:szCs w:val="24"/>
        </w:rPr>
      </w:pPr>
    </w:p>
    <w:p w:rsidR="00E55442" w:rsidRPr="00A57254" w:rsidRDefault="00E55442" w:rsidP="00A31E0D">
      <w:pPr>
        <w:pStyle w:val="Profesin"/>
        <w:spacing w:line="288" w:lineRule="auto"/>
        <w:jc w:val="both"/>
        <w:rPr>
          <w:rFonts w:ascii="Tahoma" w:hAnsi="Tahoma" w:cs="Tahoma"/>
          <w:b w:val="0"/>
          <w:spacing w:val="-4"/>
          <w:sz w:val="24"/>
          <w:szCs w:val="24"/>
        </w:rPr>
      </w:pPr>
      <w:r w:rsidRPr="00A57254">
        <w:rPr>
          <w:rFonts w:ascii="Tahoma" w:hAnsi="Tahoma" w:cs="Tahoma"/>
          <w:b w:val="0"/>
          <w:spacing w:val="-4"/>
          <w:sz w:val="24"/>
          <w:szCs w:val="24"/>
        </w:rPr>
        <w:t xml:space="preserve">En mérito de lo expuesto, el Tribunal Superior del Distrito Judicial de Pereira (Rda.), Sala de Decisión Penal, administrando justicia en nombre de la República y por autoridad de la ley, </w:t>
      </w:r>
      <w:r w:rsidR="0040240E" w:rsidRPr="00A57254">
        <w:rPr>
          <w:rFonts w:ascii="Tahoma" w:hAnsi="Tahoma" w:cs="Tahoma"/>
          <w:spacing w:val="-4"/>
          <w:sz w:val="24"/>
          <w:szCs w:val="24"/>
        </w:rPr>
        <w:t xml:space="preserve">CONFIRMA </w:t>
      </w:r>
      <w:r w:rsidRPr="00A57254">
        <w:rPr>
          <w:rFonts w:ascii="Tahoma" w:hAnsi="Tahoma" w:cs="Tahoma"/>
          <w:b w:val="0"/>
          <w:spacing w:val="-4"/>
          <w:sz w:val="24"/>
          <w:szCs w:val="24"/>
        </w:rPr>
        <w:t xml:space="preserve">la sentencia condenatoria proferida en contra del señor </w:t>
      </w:r>
      <w:proofErr w:type="spellStart"/>
      <w:r w:rsidR="001A62D2">
        <w:rPr>
          <w:rFonts w:ascii="Tahoma" w:hAnsi="Tahoma" w:cs="Tahoma"/>
          <w:spacing w:val="-4"/>
          <w:sz w:val="24"/>
          <w:szCs w:val="24"/>
        </w:rPr>
        <w:t>H.H.C.C</w:t>
      </w:r>
      <w:proofErr w:type="spellEnd"/>
      <w:r w:rsidR="001A62D2">
        <w:rPr>
          <w:rFonts w:ascii="Tahoma" w:hAnsi="Tahoma" w:cs="Tahoma"/>
          <w:spacing w:val="-4"/>
          <w:sz w:val="24"/>
          <w:szCs w:val="24"/>
        </w:rPr>
        <w:t>.</w:t>
      </w:r>
      <w:r w:rsidR="0040240E" w:rsidRPr="00A57254">
        <w:rPr>
          <w:rFonts w:ascii="Tahoma" w:hAnsi="Tahoma" w:cs="Tahoma"/>
          <w:spacing w:val="-4"/>
          <w:sz w:val="24"/>
          <w:szCs w:val="24"/>
        </w:rPr>
        <w:t xml:space="preserve"> </w:t>
      </w:r>
      <w:r w:rsidR="00493229" w:rsidRPr="00A57254">
        <w:rPr>
          <w:rFonts w:ascii="Tahoma" w:hAnsi="Tahoma" w:cs="Tahoma"/>
          <w:b w:val="0"/>
          <w:spacing w:val="-4"/>
          <w:sz w:val="24"/>
          <w:szCs w:val="24"/>
        </w:rPr>
        <w:t>por el Juzgado Segundo P</w:t>
      </w:r>
      <w:r w:rsidR="000E6BA1" w:rsidRPr="00A57254">
        <w:rPr>
          <w:rFonts w:ascii="Tahoma" w:hAnsi="Tahoma" w:cs="Tahoma"/>
          <w:b w:val="0"/>
          <w:spacing w:val="-4"/>
          <w:sz w:val="24"/>
          <w:szCs w:val="24"/>
        </w:rPr>
        <w:t xml:space="preserve">enal </w:t>
      </w:r>
      <w:r w:rsidR="00493229" w:rsidRPr="00A57254">
        <w:rPr>
          <w:rFonts w:ascii="Tahoma" w:hAnsi="Tahoma" w:cs="Tahoma"/>
          <w:b w:val="0"/>
          <w:spacing w:val="-4"/>
          <w:sz w:val="24"/>
          <w:szCs w:val="24"/>
        </w:rPr>
        <w:t>Municipal de Pereira</w:t>
      </w:r>
      <w:r w:rsidR="0040240E" w:rsidRPr="00A57254">
        <w:rPr>
          <w:rFonts w:ascii="Tahoma" w:hAnsi="Tahoma" w:cs="Tahoma"/>
          <w:b w:val="0"/>
          <w:spacing w:val="-4"/>
          <w:sz w:val="24"/>
          <w:szCs w:val="24"/>
        </w:rPr>
        <w:t>.</w:t>
      </w:r>
    </w:p>
    <w:p w:rsidR="00E55442" w:rsidRPr="00A57254" w:rsidRDefault="00E55442" w:rsidP="00A31E0D">
      <w:pPr>
        <w:spacing w:line="288" w:lineRule="auto"/>
        <w:rPr>
          <w:rFonts w:cs="Tahoma"/>
          <w:b/>
          <w:spacing w:val="-4"/>
          <w:sz w:val="24"/>
          <w:szCs w:val="24"/>
        </w:rPr>
      </w:pPr>
    </w:p>
    <w:p w:rsidR="00E55442" w:rsidRPr="00A57254" w:rsidRDefault="00E55442" w:rsidP="00A31E0D">
      <w:pPr>
        <w:spacing w:line="288" w:lineRule="auto"/>
        <w:rPr>
          <w:rFonts w:cs="Tahoma"/>
          <w:spacing w:val="-4"/>
          <w:sz w:val="24"/>
          <w:szCs w:val="24"/>
        </w:rPr>
      </w:pPr>
      <w:r w:rsidRPr="00A57254">
        <w:rPr>
          <w:rFonts w:cs="Tahoma"/>
          <w:spacing w:val="-4"/>
          <w:sz w:val="24"/>
          <w:szCs w:val="24"/>
        </w:rPr>
        <w:t xml:space="preserve">Esta sentencia queda notificada en estrados y contra ella procede el recurso </w:t>
      </w:r>
      <w:r w:rsidR="004C77BB" w:rsidRPr="00A57254">
        <w:rPr>
          <w:rFonts w:cs="Tahoma"/>
          <w:spacing w:val="-4"/>
          <w:sz w:val="24"/>
          <w:szCs w:val="24"/>
        </w:rPr>
        <w:t xml:space="preserve">extraordinario </w:t>
      </w:r>
      <w:r w:rsidRPr="00A57254">
        <w:rPr>
          <w:rFonts w:cs="Tahoma"/>
          <w:spacing w:val="-4"/>
          <w:sz w:val="24"/>
          <w:szCs w:val="24"/>
        </w:rPr>
        <w:t xml:space="preserve">de casación, que de interponerse habrá de </w:t>
      </w:r>
      <w:r w:rsidR="00E938D0" w:rsidRPr="00A57254">
        <w:rPr>
          <w:rFonts w:cs="Tahoma"/>
          <w:spacing w:val="-4"/>
          <w:sz w:val="24"/>
          <w:szCs w:val="24"/>
        </w:rPr>
        <w:t>hacerse dentro del término de ley.</w:t>
      </w:r>
    </w:p>
    <w:p w:rsidR="00E55442" w:rsidRPr="00A57254" w:rsidRDefault="00E55442" w:rsidP="00A31E0D">
      <w:pPr>
        <w:spacing w:line="288" w:lineRule="auto"/>
        <w:rPr>
          <w:rFonts w:eastAsia="Batang" w:cs="Tahoma"/>
          <w:spacing w:val="-4"/>
          <w:sz w:val="24"/>
          <w:szCs w:val="24"/>
          <w:lang w:eastAsia="es-ES"/>
        </w:rPr>
      </w:pPr>
    </w:p>
    <w:p w:rsidR="00E55442" w:rsidRPr="00A57254" w:rsidRDefault="00E55442" w:rsidP="00A31E0D">
      <w:pPr>
        <w:spacing w:line="288" w:lineRule="auto"/>
        <w:rPr>
          <w:rFonts w:eastAsia="Batang" w:cs="Tahoma"/>
          <w:spacing w:val="-4"/>
          <w:sz w:val="24"/>
          <w:szCs w:val="24"/>
          <w:lang w:eastAsia="es-ES"/>
        </w:rPr>
      </w:pPr>
      <w:r w:rsidRPr="00A57254">
        <w:rPr>
          <w:rFonts w:eastAsia="Batang" w:cs="Tahoma"/>
          <w:spacing w:val="-4"/>
          <w:sz w:val="24"/>
          <w:szCs w:val="24"/>
          <w:lang w:eastAsia="es-ES"/>
        </w:rPr>
        <w:t xml:space="preserve">Los Magistrados, </w:t>
      </w:r>
    </w:p>
    <w:p w:rsidR="00E55442" w:rsidRPr="00A57254" w:rsidRDefault="00E55442" w:rsidP="00A31E0D">
      <w:pPr>
        <w:spacing w:line="288" w:lineRule="auto"/>
        <w:rPr>
          <w:rFonts w:eastAsia="Batang" w:cs="Tahoma"/>
          <w:spacing w:val="-4"/>
          <w:sz w:val="24"/>
          <w:szCs w:val="24"/>
          <w:lang w:val="es-CO" w:eastAsia="es-ES"/>
        </w:rPr>
      </w:pPr>
    </w:p>
    <w:p w:rsidR="00E55442" w:rsidRPr="00A57254" w:rsidRDefault="00E55442" w:rsidP="00A31E0D">
      <w:pPr>
        <w:spacing w:line="288" w:lineRule="auto"/>
        <w:rPr>
          <w:rFonts w:eastAsia="Batang" w:cs="Tahoma"/>
          <w:spacing w:val="-4"/>
          <w:sz w:val="24"/>
          <w:szCs w:val="24"/>
          <w:lang w:val="es-CO" w:eastAsia="es-ES"/>
        </w:rPr>
      </w:pPr>
    </w:p>
    <w:p w:rsidR="005F6D3C" w:rsidRPr="00A57254" w:rsidRDefault="005F6D3C" w:rsidP="00A31E0D">
      <w:pPr>
        <w:spacing w:line="288" w:lineRule="auto"/>
        <w:rPr>
          <w:rFonts w:eastAsia="Batang" w:cs="Tahoma"/>
          <w:spacing w:val="-4"/>
          <w:sz w:val="24"/>
          <w:szCs w:val="24"/>
          <w:lang w:val="es-CO" w:eastAsia="es-ES"/>
        </w:rPr>
      </w:pPr>
    </w:p>
    <w:p w:rsidR="00E55442" w:rsidRPr="00A57254" w:rsidRDefault="00E55442" w:rsidP="00A31E0D">
      <w:pPr>
        <w:spacing w:line="288" w:lineRule="auto"/>
        <w:rPr>
          <w:rFonts w:eastAsia="Batang" w:cs="Tahoma"/>
          <w:spacing w:val="-4"/>
          <w:sz w:val="24"/>
          <w:szCs w:val="24"/>
          <w:lang w:val="es-CO" w:eastAsia="es-ES"/>
        </w:rPr>
      </w:pPr>
      <w:r w:rsidRPr="00A57254">
        <w:rPr>
          <w:rFonts w:eastAsia="Batang" w:cs="Tahoma"/>
          <w:spacing w:val="-4"/>
          <w:sz w:val="24"/>
          <w:szCs w:val="24"/>
          <w:lang w:val="es-CO" w:eastAsia="es-ES"/>
        </w:rPr>
        <w:t>JORGE ARTURO CASTAÑO DUQUE</w:t>
      </w:r>
      <w:r w:rsidRPr="00A57254">
        <w:rPr>
          <w:rFonts w:eastAsia="Batang" w:cs="Tahoma"/>
          <w:spacing w:val="-4"/>
          <w:sz w:val="24"/>
          <w:szCs w:val="24"/>
          <w:lang w:val="es-CO" w:eastAsia="es-ES"/>
        </w:rPr>
        <w:tab/>
        <w:t xml:space="preserve">       JAIRO ERNESTO ESCOBAR SANZ</w:t>
      </w:r>
    </w:p>
    <w:p w:rsidR="00986080" w:rsidRPr="00A57254" w:rsidRDefault="00986080" w:rsidP="00A31E0D">
      <w:pPr>
        <w:spacing w:line="288" w:lineRule="auto"/>
        <w:rPr>
          <w:rFonts w:eastAsia="Batang" w:cs="Tahoma"/>
          <w:spacing w:val="-4"/>
          <w:sz w:val="24"/>
          <w:szCs w:val="24"/>
          <w:lang w:val="es-CO" w:eastAsia="es-ES"/>
        </w:rPr>
      </w:pPr>
    </w:p>
    <w:p w:rsidR="005F6D3C" w:rsidRPr="00A57254" w:rsidRDefault="005F6D3C" w:rsidP="00A31E0D">
      <w:pPr>
        <w:spacing w:line="288" w:lineRule="auto"/>
        <w:rPr>
          <w:rFonts w:eastAsia="Batang" w:cs="Tahoma"/>
          <w:spacing w:val="-4"/>
          <w:sz w:val="24"/>
          <w:szCs w:val="24"/>
          <w:lang w:val="es-CO" w:eastAsia="es-ES"/>
        </w:rPr>
      </w:pPr>
    </w:p>
    <w:p w:rsidR="00E55442" w:rsidRPr="00A57254" w:rsidRDefault="00E55442" w:rsidP="00A31E0D">
      <w:pPr>
        <w:spacing w:line="288" w:lineRule="auto"/>
        <w:rPr>
          <w:rFonts w:eastAsia="Batang" w:cs="Tahoma"/>
          <w:spacing w:val="-4"/>
          <w:sz w:val="24"/>
          <w:szCs w:val="24"/>
          <w:lang w:val="es-CO" w:eastAsia="es-ES"/>
        </w:rPr>
      </w:pPr>
    </w:p>
    <w:p w:rsidR="00E55442" w:rsidRPr="00A57254" w:rsidRDefault="00E55442" w:rsidP="00A31E0D">
      <w:pPr>
        <w:spacing w:line="288" w:lineRule="auto"/>
        <w:jc w:val="center"/>
        <w:rPr>
          <w:rFonts w:eastAsia="Batang" w:cs="Tahoma"/>
          <w:spacing w:val="-4"/>
          <w:sz w:val="24"/>
          <w:szCs w:val="24"/>
          <w:lang w:val="es-CO" w:eastAsia="es-ES"/>
        </w:rPr>
      </w:pPr>
      <w:r w:rsidRPr="00A57254">
        <w:rPr>
          <w:rFonts w:eastAsia="Batang" w:cs="Tahoma"/>
          <w:spacing w:val="-4"/>
          <w:sz w:val="24"/>
          <w:szCs w:val="24"/>
          <w:lang w:val="es-CO" w:eastAsia="es-ES"/>
        </w:rPr>
        <w:t>MANUEL YARZAGARAY BANDERA</w:t>
      </w:r>
    </w:p>
    <w:p w:rsidR="0084587D" w:rsidRPr="00A57254" w:rsidRDefault="0084587D" w:rsidP="00A31E0D">
      <w:pPr>
        <w:spacing w:line="288" w:lineRule="auto"/>
        <w:rPr>
          <w:rFonts w:eastAsia="Batang" w:cs="Tahoma"/>
          <w:spacing w:val="-4"/>
          <w:sz w:val="24"/>
          <w:szCs w:val="24"/>
          <w:lang w:eastAsia="es-ES"/>
        </w:rPr>
      </w:pPr>
    </w:p>
    <w:p w:rsidR="005F6D3C" w:rsidRPr="00A57254" w:rsidRDefault="005F6D3C" w:rsidP="00A31E0D">
      <w:pPr>
        <w:spacing w:line="288" w:lineRule="auto"/>
        <w:rPr>
          <w:rFonts w:eastAsia="Batang" w:cs="Tahoma"/>
          <w:spacing w:val="-4"/>
          <w:sz w:val="24"/>
          <w:szCs w:val="24"/>
          <w:lang w:eastAsia="es-ES"/>
        </w:rPr>
      </w:pPr>
    </w:p>
    <w:p w:rsidR="00E55442" w:rsidRPr="00A57254" w:rsidRDefault="0084587D" w:rsidP="00A31E0D">
      <w:pPr>
        <w:spacing w:line="288" w:lineRule="auto"/>
        <w:rPr>
          <w:rFonts w:eastAsia="Batang" w:cs="Tahoma"/>
          <w:spacing w:val="-4"/>
          <w:sz w:val="24"/>
          <w:szCs w:val="24"/>
          <w:lang w:eastAsia="es-ES"/>
        </w:rPr>
      </w:pPr>
      <w:r w:rsidRPr="00A57254">
        <w:rPr>
          <w:rFonts w:eastAsia="Batang" w:cs="Tahoma"/>
          <w:spacing w:val="-4"/>
          <w:sz w:val="24"/>
          <w:szCs w:val="24"/>
          <w:lang w:eastAsia="es-ES"/>
        </w:rPr>
        <w:t>El</w:t>
      </w:r>
      <w:r w:rsidR="00E55442" w:rsidRPr="00A57254">
        <w:rPr>
          <w:rFonts w:eastAsia="Batang" w:cs="Tahoma"/>
          <w:spacing w:val="-4"/>
          <w:sz w:val="24"/>
          <w:szCs w:val="24"/>
          <w:lang w:eastAsia="es-ES"/>
        </w:rPr>
        <w:t xml:space="preserve"> Secretari</w:t>
      </w:r>
      <w:r w:rsidRPr="00A57254">
        <w:rPr>
          <w:rFonts w:eastAsia="Batang" w:cs="Tahoma"/>
          <w:spacing w:val="-4"/>
          <w:sz w:val="24"/>
          <w:szCs w:val="24"/>
          <w:lang w:eastAsia="es-ES"/>
        </w:rPr>
        <w:t>o</w:t>
      </w:r>
      <w:r w:rsidR="00E55442" w:rsidRPr="00A57254">
        <w:rPr>
          <w:rFonts w:eastAsia="Batang" w:cs="Tahoma"/>
          <w:spacing w:val="-4"/>
          <w:sz w:val="24"/>
          <w:szCs w:val="24"/>
          <w:lang w:eastAsia="es-ES"/>
        </w:rPr>
        <w:t xml:space="preserve"> de la Sala,</w:t>
      </w:r>
    </w:p>
    <w:p w:rsidR="00986080" w:rsidRPr="00A57254" w:rsidRDefault="00986080" w:rsidP="00A31E0D">
      <w:pPr>
        <w:spacing w:line="288" w:lineRule="auto"/>
        <w:rPr>
          <w:rFonts w:eastAsia="Batang" w:cs="Tahoma"/>
          <w:spacing w:val="-4"/>
          <w:sz w:val="24"/>
          <w:szCs w:val="24"/>
          <w:lang w:val="es-CO" w:eastAsia="es-ES"/>
        </w:rPr>
      </w:pPr>
    </w:p>
    <w:p w:rsidR="005F6D3C" w:rsidRPr="00A57254" w:rsidRDefault="005F6D3C" w:rsidP="00A31E0D">
      <w:pPr>
        <w:spacing w:line="288" w:lineRule="auto"/>
        <w:rPr>
          <w:rFonts w:eastAsia="Batang" w:cs="Tahoma"/>
          <w:spacing w:val="-4"/>
          <w:sz w:val="24"/>
          <w:szCs w:val="24"/>
          <w:lang w:val="es-CO" w:eastAsia="es-ES"/>
        </w:rPr>
      </w:pPr>
    </w:p>
    <w:p w:rsidR="00D112C9" w:rsidRPr="00A57254" w:rsidRDefault="0084587D" w:rsidP="00A31E0D">
      <w:pPr>
        <w:spacing w:line="288" w:lineRule="auto"/>
        <w:jc w:val="center"/>
        <w:rPr>
          <w:rFonts w:cs="Tahoma"/>
          <w:spacing w:val="-4"/>
          <w:sz w:val="24"/>
          <w:szCs w:val="24"/>
        </w:rPr>
      </w:pPr>
      <w:r w:rsidRPr="00A57254">
        <w:rPr>
          <w:rFonts w:eastAsia="Batang" w:cs="Tahoma"/>
          <w:spacing w:val="-4"/>
          <w:sz w:val="24"/>
          <w:szCs w:val="24"/>
          <w:lang w:val="es-CO" w:eastAsia="es-ES"/>
        </w:rPr>
        <w:t>WILSON FREDY LÓPEZ</w:t>
      </w:r>
    </w:p>
    <w:sectPr w:rsidR="00D112C9" w:rsidRPr="00A57254" w:rsidSect="00A31E0D">
      <w:headerReference w:type="default" r:id="rId8"/>
      <w:footerReference w:type="default" r:id="rId9"/>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81C" w:rsidRDefault="0012681C" w:rsidP="00BA74A4">
      <w:pPr>
        <w:spacing w:line="240" w:lineRule="auto"/>
      </w:pPr>
      <w:r>
        <w:separator/>
      </w:r>
    </w:p>
  </w:endnote>
  <w:endnote w:type="continuationSeparator" w:id="0">
    <w:p w:rsidR="0012681C" w:rsidRDefault="0012681C"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3D" w:rsidRPr="001D74D5" w:rsidRDefault="00CE353D" w:rsidP="001D74D5">
    <w:pPr>
      <w:pStyle w:val="Piedepgina"/>
    </w:pPr>
    <w:r w:rsidRPr="001D74D5">
      <w:t xml:space="preserve">Página </w:t>
    </w:r>
    <w:r w:rsidRPr="001D74D5">
      <w:fldChar w:fldCharType="begin"/>
    </w:r>
    <w:r w:rsidRPr="001D74D5">
      <w:instrText xml:space="preserve"> PAGE </w:instrText>
    </w:r>
    <w:r w:rsidRPr="001D74D5">
      <w:fldChar w:fldCharType="separate"/>
    </w:r>
    <w:r w:rsidR="008D03EB">
      <w:rPr>
        <w:noProof/>
      </w:rPr>
      <w:t>4</w:t>
    </w:r>
    <w:r w:rsidRPr="001D74D5">
      <w:fldChar w:fldCharType="end"/>
    </w:r>
    <w:r w:rsidRPr="001D74D5">
      <w:t xml:space="preserve"> de </w:t>
    </w:r>
    <w:r w:rsidR="0012681C">
      <w:fldChar w:fldCharType="begin"/>
    </w:r>
    <w:r w:rsidR="0012681C">
      <w:instrText xml:space="preserve"> NUMPAGES </w:instrText>
    </w:r>
    <w:r w:rsidR="0012681C">
      <w:fldChar w:fldCharType="separate"/>
    </w:r>
    <w:r w:rsidR="008D03EB">
      <w:rPr>
        <w:noProof/>
      </w:rPr>
      <w:t>11</w:t>
    </w:r>
    <w:r w:rsidR="0012681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81C" w:rsidRDefault="0012681C" w:rsidP="00BA74A4">
      <w:pPr>
        <w:spacing w:line="240" w:lineRule="auto"/>
      </w:pPr>
      <w:r>
        <w:separator/>
      </w:r>
    </w:p>
  </w:footnote>
  <w:footnote w:type="continuationSeparator" w:id="0">
    <w:p w:rsidR="0012681C" w:rsidRDefault="0012681C" w:rsidP="00BA74A4">
      <w:pPr>
        <w:spacing w:line="240" w:lineRule="auto"/>
      </w:pPr>
      <w:r>
        <w:continuationSeparator/>
      </w:r>
    </w:p>
  </w:footnote>
  <w:footnote w:id="1">
    <w:p w:rsidR="00CE353D" w:rsidRPr="00A31E0D" w:rsidRDefault="00CE353D" w:rsidP="00BA443D">
      <w:pPr>
        <w:pStyle w:val="Textonotapie"/>
        <w:rPr>
          <w:rFonts w:ascii="Arial" w:hAnsi="Arial" w:cs="Arial"/>
          <w:szCs w:val="18"/>
        </w:rPr>
      </w:pPr>
      <w:r w:rsidRPr="00A31E0D">
        <w:rPr>
          <w:rFonts w:ascii="Arial" w:hAnsi="Arial" w:cs="Arial"/>
          <w:szCs w:val="18"/>
          <w:vertAlign w:val="superscript"/>
        </w:rPr>
        <w:footnoteRef/>
      </w:r>
      <w:r w:rsidRPr="00A31E0D">
        <w:rPr>
          <w:rFonts w:ascii="Arial" w:hAnsi="Arial" w:cs="Arial"/>
          <w:szCs w:val="18"/>
        </w:rPr>
        <w:t xml:space="preserve"> De conformidad con el Registro Civil de Nacimiento con Serial 35171689, la joven L.F.C.Q. nació en noviembre 02 de 2002, por lo cual para la fecha de la denuncia (2014) tenía 12 años de edad.</w:t>
      </w:r>
    </w:p>
  </w:footnote>
  <w:footnote w:id="2">
    <w:p w:rsidR="00CE353D" w:rsidRPr="00A31E0D" w:rsidRDefault="00CE353D" w:rsidP="00B65676">
      <w:pPr>
        <w:pStyle w:val="Textonotapie"/>
        <w:rPr>
          <w:rFonts w:ascii="Arial" w:hAnsi="Arial" w:cs="Arial"/>
          <w:szCs w:val="18"/>
          <w:lang w:val="es-CO"/>
        </w:rPr>
      </w:pPr>
      <w:r w:rsidRPr="00A31E0D">
        <w:rPr>
          <w:rStyle w:val="Refdenotaalpie"/>
          <w:rFonts w:ascii="Arial" w:hAnsi="Arial" w:cs="Arial"/>
          <w:sz w:val="18"/>
          <w:szCs w:val="18"/>
        </w:rPr>
        <w:footnoteRef/>
      </w:r>
      <w:r w:rsidRPr="00A31E0D">
        <w:rPr>
          <w:rFonts w:ascii="Arial" w:hAnsi="Arial" w:cs="Arial"/>
          <w:szCs w:val="18"/>
        </w:rPr>
        <w:t xml:space="preserve"> </w:t>
      </w:r>
      <w:r w:rsidRPr="00A31E0D">
        <w:rPr>
          <w:rFonts w:ascii="Arial" w:hAnsi="Arial" w:cs="Arial"/>
          <w:szCs w:val="18"/>
          <w:lang w:val="es-CO"/>
        </w:rPr>
        <w:t>CSJ AP, 14 abr. 2010, rad. 33673.</w:t>
      </w:r>
    </w:p>
  </w:footnote>
  <w:footnote w:id="3">
    <w:p w:rsidR="00CE353D" w:rsidRPr="006245E1" w:rsidRDefault="00CE353D" w:rsidP="00F81711">
      <w:pPr>
        <w:pStyle w:val="Textonotapie"/>
        <w:rPr>
          <w:lang w:val="es-CO"/>
        </w:rPr>
      </w:pPr>
      <w:r w:rsidRPr="00A31E0D">
        <w:rPr>
          <w:rStyle w:val="Refdenotaalpie"/>
          <w:rFonts w:ascii="Arial" w:hAnsi="Arial" w:cs="Arial"/>
          <w:sz w:val="18"/>
          <w:szCs w:val="18"/>
        </w:rPr>
        <w:footnoteRef/>
      </w:r>
      <w:r w:rsidRPr="00A31E0D">
        <w:rPr>
          <w:rFonts w:ascii="Arial" w:hAnsi="Arial" w:cs="Arial"/>
          <w:szCs w:val="18"/>
        </w:rPr>
        <w:t xml:space="preserve"> CSJ </w:t>
      </w:r>
      <w:proofErr w:type="spellStart"/>
      <w:r w:rsidRPr="00A31E0D">
        <w:rPr>
          <w:rFonts w:ascii="Arial" w:hAnsi="Arial" w:cs="Arial"/>
          <w:szCs w:val="18"/>
        </w:rPr>
        <w:t>SP</w:t>
      </w:r>
      <w:proofErr w:type="spellEnd"/>
      <w:r w:rsidRPr="00A31E0D">
        <w:rPr>
          <w:rFonts w:ascii="Arial" w:hAnsi="Arial" w:cs="Arial"/>
          <w:szCs w:val="18"/>
        </w:rPr>
        <w:t xml:space="preserve">, 30 </w:t>
      </w:r>
      <w:proofErr w:type="spellStart"/>
      <w:r w:rsidRPr="00A31E0D">
        <w:rPr>
          <w:rFonts w:ascii="Arial" w:hAnsi="Arial" w:cs="Arial"/>
          <w:szCs w:val="18"/>
        </w:rPr>
        <w:t>may</w:t>
      </w:r>
      <w:proofErr w:type="spellEnd"/>
      <w:r w:rsidRPr="00A31E0D">
        <w:rPr>
          <w:rFonts w:ascii="Arial" w:hAnsi="Arial" w:cs="Arial"/>
          <w:szCs w:val="18"/>
        </w:rPr>
        <w:t>. 2018, rad. 47107.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3D" w:rsidRPr="001D74D5" w:rsidRDefault="00CE353D" w:rsidP="00C93AD8">
    <w:pPr>
      <w:pStyle w:val="Encabezado"/>
      <w:spacing w:line="240" w:lineRule="auto"/>
      <w:jc w:val="right"/>
      <w:rPr>
        <w:rFonts w:ascii="Arial" w:hAnsi="Arial" w:cs="Arial"/>
        <w:sz w:val="18"/>
        <w:szCs w:val="18"/>
        <w:lang w:val="es-MX"/>
      </w:rPr>
    </w:pPr>
    <w:r w:rsidRPr="001D74D5">
      <w:rPr>
        <w:rFonts w:ascii="Arial" w:hAnsi="Arial" w:cs="Arial"/>
        <w:sz w:val="18"/>
        <w:szCs w:val="18"/>
      </w:rPr>
      <w:t>INASISTENCIA ALIMENTARIA</w:t>
    </w:r>
  </w:p>
  <w:p w:rsidR="00CE353D" w:rsidRPr="001D74D5" w:rsidRDefault="00CE353D" w:rsidP="00C93AD8">
    <w:pPr>
      <w:pStyle w:val="Encabezado"/>
      <w:spacing w:line="240" w:lineRule="auto"/>
      <w:jc w:val="right"/>
      <w:rPr>
        <w:rFonts w:ascii="Arial" w:hAnsi="Arial" w:cs="Arial"/>
        <w:sz w:val="18"/>
        <w:szCs w:val="18"/>
        <w:lang w:val="es-MX"/>
      </w:rPr>
    </w:pPr>
    <w:r w:rsidRPr="001D74D5">
      <w:rPr>
        <w:rFonts w:ascii="Arial" w:hAnsi="Arial" w:cs="Arial"/>
        <w:sz w:val="18"/>
        <w:szCs w:val="18"/>
        <w:lang w:val="es-MX"/>
      </w:rPr>
      <w:t>RADICACIÓN:</w:t>
    </w:r>
    <w:r w:rsidR="001D74D5" w:rsidRPr="001D74D5">
      <w:rPr>
        <w:rFonts w:ascii="Arial" w:hAnsi="Arial" w:cs="Arial"/>
        <w:sz w:val="18"/>
        <w:szCs w:val="18"/>
        <w:lang w:val="es-MX"/>
      </w:rPr>
      <w:t xml:space="preserve"> </w:t>
    </w:r>
    <w:r w:rsidRPr="001D74D5">
      <w:rPr>
        <w:rFonts w:ascii="Arial" w:hAnsi="Arial" w:cs="Arial"/>
        <w:sz w:val="18"/>
        <w:szCs w:val="18"/>
        <w:lang w:val="es-MX"/>
      </w:rPr>
      <w:t>660016000036 2014 03900 01</w:t>
    </w:r>
  </w:p>
  <w:p w:rsidR="00CE353D" w:rsidRPr="001D74D5" w:rsidRDefault="00CE353D" w:rsidP="00C93AD8">
    <w:pPr>
      <w:pStyle w:val="Encabezado"/>
      <w:spacing w:line="240" w:lineRule="auto"/>
      <w:jc w:val="right"/>
      <w:rPr>
        <w:rFonts w:ascii="Arial" w:hAnsi="Arial" w:cs="Arial"/>
        <w:sz w:val="18"/>
        <w:szCs w:val="18"/>
        <w:lang w:val="es-MX"/>
      </w:rPr>
    </w:pPr>
    <w:r w:rsidRPr="001D74D5">
      <w:rPr>
        <w:rFonts w:ascii="Arial" w:hAnsi="Arial" w:cs="Arial"/>
        <w:sz w:val="18"/>
        <w:szCs w:val="18"/>
        <w:lang w:val="es-MX"/>
      </w:rPr>
      <w:t xml:space="preserve">PROCESADO: </w:t>
    </w:r>
    <w:proofErr w:type="spellStart"/>
    <w:r w:rsidR="00685A05">
      <w:rPr>
        <w:rFonts w:ascii="Arial" w:hAnsi="Arial" w:cs="Arial"/>
        <w:sz w:val="18"/>
        <w:szCs w:val="18"/>
        <w:lang w:val="es-MX"/>
      </w:rPr>
      <w:t>H.H.C.C</w:t>
    </w:r>
    <w:proofErr w:type="spellEnd"/>
    <w:r w:rsidR="00685A05">
      <w:rPr>
        <w:rFonts w:ascii="Arial" w:hAnsi="Arial" w:cs="Arial"/>
        <w:sz w:val="18"/>
        <w:szCs w:val="18"/>
        <w:lang w:val="es-MX"/>
      </w:rPr>
      <w:t>.</w:t>
    </w:r>
  </w:p>
  <w:p w:rsidR="00CE353D" w:rsidRPr="001D74D5" w:rsidRDefault="00CE353D" w:rsidP="00C93AD8">
    <w:pPr>
      <w:pStyle w:val="Encabezado"/>
      <w:spacing w:line="240" w:lineRule="auto"/>
      <w:jc w:val="right"/>
      <w:rPr>
        <w:rFonts w:ascii="Arial" w:hAnsi="Arial" w:cs="Arial"/>
        <w:sz w:val="18"/>
        <w:szCs w:val="18"/>
        <w:lang w:val="es-MX"/>
      </w:rPr>
    </w:pPr>
    <w:r w:rsidRPr="001D74D5">
      <w:rPr>
        <w:rFonts w:ascii="Arial" w:hAnsi="Arial" w:cs="Arial"/>
        <w:sz w:val="18"/>
        <w:szCs w:val="18"/>
        <w:lang w:val="es-MX"/>
      </w:rPr>
      <w:t>SE CONFIRMA</w:t>
    </w:r>
  </w:p>
  <w:p w:rsidR="00F74614" w:rsidRPr="001D74D5" w:rsidRDefault="00CE353D" w:rsidP="00C93AD8">
    <w:pPr>
      <w:pStyle w:val="Encabezado"/>
      <w:spacing w:line="240" w:lineRule="auto"/>
      <w:jc w:val="right"/>
      <w:rPr>
        <w:rFonts w:ascii="Arial" w:hAnsi="Arial" w:cs="Arial"/>
        <w:sz w:val="18"/>
        <w:szCs w:val="18"/>
        <w:lang w:val="es-MX"/>
      </w:rPr>
    </w:pPr>
    <w:r w:rsidRPr="001D74D5">
      <w:rPr>
        <w:rFonts w:ascii="Arial" w:hAnsi="Arial" w:cs="Arial"/>
        <w:sz w:val="18"/>
        <w:szCs w:val="18"/>
        <w:lang w:val="es-MX"/>
      </w:rPr>
      <w:t>S. N°</w:t>
    </w:r>
    <w:r w:rsidR="00A008DE" w:rsidRPr="001D74D5">
      <w:rPr>
        <w:rFonts w:ascii="Arial" w:hAnsi="Arial" w:cs="Arial"/>
        <w:sz w:val="18"/>
        <w:szCs w:val="18"/>
        <w:lang w:val="es-MX"/>
      </w:rPr>
      <w:t>00</w:t>
    </w:r>
    <w:r w:rsidR="00DE6A4C" w:rsidRPr="001D74D5">
      <w:rPr>
        <w:rFonts w:ascii="Arial" w:hAnsi="Arial" w:cs="Arial"/>
        <w:sz w:val="18"/>
        <w:szCs w:val="18"/>
        <w:lang w:val="es-MX"/>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A4"/>
    <w:rsid w:val="000026FF"/>
    <w:rsid w:val="00007661"/>
    <w:rsid w:val="000218B7"/>
    <w:rsid w:val="000364D2"/>
    <w:rsid w:val="000424A0"/>
    <w:rsid w:val="000428C2"/>
    <w:rsid w:val="0004302F"/>
    <w:rsid w:val="00054001"/>
    <w:rsid w:val="00055412"/>
    <w:rsid w:val="000578CD"/>
    <w:rsid w:val="00057E4C"/>
    <w:rsid w:val="00060A7A"/>
    <w:rsid w:val="00060F93"/>
    <w:rsid w:val="0006626B"/>
    <w:rsid w:val="00070FC9"/>
    <w:rsid w:val="00076972"/>
    <w:rsid w:val="00076FF1"/>
    <w:rsid w:val="00091020"/>
    <w:rsid w:val="000A2C89"/>
    <w:rsid w:val="000A727E"/>
    <w:rsid w:val="000B0B40"/>
    <w:rsid w:val="000B0C0C"/>
    <w:rsid w:val="000B217E"/>
    <w:rsid w:val="000C0C66"/>
    <w:rsid w:val="000C12FC"/>
    <w:rsid w:val="000D1952"/>
    <w:rsid w:val="000D267F"/>
    <w:rsid w:val="000D318B"/>
    <w:rsid w:val="000E1DC0"/>
    <w:rsid w:val="000E6289"/>
    <w:rsid w:val="000E6BA1"/>
    <w:rsid w:val="000F5334"/>
    <w:rsid w:val="000F778B"/>
    <w:rsid w:val="000F7E6E"/>
    <w:rsid w:val="0010384F"/>
    <w:rsid w:val="0010461C"/>
    <w:rsid w:val="001055D7"/>
    <w:rsid w:val="0010723C"/>
    <w:rsid w:val="001130E0"/>
    <w:rsid w:val="0011648C"/>
    <w:rsid w:val="001175F9"/>
    <w:rsid w:val="001226A9"/>
    <w:rsid w:val="0012681C"/>
    <w:rsid w:val="00126CF9"/>
    <w:rsid w:val="001406CE"/>
    <w:rsid w:val="00144A6D"/>
    <w:rsid w:val="001478D4"/>
    <w:rsid w:val="00147CAB"/>
    <w:rsid w:val="001610C1"/>
    <w:rsid w:val="00161379"/>
    <w:rsid w:val="0016152C"/>
    <w:rsid w:val="0016714A"/>
    <w:rsid w:val="00167F97"/>
    <w:rsid w:val="00173FCF"/>
    <w:rsid w:val="00182872"/>
    <w:rsid w:val="001875C1"/>
    <w:rsid w:val="00190050"/>
    <w:rsid w:val="00191465"/>
    <w:rsid w:val="0019737B"/>
    <w:rsid w:val="001A0F15"/>
    <w:rsid w:val="001A4ABE"/>
    <w:rsid w:val="001A5DD2"/>
    <w:rsid w:val="001A62D2"/>
    <w:rsid w:val="001B0931"/>
    <w:rsid w:val="001C02CA"/>
    <w:rsid w:val="001C5AAC"/>
    <w:rsid w:val="001C7839"/>
    <w:rsid w:val="001D2769"/>
    <w:rsid w:val="001D42F7"/>
    <w:rsid w:val="001D74D5"/>
    <w:rsid w:val="001E1C91"/>
    <w:rsid w:val="001E387E"/>
    <w:rsid w:val="001F2FCE"/>
    <w:rsid w:val="00211B7D"/>
    <w:rsid w:val="00216F40"/>
    <w:rsid w:val="0022435A"/>
    <w:rsid w:val="00224F56"/>
    <w:rsid w:val="00225263"/>
    <w:rsid w:val="00227618"/>
    <w:rsid w:val="002329BD"/>
    <w:rsid w:val="00232DF1"/>
    <w:rsid w:val="00236C01"/>
    <w:rsid w:val="00237971"/>
    <w:rsid w:val="00240451"/>
    <w:rsid w:val="002407E1"/>
    <w:rsid w:val="00246286"/>
    <w:rsid w:val="00252693"/>
    <w:rsid w:val="00261822"/>
    <w:rsid w:val="00264BDD"/>
    <w:rsid w:val="002701F7"/>
    <w:rsid w:val="00277E2A"/>
    <w:rsid w:val="002805F3"/>
    <w:rsid w:val="00285B67"/>
    <w:rsid w:val="00287F0C"/>
    <w:rsid w:val="00290330"/>
    <w:rsid w:val="002A4C7D"/>
    <w:rsid w:val="002B1C1F"/>
    <w:rsid w:val="002C0E9C"/>
    <w:rsid w:val="002C4E54"/>
    <w:rsid w:val="002C6D11"/>
    <w:rsid w:val="002D271B"/>
    <w:rsid w:val="002D54EA"/>
    <w:rsid w:val="002D64B0"/>
    <w:rsid w:val="002E20E0"/>
    <w:rsid w:val="002E5F1E"/>
    <w:rsid w:val="002E61FD"/>
    <w:rsid w:val="002F2942"/>
    <w:rsid w:val="002F3C83"/>
    <w:rsid w:val="00304FE6"/>
    <w:rsid w:val="00305839"/>
    <w:rsid w:val="003065E8"/>
    <w:rsid w:val="00311CAA"/>
    <w:rsid w:val="003210B0"/>
    <w:rsid w:val="00326564"/>
    <w:rsid w:val="00332717"/>
    <w:rsid w:val="003357EB"/>
    <w:rsid w:val="003401DD"/>
    <w:rsid w:val="00345F10"/>
    <w:rsid w:val="00354481"/>
    <w:rsid w:val="00360548"/>
    <w:rsid w:val="0036164B"/>
    <w:rsid w:val="003678FD"/>
    <w:rsid w:val="003754FB"/>
    <w:rsid w:val="00376004"/>
    <w:rsid w:val="00382F7B"/>
    <w:rsid w:val="00386CFE"/>
    <w:rsid w:val="00395035"/>
    <w:rsid w:val="003A0D90"/>
    <w:rsid w:val="003A3EE0"/>
    <w:rsid w:val="003A46F1"/>
    <w:rsid w:val="003A4A4B"/>
    <w:rsid w:val="003A6152"/>
    <w:rsid w:val="003A7F6E"/>
    <w:rsid w:val="003B021F"/>
    <w:rsid w:val="003B18E6"/>
    <w:rsid w:val="003B490C"/>
    <w:rsid w:val="003B7062"/>
    <w:rsid w:val="003B7123"/>
    <w:rsid w:val="003D065A"/>
    <w:rsid w:val="003D279E"/>
    <w:rsid w:val="003D59A0"/>
    <w:rsid w:val="003E2A06"/>
    <w:rsid w:val="003E471A"/>
    <w:rsid w:val="003F4917"/>
    <w:rsid w:val="004005BD"/>
    <w:rsid w:val="004019E9"/>
    <w:rsid w:val="0040240E"/>
    <w:rsid w:val="004028CB"/>
    <w:rsid w:val="00411C9F"/>
    <w:rsid w:val="0042153A"/>
    <w:rsid w:val="00427084"/>
    <w:rsid w:val="00431E5C"/>
    <w:rsid w:val="004430F8"/>
    <w:rsid w:val="00457700"/>
    <w:rsid w:val="00463FE5"/>
    <w:rsid w:val="0046478F"/>
    <w:rsid w:val="0046774D"/>
    <w:rsid w:val="0047285B"/>
    <w:rsid w:val="00475A81"/>
    <w:rsid w:val="00476EDC"/>
    <w:rsid w:val="00482079"/>
    <w:rsid w:val="004842A7"/>
    <w:rsid w:val="00484754"/>
    <w:rsid w:val="00486CBD"/>
    <w:rsid w:val="004926B9"/>
    <w:rsid w:val="00493229"/>
    <w:rsid w:val="004A02D8"/>
    <w:rsid w:val="004A0F3B"/>
    <w:rsid w:val="004A3521"/>
    <w:rsid w:val="004C1490"/>
    <w:rsid w:val="004C4D97"/>
    <w:rsid w:val="004C77BB"/>
    <w:rsid w:val="004D1A04"/>
    <w:rsid w:val="004D47C8"/>
    <w:rsid w:val="004E59AE"/>
    <w:rsid w:val="004E68FA"/>
    <w:rsid w:val="004E7FFE"/>
    <w:rsid w:val="004F39BC"/>
    <w:rsid w:val="004F480A"/>
    <w:rsid w:val="004F77F5"/>
    <w:rsid w:val="004F781C"/>
    <w:rsid w:val="00500E6A"/>
    <w:rsid w:val="00501C0A"/>
    <w:rsid w:val="00513054"/>
    <w:rsid w:val="00521655"/>
    <w:rsid w:val="0052348E"/>
    <w:rsid w:val="005234AE"/>
    <w:rsid w:val="005336DA"/>
    <w:rsid w:val="00534C13"/>
    <w:rsid w:val="00536472"/>
    <w:rsid w:val="00540D88"/>
    <w:rsid w:val="00541235"/>
    <w:rsid w:val="00542E6B"/>
    <w:rsid w:val="00544FD6"/>
    <w:rsid w:val="00546DFC"/>
    <w:rsid w:val="00551F45"/>
    <w:rsid w:val="005629D6"/>
    <w:rsid w:val="00563D5C"/>
    <w:rsid w:val="00563E6E"/>
    <w:rsid w:val="00576B35"/>
    <w:rsid w:val="00582128"/>
    <w:rsid w:val="00583BEC"/>
    <w:rsid w:val="005A1470"/>
    <w:rsid w:val="005A34BD"/>
    <w:rsid w:val="005A6074"/>
    <w:rsid w:val="005B0173"/>
    <w:rsid w:val="005B038F"/>
    <w:rsid w:val="005B1206"/>
    <w:rsid w:val="005B1B3B"/>
    <w:rsid w:val="005B4463"/>
    <w:rsid w:val="005B7151"/>
    <w:rsid w:val="005C0D3D"/>
    <w:rsid w:val="005C4097"/>
    <w:rsid w:val="005D0B45"/>
    <w:rsid w:val="005D387F"/>
    <w:rsid w:val="005D4306"/>
    <w:rsid w:val="005D697C"/>
    <w:rsid w:val="005E1B91"/>
    <w:rsid w:val="005E3227"/>
    <w:rsid w:val="005E3D98"/>
    <w:rsid w:val="005E6022"/>
    <w:rsid w:val="005F1610"/>
    <w:rsid w:val="005F6D3C"/>
    <w:rsid w:val="006102D6"/>
    <w:rsid w:val="0061634B"/>
    <w:rsid w:val="00621B2D"/>
    <w:rsid w:val="00623CBB"/>
    <w:rsid w:val="00625EAC"/>
    <w:rsid w:val="006263B4"/>
    <w:rsid w:val="00630080"/>
    <w:rsid w:val="006327AA"/>
    <w:rsid w:val="0063454B"/>
    <w:rsid w:val="00637CFC"/>
    <w:rsid w:val="00640185"/>
    <w:rsid w:val="006407CE"/>
    <w:rsid w:val="006421DF"/>
    <w:rsid w:val="006428EF"/>
    <w:rsid w:val="00646B53"/>
    <w:rsid w:val="0065453F"/>
    <w:rsid w:val="0065650A"/>
    <w:rsid w:val="00656E77"/>
    <w:rsid w:val="006613E8"/>
    <w:rsid w:val="006670CA"/>
    <w:rsid w:val="00674C78"/>
    <w:rsid w:val="0068003D"/>
    <w:rsid w:val="00682278"/>
    <w:rsid w:val="00683563"/>
    <w:rsid w:val="00683E94"/>
    <w:rsid w:val="00685A05"/>
    <w:rsid w:val="0069262F"/>
    <w:rsid w:val="00692A48"/>
    <w:rsid w:val="00693153"/>
    <w:rsid w:val="00695C7F"/>
    <w:rsid w:val="006B1841"/>
    <w:rsid w:val="006B7511"/>
    <w:rsid w:val="006C20D6"/>
    <w:rsid w:val="006D3735"/>
    <w:rsid w:val="006E1E0C"/>
    <w:rsid w:val="006E2583"/>
    <w:rsid w:val="006F1201"/>
    <w:rsid w:val="006F3AFD"/>
    <w:rsid w:val="00711100"/>
    <w:rsid w:val="00711D7A"/>
    <w:rsid w:val="00714661"/>
    <w:rsid w:val="0072005C"/>
    <w:rsid w:val="007220EA"/>
    <w:rsid w:val="00723A96"/>
    <w:rsid w:val="007302E3"/>
    <w:rsid w:val="0073351A"/>
    <w:rsid w:val="007341A7"/>
    <w:rsid w:val="0075066B"/>
    <w:rsid w:val="00755738"/>
    <w:rsid w:val="00757B79"/>
    <w:rsid w:val="00760503"/>
    <w:rsid w:val="007637B1"/>
    <w:rsid w:val="00763C4A"/>
    <w:rsid w:val="00764D4F"/>
    <w:rsid w:val="0077202C"/>
    <w:rsid w:val="0078227F"/>
    <w:rsid w:val="00794F93"/>
    <w:rsid w:val="007A65D4"/>
    <w:rsid w:val="007B1C88"/>
    <w:rsid w:val="007B5511"/>
    <w:rsid w:val="007C6C54"/>
    <w:rsid w:val="007D00DA"/>
    <w:rsid w:val="007D58DB"/>
    <w:rsid w:val="007E3680"/>
    <w:rsid w:val="007F374E"/>
    <w:rsid w:val="008002A0"/>
    <w:rsid w:val="00803650"/>
    <w:rsid w:val="00807A6B"/>
    <w:rsid w:val="00807C78"/>
    <w:rsid w:val="008105B1"/>
    <w:rsid w:val="00810F28"/>
    <w:rsid w:val="0081273D"/>
    <w:rsid w:val="008327BE"/>
    <w:rsid w:val="00835DBC"/>
    <w:rsid w:val="008378A7"/>
    <w:rsid w:val="00844CC2"/>
    <w:rsid w:val="0084587D"/>
    <w:rsid w:val="0085521E"/>
    <w:rsid w:val="00856EE3"/>
    <w:rsid w:val="00857803"/>
    <w:rsid w:val="00861406"/>
    <w:rsid w:val="008713FA"/>
    <w:rsid w:val="008721CD"/>
    <w:rsid w:val="00872667"/>
    <w:rsid w:val="008747D9"/>
    <w:rsid w:val="0087493C"/>
    <w:rsid w:val="00874E0D"/>
    <w:rsid w:val="00875ED6"/>
    <w:rsid w:val="00880A3C"/>
    <w:rsid w:val="00884C16"/>
    <w:rsid w:val="00887FD2"/>
    <w:rsid w:val="0089032D"/>
    <w:rsid w:val="0089390E"/>
    <w:rsid w:val="00893C9A"/>
    <w:rsid w:val="008A1BCD"/>
    <w:rsid w:val="008B01B6"/>
    <w:rsid w:val="008B0C41"/>
    <w:rsid w:val="008B13FB"/>
    <w:rsid w:val="008B26B9"/>
    <w:rsid w:val="008C3E26"/>
    <w:rsid w:val="008D03EB"/>
    <w:rsid w:val="008D1AFC"/>
    <w:rsid w:val="008D3C1E"/>
    <w:rsid w:val="008D48E0"/>
    <w:rsid w:val="008D4F6A"/>
    <w:rsid w:val="008D79DF"/>
    <w:rsid w:val="008D7AD9"/>
    <w:rsid w:val="008E0934"/>
    <w:rsid w:val="008E3A40"/>
    <w:rsid w:val="008E458C"/>
    <w:rsid w:val="008F263C"/>
    <w:rsid w:val="008F33E3"/>
    <w:rsid w:val="008F64B0"/>
    <w:rsid w:val="00905420"/>
    <w:rsid w:val="009110ED"/>
    <w:rsid w:val="0091755A"/>
    <w:rsid w:val="00917930"/>
    <w:rsid w:val="0092135E"/>
    <w:rsid w:val="00922E27"/>
    <w:rsid w:val="00930810"/>
    <w:rsid w:val="00940148"/>
    <w:rsid w:val="00940FA4"/>
    <w:rsid w:val="0095338B"/>
    <w:rsid w:val="00980704"/>
    <w:rsid w:val="009814D2"/>
    <w:rsid w:val="009843E4"/>
    <w:rsid w:val="00986080"/>
    <w:rsid w:val="00987952"/>
    <w:rsid w:val="00995F94"/>
    <w:rsid w:val="009A2AF9"/>
    <w:rsid w:val="009B164D"/>
    <w:rsid w:val="009B2A7E"/>
    <w:rsid w:val="009B4C42"/>
    <w:rsid w:val="009C0423"/>
    <w:rsid w:val="009C1908"/>
    <w:rsid w:val="009C42B2"/>
    <w:rsid w:val="009C69F9"/>
    <w:rsid w:val="009D5BB5"/>
    <w:rsid w:val="009E02B9"/>
    <w:rsid w:val="009E0A9C"/>
    <w:rsid w:val="009E3813"/>
    <w:rsid w:val="009E734A"/>
    <w:rsid w:val="009F618A"/>
    <w:rsid w:val="00A008DE"/>
    <w:rsid w:val="00A01D5D"/>
    <w:rsid w:val="00A15462"/>
    <w:rsid w:val="00A27313"/>
    <w:rsid w:val="00A30615"/>
    <w:rsid w:val="00A31AF8"/>
    <w:rsid w:val="00A31E0D"/>
    <w:rsid w:val="00A329A7"/>
    <w:rsid w:val="00A40F4A"/>
    <w:rsid w:val="00A42C5C"/>
    <w:rsid w:val="00A44F9A"/>
    <w:rsid w:val="00A51561"/>
    <w:rsid w:val="00A5294F"/>
    <w:rsid w:val="00A57254"/>
    <w:rsid w:val="00A579FD"/>
    <w:rsid w:val="00A57FBD"/>
    <w:rsid w:val="00A60B20"/>
    <w:rsid w:val="00A61C4E"/>
    <w:rsid w:val="00A61FF8"/>
    <w:rsid w:val="00A64D71"/>
    <w:rsid w:val="00A7356B"/>
    <w:rsid w:val="00A7368A"/>
    <w:rsid w:val="00A74DC0"/>
    <w:rsid w:val="00A76312"/>
    <w:rsid w:val="00A77AEE"/>
    <w:rsid w:val="00A80159"/>
    <w:rsid w:val="00A834F2"/>
    <w:rsid w:val="00A8484F"/>
    <w:rsid w:val="00A921CB"/>
    <w:rsid w:val="00A92FEF"/>
    <w:rsid w:val="00A944FC"/>
    <w:rsid w:val="00AA3683"/>
    <w:rsid w:val="00AA3B58"/>
    <w:rsid w:val="00AA50F0"/>
    <w:rsid w:val="00AA53C5"/>
    <w:rsid w:val="00AA654A"/>
    <w:rsid w:val="00AB3455"/>
    <w:rsid w:val="00AB5128"/>
    <w:rsid w:val="00AB727B"/>
    <w:rsid w:val="00AC77BC"/>
    <w:rsid w:val="00AD4717"/>
    <w:rsid w:val="00AD716B"/>
    <w:rsid w:val="00AE3C62"/>
    <w:rsid w:val="00AE55DE"/>
    <w:rsid w:val="00AE7DF4"/>
    <w:rsid w:val="00AF301F"/>
    <w:rsid w:val="00AF5C83"/>
    <w:rsid w:val="00AF6950"/>
    <w:rsid w:val="00B07822"/>
    <w:rsid w:val="00B15719"/>
    <w:rsid w:val="00B15F1D"/>
    <w:rsid w:val="00B27070"/>
    <w:rsid w:val="00B27B7E"/>
    <w:rsid w:val="00B37DA5"/>
    <w:rsid w:val="00B44552"/>
    <w:rsid w:val="00B52E94"/>
    <w:rsid w:val="00B650E8"/>
    <w:rsid w:val="00B65676"/>
    <w:rsid w:val="00B71198"/>
    <w:rsid w:val="00B75E47"/>
    <w:rsid w:val="00B77F4A"/>
    <w:rsid w:val="00B87EF5"/>
    <w:rsid w:val="00B93805"/>
    <w:rsid w:val="00B9599E"/>
    <w:rsid w:val="00B9619B"/>
    <w:rsid w:val="00B96D17"/>
    <w:rsid w:val="00BA0282"/>
    <w:rsid w:val="00BA17DC"/>
    <w:rsid w:val="00BA443D"/>
    <w:rsid w:val="00BA4CE1"/>
    <w:rsid w:val="00BA74A4"/>
    <w:rsid w:val="00BB2245"/>
    <w:rsid w:val="00BD163D"/>
    <w:rsid w:val="00BD56A4"/>
    <w:rsid w:val="00BE1209"/>
    <w:rsid w:val="00BE13DE"/>
    <w:rsid w:val="00BE35A5"/>
    <w:rsid w:val="00BE57DB"/>
    <w:rsid w:val="00BF0F7C"/>
    <w:rsid w:val="00BF23B3"/>
    <w:rsid w:val="00C00EB1"/>
    <w:rsid w:val="00C0407E"/>
    <w:rsid w:val="00C052FF"/>
    <w:rsid w:val="00C2445B"/>
    <w:rsid w:val="00C3510A"/>
    <w:rsid w:val="00C36255"/>
    <w:rsid w:val="00C53A4D"/>
    <w:rsid w:val="00C54E6D"/>
    <w:rsid w:val="00C62E3A"/>
    <w:rsid w:val="00C64523"/>
    <w:rsid w:val="00C64D6C"/>
    <w:rsid w:val="00C714CA"/>
    <w:rsid w:val="00C73898"/>
    <w:rsid w:val="00C751DD"/>
    <w:rsid w:val="00C80620"/>
    <w:rsid w:val="00C82056"/>
    <w:rsid w:val="00C916DF"/>
    <w:rsid w:val="00C93AD8"/>
    <w:rsid w:val="00CB0379"/>
    <w:rsid w:val="00CB0D8B"/>
    <w:rsid w:val="00CB6713"/>
    <w:rsid w:val="00CC1150"/>
    <w:rsid w:val="00CC1B59"/>
    <w:rsid w:val="00CC2183"/>
    <w:rsid w:val="00CC378C"/>
    <w:rsid w:val="00CC3859"/>
    <w:rsid w:val="00CD02EC"/>
    <w:rsid w:val="00CD426C"/>
    <w:rsid w:val="00CE353D"/>
    <w:rsid w:val="00CF0494"/>
    <w:rsid w:val="00CF5EF9"/>
    <w:rsid w:val="00D007A5"/>
    <w:rsid w:val="00D027F2"/>
    <w:rsid w:val="00D0523C"/>
    <w:rsid w:val="00D05A63"/>
    <w:rsid w:val="00D05D4D"/>
    <w:rsid w:val="00D1036E"/>
    <w:rsid w:val="00D112C9"/>
    <w:rsid w:val="00D158A3"/>
    <w:rsid w:val="00D20344"/>
    <w:rsid w:val="00D21338"/>
    <w:rsid w:val="00D3239A"/>
    <w:rsid w:val="00D33311"/>
    <w:rsid w:val="00D36213"/>
    <w:rsid w:val="00D45B42"/>
    <w:rsid w:val="00D45F3C"/>
    <w:rsid w:val="00D546A4"/>
    <w:rsid w:val="00D56DD5"/>
    <w:rsid w:val="00D6134B"/>
    <w:rsid w:val="00D634C8"/>
    <w:rsid w:val="00D65047"/>
    <w:rsid w:val="00D67320"/>
    <w:rsid w:val="00D7026F"/>
    <w:rsid w:val="00D71DDC"/>
    <w:rsid w:val="00D835FD"/>
    <w:rsid w:val="00D90B56"/>
    <w:rsid w:val="00D97D00"/>
    <w:rsid w:val="00DA1CFB"/>
    <w:rsid w:val="00DB3BFC"/>
    <w:rsid w:val="00DC3DFB"/>
    <w:rsid w:val="00DC3F64"/>
    <w:rsid w:val="00DC7D16"/>
    <w:rsid w:val="00DD5D4F"/>
    <w:rsid w:val="00DE0394"/>
    <w:rsid w:val="00DE6A4C"/>
    <w:rsid w:val="00DF0F17"/>
    <w:rsid w:val="00DF4967"/>
    <w:rsid w:val="00DF60EC"/>
    <w:rsid w:val="00E00AE4"/>
    <w:rsid w:val="00E02D59"/>
    <w:rsid w:val="00E035D7"/>
    <w:rsid w:val="00E03994"/>
    <w:rsid w:val="00E05679"/>
    <w:rsid w:val="00E07CBE"/>
    <w:rsid w:val="00E106D4"/>
    <w:rsid w:val="00E22390"/>
    <w:rsid w:val="00E25C54"/>
    <w:rsid w:val="00E30F20"/>
    <w:rsid w:val="00E3104F"/>
    <w:rsid w:val="00E3197E"/>
    <w:rsid w:val="00E33913"/>
    <w:rsid w:val="00E33A7E"/>
    <w:rsid w:val="00E34174"/>
    <w:rsid w:val="00E44C48"/>
    <w:rsid w:val="00E456F4"/>
    <w:rsid w:val="00E472EE"/>
    <w:rsid w:val="00E50EE2"/>
    <w:rsid w:val="00E51415"/>
    <w:rsid w:val="00E535BF"/>
    <w:rsid w:val="00E53C68"/>
    <w:rsid w:val="00E55442"/>
    <w:rsid w:val="00E55DE2"/>
    <w:rsid w:val="00E56AA3"/>
    <w:rsid w:val="00E57538"/>
    <w:rsid w:val="00E60625"/>
    <w:rsid w:val="00E613ED"/>
    <w:rsid w:val="00E70688"/>
    <w:rsid w:val="00E75EA3"/>
    <w:rsid w:val="00E76E6B"/>
    <w:rsid w:val="00E8222C"/>
    <w:rsid w:val="00E85517"/>
    <w:rsid w:val="00E864E6"/>
    <w:rsid w:val="00E938D0"/>
    <w:rsid w:val="00E93DC3"/>
    <w:rsid w:val="00E954E4"/>
    <w:rsid w:val="00EA389C"/>
    <w:rsid w:val="00EB1303"/>
    <w:rsid w:val="00EC5E79"/>
    <w:rsid w:val="00ED031F"/>
    <w:rsid w:val="00ED06C9"/>
    <w:rsid w:val="00ED0CB6"/>
    <w:rsid w:val="00ED57CD"/>
    <w:rsid w:val="00EE1DDA"/>
    <w:rsid w:val="00EE340C"/>
    <w:rsid w:val="00EE5E52"/>
    <w:rsid w:val="00EE6FF0"/>
    <w:rsid w:val="00EF0E71"/>
    <w:rsid w:val="00EF4EB6"/>
    <w:rsid w:val="00EF564E"/>
    <w:rsid w:val="00F00FE8"/>
    <w:rsid w:val="00F1126D"/>
    <w:rsid w:val="00F14959"/>
    <w:rsid w:val="00F1587B"/>
    <w:rsid w:val="00F162DA"/>
    <w:rsid w:val="00F16EA0"/>
    <w:rsid w:val="00F2092F"/>
    <w:rsid w:val="00F328D1"/>
    <w:rsid w:val="00F502DC"/>
    <w:rsid w:val="00F51BB6"/>
    <w:rsid w:val="00F523EB"/>
    <w:rsid w:val="00F543FD"/>
    <w:rsid w:val="00F561CC"/>
    <w:rsid w:val="00F649E9"/>
    <w:rsid w:val="00F674C6"/>
    <w:rsid w:val="00F74614"/>
    <w:rsid w:val="00F80278"/>
    <w:rsid w:val="00F81711"/>
    <w:rsid w:val="00F82C31"/>
    <w:rsid w:val="00F8549E"/>
    <w:rsid w:val="00F87E4B"/>
    <w:rsid w:val="00F909A1"/>
    <w:rsid w:val="00FA1CE0"/>
    <w:rsid w:val="00FA2CEF"/>
    <w:rsid w:val="00FA45FD"/>
    <w:rsid w:val="00FB03ED"/>
    <w:rsid w:val="00FC358F"/>
    <w:rsid w:val="00FC3C15"/>
    <w:rsid w:val="00FD65C9"/>
    <w:rsid w:val="00FF3C69"/>
    <w:rsid w:val="00FF7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F51821-17E9-42EC-9F07-B474017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1D74D5"/>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z w:val="18"/>
      <w:szCs w:val="20"/>
      <w:lang w:val="es-ES" w:eastAsia="es-ES"/>
    </w:rPr>
  </w:style>
  <w:style w:type="character" w:customStyle="1" w:styleId="PiedepginaCar">
    <w:name w:val="Pie de página Car"/>
    <w:basedOn w:val="Fuentedeprrafopredeter"/>
    <w:link w:val="Piedepgina"/>
    <w:rsid w:val="001D74D5"/>
    <w:rPr>
      <w:rFonts w:ascii="Arial" w:eastAsia="Times New Roman" w:hAnsi="Arial" w:cs="Arial"/>
      <w:sz w:val="18"/>
      <w:szCs w:val="20"/>
      <w:lang w:val="es-ES" w:eastAsia="es-ES"/>
    </w:rPr>
  </w:style>
  <w:style w:type="paragraph" w:styleId="Textonotapie">
    <w:name w:val="footnote text"/>
    <w:aliases w:val="Footnote Text Char Char Char Char Char,Footnote Text Char Char Char Char,Ref. de nota al pie1,FA Fu,texto de nota al pie,Ref. de nota al pie2,Footnote reference,Footnote Text Char Char Char,Footnote Text Char,Footnote referenc,Ca,FA,FA "/>
    <w:basedOn w:val="Normal"/>
    <w:link w:val="TextonotapieCar"/>
    <w:autoRedefine/>
    <w:uiPriority w:val="99"/>
    <w:qFormat/>
    <w:rsid w:val="00DF60EC"/>
    <w:pPr>
      <w:overflowPunct w:val="0"/>
      <w:autoSpaceDE w:val="0"/>
      <w:autoSpaceDN w:val="0"/>
      <w:adjustRightInd w:val="0"/>
      <w:spacing w:line="240" w:lineRule="auto"/>
      <w:textAlignment w:val="baseline"/>
    </w:pPr>
    <w:rPr>
      <w:rFonts w:ascii="Verdana" w:hAnsi="Verdana"/>
      <w:sz w:val="18"/>
      <w:szCs w:val="20"/>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Footnote reference Car,Footnote Text Char Char Char Car,Ca Car"/>
    <w:basedOn w:val="Fuentedeprrafopredeter"/>
    <w:link w:val="Textonotapie"/>
    <w:uiPriority w:val="99"/>
    <w:rsid w:val="00DF60EC"/>
    <w:rPr>
      <w:rFonts w:ascii="Verdana" w:eastAsia="Times New Roman" w:hAnsi="Verdana" w:cs="Times New Roman"/>
      <w:sz w:val="18"/>
      <w:szCs w:val="20"/>
      <w:lang w:val="es-ES" w:eastAsia="es-ES"/>
    </w:rPr>
  </w:style>
  <w:style w:type="character" w:styleId="Refdenotaalpie">
    <w:name w:val="footnote reference"/>
    <w:aliases w:val="Texto de nota al pie,Footnotes refss,Appel note de bas de page,referencia nota al pie,BVI fnr,Footnote symbol,Footnote,Nota de pie,Ref,de nota al pie,Pie de pagina,Ref. ...,Ref1,FC"/>
    <w:uiPriority w:val="99"/>
    <w:qFormat/>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cabezado">
    <w:name w:val="header"/>
    <w:basedOn w:val="Normal"/>
    <w:link w:val="EncabezadoCar"/>
    <w:uiPriority w:val="99"/>
    <w:rsid w:val="00BA74A4"/>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Textoindependiente">
    <w:name w:val="Body Text"/>
    <w:basedOn w:val="Normal"/>
    <w:link w:val="TextoindependienteCar"/>
    <w:semiHidden/>
    <w:rsid w:val="004F39BC"/>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B0173"/>
    <w:pPr>
      <w:ind w:left="720"/>
      <w:contextualSpacing/>
    </w:pPr>
  </w:style>
  <w:style w:type="character" w:customStyle="1" w:styleId="Nombreprincipal">
    <w:name w:val="Nombre principal"/>
    <w:uiPriority w:val="99"/>
    <w:rsid w:val="00167F97"/>
    <w:rPr>
      <w:rFonts w:ascii="Tahoma" w:hAnsi="Tahoma"/>
      <w:b/>
      <w:smallCaps/>
      <w:sz w:val="22"/>
    </w:rPr>
  </w:style>
  <w:style w:type="character" w:styleId="Textoennegrita">
    <w:name w:val="Strong"/>
    <w:basedOn w:val="Fuentedeprrafopredeter"/>
    <w:uiPriority w:val="22"/>
    <w:qFormat/>
    <w:rsid w:val="00E25C54"/>
    <w:rPr>
      <w:b/>
      <w:bCs/>
    </w:rPr>
  </w:style>
  <w:style w:type="character" w:customStyle="1" w:styleId="iaj">
    <w:name w:val="i_aj"/>
    <w:basedOn w:val="Fuentedeprrafopredeter"/>
    <w:rsid w:val="0004302F"/>
  </w:style>
  <w:style w:type="character" w:styleId="Hipervnculo">
    <w:name w:val="Hyperlink"/>
    <w:basedOn w:val="Fuentedeprrafopredeter"/>
    <w:uiPriority w:val="99"/>
    <w:semiHidden/>
    <w:unhideWhenUsed/>
    <w:rsid w:val="0004302F"/>
    <w:rPr>
      <w:color w:val="0000FF"/>
      <w:u w:val="single"/>
    </w:rPr>
  </w:style>
  <w:style w:type="character" w:customStyle="1" w:styleId="TextonotapieCar1">
    <w:name w:val="Texto nota pie Car1"/>
    <w:aliases w:val="Texto nota pie Car Car Car Car Car Car Car Car Car Car Car Car2,Texto nota pie Car Car Car Car Car Car Car Car Car Car Car2,Texto nota pie Car Car Car Car Car Car Car Car Car Car Car Car Car1,FA Car,Texto nota pie Car Car,FA  Car"/>
    <w:semiHidden/>
    <w:locked/>
    <w:rsid w:val="0095338B"/>
    <w:rPr>
      <w:lang w:val="es-ES_tradnl"/>
    </w:rPr>
  </w:style>
  <w:style w:type="paragraph" w:styleId="NormalWeb">
    <w:name w:val="Normal (Web)"/>
    <w:basedOn w:val="Normal"/>
    <w:uiPriority w:val="99"/>
    <w:semiHidden/>
    <w:unhideWhenUsed/>
    <w:rsid w:val="002D54EA"/>
    <w:pPr>
      <w:spacing w:before="100" w:beforeAutospacing="1" w:after="100" w:afterAutospacing="1" w:line="240" w:lineRule="auto"/>
      <w:jc w:val="left"/>
    </w:pPr>
    <w:rPr>
      <w:rFonts w:ascii="Times New Roman" w:hAnsi="Times New Roman"/>
      <w:sz w:val="24"/>
      <w:szCs w:val="24"/>
      <w:lang w:eastAsia="es-ES"/>
    </w:rPr>
  </w:style>
  <w:style w:type="paragraph" w:styleId="Sinespaciado">
    <w:name w:val="No Spacing"/>
    <w:link w:val="SinespaciadoCar"/>
    <w:uiPriority w:val="1"/>
    <w:qFormat/>
    <w:rsid w:val="00A31E0D"/>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A31E0D"/>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9412">
      <w:bodyDiv w:val="1"/>
      <w:marLeft w:val="0"/>
      <w:marRight w:val="0"/>
      <w:marTop w:val="0"/>
      <w:marBottom w:val="0"/>
      <w:divBdr>
        <w:top w:val="none" w:sz="0" w:space="0" w:color="auto"/>
        <w:left w:val="none" w:sz="0" w:space="0" w:color="auto"/>
        <w:bottom w:val="none" w:sz="0" w:space="0" w:color="auto"/>
        <w:right w:val="none" w:sz="0" w:space="0" w:color="auto"/>
      </w:divBdr>
    </w:div>
    <w:div w:id="1326398754">
      <w:bodyDiv w:val="1"/>
      <w:marLeft w:val="0"/>
      <w:marRight w:val="0"/>
      <w:marTop w:val="0"/>
      <w:marBottom w:val="0"/>
      <w:divBdr>
        <w:top w:val="none" w:sz="0" w:space="0" w:color="auto"/>
        <w:left w:val="none" w:sz="0" w:space="0" w:color="auto"/>
        <w:bottom w:val="none" w:sz="0" w:space="0" w:color="auto"/>
        <w:right w:val="none" w:sz="0" w:space="0" w:color="auto"/>
      </w:divBdr>
    </w:div>
    <w:div w:id="13618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4AA1B-6C90-451C-8ADB-84A79D1F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11</Pages>
  <Words>4362</Words>
  <Characters>23996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58</cp:revision>
  <cp:lastPrinted>2019-02-06T12:27:00Z</cp:lastPrinted>
  <dcterms:created xsi:type="dcterms:W3CDTF">2019-01-17T19:42:00Z</dcterms:created>
  <dcterms:modified xsi:type="dcterms:W3CDTF">2019-02-13T16:56:00Z</dcterms:modified>
</cp:coreProperties>
</file>