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C0B" w:rsidRPr="000D3C0B" w:rsidRDefault="000D3C0B" w:rsidP="000D3C0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0D3C0B">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D3C0B" w:rsidRPr="000D3C0B" w:rsidRDefault="000D3C0B" w:rsidP="000D3C0B">
      <w:pPr>
        <w:spacing w:after="0" w:line="240" w:lineRule="auto"/>
        <w:jc w:val="both"/>
        <w:rPr>
          <w:rFonts w:ascii="Arial" w:eastAsia="Times New Roman" w:hAnsi="Arial" w:cs="Arial"/>
          <w:sz w:val="20"/>
          <w:szCs w:val="20"/>
          <w:lang w:val="es-419" w:eastAsia="es-ES"/>
        </w:rPr>
      </w:pPr>
    </w:p>
    <w:p w:rsidR="000D3C0B" w:rsidRPr="000D3C0B" w:rsidRDefault="000D3C0B" w:rsidP="000D3C0B">
      <w:pPr>
        <w:spacing w:after="0" w:line="240" w:lineRule="auto"/>
        <w:jc w:val="both"/>
        <w:rPr>
          <w:rFonts w:ascii="Arial" w:eastAsia="Times New Roman" w:hAnsi="Arial" w:cs="Arial"/>
          <w:b/>
          <w:bCs/>
          <w:iCs/>
          <w:sz w:val="20"/>
          <w:szCs w:val="20"/>
          <w:lang w:val="es-419" w:eastAsia="fr-FR"/>
        </w:rPr>
      </w:pPr>
      <w:r w:rsidRPr="000D3C0B">
        <w:rPr>
          <w:rFonts w:ascii="Arial" w:eastAsia="Times New Roman" w:hAnsi="Arial" w:cs="Arial"/>
          <w:b/>
          <w:bCs/>
          <w:iCs/>
          <w:sz w:val="20"/>
          <w:szCs w:val="20"/>
          <w:lang w:val="es-419" w:eastAsia="fr-FR"/>
        </w:rPr>
        <w:t>TEMAS:</w:t>
      </w:r>
      <w:r w:rsidRPr="000D3C0B">
        <w:rPr>
          <w:rFonts w:ascii="Arial" w:eastAsia="Times New Roman" w:hAnsi="Arial" w:cs="Arial"/>
          <w:b/>
          <w:bCs/>
          <w:iCs/>
          <w:sz w:val="20"/>
          <w:szCs w:val="20"/>
          <w:lang w:val="es-419" w:eastAsia="fr-FR"/>
        </w:rPr>
        <w:tab/>
      </w:r>
      <w:r w:rsidR="001E1C72" w:rsidRPr="00D0470E">
        <w:rPr>
          <w:rFonts w:ascii="Arial" w:eastAsia="Times New Roman" w:hAnsi="Arial" w:cs="Arial"/>
          <w:b/>
          <w:sz w:val="20"/>
          <w:szCs w:val="20"/>
          <w:lang w:val="es-419" w:eastAsia="es-ES"/>
        </w:rPr>
        <w:t>INASISTENCIA ALIMENTARIA /</w:t>
      </w:r>
      <w:r w:rsidR="001E1C72">
        <w:rPr>
          <w:rFonts w:ascii="Arial" w:eastAsia="Times New Roman" w:hAnsi="Arial" w:cs="Arial"/>
          <w:b/>
          <w:sz w:val="20"/>
          <w:szCs w:val="20"/>
          <w:lang w:val="es-CO" w:eastAsia="es-ES"/>
        </w:rPr>
        <w:t xml:space="preserve"> CARACTERÍSTICAS DEL TIPO PENAL / CONDUCTA PERMANE</w:t>
      </w:r>
      <w:r w:rsidR="00150710">
        <w:rPr>
          <w:rFonts w:ascii="Arial" w:eastAsia="Times New Roman" w:hAnsi="Arial" w:cs="Arial"/>
          <w:b/>
          <w:sz w:val="20"/>
          <w:szCs w:val="20"/>
          <w:lang w:val="es-CO" w:eastAsia="es-ES"/>
        </w:rPr>
        <w:t xml:space="preserve">NTE </w:t>
      </w:r>
      <w:r w:rsidR="001E1C72">
        <w:rPr>
          <w:rFonts w:ascii="Arial" w:eastAsia="Times New Roman" w:hAnsi="Arial" w:cs="Arial"/>
          <w:b/>
          <w:sz w:val="20"/>
          <w:szCs w:val="20"/>
          <w:lang w:val="es-CO" w:eastAsia="es-ES"/>
        </w:rPr>
        <w:t xml:space="preserve">Y DE TRACTO SUCESIVO / </w:t>
      </w:r>
      <w:r w:rsidR="008464EB">
        <w:rPr>
          <w:rFonts w:ascii="Arial" w:eastAsia="Times New Roman" w:hAnsi="Arial" w:cs="Arial"/>
          <w:b/>
          <w:sz w:val="20"/>
          <w:szCs w:val="20"/>
          <w:lang w:val="es-CO" w:eastAsia="es-ES"/>
        </w:rPr>
        <w:t>IMPORTANCIA DEL I</w:t>
      </w:r>
      <w:r w:rsidR="00F92952">
        <w:rPr>
          <w:rFonts w:ascii="Arial" w:eastAsia="Times New Roman" w:hAnsi="Arial" w:cs="Arial"/>
          <w:b/>
          <w:sz w:val="20"/>
          <w:szCs w:val="20"/>
          <w:lang w:val="es-CO" w:eastAsia="es-ES"/>
        </w:rPr>
        <w:t>N</w:t>
      </w:r>
      <w:bookmarkStart w:id="0" w:name="_GoBack"/>
      <w:bookmarkEnd w:id="0"/>
      <w:r w:rsidR="008464EB">
        <w:rPr>
          <w:rFonts w:ascii="Arial" w:eastAsia="Times New Roman" w:hAnsi="Arial" w:cs="Arial"/>
          <w:b/>
          <w:sz w:val="20"/>
          <w:szCs w:val="20"/>
          <w:lang w:val="es-CO" w:eastAsia="es-ES"/>
        </w:rPr>
        <w:t xml:space="preserve">GREDIENTE NORMATIVO “SIN JUSTA CAUSA” / </w:t>
      </w:r>
      <w:r w:rsidR="001E1C72" w:rsidRPr="00D0470E">
        <w:rPr>
          <w:rFonts w:ascii="Arial" w:eastAsia="Times New Roman" w:hAnsi="Arial" w:cs="Arial"/>
          <w:b/>
          <w:sz w:val="20"/>
          <w:szCs w:val="20"/>
          <w:lang w:val="es-419" w:eastAsia="es-ES"/>
        </w:rPr>
        <w:t xml:space="preserve"> SUSPENSIÓN CONDICIONAL DE LA EJECUCIÓN DE LA PENA / </w:t>
      </w:r>
      <w:r w:rsidR="00C30653">
        <w:rPr>
          <w:rFonts w:ascii="Arial" w:eastAsia="Times New Roman" w:hAnsi="Arial" w:cs="Arial"/>
          <w:b/>
          <w:sz w:val="20"/>
          <w:szCs w:val="20"/>
          <w:lang w:val="es-CO" w:eastAsia="es-ES"/>
        </w:rPr>
        <w:t>LA CONCE</w:t>
      </w:r>
      <w:r w:rsidR="003F024C">
        <w:rPr>
          <w:rFonts w:ascii="Arial" w:eastAsia="Times New Roman" w:hAnsi="Arial" w:cs="Arial"/>
          <w:b/>
          <w:sz w:val="20"/>
          <w:szCs w:val="20"/>
          <w:lang w:val="es-CO" w:eastAsia="es-ES"/>
        </w:rPr>
        <w:t>S</w:t>
      </w:r>
      <w:r w:rsidR="00C30653">
        <w:rPr>
          <w:rFonts w:ascii="Arial" w:eastAsia="Times New Roman" w:hAnsi="Arial" w:cs="Arial"/>
          <w:b/>
          <w:sz w:val="20"/>
          <w:szCs w:val="20"/>
          <w:lang w:val="es-CO" w:eastAsia="es-ES"/>
        </w:rPr>
        <w:t xml:space="preserve">IÓN DE ESTE SUBROGADO </w:t>
      </w:r>
      <w:r w:rsidR="008464EB">
        <w:rPr>
          <w:rFonts w:ascii="Arial" w:eastAsia="Times New Roman" w:hAnsi="Arial" w:cs="Arial"/>
          <w:b/>
          <w:sz w:val="20"/>
          <w:szCs w:val="20"/>
          <w:lang w:val="es-CO" w:eastAsia="es-ES"/>
        </w:rPr>
        <w:t xml:space="preserve">DEPENDE DEL </w:t>
      </w:r>
      <w:r w:rsidR="001E1C72" w:rsidRPr="00D0470E">
        <w:rPr>
          <w:rFonts w:ascii="Arial" w:eastAsia="Times New Roman" w:hAnsi="Arial" w:cs="Arial"/>
          <w:b/>
          <w:sz w:val="20"/>
          <w:szCs w:val="20"/>
          <w:lang w:val="es-419" w:eastAsia="es-ES"/>
        </w:rPr>
        <w:t>CUMPLIMIENTO DE LOS REQUISITOS DEL ARTÍCULO 6</w:t>
      </w:r>
      <w:r w:rsidR="00C30653">
        <w:rPr>
          <w:rFonts w:ascii="Arial" w:eastAsia="Times New Roman" w:hAnsi="Arial" w:cs="Arial"/>
          <w:b/>
          <w:sz w:val="20"/>
          <w:szCs w:val="20"/>
          <w:lang w:val="es-CO" w:eastAsia="es-ES"/>
        </w:rPr>
        <w:t>3</w:t>
      </w:r>
      <w:r w:rsidR="001E1C72" w:rsidRPr="00D0470E">
        <w:rPr>
          <w:rFonts w:ascii="Arial" w:eastAsia="Times New Roman" w:hAnsi="Arial" w:cs="Arial"/>
          <w:b/>
          <w:sz w:val="20"/>
          <w:szCs w:val="20"/>
          <w:lang w:val="es-419" w:eastAsia="es-ES"/>
        </w:rPr>
        <w:t xml:space="preserve"> DEL CÓDIGO PENAL / NO ES NECESARIO, POR LO TANTO, LA </w:t>
      </w:r>
      <w:r w:rsidR="00C30653">
        <w:rPr>
          <w:rFonts w:ascii="Arial" w:eastAsia="Times New Roman" w:hAnsi="Arial" w:cs="Arial"/>
          <w:b/>
          <w:sz w:val="20"/>
          <w:szCs w:val="20"/>
          <w:lang w:val="es-CO" w:eastAsia="es-ES"/>
        </w:rPr>
        <w:t>INDEMNIZACIÓN DEL DAÑO A LOS MENORES QUE EXIGE EL ARTÍCULO 193-6 DEL CÓDIGO DE INFANCIA Y ADOLESCENCIA.</w:t>
      </w:r>
    </w:p>
    <w:p w:rsidR="000D3C0B" w:rsidRPr="000D3C0B" w:rsidRDefault="000D3C0B" w:rsidP="000D3C0B">
      <w:pPr>
        <w:spacing w:after="0" w:line="240" w:lineRule="auto"/>
        <w:jc w:val="both"/>
        <w:rPr>
          <w:rFonts w:ascii="Arial" w:eastAsia="Times New Roman" w:hAnsi="Arial" w:cs="Arial"/>
          <w:sz w:val="20"/>
          <w:szCs w:val="20"/>
          <w:lang w:val="es-419" w:eastAsia="es-ES"/>
        </w:rPr>
      </w:pPr>
    </w:p>
    <w:p w:rsidR="00833754" w:rsidRPr="00833754" w:rsidRDefault="00833754" w:rsidP="00833754">
      <w:pPr>
        <w:spacing w:after="0" w:line="240" w:lineRule="auto"/>
        <w:jc w:val="both"/>
        <w:rPr>
          <w:rFonts w:ascii="Arial" w:eastAsia="Times New Roman" w:hAnsi="Arial" w:cs="Arial"/>
          <w:sz w:val="20"/>
          <w:szCs w:val="20"/>
          <w:lang w:val="es-419" w:eastAsia="es-ES"/>
        </w:rPr>
      </w:pPr>
      <w:r w:rsidRPr="00833754">
        <w:rPr>
          <w:rFonts w:ascii="Arial" w:eastAsia="Times New Roman" w:hAnsi="Arial" w:cs="Arial"/>
          <w:sz w:val="20"/>
          <w:szCs w:val="20"/>
          <w:lang w:val="es-419" w:eastAsia="es-ES"/>
        </w:rPr>
        <w:t>Tradicionalmente la jurisprudencia pertinente sobre la materia ha definido este tipo penal como de conducta permanente y de tracto sucesivo, en virtud de que el proceso de consumación comienza con el incumplimiento de la prestación debida y se prolonga durante todo el lapso que dure la omisión, de manera que durante el tiempo en el cual el alimentante incumple ese deber, el delito se está consumando.</w:t>
      </w:r>
    </w:p>
    <w:p w:rsidR="00833754" w:rsidRPr="00833754" w:rsidRDefault="00833754" w:rsidP="00833754">
      <w:pPr>
        <w:spacing w:after="0" w:line="240" w:lineRule="auto"/>
        <w:jc w:val="both"/>
        <w:rPr>
          <w:rFonts w:ascii="Arial" w:eastAsia="Times New Roman" w:hAnsi="Arial" w:cs="Arial"/>
          <w:sz w:val="20"/>
          <w:szCs w:val="20"/>
          <w:lang w:val="es-419" w:eastAsia="es-ES"/>
        </w:rPr>
      </w:pPr>
    </w:p>
    <w:p w:rsidR="00833754" w:rsidRPr="00833754" w:rsidRDefault="00833754" w:rsidP="00833754">
      <w:pPr>
        <w:spacing w:after="0" w:line="240" w:lineRule="auto"/>
        <w:jc w:val="both"/>
        <w:rPr>
          <w:rFonts w:ascii="Arial" w:eastAsia="Times New Roman" w:hAnsi="Arial" w:cs="Arial"/>
          <w:sz w:val="20"/>
          <w:szCs w:val="20"/>
          <w:lang w:val="es-CO" w:eastAsia="es-ES"/>
        </w:rPr>
      </w:pPr>
      <w:r w:rsidRPr="00833754">
        <w:rPr>
          <w:rFonts w:ascii="Arial" w:eastAsia="Times New Roman" w:hAnsi="Arial" w:cs="Arial"/>
          <w:sz w:val="20"/>
          <w:szCs w:val="20"/>
          <w:lang w:val="es-419" w:eastAsia="es-ES"/>
        </w:rPr>
        <w:t>6.8 Como dentro de los elementos estructurales del tipo en mención, el legislador incluyó el ingrediente normativo “sin justa causa”, la jurisprudencia pertinente ha precisado los alcances de ese concepto jurídico, así:</w:t>
      </w:r>
    </w:p>
    <w:p w:rsidR="00833754" w:rsidRPr="00833754" w:rsidRDefault="00833754" w:rsidP="00833754">
      <w:pPr>
        <w:spacing w:after="0" w:line="240" w:lineRule="auto"/>
        <w:jc w:val="both"/>
        <w:rPr>
          <w:rFonts w:ascii="Arial" w:eastAsia="Times New Roman" w:hAnsi="Arial" w:cs="Arial"/>
          <w:sz w:val="20"/>
          <w:szCs w:val="20"/>
          <w:lang w:val="es-419" w:eastAsia="es-ES"/>
        </w:rPr>
      </w:pPr>
    </w:p>
    <w:p w:rsidR="000D3C0B" w:rsidRDefault="00833754" w:rsidP="00833754">
      <w:pPr>
        <w:spacing w:after="0" w:line="240" w:lineRule="auto"/>
        <w:jc w:val="both"/>
        <w:rPr>
          <w:rFonts w:ascii="Arial" w:eastAsia="Times New Roman" w:hAnsi="Arial" w:cs="Arial"/>
          <w:sz w:val="20"/>
          <w:szCs w:val="20"/>
          <w:lang w:val="es-CO" w:eastAsia="es-ES"/>
        </w:rPr>
      </w:pPr>
      <w:r w:rsidRPr="00833754">
        <w:rPr>
          <w:rFonts w:ascii="Arial" w:eastAsia="Times New Roman" w:hAnsi="Arial" w:cs="Arial"/>
          <w:sz w:val="20"/>
          <w:szCs w:val="20"/>
          <w:lang w:val="es-419" w:eastAsia="es-ES"/>
        </w:rPr>
        <w:t>“</w:t>
      </w:r>
      <w:r>
        <w:rPr>
          <w:rFonts w:ascii="Arial" w:eastAsia="Times New Roman" w:hAnsi="Arial" w:cs="Arial"/>
          <w:sz w:val="20"/>
          <w:szCs w:val="20"/>
          <w:lang w:val="es-CO" w:eastAsia="es-ES"/>
        </w:rPr>
        <w:t xml:space="preserve">(…) </w:t>
      </w:r>
      <w:r w:rsidRPr="00833754">
        <w:rPr>
          <w:rFonts w:ascii="Arial" w:eastAsia="Times New Roman" w:hAnsi="Arial" w:cs="Arial"/>
          <w:sz w:val="20"/>
          <w:szCs w:val="20"/>
          <w:lang w:val="es-419" w:eastAsia="es-ES"/>
        </w:rPr>
        <w:t>Cualquiera sea la postura dogmática que se asuma, lo cierto es que la carencia de recursos económicos no sólo impide la exigibilidad civil de la obligación, sino -a fortiori- la deducción de la responsabilidad penal, dado que cuando el agente se sustrae al cumplimiento de su obligación, no por voluntad suya, sino por haber mediado una circunstancia constitutiva de fuerza mayor, como lo es la carencia de recursos económicos, la conducta no es punible por ausencia de culpabilidad (art. 40-1 Código Penal)…</w:t>
      </w:r>
      <w:r w:rsidR="006006EA">
        <w:rPr>
          <w:rFonts w:ascii="Arial" w:eastAsia="Times New Roman" w:hAnsi="Arial" w:cs="Arial"/>
          <w:sz w:val="20"/>
          <w:szCs w:val="20"/>
          <w:lang w:val="es-CO" w:eastAsia="es-ES"/>
        </w:rPr>
        <w:t>”. (…)</w:t>
      </w:r>
    </w:p>
    <w:p w:rsidR="006006EA" w:rsidRPr="006006EA" w:rsidRDefault="006006EA" w:rsidP="00833754">
      <w:pPr>
        <w:spacing w:after="0" w:line="240" w:lineRule="auto"/>
        <w:jc w:val="both"/>
        <w:rPr>
          <w:rFonts w:ascii="Arial" w:eastAsia="Times New Roman" w:hAnsi="Arial" w:cs="Arial"/>
          <w:sz w:val="20"/>
          <w:szCs w:val="20"/>
          <w:lang w:val="es-CO" w:eastAsia="es-ES"/>
        </w:rPr>
      </w:pPr>
    </w:p>
    <w:p w:rsidR="000D3C0B" w:rsidRPr="00A36CA1" w:rsidRDefault="00A36CA1" w:rsidP="000D3C0B">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Pr="00A36CA1">
        <w:rPr>
          <w:rFonts w:ascii="Arial" w:eastAsia="Times New Roman" w:hAnsi="Arial" w:cs="Arial"/>
          <w:sz w:val="20"/>
          <w:szCs w:val="20"/>
          <w:lang w:val="es-419" w:eastAsia="es-ES"/>
        </w:rPr>
        <w:t>la Sala revocará el acápite de la decisión de primer grado, en la cual se le negó al procesado el subrogado de la condena de ejecución condicional, dejando en suspenso la expedición de la orden de captura respectiva, como asunto que correspondía a los jueces de EPMS (lo que presupone la ejecutoria de la decisión de primer grado)</w:t>
      </w:r>
      <w:r>
        <w:rPr>
          <w:rFonts w:ascii="Arial" w:eastAsia="Times New Roman" w:hAnsi="Arial" w:cs="Arial"/>
          <w:sz w:val="20"/>
          <w:szCs w:val="20"/>
          <w:lang w:val="es-CO" w:eastAsia="es-ES"/>
        </w:rPr>
        <w:t>…</w:t>
      </w:r>
    </w:p>
    <w:p w:rsidR="000D3C0B" w:rsidRDefault="000D3C0B" w:rsidP="000D3C0B">
      <w:pPr>
        <w:spacing w:after="0" w:line="240" w:lineRule="auto"/>
        <w:jc w:val="both"/>
        <w:rPr>
          <w:rFonts w:ascii="Arial" w:eastAsia="Times New Roman" w:hAnsi="Arial" w:cs="Arial"/>
          <w:sz w:val="20"/>
          <w:szCs w:val="20"/>
          <w:lang w:val="es-419" w:eastAsia="es-ES"/>
        </w:rPr>
      </w:pPr>
    </w:p>
    <w:p w:rsidR="00A36CA1" w:rsidRDefault="00A36CA1" w:rsidP="000D3C0B">
      <w:pPr>
        <w:spacing w:after="0" w:line="240" w:lineRule="auto"/>
        <w:jc w:val="both"/>
        <w:rPr>
          <w:rFonts w:ascii="Arial" w:eastAsia="Times New Roman" w:hAnsi="Arial" w:cs="Arial"/>
          <w:sz w:val="20"/>
          <w:szCs w:val="20"/>
          <w:lang w:val="es-CO" w:eastAsia="es-ES"/>
        </w:rPr>
      </w:pPr>
      <w:r w:rsidRPr="00A36CA1">
        <w:rPr>
          <w:rFonts w:ascii="Arial" w:eastAsia="Times New Roman" w:hAnsi="Arial" w:cs="Arial"/>
          <w:sz w:val="20"/>
          <w:szCs w:val="20"/>
          <w:lang w:val="es-419" w:eastAsia="es-ES"/>
        </w:rPr>
        <w:t>Al no existir ninguna norma posterior que hubiera modificado de manera más favorable el artículo 193-6 de la ley 1098 de 2006, se impondría la aplicación de esa regla al caso sub examen, que prohíbe la concesión del subrogado previsto en el artículo 63 del C.P: “…cuando los niños, las niñas o los adolescentes sean víctimas del delito, a menos que aparezca demostrado que fueron indemnizados.”.</w:t>
      </w:r>
      <w:r>
        <w:rPr>
          <w:rFonts w:ascii="Arial" w:eastAsia="Times New Roman" w:hAnsi="Arial" w:cs="Arial"/>
          <w:sz w:val="20"/>
          <w:szCs w:val="20"/>
          <w:lang w:val="es-CO" w:eastAsia="es-ES"/>
        </w:rPr>
        <w:t xml:space="preserve"> (…)</w:t>
      </w:r>
    </w:p>
    <w:p w:rsidR="00A36CA1" w:rsidRDefault="00A36CA1" w:rsidP="000D3C0B">
      <w:pPr>
        <w:spacing w:after="0" w:line="240" w:lineRule="auto"/>
        <w:jc w:val="both"/>
        <w:rPr>
          <w:rFonts w:ascii="Arial" w:eastAsia="Times New Roman" w:hAnsi="Arial" w:cs="Arial"/>
          <w:sz w:val="20"/>
          <w:szCs w:val="20"/>
          <w:lang w:val="es-CO" w:eastAsia="es-ES"/>
        </w:rPr>
      </w:pPr>
    </w:p>
    <w:p w:rsidR="00A36CA1" w:rsidRDefault="005C3C59" w:rsidP="000D3C0B">
      <w:pPr>
        <w:spacing w:after="0" w:line="240" w:lineRule="auto"/>
        <w:jc w:val="both"/>
        <w:rPr>
          <w:rFonts w:ascii="Arial" w:eastAsia="Times New Roman" w:hAnsi="Arial" w:cs="Arial"/>
          <w:sz w:val="20"/>
          <w:szCs w:val="20"/>
          <w:lang w:val="es-CO" w:eastAsia="es-ES"/>
        </w:rPr>
      </w:pPr>
      <w:r w:rsidRPr="005C3C59">
        <w:rPr>
          <w:rFonts w:ascii="Arial" w:eastAsia="Times New Roman" w:hAnsi="Arial" w:cs="Arial"/>
          <w:sz w:val="20"/>
          <w:szCs w:val="20"/>
          <w:lang w:val="es-CO" w:eastAsia="es-ES"/>
        </w:rPr>
        <w:t>Pese a lo anterior, al momento de adoptar esta decisión se tiene conocimiento del precedente CSJ SP del 10 de octubre de 2018, radicado 52960, donde se dijo lo siguiente:</w:t>
      </w:r>
    </w:p>
    <w:p w:rsidR="00A36CA1" w:rsidRDefault="00A36CA1" w:rsidP="000D3C0B">
      <w:pPr>
        <w:spacing w:after="0" w:line="240" w:lineRule="auto"/>
        <w:jc w:val="both"/>
        <w:rPr>
          <w:rFonts w:ascii="Arial" w:eastAsia="Times New Roman" w:hAnsi="Arial" w:cs="Arial"/>
          <w:sz w:val="20"/>
          <w:szCs w:val="20"/>
          <w:lang w:val="es-CO" w:eastAsia="es-ES"/>
        </w:rPr>
      </w:pPr>
    </w:p>
    <w:p w:rsidR="005C3C59" w:rsidRDefault="00BD26E5" w:rsidP="000D3C0B">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005C3C59" w:rsidRPr="005C3C59">
        <w:rPr>
          <w:rFonts w:ascii="Arial" w:eastAsia="Times New Roman" w:hAnsi="Arial" w:cs="Arial"/>
          <w:sz w:val="20"/>
          <w:szCs w:val="20"/>
          <w:lang w:val="es-CO" w:eastAsia="es-ES"/>
        </w:rPr>
        <w:t>La interpretación ajustada del precepto en cita, corresponde a aquella según la cual la reparación del daño como condición para la aplicación del principio de oportunidad y la suspensión condicional de la ejecución de la pena, solo se predica de delitos de extrema gravedad cometidos contra menores de edad. En los demás comportamientos delictivos, la procedencia del subrogado penal se analiza exclusivamente a partir de los requisitos establecidos en el artículo 63 del estatuto represor.</w:t>
      </w:r>
      <w:r>
        <w:rPr>
          <w:rFonts w:ascii="Arial" w:eastAsia="Times New Roman" w:hAnsi="Arial" w:cs="Arial"/>
          <w:sz w:val="20"/>
          <w:szCs w:val="20"/>
          <w:lang w:val="es-CO" w:eastAsia="es-ES"/>
        </w:rPr>
        <w:t>”  (…)</w:t>
      </w:r>
    </w:p>
    <w:p w:rsidR="00BD26E5" w:rsidRDefault="00BD26E5" w:rsidP="000D3C0B">
      <w:pPr>
        <w:spacing w:after="0" w:line="240" w:lineRule="auto"/>
        <w:jc w:val="both"/>
        <w:rPr>
          <w:rFonts w:ascii="Arial" w:eastAsia="Times New Roman" w:hAnsi="Arial" w:cs="Arial"/>
          <w:sz w:val="20"/>
          <w:szCs w:val="20"/>
          <w:lang w:val="es-CO" w:eastAsia="es-ES"/>
        </w:rPr>
      </w:pPr>
    </w:p>
    <w:p w:rsidR="00BD26E5" w:rsidRPr="00A36CA1" w:rsidRDefault="00BD26E5" w:rsidP="000D3C0B">
      <w:pPr>
        <w:spacing w:after="0" w:line="240" w:lineRule="auto"/>
        <w:jc w:val="both"/>
        <w:rPr>
          <w:rFonts w:ascii="Arial" w:eastAsia="Times New Roman" w:hAnsi="Arial" w:cs="Arial"/>
          <w:sz w:val="20"/>
          <w:szCs w:val="20"/>
          <w:lang w:val="es-CO" w:eastAsia="es-ES"/>
        </w:rPr>
      </w:pPr>
      <w:r w:rsidRPr="00BD26E5">
        <w:rPr>
          <w:rFonts w:ascii="Arial" w:eastAsia="Times New Roman" w:hAnsi="Arial" w:cs="Arial"/>
          <w:sz w:val="20"/>
          <w:szCs w:val="20"/>
          <w:lang w:val="es-CO" w:eastAsia="es-ES"/>
        </w:rPr>
        <w:t>Con base en lo expuesto anteriormente y al observarse que en el caso del señor RAR, se reúnen los requisitos del artículo 63 del C.P. se le concederá el subrogado de la condena de ejecución condicional, para lo cual deberá suscribir diligencia de caución juratoria en los términos del artículo 65 del C.P., con el compromiso de cancelar los perjuicios a la víctima en un plazo de seis (6) meses, contados desde la fecha en que quede en firme la decisión que se adopte en el trámite del incidente de reparación integral, so pena de que se le revoque el citado beneficio.</w:t>
      </w:r>
    </w:p>
    <w:p w:rsidR="00A36CA1" w:rsidRPr="000D3C0B" w:rsidRDefault="00A36CA1" w:rsidP="000D3C0B">
      <w:pPr>
        <w:spacing w:after="0" w:line="240" w:lineRule="auto"/>
        <w:jc w:val="both"/>
        <w:rPr>
          <w:rFonts w:ascii="Arial" w:eastAsia="Times New Roman" w:hAnsi="Arial" w:cs="Arial"/>
          <w:sz w:val="20"/>
          <w:szCs w:val="20"/>
          <w:lang w:val="es-419" w:eastAsia="es-ES"/>
        </w:rPr>
      </w:pPr>
    </w:p>
    <w:p w:rsidR="000D3C0B" w:rsidRPr="000D3C0B" w:rsidRDefault="000D3C0B" w:rsidP="000D3C0B">
      <w:pPr>
        <w:spacing w:after="0" w:line="240" w:lineRule="auto"/>
        <w:jc w:val="both"/>
        <w:rPr>
          <w:rFonts w:ascii="Arial" w:eastAsia="Times New Roman" w:hAnsi="Arial" w:cs="Arial"/>
          <w:sz w:val="20"/>
          <w:szCs w:val="20"/>
          <w:lang w:eastAsia="es-ES"/>
        </w:rPr>
      </w:pPr>
    </w:p>
    <w:p w:rsidR="000D3C0B" w:rsidRPr="000D3C0B" w:rsidRDefault="000D3C0B" w:rsidP="000D3C0B">
      <w:pPr>
        <w:spacing w:after="0" w:line="240" w:lineRule="auto"/>
        <w:jc w:val="both"/>
        <w:rPr>
          <w:rFonts w:ascii="Arial" w:eastAsia="Times New Roman" w:hAnsi="Arial" w:cs="Arial"/>
          <w:sz w:val="20"/>
          <w:szCs w:val="20"/>
          <w:lang w:eastAsia="es-ES"/>
        </w:rPr>
      </w:pPr>
    </w:p>
    <w:p w:rsidR="00733849" w:rsidRPr="000D3C0B" w:rsidRDefault="00733849" w:rsidP="000D3C0B">
      <w:pPr>
        <w:tabs>
          <w:tab w:val="left" w:pos="893"/>
          <w:tab w:val="center" w:pos="4420"/>
        </w:tabs>
        <w:spacing w:after="0" w:line="288" w:lineRule="auto"/>
        <w:jc w:val="center"/>
        <w:rPr>
          <w:rFonts w:ascii="Arial" w:hAnsi="Arial" w:cs="Arial"/>
          <w:b/>
          <w:sz w:val="24"/>
          <w:szCs w:val="24"/>
        </w:rPr>
      </w:pPr>
      <w:r w:rsidRPr="000D3C0B">
        <w:rPr>
          <w:rFonts w:ascii="Arial" w:hAnsi="Arial" w:cs="Arial"/>
          <w:b/>
          <w:sz w:val="24"/>
          <w:szCs w:val="24"/>
        </w:rPr>
        <w:t>RAMA JUDICIAL DEL PODER PÚBLICO</w:t>
      </w:r>
    </w:p>
    <w:p w:rsidR="00733849" w:rsidRPr="000D3C0B" w:rsidRDefault="00733849" w:rsidP="000D3C0B">
      <w:pPr>
        <w:spacing w:after="0" w:line="288" w:lineRule="auto"/>
        <w:jc w:val="center"/>
        <w:rPr>
          <w:rFonts w:ascii="Arial" w:hAnsi="Arial" w:cs="Arial"/>
          <w:sz w:val="24"/>
          <w:szCs w:val="24"/>
        </w:rPr>
      </w:pPr>
      <w:r w:rsidRPr="000D3C0B">
        <w:rPr>
          <w:rFonts w:ascii="Arial" w:hAnsi="Arial" w:cs="Arial"/>
          <w:noProof/>
          <w:sz w:val="24"/>
          <w:szCs w:val="24"/>
          <w:lang w:eastAsia="es-ES"/>
        </w:rPr>
        <w:drawing>
          <wp:anchor distT="0" distB="0" distL="114300" distR="114300" simplePos="0" relativeHeight="251659776" behindDoc="0" locked="0" layoutInCell="1" allowOverlap="1" wp14:anchorId="69EDB1AD" wp14:editId="5EC61DA7">
            <wp:simplePos x="0" y="0"/>
            <wp:positionH relativeFrom="margin">
              <wp:align>center</wp:align>
            </wp:positionH>
            <wp:positionV relativeFrom="paragraph">
              <wp:posOffset>97693</wp:posOffset>
            </wp:positionV>
            <wp:extent cx="468630" cy="568325"/>
            <wp:effectExtent l="0" t="0" r="7620" b="3175"/>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anchor>
        </w:drawing>
      </w:r>
      <w:r w:rsidRPr="000D3C0B">
        <w:rPr>
          <w:rFonts w:ascii="Arial" w:hAnsi="Arial" w:cs="Arial"/>
          <w:sz w:val="24"/>
          <w:szCs w:val="24"/>
        </w:rPr>
        <w:br w:type="textWrapping" w:clear="all"/>
      </w:r>
    </w:p>
    <w:p w:rsidR="00733849" w:rsidRPr="000D3C0B" w:rsidRDefault="00733849" w:rsidP="000D3C0B">
      <w:pPr>
        <w:tabs>
          <w:tab w:val="left" w:pos="893"/>
          <w:tab w:val="center" w:pos="4420"/>
        </w:tabs>
        <w:spacing w:after="0" w:line="288" w:lineRule="auto"/>
        <w:jc w:val="center"/>
        <w:rPr>
          <w:rFonts w:ascii="Arial" w:hAnsi="Arial" w:cs="Arial"/>
          <w:b/>
          <w:sz w:val="24"/>
          <w:szCs w:val="24"/>
        </w:rPr>
      </w:pPr>
      <w:r w:rsidRPr="000D3C0B">
        <w:rPr>
          <w:rFonts w:ascii="Arial" w:hAnsi="Arial" w:cs="Arial"/>
          <w:b/>
          <w:sz w:val="24"/>
          <w:szCs w:val="24"/>
        </w:rPr>
        <w:t>TRIBUNAL SUPERIOR DEL DISTRITO JUDICIAL DE PEREIRA – RISARALDA</w:t>
      </w:r>
    </w:p>
    <w:p w:rsidR="00733849" w:rsidRPr="000D3C0B" w:rsidRDefault="00733849" w:rsidP="000D3C0B">
      <w:pPr>
        <w:tabs>
          <w:tab w:val="left" w:pos="893"/>
          <w:tab w:val="center" w:pos="4420"/>
        </w:tabs>
        <w:spacing w:after="0" w:line="288" w:lineRule="auto"/>
        <w:jc w:val="center"/>
        <w:rPr>
          <w:rFonts w:ascii="Arial" w:hAnsi="Arial" w:cs="Arial"/>
          <w:b/>
          <w:sz w:val="24"/>
          <w:szCs w:val="24"/>
        </w:rPr>
      </w:pPr>
      <w:r w:rsidRPr="000D3C0B">
        <w:rPr>
          <w:rFonts w:ascii="Arial" w:hAnsi="Arial" w:cs="Arial"/>
          <w:b/>
          <w:sz w:val="24"/>
          <w:szCs w:val="24"/>
        </w:rPr>
        <w:lastRenderedPageBreak/>
        <w:t>SALA DE DECISIÓN PENAL</w:t>
      </w:r>
    </w:p>
    <w:p w:rsidR="00733849" w:rsidRPr="000D3C0B" w:rsidRDefault="00733849" w:rsidP="000D3C0B">
      <w:pPr>
        <w:tabs>
          <w:tab w:val="left" w:pos="893"/>
          <w:tab w:val="center" w:pos="4420"/>
        </w:tabs>
        <w:spacing w:after="0" w:line="288" w:lineRule="auto"/>
        <w:jc w:val="center"/>
        <w:rPr>
          <w:rFonts w:ascii="Arial" w:hAnsi="Arial" w:cs="Arial"/>
          <w:b/>
          <w:sz w:val="24"/>
          <w:szCs w:val="24"/>
        </w:rPr>
      </w:pPr>
      <w:r w:rsidRPr="000D3C0B">
        <w:rPr>
          <w:rFonts w:ascii="Arial" w:hAnsi="Arial" w:cs="Arial"/>
          <w:b/>
          <w:sz w:val="24"/>
          <w:szCs w:val="24"/>
        </w:rPr>
        <w:t>M.P. JAIRO ERNESTO ESCOBAR SANZ</w:t>
      </w:r>
    </w:p>
    <w:p w:rsidR="00733849" w:rsidRPr="000D3C0B" w:rsidRDefault="00733849" w:rsidP="000D3C0B">
      <w:pPr>
        <w:spacing w:after="0" w:line="288" w:lineRule="auto"/>
        <w:jc w:val="both"/>
        <w:rPr>
          <w:rFonts w:ascii="Arial" w:hAnsi="Arial" w:cs="Arial"/>
          <w:sz w:val="24"/>
          <w:szCs w:val="24"/>
        </w:rPr>
      </w:pPr>
    </w:p>
    <w:p w:rsidR="00733849" w:rsidRPr="000D3C0B" w:rsidRDefault="00015CF9" w:rsidP="000D3C0B">
      <w:pPr>
        <w:spacing w:after="0" w:line="288" w:lineRule="auto"/>
        <w:jc w:val="both"/>
        <w:rPr>
          <w:rFonts w:ascii="Arial" w:hAnsi="Arial" w:cs="Arial"/>
          <w:sz w:val="24"/>
          <w:szCs w:val="24"/>
        </w:rPr>
      </w:pPr>
      <w:r w:rsidRPr="000D3C0B">
        <w:rPr>
          <w:rFonts w:ascii="Arial" w:hAnsi="Arial" w:cs="Arial"/>
          <w:sz w:val="24"/>
          <w:szCs w:val="24"/>
        </w:rPr>
        <w:t xml:space="preserve">Proyecto aprobado mediante acta Nro. </w:t>
      </w:r>
      <w:r w:rsidR="00327B06" w:rsidRPr="000D3C0B">
        <w:rPr>
          <w:rFonts w:ascii="Arial" w:hAnsi="Arial" w:cs="Arial"/>
          <w:sz w:val="24"/>
          <w:szCs w:val="24"/>
        </w:rPr>
        <w:t>384</w:t>
      </w:r>
      <w:r w:rsidR="00335557" w:rsidRPr="000D3C0B">
        <w:rPr>
          <w:rFonts w:ascii="Arial" w:hAnsi="Arial" w:cs="Arial"/>
          <w:sz w:val="24"/>
          <w:szCs w:val="24"/>
        </w:rPr>
        <w:t xml:space="preserve"> </w:t>
      </w:r>
      <w:r w:rsidRPr="000D3C0B">
        <w:rPr>
          <w:rFonts w:ascii="Arial" w:hAnsi="Arial" w:cs="Arial"/>
          <w:sz w:val="24"/>
          <w:szCs w:val="24"/>
        </w:rPr>
        <w:t xml:space="preserve">del </w:t>
      </w:r>
      <w:r w:rsidR="00327B06" w:rsidRPr="000D3C0B">
        <w:rPr>
          <w:rFonts w:ascii="Arial" w:hAnsi="Arial" w:cs="Arial"/>
          <w:sz w:val="24"/>
          <w:szCs w:val="24"/>
        </w:rPr>
        <w:t xml:space="preserve">veinticuatro </w:t>
      </w:r>
      <w:r w:rsidRPr="000D3C0B">
        <w:rPr>
          <w:rFonts w:ascii="Arial" w:hAnsi="Arial" w:cs="Arial"/>
          <w:sz w:val="24"/>
          <w:szCs w:val="24"/>
        </w:rPr>
        <w:t>(</w:t>
      </w:r>
      <w:r w:rsidR="00327B06" w:rsidRPr="000D3C0B">
        <w:rPr>
          <w:rFonts w:ascii="Arial" w:hAnsi="Arial" w:cs="Arial"/>
          <w:sz w:val="24"/>
          <w:szCs w:val="24"/>
        </w:rPr>
        <w:t>24</w:t>
      </w:r>
      <w:r w:rsidRPr="000D3C0B">
        <w:rPr>
          <w:rFonts w:ascii="Arial" w:hAnsi="Arial" w:cs="Arial"/>
          <w:sz w:val="24"/>
          <w:szCs w:val="24"/>
        </w:rPr>
        <w:t xml:space="preserve">) de </w:t>
      </w:r>
      <w:r w:rsidR="00327B06" w:rsidRPr="000D3C0B">
        <w:rPr>
          <w:rFonts w:ascii="Arial" w:hAnsi="Arial" w:cs="Arial"/>
          <w:sz w:val="24"/>
          <w:szCs w:val="24"/>
        </w:rPr>
        <w:t>abril</w:t>
      </w:r>
      <w:r w:rsidRPr="000D3C0B">
        <w:rPr>
          <w:rFonts w:ascii="Arial" w:hAnsi="Arial" w:cs="Arial"/>
          <w:sz w:val="24"/>
          <w:szCs w:val="24"/>
        </w:rPr>
        <w:t xml:space="preserve"> de dos mil dieci</w:t>
      </w:r>
      <w:r w:rsidR="00335557" w:rsidRPr="000D3C0B">
        <w:rPr>
          <w:rFonts w:ascii="Arial" w:hAnsi="Arial" w:cs="Arial"/>
          <w:sz w:val="24"/>
          <w:szCs w:val="24"/>
        </w:rPr>
        <w:t xml:space="preserve">nueve </w:t>
      </w:r>
      <w:r w:rsidRPr="000D3C0B">
        <w:rPr>
          <w:rFonts w:ascii="Arial" w:hAnsi="Arial" w:cs="Arial"/>
          <w:sz w:val="24"/>
          <w:szCs w:val="24"/>
        </w:rPr>
        <w:t>(</w:t>
      </w:r>
      <w:r w:rsidR="00335557" w:rsidRPr="000D3C0B">
        <w:rPr>
          <w:rFonts w:ascii="Arial" w:hAnsi="Arial" w:cs="Arial"/>
          <w:sz w:val="24"/>
          <w:szCs w:val="24"/>
        </w:rPr>
        <w:t>2019</w:t>
      </w:r>
      <w:r w:rsidRPr="000D3C0B">
        <w:rPr>
          <w:rFonts w:ascii="Arial" w:hAnsi="Arial" w:cs="Arial"/>
          <w:sz w:val="24"/>
          <w:szCs w:val="24"/>
        </w:rPr>
        <w:t>)</w:t>
      </w:r>
    </w:p>
    <w:p w:rsidR="00733849" w:rsidRPr="000D3C0B" w:rsidRDefault="00733849" w:rsidP="000D3C0B">
      <w:pPr>
        <w:tabs>
          <w:tab w:val="left" w:pos="7440"/>
        </w:tabs>
        <w:spacing w:after="0" w:line="288" w:lineRule="auto"/>
        <w:jc w:val="both"/>
        <w:rPr>
          <w:rFonts w:ascii="Arial" w:hAnsi="Arial" w:cs="Arial"/>
          <w:sz w:val="24"/>
          <w:szCs w:val="24"/>
        </w:rPr>
      </w:pPr>
      <w:r w:rsidRPr="000D3C0B">
        <w:rPr>
          <w:rFonts w:ascii="Arial" w:hAnsi="Arial" w:cs="Arial"/>
          <w:sz w:val="24"/>
          <w:szCs w:val="24"/>
        </w:rPr>
        <w:t xml:space="preserve">Pereira, </w:t>
      </w:r>
      <w:r w:rsidR="00327B06" w:rsidRPr="000D3C0B">
        <w:rPr>
          <w:rFonts w:ascii="Arial" w:hAnsi="Arial" w:cs="Arial"/>
          <w:sz w:val="24"/>
          <w:szCs w:val="24"/>
        </w:rPr>
        <w:t xml:space="preserve">veintiséis </w:t>
      </w:r>
      <w:r w:rsidR="00EA688C" w:rsidRPr="000D3C0B">
        <w:rPr>
          <w:rFonts w:ascii="Arial" w:hAnsi="Arial" w:cs="Arial"/>
          <w:sz w:val="24"/>
          <w:szCs w:val="24"/>
        </w:rPr>
        <w:t>(</w:t>
      </w:r>
      <w:r w:rsidR="00327B06" w:rsidRPr="000D3C0B">
        <w:rPr>
          <w:rFonts w:ascii="Arial" w:hAnsi="Arial" w:cs="Arial"/>
          <w:sz w:val="24"/>
          <w:szCs w:val="24"/>
        </w:rPr>
        <w:t>26</w:t>
      </w:r>
      <w:r w:rsidR="00015CF9" w:rsidRPr="000D3C0B">
        <w:rPr>
          <w:rFonts w:ascii="Arial" w:hAnsi="Arial" w:cs="Arial"/>
          <w:sz w:val="24"/>
          <w:szCs w:val="24"/>
        </w:rPr>
        <w:t xml:space="preserve">) de </w:t>
      </w:r>
      <w:r w:rsidR="00327B06" w:rsidRPr="000D3C0B">
        <w:rPr>
          <w:rFonts w:ascii="Arial" w:hAnsi="Arial" w:cs="Arial"/>
          <w:sz w:val="24"/>
          <w:szCs w:val="24"/>
        </w:rPr>
        <w:t>abril</w:t>
      </w:r>
      <w:r w:rsidR="00015CF9" w:rsidRPr="000D3C0B">
        <w:rPr>
          <w:rFonts w:ascii="Arial" w:hAnsi="Arial" w:cs="Arial"/>
          <w:sz w:val="24"/>
          <w:szCs w:val="24"/>
        </w:rPr>
        <w:t xml:space="preserve"> de dos mil dieci</w:t>
      </w:r>
      <w:r w:rsidR="00335557" w:rsidRPr="000D3C0B">
        <w:rPr>
          <w:rFonts w:ascii="Arial" w:hAnsi="Arial" w:cs="Arial"/>
          <w:sz w:val="24"/>
          <w:szCs w:val="24"/>
        </w:rPr>
        <w:t xml:space="preserve">nueve </w:t>
      </w:r>
      <w:r w:rsidR="00015CF9" w:rsidRPr="000D3C0B">
        <w:rPr>
          <w:rFonts w:ascii="Arial" w:hAnsi="Arial" w:cs="Arial"/>
          <w:sz w:val="24"/>
          <w:szCs w:val="24"/>
        </w:rPr>
        <w:t>(</w:t>
      </w:r>
      <w:r w:rsidR="00335557" w:rsidRPr="000D3C0B">
        <w:rPr>
          <w:rFonts w:ascii="Arial" w:hAnsi="Arial" w:cs="Arial"/>
          <w:sz w:val="24"/>
          <w:szCs w:val="24"/>
        </w:rPr>
        <w:t>2019</w:t>
      </w:r>
      <w:r w:rsidR="00015CF9" w:rsidRPr="000D3C0B">
        <w:rPr>
          <w:rFonts w:ascii="Arial" w:hAnsi="Arial" w:cs="Arial"/>
          <w:sz w:val="24"/>
          <w:szCs w:val="24"/>
        </w:rPr>
        <w:t>)</w:t>
      </w:r>
      <w:r w:rsidR="00EA688C" w:rsidRPr="000D3C0B">
        <w:rPr>
          <w:rFonts w:ascii="Arial" w:hAnsi="Arial" w:cs="Arial"/>
          <w:sz w:val="24"/>
          <w:szCs w:val="24"/>
        </w:rPr>
        <w:tab/>
      </w:r>
    </w:p>
    <w:p w:rsidR="00733849" w:rsidRPr="000D3C0B" w:rsidRDefault="00327B06" w:rsidP="000D3C0B">
      <w:pPr>
        <w:spacing w:after="0" w:line="288" w:lineRule="auto"/>
        <w:jc w:val="both"/>
        <w:rPr>
          <w:rFonts w:ascii="Arial" w:hAnsi="Arial" w:cs="Arial"/>
          <w:sz w:val="24"/>
          <w:szCs w:val="24"/>
        </w:rPr>
      </w:pPr>
      <w:r w:rsidRPr="000D3C0B">
        <w:rPr>
          <w:rFonts w:ascii="Arial" w:hAnsi="Arial" w:cs="Arial"/>
          <w:sz w:val="24"/>
          <w:szCs w:val="24"/>
        </w:rPr>
        <w:t xml:space="preserve">Hora: 10:19 a.m. </w:t>
      </w:r>
    </w:p>
    <w:p w:rsidR="00733849" w:rsidRPr="000D3C0B" w:rsidRDefault="00733849" w:rsidP="000D3C0B">
      <w:pPr>
        <w:spacing w:after="0" w:line="288" w:lineRule="auto"/>
        <w:jc w:val="both"/>
        <w:rPr>
          <w:rFonts w:ascii="Arial" w:hAnsi="Arial" w:cs="Arial"/>
          <w:sz w:val="24"/>
          <w:szCs w:val="24"/>
        </w:rPr>
      </w:pPr>
    </w:p>
    <w:tbl>
      <w:tblPr>
        <w:tblpPr w:leftFromText="180" w:rightFromText="180" w:vertAnchor="text" w:horzAnchor="margin" w:tblpY="384"/>
        <w:tblW w:w="846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790"/>
        <w:gridCol w:w="5670"/>
      </w:tblGrid>
      <w:tr w:rsidR="00A53EA8" w:rsidRPr="000D3C0B" w:rsidTr="000D3C0B">
        <w:trPr>
          <w:trHeight w:val="316"/>
        </w:trPr>
        <w:tc>
          <w:tcPr>
            <w:tcW w:w="2790" w:type="dxa"/>
            <w:tcBorders>
              <w:top w:val="thinThickSmallGap" w:sz="24" w:space="0" w:color="auto"/>
              <w:left w:val="thinThickSmallGap" w:sz="24" w:space="0" w:color="auto"/>
              <w:bottom w:val="single" w:sz="4" w:space="0" w:color="auto"/>
              <w:right w:val="single" w:sz="4" w:space="0" w:color="auto"/>
            </w:tcBorders>
          </w:tcPr>
          <w:p w:rsidR="00733849" w:rsidRPr="000D3C0B" w:rsidRDefault="00733849" w:rsidP="000D3C0B">
            <w:pPr>
              <w:spacing w:after="0" w:line="240" w:lineRule="auto"/>
              <w:jc w:val="both"/>
              <w:rPr>
                <w:rFonts w:ascii="Arial" w:hAnsi="Arial" w:cs="Arial"/>
                <w:szCs w:val="24"/>
              </w:rPr>
            </w:pPr>
            <w:r w:rsidRPr="000D3C0B">
              <w:rPr>
                <w:rFonts w:ascii="Arial" w:hAnsi="Arial" w:cs="Arial"/>
                <w:szCs w:val="24"/>
              </w:rPr>
              <w:t>Radicación</w:t>
            </w:r>
          </w:p>
        </w:tc>
        <w:tc>
          <w:tcPr>
            <w:tcW w:w="5670" w:type="dxa"/>
            <w:tcBorders>
              <w:top w:val="thinThickSmallGap" w:sz="24" w:space="0" w:color="auto"/>
              <w:left w:val="single" w:sz="4" w:space="0" w:color="auto"/>
              <w:bottom w:val="single" w:sz="4" w:space="0" w:color="auto"/>
              <w:right w:val="thickThinSmallGap" w:sz="24" w:space="0" w:color="auto"/>
            </w:tcBorders>
          </w:tcPr>
          <w:p w:rsidR="00733849" w:rsidRPr="000D3C0B" w:rsidRDefault="001746B2" w:rsidP="000D3C0B">
            <w:pPr>
              <w:spacing w:after="0" w:line="240" w:lineRule="auto"/>
              <w:jc w:val="both"/>
              <w:rPr>
                <w:rFonts w:ascii="Arial" w:hAnsi="Arial" w:cs="Arial"/>
                <w:szCs w:val="24"/>
              </w:rPr>
            </w:pPr>
            <w:r w:rsidRPr="000D3C0B">
              <w:rPr>
                <w:rFonts w:ascii="Arial" w:hAnsi="Arial" w:cs="Arial"/>
                <w:szCs w:val="24"/>
              </w:rPr>
              <w:t xml:space="preserve">66170 60 00 091 2012 01882 01 </w:t>
            </w:r>
          </w:p>
        </w:tc>
      </w:tr>
      <w:tr w:rsidR="00A53EA8" w:rsidRPr="000D3C0B" w:rsidTr="000D3C0B">
        <w:trPr>
          <w:trHeight w:val="195"/>
        </w:trPr>
        <w:tc>
          <w:tcPr>
            <w:tcW w:w="2790" w:type="dxa"/>
            <w:tcBorders>
              <w:top w:val="single" w:sz="4" w:space="0" w:color="auto"/>
              <w:left w:val="thinThickSmallGap" w:sz="24" w:space="0" w:color="auto"/>
              <w:bottom w:val="single" w:sz="4" w:space="0" w:color="auto"/>
              <w:right w:val="single" w:sz="4" w:space="0" w:color="auto"/>
            </w:tcBorders>
          </w:tcPr>
          <w:p w:rsidR="00733849" w:rsidRPr="000D3C0B" w:rsidRDefault="00733849" w:rsidP="000D3C0B">
            <w:pPr>
              <w:spacing w:after="0" w:line="240" w:lineRule="auto"/>
              <w:jc w:val="both"/>
              <w:rPr>
                <w:rFonts w:ascii="Arial" w:hAnsi="Arial" w:cs="Arial"/>
                <w:szCs w:val="24"/>
              </w:rPr>
            </w:pPr>
            <w:r w:rsidRPr="000D3C0B">
              <w:rPr>
                <w:rFonts w:ascii="Arial" w:hAnsi="Arial" w:cs="Arial"/>
                <w:szCs w:val="24"/>
              </w:rPr>
              <w:t>Procesado</w:t>
            </w:r>
          </w:p>
        </w:tc>
        <w:tc>
          <w:tcPr>
            <w:tcW w:w="5670" w:type="dxa"/>
            <w:tcBorders>
              <w:top w:val="single" w:sz="4" w:space="0" w:color="auto"/>
              <w:left w:val="single" w:sz="4" w:space="0" w:color="auto"/>
              <w:bottom w:val="single" w:sz="4" w:space="0" w:color="auto"/>
              <w:right w:val="thickThinSmallGap" w:sz="24" w:space="0" w:color="auto"/>
            </w:tcBorders>
          </w:tcPr>
          <w:p w:rsidR="00733849" w:rsidRPr="000D3C0B" w:rsidRDefault="00C30653" w:rsidP="000D3C0B">
            <w:pPr>
              <w:spacing w:after="0" w:line="240" w:lineRule="auto"/>
              <w:jc w:val="both"/>
              <w:rPr>
                <w:rFonts w:ascii="Arial" w:hAnsi="Arial" w:cs="Arial"/>
                <w:szCs w:val="24"/>
              </w:rPr>
            </w:pPr>
            <w:r>
              <w:rPr>
                <w:rFonts w:ascii="Arial" w:hAnsi="Arial" w:cs="Arial"/>
                <w:szCs w:val="24"/>
              </w:rPr>
              <w:t>RAR</w:t>
            </w:r>
            <w:r w:rsidR="00955AEF" w:rsidRPr="000D3C0B">
              <w:rPr>
                <w:rFonts w:ascii="Arial" w:hAnsi="Arial" w:cs="Arial"/>
                <w:szCs w:val="24"/>
              </w:rPr>
              <w:t xml:space="preserve"> </w:t>
            </w:r>
          </w:p>
        </w:tc>
      </w:tr>
      <w:tr w:rsidR="00A53EA8" w:rsidRPr="000D3C0B" w:rsidTr="000D3C0B">
        <w:trPr>
          <w:trHeight w:val="186"/>
        </w:trPr>
        <w:tc>
          <w:tcPr>
            <w:tcW w:w="2790" w:type="dxa"/>
            <w:tcBorders>
              <w:top w:val="single" w:sz="4" w:space="0" w:color="auto"/>
              <w:left w:val="thinThickSmallGap" w:sz="24" w:space="0" w:color="auto"/>
              <w:bottom w:val="single" w:sz="4" w:space="0" w:color="auto"/>
              <w:right w:val="single" w:sz="4" w:space="0" w:color="auto"/>
            </w:tcBorders>
          </w:tcPr>
          <w:p w:rsidR="00733849" w:rsidRPr="000D3C0B" w:rsidRDefault="00733849" w:rsidP="000D3C0B">
            <w:pPr>
              <w:spacing w:after="0" w:line="240" w:lineRule="auto"/>
              <w:jc w:val="both"/>
              <w:rPr>
                <w:rFonts w:ascii="Arial" w:hAnsi="Arial" w:cs="Arial"/>
                <w:szCs w:val="24"/>
              </w:rPr>
            </w:pPr>
            <w:r w:rsidRPr="000D3C0B">
              <w:rPr>
                <w:rFonts w:ascii="Arial" w:hAnsi="Arial" w:cs="Arial"/>
                <w:szCs w:val="24"/>
              </w:rPr>
              <w:t>Delito</w:t>
            </w:r>
          </w:p>
        </w:tc>
        <w:tc>
          <w:tcPr>
            <w:tcW w:w="5670" w:type="dxa"/>
            <w:tcBorders>
              <w:top w:val="single" w:sz="4" w:space="0" w:color="auto"/>
              <w:left w:val="single" w:sz="4" w:space="0" w:color="auto"/>
              <w:bottom w:val="single" w:sz="4" w:space="0" w:color="auto"/>
              <w:right w:val="thickThinSmallGap" w:sz="24" w:space="0" w:color="auto"/>
            </w:tcBorders>
          </w:tcPr>
          <w:p w:rsidR="00733849" w:rsidRPr="000D3C0B" w:rsidRDefault="00733849" w:rsidP="000D3C0B">
            <w:pPr>
              <w:spacing w:after="0" w:line="240" w:lineRule="auto"/>
              <w:jc w:val="both"/>
              <w:rPr>
                <w:rFonts w:ascii="Arial" w:hAnsi="Arial" w:cs="Arial"/>
                <w:szCs w:val="24"/>
              </w:rPr>
            </w:pPr>
            <w:r w:rsidRPr="000D3C0B">
              <w:rPr>
                <w:rFonts w:ascii="Arial" w:hAnsi="Arial" w:cs="Arial"/>
                <w:szCs w:val="24"/>
              </w:rPr>
              <w:t xml:space="preserve">Inasistencia Alimentaria </w:t>
            </w:r>
          </w:p>
        </w:tc>
      </w:tr>
      <w:tr w:rsidR="00A53EA8" w:rsidRPr="000D3C0B" w:rsidTr="009D383D">
        <w:trPr>
          <w:trHeight w:val="342"/>
        </w:trPr>
        <w:tc>
          <w:tcPr>
            <w:tcW w:w="2790" w:type="dxa"/>
            <w:tcBorders>
              <w:top w:val="single" w:sz="4" w:space="0" w:color="auto"/>
              <w:left w:val="thinThickSmallGap" w:sz="24" w:space="0" w:color="auto"/>
              <w:bottom w:val="single" w:sz="4" w:space="0" w:color="auto"/>
              <w:right w:val="single" w:sz="4" w:space="0" w:color="auto"/>
            </w:tcBorders>
          </w:tcPr>
          <w:p w:rsidR="00733849" w:rsidRPr="000D3C0B" w:rsidRDefault="00733849" w:rsidP="000D3C0B">
            <w:pPr>
              <w:spacing w:after="0" w:line="240" w:lineRule="auto"/>
              <w:jc w:val="both"/>
              <w:rPr>
                <w:rFonts w:ascii="Arial" w:hAnsi="Arial" w:cs="Arial"/>
                <w:szCs w:val="24"/>
              </w:rPr>
            </w:pPr>
            <w:r w:rsidRPr="000D3C0B">
              <w:rPr>
                <w:rFonts w:ascii="Arial" w:hAnsi="Arial" w:cs="Arial"/>
                <w:szCs w:val="24"/>
              </w:rPr>
              <w:t>Juzgado de conocimiento</w:t>
            </w:r>
          </w:p>
        </w:tc>
        <w:tc>
          <w:tcPr>
            <w:tcW w:w="5670" w:type="dxa"/>
            <w:tcBorders>
              <w:top w:val="single" w:sz="4" w:space="0" w:color="auto"/>
              <w:left w:val="single" w:sz="4" w:space="0" w:color="auto"/>
              <w:bottom w:val="single" w:sz="4" w:space="0" w:color="auto"/>
              <w:right w:val="thickThinSmallGap" w:sz="24" w:space="0" w:color="auto"/>
            </w:tcBorders>
          </w:tcPr>
          <w:p w:rsidR="00733849" w:rsidRPr="000D3C0B" w:rsidRDefault="00335557" w:rsidP="000D3C0B">
            <w:pPr>
              <w:spacing w:after="0" w:line="240" w:lineRule="auto"/>
              <w:jc w:val="both"/>
              <w:rPr>
                <w:rFonts w:ascii="Arial" w:hAnsi="Arial" w:cs="Arial"/>
                <w:szCs w:val="24"/>
              </w:rPr>
            </w:pPr>
            <w:r w:rsidRPr="000D3C0B">
              <w:rPr>
                <w:rFonts w:ascii="Arial" w:hAnsi="Arial" w:cs="Arial"/>
                <w:szCs w:val="24"/>
              </w:rPr>
              <w:t xml:space="preserve">Juzgado Segundo </w:t>
            </w:r>
            <w:r w:rsidR="001746B2" w:rsidRPr="000D3C0B">
              <w:rPr>
                <w:rFonts w:ascii="Arial" w:hAnsi="Arial" w:cs="Arial"/>
                <w:szCs w:val="24"/>
              </w:rPr>
              <w:t>Penal Municipal de Dosquebradas</w:t>
            </w:r>
          </w:p>
        </w:tc>
      </w:tr>
      <w:tr w:rsidR="00A53EA8" w:rsidRPr="000D3C0B" w:rsidTr="000D3C0B">
        <w:trPr>
          <w:trHeight w:val="581"/>
        </w:trPr>
        <w:tc>
          <w:tcPr>
            <w:tcW w:w="2790" w:type="dxa"/>
            <w:tcBorders>
              <w:top w:val="single" w:sz="4" w:space="0" w:color="auto"/>
              <w:left w:val="thinThickSmallGap" w:sz="24" w:space="0" w:color="auto"/>
              <w:bottom w:val="thickThinSmallGap" w:sz="24" w:space="0" w:color="auto"/>
              <w:right w:val="single" w:sz="4" w:space="0" w:color="auto"/>
            </w:tcBorders>
          </w:tcPr>
          <w:p w:rsidR="00733849" w:rsidRPr="000D3C0B" w:rsidRDefault="00733849" w:rsidP="000D3C0B">
            <w:pPr>
              <w:spacing w:after="0" w:line="240" w:lineRule="auto"/>
              <w:jc w:val="both"/>
              <w:rPr>
                <w:rFonts w:ascii="Arial" w:hAnsi="Arial" w:cs="Arial"/>
                <w:szCs w:val="24"/>
              </w:rPr>
            </w:pPr>
            <w:r w:rsidRPr="000D3C0B">
              <w:rPr>
                <w:rFonts w:ascii="Arial" w:hAnsi="Arial" w:cs="Arial"/>
                <w:szCs w:val="24"/>
              </w:rPr>
              <w:t>Asunto</w:t>
            </w:r>
          </w:p>
        </w:tc>
        <w:tc>
          <w:tcPr>
            <w:tcW w:w="5670" w:type="dxa"/>
            <w:tcBorders>
              <w:top w:val="single" w:sz="4" w:space="0" w:color="auto"/>
              <w:left w:val="single" w:sz="4" w:space="0" w:color="auto"/>
              <w:bottom w:val="thickThinSmallGap" w:sz="24" w:space="0" w:color="auto"/>
              <w:right w:val="thickThinSmallGap" w:sz="24" w:space="0" w:color="auto"/>
            </w:tcBorders>
          </w:tcPr>
          <w:p w:rsidR="00733849" w:rsidRPr="000D3C0B" w:rsidRDefault="00733849" w:rsidP="000D3C0B">
            <w:pPr>
              <w:spacing w:after="0" w:line="240" w:lineRule="auto"/>
              <w:jc w:val="both"/>
              <w:rPr>
                <w:rFonts w:ascii="Arial" w:hAnsi="Arial" w:cs="Arial"/>
                <w:szCs w:val="24"/>
              </w:rPr>
            </w:pPr>
            <w:r w:rsidRPr="000D3C0B">
              <w:rPr>
                <w:rFonts w:ascii="Arial" w:hAnsi="Arial" w:cs="Arial"/>
                <w:szCs w:val="24"/>
              </w:rPr>
              <w:t xml:space="preserve">Resolver la apelación interpuesta en contra de la sentencia emitida el </w:t>
            </w:r>
            <w:r w:rsidR="001746B2" w:rsidRPr="000D3C0B">
              <w:rPr>
                <w:rFonts w:ascii="Arial" w:hAnsi="Arial" w:cs="Arial"/>
                <w:szCs w:val="24"/>
              </w:rPr>
              <w:t>20 de marzo de 2018</w:t>
            </w:r>
          </w:p>
        </w:tc>
      </w:tr>
    </w:tbl>
    <w:p w:rsidR="00733849" w:rsidRPr="000D3C0B" w:rsidRDefault="00733849" w:rsidP="000D3C0B">
      <w:pPr>
        <w:spacing w:after="0" w:line="288" w:lineRule="auto"/>
        <w:jc w:val="both"/>
        <w:rPr>
          <w:rFonts w:ascii="Arial" w:hAnsi="Arial" w:cs="Arial"/>
          <w:sz w:val="24"/>
          <w:szCs w:val="24"/>
        </w:rPr>
      </w:pPr>
    </w:p>
    <w:p w:rsidR="00A53EA8" w:rsidRPr="000D3C0B" w:rsidRDefault="00A53EA8" w:rsidP="000D3C0B">
      <w:pPr>
        <w:spacing w:after="0" w:line="288" w:lineRule="auto"/>
        <w:jc w:val="both"/>
        <w:rPr>
          <w:rFonts w:ascii="Arial" w:hAnsi="Arial" w:cs="Arial"/>
          <w:sz w:val="24"/>
          <w:szCs w:val="24"/>
        </w:rPr>
      </w:pPr>
    </w:p>
    <w:p w:rsidR="00733849" w:rsidRPr="009D383D" w:rsidRDefault="00733849" w:rsidP="000D3C0B">
      <w:pPr>
        <w:spacing w:after="0" w:line="288" w:lineRule="auto"/>
        <w:jc w:val="center"/>
        <w:rPr>
          <w:rFonts w:ascii="Arial" w:hAnsi="Arial" w:cs="Arial"/>
          <w:b/>
          <w:sz w:val="24"/>
          <w:szCs w:val="24"/>
        </w:rPr>
      </w:pPr>
      <w:r w:rsidRPr="009D383D">
        <w:rPr>
          <w:rFonts w:ascii="Arial" w:hAnsi="Arial" w:cs="Arial"/>
          <w:b/>
          <w:sz w:val="24"/>
          <w:szCs w:val="24"/>
        </w:rPr>
        <w:t>1. ASUNTO A DECIDIR</w:t>
      </w:r>
    </w:p>
    <w:p w:rsidR="00733849" w:rsidRPr="000D3C0B" w:rsidRDefault="00733849" w:rsidP="000D3C0B">
      <w:pPr>
        <w:spacing w:after="0" w:line="288" w:lineRule="auto"/>
        <w:jc w:val="both"/>
        <w:rPr>
          <w:rFonts w:ascii="Arial" w:hAnsi="Arial" w:cs="Arial"/>
          <w:sz w:val="24"/>
          <w:szCs w:val="24"/>
        </w:rPr>
      </w:pPr>
    </w:p>
    <w:p w:rsidR="00733849" w:rsidRPr="000D3C0B" w:rsidRDefault="00733849" w:rsidP="000D3C0B">
      <w:pPr>
        <w:spacing w:after="0" w:line="288" w:lineRule="auto"/>
        <w:jc w:val="both"/>
        <w:rPr>
          <w:rFonts w:ascii="Arial" w:hAnsi="Arial" w:cs="Arial"/>
          <w:sz w:val="24"/>
          <w:szCs w:val="24"/>
          <w:lang w:val="es-CO"/>
        </w:rPr>
      </w:pPr>
      <w:r w:rsidRPr="000D3C0B">
        <w:rPr>
          <w:rFonts w:ascii="Arial" w:hAnsi="Arial" w:cs="Arial"/>
          <w:sz w:val="24"/>
          <w:szCs w:val="24"/>
        </w:rPr>
        <w:t xml:space="preserve">Se procede a resolver lo concerniente al recurso de apelación interpuesto por </w:t>
      </w:r>
      <w:r w:rsidR="001746B2" w:rsidRPr="000D3C0B">
        <w:rPr>
          <w:rFonts w:ascii="Arial" w:hAnsi="Arial" w:cs="Arial"/>
          <w:sz w:val="24"/>
          <w:szCs w:val="24"/>
        </w:rPr>
        <w:t xml:space="preserve">la defensa </w:t>
      </w:r>
      <w:r w:rsidRPr="000D3C0B">
        <w:rPr>
          <w:rFonts w:ascii="Arial" w:hAnsi="Arial" w:cs="Arial"/>
          <w:sz w:val="24"/>
          <w:szCs w:val="24"/>
        </w:rPr>
        <w:t xml:space="preserve">contra la sentencia del </w:t>
      </w:r>
      <w:r w:rsidR="001746B2" w:rsidRPr="000D3C0B">
        <w:rPr>
          <w:rFonts w:ascii="Arial" w:hAnsi="Arial" w:cs="Arial"/>
          <w:sz w:val="24"/>
          <w:szCs w:val="24"/>
        </w:rPr>
        <w:t>20 de marzo de 2018</w:t>
      </w:r>
      <w:r w:rsidRPr="000D3C0B">
        <w:rPr>
          <w:rFonts w:ascii="Arial" w:hAnsi="Arial" w:cs="Arial"/>
          <w:sz w:val="24"/>
          <w:szCs w:val="24"/>
        </w:rPr>
        <w:t xml:space="preserve">, proferida por el </w:t>
      </w:r>
      <w:r w:rsidR="00335557" w:rsidRPr="000D3C0B">
        <w:rPr>
          <w:rFonts w:ascii="Arial" w:hAnsi="Arial" w:cs="Arial"/>
          <w:sz w:val="24"/>
          <w:szCs w:val="24"/>
        </w:rPr>
        <w:t xml:space="preserve">Juzgado Segundo </w:t>
      </w:r>
      <w:r w:rsidR="001746B2" w:rsidRPr="000D3C0B">
        <w:rPr>
          <w:rFonts w:ascii="Arial" w:hAnsi="Arial" w:cs="Arial"/>
          <w:sz w:val="24"/>
          <w:szCs w:val="24"/>
        </w:rPr>
        <w:t>Penal Municipal de Dosquebradas</w:t>
      </w:r>
      <w:r w:rsidRPr="000D3C0B">
        <w:rPr>
          <w:rFonts w:ascii="Arial" w:hAnsi="Arial" w:cs="Arial"/>
          <w:sz w:val="24"/>
          <w:szCs w:val="24"/>
        </w:rPr>
        <w:t>,</w:t>
      </w:r>
      <w:r w:rsidR="00803BD9" w:rsidRPr="000D3C0B">
        <w:rPr>
          <w:rFonts w:ascii="Arial" w:hAnsi="Arial" w:cs="Arial"/>
          <w:sz w:val="24"/>
          <w:szCs w:val="24"/>
        </w:rPr>
        <w:t xml:space="preserve"> la cual fue recibida en este despacho el </w:t>
      </w:r>
      <w:r w:rsidR="001746B2" w:rsidRPr="000D3C0B">
        <w:rPr>
          <w:rFonts w:ascii="Arial" w:hAnsi="Arial" w:cs="Arial"/>
          <w:sz w:val="24"/>
          <w:szCs w:val="24"/>
        </w:rPr>
        <w:t>30 de abril de 2018</w:t>
      </w:r>
      <w:r w:rsidR="00803BD9" w:rsidRPr="000D3C0B">
        <w:rPr>
          <w:rFonts w:ascii="Arial" w:hAnsi="Arial" w:cs="Arial"/>
          <w:sz w:val="24"/>
          <w:szCs w:val="24"/>
        </w:rPr>
        <w:t xml:space="preserve">, </w:t>
      </w:r>
      <w:r w:rsidR="004322C2" w:rsidRPr="000D3C0B">
        <w:rPr>
          <w:rFonts w:ascii="Arial" w:hAnsi="Arial" w:cs="Arial"/>
          <w:sz w:val="24"/>
          <w:szCs w:val="24"/>
        </w:rPr>
        <w:t xml:space="preserve">mediante la cual fue </w:t>
      </w:r>
      <w:r w:rsidR="001746B2" w:rsidRPr="000D3C0B">
        <w:rPr>
          <w:rFonts w:ascii="Arial" w:hAnsi="Arial" w:cs="Arial"/>
          <w:sz w:val="24"/>
          <w:szCs w:val="24"/>
        </w:rPr>
        <w:t xml:space="preserve">condenado </w:t>
      </w:r>
      <w:r w:rsidR="004322C2" w:rsidRPr="000D3C0B">
        <w:rPr>
          <w:rFonts w:ascii="Arial" w:hAnsi="Arial" w:cs="Arial"/>
          <w:sz w:val="24"/>
          <w:szCs w:val="24"/>
        </w:rPr>
        <w:t xml:space="preserve">el señor </w:t>
      </w:r>
      <w:r w:rsidR="00C30653">
        <w:rPr>
          <w:rFonts w:ascii="Arial" w:hAnsi="Arial" w:cs="Arial"/>
          <w:sz w:val="24"/>
          <w:szCs w:val="24"/>
        </w:rPr>
        <w:t>RAR</w:t>
      </w:r>
      <w:r w:rsidR="00A355D5" w:rsidRPr="000D3C0B">
        <w:rPr>
          <w:rFonts w:ascii="Arial" w:hAnsi="Arial" w:cs="Arial"/>
          <w:sz w:val="24"/>
          <w:szCs w:val="24"/>
        </w:rPr>
        <w:t xml:space="preserve"> </w:t>
      </w:r>
      <w:r w:rsidR="001746B2" w:rsidRPr="000D3C0B">
        <w:rPr>
          <w:rFonts w:ascii="Arial" w:hAnsi="Arial" w:cs="Arial"/>
          <w:sz w:val="24"/>
          <w:szCs w:val="24"/>
        </w:rPr>
        <w:t xml:space="preserve">por </w:t>
      </w:r>
      <w:r w:rsidR="00A355D5" w:rsidRPr="000D3C0B">
        <w:rPr>
          <w:rFonts w:ascii="Arial" w:hAnsi="Arial" w:cs="Arial"/>
          <w:sz w:val="24"/>
          <w:szCs w:val="24"/>
        </w:rPr>
        <w:t xml:space="preserve">el delito de </w:t>
      </w:r>
      <w:r w:rsidR="00803BD9" w:rsidRPr="000D3C0B">
        <w:rPr>
          <w:rFonts w:ascii="Arial" w:hAnsi="Arial" w:cs="Arial"/>
          <w:sz w:val="24"/>
          <w:szCs w:val="24"/>
        </w:rPr>
        <w:t>inasistencia alimentaria.</w:t>
      </w:r>
    </w:p>
    <w:p w:rsidR="006B5079" w:rsidRPr="000D3C0B" w:rsidRDefault="006B5079" w:rsidP="000D3C0B">
      <w:pPr>
        <w:pStyle w:val="Sinespaciado"/>
        <w:spacing w:line="288" w:lineRule="auto"/>
        <w:jc w:val="both"/>
        <w:rPr>
          <w:rFonts w:ascii="Arial" w:hAnsi="Arial" w:cs="Arial"/>
          <w:sz w:val="24"/>
          <w:szCs w:val="24"/>
          <w:lang w:val="es-CO"/>
        </w:rPr>
      </w:pPr>
    </w:p>
    <w:p w:rsidR="00A53EA8" w:rsidRPr="000D3C0B" w:rsidRDefault="00A53EA8" w:rsidP="000D3C0B">
      <w:pPr>
        <w:pStyle w:val="Sinespaciado"/>
        <w:spacing w:line="288" w:lineRule="auto"/>
        <w:jc w:val="both"/>
        <w:rPr>
          <w:rFonts w:ascii="Arial" w:hAnsi="Arial" w:cs="Arial"/>
          <w:sz w:val="24"/>
          <w:szCs w:val="24"/>
          <w:lang w:val="es-CO"/>
        </w:rPr>
      </w:pPr>
    </w:p>
    <w:p w:rsidR="006B5079" w:rsidRPr="009D383D" w:rsidRDefault="006B5079" w:rsidP="000D3C0B">
      <w:pPr>
        <w:pStyle w:val="Sinespaciado"/>
        <w:spacing w:line="288" w:lineRule="auto"/>
        <w:jc w:val="center"/>
        <w:rPr>
          <w:rFonts w:ascii="Arial" w:hAnsi="Arial" w:cs="Arial"/>
          <w:b/>
          <w:sz w:val="24"/>
          <w:szCs w:val="24"/>
          <w:lang w:val="es-CO"/>
        </w:rPr>
      </w:pPr>
      <w:r w:rsidRPr="009D383D">
        <w:rPr>
          <w:rFonts w:ascii="Arial" w:hAnsi="Arial" w:cs="Arial"/>
          <w:b/>
          <w:sz w:val="24"/>
          <w:szCs w:val="24"/>
          <w:lang w:val="es-CO"/>
        </w:rPr>
        <w:t>2. ANTECEDENTES</w:t>
      </w:r>
    </w:p>
    <w:p w:rsidR="006B5079" w:rsidRPr="000D3C0B" w:rsidRDefault="006B5079" w:rsidP="000D3C0B">
      <w:pPr>
        <w:pStyle w:val="Sinespaciado"/>
        <w:spacing w:line="288" w:lineRule="auto"/>
        <w:jc w:val="both"/>
        <w:rPr>
          <w:rFonts w:ascii="Arial" w:hAnsi="Arial" w:cs="Arial"/>
          <w:sz w:val="24"/>
          <w:szCs w:val="24"/>
          <w:lang w:val="es-CO"/>
        </w:rPr>
      </w:pPr>
    </w:p>
    <w:p w:rsidR="006B5079" w:rsidRPr="000D3C0B" w:rsidRDefault="006B5079" w:rsidP="000D3C0B">
      <w:pPr>
        <w:pStyle w:val="Sinespaciado"/>
        <w:spacing w:line="288" w:lineRule="auto"/>
        <w:jc w:val="both"/>
        <w:rPr>
          <w:rFonts w:ascii="Arial" w:hAnsi="Arial" w:cs="Arial"/>
          <w:sz w:val="24"/>
          <w:szCs w:val="24"/>
          <w:lang w:val="es-CO"/>
        </w:rPr>
      </w:pPr>
      <w:r w:rsidRPr="000D3C0B">
        <w:rPr>
          <w:rFonts w:ascii="Arial" w:hAnsi="Arial" w:cs="Arial"/>
          <w:sz w:val="24"/>
          <w:szCs w:val="24"/>
          <w:lang w:val="es-CO"/>
        </w:rPr>
        <w:t xml:space="preserve">2.1 De conformidad con lo plasmado en el escrito de acusación, el supuesto fáctico es el siguiente: </w:t>
      </w:r>
    </w:p>
    <w:p w:rsidR="00A53206" w:rsidRPr="000D3C0B" w:rsidRDefault="00A53206" w:rsidP="000D3C0B">
      <w:pPr>
        <w:pStyle w:val="Sinespaciado"/>
        <w:spacing w:line="288" w:lineRule="auto"/>
        <w:ind w:right="424"/>
        <w:jc w:val="both"/>
        <w:rPr>
          <w:rFonts w:ascii="Arial" w:hAnsi="Arial" w:cs="Arial"/>
          <w:i/>
          <w:sz w:val="24"/>
          <w:szCs w:val="24"/>
          <w:lang w:val="es-CO"/>
        </w:rPr>
      </w:pPr>
    </w:p>
    <w:p w:rsidR="000B7773" w:rsidRPr="0033595C" w:rsidRDefault="00A53206" w:rsidP="0033595C">
      <w:pPr>
        <w:pStyle w:val="Sinespaciado"/>
        <w:ind w:left="426" w:right="424"/>
        <w:jc w:val="both"/>
        <w:rPr>
          <w:rFonts w:ascii="Arial" w:hAnsi="Arial" w:cs="Arial"/>
          <w:i/>
          <w:szCs w:val="24"/>
        </w:rPr>
      </w:pPr>
      <w:r w:rsidRPr="0033595C">
        <w:rPr>
          <w:rFonts w:ascii="Arial" w:hAnsi="Arial" w:cs="Arial"/>
          <w:i/>
          <w:szCs w:val="24"/>
          <w:lang w:val="es-CO"/>
        </w:rPr>
        <w:t>“</w:t>
      </w:r>
      <w:r w:rsidR="000B7773" w:rsidRPr="0033595C">
        <w:rPr>
          <w:rFonts w:ascii="Arial" w:hAnsi="Arial" w:cs="Arial"/>
          <w:i/>
          <w:szCs w:val="24"/>
        </w:rPr>
        <w:t xml:space="preserve">Según denuncia instaurada el 13 de Noviembre de 2012, por la señora JENY PAOLA ORTIZ QUINTERO, refiere "...YO CONVIVÍ CON EL DENUNCIADO CUATRO AÑOS, Y NOS SEPARAMOS CUANDO LA BEBE TENIA 2 AÑOS Y LO DEMANDÉ ANTE LA FISCALÍA DE BELÉN DE UMBRÍA POR ALIMENTOS Y EL QUEDO QUE ME DABA $10.000 CADA OCHO DÍAS Y SOLO CUMPLIÓ EL PRIMER MES DESDE ENTONCES YO ME VINE PARA DOSQUEBRADAS Y ÉL NUNCA MAS VOLVIÓ A ENTERARSE DE LA BEBE, YO HACIA LA FORMA DE BUSCARLO Y EL SE DESAPARECIÓ UN TIEMPO Y SE FUE PARA BOGOTÁ. HACE DOS AÑOS LO DEMANDE ANTE LA COMISARIA DE FAMILIA LO DENUNCIE CUANDO SUPE QUE ESTABA EN BELÉN DE UMBRÍA Y LAS CITACIONES SE LAS HACIA LLEGAR CON MI HERMANA Y SE LAS ROMPÍA Y NUNCA ASISTIÓ POR LO TANTO, ME CERRARON EL CASO EN LA COMISARIA. Y EL AÑO PASADO NO SE COMO CONSIGUIÓ MI NUMERO Y NOS LLAMO Y HABLABA CON LA NIÑA Y COMO PARA DICIEMBRE EL LE REGALO UNA BICICLETA Y EL ESTREN PARA DICIEMBRE Y PARA EL CUMPLEAÑOS Y ME DIO $60.000 PARA LOS UNIFORMES. UN DÍA YO LE DIJE QUE SI ME IBA A SEGUIR AYUDANDO Y ME DIJO QUE CUANDO PUDIERA ME DABA PERO QUE NO ERA SEGURO Y HASTA EL MOMENTO NO SE VOLVIÓ A REPORTAR, CAMBIO EL NUMERO DEL TELÉFONO Y SE QUE ESTA EN BELÉN DE UMBRÍA PORQUE ALLÁ VIVE MI FAMILIA Y LO HAN VISTO. NO SE EN QUE TRABAJA PUES ÉL ANTERIORMENTE </w:t>
      </w:r>
      <w:r w:rsidR="000B7773" w:rsidRPr="0033595C">
        <w:rPr>
          <w:rFonts w:ascii="Arial" w:hAnsi="Arial" w:cs="Arial"/>
          <w:i/>
          <w:szCs w:val="24"/>
        </w:rPr>
        <w:lastRenderedPageBreak/>
        <w:t>ERA CHOFER DE UN JEEP Y VIAJABA HACIA LAS VEREDAS, SE QUE ÉL VIVE EN UNA VEREDA DE BELÉN DE UMBRÍA. ESO ES TODO..."</w:t>
      </w:r>
    </w:p>
    <w:p w:rsidR="000B7773" w:rsidRPr="0033595C" w:rsidRDefault="000B7773" w:rsidP="0033595C">
      <w:pPr>
        <w:pStyle w:val="Sinespaciado"/>
        <w:ind w:left="426" w:right="424"/>
        <w:jc w:val="both"/>
        <w:rPr>
          <w:rFonts w:ascii="Arial" w:hAnsi="Arial" w:cs="Arial"/>
          <w:i/>
          <w:szCs w:val="24"/>
          <w:lang w:val="es-CO"/>
        </w:rPr>
      </w:pPr>
    </w:p>
    <w:p w:rsidR="000B7773" w:rsidRPr="0033595C" w:rsidRDefault="000B7773" w:rsidP="0033595C">
      <w:pPr>
        <w:pStyle w:val="Sinespaciado"/>
        <w:ind w:left="426" w:right="424"/>
        <w:jc w:val="both"/>
        <w:rPr>
          <w:rFonts w:ascii="Arial" w:hAnsi="Arial" w:cs="Arial"/>
          <w:i/>
          <w:szCs w:val="24"/>
          <w:lang w:val="es-CO"/>
        </w:rPr>
      </w:pPr>
      <w:r w:rsidRPr="0033595C">
        <w:rPr>
          <w:rFonts w:ascii="Arial" w:hAnsi="Arial" w:cs="Arial"/>
          <w:i/>
          <w:szCs w:val="24"/>
          <w:lang w:val="es-CO"/>
        </w:rPr>
        <w:t xml:space="preserve">El 16 de Agosto de 2014 entrevistada la denunciante señora JENY PAOLA ORTIZ QUINTERO, reitera sus manifestaciones iniciales, frente al incumplimiento de ayuda la menor hija, ya que no se pudo acordar una cuota fija ante la comisaria de familia, ya que no asistió las veces que lo demando, a la misma para que se le fijara. Después lo demanda ante la Fiscalía de </w:t>
      </w:r>
      <w:r w:rsidR="00692450" w:rsidRPr="0033595C">
        <w:rPr>
          <w:rFonts w:ascii="Arial" w:hAnsi="Arial" w:cs="Arial"/>
          <w:i/>
          <w:szCs w:val="24"/>
          <w:lang w:val="es-CO"/>
        </w:rPr>
        <w:t>Belén</w:t>
      </w:r>
      <w:r w:rsidRPr="0033595C">
        <w:rPr>
          <w:rFonts w:ascii="Arial" w:hAnsi="Arial" w:cs="Arial"/>
          <w:i/>
          <w:szCs w:val="24"/>
          <w:lang w:val="es-CO"/>
        </w:rPr>
        <w:t xml:space="preserve"> de Umbría y se comprometió a dar $</w:t>
      </w:r>
      <w:r w:rsidR="00692450" w:rsidRPr="0033595C">
        <w:rPr>
          <w:rFonts w:ascii="Arial" w:hAnsi="Arial" w:cs="Arial"/>
          <w:i/>
          <w:szCs w:val="24"/>
          <w:lang w:val="es-CO"/>
        </w:rPr>
        <w:t xml:space="preserve">10.000 </w:t>
      </w:r>
      <w:r w:rsidRPr="0033595C">
        <w:rPr>
          <w:rFonts w:ascii="Arial" w:hAnsi="Arial" w:cs="Arial"/>
          <w:i/>
          <w:szCs w:val="24"/>
          <w:lang w:val="es-CO"/>
        </w:rPr>
        <w:t xml:space="preserve">cada ocho días y </w:t>
      </w:r>
      <w:r w:rsidR="00692450" w:rsidRPr="0033595C">
        <w:rPr>
          <w:rFonts w:ascii="Arial" w:hAnsi="Arial" w:cs="Arial"/>
          <w:i/>
          <w:szCs w:val="24"/>
          <w:lang w:val="es-CO"/>
        </w:rPr>
        <w:t>d</w:t>
      </w:r>
      <w:r w:rsidRPr="0033595C">
        <w:rPr>
          <w:rFonts w:ascii="Arial" w:hAnsi="Arial" w:cs="Arial"/>
          <w:i/>
          <w:szCs w:val="24"/>
          <w:lang w:val="es-CO"/>
        </w:rPr>
        <w:t>esde que se separó de él no volvió a ayudarle con</w:t>
      </w:r>
      <w:r w:rsidR="00692450" w:rsidRPr="0033595C">
        <w:rPr>
          <w:rFonts w:ascii="Arial" w:hAnsi="Arial" w:cs="Arial"/>
          <w:i/>
          <w:szCs w:val="24"/>
          <w:lang w:val="es-CO"/>
        </w:rPr>
        <w:t xml:space="preserve"> n</w:t>
      </w:r>
      <w:r w:rsidRPr="0033595C">
        <w:rPr>
          <w:rFonts w:ascii="Arial" w:hAnsi="Arial" w:cs="Arial"/>
          <w:i/>
          <w:szCs w:val="24"/>
          <w:lang w:val="es-CO"/>
        </w:rPr>
        <w:t>ada hasta diciembre del 2011 que le envió $200.000, él trabaja independiente manejando un jeep, en las veredas llevando gente.</w:t>
      </w:r>
    </w:p>
    <w:p w:rsidR="000B7773" w:rsidRPr="0033595C" w:rsidRDefault="000B7773" w:rsidP="0033595C">
      <w:pPr>
        <w:pStyle w:val="Sinespaciado"/>
        <w:ind w:left="426" w:right="424"/>
        <w:jc w:val="both"/>
        <w:rPr>
          <w:rFonts w:ascii="Arial" w:hAnsi="Arial" w:cs="Arial"/>
          <w:i/>
          <w:szCs w:val="24"/>
          <w:lang w:val="es-CO"/>
        </w:rPr>
      </w:pPr>
      <w:r w:rsidRPr="0033595C">
        <w:rPr>
          <w:rFonts w:ascii="Arial" w:hAnsi="Arial" w:cs="Arial"/>
          <w:i/>
          <w:szCs w:val="24"/>
          <w:lang w:val="es-CO"/>
        </w:rPr>
        <w:t xml:space="preserve"> </w:t>
      </w:r>
    </w:p>
    <w:p w:rsidR="000B7773" w:rsidRPr="0033595C" w:rsidRDefault="000B7773" w:rsidP="0033595C">
      <w:pPr>
        <w:pStyle w:val="Sinespaciado"/>
        <w:ind w:left="426" w:right="424"/>
        <w:jc w:val="both"/>
        <w:rPr>
          <w:rFonts w:ascii="Arial" w:hAnsi="Arial" w:cs="Arial"/>
          <w:i/>
          <w:szCs w:val="24"/>
          <w:lang w:val="es-CO"/>
        </w:rPr>
      </w:pPr>
      <w:r w:rsidRPr="0033595C">
        <w:rPr>
          <w:rFonts w:ascii="Arial" w:hAnsi="Arial" w:cs="Arial"/>
          <w:i/>
          <w:szCs w:val="24"/>
          <w:lang w:val="es-CO"/>
        </w:rPr>
        <w:t xml:space="preserve">En audiencia de Formulación de Imputación, ante el Juzgado Primero Penal Municipal, quedó consignado que el imputado no ha colaborada con ningún dinero desde el mes de </w:t>
      </w:r>
      <w:r w:rsidR="00692450" w:rsidRPr="0033595C">
        <w:rPr>
          <w:rFonts w:ascii="Arial" w:hAnsi="Arial" w:cs="Arial"/>
          <w:i/>
          <w:szCs w:val="24"/>
          <w:lang w:val="es-CO"/>
        </w:rPr>
        <w:t>e</w:t>
      </w:r>
      <w:r w:rsidRPr="0033595C">
        <w:rPr>
          <w:rFonts w:ascii="Arial" w:hAnsi="Arial" w:cs="Arial"/>
          <w:i/>
          <w:szCs w:val="24"/>
          <w:lang w:val="es-CO"/>
        </w:rPr>
        <w:t>nero de 2012 cuotas que ascienden a la suma de ocho millones veintiséis mil pesos</w:t>
      </w:r>
      <w:r w:rsidR="00692450" w:rsidRPr="0033595C">
        <w:rPr>
          <w:rFonts w:ascii="Arial" w:hAnsi="Arial" w:cs="Arial"/>
          <w:i/>
          <w:szCs w:val="24"/>
          <w:lang w:val="es-CO"/>
        </w:rPr>
        <w:t>.</w:t>
      </w:r>
    </w:p>
    <w:p w:rsidR="00692450" w:rsidRPr="0033595C" w:rsidRDefault="00692450" w:rsidP="0033595C">
      <w:pPr>
        <w:pStyle w:val="Sinespaciado"/>
        <w:ind w:left="426" w:right="424"/>
        <w:jc w:val="both"/>
        <w:rPr>
          <w:rFonts w:ascii="Arial" w:hAnsi="Arial" w:cs="Arial"/>
          <w:i/>
          <w:szCs w:val="24"/>
          <w:lang w:val="es-CO"/>
        </w:rPr>
      </w:pPr>
    </w:p>
    <w:p w:rsidR="000B7773" w:rsidRPr="0033595C" w:rsidRDefault="000B7773" w:rsidP="0033595C">
      <w:pPr>
        <w:pStyle w:val="Sinespaciado"/>
        <w:ind w:left="426" w:right="424"/>
        <w:jc w:val="both"/>
        <w:rPr>
          <w:rFonts w:ascii="Arial" w:hAnsi="Arial" w:cs="Arial"/>
          <w:i/>
          <w:szCs w:val="24"/>
          <w:lang w:val="es-CO"/>
        </w:rPr>
      </w:pPr>
      <w:r w:rsidRPr="0033595C">
        <w:rPr>
          <w:rFonts w:ascii="Arial" w:hAnsi="Arial" w:cs="Arial"/>
          <w:i/>
          <w:szCs w:val="24"/>
          <w:lang w:val="es-CO"/>
        </w:rPr>
        <w:t>Acorde con el discurrir fáctico grosso modo reseñado y la imputación en otrora efectuada, el actuar que se le e</w:t>
      </w:r>
      <w:r w:rsidR="00692450" w:rsidRPr="0033595C">
        <w:rPr>
          <w:rFonts w:ascii="Arial" w:hAnsi="Arial" w:cs="Arial"/>
          <w:i/>
          <w:szCs w:val="24"/>
          <w:lang w:val="es-CO"/>
        </w:rPr>
        <w:t xml:space="preserve">ndilga al señor </w:t>
      </w:r>
      <w:r w:rsidR="00C30653">
        <w:rPr>
          <w:rFonts w:ascii="Arial" w:hAnsi="Arial" w:cs="Arial"/>
          <w:i/>
          <w:szCs w:val="24"/>
          <w:lang w:val="es-CO"/>
        </w:rPr>
        <w:t>RAR</w:t>
      </w:r>
      <w:r w:rsidRPr="0033595C">
        <w:rPr>
          <w:rFonts w:ascii="Arial" w:hAnsi="Arial" w:cs="Arial"/>
          <w:i/>
          <w:szCs w:val="24"/>
          <w:lang w:val="es-CO"/>
        </w:rPr>
        <w:t>, mismo que deberá serlo en calidad de AUTOR, a título de DOLO, ha de enmarcarse en la conducta típica de INASISTENCIA ALIMENTARIA</w:t>
      </w:r>
      <w:r w:rsidR="00692450" w:rsidRPr="0033595C">
        <w:rPr>
          <w:rFonts w:ascii="Arial" w:hAnsi="Arial" w:cs="Arial"/>
          <w:i/>
          <w:szCs w:val="24"/>
          <w:lang w:val="es-CO"/>
        </w:rPr>
        <w:t xml:space="preserve"> </w:t>
      </w:r>
      <w:r w:rsidRPr="0033595C">
        <w:rPr>
          <w:rFonts w:ascii="Arial" w:hAnsi="Arial" w:cs="Arial"/>
          <w:i/>
          <w:szCs w:val="24"/>
          <w:lang w:val="es-CO"/>
        </w:rPr>
        <w:t>al</w:t>
      </w:r>
      <w:r w:rsidR="00692450" w:rsidRPr="0033595C">
        <w:rPr>
          <w:rFonts w:ascii="Arial" w:hAnsi="Arial" w:cs="Arial"/>
          <w:i/>
          <w:szCs w:val="24"/>
          <w:lang w:val="es-CO"/>
        </w:rPr>
        <w:t xml:space="preserve"> </w:t>
      </w:r>
      <w:r w:rsidRPr="0033595C">
        <w:rPr>
          <w:rFonts w:ascii="Arial" w:hAnsi="Arial" w:cs="Arial"/>
          <w:i/>
          <w:szCs w:val="24"/>
          <w:lang w:val="es-CO"/>
        </w:rPr>
        <w:t>tenor</w:t>
      </w:r>
      <w:r w:rsidR="00692450" w:rsidRPr="0033595C">
        <w:rPr>
          <w:rFonts w:ascii="Arial" w:hAnsi="Arial" w:cs="Arial"/>
          <w:i/>
          <w:szCs w:val="24"/>
          <w:lang w:val="es-CO"/>
        </w:rPr>
        <w:t xml:space="preserve"> </w:t>
      </w:r>
      <w:r w:rsidRPr="0033595C">
        <w:rPr>
          <w:rFonts w:ascii="Arial" w:hAnsi="Arial" w:cs="Arial"/>
          <w:i/>
          <w:szCs w:val="24"/>
          <w:lang w:val="es-CO"/>
        </w:rPr>
        <w:t>de lo consagrado en el art. 233 inciso 2 del Código Penal.</w:t>
      </w:r>
    </w:p>
    <w:p w:rsidR="00692450" w:rsidRPr="0033595C" w:rsidRDefault="00692450" w:rsidP="0033595C">
      <w:pPr>
        <w:pStyle w:val="Sinespaciado"/>
        <w:ind w:left="426" w:right="424"/>
        <w:jc w:val="both"/>
        <w:rPr>
          <w:rFonts w:ascii="Arial" w:hAnsi="Arial" w:cs="Arial"/>
          <w:i/>
          <w:szCs w:val="24"/>
          <w:lang w:val="es-CO"/>
        </w:rPr>
      </w:pPr>
    </w:p>
    <w:p w:rsidR="000B7773" w:rsidRPr="0033595C" w:rsidRDefault="000B7773" w:rsidP="0033595C">
      <w:pPr>
        <w:pStyle w:val="Sinespaciado"/>
        <w:ind w:left="426" w:right="424"/>
        <w:jc w:val="both"/>
        <w:rPr>
          <w:rFonts w:ascii="Arial" w:hAnsi="Arial" w:cs="Arial"/>
          <w:i/>
          <w:szCs w:val="24"/>
          <w:lang w:val="es-CO"/>
        </w:rPr>
      </w:pPr>
      <w:r w:rsidRPr="0033595C">
        <w:rPr>
          <w:rFonts w:ascii="Arial" w:hAnsi="Arial" w:cs="Arial"/>
          <w:i/>
          <w:szCs w:val="24"/>
          <w:lang w:val="es-CO"/>
        </w:rPr>
        <w:t>ART. 233. INASISTENCIA ALIMENTARIA. "El que se sustraiga sin justa causa a la prestación de alimentos legalmente debidos a sus ascendientes, descendientes, adoptante, adoptivo, cónyuge o compañero o compañera permanente, incurrirá en prisión de dieciséis (16) a cincuenta y cuatro (54) meses y multa de trece punto treinta y tres (13.33) a treinta (30) salarios mínimos legales mensuales vigentes.</w:t>
      </w:r>
    </w:p>
    <w:p w:rsidR="00692450" w:rsidRPr="0033595C" w:rsidRDefault="00692450" w:rsidP="0033595C">
      <w:pPr>
        <w:pStyle w:val="Sinespaciado"/>
        <w:ind w:left="426" w:right="424"/>
        <w:jc w:val="both"/>
        <w:rPr>
          <w:rFonts w:ascii="Arial" w:hAnsi="Arial" w:cs="Arial"/>
          <w:i/>
          <w:szCs w:val="24"/>
          <w:lang w:val="es-CO"/>
        </w:rPr>
      </w:pPr>
    </w:p>
    <w:p w:rsidR="000B7773" w:rsidRPr="0033595C" w:rsidRDefault="000B7773" w:rsidP="0033595C">
      <w:pPr>
        <w:pStyle w:val="Sinespaciado"/>
        <w:ind w:left="426" w:right="424"/>
        <w:jc w:val="both"/>
        <w:rPr>
          <w:rFonts w:ascii="Arial" w:hAnsi="Arial" w:cs="Arial"/>
          <w:i/>
          <w:szCs w:val="24"/>
          <w:lang w:val="es-CO"/>
        </w:rPr>
      </w:pPr>
      <w:r w:rsidRPr="0033595C">
        <w:rPr>
          <w:rFonts w:ascii="Arial" w:hAnsi="Arial" w:cs="Arial"/>
          <w:i/>
          <w:szCs w:val="24"/>
          <w:lang w:val="es-CO"/>
        </w:rPr>
        <w:t>La pena será de prisión de treinta y dos (32) a setenta y dos (72) meses y multa de veinte (20) a treinta y siete punto cinco (37.5) salarios mínimos legales mensuales vigentes cuando la inasistencia alimentaria se cometa contra un menor".</w:t>
      </w:r>
    </w:p>
    <w:p w:rsidR="00692450" w:rsidRPr="0033595C" w:rsidRDefault="00692450" w:rsidP="0033595C">
      <w:pPr>
        <w:pStyle w:val="Sinespaciado"/>
        <w:ind w:left="426" w:right="424"/>
        <w:jc w:val="both"/>
        <w:rPr>
          <w:rFonts w:ascii="Arial" w:hAnsi="Arial" w:cs="Arial"/>
          <w:i/>
          <w:szCs w:val="24"/>
          <w:lang w:val="es-CO"/>
        </w:rPr>
      </w:pPr>
    </w:p>
    <w:p w:rsidR="000B7773" w:rsidRPr="0033595C" w:rsidRDefault="000B7773" w:rsidP="0033595C">
      <w:pPr>
        <w:pStyle w:val="Sinespaciado"/>
        <w:ind w:left="426" w:right="424"/>
        <w:jc w:val="both"/>
        <w:rPr>
          <w:rFonts w:ascii="Arial" w:hAnsi="Arial" w:cs="Arial"/>
          <w:i/>
          <w:szCs w:val="24"/>
          <w:lang w:val="es-CO"/>
        </w:rPr>
      </w:pPr>
      <w:r w:rsidRPr="0033595C">
        <w:rPr>
          <w:rFonts w:ascii="Arial" w:hAnsi="Arial" w:cs="Arial"/>
          <w:i/>
          <w:szCs w:val="24"/>
          <w:lang w:val="es-CO"/>
        </w:rPr>
        <w:t>Art 31 CONCURSO DE CONDUCTAS PUNIBLES: El que con una sola acción u omisión o con varias acciones u omisiones infrinja varia</w:t>
      </w:r>
      <w:r w:rsidR="00692450" w:rsidRPr="0033595C">
        <w:rPr>
          <w:rFonts w:ascii="Arial" w:hAnsi="Arial" w:cs="Arial"/>
          <w:i/>
          <w:szCs w:val="24"/>
          <w:lang w:val="es-CO"/>
        </w:rPr>
        <w:t>s</w:t>
      </w:r>
      <w:r w:rsidRPr="0033595C">
        <w:rPr>
          <w:rFonts w:ascii="Arial" w:hAnsi="Arial" w:cs="Arial"/>
          <w:i/>
          <w:szCs w:val="24"/>
          <w:lang w:val="es-CO"/>
        </w:rPr>
        <w:t xml:space="preserve"> veces la misma disposición quedara sometido a la que ala que establezca la pena </w:t>
      </w:r>
      <w:r w:rsidR="00692450" w:rsidRPr="0033595C">
        <w:rPr>
          <w:rFonts w:ascii="Arial" w:hAnsi="Arial" w:cs="Arial"/>
          <w:i/>
          <w:szCs w:val="24"/>
          <w:lang w:val="es-CO"/>
        </w:rPr>
        <w:t>más</w:t>
      </w:r>
      <w:r w:rsidRPr="0033595C">
        <w:rPr>
          <w:rFonts w:ascii="Arial" w:hAnsi="Arial" w:cs="Arial"/>
          <w:i/>
          <w:szCs w:val="24"/>
          <w:lang w:val="es-CO"/>
        </w:rPr>
        <w:t xml:space="preserve"> grave, según su naturaleza aumentada hasta en otro tanto sin que fuera superior a la suma aritmética de la que corresponde.</w:t>
      </w:r>
    </w:p>
    <w:p w:rsidR="00692450" w:rsidRPr="0033595C" w:rsidRDefault="00692450" w:rsidP="0033595C">
      <w:pPr>
        <w:pStyle w:val="Sinespaciado"/>
        <w:ind w:left="426" w:right="424"/>
        <w:jc w:val="both"/>
        <w:rPr>
          <w:rFonts w:ascii="Arial" w:hAnsi="Arial" w:cs="Arial"/>
          <w:i/>
          <w:szCs w:val="24"/>
          <w:lang w:val="es-CO"/>
        </w:rPr>
      </w:pPr>
    </w:p>
    <w:p w:rsidR="00692450" w:rsidRPr="0033595C" w:rsidRDefault="000B7773" w:rsidP="0033595C">
      <w:pPr>
        <w:pStyle w:val="Sinespaciado"/>
        <w:ind w:left="426" w:right="424"/>
        <w:jc w:val="both"/>
        <w:rPr>
          <w:rFonts w:ascii="Arial" w:hAnsi="Arial" w:cs="Arial"/>
          <w:i/>
          <w:szCs w:val="24"/>
          <w:lang w:val="es-CO"/>
        </w:rPr>
      </w:pPr>
      <w:r w:rsidRPr="0033595C">
        <w:rPr>
          <w:rFonts w:ascii="Arial" w:hAnsi="Arial" w:cs="Arial"/>
          <w:i/>
          <w:szCs w:val="24"/>
          <w:lang w:val="es-CO"/>
        </w:rPr>
        <w:t>El día 13 de mayo de 2016 se llevó a cabo la audiencia preliminar ante e</w:t>
      </w:r>
      <w:r w:rsidR="00692450" w:rsidRPr="0033595C">
        <w:rPr>
          <w:rFonts w:ascii="Arial" w:hAnsi="Arial" w:cs="Arial"/>
          <w:i/>
          <w:szCs w:val="24"/>
          <w:lang w:val="es-CO"/>
        </w:rPr>
        <w:t xml:space="preserve">l </w:t>
      </w:r>
      <w:r w:rsidRPr="0033595C">
        <w:rPr>
          <w:rFonts w:ascii="Arial" w:hAnsi="Arial" w:cs="Arial"/>
          <w:i/>
          <w:szCs w:val="24"/>
          <w:lang w:val="es-CO"/>
        </w:rPr>
        <w:t>Juzgado</w:t>
      </w:r>
      <w:r w:rsidR="00692450" w:rsidRPr="0033595C">
        <w:rPr>
          <w:rFonts w:ascii="Arial" w:hAnsi="Arial" w:cs="Arial"/>
          <w:i/>
          <w:szCs w:val="24"/>
          <w:lang w:val="es-CO"/>
        </w:rPr>
        <w:t xml:space="preserve"> </w:t>
      </w:r>
      <w:r w:rsidRPr="0033595C">
        <w:rPr>
          <w:rFonts w:ascii="Arial" w:hAnsi="Arial" w:cs="Arial"/>
          <w:i/>
          <w:szCs w:val="24"/>
          <w:lang w:val="es-CO"/>
        </w:rPr>
        <w:t>Segundo</w:t>
      </w:r>
      <w:r w:rsidR="00692450" w:rsidRPr="0033595C">
        <w:rPr>
          <w:rFonts w:ascii="Arial" w:hAnsi="Arial" w:cs="Arial"/>
          <w:i/>
          <w:szCs w:val="24"/>
          <w:lang w:val="es-CO"/>
        </w:rPr>
        <w:t xml:space="preserve"> </w:t>
      </w:r>
      <w:r w:rsidRPr="0033595C">
        <w:rPr>
          <w:rFonts w:ascii="Arial" w:hAnsi="Arial" w:cs="Arial"/>
          <w:i/>
          <w:szCs w:val="24"/>
          <w:lang w:val="es-CO"/>
        </w:rPr>
        <w:t>Penal</w:t>
      </w:r>
      <w:r w:rsidR="00692450" w:rsidRPr="0033595C">
        <w:rPr>
          <w:rFonts w:ascii="Arial" w:hAnsi="Arial" w:cs="Arial"/>
          <w:i/>
          <w:szCs w:val="24"/>
          <w:lang w:val="es-CO"/>
        </w:rPr>
        <w:t xml:space="preserve"> </w:t>
      </w:r>
      <w:r w:rsidRPr="0033595C">
        <w:rPr>
          <w:rFonts w:ascii="Arial" w:hAnsi="Arial" w:cs="Arial"/>
          <w:i/>
          <w:szCs w:val="24"/>
          <w:lang w:val="es-CO"/>
        </w:rPr>
        <w:t>Municipal de Dosquebradas, en función de control de garantías para: Formulación de Imputación - sin allanamiento a cargos</w:t>
      </w:r>
      <w:r w:rsidR="00692450" w:rsidRPr="0033595C">
        <w:rPr>
          <w:rFonts w:ascii="Arial" w:hAnsi="Arial" w:cs="Arial"/>
          <w:i/>
          <w:szCs w:val="24"/>
          <w:lang w:val="es-CO"/>
        </w:rPr>
        <w:t xml:space="preserve"> (…)”</w:t>
      </w:r>
    </w:p>
    <w:p w:rsidR="00692450" w:rsidRPr="000D3C0B" w:rsidRDefault="00692450" w:rsidP="000D3C0B">
      <w:pPr>
        <w:pStyle w:val="Sinespaciado"/>
        <w:spacing w:line="288" w:lineRule="auto"/>
        <w:jc w:val="both"/>
        <w:rPr>
          <w:rFonts w:ascii="Arial" w:hAnsi="Arial" w:cs="Arial"/>
          <w:sz w:val="24"/>
          <w:szCs w:val="24"/>
          <w:lang w:val="es-CO"/>
        </w:rPr>
      </w:pPr>
    </w:p>
    <w:p w:rsidR="008A78D9" w:rsidRPr="000D3C0B" w:rsidRDefault="003B3ACA" w:rsidP="000D3C0B">
      <w:pPr>
        <w:pStyle w:val="Sinespaciado"/>
        <w:spacing w:line="288" w:lineRule="auto"/>
        <w:jc w:val="both"/>
        <w:rPr>
          <w:rFonts w:ascii="Arial" w:hAnsi="Arial" w:cs="Arial"/>
          <w:sz w:val="24"/>
          <w:szCs w:val="24"/>
          <w:lang w:val="es-CO"/>
        </w:rPr>
      </w:pPr>
      <w:r w:rsidRPr="000D3C0B">
        <w:rPr>
          <w:rFonts w:ascii="Arial" w:hAnsi="Arial" w:cs="Arial"/>
          <w:sz w:val="24"/>
          <w:szCs w:val="24"/>
          <w:lang w:val="es-CO"/>
        </w:rPr>
        <w:t xml:space="preserve">2.2 </w:t>
      </w:r>
      <w:r w:rsidR="00122C8C" w:rsidRPr="000D3C0B">
        <w:rPr>
          <w:rFonts w:ascii="Arial" w:hAnsi="Arial" w:cs="Arial"/>
          <w:sz w:val="24"/>
          <w:szCs w:val="24"/>
          <w:lang w:val="es-CO"/>
        </w:rPr>
        <w:t xml:space="preserve">La audiencia de </w:t>
      </w:r>
      <w:r w:rsidRPr="000D3C0B">
        <w:rPr>
          <w:rFonts w:ascii="Arial" w:hAnsi="Arial" w:cs="Arial"/>
          <w:sz w:val="24"/>
          <w:szCs w:val="24"/>
          <w:lang w:val="es-CO"/>
        </w:rPr>
        <w:t>formulación de imputación se llevó a cabo el</w:t>
      </w:r>
      <w:r w:rsidR="008A78D9" w:rsidRPr="000D3C0B">
        <w:rPr>
          <w:rFonts w:ascii="Arial" w:hAnsi="Arial" w:cs="Arial"/>
          <w:sz w:val="24"/>
          <w:szCs w:val="24"/>
          <w:lang w:val="es-CO"/>
        </w:rPr>
        <w:t xml:space="preserve"> </w:t>
      </w:r>
      <w:r w:rsidR="009E097D" w:rsidRPr="000D3C0B">
        <w:rPr>
          <w:rFonts w:ascii="Arial" w:hAnsi="Arial" w:cs="Arial"/>
          <w:sz w:val="24"/>
          <w:szCs w:val="24"/>
          <w:lang w:val="es-CO"/>
        </w:rPr>
        <w:t>13 de mayo de 2016</w:t>
      </w:r>
      <w:r w:rsidR="00981225" w:rsidRPr="000D3C0B">
        <w:rPr>
          <w:rFonts w:ascii="Arial" w:hAnsi="Arial" w:cs="Arial"/>
          <w:sz w:val="24"/>
          <w:szCs w:val="24"/>
          <w:lang w:val="es-CO"/>
        </w:rPr>
        <w:t xml:space="preserve"> </w:t>
      </w:r>
      <w:r w:rsidR="008A78D9" w:rsidRPr="000D3C0B">
        <w:rPr>
          <w:rFonts w:ascii="Arial" w:hAnsi="Arial" w:cs="Arial"/>
          <w:sz w:val="24"/>
          <w:szCs w:val="24"/>
          <w:lang w:val="es-CO"/>
        </w:rPr>
        <w:t xml:space="preserve">(fl. </w:t>
      </w:r>
      <w:r w:rsidR="009E097D" w:rsidRPr="000D3C0B">
        <w:rPr>
          <w:rFonts w:ascii="Arial" w:hAnsi="Arial" w:cs="Arial"/>
          <w:sz w:val="24"/>
          <w:szCs w:val="24"/>
          <w:lang w:val="es-CO"/>
        </w:rPr>
        <w:t>6</w:t>
      </w:r>
      <w:r w:rsidR="008A78D9" w:rsidRPr="000D3C0B">
        <w:rPr>
          <w:rFonts w:ascii="Arial" w:hAnsi="Arial" w:cs="Arial"/>
          <w:sz w:val="24"/>
          <w:szCs w:val="24"/>
          <w:lang w:val="es-CO"/>
        </w:rPr>
        <w:t xml:space="preserve">), acto en el cual la FGN </w:t>
      </w:r>
      <w:r w:rsidR="00DD6AB8" w:rsidRPr="000D3C0B">
        <w:rPr>
          <w:rFonts w:ascii="Arial" w:hAnsi="Arial" w:cs="Arial"/>
          <w:sz w:val="24"/>
          <w:szCs w:val="24"/>
          <w:lang w:val="es-CO"/>
        </w:rPr>
        <w:t>presentó el cargo cont</w:t>
      </w:r>
      <w:r w:rsidR="00DF5914" w:rsidRPr="000D3C0B">
        <w:rPr>
          <w:rFonts w:ascii="Arial" w:hAnsi="Arial" w:cs="Arial"/>
          <w:sz w:val="24"/>
          <w:szCs w:val="24"/>
          <w:lang w:val="es-CO"/>
        </w:rPr>
        <w:t xml:space="preserve">ra </w:t>
      </w:r>
      <w:r w:rsidR="00DD6AB8" w:rsidRPr="000D3C0B">
        <w:rPr>
          <w:rFonts w:ascii="Arial" w:hAnsi="Arial" w:cs="Arial"/>
          <w:sz w:val="24"/>
          <w:szCs w:val="24"/>
          <w:lang w:val="es-CO"/>
        </w:rPr>
        <w:t xml:space="preserve">el señor </w:t>
      </w:r>
      <w:r w:rsidR="00C30653">
        <w:rPr>
          <w:rFonts w:ascii="Arial" w:hAnsi="Arial" w:cs="Arial"/>
          <w:sz w:val="24"/>
          <w:szCs w:val="24"/>
          <w:lang w:val="es-CO"/>
        </w:rPr>
        <w:t>RAR</w:t>
      </w:r>
      <w:r w:rsidR="00981225" w:rsidRPr="000D3C0B">
        <w:rPr>
          <w:rFonts w:ascii="Arial" w:hAnsi="Arial" w:cs="Arial"/>
          <w:sz w:val="24"/>
          <w:szCs w:val="24"/>
          <w:lang w:val="es-CO"/>
        </w:rPr>
        <w:t xml:space="preserve"> </w:t>
      </w:r>
      <w:r w:rsidR="008A78D9" w:rsidRPr="000D3C0B">
        <w:rPr>
          <w:rFonts w:ascii="Arial" w:hAnsi="Arial" w:cs="Arial"/>
          <w:sz w:val="24"/>
          <w:szCs w:val="24"/>
          <w:lang w:val="es-CO"/>
        </w:rPr>
        <w:t xml:space="preserve">por el delito de inasistencia alimentaria. </w:t>
      </w:r>
    </w:p>
    <w:p w:rsidR="008A78D9" w:rsidRPr="000D3C0B" w:rsidRDefault="008A78D9" w:rsidP="000D3C0B">
      <w:pPr>
        <w:pStyle w:val="Sinespaciado"/>
        <w:spacing w:line="288" w:lineRule="auto"/>
        <w:jc w:val="both"/>
        <w:rPr>
          <w:rFonts w:ascii="Arial" w:hAnsi="Arial" w:cs="Arial"/>
          <w:sz w:val="24"/>
          <w:szCs w:val="24"/>
          <w:lang w:val="es-CO"/>
        </w:rPr>
      </w:pPr>
    </w:p>
    <w:p w:rsidR="00981225" w:rsidRPr="000D3C0B" w:rsidRDefault="008A78D9" w:rsidP="000D3C0B">
      <w:pPr>
        <w:pStyle w:val="Sinespaciado"/>
        <w:spacing w:line="288" w:lineRule="auto"/>
        <w:jc w:val="both"/>
        <w:rPr>
          <w:rFonts w:ascii="Arial" w:hAnsi="Arial" w:cs="Arial"/>
          <w:sz w:val="24"/>
          <w:szCs w:val="24"/>
          <w:lang w:val="es-CO"/>
        </w:rPr>
      </w:pPr>
      <w:r w:rsidRPr="000D3C0B">
        <w:rPr>
          <w:rFonts w:ascii="Arial" w:hAnsi="Arial" w:cs="Arial"/>
          <w:sz w:val="24"/>
          <w:szCs w:val="24"/>
          <w:lang w:val="es-CO"/>
        </w:rPr>
        <w:t xml:space="preserve">2.3 El Juzgado </w:t>
      </w:r>
      <w:r w:rsidR="00BA6BA9" w:rsidRPr="000D3C0B">
        <w:rPr>
          <w:rFonts w:ascii="Arial" w:hAnsi="Arial" w:cs="Arial"/>
          <w:sz w:val="24"/>
          <w:szCs w:val="24"/>
          <w:lang w:val="es-CO"/>
        </w:rPr>
        <w:t xml:space="preserve">Segundo </w:t>
      </w:r>
      <w:r w:rsidR="001746B2" w:rsidRPr="000D3C0B">
        <w:rPr>
          <w:rFonts w:ascii="Arial" w:hAnsi="Arial" w:cs="Arial"/>
          <w:sz w:val="24"/>
          <w:szCs w:val="24"/>
          <w:lang w:val="es-CO"/>
        </w:rPr>
        <w:t>Penal Municipal de Dosquebradas</w:t>
      </w:r>
      <w:r w:rsidRPr="000D3C0B">
        <w:rPr>
          <w:rFonts w:ascii="Arial" w:hAnsi="Arial" w:cs="Arial"/>
          <w:sz w:val="24"/>
          <w:szCs w:val="24"/>
          <w:lang w:val="es-CO"/>
        </w:rPr>
        <w:t xml:space="preserve"> asumió el conocimiento de la </w:t>
      </w:r>
      <w:r w:rsidR="00981225" w:rsidRPr="000D3C0B">
        <w:rPr>
          <w:rFonts w:ascii="Arial" w:hAnsi="Arial" w:cs="Arial"/>
          <w:sz w:val="24"/>
          <w:szCs w:val="24"/>
          <w:lang w:val="es-CO"/>
        </w:rPr>
        <w:t xml:space="preserve">presente causa (fl. </w:t>
      </w:r>
      <w:r w:rsidR="009E097D" w:rsidRPr="000D3C0B">
        <w:rPr>
          <w:rFonts w:ascii="Arial" w:hAnsi="Arial" w:cs="Arial"/>
          <w:sz w:val="24"/>
          <w:szCs w:val="24"/>
          <w:lang w:val="es-CO"/>
        </w:rPr>
        <w:t>6 vuelto</w:t>
      </w:r>
      <w:r w:rsidRPr="000D3C0B">
        <w:rPr>
          <w:rFonts w:ascii="Arial" w:hAnsi="Arial" w:cs="Arial"/>
          <w:sz w:val="24"/>
          <w:szCs w:val="24"/>
          <w:lang w:val="es-CO"/>
        </w:rPr>
        <w:t xml:space="preserve">). La audiencia de formulación de acusación se celebró </w:t>
      </w:r>
      <w:r w:rsidR="00981225" w:rsidRPr="000D3C0B">
        <w:rPr>
          <w:rFonts w:ascii="Arial" w:hAnsi="Arial" w:cs="Arial"/>
          <w:sz w:val="24"/>
          <w:szCs w:val="24"/>
          <w:lang w:val="es-CO"/>
        </w:rPr>
        <w:t>en sesi</w:t>
      </w:r>
      <w:r w:rsidR="00BA6BA9" w:rsidRPr="000D3C0B">
        <w:rPr>
          <w:rFonts w:ascii="Arial" w:hAnsi="Arial" w:cs="Arial"/>
          <w:sz w:val="24"/>
          <w:szCs w:val="24"/>
          <w:lang w:val="es-CO"/>
        </w:rPr>
        <w:t xml:space="preserve">ón del </w:t>
      </w:r>
      <w:r w:rsidR="009E097D" w:rsidRPr="000D3C0B">
        <w:rPr>
          <w:rFonts w:ascii="Arial" w:hAnsi="Arial" w:cs="Arial"/>
          <w:sz w:val="24"/>
          <w:szCs w:val="24"/>
          <w:lang w:val="es-CO"/>
        </w:rPr>
        <w:t xml:space="preserve">26 de octubre </w:t>
      </w:r>
      <w:r w:rsidR="00BA6BA9" w:rsidRPr="000D3C0B">
        <w:rPr>
          <w:rFonts w:ascii="Arial" w:hAnsi="Arial" w:cs="Arial"/>
          <w:sz w:val="24"/>
          <w:szCs w:val="24"/>
          <w:lang w:val="es-CO"/>
        </w:rPr>
        <w:t xml:space="preserve">de 2016 </w:t>
      </w:r>
      <w:r w:rsidR="00981225" w:rsidRPr="000D3C0B">
        <w:rPr>
          <w:rFonts w:ascii="Arial" w:hAnsi="Arial" w:cs="Arial"/>
          <w:sz w:val="24"/>
          <w:szCs w:val="24"/>
          <w:lang w:val="es-CO"/>
        </w:rPr>
        <w:t>(fl</w:t>
      </w:r>
      <w:r w:rsidR="009E097D" w:rsidRPr="000D3C0B">
        <w:rPr>
          <w:rFonts w:ascii="Arial" w:hAnsi="Arial" w:cs="Arial"/>
          <w:sz w:val="24"/>
          <w:szCs w:val="24"/>
          <w:lang w:val="es-CO"/>
        </w:rPr>
        <w:t>.</w:t>
      </w:r>
      <w:r w:rsidR="00981225" w:rsidRPr="000D3C0B">
        <w:rPr>
          <w:rFonts w:ascii="Arial" w:hAnsi="Arial" w:cs="Arial"/>
          <w:sz w:val="24"/>
          <w:szCs w:val="24"/>
          <w:lang w:val="es-CO"/>
        </w:rPr>
        <w:t xml:space="preserve"> </w:t>
      </w:r>
      <w:r w:rsidR="009E097D" w:rsidRPr="000D3C0B">
        <w:rPr>
          <w:rFonts w:ascii="Arial" w:hAnsi="Arial" w:cs="Arial"/>
          <w:sz w:val="24"/>
          <w:szCs w:val="24"/>
          <w:lang w:val="es-CO"/>
        </w:rPr>
        <w:t>11</w:t>
      </w:r>
      <w:r w:rsidR="00981225" w:rsidRPr="000D3C0B">
        <w:rPr>
          <w:rFonts w:ascii="Arial" w:hAnsi="Arial" w:cs="Arial"/>
          <w:sz w:val="24"/>
          <w:szCs w:val="24"/>
          <w:lang w:val="es-CO"/>
        </w:rPr>
        <w:t>)</w:t>
      </w:r>
      <w:r w:rsidR="00BA6BA9" w:rsidRPr="000D3C0B">
        <w:rPr>
          <w:rFonts w:ascii="Arial" w:hAnsi="Arial" w:cs="Arial"/>
          <w:sz w:val="24"/>
          <w:szCs w:val="24"/>
          <w:lang w:val="es-CO"/>
        </w:rPr>
        <w:t xml:space="preserve">. </w:t>
      </w:r>
      <w:r w:rsidR="00981225" w:rsidRPr="000D3C0B">
        <w:rPr>
          <w:rFonts w:ascii="Arial" w:hAnsi="Arial" w:cs="Arial"/>
          <w:sz w:val="24"/>
          <w:szCs w:val="24"/>
          <w:lang w:val="es-CO"/>
        </w:rPr>
        <w:t xml:space="preserve">La audiencia preparatoria de llevó a cabo el </w:t>
      </w:r>
      <w:r w:rsidR="009E097D" w:rsidRPr="000D3C0B">
        <w:rPr>
          <w:rFonts w:ascii="Arial" w:hAnsi="Arial" w:cs="Arial"/>
          <w:sz w:val="24"/>
          <w:szCs w:val="24"/>
          <w:lang w:val="es-CO"/>
        </w:rPr>
        <w:t>15 de diciembre de 2017</w:t>
      </w:r>
      <w:r w:rsidR="00BA6BA9" w:rsidRPr="000D3C0B">
        <w:rPr>
          <w:rFonts w:ascii="Arial" w:hAnsi="Arial" w:cs="Arial"/>
          <w:sz w:val="24"/>
          <w:szCs w:val="24"/>
          <w:lang w:val="es-CO"/>
        </w:rPr>
        <w:t xml:space="preserve"> </w:t>
      </w:r>
      <w:r w:rsidR="00F83154" w:rsidRPr="000D3C0B">
        <w:rPr>
          <w:rFonts w:ascii="Arial" w:hAnsi="Arial" w:cs="Arial"/>
          <w:sz w:val="24"/>
          <w:szCs w:val="24"/>
          <w:lang w:val="es-CO"/>
        </w:rPr>
        <w:t xml:space="preserve">(fl </w:t>
      </w:r>
      <w:r w:rsidR="009E097D" w:rsidRPr="000D3C0B">
        <w:rPr>
          <w:rFonts w:ascii="Arial" w:hAnsi="Arial" w:cs="Arial"/>
          <w:sz w:val="24"/>
          <w:szCs w:val="24"/>
          <w:lang w:val="es-CO"/>
        </w:rPr>
        <w:t>37</w:t>
      </w:r>
      <w:r w:rsidR="00F83154" w:rsidRPr="000D3C0B">
        <w:rPr>
          <w:rFonts w:ascii="Arial" w:hAnsi="Arial" w:cs="Arial"/>
          <w:sz w:val="24"/>
          <w:szCs w:val="24"/>
          <w:lang w:val="es-CO"/>
        </w:rPr>
        <w:t xml:space="preserve">). El juicio oral </w:t>
      </w:r>
      <w:r w:rsidR="00BA6BA9" w:rsidRPr="000D3C0B">
        <w:rPr>
          <w:rFonts w:ascii="Arial" w:hAnsi="Arial" w:cs="Arial"/>
          <w:sz w:val="24"/>
          <w:szCs w:val="24"/>
          <w:lang w:val="es-CO"/>
        </w:rPr>
        <w:t xml:space="preserve">se desarrolló el </w:t>
      </w:r>
      <w:r w:rsidR="00B53869" w:rsidRPr="000D3C0B">
        <w:rPr>
          <w:rFonts w:ascii="Arial" w:hAnsi="Arial" w:cs="Arial"/>
          <w:sz w:val="24"/>
          <w:szCs w:val="24"/>
          <w:lang w:val="es-CO"/>
        </w:rPr>
        <w:t>14 de febrero de 2018</w:t>
      </w:r>
      <w:r w:rsidR="002F1D36" w:rsidRPr="000D3C0B">
        <w:rPr>
          <w:rFonts w:ascii="Arial" w:hAnsi="Arial" w:cs="Arial"/>
          <w:sz w:val="24"/>
          <w:szCs w:val="24"/>
          <w:lang w:val="es-CO"/>
        </w:rPr>
        <w:t xml:space="preserve">. </w:t>
      </w:r>
      <w:r w:rsidR="0052399E" w:rsidRPr="000D3C0B">
        <w:rPr>
          <w:rFonts w:ascii="Arial" w:hAnsi="Arial" w:cs="Arial"/>
          <w:sz w:val="24"/>
          <w:szCs w:val="24"/>
          <w:lang w:val="es-CO"/>
        </w:rPr>
        <w:t xml:space="preserve">La sentencia condenatoria fue proferida el </w:t>
      </w:r>
      <w:r w:rsidR="001746B2" w:rsidRPr="000D3C0B">
        <w:rPr>
          <w:rFonts w:ascii="Arial" w:hAnsi="Arial" w:cs="Arial"/>
          <w:sz w:val="24"/>
          <w:szCs w:val="24"/>
          <w:lang w:val="es-CO"/>
        </w:rPr>
        <w:t>20 de marzo de 2018</w:t>
      </w:r>
      <w:r w:rsidR="0052399E" w:rsidRPr="000D3C0B">
        <w:rPr>
          <w:rFonts w:ascii="Arial" w:hAnsi="Arial" w:cs="Arial"/>
          <w:sz w:val="24"/>
          <w:szCs w:val="24"/>
          <w:lang w:val="es-CO"/>
        </w:rPr>
        <w:t xml:space="preserve"> (fl</w:t>
      </w:r>
      <w:r w:rsidR="00BA6BA9" w:rsidRPr="000D3C0B">
        <w:rPr>
          <w:rFonts w:ascii="Arial" w:hAnsi="Arial" w:cs="Arial"/>
          <w:sz w:val="24"/>
          <w:szCs w:val="24"/>
          <w:lang w:val="es-CO"/>
        </w:rPr>
        <w:t>s</w:t>
      </w:r>
      <w:r w:rsidR="0052399E" w:rsidRPr="000D3C0B">
        <w:rPr>
          <w:rFonts w:ascii="Arial" w:hAnsi="Arial" w:cs="Arial"/>
          <w:sz w:val="24"/>
          <w:szCs w:val="24"/>
          <w:lang w:val="es-CO"/>
        </w:rPr>
        <w:t xml:space="preserve">. </w:t>
      </w:r>
      <w:r w:rsidR="00BA6BA9" w:rsidRPr="000D3C0B">
        <w:rPr>
          <w:rFonts w:ascii="Arial" w:hAnsi="Arial" w:cs="Arial"/>
          <w:sz w:val="24"/>
          <w:szCs w:val="24"/>
          <w:lang w:val="es-CO"/>
        </w:rPr>
        <w:t>53-</w:t>
      </w:r>
      <w:r w:rsidR="009E097D" w:rsidRPr="000D3C0B">
        <w:rPr>
          <w:rFonts w:ascii="Arial" w:hAnsi="Arial" w:cs="Arial"/>
          <w:sz w:val="24"/>
          <w:szCs w:val="24"/>
          <w:lang w:val="es-CO"/>
        </w:rPr>
        <w:t>52</w:t>
      </w:r>
      <w:r w:rsidR="0052399E" w:rsidRPr="000D3C0B">
        <w:rPr>
          <w:rFonts w:ascii="Arial" w:hAnsi="Arial" w:cs="Arial"/>
          <w:sz w:val="24"/>
          <w:szCs w:val="24"/>
          <w:lang w:val="es-CO"/>
        </w:rPr>
        <w:t xml:space="preserve">). </w:t>
      </w:r>
    </w:p>
    <w:p w:rsidR="00681B4C" w:rsidRPr="000D3C0B" w:rsidRDefault="00681B4C" w:rsidP="000D3C0B">
      <w:pPr>
        <w:pStyle w:val="Sinespaciado"/>
        <w:spacing w:line="288" w:lineRule="auto"/>
        <w:jc w:val="both"/>
        <w:rPr>
          <w:rFonts w:ascii="Arial" w:hAnsi="Arial" w:cs="Arial"/>
          <w:sz w:val="24"/>
          <w:szCs w:val="24"/>
          <w:lang w:val="es-CO"/>
        </w:rPr>
      </w:pPr>
    </w:p>
    <w:p w:rsidR="00681B4C" w:rsidRPr="000D3C0B" w:rsidRDefault="00681B4C" w:rsidP="000D3C0B">
      <w:pPr>
        <w:pStyle w:val="Sinespaciado"/>
        <w:spacing w:line="288" w:lineRule="auto"/>
        <w:jc w:val="both"/>
        <w:rPr>
          <w:rFonts w:ascii="Arial" w:hAnsi="Arial" w:cs="Arial"/>
          <w:sz w:val="24"/>
          <w:szCs w:val="24"/>
          <w:lang w:val="es-CO"/>
        </w:rPr>
      </w:pPr>
      <w:r w:rsidRPr="000D3C0B">
        <w:rPr>
          <w:rFonts w:ascii="Arial" w:hAnsi="Arial" w:cs="Arial"/>
          <w:sz w:val="24"/>
          <w:szCs w:val="24"/>
          <w:lang w:val="es-CO"/>
        </w:rPr>
        <w:t xml:space="preserve">2.4 </w:t>
      </w:r>
      <w:r w:rsidR="0052399E" w:rsidRPr="000D3C0B">
        <w:rPr>
          <w:rFonts w:ascii="Arial" w:hAnsi="Arial" w:cs="Arial"/>
          <w:sz w:val="24"/>
          <w:szCs w:val="24"/>
          <w:lang w:val="es-CO"/>
        </w:rPr>
        <w:t>La</w:t>
      </w:r>
      <w:r w:rsidR="00E92ABE" w:rsidRPr="000D3C0B">
        <w:rPr>
          <w:rFonts w:ascii="Arial" w:hAnsi="Arial" w:cs="Arial"/>
          <w:sz w:val="24"/>
          <w:szCs w:val="24"/>
          <w:lang w:val="es-CO"/>
        </w:rPr>
        <w:t xml:space="preserve"> defensa </w:t>
      </w:r>
      <w:r w:rsidR="00BA6BA9" w:rsidRPr="000D3C0B">
        <w:rPr>
          <w:rFonts w:ascii="Arial" w:hAnsi="Arial" w:cs="Arial"/>
          <w:sz w:val="24"/>
          <w:szCs w:val="24"/>
          <w:lang w:val="es-CO"/>
        </w:rPr>
        <w:t xml:space="preserve">apeló el fallo de primer nivel y lo sustentó </w:t>
      </w:r>
      <w:r w:rsidR="00E92ABE" w:rsidRPr="000D3C0B">
        <w:rPr>
          <w:rFonts w:ascii="Arial" w:hAnsi="Arial" w:cs="Arial"/>
          <w:sz w:val="24"/>
          <w:szCs w:val="24"/>
          <w:lang w:val="es-CO"/>
        </w:rPr>
        <w:t>por escrito (fls. 64-74). La FGN como no recurrente descorrió el traslado mediante memorial del 10 de abril de 2018 (fls. 75-85).</w:t>
      </w:r>
    </w:p>
    <w:p w:rsidR="00681B4C" w:rsidRPr="000D3C0B" w:rsidRDefault="00681B4C" w:rsidP="000D3C0B">
      <w:pPr>
        <w:pStyle w:val="Sinespaciado"/>
        <w:spacing w:line="288" w:lineRule="auto"/>
        <w:jc w:val="both"/>
        <w:rPr>
          <w:rFonts w:ascii="Arial" w:hAnsi="Arial" w:cs="Arial"/>
          <w:sz w:val="24"/>
          <w:szCs w:val="24"/>
          <w:lang w:val="es-CO"/>
        </w:rPr>
      </w:pPr>
    </w:p>
    <w:p w:rsidR="00681B4C" w:rsidRPr="009D383D" w:rsidRDefault="00681B4C" w:rsidP="000D3C0B">
      <w:pPr>
        <w:pStyle w:val="Sinespaciado"/>
        <w:spacing w:line="288" w:lineRule="auto"/>
        <w:jc w:val="center"/>
        <w:rPr>
          <w:rFonts w:ascii="Arial" w:hAnsi="Arial" w:cs="Arial"/>
          <w:b/>
          <w:sz w:val="24"/>
          <w:szCs w:val="24"/>
          <w:lang w:val="es-CO"/>
        </w:rPr>
      </w:pPr>
      <w:r w:rsidRPr="009D383D">
        <w:rPr>
          <w:rFonts w:ascii="Arial" w:hAnsi="Arial" w:cs="Arial"/>
          <w:b/>
          <w:sz w:val="24"/>
          <w:szCs w:val="24"/>
          <w:lang w:val="es-CO"/>
        </w:rPr>
        <w:t>3. IDENTIDAD DEL ACUSADO</w:t>
      </w:r>
    </w:p>
    <w:p w:rsidR="00681B4C" w:rsidRPr="000D3C0B" w:rsidRDefault="00681B4C" w:rsidP="000D3C0B">
      <w:pPr>
        <w:pStyle w:val="Sinespaciado"/>
        <w:spacing w:line="288" w:lineRule="auto"/>
        <w:jc w:val="both"/>
        <w:rPr>
          <w:rFonts w:ascii="Arial" w:hAnsi="Arial" w:cs="Arial"/>
          <w:sz w:val="24"/>
          <w:szCs w:val="24"/>
          <w:lang w:val="es-CO"/>
        </w:rPr>
      </w:pPr>
    </w:p>
    <w:p w:rsidR="00A53206" w:rsidRPr="000D3C0B" w:rsidRDefault="00681B4C" w:rsidP="000D3C0B">
      <w:pPr>
        <w:pStyle w:val="Sinespaciado"/>
        <w:spacing w:line="288" w:lineRule="auto"/>
        <w:jc w:val="both"/>
        <w:rPr>
          <w:rFonts w:ascii="Arial" w:hAnsi="Arial" w:cs="Arial"/>
          <w:sz w:val="24"/>
          <w:szCs w:val="24"/>
          <w:lang w:val="es-CO"/>
        </w:rPr>
      </w:pPr>
      <w:r w:rsidRPr="000D3C0B">
        <w:rPr>
          <w:rFonts w:ascii="Arial" w:hAnsi="Arial" w:cs="Arial"/>
          <w:sz w:val="24"/>
          <w:szCs w:val="24"/>
          <w:lang w:val="es-CO"/>
        </w:rPr>
        <w:t xml:space="preserve">Se trata de </w:t>
      </w:r>
      <w:r w:rsidR="00C30653">
        <w:rPr>
          <w:rFonts w:ascii="Arial" w:hAnsi="Arial" w:cs="Arial"/>
          <w:sz w:val="24"/>
          <w:szCs w:val="24"/>
          <w:lang w:val="es-CO"/>
        </w:rPr>
        <w:t>RAR</w:t>
      </w:r>
      <w:r w:rsidRPr="000D3C0B">
        <w:rPr>
          <w:rFonts w:ascii="Arial" w:hAnsi="Arial" w:cs="Arial"/>
          <w:sz w:val="24"/>
          <w:szCs w:val="24"/>
          <w:lang w:val="es-CO"/>
        </w:rPr>
        <w:t xml:space="preserve">, identificado con cédula de ciudadanía Nro. </w:t>
      </w:r>
      <w:r w:rsidR="006B22B3" w:rsidRPr="000D3C0B">
        <w:rPr>
          <w:rFonts w:ascii="Arial" w:hAnsi="Arial" w:cs="Arial"/>
          <w:sz w:val="24"/>
          <w:szCs w:val="24"/>
          <w:lang w:val="es-CO"/>
        </w:rPr>
        <w:t xml:space="preserve">9.762.963 </w:t>
      </w:r>
      <w:r w:rsidR="0094206B" w:rsidRPr="000D3C0B">
        <w:rPr>
          <w:rFonts w:ascii="Arial" w:hAnsi="Arial" w:cs="Arial"/>
          <w:sz w:val="24"/>
          <w:szCs w:val="24"/>
          <w:lang w:val="es-CO"/>
        </w:rPr>
        <w:t xml:space="preserve">de </w:t>
      </w:r>
      <w:r w:rsidR="00CD557E" w:rsidRPr="000D3C0B">
        <w:rPr>
          <w:rFonts w:ascii="Arial" w:hAnsi="Arial" w:cs="Arial"/>
          <w:sz w:val="24"/>
          <w:szCs w:val="24"/>
          <w:lang w:val="es-CO"/>
        </w:rPr>
        <w:t>Belén de Umbría</w:t>
      </w:r>
      <w:r w:rsidR="00C75A82" w:rsidRPr="000D3C0B">
        <w:rPr>
          <w:rFonts w:ascii="Arial" w:hAnsi="Arial" w:cs="Arial"/>
          <w:sz w:val="24"/>
          <w:szCs w:val="24"/>
          <w:lang w:val="es-CO"/>
        </w:rPr>
        <w:t xml:space="preserve">, nacido el </w:t>
      </w:r>
      <w:r w:rsidR="006B22B3" w:rsidRPr="000D3C0B">
        <w:rPr>
          <w:rFonts w:ascii="Arial" w:hAnsi="Arial" w:cs="Arial"/>
          <w:sz w:val="24"/>
          <w:szCs w:val="24"/>
          <w:lang w:val="es-CO"/>
        </w:rPr>
        <w:t xml:space="preserve">12 de septiembre de 1970 </w:t>
      </w:r>
      <w:r w:rsidR="0094206B" w:rsidRPr="000D3C0B">
        <w:rPr>
          <w:rFonts w:ascii="Arial" w:hAnsi="Arial" w:cs="Arial"/>
          <w:sz w:val="24"/>
          <w:szCs w:val="24"/>
          <w:lang w:val="es-CO"/>
        </w:rPr>
        <w:t xml:space="preserve">en </w:t>
      </w:r>
      <w:r w:rsidR="006B22B3" w:rsidRPr="000D3C0B">
        <w:rPr>
          <w:rFonts w:ascii="Arial" w:hAnsi="Arial" w:cs="Arial"/>
          <w:sz w:val="24"/>
          <w:szCs w:val="24"/>
          <w:lang w:val="es-CO"/>
        </w:rPr>
        <w:t>Jamundí - Valle</w:t>
      </w:r>
      <w:r w:rsidR="00C75A82" w:rsidRPr="000D3C0B">
        <w:rPr>
          <w:rFonts w:ascii="Arial" w:hAnsi="Arial" w:cs="Arial"/>
          <w:sz w:val="24"/>
          <w:szCs w:val="24"/>
          <w:lang w:val="es-CO"/>
        </w:rPr>
        <w:t xml:space="preserve">, </w:t>
      </w:r>
      <w:r w:rsidR="0094206B" w:rsidRPr="000D3C0B">
        <w:rPr>
          <w:rFonts w:ascii="Arial" w:hAnsi="Arial" w:cs="Arial"/>
          <w:sz w:val="24"/>
          <w:szCs w:val="24"/>
          <w:lang w:val="es-CO"/>
        </w:rPr>
        <w:t>e</w:t>
      </w:r>
      <w:r w:rsidR="00C75A82" w:rsidRPr="000D3C0B">
        <w:rPr>
          <w:rFonts w:ascii="Arial" w:hAnsi="Arial" w:cs="Arial"/>
          <w:sz w:val="24"/>
          <w:szCs w:val="24"/>
          <w:lang w:val="es-CO"/>
        </w:rPr>
        <w:t xml:space="preserve">s hijo de </w:t>
      </w:r>
      <w:r w:rsidR="00CD557E" w:rsidRPr="000D3C0B">
        <w:rPr>
          <w:rFonts w:ascii="Arial" w:hAnsi="Arial" w:cs="Arial"/>
          <w:sz w:val="24"/>
          <w:szCs w:val="24"/>
          <w:lang w:val="es-CO"/>
        </w:rPr>
        <w:t>Ma</w:t>
      </w:r>
      <w:r w:rsidR="006B22B3" w:rsidRPr="000D3C0B">
        <w:rPr>
          <w:rFonts w:ascii="Arial" w:hAnsi="Arial" w:cs="Arial"/>
          <w:sz w:val="24"/>
          <w:szCs w:val="24"/>
          <w:lang w:val="es-CO"/>
        </w:rPr>
        <w:t>ría y Rogelio (fallecidos)</w:t>
      </w:r>
      <w:r w:rsidR="00CD557E" w:rsidRPr="000D3C0B">
        <w:rPr>
          <w:rFonts w:ascii="Arial" w:hAnsi="Arial" w:cs="Arial"/>
          <w:sz w:val="24"/>
          <w:szCs w:val="24"/>
          <w:lang w:val="es-CO"/>
        </w:rPr>
        <w:t xml:space="preserve">, de ocupación </w:t>
      </w:r>
      <w:r w:rsidR="006B22B3" w:rsidRPr="000D3C0B">
        <w:rPr>
          <w:rFonts w:ascii="Arial" w:hAnsi="Arial" w:cs="Arial"/>
          <w:sz w:val="24"/>
          <w:szCs w:val="24"/>
          <w:lang w:val="es-CO"/>
        </w:rPr>
        <w:t>conductor</w:t>
      </w:r>
      <w:r w:rsidR="00CD557E" w:rsidRPr="000D3C0B">
        <w:rPr>
          <w:rFonts w:ascii="Arial" w:hAnsi="Arial" w:cs="Arial"/>
          <w:sz w:val="24"/>
          <w:szCs w:val="24"/>
          <w:lang w:val="es-CO"/>
        </w:rPr>
        <w:t xml:space="preserve">. </w:t>
      </w:r>
    </w:p>
    <w:p w:rsidR="00A53206" w:rsidRPr="000D3C0B" w:rsidRDefault="00A53206" w:rsidP="000D3C0B">
      <w:pPr>
        <w:pStyle w:val="Sinespaciado"/>
        <w:spacing w:line="288" w:lineRule="auto"/>
        <w:jc w:val="both"/>
        <w:rPr>
          <w:rFonts w:ascii="Arial" w:hAnsi="Arial" w:cs="Arial"/>
          <w:sz w:val="24"/>
          <w:szCs w:val="24"/>
          <w:lang w:val="es-CO"/>
        </w:rPr>
      </w:pPr>
    </w:p>
    <w:p w:rsidR="0047385A" w:rsidRPr="009D383D" w:rsidRDefault="00C75A82" w:rsidP="000D3C0B">
      <w:pPr>
        <w:pStyle w:val="Sinespaciado"/>
        <w:spacing w:line="288" w:lineRule="auto"/>
        <w:jc w:val="center"/>
        <w:rPr>
          <w:rFonts w:ascii="Arial" w:hAnsi="Arial" w:cs="Arial"/>
          <w:b/>
          <w:sz w:val="24"/>
          <w:szCs w:val="24"/>
          <w:lang w:val="es-CO"/>
        </w:rPr>
      </w:pPr>
      <w:r w:rsidRPr="009D383D">
        <w:rPr>
          <w:rFonts w:ascii="Arial" w:hAnsi="Arial" w:cs="Arial"/>
          <w:b/>
          <w:sz w:val="24"/>
          <w:szCs w:val="24"/>
          <w:lang w:val="es-CO"/>
        </w:rPr>
        <w:t>4. SOBRE LA DECISIÓ</w:t>
      </w:r>
      <w:r w:rsidR="000C7CCB" w:rsidRPr="009D383D">
        <w:rPr>
          <w:rFonts w:ascii="Arial" w:hAnsi="Arial" w:cs="Arial"/>
          <w:b/>
          <w:sz w:val="24"/>
          <w:szCs w:val="24"/>
          <w:lang w:val="es-CO"/>
        </w:rPr>
        <w:t>N OBJETO DEL RECURSO.</w:t>
      </w:r>
    </w:p>
    <w:p w:rsidR="009D383D" w:rsidRDefault="009D383D" w:rsidP="000D3C0B">
      <w:pPr>
        <w:pStyle w:val="Sinespaciado"/>
        <w:spacing w:line="288" w:lineRule="auto"/>
        <w:jc w:val="both"/>
        <w:rPr>
          <w:rFonts w:ascii="Arial" w:hAnsi="Arial" w:cs="Arial"/>
          <w:sz w:val="24"/>
          <w:szCs w:val="24"/>
          <w:lang w:val="es-CO"/>
        </w:rPr>
      </w:pPr>
    </w:p>
    <w:p w:rsidR="000C7CCB" w:rsidRPr="000D3C0B" w:rsidRDefault="00C75A82" w:rsidP="000D3C0B">
      <w:pPr>
        <w:pStyle w:val="Sinespaciado"/>
        <w:spacing w:line="288" w:lineRule="auto"/>
        <w:jc w:val="both"/>
        <w:rPr>
          <w:rFonts w:ascii="Arial" w:hAnsi="Arial" w:cs="Arial"/>
          <w:sz w:val="24"/>
          <w:szCs w:val="24"/>
          <w:lang w:val="es-CO"/>
        </w:rPr>
      </w:pPr>
      <w:r w:rsidRPr="000D3C0B">
        <w:rPr>
          <w:rFonts w:ascii="Arial" w:hAnsi="Arial" w:cs="Arial"/>
          <w:sz w:val="24"/>
          <w:szCs w:val="24"/>
          <w:lang w:val="es-CO"/>
        </w:rPr>
        <w:t>(Sinopsis</w:t>
      </w:r>
      <w:r w:rsidR="000C7CCB" w:rsidRPr="000D3C0B">
        <w:rPr>
          <w:rFonts w:ascii="Arial" w:hAnsi="Arial" w:cs="Arial"/>
          <w:sz w:val="24"/>
          <w:szCs w:val="24"/>
          <w:lang w:val="es-CO"/>
        </w:rPr>
        <w:t xml:space="preserve">) </w:t>
      </w:r>
    </w:p>
    <w:p w:rsidR="0094206B" w:rsidRPr="000D3C0B" w:rsidRDefault="0094206B" w:rsidP="000D3C0B">
      <w:pPr>
        <w:pStyle w:val="Sinespaciado"/>
        <w:spacing w:line="288" w:lineRule="auto"/>
        <w:jc w:val="both"/>
        <w:rPr>
          <w:rFonts w:ascii="Arial" w:hAnsi="Arial" w:cs="Arial"/>
          <w:sz w:val="24"/>
          <w:szCs w:val="24"/>
          <w:lang w:val="es-CO"/>
        </w:rPr>
      </w:pPr>
    </w:p>
    <w:p w:rsidR="00307F09" w:rsidRPr="000D3C0B" w:rsidRDefault="00307F09" w:rsidP="000D3C0B">
      <w:pPr>
        <w:pStyle w:val="Sinespaciado"/>
        <w:numPr>
          <w:ilvl w:val="0"/>
          <w:numId w:val="1"/>
        </w:numPr>
        <w:spacing w:line="288" w:lineRule="auto"/>
        <w:jc w:val="both"/>
        <w:rPr>
          <w:rFonts w:ascii="Arial" w:hAnsi="Arial" w:cs="Arial"/>
          <w:sz w:val="24"/>
          <w:szCs w:val="24"/>
          <w:lang w:val="es-CO"/>
        </w:rPr>
      </w:pPr>
      <w:r w:rsidRPr="000D3C0B">
        <w:rPr>
          <w:rFonts w:ascii="Arial" w:hAnsi="Arial" w:cs="Arial"/>
          <w:sz w:val="24"/>
          <w:szCs w:val="24"/>
          <w:lang w:val="es-CO"/>
        </w:rPr>
        <w:t xml:space="preserve">Se estableció la fuente de la obligación alimentaria mediante la aceptación del registro civil de nacimiento como prueba del parentesco </w:t>
      </w:r>
      <w:r w:rsidR="00BF77BC" w:rsidRPr="000D3C0B">
        <w:rPr>
          <w:rFonts w:ascii="Arial" w:hAnsi="Arial" w:cs="Arial"/>
          <w:sz w:val="24"/>
          <w:szCs w:val="24"/>
          <w:lang w:val="es-CO"/>
        </w:rPr>
        <w:t>que es base de la</w:t>
      </w:r>
      <w:r w:rsidRPr="000D3C0B">
        <w:rPr>
          <w:rFonts w:ascii="Arial" w:hAnsi="Arial" w:cs="Arial"/>
          <w:sz w:val="24"/>
          <w:szCs w:val="24"/>
          <w:lang w:val="es-CO"/>
        </w:rPr>
        <w:t xml:space="preserve"> obligación alimentaria. Partiendo de lo estipulado por la ley, todo menor tiene derecho a un padre y, por tanto, tiene derecho a la prestación de alimentos por parte del mismo. En caso que la madre no realice ninguna acción para conseguirlo, un defensor de menores que esté al tanto del caso puede interponer </w:t>
      </w:r>
      <w:r w:rsidR="00C27822" w:rsidRPr="000D3C0B">
        <w:rPr>
          <w:rFonts w:ascii="Arial" w:hAnsi="Arial" w:cs="Arial"/>
          <w:sz w:val="24"/>
          <w:szCs w:val="24"/>
          <w:lang w:val="es-CO"/>
        </w:rPr>
        <w:t xml:space="preserve">la </w:t>
      </w:r>
      <w:r w:rsidRPr="000D3C0B">
        <w:rPr>
          <w:rFonts w:ascii="Arial" w:hAnsi="Arial" w:cs="Arial"/>
          <w:sz w:val="24"/>
          <w:szCs w:val="24"/>
          <w:lang w:val="es-CO"/>
        </w:rPr>
        <w:t xml:space="preserve">demanda </w:t>
      </w:r>
      <w:r w:rsidR="00C27822" w:rsidRPr="000D3C0B">
        <w:rPr>
          <w:rFonts w:ascii="Arial" w:hAnsi="Arial" w:cs="Arial"/>
          <w:sz w:val="24"/>
          <w:szCs w:val="24"/>
          <w:lang w:val="es-CO"/>
        </w:rPr>
        <w:t>respectiva.</w:t>
      </w:r>
    </w:p>
    <w:p w:rsidR="00EA2066" w:rsidRPr="000D3C0B" w:rsidRDefault="00EA2066" w:rsidP="000D3C0B">
      <w:pPr>
        <w:pStyle w:val="Sinespaciado"/>
        <w:spacing w:line="288" w:lineRule="auto"/>
        <w:ind w:left="720"/>
        <w:jc w:val="both"/>
        <w:rPr>
          <w:rFonts w:ascii="Arial" w:hAnsi="Arial" w:cs="Arial"/>
          <w:sz w:val="24"/>
          <w:szCs w:val="24"/>
          <w:lang w:val="es-CO"/>
        </w:rPr>
      </w:pPr>
    </w:p>
    <w:p w:rsidR="00307F09" w:rsidRPr="000D3C0B" w:rsidRDefault="00307F09" w:rsidP="000D3C0B">
      <w:pPr>
        <w:pStyle w:val="Sinespaciado"/>
        <w:numPr>
          <w:ilvl w:val="0"/>
          <w:numId w:val="1"/>
        </w:numPr>
        <w:spacing w:line="288" w:lineRule="auto"/>
        <w:jc w:val="both"/>
        <w:rPr>
          <w:rFonts w:ascii="Arial" w:hAnsi="Arial" w:cs="Arial"/>
          <w:sz w:val="24"/>
          <w:szCs w:val="24"/>
          <w:lang w:val="es-CO"/>
        </w:rPr>
      </w:pPr>
      <w:r w:rsidRPr="000D3C0B">
        <w:rPr>
          <w:rFonts w:ascii="Arial" w:hAnsi="Arial" w:cs="Arial"/>
          <w:sz w:val="24"/>
          <w:szCs w:val="24"/>
          <w:lang w:val="es-CO"/>
        </w:rPr>
        <w:t>La señora J</w:t>
      </w:r>
      <w:r w:rsidR="00C27822" w:rsidRPr="000D3C0B">
        <w:rPr>
          <w:rFonts w:ascii="Arial" w:hAnsi="Arial" w:cs="Arial"/>
          <w:sz w:val="24"/>
          <w:szCs w:val="24"/>
          <w:lang w:val="es-CO"/>
        </w:rPr>
        <w:t xml:space="preserve">enny Paola Ortiz </w:t>
      </w:r>
      <w:r w:rsidRPr="000D3C0B">
        <w:rPr>
          <w:rFonts w:ascii="Arial" w:hAnsi="Arial" w:cs="Arial"/>
          <w:sz w:val="24"/>
          <w:szCs w:val="24"/>
          <w:lang w:val="es-CO"/>
        </w:rPr>
        <w:t>madre de la menor</w:t>
      </w:r>
      <w:r w:rsidR="00036382" w:rsidRPr="000D3C0B">
        <w:rPr>
          <w:rFonts w:ascii="Arial" w:hAnsi="Arial" w:cs="Arial"/>
          <w:sz w:val="24"/>
          <w:szCs w:val="24"/>
          <w:lang w:val="es-CO"/>
        </w:rPr>
        <w:t xml:space="preserve"> afectada dijo que la</w:t>
      </w:r>
      <w:r w:rsidRPr="000D3C0B">
        <w:rPr>
          <w:rFonts w:ascii="Arial" w:hAnsi="Arial" w:cs="Arial"/>
          <w:sz w:val="24"/>
          <w:szCs w:val="24"/>
          <w:lang w:val="es-CO"/>
        </w:rPr>
        <w:t xml:space="preserve"> misma había sido concebida durante su relación con el señor </w:t>
      </w:r>
      <w:r w:rsidR="00822AF2">
        <w:rPr>
          <w:rFonts w:ascii="Arial" w:hAnsi="Arial" w:cs="Arial"/>
          <w:sz w:val="24"/>
          <w:szCs w:val="24"/>
          <w:lang w:val="es-CO"/>
        </w:rPr>
        <w:t>RAR</w:t>
      </w:r>
      <w:r w:rsidR="00C27822" w:rsidRPr="000D3C0B">
        <w:rPr>
          <w:rFonts w:ascii="Arial" w:hAnsi="Arial" w:cs="Arial"/>
          <w:sz w:val="24"/>
          <w:szCs w:val="24"/>
          <w:lang w:val="es-CO"/>
        </w:rPr>
        <w:t>. Con su testimonio se introdujo el registr</w:t>
      </w:r>
      <w:r w:rsidR="004C7D91" w:rsidRPr="000D3C0B">
        <w:rPr>
          <w:rFonts w:ascii="Arial" w:hAnsi="Arial" w:cs="Arial"/>
          <w:sz w:val="24"/>
          <w:szCs w:val="24"/>
          <w:lang w:val="es-CO"/>
        </w:rPr>
        <w:t xml:space="preserve">o civil de </w:t>
      </w:r>
      <w:r w:rsidR="007175DF" w:rsidRPr="000D3C0B">
        <w:rPr>
          <w:rFonts w:ascii="Arial" w:hAnsi="Arial" w:cs="Arial"/>
          <w:sz w:val="24"/>
          <w:szCs w:val="24"/>
          <w:lang w:val="es-CO"/>
        </w:rPr>
        <w:t>nacimiento de la menor, con lo cual la existencia de la o</w:t>
      </w:r>
      <w:r w:rsidRPr="000D3C0B">
        <w:rPr>
          <w:rFonts w:ascii="Arial" w:hAnsi="Arial" w:cs="Arial"/>
          <w:sz w:val="24"/>
          <w:szCs w:val="24"/>
          <w:lang w:val="es-CO"/>
        </w:rPr>
        <w:t xml:space="preserve">bligación alimentaria queda fuera de discusión. </w:t>
      </w:r>
    </w:p>
    <w:p w:rsidR="00EA2066" w:rsidRPr="000D3C0B" w:rsidRDefault="00EA2066" w:rsidP="000D3C0B">
      <w:pPr>
        <w:pStyle w:val="Sinespaciado"/>
        <w:spacing w:line="288" w:lineRule="auto"/>
        <w:jc w:val="both"/>
        <w:rPr>
          <w:rFonts w:ascii="Arial" w:hAnsi="Arial" w:cs="Arial"/>
          <w:sz w:val="24"/>
          <w:szCs w:val="24"/>
          <w:lang w:val="es-CO"/>
        </w:rPr>
      </w:pPr>
    </w:p>
    <w:p w:rsidR="00F932EE" w:rsidRPr="000D3C0B" w:rsidRDefault="00307F09" w:rsidP="000D3C0B">
      <w:pPr>
        <w:pStyle w:val="Sinespaciado"/>
        <w:numPr>
          <w:ilvl w:val="0"/>
          <w:numId w:val="1"/>
        </w:numPr>
        <w:spacing w:line="288" w:lineRule="auto"/>
        <w:jc w:val="both"/>
        <w:rPr>
          <w:rFonts w:ascii="Arial" w:hAnsi="Arial" w:cs="Arial"/>
          <w:sz w:val="24"/>
          <w:szCs w:val="24"/>
          <w:lang w:val="es-CO"/>
        </w:rPr>
      </w:pPr>
      <w:r w:rsidRPr="000D3C0B">
        <w:rPr>
          <w:rFonts w:ascii="Arial" w:hAnsi="Arial" w:cs="Arial"/>
          <w:sz w:val="24"/>
          <w:szCs w:val="24"/>
          <w:lang w:val="es-CO"/>
        </w:rPr>
        <w:t xml:space="preserve">La denunciante aseguró, bajo juramento, que convivió con el acusado por 4 años, se separaron cuando la niña tenía 2 años y lo demandó ante la </w:t>
      </w:r>
      <w:r w:rsidR="00F932EE" w:rsidRPr="000D3C0B">
        <w:rPr>
          <w:rFonts w:ascii="Arial" w:hAnsi="Arial" w:cs="Arial"/>
          <w:sz w:val="24"/>
          <w:szCs w:val="24"/>
          <w:lang w:val="es-CO"/>
        </w:rPr>
        <w:t>F</w:t>
      </w:r>
      <w:r w:rsidRPr="000D3C0B">
        <w:rPr>
          <w:rFonts w:ascii="Arial" w:hAnsi="Arial" w:cs="Arial"/>
          <w:sz w:val="24"/>
          <w:szCs w:val="24"/>
          <w:lang w:val="es-CO"/>
        </w:rPr>
        <w:t xml:space="preserve">iscalía de Belén de Umbría por alimentos y </w:t>
      </w:r>
      <w:r w:rsidR="00F932EE" w:rsidRPr="000D3C0B">
        <w:rPr>
          <w:rFonts w:ascii="Arial" w:hAnsi="Arial" w:cs="Arial"/>
          <w:sz w:val="24"/>
          <w:szCs w:val="24"/>
          <w:lang w:val="es-CO"/>
        </w:rPr>
        <w:t>él se comprometió a</w:t>
      </w:r>
      <w:r w:rsidRPr="000D3C0B">
        <w:rPr>
          <w:rFonts w:ascii="Arial" w:hAnsi="Arial" w:cs="Arial"/>
          <w:sz w:val="24"/>
          <w:szCs w:val="24"/>
          <w:lang w:val="es-CO"/>
        </w:rPr>
        <w:t xml:space="preserve"> darle </w:t>
      </w:r>
      <w:r w:rsidR="00F932EE" w:rsidRPr="000D3C0B">
        <w:rPr>
          <w:rFonts w:ascii="Arial" w:hAnsi="Arial" w:cs="Arial"/>
          <w:sz w:val="24"/>
          <w:szCs w:val="24"/>
          <w:lang w:val="es-CO"/>
        </w:rPr>
        <w:t>10.000 pesos cada semana pero</w:t>
      </w:r>
      <w:r w:rsidRPr="000D3C0B">
        <w:rPr>
          <w:rFonts w:ascii="Arial" w:hAnsi="Arial" w:cs="Arial"/>
          <w:sz w:val="24"/>
          <w:szCs w:val="24"/>
          <w:lang w:val="es-CO"/>
        </w:rPr>
        <w:t xml:space="preserve"> solo cumplió el primer mes</w:t>
      </w:r>
      <w:r w:rsidR="00F932EE" w:rsidRPr="000D3C0B">
        <w:rPr>
          <w:rFonts w:ascii="Arial" w:hAnsi="Arial" w:cs="Arial"/>
          <w:sz w:val="24"/>
          <w:szCs w:val="24"/>
          <w:lang w:val="es-CO"/>
        </w:rPr>
        <w:t xml:space="preserve">. </w:t>
      </w:r>
      <w:r w:rsidRPr="000D3C0B">
        <w:rPr>
          <w:rFonts w:ascii="Arial" w:hAnsi="Arial" w:cs="Arial"/>
          <w:sz w:val="24"/>
          <w:szCs w:val="24"/>
          <w:lang w:val="es-CO"/>
        </w:rPr>
        <w:t>El 13 de noviembre de 2012 acud</w:t>
      </w:r>
      <w:r w:rsidR="007175DF" w:rsidRPr="000D3C0B">
        <w:rPr>
          <w:rFonts w:ascii="Arial" w:hAnsi="Arial" w:cs="Arial"/>
          <w:sz w:val="24"/>
          <w:szCs w:val="24"/>
          <w:lang w:val="es-CO"/>
        </w:rPr>
        <w:t xml:space="preserve">ió ante </w:t>
      </w:r>
      <w:r w:rsidRPr="000D3C0B">
        <w:rPr>
          <w:rFonts w:ascii="Arial" w:hAnsi="Arial" w:cs="Arial"/>
          <w:sz w:val="24"/>
          <w:szCs w:val="24"/>
          <w:lang w:val="es-CO"/>
        </w:rPr>
        <w:t xml:space="preserve">la </w:t>
      </w:r>
      <w:r w:rsidR="00F932EE" w:rsidRPr="000D3C0B">
        <w:rPr>
          <w:rFonts w:ascii="Arial" w:hAnsi="Arial" w:cs="Arial"/>
          <w:sz w:val="24"/>
          <w:szCs w:val="24"/>
          <w:lang w:val="es-CO"/>
        </w:rPr>
        <w:t>F</w:t>
      </w:r>
      <w:r w:rsidRPr="000D3C0B">
        <w:rPr>
          <w:rFonts w:ascii="Arial" w:hAnsi="Arial" w:cs="Arial"/>
          <w:sz w:val="24"/>
          <w:szCs w:val="24"/>
          <w:lang w:val="es-CO"/>
        </w:rPr>
        <w:t xml:space="preserve">iscalía de Dosquebradas a denunciar </w:t>
      </w:r>
      <w:r w:rsidR="00F932EE" w:rsidRPr="000D3C0B">
        <w:rPr>
          <w:rFonts w:ascii="Arial" w:hAnsi="Arial" w:cs="Arial"/>
          <w:sz w:val="24"/>
          <w:szCs w:val="24"/>
          <w:lang w:val="es-CO"/>
        </w:rPr>
        <w:t>el incumplimiento de</w:t>
      </w:r>
      <w:r w:rsidRPr="000D3C0B">
        <w:rPr>
          <w:rFonts w:ascii="Arial" w:hAnsi="Arial" w:cs="Arial"/>
          <w:sz w:val="24"/>
          <w:szCs w:val="24"/>
          <w:lang w:val="es-CO"/>
        </w:rPr>
        <w:t xml:space="preserve"> la obligación que tiene</w:t>
      </w:r>
      <w:r w:rsidR="007175DF" w:rsidRPr="000D3C0B">
        <w:rPr>
          <w:rFonts w:ascii="Arial" w:hAnsi="Arial" w:cs="Arial"/>
          <w:sz w:val="24"/>
          <w:szCs w:val="24"/>
          <w:lang w:val="es-CO"/>
        </w:rPr>
        <w:t xml:space="preserve"> el procesado </w:t>
      </w:r>
      <w:r w:rsidRPr="000D3C0B">
        <w:rPr>
          <w:rFonts w:ascii="Arial" w:hAnsi="Arial" w:cs="Arial"/>
          <w:sz w:val="24"/>
          <w:szCs w:val="24"/>
          <w:lang w:val="es-CO"/>
        </w:rPr>
        <w:t xml:space="preserve">con </w:t>
      </w:r>
      <w:r w:rsidR="007175DF" w:rsidRPr="000D3C0B">
        <w:rPr>
          <w:rFonts w:ascii="Arial" w:hAnsi="Arial" w:cs="Arial"/>
          <w:sz w:val="24"/>
          <w:szCs w:val="24"/>
          <w:lang w:val="es-CO"/>
        </w:rPr>
        <w:t xml:space="preserve">su </w:t>
      </w:r>
      <w:r w:rsidRPr="000D3C0B">
        <w:rPr>
          <w:rFonts w:ascii="Arial" w:hAnsi="Arial" w:cs="Arial"/>
          <w:sz w:val="24"/>
          <w:szCs w:val="24"/>
          <w:lang w:val="es-CO"/>
        </w:rPr>
        <w:t xml:space="preserve">hija desde el año 2003, fecha en la que se separaron. A la fecha adeuda por alimentos la suma de </w:t>
      </w:r>
      <w:r w:rsidR="00B01098" w:rsidRPr="000D3C0B">
        <w:rPr>
          <w:rFonts w:ascii="Arial" w:hAnsi="Arial" w:cs="Arial"/>
          <w:sz w:val="24"/>
          <w:szCs w:val="24"/>
          <w:lang w:val="es-CO"/>
        </w:rPr>
        <w:t>$</w:t>
      </w:r>
      <w:r w:rsidRPr="000D3C0B">
        <w:rPr>
          <w:rFonts w:ascii="Arial" w:hAnsi="Arial" w:cs="Arial"/>
          <w:sz w:val="24"/>
          <w:szCs w:val="24"/>
          <w:lang w:val="es-CO"/>
        </w:rPr>
        <w:t>2.500.000 pesos</w:t>
      </w:r>
      <w:r w:rsidR="00F932EE" w:rsidRPr="000D3C0B">
        <w:rPr>
          <w:rFonts w:ascii="Arial" w:hAnsi="Arial" w:cs="Arial"/>
          <w:sz w:val="24"/>
          <w:szCs w:val="24"/>
          <w:lang w:val="es-CO"/>
        </w:rPr>
        <w:t>.</w:t>
      </w:r>
    </w:p>
    <w:p w:rsidR="00EA2066" w:rsidRPr="000D3C0B" w:rsidRDefault="00EA2066" w:rsidP="000D3C0B">
      <w:pPr>
        <w:pStyle w:val="Sinespaciado"/>
        <w:spacing w:line="288" w:lineRule="auto"/>
        <w:ind w:left="720"/>
        <w:jc w:val="both"/>
        <w:rPr>
          <w:rFonts w:ascii="Arial" w:hAnsi="Arial" w:cs="Arial"/>
          <w:sz w:val="24"/>
          <w:szCs w:val="24"/>
          <w:lang w:val="es-CO"/>
        </w:rPr>
      </w:pPr>
    </w:p>
    <w:p w:rsidR="00307F09" w:rsidRPr="000D3C0B" w:rsidRDefault="00F932EE" w:rsidP="000D3C0B">
      <w:pPr>
        <w:pStyle w:val="Sinespaciado"/>
        <w:numPr>
          <w:ilvl w:val="0"/>
          <w:numId w:val="1"/>
        </w:numPr>
        <w:spacing w:line="288" w:lineRule="auto"/>
        <w:jc w:val="both"/>
        <w:rPr>
          <w:rFonts w:ascii="Arial" w:hAnsi="Arial" w:cs="Arial"/>
          <w:sz w:val="24"/>
          <w:szCs w:val="24"/>
          <w:lang w:val="es-CO"/>
        </w:rPr>
      </w:pPr>
      <w:r w:rsidRPr="000D3C0B">
        <w:rPr>
          <w:rFonts w:ascii="Arial" w:hAnsi="Arial" w:cs="Arial"/>
          <w:sz w:val="24"/>
          <w:szCs w:val="24"/>
          <w:lang w:val="es-CO"/>
        </w:rPr>
        <w:t xml:space="preserve">La testigo dijo que el investigado </w:t>
      </w:r>
      <w:r w:rsidR="00307F09" w:rsidRPr="000D3C0B">
        <w:rPr>
          <w:rFonts w:ascii="Arial" w:hAnsi="Arial" w:cs="Arial"/>
          <w:sz w:val="24"/>
          <w:szCs w:val="24"/>
          <w:lang w:val="es-CO"/>
        </w:rPr>
        <w:t xml:space="preserve">trabaja en la alcaldía de </w:t>
      </w:r>
      <w:r w:rsidRPr="000D3C0B">
        <w:rPr>
          <w:rFonts w:ascii="Arial" w:hAnsi="Arial" w:cs="Arial"/>
          <w:sz w:val="24"/>
          <w:szCs w:val="24"/>
          <w:lang w:val="es-CO"/>
        </w:rPr>
        <w:t>B</w:t>
      </w:r>
      <w:r w:rsidR="00307F09" w:rsidRPr="000D3C0B">
        <w:rPr>
          <w:rFonts w:ascii="Arial" w:hAnsi="Arial" w:cs="Arial"/>
          <w:sz w:val="24"/>
          <w:szCs w:val="24"/>
          <w:lang w:val="es-CO"/>
        </w:rPr>
        <w:t xml:space="preserve">elén de </w:t>
      </w:r>
      <w:r w:rsidRPr="000D3C0B">
        <w:rPr>
          <w:rFonts w:ascii="Arial" w:hAnsi="Arial" w:cs="Arial"/>
          <w:sz w:val="24"/>
          <w:szCs w:val="24"/>
          <w:lang w:val="es-CO"/>
        </w:rPr>
        <w:t>U</w:t>
      </w:r>
      <w:r w:rsidR="00307F09" w:rsidRPr="000D3C0B">
        <w:rPr>
          <w:rFonts w:ascii="Arial" w:hAnsi="Arial" w:cs="Arial"/>
          <w:sz w:val="24"/>
          <w:szCs w:val="24"/>
          <w:lang w:val="es-CO"/>
        </w:rPr>
        <w:t xml:space="preserve">mbría, </w:t>
      </w:r>
      <w:r w:rsidR="007175DF" w:rsidRPr="000D3C0B">
        <w:rPr>
          <w:rFonts w:ascii="Arial" w:hAnsi="Arial" w:cs="Arial"/>
          <w:sz w:val="24"/>
          <w:szCs w:val="24"/>
          <w:lang w:val="es-CO"/>
        </w:rPr>
        <w:t xml:space="preserve">y que siempre ha laborado </w:t>
      </w:r>
      <w:r w:rsidR="00307F09" w:rsidRPr="000D3C0B">
        <w:rPr>
          <w:rFonts w:ascii="Arial" w:hAnsi="Arial" w:cs="Arial"/>
          <w:sz w:val="24"/>
          <w:szCs w:val="24"/>
          <w:lang w:val="es-CO"/>
        </w:rPr>
        <w:t>como conductor de jeep para veredas</w:t>
      </w:r>
      <w:r w:rsidR="007175DF" w:rsidRPr="000D3C0B">
        <w:rPr>
          <w:rFonts w:ascii="Arial" w:hAnsi="Arial" w:cs="Arial"/>
          <w:sz w:val="24"/>
          <w:szCs w:val="24"/>
          <w:lang w:val="es-CO"/>
        </w:rPr>
        <w:t xml:space="preserve">, sin que conociera el monto de sus ingresos. Agregó que el señor </w:t>
      </w:r>
      <w:r w:rsidR="00F53EAB">
        <w:rPr>
          <w:rFonts w:ascii="Arial" w:hAnsi="Arial" w:cs="Arial"/>
          <w:sz w:val="24"/>
          <w:szCs w:val="24"/>
          <w:lang w:val="es-CO"/>
        </w:rPr>
        <w:t>RAR</w:t>
      </w:r>
      <w:r w:rsidR="007175DF" w:rsidRPr="000D3C0B">
        <w:rPr>
          <w:rFonts w:ascii="Arial" w:hAnsi="Arial" w:cs="Arial"/>
          <w:sz w:val="24"/>
          <w:szCs w:val="24"/>
          <w:lang w:val="es-CO"/>
        </w:rPr>
        <w:t xml:space="preserve"> no visitaba a su hija, ni cumplía con sus deberes filiales y que se ha sustraído al pago de las prestaciones alimentarias pese a que tiene forma de cubrirlas</w:t>
      </w:r>
      <w:r w:rsidR="00223B55" w:rsidRPr="000D3C0B">
        <w:rPr>
          <w:rFonts w:ascii="Arial" w:hAnsi="Arial" w:cs="Arial"/>
          <w:sz w:val="24"/>
          <w:szCs w:val="24"/>
          <w:lang w:val="es-CO"/>
        </w:rPr>
        <w:t xml:space="preserve">, </w:t>
      </w:r>
      <w:r w:rsidR="007175DF" w:rsidRPr="000D3C0B">
        <w:rPr>
          <w:rFonts w:ascii="Arial" w:hAnsi="Arial" w:cs="Arial"/>
          <w:sz w:val="24"/>
          <w:szCs w:val="24"/>
          <w:lang w:val="es-CO"/>
        </w:rPr>
        <w:t xml:space="preserve">ya que </w:t>
      </w:r>
      <w:r w:rsidR="00307F09" w:rsidRPr="000D3C0B">
        <w:rPr>
          <w:rFonts w:ascii="Arial" w:hAnsi="Arial" w:cs="Arial"/>
          <w:sz w:val="24"/>
          <w:szCs w:val="24"/>
          <w:lang w:val="es-CO"/>
        </w:rPr>
        <w:t xml:space="preserve">maneja una buseta del municipio de </w:t>
      </w:r>
      <w:r w:rsidRPr="000D3C0B">
        <w:rPr>
          <w:rFonts w:ascii="Arial" w:hAnsi="Arial" w:cs="Arial"/>
          <w:sz w:val="24"/>
          <w:szCs w:val="24"/>
          <w:lang w:val="es-CO"/>
        </w:rPr>
        <w:t>B</w:t>
      </w:r>
      <w:r w:rsidR="00307F09" w:rsidRPr="000D3C0B">
        <w:rPr>
          <w:rFonts w:ascii="Arial" w:hAnsi="Arial" w:cs="Arial"/>
          <w:sz w:val="24"/>
          <w:szCs w:val="24"/>
          <w:lang w:val="es-CO"/>
        </w:rPr>
        <w:t xml:space="preserve">elén de </w:t>
      </w:r>
      <w:r w:rsidRPr="000D3C0B">
        <w:rPr>
          <w:rFonts w:ascii="Arial" w:hAnsi="Arial" w:cs="Arial"/>
          <w:sz w:val="24"/>
          <w:szCs w:val="24"/>
          <w:lang w:val="es-CO"/>
        </w:rPr>
        <w:t>U</w:t>
      </w:r>
      <w:r w:rsidR="00EA2066" w:rsidRPr="000D3C0B">
        <w:rPr>
          <w:rFonts w:ascii="Arial" w:hAnsi="Arial" w:cs="Arial"/>
          <w:sz w:val="24"/>
          <w:szCs w:val="24"/>
          <w:lang w:val="es-CO"/>
        </w:rPr>
        <w:t>mbría desde hace dos años.</w:t>
      </w:r>
    </w:p>
    <w:p w:rsidR="00EA2066" w:rsidRPr="000D3C0B" w:rsidRDefault="00EA2066" w:rsidP="000D3C0B">
      <w:pPr>
        <w:pStyle w:val="Sinespaciado"/>
        <w:spacing w:line="288" w:lineRule="auto"/>
        <w:ind w:left="708"/>
        <w:jc w:val="both"/>
        <w:rPr>
          <w:rFonts w:ascii="Arial" w:hAnsi="Arial" w:cs="Arial"/>
          <w:sz w:val="24"/>
          <w:szCs w:val="24"/>
          <w:lang w:val="es-CO"/>
        </w:rPr>
      </w:pPr>
    </w:p>
    <w:p w:rsidR="00D42F19" w:rsidRPr="000D3C0B" w:rsidRDefault="00307F09" w:rsidP="000D3C0B">
      <w:pPr>
        <w:pStyle w:val="Sinespaciado"/>
        <w:numPr>
          <w:ilvl w:val="0"/>
          <w:numId w:val="1"/>
        </w:numPr>
        <w:spacing w:line="288" w:lineRule="auto"/>
        <w:jc w:val="both"/>
        <w:rPr>
          <w:rFonts w:ascii="Arial" w:hAnsi="Arial" w:cs="Arial"/>
          <w:sz w:val="24"/>
          <w:szCs w:val="24"/>
          <w:lang w:val="es-CO"/>
        </w:rPr>
      </w:pPr>
      <w:r w:rsidRPr="000D3C0B">
        <w:rPr>
          <w:rFonts w:ascii="Arial" w:hAnsi="Arial" w:cs="Arial"/>
          <w:sz w:val="24"/>
          <w:szCs w:val="24"/>
          <w:lang w:val="es-CO"/>
        </w:rPr>
        <w:t xml:space="preserve">La experiencia indica que en la mayoría de los casos de inasistencia alimentaria </w:t>
      </w:r>
      <w:r w:rsidR="0032409F" w:rsidRPr="000D3C0B">
        <w:rPr>
          <w:rFonts w:ascii="Arial" w:hAnsi="Arial" w:cs="Arial"/>
          <w:sz w:val="24"/>
          <w:szCs w:val="24"/>
          <w:lang w:val="es-CO"/>
        </w:rPr>
        <w:t xml:space="preserve">de </w:t>
      </w:r>
      <w:r w:rsidRPr="000D3C0B">
        <w:rPr>
          <w:rFonts w:ascii="Arial" w:hAnsi="Arial" w:cs="Arial"/>
          <w:sz w:val="24"/>
          <w:szCs w:val="24"/>
          <w:lang w:val="es-CO"/>
        </w:rPr>
        <w:t>los progenitores que tienen a cargo</w:t>
      </w:r>
      <w:r w:rsidR="00D42F19" w:rsidRPr="000D3C0B">
        <w:rPr>
          <w:rFonts w:ascii="Arial" w:hAnsi="Arial" w:cs="Arial"/>
          <w:sz w:val="24"/>
          <w:szCs w:val="24"/>
          <w:lang w:val="es-CO"/>
        </w:rPr>
        <w:t xml:space="preserve"> a los </w:t>
      </w:r>
      <w:r w:rsidRPr="000D3C0B">
        <w:rPr>
          <w:rFonts w:ascii="Arial" w:hAnsi="Arial" w:cs="Arial"/>
          <w:sz w:val="24"/>
          <w:szCs w:val="24"/>
          <w:lang w:val="es-CO"/>
        </w:rPr>
        <w:t>menores</w:t>
      </w:r>
      <w:r w:rsidR="0032409F" w:rsidRPr="000D3C0B">
        <w:rPr>
          <w:rFonts w:ascii="Arial" w:hAnsi="Arial" w:cs="Arial"/>
          <w:sz w:val="24"/>
          <w:szCs w:val="24"/>
          <w:lang w:val="es-CO"/>
        </w:rPr>
        <w:t xml:space="preserve"> estos s</w:t>
      </w:r>
      <w:r w:rsidR="00D42F19" w:rsidRPr="000D3C0B">
        <w:rPr>
          <w:rFonts w:ascii="Arial" w:hAnsi="Arial" w:cs="Arial"/>
          <w:sz w:val="24"/>
          <w:szCs w:val="24"/>
          <w:lang w:val="es-CO"/>
        </w:rPr>
        <w:t xml:space="preserve">on víctimas por largos períodos, de una </w:t>
      </w:r>
      <w:r w:rsidR="00EA2066" w:rsidRPr="000D3C0B">
        <w:rPr>
          <w:rFonts w:ascii="Arial" w:hAnsi="Arial" w:cs="Arial"/>
          <w:sz w:val="24"/>
          <w:szCs w:val="24"/>
          <w:lang w:val="es-CO"/>
        </w:rPr>
        <w:t>especie</w:t>
      </w:r>
      <w:r w:rsidRPr="000D3C0B">
        <w:rPr>
          <w:rFonts w:ascii="Arial" w:hAnsi="Arial" w:cs="Arial"/>
          <w:sz w:val="24"/>
          <w:szCs w:val="24"/>
          <w:lang w:val="es-CO"/>
        </w:rPr>
        <w:t xml:space="preserve"> de juego creado por el infractor, </w:t>
      </w:r>
      <w:r w:rsidR="00D42F19" w:rsidRPr="000D3C0B">
        <w:rPr>
          <w:rFonts w:ascii="Arial" w:hAnsi="Arial" w:cs="Arial"/>
          <w:sz w:val="24"/>
          <w:szCs w:val="24"/>
          <w:lang w:val="es-CO"/>
        </w:rPr>
        <w:t xml:space="preserve">quien </w:t>
      </w:r>
      <w:r w:rsidRPr="000D3C0B">
        <w:rPr>
          <w:rFonts w:ascii="Arial" w:hAnsi="Arial" w:cs="Arial"/>
          <w:sz w:val="24"/>
          <w:szCs w:val="24"/>
          <w:lang w:val="es-CO"/>
        </w:rPr>
        <w:t>aprende que el compromiso ficticio lo aleja de sus obligaciones</w:t>
      </w:r>
      <w:r w:rsidR="00D42F19" w:rsidRPr="000D3C0B">
        <w:rPr>
          <w:rFonts w:ascii="Arial" w:hAnsi="Arial" w:cs="Arial"/>
          <w:sz w:val="24"/>
          <w:szCs w:val="24"/>
          <w:lang w:val="es-CO"/>
        </w:rPr>
        <w:t xml:space="preserve"> como ocurre en este caso, donde existe una burla, </w:t>
      </w:r>
      <w:r w:rsidRPr="000D3C0B">
        <w:rPr>
          <w:rFonts w:ascii="Arial" w:hAnsi="Arial" w:cs="Arial"/>
          <w:sz w:val="24"/>
          <w:szCs w:val="24"/>
          <w:lang w:val="es-CO"/>
        </w:rPr>
        <w:t xml:space="preserve">no solamente </w:t>
      </w:r>
      <w:r w:rsidR="00D42F19" w:rsidRPr="000D3C0B">
        <w:rPr>
          <w:rFonts w:ascii="Arial" w:hAnsi="Arial" w:cs="Arial"/>
          <w:sz w:val="24"/>
          <w:szCs w:val="24"/>
          <w:lang w:val="es-CO"/>
        </w:rPr>
        <w:t xml:space="preserve">frente a la </w:t>
      </w:r>
      <w:r w:rsidR="0014019C" w:rsidRPr="000D3C0B">
        <w:rPr>
          <w:rFonts w:ascii="Arial" w:hAnsi="Arial" w:cs="Arial"/>
          <w:sz w:val="24"/>
          <w:szCs w:val="24"/>
          <w:lang w:val="es-CO"/>
        </w:rPr>
        <w:t>ví</w:t>
      </w:r>
      <w:r w:rsidRPr="000D3C0B">
        <w:rPr>
          <w:rFonts w:ascii="Arial" w:hAnsi="Arial" w:cs="Arial"/>
          <w:sz w:val="24"/>
          <w:szCs w:val="24"/>
          <w:lang w:val="es-CO"/>
        </w:rPr>
        <w:t xml:space="preserve">ctima de esta conducta </w:t>
      </w:r>
      <w:r w:rsidRPr="000D3C0B">
        <w:rPr>
          <w:rFonts w:ascii="Arial" w:hAnsi="Arial" w:cs="Arial"/>
          <w:sz w:val="24"/>
          <w:szCs w:val="24"/>
          <w:lang w:val="es-CO"/>
        </w:rPr>
        <w:lastRenderedPageBreak/>
        <w:t xml:space="preserve">sino </w:t>
      </w:r>
      <w:r w:rsidR="00D42F19" w:rsidRPr="000D3C0B">
        <w:rPr>
          <w:rFonts w:ascii="Arial" w:hAnsi="Arial" w:cs="Arial"/>
          <w:sz w:val="24"/>
          <w:szCs w:val="24"/>
          <w:lang w:val="es-CO"/>
        </w:rPr>
        <w:t>al E</w:t>
      </w:r>
      <w:r w:rsidRPr="000D3C0B">
        <w:rPr>
          <w:rFonts w:ascii="Arial" w:hAnsi="Arial" w:cs="Arial"/>
          <w:sz w:val="24"/>
          <w:szCs w:val="24"/>
          <w:lang w:val="es-CO"/>
        </w:rPr>
        <w:t>stado representado en los diferentes estamentos que pueden perseguir este tipo de omisiones y castigarlas en</w:t>
      </w:r>
      <w:r w:rsidR="0014019C" w:rsidRPr="000D3C0B">
        <w:rPr>
          <w:rFonts w:ascii="Arial" w:hAnsi="Arial" w:cs="Arial"/>
          <w:sz w:val="24"/>
          <w:szCs w:val="24"/>
          <w:lang w:val="es-CO"/>
        </w:rPr>
        <w:t xml:space="preserve"> sus </w:t>
      </w:r>
      <w:r w:rsidRPr="000D3C0B">
        <w:rPr>
          <w:rFonts w:ascii="Arial" w:hAnsi="Arial" w:cs="Arial"/>
          <w:sz w:val="24"/>
          <w:szCs w:val="24"/>
          <w:lang w:val="es-CO"/>
        </w:rPr>
        <w:t>diferentes ámbitos</w:t>
      </w:r>
      <w:r w:rsidR="00D42F19" w:rsidRPr="000D3C0B">
        <w:rPr>
          <w:rFonts w:ascii="Arial" w:hAnsi="Arial" w:cs="Arial"/>
          <w:sz w:val="24"/>
          <w:szCs w:val="24"/>
          <w:lang w:val="es-CO"/>
        </w:rPr>
        <w:t>.</w:t>
      </w:r>
    </w:p>
    <w:p w:rsidR="00D42F19" w:rsidRPr="000D3C0B" w:rsidRDefault="00D42F19" w:rsidP="0033595C">
      <w:pPr>
        <w:pStyle w:val="Sinespaciado"/>
        <w:spacing w:line="288" w:lineRule="auto"/>
        <w:ind w:left="708"/>
        <w:jc w:val="both"/>
        <w:rPr>
          <w:rFonts w:ascii="Arial" w:hAnsi="Arial" w:cs="Arial"/>
          <w:sz w:val="24"/>
          <w:szCs w:val="24"/>
          <w:lang w:val="es-CO"/>
        </w:rPr>
      </w:pPr>
    </w:p>
    <w:p w:rsidR="00074A6F" w:rsidRPr="000D3C0B" w:rsidRDefault="00D42F19" w:rsidP="000D3C0B">
      <w:pPr>
        <w:pStyle w:val="Sinespaciado"/>
        <w:numPr>
          <w:ilvl w:val="0"/>
          <w:numId w:val="1"/>
        </w:numPr>
        <w:spacing w:line="288" w:lineRule="auto"/>
        <w:jc w:val="both"/>
        <w:rPr>
          <w:rFonts w:ascii="Arial" w:hAnsi="Arial" w:cs="Arial"/>
          <w:sz w:val="24"/>
          <w:szCs w:val="24"/>
          <w:lang w:val="es-CO"/>
        </w:rPr>
      </w:pPr>
      <w:r w:rsidRPr="000D3C0B">
        <w:rPr>
          <w:rFonts w:ascii="Arial" w:hAnsi="Arial" w:cs="Arial"/>
          <w:sz w:val="24"/>
          <w:szCs w:val="24"/>
          <w:lang w:val="es-CO"/>
        </w:rPr>
        <w:t>Se</w:t>
      </w:r>
      <w:r w:rsidR="00B36DE1" w:rsidRPr="000D3C0B">
        <w:rPr>
          <w:rFonts w:ascii="Arial" w:hAnsi="Arial" w:cs="Arial"/>
          <w:sz w:val="24"/>
          <w:szCs w:val="24"/>
          <w:lang w:val="es-CO"/>
        </w:rPr>
        <w:t xml:space="preserve"> estableció que ha existido una</w:t>
      </w:r>
      <w:r w:rsidR="00307F09" w:rsidRPr="000D3C0B">
        <w:rPr>
          <w:rFonts w:ascii="Arial" w:hAnsi="Arial" w:cs="Arial"/>
          <w:sz w:val="24"/>
          <w:szCs w:val="24"/>
          <w:lang w:val="es-CO"/>
        </w:rPr>
        <w:t xml:space="preserve"> </w:t>
      </w:r>
      <w:r w:rsidRPr="000D3C0B">
        <w:rPr>
          <w:rFonts w:ascii="Arial" w:hAnsi="Arial" w:cs="Arial"/>
          <w:sz w:val="24"/>
          <w:szCs w:val="24"/>
          <w:lang w:val="es-CO"/>
        </w:rPr>
        <w:t>sustracción</w:t>
      </w:r>
      <w:r w:rsidR="00D942C5" w:rsidRPr="000D3C0B">
        <w:rPr>
          <w:rFonts w:ascii="Arial" w:hAnsi="Arial" w:cs="Arial"/>
          <w:sz w:val="24"/>
          <w:szCs w:val="24"/>
          <w:lang w:val="es-CO"/>
        </w:rPr>
        <w:t xml:space="preserve"> </w:t>
      </w:r>
      <w:r w:rsidR="00074A6F" w:rsidRPr="000D3C0B">
        <w:rPr>
          <w:rFonts w:ascii="Arial" w:hAnsi="Arial" w:cs="Arial"/>
          <w:sz w:val="24"/>
          <w:szCs w:val="24"/>
          <w:lang w:val="es-CO"/>
        </w:rPr>
        <w:t>permanente de</w:t>
      </w:r>
      <w:r w:rsidR="0032409F" w:rsidRPr="000D3C0B">
        <w:rPr>
          <w:rFonts w:ascii="Arial" w:hAnsi="Arial" w:cs="Arial"/>
          <w:sz w:val="24"/>
          <w:szCs w:val="24"/>
          <w:lang w:val="es-CO"/>
        </w:rPr>
        <w:t xml:space="preserve">l acusado </w:t>
      </w:r>
      <w:r w:rsidR="00B36DE1" w:rsidRPr="000D3C0B">
        <w:rPr>
          <w:rFonts w:ascii="Arial" w:hAnsi="Arial" w:cs="Arial"/>
          <w:sz w:val="24"/>
          <w:szCs w:val="24"/>
          <w:lang w:val="es-CO"/>
        </w:rPr>
        <w:t>en lo relativo a los</w:t>
      </w:r>
      <w:r w:rsidR="00307F09" w:rsidRPr="000D3C0B">
        <w:rPr>
          <w:rFonts w:ascii="Arial" w:hAnsi="Arial" w:cs="Arial"/>
          <w:sz w:val="24"/>
          <w:szCs w:val="24"/>
          <w:lang w:val="es-CO"/>
        </w:rPr>
        <w:t xml:space="preserve"> deberes alimentarios para con la menor D.A.O, </w:t>
      </w:r>
      <w:r w:rsidR="00B36DE1" w:rsidRPr="000D3C0B">
        <w:rPr>
          <w:rFonts w:ascii="Arial" w:hAnsi="Arial" w:cs="Arial"/>
          <w:sz w:val="24"/>
          <w:szCs w:val="24"/>
          <w:lang w:val="es-CO"/>
        </w:rPr>
        <w:t>sin que</w:t>
      </w:r>
      <w:r w:rsidR="00307F09" w:rsidRPr="000D3C0B">
        <w:rPr>
          <w:rFonts w:ascii="Arial" w:hAnsi="Arial" w:cs="Arial"/>
          <w:sz w:val="24"/>
          <w:szCs w:val="24"/>
          <w:lang w:val="es-CO"/>
        </w:rPr>
        <w:t xml:space="preserve"> vislumbre </w:t>
      </w:r>
      <w:r w:rsidR="00074A6F" w:rsidRPr="000D3C0B">
        <w:rPr>
          <w:rFonts w:ascii="Arial" w:hAnsi="Arial" w:cs="Arial"/>
          <w:sz w:val="24"/>
          <w:szCs w:val="24"/>
          <w:lang w:val="es-CO"/>
        </w:rPr>
        <w:t xml:space="preserve">la existencia de </w:t>
      </w:r>
      <w:r w:rsidR="00307F09" w:rsidRPr="000D3C0B">
        <w:rPr>
          <w:rFonts w:ascii="Arial" w:hAnsi="Arial" w:cs="Arial"/>
          <w:sz w:val="24"/>
          <w:szCs w:val="24"/>
          <w:lang w:val="es-CO"/>
        </w:rPr>
        <w:t xml:space="preserve">una justa causa para </w:t>
      </w:r>
      <w:r w:rsidR="00074A6F" w:rsidRPr="000D3C0B">
        <w:rPr>
          <w:rFonts w:ascii="Arial" w:hAnsi="Arial" w:cs="Arial"/>
          <w:sz w:val="24"/>
          <w:szCs w:val="24"/>
          <w:lang w:val="es-CO"/>
        </w:rPr>
        <w:t xml:space="preserve">esa conducta omisiva, pues no </w:t>
      </w:r>
      <w:r w:rsidR="00307F09" w:rsidRPr="000D3C0B">
        <w:rPr>
          <w:rFonts w:ascii="Arial" w:hAnsi="Arial" w:cs="Arial"/>
          <w:sz w:val="24"/>
          <w:szCs w:val="24"/>
          <w:lang w:val="es-CO"/>
        </w:rPr>
        <w:t xml:space="preserve">existe prueba de </w:t>
      </w:r>
      <w:r w:rsidR="00074A6F" w:rsidRPr="000D3C0B">
        <w:rPr>
          <w:rFonts w:ascii="Arial" w:hAnsi="Arial" w:cs="Arial"/>
          <w:sz w:val="24"/>
          <w:szCs w:val="24"/>
          <w:lang w:val="es-CO"/>
        </w:rPr>
        <w:t xml:space="preserve">alguna </w:t>
      </w:r>
      <w:r w:rsidR="00307F09" w:rsidRPr="000D3C0B">
        <w:rPr>
          <w:rFonts w:ascii="Arial" w:hAnsi="Arial" w:cs="Arial"/>
          <w:sz w:val="24"/>
          <w:szCs w:val="24"/>
          <w:lang w:val="es-CO"/>
        </w:rPr>
        <w:t xml:space="preserve">incapacidad permanente </w:t>
      </w:r>
      <w:r w:rsidR="00074A6F" w:rsidRPr="000D3C0B">
        <w:rPr>
          <w:rFonts w:ascii="Arial" w:hAnsi="Arial" w:cs="Arial"/>
          <w:sz w:val="24"/>
          <w:szCs w:val="24"/>
          <w:lang w:val="es-CO"/>
        </w:rPr>
        <w:t>que afecte a</w:t>
      </w:r>
      <w:r w:rsidR="00307F09" w:rsidRPr="000D3C0B">
        <w:rPr>
          <w:rFonts w:ascii="Arial" w:hAnsi="Arial" w:cs="Arial"/>
          <w:sz w:val="24"/>
          <w:szCs w:val="24"/>
          <w:lang w:val="es-CO"/>
        </w:rPr>
        <w:t xml:space="preserve">l </w:t>
      </w:r>
      <w:r w:rsidR="0032409F" w:rsidRPr="000D3C0B">
        <w:rPr>
          <w:rFonts w:ascii="Arial" w:hAnsi="Arial" w:cs="Arial"/>
          <w:sz w:val="24"/>
          <w:szCs w:val="24"/>
          <w:lang w:val="es-CO"/>
        </w:rPr>
        <w:t xml:space="preserve">procesado </w:t>
      </w:r>
      <w:r w:rsidR="00307F09" w:rsidRPr="000D3C0B">
        <w:rPr>
          <w:rFonts w:ascii="Arial" w:hAnsi="Arial" w:cs="Arial"/>
          <w:sz w:val="24"/>
          <w:szCs w:val="24"/>
          <w:lang w:val="es-CO"/>
        </w:rPr>
        <w:t xml:space="preserve">quien ha evadido de manera voluntaria la asistencia debida a su hija, </w:t>
      </w:r>
      <w:r w:rsidR="00074A6F" w:rsidRPr="000D3C0B">
        <w:rPr>
          <w:rFonts w:ascii="Arial" w:hAnsi="Arial" w:cs="Arial"/>
          <w:sz w:val="24"/>
          <w:szCs w:val="24"/>
          <w:lang w:val="es-CO"/>
        </w:rPr>
        <w:t>que ha sido prestada por el compañero s</w:t>
      </w:r>
      <w:r w:rsidR="00307F09" w:rsidRPr="000D3C0B">
        <w:rPr>
          <w:rFonts w:ascii="Arial" w:hAnsi="Arial" w:cs="Arial"/>
          <w:sz w:val="24"/>
          <w:szCs w:val="24"/>
          <w:lang w:val="es-CO"/>
        </w:rPr>
        <w:t xml:space="preserve">entimental de su madre, </w:t>
      </w:r>
      <w:r w:rsidR="00074A6F" w:rsidRPr="000D3C0B">
        <w:rPr>
          <w:rFonts w:ascii="Arial" w:hAnsi="Arial" w:cs="Arial"/>
          <w:sz w:val="24"/>
          <w:szCs w:val="24"/>
          <w:lang w:val="es-CO"/>
        </w:rPr>
        <w:t>como lo di</w:t>
      </w:r>
      <w:r w:rsidR="008E7F53" w:rsidRPr="000D3C0B">
        <w:rPr>
          <w:rFonts w:ascii="Arial" w:hAnsi="Arial" w:cs="Arial"/>
          <w:sz w:val="24"/>
          <w:szCs w:val="24"/>
          <w:lang w:val="es-CO"/>
        </w:rPr>
        <w:t>j</w:t>
      </w:r>
      <w:r w:rsidR="00074A6F" w:rsidRPr="000D3C0B">
        <w:rPr>
          <w:rFonts w:ascii="Arial" w:hAnsi="Arial" w:cs="Arial"/>
          <w:sz w:val="24"/>
          <w:szCs w:val="24"/>
          <w:lang w:val="es-CO"/>
        </w:rPr>
        <w:t xml:space="preserve">o la </w:t>
      </w:r>
      <w:r w:rsidR="00307F09" w:rsidRPr="000D3C0B">
        <w:rPr>
          <w:rFonts w:ascii="Arial" w:hAnsi="Arial" w:cs="Arial"/>
          <w:sz w:val="24"/>
          <w:szCs w:val="24"/>
          <w:lang w:val="es-CO"/>
        </w:rPr>
        <w:t>denunciante</w:t>
      </w:r>
      <w:r w:rsidR="0032409F" w:rsidRPr="000D3C0B">
        <w:rPr>
          <w:rFonts w:ascii="Arial" w:hAnsi="Arial" w:cs="Arial"/>
          <w:sz w:val="24"/>
          <w:szCs w:val="24"/>
          <w:lang w:val="es-CO"/>
        </w:rPr>
        <w:t xml:space="preserve"> </w:t>
      </w:r>
      <w:r w:rsidR="00074A6F" w:rsidRPr="000D3C0B">
        <w:rPr>
          <w:rFonts w:ascii="Arial" w:hAnsi="Arial" w:cs="Arial"/>
          <w:sz w:val="24"/>
          <w:szCs w:val="24"/>
          <w:lang w:val="es-CO"/>
        </w:rPr>
        <w:t>en el juicio.</w:t>
      </w:r>
    </w:p>
    <w:p w:rsidR="00074A6F" w:rsidRPr="000D3C0B" w:rsidRDefault="00074A6F" w:rsidP="0033595C">
      <w:pPr>
        <w:pStyle w:val="Sinespaciado"/>
        <w:spacing w:line="288" w:lineRule="auto"/>
        <w:ind w:left="708"/>
        <w:jc w:val="both"/>
        <w:rPr>
          <w:rFonts w:ascii="Arial" w:hAnsi="Arial" w:cs="Arial"/>
          <w:sz w:val="24"/>
          <w:szCs w:val="24"/>
          <w:lang w:val="es-CO"/>
        </w:rPr>
      </w:pPr>
    </w:p>
    <w:p w:rsidR="00714FBC" w:rsidRDefault="00074A6F" w:rsidP="000D3C0B">
      <w:pPr>
        <w:pStyle w:val="Sinespaciado"/>
        <w:numPr>
          <w:ilvl w:val="0"/>
          <w:numId w:val="1"/>
        </w:numPr>
        <w:spacing w:line="288" w:lineRule="auto"/>
        <w:jc w:val="both"/>
        <w:rPr>
          <w:rFonts w:ascii="Arial" w:hAnsi="Arial" w:cs="Arial"/>
          <w:sz w:val="24"/>
          <w:szCs w:val="24"/>
          <w:lang w:val="es-CO"/>
        </w:rPr>
      </w:pPr>
      <w:r w:rsidRPr="000D3C0B">
        <w:rPr>
          <w:rFonts w:ascii="Arial" w:hAnsi="Arial" w:cs="Arial"/>
          <w:sz w:val="24"/>
          <w:szCs w:val="24"/>
          <w:lang w:val="es-CO"/>
        </w:rPr>
        <w:t xml:space="preserve">El reprsesentante del acusado expuso que había </w:t>
      </w:r>
      <w:r w:rsidR="00307F09" w:rsidRPr="000D3C0B">
        <w:rPr>
          <w:rFonts w:ascii="Arial" w:hAnsi="Arial" w:cs="Arial"/>
          <w:sz w:val="24"/>
          <w:szCs w:val="24"/>
          <w:lang w:val="es-CO"/>
        </w:rPr>
        <w:t>ausencia de interés del procesado en su defensa</w:t>
      </w:r>
      <w:r w:rsidR="0032409F" w:rsidRPr="000D3C0B">
        <w:rPr>
          <w:rFonts w:ascii="Arial" w:hAnsi="Arial" w:cs="Arial"/>
          <w:sz w:val="24"/>
          <w:szCs w:val="24"/>
          <w:lang w:val="es-CO"/>
        </w:rPr>
        <w:t>. P</w:t>
      </w:r>
      <w:r w:rsidR="00307F09" w:rsidRPr="000D3C0B">
        <w:rPr>
          <w:rFonts w:ascii="Arial" w:hAnsi="Arial" w:cs="Arial"/>
          <w:sz w:val="24"/>
          <w:szCs w:val="24"/>
          <w:lang w:val="es-CO"/>
        </w:rPr>
        <w:t xml:space="preserve">or lo tanto, teniendo en cuenta que </w:t>
      </w:r>
      <w:r w:rsidRPr="000D3C0B">
        <w:rPr>
          <w:rFonts w:ascii="Arial" w:hAnsi="Arial" w:cs="Arial"/>
          <w:sz w:val="24"/>
          <w:szCs w:val="24"/>
          <w:lang w:val="es-CO"/>
        </w:rPr>
        <w:t>debía pro</w:t>
      </w:r>
      <w:r w:rsidR="0032409F" w:rsidRPr="000D3C0B">
        <w:rPr>
          <w:rFonts w:ascii="Arial" w:hAnsi="Arial" w:cs="Arial"/>
          <w:sz w:val="24"/>
          <w:szCs w:val="24"/>
          <w:lang w:val="es-CO"/>
        </w:rPr>
        <w:t>b</w:t>
      </w:r>
      <w:r w:rsidRPr="000D3C0B">
        <w:rPr>
          <w:rFonts w:ascii="Arial" w:hAnsi="Arial" w:cs="Arial"/>
          <w:sz w:val="24"/>
          <w:szCs w:val="24"/>
          <w:lang w:val="es-CO"/>
        </w:rPr>
        <w:t xml:space="preserve">ar que </w:t>
      </w:r>
      <w:r w:rsidR="00307F09" w:rsidRPr="000D3C0B">
        <w:rPr>
          <w:rFonts w:ascii="Arial" w:hAnsi="Arial" w:cs="Arial"/>
          <w:sz w:val="24"/>
          <w:szCs w:val="24"/>
          <w:lang w:val="es-CO"/>
        </w:rPr>
        <w:t>exist</w:t>
      </w:r>
      <w:r w:rsidRPr="000D3C0B">
        <w:rPr>
          <w:rFonts w:ascii="Arial" w:hAnsi="Arial" w:cs="Arial"/>
          <w:sz w:val="24"/>
          <w:szCs w:val="24"/>
          <w:lang w:val="es-CO"/>
        </w:rPr>
        <w:t xml:space="preserve">ía una causa que </w:t>
      </w:r>
      <w:r w:rsidR="00307F09" w:rsidRPr="000D3C0B">
        <w:rPr>
          <w:rFonts w:ascii="Arial" w:hAnsi="Arial" w:cs="Arial"/>
          <w:sz w:val="24"/>
          <w:szCs w:val="24"/>
          <w:lang w:val="es-CO"/>
        </w:rPr>
        <w:t>justifi</w:t>
      </w:r>
      <w:r w:rsidR="00B36DE1" w:rsidRPr="000D3C0B">
        <w:rPr>
          <w:rFonts w:ascii="Arial" w:hAnsi="Arial" w:cs="Arial"/>
          <w:sz w:val="24"/>
          <w:szCs w:val="24"/>
          <w:lang w:val="es-CO"/>
        </w:rPr>
        <w:t>ca</w:t>
      </w:r>
      <w:r w:rsidR="0028625A" w:rsidRPr="000D3C0B">
        <w:rPr>
          <w:rFonts w:ascii="Arial" w:hAnsi="Arial" w:cs="Arial"/>
          <w:sz w:val="24"/>
          <w:szCs w:val="24"/>
          <w:lang w:val="es-CO"/>
        </w:rPr>
        <w:t>d</w:t>
      </w:r>
      <w:r w:rsidR="00B36DE1" w:rsidRPr="000D3C0B">
        <w:rPr>
          <w:rFonts w:ascii="Arial" w:hAnsi="Arial" w:cs="Arial"/>
          <w:sz w:val="24"/>
          <w:szCs w:val="24"/>
          <w:lang w:val="es-CO"/>
        </w:rPr>
        <w:t xml:space="preserve">a el hecho de que </w:t>
      </w:r>
      <w:r w:rsidRPr="000D3C0B">
        <w:rPr>
          <w:rFonts w:ascii="Arial" w:hAnsi="Arial" w:cs="Arial"/>
          <w:sz w:val="24"/>
          <w:szCs w:val="24"/>
          <w:lang w:val="es-CO"/>
        </w:rPr>
        <w:t>no le hi</w:t>
      </w:r>
      <w:r w:rsidR="00B36DE1" w:rsidRPr="000D3C0B">
        <w:rPr>
          <w:rFonts w:ascii="Arial" w:hAnsi="Arial" w:cs="Arial"/>
          <w:sz w:val="24"/>
          <w:szCs w:val="24"/>
          <w:lang w:val="es-CO"/>
        </w:rPr>
        <w:t>ciera ningun aporte a su hija (</w:t>
      </w:r>
      <w:r w:rsidRPr="000D3C0B">
        <w:rPr>
          <w:rFonts w:ascii="Arial" w:hAnsi="Arial" w:cs="Arial"/>
          <w:sz w:val="24"/>
          <w:szCs w:val="24"/>
          <w:lang w:val="es-CO"/>
        </w:rPr>
        <w:t>c</w:t>
      </w:r>
      <w:r w:rsidR="00307F09" w:rsidRPr="000D3C0B">
        <w:rPr>
          <w:rFonts w:ascii="Arial" w:hAnsi="Arial" w:cs="Arial"/>
          <w:sz w:val="24"/>
          <w:szCs w:val="24"/>
          <w:lang w:val="es-CO"/>
        </w:rPr>
        <w:t xml:space="preserve">arga dinámica), </w:t>
      </w:r>
      <w:r w:rsidRPr="000D3C0B">
        <w:rPr>
          <w:rFonts w:ascii="Arial" w:hAnsi="Arial" w:cs="Arial"/>
          <w:sz w:val="24"/>
          <w:szCs w:val="24"/>
          <w:lang w:val="es-CO"/>
        </w:rPr>
        <w:t xml:space="preserve">se podía concluir que </w:t>
      </w:r>
      <w:r w:rsidR="00B36DE1" w:rsidRPr="000D3C0B">
        <w:rPr>
          <w:rFonts w:ascii="Arial" w:hAnsi="Arial" w:cs="Arial"/>
          <w:sz w:val="24"/>
          <w:szCs w:val="24"/>
          <w:lang w:val="es-CO"/>
        </w:rPr>
        <w:t>el acusado de manera consciente</w:t>
      </w:r>
      <w:r w:rsidR="00307F09" w:rsidRPr="000D3C0B">
        <w:rPr>
          <w:rFonts w:ascii="Arial" w:hAnsi="Arial" w:cs="Arial"/>
          <w:sz w:val="24"/>
          <w:szCs w:val="24"/>
          <w:lang w:val="es-CO"/>
        </w:rPr>
        <w:t xml:space="preserve"> y voluntaria</w:t>
      </w:r>
      <w:r w:rsidRPr="000D3C0B">
        <w:rPr>
          <w:rFonts w:ascii="Arial" w:hAnsi="Arial" w:cs="Arial"/>
          <w:sz w:val="24"/>
          <w:szCs w:val="24"/>
          <w:lang w:val="es-CO"/>
        </w:rPr>
        <w:t xml:space="preserve"> ha faltado a sus deberes </w:t>
      </w:r>
      <w:r w:rsidR="00307F09" w:rsidRPr="000D3C0B">
        <w:rPr>
          <w:rFonts w:ascii="Arial" w:hAnsi="Arial" w:cs="Arial"/>
          <w:sz w:val="24"/>
          <w:szCs w:val="24"/>
          <w:lang w:val="es-CO"/>
        </w:rPr>
        <w:t>alimentarios, incurriendo con ello en la conducta por la cual se</w:t>
      </w:r>
      <w:r w:rsidRPr="000D3C0B">
        <w:rPr>
          <w:rFonts w:ascii="Arial" w:hAnsi="Arial" w:cs="Arial"/>
          <w:sz w:val="24"/>
          <w:szCs w:val="24"/>
          <w:lang w:val="es-CO"/>
        </w:rPr>
        <w:t xml:space="preserve"> </w:t>
      </w:r>
      <w:r w:rsidR="00307F09" w:rsidRPr="000D3C0B">
        <w:rPr>
          <w:rFonts w:ascii="Arial" w:hAnsi="Arial" w:cs="Arial"/>
          <w:sz w:val="24"/>
          <w:szCs w:val="24"/>
          <w:lang w:val="es-CO"/>
        </w:rPr>
        <w:t xml:space="preserve">le </w:t>
      </w:r>
      <w:r w:rsidR="0032409F" w:rsidRPr="000D3C0B">
        <w:rPr>
          <w:rFonts w:ascii="Arial" w:hAnsi="Arial" w:cs="Arial"/>
          <w:sz w:val="24"/>
          <w:szCs w:val="24"/>
          <w:lang w:val="es-CO"/>
        </w:rPr>
        <w:t xml:space="preserve">llamó a juicio en </w:t>
      </w:r>
      <w:r w:rsidR="00B36DE1" w:rsidRPr="000D3C0B">
        <w:rPr>
          <w:rFonts w:ascii="Arial" w:hAnsi="Arial" w:cs="Arial"/>
          <w:sz w:val="24"/>
          <w:szCs w:val="24"/>
          <w:lang w:val="es-CO"/>
        </w:rPr>
        <w:t>el</w:t>
      </w:r>
      <w:r w:rsidR="00307F09" w:rsidRPr="000D3C0B">
        <w:rPr>
          <w:rFonts w:ascii="Arial" w:hAnsi="Arial" w:cs="Arial"/>
          <w:sz w:val="24"/>
          <w:szCs w:val="24"/>
          <w:lang w:val="es-CO"/>
        </w:rPr>
        <w:t xml:space="preserve"> presente caso</w:t>
      </w:r>
      <w:r w:rsidR="00714FBC" w:rsidRPr="000D3C0B">
        <w:rPr>
          <w:rFonts w:ascii="Arial" w:hAnsi="Arial" w:cs="Arial"/>
          <w:sz w:val="24"/>
          <w:szCs w:val="24"/>
          <w:lang w:val="es-CO"/>
        </w:rPr>
        <w:t>.</w:t>
      </w:r>
    </w:p>
    <w:p w:rsidR="0033595C" w:rsidRPr="000D3C0B" w:rsidRDefault="0033595C" w:rsidP="0033595C">
      <w:pPr>
        <w:pStyle w:val="Sinespaciado"/>
        <w:spacing w:line="288" w:lineRule="auto"/>
        <w:ind w:left="720"/>
        <w:jc w:val="both"/>
        <w:rPr>
          <w:rFonts w:ascii="Arial" w:hAnsi="Arial" w:cs="Arial"/>
          <w:sz w:val="24"/>
          <w:szCs w:val="24"/>
          <w:lang w:val="es-CO"/>
        </w:rPr>
      </w:pPr>
    </w:p>
    <w:p w:rsidR="00307F09" w:rsidRPr="000D3C0B" w:rsidRDefault="00AB3EBB" w:rsidP="000D3C0B">
      <w:pPr>
        <w:pStyle w:val="Sinespaciado"/>
        <w:numPr>
          <w:ilvl w:val="0"/>
          <w:numId w:val="1"/>
        </w:numPr>
        <w:spacing w:line="288" w:lineRule="auto"/>
        <w:jc w:val="both"/>
        <w:rPr>
          <w:rFonts w:ascii="Arial" w:hAnsi="Arial" w:cs="Arial"/>
          <w:sz w:val="24"/>
          <w:szCs w:val="24"/>
          <w:lang w:val="es-CO"/>
        </w:rPr>
      </w:pPr>
      <w:r w:rsidRPr="000D3C0B">
        <w:rPr>
          <w:rFonts w:ascii="Arial" w:hAnsi="Arial" w:cs="Arial"/>
          <w:sz w:val="24"/>
          <w:szCs w:val="24"/>
          <w:lang w:val="es-CO"/>
        </w:rPr>
        <w:t>Se pudo con</w:t>
      </w:r>
      <w:r w:rsidR="0028625A" w:rsidRPr="000D3C0B">
        <w:rPr>
          <w:rFonts w:ascii="Arial" w:hAnsi="Arial" w:cs="Arial"/>
          <w:sz w:val="24"/>
          <w:szCs w:val="24"/>
          <w:lang w:val="es-CO"/>
        </w:rPr>
        <w:t>s</w:t>
      </w:r>
      <w:r w:rsidRPr="000D3C0B">
        <w:rPr>
          <w:rFonts w:ascii="Arial" w:hAnsi="Arial" w:cs="Arial"/>
          <w:sz w:val="24"/>
          <w:szCs w:val="24"/>
          <w:lang w:val="es-CO"/>
        </w:rPr>
        <w:t xml:space="preserve">tatar que era cierto lo manifestado por la señora Jenny Paola Ortiz Quintero, en el sentido de que el señor </w:t>
      </w:r>
      <w:r w:rsidR="00F53EAB">
        <w:rPr>
          <w:rFonts w:ascii="Arial" w:hAnsi="Arial" w:cs="Arial"/>
          <w:sz w:val="24"/>
          <w:szCs w:val="24"/>
          <w:lang w:val="es-CO"/>
        </w:rPr>
        <w:t>RAR</w:t>
      </w:r>
      <w:r w:rsidRPr="000D3C0B">
        <w:rPr>
          <w:rFonts w:ascii="Arial" w:hAnsi="Arial" w:cs="Arial"/>
          <w:sz w:val="24"/>
          <w:szCs w:val="24"/>
          <w:lang w:val="es-CO"/>
        </w:rPr>
        <w:t xml:space="preserve"> lab</w:t>
      </w:r>
      <w:r w:rsidR="00307F09" w:rsidRPr="000D3C0B">
        <w:rPr>
          <w:rFonts w:ascii="Arial" w:hAnsi="Arial" w:cs="Arial"/>
          <w:sz w:val="24"/>
          <w:szCs w:val="24"/>
          <w:lang w:val="es-CO"/>
        </w:rPr>
        <w:t xml:space="preserve">oraba como conductor de una buseta de propiedad del Municipio de Belén de Umbría, </w:t>
      </w:r>
      <w:r w:rsidRPr="000D3C0B">
        <w:rPr>
          <w:rFonts w:ascii="Arial" w:hAnsi="Arial" w:cs="Arial"/>
          <w:sz w:val="24"/>
          <w:szCs w:val="24"/>
          <w:lang w:val="es-CO"/>
        </w:rPr>
        <w:t>lo cual pudo verificar el de</w:t>
      </w:r>
      <w:r w:rsidR="00307F09" w:rsidRPr="000D3C0B">
        <w:rPr>
          <w:rFonts w:ascii="Arial" w:hAnsi="Arial" w:cs="Arial"/>
          <w:sz w:val="24"/>
          <w:szCs w:val="24"/>
          <w:lang w:val="es-CO"/>
        </w:rPr>
        <w:t xml:space="preserve">spacho </w:t>
      </w:r>
      <w:r w:rsidRPr="000D3C0B">
        <w:rPr>
          <w:rFonts w:ascii="Arial" w:hAnsi="Arial" w:cs="Arial"/>
          <w:sz w:val="24"/>
          <w:szCs w:val="24"/>
          <w:lang w:val="es-CO"/>
        </w:rPr>
        <w:t>al</w:t>
      </w:r>
      <w:r w:rsidR="00307F09" w:rsidRPr="000D3C0B">
        <w:rPr>
          <w:rFonts w:ascii="Arial" w:hAnsi="Arial" w:cs="Arial"/>
          <w:sz w:val="24"/>
          <w:szCs w:val="24"/>
          <w:lang w:val="es-CO"/>
        </w:rPr>
        <w:t xml:space="preserve"> exhorta</w:t>
      </w:r>
      <w:r w:rsidRPr="000D3C0B">
        <w:rPr>
          <w:rFonts w:ascii="Arial" w:hAnsi="Arial" w:cs="Arial"/>
          <w:sz w:val="24"/>
          <w:szCs w:val="24"/>
          <w:lang w:val="es-CO"/>
        </w:rPr>
        <w:t xml:space="preserve">r </w:t>
      </w:r>
      <w:r w:rsidR="00307F09" w:rsidRPr="000D3C0B">
        <w:rPr>
          <w:rFonts w:ascii="Arial" w:hAnsi="Arial" w:cs="Arial"/>
          <w:sz w:val="24"/>
          <w:szCs w:val="24"/>
          <w:lang w:val="es-CO"/>
        </w:rPr>
        <w:t xml:space="preserve">al juzgado promiscuo de Belén de Umbría para que </w:t>
      </w:r>
      <w:r w:rsidRPr="000D3C0B">
        <w:rPr>
          <w:rFonts w:ascii="Arial" w:hAnsi="Arial" w:cs="Arial"/>
          <w:sz w:val="24"/>
          <w:szCs w:val="24"/>
          <w:lang w:val="es-CO"/>
        </w:rPr>
        <w:t xml:space="preserve">le </w:t>
      </w:r>
      <w:r w:rsidR="00307F09" w:rsidRPr="000D3C0B">
        <w:rPr>
          <w:rFonts w:ascii="Arial" w:hAnsi="Arial" w:cs="Arial"/>
          <w:sz w:val="24"/>
          <w:szCs w:val="24"/>
          <w:lang w:val="es-CO"/>
        </w:rPr>
        <w:t>notifi</w:t>
      </w:r>
      <w:r w:rsidRPr="000D3C0B">
        <w:rPr>
          <w:rFonts w:ascii="Arial" w:hAnsi="Arial" w:cs="Arial"/>
          <w:sz w:val="24"/>
          <w:szCs w:val="24"/>
          <w:lang w:val="es-CO"/>
        </w:rPr>
        <w:t xml:space="preserve">cara al acusado a efectos de que asistiera a las </w:t>
      </w:r>
      <w:r w:rsidR="00307F09" w:rsidRPr="000D3C0B">
        <w:rPr>
          <w:rFonts w:ascii="Arial" w:hAnsi="Arial" w:cs="Arial"/>
          <w:sz w:val="24"/>
          <w:szCs w:val="24"/>
          <w:lang w:val="es-CO"/>
        </w:rPr>
        <w:t>diferentes audiencias programadas</w:t>
      </w:r>
      <w:r w:rsidRPr="000D3C0B">
        <w:rPr>
          <w:rFonts w:ascii="Arial" w:hAnsi="Arial" w:cs="Arial"/>
          <w:sz w:val="24"/>
          <w:szCs w:val="24"/>
          <w:lang w:val="es-CO"/>
        </w:rPr>
        <w:t xml:space="preserve">, y se </w:t>
      </w:r>
      <w:r w:rsidR="00714FBC" w:rsidRPr="000D3C0B">
        <w:rPr>
          <w:rFonts w:ascii="Arial" w:hAnsi="Arial" w:cs="Arial"/>
          <w:sz w:val="24"/>
          <w:szCs w:val="24"/>
          <w:lang w:val="es-CO"/>
        </w:rPr>
        <w:t xml:space="preserve">recibió </w:t>
      </w:r>
      <w:r w:rsidR="00307F09" w:rsidRPr="000D3C0B">
        <w:rPr>
          <w:rFonts w:ascii="Arial" w:hAnsi="Arial" w:cs="Arial"/>
          <w:sz w:val="24"/>
          <w:szCs w:val="24"/>
          <w:lang w:val="es-CO"/>
        </w:rPr>
        <w:t>respuesta por parte de la not</w:t>
      </w:r>
      <w:r w:rsidR="00714FBC" w:rsidRPr="000D3C0B">
        <w:rPr>
          <w:rFonts w:ascii="Arial" w:hAnsi="Arial" w:cs="Arial"/>
          <w:sz w:val="24"/>
          <w:szCs w:val="24"/>
          <w:lang w:val="es-CO"/>
        </w:rPr>
        <w:t>ificadora en informe de citadurí</w:t>
      </w:r>
      <w:r w:rsidR="00307F09" w:rsidRPr="000D3C0B">
        <w:rPr>
          <w:rFonts w:ascii="Arial" w:hAnsi="Arial" w:cs="Arial"/>
          <w:sz w:val="24"/>
          <w:szCs w:val="24"/>
          <w:lang w:val="es-CO"/>
        </w:rPr>
        <w:t>a</w:t>
      </w:r>
      <w:r w:rsidR="00714FBC" w:rsidRPr="000D3C0B">
        <w:rPr>
          <w:rFonts w:ascii="Arial" w:hAnsi="Arial" w:cs="Arial"/>
          <w:sz w:val="24"/>
          <w:szCs w:val="24"/>
          <w:lang w:val="es-CO"/>
        </w:rPr>
        <w:t xml:space="preserve"> </w:t>
      </w:r>
      <w:r w:rsidR="00B36DE1" w:rsidRPr="000D3C0B">
        <w:rPr>
          <w:rFonts w:ascii="Arial" w:hAnsi="Arial" w:cs="Arial"/>
          <w:sz w:val="24"/>
          <w:szCs w:val="24"/>
          <w:lang w:val="es-CO"/>
        </w:rPr>
        <w:t>de fecha 6 de febrero de 2018, donde dijo que no</w:t>
      </w:r>
      <w:r w:rsidR="00307F09" w:rsidRPr="000D3C0B">
        <w:rPr>
          <w:rFonts w:ascii="Arial" w:hAnsi="Arial" w:cs="Arial"/>
          <w:sz w:val="24"/>
          <w:szCs w:val="24"/>
          <w:lang w:val="es-CO"/>
        </w:rPr>
        <w:t xml:space="preserve"> fue posible notificarlo personalmente toda vez que el </w:t>
      </w:r>
      <w:r w:rsidRPr="000D3C0B">
        <w:rPr>
          <w:rFonts w:ascii="Arial" w:hAnsi="Arial" w:cs="Arial"/>
          <w:sz w:val="24"/>
          <w:szCs w:val="24"/>
          <w:lang w:val="es-CO"/>
        </w:rPr>
        <w:t xml:space="preserve">señor </w:t>
      </w:r>
      <w:r w:rsidR="00822AF2">
        <w:rPr>
          <w:rFonts w:ascii="Arial" w:hAnsi="Arial" w:cs="Arial"/>
          <w:sz w:val="24"/>
          <w:szCs w:val="24"/>
          <w:lang w:val="es-CO"/>
        </w:rPr>
        <w:t>RAR</w:t>
      </w:r>
      <w:r w:rsidRPr="000D3C0B">
        <w:rPr>
          <w:rFonts w:ascii="Arial" w:hAnsi="Arial" w:cs="Arial"/>
          <w:sz w:val="24"/>
          <w:szCs w:val="24"/>
          <w:lang w:val="es-CO"/>
        </w:rPr>
        <w:t xml:space="preserve"> informó </w:t>
      </w:r>
      <w:r w:rsidR="00307F09" w:rsidRPr="000D3C0B">
        <w:rPr>
          <w:rFonts w:ascii="Arial" w:hAnsi="Arial" w:cs="Arial"/>
          <w:sz w:val="24"/>
          <w:szCs w:val="24"/>
          <w:lang w:val="es-CO"/>
        </w:rPr>
        <w:t xml:space="preserve">vía telefónica que por razones de su trabajo </w:t>
      </w:r>
      <w:r w:rsidRPr="000D3C0B">
        <w:rPr>
          <w:rFonts w:ascii="Arial" w:hAnsi="Arial" w:cs="Arial"/>
          <w:sz w:val="24"/>
          <w:szCs w:val="24"/>
          <w:lang w:val="es-CO"/>
        </w:rPr>
        <w:t>como c</w:t>
      </w:r>
      <w:r w:rsidR="00307F09" w:rsidRPr="000D3C0B">
        <w:rPr>
          <w:rFonts w:ascii="Arial" w:hAnsi="Arial" w:cs="Arial"/>
          <w:sz w:val="24"/>
          <w:szCs w:val="24"/>
          <w:lang w:val="es-CO"/>
        </w:rPr>
        <w:t xml:space="preserve">onductor de la </w:t>
      </w:r>
      <w:r w:rsidRPr="000D3C0B">
        <w:rPr>
          <w:rFonts w:ascii="Arial" w:hAnsi="Arial" w:cs="Arial"/>
          <w:sz w:val="24"/>
          <w:szCs w:val="24"/>
          <w:lang w:val="es-CO"/>
        </w:rPr>
        <w:t>A</w:t>
      </w:r>
      <w:r w:rsidR="00307F09" w:rsidRPr="000D3C0B">
        <w:rPr>
          <w:rFonts w:ascii="Arial" w:hAnsi="Arial" w:cs="Arial"/>
          <w:sz w:val="24"/>
          <w:szCs w:val="24"/>
          <w:lang w:val="es-CO"/>
        </w:rPr>
        <w:t xml:space="preserve">lcaldía </w:t>
      </w:r>
      <w:r w:rsidRPr="000D3C0B">
        <w:rPr>
          <w:rFonts w:ascii="Arial" w:hAnsi="Arial" w:cs="Arial"/>
          <w:sz w:val="24"/>
          <w:szCs w:val="24"/>
          <w:lang w:val="es-CO"/>
        </w:rPr>
        <w:t>de B</w:t>
      </w:r>
      <w:r w:rsidR="00307F09" w:rsidRPr="000D3C0B">
        <w:rPr>
          <w:rFonts w:ascii="Arial" w:hAnsi="Arial" w:cs="Arial"/>
          <w:sz w:val="24"/>
          <w:szCs w:val="24"/>
          <w:lang w:val="es-CO"/>
        </w:rPr>
        <w:t xml:space="preserve">elén de </w:t>
      </w:r>
      <w:r w:rsidRPr="000D3C0B">
        <w:rPr>
          <w:rFonts w:ascii="Arial" w:hAnsi="Arial" w:cs="Arial"/>
          <w:sz w:val="24"/>
          <w:szCs w:val="24"/>
          <w:lang w:val="es-CO"/>
        </w:rPr>
        <w:t>U</w:t>
      </w:r>
      <w:r w:rsidR="00307F09" w:rsidRPr="000D3C0B">
        <w:rPr>
          <w:rFonts w:ascii="Arial" w:hAnsi="Arial" w:cs="Arial"/>
          <w:sz w:val="24"/>
          <w:szCs w:val="24"/>
          <w:lang w:val="es-CO"/>
        </w:rPr>
        <w:t>mbría</w:t>
      </w:r>
      <w:r w:rsidR="00B36DE1" w:rsidRPr="000D3C0B">
        <w:rPr>
          <w:rFonts w:ascii="Arial" w:hAnsi="Arial" w:cs="Arial"/>
          <w:sz w:val="24"/>
          <w:szCs w:val="24"/>
          <w:lang w:val="es-CO"/>
        </w:rPr>
        <w:t xml:space="preserve"> no</w:t>
      </w:r>
      <w:r w:rsidR="00307F09" w:rsidRPr="000D3C0B">
        <w:rPr>
          <w:rFonts w:ascii="Arial" w:hAnsi="Arial" w:cs="Arial"/>
          <w:sz w:val="24"/>
          <w:szCs w:val="24"/>
          <w:lang w:val="es-CO"/>
        </w:rPr>
        <w:t xml:space="preserve"> permanec</w:t>
      </w:r>
      <w:r w:rsidR="00714FBC" w:rsidRPr="000D3C0B">
        <w:rPr>
          <w:rFonts w:ascii="Arial" w:hAnsi="Arial" w:cs="Arial"/>
          <w:sz w:val="24"/>
          <w:szCs w:val="24"/>
          <w:lang w:val="es-CO"/>
        </w:rPr>
        <w:t xml:space="preserve">ía </w:t>
      </w:r>
      <w:r w:rsidR="00307F09" w:rsidRPr="000D3C0B">
        <w:rPr>
          <w:rFonts w:ascii="Arial" w:hAnsi="Arial" w:cs="Arial"/>
          <w:sz w:val="24"/>
          <w:szCs w:val="24"/>
          <w:lang w:val="es-CO"/>
        </w:rPr>
        <w:t>en esa localidad</w:t>
      </w:r>
      <w:r w:rsidRPr="000D3C0B">
        <w:rPr>
          <w:rFonts w:ascii="Arial" w:hAnsi="Arial" w:cs="Arial"/>
          <w:sz w:val="24"/>
          <w:szCs w:val="24"/>
          <w:lang w:val="es-CO"/>
        </w:rPr>
        <w:t xml:space="preserve">, lo que indica que pese a estar </w:t>
      </w:r>
      <w:r w:rsidR="00307F09" w:rsidRPr="000D3C0B">
        <w:rPr>
          <w:rFonts w:ascii="Arial" w:hAnsi="Arial" w:cs="Arial"/>
          <w:sz w:val="24"/>
          <w:szCs w:val="24"/>
          <w:lang w:val="es-CO"/>
        </w:rPr>
        <w:t>enterado del</w:t>
      </w:r>
      <w:r w:rsidRPr="000D3C0B">
        <w:rPr>
          <w:rFonts w:ascii="Arial" w:hAnsi="Arial" w:cs="Arial"/>
          <w:sz w:val="24"/>
          <w:szCs w:val="24"/>
          <w:lang w:val="es-CO"/>
        </w:rPr>
        <w:t xml:space="preserve"> proceso que se tramita en su contra, </w:t>
      </w:r>
      <w:r w:rsidR="00307F09" w:rsidRPr="000D3C0B">
        <w:rPr>
          <w:rFonts w:ascii="Arial" w:hAnsi="Arial" w:cs="Arial"/>
          <w:sz w:val="24"/>
          <w:szCs w:val="24"/>
          <w:lang w:val="es-CO"/>
        </w:rPr>
        <w:t>no ha realizado ninguna acción positiva en ningún sentido.</w:t>
      </w:r>
    </w:p>
    <w:p w:rsidR="00421009" w:rsidRPr="000D3C0B" w:rsidRDefault="00421009" w:rsidP="0033595C">
      <w:pPr>
        <w:pStyle w:val="Sinespaciado"/>
        <w:spacing w:line="288" w:lineRule="auto"/>
        <w:ind w:left="708"/>
        <w:jc w:val="both"/>
        <w:rPr>
          <w:rFonts w:ascii="Arial" w:hAnsi="Arial" w:cs="Arial"/>
          <w:sz w:val="24"/>
          <w:szCs w:val="24"/>
          <w:lang w:val="es-CO"/>
        </w:rPr>
      </w:pPr>
    </w:p>
    <w:p w:rsidR="009C40F6" w:rsidRPr="000D3C0B" w:rsidRDefault="00AB3EBB" w:rsidP="000D3C0B">
      <w:pPr>
        <w:pStyle w:val="Sinespaciado"/>
        <w:numPr>
          <w:ilvl w:val="0"/>
          <w:numId w:val="1"/>
        </w:numPr>
        <w:spacing w:line="288" w:lineRule="auto"/>
        <w:jc w:val="both"/>
        <w:rPr>
          <w:rFonts w:ascii="Arial" w:hAnsi="Arial" w:cs="Arial"/>
          <w:i/>
          <w:sz w:val="24"/>
          <w:szCs w:val="24"/>
          <w:lang w:val="es-CO"/>
        </w:rPr>
      </w:pPr>
      <w:r w:rsidRPr="000D3C0B">
        <w:rPr>
          <w:rFonts w:ascii="Arial" w:hAnsi="Arial" w:cs="Arial"/>
          <w:sz w:val="24"/>
          <w:szCs w:val="24"/>
          <w:lang w:val="es-CO"/>
        </w:rPr>
        <w:t xml:space="preserve">Hizo referencia al concepto de </w:t>
      </w:r>
      <w:r w:rsidR="00307F09" w:rsidRPr="000D3C0B">
        <w:rPr>
          <w:rFonts w:ascii="Arial" w:hAnsi="Arial" w:cs="Arial"/>
          <w:sz w:val="24"/>
          <w:szCs w:val="24"/>
          <w:lang w:val="es-CO"/>
        </w:rPr>
        <w:t>“sin justa causa”</w:t>
      </w:r>
      <w:r w:rsidRPr="000D3C0B">
        <w:rPr>
          <w:rFonts w:ascii="Arial" w:hAnsi="Arial" w:cs="Arial"/>
          <w:sz w:val="24"/>
          <w:szCs w:val="24"/>
          <w:lang w:val="es-CO"/>
        </w:rPr>
        <w:t xml:space="preserve">, mencionado en la </w:t>
      </w:r>
      <w:r w:rsidR="00307F09" w:rsidRPr="000D3C0B">
        <w:rPr>
          <w:rFonts w:ascii="Arial" w:hAnsi="Arial" w:cs="Arial"/>
          <w:sz w:val="24"/>
          <w:szCs w:val="24"/>
          <w:lang w:val="es-CO"/>
        </w:rPr>
        <w:t>sentencia C- 237 del 20 de mayo de 1997,</w:t>
      </w:r>
      <w:r w:rsidR="009C40F6" w:rsidRPr="000D3C0B">
        <w:rPr>
          <w:rFonts w:ascii="Arial" w:hAnsi="Arial" w:cs="Arial"/>
          <w:sz w:val="24"/>
          <w:szCs w:val="24"/>
          <w:lang w:val="es-CO"/>
        </w:rPr>
        <w:t xml:space="preserve"> de la Corte Constitucional.</w:t>
      </w:r>
    </w:p>
    <w:p w:rsidR="009C40F6" w:rsidRPr="000D3C0B" w:rsidRDefault="009C40F6" w:rsidP="000D3C0B">
      <w:pPr>
        <w:pStyle w:val="Prrafodelista"/>
        <w:spacing w:line="288" w:lineRule="auto"/>
        <w:rPr>
          <w:rFonts w:ascii="Arial" w:hAnsi="Arial" w:cs="Arial"/>
          <w:sz w:val="24"/>
          <w:szCs w:val="24"/>
          <w:lang w:val="es-CO"/>
        </w:rPr>
      </w:pPr>
    </w:p>
    <w:p w:rsidR="009C40F6" w:rsidRPr="000D3C0B" w:rsidRDefault="009C40F6" w:rsidP="000D3C0B">
      <w:pPr>
        <w:pStyle w:val="Sinespaciado"/>
        <w:numPr>
          <w:ilvl w:val="0"/>
          <w:numId w:val="1"/>
        </w:numPr>
        <w:spacing w:line="288" w:lineRule="auto"/>
        <w:jc w:val="both"/>
        <w:rPr>
          <w:rFonts w:ascii="Arial" w:hAnsi="Arial" w:cs="Arial"/>
          <w:sz w:val="24"/>
          <w:szCs w:val="24"/>
          <w:lang w:val="es-CO"/>
        </w:rPr>
      </w:pPr>
      <w:r w:rsidRPr="000D3C0B">
        <w:rPr>
          <w:rFonts w:ascii="Arial" w:hAnsi="Arial" w:cs="Arial"/>
          <w:sz w:val="24"/>
          <w:szCs w:val="24"/>
          <w:lang w:val="es-CO"/>
        </w:rPr>
        <w:t>Quien se sustrae al cum</w:t>
      </w:r>
      <w:r w:rsidR="00307F09" w:rsidRPr="000D3C0B">
        <w:rPr>
          <w:rFonts w:ascii="Arial" w:hAnsi="Arial" w:cs="Arial"/>
          <w:sz w:val="24"/>
          <w:szCs w:val="24"/>
          <w:lang w:val="es-CO"/>
        </w:rPr>
        <w:t>plimiento de sus obligaciones alimentarias por incapacidad económica</w:t>
      </w:r>
      <w:r w:rsidR="00405B1B" w:rsidRPr="000D3C0B">
        <w:rPr>
          <w:rFonts w:ascii="Arial" w:hAnsi="Arial" w:cs="Arial"/>
          <w:sz w:val="24"/>
          <w:szCs w:val="24"/>
          <w:lang w:val="es-CO"/>
        </w:rPr>
        <w:t>,</w:t>
      </w:r>
      <w:r w:rsidRPr="000D3C0B">
        <w:rPr>
          <w:rFonts w:ascii="Arial" w:hAnsi="Arial" w:cs="Arial"/>
          <w:sz w:val="24"/>
          <w:szCs w:val="24"/>
          <w:lang w:val="es-CO"/>
        </w:rPr>
        <w:t xml:space="preserve"> debe demost</w:t>
      </w:r>
      <w:r w:rsidR="00405B1B" w:rsidRPr="000D3C0B">
        <w:rPr>
          <w:rFonts w:ascii="Arial" w:hAnsi="Arial" w:cs="Arial"/>
          <w:sz w:val="24"/>
          <w:szCs w:val="24"/>
          <w:lang w:val="es-CO"/>
        </w:rPr>
        <w:t>rar que carece de recursos para</w:t>
      </w:r>
      <w:r w:rsidR="00307F09" w:rsidRPr="000D3C0B">
        <w:rPr>
          <w:rFonts w:ascii="Arial" w:hAnsi="Arial" w:cs="Arial"/>
          <w:sz w:val="24"/>
          <w:szCs w:val="24"/>
          <w:lang w:val="es-CO"/>
        </w:rPr>
        <w:t xml:space="preserve"> cumplir con </w:t>
      </w:r>
      <w:r w:rsidRPr="000D3C0B">
        <w:rPr>
          <w:rFonts w:ascii="Arial" w:hAnsi="Arial" w:cs="Arial"/>
          <w:sz w:val="24"/>
          <w:szCs w:val="24"/>
          <w:lang w:val="es-CO"/>
        </w:rPr>
        <w:t>esa prestaci</w:t>
      </w:r>
      <w:r w:rsidR="0032409F" w:rsidRPr="000D3C0B">
        <w:rPr>
          <w:rFonts w:ascii="Arial" w:hAnsi="Arial" w:cs="Arial"/>
          <w:sz w:val="24"/>
          <w:szCs w:val="24"/>
          <w:lang w:val="es-CO"/>
        </w:rPr>
        <w:t>ón afectos de desvirtuar la presunción en contrario que opera en ese sentido.</w:t>
      </w:r>
    </w:p>
    <w:p w:rsidR="009C40F6" w:rsidRPr="000D3C0B" w:rsidRDefault="009C40F6" w:rsidP="0033595C">
      <w:pPr>
        <w:pStyle w:val="Sinespaciado"/>
        <w:spacing w:line="288" w:lineRule="auto"/>
        <w:ind w:left="708"/>
        <w:jc w:val="both"/>
        <w:rPr>
          <w:rFonts w:ascii="Arial" w:hAnsi="Arial" w:cs="Arial"/>
          <w:sz w:val="24"/>
          <w:szCs w:val="24"/>
          <w:lang w:val="es-CO"/>
        </w:rPr>
      </w:pPr>
    </w:p>
    <w:p w:rsidR="00737C70" w:rsidRPr="000D3C0B" w:rsidRDefault="009C40F6" w:rsidP="000D3C0B">
      <w:pPr>
        <w:pStyle w:val="Sinespaciado"/>
        <w:numPr>
          <w:ilvl w:val="0"/>
          <w:numId w:val="1"/>
        </w:numPr>
        <w:spacing w:line="288" w:lineRule="auto"/>
        <w:jc w:val="both"/>
        <w:rPr>
          <w:rFonts w:ascii="Arial" w:hAnsi="Arial" w:cs="Arial"/>
          <w:sz w:val="24"/>
          <w:szCs w:val="24"/>
          <w:lang w:val="es-CO"/>
        </w:rPr>
      </w:pPr>
      <w:r w:rsidRPr="000D3C0B">
        <w:rPr>
          <w:rFonts w:ascii="Arial" w:hAnsi="Arial" w:cs="Arial"/>
          <w:sz w:val="24"/>
          <w:szCs w:val="24"/>
          <w:lang w:val="es-CO"/>
        </w:rPr>
        <w:t xml:space="preserve">En el caso en estudio se comprobó con prueba testimonial de acuerdo a lo narrado por la madre de la víctima, que había acordado con el acusado la entrega de una </w:t>
      </w:r>
      <w:r w:rsidR="00307F09" w:rsidRPr="000D3C0B">
        <w:rPr>
          <w:rFonts w:ascii="Arial" w:hAnsi="Arial" w:cs="Arial"/>
          <w:sz w:val="24"/>
          <w:szCs w:val="24"/>
          <w:lang w:val="es-CO"/>
        </w:rPr>
        <w:t>cuota alimentaria semanal para su descendiente por valor de</w:t>
      </w:r>
      <w:r w:rsidR="005E551E" w:rsidRPr="000D3C0B">
        <w:rPr>
          <w:rFonts w:ascii="Arial" w:hAnsi="Arial" w:cs="Arial"/>
          <w:sz w:val="24"/>
          <w:szCs w:val="24"/>
          <w:lang w:val="es-CO"/>
        </w:rPr>
        <w:t xml:space="preserve"> $</w:t>
      </w:r>
      <w:r w:rsidR="00307F09" w:rsidRPr="000D3C0B">
        <w:rPr>
          <w:rFonts w:ascii="Arial" w:hAnsi="Arial" w:cs="Arial"/>
          <w:sz w:val="24"/>
          <w:szCs w:val="24"/>
          <w:lang w:val="es-CO"/>
        </w:rPr>
        <w:t>10.000 pesos, la cual solo cumplió una sola vez</w:t>
      </w:r>
      <w:r w:rsidRPr="000D3C0B">
        <w:rPr>
          <w:rFonts w:ascii="Arial" w:hAnsi="Arial" w:cs="Arial"/>
          <w:sz w:val="24"/>
          <w:szCs w:val="24"/>
          <w:lang w:val="es-CO"/>
        </w:rPr>
        <w:t xml:space="preserve"> el señor </w:t>
      </w:r>
      <w:r w:rsidR="00F53EAB">
        <w:rPr>
          <w:rFonts w:ascii="Arial" w:hAnsi="Arial" w:cs="Arial"/>
          <w:sz w:val="24"/>
          <w:szCs w:val="24"/>
          <w:lang w:val="es-CO"/>
        </w:rPr>
        <w:t>RAR</w:t>
      </w:r>
      <w:r w:rsidRPr="000D3C0B">
        <w:rPr>
          <w:rFonts w:ascii="Arial" w:hAnsi="Arial" w:cs="Arial"/>
          <w:sz w:val="24"/>
          <w:szCs w:val="24"/>
          <w:lang w:val="es-CO"/>
        </w:rPr>
        <w:t xml:space="preserve">, hechos que </w:t>
      </w:r>
      <w:r w:rsidR="00307F09" w:rsidRPr="000D3C0B">
        <w:rPr>
          <w:rFonts w:ascii="Arial" w:hAnsi="Arial" w:cs="Arial"/>
          <w:sz w:val="24"/>
          <w:szCs w:val="24"/>
          <w:lang w:val="es-CO"/>
        </w:rPr>
        <w:t xml:space="preserve">datan del </w:t>
      </w:r>
      <w:r w:rsidRPr="000D3C0B">
        <w:rPr>
          <w:rFonts w:ascii="Arial" w:hAnsi="Arial" w:cs="Arial"/>
          <w:sz w:val="24"/>
          <w:szCs w:val="24"/>
          <w:lang w:val="es-CO"/>
        </w:rPr>
        <w:t xml:space="preserve">año </w:t>
      </w:r>
      <w:r w:rsidR="00307F09" w:rsidRPr="000D3C0B">
        <w:rPr>
          <w:rFonts w:ascii="Arial" w:hAnsi="Arial" w:cs="Arial"/>
          <w:sz w:val="24"/>
          <w:szCs w:val="24"/>
          <w:lang w:val="es-CO"/>
        </w:rPr>
        <w:t xml:space="preserve">2003, y que a la fecha </w:t>
      </w:r>
      <w:r w:rsidR="0032409F" w:rsidRPr="000D3C0B">
        <w:rPr>
          <w:rFonts w:ascii="Arial" w:hAnsi="Arial" w:cs="Arial"/>
          <w:sz w:val="24"/>
          <w:szCs w:val="24"/>
          <w:lang w:val="es-CO"/>
        </w:rPr>
        <w:t xml:space="preserve">el infractor solo </w:t>
      </w:r>
      <w:r w:rsidR="00307F09" w:rsidRPr="000D3C0B">
        <w:rPr>
          <w:rFonts w:ascii="Arial" w:hAnsi="Arial" w:cs="Arial"/>
          <w:sz w:val="24"/>
          <w:szCs w:val="24"/>
          <w:lang w:val="es-CO"/>
        </w:rPr>
        <w:t>ha hecho aportes ocasionales</w:t>
      </w:r>
      <w:r w:rsidR="00235270" w:rsidRPr="000D3C0B">
        <w:rPr>
          <w:rFonts w:ascii="Arial" w:hAnsi="Arial" w:cs="Arial"/>
          <w:sz w:val="24"/>
          <w:szCs w:val="24"/>
          <w:lang w:val="es-CO"/>
        </w:rPr>
        <w:t xml:space="preserve"> vulnerando los derechos fundamentales de un</w:t>
      </w:r>
      <w:r w:rsidR="0028625A" w:rsidRPr="000D3C0B">
        <w:rPr>
          <w:rFonts w:ascii="Arial" w:hAnsi="Arial" w:cs="Arial"/>
          <w:sz w:val="24"/>
          <w:szCs w:val="24"/>
          <w:lang w:val="es-CO"/>
        </w:rPr>
        <w:t>a</w:t>
      </w:r>
      <w:r w:rsidR="00235270" w:rsidRPr="000D3C0B">
        <w:rPr>
          <w:rFonts w:ascii="Arial" w:hAnsi="Arial" w:cs="Arial"/>
          <w:sz w:val="24"/>
          <w:szCs w:val="24"/>
          <w:lang w:val="es-CO"/>
        </w:rPr>
        <w:t xml:space="preserve"> menor, que se </w:t>
      </w:r>
      <w:r w:rsidR="00235270" w:rsidRPr="000D3C0B">
        <w:rPr>
          <w:rFonts w:ascii="Arial" w:hAnsi="Arial" w:cs="Arial"/>
          <w:sz w:val="24"/>
          <w:szCs w:val="24"/>
          <w:lang w:val="es-CO"/>
        </w:rPr>
        <w:lastRenderedPageBreak/>
        <w:t>encuentran establecidos en el artículo 44 de la CP. y comp</w:t>
      </w:r>
      <w:r w:rsidR="00737C70" w:rsidRPr="000D3C0B">
        <w:rPr>
          <w:rFonts w:ascii="Arial" w:hAnsi="Arial" w:cs="Arial"/>
          <w:sz w:val="24"/>
          <w:szCs w:val="24"/>
          <w:lang w:val="es-CO"/>
        </w:rPr>
        <w:t>r</w:t>
      </w:r>
      <w:r w:rsidR="00235270" w:rsidRPr="000D3C0B">
        <w:rPr>
          <w:rFonts w:ascii="Arial" w:hAnsi="Arial" w:cs="Arial"/>
          <w:sz w:val="24"/>
          <w:szCs w:val="24"/>
          <w:lang w:val="es-CO"/>
        </w:rPr>
        <w:t xml:space="preserve">enden las prestaciones establecidas en el </w:t>
      </w:r>
      <w:r w:rsidR="00307F09" w:rsidRPr="000D3C0B">
        <w:rPr>
          <w:rFonts w:ascii="Arial" w:hAnsi="Arial" w:cs="Arial"/>
          <w:sz w:val="24"/>
          <w:szCs w:val="24"/>
          <w:lang w:val="es-CO"/>
        </w:rPr>
        <w:t>art</w:t>
      </w:r>
      <w:r w:rsidR="00235270" w:rsidRPr="000D3C0B">
        <w:rPr>
          <w:rFonts w:ascii="Arial" w:hAnsi="Arial" w:cs="Arial"/>
          <w:sz w:val="24"/>
          <w:szCs w:val="24"/>
          <w:lang w:val="es-CO"/>
        </w:rPr>
        <w:t xml:space="preserve">ículo </w:t>
      </w:r>
      <w:r w:rsidR="00307F09" w:rsidRPr="000D3C0B">
        <w:rPr>
          <w:rFonts w:ascii="Arial" w:hAnsi="Arial" w:cs="Arial"/>
          <w:sz w:val="24"/>
          <w:szCs w:val="24"/>
          <w:lang w:val="es-CO"/>
        </w:rPr>
        <w:t>24 del C</w:t>
      </w:r>
      <w:r w:rsidR="00235270" w:rsidRPr="000D3C0B">
        <w:rPr>
          <w:rFonts w:ascii="Arial" w:hAnsi="Arial" w:cs="Arial"/>
          <w:sz w:val="24"/>
          <w:szCs w:val="24"/>
          <w:lang w:val="es-CO"/>
        </w:rPr>
        <w:t>IA</w:t>
      </w:r>
      <w:r w:rsidR="00737C70" w:rsidRPr="000D3C0B">
        <w:rPr>
          <w:rFonts w:ascii="Arial" w:hAnsi="Arial" w:cs="Arial"/>
          <w:sz w:val="24"/>
          <w:szCs w:val="24"/>
          <w:lang w:val="es-CO"/>
        </w:rPr>
        <w:t>, que se deben entregar para la subsistencia digna de</w:t>
      </w:r>
      <w:r w:rsidR="0032409F" w:rsidRPr="000D3C0B">
        <w:rPr>
          <w:rFonts w:ascii="Arial" w:hAnsi="Arial" w:cs="Arial"/>
          <w:sz w:val="24"/>
          <w:szCs w:val="24"/>
          <w:lang w:val="es-CO"/>
        </w:rPr>
        <w:t xml:space="preserve"> su hija, con lo cual incurrió en la </w:t>
      </w:r>
      <w:r w:rsidR="00737C70" w:rsidRPr="000D3C0B">
        <w:rPr>
          <w:rFonts w:ascii="Arial" w:hAnsi="Arial" w:cs="Arial"/>
          <w:sz w:val="24"/>
          <w:szCs w:val="24"/>
          <w:lang w:val="es-CO"/>
        </w:rPr>
        <w:t xml:space="preserve">conducta omisiva que se le atribuye.  </w:t>
      </w:r>
    </w:p>
    <w:p w:rsidR="00737C70" w:rsidRPr="000D3C0B" w:rsidRDefault="00737C70" w:rsidP="0033595C">
      <w:pPr>
        <w:pStyle w:val="Sinespaciado"/>
        <w:spacing w:line="288" w:lineRule="auto"/>
        <w:ind w:left="708"/>
        <w:jc w:val="both"/>
        <w:rPr>
          <w:rFonts w:ascii="Arial" w:hAnsi="Arial" w:cs="Arial"/>
          <w:sz w:val="24"/>
          <w:szCs w:val="24"/>
          <w:lang w:val="es-CO"/>
        </w:rPr>
      </w:pPr>
    </w:p>
    <w:p w:rsidR="00737C70" w:rsidRPr="000D3C0B" w:rsidRDefault="00737C70" w:rsidP="000D3C0B">
      <w:pPr>
        <w:pStyle w:val="Sinespaciado"/>
        <w:numPr>
          <w:ilvl w:val="0"/>
          <w:numId w:val="1"/>
        </w:numPr>
        <w:spacing w:line="288" w:lineRule="auto"/>
        <w:jc w:val="both"/>
        <w:rPr>
          <w:rFonts w:ascii="Arial" w:hAnsi="Arial" w:cs="Arial"/>
          <w:sz w:val="24"/>
          <w:szCs w:val="24"/>
          <w:lang w:val="es-CO"/>
        </w:rPr>
      </w:pPr>
      <w:r w:rsidRPr="000D3C0B">
        <w:rPr>
          <w:rFonts w:ascii="Arial" w:hAnsi="Arial" w:cs="Arial"/>
          <w:sz w:val="24"/>
          <w:szCs w:val="24"/>
          <w:lang w:val="es-CO"/>
        </w:rPr>
        <w:t>No resulta de recibo el argumento del defensor quien solicita la absolución de su representado, al consi</w:t>
      </w:r>
      <w:r w:rsidR="005E551E" w:rsidRPr="000D3C0B">
        <w:rPr>
          <w:rFonts w:ascii="Arial" w:hAnsi="Arial" w:cs="Arial"/>
          <w:sz w:val="24"/>
          <w:szCs w:val="24"/>
          <w:lang w:val="es-CO"/>
        </w:rPr>
        <w:t xml:space="preserve">derar que la denunciante faltó a </w:t>
      </w:r>
      <w:r w:rsidRPr="000D3C0B">
        <w:rPr>
          <w:rFonts w:ascii="Arial" w:hAnsi="Arial" w:cs="Arial"/>
          <w:sz w:val="24"/>
          <w:szCs w:val="24"/>
          <w:lang w:val="es-CO"/>
        </w:rPr>
        <w:t xml:space="preserve">la verdad al manifestar en el juicio que el acusado nunca le ha suministrado </w:t>
      </w:r>
      <w:r w:rsidR="00307F09" w:rsidRPr="000D3C0B">
        <w:rPr>
          <w:rFonts w:ascii="Arial" w:hAnsi="Arial" w:cs="Arial"/>
          <w:sz w:val="24"/>
          <w:szCs w:val="24"/>
          <w:lang w:val="es-CO"/>
        </w:rPr>
        <w:t>alimentos para su hija</w:t>
      </w:r>
      <w:r w:rsidRPr="000D3C0B">
        <w:rPr>
          <w:rFonts w:ascii="Arial" w:hAnsi="Arial" w:cs="Arial"/>
          <w:sz w:val="24"/>
          <w:szCs w:val="24"/>
          <w:lang w:val="es-CO"/>
        </w:rPr>
        <w:t xml:space="preserve">, ya que en una </w:t>
      </w:r>
      <w:r w:rsidR="00307F09" w:rsidRPr="000D3C0B">
        <w:rPr>
          <w:rFonts w:ascii="Arial" w:hAnsi="Arial" w:cs="Arial"/>
          <w:sz w:val="24"/>
          <w:szCs w:val="24"/>
          <w:lang w:val="es-CO"/>
        </w:rPr>
        <w:t>entrevista</w:t>
      </w:r>
      <w:r w:rsidRPr="000D3C0B">
        <w:rPr>
          <w:rFonts w:ascii="Arial" w:hAnsi="Arial" w:cs="Arial"/>
          <w:sz w:val="24"/>
          <w:szCs w:val="24"/>
          <w:lang w:val="es-CO"/>
        </w:rPr>
        <w:t xml:space="preserve"> rendida ante un investigador la madre de la menor dijo que en el mes de d</w:t>
      </w:r>
      <w:r w:rsidR="00307F09" w:rsidRPr="000D3C0B">
        <w:rPr>
          <w:rFonts w:ascii="Arial" w:hAnsi="Arial" w:cs="Arial"/>
          <w:sz w:val="24"/>
          <w:szCs w:val="24"/>
          <w:lang w:val="es-CO"/>
        </w:rPr>
        <w:t xml:space="preserve">iciembre de 2011 </w:t>
      </w:r>
      <w:r w:rsidR="005E551E" w:rsidRPr="000D3C0B">
        <w:rPr>
          <w:rFonts w:ascii="Arial" w:hAnsi="Arial" w:cs="Arial"/>
          <w:sz w:val="24"/>
          <w:szCs w:val="24"/>
          <w:lang w:val="es-CO"/>
        </w:rPr>
        <w:t>el procesado le dio $200.000 y al mes siguiente $</w:t>
      </w:r>
      <w:r w:rsidR="00307F09" w:rsidRPr="000D3C0B">
        <w:rPr>
          <w:rFonts w:ascii="Arial" w:hAnsi="Arial" w:cs="Arial"/>
          <w:sz w:val="24"/>
          <w:szCs w:val="24"/>
          <w:lang w:val="es-CO"/>
        </w:rPr>
        <w:t>20.000 pesos</w:t>
      </w:r>
      <w:r w:rsidRPr="000D3C0B">
        <w:rPr>
          <w:rFonts w:ascii="Arial" w:hAnsi="Arial" w:cs="Arial"/>
          <w:sz w:val="24"/>
          <w:szCs w:val="24"/>
          <w:lang w:val="es-CO"/>
        </w:rPr>
        <w:t>.</w:t>
      </w:r>
    </w:p>
    <w:p w:rsidR="00737C70" w:rsidRPr="000D3C0B" w:rsidRDefault="00737C70" w:rsidP="0033595C">
      <w:pPr>
        <w:pStyle w:val="Sinespaciado"/>
        <w:spacing w:line="288" w:lineRule="auto"/>
        <w:ind w:left="708"/>
        <w:jc w:val="both"/>
        <w:rPr>
          <w:rFonts w:ascii="Arial" w:hAnsi="Arial" w:cs="Arial"/>
          <w:sz w:val="24"/>
          <w:szCs w:val="24"/>
          <w:lang w:val="es-CO"/>
        </w:rPr>
      </w:pPr>
    </w:p>
    <w:p w:rsidR="00307F09" w:rsidRPr="000D3C0B" w:rsidRDefault="005E551E" w:rsidP="000D3C0B">
      <w:pPr>
        <w:pStyle w:val="Sinespaciado"/>
        <w:numPr>
          <w:ilvl w:val="0"/>
          <w:numId w:val="1"/>
        </w:numPr>
        <w:spacing w:line="288" w:lineRule="auto"/>
        <w:jc w:val="both"/>
        <w:rPr>
          <w:rFonts w:ascii="Arial" w:hAnsi="Arial" w:cs="Arial"/>
          <w:sz w:val="24"/>
          <w:szCs w:val="24"/>
          <w:lang w:val="es-CO"/>
        </w:rPr>
      </w:pPr>
      <w:r w:rsidRPr="000D3C0B">
        <w:rPr>
          <w:rFonts w:ascii="Arial" w:hAnsi="Arial" w:cs="Arial"/>
          <w:sz w:val="24"/>
          <w:szCs w:val="24"/>
          <w:lang w:val="es-CO"/>
        </w:rPr>
        <w:t>Al</w:t>
      </w:r>
      <w:r w:rsidR="00307F09" w:rsidRPr="000D3C0B">
        <w:rPr>
          <w:rFonts w:ascii="Arial" w:hAnsi="Arial" w:cs="Arial"/>
          <w:sz w:val="24"/>
          <w:szCs w:val="24"/>
          <w:lang w:val="es-CO"/>
        </w:rPr>
        <w:t xml:space="preserve"> requerir a la denunciante sobre </w:t>
      </w:r>
      <w:r w:rsidR="00737C70" w:rsidRPr="000D3C0B">
        <w:rPr>
          <w:rFonts w:ascii="Arial" w:hAnsi="Arial" w:cs="Arial"/>
          <w:sz w:val="24"/>
          <w:szCs w:val="24"/>
          <w:lang w:val="es-CO"/>
        </w:rPr>
        <w:t>ese punto, manifestó que era cierto y fue clara al manifestar que</w:t>
      </w:r>
      <w:r w:rsidR="00C4443F" w:rsidRPr="000D3C0B">
        <w:rPr>
          <w:rFonts w:ascii="Arial" w:hAnsi="Arial" w:cs="Arial"/>
          <w:sz w:val="24"/>
          <w:szCs w:val="24"/>
          <w:lang w:val="es-CO"/>
        </w:rPr>
        <w:t xml:space="preserve"> </w:t>
      </w:r>
      <w:r w:rsidR="00307F09" w:rsidRPr="000D3C0B">
        <w:rPr>
          <w:rFonts w:ascii="Arial" w:hAnsi="Arial" w:cs="Arial"/>
          <w:sz w:val="24"/>
          <w:szCs w:val="24"/>
          <w:lang w:val="es-CO"/>
        </w:rPr>
        <w:t xml:space="preserve">omitió decirlo en la audiencia por considerar que </w:t>
      </w:r>
      <w:r w:rsidR="00C4443F" w:rsidRPr="000D3C0B">
        <w:rPr>
          <w:rFonts w:ascii="Arial" w:hAnsi="Arial" w:cs="Arial"/>
          <w:sz w:val="24"/>
          <w:szCs w:val="24"/>
          <w:lang w:val="es-CO"/>
        </w:rPr>
        <w:t>la entrega de esas sumas n</w:t>
      </w:r>
      <w:r w:rsidR="00307F09" w:rsidRPr="000D3C0B">
        <w:rPr>
          <w:rFonts w:ascii="Arial" w:hAnsi="Arial" w:cs="Arial"/>
          <w:sz w:val="24"/>
          <w:szCs w:val="24"/>
          <w:lang w:val="es-CO"/>
        </w:rPr>
        <w:t xml:space="preserve">o era </w:t>
      </w:r>
      <w:r w:rsidR="00C4443F" w:rsidRPr="000D3C0B">
        <w:rPr>
          <w:rFonts w:ascii="Arial" w:hAnsi="Arial" w:cs="Arial"/>
          <w:sz w:val="24"/>
          <w:szCs w:val="24"/>
          <w:lang w:val="es-CO"/>
        </w:rPr>
        <w:t xml:space="preserve">motivo </w:t>
      </w:r>
      <w:r w:rsidR="00307F09" w:rsidRPr="000D3C0B">
        <w:rPr>
          <w:rFonts w:ascii="Arial" w:hAnsi="Arial" w:cs="Arial"/>
          <w:sz w:val="24"/>
          <w:szCs w:val="24"/>
          <w:lang w:val="es-CO"/>
        </w:rPr>
        <w:t xml:space="preserve">suficiente como para determinar que </w:t>
      </w:r>
      <w:r w:rsidRPr="000D3C0B">
        <w:rPr>
          <w:rFonts w:ascii="Arial" w:hAnsi="Arial" w:cs="Arial"/>
          <w:sz w:val="24"/>
          <w:szCs w:val="24"/>
          <w:lang w:val="es-CO"/>
        </w:rPr>
        <w:t xml:space="preserve">el acusado </w:t>
      </w:r>
      <w:r w:rsidR="00307F09" w:rsidRPr="000D3C0B">
        <w:rPr>
          <w:rFonts w:ascii="Arial" w:hAnsi="Arial" w:cs="Arial"/>
          <w:sz w:val="24"/>
          <w:szCs w:val="24"/>
          <w:lang w:val="es-CO"/>
        </w:rPr>
        <w:t xml:space="preserve">cumplía con la obligación alimentaria que tenía para con su hija, </w:t>
      </w:r>
      <w:r w:rsidR="00C4443F" w:rsidRPr="000D3C0B">
        <w:rPr>
          <w:rFonts w:ascii="Arial" w:hAnsi="Arial" w:cs="Arial"/>
          <w:sz w:val="24"/>
          <w:szCs w:val="24"/>
          <w:lang w:val="es-CO"/>
        </w:rPr>
        <w:t>en lo cual le asiste razón a la quejosa, ya que si no</w:t>
      </w:r>
      <w:r w:rsidR="0032409F" w:rsidRPr="000D3C0B">
        <w:rPr>
          <w:rFonts w:ascii="Arial" w:hAnsi="Arial" w:cs="Arial"/>
          <w:sz w:val="24"/>
          <w:szCs w:val="24"/>
          <w:lang w:val="es-CO"/>
        </w:rPr>
        <w:t xml:space="preserve"> hizo referencia a ese </w:t>
      </w:r>
      <w:r w:rsidR="00C4443F" w:rsidRPr="000D3C0B">
        <w:rPr>
          <w:rFonts w:ascii="Arial" w:hAnsi="Arial" w:cs="Arial"/>
          <w:sz w:val="24"/>
          <w:szCs w:val="24"/>
          <w:lang w:val="es-CO"/>
        </w:rPr>
        <w:t xml:space="preserve">hecho fue porque el acusado solamente hizo ese aporte esporádico, cuando las </w:t>
      </w:r>
      <w:r w:rsidR="00307F09" w:rsidRPr="000D3C0B">
        <w:rPr>
          <w:rFonts w:ascii="Arial" w:hAnsi="Arial" w:cs="Arial"/>
          <w:sz w:val="24"/>
          <w:szCs w:val="24"/>
          <w:lang w:val="es-CO"/>
        </w:rPr>
        <w:t>obligación</w:t>
      </w:r>
      <w:r w:rsidR="00C4443F" w:rsidRPr="000D3C0B">
        <w:rPr>
          <w:rFonts w:ascii="Arial" w:hAnsi="Arial" w:cs="Arial"/>
          <w:sz w:val="24"/>
          <w:szCs w:val="24"/>
          <w:lang w:val="es-CO"/>
        </w:rPr>
        <w:t>es</w:t>
      </w:r>
      <w:r w:rsidR="00307F09" w:rsidRPr="000D3C0B">
        <w:rPr>
          <w:rFonts w:ascii="Arial" w:hAnsi="Arial" w:cs="Arial"/>
          <w:sz w:val="24"/>
          <w:szCs w:val="24"/>
          <w:lang w:val="es-CO"/>
        </w:rPr>
        <w:t xml:space="preserve"> alimentaria</w:t>
      </w:r>
      <w:r w:rsidR="00D522DE" w:rsidRPr="000D3C0B">
        <w:rPr>
          <w:rFonts w:ascii="Arial" w:hAnsi="Arial" w:cs="Arial"/>
          <w:sz w:val="24"/>
          <w:szCs w:val="24"/>
          <w:lang w:val="es-CO"/>
        </w:rPr>
        <w:t>s</w:t>
      </w:r>
      <w:r w:rsidR="00307F09" w:rsidRPr="000D3C0B">
        <w:rPr>
          <w:rFonts w:ascii="Arial" w:hAnsi="Arial" w:cs="Arial"/>
          <w:sz w:val="24"/>
          <w:szCs w:val="24"/>
          <w:lang w:val="es-CO"/>
        </w:rPr>
        <w:t xml:space="preserve"> </w:t>
      </w:r>
      <w:r w:rsidR="00C4443F" w:rsidRPr="000D3C0B">
        <w:rPr>
          <w:rFonts w:ascii="Arial" w:hAnsi="Arial" w:cs="Arial"/>
          <w:sz w:val="24"/>
          <w:szCs w:val="24"/>
          <w:lang w:val="es-CO"/>
        </w:rPr>
        <w:t xml:space="preserve">son </w:t>
      </w:r>
      <w:r w:rsidR="00307F09" w:rsidRPr="000D3C0B">
        <w:rPr>
          <w:rFonts w:ascii="Arial" w:hAnsi="Arial" w:cs="Arial"/>
          <w:sz w:val="24"/>
          <w:szCs w:val="24"/>
          <w:lang w:val="es-CO"/>
        </w:rPr>
        <w:t>constante</w:t>
      </w:r>
      <w:r w:rsidR="00C4443F" w:rsidRPr="000D3C0B">
        <w:rPr>
          <w:rFonts w:ascii="Arial" w:hAnsi="Arial" w:cs="Arial"/>
          <w:sz w:val="24"/>
          <w:szCs w:val="24"/>
          <w:lang w:val="es-CO"/>
        </w:rPr>
        <w:t xml:space="preserve">s y se trata de un </w:t>
      </w:r>
      <w:r w:rsidR="00307F09" w:rsidRPr="000D3C0B">
        <w:rPr>
          <w:rFonts w:ascii="Arial" w:hAnsi="Arial" w:cs="Arial"/>
          <w:sz w:val="24"/>
          <w:szCs w:val="24"/>
          <w:lang w:val="es-CO"/>
        </w:rPr>
        <w:t xml:space="preserve">delito de ejecución permanente, </w:t>
      </w:r>
      <w:r w:rsidR="00C4443F" w:rsidRPr="000D3C0B">
        <w:rPr>
          <w:rFonts w:ascii="Arial" w:hAnsi="Arial" w:cs="Arial"/>
          <w:sz w:val="24"/>
          <w:szCs w:val="24"/>
          <w:lang w:val="es-CO"/>
        </w:rPr>
        <w:t xml:space="preserve">que se </w:t>
      </w:r>
      <w:r w:rsidR="00307F09" w:rsidRPr="000D3C0B">
        <w:rPr>
          <w:rFonts w:ascii="Arial" w:hAnsi="Arial" w:cs="Arial"/>
          <w:sz w:val="24"/>
          <w:szCs w:val="24"/>
          <w:lang w:val="es-CO"/>
        </w:rPr>
        <w:t>está cometiendo mientras no se ejecute la acción debida,</w:t>
      </w:r>
      <w:r w:rsidR="00C4443F" w:rsidRPr="000D3C0B">
        <w:rPr>
          <w:rFonts w:ascii="Arial" w:hAnsi="Arial" w:cs="Arial"/>
          <w:sz w:val="24"/>
          <w:szCs w:val="24"/>
          <w:lang w:val="es-CO"/>
        </w:rPr>
        <w:t xml:space="preserve"> </w:t>
      </w:r>
      <w:r w:rsidR="0032409F" w:rsidRPr="000D3C0B">
        <w:rPr>
          <w:rFonts w:ascii="Arial" w:hAnsi="Arial" w:cs="Arial"/>
          <w:sz w:val="24"/>
          <w:szCs w:val="24"/>
          <w:lang w:val="es-CO"/>
        </w:rPr>
        <w:t xml:space="preserve">es decir cuando </w:t>
      </w:r>
      <w:r w:rsidR="00C4443F" w:rsidRPr="000D3C0B">
        <w:rPr>
          <w:rFonts w:ascii="Arial" w:hAnsi="Arial" w:cs="Arial"/>
          <w:sz w:val="24"/>
          <w:szCs w:val="24"/>
          <w:lang w:val="es-CO"/>
        </w:rPr>
        <w:t xml:space="preserve">se </w:t>
      </w:r>
      <w:r w:rsidR="00307F09" w:rsidRPr="000D3C0B">
        <w:rPr>
          <w:rFonts w:ascii="Arial" w:hAnsi="Arial" w:cs="Arial"/>
          <w:sz w:val="24"/>
          <w:szCs w:val="24"/>
          <w:lang w:val="es-CO"/>
        </w:rPr>
        <w:t xml:space="preserve">persiste </w:t>
      </w:r>
      <w:r w:rsidR="00C4443F" w:rsidRPr="000D3C0B">
        <w:rPr>
          <w:rFonts w:ascii="Arial" w:hAnsi="Arial" w:cs="Arial"/>
          <w:sz w:val="24"/>
          <w:szCs w:val="24"/>
          <w:lang w:val="es-CO"/>
        </w:rPr>
        <w:t xml:space="preserve">en el </w:t>
      </w:r>
      <w:r w:rsidR="00307F09" w:rsidRPr="000D3C0B">
        <w:rPr>
          <w:rFonts w:ascii="Arial" w:hAnsi="Arial" w:cs="Arial"/>
          <w:sz w:val="24"/>
          <w:szCs w:val="24"/>
          <w:lang w:val="es-CO"/>
        </w:rPr>
        <w:t>incumplimiento de la obligación alimentaria.</w:t>
      </w:r>
    </w:p>
    <w:p w:rsidR="005D6A33" w:rsidRPr="000D3C0B" w:rsidRDefault="005D6A33" w:rsidP="0033595C">
      <w:pPr>
        <w:pStyle w:val="Sinespaciado"/>
        <w:spacing w:line="288" w:lineRule="auto"/>
        <w:ind w:left="708"/>
        <w:jc w:val="both"/>
        <w:rPr>
          <w:rFonts w:ascii="Arial" w:hAnsi="Arial" w:cs="Arial"/>
          <w:sz w:val="24"/>
          <w:szCs w:val="24"/>
          <w:lang w:val="es-CO"/>
        </w:rPr>
      </w:pPr>
    </w:p>
    <w:p w:rsidR="00B8375B" w:rsidRPr="000D3C0B" w:rsidRDefault="00C4443F" w:rsidP="000D3C0B">
      <w:pPr>
        <w:pStyle w:val="Sinespaciado"/>
        <w:numPr>
          <w:ilvl w:val="0"/>
          <w:numId w:val="1"/>
        </w:numPr>
        <w:spacing w:line="288" w:lineRule="auto"/>
        <w:jc w:val="both"/>
        <w:rPr>
          <w:rFonts w:ascii="Arial" w:hAnsi="Arial" w:cs="Arial"/>
          <w:sz w:val="24"/>
          <w:szCs w:val="24"/>
          <w:lang w:val="es-CO"/>
        </w:rPr>
      </w:pPr>
      <w:r w:rsidRPr="000D3C0B">
        <w:rPr>
          <w:rFonts w:ascii="Arial" w:hAnsi="Arial" w:cs="Arial"/>
          <w:sz w:val="24"/>
          <w:szCs w:val="24"/>
          <w:lang w:val="es-CO"/>
        </w:rPr>
        <w:t>No comparte el argumento de la defensa, que sol</w:t>
      </w:r>
      <w:r w:rsidR="00D522DE" w:rsidRPr="000D3C0B">
        <w:rPr>
          <w:rFonts w:ascii="Arial" w:hAnsi="Arial" w:cs="Arial"/>
          <w:sz w:val="24"/>
          <w:szCs w:val="24"/>
          <w:lang w:val="es-CO"/>
        </w:rPr>
        <w:t>icita la absolución del procesa</w:t>
      </w:r>
      <w:r w:rsidRPr="000D3C0B">
        <w:rPr>
          <w:rFonts w:ascii="Arial" w:hAnsi="Arial" w:cs="Arial"/>
          <w:sz w:val="24"/>
          <w:szCs w:val="24"/>
          <w:lang w:val="es-CO"/>
        </w:rPr>
        <w:t xml:space="preserve">do con el argumento de que la </w:t>
      </w:r>
      <w:r w:rsidR="00307F09" w:rsidRPr="000D3C0B">
        <w:rPr>
          <w:rFonts w:ascii="Arial" w:hAnsi="Arial" w:cs="Arial"/>
          <w:sz w:val="24"/>
          <w:szCs w:val="24"/>
          <w:lang w:val="es-CO"/>
        </w:rPr>
        <w:t xml:space="preserve">denunciante no </w:t>
      </w:r>
      <w:r w:rsidRPr="000D3C0B">
        <w:rPr>
          <w:rFonts w:ascii="Arial" w:hAnsi="Arial" w:cs="Arial"/>
          <w:sz w:val="24"/>
          <w:szCs w:val="24"/>
          <w:lang w:val="es-CO"/>
        </w:rPr>
        <w:t xml:space="preserve">fue muy </w:t>
      </w:r>
      <w:r w:rsidR="00307F09" w:rsidRPr="000D3C0B">
        <w:rPr>
          <w:rFonts w:ascii="Arial" w:hAnsi="Arial" w:cs="Arial"/>
          <w:sz w:val="24"/>
          <w:szCs w:val="24"/>
          <w:lang w:val="es-CO"/>
        </w:rPr>
        <w:t xml:space="preserve">clara respecto a la fecha de ocurrencia de los hechos, </w:t>
      </w:r>
      <w:r w:rsidRPr="000D3C0B">
        <w:rPr>
          <w:rFonts w:ascii="Arial" w:hAnsi="Arial" w:cs="Arial"/>
          <w:sz w:val="24"/>
          <w:szCs w:val="24"/>
          <w:lang w:val="es-CO"/>
        </w:rPr>
        <w:t xml:space="preserve">ya que quedó establecida la conducta omisiva del </w:t>
      </w:r>
      <w:r w:rsidR="00D522DE" w:rsidRPr="000D3C0B">
        <w:rPr>
          <w:rFonts w:ascii="Arial" w:hAnsi="Arial" w:cs="Arial"/>
          <w:sz w:val="24"/>
          <w:szCs w:val="24"/>
          <w:lang w:val="es-CO"/>
        </w:rPr>
        <w:t>incriminado</w:t>
      </w:r>
      <w:r w:rsidR="00B8375B" w:rsidRPr="000D3C0B">
        <w:rPr>
          <w:rFonts w:ascii="Arial" w:hAnsi="Arial" w:cs="Arial"/>
          <w:sz w:val="24"/>
          <w:szCs w:val="24"/>
          <w:lang w:val="es-CO"/>
        </w:rPr>
        <w:t>, y lo relativo</w:t>
      </w:r>
      <w:r w:rsidR="002B4D4D" w:rsidRPr="000D3C0B">
        <w:rPr>
          <w:rFonts w:ascii="Arial" w:hAnsi="Arial" w:cs="Arial"/>
          <w:sz w:val="24"/>
          <w:szCs w:val="24"/>
          <w:lang w:val="es-CO"/>
        </w:rPr>
        <w:t xml:space="preserve"> la cuantía de la suma adeudada por concepto de esa prestación se deberá fijar en el IRP.</w:t>
      </w:r>
    </w:p>
    <w:p w:rsidR="00B8375B" w:rsidRPr="000D3C0B" w:rsidRDefault="00B8375B" w:rsidP="0033595C">
      <w:pPr>
        <w:pStyle w:val="Sinespaciado"/>
        <w:spacing w:line="288" w:lineRule="auto"/>
        <w:ind w:left="708"/>
        <w:jc w:val="both"/>
        <w:rPr>
          <w:rFonts w:ascii="Arial" w:hAnsi="Arial" w:cs="Arial"/>
          <w:sz w:val="24"/>
          <w:szCs w:val="24"/>
          <w:lang w:val="es-CO"/>
        </w:rPr>
      </w:pPr>
    </w:p>
    <w:p w:rsidR="002012B1" w:rsidRPr="000D3C0B" w:rsidRDefault="002B4D4D" w:rsidP="000D3C0B">
      <w:pPr>
        <w:pStyle w:val="Sinespaciado"/>
        <w:numPr>
          <w:ilvl w:val="0"/>
          <w:numId w:val="1"/>
        </w:numPr>
        <w:spacing w:line="288" w:lineRule="auto"/>
        <w:jc w:val="both"/>
        <w:rPr>
          <w:rFonts w:ascii="Arial" w:hAnsi="Arial" w:cs="Arial"/>
          <w:sz w:val="24"/>
          <w:szCs w:val="24"/>
          <w:lang w:val="es-CO"/>
        </w:rPr>
      </w:pPr>
      <w:r w:rsidRPr="000D3C0B">
        <w:rPr>
          <w:rFonts w:ascii="Arial" w:hAnsi="Arial" w:cs="Arial"/>
          <w:sz w:val="24"/>
          <w:szCs w:val="24"/>
          <w:lang w:val="es-CO"/>
        </w:rPr>
        <w:t>No se acredit</w:t>
      </w:r>
      <w:r w:rsidR="0032409F" w:rsidRPr="000D3C0B">
        <w:rPr>
          <w:rFonts w:ascii="Arial" w:hAnsi="Arial" w:cs="Arial"/>
          <w:sz w:val="24"/>
          <w:szCs w:val="24"/>
          <w:lang w:val="es-CO"/>
        </w:rPr>
        <w:t>ó</w:t>
      </w:r>
      <w:r w:rsidRPr="000D3C0B">
        <w:rPr>
          <w:rFonts w:ascii="Arial" w:hAnsi="Arial" w:cs="Arial"/>
          <w:sz w:val="24"/>
          <w:szCs w:val="24"/>
          <w:lang w:val="es-CO"/>
        </w:rPr>
        <w:t xml:space="preserve"> que el señor </w:t>
      </w:r>
      <w:r w:rsidR="00F53EAB">
        <w:rPr>
          <w:rFonts w:ascii="Arial" w:hAnsi="Arial" w:cs="Arial"/>
          <w:sz w:val="24"/>
          <w:szCs w:val="24"/>
          <w:lang w:val="es-CO"/>
        </w:rPr>
        <w:t>RAR</w:t>
      </w:r>
      <w:r w:rsidRPr="000D3C0B">
        <w:rPr>
          <w:rFonts w:ascii="Arial" w:hAnsi="Arial" w:cs="Arial"/>
          <w:sz w:val="24"/>
          <w:szCs w:val="24"/>
          <w:lang w:val="es-CO"/>
        </w:rPr>
        <w:t xml:space="preserve"> careciera de un empleo y aunque se adujo que su situación laboral fue precaria en años anteriores, se </w:t>
      </w:r>
      <w:r w:rsidR="00307F09" w:rsidRPr="000D3C0B">
        <w:rPr>
          <w:rFonts w:ascii="Arial" w:hAnsi="Arial" w:cs="Arial"/>
          <w:sz w:val="24"/>
          <w:szCs w:val="24"/>
          <w:lang w:val="es-CO"/>
        </w:rPr>
        <w:t xml:space="preserve">pudo establecer </w:t>
      </w:r>
      <w:r w:rsidRPr="000D3C0B">
        <w:rPr>
          <w:rFonts w:ascii="Arial" w:hAnsi="Arial" w:cs="Arial"/>
          <w:sz w:val="24"/>
          <w:szCs w:val="24"/>
          <w:lang w:val="es-CO"/>
        </w:rPr>
        <w:t>con el testimonio de la denunciante, que el acusado se ha dese</w:t>
      </w:r>
      <w:r w:rsidR="00B8375B" w:rsidRPr="000D3C0B">
        <w:rPr>
          <w:rFonts w:ascii="Arial" w:hAnsi="Arial" w:cs="Arial"/>
          <w:sz w:val="24"/>
          <w:szCs w:val="24"/>
          <w:lang w:val="es-CO"/>
        </w:rPr>
        <w:t>mpeñado como conductor de Jeep;</w:t>
      </w:r>
      <w:r w:rsidR="00307F09" w:rsidRPr="000D3C0B">
        <w:rPr>
          <w:rFonts w:ascii="Arial" w:hAnsi="Arial" w:cs="Arial"/>
          <w:sz w:val="24"/>
          <w:szCs w:val="24"/>
          <w:lang w:val="es-CO"/>
        </w:rPr>
        <w:t xml:space="preserve"> que viajaba hacia las veredas</w:t>
      </w:r>
      <w:r w:rsidRPr="000D3C0B">
        <w:rPr>
          <w:rFonts w:ascii="Arial" w:hAnsi="Arial" w:cs="Arial"/>
          <w:sz w:val="24"/>
          <w:szCs w:val="24"/>
          <w:lang w:val="es-CO"/>
        </w:rPr>
        <w:t xml:space="preserve"> y que en estos últimos años se ha desempeñado como </w:t>
      </w:r>
      <w:r w:rsidR="00307F09" w:rsidRPr="000D3C0B">
        <w:rPr>
          <w:rFonts w:ascii="Arial" w:hAnsi="Arial" w:cs="Arial"/>
          <w:sz w:val="24"/>
          <w:szCs w:val="24"/>
          <w:lang w:val="es-CO"/>
        </w:rPr>
        <w:t xml:space="preserve">conductor de </w:t>
      </w:r>
      <w:r w:rsidR="00D522DE" w:rsidRPr="000D3C0B">
        <w:rPr>
          <w:rFonts w:ascii="Arial" w:hAnsi="Arial" w:cs="Arial"/>
          <w:sz w:val="24"/>
          <w:szCs w:val="24"/>
          <w:lang w:val="es-CO"/>
        </w:rPr>
        <w:t>una</w:t>
      </w:r>
      <w:r w:rsidR="00307F09" w:rsidRPr="000D3C0B">
        <w:rPr>
          <w:rFonts w:ascii="Arial" w:hAnsi="Arial" w:cs="Arial"/>
          <w:sz w:val="24"/>
          <w:szCs w:val="24"/>
          <w:lang w:val="es-CO"/>
        </w:rPr>
        <w:t xml:space="preserve"> buseta de propiedad del municipio de Belén de Umbría,</w:t>
      </w:r>
      <w:r w:rsidR="00B8375B" w:rsidRPr="000D3C0B">
        <w:rPr>
          <w:rFonts w:ascii="Arial" w:hAnsi="Arial" w:cs="Arial"/>
          <w:sz w:val="24"/>
          <w:szCs w:val="24"/>
          <w:lang w:val="es-CO"/>
        </w:rPr>
        <w:t xml:space="preserve"> lo que se acreditó con la </w:t>
      </w:r>
      <w:r w:rsidRPr="000D3C0B">
        <w:rPr>
          <w:rFonts w:ascii="Arial" w:hAnsi="Arial" w:cs="Arial"/>
          <w:sz w:val="24"/>
          <w:szCs w:val="24"/>
          <w:lang w:val="es-CO"/>
        </w:rPr>
        <w:t>c</w:t>
      </w:r>
      <w:r w:rsidR="00B8375B" w:rsidRPr="000D3C0B">
        <w:rPr>
          <w:rFonts w:ascii="Arial" w:hAnsi="Arial" w:cs="Arial"/>
          <w:sz w:val="24"/>
          <w:szCs w:val="24"/>
          <w:lang w:val="es-CO"/>
        </w:rPr>
        <w:t>onstancia sobre la respuesta al</w:t>
      </w:r>
      <w:r w:rsidR="00307F09" w:rsidRPr="000D3C0B">
        <w:rPr>
          <w:rFonts w:ascii="Arial" w:hAnsi="Arial" w:cs="Arial"/>
          <w:sz w:val="24"/>
          <w:szCs w:val="24"/>
          <w:lang w:val="es-CO"/>
        </w:rPr>
        <w:t xml:space="preserve"> exhorto enviado </w:t>
      </w:r>
      <w:r w:rsidRPr="000D3C0B">
        <w:rPr>
          <w:rFonts w:ascii="Arial" w:hAnsi="Arial" w:cs="Arial"/>
          <w:sz w:val="24"/>
          <w:szCs w:val="24"/>
          <w:lang w:val="es-CO"/>
        </w:rPr>
        <w:t xml:space="preserve">al juzgado promiscuo municipal de Belén de Umbría, donde la </w:t>
      </w:r>
      <w:r w:rsidR="00307F09" w:rsidRPr="000D3C0B">
        <w:rPr>
          <w:rFonts w:ascii="Arial" w:hAnsi="Arial" w:cs="Arial"/>
          <w:sz w:val="24"/>
          <w:szCs w:val="24"/>
          <w:lang w:val="es-CO"/>
        </w:rPr>
        <w:t xml:space="preserve">citadora de dicho despacho en </w:t>
      </w:r>
      <w:r w:rsidR="004D7869" w:rsidRPr="000D3C0B">
        <w:rPr>
          <w:rFonts w:ascii="Arial" w:hAnsi="Arial" w:cs="Arial"/>
          <w:sz w:val="24"/>
          <w:szCs w:val="24"/>
          <w:lang w:val="es-CO"/>
        </w:rPr>
        <w:t xml:space="preserve">la </w:t>
      </w:r>
      <w:r w:rsidR="00307F09" w:rsidRPr="000D3C0B">
        <w:rPr>
          <w:rFonts w:ascii="Arial" w:hAnsi="Arial" w:cs="Arial"/>
          <w:sz w:val="24"/>
          <w:szCs w:val="24"/>
          <w:lang w:val="es-CO"/>
        </w:rPr>
        <w:t>fecha de</w:t>
      </w:r>
      <w:r w:rsidR="004D7869" w:rsidRPr="000D3C0B">
        <w:rPr>
          <w:rFonts w:ascii="Arial" w:hAnsi="Arial" w:cs="Arial"/>
          <w:sz w:val="24"/>
          <w:szCs w:val="24"/>
          <w:lang w:val="es-CO"/>
        </w:rPr>
        <w:t>l</w:t>
      </w:r>
      <w:r w:rsidR="00307F09" w:rsidRPr="000D3C0B">
        <w:rPr>
          <w:rFonts w:ascii="Arial" w:hAnsi="Arial" w:cs="Arial"/>
          <w:sz w:val="24"/>
          <w:szCs w:val="24"/>
          <w:lang w:val="es-CO"/>
        </w:rPr>
        <w:t xml:space="preserve"> 21 de noviembre de 2017</w:t>
      </w:r>
      <w:r w:rsidRPr="000D3C0B">
        <w:rPr>
          <w:rFonts w:ascii="Arial" w:hAnsi="Arial" w:cs="Arial"/>
          <w:sz w:val="24"/>
          <w:szCs w:val="24"/>
          <w:lang w:val="es-CO"/>
        </w:rPr>
        <w:t xml:space="preserve">, dijo </w:t>
      </w:r>
      <w:r w:rsidR="004D7869" w:rsidRPr="000D3C0B">
        <w:rPr>
          <w:rFonts w:ascii="Arial" w:hAnsi="Arial" w:cs="Arial"/>
          <w:sz w:val="24"/>
          <w:szCs w:val="24"/>
          <w:lang w:val="es-CO"/>
        </w:rPr>
        <w:t xml:space="preserve">que </w:t>
      </w:r>
      <w:r w:rsidRPr="000D3C0B">
        <w:rPr>
          <w:rFonts w:ascii="Arial" w:hAnsi="Arial" w:cs="Arial"/>
          <w:sz w:val="24"/>
          <w:szCs w:val="24"/>
          <w:lang w:val="es-CO"/>
        </w:rPr>
        <w:t xml:space="preserve">se había </w:t>
      </w:r>
      <w:r w:rsidR="00307F09" w:rsidRPr="000D3C0B">
        <w:rPr>
          <w:rFonts w:ascii="Arial" w:hAnsi="Arial" w:cs="Arial"/>
          <w:sz w:val="24"/>
          <w:szCs w:val="24"/>
          <w:lang w:val="es-CO"/>
        </w:rPr>
        <w:t>comunic</w:t>
      </w:r>
      <w:r w:rsidR="00B8375B" w:rsidRPr="000D3C0B">
        <w:rPr>
          <w:rFonts w:ascii="Arial" w:hAnsi="Arial" w:cs="Arial"/>
          <w:sz w:val="24"/>
          <w:szCs w:val="24"/>
          <w:lang w:val="es-CO"/>
        </w:rPr>
        <w:t>ado</w:t>
      </w:r>
      <w:r w:rsidR="005D6A33" w:rsidRPr="000D3C0B">
        <w:rPr>
          <w:rFonts w:ascii="Arial" w:hAnsi="Arial" w:cs="Arial"/>
          <w:sz w:val="24"/>
          <w:szCs w:val="24"/>
          <w:lang w:val="es-CO"/>
        </w:rPr>
        <w:t xml:space="preserve"> </w:t>
      </w:r>
      <w:r w:rsidR="00307F09" w:rsidRPr="000D3C0B">
        <w:rPr>
          <w:rFonts w:ascii="Arial" w:hAnsi="Arial" w:cs="Arial"/>
          <w:sz w:val="24"/>
          <w:szCs w:val="24"/>
          <w:lang w:val="es-CO"/>
        </w:rPr>
        <w:t xml:space="preserve">telefónicamente </w:t>
      </w:r>
      <w:r w:rsidRPr="000D3C0B">
        <w:rPr>
          <w:rFonts w:ascii="Arial" w:hAnsi="Arial" w:cs="Arial"/>
          <w:sz w:val="24"/>
          <w:szCs w:val="24"/>
          <w:lang w:val="es-CO"/>
        </w:rPr>
        <w:t xml:space="preserve">con el acusado para </w:t>
      </w:r>
      <w:r w:rsidR="00307F09" w:rsidRPr="000D3C0B">
        <w:rPr>
          <w:rFonts w:ascii="Arial" w:hAnsi="Arial" w:cs="Arial"/>
          <w:sz w:val="24"/>
          <w:szCs w:val="24"/>
          <w:lang w:val="es-CO"/>
        </w:rPr>
        <w:t xml:space="preserve">informarle que debía comparecer ante </w:t>
      </w:r>
      <w:r w:rsidR="003B7BFE" w:rsidRPr="000D3C0B">
        <w:rPr>
          <w:rFonts w:ascii="Arial" w:hAnsi="Arial" w:cs="Arial"/>
          <w:sz w:val="24"/>
          <w:szCs w:val="24"/>
          <w:lang w:val="es-CO"/>
        </w:rPr>
        <w:t xml:space="preserve">el juzgado de conocimiento, pero que el señor </w:t>
      </w:r>
      <w:r w:rsidR="00F53EAB">
        <w:rPr>
          <w:rFonts w:ascii="Arial" w:hAnsi="Arial" w:cs="Arial"/>
          <w:sz w:val="24"/>
          <w:szCs w:val="24"/>
          <w:lang w:val="es-CO"/>
        </w:rPr>
        <w:t>RAR</w:t>
      </w:r>
      <w:r w:rsidR="003B7BFE" w:rsidRPr="000D3C0B">
        <w:rPr>
          <w:rFonts w:ascii="Arial" w:hAnsi="Arial" w:cs="Arial"/>
          <w:sz w:val="24"/>
          <w:szCs w:val="24"/>
          <w:lang w:val="es-CO"/>
        </w:rPr>
        <w:t xml:space="preserve"> </w:t>
      </w:r>
      <w:r w:rsidR="004D7869" w:rsidRPr="000D3C0B">
        <w:rPr>
          <w:rFonts w:ascii="Arial" w:hAnsi="Arial" w:cs="Arial"/>
          <w:sz w:val="24"/>
          <w:szCs w:val="24"/>
          <w:lang w:val="es-CO"/>
        </w:rPr>
        <w:t xml:space="preserve">expuso que </w:t>
      </w:r>
      <w:r w:rsidR="003B7BFE" w:rsidRPr="000D3C0B">
        <w:rPr>
          <w:rFonts w:ascii="Arial" w:hAnsi="Arial" w:cs="Arial"/>
          <w:sz w:val="24"/>
          <w:szCs w:val="24"/>
          <w:lang w:val="es-CO"/>
        </w:rPr>
        <w:t xml:space="preserve">no </w:t>
      </w:r>
      <w:r w:rsidR="00307F09" w:rsidRPr="000D3C0B">
        <w:rPr>
          <w:rFonts w:ascii="Arial" w:hAnsi="Arial" w:cs="Arial"/>
          <w:sz w:val="24"/>
          <w:szCs w:val="24"/>
          <w:lang w:val="es-CO"/>
        </w:rPr>
        <w:t xml:space="preserve">podía comparecer </w:t>
      </w:r>
      <w:r w:rsidR="003B7BFE" w:rsidRPr="000D3C0B">
        <w:rPr>
          <w:rFonts w:ascii="Arial" w:hAnsi="Arial" w:cs="Arial"/>
          <w:sz w:val="24"/>
          <w:szCs w:val="24"/>
          <w:lang w:val="es-CO"/>
        </w:rPr>
        <w:t xml:space="preserve">por sus </w:t>
      </w:r>
      <w:r w:rsidR="00307F09" w:rsidRPr="000D3C0B">
        <w:rPr>
          <w:rFonts w:ascii="Arial" w:hAnsi="Arial" w:cs="Arial"/>
          <w:sz w:val="24"/>
          <w:szCs w:val="24"/>
          <w:lang w:val="es-CO"/>
        </w:rPr>
        <w:t>compromisos laborales, a lo que manifestó estar debidamente notificado</w:t>
      </w:r>
      <w:r w:rsidR="003B7BFE" w:rsidRPr="000D3C0B">
        <w:rPr>
          <w:rFonts w:ascii="Arial" w:hAnsi="Arial" w:cs="Arial"/>
          <w:sz w:val="24"/>
          <w:szCs w:val="24"/>
          <w:lang w:val="es-CO"/>
        </w:rPr>
        <w:t xml:space="preserve">. Igualmente el 6 de </w:t>
      </w:r>
      <w:r w:rsidR="00307F09" w:rsidRPr="000D3C0B">
        <w:rPr>
          <w:rFonts w:ascii="Arial" w:hAnsi="Arial" w:cs="Arial"/>
          <w:sz w:val="24"/>
          <w:szCs w:val="24"/>
          <w:lang w:val="es-CO"/>
        </w:rPr>
        <w:t xml:space="preserve">febrero </w:t>
      </w:r>
      <w:r w:rsidR="003B7BFE" w:rsidRPr="000D3C0B">
        <w:rPr>
          <w:rFonts w:ascii="Arial" w:hAnsi="Arial" w:cs="Arial"/>
          <w:sz w:val="24"/>
          <w:szCs w:val="24"/>
          <w:lang w:val="es-CO"/>
        </w:rPr>
        <w:t>de</w:t>
      </w:r>
      <w:r w:rsidR="00307F09" w:rsidRPr="000D3C0B">
        <w:rPr>
          <w:rFonts w:ascii="Arial" w:hAnsi="Arial" w:cs="Arial"/>
          <w:sz w:val="24"/>
          <w:szCs w:val="24"/>
          <w:lang w:val="es-CO"/>
        </w:rPr>
        <w:t xml:space="preserve"> 2018</w:t>
      </w:r>
      <w:r w:rsidR="003B7BFE" w:rsidRPr="000D3C0B">
        <w:rPr>
          <w:rFonts w:ascii="Arial" w:hAnsi="Arial" w:cs="Arial"/>
          <w:sz w:val="24"/>
          <w:szCs w:val="24"/>
          <w:lang w:val="es-CO"/>
        </w:rPr>
        <w:t>, la no</w:t>
      </w:r>
      <w:r w:rsidR="00307F09" w:rsidRPr="000D3C0B">
        <w:rPr>
          <w:rFonts w:ascii="Arial" w:hAnsi="Arial" w:cs="Arial"/>
          <w:sz w:val="24"/>
          <w:szCs w:val="24"/>
          <w:lang w:val="es-CO"/>
        </w:rPr>
        <w:t>tificadora de</w:t>
      </w:r>
      <w:r w:rsidR="003B7BFE" w:rsidRPr="000D3C0B">
        <w:rPr>
          <w:rFonts w:ascii="Arial" w:hAnsi="Arial" w:cs="Arial"/>
          <w:sz w:val="24"/>
          <w:szCs w:val="24"/>
          <w:lang w:val="es-CO"/>
        </w:rPr>
        <w:t xml:space="preserve"> ese juzgado dejó </w:t>
      </w:r>
      <w:r w:rsidR="004D7869" w:rsidRPr="000D3C0B">
        <w:rPr>
          <w:rFonts w:ascii="Arial" w:hAnsi="Arial" w:cs="Arial"/>
          <w:sz w:val="24"/>
          <w:szCs w:val="24"/>
          <w:lang w:val="es-CO"/>
        </w:rPr>
        <w:t xml:space="preserve">otra </w:t>
      </w:r>
      <w:r w:rsidR="00307F09" w:rsidRPr="000D3C0B">
        <w:rPr>
          <w:rFonts w:ascii="Arial" w:hAnsi="Arial" w:cs="Arial"/>
          <w:sz w:val="24"/>
          <w:szCs w:val="24"/>
          <w:lang w:val="es-CO"/>
        </w:rPr>
        <w:t xml:space="preserve">constancia </w:t>
      </w:r>
      <w:r w:rsidR="004D7869" w:rsidRPr="000D3C0B">
        <w:rPr>
          <w:rFonts w:ascii="Arial" w:hAnsi="Arial" w:cs="Arial"/>
          <w:sz w:val="24"/>
          <w:szCs w:val="24"/>
          <w:lang w:val="es-CO"/>
        </w:rPr>
        <w:t xml:space="preserve">indicando </w:t>
      </w:r>
      <w:r w:rsidR="00307F09" w:rsidRPr="000D3C0B">
        <w:rPr>
          <w:rFonts w:ascii="Arial" w:hAnsi="Arial" w:cs="Arial"/>
          <w:sz w:val="24"/>
          <w:szCs w:val="24"/>
          <w:lang w:val="es-CO"/>
        </w:rPr>
        <w:t xml:space="preserve">que no fue posible la notificación personal </w:t>
      </w:r>
      <w:r w:rsidR="003B7BFE" w:rsidRPr="000D3C0B">
        <w:rPr>
          <w:rFonts w:ascii="Arial" w:hAnsi="Arial" w:cs="Arial"/>
          <w:sz w:val="24"/>
          <w:szCs w:val="24"/>
          <w:lang w:val="es-CO"/>
        </w:rPr>
        <w:t xml:space="preserve">del procesado, ya que este manifestó que por causa de su traajo como </w:t>
      </w:r>
      <w:r w:rsidR="00307F09" w:rsidRPr="000D3C0B">
        <w:rPr>
          <w:rFonts w:ascii="Arial" w:hAnsi="Arial" w:cs="Arial"/>
          <w:sz w:val="24"/>
          <w:szCs w:val="24"/>
          <w:lang w:val="es-CO"/>
        </w:rPr>
        <w:t>conductor de la alcaldía</w:t>
      </w:r>
      <w:r w:rsidR="003B7BFE" w:rsidRPr="000D3C0B">
        <w:rPr>
          <w:rFonts w:ascii="Arial" w:hAnsi="Arial" w:cs="Arial"/>
          <w:sz w:val="24"/>
          <w:szCs w:val="24"/>
          <w:lang w:val="es-CO"/>
        </w:rPr>
        <w:t xml:space="preserve"> de </w:t>
      </w:r>
      <w:r w:rsidR="00D522DE" w:rsidRPr="000D3C0B">
        <w:rPr>
          <w:rFonts w:ascii="Arial" w:hAnsi="Arial" w:cs="Arial"/>
          <w:sz w:val="24"/>
          <w:szCs w:val="24"/>
          <w:lang w:val="es-CO"/>
        </w:rPr>
        <w:t>esa localidad</w:t>
      </w:r>
      <w:r w:rsidR="003B7BFE" w:rsidRPr="000D3C0B">
        <w:rPr>
          <w:rFonts w:ascii="Arial" w:hAnsi="Arial" w:cs="Arial"/>
          <w:sz w:val="24"/>
          <w:szCs w:val="24"/>
          <w:lang w:val="es-CO"/>
        </w:rPr>
        <w:t xml:space="preserve">, no </w:t>
      </w:r>
      <w:r w:rsidR="00307F09" w:rsidRPr="000D3C0B">
        <w:rPr>
          <w:rFonts w:ascii="Arial" w:hAnsi="Arial" w:cs="Arial"/>
          <w:sz w:val="24"/>
          <w:szCs w:val="24"/>
          <w:lang w:val="es-CO"/>
        </w:rPr>
        <w:t>permanec</w:t>
      </w:r>
      <w:r w:rsidR="003B7BFE" w:rsidRPr="000D3C0B">
        <w:rPr>
          <w:rFonts w:ascii="Arial" w:hAnsi="Arial" w:cs="Arial"/>
          <w:sz w:val="24"/>
          <w:szCs w:val="24"/>
          <w:lang w:val="es-CO"/>
        </w:rPr>
        <w:t xml:space="preserve">ía </w:t>
      </w:r>
      <w:r w:rsidR="00307F09" w:rsidRPr="000D3C0B">
        <w:rPr>
          <w:rFonts w:ascii="Arial" w:hAnsi="Arial" w:cs="Arial"/>
          <w:sz w:val="24"/>
          <w:szCs w:val="24"/>
          <w:lang w:val="es-CO"/>
        </w:rPr>
        <w:t xml:space="preserve">en </w:t>
      </w:r>
      <w:r w:rsidR="00D522DE" w:rsidRPr="000D3C0B">
        <w:rPr>
          <w:rFonts w:ascii="Arial" w:hAnsi="Arial" w:cs="Arial"/>
          <w:sz w:val="24"/>
          <w:szCs w:val="24"/>
          <w:lang w:val="es-CO"/>
        </w:rPr>
        <w:t>ese municipio</w:t>
      </w:r>
      <w:r w:rsidR="00307F09" w:rsidRPr="000D3C0B">
        <w:rPr>
          <w:rFonts w:ascii="Arial" w:hAnsi="Arial" w:cs="Arial"/>
          <w:sz w:val="24"/>
          <w:szCs w:val="24"/>
          <w:lang w:val="es-CO"/>
        </w:rPr>
        <w:t>, agreg</w:t>
      </w:r>
      <w:r w:rsidR="003B7BFE" w:rsidRPr="000D3C0B">
        <w:rPr>
          <w:rFonts w:ascii="Arial" w:hAnsi="Arial" w:cs="Arial"/>
          <w:sz w:val="24"/>
          <w:szCs w:val="24"/>
          <w:lang w:val="es-CO"/>
        </w:rPr>
        <w:t>a</w:t>
      </w:r>
      <w:r w:rsidR="004D7869" w:rsidRPr="000D3C0B">
        <w:rPr>
          <w:rFonts w:ascii="Arial" w:hAnsi="Arial" w:cs="Arial"/>
          <w:sz w:val="24"/>
          <w:szCs w:val="24"/>
          <w:lang w:val="es-CO"/>
        </w:rPr>
        <w:t xml:space="preserve">ndo esa empleada que </w:t>
      </w:r>
      <w:r w:rsidR="003B7BFE" w:rsidRPr="000D3C0B">
        <w:rPr>
          <w:rFonts w:ascii="Arial" w:hAnsi="Arial" w:cs="Arial"/>
          <w:sz w:val="24"/>
          <w:szCs w:val="24"/>
          <w:lang w:val="es-CO"/>
        </w:rPr>
        <w:t xml:space="preserve">envió a esa dependecia el correo para citar al al procesado, lo que demuestra claramente que el señor </w:t>
      </w:r>
      <w:r w:rsidR="00F53EAB">
        <w:rPr>
          <w:rFonts w:ascii="Arial" w:hAnsi="Arial" w:cs="Arial"/>
          <w:sz w:val="24"/>
          <w:szCs w:val="24"/>
          <w:lang w:val="es-CO"/>
        </w:rPr>
        <w:t>RAR</w:t>
      </w:r>
      <w:r w:rsidR="003B7BFE" w:rsidRPr="000D3C0B">
        <w:rPr>
          <w:rFonts w:ascii="Arial" w:hAnsi="Arial" w:cs="Arial"/>
          <w:sz w:val="24"/>
          <w:szCs w:val="24"/>
          <w:lang w:val="es-CO"/>
        </w:rPr>
        <w:t xml:space="preserve"> si </w:t>
      </w:r>
      <w:r w:rsidR="00231F73" w:rsidRPr="000D3C0B">
        <w:rPr>
          <w:rFonts w:ascii="Arial" w:hAnsi="Arial" w:cs="Arial"/>
          <w:sz w:val="24"/>
          <w:szCs w:val="24"/>
          <w:lang w:val="es-CO"/>
        </w:rPr>
        <w:t>l</w:t>
      </w:r>
      <w:r w:rsidR="00307F09" w:rsidRPr="000D3C0B">
        <w:rPr>
          <w:rFonts w:ascii="Arial" w:hAnsi="Arial" w:cs="Arial"/>
          <w:sz w:val="24"/>
          <w:szCs w:val="24"/>
          <w:lang w:val="es-CO"/>
        </w:rPr>
        <w:t>abora como conductor</w:t>
      </w:r>
      <w:r w:rsidR="00231F73" w:rsidRPr="000D3C0B">
        <w:rPr>
          <w:rFonts w:ascii="Arial" w:hAnsi="Arial" w:cs="Arial"/>
          <w:sz w:val="24"/>
          <w:szCs w:val="24"/>
          <w:lang w:val="es-CO"/>
        </w:rPr>
        <w:t xml:space="preserve"> en </w:t>
      </w:r>
      <w:r w:rsidR="00F2196E" w:rsidRPr="000D3C0B">
        <w:rPr>
          <w:rFonts w:ascii="Arial" w:hAnsi="Arial" w:cs="Arial"/>
          <w:sz w:val="24"/>
          <w:szCs w:val="24"/>
          <w:lang w:val="es-CO"/>
        </w:rPr>
        <w:t>esa población.</w:t>
      </w:r>
      <w:r w:rsidR="002B143C" w:rsidRPr="000D3C0B">
        <w:rPr>
          <w:rFonts w:ascii="Arial" w:hAnsi="Arial" w:cs="Arial"/>
          <w:sz w:val="24"/>
          <w:szCs w:val="24"/>
          <w:lang w:val="es-CO"/>
        </w:rPr>
        <w:t xml:space="preserve"> </w:t>
      </w:r>
    </w:p>
    <w:p w:rsidR="002B143C" w:rsidRPr="000D3C0B" w:rsidRDefault="002B143C" w:rsidP="0033595C">
      <w:pPr>
        <w:pStyle w:val="Sinespaciado"/>
        <w:spacing w:line="288" w:lineRule="auto"/>
        <w:ind w:left="708"/>
        <w:jc w:val="both"/>
        <w:rPr>
          <w:rFonts w:ascii="Arial" w:hAnsi="Arial" w:cs="Arial"/>
          <w:sz w:val="24"/>
          <w:szCs w:val="24"/>
          <w:lang w:val="es-CO"/>
        </w:rPr>
      </w:pPr>
    </w:p>
    <w:p w:rsidR="004D7869" w:rsidRPr="000D3C0B" w:rsidRDefault="004D7869" w:rsidP="000D3C0B">
      <w:pPr>
        <w:pStyle w:val="Sinespaciado"/>
        <w:numPr>
          <w:ilvl w:val="0"/>
          <w:numId w:val="4"/>
        </w:numPr>
        <w:spacing w:line="288" w:lineRule="auto"/>
        <w:jc w:val="both"/>
        <w:rPr>
          <w:rFonts w:ascii="Arial" w:hAnsi="Arial" w:cs="Arial"/>
          <w:sz w:val="24"/>
          <w:szCs w:val="24"/>
          <w:lang w:val="es-CO"/>
        </w:rPr>
      </w:pPr>
      <w:r w:rsidRPr="000D3C0B">
        <w:rPr>
          <w:rFonts w:ascii="Arial" w:hAnsi="Arial" w:cs="Arial"/>
          <w:sz w:val="24"/>
          <w:szCs w:val="24"/>
          <w:lang w:val="es-CO"/>
        </w:rPr>
        <w:t xml:space="preserve">En consecuencia le impuso al procesado una pena de 32 meses de prisión y multa por 20 SMLMV. No </w:t>
      </w:r>
      <w:r w:rsidR="00231F73" w:rsidRPr="000D3C0B">
        <w:rPr>
          <w:rFonts w:ascii="Arial" w:hAnsi="Arial" w:cs="Arial"/>
          <w:sz w:val="24"/>
          <w:szCs w:val="24"/>
          <w:lang w:val="es-CO"/>
        </w:rPr>
        <w:t xml:space="preserve">concedió el </w:t>
      </w:r>
      <w:r w:rsidR="005D6A33" w:rsidRPr="000D3C0B">
        <w:rPr>
          <w:rFonts w:ascii="Arial" w:hAnsi="Arial" w:cs="Arial"/>
          <w:sz w:val="24"/>
          <w:szCs w:val="24"/>
          <w:lang w:val="es-CO"/>
        </w:rPr>
        <w:t>subrogado de suspensión condicional de la ejecución de la pena de que trata el artículo 63 del Código Penal modificado por la Ley 1709 de 2014</w:t>
      </w:r>
      <w:r w:rsidR="00231F73" w:rsidRPr="000D3C0B">
        <w:rPr>
          <w:rFonts w:ascii="Arial" w:hAnsi="Arial" w:cs="Arial"/>
          <w:sz w:val="24"/>
          <w:szCs w:val="24"/>
          <w:lang w:val="es-CO"/>
        </w:rPr>
        <w:t xml:space="preserve">, </w:t>
      </w:r>
      <w:r w:rsidR="005D6A33" w:rsidRPr="000D3C0B">
        <w:rPr>
          <w:rFonts w:ascii="Arial" w:hAnsi="Arial" w:cs="Arial"/>
          <w:sz w:val="24"/>
          <w:szCs w:val="24"/>
          <w:lang w:val="es-CO"/>
        </w:rPr>
        <w:t>teniendo en cuenta la expresa prohibición legal contenida en el artículo 193 numeral 6º de la Ley 1098 de 2006</w:t>
      </w:r>
      <w:r w:rsidR="00344B68" w:rsidRPr="000D3C0B">
        <w:rPr>
          <w:rFonts w:ascii="Arial" w:hAnsi="Arial" w:cs="Arial"/>
          <w:sz w:val="24"/>
          <w:szCs w:val="24"/>
          <w:lang w:val="es-CO"/>
        </w:rPr>
        <w:t xml:space="preserve">, toda vez que la víctima menor de edad no ha sido indemnizada por los hechos objeto de juzgamiento. </w:t>
      </w:r>
      <w:r w:rsidR="00231F73" w:rsidRPr="000D3C0B">
        <w:rPr>
          <w:rFonts w:ascii="Arial" w:hAnsi="Arial" w:cs="Arial"/>
          <w:sz w:val="24"/>
          <w:szCs w:val="24"/>
          <w:lang w:val="es-CO"/>
        </w:rPr>
        <w:t>Sobre ese tema agregó que si</w:t>
      </w:r>
      <w:r w:rsidR="00344B68" w:rsidRPr="000D3C0B">
        <w:rPr>
          <w:rFonts w:ascii="Arial" w:hAnsi="Arial" w:cs="Arial"/>
          <w:sz w:val="24"/>
          <w:szCs w:val="24"/>
          <w:lang w:val="es-CO"/>
        </w:rPr>
        <w:t xml:space="preserve"> bien es cierto</w:t>
      </w:r>
      <w:r w:rsidR="00B8375B" w:rsidRPr="000D3C0B">
        <w:rPr>
          <w:rFonts w:ascii="Arial" w:hAnsi="Arial" w:cs="Arial"/>
          <w:sz w:val="24"/>
          <w:szCs w:val="24"/>
          <w:lang w:val="es-CO"/>
        </w:rPr>
        <w:t xml:space="preserve"> que la SP de la CSJ</w:t>
      </w:r>
      <w:r w:rsidR="00344B68" w:rsidRPr="000D3C0B">
        <w:rPr>
          <w:rFonts w:ascii="Arial" w:hAnsi="Arial" w:cs="Arial"/>
          <w:sz w:val="24"/>
          <w:szCs w:val="24"/>
          <w:lang w:val="es-CO"/>
        </w:rPr>
        <w:t xml:space="preserve"> en pronunciamiento del 15 de noviembre de 2017 radicado 49712 abrió la posibilidad de conceder el subrogado </w:t>
      </w:r>
      <w:r w:rsidRPr="000D3C0B">
        <w:rPr>
          <w:rFonts w:ascii="Arial" w:hAnsi="Arial" w:cs="Arial"/>
          <w:sz w:val="24"/>
          <w:szCs w:val="24"/>
          <w:lang w:val="es-CO"/>
        </w:rPr>
        <w:t xml:space="preserve">en mención </w:t>
      </w:r>
      <w:r w:rsidR="00344B68" w:rsidRPr="000D3C0B">
        <w:rPr>
          <w:rFonts w:ascii="Arial" w:hAnsi="Arial" w:cs="Arial"/>
          <w:sz w:val="24"/>
          <w:szCs w:val="24"/>
          <w:lang w:val="es-CO"/>
        </w:rPr>
        <w:t xml:space="preserve">al analizar </w:t>
      </w:r>
      <w:r w:rsidR="00231F73" w:rsidRPr="000D3C0B">
        <w:rPr>
          <w:rFonts w:ascii="Arial" w:hAnsi="Arial" w:cs="Arial"/>
          <w:sz w:val="24"/>
          <w:szCs w:val="24"/>
          <w:lang w:val="es-CO"/>
        </w:rPr>
        <w:t xml:space="preserve">lo referente a la </w:t>
      </w:r>
      <w:r w:rsidR="00344B68" w:rsidRPr="000D3C0B">
        <w:rPr>
          <w:rFonts w:ascii="Arial" w:hAnsi="Arial" w:cs="Arial"/>
          <w:sz w:val="24"/>
          <w:szCs w:val="24"/>
          <w:lang w:val="es-CO"/>
        </w:rPr>
        <w:t xml:space="preserve">real y efectiva garantía del interés del menor víctima del delito de inasistencia alimentaria, </w:t>
      </w:r>
      <w:r w:rsidR="00231F73" w:rsidRPr="000D3C0B">
        <w:rPr>
          <w:rFonts w:ascii="Arial" w:hAnsi="Arial" w:cs="Arial"/>
          <w:sz w:val="24"/>
          <w:szCs w:val="24"/>
          <w:lang w:val="es-CO"/>
        </w:rPr>
        <w:t xml:space="preserve">el contexto fáctico de ese precedente no se </w:t>
      </w:r>
      <w:r w:rsidR="00344B68" w:rsidRPr="000D3C0B">
        <w:rPr>
          <w:rFonts w:ascii="Arial" w:hAnsi="Arial" w:cs="Arial"/>
          <w:sz w:val="24"/>
          <w:szCs w:val="24"/>
          <w:lang w:val="es-CO"/>
        </w:rPr>
        <w:t xml:space="preserve">adecúa a la presente investigación debido a la renuencia del acusado frente al cumplimiento de </w:t>
      </w:r>
      <w:r w:rsidR="00231F73" w:rsidRPr="000D3C0B">
        <w:rPr>
          <w:rFonts w:ascii="Arial" w:hAnsi="Arial" w:cs="Arial"/>
          <w:sz w:val="24"/>
          <w:szCs w:val="24"/>
          <w:lang w:val="es-CO"/>
        </w:rPr>
        <w:t xml:space="preserve">sus </w:t>
      </w:r>
      <w:r w:rsidR="00344B68" w:rsidRPr="000D3C0B">
        <w:rPr>
          <w:rFonts w:ascii="Arial" w:hAnsi="Arial" w:cs="Arial"/>
          <w:sz w:val="24"/>
          <w:szCs w:val="24"/>
          <w:lang w:val="es-CO"/>
        </w:rPr>
        <w:t xml:space="preserve"> obligaciones alimentarias. </w:t>
      </w:r>
      <w:r w:rsidRPr="000D3C0B">
        <w:rPr>
          <w:rFonts w:ascii="Arial" w:hAnsi="Arial" w:cs="Arial"/>
          <w:sz w:val="24"/>
          <w:szCs w:val="24"/>
          <w:lang w:val="es-CO"/>
        </w:rPr>
        <w:t xml:space="preserve">Sin embargo expuso que la orden de captura contra el sentenciado debía ser librada por el juez de EPMS. </w:t>
      </w:r>
    </w:p>
    <w:p w:rsidR="00B8375B" w:rsidRPr="000D3C0B" w:rsidRDefault="00B8375B" w:rsidP="000D3C0B">
      <w:pPr>
        <w:pStyle w:val="Sinespaciado"/>
        <w:spacing w:line="288" w:lineRule="auto"/>
        <w:ind w:left="720"/>
        <w:jc w:val="both"/>
        <w:rPr>
          <w:rFonts w:ascii="Arial" w:hAnsi="Arial" w:cs="Arial"/>
          <w:sz w:val="24"/>
          <w:szCs w:val="24"/>
          <w:lang w:val="es-CO"/>
        </w:rPr>
      </w:pPr>
    </w:p>
    <w:p w:rsidR="00223618" w:rsidRPr="009D383D" w:rsidRDefault="00223618" w:rsidP="000D3C0B">
      <w:pPr>
        <w:pStyle w:val="Sinespaciado"/>
        <w:spacing w:line="288" w:lineRule="auto"/>
        <w:jc w:val="center"/>
        <w:rPr>
          <w:rFonts w:ascii="Arial" w:hAnsi="Arial" w:cs="Arial"/>
          <w:b/>
          <w:sz w:val="24"/>
          <w:szCs w:val="24"/>
          <w:lang w:val="es-CO"/>
        </w:rPr>
      </w:pPr>
      <w:r w:rsidRPr="009D383D">
        <w:rPr>
          <w:rFonts w:ascii="Arial" w:hAnsi="Arial" w:cs="Arial"/>
          <w:b/>
          <w:sz w:val="24"/>
          <w:szCs w:val="24"/>
          <w:lang w:val="es-CO"/>
        </w:rPr>
        <w:t>5</w:t>
      </w:r>
      <w:r w:rsidR="004D7869" w:rsidRPr="009D383D">
        <w:rPr>
          <w:rFonts w:ascii="Arial" w:hAnsi="Arial" w:cs="Arial"/>
          <w:b/>
          <w:sz w:val="24"/>
          <w:szCs w:val="24"/>
          <w:lang w:val="es-CO"/>
        </w:rPr>
        <w:t>.</w:t>
      </w:r>
      <w:r w:rsidRPr="009D383D">
        <w:rPr>
          <w:rFonts w:ascii="Arial" w:hAnsi="Arial" w:cs="Arial"/>
          <w:b/>
          <w:sz w:val="24"/>
          <w:szCs w:val="24"/>
          <w:lang w:val="es-CO"/>
        </w:rPr>
        <w:t xml:space="preserve"> SOBRE EL RECURSO PROPUESTO.</w:t>
      </w:r>
    </w:p>
    <w:p w:rsidR="00223618" w:rsidRPr="000D3C0B" w:rsidRDefault="00223618" w:rsidP="000D3C0B">
      <w:pPr>
        <w:pStyle w:val="Sinespaciado"/>
        <w:spacing w:line="288" w:lineRule="auto"/>
        <w:jc w:val="both"/>
        <w:rPr>
          <w:rFonts w:ascii="Arial" w:hAnsi="Arial" w:cs="Arial"/>
          <w:sz w:val="24"/>
          <w:szCs w:val="24"/>
          <w:lang w:val="es-CO"/>
        </w:rPr>
      </w:pPr>
    </w:p>
    <w:p w:rsidR="00CB10D0" w:rsidRPr="000D3C0B" w:rsidRDefault="0081649F" w:rsidP="000D3C0B">
      <w:pPr>
        <w:pStyle w:val="Sinespaciado"/>
        <w:spacing w:line="288" w:lineRule="auto"/>
        <w:jc w:val="both"/>
        <w:rPr>
          <w:rFonts w:ascii="Arial" w:hAnsi="Arial" w:cs="Arial"/>
          <w:sz w:val="24"/>
          <w:szCs w:val="24"/>
          <w:u w:val="single"/>
          <w:lang w:val="es-CO"/>
        </w:rPr>
      </w:pPr>
      <w:r w:rsidRPr="000D3C0B">
        <w:rPr>
          <w:rFonts w:ascii="Arial" w:hAnsi="Arial" w:cs="Arial"/>
          <w:sz w:val="24"/>
          <w:szCs w:val="24"/>
          <w:u w:val="single"/>
          <w:lang w:val="es-CO"/>
        </w:rPr>
        <w:t xml:space="preserve">5.1 </w:t>
      </w:r>
      <w:r w:rsidR="003507A4" w:rsidRPr="000D3C0B">
        <w:rPr>
          <w:rFonts w:ascii="Arial" w:hAnsi="Arial" w:cs="Arial"/>
          <w:sz w:val="24"/>
          <w:szCs w:val="24"/>
          <w:u w:val="single"/>
          <w:lang w:val="es-CO"/>
        </w:rPr>
        <w:t>Defens</w:t>
      </w:r>
      <w:r w:rsidR="004D7869" w:rsidRPr="000D3C0B">
        <w:rPr>
          <w:rFonts w:ascii="Arial" w:hAnsi="Arial" w:cs="Arial"/>
          <w:sz w:val="24"/>
          <w:szCs w:val="24"/>
          <w:u w:val="single"/>
          <w:lang w:val="es-CO"/>
        </w:rPr>
        <w:t>or</w:t>
      </w:r>
      <w:r w:rsidRPr="000D3C0B">
        <w:rPr>
          <w:rFonts w:ascii="Arial" w:hAnsi="Arial" w:cs="Arial"/>
          <w:sz w:val="24"/>
          <w:szCs w:val="24"/>
          <w:u w:val="single"/>
          <w:lang w:val="es-CO"/>
        </w:rPr>
        <w:t xml:space="preserve"> (Recurrente</w:t>
      </w:r>
      <w:r w:rsidR="00223618" w:rsidRPr="000D3C0B">
        <w:rPr>
          <w:rFonts w:ascii="Arial" w:hAnsi="Arial" w:cs="Arial"/>
          <w:sz w:val="24"/>
          <w:szCs w:val="24"/>
          <w:u w:val="single"/>
          <w:lang w:val="es-CO"/>
        </w:rPr>
        <w:t xml:space="preserve">) </w:t>
      </w:r>
    </w:p>
    <w:p w:rsidR="00CB10D0" w:rsidRPr="000D3C0B" w:rsidRDefault="00CB10D0" w:rsidP="000D3C0B">
      <w:pPr>
        <w:pStyle w:val="Sinespaciado"/>
        <w:spacing w:line="288" w:lineRule="auto"/>
        <w:jc w:val="both"/>
        <w:rPr>
          <w:rFonts w:ascii="Arial" w:hAnsi="Arial" w:cs="Arial"/>
          <w:sz w:val="24"/>
          <w:szCs w:val="24"/>
          <w:lang w:val="es-CO"/>
        </w:rPr>
      </w:pPr>
    </w:p>
    <w:p w:rsidR="00223618" w:rsidRPr="000D3C0B" w:rsidRDefault="00CB10D0" w:rsidP="000D3C0B">
      <w:pPr>
        <w:pStyle w:val="Sinespaciado"/>
        <w:spacing w:line="288" w:lineRule="auto"/>
        <w:jc w:val="both"/>
        <w:rPr>
          <w:rFonts w:ascii="Arial" w:hAnsi="Arial" w:cs="Arial"/>
          <w:sz w:val="24"/>
          <w:szCs w:val="24"/>
          <w:lang w:val="es-CO"/>
        </w:rPr>
      </w:pPr>
      <w:r w:rsidRPr="000D3C0B">
        <w:rPr>
          <w:rFonts w:ascii="Arial" w:hAnsi="Arial" w:cs="Arial"/>
          <w:sz w:val="24"/>
          <w:szCs w:val="24"/>
          <w:lang w:val="es-CO"/>
        </w:rPr>
        <w:t xml:space="preserve">Solicitó la revocatoria del fallo recurrido y </w:t>
      </w:r>
      <w:r w:rsidR="00AD51F0" w:rsidRPr="000D3C0B">
        <w:rPr>
          <w:rFonts w:ascii="Arial" w:hAnsi="Arial" w:cs="Arial"/>
          <w:sz w:val="24"/>
          <w:szCs w:val="24"/>
          <w:lang w:val="es-CO"/>
        </w:rPr>
        <w:t xml:space="preserve">que </w:t>
      </w:r>
      <w:r w:rsidRPr="000D3C0B">
        <w:rPr>
          <w:rFonts w:ascii="Arial" w:hAnsi="Arial" w:cs="Arial"/>
          <w:sz w:val="24"/>
          <w:szCs w:val="24"/>
          <w:lang w:val="es-CO"/>
        </w:rPr>
        <w:t xml:space="preserve">en consecuencia se </w:t>
      </w:r>
      <w:r w:rsidR="00B12685" w:rsidRPr="000D3C0B">
        <w:rPr>
          <w:rFonts w:ascii="Arial" w:hAnsi="Arial" w:cs="Arial"/>
          <w:sz w:val="24"/>
          <w:szCs w:val="24"/>
          <w:lang w:val="es-CO"/>
        </w:rPr>
        <w:t xml:space="preserve">dicte sentencia </w:t>
      </w:r>
      <w:r w:rsidR="00414A26" w:rsidRPr="000D3C0B">
        <w:rPr>
          <w:rFonts w:ascii="Arial" w:hAnsi="Arial" w:cs="Arial"/>
          <w:sz w:val="24"/>
          <w:szCs w:val="24"/>
          <w:lang w:val="es-CO"/>
        </w:rPr>
        <w:t>absolutoria</w:t>
      </w:r>
      <w:r w:rsidR="00B8375B" w:rsidRPr="000D3C0B">
        <w:rPr>
          <w:rFonts w:ascii="Arial" w:hAnsi="Arial" w:cs="Arial"/>
          <w:sz w:val="24"/>
          <w:szCs w:val="24"/>
          <w:lang w:val="es-CO"/>
        </w:rPr>
        <w:t>,</w:t>
      </w:r>
      <w:r w:rsidR="00414A26" w:rsidRPr="000D3C0B">
        <w:rPr>
          <w:rFonts w:ascii="Arial" w:hAnsi="Arial" w:cs="Arial"/>
          <w:sz w:val="24"/>
          <w:szCs w:val="24"/>
          <w:lang w:val="es-CO"/>
        </w:rPr>
        <w:t xml:space="preserve"> o en su defecto </w:t>
      </w:r>
      <w:r w:rsidR="009A0863" w:rsidRPr="000D3C0B">
        <w:rPr>
          <w:rFonts w:ascii="Arial" w:hAnsi="Arial" w:cs="Arial"/>
          <w:sz w:val="24"/>
          <w:szCs w:val="24"/>
          <w:lang w:val="es-CO"/>
        </w:rPr>
        <w:t xml:space="preserve">que de </w:t>
      </w:r>
      <w:r w:rsidR="00414A26" w:rsidRPr="000D3C0B">
        <w:rPr>
          <w:rFonts w:ascii="Arial" w:hAnsi="Arial" w:cs="Arial"/>
          <w:sz w:val="24"/>
          <w:szCs w:val="24"/>
          <w:lang w:val="es-CO"/>
        </w:rPr>
        <w:t>confirmar</w:t>
      </w:r>
      <w:r w:rsidR="009A0863" w:rsidRPr="000D3C0B">
        <w:rPr>
          <w:rFonts w:ascii="Arial" w:hAnsi="Arial" w:cs="Arial"/>
          <w:sz w:val="24"/>
          <w:szCs w:val="24"/>
          <w:lang w:val="es-CO"/>
        </w:rPr>
        <w:t xml:space="preserve">se el proveido impugnado se reconozca el </w:t>
      </w:r>
      <w:r w:rsidR="00414A26" w:rsidRPr="000D3C0B">
        <w:rPr>
          <w:rFonts w:ascii="Arial" w:hAnsi="Arial" w:cs="Arial"/>
          <w:sz w:val="24"/>
          <w:szCs w:val="24"/>
          <w:lang w:val="es-CO"/>
        </w:rPr>
        <w:t>subrogado de suspensión condicional de la ejecución de la pena</w:t>
      </w:r>
      <w:r w:rsidR="009A0863" w:rsidRPr="000D3C0B">
        <w:rPr>
          <w:rFonts w:ascii="Arial" w:hAnsi="Arial" w:cs="Arial"/>
          <w:sz w:val="24"/>
          <w:szCs w:val="24"/>
          <w:lang w:val="es-CO"/>
        </w:rPr>
        <w:t xml:space="preserve">, </w:t>
      </w:r>
      <w:r w:rsidR="00414A26" w:rsidRPr="000D3C0B">
        <w:rPr>
          <w:rFonts w:ascii="Arial" w:hAnsi="Arial" w:cs="Arial"/>
          <w:sz w:val="24"/>
          <w:szCs w:val="24"/>
          <w:lang w:val="es-CO"/>
        </w:rPr>
        <w:t>con</w:t>
      </w:r>
      <w:r w:rsidRPr="000D3C0B">
        <w:rPr>
          <w:rFonts w:ascii="Arial" w:hAnsi="Arial" w:cs="Arial"/>
          <w:sz w:val="24"/>
          <w:szCs w:val="24"/>
          <w:lang w:val="es-CO"/>
        </w:rPr>
        <w:t xml:space="preserve"> base en las siguientes argumentaciones: </w:t>
      </w:r>
    </w:p>
    <w:p w:rsidR="00CB10D0" w:rsidRPr="000D3C0B" w:rsidRDefault="00CB10D0" w:rsidP="000D3C0B">
      <w:pPr>
        <w:pStyle w:val="Sinespaciado"/>
        <w:spacing w:line="288" w:lineRule="auto"/>
        <w:jc w:val="both"/>
        <w:rPr>
          <w:rFonts w:ascii="Arial" w:hAnsi="Arial" w:cs="Arial"/>
          <w:sz w:val="24"/>
          <w:szCs w:val="24"/>
          <w:lang w:val="es-CO"/>
        </w:rPr>
      </w:pPr>
    </w:p>
    <w:p w:rsidR="00414A26" w:rsidRPr="000D3C0B" w:rsidRDefault="00414A26" w:rsidP="000D3C0B">
      <w:pPr>
        <w:pStyle w:val="Sinespaciado"/>
        <w:numPr>
          <w:ilvl w:val="0"/>
          <w:numId w:val="2"/>
        </w:numPr>
        <w:spacing w:line="288" w:lineRule="auto"/>
        <w:jc w:val="both"/>
        <w:rPr>
          <w:rFonts w:ascii="Arial" w:hAnsi="Arial" w:cs="Arial"/>
          <w:sz w:val="24"/>
          <w:szCs w:val="24"/>
          <w:lang w:val="es-CO"/>
        </w:rPr>
      </w:pPr>
      <w:r w:rsidRPr="000D3C0B">
        <w:rPr>
          <w:rFonts w:ascii="Arial" w:hAnsi="Arial" w:cs="Arial"/>
          <w:sz w:val="24"/>
          <w:szCs w:val="24"/>
          <w:lang w:val="es-CO"/>
        </w:rPr>
        <w:t xml:space="preserve">La denunciante no acreditó la aludida acta de conciliación del año 2003, donde supuestamente se pactaron los </w:t>
      </w:r>
      <w:r w:rsidR="00B8375B" w:rsidRPr="000D3C0B">
        <w:rPr>
          <w:rFonts w:ascii="Arial" w:hAnsi="Arial" w:cs="Arial"/>
          <w:sz w:val="24"/>
          <w:szCs w:val="24"/>
          <w:lang w:val="es-CO"/>
        </w:rPr>
        <w:t>$</w:t>
      </w:r>
      <w:r w:rsidRPr="000D3C0B">
        <w:rPr>
          <w:rFonts w:ascii="Arial" w:hAnsi="Arial" w:cs="Arial"/>
          <w:sz w:val="24"/>
          <w:szCs w:val="24"/>
          <w:lang w:val="es-CO"/>
        </w:rPr>
        <w:t>40.000 mensuales de cuota</w:t>
      </w:r>
      <w:r w:rsidR="00231F73" w:rsidRPr="000D3C0B">
        <w:rPr>
          <w:rFonts w:ascii="Arial" w:hAnsi="Arial" w:cs="Arial"/>
          <w:sz w:val="24"/>
          <w:szCs w:val="24"/>
          <w:lang w:val="es-CO"/>
        </w:rPr>
        <w:t xml:space="preserve"> como cuota alimentaria, </w:t>
      </w:r>
      <w:r w:rsidRPr="000D3C0B">
        <w:rPr>
          <w:rFonts w:ascii="Arial" w:hAnsi="Arial" w:cs="Arial"/>
          <w:sz w:val="24"/>
          <w:szCs w:val="24"/>
          <w:lang w:val="es-CO"/>
        </w:rPr>
        <w:t xml:space="preserve">por lo cual no hay certeza </w:t>
      </w:r>
      <w:r w:rsidR="00231F73" w:rsidRPr="000D3C0B">
        <w:rPr>
          <w:rFonts w:ascii="Arial" w:hAnsi="Arial" w:cs="Arial"/>
          <w:sz w:val="24"/>
          <w:szCs w:val="24"/>
          <w:lang w:val="es-CO"/>
        </w:rPr>
        <w:t xml:space="preserve">sobre el monto </w:t>
      </w:r>
      <w:r w:rsidR="00B8375B" w:rsidRPr="000D3C0B">
        <w:rPr>
          <w:rFonts w:ascii="Arial" w:hAnsi="Arial" w:cs="Arial"/>
          <w:sz w:val="24"/>
          <w:szCs w:val="24"/>
          <w:lang w:val="es-CO"/>
        </w:rPr>
        <w:t>o</w:t>
      </w:r>
      <w:r w:rsidR="009A0863" w:rsidRPr="000D3C0B">
        <w:rPr>
          <w:rFonts w:ascii="Arial" w:hAnsi="Arial" w:cs="Arial"/>
          <w:sz w:val="24"/>
          <w:szCs w:val="24"/>
          <w:lang w:val="es-CO"/>
        </w:rPr>
        <w:t xml:space="preserve"> </w:t>
      </w:r>
      <w:r w:rsidR="00231F73" w:rsidRPr="000D3C0B">
        <w:rPr>
          <w:rFonts w:ascii="Arial" w:hAnsi="Arial" w:cs="Arial"/>
          <w:sz w:val="24"/>
          <w:szCs w:val="24"/>
          <w:lang w:val="es-CO"/>
        </w:rPr>
        <w:t>la existencia de esa obligación.</w:t>
      </w:r>
      <w:r w:rsidRPr="000D3C0B">
        <w:rPr>
          <w:rFonts w:ascii="Arial" w:hAnsi="Arial" w:cs="Arial"/>
          <w:sz w:val="24"/>
          <w:szCs w:val="24"/>
          <w:lang w:val="es-CO"/>
        </w:rPr>
        <w:t xml:space="preserve"> </w:t>
      </w:r>
    </w:p>
    <w:p w:rsidR="000D10ED" w:rsidRPr="000D3C0B" w:rsidRDefault="000D10ED" w:rsidP="000D3C0B">
      <w:pPr>
        <w:pStyle w:val="Sinespaciado"/>
        <w:spacing w:line="288" w:lineRule="auto"/>
        <w:ind w:left="720"/>
        <w:jc w:val="both"/>
        <w:rPr>
          <w:rFonts w:ascii="Arial" w:hAnsi="Arial" w:cs="Arial"/>
          <w:sz w:val="24"/>
          <w:szCs w:val="24"/>
          <w:lang w:val="es-CO"/>
        </w:rPr>
      </w:pPr>
    </w:p>
    <w:p w:rsidR="008630CA" w:rsidRPr="000D3C0B" w:rsidRDefault="00231F73" w:rsidP="000D3C0B">
      <w:pPr>
        <w:pStyle w:val="Sinespaciado"/>
        <w:numPr>
          <w:ilvl w:val="0"/>
          <w:numId w:val="2"/>
        </w:numPr>
        <w:spacing w:line="288" w:lineRule="auto"/>
        <w:jc w:val="both"/>
        <w:rPr>
          <w:rFonts w:ascii="Arial" w:hAnsi="Arial" w:cs="Arial"/>
          <w:sz w:val="24"/>
          <w:szCs w:val="24"/>
          <w:lang w:val="es-CO"/>
        </w:rPr>
      </w:pPr>
      <w:r w:rsidRPr="000D3C0B">
        <w:rPr>
          <w:rFonts w:ascii="Arial" w:hAnsi="Arial" w:cs="Arial"/>
          <w:sz w:val="24"/>
          <w:szCs w:val="24"/>
          <w:lang w:val="es-CO"/>
        </w:rPr>
        <w:t>No se le debió oto</w:t>
      </w:r>
      <w:r w:rsidR="009A0863" w:rsidRPr="000D3C0B">
        <w:rPr>
          <w:rFonts w:ascii="Arial" w:hAnsi="Arial" w:cs="Arial"/>
          <w:sz w:val="24"/>
          <w:szCs w:val="24"/>
          <w:lang w:val="es-CO"/>
        </w:rPr>
        <w:t>rg</w:t>
      </w:r>
      <w:r w:rsidRPr="000D3C0B">
        <w:rPr>
          <w:rFonts w:ascii="Arial" w:hAnsi="Arial" w:cs="Arial"/>
          <w:sz w:val="24"/>
          <w:szCs w:val="24"/>
          <w:lang w:val="es-CO"/>
        </w:rPr>
        <w:t>ar credibilidad al test</w:t>
      </w:r>
      <w:r w:rsidR="004321BA" w:rsidRPr="000D3C0B">
        <w:rPr>
          <w:rFonts w:ascii="Arial" w:hAnsi="Arial" w:cs="Arial"/>
          <w:sz w:val="24"/>
          <w:szCs w:val="24"/>
          <w:lang w:val="es-CO"/>
        </w:rPr>
        <w:t>imoni</w:t>
      </w:r>
      <w:r w:rsidR="00B8375B" w:rsidRPr="000D3C0B">
        <w:rPr>
          <w:rFonts w:ascii="Arial" w:hAnsi="Arial" w:cs="Arial"/>
          <w:sz w:val="24"/>
          <w:szCs w:val="24"/>
          <w:lang w:val="es-CO"/>
        </w:rPr>
        <w:t>o de la madre de la víctima, ya qu</w:t>
      </w:r>
      <w:r w:rsidR="004321BA" w:rsidRPr="000D3C0B">
        <w:rPr>
          <w:rFonts w:ascii="Arial" w:hAnsi="Arial" w:cs="Arial"/>
          <w:sz w:val="24"/>
          <w:szCs w:val="24"/>
          <w:lang w:val="es-CO"/>
        </w:rPr>
        <w:t>e era inconsistente y existían contradicciones en su declaración.</w:t>
      </w:r>
      <w:r w:rsidR="008630CA" w:rsidRPr="000D3C0B">
        <w:rPr>
          <w:rFonts w:ascii="Arial" w:hAnsi="Arial" w:cs="Arial"/>
          <w:sz w:val="24"/>
          <w:szCs w:val="24"/>
          <w:lang w:val="es-CO"/>
        </w:rPr>
        <w:t xml:space="preserve"> </w:t>
      </w:r>
    </w:p>
    <w:p w:rsidR="000D10ED" w:rsidRPr="000D3C0B" w:rsidRDefault="000D10ED" w:rsidP="000D3C0B">
      <w:pPr>
        <w:pStyle w:val="Sinespaciado"/>
        <w:spacing w:line="288" w:lineRule="auto"/>
        <w:jc w:val="both"/>
        <w:rPr>
          <w:rFonts w:ascii="Arial" w:hAnsi="Arial" w:cs="Arial"/>
          <w:sz w:val="24"/>
          <w:szCs w:val="24"/>
          <w:lang w:val="es-CO"/>
        </w:rPr>
      </w:pPr>
    </w:p>
    <w:p w:rsidR="00414A26" w:rsidRPr="000D3C0B" w:rsidRDefault="00414A26" w:rsidP="000D3C0B">
      <w:pPr>
        <w:pStyle w:val="Sinespaciado"/>
        <w:numPr>
          <w:ilvl w:val="0"/>
          <w:numId w:val="2"/>
        </w:numPr>
        <w:spacing w:line="288" w:lineRule="auto"/>
        <w:jc w:val="both"/>
        <w:rPr>
          <w:rFonts w:ascii="Arial" w:hAnsi="Arial" w:cs="Arial"/>
          <w:sz w:val="24"/>
          <w:szCs w:val="24"/>
          <w:lang w:val="es-CO"/>
        </w:rPr>
      </w:pPr>
      <w:r w:rsidRPr="000D3C0B">
        <w:rPr>
          <w:rFonts w:ascii="Arial" w:hAnsi="Arial" w:cs="Arial"/>
          <w:sz w:val="24"/>
          <w:szCs w:val="24"/>
          <w:lang w:val="es-CO"/>
        </w:rPr>
        <w:t xml:space="preserve">No se acreditó que </w:t>
      </w:r>
      <w:r w:rsidR="004321BA" w:rsidRPr="000D3C0B">
        <w:rPr>
          <w:rFonts w:ascii="Arial" w:hAnsi="Arial" w:cs="Arial"/>
          <w:sz w:val="24"/>
          <w:szCs w:val="24"/>
          <w:lang w:val="es-CO"/>
        </w:rPr>
        <w:t>la sustracció</w:t>
      </w:r>
      <w:r w:rsidR="00B8375B" w:rsidRPr="000D3C0B">
        <w:rPr>
          <w:rFonts w:ascii="Arial" w:hAnsi="Arial" w:cs="Arial"/>
          <w:sz w:val="24"/>
          <w:szCs w:val="24"/>
          <w:lang w:val="es-CO"/>
        </w:rPr>
        <w:t>n</w:t>
      </w:r>
      <w:r w:rsidR="004321BA" w:rsidRPr="000D3C0B">
        <w:rPr>
          <w:rFonts w:ascii="Arial" w:hAnsi="Arial" w:cs="Arial"/>
          <w:sz w:val="24"/>
          <w:szCs w:val="24"/>
          <w:lang w:val="es-CO"/>
        </w:rPr>
        <w:t xml:space="preserve"> del padre de la menor al cumplimiento de sus deberes a</w:t>
      </w:r>
      <w:r w:rsidR="00B8375B" w:rsidRPr="000D3C0B">
        <w:rPr>
          <w:rFonts w:ascii="Arial" w:hAnsi="Arial" w:cs="Arial"/>
          <w:sz w:val="24"/>
          <w:szCs w:val="24"/>
          <w:lang w:val="es-CO"/>
        </w:rPr>
        <w:t>limentarios fuera injustificada</w:t>
      </w:r>
      <w:r w:rsidR="004321BA" w:rsidRPr="000D3C0B">
        <w:rPr>
          <w:rFonts w:ascii="Arial" w:hAnsi="Arial" w:cs="Arial"/>
          <w:sz w:val="24"/>
          <w:szCs w:val="24"/>
          <w:lang w:val="es-CO"/>
        </w:rPr>
        <w:t>, por lo cual su conducta se tornaba en un acto atípíco.</w:t>
      </w:r>
      <w:r w:rsidRPr="000D3C0B">
        <w:rPr>
          <w:rFonts w:ascii="Arial" w:hAnsi="Arial" w:cs="Arial"/>
          <w:sz w:val="24"/>
          <w:szCs w:val="24"/>
          <w:lang w:val="es-CO"/>
        </w:rPr>
        <w:t xml:space="preserve"> </w:t>
      </w:r>
    </w:p>
    <w:p w:rsidR="000D10ED" w:rsidRPr="000D3C0B" w:rsidRDefault="000D10ED" w:rsidP="000D3C0B">
      <w:pPr>
        <w:pStyle w:val="Sinespaciado"/>
        <w:spacing w:line="288" w:lineRule="auto"/>
        <w:jc w:val="both"/>
        <w:rPr>
          <w:rFonts w:ascii="Arial" w:hAnsi="Arial" w:cs="Arial"/>
          <w:sz w:val="24"/>
          <w:szCs w:val="24"/>
          <w:lang w:val="es-CO"/>
        </w:rPr>
      </w:pPr>
    </w:p>
    <w:p w:rsidR="00414A26" w:rsidRPr="000D3C0B" w:rsidRDefault="004321BA" w:rsidP="000D3C0B">
      <w:pPr>
        <w:pStyle w:val="Sinespaciado"/>
        <w:numPr>
          <w:ilvl w:val="0"/>
          <w:numId w:val="2"/>
        </w:numPr>
        <w:spacing w:line="288" w:lineRule="auto"/>
        <w:jc w:val="both"/>
        <w:rPr>
          <w:rFonts w:ascii="Arial" w:hAnsi="Arial" w:cs="Arial"/>
          <w:sz w:val="24"/>
          <w:szCs w:val="24"/>
          <w:lang w:val="es-CO"/>
        </w:rPr>
      </w:pPr>
      <w:r w:rsidRPr="000D3C0B">
        <w:rPr>
          <w:rFonts w:ascii="Arial" w:hAnsi="Arial" w:cs="Arial"/>
          <w:sz w:val="24"/>
          <w:szCs w:val="24"/>
          <w:lang w:val="es-CO"/>
        </w:rPr>
        <w:t>La menor DAO no ha sufrido ningún perjuicio por la inasistencia alimentaria atribuida al procesado, ya que siempre ha estado asist</w:t>
      </w:r>
      <w:r w:rsidR="00B8375B" w:rsidRPr="000D3C0B">
        <w:rPr>
          <w:rFonts w:ascii="Arial" w:hAnsi="Arial" w:cs="Arial"/>
          <w:sz w:val="24"/>
          <w:szCs w:val="24"/>
          <w:lang w:val="es-CO"/>
        </w:rPr>
        <w:t>ida económicamente por el señor</w:t>
      </w:r>
      <w:r w:rsidR="00414A26" w:rsidRPr="000D3C0B">
        <w:rPr>
          <w:rFonts w:ascii="Arial" w:hAnsi="Arial" w:cs="Arial"/>
          <w:sz w:val="24"/>
          <w:szCs w:val="24"/>
          <w:lang w:val="es-CO"/>
        </w:rPr>
        <w:t xml:space="preserve"> M</w:t>
      </w:r>
      <w:r w:rsidRPr="000D3C0B">
        <w:rPr>
          <w:rFonts w:ascii="Arial" w:hAnsi="Arial" w:cs="Arial"/>
          <w:sz w:val="24"/>
          <w:szCs w:val="24"/>
          <w:lang w:val="es-CO"/>
        </w:rPr>
        <w:t xml:space="preserve">artín Evelio Rendón quien ha fungido como </w:t>
      </w:r>
      <w:r w:rsidR="00414A26" w:rsidRPr="000D3C0B">
        <w:rPr>
          <w:rFonts w:ascii="Arial" w:hAnsi="Arial" w:cs="Arial"/>
          <w:sz w:val="24"/>
          <w:szCs w:val="24"/>
          <w:lang w:val="es-CO"/>
        </w:rPr>
        <w:t xml:space="preserve">figura paterna, </w:t>
      </w:r>
      <w:r w:rsidRPr="000D3C0B">
        <w:rPr>
          <w:rFonts w:ascii="Arial" w:hAnsi="Arial" w:cs="Arial"/>
          <w:sz w:val="24"/>
          <w:szCs w:val="24"/>
          <w:lang w:val="es-CO"/>
        </w:rPr>
        <w:t xml:space="preserve">fuera de que el acusado </w:t>
      </w:r>
      <w:r w:rsidR="0064155A" w:rsidRPr="000D3C0B">
        <w:rPr>
          <w:rFonts w:ascii="Arial" w:hAnsi="Arial" w:cs="Arial"/>
          <w:sz w:val="24"/>
          <w:szCs w:val="24"/>
          <w:lang w:val="es-CO"/>
        </w:rPr>
        <w:t xml:space="preserve">tiene </w:t>
      </w:r>
      <w:r w:rsidR="00414A26" w:rsidRPr="000D3C0B">
        <w:rPr>
          <w:rFonts w:ascii="Arial" w:hAnsi="Arial" w:cs="Arial"/>
          <w:sz w:val="24"/>
          <w:szCs w:val="24"/>
          <w:lang w:val="es-CO"/>
        </w:rPr>
        <w:t xml:space="preserve">dos hijas menores, una de </w:t>
      </w:r>
      <w:r w:rsidRPr="000D3C0B">
        <w:rPr>
          <w:rFonts w:ascii="Arial" w:hAnsi="Arial" w:cs="Arial"/>
          <w:sz w:val="24"/>
          <w:szCs w:val="24"/>
          <w:lang w:val="es-CO"/>
        </w:rPr>
        <w:t xml:space="preserve">las cuales es </w:t>
      </w:r>
      <w:r w:rsidR="008630CA" w:rsidRPr="000D3C0B">
        <w:rPr>
          <w:rFonts w:ascii="Arial" w:hAnsi="Arial" w:cs="Arial"/>
          <w:sz w:val="24"/>
          <w:szCs w:val="24"/>
          <w:lang w:val="es-CO"/>
        </w:rPr>
        <w:t xml:space="preserve">sujeto </w:t>
      </w:r>
      <w:r w:rsidR="00414A26" w:rsidRPr="000D3C0B">
        <w:rPr>
          <w:rFonts w:ascii="Arial" w:hAnsi="Arial" w:cs="Arial"/>
          <w:sz w:val="24"/>
          <w:szCs w:val="24"/>
          <w:lang w:val="es-CO"/>
        </w:rPr>
        <w:t>de especial protección por tener síndrome de Down</w:t>
      </w:r>
      <w:r w:rsidR="00B8375B" w:rsidRPr="000D3C0B">
        <w:rPr>
          <w:rFonts w:ascii="Arial" w:hAnsi="Arial" w:cs="Arial"/>
          <w:sz w:val="24"/>
          <w:szCs w:val="24"/>
          <w:lang w:val="es-CO"/>
        </w:rPr>
        <w:t>, como lo dijo la denunciante</w:t>
      </w:r>
      <w:r w:rsidR="00414A26" w:rsidRPr="000D3C0B">
        <w:rPr>
          <w:rFonts w:ascii="Arial" w:hAnsi="Arial" w:cs="Arial"/>
          <w:sz w:val="24"/>
          <w:szCs w:val="24"/>
          <w:lang w:val="es-CO"/>
        </w:rPr>
        <w:t xml:space="preserve">. </w:t>
      </w:r>
    </w:p>
    <w:p w:rsidR="008630CA" w:rsidRPr="000D3C0B" w:rsidRDefault="008630CA" w:rsidP="000D3C0B">
      <w:pPr>
        <w:pStyle w:val="Sinespaciado"/>
        <w:spacing w:line="288" w:lineRule="auto"/>
        <w:jc w:val="both"/>
        <w:rPr>
          <w:rFonts w:ascii="Arial" w:hAnsi="Arial" w:cs="Arial"/>
          <w:sz w:val="24"/>
          <w:szCs w:val="24"/>
          <w:lang w:val="es-CO"/>
        </w:rPr>
      </w:pPr>
    </w:p>
    <w:p w:rsidR="007D4A76" w:rsidRPr="000D3C0B" w:rsidRDefault="00414A26" w:rsidP="000D3C0B">
      <w:pPr>
        <w:pStyle w:val="Sinespaciado"/>
        <w:numPr>
          <w:ilvl w:val="0"/>
          <w:numId w:val="2"/>
        </w:numPr>
        <w:spacing w:line="288" w:lineRule="auto"/>
        <w:jc w:val="both"/>
        <w:rPr>
          <w:rFonts w:ascii="Arial" w:hAnsi="Arial" w:cs="Arial"/>
          <w:sz w:val="24"/>
          <w:szCs w:val="24"/>
          <w:lang w:val="es-CO"/>
        </w:rPr>
      </w:pPr>
      <w:r w:rsidRPr="000D3C0B">
        <w:rPr>
          <w:rFonts w:ascii="Arial" w:hAnsi="Arial" w:cs="Arial"/>
          <w:sz w:val="24"/>
          <w:szCs w:val="24"/>
          <w:lang w:val="es-CO"/>
        </w:rPr>
        <w:t xml:space="preserve">La </w:t>
      </w:r>
      <w:r w:rsidR="008630CA" w:rsidRPr="000D3C0B">
        <w:rPr>
          <w:rFonts w:ascii="Arial" w:hAnsi="Arial" w:cs="Arial"/>
          <w:sz w:val="24"/>
          <w:szCs w:val="24"/>
          <w:lang w:val="es-CO"/>
        </w:rPr>
        <w:t xml:space="preserve">FGN </w:t>
      </w:r>
      <w:r w:rsidR="00B8375B" w:rsidRPr="000D3C0B">
        <w:rPr>
          <w:rFonts w:ascii="Arial" w:hAnsi="Arial" w:cs="Arial"/>
          <w:sz w:val="24"/>
          <w:szCs w:val="24"/>
          <w:lang w:val="es-CO"/>
        </w:rPr>
        <w:t>no acreditó la</w:t>
      </w:r>
      <w:r w:rsidRPr="000D3C0B">
        <w:rPr>
          <w:rFonts w:ascii="Arial" w:hAnsi="Arial" w:cs="Arial"/>
          <w:sz w:val="24"/>
          <w:szCs w:val="24"/>
          <w:lang w:val="es-CO"/>
        </w:rPr>
        <w:t xml:space="preserve"> capacidad económica permanente del </w:t>
      </w:r>
      <w:r w:rsidR="007D4A76" w:rsidRPr="000D3C0B">
        <w:rPr>
          <w:rFonts w:ascii="Arial" w:hAnsi="Arial" w:cs="Arial"/>
          <w:sz w:val="24"/>
          <w:szCs w:val="24"/>
          <w:lang w:val="es-CO"/>
        </w:rPr>
        <w:t xml:space="preserve">señor </w:t>
      </w:r>
      <w:r w:rsidR="00F53EAB">
        <w:rPr>
          <w:rFonts w:ascii="Arial" w:hAnsi="Arial" w:cs="Arial"/>
          <w:sz w:val="24"/>
          <w:szCs w:val="24"/>
          <w:lang w:val="es-CO"/>
        </w:rPr>
        <w:t>RAR</w:t>
      </w:r>
      <w:r w:rsidR="007D4A76" w:rsidRPr="000D3C0B">
        <w:rPr>
          <w:rFonts w:ascii="Arial" w:hAnsi="Arial" w:cs="Arial"/>
          <w:sz w:val="24"/>
          <w:szCs w:val="24"/>
          <w:lang w:val="es-CO"/>
        </w:rPr>
        <w:t xml:space="preserve">, para </w:t>
      </w:r>
      <w:r w:rsidRPr="000D3C0B">
        <w:rPr>
          <w:rFonts w:ascii="Arial" w:hAnsi="Arial" w:cs="Arial"/>
          <w:sz w:val="24"/>
          <w:szCs w:val="24"/>
          <w:lang w:val="es-CO"/>
        </w:rPr>
        <w:t>desvirtuar la justa causa</w:t>
      </w:r>
      <w:r w:rsidR="007D4A76" w:rsidRPr="000D3C0B">
        <w:rPr>
          <w:rFonts w:ascii="Arial" w:hAnsi="Arial" w:cs="Arial"/>
          <w:sz w:val="24"/>
          <w:szCs w:val="24"/>
          <w:lang w:val="es-CO"/>
        </w:rPr>
        <w:t xml:space="preserve"> relacionada con la omisión de la prestación de su </w:t>
      </w:r>
      <w:r w:rsidR="007D4A76" w:rsidRPr="000D3C0B">
        <w:rPr>
          <w:rFonts w:ascii="Arial" w:hAnsi="Arial" w:cs="Arial"/>
          <w:sz w:val="24"/>
          <w:szCs w:val="24"/>
          <w:lang w:val="es-CO"/>
        </w:rPr>
        <w:lastRenderedPageBreak/>
        <w:t>obligación alimentaria, ni se allegó prueba sobre el hecho de que tuviera bienes .</w:t>
      </w:r>
    </w:p>
    <w:p w:rsidR="007D4A76" w:rsidRPr="000D3C0B" w:rsidRDefault="007D4A76" w:rsidP="0033595C">
      <w:pPr>
        <w:pStyle w:val="Sinespaciado"/>
        <w:spacing w:line="288" w:lineRule="auto"/>
        <w:jc w:val="both"/>
        <w:rPr>
          <w:rFonts w:ascii="Arial" w:hAnsi="Arial" w:cs="Arial"/>
          <w:sz w:val="24"/>
          <w:szCs w:val="24"/>
          <w:lang w:val="es-CO"/>
        </w:rPr>
      </w:pPr>
    </w:p>
    <w:p w:rsidR="00B53869" w:rsidRPr="000D3C0B" w:rsidRDefault="007D4A76" w:rsidP="000D3C0B">
      <w:pPr>
        <w:pStyle w:val="Sinespaciado"/>
        <w:numPr>
          <w:ilvl w:val="0"/>
          <w:numId w:val="2"/>
        </w:numPr>
        <w:spacing w:line="288" w:lineRule="auto"/>
        <w:jc w:val="both"/>
        <w:rPr>
          <w:rFonts w:ascii="Arial" w:hAnsi="Arial" w:cs="Arial"/>
          <w:sz w:val="24"/>
          <w:szCs w:val="24"/>
          <w:lang w:val="es-CO"/>
        </w:rPr>
      </w:pPr>
      <w:r w:rsidRPr="000D3C0B">
        <w:rPr>
          <w:rFonts w:ascii="Arial" w:hAnsi="Arial" w:cs="Arial"/>
          <w:sz w:val="24"/>
          <w:szCs w:val="24"/>
          <w:lang w:val="es-CO"/>
        </w:rPr>
        <w:t xml:space="preserve">No se hizo una labor investigativa adecuada para comprobar que el procesado </w:t>
      </w:r>
      <w:r w:rsidR="00414A26" w:rsidRPr="000D3C0B">
        <w:rPr>
          <w:rFonts w:ascii="Arial" w:hAnsi="Arial" w:cs="Arial"/>
          <w:sz w:val="24"/>
          <w:szCs w:val="24"/>
          <w:lang w:val="es-CO"/>
        </w:rPr>
        <w:t>estuviera trabajando,</w:t>
      </w:r>
      <w:r w:rsidRPr="000D3C0B">
        <w:rPr>
          <w:rFonts w:ascii="Arial" w:hAnsi="Arial" w:cs="Arial"/>
          <w:sz w:val="24"/>
          <w:szCs w:val="24"/>
          <w:lang w:val="es-CO"/>
        </w:rPr>
        <w:t xml:space="preserve"> ya que no se acreditó </w:t>
      </w:r>
      <w:r w:rsidR="00414A26" w:rsidRPr="000D3C0B">
        <w:rPr>
          <w:rFonts w:ascii="Arial" w:hAnsi="Arial" w:cs="Arial"/>
          <w:sz w:val="24"/>
          <w:szCs w:val="24"/>
          <w:lang w:val="es-CO"/>
        </w:rPr>
        <w:t xml:space="preserve">prueba documental proferida por la </w:t>
      </w:r>
      <w:r w:rsidR="008630CA" w:rsidRPr="000D3C0B">
        <w:rPr>
          <w:rFonts w:ascii="Arial" w:hAnsi="Arial" w:cs="Arial"/>
          <w:sz w:val="24"/>
          <w:szCs w:val="24"/>
          <w:lang w:val="es-CO"/>
        </w:rPr>
        <w:t>a</w:t>
      </w:r>
      <w:r w:rsidR="00414A26" w:rsidRPr="000D3C0B">
        <w:rPr>
          <w:rFonts w:ascii="Arial" w:hAnsi="Arial" w:cs="Arial"/>
          <w:sz w:val="24"/>
          <w:szCs w:val="24"/>
          <w:lang w:val="es-CO"/>
        </w:rPr>
        <w:t xml:space="preserve">lcaldía de </w:t>
      </w:r>
      <w:r w:rsidR="008630CA" w:rsidRPr="000D3C0B">
        <w:rPr>
          <w:rFonts w:ascii="Arial" w:hAnsi="Arial" w:cs="Arial"/>
          <w:sz w:val="24"/>
          <w:szCs w:val="24"/>
          <w:lang w:val="es-CO"/>
        </w:rPr>
        <w:t>Belén</w:t>
      </w:r>
      <w:r w:rsidR="00414A26" w:rsidRPr="000D3C0B">
        <w:rPr>
          <w:rFonts w:ascii="Arial" w:hAnsi="Arial" w:cs="Arial"/>
          <w:sz w:val="24"/>
          <w:szCs w:val="24"/>
          <w:lang w:val="es-CO"/>
        </w:rPr>
        <w:t xml:space="preserve"> de </w:t>
      </w:r>
      <w:r w:rsidR="008630CA" w:rsidRPr="000D3C0B">
        <w:rPr>
          <w:rFonts w:ascii="Arial" w:hAnsi="Arial" w:cs="Arial"/>
          <w:sz w:val="24"/>
          <w:szCs w:val="24"/>
          <w:lang w:val="es-CO"/>
        </w:rPr>
        <w:t>Umbría</w:t>
      </w:r>
      <w:r w:rsidR="00414A26" w:rsidRPr="000D3C0B">
        <w:rPr>
          <w:rFonts w:ascii="Arial" w:hAnsi="Arial" w:cs="Arial"/>
          <w:sz w:val="24"/>
          <w:szCs w:val="24"/>
          <w:lang w:val="es-CO"/>
        </w:rPr>
        <w:t xml:space="preserve"> en ese sentido</w:t>
      </w:r>
      <w:r w:rsidRPr="000D3C0B">
        <w:rPr>
          <w:rFonts w:ascii="Arial" w:hAnsi="Arial" w:cs="Arial"/>
          <w:sz w:val="24"/>
          <w:szCs w:val="24"/>
          <w:lang w:val="es-CO"/>
        </w:rPr>
        <w:t>, ni tampoco se comprobó que se desempeñ</w:t>
      </w:r>
      <w:r w:rsidR="00B8375B" w:rsidRPr="000D3C0B">
        <w:rPr>
          <w:rFonts w:ascii="Arial" w:hAnsi="Arial" w:cs="Arial"/>
          <w:sz w:val="24"/>
          <w:szCs w:val="24"/>
          <w:lang w:val="es-CO"/>
        </w:rPr>
        <w:t>ara</w:t>
      </w:r>
      <w:r w:rsidRPr="000D3C0B">
        <w:rPr>
          <w:rFonts w:ascii="Arial" w:hAnsi="Arial" w:cs="Arial"/>
          <w:sz w:val="24"/>
          <w:szCs w:val="24"/>
          <w:lang w:val="es-CO"/>
        </w:rPr>
        <w:t xml:space="preserve"> </w:t>
      </w:r>
      <w:r w:rsidR="00414A26" w:rsidRPr="000D3C0B">
        <w:rPr>
          <w:rFonts w:ascii="Arial" w:hAnsi="Arial" w:cs="Arial"/>
          <w:sz w:val="24"/>
          <w:szCs w:val="24"/>
          <w:lang w:val="es-CO"/>
        </w:rPr>
        <w:t>como conductor de J</w:t>
      </w:r>
      <w:r w:rsidR="008630CA" w:rsidRPr="000D3C0B">
        <w:rPr>
          <w:rFonts w:ascii="Arial" w:hAnsi="Arial" w:cs="Arial"/>
          <w:sz w:val="24"/>
          <w:szCs w:val="24"/>
          <w:lang w:val="es-CO"/>
        </w:rPr>
        <w:t>eep</w:t>
      </w:r>
      <w:r w:rsidR="00414A26" w:rsidRPr="000D3C0B">
        <w:rPr>
          <w:rFonts w:ascii="Arial" w:hAnsi="Arial" w:cs="Arial"/>
          <w:sz w:val="24"/>
          <w:szCs w:val="24"/>
          <w:lang w:val="es-CO"/>
        </w:rPr>
        <w:t xml:space="preserve">. </w:t>
      </w:r>
    </w:p>
    <w:p w:rsidR="004320B9" w:rsidRPr="000D3C0B" w:rsidRDefault="004320B9" w:rsidP="000D3C0B">
      <w:pPr>
        <w:pStyle w:val="Sinespaciado"/>
        <w:spacing w:line="288" w:lineRule="auto"/>
        <w:jc w:val="both"/>
        <w:rPr>
          <w:rFonts w:ascii="Arial" w:hAnsi="Arial" w:cs="Arial"/>
          <w:sz w:val="24"/>
          <w:szCs w:val="24"/>
          <w:lang w:val="es-CO"/>
        </w:rPr>
      </w:pPr>
    </w:p>
    <w:p w:rsidR="00B46B88" w:rsidRPr="000D3C0B" w:rsidRDefault="007D4A76" w:rsidP="000D3C0B">
      <w:pPr>
        <w:pStyle w:val="Sinespaciado"/>
        <w:numPr>
          <w:ilvl w:val="0"/>
          <w:numId w:val="2"/>
        </w:numPr>
        <w:spacing w:line="288" w:lineRule="auto"/>
        <w:jc w:val="both"/>
        <w:rPr>
          <w:rFonts w:ascii="Arial" w:hAnsi="Arial" w:cs="Arial"/>
          <w:sz w:val="24"/>
          <w:szCs w:val="24"/>
          <w:lang w:val="es-CO"/>
        </w:rPr>
      </w:pPr>
      <w:r w:rsidRPr="000D3C0B">
        <w:rPr>
          <w:rFonts w:ascii="Arial" w:hAnsi="Arial" w:cs="Arial"/>
          <w:sz w:val="24"/>
          <w:szCs w:val="24"/>
          <w:lang w:val="es-CO"/>
        </w:rPr>
        <w:t xml:space="preserve">La manifestación de la </w:t>
      </w:r>
      <w:r w:rsidR="003E4C17" w:rsidRPr="000D3C0B">
        <w:rPr>
          <w:rFonts w:ascii="Arial" w:hAnsi="Arial" w:cs="Arial"/>
          <w:i/>
          <w:sz w:val="24"/>
          <w:szCs w:val="24"/>
          <w:lang w:val="es-CO"/>
        </w:rPr>
        <w:t xml:space="preserve">a quo </w:t>
      </w:r>
      <w:r w:rsidR="003E4C17" w:rsidRPr="000D3C0B">
        <w:rPr>
          <w:rFonts w:ascii="Arial" w:hAnsi="Arial" w:cs="Arial"/>
          <w:sz w:val="24"/>
          <w:szCs w:val="24"/>
          <w:lang w:val="es-CO"/>
        </w:rPr>
        <w:t xml:space="preserve">en el sentido </w:t>
      </w:r>
      <w:r w:rsidRPr="000D3C0B">
        <w:rPr>
          <w:rFonts w:ascii="Arial" w:hAnsi="Arial" w:cs="Arial"/>
          <w:sz w:val="24"/>
          <w:szCs w:val="24"/>
          <w:lang w:val="es-CO"/>
        </w:rPr>
        <w:t xml:space="preserve">de </w:t>
      </w:r>
      <w:r w:rsidR="003E4C17" w:rsidRPr="000D3C0B">
        <w:rPr>
          <w:rFonts w:ascii="Arial" w:hAnsi="Arial" w:cs="Arial"/>
          <w:sz w:val="24"/>
          <w:szCs w:val="24"/>
          <w:lang w:val="es-CO"/>
        </w:rPr>
        <w:t xml:space="preserve">que </w:t>
      </w:r>
      <w:r w:rsidRPr="000D3C0B">
        <w:rPr>
          <w:rFonts w:ascii="Arial" w:hAnsi="Arial" w:cs="Arial"/>
          <w:sz w:val="24"/>
          <w:szCs w:val="24"/>
          <w:lang w:val="es-CO"/>
        </w:rPr>
        <w:t>había constancia de que el acusado estaba laborando ya que este l</w:t>
      </w:r>
      <w:r w:rsidR="004320B9" w:rsidRPr="000D3C0B">
        <w:rPr>
          <w:rFonts w:ascii="Arial" w:hAnsi="Arial" w:cs="Arial"/>
          <w:sz w:val="24"/>
          <w:szCs w:val="24"/>
          <w:lang w:val="es-CO"/>
        </w:rPr>
        <w:t>o había manifestado así por vía</w:t>
      </w:r>
      <w:r w:rsidR="00414A26" w:rsidRPr="000D3C0B">
        <w:rPr>
          <w:rFonts w:ascii="Arial" w:hAnsi="Arial" w:cs="Arial"/>
          <w:sz w:val="24"/>
          <w:szCs w:val="24"/>
          <w:lang w:val="es-CO"/>
        </w:rPr>
        <w:t xml:space="preserve"> telefónica</w:t>
      </w:r>
      <w:r w:rsidR="00B46B88" w:rsidRPr="000D3C0B">
        <w:rPr>
          <w:rFonts w:ascii="Arial" w:hAnsi="Arial" w:cs="Arial"/>
          <w:sz w:val="24"/>
          <w:szCs w:val="24"/>
          <w:lang w:val="es-CO"/>
        </w:rPr>
        <w:t xml:space="preserve"> no era aceptable, ya que significaba una vulneración del </w:t>
      </w:r>
      <w:r w:rsidR="00414A26" w:rsidRPr="000D3C0B">
        <w:rPr>
          <w:rFonts w:ascii="Arial" w:hAnsi="Arial" w:cs="Arial"/>
          <w:sz w:val="24"/>
          <w:szCs w:val="24"/>
          <w:lang w:val="es-CO"/>
        </w:rPr>
        <w:t>principio de no autoincriminación</w:t>
      </w:r>
      <w:r w:rsidR="00B46B88" w:rsidRPr="000D3C0B">
        <w:rPr>
          <w:rFonts w:ascii="Arial" w:hAnsi="Arial" w:cs="Arial"/>
          <w:sz w:val="24"/>
          <w:szCs w:val="24"/>
          <w:lang w:val="es-CO"/>
        </w:rPr>
        <w:t>, contemplado en el artículo 33 de la CP.</w:t>
      </w:r>
    </w:p>
    <w:p w:rsidR="004320B9" w:rsidRPr="000D3C0B" w:rsidRDefault="004320B9" w:rsidP="000D3C0B">
      <w:pPr>
        <w:pStyle w:val="Sinespaciado"/>
        <w:spacing w:line="288" w:lineRule="auto"/>
        <w:jc w:val="both"/>
        <w:rPr>
          <w:rFonts w:ascii="Arial" w:hAnsi="Arial" w:cs="Arial"/>
          <w:sz w:val="24"/>
          <w:szCs w:val="24"/>
          <w:lang w:val="es-CO"/>
        </w:rPr>
      </w:pPr>
    </w:p>
    <w:p w:rsidR="003E4C17" w:rsidRPr="000D3C0B" w:rsidRDefault="00B46B88" w:rsidP="000D3C0B">
      <w:pPr>
        <w:pStyle w:val="Sinespaciado"/>
        <w:numPr>
          <w:ilvl w:val="0"/>
          <w:numId w:val="2"/>
        </w:numPr>
        <w:spacing w:line="288" w:lineRule="auto"/>
        <w:jc w:val="both"/>
        <w:rPr>
          <w:rFonts w:ascii="Arial" w:hAnsi="Arial" w:cs="Arial"/>
          <w:sz w:val="24"/>
          <w:szCs w:val="24"/>
          <w:lang w:val="es-CO"/>
        </w:rPr>
      </w:pPr>
      <w:r w:rsidRPr="000D3C0B">
        <w:rPr>
          <w:rFonts w:ascii="Arial" w:hAnsi="Arial" w:cs="Arial"/>
          <w:sz w:val="24"/>
          <w:szCs w:val="24"/>
          <w:lang w:val="es-CO"/>
        </w:rPr>
        <w:t xml:space="preserve">La negativa del subrogado del articulo 63 del CP, </w:t>
      </w:r>
      <w:r w:rsidR="00414A26" w:rsidRPr="000D3C0B">
        <w:rPr>
          <w:rFonts w:ascii="Arial" w:hAnsi="Arial" w:cs="Arial"/>
          <w:sz w:val="24"/>
          <w:szCs w:val="24"/>
          <w:lang w:val="es-CO"/>
        </w:rPr>
        <w:t xml:space="preserve">atenta contra los derechos de </w:t>
      </w:r>
      <w:r w:rsidRPr="000D3C0B">
        <w:rPr>
          <w:rFonts w:ascii="Arial" w:hAnsi="Arial" w:cs="Arial"/>
          <w:sz w:val="24"/>
          <w:szCs w:val="24"/>
          <w:lang w:val="es-CO"/>
        </w:rPr>
        <w:t xml:space="preserve">las otras dos hijas </w:t>
      </w:r>
      <w:r w:rsidR="00414A26" w:rsidRPr="000D3C0B">
        <w:rPr>
          <w:rFonts w:ascii="Arial" w:hAnsi="Arial" w:cs="Arial"/>
          <w:sz w:val="24"/>
          <w:szCs w:val="24"/>
          <w:lang w:val="es-CO"/>
        </w:rPr>
        <w:t>menores de edad</w:t>
      </w:r>
      <w:r w:rsidRPr="000D3C0B">
        <w:rPr>
          <w:rFonts w:ascii="Arial" w:hAnsi="Arial" w:cs="Arial"/>
          <w:sz w:val="24"/>
          <w:szCs w:val="24"/>
          <w:lang w:val="es-CO"/>
        </w:rPr>
        <w:t xml:space="preserve"> que tiene el acusado, una de l</w:t>
      </w:r>
      <w:r w:rsidR="004320B9" w:rsidRPr="000D3C0B">
        <w:rPr>
          <w:rFonts w:ascii="Arial" w:hAnsi="Arial" w:cs="Arial"/>
          <w:sz w:val="24"/>
          <w:szCs w:val="24"/>
          <w:lang w:val="es-CO"/>
        </w:rPr>
        <w:t>as cuales es sujeto de especial</w:t>
      </w:r>
      <w:r w:rsidR="00414A26" w:rsidRPr="000D3C0B">
        <w:rPr>
          <w:rFonts w:ascii="Arial" w:hAnsi="Arial" w:cs="Arial"/>
          <w:sz w:val="24"/>
          <w:szCs w:val="24"/>
          <w:lang w:val="es-CO"/>
        </w:rPr>
        <w:t xml:space="preserve"> protección por </w:t>
      </w:r>
      <w:r w:rsidRPr="000D3C0B">
        <w:rPr>
          <w:rFonts w:ascii="Arial" w:hAnsi="Arial" w:cs="Arial"/>
          <w:sz w:val="24"/>
          <w:szCs w:val="24"/>
          <w:lang w:val="es-CO"/>
        </w:rPr>
        <w:t xml:space="preserve">hallarse en estado de </w:t>
      </w:r>
      <w:r w:rsidR="00414A26" w:rsidRPr="000D3C0B">
        <w:rPr>
          <w:rFonts w:ascii="Arial" w:hAnsi="Arial" w:cs="Arial"/>
          <w:sz w:val="24"/>
          <w:szCs w:val="24"/>
          <w:lang w:val="es-CO"/>
        </w:rPr>
        <w:t>debilidad manifiesta</w:t>
      </w:r>
      <w:r w:rsidR="003E4C17" w:rsidRPr="000D3C0B">
        <w:rPr>
          <w:rFonts w:ascii="Arial" w:hAnsi="Arial" w:cs="Arial"/>
          <w:sz w:val="24"/>
          <w:szCs w:val="24"/>
          <w:lang w:val="es-CO"/>
        </w:rPr>
        <w:t xml:space="preserve">. </w:t>
      </w:r>
    </w:p>
    <w:p w:rsidR="003E4C17" w:rsidRPr="000D3C0B" w:rsidRDefault="003E4C17" w:rsidP="000D3C0B">
      <w:pPr>
        <w:pStyle w:val="Sinespaciado"/>
        <w:spacing w:line="288" w:lineRule="auto"/>
        <w:ind w:left="720"/>
        <w:jc w:val="both"/>
        <w:rPr>
          <w:rFonts w:ascii="Arial" w:hAnsi="Arial" w:cs="Arial"/>
          <w:sz w:val="24"/>
          <w:szCs w:val="24"/>
          <w:lang w:val="es-CO"/>
        </w:rPr>
      </w:pPr>
    </w:p>
    <w:p w:rsidR="00AF5747" w:rsidRPr="000D3C0B" w:rsidRDefault="0042120A" w:rsidP="000D3C0B">
      <w:pPr>
        <w:pStyle w:val="Sinespaciado"/>
        <w:spacing w:line="288" w:lineRule="auto"/>
        <w:jc w:val="both"/>
        <w:rPr>
          <w:rFonts w:ascii="Arial" w:hAnsi="Arial" w:cs="Arial"/>
          <w:sz w:val="24"/>
          <w:szCs w:val="24"/>
          <w:u w:val="single"/>
          <w:lang w:val="es-CO"/>
        </w:rPr>
      </w:pPr>
      <w:r w:rsidRPr="000D3C0B">
        <w:rPr>
          <w:rFonts w:ascii="Arial" w:hAnsi="Arial" w:cs="Arial"/>
          <w:sz w:val="24"/>
          <w:szCs w:val="24"/>
          <w:u w:val="single"/>
          <w:lang w:val="es-CO"/>
        </w:rPr>
        <w:t xml:space="preserve">5.2 </w:t>
      </w:r>
      <w:r w:rsidR="003E4C17" w:rsidRPr="000D3C0B">
        <w:rPr>
          <w:rFonts w:ascii="Arial" w:hAnsi="Arial" w:cs="Arial"/>
          <w:sz w:val="24"/>
          <w:szCs w:val="24"/>
          <w:u w:val="single"/>
          <w:lang w:val="es-CO"/>
        </w:rPr>
        <w:t xml:space="preserve">FGN </w:t>
      </w:r>
      <w:r w:rsidR="00AF5747" w:rsidRPr="000D3C0B">
        <w:rPr>
          <w:rFonts w:ascii="Arial" w:hAnsi="Arial" w:cs="Arial"/>
          <w:sz w:val="24"/>
          <w:szCs w:val="24"/>
          <w:u w:val="single"/>
          <w:lang w:val="es-CO"/>
        </w:rPr>
        <w:t xml:space="preserve">(No recurrente) </w:t>
      </w:r>
    </w:p>
    <w:p w:rsidR="00DF5914" w:rsidRPr="000D3C0B" w:rsidRDefault="00DF5914" w:rsidP="000D3C0B">
      <w:pPr>
        <w:pStyle w:val="Sinespaciado"/>
        <w:spacing w:line="288" w:lineRule="auto"/>
        <w:rPr>
          <w:rFonts w:ascii="Arial" w:hAnsi="Arial" w:cs="Arial"/>
          <w:i/>
          <w:sz w:val="24"/>
          <w:szCs w:val="24"/>
          <w:lang w:val="es-CO"/>
        </w:rPr>
      </w:pPr>
    </w:p>
    <w:p w:rsidR="0042120A" w:rsidRPr="000D3C0B" w:rsidRDefault="003E4C17" w:rsidP="000D3C0B">
      <w:pPr>
        <w:pStyle w:val="Sinespaciado"/>
        <w:spacing w:line="288" w:lineRule="auto"/>
        <w:jc w:val="both"/>
        <w:rPr>
          <w:rFonts w:ascii="Arial" w:hAnsi="Arial" w:cs="Arial"/>
          <w:sz w:val="24"/>
          <w:szCs w:val="24"/>
          <w:lang w:val="es-CO"/>
        </w:rPr>
      </w:pPr>
      <w:r w:rsidRPr="000D3C0B">
        <w:rPr>
          <w:rFonts w:ascii="Arial" w:hAnsi="Arial" w:cs="Arial"/>
          <w:sz w:val="24"/>
          <w:szCs w:val="24"/>
          <w:lang w:val="es-CO"/>
        </w:rPr>
        <w:t xml:space="preserve">Solicitó </w:t>
      </w:r>
      <w:r w:rsidR="0042120A" w:rsidRPr="000D3C0B">
        <w:rPr>
          <w:rFonts w:ascii="Arial" w:hAnsi="Arial" w:cs="Arial"/>
          <w:sz w:val="24"/>
          <w:szCs w:val="24"/>
          <w:lang w:val="es-CO"/>
        </w:rPr>
        <w:t xml:space="preserve">la confirmación de la sentencia con base en la siguiente </w:t>
      </w:r>
      <w:r w:rsidRPr="000D3C0B">
        <w:rPr>
          <w:rFonts w:ascii="Arial" w:hAnsi="Arial" w:cs="Arial"/>
          <w:sz w:val="24"/>
          <w:szCs w:val="24"/>
          <w:lang w:val="es-CO"/>
        </w:rPr>
        <w:t>argument</w:t>
      </w:r>
      <w:r w:rsidR="0042120A" w:rsidRPr="000D3C0B">
        <w:rPr>
          <w:rFonts w:ascii="Arial" w:hAnsi="Arial" w:cs="Arial"/>
          <w:sz w:val="24"/>
          <w:szCs w:val="24"/>
          <w:lang w:val="es-CO"/>
        </w:rPr>
        <w:t>ación:</w:t>
      </w:r>
    </w:p>
    <w:p w:rsidR="0042120A" w:rsidRPr="000D3C0B" w:rsidRDefault="0042120A" w:rsidP="000D3C0B">
      <w:pPr>
        <w:pStyle w:val="Sinespaciado"/>
        <w:spacing w:line="288" w:lineRule="auto"/>
        <w:jc w:val="both"/>
        <w:rPr>
          <w:rFonts w:ascii="Arial" w:hAnsi="Arial" w:cs="Arial"/>
          <w:sz w:val="24"/>
          <w:szCs w:val="24"/>
          <w:lang w:val="es-CO"/>
        </w:rPr>
      </w:pPr>
    </w:p>
    <w:p w:rsidR="003E4C17" w:rsidRPr="000D3C0B" w:rsidRDefault="003E4C17" w:rsidP="000D3C0B">
      <w:pPr>
        <w:pStyle w:val="Sinespaciado"/>
        <w:numPr>
          <w:ilvl w:val="0"/>
          <w:numId w:val="5"/>
        </w:numPr>
        <w:spacing w:line="288" w:lineRule="auto"/>
        <w:jc w:val="both"/>
        <w:rPr>
          <w:rFonts w:ascii="Arial" w:hAnsi="Arial" w:cs="Arial"/>
          <w:sz w:val="24"/>
          <w:szCs w:val="24"/>
          <w:lang w:val="es-CO"/>
        </w:rPr>
      </w:pPr>
      <w:r w:rsidRPr="000D3C0B">
        <w:rPr>
          <w:rFonts w:ascii="Arial" w:hAnsi="Arial" w:cs="Arial"/>
          <w:sz w:val="24"/>
          <w:szCs w:val="24"/>
          <w:lang w:val="es-CO"/>
        </w:rPr>
        <w:t xml:space="preserve">No fueron aportadas pruebas de las actas de fijación de cuota alimentaria, </w:t>
      </w:r>
      <w:r w:rsidR="0042120A" w:rsidRPr="000D3C0B">
        <w:rPr>
          <w:rFonts w:ascii="Arial" w:hAnsi="Arial" w:cs="Arial"/>
          <w:sz w:val="24"/>
          <w:szCs w:val="24"/>
          <w:lang w:val="es-CO"/>
        </w:rPr>
        <w:t xml:space="preserve">ya que </w:t>
      </w:r>
      <w:r w:rsidRPr="000D3C0B">
        <w:rPr>
          <w:rFonts w:ascii="Arial" w:hAnsi="Arial" w:cs="Arial"/>
          <w:sz w:val="24"/>
          <w:szCs w:val="24"/>
          <w:lang w:val="es-CO"/>
        </w:rPr>
        <w:t xml:space="preserve">luego de 3 citaciones sin que el convocado asista, </w:t>
      </w:r>
      <w:r w:rsidR="0042120A" w:rsidRPr="000D3C0B">
        <w:rPr>
          <w:rFonts w:ascii="Arial" w:hAnsi="Arial" w:cs="Arial"/>
          <w:sz w:val="24"/>
          <w:szCs w:val="24"/>
          <w:lang w:val="es-CO"/>
        </w:rPr>
        <w:t xml:space="preserve">las Comisarías de Familia no fijan cuota </w:t>
      </w:r>
      <w:r w:rsidRPr="000D3C0B">
        <w:rPr>
          <w:rFonts w:ascii="Arial" w:hAnsi="Arial" w:cs="Arial"/>
          <w:sz w:val="24"/>
          <w:szCs w:val="24"/>
          <w:lang w:val="es-CO"/>
        </w:rPr>
        <w:t>adicional</w:t>
      </w:r>
      <w:r w:rsidR="0042120A" w:rsidRPr="000D3C0B">
        <w:rPr>
          <w:rFonts w:ascii="Arial" w:hAnsi="Arial" w:cs="Arial"/>
          <w:sz w:val="24"/>
          <w:szCs w:val="24"/>
          <w:lang w:val="es-CO"/>
        </w:rPr>
        <w:t xml:space="preserve"> y no es un </w:t>
      </w:r>
      <w:r w:rsidRPr="000D3C0B">
        <w:rPr>
          <w:rFonts w:ascii="Arial" w:hAnsi="Arial" w:cs="Arial"/>
          <w:sz w:val="24"/>
          <w:szCs w:val="24"/>
          <w:lang w:val="es-CO"/>
        </w:rPr>
        <w:t xml:space="preserve">presupuesto de </w:t>
      </w:r>
      <w:r w:rsidR="004320B9" w:rsidRPr="000D3C0B">
        <w:rPr>
          <w:rFonts w:ascii="Arial" w:hAnsi="Arial" w:cs="Arial"/>
          <w:sz w:val="24"/>
          <w:szCs w:val="24"/>
          <w:lang w:val="es-CO"/>
        </w:rPr>
        <w:t xml:space="preserve">procesabilidad que se </w:t>
      </w:r>
      <w:r w:rsidRPr="000D3C0B">
        <w:rPr>
          <w:rFonts w:ascii="Arial" w:hAnsi="Arial" w:cs="Arial"/>
          <w:sz w:val="24"/>
          <w:szCs w:val="24"/>
          <w:lang w:val="es-CO"/>
        </w:rPr>
        <w:t xml:space="preserve">aporte prueba del acta de conciliación para dar inicio al proceso penal. </w:t>
      </w:r>
    </w:p>
    <w:p w:rsidR="003E4C17" w:rsidRPr="000D3C0B" w:rsidRDefault="003E4C17" w:rsidP="000D3C0B">
      <w:pPr>
        <w:pStyle w:val="Sinespaciado"/>
        <w:spacing w:line="288" w:lineRule="auto"/>
        <w:ind w:left="720"/>
        <w:jc w:val="both"/>
        <w:rPr>
          <w:rFonts w:ascii="Arial" w:hAnsi="Arial" w:cs="Arial"/>
          <w:sz w:val="24"/>
          <w:szCs w:val="24"/>
          <w:lang w:val="es-CO"/>
        </w:rPr>
      </w:pPr>
    </w:p>
    <w:p w:rsidR="003E4C17" w:rsidRPr="000D3C0B" w:rsidRDefault="003E4C17" w:rsidP="000D3C0B">
      <w:pPr>
        <w:pStyle w:val="Sinespaciado"/>
        <w:numPr>
          <w:ilvl w:val="0"/>
          <w:numId w:val="5"/>
        </w:numPr>
        <w:spacing w:line="288" w:lineRule="auto"/>
        <w:jc w:val="both"/>
        <w:rPr>
          <w:rFonts w:ascii="Arial" w:hAnsi="Arial" w:cs="Arial"/>
          <w:sz w:val="24"/>
          <w:szCs w:val="24"/>
          <w:lang w:val="es-CO"/>
        </w:rPr>
      </w:pPr>
      <w:r w:rsidRPr="000D3C0B">
        <w:rPr>
          <w:rFonts w:ascii="Arial" w:hAnsi="Arial" w:cs="Arial"/>
          <w:sz w:val="24"/>
          <w:szCs w:val="24"/>
          <w:lang w:val="es-CO"/>
        </w:rPr>
        <w:t xml:space="preserve">La denunciante fue clara en la ampliación a la denuncia interpuesta </w:t>
      </w:r>
      <w:r w:rsidR="0042120A" w:rsidRPr="000D3C0B">
        <w:rPr>
          <w:rFonts w:ascii="Arial" w:hAnsi="Arial" w:cs="Arial"/>
          <w:sz w:val="24"/>
          <w:szCs w:val="24"/>
          <w:lang w:val="es-CO"/>
        </w:rPr>
        <w:t xml:space="preserve">al indicar que desde que se </w:t>
      </w:r>
      <w:r w:rsidRPr="000D3C0B">
        <w:rPr>
          <w:rFonts w:ascii="Arial" w:hAnsi="Arial" w:cs="Arial"/>
          <w:sz w:val="24"/>
          <w:szCs w:val="24"/>
          <w:lang w:val="es-CO"/>
        </w:rPr>
        <w:t xml:space="preserve">trasladó para Pereira, </w:t>
      </w:r>
      <w:r w:rsidR="0042120A" w:rsidRPr="000D3C0B">
        <w:rPr>
          <w:rFonts w:ascii="Arial" w:hAnsi="Arial" w:cs="Arial"/>
          <w:sz w:val="24"/>
          <w:szCs w:val="24"/>
          <w:lang w:val="es-CO"/>
        </w:rPr>
        <w:t>el acusado no a</w:t>
      </w:r>
      <w:r w:rsidRPr="000D3C0B">
        <w:rPr>
          <w:rFonts w:ascii="Arial" w:hAnsi="Arial" w:cs="Arial"/>
          <w:sz w:val="24"/>
          <w:szCs w:val="24"/>
          <w:lang w:val="es-CO"/>
        </w:rPr>
        <w:t>port</w:t>
      </w:r>
      <w:r w:rsidR="0042120A" w:rsidRPr="000D3C0B">
        <w:rPr>
          <w:rFonts w:ascii="Arial" w:hAnsi="Arial" w:cs="Arial"/>
          <w:sz w:val="24"/>
          <w:szCs w:val="24"/>
          <w:lang w:val="es-CO"/>
        </w:rPr>
        <w:t xml:space="preserve">a </w:t>
      </w:r>
      <w:r w:rsidRPr="000D3C0B">
        <w:rPr>
          <w:rFonts w:ascii="Arial" w:hAnsi="Arial" w:cs="Arial"/>
          <w:sz w:val="24"/>
          <w:szCs w:val="24"/>
          <w:lang w:val="es-CO"/>
        </w:rPr>
        <w:t xml:space="preserve">dinero para la manutención de la niña ni tuvo contacto con ella. </w:t>
      </w:r>
      <w:r w:rsidR="003B6399" w:rsidRPr="000D3C0B">
        <w:rPr>
          <w:rFonts w:ascii="Arial" w:hAnsi="Arial" w:cs="Arial"/>
          <w:sz w:val="24"/>
          <w:szCs w:val="24"/>
          <w:lang w:val="es-CO"/>
        </w:rPr>
        <w:t xml:space="preserve">Nunca </w:t>
      </w:r>
      <w:r w:rsidRPr="000D3C0B">
        <w:rPr>
          <w:rFonts w:ascii="Arial" w:hAnsi="Arial" w:cs="Arial"/>
          <w:sz w:val="24"/>
          <w:szCs w:val="24"/>
          <w:lang w:val="es-CO"/>
        </w:rPr>
        <w:t xml:space="preserve">negó que en una ocasión </w:t>
      </w:r>
      <w:r w:rsidR="003B6399" w:rsidRPr="000D3C0B">
        <w:rPr>
          <w:rFonts w:ascii="Arial" w:hAnsi="Arial" w:cs="Arial"/>
          <w:sz w:val="24"/>
          <w:szCs w:val="24"/>
          <w:lang w:val="es-CO"/>
        </w:rPr>
        <w:t xml:space="preserve">el padre de su hija </w:t>
      </w:r>
      <w:r w:rsidRPr="000D3C0B">
        <w:rPr>
          <w:rFonts w:ascii="Arial" w:hAnsi="Arial" w:cs="Arial"/>
          <w:sz w:val="24"/>
          <w:szCs w:val="24"/>
          <w:lang w:val="es-CO"/>
        </w:rPr>
        <w:t>le dio un dinero y una bicicleta</w:t>
      </w:r>
      <w:r w:rsidR="003B6399" w:rsidRPr="000D3C0B">
        <w:rPr>
          <w:rFonts w:ascii="Arial" w:hAnsi="Arial" w:cs="Arial"/>
          <w:sz w:val="24"/>
          <w:szCs w:val="24"/>
          <w:lang w:val="es-CO"/>
        </w:rPr>
        <w:t>.</w:t>
      </w:r>
      <w:r w:rsidRPr="000D3C0B">
        <w:rPr>
          <w:rFonts w:ascii="Arial" w:hAnsi="Arial" w:cs="Arial"/>
          <w:sz w:val="24"/>
          <w:szCs w:val="24"/>
          <w:lang w:val="es-CO"/>
        </w:rPr>
        <w:t xml:space="preserve"> </w:t>
      </w:r>
    </w:p>
    <w:p w:rsidR="003E4C17" w:rsidRPr="000D3C0B" w:rsidRDefault="003E4C17" w:rsidP="000D3C0B">
      <w:pPr>
        <w:pStyle w:val="Sinespaciado"/>
        <w:spacing w:line="288" w:lineRule="auto"/>
        <w:ind w:left="720"/>
        <w:jc w:val="both"/>
        <w:rPr>
          <w:rFonts w:ascii="Arial" w:hAnsi="Arial" w:cs="Arial"/>
          <w:sz w:val="24"/>
          <w:szCs w:val="24"/>
          <w:lang w:val="es-CO"/>
        </w:rPr>
      </w:pPr>
    </w:p>
    <w:p w:rsidR="003E4C17" w:rsidRPr="000D3C0B" w:rsidRDefault="003E4C17" w:rsidP="000D3C0B">
      <w:pPr>
        <w:pStyle w:val="Sinespaciado"/>
        <w:numPr>
          <w:ilvl w:val="0"/>
          <w:numId w:val="5"/>
        </w:numPr>
        <w:spacing w:line="288" w:lineRule="auto"/>
        <w:jc w:val="both"/>
        <w:rPr>
          <w:rFonts w:ascii="Arial" w:hAnsi="Arial" w:cs="Arial"/>
          <w:sz w:val="24"/>
          <w:szCs w:val="24"/>
          <w:lang w:val="es-CO"/>
        </w:rPr>
      </w:pPr>
      <w:r w:rsidRPr="000D3C0B">
        <w:rPr>
          <w:rFonts w:ascii="Arial" w:hAnsi="Arial" w:cs="Arial"/>
          <w:sz w:val="24"/>
          <w:szCs w:val="24"/>
          <w:lang w:val="es-CO"/>
        </w:rPr>
        <w:t xml:space="preserve">En el año 2015, el </w:t>
      </w:r>
      <w:r w:rsidR="003B6399" w:rsidRPr="000D3C0B">
        <w:rPr>
          <w:rFonts w:ascii="Arial" w:hAnsi="Arial" w:cs="Arial"/>
          <w:sz w:val="24"/>
          <w:szCs w:val="24"/>
          <w:lang w:val="es-CO"/>
        </w:rPr>
        <w:t xml:space="preserve">incriminado </w:t>
      </w:r>
      <w:r w:rsidRPr="000D3C0B">
        <w:rPr>
          <w:rFonts w:ascii="Arial" w:hAnsi="Arial" w:cs="Arial"/>
          <w:sz w:val="24"/>
          <w:szCs w:val="24"/>
          <w:lang w:val="es-CO"/>
        </w:rPr>
        <w:t xml:space="preserve">ofreció </w:t>
      </w:r>
      <w:r w:rsidR="003B6399" w:rsidRPr="000D3C0B">
        <w:rPr>
          <w:rFonts w:ascii="Arial" w:hAnsi="Arial" w:cs="Arial"/>
          <w:sz w:val="24"/>
          <w:szCs w:val="24"/>
          <w:lang w:val="es-CO"/>
        </w:rPr>
        <w:t xml:space="preserve">una motocicleta </w:t>
      </w:r>
      <w:r w:rsidRPr="000D3C0B">
        <w:rPr>
          <w:rFonts w:ascii="Arial" w:hAnsi="Arial" w:cs="Arial"/>
          <w:sz w:val="24"/>
          <w:szCs w:val="24"/>
          <w:lang w:val="es-CO"/>
        </w:rPr>
        <w:t>como parte de pago de los alimentos</w:t>
      </w:r>
      <w:r w:rsidR="006A1C92" w:rsidRPr="000D3C0B">
        <w:rPr>
          <w:rFonts w:ascii="Arial" w:hAnsi="Arial" w:cs="Arial"/>
          <w:sz w:val="24"/>
          <w:szCs w:val="24"/>
          <w:lang w:val="es-CO"/>
        </w:rPr>
        <w:t>,</w:t>
      </w:r>
      <w:r w:rsidRPr="000D3C0B">
        <w:rPr>
          <w:rFonts w:ascii="Arial" w:hAnsi="Arial" w:cs="Arial"/>
          <w:sz w:val="24"/>
          <w:szCs w:val="24"/>
          <w:lang w:val="es-CO"/>
        </w:rPr>
        <w:t xml:space="preserve"> lo cual tampoco cumplió</w:t>
      </w:r>
      <w:r w:rsidR="003B6399" w:rsidRPr="000D3C0B">
        <w:rPr>
          <w:rFonts w:ascii="Arial" w:hAnsi="Arial" w:cs="Arial"/>
          <w:sz w:val="24"/>
          <w:szCs w:val="24"/>
          <w:lang w:val="es-CO"/>
        </w:rPr>
        <w:t>.</w:t>
      </w:r>
      <w:r w:rsidRPr="000D3C0B">
        <w:rPr>
          <w:rFonts w:ascii="Arial" w:hAnsi="Arial" w:cs="Arial"/>
          <w:sz w:val="24"/>
          <w:szCs w:val="24"/>
          <w:lang w:val="es-CO"/>
        </w:rPr>
        <w:t xml:space="preserve"> </w:t>
      </w:r>
    </w:p>
    <w:p w:rsidR="003E4C17" w:rsidRPr="000D3C0B" w:rsidRDefault="003E4C17" w:rsidP="000D3C0B">
      <w:pPr>
        <w:pStyle w:val="Sinespaciado"/>
        <w:spacing w:line="288" w:lineRule="auto"/>
        <w:jc w:val="both"/>
        <w:rPr>
          <w:rFonts w:ascii="Arial" w:hAnsi="Arial" w:cs="Arial"/>
          <w:sz w:val="24"/>
          <w:szCs w:val="24"/>
          <w:lang w:val="es-CO"/>
        </w:rPr>
      </w:pPr>
    </w:p>
    <w:p w:rsidR="003B6399" w:rsidRPr="000D3C0B" w:rsidRDefault="003E4C17" w:rsidP="000D3C0B">
      <w:pPr>
        <w:pStyle w:val="Sinespaciado"/>
        <w:numPr>
          <w:ilvl w:val="0"/>
          <w:numId w:val="5"/>
        </w:numPr>
        <w:spacing w:line="288" w:lineRule="auto"/>
        <w:jc w:val="both"/>
        <w:rPr>
          <w:rFonts w:ascii="Arial" w:hAnsi="Arial" w:cs="Arial"/>
          <w:sz w:val="24"/>
          <w:szCs w:val="24"/>
          <w:lang w:val="es-CO"/>
        </w:rPr>
      </w:pPr>
      <w:r w:rsidRPr="000D3C0B">
        <w:rPr>
          <w:rFonts w:ascii="Arial" w:hAnsi="Arial" w:cs="Arial"/>
          <w:sz w:val="24"/>
          <w:szCs w:val="24"/>
          <w:lang w:val="es-CO"/>
        </w:rPr>
        <w:t xml:space="preserve">El acusado se </w:t>
      </w:r>
      <w:r w:rsidR="006A1C92" w:rsidRPr="000D3C0B">
        <w:rPr>
          <w:rFonts w:ascii="Arial" w:hAnsi="Arial" w:cs="Arial"/>
          <w:sz w:val="24"/>
          <w:szCs w:val="24"/>
          <w:lang w:val="es-CO"/>
        </w:rPr>
        <w:t>ha sustraído en lo</w:t>
      </w:r>
      <w:r w:rsidRPr="000D3C0B">
        <w:rPr>
          <w:rFonts w:ascii="Arial" w:hAnsi="Arial" w:cs="Arial"/>
          <w:sz w:val="24"/>
          <w:szCs w:val="24"/>
          <w:lang w:val="es-CO"/>
        </w:rPr>
        <w:t xml:space="preserve"> económico y en lo emocional respecto de la obligación con la menor DAO</w:t>
      </w:r>
      <w:r w:rsidR="003C0A7F" w:rsidRPr="000D3C0B">
        <w:rPr>
          <w:rFonts w:ascii="Arial" w:hAnsi="Arial" w:cs="Arial"/>
          <w:sz w:val="24"/>
          <w:szCs w:val="24"/>
          <w:lang w:val="es-CO"/>
        </w:rPr>
        <w:t xml:space="preserve">, </w:t>
      </w:r>
      <w:r w:rsidR="003B6399" w:rsidRPr="000D3C0B">
        <w:rPr>
          <w:rFonts w:ascii="Arial" w:hAnsi="Arial" w:cs="Arial"/>
          <w:sz w:val="24"/>
          <w:szCs w:val="24"/>
          <w:lang w:val="es-CO"/>
        </w:rPr>
        <w:t xml:space="preserve">sin que pueda invocar una justa causa por </w:t>
      </w:r>
      <w:r w:rsidR="003C0A7F" w:rsidRPr="000D3C0B">
        <w:rPr>
          <w:rFonts w:ascii="Arial" w:hAnsi="Arial" w:cs="Arial"/>
          <w:sz w:val="24"/>
          <w:szCs w:val="24"/>
          <w:lang w:val="es-CO"/>
        </w:rPr>
        <w:t>tener otras dos hijas menores de edad</w:t>
      </w:r>
      <w:r w:rsidR="003B6399" w:rsidRPr="000D3C0B">
        <w:rPr>
          <w:rFonts w:ascii="Arial" w:hAnsi="Arial" w:cs="Arial"/>
          <w:sz w:val="24"/>
          <w:szCs w:val="24"/>
          <w:lang w:val="es-CO"/>
        </w:rPr>
        <w:t>.</w:t>
      </w:r>
    </w:p>
    <w:p w:rsidR="003B6399" w:rsidRPr="000D3C0B" w:rsidRDefault="003B6399" w:rsidP="0033595C">
      <w:pPr>
        <w:pStyle w:val="Sinespaciado"/>
        <w:spacing w:line="288" w:lineRule="auto"/>
        <w:ind w:left="720"/>
        <w:jc w:val="both"/>
        <w:rPr>
          <w:rFonts w:ascii="Arial" w:hAnsi="Arial" w:cs="Arial"/>
          <w:sz w:val="24"/>
          <w:szCs w:val="24"/>
          <w:lang w:val="es-CO"/>
        </w:rPr>
      </w:pPr>
    </w:p>
    <w:p w:rsidR="003E4C17" w:rsidRPr="000D3C0B" w:rsidRDefault="003B6399" w:rsidP="000D3C0B">
      <w:pPr>
        <w:pStyle w:val="Sinespaciado"/>
        <w:numPr>
          <w:ilvl w:val="0"/>
          <w:numId w:val="5"/>
        </w:numPr>
        <w:spacing w:line="288" w:lineRule="auto"/>
        <w:jc w:val="both"/>
        <w:rPr>
          <w:rFonts w:ascii="Arial" w:hAnsi="Arial" w:cs="Arial"/>
          <w:sz w:val="24"/>
          <w:szCs w:val="24"/>
          <w:lang w:val="es-CO"/>
        </w:rPr>
      </w:pPr>
      <w:r w:rsidRPr="000D3C0B">
        <w:rPr>
          <w:rFonts w:ascii="Arial" w:hAnsi="Arial" w:cs="Arial"/>
          <w:sz w:val="24"/>
          <w:szCs w:val="24"/>
          <w:lang w:val="es-CO"/>
        </w:rPr>
        <w:t xml:space="preserve">La defensa no aportó el registro de nacimiento de las otras dos hijas, que según se manifiesta tiene el acusado, ni sobre la enfermedad de </w:t>
      </w:r>
      <w:r w:rsidR="003C0A7F" w:rsidRPr="000D3C0B">
        <w:rPr>
          <w:rFonts w:ascii="Arial" w:hAnsi="Arial" w:cs="Arial"/>
          <w:sz w:val="24"/>
          <w:szCs w:val="24"/>
          <w:lang w:val="es-CO"/>
        </w:rPr>
        <w:t>Síndrome</w:t>
      </w:r>
      <w:r w:rsidR="003E4C17" w:rsidRPr="000D3C0B">
        <w:rPr>
          <w:rFonts w:ascii="Arial" w:hAnsi="Arial" w:cs="Arial"/>
          <w:sz w:val="24"/>
          <w:szCs w:val="24"/>
          <w:lang w:val="es-CO"/>
        </w:rPr>
        <w:t xml:space="preserve"> de </w:t>
      </w:r>
      <w:r w:rsidR="003C0A7F" w:rsidRPr="000D3C0B">
        <w:rPr>
          <w:rFonts w:ascii="Arial" w:hAnsi="Arial" w:cs="Arial"/>
          <w:sz w:val="24"/>
          <w:szCs w:val="24"/>
          <w:lang w:val="es-CO"/>
        </w:rPr>
        <w:t>Down</w:t>
      </w:r>
      <w:r w:rsidRPr="000D3C0B">
        <w:rPr>
          <w:rFonts w:ascii="Arial" w:hAnsi="Arial" w:cs="Arial"/>
          <w:sz w:val="24"/>
          <w:szCs w:val="24"/>
          <w:lang w:val="es-CO"/>
        </w:rPr>
        <w:t xml:space="preserve"> que padece una de ellas.</w:t>
      </w:r>
      <w:r w:rsidR="003E4C17" w:rsidRPr="000D3C0B">
        <w:rPr>
          <w:rFonts w:ascii="Arial" w:hAnsi="Arial" w:cs="Arial"/>
          <w:sz w:val="24"/>
          <w:szCs w:val="24"/>
          <w:lang w:val="es-CO"/>
        </w:rPr>
        <w:t xml:space="preserve"> </w:t>
      </w:r>
    </w:p>
    <w:p w:rsidR="003C0A7F" w:rsidRPr="000D3C0B" w:rsidRDefault="003C0A7F" w:rsidP="000D3C0B">
      <w:pPr>
        <w:pStyle w:val="Sinespaciado"/>
        <w:spacing w:line="288" w:lineRule="auto"/>
        <w:ind w:left="720"/>
        <w:jc w:val="both"/>
        <w:rPr>
          <w:rFonts w:ascii="Arial" w:hAnsi="Arial" w:cs="Arial"/>
          <w:sz w:val="24"/>
          <w:szCs w:val="24"/>
          <w:lang w:val="es-CO"/>
        </w:rPr>
      </w:pPr>
    </w:p>
    <w:p w:rsidR="003E4C17" w:rsidRPr="000D3C0B" w:rsidRDefault="003B6399" w:rsidP="000D3C0B">
      <w:pPr>
        <w:pStyle w:val="Sinespaciado"/>
        <w:numPr>
          <w:ilvl w:val="0"/>
          <w:numId w:val="5"/>
        </w:numPr>
        <w:spacing w:line="288" w:lineRule="auto"/>
        <w:jc w:val="both"/>
        <w:rPr>
          <w:rFonts w:ascii="Arial" w:hAnsi="Arial" w:cs="Arial"/>
          <w:sz w:val="24"/>
          <w:szCs w:val="24"/>
          <w:lang w:val="es-CO"/>
        </w:rPr>
      </w:pPr>
      <w:r w:rsidRPr="000D3C0B">
        <w:rPr>
          <w:rFonts w:ascii="Arial" w:hAnsi="Arial" w:cs="Arial"/>
          <w:sz w:val="24"/>
          <w:szCs w:val="24"/>
          <w:lang w:val="es-CO"/>
        </w:rPr>
        <w:t xml:space="preserve">La FGN no estaba obligada a </w:t>
      </w:r>
      <w:r w:rsidR="003E4C17" w:rsidRPr="000D3C0B">
        <w:rPr>
          <w:rFonts w:ascii="Arial" w:hAnsi="Arial" w:cs="Arial"/>
          <w:sz w:val="24"/>
          <w:szCs w:val="24"/>
          <w:lang w:val="es-CO"/>
        </w:rPr>
        <w:t xml:space="preserve">aportar prueba de que </w:t>
      </w:r>
      <w:r w:rsidR="006A1C92" w:rsidRPr="000D3C0B">
        <w:rPr>
          <w:rFonts w:ascii="Arial" w:hAnsi="Arial" w:cs="Arial"/>
          <w:sz w:val="24"/>
          <w:szCs w:val="24"/>
          <w:lang w:val="es-CO"/>
        </w:rPr>
        <w:t xml:space="preserve">el señor </w:t>
      </w:r>
      <w:r w:rsidR="00F53EAB">
        <w:rPr>
          <w:rFonts w:ascii="Arial" w:hAnsi="Arial" w:cs="Arial"/>
          <w:sz w:val="24"/>
          <w:szCs w:val="24"/>
          <w:lang w:val="es-CO"/>
        </w:rPr>
        <w:t>RAR</w:t>
      </w:r>
      <w:r w:rsidR="006A1C92" w:rsidRPr="000D3C0B">
        <w:rPr>
          <w:rFonts w:ascii="Arial" w:hAnsi="Arial" w:cs="Arial"/>
          <w:sz w:val="24"/>
          <w:szCs w:val="24"/>
          <w:lang w:val="es-CO"/>
        </w:rPr>
        <w:t xml:space="preserve"> trabajaba</w:t>
      </w:r>
      <w:r w:rsidRPr="000D3C0B">
        <w:rPr>
          <w:rFonts w:ascii="Arial" w:hAnsi="Arial" w:cs="Arial"/>
          <w:sz w:val="24"/>
          <w:szCs w:val="24"/>
          <w:lang w:val="es-CO"/>
        </w:rPr>
        <w:t xml:space="preserve">, ya que al tratarse de un delito cometido contra una menor opera la presunción de que el padre devenga un SMLMV, </w:t>
      </w:r>
      <w:r w:rsidR="00223B55" w:rsidRPr="000D3C0B">
        <w:rPr>
          <w:rFonts w:ascii="Arial" w:hAnsi="Arial" w:cs="Arial"/>
          <w:sz w:val="24"/>
          <w:szCs w:val="24"/>
          <w:lang w:val="es-CO"/>
        </w:rPr>
        <w:t>la c</w:t>
      </w:r>
      <w:r w:rsidR="0064155A" w:rsidRPr="000D3C0B">
        <w:rPr>
          <w:rFonts w:ascii="Arial" w:hAnsi="Arial" w:cs="Arial"/>
          <w:sz w:val="24"/>
          <w:szCs w:val="24"/>
          <w:lang w:val="es-CO"/>
        </w:rPr>
        <w:t>ual</w:t>
      </w:r>
      <w:r w:rsidR="00223B55" w:rsidRPr="000D3C0B">
        <w:rPr>
          <w:rFonts w:ascii="Arial" w:hAnsi="Arial" w:cs="Arial"/>
          <w:sz w:val="24"/>
          <w:szCs w:val="24"/>
          <w:lang w:val="es-CO"/>
        </w:rPr>
        <w:t xml:space="preserve"> debió ser d</w:t>
      </w:r>
      <w:r w:rsidR="003E4C17" w:rsidRPr="000D3C0B">
        <w:rPr>
          <w:rFonts w:ascii="Arial" w:hAnsi="Arial" w:cs="Arial"/>
          <w:sz w:val="24"/>
          <w:szCs w:val="24"/>
          <w:lang w:val="es-CO"/>
        </w:rPr>
        <w:t>esvirtu</w:t>
      </w:r>
      <w:r w:rsidR="00223B55" w:rsidRPr="000D3C0B">
        <w:rPr>
          <w:rFonts w:ascii="Arial" w:hAnsi="Arial" w:cs="Arial"/>
          <w:sz w:val="24"/>
          <w:szCs w:val="24"/>
          <w:lang w:val="es-CO"/>
        </w:rPr>
        <w:t>da p</w:t>
      </w:r>
      <w:r w:rsidR="006A1C92" w:rsidRPr="000D3C0B">
        <w:rPr>
          <w:rFonts w:ascii="Arial" w:hAnsi="Arial" w:cs="Arial"/>
          <w:sz w:val="24"/>
          <w:szCs w:val="24"/>
          <w:lang w:val="es-CO"/>
        </w:rPr>
        <w:t xml:space="preserve">or la </w:t>
      </w:r>
      <w:r w:rsidR="006A1C92" w:rsidRPr="000D3C0B">
        <w:rPr>
          <w:rFonts w:ascii="Arial" w:hAnsi="Arial" w:cs="Arial"/>
          <w:sz w:val="24"/>
          <w:szCs w:val="24"/>
          <w:lang w:val="es-CO"/>
        </w:rPr>
        <w:lastRenderedPageBreak/>
        <w:t>defensa. Al respecto cita</w:t>
      </w:r>
      <w:r w:rsidR="003E4C17" w:rsidRPr="000D3C0B">
        <w:rPr>
          <w:rFonts w:ascii="Arial" w:hAnsi="Arial" w:cs="Arial"/>
          <w:sz w:val="24"/>
          <w:szCs w:val="24"/>
          <w:lang w:val="es-CO"/>
        </w:rPr>
        <w:t xml:space="preserve"> </w:t>
      </w:r>
      <w:r w:rsidR="003C0A7F" w:rsidRPr="000D3C0B">
        <w:rPr>
          <w:rFonts w:ascii="Arial" w:hAnsi="Arial" w:cs="Arial"/>
          <w:sz w:val="24"/>
          <w:szCs w:val="24"/>
          <w:lang w:val="es-CO"/>
        </w:rPr>
        <w:t>pronunciamientos de</w:t>
      </w:r>
      <w:r w:rsidR="003E4C17" w:rsidRPr="000D3C0B">
        <w:rPr>
          <w:rFonts w:ascii="Arial" w:hAnsi="Arial" w:cs="Arial"/>
          <w:sz w:val="24"/>
          <w:szCs w:val="24"/>
          <w:lang w:val="es-CO"/>
        </w:rPr>
        <w:t xml:space="preserve"> la Corte Constitucional </w:t>
      </w:r>
      <w:r w:rsidR="003C0A7F" w:rsidRPr="000D3C0B">
        <w:rPr>
          <w:rFonts w:ascii="Arial" w:hAnsi="Arial" w:cs="Arial"/>
          <w:sz w:val="24"/>
          <w:szCs w:val="24"/>
          <w:lang w:val="es-CO"/>
        </w:rPr>
        <w:t xml:space="preserve">en sentencias como: </w:t>
      </w:r>
      <w:r w:rsidR="003E4C17" w:rsidRPr="000D3C0B">
        <w:rPr>
          <w:rFonts w:ascii="Arial" w:hAnsi="Arial" w:cs="Arial"/>
          <w:sz w:val="24"/>
          <w:szCs w:val="24"/>
          <w:lang w:val="es-CO"/>
        </w:rPr>
        <w:t>C-015</w:t>
      </w:r>
      <w:r w:rsidR="003C0A7F" w:rsidRPr="000D3C0B">
        <w:rPr>
          <w:rFonts w:ascii="Arial" w:hAnsi="Arial" w:cs="Arial"/>
          <w:sz w:val="24"/>
          <w:szCs w:val="24"/>
          <w:lang w:val="es-CO"/>
        </w:rPr>
        <w:t xml:space="preserve"> de 1993</w:t>
      </w:r>
      <w:r w:rsidR="003E4C17" w:rsidRPr="000D3C0B">
        <w:rPr>
          <w:rFonts w:ascii="Arial" w:hAnsi="Arial" w:cs="Arial"/>
          <w:sz w:val="24"/>
          <w:szCs w:val="24"/>
          <w:lang w:val="es-CO"/>
        </w:rPr>
        <w:t>, C</w:t>
      </w:r>
      <w:r w:rsidR="003C0A7F" w:rsidRPr="000D3C0B">
        <w:rPr>
          <w:rFonts w:ascii="Arial" w:hAnsi="Arial" w:cs="Arial"/>
          <w:sz w:val="24"/>
          <w:szCs w:val="24"/>
          <w:lang w:val="es-CO"/>
        </w:rPr>
        <w:t>-</w:t>
      </w:r>
      <w:r w:rsidR="003E4C17" w:rsidRPr="000D3C0B">
        <w:rPr>
          <w:rFonts w:ascii="Arial" w:hAnsi="Arial" w:cs="Arial"/>
          <w:sz w:val="24"/>
          <w:szCs w:val="24"/>
          <w:lang w:val="es-CO"/>
        </w:rPr>
        <w:t xml:space="preserve">109 </w:t>
      </w:r>
      <w:r w:rsidR="003C0A7F" w:rsidRPr="000D3C0B">
        <w:rPr>
          <w:rFonts w:ascii="Arial" w:hAnsi="Arial" w:cs="Arial"/>
          <w:sz w:val="24"/>
          <w:szCs w:val="24"/>
          <w:lang w:val="es-CO"/>
        </w:rPr>
        <w:t>de 199</w:t>
      </w:r>
      <w:r w:rsidR="003E4C17" w:rsidRPr="000D3C0B">
        <w:rPr>
          <w:rFonts w:ascii="Arial" w:hAnsi="Arial" w:cs="Arial"/>
          <w:sz w:val="24"/>
          <w:szCs w:val="24"/>
          <w:lang w:val="es-CO"/>
        </w:rPr>
        <w:t>5, C</w:t>
      </w:r>
      <w:r w:rsidR="003C0A7F" w:rsidRPr="000D3C0B">
        <w:rPr>
          <w:rFonts w:ascii="Arial" w:hAnsi="Arial" w:cs="Arial"/>
          <w:sz w:val="24"/>
          <w:szCs w:val="24"/>
          <w:lang w:val="es-CO"/>
        </w:rPr>
        <w:t>-</w:t>
      </w:r>
      <w:r w:rsidR="003E4C17" w:rsidRPr="000D3C0B">
        <w:rPr>
          <w:rFonts w:ascii="Arial" w:hAnsi="Arial" w:cs="Arial"/>
          <w:sz w:val="24"/>
          <w:szCs w:val="24"/>
          <w:lang w:val="es-CO"/>
        </w:rPr>
        <w:t xml:space="preserve">238 </w:t>
      </w:r>
      <w:r w:rsidR="003C0A7F" w:rsidRPr="000D3C0B">
        <w:rPr>
          <w:rFonts w:ascii="Arial" w:hAnsi="Arial" w:cs="Arial"/>
          <w:sz w:val="24"/>
          <w:szCs w:val="24"/>
          <w:lang w:val="es-CO"/>
        </w:rPr>
        <w:t>de</w:t>
      </w:r>
      <w:r w:rsidR="003E4C17" w:rsidRPr="000D3C0B">
        <w:rPr>
          <w:rFonts w:ascii="Arial" w:hAnsi="Arial" w:cs="Arial"/>
          <w:sz w:val="24"/>
          <w:szCs w:val="24"/>
          <w:lang w:val="es-CO"/>
        </w:rPr>
        <w:t xml:space="preserve"> </w:t>
      </w:r>
      <w:r w:rsidR="003C0A7F" w:rsidRPr="000D3C0B">
        <w:rPr>
          <w:rFonts w:ascii="Arial" w:hAnsi="Arial" w:cs="Arial"/>
          <w:sz w:val="24"/>
          <w:szCs w:val="24"/>
          <w:lang w:val="es-CO"/>
        </w:rPr>
        <w:t>19</w:t>
      </w:r>
      <w:r w:rsidR="003E4C17" w:rsidRPr="000D3C0B">
        <w:rPr>
          <w:rFonts w:ascii="Arial" w:hAnsi="Arial" w:cs="Arial"/>
          <w:sz w:val="24"/>
          <w:szCs w:val="24"/>
          <w:lang w:val="es-CO"/>
        </w:rPr>
        <w:t>97, C</w:t>
      </w:r>
      <w:r w:rsidR="003C0A7F" w:rsidRPr="000D3C0B">
        <w:rPr>
          <w:rFonts w:ascii="Arial" w:hAnsi="Arial" w:cs="Arial"/>
          <w:sz w:val="24"/>
          <w:szCs w:val="24"/>
          <w:lang w:val="es-CO"/>
        </w:rPr>
        <w:t>-</w:t>
      </w:r>
      <w:r w:rsidR="003E4C17" w:rsidRPr="000D3C0B">
        <w:rPr>
          <w:rFonts w:ascii="Arial" w:hAnsi="Arial" w:cs="Arial"/>
          <w:sz w:val="24"/>
          <w:szCs w:val="24"/>
          <w:lang w:val="es-CO"/>
        </w:rPr>
        <w:t xml:space="preserve">622 </w:t>
      </w:r>
      <w:r w:rsidR="003C0A7F" w:rsidRPr="000D3C0B">
        <w:rPr>
          <w:rFonts w:ascii="Arial" w:hAnsi="Arial" w:cs="Arial"/>
          <w:sz w:val="24"/>
          <w:szCs w:val="24"/>
          <w:lang w:val="es-CO"/>
        </w:rPr>
        <w:t>de 19</w:t>
      </w:r>
      <w:r w:rsidR="003E4C17" w:rsidRPr="000D3C0B">
        <w:rPr>
          <w:rFonts w:ascii="Arial" w:hAnsi="Arial" w:cs="Arial"/>
          <w:sz w:val="24"/>
          <w:szCs w:val="24"/>
          <w:lang w:val="es-CO"/>
        </w:rPr>
        <w:t xml:space="preserve">97 y C-665 </w:t>
      </w:r>
      <w:r w:rsidR="003C0A7F" w:rsidRPr="000D3C0B">
        <w:rPr>
          <w:rFonts w:ascii="Arial" w:hAnsi="Arial" w:cs="Arial"/>
          <w:sz w:val="24"/>
          <w:szCs w:val="24"/>
          <w:lang w:val="es-CO"/>
        </w:rPr>
        <w:t>de 19</w:t>
      </w:r>
      <w:r w:rsidR="003E4C17" w:rsidRPr="000D3C0B">
        <w:rPr>
          <w:rFonts w:ascii="Arial" w:hAnsi="Arial" w:cs="Arial"/>
          <w:sz w:val="24"/>
          <w:szCs w:val="24"/>
          <w:lang w:val="es-CO"/>
        </w:rPr>
        <w:t>98</w:t>
      </w:r>
      <w:r w:rsidR="003C0A7F" w:rsidRPr="000D3C0B">
        <w:rPr>
          <w:rFonts w:ascii="Arial" w:hAnsi="Arial" w:cs="Arial"/>
          <w:sz w:val="24"/>
          <w:szCs w:val="24"/>
          <w:lang w:val="es-CO"/>
        </w:rPr>
        <w:t>.</w:t>
      </w:r>
    </w:p>
    <w:p w:rsidR="003C0A7F" w:rsidRPr="000D3C0B" w:rsidRDefault="003C0A7F" w:rsidP="000D3C0B">
      <w:pPr>
        <w:pStyle w:val="Sinespaciado"/>
        <w:spacing w:line="288" w:lineRule="auto"/>
        <w:jc w:val="both"/>
        <w:rPr>
          <w:rFonts w:ascii="Arial" w:hAnsi="Arial" w:cs="Arial"/>
          <w:sz w:val="24"/>
          <w:szCs w:val="24"/>
          <w:lang w:val="es-CO"/>
        </w:rPr>
      </w:pPr>
    </w:p>
    <w:p w:rsidR="003E4C17" w:rsidRPr="000D3C0B" w:rsidRDefault="00223B55" w:rsidP="000D3C0B">
      <w:pPr>
        <w:pStyle w:val="Sinespaciado"/>
        <w:numPr>
          <w:ilvl w:val="0"/>
          <w:numId w:val="5"/>
        </w:numPr>
        <w:spacing w:line="288" w:lineRule="auto"/>
        <w:jc w:val="both"/>
        <w:rPr>
          <w:rFonts w:ascii="Arial" w:hAnsi="Arial" w:cs="Arial"/>
          <w:sz w:val="24"/>
          <w:szCs w:val="24"/>
          <w:lang w:val="es-CO"/>
        </w:rPr>
      </w:pPr>
      <w:r w:rsidRPr="000D3C0B">
        <w:rPr>
          <w:rFonts w:ascii="Arial" w:hAnsi="Arial" w:cs="Arial"/>
          <w:sz w:val="24"/>
          <w:szCs w:val="24"/>
          <w:lang w:val="es-CO"/>
        </w:rPr>
        <w:t xml:space="preserve">Se acreditó la </w:t>
      </w:r>
      <w:r w:rsidR="003E4C17" w:rsidRPr="000D3C0B">
        <w:rPr>
          <w:rFonts w:ascii="Arial" w:hAnsi="Arial" w:cs="Arial"/>
          <w:sz w:val="24"/>
          <w:szCs w:val="24"/>
          <w:lang w:val="es-CO"/>
        </w:rPr>
        <w:t xml:space="preserve">sustracción de la </w:t>
      </w:r>
      <w:r w:rsidR="003C0A7F" w:rsidRPr="000D3C0B">
        <w:rPr>
          <w:rFonts w:ascii="Arial" w:hAnsi="Arial" w:cs="Arial"/>
          <w:sz w:val="24"/>
          <w:szCs w:val="24"/>
          <w:lang w:val="es-CO"/>
        </w:rPr>
        <w:t>obligación</w:t>
      </w:r>
      <w:r w:rsidR="003E4C17" w:rsidRPr="000D3C0B">
        <w:rPr>
          <w:rFonts w:ascii="Arial" w:hAnsi="Arial" w:cs="Arial"/>
          <w:sz w:val="24"/>
          <w:szCs w:val="24"/>
          <w:lang w:val="es-CO"/>
        </w:rPr>
        <w:t xml:space="preserve"> alimentaria </w:t>
      </w:r>
      <w:r w:rsidRPr="000D3C0B">
        <w:rPr>
          <w:rFonts w:ascii="Arial" w:hAnsi="Arial" w:cs="Arial"/>
          <w:sz w:val="24"/>
          <w:szCs w:val="24"/>
          <w:lang w:val="es-CO"/>
        </w:rPr>
        <w:t xml:space="preserve">y la obligación contraída con la menor DAO ya que se anexó su </w:t>
      </w:r>
      <w:r w:rsidR="003E4C17" w:rsidRPr="000D3C0B">
        <w:rPr>
          <w:rFonts w:ascii="Arial" w:hAnsi="Arial" w:cs="Arial"/>
          <w:sz w:val="24"/>
          <w:szCs w:val="24"/>
          <w:lang w:val="es-CO"/>
        </w:rPr>
        <w:t>registro civil de nacimiento</w:t>
      </w:r>
      <w:r w:rsidR="0064155A" w:rsidRPr="000D3C0B">
        <w:rPr>
          <w:rFonts w:ascii="Arial" w:hAnsi="Arial" w:cs="Arial"/>
          <w:sz w:val="24"/>
          <w:szCs w:val="24"/>
          <w:lang w:val="es-CO"/>
        </w:rPr>
        <w:t xml:space="preserve"> </w:t>
      </w:r>
      <w:r w:rsidRPr="000D3C0B">
        <w:rPr>
          <w:rFonts w:ascii="Arial" w:hAnsi="Arial" w:cs="Arial"/>
          <w:sz w:val="24"/>
          <w:szCs w:val="24"/>
          <w:lang w:val="es-CO"/>
        </w:rPr>
        <w:t>y obra</w:t>
      </w:r>
      <w:r w:rsidR="0064155A" w:rsidRPr="000D3C0B">
        <w:rPr>
          <w:rFonts w:ascii="Arial" w:hAnsi="Arial" w:cs="Arial"/>
          <w:sz w:val="24"/>
          <w:szCs w:val="24"/>
          <w:lang w:val="es-CO"/>
        </w:rPr>
        <w:t xml:space="preserve">n </w:t>
      </w:r>
      <w:r w:rsidRPr="000D3C0B">
        <w:rPr>
          <w:rFonts w:ascii="Arial" w:hAnsi="Arial" w:cs="Arial"/>
          <w:sz w:val="24"/>
          <w:szCs w:val="24"/>
          <w:lang w:val="es-CO"/>
        </w:rPr>
        <w:t>la querella formulada por la denunciante y su testimonio sobre la conducta omisiva atribuida al procesado.</w:t>
      </w:r>
      <w:r w:rsidR="003E4C17" w:rsidRPr="000D3C0B">
        <w:rPr>
          <w:rFonts w:ascii="Arial" w:hAnsi="Arial" w:cs="Arial"/>
          <w:sz w:val="24"/>
          <w:szCs w:val="24"/>
          <w:lang w:val="es-CO"/>
        </w:rPr>
        <w:t xml:space="preserve"> </w:t>
      </w:r>
    </w:p>
    <w:p w:rsidR="003C0A7F" w:rsidRPr="000D3C0B" w:rsidRDefault="003C0A7F" w:rsidP="000D3C0B">
      <w:pPr>
        <w:pStyle w:val="Sinespaciado"/>
        <w:spacing w:line="288" w:lineRule="auto"/>
        <w:jc w:val="both"/>
        <w:rPr>
          <w:rFonts w:ascii="Arial" w:hAnsi="Arial" w:cs="Arial"/>
          <w:sz w:val="24"/>
          <w:szCs w:val="24"/>
          <w:lang w:val="es-CO"/>
        </w:rPr>
      </w:pPr>
    </w:p>
    <w:p w:rsidR="006F4581" w:rsidRDefault="003E4C17" w:rsidP="000D3C0B">
      <w:pPr>
        <w:pStyle w:val="Sinespaciado"/>
        <w:numPr>
          <w:ilvl w:val="0"/>
          <w:numId w:val="5"/>
        </w:numPr>
        <w:spacing w:line="288" w:lineRule="auto"/>
        <w:jc w:val="both"/>
        <w:rPr>
          <w:rFonts w:ascii="Arial" w:hAnsi="Arial" w:cs="Arial"/>
          <w:sz w:val="24"/>
          <w:szCs w:val="24"/>
          <w:lang w:val="es-CO"/>
        </w:rPr>
      </w:pPr>
      <w:r w:rsidRPr="000D3C0B">
        <w:rPr>
          <w:rFonts w:ascii="Arial" w:hAnsi="Arial" w:cs="Arial"/>
          <w:sz w:val="24"/>
          <w:szCs w:val="24"/>
          <w:lang w:val="es-CO"/>
        </w:rPr>
        <w:t>S</w:t>
      </w:r>
      <w:r w:rsidR="00223B55" w:rsidRPr="000D3C0B">
        <w:rPr>
          <w:rFonts w:ascii="Arial" w:hAnsi="Arial" w:cs="Arial"/>
          <w:sz w:val="24"/>
          <w:szCs w:val="24"/>
          <w:lang w:val="es-CO"/>
        </w:rPr>
        <w:t xml:space="preserve">e debe tener </w:t>
      </w:r>
      <w:r w:rsidRPr="000D3C0B">
        <w:rPr>
          <w:rFonts w:ascii="Arial" w:hAnsi="Arial" w:cs="Arial"/>
          <w:sz w:val="24"/>
          <w:szCs w:val="24"/>
          <w:lang w:val="es-CO"/>
        </w:rPr>
        <w:t xml:space="preserve">en cuenta </w:t>
      </w:r>
      <w:r w:rsidR="006F4581" w:rsidRPr="000D3C0B">
        <w:rPr>
          <w:rFonts w:ascii="Arial" w:hAnsi="Arial" w:cs="Arial"/>
          <w:sz w:val="24"/>
          <w:szCs w:val="24"/>
          <w:lang w:val="es-CO"/>
        </w:rPr>
        <w:t xml:space="preserve">la </w:t>
      </w:r>
      <w:r w:rsidRPr="000D3C0B">
        <w:rPr>
          <w:rFonts w:ascii="Arial" w:hAnsi="Arial" w:cs="Arial"/>
          <w:sz w:val="24"/>
          <w:szCs w:val="24"/>
          <w:lang w:val="es-CO"/>
        </w:rPr>
        <w:t>sentencia T</w:t>
      </w:r>
      <w:r w:rsidR="006F4581" w:rsidRPr="000D3C0B">
        <w:rPr>
          <w:rFonts w:ascii="Arial" w:hAnsi="Arial" w:cs="Arial"/>
          <w:sz w:val="24"/>
          <w:szCs w:val="24"/>
          <w:lang w:val="es-CO"/>
        </w:rPr>
        <w:t>-</w:t>
      </w:r>
      <w:r w:rsidRPr="000D3C0B">
        <w:rPr>
          <w:rFonts w:ascii="Arial" w:hAnsi="Arial" w:cs="Arial"/>
          <w:sz w:val="24"/>
          <w:szCs w:val="24"/>
          <w:lang w:val="es-CO"/>
        </w:rPr>
        <w:t>502 del 21</w:t>
      </w:r>
      <w:r w:rsidR="006F4581" w:rsidRPr="000D3C0B">
        <w:rPr>
          <w:rFonts w:ascii="Arial" w:hAnsi="Arial" w:cs="Arial"/>
          <w:sz w:val="24"/>
          <w:szCs w:val="24"/>
          <w:lang w:val="es-CO"/>
        </w:rPr>
        <w:t>/</w:t>
      </w:r>
      <w:r w:rsidRPr="000D3C0B">
        <w:rPr>
          <w:rFonts w:ascii="Arial" w:hAnsi="Arial" w:cs="Arial"/>
          <w:sz w:val="24"/>
          <w:szCs w:val="24"/>
          <w:lang w:val="es-CO"/>
        </w:rPr>
        <w:t>08</w:t>
      </w:r>
      <w:r w:rsidR="006F4581" w:rsidRPr="000D3C0B">
        <w:rPr>
          <w:rFonts w:ascii="Arial" w:hAnsi="Arial" w:cs="Arial"/>
          <w:sz w:val="24"/>
          <w:szCs w:val="24"/>
          <w:lang w:val="es-CO"/>
        </w:rPr>
        <w:t>/19</w:t>
      </w:r>
      <w:r w:rsidRPr="000D3C0B">
        <w:rPr>
          <w:rFonts w:ascii="Arial" w:hAnsi="Arial" w:cs="Arial"/>
          <w:sz w:val="24"/>
          <w:szCs w:val="24"/>
          <w:lang w:val="es-CO"/>
        </w:rPr>
        <w:t>92</w:t>
      </w:r>
      <w:r w:rsidR="006F4581" w:rsidRPr="000D3C0B">
        <w:rPr>
          <w:rFonts w:ascii="Arial" w:hAnsi="Arial" w:cs="Arial"/>
          <w:sz w:val="24"/>
          <w:szCs w:val="24"/>
          <w:lang w:val="es-CO"/>
        </w:rPr>
        <w:t xml:space="preserve"> (Sic),</w:t>
      </w:r>
      <w:r w:rsidRPr="000D3C0B">
        <w:rPr>
          <w:rFonts w:ascii="Arial" w:hAnsi="Arial" w:cs="Arial"/>
          <w:sz w:val="24"/>
          <w:szCs w:val="24"/>
          <w:lang w:val="es-CO"/>
        </w:rPr>
        <w:t xml:space="preserve"> MP Alejandro Martínez Caballero, respecto de la justa causa</w:t>
      </w:r>
      <w:r w:rsidR="006F4581" w:rsidRPr="000D3C0B">
        <w:rPr>
          <w:rFonts w:ascii="Arial" w:hAnsi="Arial" w:cs="Arial"/>
          <w:sz w:val="24"/>
          <w:szCs w:val="24"/>
          <w:lang w:val="es-CO"/>
        </w:rPr>
        <w:t xml:space="preserve"> </w:t>
      </w:r>
      <w:r w:rsidR="00223B55" w:rsidRPr="000D3C0B">
        <w:rPr>
          <w:rFonts w:ascii="Arial" w:hAnsi="Arial" w:cs="Arial"/>
          <w:sz w:val="24"/>
          <w:szCs w:val="24"/>
          <w:lang w:val="es-CO"/>
        </w:rPr>
        <w:t xml:space="preserve">en la conducta investigada, </w:t>
      </w:r>
      <w:r w:rsidR="006F4581" w:rsidRPr="000D3C0B">
        <w:rPr>
          <w:rFonts w:ascii="Arial" w:hAnsi="Arial" w:cs="Arial"/>
          <w:sz w:val="24"/>
          <w:szCs w:val="24"/>
          <w:lang w:val="es-CO"/>
        </w:rPr>
        <w:t xml:space="preserve">porque en la presente actuación </w:t>
      </w:r>
      <w:r w:rsidR="00223B55" w:rsidRPr="000D3C0B">
        <w:rPr>
          <w:rFonts w:ascii="Arial" w:hAnsi="Arial" w:cs="Arial"/>
          <w:sz w:val="24"/>
          <w:szCs w:val="24"/>
          <w:lang w:val="es-CO"/>
        </w:rPr>
        <w:t>la conducta del procesado es dolosa.</w:t>
      </w:r>
    </w:p>
    <w:p w:rsidR="00833754" w:rsidRPr="000D3C0B" w:rsidRDefault="00833754" w:rsidP="00833754">
      <w:pPr>
        <w:pStyle w:val="Sinespaciado"/>
        <w:spacing w:line="288" w:lineRule="auto"/>
        <w:ind w:left="720"/>
        <w:jc w:val="both"/>
        <w:rPr>
          <w:rFonts w:ascii="Arial" w:hAnsi="Arial" w:cs="Arial"/>
          <w:sz w:val="24"/>
          <w:szCs w:val="24"/>
          <w:lang w:val="es-CO"/>
        </w:rPr>
      </w:pPr>
    </w:p>
    <w:p w:rsidR="003E4C17" w:rsidRPr="000D3C0B" w:rsidRDefault="003E4C17" w:rsidP="000D3C0B">
      <w:pPr>
        <w:pStyle w:val="Sinespaciado"/>
        <w:numPr>
          <w:ilvl w:val="0"/>
          <w:numId w:val="5"/>
        </w:numPr>
        <w:spacing w:line="288" w:lineRule="auto"/>
        <w:jc w:val="both"/>
        <w:rPr>
          <w:rFonts w:ascii="Arial" w:hAnsi="Arial" w:cs="Arial"/>
          <w:sz w:val="24"/>
          <w:szCs w:val="24"/>
          <w:lang w:val="es-CO"/>
        </w:rPr>
      </w:pPr>
      <w:r w:rsidRPr="000D3C0B">
        <w:rPr>
          <w:rFonts w:ascii="Arial" w:hAnsi="Arial" w:cs="Arial"/>
          <w:sz w:val="24"/>
          <w:szCs w:val="24"/>
          <w:lang w:val="es-CO"/>
        </w:rPr>
        <w:t>Cit</w:t>
      </w:r>
      <w:r w:rsidR="006F4581" w:rsidRPr="000D3C0B">
        <w:rPr>
          <w:rFonts w:ascii="Arial" w:hAnsi="Arial" w:cs="Arial"/>
          <w:sz w:val="24"/>
          <w:szCs w:val="24"/>
          <w:lang w:val="es-CO"/>
        </w:rPr>
        <w:t xml:space="preserve">ó los pronunciamientos de esta Sala en </w:t>
      </w:r>
      <w:r w:rsidRPr="000D3C0B">
        <w:rPr>
          <w:rFonts w:ascii="Arial" w:hAnsi="Arial" w:cs="Arial"/>
          <w:sz w:val="24"/>
          <w:szCs w:val="24"/>
          <w:lang w:val="es-CO"/>
        </w:rPr>
        <w:t>decisi</w:t>
      </w:r>
      <w:r w:rsidR="00223B55" w:rsidRPr="000D3C0B">
        <w:rPr>
          <w:rFonts w:ascii="Arial" w:hAnsi="Arial" w:cs="Arial"/>
          <w:sz w:val="24"/>
          <w:szCs w:val="24"/>
          <w:lang w:val="es-CO"/>
        </w:rPr>
        <w:t xml:space="preserve">ones de </w:t>
      </w:r>
      <w:r w:rsidRPr="000D3C0B">
        <w:rPr>
          <w:rFonts w:ascii="Arial" w:hAnsi="Arial" w:cs="Arial"/>
          <w:sz w:val="24"/>
          <w:szCs w:val="24"/>
          <w:lang w:val="es-CO"/>
        </w:rPr>
        <w:t xml:space="preserve">fecha 10 de mayo de 2011 en el radicado No 6600160000362009-02337 </w:t>
      </w:r>
      <w:r w:rsidR="006F4581" w:rsidRPr="000D3C0B">
        <w:rPr>
          <w:rFonts w:ascii="Arial" w:hAnsi="Arial" w:cs="Arial"/>
          <w:sz w:val="24"/>
          <w:szCs w:val="24"/>
          <w:lang w:val="es-CO"/>
        </w:rPr>
        <w:t>y de fecha 14 de diciembre del 2010, en el radicado 66687600008620070186, amb</w:t>
      </w:r>
      <w:r w:rsidR="00223B55" w:rsidRPr="000D3C0B">
        <w:rPr>
          <w:rFonts w:ascii="Arial" w:hAnsi="Arial" w:cs="Arial"/>
          <w:sz w:val="24"/>
          <w:szCs w:val="24"/>
          <w:lang w:val="es-CO"/>
        </w:rPr>
        <w:t xml:space="preserve">as </w:t>
      </w:r>
      <w:r w:rsidRPr="000D3C0B">
        <w:rPr>
          <w:rFonts w:ascii="Arial" w:hAnsi="Arial" w:cs="Arial"/>
          <w:sz w:val="24"/>
          <w:szCs w:val="24"/>
          <w:lang w:val="es-CO"/>
        </w:rPr>
        <w:t xml:space="preserve">con ponencia del Magistrado Jorge Arturo Castaño Duque. </w:t>
      </w:r>
    </w:p>
    <w:p w:rsidR="00D40440" w:rsidRPr="003627F2" w:rsidRDefault="00D40440" w:rsidP="000D3C0B">
      <w:pPr>
        <w:pStyle w:val="Sinespaciado"/>
        <w:spacing w:line="288" w:lineRule="auto"/>
        <w:jc w:val="both"/>
        <w:rPr>
          <w:rFonts w:ascii="Arial" w:hAnsi="Arial" w:cs="Arial"/>
          <w:sz w:val="24"/>
          <w:szCs w:val="24"/>
          <w:lang w:val="es-CO"/>
        </w:rPr>
      </w:pPr>
    </w:p>
    <w:p w:rsidR="00D40440" w:rsidRPr="009D383D" w:rsidRDefault="00D40440" w:rsidP="000D3C0B">
      <w:pPr>
        <w:pStyle w:val="Sinespaciado"/>
        <w:spacing w:line="288" w:lineRule="auto"/>
        <w:jc w:val="center"/>
        <w:rPr>
          <w:rFonts w:ascii="Arial" w:eastAsia="Times New Roman" w:hAnsi="Arial" w:cs="Arial"/>
          <w:b/>
          <w:spacing w:val="2"/>
          <w:sz w:val="24"/>
          <w:szCs w:val="24"/>
          <w:lang w:val="es-ES_tradnl" w:eastAsia="es-ES"/>
        </w:rPr>
      </w:pPr>
      <w:r w:rsidRPr="009D383D">
        <w:rPr>
          <w:rFonts w:ascii="Arial" w:eastAsia="Times New Roman" w:hAnsi="Arial" w:cs="Arial"/>
          <w:b/>
          <w:spacing w:val="2"/>
          <w:sz w:val="24"/>
          <w:szCs w:val="24"/>
          <w:lang w:val="es-ES_tradnl" w:eastAsia="es-ES"/>
        </w:rPr>
        <w:t>6. CONSIDERACIONES LEGALES</w:t>
      </w:r>
    </w:p>
    <w:p w:rsidR="00D321BB" w:rsidRPr="000D3C0B" w:rsidRDefault="00D321BB" w:rsidP="000D3C0B">
      <w:pPr>
        <w:pStyle w:val="Sinespaciado"/>
        <w:spacing w:line="288" w:lineRule="auto"/>
        <w:jc w:val="both"/>
        <w:rPr>
          <w:rFonts w:ascii="Arial" w:eastAsia="Times New Roman" w:hAnsi="Arial" w:cs="Arial"/>
          <w:spacing w:val="2"/>
          <w:sz w:val="24"/>
          <w:szCs w:val="24"/>
          <w:lang w:val="es-ES_tradnl" w:eastAsia="es-ES"/>
        </w:rPr>
      </w:pPr>
    </w:p>
    <w:p w:rsidR="00D40440"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6.1. Competencia</w:t>
      </w:r>
    </w:p>
    <w:p w:rsidR="00D40440"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p>
    <w:p w:rsidR="00D40440"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Esta Colegiatura tiene competencia para conocer del recurso propuesto, en atención a lo dispuesto en los artículos 20 y 34.1 de la Ley 906 de 2004.</w:t>
      </w:r>
    </w:p>
    <w:p w:rsidR="00D321BB" w:rsidRPr="000D3C0B" w:rsidRDefault="00D321BB" w:rsidP="000D3C0B">
      <w:pPr>
        <w:pStyle w:val="Sinespaciado"/>
        <w:spacing w:line="288" w:lineRule="auto"/>
        <w:jc w:val="both"/>
        <w:rPr>
          <w:rFonts w:ascii="Arial" w:eastAsia="Times New Roman" w:hAnsi="Arial" w:cs="Arial"/>
          <w:spacing w:val="2"/>
          <w:sz w:val="24"/>
          <w:szCs w:val="24"/>
          <w:lang w:val="es-ES_tradnl" w:eastAsia="es-ES"/>
        </w:rPr>
      </w:pPr>
    </w:p>
    <w:p w:rsidR="00D40440"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6.2. Problema jurídico a resolver</w:t>
      </w:r>
    </w:p>
    <w:p w:rsidR="00D40440"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p>
    <w:p w:rsidR="00D40440"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Se contrae a decidir el grado de acierto de la decisión adoptada por l</w:t>
      </w:r>
      <w:r w:rsidR="00B53869" w:rsidRPr="000D3C0B">
        <w:rPr>
          <w:rFonts w:ascii="Arial" w:eastAsia="Times New Roman" w:hAnsi="Arial" w:cs="Arial"/>
          <w:spacing w:val="2"/>
          <w:sz w:val="24"/>
          <w:szCs w:val="24"/>
          <w:lang w:val="es-ES_tradnl" w:eastAsia="es-ES"/>
        </w:rPr>
        <w:t>a</w:t>
      </w:r>
      <w:r w:rsidRPr="000D3C0B">
        <w:rPr>
          <w:rFonts w:ascii="Arial" w:eastAsia="Times New Roman" w:hAnsi="Arial" w:cs="Arial"/>
          <w:spacing w:val="2"/>
          <w:sz w:val="24"/>
          <w:szCs w:val="24"/>
          <w:lang w:val="es-ES_tradnl" w:eastAsia="es-ES"/>
        </w:rPr>
        <w:t xml:space="preserve"> juez de primera instancia, quien </w:t>
      </w:r>
      <w:r w:rsidR="00B53869" w:rsidRPr="000D3C0B">
        <w:rPr>
          <w:rFonts w:ascii="Arial" w:eastAsia="Times New Roman" w:hAnsi="Arial" w:cs="Arial"/>
          <w:spacing w:val="2"/>
          <w:sz w:val="24"/>
          <w:szCs w:val="24"/>
          <w:lang w:val="es-ES_tradnl" w:eastAsia="es-ES"/>
        </w:rPr>
        <w:t xml:space="preserve">condenó </w:t>
      </w:r>
      <w:r w:rsidRPr="000D3C0B">
        <w:rPr>
          <w:rFonts w:ascii="Arial" w:eastAsia="Times New Roman" w:hAnsi="Arial" w:cs="Arial"/>
          <w:spacing w:val="2"/>
          <w:sz w:val="24"/>
          <w:szCs w:val="24"/>
          <w:lang w:val="es-ES_tradnl" w:eastAsia="es-ES"/>
        </w:rPr>
        <w:t xml:space="preserve">al señor </w:t>
      </w:r>
      <w:r w:rsidR="00C30653">
        <w:rPr>
          <w:rFonts w:ascii="Arial" w:eastAsia="Times New Roman" w:hAnsi="Arial" w:cs="Arial"/>
          <w:spacing w:val="2"/>
          <w:sz w:val="24"/>
          <w:szCs w:val="24"/>
          <w:lang w:val="es-ES_tradnl" w:eastAsia="es-ES"/>
        </w:rPr>
        <w:t>RAR</w:t>
      </w:r>
      <w:r w:rsidRPr="000D3C0B">
        <w:rPr>
          <w:rFonts w:ascii="Arial" w:eastAsia="Times New Roman" w:hAnsi="Arial" w:cs="Arial"/>
          <w:spacing w:val="2"/>
          <w:sz w:val="24"/>
          <w:szCs w:val="24"/>
          <w:lang w:val="es-ES_tradnl" w:eastAsia="es-ES"/>
        </w:rPr>
        <w:t xml:space="preserve"> (en lo sucesivo </w:t>
      </w:r>
      <w:r w:rsidR="00B53869" w:rsidRPr="000D3C0B">
        <w:rPr>
          <w:rFonts w:ascii="Arial" w:eastAsia="Times New Roman" w:hAnsi="Arial" w:cs="Arial"/>
          <w:spacing w:val="2"/>
          <w:sz w:val="24"/>
          <w:szCs w:val="24"/>
          <w:lang w:val="es-ES_tradnl" w:eastAsia="es-ES"/>
        </w:rPr>
        <w:t>RAR</w:t>
      </w:r>
      <w:r w:rsidRPr="000D3C0B">
        <w:rPr>
          <w:rFonts w:ascii="Arial" w:eastAsia="Times New Roman" w:hAnsi="Arial" w:cs="Arial"/>
          <w:spacing w:val="2"/>
          <w:sz w:val="24"/>
          <w:szCs w:val="24"/>
          <w:lang w:val="es-ES_tradnl" w:eastAsia="es-ES"/>
        </w:rPr>
        <w:t xml:space="preserve">), por el delito de inasistencia alimentaria cometido en perjuicio de </w:t>
      </w:r>
      <w:r w:rsidR="00B53869" w:rsidRPr="000D3C0B">
        <w:rPr>
          <w:rFonts w:ascii="Arial" w:eastAsia="Times New Roman" w:hAnsi="Arial" w:cs="Arial"/>
          <w:spacing w:val="2"/>
          <w:sz w:val="24"/>
          <w:szCs w:val="24"/>
          <w:lang w:val="es-ES_tradnl" w:eastAsia="es-ES"/>
        </w:rPr>
        <w:t>su hija DAO</w:t>
      </w:r>
      <w:r w:rsidRPr="000D3C0B">
        <w:rPr>
          <w:rFonts w:ascii="Arial" w:eastAsia="Times New Roman" w:hAnsi="Arial" w:cs="Arial"/>
          <w:spacing w:val="2"/>
          <w:sz w:val="24"/>
          <w:szCs w:val="24"/>
          <w:lang w:val="es-ES_tradnl" w:eastAsia="es-ES"/>
        </w:rPr>
        <w:t>, por el cual fue convocado a juicio por la FGN.</w:t>
      </w:r>
    </w:p>
    <w:p w:rsidR="00D40440"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p>
    <w:p w:rsidR="007B0C3B"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 xml:space="preserve">6.3 En </w:t>
      </w:r>
      <w:r w:rsidR="006A1C92" w:rsidRPr="000D3C0B">
        <w:rPr>
          <w:rFonts w:ascii="Arial" w:eastAsia="Times New Roman" w:hAnsi="Arial" w:cs="Arial"/>
          <w:spacing w:val="2"/>
          <w:sz w:val="24"/>
          <w:szCs w:val="24"/>
          <w:lang w:val="es-ES_tradnl" w:eastAsia="es-ES"/>
        </w:rPr>
        <w:t>el</w:t>
      </w:r>
      <w:r w:rsidRPr="000D3C0B">
        <w:rPr>
          <w:rFonts w:ascii="Arial" w:eastAsia="Times New Roman" w:hAnsi="Arial" w:cs="Arial"/>
          <w:spacing w:val="2"/>
          <w:sz w:val="24"/>
          <w:szCs w:val="24"/>
          <w:lang w:val="es-ES_tradnl" w:eastAsia="es-ES"/>
        </w:rPr>
        <w:t xml:space="preserve"> contexto fáctico del escrito de acusación se</w:t>
      </w:r>
      <w:r w:rsidR="006A1C92" w:rsidRPr="000D3C0B">
        <w:rPr>
          <w:rFonts w:ascii="Arial" w:eastAsia="Times New Roman" w:hAnsi="Arial" w:cs="Arial"/>
          <w:spacing w:val="2"/>
          <w:sz w:val="24"/>
          <w:szCs w:val="24"/>
          <w:lang w:val="es-ES_tradnl" w:eastAsia="es-ES"/>
        </w:rPr>
        <w:t xml:space="preserve"> menciona la</w:t>
      </w:r>
      <w:r w:rsidRPr="000D3C0B">
        <w:rPr>
          <w:rFonts w:ascii="Arial" w:eastAsia="Times New Roman" w:hAnsi="Arial" w:cs="Arial"/>
          <w:spacing w:val="2"/>
          <w:sz w:val="24"/>
          <w:szCs w:val="24"/>
          <w:lang w:val="es-ES_tradnl" w:eastAsia="es-ES"/>
        </w:rPr>
        <w:t xml:space="preserve"> denuncia presentada por la señora </w:t>
      </w:r>
      <w:r w:rsidR="00B53869" w:rsidRPr="000D3C0B">
        <w:rPr>
          <w:rFonts w:ascii="Arial" w:eastAsia="Times New Roman" w:hAnsi="Arial" w:cs="Arial"/>
          <w:spacing w:val="2"/>
          <w:sz w:val="24"/>
          <w:szCs w:val="24"/>
          <w:lang w:val="es-ES_tradnl" w:eastAsia="es-ES"/>
        </w:rPr>
        <w:t>Jeny Paola Ortiz Quintero</w:t>
      </w:r>
      <w:r w:rsidR="006A1C92" w:rsidRPr="000D3C0B">
        <w:rPr>
          <w:rFonts w:ascii="Arial" w:eastAsia="Times New Roman" w:hAnsi="Arial" w:cs="Arial"/>
          <w:spacing w:val="2"/>
          <w:sz w:val="24"/>
          <w:szCs w:val="24"/>
          <w:lang w:val="es-ES_tradnl" w:eastAsia="es-ES"/>
        </w:rPr>
        <w:t xml:space="preserve"> en la cual expuso lo siguiente</w:t>
      </w:r>
      <w:r w:rsidRPr="000D3C0B">
        <w:rPr>
          <w:rFonts w:ascii="Arial" w:eastAsia="Times New Roman" w:hAnsi="Arial" w:cs="Arial"/>
          <w:spacing w:val="2"/>
          <w:sz w:val="24"/>
          <w:szCs w:val="24"/>
          <w:lang w:val="es-ES_tradnl" w:eastAsia="es-ES"/>
        </w:rPr>
        <w:t xml:space="preserve">: i) </w:t>
      </w:r>
      <w:r w:rsidR="00B53869" w:rsidRPr="000D3C0B">
        <w:rPr>
          <w:rFonts w:ascii="Arial" w:eastAsia="Times New Roman" w:hAnsi="Arial" w:cs="Arial"/>
          <w:spacing w:val="2"/>
          <w:sz w:val="24"/>
          <w:szCs w:val="24"/>
          <w:lang w:val="es-ES_tradnl" w:eastAsia="es-ES"/>
        </w:rPr>
        <w:t>convivió con el denunciado durante 4 años y se separaron cuando</w:t>
      </w:r>
      <w:r w:rsidR="00057EB2" w:rsidRPr="000D3C0B">
        <w:rPr>
          <w:rFonts w:ascii="Arial" w:eastAsia="Times New Roman" w:hAnsi="Arial" w:cs="Arial"/>
          <w:spacing w:val="2"/>
          <w:sz w:val="24"/>
          <w:szCs w:val="24"/>
          <w:lang w:val="es-ES_tradnl" w:eastAsia="es-ES"/>
        </w:rPr>
        <w:t xml:space="preserve"> su hija </w:t>
      </w:r>
      <w:r w:rsidR="00B53869" w:rsidRPr="000D3C0B">
        <w:rPr>
          <w:rFonts w:ascii="Arial" w:eastAsia="Times New Roman" w:hAnsi="Arial" w:cs="Arial"/>
          <w:spacing w:val="2"/>
          <w:sz w:val="24"/>
          <w:szCs w:val="24"/>
          <w:lang w:val="es-ES_tradnl" w:eastAsia="es-ES"/>
        </w:rPr>
        <w:t>tenía 2 años de edad</w:t>
      </w:r>
      <w:r w:rsidRPr="000D3C0B">
        <w:rPr>
          <w:rFonts w:ascii="Arial" w:eastAsia="Times New Roman" w:hAnsi="Arial" w:cs="Arial"/>
          <w:spacing w:val="2"/>
          <w:sz w:val="24"/>
          <w:szCs w:val="24"/>
          <w:lang w:val="es-ES_tradnl" w:eastAsia="es-ES"/>
        </w:rPr>
        <w:t xml:space="preserve">; ii) </w:t>
      </w:r>
      <w:r w:rsidR="00B53869" w:rsidRPr="000D3C0B">
        <w:rPr>
          <w:rFonts w:ascii="Arial" w:eastAsia="Times New Roman" w:hAnsi="Arial" w:cs="Arial"/>
          <w:spacing w:val="2"/>
          <w:sz w:val="24"/>
          <w:szCs w:val="24"/>
          <w:lang w:val="es-ES_tradnl" w:eastAsia="es-ES"/>
        </w:rPr>
        <w:t xml:space="preserve">interpuso denuncia ante la FGN por alimentos y este se comprometió al pago de $10.000 pesos cada ocho días pero solo cumplió el primer mes; iii) la denunciante se trasladó a Dosquebradas con la menor y el investigado no volvió a </w:t>
      </w:r>
      <w:r w:rsidR="00057EB2" w:rsidRPr="000D3C0B">
        <w:rPr>
          <w:rFonts w:ascii="Arial" w:eastAsia="Times New Roman" w:hAnsi="Arial" w:cs="Arial"/>
          <w:spacing w:val="2"/>
          <w:sz w:val="24"/>
          <w:szCs w:val="24"/>
          <w:lang w:val="es-ES_tradnl" w:eastAsia="es-ES"/>
        </w:rPr>
        <w:t>interesarse por su hija,</w:t>
      </w:r>
      <w:r w:rsidR="00B53869" w:rsidRPr="000D3C0B">
        <w:rPr>
          <w:rFonts w:ascii="Arial" w:eastAsia="Times New Roman" w:hAnsi="Arial" w:cs="Arial"/>
          <w:spacing w:val="2"/>
          <w:sz w:val="24"/>
          <w:szCs w:val="24"/>
          <w:lang w:val="es-ES_tradnl" w:eastAsia="es-ES"/>
        </w:rPr>
        <w:t xml:space="preserve"> incluso se desapareció un tiempo y se fue para Bogotá; iv) </w:t>
      </w:r>
      <w:r w:rsidR="00057EB2" w:rsidRPr="000D3C0B">
        <w:rPr>
          <w:rFonts w:ascii="Arial" w:eastAsia="Times New Roman" w:hAnsi="Arial" w:cs="Arial"/>
          <w:spacing w:val="2"/>
          <w:sz w:val="24"/>
          <w:szCs w:val="24"/>
          <w:lang w:val="es-ES_tradnl" w:eastAsia="es-ES"/>
        </w:rPr>
        <w:t xml:space="preserve">cuando supo que el padre de su hija estaba en Belén de Umbría </w:t>
      </w:r>
      <w:r w:rsidR="006A1C92" w:rsidRPr="000D3C0B">
        <w:rPr>
          <w:rFonts w:ascii="Arial" w:eastAsia="Times New Roman" w:hAnsi="Arial" w:cs="Arial"/>
          <w:spacing w:val="2"/>
          <w:sz w:val="24"/>
          <w:szCs w:val="24"/>
          <w:lang w:val="es-ES_tradnl" w:eastAsia="es-ES"/>
        </w:rPr>
        <w:t>acudió a Comisaría de Familia</w:t>
      </w:r>
      <w:r w:rsidR="00057EB2" w:rsidRPr="000D3C0B">
        <w:rPr>
          <w:rFonts w:ascii="Arial" w:eastAsia="Times New Roman" w:hAnsi="Arial" w:cs="Arial"/>
          <w:spacing w:val="2"/>
          <w:sz w:val="24"/>
          <w:szCs w:val="24"/>
          <w:lang w:val="es-ES_tradnl" w:eastAsia="es-ES"/>
        </w:rPr>
        <w:t xml:space="preserve">, pero este se </w:t>
      </w:r>
      <w:r w:rsidR="00B53869" w:rsidRPr="000D3C0B">
        <w:rPr>
          <w:rFonts w:ascii="Arial" w:eastAsia="Times New Roman" w:hAnsi="Arial" w:cs="Arial"/>
          <w:spacing w:val="2"/>
          <w:sz w:val="24"/>
          <w:szCs w:val="24"/>
          <w:lang w:val="es-ES_tradnl" w:eastAsia="es-ES"/>
        </w:rPr>
        <w:t>negó a recibir las notificaciones y se cerró el caso; v) el año ante</w:t>
      </w:r>
      <w:r w:rsidR="00C31F33" w:rsidRPr="000D3C0B">
        <w:rPr>
          <w:rFonts w:ascii="Arial" w:eastAsia="Times New Roman" w:hAnsi="Arial" w:cs="Arial"/>
          <w:spacing w:val="2"/>
          <w:sz w:val="24"/>
          <w:szCs w:val="24"/>
          <w:lang w:val="es-ES_tradnl" w:eastAsia="es-ES"/>
        </w:rPr>
        <w:t>rior a la denuncia el procesado</w:t>
      </w:r>
      <w:r w:rsidR="00057EB2" w:rsidRPr="000D3C0B">
        <w:rPr>
          <w:rFonts w:ascii="Arial" w:eastAsia="Times New Roman" w:hAnsi="Arial" w:cs="Arial"/>
          <w:spacing w:val="2"/>
          <w:sz w:val="24"/>
          <w:szCs w:val="24"/>
          <w:lang w:val="es-ES_tradnl" w:eastAsia="es-ES"/>
        </w:rPr>
        <w:t xml:space="preserve"> </w:t>
      </w:r>
      <w:r w:rsidR="00B53869" w:rsidRPr="000D3C0B">
        <w:rPr>
          <w:rFonts w:ascii="Arial" w:eastAsia="Times New Roman" w:hAnsi="Arial" w:cs="Arial"/>
          <w:spacing w:val="2"/>
          <w:sz w:val="24"/>
          <w:szCs w:val="24"/>
          <w:lang w:val="es-ES_tradnl" w:eastAsia="es-ES"/>
        </w:rPr>
        <w:t xml:space="preserve">consiguió </w:t>
      </w:r>
      <w:r w:rsidR="00057EB2" w:rsidRPr="000D3C0B">
        <w:rPr>
          <w:rFonts w:ascii="Arial" w:eastAsia="Times New Roman" w:hAnsi="Arial" w:cs="Arial"/>
          <w:spacing w:val="2"/>
          <w:sz w:val="24"/>
          <w:szCs w:val="24"/>
          <w:lang w:val="es-ES_tradnl" w:eastAsia="es-ES"/>
        </w:rPr>
        <w:t xml:space="preserve">su </w:t>
      </w:r>
      <w:r w:rsidR="00B53869" w:rsidRPr="000D3C0B">
        <w:rPr>
          <w:rFonts w:ascii="Arial" w:eastAsia="Times New Roman" w:hAnsi="Arial" w:cs="Arial"/>
          <w:spacing w:val="2"/>
          <w:sz w:val="24"/>
          <w:szCs w:val="24"/>
          <w:lang w:val="es-ES_tradnl" w:eastAsia="es-ES"/>
        </w:rPr>
        <w:t xml:space="preserve">número telefónico </w:t>
      </w:r>
      <w:r w:rsidR="00057EB2" w:rsidRPr="000D3C0B">
        <w:rPr>
          <w:rFonts w:ascii="Arial" w:eastAsia="Times New Roman" w:hAnsi="Arial" w:cs="Arial"/>
          <w:spacing w:val="2"/>
          <w:sz w:val="24"/>
          <w:szCs w:val="24"/>
          <w:lang w:val="es-ES_tradnl" w:eastAsia="es-ES"/>
        </w:rPr>
        <w:t>para llamar a la niña a</w:t>
      </w:r>
      <w:r w:rsidR="00C31F33" w:rsidRPr="000D3C0B">
        <w:rPr>
          <w:rFonts w:ascii="Arial" w:eastAsia="Times New Roman" w:hAnsi="Arial" w:cs="Arial"/>
          <w:spacing w:val="2"/>
          <w:sz w:val="24"/>
          <w:szCs w:val="24"/>
          <w:lang w:val="es-ES_tradnl" w:eastAsia="es-ES"/>
        </w:rPr>
        <w:t xml:space="preserve"> la cual le regaló para el mes </w:t>
      </w:r>
      <w:r w:rsidR="00057EB2" w:rsidRPr="000D3C0B">
        <w:rPr>
          <w:rFonts w:ascii="Arial" w:eastAsia="Times New Roman" w:hAnsi="Arial" w:cs="Arial"/>
          <w:spacing w:val="2"/>
          <w:sz w:val="24"/>
          <w:szCs w:val="24"/>
          <w:lang w:val="es-ES_tradnl" w:eastAsia="es-ES"/>
        </w:rPr>
        <w:t xml:space="preserve">de diciembre </w:t>
      </w:r>
      <w:r w:rsidR="00B53869" w:rsidRPr="000D3C0B">
        <w:rPr>
          <w:rFonts w:ascii="Arial" w:eastAsia="Times New Roman" w:hAnsi="Arial" w:cs="Arial"/>
          <w:spacing w:val="2"/>
          <w:sz w:val="24"/>
          <w:szCs w:val="24"/>
          <w:lang w:val="es-ES_tradnl" w:eastAsia="es-ES"/>
        </w:rPr>
        <w:t>una bicicleta</w:t>
      </w:r>
      <w:r w:rsidR="00C31F33" w:rsidRPr="000D3C0B">
        <w:rPr>
          <w:rFonts w:ascii="Arial" w:eastAsia="Times New Roman" w:hAnsi="Arial" w:cs="Arial"/>
          <w:spacing w:val="2"/>
          <w:sz w:val="24"/>
          <w:szCs w:val="24"/>
          <w:lang w:val="es-ES_tradnl" w:eastAsia="es-ES"/>
        </w:rPr>
        <w:t xml:space="preserve"> y un</w:t>
      </w:r>
      <w:r w:rsidR="0064155A" w:rsidRPr="000D3C0B">
        <w:rPr>
          <w:rFonts w:ascii="Arial" w:eastAsia="Times New Roman" w:hAnsi="Arial" w:cs="Arial"/>
          <w:spacing w:val="2"/>
          <w:sz w:val="24"/>
          <w:szCs w:val="24"/>
          <w:lang w:val="es-ES_tradnl" w:eastAsia="es-ES"/>
        </w:rPr>
        <w:t xml:space="preserve"> </w:t>
      </w:r>
      <w:r w:rsidR="00B53869" w:rsidRPr="000D3C0B">
        <w:rPr>
          <w:rFonts w:ascii="Arial" w:eastAsia="Times New Roman" w:hAnsi="Arial" w:cs="Arial"/>
          <w:spacing w:val="2"/>
          <w:sz w:val="24"/>
          <w:szCs w:val="24"/>
          <w:lang w:val="es-ES_tradnl" w:eastAsia="es-ES"/>
        </w:rPr>
        <w:t>“estren”</w:t>
      </w:r>
      <w:r w:rsidR="00C31F33" w:rsidRPr="000D3C0B">
        <w:rPr>
          <w:rFonts w:ascii="Arial" w:eastAsia="Times New Roman" w:hAnsi="Arial" w:cs="Arial"/>
          <w:spacing w:val="2"/>
          <w:sz w:val="24"/>
          <w:szCs w:val="24"/>
          <w:lang w:val="es-ES_tradnl" w:eastAsia="es-ES"/>
        </w:rPr>
        <w:t>, y le suministró $60.000 para sus</w:t>
      </w:r>
      <w:r w:rsidR="00B53869" w:rsidRPr="000D3C0B">
        <w:rPr>
          <w:rFonts w:ascii="Arial" w:eastAsia="Times New Roman" w:hAnsi="Arial" w:cs="Arial"/>
          <w:spacing w:val="2"/>
          <w:sz w:val="24"/>
          <w:szCs w:val="24"/>
          <w:lang w:val="es-ES_tradnl" w:eastAsia="es-ES"/>
        </w:rPr>
        <w:t xml:space="preserve"> uniformes; vi) al interrogarlo sobre si </w:t>
      </w:r>
      <w:r w:rsidR="00057EB2" w:rsidRPr="000D3C0B">
        <w:rPr>
          <w:rFonts w:ascii="Arial" w:eastAsia="Times New Roman" w:hAnsi="Arial" w:cs="Arial"/>
          <w:spacing w:val="2"/>
          <w:sz w:val="24"/>
          <w:szCs w:val="24"/>
          <w:lang w:val="es-ES_tradnl" w:eastAsia="es-ES"/>
        </w:rPr>
        <w:t xml:space="preserve">le </w:t>
      </w:r>
      <w:r w:rsidR="00B53869" w:rsidRPr="000D3C0B">
        <w:rPr>
          <w:rFonts w:ascii="Arial" w:eastAsia="Times New Roman" w:hAnsi="Arial" w:cs="Arial"/>
          <w:spacing w:val="2"/>
          <w:sz w:val="24"/>
          <w:szCs w:val="24"/>
          <w:lang w:val="es-ES_tradnl" w:eastAsia="es-ES"/>
        </w:rPr>
        <w:t>iba a seguir</w:t>
      </w:r>
      <w:r w:rsidR="00057EB2" w:rsidRPr="000D3C0B">
        <w:rPr>
          <w:rFonts w:ascii="Arial" w:eastAsia="Times New Roman" w:hAnsi="Arial" w:cs="Arial"/>
          <w:spacing w:val="2"/>
          <w:sz w:val="24"/>
          <w:szCs w:val="24"/>
          <w:lang w:val="es-ES_tradnl" w:eastAsia="es-ES"/>
        </w:rPr>
        <w:t xml:space="preserve"> colaborando con la menor, el acusado le dijo que no era </w:t>
      </w:r>
      <w:r w:rsidR="00B53869" w:rsidRPr="000D3C0B">
        <w:rPr>
          <w:rFonts w:ascii="Arial" w:eastAsia="Times New Roman" w:hAnsi="Arial" w:cs="Arial"/>
          <w:spacing w:val="2"/>
          <w:sz w:val="24"/>
          <w:szCs w:val="24"/>
          <w:lang w:val="es-ES_tradnl" w:eastAsia="es-ES"/>
        </w:rPr>
        <w:t xml:space="preserve">seguro y </w:t>
      </w:r>
      <w:r w:rsidR="00057EB2" w:rsidRPr="000D3C0B">
        <w:rPr>
          <w:rFonts w:ascii="Arial" w:eastAsia="Times New Roman" w:hAnsi="Arial" w:cs="Arial"/>
          <w:spacing w:val="2"/>
          <w:sz w:val="24"/>
          <w:szCs w:val="24"/>
          <w:lang w:val="es-ES_tradnl" w:eastAsia="es-ES"/>
        </w:rPr>
        <w:t xml:space="preserve">desde ahí no se </w:t>
      </w:r>
      <w:r w:rsidR="00B53869" w:rsidRPr="000D3C0B">
        <w:rPr>
          <w:rFonts w:ascii="Arial" w:eastAsia="Times New Roman" w:hAnsi="Arial" w:cs="Arial"/>
          <w:spacing w:val="2"/>
          <w:sz w:val="24"/>
          <w:szCs w:val="24"/>
          <w:lang w:val="es-ES_tradnl" w:eastAsia="es-ES"/>
        </w:rPr>
        <w:t xml:space="preserve">volvió a reportar; vii) sabe que </w:t>
      </w:r>
      <w:r w:rsidR="00822AF2">
        <w:rPr>
          <w:rFonts w:ascii="Arial" w:eastAsia="Times New Roman" w:hAnsi="Arial" w:cs="Arial"/>
          <w:spacing w:val="2"/>
          <w:sz w:val="24"/>
          <w:szCs w:val="24"/>
          <w:lang w:val="es-ES_tradnl" w:eastAsia="es-ES"/>
        </w:rPr>
        <w:t>RAR</w:t>
      </w:r>
      <w:r w:rsidR="00057EB2" w:rsidRPr="000D3C0B">
        <w:rPr>
          <w:rFonts w:ascii="Arial" w:eastAsia="Times New Roman" w:hAnsi="Arial" w:cs="Arial"/>
          <w:spacing w:val="2"/>
          <w:sz w:val="24"/>
          <w:szCs w:val="24"/>
          <w:lang w:val="es-ES_tradnl" w:eastAsia="es-ES"/>
        </w:rPr>
        <w:t xml:space="preserve"> </w:t>
      </w:r>
      <w:r w:rsidR="00B53869" w:rsidRPr="000D3C0B">
        <w:rPr>
          <w:rFonts w:ascii="Arial" w:eastAsia="Times New Roman" w:hAnsi="Arial" w:cs="Arial"/>
          <w:spacing w:val="2"/>
          <w:sz w:val="24"/>
          <w:szCs w:val="24"/>
          <w:lang w:val="es-ES_tradnl" w:eastAsia="es-ES"/>
        </w:rPr>
        <w:t xml:space="preserve">está nuevamente en Belén de Umbría por </w:t>
      </w:r>
      <w:r w:rsidR="00B53869" w:rsidRPr="000D3C0B">
        <w:rPr>
          <w:rFonts w:ascii="Arial" w:eastAsia="Times New Roman" w:hAnsi="Arial" w:cs="Arial"/>
          <w:spacing w:val="2"/>
          <w:sz w:val="24"/>
          <w:szCs w:val="24"/>
          <w:lang w:val="es-ES_tradnl" w:eastAsia="es-ES"/>
        </w:rPr>
        <w:lastRenderedPageBreak/>
        <w:t>información d</w:t>
      </w:r>
      <w:r w:rsidR="00C83F8A" w:rsidRPr="000D3C0B">
        <w:rPr>
          <w:rFonts w:ascii="Arial" w:eastAsia="Times New Roman" w:hAnsi="Arial" w:cs="Arial"/>
          <w:spacing w:val="2"/>
          <w:sz w:val="24"/>
          <w:szCs w:val="24"/>
          <w:lang w:val="es-ES_tradnl" w:eastAsia="es-ES"/>
        </w:rPr>
        <w:t>e sus familiares</w:t>
      </w:r>
      <w:r w:rsidR="00C31F33" w:rsidRPr="000D3C0B">
        <w:rPr>
          <w:rFonts w:ascii="Arial" w:eastAsia="Times New Roman" w:hAnsi="Arial" w:cs="Arial"/>
          <w:spacing w:val="2"/>
          <w:sz w:val="24"/>
          <w:szCs w:val="24"/>
          <w:lang w:val="es-ES_tradnl" w:eastAsia="es-ES"/>
        </w:rPr>
        <w:t xml:space="preserve">; </w:t>
      </w:r>
      <w:r w:rsidR="00B53869" w:rsidRPr="000D3C0B">
        <w:rPr>
          <w:rFonts w:ascii="Arial" w:eastAsia="Times New Roman" w:hAnsi="Arial" w:cs="Arial"/>
          <w:spacing w:val="2"/>
          <w:sz w:val="24"/>
          <w:szCs w:val="24"/>
          <w:lang w:val="es-ES_tradnl" w:eastAsia="es-ES"/>
        </w:rPr>
        <w:t>viii) desconoce en qué trabaja</w:t>
      </w:r>
      <w:r w:rsidR="00C31F33" w:rsidRPr="000D3C0B">
        <w:rPr>
          <w:rFonts w:ascii="Arial" w:eastAsia="Times New Roman" w:hAnsi="Arial" w:cs="Arial"/>
          <w:spacing w:val="2"/>
          <w:sz w:val="24"/>
          <w:szCs w:val="24"/>
          <w:lang w:val="es-ES_tradnl" w:eastAsia="es-ES"/>
        </w:rPr>
        <w:t xml:space="preserve"> el señor </w:t>
      </w:r>
      <w:r w:rsidR="00822AF2">
        <w:rPr>
          <w:rFonts w:ascii="Arial" w:eastAsia="Times New Roman" w:hAnsi="Arial" w:cs="Arial"/>
          <w:spacing w:val="2"/>
          <w:sz w:val="24"/>
          <w:szCs w:val="24"/>
          <w:lang w:val="es-ES_tradnl" w:eastAsia="es-ES"/>
        </w:rPr>
        <w:t>RAR</w:t>
      </w:r>
      <w:r w:rsidR="00C31F33" w:rsidRPr="000D3C0B">
        <w:rPr>
          <w:rFonts w:ascii="Arial" w:eastAsia="Times New Roman" w:hAnsi="Arial" w:cs="Arial"/>
          <w:spacing w:val="2"/>
          <w:sz w:val="24"/>
          <w:szCs w:val="24"/>
          <w:lang w:val="es-ES_tradnl" w:eastAsia="es-ES"/>
        </w:rPr>
        <w:t xml:space="preserve"> </w:t>
      </w:r>
      <w:r w:rsidR="00B53869" w:rsidRPr="000D3C0B">
        <w:rPr>
          <w:rFonts w:ascii="Arial" w:eastAsia="Times New Roman" w:hAnsi="Arial" w:cs="Arial"/>
          <w:spacing w:val="2"/>
          <w:sz w:val="24"/>
          <w:szCs w:val="24"/>
          <w:lang w:val="es-ES_tradnl" w:eastAsia="es-ES"/>
        </w:rPr>
        <w:t>porque anteriormente era chofer de Jeep y viajaba a las veredas de Belén de Umbría</w:t>
      </w:r>
      <w:r w:rsidR="00C83F8A" w:rsidRPr="000D3C0B">
        <w:rPr>
          <w:rFonts w:ascii="Arial" w:eastAsia="Times New Roman" w:hAnsi="Arial" w:cs="Arial"/>
          <w:spacing w:val="2"/>
          <w:sz w:val="24"/>
          <w:szCs w:val="24"/>
          <w:lang w:val="es-ES_tradnl" w:eastAsia="es-ES"/>
        </w:rPr>
        <w:t xml:space="preserve"> </w:t>
      </w:r>
      <w:r w:rsidR="003E47F9" w:rsidRPr="000D3C0B">
        <w:rPr>
          <w:rFonts w:ascii="Arial" w:eastAsia="Times New Roman" w:hAnsi="Arial" w:cs="Arial"/>
          <w:spacing w:val="2"/>
          <w:sz w:val="24"/>
          <w:szCs w:val="24"/>
          <w:lang w:val="es-ES_tradnl" w:eastAsia="es-ES"/>
        </w:rPr>
        <w:t xml:space="preserve">y solo sabe que reside en una </w:t>
      </w:r>
      <w:r w:rsidR="00C83F8A" w:rsidRPr="000D3C0B">
        <w:rPr>
          <w:rFonts w:ascii="Arial" w:eastAsia="Times New Roman" w:hAnsi="Arial" w:cs="Arial"/>
          <w:spacing w:val="2"/>
          <w:sz w:val="24"/>
          <w:szCs w:val="24"/>
          <w:lang w:val="es-ES_tradnl" w:eastAsia="es-ES"/>
        </w:rPr>
        <w:t>vereda de esa municipalidad</w:t>
      </w:r>
      <w:r w:rsidR="007B0C3B" w:rsidRPr="000D3C0B">
        <w:rPr>
          <w:rFonts w:ascii="Arial" w:eastAsia="Times New Roman" w:hAnsi="Arial" w:cs="Arial"/>
          <w:spacing w:val="2"/>
          <w:sz w:val="24"/>
          <w:szCs w:val="24"/>
          <w:lang w:val="es-ES_tradnl" w:eastAsia="es-ES"/>
        </w:rPr>
        <w:t>; ix) el 16 de agosto de 2014 se entrevistó a la denunciante quien reiteró sus acusaciones iniciales y expuso que luego de que lo demandara en ese municipi</w:t>
      </w:r>
      <w:r w:rsidR="003E47F9" w:rsidRPr="000D3C0B">
        <w:rPr>
          <w:rFonts w:ascii="Arial" w:eastAsia="Times New Roman" w:hAnsi="Arial" w:cs="Arial"/>
          <w:spacing w:val="2"/>
          <w:sz w:val="24"/>
          <w:szCs w:val="24"/>
          <w:lang w:val="es-ES_tradnl" w:eastAsia="es-ES"/>
        </w:rPr>
        <w:t>o pactaron que le entregaría $1</w:t>
      </w:r>
      <w:r w:rsidR="007B0C3B" w:rsidRPr="000D3C0B">
        <w:rPr>
          <w:rFonts w:ascii="Arial" w:eastAsia="Times New Roman" w:hAnsi="Arial" w:cs="Arial"/>
          <w:spacing w:val="2"/>
          <w:sz w:val="24"/>
          <w:szCs w:val="24"/>
          <w:lang w:val="es-ES_tradnl" w:eastAsia="es-ES"/>
        </w:rPr>
        <w:t xml:space="preserve">0.000 semanales lo que tampoco cumplió y solo recibió otra ayuda por </w:t>
      </w:r>
      <w:r w:rsidR="003E47F9" w:rsidRPr="000D3C0B">
        <w:rPr>
          <w:rFonts w:ascii="Arial" w:eastAsia="Times New Roman" w:hAnsi="Arial" w:cs="Arial"/>
          <w:spacing w:val="2"/>
          <w:sz w:val="24"/>
          <w:szCs w:val="24"/>
          <w:lang w:val="es-ES_tradnl" w:eastAsia="es-ES"/>
        </w:rPr>
        <w:t>$</w:t>
      </w:r>
      <w:r w:rsidR="007B0C3B" w:rsidRPr="000D3C0B">
        <w:rPr>
          <w:rFonts w:ascii="Arial" w:eastAsia="Times New Roman" w:hAnsi="Arial" w:cs="Arial"/>
          <w:spacing w:val="2"/>
          <w:sz w:val="24"/>
          <w:szCs w:val="24"/>
          <w:lang w:val="es-ES_tradnl" w:eastAsia="es-ES"/>
        </w:rPr>
        <w:t>200.000 en el mes de diciembre de 2011</w:t>
      </w:r>
      <w:r w:rsidR="003E47F9" w:rsidRPr="000D3C0B">
        <w:rPr>
          <w:rFonts w:ascii="Arial" w:eastAsia="Times New Roman" w:hAnsi="Arial" w:cs="Arial"/>
          <w:spacing w:val="2"/>
          <w:sz w:val="24"/>
          <w:szCs w:val="24"/>
          <w:lang w:val="es-ES_tradnl" w:eastAsia="es-ES"/>
        </w:rPr>
        <w:t>;</w:t>
      </w:r>
      <w:r w:rsidR="007B0C3B" w:rsidRPr="000D3C0B">
        <w:rPr>
          <w:rFonts w:ascii="Arial" w:eastAsia="Times New Roman" w:hAnsi="Arial" w:cs="Arial"/>
          <w:spacing w:val="2"/>
          <w:sz w:val="24"/>
          <w:szCs w:val="24"/>
          <w:lang w:val="es-ES_tradnl" w:eastAsia="es-ES"/>
        </w:rPr>
        <w:t xml:space="preserve"> y x) el acusado maneja un jeep de transporte veredal.</w:t>
      </w:r>
    </w:p>
    <w:p w:rsidR="00C147E0" w:rsidRPr="000D3C0B" w:rsidRDefault="00C147E0" w:rsidP="000D3C0B">
      <w:pPr>
        <w:pStyle w:val="Sinespaciado"/>
        <w:spacing w:line="288" w:lineRule="auto"/>
        <w:jc w:val="both"/>
        <w:rPr>
          <w:rFonts w:ascii="Arial" w:eastAsia="Times New Roman" w:hAnsi="Arial" w:cs="Arial"/>
          <w:spacing w:val="2"/>
          <w:sz w:val="24"/>
          <w:szCs w:val="24"/>
          <w:lang w:val="es-ES_tradnl" w:eastAsia="es-ES"/>
        </w:rPr>
      </w:pPr>
    </w:p>
    <w:p w:rsidR="00D40440" w:rsidRPr="000D3C0B" w:rsidRDefault="003E47F9" w:rsidP="000D3C0B">
      <w:pPr>
        <w:pStyle w:val="Sinespaciado"/>
        <w:spacing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6.4</w:t>
      </w:r>
      <w:r w:rsidR="00FF3E10" w:rsidRPr="000D3C0B">
        <w:rPr>
          <w:rFonts w:ascii="Arial" w:eastAsia="Times New Roman" w:hAnsi="Arial" w:cs="Arial"/>
          <w:spacing w:val="2"/>
          <w:sz w:val="24"/>
          <w:szCs w:val="24"/>
          <w:lang w:val="es-ES_tradnl" w:eastAsia="es-ES"/>
        </w:rPr>
        <w:t xml:space="preserve"> En atención a la </w:t>
      </w:r>
      <w:r w:rsidR="00D40440" w:rsidRPr="000D3C0B">
        <w:rPr>
          <w:rFonts w:ascii="Arial" w:eastAsia="Times New Roman" w:hAnsi="Arial" w:cs="Arial"/>
          <w:spacing w:val="2"/>
          <w:sz w:val="24"/>
          <w:szCs w:val="24"/>
          <w:lang w:val="es-ES_tradnl" w:eastAsia="es-ES"/>
        </w:rPr>
        <w:t xml:space="preserve">argumentación del recurrente frente a la sentencia </w:t>
      </w:r>
      <w:r w:rsidR="00B53869" w:rsidRPr="000D3C0B">
        <w:rPr>
          <w:rFonts w:ascii="Arial" w:eastAsia="Times New Roman" w:hAnsi="Arial" w:cs="Arial"/>
          <w:spacing w:val="2"/>
          <w:sz w:val="24"/>
          <w:szCs w:val="24"/>
          <w:lang w:val="es-ES_tradnl" w:eastAsia="es-ES"/>
        </w:rPr>
        <w:t xml:space="preserve">condenatoria </w:t>
      </w:r>
      <w:r w:rsidR="00D40440" w:rsidRPr="000D3C0B">
        <w:rPr>
          <w:rFonts w:ascii="Arial" w:eastAsia="Times New Roman" w:hAnsi="Arial" w:cs="Arial"/>
          <w:spacing w:val="2"/>
          <w:sz w:val="24"/>
          <w:szCs w:val="24"/>
          <w:lang w:val="es-ES_tradnl" w:eastAsia="es-ES"/>
        </w:rPr>
        <w:t>de primer grado, la Sala abordará el estudio del tema de la materialidad de la conducta y de la responsabilidad del acusado, para decidir si en este caso se cumplen los requisitos del a</w:t>
      </w:r>
      <w:r w:rsidR="00A70A34" w:rsidRPr="000D3C0B">
        <w:rPr>
          <w:rFonts w:ascii="Arial" w:eastAsia="Times New Roman" w:hAnsi="Arial" w:cs="Arial"/>
          <w:spacing w:val="2"/>
          <w:sz w:val="24"/>
          <w:szCs w:val="24"/>
          <w:lang w:val="es-ES_tradnl" w:eastAsia="es-ES"/>
        </w:rPr>
        <w:t xml:space="preserve">rtículo 381 del CPP, o se debe confirmar </w:t>
      </w:r>
      <w:r w:rsidR="00D40440" w:rsidRPr="000D3C0B">
        <w:rPr>
          <w:rFonts w:ascii="Arial" w:eastAsia="Times New Roman" w:hAnsi="Arial" w:cs="Arial"/>
          <w:spacing w:val="2"/>
          <w:sz w:val="24"/>
          <w:szCs w:val="24"/>
          <w:lang w:val="es-ES_tradnl" w:eastAsia="es-ES"/>
        </w:rPr>
        <w:t>la decisión de primer grado.</w:t>
      </w:r>
    </w:p>
    <w:p w:rsidR="00D40440"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p>
    <w:p w:rsidR="00D40440" w:rsidRPr="000D3C0B" w:rsidRDefault="003E47F9" w:rsidP="000D3C0B">
      <w:pPr>
        <w:pStyle w:val="Sinespaciado"/>
        <w:spacing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 xml:space="preserve">6.5 La conducta </w:t>
      </w:r>
      <w:r w:rsidR="00D40440" w:rsidRPr="000D3C0B">
        <w:rPr>
          <w:rFonts w:ascii="Arial" w:eastAsia="Times New Roman" w:hAnsi="Arial" w:cs="Arial"/>
          <w:spacing w:val="2"/>
          <w:sz w:val="24"/>
          <w:szCs w:val="24"/>
          <w:lang w:val="es-ES_tradnl" w:eastAsia="es-ES"/>
        </w:rPr>
        <w:t xml:space="preserve">punible por la cual fue acusado el señor </w:t>
      </w:r>
      <w:r w:rsidR="00B53869" w:rsidRPr="000D3C0B">
        <w:rPr>
          <w:rFonts w:ascii="Arial" w:eastAsia="Times New Roman" w:hAnsi="Arial" w:cs="Arial"/>
          <w:spacing w:val="2"/>
          <w:sz w:val="24"/>
          <w:szCs w:val="24"/>
          <w:lang w:val="es-ES_tradnl" w:eastAsia="es-ES"/>
        </w:rPr>
        <w:t>RAR</w:t>
      </w:r>
      <w:r w:rsidR="00D40440" w:rsidRPr="000D3C0B">
        <w:rPr>
          <w:rFonts w:ascii="Arial" w:eastAsia="Times New Roman" w:hAnsi="Arial" w:cs="Arial"/>
          <w:spacing w:val="2"/>
          <w:sz w:val="24"/>
          <w:szCs w:val="24"/>
          <w:lang w:val="es-ES_tradnl" w:eastAsia="es-ES"/>
        </w:rPr>
        <w:t xml:space="preserve">, es la siguiente:  </w:t>
      </w:r>
    </w:p>
    <w:p w:rsidR="00D40440"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p>
    <w:p w:rsidR="00D40440" w:rsidRPr="003627F2" w:rsidRDefault="00D40440" w:rsidP="003627F2">
      <w:pPr>
        <w:pStyle w:val="Sinespaciado"/>
        <w:ind w:left="426" w:right="418"/>
        <w:jc w:val="both"/>
        <w:rPr>
          <w:rFonts w:ascii="Arial" w:eastAsia="Times New Roman" w:hAnsi="Arial" w:cs="Arial"/>
          <w:i/>
          <w:spacing w:val="2"/>
          <w:szCs w:val="24"/>
          <w:lang w:val="es-ES_tradnl" w:eastAsia="es-ES"/>
        </w:rPr>
      </w:pPr>
      <w:r w:rsidRPr="003627F2">
        <w:rPr>
          <w:rFonts w:ascii="Arial" w:eastAsia="Times New Roman" w:hAnsi="Arial" w:cs="Arial"/>
          <w:i/>
          <w:spacing w:val="2"/>
          <w:szCs w:val="24"/>
          <w:lang w:val="es-ES_tradnl" w:eastAsia="es-ES"/>
        </w:rPr>
        <w:t>“Art. 233 CP  Modificado Ley 1181 de 2007. El que se sustraiga sin justa causa a la prestación de alimentos legalmente debidos a sus ascendientes, descendientes, adoptante, adoptivo, cónyuge o compañero permanente, incurrirá en prisión de dieciséis (16) a cincuenta y cuatro (54) meses y multa de trece punto treinta y tres (13.33) a treinta (30) salarios mínimos legales mensuales vigentes.</w:t>
      </w:r>
    </w:p>
    <w:p w:rsidR="00D40440" w:rsidRPr="003627F2" w:rsidRDefault="00D40440" w:rsidP="003627F2">
      <w:pPr>
        <w:pStyle w:val="Sinespaciado"/>
        <w:ind w:left="426" w:right="418"/>
        <w:jc w:val="both"/>
        <w:rPr>
          <w:rFonts w:ascii="Arial" w:eastAsia="Times New Roman" w:hAnsi="Arial" w:cs="Arial"/>
          <w:i/>
          <w:spacing w:val="2"/>
          <w:szCs w:val="24"/>
          <w:lang w:val="es-ES_tradnl" w:eastAsia="es-ES"/>
        </w:rPr>
      </w:pPr>
    </w:p>
    <w:p w:rsidR="00D40440" w:rsidRPr="003627F2" w:rsidRDefault="00D40440" w:rsidP="003627F2">
      <w:pPr>
        <w:pStyle w:val="Sinespaciado"/>
        <w:ind w:left="426" w:right="418"/>
        <w:jc w:val="both"/>
        <w:rPr>
          <w:rFonts w:ascii="Arial" w:eastAsia="Times New Roman" w:hAnsi="Arial" w:cs="Arial"/>
          <w:i/>
          <w:spacing w:val="2"/>
          <w:szCs w:val="24"/>
          <w:lang w:val="es-ES_tradnl" w:eastAsia="es-ES"/>
        </w:rPr>
      </w:pPr>
      <w:r w:rsidRPr="003627F2">
        <w:rPr>
          <w:rFonts w:ascii="Arial" w:eastAsia="Times New Roman" w:hAnsi="Arial" w:cs="Arial"/>
          <w:i/>
          <w:spacing w:val="2"/>
          <w:szCs w:val="24"/>
          <w:lang w:val="es-ES_tradnl" w:eastAsia="es-ES"/>
        </w:rPr>
        <w:t>La pena será de prisión de treinta y dos (32) a setenta y dos (72) meses y multa de veinte (20) a treinta y siete punto cinco (37.5) salarios mínimos legales mensuales vigentes cuando la inasistencia alimentaria se cometa contra un menor.</w:t>
      </w:r>
    </w:p>
    <w:p w:rsidR="00D40440" w:rsidRPr="003627F2" w:rsidRDefault="00D40440" w:rsidP="003627F2">
      <w:pPr>
        <w:pStyle w:val="Sinespaciado"/>
        <w:ind w:left="426" w:right="418"/>
        <w:jc w:val="both"/>
        <w:rPr>
          <w:rFonts w:ascii="Arial" w:eastAsia="Times New Roman" w:hAnsi="Arial" w:cs="Arial"/>
          <w:i/>
          <w:spacing w:val="2"/>
          <w:szCs w:val="24"/>
          <w:lang w:val="es-ES_tradnl" w:eastAsia="es-ES"/>
        </w:rPr>
      </w:pPr>
    </w:p>
    <w:p w:rsidR="00D40440" w:rsidRPr="003627F2" w:rsidRDefault="00D40440" w:rsidP="003627F2">
      <w:pPr>
        <w:pStyle w:val="Sinespaciado"/>
        <w:ind w:left="426" w:right="418"/>
        <w:jc w:val="both"/>
        <w:rPr>
          <w:rFonts w:ascii="Arial" w:eastAsia="Times New Roman" w:hAnsi="Arial" w:cs="Arial"/>
          <w:i/>
          <w:spacing w:val="2"/>
          <w:szCs w:val="24"/>
          <w:lang w:val="es-ES_tradnl" w:eastAsia="es-ES"/>
        </w:rPr>
      </w:pPr>
      <w:r w:rsidRPr="003627F2">
        <w:rPr>
          <w:rFonts w:ascii="Arial" w:eastAsia="Times New Roman" w:hAnsi="Arial" w:cs="Arial"/>
          <w:i/>
          <w:spacing w:val="2"/>
          <w:szCs w:val="24"/>
          <w:lang w:val="es-ES_tradnl" w:eastAsia="es-ES"/>
        </w:rPr>
        <w:t>Parágrafo 1. Para efectos del presente artículo, se tendrá por compañero y compañera  permanente (únicamente) al hombre y mujer que forman parte de la unión marital de hecho durante un lapso no inferior a dos años en los términos de la Ley 54 de 1990.</w:t>
      </w:r>
    </w:p>
    <w:p w:rsidR="00D40440" w:rsidRPr="003627F2" w:rsidRDefault="00D40440" w:rsidP="003627F2">
      <w:pPr>
        <w:pStyle w:val="Sinespaciado"/>
        <w:ind w:left="426" w:right="418"/>
        <w:jc w:val="both"/>
        <w:rPr>
          <w:rFonts w:ascii="Arial" w:eastAsia="Times New Roman" w:hAnsi="Arial" w:cs="Arial"/>
          <w:i/>
          <w:spacing w:val="2"/>
          <w:szCs w:val="24"/>
          <w:lang w:val="es-ES_tradnl" w:eastAsia="es-ES"/>
        </w:rPr>
      </w:pPr>
    </w:p>
    <w:p w:rsidR="00D40440" w:rsidRPr="003627F2" w:rsidRDefault="00D40440" w:rsidP="003627F2">
      <w:pPr>
        <w:pStyle w:val="Sinespaciado"/>
        <w:ind w:left="426" w:right="418"/>
        <w:jc w:val="both"/>
        <w:rPr>
          <w:rFonts w:ascii="Arial" w:eastAsia="Times New Roman" w:hAnsi="Arial" w:cs="Arial"/>
          <w:i/>
          <w:spacing w:val="2"/>
          <w:szCs w:val="24"/>
          <w:lang w:val="es-ES_tradnl" w:eastAsia="es-ES"/>
        </w:rPr>
      </w:pPr>
      <w:r w:rsidRPr="003627F2">
        <w:rPr>
          <w:rFonts w:ascii="Arial" w:eastAsia="Times New Roman" w:hAnsi="Arial" w:cs="Arial"/>
          <w:i/>
          <w:spacing w:val="2"/>
          <w:szCs w:val="24"/>
          <w:lang w:val="es-ES_tradnl" w:eastAsia="es-ES"/>
        </w:rPr>
        <w:t>Parágrafo 2. En los eventos tipificados en la presente ley se podrá aplicar el principio de oportunidad.”</w:t>
      </w:r>
    </w:p>
    <w:p w:rsidR="00D40440"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p>
    <w:p w:rsidR="00D40440"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 xml:space="preserve">6.6 En el canon 233 del CP se estableció la correspondiente consecuencia jurídica para la persona que realice el supuesto de hecho allí descrito, es decir, que se sustraiga sin justa causa a la prestación alimentaria debida a sus ascendientes, descendientes, adoptante, adoptivo, cónyuge o compañero permanente, con lo cual se busca proteger a la familia, garantizando la asistencia para el beneficiario, de manera que al juez de conocimiento le asiste el deber de verificar si existe dicha obligación y si el obligado en efecto la incumplió sin que concurra alguna causal eximente de responsabilidad que le hubiera impedido satisfacer esa prestación. </w:t>
      </w:r>
    </w:p>
    <w:p w:rsidR="00D40440"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p>
    <w:p w:rsidR="00D40440" w:rsidRDefault="00D40440" w:rsidP="000D3C0B">
      <w:pPr>
        <w:pStyle w:val="Sinespaciado"/>
        <w:spacing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6.7 Tradicionalmente la jurisprudencia pertinente sobre la materia ha definido este tipo penal como de conducta permanente y de tracto sucesivo, en virtud de que el proceso de consumación comienza con el incumplimiento de la prestación debida y se prolonga durante todo el lapso que dure la omisión, de manera que durante el tiempo en el cual el alimentante incumple ese deber, el delito se está consumando.</w:t>
      </w:r>
    </w:p>
    <w:p w:rsidR="00833754" w:rsidRPr="000D3C0B" w:rsidRDefault="00833754" w:rsidP="000D3C0B">
      <w:pPr>
        <w:pStyle w:val="Sinespaciado"/>
        <w:spacing w:line="288" w:lineRule="auto"/>
        <w:jc w:val="both"/>
        <w:rPr>
          <w:rFonts w:ascii="Arial" w:eastAsia="Times New Roman" w:hAnsi="Arial" w:cs="Arial"/>
          <w:spacing w:val="2"/>
          <w:sz w:val="24"/>
          <w:szCs w:val="24"/>
          <w:lang w:val="es-ES_tradnl" w:eastAsia="es-ES"/>
        </w:rPr>
      </w:pPr>
    </w:p>
    <w:p w:rsidR="00D40440"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lastRenderedPageBreak/>
        <w:t>6.8 Como dentro de los elementos estructurales del tipo en mención, el legislador incluyó el ingrediente normativo “sin justa causa”, la jurisprudencia pertinente ha precisado los alcances de ese concepto jurídico, así:</w:t>
      </w:r>
    </w:p>
    <w:p w:rsidR="00D40440"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p>
    <w:p w:rsidR="00D40440" w:rsidRPr="003627F2" w:rsidRDefault="00D40440" w:rsidP="003627F2">
      <w:pPr>
        <w:pStyle w:val="Sinespaciado"/>
        <w:ind w:left="426" w:right="418"/>
        <w:jc w:val="both"/>
        <w:rPr>
          <w:rFonts w:ascii="Arial" w:eastAsia="Times New Roman" w:hAnsi="Arial" w:cs="Arial"/>
          <w:i/>
          <w:spacing w:val="2"/>
          <w:szCs w:val="24"/>
          <w:lang w:val="es-ES_tradnl" w:eastAsia="es-ES"/>
        </w:rPr>
      </w:pPr>
      <w:r w:rsidRPr="003627F2">
        <w:rPr>
          <w:rFonts w:ascii="Arial" w:eastAsia="Times New Roman" w:hAnsi="Arial" w:cs="Arial"/>
          <w:i/>
          <w:spacing w:val="2"/>
          <w:szCs w:val="24"/>
          <w:lang w:val="es-ES_tradnl" w:eastAsia="es-ES"/>
        </w:rPr>
        <w:t>“Es de destacar que la expresión "sin justa causa", es considerada por un sector de la doctrina como un elemento superfluo, producto de una falta de técnica legislativa, que en nada modifica la descripción de la conducta, pues se refiere a la misma exigencia de la antijuridicidad, en tanto que para otros autores, es un elemento normativo del tipo que permite al juez eximir de responsabilidad a quien incurra en la conducta de inasistencia alimentaria, con fundamento en causales legales o extralegales, distintas a las de justificación previstas en el artículo 29 del Código Penal, y que impiden al obligado la satisfacción de su compromiso, a pesar de su voluntad.</w:t>
      </w:r>
    </w:p>
    <w:p w:rsidR="00D40440" w:rsidRPr="003627F2" w:rsidRDefault="00D40440" w:rsidP="003627F2">
      <w:pPr>
        <w:pStyle w:val="Sinespaciado"/>
        <w:ind w:left="426" w:right="418"/>
        <w:jc w:val="both"/>
        <w:rPr>
          <w:rFonts w:ascii="Arial" w:eastAsia="Times New Roman" w:hAnsi="Arial" w:cs="Arial"/>
          <w:i/>
          <w:spacing w:val="2"/>
          <w:szCs w:val="24"/>
          <w:lang w:val="es-ES_tradnl" w:eastAsia="es-ES"/>
        </w:rPr>
      </w:pPr>
    </w:p>
    <w:p w:rsidR="00D40440" w:rsidRPr="003627F2" w:rsidRDefault="00D40440" w:rsidP="003627F2">
      <w:pPr>
        <w:pStyle w:val="Sinespaciado"/>
        <w:ind w:left="426" w:right="418"/>
        <w:jc w:val="both"/>
        <w:rPr>
          <w:rFonts w:ascii="Arial" w:eastAsia="Times New Roman" w:hAnsi="Arial" w:cs="Arial"/>
          <w:i/>
          <w:spacing w:val="2"/>
          <w:szCs w:val="24"/>
          <w:lang w:val="es-ES_tradnl" w:eastAsia="es-ES"/>
        </w:rPr>
      </w:pPr>
      <w:r w:rsidRPr="003627F2">
        <w:rPr>
          <w:rFonts w:ascii="Arial" w:eastAsia="Times New Roman" w:hAnsi="Arial" w:cs="Arial"/>
          <w:i/>
          <w:spacing w:val="2"/>
          <w:szCs w:val="24"/>
          <w:lang w:val="es-ES_tradnl" w:eastAsia="es-ES"/>
        </w:rPr>
        <w:t>Cualquiera sea la postura dogmática que se asuma, lo cierto es que la carencia de recursos económicos no sólo impide la exigibilidad civil de la obligación, sino -a fortiori- la deducción de la responsabilidad penal, dado que cuando el agente se sustrae al cumplimiento de su obligación, no por voluntad suya, sino por haber mediado una circunstancia constitutiva de fuerza mayor, como lo es la carencia de recursos económicos, la conducta no es punible por ausencia de culpabilidad (art. 40-1 Código Penal); en consecuencia, tampoco este último cargo está llamado a prosperar…</w:t>
      </w:r>
    </w:p>
    <w:p w:rsidR="00D40440" w:rsidRPr="003627F2" w:rsidRDefault="00D40440" w:rsidP="003627F2">
      <w:pPr>
        <w:pStyle w:val="Sinespaciado"/>
        <w:ind w:left="426" w:right="418"/>
        <w:jc w:val="both"/>
        <w:rPr>
          <w:rFonts w:ascii="Arial" w:eastAsia="Times New Roman" w:hAnsi="Arial" w:cs="Arial"/>
          <w:i/>
          <w:spacing w:val="2"/>
          <w:szCs w:val="24"/>
          <w:lang w:val="es-ES_tradnl" w:eastAsia="es-ES"/>
        </w:rPr>
      </w:pPr>
    </w:p>
    <w:p w:rsidR="00D40440" w:rsidRPr="003627F2" w:rsidRDefault="00D40440" w:rsidP="003627F2">
      <w:pPr>
        <w:pStyle w:val="Sinespaciado"/>
        <w:ind w:left="426" w:right="418"/>
        <w:jc w:val="both"/>
        <w:rPr>
          <w:rFonts w:ascii="Arial" w:eastAsia="Times New Roman" w:hAnsi="Arial" w:cs="Arial"/>
          <w:i/>
          <w:spacing w:val="2"/>
          <w:szCs w:val="24"/>
          <w:lang w:val="es-ES_tradnl" w:eastAsia="es-ES"/>
        </w:rPr>
      </w:pPr>
      <w:r w:rsidRPr="003627F2">
        <w:rPr>
          <w:rFonts w:ascii="Arial" w:eastAsia="Times New Roman" w:hAnsi="Arial" w:cs="Arial"/>
          <w:i/>
          <w:spacing w:val="2"/>
          <w:szCs w:val="24"/>
          <w:lang w:val="es-ES_tradnl" w:eastAsia="es-ES"/>
        </w:rPr>
        <w:t>El verbo "sustraer", que constituye el núcleo de la conducta punible, expresa la idea de separarse de lo que le corresponde por obligación, prescindiendo, en consecuencia, de cumplir ésta. Es una conducta activa, maliciosa, claramente regulada, de modo que deja de incriminarse cuando ocurren descuidos involuntarios o cuando se presentan inconvenientes de los que pueden incluirse dentro de las justas causas.</w:t>
      </w:r>
    </w:p>
    <w:p w:rsidR="00D40440" w:rsidRPr="003627F2" w:rsidRDefault="00D40440" w:rsidP="003627F2">
      <w:pPr>
        <w:pStyle w:val="Sinespaciado"/>
        <w:ind w:left="426" w:right="418"/>
        <w:jc w:val="both"/>
        <w:rPr>
          <w:rFonts w:ascii="Arial" w:eastAsia="Times New Roman" w:hAnsi="Arial" w:cs="Arial"/>
          <w:i/>
          <w:spacing w:val="2"/>
          <w:szCs w:val="24"/>
          <w:lang w:val="es-ES_tradnl" w:eastAsia="es-ES"/>
        </w:rPr>
      </w:pPr>
    </w:p>
    <w:p w:rsidR="00D40440" w:rsidRPr="003627F2" w:rsidRDefault="00D40440" w:rsidP="003627F2">
      <w:pPr>
        <w:pStyle w:val="Sinespaciado"/>
        <w:ind w:left="426" w:right="418"/>
        <w:jc w:val="both"/>
        <w:rPr>
          <w:rFonts w:ascii="Arial" w:eastAsia="Times New Roman" w:hAnsi="Arial" w:cs="Arial"/>
          <w:i/>
          <w:spacing w:val="2"/>
          <w:szCs w:val="24"/>
          <w:lang w:val="es-ES_tradnl" w:eastAsia="es-ES"/>
        </w:rPr>
      </w:pPr>
      <w:r w:rsidRPr="003627F2">
        <w:rPr>
          <w:rFonts w:ascii="Arial" w:eastAsia="Times New Roman" w:hAnsi="Arial" w:cs="Arial"/>
          <w:i/>
          <w:spacing w:val="2"/>
          <w:szCs w:val="24"/>
          <w:lang w:val="es-ES_tradnl" w:eastAsia="es-ES"/>
        </w:rPr>
        <w:t>Se entiende por justa causa todo acontecimiento previsto en la ley, o existente fuera de ella, que extingue los deberes, imposibilita su cumplimiento o los excusa temporalmente, y cuya realización desintegra el tipo penal.</w:t>
      </w:r>
    </w:p>
    <w:p w:rsidR="00D40440" w:rsidRPr="003627F2" w:rsidRDefault="00D40440" w:rsidP="003627F2">
      <w:pPr>
        <w:pStyle w:val="Sinespaciado"/>
        <w:ind w:left="426" w:right="418"/>
        <w:jc w:val="both"/>
        <w:rPr>
          <w:rFonts w:ascii="Arial" w:eastAsia="Times New Roman" w:hAnsi="Arial" w:cs="Arial"/>
          <w:i/>
          <w:spacing w:val="2"/>
          <w:szCs w:val="24"/>
          <w:lang w:val="es-ES_tradnl" w:eastAsia="es-ES"/>
        </w:rPr>
      </w:pPr>
    </w:p>
    <w:p w:rsidR="00D40440" w:rsidRPr="003627F2" w:rsidRDefault="00D40440" w:rsidP="003627F2">
      <w:pPr>
        <w:pStyle w:val="Sinespaciado"/>
        <w:ind w:left="426" w:right="418"/>
        <w:jc w:val="both"/>
        <w:rPr>
          <w:rFonts w:ascii="Arial" w:eastAsia="Times New Roman" w:hAnsi="Arial" w:cs="Arial"/>
          <w:i/>
          <w:spacing w:val="2"/>
          <w:szCs w:val="24"/>
          <w:lang w:val="es-ES_tradnl" w:eastAsia="es-ES"/>
        </w:rPr>
      </w:pPr>
      <w:r w:rsidRPr="003627F2">
        <w:rPr>
          <w:rFonts w:ascii="Arial" w:eastAsia="Times New Roman" w:hAnsi="Arial" w:cs="Arial"/>
          <w:i/>
          <w:spacing w:val="2"/>
          <w:szCs w:val="24"/>
          <w:lang w:val="es-ES_tradnl" w:eastAsia="es-ES"/>
        </w:rPr>
        <w:t>También es justa causa el hecho o circunstancia grave que se hace presente en el obligado para dificultarle la satisfacción de sus compromisos  a pesar de que no quiere actuar de esa manera…”</w:t>
      </w:r>
      <w:r w:rsidR="00876D44">
        <w:rPr>
          <w:rFonts w:ascii="Arial" w:eastAsia="Times New Roman" w:hAnsi="Arial" w:cs="Arial"/>
          <w:i/>
          <w:spacing w:val="2"/>
          <w:szCs w:val="24"/>
          <w:lang w:val="es-ES_tradnl" w:eastAsia="es-ES"/>
        </w:rPr>
        <w:t xml:space="preserve"> </w:t>
      </w:r>
      <w:r w:rsidRPr="003627F2">
        <w:rPr>
          <w:rFonts w:ascii="Arial" w:eastAsia="Times New Roman" w:hAnsi="Arial" w:cs="Arial"/>
          <w:i/>
          <w:spacing w:val="2"/>
          <w:sz w:val="24"/>
          <w:szCs w:val="24"/>
          <w:vertAlign w:val="superscript"/>
          <w:lang w:val="es-ES_tradnl" w:eastAsia="es-ES"/>
        </w:rPr>
        <w:footnoteReference w:id="1"/>
      </w:r>
    </w:p>
    <w:p w:rsidR="00D40440"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p>
    <w:p w:rsidR="00D40440"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6.9 Por disposición constitucional, los derechos de los niños, niñas y adolescentes son prevalentes sobre los derechos de los demás. De igual forma, la norma superior consagra como derecho fundamental de los niños, el de tener una alimentación equilibrada</w:t>
      </w:r>
      <w:r w:rsidRPr="000D3C0B">
        <w:rPr>
          <w:rFonts w:ascii="Arial" w:eastAsia="Times New Roman" w:hAnsi="Arial" w:cs="Arial"/>
          <w:spacing w:val="2"/>
          <w:sz w:val="24"/>
          <w:szCs w:val="24"/>
          <w:vertAlign w:val="superscript"/>
          <w:lang w:val="es-ES_tradnl" w:eastAsia="es-ES"/>
        </w:rPr>
        <w:footnoteReference w:id="2"/>
      </w:r>
      <w:r w:rsidRPr="000D3C0B">
        <w:rPr>
          <w:rFonts w:ascii="Arial" w:eastAsia="Times New Roman" w:hAnsi="Arial" w:cs="Arial"/>
          <w:spacing w:val="2"/>
          <w:sz w:val="24"/>
          <w:szCs w:val="24"/>
          <w:lang w:val="es-ES_tradnl" w:eastAsia="es-ES"/>
        </w:rPr>
        <w:t>, cuyo proveimiento corresponde en primer lugar a sus progenitores de forma solidaria.</w:t>
      </w:r>
    </w:p>
    <w:p w:rsidR="00D40440"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p>
    <w:p w:rsidR="00D40440"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 xml:space="preserve">De acuerdo con lo establecido en el artículo 24 del Código de la Infancia y la Adolescencia </w:t>
      </w:r>
      <w:r w:rsidR="001D2886" w:rsidRPr="000D3C0B">
        <w:rPr>
          <w:rFonts w:ascii="Arial" w:eastAsia="Times New Roman" w:hAnsi="Arial" w:cs="Arial"/>
          <w:spacing w:val="2"/>
          <w:sz w:val="24"/>
          <w:szCs w:val="24"/>
          <w:lang w:val="es-ES_tradnl" w:eastAsia="es-ES"/>
        </w:rPr>
        <w:t>-</w:t>
      </w:r>
      <w:r w:rsidRPr="000D3C0B">
        <w:rPr>
          <w:rFonts w:ascii="Arial" w:eastAsia="Times New Roman" w:hAnsi="Arial" w:cs="Arial"/>
          <w:spacing w:val="2"/>
          <w:sz w:val="24"/>
          <w:szCs w:val="24"/>
          <w:lang w:val="es-ES_tradnl" w:eastAsia="es-ES"/>
        </w:rPr>
        <w:t xml:space="preserve"> Ley 1098 de 2006-, </w:t>
      </w:r>
      <w:r w:rsidRPr="000D3C0B">
        <w:rPr>
          <w:rFonts w:ascii="Arial" w:eastAsia="Times New Roman" w:hAnsi="Arial" w:cs="Arial"/>
          <w:spacing w:val="2"/>
          <w:sz w:val="24"/>
          <w:szCs w:val="24"/>
          <w:u w:val="single"/>
          <w:lang w:val="es-ES_tradnl" w:eastAsia="es-ES"/>
        </w:rPr>
        <w:t>los niños, niñas y adolescentes tienen derecho a los alimentos y demás medios para su desarrollo físico, sicológico, espiritual, moral, cultural y social, de acuerdo con la capacidad económica del alimentante</w:t>
      </w:r>
      <w:r w:rsidRPr="000D3C0B">
        <w:rPr>
          <w:rFonts w:ascii="Arial" w:eastAsia="Times New Roman" w:hAnsi="Arial" w:cs="Arial"/>
          <w:spacing w:val="2"/>
          <w:sz w:val="24"/>
          <w:szCs w:val="24"/>
          <w:lang w:val="es-ES_tradnl" w:eastAsia="es-ES"/>
        </w:rPr>
        <w:t>. (Subrayas no originales).</w:t>
      </w:r>
    </w:p>
    <w:p w:rsidR="00D40440"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p>
    <w:p w:rsidR="00D40440" w:rsidRPr="000D3C0B" w:rsidRDefault="00D40440" w:rsidP="000D3C0B">
      <w:pPr>
        <w:pStyle w:val="Sinespaciado"/>
        <w:spacing w:line="288" w:lineRule="auto"/>
        <w:jc w:val="both"/>
        <w:rPr>
          <w:rFonts w:ascii="Arial" w:eastAsia="Times New Roman" w:hAnsi="Arial" w:cs="Arial"/>
          <w:i/>
          <w:spacing w:val="2"/>
          <w:sz w:val="24"/>
          <w:szCs w:val="24"/>
          <w:lang w:val="es-ES_tradnl" w:eastAsia="es-ES"/>
        </w:rPr>
      </w:pPr>
      <w:r w:rsidRPr="000D3C0B">
        <w:rPr>
          <w:rFonts w:ascii="Arial" w:eastAsia="Times New Roman" w:hAnsi="Arial" w:cs="Arial"/>
          <w:spacing w:val="2"/>
          <w:sz w:val="24"/>
          <w:szCs w:val="24"/>
          <w:lang w:val="es-ES_tradnl" w:eastAsia="es-ES"/>
        </w:rPr>
        <w:lastRenderedPageBreak/>
        <w:t>Este mismo canon indica que debe entenderse como alimentos, así: “</w:t>
      </w:r>
      <w:r w:rsidRPr="000D3C0B">
        <w:rPr>
          <w:rFonts w:ascii="Arial" w:eastAsia="Times New Roman" w:hAnsi="Arial" w:cs="Arial"/>
          <w:i/>
          <w:spacing w:val="2"/>
          <w:sz w:val="24"/>
          <w:szCs w:val="24"/>
          <w:lang w:val="es-ES_tradnl" w:eastAsia="es-ES"/>
        </w:rPr>
        <w:t>todo lo que es indispensable para el sustento, habitación, vestido, asistencia médica, recreación, educación o instrucción y, en general, todo lo que es necesario para el desarrollo integral de los niños, las niñas y adolescentes. Los alimentos comprenden la obligación de proporcionar a la madre los gastos de embarazo y parto.”</w:t>
      </w:r>
    </w:p>
    <w:p w:rsidR="00D40440" w:rsidRPr="000D3C0B" w:rsidRDefault="00D40440" w:rsidP="000D3C0B">
      <w:pPr>
        <w:pStyle w:val="Sinespaciado"/>
        <w:spacing w:line="288" w:lineRule="auto"/>
        <w:jc w:val="both"/>
        <w:rPr>
          <w:rFonts w:ascii="Arial" w:eastAsia="Times New Roman" w:hAnsi="Arial" w:cs="Arial"/>
          <w:i/>
          <w:spacing w:val="2"/>
          <w:sz w:val="24"/>
          <w:szCs w:val="24"/>
          <w:lang w:val="es-ES_tradnl" w:eastAsia="es-ES"/>
        </w:rPr>
      </w:pPr>
    </w:p>
    <w:p w:rsidR="00DF0D26"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 xml:space="preserve">6.10 En este caso la FGN dirigió su actividad probatoria a demostrar la responsabilidad penal del señor </w:t>
      </w:r>
      <w:r w:rsidR="00B53869" w:rsidRPr="000D3C0B">
        <w:rPr>
          <w:rFonts w:ascii="Arial" w:eastAsia="Times New Roman" w:hAnsi="Arial" w:cs="Arial"/>
          <w:spacing w:val="2"/>
          <w:sz w:val="24"/>
          <w:szCs w:val="24"/>
          <w:lang w:val="es-ES_tradnl" w:eastAsia="es-ES"/>
        </w:rPr>
        <w:t>RAR</w:t>
      </w:r>
      <w:r w:rsidRPr="000D3C0B">
        <w:rPr>
          <w:rFonts w:ascii="Arial" w:eastAsia="Times New Roman" w:hAnsi="Arial" w:cs="Arial"/>
          <w:spacing w:val="2"/>
          <w:sz w:val="24"/>
          <w:szCs w:val="24"/>
          <w:lang w:val="es-ES_tradnl" w:eastAsia="es-ES"/>
        </w:rPr>
        <w:t xml:space="preserve">, quien presuntamente se había sustraído de la obligación de prestación de alimentos que tiene para con su hija </w:t>
      </w:r>
      <w:r w:rsidR="00B53869" w:rsidRPr="000D3C0B">
        <w:rPr>
          <w:rFonts w:ascii="Arial" w:eastAsia="Times New Roman" w:hAnsi="Arial" w:cs="Arial"/>
          <w:spacing w:val="2"/>
          <w:sz w:val="24"/>
          <w:szCs w:val="24"/>
          <w:lang w:val="es-ES_tradnl" w:eastAsia="es-ES"/>
        </w:rPr>
        <w:t>DAO</w:t>
      </w:r>
      <w:r w:rsidRPr="000D3C0B">
        <w:rPr>
          <w:rFonts w:ascii="Arial" w:eastAsia="Times New Roman" w:hAnsi="Arial" w:cs="Arial"/>
          <w:spacing w:val="2"/>
          <w:sz w:val="24"/>
          <w:szCs w:val="24"/>
          <w:lang w:val="es-ES_tradnl" w:eastAsia="es-ES"/>
        </w:rPr>
        <w:t>, incurriendo en la conducta omisiva descrita en el artículo 233 del CP.</w:t>
      </w:r>
    </w:p>
    <w:p w:rsidR="003E47F9" w:rsidRPr="000D3C0B" w:rsidRDefault="003E47F9" w:rsidP="000D3C0B">
      <w:pPr>
        <w:pStyle w:val="Sinespaciado"/>
        <w:spacing w:line="288" w:lineRule="auto"/>
        <w:jc w:val="both"/>
        <w:rPr>
          <w:rFonts w:ascii="Arial" w:eastAsia="Times New Roman" w:hAnsi="Arial" w:cs="Arial"/>
          <w:spacing w:val="2"/>
          <w:sz w:val="24"/>
          <w:szCs w:val="24"/>
          <w:lang w:val="es-ES_tradnl" w:eastAsia="es-ES"/>
        </w:rPr>
      </w:pPr>
    </w:p>
    <w:p w:rsidR="00D40440"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6.11 Inicialmente hay que manifestar que no existe duda sobre la paternidad del inculpado respecto de</w:t>
      </w:r>
      <w:r w:rsidR="00DF0D26" w:rsidRPr="000D3C0B">
        <w:rPr>
          <w:rFonts w:ascii="Arial" w:eastAsia="Times New Roman" w:hAnsi="Arial" w:cs="Arial"/>
          <w:spacing w:val="2"/>
          <w:sz w:val="24"/>
          <w:szCs w:val="24"/>
          <w:lang w:val="es-ES_tradnl" w:eastAsia="es-ES"/>
        </w:rPr>
        <w:t xml:space="preserve"> la menor </w:t>
      </w:r>
      <w:r w:rsidR="00B53869" w:rsidRPr="000D3C0B">
        <w:rPr>
          <w:rFonts w:ascii="Arial" w:eastAsia="Times New Roman" w:hAnsi="Arial" w:cs="Arial"/>
          <w:spacing w:val="2"/>
          <w:sz w:val="24"/>
          <w:szCs w:val="24"/>
          <w:lang w:val="es-ES_tradnl" w:eastAsia="es-ES"/>
        </w:rPr>
        <w:t>DAO</w:t>
      </w:r>
      <w:r w:rsidRPr="000D3C0B">
        <w:rPr>
          <w:rFonts w:ascii="Arial" w:eastAsia="Times New Roman" w:hAnsi="Arial" w:cs="Arial"/>
          <w:spacing w:val="2"/>
          <w:sz w:val="24"/>
          <w:szCs w:val="24"/>
          <w:lang w:val="es-ES_tradnl" w:eastAsia="es-ES"/>
        </w:rPr>
        <w:t>, lo que se comprobó con la prueba idónea, como la copia de</w:t>
      </w:r>
      <w:r w:rsidR="001D2886" w:rsidRPr="000D3C0B">
        <w:rPr>
          <w:rFonts w:ascii="Arial" w:eastAsia="Times New Roman" w:hAnsi="Arial" w:cs="Arial"/>
          <w:spacing w:val="2"/>
          <w:sz w:val="24"/>
          <w:szCs w:val="24"/>
          <w:lang w:val="es-ES_tradnl" w:eastAsia="es-ES"/>
        </w:rPr>
        <w:t>l registr</w:t>
      </w:r>
      <w:r w:rsidR="00DF0D26" w:rsidRPr="000D3C0B">
        <w:rPr>
          <w:rFonts w:ascii="Arial" w:eastAsia="Times New Roman" w:hAnsi="Arial" w:cs="Arial"/>
          <w:spacing w:val="2"/>
          <w:sz w:val="24"/>
          <w:szCs w:val="24"/>
          <w:lang w:val="es-ES_tradnl" w:eastAsia="es-ES"/>
        </w:rPr>
        <w:t xml:space="preserve">o civil de nacimiento de la menor que se introdujo </w:t>
      </w:r>
      <w:r w:rsidRPr="000D3C0B">
        <w:rPr>
          <w:rFonts w:ascii="Arial" w:eastAsia="Times New Roman" w:hAnsi="Arial" w:cs="Arial"/>
          <w:spacing w:val="2"/>
          <w:sz w:val="24"/>
          <w:szCs w:val="24"/>
          <w:lang w:val="es-ES_tradnl" w:eastAsia="es-ES"/>
        </w:rPr>
        <w:t xml:space="preserve">al juicio por </w:t>
      </w:r>
      <w:r w:rsidR="001D2886" w:rsidRPr="000D3C0B">
        <w:rPr>
          <w:rFonts w:ascii="Arial" w:eastAsia="Times New Roman" w:hAnsi="Arial" w:cs="Arial"/>
          <w:spacing w:val="2"/>
          <w:sz w:val="24"/>
          <w:szCs w:val="24"/>
          <w:lang w:val="es-ES_tradnl" w:eastAsia="es-ES"/>
        </w:rPr>
        <w:t>e</w:t>
      </w:r>
      <w:r w:rsidRPr="000D3C0B">
        <w:rPr>
          <w:rFonts w:ascii="Arial" w:eastAsia="Times New Roman" w:hAnsi="Arial" w:cs="Arial"/>
          <w:spacing w:val="2"/>
          <w:sz w:val="24"/>
          <w:szCs w:val="24"/>
          <w:lang w:val="es-ES_tradnl" w:eastAsia="es-ES"/>
        </w:rPr>
        <w:t>l delegad</w:t>
      </w:r>
      <w:r w:rsidR="001D2886" w:rsidRPr="000D3C0B">
        <w:rPr>
          <w:rFonts w:ascii="Arial" w:eastAsia="Times New Roman" w:hAnsi="Arial" w:cs="Arial"/>
          <w:spacing w:val="2"/>
          <w:sz w:val="24"/>
          <w:szCs w:val="24"/>
          <w:lang w:val="es-ES_tradnl" w:eastAsia="es-ES"/>
        </w:rPr>
        <w:t>o</w:t>
      </w:r>
      <w:r w:rsidRPr="000D3C0B">
        <w:rPr>
          <w:rFonts w:ascii="Arial" w:eastAsia="Times New Roman" w:hAnsi="Arial" w:cs="Arial"/>
          <w:spacing w:val="2"/>
          <w:sz w:val="24"/>
          <w:szCs w:val="24"/>
          <w:lang w:val="es-ES_tradnl" w:eastAsia="es-ES"/>
        </w:rPr>
        <w:t xml:space="preserve"> de la FGN de conformidad con lo enunciado por la SP de la CSJ en providencia 46.278 del 1º de junio de 2017</w:t>
      </w:r>
      <w:r w:rsidRPr="000D3C0B">
        <w:rPr>
          <w:rStyle w:val="Refdenotaalpie"/>
          <w:rFonts w:ascii="Arial" w:eastAsia="Times New Roman" w:hAnsi="Arial" w:cs="Arial"/>
          <w:spacing w:val="2"/>
          <w:sz w:val="24"/>
          <w:szCs w:val="24"/>
          <w:lang w:val="es-ES_tradnl" w:eastAsia="es-ES"/>
        </w:rPr>
        <w:footnoteReference w:id="3"/>
      </w:r>
      <w:r w:rsidRPr="000D3C0B">
        <w:rPr>
          <w:rFonts w:ascii="Arial" w:eastAsia="Times New Roman" w:hAnsi="Arial" w:cs="Arial"/>
          <w:spacing w:val="2"/>
          <w:sz w:val="24"/>
          <w:szCs w:val="24"/>
          <w:lang w:val="es-ES_tradnl" w:eastAsia="es-ES"/>
        </w:rPr>
        <w:t xml:space="preserve">, lo cual no fue controvertido por la defensa del procesado. En esos términos, resulta claro el primer presupuesto sobre la obligación legal de alimentos que recae sobre el señor </w:t>
      </w:r>
      <w:r w:rsidR="00B53869" w:rsidRPr="000D3C0B">
        <w:rPr>
          <w:rFonts w:ascii="Arial" w:eastAsia="Times New Roman" w:hAnsi="Arial" w:cs="Arial"/>
          <w:spacing w:val="2"/>
          <w:sz w:val="24"/>
          <w:szCs w:val="24"/>
          <w:lang w:val="es-ES_tradnl" w:eastAsia="es-ES"/>
        </w:rPr>
        <w:t>RAR</w:t>
      </w:r>
      <w:r w:rsidRPr="000D3C0B">
        <w:rPr>
          <w:rFonts w:ascii="Arial" w:eastAsia="Times New Roman" w:hAnsi="Arial" w:cs="Arial"/>
          <w:spacing w:val="2"/>
          <w:sz w:val="24"/>
          <w:szCs w:val="24"/>
          <w:lang w:val="es-ES_tradnl" w:eastAsia="es-ES"/>
        </w:rPr>
        <w:t>.</w:t>
      </w:r>
    </w:p>
    <w:p w:rsidR="00D40440" w:rsidRPr="000D3C0B" w:rsidRDefault="00D40440" w:rsidP="000D3C0B">
      <w:pPr>
        <w:pStyle w:val="Sinespaciado"/>
        <w:spacing w:line="288" w:lineRule="auto"/>
        <w:jc w:val="both"/>
        <w:rPr>
          <w:rFonts w:ascii="Arial" w:eastAsia="Times New Roman" w:hAnsi="Arial" w:cs="Arial"/>
          <w:spacing w:val="2"/>
          <w:sz w:val="24"/>
          <w:szCs w:val="24"/>
          <w:lang w:val="es-ES_tradnl" w:eastAsia="es-ES"/>
        </w:rPr>
      </w:pPr>
    </w:p>
    <w:p w:rsidR="00DF0D26" w:rsidRPr="000D3C0B" w:rsidRDefault="003E47F9" w:rsidP="000D3C0B">
      <w:pPr>
        <w:pStyle w:val="Sinespaciado"/>
        <w:spacing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6.</w:t>
      </w:r>
      <w:r w:rsidR="00D40440" w:rsidRPr="000D3C0B">
        <w:rPr>
          <w:rFonts w:ascii="Arial" w:eastAsia="Times New Roman" w:hAnsi="Arial" w:cs="Arial"/>
          <w:spacing w:val="2"/>
          <w:sz w:val="24"/>
          <w:szCs w:val="24"/>
          <w:lang w:val="es-ES_tradnl" w:eastAsia="es-ES"/>
        </w:rPr>
        <w:t xml:space="preserve">12 En lo relativo al </w:t>
      </w:r>
      <w:r w:rsidR="00D40440" w:rsidRPr="000D3C0B">
        <w:rPr>
          <w:rFonts w:ascii="Arial" w:eastAsia="Times New Roman" w:hAnsi="Arial" w:cs="Arial"/>
          <w:i/>
          <w:spacing w:val="2"/>
          <w:sz w:val="24"/>
          <w:szCs w:val="24"/>
          <w:lang w:val="es-ES_tradnl" w:eastAsia="es-ES"/>
        </w:rPr>
        <w:t>non facere</w:t>
      </w:r>
      <w:r w:rsidR="00D40440" w:rsidRPr="000D3C0B">
        <w:rPr>
          <w:rFonts w:ascii="Arial" w:eastAsia="Times New Roman" w:hAnsi="Arial" w:cs="Arial"/>
          <w:spacing w:val="2"/>
          <w:sz w:val="24"/>
          <w:szCs w:val="24"/>
          <w:lang w:val="es-ES_tradnl" w:eastAsia="es-ES"/>
        </w:rPr>
        <w:t xml:space="preserve"> atribuido al procesado frente a los deberes alimentarios que tenía con su</w:t>
      </w:r>
      <w:r w:rsidR="00DF0D26" w:rsidRPr="000D3C0B">
        <w:rPr>
          <w:rFonts w:ascii="Arial" w:eastAsia="Times New Roman" w:hAnsi="Arial" w:cs="Arial"/>
          <w:spacing w:val="2"/>
          <w:sz w:val="24"/>
          <w:szCs w:val="24"/>
          <w:lang w:val="es-ES_tradnl" w:eastAsia="es-ES"/>
        </w:rPr>
        <w:t xml:space="preserve"> hija</w:t>
      </w:r>
      <w:r w:rsidR="00D40440" w:rsidRPr="000D3C0B">
        <w:rPr>
          <w:rFonts w:ascii="Arial" w:eastAsia="Times New Roman" w:hAnsi="Arial" w:cs="Arial"/>
          <w:spacing w:val="2"/>
          <w:sz w:val="24"/>
          <w:szCs w:val="24"/>
          <w:lang w:val="es-ES_tradnl" w:eastAsia="es-ES"/>
        </w:rPr>
        <w:t xml:space="preserve">, la principal </w:t>
      </w:r>
      <w:r w:rsidR="00C20FC5" w:rsidRPr="000D3C0B">
        <w:rPr>
          <w:rFonts w:ascii="Arial" w:eastAsia="Times New Roman" w:hAnsi="Arial" w:cs="Arial"/>
          <w:spacing w:val="2"/>
          <w:sz w:val="24"/>
          <w:szCs w:val="24"/>
          <w:lang w:val="es-ES_tradnl" w:eastAsia="es-ES"/>
        </w:rPr>
        <w:t xml:space="preserve">y única </w:t>
      </w:r>
      <w:r w:rsidR="00D40440" w:rsidRPr="000D3C0B">
        <w:rPr>
          <w:rFonts w:ascii="Arial" w:eastAsia="Times New Roman" w:hAnsi="Arial" w:cs="Arial"/>
          <w:spacing w:val="2"/>
          <w:sz w:val="24"/>
          <w:szCs w:val="24"/>
          <w:lang w:val="es-ES_tradnl" w:eastAsia="es-ES"/>
        </w:rPr>
        <w:t xml:space="preserve">prueba de cargos viene a ser el testimonio entregado por la señora </w:t>
      </w:r>
      <w:r w:rsidR="00B53869" w:rsidRPr="000D3C0B">
        <w:rPr>
          <w:rFonts w:ascii="Arial" w:eastAsia="Times New Roman" w:hAnsi="Arial" w:cs="Arial"/>
          <w:spacing w:val="2"/>
          <w:sz w:val="24"/>
          <w:szCs w:val="24"/>
          <w:u w:val="single"/>
          <w:lang w:val="es-ES_tradnl" w:eastAsia="es-ES"/>
        </w:rPr>
        <w:t>Jeny Paola Ortiz Quintero</w:t>
      </w:r>
      <w:r w:rsidR="00D40440" w:rsidRPr="000D3C0B">
        <w:rPr>
          <w:rFonts w:ascii="Arial" w:eastAsia="Times New Roman" w:hAnsi="Arial" w:cs="Arial"/>
          <w:spacing w:val="2"/>
          <w:sz w:val="24"/>
          <w:szCs w:val="24"/>
          <w:lang w:val="es-ES_tradnl" w:eastAsia="es-ES"/>
        </w:rPr>
        <w:t xml:space="preserve">, madre de </w:t>
      </w:r>
      <w:r w:rsidR="00DF0D26" w:rsidRPr="000D3C0B">
        <w:rPr>
          <w:rFonts w:ascii="Arial" w:eastAsia="Times New Roman" w:hAnsi="Arial" w:cs="Arial"/>
          <w:spacing w:val="2"/>
          <w:sz w:val="24"/>
          <w:szCs w:val="24"/>
          <w:lang w:val="es-ES_tradnl" w:eastAsia="es-ES"/>
        </w:rPr>
        <w:t xml:space="preserve">la menor citada, </w:t>
      </w:r>
      <w:r w:rsidR="00D40440" w:rsidRPr="000D3C0B">
        <w:rPr>
          <w:rFonts w:ascii="Arial" w:eastAsia="Times New Roman" w:hAnsi="Arial" w:cs="Arial"/>
          <w:spacing w:val="2"/>
          <w:sz w:val="24"/>
          <w:szCs w:val="24"/>
          <w:lang w:val="es-ES_tradnl" w:eastAsia="es-ES"/>
        </w:rPr>
        <w:t xml:space="preserve">cuyos apartes relevantes son los siguientes: </w:t>
      </w:r>
      <w:r w:rsidR="00C20FC5" w:rsidRPr="000D3C0B">
        <w:rPr>
          <w:rFonts w:ascii="Arial" w:eastAsia="Times New Roman" w:hAnsi="Arial" w:cs="Arial"/>
          <w:spacing w:val="2"/>
          <w:sz w:val="24"/>
          <w:szCs w:val="24"/>
          <w:lang w:val="es-ES_tradnl" w:eastAsia="es-ES"/>
        </w:rPr>
        <w:t xml:space="preserve">i) </w:t>
      </w:r>
      <w:r w:rsidR="006F5DFC" w:rsidRPr="000D3C0B">
        <w:rPr>
          <w:rFonts w:ascii="Arial" w:eastAsia="Times New Roman" w:hAnsi="Arial" w:cs="Arial"/>
          <w:spacing w:val="2"/>
          <w:sz w:val="24"/>
          <w:szCs w:val="24"/>
          <w:lang w:val="es-ES_tradnl" w:eastAsia="es-ES"/>
        </w:rPr>
        <w:t xml:space="preserve">convivió </w:t>
      </w:r>
      <w:r w:rsidR="00DF0D26" w:rsidRPr="000D3C0B">
        <w:rPr>
          <w:rFonts w:ascii="Arial" w:eastAsia="Times New Roman" w:hAnsi="Arial" w:cs="Arial"/>
          <w:spacing w:val="2"/>
          <w:sz w:val="24"/>
          <w:szCs w:val="24"/>
          <w:lang w:val="es-ES_tradnl" w:eastAsia="es-ES"/>
        </w:rPr>
        <w:t xml:space="preserve">con </w:t>
      </w:r>
      <w:r w:rsidRPr="000D3C0B">
        <w:rPr>
          <w:rFonts w:ascii="Arial" w:eastAsia="Times New Roman" w:hAnsi="Arial" w:cs="Arial"/>
          <w:spacing w:val="2"/>
          <w:sz w:val="24"/>
          <w:szCs w:val="24"/>
          <w:lang w:val="es-ES_tradnl" w:eastAsia="es-ES"/>
        </w:rPr>
        <w:t>RAR</w:t>
      </w:r>
      <w:r w:rsidR="006F5DFC" w:rsidRPr="000D3C0B">
        <w:rPr>
          <w:rFonts w:ascii="Arial" w:eastAsia="Times New Roman" w:hAnsi="Arial" w:cs="Arial"/>
          <w:spacing w:val="2"/>
          <w:sz w:val="24"/>
          <w:szCs w:val="24"/>
          <w:lang w:val="es-ES_tradnl" w:eastAsia="es-ES"/>
        </w:rPr>
        <w:t xml:space="preserve"> </w:t>
      </w:r>
      <w:r w:rsidR="00DF0D26" w:rsidRPr="000D3C0B">
        <w:rPr>
          <w:rFonts w:ascii="Arial" w:eastAsia="Times New Roman" w:hAnsi="Arial" w:cs="Arial"/>
          <w:spacing w:val="2"/>
          <w:sz w:val="24"/>
          <w:szCs w:val="24"/>
          <w:lang w:val="es-ES_tradnl" w:eastAsia="es-ES"/>
        </w:rPr>
        <w:t>4 años, entre 1999 hasta el 2003</w:t>
      </w:r>
      <w:r w:rsidR="002D1A30" w:rsidRPr="000D3C0B">
        <w:rPr>
          <w:rFonts w:ascii="Arial" w:eastAsia="Times New Roman" w:hAnsi="Arial" w:cs="Arial"/>
          <w:spacing w:val="2"/>
          <w:sz w:val="24"/>
          <w:szCs w:val="24"/>
          <w:lang w:val="es-ES_tradnl" w:eastAsia="es-ES"/>
        </w:rPr>
        <w:t xml:space="preserve"> y la relación terminó cuando este </w:t>
      </w:r>
      <w:r w:rsidR="006F5DFC" w:rsidRPr="000D3C0B">
        <w:rPr>
          <w:rFonts w:ascii="Arial" w:eastAsia="Times New Roman" w:hAnsi="Arial" w:cs="Arial"/>
          <w:spacing w:val="2"/>
          <w:sz w:val="24"/>
          <w:szCs w:val="24"/>
          <w:lang w:val="es-ES_tradnl" w:eastAsia="es-ES"/>
        </w:rPr>
        <w:t>abandonó el hogar; ii) tuvieron</w:t>
      </w:r>
      <w:r w:rsidR="002D1A30" w:rsidRPr="000D3C0B">
        <w:rPr>
          <w:rFonts w:ascii="Arial" w:eastAsia="Times New Roman" w:hAnsi="Arial" w:cs="Arial"/>
          <w:spacing w:val="2"/>
          <w:sz w:val="24"/>
          <w:szCs w:val="24"/>
          <w:lang w:val="es-ES_tradnl" w:eastAsia="es-ES"/>
        </w:rPr>
        <w:t xml:space="preserve"> a su hija </w:t>
      </w:r>
      <w:r w:rsidR="006F5DFC" w:rsidRPr="000D3C0B">
        <w:rPr>
          <w:rFonts w:ascii="Arial" w:eastAsia="Times New Roman" w:hAnsi="Arial" w:cs="Arial"/>
          <w:spacing w:val="2"/>
          <w:sz w:val="24"/>
          <w:szCs w:val="24"/>
          <w:lang w:val="es-ES_tradnl" w:eastAsia="es-ES"/>
        </w:rPr>
        <w:t xml:space="preserve"> DAO </w:t>
      </w:r>
      <w:r w:rsidR="002D1A30" w:rsidRPr="000D3C0B">
        <w:rPr>
          <w:rFonts w:ascii="Arial" w:eastAsia="Times New Roman" w:hAnsi="Arial" w:cs="Arial"/>
          <w:spacing w:val="2"/>
          <w:sz w:val="24"/>
          <w:szCs w:val="24"/>
          <w:lang w:val="es-ES_tradnl" w:eastAsia="es-ES"/>
        </w:rPr>
        <w:t xml:space="preserve">que </w:t>
      </w:r>
      <w:r w:rsidR="00DF0D26" w:rsidRPr="000D3C0B">
        <w:rPr>
          <w:rFonts w:ascii="Arial" w:eastAsia="Times New Roman" w:hAnsi="Arial" w:cs="Arial"/>
          <w:spacing w:val="2"/>
          <w:sz w:val="24"/>
          <w:szCs w:val="24"/>
          <w:lang w:val="es-ES_tradnl" w:eastAsia="es-ES"/>
        </w:rPr>
        <w:t>fue reconocida por</w:t>
      </w:r>
      <w:r w:rsidR="002D1A30" w:rsidRPr="000D3C0B">
        <w:rPr>
          <w:rFonts w:ascii="Arial" w:eastAsia="Times New Roman" w:hAnsi="Arial" w:cs="Arial"/>
          <w:spacing w:val="2"/>
          <w:sz w:val="24"/>
          <w:szCs w:val="24"/>
          <w:lang w:val="es-ES_tradnl" w:eastAsia="es-ES"/>
        </w:rPr>
        <w:t xml:space="preserve"> RAR </w:t>
      </w:r>
      <w:r w:rsidR="00DF0D26" w:rsidRPr="000D3C0B">
        <w:rPr>
          <w:rFonts w:ascii="Arial" w:eastAsia="Times New Roman" w:hAnsi="Arial" w:cs="Arial"/>
          <w:spacing w:val="2"/>
          <w:sz w:val="24"/>
          <w:szCs w:val="24"/>
          <w:lang w:val="es-ES_tradnl" w:eastAsia="es-ES"/>
        </w:rPr>
        <w:t xml:space="preserve">ante la </w:t>
      </w:r>
      <w:r w:rsidR="006F5DFC" w:rsidRPr="000D3C0B">
        <w:rPr>
          <w:rFonts w:ascii="Arial" w:eastAsia="Times New Roman" w:hAnsi="Arial" w:cs="Arial"/>
          <w:spacing w:val="2"/>
          <w:sz w:val="24"/>
          <w:szCs w:val="24"/>
          <w:lang w:val="es-ES_tradnl" w:eastAsia="es-ES"/>
        </w:rPr>
        <w:t>N</w:t>
      </w:r>
      <w:r w:rsidR="00DF0D26" w:rsidRPr="000D3C0B">
        <w:rPr>
          <w:rFonts w:ascii="Arial" w:eastAsia="Times New Roman" w:hAnsi="Arial" w:cs="Arial"/>
          <w:spacing w:val="2"/>
          <w:sz w:val="24"/>
          <w:szCs w:val="24"/>
          <w:lang w:val="es-ES_tradnl" w:eastAsia="es-ES"/>
        </w:rPr>
        <w:t xml:space="preserve">otaria única de </w:t>
      </w:r>
      <w:r w:rsidR="006F5DFC" w:rsidRPr="000D3C0B">
        <w:rPr>
          <w:rFonts w:ascii="Arial" w:eastAsia="Times New Roman" w:hAnsi="Arial" w:cs="Arial"/>
          <w:spacing w:val="2"/>
          <w:sz w:val="24"/>
          <w:szCs w:val="24"/>
          <w:lang w:val="es-ES_tradnl" w:eastAsia="es-ES"/>
        </w:rPr>
        <w:t>B</w:t>
      </w:r>
      <w:r w:rsidR="00DF0D26" w:rsidRPr="000D3C0B">
        <w:rPr>
          <w:rFonts w:ascii="Arial" w:eastAsia="Times New Roman" w:hAnsi="Arial" w:cs="Arial"/>
          <w:spacing w:val="2"/>
          <w:sz w:val="24"/>
          <w:szCs w:val="24"/>
          <w:lang w:val="es-ES_tradnl" w:eastAsia="es-ES"/>
        </w:rPr>
        <w:t xml:space="preserve">elén de Umbría </w:t>
      </w:r>
      <w:r w:rsidR="002D1A30" w:rsidRPr="000D3C0B">
        <w:rPr>
          <w:rFonts w:ascii="Arial" w:eastAsia="Times New Roman" w:hAnsi="Arial" w:cs="Arial"/>
          <w:spacing w:val="2"/>
          <w:sz w:val="24"/>
          <w:szCs w:val="24"/>
          <w:lang w:val="es-ES_tradnl" w:eastAsia="es-ES"/>
        </w:rPr>
        <w:t xml:space="preserve">el </w:t>
      </w:r>
      <w:r w:rsidR="00DF0D26" w:rsidRPr="000D3C0B">
        <w:rPr>
          <w:rFonts w:ascii="Arial" w:eastAsia="Times New Roman" w:hAnsi="Arial" w:cs="Arial"/>
          <w:spacing w:val="2"/>
          <w:sz w:val="24"/>
          <w:szCs w:val="24"/>
          <w:lang w:val="es-ES_tradnl" w:eastAsia="es-ES"/>
        </w:rPr>
        <w:t>30 de di</w:t>
      </w:r>
      <w:r w:rsidR="006F5DFC" w:rsidRPr="000D3C0B">
        <w:rPr>
          <w:rFonts w:ascii="Arial" w:eastAsia="Times New Roman" w:hAnsi="Arial" w:cs="Arial"/>
          <w:spacing w:val="2"/>
          <w:sz w:val="24"/>
          <w:szCs w:val="24"/>
          <w:lang w:val="es-ES_tradnl" w:eastAsia="es-ES"/>
        </w:rPr>
        <w:t xml:space="preserve">ciembre de 1999, </w:t>
      </w:r>
      <w:r w:rsidR="002D1A30" w:rsidRPr="000D3C0B">
        <w:rPr>
          <w:rFonts w:ascii="Arial" w:eastAsia="Times New Roman" w:hAnsi="Arial" w:cs="Arial"/>
          <w:spacing w:val="2"/>
          <w:sz w:val="24"/>
          <w:szCs w:val="24"/>
          <w:lang w:val="es-ES_tradnl" w:eastAsia="es-ES"/>
        </w:rPr>
        <w:t>pa</w:t>
      </w:r>
      <w:r w:rsidRPr="000D3C0B">
        <w:rPr>
          <w:rFonts w:ascii="Arial" w:eastAsia="Times New Roman" w:hAnsi="Arial" w:cs="Arial"/>
          <w:spacing w:val="2"/>
          <w:sz w:val="24"/>
          <w:szCs w:val="24"/>
          <w:lang w:val="es-ES_tradnl" w:eastAsia="es-ES"/>
        </w:rPr>
        <w:t>ra el momento de su declaración</w:t>
      </w:r>
      <w:r w:rsidR="002D1A30" w:rsidRPr="000D3C0B">
        <w:rPr>
          <w:rFonts w:ascii="Arial" w:eastAsia="Times New Roman" w:hAnsi="Arial" w:cs="Arial"/>
          <w:spacing w:val="2"/>
          <w:sz w:val="24"/>
          <w:szCs w:val="24"/>
          <w:lang w:val="es-ES_tradnl" w:eastAsia="es-ES"/>
        </w:rPr>
        <w:t xml:space="preserve"> </w:t>
      </w:r>
      <w:r w:rsidR="002B3C15" w:rsidRPr="000D3C0B">
        <w:rPr>
          <w:rFonts w:ascii="Arial" w:eastAsia="Times New Roman" w:hAnsi="Arial" w:cs="Arial"/>
          <w:spacing w:val="2"/>
          <w:sz w:val="24"/>
          <w:szCs w:val="24"/>
          <w:lang w:val="es-ES_tradnl" w:eastAsia="es-ES"/>
        </w:rPr>
        <w:t xml:space="preserve">su hija </w:t>
      </w:r>
      <w:r w:rsidR="006F5DFC" w:rsidRPr="000D3C0B">
        <w:rPr>
          <w:rFonts w:ascii="Arial" w:eastAsia="Times New Roman" w:hAnsi="Arial" w:cs="Arial"/>
          <w:spacing w:val="2"/>
          <w:sz w:val="24"/>
          <w:szCs w:val="24"/>
          <w:lang w:val="es-ES_tradnl" w:eastAsia="es-ES"/>
        </w:rPr>
        <w:t xml:space="preserve">tiene 18 años; iii) </w:t>
      </w:r>
      <w:r w:rsidR="002D1A30" w:rsidRPr="000D3C0B">
        <w:rPr>
          <w:rFonts w:ascii="Arial" w:eastAsia="Times New Roman" w:hAnsi="Arial" w:cs="Arial"/>
          <w:spacing w:val="2"/>
          <w:sz w:val="24"/>
          <w:szCs w:val="24"/>
          <w:lang w:val="es-ES_tradnl" w:eastAsia="es-ES"/>
        </w:rPr>
        <w:t>s</w:t>
      </w:r>
      <w:r w:rsidR="002B3C15" w:rsidRPr="000D3C0B">
        <w:rPr>
          <w:rFonts w:ascii="Arial" w:eastAsia="Times New Roman" w:hAnsi="Arial" w:cs="Arial"/>
          <w:spacing w:val="2"/>
          <w:sz w:val="24"/>
          <w:szCs w:val="24"/>
          <w:lang w:val="es-ES_tradnl" w:eastAsia="es-ES"/>
        </w:rPr>
        <w:t>u hija s</w:t>
      </w:r>
      <w:r w:rsidR="002D1A30" w:rsidRPr="000D3C0B">
        <w:rPr>
          <w:rFonts w:ascii="Arial" w:eastAsia="Times New Roman" w:hAnsi="Arial" w:cs="Arial"/>
          <w:spacing w:val="2"/>
          <w:sz w:val="24"/>
          <w:szCs w:val="24"/>
          <w:lang w:val="es-ES_tradnl" w:eastAsia="es-ES"/>
        </w:rPr>
        <w:t xml:space="preserve">iempre ha </w:t>
      </w:r>
      <w:r w:rsidR="006F5DFC" w:rsidRPr="000D3C0B">
        <w:rPr>
          <w:rFonts w:ascii="Arial" w:eastAsia="Times New Roman" w:hAnsi="Arial" w:cs="Arial"/>
          <w:spacing w:val="2"/>
          <w:sz w:val="24"/>
          <w:szCs w:val="24"/>
          <w:lang w:val="es-ES_tradnl" w:eastAsia="es-ES"/>
        </w:rPr>
        <w:t>convivido con</w:t>
      </w:r>
      <w:r w:rsidRPr="000D3C0B">
        <w:rPr>
          <w:rFonts w:ascii="Arial" w:eastAsia="Times New Roman" w:hAnsi="Arial" w:cs="Arial"/>
          <w:spacing w:val="2"/>
          <w:sz w:val="24"/>
          <w:szCs w:val="24"/>
          <w:lang w:val="es-ES_tradnl" w:eastAsia="es-ES"/>
        </w:rPr>
        <w:t xml:space="preserve"> ella</w:t>
      </w:r>
      <w:r w:rsidR="002B3C15" w:rsidRPr="000D3C0B">
        <w:rPr>
          <w:rFonts w:ascii="Arial" w:eastAsia="Times New Roman" w:hAnsi="Arial" w:cs="Arial"/>
          <w:spacing w:val="2"/>
          <w:sz w:val="24"/>
          <w:szCs w:val="24"/>
          <w:lang w:val="es-ES_tradnl" w:eastAsia="es-ES"/>
        </w:rPr>
        <w:t xml:space="preserve">; </w:t>
      </w:r>
      <w:r w:rsidR="006F5DFC" w:rsidRPr="000D3C0B">
        <w:rPr>
          <w:rFonts w:ascii="Arial" w:eastAsia="Times New Roman" w:hAnsi="Arial" w:cs="Arial"/>
          <w:spacing w:val="2"/>
          <w:sz w:val="24"/>
          <w:szCs w:val="24"/>
          <w:lang w:val="es-ES_tradnl" w:eastAsia="es-ES"/>
        </w:rPr>
        <w:t>iv) para el mes de junio de 2003</w:t>
      </w:r>
      <w:r w:rsidR="00DF0D26" w:rsidRPr="000D3C0B">
        <w:rPr>
          <w:rFonts w:ascii="Arial" w:eastAsia="Times New Roman" w:hAnsi="Arial" w:cs="Arial"/>
          <w:spacing w:val="2"/>
          <w:sz w:val="24"/>
          <w:szCs w:val="24"/>
          <w:lang w:val="es-ES_tradnl" w:eastAsia="es-ES"/>
        </w:rPr>
        <w:t xml:space="preserve"> </w:t>
      </w:r>
      <w:r w:rsidR="002D1A30" w:rsidRPr="000D3C0B">
        <w:rPr>
          <w:rFonts w:ascii="Arial" w:eastAsia="Times New Roman" w:hAnsi="Arial" w:cs="Arial"/>
          <w:spacing w:val="2"/>
          <w:sz w:val="24"/>
          <w:szCs w:val="24"/>
          <w:lang w:val="es-ES_tradnl" w:eastAsia="es-ES"/>
        </w:rPr>
        <w:t xml:space="preserve">le fjaron al señor RAR </w:t>
      </w:r>
      <w:r w:rsidR="00DF0D26" w:rsidRPr="000D3C0B">
        <w:rPr>
          <w:rFonts w:ascii="Arial" w:eastAsia="Times New Roman" w:hAnsi="Arial" w:cs="Arial"/>
          <w:spacing w:val="2"/>
          <w:sz w:val="24"/>
          <w:szCs w:val="24"/>
          <w:lang w:val="es-ES_tradnl" w:eastAsia="es-ES"/>
        </w:rPr>
        <w:t>una cuota de alimentos</w:t>
      </w:r>
      <w:r w:rsidR="006F5DFC" w:rsidRPr="000D3C0B">
        <w:rPr>
          <w:rFonts w:ascii="Arial" w:eastAsia="Times New Roman" w:hAnsi="Arial" w:cs="Arial"/>
          <w:spacing w:val="2"/>
          <w:sz w:val="24"/>
          <w:szCs w:val="24"/>
          <w:lang w:val="es-ES_tradnl" w:eastAsia="es-ES"/>
        </w:rPr>
        <w:t xml:space="preserve"> de $40.000 mensual</w:t>
      </w:r>
      <w:r w:rsidR="002B3C15" w:rsidRPr="000D3C0B">
        <w:rPr>
          <w:rFonts w:ascii="Arial" w:eastAsia="Times New Roman" w:hAnsi="Arial" w:cs="Arial"/>
          <w:spacing w:val="2"/>
          <w:sz w:val="24"/>
          <w:szCs w:val="24"/>
          <w:lang w:val="es-ES_tradnl" w:eastAsia="es-ES"/>
        </w:rPr>
        <w:t xml:space="preserve">es, </w:t>
      </w:r>
      <w:r w:rsidR="006F5DFC" w:rsidRPr="000D3C0B">
        <w:rPr>
          <w:rFonts w:ascii="Arial" w:eastAsia="Times New Roman" w:hAnsi="Arial" w:cs="Arial"/>
          <w:spacing w:val="2"/>
          <w:sz w:val="24"/>
          <w:szCs w:val="24"/>
          <w:lang w:val="es-ES_tradnl" w:eastAsia="es-ES"/>
        </w:rPr>
        <w:t xml:space="preserve">pero nunca la cumplió; v) </w:t>
      </w:r>
      <w:r w:rsidR="00DF0D26" w:rsidRPr="000D3C0B">
        <w:rPr>
          <w:rFonts w:ascii="Arial" w:eastAsia="Times New Roman" w:hAnsi="Arial" w:cs="Arial"/>
          <w:spacing w:val="2"/>
          <w:sz w:val="24"/>
          <w:szCs w:val="24"/>
          <w:lang w:val="es-ES_tradnl" w:eastAsia="es-ES"/>
        </w:rPr>
        <w:t xml:space="preserve">el 13 de noviembre de 2012 </w:t>
      </w:r>
      <w:r w:rsidR="006F5DFC" w:rsidRPr="000D3C0B">
        <w:rPr>
          <w:rFonts w:ascii="Arial" w:eastAsia="Times New Roman" w:hAnsi="Arial" w:cs="Arial"/>
          <w:spacing w:val="2"/>
          <w:sz w:val="24"/>
          <w:szCs w:val="24"/>
          <w:lang w:val="es-ES_tradnl" w:eastAsia="es-ES"/>
        </w:rPr>
        <w:t xml:space="preserve">interpuso la denuncia </w:t>
      </w:r>
      <w:r w:rsidRPr="000D3C0B">
        <w:rPr>
          <w:rFonts w:ascii="Arial" w:eastAsia="Times New Roman" w:hAnsi="Arial" w:cs="Arial"/>
          <w:spacing w:val="2"/>
          <w:sz w:val="24"/>
          <w:szCs w:val="24"/>
          <w:lang w:val="es-ES_tradnl" w:eastAsia="es-ES"/>
        </w:rPr>
        <w:t xml:space="preserve">en la FGN de Dosquebradas </w:t>
      </w:r>
      <w:r w:rsidR="006F5DFC" w:rsidRPr="000D3C0B">
        <w:rPr>
          <w:rFonts w:ascii="Arial" w:eastAsia="Times New Roman" w:hAnsi="Arial" w:cs="Arial"/>
          <w:spacing w:val="2"/>
          <w:sz w:val="24"/>
          <w:szCs w:val="24"/>
          <w:lang w:val="es-ES_tradnl" w:eastAsia="es-ES"/>
        </w:rPr>
        <w:t xml:space="preserve">donde informó </w:t>
      </w:r>
      <w:r w:rsidR="00DF0D26" w:rsidRPr="000D3C0B">
        <w:rPr>
          <w:rFonts w:ascii="Arial" w:eastAsia="Times New Roman" w:hAnsi="Arial" w:cs="Arial"/>
          <w:spacing w:val="2"/>
          <w:sz w:val="24"/>
          <w:szCs w:val="24"/>
          <w:lang w:val="es-ES_tradnl" w:eastAsia="es-ES"/>
        </w:rPr>
        <w:t xml:space="preserve">que el padre de la niña no </w:t>
      </w:r>
      <w:r w:rsidR="002D1A30" w:rsidRPr="000D3C0B">
        <w:rPr>
          <w:rFonts w:ascii="Arial" w:eastAsia="Times New Roman" w:hAnsi="Arial" w:cs="Arial"/>
          <w:spacing w:val="2"/>
          <w:sz w:val="24"/>
          <w:szCs w:val="24"/>
          <w:lang w:val="es-ES_tradnl" w:eastAsia="es-ES"/>
        </w:rPr>
        <w:t xml:space="preserve">cumplía </w:t>
      </w:r>
      <w:r w:rsidR="00DF0D26" w:rsidRPr="000D3C0B">
        <w:rPr>
          <w:rFonts w:ascii="Arial" w:eastAsia="Times New Roman" w:hAnsi="Arial" w:cs="Arial"/>
          <w:spacing w:val="2"/>
          <w:sz w:val="24"/>
          <w:szCs w:val="24"/>
          <w:lang w:val="es-ES_tradnl" w:eastAsia="es-ES"/>
        </w:rPr>
        <w:t>con la</w:t>
      </w:r>
      <w:r w:rsidR="002D1A30" w:rsidRPr="000D3C0B">
        <w:rPr>
          <w:rFonts w:ascii="Arial" w:eastAsia="Times New Roman" w:hAnsi="Arial" w:cs="Arial"/>
          <w:spacing w:val="2"/>
          <w:sz w:val="24"/>
          <w:szCs w:val="24"/>
          <w:lang w:val="es-ES_tradnl" w:eastAsia="es-ES"/>
        </w:rPr>
        <w:t xml:space="preserve">s </w:t>
      </w:r>
      <w:r w:rsidR="00DF0D26" w:rsidRPr="000D3C0B">
        <w:rPr>
          <w:rFonts w:ascii="Arial" w:eastAsia="Times New Roman" w:hAnsi="Arial" w:cs="Arial"/>
          <w:spacing w:val="2"/>
          <w:sz w:val="24"/>
          <w:szCs w:val="24"/>
          <w:lang w:val="es-ES_tradnl" w:eastAsia="es-ES"/>
        </w:rPr>
        <w:t>cuota</w:t>
      </w:r>
      <w:r w:rsidRPr="000D3C0B">
        <w:rPr>
          <w:rFonts w:ascii="Arial" w:eastAsia="Times New Roman" w:hAnsi="Arial" w:cs="Arial"/>
          <w:spacing w:val="2"/>
          <w:sz w:val="24"/>
          <w:szCs w:val="24"/>
          <w:lang w:val="es-ES_tradnl" w:eastAsia="es-ES"/>
        </w:rPr>
        <w:t>s de</w:t>
      </w:r>
      <w:r w:rsidR="00DF0D26" w:rsidRPr="000D3C0B">
        <w:rPr>
          <w:rFonts w:ascii="Arial" w:eastAsia="Times New Roman" w:hAnsi="Arial" w:cs="Arial"/>
          <w:spacing w:val="2"/>
          <w:sz w:val="24"/>
          <w:szCs w:val="24"/>
          <w:lang w:val="es-ES_tradnl" w:eastAsia="es-ES"/>
        </w:rPr>
        <w:t xml:space="preserve"> alimentos </w:t>
      </w:r>
      <w:r w:rsidR="002D1A30" w:rsidRPr="000D3C0B">
        <w:rPr>
          <w:rFonts w:ascii="Arial" w:eastAsia="Times New Roman" w:hAnsi="Arial" w:cs="Arial"/>
          <w:spacing w:val="2"/>
          <w:sz w:val="24"/>
          <w:szCs w:val="24"/>
          <w:lang w:val="es-ES_tradnl" w:eastAsia="es-ES"/>
        </w:rPr>
        <w:t xml:space="preserve">mas o menos desde </w:t>
      </w:r>
      <w:r w:rsidR="00DF0D26" w:rsidRPr="000D3C0B">
        <w:rPr>
          <w:rFonts w:ascii="Arial" w:eastAsia="Times New Roman" w:hAnsi="Arial" w:cs="Arial"/>
          <w:spacing w:val="2"/>
          <w:sz w:val="24"/>
          <w:szCs w:val="24"/>
          <w:lang w:val="es-ES_tradnl" w:eastAsia="es-ES"/>
        </w:rPr>
        <w:t>enero de 2003</w:t>
      </w:r>
      <w:r w:rsidR="00FE1F46" w:rsidRPr="000D3C0B">
        <w:rPr>
          <w:rStyle w:val="Refdenotaalpie"/>
          <w:rFonts w:ascii="Arial" w:eastAsia="Times New Roman" w:hAnsi="Arial" w:cs="Arial"/>
          <w:spacing w:val="2"/>
          <w:sz w:val="24"/>
          <w:szCs w:val="24"/>
          <w:lang w:val="es-ES_tradnl" w:eastAsia="es-ES"/>
        </w:rPr>
        <w:footnoteReference w:id="4"/>
      </w:r>
      <w:r w:rsidRPr="000D3C0B">
        <w:rPr>
          <w:rFonts w:ascii="Arial" w:eastAsia="Times New Roman" w:hAnsi="Arial" w:cs="Arial"/>
          <w:spacing w:val="2"/>
          <w:sz w:val="24"/>
          <w:szCs w:val="24"/>
          <w:lang w:val="es-ES_tradnl" w:eastAsia="es-ES"/>
        </w:rPr>
        <w:t>; vi)</w:t>
      </w:r>
      <w:r w:rsidR="006F5DFC" w:rsidRPr="000D3C0B">
        <w:rPr>
          <w:rFonts w:ascii="Arial" w:eastAsia="Times New Roman" w:hAnsi="Arial" w:cs="Arial"/>
          <w:spacing w:val="2"/>
          <w:sz w:val="24"/>
          <w:szCs w:val="24"/>
          <w:lang w:val="es-ES_tradnl" w:eastAsia="es-ES"/>
        </w:rPr>
        <w:t xml:space="preserve"> </w:t>
      </w:r>
      <w:r w:rsidR="00DF0D26" w:rsidRPr="000D3C0B">
        <w:rPr>
          <w:rFonts w:ascii="Arial" w:eastAsia="Times New Roman" w:hAnsi="Arial" w:cs="Arial"/>
          <w:spacing w:val="2"/>
          <w:sz w:val="24"/>
          <w:szCs w:val="24"/>
          <w:lang w:val="es-ES_tradnl" w:eastAsia="es-ES"/>
        </w:rPr>
        <w:t>el 13 de junio de 2016</w:t>
      </w:r>
      <w:r w:rsidR="006F5DFC" w:rsidRPr="000D3C0B">
        <w:rPr>
          <w:rFonts w:ascii="Arial" w:eastAsia="Times New Roman" w:hAnsi="Arial" w:cs="Arial"/>
          <w:spacing w:val="2"/>
          <w:sz w:val="24"/>
          <w:szCs w:val="24"/>
          <w:lang w:val="es-ES_tradnl" w:eastAsia="es-ES"/>
        </w:rPr>
        <w:t xml:space="preserve"> </w:t>
      </w:r>
      <w:r w:rsidRPr="000D3C0B">
        <w:rPr>
          <w:rFonts w:ascii="Arial" w:eastAsia="Times New Roman" w:hAnsi="Arial" w:cs="Arial"/>
          <w:spacing w:val="2"/>
          <w:sz w:val="24"/>
          <w:szCs w:val="24"/>
          <w:lang w:val="es-ES_tradnl" w:eastAsia="es-ES"/>
        </w:rPr>
        <w:t>en una</w:t>
      </w:r>
      <w:r w:rsidR="006F5DFC" w:rsidRPr="000D3C0B">
        <w:rPr>
          <w:rFonts w:ascii="Arial" w:eastAsia="Times New Roman" w:hAnsi="Arial" w:cs="Arial"/>
          <w:spacing w:val="2"/>
          <w:sz w:val="24"/>
          <w:szCs w:val="24"/>
          <w:lang w:val="es-ES_tradnl" w:eastAsia="es-ES"/>
        </w:rPr>
        <w:t xml:space="preserve"> Comisaría de Familia</w:t>
      </w:r>
      <w:r w:rsidRPr="000D3C0B">
        <w:rPr>
          <w:rFonts w:ascii="Arial" w:eastAsia="Times New Roman" w:hAnsi="Arial" w:cs="Arial"/>
          <w:spacing w:val="2"/>
          <w:sz w:val="24"/>
          <w:szCs w:val="24"/>
          <w:lang w:val="es-ES_tradnl" w:eastAsia="es-ES"/>
        </w:rPr>
        <w:t xml:space="preserve"> le</w:t>
      </w:r>
      <w:r w:rsidR="006F5DFC" w:rsidRPr="000D3C0B">
        <w:rPr>
          <w:rFonts w:ascii="Arial" w:eastAsia="Times New Roman" w:hAnsi="Arial" w:cs="Arial"/>
          <w:spacing w:val="2"/>
          <w:sz w:val="24"/>
          <w:szCs w:val="24"/>
          <w:lang w:val="es-ES_tradnl" w:eastAsia="es-ES"/>
        </w:rPr>
        <w:t xml:space="preserve"> fijaron </w:t>
      </w:r>
      <w:r w:rsidRPr="000D3C0B">
        <w:rPr>
          <w:rFonts w:ascii="Arial" w:eastAsia="Times New Roman" w:hAnsi="Arial" w:cs="Arial"/>
          <w:spacing w:val="2"/>
          <w:sz w:val="24"/>
          <w:szCs w:val="24"/>
          <w:lang w:val="es-ES_tradnl" w:eastAsia="es-ES"/>
        </w:rPr>
        <w:t xml:space="preserve">al acusado </w:t>
      </w:r>
      <w:r w:rsidR="006F5DFC" w:rsidRPr="000D3C0B">
        <w:rPr>
          <w:rFonts w:ascii="Arial" w:eastAsia="Times New Roman" w:hAnsi="Arial" w:cs="Arial"/>
          <w:spacing w:val="2"/>
          <w:sz w:val="24"/>
          <w:szCs w:val="24"/>
          <w:lang w:val="es-ES_tradnl" w:eastAsia="es-ES"/>
        </w:rPr>
        <w:t xml:space="preserve">una </w:t>
      </w:r>
      <w:r w:rsidR="00DF0D26" w:rsidRPr="000D3C0B">
        <w:rPr>
          <w:rFonts w:ascii="Arial" w:eastAsia="Times New Roman" w:hAnsi="Arial" w:cs="Arial"/>
          <w:spacing w:val="2"/>
          <w:sz w:val="24"/>
          <w:szCs w:val="24"/>
          <w:lang w:val="es-ES_tradnl" w:eastAsia="es-ES"/>
        </w:rPr>
        <w:t xml:space="preserve">cuota de </w:t>
      </w:r>
      <w:r w:rsidR="006F5DFC" w:rsidRPr="000D3C0B">
        <w:rPr>
          <w:rFonts w:ascii="Arial" w:eastAsia="Times New Roman" w:hAnsi="Arial" w:cs="Arial"/>
          <w:spacing w:val="2"/>
          <w:sz w:val="24"/>
          <w:szCs w:val="24"/>
          <w:lang w:val="es-ES_tradnl" w:eastAsia="es-ES"/>
        </w:rPr>
        <w:t>$</w:t>
      </w:r>
      <w:r w:rsidR="00DF0D26" w:rsidRPr="000D3C0B">
        <w:rPr>
          <w:rFonts w:ascii="Arial" w:eastAsia="Times New Roman" w:hAnsi="Arial" w:cs="Arial"/>
          <w:spacing w:val="2"/>
          <w:sz w:val="24"/>
          <w:szCs w:val="24"/>
          <w:lang w:val="es-ES_tradnl" w:eastAsia="es-ES"/>
        </w:rPr>
        <w:t>100</w:t>
      </w:r>
      <w:r w:rsidR="006F5DFC" w:rsidRPr="000D3C0B">
        <w:rPr>
          <w:rFonts w:ascii="Arial" w:eastAsia="Times New Roman" w:hAnsi="Arial" w:cs="Arial"/>
          <w:spacing w:val="2"/>
          <w:sz w:val="24"/>
          <w:szCs w:val="24"/>
          <w:lang w:val="es-ES_tradnl" w:eastAsia="es-ES"/>
        </w:rPr>
        <w:t>.000</w:t>
      </w:r>
      <w:r w:rsidR="00DF0D26" w:rsidRPr="000D3C0B">
        <w:rPr>
          <w:rFonts w:ascii="Arial" w:eastAsia="Times New Roman" w:hAnsi="Arial" w:cs="Arial"/>
          <w:spacing w:val="2"/>
          <w:sz w:val="24"/>
          <w:szCs w:val="24"/>
          <w:lang w:val="es-ES_tradnl" w:eastAsia="es-ES"/>
        </w:rPr>
        <w:t xml:space="preserve"> pesos</w:t>
      </w:r>
      <w:r w:rsidR="006F5DFC" w:rsidRPr="000D3C0B">
        <w:rPr>
          <w:rFonts w:ascii="Arial" w:eastAsia="Times New Roman" w:hAnsi="Arial" w:cs="Arial"/>
          <w:spacing w:val="2"/>
          <w:sz w:val="24"/>
          <w:szCs w:val="24"/>
          <w:lang w:val="es-ES_tradnl" w:eastAsia="es-ES"/>
        </w:rPr>
        <w:t>; viii) la deuda</w:t>
      </w:r>
      <w:r w:rsidR="00B33EE6" w:rsidRPr="000D3C0B">
        <w:rPr>
          <w:rFonts w:ascii="Arial" w:eastAsia="Times New Roman" w:hAnsi="Arial" w:cs="Arial"/>
          <w:spacing w:val="2"/>
          <w:sz w:val="24"/>
          <w:szCs w:val="24"/>
          <w:lang w:val="es-ES_tradnl" w:eastAsia="es-ES"/>
        </w:rPr>
        <w:t xml:space="preserve"> de RAR por prestaciones alimentarias</w:t>
      </w:r>
      <w:r w:rsidR="004D29AA" w:rsidRPr="000D3C0B">
        <w:rPr>
          <w:rFonts w:ascii="Arial" w:eastAsia="Times New Roman" w:hAnsi="Arial" w:cs="Arial"/>
          <w:spacing w:val="2"/>
          <w:sz w:val="24"/>
          <w:szCs w:val="24"/>
          <w:lang w:val="es-ES_tradnl" w:eastAsia="es-ES"/>
        </w:rPr>
        <w:t xml:space="preserve"> desde el año 2012 </w:t>
      </w:r>
      <w:r w:rsidR="00B33EE6" w:rsidRPr="000D3C0B">
        <w:rPr>
          <w:rFonts w:ascii="Arial" w:eastAsia="Times New Roman" w:hAnsi="Arial" w:cs="Arial"/>
          <w:spacing w:val="2"/>
          <w:sz w:val="24"/>
          <w:szCs w:val="24"/>
          <w:lang w:val="es-ES_tradnl" w:eastAsia="es-ES"/>
        </w:rPr>
        <w:t>as</w:t>
      </w:r>
      <w:r w:rsidR="006F5DFC" w:rsidRPr="000D3C0B">
        <w:rPr>
          <w:rFonts w:ascii="Arial" w:eastAsia="Times New Roman" w:hAnsi="Arial" w:cs="Arial"/>
          <w:spacing w:val="2"/>
          <w:sz w:val="24"/>
          <w:szCs w:val="24"/>
          <w:lang w:val="es-ES_tradnl" w:eastAsia="es-ES"/>
        </w:rPr>
        <w:t xml:space="preserve">ciende a $2.500.000 pesos; </w:t>
      </w:r>
      <w:r w:rsidR="004D29AA" w:rsidRPr="000D3C0B">
        <w:rPr>
          <w:rFonts w:ascii="Arial" w:eastAsia="Times New Roman" w:hAnsi="Arial" w:cs="Arial"/>
          <w:spacing w:val="2"/>
          <w:sz w:val="24"/>
          <w:szCs w:val="24"/>
          <w:lang w:val="es-ES_tradnl" w:eastAsia="es-ES"/>
        </w:rPr>
        <w:t xml:space="preserve">vii) </w:t>
      </w:r>
      <w:r w:rsidR="006F5DFC" w:rsidRPr="000D3C0B">
        <w:rPr>
          <w:rFonts w:ascii="Arial" w:eastAsia="Times New Roman" w:hAnsi="Arial" w:cs="Arial"/>
          <w:spacing w:val="2"/>
          <w:sz w:val="24"/>
          <w:szCs w:val="24"/>
          <w:lang w:val="es-ES_tradnl" w:eastAsia="es-ES"/>
        </w:rPr>
        <w:t>el investigado no tiene ninguna limitación para traba</w:t>
      </w:r>
      <w:r w:rsidRPr="000D3C0B">
        <w:rPr>
          <w:rFonts w:ascii="Arial" w:eastAsia="Times New Roman" w:hAnsi="Arial" w:cs="Arial"/>
          <w:spacing w:val="2"/>
          <w:sz w:val="24"/>
          <w:szCs w:val="24"/>
          <w:lang w:val="es-ES_tradnl" w:eastAsia="es-ES"/>
        </w:rPr>
        <w:t>jar y labora actualmente en la A</w:t>
      </w:r>
      <w:r w:rsidR="006F5DFC" w:rsidRPr="000D3C0B">
        <w:rPr>
          <w:rFonts w:ascii="Arial" w:eastAsia="Times New Roman" w:hAnsi="Arial" w:cs="Arial"/>
          <w:spacing w:val="2"/>
          <w:sz w:val="24"/>
          <w:szCs w:val="24"/>
          <w:lang w:val="es-ES_tradnl" w:eastAsia="es-ES"/>
        </w:rPr>
        <w:t xml:space="preserve">lcaldía de Belén de Umbría, además </w:t>
      </w:r>
      <w:r w:rsidR="00B33EE6" w:rsidRPr="000D3C0B">
        <w:rPr>
          <w:rFonts w:ascii="Arial" w:eastAsia="Times New Roman" w:hAnsi="Arial" w:cs="Arial"/>
          <w:spacing w:val="2"/>
          <w:sz w:val="24"/>
          <w:szCs w:val="24"/>
          <w:lang w:val="es-ES_tradnl" w:eastAsia="es-ES"/>
        </w:rPr>
        <w:t xml:space="preserve">se ha desempeñado como </w:t>
      </w:r>
      <w:r w:rsidR="00DF0D26" w:rsidRPr="000D3C0B">
        <w:rPr>
          <w:rFonts w:ascii="Arial" w:eastAsia="Times New Roman" w:hAnsi="Arial" w:cs="Arial"/>
          <w:spacing w:val="2"/>
          <w:sz w:val="24"/>
          <w:szCs w:val="24"/>
          <w:lang w:val="es-ES_tradnl" w:eastAsia="es-ES"/>
        </w:rPr>
        <w:t xml:space="preserve">conductor de </w:t>
      </w:r>
      <w:r w:rsidR="004D29AA" w:rsidRPr="000D3C0B">
        <w:rPr>
          <w:rFonts w:ascii="Arial" w:eastAsia="Times New Roman" w:hAnsi="Arial" w:cs="Arial"/>
          <w:spacing w:val="2"/>
          <w:sz w:val="24"/>
          <w:szCs w:val="24"/>
          <w:lang w:val="es-ES_tradnl" w:eastAsia="es-ES"/>
        </w:rPr>
        <w:t>jeeps veredales</w:t>
      </w:r>
      <w:r w:rsidR="00B33EE6" w:rsidRPr="000D3C0B">
        <w:rPr>
          <w:rFonts w:ascii="Arial" w:eastAsia="Times New Roman" w:hAnsi="Arial" w:cs="Arial"/>
          <w:spacing w:val="2"/>
          <w:sz w:val="24"/>
          <w:szCs w:val="24"/>
          <w:lang w:val="es-ES_tradnl" w:eastAsia="es-ES"/>
        </w:rPr>
        <w:t xml:space="preserve"> y h</w:t>
      </w:r>
      <w:r w:rsidR="00DF0D26" w:rsidRPr="000D3C0B">
        <w:rPr>
          <w:rFonts w:ascii="Arial" w:eastAsia="Times New Roman" w:hAnsi="Arial" w:cs="Arial"/>
          <w:spacing w:val="2"/>
          <w:sz w:val="24"/>
          <w:szCs w:val="24"/>
          <w:lang w:val="es-ES_tradnl" w:eastAsia="es-ES"/>
        </w:rPr>
        <w:t>ace dos años</w:t>
      </w:r>
      <w:r w:rsidR="006F5DFC" w:rsidRPr="000D3C0B">
        <w:rPr>
          <w:rFonts w:ascii="Arial" w:eastAsia="Times New Roman" w:hAnsi="Arial" w:cs="Arial"/>
          <w:spacing w:val="2"/>
          <w:sz w:val="24"/>
          <w:szCs w:val="24"/>
          <w:lang w:val="es-ES_tradnl" w:eastAsia="es-ES"/>
        </w:rPr>
        <w:t xml:space="preserve"> está trabajando en </w:t>
      </w:r>
      <w:r w:rsidR="00B33EE6" w:rsidRPr="000D3C0B">
        <w:rPr>
          <w:rFonts w:ascii="Arial" w:eastAsia="Times New Roman" w:hAnsi="Arial" w:cs="Arial"/>
          <w:spacing w:val="2"/>
          <w:sz w:val="24"/>
          <w:szCs w:val="24"/>
          <w:lang w:val="es-ES_tradnl" w:eastAsia="es-ES"/>
        </w:rPr>
        <w:t xml:space="preserve">esa </w:t>
      </w:r>
      <w:r w:rsidRPr="000D3C0B">
        <w:rPr>
          <w:rFonts w:ascii="Arial" w:eastAsia="Times New Roman" w:hAnsi="Arial" w:cs="Arial"/>
          <w:spacing w:val="2"/>
          <w:sz w:val="24"/>
          <w:szCs w:val="24"/>
          <w:lang w:val="es-ES_tradnl" w:eastAsia="es-ES"/>
        </w:rPr>
        <w:t>A</w:t>
      </w:r>
      <w:r w:rsidR="006F5DFC" w:rsidRPr="000D3C0B">
        <w:rPr>
          <w:rFonts w:ascii="Arial" w:eastAsia="Times New Roman" w:hAnsi="Arial" w:cs="Arial"/>
          <w:spacing w:val="2"/>
          <w:sz w:val="24"/>
          <w:szCs w:val="24"/>
          <w:lang w:val="es-ES_tradnl" w:eastAsia="es-ES"/>
        </w:rPr>
        <w:t xml:space="preserve">lcaldía; </w:t>
      </w:r>
      <w:r w:rsidRPr="000D3C0B">
        <w:rPr>
          <w:rFonts w:ascii="Arial" w:eastAsia="Times New Roman" w:hAnsi="Arial" w:cs="Arial"/>
          <w:spacing w:val="2"/>
          <w:sz w:val="24"/>
          <w:szCs w:val="24"/>
          <w:lang w:val="es-ES_tradnl" w:eastAsia="es-ES"/>
        </w:rPr>
        <w:t>viii)</w:t>
      </w:r>
      <w:r w:rsidR="006F5DFC" w:rsidRPr="000D3C0B">
        <w:rPr>
          <w:rFonts w:ascii="Arial" w:eastAsia="Times New Roman" w:hAnsi="Arial" w:cs="Arial"/>
          <w:spacing w:val="2"/>
          <w:sz w:val="24"/>
          <w:szCs w:val="24"/>
          <w:lang w:val="es-ES_tradnl" w:eastAsia="es-ES"/>
        </w:rPr>
        <w:t xml:space="preserve"> durante </w:t>
      </w:r>
      <w:r w:rsidR="004D29AA" w:rsidRPr="000D3C0B">
        <w:rPr>
          <w:rFonts w:ascii="Arial" w:eastAsia="Times New Roman" w:hAnsi="Arial" w:cs="Arial"/>
          <w:spacing w:val="2"/>
          <w:sz w:val="24"/>
          <w:szCs w:val="24"/>
          <w:lang w:val="es-ES_tradnl" w:eastAsia="es-ES"/>
        </w:rPr>
        <w:t xml:space="preserve">su período de </w:t>
      </w:r>
      <w:r w:rsidR="006F5DFC" w:rsidRPr="000D3C0B">
        <w:rPr>
          <w:rFonts w:ascii="Arial" w:eastAsia="Times New Roman" w:hAnsi="Arial" w:cs="Arial"/>
          <w:spacing w:val="2"/>
          <w:sz w:val="24"/>
          <w:szCs w:val="24"/>
          <w:lang w:val="es-ES_tradnl" w:eastAsia="es-ES"/>
        </w:rPr>
        <w:t xml:space="preserve">convivencia </w:t>
      </w:r>
      <w:r w:rsidRPr="000D3C0B">
        <w:rPr>
          <w:rFonts w:ascii="Arial" w:eastAsia="Times New Roman" w:hAnsi="Arial" w:cs="Arial"/>
          <w:spacing w:val="2"/>
          <w:sz w:val="24"/>
          <w:szCs w:val="24"/>
          <w:lang w:val="es-ES_tradnl" w:eastAsia="es-ES"/>
        </w:rPr>
        <w:t>RAR</w:t>
      </w:r>
      <w:r w:rsidR="006F5DFC" w:rsidRPr="000D3C0B">
        <w:rPr>
          <w:rFonts w:ascii="Arial" w:eastAsia="Times New Roman" w:hAnsi="Arial" w:cs="Arial"/>
          <w:spacing w:val="2"/>
          <w:sz w:val="24"/>
          <w:szCs w:val="24"/>
          <w:lang w:val="es-ES_tradnl" w:eastAsia="es-ES"/>
        </w:rPr>
        <w:t xml:space="preserve"> </w:t>
      </w:r>
      <w:r w:rsidR="00DF0D26" w:rsidRPr="000D3C0B">
        <w:rPr>
          <w:rFonts w:ascii="Arial" w:eastAsia="Times New Roman" w:hAnsi="Arial" w:cs="Arial"/>
          <w:spacing w:val="2"/>
          <w:sz w:val="24"/>
          <w:szCs w:val="24"/>
          <w:lang w:val="es-ES_tradnl" w:eastAsia="es-ES"/>
        </w:rPr>
        <w:t xml:space="preserve">laboraba </w:t>
      </w:r>
      <w:r w:rsidR="00B33EE6" w:rsidRPr="000D3C0B">
        <w:rPr>
          <w:rFonts w:ascii="Arial" w:eastAsia="Times New Roman" w:hAnsi="Arial" w:cs="Arial"/>
          <w:spacing w:val="2"/>
          <w:sz w:val="24"/>
          <w:szCs w:val="24"/>
          <w:lang w:val="es-ES_tradnl" w:eastAsia="es-ES"/>
        </w:rPr>
        <w:t>como conductor de camperos</w:t>
      </w:r>
      <w:r w:rsidRPr="000D3C0B">
        <w:rPr>
          <w:rFonts w:ascii="Arial" w:eastAsia="Times New Roman" w:hAnsi="Arial" w:cs="Arial"/>
          <w:spacing w:val="2"/>
          <w:sz w:val="24"/>
          <w:szCs w:val="24"/>
          <w:lang w:val="es-ES_tradnl" w:eastAsia="es-ES"/>
        </w:rPr>
        <w:t>: xi) no conoce cuáles eran sus</w:t>
      </w:r>
      <w:r w:rsidR="00B33EE6" w:rsidRPr="000D3C0B">
        <w:rPr>
          <w:rFonts w:ascii="Arial" w:eastAsia="Times New Roman" w:hAnsi="Arial" w:cs="Arial"/>
          <w:spacing w:val="2"/>
          <w:sz w:val="24"/>
          <w:szCs w:val="24"/>
          <w:lang w:val="es-ES_tradnl" w:eastAsia="es-ES"/>
        </w:rPr>
        <w:t xml:space="preserve"> ingre</w:t>
      </w:r>
      <w:r w:rsidRPr="000D3C0B">
        <w:rPr>
          <w:rFonts w:ascii="Arial" w:eastAsia="Times New Roman" w:hAnsi="Arial" w:cs="Arial"/>
          <w:spacing w:val="2"/>
          <w:sz w:val="24"/>
          <w:szCs w:val="24"/>
          <w:lang w:val="es-ES_tradnl" w:eastAsia="es-ES"/>
        </w:rPr>
        <w:t>sos en ese momento, pero RAR “</w:t>
      </w:r>
      <w:r w:rsidR="00B33EE6" w:rsidRPr="000D3C0B">
        <w:rPr>
          <w:rFonts w:ascii="Arial" w:eastAsia="Times New Roman" w:hAnsi="Arial" w:cs="Arial"/>
          <w:spacing w:val="2"/>
          <w:sz w:val="24"/>
          <w:szCs w:val="24"/>
          <w:lang w:val="es-ES_tradnl" w:eastAsia="es-ES"/>
        </w:rPr>
        <w:t>ganaba b</w:t>
      </w:r>
      <w:r w:rsidRPr="000D3C0B">
        <w:rPr>
          <w:rFonts w:ascii="Arial" w:eastAsia="Times New Roman" w:hAnsi="Arial" w:cs="Arial"/>
          <w:spacing w:val="2"/>
          <w:sz w:val="24"/>
          <w:szCs w:val="24"/>
          <w:lang w:val="es-ES_tradnl" w:eastAsia="es-ES"/>
        </w:rPr>
        <w:t>ien”</w:t>
      </w:r>
      <w:r w:rsidR="00B33EE6" w:rsidRPr="000D3C0B">
        <w:rPr>
          <w:rFonts w:ascii="Arial" w:eastAsia="Times New Roman" w:hAnsi="Arial" w:cs="Arial"/>
          <w:spacing w:val="2"/>
          <w:sz w:val="24"/>
          <w:szCs w:val="24"/>
          <w:lang w:val="es-ES_tradnl" w:eastAsia="es-ES"/>
        </w:rPr>
        <w:t xml:space="preserve"> y </w:t>
      </w:r>
      <w:r w:rsidR="006F5DFC" w:rsidRPr="000D3C0B">
        <w:rPr>
          <w:rFonts w:ascii="Arial" w:eastAsia="Times New Roman" w:hAnsi="Arial" w:cs="Arial"/>
          <w:spacing w:val="2"/>
          <w:sz w:val="24"/>
          <w:szCs w:val="24"/>
          <w:lang w:val="es-ES_tradnl" w:eastAsia="es-ES"/>
        </w:rPr>
        <w:t xml:space="preserve">llevaba los gastos de la casa; x) </w:t>
      </w:r>
      <w:r w:rsidR="003E6B7D" w:rsidRPr="000D3C0B">
        <w:rPr>
          <w:rFonts w:ascii="Arial" w:eastAsia="Times New Roman" w:hAnsi="Arial" w:cs="Arial"/>
          <w:spacing w:val="2"/>
          <w:sz w:val="24"/>
          <w:szCs w:val="24"/>
          <w:lang w:val="es-ES_tradnl" w:eastAsia="es-ES"/>
        </w:rPr>
        <w:t>el Jeep que</w:t>
      </w:r>
      <w:r w:rsidR="004D29AA" w:rsidRPr="000D3C0B">
        <w:rPr>
          <w:rFonts w:ascii="Arial" w:eastAsia="Times New Roman" w:hAnsi="Arial" w:cs="Arial"/>
          <w:spacing w:val="2"/>
          <w:sz w:val="24"/>
          <w:szCs w:val="24"/>
          <w:lang w:val="es-ES_tradnl" w:eastAsia="es-ES"/>
        </w:rPr>
        <w:t xml:space="preserve"> el acusado manejaba no era de </w:t>
      </w:r>
      <w:r w:rsidR="003E6B7D" w:rsidRPr="000D3C0B">
        <w:rPr>
          <w:rFonts w:ascii="Arial" w:eastAsia="Times New Roman" w:hAnsi="Arial" w:cs="Arial"/>
          <w:spacing w:val="2"/>
          <w:sz w:val="24"/>
          <w:szCs w:val="24"/>
          <w:lang w:val="es-ES_tradnl" w:eastAsia="es-ES"/>
        </w:rPr>
        <w:t xml:space="preserve">una empresa sino de un particular, </w:t>
      </w:r>
      <w:r w:rsidR="00B33EE6" w:rsidRPr="000D3C0B">
        <w:rPr>
          <w:rFonts w:ascii="Arial" w:eastAsia="Times New Roman" w:hAnsi="Arial" w:cs="Arial"/>
          <w:spacing w:val="2"/>
          <w:sz w:val="24"/>
          <w:szCs w:val="24"/>
          <w:lang w:val="es-ES_tradnl" w:eastAsia="es-ES"/>
        </w:rPr>
        <w:t>cuyo nombre no conoce;</w:t>
      </w:r>
      <w:r w:rsidR="003E6B7D" w:rsidRPr="000D3C0B">
        <w:rPr>
          <w:rFonts w:ascii="Arial" w:eastAsia="Times New Roman" w:hAnsi="Arial" w:cs="Arial"/>
          <w:spacing w:val="2"/>
          <w:sz w:val="24"/>
          <w:szCs w:val="24"/>
          <w:lang w:val="es-ES_tradnl" w:eastAsia="es-ES"/>
        </w:rPr>
        <w:t xml:space="preserve"> xi) </w:t>
      </w:r>
      <w:r w:rsidR="00B33EE6" w:rsidRPr="000D3C0B">
        <w:rPr>
          <w:rFonts w:ascii="Arial" w:eastAsia="Times New Roman" w:hAnsi="Arial" w:cs="Arial"/>
          <w:spacing w:val="2"/>
          <w:sz w:val="24"/>
          <w:szCs w:val="24"/>
          <w:lang w:val="es-ES_tradnl" w:eastAsia="es-ES"/>
        </w:rPr>
        <w:t xml:space="preserve">sabe que el padre de su hija </w:t>
      </w:r>
      <w:r w:rsidR="00DF0D26" w:rsidRPr="000D3C0B">
        <w:rPr>
          <w:rFonts w:ascii="Arial" w:eastAsia="Times New Roman" w:hAnsi="Arial" w:cs="Arial"/>
          <w:spacing w:val="2"/>
          <w:sz w:val="24"/>
          <w:szCs w:val="24"/>
          <w:lang w:val="es-ES_tradnl" w:eastAsia="es-ES"/>
        </w:rPr>
        <w:t>tiene una moto y una casa</w:t>
      </w:r>
      <w:r w:rsidR="003E6B7D" w:rsidRPr="000D3C0B">
        <w:rPr>
          <w:rFonts w:ascii="Arial" w:eastAsia="Times New Roman" w:hAnsi="Arial" w:cs="Arial"/>
          <w:spacing w:val="2"/>
          <w:sz w:val="24"/>
          <w:szCs w:val="24"/>
          <w:lang w:val="es-ES_tradnl" w:eastAsia="es-ES"/>
        </w:rPr>
        <w:t xml:space="preserve"> pero no </w:t>
      </w:r>
      <w:r w:rsidR="00B33EE6" w:rsidRPr="000D3C0B">
        <w:rPr>
          <w:rFonts w:ascii="Arial" w:eastAsia="Times New Roman" w:hAnsi="Arial" w:cs="Arial"/>
          <w:spacing w:val="2"/>
          <w:sz w:val="24"/>
          <w:szCs w:val="24"/>
          <w:lang w:val="es-ES_tradnl" w:eastAsia="es-ES"/>
        </w:rPr>
        <w:t xml:space="preserve">conoce </w:t>
      </w:r>
      <w:r w:rsidR="003E6B7D" w:rsidRPr="000D3C0B">
        <w:rPr>
          <w:rFonts w:ascii="Arial" w:eastAsia="Times New Roman" w:hAnsi="Arial" w:cs="Arial"/>
          <w:spacing w:val="2"/>
          <w:sz w:val="24"/>
          <w:szCs w:val="24"/>
          <w:lang w:val="es-ES_tradnl" w:eastAsia="es-ES"/>
        </w:rPr>
        <w:t xml:space="preserve">si están a </w:t>
      </w:r>
      <w:r w:rsidRPr="000D3C0B">
        <w:rPr>
          <w:rFonts w:ascii="Arial" w:eastAsia="Times New Roman" w:hAnsi="Arial" w:cs="Arial"/>
          <w:spacing w:val="2"/>
          <w:sz w:val="24"/>
          <w:szCs w:val="24"/>
          <w:lang w:val="es-ES_tradnl" w:eastAsia="es-ES"/>
        </w:rPr>
        <w:t>su nombre</w:t>
      </w:r>
      <w:r w:rsidR="003E6B7D" w:rsidRPr="000D3C0B">
        <w:rPr>
          <w:rFonts w:ascii="Arial" w:eastAsia="Times New Roman" w:hAnsi="Arial" w:cs="Arial"/>
          <w:spacing w:val="2"/>
          <w:sz w:val="24"/>
          <w:szCs w:val="24"/>
          <w:lang w:val="es-ES_tradnl" w:eastAsia="es-ES"/>
        </w:rPr>
        <w:t xml:space="preserve">; xii) </w:t>
      </w:r>
      <w:r w:rsidR="00B33EE6" w:rsidRPr="000D3C0B">
        <w:rPr>
          <w:rFonts w:ascii="Arial" w:eastAsia="Times New Roman" w:hAnsi="Arial" w:cs="Arial"/>
          <w:spacing w:val="2"/>
          <w:sz w:val="24"/>
          <w:szCs w:val="24"/>
          <w:lang w:val="es-ES_tradnl" w:eastAsia="es-ES"/>
        </w:rPr>
        <w:t>RAR ha tenido n</w:t>
      </w:r>
      <w:r w:rsidR="00DF0D26" w:rsidRPr="000D3C0B">
        <w:rPr>
          <w:rFonts w:ascii="Arial" w:eastAsia="Times New Roman" w:hAnsi="Arial" w:cs="Arial"/>
          <w:spacing w:val="2"/>
          <w:sz w:val="24"/>
          <w:szCs w:val="24"/>
          <w:lang w:val="es-ES_tradnl" w:eastAsia="es-ES"/>
        </w:rPr>
        <w:t>ingún contacto con la niña desde el año 2003 porque no quiere</w:t>
      </w:r>
      <w:r w:rsidR="003E6B7D" w:rsidRPr="000D3C0B">
        <w:rPr>
          <w:rFonts w:ascii="Arial" w:eastAsia="Times New Roman" w:hAnsi="Arial" w:cs="Arial"/>
          <w:spacing w:val="2"/>
          <w:sz w:val="24"/>
          <w:szCs w:val="24"/>
          <w:lang w:val="es-ES_tradnl" w:eastAsia="es-ES"/>
        </w:rPr>
        <w:t xml:space="preserve"> ya que </w:t>
      </w:r>
      <w:r w:rsidR="00DF0D26" w:rsidRPr="000D3C0B">
        <w:rPr>
          <w:rFonts w:ascii="Arial" w:eastAsia="Times New Roman" w:hAnsi="Arial" w:cs="Arial"/>
          <w:spacing w:val="2"/>
          <w:sz w:val="24"/>
          <w:szCs w:val="24"/>
          <w:lang w:val="es-ES_tradnl" w:eastAsia="es-ES"/>
        </w:rPr>
        <w:t>ha tenido forma</w:t>
      </w:r>
      <w:r w:rsidR="00B33EE6" w:rsidRPr="000D3C0B">
        <w:rPr>
          <w:rFonts w:ascii="Arial" w:eastAsia="Times New Roman" w:hAnsi="Arial" w:cs="Arial"/>
          <w:spacing w:val="2"/>
          <w:sz w:val="24"/>
          <w:szCs w:val="24"/>
          <w:lang w:val="es-ES_tradnl" w:eastAsia="es-ES"/>
        </w:rPr>
        <w:t xml:space="preserve"> de hacerlo, t</w:t>
      </w:r>
      <w:r w:rsidR="003E6B7D" w:rsidRPr="000D3C0B">
        <w:rPr>
          <w:rFonts w:ascii="Arial" w:eastAsia="Times New Roman" w:hAnsi="Arial" w:cs="Arial"/>
          <w:spacing w:val="2"/>
          <w:sz w:val="24"/>
          <w:szCs w:val="24"/>
          <w:lang w:val="es-ES_tradnl" w:eastAsia="es-ES"/>
        </w:rPr>
        <w:t xml:space="preserve">ampoco ha proporcionado </w:t>
      </w:r>
      <w:r w:rsidR="00DF0D26" w:rsidRPr="000D3C0B">
        <w:rPr>
          <w:rFonts w:ascii="Arial" w:eastAsia="Times New Roman" w:hAnsi="Arial" w:cs="Arial"/>
          <w:spacing w:val="2"/>
          <w:sz w:val="24"/>
          <w:szCs w:val="24"/>
          <w:lang w:val="es-ES_tradnl" w:eastAsia="es-ES"/>
        </w:rPr>
        <w:t>ninguna ayuda para la educación de la hija</w:t>
      </w:r>
      <w:r w:rsidR="003E6B7D" w:rsidRPr="000D3C0B">
        <w:rPr>
          <w:rFonts w:ascii="Arial" w:eastAsia="Times New Roman" w:hAnsi="Arial" w:cs="Arial"/>
          <w:spacing w:val="2"/>
          <w:sz w:val="24"/>
          <w:szCs w:val="24"/>
          <w:lang w:val="es-ES_tradnl" w:eastAsia="es-ES"/>
        </w:rPr>
        <w:t>, n</w:t>
      </w:r>
      <w:r w:rsidR="006467CC" w:rsidRPr="000D3C0B">
        <w:rPr>
          <w:rFonts w:ascii="Arial" w:eastAsia="Times New Roman" w:hAnsi="Arial" w:cs="Arial"/>
          <w:spacing w:val="2"/>
          <w:sz w:val="24"/>
          <w:szCs w:val="24"/>
          <w:lang w:val="es-ES_tradnl" w:eastAsia="es-ES"/>
        </w:rPr>
        <w:t>o</w:t>
      </w:r>
      <w:r w:rsidR="003E6B7D" w:rsidRPr="000D3C0B">
        <w:rPr>
          <w:rFonts w:ascii="Arial" w:eastAsia="Times New Roman" w:hAnsi="Arial" w:cs="Arial"/>
          <w:spacing w:val="2"/>
          <w:sz w:val="24"/>
          <w:szCs w:val="24"/>
          <w:lang w:val="es-ES_tradnl" w:eastAsia="es-ES"/>
        </w:rPr>
        <w:t xml:space="preserve"> se ha </w:t>
      </w:r>
      <w:r w:rsidR="003E6B7D" w:rsidRPr="000D3C0B">
        <w:rPr>
          <w:rFonts w:ascii="Arial" w:eastAsia="Times New Roman" w:hAnsi="Arial" w:cs="Arial"/>
          <w:spacing w:val="2"/>
          <w:sz w:val="24"/>
          <w:szCs w:val="24"/>
          <w:lang w:val="es-ES_tradnl" w:eastAsia="es-ES"/>
        </w:rPr>
        <w:lastRenderedPageBreak/>
        <w:t>hecho cargo durante</w:t>
      </w:r>
      <w:r w:rsidR="00B33EE6" w:rsidRPr="000D3C0B">
        <w:rPr>
          <w:rFonts w:ascii="Arial" w:eastAsia="Times New Roman" w:hAnsi="Arial" w:cs="Arial"/>
          <w:spacing w:val="2"/>
          <w:sz w:val="24"/>
          <w:szCs w:val="24"/>
          <w:lang w:val="es-ES_tradnl" w:eastAsia="es-ES"/>
        </w:rPr>
        <w:t xml:space="preserve"> sus </w:t>
      </w:r>
      <w:r w:rsidR="003E6B7D" w:rsidRPr="000D3C0B">
        <w:rPr>
          <w:rFonts w:ascii="Arial" w:eastAsia="Times New Roman" w:hAnsi="Arial" w:cs="Arial"/>
          <w:spacing w:val="2"/>
          <w:sz w:val="24"/>
          <w:szCs w:val="24"/>
          <w:lang w:val="es-ES_tradnl" w:eastAsia="es-ES"/>
        </w:rPr>
        <w:t>enfermedades</w:t>
      </w:r>
      <w:r w:rsidR="00B33EE6" w:rsidRPr="000D3C0B">
        <w:rPr>
          <w:rFonts w:ascii="Arial" w:eastAsia="Times New Roman" w:hAnsi="Arial" w:cs="Arial"/>
          <w:spacing w:val="2"/>
          <w:sz w:val="24"/>
          <w:szCs w:val="24"/>
          <w:lang w:val="es-ES_tradnl" w:eastAsia="es-ES"/>
        </w:rPr>
        <w:t>, ni comparte con ella</w:t>
      </w:r>
      <w:r w:rsidR="005541D8" w:rsidRPr="000D3C0B">
        <w:rPr>
          <w:rFonts w:ascii="Arial" w:eastAsia="Times New Roman" w:hAnsi="Arial" w:cs="Arial"/>
          <w:spacing w:val="2"/>
          <w:sz w:val="24"/>
          <w:szCs w:val="24"/>
          <w:lang w:val="es-ES_tradnl" w:eastAsia="es-ES"/>
        </w:rPr>
        <w:t>; xi</w:t>
      </w:r>
      <w:r w:rsidR="006467CC" w:rsidRPr="000D3C0B">
        <w:rPr>
          <w:rFonts w:ascii="Arial" w:eastAsia="Times New Roman" w:hAnsi="Arial" w:cs="Arial"/>
          <w:spacing w:val="2"/>
          <w:sz w:val="24"/>
          <w:szCs w:val="24"/>
          <w:lang w:val="es-ES_tradnl" w:eastAsia="es-ES"/>
        </w:rPr>
        <w:t xml:space="preserve">ii) </w:t>
      </w:r>
      <w:r w:rsidR="005541D8" w:rsidRPr="000D3C0B">
        <w:rPr>
          <w:rFonts w:ascii="Arial" w:eastAsia="Times New Roman" w:hAnsi="Arial" w:cs="Arial"/>
          <w:spacing w:val="2"/>
          <w:sz w:val="24"/>
          <w:szCs w:val="24"/>
          <w:lang w:val="es-ES_tradnl" w:eastAsia="es-ES"/>
        </w:rPr>
        <w:t>desde que su h</w:t>
      </w:r>
      <w:r w:rsidR="006467CC" w:rsidRPr="000D3C0B">
        <w:rPr>
          <w:rFonts w:ascii="Arial" w:eastAsia="Times New Roman" w:hAnsi="Arial" w:cs="Arial"/>
          <w:spacing w:val="2"/>
          <w:sz w:val="24"/>
          <w:szCs w:val="24"/>
          <w:lang w:val="es-ES_tradnl" w:eastAsia="es-ES"/>
        </w:rPr>
        <w:t>i</w:t>
      </w:r>
      <w:r w:rsidR="005541D8" w:rsidRPr="000D3C0B">
        <w:rPr>
          <w:rFonts w:ascii="Arial" w:eastAsia="Times New Roman" w:hAnsi="Arial" w:cs="Arial"/>
          <w:spacing w:val="2"/>
          <w:sz w:val="24"/>
          <w:szCs w:val="24"/>
          <w:lang w:val="es-ES_tradnl" w:eastAsia="es-ES"/>
        </w:rPr>
        <w:t>ja tenía 5 años sus gastos los ha asumido su actual esposo llamado M</w:t>
      </w:r>
      <w:r w:rsidR="00DF0D26" w:rsidRPr="000D3C0B">
        <w:rPr>
          <w:rFonts w:ascii="Arial" w:eastAsia="Times New Roman" w:hAnsi="Arial" w:cs="Arial"/>
          <w:spacing w:val="2"/>
          <w:sz w:val="24"/>
          <w:szCs w:val="24"/>
          <w:lang w:val="es-ES_tradnl" w:eastAsia="es-ES"/>
        </w:rPr>
        <w:t>artín Evelio Rendón Cardona</w:t>
      </w:r>
      <w:r w:rsidR="005541D8" w:rsidRPr="000D3C0B">
        <w:rPr>
          <w:rFonts w:ascii="Arial" w:eastAsia="Times New Roman" w:hAnsi="Arial" w:cs="Arial"/>
          <w:spacing w:val="2"/>
          <w:sz w:val="24"/>
          <w:szCs w:val="24"/>
          <w:lang w:val="es-ES_tradnl" w:eastAsia="es-ES"/>
        </w:rPr>
        <w:t>, incluyendo su a</w:t>
      </w:r>
      <w:r w:rsidR="003E6B7D" w:rsidRPr="000D3C0B">
        <w:rPr>
          <w:rFonts w:ascii="Arial" w:eastAsia="Times New Roman" w:hAnsi="Arial" w:cs="Arial"/>
          <w:spacing w:val="2"/>
          <w:sz w:val="24"/>
          <w:szCs w:val="24"/>
          <w:lang w:val="es-ES_tradnl" w:eastAsia="es-ES"/>
        </w:rPr>
        <w:t xml:space="preserve">filiación a </w:t>
      </w:r>
      <w:r w:rsidR="005541D8" w:rsidRPr="000D3C0B">
        <w:rPr>
          <w:rFonts w:ascii="Arial" w:eastAsia="Times New Roman" w:hAnsi="Arial" w:cs="Arial"/>
          <w:spacing w:val="2"/>
          <w:sz w:val="24"/>
          <w:szCs w:val="24"/>
          <w:lang w:val="es-ES_tradnl" w:eastAsia="es-ES"/>
        </w:rPr>
        <w:t xml:space="preserve">la </w:t>
      </w:r>
      <w:r w:rsidR="003E6B7D" w:rsidRPr="000D3C0B">
        <w:rPr>
          <w:rFonts w:ascii="Arial" w:eastAsia="Times New Roman" w:hAnsi="Arial" w:cs="Arial"/>
          <w:spacing w:val="2"/>
          <w:sz w:val="24"/>
          <w:szCs w:val="24"/>
          <w:lang w:val="es-ES_tradnl" w:eastAsia="es-ES"/>
        </w:rPr>
        <w:t xml:space="preserve">seguridad social; xvi) en </w:t>
      </w:r>
      <w:r w:rsidR="005541D8" w:rsidRPr="000D3C0B">
        <w:rPr>
          <w:rFonts w:ascii="Arial" w:eastAsia="Times New Roman" w:hAnsi="Arial" w:cs="Arial"/>
          <w:spacing w:val="2"/>
          <w:sz w:val="24"/>
          <w:szCs w:val="24"/>
          <w:lang w:val="es-ES_tradnl" w:eastAsia="es-ES"/>
        </w:rPr>
        <w:t>el</w:t>
      </w:r>
      <w:r w:rsidR="006467CC" w:rsidRPr="000D3C0B">
        <w:rPr>
          <w:rFonts w:ascii="Arial" w:eastAsia="Times New Roman" w:hAnsi="Arial" w:cs="Arial"/>
          <w:spacing w:val="2"/>
          <w:sz w:val="24"/>
          <w:szCs w:val="24"/>
          <w:lang w:val="es-ES_tradnl" w:eastAsia="es-ES"/>
        </w:rPr>
        <w:t xml:space="preserve"> mes </w:t>
      </w:r>
      <w:r w:rsidR="005541D8" w:rsidRPr="000D3C0B">
        <w:rPr>
          <w:rFonts w:ascii="Arial" w:eastAsia="Times New Roman" w:hAnsi="Arial" w:cs="Arial"/>
          <w:spacing w:val="2"/>
          <w:sz w:val="24"/>
          <w:szCs w:val="24"/>
          <w:lang w:val="es-ES_tradnl" w:eastAsia="es-ES"/>
        </w:rPr>
        <w:t xml:space="preserve">de </w:t>
      </w:r>
      <w:r w:rsidR="003E6B7D" w:rsidRPr="000D3C0B">
        <w:rPr>
          <w:rFonts w:ascii="Arial" w:eastAsia="Times New Roman" w:hAnsi="Arial" w:cs="Arial"/>
          <w:spacing w:val="2"/>
          <w:sz w:val="24"/>
          <w:szCs w:val="24"/>
          <w:lang w:val="es-ES_tradnl" w:eastAsia="es-ES"/>
        </w:rPr>
        <w:t xml:space="preserve">mayo de 2015 se llevó a cabo </w:t>
      </w:r>
      <w:r w:rsidR="00BC1E78" w:rsidRPr="000D3C0B">
        <w:rPr>
          <w:rFonts w:ascii="Arial" w:eastAsia="Times New Roman" w:hAnsi="Arial" w:cs="Arial"/>
          <w:spacing w:val="2"/>
          <w:sz w:val="24"/>
          <w:szCs w:val="24"/>
          <w:lang w:val="es-ES_tradnl" w:eastAsia="es-ES"/>
        </w:rPr>
        <w:t>una</w:t>
      </w:r>
      <w:r w:rsidR="006467CC" w:rsidRPr="000D3C0B">
        <w:rPr>
          <w:rFonts w:ascii="Arial" w:eastAsia="Times New Roman" w:hAnsi="Arial" w:cs="Arial"/>
          <w:spacing w:val="2"/>
          <w:sz w:val="24"/>
          <w:szCs w:val="24"/>
          <w:lang w:val="es-ES_tradnl" w:eastAsia="es-ES"/>
        </w:rPr>
        <w:t xml:space="preserve"> diligencia de c</w:t>
      </w:r>
      <w:r w:rsidR="003E6B7D" w:rsidRPr="000D3C0B">
        <w:rPr>
          <w:rFonts w:ascii="Arial" w:eastAsia="Times New Roman" w:hAnsi="Arial" w:cs="Arial"/>
          <w:spacing w:val="2"/>
          <w:sz w:val="24"/>
          <w:szCs w:val="24"/>
          <w:lang w:val="es-ES_tradnl" w:eastAsia="es-ES"/>
        </w:rPr>
        <w:t xml:space="preserve">onciliación </w:t>
      </w:r>
      <w:r w:rsidR="005541D8" w:rsidRPr="000D3C0B">
        <w:rPr>
          <w:rFonts w:ascii="Arial" w:eastAsia="Times New Roman" w:hAnsi="Arial" w:cs="Arial"/>
          <w:spacing w:val="2"/>
          <w:sz w:val="24"/>
          <w:szCs w:val="24"/>
          <w:lang w:val="es-ES_tradnl" w:eastAsia="es-ES"/>
        </w:rPr>
        <w:t xml:space="preserve">ante la FGN </w:t>
      </w:r>
      <w:r w:rsidR="003E6B7D" w:rsidRPr="000D3C0B">
        <w:rPr>
          <w:rFonts w:ascii="Arial" w:eastAsia="Times New Roman" w:hAnsi="Arial" w:cs="Arial"/>
          <w:spacing w:val="2"/>
          <w:sz w:val="24"/>
          <w:szCs w:val="24"/>
          <w:lang w:val="es-ES_tradnl" w:eastAsia="es-ES"/>
        </w:rPr>
        <w:t>que resultó fracasada</w:t>
      </w:r>
      <w:r w:rsidR="006467CC" w:rsidRPr="000D3C0B">
        <w:rPr>
          <w:rStyle w:val="Refdenotaalpie"/>
          <w:rFonts w:ascii="Arial" w:eastAsia="Times New Roman" w:hAnsi="Arial" w:cs="Arial"/>
          <w:spacing w:val="2"/>
          <w:sz w:val="24"/>
          <w:szCs w:val="24"/>
          <w:lang w:val="es-ES_tradnl" w:eastAsia="es-ES"/>
        </w:rPr>
        <w:footnoteReference w:id="5"/>
      </w:r>
      <w:r w:rsidR="005541D8" w:rsidRPr="000D3C0B">
        <w:rPr>
          <w:rFonts w:ascii="Arial" w:eastAsia="Times New Roman" w:hAnsi="Arial" w:cs="Arial"/>
          <w:spacing w:val="2"/>
          <w:sz w:val="24"/>
          <w:szCs w:val="24"/>
          <w:lang w:val="es-ES_tradnl" w:eastAsia="es-ES"/>
        </w:rPr>
        <w:t xml:space="preserve">; xvii) posteriormente </w:t>
      </w:r>
      <w:r w:rsidR="00404817" w:rsidRPr="000D3C0B">
        <w:rPr>
          <w:rFonts w:ascii="Arial" w:eastAsia="Times New Roman" w:hAnsi="Arial" w:cs="Arial"/>
          <w:spacing w:val="2"/>
          <w:sz w:val="24"/>
          <w:szCs w:val="24"/>
          <w:lang w:val="es-ES_tradnl" w:eastAsia="es-ES"/>
        </w:rPr>
        <w:t>hubo otra conciliación el 1</w:t>
      </w:r>
      <w:r w:rsidR="009219B2" w:rsidRPr="000D3C0B">
        <w:rPr>
          <w:rFonts w:ascii="Arial" w:eastAsia="Times New Roman" w:hAnsi="Arial" w:cs="Arial"/>
          <w:spacing w:val="2"/>
          <w:sz w:val="24"/>
          <w:szCs w:val="24"/>
          <w:lang w:val="es-ES_tradnl" w:eastAsia="es-ES"/>
        </w:rPr>
        <w:t xml:space="preserve">2 </w:t>
      </w:r>
      <w:r w:rsidR="00404817" w:rsidRPr="000D3C0B">
        <w:rPr>
          <w:rFonts w:ascii="Arial" w:eastAsia="Times New Roman" w:hAnsi="Arial" w:cs="Arial"/>
          <w:spacing w:val="2"/>
          <w:sz w:val="24"/>
          <w:szCs w:val="24"/>
          <w:lang w:val="es-ES_tradnl" w:eastAsia="es-ES"/>
        </w:rPr>
        <w:t xml:space="preserve">de julio de 2016, </w:t>
      </w:r>
      <w:r w:rsidR="00F53767" w:rsidRPr="000D3C0B">
        <w:rPr>
          <w:rFonts w:ascii="Arial" w:eastAsia="Times New Roman" w:hAnsi="Arial" w:cs="Arial"/>
          <w:spacing w:val="2"/>
          <w:sz w:val="24"/>
          <w:szCs w:val="24"/>
          <w:lang w:val="es-ES_tradnl" w:eastAsia="es-ES"/>
        </w:rPr>
        <w:t>ante la Comisaría de Famil</w:t>
      </w:r>
      <w:r w:rsidR="00F07024" w:rsidRPr="000D3C0B">
        <w:rPr>
          <w:rFonts w:ascii="Arial" w:eastAsia="Times New Roman" w:hAnsi="Arial" w:cs="Arial"/>
          <w:spacing w:val="2"/>
          <w:sz w:val="24"/>
          <w:szCs w:val="24"/>
          <w:lang w:val="es-ES_tradnl" w:eastAsia="es-ES"/>
        </w:rPr>
        <w:t>ia de Dosquebradas, luego de lo</w:t>
      </w:r>
      <w:r w:rsidR="00404817" w:rsidRPr="000D3C0B">
        <w:rPr>
          <w:rFonts w:ascii="Arial" w:eastAsia="Times New Roman" w:hAnsi="Arial" w:cs="Arial"/>
          <w:spacing w:val="2"/>
          <w:sz w:val="24"/>
          <w:szCs w:val="24"/>
          <w:lang w:val="es-ES_tradnl" w:eastAsia="es-ES"/>
        </w:rPr>
        <w:t xml:space="preserve"> </w:t>
      </w:r>
      <w:r w:rsidR="005541D8" w:rsidRPr="000D3C0B">
        <w:rPr>
          <w:rFonts w:ascii="Arial" w:eastAsia="Times New Roman" w:hAnsi="Arial" w:cs="Arial"/>
          <w:spacing w:val="2"/>
          <w:sz w:val="24"/>
          <w:szCs w:val="24"/>
          <w:lang w:val="es-ES_tradnl" w:eastAsia="es-ES"/>
        </w:rPr>
        <w:t xml:space="preserve">RAR </w:t>
      </w:r>
      <w:r w:rsidR="003E6B7D" w:rsidRPr="000D3C0B">
        <w:rPr>
          <w:rFonts w:ascii="Arial" w:eastAsia="Times New Roman" w:hAnsi="Arial" w:cs="Arial"/>
          <w:spacing w:val="2"/>
          <w:sz w:val="24"/>
          <w:szCs w:val="24"/>
          <w:lang w:val="es-ES_tradnl" w:eastAsia="es-ES"/>
        </w:rPr>
        <w:t>cumplió tres meses con la cuota alimentaria</w:t>
      </w:r>
      <w:r w:rsidR="005541D8" w:rsidRPr="000D3C0B">
        <w:rPr>
          <w:rFonts w:ascii="Arial" w:eastAsia="Times New Roman" w:hAnsi="Arial" w:cs="Arial"/>
          <w:spacing w:val="2"/>
          <w:sz w:val="24"/>
          <w:szCs w:val="24"/>
          <w:lang w:val="es-ES_tradnl" w:eastAsia="es-ES"/>
        </w:rPr>
        <w:t xml:space="preserve">, </w:t>
      </w:r>
      <w:r w:rsidR="00404817" w:rsidRPr="000D3C0B">
        <w:rPr>
          <w:rFonts w:ascii="Arial" w:eastAsia="Times New Roman" w:hAnsi="Arial" w:cs="Arial"/>
          <w:spacing w:val="2"/>
          <w:sz w:val="24"/>
          <w:szCs w:val="24"/>
          <w:lang w:val="es-ES_tradnl" w:eastAsia="es-ES"/>
        </w:rPr>
        <w:t xml:space="preserve">pero después </w:t>
      </w:r>
      <w:r w:rsidR="005541D8" w:rsidRPr="000D3C0B">
        <w:rPr>
          <w:rFonts w:ascii="Arial" w:eastAsia="Times New Roman" w:hAnsi="Arial" w:cs="Arial"/>
          <w:spacing w:val="2"/>
          <w:sz w:val="24"/>
          <w:szCs w:val="24"/>
          <w:lang w:val="es-ES_tradnl" w:eastAsia="es-ES"/>
        </w:rPr>
        <w:t xml:space="preserve">volvió a </w:t>
      </w:r>
      <w:r w:rsidR="00404817" w:rsidRPr="000D3C0B">
        <w:rPr>
          <w:rFonts w:ascii="Arial" w:eastAsia="Times New Roman" w:hAnsi="Arial" w:cs="Arial"/>
          <w:spacing w:val="2"/>
          <w:sz w:val="24"/>
          <w:szCs w:val="24"/>
          <w:lang w:val="es-ES_tradnl" w:eastAsia="es-ES"/>
        </w:rPr>
        <w:t xml:space="preserve">sustraerse a esa </w:t>
      </w:r>
      <w:r w:rsidR="005541D8" w:rsidRPr="000D3C0B">
        <w:rPr>
          <w:rFonts w:ascii="Arial" w:eastAsia="Times New Roman" w:hAnsi="Arial" w:cs="Arial"/>
          <w:spacing w:val="2"/>
          <w:sz w:val="24"/>
          <w:szCs w:val="24"/>
          <w:lang w:val="es-ES_tradnl" w:eastAsia="es-ES"/>
        </w:rPr>
        <w:t xml:space="preserve">obligación aduciendo que </w:t>
      </w:r>
      <w:r w:rsidR="003E6B7D" w:rsidRPr="000D3C0B">
        <w:rPr>
          <w:rFonts w:ascii="Arial" w:eastAsia="Times New Roman" w:hAnsi="Arial" w:cs="Arial"/>
          <w:spacing w:val="2"/>
          <w:sz w:val="24"/>
          <w:szCs w:val="24"/>
          <w:lang w:val="es-ES_tradnl" w:eastAsia="es-ES"/>
        </w:rPr>
        <w:t>no tenía trabajo</w:t>
      </w:r>
      <w:r w:rsidR="00F07024" w:rsidRPr="000D3C0B">
        <w:rPr>
          <w:rFonts w:ascii="Arial" w:eastAsia="Times New Roman" w:hAnsi="Arial" w:cs="Arial"/>
          <w:spacing w:val="2"/>
          <w:sz w:val="24"/>
          <w:szCs w:val="24"/>
          <w:lang w:val="es-ES_tradnl" w:eastAsia="es-ES"/>
        </w:rPr>
        <w:t>, pese a que ella lo</w:t>
      </w:r>
      <w:r w:rsidR="003E6B7D" w:rsidRPr="000D3C0B">
        <w:rPr>
          <w:rFonts w:ascii="Arial" w:eastAsia="Times New Roman" w:hAnsi="Arial" w:cs="Arial"/>
          <w:spacing w:val="2"/>
          <w:sz w:val="24"/>
          <w:szCs w:val="24"/>
          <w:lang w:val="es-ES_tradnl" w:eastAsia="es-ES"/>
        </w:rPr>
        <w:t xml:space="preserve"> ha</w:t>
      </w:r>
      <w:r w:rsidR="00DF0D26" w:rsidRPr="000D3C0B">
        <w:rPr>
          <w:rFonts w:ascii="Arial" w:eastAsia="Times New Roman" w:hAnsi="Arial" w:cs="Arial"/>
          <w:spacing w:val="2"/>
          <w:sz w:val="24"/>
          <w:szCs w:val="24"/>
          <w:lang w:val="es-ES_tradnl" w:eastAsia="es-ES"/>
        </w:rPr>
        <w:t xml:space="preserve"> visto trabajando en</w:t>
      </w:r>
      <w:r w:rsidR="00F07024" w:rsidRPr="000D3C0B">
        <w:rPr>
          <w:rFonts w:ascii="Arial" w:eastAsia="Times New Roman" w:hAnsi="Arial" w:cs="Arial"/>
          <w:spacing w:val="2"/>
          <w:sz w:val="24"/>
          <w:szCs w:val="24"/>
          <w:lang w:val="es-ES_tradnl" w:eastAsia="es-ES"/>
        </w:rPr>
        <w:t xml:space="preserve"> los dos últimos</w:t>
      </w:r>
      <w:r w:rsidR="00BC1E78" w:rsidRPr="000D3C0B">
        <w:rPr>
          <w:rFonts w:ascii="Arial" w:eastAsia="Times New Roman" w:hAnsi="Arial" w:cs="Arial"/>
          <w:spacing w:val="2"/>
          <w:sz w:val="24"/>
          <w:szCs w:val="24"/>
          <w:lang w:val="es-ES_tradnl" w:eastAsia="es-ES"/>
        </w:rPr>
        <w:t xml:space="preserve"> años</w:t>
      </w:r>
      <w:r w:rsidR="00F07024" w:rsidRPr="000D3C0B">
        <w:rPr>
          <w:rFonts w:ascii="Arial" w:eastAsia="Times New Roman" w:hAnsi="Arial" w:cs="Arial"/>
          <w:spacing w:val="2"/>
          <w:sz w:val="24"/>
          <w:szCs w:val="24"/>
          <w:lang w:val="es-ES_tradnl" w:eastAsia="es-ES"/>
        </w:rPr>
        <w:t xml:space="preserve"> manejando</w:t>
      </w:r>
      <w:r w:rsidR="00DF0D26" w:rsidRPr="000D3C0B">
        <w:rPr>
          <w:rFonts w:ascii="Arial" w:eastAsia="Times New Roman" w:hAnsi="Arial" w:cs="Arial"/>
          <w:spacing w:val="2"/>
          <w:sz w:val="24"/>
          <w:szCs w:val="24"/>
          <w:lang w:val="es-ES_tradnl" w:eastAsia="es-ES"/>
        </w:rPr>
        <w:t xml:space="preserve"> las busetas de la alcaldía</w:t>
      </w:r>
      <w:r w:rsidR="00F53767" w:rsidRPr="000D3C0B">
        <w:rPr>
          <w:rFonts w:ascii="Arial" w:eastAsia="Times New Roman" w:hAnsi="Arial" w:cs="Arial"/>
          <w:spacing w:val="2"/>
          <w:sz w:val="24"/>
          <w:szCs w:val="24"/>
          <w:lang w:val="es-ES_tradnl" w:eastAsia="es-ES"/>
        </w:rPr>
        <w:t xml:space="preserve"> de </w:t>
      </w:r>
      <w:r w:rsidR="003E6B7D" w:rsidRPr="000D3C0B">
        <w:rPr>
          <w:rFonts w:ascii="Arial" w:eastAsia="Times New Roman" w:hAnsi="Arial" w:cs="Arial"/>
          <w:spacing w:val="2"/>
          <w:sz w:val="24"/>
          <w:szCs w:val="24"/>
          <w:lang w:val="es-ES_tradnl" w:eastAsia="es-ES"/>
        </w:rPr>
        <w:t>B</w:t>
      </w:r>
      <w:r w:rsidR="00DF0D26" w:rsidRPr="000D3C0B">
        <w:rPr>
          <w:rFonts w:ascii="Arial" w:eastAsia="Times New Roman" w:hAnsi="Arial" w:cs="Arial"/>
          <w:spacing w:val="2"/>
          <w:sz w:val="24"/>
          <w:szCs w:val="24"/>
          <w:lang w:val="es-ES_tradnl" w:eastAsia="es-ES"/>
        </w:rPr>
        <w:t>elén</w:t>
      </w:r>
      <w:r w:rsidR="003E6B7D" w:rsidRPr="000D3C0B">
        <w:rPr>
          <w:rFonts w:ascii="Arial" w:eastAsia="Times New Roman" w:hAnsi="Arial" w:cs="Arial"/>
          <w:spacing w:val="2"/>
          <w:sz w:val="24"/>
          <w:szCs w:val="24"/>
          <w:lang w:val="es-ES_tradnl" w:eastAsia="es-ES"/>
        </w:rPr>
        <w:t xml:space="preserve"> de Umbría</w:t>
      </w:r>
      <w:r w:rsidR="00F53767" w:rsidRPr="000D3C0B">
        <w:rPr>
          <w:rFonts w:ascii="Arial" w:eastAsia="Times New Roman" w:hAnsi="Arial" w:cs="Arial"/>
          <w:spacing w:val="2"/>
          <w:sz w:val="24"/>
          <w:szCs w:val="24"/>
          <w:lang w:val="es-ES_tradnl" w:eastAsia="es-ES"/>
        </w:rPr>
        <w:t>, ya que frecuenta ese municipio.</w:t>
      </w:r>
      <w:r w:rsidR="00DF0D26" w:rsidRPr="000D3C0B">
        <w:rPr>
          <w:rFonts w:ascii="Arial" w:eastAsia="Times New Roman" w:hAnsi="Arial" w:cs="Arial"/>
          <w:spacing w:val="2"/>
          <w:sz w:val="24"/>
          <w:szCs w:val="24"/>
          <w:lang w:val="es-ES_tradnl" w:eastAsia="es-ES"/>
        </w:rPr>
        <w:t xml:space="preserve"> </w:t>
      </w:r>
    </w:p>
    <w:p w:rsidR="00DF0D26" w:rsidRPr="000D3C0B" w:rsidRDefault="00DF0D26" w:rsidP="000D3C0B">
      <w:pPr>
        <w:pStyle w:val="Sinespaciado"/>
        <w:spacing w:line="288" w:lineRule="auto"/>
        <w:jc w:val="both"/>
        <w:rPr>
          <w:rFonts w:ascii="Arial" w:eastAsia="Times New Roman" w:hAnsi="Arial" w:cs="Arial"/>
          <w:spacing w:val="2"/>
          <w:sz w:val="24"/>
          <w:szCs w:val="24"/>
          <w:lang w:val="es-ES_tradnl" w:eastAsia="es-ES"/>
        </w:rPr>
      </w:pPr>
    </w:p>
    <w:p w:rsidR="003912BB" w:rsidRPr="000D3C0B" w:rsidRDefault="00E505B2" w:rsidP="000D3C0B">
      <w:pPr>
        <w:pStyle w:val="Sinespaciado"/>
        <w:spacing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Del contrainterrogatorio</w:t>
      </w:r>
      <w:r w:rsidR="005541D8" w:rsidRPr="000D3C0B">
        <w:rPr>
          <w:rFonts w:ascii="Arial" w:eastAsia="Times New Roman" w:hAnsi="Arial" w:cs="Arial"/>
          <w:spacing w:val="2"/>
          <w:sz w:val="24"/>
          <w:szCs w:val="24"/>
          <w:lang w:val="es-ES_tradnl" w:eastAsia="es-ES"/>
        </w:rPr>
        <w:t xml:space="preserve"> rendid</w:t>
      </w:r>
      <w:r w:rsidR="004C7FE3" w:rsidRPr="000D3C0B">
        <w:rPr>
          <w:rFonts w:ascii="Arial" w:eastAsia="Times New Roman" w:hAnsi="Arial" w:cs="Arial"/>
          <w:spacing w:val="2"/>
          <w:sz w:val="24"/>
          <w:szCs w:val="24"/>
          <w:lang w:val="es-ES_tradnl" w:eastAsia="es-ES"/>
        </w:rPr>
        <w:t>o</w:t>
      </w:r>
      <w:r w:rsidR="00F07024" w:rsidRPr="000D3C0B">
        <w:rPr>
          <w:rFonts w:ascii="Arial" w:eastAsia="Times New Roman" w:hAnsi="Arial" w:cs="Arial"/>
          <w:spacing w:val="2"/>
          <w:sz w:val="24"/>
          <w:szCs w:val="24"/>
          <w:lang w:val="es-ES_tradnl" w:eastAsia="es-ES"/>
        </w:rPr>
        <w:t xml:space="preserve"> por la señora Ortiz se</w:t>
      </w:r>
      <w:r w:rsidRPr="000D3C0B">
        <w:rPr>
          <w:rFonts w:ascii="Arial" w:eastAsia="Times New Roman" w:hAnsi="Arial" w:cs="Arial"/>
          <w:spacing w:val="2"/>
          <w:sz w:val="24"/>
          <w:szCs w:val="24"/>
          <w:lang w:val="es-ES_tradnl" w:eastAsia="es-ES"/>
        </w:rPr>
        <w:t xml:space="preserve"> puede resalta</w:t>
      </w:r>
      <w:r w:rsidR="005541D8" w:rsidRPr="000D3C0B">
        <w:rPr>
          <w:rFonts w:ascii="Arial" w:eastAsia="Times New Roman" w:hAnsi="Arial" w:cs="Arial"/>
          <w:spacing w:val="2"/>
          <w:sz w:val="24"/>
          <w:szCs w:val="24"/>
          <w:lang w:val="es-ES_tradnl" w:eastAsia="es-ES"/>
        </w:rPr>
        <w:t xml:space="preserve">r lo siguiente: i) </w:t>
      </w:r>
      <w:r w:rsidRPr="000D3C0B">
        <w:rPr>
          <w:rFonts w:ascii="Arial" w:eastAsia="Times New Roman" w:hAnsi="Arial" w:cs="Arial"/>
          <w:spacing w:val="2"/>
          <w:sz w:val="24"/>
          <w:szCs w:val="24"/>
          <w:lang w:val="es-ES_tradnl" w:eastAsia="es-ES"/>
        </w:rPr>
        <w:t>al ponerle de presente</w:t>
      </w:r>
      <w:r w:rsidR="00DF0D26" w:rsidRPr="000D3C0B">
        <w:rPr>
          <w:rFonts w:ascii="Arial" w:eastAsia="Times New Roman" w:hAnsi="Arial" w:cs="Arial"/>
          <w:spacing w:val="2"/>
          <w:sz w:val="24"/>
          <w:szCs w:val="24"/>
          <w:lang w:val="es-ES_tradnl" w:eastAsia="es-ES"/>
        </w:rPr>
        <w:t xml:space="preserve"> </w:t>
      </w:r>
      <w:r w:rsidRPr="000D3C0B">
        <w:rPr>
          <w:rFonts w:ascii="Arial" w:eastAsia="Times New Roman" w:hAnsi="Arial" w:cs="Arial"/>
          <w:spacing w:val="2"/>
          <w:sz w:val="24"/>
          <w:szCs w:val="24"/>
          <w:lang w:val="es-ES_tradnl" w:eastAsia="es-ES"/>
        </w:rPr>
        <w:t xml:space="preserve">la </w:t>
      </w:r>
      <w:r w:rsidR="00DF0D26" w:rsidRPr="000D3C0B">
        <w:rPr>
          <w:rFonts w:ascii="Arial" w:eastAsia="Times New Roman" w:hAnsi="Arial" w:cs="Arial"/>
          <w:spacing w:val="2"/>
          <w:sz w:val="24"/>
          <w:szCs w:val="24"/>
          <w:lang w:val="es-ES_tradnl" w:eastAsia="es-ES"/>
        </w:rPr>
        <w:t>entrevista</w:t>
      </w:r>
      <w:r w:rsidRPr="000D3C0B">
        <w:rPr>
          <w:rFonts w:ascii="Arial" w:eastAsia="Times New Roman" w:hAnsi="Arial" w:cs="Arial"/>
          <w:spacing w:val="2"/>
          <w:sz w:val="24"/>
          <w:szCs w:val="24"/>
          <w:lang w:val="es-ES_tradnl" w:eastAsia="es-ES"/>
        </w:rPr>
        <w:t xml:space="preserve"> </w:t>
      </w:r>
      <w:r w:rsidR="001469F4" w:rsidRPr="000D3C0B">
        <w:rPr>
          <w:rFonts w:ascii="Arial" w:eastAsia="Times New Roman" w:hAnsi="Arial" w:cs="Arial"/>
          <w:spacing w:val="2"/>
          <w:sz w:val="24"/>
          <w:szCs w:val="24"/>
          <w:lang w:val="es-ES_tradnl" w:eastAsia="es-ES"/>
        </w:rPr>
        <w:t xml:space="preserve">que rindió el </w:t>
      </w:r>
      <w:r w:rsidR="00DF0D26" w:rsidRPr="000D3C0B">
        <w:rPr>
          <w:rFonts w:ascii="Arial" w:eastAsia="Times New Roman" w:hAnsi="Arial" w:cs="Arial"/>
          <w:spacing w:val="2"/>
          <w:sz w:val="24"/>
          <w:szCs w:val="24"/>
          <w:lang w:val="es-ES_tradnl" w:eastAsia="es-ES"/>
        </w:rPr>
        <w:t>16 de agosto de 2013</w:t>
      </w:r>
      <w:r w:rsidR="00F53767" w:rsidRPr="000D3C0B">
        <w:rPr>
          <w:rStyle w:val="Refdenotaalpie"/>
          <w:rFonts w:ascii="Arial" w:eastAsia="Times New Roman" w:hAnsi="Arial" w:cs="Arial"/>
          <w:spacing w:val="2"/>
          <w:sz w:val="24"/>
          <w:szCs w:val="24"/>
          <w:lang w:val="es-ES_tradnl" w:eastAsia="es-ES"/>
        </w:rPr>
        <w:footnoteReference w:id="6"/>
      </w:r>
      <w:r w:rsidRPr="000D3C0B">
        <w:rPr>
          <w:rFonts w:ascii="Arial" w:eastAsia="Times New Roman" w:hAnsi="Arial" w:cs="Arial"/>
          <w:spacing w:val="2"/>
          <w:sz w:val="24"/>
          <w:szCs w:val="24"/>
          <w:lang w:val="es-ES_tradnl" w:eastAsia="es-ES"/>
        </w:rPr>
        <w:t xml:space="preserve"> dijo </w:t>
      </w:r>
      <w:r w:rsidR="005447A2" w:rsidRPr="000D3C0B">
        <w:rPr>
          <w:rFonts w:ascii="Arial" w:eastAsia="Times New Roman" w:hAnsi="Arial" w:cs="Arial"/>
          <w:spacing w:val="2"/>
          <w:sz w:val="24"/>
          <w:szCs w:val="24"/>
          <w:lang w:val="es-ES_tradnl" w:eastAsia="es-ES"/>
        </w:rPr>
        <w:t xml:space="preserve">que </w:t>
      </w:r>
      <w:r w:rsidR="001469F4" w:rsidRPr="000D3C0B">
        <w:rPr>
          <w:rFonts w:ascii="Arial" w:eastAsia="Times New Roman" w:hAnsi="Arial" w:cs="Arial"/>
          <w:spacing w:val="2"/>
          <w:sz w:val="24"/>
          <w:szCs w:val="24"/>
          <w:lang w:val="es-ES_tradnl" w:eastAsia="es-ES"/>
        </w:rPr>
        <w:t xml:space="preserve">en ese acto </w:t>
      </w:r>
      <w:r w:rsidRPr="000D3C0B">
        <w:rPr>
          <w:rFonts w:ascii="Arial" w:eastAsia="Times New Roman" w:hAnsi="Arial" w:cs="Arial"/>
          <w:spacing w:val="2"/>
          <w:sz w:val="24"/>
          <w:szCs w:val="24"/>
          <w:lang w:val="es-ES_tradnl" w:eastAsia="es-ES"/>
        </w:rPr>
        <w:t xml:space="preserve">manifestó que </w:t>
      </w:r>
      <w:r w:rsidR="00F53767" w:rsidRPr="000D3C0B">
        <w:rPr>
          <w:rFonts w:ascii="Arial" w:eastAsia="Times New Roman" w:hAnsi="Arial" w:cs="Arial"/>
          <w:spacing w:val="2"/>
          <w:sz w:val="24"/>
          <w:szCs w:val="24"/>
          <w:lang w:val="es-ES_tradnl" w:eastAsia="es-ES"/>
        </w:rPr>
        <w:t>luego de su separación</w:t>
      </w:r>
      <w:r w:rsidR="005447A2" w:rsidRPr="000D3C0B">
        <w:rPr>
          <w:rFonts w:ascii="Arial" w:eastAsia="Times New Roman" w:hAnsi="Arial" w:cs="Arial"/>
          <w:spacing w:val="2"/>
          <w:sz w:val="24"/>
          <w:szCs w:val="24"/>
          <w:lang w:val="es-ES_tradnl" w:eastAsia="es-ES"/>
        </w:rPr>
        <w:t xml:space="preserve"> se vino para Pereira y </w:t>
      </w:r>
      <w:r w:rsidR="001469F4" w:rsidRPr="000D3C0B">
        <w:rPr>
          <w:rFonts w:ascii="Arial" w:eastAsia="Times New Roman" w:hAnsi="Arial" w:cs="Arial"/>
          <w:spacing w:val="2"/>
          <w:sz w:val="24"/>
          <w:szCs w:val="24"/>
          <w:lang w:val="es-ES_tradnl" w:eastAsia="es-ES"/>
        </w:rPr>
        <w:t xml:space="preserve">RAR </w:t>
      </w:r>
      <w:r w:rsidR="00DF0D26" w:rsidRPr="000D3C0B">
        <w:rPr>
          <w:rFonts w:ascii="Arial" w:eastAsia="Times New Roman" w:hAnsi="Arial" w:cs="Arial"/>
          <w:spacing w:val="2"/>
          <w:sz w:val="24"/>
          <w:szCs w:val="24"/>
          <w:lang w:val="es-ES_tradnl" w:eastAsia="es-ES"/>
        </w:rPr>
        <w:t>estuvo viviendo con la niña unos días y</w:t>
      </w:r>
      <w:r w:rsidR="00F07024" w:rsidRPr="000D3C0B">
        <w:rPr>
          <w:rFonts w:ascii="Arial" w:eastAsia="Times New Roman" w:hAnsi="Arial" w:cs="Arial"/>
          <w:spacing w:val="2"/>
          <w:sz w:val="24"/>
          <w:szCs w:val="24"/>
          <w:lang w:val="es-ES_tradnl" w:eastAsia="es-ES"/>
        </w:rPr>
        <w:t xml:space="preserve"> con una</w:t>
      </w:r>
      <w:r w:rsidR="00DF0D26" w:rsidRPr="000D3C0B">
        <w:rPr>
          <w:rFonts w:ascii="Arial" w:eastAsia="Times New Roman" w:hAnsi="Arial" w:cs="Arial"/>
          <w:spacing w:val="2"/>
          <w:sz w:val="24"/>
          <w:szCs w:val="24"/>
          <w:lang w:val="es-ES_tradnl" w:eastAsia="es-ES"/>
        </w:rPr>
        <w:t xml:space="preserve"> hermana de</w:t>
      </w:r>
      <w:r w:rsidR="001469F4" w:rsidRPr="000D3C0B">
        <w:rPr>
          <w:rFonts w:ascii="Arial" w:eastAsia="Times New Roman" w:hAnsi="Arial" w:cs="Arial"/>
          <w:spacing w:val="2"/>
          <w:sz w:val="24"/>
          <w:szCs w:val="24"/>
          <w:lang w:val="es-ES_tradnl" w:eastAsia="es-ES"/>
        </w:rPr>
        <w:t>l acusado</w:t>
      </w:r>
      <w:r w:rsidR="00F07024" w:rsidRPr="000D3C0B">
        <w:rPr>
          <w:rFonts w:ascii="Arial" w:eastAsia="Times New Roman" w:hAnsi="Arial" w:cs="Arial"/>
          <w:spacing w:val="2"/>
          <w:sz w:val="24"/>
          <w:szCs w:val="24"/>
          <w:lang w:val="es-ES_tradnl" w:eastAsia="es-ES"/>
        </w:rPr>
        <w:t>, que la</w:t>
      </w:r>
      <w:r w:rsidR="00DF0D26" w:rsidRPr="000D3C0B">
        <w:rPr>
          <w:rFonts w:ascii="Arial" w:eastAsia="Times New Roman" w:hAnsi="Arial" w:cs="Arial"/>
          <w:spacing w:val="2"/>
          <w:sz w:val="24"/>
          <w:szCs w:val="24"/>
          <w:lang w:val="es-ES_tradnl" w:eastAsia="es-ES"/>
        </w:rPr>
        <w:t xml:space="preserve"> cuidaba </w:t>
      </w:r>
      <w:r w:rsidR="005447A2" w:rsidRPr="000D3C0B">
        <w:rPr>
          <w:rFonts w:ascii="Arial" w:eastAsia="Times New Roman" w:hAnsi="Arial" w:cs="Arial"/>
          <w:spacing w:val="2"/>
          <w:sz w:val="24"/>
          <w:szCs w:val="24"/>
          <w:lang w:val="es-ES_tradnl" w:eastAsia="es-ES"/>
        </w:rPr>
        <w:t xml:space="preserve">para que ella </w:t>
      </w:r>
      <w:r w:rsidRPr="000D3C0B">
        <w:rPr>
          <w:rFonts w:ascii="Arial" w:eastAsia="Times New Roman" w:hAnsi="Arial" w:cs="Arial"/>
          <w:spacing w:val="2"/>
          <w:sz w:val="24"/>
          <w:szCs w:val="24"/>
          <w:lang w:val="es-ES_tradnl" w:eastAsia="es-ES"/>
        </w:rPr>
        <w:t>pudiera trabajar</w:t>
      </w:r>
      <w:r w:rsidR="00F07024" w:rsidRPr="000D3C0B">
        <w:rPr>
          <w:rFonts w:ascii="Arial" w:eastAsia="Times New Roman" w:hAnsi="Arial" w:cs="Arial"/>
          <w:spacing w:val="2"/>
          <w:sz w:val="24"/>
          <w:szCs w:val="24"/>
          <w:lang w:val="es-ES_tradnl" w:eastAsia="es-ES"/>
        </w:rPr>
        <w:t xml:space="preserve"> lo cual solo duró 15 días</w:t>
      </w:r>
      <w:r w:rsidRPr="000D3C0B">
        <w:rPr>
          <w:rFonts w:ascii="Arial" w:eastAsia="Times New Roman" w:hAnsi="Arial" w:cs="Arial"/>
          <w:spacing w:val="2"/>
          <w:sz w:val="24"/>
          <w:szCs w:val="24"/>
          <w:lang w:val="es-ES_tradnl" w:eastAsia="es-ES"/>
        </w:rPr>
        <w:t>; ii)</w:t>
      </w:r>
      <w:r w:rsidR="005447A2" w:rsidRPr="000D3C0B">
        <w:rPr>
          <w:rFonts w:ascii="Arial" w:eastAsia="Times New Roman" w:hAnsi="Arial" w:cs="Arial"/>
          <w:spacing w:val="2"/>
          <w:sz w:val="24"/>
          <w:szCs w:val="24"/>
          <w:lang w:val="es-ES_tradnl" w:eastAsia="es-ES"/>
        </w:rPr>
        <w:t xml:space="preserve"> en </w:t>
      </w:r>
      <w:r w:rsidR="00DF0D26" w:rsidRPr="000D3C0B">
        <w:rPr>
          <w:rFonts w:ascii="Arial" w:eastAsia="Times New Roman" w:hAnsi="Arial" w:cs="Arial"/>
          <w:spacing w:val="2"/>
          <w:sz w:val="24"/>
          <w:szCs w:val="24"/>
          <w:lang w:val="es-ES_tradnl" w:eastAsia="es-ES"/>
        </w:rPr>
        <w:t xml:space="preserve">el año 2003, cuando </w:t>
      </w:r>
      <w:r w:rsidR="001469F4" w:rsidRPr="000D3C0B">
        <w:rPr>
          <w:rFonts w:ascii="Arial" w:eastAsia="Times New Roman" w:hAnsi="Arial" w:cs="Arial"/>
          <w:spacing w:val="2"/>
          <w:sz w:val="24"/>
          <w:szCs w:val="24"/>
          <w:lang w:val="es-ES_tradnl" w:eastAsia="es-ES"/>
        </w:rPr>
        <w:t xml:space="preserve">ya no </w:t>
      </w:r>
      <w:r w:rsidRPr="000D3C0B">
        <w:rPr>
          <w:rFonts w:ascii="Arial" w:eastAsia="Times New Roman" w:hAnsi="Arial" w:cs="Arial"/>
          <w:spacing w:val="2"/>
          <w:sz w:val="24"/>
          <w:szCs w:val="24"/>
          <w:lang w:val="es-ES_tradnl" w:eastAsia="es-ES"/>
        </w:rPr>
        <w:t>convivía</w:t>
      </w:r>
      <w:r w:rsidR="001469F4" w:rsidRPr="000D3C0B">
        <w:rPr>
          <w:rFonts w:ascii="Arial" w:eastAsia="Times New Roman" w:hAnsi="Arial" w:cs="Arial"/>
          <w:spacing w:val="2"/>
          <w:sz w:val="24"/>
          <w:szCs w:val="24"/>
          <w:lang w:val="es-ES_tradnl" w:eastAsia="es-ES"/>
        </w:rPr>
        <w:t xml:space="preserve"> con RAR </w:t>
      </w:r>
      <w:r w:rsidRPr="000D3C0B">
        <w:rPr>
          <w:rFonts w:ascii="Arial" w:eastAsia="Times New Roman" w:hAnsi="Arial" w:cs="Arial"/>
          <w:spacing w:val="2"/>
          <w:sz w:val="24"/>
          <w:szCs w:val="24"/>
          <w:lang w:val="es-ES_tradnl" w:eastAsia="es-ES"/>
        </w:rPr>
        <w:t xml:space="preserve">asistieron </w:t>
      </w:r>
      <w:r w:rsidR="00DF0D26" w:rsidRPr="000D3C0B">
        <w:rPr>
          <w:rFonts w:ascii="Arial" w:eastAsia="Times New Roman" w:hAnsi="Arial" w:cs="Arial"/>
          <w:spacing w:val="2"/>
          <w:sz w:val="24"/>
          <w:szCs w:val="24"/>
          <w:lang w:val="es-ES_tradnl" w:eastAsia="es-ES"/>
        </w:rPr>
        <w:t xml:space="preserve">a la </w:t>
      </w:r>
      <w:r w:rsidRPr="000D3C0B">
        <w:rPr>
          <w:rFonts w:ascii="Arial" w:eastAsia="Times New Roman" w:hAnsi="Arial" w:cs="Arial"/>
          <w:spacing w:val="2"/>
          <w:sz w:val="24"/>
          <w:szCs w:val="24"/>
          <w:lang w:val="es-ES_tradnl" w:eastAsia="es-ES"/>
        </w:rPr>
        <w:t>F</w:t>
      </w:r>
      <w:r w:rsidR="00F07024" w:rsidRPr="000D3C0B">
        <w:rPr>
          <w:rFonts w:ascii="Arial" w:eastAsia="Times New Roman" w:hAnsi="Arial" w:cs="Arial"/>
          <w:spacing w:val="2"/>
          <w:sz w:val="24"/>
          <w:szCs w:val="24"/>
          <w:lang w:val="es-ES_tradnl" w:eastAsia="es-ES"/>
        </w:rPr>
        <w:t>GN</w:t>
      </w:r>
      <w:r w:rsidR="00DF0D26" w:rsidRPr="000D3C0B">
        <w:rPr>
          <w:rFonts w:ascii="Arial" w:eastAsia="Times New Roman" w:hAnsi="Arial" w:cs="Arial"/>
          <w:spacing w:val="2"/>
          <w:sz w:val="24"/>
          <w:szCs w:val="24"/>
          <w:lang w:val="es-ES_tradnl" w:eastAsia="es-ES"/>
        </w:rPr>
        <w:t xml:space="preserve"> y acorda</w:t>
      </w:r>
      <w:r w:rsidRPr="000D3C0B">
        <w:rPr>
          <w:rFonts w:ascii="Arial" w:eastAsia="Times New Roman" w:hAnsi="Arial" w:cs="Arial"/>
          <w:spacing w:val="2"/>
          <w:sz w:val="24"/>
          <w:szCs w:val="24"/>
          <w:lang w:val="es-ES_tradnl" w:eastAsia="es-ES"/>
        </w:rPr>
        <w:t xml:space="preserve">ron </w:t>
      </w:r>
      <w:r w:rsidR="001469F4" w:rsidRPr="000D3C0B">
        <w:rPr>
          <w:rFonts w:ascii="Arial" w:eastAsia="Times New Roman" w:hAnsi="Arial" w:cs="Arial"/>
          <w:spacing w:val="2"/>
          <w:sz w:val="24"/>
          <w:szCs w:val="24"/>
          <w:lang w:val="es-ES_tradnl" w:eastAsia="es-ES"/>
        </w:rPr>
        <w:t xml:space="preserve">el pago de una cuota de </w:t>
      </w:r>
      <w:r w:rsidRPr="000D3C0B">
        <w:rPr>
          <w:rFonts w:ascii="Arial" w:eastAsia="Times New Roman" w:hAnsi="Arial" w:cs="Arial"/>
          <w:spacing w:val="2"/>
          <w:sz w:val="24"/>
          <w:szCs w:val="24"/>
          <w:lang w:val="es-ES_tradnl" w:eastAsia="es-ES"/>
        </w:rPr>
        <w:t>$</w:t>
      </w:r>
      <w:r w:rsidR="00DF0D26" w:rsidRPr="000D3C0B">
        <w:rPr>
          <w:rFonts w:ascii="Arial" w:eastAsia="Times New Roman" w:hAnsi="Arial" w:cs="Arial"/>
          <w:spacing w:val="2"/>
          <w:sz w:val="24"/>
          <w:szCs w:val="24"/>
          <w:lang w:val="es-ES_tradnl" w:eastAsia="es-ES"/>
        </w:rPr>
        <w:t>10</w:t>
      </w:r>
      <w:r w:rsidRPr="000D3C0B">
        <w:rPr>
          <w:rFonts w:ascii="Arial" w:eastAsia="Times New Roman" w:hAnsi="Arial" w:cs="Arial"/>
          <w:spacing w:val="2"/>
          <w:sz w:val="24"/>
          <w:szCs w:val="24"/>
          <w:lang w:val="es-ES_tradnl" w:eastAsia="es-ES"/>
        </w:rPr>
        <w:t>.000</w:t>
      </w:r>
      <w:r w:rsidR="00DF0D26" w:rsidRPr="000D3C0B">
        <w:rPr>
          <w:rFonts w:ascii="Arial" w:eastAsia="Times New Roman" w:hAnsi="Arial" w:cs="Arial"/>
          <w:spacing w:val="2"/>
          <w:sz w:val="24"/>
          <w:szCs w:val="24"/>
          <w:lang w:val="es-ES_tradnl" w:eastAsia="es-ES"/>
        </w:rPr>
        <w:t xml:space="preserve"> pesos semanales</w:t>
      </w:r>
      <w:r w:rsidR="00F07024" w:rsidRPr="000D3C0B">
        <w:rPr>
          <w:rFonts w:ascii="Arial" w:eastAsia="Times New Roman" w:hAnsi="Arial" w:cs="Arial"/>
          <w:spacing w:val="2"/>
          <w:sz w:val="24"/>
          <w:szCs w:val="24"/>
          <w:lang w:val="es-ES_tradnl" w:eastAsia="es-ES"/>
        </w:rPr>
        <w:t xml:space="preserve">. </w:t>
      </w:r>
      <w:r w:rsidR="005447A2" w:rsidRPr="000D3C0B">
        <w:rPr>
          <w:rFonts w:ascii="Arial" w:eastAsia="Times New Roman" w:hAnsi="Arial" w:cs="Arial"/>
          <w:spacing w:val="2"/>
          <w:sz w:val="24"/>
          <w:szCs w:val="24"/>
          <w:lang w:val="es-ES_tradnl" w:eastAsia="es-ES"/>
        </w:rPr>
        <w:t xml:space="preserve">Desde que </w:t>
      </w:r>
      <w:r w:rsidR="00DF0D26" w:rsidRPr="000D3C0B">
        <w:rPr>
          <w:rFonts w:ascii="Arial" w:eastAsia="Times New Roman" w:hAnsi="Arial" w:cs="Arial"/>
          <w:spacing w:val="2"/>
          <w:sz w:val="24"/>
          <w:szCs w:val="24"/>
          <w:lang w:val="es-ES_tradnl" w:eastAsia="es-ES"/>
        </w:rPr>
        <w:t>termina</w:t>
      </w:r>
      <w:r w:rsidRPr="000D3C0B">
        <w:rPr>
          <w:rFonts w:ascii="Arial" w:eastAsia="Times New Roman" w:hAnsi="Arial" w:cs="Arial"/>
          <w:spacing w:val="2"/>
          <w:sz w:val="24"/>
          <w:szCs w:val="24"/>
          <w:lang w:val="es-ES_tradnl" w:eastAsia="es-ES"/>
        </w:rPr>
        <w:t>r</w:t>
      </w:r>
      <w:r w:rsidR="00DF0D26" w:rsidRPr="000D3C0B">
        <w:rPr>
          <w:rFonts w:ascii="Arial" w:eastAsia="Times New Roman" w:hAnsi="Arial" w:cs="Arial"/>
          <w:spacing w:val="2"/>
          <w:sz w:val="24"/>
          <w:szCs w:val="24"/>
          <w:lang w:val="es-ES_tradnl" w:eastAsia="es-ES"/>
        </w:rPr>
        <w:t>o</w:t>
      </w:r>
      <w:r w:rsidRPr="000D3C0B">
        <w:rPr>
          <w:rFonts w:ascii="Arial" w:eastAsia="Times New Roman" w:hAnsi="Arial" w:cs="Arial"/>
          <w:spacing w:val="2"/>
          <w:sz w:val="24"/>
          <w:szCs w:val="24"/>
          <w:lang w:val="es-ES_tradnl" w:eastAsia="es-ES"/>
        </w:rPr>
        <w:t>n</w:t>
      </w:r>
      <w:r w:rsidR="001469F4" w:rsidRPr="000D3C0B">
        <w:rPr>
          <w:rFonts w:ascii="Arial" w:eastAsia="Times New Roman" w:hAnsi="Arial" w:cs="Arial"/>
          <w:spacing w:val="2"/>
          <w:sz w:val="24"/>
          <w:szCs w:val="24"/>
          <w:lang w:val="es-ES_tradnl" w:eastAsia="es-ES"/>
        </w:rPr>
        <w:t xml:space="preserve"> el acusado no volvió a hacerle ningun aporte</w:t>
      </w:r>
      <w:r w:rsidR="00F07024" w:rsidRPr="000D3C0B">
        <w:rPr>
          <w:rFonts w:ascii="Arial" w:eastAsia="Times New Roman" w:hAnsi="Arial" w:cs="Arial"/>
          <w:spacing w:val="2"/>
          <w:sz w:val="24"/>
          <w:szCs w:val="24"/>
          <w:lang w:val="es-ES_tradnl" w:eastAsia="es-ES"/>
        </w:rPr>
        <w:t xml:space="preserve"> para su hija</w:t>
      </w:r>
      <w:r w:rsidR="001469F4" w:rsidRPr="000D3C0B">
        <w:rPr>
          <w:rFonts w:ascii="Arial" w:eastAsia="Times New Roman" w:hAnsi="Arial" w:cs="Arial"/>
          <w:spacing w:val="2"/>
          <w:sz w:val="24"/>
          <w:szCs w:val="24"/>
          <w:lang w:val="es-ES_tradnl" w:eastAsia="es-ES"/>
        </w:rPr>
        <w:t xml:space="preserve">; </w:t>
      </w:r>
      <w:r w:rsidRPr="000D3C0B">
        <w:rPr>
          <w:rFonts w:ascii="Arial" w:eastAsia="Times New Roman" w:hAnsi="Arial" w:cs="Arial"/>
          <w:spacing w:val="2"/>
          <w:sz w:val="24"/>
          <w:szCs w:val="24"/>
          <w:lang w:val="es-ES_tradnl" w:eastAsia="es-ES"/>
        </w:rPr>
        <w:t>iii) s</w:t>
      </w:r>
      <w:r w:rsidR="00DF0D26" w:rsidRPr="000D3C0B">
        <w:rPr>
          <w:rFonts w:ascii="Arial" w:eastAsia="Times New Roman" w:hAnsi="Arial" w:cs="Arial"/>
          <w:spacing w:val="2"/>
          <w:sz w:val="24"/>
          <w:szCs w:val="24"/>
          <w:lang w:val="es-ES_tradnl" w:eastAsia="es-ES"/>
        </w:rPr>
        <w:t xml:space="preserve">olo hasta el mes de julio de 2016 </w:t>
      </w:r>
      <w:r w:rsidRPr="000D3C0B">
        <w:rPr>
          <w:rFonts w:ascii="Arial" w:eastAsia="Times New Roman" w:hAnsi="Arial" w:cs="Arial"/>
          <w:spacing w:val="2"/>
          <w:sz w:val="24"/>
          <w:szCs w:val="24"/>
          <w:lang w:val="es-ES_tradnl" w:eastAsia="es-ES"/>
        </w:rPr>
        <w:t xml:space="preserve">acudió </w:t>
      </w:r>
      <w:r w:rsidR="00DF0D26" w:rsidRPr="000D3C0B">
        <w:rPr>
          <w:rFonts w:ascii="Arial" w:eastAsia="Times New Roman" w:hAnsi="Arial" w:cs="Arial"/>
          <w:spacing w:val="2"/>
          <w:sz w:val="24"/>
          <w:szCs w:val="24"/>
          <w:lang w:val="es-ES_tradnl" w:eastAsia="es-ES"/>
        </w:rPr>
        <w:t xml:space="preserve">a la </w:t>
      </w:r>
      <w:r w:rsidRPr="000D3C0B">
        <w:rPr>
          <w:rFonts w:ascii="Arial" w:eastAsia="Times New Roman" w:hAnsi="Arial" w:cs="Arial"/>
          <w:spacing w:val="2"/>
          <w:sz w:val="24"/>
          <w:szCs w:val="24"/>
          <w:lang w:val="es-ES_tradnl" w:eastAsia="es-ES"/>
        </w:rPr>
        <w:t>C</w:t>
      </w:r>
      <w:r w:rsidR="00DF0D26" w:rsidRPr="000D3C0B">
        <w:rPr>
          <w:rFonts w:ascii="Arial" w:eastAsia="Times New Roman" w:hAnsi="Arial" w:cs="Arial"/>
          <w:spacing w:val="2"/>
          <w:sz w:val="24"/>
          <w:szCs w:val="24"/>
          <w:lang w:val="es-ES_tradnl" w:eastAsia="es-ES"/>
        </w:rPr>
        <w:t xml:space="preserve">omisaria </w:t>
      </w:r>
      <w:r w:rsidR="005447A2" w:rsidRPr="000D3C0B">
        <w:rPr>
          <w:rFonts w:ascii="Arial" w:eastAsia="Times New Roman" w:hAnsi="Arial" w:cs="Arial"/>
          <w:spacing w:val="2"/>
          <w:sz w:val="24"/>
          <w:szCs w:val="24"/>
          <w:lang w:val="es-ES_tradnl" w:eastAsia="es-ES"/>
        </w:rPr>
        <w:t>d</w:t>
      </w:r>
      <w:r w:rsidRPr="000D3C0B">
        <w:rPr>
          <w:rFonts w:ascii="Arial" w:eastAsia="Times New Roman" w:hAnsi="Arial" w:cs="Arial"/>
          <w:spacing w:val="2"/>
          <w:sz w:val="24"/>
          <w:szCs w:val="24"/>
          <w:lang w:val="es-ES_tradnl" w:eastAsia="es-ES"/>
        </w:rPr>
        <w:t>e Familia</w:t>
      </w:r>
      <w:r w:rsidR="00F07024" w:rsidRPr="000D3C0B">
        <w:rPr>
          <w:rFonts w:ascii="Arial" w:eastAsia="Times New Roman" w:hAnsi="Arial" w:cs="Arial"/>
          <w:spacing w:val="2"/>
          <w:sz w:val="24"/>
          <w:szCs w:val="24"/>
          <w:lang w:val="es-ES_tradnl" w:eastAsia="es-ES"/>
        </w:rPr>
        <w:t xml:space="preserve"> donde se fijó una</w:t>
      </w:r>
      <w:r w:rsidR="00DF0D26" w:rsidRPr="000D3C0B">
        <w:rPr>
          <w:rFonts w:ascii="Arial" w:eastAsia="Times New Roman" w:hAnsi="Arial" w:cs="Arial"/>
          <w:spacing w:val="2"/>
          <w:sz w:val="24"/>
          <w:szCs w:val="24"/>
          <w:lang w:val="es-ES_tradnl" w:eastAsia="es-ES"/>
        </w:rPr>
        <w:t xml:space="preserve"> cuota de </w:t>
      </w:r>
      <w:r w:rsidRPr="000D3C0B">
        <w:rPr>
          <w:rFonts w:ascii="Arial" w:eastAsia="Times New Roman" w:hAnsi="Arial" w:cs="Arial"/>
          <w:spacing w:val="2"/>
          <w:sz w:val="24"/>
          <w:szCs w:val="24"/>
          <w:lang w:val="es-ES_tradnl" w:eastAsia="es-ES"/>
        </w:rPr>
        <w:t>$</w:t>
      </w:r>
      <w:r w:rsidR="00F07024" w:rsidRPr="000D3C0B">
        <w:rPr>
          <w:rFonts w:ascii="Arial" w:eastAsia="Times New Roman" w:hAnsi="Arial" w:cs="Arial"/>
          <w:spacing w:val="2"/>
          <w:sz w:val="24"/>
          <w:szCs w:val="24"/>
          <w:lang w:val="es-ES_tradnl" w:eastAsia="es-ES"/>
        </w:rPr>
        <w:t>1</w:t>
      </w:r>
      <w:r w:rsidR="00DF0D26" w:rsidRPr="000D3C0B">
        <w:rPr>
          <w:rFonts w:ascii="Arial" w:eastAsia="Times New Roman" w:hAnsi="Arial" w:cs="Arial"/>
          <w:spacing w:val="2"/>
          <w:sz w:val="24"/>
          <w:szCs w:val="24"/>
          <w:lang w:val="es-ES_tradnl" w:eastAsia="es-ES"/>
        </w:rPr>
        <w:t>00</w:t>
      </w:r>
      <w:r w:rsidRPr="000D3C0B">
        <w:rPr>
          <w:rFonts w:ascii="Arial" w:eastAsia="Times New Roman" w:hAnsi="Arial" w:cs="Arial"/>
          <w:spacing w:val="2"/>
          <w:sz w:val="24"/>
          <w:szCs w:val="24"/>
          <w:lang w:val="es-ES_tradnl" w:eastAsia="es-ES"/>
        </w:rPr>
        <w:t>.000</w:t>
      </w:r>
      <w:r w:rsidR="00DF0D26" w:rsidRPr="000D3C0B">
        <w:rPr>
          <w:rFonts w:ascii="Arial" w:eastAsia="Times New Roman" w:hAnsi="Arial" w:cs="Arial"/>
          <w:spacing w:val="2"/>
          <w:sz w:val="24"/>
          <w:szCs w:val="24"/>
          <w:lang w:val="es-ES_tradnl" w:eastAsia="es-ES"/>
        </w:rPr>
        <w:t xml:space="preserve"> pesos</w:t>
      </w:r>
      <w:r w:rsidRPr="000D3C0B">
        <w:rPr>
          <w:rFonts w:ascii="Arial" w:eastAsia="Times New Roman" w:hAnsi="Arial" w:cs="Arial"/>
          <w:spacing w:val="2"/>
          <w:sz w:val="24"/>
          <w:szCs w:val="24"/>
          <w:lang w:val="es-ES_tradnl" w:eastAsia="es-ES"/>
        </w:rPr>
        <w:t>; iv) e</w:t>
      </w:r>
      <w:r w:rsidR="00DF0D26" w:rsidRPr="000D3C0B">
        <w:rPr>
          <w:rFonts w:ascii="Arial" w:eastAsia="Times New Roman" w:hAnsi="Arial" w:cs="Arial"/>
          <w:spacing w:val="2"/>
          <w:sz w:val="24"/>
          <w:szCs w:val="24"/>
          <w:lang w:val="es-ES_tradnl" w:eastAsia="es-ES"/>
        </w:rPr>
        <w:t>l 13 de noviembre de 2012 asist</w:t>
      </w:r>
      <w:r w:rsidRPr="000D3C0B">
        <w:rPr>
          <w:rFonts w:ascii="Arial" w:eastAsia="Times New Roman" w:hAnsi="Arial" w:cs="Arial"/>
          <w:spacing w:val="2"/>
          <w:sz w:val="24"/>
          <w:szCs w:val="24"/>
          <w:lang w:val="es-ES_tradnl" w:eastAsia="es-ES"/>
        </w:rPr>
        <w:t xml:space="preserve">ió </w:t>
      </w:r>
      <w:r w:rsidR="00DF0D26" w:rsidRPr="000D3C0B">
        <w:rPr>
          <w:rFonts w:ascii="Arial" w:eastAsia="Times New Roman" w:hAnsi="Arial" w:cs="Arial"/>
          <w:spacing w:val="2"/>
          <w:sz w:val="24"/>
          <w:szCs w:val="24"/>
          <w:lang w:val="es-ES_tradnl" w:eastAsia="es-ES"/>
        </w:rPr>
        <w:t xml:space="preserve">a la </w:t>
      </w:r>
      <w:r w:rsidRPr="000D3C0B">
        <w:rPr>
          <w:rFonts w:ascii="Arial" w:eastAsia="Times New Roman" w:hAnsi="Arial" w:cs="Arial"/>
          <w:spacing w:val="2"/>
          <w:sz w:val="24"/>
          <w:szCs w:val="24"/>
          <w:lang w:val="es-ES_tradnl" w:eastAsia="es-ES"/>
        </w:rPr>
        <w:t>F</w:t>
      </w:r>
      <w:r w:rsidR="00DF0D26" w:rsidRPr="000D3C0B">
        <w:rPr>
          <w:rFonts w:ascii="Arial" w:eastAsia="Times New Roman" w:hAnsi="Arial" w:cs="Arial"/>
          <w:spacing w:val="2"/>
          <w:sz w:val="24"/>
          <w:szCs w:val="24"/>
          <w:lang w:val="es-ES_tradnl" w:eastAsia="es-ES"/>
        </w:rPr>
        <w:t>iscalía de Dosquebradas a denunciar a R</w:t>
      </w:r>
      <w:r w:rsidR="001469F4" w:rsidRPr="000D3C0B">
        <w:rPr>
          <w:rFonts w:ascii="Arial" w:eastAsia="Times New Roman" w:hAnsi="Arial" w:cs="Arial"/>
          <w:spacing w:val="2"/>
          <w:sz w:val="24"/>
          <w:szCs w:val="24"/>
          <w:lang w:val="es-ES_tradnl" w:eastAsia="es-ES"/>
        </w:rPr>
        <w:t xml:space="preserve">AR </w:t>
      </w:r>
      <w:r w:rsidR="00DF0D26" w:rsidRPr="000D3C0B">
        <w:rPr>
          <w:rFonts w:ascii="Arial" w:eastAsia="Times New Roman" w:hAnsi="Arial" w:cs="Arial"/>
          <w:spacing w:val="2"/>
          <w:sz w:val="24"/>
          <w:szCs w:val="24"/>
          <w:lang w:val="es-ES_tradnl" w:eastAsia="es-ES"/>
        </w:rPr>
        <w:t xml:space="preserve">por inasistencia alimentaria, </w:t>
      </w:r>
      <w:r w:rsidR="001469F4" w:rsidRPr="000D3C0B">
        <w:rPr>
          <w:rFonts w:ascii="Arial" w:eastAsia="Times New Roman" w:hAnsi="Arial" w:cs="Arial"/>
          <w:spacing w:val="2"/>
          <w:sz w:val="24"/>
          <w:szCs w:val="24"/>
          <w:lang w:val="es-ES_tradnl" w:eastAsia="es-ES"/>
        </w:rPr>
        <w:t>y expuso qu</w:t>
      </w:r>
      <w:r w:rsidR="00410B7D" w:rsidRPr="000D3C0B">
        <w:rPr>
          <w:rFonts w:ascii="Arial" w:eastAsia="Times New Roman" w:hAnsi="Arial" w:cs="Arial"/>
          <w:spacing w:val="2"/>
          <w:sz w:val="24"/>
          <w:szCs w:val="24"/>
          <w:lang w:val="es-ES_tradnl" w:eastAsia="es-ES"/>
        </w:rPr>
        <w:t>e</w:t>
      </w:r>
      <w:r w:rsidR="00F07024" w:rsidRPr="000D3C0B">
        <w:rPr>
          <w:rFonts w:ascii="Arial" w:eastAsia="Times New Roman" w:hAnsi="Arial" w:cs="Arial"/>
          <w:spacing w:val="2"/>
          <w:sz w:val="24"/>
          <w:szCs w:val="24"/>
          <w:lang w:val="es-ES_tradnl" w:eastAsia="es-ES"/>
        </w:rPr>
        <w:t xml:space="preserve"> la</w:t>
      </w:r>
      <w:r w:rsidR="00DF0D26" w:rsidRPr="000D3C0B">
        <w:rPr>
          <w:rFonts w:ascii="Arial" w:eastAsia="Times New Roman" w:hAnsi="Arial" w:cs="Arial"/>
          <w:spacing w:val="2"/>
          <w:sz w:val="24"/>
          <w:szCs w:val="24"/>
          <w:lang w:val="es-ES_tradnl" w:eastAsia="es-ES"/>
        </w:rPr>
        <w:t xml:space="preserve"> fecha de comisión de los hechos e</w:t>
      </w:r>
      <w:r w:rsidR="00F07024" w:rsidRPr="000D3C0B">
        <w:rPr>
          <w:rFonts w:ascii="Arial" w:eastAsia="Times New Roman" w:hAnsi="Arial" w:cs="Arial"/>
          <w:spacing w:val="2"/>
          <w:sz w:val="24"/>
          <w:szCs w:val="24"/>
          <w:lang w:val="es-ES_tradnl" w:eastAsia="es-ES"/>
        </w:rPr>
        <w:t>ra el</w:t>
      </w:r>
      <w:r w:rsidR="00DF0D26" w:rsidRPr="000D3C0B">
        <w:rPr>
          <w:rFonts w:ascii="Arial" w:eastAsia="Times New Roman" w:hAnsi="Arial" w:cs="Arial"/>
          <w:spacing w:val="2"/>
          <w:sz w:val="24"/>
          <w:szCs w:val="24"/>
          <w:lang w:val="es-ES_tradnl" w:eastAsia="es-ES"/>
        </w:rPr>
        <w:t xml:space="preserve"> 1 de enero de 2012</w:t>
      </w:r>
      <w:r w:rsidRPr="000D3C0B">
        <w:rPr>
          <w:rFonts w:ascii="Arial" w:eastAsia="Times New Roman" w:hAnsi="Arial" w:cs="Arial"/>
          <w:spacing w:val="2"/>
          <w:sz w:val="24"/>
          <w:szCs w:val="24"/>
          <w:lang w:val="es-ES_tradnl" w:eastAsia="es-ES"/>
        </w:rPr>
        <w:t xml:space="preserve">; v) </w:t>
      </w:r>
      <w:r w:rsidR="00DF0D26" w:rsidRPr="000D3C0B">
        <w:rPr>
          <w:rFonts w:ascii="Arial" w:eastAsia="Times New Roman" w:hAnsi="Arial" w:cs="Arial"/>
          <w:spacing w:val="2"/>
          <w:sz w:val="24"/>
          <w:szCs w:val="24"/>
          <w:lang w:val="es-ES_tradnl" w:eastAsia="es-ES"/>
        </w:rPr>
        <w:t xml:space="preserve">se le </w:t>
      </w:r>
      <w:r w:rsidR="00410B7D" w:rsidRPr="000D3C0B">
        <w:rPr>
          <w:rFonts w:ascii="Arial" w:eastAsia="Times New Roman" w:hAnsi="Arial" w:cs="Arial"/>
          <w:spacing w:val="2"/>
          <w:sz w:val="24"/>
          <w:szCs w:val="24"/>
          <w:lang w:val="es-ES_tradnl" w:eastAsia="es-ES"/>
        </w:rPr>
        <w:t xml:space="preserve">puso de </w:t>
      </w:r>
      <w:r w:rsidR="00DF0D26" w:rsidRPr="000D3C0B">
        <w:rPr>
          <w:rFonts w:ascii="Arial" w:eastAsia="Times New Roman" w:hAnsi="Arial" w:cs="Arial"/>
          <w:spacing w:val="2"/>
          <w:sz w:val="24"/>
          <w:szCs w:val="24"/>
          <w:lang w:val="es-ES_tradnl" w:eastAsia="es-ES"/>
        </w:rPr>
        <w:t xml:space="preserve">presente </w:t>
      </w:r>
      <w:r w:rsidR="008F0846" w:rsidRPr="000D3C0B">
        <w:rPr>
          <w:rFonts w:ascii="Arial" w:eastAsia="Times New Roman" w:hAnsi="Arial" w:cs="Arial"/>
          <w:spacing w:val="2"/>
          <w:sz w:val="24"/>
          <w:szCs w:val="24"/>
          <w:lang w:val="es-ES_tradnl" w:eastAsia="es-ES"/>
        </w:rPr>
        <w:t xml:space="preserve">la denuncia donde se consignó que el año anterior a su declaración el padre de su hija le dio una </w:t>
      </w:r>
      <w:r w:rsidR="00DF0D26" w:rsidRPr="000D3C0B">
        <w:rPr>
          <w:rFonts w:ascii="Arial" w:eastAsia="Times New Roman" w:hAnsi="Arial" w:cs="Arial"/>
          <w:spacing w:val="2"/>
          <w:sz w:val="24"/>
          <w:szCs w:val="24"/>
          <w:lang w:val="es-ES_tradnl" w:eastAsia="es-ES"/>
        </w:rPr>
        <w:t>bicicleta</w:t>
      </w:r>
      <w:r w:rsidR="00F07024" w:rsidRPr="000D3C0B">
        <w:rPr>
          <w:rFonts w:ascii="Arial" w:eastAsia="Times New Roman" w:hAnsi="Arial" w:cs="Arial"/>
          <w:spacing w:val="2"/>
          <w:sz w:val="24"/>
          <w:szCs w:val="24"/>
          <w:lang w:val="es-ES_tradnl" w:eastAsia="es-ES"/>
        </w:rPr>
        <w:t xml:space="preserve"> y</w:t>
      </w:r>
      <w:r w:rsidR="00DF0D26" w:rsidRPr="000D3C0B">
        <w:rPr>
          <w:rFonts w:ascii="Arial" w:eastAsia="Times New Roman" w:hAnsi="Arial" w:cs="Arial"/>
          <w:spacing w:val="2"/>
          <w:sz w:val="24"/>
          <w:szCs w:val="24"/>
          <w:lang w:val="es-ES_tradnl" w:eastAsia="es-ES"/>
        </w:rPr>
        <w:t xml:space="preserve"> </w:t>
      </w:r>
      <w:r w:rsidRPr="000D3C0B">
        <w:rPr>
          <w:rFonts w:ascii="Arial" w:eastAsia="Times New Roman" w:hAnsi="Arial" w:cs="Arial"/>
          <w:spacing w:val="2"/>
          <w:sz w:val="24"/>
          <w:szCs w:val="24"/>
          <w:lang w:val="es-ES_tradnl" w:eastAsia="es-ES"/>
        </w:rPr>
        <w:t>$</w:t>
      </w:r>
      <w:r w:rsidR="00DF0D26" w:rsidRPr="000D3C0B">
        <w:rPr>
          <w:rFonts w:ascii="Arial" w:eastAsia="Times New Roman" w:hAnsi="Arial" w:cs="Arial"/>
          <w:spacing w:val="2"/>
          <w:sz w:val="24"/>
          <w:szCs w:val="24"/>
          <w:lang w:val="es-ES_tradnl" w:eastAsia="es-ES"/>
        </w:rPr>
        <w:t>60</w:t>
      </w:r>
      <w:r w:rsidRPr="000D3C0B">
        <w:rPr>
          <w:rFonts w:ascii="Arial" w:eastAsia="Times New Roman" w:hAnsi="Arial" w:cs="Arial"/>
          <w:spacing w:val="2"/>
          <w:sz w:val="24"/>
          <w:szCs w:val="24"/>
          <w:lang w:val="es-ES_tradnl" w:eastAsia="es-ES"/>
        </w:rPr>
        <w:t>.000</w:t>
      </w:r>
      <w:r w:rsidR="00BC1E78" w:rsidRPr="000D3C0B">
        <w:rPr>
          <w:rFonts w:ascii="Arial" w:eastAsia="Times New Roman" w:hAnsi="Arial" w:cs="Arial"/>
          <w:spacing w:val="2"/>
          <w:sz w:val="24"/>
          <w:szCs w:val="24"/>
          <w:lang w:val="es-ES_tradnl" w:eastAsia="es-ES"/>
        </w:rPr>
        <w:t xml:space="preserve"> para</w:t>
      </w:r>
      <w:r w:rsidR="00410B7D" w:rsidRPr="000D3C0B">
        <w:rPr>
          <w:rFonts w:ascii="Arial" w:eastAsia="Times New Roman" w:hAnsi="Arial" w:cs="Arial"/>
          <w:spacing w:val="2"/>
          <w:sz w:val="24"/>
          <w:szCs w:val="24"/>
          <w:lang w:val="es-ES_tradnl" w:eastAsia="es-ES"/>
        </w:rPr>
        <w:t xml:space="preserve"> </w:t>
      </w:r>
      <w:r w:rsidR="00DF0D26" w:rsidRPr="000D3C0B">
        <w:rPr>
          <w:rFonts w:ascii="Arial" w:eastAsia="Times New Roman" w:hAnsi="Arial" w:cs="Arial"/>
          <w:spacing w:val="2"/>
          <w:sz w:val="24"/>
          <w:szCs w:val="24"/>
          <w:lang w:val="es-ES_tradnl" w:eastAsia="es-ES"/>
        </w:rPr>
        <w:t>uniforme</w:t>
      </w:r>
      <w:r w:rsidR="00410B7D" w:rsidRPr="000D3C0B">
        <w:rPr>
          <w:rFonts w:ascii="Arial" w:eastAsia="Times New Roman" w:hAnsi="Arial" w:cs="Arial"/>
          <w:spacing w:val="2"/>
          <w:sz w:val="24"/>
          <w:szCs w:val="24"/>
          <w:lang w:val="es-ES_tradnl" w:eastAsia="es-ES"/>
        </w:rPr>
        <w:t>s</w:t>
      </w:r>
      <w:r w:rsidR="00DF0D26" w:rsidRPr="000D3C0B">
        <w:rPr>
          <w:rFonts w:ascii="Arial" w:eastAsia="Times New Roman" w:hAnsi="Arial" w:cs="Arial"/>
          <w:spacing w:val="2"/>
          <w:sz w:val="24"/>
          <w:szCs w:val="24"/>
          <w:lang w:val="es-ES_tradnl" w:eastAsia="es-ES"/>
        </w:rPr>
        <w:t xml:space="preserve">, </w:t>
      </w:r>
      <w:r w:rsidR="008F0846" w:rsidRPr="000D3C0B">
        <w:rPr>
          <w:rFonts w:ascii="Arial" w:eastAsia="Times New Roman" w:hAnsi="Arial" w:cs="Arial"/>
          <w:spacing w:val="2"/>
          <w:sz w:val="24"/>
          <w:szCs w:val="24"/>
          <w:lang w:val="es-ES_tradnl" w:eastAsia="es-ES"/>
        </w:rPr>
        <w:t xml:space="preserve">y le dijo que no era </w:t>
      </w:r>
      <w:r w:rsidR="00F07024" w:rsidRPr="000D3C0B">
        <w:rPr>
          <w:rFonts w:ascii="Arial" w:eastAsia="Times New Roman" w:hAnsi="Arial" w:cs="Arial"/>
          <w:spacing w:val="2"/>
          <w:sz w:val="24"/>
          <w:szCs w:val="24"/>
          <w:lang w:val="es-ES_tradnl" w:eastAsia="es-ES"/>
        </w:rPr>
        <w:t>s</w:t>
      </w:r>
      <w:r w:rsidR="00DF0D26" w:rsidRPr="000D3C0B">
        <w:rPr>
          <w:rFonts w:ascii="Arial" w:eastAsia="Times New Roman" w:hAnsi="Arial" w:cs="Arial"/>
          <w:spacing w:val="2"/>
          <w:sz w:val="24"/>
          <w:szCs w:val="24"/>
          <w:lang w:val="es-ES_tradnl" w:eastAsia="es-ES"/>
        </w:rPr>
        <w:t>eguro</w:t>
      </w:r>
      <w:r w:rsidR="00F07024" w:rsidRPr="000D3C0B">
        <w:rPr>
          <w:rFonts w:ascii="Arial" w:eastAsia="Times New Roman" w:hAnsi="Arial" w:cs="Arial"/>
          <w:spacing w:val="2"/>
          <w:sz w:val="24"/>
          <w:szCs w:val="24"/>
          <w:lang w:val="es-ES_tradnl" w:eastAsia="es-ES"/>
        </w:rPr>
        <w:t xml:space="preserve"> que le pudiera seguir ayudando</w:t>
      </w:r>
      <w:r w:rsidRPr="000D3C0B">
        <w:rPr>
          <w:rFonts w:ascii="Arial" w:eastAsia="Times New Roman" w:hAnsi="Arial" w:cs="Arial"/>
          <w:spacing w:val="2"/>
          <w:sz w:val="24"/>
          <w:szCs w:val="24"/>
          <w:lang w:val="es-ES_tradnl" w:eastAsia="es-ES"/>
        </w:rPr>
        <w:t>; vi) en la declaración anterior dijo que</w:t>
      </w:r>
      <w:r w:rsidR="00F07024" w:rsidRPr="000D3C0B">
        <w:rPr>
          <w:rFonts w:ascii="Arial" w:eastAsia="Times New Roman" w:hAnsi="Arial" w:cs="Arial"/>
          <w:spacing w:val="2"/>
          <w:sz w:val="24"/>
          <w:szCs w:val="24"/>
          <w:lang w:val="es-ES_tradnl" w:eastAsia="es-ES"/>
        </w:rPr>
        <w:t xml:space="preserve"> RAR</w:t>
      </w:r>
      <w:r w:rsidRPr="000D3C0B">
        <w:rPr>
          <w:rFonts w:ascii="Arial" w:eastAsia="Times New Roman" w:hAnsi="Arial" w:cs="Arial"/>
          <w:spacing w:val="2"/>
          <w:sz w:val="24"/>
          <w:szCs w:val="24"/>
          <w:lang w:val="es-ES_tradnl" w:eastAsia="es-ES"/>
        </w:rPr>
        <w:t xml:space="preserve"> no la había ayudado económicamente y en la entrevista dijo que</w:t>
      </w:r>
      <w:r w:rsidR="00DF0D26" w:rsidRPr="000D3C0B">
        <w:rPr>
          <w:rFonts w:ascii="Arial" w:eastAsia="Times New Roman" w:hAnsi="Arial" w:cs="Arial"/>
          <w:spacing w:val="2"/>
          <w:sz w:val="24"/>
          <w:szCs w:val="24"/>
          <w:lang w:val="es-ES_tradnl" w:eastAsia="es-ES"/>
        </w:rPr>
        <w:t xml:space="preserve"> lo único que dio</w:t>
      </w:r>
      <w:r w:rsidR="00F07024" w:rsidRPr="000D3C0B">
        <w:rPr>
          <w:rFonts w:ascii="Arial" w:eastAsia="Times New Roman" w:hAnsi="Arial" w:cs="Arial"/>
          <w:spacing w:val="2"/>
          <w:sz w:val="24"/>
          <w:szCs w:val="24"/>
          <w:lang w:val="es-ES_tradnl" w:eastAsia="es-ES"/>
        </w:rPr>
        <w:t xml:space="preserve"> en</w:t>
      </w:r>
      <w:r w:rsidR="00DF0D26" w:rsidRPr="000D3C0B">
        <w:rPr>
          <w:rFonts w:ascii="Arial" w:eastAsia="Times New Roman" w:hAnsi="Arial" w:cs="Arial"/>
          <w:spacing w:val="2"/>
          <w:sz w:val="24"/>
          <w:szCs w:val="24"/>
          <w:lang w:val="es-ES_tradnl" w:eastAsia="es-ES"/>
        </w:rPr>
        <w:t xml:space="preserve"> diciembre de 2011</w:t>
      </w:r>
      <w:r w:rsidR="00F07024" w:rsidRPr="000D3C0B">
        <w:rPr>
          <w:rFonts w:ascii="Arial" w:eastAsia="Times New Roman" w:hAnsi="Arial" w:cs="Arial"/>
          <w:spacing w:val="2"/>
          <w:sz w:val="24"/>
          <w:szCs w:val="24"/>
          <w:lang w:val="es-ES_tradnl" w:eastAsia="es-ES"/>
        </w:rPr>
        <w:t xml:space="preserve"> fueron $</w:t>
      </w:r>
      <w:r w:rsidR="00DF0D26" w:rsidRPr="000D3C0B">
        <w:rPr>
          <w:rFonts w:ascii="Arial" w:eastAsia="Times New Roman" w:hAnsi="Arial" w:cs="Arial"/>
          <w:spacing w:val="2"/>
          <w:sz w:val="24"/>
          <w:szCs w:val="24"/>
          <w:lang w:val="es-ES_tradnl" w:eastAsia="es-ES"/>
        </w:rPr>
        <w:t>200</w:t>
      </w:r>
      <w:r w:rsidRPr="000D3C0B">
        <w:rPr>
          <w:rFonts w:ascii="Arial" w:eastAsia="Times New Roman" w:hAnsi="Arial" w:cs="Arial"/>
          <w:spacing w:val="2"/>
          <w:sz w:val="24"/>
          <w:szCs w:val="24"/>
          <w:lang w:val="es-ES_tradnl" w:eastAsia="es-ES"/>
        </w:rPr>
        <w:t>.000</w:t>
      </w:r>
      <w:r w:rsidR="00DF0D26" w:rsidRPr="000D3C0B">
        <w:rPr>
          <w:rFonts w:ascii="Arial" w:eastAsia="Times New Roman" w:hAnsi="Arial" w:cs="Arial"/>
          <w:spacing w:val="2"/>
          <w:sz w:val="24"/>
          <w:szCs w:val="24"/>
          <w:lang w:val="es-ES_tradnl" w:eastAsia="es-ES"/>
        </w:rPr>
        <w:t xml:space="preserve"> pesos y </w:t>
      </w:r>
      <w:r w:rsidR="00F07024" w:rsidRPr="000D3C0B">
        <w:rPr>
          <w:rFonts w:ascii="Arial" w:eastAsia="Times New Roman" w:hAnsi="Arial" w:cs="Arial"/>
          <w:spacing w:val="2"/>
          <w:sz w:val="24"/>
          <w:szCs w:val="24"/>
          <w:lang w:val="es-ES_tradnl" w:eastAsia="es-ES"/>
        </w:rPr>
        <w:t>$</w:t>
      </w:r>
      <w:r w:rsidR="008F0846" w:rsidRPr="000D3C0B">
        <w:rPr>
          <w:rFonts w:ascii="Arial" w:eastAsia="Times New Roman" w:hAnsi="Arial" w:cs="Arial"/>
          <w:spacing w:val="2"/>
          <w:sz w:val="24"/>
          <w:szCs w:val="24"/>
          <w:lang w:val="es-ES_tradnl" w:eastAsia="es-ES"/>
        </w:rPr>
        <w:t xml:space="preserve">20.000 </w:t>
      </w:r>
      <w:r w:rsidR="00DF0D26" w:rsidRPr="000D3C0B">
        <w:rPr>
          <w:rFonts w:ascii="Arial" w:eastAsia="Times New Roman" w:hAnsi="Arial" w:cs="Arial"/>
          <w:spacing w:val="2"/>
          <w:sz w:val="24"/>
          <w:szCs w:val="24"/>
          <w:lang w:val="es-ES_tradnl" w:eastAsia="es-ES"/>
        </w:rPr>
        <w:t xml:space="preserve">al mes siguiente </w:t>
      </w:r>
      <w:r w:rsidR="008F0846" w:rsidRPr="000D3C0B">
        <w:rPr>
          <w:rFonts w:ascii="Arial" w:eastAsia="Times New Roman" w:hAnsi="Arial" w:cs="Arial"/>
          <w:spacing w:val="2"/>
          <w:sz w:val="24"/>
          <w:szCs w:val="24"/>
          <w:lang w:val="es-ES_tradnl" w:eastAsia="es-ES"/>
        </w:rPr>
        <w:t>luego de lo cual se desatendió totalmente de ese compromiso;</w:t>
      </w:r>
      <w:r w:rsidR="00F07024" w:rsidRPr="000D3C0B">
        <w:rPr>
          <w:rFonts w:ascii="Arial" w:eastAsia="Times New Roman" w:hAnsi="Arial" w:cs="Arial"/>
          <w:spacing w:val="2"/>
          <w:sz w:val="24"/>
          <w:szCs w:val="24"/>
          <w:lang w:val="es-ES_tradnl" w:eastAsia="es-ES"/>
        </w:rPr>
        <w:t xml:space="preserve"> vii)</w:t>
      </w:r>
      <w:r w:rsidR="008F0846" w:rsidRPr="000D3C0B">
        <w:rPr>
          <w:rFonts w:ascii="Arial" w:eastAsia="Times New Roman" w:hAnsi="Arial" w:cs="Arial"/>
          <w:spacing w:val="2"/>
          <w:sz w:val="24"/>
          <w:szCs w:val="24"/>
          <w:lang w:val="es-ES_tradnl" w:eastAsia="es-ES"/>
        </w:rPr>
        <w:t xml:space="preserve"> RAR </w:t>
      </w:r>
      <w:r w:rsidR="00DF0D26" w:rsidRPr="000D3C0B">
        <w:rPr>
          <w:rFonts w:ascii="Arial" w:eastAsia="Times New Roman" w:hAnsi="Arial" w:cs="Arial"/>
          <w:spacing w:val="2"/>
          <w:sz w:val="24"/>
          <w:szCs w:val="24"/>
          <w:lang w:val="es-ES_tradnl" w:eastAsia="es-ES"/>
        </w:rPr>
        <w:t>manejaba un J</w:t>
      </w:r>
      <w:r w:rsidRPr="000D3C0B">
        <w:rPr>
          <w:rFonts w:ascii="Arial" w:eastAsia="Times New Roman" w:hAnsi="Arial" w:cs="Arial"/>
          <w:spacing w:val="2"/>
          <w:sz w:val="24"/>
          <w:szCs w:val="24"/>
          <w:lang w:val="es-ES_tradnl" w:eastAsia="es-ES"/>
        </w:rPr>
        <w:t>eep</w:t>
      </w:r>
      <w:r w:rsidR="00DF0D26" w:rsidRPr="000D3C0B">
        <w:rPr>
          <w:rFonts w:ascii="Arial" w:eastAsia="Times New Roman" w:hAnsi="Arial" w:cs="Arial"/>
          <w:spacing w:val="2"/>
          <w:sz w:val="24"/>
          <w:szCs w:val="24"/>
          <w:lang w:val="es-ES_tradnl" w:eastAsia="es-ES"/>
        </w:rPr>
        <w:t>, antes y después de separa</w:t>
      </w:r>
      <w:r w:rsidRPr="000D3C0B">
        <w:rPr>
          <w:rFonts w:ascii="Arial" w:eastAsia="Times New Roman" w:hAnsi="Arial" w:cs="Arial"/>
          <w:spacing w:val="2"/>
          <w:sz w:val="24"/>
          <w:szCs w:val="24"/>
          <w:lang w:val="es-ES_tradnl" w:eastAsia="es-ES"/>
        </w:rPr>
        <w:t>rse</w:t>
      </w:r>
      <w:r w:rsidR="00DF0D26" w:rsidRPr="000D3C0B">
        <w:rPr>
          <w:rFonts w:ascii="Arial" w:eastAsia="Times New Roman" w:hAnsi="Arial" w:cs="Arial"/>
          <w:spacing w:val="2"/>
          <w:sz w:val="24"/>
          <w:szCs w:val="24"/>
          <w:lang w:val="es-ES_tradnl" w:eastAsia="es-ES"/>
        </w:rPr>
        <w:t xml:space="preserve">, </w:t>
      </w:r>
      <w:r w:rsidRPr="000D3C0B">
        <w:rPr>
          <w:rFonts w:ascii="Arial" w:eastAsia="Times New Roman" w:hAnsi="Arial" w:cs="Arial"/>
          <w:spacing w:val="2"/>
          <w:sz w:val="24"/>
          <w:szCs w:val="24"/>
          <w:lang w:val="es-ES_tradnl" w:eastAsia="es-ES"/>
        </w:rPr>
        <w:t xml:space="preserve">pero </w:t>
      </w:r>
      <w:r w:rsidR="00DF0D26" w:rsidRPr="000D3C0B">
        <w:rPr>
          <w:rFonts w:ascii="Arial" w:eastAsia="Times New Roman" w:hAnsi="Arial" w:cs="Arial"/>
          <w:spacing w:val="2"/>
          <w:sz w:val="24"/>
          <w:szCs w:val="24"/>
          <w:lang w:val="es-ES_tradnl" w:eastAsia="es-ES"/>
        </w:rPr>
        <w:t xml:space="preserve">como el </w:t>
      </w:r>
      <w:r w:rsidR="008F0846" w:rsidRPr="000D3C0B">
        <w:rPr>
          <w:rFonts w:ascii="Arial" w:eastAsia="Times New Roman" w:hAnsi="Arial" w:cs="Arial"/>
          <w:spacing w:val="2"/>
          <w:sz w:val="24"/>
          <w:szCs w:val="24"/>
          <w:lang w:val="es-ES_tradnl" w:eastAsia="es-ES"/>
        </w:rPr>
        <w:t xml:space="preserve">vehículo no era de una </w:t>
      </w:r>
      <w:r w:rsidR="00DF0D26" w:rsidRPr="000D3C0B">
        <w:rPr>
          <w:rFonts w:ascii="Arial" w:eastAsia="Times New Roman" w:hAnsi="Arial" w:cs="Arial"/>
          <w:spacing w:val="2"/>
          <w:sz w:val="24"/>
          <w:szCs w:val="24"/>
          <w:lang w:val="es-ES_tradnl" w:eastAsia="es-ES"/>
        </w:rPr>
        <w:t xml:space="preserve">empresa, unas veces tenía trabajo otras no, pero no se quedaba </w:t>
      </w:r>
      <w:r w:rsidR="008F0846" w:rsidRPr="000D3C0B">
        <w:rPr>
          <w:rFonts w:ascii="Arial" w:eastAsia="Times New Roman" w:hAnsi="Arial" w:cs="Arial"/>
          <w:spacing w:val="2"/>
          <w:sz w:val="24"/>
          <w:szCs w:val="24"/>
          <w:lang w:val="es-ES_tradnl" w:eastAsia="es-ES"/>
        </w:rPr>
        <w:t>desempleado mas d</w:t>
      </w:r>
      <w:r w:rsidR="00FD1D21" w:rsidRPr="000D3C0B">
        <w:rPr>
          <w:rFonts w:ascii="Arial" w:eastAsia="Times New Roman" w:hAnsi="Arial" w:cs="Arial"/>
          <w:spacing w:val="2"/>
          <w:sz w:val="24"/>
          <w:szCs w:val="24"/>
          <w:lang w:val="es-ES_tradnl" w:eastAsia="es-ES"/>
        </w:rPr>
        <w:t>e</w:t>
      </w:r>
      <w:r w:rsidR="00F07024" w:rsidRPr="000D3C0B">
        <w:rPr>
          <w:rFonts w:ascii="Arial" w:eastAsia="Times New Roman" w:hAnsi="Arial" w:cs="Arial"/>
          <w:spacing w:val="2"/>
          <w:sz w:val="24"/>
          <w:szCs w:val="24"/>
          <w:lang w:val="es-ES_tradnl" w:eastAsia="es-ES"/>
        </w:rPr>
        <w:t xml:space="preserve"> un mes;</w:t>
      </w:r>
      <w:r w:rsidR="008F0846" w:rsidRPr="000D3C0B">
        <w:rPr>
          <w:rFonts w:ascii="Arial" w:eastAsia="Times New Roman" w:hAnsi="Arial" w:cs="Arial"/>
          <w:spacing w:val="2"/>
          <w:sz w:val="24"/>
          <w:szCs w:val="24"/>
          <w:lang w:val="es-ES_tradnl" w:eastAsia="es-ES"/>
        </w:rPr>
        <w:t xml:space="preserve"> vi</w:t>
      </w:r>
      <w:r w:rsidR="00EF77BA" w:rsidRPr="000D3C0B">
        <w:rPr>
          <w:rFonts w:ascii="Arial" w:eastAsia="Times New Roman" w:hAnsi="Arial" w:cs="Arial"/>
          <w:spacing w:val="2"/>
          <w:sz w:val="24"/>
          <w:szCs w:val="24"/>
          <w:lang w:val="es-ES_tradnl" w:eastAsia="es-ES"/>
        </w:rPr>
        <w:t>i</w:t>
      </w:r>
      <w:r w:rsidR="008F0846" w:rsidRPr="000D3C0B">
        <w:rPr>
          <w:rFonts w:ascii="Arial" w:eastAsia="Times New Roman" w:hAnsi="Arial" w:cs="Arial"/>
          <w:spacing w:val="2"/>
          <w:sz w:val="24"/>
          <w:szCs w:val="24"/>
          <w:lang w:val="es-ES_tradnl" w:eastAsia="es-ES"/>
        </w:rPr>
        <w:t xml:space="preserve">i) </w:t>
      </w:r>
      <w:r w:rsidR="00FD1D21" w:rsidRPr="000D3C0B">
        <w:rPr>
          <w:rFonts w:ascii="Arial" w:eastAsia="Times New Roman" w:hAnsi="Arial" w:cs="Arial"/>
          <w:spacing w:val="2"/>
          <w:sz w:val="24"/>
          <w:szCs w:val="24"/>
          <w:lang w:val="es-ES_tradnl" w:eastAsia="es-ES"/>
        </w:rPr>
        <w:t>en la entrevista en mención ma</w:t>
      </w:r>
      <w:r w:rsidR="008F0846" w:rsidRPr="000D3C0B">
        <w:rPr>
          <w:rFonts w:ascii="Arial" w:eastAsia="Times New Roman" w:hAnsi="Arial" w:cs="Arial"/>
          <w:spacing w:val="2"/>
          <w:sz w:val="24"/>
          <w:szCs w:val="24"/>
          <w:lang w:val="es-ES_tradnl" w:eastAsia="es-ES"/>
        </w:rPr>
        <w:t xml:space="preserve">nifestó que RAR </w:t>
      </w:r>
      <w:r w:rsidR="00FD1D21" w:rsidRPr="000D3C0B">
        <w:rPr>
          <w:rFonts w:ascii="Arial" w:eastAsia="Times New Roman" w:hAnsi="Arial" w:cs="Arial"/>
          <w:spacing w:val="2"/>
          <w:sz w:val="24"/>
          <w:szCs w:val="24"/>
          <w:lang w:val="es-ES_tradnl" w:eastAsia="es-ES"/>
        </w:rPr>
        <w:t xml:space="preserve">no tenia un trabajo </w:t>
      </w:r>
      <w:r w:rsidR="00EF77BA" w:rsidRPr="000D3C0B">
        <w:rPr>
          <w:rFonts w:ascii="Arial" w:eastAsia="Times New Roman" w:hAnsi="Arial" w:cs="Arial"/>
          <w:spacing w:val="2"/>
          <w:sz w:val="24"/>
          <w:szCs w:val="24"/>
          <w:lang w:val="es-ES_tradnl" w:eastAsia="es-ES"/>
        </w:rPr>
        <w:t>fijo y que laboraba de manera indep</w:t>
      </w:r>
      <w:r w:rsidR="00F07024" w:rsidRPr="000D3C0B">
        <w:rPr>
          <w:rFonts w:ascii="Arial" w:eastAsia="Times New Roman" w:hAnsi="Arial" w:cs="Arial"/>
          <w:spacing w:val="2"/>
          <w:sz w:val="24"/>
          <w:szCs w:val="24"/>
          <w:lang w:val="es-ES_tradnl" w:eastAsia="es-ES"/>
        </w:rPr>
        <w:t xml:space="preserve">endiente y que en ese momento (año </w:t>
      </w:r>
      <w:r w:rsidR="00EF77BA" w:rsidRPr="000D3C0B">
        <w:rPr>
          <w:rFonts w:ascii="Arial" w:eastAsia="Times New Roman" w:hAnsi="Arial" w:cs="Arial"/>
          <w:spacing w:val="2"/>
          <w:sz w:val="24"/>
          <w:szCs w:val="24"/>
          <w:lang w:val="es-ES_tradnl" w:eastAsia="es-ES"/>
        </w:rPr>
        <w:t>2013) manej</w:t>
      </w:r>
      <w:r w:rsidR="00F07024" w:rsidRPr="000D3C0B">
        <w:rPr>
          <w:rFonts w:ascii="Arial" w:eastAsia="Times New Roman" w:hAnsi="Arial" w:cs="Arial"/>
          <w:spacing w:val="2"/>
          <w:sz w:val="24"/>
          <w:szCs w:val="24"/>
          <w:lang w:val="es-ES_tradnl" w:eastAsia="es-ES"/>
        </w:rPr>
        <w:t>aba un carro en Belén de Umbría</w:t>
      </w:r>
      <w:r w:rsidR="00EF77BA" w:rsidRPr="000D3C0B">
        <w:rPr>
          <w:rFonts w:ascii="Arial" w:eastAsia="Times New Roman" w:hAnsi="Arial" w:cs="Arial"/>
          <w:spacing w:val="2"/>
          <w:sz w:val="24"/>
          <w:szCs w:val="24"/>
          <w:lang w:val="es-ES_tradnl" w:eastAsia="es-ES"/>
        </w:rPr>
        <w:t>; ix) como RAR habia tenido empleo consideraba que no que</w:t>
      </w:r>
      <w:r w:rsidR="00F07024" w:rsidRPr="000D3C0B">
        <w:rPr>
          <w:rFonts w:ascii="Arial" w:eastAsia="Times New Roman" w:hAnsi="Arial" w:cs="Arial"/>
          <w:spacing w:val="2"/>
          <w:sz w:val="24"/>
          <w:szCs w:val="24"/>
          <w:lang w:val="es-ES_tradnl" w:eastAsia="es-ES"/>
        </w:rPr>
        <w:t>ría aportarle nada para su hija</w:t>
      </w:r>
      <w:r w:rsidR="00EF77BA" w:rsidRPr="000D3C0B">
        <w:rPr>
          <w:rFonts w:ascii="Arial" w:eastAsia="Times New Roman" w:hAnsi="Arial" w:cs="Arial"/>
          <w:spacing w:val="2"/>
          <w:sz w:val="24"/>
          <w:szCs w:val="24"/>
          <w:lang w:val="es-ES_tradnl" w:eastAsia="es-ES"/>
        </w:rPr>
        <w:t>; x) en la conciliación que resultó infructuosa el pad</w:t>
      </w:r>
      <w:r w:rsidR="00F07024" w:rsidRPr="000D3C0B">
        <w:rPr>
          <w:rFonts w:ascii="Arial" w:eastAsia="Times New Roman" w:hAnsi="Arial" w:cs="Arial"/>
          <w:spacing w:val="2"/>
          <w:sz w:val="24"/>
          <w:szCs w:val="24"/>
          <w:lang w:val="es-ES_tradnl" w:eastAsia="es-ES"/>
        </w:rPr>
        <w:t xml:space="preserve">e de su hija no dijo por qué no </w:t>
      </w:r>
      <w:r w:rsidR="00EF77BA" w:rsidRPr="000D3C0B">
        <w:rPr>
          <w:rFonts w:ascii="Arial" w:eastAsia="Times New Roman" w:hAnsi="Arial" w:cs="Arial"/>
          <w:spacing w:val="2"/>
          <w:sz w:val="24"/>
          <w:szCs w:val="24"/>
          <w:lang w:val="es-ES_tradnl" w:eastAsia="es-ES"/>
        </w:rPr>
        <w:t>cumplía con esa prestación</w:t>
      </w:r>
      <w:r w:rsidR="000453E5" w:rsidRPr="000D3C0B">
        <w:rPr>
          <w:rFonts w:ascii="Arial" w:eastAsia="Times New Roman" w:hAnsi="Arial" w:cs="Arial"/>
          <w:spacing w:val="2"/>
          <w:sz w:val="24"/>
          <w:szCs w:val="24"/>
          <w:lang w:val="es-ES_tradnl" w:eastAsia="es-ES"/>
        </w:rPr>
        <w:t xml:space="preserve">, según el acta de esa diligencia RAR dijo </w:t>
      </w:r>
      <w:r w:rsidR="00F07024" w:rsidRPr="000D3C0B">
        <w:rPr>
          <w:rFonts w:ascii="Arial" w:eastAsia="Times New Roman" w:hAnsi="Arial" w:cs="Arial"/>
          <w:spacing w:val="2"/>
          <w:sz w:val="24"/>
          <w:szCs w:val="24"/>
          <w:lang w:val="es-ES_tradnl" w:eastAsia="es-ES"/>
        </w:rPr>
        <w:t xml:space="preserve">que </w:t>
      </w:r>
      <w:r w:rsidR="000453E5" w:rsidRPr="000D3C0B">
        <w:rPr>
          <w:rFonts w:ascii="Arial" w:eastAsia="Times New Roman" w:hAnsi="Arial" w:cs="Arial"/>
          <w:spacing w:val="2"/>
          <w:sz w:val="24"/>
          <w:szCs w:val="24"/>
          <w:lang w:val="es-ES_tradnl" w:eastAsia="es-ES"/>
        </w:rPr>
        <w:t>su compañ</w:t>
      </w:r>
      <w:r w:rsidR="00F07024" w:rsidRPr="000D3C0B">
        <w:rPr>
          <w:rFonts w:ascii="Arial" w:eastAsia="Times New Roman" w:hAnsi="Arial" w:cs="Arial"/>
          <w:spacing w:val="2"/>
          <w:sz w:val="24"/>
          <w:szCs w:val="24"/>
          <w:lang w:val="es-ES_tradnl" w:eastAsia="es-ES"/>
        </w:rPr>
        <w:t>era permanente lo sostenía, con</w:t>
      </w:r>
      <w:r w:rsidR="008F0846" w:rsidRPr="000D3C0B">
        <w:rPr>
          <w:rFonts w:ascii="Arial" w:eastAsia="Times New Roman" w:hAnsi="Arial" w:cs="Arial"/>
          <w:spacing w:val="2"/>
          <w:sz w:val="24"/>
          <w:szCs w:val="24"/>
          <w:lang w:val="es-ES_tradnl" w:eastAsia="es-ES"/>
        </w:rPr>
        <w:t xml:space="preserve"> la cual tenía dos hijas, una de </w:t>
      </w:r>
      <w:r w:rsidRPr="000D3C0B">
        <w:rPr>
          <w:rFonts w:ascii="Arial" w:eastAsia="Times New Roman" w:hAnsi="Arial" w:cs="Arial"/>
          <w:spacing w:val="2"/>
          <w:sz w:val="24"/>
          <w:szCs w:val="24"/>
          <w:lang w:val="es-ES_tradnl" w:eastAsia="es-ES"/>
        </w:rPr>
        <w:t xml:space="preserve">las cuales </w:t>
      </w:r>
      <w:r w:rsidR="008F0846" w:rsidRPr="000D3C0B">
        <w:rPr>
          <w:rFonts w:ascii="Arial" w:eastAsia="Times New Roman" w:hAnsi="Arial" w:cs="Arial"/>
          <w:spacing w:val="2"/>
          <w:sz w:val="24"/>
          <w:szCs w:val="24"/>
          <w:lang w:val="es-ES_tradnl" w:eastAsia="es-ES"/>
        </w:rPr>
        <w:t xml:space="preserve">sufría </w:t>
      </w:r>
      <w:r w:rsidR="00F07024" w:rsidRPr="000D3C0B">
        <w:rPr>
          <w:rFonts w:ascii="Arial" w:eastAsia="Times New Roman" w:hAnsi="Arial" w:cs="Arial"/>
          <w:spacing w:val="2"/>
          <w:sz w:val="24"/>
          <w:szCs w:val="24"/>
          <w:lang w:val="es-ES_tradnl" w:eastAsia="es-ES"/>
        </w:rPr>
        <w:t>Síndrome de D</w:t>
      </w:r>
      <w:r w:rsidRPr="000D3C0B">
        <w:rPr>
          <w:rFonts w:ascii="Arial" w:eastAsia="Times New Roman" w:hAnsi="Arial" w:cs="Arial"/>
          <w:spacing w:val="2"/>
          <w:sz w:val="24"/>
          <w:szCs w:val="24"/>
          <w:lang w:val="es-ES_tradnl" w:eastAsia="es-ES"/>
        </w:rPr>
        <w:t>own</w:t>
      </w:r>
      <w:r w:rsidR="00DF0D26" w:rsidRPr="000D3C0B">
        <w:rPr>
          <w:rFonts w:ascii="Arial" w:eastAsia="Times New Roman" w:hAnsi="Arial" w:cs="Arial"/>
          <w:spacing w:val="2"/>
          <w:sz w:val="24"/>
          <w:szCs w:val="24"/>
          <w:lang w:val="es-ES_tradnl" w:eastAsia="es-ES"/>
        </w:rPr>
        <w:t xml:space="preserve">, </w:t>
      </w:r>
      <w:r w:rsidR="00383500" w:rsidRPr="000D3C0B">
        <w:rPr>
          <w:rFonts w:ascii="Arial" w:eastAsia="Times New Roman" w:hAnsi="Arial" w:cs="Arial"/>
          <w:spacing w:val="2"/>
          <w:sz w:val="24"/>
          <w:szCs w:val="24"/>
          <w:lang w:val="es-ES_tradnl" w:eastAsia="es-ES"/>
        </w:rPr>
        <w:t>que</w:t>
      </w:r>
      <w:r w:rsidR="000453E5" w:rsidRPr="000D3C0B">
        <w:rPr>
          <w:rFonts w:ascii="Arial" w:eastAsia="Times New Roman" w:hAnsi="Arial" w:cs="Arial"/>
          <w:spacing w:val="2"/>
          <w:sz w:val="24"/>
          <w:szCs w:val="24"/>
          <w:lang w:val="es-ES_tradnl" w:eastAsia="es-ES"/>
        </w:rPr>
        <w:t xml:space="preserve"> </w:t>
      </w:r>
      <w:r w:rsidR="00383500" w:rsidRPr="000D3C0B">
        <w:rPr>
          <w:rFonts w:ascii="Arial" w:eastAsia="Times New Roman" w:hAnsi="Arial" w:cs="Arial"/>
          <w:spacing w:val="2"/>
          <w:sz w:val="24"/>
          <w:szCs w:val="24"/>
          <w:lang w:val="es-ES_tradnl" w:eastAsia="es-ES"/>
        </w:rPr>
        <w:t xml:space="preserve">estaba </w:t>
      </w:r>
      <w:r w:rsidR="00DF0D26" w:rsidRPr="000D3C0B">
        <w:rPr>
          <w:rFonts w:ascii="Arial" w:eastAsia="Times New Roman" w:hAnsi="Arial" w:cs="Arial"/>
          <w:spacing w:val="2"/>
          <w:sz w:val="24"/>
          <w:szCs w:val="24"/>
          <w:lang w:val="es-ES_tradnl" w:eastAsia="es-ES"/>
        </w:rPr>
        <w:t xml:space="preserve">desempleado </w:t>
      </w:r>
      <w:r w:rsidRPr="000D3C0B">
        <w:rPr>
          <w:rFonts w:ascii="Arial" w:eastAsia="Times New Roman" w:hAnsi="Arial" w:cs="Arial"/>
          <w:spacing w:val="2"/>
          <w:sz w:val="24"/>
          <w:szCs w:val="24"/>
          <w:lang w:val="es-ES_tradnl" w:eastAsia="es-ES"/>
        </w:rPr>
        <w:t xml:space="preserve">y </w:t>
      </w:r>
      <w:r w:rsidR="00DF0D26" w:rsidRPr="000D3C0B">
        <w:rPr>
          <w:rFonts w:ascii="Arial" w:eastAsia="Times New Roman" w:hAnsi="Arial" w:cs="Arial"/>
          <w:spacing w:val="2"/>
          <w:sz w:val="24"/>
          <w:szCs w:val="24"/>
          <w:lang w:val="es-ES_tradnl" w:eastAsia="es-ES"/>
        </w:rPr>
        <w:t>no t</w:t>
      </w:r>
      <w:r w:rsidR="00F07024" w:rsidRPr="000D3C0B">
        <w:rPr>
          <w:rFonts w:ascii="Arial" w:eastAsia="Times New Roman" w:hAnsi="Arial" w:cs="Arial"/>
          <w:spacing w:val="2"/>
          <w:sz w:val="24"/>
          <w:szCs w:val="24"/>
          <w:lang w:val="es-ES_tradnl" w:eastAsia="es-ES"/>
        </w:rPr>
        <w:t>ení</w:t>
      </w:r>
      <w:r w:rsidR="000453E5" w:rsidRPr="000D3C0B">
        <w:rPr>
          <w:rFonts w:ascii="Arial" w:eastAsia="Times New Roman" w:hAnsi="Arial" w:cs="Arial"/>
          <w:spacing w:val="2"/>
          <w:sz w:val="24"/>
          <w:szCs w:val="24"/>
          <w:lang w:val="es-ES_tradnl" w:eastAsia="es-ES"/>
        </w:rPr>
        <w:t xml:space="preserve">a </w:t>
      </w:r>
      <w:r w:rsidR="00DF0D26" w:rsidRPr="000D3C0B">
        <w:rPr>
          <w:rFonts w:ascii="Arial" w:eastAsia="Times New Roman" w:hAnsi="Arial" w:cs="Arial"/>
          <w:spacing w:val="2"/>
          <w:sz w:val="24"/>
          <w:szCs w:val="24"/>
          <w:lang w:val="es-ES_tradnl" w:eastAsia="es-ES"/>
        </w:rPr>
        <w:t xml:space="preserve">como cumplir </w:t>
      </w:r>
      <w:r w:rsidR="00F07024" w:rsidRPr="000D3C0B">
        <w:rPr>
          <w:rFonts w:ascii="Arial" w:eastAsia="Times New Roman" w:hAnsi="Arial" w:cs="Arial"/>
          <w:spacing w:val="2"/>
          <w:sz w:val="24"/>
          <w:szCs w:val="24"/>
          <w:lang w:val="es-ES_tradnl" w:eastAsia="es-ES"/>
        </w:rPr>
        <w:t>con las</w:t>
      </w:r>
      <w:r w:rsidR="00DF0D26" w:rsidRPr="000D3C0B">
        <w:rPr>
          <w:rFonts w:ascii="Arial" w:eastAsia="Times New Roman" w:hAnsi="Arial" w:cs="Arial"/>
          <w:spacing w:val="2"/>
          <w:sz w:val="24"/>
          <w:szCs w:val="24"/>
          <w:lang w:val="es-ES_tradnl" w:eastAsia="es-ES"/>
        </w:rPr>
        <w:t xml:space="preserve"> cuota</w:t>
      </w:r>
      <w:r w:rsidR="00383500" w:rsidRPr="000D3C0B">
        <w:rPr>
          <w:rFonts w:ascii="Arial" w:eastAsia="Times New Roman" w:hAnsi="Arial" w:cs="Arial"/>
          <w:spacing w:val="2"/>
          <w:sz w:val="24"/>
          <w:szCs w:val="24"/>
          <w:lang w:val="es-ES_tradnl" w:eastAsia="es-ES"/>
        </w:rPr>
        <w:t>s alimentarias</w:t>
      </w:r>
      <w:r w:rsidR="00F07024" w:rsidRPr="000D3C0B">
        <w:rPr>
          <w:rFonts w:ascii="Arial" w:eastAsia="Times New Roman" w:hAnsi="Arial" w:cs="Arial"/>
          <w:spacing w:val="2"/>
          <w:sz w:val="24"/>
          <w:szCs w:val="24"/>
          <w:lang w:val="es-ES_tradnl" w:eastAsia="es-ES"/>
        </w:rPr>
        <w:t>;</w:t>
      </w:r>
      <w:r w:rsidR="000453E5" w:rsidRPr="000D3C0B">
        <w:rPr>
          <w:rFonts w:ascii="Arial" w:eastAsia="Times New Roman" w:hAnsi="Arial" w:cs="Arial"/>
          <w:spacing w:val="2"/>
          <w:sz w:val="24"/>
          <w:szCs w:val="24"/>
          <w:lang w:val="es-ES_tradnl" w:eastAsia="es-ES"/>
        </w:rPr>
        <w:t xml:space="preserve"> y xi) RAR</w:t>
      </w:r>
      <w:r w:rsidR="00730F92" w:rsidRPr="000D3C0B">
        <w:rPr>
          <w:rFonts w:ascii="Arial" w:eastAsia="Times New Roman" w:hAnsi="Arial" w:cs="Arial"/>
          <w:spacing w:val="2"/>
          <w:sz w:val="24"/>
          <w:szCs w:val="24"/>
          <w:lang w:val="es-ES_tradnl" w:eastAsia="es-ES"/>
        </w:rPr>
        <w:t xml:space="preserve"> estaba </w:t>
      </w:r>
      <w:r w:rsidR="000453E5" w:rsidRPr="000D3C0B">
        <w:rPr>
          <w:rFonts w:ascii="Arial" w:eastAsia="Times New Roman" w:hAnsi="Arial" w:cs="Arial"/>
          <w:spacing w:val="2"/>
          <w:sz w:val="24"/>
          <w:szCs w:val="24"/>
          <w:lang w:val="es-ES_tradnl" w:eastAsia="es-ES"/>
        </w:rPr>
        <w:t>trabajand</w:t>
      </w:r>
      <w:r w:rsidR="00730F92" w:rsidRPr="000D3C0B">
        <w:rPr>
          <w:rFonts w:ascii="Arial" w:eastAsia="Times New Roman" w:hAnsi="Arial" w:cs="Arial"/>
          <w:spacing w:val="2"/>
          <w:sz w:val="24"/>
          <w:szCs w:val="24"/>
          <w:lang w:val="es-ES_tradnl" w:eastAsia="es-ES"/>
        </w:rPr>
        <w:t xml:space="preserve">o en la </w:t>
      </w:r>
      <w:r w:rsidR="000453E5" w:rsidRPr="000D3C0B">
        <w:rPr>
          <w:rFonts w:ascii="Arial" w:eastAsia="Times New Roman" w:hAnsi="Arial" w:cs="Arial"/>
          <w:spacing w:val="2"/>
          <w:sz w:val="24"/>
          <w:szCs w:val="24"/>
          <w:lang w:val="es-ES_tradnl" w:eastAsia="es-ES"/>
        </w:rPr>
        <w:t>citada Alcaldía desde el año 2016.</w:t>
      </w:r>
    </w:p>
    <w:p w:rsidR="003912BB" w:rsidRPr="000D3C0B" w:rsidRDefault="003912BB" w:rsidP="000D3C0B">
      <w:pPr>
        <w:pStyle w:val="Sinespaciado"/>
        <w:spacing w:line="288" w:lineRule="auto"/>
        <w:jc w:val="both"/>
        <w:rPr>
          <w:rFonts w:ascii="Arial" w:eastAsia="Times New Roman" w:hAnsi="Arial" w:cs="Arial"/>
          <w:spacing w:val="2"/>
          <w:sz w:val="24"/>
          <w:szCs w:val="24"/>
          <w:lang w:val="es-ES_tradnl" w:eastAsia="es-ES"/>
        </w:rPr>
      </w:pPr>
    </w:p>
    <w:p w:rsidR="001A5E62" w:rsidRPr="000D3C0B" w:rsidRDefault="003912BB" w:rsidP="000D3C0B">
      <w:pPr>
        <w:pStyle w:val="Sinespaciado"/>
        <w:spacing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A</w:t>
      </w:r>
      <w:r w:rsidR="00383500" w:rsidRPr="000D3C0B">
        <w:rPr>
          <w:rFonts w:ascii="Arial" w:eastAsia="Times New Roman" w:hAnsi="Arial" w:cs="Arial"/>
          <w:spacing w:val="2"/>
          <w:sz w:val="24"/>
          <w:szCs w:val="24"/>
          <w:lang w:val="es-ES_tradnl" w:eastAsia="es-ES"/>
        </w:rPr>
        <w:t>l responder unas p</w:t>
      </w:r>
      <w:r w:rsidRPr="000D3C0B">
        <w:rPr>
          <w:rFonts w:ascii="Arial" w:eastAsia="Times New Roman" w:hAnsi="Arial" w:cs="Arial"/>
          <w:spacing w:val="2"/>
          <w:sz w:val="24"/>
          <w:szCs w:val="24"/>
          <w:lang w:val="es-ES_tradnl" w:eastAsia="es-ES"/>
        </w:rPr>
        <w:t xml:space="preserve">reguntas aclaratorias de la </w:t>
      </w:r>
      <w:r w:rsidRPr="000D3C0B">
        <w:rPr>
          <w:rFonts w:ascii="Arial" w:eastAsia="Times New Roman" w:hAnsi="Arial" w:cs="Arial"/>
          <w:i/>
          <w:spacing w:val="2"/>
          <w:sz w:val="24"/>
          <w:szCs w:val="24"/>
          <w:lang w:val="es-ES_tradnl" w:eastAsia="es-ES"/>
        </w:rPr>
        <w:t>a quo</w:t>
      </w:r>
      <w:r w:rsidR="00383500" w:rsidRPr="000D3C0B">
        <w:rPr>
          <w:rFonts w:ascii="Arial" w:eastAsia="Times New Roman" w:hAnsi="Arial" w:cs="Arial"/>
          <w:i/>
          <w:spacing w:val="2"/>
          <w:sz w:val="24"/>
          <w:szCs w:val="24"/>
          <w:lang w:val="es-ES_tradnl" w:eastAsia="es-ES"/>
        </w:rPr>
        <w:t xml:space="preserve">, </w:t>
      </w:r>
      <w:r w:rsidR="00E340F7" w:rsidRPr="000D3C0B">
        <w:rPr>
          <w:rFonts w:ascii="Arial" w:eastAsia="Times New Roman" w:hAnsi="Arial" w:cs="Arial"/>
          <w:spacing w:val="2"/>
          <w:sz w:val="24"/>
          <w:szCs w:val="24"/>
          <w:lang w:val="es-ES_tradnl" w:eastAsia="es-ES"/>
        </w:rPr>
        <w:t>la señora Ortiz expuso</w:t>
      </w:r>
      <w:r w:rsidR="00383500" w:rsidRPr="000D3C0B">
        <w:rPr>
          <w:rFonts w:ascii="Arial" w:eastAsia="Times New Roman" w:hAnsi="Arial" w:cs="Arial"/>
          <w:spacing w:val="2"/>
          <w:sz w:val="24"/>
          <w:szCs w:val="24"/>
          <w:lang w:val="es-ES_tradnl" w:eastAsia="es-ES"/>
        </w:rPr>
        <w:t xml:space="preserve">: </w:t>
      </w:r>
      <w:r w:rsidRPr="000D3C0B">
        <w:rPr>
          <w:rFonts w:ascii="Arial" w:eastAsia="Times New Roman" w:hAnsi="Arial" w:cs="Arial"/>
          <w:spacing w:val="2"/>
          <w:sz w:val="24"/>
          <w:szCs w:val="24"/>
          <w:lang w:val="es-ES_tradnl" w:eastAsia="es-ES"/>
        </w:rPr>
        <w:t xml:space="preserve">i) </w:t>
      </w:r>
      <w:r w:rsidR="00383500" w:rsidRPr="000D3C0B">
        <w:rPr>
          <w:rFonts w:ascii="Arial" w:eastAsia="Times New Roman" w:hAnsi="Arial" w:cs="Arial"/>
          <w:spacing w:val="2"/>
          <w:sz w:val="24"/>
          <w:szCs w:val="24"/>
          <w:lang w:val="es-ES_tradnl" w:eastAsia="es-ES"/>
        </w:rPr>
        <w:t>la conducta omisiva atribuida a RAR se presentó des</w:t>
      </w:r>
      <w:r w:rsidR="004B1BAE" w:rsidRPr="000D3C0B">
        <w:rPr>
          <w:rFonts w:ascii="Arial" w:eastAsia="Times New Roman" w:hAnsi="Arial" w:cs="Arial"/>
          <w:spacing w:val="2"/>
          <w:sz w:val="24"/>
          <w:szCs w:val="24"/>
          <w:lang w:val="es-ES_tradnl" w:eastAsia="es-ES"/>
        </w:rPr>
        <w:t xml:space="preserve">de </w:t>
      </w:r>
      <w:r w:rsidR="00383500" w:rsidRPr="000D3C0B">
        <w:rPr>
          <w:rFonts w:ascii="Arial" w:eastAsia="Times New Roman" w:hAnsi="Arial" w:cs="Arial"/>
          <w:spacing w:val="2"/>
          <w:sz w:val="24"/>
          <w:szCs w:val="24"/>
          <w:lang w:val="es-ES_tradnl" w:eastAsia="es-ES"/>
        </w:rPr>
        <w:t>el año 2003</w:t>
      </w:r>
      <w:r w:rsidR="004B1BAE" w:rsidRPr="000D3C0B">
        <w:rPr>
          <w:rFonts w:ascii="Arial" w:eastAsia="Times New Roman" w:hAnsi="Arial" w:cs="Arial"/>
          <w:spacing w:val="2"/>
          <w:sz w:val="24"/>
          <w:szCs w:val="24"/>
          <w:lang w:val="es-ES_tradnl" w:eastAsia="es-ES"/>
        </w:rPr>
        <w:t xml:space="preserve"> cuando ocurrió su separación </w:t>
      </w:r>
      <w:r w:rsidR="00383500" w:rsidRPr="000D3C0B">
        <w:rPr>
          <w:rFonts w:ascii="Arial" w:eastAsia="Times New Roman" w:hAnsi="Arial" w:cs="Arial"/>
          <w:spacing w:val="2"/>
          <w:sz w:val="24"/>
          <w:szCs w:val="24"/>
          <w:lang w:val="es-ES_tradnl" w:eastAsia="es-ES"/>
        </w:rPr>
        <w:t>, pero no sabe por</w:t>
      </w:r>
      <w:r w:rsidR="00E340F7" w:rsidRPr="000D3C0B">
        <w:rPr>
          <w:rFonts w:ascii="Arial" w:eastAsia="Times New Roman" w:hAnsi="Arial" w:cs="Arial"/>
          <w:spacing w:val="2"/>
          <w:sz w:val="24"/>
          <w:szCs w:val="24"/>
          <w:lang w:val="es-ES_tradnl" w:eastAsia="es-ES"/>
        </w:rPr>
        <w:t xml:space="preserve"> qué</w:t>
      </w:r>
      <w:r w:rsidR="00383500" w:rsidRPr="000D3C0B">
        <w:rPr>
          <w:rFonts w:ascii="Arial" w:eastAsia="Times New Roman" w:hAnsi="Arial" w:cs="Arial"/>
          <w:spacing w:val="2"/>
          <w:sz w:val="24"/>
          <w:szCs w:val="24"/>
          <w:lang w:val="es-ES_tradnl" w:eastAsia="es-ES"/>
        </w:rPr>
        <w:t xml:space="preserve"> razón en la denuncia se puso que era desde el </w:t>
      </w:r>
      <w:r w:rsidR="00E340F7" w:rsidRPr="000D3C0B">
        <w:rPr>
          <w:rFonts w:ascii="Arial" w:eastAsia="Times New Roman" w:hAnsi="Arial" w:cs="Arial"/>
          <w:spacing w:val="2"/>
          <w:sz w:val="24"/>
          <w:szCs w:val="24"/>
          <w:lang w:val="es-ES_tradnl" w:eastAsia="es-ES"/>
        </w:rPr>
        <w:t>1 de enero de 2012</w:t>
      </w:r>
      <w:r w:rsidR="004B1BAE" w:rsidRPr="000D3C0B">
        <w:rPr>
          <w:rFonts w:ascii="Arial" w:eastAsia="Times New Roman" w:hAnsi="Arial" w:cs="Arial"/>
          <w:spacing w:val="2"/>
          <w:sz w:val="24"/>
          <w:szCs w:val="24"/>
          <w:lang w:val="es-ES_tradnl" w:eastAsia="es-ES"/>
        </w:rPr>
        <w:t xml:space="preserve">; </w:t>
      </w:r>
      <w:r w:rsidR="00383500" w:rsidRPr="000D3C0B">
        <w:rPr>
          <w:rFonts w:ascii="Arial" w:eastAsia="Times New Roman" w:hAnsi="Arial" w:cs="Arial"/>
          <w:spacing w:val="2"/>
          <w:sz w:val="24"/>
          <w:szCs w:val="24"/>
          <w:lang w:val="es-ES_tradnl" w:eastAsia="es-ES"/>
        </w:rPr>
        <w:t xml:space="preserve">ii) </w:t>
      </w:r>
      <w:r w:rsidRPr="000D3C0B">
        <w:rPr>
          <w:rFonts w:ascii="Arial" w:eastAsia="Times New Roman" w:hAnsi="Arial" w:cs="Arial"/>
          <w:spacing w:val="2"/>
          <w:sz w:val="24"/>
          <w:szCs w:val="24"/>
          <w:lang w:val="es-ES_tradnl" w:eastAsia="es-ES"/>
        </w:rPr>
        <w:t>en la entrevista dijo que el padre</w:t>
      </w:r>
      <w:r w:rsidR="00DF0D26" w:rsidRPr="000D3C0B">
        <w:rPr>
          <w:rFonts w:ascii="Arial" w:eastAsia="Times New Roman" w:hAnsi="Arial" w:cs="Arial"/>
          <w:spacing w:val="2"/>
          <w:sz w:val="24"/>
          <w:szCs w:val="24"/>
          <w:lang w:val="es-ES_tradnl" w:eastAsia="es-ES"/>
        </w:rPr>
        <w:t xml:space="preserve"> se quedó con la niña </w:t>
      </w:r>
      <w:r w:rsidR="00E340F7" w:rsidRPr="000D3C0B">
        <w:rPr>
          <w:rFonts w:ascii="Arial" w:eastAsia="Times New Roman" w:hAnsi="Arial" w:cs="Arial"/>
          <w:spacing w:val="2"/>
          <w:sz w:val="24"/>
          <w:szCs w:val="24"/>
          <w:lang w:val="es-ES_tradnl" w:eastAsia="es-ES"/>
        </w:rPr>
        <w:t xml:space="preserve">en la </w:t>
      </w:r>
      <w:r w:rsidR="00E340F7" w:rsidRPr="000D3C0B">
        <w:rPr>
          <w:rFonts w:ascii="Arial" w:eastAsia="Times New Roman" w:hAnsi="Arial" w:cs="Arial"/>
          <w:spacing w:val="2"/>
          <w:sz w:val="24"/>
          <w:szCs w:val="24"/>
          <w:lang w:val="es-ES_tradnl" w:eastAsia="es-ES"/>
        </w:rPr>
        <w:lastRenderedPageBreak/>
        <w:t>casa de su</w:t>
      </w:r>
      <w:r w:rsidR="00DF0D26" w:rsidRPr="000D3C0B">
        <w:rPr>
          <w:rFonts w:ascii="Arial" w:eastAsia="Times New Roman" w:hAnsi="Arial" w:cs="Arial"/>
          <w:spacing w:val="2"/>
          <w:sz w:val="24"/>
          <w:szCs w:val="24"/>
          <w:lang w:val="es-ES_tradnl" w:eastAsia="es-ES"/>
        </w:rPr>
        <w:t xml:space="preserve"> actual compañera </w:t>
      </w:r>
      <w:r w:rsidR="00383500" w:rsidRPr="000D3C0B">
        <w:rPr>
          <w:rFonts w:ascii="Arial" w:eastAsia="Times New Roman" w:hAnsi="Arial" w:cs="Arial"/>
          <w:spacing w:val="2"/>
          <w:sz w:val="24"/>
          <w:szCs w:val="24"/>
          <w:lang w:val="es-ES_tradnl" w:eastAsia="es-ES"/>
        </w:rPr>
        <w:t xml:space="preserve">pero que la menor solo estuvo allí durante </w:t>
      </w:r>
      <w:r w:rsidR="00E340F7" w:rsidRPr="000D3C0B">
        <w:rPr>
          <w:rFonts w:ascii="Arial" w:eastAsia="Times New Roman" w:hAnsi="Arial" w:cs="Arial"/>
          <w:spacing w:val="2"/>
          <w:sz w:val="24"/>
          <w:szCs w:val="24"/>
          <w:lang w:val="es-ES_tradnl" w:eastAsia="es-ES"/>
        </w:rPr>
        <w:t xml:space="preserve">15 días porque </w:t>
      </w:r>
      <w:r w:rsidR="00DF0D26" w:rsidRPr="000D3C0B">
        <w:rPr>
          <w:rFonts w:ascii="Arial" w:eastAsia="Times New Roman" w:hAnsi="Arial" w:cs="Arial"/>
          <w:spacing w:val="2"/>
          <w:sz w:val="24"/>
          <w:szCs w:val="24"/>
          <w:lang w:val="es-ES_tradnl" w:eastAsia="es-ES"/>
        </w:rPr>
        <w:t>se aburrió allá</w:t>
      </w:r>
      <w:r w:rsidRPr="000D3C0B">
        <w:rPr>
          <w:rFonts w:ascii="Arial" w:eastAsia="Times New Roman" w:hAnsi="Arial" w:cs="Arial"/>
          <w:spacing w:val="2"/>
          <w:sz w:val="24"/>
          <w:szCs w:val="24"/>
          <w:lang w:val="es-ES_tradnl" w:eastAsia="es-ES"/>
        </w:rPr>
        <w:t xml:space="preserve">; iii) el </w:t>
      </w:r>
      <w:r w:rsidR="000806A9" w:rsidRPr="000D3C0B">
        <w:rPr>
          <w:rFonts w:ascii="Arial" w:eastAsia="Times New Roman" w:hAnsi="Arial" w:cs="Arial"/>
          <w:spacing w:val="2"/>
          <w:sz w:val="24"/>
          <w:szCs w:val="24"/>
          <w:lang w:val="es-ES_tradnl" w:eastAsia="es-ES"/>
        </w:rPr>
        <w:t xml:space="preserve">acusado le </w:t>
      </w:r>
      <w:r w:rsidRPr="000D3C0B">
        <w:rPr>
          <w:rFonts w:ascii="Arial" w:eastAsia="Times New Roman" w:hAnsi="Arial" w:cs="Arial"/>
          <w:spacing w:val="2"/>
          <w:sz w:val="24"/>
          <w:szCs w:val="24"/>
          <w:lang w:val="es-ES_tradnl" w:eastAsia="es-ES"/>
        </w:rPr>
        <w:t xml:space="preserve">pagó $20.000 pesos unos meses y una vez </w:t>
      </w:r>
      <w:r w:rsidR="004B1BAE" w:rsidRPr="000D3C0B">
        <w:rPr>
          <w:rFonts w:ascii="Arial" w:eastAsia="Times New Roman" w:hAnsi="Arial" w:cs="Arial"/>
          <w:spacing w:val="2"/>
          <w:sz w:val="24"/>
          <w:szCs w:val="24"/>
          <w:lang w:val="es-ES_tradnl" w:eastAsia="es-ES"/>
        </w:rPr>
        <w:t xml:space="preserve">le dio </w:t>
      </w:r>
      <w:r w:rsidRPr="000D3C0B">
        <w:rPr>
          <w:rFonts w:ascii="Arial" w:eastAsia="Times New Roman" w:hAnsi="Arial" w:cs="Arial"/>
          <w:spacing w:val="2"/>
          <w:sz w:val="24"/>
          <w:szCs w:val="24"/>
          <w:lang w:val="es-ES_tradnl" w:eastAsia="es-ES"/>
        </w:rPr>
        <w:t>$200.000 pesos</w:t>
      </w:r>
      <w:r w:rsidR="00E340F7" w:rsidRPr="000D3C0B">
        <w:rPr>
          <w:rFonts w:ascii="Arial" w:eastAsia="Times New Roman" w:hAnsi="Arial" w:cs="Arial"/>
          <w:spacing w:val="2"/>
          <w:sz w:val="24"/>
          <w:szCs w:val="24"/>
          <w:lang w:val="es-ES_tradnl" w:eastAsia="es-ES"/>
        </w:rPr>
        <w:t>; y</w:t>
      </w:r>
      <w:r w:rsidRPr="000D3C0B">
        <w:rPr>
          <w:rFonts w:ascii="Arial" w:eastAsia="Times New Roman" w:hAnsi="Arial" w:cs="Arial"/>
          <w:spacing w:val="2"/>
          <w:sz w:val="24"/>
          <w:szCs w:val="24"/>
          <w:lang w:val="es-ES_tradnl" w:eastAsia="es-ES"/>
        </w:rPr>
        <w:t xml:space="preserve"> iv) la diferencia</w:t>
      </w:r>
      <w:r w:rsidR="00383500" w:rsidRPr="000D3C0B">
        <w:rPr>
          <w:rFonts w:ascii="Arial" w:eastAsia="Times New Roman" w:hAnsi="Arial" w:cs="Arial"/>
          <w:spacing w:val="2"/>
          <w:sz w:val="24"/>
          <w:szCs w:val="24"/>
          <w:lang w:val="es-ES_tradnl" w:eastAsia="es-ES"/>
        </w:rPr>
        <w:t xml:space="preserve"> entre su </w:t>
      </w:r>
      <w:r w:rsidRPr="000D3C0B">
        <w:rPr>
          <w:rFonts w:ascii="Arial" w:eastAsia="Times New Roman" w:hAnsi="Arial" w:cs="Arial"/>
          <w:spacing w:val="2"/>
          <w:sz w:val="24"/>
          <w:szCs w:val="24"/>
          <w:lang w:val="es-ES_tradnl" w:eastAsia="es-ES"/>
        </w:rPr>
        <w:t xml:space="preserve">testimonio </w:t>
      </w:r>
      <w:r w:rsidR="00383500" w:rsidRPr="000D3C0B">
        <w:rPr>
          <w:rFonts w:ascii="Arial" w:eastAsia="Times New Roman" w:hAnsi="Arial" w:cs="Arial"/>
          <w:spacing w:val="2"/>
          <w:sz w:val="24"/>
          <w:szCs w:val="24"/>
          <w:lang w:val="es-ES_tradnl" w:eastAsia="es-ES"/>
        </w:rPr>
        <w:t>y lo dicho en esa entrevista se explica p</w:t>
      </w:r>
      <w:r w:rsidRPr="000D3C0B">
        <w:rPr>
          <w:rFonts w:ascii="Arial" w:eastAsia="Times New Roman" w:hAnsi="Arial" w:cs="Arial"/>
          <w:spacing w:val="2"/>
          <w:sz w:val="24"/>
          <w:szCs w:val="24"/>
          <w:lang w:val="es-ES_tradnl" w:eastAsia="es-ES"/>
        </w:rPr>
        <w:t>orque piensa que lo pagado por el padre de la niña</w:t>
      </w:r>
      <w:r w:rsidR="00DF0D26" w:rsidRPr="000D3C0B">
        <w:rPr>
          <w:rFonts w:ascii="Arial" w:eastAsia="Times New Roman" w:hAnsi="Arial" w:cs="Arial"/>
          <w:spacing w:val="2"/>
          <w:sz w:val="24"/>
          <w:szCs w:val="24"/>
          <w:lang w:val="es-ES_tradnl" w:eastAsia="es-ES"/>
        </w:rPr>
        <w:t xml:space="preserve"> es mínimo</w:t>
      </w:r>
      <w:r w:rsidR="000806A9" w:rsidRPr="000D3C0B">
        <w:rPr>
          <w:rFonts w:ascii="Arial" w:eastAsia="Times New Roman" w:hAnsi="Arial" w:cs="Arial"/>
          <w:spacing w:val="2"/>
          <w:sz w:val="24"/>
          <w:szCs w:val="24"/>
          <w:lang w:val="es-ES_tradnl" w:eastAsia="es-ES"/>
        </w:rPr>
        <w:t xml:space="preserve"> frente a </w:t>
      </w:r>
      <w:r w:rsidR="00DF0D26" w:rsidRPr="000D3C0B">
        <w:rPr>
          <w:rFonts w:ascii="Arial" w:eastAsia="Times New Roman" w:hAnsi="Arial" w:cs="Arial"/>
          <w:spacing w:val="2"/>
          <w:sz w:val="24"/>
          <w:szCs w:val="24"/>
          <w:lang w:val="es-ES_tradnl" w:eastAsia="es-ES"/>
        </w:rPr>
        <w:t>todo lo que ella necesita</w:t>
      </w:r>
      <w:r w:rsidR="000806A9" w:rsidRPr="000D3C0B">
        <w:rPr>
          <w:rFonts w:ascii="Arial" w:eastAsia="Times New Roman" w:hAnsi="Arial" w:cs="Arial"/>
          <w:spacing w:val="2"/>
          <w:sz w:val="24"/>
          <w:szCs w:val="24"/>
          <w:lang w:val="es-ES_tradnl" w:eastAsia="es-ES"/>
        </w:rPr>
        <w:t xml:space="preserve">, </w:t>
      </w:r>
      <w:r w:rsidRPr="000D3C0B">
        <w:rPr>
          <w:rFonts w:ascii="Arial" w:eastAsia="Times New Roman" w:hAnsi="Arial" w:cs="Arial"/>
          <w:spacing w:val="2"/>
          <w:sz w:val="24"/>
          <w:szCs w:val="24"/>
          <w:lang w:val="es-ES_tradnl" w:eastAsia="es-ES"/>
        </w:rPr>
        <w:t xml:space="preserve">pensando que la pregunta era </w:t>
      </w:r>
      <w:r w:rsidR="00DF0D26" w:rsidRPr="000D3C0B">
        <w:rPr>
          <w:rFonts w:ascii="Arial" w:eastAsia="Times New Roman" w:hAnsi="Arial" w:cs="Arial"/>
          <w:spacing w:val="2"/>
          <w:sz w:val="24"/>
          <w:szCs w:val="24"/>
          <w:lang w:val="es-ES_tradnl" w:eastAsia="es-ES"/>
        </w:rPr>
        <w:t>por una cuota diaria o mensual</w:t>
      </w:r>
      <w:r w:rsidR="000806A9" w:rsidRPr="000D3C0B">
        <w:rPr>
          <w:rFonts w:ascii="Arial" w:eastAsia="Times New Roman" w:hAnsi="Arial" w:cs="Arial"/>
          <w:spacing w:val="2"/>
          <w:sz w:val="24"/>
          <w:szCs w:val="24"/>
          <w:lang w:val="es-ES_tradnl" w:eastAsia="es-ES"/>
        </w:rPr>
        <w:t>.</w:t>
      </w:r>
    </w:p>
    <w:p w:rsidR="000806A9" w:rsidRPr="000D3C0B" w:rsidRDefault="000806A9" w:rsidP="000D3C0B">
      <w:pPr>
        <w:pStyle w:val="Sinespaciado"/>
        <w:spacing w:line="288" w:lineRule="auto"/>
        <w:jc w:val="both"/>
        <w:rPr>
          <w:rFonts w:ascii="Arial" w:eastAsia="Times New Roman" w:hAnsi="Arial" w:cs="Arial"/>
          <w:spacing w:val="2"/>
          <w:sz w:val="24"/>
          <w:szCs w:val="24"/>
          <w:lang w:val="es-ES_tradnl" w:eastAsia="es-ES"/>
        </w:rPr>
      </w:pPr>
    </w:p>
    <w:p w:rsidR="005F2B2A" w:rsidRPr="000D3C0B" w:rsidRDefault="005F2B2A" w:rsidP="000D3C0B">
      <w:pPr>
        <w:spacing w:after="0" w:line="288" w:lineRule="auto"/>
        <w:jc w:val="both"/>
        <w:rPr>
          <w:rFonts w:ascii="Arial" w:eastAsia="Times New Roman" w:hAnsi="Arial" w:cs="Arial"/>
          <w:spacing w:val="2"/>
          <w:sz w:val="24"/>
          <w:szCs w:val="24"/>
          <w:lang w:val="es-ES_tradnl" w:eastAsia="es-ES"/>
        </w:rPr>
      </w:pPr>
      <w:r w:rsidRPr="000D3C0B">
        <w:rPr>
          <w:rFonts w:ascii="Arial" w:eastAsia="Calibri" w:hAnsi="Arial" w:cs="Arial"/>
          <w:sz w:val="24"/>
          <w:szCs w:val="24"/>
          <w:lang w:val="es-CO"/>
        </w:rPr>
        <w:t>6.</w:t>
      </w:r>
      <w:r w:rsidR="00806D55" w:rsidRPr="000D3C0B">
        <w:rPr>
          <w:rFonts w:ascii="Arial" w:eastAsia="Calibri" w:hAnsi="Arial" w:cs="Arial"/>
          <w:sz w:val="24"/>
          <w:szCs w:val="24"/>
          <w:lang w:val="es-CO"/>
        </w:rPr>
        <w:t>13</w:t>
      </w:r>
      <w:r w:rsidRPr="000D3C0B">
        <w:rPr>
          <w:rFonts w:ascii="Arial" w:eastAsia="Calibri" w:hAnsi="Arial" w:cs="Arial"/>
          <w:sz w:val="24"/>
          <w:szCs w:val="24"/>
          <w:lang w:val="es-CO"/>
        </w:rPr>
        <w:t xml:space="preserve"> En el caso </w:t>
      </w:r>
      <w:r w:rsidRPr="000D3C0B">
        <w:rPr>
          <w:rFonts w:ascii="Arial" w:eastAsia="Times New Roman" w:hAnsi="Arial" w:cs="Arial"/>
          <w:i/>
          <w:spacing w:val="2"/>
          <w:sz w:val="24"/>
          <w:szCs w:val="24"/>
          <w:lang w:val="es-ES_tradnl" w:eastAsia="es-ES"/>
        </w:rPr>
        <w:t xml:space="preserve">sub examen, </w:t>
      </w:r>
      <w:r w:rsidRPr="000D3C0B">
        <w:rPr>
          <w:rFonts w:ascii="Arial" w:eastAsia="Times New Roman" w:hAnsi="Arial" w:cs="Arial"/>
          <w:spacing w:val="2"/>
          <w:sz w:val="24"/>
          <w:szCs w:val="24"/>
          <w:lang w:val="es-ES_tradnl" w:eastAsia="es-ES"/>
        </w:rPr>
        <w:t>la juez de primer grado consideró que estaban demostrados los requisitos para imponer una sentencia de condena al señor RAR por la violación del artículo 233 del CP, al estimar que en su caso se reunían los requisitos del artículo 381 del CPP, ya que estaba comprobado que el acusado se había sustraído de manera voluntaria al cumplimiento de sus deberes alimentarios para con su hija DAO. Igualmente adujo que pese a que la FGN no aportó prueba para acreditar que el acusado contaba con capacidad económica para atender al cumplimiento de esta prestación, lo cierto es que por esa carga correspond</w:t>
      </w:r>
      <w:r w:rsidR="000806A9" w:rsidRPr="000D3C0B">
        <w:rPr>
          <w:rFonts w:ascii="Arial" w:eastAsia="Times New Roman" w:hAnsi="Arial" w:cs="Arial"/>
          <w:spacing w:val="2"/>
          <w:sz w:val="24"/>
          <w:szCs w:val="24"/>
          <w:lang w:val="es-ES_tradnl" w:eastAsia="es-ES"/>
        </w:rPr>
        <w:t xml:space="preserve">ía </w:t>
      </w:r>
      <w:r w:rsidRPr="000D3C0B">
        <w:rPr>
          <w:rFonts w:ascii="Arial" w:eastAsia="Times New Roman" w:hAnsi="Arial" w:cs="Arial"/>
          <w:spacing w:val="2"/>
          <w:sz w:val="24"/>
          <w:szCs w:val="24"/>
          <w:lang w:val="es-ES_tradnl" w:eastAsia="es-ES"/>
        </w:rPr>
        <w:t>a la defensa de conformidad con la teoría de la carga dinámica de la prueba</w:t>
      </w:r>
      <w:r w:rsidR="00F8447D" w:rsidRPr="000D3C0B">
        <w:rPr>
          <w:rFonts w:ascii="Arial" w:eastAsia="Times New Roman" w:hAnsi="Arial" w:cs="Arial"/>
          <w:spacing w:val="2"/>
          <w:sz w:val="24"/>
          <w:szCs w:val="24"/>
          <w:lang w:val="es-ES_tradnl" w:eastAsia="es-ES"/>
        </w:rPr>
        <w:t xml:space="preserve">, fuera de que del testimonio </w:t>
      </w:r>
      <w:r w:rsidRPr="000D3C0B">
        <w:rPr>
          <w:rFonts w:ascii="Arial" w:eastAsia="Times New Roman" w:hAnsi="Arial" w:cs="Arial"/>
          <w:spacing w:val="2"/>
          <w:sz w:val="24"/>
          <w:szCs w:val="24"/>
          <w:lang w:val="es-ES_tradnl" w:eastAsia="es-ES"/>
        </w:rPr>
        <w:t xml:space="preserve">recibido en el juicio se pudo establecer el total desinterés del señor RAR hacia su hija DAO, </w:t>
      </w:r>
      <w:r w:rsidR="00F8447D" w:rsidRPr="000D3C0B">
        <w:rPr>
          <w:rFonts w:ascii="Arial" w:eastAsia="Times New Roman" w:hAnsi="Arial" w:cs="Arial"/>
          <w:spacing w:val="2"/>
          <w:sz w:val="24"/>
          <w:szCs w:val="24"/>
          <w:lang w:val="es-ES_tradnl" w:eastAsia="es-ES"/>
        </w:rPr>
        <w:t>a pesa</w:t>
      </w:r>
      <w:r w:rsidR="00987919" w:rsidRPr="000D3C0B">
        <w:rPr>
          <w:rFonts w:ascii="Arial" w:eastAsia="Times New Roman" w:hAnsi="Arial" w:cs="Arial"/>
          <w:spacing w:val="2"/>
          <w:sz w:val="24"/>
          <w:szCs w:val="24"/>
          <w:lang w:val="es-ES_tradnl" w:eastAsia="es-ES"/>
        </w:rPr>
        <w:t>r de laborar como conductor de j</w:t>
      </w:r>
      <w:r w:rsidR="00F8447D" w:rsidRPr="000D3C0B">
        <w:rPr>
          <w:rFonts w:ascii="Arial" w:eastAsia="Times New Roman" w:hAnsi="Arial" w:cs="Arial"/>
          <w:spacing w:val="2"/>
          <w:sz w:val="24"/>
          <w:szCs w:val="24"/>
          <w:lang w:val="es-ES_tradnl" w:eastAsia="es-ES"/>
        </w:rPr>
        <w:t xml:space="preserve">eep y de los buses de la alcaldía de Belén de Umbría, información corroborada en los informes de citaduría del Juzgado Promiscuo de esa localidad en los que se hace constar que el procesado recibió </w:t>
      </w:r>
      <w:r w:rsidR="00987919" w:rsidRPr="000D3C0B">
        <w:rPr>
          <w:rFonts w:ascii="Arial" w:eastAsia="Times New Roman" w:hAnsi="Arial" w:cs="Arial"/>
          <w:spacing w:val="2"/>
          <w:sz w:val="24"/>
          <w:szCs w:val="24"/>
          <w:lang w:val="es-ES_tradnl" w:eastAsia="es-ES"/>
        </w:rPr>
        <w:t>una</w:t>
      </w:r>
      <w:r w:rsidR="000806A9" w:rsidRPr="000D3C0B">
        <w:rPr>
          <w:rFonts w:ascii="Arial" w:eastAsia="Times New Roman" w:hAnsi="Arial" w:cs="Arial"/>
          <w:spacing w:val="2"/>
          <w:sz w:val="24"/>
          <w:szCs w:val="24"/>
          <w:lang w:val="es-ES_tradnl" w:eastAsia="es-ES"/>
        </w:rPr>
        <w:t xml:space="preserve"> </w:t>
      </w:r>
      <w:r w:rsidR="00987919" w:rsidRPr="000D3C0B">
        <w:rPr>
          <w:rFonts w:ascii="Arial" w:eastAsia="Times New Roman" w:hAnsi="Arial" w:cs="Arial"/>
          <w:spacing w:val="2"/>
          <w:sz w:val="24"/>
          <w:szCs w:val="24"/>
          <w:lang w:val="es-ES_tradnl" w:eastAsia="es-ES"/>
        </w:rPr>
        <w:t xml:space="preserve">llamada </w:t>
      </w:r>
      <w:r w:rsidR="00F8447D" w:rsidRPr="000D3C0B">
        <w:rPr>
          <w:rFonts w:ascii="Arial" w:eastAsia="Times New Roman" w:hAnsi="Arial" w:cs="Arial"/>
          <w:spacing w:val="2"/>
          <w:sz w:val="24"/>
          <w:szCs w:val="24"/>
          <w:lang w:val="es-ES_tradnl" w:eastAsia="es-ES"/>
        </w:rPr>
        <w:t xml:space="preserve">y manifestó estar trabajando como conductor </w:t>
      </w:r>
      <w:r w:rsidR="00BC1E78" w:rsidRPr="000D3C0B">
        <w:rPr>
          <w:rFonts w:ascii="Arial" w:eastAsia="Times New Roman" w:hAnsi="Arial" w:cs="Arial"/>
          <w:spacing w:val="2"/>
          <w:sz w:val="24"/>
          <w:szCs w:val="24"/>
          <w:lang w:val="es-ES_tradnl" w:eastAsia="es-ES"/>
        </w:rPr>
        <w:t>de esa</w:t>
      </w:r>
      <w:r w:rsidR="00F8447D" w:rsidRPr="000D3C0B">
        <w:rPr>
          <w:rFonts w:ascii="Arial" w:eastAsia="Times New Roman" w:hAnsi="Arial" w:cs="Arial"/>
          <w:spacing w:val="2"/>
          <w:sz w:val="24"/>
          <w:szCs w:val="24"/>
          <w:lang w:val="es-ES_tradnl" w:eastAsia="es-ES"/>
        </w:rPr>
        <w:t xml:space="preserve"> alcaldía por lo cual no recibió la notificación, de modo que</w:t>
      </w:r>
      <w:r w:rsidRPr="000D3C0B">
        <w:rPr>
          <w:rFonts w:ascii="Arial" w:eastAsia="Times New Roman" w:hAnsi="Arial" w:cs="Arial"/>
          <w:spacing w:val="2"/>
          <w:sz w:val="24"/>
          <w:szCs w:val="24"/>
          <w:lang w:val="es-ES_tradnl" w:eastAsia="es-ES"/>
        </w:rPr>
        <w:t xml:space="preserve"> no existía ninguna razón que justificara la conducta omisiva del procesado.</w:t>
      </w:r>
    </w:p>
    <w:p w:rsidR="005F2B2A" w:rsidRPr="000D3C0B" w:rsidRDefault="005F2B2A" w:rsidP="000D3C0B">
      <w:pPr>
        <w:spacing w:after="0" w:line="288" w:lineRule="auto"/>
        <w:jc w:val="both"/>
        <w:rPr>
          <w:rFonts w:ascii="Arial" w:eastAsia="Times New Roman" w:hAnsi="Arial" w:cs="Arial"/>
          <w:spacing w:val="2"/>
          <w:sz w:val="24"/>
          <w:szCs w:val="24"/>
          <w:lang w:val="es-ES_tradnl" w:eastAsia="es-ES"/>
        </w:rPr>
      </w:pPr>
    </w:p>
    <w:p w:rsidR="005F2B2A" w:rsidRPr="000D3C0B" w:rsidRDefault="005F2B2A" w:rsidP="000D3C0B">
      <w:pPr>
        <w:spacing w:after="0" w:line="288" w:lineRule="auto"/>
        <w:jc w:val="both"/>
        <w:rPr>
          <w:rFonts w:ascii="Arial" w:eastAsia="Times New Roman" w:hAnsi="Arial" w:cs="Arial"/>
          <w:i/>
          <w:spacing w:val="2"/>
          <w:sz w:val="24"/>
          <w:szCs w:val="24"/>
          <w:lang w:val="es-ES_tradnl" w:eastAsia="es-ES"/>
        </w:rPr>
      </w:pPr>
      <w:r w:rsidRPr="000D3C0B">
        <w:rPr>
          <w:rFonts w:ascii="Arial" w:eastAsia="Times New Roman" w:hAnsi="Arial" w:cs="Arial"/>
          <w:spacing w:val="2"/>
          <w:sz w:val="24"/>
          <w:szCs w:val="24"/>
          <w:lang w:val="es-ES_tradnl" w:eastAsia="es-ES"/>
        </w:rPr>
        <w:t xml:space="preserve">Estas consideraciones que sirvieron de sustento al fallo recurrido, fueron controvertidas por </w:t>
      </w:r>
      <w:r w:rsidR="00F8447D" w:rsidRPr="000D3C0B">
        <w:rPr>
          <w:rFonts w:ascii="Arial" w:eastAsia="Times New Roman" w:hAnsi="Arial" w:cs="Arial"/>
          <w:spacing w:val="2"/>
          <w:sz w:val="24"/>
          <w:szCs w:val="24"/>
          <w:lang w:val="es-ES_tradnl" w:eastAsia="es-ES"/>
        </w:rPr>
        <w:t>e</w:t>
      </w:r>
      <w:r w:rsidRPr="000D3C0B">
        <w:rPr>
          <w:rFonts w:ascii="Arial" w:eastAsia="Times New Roman" w:hAnsi="Arial" w:cs="Arial"/>
          <w:spacing w:val="2"/>
          <w:sz w:val="24"/>
          <w:szCs w:val="24"/>
          <w:lang w:val="es-ES_tradnl" w:eastAsia="es-ES"/>
        </w:rPr>
        <w:t xml:space="preserve">l censor, quien alega que la FGN no comprobó plenamente que el acusado tuviera un ingreso permanente que le permitiera satisfacer sus deberes filiales, </w:t>
      </w:r>
      <w:r w:rsidR="004E6E77" w:rsidRPr="000D3C0B">
        <w:rPr>
          <w:rFonts w:ascii="Arial" w:eastAsia="Times New Roman" w:hAnsi="Arial" w:cs="Arial"/>
          <w:spacing w:val="2"/>
          <w:sz w:val="24"/>
          <w:szCs w:val="24"/>
          <w:lang w:val="es-ES_tradnl" w:eastAsia="es-ES"/>
        </w:rPr>
        <w:t xml:space="preserve">y que </w:t>
      </w:r>
      <w:r w:rsidR="00F8447D" w:rsidRPr="000D3C0B">
        <w:rPr>
          <w:rFonts w:ascii="Arial" w:eastAsia="Times New Roman" w:hAnsi="Arial" w:cs="Arial"/>
          <w:spacing w:val="2"/>
          <w:sz w:val="24"/>
          <w:szCs w:val="24"/>
          <w:lang w:val="es-ES_tradnl" w:eastAsia="es-ES"/>
        </w:rPr>
        <w:t>por el contrario del acta de conciliación fracasada y del testimonio de la denunciante se pudo establecer que se trata de una persona que no t</w:t>
      </w:r>
      <w:r w:rsidR="000806A9" w:rsidRPr="000D3C0B">
        <w:rPr>
          <w:rFonts w:ascii="Arial" w:eastAsia="Times New Roman" w:hAnsi="Arial" w:cs="Arial"/>
          <w:spacing w:val="2"/>
          <w:sz w:val="24"/>
          <w:szCs w:val="24"/>
          <w:lang w:val="es-ES_tradnl" w:eastAsia="es-ES"/>
        </w:rPr>
        <w:t xml:space="preserve">enía un </w:t>
      </w:r>
      <w:r w:rsidR="00F8447D" w:rsidRPr="000D3C0B">
        <w:rPr>
          <w:rFonts w:ascii="Arial" w:eastAsia="Times New Roman" w:hAnsi="Arial" w:cs="Arial"/>
          <w:spacing w:val="2"/>
          <w:sz w:val="24"/>
          <w:szCs w:val="24"/>
          <w:lang w:val="es-ES_tradnl" w:eastAsia="es-ES"/>
        </w:rPr>
        <w:t xml:space="preserve">trabajo estable </w:t>
      </w:r>
      <w:r w:rsidRPr="000D3C0B">
        <w:rPr>
          <w:rFonts w:ascii="Arial" w:eastAsia="Times New Roman" w:hAnsi="Arial" w:cs="Arial"/>
          <w:spacing w:val="2"/>
          <w:sz w:val="24"/>
          <w:szCs w:val="24"/>
          <w:lang w:val="es-ES_tradnl" w:eastAsia="es-ES"/>
        </w:rPr>
        <w:t xml:space="preserve">por lo cual solicitó la revocatoria del fallo de primer grado a efectos de que se dictara una sentencia absolutoria en favor de su representado, con base en la aplicación de la garantía de presunción de inocencia y el principio del </w:t>
      </w:r>
      <w:r w:rsidRPr="000D3C0B">
        <w:rPr>
          <w:rFonts w:ascii="Arial" w:eastAsia="Times New Roman" w:hAnsi="Arial" w:cs="Arial"/>
          <w:i/>
          <w:spacing w:val="2"/>
          <w:sz w:val="24"/>
          <w:szCs w:val="24"/>
          <w:lang w:val="es-ES_tradnl" w:eastAsia="es-ES"/>
        </w:rPr>
        <w:t>In dubio pro reo.</w:t>
      </w:r>
    </w:p>
    <w:p w:rsidR="005F2B2A" w:rsidRPr="000D3C0B" w:rsidRDefault="005F2B2A" w:rsidP="000D3C0B">
      <w:pPr>
        <w:spacing w:after="0" w:line="288" w:lineRule="auto"/>
        <w:jc w:val="both"/>
        <w:rPr>
          <w:rFonts w:ascii="Arial" w:eastAsia="Times New Roman" w:hAnsi="Arial" w:cs="Arial"/>
          <w:i/>
          <w:spacing w:val="2"/>
          <w:sz w:val="24"/>
          <w:szCs w:val="24"/>
          <w:lang w:val="es-ES_tradnl" w:eastAsia="es-ES"/>
        </w:rPr>
      </w:pPr>
    </w:p>
    <w:p w:rsidR="005F2B2A" w:rsidRPr="000D3C0B" w:rsidRDefault="005F2B2A" w:rsidP="000D3C0B">
      <w:pPr>
        <w:spacing w:after="0"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6.</w:t>
      </w:r>
      <w:r w:rsidR="00806D55" w:rsidRPr="000D3C0B">
        <w:rPr>
          <w:rFonts w:ascii="Arial" w:eastAsia="Times New Roman" w:hAnsi="Arial" w:cs="Arial"/>
          <w:spacing w:val="2"/>
          <w:sz w:val="24"/>
          <w:szCs w:val="24"/>
          <w:lang w:val="es-ES_tradnl" w:eastAsia="es-ES"/>
        </w:rPr>
        <w:t>14</w:t>
      </w:r>
      <w:r w:rsidRPr="000D3C0B">
        <w:rPr>
          <w:rFonts w:ascii="Arial" w:eastAsia="Times New Roman" w:hAnsi="Arial" w:cs="Arial"/>
          <w:spacing w:val="2"/>
          <w:sz w:val="24"/>
          <w:szCs w:val="24"/>
          <w:lang w:val="es-ES_tradnl" w:eastAsia="es-ES"/>
        </w:rPr>
        <w:t xml:space="preserve"> En ese sentido se debe decir, que en el caso </w:t>
      </w:r>
      <w:r w:rsidRPr="000D3C0B">
        <w:rPr>
          <w:rFonts w:ascii="Arial" w:eastAsia="Times New Roman" w:hAnsi="Arial" w:cs="Arial"/>
          <w:i/>
          <w:spacing w:val="2"/>
          <w:sz w:val="24"/>
          <w:szCs w:val="24"/>
          <w:lang w:val="es-ES_tradnl" w:eastAsia="es-ES"/>
        </w:rPr>
        <w:t xml:space="preserve">sub lite, </w:t>
      </w:r>
      <w:r w:rsidRPr="000D3C0B">
        <w:rPr>
          <w:rFonts w:ascii="Arial" w:eastAsia="Times New Roman" w:hAnsi="Arial" w:cs="Arial"/>
          <w:spacing w:val="2"/>
          <w:sz w:val="24"/>
          <w:szCs w:val="24"/>
          <w:lang w:val="es-ES_tradnl" w:eastAsia="es-ES"/>
        </w:rPr>
        <w:t xml:space="preserve">la FGN logró demostrar dos situaciones así: i) que la menor </w:t>
      </w:r>
      <w:r w:rsidR="00806D55" w:rsidRPr="000D3C0B">
        <w:rPr>
          <w:rFonts w:ascii="Arial" w:eastAsia="Times New Roman" w:hAnsi="Arial" w:cs="Arial"/>
          <w:spacing w:val="2"/>
          <w:sz w:val="24"/>
          <w:szCs w:val="24"/>
          <w:lang w:val="es-ES_tradnl" w:eastAsia="es-ES"/>
        </w:rPr>
        <w:t>DAO</w:t>
      </w:r>
      <w:r w:rsidRPr="000D3C0B">
        <w:rPr>
          <w:rFonts w:ascii="Arial" w:eastAsia="Times New Roman" w:hAnsi="Arial" w:cs="Arial"/>
          <w:spacing w:val="2"/>
          <w:sz w:val="24"/>
          <w:szCs w:val="24"/>
          <w:lang w:val="es-ES_tradnl" w:eastAsia="es-ES"/>
        </w:rPr>
        <w:t xml:space="preserve"> era hija del acusado; y ii) el incumplimiento permanente del señor RAR en el suministro de las prestaciones alimentarias que debía entregar a su descendiente.</w:t>
      </w:r>
    </w:p>
    <w:p w:rsidR="005F2B2A" w:rsidRPr="000D3C0B" w:rsidRDefault="005F2B2A" w:rsidP="000D3C0B">
      <w:pPr>
        <w:spacing w:after="0" w:line="288" w:lineRule="auto"/>
        <w:jc w:val="both"/>
        <w:rPr>
          <w:rFonts w:ascii="Arial" w:eastAsia="Times New Roman" w:hAnsi="Arial" w:cs="Arial"/>
          <w:spacing w:val="2"/>
          <w:sz w:val="24"/>
          <w:szCs w:val="24"/>
          <w:lang w:val="es-ES_tradnl" w:eastAsia="es-ES"/>
        </w:rPr>
      </w:pPr>
    </w:p>
    <w:p w:rsidR="005F2B2A" w:rsidRPr="000D3C0B" w:rsidRDefault="005F2B2A" w:rsidP="000D3C0B">
      <w:pPr>
        <w:spacing w:after="0"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6.1</w:t>
      </w:r>
      <w:r w:rsidR="00806D55" w:rsidRPr="000D3C0B">
        <w:rPr>
          <w:rFonts w:ascii="Arial" w:eastAsia="Times New Roman" w:hAnsi="Arial" w:cs="Arial"/>
          <w:spacing w:val="2"/>
          <w:sz w:val="24"/>
          <w:szCs w:val="24"/>
          <w:lang w:val="es-ES_tradnl" w:eastAsia="es-ES"/>
        </w:rPr>
        <w:t>5 A su vez se debe manifestar que la denunciante fue la única testigo presentada por la FGN en el juicio oral.</w:t>
      </w:r>
    </w:p>
    <w:p w:rsidR="005F2B2A" w:rsidRPr="000D3C0B" w:rsidRDefault="005F2B2A" w:rsidP="000D3C0B">
      <w:pPr>
        <w:spacing w:after="0" w:line="288" w:lineRule="auto"/>
        <w:jc w:val="both"/>
        <w:rPr>
          <w:rFonts w:ascii="Arial" w:eastAsia="Times New Roman" w:hAnsi="Arial" w:cs="Arial"/>
          <w:spacing w:val="2"/>
          <w:sz w:val="24"/>
          <w:szCs w:val="24"/>
          <w:lang w:val="es-ES_tradnl" w:eastAsia="es-ES"/>
        </w:rPr>
      </w:pPr>
    </w:p>
    <w:p w:rsidR="005F2B2A" w:rsidRPr="000D3C0B" w:rsidRDefault="005F2B2A" w:rsidP="000D3C0B">
      <w:pPr>
        <w:spacing w:after="0"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6.</w:t>
      </w:r>
      <w:r w:rsidR="00806D55" w:rsidRPr="000D3C0B">
        <w:rPr>
          <w:rFonts w:ascii="Arial" w:eastAsia="Times New Roman" w:hAnsi="Arial" w:cs="Arial"/>
          <w:spacing w:val="2"/>
          <w:sz w:val="24"/>
          <w:szCs w:val="24"/>
          <w:lang w:val="es-ES_tradnl" w:eastAsia="es-ES"/>
        </w:rPr>
        <w:t>16</w:t>
      </w:r>
      <w:r w:rsidRPr="000D3C0B">
        <w:rPr>
          <w:rFonts w:ascii="Arial" w:eastAsia="Times New Roman" w:hAnsi="Arial" w:cs="Arial"/>
          <w:spacing w:val="2"/>
          <w:sz w:val="24"/>
          <w:szCs w:val="24"/>
          <w:lang w:val="es-ES_tradnl" w:eastAsia="es-ES"/>
        </w:rPr>
        <w:t xml:space="preserve"> En el asunto que centra la atención de esta Sala, como ya se expuso, a través de la prueba testimonial y documental, se pudo acreditar más allá de toda duda que el señor RAR e</w:t>
      </w:r>
      <w:r w:rsidR="00806D55" w:rsidRPr="000D3C0B">
        <w:rPr>
          <w:rFonts w:ascii="Arial" w:eastAsia="Times New Roman" w:hAnsi="Arial" w:cs="Arial"/>
          <w:spacing w:val="2"/>
          <w:sz w:val="24"/>
          <w:szCs w:val="24"/>
          <w:lang w:val="es-ES_tradnl" w:eastAsia="es-ES"/>
        </w:rPr>
        <w:t>s</w:t>
      </w:r>
      <w:r w:rsidRPr="000D3C0B">
        <w:rPr>
          <w:rFonts w:ascii="Arial" w:eastAsia="Times New Roman" w:hAnsi="Arial" w:cs="Arial"/>
          <w:spacing w:val="2"/>
          <w:sz w:val="24"/>
          <w:szCs w:val="24"/>
          <w:lang w:val="es-ES_tradnl" w:eastAsia="es-ES"/>
        </w:rPr>
        <w:t xml:space="preserve"> el padre de la menor DAO y que se había sustraído </w:t>
      </w:r>
      <w:r w:rsidRPr="000D3C0B">
        <w:rPr>
          <w:rFonts w:ascii="Arial" w:eastAsia="Times New Roman" w:hAnsi="Arial" w:cs="Arial"/>
          <w:spacing w:val="2"/>
          <w:sz w:val="24"/>
          <w:szCs w:val="24"/>
          <w:lang w:val="es-ES_tradnl" w:eastAsia="es-ES"/>
        </w:rPr>
        <w:lastRenderedPageBreak/>
        <w:t>injustificadamente al cumplimiento de sus obligaciones como alimentante de la menor DAO.</w:t>
      </w:r>
    </w:p>
    <w:p w:rsidR="005F2B2A" w:rsidRPr="000D3C0B" w:rsidRDefault="005F2B2A" w:rsidP="000D3C0B">
      <w:pPr>
        <w:spacing w:after="0" w:line="288" w:lineRule="auto"/>
        <w:jc w:val="both"/>
        <w:rPr>
          <w:rFonts w:ascii="Arial" w:eastAsia="Times New Roman" w:hAnsi="Arial" w:cs="Arial"/>
          <w:spacing w:val="2"/>
          <w:sz w:val="24"/>
          <w:szCs w:val="24"/>
          <w:lang w:val="es-ES_tradnl" w:eastAsia="es-ES"/>
        </w:rPr>
      </w:pPr>
    </w:p>
    <w:p w:rsidR="004D2B6E" w:rsidRPr="000D3C0B" w:rsidRDefault="005F2B2A" w:rsidP="000D3C0B">
      <w:pPr>
        <w:spacing w:after="0"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6.</w:t>
      </w:r>
      <w:r w:rsidR="00806D55" w:rsidRPr="000D3C0B">
        <w:rPr>
          <w:rFonts w:ascii="Arial" w:eastAsia="Times New Roman" w:hAnsi="Arial" w:cs="Arial"/>
          <w:spacing w:val="2"/>
          <w:sz w:val="24"/>
          <w:szCs w:val="24"/>
          <w:lang w:val="es-ES_tradnl" w:eastAsia="es-ES"/>
        </w:rPr>
        <w:t>17</w:t>
      </w:r>
      <w:r w:rsidRPr="000D3C0B">
        <w:rPr>
          <w:rFonts w:ascii="Arial" w:eastAsia="Times New Roman" w:hAnsi="Arial" w:cs="Arial"/>
          <w:spacing w:val="2"/>
          <w:sz w:val="24"/>
          <w:szCs w:val="24"/>
          <w:lang w:val="es-ES_tradnl" w:eastAsia="es-ES"/>
        </w:rPr>
        <w:t xml:space="preserve"> </w:t>
      </w:r>
      <w:r w:rsidR="000806A9" w:rsidRPr="000D3C0B">
        <w:rPr>
          <w:rFonts w:ascii="Arial" w:eastAsia="Times New Roman" w:hAnsi="Arial" w:cs="Arial"/>
          <w:spacing w:val="2"/>
          <w:sz w:val="24"/>
          <w:szCs w:val="24"/>
          <w:lang w:val="es-ES_tradnl" w:eastAsia="es-ES"/>
        </w:rPr>
        <w:t xml:space="preserve">En ese sentido se debe aclarar que en este caso no se desvirtuaron las manifestaciones de la señora </w:t>
      </w:r>
      <w:r w:rsidR="004D2B6E" w:rsidRPr="000D3C0B">
        <w:rPr>
          <w:rFonts w:ascii="Arial" w:eastAsia="Times New Roman" w:hAnsi="Arial" w:cs="Arial"/>
          <w:spacing w:val="2"/>
          <w:sz w:val="24"/>
          <w:szCs w:val="24"/>
          <w:lang w:val="es-ES_tradnl" w:eastAsia="es-ES"/>
        </w:rPr>
        <w:t>Jenny Paola Ortiz, en el sentIdo de que desde el año 2003 ha recibido mínimos aportes del padre de su hija, para atender al sostenimiento de la menor DAO, frente a lo cual hay que hacer las siguientes precisiones que se desprenden de la prueba practicada en el juicio oral:</w:t>
      </w:r>
    </w:p>
    <w:p w:rsidR="004D2B6E" w:rsidRPr="000D3C0B" w:rsidRDefault="004D2B6E" w:rsidP="000D3C0B">
      <w:pPr>
        <w:spacing w:after="0" w:line="288" w:lineRule="auto"/>
        <w:jc w:val="both"/>
        <w:rPr>
          <w:rFonts w:ascii="Arial" w:eastAsia="Times New Roman" w:hAnsi="Arial" w:cs="Arial"/>
          <w:spacing w:val="2"/>
          <w:sz w:val="24"/>
          <w:szCs w:val="24"/>
          <w:lang w:val="es-ES_tradnl" w:eastAsia="es-ES"/>
        </w:rPr>
      </w:pPr>
    </w:p>
    <w:p w:rsidR="00F431FC" w:rsidRPr="000D3C0B" w:rsidRDefault="004D2B6E" w:rsidP="000D3C0B">
      <w:pPr>
        <w:spacing w:after="0"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6.17.1 Con base en lo consignado en el regi</w:t>
      </w:r>
      <w:r w:rsidR="007869EE" w:rsidRPr="000D3C0B">
        <w:rPr>
          <w:rFonts w:ascii="Arial" w:eastAsia="Times New Roman" w:hAnsi="Arial" w:cs="Arial"/>
          <w:spacing w:val="2"/>
          <w:sz w:val="24"/>
          <w:szCs w:val="24"/>
          <w:lang w:val="es-ES_tradnl" w:eastAsia="es-ES"/>
        </w:rPr>
        <w:t>stro civil de nacimiento de DAO</w:t>
      </w:r>
      <w:r w:rsidRPr="000D3C0B">
        <w:rPr>
          <w:rFonts w:ascii="Arial" w:eastAsia="Times New Roman" w:hAnsi="Arial" w:cs="Arial"/>
          <w:spacing w:val="2"/>
          <w:sz w:val="24"/>
          <w:szCs w:val="24"/>
          <w:lang w:val="es-ES_tradnl" w:eastAsia="es-ES"/>
        </w:rPr>
        <w:t xml:space="preserve">, se tiene que </w:t>
      </w:r>
      <w:r w:rsidR="00793FD5" w:rsidRPr="000D3C0B">
        <w:rPr>
          <w:rFonts w:ascii="Arial" w:eastAsia="Times New Roman" w:hAnsi="Arial" w:cs="Arial"/>
          <w:spacing w:val="2"/>
          <w:sz w:val="24"/>
          <w:szCs w:val="24"/>
          <w:lang w:val="es-ES_tradnl" w:eastAsia="es-ES"/>
        </w:rPr>
        <w:t>su fecha de nacimiento fue el</w:t>
      </w:r>
      <w:r w:rsidRPr="000D3C0B">
        <w:rPr>
          <w:rFonts w:ascii="Arial" w:eastAsia="Times New Roman" w:hAnsi="Arial" w:cs="Arial"/>
          <w:spacing w:val="2"/>
          <w:sz w:val="24"/>
          <w:szCs w:val="24"/>
          <w:lang w:val="es-ES_tradnl" w:eastAsia="es-ES"/>
        </w:rPr>
        <w:t xml:space="preserve"> 3 de diciembre de </w:t>
      </w:r>
      <w:r w:rsidR="00443B6F" w:rsidRPr="000D3C0B">
        <w:rPr>
          <w:rFonts w:ascii="Arial" w:eastAsia="Times New Roman" w:hAnsi="Arial" w:cs="Arial"/>
          <w:spacing w:val="2"/>
          <w:sz w:val="24"/>
          <w:szCs w:val="24"/>
          <w:lang w:val="es-ES_tradnl" w:eastAsia="es-ES"/>
        </w:rPr>
        <w:t>1999</w:t>
      </w:r>
      <w:r w:rsidR="00793FD5" w:rsidRPr="000D3C0B">
        <w:rPr>
          <w:rFonts w:ascii="Arial" w:eastAsia="Times New Roman" w:hAnsi="Arial" w:cs="Arial"/>
          <w:spacing w:val="2"/>
          <w:sz w:val="24"/>
          <w:szCs w:val="24"/>
          <w:lang w:val="es-ES_tradnl" w:eastAsia="es-ES"/>
        </w:rPr>
        <w:t>. En este caso se formuló imputación el 13 de mayo de 2016 y se celebró audiencia de formulación de acusación el 26 de octubre de 2016</w:t>
      </w:r>
      <w:r w:rsidR="00F431FC" w:rsidRPr="000D3C0B">
        <w:rPr>
          <w:rFonts w:ascii="Arial" w:eastAsia="Times New Roman" w:hAnsi="Arial" w:cs="Arial"/>
          <w:spacing w:val="2"/>
          <w:sz w:val="24"/>
          <w:szCs w:val="24"/>
          <w:lang w:val="es-ES_tradnl" w:eastAsia="es-ES"/>
        </w:rPr>
        <w:t>, con la salvedad de que la afectada alcanzó la mayoría de edad el 3 de diciembre de 2017, es decir antes de que se iniciara la audiencia preparatoria.</w:t>
      </w:r>
    </w:p>
    <w:p w:rsidR="00F431FC" w:rsidRPr="000D3C0B" w:rsidRDefault="00F431FC" w:rsidP="000D3C0B">
      <w:pPr>
        <w:spacing w:after="0" w:line="288" w:lineRule="auto"/>
        <w:jc w:val="both"/>
        <w:rPr>
          <w:rFonts w:ascii="Arial" w:eastAsia="Times New Roman" w:hAnsi="Arial" w:cs="Arial"/>
          <w:spacing w:val="2"/>
          <w:sz w:val="24"/>
          <w:szCs w:val="24"/>
          <w:lang w:val="es-ES_tradnl" w:eastAsia="es-ES"/>
        </w:rPr>
      </w:pPr>
    </w:p>
    <w:p w:rsidR="00904C8B" w:rsidRPr="000D3C0B" w:rsidRDefault="00F431FC" w:rsidP="000D3C0B">
      <w:pPr>
        <w:spacing w:after="0"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 xml:space="preserve">6.17.2 </w:t>
      </w:r>
      <w:r w:rsidR="00904C8B" w:rsidRPr="000D3C0B">
        <w:rPr>
          <w:rFonts w:ascii="Arial" w:eastAsia="Times New Roman" w:hAnsi="Arial" w:cs="Arial"/>
          <w:spacing w:val="2"/>
          <w:sz w:val="24"/>
          <w:szCs w:val="24"/>
          <w:lang w:val="es-ES_tradnl" w:eastAsia="es-ES"/>
        </w:rPr>
        <w:t xml:space="preserve">De la prueba presentada por la FGN que vino a ser el </w:t>
      </w:r>
      <w:r w:rsidR="00443B6F" w:rsidRPr="000D3C0B">
        <w:rPr>
          <w:rFonts w:ascii="Arial" w:eastAsia="Times New Roman" w:hAnsi="Arial" w:cs="Arial"/>
          <w:spacing w:val="2"/>
          <w:sz w:val="24"/>
          <w:szCs w:val="24"/>
          <w:lang w:val="es-ES_tradnl" w:eastAsia="es-ES"/>
        </w:rPr>
        <w:t xml:space="preserve">testimonio de la madre de DAO </w:t>
      </w:r>
      <w:r w:rsidR="00904C8B" w:rsidRPr="000D3C0B">
        <w:rPr>
          <w:rFonts w:ascii="Arial" w:eastAsia="Times New Roman" w:hAnsi="Arial" w:cs="Arial"/>
          <w:spacing w:val="2"/>
          <w:sz w:val="24"/>
          <w:szCs w:val="24"/>
          <w:lang w:val="es-ES_tradnl" w:eastAsia="es-ES"/>
        </w:rPr>
        <w:t xml:space="preserve">y la documentación anexa sobre situaciones relacionadas con la conducta atribuida al procesado, se puede concluir que </w:t>
      </w:r>
      <w:r w:rsidR="00443B6F" w:rsidRPr="000D3C0B">
        <w:rPr>
          <w:rFonts w:ascii="Arial" w:eastAsia="Times New Roman" w:hAnsi="Arial" w:cs="Arial"/>
          <w:spacing w:val="2"/>
          <w:sz w:val="24"/>
          <w:szCs w:val="24"/>
          <w:lang w:val="es-ES_tradnl" w:eastAsia="es-ES"/>
        </w:rPr>
        <w:t xml:space="preserve">el señor RAR solamente cumplió sus obligaciones alimentarias hasta el </w:t>
      </w:r>
      <w:r w:rsidR="009E6665" w:rsidRPr="000D3C0B">
        <w:rPr>
          <w:rFonts w:ascii="Arial" w:eastAsia="Times New Roman" w:hAnsi="Arial" w:cs="Arial"/>
          <w:spacing w:val="2"/>
          <w:sz w:val="24"/>
          <w:szCs w:val="24"/>
          <w:lang w:val="es-ES_tradnl" w:eastAsia="es-ES"/>
        </w:rPr>
        <w:t xml:space="preserve">mes de enero de </w:t>
      </w:r>
      <w:r w:rsidR="00443B6F" w:rsidRPr="000D3C0B">
        <w:rPr>
          <w:rFonts w:ascii="Arial" w:eastAsia="Times New Roman" w:hAnsi="Arial" w:cs="Arial"/>
          <w:spacing w:val="2"/>
          <w:sz w:val="24"/>
          <w:szCs w:val="24"/>
          <w:lang w:val="es-ES_tradnl" w:eastAsia="es-ES"/>
        </w:rPr>
        <w:t>2003 cuando se terminó su relación de convivencia</w:t>
      </w:r>
      <w:r w:rsidR="00904C8B" w:rsidRPr="000D3C0B">
        <w:rPr>
          <w:rFonts w:ascii="Arial" w:eastAsia="Times New Roman" w:hAnsi="Arial" w:cs="Arial"/>
          <w:spacing w:val="2"/>
          <w:sz w:val="24"/>
          <w:szCs w:val="24"/>
          <w:lang w:val="es-ES_tradnl" w:eastAsia="es-ES"/>
        </w:rPr>
        <w:t xml:space="preserve"> con la señora Jenny Paola Ortiz Quintero.</w:t>
      </w:r>
    </w:p>
    <w:p w:rsidR="00904C8B" w:rsidRPr="000D3C0B" w:rsidRDefault="00904C8B" w:rsidP="000D3C0B">
      <w:pPr>
        <w:spacing w:after="0" w:line="288" w:lineRule="auto"/>
        <w:jc w:val="both"/>
        <w:rPr>
          <w:rFonts w:ascii="Arial" w:eastAsia="Times New Roman" w:hAnsi="Arial" w:cs="Arial"/>
          <w:spacing w:val="2"/>
          <w:sz w:val="24"/>
          <w:szCs w:val="24"/>
          <w:lang w:val="es-ES_tradnl" w:eastAsia="es-ES"/>
        </w:rPr>
      </w:pPr>
    </w:p>
    <w:p w:rsidR="00C766E1" w:rsidRPr="000D3C0B" w:rsidRDefault="00443B6F" w:rsidP="000D3C0B">
      <w:pPr>
        <w:spacing w:after="0"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6.17</w:t>
      </w:r>
      <w:r w:rsidR="00904C8B" w:rsidRPr="000D3C0B">
        <w:rPr>
          <w:rFonts w:ascii="Arial" w:eastAsia="Times New Roman" w:hAnsi="Arial" w:cs="Arial"/>
          <w:spacing w:val="2"/>
          <w:sz w:val="24"/>
          <w:szCs w:val="24"/>
          <w:lang w:val="es-ES_tradnl" w:eastAsia="es-ES"/>
        </w:rPr>
        <w:t>.</w:t>
      </w:r>
      <w:r w:rsidRPr="000D3C0B">
        <w:rPr>
          <w:rFonts w:ascii="Arial" w:eastAsia="Times New Roman" w:hAnsi="Arial" w:cs="Arial"/>
          <w:spacing w:val="2"/>
          <w:sz w:val="24"/>
          <w:szCs w:val="24"/>
          <w:lang w:val="es-ES_tradnl" w:eastAsia="es-ES"/>
        </w:rPr>
        <w:t>3 De ah</w:t>
      </w:r>
      <w:r w:rsidR="00C8712C" w:rsidRPr="000D3C0B">
        <w:rPr>
          <w:rFonts w:ascii="Arial" w:eastAsia="Times New Roman" w:hAnsi="Arial" w:cs="Arial"/>
          <w:spacing w:val="2"/>
          <w:sz w:val="24"/>
          <w:szCs w:val="24"/>
          <w:lang w:val="es-ES_tradnl" w:eastAsia="es-ES"/>
        </w:rPr>
        <w:t xml:space="preserve">í </w:t>
      </w:r>
      <w:r w:rsidRPr="000D3C0B">
        <w:rPr>
          <w:rFonts w:ascii="Arial" w:eastAsia="Times New Roman" w:hAnsi="Arial" w:cs="Arial"/>
          <w:spacing w:val="2"/>
          <w:sz w:val="24"/>
          <w:szCs w:val="24"/>
          <w:lang w:val="es-ES_tradnl" w:eastAsia="es-ES"/>
        </w:rPr>
        <w:t>en adela</w:t>
      </w:r>
      <w:r w:rsidR="00A57DD8" w:rsidRPr="000D3C0B">
        <w:rPr>
          <w:rFonts w:ascii="Arial" w:eastAsia="Times New Roman" w:hAnsi="Arial" w:cs="Arial"/>
          <w:spacing w:val="2"/>
          <w:sz w:val="24"/>
          <w:szCs w:val="24"/>
          <w:lang w:val="es-ES_tradnl" w:eastAsia="es-ES"/>
        </w:rPr>
        <w:t xml:space="preserve">nte </w:t>
      </w:r>
      <w:r w:rsidRPr="000D3C0B">
        <w:rPr>
          <w:rFonts w:ascii="Arial" w:eastAsia="Times New Roman" w:hAnsi="Arial" w:cs="Arial"/>
          <w:spacing w:val="2"/>
          <w:sz w:val="24"/>
          <w:szCs w:val="24"/>
          <w:lang w:val="es-ES_tradnl" w:eastAsia="es-ES"/>
        </w:rPr>
        <w:t xml:space="preserve">se infiere que la señora Ortiz sobrellevó los gastos de su hija con el concurso de su esposo </w:t>
      </w:r>
      <w:r w:rsidR="009E6665" w:rsidRPr="000D3C0B">
        <w:rPr>
          <w:rFonts w:ascii="Arial" w:eastAsia="Times New Roman" w:hAnsi="Arial" w:cs="Arial"/>
          <w:spacing w:val="2"/>
          <w:sz w:val="24"/>
          <w:szCs w:val="24"/>
          <w:lang w:val="es-ES_tradnl" w:eastAsia="es-ES"/>
        </w:rPr>
        <w:t>Martín Evelio Rendon Cardona, quien se hizo cargo de la niña des</w:t>
      </w:r>
      <w:r w:rsidR="007869EE" w:rsidRPr="000D3C0B">
        <w:rPr>
          <w:rFonts w:ascii="Arial" w:eastAsia="Times New Roman" w:hAnsi="Arial" w:cs="Arial"/>
          <w:spacing w:val="2"/>
          <w:sz w:val="24"/>
          <w:szCs w:val="24"/>
          <w:lang w:val="es-ES_tradnl" w:eastAsia="es-ES"/>
        </w:rPr>
        <w:t>de que esta tenía cinco años</w:t>
      </w:r>
      <w:r w:rsidR="00A57DD8" w:rsidRPr="000D3C0B">
        <w:rPr>
          <w:rFonts w:ascii="Arial" w:eastAsia="Times New Roman" w:hAnsi="Arial" w:cs="Arial"/>
          <w:spacing w:val="2"/>
          <w:sz w:val="24"/>
          <w:szCs w:val="24"/>
          <w:lang w:val="es-ES_tradnl" w:eastAsia="es-ES"/>
        </w:rPr>
        <w:t>, es decir después de diciem</w:t>
      </w:r>
      <w:r w:rsidR="007869EE" w:rsidRPr="000D3C0B">
        <w:rPr>
          <w:rFonts w:ascii="Arial" w:eastAsia="Times New Roman" w:hAnsi="Arial" w:cs="Arial"/>
          <w:spacing w:val="2"/>
          <w:sz w:val="24"/>
          <w:szCs w:val="24"/>
          <w:lang w:val="es-ES_tradnl" w:eastAsia="es-ES"/>
        </w:rPr>
        <w:t>bre de 2004 y que durante ocho (8)</w:t>
      </w:r>
      <w:r w:rsidR="00A57DD8" w:rsidRPr="000D3C0B">
        <w:rPr>
          <w:rFonts w:ascii="Arial" w:eastAsia="Times New Roman" w:hAnsi="Arial" w:cs="Arial"/>
          <w:spacing w:val="2"/>
          <w:sz w:val="24"/>
          <w:szCs w:val="24"/>
          <w:lang w:val="es-ES_tradnl" w:eastAsia="es-ES"/>
        </w:rPr>
        <w:t xml:space="preserve"> años no promovió ninguna acción judicial contra el procesado que se haya probado en el proceso ya que solamente obra la denuncia que presentó el 13 de noviembre de 2012 ante la FGN de Dosquebradas </w:t>
      </w:r>
      <w:r w:rsidR="007869EE" w:rsidRPr="000D3C0B">
        <w:rPr>
          <w:rFonts w:ascii="Arial" w:eastAsia="Times New Roman" w:hAnsi="Arial" w:cs="Arial"/>
          <w:spacing w:val="2"/>
          <w:sz w:val="24"/>
          <w:szCs w:val="24"/>
          <w:lang w:val="es-ES_tradnl" w:eastAsia="es-ES"/>
        </w:rPr>
        <w:t>donde hizo referencia</w:t>
      </w:r>
      <w:r w:rsidR="00AB7EB4" w:rsidRPr="000D3C0B">
        <w:rPr>
          <w:rFonts w:ascii="Arial" w:eastAsia="Times New Roman" w:hAnsi="Arial" w:cs="Arial"/>
          <w:spacing w:val="2"/>
          <w:sz w:val="24"/>
          <w:szCs w:val="24"/>
          <w:lang w:val="es-ES_tradnl" w:eastAsia="es-ES"/>
        </w:rPr>
        <w:t xml:space="preserve"> a la conducta omisiva </w:t>
      </w:r>
      <w:r w:rsidR="004E6E77" w:rsidRPr="000D3C0B">
        <w:rPr>
          <w:rFonts w:ascii="Arial" w:eastAsia="Times New Roman" w:hAnsi="Arial" w:cs="Arial"/>
          <w:spacing w:val="2"/>
          <w:sz w:val="24"/>
          <w:szCs w:val="24"/>
          <w:lang w:val="es-ES_tradnl" w:eastAsia="es-ES"/>
        </w:rPr>
        <w:t>del acusado</w:t>
      </w:r>
      <w:r w:rsidR="00AB7EB4" w:rsidRPr="000D3C0B">
        <w:rPr>
          <w:rFonts w:ascii="Arial" w:eastAsia="Times New Roman" w:hAnsi="Arial" w:cs="Arial"/>
          <w:spacing w:val="2"/>
          <w:sz w:val="24"/>
          <w:szCs w:val="24"/>
          <w:lang w:val="es-ES_tradnl" w:eastAsia="es-ES"/>
        </w:rPr>
        <w:t xml:space="preserve"> RAR, indica</w:t>
      </w:r>
      <w:r w:rsidR="004E6E77" w:rsidRPr="000D3C0B">
        <w:rPr>
          <w:rFonts w:ascii="Arial" w:eastAsia="Times New Roman" w:hAnsi="Arial" w:cs="Arial"/>
          <w:spacing w:val="2"/>
          <w:sz w:val="24"/>
          <w:szCs w:val="24"/>
          <w:lang w:val="es-ES_tradnl" w:eastAsia="es-ES"/>
        </w:rPr>
        <w:t>n</w:t>
      </w:r>
      <w:r w:rsidR="00AB7EB4" w:rsidRPr="000D3C0B">
        <w:rPr>
          <w:rFonts w:ascii="Arial" w:eastAsia="Times New Roman" w:hAnsi="Arial" w:cs="Arial"/>
          <w:spacing w:val="2"/>
          <w:sz w:val="24"/>
          <w:szCs w:val="24"/>
          <w:lang w:val="es-ES_tradnl" w:eastAsia="es-ES"/>
        </w:rPr>
        <w:t xml:space="preserve">do que en ese interregno recibió </w:t>
      </w:r>
      <w:r w:rsidR="007869EE" w:rsidRPr="000D3C0B">
        <w:rPr>
          <w:rFonts w:ascii="Arial" w:eastAsia="Times New Roman" w:hAnsi="Arial" w:cs="Arial"/>
          <w:spacing w:val="2"/>
          <w:sz w:val="24"/>
          <w:szCs w:val="24"/>
          <w:lang w:val="es-ES_tradnl" w:eastAsia="es-ES"/>
        </w:rPr>
        <w:t>en una oportunidad la suma de $</w:t>
      </w:r>
      <w:r w:rsidR="00AB7EB4" w:rsidRPr="000D3C0B">
        <w:rPr>
          <w:rFonts w:ascii="Arial" w:eastAsia="Times New Roman" w:hAnsi="Arial" w:cs="Arial"/>
          <w:spacing w:val="2"/>
          <w:sz w:val="24"/>
          <w:szCs w:val="24"/>
          <w:lang w:val="es-ES_tradnl" w:eastAsia="es-ES"/>
        </w:rPr>
        <w:t>10.000; que formuló una denuncia en su contra en una Comisaria de Familia, sin obtener ningún resultad</w:t>
      </w:r>
      <w:r w:rsidR="00C8712C" w:rsidRPr="000D3C0B">
        <w:rPr>
          <w:rFonts w:ascii="Arial" w:eastAsia="Times New Roman" w:hAnsi="Arial" w:cs="Arial"/>
          <w:spacing w:val="2"/>
          <w:sz w:val="24"/>
          <w:szCs w:val="24"/>
          <w:lang w:val="es-ES_tradnl" w:eastAsia="es-ES"/>
        </w:rPr>
        <w:t xml:space="preserve">o </w:t>
      </w:r>
      <w:r w:rsidR="00AB7EB4" w:rsidRPr="000D3C0B">
        <w:rPr>
          <w:rFonts w:ascii="Arial" w:eastAsia="Times New Roman" w:hAnsi="Arial" w:cs="Arial"/>
          <w:spacing w:val="2"/>
          <w:sz w:val="24"/>
          <w:szCs w:val="24"/>
          <w:lang w:val="es-ES_tradnl" w:eastAsia="es-ES"/>
        </w:rPr>
        <w:t xml:space="preserve"> y que a fines del año </w:t>
      </w:r>
      <w:r w:rsidR="007869EE" w:rsidRPr="000D3C0B">
        <w:rPr>
          <w:rFonts w:ascii="Arial" w:eastAsia="Times New Roman" w:hAnsi="Arial" w:cs="Arial"/>
          <w:spacing w:val="2"/>
          <w:sz w:val="24"/>
          <w:szCs w:val="24"/>
          <w:lang w:val="es-ES_tradnl" w:eastAsia="es-ES"/>
        </w:rPr>
        <w:t xml:space="preserve">2011 el acusado le entregó $200.000 y luego otros $20.000, como lo dijo en una </w:t>
      </w:r>
      <w:r w:rsidR="00C8712C" w:rsidRPr="000D3C0B">
        <w:rPr>
          <w:rFonts w:ascii="Arial" w:eastAsia="Times New Roman" w:hAnsi="Arial" w:cs="Arial"/>
          <w:spacing w:val="2"/>
          <w:sz w:val="24"/>
          <w:szCs w:val="24"/>
          <w:lang w:val="es-ES_tradnl" w:eastAsia="es-ES"/>
        </w:rPr>
        <w:t>entrevista que rindió el 9 de septiembre de 2013 y que en otra oport</w:t>
      </w:r>
      <w:r w:rsidR="007869EE" w:rsidRPr="000D3C0B">
        <w:rPr>
          <w:rFonts w:ascii="Arial" w:eastAsia="Times New Roman" w:hAnsi="Arial" w:cs="Arial"/>
          <w:spacing w:val="2"/>
          <w:sz w:val="24"/>
          <w:szCs w:val="24"/>
          <w:lang w:val="es-ES_tradnl" w:eastAsia="es-ES"/>
        </w:rPr>
        <w:t>unidad el</w:t>
      </w:r>
      <w:r w:rsidR="00AB7EB4" w:rsidRPr="000D3C0B">
        <w:rPr>
          <w:rFonts w:ascii="Arial" w:eastAsia="Times New Roman" w:hAnsi="Arial" w:cs="Arial"/>
          <w:spacing w:val="2"/>
          <w:sz w:val="24"/>
          <w:szCs w:val="24"/>
          <w:lang w:val="es-ES_tradnl" w:eastAsia="es-ES"/>
        </w:rPr>
        <w:t xml:space="preserve"> padre de su hija le dio como regalo una bicicleta y le entregó $60.000 para que adquiriera sus uniformes escolares</w:t>
      </w:r>
      <w:r w:rsidR="00C766E1" w:rsidRPr="000D3C0B">
        <w:rPr>
          <w:rFonts w:ascii="Arial" w:eastAsia="Times New Roman" w:hAnsi="Arial" w:cs="Arial"/>
          <w:spacing w:val="2"/>
          <w:sz w:val="24"/>
          <w:szCs w:val="24"/>
          <w:lang w:val="es-ES_tradnl" w:eastAsia="es-ES"/>
        </w:rPr>
        <w:t>. `</w:t>
      </w:r>
    </w:p>
    <w:p w:rsidR="00C766E1" w:rsidRPr="000D3C0B" w:rsidRDefault="00C766E1" w:rsidP="000D3C0B">
      <w:pPr>
        <w:spacing w:after="0" w:line="288" w:lineRule="auto"/>
        <w:jc w:val="both"/>
        <w:rPr>
          <w:rFonts w:ascii="Arial" w:eastAsia="Times New Roman" w:hAnsi="Arial" w:cs="Arial"/>
          <w:spacing w:val="2"/>
          <w:sz w:val="24"/>
          <w:szCs w:val="24"/>
          <w:lang w:val="es-ES_tradnl" w:eastAsia="es-ES"/>
        </w:rPr>
      </w:pPr>
    </w:p>
    <w:p w:rsidR="00C8712C" w:rsidRPr="000D3C0B" w:rsidRDefault="00C766E1" w:rsidP="000D3C0B">
      <w:pPr>
        <w:spacing w:after="0"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6.17.</w:t>
      </w:r>
      <w:r w:rsidR="00A16C35" w:rsidRPr="000D3C0B">
        <w:rPr>
          <w:rFonts w:ascii="Arial" w:eastAsia="Times New Roman" w:hAnsi="Arial" w:cs="Arial"/>
          <w:spacing w:val="2"/>
          <w:sz w:val="24"/>
          <w:szCs w:val="24"/>
          <w:lang w:val="es-ES_tradnl" w:eastAsia="es-ES"/>
        </w:rPr>
        <w:t>4</w:t>
      </w:r>
      <w:r w:rsidRPr="000D3C0B">
        <w:rPr>
          <w:rFonts w:ascii="Arial" w:eastAsia="Times New Roman" w:hAnsi="Arial" w:cs="Arial"/>
          <w:spacing w:val="2"/>
          <w:sz w:val="24"/>
          <w:szCs w:val="24"/>
          <w:lang w:val="es-ES_tradnl" w:eastAsia="es-ES"/>
        </w:rPr>
        <w:t xml:space="preserve"> La prueba introducida al juicio igualmente enseña que </w:t>
      </w:r>
      <w:r w:rsidR="004E4C70" w:rsidRPr="000D3C0B">
        <w:rPr>
          <w:rFonts w:ascii="Arial" w:eastAsia="Times New Roman" w:hAnsi="Arial" w:cs="Arial"/>
          <w:spacing w:val="2"/>
          <w:sz w:val="24"/>
          <w:szCs w:val="24"/>
          <w:lang w:val="es-ES_tradnl" w:eastAsia="es-ES"/>
        </w:rPr>
        <w:t>en el mes de</w:t>
      </w:r>
      <w:r w:rsidRPr="000D3C0B">
        <w:rPr>
          <w:rFonts w:ascii="Arial" w:eastAsia="Times New Roman" w:hAnsi="Arial" w:cs="Arial"/>
          <w:spacing w:val="2"/>
          <w:sz w:val="24"/>
          <w:szCs w:val="24"/>
          <w:lang w:val="es-ES_tradnl" w:eastAsia="es-ES"/>
        </w:rPr>
        <w:t xml:space="preserve"> mayo de 2015 se celebró una diligencia de con</w:t>
      </w:r>
      <w:r w:rsidR="00A16C35" w:rsidRPr="000D3C0B">
        <w:rPr>
          <w:rFonts w:ascii="Arial" w:eastAsia="Times New Roman" w:hAnsi="Arial" w:cs="Arial"/>
          <w:spacing w:val="2"/>
          <w:sz w:val="24"/>
          <w:szCs w:val="24"/>
          <w:lang w:val="es-ES_tradnl" w:eastAsia="es-ES"/>
        </w:rPr>
        <w:t xml:space="preserve">ciliación que resultó fallida, </w:t>
      </w:r>
      <w:r w:rsidRPr="000D3C0B">
        <w:rPr>
          <w:rFonts w:ascii="Arial" w:eastAsia="Times New Roman" w:hAnsi="Arial" w:cs="Arial"/>
          <w:spacing w:val="2"/>
          <w:sz w:val="24"/>
          <w:szCs w:val="24"/>
          <w:lang w:val="es-ES_tradnl" w:eastAsia="es-ES"/>
        </w:rPr>
        <w:t>entre la madre de la entonces menor DAO y el acusado y según el acta de esa actuación</w:t>
      </w:r>
      <w:r w:rsidR="00C8712C" w:rsidRPr="000D3C0B">
        <w:rPr>
          <w:rFonts w:ascii="Arial" w:eastAsia="Times New Roman" w:hAnsi="Arial" w:cs="Arial"/>
          <w:spacing w:val="2"/>
          <w:sz w:val="24"/>
          <w:szCs w:val="24"/>
          <w:lang w:val="es-ES_tradnl" w:eastAsia="es-ES"/>
        </w:rPr>
        <w:t xml:space="preserve">, </w:t>
      </w:r>
      <w:r w:rsidRPr="000D3C0B">
        <w:rPr>
          <w:rFonts w:ascii="Arial" w:eastAsia="Times New Roman" w:hAnsi="Arial" w:cs="Arial"/>
          <w:spacing w:val="2"/>
          <w:sz w:val="24"/>
          <w:szCs w:val="24"/>
          <w:lang w:val="es-ES_tradnl" w:eastAsia="es-ES"/>
        </w:rPr>
        <w:t xml:space="preserve">la señora Ortiz reiteró las fechas desde las cuales se empezó a presentar la conducta omisiva del </w:t>
      </w:r>
      <w:r w:rsidR="00A16C35" w:rsidRPr="000D3C0B">
        <w:rPr>
          <w:rFonts w:ascii="Arial" w:eastAsia="Times New Roman" w:hAnsi="Arial" w:cs="Arial"/>
          <w:spacing w:val="2"/>
          <w:sz w:val="24"/>
          <w:szCs w:val="24"/>
          <w:lang w:val="es-ES_tradnl" w:eastAsia="es-ES"/>
        </w:rPr>
        <w:t xml:space="preserve">procesado, debiendo ponerse de </w:t>
      </w:r>
      <w:r w:rsidRPr="000D3C0B">
        <w:rPr>
          <w:rFonts w:ascii="Arial" w:eastAsia="Times New Roman" w:hAnsi="Arial" w:cs="Arial"/>
          <w:spacing w:val="2"/>
          <w:sz w:val="24"/>
          <w:szCs w:val="24"/>
          <w:lang w:val="es-ES_tradnl" w:eastAsia="es-ES"/>
        </w:rPr>
        <w:t>presente que en esa oportunidad el señor RAR manifestó que no esta</w:t>
      </w:r>
      <w:r w:rsidR="00584C87" w:rsidRPr="000D3C0B">
        <w:rPr>
          <w:rFonts w:ascii="Arial" w:eastAsia="Times New Roman" w:hAnsi="Arial" w:cs="Arial"/>
          <w:spacing w:val="2"/>
          <w:sz w:val="24"/>
          <w:szCs w:val="24"/>
          <w:lang w:val="es-ES_tradnl" w:eastAsia="es-ES"/>
        </w:rPr>
        <w:t>b</w:t>
      </w:r>
      <w:r w:rsidRPr="000D3C0B">
        <w:rPr>
          <w:rFonts w:ascii="Arial" w:eastAsia="Times New Roman" w:hAnsi="Arial" w:cs="Arial"/>
          <w:spacing w:val="2"/>
          <w:sz w:val="24"/>
          <w:szCs w:val="24"/>
          <w:lang w:val="es-ES_tradnl" w:eastAsia="es-ES"/>
        </w:rPr>
        <w:t>a en capacidad de cumplir con sus deberes alimentarios</w:t>
      </w:r>
      <w:r w:rsidR="00A16C35" w:rsidRPr="000D3C0B">
        <w:rPr>
          <w:rFonts w:ascii="Arial" w:eastAsia="Times New Roman" w:hAnsi="Arial" w:cs="Arial"/>
          <w:spacing w:val="2"/>
          <w:sz w:val="24"/>
          <w:szCs w:val="24"/>
          <w:lang w:val="es-ES_tradnl" w:eastAsia="es-ES"/>
        </w:rPr>
        <w:t xml:space="preserve">, ya que su compañera </w:t>
      </w:r>
      <w:r w:rsidR="00C8712C" w:rsidRPr="000D3C0B">
        <w:rPr>
          <w:rFonts w:ascii="Arial" w:eastAsia="Times New Roman" w:hAnsi="Arial" w:cs="Arial"/>
          <w:spacing w:val="2"/>
          <w:sz w:val="24"/>
          <w:szCs w:val="24"/>
          <w:lang w:val="es-ES_tradnl" w:eastAsia="es-ES"/>
        </w:rPr>
        <w:t>permanente era quien se encargaba de su  manutención y además tenía dos hijas con ella, una de las cuales sufría de síndrome de down.</w:t>
      </w:r>
    </w:p>
    <w:p w:rsidR="00C8712C" w:rsidRPr="000D3C0B" w:rsidRDefault="00C8712C" w:rsidP="000D3C0B">
      <w:pPr>
        <w:spacing w:after="0" w:line="288" w:lineRule="auto"/>
        <w:jc w:val="both"/>
        <w:rPr>
          <w:rFonts w:ascii="Arial" w:eastAsia="Times New Roman" w:hAnsi="Arial" w:cs="Arial"/>
          <w:spacing w:val="2"/>
          <w:sz w:val="24"/>
          <w:szCs w:val="24"/>
          <w:lang w:val="es-ES_tradnl" w:eastAsia="es-ES"/>
        </w:rPr>
      </w:pPr>
    </w:p>
    <w:p w:rsidR="00DC3FD9" w:rsidRPr="000D3C0B" w:rsidRDefault="00C8712C" w:rsidP="000D3C0B">
      <w:pPr>
        <w:spacing w:after="0"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lastRenderedPageBreak/>
        <w:t>6.17</w:t>
      </w:r>
      <w:r w:rsidR="00A16C35" w:rsidRPr="000D3C0B">
        <w:rPr>
          <w:rFonts w:ascii="Arial" w:eastAsia="Times New Roman" w:hAnsi="Arial" w:cs="Arial"/>
          <w:spacing w:val="2"/>
          <w:sz w:val="24"/>
          <w:szCs w:val="24"/>
          <w:lang w:val="es-ES_tradnl" w:eastAsia="es-ES"/>
        </w:rPr>
        <w:t>.</w:t>
      </w:r>
      <w:r w:rsidR="0019027D" w:rsidRPr="000D3C0B">
        <w:rPr>
          <w:rFonts w:ascii="Arial" w:eastAsia="Times New Roman" w:hAnsi="Arial" w:cs="Arial"/>
          <w:spacing w:val="2"/>
          <w:sz w:val="24"/>
          <w:szCs w:val="24"/>
          <w:lang w:val="es-ES_tradnl" w:eastAsia="es-ES"/>
        </w:rPr>
        <w:t xml:space="preserve">5 </w:t>
      </w:r>
      <w:r w:rsidRPr="000D3C0B">
        <w:rPr>
          <w:rFonts w:ascii="Arial" w:eastAsia="Times New Roman" w:hAnsi="Arial" w:cs="Arial"/>
          <w:spacing w:val="2"/>
          <w:sz w:val="24"/>
          <w:szCs w:val="24"/>
          <w:lang w:val="es-ES_tradnl" w:eastAsia="es-ES"/>
        </w:rPr>
        <w:t xml:space="preserve">En ese orden de ideas lo que se puede concluir del testimonio de la señora Ortiz y de la prueba documental aludida, es que </w:t>
      </w:r>
      <w:r w:rsidR="00281FE0" w:rsidRPr="000D3C0B">
        <w:rPr>
          <w:rFonts w:ascii="Arial" w:eastAsia="Times New Roman" w:hAnsi="Arial" w:cs="Arial"/>
          <w:spacing w:val="2"/>
          <w:sz w:val="24"/>
          <w:szCs w:val="24"/>
          <w:lang w:val="es-ES_tradnl" w:eastAsia="es-ES"/>
        </w:rPr>
        <w:t>el señor RAR se desentendió de su hija a partir de la fecha en que se separó de la denunciante y que en un lapso de 12 años</w:t>
      </w:r>
      <w:r w:rsidR="00A16C35" w:rsidRPr="000D3C0B">
        <w:rPr>
          <w:rFonts w:ascii="Arial" w:eastAsia="Times New Roman" w:hAnsi="Arial" w:cs="Arial"/>
          <w:spacing w:val="2"/>
          <w:sz w:val="24"/>
          <w:szCs w:val="24"/>
          <w:lang w:val="es-ES_tradnl" w:eastAsia="es-ES"/>
        </w:rPr>
        <w:t xml:space="preserve"> solamente entregó </w:t>
      </w:r>
      <w:r w:rsidR="00C30CA7" w:rsidRPr="000D3C0B">
        <w:rPr>
          <w:rFonts w:ascii="Arial" w:eastAsia="Times New Roman" w:hAnsi="Arial" w:cs="Arial"/>
          <w:spacing w:val="2"/>
          <w:sz w:val="24"/>
          <w:szCs w:val="24"/>
          <w:lang w:val="es-ES_tradnl" w:eastAsia="es-ES"/>
        </w:rPr>
        <w:t>la</w:t>
      </w:r>
      <w:r w:rsidR="00A16C35" w:rsidRPr="000D3C0B">
        <w:rPr>
          <w:rFonts w:ascii="Arial" w:eastAsia="Times New Roman" w:hAnsi="Arial" w:cs="Arial"/>
          <w:spacing w:val="2"/>
          <w:sz w:val="24"/>
          <w:szCs w:val="24"/>
          <w:lang w:val="es-ES_tradnl" w:eastAsia="es-ES"/>
        </w:rPr>
        <w:t xml:space="preserve"> suma de $290.000</w:t>
      </w:r>
      <w:r w:rsidR="00281FE0" w:rsidRPr="000D3C0B">
        <w:rPr>
          <w:rFonts w:ascii="Arial" w:eastAsia="Times New Roman" w:hAnsi="Arial" w:cs="Arial"/>
          <w:spacing w:val="2"/>
          <w:sz w:val="24"/>
          <w:szCs w:val="24"/>
          <w:lang w:val="es-ES_tradnl" w:eastAsia="es-ES"/>
        </w:rPr>
        <w:t xml:space="preserve"> para atender los gastos de la menor, que como bien lo dijo la madre de la víctima, </w:t>
      </w:r>
      <w:r w:rsidR="00DC3FD9" w:rsidRPr="000D3C0B">
        <w:rPr>
          <w:rFonts w:ascii="Arial" w:eastAsia="Times New Roman" w:hAnsi="Arial" w:cs="Arial"/>
          <w:spacing w:val="2"/>
          <w:sz w:val="24"/>
          <w:szCs w:val="24"/>
          <w:lang w:val="es-ES_tradnl" w:eastAsia="es-ES"/>
        </w:rPr>
        <w:t>han sido atendido</w:t>
      </w:r>
      <w:r w:rsidR="00C30CA7" w:rsidRPr="000D3C0B">
        <w:rPr>
          <w:rFonts w:ascii="Arial" w:eastAsia="Times New Roman" w:hAnsi="Arial" w:cs="Arial"/>
          <w:spacing w:val="2"/>
          <w:sz w:val="24"/>
          <w:szCs w:val="24"/>
          <w:lang w:val="es-ES_tradnl" w:eastAsia="es-ES"/>
        </w:rPr>
        <w:t>s</w:t>
      </w:r>
      <w:r w:rsidR="00DC3FD9" w:rsidRPr="000D3C0B">
        <w:rPr>
          <w:rFonts w:ascii="Arial" w:eastAsia="Times New Roman" w:hAnsi="Arial" w:cs="Arial"/>
          <w:spacing w:val="2"/>
          <w:sz w:val="24"/>
          <w:szCs w:val="24"/>
          <w:lang w:val="es-ES_tradnl" w:eastAsia="es-ES"/>
        </w:rPr>
        <w:t xml:space="preserve"> por su esposo</w:t>
      </w:r>
      <w:r w:rsidR="00C30CA7" w:rsidRPr="000D3C0B">
        <w:rPr>
          <w:rFonts w:ascii="Arial" w:eastAsia="Times New Roman" w:hAnsi="Arial" w:cs="Arial"/>
          <w:spacing w:val="2"/>
          <w:sz w:val="24"/>
          <w:szCs w:val="24"/>
          <w:lang w:val="es-ES_tradnl" w:eastAsia="es-ES"/>
        </w:rPr>
        <w:t xml:space="preserve"> Martín</w:t>
      </w:r>
      <w:r w:rsidR="00A16C35" w:rsidRPr="000D3C0B">
        <w:rPr>
          <w:rFonts w:ascii="Arial" w:eastAsia="Times New Roman" w:hAnsi="Arial" w:cs="Arial"/>
          <w:spacing w:val="2"/>
          <w:sz w:val="24"/>
          <w:szCs w:val="24"/>
          <w:lang w:val="es-ES_tradnl" w:eastAsia="es-ES"/>
        </w:rPr>
        <w:t xml:space="preserve"> Evelio Rendon Cardona </w:t>
      </w:r>
      <w:r w:rsidR="00DC3FD9" w:rsidRPr="000D3C0B">
        <w:rPr>
          <w:rFonts w:ascii="Arial" w:eastAsia="Times New Roman" w:hAnsi="Arial" w:cs="Arial"/>
          <w:spacing w:val="2"/>
          <w:sz w:val="24"/>
          <w:szCs w:val="24"/>
          <w:lang w:val="es-ES_tradnl" w:eastAsia="es-ES"/>
        </w:rPr>
        <w:t>desde que la niña tenía cinco años.</w:t>
      </w:r>
    </w:p>
    <w:p w:rsidR="00DC3FD9" w:rsidRPr="000D3C0B" w:rsidRDefault="00DC3FD9" w:rsidP="000D3C0B">
      <w:pPr>
        <w:spacing w:after="0" w:line="288" w:lineRule="auto"/>
        <w:jc w:val="both"/>
        <w:rPr>
          <w:rFonts w:ascii="Arial" w:eastAsia="Times New Roman" w:hAnsi="Arial" w:cs="Arial"/>
          <w:spacing w:val="2"/>
          <w:sz w:val="24"/>
          <w:szCs w:val="24"/>
          <w:lang w:val="es-ES_tradnl" w:eastAsia="es-ES"/>
        </w:rPr>
      </w:pPr>
    </w:p>
    <w:p w:rsidR="0019027D" w:rsidRPr="000D3C0B" w:rsidRDefault="00A16C35" w:rsidP="000D3C0B">
      <w:pPr>
        <w:tabs>
          <w:tab w:val="left" w:pos="893"/>
          <w:tab w:val="center" w:pos="4420"/>
        </w:tabs>
        <w:spacing w:after="0"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6.</w:t>
      </w:r>
      <w:r w:rsidR="00DC3FD9" w:rsidRPr="000D3C0B">
        <w:rPr>
          <w:rFonts w:ascii="Arial" w:eastAsia="Times New Roman" w:hAnsi="Arial" w:cs="Arial"/>
          <w:spacing w:val="2"/>
          <w:sz w:val="24"/>
          <w:szCs w:val="24"/>
          <w:lang w:val="es-ES_tradnl" w:eastAsia="es-ES"/>
        </w:rPr>
        <w:t>1</w:t>
      </w:r>
      <w:r w:rsidR="0019027D" w:rsidRPr="000D3C0B">
        <w:rPr>
          <w:rFonts w:ascii="Arial" w:eastAsia="Times New Roman" w:hAnsi="Arial" w:cs="Arial"/>
          <w:spacing w:val="2"/>
          <w:sz w:val="24"/>
          <w:szCs w:val="24"/>
          <w:lang w:val="es-ES_tradnl" w:eastAsia="es-ES"/>
        </w:rPr>
        <w:t xml:space="preserve">7.6 </w:t>
      </w:r>
      <w:r w:rsidR="00DC3FD9" w:rsidRPr="000D3C0B">
        <w:rPr>
          <w:rFonts w:ascii="Arial" w:eastAsia="Times New Roman" w:hAnsi="Arial" w:cs="Arial"/>
          <w:spacing w:val="2"/>
          <w:sz w:val="24"/>
          <w:szCs w:val="24"/>
          <w:lang w:val="es-ES_tradnl" w:eastAsia="es-ES"/>
        </w:rPr>
        <w:t xml:space="preserve">En atención a la argumentación principal del recurrente, hay que manifestar que pese a que no se introdujo pruba documental sobre las actividades laborales señor RAR, del testimonio entregado por la señora Ortiz se desprende que </w:t>
      </w:r>
      <w:r w:rsidR="00191ED1" w:rsidRPr="000D3C0B">
        <w:rPr>
          <w:rFonts w:ascii="Arial" w:eastAsia="Times New Roman" w:hAnsi="Arial" w:cs="Arial"/>
          <w:spacing w:val="2"/>
          <w:sz w:val="24"/>
          <w:szCs w:val="24"/>
          <w:lang w:val="es-ES_tradnl" w:eastAsia="es-ES"/>
        </w:rPr>
        <w:t>el acusado si desempeñó una labor productiva en períodos anteriores al mes de diciembre de 2017,</w:t>
      </w:r>
      <w:r w:rsidR="00AA5B0C" w:rsidRPr="000D3C0B">
        <w:rPr>
          <w:rFonts w:ascii="Arial" w:eastAsia="Times New Roman" w:hAnsi="Arial" w:cs="Arial"/>
          <w:spacing w:val="2"/>
          <w:sz w:val="24"/>
          <w:szCs w:val="24"/>
          <w:lang w:val="es-ES_tradnl" w:eastAsia="es-ES"/>
        </w:rPr>
        <w:t xml:space="preserve"> sob</w:t>
      </w:r>
      <w:r w:rsidR="008E386D" w:rsidRPr="000D3C0B">
        <w:rPr>
          <w:rFonts w:ascii="Arial" w:eastAsia="Times New Roman" w:hAnsi="Arial" w:cs="Arial"/>
          <w:spacing w:val="2"/>
          <w:sz w:val="24"/>
          <w:szCs w:val="24"/>
          <w:lang w:val="es-ES_tradnl" w:eastAsia="es-ES"/>
        </w:rPr>
        <w:t>re lo cual refirió lo siguiente</w:t>
      </w:r>
      <w:r w:rsidR="00AA5B0C" w:rsidRPr="000D3C0B">
        <w:rPr>
          <w:rFonts w:ascii="Arial" w:eastAsia="Times New Roman" w:hAnsi="Arial" w:cs="Arial"/>
          <w:spacing w:val="2"/>
          <w:sz w:val="24"/>
          <w:szCs w:val="24"/>
          <w:lang w:val="es-ES_tradnl" w:eastAsia="es-ES"/>
        </w:rPr>
        <w:t>: i) durante su período de convivencia RAR laboraba como conductor de camperos; ii) en la declaración que entregó en el juicio que se c</w:t>
      </w:r>
      <w:r w:rsidR="008E386D" w:rsidRPr="000D3C0B">
        <w:rPr>
          <w:rFonts w:ascii="Arial" w:eastAsia="Times New Roman" w:hAnsi="Arial" w:cs="Arial"/>
          <w:spacing w:val="2"/>
          <w:sz w:val="24"/>
          <w:szCs w:val="24"/>
          <w:lang w:val="es-ES_tradnl" w:eastAsia="es-ES"/>
        </w:rPr>
        <w:t>elebró el 14 de febrero de 2018</w:t>
      </w:r>
      <w:r w:rsidR="00AA5B0C" w:rsidRPr="000D3C0B">
        <w:rPr>
          <w:rFonts w:ascii="Arial" w:eastAsia="Times New Roman" w:hAnsi="Arial" w:cs="Arial"/>
          <w:spacing w:val="2"/>
          <w:sz w:val="24"/>
          <w:szCs w:val="24"/>
          <w:lang w:val="es-ES_tradnl" w:eastAsia="es-ES"/>
        </w:rPr>
        <w:t xml:space="preserve"> dijo que el acusado </w:t>
      </w:r>
      <w:r w:rsidR="0019027D" w:rsidRPr="000D3C0B">
        <w:rPr>
          <w:rFonts w:ascii="Arial" w:eastAsia="Times New Roman" w:hAnsi="Arial" w:cs="Arial"/>
          <w:spacing w:val="2"/>
          <w:sz w:val="24"/>
          <w:szCs w:val="24"/>
          <w:lang w:val="es-ES_tradnl" w:eastAsia="es-ES"/>
        </w:rPr>
        <w:t xml:space="preserve">desde el año 2016 se </w:t>
      </w:r>
      <w:r w:rsidR="00AA5B0C" w:rsidRPr="000D3C0B">
        <w:rPr>
          <w:rFonts w:ascii="Arial" w:eastAsia="Times New Roman" w:hAnsi="Arial" w:cs="Arial"/>
          <w:spacing w:val="2"/>
          <w:sz w:val="24"/>
          <w:szCs w:val="24"/>
          <w:lang w:val="es-ES_tradnl" w:eastAsia="es-ES"/>
        </w:rPr>
        <w:t xml:space="preserve">se desempeñaba como conductor al servicio de la Alcaldía de Belén de Umbría, lo que da a entender que no existio justa causa para sustraerse a su obligación alimentaria, </w:t>
      </w:r>
      <w:r w:rsidR="00947C0B" w:rsidRPr="000D3C0B">
        <w:rPr>
          <w:rFonts w:ascii="Arial" w:eastAsia="Times New Roman" w:hAnsi="Arial" w:cs="Arial"/>
          <w:spacing w:val="2"/>
          <w:sz w:val="24"/>
          <w:szCs w:val="24"/>
          <w:lang w:val="es-ES_tradnl" w:eastAsia="es-ES"/>
        </w:rPr>
        <w:t xml:space="preserve">ya que se </w:t>
      </w:r>
      <w:r w:rsidR="008E386D" w:rsidRPr="000D3C0B">
        <w:rPr>
          <w:rFonts w:ascii="Arial" w:eastAsia="Times New Roman" w:hAnsi="Arial" w:cs="Arial"/>
          <w:spacing w:val="2"/>
          <w:sz w:val="24"/>
          <w:szCs w:val="24"/>
          <w:lang w:val="es-ES_tradnl" w:eastAsia="es-ES"/>
        </w:rPr>
        <w:t>infiere</w:t>
      </w:r>
      <w:r w:rsidR="00947C0B" w:rsidRPr="000D3C0B">
        <w:rPr>
          <w:rFonts w:ascii="Arial" w:eastAsia="Times New Roman" w:hAnsi="Arial" w:cs="Arial"/>
          <w:spacing w:val="2"/>
          <w:sz w:val="24"/>
          <w:szCs w:val="24"/>
          <w:lang w:val="es-ES_tradnl" w:eastAsia="es-ES"/>
        </w:rPr>
        <w:t xml:space="preserve"> que para el 14 de febrero de 2016 desempeñaba ese cargo y que para esa fecha su hija DAO no había alcanzado aun la mayoría de edad; iii) se deduce del testimonio de la denunciante que el acusado generalmente había trabajado como conductor independiente antes de vincularse a ese ente territorial, aclaran</w:t>
      </w:r>
      <w:r w:rsidR="0019027D" w:rsidRPr="000D3C0B">
        <w:rPr>
          <w:rFonts w:ascii="Arial" w:eastAsia="Times New Roman" w:hAnsi="Arial" w:cs="Arial"/>
          <w:spacing w:val="2"/>
          <w:sz w:val="24"/>
          <w:szCs w:val="24"/>
          <w:lang w:val="es-ES_tradnl" w:eastAsia="es-ES"/>
        </w:rPr>
        <w:t>do</w:t>
      </w:r>
      <w:r w:rsidR="008E386D" w:rsidRPr="000D3C0B">
        <w:rPr>
          <w:rFonts w:ascii="Arial" w:eastAsia="Times New Roman" w:hAnsi="Arial" w:cs="Arial"/>
          <w:spacing w:val="2"/>
          <w:sz w:val="24"/>
          <w:szCs w:val="24"/>
          <w:lang w:val="es-ES_tradnl" w:eastAsia="es-ES"/>
        </w:rPr>
        <w:t xml:space="preserve"> que unas veces tenía</w:t>
      </w:r>
      <w:r w:rsidR="00AA5B0C" w:rsidRPr="000D3C0B">
        <w:rPr>
          <w:rFonts w:ascii="Arial" w:eastAsia="Times New Roman" w:hAnsi="Arial" w:cs="Arial"/>
          <w:spacing w:val="2"/>
          <w:sz w:val="24"/>
          <w:szCs w:val="24"/>
          <w:lang w:val="es-ES_tradnl" w:eastAsia="es-ES"/>
        </w:rPr>
        <w:t xml:space="preserve"> trabajo </w:t>
      </w:r>
      <w:r w:rsidR="00947C0B" w:rsidRPr="000D3C0B">
        <w:rPr>
          <w:rFonts w:ascii="Arial" w:eastAsia="Times New Roman" w:hAnsi="Arial" w:cs="Arial"/>
          <w:spacing w:val="2"/>
          <w:sz w:val="24"/>
          <w:szCs w:val="24"/>
          <w:lang w:val="es-ES_tradnl" w:eastAsia="es-ES"/>
        </w:rPr>
        <w:t xml:space="preserve">y </w:t>
      </w:r>
      <w:r w:rsidR="00AA5B0C" w:rsidRPr="000D3C0B">
        <w:rPr>
          <w:rFonts w:ascii="Arial" w:eastAsia="Times New Roman" w:hAnsi="Arial" w:cs="Arial"/>
          <w:spacing w:val="2"/>
          <w:sz w:val="24"/>
          <w:szCs w:val="24"/>
          <w:lang w:val="es-ES_tradnl" w:eastAsia="es-ES"/>
        </w:rPr>
        <w:t xml:space="preserve">otras no, pero </w:t>
      </w:r>
      <w:r w:rsidR="00947C0B" w:rsidRPr="000D3C0B">
        <w:rPr>
          <w:rFonts w:ascii="Arial" w:eastAsia="Times New Roman" w:hAnsi="Arial" w:cs="Arial"/>
          <w:spacing w:val="2"/>
          <w:sz w:val="24"/>
          <w:szCs w:val="24"/>
          <w:lang w:val="es-ES_tradnl" w:eastAsia="es-ES"/>
        </w:rPr>
        <w:t xml:space="preserve">que no se </w:t>
      </w:r>
      <w:r w:rsidR="00AA5B0C" w:rsidRPr="000D3C0B">
        <w:rPr>
          <w:rFonts w:ascii="Arial" w:eastAsia="Times New Roman" w:hAnsi="Arial" w:cs="Arial"/>
          <w:spacing w:val="2"/>
          <w:sz w:val="24"/>
          <w:szCs w:val="24"/>
          <w:lang w:val="es-ES_tradnl" w:eastAsia="es-ES"/>
        </w:rPr>
        <w:t>quedaba desempleado mas de de un mes</w:t>
      </w:r>
      <w:r w:rsidR="0019027D" w:rsidRPr="000D3C0B">
        <w:rPr>
          <w:rFonts w:ascii="Arial" w:eastAsia="Times New Roman" w:hAnsi="Arial" w:cs="Arial"/>
          <w:spacing w:val="2"/>
          <w:sz w:val="24"/>
          <w:szCs w:val="24"/>
          <w:lang w:val="es-ES_tradnl" w:eastAsia="es-ES"/>
        </w:rPr>
        <w:t xml:space="preserve"> y que en el año 2013 </w:t>
      </w:r>
      <w:r w:rsidR="00AA5B0C" w:rsidRPr="000D3C0B">
        <w:rPr>
          <w:rFonts w:ascii="Arial" w:eastAsia="Times New Roman" w:hAnsi="Arial" w:cs="Arial"/>
          <w:spacing w:val="2"/>
          <w:sz w:val="24"/>
          <w:szCs w:val="24"/>
          <w:lang w:val="es-ES_tradnl" w:eastAsia="es-ES"/>
        </w:rPr>
        <w:t>manejaba un carro en Belén de Umbría</w:t>
      </w:r>
      <w:r w:rsidR="0019027D" w:rsidRPr="000D3C0B">
        <w:rPr>
          <w:rFonts w:ascii="Arial" w:eastAsia="Times New Roman" w:hAnsi="Arial" w:cs="Arial"/>
          <w:spacing w:val="2"/>
          <w:sz w:val="24"/>
          <w:szCs w:val="24"/>
          <w:lang w:val="es-ES_tradnl" w:eastAsia="es-ES"/>
        </w:rPr>
        <w:t>, por lo cual considero</w:t>
      </w:r>
      <w:r w:rsidR="00BB6A0A" w:rsidRPr="000D3C0B">
        <w:rPr>
          <w:rFonts w:ascii="Arial" w:eastAsia="Times New Roman" w:hAnsi="Arial" w:cs="Arial"/>
          <w:spacing w:val="2"/>
          <w:sz w:val="24"/>
          <w:szCs w:val="24"/>
          <w:lang w:val="es-ES_tradnl" w:eastAsia="es-ES"/>
        </w:rPr>
        <w:t xml:space="preserve"> que el acusado se había sustraí</w:t>
      </w:r>
      <w:r w:rsidR="0019027D" w:rsidRPr="000D3C0B">
        <w:rPr>
          <w:rFonts w:ascii="Arial" w:eastAsia="Times New Roman" w:hAnsi="Arial" w:cs="Arial"/>
          <w:spacing w:val="2"/>
          <w:sz w:val="24"/>
          <w:szCs w:val="24"/>
          <w:lang w:val="es-ES_tradnl" w:eastAsia="es-ES"/>
        </w:rPr>
        <w:t>do al cumplimiento de sus deberes filiales de manera voluntaria y no porque estuviera en incapacidad de hacerlo.</w:t>
      </w:r>
    </w:p>
    <w:p w:rsidR="00AA5B0C" w:rsidRPr="000D3C0B" w:rsidRDefault="00AA5B0C" w:rsidP="000D3C0B">
      <w:pPr>
        <w:pStyle w:val="Sinespaciado"/>
        <w:spacing w:line="288" w:lineRule="auto"/>
        <w:jc w:val="both"/>
        <w:rPr>
          <w:rFonts w:ascii="Arial" w:eastAsia="Times New Roman" w:hAnsi="Arial" w:cs="Arial"/>
          <w:spacing w:val="2"/>
          <w:sz w:val="24"/>
          <w:szCs w:val="24"/>
          <w:lang w:val="es-ES_tradnl" w:eastAsia="es-ES"/>
        </w:rPr>
      </w:pPr>
    </w:p>
    <w:p w:rsidR="00D81749" w:rsidRPr="000D3C0B" w:rsidRDefault="0019027D" w:rsidP="000D3C0B">
      <w:pPr>
        <w:spacing w:after="0"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6.17.7 Igualmente debe decirse que en el expediente aparecen constancias sobre el hecho de que el acusado manifestó que no podía asistir a la audiencia preparatoria porque estaba trabajando</w:t>
      </w:r>
      <w:r w:rsidRPr="000D3C0B">
        <w:rPr>
          <w:rStyle w:val="Refdenotaalpie"/>
          <w:rFonts w:ascii="Arial" w:eastAsia="Times New Roman" w:hAnsi="Arial" w:cs="Arial"/>
          <w:spacing w:val="2"/>
          <w:sz w:val="24"/>
          <w:szCs w:val="24"/>
          <w:lang w:val="es-ES_tradnl" w:eastAsia="es-ES"/>
        </w:rPr>
        <w:footnoteReference w:id="7"/>
      </w:r>
      <w:r w:rsidR="001B7D8C" w:rsidRPr="000D3C0B">
        <w:rPr>
          <w:rFonts w:ascii="Arial" w:eastAsia="Times New Roman" w:hAnsi="Arial" w:cs="Arial"/>
          <w:spacing w:val="2"/>
          <w:sz w:val="24"/>
          <w:szCs w:val="24"/>
          <w:lang w:val="es-ES_tradnl" w:eastAsia="es-ES"/>
        </w:rPr>
        <w:t xml:space="preserve"> y que se or</w:t>
      </w:r>
      <w:r w:rsidR="00BB6A0A" w:rsidRPr="000D3C0B">
        <w:rPr>
          <w:rFonts w:ascii="Arial" w:eastAsia="Times New Roman" w:hAnsi="Arial" w:cs="Arial"/>
          <w:spacing w:val="2"/>
          <w:sz w:val="24"/>
          <w:szCs w:val="24"/>
          <w:lang w:val="es-ES_tradnl" w:eastAsia="es-ES"/>
        </w:rPr>
        <w:t>denó notificarle sobre la fecha</w:t>
      </w:r>
      <w:r w:rsidR="001B7D8C" w:rsidRPr="000D3C0B">
        <w:rPr>
          <w:rFonts w:ascii="Arial" w:eastAsia="Times New Roman" w:hAnsi="Arial" w:cs="Arial"/>
          <w:spacing w:val="2"/>
          <w:sz w:val="24"/>
          <w:szCs w:val="24"/>
          <w:lang w:val="es-ES_tradnl" w:eastAsia="es-ES"/>
        </w:rPr>
        <w:t xml:space="preserve"> de realización del juicio indicándose que podían ser localizado en la Alcaldía de Belen de Umbría</w:t>
      </w:r>
      <w:r w:rsidR="001B7D8C" w:rsidRPr="000D3C0B">
        <w:rPr>
          <w:rStyle w:val="Refdenotaalpie"/>
          <w:rFonts w:ascii="Arial" w:eastAsia="Times New Roman" w:hAnsi="Arial" w:cs="Arial"/>
          <w:spacing w:val="2"/>
          <w:sz w:val="24"/>
          <w:szCs w:val="24"/>
          <w:lang w:val="es-ES_tradnl" w:eastAsia="es-ES"/>
        </w:rPr>
        <w:footnoteReference w:id="8"/>
      </w:r>
      <w:r w:rsidR="001B7D8C" w:rsidRPr="000D3C0B">
        <w:rPr>
          <w:rFonts w:ascii="Arial" w:eastAsia="Times New Roman" w:hAnsi="Arial" w:cs="Arial"/>
          <w:spacing w:val="2"/>
          <w:sz w:val="24"/>
          <w:szCs w:val="24"/>
          <w:lang w:val="es-ES_tradnl" w:eastAsia="es-ES"/>
        </w:rPr>
        <w:t xml:space="preserve"> lo cual fue certificado por la citadora del despacho de conocimiento en el sentido de que RAR había manifestad</w:t>
      </w:r>
      <w:r w:rsidR="00072EA5" w:rsidRPr="000D3C0B">
        <w:rPr>
          <w:rFonts w:ascii="Arial" w:eastAsia="Times New Roman" w:hAnsi="Arial" w:cs="Arial"/>
          <w:spacing w:val="2"/>
          <w:sz w:val="24"/>
          <w:szCs w:val="24"/>
          <w:lang w:val="es-ES_tradnl" w:eastAsia="es-ES"/>
        </w:rPr>
        <w:t>o</w:t>
      </w:r>
      <w:r w:rsidR="001B7D8C" w:rsidRPr="000D3C0B">
        <w:rPr>
          <w:rFonts w:ascii="Arial" w:eastAsia="Times New Roman" w:hAnsi="Arial" w:cs="Arial"/>
          <w:spacing w:val="2"/>
          <w:sz w:val="24"/>
          <w:szCs w:val="24"/>
          <w:lang w:val="es-ES_tradnl" w:eastAsia="es-ES"/>
        </w:rPr>
        <w:t xml:space="preserve"> que no podía asistir por causa de su trabajo como</w:t>
      </w:r>
      <w:r w:rsidR="00BB6A0A" w:rsidRPr="000D3C0B">
        <w:rPr>
          <w:rFonts w:ascii="Arial" w:eastAsia="Times New Roman" w:hAnsi="Arial" w:cs="Arial"/>
          <w:spacing w:val="2"/>
          <w:sz w:val="24"/>
          <w:szCs w:val="24"/>
          <w:lang w:val="es-ES_tradnl" w:eastAsia="es-ES"/>
        </w:rPr>
        <w:t xml:space="preserve"> conductor de ese ayuntamiento</w:t>
      </w:r>
      <w:r w:rsidR="001B7D8C" w:rsidRPr="000D3C0B">
        <w:rPr>
          <w:rStyle w:val="Refdenotaalpie"/>
          <w:rFonts w:ascii="Arial" w:eastAsia="Times New Roman" w:hAnsi="Arial" w:cs="Arial"/>
          <w:spacing w:val="2"/>
          <w:sz w:val="24"/>
          <w:szCs w:val="24"/>
          <w:lang w:val="es-ES_tradnl" w:eastAsia="es-ES"/>
        </w:rPr>
        <w:footnoteReference w:id="9"/>
      </w:r>
      <w:r w:rsidR="00D81749" w:rsidRPr="000D3C0B">
        <w:rPr>
          <w:rFonts w:ascii="Arial" w:eastAsia="Times New Roman" w:hAnsi="Arial" w:cs="Arial"/>
          <w:spacing w:val="2"/>
          <w:sz w:val="24"/>
          <w:szCs w:val="24"/>
          <w:lang w:val="es-ES_tradnl" w:eastAsia="es-ES"/>
        </w:rPr>
        <w:t>, lo que demuestra de manera colateral la veracidad de las manifestaciones de la señora Ortiz, sobre el hecho de que el señor RAR estaba laborando para el año 2016, cuando seguía incumplieno con la atención alimentaria de su hija DAO que aun era menor edad.</w:t>
      </w:r>
    </w:p>
    <w:p w:rsidR="00BB6A0A" w:rsidRPr="000D3C0B" w:rsidRDefault="00BB6A0A" w:rsidP="000D3C0B">
      <w:pPr>
        <w:spacing w:after="0" w:line="288" w:lineRule="auto"/>
        <w:jc w:val="both"/>
        <w:rPr>
          <w:rFonts w:ascii="Arial" w:eastAsia="Times New Roman" w:hAnsi="Arial" w:cs="Arial"/>
          <w:spacing w:val="2"/>
          <w:sz w:val="24"/>
          <w:szCs w:val="24"/>
          <w:lang w:val="es-ES_tradnl" w:eastAsia="es-ES"/>
        </w:rPr>
      </w:pPr>
    </w:p>
    <w:p w:rsidR="00AC1E8B" w:rsidRPr="000D3C0B" w:rsidRDefault="00BB6A0A" w:rsidP="000D3C0B">
      <w:pPr>
        <w:spacing w:after="0" w:line="288" w:lineRule="auto"/>
        <w:jc w:val="both"/>
        <w:rPr>
          <w:rFonts w:ascii="Arial" w:hAnsi="Arial" w:cs="Arial"/>
          <w:sz w:val="24"/>
          <w:szCs w:val="24"/>
        </w:rPr>
      </w:pPr>
      <w:r w:rsidRPr="000D3C0B">
        <w:rPr>
          <w:rFonts w:ascii="Arial" w:eastAsia="Times New Roman" w:hAnsi="Arial" w:cs="Arial"/>
          <w:spacing w:val="2"/>
          <w:sz w:val="24"/>
          <w:szCs w:val="24"/>
          <w:lang w:val="es-ES_tradnl" w:eastAsia="es-ES"/>
        </w:rPr>
        <w:t xml:space="preserve">6.17.8 </w:t>
      </w:r>
      <w:r w:rsidR="00F431FC" w:rsidRPr="000D3C0B">
        <w:rPr>
          <w:rFonts w:ascii="Arial" w:hAnsi="Arial" w:cs="Arial"/>
          <w:sz w:val="24"/>
          <w:szCs w:val="24"/>
        </w:rPr>
        <w:t xml:space="preserve">Lo anterior indica que pese a no haberse demostrado que el señor </w:t>
      </w:r>
      <w:r w:rsidRPr="000D3C0B">
        <w:rPr>
          <w:rFonts w:ascii="Arial" w:hAnsi="Arial" w:cs="Arial"/>
          <w:sz w:val="24"/>
          <w:szCs w:val="24"/>
        </w:rPr>
        <w:t>RAR hubiera tenido un trabajo</w:t>
      </w:r>
      <w:r w:rsidR="00F431FC" w:rsidRPr="000D3C0B">
        <w:rPr>
          <w:rFonts w:ascii="Arial" w:hAnsi="Arial" w:cs="Arial"/>
          <w:sz w:val="24"/>
          <w:szCs w:val="24"/>
        </w:rPr>
        <w:t xml:space="preserve"> estable y permanente a partir de la fecha en que empezó a incumplir con sus deberes alimentarios, si queda claro que en determinados períodos estuvo laborando como conductor, pese a lo cual </w:t>
      </w:r>
      <w:r w:rsidR="00D81749" w:rsidRPr="000D3C0B">
        <w:rPr>
          <w:rFonts w:ascii="Arial" w:hAnsi="Arial" w:cs="Arial"/>
          <w:sz w:val="24"/>
          <w:szCs w:val="24"/>
        </w:rPr>
        <w:t>entre el mes de enero de 2003 y el mes de diciembre de 2017, es decir cerca de 14 años, solamente entregó nimios aportes para satisfacer las necesidades de la menor DAO</w:t>
      </w:r>
      <w:r w:rsidR="00084E3C" w:rsidRPr="000D3C0B">
        <w:rPr>
          <w:rFonts w:ascii="Arial" w:hAnsi="Arial" w:cs="Arial"/>
          <w:sz w:val="24"/>
          <w:szCs w:val="24"/>
        </w:rPr>
        <w:t xml:space="preserve">, </w:t>
      </w:r>
      <w:r w:rsidR="004E2BA1" w:rsidRPr="000D3C0B">
        <w:rPr>
          <w:rFonts w:ascii="Arial" w:hAnsi="Arial" w:cs="Arial"/>
          <w:sz w:val="24"/>
          <w:szCs w:val="24"/>
        </w:rPr>
        <w:t xml:space="preserve">por lo cual se considera que en el caso </w:t>
      </w:r>
      <w:r w:rsidR="004E2BA1" w:rsidRPr="000D3C0B">
        <w:rPr>
          <w:rFonts w:ascii="Arial" w:hAnsi="Arial" w:cs="Arial"/>
          <w:i/>
          <w:sz w:val="24"/>
          <w:szCs w:val="24"/>
        </w:rPr>
        <w:lastRenderedPageBreak/>
        <w:t xml:space="preserve">sub examen </w:t>
      </w:r>
      <w:r w:rsidR="004E2BA1" w:rsidRPr="000D3C0B">
        <w:rPr>
          <w:rFonts w:ascii="Arial" w:hAnsi="Arial" w:cs="Arial"/>
          <w:sz w:val="24"/>
          <w:szCs w:val="24"/>
        </w:rPr>
        <w:t>se reunían los requisitos para dictar una sentencia de condena por la violación del artículo 233 del CP, como lo dispuso acertadamente la juez de primer grado.</w:t>
      </w:r>
      <w:r w:rsidR="00084E3C" w:rsidRPr="000D3C0B">
        <w:rPr>
          <w:rFonts w:ascii="Arial" w:hAnsi="Arial" w:cs="Arial"/>
          <w:sz w:val="24"/>
          <w:szCs w:val="24"/>
        </w:rPr>
        <w:t xml:space="preserve"> </w:t>
      </w:r>
    </w:p>
    <w:p w:rsidR="00AC1E8B" w:rsidRPr="006006EA" w:rsidRDefault="00AC1E8B" w:rsidP="006006EA">
      <w:pPr>
        <w:spacing w:after="0" w:line="288" w:lineRule="auto"/>
        <w:jc w:val="both"/>
        <w:rPr>
          <w:rFonts w:ascii="Arial" w:eastAsia="Times New Roman" w:hAnsi="Arial" w:cs="Arial"/>
          <w:spacing w:val="2"/>
          <w:sz w:val="24"/>
          <w:szCs w:val="24"/>
          <w:lang w:val="es-ES_tradnl" w:eastAsia="es-ES"/>
        </w:rPr>
      </w:pPr>
    </w:p>
    <w:p w:rsidR="00AC1E8B" w:rsidRPr="000D3C0B" w:rsidRDefault="005C2A3D" w:rsidP="006006EA">
      <w:pPr>
        <w:spacing w:after="0" w:line="288" w:lineRule="auto"/>
        <w:jc w:val="both"/>
        <w:rPr>
          <w:rFonts w:ascii="Arial" w:eastAsia="Times New Roman" w:hAnsi="Arial" w:cs="Arial"/>
          <w:spacing w:val="2"/>
          <w:sz w:val="24"/>
          <w:szCs w:val="24"/>
          <w:lang w:val="es-ES_tradnl" w:eastAsia="es-ES"/>
        </w:rPr>
      </w:pPr>
      <w:r w:rsidRPr="006006EA">
        <w:rPr>
          <w:rFonts w:ascii="Arial" w:eastAsia="Times New Roman" w:hAnsi="Arial" w:cs="Arial"/>
          <w:spacing w:val="2"/>
          <w:sz w:val="24"/>
          <w:szCs w:val="24"/>
          <w:lang w:val="es-ES_tradnl" w:eastAsia="es-ES"/>
        </w:rPr>
        <w:t xml:space="preserve">6.17.9 </w:t>
      </w:r>
      <w:r w:rsidR="00AC1E8B" w:rsidRPr="000D3C0B">
        <w:rPr>
          <w:rFonts w:ascii="Arial" w:eastAsia="Times New Roman" w:hAnsi="Arial" w:cs="Arial"/>
          <w:spacing w:val="2"/>
          <w:sz w:val="24"/>
          <w:szCs w:val="24"/>
          <w:lang w:val="es-ES_tradnl" w:eastAsia="es-ES"/>
        </w:rPr>
        <w:t xml:space="preserve"> En ese sentido resulta pertinente recordar lo indicado por la Corte Constitucional sobre el deber de solidaridad en lo atinente a las obligaciones alimentarias, en los siguientes términos: </w:t>
      </w:r>
    </w:p>
    <w:p w:rsidR="00AC1E8B" w:rsidRPr="000D3C0B" w:rsidRDefault="00AC1E8B" w:rsidP="006006EA">
      <w:pPr>
        <w:spacing w:after="0" w:line="288" w:lineRule="auto"/>
        <w:jc w:val="both"/>
        <w:rPr>
          <w:rFonts w:ascii="Arial" w:eastAsia="Times New Roman" w:hAnsi="Arial" w:cs="Arial"/>
          <w:spacing w:val="2"/>
          <w:sz w:val="24"/>
          <w:szCs w:val="24"/>
          <w:lang w:val="es-ES_tradnl" w:eastAsia="es-ES"/>
        </w:rPr>
      </w:pPr>
    </w:p>
    <w:p w:rsidR="00AC1E8B" w:rsidRPr="00876D44" w:rsidRDefault="00AC1E8B" w:rsidP="00876D44">
      <w:pPr>
        <w:pStyle w:val="Sinespaciado"/>
        <w:ind w:left="426" w:right="418"/>
        <w:jc w:val="both"/>
        <w:rPr>
          <w:rFonts w:ascii="Arial" w:eastAsia="Times New Roman" w:hAnsi="Arial" w:cs="Arial"/>
          <w:i/>
          <w:spacing w:val="2"/>
          <w:szCs w:val="24"/>
          <w:lang w:val="es-ES_tradnl" w:eastAsia="es-ES"/>
        </w:rPr>
      </w:pPr>
      <w:r w:rsidRPr="00876D44">
        <w:rPr>
          <w:rFonts w:ascii="Arial" w:eastAsia="Times New Roman" w:hAnsi="Arial" w:cs="Arial"/>
          <w:i/>
          <w:spacing w:val="2"/>
          <w:szCs w:val="24"/>
          <w:lang w:val="es-ES_tradnl" w:eastAsia="es-ES"/>
        </w:rPr>
        <w:t>“..Pero, el deber de solidaridad no se limita al Estado: corresponde también a los particulares, de quienes dicho deber es exigible en los términos de la ley, y de manera excepcional, sin mediación legislativa, cuando su desconocimiento comporta la violación de un derecho fundamental</w:t>
      </w:r>
      <w:r w:rsidRPr="00876D44">
        <w:rPr>
          <w:rFonts w:ascii="Arial" w:eastAsia="Times New Roman" w:hAnsi="Arial" w:cs="Arial"/>
          <w:i/>
          <w:spacing w:val="2"/>
          <w:szCs w:val="24"/>
          <w:vertAlign w:val="superscript"/>
          <w:lang w:val="es-ES_tradnl" w:eastAsia="es-ES"/>
        </w:rPr>
        <w:footnoteReference w:id="10"/>
      </w:r>
      <w:r w:rsidRPr="00876D44">
        <w:rPr>
          <w:rFonts w:ascii="Arial" w:eastAsia="Times New Roman" w:hAnsi="Arial" w:cs="Arial"/>
          <w:i/>
          <w:spacing w:val="2"/>
          <w:szCs w:val="24"/>
          <w:lang w:val="es-ES_tradnl" w:eastAsia="es-ES"/>
        </w:rPr>
        <w:t>.</w:t>
      </w:r>
    </w:p>
    <w:p w:rsidR="00AC1E8B" w:rsidRPr="00876D44" w:rsidRDefault="00AC1E8B" w:rsidP="00876D44">
      <w:pPr>
        <w:pStyle w:val="Sinespaciado"/>
        <w:ind w:left="426" w:right="418"/>
        <w:jc w:val="both"/>
        <w:rPr>
          <w:rFonts w:ascii="Arial" w:eastAsia="Times New Roman" w:hAnsi="Arial" w:cs="Arial"/>
          <w:i/>
          <w:spacing w:val="2"/>
          <w:szCs w:val="24"/>
          <w:lang w:val="es-ES_tradnl" w:eastAsia="es-ES"/>
        </w:rPr>
      </w:pPr>
    </w:p>
    <w:p w:rsidR="00AC1E8B" w:rsidRPr="00876D44" w:rsidRDefault="00AC1E8B" w:rsidP="00876D44">
      <w:pPr>
        <w:pStyle w:val="Sinespaciado"/>
        <w:ind w:left="426" w:right="418"/>
        <w:jc w:val="both"/>
        <w:rPr>
          <w:rFonts w:ascii="Arial" w:eastAsia="Times New Roman" w:hAnsi="Arial" w:cs="Arial"/>
          <w:i/>
          <w:spacing w:val="2"/>
          <w:szCs w:val="24"/>
          <w:lang w:val="es-ES_tradnl" w:eastAsia="es-ES"/>
        </w:rPr>
      </w:pPr>
      <w:r w:rsidRPr="00876D44">
        <w:rPr>
          <w:rFonts w:ascii="Arial" w:eastAsia="Times New Roman" w:hAnsi="Arial" w:cs="Arial"/>
          <w:i/>
          <w:spacing w:val="2"/>
          <w:szCs w:val="24"/>
          <w:lang w:val="es-ES_tradnl" w:eastAsia="es-ES"/>
        </w:rPr>
        <w:t>Entre los particulares, dicho deber se ubica en forma primigenia en la familia, dentro de la cual cada miembro es obligado y beneficiario recíprocamente, atendiendo razones de equidad. Una de las obligaciones más importantes que se generan en el seno de una familia es la alimentaria, cuyo origen ha explicado la Corte en los siguientes términos:</w:t>
      </w:r>
    </w:p>
    <w:p w:rsidR="00AC1E8B" w:rsidRPr="00876D44" w:rsidRDefault="00AC1E8B" w:rsidP="00876D44">
      <w:pPr>
        <w:pStyle w:val="Sinespaciado"/>
        <w:ind w:left="426" w:right="418"/>
        <w:jc w:val="both"/>
        <w:rPr>
          <w:rFonts w:ascii="Arial" w:eastAsia="Times New Roman" w:hAnsi="Arial" w:cs="Arial"/>
          <w:i/>
          <w:spacing w:val="2"/>
          <w:szCs w:val="24"/>
          <w:lang w:val="es-ES_tradnl" w:eastAsia="es-ES"/>
        </w:rPr>
      </w:pPr>
    </w:p>
    <w:p w:rsidR="00AC1E8B" w:rsidRPr="00876D44" w:rsidRDefault="00AC1E8B" w:rsidP="00876D44">
      <w:pPr>
        <w:pStyle w:val="Sinespaciado"/>
        <w:ind w:left="426" w:right="418"/>
        <w:jc w:val="both"/>
        <w:rPr>
          <w:rFonts w:ascii="Arial" w:eastAsia="Times New Roman" w:hAnsi="Arial" w:cs="Arial"/>
          <w:i/>
          <w:iCs/>
          <w:spacing w:val="2"/>
          <w:szCs w:val="24"/>
          <w:lang w:val="es-ES_tradnl" w:eastAsia="es-ES"/>
        </w:rPr>
      </w:pPr>
      <w:r w:rsidRPr="00876D44">
        <w:rPr>
          <w:rFonts w:ascii="Arial" w:eastAsia="Times New Roman" w:hAnsi="Arial" w:cs="Arial"/>
          <w:i/>
          <w:iCs/>
          <w:spacing w:val="2"/>
          <w:szCs w:val="24"/>
          <w:lang w:val="es-ES_tradnl" w:eastAsia="es-ES"/>
        </w:rPr>
        <w:t>"La sociedad colombiana, fiel a sus ancestrales tradiciones religiosas, sitúa inicialmente en la familia las relaciones de solidaridad. Esta realidad sociológica, en cierto modo reflejada en la expresión popular "la solidaridad comienza por casa", tiene respaldo normativo en el valor dado a la familia como núcleo fundamental (CP. art. 42) e institución básica de la sociedad (CP. art. 5). En este orden de ideas, se justifica exigir a la persona que acuda a sus familiares más cercanos en búsqueda de asistencia o protección antes de hacerlo ante el Estado, salvo que exista un derecho legalmente reconocido a la persona y a cargo de éste, o peligren otros derechos constitucionales fundamentales que ameriten una intervención inmediata de las autoridades (CP art. 13)"</w:t>
      </w:r>
      <w:r w:rsidRPr="00876D44">
        <w:rPr>
          <w:rFonts w:ascii="Arial" w:eastAsia="Times New Roman" w:hAnsi="Arial" w:cs="Arial"/>
          <w:i/>
          <w:spacing w:val="2"/>
          <w:szCs w:val="24"/>
          <w:vertAlign w:val="superscript"/>
          <w:lang w:val="es-ES_tradnl" w:eastAsia="es-ES"/>
        </w:rPr>
        <w:footnoteReference w:id="11"/>
      </w:r>
      <w:r w:rsidRPr="00876D44">
        <w:rPr>
          <w:rFonts w:ascii="Arial" w:eastAsia="Times New Roman" w:hAnsi="Arial" w:cs="Arial"/>
          <w:i/>
          <w:iCs/>
          <w:spacing w:val="2"/>
          <w:szCs w:val="24"/>
          <w:lang w:val="es-ES_tradnl" w:eastAsia="es-ES"/>
        </w:rPr>
        <w:t xml:space="preserve"> </w:t>
      </w:r>
      <w:r w:rsidRPr="00876D44">
        <w:rPr>
          <w:rFonts w:ascii="Arial" w:eastAsia="Times New Roman" w:hAnsi="Arial" w:cs="Arial"/>
          <w:i/>
          <w:iCs/>
          <w:spacing w:val="2"/>
          <w:szCs w:val="24"/>
          <w:vertAlign w:val="superscript"/>
          <w:lang w:val="es-ES_tradnl" w:eastAsia="es-ES"/>
        </w:rPr>
        <w:footnoteReference w:id="12"/>
      </w:r>
      <w:r w:rsidRPr="00876D44">
        <w:rPr>
          <w:rFonts w:ascii="Arial" w:eastAsia="Times New Roman" w:hAnsi="Arial" w:cs="Arial"/>
          <w:i/>
          <w:iCs/>
          <w:spacing w:val="2"/>
          <w:szCs w:val="24"/>
          <w:lang w:val="es-ES_tradnl" w:eastAsia="es-ES"/>
        </w:rPr>
        <w:t>.</w:t>
      </w:r>
    </w:p>
    <w:p w:rsidR="00AC1E8B" w:rsidRPr="000D3C0B" w:rsidRDefault="00AC1E8B" w:rsidP="000D3C0B">
      <w:pPr>
        <w:pStyle w:val="Sinespaciado"/>
        <w:spacing w:line="288" w:lineRule="auto"/>
        <w:jc w:val="both"/>
        <w:rPr>
          <w:rFonts w:ascii="Arial" w:eastAsia="Times New Roman" w:hAnsi="Arial" w:cs="Arial"/>
          <w:i/>
          <w:iCs/>
          <w:spacing w:val="2"/>
          <w:sz w:val="24"/>
          <w:szCs w:val="24"/>
          <w:lang w:val="es-ES_tradnl" w:eastAsia="es-ES"/>
        </w:rPr>
      </w:pPr>
    </w:p>
    <w:p w:rsidR="00AC1E8B" w:rsidRPr="000D3C0B" w:rsidRDefault="00AC1E8B" w:rsidP="000D3C0B">
      <w:pPr>
        <w:pStyle w:val="Sinespaciado"/>
        <w:spacing w:line="288" w:lineRule="auto"/>
        <w:jc w:val="both"/>
        <w:rPr>
          <w:rFonts w:ascii="Arial" w:eastAsia="Times New Roman" w:hAnsi="Arial" w:cs="Arial"/>
          <w:spacing w:val="2"/>
          <w:sz w:val="24"/>
          <w:szCs w:val="24"/>
          <w:lang w:val="es-ES_tradnl" w:eastAsia="es-ES"/>
        </w:rPr>
      </w:pPr>
      <w:r w:rsidRPr="000D3C0B">
        <w:rPr>
          <w:rFonts w:ascii="Arial" w:eastAsia="Times New Roman" w:hAnsi="Arial" w:cs="Arial"/>
          <w:spacing w:val="2"/>
          <w:sz w:val="24"/>
          <w:szCs w:val="24"/>
          <w:lang w:val="es-ES_tradnl" w:eastAsia="es-ES"/>
        </w:rPr>
        <w:t>En la misma decisión, el máximo tribunal constitucional dejó sentado que:</w:t>
      </w:r>
    </w:p>
    <w:p w:rsidR="00AC1E8B" w:rsidRPr="000D3C0B" w:rsidRDefault="00AC1E8B" w:rsidP="000D3C0B">
      <w:pPr>
        <w:pStyle w:val="Sinespaciado"/>
        <w:spacing w:line="288" w:lineRule="auto"/>
        <w:jc w:val="both"/>
        <w:rPr>
          <w:rFonts w:ascii="Arial" w:eastAsia="Times New Roman" w:hAnsi="Arial" w:cs="Arial"/>
          <w:i/>
          <w:spacing w:val="2"/>
          <w:sz w:val="24"/>
          <w:szCs w:val="24"/>
          <w:lang w:val="es-ES_tradnl" w:eastAsia="es-ES"/>
        </w:rPr>
      </w:pPr>
    </w:p>
    <w:p w:rsidR="004E2BA1" w:rsidRPr="00C71B58" w:rsidRDefault="00AC1E8B" w:rsidP="00C71B58">
      <w:pPr>
        <w:pStyle w:val="Sinespaciado"/>
        <w:ind w:left="426" w:right="418"/>
        <w:jc w:val="both"/>
        <w:rPr>
          <w:rFonts w:ascii="Arial" w:eastAsia="Times New Roman" w:hAnsi="Arial" w:cs="Arial"/>
          <w:i/>
          <w:spacing w:val="2"/>
          <w:szCs w:val="24"/>
          <w:lang w:val="es-ES_tradnl" w:eastAsia="es-ES"/>
        </w:rPr>
      </w:pPr>
      <w:r w:rsidRPr="00C71B58">
        <w:rPr>
          <w:rFonts w:ascii="Arial" w:eastAsia="Times New Roman" w:hAnsi="Arial" w:cs="Arial"/>
          <w:i/>
          <w:spacing w:val="2"/>
          <w:szCs w:val="24"/>
          <w:lang w:val="es-ES_tradnl" w:eastAsia="es-ES"/>
        </w:rPr>
        <w:t>“…El deber de asistencia alimentaria se establece sobre dos requisitos fundamentales: la necesidad del beneficiario y la capacidad del deudor, quien debe ayudar a la subsistencia de sus parientes, sin que ello implique el sacrificio de su propia existencia…”</w:t>
      </w:r>
      <w:r w:rsidRPr="00C71B58">
        <w:rPr>
          <w:rFonts w:ascii="Arial" w:eastAsia="Times New Roman" w:hAnsi="Arial" w:cs="Arial"/>
          <w:i/>
          <w:spacing w:val="2"/>
          <w:szCs w:val="24"/>
          <w:vertAlign w:val="superscript"/>
          <w:lang w:val="es-ES_tradnl" w:eastAsia="es-ES"/>
        </w:rPr>
        <w:footnoteReference w:id="13"/>
      </w:r>
    </w:p>
    <w:p w:rsidR="000351CC" w:rsidRPr="000D3C0B" w:rsidRDefault="000351CC" w:rsidP="000D3C0B">
      <w:pPr>
        <w:spacing w:after="0" w:line="288" w:lineRule="auto"/>
        <w:jc w:val="both"/>
        <w:rPr>
          <w:rFonts w:ascii="Arial" w:hAnsi="Arial" w:cs="Arial"/>
          <w:sz w:val="24"/>
          <w:szCs w:val="24"/>
        </w:rPr>
      </w:pPr>
    </w:p>
    <w:p w:rsidR="00CD38DD" w:rsidRPr="000D3C0B" w:rsidRDefault="004E2BA1" w:rsidP="000D3C0B">
      <w:pPr>
        <w:spacing w:after="0" w:line="288" w:lineRule="auto"/>
        <w:jc w:val="both"/>
        <w:rPr>
          <w:rFonts w:ascii="Arial" w:hAnsi="Arial" w:cs="Arial"/>
          <w:sz w:val="24"/>
          <w:szCs w:val="24"/>
        </w:rPr>
      </w:pPr>
      <w:r w:rsidRPr="000D3C0B">
        <w:rPr>
          <w:rFonts w:ascii="Arial" w:hAnsi="Arial" w:cs="Arial"/>
          <w:sz w:val="24"/>
          <w:szCs w:val="24"/>
        </w:rPr>
        <w:t>6.18 Sin embargo la Sala revocará el acápite de la decisión de primer grado, en la cual se le negó al procesado el subrogado de la condena de ejecución condicional,</w:t>
      </w:r>
      <w:r w:rsidR="00072EA5" w:rsidRPr="000D3C0B">
        <w:rPr>
          <w:rFonts w:ascii="Arial" w:hAnsi="Arial" w:cs="Arial"/>
          <w:sz w:val="24"/>
          <w:szCs w:val="24"/>
        </w:rPr>
        <w:t xml:space="preserve"> dejando </w:t>
      </w:r>
      <w:r w:rsidR="004E4C70" w:rsidRPr="000D3C0B">
        <w:rPr>
          <w:rFonts w:ascii="Arial" w:hAnsi="Arial" w:cs="Arial"/>
          <w:sz w:val="24"/>
          <w:szCs w:val="24"/>
        </w:rPr>
        <w:t>en suspenso</w:t>
      </w:r>
      <w:r w:rsidR="00072EA5" w:rsidRPr="000D3C0B">
        <w:rPr>
          <w:rFonts w:ascii="Arial" w:hAnsi="Arial" w:cs="Arial"/>
          <w:sz w:val="24"/>
          <w:szCs w:val="24"/>
        </w:rPr>
        <w:t xml:space="preserve"> la expedición</w:t>
      </w:r>
      <w:r w:rsidRPr="000D3C0B">
        <w:rPr>
          <w:rFonts w:ascii="Arial" w:hAnsi="Arial" w:cs="Arial"/>
          <w:sz w:val="24"/>
          <w:szCs w:val="24"/>
        </w:rPr>
        <w:t xml:space="preserve"> de la orden de captura respectiva</w:t>
      </w:r>
      <w:r w:rsidR="004E4C70" w:rsidRPr="000D3C0B">
        <w:rPr>
          <w:rFonts w:ascii="Arial" w:hAnsi="Arial" w:cs="Arial"/>
          <w:sz w:val="24"/>
          <w:szCs w:val="24"/>
        </w:rPr>
        <w:t>, como asunto que correspondía</w:t>
      </w:r>
      <w:r w:rsidRPr="000D3C0B">
        <w:rPr>
          <w:rFonts w:ascii="Arial" w:hAnsi="Arial" w:cs="Arial"/>
          <w:sz w:val="24"/>
          <w:szCs w:val="24"/>
        </w:rPr>
        <w:t xml:space="preserve"> a los jueces de EPMS</w:t>
      </w:r>
      <w:r w:rsidR="000351CC" w:rsidRPr="000D3C0B">
        <w:rPr>
          <w:rFonts w:ascii="Arial" w:hAnsi="Arial" w:cs="Arial"/>
          <w:sz w:val="24"/>
          <w:szCs w:val="24"/>
        </w:rPr>
        <w:t xml:space="preserve"> (</w:t>
      </w:r>
      <w:r w:rsidR="00CD38DD" w:rsidRPr="000D3C0B">
        <w:rPr>
          <w:rFonts w:ascii="Arial" w:hAnsi="Arial" w:cs="Arial"/>
          <w:sz w:val="24"/>
          <w:szCs w:val="24"/>
        </w:rPr>
        <w:t>lo que presupone la ejecutor</w:t>
      </w:r>
      <w:r w:rsidR="00072EA5" w:rsidRPr="000D3C0B">
        <w:rPr>
          <w:rFonts w:ascii="Arial" w:hAnsi="Arial" w:cs="Arial"/>
          <w:sz w:val="24"/>
          <w:szCs w:val="24"/>
        </w:rPr>
        <w:t>i</w:t>
      </w:r>
      <w:r w:rsidR="00CD38DD" w:rsidRPr="000D3C0B">
        <w:rPr>
          <w:rFonts w:ascii="Arial" w:hAnsi="Arial" w:cs="Arial"/>
          <w:sz w:val="24"/>
          <w:szCs w:val="24"/>
        </w:rPr>
        <w:t>a de la decisión de prime</w:t>
      </w:r>
      <w:r w:rsidR="000351CC" w:rsidRPr="000D3C0B">
        <w:rPr>
          <w:rFonts w:ascii="Arial" w:hAnsi="Arial" w:cs="Arial"/>
          <w:sz w:val="24"/>
          <w:szCs w:val="24"/>
        </w:rPr>
        <w:t>r grado</w:t>
      </w:r>
      <w:r w:rsidR="00CD38DD" w:rsidRPr="000D3C0B">
        <w:rPr>
          <w:rFonts w:ascii="Arial" w:hAnsi="Arial" w:cs="Arial"/>
          <w:sz w:val="24"/>
          <w:szCs w:val="24"/>
        </w:rPr>
        <w:t>), sobre lo cual se de</w:t>
      </w:r>
      <w:r w:rsidR="000351CC" w:rsidRPr="000D3C0B">
        <w:rPr>
          <w:rFonts w:ascii="Arial" w:hAnsi="Arial" w:cs="Arial"/>
          <w:sz w:val="24"/>
          <w:szCs w:val="24"/>
        </w:rPr>
        <w:t>be tener en cuenta lo siguiente</w:t>
      </w:r>
      <w:r w:rsidR="00CD38DD" w:rsidRPr="000D3C0B">
        <w:rPr>
          <w:rFonts w:ascii="Arial" w:hAnsi="Arial" w:cs="Arial"/>
          <w:sz w:val="24"/>
          <w:szCs w:val="24"/>
        </w:rPr>
        <w:t xml:space="preserve">: </w:t>
      </w:r>
    </w:p>
    <w:p w:rsidR="00CD38DD" w:rsidRPr="000D3C0B" w:rsidRDefault="00CD38DD" w:rsidP="000D3C0B">
      <w:pPr>
        <w:pStyle w:val="Sinespaciado"/>
        <w:spacing w:line="288" w:lineRule="auto"/>
        <w:jc w:val="both"/>
        <w:rPr>
          <w:rFonts w:ascii="Arial" w:hAnsi="Arial" w:cs="Arial"/>
          <w:sz w:val="24"/>
          <w:szCs w:val="24"/>
        </w:rPr>
      </w:pPr>
    </w:p>
    <w:p w:rsidR="00F431FC" w:rsidRPr="000D3C0B" w:rsidRDefault="00CD38DD" w:rsidP="000D3C0B">
      <w:pPr>
        <w:pStyle w:val="Sinespaciado"/>
        <w:spacing w:line="288" w:lineRule="auto"/>
        <w:jc w:val="both"/>
        <w:rPr>
          <w:rFonts w:ascii="Arial" w:hAnsi="Arial" w:cs="Arial"/>
          <w:spacing w:val="-6"/>
          <w:sz w:val="24"/>
          <w:szCs w:val="24"/>
        </w:rPr>
      </w:pPr>
      <w:r w:rsidRPr="000D3C0B">
        <w:rPr>
          <w:rFonts w:ascii="Arial" w:hAnsi="Arial" w:cs="Arial"/>
          <w:sz w:val="24"/>
          <w:szCs w:val="24"/>
        </w:rPr>
        <w:t>6.18.1</w:t>
      </w:r>
      <w:r w:rsidR="00F431FC" w:rsidRPr="000D3C0B">
        <w:rPr>
          <w:rFonts w:ascii="Arial" w:hAnsi="Arial" w:cs="Arial"/>
          <w:spacing w:val="-6"/>
          <w:sz w:val="24"/>
          <w:szCs w:val="24"/>
        </w:rPr>
        <w:t xml:space="preserve"> En el caso del señor </w:t>
      </w:r>
      <w:r w:rsidRPr="000D3C0B">
        <w:rPr>
          <w:rFonts w:ascii="Arial" w:hAnsi="Arial" w:cs="Arial"/>
          <w:spacing w:val="-6"/>
          <w:sz w:val="24"/>
          <w:szCs w:val="24"/>
        </w:rPr>
        <w:t xml:space="preserve">RAR </w:t>
      </w:r>
      <w:r w:rsidR="00F431FC" w:rsidRPr="000D3C0B">
        <w:rPr>
          <w:rFonts w:ascii="Arial" w:hAnsi="Arial" w:cs="Arial"/>
          <w:spacing w:val="-6"/>
          <w:sz w:val="24"/>
          <w:szCs w:val="24"/>
        </w:rPr>
        <w:t xml:space="preserve">resulta necesario hacer un análisis especial sobre el reconocimiento del subrogado de la condena de ejecución condicional, por las siguientes razones: </w:t>
      </w:r>
    </w:p>
    <w:p w:rsidR="00F431FC" w:rsidRPr="000D3C0B" w:rsidRDefault="00F431FC" w:rsidP="000D3C0B">
      <w:pPr>
        <w:pStyle w:val="Sinespaciado"/>
        <w:spacing w:line="288" w:lineRule="auto"/>
        <w:jc w:val="both"/>
        <w:rPr>
          <w:rFonts w:ascii="Arial" w:hAnsi="Arial" w:cs="Arial"/>
          <w:spacing w:val="-6"/>
          <w:sz w:val="24"/>
          <w:szCs w:val="24"/>
        </w:rPr>
      </w:pPr>
    </w:p>
    <w:p w:rsidR="00F431FC" w:rsidRPr="000D3C0B" w:rsidRDefault="00CD38DD" w:rsidP="000D3C0B">
      <w:pPr>
        <w:pStyle w:val="Sinespaciado"/>
        <w:spacing w:line="288" w:lineRule="auto"/>
        <w:jc w:val="both"/>
        <w:rPr>
          <w:rFonts w:ascii="Arial" w:hAnsi="Arial" w:cs="Arial"/>
          <w:spacing w:val="-6"/>
          <w:sz w:val="24"/>
          <w:szCs w:val="24"/>
        </w:rPr>
      </w:pPr>
      <w:r w:rsidRPr="000D3C0B">
        <w:rPr>
          <w:rFonts w:ascii="Arial" w:hAnsi="Arial" w:cs="Arial"/>
          <w:spacing w:val="-6"/>
          <w:sz w:val="24"/>
          <w:szCs w:val="24"/>
        </w:rPr>
        <w:lastRenderedPageBreak/>
        <w:t xml:space="preserve">6.18.2 </w:t>
      </w:r>
      <w:r w:rsidR="00F431FC" w:rsidRPr="000D3C0B">
        <w:rPr>
          <w:rFonts w:ascii="Arial" w:hAnsi="Arial" w:cs="Arial"/>
          <w:spacing w:val="-6"/>
          <w:sz w:val="24"/>
          <w:szCs w:val="24"/>
        </w:rPr>
        <w:t>Los artículos 193-6 del C.I.A, al igual que su artículo 199 Ibídem, son normas especiales, que se encuentra dentro del título II, capítulo único de ese estatuto denominado “</w:t>
      </w:r>
      <w:r w:rsidR="00F431FC" w:rsidRPr="000D3C0B">
        <w:rPr>
          <w:rFonts w:ascii="Arial" w:hAnsi="Arial" w:cs="Arial"/>
          <w:i/>
          <w:spacing w:val="-6"/>
          <w:sz w:val="24"/>
          <w:szCs w:val="24"/>
        </w:rPr>
        <w:t>Procedimientos especiales cuando los niños, las niñas o los adolescentes son víctimas de delitos</w:t>
      </w:r>
      <w:r w:rsidR="00F431FC" w:rsidRPr="000D3C0B">
        <w:rPr>
          <w:rFonts w:ascii="Arial" w:hAnsi="Arial" w:cs="Arial"/>
          <w:spacing w:val="-6"/>
          <w:sz w:val="24"/>
          <w:szCs w:val="24"/>
        </w:rPr>
        <w:t>”, lo que determina el componente teleológico de esas disposiciones.</w:t>
      </w:r>
    </w:p>
    <w:p w:rsidR="000351CC" w:rsidRPr="000D3C0B" w:rsidRDefault="000351CC" w:rsidP="000D3C0B">
      <w:pPr>
        <w:pStyle w:val="Sinespaciado"/>
        <w:spacing w:line="288" w:lineRule="auto"/>
        <w:jc w:val="both"/>
        <w:rPr>
          <w:rFonts w:ascii="Arial" w:hAnsi="Arial" w:cs="Arial"/>
          <w:spacing w:val="-6"/>
          <w:sz w:val="24"/>
          <w:szCs w:val="24"/>
        </w:rPr>
      </w:pPr>
    </w:p>
    <w:p w:rsidR="00F431FC" w:rsidRPr="000D3C0B" w:rsidRDefault="000351CC" w:rsidP="000D3C0B">
      <w:pPr>
        <w:pStyle w:val="Sinespaciado"/>
        <w:spacing w:line="288" w:lineRule="auto"/>
        <w:jc w:val="both"/>
        <w:rPr>
          <w:rFonts w:ascii="Arial" w:hAnsi="Arial" w:cs="Arial"/>
          <w:i/>
          <w:spacing w:val="-6"/>
          <w:sz w:val="24"/>
          <w:szCs w:val="24"/>
        </w:rPr>
      </w:pPr>
      <w:r w:rsidRPr="000D3C0B">
        <w:rPr>
          <w:rFonts w:ascii="Arial" w:hAnsi="Arial" w:cs="Arial"/>
          <w:spacing w:val="-6"/>
          <w:sz w:val="24"/>
          <w:szCs w:val="24"/>
        </w:rPr>
        <w:t>6.18.3</w:t>
      </w:r>
      <w:r w:rsidR="00F431FC" w:rsidRPr="000D3C0B">
        <w:rPr>
          <w:rFonts w:ascii="Arial" w:hAnsi="Arial" w:cs="Arial"/>
          <w:spacing w:val="-6"/>
          <w:sz w:val="24"/>
          <w:szCs w:val="24"/>
        </w:rPr>
        <w:t xml:space="preserve"> Al no existir ninguna norma posterior que hubiera modificado de maner</w:t>
      </w:r>
      <w:r w:rsidRPr="000D3C0B">
        <w:rPr>
          <w:rFonts w:ascii="Arial" w:hAnsi="Arial" w:cs="Arial"/>
          <w:spacing w:val="-6"/>
          <w:sz w:val="24"/>
          <w:szCs w:val="24"/>
        </w:rPr>
        <w:t>a más favorable el artículo 193</w:t>
      </w:r>
      <w:r w:rsidR="00F431FC" w:rsidRPr="000D3C0B">
        <w:rPr>
          <w:rFonts w:ascii="Arial" w:hAnsi="Arial" w:cs="Arial"/>
          <w:spacing w:val="-6"/>
          <w:sz w:val="24"/>
          <w:szCs w:val="24"/>
        </w:rPr>
        <w:t xml:space="preserve">-6 de la ley 1098 de 2006, se impondría la aplicación de esa regla al caso </w:t>
      </w:r>
      <w:r w:rsidR="00F431FC" w:rsidRPr="000D3C0B">
        <w:rPr>
          <w:rFonts w:ascii="Arial" w:hAnsi="Arial" w:cs="Arial"/>
          <w:i/>
          <w:spacing w:val="-6"/>
          <w:sz w:val="24"/>
          <w:szCs w:val="24"/>
        </w:rPr>
        <w:t xml:space="preserve">sub examen, </w:t>
      </w:r>
      <w:r w:rsidR="00F431FC" w:rsidRPr="000D3C0B">
        <w:rPr>
          <w:rFonts w:ascii="Arial" w:hAnsi="Arial" w:cs="Arial"/>
          <w:spacing w:val="-6"/>
          <w:sz w:val="24"/>
          <w:szCs w:val="24"/>
        </w:rPr>
        <w:t xml:space="preserve">que prohíbe la concesión del subrogado previsto en el artículo 63 del C.P: </w:t>
      </w:r>
      <w:r w:rsidR="00F431FC" w:rsidRPr="000D3C0B">
        <w:rPr>
          <w:rFonts w:ascii="Arial" w:hAnsi="Arial" w:cs="Arial"/>
          <w:i/>
          <w:spacing w:val="-6"/>
          <w:sz w:val="24"/>
          <w:szCs w:val="24"/>
        </w:rPr>
        <w:t xml:space="preserve">“…cuando los niños, las niñas o los adolescentes sean víctimas del delito, a menos que aparezca demostrado que fueron indemnizados”. </w:t>
      </w:r>
    </w:p>
    <w:p w:rsidR="00F431FC" w:rsidRPr="000D3C0B" w:rsidRDefault="00F431FC" w:rsidP="000D3C0B">
      <w:pPr>
        <w:pStyle w:val="Sinespaciado"/>
        <w:spacing w:line="288" w:lineRule="auto"/>
        <w:jc w:val="both"/>
        <w:rPr>
          <w:rFonts w:ascii="Arial" w:hAnsi="Arial" w:cs="Arial"/>
          <w:spacing w:val="-6"/>
          <w:sz w:val="24"/>
          <w:szCs w:val="24"/>
        </w:rPr>
      </w:pPr>
    </w:p>
    <w:p w:rsidR="00F431FC" w:rsidRPr="000D3C0B" w:rsidRDefault="00CD38DD" w:rsidP="000D3C0B">
      <w:pPr>
        <w:pStyle w:val="Sinespaciado"/>
        <w:spacing w:line="288" w:lineRule="auto"/>
        <w:jc w:val="both"/>
        <w:rPr>
          <w:rFonts w:ascii="Arial" w:hAnsi="Arial" w:cs="Arial"/>
          <w:spacing w:val="-6"/>
          <w:sz w:val="24"/>
          <w:szCs w:val="24"/>
        </w:rPr>
      </w:pPr>
      <w:r w:rsidRPr="000D3C0B">
        <w:rPr>
          <w:rFonts w:ascii="Arial" w:hAnsi="Arial" w:cs="Arial"/>
          <w:spacing w:val="-6"/>
          <w:sz w:val="24"/>
          <w:szCs w:val="24"/>
        </w:rPr>
        <w:t xml:space="preserve">6.18.4 </w:t>
      </w:r>
      <w:r w:rsidR="00F431FC" w:rsidRPr="000D3C0B">
        <w:rPr>
          <w:rFonts w:ascii="Arial" w:hAnsi="Arial" w:cs="Arial"/>
          <w:spacing w:val="-6"/>
          <w:sz w:val="24"/>
          <w:szCs w:val="24"/>
        </w:rPr>
        <w:t>Sobre esta materia debe decirse que el criterio que venía siendo adoptado por esta Colegiatura era el siguiente : i) en aplicación de los artí</w:t>
      </w:r>
      <w:r w:rsidR="000351CC" w:rsidRPr="000D3C0B">
        <w:rPr>
          <w:rFonts w:ascii="Arial" w:hAnsi="Arial" w:cs="Arial"/>
          <w:spacing w:val="-6"/>
          <w:sz w:val="24"/>
          <w:szCs w:val="24"/>
        </w:rPr>
        <w:t xml:space="preserve">culos 193-6 y 199-4 del C.I.A, </w:t>
      </w:r>
      <w:r w:rsidR="00F431FC" w:rsidRPr="000D3C0B">
        <w:rPr>
          <w:rFonts w:ascii="Arial" w:hAnsi="Arial" w:cs="Arial"/>
          <w:spacing w:val="-6"/>
          <w:sz w:val="24"/>
          <w:szCs w:val="24"/>
        </w:rPr>
        <w:t>en principio no procedía el reconocimiento del subrogado de la condena de ejecución condicional en los delitos de inasistencia alimentaria, cuando no se había demostrado el pago de los perjuicios causados a la víctima; ii) sin embargo, en aplicación del precedente CSJ SP del 3 de febrero de 2016, radicado 46667, era posible conceder al sentenciado la prisión domiciliaria; y iii) el procesado podía solicitar al juez de EPMS, que le concediera permiso para trabajar dentro o fuera de su residencia, o en su defecto pedir que se le concediera la suspensión condicional de la ejecución de la pena, acreditando el pago de la indemnización a la víctima.</w:t>
      </w:r>
    </w:p>
    <w:p w:rsidR="00F431FC" w:rsidRPr="000D3C0B" w:rsidRDefault="00F431FC" w:rsidP="000D3C0B">
      <w:pPr>
        <w:pStyle w:val="Sinespaciado"/>
        <w:spacing w:line="288" w:lineRule="auto"/>
        <w:jc w:val="both"/>
        <w:rPr>
          <w:rFonts w:ascii="Arial" w:hAnsi="Arial" w:cs="Arial"/>
          <w:spacing w:val="-6"/>
          <w:sz w:val="24"/>
          <w:szCs w:val="24"/>
        </w:rPr>
      </w:pPr>
    </w:p>
    <w:p w:rsidR="00F431FC" w:rsidRPr="000D3C0B" w:rsidRDefault="00CD38DD" w:rsidP="000D3C0B">
      <w:pPr>
        <w:pStyle w:val="Sinespaciado"/>
        <w:spacing w:line="288" w:lineRule="auto"/>
        <w:jc w:val="both"/>
        <w:rPr>
          <w:rFonts w:ascii="Arial" w:hAnsi="Arial" w:cs="Arial"/>
          <w:spacing w:val="-6"/>
          <w:sz w:val="24"/>
          <w:szCs w:val="24"/>
        </w:rPr>
      </w:pPr>
      <w:r w:rsidRPr="000D3C0B">
        <w:rPr>
          <w:rFonts w:ascii="Arial" w:hAnsi="Arial" w:cs="Arial"/>
          <w:spacing w:val="-6"/>
          <w:sz w:val="24"/>
          <w:szCs w:val="24"/>
        </w:rPr>
        <w:t xml:space="preserve">6.18.5 </w:t>
      </w:r>
      <w:r w:rsidR="00F431FC" w:rsidRPr="000D3C0B">
        <w:rPr>
          <w:rFonts w:ascii="Arial" w:hAnsi="Arial" w:cs="Arial"/>
          <w:spacing w:val="-6"/>
          <w:sz w:val="24"/>
          <w:szCs w:val="24"/>
        </w:rPr>
        <w:t>Pese a lo anterior, al momento de adoptar esta decisión se tiene conocimiento del precedente CSJ SP del 10 de octubre de 2018, radicado 52960, donde se dijo lo siguiente:</w:t>
      </w:r>
    </w:p>
    <w:p w:rsidR="00F431FC" w:rsidRPr="000D3C0B" w:rsidRDefault="00F431FC" w:rsidP="000D3C0B">
      <w:pPr>
        <w:pStyle w:val="Sinespaciado"/>
        <w:spacing w:line="288" w:lineRule="auto"/>
        <w:jc w:val="both"/>
        <w:rPr>
          <w:rFonts w:ascii="Arial" w:hAnsi="Arial" w:cs="Arial"/>
          <w:spacing w:val="-6"/>
          <w:sz w:val="24"/>
          <w:szCs w:val="24"/>
        </w:rPr>
      </w:pPr>
    </w:p>
    <w:p w:rsidR="00F431FC" w:rsidRPr="00C71B58" w:rsidRDefault="00F431FC" w:rsidP="00C71B58">
      <w:pPr>
        <w:spacing w:line="240" w:lineRule="auto"/>
        <w:ind w:left="426" w:right="418"/>
        <w:jc w:val="both"/>
        <w:rPr>
          <w:rFonts w:ascii="Arial" w:hAnsi="Arial" w:cs="Arial"/>
          <w:i/>
          <w:szCs w:val="24"/>
        </w:rPr>
      </w:pPr>
      <w:r w:rsidRPr="00C71B58">
        <w:rPr>
          <w:rFonts w:ascii="Arial" w:hAnsi="Arial" w:cs="Arial"/>
          <w:i/>
          <w:szCs w:val="24"/>
        </w:rPr>
        <w:t xml:space="preserve">“... Así las cosas, si el delito cometido contra un menor de edad es el de inasistencia alimentaria, el pago de los perjuicios no configura un requisito adicional a los ya indicados en el artículo 63 del Código Penal para que el ejecutor de dicha conducta, siempre que cumpla las exigencias allí fijadas, pueda acceder a la suspensión condicional de la ejecución de la pena. </w:t>
      </w:r>
    </w:p>
    <w:p w:rsidR="00F431FC" w:rsidRPr="00C71B58" w:rsidRDefault="00F431FC" w:rsidP="00C71B58">
      <w:pPr>
        <w:spacing w:line="240" w:lineRule="auto"/>
        <w:ind w:left="426" w:right="418"/>
        <w:jc w:val="both"/>
        <w:rPr>
          <w:rFonts w:ascii="Arial" w:hAnsi="Arial" w:cs="Arial"/>
          <w:szCs w:val="24"/>
        </w:rPr>
      </w:pPr>
      <w:r w:rsidRPr="00C71B58">
        <w:rPr>
          <w:rFonts w:ascii="Arial" w:hAnsi="Arial" w:cs="Arial"/>
          <w:i/>
          <w:szCs w:val="24"/>
        </w:rPr>
        <w:t>Al aducir al argumento acerca de la inaplicación de dicho precedente a este caso por tratarse de una situación fáctica disímil a la que ahora se analiza, comprendió erradamente el Tribunal que el motivo por el que en ese asunto se concedió el subrogado penal obedeció a que el procesado venía cumpliendo con la obligación alimentaria, más no porque la prohibición del numeral 6º del artículo 193 de la ley 1098, no opera frente al delito de inasistencia alimentaria. Fue esta la razón por la que en esa oportunidad la Corte entró a analizar la conveniencia de suspender la pena, estudiando otros aspectos propios del caso una vez superada la barrera objetiva impuesta por el legislador por razón del delito</w:t>
      </w:r>
      <w:r w:rsidRPr="00C71B58">
        <w:rPr>
          <w:rFonts w:ascii="Arial" w:hAnsi="Arial" w:cs="Arial"/>
          <w:szCs w:val="24"/>
        </w:rPr>
        <w:t xml:space="preserve">. </w:t>
      </w:r>
    </w:p>
    <w:p w:rsidR="00F431FC" w:rsidRPr="00C71B58" w:rsidRDefault="00F431FC" w:rsidP="00C71B58">
      <w:pPr>
        <w:spacing w:line="240" w:lineRule="auto"/>
        <w:ind w:left="426" w:right="418"/>
        <w:jc w:val="both"/>
        <w:rPr>
          <w:rFonts w:ascii="Arial" w:hAnsi="Arial" w:cs="Arial"/>
          <w:i/>
          <w:szCs w:val="24"/>
          <w:u w:val="single"/>
        </w:rPr>
      </w:pPr>
      <w:r w:rsidRPr="00C71B58">
        <w:rPr>
          <w:rFonts w:ascii="Arial" w:hAnsi="Arial" w:cs="Arial"/>
          <w:i/>
          <w:szCs w:val="24"/>
          <w:u w:val="single"/>
        </w:rPr>
        <w:t>La interpretación ajustada del precepto en cita, corresponde a aquella según la cual la reparación del daño como condición para la aplicación del principio de oportunidad y la suspensión condicional de la ejecución de la pena, solo se predica de delitos de extrema gravedad cometidos contra menores de edad. En los demás comportamientos delictivos, la procedencia del subrogado penal se analiza exclusivamente a partir de los requisitos establecidos en el artículo 63 del estatuto represor.</w:t>
      </w:r>
    </w:p>
    <w:p w:rsidR="00F431FC" w:rsidRPr="00C71B58" w:rsidRDefault="00F431FC" w:rsidP="00C71B58">
      <w:pPr>
        <w:spacing w:line="240" w:lineRule="auto"/>
        <w:ind w:left="426" w:right="418"/>
        <w:jc w:val="both"/>
        <w:rPr>
          <w:rFonts w:ascii="Arial" w:hAnsi="Arial" w:cs="Arial"/>
          <w:i/>
          <w:szCs w:val="24"/>
        </w:rPr>
      </w:pPr>
      <w:r w:rsidRPr="00C71B58">
        <w:rPr>
          <w:rFonts w:ascii="Arial" w:hAnsi="Arial" w:cs="Arial"/>
          <w:i/>
          <w:szCs w:val="24"/>
        </w:rPr>
        <w:t xml:space="preserve">Pese a que el Tribunal reconoce que el estudio del subrogado se realiza a partir de las circunstancias de cada caso concreto, de todas formas, en este asunto, impuso como presupuesto para su procedencia el pago de las mesadas alimentarias debidas y las causadas con posterioridad al desarrollo de este trámite penal, lo que en últimas </w:t>
      </w:r>
      <w:r w:rsidRPr="00C71B58">
        <w:rPr>
          <w:rFonts w:ascii="Arial" w:hAnsi="Arial" w:cs="Arial"/>
          <w:i/>
          <w:szCs w:val="24"/>
        </w:rPr>
        <w:lastRenderedPageBreak/>
        <w:t xml:space="preserve">se traduce en la implementación de lo prescrito en el numeral 6º del artículo 193 de la Ley 1098, pese a la interpretación acogida  por la Corte y que no admite confusiones en torno a que para el punible de inasistencia alimentaria, tal imperativo no resulta aplicable. </w:t>
      </w:r>
    </w:p>
    <w:p w:rsidR="00F431FC" w:rsidRPr="00C71B58" w:rsidRDefault="00F431FC" w:rsidP="00C71B58">
      <w:pPr>
        <w:tabs>
          <w:tab w:val="left" w:pos="1276"/>
        </w:tabs>
        <w:spacing w:line="240" w:lineRule="auto"/>
        <w:ind w:left="426" w:right="418"/>
        <w:jc w:val="both"/>
        <w:rPr>
          <w:rFonts w:ascii="Arial" w:hAnsi="Arial" w:cs="Arial"/>
          <w:i/>
          <w:szCs w:val="24"/>
        </w:rPr>
      </w:pPr>
      <w:r w:rsidRPr="00C71B58">
        <w:rPr>
          <w:rFonts w:ascii="Arial" w:hAnsi="Arial" w:cs="Arial"/>
          <w:i/>
          <w:szCs w:val="24"/>
        </w:rPr>
        <w:t>No tuvo en cuenta que la verificación de las exigencias propias de la suspensión condicional de la ejecución de la pena, se limita a las previsiones del artículo 63 del Código Penal que, con la modificación del artículo 29 de la ley 1709 de 2014, ninguna referencia hace a aspectos subjetivos, puesto que se circunscribe a verificar que la pena impuesta no supere los cuatro años de prisión, no se trate de los delitos enlistados en el artículo 68A de la misma normativa y solo si el penado registra antecedentes penales dentro de los cinco años anteriores por delito doloso, es necesario estudiar su conducta personal social y familiar en aras de hacer un pronóstico sobre la necesidad de la sanción.</w:t>
      </w:r>
    </w:p>
    <w:p w:rsidR="00F431FC" w:rsidRPr="00C71B58" w:rsidRDefault="00F431FC" w:rsidP="00C71B58">
      <w:pPr>
        <w:spacing w:line="240" w:lineRule="auto"/>
        <w:ind w:left="426" w:right="418"/>
        <w:jc w:val="both"/>
        <w:rPr>
          <w:rFonts w:ascii="Arial" w:hAnsi="Arial" w:cs="Arial"/>
          <w:i/>
          <w:szCs w:val="24"/>
          <w:u w:val="single"/>
        </w:rPr>
      </w:pPr>
      <w:r w:rsidRPr="00C71B58">
        <w:rPr>
          <w:rFonts w:ascii="Arial" w:hAnsi="Arial" w:cs="Arial"/>
          <w:i/>
          <w:szCs w:val="24"/>
        </w:rPr>
        <w:t xml:space="preserve">La Corte no desconoce que en los casos analizados por la Sala en los precedentes citados, se tuvo en cuenta la voluntad de los procesados en ponerse al día con el compromiso alimentario frente a sus hijos, aspecto que hasta ahora no se verifica en el asunto presente. </w:t>
      </w:r>
      <w:r w:rsidRPr="00C71B58">
        <w:rPr>
          <w:rFonts w:ascii="Arial" w:hAnsi="Arial" w:cs="Arial"/>
          <w:i/>
          <w:szCs w:val="24"/>
          <w:u w:val="single"/>
        </w:rPr>
        <w:t>Sin embargo, dicha circunstancia tampoco puede imponerse como presupuesto adicional a los indicados en la norma penal sustantiva para acceder al subrogado penal que en manera alguna condiciona su procedencia a que, por ejemplo, en los delitos que impongan obligaciones de tracto sucesivo a favor de menores de edad, el penado tenga que dar muestras de querer cumplirlas, pues de todas formas y en determinados casos –cuando se carece de antecedentes penales y concurre el monto de la pena señalado en la norma- la suspensión condicional de la ejecución de la pena opera prácticamente de manera objetiva.</w:t>
      </w:r>
    </w:p>
    <w:p w:rsidR="00F431FC" w:rsidRPr="00C71B58" w:rsidRDefault="00F431FC" w:rsidP="00C71B58">
      <w:pPr>
        <w:spacing w:line="240" w:lineRule="auto"/>
        <w:ind w:left="426" w:right="418"/>
        <w:jc w:val="both"/>
        <w:rPr>
          <w:rFonts w:ascii="Arial" w:hAnsi="Arial" w:cs="Arial"/>
          <w:szCs w:val="24"/>
        </w:rPr>
      </w:pPr>
      <w:r w:rsidRPr="00C71B58">
        <w:rPr>
          <w:rFonts w:ascii="Arial" w:hAnsi="Arial" w:cs="Arial"/>
          <w:szCs w:val="24"/>
        </w:rPr>
        <w:t xml:space="preserve">(...) </w:t>
      </w:r>
    </w:p>
    <w:p w:rsidR="00F431FC" w:rsidRPr="00C71B58" w:rsidRDefault="00F431FC" w:rsidP="00C71B58">
      <w:pPr>
        <w:spacing w:line="240" w:lineRule="auto"/>
        <w:ind w:left="426" w:right="418"/>
        <w:jc w:val="both"/>
        <w:rPr>
          <w:rFonts w:ascii="Arial" w:hAnsi="Arial" w:cs="Arial"/>
          <w:i/>
          <w:szCs w:val="24"/>
        </w:rPr>
      </w:pPr>
      <w:r w:rsidRPr="00C71B58">
        <w:rPr>
          <w:rFonts w:ascii="Arial" w:hAnsi="Arial" w:cs="Arial"/>
          <w:i/>
          <w:szCs w:val="24"/>
        </w:rPr>
        <w:t>Con independencia de que se acredite el pago de la carga alimentaria, la regla en punto de la suspensión condicional de la ejecución de la pena cuando el delito afecte menores de edad y no se trate de conductas de extrema gravedad, es que el subrogado penal no depende del pago de los perjuicios, de manera que su concesión viene dada porque concurran las exigencias previstas en el artículo 63 del Código Penal.</w:t>
      </w:r>
    </w:p>
    <w:p w:rsidR="00F431FC" w:rsidRPr="00C71B58" w:rsidRDefault="00F431FC" w:rsidP="00C71B58">
      <w:pPr>
        <w:spacing w:line="240" w:lineRule="auto"/>
        <w:ind w:left="426" w:right="418"/>
        <w:jc w:val="both"/>
        <w:rPr>
          <w:rFonts w:ascii="Arial" w:hAnsi="Arial" w:cs="Arial"/>
          <w:szCs w:val="24"/>
        </w:rPr>
      </w:pPr>
      <w:r w:rsidRPr="00C71B58">
        <w:rPr>
          <w:rFonts w:ascii="Arial" w:hAnsi="Arial" w:cs="Arial"/>
          <w:szCs w:val="24"/>
        </w:rPr>
        <w:t xml:space="preserve">(...) </w:t>
      </w:r>
    </w:p>
    <w:p w:rsidR="00F431FC" w:rsidRPr="00C71B58" w:rsidRDefault="00F431FC" w:rsidP="00C71B58">
      <w:pPr>
        <w:spacing w:line="240" w:lineRule="auto"/>
        <w:ind w:left="426" w:right="418"/>
        <w:jc w:val="both"/>
        <w:rPr>
          <w:rFonts w:ascii="Arial" w:hAnsi="Arial" w:cs="Arial"/>
          <w:i/>
          <w:szCs w:val="24"/>
          <w:u w:val="single"/>
        </w:rPr>
      </w:pPr>
      <w:r w:rsidRPr="00C71B58">
        <w:rPr>
          <w:rFonts w:ascii="Arial" w:hAnsi="Arial" w:cs="Arial"/>
          <w:i/>
          <w:szCs w:val="24"/>
          <w:u w:val="single"/>
        </w:rPr>
        <w:t xml:space="preserve">Tampoco se vulneran los derechos de las víctimas del delito de acceder a la reparación efectiva del daño, toda vez que la suspensión de la pena de prisión no riñe con la obligación del penalmente responsable de reparar el agravio; por el contrario, comporta una medida eficaz para dicho propósito, ya que la libertad de locomoción del penado queda condicionada al pago de los perjuicios y en el término que fije el juez, que en este caso, fue de seis meses. </w:t>
      </w:r>
    </w:p>
    <w:p w:rsidR="00F431FC" w:rsidRPr="00C71B58" w:rsidRDefault="00F431FC" w:rsidP="00C71B58">
      <w:pPr>
        <w:spacing w:line="240" w:lineRule="auto"/>
        <w:ind w:left="426" w:right="418"/>
        <w:jc w:val="both"/>
        <w:rPr>
          <w:rFonts w:ascii="Arial" w:hAnsi="Arial" w:cs="Arial"/>
          <w:szCs w:val="24"/>
          <w:u w:val="single"/>
        </w:rPr>
      </w:pPr>
      <w:r w:rsidRPr="00C71B58">
        <w:rPr>
          <w:rFonts w:ascii="Arial" w:hAnsi="Arial" w:cs="Arial"/>
          <w:szCs w:val="24"/>
          <w:u w:val="single"/>
        </w:rPr>
        <w:t xml:space="preserve">(...) </w:t>
      </w:r>
    </w:p>
    <w:p w:rsidR="00F431FC" w:rsidRPr="000D3C0B" w:rsidRDefault="00F431FC" w:rsidP="00C71B58">
      <w:pPr>
        <w:spacing w:line="240" w:lineRule="auto"/>
        <w:ind w:left="426" w:right="418"/>
        <w:jc w:val="both"/>
        <w:rPr>
          <w:rFonts w:ascii="Arial" w:hAnsi="Arial" w:cs="Arial"/>
          <w:sz w:val="24"/>
          <w:szCs w:val="24"/>
          <w:u w:val="single"/>
        </w:rPr>
      </w:pPr>
      <w:r w:rsidRPr="00C71B58">
        <w:rPr>
          <w:rFonts w:ascii="Arial" w:hAnsi="Arial" w:cs="Arial"/>
          <w:i/>
          <w:szCs w:val="24"/>
          <w:u w:val="single"/>
        </w:rPr>
        <w:t xml:space="preserve">De acuerdo con lo expuesto, la Sala casa la sentencia de segunda instancia proferida por el Tribunal Superior de San Gil, con el efecto de dejar en firme la decisión de primer grado que suspendió condicionalmente la ejecución de la pena de prisión a </w:t>
      </w:r>
      <w:r w:rsidRPr="00C71B58">
        <w:rPr>
          <w:rFonts w:ascii="Arial" w:hAnsi="Arial" w:cs="Arial"/>
          <w:i/>
          <w:smallCaps/>
          <w:szCs w:val="24"/>
          <w:u w:val="single"/>
        </w:rPr>
        <w:t>Libardo Castro Becerra</w:t>
      </w:r>
      <w:r w:rsidRPr="00C71B58">
        <w:rPr>
          <w:rFonts w:ascii="Arial" w:hAnsi="Arial" w:cs="Arial"/>
          <w:i/>
          <w:szCs w:val="24"/>
          <w:u w:val="single"/>
        </w:rPr>
        <w:t xml:space="preserve"> con el compromiso de reparar los perjuicios en el término de seis (6) meses, el cual, debe entenderse, se descuenta a partir del momento en el que se imponga el pago de una suma de dinero cierta por concepto de daño, una vez las víctimas agoten el trámite de incidente de reparación</w:t>
      </w:r>
      <w:r w:rsidRPr="00C71B58">
        <w:rPr>
          <w:rFonts w:ascii="Arial" w:hAnsi="Arial" w:cs="Arial"/>
          <w:i/>
          <w:szCs w:val="24"/>
        </w:rPr>
        <w:t>.</w:t>
      </w:r>
      <w:r w:rsidRPr="000D3C0B">
        <w:rPr>
          <w:rFonts w:ascii="Arial" w:hAnsi="Arial" w:cs="Arial"/>
          <w:i/>
          <w:sz w:val="24"/>
          <w:szCs w:val="24"/>
        </w:rPr>
        <w:t xml:space="preserve"> </w:t>
      </w:r>
      <w:r w:rsidRPr="000D3C0B">
        <w:rPr>
          <w:rFonts w:ascii="Arial" w:hAnsi="Arial" w:cs="Arial"/>
          <w:sz w:val="24"/>
          <w:szCs w:val="24"/>
        </w:rPr>
        <w:t>(Subrayas ex texto)</w:t>
      </w:r>
      <w:r w:rsidRPr="000D3C0B">
        <w:rPr>
          <w:rFonts w:ascii="Arial" w:hAnsi="Arial" w:cs="Arial"/>
          <w:sz w:val="24"/>
          <w:szCs w:val="24"/>
          <w:u w:val="single"/>
        </w:rPr>
        <w:t xml:space="preserve"> </w:t>
      </w:r>
    </w:p>
    <w:p w:rsidR="000351CC" w:rsidRPr="000D3C0B" w:rsidRDefault="000351CC" w:rsidP="000D3C0B">
      <w:pPr>
        <w:tabs>
          <w:tab w:val="left" w:pos="993"/>
        </w:tabs>
        <w:spacing w:line="288" w:lineRule="auto"/>
        <w:jc w:val="both"/>
        <w:rPr>
          <w:rFonts w:ascii="Arial" w:hAnsi="Arial" w:cs="Arial"/>
          <w:sz w:val="24"/>
          <w:szCs w:val="24"/>
        </w:rPr>
      </w:pPr>
    </w:p>
    <w:p w:rsidR="00F431FC" w:rsidRPr="000D3C0B" w:rsidRDefault="00CD38DD" w:rsidP="000D3C0B">
      <w:pPr>
        <w:tabs>
          <w:tab w:val="left" w:pos="993"/>
        </w:tabs>
        <w:spacing w:line="288" w:lineRule="auto"/>
        <w:jc w:val="both"/>
        <w:rPr>
          <w:rFonts w:ascii="Arial" w:hAnsi="Arial" w:cs="Arial"/>
          <w:sz w:val="24"/>
          <w:szCs w:val="24"/>
        </w:rPr>
      </w:pPr>
      <w:r w:rsidRPr="000D3C0B">
        <w:rPr>
          <w:rFonts w:ascii="Arial" w:hAnsi="Arial" w:cs="Arial"/>
          <w:sz w:val="24"/>
          <w:szCs w:val="24"/>
        </w:rPr>
        <w:t>6.1</w:t>
      </w:r>
      <w:r w:rsidR="000351CC" w:rsidRPr="000D3C0B">
        <w:rPr>
          <w:rFonts w:ascii="Arial" w:hAnsi="Arial" w:cs="Arial"/>
          <w:sz w:val="24"/>
          <w:szCs w:val="24"/>
        </w:rPr>
        <w:t>8</w:t>
      </w:r>
      <w:r w:rsidRPr="000D3C0B">
        <w:rPr>
          <w:rFonts w:ascii="Arial" w:hAnsi="Arial" w:cs="Arial"/>
          <w:sz w:val="24"/>
          <w:szCs w:val="24"/>
        </w:rPr>
        <w:t xml:space="preserve">.6 </w:t>
      </w:r>
      <w:r w:rsidR="00F431FC" w:rsidRPr="000D3C0B">
        <w:rPr>
          <w:rFonts w:ascii="Arial" w:hAnsi="Arial" w:cs="Arial"/>
          <w:sz w:val="24"/>
          <w:szCs w:val="24"/>
        </w:rPr>
        <w:t>Con base en lo expuesto anteriormente y al observarse que en el caso del señor</w:t>
      </w:r>
      <w:r w:rsidR="000351CC" w:rsidRPr="000D3C0B">
        <w:rPr>
          <w:rFonts w:ascii="Arial" w:hAnsi="Arial" w:cs="Arial"/>
          <w:sz w:val="24"/>
          <w:szCs w:val="24"/>
        </w:rPr>
        <w:t xml:space="preserve"> RAR</w:t>
      </w:r>
      <w:r w:rsidR="00F431FC" w:rsidRPr="000D3C0B">
        <w:rPr>
          <w:rFonts w:ascii="Arial" w:hAnsi="Arial" w:cs="Arial"/>
          <w:sz w:val="24"/>
          <w:szCs w:val="24"/>
        </w:rPr>
        <w:t xml:space="preserve">, se reúnen los requisitos del artículo 63 del C.P. se le concederá el subrogado de la condena de ejecución condicional, para lo cual deberá suscribir diligencia de caución juratoria en los términos del artículo 65 del C.P., con el compromiso de cancelar los perjuicios a la víctima en un plazo de seis (6) meses, </w:t>
      </w:r>
      <w:r w:rsidR="00F431FC" w:rsidRPr="000D3C0B">
        <w:rPr>
          <w:rFonts w:ascii="Arial" w:hAnsi="Arial" w:cs="Arial"/>
          <w:sz w:val="24"/>
          <w:szCs w:val="24"/>
        </w:rPr>
        <w:lastRenderedPageBreak/>
        <w:t>contados desde la fecha en que quede en firme la decisión que se adopte en el trámite del incidente de reparación integral, so pena de que se le revoque el citado beneficio.</w:t>
      </w:r>
    </w:p>
    <w:p w:rsidR="00CD38DD" w:rsidRPr="000D3C0B" w:rsidRDefault="00CD38DD" w:rsidP="000D3C0B">
      <w:pPr>
        <w:spacing w:after="0" w:line="288" w:lineRule="auto"/>
        <w:jc w:val="both"/>
        <w:rPr>
          <w:rFonts w:ascii="Arial" w:eastAsia="Times New Roman" w:hAnsi="Arial" w:cs="Arial"/>
          <w:sz w:val="24"/>
          <w:szCs w:val="24"/>
        </w:rPr>
      </w:pPr>
    </w:p>
    <w:p w:rsidR="00F431FC" w:rsidRPr="000D3C0B" w:rsidRDefault="00F431FC" w:rsidP="000D3C0B">
      <w:pPr>
        <w:spacing w:after="0" w:line="288" w:lineRule="auto"/>
        <w:jc w:val="both"/>
        <w:rPr>
          <w:rFonts w:ascii="Arial" w:eastAsia="Times New Roman" w:hAnsi="Arial" w:cs="Arial"/>
          <w:sz w:val="24"/>
          <w:szCs w:val="24"/>
        </w:rPr>
      </w:pPr>
      <w:r w:rsidRPr="000D3C0B">
        <w:rPr>
          <w:rFonts w:ascii="Arial" w:eastAsia="Times New Roman" w:hAnsi="Arial" w:cs="Arial"/>
          <w:sz w:val="24"/>
          <w:szCs w:val="24"/>
        </w:rPr>
        <w:t>Con base en lo expuesto en precedencia, la Sala de Decisión Penal del TS de Pereira, administrando justicia en nombre de la Republica y por autoridad de la Ley,</w:t>
      </w:r>
    </w:p>
    <w:p w:rsidR="00F431FC" w:rsidRPr="000D3C0B" w:rsidRDefault="00F431FC" w:rsidP="000D3C0B">
      <w:pPr>
        <w:spacing w:after="0" w:line="288" w:lineRule="auto"/>
        <w:jc w:val="both"/>
        <w:rPr>
          <w:rFonts w:ascii="Arial" w:eastAsia="Times New Roman" w:hAnsi="Arial" w:cs="Arial"/>
          <w:sz w:val="24"/>
          <w:szCs w:val="24"/>
        </w:rPr>
      </w:pPr>
    </w:p>
    <w:p w:rsidR="00F431FC" w:rsidRPr="009D383D" w:rsidRDefault="00F431FC" w:rsidP="000D3C0B">
      <w:pPr>
        <w:spacing w:after="0" w:line="288" w:lineRule="auto"/>
        <w:jc w:val="center"/>
        <w:rPr>
          <w:rFonts w:ascii="Arial" w:eastAsia="Times New Roman" w:hAnsi="Arial" w:cs="Arial"/>
          <w:b/>
          <w:sz w:val="24"/>
          <w:szCs w:val="24"/>
        </w:rPr>
      </w:pPr>
      <w:r w:rsidRPr="009D383D">
        <w:rPr>
          <w:rFonts w:ascii="Arial" w:eastAsia="Times New Roman" w:hAnsi="Arial" w:cs="Arial"/>
          <w:b/>
          <w:sz w:val="24"/>
          <w:szCs w:val="24"/>
        </w:rPr>
        <w:t>RESUELVE</w:t>
      </w:r>
    </w:p>
    <w:p w:rsidR="00F431FC" w:rsidRPr="000D3C0B" w:rsidRDefault="00F431FC" w:rsidP="000D3C0B">
      <w:pPr>
        <w:spacing w:after="0" w:line="288" w:lineRule="auto"/>
        <w:jc w:val="center"/>
        <w:rPr>
          <w:rFonts w:ascii="Arial" w:eastAsia="Times New Roman" w:hAnsi="Arial" w:cs="Arial"/>
          <w:sz w:val="24"/>
          <w:szCs w:val="24"/>
        </w:rPr>
      </w:pPr>
    </w:p>
    <w:p w:rsidR="00F431FC" w:rsidRPr="000D3C0B" w:rsidRDefault="00F431FC" w:rsidP="000D3C0B">
      <w:pPr>
        <w:spacing w:after="0" w:line="288" w:lineRule="auto"/>
        <w:jc w:val="both"/>
        <w:rPr>
          <w:rFonts w:ascii="Arial" w:eastAsia="Times New Roman" w:hAnsi="Arial" w:cs="Arial"/>
          <w:sz w:val="24"/>
          <w:szCs w:val="24"/>
        </w:rPr>
      </w:pPr>
      <w:r w:rsidRPr="000D3C0B">
        <w:rPr>
          <w:rFonts w:ascii="Arial" w:eastAsia="Times New Roman" w:hAnsi="Arial" w:cs="Arial"/>
          <w:sz w:val="24"/>
          <w:szCs w:val="24"/>
        </w:rPr>
        <w:t xml:space="preserve">PRIMERO: </w:t>
      </w:r>
      <w:r w:rsidR="00CD38DD" w:rsidRPr="000D3C0B">
        <w:rPr>
          <w:rFonts w:ascii="Arial" w:eastAsia="Times New Roman" w:hAnsi="Arial" w:cs="Arial"/>
          <w:sz w:val="24"/>
          <w:szCs w:val="24"/>
        </w:rPr>
        <w:t xml:space="preserve">CONFIRMAR </w:t>
      </w:r>
      <w:r w:rsidR="000351CC" w:rsidRPr="000D3C0B">
        <w:rPr>
          <w:rFonts w:ascii="Arial" w:eastAsia="Times New Roman" w:hAnsi="Arial" w:cs="Arial"/>
          <w:sz w:val="24"/>
          <w:szCs w:val="24"/>
        </w:rPr>
        <w:t>PARCIALMENTE la</w:t>
      </w:r>
      <w:r w:rsidRPr="000D3C0B">
        <w:rPr>
          <w:rFonts w:ascii="Arial" w:eastAsia="Times New Roman" w:hAnsi="Arial" w:cs="Arial"/>
          <w:sz w:val="24"/>
          <w:szCs w:val="24"/>
        </w:rPr>
        <w:t xml:space="preserve"> sentencia  proferida el </w:t>
      </w:r>
      <w:r w:rsidR="000351CC" w:rsidRPr="000D3C0B">
        <w:rPr>
          <w:rFonts w:ascii="Arial" w:eastAsia="Times New Roman" w:hAnsi="Arial" w:cs="Arial"/>
          <w:sz w:val="24"/>
          <w:szCs w:val="24"/>
        </w:rPr>
        <w:t>20 de marzo</w:t>
      </w:r>
      <w:r w:rsidRPr="000D3C0B">
        <w:rPr>
          <w:rFonts w:ascii="Arial" w:eastAsia="Times New Roman" w:hAnsi="Arial" w:cs="Arial"/>
          <w:sz w:val="24"/>
          <w:szCs w:val="24"/>
        </w:rPr>
        <w:t xml:space="preserve"> de 2018 por el Juzgado</w:t>
      </w:r>
      <w:r w:rsidR="000351CC" w:rsidRPr="000D3C0B">
        <w:rPr>
          <w:rFonts w:ascii="Arial" w:eastAsia="Times New Roman" w:hAnsi="Arial" w:cs="Arial"/>
          <w:sz w:val="24"/>
          <w:szCs w:val="24"/>
        </w:rPr>
        <w:t xml:space="preserve"> Segundo Penal Municipal de Dosquebradas, mediante la cual se condenó</w:t>
      </w:r>
      <w:r w:rsidRPr="000D3C0B">
        <w:rPr>
          <w:rFonts w:ascii="Arial" w:eastAsia="Times New Roman" w:hAnsi="Arial" w:cs="Arial"/>
          <w:sz w:val="24"/>
          <w:szCs w:val="24"/>
        </w:rPr>
        <w:t xml:space="preserve"> </w:t>
      </w:r>
      <w:r w:rsidR="000351CC" w:rsidRPr="000D3C0B">
        <w:rPr>
          <w:rFonts w:ascii="Arial" w:eastAsia="Times New Roman" w:hAnsi="Arial" w:cs="Arial"/>
          <w:sz w:val="24"/>
          <w:szCs w:val="24"/>
        </w:rPr>
        <w:t xml:space="preserve">al señor </w:t>
      </w:r>
      <w:r w:rsidR="00822AF2">
        <w:rPr>
          <w:rFonts w:ascii="Arial" w:eastAsia="Times New Roman" w:hAnsi="Arial" w:cs="Arial"/>
          <w:sz w:val="24"/>
          <w:szCs w:val="24"/>
        </w:rPr>
        <w:t>RAR</w:t>
      </w:r>
      <w:r w:rsidR="000351CC" w:rsidRPr="000D3C0B">
        <w:rPr>
          <w:rFonts w:ascii="Arial" w:eastAsia="Times New Roman" w:hAnsi="Arial" w:cs="Arial"/>
          <w:sz w:val="24"/>
          <w:szCs w:val="24"/>
        </w:rPr>
        <w:t xml:space="preserve"> </w:t>
      </w:r>
      <w:r w:rsidRPr="000D3C0B">
        <w:rPr>
          <w:rFonts w:ascii="Arial" w:eastAsia="Times New Roman" w:hAnsi="Arial" w:cs="Arial"/>
          <w:sz w:val="24"/>
          <w:szCs w:val="24"/>
        </w:rPr>
        <w:t xml:space="preserve">como responsable del delito de inasistencia alimentaria (Articulo 233 CP). </w:t>
      </w:r>
    </w:p>
    <w:p w:rsidR="00F431FC" w:rsidRPr="000D3C0B" w:rsidRDefault="00F431FC" w:rsidP="000D3C0B">
      <w:pPr>
        <w:spacing w:after="0" w:line="288" w:lineRule="auto"/>
        <w:jc w:val="both"/>
        <w:rPr>
          <w:rFonts w:ascii="Arial" w:eastAsia="Times New Roman" w:hAnsi="Arial" w:cs="Arial"/>
          <w:sz w:val="24"/>
          <w:szCs w:val="24"/>
        </w:rPr>
      </w:pPr>
    </w:p>
    <w:p w:rsidR="00F431FC" w:rsidRPr="000D3C0B" w:rsidRDefault="00270C1B" w:rsidP="000D3C0B">
      <w:pPr>
        <w:pStyle w:val="Sinespaciado"/>
        <w:spacing w:line="288" w:lineRule="auto"/>
        <w:jc w:val="both"/>
        <w:rPr>
          <w:rFonts w:ascii="Arial" w:hAnsi="Arial" w:cs="Arial"/>
          <w:sz w:val="24"/>
          <w:szCs w:val="24"/>
        </w:rPr>
      </w:pPr>
      <w:r w:rsidRPr="000D3C0B">
        <w:rPr>
          <w:rFonts w:ascii="Arial" w:hAnsi="Arial" w:cs="Arial"/>
          <w:sz w:val="24"/>
          <w:szCs w:val="24"/>
        </w:rPr>
        <w:t>SEGUNDO</w:t>
      </w:r>
      <w:r w:rsidR="000351CC" w:rsidRPr="000D3C0B">
        <w:rPr>
          <w:rFonts w:ascii="Arial" w:hAnsi="Arial" w:cs="Arial"/>
          <w:sz w:val="24"/>
          <w:szCs w:val="24"/>
        </w:rPr>
        <w:t>: REVOCAR e numeral segundo de la sentencia de primer nivel, y en consecuencia</w:t>
      </w:r>
      <w:r w:rsidR="00F431FC" w:rsidRPr="000D3C0B">
        <w:rPr>
          <w:rFonts w:ascii="Arial" w:hAnsi="Arial" w:cs="Arial"/>
          <w:sz w:val="24"/>
          <w:szCs w:val="24"/>
        </w:rPr>
        <w:t xml:space="preserve"> CONCEDER al sentenciado el beneficio de la suspensión condicional de la ejecución de la pena, con base en lo dispuesto en el artículo 63 de CP, para lo cual deberá suscribir diligencia de compromiso, en los tér</w:t>
      </w:r>
      <w:r w:rsidR="000351CC" w:rsidRPr="000D3C0B">
        <w:rPr>
          <w:rFonts w:ascii="Arial" w:hAnsi="Arial" w:cs="Arial"/>
          <w:sz w:val="24"/>
          <w:szCs w:val="24"/>
        </w:rPr>
        <w:t xml:space="preserve">minos del artículo 65 del C.P. </w:t>
      </w:r>
      <w:r w:rsidR="00F431FC" w:rsidRPr="000D3C0B">
        <w:rPr>
          <w:rFonts w:ascii="Arial" w:hAnsi="Arial" w:cs="Arial"/>
          <w:sz w:val="24"/>
          <w:szCs w:val="24"/>
        </w:rPr>
        <w:t xml:space="preserve">Sin embargo el señor </w:t>
      </w:r>
      <w:r w:rsidR="00F53EAB">
        <w:rPr>
          <w:rFonts w:ascii="Arial" w:hAnsi="Arial" w:cs="Arial"/>
          <w:sz w:val="24"/>
          <w:szCs w:val="24"/>
        </w:rPr>
        <w:t>RAR</w:t>
      </w:r>
      <w:r w:rsidR="00F431FC" w:rsidRPr="000D3C0B">
        <w:rPr>
          <w:rFonts w:ascii="Arial" w:hAnsi="Arial" w:cs="Arial"/>
          <w:sz w:val="24"/>
          <w:szCs w:val="24"/>
        </w:rPr>
        <w:t xml:space="preserve"> quedará obligado a pagar los perjuicios que se determinen en favor de la víctima, en los seis (6) meses siguientes a la fecha de ejecutoria de la decisión que se adopte en el trámite del incidente de reparación integral, so pena de que le sea revocado ese beneficio.</w:t>
      </w:r>
    </w:p>
    <w:p w:rsidR="00F431FC" w:rsidRPr="000D3C0B" w:rsidRDefault="00F431FC" w:rsidP="000D3C0B">
      <w:pPr>
        <w:spacing w:after="0" w:line="288" w:lineRule="auto"/>
        <w:jc w:val="both"/>
        <w:rPr>
          <w:rFonts w:ascii="Arial" w:eastAsia="Times New Roman" w:hAnsi="Arial" w:cs="Arial"/>
          <w:sz w:val="24"/>
          <w:szCs w:val="24"/>
        </w:rPr>
      </w:pPr>
    </w:p>
    <w:p w:rsidR="00F431FC" w:rsidRPr="000D3C0B" w:rsidRDefault="000351CC" w:rsidP="000D3C0B">
      <w:pPr>
        <w:spacing w:after="0" w:line="288" w:lineRule="auto"/>
        <w:jc w:val="both"/>
        <w:rPr>
          <w:rFonts w:ascii="Arial" w:eastAsia="Times New Roman" w:hAnsi="Arial" w:cs="Arial"/>
          <w:sz w:val="24"/>
          <w:szCs w:val="24"/>
        </w:rPr>
      </w:pPr>
      <w:r w:rsidRPr="000D3C0B">
        <w:rPr>
          <w:rFonts w:ascii="Arial" w:eastAsia="Times New Roman" w:hAnsi="Arial" w:cs="Arial"/>
          <w:sz w:val="24"/>
          <w:szCs w:val="24"/>
        </w:rPr>
        <w:t>TERCERO</w:t>
      </w:r>
      <w:r w:rsidR="00F431FC" w:rsidRPr="000D3C0B">
        <w:rPr>
          <w:rFonts w:ascii="Arial" w:eastAsia="Times New Roman" w:hAnsi="Arial" w:cs="Arial"/>
          <w:sz w:val="24"/>
          <w:szCs w:val="24"/>
        </w:rPr>
        <w:t xml:space="preserve">: Esta decisión queda notificada en estrados y contra ella </w:t>
      </w:r>
      <w:r w:rsidR="00792771" w:rsidRPr="000D3C0B">
        <w:rPr>
          <w:rFonts w:ascii="Arial" w:eastAsia="Times New Roman" w:hAnsi="Arial" w:cs="Arial"/>
          <w:sz w:val="24"/>
          <w:szCs w:val="24"/>
        </w:rPr>
        <w:t xml:space="preserve">procede el recurso de </w:t>
      </w:r>
      <w:r w:rsidR="00072EA5" w:rsidRPr="000D3C0B">
        <w:rPr>
          <w:rFonts w:ascii="Arial" w:eastAsia="Times New Roman" w:hAnsi="Arial" w:cs="Arial"/>
          <w:sz w:val="24"/>
          <w:szCs w:val="24"/>
        </w:rPr>
        <w:t>casación.</w:t>
      </w:r>
      <w:r w:rsidR="00792771" w:rsidRPr="000D3C0B">
        <w:rPr>
          <w:rFonts w:ascii="Arial" w:eastAsia="Times New Roman" w:hAnsi="Arial" w:cs="Arial"/>
          <w:sz w:val="24"/>
          <w:szCs w:val="24"/>
        </w:rPr>
        <w:t xml:space="preserve"> </w:t>
      </w:r>
    </w:p>
    <w:p w:rsidR="00792771" w:rsidRPr="000D3C0B" w:rsidRDefault="00792771" w:rsidP="000D3C0B">
      <w:pPr>
        <w:spacing w:after="0" w:line="288" w:lineRule="auto"/>
        <w:jc w:val="both"/>
        <w:rPr>
          <w:rFonts w:ascii="Arial" w:eastAsia="Times New Roman" w:hAnsi="Arial" w:cs="Arial"/>
          <w:sz w:val="24"/>
          <w:szCs w:val="24"/>
        </w:rPr>
      </w:pPr>
    </w:p>
    <w:p w:rsidR="00F431FC" w:rsidRPr="000D3C0B" w:rsidRDefault="00F431FC" w:rsidP="000D3C0B">
      <w:pPr>
        <w:spacing w:after="0" w:line="288" w:lineRule="auto"/>
        <w:jc w:val="center"/>
        <w:rPr>
          <w:rFonts w:ascii="Arial" w:eastAsia="Times New Roman" w:hAnsi="Arial" w:cs="Arial"/>
          <w:sz w:val="24"/>
          <w:szCs w:val="24"/>
        </w:rPr>
      </w:pPr>
      <w:r w:rsidRPr="000D3C0B">
        <w:rPr>
          <w:rFonts w:ascii="Arial" w:eastAsia="Times New Roman" w:hAnsi="Arial" w:cs="Arial"/>
          <w:sz w:val="24"/>
          <w:szCs w:val="24"/>
        </w:rPr>
        <w:t>CÓPIESE, NOTÍFIQUESE Y CÚMPLASE</w:t>
      </w:r>
    </w:p>
    <w:p w:rsidR="00F431FC" w:rsidRPr="000D3C0B" w:rsidRDefault="00F431FC" w:rsidP="000D3C0B">
      <w:pPr>
        <w:spacing w:after="0" w:line="288" w:lineRule="auto"/>
        <w:rPr>
          <w:rFonts w:ascii="Arial" w:eastAsia="Times New Roman" w:hAnsi="Arial" w:cs="Arial"/>
          <w:sz w:val="24"/>
          <w:szCs w:val="24"/>
        </w:rPr>
      </w:pPr>
    </w:p>
    <w:p w:rsidR="00F431FC" w:rsidRPr="000D3C0B" w:rsidRDefault="00F431FC" w:rsidP="000D3C0B">
      <w:pPr>
        <w:spacing w:after="0" w:line="288" w:lineRule="auto"/>
        <w:rPr>
          <w:rFonts w:ascii="Arial" w:eastAsia="Times New Roman" w:hAnsi="Arial" w:cs="Arial"/>
          <w:sz w:val="24"/>
          <w:szCs w:val="24"/>
        </w:rPr>
      </w:pPr>
    </w:p>
    <w:p w:rsidR="00792771" w:rsidRPr="000D3C0B" w:rsidRDefault="00792771" w:rsidP="000D3C0B">
      <w:pPr>
        <w:spacing w:after="0" w:line="288" w:lineRule="auto"/>
        <w:rPr>
          <w:rFonts w:ascii="Arial" w:eastAsia="Times New Roman" w:hAnsi="Arial" w:cs="Arial"/>
          <w:sz w:val="24"/>
          <w:szCs w:val="24"/>
        </w:rPr>
      </w:pPr>
    </w:p>
    <w:p w:rsidR="00F431FC" w:rsidRPr="000D3C0B" w:rsidRDefault="00F431FC" w:rsidP="000D3C0B">
      <w:pPr>
        <w:spacing w:after="0" w:line="288" w:lineRule="auto"/>
        <w:jc w:val="center"/>
        <w:rPr>
          <w:rFonts w:ascii="Arial" w:eastAsia="Times New Roman" w:hAnsi="Arial" w:cs="Arial"/>
          <w:sz w:val="24"/>
          <w:szCs w:val="24"/>
        </w:rPr>
      </w:pPr>
    </w:p>
    <w:p w:rsidR="00F431FC" w:rsidRPr="000D3C0B" w:rsidRDefault="00F431FC" w:rsidP="000D3C0B">
      <w:pPr>
        <w:spacing w:after="0" w:line="288" w:lineRule="auto"/>
        <w:jc w:val="center"/>
        <w:rPr>
          <w:rFonts w:ascii="Arial" w:eastAsia="Times New Roman" w:hAnsi="Arial" w:cs="Arial"/>
          <w:b/>
          <w:sz w:val="24"/>
          <w:szCs w:val="24"/>
        </w:rPr>
      </w:pPr>
      <w:r w:rsidRPr="000D3C0B">
        <w:rPr>
          <w:rFonts w:ascii="Arial" w:eastAsia="Times New Roman" w:hAnsi="Arial" w:cs="Arial"/>
          <w:b/>
          <w:sz w:val="24"/>
          <w:szCs w:val="24"/>
        </w:rPr>
        <w:t>JAIRO ERNESTO ESCOBAR SANZ</w:t>
      </w:r>
    </w:p>
    <w:p w:rsidR="00F431FC" w:rsidRPr="000D3C0B" w:rsidRDefault="00F431FC" w:rsidP="000D3C0B">
      <w:pPr>
        <w:spacing w:after="0" w:line="288" w:lineRule="auto"/>
        <w:jc w:val="center"/>
        <w:rPr>
          <w:rFonts w:ascii="Arial" w:eastAsia="Times New Roman" w:hAnsi="Arial" w:cs="Arial"/>
          <w:sz w:val="24"/>
          <w:szCs w:val="24"/>
        </w:rPr>
      </w:pPr>
      <w:r w:rsidRPr="000D3C0B">
        <w:rPr>
          <w:rFonts w:ascii="Arial" w:eastAsia="Times New Roman" w:hAnsi="Arial" w:cs="Arial"/>
          <w:sz w:val="24"/>
          <w:szCs w:val="24"/>
        </w:rPr>
        <w:t>Magistrado</w:t>
      </w:r>
    </w:p>
    <w:p w:rsidR="00F431FC" w:rsidRPr="000D3C0B" w:rsidRDefault="00F431FC" w:rsidP="000D3C0B">
      <w:pPr>
        <w:spacing w:after="0" w:line="288" w:lineRule="auto"/>
        <w:jc w:val="center"/>
        <w:rPr>
          <w:rFonts w:ascii="Arial" w:eastAsia="Times New Roman" w:hAnsi="Arial" w:cs="Arial"/>
          <w:sz w:val="24"/>
          <w:szCs w:val="24"/>
        </w:rPr>
      </w:pPr>
    </w:p>
    <w:p w:rsidR="00F431FC" w:rsidRPr="000D3C0B" w:rsidRDefault="00F431FC" w:rsidP="000D3C0B">
      <w:pPr>
        <w:spacing w:after="0" w:line="288" w:lineRule="auto"/>
        <w:rPr>
          <w:rFonts w:ascii="Arial" w:eastAsia="Times New Roman" w:hAnsi="Arial" w:cs="Arial"/>
          <w:sz w:val="24"/>
          <w:szCs w:val="24"/>
        </w:rPr>
      </w:pPr>
    </w:p>
    <w:p w:rsidR="00792771" w:rsidRPr="000D3C0B" w:rsidRDefault="00792771" w:rsidP="000D3C0B">
      <w:pPr>
        <w:spacing w:after="0" w:line="288" w:lineRule="auto"/>
        <w:rPr>
          <w:rFonts w:ascii="Arial" w:eastAsia="Times New Roman" w:hAnsi="Arial" w:cs="Arial"/>
          <w:sz w:val="24"/>
          <w:szCs w:val="24"/>
        </w:rPr>
      </w:pPr>
    </w:p>
    <w:p w:rsidR="00F431FC" w:rsidRPr="000D3C0B" w:rsidRDefault="00F431FC" w:rsidP="000D3C0B">
      <w:pPr>
        <w:spacing w:after="0" w:line="288" w:lineRule="auto"/>
        <w:rPr>
          <w:rFonts w:ascii="Arial" w:eastAsia="Times New Roman" w:hAnsi="Arial" w:cs="Arial"/>
          <w:sz w:val="24"/>
          <w:szCs w:val="24"/>
        </w:rPr>
      </w:pPr>
    </w:p>
    <w:p w:rsidR="00F431FC" w:rsidRPr="000D3C0B" w:rsidRDefault="00F431FC" w:rsidP="000D3C0B">
      <w:pPr>
        <w:spacing w:after="0" w:line="288" w:lineRule="auto"/>
        <w:jc w:val="center"/>
        <w:rPr>
          <w:rFonts w:ascii="Arial" w:eastAsia="Times New Roman" w:hAnsi="Arial" w:cs="Arial"/>
          <w:b/>
          <w:sz w:val="24"/>
          <w:szCs w:val="24"/>
        </w:rPr>
      </w:pPr>
      <w:r w:rsidRPr="000D3C0B">
        <w:rPr>
          <w:rFonts w:ascii="Arial" w:eastAsia="Times New Roman" w:hAnsi="Arial" w:cs="Arial"/>
          <w:b/>
          <w:sz w:val="24"/>
          <w:szCs w:val="24"/>
        </w:rPr>
        <w:t>MANUEL YARZAGARAY BANDERA</w:t>
      </w:r>
    </w:p>
    <w:p w:rsidR="00F431FC" w:rsidRPr="000D3C0B" w:rsidRDefault="00F431FC" w:rsidP="000D3C0B">
      <w:pPr>
        <w:spacing w:after="0" w:line="288" w:lineRule="auto"/>
        <w:jc w:val="center"/>
        <w:rPr>
          <w:rFonts w:ascii="Arial" w:eastAsia="Times New Roman" w:hAnsi="Arial" w:cs="Arial"/>
          <w:sz w:val="24"/>
          <w:szCs w:val="24"/>
        </w:rPr>
      </w:pPr>
      <w:r w:rsidRPr="000D3C0B">
        <w:rPr>
          <w:rFonts w:ascii="Arial" w:eastAsia="Times New Roman" w:hAnsi="Arial" w:cs="Arial"/>
          <w:sz w:val="24"/>
          <w:szCs w:val="24"/>
        </w:rPr>
        <w:t>Magistrado</w:t>
      </w:r>
    </w:p>
    <w:p w:rsidR="00F431FC" w:rsidRPr="000D3C0B" w:rsidRDefault="00F431FC" w:rsidP="000D3C0B">
      <w:pPr>
        <w:spacing w:after="0" w:line="288" w:lineRule="auto"/>
        <w:jc w:val="center"/>
        <w:rPr>
          <w:rFonts w:ascii="Arial" w:eastAsia="Times New Roman" w:hAnsi="Arial" w:cs="Arial"/>
          <w:sz w:val="24"/>
          <w:szCs w:val="24"/>
        </w:rPr>
      </w:pPr>
    </w:p>
    <w:p w:rsidR="00F431FC" w:rsidRPr="000D3C0B" w:rsidRDefault="00F431FC" w:rsidP="000D3C0B">
      <w:pPr>
        <w:spacing w:after="0" w:line="288" w:lineRule="auto"/>
        <w:jc w:val="center"/>
        <w:rPr>
          <w:rFonts w:ascii="Arial" w:eastAsia="Times New Roman" w:hAnsi="Arial" w:cs="Arial"/>
          <w:sz w:val="24"/>
          <w:szCs w:val="24"/>
        </w:rPr>
      </w:pPr>
    </w:p>
    <w:p w:rsidR="00F431FC" w:rsidRPr="000D3C0B" w:rsidRDefault="00F431FC" w:rsidP="000D3C0B">
      <w:pPr>
        <w:spacing w:after="0" w:line="288" w:lineRule="auto"/>
        <w:rPr>
          <w:rFonts w:ascii="Arial" w:eastAsia="Times New Roman" w:hAnsi="Arial" w:cs="Arial"/>
          <w:sz w:val="24"/>
          <w:szCs w:val="24"/>
        </w:rPr>
      </w:pPr>
    </w:p>
    <w:p w:rsidR="00792771" w:rsidRPr="000D3C0B" w:rsidRDefault="00792771" w:rsidP="000D3C0B">
      <w:pPr>
        <w:spacing w:after="0" w:line="288" w:lineRule="auto"/>
        <w:rPr>
          <w:rFonts w:ascii="Arial" w:eastAsia="Times New Roman" w:hAnsi="Arial" w:cs="Arial"/>
          <w:sz w:val="24"/>
          <w:szCs w:val="24"/>
        </w:rPr>
      </w:pPr>
    </w:p>
    <w:p w:rsidR="00F431FC" w:rsidRPr="000D3C0B" w:rsidRDefault="00F431FC" w:rsidP="000D3C0B">
      <w:pPr>
        <w:spacing w:after="0" w:line="288" w:lineRule="auto"/>
        <w:jc w:val="center"/>
        <w:rPr>
          <w:rFonts w:ascii="Arial" w:eastAsia="Times New Roman" w:hAnsi="Arial" w:cs="Arial"/>
          <w:b/>
          <w:sz w:val="24"/>
          <w:szCs w:val="24"/>
        </w:rPr>
      </w:pPr>
      <w:r w:rsidRPr="000D3C0B">
        <w:rPr>
          <w:rFonts w:ascii="Arial" w:eastAsia="Times New Roman" w:hAnsi="Arial" w:cs="Arial"/>
          <w:b/>
          <w:sz w:val="24"/>
          <w:szCs w:val="24"/>
        </w:rPr>
        <w:t>JORGE ARTURO CASTAÑO DUQUE</w:t>
      </w:r>
    </w:p>
    <w:p w:rsidR="001A5E62" w:rsidRPr="000D3C0B" w:rsidRDefault="000D3C0B" w:rsidP="000D3C0B">
      <w:pPr>
        <w:spacing w:after="0" w:line="288" w:lineRule="auto"/>
        <w:jc w:val="center"/>
        <w:rPr>
          <w:rFonts w:ascii="Arial" w:hAnsi="Arial" w:cs="Arial"/>
          <w:sz w:val="24"/>
          <w:szCs w:val="24"/>
        </w:rPr>
      </w:pPr>
      <w:r>
        <w:rPr>
          <w:rFonts w:ascii="Arial" w:eastAsia="Times New Roman" w:hAnsi="Arial" w:cs="Arial"/>
          <w:sz w:val="24"/>
          <w:szCs w:val="24"/>
        </w:rPr>
        <w:t>Magistrado</w:t>
      </w:r>
    </w:p>
    <w:sectPr w:rsidR="001A5E62" w:rsidRPr="000D3C0B" w:rsidSect="00C30653">
      <w:headerReference w:type="default" r:id="rId10"/>
      <w:footerReference w:type="default" r:id="rId11"/>
      <w:pgSz w:w="12240" w:h="18720" w:code="14"/>
      <w:pgMar w:top="1985" w:right="1304" w:bottom="1418"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CEF" w:rsidRDefault="001C6CEF" w:rsidP="00F45F3C">
      <w:pPr>
        <w:spacing w:after="0" w:line="240" w:lineRule="auto"/>
      </w:pPr>
      <w:r>
        <w:separator/>
      </w:r>
    </w:p>
  </w:endnote>
  <w:endnote w:type="continuationSeparator" w:id="0">
    <w:p w:rsidR="001C6CEF" w:rsidRDefault="001C6CEF" w:rsidP="00F4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577639577"/>
      <w:docPartObj>
        <w:docPartGallery w:val="Page Numbers (Bottom of Page)"/>
        <w:docPartUnique/>
      </w:docPartObj>
    </w:sdtPr>
    <w:sdtEndPr>
      <w:rPr>
        <w:sz w:val="24"/>
      </w:rPr>
    </w:sdtEndPr>
    <w:sdtContent>
      <w:sdt>
        <w:sdtPr>
          <w:rPr>
            <w:sz w:val="22"/>
          </w:rPr>
          <w:id w:val="-1705238520"/>
          <w:docPartObj>
            <w:docPartGallery w:val="Page Numbers (Top of Page)"/>
            <w:docPartUnique/>
          </w:docPartObj>
        </w:sdtPr>
        <w:sdtEndPr>
          <w:rPr>
            <w:sz w:val="24"/>
          </w:rPr>
        </w:sdtEndPr>
        <w:sdtContent>
          <w:p w:rsidR="000351CC" w:rsidRDefault="000351CC">
            <w:pPr>
              <w:pStyle w:val="Piedepgina"/>
            </w:pPr>
            <w:r w:rsidRPr="000D3C0B">
              <w:rPr>
                <w:rFonts w:ascii="Arial" w:hAnsi="Arial" w:cs="Arial"/>
                <w:sz w:val="18"/>
                <w:szCs w:val="20"/>
                <w:lang w:val="es-ES"/>
              </w:rPr>
              <w:t xml:space="preserve">Página </w:t>
            </w:r>
            <w:r w:rsidRPr="000D3C0B">
              <w:rPr>
                <w:rFonts w:ascii="Arial" w:hAnsi="Arial" w:cs="Arial"/>
                <w:b/>
                <w:bCs/>
                <w:sz w:val="18"/>
                <w:szCs w:val="20"/>
              </w:rPr>
              <w:fldChar w:fldCharType="begin"/>
            </w:r>
            <w:r w:rsidRPr="000D3C0B">
              <w:rPr>
                <w:rFonts w:ascii="Arial" w:hAnsi="Arial" w:cs="Arial"/>
                <w:b/>
                <w:bCs/>
                <w:sz w:val="18"/>
                <w:szCs w:val="20"/>
              </w:rPr>
              <w:instrText>PAGE</w:instrText>
            </w:r>
            <w:r w:rsidRPr="000D3C0B">
              <w:rPr>
                <w:rFonts w:ascii="Arial" w:hAnsi="Arial" w:cs="Arial"/>
                <w:b/>
                <w:bCs/>
                <w:sz w:val="18"/>
                <w:szCs w:val="20"/>
              </w:rPr>
              <w:fldChar w:fldCharType="separate"/>
            </w:r>
            <w:r w:rsidR="00F92952">
              <w:rPr>
                <w:rFonts w:ascii="Arial" w:hAnsi="Arial" w:cs="Arial"/>
                <w:b/>
                <w:bCs/>
                <w:noProof/>
                <w:sz w:val="18"/>
                <w:szCs w:val="20"/>
              </w:rPr>
              <w:t>20</w:t>
            </w:r>
            <w:r w:rsidRPr="000D3C0B">
              <w:rPr>
                <w:rFonts w:ascii="Arial" w:hAnsi="Arial" w:cs="Arial"/>
                <w:b/>
                <w:bCs/>
                <w:sz w:val="18"/>
                <w:szCs w:val="20"/>
              </w:rPr>
              <w:fldChar w:fldCharType="end"/>
            </w:r>
            <w:r w:rsidRPr="000D3C0B">
              <w:rPr>
                <w:rFonts w:ascii="Arial" w:hAnsi="Arial" w:cs="Arial"/>
                <w:sz w:val="18"/>
                <w:szCs w:val="20"/>
                <w:lang w:val="es-ES"/>
              </w:rPr>
              <w:t xml:space="preserve"> de </w:t>
            </w:r>
            <w:r w:rsidRPr="000D3C0B">
              <w:rPr>
                <w:rFonts w:ascii="Arial" w:hAnsi="Arial" w:cs="Arial"/>
                <w:b/>
                <w:bCs/>
                <w:sz w:val="18"/>
                <w:szCs w:val="20"/>
              </w:rPr>
              <w:fldChar w:fldCharType="begin"/>
            </w:r>
            <w:r w:rsidRPr="000D3C0B">
              <w:rPr>
                <w:rFonts w:ascii="Arial" w:hAnsi="Arial" w:cs="Arial"/>
                <w:b/>
                <w:bCs/>
                <w:sz w:val="18"/>
                <w:szCs w:val="20"/>
              </w:rPr>
              <w:instrText>NUMPAGES</w:instrText>
            </w:r>
            <w:r w:rsidRPr="000D3C0B">
              <w:rPr>
                <w:rFonts w:ascii="Arial" w:hAnsi="Arial" w:cs="Arial"/>
                <w:b/>
                <w:bCs/>
                <w:sz w:val="18"/>
                <w:szCs w:val="20"/>
              </w:rPr>
              <w:fldChar w:fldCharType="separate"/>
            </w:r>
            <w:r w:rsidR="00F92952">
              <w:rPr>
                <w:rFonts w:ascii="Arial" w:hAnsi="Arial" w:cs="Arial"/>
                <w:b/>
                <w:bCs/>
                <w:noProof/>
                <w:sz w:val="18"/>
                <w:szCs w:val="20"/>
              </w:rPr>
              <w:t>20</w:t>
            </w:r>
            <w:r w:rsidRPr="000D3C0B">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CEF" w:rsidRDefault="001C6CEF" w:rsidP="00F45F3C">
      <w:pPr>
        <w:spacing w:after="0" w:line="240" w:lineRule="auto"/>
      </w:pPr>
      <w:r>
        <w:separator/>
      </w:r>
    </w:p>
  </w:footnote>
  <w:footnote w:type="continuationSeparator" w:id="0">
    <w:p w:rsidR="001C6CEF" w:rsidRDefault="001C6CEF" w:rsidP="00F45F3C">
      <w:pPr>
        <w:spacing w:after="0" w:line="240" w:lineRule="auto"/>
      </w:pPr>
      <w:r>
        <w:continuationSeparator/>
      </w:r>
    </w:p>
  </w:footnote>
  <w:footnote w:id="1">
    <w:p w:rsidR="000351CC" w:rsidRPr="00486754" w:rsidRDefault="000351CC" w:rsidP="00486754">
      <w:pPr>
        <w:spacing w:after="0" w:line="240" w:lineRule="auto"/>
        <w:jc w:val="both"/>
        <w:rPr>
          <w:rFonts w:ascii="Arial" w:eastAsia="Times New Roman" w:hAnsi="Arial" w:cs="Arial"/>
          <w:spacing w:val="2"/>
          <w:sz w:val="18"/>
          <w:szCs w:val="24"/>
          <w:vertAlign w:val="superscript"/>
          <w:lang w:val="es-ES_tradnl" w:eastAsia="es-ES"/>
        </w:rPr>
      </w:pPr>
      <w:r w:rsidRPr="00486754">
        <w:rPr>
          <w:rFonts w:ascii="Arial" w:eastAsia="Times New Roman" w:hAnsi="Arial" w:cs="Arial"/>
          <w:spacing w:val="2"/>
          <w:sz w:val="18"/>
          <w:szCs w:val="24"/>
          <w:vertAlign w:val="superscript"/>
          <w:lang w:val="es-ES_tradnl" w:eastAsia="es-ES"/>
        </w:rPr>
        <w:footnoteRef/>
      </w:r>
      <w:r w:rsidRPr="00486754">
        <w:rPr>
          <w:rFonts w:ascii="Arial" w:eastAsia="Times New Roman" w:hAnsi="Arial" w:cs="Arial"/>
          <w:spacing w:val="2"/>
          <w:sz w:val="18"/>
          <w:szCs w:val="24"/>
          <w:vertAlign w:val="superscript"/>
          <w:lang w:val="es-ES_tradnl" w:eastAsia="es-ES"/>
        </w:rPr>
        <w:t xml:space="preserve"> </w:t>
      </w:r>
      <w:r w:rsidRPr="00486754">
        <w:rPr>
          <w:rFonts w:ascii="Arial" w:eastAsia="Times New Roman" w:hAnsi="Arial" w:cs="Arial"/>
          <w:spacing w:val="2"/>
          <w:sz w:val="18"/>
          <w:szCs w:val="24"/>
          <w:lang w:val="es-ES_tradnl" w:eastAsia="es-ES"/>
        </w:rPr>
        <w:t>Corte Suprema de Justicia, Sala de Casación de Penal, proceso No.  21023 del 19 de enero de 2006.</w:t>
      </w:r>
    </w:p>
  </w:footnote>
  <w:footnote w:id="2">
    <w:p w:rsidR="000351CC" w:rsidRPr="00486754" w:rsidRDefault="000351CC" w:rsidP="00486754">
      <w:pPr>
        <w:spacing w:after="0" w:line="240" w:lineRule="auto"/>
        <w:jc w:val="both"/>
        <w:rPr>
          <w:rFonts w:ascii="Arial" w:eastAsia="Times New Roman" w:hAnsi="Arial" w:cs="Arial"/>
          <w:spacing w:val="2"/>
          <w:sz w:val="18"/>
          <w:szCs w:val="24"/>
          <w:vertAlign w:val="superscript"/>
          <w:lang w:val="es-ES_tradnl" w:eastAsia="es-ES"/>
        </w:rPr>
      </w:pPr>
      <w:r w:rsidRPr="00486754">
        <w:rPr>
          <w:rFonts w:ascii="Arial" w:eastAsia="Times New Roman" w:hAnsi="Arial" w:cs="Arial"/>
          <w:spacing w:val="2"/>
          <w:sz w:val="18"/>
          <w:szCs w:val="24"/>
          <w:vertAlign w:val="superscript"/>
          <w:lang w:val="es-ES_tradnl" w:eastAsia="es-ES"/>
        </w:rPr>
        <w:footnoteRef/>
      </w:r>
      <w:r w:rsidRPr="00486754">
        <w:rPr>
          <w:rFonts w:ascii="Arial" w:eastAsia="Times New Roman" w:hAnsi="Arial" w:cs="Arial"/>
          <w:spacing w:val="2"/>
          <w:sz w:val="18"/>
          <w:szCs w:val="24"/>
          <w:vertAlign w:val="superscript"/>
          <w:lang w:val="es-ES_tradnl" w:eastAsia="es-ES"/>
        </w:rPr>
        <w:t xml:space="preserve"> </w:t>
      </w:r>
      <w:r w:rsidRPr="00486754">
        <w:rPr>
          <w:rFonts w:ascii="Arial" w:eastAsia="Times New Roman" w:hAnsi="Arial" w:cs="Arial"/>
          <w:spacing w:val="2"/>
          <w:sz w:val="18"/>
          <w:szCs w:val="24"/>
          <w:lang w:val="es-ES_tradnl" w:eastAsia="es-ES"/>
        </w:rPr>
        <w:t>Art. 44 Constitución Política de Colombia.</w:t>
      </w:r>
    </w:p>
  </w:footnote>
  <w:footnote w:id="3">
    <w:p w:rsidR="000351CC" w:rsidRPr="00486754" w:rsidRDefault="000351CC" w:rsidP="00486754">
      <w:pPr>
        <w:spacing w:after="0" w:line="240" w:lineRule="auto"/>
        <w:jc w:val="both"/>
        <w:rPr>
          <w:rFonts w:ascii="Arial" w:eastAsia="Times New Roman" w:hAnsi="Arial" w:cs="Arial"/>
          <w:spacing w:val="2"/>
          <w:sz w:val="18"/>
          <w:szCs w:val="24"/>
          <w:vertAlign w:val="superscript"/>
          <w:lang w:val="es-ES_tradnl" w:eastAsia="es-ES"/>
        </w:rPr>
      </w:pPr>
      <w:r w:rsidRPr="00486754">
        <w:rPr>
          <w:rFonts w:ascii="Arial" w:eastAsia="Times New Roman" w:hAnsi="Arial" w:cs="Arial"/>
          <w:spacing w:val="2"/>
          <w:sz w:val="18"/>
          <w:szCs w:val="24"/>
          <w:vertAlign w:val="superscript"/>
          <w:lang w:val="es-ES_tradnl" w:eastAsia="es-ES"/>
        </w:rPr>
        <w:footnoteRef/>
      </w:r>
      <w:r w:rsidRPr="00486754">
        <w:rPr>
          <w:rFonts w:ascii="Arial" w:eastAsia="Times New Roman" w:hAnsi="Arial" w:cs="Arial"/>
          <w:spacing w:val="2"/>
          <w:sz w:val="18"/>
          <w:szCs w:val="24"/>
          <w:vertAlign w:val="superscript"/>
          <w:lang w:val="es-ES_tradnl" w:eastAsia="es-ES"/>
        </w:rPr>
        <w:t xml:space="preserve"> </w:t>
      </w:r>
      <w:r w:rsidRPr="00486754">
        <w:rPr>
          <w:rFonts w:ascii="Arial" w:eastAsia="Times New Roman" w:hAnsi="Arial" w:cs="Arial"/>
          <w:spacing w:val="2"/>
          <w:sz w:val="18"/>
          <w:szCs w:val="24"/>
          <w:lang w:val="es-ES_tradnl" w:eastAsia="es-ES"/>
        </w:rPr>
        <w:t>C. Pruebas Folio 10</w:t>
      </w:r>
    </w:p>
  </w:footnote>
  <w:footnote w:id="4">
    <w:p w:rsidR="000351CC" w:rsidRPr="00486754" w:rsidRDefault="000351CC" w:rsidP="00486754">
      <w:pPr>
        <w:spacing w:after="0" w:line="240" w:lineRule="auto"/>
        <w:jc w:val="both"/>
        <w:rPr>
          <w:rFonts w:ascii="Arial" w:eastAsia="Times New Roman" w:hAnsi="Arial" w:cs="Arial"/>
          <w:spacing w:val="2"/>
          <w:sz w:val="18"/>
          <w:szCs w:val="24"/>
          <w:vertAlign w:val="superscript"/>
          <w:lang w:val="es-ES_tradnl" w:eastAsia="es-ES"/>
        </w:rPr>
      </w:pPr>
      <w:r w:rsidRPr="00486754">
        <w:rPr>
          <w:rFonts w:ascii="Arial" w:eastAsia="Times New Roman" w:hAnsi="Arial" w:cs="Arial"/>
          <w:spacing w:val="2"/>
          <w:sz w:val="18"/>
          <w:szCs w:val="24"/>
          <w:vertAlign w:val="superscript"/>
          <w:lang w:val="es-ES_tradnl" w:eastAsia="es-ES"/>
        </w:rPr>
        <w:footnoteRef/>
      </w:r>
      <w:r w:rsidRPr="00486754">
        <w:rPr>
          <w:rFonts w:ascii="Arial" w:eastAsia="Times New Roman" w:hAnsi="Arial" w:cs="Arial"/>
          <w:spacing w:val="2"/>
          <w:sz w:val="18"/>
          <w:szCs w:val="24"/>
          <w:vertAlign w:val="superscript"/>
          <w:lang w:val="es-ES_tradnl" w:eastAsia="es-ES"/>
        </w:rPr>
        <w:t xml:space="preserve"> </w:t>
      </w:r>
      <w:r w:rsidRPr="00486754">
        <w:rPr>
          <w:rFonts w:ascii="Arial" w:eastAsia="Times New Roman" w:hAnsi="Arial" w:cs="Arial"/>
          <w:spacing w:val="2"/>
          <w:sz w:val="18"/>
          <w:szCs w:val="24"/>
          <w:lang w:val="es-ES_tradnl" w:eastAsia="es-ES"/>
        </w:rPr>
        <w:t xml:space="preserve">La  testigo  reconocio el  documento visible a folios 7 a 9 del C. de Pruebas al igual que el registro civil de nacimiento de su hija F. 10 C Pruebas.  . </w:t>
      </w:r>
    </w:p>
  </w:footnote>
  <w:footnote w:id="5">
    <w:p w:rsidR="000351CC" w:rsidRPr="00486754" w:rsidRDefault="000351CC" w:rsidP="00486754">
      <w:pPr>
        <w:spacing w:after="0" w:line="240" w:lineRule="auto"/>
        <w:jc w:val="both"/>
        <w:rPr>
          <w:rFonts w:ascii="Arial" w:eastAsia="Times New Roman" w:hAnsi="Arial" w:cs="Arial"/>
          <w:spacing w:val="2"/>
          <w:sz w:val="18"/>
          <w:szCs w:val="24"/>
          <w:vertAlign w:val="superscript"/>
          <w:lang w:val="es-ES_tradnl" w:eastAsia="es-ES"/>
        </w:rPr>
      </w:pPr>
      <w:r w:rsidRPr="00486754">
        <w:rPr>
          <w:rFonts w:ascii="Arial" w:eastAsia="Times New Roman" w:hAnsi="Arial" w:cs="Arial"/>
          <w:spacing w:val="2"/>
          <w:sz w:val="18"/>
          <w:szCs w:val="24"/>
          <w:vertAlign w:val="superscript"/>
          <w:lang w:val="es-ES_tradnl" w:eastAsia="es-ES"/>
        </w:rPr>
        <w:footnoteRef/>
      </w:r>
      <w:r w:rsidRPr="00486754">
        <w:rPr>
          <w:rFonts w:ascii="Arial" w:eastAsia="Times New Roman" w:hAnsi="Arial" w:cs="Arial"/>
          <w:spacing w:val="2"/>
          <w:sz w:val="18"/>
          <w:szCs w:val="24"/>
          <w:vertAlign w:val="superscript"/>
          <w:lang w:val="es-ES_tradnl" w:eastAsia="es-ES"/>
        </w:rPr>
        <w:t xml:space="preserve"> </w:t>
      </w:r>
      <w:r w:rsidRPr="00486754">
        <w:rPr>
          <w:rFonts w:ascii="Arial" w:eastAsia="Times New Roman" w:hAnsi="Arial" w:cs="Arial"/>
          <w:spacing w:val="2"/>
          <w:sz w:val="18"/>
          <w:szCs w:val="24"/>
          <w:lang w:val="es-ES_tradnl" w:eastAsia="es-ES"/>
        </w:rPr>
        <w:t xml:space="preserve">La testigo reconoció el documento visible a Folios 13 a 14 C. Pruebas </w:t>
      </w:r>
    </w:p>
  </w:footnote>
  <w:footnote w:id="6">
    <w:p w:rsidR="000351CC" w:rsidRPr="00486754" w:rsidRDefault="000351CC" w:rsidP="00486754">
      <w:pPr>
        <w:spacing w:after="0" w:line="240" w:lineRule="auto"/>
        <w:jc w:val="both"/>
        <w:rPr>
          <w:rFonts w:ascii="Arial" w:eastAsia="Times New Roman" w:hAnsi="Arial" w:cs="Arial"/>
          <w:spacing w:val="2"/>
          <w:sz w:val="18"/>
          <w:szCs w:val="24"/>
          <w:vertAlign w:val="superscript"/>
          <w:lang w:val="es-ES_tradnl" w:eastAsia="es-ES"/>
        </w:rPr>
      </w:pPr>
      <w:r w:rsidRPr="00486754">
        <w:rPr>
          <w:rFonts w:ascii="Arial" w:eastAsia="Times New Roman" w:hAnsi="Arial" w:cs="Arial"/>
          <w:spacing w:val="2"/>
          <w:sz w:val="18"/>
          <w:szCs w:val="24"/>
          <w:vertAlign w:val="superscript"/>
          <w:lang w:val="es-ES_tradnl" w:eastAsia="es-ES"/>
        </w:rPr>
        <w:footnoteRef/>
      </w:r>
      <w:r w:rsidRPr="00486754">
        <w:rPr>
          <w:rFonts w:ascii="Arial" w:eastAsia="Times New Roman" w:hAnsi="Arial" w:cs="Arial"/>
          <w:spacing w:val="2"/>
          <w:sz w:val="18"/>
          <w:szCs w:val="24"/>
          <w:vertAlign w:val="superscript"/>
          <w:lang w:val="es-ES_tradnl" w:eastAsia="es-ES"/>
        </w:rPr>
        <w:t xml:space="preserve"> </w:t>
      </w:r>
      <w:r w:rsidRPr="00486754">
        <w:rPr>
          <w:rFonts w:ascii="Arial" w:eastAsia="Times New Roman" w:hAnsi="Arial" w:cs="Arial"/>
          <w:spacing w:val="2"/>
          <w:sz w:val="18"/>
          <w:szCs w:val="24"/>
          <w:lang w:val="es-ES_tradnl" w:eastAsia="es-ES"/>
        </w:rPr>
        <w:t xml:space="preserve">La testigo reconoce documento  Folios 20 a 21 C. Pruebas  </w:t>
      </w:r>
    </w:p>
  </w:footnote>
  <w:footnote w:id="7">
    <w:p w:rsidR="000351CC" w:rsidRPr="00486754" w:rsidRDefault="000351CC" w:rsidP="00486754">
      <w:pPr>
        <w:spacing w:after="0" w:line="240" w:lineRule="auto"/>
        <w:jc w:val="both"/>
        <w:rPr>
          <w:rFonts w:ascii="Arial" w:eastAsia="Times New Roman" w:hAnsi="Arial" w:cs="Arial"/>
          <w:spacing w:val="2"/>
          <w:sz w:val="18"/>
          <w:szCs w:val="24"/>
          <w:lang w:val="es-ES_tradnl" w:eastAsia="es-ES"/>
        </w:rPr>
      </w:pPr>
      <w:r w:rsidRPr="00486754">
        <w:rPr>
          <w:rFonts w:ascii="Arial" w:eastAsia="Times New Roman" w:hAnsi="Arial" w:cs="Arial"/>
          <w:spacing w:val="2"/>
          <w:sz w:val="18"/>
          <w:szCs w:val="24"/>
          <w:vertAlign w:val="superscript"/>
          <w:lang w:val="es-ES_tradnl" w:eastAsia="es-ES"/>
        </w:rPr>
        <w:footnoteRef/>
      </w:r>
      <w:r w:rsidRPr="00486754">
        <w:rPr>
          <w:rFonts w:ascii="Arial" w:eastAsia="Times New Roman" w:hAnsi="Arial" w:cs="Arial"/>
          <w:spacing w:val="2"/>
          <w:sz w:val="18"/>
          <w:szCs w:val="24"/>
          <w:vertAlign w:val="superscript"/>
          <w:lang w:val="es-ES_tradnl" w:eastAsia="es-ES"/>
        </w:rPr>
        <w:t xml:space="preserve"> </w:t>
      </w:r>
      <w:r w:rsidRPr="00486754">
        <w:rPr>
          <w:rFonts w:ascii="Arial" w:eastAsia="Times New Roman" w:hAnsi="Arial" w:cs="Arial"/>
          <w:spacing w:val="2"/>
          <w:sz w:val="18"/>
          <w:szCs w:val="24"/>
          <w:lang w:val="es-ES_tradnl" w:eastAsia="es-ES"/>
        </w:rPr>
        <w:t xml:space="preserve">C. Principal F. 35 </w:t>
      </w:r>
    </w:p>
  </w:footnote>
  <w:footnote w:id="8">
    <w:p w:rsidR="000351CC" w:rsidRPr="00486754" w:rsidRDefault="000351CC" w:rsidP="00486754">
      <w:pPr>
        <w:spacing w:after="0" w:line="240" w:lineRule="auto"/>
        <w:jc w:val="both"/>
        <w:rPr>
          <w:rFonts w:ascii="Arial" w:eastAsia="Times New Roman" w:hAnsi="Arial" w:cs="Arial"/>
          <w:spacing w:val="2"/>
          <w:sz w:val="18"/>
          <w:szCs w:val="24"/>
          <w:lang w:val="es-ES_tradnl" w:eastAsia="es-ES"/>
        </w:rPr>
      </w:pPr>
      <w:r w:rsidRPr="00486754">
        <w:rPr>
          <w:rFonts w:ascii="Arial" w:eastAsia="Times New Roman" w:hAnsi="Arial" w:cs="Arial"/>
          <w:spacing w:val="2"/>
          <w:sz w:val="18"/>
          <w:szCs w:val="24"/>
          <w:vertAlign w:val="superscript"/>
          <w:lang w:val="es-ES_tradnl" w:eastAsia="es-ES"/>
        </w:rPr>
        <w:footnoteRef/>
      </w:r>
      <w:r w:rsidRPr="00486754">
        <w:rPr>
          <w:rFonts w:ascii="Arial" w:eastAsia="Times New Roman" w:hAnsi="Arial" w:cs="Arial"/>
          <w:spacing w:val="2"/>
          <w:sz w:val="18"/>
          <w:szCs w:val="24"/>
          <w:vertAlign w:val="superscript"/>
          <w:lang w:val="es-ES_tradnl" w:eastAsia="es-ES"/>
        </w:rPr>
        <w:t xml:space="preserve"> </w:t>
      </w:r>
      <w:r w:rsidRPr="00486754">
        <w:rPr>
          <w:rFonts w:ascii="Arial" w:eastAsia="Times New Roman" w:hAnsi="Arial" w:cs="Arial"/>
          <w:spacing w:val="2"/>
          <w:sz w:val="18"/>
          <w:szCs w:val="24"/>
          <w:lang w:val="es-ES_tradnl" w:eastAsia="es-ES"/>
        </w:rPr>
        <w:t>C. Principal F. 42</w:t>
      </w:r>
    </w:p>
  </w:footnote>
  <w:footnote w:id="9">
    <w:p w:rsidR="000351CC" w:rsidRPr="00486754" w:rsidRDefault="000351CC" w:rsidP="00486754">
      <w:pPr>
        <w:spacing w:after="0" w:line="240" w:lineRule="auto"/>
        <w:jc w:val="both"/>
        <w:rPr>
          <w:rFonts w:ascii="Arial" w:eastAsia="Times New Roman" w:hAnsi="Arial" w:cs="Arial"/>
          <w:spacing w:val="2"/>
          <w:sz w:val="18"/>
          <w:szCs w:val="24"/>
          <w:lang w:val="es-ES_tradnl" w:eastAsia="es-ES"/>
        </w:rPr>
      </w:pPr>
      <w:r w:rsidRPr="00486754">
        <w:rPr>
          <w:rFonts w:ascii="Arial" w:eastAsia="Times New Roman" w:hAnsi="Arial" w:cs="Arial"/>
          <w:spacing w:val="2"/>
          <w:sz w:val="18"/>
          <w:szCs w:val="24"/>
          <w:vertAlign w:val="superscript"/>
          <w:lang w:val="es-ES_tradnl" w:eastAsia="es-ES"/>
        </w:rPr>
        <w:footnoteRef/>
      </w:r>
      <w:r w:rsidRPr="00486754">
        <w:rPr>
          <w:rFonts w:ascii="Arial" w:eastAsia="Times New Roman" w:hAnsi="Arial" w:cs="Arial"/>
          <w:spacing w:val="2"/>
          <w:sz w:val="18"/>
          <w:szCs w:val="24"/>
          <w:vertAlign w:val="superscript"/>
          <w:lang w:val="es-ES_tradnl" w:eastAsia="es-ES"/>
        </w:rPr>
        <w:t xml:space="preserve"> </w:t>
      </w:r>
      <w:r w:rsidRPr="00486754">
        <w:rPr>
          <w:rFonts w:ascii="Arial" w:eastAsia="Times New Roman" w:hAnsi="Arial" w:cs="Arial"/>
          <w:spacing w:val="2"/>
          <w:sz w:val="18"/>
          <w:szCs w:val="24"/>
          <w:lang w:val="es-ES_tradnl" w:eastAsia="es-ES"/>
        </w:rPr>
        <w:t xml:space="preserve">C. Principal F. 45 y F. 51 </w:t>
      </w:r>
    </w:p>
  </w:footnote>
  <w:footnote w:id="10">
    <w:p w:rsidR="000351CC" w:rsidRPr="00486754" w:rsidRDefault="000351CC" w:rsidP="00486754">
      <w:pPr>
        <w:spacing w:after="0" w:line="240" w:lineRule="auto"/>
        <w:jc w:val="both"/>
        <w:rPr>
          <w:rFonts w:ascii="Arial" w:eastAsia="Times New Roman" w:hAnsi="Arial" w:cs="Arial"/>
          <w:spacing w:val="2"/>
          <w:sz w:val="18"/>
          <w:szCs w:val="24"/>
          <w:vertAlign w:val="superscript"/>
          <w:lang w:val="es-ES_tradnl" w:eastAsia="es-ES"/>
        </w:rPr>
      </w:pPr>
      <w:r w:rsidRPr="00486754">
        <w:rPr>
          <w:rFonts w:ascii="Arial" w:eastAsia="Times New Roman" w:hAnsi="Arial" w:cs="Arial"/>
          <w:spacing w:val="2"/>
          <w:sz w:val="18"/>
          <w:szCs w:val="24"/>
          <w:vertAlign w:val="superscript"/>
          <w:lang w:val="es-ES_tradnl" w:eastAsia="es-ES"/>
        </w:rPr>
        <w:footnoteRef/>
      </w:r>
      <w:r w:rsidRPr="00486754">
        <w:rPr>
          <w:rFonts w:ascii="Arial" w:eastAsia="Times New Roman" w:hAnsi="Arial" w:cs="Arial"/>
          <w:spacing w:val="2"/>
          <w:sz w:val="18"/>
          <w:szCs w:val="24"/>
          <w:vertAlign w:val="superscript"/>
          <w:lang w:val="es-ES_tradnl" w:eastAsia="es-ES"/>
        </w:rPr>
        <w:t xml:space="preserve"> </w:t>
      </w:r>
      <w:r w:rsidRPr="00486754">
        <w:rPr>
          <w:rFonts w:ascii="Arial" w:eastAsia="Times New Roman" w:hAnsi="Arial" w:cs="Arial"/>
          <w:spacing w:val="2"/>
          <w:sz w:val="18"/>
          <w:szCs w:val="24"/>
          <w:lang w:val="es-ES_tradnl" w:eastAsia="es-ES"/>
        </w:rPr>
        <w:t xml:space="preserve">Cfr. Ver, por ejemplo la sentencia T-036 de </w:t>
      </w:r>
      <w:smartTag w:uri="urn:schemas-microsoft-com:office:smarttags" w:element="metricconverter">
        <w:smartTagPr>
          <w:attr w:name="ProductID" w:val="1995, M"/>
        </w:smartTagPr>
        <w:r w:rsidRPr="00486754">
          <w:rPr>
            <w:rFonts w:ascii="Arial" w:eastAsia="Times New Roman" w:hAnsi="Arial" w:cs="Arial"/>
            <w:spacing w:val="2"/>
            <w:sz w:val="18"/>
            <w:szCs w:val="24"/>
            <w:lang w:val="es-ES_tradnl" w:eastAsia="es-ES"/>
          </w:rPr>
          <w:t>1995, M</w:t>
        </w:r>
      </w:smartTag>
      <w:r w:rsidRPr="00486754">
        <w:rPr>
          <w:rFonts w:ascii="Arial" w:eastAsia="Times New Roman" w:hAnsi="Arial" w:cs="Arial"/>
          <w:spacing w:val="2"/>
          <w:sz w:val="18"/>
          <w:szCs w:val="24"/>
          <w:lang w:val="es-ES_tradnl" w:eastAsia="es-ES"/>
        </w:rPr>
        <w:t>.P. Carlos Gaviria Díaz, en la cual se admitió la exigibilidad directa del deber de solidaridad.</w:t>
      </w:r>
    </w:p>
  </w:footnote>
  <w:footnote w:id="11">
    <w:p w:rsidR="000351CC" w:rsidRPr="00486754" w:rsidRDefault="000351CC" w:rsidP="00486754">
      <w:pPr>
        <w:spacing w:after="0" w:line="240" w:lineRule="auto"/>
        <w:jc w:val="both"/>
        <w:rPr>
          <w:rFonts w:ascii="Arial" w:eastAsia="Times New Roman" w:hAnsi="Arial" w:cs="Arial"/>
          <w:spacing w:val="2"/>
          <w:sz w:val="18"/>
          <w:szCs w:val="24"/>
          <w:vertAlign w:val="superscript"/>
          <w:lang w:val="es-ES_tradnl" w:eastAsia="es-ES"/>
        </w:rPr>
      </w:pPr>
      <w:r w:rsidRPr="00486754">
        <w:rPr>
          <w:rFonts w:ascii="Arial" w:eastAsia="Times New Roman" w:hAnsi="Arial" w:cs="Arial"/>
          <w:spacing w:val="2"/>
          <w:sz w:val="18"/>
          <w:szCs w:val="24"/>
          <w:vertAlign w:val="superscript"/>
          <w:lang w:val="es-ES_tradnl" w:eastAsia="es-ES"/>
        </w:rPr>
        <w:footnoteRef/>
      </w:r>
      <w:r w:rsidR="00486754">
        <w:rPr>
          <w:rFonts w:ascii="Arial" w:eastAsia="Times New Roman" w:hAnsi="Arial" w:cs="Arial"/>
          <w:spacing w:val="2"/>
          <w:sz w:val="18"/>
          <w:szCs w:val="24"/>
          <w:vertAlign w:val="superscript"/>
          <w:lang w:val="es-ES_tradnl" w:eastAsia="es-ES"/>
        </w:rPr>
        <w:t xml:space="preserve"> </w:t>
      </w:r>
      <w:r w:rsidRPr="00486754">
        <w:rPr>
          <w:rFonts w:ascii="Arial" w:eastAsia="Times New Roman" w:hAnsi="Arial" w:cs="Arial"/>
          <w:spacing w:val="2"/>
          <w:sz w:val="18"/>
          <w:szCs w:val="24"/>
          <w:lang w:val="es-ES_tradnl" w:eastAsia="es-ES"/>
        </w:rPr>
        <w:t xml:space="preserve">Cfr. Sentencia T-533 de </w:t>
      </w:r>
      <w:smartTag w:uri="urn:schemas-microsoft-com:office:smarttags" w:element="metricconverter">
        <w:smartTagPr>
          <w:attr w:name="ProductID" w:val="1992, M"/>
        </w:smartTagPr>
        <w:r w:rsidRPr="00486754">
          <w:rPr>
            <w:rFonts w:ascii="Arial" w:eastAsia="Times New Roman" w:hAnsi="Arial" w:cs="Arial"/>
            <w:spacing w:val="2"/>
            <w:sz w:val="18"/>
            <w:szCs w:val="24"/>
            <w:lang w:val="es-ES_tradnl" w:eastAsia="es-ES"/>
          </w:rPr>
          <w:t>1992, M</w:t>
        </w:r>
      </w:smartTag>
      <w:r w:rsidRPr="00486754">
        <w:rPr>
          <w:rFonts w:ascii="Arial" w:eastAsia="Times New Roman" w:hAnsi="Arial" w:cs="Arial"/>
          <w:spacing w:val="2"/>
          <w:sz w:val="18"/>
          <w:szCs w:val="24"/>
          <w:lang w:val="es-ES_tradnl" w:eastAsia="es-ES"/>
        </w:rPr>
        <w:t>.P. Eduardo Cifuentes Muñoz.</w:t>
      </w:r>
    </w:p>
  </w:footnote>
  <w:footnote w:id="12">
    <w:p w:rsidR="000351CC" w:rsidRPr="00486754" w:rsidRDefault="000351CC" w:rsidP="00486754">
      <w:pPr>
        <w:spacing w:after="0" w:line="240" w:lineRule="auto"/>
        <w:jc w:val="both"/>
        <w:rPr>
          <w:rFonts w:ascii="Arial" w:eastAsia="Times New Roman" w:hAnsi="Arial" w:cs="Arial"/>
          <w:spacing w:val="2"/>
          <w:sz w:val="18"/>
          <w:szCs w:val="24"/>
          <w:vertAlign w:val="superscript"/>
          <w:lang w:val="es-ES_tradnl" w:eastAsia="es-ES"/>
        </w:rPr>
      </w:pPr>
      <w:r w:rsidRPr="00486754">
        <w:rPr>
          <w:rFonts w:ascii="Arial" w:eastAsia="Times New Roman" w:hAnsi="Arial" w:cs="Arial"/>
          <w:spacing w:val="2"/>
          <w:sz w:val="18"/>
          <w:szCs w:val="24"/>
          <w:vertAlign w:val="superscript"/>
          <w:lang w:val="es-ES_tradnl" w:eastAsia="es-ES"/>
        </w:rPr>
        <w:footnoteRef/>
      </w:r>
      <w:r w:rsidRPr="00486754">
        <w:rPr>
          <w:rFonts w:ascii="Arial" w:eastAsia="Times New Roman" w:hAnsi="Arial" w:cs="Arial"/>
          <w:spacing w:val="2"/>
          <w:sz w:val="18"/>
          <w:szCs w:val="24"/>
          <w:vertAlign w:val="superscript"/>
          <w:lang w:val="es-ES_tradnl" w:eastAsia="es-ES"/>
        </w:rPr>
        <w:t xml:space="preserve"> </w:t>
      </w:r>
      <w:r w:rsidRPr="00486754">
        <w:rPr>
          <w:rFonts w:ascii="Arial" w:eastAsia="Times New Roman" w:hAnsi="Arial" w:cs="Arial"/>
          <w:spacing w:val="2"/>
          <w:sz w:val="18"/>
          <w:szCs w:val="24"/>
          <w:lang w:val="es-ES_tradnl" w:eastAsia="es-ES"/>
        </w:rPr>
        <w:t xml:space="preserve">Sentencia C-237 de </w:t>
      </w:r>
      <w:smartTag w:uri="urn:schemas-microsoft-com:office:smarttags" w:element="metricconverter">
        <w:smartTagPr>
          <w:attr w:name="ProductID" w:val="1997. M"/>
        </w:smartTagPr>
        <w:r w:rsidRPr="00486754">
          <w:rPr>
            <w:rFonts w:ascii="Arial" w:eastAsia="Times New Roman" w:hAnsi="Arial" w:cs="Arial"/>
            <w:spacing w:val="2"/>
            <w:sz w:val="18"/>
            <w:szCs w:val="24"/>
            <w:lang w:val="es-ES_tradnl" w:eastAsia="es-ES"/>
          </w:rPr>
          <w:t>1997. M</w:t>
        </w:r>
      </w:smartTag>
      <w:r w:rsidRPr="00486754">
        <w:rPr>
          <w:rFonts w:ascii="Arial" w:eastAsia="Times New Roman" w:hAnsi="Arial" w:cs="Arial"/>
          <w:spacing w:val="2"/>
          <w:sz w:val="18"/>
          <w:szCs w:val="24"/>
          <w:lang w:val="es-ES_tradnl" w:eastAsia="es-ES"/>
        </w:rPr>
        <w:t>.P. Carlos Gaviria Díaz.</w:t>
      </w:r>
    </w:p>
  </w:footnote>
  <w:footnote w:id="13">
    <w:p w:rsidR="000351CC" w:rsidRPr="00486754" w:rsidRDefault="000351CC" w:rsidP="00486754">
      <w:pPr>
        <w:spacing w:after="0" w:line="240" w:lineRule="auto"/>
        <w:jc w:val="both"/>
        <w:rPr>
          <w:rFonts w:ascii="Arial" w:eastAsia="Times New Roman" w:hAnsi="Arial" w:cs="Arial"/>
          <w:spacing w:val="2"/>
          <w:sz w:val="18"/>
          <w:szCs w:val="24"/>
          <w:vertAlign w:val="superscript"/>
          <w:lang w:val="es-ES_tradnl" w:eastAsia="es-ES"/>
        </w:rPr>
      </w:pPr>
      <w:r w:rsidRPr="00486754">
        <w:rPr>
          <w:rFonts w:ascii="Arial" w:eastAsia="Times New Roman" w:hAnsi="Arial" w:cs="Arial"/>
          <w:spacing w:val="2"/>
          <w:sz w:val="18"/>
          <w:szCs w:val="24"/>
          <w:vertAlign w:val="superscript"/>
          <w:lang w:val="es-ES_tradnl" w:eastAsia="es-ES"/>
        </w:rPr>
        <w:footnoteRef/>
      </w:r>
      <w:r w:rsidRPr="00486754">
        <w:rPr>
          <w:rFonts w:ascii="Arial" w:eastAsia="Times New Roman" w:hAnsi="Arial" w:cs="Arial"/>
          <w:spacing w:val="2"/>
          <w:sz w:val="18"/>
          <w:szCs w:val="24"/>
          <w:vertAlign w:val="superscript"/>
          <w:lang w:val="es-ES_tradnl" w:eastAsia="es-ES"/>
        </w:rPr>
        <w:t xml:space="preserve"> </w:t>
      </w:r>
      <w:r w:rsidRPr="00486754">
        <w:rPr>
          <w:rFonts w:ascii="Arial" w:eastAsia="Times New Roman" w:hAnsi="Arial" w:cs="Arial"/>
          <w:spacing w:val="2"/>
          <w:sz w:val="18"/>
          <w:szCs w:val="24"/>
          <w:lang w:val="es-ES_tradnl" w:eastAsia="es-ES"/>
        </w:rPr>
        <w:t xml:space="preserve">Ibídem.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1CC" w:rsidRPr="000D3C0B" w:rsidRDefault="000351CC" w:rsidP="00733849">
    <w:pPr>
      <w:pStyle w:val="Encabezado"/>
      <w:jc w:val="right"/>
      <w:rPr>
        <w:rFonts w:ascii="Arial" w:hAnsi="Arial" w:cs="Arial"/>
        <w:sz w:val="18"/>
        <w:szCs w:val="16"/>
        <w:lang w:val="es-CO"/>
      </w:rPr>
    </w:pPr>
    <w:r w:rsidRPr="000D3C0B">
      <w:rPr>
        <w:rFonts w:ascii="Arial" w:hAnsi="Arial" w:cs="Arial"/>
        <w:sz w:val="18"/>
        <w:szCs w:val="16"/>
        <w:lang w:val="es-CO"/>
      </w:rPr>
      <w:t>Radicado: 66170 60 00 00091 2012 01882 01</w:t>
    </w:r>
  </w:p>
  <w:p w:rsidR="000351CC" w:rsidRPr="000D3C0B" w:rsidRDefault="000351CC" w:rsidP="00733849">
    <w:pPr>
      <w:pStyle w:val="Encabezado"/>
      <w:jc w:val="right"/>
      <w:rPr>
        <w:rFonts w:ascii="Arial" w:hAnsi="Arial" w:cs="Arial"/>
        <w:sz w:val="18"/>
        <w:szCs w:val="16"/>
        <w:lang w:val="es-CO"/>
      </w:rPr>
    </w:pPr>
    <w:r w:rsidRPr="000D3C0B">
      <w:rPr>
        <w:rFonts w:ascii="Arial" w:hAnsi="Arial" w:cs="Arial"/>
        <w:sz w:val="18"/>
        <w:szCs w:val="16"/>
        <w:lang w:val="es-CO"/>
      </w:rPr>
      <w:t>Acusado: RAR</w:t>
    </w:r>
  </w:p>
  <w:p w:rsidR="000351CC" w:rsidRPr="000D3C0B" w:rsidRDefault="000351CC" w:rsidP="00733849">
    <w:pPr>
      <w:pStyle w:val="Encabezado"/>
      <w:jc w:val="right"/>
      <w:rPr>
        <w:rFonts w:ascii="Arial" w:hAnsi="Arial" w:cs="Arial"/>
        <w:sz w:val="18"/>
        <w:szCs w:val="16"/>
        <w:lang w:val="es-CO"/>
      </w:rPr>
    </w:pPr>
    <w:r w:rsidRPr="000D3C0B">
      <w:rPr>
        <w:rFonts w:ascii="Arial" w:hAnsi="Arial" w:cs="Arial"/>
        <w:sz w:val="18"/>
        <w:szCs w:val="16"/>
        <w:lang w:val="es-CO"/>
      </w:rPr>
      <w:t>Delito: Inasistencia alimentaria</w:t>
    </w:r>
  </w:p>
  <w:p w:rsidR="000351CC" w:rsidRPr="000D3C0B" w:rsidRDefault="000351CC" w:rsidP="000D3C0B">
    <w:pPr>
      <w:pStyle w:val="Encabezado"/>
      <w:jc w:val="right"/>
      <w:rPr>
        <w:rFonts w:ascii="Arial" w:hAnsi="Arial" w:cs="Arial"/>
        <w:sz w:val="18"/>
        <w:szCs w:val="16"/>
        <w:lang w:val="es-CO"/>
      </w:rPr>
    </w:pPr>
    <w:r w:rsidRPr="000D3C0B">
      <w:rPr>
        <w:rFonts w:ascii="Arial" w:hAnsi="Arial" w:cs="Arial"/>
        <w:sz w:val="18"/>
        <w:szCs w:val="16"/>
        <w:lang w:val="es-CO"/>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29AF"/>
    <w:multiLevelType w:val="hybridMultilevel"/>
    <w:tmpl w:val="CA3AB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5E57FE"/>
    <w:multiLevelType w:val="hybridMultilevel"/>
    <w:tmpl w:val="D666AF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85000"/>
    <w:multiLevelType w:val="hybridMultilevel"/>
    <w:tmpl w:val="BCE08BA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FD163E"/>
    <w:multiLevelType w:val="hybridMultilevel"/>
    <w:tmpl w:val="1A98A1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6066ECB"/>
    <w:multiLevelType w:val="hybridMultilevel"/>
    <w:tmpl w:val="440E1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5C3F22"/>
    <w:multiLevelType w:val="hybridMultilevel"/>
    <w:tmpl w:val="3D508628"/>
    <w:lvl w:ilvl="0" w:tplc="43325D28">
      <w:start w:val="5"/>
      <w:numFmt w:val="bullet"/>
      <w:lvlText w:val="-"/>
      <w:lvlJc w:val="left"/>
      <w:pPr>
        <w:ind w:left="720" w:hanging="360"/>
      </w:pPr>
      <w:rPr>
        <w:rFonts w:ascii="Arial" w:eastAsia="Batang"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1E65C82"/>
    <w:multiLevelType w:val="hybridMultilevel"/>
    <w:tmpl w:val="6B481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9212AB0"/>
    <w:multiLevelType w:val="hybridMultilevel"/>
    <w:tmpl w:val="C6F651E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798F2A3E"/>
    <w:multiLevelType w:val="hybridMultilevel"/>
    <w:tmpl w:val="7144C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F344DBA"/>
    <w:multiLevelType w:val="hybridMultilevel"/>
    <w:tmpl w:val="362215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9"/>
  </w:num>
  <w:num w:numId="6">
    <w:abstractNumId w:val="5"/>
  </w:num>
  <w:num w:numId="7">
    <w:abstractNumId w:val="4"/>
  </w:num>
  <w:num w:numId="8">
    <w:abstractNumId w:val="6"/>
  </w:num>
  <w:num w:numId="9">
    <w:abstractNumId w:val="3"/>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2E"/>
    <w:rsid w:val="0000037A"/>
    <w:rsid w:val="00004CC6"/>
    <w:rsid w:val="0001102F"/>
    <w:rsid w:val="000119E1"/>
    <w:rsid w:val="00015CF9"/>
    <w:rsid w:val="00017E57"/>
    <w:rsid w:val="0002364C"/>
    <w:rsid w:val="0002376E"/>
    <w:rsid w:val="00031C53"/>
    <w:rsid w:val="00031D01"/>
    <w:rsid w:val="00032441"/>
    <w:rsid w:val="000351CC"/>
    <w:rsid w:val="00036382"/>
    <w:rsid w:val="000416C9"/>
    <w:rsid w:val="000453E5"/>
    <w:rsid w:val="00046467"/>
    <w:rsid w:val="00047162"/>
    <w:rsid w:val="00055E68"/>
    <w:rsid w:val="00056567"/>
    <w:rsid w:val="00056EFA"/>
    <w:rsid w:val="00057EB2"/>
    <w:rsid w:val="000615E2"/>
    <w:rsid w:val="0006170C"/>
    <w:rsid w:val="000651B4"/>
    <w:rsid w:val="00067128"/>
    <w:rsid w:val="00067482"/>
    <w:rsid w:val="00070D86"/>
    <w:rsid w:val="00072EA5"/>
    <w:rsid w:val="00073BEB"/>
    <w:rsid w:val="0007426C"/>
    <w:rsid w:val="00074A6F"/>
    <w:rsid w:val="00074D36"/>
    <w:rsid w:val="000806A9"/>
    <w:rsid w:val="00080793"/>
    <w:rsid w:val="00081604"/>
    <w:rsid w:val="00081B56"/>
    <w:rsid w:val="00083957"/>
    <w:rsid w:val="00084E3C"/>
    <w:rsid w:val="0008650E"/>
    <w:rsid w:val="00091086"/>
    <w:rsid w:val="000A0A74"/>
    <w:rsid w:val="000A15C8"/>
    <w:rsid w:val="000A4984"/>
    <w:rsid w:val="000A6F05"/>
    <w:rsid w:val="000B08DE"/>
    <w:rsid w:val="000B7773"/>
    <w:rsid w:val="000C7CCB"/>
    <w:rsid w:val="000D10ED"/>
    <w:rsid w:val="000D3C0B"/>
    <w:rsid w:val="000D3E06"/>
    <w:rsid w:val="000D48C7"/>
    <w:rsid w:val="000E26C6"/>
    <w:rsid w:val="000E368E"/>
    <w:rsid w:val="000F0FD4"/>
    <w:rsid w:val="000F386F"/>
    <w:rsid w:val="000F5729"/>
    <w:rsid w:val="000F6433"/>
    <w:rsid w:val="001069C4"/>
    <w:rsid w:val="00111541"/>
    <w:rsid w:val="00117EDE"/>
    <w:rsid w:val="00121869"/>
    <w:rsid w:val="0012214F"/>
    <w:rsid w:val="00122C8C"/>
    <w:rsid w:val="001310C5"/>
    <w:rsid w:val="0014019C"/>
    <w:rsid w:val="00140284"/>
    <w:rsid w:val="001407C3"/>
    <w:rsid w:val="00141422"/>
    <w:rsid w:val="00144D73"/>
    <w:rsid w:val="001469F4"/>
    <w:rsid w:val="00150710"/>
    <w:rsid w:val="001538CE"/>
    <w:rsid w:val="00153908"/>
    <w:rsid w:val="00155614"/>
    <w:rsid w:val="00155FB3"/>
    <w:rsid w:val="001636EC"/>
    <w:rsid w:val="001654C4"/>
    <w:rsid w:val="001746B2"/>
    <w:rsid w:val="0019027D"/>
    <w:rsid w:val="001912B8"/>
    <w:rsid w:val="0019174B"/>
    <w:rsid w:val="00191ED1"/>
    <w:rsid w:val="0019256C"/>
    <w:rsid w:val="0019442D"/>
    <w:rsid w:val="001950CB"/>
    <w:rsid w:val="001A006A"/>
    <w:rsid w:val="001A1A6C"/>
    <w:rsid w:val="001A2213"/>
    <w:rsid w:val="001A36EB"/>
    <w:rsid w:val="001A3EDA"/>
    <w:rsid w:val="001A3F85"/>
    <w:rsid w:val="001A59A9"/>
    <w:rsid w:val="001A5E62"/>
    <w:rsid w:val="001B5F2F"/>
    <w:rsid w:val="001B6A2F"/>
    <w:rsid w:val="001B7D8C"/>
    <w:rsid w:val="001C5594"/>
    <w:rsid w:val="001C6CEF"/>
    <w:rsid w:val="001C6ECA"/>
    <w:rsid w:val="001D2886"/>
    <w:rsid w:val="001D376D"/>
    <w:rsid w:val="001E1C72"/>
    <w:rsid w:val="001E7588"/>
    <w:rsid w:val="001F3093"/>
    <w:rsid w:val="001F4399"/>
    <w:rsid w:val="001F58E4"/>
    <w:rsid w:val="002009E8"/>
    <w:rsid w:val="002012B1"/>
    <w:rsid w:val="002069EE"/>
    <w:rsid w:val="002228C6"/>
    <w:rsid w:val="00222AA4"/>
    <w:rsid w:val="00223618"/>
    <w:rsid w:val="00223B55"/>
    <w:rsid w:val="002244A7"/>
    <w:rsid w:val="00225A2E"/>
    <w:rsid w:val="00231F73"/>
    <w:rsid w:val="00233E48"/>
    <w:rsid w:val="00235270"/>
    <w:rsid w:val="00241CB5"/>
    <w:rsid w:val="00261194"/>
    <w:rsid w:val="002612AC"/>
    <w:rsid w:val="00270C1B"/>
    <w:rsid w:val="00281FE0"/>
    <w:rsid w:val="0028625A"/>
    <w:rsid w:val="00286269"/>
    <w:rsid w:val="002A30CD"/>
    <w:rsid w:val="002B143C"/>
    <w:rsid w:val="002B3C15"/>
    <w:rsid w:val="002B4D4D"/>
    <w:rsid w:val="002B7192"/>
    <w:rsid w:val="002C36B6"/>
    <w:rsid w:val="002C4620"/>
    <w:rsid w:val="002D1A30"/>
    <w:rsid w:val="002D3361"/>
    <w:rsid w:val="002D3753"/>
    <w:rsid w:val="002D41C7"/>
    <w:rsid w:val="002E4DCD"/>
    <w:rsid w:val="002E5A0E"/>
    <w:rsid w:val="002F1D36"/>
    <w:rsid w:val="002F1DA8"/>
    <w:rsid w:val="002F3497"/>
    <w:rsid w:val="00301DA6"/>
    <w:rsid w:val="00302478"/>
    <w:rsid w:val="00306F40"/>
    <w:rsid w:val="00307F09"/>
    <w:rsid w:val="0031468A"/>
    <w:rsid w:val="0032075F"/>
    <w:rsid w:val="0032409F"/>
    <w:rsid w:val="00327B06"/>
    <w:rsid w:val="00333BAF"/>
    <w:rsid w:val="00335557"/>
    <w:rsid w:val="0033595C"/>
    <w:rsid w:val="0034394F"/>
    <w:rsid w:val="00344B68"/>
    <w:rsid w:val="00346764"/>
    <w:rsid w:val="003507A4"/>
    <w:rsid w:val="00352142"/>
    <w:rsid w:val="00354185"/>
    <w:rsid w:val="00362044"/>
    <w:rsid w:val="003627F2"/>
    <w:rsid w:val="00363EB1"/>
    <w:rsid w:val="00364691"/>
    <w:rsid w:val="00375476"/>
    <w:rsid w:val="003807FA"/>
    <w:rsid w:val="00381083"/>
    <w:rsid w:val="0038337E"/>
    <w:rsid w:val="00383500"/>
    <w:rsid w:val="00384330"/>
    <w:rsid w:val="003912BB"/>
    <w:rsid w:val="00391D5C"/>
    <w:rsid w:val="003A1083"/>
    <w:rsid w:val="003A1655"/>
    <w:rsid w:val="003A1C28"/>
    <w:rsid w:val="003A6A1C"/>
    <w:rsid w:val="003B17FC"/>
    <w:rsid w:val="003B3ACA"/>
    <w:rsid w:val="003B40FB"/>
    <w:rsid w:val="003B5807"/>
    <w:rsid w:val="003B5A6D"/>
    <w:rsid w:val="003B6399"/>
    <w:rsid w:val="003B7BFE"/>
    <w:rsid w:val="003C0A7F"/>
    <w:rsid w:val="003C0C3F"/>
    <w:rsid w:val="003C25E2"/>
    <w:rsid w:val="003C4AB1"/>
    <w:rsid w:val="003D7F4B"/>
    <w:rsid w:val="003E04CD"/>
    <w:rsid w:val="003E0AED"/>
    <w:rsid w:val="003E47F9"/>
    <w:rsid w:val="003E4C17"/>
    <w:rsid w:val="003E6B7D"/>
    <w:rsid w:val="003F024C"/>
    <w:rsid w:val="003F4C02"/>
    <w:rsid w:val="003F5E27"/>
    <w:rsid w:val="004003DE"/>
    <w:rsid w:val="00404817"/>
    <w:rsid w:val="00405360"/>
    <w:rsid w:val="00405B1B"/>
    <w:rsid w:val="00410B7D"/>
    <w:rsid w:val="00413BDF"/>
    <w:rsid w:val="00414A26"/>
    <w:rsid w:val="0041655A"/>
    <w:rsid w:val="004165E4"/>
    <w:rsid w:val="00421009"/>
    <w:rsid w:val="0042120A"/>
    <w:rsid w:val="00423869"/>
    <w:rsid w:val="0043020C"/>
    <w:rsid w:val="004320B9"/>
    <w:rsid w:val="004321BA"/>
    <w:rsid w:val="004322C2"/>
    <w:rsid w:val="00433F0C"/>
    <w:rsid w:val="00441A3D"/>
    <w:rsid w:val="00442914"/>
    <w:rsid w:val="00443B6F"/>
    <w:rsid w:val="0045083F"/>
    <w:rsid w:val="00455119"/>
    <w:rsid w:val="00456190"/>
    <w:rsid w:val="0047385A"/>
    <w:rsid w:val="00480BFE"/>
    <w:rsid w:val="00480ECA"/>
    <w:rsid w:val="00481C5D"/>
    <w:rsid w:val="00482813"/>
    <w:rsid w:val="00486754"/>
    <w:rsid w:val="0049064F"/>
    <w:rsid w:val="004911DB"/>
    <w:rsid w:val="00492B1A"/>
    <w:rsid w:val="00494673"/>
    <w:rsid w:val="00494D19"/>
    <w:rsid w:val="004A0362"/>
    <w:rsid w:val="004A4CE6"/>
    <w:rsid w:val="004A4E10"/>
    <w:rsid w:val="004B04BA"/>
    <w:rsid w:val="004B1BAE"/>
    <w:rsid w:val="004B4930"/>
    <w:rsid w:val="004B6049"/>
    <w:rsid w:val="004B6259"/>
    <w:rsid w:val="004B6C06"/>
    <w:rsid w:val="004B7F3C"/>
    <w:rsid w:val="004C7AE8"/>
    <w:rsid w:val="004C7D91"/>
    <w:rsid w:val="004C7FE3"/>
    <w:rsid w:val="004D29AA"/>
    <w:rsid w:val="004D2B6E"/>
    <w:rsid w:val="004D7869"/>
    <w:rsid w:val="004D79DC"/>
    <w:rsid w:val="004E2BA1"/>
    <w:rsid w:val="004E320F"/>
    <w:rsid w:val="004E3B01"/>
    <w:rsid w:val="004E4C70"/>
    <w:rsid w:val="004E6E77"/>
    <w:rsid w:val="004E7C13"/>
    <w:rsid w:val="004F061B"/>
    <w:rsid w:val="00522B13"/>
    <w:rsid w:val="0052399E"/>
    <w:rsid w:val="00524D83"/>
    <w:rsid w:val="00524DA5"/>
    <w:rsid w:val="00534A8F"/>
    <w:rsid w:val="0053669D"/>
    <w:rsid w:val="005447A2"/>
    <w:rsid w:val="005462B8"/>
    <w:rsid w:val="00547EE7"/>
    <w:rsid w:val="0055036F"/>
    <w:rsid w:val="00551374"/>
    <w:rsid w:val="005541D8"/>
    <w:rsid w:val="00555C73"/>
    <w:rsid w:val="0055742A"/>
    <w:rsid w:val="005618E6"/>
    <w:rsid w:val="00561EE9"/>
    <w:rsid w:val="005620D1"/>
    <w:rsid w:val="0057160A"/>
    <w:rsid w:val="00583F9C"/>
    <w:rsid w:val="00584C87"/>
    <w:rsid w:val="00584CB7"/>
    <w:rsid w:val="00590B0F"/>
    <w:rsid w:val="0059417A"/>
    <w:rsid w:val="005A14FE"/>
    <w:rsid w:val="005A61AF"/>
    <w:rsid w:val="005B3215"/>
    <w:rsid w:val="005B7362"/>
    <w:rsid w:val="005C218B"/>
    <w:rsid w:val="005C2A3D"/>
    <w:rsid w:val="005C3C59"/>
    <w:rsid w:val="005C6921"/>
    <w:rsid w:val="005C77D8"/>
    <w:rsid w:val="005D2591"/>
    <w:rsid w:val="005D6A33"/>
    <w:rsid w:val="005D6F36"/>
    <w:rsid w:val="005D7560"/>
    <w:rsid w:val="005E249A"/>
    <w:rsid w:val="005E3B06"/>
    <w:rsid w:val="005E551E"/>
    <w:rsid w:val="005F2B2A"/>
    <w:rsid w:val="005F3023"/>
    <w:rsid w:val="005F5B3C"/>
    <w:rsid w:val="006006EA"/>
    <w:rsid w:val="006053D7"/>
    <w:rsid w:val="00612320"/>
    <w:rsid w:val="00614A1F"/>
    <w:rsid w:val="00615DD6"/>
    <w:rsid w:val="00626A79"/>
    <w:rsid w:val="00631EDF"/>
    <w:rsid w:val="00634B9C"/>
    <w:rsid w:val="00637E88"/>
    <w:rsid w:val="006402B1"/>
    <w:rsid w:val="0064155A"/>
    <w:rsid w:val="00646517"/>
    <w:rsid w:val="0064675E"/>
    <w:rsid w:val="006467CC"/>
    <w:rsid w:val="00646D6E"/>
    <w:rsid w:val="00647C69"/>
    <w:rsid w:val="00650ECB"/>
    <w:rsid w:val="00655D3B"/>
    <w:rsid w:val="00656244"/>
    <w:rsid w:val="00656800"/>
    <w:rsid w:val="006610BA"/>
    <w:rsid w:val="00661F57"/>
    <w:rsid w:val="00663E85"/>
    <w:rsid w:val="00664590"/>
    <w:rsid w:val="00665752"/>
    <w:rsid w:val="0066667F"/>
    <w:rsid w:val="00671350"/>
    <w:rsid w:val="00680197"/>
    <w:rsid w:val="0068022D"/>
    <w:rsid w:val="00681B4C"/>
    <w:rsid w:val="00683FD6"/>
    <w:rsid w:val="00685C07"/>
    <w:rsid w:val="00692450"/>
    <w:rsid w:val="00692A5D"/>
    <w:rsid w:val="006943CC"/>
    <w:rsid w:val="00694CA7"/>
    <w:rsid w:val="006A1C92"/>
    <w:rsid w:val="006B00BD"/>
    <w:rsid w:val="006B1098"/>
    <w:rsid w:val="006B22B3"/>
    <w:rsid w:val="006B3D4A"/>
    <w:rsid w:val="006B41E4"/>
    <w:rsid w:val="006B5079"/>
    <w:rsid w:val="006B6D13"/>
    <w:rsid w:val="006C0882"/>
    <w:rsid w:val="006C32A5"/>
    <w:rsid w:val="006C6B82"/>
    <w:rsid w:val="006C7F8E"/>
    <w:rsid w:val="006D48BD"/>
    <w:rsid w:val="006E40E8"/>
    <w:rsid w:val="006F1BD1"/>
    <w:rsid w:val="006F2BA8"/>
    <w:rsid w:val="006F3FEC"/>
    <w:rsid w:val="006F4581"/>
    <w:rsid w:val="006F5DFC"/>
    <w:rsid w:val="00711CF8"/>
    <w:rsid w:val="007125BD"/>
    <w:rsid w:val="00714FBC"/>
    <w:rsid w:val="007160EC"/>
    <w:rsid w:val="007175DF"/>
    <w:rsid w:val="007207A3"/>
    <w:rsid w:val="00727AF6"/>
    <w:rsid w:val="00730F92"/>
    <w:rsid w:val="00733849"/>
    <w:rsid w:val="00733A54"/>
    <w:rsid w:val="00737C01"/>
    <w:rsid w:val="00737C70"/>
    <w:rsid w:val="0074000E"/>
    <w:rsid w:val="00743969"/>
    <w:rsid w:val="0074651F"/>
    <w:rsid w:val="00747AA3"/>
    <w:rsid w:val="00751277"/>
    <w:rsid w:val="0075410F"/>
    <w:rsid w:val="00760D43"/>
    <w:rsid w:val="00765ED4"/>
    <w:rsid w:val="00770FB9"/>
    <w:rsid w:val="00776A39"/>
    <w:rsid w:val="00777EFB"/>
    <w:rsid w:val="00781907"/>
    <w:rsid w:val="00781940"/>
    <w:rsid w:val="007869EE"/>
    <w:rsid w:val="00786CFB"/>
    <w:rsid w:val="0078732C"/>
    <w:rsid w:val="0078769A"/>
    <w:rsid w:val="00790DEE"/>
    <w:rsid w:val="00792771"/>
    <w:rsid w:val="00793FD5"/>
    <w:rsid w:val="007A521F"/>
    <w:rsid w:val="007B0C3B"/>
    <w:rsid w:val="007B4C20"/>
    <w:rsid w:val="007C425B"/>
    <w:rsid w:val="007C45C4"/>
    <w:rsid w:val="007C633A"/>
    <w:rsid w:val="007C6358"/>
    <w:rsid w:val="007D2B9D"/>
    <w:rsid w:val="007D4A76"/>
    <w:rsid w:val="007D6304"/>
    <w:rsid w:val="007E0359"/>
    <w:rsid w:val="007E5994"/>
    <w:rsid w:val="007E7264"/>
    <w:rsid w:val="007F1950"/>
    <w:rsid w:val="007F5E5E"/>
    <w:rsid w:val="007F70A6"/>
    <w:rsid w:val="00801888"/>
    <w:rsid w:val="0080279F"/>
    <w:rsid w:val="00802841"/>
    <w:rsid w:val="00803BD9"/>
    <w:rsid w:val="00806D55"/>
    <w:rsid w:val="0081649F"/>
    <w:rsid w:val="00817771"/>
    <w:rsid w:val="00822AF2"/>
    <w:rsid w:val="0082343F"/>
    <w:rsid w:val="0082543F"/>
    <w:rsid w:val="00827819"/>
    <w:rsid w:val="0083247C"/>
    <w:rsid w:val="00832824"/>
    <w:rsid w:val="00833754"/>
    <w:rsid w:val="00833CC5"/>
    <w:rsid w:val="00834971"/>
    <w:rsid w:val="0083739D"/>
    <w:rsid w:val="008464EB"/>
    <w:rsid w:val="00851DA5"/>
    <w:rsid w:val="008542EF"/>
    <w:rsid w:val="00855368"/>
    <w:rsid w:val="008563EB"/>
    <w:rsid w:val="008630CA"/>
    <w:rsid w:val="0086356D"/>
    <w:rsid w:val="0086479A"/>
    <w:rsid w:val="00870B76"/>
    <w:rsid w:val="008725D2"/>
    <w:rsid w:val="0087453B"/>
    <w:rsid w:val="00876D44"/>
    <w:rsid w:val="00880735"/>
    <w:rsid w:val="0089022B"/>
    <w:rsid w:val="00895F06"/>
    <w:rsid w:val="008A0579"/>
    <w:rsid w:val="008A33C9"/>
    <w:rsid w:val="008A78D9"/>
    <w:rsid w:val="008B1D5B"/>
    <w:rsid w:val="008B4218"/>
    <w:rsid w:val="008B5AB7"/>
    <w:rsid w:val="008C1320"/>
    <w:rsid w:val="008C5316"/>
    <w:rsid w:val="008E0371"/>
    <w:rsid w:val="008E1EF5"/>
    <w:rsid w:val="008E386D"/>
    <w:rsid w:val="008E4C9F"/>
    <w:rsid w:val="008E7F53"/>
    <w:rsid w:val="008F0846"/>
    <w:rsid w:val="008F1291"/>
    <w:rsid w:val="008F5BC4"/>
    <w:rsid w:val="00904C8B"/>
    <w:rsid w:val="00906459"/>
    <w:rsid w:val="00907BDE"/>
    <w:rsid w:val="00912859"/>
    <w:rsid w:val="00912B99"/>
    <w:rsid w:val="009219B2"/>
    <w:rsid w:val="009266D8"/>
    <w:rsid w:val="00930A08"/>
    <w:rsid w:val="00933896"/>
    <w:rsid w:val="00935A2B"/>
    <w:rsid w:val="0094206B"/>
    <w:rsid w:val="009427AE"/>
    <w:rsid w:val="00944A0E"/>
    <w:rsid w:val="00945613"/>
    <w:rsid w:val="00947C0B"/>
    <w:rsid w:val="00955AEF"/>
    <w:rsid w:val="0095745F"/>
    <w:rsid w:val="009625E9"/>
    <w:rsid w:val="009655B2"/>
    <w:rsid w:val="0097007B"/>
    <w:rsid w:val="00971BDB"/>
    <w:rsid w:val="00971C19"/>
    <w:rsid w:val="009775A1"/>
    <w:rsid w:val="0098034A"/>
    <w:rsid w:val="00981225"/>
    <w:rsid w:val="00982782"/>
    <w:rsid w:val="00984071"/>
    <w:rsid w:val="0098474F"/>
    <w:rsid w:val="009852F7"/>
    <w:rsid w:val="009857A7"/>
    <w:rsid w:val="00985801"/>
    <w:rsid w:val="00987919"/>
    <w:rsid w:val="009959E9"/>
    <w:rsid w:val="009A01AB"/>
    <w:rsid w:val="009A0863"/>
    <w:rsid w:val="009A39EE"/>
    <w:rsid w:val="009A4984"/>
    <w:rsid w:val="009C0A3D"/>
    <w:rsid w:val="009C14A1"/>
    <w:rsid w:val="009C3816"/>
    <w:rsid w:val="009C3E44"/>
    <w:rsid w:val="009C40F6"/>
    <w:rsid w:val="009C45B6"/>
    <w:rsid w:val="009C71BE"/>
    <w:rsid w:val="009D04D6"/>
    <w:rsid w:val="009D383D"/>
    <w:rsid w:val="009E097D"/>
    <w:rsid w:val="009E3BF8"/>
    <w:rsid w:val="009E6665"/>
    <w:rsid w:val="009F3002"/>
    <w:rsid w:val="009F4524"/>
    <w:rsid w:val="00A05B78"/>
    <w:rsid w:val="00A15EF8"/>
    <w:rsid w:val="00A16636"/>
    <w:rsid w:val="00A16C35"/>
    <w:rsid w:val="00A213E9"/>
    <w:rsid w:val="00A2313F"/>
    <w:rsid w:val="00A23743"/>
    <w:rsid w:val="00A246D2"/>
    <w:rsid w:val="00A2536A"/>
    <w:rsid w:val="00A26FBD"/>
    <w:rsid w:val="00A31D5B"/>
    <w:rsid w:val="00A33274"/>
    <w:rsid w:val="00A355CD"/>
    <w:rsid w:val="00A355D5"/>
    <w:rsid w:val="00A36CA1"/>
    <w:rsid w:val="00A5166B"/>
    <w:rsid w:val="00A53206"/>
    <w:rsid w:val="00A53EA8"/>
    <w:rsid w:val="00A57DD8"/>
    <w:rsid w:val="00A6648D"/>
    <w:rsid w:val="00A668A5"/>
    <w:rsid w:val="00A70052"/>
    <w:rsid w:val="00A70926"/>
    <w:rsid w:val="00A70A34"/>
    <w:rsid w:val="00A73E32"/>
    <w:rsid w:val="00A743E8"/>
    <w:rsid w:val="00A80688"/>
    <w:rsid w:val="00A8489F"/>
    <w:rsid w:val="00A86918"/>
    <w:rsid w:val="00A92BF7"/>
    <w:rsid w:val="00A94C4B"/>
    <w:rsid w:val="00A96E8A"/>
    <w:rsid w:val="00AA1758"/>
    <w:rsid w:val="00AA2593"/>
    <w:rsid w:val="00AA3D57"/>
    <w:rsid w:val="00AA5B0C"/>
    <w:rsid w:val="00AA7D12"/>
    <w:rsid w:val="00AB0BC4"/>
    <w:rsid w:val="00AB3EBB"/>
    <w:rsid w:val="00AB44DA"/>
    <w:rsid w:val="00AB7ACF"/>
    <w:rsid w:val="00AB7EB4"/>
    <w:rsid w:val="00AC1E8B"/>
    <w:rsid w:val="00AC2C22"/>
    <w:rsid w:val="00AC521F"/>
    <w:rsid w:val="00AD51F0"/>
    <w:rsid w:val="00AD6488"/>
    <w:rsid w:val="00AF01EC"/>
    <w:rsid w:val="00AF5747"/>
    <w:rsid w:val="00B01098"/>
    <w:rsid w:val="00B02D30"/>
    <w:rsid w:val="00B12685"/>
    <w:rsid w:val="00B17ABD"/>
    <w:rsid w:val="00B21785"/>
    <w:rsid w:val="00B21A68"/>
    <w:rsid w:val="00B22B07"/>
    <w:rsid w:val="00B32355"/>
    <w:rsid w:val="00B33EE6"/>
    <w:rsid w:val="00B36A08"/>
    <w:rsid w:val="00B36DE1"/>
    <w:rsid w:val="00B46B88"/>
    <w:rsid w:val="00B53869"/>
    <w:rsid w:val="00B60DB9"/>
    <w:rsid w:val="00B624BD"/>
    <w:rsid w:val="00B76630"/>
    <w:rsid w:val="00B76FA3"/>
    <w:rsid w:val="00B82561"/>
    <w:rsid w:val="00B82ED6"/>
    <w:rsid w:val="00B8375B"/>
    <w:rsid w:val="00B87843"/>
    <w:rsid w:val="00B90089"/>
    <w:rsid w:val="00B90924"/>
    <w:rsid w:val="00B9747B"/>
    <w:rsid w:val="00BA07BA"/>
    <w:rsid w:val="00BA1FF3"/>
    <w:rsid w:val="00BA6BA9"/>
    <w:rsid w:val="00BB0D86"/>
    <w:rsid w:val="00BB1337"/>
    <w:rsid w:val="00BB3C19"/>
    <w:rsid w:val="00BB4976"/>
    <w:rsid w:val="00BB6A0A"/>
    <w:rsid w:val="00BC1E78"/>
    <w:rsid w:val="00BC232B"/>
    <w:rsid w:val="00BC2F49"/>
    <w:rsid w:val="00BD26E5"/>
    <w:rsid w:val="00BD672F"/>
    <w:rsid w:val="00BE292A"/>
    <w:rsid w:val="00BE2C8C"/>
    <w:rsid w:val="00BE3020"/>
    <w:rsid w:val="00BE44F3"/>
    <w:rsid w:val="00BF2089"/>
    <w:rsid w:val="00BF77BC"/>
    <w:rsid w:val="00C079A1"/>
    <w:rsid w:val="00C11125"/>
    <w:rsid w:val="00C13107"/>
    <w:rsid w:val="00C1442D"/>
    <w:rsid w:val="00C147E0"/>
    <w:rsid w:val="00C15B2B"/>
    <w:rsid w:val="00C15BB5"/>
    <w:rsid w:val="00C1655E"/>
    <w:rsid w:val="00C173F7"/>
    <w:rsid w:val="00C20FC5"/>
    <w:rsid w:val="00C23B74"/>
    <w:rsid w:val="00C25BE1"/>
    <w:rsid w:val="00C26E20"/>
    <w:rsid w:val="00C27822"/>
    <w:rsid w:val="00C30653"/>
    <w:rsid w:val="00C30CA7"/>
    <w:rsid w:val="00C31F33"/>
    <w:rsid w:val="00C3277A"/>
    <w:rsid w:val="00C34DC5"/>
    <w:rsid w:val="00C371BF"/>
    <w:rsid w:val="00C427BB"/>
    <w:rsid w:val="00C431FD"/>
    <w:rsid w:val="00C4443F"/>
    <w:rsid w:val="00C50BA5"/>
    <w:rsid w:val="00C53CD8"/>
    <w:rsid w:val="00C61572"/>
    <w:rsid w:val="00C657CC"/>
    <w:rsid w:val="00C718AE"/>
    <w:rsid w:val="00C71B58"/>
    <w:rsid w:val="00C75A82"/>
    <w:rsid w:val="00C766E1"/>
    <w:rsid w:val="00C8223D"/>
    <w:rsid w:val="00C8275E"/>
    <w:rsid w:val="00C83323"/>
    <w:rsid w:val="00C83F8A"/>
    <w:rsid w:val="00C8712C"/>
    <w:rsid w:val="00C87A89"/>
    <w:rsid w:val="00C87AC3"/>
    <w:rsid w:val="00C97F72"/>
    <w:rsid w:val="00CB08C7"/>
    <w:rsid w:val="00CB10D0"/>
    <w:rsid w:val="00CB7C69"/>
    <w:rsid w:val="00CD0035"/>
    <w:rsid w:val="00CD034F"/>
    <w:rsid w:val="00CD38DD"/>
    <w:rsid w:val="00CD557E"/>
    <w:rsid w:val="00CD7F91"/>
    <w:rsid w:val="00CE729A"/>
    <w:rsid w:val="00CE72DE"/>
    <w:rsid w:val="00CE7D12"/>
    <w:rsid w:val="00CF4999"/>
    <w:rsid w:val="00CF5CA9"/>
    <w:rsid w:val="00CF75D0"/>
    <w:rsid w:val="00CF7879"/>
    <w:rsid w:val="00D005CA"/>
    <w:rsid w:val="00D01793"/>
    <w:rsid w:val="00D05F13"/>
    <w:rsid w:val="00D10C0C"/>
    <w:rsid w:val="00D122AB"/>
    <w:rsid w:val="00D15820"/>
    <w:rsid w:val="00D15C7A"/>
    <w:rsid w:val="00D24073"/>
    <w:rsid w:val="00D321BB"/>
    <w:rsid w:val="00D32FC1"/>
    <w:rsid w:val="00D331A1"/>
    <w:rsid w:val="00D335A7"/>
    <w:rsid w:val="00D40440"/>
    <w:rsid w:val="00D421F8"/>
    <w:rsid w:val="00D42F19"/>
    <w:rsid w:val="00D4341B"/>
    <w:rsid w:val="00D522DE"/>
    <w:rsid w:val="00D533B3"/>
    <w:rsid w:val="00D55985"/>
    <w:rsid w:val="00D56869"/>
    <w:rsid w:val="00D56AE6"/>
    <w:rsid w:val="00D60652"/>
    <w:rsid w:val="00D64B1E"/>
    <w:rsid w:val="00D74A12"/>
    <w:rsid w:val="00D7621D"/>
    <w:rsid w:val="00D76EBE"/>
    <w:rsid w:val="00D77D37"/>
    <w:rsid w:val="00D81749"/>
    <w:rsid w:val="00D82D82"/>
    <w:rsid w:val="00D854D2"/>
    <w:rsid w:val="00D942C5"/>
    <w:rsid w:val="00D971B8"/>
    <w:rsid w:val="00DA0122"/>
    <w:rsid w:val="00DA36E9"/>
    <w:rsid w:val="00DB5B68"/>
    <w:rsid w:val="00DB7165"/>
    <w:rsid w:val="00DB7F22"/>
    <w:rsid w:val="00DC33E4"/>
    <w:rsid w:val="00DC3FD9"/>
    <w:rsid w:val="00DC4280"/>
    <w:rsid w:val="00DC57CA"/>
    <w:rsid w:val="00DC6267"/>
    <w:rsid w:val="00DD0060"/>
    <w:rsid w:val="00DD6AB8"/>
    <w:rsid w:val="00DD7E6C"/>
    <w:rsid w:val="00DE3800"/>
    <w:rsid w:val="00DE3873"/>
    <w:rsid w:val="00DE7A8B"/>
    <w:rsid w:val="00DF0D26"/>
    <w:rsid w:val="00DF27A6"/>
    <w:rsid w:val="00DF2F72"/>
    <w:rsid w:val="00DF5914"/>
    <w:rsid w:val="00DF73B8"/>
    <w:rsid w:val="00E01446"/>
    <w:rsid w:val="00E039CF"/>
    <w:rsid w:val="00E10BA2"/>
    <w:rsid w:val="00E10FDA"/>
    <w:rsid w:val="00E111D9"/>
    <w:rsid w:val="00E11A57"/>
    <w:rsid w:val="00E17F2D"/>
    <w:rsid w:val="00E20E28"/>
    <w:rsid w:val="00E340F7"/>
    <w:rsid w:val="00E41CEE"/>
    <w:rsid w:val="00E47F8A"/>
    <w:rsid w:val="00E505B2"/>
    <w:rsid w:val="00E50B5E"/>
    <w:rsid w:val="00E57C20"/>
    <w:rsid w:val="00E65786"/>
    <w:rsid w:val="00E676AA"/>
    <w:rsid w:val="00E67C06"/>
    <w:rsid w:val="00E773EB"/>
    <w:rsid w:val="00E83F84"/>
    <w:rsid w:val="00E92ABE"/>
    <w:rsid w:val="00E9447C"/>
    <w:rsid w:val="00EA2066"/>
    <w:rsid w:val="00EA292F"/>
    <w:rsid w:val="00EA688C"/>
    <w:rsid w:val="00EB28D3"/>
    <w:rsid w:val="00EC65EB"/>
    <w:rsid w:val="00EC7602"/>
    <w:rsid w:val="00EC7C0D"/>
    <w:rsid w:val="00ED2D94"/>
    <w:rsid w:val="00EE080C"/>
    <w:rsid w:val="00EE1DDF"/>
    <w:rsid w:val="00EE5348"/>
    <w:rsid w:val="00EF0DF9"/>
    <w:rsid w:val="00EF617B"/>
    <w:rsid w:val="00EF77BA"/>
    <w:rsid w:val="00EF7B74"/>
    <w:rsid w:val="00F04453"/>
    <w:rsid w:val="00F07024"/>
    <w:rsid w:val="00F1491C"/>
    <w:rsid w:val="00F171C1"/>
    <w:rsid w:val="00F215CC"/>
    <w:rsid w:val="00F2196E"/>
    <w:rsid w:val="00F23932"/>
    <w:rsid w:val="00F25176"/>
    <w:rsid w:val="00F274AB"/>
    <w:rsid w:val="00F332B4"/>
    <w:rsid w:val="00F34D77"/>
    <w:rsid w:val="00F430A5"/>
    <w:rsid w:val="00F431FC"/>
    <w:rsid w:val="00F45F3C"/>
    <w:rsid w:val="00F469DC"/>
    <w:rsid w:val="00F46B1C"/>
    <w:rsid w:val="00F53767"/>
    <w:rsid w:val="00F53A49"/>
    <w:rsid w:val="00F53EAB"/>
    <w:rsid w:val="00F540D3"/>
    <w:rsid w:val="00F55715"/>
    <w:rsid w:val="00F735AB"/>
    <w:rsid w:val="00F744A4"/>
    <w:rsid w:val="00F7489B"/>
    <w:rsid w:val="00F75D3C"/>
    <w:rsid w:val="00F83154"/>
    <w:rsid w:val="00F8380A"/>
    <w:rsid w:val="00F83C6D"/>
    <w:rsid w:val="00F8447D"/>
    <w:rsid w:val="00F850FC"/>
    <w:rsid w:val="00F92333"/>
    <w:rsid w:val="00F92952"/>
    <w:rsid w:val="00F932EE"/>
    <w:rsid w:val="00F96C36"/>
    <w:rsid w:val="00FA003E"/>
    <w:rsid w:val="00FA6A04"/>
    <w:rsid w:val="00FD1D21"/>
    <w:rsid w:val="00FE1F46"/>
    <w:rsid w:val="00FF2329"/>
    <w:rsid w:val="00FF3E10"/>
    <w:rsid w:val="00FF68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53C8A5-3378-42AC-A0A2-2D7A62DC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45F3C"/>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s-ES_tradnl" w:eastAsia="es-ES"/>
    </w:rPr>
  </w:style>
  <w:style w:type="paragraph" w:styleId="Ttulo2">
    <w:name w:val="heading 2"/>
    <w:basedOn w:val="Normal"/>
    <w:next w:val="Normal"/>
    <w:link w:val="Ttulo2Car"/>
    <w:qFormat/>
    <w:rsid w:val="00F45F3C"/>
    <w:pPr>
      <w:keepNext/>
      <w:spacing w:after="0" w:line="360" w:lineRule="auto"/>
      <w:jc w:val="center"/>
      <w:outlineLvl w:val="1"/>
    </w:pPr>
    <w:rPr>
      <w:rFonts w:ascii="Arial" w:eastAsia="Times New Roman" w:hAnsi="Arial" w:cs="Times New Roman"/>
      <w:b/>
      <w:sz w:val="28"/>
      <w:szCs w:val="20"/>
      <w:u w:val="single"/>
      <w:lang w:val="es-ES_tradnl" w:eastAsia="es-ES"/>
    </w:rPr>
  </w:style>
  <w:style w:type="paragraph" w:styleId="Ttulo3">
    <w:name w:val="heading 3"/>
    <w:basedOn w:val="Normal"/>
    <w:next w:val="Normal"/>
    <w:link w:val="Ttulo3Car"/>
    <w:qFormat/>
    <w:rsid w:val="00F45F3C"/>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s-ES_tradnl" w:eastAsia="es-ES"/>
    </w:rPr>
  </w:style>
  <w:style w:type="paragraph" w:styleId="Ttulo4">
    <w:name w:val="heading 4"/>
    <w:basedOn w:val="Normal"/>
    <w:next w:val="Normal"/>
    <w:link w:val="Ttulo4Car"/>
    <w:uiPriority w:val="99"/>
    <w:qFormat/>
    <w:rsid w:val="00F45F3C"/>
    <w:pPr>
      <w:keepNext/>
      <w:spacing w:before="240" w:after="60" w:line="240" w:lineRule="auto"/>
      <w:outlineLvl w:val="3"/>
    </w:pPr>
    <w:rPr>
      <w:rFonts w:ascii="Calibri" w:eastAsia="Times New Roman" w:hAnsi="Calibri" w:cs="Calibri"/>
      <w:b/>
      <w:bCs/>
      <w:sz w:val="28"/>
      <w:szCs w:val="28"/>
      <w:lang w:eastAsia="es-ES"/>
    </w:rPr>
  </w:style>
  <w:style w:type="paragraph" w:styleId="Ttulo5">
    <w:name w:val="heading 5"/>
    <w:basedOn w:val="Normal"/>
    <w:next w:val="Normal"/>
    <w:link w:val="Ttulo5Car"/>
    <w:uiPriority w:val="9"/>
    <w:semiHidden/>
    <w:unhideWhenUsed/>
    <w:qFormat/>
    <w:rsid w:val="00F45F3C"/>
    <w:pPr>
      <w:keepNext/>
      <w:keepLines/>
      <w:spacing w:before="40" w:after="0"/>
      <w:ind w:left="1080" w:hanging="36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45F3C"/>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es-ES_tradnl" w:eastAsia="es-ES"/>
    </w:rPr>
  </w:style>
  <w:style w:type="paragraph" w:styleId="Ttulo9">
    <w:name w:val="heading 9"/>
    <w:basedOn w:val="Normal"/>
    <w:next w:val="Normal"/>
    <w:link w:val="Ttulo9Car"/>
    <w:uiPriority w:val="9"/>
    <w:semiHidden/>
    <w:unhideWhenUsed/>
    <w:qFormat/>
    <w:rsid w:val="00F45F3C"/>
    <w:pPr>
      <w:keepNext/>
      <w:keepLines/>
      <w:spacing w:before="40" w:after="0"/>
      <w:ind w:left="1080" w:hanging="36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385A"/>
    <w:pPr>
      <w:spacing w:after="0" w:line="240" w:lineRule="auto"/>
    </w:pPr>
  </w:style>
  <w:style w:type="character" w:styleId="Hipervnculo">
    <w:name w:val="Hyperlink"/>
    <w:basedOn w:val="Fuentedeprrafopredeter"/>
    <w:unhideWhenUsed/>
    <w:rsid w:val="0047385A"/>
    <w:rPr>
      <w:color w:val="0563C1" w:themeColor="hyperlink"/>
      <w:u w:val="single"/>
    </w:rPr>
  </w:style>
  <w:style w:type="character" w:customStyle="1" w:styleId="Ttulo1Car">
    <w:name w:val="Título 1 Car"/>
    <w:basedOn w:val="Fuentedeprrafopredeter"/>
    <w:link w:val="Ttulo1"/>
    <w:rsid w:val="00F45F3C"/>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F45F3C"/>
    <w:rPr>
      <w:rFonts w:ascii="Arial" w:eastAsia="Times New Roman" w:hAnsi="Arial" w:cs="Times New Roman"/>
      <w:b/>
      <w:sz w:val="28"/>
      <w:szCs w:val="20"/>
      <w:u w:val="single"/>
      <w:lang w:val="es-ES_tradnl" w:eastAsia="es-ES"/>
    </w:rPr>
  </w:style>
  <w:style w:type="character" w:customStyle="1" w:styleId="Ttulo3Car">
    <w:name w:val="Título 3 Car"/>
    <w:basedOn w:val="Fuentedeprrafopredeter"/>
    <w:link w:val="Ttulo3"/>
    <w:rsid w:val="00F45F3C"/>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uiPriority w:val="99"/>
    <w:rsid w:val="00F45F3C"/>
    <w:rPr>
      <w:rFonts w:ascii="Calibri" w:eastAsia="Times New Roman" w:hAnsi="Calibri" w:cs="Calibri"/>
      <w:b/>
      <w:bCs/>
      <w:sz w:val="28"/>
      <w:szCs w:val="28"/>
      <w:lang w:eastAsia="es-ES"/>
    </w:rPr>
  </w:style>
  <w:style w:type="character" w:customStyle="1" w:styleId="Ttulo5Car">
    <w:name w:val="Título 5 Car"/>
    <w:basedOn w:val="Fuentedeprrafopredeter"/>
    <w:link w:val="Ttulo5"/>
    <w:uiPriority w:val="9"/>
    <w:semiHidden/>
    <w:rsid w:val="00F45F3C"/>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F45F3C"/>
    <w:rPr>
      <w:rFonts w:ascii="Times New Roman" w:eastAsia="Times New Roman" w:hAnsi="Times New Roman" w:cs="Times New Roman"/>
      <w:b/>
      <w:bCs/>
      <w:lang w:val="es-ES_tradnl" w:eastAsia="es-ES"/>
    </w:rPr>
  </w:style>
  <w:style w:type="character" w:customStyle="1" w:styleId="Ttulo9Car">
    <w:name w:val="Título 9 Car"/>
    <w:basedOn w:val="Fuentedeprrafopredeter"/>
    <w:link w:val="Ttulo9"/>
    <w:uiPriority w:val="9"/>
    <w:semiHidden/>
    <w:rsid w:val="00F45F3C"/>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F45F3C"/>
  </w:style>
  <w:style w:type="paragraph" w:styleId="Prrafodelista">
    <w:name w:val="List Paragraph"/>
    <w:basedOn w:val="Normal"/>
    <w:uiPriority w:val="34"/>
    <w:qFormat/>
    <w:rsid w:val="00F45F3C"/>
    <w:pPr>
      <w:ind w:left="720" w:hanging="360"/>
      <w:contextualSpacing/>
    </w:pPr>
  </w:style>
  <w:style w:type="numbering" w:customStyle="1" w:styleId="Sinlista11">
    <w:name w:val="Sin lista11"/>
    <w:next w:val="Sinlista"/>
    <w:uiPriority w:val="99"/>
    <w:semiHidden/>
    <w:unhideWhenUsed/>
    <w:rsid w:val="00F45F3C"/>
  </w:style>
  <w:style w:type="paragraph" w:styleId="Textoindependiente">
    <w:name w:val="Body Text"/>
    <w:basedOn w:val="Normal"/>
    <w:link w:val="TextoindependienteCar"/>
    <w:uiPriority w:val="99"/>
    <w:rsid w:val="00F45F3C"/>
    <w:pPr>
      <w:autoSpaceDE w:val="0"/>
      <w:autoSpaceDN w:val="0"/>
      <w:spacing w:after="0" w:line="240" w:lineRule="auto"/>
      <w:jc w:val="both"/>
    </w:pPr>
    <w:rPr>
      <w:rFonts w:ascii="Bookman Old Style" w:eastAsia="Times New Roman" w:hAnsi="Bookman Old Style" w:cs="Bookman Old Style"/>
      <w:sz w:val="28"/>
      <w:szCs w:val="28"/>
      <w:lang w:eastAsia="es-ES"/>
    </w:rPr>
  </w:style>
  <w:style w:type="character" w:customStyle="1" w:styleId="TextoindependienteCar">
    <w:name w:val="Texto independiente Car"/>
    <w:basedOn w:val="Fuentedeprrafopredeter"/>
    <w:link w:val="Textoindependiente"/>
    <w:uiPriority w:val="99"/>
    <w:rsid w:val="00F45F3C"/>
    <w:rPr>
      <w:rFonts w:ascii="Bookman Old Style" w:eastAsia="Times New Roman" w:hAnsi="Bookman Old Style" w:cs="Bookman Old Style"/>
      <w:sz w:val="28"/>
      <w:szCs w:val="28"/>
      <w:lang w:eastAsia="es-ES"/>
    </w:rPr>
  </w:style>
  <w:style w:type="paragraph" w:styleId="Encabezado">
    <w:name w:val="header"/>
    <w:basedOn w:val="Normal"/>
    <w:link w:val="EncabezadoCar"/>
    <w:uiPriority w:val="99"/>
    <w:rsid w:val="00F45F3C"/>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EncabezadoCar">
    <w:name w:val="Encabezado Car"/>
    <w:basedOn w:val="Fuentedeprrafopredeter"/>
    <w:link w:val="Encabezado"/>
    <w:uiPriority w:val="99"/>
    <w:rsid w:val="00F45F3C"/>
    <w:rPr>
      <w:rFonts w:ascii="Calibri" w:eastAsia="Times New Roman" w:hAnsi="Calibri" w:cs="Calibri"/>
      <w:sz w:val="24"/>
      <w:szCs w:val="24"/>
      <w:lang w:val="en-US"/>
    </w:rPr>
  </w:style>
  <w:style w:type="paragraph" w:customStyle="1" w:styleId="CarCarCar">
    <w:name w:val="Car Car Car"/>
    <w:basedOn w:val="Normal"/>
    <w:uiPriority w:val="99"/>
    <w:rsid w:val="00F45F3C"/>
    <w:pPr>
      <w:spacing w:line="240" w:lineRule="exact"/>
    </w:pPr>
    <w:rPr>
      <w:rFonts w:ascii="Tahoma" w:eastAsia="Batang" w:hAnsi="Tahoma" w:cs="Tahoma"/>
      <w:noProof/>
      <w:color w:val="000000"/>
      <w:sz w:val="20"/>
      <w:szCs w:val="20"/>
      <w:lang w:val="es-CO" w:eastAsia="es-ES"/>
    </w:rPr>
  </w:style>
  <w:style w:type="paragraph" w:styleId="Piedepgina">
    <w:name w:val="footer"/>
    <w:basedOn w:val="Normal"/>
    <w:link w:val="PiedepginaCar"/>
    <w:uiPriority w:val="99"/>
    <w:rsid w:val="00F45F3C"/>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PiedepginaCar">
    <w:name w:val="Pie de página Car"/>
    <w:basedOn w:val="Fuentedeprrafopredeter"/>
    <w:link w:val="Piedepgina"/>
    <w:uiPriority w:val="99"/>
    <w:rsid w:val="00F45F3C"/>
    <w:rPr>
      <w:rFonts w:ascii="Calibri" w:eastAsia="Times New Roman" w:hAnsi="Calibri" w:cs="Calibri"/>
      <w:sz w:val="24"/>
      <w:szCs w:val="24"/>
      <w:lang w:val="en-US"/>
    </w:rPr>
  </w:style>
  <w:style w:type="paragraph" w:styleId="Textoindependiente2">
    <w:name w:val="Body Text 2"/>
    <w:basedOn w:val="Normal"/>
    <w:link w:val="Textoindependiente2Car"/>
    <w:uiPriority w:val="99"/>
    <w:rsid w:val="00F45F3C"/>
    <w:pPr>
      <w:spacing w:after="120" w:line="480" w:lineRule="auto"/>
    </w:pPr>
    <w:rPr>
      <w:rFonts w:ascii="Calibri" w:eastAsia="Times New Roman" w:hAnsi="Calibri" w:cs="Calibri"/>
      <w:sz w:val="24"/>
      <w:szCs w:val="24"/>
      <w:lang w:eastAsia="es-ES"/>
    </w:rPr>
  </w:style>
  <w:style w:type="character" w:customStyle="1" w:styleId="Textoindependiente2Car">
    <w:name w:val="Texto independiente 2 Car"/>
    <w:basedOn w:val="Fuentedeprrafopredeter"/>
    <w:link w:val="Textoindependiente2"/>
    <w:uiPriority w:val="99"/>
    <w:rsid w:val="00F45F3C"/>
    <w:rPr>
      <w:rFonts w:ascii="Calibri" w:eastAsia="Times New Roman" w:hAnsi="Calibri" w:cs="Calibri"/>
      <w:sz w:val="24"/>
      <w:szCs w:val="24"/>
      <w:lang w:eastAsia="es-ES"/>
    </w:rPr>
  </w:style>
  <w:style w:type="character" w:styleId="Nmerodepgina">
    <w:name w:val="page number"/>
    <w:basedOn w:val="Fuentedeprrafopredeter"/>
    <w:rsid w:val="00F45F3C"/>
    <w:rPr>
      <w:rFonts w:cs="Times New Roman"/>
    </w:rPr>
  </w:style>
  <w:style w:type="paragraph" w:styleId="Textoindependiente3">
    <w:name w:val="Body Text 3"/>
    <w:basedOn w:val="Normal"/>
    <w:link w:val="Textoindependiente3Car"/>
    <w:rsid w:val="00F45F3C"/>
    <w:pPr>
      <w:spacing w:after="120" w:line="240" w:lineRule="auto"/>
    </w:pPr>
    <w:rPr>
      <w:rFonts w:ascii="Calibri" w:eastAsia="Times New Roman" w:hAnsi="Calibri" w:cs="Calibri"/>
      <w:sz w:val="16"/>
      <w:szCs w:val="16"/>
      <w:lang w:eastAsia="es-ES"/>
    </w:rPr>
  </w:style>
  <w:style w:type="character" w:customStyle="1" w:styleId="Textoindependiente3Car">
    <w:name w:val="Texto independiente 3 Car"/>
    <w:basedOn w:val="Fuentedeprrafopredeter"/>
    <w:link w:val="Textoindependiente3"/>
    <w:uiPriority w:val="99"/>
    <w:rsid w:val="00F45F3C"/>
    <w:rPr>
      <w:rFonts w:ascii="Calibri" w:eastAsia="Times New Roman" w:hAnsi="Calibri" w:cs="Calibri"/>
      <w:sz w:val="16"/>
      <w:szCs w:val="16"/>
      <w:lang w:eastAsia="es-ES"/>
    </w:r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s refss,FA Fu,Ca"/>
    <w:basedOn w:val="Normal"/>
    <w:link w:val="TextonotapieCar"/>
    <w:uiPriority w:val="99"/>
    <w:qFormat/>
    <w:rsid w:val="00F45F3C"/>
    <w:pPr>
      <w:spacing w:after="200" w:line="276" w:lineRule="auto"/>
    </w:pPr>
    <w:rPr>
      <w:rFonts w:ascii="Calibri" w:eastAsia="Times New Roman" w:hAnsi="Calibri" w:cs="Calibri"/>
      <w:sz w:val="20"/>
      <w:szCs w:val="20"/>
      <w:lang w:val="es-CO"/>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rsid w:val="00F45F3C"/>
    <w:rPr>
      <w:rFonts w:ascii="Calibri" w:eastAsia="Times New Roman" w:hAnsi="Calibri" w:cs="Calibri"/>
      <w:sz w:val="20"/>
      <w:szCs w:val="20"/>
      <w:lang w:val="es-CO"/>
    </w:rPr>
  </w:style>
  <w:style w:type="paragraph" w:styleId="Descripcin">
    <w:name w:val="caption"/>
    <w:basedOn w:val="Normal"/>
    <w:next w:val="Normal"/>
    <w:uiPriority w:val="99"/>
    <w:qFormat/>
    <w:rsid w:val="00F45F3C"/>
    <w:pPr>
      <w:spacing w:after="0" w:line="240" w:lineRule="auto"/>
      <w:jc w:val="center"/>
    </w:pPr>
    <w:rPr>
      <w:rFonts w:ascii="ShelleyVolante BT" w:eastAsia="Times New Roman" w:hAnsi="ShelleyVolante BT" w:cs="Times New Roman"/>
      <w:b/>
      <w:sz w:val="28"/>
      <w:szCs w:val="20"/>
      <w:lang w:eastAsia="es-ES"/>
    </w:rPr>
  </w:style>
  <w:style w:type="paragraph" w:customStyle="1" w:styleId="Profesin">
    <w:name w:val="ProfesiÛn"/>
    <w:basedOn w:val="Normal"/>
    <w:rsid w:val="00F45F3C"/>
    <w:pPr>
      <w:tabs>
        <w:tab w:val="left" w:pos="1134"/>
      </w:tabs>
      <w:spacing w:after="0" w:line="360" w:lineRule="atLeast"/>
      <w:jc w:val="center"/>
    </w:pPr>
    <w:rPr>
      <w:rFonts w:ascii="Arial" w:eastAsia="Times New Roman" w:hAnsi="Arial" w:cs="Times New Roman"/>
      <w:b/>
      <w:sz w:val="32"/>
      <w:szCs w:val="20"/>
      <w:lang w:val="es-CO" w:eastAsia="es-ES"/>
    </w:rPr>
  </w:style>
  <w:style w:type="character" w:customStyle="1" w:styleId="textonavy1">
    <w:name w:val="texto_navy1"/>
    <w:basedOn w:val="Fuentedeprrafopredeter"/>
    <w:uiPriority w:val="99"/>
    <w:rsid w:val="00F45F3C"/>
    <w:rPr>
      <w:rFonts w:cs="Times New Roman"/>
      <w:color w:val="000080"/>
    </w:rPr>
  </w:style>
  <w:style w:type="character" w:customStyle="1" w:styleId="Cuerpodeltexto">
    <w:name w:val="Cuerpo del texto_"/>
    <w:link w:val="Cuerpodeltexto0"/>
    <w:locked/>
    <w:rsid w:val="00F45F3C"/>
    <w:rPr>
      <w:rFonts w:ascii="Arial" w:hAnsi="Arial"/>
      <w:shd w:val="clear" w:color="auto" w:fill="FFFFFF"/>
    </w:rPr>
  </w:style>
  <w:style w:type="paragraph" w:customStyle="1" w:styleId="Cuerpodeltexto0">
    <w:name w:val="Cuerpo del texto"/>
    <w:basedOn w:val="Normal"/>
    <w:link w:val="Cuerpodeltexto"/>
    <w:rsid w:val="00F45F3C"/>
    <w:pPr>
      <w:widowControl w:val="0"/>
      <w:shd w:val="clear" w:color="auto" w:fill="FFFFFF"/>
      <w:spacing w:before="240" w:after="360" w:line="410" w:lineRule="exact"/>
      <w:jc w:val="both"/>
    </w:pPr>
    <w:rPr>
      <w:rFonts w:ascii="Arial" w:hAnsi="Arial"/>
    </w:rPr>
  </w:style>
  <w:style w:type="paragraph" w:styleId="Textodeglobo">
    <w:name w:val="Balloon Text"/>
    <w:basedOn w:val="Normal"/>
    <w:link w:val="TextodegloboCar"/>
    <w:unhideWhenUsed/>
    <w:rsid w:val="00F45F3C"/>
    <w:pPr>
      <w:spacing w:after="0" w:line="240" w:lineRule="auto"/>
    </w:pPr>
    <w:rPr>
      <w:rFonts w:ascii="Segoe UI" w:eastAsia="Times New Roman" w:hAnsi="Segoe UI" w:cs="Segoe UI"/>
      <w:sz w:val="18"/>
      <w:szCs w:val="18"/>
      <w:lang w:val="es-CO"/>
    </w:rPr>
  </w:style>
  <w:style w:type="character" w:customStyle="1" w:styleId="TextodegloboCar">
    <w:name w:val="Texto de globo Car"/>
    <w:basedOn w:val="Fuentedeprrafopredeter"/>
    <w:link w:val="Textodeglobo"/>
    <w:rsid w:val="00F45F3C"/>
    <w:rPr>
      <w:rFonts w:ascii="Segoe UI" w:eastAsia="Times New Roman" w:hAnsi="Segoe UI" w:cs="Segoe UI"/>
      <w:sz w:val="18"/>
      <w:szCs w:val="18"/>
      <w:lang w:val="es-CO"/>
    </w:rPr>
  </w:style>
  <w:style w:type="character" w:styleId="Refdenotaalpie">
    <w:name w:val="footnote reference"/>
    <w:aliases w:val="Footnote number,f,4_G,16 Point,Superscript 6 Point,Ref. de nota al pi,Appel note de bas de...,Ref. de nota al pie 2,Texto nota al pie,R,FZ"/>
    <w:basedOn w:val="Fuentedeprrafopredeter"/>
    <w:uiPriority w:val="99"/>
    <w:qFormat/>
    <w:rsid w:val="00F45F3C"/>
    <w:rPr>
      <w:rFonts w:cs="Times New Roman"/>
      <w:vertAlign w:val="superscript"/>
    </w:rPr>
  </w:style>
  <w:style w:type="paragraph" w:customStyle="1" w:styleId="Textodenotaalfinal">
    <w:name w:val="Texto de nota al final"/>
    <w:basedOn w:val="Normal"/>
    <w:uiPriority w:val="99"/>
    <w:rsid w:val="00F45F3C"/>
    <w:pPr>
      <w:widowControl w:val="0"/>
      <w:spacing w:after="0" w:line="240" w:lineRule="auto"/>
    </w:pPr>
    <w:rPr>
      <w:rFonts w:ascii="Arial" w:eastAsia="Times New Roman" w:hAnsi="Arial" w:cs="Times New Roman"/>
      <w:sz w:val="20"/>
      <w:szCs w:val="20"/>
      <w:lang w:val="es-ES_tradnl" w:eastAsia="es-ES"/>
    </w:rPr>
  </w:style>
  <w:style w:type="paragraph" w:customStyle="1" w:styleId="Descripcin1">
    <w:name w:val="Descripción1"/>
    <w:basedOn w:val="Normal"/>
    <w:next w:val="Normal"/>
    <w:qFormat/>
    <w:rsid w:val="00F45F3C"/>
    <w:pPr>
      <w:spacing w:after="0" w:line="240" w:lineRule="auto"/>
      <w:jc w:val="center"/>
    </w:pPr>
    <w:rPr>
      <w:rFonts w:ascii="ShelleyVolante BT" w:eastAsia="Times New Roman" w:hAnsi="ShelleyVolante BT" w:cs="Times New Roman"/>
      <w:b/>
      <w:sz w:val="28"/>
      <w:szCs w:val="20"/>
      <w:lang w:eastAsia="es-ES"/>
    </w:rPr>
  </w:style>
  <w:style w:type="paragraph" w:customStyle="1" w:styleId="Textoindependiente21">
    <w:name w:val="Texto independiente 21"/>
    <w:basedOn w:val="Normal"/>
    <w:rsid w:val="00F45F3C"/>
    <w:pPr>
      <w:widowControl w:val="0"/>
      <w:tabs>
        <w:tab w:val="left" w:pos="-720"/>
      </w:tabs>
      <w:suppressAutoHyphens/>
      <w:spacing w:after="0" w:line="360" w:lineRule="auto"/>
      <w:ind w:firstLine="2127"/>
      <w:jc w:val="both"/>
    </w:pPr>
    <w:rPr>
      <w:rFonts w:ascii="Arial" w:eastAsia="Times New Roman" w:hAnsi="Arial" w:cs="Times New Roman"/>
      <w:spacing w:val="-3"/>
      <w:sz w:val="28"/>
      <w:szCs w:val="20"/>
      <w:lang w:val="es-ES_tradnl" w:eastAsia="es-ES"/>
    </w:rPr>
  </w:style>
  <w:style w:type="paragraph" w:styleId="Lista">
    <w:name w:val="List"/>
    <w:basedOn w:val="Normal"/>
    <w:rsid w:val="00F45F3C"/>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val="es-ES_tradnl" w:eastAsia="es-ES"/>
    </w:rPr>
  </w:style>
  <w:style w:type="paragraph" w:styleId="Lista2">
    <w:name w:val="List 2"/>
    <w:basedOn w:val="Normal"/>
    <w:rsid w:val="00F45F3C"/>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val="es-ES_tradnl" w:eastAsia="es-ES"/>
    </w:rPr>
  </w:style>
  <w:style w:type="paragraph" w:customStyle="1" w:styleId="Puesto1">
    <w:name w:val="Puesto1"/>
    <w:basedOn w:val="Normal"/>
    <w:qFormat/>
    <w:rsid w:val="00F45F3C"/>
    <w:pPr>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lang w:val="es-ES_tradnl" w:eastAsia="es-ES"/>
    </w:rPr>
  </w:style>
  <w:style w:type="paragraph" w:styleId="Subttulo">
    <w:name w:val="Subtitle"/>
    <w:basedOn w:val="Normal"/>
    <w:link w:val="SubttuloCar"/>
    <w:qFormat/>
    <w:rsid w:val="00F45F3C"/>
    <w:pPr>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lang w:val="es-ES_tradnl" w:eastAsia="es-ES"/>
    </w:rPr>
  </w:style>
  <w:style w:type="character" w:customStyle="1" w:styleId="SubttuloCar">
    <w:name w:val="Subtítulo Car"/>
    <w:basedOn w:val="Fuentedeprrafopredeter"/>
    <w:link w:val="Subttulo"/>
    <w:rsid w:val="00F45F3C"/>
    <w:rPr>
      <w:rFonts w:ascii="Arial" w:eastAsia="Times New Roman" w:hAnsi="Arial" w:cs="Arial"/>
      <w:sz w:val="24"/>
      <w:szCs w:val="24"/>
      <w:lang w:val="es-ES_tradnl" w:eastAsia="es-ES"/>
    </w:rPr>
  </w:style>
  <w:style w:type="paragraph" w:styleId="Textoindependienteprimerasangra">
    <w:name w:val="Body Text First Indent"/>
    <w:basedOn w:val="Textoindependiente"/>
    <w:link w:val="TextoindependienteprimerasangraCar"/>
    <w:rsid w:val="00F45F3C"/>
    <w:pPr>
      <w:overflowPunct w:val="0"/>
      <w:adjustRightInd w:val="0"/>
      <w:spacing w:after="120"/>
      <w:ind w:firstLine="210"/>
      <w:jc w:val="left"/>
      <w:textAlignment w:val="baseline"/>
    </w:pPr>
    <w:rPr>
      <w:rFonts w:ascii="Times New Roman" w:hAnsi="Times New Roman" w:cs="Times New Roman"/>
      <w:sz w:val="20"/>
      <w:szCs w:val="20"/>
      <w:lang w:val="es-ES_tradnl"/>
    </w:rPr>
  </w:style>
  <w:style w:type="character" w:customStyle="1" w:styleId="TextoindependienteprimerasangraCar">
    <w:name w:val="Texto independiente primera sangría Car"/>
    <w:basedOn w:val="TextoindependienteCar"/>
    <w:link w:val="Textoindependienteprimerasangra"/>
    <w:rsid w:val="00F45F3C"/>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F45F3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sid w:val="00F45F3C"/>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rsid w:val="00F45F3C"/>
    <w:pPr>
      <w:ind w:firstLine="210"/>
    </w:pPr>
  </w:style>
  <w:style w:type="character" w:customStyle="1" w:styleId="Textoindependienteprimerasangra2Car">
    <w:name w:val="Texto independiente primera sangría 2 Car"/>
    <w:basedOn w:val="SangradetextonormalCar"/>
    <w:link w:val="Textoindependienteprimerasangra2"/>
    <w:rsid w:val="00F45F3C"/>
    <w:rPr>
      <w:rFonts w:ascii="Times New Roman" w:eastAsia="Times New Roman" w:hAnsi="Times New Roman" w:cs="Times New Roman"/>
      <w:sz w:val="20"/>
      <w:szCs w:val="20"/>
      <w:lang w:val="es-ES_tradnl" w:eastAsia="es-ES"/>
    </w:rPr>
  </w:style>
  <w:style w:type="character" w:customStyle="1" w:styleId="textonavy">
    <w:name w:val="texto_navy"/>
    <w:basedOn w:val="Fuentedeprrafopredeter"/>
    <w:rsid w:val="00F45F3C"/>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uiPriority w:val="99"/>
    <w:rsid w:val="00F45F3C"/>
    <w:rPr>
      <w:sz w:val="24"/>
      <w:szCs w:val="24"/>
    </w:rPr>
  </w:style>
  <w:style w:type="character" w:styleId="Textoennegrita">
    <w:name w:val="Strong"/>
    <w:uiPriority w:val="22"/>
    <w:qFormat/>
    <w:rsid w:val="00F45F3C"/>
    <w:rPr>
      <w:b/>
      <w:bCs/>
    </w:rPr>
  </w:style>
  <w:style w:type="paragraph" w:styleId="NormalWeb">
    <w:name w:val="Normal (Web)"/>
    <w:basedOn w:val="Normal"/>
    <w:uiPriority w:val="99"/>
    <w:unhideWhenUsed/>
    <w:rsid w:val="00F45F3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sinformato">
    <w:name w:val="Plain Text"/>
    <w:basedOn w:val="Normal"/>
    <w:next w:val="Normal"/>
    <w:link w:val="TextosinformatoCar"/>
    <w:rsid w:val="00F45F3C"/>
    <w:pPr>
      <w:autoSpaceDE w:val="0"/>
      <w:autoSpaceDN w:val="0"/>
      <w:adjustRightInd w:val="0"/>
      <w:spacing w:after="0" w:line="240" w:lineRule="auto"/>
    </w:pPr>
    <w:rPr>
      <w:rFonts w:ascii="Arial" w:eastAsia="Times New Roman" w:hAnsi="Arial" w:cs="Times New Roman"/>
      <w:sz w:val="24"/>
      <w:szCs w:val="24"/>
      <w:lang w:eastAsia="es-ES"/>
    </w:rPr>
  </w:style>
  <w:style w:type="character" w:customStyle="1" w:styleId="TextosinformatoCar">
    <w:name w:val="Texto sin formato Car"/>
    <w:basedOn w:val="Fuentedeprrafopredeter"/>
    <w:link w:val="Textosinformato"/>
    <w:rsid w:val="00F45F3C"/>
    <w:rPr>
      <w:rFonts w:ascii="Arial" w:eastAsia="Times New Roman" w:hAnsi="Arial" w:cs="Times New Roman"/>
      <w:sz w:val="24"/>
      <w:szCs w:val="24"/>
      <w:lang w:eastAsia="es-ES"/>
    </w:rPr>
  </w:style>
  <w:style w:type="paragraph" w:customStyle="1" w:styleId="Default">
    <w:name w:val="Default"/>
    <w:rsid w:val="00F45F3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Textoindependiente22">
    <w:name w:val="Texto independiente 22"/>
    <w:basedOn w:val="Normal"/>
    <w:rsid w:val="00F45F3C"/>
    <w:pPr>
      <w:overflowPunct w:val="0"/>
      <w:autoSpaceDE w:val="0"/>
      <w:autoSpaceDN w:val="0"/>
      <w:adjustRightInd w:val="0"/>
      <w:spacing w:after="220" w:line="360" w:lineRule="auto"/>
      <w:ind w:firstLine="709"/>
      <w:jc w:val="both"/>
      <w:textAlignment w:val="baseline"/>
    </w:pPr>
    <w:rPr>
      <w:rFonts w:ascii="Century Gothic" w:eastAsia="Times New Roman" w:hAnsi="Century Gothic" w:cs="Times New Roman"/>
      <w:szCs w:val="20"/>
      <w:lang w:eastAsia="es-ES"/>
    </w:rPr>
  </w:style>
  <w:style w:type="paragraph" w:customStyle="1" w:styleId="Car">
    <w:name w:val="Car"/>
    <w:basedOn w:val="Normal"/>
    <w:rsid w:val="00F45F3C"/>
    <w:pPr>
      <w:spacing w:line="240" w:lineRule="atLeast"/>
    </w:pPr>
    <w:rPr>
      <w:rFonts w:ascii="Times New Roman" w:eastAsia="Times New Roman" w:hAnsi="Times New Roman" w:cs="Times New Roman"/>
      <w:color w:val="000000"/>
      <w:sz w:val="20"/>
      <w:szCs w:val="20"/>
      <w:lang w:eastAsia="es-ES"/>
    </w:rPr>
  </w:style>
  <w:style w:type="paragraph" w:styleId="HTMLconformatoprevio">
    <w:name w:val="HTML Preformatted"/>
    <w:basedOn w:val="Normal"/>
    <w:link w:val="HTMLconformatoprevioCar"/>
    <w:rsid w:val="00F4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es-ES"/>
    </w:rPr>
  </w:style>
  <w:style w:type="character" w:customStyle="1" w:styleId="HTMLconformatoprevioCar">
    <w:name w:val="HTML con formato previo Car"/>
    <w:basedOn w:val="Fuentedeprrafopredeter"/>
    <w:link w:val="HTMLconformatoprevio"/>
    <w:rsid w:val="00F45F3C"/>
    <w:rPr>
      <w:rFonts w:ascii="Courier New" w:eastAsia="Courier New" w:hAnsi="Courier New" w:cs="Courier New"/>
      <w:sz w:val="20"/>
      <w:szCs w:val="20"/>
      <w:lang w:eastAsia="es-ES"/>
    </w:rPr>
  </w:style>
  <w:style w:type="character" w:customStyle="1" w:styleId="CarCar2">
    <w:name w:val="Car Car2"/>
    <w:semiHidden/>
    <w:rsid w:val="00F45F3C"/>
    <w:rPr>
      <w:rFonts w:ascii="Times New Roman" w:eastAsia="Times New Roman" w:hAnsi="Times New Roman"/>
      <w:lang w:val="es-ES_tradnl" w:eastAsia="es-ES"/>
    </w:rPr>
  </w:style>
  <w:style w:type="character" w:customStyle="1" w:styleId="baj1">
    <w:name w:val="b_aj1"/>
    <w:rsid w:val="00F45F3C"/>
    <w:rPr>
      <w:b/>
      <w:bCs/>
      <w:color w:val="000000"/>
    </w:rPr>
  </w:style>
  <w:style w:type="paragraph" w:styleId="Sangra2detindependiente">
    <w:name w:val="Body Text Indent 2"/>
    <w:basedOn w:val="Normal"/>
    <w:link w:val="Sangra2detindependienteCar"/>
    <w:rsid w:val="00F45F3C"/>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F45F3C"/>
    <w:rPr>
      <w:rFonts w:ascii="Times New Roman" w:eastAsia="Times New Roman" w:hAnsi="Times New Roman" w:cs="Times New Roman"/>
      <w:sz w:val="20"/>
      <w:szCs w:val="20"/>
      <w:lang w:val="es-ES_tradnl" w:eastAsia="es-ES"/>
    </w:rPr>
  </w:style>
  <w:style w:type="character" w:customStyle="1" w:styleId="apple-converted-space">
    <w:name w:val="apple-converted-space"/>
    <w:rsid w:val="00F45F3C"/>
  </w:style>
  <w:style w:type="character" w:customStyle="1" w:styleId="FootnoteTextCharCharCharCharCharCar">
    <w:name w:val="Footnote Text Char Char Char Char Char Car"/>
    <w:aliases w:val="Footnote Text Char Char Char Char Car,Footnote reference Car,FA Fu Car,Footnote Text Cha Car,Footnote Text Char Char Char Car,FA Fußnotentext Car,FA Fuﬂnotentext Car,Texto nota pie Car Car"/>
    <w:semiHidden/>
    <w:rsid w:val="00F45F3C"/>
    <w:rPr>
      <w:rFonts w:ascii="Arial" w:hAnsi="Arial"/>
      <w:lang w:val="es-ES" w:eastAsia="es-ES"/>
    </w:rPr>
  </w:style>
  <w:style w:type="paragraph" w:customStyle="1" w:styleId="Sinespaciado1">
    <w:name w:val="Sin espaciado1"/>
    <w:link w:val="SinespaciadoCar"/>
    <w:rsid w:val="00F45F3C"/>
    <w:pPr>
      <w:spacing w:after="0" w:line="240" w:lineRule="auto"/>
    </w:pPr>
    <w:rPr>
      <w:rFonts w:ascii="Verdana" w:eastAsia="Times New Roman" w:hAnsi="Verdana" w:cs="Times New Roman"/>
      <w:sz w:val="28"/>
    </w:rPr>
  </w:style>
  <w:style w:type="character" w:customStyle="1" w:styleId="SinespaciadoCar">
    <w:name w:val="Sin espaciado Car"/>
    <w:link w:val="Sinespaciado1"/>
    <w:locked/>
    <w:rsid w:val="00F45F3C"/>
    <w:rPr>
      <w:rFonts w:ascii="Verdana" w:eastAsia="Times New Roman" w:hAnsi="Verdana" w:cs="Times New Roman"/>
      <w:sz w:val="28"/>
    </w:rPr>
  </w:style>
  <w:style w:type="paragraph" w:customStyle="1" w:styleId="centrado">
    <w:name w:val="centrado"/>
    <w:basedOn w:val="Normal"/>
    <w:rsid w:val="00F45F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etra14pt">
    <w:name w:val="letra14pt"/>
    <w:basedOn w:val="Fuentedeprrafopredeter"/>
    <w:rsid w:val="00F45F3C"/>
  </w:style>
  <w:style w:type="character" w:customStyle="1" w:styleId="baj">
    <w:name w:val="b_aj"/>
    <w:basedOn w:val="Fuentedeprrafopredeter"/>
    <w:rsid w:val="00F45F3C"/>
  </w:style>
  <w:style w:type="paragraph" w:customStyle="1" w:styleId="indentfl1punto5">
    <w:name w:val="indent_fl_1punto5"/>
    <w:basedOn w:val="Normal"/>
    <w:rsid w:val="00F45F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aj">
    <w:name w:val="i_aj"/>
    <w:basedOn w:val="Fuentedeprrafopredeter"/>
    <w:rsid w:val="00F45F3C"/>
  </w:style>
  <w:style w:type="paragraph" w:customStyle="1" w:styleId="margenizq1punto0">
    <w:name w:val="margen_izq_1punto0"/>
    <w:basedOn w:val="Normal"/>
    <w:rsid w:val="00F45F3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F45F3C"/>
    <w:pPr>
      <w:spacing w:after="120"/>
      <w:ind w:left="283" w:hanging="360"/>
    </w:pPr>
    <w:rPr>
      <w:sz w:val="16"/>
      <w:szCs w:val="16"/>
    </w:rPr>
  </w:style>
  <w:style w:type="character" w:customStyle="1" w:styleId="Sangra3detindependienteCar">
    <w:name w:val="Sangría 3 de t. independiente Car"/>
    <w:basedOn w:val="Fuentedeprrafopredeter"/>
    <w:link w:val="Sangra3detindependiente"/>
    <w:uiPriority w:val="99"/>
    <w:semiHidden/>
    <w:rsid w:val="00F45F3C"/>
    <w:rPr>
      <w:sz w:val="16"/>
      <w:szCs w:val="16"/>
    </w:rPr>
  </w:style>
  <w:style w:type="paragraph" w:customStyle="1" w:styleId="Sinespaciado2">
    <w:name w:val="Sin espaciado2"/>
    <w:rsid w:val="00D40440"/>
    <w:pPr>
      <w:spacing w:after="0" w:line="240" w:lineRule="auto"/>
    </w:pPr>
    <w:rPr>
      <w:rFonts w:ascii="Verdana" w:eastAsia="Times New Roman" w:hAnsi="Verdana"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5E93C-E250-41E2-A242-39738172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8972</Words>
  <Characters>49351</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58207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Henry Lora Rodriguez</cp:lastModifiedBy>
  <cp:revision>44</cp:revision>
  <cp:lastPrinted>2018-08-08T19:00:00Z</cp:lastPrinted>
  <dcterms:created xsi:type="dcterms:W3CDTF">2019-04-15T21:44:00Z</dcterms:created>
  <dcterms:modified xsi:type="dcterms:W3CDTF">2019-06-05T17:06:00Z</dcterms:modified>
</cp:coreProperties>
</file>