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ded.xml" ContentType="application/vnd.openxmlformats-officedocument.wordprocessingml.commentsExtended+xml"/>
  <Override PartName="/word/people.xml" ContentType="application/vnd.openxmlformats-officedocument.wordprocessingml.people+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5650" w:rsidRPr="00BC5650" w:rsidRDefault="00BC5650" w:rsidP="00BC5650">
      <w:pPr>
        <w:pBdr>
          <w:top w:val="single" w:sz="4" w:space="0" w:color="auto"/>
          <w:left w:val="single" w:sz="4" w:space="4" w:color="auto"/>
          <w:bottom w:val="single" w:sz="4" w:space="1" w:color="auto"/>
          <w:right w:val="single" w:sz="4" w:space="4" w:color="auto"/>
        </w:pBdr>
        <w:shd w:val="clear" w:color="auto" w:fill="FFFFFF"/>
        <w:overflowPunct/>
        <w:autoSpaceDE/>
        <w:autoSpaceDN/>
        <w:adjustRightInd/>
        <w:jc w:val="both"/>
        <w:textAlignment w:val="auto"/>
        <w:rPr>
          <w:rFonts w:ascii="Arial" w:hAnsi="Arial" w:cs="Arial"/>
          <w:color w:val="FF0000"/>
          <w:spacing w:val="-2"/>
          <w:sz w:val="18"/>
          <w:szCs w:val="18"/>
          <w:lang w:val="es-419" w:eastAsia="fr-FR"/>
        </w:rPr>
      </w:pPr>
      <w:r w:rsidRPr="00BC5650">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BC5650" w:rsidRPr="00BC5650" w:rsidRDefault="00BC5650" w:rsidP="00BC5650">
      <w:pPr>
        <w:overflowPunct/>
        <w:autoSpaceDE/>
        <w:autoSpaceDN/>
        <w:adjustRightInd/>
        <w:jc w:val="both"/>
        <w:textAlignment w:val="auto"/>
        <w:rPr>
          <w:rFonts w:ascii="Arial" w:hAnsi="Arial" w:cs="Arial"/>
          <w:lang w:val="es-419"/>
        </w:rPr>
      </w:pPr>
    </w:p>
    <w:p w:rsidR="00BC5650" w:rsidRPr="00BC5650" w:rsidRDefault="00BC5650" w:rsidP="00BC5650">
      <w:pPr>
        <w:overflowPunct/>
        <w:autoSpaceDE/>
        <w:autoSpaceDN/>
        <w:adjustRightInd/>
        <w:jc w:val="both"/>
        <w:textAlignment w:val="auto"/>
        <w:rPr>
          <w:rFonts w:ascii="Arial" w:hAnsi="Arial" w:cs="Arial"/>
          <w:b/>
          <w:bCs/>
          <w:iCs/>
          <w:lang w:val="es-419" w:eastAsia="fr-FR"/>
        </w:rPr>
      </w:pPr>
      <w:r w:rsidRPr="00BC5650">
        <w:rPr>
          <w:rFonts w:ascii="Arial" w:hAnsi="Arial" w:cs="Arial"/>
          <w:b/>
          <w:bCs/>
          <w:iCs/>
          <w:u w:val="single"/>
          <w:lang w:val="es-419" w:eastAsia="fr-FR"/>
        </w:rPr>
        <w:t>TEMAS:</w:t>
      </w:r>
      <w:r w:rsidRPr="00BC5650">
        <w:rPr>
          <w:rFonts w:ascii="Arial" w:hAnsi="Arial" w:cs="Arial"/>
          <w:b/>
          <w:bCs/>
          <w:iCs/>
          <w:lang w:val="es-419" w:eastAsia="fr-FR"/>
        </w:rPr>
        <w:tab/>
      </w:r>
      <w:r w:rsidR="00494566">
        <w:rPr>
          <w:rFonts w:ascii="Arial" w:hAnsi="Arial" w:cs="Arial"/>
          <w:b/>
          <w:bCs/>
          <w:iCs/>
          <w:lang w:val="es-419" w:eastAsia="fr-FR"/>
        </w:rPr>
        <w:t>DERECHO DE PETICIÓN / DEFINICIÓN / FORMULADO DENTRO DE PROCESOS JUDICIALES / IMPROCEDENCIA.</w:t>
      </w:r>
    </w:p>
    <w:p w:rsidR="00BC5650" w:rsidRPr="00BC5650" w:rsidRDefault="00BC5650" w:rsidP="00BC5650">
      <w:pPr>
        <w:overflowPunct/>
        <w:autoSpaceDE/>
        <w:autoSpaceDN/>
        <w:adjustRightInd/>
        <w:jc w:val="both"/>
        <w:textAlignment w:val="auto"/>
        <w:rPr>
          <w:rFonts w:ascii="Arial" w:hAnsi="Arial" w:cs="Arial"/>
          <w:lang w:val="es-419"/>
        </w:rPr>
      </w:pPr>
    </w:p>
    <w:p w:rsidR="00494566" w:rsidRPr="00494566" w:rsidRDefault="00494566" w:rsidP="00494566">
      <w:pPr>
        <w:overflowPunct/>
        <w:autoSpaceDE/>
        <w:autoSpaceDN/>
        <w:adjustRightInd/>
        <w:jc w:val="both"/>
        <w:textAlignment w:val="auto"/>
        <w:rPr>
          <w:rFonts w:ascii="Arial" w:hAnsi="Arial" w:cs="Arial"/>
          <w:lang w:val="es-419"/>
        </w:rPr>
      </w:pPr>
      <w:r w:rsidRPr="00494566">
        <w:rPr>
          <w:rFonts w:ascii="Arial" w:hAnsi="Arial" w:cs="Arial"/>
          <w:lang w:val="es-419"/>
        </w:rPr>
        <w:t>Para empezar a decidir la cuestión, es preciso señalar que en este caso no resulta aplicable el artículo 23 de la Constitución Nacional que garantiza el derecho de petición así: “Toda persona tiene derecho a presentar peticiones respetuosas a las autoridades por motivos de interés general o particular y a obtener pronta resolución…”, pues, tal como lo señaló la funcionaria accionada, la respuesta que se reclama por este medio especial de protección constitucional está relacionada con una actuación judicial, la cual se rige por normas procesales concretas.</w:t>
      </w:r>
    </w:p>
    <w:p w:rsidR="00494566" w:rsidRPr="00494566" w:rsidRDefault="00494566" w:rsidP="00494566">
      <w:pPr>
        <w:overflowPunct/>
        <w:autoSpaceDE/>
        <w:autoSpaceDN/>
        <w:adjustRightInd/>
        <w:jc w:val="both"/>
        <w:textAlignment w:val="auto"/>
        <w:rPr>
          <w:rFonts w:ascii="Arial" w:hAnsi="Arial" w:cs="Arial"/>
          <w:lang w:val="es-419"/>
        </w:rPr>
      </w:pPr>
    </w:p>
    <w:p w:rsidR="00494566" w:rsidRPr="00494566" w:rsidRDefault="00494566" w:rsidP="00494566">
      <w:pPr>
        <w:overflowPunct/>
        <w:autoSpaceDE/>
        <w:autoSpaceDN/>
        <w:adjustRightInd/>
        <w:jc w:val="both"/>
        <w:textAlignment w:val="auto"/>
        <w:rPr>
          <w:rFonts w:ascii="Arial" w:hAnsi="Arial" w:cs="Arial"/>
          <w:lang w:val="es-419"/>
        </w:rPr>
      </w:pPr>
      <w:r w:rsidRPr="00494566">
        <w:rPr>
          <w:rFonts w:ascii="Arial" w:hAnsi="Arial" w:cs="Arial"/>
          <w:lang w:val="es-419"/>
        </w:rPr>
        <w:t>Sobre el tema la Corte Constitucional ha dicho:</w:t>
      </w:r>
    </w:p>
    <w:p w:rsidR="00494566" w:rsidRPr="00494566" w:rsidRDefault="00494566" w:rsidP="00494566">
      <w:pPr>
        <w:overflowPunct/>
        <w:autoSpaceDE/>
        <w:autoSpaceDN/>
        <w:adjustRightInd/>
        <w:jc w:val="both"/>
        <w:textAlignment w:val="auto"/>
        <w:rPr>
          <w:rFonts w:ascii="Arial" w:hAnsi="Arial" w:cs="Arial"/>
          <w:lang w:val="es-419"/>
        </w:rPr>
      </w:pPr>
    </w:p>
    <w:p w:rsidR="00BC5650" w:rsidRPr="00BC5650" w:rsidRDefault="00494566" w:rsidP="00494566">
      <w:pPr>
        <w:overflowPunct/>
        <w:autoSpaceDE/>
        <w:autoSpaceDN/>
        <w:adjustRightInd/>
        <w:jc w:val="both"/>
        <w:textAlignment w:val="auto"/>
        <w:rPr>
          <w:rFonts w:ascii="Arial" w:hAnsi="Arial" w:cs="Arial"/>
          <w:lang w:val="es-419"/>
        </w:rPr>
      </w:pPr>
      <w:r w:rsidRPr="00494566">
        <w:rPr>
          <w:rFonts w:ascii="Arial" w:hAnsi="Arial" w:cs="Arial"/>
          <w:lang w:val="es-419"/>
        </w:rPr>
        <w:t>“Respecto a las limitaciones que encuentra el derecho de petición en relación con las actuaciones judic</w:t>
      </w:r>
      <w:r>
        <w:rPr>
          <w:rFonts w:ascii="Arial" w:hAnsi="Arial" w:cs="Arial"/>
          <w:lang w:val="es-419"/>
        </w:rPr>
        <w:t>iales, en diferentes sentencias</w:t>
      </w:r>
      <w:r w:rsidRPr="00494566">
        <w:rPr>
          <w:rFonts w:ascii="Arial" w:hAnsi="Arial" w:cs="Arial"/>
          <w:lang w:val="es-419"/>
        </w:rPr>
        <w:t xml:space="preserve"> esta Corporación además ha sido enfática en diferenciar entre las peticiones que se formulen ante los jueces en actuaciones estrictamente judiciales y que, por lo tanto, se encuentran reguladas en la ley procesal propia del respectivo trámite, debiéndose sujetar entonces la decisión a los términos y etapas procesales previstos para el efecto; y aquellas que, por el contrario, por ser ajenas al contenido mismo de la litis de que se trate o de su impulso procesal, deben ser atendidas por la autoridad judicial en su condición de tal, bajo las normas generales del derecho de petición que rigen la administración, esto es, el Código de Procedimiento Contencioso Administrativo y de lo Contencioso Administrativo (Ley 1437 de 2011)</w:t>
      </w:r>
      <w:r>
        <w:rPr>
          <w:rFonts w:ascii="Arial" w:hAnsi="Arial" w:cs="Arial"/>
          <w:lang w:val="es-419"/>
        </w:rPr>
        <w:t>”</w:t>
      </w:r>
      <w:r w:rsidRPr="00494566">
        <w:rPr>
          <w:rFonts w:ascii="Arial" w:hAnsi="Arial" w:cs="Arial"/>
          <w:lang w:val="es-419"/>
        </w:rPr>
        <w:t>.</w:t>
      </w:r>
      <w:r>
        <w:rPr>
          <w:rFonts w:ascii="Arial" w:hAnsi="Arial" w:cs="Arial"/>
          <w:lang w:val="es-419"/>
        </w:rPr>
        <w:t xml:space="preserve"> (…)</w:t>
      </w:r>
    </w:p>
    <w:p w:rsidR="00BC5650" w:rsidRPr="00BC5650" w:rsidRDefault="00BC5650" w:rsidP="00BC5650">
      <w:pPr>
        <w:overflowPunct/>
        <w:autoSpaceDE/>
        <w:autoSpaceDN/>
        <w:adjustRightInd/>
        <w:jc w:val="both"/>
        <w:textAlignment w:val="auto"/>
        <w:rPr>
          <w:rFonts w:ascii="Arial" w:hAnsi="Arial" w:cs="Arial"/>
          <w:lang w:val="es-419"/>
        </w:rPr>
      </w:pPr>
    </w:p>
    <w:p w:rsidR="00BC5650" w:rsidRPr="00BC5650" w:rsidRDefault="00494566" w:rsidP="00BC5650">
      <w:pPr>
        <w:overflowPunct/>
        <w:autoSpaceDE/>
        <w:autoSpaceDN/>
        <w:adjustRightInd/>
        <w:jc w:val="both"/>
        <w:textAlignment w:val="auto"/>
        <w:rPr>
          <w:rFonts w:ascii="Arial" w:hAnsi="Arial" w:cs="Arial"/>
          <w:lang w:val="es-419"/>
        </w:rPr>
      </w:pPr>
      <w:r w:rsidRPr="00494566">
        <w:rPr>
          <w:rFonts w:ascii="Arial" w:hAnsi="Arial" w:cs="Arial"/>
          <w:lang w:val="es-419"/>
        </w:rPr>
        <w:t>Surge de las pruebas recaudadas que aunque el despacho accionado no se ha pronunciado, en el proceso, como debe serlo de acuerdo con la jurisprudencia que atrás se transcribió, sobre las solicitudes elevadas por la demandante, mediante un auto que debe ser notificado a las partes siguiendo las reglas señaladas en el Código General del Proceso, ello ha ocurrido porque el expediente en el que consta la actuación se encuentra archivado desde el año 2001</w:t>
      </w:r>
      <w:r>
        <w:rPr>
          <w:rFonts w:ascii="Arial" w:hAnsi="Arial" w:cs="Arial"/>
          <w:lang w:val="es-419"/>
        </w:rPr>
        <w:t>…</w:t>
      </w:r>
    </w:p>
    <w:p w:rsidR="00BC5650" w:rsidRPr="00BC5650" w:rsidRDefault="00BC5650" w:rsidP="00BC5650">
      <w:pPr>
        <w:overflowPunct/>
        <w:autoSpaceDE/>
        <w:autoSpaceDN/>
        <w:adjustRightInd/>
        <w:jc w:val="both"/>
        <w:textAlignment w:val="auto"/>
        <w:rPr>
          <w:rFonts w:ascii="Arial" w:hAnsi="Arial" w:cs="Arial"/>
          <w:lang w:val="es-ES"/>
        </w:rPr>
      </w:pPr>
    </w:p>
    <w:p w:rsidR="00BC5650" w:rsidRPr="00BC5650" w:rsidRDefault="00BC5650" w:rsidP="00BC5650">
      <w:pPr>
        <w:overflowPunct/>
        <w:autoSpaceDE/>
        <w:autoSpaceDN/>
        <w:adjustRightInd/>
        <w:jc w:val="both"/>
        <w:textAlignment w:val="auto"/>
        <w:rPr>
          <w:rFonts w:ascii="Arial" w:hAnsi="Arial" w:cs="Arial"/>
          <w:lang w:val="es-ES"/>
        </w:rPr>
      </w:pPr>
      <w:bookmarkStart w:id="0" w:name="_GoBack"/>
      <w:bookmarkEnd w:id="0"/>
    </w:p>
    <w:p w:rsidR="00BC5650" w:rsidRPr="00BC5650" w:rsidRDefault="00BC5650" w:rsidP="00BC5650">
      <w:pPr>
        <w:overflowPunct/>
        <w:autoSpaceDE/>
        <w:autoSpaceDN/>
        <w:adjustRightInd/>
        <w:jc w:val="both"/>
        <w:textAlignment w:val="auto"/>
        <w:rPr>
          <w:rFonts w:ascii="Arial" w:hAnsi="Arial" w:cs="Arial"/>
          <w:lang w:val="es-ES"/>
        </w:rPr>
      </w:pPr>
    </w:p>
    <w:p w:rsidR="001368C3" w:rsidRPr="00BC5650" w:rsidRDefault="001368C3"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BC5650">
        <w:rPr>
          <w:rFonts w:ascii="Tahoma" w:hAnsi="Tahoma" w:cs="Tahoma"/>
          <w:b/>
          <w:spacing w:val="-4"/>
          <w:sz w:val="24"/>
          <w:szCs w:val="24"/>
        </w:rPr>
        <w:t>TRIBUNAL SUPERIOR DEL DISTRITO JUDICIAL</w:t>
      </w:r>
    </w:p>
    <w:p w:rsidR="001368C3" w:rsidRPr="00BC5650" w:rsidRDefault="001368C3"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center"/>
        <w:rPr>
          <w:rFonts w:ascii="Tahoma" w:hAnsi="Tahoma" w:cs="Tahoma"/>
          <w:b/>
          <w:spacing w:val="-4"/>
          <w:sz w:val="24"/>
          <w:szCs w:val="24"/>
        </w:rPr>
      </w:pPr>
      <w:r w:rsidRPr="00BC5650">
        <w:rPr>
          <w:rFonts w:ascii="Tahoma" w:hAnsi="Tahoma" w:cs="Tahoma"/>
          <w:b/>
          <w:spacing w:val="-4"/>
          <w:sz w:val="24"/>
          <w:szCs w:val="24"/>
        </w:rPr>
        <w:t>SALA DE DECISIÓN CIVIL FAMILIA</w:t>
      </w:r>
    </w:p>
    <w:p w:rsidR="00830138" w:rsidRPr="00BC5650" w:rsidRDefault="00830138"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0C24EB" w:rsidRPr="00BC5650" w:rsidRDefault="000C24EB"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C5650">
        <w:rPr>
          <w:rFonts w:ascii="Tahoma" w:hAnsi="Tahoma" w:cs="Tahoma"/>
          <w:spacing w:val="-4"/>
          <w:sz w:val="24"/>
          <w:szCs w:val="24"/>
        </w:rPr>
        <w:tab/>
        <w:t>Magistrada Ponente: Claudia María Arcila Ríos</w:t>
      </w:r>
    </w:p>
    <w:p w:rsidR="000C24EB" w:rsidRPr="00BC5650" w:rsidRDefault="000C24EB"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C5650">
        <w:rPr>
          <w:rFonts w:ascii="Tahoma" w:hAnsi="Tahoma" w:cs="Tahoma"/>
          <w:spacing w:val="-4"/>
          <w:sz w:val="24"/>
          <w:szCs w:val="24"/>
        </w:rPr>
        <w:tab/>
        <w:t xml:space="preserve">Pereira, octubre </w:t>
      </w:r>
      <w:r w:rsidR="001D6A12" w:rsidRPr="00BC5650">
        <w:rPr>
          <w:rFonts w:ascii="Tahoma" w:hAnsi="Tahoma" w:cs="Tahoma"/>
          <w:spacing w:val="-4"/>
          <w:sz w:val="24"/>
          <w:szCs w:val="24"/>
        </w:rPr>
        <w:t>veintidós</w:t>
      </w:r>
      <w:r w:rsidR="00AC1FFB" w:rsidRPr="00BC5650">
        <w:rPr>
          <w:rFonts w:ascii="Tahoma" w:hAnsi="Tahoma" w:cs="Tahoma"/>
          <w:spacing w:val="-4"/>
          <w:sz w:val="24"/>
          <w:szCs w:val="24"/>
        </w:rPr>
        <w:t xml:space="preserve"> </w:t>
      </w:r>
      <w:r w:rsidRPr="00BC5650">
        <w:rPr>
          <w:rFonts w:ascii="Tahoma" w:hAnsi="Tahoma" w:cs="Tahoma"/>
          <w:spacing w:val="-4"/>
          <w:sz w:val="24"/>
          <w:szCs w:val="24"/>
        </w:rPr>
        <w:t>(</w:t>
      </w:r>
      <w:r w:rsidR="001D6A12" w:rsidRPr="00BC5650">
        <w:rPr>
          <w:rFonts w:ascii="Tahoma" w:hAnsi="Tahoma" w:cs="Tahoma"/>
          <w:spacing w:val="-4"/>
          <w:sz w:val="24"/>
          <w:szCs w:val="24"/>
        </w:rPr>
        <w:t>22</w:t>
      </w:r>
      <w:r w:rsidRPr="00BC5650">
        <w:rPr>
          <w:rFonts w:ascii="Tahoma" w:hAnsi="Tahoma" w:cs="Tahoma"/>
          <w:spacing w:val="-4"/>
          <w:sz w:val="24"/>
          <w:szCs w:val="24"/>
        </w:rPr>
        <w:t>) de dos mil veinte (2020)</w:t>
      </w:r>
    </w:p>
    <w:p w:rsidR="000C24EB" w:rsidRPr="00BC5650" w:rsidRDefault="00AC1FFB"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C5650">
        <w:rPr>
          <w:rFonts w:ascii="Tahoma" w:hAnsi="Tahoma" w:cs="Tahoma"/>
          <w:spacing w:val="-4"/>
          <w:sz w:val="24"/>
          <w:szCs w:val="24"/>
        </w:rPr>
        <w:tab/>
        <w:t xml:space="preserve">Acta No. </w:t>
      </w:r>
      <w:r w:rsidR="001D6A12" w:rsidRPr="00BC5650">
        <w:rPr>
          <w:rFonts w:ascii="Tahoma" w:hAnsi="Tahoma" w:cs="Tahoma"/>
          <w:spacing w:val="-4"/>
          <w:sz w:val="24"/>
          <w:szCs w:val="24"/>
        </w:rPr>
        <w:t>373</w:t>
      </w:r>
      <w:r w:rsidRPr="00BC5650">
        <w:rPr>
          <w:rFonts w:ascii="Tahoma" w:hAnsi="Tahoma" w:cs="Tahoma"/>
          <w:spacing w:val="-4"/>
          <w:sz w:val="24"/>
          <w:szCs w:val="24"/>
        </w:rPr>
        <w:t xml:space="preserve"> </w:t>
      </w:r>
      <w:r w:rsidR="000C24EB" w:rsidRPr="00BC5650">
        <w:rPr>
          <w:rFonts w:ascii="Tahoma" w:hAnsi="Tahoma" w:cs="Tahoma"/>
          <w:spacing w:val="-4"/>
          <w:sz w:val="24"/>
          <w:szCs w:val="24"/>
        </w:rPr>
        <w:t xml:space="preserve">del </w:t>
      </w:r>
      <w:r w:rsidR="001D6A12" w:rsidRPr="00BC5650">
        <w:rPr>
          <w:rFonts w:ascii="Tahoma" w:hAnsi="Tahoma" w:cs="Tahoma"/>
          <w:spacing w:val="-4"/>
          <w:sz w:val="24"/>
          <w:szCs w:val="24"/>
        </w:rPr>
        <w:t>22</w:t>
      </w:r>
      <w:r w:rsidRPr="00BC5650">
        <w:rPr>
          <w:rFonts w:ascii="Tahoma" w:hAnsi="Tahoma" w:cs="Tahoma"/>
          <w:spacing w:val="-4"/>
          <w:sz w:val="24"/>
          <w:szCs w:val="24"/>
        </w:rPr>
        <w:t xml:space="preserve"> </w:t>
      </w:r>
      <w:r w:rsidR="000C24EB" w:rsidRPr="00BC5650">
        <w:rPr>
          <w:rFonts w:ascii="Tahoma" w:hAnsi="Tahoma" w:cs="Tahoma"/>
          <w:spacing w:val="-4"/>
          <w:sz w:val="24"/>
          <w:szCs w:val="24"/>
        </w:rPr>
        <w:t>de octubre de 2020</w:t>
      </w:r>
    </w:p>
    <w:p w:rsidR="009941FB" w:rsidRPr="00BC5650" w:rsidRDefault="005D35F0" w:rsidP="00BC565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C5650">
        <w:rPr>
          <w:rFonts w:ascii="Tahoma" w:hAnsi="Tahoma" w:cs="Tahoma"/>
          <w:spacing w:val="-4"/>
          <w:sz w:val="24"/>
          <w:szCs w:val="24"/>
        </w:rPr>
        <w:tab/>
      </w:r>
      <w:r w:rsidR="001368C3" w:rsidRPr="00BC5650">
        <w:rPr>
          <w:rFonts w:ascii="Tahoma" w:hAnsi="Tahoma" w:cs="Tahoma"/>
          <w:spacing w:val="-4"/>
          <w:sz w:val="24"/>
          <w:szCs w:val="24"/>
        </w:rPr>
        <w:t>Exped</w:t>
      </w:r>
      <w:r w:rsidR="005B37B8" w:rsidRPr="00BC5650">
        <w:rPr>
          <w:rFonts w:ascii="Tahoma" w:hAnsi="Tahoma" w:cs="Tahoma"/>
          <w:spacing w:val="-4"/>
          <w:sz w:val="24"/>
          <w:szCs w:val="24"/>
        </w:rPr>
        <w:t>iente No</w:t>
      </w:r>
      <w:r w:rsidR="00081E08" w:rsidRPr="00BC5650">
        <w:rPr>
          <w:rFonts w:ascii="Tahoma" w:hAnsi="Tahoma" w:cs="Tahoma"/>
          <w:spacing w:val="-4"/>
          <w:sz w:val="24"/>
          <w:szCs w:val="24"/>
        </w:rPr>
        <w:t>.</w:t>
      </w:r>
      <w:r w:rsidR="00B76A30" w:rsidRPr="00BC5650">
        <w:rPr>
          <w:rFonts w:ascii="Tahoma" w:hAnsi="Tahoma" w:cs="Tahoma"/>
          <w:spacing w:val="-4"/>
          <w:sz w:val="24"/>
          <w:szCs w:val="24"/>
        </w:rPr>
        <w:t xml:space="preserve"> </w:t>
      </w:r>
      <w:r w:rsidR="009E6324" w:rsidRPr="00BC5650">
        <w:rPr>
          <w:rFonts w:ascii="Tahoma" w:hAnsi="Tahoma" w:cs="Tahoma"/>
          <w:spacing w:val="-4"/>
          <w:sz w:val="24"/>
          <w:szCs w:val="24"/>
        </w:rPr>
        <w:t>66001-22-13-000-2020</w:t>
      </w:r>
      <w:r w:rsidR="00524F23" w:rsidRPr="00BC5650">
        <w:rPr>
          <w:rFonts w:ascii="Tahoma" w:hAnsi="Tahoma" w:cs="Tahoma"/>
          <w:spacing w:val="-4"/>
          <w:sz w:val="24"/>
          <w:szCs w:val="24"/>
        </w:rPr>
        <w:t>-00</w:t>
      </w:r>
      <w:r w:rsidR="00AC1FFB" w:rsidRPr="00BC5650">
        <w:rPr>
          <w:rFonts w:ascii="Tahoma" w:hAnsi="Tahoma" w:cs="Tahoma"/>
          <w:spacing w:val="-4"/>
          <w:sz w:val="24"/>
          <w:szCs w:val="24"/>
        </w:rPr>
        <w:t>211</w:t>
      </w:r>
      <w:r w:rsidR="009941FB" w:rsidRPr="00BC5650">
        <w:rPr>
          <w:rFonts w:ascii="Tahoma" w:hAnsi="Tahoma" w:cs="Tahoma"/>
          <w:spacing w:val="-4"/>
          <w:sz w:val="24"/>
          <w:szCs w:val="24"/>
        </w:rPr>
        <w:t>-00</w:t>
      </w:r>
    </w:p>
    <w:p w:rsidR="00830138" w:rsidRPr="00BC5650" w:rsidRDefault="00830138"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29724B" w:rsidRPr="00BC5650" w:rsidRDefault="005B37B8" w:rsidP="00BC5650">
      <w:pPr>
        <w:spacing w:line="276" w:lineRule="auto"/>
        <w:jc w:val="both"/>
        <w:rPr>
          <w:rFonts w:ascii="Tahoma" w:hAnsi="Tahoma" w:cs="Tahoma"/>
          <w:spacing w:val="-4"/>
          <w:sz w:val="24"/>
          <w:szCs w:val="24"/>
        </w:rPr>
      </w:pPr>
      <w:r w:rsidRPr="00BC5650">
        <w:rPr>
          <w:rFonts w:ascii="Tahoma" w:hAnsi="Tahoma" w:cs="Tahoma"/>
          <w:spacing w:val="-4"/>
          <w:sz w:val="24"/>
          <w:szCs w:val="24"/>
        </w:rPr>
        <w:t>Se decide en primera instancia la</w:t>
      </w:r>
      <w:r w:rsidR="00DD0387" w:rsidRPr="00BC5650">
        <w:rPr>
          <w:rFonts w:ascii="Tahoma" w:hAnsi="Tahoma" w:cs="Tahoma"/>
          <w:spacing w:val="-4"/>
          <w:sz w:val="24"/>
          <w:szCs w:val="24"/>
        </w:rPr>
        <w:t xml:space="preserve"> acció</w:t>
      </w:r>
      <w:r w:rsidR="7BEA13E8" w:rsidRPr="00BC5650">
        <w:rPr>
          <w:rFonts w:ascii="Tahoma" w:hAnsi="Tahoma" w:cs="Tahoma"/>
          <w:spacing w:val="-4"/>
          <w:sz w:val="24"/>
          <w:szCs w:val="24"/>
        </w:rPr>
        <w:t>n</w:t>
      </w:r>
      <w:r w:rsidR="0029724B" w:rsidRPr="00BC5650">
        <w:rPr>
          <w:rFonts w:ascii="Tahoma" w:hAnsi="Tahoma" w:cs="Tahoma"/>
          <w:spacing w:val="-4"/>
          <w:sz w:val="24"/>
          <w:szCs w:val="24"/>
        </w:rPr>
        <w:t xml:space="preserve"> de tut</w:t>
      </w:r>
      <w:r w:rsidRPr="00BC5650">
        <w:rPr>
          <w:rFonts w:ascii="Tahoma" w:hAnsi="Tahoma" w:cs="Tahoma"/>
          <w:spacing w:val="-4"/>
          <w:sz w:val="24"/>
          <w:szCs w:val="24"/>
        </w:rPr>
        <w:t xml:space="preserve">ela de la referencia, </w:t>
      </w:r>
      <w:r w:rsidR="0049783F" w:rsidRPr="00BC5650">
        <w:rPr>
          <w:rFonts w:ascii="Tahoma" w:hAnsi="Tahoma" w:cs="Tahoma"/>
          <w:spacing w:val="-4"/>
          <w:sz w:val="24"/>
          <w:szCs w:val="24"/>
        </w:rPr>
        <w:t xml:space="preserve">instaurada </w:t>
      </w:r>
      <w:r w:rsidR="0029724B" w:rsidRPr="00BC5650">
        <w:rPr>
          <w:rFonts w:ascii="Tahoma" w:hAnsi="Tahoma" w:cs="Tahoma"/>
          <w:spacing w:val="-4"/>
          <w:sz w:val="24"/>
          <w:szCs w:val="24"/>
        </w:rPr>
        <w:t xml:space="preserve">por </w:t>
      </w:r>
      <w:r w:rsidR="00AC1FFB" w:rsidRPr="00BC5650">
        <w:rPr>
          <w:rFonts w:ascii="Tahoma" w:hAnsi="Tahoma" w:cs="Tahoma"/>
          <w:spacing w:val="-4"/>
          <w:sz w:val="24"/>
          <w:szCs w:val="24"/>
        </w:rPr>
        <w:t>la señora María Pastora Rincón de Flórez</w:t>
      </w:r>
      <w:r w:rsidR="00E531F0" w:rsidRPr="00BC5650">
        <w:rPr>
          <w:rFonts w:ascii="Tahoma" w:hAnsi="Tahoma" w:cs="Tahoma"/>
          <w:spacing w:val="-4"/>
          <w:sz w:val="24"/>
          <w:szCs w:val="24"/>
          <w:lang w:val="es-CO"/>
        </w:rPr>
        <w:t xml:space="preserve"> </w:t>
      </w:r>
      <w:r w:rsidR="007302E0" w:rsidRPr="00BC5650">
        <w:rPr>
          <w:rFonts w:ascii="Tahoma" w:hAnsi="Tahoma" w:cs="Tahoma"/>
          <w:spacing w:val="-4"/>
          <w:sz w:val="24"/>
          <w:szCs w:val="24"/>
          <w:lang w:val="es-CO"/>
        </w:rPr>
        <w:t xml:space="preserve">contra el Juzgado </w:t>
      </w:r>
      <w:r w:rsidR="00AC1FFB" w:rsidRPr="00BC5650">
        <w:rPr>
          <w:rFonts w:ascii="Tahoma" w:hAnsi="Tahoma" w:cs="Tahoma"/>
          <w:spacing w:val="-4"/>
          <w:sz w:val="24"/>
          <w:szCs w:val="24"/>
          <w:lang w:val="es-CO"/>
        </w:rPr>
        <w:t>Primero</w:t>
      </w:r>
      <w:r w:rsidR="007302E0" w:rsidRPr="00BC5650">
        <w:rPr>
          <w:rFonts w:ascii="Tahoma" w:hAnsi="Tahoma" w:cs="Tahoma"/>
          <w:spacing w:val="-4"/>
          <w:sz w:val="24"/>
          <w:szCs w:val="24"/>
          <w:lang w:val="es-CO"/>
        </w:rPr>
        <w:t xml:space="preserve"> Civil del Circuito local</w:t>
      </w:r>
      <w:r w:rsidR="4EA0DD00" w:rsidRPr="00BC5650">
        <w:rPr>
          <w:rFonts w:ascii="Tahoma" w:hAnsi="Tahoma" w:cs="Tahoma"/>
          <w:spacing w:val="-4"/>
          <w:sz w:val="24"/>
          <w:szCs w:val="24"/>
          <w:lang w:val="es-ES"/>
        </w:rPr>
        <w:t>,</w:t>
      </w:r>
      <w:r w:rsidR="00AC1FFB" w:rsidRPr="00BC5650">
        <w:rPr>
          <w:rFonts w:ascii="Tahoma" w:hAnsi="Tahoma" w:cs="Tahoma"/>
          <w:spacing w:val="-4"/>
          <w:sz w:val="24"/>
          <w:szCs w:val="24"/>
          <w:lang w:val="es-ES"/>
        </w:rPr>
        <w:t xml:space="preserve"> a la que fue</w:t>
      </w:r>
      <w:r w:rsidR="00A64955" w:rsidRPr="00BC5650">
        <w:rPr>
          <w:rFonts w:ascii="Tahoma" w:hAnsi="Tahoma" w:cs="Tahoma"/>
          <w:spacing w:val="-4"/>
          <w:sz w:val="24"/>
          <w:szCs w:val="24"/>
          <w:lang w:val="es-ES"/>
        </w:rPr>
        <w:t>ron</w:t>
      </w:r>
      <w:r w:rsidR="00A67605" w:rsidRPr="00BC5650">
        <w:rPr>
          <w:rFonts w:ascii="Tahoma" w:hAnsi="Tahoma" w:cs="Tahoma"/>
          <w:spacing w:val="-4"/>
          <w:sz w:val="24"/>
          <w:szCs w:val="24"/>
          <w:lang w:val="es-ES"/>
        </w:rPr>
        <w:t xml:space="preserve"> </w:t>
      </w:r>
      <w:r w:rsidR="00E45AB9" w:rsidRPr="00BC5650">
        <w:rPr>
          <w:rFonts w:ascii="Tahoma" w:hAnsi="Tahoma" w:cs="Tahoma"/>
          <w:spacing w:val="-4"/>
          <w:sz w:val="24"/>
          <w:szCs w:val="24"/>
          <w:lang w:val="es-ES"/>
        </w:rPr>
        <w:t>vinculado</w:t>
      </w:r>
      <w:r w:rsidR="00A64955" w:rsidRPr="00BC5650">
        <w:rPr>
          <w:rFonts w:ascii="Tahoma" w:hAnsi="Tahoma" w:cs="Tahoma"/>
          <w:spacing w:val="-4"/>
          <w:sz w:val="24"/>
          <w:szCs w:val="24"/>
          <w:lang w:val="es-ES"/>
        </w:rPr>
        <w:t>s</w:t>
      </w:r>
      <w:r w:rsidR="00AC1FFB" w:rsidRPr="00BC5650">
        <w:rPr>
          <w:rFonts w:ascii="Tahoma" w:hAnsi="Tahoma" w:cs="Tahoma"/>
          <w:spacing w:val="-4"/>
          <w:sz w:val="24"/>
          <w:szCs w:val="24"/>
          <w:lang w:val="es-ES"/>
        </w:rPr>
        <w:t xml:space="preserve"> </w:t>
      </w:r>
      <w:r w:rsidR="00AC1FFB" w:rsidRPr="00BC5650">
        <w:rPr>
          <w:rFonts w:ascii="Tahoma" w:hAnsi="Tahoma" w:cs="Tahoma"/>
          <w:spacing w:val="-4"/>
          <w:sz w:val="24"/>
          <w:szCs w:val="24"/>
        </w:rPr>
        <w:t>el Banco Davivienda</w:t>
      </w:r>
      <w:r w:rsidR="00A64955" w:rsidRPr="00BC5650">
        <w:rPr>
          <w:rFonts w:ascii="Tahoma" w:hAnsi="Tahoma" w:cs="Tahoma"/>
          <w:spacing w:val="-4"/>
          <w:sz w:val="24"/>
          <w:szCs w:val="24"/>
        </w:rPr>
        <w:t>, y el encargado de la Oficina de Archivo de la Dirección de Administración Judicial de Pereira</w:t>
      </w:r>
      <w:r w:rsidR="0029724B" w:rsidRPr="00BC5650">
        <w:rPr>
          <w:rFonts w:ascii="Tahoma" w:hAnsi="Tahoma" w:cs="Tahoma"/>
          <w:spacing w:val="-4"/>
          <w:sz w:val="24"/>
          <w:szCs w:val="24"/>
        </w:rPr>
        <w:t>.</w:t>
      </w:r>
    </w:p>
    <w:p w:rsidR="000C5FDC" w:rsidRPr="00BC5650" w:rsidRDefault="000C5FDC" w:rsidP="00BC5650">
      <w:pPr>
        <w:spacing w:line="276" w:lineRule="auto"/>
        <w:jc w:val="both"/>
        <w:rPr>
          <w:rFonts w:ascii="Tahoma" w:hAnsi="Tahoma" w:cs="Tahoma"/>
          <w:spacing w:val="-4"/>
          <w:sz w:val="24"/>
          <w:szCs w:val="24"/>
        </w:rPr>
      </w:pPr>
    </w:p>
    <w:p w:rsidR="00E471D6" w:rsidRPr="00BC5650" w:rsidRDefault="00E471D6" w:rsidP="00BC5650">
      <w:pPr>
        <w:spacing w:line="276" w:lineRule="auto"/>
        <w:jc w:val="both"/>
        <w:rPr>
          <w:rFonts w:ascii="Tahoma" w:hAnsi="Tahoma" w:cs="Tahoma"/>
          <w:b/>
          <w:spacing w:val="-4"/>
          <w:sz w:val="24"/>
          <w:szCs w:val="24"/>
        </w:rPr>
      </w:pPr>
      <w:r w:rsidRPr="00BC5650">
        <w:rPr>
          <w:rFonts w:ascii="Tahoma" w:hAnsi="Tahoma" w:cs="Tahoma"/>
          <w:b/>
          <w:spacing w:val="-4"/>
          <w:sz w:val="24"/>
          <w:szCs w:val="24"/>
        </w:rPr>
        <w:t>A N T E C E D E N T E S</w:t>
      </w:r>
    </w:p>
    <w:p w:rsidR="00E471D6" w:rsidRPr="00BC5650" w:rsidRDefault="00E471D6" w:rsidP="00BC5650">
      <w:pPr>
        <w:spacing w:line="276" w:lineRule="auto"/>
        <w:jc w:val="both"/>
        <w:rPr>
          <w:rFonts w:ascii="Tahoma" w:hAnsi="Tahoma" w:cs="Tahoma"/>
          <w:spacing w:val="-4"/>
          <w:sz w:val="24"/>
          <w:szCs w:val="24"/>
        </w:rPr>
      </w:pPr>
    </w:p>
    <w:p w:rsidR="00AC1FFB" w:rsidRPr="00BC5650" w:rsidRDefault="0061162F" w:rsidP="00BC5650">
      <w:pPr>
        <w:spacing w:line="276" w:lineRule="auto"/>
        <w:jc w:val="both"/>
        <w:rPr>
          <w:rFonts w:ascii="Tahoma" w:hAnsi="Tahoma" w:cs="Tahoma"/>
          <w:spacing w:val="-4"/>
          <w:sz w:val="24"/>
          <w:szCs w:val="24"/>
        </w:rPr>
      </w:pPr>
      <w:r w:rsidRPr="00BC5650">
        <w:rPr>
          <w:rFonts w:ascii="Tahoma" w:hAnsi="Tahoma" w:cs="Tahoma"/>
          <w:spacing w:val="-4"/>
          <w:sz w:val="24"/>
          <w:szCs w:val="24"/>
        </w:rPr>
        <w:t>1.</w:t>
      </w:r>
      <w:r w:rsidR="00AC1FFB" w:rsidRPr="00BC5650">
        <w:rPr>
          <w:rFonts w:ascii="Tahoma" w:hAnsi="Tahoma" w:cs="Tahoma"/>
          <w:spacing w:val="-4"/>
          <w:sz w:val="24"/>
          <w:szCs w:val="24"/>
        </w:rPr>
        <w:t xml:space="preserve"> Relató la</w:t>
      </w:r>
      <w:r w:rsidR="00E471D6" w:rsidRPr="00BC5650">
        <w:rPr>
          <w:rFonts w:ascii="Tahoma" w:hAnsi="Tahoma" w:cs="Tahoma"/>
          <w:spacing w:val="-4"/>
          <w:sz w:val="24"/>
          <w:szCs w:val="24"/>
        </w:rPr>
        <w:t xml:space="preserve"> actor</w:t>
      </w:r>
      <w:r w:rsidR="00AC1FFB" w:rsidRPr="00BC5650">
        <w:rPr>
          <w:rFonts w:ascii="Tahoma" w:hAnsi="Tahoma" w:cs="Tahoma"/>
          <w:spacing w:val="-4"/>
          <w:sz w:val="24"/>
          <w:szCs w:val="24"/>
        </w:rPr>
        <w:t>a</w:t>
      </w:r>
      <w:r w:rsidR="00077373" w:rsidRPr="00BC5650">
        <w:rPr>
          <w:rFonts w:ascii="Tahoma" w:hAnsi="Tahoma" w:cs="Tahoma"/>
          <w:spacing w:val="-4"/>
          <w:sz w:val="24"/>
          <w:szCs w:val="24"/>
        </w:rPr>
        <w:t xml:space="preserve"> </w:t>
      </w:r>
      <w:r w:rsidR="00A67605" w:rsidRPr="00BC5650">
        <w:rPr>
          <w:rFonts w:ascii="Tahoma" w:hAnsi="Tahoma" w:cs="Tahoma"/>
          <w:spacing w:val="-4"/>
          <w:sz w:val="24"/>
          <w:szCs w:val="24"/>
        </w:rPr>
        <w:t>que</w:t>
      </w:r>
      <w:r w:rsidR="00AC1FFB" w:rsidRPr="00BC5650">
        <w:rPr>
          <w:rFonts w:ascii="Tahoma" w:hAnsi="Tahoma" w:cs="Tahoma"/>
          <w:spacing w:val="-4"/>
          <w:sz w:val="24"/>
          <w:szCs w:val="24"/>
        </w:rPr>
        <w:t xml:space="preserve"> el 1° de septiembre de este año remitió, por correo electrónico, derecho de petición al juzgado accionado. A la fecha y luego de transcurrido más del término legal establecido para responder ese tipo de solicitudes, que corresponde a quince días, ese despacho no ha brindado contestación alguna.</w:t>
      </w:r>
    </w:p>
    <w:p w:rsidR="00D3168C" w:rsidRPr="00BC5650" w:rsidRDefault="00D3168C" w:rsidP="00BC5650">
      <w:pPr>
        <w:spacing w:line="276" w:lineRule="auto"/>
        <w:jc w:val="both"/>
        <w:rPr>
          <w:rFonts w:ascii="Tahoma" w:hAnsi="Tahoma" w:cs="Tahoma"/>
          <w:spacing w:val="-4"/>
          <w:sz w:val="24"/>
          <w:szCs w:val="24"/>
          <w:lang w:val="es-CO"/>
        </w:rPr>
      </w:pPr>
    </w:p>
    <w:p w:rsidR="00177554" w:rsidRPr="00BC5650" w:rsidRDefault="00D3168C" w:rsidP="00BC5650">
      <w:pPr>
        <w:spacing w:line="276" w:lineRule="auto"/>
        <w:jc w:val="both"/>
        <w:rPr>
          <w:rFonts w:ascii="Tahoma" w:hAnsi="Tahoma" w:cs="Tahoma"/>
          <w:spacing w:val="-4"/>
          <w:sz w:val="24"/>
          <w:szCs w:val="24"/>
          <w:lang w:val="es-CO"/>
        </w:rPr>
      </w:pPr>
      <w:r w:rsidRPr="00BC5650">
        <w:rPr>
          <w:rFonts w:ascii="Tahoma" w:hAnsi="Tahoma" w:cs="Tahoma"/>
          <w:spacing w:val="-4"/>
          <w:sz w:val="24"/>
          <w:szCs w:val="24"/>
        </w:rPr>
        <w:t xml:space="preserve">2. Considera lesionado el derecho </w:t>
      </w:r>
      <w:r w:rsidR="00AC1FFB" w:rsidRPr="00BC5650">
        <w:rPr>
          <w:rFonts w:ascii="Tahoma" w:hAnsi="Tahoma" w:cs="Tahoma"/>
          <w:spacing w:val="-4"/>
          <w:sz w:val="24"/>
          <w:szCs w:val="24"/>
        </w:rPr>
        <w:t>de petición</w:t>
      </w:r>
      <w:r w:rsidRPr="00BC5650">
        <w:rPr>
          <w:rFonts w:ascii="Tahoma" w:hAnsi="Tahoma" w:cs="Tahoma"/>
          <w:spacing w:val="-4"/>
          <w:sz w:val="24"/>
          <w:szCs w:val="24"/>
        </w:rPr>
        <w:t xml:space="preserve"> y para p</w:t>
      </w:r>
      <w:r w:rsidR="00AC1FFB" w:rsidRPr="00BC5650">
        <w:rPr>
          <w:rFonts w:ascii="Tahoma" w:hAnsi="Tahoma" w:cs="Tahoma"/>
          <w:spacing w:val="-4"/>
          <w:sz w:val="24"/>
          <w:szCs w:val="24"/>
        </w:rPr>
        <w:t xml:space="preserve">rotegerlo solicita se ordene al juzgado demandado resolver </w:t>
      </w:r>
      <w:r w:rsidR="454CE0C7" w:rsidRPr="00BC5650">
        <w:rPr>
          <w:rFonts w:ascii="Tahoma" w:hAnsi="Tahoma" w:cs="Tahoma"/>
          <w:spacing w:val="-4"/>
          <w:sz w:val="24"/>
          <w:szCs w:val="24"/>
        </w:rPr>
        <w:t xml:space="preserve">esa </w:t>
      </w:r>
      <w:r w:rsidR="00AC1FFB" w:rsidRPr="00BC5650">
        <w:rPr>
          <w:rFonts w:ascii="Tahoma" w:hAnsi="Tahoma" w:cs="Tahoma"/>
          <w:spacing w:val="-4"/>
          <w:sz w:val="24"/>
          <w:szCs w:val="24"/>
        </w:rPr>
        <w:t>solicitud</w:t>
      </w:r>
      <w:r w:rsidR="00A420F6" w:rsidRPr="00BC5650">
        <w:rPr>
          <w:rStyle w:val="Refdenotaalpie"/>
          <w:rFonts w:ascii="Tahoma" w:hAnsi="Tahoma" w:cs="Tahoma"/>
          <w:spacing w:val="-4"/>
          <w:sz w:val="24"/>
          <w:szCs w:val="24"/>
        </w:rPr>
        <w:footnoteReference w:id="1"/>
      </w:r>
      <w:r w:rsidR="00D024FA" w:rsidRPr="00BC5650">
        <w:rPr>
          <w:rFonts w:ascii="Tahoma" w:hAnsi="Tahoma" w:cs="Tahoma"/>
          <w:spacing w:val="-4"/>
          <w:sz w:val="24"/>
          <w:szCs w:val="24"/>
        </w:rPr>
        <w:t>.</w:t>
      </w:r>
    </w:p>
    <w:p w:rsidR="00592943" w:rsidRPr="00BC5650" w:rsidRDefault="00D024FA" w:rsidP="00BC5650">
      <w:pPr>
        <w:pStyle w:val="Default"/>
        <w:spacing w:line="276" w:lineRule="auto"/>
        <w:jc w:val="both"/>
        <w:rPr>
          <w:rFonts w:ascii="Tahoma" w:hAnsi="Tahoma" w:cs="Tahoma"/>
          <w:spacing w:val="-4"/>
        </w:rPr>
      </w:pPr>
      <w:r w:rsidRPr="00BC5650">
        <w:rPr>
          <w:rFonts w:ascii="Tahoma" w:hAnsi="Tahoma" w:cs="Tahoma"/>
          <w:spacing w:val="-4"/>
        </w:rPr>
        <w:lastRenderedPageBreak/>
        <w:t xml:space="preserve"> </w:t>
      </w:r>
    </w:p>
    <w:p w:rsidR="00181C17" w:rsidRPr="00BC5650" w:rsidRDefault="00181C17" w:rsidP="00BC5650">
      <w:pPr>
        <w:spacing w:line="276" w:lineRule="auto"/>
        <w:jc w:val="both"/>
        <w:rPr>
          <w:rFonts w:ascii="Tahoma" w:hAnsi="Tahoma" w:cs="Tahoma"/>
          <w:b/>
          <w:spacing w:val="-4"/>
          <w:sz w:val="24"/>
          <w:szCs w:val="24"/>
        </w:rPr>
      </w:pPr>
      <w:r w:rsidRPr="00BC5650">
        <w:rPr>
          <w:rFonts w:ascii="Tahoma" w:hAnsi="Tahoma" w:cs="Tahoma"/>
          <w:b/>
          <w:spacing w:val="-4"/>
          <w:sz w:val="24"/>
          <w:szCs w:val="24"/>
        </w:rPr>
        <w:t>A</w:t>
      </w:r>
      <w:r w:rsidR="0097406F" w:rsidRPr="00BC5650">
        <w:rPr>
          <w:rFonts w:ascii="Tahoma" w:hAnsi="Tahoma" w:cs="Tahoma"/>
          <w:b/>
          <w:spacing w:val="-4"/>
          <w:sz w:val="24"/>
          <w:szCs w:val="24"/>
        </w:rPr>
        <w:t xml:space="preserve"> </w:t>
      </w:r>
      <w:r w:rsidRPr="00BC5650">
        <w:rPr>
          <w:rFonts w:ascii="Tahoma" w:hAnsi="Tahoma" w:cs="Tahoma"/>
          <w:b/>
          <w:spacing w:val="-4"/>
          <w:sz w:val="24"/>
          <w:szCs w:val="24"/>
        </w:rPr>
        <w:t>C</w:t>
      </w:r>
      <w:r w:rsidR="0097406F" w:rsidRPr="00BC5650">
        <w:rPr>
          <w:rFonts w:ascii="Tahoma" w:hAnsi="Tahoma" w:cs="Tahoma"/>
          <w:b/>
          <w:spacing w:val="-4"/>
          <w:sz w:val="24"/>
          <w:szCs w:val="24"/>
        </w:rPr>
        <w:t xml:space="preserve"> </w:t>
      </w:r>
      <w:r w:rsidRPr="00BC5650">
        <w:rPr>
          <w:rFonts w:ascii="Tahoma" w:hAnsi="Tahoma" w:cs="Tahoma"/>
          <w:b/>
          <w:spacing w:val="-4"/>
          <w:sz w:val="24"/>
          <w:szCs w:val="24"/>
        </w:rPr>
        <w:t>T</w:t>
      </w:r>
      <w:r w:rsidR="0097406F" w:rsidRPr="00BC5650">
        <w:rPr>
          <w:rFonts w:ascii="Tahoma" w:hAnsi="Tahoma" w:cs="Tahoma"/>
          <w:b/>
          <w:spacing w:val="-4"/>
          <w:sz w:val="24"/>
          <w:szCs w:val="24"/>
        </w:rPr>
        <w:t xml:space="preserve"> </w:t>
      </w:r>
      <w:r w:rsidRPr="00BC5650">
        <w:rPr>
          <w:rFonts w:ascii="Tahoma" w:hAnsi="Tahoma" w:cs="Tahoma"/>
          <w:b/>
          <w:spacing w:val="-4"/>
          <w:sz w:val="24"/>
          <w:szCs w:val="24"/>
        </w:rPr>
        <w:t>U</w:t>
      </w:r>
      <w:r w:rsidR="0097406F" w:rsidRPr="00BC5650">
        <w:rPr>
          <w:rFonts w:ascii="Tahoma" w:hAnsi="Tahoma" w:cs="Tahoma"/>
          <w:b/>
          <w:spacing w:val="-4"/>
          <w:sz w:val="24"/>
          <w:szCs w:val="24"/>
        </w:rPr>
        <w:t xml:space="preserve"> </w:t>
      </w:r>
      <w:r w:rsidRPr="00BC5650">
        <w:rPr>
          <w:rFonts w:ascii="Tahoma" w:hAnsi="Tahoma" w:cs="Tahoma"/>
          <w:b/>
          <w:spacing w:val="-4"/>
          <w:sz w:val="24"/>
          <w:szCs w:val="24"/>
        </w:rPr>
        <w:t>A</w:t>
      </w:r>
      <w:r w:rsidR="0097406F" w:rsidRPr="00BC5650">
        <w:rPr>
          <w:rFonts w:ascii="Tahoma" w:hAnsi="Tahoma" w:cs="Tahoma"/>
          <w:b/>
          <w:spacing w:val="-4"/>
          <w:sz w:val="24"/>
          <w:szCs w:val="24"/>
        </w:rPr>
        <w:t xml:space="preserve"> </w:t>
      </w:r>
      <w:r w:rsidRPr="00BC5650">
        <w:rPr>
          <w:rFonts w:ascii="Tahoma" w:hAnsi="Tahoma" w:cs="Tahoma"/>
          <w:b/>
          <w:spacing w:val="-4"/>
          <w:sz w:val="24"/>
          <w:szCs w:val="24"/>
        </w:rPr>
        <w:t>C</w:t>
      </w:r>
      <w:r w:rsidR="0097406F" w:rsidRPr="00BC5650">
        <w:rPr>
          <w:rFonts w:ascii="Tahoma" w:hAnsi="Tahoma" w:cs="Tahoma"/>
          <w:b/>
          <w:spacing w:val="-4"/>
          <w:sz w:val="24"/>
          <w:szCs w:val="24"/>
        </w:rPr>
        <w:t xml:space="preserve"> </w:t>
      </w:r>
      <w:r w:rsidRPr="00BC5650">
        <w:rPr>
          <w:rFonts w:ascii="Tahoma" w:hAnsi="Tahoma" w:cs="Tahoma"/>
          <w:b/>
          <w:spacing w:val="-4"/>
          <w:sz w:val="24"/>
          <w:szCs w:val="24"/>
        </w:rPr>
        <w:t>I</w:t>
      </w:r>
      <w:r w:rsidR="0097406F" w:rsidRPr="00BC5650">
        <w:rPr>
          <w:rFonts w:ascii="Tahoma" w:hAnsi="Tahoma" w:cs="Tahoma"/>
          <w:b/>
          <w:spacing w:val="-4"/>
          <w:sz w:val="24"/>
          <w:szCs w:val="24"/>
        </w:rPr>
        <w:t xml:space="preserve"> </w:t>
      </w:r>
      <w:proofErr w:type="spellStart"/>
      <w:r w:rsidRPr="00BC5650">
        <w:rPr>
          <w:rFonts w:ascii="Tahoma" w:hAnsi="Tahoma" w:cs="Tahoma"/>
          <w:b/>
          <w:spacing w:val="-4"/>
          <w:sz w:val="24"/>
          <w:szCs w:val="24"/>
        </w:rPr>
        <w:t>Ó</w:t>
      </w:r>
      <w:proofErr w:type="spellEnd"/>
      <w:r w:rsidR="0097406F" w:rsidRPr="00BC5650">
        <w:rPr>
          <w:rFonts w:ascii="Tahoma" w:hAnsi="Tahoma" w:cs="Tahoma"/>
          <w:b/>
          <w:spacing w:val="-4"/>
          <w:sz w:val="24"/>
          <w:szCs w:val="24"/>
        </w:rPr>
        <w:t xml:space="preserve"> </w:t>
      </w:r>
      <w:r w:rsidRPr="00BC5650">
        <w:rPr>
          <w:rFonts w:ascii="Tahoma" w:hAnsi="Tahoma" w:cs="Tahoma"/>
          <w:b/>
          <w:spacing w:val="-4"/>
          <w:sz w:val="24"/>
          <w:szCs w:val="24"/>
        </w:rPr>
        <w:t>N</w:t>
      </w:r>
      <w:r w:rsidR="0097406F" w:rsidRPr="00BC5650">
        <w:rPr>
          <w:rFonts w:ascii="Tahoma" w:hAnsi="Tahoma" w:cs="Tahoma"/>
          <w:b/>
          <w:spacing w:val="-4"/>
          <w:sz w:val="24"/>
          <w:szCs w:val="24"/>
        </w:rPr>
        <w:t xml:space="preserve"> </w:t>
      </w:r>
      <w:r w:rsidRPr="00BC5650">
        <w:rPr>
          <w:rFonts w:ascii="Tahoma" w:hAnsi="Tahoma" w:cs="Tahoma"/>
          <w:b/>
          <w:spacing w:val="-4"/>
          <w:sz w:val="24"/>
          <w:szCs w:val="24"/>
        </w:rPr>
        <w:t xml:space="preserve"> </w:t>
      </w:r>
      <w:r w:rsidR="00D12834" w:rsidRPr="00BC5650">
        <w:rPr>
          <w:rFonts w:ascii="Tahoma" w:hAnsi="Tahoma" w:cs="Tahoma"/>
          <w:b/>
          <w:spacing w:val="-4"/>
          <w:sz w:val="24"/>
          <w:szCs w:val="24"/>
        </w:rPr>
        <w:t xml:space="preserve"> </w:t>
      </w:r>
      <w:r w:rsidRPr="00BC5650">
        <w:rPr>
          <w:rFonts w:ascii="Tahoma" w:hAnsi="Tahoma" w:cs="Tahoma"/>
          <w:b/>
          <w:spacing w:val="-4"/>
          <w:sz w:val="24"/>
          <w:szCs w:val="24"/>
        </w:rPr>
        <w:t>P</w:t>
      </w:r>
      <w:r w:rsidR="0097406F" w:rsidRPr="00BC5650">
        <w:rPr>
          <w:rFonts w:ascii="Tahoma" w:hAnsi="Tahoma" w:cs="Tahoma"/>
          <w:b/>
          <w:spacing w:val="-4"/>
          <w:sz w:val="24"/>
          <w:szCs w:val="24"/>
        </w:rPr>
        <w:t xml:space="preserve"> </w:t>
      </w:r>
      <w:r w:rsidRPr="00BC5650">
        <w:rPr>
          <w:rFonts w:ascii="Tahoma" w:hAnsi="Tahoma" w:cs="Tahoma"/>
          <w:b/>
          <w:spacing w:val="-4"/>
          <w:sz w:val="24"/>
          <w:szCs w:val="24"/>
        </w:rPr>
        <w:t>R</w:t>
      </w:r>
      <w:r w:rsidR="0097406F" w:rsidRPr="00BC5650">
        <w:rPr>
          <w:rFonts w:ascii="Tahoma" w:hAnsi="Tahoma" w:cs="Tahoma"/>
          <w:b/>
          <w:spacing w:val="-4"/>
          <w:sz w:val="24"/>
          <w:szCs w:val="24"/>
        </w:rPr>
        <w:t xml:space="preserve"> </w:t>
      </w:r>
      <w:r w:rsidRPr="00BC5650">
        <w:rPr>
          <w:rFonts w:ascii="Tahoma" w:hAnsi="Tahoma" w:cs="Tahoma"/>
          <w:b/>
          <w:spacing w:val="-4"/>
          <w:sz w:val="24"/>
          <w:szCs w:val="24"/>
        </w:rPr>
        <w:t>O</w:t>
      </w:r>
      <w:r w:rsidR="0097406F" w:rsidRPr="00BC5650">
        <w:rPr>
          <w:rFonts w:ascii="Tahoma" w:hAnsi="Tahoma" w:cs="Tahoma"/>
          <w:b/>
          <w:spacing w:val="-4"/>
          <w:sz w:val="24"/>
          <w:szCs w:val="24"/>
        </w:rPr>
        <w:t xml:space="preserve"> </w:t>
      </w:r>
      <w:r w:rsidRPr="00BC5650">
        <w:rPr>
          <w:rFonts w:ascii="Tahoma" w:hAnsi="Tahoma" w:cs="Tahoma"/>
          <w:b/>
          <w:spacing w:val="-4"/>
          <w:sz w:val="24"/>
          <w:szCs w:val="24"/>
        </w:rPr>
        <w:t>C</w:t>
      </w:r>
      <w:r w:rsidR="0097406F" w:rsidRPr="00BC5650">
        <w:rPr>
          <w:rFonts w:ascii="Tahoma" w:hAnsi="Tahoma" w:cs="Tahoma"/>
          <w:b/>
          <w:spacing w:val="-4"/>
          <w:sz w:val="24"/>
          <w:szCs w:val="24"/>
        </w:rPr>
        <w:t xml:space="preserve"> </w:t>
      </w:r>
      <w:r w:rsidRPr="00BC5650">
        <w:rPr>
          <w:rFonts w:ascii="Tahoma" w:hAnsi="Tahoma" w:cs="Tahoma"/>
          <w:b/>
          <w:spacing w:val="-4"/>
          <w:sz w:val="24"/>
          <w:szCs w:val="24"/>
        </w:rPr>
        <w:t>E</w:t>
      </w:r>
      <w:r w:rsidR="0097406F" w:rsidRPr="00BC5650">
        <w:rPr>
          <w:rFonts w:ascii="Tahoma" w:hAnsi="Tahoma" w:cs="Tahoma"/>
          <w:b/>
          <w:spacing w:val="-4"/>
          <w:sz w:val="24"/>
          <w:szCs w:val="24"/>
        </w:rPr>
        <w:t xml:space="preserve"> </w:t>
      </w:r>
      <w:r w:rsidRPr="00BC5650">
        <w:rPr>
          <w:rFonts w:ascii="Tahoma" w:hAnsi="Tahoma" w:cs="Tahoma"/>
          <w:b/>
          <w:spacing w:val="-4"/>
          <w:sz w:val="24"/>
          <w:szCs w:val="24"/>
        </w:rPr>
        <w:t>S</w:t>
      </w:r>
      <w:r w:rsidR="0097406F" w:rsidRPr="00BC5650">
        <w:rPr>
          <w:rFonts w:ascii="Tahoma" w:hAnsi="Tahoma" w:cs="Tahoma"/>
          <w:b/>
          <w:spacing w:val="-4"/>
          <w:sz w:val="24"/>
          <w:szCs w:val="24"/>
        </w:rPr>
        <w:t xml:space="preserve"> </w:t>
      </w:r>
      <w:r w:rsidRPr="00BC5650">
        <w:rPr>
          <w:rFonts w:ascii="Tahoma" w:hAnsi="Tahoma" w:cs="Tahoma"/>
          <w:b/>
          <w:spacing w:val="-4"/>
          <w:sz w:val="24"/>
          <w:szCs w:val="24"/>
        </w:rPr>
        <w:t>A</w:t>
      </w:r>
      <w:r w:rsidR="0097406F" w:rsidRPr="00BC5650">
        <w:rPr>
          <w:rFonts w:ascii="Tahoma" w:hAnsi="Tahoma" w:cs="Tahoma"/>
          <w:b/>
          <w:spacing w:val="-4"/>
          <w:sz w:val="24"/>
          <w:szCs w:val="24"/>
        </w:rPr>
        <w:t xml:space="preserve"> </w:t>
      </w:r>
      <w:r w:rsidRPr="00BC5650">
        <w:rPr>
          <w:rFonts w:ascii="Tahoma" w:hAnsi="Tahoma" w:cs="Tahoma"/>
          <w:b/>
          <w:spacing w:val="-4"/>
          <w:sz w:val="24"/>
          <w:szCs w:val="24"/>
        </w:rPr>
        <w:t>L</w:t>
      </w:r>
    </w:p>
    <w:p w:rsidR="0096252A" w:rsidRPr="00BC5650" w:rsidRDefault="0096252A" w:rsidP="00BC5650">
      <w:pPr>
        <w:spacing w:line="276" w:lineRule="auto"/>
        <w:jc w:val="both"/>
        <w:rPr>
          <w:rFonts w:ascii="Tahoma" w:hAnsi="Tahoma" w:cs="Tahoma"/>
          <w:b/>
          <w:spacing w:val="-4"/>
          <w:sz w:val="24"/>
          <w:szCs w:val="24"/>
        </w:rPr>
      </w:pPr>
    </w:p>
    <w:p w:rsidR="001E6293" w:rsidRPr="00BC5650" w:rsidRDefault="00181C17" w:rsidP="00BC5650">
      <w:pPr>
        <w:spacing w:line="276" w:lineRule="auto"/>
        <w:jc w:val="both"/>
        <w:rPr>
          <w:rFonts w:ascii="Tahoma" w:hAnsi="Tahoma" w:cs="Tahoma"/>
          <w:spacing w:val="-4"/>
          <w:sz w:val="24"/>
          <w:szCs w:val="24"/>
        </w:rPr>
      </w:pPr>
      <w:r w:rsidRPr="00BC5650">
        <w:rPr>
          <w:rFonts w:ascii="Tahoma" w:hAnsi="Tahoma" w:cs="Tahoma"/>
          <w:spacing w:val="-4"/>
          <w:sz w:val="24"/>
          <w:szCs w:val="24"/>
        </w:rPr>
        <w:t xml:space="preserve">1. </w:t>
      </w:r>
      <w:r w:rsidR="00FE603B" w:rsidRPr="00BC5650">
        <w:rPr>
          <w:rFonts w:ascii="Tahoma" w:hAnsi="Tahoma" w:cs="Tahoma"/>
          <w:spacing w:val="-4"/>
          <w:sz w:val="24"/>
          <w:szCs w:val="24"/>
        </w:rPr>
        <w:t xml:space="preserve">Mediante proveído del </w:t>
      </w:r>
      <w:r w:rsidR="00AC1FFB" w:rsidRPr="00BC5650">
        <w:rPr>
          <w:rFonts w:ascii="Tahoma" w:hAnsi="Tahoma" w:cs="Tahoma"/>
          <w:spacing w:val="-4"/>
          <w:sz w:val="24"/>
          <w:szCs w:val="24"/>
        </w:rPr>
        <w:t>8</w:t>
      </w:r>
      <w:r w:rsidR="00BF0D74" w:rsidRPr="00BC5650">
        <w:rPr>
          <w:rFonts w:ascii="Tahoma" w:hAnsi="Tahoma" w:cs="Tahoma"/>
          <w:spacing w:val="-4"/>
          <w:sz w:val="24"/>
          <w:szCs w:val="24"/>
        </w:rPr>
        <w:t xml:space="preserve"> de</w:t>
      </w:r>
      <w:r w:rsidR="00AC1FFB" w:rsidRPr="00BC5650">
        <w:rPr>
          <w:rFonts w:ascii="Tahoma" w:hAnsi="Tahoma" w:cs="Tahoma"/>
          <w:spacing w:val="-4"/>
          <w:sz w:val="24"/>
          <w:szCs w:val="24"/>
        </w:rPr>
        <w:t xml:space="preserve"> los cursantes</w:t>
      </w:r>
      <w:r w:rsidR="009D2B29" w:rsidRPr="00BC5650">
        <w:rPr>
          <w:rFonts w:ascii="Tahoma" w:hAnsi="Tahoma" w:cs="Tahoma"/>
          <w:spacing w:val="-4"/>
          <w:sz w:val="24"/>
          <w:szCs w:val="24"/>
        </w:rPr>
        <w:t xml:space="preserve"> </w:t>
      </w:r>
      <w:r w:rsidR="00B95062" w:rsidRPr="00BC5650">
        <w:rPr>
          <w:rFonts w:ascii="Tahoma" w:hAnsi="Tahoma" w:cs="Tahoma"/>
          <w:spacing w:val="-4"/>
          <w:sz w:val="24"/>
          <w:szCs w:val="24"/>
        </w:rPr>
        <w:t xml:space="preserve">se </w:t>
      </w:r>
      <w:r w:rsidR="006B759C" w:rsidRPr="00BC5650">
        <w:rPr>
          <w:rFonts w:ascii="Tahoma" w:hAnsi="Tahoma" w:cs="Tahoma"/>
          <w:spacing w:val="-4"/>
          <w:sz w:val="24"/>
          <w:szCs w:val="24"/>
        </w:rPr>
        <w:t xml:space="preserve">admitió la acción </w:t>
      </w:r>
      <w:r w:rsidR="00B95062" w:rsidRPr="00BC5650">
        <w:rPr>
          <w:rFonts w:ascii="Tahoma" w:hAnsi="Tahoma" w:cs="Tahoma"/>
          <w:spacing w:val="-4"/>
          <w:sz w:val="24"/>
          <w:szCs w:val="24"/>
        </w:rPr>
        <w:t xml:space="preserve">y </w:t>
      </w:r>
      <w:r w:rsidR="008F5B75" w:rsidRPr="00BC5650">
        <w:rPr>
          <w:rFonts w:ascii="Tahoma" w:hAnsi="Tahoma" w:cs="Tahoma"/>
          <w:spacing w:val="-4"/>
          <w:sz w:val="24"/>
          <w:szCs w:val="24"/>
          <w:lang w:val="es-ES"/>
        </w:rPr>
        <w:t xml:space="preserve">se </w:t>
      </w:r>
      <w:r w:rsidR="00657AF4" w:rsidRPr="00BC5650">
        <w:rPr>
          <w:rFonts w:ascii="Tahoma" w:hAnsi="Tahoma" w:cs="Tahoma"/>
          <w:spacing w:val="-4"/>
          <w:sz w:val="24"/>
          <w:szCs w:val="24"/>
          <w:lang w:val="es-ES"/>
        </w:rPr>
        <w:t>decretaron pruebas</w:t>
      </w:r>
      <w:r w:rsidR="00AC1FFB" w:rsidRPr="00BC5650">
        <w:rPr>
          <w:rFonts w:ascii="Tahoma" w:hAnsi="Tahoma" w:cs="Tahoma"/>
          <w:spacing w:val="-4"/>
          <w:sz w:val="24"/>
          <w:szCs w:val="24"/>
          <w:lang w:val="es-ES"/>
        </w:rPr>
        <w:t xml:space="preserve">. Con posterioridad se dispuso </w:t>
      </w:r>
      <w:r w:rsidR="008F5B75" w:rsidRPr="00BC5650">
        <w:rPr>
          <w:rFonts w:ascii="Tahoma" w:hAnsi="Tahoma" w:cs="Tahoma"/>
          <w:spacing w:val="-4"/>
          <w:sz w:val="24"/>
          <w:szCs w:val="24"/>
        </w:rPr>
        <w:t>vincular</w:t>
      </w:r>
      <w:r w:rsidR="0037690B" w:rsidRPr="00BC5650">
        <w:rPr>
          <w:rFonts w:ascii="Tahoma" w:hAnsi="Tahoma" w:cs="Tahoma"/>
          <w:spacing w:val="-4"/>
          <w:sz w:val="24"/>
          <w:szCs w:val="24"/>
        </w:rPr>
        <w:t xml:space="preserve"> a</w:t>
      </w:r>
      <w:r w:rsidR="00AC1FFB" w:rsidRPr="00BC5650">
        <w:rPr>
          <w:rFonts w:ascii="Tahoma" w:hAnsi="Tahoma" w:cs="Tahoma"/>
          <w:spacing w:val="-4"/>
          <w:sz w:val="24"/>
          <w:szCs w:val="24"/>
        </w:rPr>
        <w:t>l Banco  Davivienda</w:t>
      </w:r>
      <w:r w:rsidR="00A64955" w:rsidRPr="00BC5650">
        <w:rPr>
          <w:rFonts w:ascii="Tahoma" w:hAnsi="Tahoma" w:cs="Tahoma"/>
          <w:spacing w:val="-4"/>
          <w:sz w:val="24"/>
          <w:szCs w:val="24"/>
        </w:rPr>
        <w:t>, y al encargado de la Oficina de Archivo de la Dirección de Administración Judicial de Pereira</w:t>
      </w:r>
      <w:r w:rsidR="00AC1FFB" w:rsidRPr="00BC5650">
        <w:rPr>
          <w:rFonts w:ascii="Tahoma" w:hAnsi="Tahoma" w:cs="Tahoma"/>
          <w:spacing w:val="-4"/>
          <w:sz w:val="24"/>
          <w:szCs w:val="24"/>
        </w:rPr>
        <w:t>.</w:t>
      </w:r>
    </w:p>
    <w:p w:rsidR="00AC1FFB" w:rsidRPr="00BC5650" w:rsidRDefault="00AC1FFB" w:rsidP="00BC5650">
      <w:pPr>
        <w:spacing w:line="276" w:lineRule="auto"/>
        <w:jc w:val="both"/>
        <w:rPr>
          <w:rFonts w:ascii="Tahoma" w:hAnsi="Tahoma" w:cs="Tahoma"/>
          <w:spacing w:val="-4"/>
          <w:sz w:val="24"/>
          <w:szCs w:val="24"/>
        </w:rPr>
      </w:pPr>
    </w:p>
    <w:p w:rsidR="00A64955" w:rsidRPr="00BC5650" w:rsidRDefault="0037690B" w:rsidP="00BC5650">
      <w:pPr>
        <w:spacing w:line="276" w:lineRule="auto"/>
        <w:jc w:val="both"/>
        <w:rPr>
          <w:rFonts w:ascii="Tahoma" w:hAnsi="Tahoma" w:cs="Tahoma"/>
          <w:spacing w:val="-4"/>
          <w:sz w:val="24"/>
          <w:szCs w:val="24"/>
        </w:rPr>
      </w:pPr>
      <w:r w:rsidRPr="00BC5650">
        <w:rPr>
          <w:rFonts w:ascii="Tahoma" w:hAnsi="Tahoma" w:cs="Tahoma"/>
          <w:spacing w:val="-4"/>
          <w:sz w:val="24"/>
          <w:szCs w:val="24"/>
        </w:rPr>
        <w:t>2.</w:t>
      </w:r>
      <w:r w:rsidR="00A64955" w:rsidRPr="00BC5650">
        <w:rPr>
          <w:rFonts w:ascii="Tahoma" w:hAnsi="Tahoma" w:cs="Tahoma"/>
          <w:spacing w:val="-4"/>
          <w:sz w:val="24"/>
          <w:szCs w:val="24"/>
        </w:rPr>
        <w:t xml:space="preserve"> En el curso de esta instancia s</w:t>
      </w:r>
      <w:r w:rsidR="1E1DB133" w:rsidRPr="00BC5650">
        <w:rPr>
          <w:rFonts w:ascii="Tahoma" w:hAnsi="Tahoma" w:cs="Tahoma"/>
          <w:spacing w:val="-4"/>
          <w:sz w:val="24"/>
          <w:szCs w:val="24"/>
        </w:rPr>
        <w:t>e</w:t>
      </w:r>
      <w:r w:rsidR="00A64955" w:rsidRPr="00BC5650">
        <w:rPr>
          <w:rFonts w:ascii="Tahoma" w:hAnsi="Tahoma" w:cs="Tahoma"/>
          <w:spacing w:val="-4"/>
          <w:sz w:val="24"/>
          <w:szCs w:val="24"/>
        </w:rPr>
        <w:t xml:space="preserve"> produjeron los siguientes pronunciamientos:</w:t>
      </w:r>
    </w:p>
    <w:p w:rsidR="26A9B625" w:rsidRPr="00BC5650" w:rsidRDefault="26A9B625" w:rsidP="00BC5650">
      <w:pPr>
        <w:spacing w:line="276" w:lineRule="auto"/>
        <w:jc w:val="both"/>
        <w:rPr>
          <w:rFonts w:ascii="Tahoma" w:hAnsi="Tahoma" w:cs="Tahoma"/>
          <w:spacing w:val="-4"/>
          <w:sz w:val="24"/>
          <w:szCs w:val="24"/>
        </w:rPr>
      </w:pPr>
    </w:p>
    <w:p w:rsidR="008F6173" w:rsidRPr="00BC5650" w:rsidRDefault="00A64955" w:rsidP="00BC5650">
      <w:pPr>
        <w:spacing w:line="276" w:lineRule="auto"/>
        <w:jc w:val="both"/>
        <w:rPr>
          <w:rFonts w:ascii="Tahoma" w:hAnsi="Tahoma" w:cs="Tahoma"/>
          <w:spacing w:val="-4"/>
          <w:sz w:val="24"/>
          <w:szCs w:val="24"/>
          <w:lang w:val="es-CO"/>
        </w:rPr>
      </w:pPr>
      <w:r w:rsidRPr="00BC5650">
        <w:rPr>
          <w:rFonts w:ascii="Tahoma" w:hAnsi="Tahoma" w:cs="Tahoma"/>
          <w:spacing w:val="-4"/>
          <w:sz w:val="24"/>
          <w:szCs w:val="24"/>
        </w:rPr>
        <w:t>2.1</w:t>
      </w:r>
      <w:r w:rsidR="0037690B" w:rsidRPr="00BC5650">
        <w:rPr>
          <w:rFonts w:ascii="Tahoma" w:hAnsi="Tahoma" w:cs="Tahoma"/>
          <w:spacing w:val="-4"/>
          <w:sz w:val="24"/>
          <w:szCs w:val="24"/>
        </w:rPr>
        <w:t xml:space="preserve"> </w:t>
      </w:r>
      <w:r w:rsidR="7B924E2B" w:rsidRPr="00BC5650">
        <w:rPr>
          <w:rFonts w:ascii="Tahoma" w:hAnsi="Tahoma" w:cs="Tahoma"/>
          <w:spacing w:val="-4"/>
          <w:sz w:val="24"/>
          <w:szCs w:val="24"/>
        </w:rPr>
        <w:t>La ti</w:t>
      </w:r>
      <w:r w:rsidR="008F6173" w:rsidRPr="00BC5650">
        <w:rPr>
          <w:rFonts w:ascii="Tahoma" w:hAnsi="Tahoma" w:cs="Tahoma"/>
          <w:spacing w:val="-4"/>
          <w:sz w:val="24"/>
          <w:szCs w:val="24"/>
        </w:rPr>
        <w:t>tular del juzgado accionado</w:t>
      </w:r>
      <w:r w:rsidR="66D9FBC2" w:rsidRPr="00BC5650">
        <w:rPr>
          <w:rFonts w:ascii="Tahoma" w:hAnsi="Tahoma" w:cs="Tahoma"/>
          <w:spacing w:val="-4"/>
          <w:sz w:val="24"/>
          <w:szCs w:val="24"/>
        </w:rPr>
        <w:t xml:space="preserve"> i</w:t>
      </w:r>
      <w:r w:rsidR="00A3409F" w:rsidRPr="00BC5650">
        <w:rPr>
          <w:rFonts w:ascii="Tahoma" w:hAnsi="Tahoma" w:cs="Tahoma"/>
          <w:spacing w:val="-4"/>
          <w:sz w:val="24"/>
          <w:szCs w:val="24"/>
        </w:rPr>
        <w:t>nformó que</w:t>
      </w:r>
      <w:r w:rsidR="00A420F6" w:rsidRPr="00BC5650">
        <w:rPr>
          <w:rFonts w:ascii="Tahoma" w:hAnsi="Tahoma" w:cs="Tahoma"/>
          <w:spacing w:val="-4"/>
          <w:sz w:val="24"/>
          <w:szCs w:val="24"/>
        </w:rPr>
        <w:t>: a)</w:t>
      </w:r>
      <w:r w:rsidR="00A3409F" w:rsidRPr="00BC5650">
        <w:rPr>
          <w:rFonts w:ascii="Tahoma" w:hAnsi="Tahoma" w:cs="Tahoma"/>
          <w:spacing w:val="-4"/>
          <w:sz w:val="24"/>
          <w:szCs w:val="24"/>
        </w:rPr>
        <w:t xml:space="preserve"> </w:t>
      </w:r>
      <w:r w:rsidR="008F6173" w:rsidRPr="00BC5650">
        <w:rPr>
          <w:rFonts w:ascii="Tahoma" w:hAnsi="Tahoma" w:cs="Tahoma"/>
          <w:spacing w:val="-4"/>
          <w:sz w:val="24"/>
          <w:szCs w:val="24"/>
          <w:lang w:val="es-CO"/>
        </w:rPr>
        <w:t xml:space="preserve">el despacho </w:t>
      </w:r>
      <w:r w:rsidR="00A3409F" w:rsidRPr="00BC5650">
        <w:rPr>
          <w:rFonts w:ascii="Tahoma" w:hAnsi="Tahoma" w:cs="Tahoma"/>
          <w:spacing w:val="-4"/>
          <w:sz w:val="24"/>
          <w:szCs w:val="24"/>
          <w:lang w:val="es-CO"/>
        </w:rPr>
        <w:t xml:space="preserve">a su cargó tramitó la solicitud formulada por la accionante </w:t>
      </w:r>
      <w:r w:rsidR="00AF0996" w:rsidRPr="00BC5650">
        <w:rPr>
          <w:rFonts w:ascii="Tahoma" w:hAnsi="Tahoma" w:cs="Tahoma"/>
          <w:spacing w:val="-4"/>
          <w:sz w:val="24"/>
          <w:szCs w:val="24"/>
          <w:lang w:val="es-CO"/>
        </w:rPr>
        <w:t xml:space="preserve">no </w:t>
      </w:r>
      <w:r w:rsidR="00A3409F" w:rsidRPr="00BC5650">
        <w:rPr>
          <w:rFonts w:ascii="Tahoma" w:hAnsi="Tahoma" w:cs="Tahoma"/>
          <w:spacing w:val="-4"/>
          <w:sz w:val="24"/>
          <w:szCs w:val="24"/>
          <w:lang w:val="es-CO"/>
        </w:rPr>
        <w:t xml:space="preserve">como un derecho de petición, </w:t>
      </w:r>
      <w:r w:rsidR="00AF0996" w:rsidRPr="00BC5650">
        <w:rPr>
          <w:rFonts w:ascii="Tahoma" w:hAnsi="Tahoma" w:cs="Tahoma"/>
          <w:spacing w:val="-4"/>
          <w:sz w:val="24"/>
          <w:szCs w:val="24"/>
          <w:lang w:val="es-CO"/>
        </w:rPr>
        <w:t>pues tiene</w:t>
      </w:r>
      <w:r w:rsidR="00A3409F" w:rsidRPr="00BC5650">
        <w:rPr>
          <w:rFonts w:ascii="Tahoma" w:hAnsi="Tahoma" w:cs="Tahoma"/>
          <w:spacing w:val="-4"/>
          <w:sz w:val="24"/>
          <w:szCs w:val="24"/>
          <w:lang w:val="es-CO"/>
        </w:rPr>
        <w:t xml:space="preserve"> connotación de requerimiento jurisdicci</w:t>
      </w:r>
      <w:r w:rsidR="00AF0996" w:rsidRPr="00BC5650">
        <w:rPr>
          <w:rFonts w:ascii="Tahoma" w:hAnsi="Tahoma" w:cs="Tahoma"/>
          <w:spacing w:val="-4"/>
          <w:sz w:val="24"/>
          <w:szCs w:val="24"/>
          <w:lang w:val="es-CO"/>
        </w:rPr>
        <w:t>onal</w:t>
      </w:r>
      <w:r w:rsidR="00A420F6" w:rsidRPr="00BC5650">
        <w:rPr>
          <w:rFonts w:ascii="Tahoma" w:hAnsi="Tahoma" w:cs="Tahoma"/>
          <w:spacing w:val="-4"/>
          <w:sz w:val="24"/>
          <w:szCs w:val="24"/>
          <w:lang w:val="es-CO"/>
        </w:rPr>
        <w:t>,</w:t>
      </w:r>
      <w:r w:rsidR="00A3409F" w:rsidRPr="00BC5650">
        <w:rPr>
          <w:rFonts w:ascii="Tahoma" w:hAnsi="Tahoma" w:cs="Tahoma"/>
          <w:spacing w:val="-4"/>
          <w:sz w:val="24"/>
          <w:szCs w:val="24"/>
          <w:lang w:val="es-CO"/>
        </w:rPr>
        <w:t xml:space="preserve"> y por lo mismo debe </w:t>
      </w:r>
      <w:r w:rsidR="008F6173" w:rsidRPr="00BC5650">
        <w:rPr>
          <w:rFonts w:ascii="Tahoma" w:hAnsi="Tahoma" w:cs="Tahoma"/>
          <w:spacing w:val="-4"/>
          <w:sz w:val="24"/>
          <w:szCs w:val="24"/>
          <w:lang w:val="es-CO"/>
        </w:rPr>
        <w:t>ser</w:t>
      </w:r>
      <w:r w:rsidR="00A3409F" w:rsidRPr="00BC5650">
        <w:rPr>
          <w:rFonts w:ascii="Tahoma" w:hAnsi="Tahoma" w:cs="Tahoma"/>
          <w:spacing w:val="-4"/>
          <w:sz w:val="24"/>
          <w:szCs w:val="24"/>
          <w:lang w:val="es-CO"/>
        </w:rPr>
        <w:t xml:space="preserve"> resuelto d</w:t>
      </w:r>
      <w:r w:rsidR="008F6173" w:rsidRPr="00BC5650">
        <w:rPr>
          <w:rFonts w:ascii="Tahoma" w:hAnsi="Tahoma" w:cs="Tahoma"/>
          <w:spacing w:val="-4"/>
          <w:sz w:val="24"/>
          <w:szCs w:val="24"/>
          <w:lang w:val="es-CO"/>
        </w:rPr>
        <w:t>entro del mismo proceso, el cual se encuentra archivado desde</w:t>
      </w:r>
      <w:r w:rsidR="00A3409F" w:rsidRPr="00BC5650">
        <w:rPr>
          <w:rFonts w:ascii="Tahoma" w:hAnsi="Tahoma" w:cs="Tahoma"/>
          <w:spacing w:val="-4"/>
          <w:sz w:val="24"/>
          <w:szCs w:val="24"/>
          <w:lang w:val="es-CO"/>
        </w:rPr>
        <w:t xml:space="preserve"> </w:t>
      </w:r>
      <w:r w:rsidR="008F6173" w:rsidRPr="00BC5650">
        <w:rPr>
          <w:rFonts w:ascii="Tahoma" w:hAnsi="Tahoma" w:cs="Tahoma"/>
          <w:spacing w:val="-4"/>
          <w:sz w:val="24"/>
          <w:szCs w:val="24"/>
          <w:lang w:val="es-CO"/>
        </w:rPr>
        <w:t>mayo de</w:t>
      </w:r>
      <w:r w:rsidR="00A420F6" w:rsidRPr="00BC5650">
        <w:rPr>
          <w:rFonts w:ascii="Tahoma" w:hAnsi="Tahoma" w:cs="Tahoma"/>
          <w:spacing w:val="-4"/>
          <w:sz w:val="24"/>
          <w:szCs w:val="24"/>
          <w:lang w:val="es-CO"/>
        </w:rPr>
        <w:t xml:space="preserve"> 2001; b) </w:t>
      </w:r>
      <w:r w:rsidR="00A3409F" w:rsidRPr="00BC5650">
        <w:rPr>
          <w:rFonts w:ascii="Tahoma" w:hAnsi="Tahoma" w:cs="Tahoma"/>
          <w:spacing w:val="-4"/>
          <w:sz w:val="24"/>
          <w:szCs w:val="24"/>
          <w:lang w:val="es-CO"/>
        </w:rPr>
        <w:t>“</w:t>
      </w:r>
      <w:r w:rsidR="008F6173" w:rsidRPr="00494566">
        <w:rPr>
          <w:rFonts w:ascii="Tahoma" w:hAnsi="Tahoma" w:cs="Tahoma"/>
          <w:spacing w:val="-4"/>
          <w:sz w:val="22"/>
          <w:szCs w:val="24"/>
          <w:lang w:val="es-CO"/>
        </w:rPr>
        <w:t>se hizo la debida solicitud por escrito desde el 11 de septiembre del presente año (por medio de formato sin lugar a constancia de recibido del mismo) a la Oficina de Archivo, dependencia de la Dirección Ejecutiva Seccional de Administración Judicial, lugar donde se almacenan los expedientes archivados de las oficinas del Palacio de Justicia. Seguidamente se han hecho requerimientos vía telefónica los días 23 y 29 de septiembre, con el fin de conocer el trámite otorgado a la solicitud de desarchivo, ante lo cual, la persona encargada de la oficina de archivo ha manifestado inicialmente que se encontraba en cambio de equipos de cómputo y luego que se encontraba con muchas peticiones de desarchivo previas a la enviada por este despacho, así que debía esperar el turno correspondiente, situaciones que se han dado a conocer a la seño</w:t>
      </w:r>
      <w:r w:rsidR="00A420F6" w:rsidRPr="00494566">
        <w:rPr>
          <w:rFonts w:ascii="Tahoma" w:hAnsi="Tahoma" w:cs="Tahoma"/>
          <w:spacing w:val="-4"/>
          <w:sz w:val="22"/>
          <w:szCs w:val="24"/>
          <w:lang w:val="es-CO"/>
        </w:rPr>
        <w:t>ra María Pastora vía telefónica</w:t>
      </w:r>
      <w:r w:rsidR="00A3409F" w:rsidRPr="00BC5650">
        <w:rPr>
          <w:rFonts w:ascii="Tahoma" w:hAnsi="Tahoma" w:cs="Tahoma"/>
          <w:spacing w:val="-4"/>
          <w:sz w:val="24"/>
          <w:szCs w:val="24"/>
          <w:lang w:val="es-CO"/>
        </w:rPr>
        <w:t>”</w:t>
      </w:r>
      <w:r w:rsidR="00A420F6" w:rsidRPr="00BC5650">
        <w:rPr>
          <w:rFonts w:ascii="Tahoma" w:hAnsi="Tahoma" w:cs="Tahoma"/>
          <w:spacing w:val="-4"/>
          <w:sz w:val="24"/>
          <w:szCs w:val="24"/>
          <w:lang w:val="es-CO"/>
        </w:rPr>
        <w:t xml:space="preserve">; c) la citada oficina es la encargada </w:t>
      </w:r>
      <w:r w:rsidR="008F6173" w:rsidRPr="00BC5650">
        <w:rPr>
          <w:rFonts w:ascii="Tahoma" w:hAnsi="Tahoma" w:cs="Tahoma"/>
          <w:spacing w:val="-4"/>
          <w:sz w:val="24"/>
          <w:szCs w:val="24"/>
          <w:lang w:val="es-CO"/>
        </w:rPr>
        <w:t xml:space="preserve">de la búsqueda y remisión </w:t>
      </w:r>
      <w:r w:rsidR="00A420F6" w:rsidRPr="00BC5650">
        <w:rPr>
          <w:rFonts w:ascii="Tahoma" w:hAnsi="Tahoma" w:cs="Tahoma"/>
          <w:spacing w:val="-4"/>
          <w:sz w:val="24"/>
          <w:szCs w:val="24"/>
          <w:lang w:val="es-CO"/>
        </w:rPr>
        <w:t>del proceso e</w:t>
      </w:r>
      <w:r w:rsidR="008F6173" w:rsidRPr="00BC5650">
        <w:rPr>
          <w:rFonts w:ascii="Tahoma" w:hAnsi="Tahoma" w:cs="Tahoma"/>
          <w:spacing w:val="-4"/>
          <w:sz w:val="24"/>
          <w:szCs w:val="24"/>
          <w:lang w:val="es-CO"/>
        </w:rPr>
        <w:t>jecutivo</w:t>
      </w:r>
      <w:r w:rsidR="00A420F6" w:rsidRPr="00BC5650">
        <w:rPr>
          <w:rFonts w:ascii="Tahoma" w:hAnsi="Tahoma" w:cs="Tahoma"/>
          <w:spacing w:val="-4"/>
          <w:sz w:val="24"/>
          <w:szCs w:val="24"/>
          <w:lang w:val="es-CO"/>
        </w:rPr>
        <w:t xml:space="preserve"> promovido por el</w:t>
      </w:r>
      <w:r w:rsidR="008F6173" w:rsidRPr="00BC5650">
        <w:rPr>
          <w:rFonts w:ascii="Tahoma" w:hAnsi="Tahoma" w:cs="Tahoma"/>
          <w:spacing w:val="-4"/>
          <w:sz w:val="24"/>
          <w:szCs w:val="24"/>
          <w:lang w:val="es-CO"/>
        </w:rPr>
        <w:t xml:space="preserve"> </w:t>
      </w:r>
      <w:r w:rsidR="00A420F6" w:rsidRPr="00BC5650">
        <w:rPr>
          <w:rFonts w:ascii="Tahoma" w:hAnsi="Tahoma" w:cs="Tahoma"/>
          <w:spacing w:val="-4"/>
          <w:sz w:val="24"/>
          <w:szCs w:val="24"/>
          <w:lang w:val="es-CO"/>
        </w:rPr>
        <w:t xml:space="preserve">Banco </w:t>
      </w:r>
      <w:proofErr w:type="spellStart"/>
      <w:r w:rsidR="00A420F6" w:rsidRPr="00BC5650">
        <w:rPr>
          <w:rFonts w:ascii="Tahoma" w:hAnsi="Tahoma" w:cs="Tahoma"/>
          <w:spacing w:val="-4"/>
          <w:sz w:val="24"/>
          <w:szCs w:val="24"/>
          <w:lang w:val="es-CO"/>
        </w:rPr>
        <w:t>Concasa</w:t>
      </w:r>
      <w:proofErr w:type="spellEnd"/>
      <w:r w:rsidR="00A420F6" w:rsidRPr="00BC5650">
        <w:rPr>
          <w:rFonts w:ascii="Tahoma" w:hAnsi="Tahoma" w:cs="Tahoma"/>
          <w:spacing w:val="-4"/>
          <w:sz w:val="24"/>
          <w:szCs w:val="24"/>
          <w:lang w:val="es-CO"/>
        </w:rPr>
        <w:t xml:space="preserve"> contra la aquí accionante y d) además de comunicarse todas esas situaciones a la peticionaria, se le indicó que las</w:t>
      </w:r>
      <w:r w:rsidR="008F6173" w:rsidRPr="00BC5650">
        <w:rPr>
          <w:rFonts w:ascii="Tahoma" w:hAnsi="Tahoma" w:cs="Tahoma"/>
          <w:spacing w:val="-4"/>
          <w:sz w:val="24"/>
          <w:szCs w:val="24"/>
          <w:lang w:val="es-CO"/>
        </w:rPr>
        <w:t xml:space="preserve"> solici</w:t>
      </w:r>
      <w:r w:rsidR="00A420F6" w:rsidRPr="00BC5650">
        <w:rPr>
          <w:rFonts w:ascii="Tahoma" w:hAnsi="Tahoma" w:cs="Tahoma"/>
          <w:spacing w:val="-4"/>
          <w:sz w:val="24"/>
          <w:szCs w:val="24"/>
          <w:lang w:val="es-CO"/>
        </w:rPr>
        <w:t>tudes de terminación de proceso</w:t>
      </w:r>
      <w:r w:rsidR="00AF0996" w:rsidRPr="00BC5650">
        <w:rPr>
          <w:rFonts w:ascii="Tahoma" w:hAnsi="Tahoma" w:cs="Tahoma"/>
          <w:spacing w:val="-4"/>
          <w:sz w:val="24"/>
          <w:szCs w:val="24"/>
          <w:lang w:val="es-CO"/>
        </w:rPr>
        <w:t xml:space="preserve"> y</w:t>
      </w:r>
      <w:r w:rsidR="008F6173" w:rsidRPr="00BC5650">
        <w:rPr>
          <w:rFonts w:ascii="Tahoma" w:hAnsi="Tahoma" w:cs="Tahoma"/>
          <w:spacing w:val="-4"/>
          <w:sz w:val="24"/>
          <w:szCs w:val="24"/>
          <w:lang w:val="es-CO"/>
        </w:rPr>
        <w:t xml:space="preserve"> levantamiento de medidas cautelares </w:t>
      </w:r>
      <w:r w:rsidR="00A420F6" w:rsidRPr="00BC5650">
        <w:rPr>
          <w:rFonts w:ascii="Tahoma" w:hAnsi="Tahoma" w:cs="Tahoma"/>
          <w:spacing w:val="-4"/>
          <w:sz w:val="24"/>
          <w:szCs w:val="24"/>
          <w:lang w:val="es-CO"/>
        </w:rPr>
        <w:t>deben ser</w:t>
      </w:r>
      <w:r w:rsidR="008F6173" w:rsidRPr="00BC5650">
        <w:rPr>
          <w:rFonts w:ascii="Tahoma" w:hAnsi="Tahoma" w:cs="Tahoma"/>
          <w:spacing w:val="-4"/>
          <w:sz w:val="24"/>
          <w:szCs w:val="24"/>
          <w:lang w:val="es-CO"/>
        </w:rPr>
        <w:t xml:space="preserve"> </w:t>
      </w:r>
      <w:r w:rsidR="00AF0996" w:rsidRPr="00BC5650">
        <w:rPr>
          <w:rFonts w:ascii="Tahoma" w:hAnsi="Tahoma" w:cs="Tahoma"/>
          <w:spacing w:val="-4"/>
          <w:sz w:val="24"/>
          <w:szCs w:val="24"/>
          <w:lang w:val="es-CO"/>
        </w:rPr>
        <w:t>planteadas</w:t>
      </w:r>
      <w:r w:rsidR="008F6173" w:rsidRPr="00BC5650">
        <w:rPr>
          <w:rFonts w:ascii="Tahoma" w:hAnsi="Tahoma" w:cs="Tahoma"/>
          <w:spacing w:val="-4"/>
          <w:sz w:val="24"/>
          <w:szCs w:val="24"/>
          <w:lang w:val="es-CO"/>
        </w:rPr>
        <w:t xml:space="preserve"> por intermedio de abogado</w:t>
      </w:r>
      <w:r w:rsidR="00C37779" w:rsidRPr="00BC5650">
        <w:rPr>
          <w:rStyle w:val="Refdenotaalpie"/>
          <w:rFonts w:ascii="Tahoma" w:hAnsi="Tahoma" w:cs="Tahoma"/>
          <w:spacing w:val="-4"/>
          <w:sz w:val="24"/>
          <w:szCs w:val="24"/>
          <w:lang w:val="es-CO"/>
        </w:rPr>
        <w:footnoteReference w:id="2"/>
      </w:r>
      <w:r w:rsidR="008F6173" w:rsidRPr="00BC5650">
        <w:rPr>
          <w:rFonts w:ascii="Tahoma" w:hAnsi="Tahoma" w:cs="Tahoma"/>
          <w:spacing w:val="-4"/>
          <w:sz w:val="24"/>
          <w:szCs w:val="24"/>
          <w:lang w:val="es-CO"/>
        </w:rPr>
        <w:t xml:space="preserve">. </w:t>
      </w:r>
    </w:p>
    <w:p w:rsidR="00A64955" w:rsidRPr="00BC5650" w:rsidRDefault="00A64955" w:rsidP="00BC5650">
      <w:pPr>
        <w:spacing w:line="276" w:lineRule="auto"/>
        <w:jc w:val="both"/>
        <w:rPr>
          <w:rFonts w:ascii="Tahoma" w:hAnsi="Tahoma" w:cs="Tahoma"/>
          <w:spacing w:val="-4"/>
          <w:sz w:val="24"/>
          <w:szCs w:val="24"/>
          <w:lang w:val="es-CO"/>
        </w:rPr>
      </w:pPr>
    </w:p>
    <w:p w:rsidR="00A64955" w:rsidRPr="00BC5650" w:rsidRDefault="00A64955" w:rsidP="00BC5650">
      <w:pPr>
        <w:spacing w:line="276" w:lineRule="auto"/>
        <w:jc w:val="both"/>
        <w:rPr>
          <w:rFonts w:ascii="Tahoma" w:hAnsi="Tahoma" w:cs="Tahoma"/>
          <w:spacing w:val="-4"/>
          <w:sz w:val="24"/>
          <w:szCs w:val="24"/>
          <w:lang w:val="es-CO"/>
        </w:rPr>
      </w:pPr>
      <w:r w:rsidRPr="00BC5650">
        <w:rPr>
          <w:rFonts w:ascii="Tahoma" w:hAnsi="Tahoma" w:cs="Tahoma"/>
          <w:spacing w:val="-4"/>
          <w:sz w:val="24"/>
          <w:szCs w:val="24"/>
          <w:lang w:val="es-CO"/>
        </w:rPr>
        <w:t>2.2 El representante legal para efectos judiciales del Banco Davivienda manifestó, luego de indicar los productos financieros que maneja la accionante con esa entidad, que al que le corresponde resolver sobre las peticiones que formuló la citada señora es al juzgado accionado</w:t>
      </w:r>
      <w:r w:rsidRPr="00BC5650">
        <w:rPr>
          <w:rStyle w:val="Refdenotaalpie"/>
          <w:rFonts w:ascii="Tahoma" w:hAnsi="Tahoma" w:cs="Tahoma"/>
          <w:spacing w:val="-4"/>
          <w:sz w:val="24"/>
          <w:szCs w:val="24"/>
          <w:lang w:val="es-CO"/>
        </w:rPr>
        <w:footnoteReference w:id="3"/>
      </w:r>
      <w:r w:rsidRPr="00BC5650">
        <w:rPr>
          <w:rFonts w:ascii="Tahoma" w:hAnsi="Tahoma" w:cs="Tahoma"/>
          <w:spacing w:val="-4"/>
          <w:sz w:val="24"/>
          <w:szCs w:val="24"/>
          <w:lang w:val="es-CO"/>
        </w:rPr>
        <w:t>.</w:t>
      </w:r>
    </w:p>
    <w:p w:rsidR="00A64955" w:rsidRPr="00BC5650" w:rsidRDefault="00A64955" w:rsidP="00BC5650">
      <w:pPr>
        <w:spacing w:line="276" w:lineRule="auto"/>
        <w:jc w:val="both"/>
        <w:rPr>
          <w:rFonts w:ascii="Tahoma" w:hAnsi="Tahoma" w:cs="Tahoma"/>
          <w:spacing w:val="-4"/>
          <w:sz w:val="24"/>
          <w:szCs w:val="24"/>
          <w:lang w:val="es-CO"/>
        </w:rPr>
      </w:pPr>
    </w:p>
    <w:p w:rsidR="00A64955" w:rsidRPr="00BC5650" w:rsidRDefault="00A64955" w:rsidP="00BC5650">
      <w:pPr>
        <w:spacing w:line="276" w:lineRule="auto"/>
        <w:jc w:val="both"/>
        <w:rPr>
          <w:rFonts w:ascii="Tahoma" w:hAnsi="Tahoma" w:cs="Tahoma"/>
          <w:spacing w:val="-4"/>
          <w:sz w:val="24"/>
          <w:szCs w:val="24"/>
          <w:lang w:val="es-CO"/>
        </w:rPr>
      </w:pPr>
      <w:r w:rsidRPr="00BC5650">
        <w:rPr>
          <w:rFonts w:ascii="Tahoma" w:hAnsi="Tahoma" w:cs="Tahoma"/>
          <w:spacing w:val="-4"/>
          <w:sz w:val="24"/>
          <w:szCs w:val="24"/>
          <w:lang w:val="es-CO"/>
        </w:rPr>
        <w:t>2.3 El Encargado de la Oficina de Archivo de la Dirección de Administración Judicial de Pereira señaló, con relación al proceso objeto del amparo,</w:t>
      </w:r>
      <w:r w:rsidR="003A4EAA" w:rsidRPr="00BC5650">
        <w:rPr>
          <w:rFonts w:ascii="Tahoma" w:hAnsi="Tahoma" w:cs="Tahoma"/>
          <w:spacing w:val="-4"/>
          <w:sz w:val="24"/>
          <w:szCs w:val="24"/>
          <w:lang w:val="es-CO"/>
        </w:rPr>
        <w:t xml:space="preserve"> que la señora </w:t>
      </w:r>
      <w:r w:rsidR="003A4EAA" w:rsidRPr="00BC5650">
        <w:rPr>
          <w:rFonts w:ascii="Tahoma" w:hAnsi="Tahoma" w:cs="Tahoma"/>
          <w:spacing w:val="-4"/>
          <w:sz w:val="24"/>
          <w:szCs w:val="24"/>
        </w:rPr>
        <w:t>María Pastora Rincón de Flórez no ha formulado petición alguna</w:t>
      </w:r>
      <w:r w:rsidR="001D6A12" w:rsidRPr="00BC5650">
        <w:rPr>
          <w:rFonts w:ascii="Tahoma" w:hAnsi="Tahoma" w:cs="Tahoma"/>
          <w:spacing w:val="-4"/>
          <w:sz w:val="24"/>
          <w:szCs w:val="24"/>
        </w:rPr>
        <w:t xml:space="preserve"> de</w:t>
      </w:r>
      <w:r w:rsidR="003A4EAA" w:rsidRPr="00BC5650">
        <w:rPr>
          <w:rFonts w:ascii="Tahoma" w:hAnsi="Tahoma" w:cs="Tahoma"/>
          <w:spacing w:val="-4"/>
          <w:sz w:val="24"/>
          <w:szCs w:val="24"/>
        </w:rPr>
        <w:t xml:space="preserve"> desarchivo y que procedió a remitir el </w:t>
      </w:r>
      <w:r w:rsidR="003A4EAA" w:rsidRPr="00BC5650">
        <w:rPr>
          <w:rFonts w:ascii="Tahoma" w:hAnsi="Tahoma" w:cs="Tahoma"/>
          <w:spacing w:val="-4"/>
          <w:sz w:val="24"/>
          <w:szCs w:val="24"/>
          <w:lang w:val="es-CO"/>
        </w:rPr>
        <w:t>proceso radicado No. 2004-0178 a</w:t>
      </w:r>
      <w:r w:rsidRPr="00BC5650">
        <w:rPr>
          <w:rFonts w:ascii="Tahoma" w:hAnsi="Tahoma" w:cs="Tahoma"/>
          <w:spacing w:val="-4"/>
          <w:sz w:val="24"/>
          <w:szCs w:val="24"/>
          <w:lang w:val="es-CO"/>
        </w:rPr>
        <w:t>l Juzgado Primero Civil del Circuito</w:t>
      </w:r>
      <w:r w:rsidR="003A4EAA" w:rsidRPr="00BC5650">
        <w:rPr>
          <w:rFonts w:ascii="Tahoma" w:hAnsi="Tahoma" w:cs="Tahoma"/>
          <w:spacing w:val="-4"/>
          <w:sz w:val="24"/>
          <w:szCs w:val="24"/>
          <w:lang w:val="es-CO"/>
        </w:rPr>
        <w:t>, de conformidad con lo solicitado por ese despacho</w:t>
      </w:r>
      <w:r w:rsidR="00B05DFA" w:rsidRPr="00BC5650">
        <w:rPr>
          <w:rStyle w:val="Refdenotaalpie"/>
          <w:rFonts w:ascii="Tahoma" w:hAnsi="Tahoma" w:cs="Tahoma"/>
          <w:spacing w:val="-4"/>
          <w:sz w:val="24"/>
          <w:szCs w:val="24"/>
          <w:lang w:val="es-CO"/>
        </w:rPr>
        <w:footnoteReference w:id="4"/>
      </w:r>
      <w:r w:rsidR="00B05DFA" w:rsidRPr="00BC5650">
        <w:rPr>
          <w:rFonts w:ascii="Tahoma" w:hAnsi="Tahoma" w:cs="Tahoma"/>
          <w:spacing w:val="-4"/>
          <w:sz w:val="24"/>
          <w:szCs w:val="24"/>
          <w:lang w:val="es-CO"/>
        </w:rPr>
        <w:t>.</w:t>
      </w:r>
      <w:r w:rsidR="003A4EAA" w:rsidRPr="00BC5650">
        <w:rPr>
          <w:rFonts w:ascii="Tahoma" w:hAnsi="Tahoma" w:cs="Tahoma"/>
          <w:spacing w:val="-4"/>
          <w:sz w:val="24"/>
          <w:szCs w:val="24"/>
          <w:lang w:val="es-CO"/>
        </w:rPr>
        <w:t xml:space="preserve"> </w:t>
      </w:r>
    </w:p>
    <w:p w:rsidR="00F10166" w:rsidRPr="00BC5650" w:rsidRDefault="00F10166" w:rsidP="00BC5650">
      <w:pPr>
        <w:spacing w:line="276" w:lineRule="auto"/>
        <w:jc w:val="both"/>
        <w:rPr>
          <w:rFonts w:ascii="Tahoma" w:hAnsi="Tahoma" w:cs="Tahoma"/>
          <w:spacing w:val="-4"/>
          <w:sz w:val="24"/>
          <w:szCs w:val="24"/>
        </w:rPr>
      </w:pPr>
    </w:p>
    <w:p w:rsidR="00181C17" w:rsidRPr="00BC5650" w:rsidRDefault="00181C17" w:rsidP="00BC5650">
      <w:pPr>
        <w:spacing w:line="276" w:lineRule="auto"/>
        <w:jc w:val="both"/>
        <w:rPr>
          <w:rFonts w:ascii="Tahoma" w:hAnsi="Tahoma" w:cs="Tahoma"/>
          <w:b/>
          <w:spacing w:val="-4"/>
          <w:sz w:val="24"/>
          <w:szCs w:val="24"/>
        </w:rPr>
      </w:pPr>
      <w:r w:rsidRPr="00BC5650">
        <w:rPr>
          <w:rFonts w:ascii="Tahoma" w:hAnsi="Tahoma" w:cs="Tahoma"/>
          <w:b/>
          <w:spacing w:val="-4"/>
          <w:sz w:val="24"/>
          <w:szCs w:val="24"/>
        </w:rPr>
        <w:t xml:space="preserve">C O N S I D E R A C I O N E S </w:t>
      </w:r>
    </w:p>
    <w:p w:rsidR="00181C17" w:rsidRPr="00BC5650" w:rsidRDefault="00181C17" w:rsidP="00BC5650">
      <w:pPr>
        <w:spacing w:line="276" w:lineRule="auto"/>
        <w:jc w:val="both"/>
        <w:rPr>
          <w:rFonts w:ascii="Tahoma" w:hAnsi="Tahoma" w:cs="Tahoma"/>
          <w:spacing w:val="-4"/>
          <w:sz w:val="24"/>
          <w:szCs w:val="24"/>
        </w:rPr>
      </w:pPr>
    </w:p>
    <w:p w:rsidR="00690802" w:rsidRPr="00BC5650" w:rsidRDefault="00690802" w:rsidP="00BC5650">
      <w:pPr>
        <w:spacing w:line="276" w:lineRule="auto"/>
        <w:jc w:val="both"/>
        <w:rPr>
          <w:rFonts w:ascii="Tahoma" w:hAnsi="Tahoma" w:cs="Tahoma"/>
          <w:spacing w:val="-4"/>
          <w:sz w:val="24"/>
          <w:szCs w:val="24"/>
        </w:rPr>
      </w:pPr>
      <w:r w:rsidRPr="00BC5650">
        <w:rPr>
          <w:rFonts w:ascii="Tahoma" w:hAnsi="Tahoma" w:cs="Tahoma"/>
          <w:spacing w:val="-4"/>
          <w:sz w:val="24"/>
          <w:szCs w:val="24"/>
        </w:rPr>
        <w:t xml:space="preserve">1. La acción de tutela, consagrada en el artículo 86 de la Constitución Nacional, otorga a toda persona la facultad para reclamar ante los jueces, en todo momento y lugar, mediante un trámite breve y sumario, la protección a sus derechos constitucionales </w:t>
      </w:r>
      <w:r w:rsidRPr="00BC5650">
        <w:rPr>
          <w:rFonts w:ascii="Tahoma" w:hAnsi="Tahoma" w:cs="Tahoma"/>
          <w:spacing w:val="-4"/>
          <w:sz w:val="24"/>
          <w:szCs w:val="24"/>
        </w:rPr>
        <w:lastRenderedPageBreak/>
        <w:t xml:space="preserve">fundamentales, cuando resulten amenazados o vulnerados por la acción o la omisión de cualquier autoridad pública o de los particulares, en determinados eventos. La protección consistirá en una orden para que aquel respecto de quien se solicita la tutela, actúe o se abstenga de hacerlo. </w:t>
      </w:r>
    </w:p>
    <w:p w:rsidR="006B33A0" w:rsidRPr="00BC5650" w:rsidRDefault="006B33A0"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90802" w:rsidRPr="00BC5650" w:rsidRDefault="00690802"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r w:rsidRPr="00BC5650">
        <w:rPr>
          <w:rFonts w:ascii="Tahoma" w:hAnsi="Tahoma" w:cs="Tahoma"/>
          <w:spacing w:val="-4"/>
          <w:sz w:val="24"/>
          <w:szCs w:val="24"/>
        </w:rPr>
        <w:t xml:space="preserve">2. </w:t>
      </w:r>
      <w:r w:rsidR="006B33A0" w:rsidRPr="00BC5650">
        <w:rPr>
          <w:rFonts w:ascii="Tahoma" w:hAnsi="Tahoma" w:cs="Tahoma"/>
          <w:spacing w:val="-4"/>
          <w:sz w:val="24"/>
          <w:szCs w:val="24"/>
        </w:rPr>
        <w:t xml:space="preserve">Corresponde a esta Sala determinar si </w:t>
      </w:r>
      <w:r w:rsidR="003A4EAA" w:rsidRPr="00BC5650">
        <w:rPr>
          <w:rFonts w:ascii="Tahoma" w:hAnsi="Tahoma" w:cs="Tahoma"/>
          <w:spacing w:val="-4"/>
          <w:sz w:val="24"/>
          <w:szCs w:val="24"/>
        </w:rPr>
        <w:t>el juzgado accionado lesionó</w:t>
      </w:r>
      <w:r w:rsidR="00C37779" w:rsidRPr="00BC5650">
        <w:rPr>
          <w:rFonts w:ascii="Tahoma" w:hAnsi="Tahoma" w:cs="Tahoma"/>
          <w:spacing w:val="-4"/>
          <w:sz w:val="24"/>
          <w:szCs w:val="24"/>
        </w:rPr>
        <w:t xml:space="preserve"> el derecho invocado por la actora, con ocasión a la solicitud que esta elevó</w:t>
      </w:r>
      <w:r w:rsidR="006B33A0" w:rsidRPr="00BC5650">
        <w:rPr>
          <w:rFonts w:ascii="Tahoma" w:hAnsi="Tahoma" w:cs="Tahoma"/>
          <w:spacing w:val="-4"/>
          <w:sz w:val="24"/>
          <w:szCs w:val="24"/>
        </w:rPr>
        <w:t>.</w:t>
      </w:r>
    </w:p>
    <w:p w:rsidR="006B33A0" w:rsidRPr="00BC5650" w:rsidRDefault="006B33A0"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hAnsi="Tahoma" w:cs="Tahoma"/>
          <w:spacing w:val="-4"/>
          <w:sz w:val="24"/>
          <w:szCs w:val="24"/>
        </w:rPr>
      </w:pPr>
    </w:p>
    <w:p w:rsidR="00690802" w:rsidRPr="00BC5650" w:rsidRDefault="00690802" w:rsidP="00BC5650">
      <w:pPr>
        <w:spacing w:line="276" w:lineRule="auto"/>
        <w:jc w:val="both"/>
        <w:rPr>
          <w:rFonts w:ascii="Tahoma" w:hAnsi="Tahoma" w:cs="Tahoma"/>
          <w:spacing w:val="-4"/>
          <w:sz w:val="24"/>
          <w:szCs w:val="24"/>
          <w:lang w:val="es-ES"/>
        </w:rPr>
      </w:pPr>
      <w:r w:rsidRPr="00BC5650">
        <w:rPr>
          <w:rFonts w:ascii="Tahoma" w:hAnsi="Tahoma" w:cs="Tahoma"/>
          <w:spacing w:val="-4"/>
          <w:sz w:val="24"/>
          <w:szCs w:val="24"/>
        </w:rPr>
        <w:t xml:space="preserve">3. De manera previa, es preciso señalar que </w:t>
      </w:r>
      <w:r w:rsidR="00C37779" w:rsidRPr="00BC5650">
        <w:rPr>
          <w:rFonts w:ascii="Tahoma" w:hAnsi="Tahoma" w:cs="Tahoma"/>
          <w:spacing w:val="-4"/>
          <w:sz w:val="24"/>
          <w:szCs w:val="24"/>
        </w:rPr>
        <w:t>la señora María Pastora Rincón de Flórez está legitimada</w:t>
      </w:r>
      <w:r w:rsidRPr="00BC5650">
        <w:rPr>
          <w:rFonts w:ascii="Tahoma" w:hAnsi="Tahoma" w:cs="Tahoma"/>
          <w:spacing w:val="-4"/>
          <w:sz w:val="24"/>
          <w:szCs w:val="24"/>
        </w:rPr>
        <w:t xml:space="preserve"> en la causa por activa, porque </w:t>
      </w:r>
      <w:r w:rsidR="008534E6" w:rsidRPr="00BC5650">
        <w:rPr>
          <w:rFonts w:ascii="Tahoma" w:hAnsi="Tahoma" w:cs="Tahoma"/>
          <w:spacing w:val="-4"/>
          <w:sz w:val="24"/>
          <w:szCs w:val="24"/>
        </w:rPr>
        <w:t>actúa en el proceso en que encuentra lesionado</w:t>
      </w:r>
      <w:r w:rsidR="00C37779" w:rsidRPr="00BC5650">
        <w:rPr>
          <w:rFonts w:ascii="Tahoma" w:hAnsi="Tahoma" w:cs="Tahoma"/>
          <w:spacing w:val="-4"/>
          <w:sz w:val="24"/>
          <w:szCs w:val="24"/>
        </w:rPr>
        <w:t xml:space="preserve"> su derecho</w:t>
      </w:r>
      <w:r w:rsidRPr="00BC5650">
        <w:rPr>
          <w:rFonts w:ascii="Tahoma" w:hAnsi="Tahoma" w:cs="Tahoma"/>
          <w:spacing w:val="-4"/>
          <w:sz w:val="24"/>
          <w:szCs w:val="24"/>
        </w:rPr>
        <w:t xml:space="preserve">. También lo está el </w:t>
      </w:r>
      <w:r w:rsidRPr="00BC5650">
        <w:rPr>
          <w:rFonts w:ascii="Tahoma" w:hAnsi="Tahoma" w:cs="Tahoma"/>
          <w:spacing w:val="-4"/>
          <w:sz w:val="24"/>
          <w:szCs w:val="24"/>
          <w:lang w:val="es-ES"/>
        </w:rPr>
        <w:t xml:space="preserve">Juzgado </w:t>
      </w:r>
      <w:r w:rsidR="00C37779" w:rsidRPr="00BC5650">
        <w:rPr>
          <w:rFonts w:ascii="Tahoma" w:hAnsi="Tahoma" w:cs="Tahoma"/>
          <w:spacing w:val="-4"/>
          <w:sz w:val="24"/>
          <w:szCs w:val="24"/>
          <w:lang w:val="es-ES"/>
        </w:rPr>
        <w:t>Primero</w:t>
      </w:r>
      <w:r w:rsidRPr="00BC5650">
        <w:rPr>
          <w:rFonts w:ascii="Tahoma" w:hAnsi="Tahoma" w:cs="Tahoma"/>
          <w:spacing w:val="-4"/>
          <w:sz w:val="24"/>
          <w:szCs w:val="24"/>
          <w:lang w:val="es-ES"/>
        </w:rPr>
        <w:t xml:space="preserve"> Civil del Circuito de Pereira, por pasiva, </w:t>
      </w:r>
      <w:r w:rsidR="008534E6" w:rsidRPr="00BC5650">
        <w:rPr>
          <w:rFonts w:ascii="Tahoma" w:hAnsi="Tahoma" w:cs="Tahoma"/>
          <w:spacing w:val="-4"/>
          <w:sz w:val="24"/>
          <w:szCs w:val="24"/>
          <w:lang w:val="es-ES"/>
        </w:rPr>
        <w:t>ante el que se tramita</w:t>
      </w:r>
      <w:r w:rsidRPr="00BC5650">
        <w:rPr>
          <w:rFonts w:ascii="Tahoma" w:hAnsi="Tahoma" w:cs="Tahoma"/>
          <w:spacing w:val="-4"/>
          <w:sz w:val="24"/>
          <w:szCs w:val="24"/>
          <w:lang w:val="es-ES"/>
        </w:rPr>
        <w:t>.</w:t>
      </w:r>
    </w:p>
    <w:p w:rsidR="008534E6" w:rsidRPr="00BC5650" w:rsidRDefault="008534E6" w:rsidP="00BC5650">
      <w:pPr>
        <w:spacing w:line="276" w:lineRule="auto"/>
        <w:jc w:val="both"/>
        <w:rPr>
          <w:rFonts w:ascii="Tahoma" w:hAnsi="Tahoma" w:cs="Tahoma"/>
          <w:spacing w:val="-4"/>
          <w:sz w:val="24"/>
          <w:szCs w:val="24"/>
          <w:lang w:val="es-ES"/>
        </w:rPr>
      </w:pPr>
    </w:p>
    <w:p w:rsidR="00C37779" w:rsidRPr="00BC5650" w:rsidRDefault="00C37779" w:rsidP="00BC5650">
      <w:pPr>
        <w:spacing w:line="276" w:lineRule="auto"/>
        <w:jc w:val="both"/>
        <w:rPr>
          <w:rFonts w:ascii="Tahoma" w:hAnsi="Tahoma" w:cs="Tahoma"/>
          <w:spacing w:val="-4"/>
          <w:sz w:val="24"/>
          <w:szCs w:val="24"/>
        </w:rPr>
      </w:pPr>
      <w:r w:rsidRPr="00BC5650">
        <w:rPr>
          <w:rFonts w:ascii="Tahoma" w:hAnsi="Tahoma" w:cs="Tahoma"/>
          <w:spacing w:val="-4"/>
          <w:sz w:val="24"/>
          <w:szCs w:val="24"/>
        </w:rPr>
        <w:t>4. Para empezar a decidir la cuestión, es preciso señalar que en este caso no resulta aplicable el artículo 23 de la Constitución Nacional que garantiza el derecho de petición así:</w:t>
      </w:r>
      <w:r w:rsidRPr="00BC5650">
        <w:rPr>
          <w:rFonts w:ascii="Tahoma" w:hAnsi="Tahoma" w:cs="Tahoma"/>
          <w:color w:val="000000"/>
          <w:spacing w:val="-4"/>
          <w:sz w:val="24"/>
          <w:szCs w:val="24"/>
          <w:shd w:val="clear" w:color="auto" w:fill="FFFFFF"/>
        </w:rPr>
        <w:t xml:space="preserve"> </w:t>
      </w:r>
      <w:r w:rsidRPr="00BC5650">
        <w:rPr>
          <w:rFonts w:ascii="Tahoma" w:hAnsi="Tahoma" w:cs="Tahoma"/>
          <w:i/>
          <w:color w:val="000000"/>
          <w:spacing w:val="-4"/>
          <w:sz w:val="24"/>
          <w:szCs w:val="24"/>
          <w:shd w:val="clear" w:color="auto" w:fill="FFFFFF"/>
        </w:rPr>
        <w:t>“</w:t>
      </w:r>
      <w:r w:rsidRPr="00BC5650">
        <w:rPr>
          <w:rFonts w:ascii="Tahoma" w:hAnsi="Tahoma" w:cs="Tahoma"/>
          <w:i/>
          <w:color w:val="000000"/>
          <w:spacing w:val="-4"/>
          <w:sz w:val="22"/>
          <w:szCs w:val="24"/>
          <w:shd w:val="clear" w:color="auto" w:fill="FFFFFF"/>
        </w:rPr>
        <w:t>Toda persona tiene derecho a presentar peticiones respetuosas a las autoridades por motivos de interés general o particular y a obtener pronta resolución…</w:t>
      </w:r>
      <w:r w:rsidRPr="00BC5650">
        <w:rPr>
          <w:rFonts w:ascii="Tahoma" w:hAnsi="Tahoma" w:cs="Tahoma"/>
          <w:i/>
          <w:color w:val="000000"/>
          <w:spacing w:val="-4"/>
          <w:sz w:val="24"/>
          <w:szCs w:val="24"/>
          <w:shd w:val="clear" w:color="auto" w:fill="FFFFFF"/>
        </w:rPr>
        <w:t xml:space="preserve">”, </w:t>
      </w:r>
      <w:r w:rsidRPr="00BC5650">
        <w:rPr>
          <w:rFonts w:ascii="Tahoma" w:hAnsi="Tahoma" w:cs="Tahoma"/>
          <w:spacing w:val="-4"/>
          <w:sz w:val="24"/>
          <w:szCs w:val="24"/>
        </w:rPr>
        <w:t>pues</w:t>
      </w:r>
      <w:r w:rsidR="00E37B2F" w:rsidRPr="00BC5650">
        <w:rPr>
          <w:rFonts w:ascii="Tahoma" w:hAnsi="Tahoma" w:cs="Tahoma"/>
          <w:spacing w:val="-4"/>
          <w:sz w:val="24"/>
          <w:szCs w:val="24"/>
        </w:rPr>
        <w:t>, tal como lo señaló la funcionaria accionada,</w:t>
      </w:r>
      <w:r w:rsidRPr="00BC5650">
        <w:rPr>
          <w:rFonts w:ascii="Tahoma" w:hAnsi="Tahoma" w:cs="Tahoma"/>
          <w:spacing w:val="-4"/>
          <w:sz w:val="24"/>
          <w:szCs w:val="24"/>
        </w:rPr>
        <w:t xml:space="preserve"> la respuesta que se reclama por este medio especial de protección constitucional está relacionada con una actuación judicial, la cual se rige por normas procesales concretas.</w:t>
      </w:r>
    </w:p>
    <w:p w:rsidR="00C37779" w:rsidRPr="00BC5650" w:rsidRDefault="00C37779" w:rsidP="00BC5650">
      <w:pPr>
        <w:spacing w:line="276" w:lineRule="auto"/>
        <w:jc w:val="both"/>
        <w:rPr>
          <w:rFonts w:ascii="Tahoma" w:hAnsi="Tahoma" w:cs="Tahoma"/>
          <w:spacing w:val="-4"/>
          <w:sz w:val="24"/>
          <w:szCs w:val="24"/>
        </w:rPr>
      </w:pPr>
    </w:p>
    <w:p w:rsidR="00C37779" w:rsidRPr="00BC5650" w:rsidRDefault="00C37779" w:rsidP="00BC5650">
      <w:pPr>
        <w:spacing w:line="276" w:lineRule="auto"/>
        <w:jc w:val="both"/>
        <w:rPr>
          <w:rFonts w:ascii="Tahoma" w:hAnsi="Tahoma" w:cs="Tahoma"/>
          <w:spacing w:val="-4"/>
          <w:sz w:val="24"/>
          <w:szCs w:val="24"/>
        </w:rPr>
      </w:pPr>
      <w:r w:rsidRPr="00BC5650">
        <w:rPr>
          <w:rFonts w:ascii="Tahoma" w:hAnsi="Tahoma" w:cs="Tahoma"/>
          <w:spacing w:val="-4"/>
          <w:sz w:val="24"/>
          <w:szCs w:val="24"/>
        </w:rPr>
        <w:t>Sobre el tema la Corte Constitucional ha dicho:</w:t>
      </w:r>
    </w:p>
    <w:p w:rsidR="00C37779" w:rsidRPr="00BC5650" w:rsidRDefault="00C37779" w:rsidP="00BC5650">
      <w:pPr>
        <w:spacing w:line="276" w:lineRule="auto"/>
        <w:jc w:val="both"/>
        <w:rPr>
          <w:rFonts w:ascii="Tahoma" w:hAnsi="Tahoma" w:cs="Tahoma"/>
          <w:spacing w:val="-4"/>
          <w:sz w:val="24"/>
          <w:szCs w:val="24"/>
        </w:rPr>
      </w:pPr>
    </w:p>
    <w:p w:rsidR="00C37779" w:rsidRPr="00BC5650" w:rsidRDefault="00C37779" w:rsidP="00BC5650">
      <w:pPr>
        <w:ind w:left="426" w:right="420"/>
        <w:jc w:val="both"/>
        <w:rPr>
          <w:rFonts w:ascii="Tahoma" w:hAnsi="Tahoma" w:cs="Tahoma"/>
          <w:i/>
          <w:sz w:val="22"/>
          <w:szCs w:val="24"/>
        </w:rPr>
      </w:pPr>
      <w:r w:rsidRPr="00BC5650">
        <w:rPr>
          <w:rFonts w:ascii="Tahoma" w:hAnsi="Tahoma" w:cs="Tahoma"/>
          <w:i/>
          <w:sz w:val="22"/>
          <w:szCs w:val="24"/>
        </w:rPr>
        <w:t>“Respecto a las limitaciones que encuentra el derecho de petición en relación con las actuaciones judiciales, en diferentes sentencias</w:t>
      </w:r>
      <w:r w:rsidRPr="00BC5650">
        <w:rPr>
          <w:rStyle w:val="Refdenotaalpie"/>
          <w:rFonts w:ascii="Tahoma" w:hAnsi="Tahoma" w:cs="Tahoma"/>
          <w:i/>
          <w:sz w:val="22"/>
          <w:szCs w:val="24"/>
        </w:rPr>
        <w:footnoteReference w:id="5"/>
      </w:r>
      <w:r w:rsidRPr="00BC5650">
        <w:rPr>
          <w:rFonts w:ascii="Tahoma" w:hAnsi="Tahoma" w:cs="Tahoma"/>
          <w:i/>
          <w:sz w:val="22"/>
          <w:szCs w:val="24"/>
        </w:rPr>
        <w:t xml:space="preserve"> esta Corporación además ha sido enfática en diferenciar entre las peticiones que se formulen ante los jueces en actuaciones estrictamente judiciales y que, por lo tanto, se encuentran reguladas en la ley procesal propia del respectivo trámite, debiéndose sujetar entonces la decisión a los términos y etapas procesales previstos para el efecto; y aquellas que, por el contrario, por ser ajenas al contenido mismo de la </w:t>
      </w:r>
      <w:proofErr w:type="spellStart"/>
      <w:r w:rsidRPr="00BC5650">
        <w:rPr>
          <w:rFonts w:ascii="Tahoma" w:hAnsi="Tahoma" w:cs="Tahoma"/>
          <w:i/>
          <w:sz w:val="22"/>
          <w:szCs w:val="24"/>
        </w:rPr>
        <w:t>litis</w:t>
      </w:r>
      <w:proofErr w:type="spellEnd"/>
      <w:r w:rsidRPr="00BC5650">
        <w:rPr>
          <w:rFonts w:ascii="Tahoma" w:hAnsi="Tahoma" w:cs="Tahoma"/>
          <w:i/>
          <w:sz w:val="22"/>
          <w:szCs w:val="24"/>
        </w:rPr>
        <w:t xml:space="preserve"> de que se trate o de su impulso procesal, deben ser atendidas por la autoridad judicial en su condición de tal, bajo las normas generales del derecho de petición que rigen la administración, esto es, el Código de Procedimiento Contencioso Administrativo y de lo Contencioso Administrativo (Ley 1437 de 2011).</w:t>
      </w:r>
    </w:p>
    <w:p w:rsidR="00BC5650" w:rsidRPr="00BC5650" w:rsidRDefault="00BC5650" w:rsidP="00BC5650">
      <w:pPr>
        <w:ind w:left="426" w:right="420"/>
        <w:jc w:val="both"/>
        <w:rPr>
          <w:rFonts w:ascii="Tahoma" w:hAnsi="Tahoma" w:cs="Tahoma"/>
          <w:i/>
          <w:sz w:val="22"/>
          <w:szCs w:val="24"/>
        </w:rPr>
      </w:pPr>
    </w:p>
    <w:p w:rsidR="00C37779" w:rsidRPr="00BC5650" w:rsidRDefault="00C37779" w:rsidP="00BC5650">
      <w:pPr>
        <w:ind w:left="426" w:right="420"/>
        <w:jc w:val="both"/>
        <w:rPr>
          <w:rFonts w:ascii="Tahoma" w:hAnsi="Tahoma" w:cs="Tahoma"/>
          <w:i/>
          <w:sz w:val="22"/>
          <w:szCs w:val="24"/>
        </w:rPr>
      </w:pPr>
      <w:r w:rsidRPr="00BC5650">
        <w:rPr>
          <w:rFonts w:ascii="Tahoma" w:hAnsi="Tahoma" w:cs="Tahoma"/>
          <w:i/>
          <w:sz w:val="22"/>
          <w:szCs w:val="24"/>
        </w:rPr>
        <w:t xml:space="preserve">En ese orden de ideas, las solicitudes que se formulan ante la autoridad judicial en el curso de un proceso tienen vocación de ser de carácter fundamental bien sea en ejercicio del derecho de petición (artículo 23 C.P.) o a través del derecho de postulación (artículo 29 C.P.), pero para distinguir entre una y otra con el fin de definir cuál sería el derecho fundamental afectado, en todo caso resulta necesario determinar la esencia de la petición. Así entonces, si la petición tiene relación directa con la </w:t>
      </w:r>
      <w:proofErr w:type="spellStart"/>
      <w:r w:rsidRPr="00BC5650">
        <w:rPr>
          <w:rFonts w:ascii="Tahoma" w:hAnsi="Tahoma" w:cs="Tahoma"/>
          <w:i/>
          <w:sz w:val="22"/>
          <w:szCs w:val="24"/>
        </w:rPr>
        <w:t>litis</w:t>
      </w:r>
      <w:proofErr w:type="spellEnd"/>
      <w:r w:rsidRPr="00BC5650">
        <w:rPr>
          <w:rFonts w:ascii="Tahoma" w:hAnsi="Tahoma" w:cs="Tahoma"/>
          <w:i/>
          <w:sz w:val="22"/>
          <w:szCs w:val="24"/>
        </w:rPr>
        <w:t xml:space="preserve"> o con el procedimiento judicial pertinente la respuesta emitida por la autoridad judicial equivaldría a un acto expedido en ejercicio de la función jurisdiccional el cual, por ende, se encuentra reglado por las normas que rigen el trámite del proceso, lo que quiere decir que el juez en realidad no está obligado a responder bajo las premisas del derecho de petición sino que deberá ceñirse a las reglas procesales correspondientes.”</w:t>
      </w:r>
      <w:r w:rsidRPr="00BC5650">
        <w:rPr>
          <w:rStyle w:val="Refdenotaalpie"/>
          <w:rFonts w:ascii="Tahoma" w:hAnsi="Tahoma" w:cs="Tahoma"/>
          <w:i/>
          <w:sz w:val="22"/>
          <w:szCs w:val="24"/>
        </w:rPr>
        <w:footnoteReference w:id="6"/>
      </w:r>
    </w:p>
    <w:p w:rsidR="00C37779" w:rsidRPr="00BC5650" w:rsidRDefault="00C37779" w:rsidP="00BC5650">
      <w:pPr>
        <w:tabs>
          <w:tab w:val="left" w:pos="-720"/>
          <w:tab w:val="left" w:pos="-567"/>
          <w:tab w:val="left" w:pos="8222"/>
          <w:tab w:val="left" w:pos="8364"/>
        </w:tabs>
        <w:spacing w:line="276" w:lineRule="auto"/>
        <w:jc w:val="both"/>
        <w:rPr>
          <w:rFonts w:ascii="Tahoma" w:hAnsi="Tahoma" w:cs="Tahoma"/>
          <w:spacing w:val="-4"/>
          <w:sz w:val="24"/>
          <w:szCs w:val="24"/>
        </w:rPr>
      </w:pPr>
    </w:p>
    <w:p w:rsidR="00C37779" w:rsidRPr="00BC5650" w:rsidRDefault="00E37B2F" w:rsidP="00BC5650">
      <w:pPr>
        <w:tabs>
          <w:tab w:val="left" w:pos="-720"/>
          <w:tab w:val="left" w:pos="-567"/>
          <w:tab w:val="left" w:pos="8222"/>
          <w:tab w:val="left" w:pos="8364"/>
        </w:tabs>
        <w:spacing w:line="276" w:lineRule="auto"/>
        <w:jc w:val="both"/>
        <w:rPr>
          <w:rFonts w:ascii="Tahoma" w:hAnsi="Tahoma" w:cs="Tahoma"/>
          <w:spacing w:val="-4"/>
          <w:sz w:val="24"/>
          <w:szCs w:val="24"/>
        </w:rPr>
      </w:pPr>
      <w:r w:rsidRPr="00BC5650">
        <w:rPr>
          <w:rFonts w:ascii="Tahoma" w:hAnsi="Tahoma" w:cs="Tahoma"/>
          <w:spacing w:val="-4"/>
          <w:sz w:val="24"/>
          <w:szCs w:val="24"/>
        </w:rPr>
        <w:t>5.</w:t>
      </w:r>
      <w:r w:rsidR="00C37779" w:rsidRPr="00BC5650">
        <w:rPr>
          <w:rFonts w:ascii="Tahoma" w:hAnsi="Tahoma" w:cs="Tahoma"/>
          <w:spacing w:val="-4"/>
          <w:sz w:val="24"/>
          <w:szCs w:val="24"/>
        </w:rPr>
        <w:t xml:space="preserve"> Las pruebas incorporadas al expediente, acreditan los siguientes hechos:</w:t>
      </w:r>
    </w:p>
    <w:p w:rsidR="00C37779" w:rsidRPr="00BC5650" w:rsidRDefault="00C37779" w:rsidP="00BC5650">
      <w:pPr>
        <w:spacing w:line="276" w:lineRule="auto"/>
        <w:jc w:val="both"/>
        <w:rPr>
          <w:rFonts w:ascii="Tahoma" w:hAnsi="Tahoma" w:cs="Tahoma"/>
          <w:spacing w:val="-4"/>
          <w:sz w:val="24"/>
          <w:szCs w:val="24"/>
        </w:rPr>
      </w:pPr>
    </w:p>
    <w:p w:rsidR="00C37779" w:rsidRPr="00BC5650" w:rsidRDefault="00657AF4" w:rsidP="00BC5650">
      <w:pPr>
        <w:spacing w:line="276" w:lineRule="auto"/>
        <w:jc w:val="both"/>
        <w:rPr>
          <w:rFonts w:ascii="Tahoma" w:hAnsi="Tahoma" w:cs="Tahoma"/>
          <w:spacing w:val="-4"/>
          <w:sz w:val="24"/>
          <w:szCs w:val="24"/>
        </w:rPr>
      </w:pPr>
      <w:r w:rsidRPr="00BC5650">
        <w:rPr>
          <w:rFonts w:ascii="Tahoma" w:hAnsi="Tahoma" w:cs="Tahoma"/>
          <w:spacing w:val="-4"/>
          <w:sz w:val="24"/>
          <w:szCs w:val="24"/>
        </w:rPr>
        <w:t>5</w:t>
      </w:r>
      <w:r w:rsidR="00C37779" w:rsidRPr="00BC5650">
        <w:rPr>
          <w:rFonts w:ascii="Tahoma" w:hAnsi="Tahoma" w:cs="Tahoma"/>
          <w:spacing w:val="-4"/>
          <w:sz w:val="24"/>
          <w:szCs w:val="24"/>
        </w:rPr>
        <w:t xml:space="preserve">.1 </w:t>
      </w:r>
      <w:r w:rsidRPr="00BC5650">
        <w:rPr>
          <w:rFonts w:ascii="Tahoma" w:hAnsi="Tahoma" w:cs="Tahoma"/>
          <w:spacing w:val="-4"/>
          <w:sz w:val="24"/>
          <w:szCs w:val="24"/>
        </w:rPr>
        <w:t>El 1° de septiembre de este año, la accionante remitió solitud a la dirección electrónica del Juzgado Primero Civil del Circuito local</w:t>
      </w:r>
      <w:r w:rsidR="00CA3B55" w:rsidRPr="00BC5650">
        <w:rPr>
          <w:rFonts w:ascii="Tahoma" w:hAnsi="Tahoma" w:cs="Tahoma"/>
          <w:spacing w:val="-4"/>
          <w:sz w:val="24"/>
          <w:szCs w:val="24"/>
        </w:rPr>
        <w:t>, sin que sea posible determinar su contenido</w:t>
      </w:r>
      <w:r w:rsidR="00C37779" w:rsidRPr="00BC5650">
        <w:rPr>
          <w:rStyle w:val="Refdenotaalpie"/>
          <w:rFonts w:ascii="Tahoma" w:hAnsi="Tahoma" w:cs="Tahoma"/>
          <w:spacing w:val="-4"/>
          <w:sz w:val="24"/>
          <w:szCs w:val="24"/>
        </w:rPr>
        <w:footnoteReference w:id="7"/>
      </w:r>
      <w:r w:rsidR="00C37779" w:rsidRPr="00BC5650">
        <w:rPr>
          <w:rFonts w:ascii="Tahoma" w:hAnsi="Tahoma" w:cs="Tahoma"/>
          <w:spacing w:val="-4"/>
          <w:sz w:val="24"/>
          <w:szCs w:val="24"/>
        </w:rPr>
        <w:t>.</w:t>
      </w:r>
    </w:p>
    <w:p w:rsidR="00657AF4" w:rsidRPr="00BC5650" w:rsidRDefault="00657AF4" w:rsidP="00BC5650">
      <w:pPr>
        <w:spacing w:line="276" w:lineRule="auto"/>
        <w:jc w:val="both"/>
        <w:rPr>
          <w:rFonts w:ascii="Tahoma" w:hAnsi="Tahoma" w:cs="Tahoma"/>
          <w:spacing w:val="-4"/>
          <w:sz w:val="24"/>
          <w:szCs w:val="24"/>
        </w:rPr>
      </w:pPr>
    </w:p>
    <w:p w:rsidR="00657AF4" w:rsidRPr="00BC5650" w:rsidRDefault="00657AF4" w:rsidP="00BC5650">
      <w:pPr>
        <w:spacing w:line="276" w:lineRule="auto"/>
        <w:jc w:val="both"/>
        <w:rPr>
          <w:rFonts w:ascii="Tahoma" w:hAnsi="Tahoma" w:cs="Tahoma"/>
          <w:spacing w:val="-4"/>
          <w:sz w:val="24"/>
          <w:szCs w:val="24"/>
        </w:rPr>
      </w:pPr>
      <w:r w:rsidRPr="00BC5650">
        <w:rPr>
          <w:rFonts w:ascii="Tahoma" w:hAnsi="Tahoma" w:cs="Tahoma"/>
          <w:spacing w:val="-4"/>
          <w:sz w:val="24"/>
          <w:szCs w:val="24"/>
        </w:rPr>
        <w:t xml:space="preserve">5.2 </w:t>
      </w:r>
      <w:r w:rsidR="00CA3B55" w:rsidRPr="00BC5650">
        <w:rPr>
          <w:rFonts w:ascii="Tahoma" w:hAnsi="Tahoma" w:cs="Tahoma"/>
          <w:spacing w:val="-4"/>
          <w:sz w:val="24"/>
          <w:szCs w:val="24"/>
        </w:rPr>
        <w:t>A pesar de lo anterior y aunque se requirió a la accionante para que aportara copia de la respectiva petición, sin que lo hubiese hecho</w:t>
      </w:r>
      <w:r w:rsidR="00AF0996" w:rsidRPr="00BC5650">
        <w:rPr>
          <w:rFonts w:ascii="Tahoma" w:hAnsi="Tahoma" w:cs="Tahoma"/>
          <w:spacing w:val="-4"/>
          <w:sz w:val="24"/>
          <w:szCs w:val="24"/>
        </w:rPr>
        <w:t xml:space="preserve">, </w:t>
      </w:r>
      <w:r w:rsidRPr="00BC5650">
        <w:rPr>
          <w:rFonts w:ascii="Tahoma" w:hAnsi="Tahoma" w:cs="Tahoma"/>
          <w:spacing w:val="-4"/>
          <w:sz w:val="24"/>
          <w:szCs w:val="24"/>
        </w:rPr>
        <w:t xml:space="preserve">de la contestación emitida por el despacho accionado se </w:t>
      </w:r>
      <w:r w:rsidR="00CA3B55" w:rsidRPr="00BC5650">
        <w:rPr>
          <w:rFonts w:ascii="Tahoma" w:hAnsi="Tahoma" w:cs="Tahoma"/>
          <w:spacing w:val="-4"/>
          <w:sz w:val="24"/>
          <w:szCs w:val="24"/>
        </w:rPr>
        <w:t>infiere que pretende la citada señora es que</w:t>
      </w:r>
      <w:r w:rsidR="003F543B" w:rsidRPr="00BC5650">
        <w:rPr>
          <w:rFonts w:ascii="Tahoma" w:hAnsi="Tahoma" w:cs="Tahoma"/>
          <w:spacing w:val="-4"/>
          <w:sz w:val="24"/>
          <w:szCs w:val="24"/>
        </w:rPr>
        <w:t xml:space="preserve"> </w:t>
      </w:r>
      <w:r w:rsidR="003F543B" w:rsidRPr="00BC5650">
        <w:rPr>
          <w:rFonts w:ascii="Tahoma" w:hAnsi="Tahoma" w:cs="Tahoma"/>
          <w:i/>
          <w:iCs/>
          <w:spacing w:val="-8"/>
          <w:sz w:val="24"/>
          <w:szCs w:val="24"/>
        </w:rPr>
        <w:t>“</w:t>
      </w:r>
      <w:r w:rsidR="003F543B" w:rsidRPr="00BC5650">
        <w:rPr>
          <w:rFonts w:ascii="Tahoma" w:hAnsi="Tahoma" w:cs="Tahoma"/>
          <w:i/>
          <w:iCs/>
          <w:sz w:val="22"/>
          <w:szCs w:val="24"/>
        </w:rPr>
        <w:t xml:space="preserve">se </w:t>
      </w:r>
      <w:proofErr w:type="spellStart"/>
      <w:r w:rsidR="003F543B" w:rsidRPr="00BC5650">
        <w:rPr>
          <w:rFonts w:ascii="Tahoma" w:hAnsi="Tahoma" w:cs="Tahoma"/>
          <w:i/>
          <w:iCs/>
          <w:sz w:val="22"/>
          <w:szCs w:val="24"/>
        </w:rPr>
        <w:t>de</w:t>
      </w:r>
      <w:proofErr w:type="spellEnd"/>
      <w:r w:rsidR="003F543B" w:rsidRPr="00BC5650">
        <w:rPr>
          <w:rFonts w:ascii="Tahoma" w:hAnsi="Tahoma" w:cs="Tahoma"/>
          <w:i/>
          <w:iCs/>
          <w:sz w:val="22"/>
          <w:szCs w:val="24"/>
        </w:rPr>
        <w:t xml:space="preserve"> (sic) por terminado el proceso </w:t>
      </w:r>
      <w:proofErr w:type="spellStart"/>
      <w:r w:rsidR="003F543B" w:rsidRPr="00BC5650">
        <w:rPr>
          <w:rFonts w:ascii="Tahoma" w:hAnsi="Tahoma" w:cs="Tahoma"/>
          <w:i/>
          <w:iCs/>
          <w:sz w:val="22"/>
          <w:szCs w:val="24"/>
        </w:rPr>
        <w:t>hipotrecario</w:t>
      </w:r>
      <w:proofErr w:type="spellEnd"/>
      <w:r w:rsidR="003F543B" w:rsidRPr="00BC5650">
        <w:rPr>
          <w:rFonts w:ascii="Tahoma" w:hAnsi="Tahoma" w:cs="Tahoma"/>
          <w:i/>
          <w:iCs/>
          <w:sz w:val="22"/>
          <w:szCs w:val="24"/>
        </w:rPr>
        <w:t xml:space="preserve"> (sic) en mi (sic) contra”; “se levanten las medidas previas”</w:t>
      </w:r>
      <w:r w:rsidR="003F543B" w:rsidRPr="00BC5650">
        <w:rPr>
          <w:rFonts w:ascii="Tahoma" w:hAnsi="Tahoma" w:cs="Tahoma"/>
          <w:sz w:val="22"/>
          <w:szCs w:val="24"/>
        </w:rPr>
        <w:t xml:space="preserve">; </w:t>
      </w:r>
      <w:r w:rsidR="003F543B" w:rsidRPr="00BC5650">
        <w:rPr>
          <w:rFonts w:ascii="Tahoma" w:hAnsi="Tahoma" w:cs="Tahoma"/>
          <w:i/>
          <w:iCs/>
          <w:sz w:val="22"/>
          <w:szCs w:val="24"/>
        </w:rPr>
        <w:t>“se me envíe el oficio de desembargo a mi correo electrónico (sic)”</w:t>
      </w:r>
      <w:r w:rsidR="003F543B" w:rsidRPr="00BC5650">
        <w:rPr>
          <w:rStyle w:val="Refdenotaalpie"/>
          <w:rFonts w:ascii="Tahoma" w:hAnsi="Tahoma" w:cs="Tahoma"/>
          <w:spacing w:val="-8"/>
          <w:sz w:val="24"/>
          <w:szCs w:val="24"/>
        </w:rPr>
        <w:t xml:space="preserve"> </w:t>
      </w:r>
      <w:r w:rsidR="003F543B" w:rsidRPr="00BC5650">
        <w:rPr>
          <w:rStyle w:val="Refdenotaalpie"/>
          <w:rFonts w:ascii="Tahoma" w:hAnsi="Tahoma" w:cs="Tahoma"/>
          <w:spacing w:val="-8"/>
          <w:sz w:val="24"/>
          <w:szCs w:val="24"/>
        </w:rPr>
        <w:footnoteReference w:id="8"/>
      </w:r>
      <w:r w:rsidRPr="00BC5650">
        <w:rPr>
          <w:rFonts w:ascii="Tahoma" w:hAnsi="Tahoma" w:cs="Tahoma"/>
          <w:spacing w:val="-8"/>
          <w:sz w:val="24"/>
          <w:szCs w:val="24"/>
        </w:rPr>
        <w:t>.</w:t>
      </w:r>
      <w:r w:rsidRPr="00BC5650">
        <w:rPr>
          <w:rFonts w:ascii="Tahoma" w:hAnsi="Tahoma" w:cs="Tahoma"/>
          <w:spacing w:val="-4"/>
          <w:sz w:val="24"/>
          <w:szCs w:val="24"/>
        </w:rPr>
        <w:t xml:space="preserve">  </w:t>
      </w:r>
    </w:p>
    <w:p w:rsidR="00C37779" w:rsidRPr="00BC5650" w:rsidRDefault="00C37779" w:rsidP="00BC5650">
      <w:pPr>
        <w:spacing w:line="276" w:lineRule="auto"/>
        <w:jc w:val="both"/>
        <w:rPr>
          <w:rFonts w:ascii="Tahoma" w:hAnsi="Tahoma" w:cs="Tahoma"/>
          <w:spacing w:val="-4"/>
          <w:sz w:val="24"/>
          <w:szCs w:val="24"/>
        </w:rPr>
      </w:pPr>
    </w:p>
    <w:p w:rsidR="003F543B" w:rsidRPr="00BC5650" w:rsidRDefault="003F543B" w:rsidP="00BC5650">
      <w:pPr>
        <w:spacing w:line="276" w:lineRule="auto"/>
        <w:jc w:val="both"/>
        <w:rPr>
          <w:rFonts w:ascii="Tahoma" w:hAnsi="Tahoma" w:cs="Tahoma"/>
          <w:spacing w:val="-4"/>
          <w:sz w:val="24"/>
          <w:szCs w:val="24"/>
          <w:lang w:val="es-CO"/>
        </w:rPr>
      </w:pPr>
      <w:r w:rsidRPr="00BC5650">
        <w:rPr>
          <w:rFonts w:ascii="Tahoma" w:hAnsi="Tahoma" w:cs="Tahoma"/>
          <w:spacing w:val="-4"/>
          <w:sz w:val="24"/>
          <w:szCs w:val="24"/>
        </w:rPr>
        <w:t xml:space="preserve">5.3 </w:t>
      </w:r>
      <w:r w:rsidRPr="00BC5650">
        <w:rPr>
          <w:rFonts w:ascii="Tahoma" w:hAnsi="Tahoma" w:cs="Tahoma"/>
          <w:spacing w:val="-4"/>
          <w:sz w:val="24"/>
          <w:szCs w:val="24"/>
          <w:lang w:val="es-CO"/>
        </w:rPr>
        <w:t>M</w:t>
      </w:r>
      <w:r w:rsidR="00637675" w:rsidRPr="00BC5650">
        <w:rPr>
          <w:rFonts w:ascii="Tahoma" w:hAnsi="Tahoma" w:cs="Tahoma"/>
          <w:spacing w:val="-4"/>
          <w:sz w:val="24"/>
          <w:szCs w:val="24"/>
          <w:lang w:val="es-CO"/>
        </w:rPr>
        <w:t>ediante oficio del</w:t>
      </w:r>
      <w:r w:rsidRPr="00BC5650">
        <w:rPr>
          <w:rFonts w:ascii="Tahoma" w:hAnsi="Tahoma" w:cs="Tahoma"/>
          <w:spacing w:val="-4"/>
          <w:sz w:val="24"/>
          <w:szCs w:val="24"/>
          <w:lang w:val="es-CO"/>
        </w:rPr>
        <w:t xml:space="preserve"> 9 de octubre último</w:t>
      </w:r>
      <w:r w:rsidR="00637675" w:rsidRPr="00BC5650">
        <w:rPr>
          <w:rFonts w:ascii="Tahoma" w:hAnsi="Tahoma" w:cs="Tahoma"/>
          <w:spacing w:val="-4"/>
          <w:sz w:val="24"/>
          <w:szCs w:val="24"/>
          <w:lang w:val="es-CO"/>
        </w:rPr>
        <w:t xml:space="preserve">, la titular del juzgado accionado le informó a la actora: a) </w:t>
      </w:r>
      <w:r w:rsidR="00637675" w:rsidRPr="00BC5650">
        <w:rPr>
          <w:rFonts w:ascii="Tahoma" w:hAnsi="Tahoma" w:cs="Tahoma"/>
          <w:i/>
          <w:spacing w:val="-4"/>
          <w:sz w:val="24"/>
          <w:szCs w:val="24"/>
          <w:lang w:val="es-CO"/>
        </w:rPr>
        <w:t>“</w:t>
      </w:r>
      <w:r w:rsidRPr="00BC5650">
        <w:rPr>
          <w:rFonts w:ascii="Tahoma" w:hAnsi="Tahoma" w:cs="Tahoma"/>
          <w:i/>
          <w:sz w:val="22"/>
          <w:szCs w:val="24"/>
          <w:lang w:val="es-CO"/>
        </w:rPr>
        <w:t>no se dará trámite a la solicitud presentada por usted como “</w:t>
      </w:r>
      <w:r w:rsidRPr="00BC5650">
        <w:rPr>
          <w:rFonts w:ascii="Tahoma" w:hAnsi="Tahoma" w:cs="Tahoma"/>
          <w:i/>
          <w:iCs/>
          <w:sz w:val="22"/>
          <w:szCs w:val="24"/>
          <w:lang w:val="es-CO"/>
        </w:rPr>
        <w:t>derecho de petición</w:t>
      </w:r>
      <w:r w:rsidRPr="00BC5650">
        <w:rPr>
          <w:rFonts w:ascii="Tahoma" w:hAnsi="Tahoma" w:cs="Tahoma"/>
          <w:i/>
          <w:sz w:val="22"/>
          <w:szCs w:val="24"/>
          <w:lang w:val="es-CO"/>
        </w:rPr>
        <w:t>” toda vez que se trata de actuaciones estrictamente procesales, decisiones que se deben tomar al interior de proceso determinado, las solicitudes presentadas por usted consisten</w:t>
      </w:r>
      <w:r w:rsidR="00637675" w:rsidRPr="00BC5650">
        <w:rPr>
          <w:rFonts w:ascii="Tahoma" w:hAnsi="Tahoma" w:cs="Tahoma"/>
          <w:i/>
          <w:sz w:val="22"/>
          <w:szCs w:val="24"/>
          <w:lang w:val="es-CO"/>
        </w:rPr>
        <w:t xml:space="preserve">… </w:t>
      </w:r>
      <w:r w:rsidRPr="00BC5650">
        <w:rPr>
          <w:rFonts w:ascii="Tahoma" w:hAnsi="Tahoma" w:cs="Tahoma"/>
          <w:i/>
          <w:sz w:val="22"/>
          <w:szCs w:val="24"/>
          <w:lang w:val="es-CO"/>
        </w:rPr>
        <w:t>El pronunciamiento del juzgado para ese tipo de pedimentos debe realizarse dentro del proceso iniciado por Banco Cafetero en su contra, trámite procesal propiamente dicho y no se trata</w:t>
      </w:r>
      <w:r w:rsidR="00637675" w:rsidRPr="00BC5650">
        <w:rPr>
          <w:rFonts w:ascii="Tahoma" w:hAnsi="Tahoma" w:cs="Tahoma"/>
          <w:i/>
          <w:sz w:val="22"/>
          <w:szCs w:val="24"/>
          <w:lang w:val="es-CO"/>
        </w:rPr>
        <w:t xml:space="preserve"> de situaciones administrativas</w:t>
      </w:r>
      <w:r w:rsidR="00637675" w:rsidRPr="00BC5650">
        <w:rPr>
          <w:rFonts w:ascii="Tahoma" w:hAnsi="Tahoma" w:cs="Tahoma"/>
          <w:i/>
          <w:spacing w:val="-4"/>
          <w:sz w:val="24"/>
          <w:szCs w:val="24"/>
          <w:lang w:val="es-CO"/>
        </w:rPr>
        <w:t>”</w:t>
      </w:r>
      <w:r w:rsidR="00637675" w:rsidRPr="00BC5650">
        <w:rPr>
          <w:rFonts w:ascii="Tahoma" w:hAnsi="Tahoma" w:cs="Tahoma"/>
          <w:spacing w:val="-4"/>
          <w:sz w:val="24"/>
          <w:szCs w:val="24"/>
          <w:lang w:val="es-CO"/>
        </w:rPr>
        <w:t xml:space="preserve">, </w:t>
      </w:r>
      <w:r w:rsidRPr="00BC5650">
        <w:rPr>
          <w:rFonts w:ascii="Tahoma" w:hAnsi="Tahoma" w:cs="Tahoma"/>
          <w:spacing w:val="-4"/>
          <w:sz w:val="24"/>
          <w:szCs w:val="24"/>
          <w:lang w:val="es-CO"/>
        </w:rPr>
        <w:t>de</w:t>
      </w:r>
      <w:r w:rsidR="00637675" w:rsidRPr="00BC5650">
        <w:rPr>
          <w:rFonts w:ascii="Tahoma" w:hAnsi="Tahoma" w:cs="Tahoma"/>
          <w:spacing w:val="-4"/>
          <w:sz w:val="24"/>
          <w:szCs w:val="24"/>
          <w:lang w:val="es-CO"/>
        </w:rPr>
        <w:t xml:space="preserve"> conformidad con la jurisprudencia de la Corte Constitucional; b) esa petición, además,</w:t>
      </w:r>
      <w:r w:rsidRPr="00BC5650">
        <w:rPr>
          <w:rFonts w:ascii="Tahoma" w:hAnsi="Tahoma" w:cs="Tahoma"/>
          <w:spacing w:val="-4"/>
          <w:sz w:val="24"/>
          <w:szCs w:val="24"/>
          <w:lang w:val="es-CO"/>
        </w:rPr>
        <w:t xml:space="preserve"> no será atendida por cuanto carece de derecho de postulación,</w:t>
      </w:r>
      <w:r w:rsidR="00637675" w:rsidRPr="00BC5650">
        <w:rPr>
          <w:rFonts w:ascii="Tahoma" w:hAnsi="Tahoma" w:cs="Tahoma"/>
          <w:spacing w:val="-4"/>
          <w:sz w:val="24"/>
          <w:szCs w:val="24"/>
          <w:lang w:val="es-CO"/>
        </w:rPr>
        <w:t xml:space="preserve"> y por ende</w:t>
      </w:r>
      <w:r w:rsidRPr="00BC5650">
        <w:rPr>
          <w:rFonts w:ascii="Tahoma" w:hAnsi="Tahoma" w:cs="Tahoma"/>
          <w:spacing w:val="-4"/>
          <w:sz w:val="24"/>
          <w:szCs w:val="24"/>
          <w:lang w:val="es-CO"/>
        </w:rPr>
        <w:t>,</w:t>
      </w:r>
      <w:r w:rsidR="00637675" w:rsidRPr="00BC5650">
        <w:rPr>
          <w:rFonts w:ascii="Tahoma" w:hAnsi="Tahoma" w:cs="Tahoma"/>
          <w:spacing w:val="-4"/>
          <w:sz w:val="24"/>
          <w:szCs w:val="24"/>
          <w:lang w:val="es-CO"/>
        </w:rPr>
        <w:t xml:space="preserve"> para darle trámite </w:t>
      </w:r>
      <w:r w:rsidRPr="00BC5650">
        <w:rPr>
          <w:rFonts w:ascii="Tahoma" w:hAnsi="Tahoma" w:cs="Tahoma"/>
          <w:spacing w:val="-4"/>
          <w:sz w:val="24"/>
          <w:szCs w:val="24"/>
          <w:lang w:val="es-CO"/>
        </w:rPr>
        <w:t>debe presentarse por intermedio de apoderado judicial, por tratars</w:t>
      </w:r>
      <w:r w:rsidR="00637675" w:rsidRPr="00BC5650">
        <w:rPr>
          <w:rFonts w:ascii="Tahoma" w:hAnsi="Tahoma" w:cs="Tahoma"/>
          <w:spacing w:val="-4"/>
          <w:sz w:val="24"/>
          <w:szCs w:val="24"/>
          <w:lang w:val="es-CO"/>
        </w:rPr>
        <w:t>e de un asunto de mayor cuantía y c) así mismo, el citado proceso ejecutivo</w:t>
      </w:r>
      <w:r w:rsidRPr="00BC5650">
        <w:rPr>
          <w:rFonts w:ascii="Tahoma" w:hAnsi="Tahoma" w:cs="Tahoma"/>
          <w:spacing w:val="-4"/>
          <w:sz w:val="24"/>
          <w:szCs w:val="24"/>
          <w:lang w:val="es-CO"/>
        </w:rPr>
        <w:t xml:space="preserve"> </w:t>
      </w:r>
      <w:r w:rsidR="00637675" w:rsidRPr="00BC5650">
        <w:rPr>
          <w:rFonts w:ascii="Tahoma" w:hAnsi="Tahoma" w:cs="Tahoma"/>
          <w:spacing w:val="-4"/>
          <w:sz w:val="24"/>
          <w:szCs w:val="24"/>
          <w:lang w:val="es-CO"/>
        </w:rPr>
        <w:t xml:space="preserve">se encuentra </w:t>
      </w:r>
      <w:r w:rsidRPr="00BC5650">
        <w:rPr>
          <w:rFonts w:ascii="Tahoma" w:hAnsi="Tahoma" w:cs="Tahoma"/>
          <w:spacing w:val="-4"/>
          <w:sz w:val="24"/>
          <w:szCs w:val="24"/>
          <w:lang w:val="es-CO"/>
        </w:rPr>
        <w:t>archivado desde mayo de</w:t>
      </w:r>
      <w:r w:rsidR="00637675" w:rsidRPr="00BC5650">
        <w:rPr>
          <w:rFonts w:ascii="Tahoma" w:hAnsi="Tahoma" w:cs="Tahoma"/>
          <w:spacing w:val="-4"/>
          <w:sz w:val="24"/>
          <w:szCs w:val="24"/>
          <w:lang w:val="es-CO"/>
        </w:rPr>
        <w:t xml:space="preserve"> 2001 y se han presentado dificultadas para obtenerlo, generadas por </w:t>
      </w:r>
      <w:r w:rsidRPr="00BC5650">
        <w:rPr>
          <w:rFonts w:ascii="Tahoma" w:hAnsi="Tahoma" w:cs="Tahoma"/>
          <w:spacing w:val="-4"/>
          <w:sz w:val="24"/>
          <w:szCs w:val="24"/>
          <w:lang w:val="es-CO"/>
        </w:rPr>
        <w:t>la oficina de archivo</w:t>
      </w:r>
      <w:r w:rsidR="00637675" w:rsidRPr="00BC5650">
        <w:rPr>
          <w:rFonts w:ascii="Tahoma" w:hAnsi="Tahoma" w:cs="Tahoma"/>
          <w:spacing w:val="-4"/>
          <w:sz w:val="24"/>
          <w:szCs w:val="24"/>
          <w:lang w:val="es-CO"/>
        </w:rPr>
        <w:t>, que es una dependencia ajena a ese despacho</w:t>
      </w:r>
      <w:r w:rsidR="00637675" w:rsidRPr="00BC5650">
        <w:rPr>
          <w:rStyle w:val="Refdenotaalpie"/>
          <w:rFonts w:ascii="Tahoma" w:hAnsi="Tahoma" w:cs="Tahoma"/>
          <w:spacing w:val="-4"/>
          <w:sz w:val="24"/>
          <w:szCs w:val="24"/>
        </w:rPr>
        <w:footnoteReference w:id="9"/>
      </w:r>
      <w:r w:rsidR="00637675" w:rsidRPr="00BC5650">
        <w:rPr>
          <w:rFonts w:ascii="Tahoma" w:hAnsi="Tahoma" w:cs="Tahoma"/>
          <w:spacing w:val="-4"/>
          <w:sz w:val="24"/>
          <w:szCs w:val="24"/>
          <w:lang w:val="es-CO"/>
        </w:rPr>
        <w:t>.</w:t>
      </w:r>
      <w:r w:rsidRPr="00BC5650">
        <w:rPr>
          <w:rFonts w:ascii="Tahoma" w:hAnsi="Tahoma" w:cs="Tahoma"/>
          <w:spacing w:val="-4"/>
          <w:sz w:val="24"/>
          <w:szCs w:val="24"/>
          <w:lang w:val="es-CO"/>
        </w:rPr>
        <w:t xml:space="preserve"> </w:t>
      </w:r>
    </w:p>
    <w:p w:rsidR="00C37779" w:rsidRPr="00BC5650" w:rsidRDefault="00C37779" w:rsidP="00BC5650">
      <w:pPr>
        <w:overflowPunct/>
        <w:autoSpaceDE/>
        <w:adjustRightInd/>
        <w:spacing w:line="276" w:lineRule="auto"/>
        <w:jc w:val="both"/>
        <w:rPr>
          <w:rFonts w:ascii="Tahoma" w:hAnsi="Tahoma" w:cs="Tahoma"/>
          <w:spacing w:val="-4"/>
          <w:sz w:val="24"/>
          <w:szCs w:val="24"/>
        </w:rPr>
      </w:pPr>
    </w:p>
    <w:p w:rsidR="00637675" w:rsidRPr="00BC5650" w:rsidRDefault="00637675" w:rsidP="00BC5650">
      <w:pPr>
        <w:overflowPunct/>
        <w:autoSpaceDE/>
        <w:adjustRightInd/>
        <w:spacing w:line="276" w:lineRule="auto"/>
        <w:jc w:val="both"/>
        <w:rPr>
          <w:rFonts w:ascii="Tahoma" w:hAnsi="Tahoma" w:cs="Tahoma"/>
          <w:spacing w:val="-4"/>
          <w:sz w:val="24"/>
          <w:szCs w:val="24"/>
        </w:rPr>
      </w:pPr>
      <w:r w:rsidRPr="00BC5650">
        <w:rPr>
          <w:rFonts w:ascii="Tahoma" w:hAnsi="Tahoma" w:cs="Tahoma"/>
          <w:spacing w:val="-4"/>
          <w:sz w:val="24"/>
          <w:szCs w:val="24"/>
        </w:rPr>
        <w:t>5.4 Este oficio fue remitido al correo electrónico de la accionante el 11 de octubre último</w:t>
      </w:r>
      <w:r w:rsidRPr="00BC5650">
        <w:rPr>
          <w:rStyle w:val="Refdenotaalpie"/>
          <w:rFonts w:ascii="Tahoma" w:hAnsi="Tahoma" w:cs="Tahoma"/>
          <w:spacing w:val="-4"/>
          <w:sz w:val="24"/>
          <w:szCs w:val="24"/>
        </w:rPr>
        <w:footnoteReference w:id="10"/>
      </w:r>
      <w:r w:rsidRPr="00BC5650">
        <w:rPr>
          <w:rFonts w:ascii="Tahoma" w:hAnsi="Tahoma" w:cs="Tahoma"/>
          <w:spacing w:val="-4"/>
          <w:sz w:val="24"/>
          <w:szCs w:val="24"/>
        </w:rPr>
        <w:t xml:space="preserve">. </w:t>
      </w:r>
    </w:p>
    <w:p w:rsidR="0074001B" w:rsidRPr="00BC5650" w:rsidRDefault="0074001B" w:rsidP="00BC5650">
      <w:pPr>
        <w:overflowPunct/>
        <w:autoSpaceDE/>
        <w:adjustRightInd/>
        <w:spacing w:line="276" w:lineRule="auto"/>
        <w:jc w:val="both"/>
        <w:rPr>
          <w:rFonts w:ascii="Tahoma" w:hAnsi="Tahoma" w:cs="Tahoma"/>
          <w:spacing w:val="-4"/>
          <w:sz w:val="24"/>
          <w:szCs w:val="24"/>
        </w:rPr>
      </w:pPr>
    </w:p>
    <w:p w:rsidR="0074001B" w:rsidRPr="00BC5650" w:rsidRDefault="0074001B" w:rsidP="00BC5650">
      <w:pPr>
        <w:spacing w:line="276" w:lineRule="auto"/>
        <w:jc w:val="both"/>
        <w:rPr>
          <w:rFonts w:ascii="Tahoma" w:hAnsi="Tahoma" w:cs="Tahoma"/>
          <w:spacing w:val="-4"/>
          <w:sz w:val="24"/>
          <w:szCs w:val="24"/>
        </w:rPr>
      </w:pPr>
      <w:r w:rsidRPr="00BC5650">
        <w:rPr>
          <w:rFonts w:ascii="Tahoma" w:hAnsi="Tahoma" w:cs="Tahoma"/>
          <w:spacing w:val="-4"/>
          <w:sz w:val="24"/>
          <w:szCs w:val="24"/>
        </w:rPr>
        <w:t>5.5 El 30 de septiembre de este año</w:t>
      </w:r>
      <w:r w:rsidR="00CA3B55" w:rsidRPr="00BC5650">
        <w:rPr>
          <w:rFonts w:ascii="Tahoma" w:hAnsi="Tahoma" w:cs="Tahoma"/>
          <w:spacing w:val="-4"/>
          <w:sz w:val="24"/>
          <w:szCs w:val="24"/>
        </w:rPr>
        <w:t>,</w:t>
      </w:r>
      <w:r w:rsidRPr="00BC5650">
        <w:rPr>
          <w:rFonts w:ascii="Tahoma" w:hAnsi="Tahoma" w:cs="Tahoma"/>
          <w:spacing w:val="-4"/>
          <w:sz w:val="24"/>
          <w:szCs w:val="24"/>
        </w:rPr>
        <w:t xml:space="preserve"> </w:t>
      </w:r>
      <w:r w:rsidR="003A4EAA" w:rsidRPr="00BC5650">
        <w:rPr>
          <w:rFonts w:ascii="Tahoma" w:hAnsi="Tahoma" w:cs="Tahoma"/>
          <w:spacing w:val="-4"/>
          <w:sz w:val="24"/>
          <w:szCs w:val="24"/>
        </w:rPr>
        <w:t>la oficina de reparto envió al juzgado accionado el proceso radicado bajo el No.</w:t>
      </w:r>
      <w:r w:rsidR="003A4EAA" w:rsidRPr="00BC5650">
        <w:rPr>
          <w:rFonts w:ascii="Tahoma" w:hAnsi="Tahoma" w:cs="Tahoma"/>
          <w:spacing w:val="-4"/>
          <w:sz w:val="24"/>
          <w:szCs w:val="24"/>
          <w:lang w:val="es-CO"/>
        </w:rPr>
        <w:t xml:space="preserve"> 2004-0178</w:t>
      </w:r>
      <w:r w:rsidR="1D955EFE" w:rsidRPr="00BC5650">
        <w:rPr>
          <w:rFonts w:ascii="Tahoma" w:hAnsi="Tahoma" w:cs="Tahoma"/>
          <w:spacing w:val="-4"/>
          <w:sz w:val="24"/>
          <w:szCs w:val="24"/>
          <w:lang w:val="es-CO"/>
        </w:rPr>
        <w:t>,</w:t>
      </w:r>
      <w:r w:rsidR="00CA3B55" w:rsidRPr="00BC5650">
        <w:rPr>
          <w:rFonts w:ascii="Tahoma" w:hAnsi="Tahoma" w:cs="Tahoma"/>
          <w:spacing w:val="-4"/>
          <w:sz w:val="24"/>
          <w:szCs w:val="24"/>
          <w:lang w:val="es-CO"/>
        </w:rPr>
        <w:t xml:space="preserve"> que </w:t>
      </w:r>
      <w:r w:rsidR="003A4EAA" w:rsidRPr="00BC5650">
        <w:rPr>
          <w:rFonts w:ascii="Tahoma" w:hAnsi="Tahoma" w:cs="Tahoma"/>
          <w:spacing w:val="-4"/>
          <w:sz w:val="24"/>
          <w:szCs w:val="24"/>
          <w:lang w:val="es-CO"/>
        </w:rPr>
        <w:t xml:space="preserve">involucra a </w:t>
      </w:r>
      <w:r w:rsidR="00CA3B55" w:rsidRPr="00BC5650">
        <w:rPr>
          <w:rFonts w:ascii="Tahoma" w:hAnsi="Tahoma" w:cs="Tahoma"/>
          <w:spacing w:val="-4"/>
          <w:sz w:val="24"/>
          <w:szCs w:val="24"/>
          <w:lang w:val="es-CO"/>
        </w:rPr>
        <w:t>personas diferentes a quienes son parte en aquel en el que considera la demandante lesionados sus derechos</w:t>
      </w:r>
      <w:r w:rsidR="003A4EAA" w:rsidRPr="00BC5650">
        <w:rPr>
          <w:rStyle w:val="Refdenotaalpie"/>
          <w:rFonts w:ascii="Tahoma" w:hAnsi="Tahoma" w:cs="Tahoma"/>
          <w:spacing w:val="-4"/>
          <w:sz w:val="24"/>
          <w:szCs w:val="24"/>
        </w:rPr>
        <w:footnoteReference w:id="11"/>
      </w:r>
      <w:r w:rsidR="003A4EAA" w:rsidRPr="00BC5650">
        <w:rPr>
          <w:rFonts w:ascii="Tahoma" w:hAnsi="Tahoma" w:cs="Tahoma"/>
          <w:spacing w:val="-4"/>
          <w:sz w:val="24"/>
          <w:szCs w:val="24"/>
          <w:lang w:val="es-CO"/>
        </w:rPr>
        <w:t>.</w:t>
      </w:r>
    </w:p>
    <w:p w:rsidR="00C37779" w:rsidRPr="00BC5650" w:rsidRDefault="00C37779" w:rsidP="00BC5650">
      <w:pPr>
        <w:spacing w:line="276" w:lineRule="auto"/>
        <w:jc w:val="both"/>
        <w:rPr>
          <w:rFonts w:ascii="Tahoma" w:hAnsi="Tahoma" w:cs="Tahoma"/>
          <w:spacing w:val="-4"/>
          <w:sz w:val="24"/>
          <w:szCs w:val="24"/>
        </w:rPr>
      </w:pPr>
    </w:p>
    <w:p w:rsidR="00E4018D" w:rsidRPr="00BC5650" w:rsidRDefault="004E324B" w:rsidP="00BC5650">
      <w:pPr>
        <w:spacing w:line="276" w:lineRule="auto"/>
        <w:jc w:val="both"/>
        <w:rPr>
          <w:rFonts w:ascii="Tahoma" w:hAnsi="Tahoma" w:cs="Tahoma"/>
          <w:spacing w:val="-4"/>
          <w:sz w:val="24"/>
          <w:szCs w:val="24"/>
        </w:rPr>
      </w:pPr>
      <w:r w:rsidRPr="00BC5650">
        <w:rPr>
          <w:rFonts w:ascii="Tahoma" w:hAnsi="Tahoma" w:cs="Tahoma"/>
          <w:spacing w:val="-4"/>
          <w:sz w:val="24"/>
          <w:szCs w:val="24"/>
        </w:rPr>
        <w:t>6</w:t>
      </w:r>
      <w:r w:rsidR="00C37779" w:rsidRPr="00BC5650">
        <w:rPr>
          <w:rFonts w:ascii="Tahoma" w:hAnsi="Tahoma" w:cs="Tahoma"/>
          <w:spacing w:val="-4"/>
          <w:sz w:val="24"/>
          <w:szCs w:val="24"/>
        </w:rPr>
        <w:t>.</w:t>
      </w:r>
      <w:r w:rsidR="00FD430E" w:rsidRPr="00BC5650">
        <w:rPr>
          <w:rFonts w:ascii="Tahoma" w:hAnsi="Tahoma" w:cs="Tahoma"/>
          <w:spacing w:val="-4"/>
          <w:sz w:val="24"/>
          <w:szCs w:val="24"/>
        </w:rPr>
        <w:t xml:space="preserve"> </w:t>
      </w:r>
      <w:r w:rsidRPr="00BC5650">
        <w:rPr>
          <w:rFonts w:ascii="Tahoma" w:hAnsi="Tahoma" w:cs="Tahoma"/>
          <w:spacing w:val="-4"/>
          <w:sz w:val="24"/>
          <w:szCs w:val="24"/>
        </w:rPr>
        <w:t>S</w:t>
      </w:r>
      <w:r w:rsidR="009A6A64" w:rsidRPr="00BC5650">
        <w:rPr>
          <w:rFonts w:ascii="Tahoma" w:hAnsi="Tahoma" w:cs="Tahoma"/>
          <w:spacing w:val="-4"/>
          <w:sz w:val="24"/>
          <w:szCs w:val="24"/>
        </w:rPr>
        <w:t>urge de las pruebas recaudadas que aunque el despacho accionado no se ha pronunciado, en el proceso, como debe serlo</w:t>
      </w:r>
      <w:r w:rsidR="00282F05" w:rsidRPr="00BC5650">
        <w:rPr>
          <w:rFonts w:ascii="Tahoma" w:hAnsi="Tahoma" w:cs="Tahoma"/>
          <w:spacing w:val="-4"/>
          <w:sz w:val="24"/>
          <w:szCs w:val="24"/>
        </w:rPr>
        <w:t xml:space="preserve"> de acuerdo con la jurisprudencia que atrás se transcribió</w:t>
      </w:r>
      <w:r w:rsidR="009A6A64" w:rsidRPr="00BC5650">
        <w:rPr>
          <w:rFonts w:ascii="Tahoma" w:hAnsi="Tahoma" w:cs="Tahoma"/>
          <w:spacing w:val="-4"/>
          <w:sz w:val="24"/>
          <w:szCs w:val="24"/>
        </w:rPr>
        <w:t xml:space="preserve">, sobre las solicitudes elevadas por la demandante, mediante un auto que debe ser notificado a las partes siguiendo las reglas señaladas en el Código General del Proceso, ello ha ocurrido porque el expediente en el que consta la actuación se encuentra archivado desde el año 2001, sin que le haya sido remitido a la funcionaria accionada por </w:t>
      </w:r>
      <w:r w:rsidR="00E4018D" w:rsidRPr="00BC5650">
        <w:rPr>
          <w:rFonts w:ascii="Tahoma" w:hAnsi="Tahoma" w:cs="Tahoma"/>
          <w:spacing w:val="-4"/>
          <w:sz w:val="24"/>
          <w:szCs w:val="24"/>
        </w:rPr>
        <w:t>el encargado de la Oficina de Archivo de la Oficina Judicial.</w:t>
      </w:r>
    </w:p>
    <w:p w:rsidR="00E4018D" w:rsidRPr="00BC5650" w:rsidRDefault="00E4018D" w:rsidP="00BC5650">
      <w:pPr>
        <w:spacing w:line="276" w:lineRule="auto"/>
        <w:jc w:val="both"/>
        <w:rPr>
          <w:rFonts w:ascii="Tahoma" w:hAnsi="Tahoma" w:cs="Tahoma"/>
          <w:spacing w:val="-4"/>
          <w:sz w:val="24"/>
          <w:szCs w:val="24"/>
        </w:rPr>
      </w:pPr>
    </w:p>
    <w:p w:rsidR="00FF28AD" w:rsidRPr="00BC5650" w:rsidRDefault="00FF28AD" w:rsidP="00BC5650">
      <w:pPr>
        <w:spacing w:line="276" w:lineRule="auto"/>
        <w:jc w:val="both"/>
        <w:rPr>
          <w:rFonts w:ascii="Tahoma" w:hAnsi="Tahoma" w:cs="Tahoma"/>
          <w:spacing w:val="-4"/>
          <w:sz w:val="24"/>
          <w:szCs w:val="24"/>
        </w:rPr>
      </w:pPr>
      <w:r w:rsidRPr="00BC5650">
        <w:rPr>
          <w:rFonts w:ascii="Tahoma" w:hAnsi="Tahoma" w:cs="Tahoma"/>
          <w:spacing w:val="-4"/>
          <w:sz w:val="24"/>
          <w:szCs w:val="24"/>
        </w:rPr>
        <w:t xml:space="preserve">Pero para lograr esa remisión, debe la actora solicitarlo al juzgado y cancelar las expensas respectivas, de conformidad con el artículo 2º del Acuerdo </w:t>
      </w:r>
      <w:proofErr w:type="spellStart"/>
      <w:r w:rsidRPr="00BC5650">
        <w:rPr>
          <w:rFonts w:ascii="Tahoma" w:hAnsi="Tahoma" w:cs="Tahoma"/>
          <w:spacing w:val="-4"/>
          <w:sz w:val="24"/>
          <w:szCs w:val="24"/>
        </w:rPr>
        <w:t>PCSJA18</w:t>
      </w:r>
      <w:proofErr w:type="spellEnd"/>
      <w:r w:rsidRPr="00BC5650">
        <w:rPr>
          <w:rFonts w:ascii="Tahoma" w:hAnsi="Tahoma" w:cs="Tahoma"/>
          <w:spacing w:val="-4"/>
          <w:sz w:val="24"/>
          <w:szCs w:val="24"/>
        </w:rPr>
        <w:t>-11176 del 13 de diciembre de 2018, expedido por el Consejo Superior de la Judicatura.</w:t>
      </w:r>
    </w:p>
    <w:p w:rsidR="001D6A12" w:rsidRPr="00BC5650" w:rsidRDefault="001D6A12" w:rsidP="00BC5650">
      <w:pPr>
        <w:spacing w:line="276" w:lineRule="auto"/>
        <w:jc w:val="both"/>
        <w:rPr>
          <w:rFonts w:ascii="Tahoma" w:hAnsi="Tahoma" w:cs="Tahoma"/>
          <w:spacing w:val="-4"/>
          <w:sz w:val="24"/>
          <w:szCs w:val="24"/>
        </w:rPr>
      </w:pPr>
    </w:p>
    <w:p w:rsidR="0077263B" w:rsidRDefault="00FF28AD" w:rsidP="00BC5650">
      <w:pPr>
        <w:spacing w:line="276" w:lineRule="auto"/>
        <w:jc w:val="both"/>
        <w:rPr>
          <w:rFonts w:ascii="Tahoma" w:hAnsi="Tahoma" w:cs="Tahoma"/>
          <w:spacing w:val="-4"/>
          <w:sz w:val="24"/>
          <w:szCs w:val="24"/>
        </w:rPr>
      </w:pPr>
      <w:r w:rsidRPr="00BC5650">
        <w:rPr>
          <w:rFonts w:ascii="Tahoma" w:hAnsi="Tahoma" w:cs="Tahoma"/>
          <w:spacing w:val="-4"/>
          <w:sz w:val="24"/>
          <w:szCs w:val="24"/>
        </w:rPr>
        <w:t xml:space="preserve">En el proceso no obra prueba de que en tal forma haya procedido la accionante, lo que permite inferir entonces que </w:t>
      </w:r>
      <w:r w:rsidR="0077263B" w:rsidRPr="00BC5650">
        <w:rPr>
          <w:rFonts w:ascii="Tahoma" w:hAnsi="Tahoma" w:cs="Tahoma"/>
          <w:spacing w:val="-4"/>
          <w:sz w:val="24"/>
          <w:szCs w:val="24"/>
        </w:rPr>
        <w:t xml:space="preserve">la tutela reclamada no está llamada a prosperar por ausencia del presupuesto de subsidiaridad, en razón a que la </w:t>
      </w:r>
      <w:r w:rsidR="00282F05" w:rsidRPr="00BC5650">
        <w:rPr>
          <w:rFonts w:ascii="Tahoma" w:hAnsi="Tahoma" w:cs="Tahoma"/>
          <w:spacing w:val="-4"/>
          <w:sz w:val="24"/>
          <w:szCs w:val="24"/>
        </w:rPr>
        <w:t xml:space="preserve">citada señora </w:t>
      </w:r>
      <w:r w:rsidR="0077263B" w:rsidRPr="00BC5650">
        <w:rPr>
          <w:rFonts w:ascii="Tahoma" w:hAnsi="Tahoma" w:cs="Tahoma"/>
          <w:spacing w:val="-4"/>
          <w:sz w:val="24"/>
          <w:szCs w:val="24"/>
        </w:rPr>
        <w:t>no ha realizado la gestión a su cargo para obtener que el proceso sea desarchivado y así pueda entonces la jueza demandada pronunciarse sobre las peticiones por ella elevadas.</w:t>
      </w:r>
    </w:p>
    <w:p w:rsidR="00BC5650" w:rsidRPr="00BC5650" w:rsidRDefault="00BC5650" w:rsidP="00BC5650">
      <w:pPr>
        <w:spacing w:line="276" w:lineRule="auto"/>
        <w:jc w:val="both"/>
        <w:rPr>
          <w:rFonts w:ascii="Tahoma" w:hAnsi="Tahoma" w:cs="Tahoma"/>
          <w:spacing w:val="-4"/>
          <w:sz w:val="24"/>
          <w:szCs w:val="24"/>
        </w:rPr>
      </w:pPr>
    </w:p>
    <w:p w:rsidR="0077263B" w:rsidRPr="00BC5650" w:rsidRDefault="0077263B" w:rsidP="00BC5650">
      <w:pPr>
        <w:spacing w:line="276" w:lineRule="auto"/>
        <w:jc w:val="both"/>
        <w:rPr>
          <w:rFonts w:ascii="Tahoma" w:hAnsi="Tahoma" w:cs="Tahoma"/>
          <w:spacing w:val="-4"/>
          <w:sz w:val="24"/>
          <w:szCs w:val="24"/>
        </w:rPr>
      </w:pPr>
      <w:r w:rsidRPr="00BC5650">
        <w:rPr>
          <w:rFonts w:ascii="Tahoma" w:hAnsi="Tahoma" w:cs="Tahoma"/>
          <w:spacing w:val="-4"/>
          <w:sz w:val="24"/>
          <w:szCs w:val="24"/>
        </w:rPr>
        <w:t>En consecuencia, se declarará improcedente el amparo solicitado.</w:t>
      </w:r>
    </w:p>
    <w:p w:rsidR="0077263B" w:rsidRPr="00BC5650" w:rsidRDefault="0077263B" w:rsidP="00BC5650">
      <w:pPr>
        <w:spacing w:line="276" w:lineRule="auto"/>
        <w:jc w:val="both"/>
        <w:rPr>
          <w:rFonts w:ascii="Tahoma" w:hAnsi="Tahoma" w:cs="Tahoma"/>
          <w:spacing w:val="-4"/>
          <w:sz w:val="24"/>
          <w:szCs w:val="24"/>
        </w:rPr>
      </w:pPr>
    </w:p>
    <w:p w:rsidR="00AF0996" w:rsidRPr="00BC5650" w:rsidRDefault="00AF0996" w:rsidP="00BC5650">
      <w:pPr>
        <w:spacing w:line="276" w:lineRule="auto"/>
        <w:jc w:val="both"/>
        <w:rPr>
          <w:rFonts w:ascii="Tahoma" w:hAnsi="Tahoma" w:cs="Tahoma"/>
          <w:spacing w:val="-4"/>
          <w:sz w:val="24"/>
          <w:szCs w:val="24"/>
        </w:rPr>
      </w:pPr>
      <w:r w:rsidRPr="00BC5650">
        <w:rPr>
          <w:rFonts w:ascii="Tahoma" w:hAnsi="Tahoma" w:cs="Tahoma"/>
          <w:spacing w:val="-4"/>
          <w:sz w:val="24"/>
          <w:szCs w:val="24"/>
        </w:rPr>
        <w:t>En mérito de lo expuesto, la Sala Civil Familia del Tribunal Superior de Pereira, Risaralda, administrando justicia en nombre de la República y por autoridad de la ley,</w:t>
      </w:r>
    </w:p>
    <w:p w:rsidR="00AF0996" w:rsidRPr="00BC5650" w:rsidRDefault="00AF0996" w:rsidP="00BC5650">
      <w:pPr>
        <w:spacing w:line="276" w:lineRule="auto"/>
        <w:jc w:val="both"/>
        <w:rPr>
          <w:rFonts w:ascii="Tahoma" w:hAnsi="Tahoma" w:cs="Tahoma"/>
          <w:b/>
          <w:spacing w:val="-4"/>
          <w:sz w:val="24"/>
          <w:szCs w:val="24"/>
        </w:rPr>
      </w:pPr>
    </w:p>
    <w:p w:rsidR="00AF0996" w:rsidRPr="00BC5650" w:rsidRDefault="00AF0996" w:rsidP="00BC5650">
      <w:pPr>
        <w:spacing w:line="276" w:lineRule="auto"/>
        <w:jc w:val="both"/>
        <w:rPr>
          <w:rFonts w:ascii="Tahoma" w:hAnsi="Tahoma" w:cs="Tahoma"/>
          <w:b/>
          <w:spacing w:val="-4"/>
          <w:sz w:val="24"/>
          <w:szCs w:val="24"/>
        </w:rPr>
      </w:pPr>
      <w:r w:rsidRPr="00BC5650">
        <w:rPr>
          <w:rFonts w:ascii="Tahoma" w:hAnsi="Tahoma" w:cs="Tahoma"/>
          <w:b/>
          <w:spacing w:val="-4"/>
          <w:sz w:val="24"/>
          <w:szCs w:val="24"/>
        </w:rPr>
        <w:t>R E S U E L V E </w:t>
      </w:r>
    </w:p>
    <w:p w:rsidR="00AF0996" w:rsidRPr="00BC5650" w:rsidRDefault="00AF0996" w:rsidP="00BC5650">
      <w:pPr>
        <w:spacing w:line="276" w:lineRule="auto"/>
        <w:jc w:val="both"/>
        <w:rPr>
          <w:rFonts w:ascii="Tahoma" w:hAnsi="Tahoma" w:cs="Tahoma"/>
          <w:b/>
          <w:spacing w:val="-4"/>
          <w:sz w:val="24"/>
          <w:szCs w:val="24"/>
        </w:rPr>
      </w:pPr>
    </w:p>
    <w:p w:rsidR="0077263B" w:rsidRPr="00BC5650" w:rsidRDefault="00AF0996" w:rsidP="00BC5650">
      <w:pPr>
        <w:spacing w:line="276" w:lineRule="auto"/>
        <w:jc w:val="both"/>
        <w:rPr>
          <w:rFonts w:ascii="Tahoma" w:hAnsi="Tahoma" w:cs="Tahoma"/>
          <w:spacing w:val="-4"/>
          <w:sz w:val="24"/>
          <w:szCs w:val="24"/>
        </w:rPr>
      </w:pPr>
      <w:r w:rsidRPr="00BC5650">
        <w:rPr>
          <w:rFonts w:ascii="Tahoma" w:hAnsi="Tahoma" w:cs="Tahoma"/>
          <w:b/>
          <w:spacing w:val="-4"/>
          <w:sz w:val="24"/>
          <w:szCs w:val="24"/>
        </w:rPr>
        <w:t>PRIMERO:</w:t>
      </w:r>
      <w:r w:rsidRPr="00BC5650">
        <w:rPr>
          <w:rFonts w:ascii="Tahoma" w:hAnsi="Tahoma" w:cs="Tahoma"/>
          <w:spacing w:val="-4"/>
          <w:sz w:val="24"/>
          <w:szCs w:val="24"/>
        </w:rPr>
        <w:t xml:space="preserve"> Declarar</w:t>
      </w:r>
      <w:r w:rsidR="0077263B" w:rsidRPr="00BC5650">
        <w:rPr>
          <w:rFonts w:ascii="Tahoma" w:hAnsi="Tahoma" w:cs="Tahoma"/>
          <w:spacing w:val="-4"/>
          <w:sz w:val="24"/>
          <w:szCs w:val="24"/>
        </w:rPr>
        <w:t xml:space="preserve"> improcedente la </w:t>
      </w:r>
      <w:r w:rsidRPr="00BC5650">
        <w:rPr>
          <w:rFonts w:ascii="Tahoma" w:hAnsi="Tahoma" w:cs="Tahoma"/>
          <w:spacing w:val="-4"/>
          <w:sz w:val="24"/>
          <w:szCs w:val="24"/>
        </w:rPr>
        <w:t>tutela</w:t>
      </w:r>
      <w:r w:rsidR="0077263B" w:rsidRPr="00BC5650">
        <w:rPr>
          <w:rFonts w:ascii="Tahoma" w:hAnsi="Tahoma" w:cs="Tahoma"/>
          <w:spacing w:val="-4"/>
          <w:sz w:val="24"/>
          <w:szCs w:val="24"/>
        </w:rPr>
        <w:t xml:space="preserve"> solicitada por la señora </w:t>
      </w:r>
      <w:r w:rsidRPr="00BC5650">
        <w:rPr>
          <w:rFonts w:ascii="Tahoma" w:hAnsi="Tahoma" w:cs="Tahoma"/>
          <w:spacing w:val="-4"/>
          <w:sz w:val="24"/>
          <w:szCs w:val="24"/>
        </w:rPr>
        <w:t xml:space="preserve"> María Pastora Rincón de Flórez</w:t>
      </w:r>
      <w:r w:rsidRPr="00BC5650">
        <w:rPr>
          <w:rFonts w:ascii="Tahoma" w:hAnsi="Tahoma" w:cs="Tahoma"/>
          <w:spacing w:val="-4"/>
          <w:sz w:val="24"/>
          <w:szCs w:val="24"/>
          <w:lang w:val="es-CO"/>
        </w:rPr>
        <w:t xml:space="preserve"> contra el Juzgado Primero Civil del Circuito local</w:t>
      </w:r>
      <w:r w:rsidRPr="00BC5650">
        <w:rPr>
          <w:rFonts w:ascii="Tahoma" w:hAnsi="Tahoma" w:cs="Tahoma"/>
          <w:spacing w:val="-4"/>
          <w:sz w:val="24"/>
          <w:szCs w:val="24"/>
          <w:lang w:val="es-ES"/>
        </w:rPr>
        <w:t xml:space="preserve">, </w:t>
      </w:r>
      <w:r w:rsidR="00FC0485" w:rsidRPr="00BC5650">
        <w:rPr>
          <w:rFonts w:ascii="Tahoma" w:hAnsi="Tahoma" w:cs="Tahoma"/>
          <w:spacing w:val="-4"/>
          <w:sz w:val="24"/>
          <w:szCs w:val="24"/>
          <w:lang w:val="es-ES"/>
        </w:rPr>
        <w:t xml:space="preserve">a la que fueron vinculados </w:t>
      </w:r>
      <w:r w:rsidR="0077263B" w:rsidRPr="00BC5650">
        <w:rPr>
          <w:rFonts w:ascii="Tahoma" w:hAnsi="Tahoma" w:cs="Tahoma"/>
          <w:spacing w:val="-4"/>
          <w:sz w:val="24"/>
          <w:szCs w:val="24"/>
          <w:lang w:val="es-ES"/>
        </w:rPr>
        <w:t>el Banco</w:t>
      </w:r>
      <w:r w:rsidR="00FC0485" w:rsidRPr="00BC5650">
        <w:rPr>
          <w:rFonts w:ascii="Tahoma" w:hAnsi="Tahoma" w:cs="Tahoma"/>
          <w:spacing w:val="-4"/>
          <w:sz w:val="24"/>
          <w:szCs w:val="24"/>
        </w:rPr>
        <w:t xml:space="preserve"> Davivienda y el encargado de la Oficina de Archivo de la Dirección de Administración Judicial de Pereira.</w:t>
      </w:r>
    </w:p>
    <w:p w:rsidR="0077263B" w:rsidRPr="00BC5650" w:rsidRDefault="0077263B" w:rsidP="00BC5650">
      <w:pPr>
        <w:spacing w:line="276" w:lineRule="auto"/>
        <w:jc w:val="both"/>
        <w:rPr>
          <w:rFonts w:ascii="Tahoma" w:hAnsi="Tahoma" w:cs="Tahoma"/>
          <w:spacing w:val="-4"/>
          <w:sz w:val="24"/>
          <w:szCs w:val="24"/>
        </w:rPr>
      </w:pPr>
    </w:p>
    <w:p w:rsidR="0077263B" w:rsidRPr="00BC5650" w:rsidRDefault="00AF0996" w:rsidP="00BC5650">
      <w:pPr>
        <w:spacing w:line="276" w:lineRule="auto"/>
        <w:jc w:val="both"/>
        <w:rPr>
          <w:rFonts w:ascii="Tahoma" w:hAnsi="Tahoma" w:cs="Tahoma"/>
          <w:spacing w:val="-4"/>
          <w:sz w:val="24"/>
          <w:szCs w:val="24"/>
        </w:rPr>
      </w:pPr>
      <w:r w:rsidRPr="00BC5650">
        <w:rPr>
          <w:rFonts w:ascii="Tahoma" w:hAnsi="Tahoma" w:cs="Tahoma"/>
          <w:b/>
          <w:spacing w:val="-4"/>
          <w:sz w:val="24"/>
          <w:szCs w:val="24"/>
        </w:rPr>
        <w:t>SEGUNDO:</w:t>
      </w:r>
      <w:r w:rsidRPr="00BC5650">
        <w:rPr>
          <w:rFonts w:ascii="Tahoma" w:hAnsi="Tahoma" w:cs="Tahoma"/>
          <w:spacing w:val="-4"/>
          <w:sz w:val="24"/>
          <w:szCs w:val="24"/>
        </w:rPr>
        <w:t xml:space="preserve"> Notifíquese esta decisión a las partes conforme lo previene el artículo 30 del Decreto 2591 de 1991.</w:t>
      </w:r>
    </w:p>
    <w:p w:rsidR="0077263B" w:rsidRPr="00BC5650" w:rsidRDefault="0077263B" w:rsidP="00BC5650">
      <w:pPr>
        <w:spacing w:line="276" w:lineRule="auto"/>
        <w:jc w:val="both"/>
        <w:rPr>
          <w:rFonts w:ascii="Tahoma" w:hAnsi="Tahoma" w:cs="Tahoma"/>
          <w:spacing w:val="-4"/>
          <w:sz w:val="24"/>
          <w:szCs w:val="24"/>
        </w:rPr>
      </w:pPr>
    </w:p>
    <w:p w:rsidR="00AF0996" w:rsidRPr="00BC5650" w:rsidRDefault="00AF0996" w:rsidP="00BC5650">
      <w:pPr>
        <w:spacing w:line="276" w:lineRule="auto"/>
        <w:jc w:val="both"/>
        <w:rPr>
          <w:rFonts w:ascii="Tahoma" w:hAnsi="Tahoma" w:cs="Tahoma"/>
          <w:spacing w:val="-4"/>
          <w:sz w:val="24"/>
          <w:szCs w:val="24"/>
        </w:rPr>
      </w:pPr>
      <w:r w:rsidRPr="00BC5650">
        <w:rPr>
          <w:rFonts w:ascii="Tahoma" w:hAnsi="Tahoma" w:cs="Tahoma"/>
          <w:b/>
          <w:spacing w:val="-4"/>
          <w:sz w:val="24"/>
          <w:szCs w:val="24"/>
        </w:rPr>
        <w:t xml:space="preserve">TERCERO: </w:t>
      </w:r>
      <w:r w:rsidRPr="00BC5650">
        <w:rPr>
          <w:rFonts w:ascii="Tahoma" w:hAnsi="Tahoma" w:cs="Tahoma"/>
          <w:spacing w:val="-4"/>
          <w:sz w:val="24"/>
          <w:szCs w:val="24"/>
        </w:rPr>
        <w:t>De no ser impugnada esta decisión, envíese el expediente a la Corte Constitucional para su eventual revisión conforme lo dispone el artículo 32 del Decreto 2591 de 1991.</w:t>
      </w:r>
    </w:p>
    <w:p w:rsidR="00037C80" w:rsidRPr="00BC5650" w:rsidRDefault="00037C80" w:rsidP="00BC5650">
      <w:pPr>
        <w:spacing w:line="276" w:lineRule="auto"/>
        <w:jc w:val="both"/>
        <w:rPr>
          <w:rFonts w:ascii="Tahoma" w:hAnsi="Tahoma" w:cs="Tahoma"/>
          <w:b/>
          <w:spacing w:val="-4"/>
          <w:sz w:val="24"/>
          <w:szCs w:val="24"/>
        </w:rPr>
      </w:pPr>
    </w:p>
    <w:p w:rsidR="00037C80" w:rsidRPr="00BC5650" w:rsidRDefault="00037C80" w:rsidP="00BC5650">
      <w:pPr>
        <w:spacing w:line="276" w:lineRule="auto"/>
        <w:jc w:val="both"/>
        <w:rPr>
          <w:rFonts w:ascii="Tahoma" w:hAnsi="Tahoma" w:cs="Tahoma"/>
          <w:spacing w:val="-4"/>
          <w:sz w:val="24"/>
          <w:szCs w:val="24"/>
        </w:rPr>
      </w:pPr>
      <w:r w:rsidRPr="00BC5650">
        <w:rPr>
          <w:rFonts w:ascii="Tahoma" w:hAnsi="Tahoma" w:cs="Tahoma"/>
          <w:spacing w:val="-4"/>
          <w:sz w:val="24"/>
          <w:szCs w:val="24"/>
        </w:rPr>
        <w:t xml:space="preserve">Notifíquese y cúmplase, </w:t>
      </w:r>
    </w:p>
    <w:p w:rsidR="00037C80" w:rsidRPr="00BC5650" w:rsidRDefault="00037C80" w:rsidP="00BC5650">
      <w:pPr>
        <w:spacing w:line="276" w:lineRule="auto"/>
        <w:jc w:val="both"/>
        <w:rPr>
          <w:rFonts w:ascii="Tahoma" w:hAnsi="Tahoma" w:cs="Tahoma"/>
          <w:spacing w:val="-4"/>
          <w:sz w:val="24"/>
          <w:szCs w:val="24"/>
        </w:rPr>
      </w:pPr>
    </w:p>
    <w:p w:rsidR="00BC5650" w:rsidRPr="00BC5650" w:rsidRDefault="00BC5650" w:rsidP="00BC5650">
      <w:pPr>
        <w:spacing w:line="276" w:lineRule="auto"/>
        <w:jc w:val="both"/>
        <w:rPr>
          <w:rFonts w:ascii="Tahoma" w:hAnsi="Tahoma" w:cs="Tahoma"/>
          <w:sz w:val="24"/>
          <w:szCs w:val="24"/>
          <w:lang w:val="es-ES"/>
        </w:rPr>
      </w:pPr>
      <w:r w:rsidRPr="00BC5650">
        <w:rPr>
          <w:rFonts w:ascii="Tahoma" w:hAnsi="Tahoma" w:cs="Tahoma"/>
          <w:sz w:val="24"/>
          <w:szCs w:val="24"/>
          <w:lang w:val="es-ES"/>
        </w:rPr>
        <w:t xml:space="preserve">Los Magistrados, </w:t>
      </w:r>
    </w:p>
    <w:p w:rsidR="00BC5650" w:rsidRPr="00BC5650" w:rsidRDefault="00BC5650"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BC5650" w:rsidRPr="00BC5650" w:rsidRDefault="00BC5650"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BC5650" w:rsidRPr="00BC5650" w:rsidRDefault="00BC5650"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BC5650" w:rsidRPr="00BC5650" w:rsidRDefault="00BC5650"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pacing w:val="-4"/>
          <w:sz w:val="24"/>
          <w:szCs w:val="24"/>
        </w:rPr>
      </w:pPr>
      <w:r w:rsidRPr="00BC5650">
        <w:rPr>
          <w:rFonts w:ascii="Tahoma" w:eastAsia="Cambria Math" w:hAnsi="Tahoma" w:cs="Tahoma"/>
          <w:b/>
          <w:spacing w:val="-4"/>
          <w:sz w:val="24"/>
          <w:szCs w:val="24"/>
        </w:rPr>
        <w:tab/>
      </w:r>
      <w:r w:rsidRPr="00BC5650">
        <w:rPr>
          <w:rFonts w:ascii="Tahoma" w:eastAsia="Cambria Math" w:hAnsi="Tahoma" w:cs="Tahoma"/>
          <w:b/>
          <w:spacing w:val="-4"/>
          <w:sz w:val="24"/>
          <w:szCs w:val="24"/>
        </w:rPr>
        <w:tab/>
      </w:r>
      <w:r w:rsidRPr="00BC5650">
        <w:rPr>
          <w:rFonts w:ascii="Tahoma" w:eastAsia="Cambria Math" w:hAnsi="Tahoma" w:cs="Tahoma"/>
          <w:b/>
          <w:spacing w:val="-4"/>
          <w:sz w:val="24"/>
          <w:szCs w:val="24"/>
        </w:rPr>
        <w:tab/>
        <w:t>CLAUDIA MARÍA ARCILA RÍOS</w:t>
      </w:r>
    </w:p>
    <w:p w:rsidR="00BC5650" w:rsidRPr="00BC5650" w:rsidRDefault="00BC5650"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BC5650" w:rsidRPr="00BC5650" w:rsidRDefault="00BC5650"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BC5650" w:rsidRPr="00BC5650" w:rsidRDefault="00BC5650"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BC5650" w:rsidRPr="00BC5650" w:rsidRDefault="00BC5650" w:rsidP="00BC5650">
      <w:pPr>
        <w:tabs>
          <w:tab w:val="left" w:pos="0"/>
          <w:tab w:val="left" w:pos="708"/>
          <w:tab w:val="left" w:pos="1416"/>
          <w:tab w:val="left" w:pos="2124"/>
          <w:tab w:val="left" w:pos="2832"/>
          <w:tab w:val="left" w:pos="3540"/>
          <w:tab w:val="left" w:pos="4248"/>
          <w:tab w:val="left" w:pos="4956"/>
        </w:tabs>
        <w:suppressAutoHyphens/>
        <w:spacing w:line="276" w:lineRule="auto"/>
        <w:jc w:val="both"/>
        <w:rPr>
          <w:rFonts w:ascii="Tahoma" w:eastAsia="Cambria Math" w:hAnsi="Tahoma" w:cs="Tahoma"/>
          <w:b/>
          <w:bCs/>
          <w:spacing w:val="-4"/>
          <w:sz w:val="24"/>
          <w:szCs w:val="24"/>
        </w:rPr>
      </w:pPr>
      <w:r w:rsidRPr="00BC5650">
        <w:rPr>
          <w:rFonts w:ascii="Tahoma" w:eastAsia="Cambria Math" w:hAnsi="Tahoma" w:cs="Tahoma"/>
          <w:b/>
          <w:spacing w:val="-4"/>
          <w:sz w:val="24"/>
          <w:szCs w:val="24"/>
        </w:rPr>
        <w:tab/>
      </w:r>
      <w:r w:rsidRPr="00BC5650">
        <w:rPr>
          <w:rFonts w:ascii="Tahoma" w:eastAsia="Cambria Math" w:hAnsi="Tahoma" w:cs="Tahoma"/>
          <w:b/>
          <w:spacing w:val="-4"/>
          <w:sz w:val="24"/>
          <w:szCs w:val="24"/>
        </w:rPr>
        <w:tab/>
      </w:r>
      <w:r w:rsidRPr="00BC5650">
        <w:rPr>
          <w:rFonts w:ascii="Tahoma" w:eastAsia="Cambria Math" w:hAnsi="Tahoma" w:cs="Tahoma"/>
          <w:b/>
          <w:spacing w:val="-4"/>
          <w:sz w:val="24"/>
          <w:szCs w:val="24"/>
        </w:rPr>
        <w:tab/>
      </w:r>
      <w:proofErr w:type="spellStart"/>
      <w:r w:rsidRPr="00BC5650">
        <w:rPr>
          <w:rFonts w:ascii="Tahoma" w:eastAsia="Cambria Math" w:hAnsi="Tahoma" w:cs="Tahoma"/>
          <w:b/>
          <w:bCs/>
          <w:spacing w:val="-4"/>
          <w:sz w:val="24"/>
          <w:szCs w:val="24"/>
        </w:rPr>
        <w:t>DUBERNEY</w:t>
      </w:r>
      <w:proofErr w:type="spellEnd"/>
      <w:r w:rsidRPr="00BC5650">
        <w:rPr>
          <w:rFonts w:ascii="Tahoma" w:eastAsia="Cambria Math" w:hAnsi="Tahoma" w:cs="Tahoma"/>
          <w:b/>
          <w:bCs/>
          <w:spacing w:val="-4"/>
          <w:sz w:val="24"/>
          <w:szCs w:val="24"/>
        </w:rPr>
        <w:t xml:space="preserve"> GRISALES HERRERA</w:t>
      </w:r>
    </w:p>
    <w:p w:rsidR="00BC5650" w:rsidRPr="00BC5650" w:rsidRDefault="00BC5650"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BC5650" w:rsidRPr="00BC5650" w:rsidRDefault="00BC5650"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BC5650" w:rsidRPr="00BC5650" w:rsidRDefault="00BC5650"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jc w:val="both"/>
        <w:rPr>
          <w:rFonts w:ascii="Tahoma" w:eastAsia="Cambria Math" w:hAnsi="Tahoma" w:cs="Tahoma"/>
          <w:spacing w:val="-4"/>
          <w:sz w:val="24"/>
          <w:szCs w:val="24"/>
        </w:rPr>
      </w:pPr>
    </w:p>
    <w:p w:rsidR="009620FE" w:rsidRPr="00BC5650" w:rsidRDefault="00BC5650" w:rsidP="00BC5650">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76" w:lineRule="auto"/>
        <w:jc w:val="both"/>
        <w:rPr>
          <w:rFonts w:ascii="Tahoma" w:eastAsia="Cambria Math" w:hAnsi="Tahoma" w:cs="Tahoma"/>
          <w:b/>
          <w:spacing w:val="-4"/>
          <w:sz w:val="24"/>
          <w:szCs w:val="24"/>
        </w:rPr>
      </w:pPr>
      <w:r w:rsidRPr="00BC5650">
        <w:rPr>
          <w:rFonts w:ascii="Tahoma" w:eastAsia="Cambria Math" w:hAnsi="Tahoma" w:cs="Tahoma"/>
          <w:b/>
          <w:spacing w:val="-4"/>
          <w:sz w:val="24"/>
          <w:szCs w:val="24"/>
        </w:rPr>
        <w:tab/>
      </w:r>
      <w:r w:rsidRPr="00BC5650">
        <w:rPr>
          <w:rFonts w:ascii="Tahoma" w:eastAsia="Cambria Math" w:hAnsi="Tahoma" w:cs="Tahoma"/>
          <w:b/>
          <w:spacing w:val="-4"/>
          <w:sz w:val="24"/>
          <w:szCs w:val="24"/>
        </w:rPr>
        <w:tab/>
      </w:r>
      <w:r w:rsidRPr="00BC5650">
        <w:rPr>
          <w:rFonts w:ascii="Tahoma" w:eastAsia="Cambria Math" w:hAnsi="Tahoma" w:cs="Tahoma"/>
          <w:b/>
          <w:spacing w:val="-4"/>
          <w:sz w:val="24"/>
          <w:szCs w:val="24"/>
        </w:rPr>
        <w:tab/>
      </w:r>
      <w:proofErr w:type="spellStart"/>
      <w:r w:rsidRPr="00BC5650">
        <w:rPr>
          <w:rFonts w:ascii="Tahoma" w:eastAsia="Cambria Math" w:hAnsi="Tahoma" w:cs="Tahoma"/>
          <w:b/>
          <w:spacing w:val="-4"/>
          <w:sz w:val="24"/>
          <w:szCs w:val="24"/>
        </w:rPr>
        <w:t>EDDER</w:t>
      </w:r>
      <w:proofErr w:type="spellEnd"/>
      <w:r w:rsidRPr="00BC5650">
        <w:rPr>
          <w:rFonts w:ascii="Tahoma" w:eastAsia="Cambria Math" w:hAnsi="Tahoma" w:cs="Tahoma"/>
          <w:b/>
          <w:spacing w:val="-4"/>
          <w:sz w:val="24"/>
          <w:szCs w:val="24"/>
        </w:rPr>
        <w:t xml:space="preserve"> JIMMY SÁNCHEZ </w:t>
      </w:r>
      <w:proofErr w:type="spellStart"/>
      <w:r w:rsidRPr="00BC5650">
        <w:rPr>
          <w:rFonts w:ascii="Tahoma" w:eastAsia="Cambria Math" w:hAnsi="Tahoma" w:cs="Tahoma"/>
          <w:b/>
          <w:spacing w:val="-4"/>
          <w:sz w:val="24"/>
          <w:szCs w:val="24"/>
        </w:rPr>
        <w:t>CALAMBÁS</w:t>
      </w:r>
      <w:proofErr w:type="spellEnd"/>
    </w:p>
    <w:sectPr w:rsidR="009620FE" w:rsidRPr="00BC5650" w:rsidSect="00BC5650">
      <w:footerReference w:type="default" r:id="rId12"/>
      <w:pgSz w:w="12242" w:h="18722" w:code="258"/>
      <w:pgMar w:top="1871" w:right="1304" w:bottom="1304" w:left="1871" w:header="567" w:footer="567" w:gutter="0"/>
      <w:cols w:space="720"/>
    </w:sectPr>
  </w:body>
</w:document>
</file>

<file path=word/commentsExtended.xml><?xml version="1.0" encoding="utf-8"?>
<w15:commentsEx xmlns:mc="http://schemas.openxmlformats.org/markup-compatibility/2006" xmlns:w15="http://schemas.microsoft.com/office/word/2012/wordml" mc:Ignorable="w15">
  <w15:commentEx w15:done="0" w15:paraId="345CFF73"/>
</w15:commentsEx>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6647562C" w16cex:dateUtc="2020-09-28T13:54:23.268Z"/>
  <w16cex:commentExtensible w16cex:durableId="5E4D721E" w16cex:dateUtc="2020-10-06T12:38:27.288Z"/>
  <w16cex:commentExtensible w16cex:durableId="76CF8FE5" w16cex:dateUtc="2020-10-22T20:07:37.146Z"/>
</w16cex:commentsExtensible>
</file>

<file path=word/commentsIds.xml><?xml version="1.0" encoding="utf-8"?>
<w16cid:commentsIds xmlns:mc="http://schemas.openxmlformats.org/markup-compatibility/2006" xmlns:w16cid="http://schemas.microsoft.com/office/word/2016/wordml/cid" mc:Ignorable="w16cid">
  <w16cid:commentId w16cid:paraId="6D00BC86" w16cid:durableId="6647562C"/>
  <w16cid:commentId w16cid:paraId="4EBB8E7D" w16cid:durableId="5E4D721E"/>
  <w16cid:commentId w16cid:paraId="345CFF73" w16cid:durableId="76CF8FE5"/>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5514" w:rsidRDefault="00885514">
      <w:r>
        <w:separator/>
      </w:r>
    </w:p>
  </w:endnote>
  <w:endnote w:type="continuationSeparator" w:id="0">
    <w:p w:rsidR="00885514" w:rsidRDefault="0088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altName w:val="Verdana"/>
    <w:panose1 w:val="020B0604030504040204"/>
    <w:charset w:val="00"/>
    <w:family w:val="swiss"/>
    <w:pitch w:val="variable"/>
    <w:sig w:usb0="A00006FF" w:usb1="4000205B" w:usb2="0000001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0D16" w:rsidRPr="00BC5650" w:rsidRDefault="00C83AF4">
    <w:pPr>
      <w:pStyle w:val="Piedepgina"/>
      <w:framePr w:wrap="auto" w:vAnchor="text" w:hAnchor="margin" w:xAlign="right" w:y="1"/>
      <w:rPr>
        <w:rStyle w:val="Nmerodepgina"/>
        <w:rFonts w:ascii="Arial" w:hAnsi="Arial" w:cs="Arial"/>
        <w:sz w:val="18"/>
      </w:rPr>
    </w:pPr>
    <w:r w:rsidRPr="00BC5650">
      <w:rPr>
        <w:rStyle w:val="Nmerodepgina"/>
        <w:rFonts w:ascii="Arial" w:hAnsi="Arial" w:cs="Arial"/>
        <w:sz w:val="18"/>
      </w:rPr>
      <w:fldChar w:fldCharType="begin"/>
    </w:r>
    <w:r w:rsidR="00F80D16" w:rsidRPr="00BC5650">
      <w:rPr>
        <w:rStyle w:val="Nmerodepgina"/>
        <w:rFonts w:ascii="Arial" w:hAnsi="Arial" w:cs="Arial"/>
        <w:sz w:val="18"/>
      </w:rPr>
      <w:instrText xml:space="preserve">PAGE  </w:instrText>
    </w:r>
    <w:r w:rsidRPr="00BC5650">
      <w:rPr>
        <w:rStyle w:val="Nmerodepgina"/>
        <w:rFonts w:ascii="Arial" w:hAnsi="Arial" w:cs="Arial"/>
        <w:sz w:val="18"/>
      </w:rPr>
      <w:fldChar w:fldCharType="separate"/>
    </w:r>
    <w:r w:rsidR="00494566">
      <w:rPr>
        <w:rStyle w:val="Nmerodepgina"/>
        <w:rFonts w:ascii="Arial" w:hAnsi="Arial" w:cs="Arial"/>
        <w:noProof/>
        <w:sz w:val="18"/>
      </w:rPr>
      <w:t>1</w:t>
    </w:r>
    <w:r w:rsidRPr="00BC5650">
      <w:rPr>
        <w:rStyle w:val="Nmerodepgina"/>
        <w:rFonts w:ascii="Arial" w:hAnsi="Arial" w:cs="Arial"/>
        <w:sz w:val="18"/>
      </w:rPr>
      <w:fldChar w:fldCharType="end"/>
    </w:r>
  </w:p>
  <w:p w:rsidR="00F80D16" w:rsidRDefault="00F80D16">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5514" w:rsidRDefault="00885514">
      <w:r>
        <w:separator/>
      </w:r>
    </w:p>
  </w:footnote>
  <w:footnote w:type="continuationSeparator" w:id="0">
    <w:p w:rsidR="00885514" w:rsidRDefault="00885514">
      <w:r>
        <w:continuationSeparator/>
      </w:r>
    </w:p>
  </w:footnote>
  <w:footnote w:id="1">
    <w:p w:rsidR="00A420F6" w:rsidRPr="00BC5650" w:rsidRDefault="00A420F6" w:rsidP="00BC5650">
      <w:pPr>
        <w:pStyle w:val="Textonotapie"/>
        <w:jc w:val="both"/>
        <w:rPr>
          <w:rFonts w:ascii="Arial" w:hAnsi="Arial" w:cs="Arial"/>
          <w:sz w:val="18"/>
          <w:szCs w:val="16"/>
          <w:lang w:val="es-CO"/>
        </w:rPr>
      </w:pPr>
      <w:r w:rsidRPr="00BC5650">
        <w:rPr>
          <w:rStyle w:val="Refdenotaalpie"/>
          <w:rFonts w:ascii="Arial" w:hAnsi="Arial" w:cs="Arial"/>
          <w:sz w:val="18"/>
          <w:szCs w:val="16"/>
        </w:rPr>
        <w:footnoteRef/>
      </w:r>
      <w:r w:rsidRPr="00BC5650">
        <w:rPr>
          <w:rFonts w:ascii="Arial" w:hAnsi="Arial" w:cs="Arial"/>
          <w:sz w:val="18"/>
          <w:szCs w:val="16"/>
        </w:rPr>
        <w:t xml:space="preserve"> </w:t>
      </w:r>
      <w:r w:rsidRPr="00BC5650">
        <w:rPr>
          <w:rFonts w:ascii="Arial" w:hAnsi="Arial" w:cs="Arial"/>
          <w:sz w:val="18"/>
          <w:szCs w:val="16"/>
          <w:lang w:val="es-CO"/>
        </w:rPr>
        <w:t>Documento 2</w:t>
      </w:r>
    </w:p>
  </w:footnote>
  <w:footnote w:id="2">
    <w:p w:rsidR="00C37779" w:rsidRPr="00BC5650" w:rsidRDefault="00C37779" w:rsidP="00BC5650">
      <w:pPr>
        <w:pStyle w:val="Textonotapie"/>
        <w:jc w:val="both"/>
        <w:rPr>
          <w:rFonts w:ascii="Arial" w:hAnsi="Arial" w:cs="Arial"/>
          <w:sz w:val="18"/>
          <w:szCs w:val="16"/>
          <w:lang w:val="es-CO"/>
        </w:rPr>
      </w:pPr>
      <w:r w:rsidRPr="00BC5650">
        <w:rPr>
          <w:rStyle w:val="Refdenotaalpie"/>
          <w:rFonts w:ascii="Arial" w:hAnsi="Arial" w:cs="Arial"/>
          <w:sz w:val="18"/>
          <w:szCs w:val="16"/>
        </w:rPr>
        <w:footnoteRef/>
      </w:r>
      <w:r w:rsidRPr="00BC5650">
        <w:rPr>
          <w:rFonts w:ascii="Arial" w:hAnsi="Arial" w:cs="Arial"/>
          <w:sz w:val="18"/>
          <w:szCs w:val="16"/>
        </w:rPr>
        <w:t xml:space="preserve"> </w:t>
      </w:r>
      <w:r w:rsidRPr="00BC5650">
        <w:rPr>
          <w:rFonts w:ascii="Arial" w:hAnsi="Arial" w:cs="Arial"/>
          <w:sz w:val="18"/>
          <w:szCs w:val="16"/>
          <w:lang w:val="es-CO"/>
        </w:rPr>
        <w:t>Documento 9</w:t>
      </w:r>
    </w:p>
  </w:footnote>
  <w:footnote w:id="3">
    <w:p w:rsidR="00A64955" w:rsidRPr="00BC5650" w:rsidRDefault="00A64955" w:rsidP="00BC5650">
      <w:pPr>
        <w:pStyle w:val="Textonotapie"/>
        <w:jc w:val="both"/>
        <w:rPr>
          <w:rFonts w:ascii="Arial" w:hAnsi="Arial" w:cs="Arial"/>
          <w:sz w:val="18"/>
          <w:szCs w:val="16"/>
          <w:lang w:val="es-CO"/>
        </w:rPr>
      </w:pPr>
      <w:r w:rsidRPr="00BC5650">
        <w:rPr>
          <w:rStyle w:val="Refdenotaalpie"/>
          <w:rFonts w:ascii="Arial" w:hAnsi="Arial" w:cs="Arial"/>
          <w:sz w:val="18"/>
          <w:szCs w:val="16"/>
        </w:rPr>
        <w:footnoteRef/>
      </w:r>
      <w:r w:rsidRPr="00BC5650">
        <w:rPr>
          <w:rFonts w:ascii="Arial" w:hAnsi="Arial" w:cs="Arial"/>
          <w:sz w:val="18"/>
          <w:szCs w:val="16"/>
        </w:rPr>
        <w:t xml:space="preserve"> </w:t>
      </w:r>
      <w:r w:rsidRPr="00BC5650">
        <w:rPr>
          <w:rFonts w:ascii="Arial" w:hAnsi="Arial" w:cs="Arial"/>
          <w:sz w:val="18"/>
          <w:szCs w:val="16"/>
          <w:lang w:val="es-CO"/>
        </w:rPr>
        <w:t>Documento 15</w:t>
      </w:r>
    </w:p>
  </w:footnote>
  <w:footnote w:id="4">
    <w:p w:rsidR="00B05DFA" w:rsidRPr="00BC5650" w:rsidRDefault="00B05DFA" w:rsidP="00BC5650">
      <w:pPr>
        <w:pStyle w:val="Textonotapie"/>
        <w:jc w:val="both"/>
        <w:rPr>
          <w:rFonts w:ascii="Arial" w:hAnsi="Arial" w:cs="Arial"/>
          <w:sz w:val="18"/>
          <w:szCs w:val="16"/>
          <w:lang w:val="es-CO"/>
        </w:rPr>
      </w:pPr>
      <w:r w:rsidRPr="00BC5650">
        <w:rPr>
          <w:rStyle w:val="Refdenotaalpie"/>
          <w:rFonts w:ascii="Arial" w:hAnsi="Arial" w:cs="Arial"/>
          <w:sz w:val="18"/>
          <w:szCs w:val="16"/>
        </w:rPr>
        <w:footnoteRef/>
      </w:r>
      <w:r w:rsidRPr="00BC5650">
        <w:rPr>
          <w:rFonts w:ascii="Arial" w:hAnsi="Arial" w:cs="Arial"/>
          <w:sz w:val="18"/>
          <w:szCs w:val="16"/>
        </w:rPr>
        <w:t xml:space="preserve"> </w:t>
      </w:r>
      <w:r w:rsidRPr="00BC5650">
        <w:rPr>
          <w:rFonts w:ascii="Arial" w:hAnsi="Arial" w:cs="Arial"/>
          <w:sz w:val="18"/>
          <w:szCs w:val="16"/>
          <w:lang w:val="es-CO"/>
        </w:rPr>
        <w:t>Documento</w:t>
      </w:r>
      <w:r w:rsidR="003A4EAA" w:rsidRPr="00BC5650">
        <w:rPr>
          <w:rFonts w:ascii="Arial" w:hAnsi="Arial" w:cs="Arial"/>
          <w:sz w:val="18"/>
          <w:szCs w:val="16"/>
          <w:lang w:val="es-CO"/>
        </w:rPr>
        <w:t>s</w:t>
      </w:r>
      <w:r w:rsidRPr="00BC5650">
        <w:rPr>
          <w:rFonts w:ascii="Arial" w:hAnsi="Arial" w:cs="Arial"/>
          <w:sz w:val="18"/>
          <w:szCs w:val="16"/>
          <w:lang w:val="es-CO"/>
        </w:rPr>
        <w:t xml:space="preserve"> 16</w:t>
      </w:r>
      <w:r w:rsidR="003A4EAA" w:rsidRPr="00BC5650">
        <w:rPr>
          <w:rFonts w:ascii="Arial" w:hAnsi="Arial" w:cs="Arial"/>
          <w:sz w:val="18"/>
          <w:szCs w:val="16"/>
          <w:lang w:val="es-CO"/>
        </w:rPr>
        <w:t xml:space="preserve"> y 17</w:t>
      </w:r>
    </w:p>
  </w:footnote>
  <w:footnote w:id="5">
    <w:p w:rsidR="00C37779" w:rsidRPr="00BC5650" w:rsidRDefault="00C37779" w:rsidP="00BC5650">
      <w:pPr>
        <w:pStyle w:val="Textonotapie"/>
        <w:jc w:val="both"/>
        <w:rPr>
          <w:rFonts w:ascii="Arial" w:hAnsi="Arial" w:cs="Arial"/>
          <w:sz w:val="18"/>
          <w:szCs w:val="16"/>
          <w:lang w:val="es-CO"/>
        </w:rPr>
      </w:pPr>
      <w:r w:rsidRPr="00BC5650">
        <w:rPr>
          <w:rStyle w:val="Refdenotaalpie"/>
          <w:rFonts w:ascii="Arial" w:hAnsi="Arial" w:cs="Arial"/>
          <w:sz w:val="18"/>
          <w:szCs w:val="16"/>
        </w:rPr>
        <w:footnoteRef/>
      </w:r>
      <w:r w:rsidRPr="00BC5650">
        <w:rPr>
          <w:rFonts w:ascii="Arial" w:hAnsi="Arial" w:cs="Arial"/>
          <w:sz w:val="18"/>
          <w:szCs w:val="16"/>
        </w:rPr>
        <w:t xml:space="preserve"> </w:t>
      </w:r>
      <w:r w:rsidRPr="00BC5650">
        <w:rPr>
          <w:rFonts w:ascii="Arial" w:hAnsi="Arial" w:cs="Arial"/>
          <w:sz w:val="18"/>
          <w:szCs w:val="16"/>
          <w:shd w:val="clear" w:color="auto" w:fill="FFFFFF"/>
        </w:rPr>
        <w:t xml:space="preserve">Cfr. Sentencias T- 334 de 1995 </w:t>
      </w:r>
      <w:proofErr w:type="spellStart"/>
      <w:r w:rsidRPr="00BC5650">
        <w:rPr>
          <w:rFonts w:ascii="Arial" w:hAnsi="Arial" w:cs="Arial"/>
          <w:sz w:val="18"/>
          <w:szCs w:val="16"/>
          <w:shd w:val="clear" w:color="auto" w:fill="FFFFFF"/>
        </w:rPr>
        <w:t>M.P</w:t>
      </w:r>
      <w:proofErr w:type="spellEnd"/>
      <w:r w:rsidRPr="00BC5650">
        <w:rPr>
          <w:rFonts w:ascii="Arial" w:hAnsi="Arial" w:cs="Arial"/>
          <w:sz w:val="18"/>
          <w:szCs w:val="16"/>
          <w:shd w:val="clear" w:color="auto" w:fill="FFFFFF"/>
        </w:rPr>
        <w:t xml:space="preserve">: José Gregorio Hernández, T-07 de 1999 </w:t>
      </w:r>
      <w:proofErr w:type="spellStart"/>
      <w:r w:rsidRPr="00BC5650">
        <w:rPr>
          <w:rFonts w:ascii="Arial" w:hAnsi="Arial" w:cs="Arial"/>
          <w:sz w:val="18"/>
          <w:szCs w:val="16"/>
          <w:shd w:val="clear" w:color="auto" w:fill="FFFFFF"/>
        </w:rPr>
        <w:t>M.P</w:t>
      </w:r>
      <w:proofErr w:type="spellEnd"/>
      <w:r w:rsidRPr="00BC5650">
        <w:rPr>
          <w:rFonts w:ascii="Arial" w:hAnsi="Arial" w:cs="Arial"/>
          <w:sz w:val="18"/>
          <w:szCs w:val="16"/>
          <w:shd w:val="clear" w:color="auto" w:fill="FFFFFF"/>
        </w:rPr>
        <w:t xml:space="preserve">: Alfredo Beltrán Sierra, T-377 de 2000 </w:t>
      </w:r>
      <w:proofErr w:type="spellStart"/>
      <w:r w:rsidRPr="00BC5650">
        <w:rPr>
          <w:rFonts w:ascii="Arial" w:hAnsi="Arial" w:cs="Arial"/>
          <w:sz w:val="18"/>
          <w:szCs w:val="16"/>
          <w:shd w:val="clear" w:color="auto" w:fill="FFFFFF"/>
        </w:rPr>
        <w:t>M.P</w:t>
      </w:r>
      <w:proofErr w:type="spellEnd"/>
      <w:r w:rsidRPr="00BC5650">
        <w:rPr>
          <w:rFonts w:ascii="Arial" w:hAnsi="Arial" w:cs="Arial"/>
          <w:sz w:val="18"/>
          <w:szCs w:val="16"/>
          <w:shd w:val="clear" w:color="auto" w:fill="FFFFFF"/>
        </w:rPr>
        <w:t xml:space="preserve">: Alejandro Martínez Caballero y la T-272 de 2006 </w:t>
      </w:r>
      <w:proofErr w:type="spellStart"/>
      <w:r w:rsidRPr="00BC5650">
        <w:rPr>
          <w:rFonts w:ascii="Arial" w:hAnsi="Arial" w:cs="Arial"/>
          <w:sz w:val="18"/>
          <w:szCs w:val="16"/>
          <w:shd w:val="clear" w:color="auto" w:fill="FFFFFF"/>
        </w:rPr>
        <w:t>M.P</w:t>
      </w:r>
      <w:proofErr w:type="spellEnd"/>
      <w:r w:rsidRPr="00BC5650">
        <w:rPr>
          <w:rFonts w:ascii="Arial" w:hAnsi="Arial" w:cs="Arial"/>
          <w:sz w:val="18"/>
          <w:szCs w:val="16"/>
          <w:shd w:val="clear" w:color="auto" w:fill="FFFFFF"/>
        </w:rPr>
        <w:t>: Calara Inés Vargas.</w:t>
      </w:r>
    </w:p>
  </w:footnote>
  <w:footnote w:id="6">
    <w:p w:rsidR="00C37779" w:rsidRPr="00BC5650" w:rsidRDefault="00C37779" w:rsidP="00BC5650">
      <w:pPr>
        <w:pStyle w:val="Textonotapie"/>
        <w:jc w:val="both"/>
        <w:rPr>
          <w:rFonts w:ascii="Arial" w:hAnsi="Arial" w:cs="Arial"/>
          <w:sz w:val="18"/>
          <w:szCs w:val="16"/>
          <w:lang w:val="es-CO"/>
        </w:rPr>
      </w:pPr>
      <w:r w:rsidRPr="00BC5650">
        <w:rPr>
          <w:rStyle w:val="Refdenotaalpie"/>
          <w:rFonts w:ascii="Arial" w:hAnsi="Arial" w:cs="Arial"/>
          <w:sz w:val="18"/>
          <w:szCs w:val="16"/>
        </w:rPr>
        <w:footnoteRef/>
      </w:r>
      <w:r w:rsidRPr="00BC5650">
        <w:rPr>
          <w:rFonts w:ascii="Arial" w:hAnsi="Arial" w:cs="Arial"/>
          <w:sz w:val="18"/>
          <w:szCs w:val="16"/>
        </w:rPr>
        <w:t xml:space="preserve"> Sentencia T-708 de 2016</w:t>
      </w:r>
    </w:p>
  </w:footnote>
  <w:footnote w:id="7">
    <w:p w:rsidR="00C37779" w:rsidRPr="00BC5650" w:rsidRDefault="00C37779" w:rsidP="00BC5650">
      <w:pPr>
        <w:pStyle w:val="Textonotapie"/>
        <w:jc w:val="both"/>
        <w:rPr>
          <w:rFonts w:ascii="Arial" w:hAnsi="Arial" w:cs="Arial"/>
          <w:sz w:val="18"/>
          <w:szCs w:val="16"/>
          <w:lang w:val="es-CO"/>
        </w:rPr>
      </w:pPr>
      <w:r w:rsidRPr="00BC5650">
        <w:rPr>
          <w:rStyle w:val="Refdenotaalpie"/>
          <w:rFonts w:ascii="Arial" w:hAnsi="Arial" w:cs="Arial"/>
          <w:sz w:val="18"/>
          <w:szCs w:val="16"/>
        </w:rPr>
        <w:footnoteRef/>
      </w:r>
      <w:r w:rsidRPr="00BC5650">
        <w:rPr>
          <w:rFonts w:ascii="Arial" w:hAnsi="Arial" w:cs="Arial"/>
          <w:sz w:val="18"/>
          <w:szCs w:val="16"/>
        </w:rPr>
        <w:t xml:space="preserve"> </w:t>
      </w:r>
      <w:r w:rsidR="00657AF4" w:rsidRPr="00BC5650">
        <w:rPr>
          <w:rFonts w:ascii="Arial" w:hAnsi="Arial" w:cs="Arial"/>
          <w:sz w:val="18"/>
          <w:szCs w:val="16"/>
          <w:lang w:val="es-CO"/>
        </w:rPr>
        <w:t>Documento 4</w:t>
      </w:r>
    </w:p>
  </w:footnote>
  <w:footnote w:id="8">
    <w:p w:rsidR="003F543B" w:rsidRPr="00BC5650" w:rsidRDefault="003F543B" w:rsidP="00BC5650">
      <w:pPr>
        <w:pStyle w:val="Textonotapie"/>
        <w:jc w:val="both"/>
        <w:rPr>
          <w:rFonts w:ascii="Arial" w:hAnsi="Arial" w:cs="Arial"/>
          <w:sz w:val="18"/>
          <w:szCs w:val="16"/>
          <w:lang w:val="es-CO"/>
        </w:rPr>
      </w:pPr>
      <w:r w:rsidRPr="00BC5650">
        <w:rPr>
          <w:rStyle w:val="Refdenotaalpie"/>
          <w:rFonts w:ascii="Arial" w:hAnsi="Arial" w:cs="Arial"/>
          <w:sz w:val="18"/>
          <w:szCs w:val="16"/>
        </w:rPr>
        <w:footnoteRef/>
      </w:r>
      <w:r w:rsidRPr="00BC5650">
        <w:rPr>
          <w:rFonts w:ascii="Arial" w:hAnsi="Arial" w:cs="Arial"/>
          <w:sz w:val="18"/>
          <w:szCs w:val="16"/>
        </w:rPr>
        <w:t xml:space="preserve"> Folio 4 del d</w:t>
      </w:r>
      <w:proofErr w:type="spellStart"/>
      <w:r w:rsidRPr="00BC5650">
        <w:rPr>
          <w:rFonts w:ascii="Arial" w:hAnsi="Arial" w:cs="Arial"/>
          <w:sz w:val="18"/>
          <w:szCs w:val="16"/>
          <w:lang w:val="es-CO"/>
        </w:rPr>
        <w:t>ocumento</w:t>
      </w:r>
      <w:proofErr w:type="spellEnd"/>
      <w:r w:rsidRPr="00BC5650">
        <w:rPr>
          <w:rFonts w:ascii="Arial" w:hAnsi="Arial" w:cs="Arial"/>
          <w:sz w:val="18"/>
          <w:szCs w:val="16"/>
          <w:lang w:val="es-CO"/>
        </w:rPr>
        <w:t xml:space="preserve"> 9</w:t>
      </w:r>
    </w:p>
  </w:footnote>
  <w:footnote w:id="9">
    <w:p w:rsidR="00637675" w:rsidRPr="00BC5650" w:rsidRDefault="00637675" w:rsidP="00BC5650">
      <w:pPr>
        <w:pStyle w:val="Textonotapie"/>
        <w:jc w:val="both"/>
        <w:rPr>
          <w:rFonts w:ascii="Arial" w:hAnsi="Arial" w:cs="Arial"/>
          <w:sz w:val="18"/>
          <w:szCs w:val="16"/>
          <w:lang w:val="es-CO"/>
        </w:rPr>
      </w:pPr>
      <w:r w:rsidRPr="00BC5650">
        <w:rPr>
          <w:rStyle w:val="Refdenotaalpie"/>
          <w:rFonts w:ascii="Arial" w:hAnsi="Arial" w:cs="Arial"/>
          <w:sz w:val="18"/>
          <w:szCs w:val="16"/>
        </w:rPr>
        <w:footnoteRef/>
      </w:r>
      <w:r w:rsidRPr="00BC5650">
        <w:rPr>
          <w:rFonts w:ascii="Arial" w:hAnsi="Arial" w:cs="Arial"/>
          <w:sz w:val="18"/>
          <w:szCs w:val="16"/>
        </w:rPr>
        <w:t xml:space="preserve"> Folios 4 y 5 del d</w:t>
      </w:r>
      <w:proofErr w:type="spellStart"/>
      <w:r w:rsidRPr="00BC5650">
        <w:rPr>
          <w:rFonts w:ascii="Arial" w:hAnsi="Arial" w:cs="Arial"/>
          <w:sz w:val="18"/>
          <w:szCs w:val="16"/>
          <w:lang w:val="es-CO"/>
        </w:rPr>
        <w:t>ocumento</w:t>
      </w:r>
      <w:proofErr w:type="spellEnd"/>
      <w:r w:rsidRPr="00BC5650">
        <w:rPr>
          <w:rFonts w:ascii="Arial" w:hAnsi="Arial" w:cs="Arial"/>
          <w:sz w:val="18"/>
          <w:szCs w:val="16"/>
          <w:lang w:val="es-CO"/>
        </w:rPr>
        <w:t xml:space="preserve"> 9</w:t>
      </w:r>
    </w:p>
  </w:footnote>
  <w:footnote w:id="10">
    <w:p w:rsidR="00637675" w:rsidRPr="00BC5650" w:rsidRDefault="00637675" w:rsidP="00BC5650">
      <w:pPr>
        <w:pStyle w:val="Textonotapie"/>
        <w:jc w:val="both"/>
        <w:rPr>
          <w:rFonts w:ascii="Arial" w:hAnsi="Arial" w:cs="Arial"/>
          <w:sz w:val="18"/>
          <w:szCs w:val="16"/>
          <w:lang w:val="es-CO"/>
        </w:rPr>
      </w:pPr>
      <w:r w:rsidRPr="00BC5650">
        <w:rPr>
          <w:rStyle w:val="Refdenotaalpie"/>
          <w:rFonts w:ascii="Arial" w:hAnsi="Arial" w:cs="Arial"/>
          <w:sz w:val="18"/>
          <w:szCs w:val="16"/>
        </w:rPr>
        <w:footnoteRef/>
      </w:r>
      <w:r w:rsidRPr="00BC5650">
        <w:rPr>
          <w:rFonts w:ascii="Arial" w:hAnsi="Arial" w:cs="Arial"/>
          <w:sz w:val="18"/>
          <w:szCs w:val="16"/>
        </w:rPr>
        <w:t xml:space="preserve"> Folio 6 del d</w:t>
      </w:r>
      <w:proofErr w:type="spellStart"/>
      <w:r w:rsidRPr="00BC5650">
        <w:rPr>
          <w:rFonts w:ascii="Arial" w:hAnsi="Arial" w:cs="Arial"/>
          <w:sz w:val="18"/>
          <w:szCs w:val="16"/>
          <w:lang w:val="es-CO"/>
        </w:rPr>
        <w:t>ocumento</w:t>
      </w:r>
      <w:proofErr w:type="spellEnd"/>
      <w:r w:rsidRPr="00BC5650">
        <w:rPr>
          <w:rFonts w:ascii="Arial" w:hAnsi="Arial" w:cs="Arial"/>
          <w:sz w:val="18"/>
          <w:szCs w:val="16"/>
          <w:lang w:val="es-CO"/>
        </w:rPr>
        <w:t xml:space="preserve"> 9</w:t>
      </w:r>
    </w:p>
  </w:footnote>
  <w:footnote w:id="11">
    <w:p w:rsidR="003A4EAA" w:rsidRPr="00BC5650" w:rsidRDefault="003A4EAA" w:rsidP="00BC5650">
      <w:pPr>
        <w:pStyle w:val="Textonotapie"/>
        <w:jc w:val="both"/>
        <w:rPr>
          <w:rFonts w:ascii="Arial" w:hAnsi="Arial" w:cs="Arial"/>
          <w:sz w:val="18"/>
          <w:szCs w:val="16"/>
          <w:lang w:val="es-CO"/>
        </w:rPr>
      </w:pPr>
      <w:r w:rsidRPr="00BC5650">
        <w:rPr>
          <w:rStyle w:val="Refdenotaalpie"/>
          <w:rFonts w:ascii="Arial" w:hAnsi="Arial" w:cs="Arial"/>
          <w:sz w:val="18"/>
          <w:szCs w:val="16"/>
        </w:rPr>
        <w:footnoteRef/>
      </w:r>
      <w:r w:rsidRPr="00BC5650">
        <w:rPr>
          <w:rFonts w:ascii="Arial" w:hAnsi="Arial" w:cs="Arial"/>
          <w:sz w:val="18"/>
          <w:szCs w:val="16"/>
        </w:rPr>
        <w:t xml:space="preserve"> Folio 3 del d</w:t>
      </w:r>
      <w:proofErr w:type="spellStart"/>
      <w:r w:rsidRPr="00BC5650">
        <w:rPr>
          <w:rFonts w:ascii="Arial" w:hAnsi="Arial" w:cs="Arial"/>
          <w:sz w:val="18"/>
          <w:szCs w:val="16"/>
          <w:lang w:val="es-CO"/>
        </w:rPr>
        <w:t>ocumento</w:t>
      </w:r>
      <w:proofErr w:type="spellEnd"/>
      <w:r w:rsidRPr="00BC5650">
        <w:rPr>
          <w:rFonts w:ascii="Arial" w:hAnsi="Arial" w:cs="Arial"/>
          <w:sz w:val="18"/>
          <w:szCs w:val="16"/>
          <w:lang w:val="es-CO"/>
        </w:rPr>
        <w:t xml:space="preserve"> 16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D7F2E82"/>
    <w:multiLevelType w:val="hybridMultilevel"/>
    <w:tmpl w:val="96794B8B"/>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DA6143A1"/>
    <w:multiLevelType w:val="hybridMultilevel"/>
    <w:tmpl w:val="7BF19972"/>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1294ED0"/>
    <w:multiLevelType w:val="hybridMultilevel"/>
    <w:tmpl w:val="B52CEEBE"/>
    <w:lvl w:ilvl="0" w:tplc="8FE01828">
      <w:numFmt w:val="bullet"/>
      <w:lvlText w:val="-"/>
      <w:lvlJc w:val="left"/>
      <w:pPr>
        <w:tabs>
          <w:tab w:val="num" w:pos="360"/>
        </w:tabs>
        <w:ind w:left="360" w:hanging="360"/>
      </w:pPr>
      <w:rPr>
        <w:rFonts w:ascii="Times New Roman" w:hAnsi="Times New Roman" w:cs="Times New Roman" w:hint="default"/>
      </w:rPr>
    </w:lvl>
    <w:lvl w:ilvl="1" w:tplc="FBC8A97C">
      <w:numFmt w:val="decimal"/>
      <w:lvlText w:val=""/>
      <w:lvlJc w:val="left"/>
    </w:lvl>
    <w:lvl w:ilvl="2" w:tplc="9FB8D166">
      <w:numFmt w:val="decimal"/>
      <w:lvlText w:val=""/>
      <w:lvlJc w:val="left"/>
    </w:lvl>
    <w:lvl w:ilvl="3" w:tplc="C168469A">
      <w:numFmt w:val="decimal"/>
      <w:lvlText w:val=""/>
      <w:lvlJc w:val="left"/>
    </w:lvl>
    <w:lvl w:ilvl="4" w:tplc="139E0EA2">
      <w:numFmt w:val="decimal"/>
      <w:lvlText w:val=""/>
      <w:lvlJc w:val="left"/>
    </w:lvl>
    <w:lvl w:ilvl="5" w:tplc="A1746274">
      <w:numFmt w:val="decimal"/>
      <w:lvlText w:val=""/>
      <w:lvlJc w:val="left"/>
    </w:lvl>
    <w:lvl w:ilvl="6" w:tplc="664C0BD6">
      <w:numFmt w:val="decimal"/>
      <w:lvlText w:val=""/>
      <w:lvlJc w:val="left"/>
    </w:lvl>
    <w:lvl w:ilvl="7" w:tplc="4AF63204">
      <w:numFmt w:val="decimal"/>
      <w:lvlText w:val=""/>
      <w:lvlJc w:val="left"/>
    </w:lvl>
    <w:lvl w:ilvl="8" w:tplc="18561126">
      <w:numFmt w:val="decimal"/>
      <w:lvlText w:val=""/>
      <w:lvlJc w:val="left"/>
    </w:lvl>
  </w:abstractNum>
  <w:abstractNum w:abstractNumId="3">
    <w:nsid w:val="2D5B48CE"/>
    <w:multiLevelType w:val="hybridMultilevel"/>
    <w:tmpl w:val="10CA8D78"/>
    <w:lvl w:ilvl="0" w:tplc="3AB463A4">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A873B5B"/>
    <w:multiLevelType w:val="hybridMultilevel"/>
    <w:tmpl w:val="D895AF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647B00A3"/>
    <w:multiLevelType w:val="hybridMultilevel"/>
    <w:tmpl w:val="9400375E"/>
    <w:lvl w:ilvl="0" w:tplc="A8E6EC68">
      <w:start w:val="1"/>
      <w:numFmt w:val="decimal"/>
      <w:lvlText w:val="%1."/>
      <w:lvlJc w:val="left"/>
      <w:pPr>
        <w:tabs>
          <w:tab w:val="num" w:pos="720"/>
        </w:tabs>
        <w:ind w:left="720" w:hanging="360"/>
      </w:pPr>
    </w:lvl>
    <w:lvl w:ilvl="1" w:tplc="130E593C" w:tentative="1">
      <w:start w:val="1"/>
      <w:numFmt w:val="decimal"/>
      <w:lvlText w:val="%2."/>
      <w:lvlJc w:val="left"/>
      <w:pPr>
        <w:tabs>
          <w:tab w:val="num" w:pos="1440"/>
        </w:tabs>
        <w:ind w:left="1440" w:hanging="360"/>
      </w:pPr>
    </w:lvl>
    <w:lvl w:ilvl="2" w:tplc="EE12AD08" w:tentative="1">
      <w:start w:val="1"/>
      <w:numFmt w:val="decimal"/>
      <w:lvlText w:val="%3."/>
      <w:lvlJc w:val="left"/>
      <w:pPr>
        <w:tabs>
          <w:tab w:val="num" w:pos="2160"/>
        </w:tabs>
        <w:ind w:left="2160" w:hanging="360"/>
      </w:pPr>
    </w:lvl>
    <w:lvl w:ilvl="3" w:tplc="A86CB414" w:tentative="1">
      <w:start w:val="1"/>
      <w:numFmt w:val="decimal"/>
      <w:lvlText w:val="%4."/>
      <w:lvlJc w:val="left"/>
      <w:pPr>
        <w:tabs>
          <w:tab w:val="num" w:pos="2880"/>
        </w:tabs>
        <w:ind w:left="2880" w:hanging="360"/>
      </w:pPr>
    </w:lvl>
    <w:lvl w:ilvl="4" w:tplc="1BB2BEB0" w:tentative="1">
      <w:start w:val="1"/>
      <w:numFmt w:val="decimal"/>
      <w:lvlText w:val="%5."/>
      <w:lvlJc w:val="left"/>
      <w:pPr>
        <w:tabs>
          <w:tab w:val="num" w:pos="3600"/>
        </w:tabs>
        <w:ind w:left="3600" w:hanging="360"/>
      </w:pPr>
    </w:lvl>
    <w:lvl w:ilvl="5" w:tplc="D6F89A28" w:tentative="1">
      <w:start w:val="1"/>
      <w:numFmt w:val="decimal"/>
      <w:lvlText w:val="%6."/>
      <w:lvlJc w:val="left"/>
      <w:pPr>
        <w:tabs>
          <w:tab w:val="num" w:pos="4320"/>
        </w:tabs>
        <w:ind w:left="4320" w:hanging="360"/>
      </w:pPr>
    </w:lvl>
    <w:lvl w:ilvl="6" w:tplc="6B08749E" w:tentative="1">
      <w:start w:val="1"/>
      <w:numFmt w:val="decimal"/>
      <w:lvlText w:val="%7."/>
      <w:lvlJc w:val="left"/>
      <w:pPr>
        <w:tabs>
          <w:tab w:val="num" w:pos="5040"/>
        </w:tabs>
        <w:ind w:left="5040" w:hanging="360"/>
      </w:pPr>
    </w:lvl>
    <w:lvl w:ilvl="7" w:tplc="2F6A712A" w:tentative="1">
      <w:start w:val="1"/>
      <w:numFmt w:val="decimal"/>
      <w:lvlText w:val="%8."/>
      <w:lvlJc w:val="left"/>
      <w:pPr>
        <w:tabs>
          <w:tab w:val="num" w:pos="5760"/>
        </w:tabs>
        <w:ind w:left="5760" w:hanging="360"/>
      </w:pPr>
    </w:lvl>
    <w:lvl w:ilvl="8" w:tplc="C324D328" w:tentative="1">
      <w:start w:val="1"/>
      <w:numFmt w:val="decimal"/>
      <w:lvlText w:val="%9."/>
      <w:lvlJc w:val="left"/>
      <w:pPr>
        <w:tabs>
          <w:tab w:val="num" w:pos="6480"/>
        </w:tabs>
        <w:ind w:left="6480" w:hanging="360"/>
      </w:pPr>
    </w:lvl>
  </w:abstractNum>
  <w:abstractNum w:abstractNumId="6">
    <w:nsid w:val="6D3E228B"/>
    <w:multiLevelType w:val="hybridMultilevel"/>
    <w:tmpl w:val="EC2C1078"/>
    <w:lvl w:ilvl="0" w:tplc="74E01312">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5"/>
  </w:num>
  <w:num w:numId="3">
    <w:abstractNumId w:val="3"/>
  </w:num>
  <w:num w:numId="4">
    <w:abstractNumId w:val="6"/>
  </w:num>
  <w:num w:numId="5">
    <w:abstractNumId w:val="0"/>
  </w:num>
  <w:num w:numId="6">
    <w:abstractNumId w:val="4"/>
  </w:num>
  <w:num w:numId="7">
    <w:abstractNumId w:val="1"/>
  </w:num>
</w:numbering>
</file>

<file path=word/people.xml><?xml version="1.0" encoding="utf-8"?>
<w15:people xmlns:mc="http://schemas.openxmlformats.org/markup-compatibility/2006" xmlns:w15="http://schemas.microsoft.com/office/word/2012/wordml" mc:Ignorable="w15">
  <w15:person w15:author="Duberney Grisales Herrera">
    <w15:presenceInfo w15:providerId="AD" w15:userId="S::dgrisalh@cendoj.ramajudicial.gov.co::69f99ad1-6d9b-4674-9087-bb1ddf77f3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7405C9"/>
    <w:rsid w:val="00000AAF"/>
    <w:rsid w:val="000013E9"/>
    <w:rsid w:val="00001660"/>
    <w:rsid w:val="0000190E"/>
    <w:rsid w:val="000023F0"/>
    <w:rsid w:val="00002745"/>
    <w:rsid w:val="0000288D"/>
    <w:rsid w:val="00002DBC"/>
    <w:rsid w:val="0000343C"/>
    <w:rsid w:val="00004074"/>
    <w:rsid w:val="00004709"/>
    <w:rsid w:val="0000489E"/>
    <w:rsid w:val="000064A4"/>
    <w:rsid w:val="0000798A"/>
    <w:rsid w:val="00010C10"/>
    <w:rsid w:val="000112B3"/>
    <w:rsid w:val="00011AF5"/>
    <w:rsid w:val="00011F75"/>
    <w:rsid w:val="000126B9"/>
    <w:rsid w:val="00012C63"/>
    <w:rsid w:val="00013892"/>
    <w:rsid w:val="00013A65"/>
    <w:rsid w:val="00013EAC"/>
    <w:rsid w:val="00014938"/>
    <w:rsid w:val="00014A09"/>
    <w:rsid w:val="000150F5"/>
    <w:rsid w:val="000151B8"/>
    <w:rsid w:val="0001522B"/>
    <w:rsid w:val="00015365"/>
    <w:rsid w:val="00015B67"/>
    <w:rsid w:val="00016D0E"/>
    <w:rsid w:val="00016EEE"/>
    <w:rsid w:val="00017240"/>
    <w:rsid w:val="00020DFE"/>
    <w:rsid w:val="00020F04"/>
    <w:rsid w:val="00021FDC"/>
    <w:rsid w:val="00023662"/>
    <w:rsid w:val="00023707"/>
    <w:rsid w:val="00023E07"/>
    <w:rsid w:val="00024086"/>
    <w:rsid w:val="00024D5E"/>
    <w:rsid w:val="00024FD0"/>
    <w:rsid w:val="000269A7"/>
    <w:rsid w:val="00026DE5"/>
    <w:rsid w:val="000276D4"/>
    <w:rsid w:val="0003081E"/>
    <w:rsid w:val="00030B79"/>
    <w:rsid w:val="00030EDE"/>
    <w:rsid w:val="000311F4"/>
    <w:rsid w:val="00031299"/>
    <w:rsid w:val="0003187C"/>
    <w:rsid w:val="00031F6D"/>
    <w:rsid w:val="00032CE6"/>
    <w:rsid w:val="00033282"/>
    <w:rsid w:val="00034925"/>
    <w:rsid w:val="00034B85"/>
    <w:rsid w:val="0003510F"/>
    <w:rsid w:val="00035EC8"/>
    <w:rsid w:val="0003632B"/>
    <w:rsid w:val="000367FD"/>
    <w:rsid w:val="000368C1"/>
    <w:rsid w:val="00036DDE"/>
    <w:rsid w:val="000371D2"/>
    <w:rsid w:val="00037C80"/>
    <w:rsid w:val="00040BB2"/>
    <w:rsid w:val="0004100B"/>
    <w:rsid w:val="00041905"/>
    <w:rsid w:val="000429D5"/>
    <w:rsid w:val="00042A5B"/>
    <w:rsid w:val="000434C1"/>
    <w:rsid w:val="0004370A"/>
    <w:rsid w:val="0004374A"/>
    <w:rsid w:val="00043A8A"/>
    <w:rsid w:val="00043B25"/>
    <w:rsid w:val="00044AF8"/>
    <w:rsid w:val="00044E2C"/>
    <w:rsid w:val="0004520A"/>
    <w:rsid w:val="0004528A"/>
    <w:rsid w:val="00045822"/>
    <w:rsid w:val="00047109"/>
    <w:rsid w:val="0004726F"/>
    <w:rsid w:val="00047644"/>
    <w:rsid w:val="00047716"/>
    <w:rsid w:val="00047B30"/>
    <w:rsid w:val="00050F99"/>
    <w:rsid w:val="00050FB7"/>
    <w:rsid w:val="000514D4"/>
    <w:rsid w:val="00051FF7"/>
    <w:rsid w:val="00052219"/>
    <w:rsid w:val="00052F30"/>
    <w:rsid w:val="00053A33"/>
    <w:rsid w:val="00053CAE"/>
    <w:rsid w:val="00054202"/>
    <w:rsid w:val="00054CAF"/>
    <w:rsid w:val="00055408"/>
    <w:rsid w:val="00055572"/>
    <w:rsid w:val="0005630E"/>
    <w:rsid w:val="00056CED"/>
    <w:rsid w:val="00056D71"/>
    <w:rsid w:val="000571D6"/>
    <w:rsid w:val="000575B1"/>
    <w:rsid w:val="00057E02"/>
    <w:rsid w:val="00057E5B"/>
    <w:rsid w:val="00057F7B"/>
    <w:rsid w:val="00062126"/>
    <w:rsid w:val="00062285"/>
    <w:rsid w:val="000629C5"/>
    <w:rsid w:val="000638C4"/>
    <w:rsid w:val="000646C5"/>
    <w:rsid w:val="00064B09"/>
    <w:rsid w:val="000656EE"/>
    <w:rsid w:val="0006572B"/>
    <w:rsid w:val="00065B5A"/>
    <w:rsid w:val="00065F9C"/>
    <w:rsid w:val="0006672E"/>
    <w:rsid w:val="00067221"/>
    <w:rsid w:val="00067D08"/>
    <w:rsid w:val="0007086D"/>
    <w:rsid w:val="00071559"/>
    <w:rsid w:val="000716A5"/>
    <w:rsid w:val="0007199E"/>
    <w:rsid w:val="000722C1"/>
    <w:rsid w:val="000722C2"/>
    <w:rsid w:val="000729CA"/>
    <w:rsid w:val="00073BA6"/>
    <w:rsid w:val="00073F57"/>
    <w:rsid w:val="000746FA"/>
    <w:rsid w:val="000749B4"/>
    <w:rsid w:val="00074E61"/>
    <w:rsid w:val="000750C2"/>
    <w:rsid w:val="000754C7"/>
    <w:rsid w:val="000761D8"/>
    <w:rsid w:val="00076906"/>
    <w:rsid w:val="00076DC9"/>
    <w:rsid w:val="00077118"/>
    <w:rsid w:val="00077373"/>
    <w:rsid w:val="00077606"/>
    <w:rsid w:val="000779BD"/>
    <w:rsid w:val="000801D7"/>
    <w:rsid w:val="00080A6B"/>
    <w:rsid w:val="00080EE1"/>
    <w:rsid w:val="000819DE"/>
    <w:rsid w:val="00081CD8"/>
    <w:rsid w:val="00081E08"/>
    <w:rsid w:val="00081FFA"/>
    <w:rsid w:val="000835BF"/>
    <w:rsid w:val="00083805"/>
    <w:rsid w:val="00083BF3"/>
    <w:rsid w:val="00084294"/>
    <w:rsid w:val="000844C7"/>
    <w:rsid w:val="00085786"/>
    <w:rsid w:val="00085A79"/>
    <w:rsid w:val="00085BDE"/>
    <w:rsid w:val="000861D1"/>
    <w:rsid w:val="00086849"/>
    <w:rsid w:val="00086D62"/>
    <w:rsid w:val="00086F0D"/>
    <w:rsid w:val="00087EDA"/>
    <w:rsid w:val="00090217"/>
    <w:rsid w:val="000906AA"/>
    <w:rsid w:val="00090E9F"/>
    <w:rsid w:val="00091294"/>
    <w:rsid w:val="0009174D"/>
    <w:rsid w:val="00091A61"/>
    <w:rsid w:val="0009238C"/>
    <w:rsid w:val="00092ABE"/>
    <w:rsid w:val="00092D55"/>
    <w:rsid w:val="00092D6D"/>
    <w:rsid w:val="0009333C"/>
    <w:rsid w:val="00093390"/>
    <w:rsid w:val="000934D4"/>
    <w:rsid w:val="00093A27"/>
    <w:rsid w:val="000942B0"/>
    <w:rsid w:val="000946BC"/>
    <w:rsid w:val="00094A5C"/>
    <w:rsid w:val="00095147"/>
    <w:rsid w:val="00095FC1"/>
    <w:rsid w:val="000963F1"/>
    <w:rsid w:val="00096725"/>
    <w:rsid w:val="00096848"/>
    <w:rsid w:val="00096F4C"/>
    <w:rsid w:val="00096F7F"/>
    <w:rsid w:val="00097668"/>
    <w:rsid w:val="00097AF6"/>
    <w:rsid w:val="00097FB5"/>
    <w:rsid w:val="000A12E5"/>
    <w:rsid w:val="000A174D"/>
    <w:rsid w:val="000A1EA4"/>
    <w:rsid w:val="000A2387"/>
    <w:rsid w:val="000A31AB"/>
    <w:rsid w:val="000A38FA"/>
    <w:rsid w:val="000A42CA"/>
    <w:rsid w:val="000A4A85"/>
    <w:rsid w:val="000A52AF"/>
    <w:rsid w:val="000A57A4"/>
    <w:rsid w:val="000A59E5"/>
    <w:rsid w:val="000A5B9E"/>
    <w:rsid w:val="000A5D92"/>
    <w:rsid w:val="000A5EE9"/>
    <w:rsid w:val="000A65B7"/>
    <w:rsid w:val="000A6918"/>
    <w:rsid w:val="000A708D"/>
    <w:rsid w:val="000B043F"/>
    <w:rsid w:val="000B0BD2"/>
    <w:rsid w:val="000B1221"/>
    <w:rsid w:val="000B1676"/>
    <w:rsid w:val="000B18BA"/>
    <w:rsid w:val="000B1B15"/>
    <w:rsid w:val="000B1D4E"/>
    <w:rsid w:val="000B20CF"/>
    <w:rsid w:val="000B31DA"/>
    <w:rsid w:val="000B35BE"/>
    <w:rsid w:val="000B46F3"/>
    <w:rsid w:val="000B4CD6"/>
    <w:rsid w:val="000B4D49"/>
    <w:rsid w:val="000B55B2"/>
    <w:rsid w:val="000B5F85"/>
    <w:rsid w:val="000B605F"/>
    <w:rsid w:val="000B7032"/>
    <w:rsid w:val="000B7C7F"/>
    <w:rsid w:val="000B7D96"/>
    <w:rsid w:val="000B7FCB"/>
    <w:rsid w:val="000C0E64"/>
    <w:rsid w:val="000C150D"/>
    <w:rsid w:val="000C1711"/>
    <w:rsid w:val="000C1A72"/>
    <w:rsid w:val="000C21A4"/>
    <w:rsid w:val="000C24EB"/>
    <w:rsid w:val="000C27DD"/>
    <w:rsid w:val="000C32AE"/>
    <w:rsid w:val="000C45BB"/>
    <w:rsid w:val="000C4954"/>
    <w:rsid w:val="000C5C41"/>
    <w:rsid w:val="000C5FDC"/>
    <w:rsid w:val="000C6255"/>
    <w:rsid w:val="000C6719"/>
    <w:rsid w:val="000C73B4"/>
    <w:rsid w:val="000C7D99"/>
    <w:rsid w:val="000D03F8"/>
    <w:rsid w:val="000D1117"/>
    <w:rsid w:val="000D19C0"/>
    <w:rsid w:val="000D1AB5"/>
    <w:rsid w:val="000D1B37"/>
    <w:rsid w:val="000D1B93"/>
    <w:rsid w:val="000D1BEC"/>
    <w:rsid w:val="000D2315"/>
    <w:rsid w:val="000D2B34"/>
    <w:rsid w:val="000D32A6"/>
    <w:rsid w:val="000D3984"/>
    <w:rsid w:val="000D4457"/>
    <w:rsid w:val="000D4727"/>
    <w:rsid w:val="000D54C0"/>
    <w:rsid w:val="000D5B1D"/>
    <w:rsid w:val="000D5BC5"/>
    <w:rsid w:val="000D5E91"/>
    <w:rsid w:val="000D6588"/>
    <w:rsid w:val="000D6F76"/>
    <w:rsid w:val="000D70CE"/>
    <w:rsid w:val="000D7420"/>
    <w:rsid w:val="000D7AA6"/>
    <w:rsid w:val="000D7D5A"/>
    <w:rsid w:val="000D7F74"/>
    <w:rsid w:val="000E01D5"/>
    <w:rsid w:val="000E0678"/>
    <w:rsid w:val="000E0C2B"/>
    <w:rsid w:val="000E2025"/>
    <w:rsid w:val="000E230F"/>
    <w:rsid w:val="000E2360"/>
    <w:rsid w:val="000E2594"/>
    <w:rsid w:val="000E2F6E"/>
    <w:rsid w:val="000E3276"/>
    <w:rsid w:val="000E3530"/>
    <w:rsid w:val="000E356E"/>
    <w:rsid w:val="000E3DD5"/>
    <w:rsid w:val="000E3E34"/>
    <w:rsid w:val="000E470D"/>
    <w:rsid w:val="000E4978"/>
    <w:rsid w:val="000E4A75"/>
    <w:rsid w:val="000E4A7F"/>
    <w:rsid w:val="000E4AE7"/>
    <w:rsid w:val="000E55B9"/>
    <w:rsid w:val="000E6859"/>
    <w:rsid w:val="000E6FDF"/>
    <w:rsid w:val="000E79B2"/>
    <w:rsid w:val="000E7C09"/>
    <w:rsid w:val="000F0A60"/>
    <w:rsid w:val="000F0F5A"/>
    <w:rsid w:val="000F10C2"/>
    <w:rsid w:val="000F2682"/>
    <w:rsid w:val="000F2E7D"/>
    <w:rsid w:val="000F3A49"/>
    <w:rsid w:val="000F4686"/>
    <w:rsid w:val="000F4BD5"/>
    <w:rsid w:val="000F50E9"/>
    <w:rsid w:val="000F5371"/>
    <w:rsid w:val="000F5EAA"/>
    <w:rsid w:val="000F662F"/>
    <w:rsid w:val="000F6770"/>
    <w:rsid w:val="000F6AC0"/>
    <w:rsid w:val="000F6D73"/>
    <w:rsid w:val="000F6FD6"/>
    <w:rsid w:val="000F7E0B"/>
    <w:rsid w:val="000F7F72"/>
    <w:rsid w:val="00100847"/>
    <w:rsid w:val="00100B50"/>
    <w:rsid w:val="00100E1C"/>
    <w:rsid w:val="00101596"/>
    <w:rsid w:val="0010192E"/>
    <w:rsid w:val="0010215B"/>
    <w:rsid w:val="00103F02"/>
    <w:rsid w:val="0010496A"/>
    <w:rsid w:val="001054DC"/>
    <w:rsid w:val="00105E43"/>
    <w:rsid w:val="00106252"/>
    <w:rsid w:val="001062DE"/>
    <w:rsid w:val="001066FB"/>
    <w:rsid w:val="001075A2"/>
    <w:rsid w:val="00107AEA"/>
    <w:rsid w:val="001110BA"/>
    <w:rsid w:val="00111D78"/>
    <w:rsid w:val="00111DBE"/>
    <w:rsid w:val="00112855"/>
    <w:rsid w:val="00113007"/>
    <w:rsid w:val="0011359E"/>
    <w:rsid w:val="001139EB"/>
    <w:rsid w:val="00113AA6"/>
    <w:rsid w:val="00113E01"/>
    <w:rsid w:val="00113EF3"/>
    <w:rsid w:val="00114D2C"/>
    <w:rsid w:val="00115A43"/>
    <w:rsid w:val="00115E97"/>
    <w:rsid w:val="001169CD"/>
    <w:rsid w:val="00116D2F"/>
    <w:rsid w:val="001171E7"/>
    <w:rsid w:val="001175FB"/>
    <w:rsid w:val="00117664"/>
    <w:rsid w:val="00117A53"/>
    <w:rsid w:val="00117A92"/>
    <w:rsid w:val="00117F74"/>
    <w:rsid w:val="00120997"/>
    <w:rsid w:val="00120FD3"/>
    <w:rsid w:val="0012143B"/>
    <w:rsid w:val="00121481"/>
    <w:rsid w:val="001214AD"/>
    <w:rsid w:val="00121E4C"/>
    <w:rsid w:val="00122B85"/>
    <w:rsid w:val="00122D4E"/>
    <w:rsid w:val="00122E82"/>
    <w:rsid w:val="00123120"/>
    <w:rsid w:val="0012359E"/>
    <w:rsid w:val="001236B3"/>
    <w:rsid w:val="001239E3"/>
    <w:rsid w:val="00124756"/>
    <w:rsid w:val="00124EA8"/>
    <w:rsid w:val="00126136"/>
    <w:rsid w:val="001264FB"/>
    <w:rsid w:val="00127614"/>
    <w:rsid w:val="001278EC"/>
    <w:rsid w:val="00130322"/>
    <w:rsid w:val="001307FD"/>
    <w:rsid w:val="00130D20"/>
    <w:rsid w:val="0013128F"/>
    <w:rsid w:val="00131864"/>
    <w:rsid w:val="001326BE"/>
    <w:rsid w:val="00133E79"/>
    <w:rsid w:val="00133F03"/>
    <w:rsid w:val="0013419B"/>
    <w:rsid w:val="00134487"/>
    <w:rsid w:val="001349BE"/>
    <w:rsid w:val="00136001"/>
    <w:rsid w:val="001368C3"/>
    <w:rsid w:val="001405EE"/>
    <w:rsid w:val="00140868"/>
    <w:rsid w:val="001408F2"/>
    <w:rsid w:val="00140C92"/>
    <w:rsid w:val="00140E8F"/>
    <w:rsid w:val="001422B8"/>
    <w:rsid w:val="00142B33"/>
    <w:rsid w:val="00142E77"/>
    <w:rsid w:val="00143340"/>
    <w:rsid w:val="00143FDB"/>
    <w:rsid w:val="00145FB0"/>
    <w:rsid w:val="0014683D"/>
    <w:rsid w:val="001469EF"/>
    <w:rsid w:val="00146A44"/>
    <w:rsid w:val="00146ADD"/>
    <w:rsid w:val="001475BB"/>
    <w:rsid w:val="00147830"/>
    <w:rsid w:val="00147A09"/>
    <w:rsid w:val="0015013A"/>
    <w:rsid w:val="00150436"/>
    <w:rsid w:val="00150FF0"/>
    <w:rsid w:val="001511B1"/>
    <w:rsid w:val="00151225"/>
    <w:rsid w:val="0015194D"/>
    <w:rsid w:val="00151B48"/>
    <w:rsid w:val="001523C1"/>
    <w:rsid w:val="001539B8"/>
    <w:rsid w:val="00154655"/>
    <w:rsid w:val="00154C11"/>
    <w:rsid w:val="00155170"/>
    <w:rsid w:val="00155B23"/>
    <w:rsid w:val="00155FC7"/>
    <w:rsid w:val="001572A5"/>
    <w:rsid w:val="00157644"/>
    <w:rsid w:val="0015771C"/>
    <w:rsid w:val="0016175B"/>
    <w:rsid w:val="00162BB6"/>
    <w:rsid w:val="00162CAD"/>
    <w:rsid w:val="00164F01"/>
    <w:rsid w:val="00165048"/>
    <w:rsid w:val="00165808"/>
    <w:rsid w:val="00165B99"/>
    <w:rsid w:val="00166904"/>
    <w:rsid w:val="00167386"/>
    <w:rsid w:val="001677E7"/>
    <w:rsid w:val="0016780D"/>
    <w:rsid w:val="00167F1D"/>
    <w:rsid w:val="0017005C"/>
    <w:rsid w:val="001702C6"/>
    <w:rsid w:val="00170470"/>
    <w:rsid w:val="0017048C"/>
    <w:rsid w:val="00170C82"/>
    <w:rsid w:val="001711A8"/>
    <w:rsid w:val="0017145B"/>
    <w:rsid w:val="00171468"/>
    <w:rsid w:val="001722FB"/>
    <w:rsid w:val="00172805"/>
    <w:rsid w:val="00172DFE"/>
    <w:rsid w:val="0017354C"/>
    <w:rsid w:val="00173558"/>
    <w:rsid w:val="00174314"/>
    <w:rsid w:val="001743CD"/>
    <w:rsid w:val="001743F7"/>
    <w:rsid w:val="00174605"/>
    <w:rsid w:val="00174740"/>
    <w:rsid w:val="00174E0A"/>
    <w:rsid w:val="0017505F"/>
    <w:rsid w:val="0017507E"/>
    <w:rsid w:val="001758A0"/>
    <w:rsid w:val="00175AA4"/>
    <w:rsid w:val="00176451"/>
    <w:rsid w:val="0017695B"/>
    <w:rsid w:val="00176984"/>
    <w:rsid w:val="00176D8F"/>
    <w:rsid w:val="00177117"/>
    <w:rsid w:val="00177554"/>
    <w:rsid w:val="00177A75"/>
    <w:rsid w:val="001802CD"/>
    <w:rsid w:val="00180858"/>
    <w:rsid w:val="0018150E"/>
    <w:rsid w:val="00181583"/>
    <w:rsid w:val="00181622"/>
    <w:rsid w:val="00181AC0"/>
    <w:rsid w:val="00181BEC"/>
    <w:rsid w:val="00181C17"/>
    <w:rsid w:val="001828E0"/>
    <w:rsid w:val="00182AB9"/>
    <w:rsid w:val="00182AE1"/>
    <w:rsid w:val="001834FC"/>
    <w:rsid w:val="00183997"/>
    <w:rsid w:val="00183B51"/>
    <w:rsid w:val="001843DF"/>
    <w:rsid w:val="00184E67"/>
    <w:rsid w:val="001851E2"/>
    <w:rsid w:val="0018637D"/>
    <w:rsid w:val="00186E0B"/>
    <w:rsid w:val="0018745E"/>
    <w:rsid w:val="00187775"/>
    <w:rsid w:val="00187C0D"/>
    <w:rsid w:val="001920F1"/>
    <w:rsid w:val="00192898"/>
    <w:rsid w:val="00192A35"/>
    <w:rsid w:val="00192EB0"/>
    <w:rsid w:val="00193A9B"/>
    <w:rsid w:val="00193DAF"/>
    <w:rsid w:val="00194389"/>
    <w:rsid w:val="001949D6"/>
    <w:rsid w:val="00194D66"/>
    <w:rsid w:val="001954E0"/>
    <w:rsid w:val="0019569B"/>
    <w:rsid w:val="00195F7F"/>
    <w:rsid w:val="001962EB"/>
    <w:rsid w:val="00196B8C"/>
    <w:rsid w:val="001970F9"/>
    <w:rsid w:val="001971AC"/>
    <w:rsid w:val="001975C7"/>
    <w:rsid w:val="00197A74"/>
    <w:rsid w:val="00197FB8"/>
    <w:rsid w:val="001A098E"/>
    <w:rsid w:val="001A0F53"/>
    <w:rsid w:val="001A0F7D"/>
    <w:rsid w:val="001A1C8A"/>
    <w:rsid w:val="001A2BAA"/>
    <w:rsid w:val="001A3B5D"/>
    <w:rsid w:val="001A3F3F"/>
    <w:rsid w:val="001A4936"/>
    <w:rsid w:val="001A5315"/>
    <w:rsid w:val="001A56AE"/>
    <w:rsid w:val="001A5B16"/>
    <w:rsid w:val="001A6350"/>
    <w:rsid w:val="001A6CBB"/>
    <w:rsid w:val="001A7099"/>
    <w:rsid w:val="001A730D"/>
    <w:rsid w:val="001A7EF9"/>
    <w:rsid w:val="001B06F5"/>
    <w:rsid w:val="001B0DBE"/>
    <w:rsid w:val="001B174F"/>
    <w:rsid w:val="001B1E62"/>
    <w:rsid w:val="001B2053"/>
    <w:rsid w:val="001B26A3"/>
    <w:rsid w:val="001B2A0C"/>
    <w:rsid w:val="001B2D01"/>
    <w:rsid w:val="001B5A05"/>
    <w:rsid w:val="001B5FCD"/>
    <w:rsid w:val="001B600C"/>
    <w:rsid w:val="001B618E"/>
    <w:rsid w:val="001B6883"/>
    <w:rsid w:val="001B6904"/>
    <w:rsid w:val="001B6E17"/>
    <w:rsid w:val="001B7866"/>
    <w:rsid w:val="001B7972"/>
    <w:rsid w:val="001C005D"/>
    <w:rsid w:val="001C0366"/>
    <w:rsid w:val="001C03EE"/>
    <w:rsid w:val="001C10D6"/>
    <w:rsid w:val="001C2502"/>
    <w:rsid w:val="001C2D4C"/>
    <w:rsid w:val="001C395C"/>
    <w:rsid w:val="001C3CE5"/>
    <w:rsid w:val="001C406E"/>
    <w:rsid w:val="001C41F5"/>
    <w:rsid w:val="001C4FDF"/>
    <w:rsid w:val="001C532C"/>
    <w:rsid w:val="001C5436"/>
    <w:rsid w:val="001C60FA"/>
    <w:rsid w:val="001C6396"/>
    <w:rsid w:val="001C6510"/>
    <w:rsid w:val="001C6EC1"/>
    <w:rsid w:val="001C7202"/>
    <w:rsid w:val="001C7DC1"/>
    <w:rsid w:val="001D0CCA"/>
    <w:rsid w:val="001D3143"/>
    <w:rsid w:val="001D373C"/>
    <w:rsid w:val="001D3F6D"/>
    <w:rsid w:val="001D4B77"/>
    <w:rsid w:val="001D55B7"/>
    <w:rsid w:val="001D619B"/>
    <w:rsid w:val="001D6810"/>
    <w:rsid w:val="001D6A12"/>
    <w:rsid w:val="001D7070"/>
    <w:rsid w:val="001E0DE7"/>
    <w:rsid w:val="001E13EB"/>
    <w:rsid w:val="001E1D60"/>
    <w:rsid w:val="001E1FF1"/>
    <w:rsid w:val="001E2ECD"/>
    <w:rsid w:val="001E3D46"/>
    <w:rsid w:val="001E4F8C"/>
    <w:rsid w:val="001E552A"/>
    <w:rsid w:val="001E6293"/>
    <w:rsid w:val="001E673E"/>
    <w:rsid w:val="001E67FE"/>
    <w:rsid w:val="001E6C27"/>
    <w:rsid w:val="001E6CE2"/>
    <w:rsid w:val="001E6D14"/>
    <w:rsid w:val="001F0933"/>
    <w:rsid w:val="001F13F8"/>
    <w:rsid w:val="001F1424"/>
    <w:rsid w:val="001F1AEE"/>
    <w:rsid w:val="001F28E6"/>
    <w:rsid w:val="001F29FD"/>
    <w:rsid w:val="001F33AD"/>
    <w:rsid w:val="001F352E"/>
    <w:rsid w:val="001F3D03"/>
    <w:rsid w:val="001F3FBD"/>
    <w:rsid w:val="001F43AF"/>
    <w:rsid w:val="001F43F6"/>
    <w:rsid w:val="001F4685"/>
    <w:rsid w:val="001F496A"/>
    <w:rsid w:val="001F49E8"/>
    <w:rsid w:val="001F4BA8"/>
    <w:rsid w:val="001F529B"/>
    <w:rsid w:val="001F6569"/>
    <w:rsid w:val="001F690D"/>
    <w:rsid w:val="001F6E66"/>
    <w:rsid w:val="001F7148"/>
    <w:rsid w:val="001F74B1"/>
    <w:rsid w:val="001F7887"/>
    <w:rsid w:val="001F7960"/>
    <w:rsid w:val="001F7F0E"/>
    <w:rsid w:val="0020004F"/>
    <w:rsid w:val="002001FA"/>
    <w:rsid w:val="00200415"/>
    <w:rsid w:val="00200544"/>
    <w:rsid w:val="00202842"/>
    <w:rsid w:val="00202D76"/>
    <w:rsid w:val="00202F7B"/>
    <w:rsid w:val="00203B6A"/>
    <w:rsid w:val="00203DC9"/>
    <w:rsid w:val="0020510C"/>
    <w:rsid w:val="002051D4"/>
    <w:rsid w:val="00205DAD"/>
    <w:rsid w:val="00206D5B"/>
    <w:rsid w:val="00207792"/>
    <w:rsid w:val="00207D7D"/>
    <w:rsid w:val="00210822"/>
    <w:rsid w:val="00210903"/>
    <w:rsid w:val="00211411"/>
    <w:rsid w:val="0021153B"/>
    <w:rsid w:val="00211602"/>
    <w:rsid w:val="00211C31"/>
    <w:rsid w:val="002121C7"/>
    <w:rsid w:val="00212252"/>
    <w:rsid w:val="002128EF"/>
    <w:rsid w:val="00212B9C"/>
    <w:rsid w:val="00213006"/>
    <w:rsid w:val="00214048"/>
    <w:rsid w:val="00214535"/>
    <w:rsid w:val="00214927"/>
    <w:rsid w:val="00215679"/>
    <w:rsid w:val="0021579A"/>
    <w:rsid w:val="002160EA"/>
    <w:rsid w:val="00216D8B"/>
    <w:rsid w:val="00216E67"/>
    <w:rsid w:val="002176FC"/>
    <w:rsid w:val="002201BE"/>
    <w:rsid w:val="00220237"/>
    <w:rsid w:val="0022076C"/>
    <w:rsid w:val="002207E4"/>
    <w:rsid w:val="0022086C"/>
    <w:rsid w:val="002214C0"/>
    <w:rsid w:val="002214EB"/>
    <w:rsid w:val="00221D16"/>
    <w:rsid w:val="00222053"/>
    <w:rsid w:val="0022233A"/>
    <w:rsid w:val="0022263A"/>
    <w:rsid w:val="00222A32"/>
    <w:rsid w:val="00223CD1"/>
    <w:rsid w:val="00225035"/>
    <w:rsid w:val="002251EE"/>
    <w:rsid w:val="0022605E"/>
    <w:rsid w:val="00226115"/>
    <w:rsid w:val="00227D77"/>
    <w:rsid w:val="0023034A"/>
    <w:rsid w:val="00230B28"/>
    <w:rsid w:val="00230DCE"/>
    <w:rsid w:val="00231D03"/>
    <w:rsid w:val="0023242C"/>
    <w:rsid w:val="00233053"/>
    <w:rsid w:val="00234800"/>
    <w:rsid w:val="00235683"/>
    <w:rsid w:val="00235B12"/>
    <w:rsid w:val="00235E52"/>
    <w:rsid w:val="00236081"/>
    <w:rsid w:val="002374A6"/>
    <w:rsid w:val="00237FB2"/>
    <w:rsid w:val="002402C3"/>
    <w:rsid w:val="002409AB"/>
    <w:rsid w:val="00241B92"/>
    <w:rsid w:val="00241CF9"/>
    <w:rsid w:val="00241E5B"/>
    <w:rsid w:val="00242CF5"/>
    <w:rsid w:val="00242DFD"/>
    <w:rsid w:val="0024356D"/>
    <w:rsid w:val="0024395C"/>
    <w:rsid w:val="00244E9E"/>
    <w:rsid w:val="00245BB5"/>
    <w:rsid w:val="00246416"/>
    <w:rsid w:val="00246779"/>
    <w:rsid w:val="00246E2D"/>
    <w:rsid w:val="002471E0"/>
    <w:rsid w:val="00250007"/>
    <w:rsid w:val="002506FC"/>
    <w:rsid w:val="00250D7B"/>
    <w:rsid w:val="00250F5F"/>
    <w:rsid w:val="002511F0"/>
    <w:rsid w:val="0025201D"/>
    <w:rsid w:val="0025235E"/>
    <w:rsid w:val="002524EB"/>
    <w:rsid w:val="00252C15"/>
    <w:rsid w:val="00252EE0"/>
    <w:rsid w:val="002533FD"/>
    <w:rsid w:val="00253F60"/>
    <w:rsid w:val="00254F16"/>
    <w:rsid w:val="00255BAB"/>
    <w:rsid w:val="00256506"/>
    <w:rsid w:val="00256C9F"/>
    <w:rsid w:val="00257326"/>
    <w:rsid w:val="00257AF9"/>
    <w:rsid w:val="00257F16"/>
    <w:rsid w:val="00257FDD"/>
    <w:rsid w:val="00260407"/>
    <w:rsid w:val="002617B9"/>
    <w:rsid w:val="002633D7"/>
    <w:rsid w:val="00264381"/>
    <w:rsid w:val="00264872"/>
    <w:rsid w:val="002648D1"/>
    <w:rsid w:val="00264DC1"/>
    <w:rsid w:val="00265215"/>
    <w:rsid w:val="00265DDF"/>
    <w:rsid w:val="00265E77"/>
    <w:rsid w:val="002661E8"/>
    <w:rsid w:val="00266AF8"/>
    <w:rsid w:val="00267BBD"/>
    <w:rsid w:val="00270445"/>
    <w:rsid w:val="00270B09"/>
    <w:rsid w:val="00270E80"/>
    <w:rsid w:val="00271B1C"/>
    <w:rsid w:val="0027218A"/>
    <w:rsid w:val="00273392"/>
    <w:rsid w:val="00273FF8"/>
    <w:rsid w:val="00274136"/>
    <w:rsid w:val="0027477A"/>
    <w:rsid w:val="002752A2"/>
    <w:rsid w:val="002754F7"/>
    <w:rsid w:val="002755EE"/>
    <w:rsid w:val="00275729"/>
    <w:rsid w:val="00275DF4"/>
    <w:rsid w:val="00276012"/>
    <w:rsid w:val="00276BA3"/>
    <w:rsid w:val="002772D2"/>
    <w:rsid w:val="00277EDD"/>
    <w:rsid w:val="00280F97"/>
    <w:rsid w:val="0028138A"/>
    <w:rsid w:val="002829CE"/>
    <w:rsid w:val="00282DA9"/>
    <w:rsid w:val="00282F05"/>
    <w:rsid w:val="00283085"/>
    <w:rsid w:val="00283684"/>
    <w:rsid w:val="002837B5"/>
    <w:rsid w:val="002837CC"/>
    <w:rsid w:val="0028392C"/>
    <w:rsid w:val="00284047"/>
    <w:rsid w:val="002842D3"/>
    <w:rsid w:val="002843D3"/>
    <w:rsid w:val="002845D9"/>
    <w:rsid w:val="002848AC"/>
    <w:rsid w:val="00284B7E"/>
    <w:rsid w:val="002870B5"/>
    <w:rsid w:val="00287BB5"/>
    <w:rsid w:val="00287BFD"/>
    <w:rsid w:val="0029067A"/>
    <w:rsid w:val="00291653"/>
    <w:rsid w:val="00291A64"/>
    <w:rsid w:val="0029382F"/>
    <w:rsid w:val="00293AE9"/>
    <w:rsid w:val="002953F1"/>
    <w:rsid w:val="00295B5E"/>
    <w:rsid w:val="00297011"/>
    <w:rsid w:val="0029724B"/>
    <w:rsid w:val="00297564"/>
    <w:rsid w:val="002976EE"/>
    <w:rsid w:val="00297A96"/>
    <w:rsid w:val="002A0BFC"/>
    <w:rsid w:val="002A0F9A"/>
    <w:rsid w:val="002A10C7"/>
    <w:rsid w:val="002A10C8"/>
    <w:rsid w:val="002A1885"/>
    <w:rsid w:val="002A1B95"/>
    <w:rsid w:val="002A3303"/>
    <w:rsid w:val="002A34D1"/>
    <w:rsid w:val="002A3B6C"/>
    <w:rsid w:val="002A3CAD"/>
    <w:rsid w:val="002A4B66"/>
    <w:rsid w:val="002A50E0"/>
    <w:rsid w:val="002A52CB"/>
    <w:rsid w:val="002A5905"/>
    <w:rsid w:val="002A5BCB"/>
    <w:rsid w:val="002A6BD0"/>
    <w:rsid w:val="002A7153"/>
    <w:rsid w:val="002A7801"/>
    <w:rsid w:val="002A7E47"/>
    <w:rsid w:val="002A7F01"/>
    <w:rsid w:val="002B05AC"/>
    <w:rsid w:val="002B12B0"/>
    <w:rsid w:val="002B17D6"/>
    <w:rsid w:val="002B231B"/>
    <w:rsid w:val="002B285F"/>
    <w:rsid w:val="002B2DFA"/>
    <w:rsid w:val="002B3023"/>
    <w:rsid w:val="002B34C9"/>
    <w:rsid w:val="002B3520"/>
    <w:rsid w:val="002B38FF"/>
    <w:rsid w:val="002B3952"/>
    <w:rsid w:val="002B414A"/>
    <w:rsid w:val="002B4281"/>
    <w:rsid w:val="002B4867"/>
    <w:rsid w:val="002B48FE"/>
    <w:rsid w:val="002B5200"/>
    <w:rsid w:val="002B65AE"/>
    <w:rsid w:val="002B6B01"/>
    <w:rsid w:val="002B7681"/>
    <w:rsid w:val="002B78E0"/>
    <w:rsid w:val="002B79FD"/>
    <w:rsid w:val="002C036B"/>
    <w:rsid w:val="002C0646"/>
    <w:rsid w:val="002C11BB"/>
    <w:rsid w:val="002C1465"/>
    <w:rsid w:val="002C18CA"/>
    <w:rsid w:val="002C1A19"/>
    <w:rsid w:val="002C1B9F"/>
    <w:rsid w:val="002C21B0"/>
    <w:rsid w:val="002C22E8"/>
    <w:rsid w:val="002C267E"/>
    <w:rsid w:val="002C2C69"/>
    <w:rsid w:val="002C3708"/>
    <w:rsid w:val="002C38B5"/>
    <w:rsid w:val="002C471A"/>
    <w:rsid w:val="002C4BB3"/>
    <w:rsid w:val="002C5A3D"/>
    <w:rsid w:val="002C6496"/>
    <w:rsid w:val="002C6893"/>
    <w:rsid w:val="002C6DEE"/>
    <w:rsid w:val="002C7741"/>
    <w:rsid w:val="002C7B24"/>
    <w:rsid w:val="002C7D2D"/>
    <w:rsid w:val="002D0726"/>
    <w:rsid w:val="002D0887"/>
    <w:rsid w:val="002D1730"/>
    <w:rsid w:val="002D1AC6"/>
    <w:rsid w:val="002D20B4"/>
    <w:rsid w:val="002D20C3"/>
    <w:rsid w:val="002D2E94"/>
    <w:rsid w:val="002D317C"/>
    <w:rsid w:val="002D37DE"/>
    <w:rsid w:val="002D3ED8"/>
    <w:rsid w:val="002D3FDD"/>
    <w:rsid w:val="002D54D0"/>
    <w:rsid w:val="002D64D3"/>
    <w:rsid w:val="002D6919"/>
    <w:rsid w:val="002D7077"/>
    <w:rsid w:val="002D761E"/>
    <w:rsid w:val="002D77F6"/>
    <w:rsid w:val="002D78BF"/>
    <w:rsid w:val="002D7F89"/>
    <w:rsid w:val="002E16E9"/>
    <w:rsid w:val="002E3609"/>
    <w:rsid w:val="002E3E82"/>
    <w:rsid w:val="002E4350"/>
    <w:rsid w:val="002E4DB9"/>
    <w:rsid w:val="002E54CE"/>
    <w:rsid w:val="002E5775"/>
    <w:rsid w:val="002E5D20"/>
    <w:rsid w:val="002E5D40"/>
    <w:rsid w:val="002E6196"/>
    <w:rsid w:val="002E7848"/>
    <w:rsid w:val="002E7EDF"/>
    <w:rsid w:val="002F0DA2"/>
    <w:rsid w:val="002F1904"/>
    <w:rsid w:val="002F1CFF"/>
    <w:rsid w:val="002F2009"/>
    <w:rsid w:val="002F2759"/>
    <w:rsid w:val="002F27F2"/>
    <w:rsid w:val="002F2F3E"/>
    <w:rsid w:val="002F306F"/>
    <w:rsid w:val="002F412A"/>
    <w:rsid w:val="002F4736"/>
    <w:rsid w:val="002F49A4"/>
    <w:rsid w:val="002F535B"/>
    <w:rsid w:val="002F5360"/>
    <w:rsid w:val="002F58B9"/>
    <w:rsid w:val="002F5A6A"/>
    <w:rsid w:val="002F5DDA"/>
    <w:rsid w:val="002F6848"/>
    <w:rsid w:val="002F7C1C"/>
    <w:rsid w:val="003009DF"/>
    <w:rsid w:val="00300E98"/>
    <w:rsid w:val="003014EC"/>
    <w:rsid w:val="003024EE"/>
    <w:rsid w:val="00302C34"/>
    <w:rsid w:val="00303263"/>
    <w:rsid w:val="00305255"/>
    <w:rsid w:val="00305261"/>
    <w:rsid w:val="00305418"/>
    <w:rsid w:val="003054A9"/>
    <w:rsid w:val="0030627B"/>
    <w:rsid w:val="003065B2"/>
    <w:rsid w:val="00306AE3"/>
    <w:rsid w:val="0030721E"/>
    <w:rsid w:val="00307693"/>
    <w:rsid w:val="00307F33"/>
    <w:rsid w:val="00310431"/>
    <w:rsid w:val="00310D41"/>
    <w:rsid w:val="003112A1"/>
    <w:rsid w:val="00311CFA"/>
    <w:rsid w:val="00311D3C"/>
    <w:rsid w:val="00311F64"/>
    <w:rsid w:val="00312A6D"/>
    <w:rsid w:val="00313481"/>
    <w:rsid w:val="003134C7"/>
    <w:rsid w:val="003135BC"/>
    <w:rsid w:val="00313876"/>
    <w:rsid w:val="00313A15"/>
    <w:rsid w:val="00313BAB"/>
    <w:rsid w:val="00314141"/>
    <w:rsid w:val="00314D00"/>
    <w:rsid w:val="00314D46"/>
    <w:rsid w:val="0031515F"/>
    <w:rsid w:val="003151A1"/>
    <w:rsid w:val="0031534B"/>
    <w:rsid w:val="003153BC"/>
    <w:rsid w:val="0031623B"/>
    <w:rsid w:val="003162D6"/>
    <w:rsid w:val="00316324"/>
    <w:rsid w:val="003168B0"/>
    <w:rsid w:val="00316BA5"/>
    <w:rsid w:val="00317634"/>
    <w:rsid w:val="00317921"/>
    <w:rsid w:val="00317B17"/>
    <w:rsid w:val="00317EE8"/>
    <w:rsid w:val="00317F7C"/>
    <w:rsid w:val="003206F2"/>
    <w:rsid w:val="00320851"/>
    <w:rsid w:val="0032087C"/>
    <w:rsid w:val="00320A53"/>
    <w:rsid w:val="003213E1"/>
    <w:rsid w:val="00322E0F"/>
    <w:rsid w:val="0032304B"/>
    <w:rsid w:val="00323108"/>
    <w:rsid w:val="00324DCE"/>
    <w:rsid w:val="00325B1A"/>
    <w:rsid w:val="00325F2C"/>
    <w:rsid w:val="00326416"/>
    <w:rsid w:val="00326567"/>
    <w:rsid w:val="003265D3"/>
    <w:rsid w:val="0032677E"/>
    <w:rsid w:val="00326FA7"/>
    <w:rsid w:val="0032744B"/>
    <w:rsid w:val="003307CD"/>
    <w:rsid w:val="00330B2C"/>
    <w:rsid w:val="00330DB8"/>
    <w:rsid w:val="00330DF9"/>
    <w:rsid w:val="00330F36"/>
    <w:rsid w:val="0033178B"/>
    <w:rsid w:val="00331DF6"/>
    <w:rsid w:val="00331F2D"/>
    <w:rsid w:val="003323AB"/>
    <w:rsid w:val="00332EBD"/>
    <w:rsid w:val="003334EC"/>
    <w:rsid w:val="00333CE1"/>
    <w:rsid w:val="003340B4"/>
    <w:rsid w:val="00334959"/>
    <w:rsid w:val="003353DC"/>
    <w:rsid w:val="003359EC"/>
    <w:rsid w:val="00335E15"/>
    <w:rsid w:val="003361A2"/>
    <w:rsid w:val="0033648F"/>
    <w:rsid w:val="00336A08"/>
    <w:rsid w:val="00336A34"/>
    <w:rsid w:val="00336EC8"/>
    <w:rsid w:val="003373B7"/>
    <w:rsid w:val="003376B6"/>
    <w:rsid w:val="00337A46"/>
    <w:rsid w:val="00337E28"/>
    <w:rsid w:val="003403CD"/>
    <w:rsid w:val="003407B3"/>
    <w:rsid w:val="00340EA0"/>
    <w:rsid w:val="003414BA"/>
    <w:rsid w:val="003414FC"/>
    <w:rsid w:val="003417EF"/>
    <w:rsid w:val="0034230D"/>
    <w:rsid w:val="00342521"/>
    <w:rsid w:val="003426A7"/>
    <w:rsid w:val="00342A47"/>
    <w:rsid w:val="00342CC4"/>
    <w:rsid w:val="00342D4C"/>
    <w:rsid w:val="00343003"/>
    <w:rsid w:val="0034319E"/>
    <w:rsid w:val="003436BF"/>
    <w:rsid w:val="0034383F"/>
    <w:rsid w:val="00344271"/>
    <w:rsid w:val="003442D5"/>
    <w:rsid w:val="00344D1B"/>
    <w:rsid w:val="0034566D"/>
    <w:rsid w:val="003458F7"/>
    <w:rsid w:val="00345C3A"/>
    <w:rsid w:val="0034719B"/>
    <w:rsid w:val="003505AC"/>
    <w:rsid w:val="00350CA9"/>
    <w:rsid w:val="00350F39"/>
    <w:rsid w:val="00351A83"/>
    <w:rsid w:val="00351C80"/>
    <w:rsid w:val="00351F11"/>
    <w:rsid w:val="00352062"/>
    <w:rsid w:val="00353387"/>
    <w:rsid w:val="0035340F"/>
    <w:rsid w:val="00353B24"/>
    <w:rsid w:val="00354783"/>
    <w:rsid w:val="00355D39"/>
    <w:rsid w:val="00355F0E"/>
    <w:rsid w:val="00356901"/>
    <w:rsid w:val="00356B74"/>
    <w:rsid w:val="00357236"/>
    <w:rsid w:val="0035799A"/>
    <w:rsid w:val="0036182F"/>
    <w:rsid w:val="00361C16"/>
    <w:rsid w:val="003622F7"/>
    <w:rsid w:val="003629E0"/>
    <w:rsid w:val="003635D6"/>
    <w:rsid w:val="0036403A"/>
    <w:rsid w:val="0036413D"/>
    <w:rsid w:val="00364402"/>
    <w:rsid w:val="0036456B"/>
    <w:rsid w:val="00364AD3"/>
    <w:rsid w:val="00364E6A"/>
    <w:rsid w:val="00365527"/>
    <w:rsid w:val="0036569B"/>
    <w:rsid w:val="0036619D"/>
    <w:rsid w:val="00366E3C"/>
    <w:rsid w:val="00366E41"/>
    <w:rsid w:val="00366E68"/>
    <w:rsid w:val="003670D0"/>
    <w:rsid w:val="0036770D"/>
    <w:rsid w:val="003677FE"/>
    <w:rsid w:val="00367F7C"/>
    <w:rsid w:val="00370383"/>
    <w:rsid w:val="00370897"/>
    <w:rsid w:val="00370C80"/>
    <w:rsid w:val="00370F00"/>
    <w:rsid w:val="00370FE3"/>
    <w:rsid w:val="00371898"/>
    <w:rsid w:val="003720CF"/>
    <w:rsid w:val="003723CA"/>
    <w:rsid w:val="00372460"/>
    <w:rsid w:val="00372761"/>
    <w:rsid w:val="003729D1"/>
    <w:rsid w:val="00372CC4"/>
    <w:rsid w:val="00373839"/>
    <w:rsid w:val="0037399F"/>
    <w:rsid w:val="00373B37"/>
    <w:rsid w:val="003744C5"/>
    <w:rsid w:val="0037476F"/>
    <w:rsid w:val="00374ECB"/>
    <w:rsid w:val="00375656"/>
    <w:rsid w:val="0037566B"/>
    <w:rsid w:val="003758DA"/>
    <w:rsid w:val="00375D39"/>
    <w:rsid w:val="00376313"/>
    <w:rsid w:val="0037641F"/>
    <w:rsid w:val="0037690B"/>
    <w:rsid w:val="0037692A"/>
    <w:rsid w:val="0037716E"/>
    <w:rsid w:val="00377830"/>
    <w:rsid w:val="00377CF1"/>
    <w:rsid w:val="00380076"/>
    <w:rsid w:val="003800B1"/>
    <w:rsid w:val="003801BD"/>
    <w:rsid w:val="00380A8F"/>
    <w:rsid w:val="00381617"/>
    <w:rsid w:val="00381A9F"/>
    <w:rsid w:val="0038241C"/>
    <w:rsid w:val="00382B06"/>
    <w:rsid w:val="0038308E"/>
    <w:rsid w:val="00383B9F"/>
    <w:rsid w:val="00383DA9"/>
    <w:rsid w:val="00384D0D"/>
    <w:rsid w:val="00384EDF"/>
    <w:rsid w:val="003850B3"/>
    <w:rsid w:val="00387BF4"/>
    <w:rsid w:val="00390014"/>
    <w:rsid w:val="00390695"/>
    <w:rsid w:val="00391839"/>
    <w:rsid w:val="00391FB7"/>
    <w:rsid w:val="003924BD"/>
    <w:rsid w:val="003925A5"/>
    <w:rsid w:val="0039329C"/>
    <w:rsid w:val="00393DD7"/>
    <w:rsid w:val="003944C7"/>
    <w:rsid w:val="00394580"/>
    <w:rsid w:val="00394CFD"/>
    <w:rsid w:val="0039503B"/>
    <w:rsid w:val="00395A6D"/>
    <w:rsid w:val="00395D70"/>
    <w:rsid w:val="00395DF4"/>
    <w:rsid w:val="00395EDA"/>
    <w:rsid w:val="003967A8"/>
    <w:rsid w:val="00396958"/>
    <w:rsid w:val="00397401"/>
    <w:rsid w:val="003976C5"/>
    <w:rsid w:val="00397704"/>
    <w:rsid w:val="003978A2"/>
    <w:rsid w:val="00397AF1"/>
    <w:rsid w:val="003A0CF6"/>
    <w:rsid w:val="003A0EAC"/>
    <w:rsid w:val="003A117A"/>
    <w:rsid w:val="003A19CD"/>
    <w:rsid w:val="003A1E86"/>
    <w:rsid w:val="003A20D0"/>
    <w:rsid w:val="003A24A1"/>
    <w:rsid w:val="003A295C"/>
    <w:rsid w:val="003A3238"/>
    <w:rsid w:val="003A3836"/>
    <w:rsid w:val="003A42CB"/>
    <w:rsid w:val="003A43F3"/>
    <w:rsid w:val="003A4EAA"/>
    <w:rsid w:val="003A5B63"/>
    <w:rsid w:val="003A5C19"/>
    <w:rsid w:val="003A5FE5"/>
    <w:rsid w:val="003A6889"/>
    <w:rsid w:val="003A68C9"/>
    <w:rsid w:val="003A6D48"/>
    <w:rsid w:val="003A7C9B"/>
    <w:rsid w:val="003B0B1D"/>
    <w:rsid w:val="003B1BFA"/>
    <w:rsid w:val="003B305E"/>
    <w:rsid w:val="003B3F0F"/>
    <w:rsid w:val="003B4503"/>
    <w:rsid w:val="003B4B63"/>
    <w:rsid w:val="003B5A6D"/>
    <w:rsid w:val="003B75F9"/>
    <w:rsid w:val="003B7DAA"/>
    <w:rsid w:val="003B7EC7"/>
    <w:rsid w:val="003C0A38"/>
    <w:rsid w:val="003C12FA"/>
    <w:rsid w:val="003C1789"/>
    <w:rsid w:val="003C1D08"/>
    <w:rsid w:val="003C291C"/>
    <w:rsid w:val="003C2FDC"/>
    <w:rsid w:val="003C3341"/>
    <w:rsid w:val="003C39F2"/>
    <w:rsid w:val="003C3BA1"/>
    <w:rsid w:val="003C402C"/>
    <w:rsid w:val="003C418F"/>
    <w:rsid w:val="003C45B4"/>
    <w:rsid w:val="003C49C5"/>
    <w:rsid w:val="003C5256"/>
    <w:rsid w:val="003C5CA3"/>
    <w:rsid w:val="003C5E75"/>
    <w:rsid w:val="003C60FD"/>
    <w:rsid w:val="003C6299"/>
    <w:rsid w:val="003C6934"/>
    <w:rsid w:val="003C7034"/>
    <w:rsid w:val="003D017E"/>
    <w:rsid w:val="003D021A"/>
    <w:rsid w:val="003D070B"/>
    <w:rsid w:val="003D1871"/>
    <w:rsid w:val="003D1FFE"/>
    <w:rsid w:val="003D27EA"/>
    <w:rsid w:val="003D3749"/>
    <w:rsid w:val="003D4300"/>
    <w:rsid w:val="003D4331"/>
    <w:rsid w:val="003D594C"/>
    <w:rsid w:val="003D5E26"/>
    <w:rsid w:val="003D5E70"/>
    <w:rsid w:val="003D6459"/>
    <w:rsid w:val="003D7854"/>
    <w:rsid w:val="003D79B5"/>
    <w:rsid w:val="003D7EF2"/>
    <w:rsid w:val="003E0052"/>
    <w:rsid w:val="003E0352"/>
    <w:rsid w:val="003E09D9"/>
    <w:rsid w:val="003E0BB5"/>
    <w:rsid w:val="003E0DFA"/>
    <w:rsid w:val="003E15B7"/>
    <w:rsid w:val="003E167B"/>
    <w:rsid w:val="003E16BC"/>
    <w:rsid w:val="003E205B"/>
    <w:rsid w:val="003E213F"/>
    <w:rsid w:val="003E2391"/>
    <w:rsid w:val="003E2C4B"/>
    <w:rsid w:val="003E302C"/>
    <w:rsid w:val="003E3F8A"/>
    <w:rsid w:val="003E4246"/>
    <w:rsid w:val="003E4CD1"/>
    <w:rsid w:val="003E4E22"/>
    <w:rsid w:val="003E5B3C"/>
    <w:rsid w:val="003E5FFB"/>
    <w:rsid w:val="003E658D"/>
    <w:rsid w:val="003E6961"/>
    <w:rsid w:val="003E797A"/>
    <w:rsid w:val="003E7B89"/>
    <w:rsid w:val="003F0575"/>
    <w:rsid w:val="003F07AD"/>
    <w:rsid w:val="003F08A5"/>
    <w:rsid w:val="003F17F7"/>
    <w:rsid w:val="003F1A58"/>
    <w:rsid w:val="003F1FDB"/>
    <w:rsid w:val="003F2CAE"/>
    <w:rsid w:val="003F31CF"/>
    <w:rsid w:val="003F32AB"/>
    <w:rsid w:val="003F33AD"/>
    <w:rsid w:val="003F3483"/>
    <w:rsid w:val="003F34C5"/>
    <w:rsid w:val="003F34EA"/>
    <w:rsid w:val="003F3DCB"/>
    <w:rsid w:val="003F4A5B"/>
    <w:rsid w:val="003F4EDC"/>
    <w:rsid w:val="003F543B"/>
    <w:rsid w:val="003F557D"/>
    <w:rsid w:val="003F5F2C"/>
    <w:rsid w:val="003F6222"/>
    <w:rsid w:val="003F64B2"/>
    <w:rsid w:val="003F6F28"/>
    <w:rsid w:val="003F772A"/>
    <w:rsid w:val="003F7BF9"/>
    <w:rsid w:val="0040058A"/>
    <w:rsid w:val="00400982"/>
    <w:rsid w:val="00400CC6"/>
    <w:rsid w:val="0040133B"/>
    <w:rsid w:val="00401FA2"/>
    <w:rsid w:val="00402056"/>
    <w:rsid w:val="0040286F"/>
    <w:rsid w:val="00402874"/>
    <w:rsid w:val="00402BA2"/>
    <w:rsid w:val="00404E2A"/>
    <w:rsid w:val="00404F08"/>
    <w:rsid w:val="0040568F"/>
    <w:rsid w:val="00405A5F"/>
    <w:rsid w:val="00406AFF"/>
    <w:rsid w:val="00407873"/>
    <w:rsid w:val="00407929"/>
    <w:rsid w:val="00410088"/>
    <w:rsid w:val="004102A7"/>
    <w:rsid w:val="0041076F"/>
    <w:rsid w:val="00410CCA"/>
    <w:rsid w:val="00410D0D"/>
    <w:rsid w:val="00411326"/>
    <w:rsid w:val="00411395"/>
    <w:rsid w:val="004118DA"/>
    <w:rsid w:val="004119C1"/>
    <w:rsid w:val="00411CD0"/>
    <w:rsid w:val="00412469"/>
    <w:rsid w:val="00412643"/>
    <w:rsid w:val="004130A2"/>
    <w:rsid w:val="0041335C"/>
    <w:rsid w:val="004133A5"/>
    <w:rsid w:val="00413427"/>
    <w:rsid w:val="004137DA"/>
    <w:rsid w:val="00413F6B"/>
    <w:rsid w:val="00414042"/>
    <w:rsid w:val="0041409C"/>
    <w:rsid w:val="004147C6"/>
    <w:rsid w:val="00414876"/>
    <w:rsid w:val="004153FA"/>
    <w:rsid w:val="004155F6"/>
    <w:rsid w:val="004157DC"/>
    <w:rsid w:val="004159FE"/>
    <w:rsid w:val="00415B5D"/>
    <w:rsid w:val="00415D24"/>
    <w:rsid w:val="00416A78"/>
    <w:rsid w:val="004177E0"/>
    <w:rsid w:val="00420036"/>
    <w:rsid w:val="004205A5"/>
    <w:rsid w:val="00420E0E"/>
    <w:rsid w:val="0042167E"/>
    <w:rsid w:val="00422BF8"/>
    <w:rsid w:val="00423326"/>
    <w:rsid w:val="00423D5F"/>
    <w:rsid w:val="00424F79"/>
    <w:rsid w:val="004251FF"/>
    <w:rsid w:val="004252F0"/>
    <w:rsid w:val="0042536B"/>
    <w:rsid w:val="00427015"/>
    <w:rsid w:val="00427612"/>
    <w:rsid w:val="004276C7"/>
    <w:rsid w:val="00427E51"/>
    <w:rsid w:val="0043001B"/>
    <w:rsid w:val="00430417"/>
    <w:rsid w:val="00431DDD"/>
    <w:rsid w:val="004331B4"/>
    <w:rsid w:val="0043334B"/>
    <w:rsid w:val="00433392"/>
    <w:rsid w:val="004334C8"/>
    <w:rsid w:val="004336F0"/>
    <w:rsid w:val="00433BBE"/>
    <w:rsid w:val="004341C7"/>
    <w:rsid w:val="00434385"/>
    <w:rsid w:val="004344D8"/>
    <w:rsid w:val="004346C4"/>
    <w:rsid w:val="004356D7"/>
    <w:rsid w:val="004368C1"/>
    <w:rsid w:val="00437050"/>
    <w:rsid w:val="004377E7"/>
    <w:rsid w:val="00437AAB"/>
    <w:rsid w:val="00440544"/>
    <w:rsid w:val="004417A2"/>
    <w:rsid w:val="0044217A"/>
    <w:rsid w:val="0044247D"/>
    <w:rsid w:val="004424B0"/>
    <w:rsid w:val="00442E6B"/>
    <w:rsid w:val="0044306D"/>
    <w:rsid w:val="00443255"/>
    <w:rsid w:val="00443AFA"/>
    <w:rsid w:val="004441E9"/>
    <w:rsid w:val="00444CDB"/>
    <w:rsid w:val="0044537E"/>
    <w:rsid w:val="00445597"/>
    <w:rsid w:val="00445665"/>
    <w:rsid w:val="004458E6"/>
    <w:rsid w:val="00445922"/>
    <w:rsid w:val="004465D2"/>
    <w:rsid w:val="004474CB"/>
    <w:rsid w:val="00447928"/>
    <w:rsid w:val="00447B4F"/>
    <w:rsid w:val="0045053A"/>
    <w:rsid w:val="004511CE"/>
    <w:rsid w:val="0045178A"/>
    <w:rsid w:val="00451AA8"/>
    <w:rsid w:val="00451B84"/>
    <w:rsid w:val="00452369"/>
    <w:rsid w:val="00453AE2"/>
    <w:rsid w:val="00453F92"/>
    <w:rsid w:val="004541FA"/>
    <w:rsid w:val="0045446C"/>
    <w:rsid w:val="00454A4F"/>
    <w:rsid w:val="00454EC1"/>
    <w:rsid w:val="00455192"/>
    <w:rsid w:val="00455444"/>
    <w:rsid w:val="004561A0"/>
    <w:rsid w:val="00456A2F"/>
    <w:rsid w:val="00460385"/>
    <w:rsid w:val="004609C1"/>
    <w:rsid w:val="00460D15"/>
    <w:rsid w:val="004617AB"/>
    <w:rsid w:val="00461C52"/>
    <w:rsid w:val="00461C7E"/>
    <w:rsid w:val="00462219"/>
    <w:rsid w:val="00462D73"/>
    <w:rsid w:val="00463C99"/>
    <w:rsid w:val="00464106"/>
    <w:rsid w:val="00464113"/>
    <w:rsid w:val="004647E7"/>
    <w:rsid w:val="00465009"/>
    <w:rsid w:val="0046522F"/>
    <w:rsid w:val="00465256"/>
    <w:rsid w:val="0046537E"/>
    <w:rsid w:val="004655BE"/>
    <w:rsid w:val="00466075"/>
    <w:rsid w:val="0046717E"/>
    <w:rsid w:val="00467ABB"/>
    <w:rsid w:val="00467F4C"/>
    <w:rsid w:val="004703B1"/>
    <w:rsid w:val="00470838"/>
    <w:rsid w:val="00470AB2"/>
    <w:rsid w:val="00471546"/>
    <w:rsid w:val="004718F4"/>
    <w:rsid w:val="00471A24"/>
    <w:rsid w:val="004730DD"/>
    <w:rsid w:val="00473198"/>
    <w:rsid w:val="00473942"/>
    <w:rsid w:val="00473A39"/>
    <w:rsid w:val="004740CA"/>
    <w:rsid w:val="00475765"/>
    <w:rsid w:val="00475AD4"/>
    <w:rsid w:val="00476888"/>
    <w:rsid w:val="0047695A"/>
    <w:rsid w:val="00476DCC"/>
    <w:rsid w:val="00476F9B"/>
    <w:rsid w:val="004774B0"/>
    <w:rsid w:val="004776C9"/>
    <w:rsid w:val="00477B23"/>
    <w:rsid w:val="00481CD5"/>
    <w:rsid w:val="00482E04"/>
    <w:rsid w:val="00483098"/>
    <w:rsid w:val="004836A9"/>
    <w:rsid w:val="00483825"/>
    <w:rsid w:val="00483AA1"/>
    <w:rsid w:val="00483D34"/>
    <w:rsid w:val="0048525B"/>
    <w:rsid w:val="0048537D"/>
    <w:rsid w:val="00486D62"/>
    <w:rsid w:val="004874FE"/>
    <w:rsid w:val="00487625"/>
    <w:rsid w:val="00490008"/>
    <w:rsid w:val="00490AA0"/>
    <w:rsid w:val="0049135E"/>
    <w:rsid w:val="00491554"/>
    <w:rsid w:val="0049199D"/>
    <w:rsid w:val="00492189"/>
    <w:rsid w:val="00492DF1"/>
    <w:rsid w:val="00493D4B"/>
    <w:rsid w:val="00494566"/>
    <w:rsid w:val="00496211"/>
    <w:rsid w:val="0049783F"/>
    <w:rsid w:val="00497DBF"/>
    <w:rsid w:val="00497F2F"/>
    <w:rsid w:val="004A09D9"/>
    <w:rsid w:val="004A18C3"/>
    <w:rsid w:val="004A22F8"/>
    <w:rsid w:val="004A2351"/>
    <w:rsid w:val="004A2A63"/>
    <w:rsid w:val="004A3791"/>
    <w:rsid w:val="004A3A50"/>
    <w:rsid w:val="004A4040"/>
    <w:rsid w:val="004A4AFF"/>
    <w:rsid w:val="004A520C"/>
    <w:rsid w:val="004A549B"/>
    <w:rsid w:val="004A5EEE"/>
    <w:rsid w:val="004A679B"/>
    <w:rsid w:val="004A6B1D"/>
    <w:rsid w:val="004A7E66"/>
    <w:rsid w:val="004B02B9"/>
    <w:rsid w:val="004B07E3"/>
    <w:rsid w:val="004B2663"/>
    <w:rsid w:val="004B27FE"/>
    <w:rsid w:val="004B2A82"/>
    <w:rsid w:val="004B2B81"/>
    <w:rsid w:val="004B2CEA"/>
    <w:rsid w:val="004B30B6"/>
    <w:rsid w:val="004B3281"/>
    <w:rsid w:val="004B3300"/>
    <w:rsid w:val="004B3758"/>
    <w:rsid w:val="004B3F87"/>
    <w:rsid w:val="004B4054"/>
    <w:rsid w:val="004B5199"/>
    <w:rsid w:val="004B55C5"/>
    <w:rsid w:val="004B577C"/>
    <w:rsid w:val="004B5F5F"/>
    <w:rsid w:val="004B666A"/>
    <w:rsid w:val="004B7225"/>
    <w:rsid w:val="004B72DF"/>
    <w:rsid w:val="004B7ACA"/>
    <w:rsid w:val="004C079E"/>
    <w:rsid w:val="004C0D24"/>
    <w:rsid w:val="004C1554"/>
    <w:rsid w:val="004C1855"/>
    <w:rsid w:val="004C19C3"/>
    <w:rsid w:val="004C2282"/>
    <w:rsid w:val="004C24F3"/>
    <w:rsid w:val="004C2912"/>
    <w:rsid w:val="004C2F8B"/>
    <w:rsid w:val="004C2FBB"/>
    <w:rsid w:val="004C39DE"/>
    <w:rsid w:val="004C3E15"/>
    <w:rsid w:val="004C4680"/>
    <w:rsid w:val="004C4920"/>
    <w:rsid w:val="004C540E"/>
    <w:rsid w:val="004C560F"/>
    <w:rsid w:val="004C589B"/>
    <w:rsid w:val="004C6675"/>
    <w:rsid w:val="004C6A15"/>
    <w:rsid w:val="004C6D3B"/>
    <w:rsid w:val="004C7AEA"/>
    <w:rsid w:val="004C7EB8"/>
    <w:rsid w:val="004C7F6A"/>
    <w:rsid w:val="004D1121"/>
    <w:rsid w:val="004D1A4C"/>
    <w:rsid w:val="004D23D3"/>
    <w:rsid w:val="004D253F"/>
    <w:rsid w:val="004D2976"/>
    <w:rsid w:val="004D43A3"/>
    <w:rsid w:val="004D484A"/>
    <w:rsid w:val="004D51CA"/>
    <w:rsid w:val="004D60C2"/>
    <w:rsid w:val="004D623C"/>
    <w:rsid w:val="004D6E2A"/>
    <w:rsid w:val="004D727E"/>
    <w:rsid w:val="004D7545"/>
    <w:rsid w:val="004D7981"/>
    <w:rsid w:val="004D7B1E"/>
    <w:rsid w:val="004E0ABF"/>
    <w:rsid w:val="004E0E17"/>
    <w:rsid w:val="004E2D89"/>
    <w:rsid w:val="004E324B"/>
    <w:rsid w:val="004E39CF"/>
    <w:rsid w:val="004E3CBE"/>
    <w:rsid w:val="004E3E88"/>
    <w:rsid w:val="004E4008"/>
    <w:rsid w:val="004E434B"/>
    <w:rsid w:val="004E4B7C"/>
    <w:rsid w:val="004E51A3"/>
    <w:rsid w:val="004E5D88"/>
    <w:rsid w:val="004E5F35"/>
    <w:rsid w:val="004F09F3"/>
    <w:rsid w:val="004F0AD3"/>
    <w:rsid w:val="004F11E5"/>
    <w:rsid w:val="004F1292"/>
    <w:rsid w:val="004F1FC3"/>
    <w:rsid w:val="004F205F"/>
    <w:rsid w:val="004F224F"/>
    <w:rsid w:val="004F2B89"/>
    <w:rsid w:val="004F2ECD"/>
    <w:rsid w:val="004F34FB"/>
    <w:rsid w:val="004F362E"/>
    <w:rsid w:val="004F36EE"/>
    <w:rsid w:val="004F378D"/>
    <w:rsid w:val="004F396E"/>
    <w:rsid w:val="004F48CE"/>
    <w:rsid w:val="004F4C5B"/>
    <w:rsid w:val="004F51FB"/>
    <w:rsid w:val="004F5BAC"/>
    <w:rsid w:val="004F5C16"/>
    <w:rsid w:val="004F6EE9"/>
    <w:rsid w:val="004F6FDF"/>
    <w:rsid w:val="004F77B8"/>
    <w:rsid w:val="004F77D9"/>
    <w:rsid w:val="004F7BFE"/>
    <w:rsid w:val="00500C92"/>
    <w:rsid w:val="00500D4E"/>
    <w:rsid w:val="0050122E"/>
    <w:rsid w:val="00501B85"/>
    <w:rsid w:val="00501E51"/>
    <w:rsid w:val="0050211F"/>
    <w:rsid w:val="005021AE"/>
    <w:rsid w:val="00502500"/>
    <w:rsid w:val="00502994"/>
    <w:rsid w:val="00502DC6"/>
    <w:rsid w:val="005033B3"/>
    <w:rsid w:val="005033D0"/>
    <w:rsid w:val="005035BF"/>
    <w:rsid w:val="00503C99"/>
    <w:rsid w:val="00503FFD"/>
    <w:rsid w:val="00504157"/>
    <w:rsid w:val="00504675"/>
    <w:rsid w:val="00504A6E"/>
    <w:rsid w:val="00504EE2"/>
    <w:rsid w:val="00505749"/>
    <w:rsid w:val="00505C55"/>
    <w:rsid w:val="005060C5"/>
    <w:rsid w:val="00506484"/>
    <w:rsid w:val="00506805"/>
    <w:rsid w:val="00506BA2"/>
    <w:rsid w:val="00512559"/>
    <w:rsid w:val="00512B73"/>
    <w:rsid w:val="00512D21"/>
    <w:rsid w:val="005130A3"/>
    <w:rsid w:val="0051462E"/>
    <w:rsid w:val="00514991"/>
    <w:rsid w:val="00514CCA"/>
    <w:rsid w:val="00515B90"/>
    <w:rsid w:val="00516243"/>
    <w:rsid w:val="00516423"/>
    <w:rsid w:val="00516477"/>
    <w:rsid w:val="0051684C"/>
    <w:rsid w:val="0051725E"/>
    <w:rsid w:val="005178B2"/>
    <w:rsid w:val="00520123"/>
    <w:rsid w:val="00521057"/>
    <w:rsid w:val="00521075"/>
    <w:rsid w:val="00521CFD"/>
    <w:rsid w:val="00522156"/>
    <w:rsid w:val="00522AE1"/>
    <w:rsid w:val="00522B6F"/>
    <w:rsid w:val="00522DAB"/>
    <w:rsid w:val="00522DEE"/>
    <w:rsid w:val="00523EE3"/>
    <w:rsid w:val="005246BF"/>
    <w:rsid w:val="005246E7"/>
    <w:rsid w:val="00524A8B"/>
    <w:rsid w:val="00524F23"/>
    <w:rsid w:val="0052534E"/>
    <w:rsid w:val="00525407"/>
    <w:rsid w:val="005255D3"/>
    <w:rsid w:val="00525D32"/>
    <w:rsid w:val="0052636A"/>
    <w:rsid w:val="0053037B"/>
    <w:rsid w:val="005319D9"/>
    <w:rsid w:val="00532471"/>
    <w:rsid w:val="005326BC"/>
    <w:rsid w:val="0053285A"/>
    <w:rsid w:val="00534E10"/>
    <w:rsid w:val="005351E7"/>
    <w:rsid w:val="005358DC"/>
    <w:rsid w:val="005366F5"/>
    <w:rsid w:val="005373A0"/>
    <w:rsid w:val="00537C5F"/>
    <w:rsid w:val="00537D0A"/>
    <w:rsid w:val="005418ED"/>
    <w:rsid w:val="00542291"/>
    <w:rsid w:val="0054231A"/>
    <w:rsid w:val="005424D3"/>
    <w:rsid w:val="00542763"/>
    <w:rsid w:val="00543338"/>
    <w:rsid w:val="0054348E"/>
    <w:rsid w:val="005436D9"/>
    <w:rsid w:val="005438CF"/>
    <w:rsid w:val="0054404B"/>
    <w:rsid w:val="00544290"/>
    <w:rsid w:val="00544376"/>
    <w:rsid w:val="0054554D"/>
    <w:rsid w:val="00545A40"/>
    <w:rsid w:val="00545ABE"/>
    <w:rsid w:val="005466F6"/>
    <w:rsid w:val="00547A50"/>
    <w:rsid w:val="005507AA"/>
    <w:rsid w:val="00550CBA"/>
    <w:rsid w:val="00551D5E"/>
    <w:rsid w:val="00551E44"/>
    <w:rsid w:val="00551FF3"/>
    <w:rsid w:val="00552B00"/>
    <w:rsid w:val="00553198"/>
    <w:rsid w:val="0055470A"/>
    <w:rsid w:val="005548EA"/>
    <w:rsid w:val="00555477"/>
    <w:rsid w:val="00555DBC"/>
    <w:rsid w:val="0055607E"/>
    <w:rsid w:val="00557548"/>
    <w:rsid w:val="00557701"/>
    <w:rsid w:val="00557826"/>
    <w:rsid w:val="0056012E"/>
    <w:rsid w:val="00560BBA"/>
    <w:rsid w:val="00561E54"/>
    <w:rsid w:val="00561FEC"/>
    <w:rsid w:val="00562D53"/>
    <w:rsid w:val="00562ED7"/>
    <w:rsid w:val="00562FFF"/>
    <w:rsid w:val="00563109"/>
    <w:rsid w:val="00563C94"/>
    <w:rsid w:val="005642F3"/>
    <w:rsid w:val="00564366"/>
    <w:rsid w:val="005643DC"/>
    <w:rsid w:val="0056498D"/>
    <w:rsid w:val="00566048"/>
    <w:rsid w:val="0056635A"/>
    <w:rsid w:val="005678E7"/>
    <w:rsid w:val="005679F3"/>
    <w:rsid w:val="00570873"/>
    <w:rsid w:val="00570E27"/>
    <w:rsid w:val="00571678"/>
    <w:rsid w:val="005716B4"/>
    <w:rsid w:val="00571A64"/>
    <w:rsid w:val="00572316"/>
    <w:rsid w:val="005736E3"/>
    <w:rsid w:val="00573D17"/>
    <w:rsid w:val="00574B7D"/>
    <w:rsid w:val="00574CA6"/>
    <w:rsid w:val="00574E9B"/>
    <w:rsid w:val="00574EE0"/>
    <w:rsid w:val="00575521"/>
    <w:rsid w:val="0057581E"/>
    <w:rsid w:val="00575850"/>
    <w:rsid w:val="0057594C"/>
    <w:rsid w:val="00575B89"/>
    <w:rsid w:val="00575CF0"/>
    <w:rsid w:val="0057625A"/>
    <w:rsid w:val="00577532"/>
    <w:rsid w:val="0058014C"/>
    <w:rsid w:val="0058228F"/>
    <w:rsid w:val="00582B57"/>
    <w:rsid w:val="00583C96"/>
    <w:rsid w:val="00583D53"/>
    <w:rsid w:val="005841B2"/>
    <w:rsid w:val="0058447B"/>
    <w:rsid w:val="00585B12"/>
    <w:rsid w:val="00585D4E"/>
    <w:rsid w:val="00586129"/>
    <w:rsid w:val="00587934"/>
    <w:rsid w:val="0059010B"/>
    <w:rsid w:val="00590118"/>
    <w:rsid w:val="00591008"/>
    <w:rsid w:val="005914CF"/>
    <w:rsid w:val="00592734"/>
    <w:rsid w:val="00592943"/>
    <w:rsid w:val="00592AC8"/>
    <w:rsid w:val="00592D76"/>
    <w:rsid w:val="00593D7A"/>
    <w:rsid w:val="005946F8"/>
    <w:rsid w:val="00594DA5"/>
    <w:rsid w:val="00595C44"/>
    <w:rsid w:val="00595C8A"/>
    <w:rsid w:val="005961F6"/>
    <w:rsid w:val="0059650C"/>
    <w:rsid w:val="0059689D"/>
    <w:rsid w:val="0059762E"/>
    <w:rsid w:val="005A009B"/>
    <w:rsid w:val="005A05EA"/>
    <w:rsid w:val="005A1445"/>
    <w:rsid w:val="005A21D3"/>
    <w:rsid w:val="005A36DC"/>
    <w:rsid w:val="005A42DE"/>
    <w:rsid w:val="005A506D"/>
    <w:rsid w:val="005A5ECA"/>
    <w:rsid w:val="005A661E"/>
    <w:rsid w:val="005A6C76"/>
    <w:rsid w:val="005A72B4"/>
    <w:rsid w:val="005A7333"/>
    <w:rsid w:val="005A734A"/>
    <w:rsid w:val="005A793E"/>
    <w:rsid w:val="005A7B3B"/>
    <w:rsid w:val="005A7B3F"/>
    <w:rsid w:val="005B0914"/>
    <w:rsid w:val="005B0F12"/>
    <w:rsid w:val="005B17F7"/>
    <w:rsid w:val="005B2B0B"/>
    <w:rsid w:val="005B37B8"/>
    <w:rsid w:val="005B41DB"/>
    <w:rsid w:val="005B462F"/>
    <w:rsid w:val="005B4718"/>
    <w:rsid w:val="005B4B8B"/>
    <w:rsid w:val="005B4DAC"/>
    <w:rsid w:val="005B6FEC"/>
    <w:rsid w:val="005B74BD"/>
    <w:rsid w:val="005B7F7C"/>
    <w:rsid w:val="005C0279"/>
    <w:rsid w:val="005C034C"/>
    <w:rsid w:val="005C04C7"/>
    <w:rsid w:val="005C178A"/>
    <w:rsid w:val="005C3098"/>
    <w:rsid w:val="005C3EC5"/>
    <w:rsid w:val="005C494A"/>
    <w:rsid w:val="005C4C33"/>
    <w:rsid w:val="005C4CF2"/>
    <w:rsid w:val="005C59E2"/>
    <w:rsid w:val="005C5D00"/>
    <w:rsid w:val="005C5EF9"/>
    <w:rsid w:val="005C684B"/>
    <w:rsid w:val="005C7870"/>
    <w:rsid w:val="005C7BBA"/>
    <w:rsid w:val="005D0ED7"/>
    <w:rsid w:val="005D123C"/>
    <w:rsid w:val="005D172E"/>
    <w:rsid w:val="005D1AEF"/>
    <w:rsid w:val="005D2074"/>
    <w:rsid w:val="005D31E6"/>
    <w:rsid w:val="005D35F0"/>
    <w:rsid w:val="005D394B"/>
    <w:rsid w:val="005D51EE"/>
    <w:rsid w:val="005D5DC7"/>
    <w:rsid w:val="005D6306"/>
    <w:rsid w:val="005D7E5C"/>
    <w:rsid w:val="005E0161"/>
    <w:rsid w:val="005E031B"/>
    <w:rsid w:val="005E0458"/>
    <w:rsid w:val="005E1056"/>
    <w:rsid w:val="005E13C6"/>
    <w:rsid w:val="005E1CA3"/>
    <w:rsid w:val="005E21F8"/>
    <w:rsid w:val="005E2F75"/>
    <w:rsid w:val="005E3D91"/>
    <w:rsid w:val="005E49C0"/>
    <w:rsid w:val="005E5240"/>
    <w:rsid w:val="005E53C2"/>
    <w:rsid w:val="005E5E91"/>
    <w:rsid w:val="005E6D35"/>
    <w:rsid w:val="005E6DE2"/>
    <w:rsid w:val="005E6EA5"/>
    <w:rsid w:val="005E715A"/>
    <w:rsid w:val="005E75EE"/>
    <w:rsid w:val="005F0AA4"/>
    <w:rsid w:val="005F0F5E"/>
    <w:rsid w:val="005F123B"/>
    <w:rsid w:val="005F13BF"/>
    <w:rsid w:val="005F2B38"/>
    <w:rsid w:val="005F33BA"/>
    <w:rsid w:val="005F3B14"/>
    <w:rsid w:val="005F3BBF"/>
    <w:rsid w:val="005F3FC8"/>
    <w:rsid w:val="005F4F6B"/>
    <w:rsid w:val="005F53AA"/>
    <w:rsid w:val="005F57D8"/>
    <w:rsid w:val="005F5B07"/>
    <w:rsid w:val="005F6488"/>
    <w:rsid w:val="005F65E2"/>
    <w:rsid w:val="005F6842"/>
    <w:rsid w:val="005F6EED"/>
    <w:rsid w:val="005F7964"/>
    <w:rsid w:val="005F7B24"/>
    <w:rsid w:val="00600020"/>
    <w:rsid w:val="00600CA4"/>
    <w:rsid w:val="00601E21"/>
    <w:rsid w:val="006020F9"/>
    <w:rsid w:val="00602FE2"/>
    <w:rsid w:val="00603BDC"/>
    <w:rsid w:val="00603D70"/>
    <w:rsid w:val="0060404A"/>
    <w:rsid w:val="006040FE"/>
    <w:rsid w:val="0060485D"/>
    <w:rsid w:val="00604AE6"/>
    <w:rsid w:val="006050EE"/>
    <w:rsid w:val="00605B07"/>
    <w:rsid w:val="00605C64"/>
    <w:rsid w:val="00605E2D"/>
    <w:rsid w:val="00605FD6"/>
    <w:rsid w:val="0060621A"/>
    <w:rsid w:val="006068B2"/>
    <w:rsid w:val="00606995"/>
    <w:rsid w:val="00606D7D"/>
    <w:rsid w:val="00606E6D"/>
    <w:rsid w:val="0060747F"/>
    <w:rsid w:val="00610A1A"/>
    <w:rsid w:val="0061139B"/>
    <w:rsid w:val="0061162F"/>
    <w:rsid w:val="006117A4"/>
    <w:rsid w:val="006121CA"/>
    <w:rsid w:val="006138B3"/>
    <w:rsid w:val="00614D9D"/>
    <w:rsid w:val="006154A5"/>
    <w:rsid w:val="00615A25"/>
    <w:rsid w:val="00615C35"/>
    <w:rsid w:val="00615EEF"/>
    <w:rsid w:val="00615FF9"/>
    <w:rsid w:val="00616232"/>
    <w:rsid w:val="00616F1E"/>
    <w:rsid w:val="006175AB"/>
    <w:rsid w:val="00617B5C"/>
    <w:rsid w:val="00617DFE"/>
    <w:rsid w:val="006219CF"/>
    <w:rsid w:val="006228A9"/>
    <w:rsid w:val="0062465F"/>
    <w:rsid w:val="00624795"/>
    <w:rsid w:val="00624A65"/>
    <w:rsid w:val="0062509D"/>
    <w:rsid w:val="006257B2"/>
    <w:rsid w:val="00625A0D"/>
    <w:rsid w:val="00627FFE"/>
    <w:rsid w:val="006300D8"/>
    <w:rsid w:val="00630C7E"/>
    <w:rsid w:val="00631062"/>
    <w:rsid w:val="00632334"/>
    <w:rsid w:val="00632A6B"/>
    <w:rsid w:val="00633AC0"/>
    <w:rsid w:val="00633EA3"/>
    <w:rsid w:val="00633FF6"/>
    <w:rsid w:val="006340CC"/>
    <w:rsid w:val="00635816"/>
    <w:rsid w:val="00635E5C"/>
    <w:rsid w:val="006362B8"/>
    <w:rsid w:val="006367E9"/>
    <w:rsid w:val="00636A65"/>
    <w:rsid w:val="00636A9F"/>
    <w:rsid w:val="00636D54"/>
    <w:rsid w:val="0063711B"/>
    <w:rsid w:val="00637406"/>
    <w:rsid w:val="00637675"/>
    <w:rsid w:val="00640358"/>
    <w:rsid w:val="00640C68"/>
    <w:rsid w:val="00640E54"/>
    <w:rsid w:val="006416CE"/>
    <w:rsid w:val="00641E6A"/>
    <w:rsid w:val="00641E71"/>
    <w:rsid w:val="00642000"/>
    <w:rsid w:val="00643029"/>
    <w:rsid w:val="00643213"/>
    <w:rsid w:val="00643379"/>
    <w:rsid w:val="006434CF"/>
    <w:rsid w:val="00643FE4"/>
    <w:rsid w:val="0064439D"/>
    <w:rsid w:val="006443D1"/>
    <w:rsid w:val="006459F7"/>
    <w:rsid w:val="00645D73"/>
    <w:rsid w:val="00645F4B"/>
    <w:rsid w:val="00646750"/>
    <w:rsid w:val="006469FF"/>
    <w:rsid w:val="00647028"/>
    <w:rsid w:val="00647058"/>
    <w:rsid w:val="00647951"/>
    <w:rsid w:val="0065163E"/>
    <w:rsid w:val="00651D95"/>
    <w:rsid w:val="006521A6"/>
    <w:rsid w:val="006528EC"/>
    <w:rsid w:val="006534A6"/>
    <w:rsid w:val="0065400E"/>
    <w:rsid w:val="00654199"/>
    <w:rsid w:val="006556BD"/>
    <w:rsid w:val="00655B47"/>
    <w:rsid w:val="00656E21"/>
    <w:rsid w:val="00656E42"/>
    <w:rsid w:val="006572DB"/>
    <w:rsid w:val="0065735B"/>
    <w:rsid w:val="0065770D"/>
    <w:rsid w:val="00657970"/>
    <w:rsid w:val="00657AF4"/>
    <w:rsid w:val="00657C70"/>
    <w:rsid w:val="00657FBB"/>
    <w:rsid w:val="0066019B"/>
    <w:rsid w:val="0066024C"/>
    <w:rsid w:val="00660D91"/>
    <w:rsid w:val="00662EB2"/>
    <w:rsid w:val="00662F77"/>
    <w:rsid w:val="00663356"/>
    <w:rsid w:val="00663A6E"/>
    <w:rsid w:val="00663CDE"/>
    <w:rsid w:val="00664679"/>
    <w:rsid w:val="00664714"/>
    <w:rsid w:val="006648E6"/>
    <w:rsid w:val="00664C7C"/>
    <w:rsid w:val="006659F2"/>
    <w:rsid w:val="00666138"/>
    <w:rsid w:val="006661EA"/>
    <w:rsid w:val="00667794"/>
    <w:rsid w:val="006679FB"/>
    <w:rsid w:val="0067104D"/>
    <w:rsid w:val="00671CAB"/>
    <w:rsid w:val="00671CFF"/>
    <w:rsid w:val="00671EA4"/>
    <w:rsid w:val="00671F78"/>
    <w:rsid w:val="0067253C"/>
    <w:rsid w:val="0067273A"/>
    <w:rsid w:val="00672775"/>
    <w:rsid w:val="00672804"/>
    <w:rsid w:val="00672A16"/>
    <w:rsid w:val="00672C9E"/>
    <w:rsid w:val="00672DFC"/>
    <w:rsid w:val="00673090"/>
    <w:rsid w:val="006737D5"/>
    <w:rsid w:val="006737FA"/>
    <w:rsid w:val="006745C5"/>
    <w:rsid w:val="0067489A"/>
    <w:rsid w:val="00674BDF"/>
    <w:rsid w:val="00675569"/>
    <w:rsid w:val="00676174"/>
    <w:rsid w:val="006767D6"/>
    <w:rsid w:val="0067794D"/>
    <w:rsid w:val="00677ADC"/>
    <w:rsid w:val="00677BB7"/>
    <w:rsid w:val="00677D6A"/>
    <w:rsid w:val="00677F43"/>
    <w:rsid w:val="00680739"/>
    <w:rsid w:val="0068145B"/>
    <w:rsid w:val="00681BAB"/>
    <w:rsid w:val="0068232E"/>
    <w:rsid w:val="00682602"/>
    <w:rsid w:val="00682A92"/>
    <w:rsid w:val="00682BB0"/>
    <w:rsid w:val="00682DFF"/>
    <w:rsid w:val="00682EB3"/>
    <w:rsid w:val="00683187"/>
    <w:rsid w:val="00683F03"/>
    <w:rsid w:val="006845CC"/>
    <w:rsid w:val="006849FC"/>
    <w:rsid w:val="00684ABE"/>
    <w:rsid w:val="00685DBB"/>
    <w:rsid w:val="0068610D"/>
    <w:rsid w:val="0068655C"/>
    <w:rsid w:val="00686726"/>
    <w:rsid w:val="00686C54"/>
    <w:rsid w:val="00687C68"/>
    <w:rsid w:val="006902F8"/>
    <w:rsid w:val="00690735"/>
    <w:rsid w:val="00690802"/>
    <w:rsid w:val="006912EF"/>
    <w:rsid w:val="006913AD"/>
    <w:rsid w:val="00691B78"/>
    <w:rsid w:val="00692654"/>
    <w:rsid w:val="00693328"/>
    <w:rsid w:val="006937B1"/>
    <w:rsid w:val="00693FFB"/>
    <w:rsid w:val="006945E3"/>
    <w:rsid w:val="00694D07"/>
    <w:rsid w:val="006952BF"/>
    <w:rsid w:val="006956F2"/>
    <w:rsid w:val="00695933"/>
    <w:rsid w:val="00695D6B"/>
    <w:rsid w:val="0069643C"/>
    <w:rsid w:val="006A024D"/>
    <w:rsid w:val="006A09BB"/>
    <w:rsid w:val="006A09C0"/>
    <w:rsid w:val="006A0BDC"/>
    <w:rsid w:val="006A106E"/>
    <w:rsid w:val="006A1AB3"/>
    <w:rsid w:val="006A1FC7"/>
    <w:rsid w:val="006A2AFA"/>
    <w:rsid w:val="006A30CB"/>
    <w:rsid w:val="006A385B"/>
    <w:rsid w:val="006A3DD6"/>
    <w:rsid w:val="006A3E44"/>
    <w:rsid w:val="006A3FE1"/>
    <w:rsid w:val="006A53BA"/>
    <w:rsid w:val="006A58BD"/>
    <w:rsid w:val="006A5C87"/>
    <w:rsid w:val="006A6154"/>
    <w:rsid w:val="006A640C"/>
    <w:rsid w:val="006A64C8"/>
    <w:rsid w:val="006A6B1E"/>
    <w:rsid w:val="006A7281"/>
    <w:rsid w:val="006A742F"/>
    <w:rsid w:val="006A74C9"/>
    <w:rsid w:val="006A7B79"/>
    <w:rsid w:val="006B0941"/>
    <w:rsid w:val="006B0BB7"/>
    <w:rsid w:val="006B0D7C"/>
    <w:rsid w:val="006B13FB"/>
    <w:rsid w:val="006B14EA"/>
    <w:rsid w:val="006B33A0"/>
    <w:rsid w:val="006B3B13"/>
    <w:rsid w:val="006B44BA"/>
    <w:rsid w:val="006B4C4E"/>
    <w:rsid w:val="006B6876"/>
    <w:rsid w:val="006B694B"/>
    <w:rsid w:val="006B702F"/>
    <w:rsid w:val="006B71B9"/>
    <w:rsid w:val="006B759C"/>
    <w:rsid w:val="006B79C7"/>
    <w:rsid w:val="006C0D33"/>
    <w:rsid w:val="006C12C6"/>
    <w:rsid w:val="006C1684"/>
    <w:rsid w:val="006C17F8"/>
    <w:rsid w:val="006C1E06"/>
    <w:rsid w:val="006C21D9"/>
    <w:rsid w:val="006C2954"/>
    <w:rsid w:val="006C2C12"/>
    <w:rsid w:val="006C3360"/>
    <w:rsid w:val="006C3861"/>
    <w:rsid w:val="006C3D3C"/>
    <w:rsid w:val="006C3FFC"/>
    <w:rsid w:val="006C5949"/>
    <w:rsid w:val="006C6117"/>
    <w:rsid w:val="006C6799"/>
    <w:rsid w:val="006C76C3"/>
    <w:rsid w:val="006C7D24"/>
    <w:rsid w:val="006D0214"/>
    <w:rsid w:val="006D0354"/>
    <w:rsid w:val="006D0E2B"/>
    <w:rsid w:val="006D190A"/>
    <w:rsid w:val="006D325E"/>
    <w:rsid w:val="006D4FB2"/>
    <w:rsid w:val="006D5870"/>
    <w:rsid w:val="006D6078"/>
    <w:rsid w:val="006D64E4"/>
    <w:rsid w:val="006D6A06"/>
    <w:rsid w:val="006D6CFB"/>
    <w:rsid w:val="006D6E30"/>
    <w:rsid w:val="006D7214"/>
    <w:rsid w:val="006D76CD"/>
    <w:rsid w:val="006E176D"/>
    <w:rsid w:val="006E18F5"/>
    <w:rsid w:val="006E19C4"/>
    <w:rsid w:val="006E2311"/>
    <w:rsid w:val="006E4CB9"/>
    <w:rsid w:val="006E57A7"/>
    <w:rsid w:val="006E5B67"/>
    <w:rsid w:val="006E66AC"/>
    <w:rsid w:val="006E786E"/>
    <w:rsid w:val="006F0D46"/>
    <w:rsid w:val="006F1D49"/>
    <w:rsid w:val="006F1DC6"/>
    <w:rsid w:val="006F2345"/>
    <w:rsid w:val="006F2EA6"/>
    <w:rsid w:val="006F3EA4"/>
    <w:rsid w:val="006F4A3A"/>
    <w:rsid w:val="006F4D8C"/>
    <w:rsid w:val="006F4E2F"/>
    <w:rsid w:val="006F530B"/>
    <w:rsid w:val="006F611C"/>
    <w:rsid w:val="006F6EC5"/>
    <w:rsid w:val="006F6ED4"/>
    <w:rsid w:val="006F7900"/>
    <w:rsid w:val="006F7BAA"/>
    <w:rsid w:val="006F7CF6"/>
    <w:rsid w:val="007001D5"/>
    <w:rsid w:val="00700659"/>
    <w:rsid w:val="00700FD6"/>
    <w:rsid w:val="00701028"/>
    <w:rsid w:val="00701731"/>
    <w:rsid w:val="00701CEB"/>
    <w:rsid w:val="00702310"/>
    <w:rsid w:val="007028D5"/>
    <w:rsid w:val="00702B61"/>
    <w:rsid w:val="00702BC2"/>
    <w:rsid w:val="00703DB4"/>
    <w:rsid w:val="00704174"/>
    <w:rsid w:val="00704400"/>
    <w:rsid w:val="00704C47"/>
    <w:rsid w:val="007052E0"/>
    <w:rsid w:val="007055FD"/>
    <w:rsid w:val="00707D0C"/>
    <w:rsid w:val="007108E8"/>
    <w:rsid w:val="00711167"/>
    <w:rsid w:val="00711333"/>
    <w:rsid w:val="00712DB5"/>
    <w:rsid w:val="00712E60"/>
    <w:rsid w:val="00712F26"/>
    <w:rsid w:val="007132B8"/>
    <w:rsid w:val="00713506"/>
    <w:rsid w:val="0071428C"/>
    <w:rsid w:val="007144D3"/>
    <w:rsid w:val="0071521A"/>
    <w:rsid w:val="00715410"/>
    <w:rsid w:val="0071583E"/>
    <w:rsid w:val="00715B84"/>
    <w:rsid w:val="00715D36"/>
    <w:rsid w:val="0071771C"/>
    <w:rsid w:val="00717AD8"/>
    <w:rsid w:val="00721411"/>
    <w:rsid w:val="0072184F"/>
    <w:rsid w:val="0072203A"/>
    <w:rsid w:val="007222C6"/>
    <w:rsid w:val="00722F99"/>
    <w:rsid w:val="007230A9"/>
    <w:rsid w:val="0072465F"/>
    <w:rsid w:val="0072470A"/>
    <w:rsid w:val="00724B07"/>
    <w:rsid w:val="00724DA6"/>
    <w:rsid w:val="007251F1"/>
    <w:rsid w:val="007256D0"/>
    <w:rsid w:val="00725DE5"/>
    <w:rsid w:val="0072616E"/>
    <w:rsid w:val="0072640A"/>
    <w:rsid w:val="007266C7"/>
    <w:rsid w:val="007273B9"/>
    <w:rsid w:val="0072745D"/>
    <w:rsid w:val="007277F3"/>
    <w:rsid w:val="007302E0"/>
    <w:rsid w:val="007304D1"/>
    <w:rsid w:val="007310DA"/>
    <w:rsid w:val="00731363"/>
    <w:rsid w:val="0073298A"/>
    <w:rsid w:val="00732AE9"/>
    <w:rsid w:val="007341A5"/>
    <w:rsid w:val="00734C1A"/>
    <w:rsid w:val="00734EA1"/>
    <w:rsid w:val="007357D9"/>
    <w:rsid w:val="00735A8D"/>
    <w:rsid w:val="00735FB2"/>
    <w:rsid w:val="00736040"/>
    <w:rsid w:val="00737682"/>
    <w:rsid w:val="00737745"/>
    <w:rsid w:val="0074001B"/>
    <w:rsid w:val="00740207"/>
    <w:rsid w:val="007405C9"/>
    <w:rsid w:val="00740C25"/>
    <w:rsid w:val="00740D03"/>
    <w:rsid w:val="0074124A"/>
    <w:rsid w:val="0074160C"/>
    <w:rsid w:val="007417BC"/>
    <w:rsid w:val="00741C4B"/>
    <w:rsid w:val="00742E52"/>
    <w:rsid w:val="00743213"/>
    <w:rsid w:val="007437C3"/>
    <w:rsid w:val="00743F34"/>
    <w:rsid w:val="00744016"/>
    <w:rsid w:val="007442CB"/>
    <w:rsid w:val="00744312"/>
    <w:rsid w:val="0074482C"/>
    <w:rsid w:val="007452B6"/>
    <w:rsid w:val="00745E34"/>
    <w:rsid w:val="00745F18"/>
    <w:rsid w:val="00750167"/>
    <w:rsid w:val="00750580"/>
    <w:rsid w:val="007512BA"/>
    <w:rsid w:val="007514C8"/>
    <w:rsid w:val="007518D5"/>
    <w:rsid w:val="00751D4F"/>
    <w:rsid w:val="0075218C"/>
    <w:rsid w:val="0075290E"/>
    <w:rsid w:val="00752A5C"/>
    <w:rsid w:val="00752E86"/>
    <w:rsid w:val="00753667"/>
    <w:rsid w:val="00753C91"/>
    <w:rsid w:val="00753F9E"/>
    <w:rsid w:val="0075523F"/>
    <w:rsid w:val="007560A9"/>
    <w:rsid w:val="00756224"/>
    <w:rsid w:val="0075693D"/>
    <w:rsid w:val="00756B1F"/>
    <w:rsid w:val="00757BBA"/>
    <w:rsid w:val="00757F55"/>
    <w:rsid w:val="007609B5"/>
    <w:rsid w:val="00761721"/>
    <w:rsid w:val="007619A4"/>
    <w:rsid w:val="00761B64"/>
    <w:rsid w:val="00761BC6"/>
    <w:rsid w:val="00761C55"/>
    <w:rsid w:val="00761CAB"/>
    <w:rsid w:val="0076286D"/>
    <w:rsid w:val="007628F7"/>
    <w:rsid w:val="00763CE5"/>
    <w:rsid w:val="007643A5"/>
    <w:rsid w:val="0076448F"/>
    <w:rsid w:val="00764B13"/>
    <w:rsid w:val="00764B7E"/>
    <w:rsid w:val="00764D0F"/>
    <w:rsid w:val="00764E88"/>
    <w:rsid w:val="007651D8"/>
    <w:rsid w:val="00765D03"/>
    <w:rsid w:val="00766033"/>
    <w:rsid w:val="00766395"/>
    <w:rsid w:val="0076667A"/>
    <w:rsid w:val="00766ABE"/>
    <w:rsid w:val="00766AD8"/>
    <w:rsid w:val="00766F55"/>
    <w:rsid w:val="00767460"/>
    <w:rsid w:val="00767A77"/>
    <w:rsid w:val="00770D56"/>
    <w:rsid w:val="00771120"/>
    <w:rsid w:val="007713DF"/>
    <w:rsid w:val="0077144D"/>
    <w:rsid w:val="0077183D"/>
    <w:rsid w:val="00771ECC"/>
    <w:rsid w:val="0077238A"/>
    <w:rsid w:val="0077263B"/>
    <w:rsid w:val="00772834"/>
    <w:rsid w:val="00773C16"/>
    <w:rsid w:val="00773F7B"/>
    <w:rsid w:val="00776484"/>
    <w:rsid w:val="007765CC"/>
    <w:rsid w:val="007766C9"/>
    <w:rsid w:val="00776D79"/>
    <w:rsid w:val="00776FD5"/>
    <w:rsid w:val="00777969"/>
    <w:rsid w:val="00777DC9"/>
    <w:rsid w:val="00780073"/>
    <w:rsid w:val="007800AB"/>
    <w:rsid w:val="00782381"/>
    <w:rsid w:val="007837C1"/>
    <w:rsid w:val="00783EED"/>
    <w:rsid w:val="00784B70"/>
    <w:rsid w:val="007851C9"/>
    <w:rsid w:val="00785960"/>
    <w:rsid w:val="007868A6"/>
    <w:rsid w:val="00786A9A"/>
    <w:rsid w:val="007871A1"/>
    <w:rsid w:val="00787BF1"/>
    <w:rsid w:val="007900BD"/>
    <w:rsid w:val="007905CF"/>
    <w:rsid w:val="00790AD5"/>
    <w:rsid w:val="00790E55"/>
    <w:rsid w:val="00790F10"/>
    <w:rsid w:val="00791557"/>
    <w:rsid w:val="00792078"/>
    <w:rsid w:val="00792110"/>
    <w:rsid w:val="0079233D"/>
    <w:rsid w:val="00792DBF"/>
    <w:rsid w:val="00793662"/>
    <w:rsid w:val="007936BD"/>
    <w:rsid w:val="007937A7"/>
    <w:rsid w:val="0079487D"/>
    <w:rsid w:val="00794C1A"/>
    <w:rsid w:val="00794D13"/>
    <w:rsid w:val="00796823"/>
    <w:rsid w:val="00796911"/>
    <w:rsid w:val="00796918"/>
    <w:rsid w:val="00796D40"/>
    <w:rsid w:val="00796E40"/>
    <w:rsid w:val="00797BE2"/>
    <w:rsid w:val="00797C67"/>
    <w:rsid w:val="00797CE3"/>
    <w:rsid w:val="007A0213"/>
    <w:rsid w:val="007A183D"/>
    <w:rsid w:val="007A1BF9"/>
    <w:rsid w:val="007A2965"/>
    <w:rsid w:val="007A35DC"/>
    <w:rsid w:val="007A3666"/>
    <w:rsid w:val="007A380D"/>
    <w:rsid w:val="007A3C59"/>
    <w:rsid w:val="007A423C"/>
    <w:rsid w:val="007A42B2"/>
    <w:rsid w:val="007A4AAD"/>
    <w:rsid w:val="007A560E"/>
    <w:rsid w:val="007A6E5F"/>
    <w:rsid w:val="007A7E64"/>
    <w:rsid w:val="007A7FDE"/>
    <w:rsid w:val="007B05B3"/>
    <w:rsid w:val="007B05C9"/>
    <w:rsid w:val="007B1200"/>
    <w:rsid w:val="007B157F"/>
    <w:rsid w:val="007B2344"/>
    <w:rsid w:val="007B2395"/>
    <w:rsid w:val="007B2986"/>
    <w:rsid w:val="007B333A"/>
    <w:rsid w:val="007B3D74"/>
    <w:rsid w:val="007B4327"/>
    <w:rsid w:val="007B5E7E"/>
    <w:rsid w:val="007B7DAF"/>
    <w:rsid w:val="007C02C5"/>
    <w:rsid w:val="007C0835"/>
    <w:rsid w:val="007C0A05"/>
    <w:rsid w:val="007C0BD3"/>
    <w:rsid w:val="007C17A4"/>
    <w:rsid w:val="007C1CFB"/>
    <w:rsid w:val="007C28BA"/>
    <w:rsid w:val="007C28CD"/>
    <w:rsid w:val="007C311C"/>
    <w:rsid w:val="007C38C6"/>
    <w:rsid w:val="007C3BDE"/>
    <w:rsid w:val="007C41CF"/>
    <w:rsid w:val="007C4797"/>
    <w:rsid w:val="007C53BD"/>
    <w:rsid w:val="007C5406"/>
    <w:rsid w:val="007C5876"/>
    <w:rsid w:val="007C5B65"/>
    <w:rsid w:val="007C5CB9"/>
    <w:rsid w:val="007C5D33"/>
    <w:rsid w:val="007C6945"/>
    <w:rsid w:val="007C6DA0"/>
    <w:rsid w:val="007C769C"/>
    <w:rsid w:val="007C7F2D"/>
    <w:rsid w:val="007D019A"/>
    <w:rsid w:val="007D0ADA"/>
    <w:rsid w:val="007D0F1D"/>
    <w:rsid w:val="007D1230"/>
    <w:rsid w:val="007D14C6"/>
    <w:rsid w:val="007D1AEA"/>
    <w:rsid w:val="007D1B29"/>
    <w:rsid w:val="007D2A7A"/>
    <w:rsid w:val="007D2B5F"/>
    <w:rsid w:val="007D36AF"/>
    <w:rsid w:val="007D39B1"/>
    <w:rsid w:val="007D3DA1"/>
    <w:rsid w:val="007D50F6"/>
    <w:rsid w:val="007D5BE5"/>
    <w:rsid w:val="007D5FCA"/>
    <w:rsid w:val="007D6497"/>
    <w:rsid w:val="007D6736"/>
    <w:rsid w:val="007D6CF5"/>
    <w:rsid w:val="007D6DF3"/>
    <w:rsid w:val="007E0161"/>
    <w:rsid w:val="007E0367"/>
    <w:rsid w:val="007E0658"/>
    <w:rsid w:val="007E0D11"/>
    <w:rsid w:val="007E0EBD"/>
    <w:rsid w:val="007E12EC"/>
    <w:rsid w:val="007E1DBC"/>
    <w:rsid w:val="007E25CF"/>
    <w:rsid w:val="007E4D42"/>
    <w:rsid w:val="007E6376"/>
    <w:rsid w:val="007E63C4"/>
    <w:rsid w:val="007E724A"/>
    <w:rsid w:val="007E76D2"/>
    <w:rsid w:val="007E7C70"/>
    <w:rsid w:val="007F10FE"/>
    <w:rsid w:val="007F33C1"/>
    <w:rsid w:val="007F35D4"/>
    <w:rsid w:val="007F36B7"/>
    <w:rsid w:val="007F3E3D"/>
    <w:rsid w:val="007F454D"/>
    <w:rsid w:val="007F4558"/>
    <w:rsid w:val="007F5B37"/>
    <w:rsid w:val="007F5C7B"/>
    <w:rsid w:val="007F5FD3"/>
    <w:rsid w:val="007F6026"/>
    <w:rsid w:val="007F6873"/>
    <w:rsid w:val="007F7616"/>
    <w:rsid w:val="007F7756"/>
    <w:rsid w:val="00801528"/>
    <w:rsid w:val="00802139"/>
    <w:rsid w:val="008021E3"/>
    <w:rsid w:val="008025AC"/>
    <w:rsid w:val="008026C3"/>
    <w:rsid w:val="0080291A"/>
    <w:rsid w:val="00803B11"/>
    <w:rsid w:val="00803F47"/>
    <w:rsid w:val="0080470F"/>
    <w:rsid w:val="00804FCE"/>
    <w:rsid w:val="00805374"/>
    <w:rsid w:val="008058AF"/>
    <w:rsid w:val="00805B39"/>
    <w:rsid w:val="00806456"/>
    <w:rsid w:val="00806476"/>
    <w:rsid w:val="0080647C"/>
    <w:rsid w:val="00806DFB"/>
    <w:rsid w:val="00807038"/>
    <w:rsid w:val="0080726D"/>
    <w:rsid w:val="008074B5"/>
    <w:rsid w:val="008077B9"/>
    <w:rsid w:val="00807FEE"/>
    <w:rsid w:val="008100EE"/>
    <w:rsid w:val="00810915"/>
    <w:rsid w:val="00811682"/>
    <w:rsid w:val="0081171F"/>
    <w:rsid w:val="0081195D"/>
    <w:rsid w:val="00811A44"/>
    <w:rsid w:val="00811FD2"/>
    <w:rsid w:val="00812449"/>
    <w:rsid w:val="008125F7"/>
    <w:rsid w:val="0081326D"/>
    <w:rsid w:val="008132B4"/>
    <w:rsid w:val="0081363E"/>
    <w:rsid w:val="0081368E"/>
    <w:rsid w:val="00814193"/>
    <w:rsid w:val="00815C0B"/>
    <w:rsid w:val="00816F55"/>
    <w:rsid w:val="0081738B"/>
    <w:rsid w:val="00817ABF"/>
    <w:rsid w:val="00817B09"/>
    <w:rsid w:val="008200E2"/>
    <w:rsid w:val="008201DB"/>
    <w:rsid w:val="00820364"/>
    <w:rsid w:val="008203DC"/>
    <w:rsid w:val="00820C08"/>
    <w:rsid w:val="00820C44"/>
    <w:rsid w:val="00820DF7"/>
    <w:rsid w:val="008211BB"/>
    <w:rsid w:val="008217E4"/>
    <w:rsid w:val="00822B54"/>
    <w:rsid w:val="008237B3"/>
    <w:rsid w:val="00824026"/>
    <w:rsid w:val="00824359"/>
    <w:rsid w:val="008245B3"/>
    <w:rsid w:val="00825011"/>
    <w:rsid w:val="00825077"/>
    <w:rsid w:val="008251AA"/>
    <w:rsid w:val="0082612C"/>
    <w:rsid w:val="00826A3A"/>
    <w:rsid w:val="00826C75"/>
    <w:rsid w:val="008274A6"/>
    <w:rsid w:val="008275F6"/>
    <w:rsid w:val="008278C6"/>
    <w:rsid w:val="008300EF"/>
    <w:rsid w:val="00830138"/>
    <w:rsid w:val="00831095"/>
    <w:rsid w:val="008310C1"/>
    <w:rsid w:val="00831229"/>
    <w:rsid w:val="0083186D"/>
    <w:rsid w:val="00831A3D"/>
    <w:rsid w:val="00832626"/>
    <w:rsid w:val="00832E0C"/>
    <w:rsid w:val="00832EC0"/>
    <w:rsid w:val="00833560"/>
    <w:rsid w:val="00833F2F"/>
    <w:rsid w:val="00834064"/>
    <w:rsid w:val="00834BD9"/>
    <w:rsid w:val="00834FAC"/>
    <w:rsid w:val="008350BE"/>
    <w:rsid w:val="008353D8"/>
    <w:rsid w:val="00836986"/>
    <w:rsid w:val="008370FA"/>
    <w:rsid w:val="00837699"/>
    <w:rsid w:val="00840065"/>
    <w:rsid w:val="008403C4"/>
    <w:rsid w:val="00840786"/>
    <w:rsid w:val="00842EB3"/>
    <w:rsid w:val="0084318B"/>
    <w:rsid w:val="00843417"/>
    <w:rsid w:val="00843490"/>
    <w:rsid w:val="008435D8"/>
    <w:rsid w:val="00843CB0"/>
    <w:rsid w:val="00844A94"/>
    <w:rsid w:val="00844AAF"/>
    <w:rsid w:val="00844B61"/>
    <w:rsid w:val="00844F7E"/>
    <w:rsid w:val="00845155"/>
    <w:rsid w:val="00845809"/>
    <w:rsid w:val="00845DC9"/>
    <w:rsid w:val="0084601D"/>
    <w:rsid w:val="0084636D"/>
    <w:rsid w:val="00846A18"/>
    <w:rsid w:val="008477A5"/>
    <w:rsid w:val="0084795F"/>
    <w:rsid w:val="008502A7"/>
    <w:rsid w:val="0085084F"/>
    <w:rsid w:val="008512E8"/>
    <w:rsid w:val="00851AFD"/>
    <w:rsid w:val="008534E6"/>
    <w:rsid w:val="00854161"/>
    <w:rsid w:val="0085514B"/>
    <w:rsid w:val="008553B5"/>
    <w:rsid w:val="00855A85"/>
    <w:rsid w:val="00855E54"/>
    <w:rsid w:val="00856055"/>
    <w:rsid w:val="0085619B"/>
    <w:rsid w:val="0085640F"/>
    <w:rsid w:val="008565C1"/>
    <w:rsid w:val="00856BE8"/>
    <w:rsid w:val="00857A59"/>
    <w:rsid w:val="00860316"/>
    <w:rsid w:val="008618A5"/>
    <w:rsid w:val="00862768"/>
    <w:rsid w:val="0086278A"/>
    <w:rsid w:val="00862995"/>
    <w:rsid w:val="0086301E"/>
    <w:rsid w:val="008636A3"/>
    <w:rsid w:val="00863AFD"/>
    <w:rsid w:val="00864930"/>
    <w:rsid w:val="00864CCD"/>
    <w:rsid w:val="0086521E"/>
    <w:rsid w:val="00865C97"/>
    <w:rsid w:val="0086602A"/>
    <w:rsid w:val="00866446"/>
    <w:rsid w:val="0086659B"/>
    <w:rsid w:val="00866A14"/>
    <w:rsid w:val="008670AA"/>
    <w:rsid w:val="008671EB"/>
    <w:rsid w:val="0086727F"/>
    <w:rsid w:val="00870143"/>
    <w:rsid w:val="00870A9B"/>
    <w:rsid w:val="00870B8C"/>
    <w:rsid w:val="00870C9B"/>
    <w:rsid w:val="00870E0B"/>
    <w:rsid w:val="0087119D"/>
    <w:rsid w:val="008725D5"/>
    <w:rsid w:val="00872C6A"/>
    <w:rsid w:val="00872DE3"/>
    <w:rsid w:val="00873C4A"/>
    <w:rsid w:val="00873D07"/>
    <w:rsid w:val="008747CC"/>
    <w:rsid w:val="00874C2E"/>
    <w:rsid w:val="00875798"/>
    <w:rsid w:val="008763F3"/>
    <w:rsid w:val="008801E3"/>
    <w:rsid w:val="00880217"/>
    <w:rsid w:val="00880429"/>
    <w:rsid w:val="00880D6A"/>
    <w:rsid w:val="00883B5B"/>
    <w:rsid w:val="00884AF9"/>
    <w:rsid w:val="00884C39"/>
    <w:rsid w:val="0088535B"/>
    <w:rsid w:val="00885514"/>
    <w:rsid w:val="00885914"/>
    <w:rsid w:val="00885951"/>
    <w:rsid w:val="00885952"/>
    <w:rsid w:val="00885DDB"/>
    <w:rsid w:val="008861CF"/>
    <w:rsid w:val="00886348"/>
    <w:rsid w:val="008865A6"/>
    <w:rsid w:val="0088680E"/>
    <w:rsid w:val="00886917"/>
    <w:rsid w:val="00890AD4"/>
    <w:rsid w:val="00890BC9"/>
    <w:rsid w:val="00890C32"/>
    <w:rsid w:val="0089105E"/>
    <w:rsid w:val="00891439"/>
    <w:rsid w:val="0089298E"/>
    <w:rsid w:val="008932B8"/>
    <w:rsid w:val="008934D0"/>
    <w:rsid w:val="0089495D"/>
    <w:rsid w:val="00894CF2"/>
    <w:rsid w:val="00895AD7"/>
    <w:rsid w:val="00896C91"/>
    <w:rsid w:val="00897271"/>
    <w:rsid w:val="008979F7"/>
    <w:rsid w:val="008A04D9"/>
    <w:rsid w:val="008A0C14"/>
    <w:rsid w:val="008A148D"/>
    <w:rsid w:val="008A16F5"/>
    <w:rsid w:val="008A1EDF"/>
    <w:rsid w:val="008A2560"/>
    <w:rsid w:val="008A29A8"/>
    <w:rsid w:val="008A2C3F"/>
    <w:rsid w:val="008A3104"/>
    <w:rsid w:val="008A506C"/>
    <w:rsid w:val="008A5246"/>
    <w:rsid w:val="008A5400"/>
    <w:rsid w:val="008A5738"/>
    <w:rsid w:val="008A5B69"/>
    <w:rsid w:val="008A7414"/>
    <w:rsid w:val="008B03D4"/>
    <w:rsid w:val="008B069A"/>
    <w:rsid w:val="008B0DFC"/>
    <w:rsid w:val="008B110A"/>
    <w:rsid w:val="008B11A1"/>
    <w:rsid w:val="008B1C21"/>
    <w:rsid w:val="008B1D14"/>
    <w:rsid w:val="008B2AF1"/>
    <w:rsid w:val="008B4170"/>
    <w:rsid w:val="008B51A5"/>
    <w:rsid w:val="008B5A03"/>
    <w:rsid w:val="008B5C98"/>
    <w:rsid w:val="008B6184"/>
    <w:rsid w:val="008B65B6"/>
    <w:rsid w:val="008B6631"/>
    <w:rsid w:val="008B6B13"/>
    <w:rsid w:val="008B7578"/>
    <w:rsid w:val="008B77E9"/>
    <w:rsid w:val="008B78F2"/>
    <w:rsid w:val="008C098E"/>
    <w:rsid w:val="008C0CF7"/>
    <w:rsid w:val="008C14F1"/>
    <w:rsid w:val="008C18A4"/>
    <w:rsid w:val="008C2001"/>
    <w:rsid w:val="008C21D4"/>
    <w:rsid w:val="008C2203"/>
    <w:rsid w:val="008C2888"/>
    <w:rsid w:val="008C2EE6"/>
    <w:rsid w:val="008C331D"/>
    <w:rsid w:val="008C370C"/>
    <w:rsid w:val="008C390F"/>
    <w:rsid w:val="008C3A93"/>
    <w:rsid w:val="008C3E69"/>
    <w:rsid w:val="008C3FA6"/>
    <w:rsid w:val="008C40E9"/>
    <w:rsid w:val="008C40F0"/>
    <w:rsid w:val="008C4B37"/>
    <w:rsid w:val="008C599A"/>
    <w:rsid w:val="008C5EBB"/>
    <w:rsid w:val="008C616E"/>
    <w:rsid w:val="008C632B"/>
    <w:rsid w:val="008C65E2"/>
    <w:rsid w:val="008C6E51"/>
    <w:rsid w:val="008C7619"/>
    <w:rsid w:val="008C778E"/>
    <w:rsid w:val="008C7A2F"/>
    <w:rsid w:val="008D1046"/>
    <w:rsid w:val="008D12D1"/>
    <w:rsid w:val="008D1629"/>
    <w:rsid w:val="008D164D"/>
    <w:rsid w:val="008D16DA"/>
    <w:rsid w:val="008D1AB8"/>
    <w:rsid w:val="008D226F"/>
    <w:rsid w:val="008D255B"/>
    <w:rsid w:val="008D2999"/>
    <w:rsid w:val="008D3408"/>
    <w:rsid w:val="008D39C6"/>
    <w:rsid w:val="008D436E"/>
    <w:rsid w:val="008D48B5"/>
    <w:rsid w:val="008D4D33"/>
    <w:rsid w:val="008D54F0"/>
    <w:rsid w:val="008D58BD"/>
    <w:rsid w:val="008D6E28"/>
    <w:rsid w:val="008D71AC"/>
    <w:rsid w:val="008D755A"/>
    <w:rsid w:val="008D7EF3"/>
    <w:rsid w:val="008E00DB"/>
    <w:rsid w:val="008E0297"/>
    <w:rsid w:val="008E03BF"/>
    <w:rsid w:val="008E0723"/>
    <w:rsid w:val="008E0C27"/>
    <w:rsid w:val="008E16D8"/>
    <w:rsid w:val="008E27DD"/>
    <w:rsid w:val="008E297D"/>
    <w:rsid w:val="008E2E31"/>
    <w:rsid w:val="008E2FEF"/>
    <w:rsid w:val="008E3188"/>
    <w:rsid w:val="008E3A2B"/>
    <w:rsid w:val="008E56BA"/>
    <w:rsid w:val="008E68DB"/>
    <w:rsid w:val="008E6A14"/>
    <w:rsid w:val="008E6BBE"/>
    <w:rsid w:val="008E7181"/>
    <w:rsid w:val="008E7B76"/>
    <w:rsid w:val="008E7BB0"/>
    <w:rsid w:val="008F025D"/>
    <w:rsid w:val="008F02DE"/>
    <w:rsid w:val="008F116A"/>
    <w:rsid w:val="008F2840"/>
    <w:rsid w:val="008F377A"/>
    <w:rsid w:val="008F39DB"/>
    <w:rsid w:val="008F39F6"/>
    <w:rsid w:val="008F4072"/>
    <w:rsid w:val="008F4B84"/>
    <w:rsid w:val="008F5362"/>
    <w:rsid w:val="008F5B75"/>
    <w:rsid w:val="008F5C16"/>
    <w:rsid w:val="008F5CBF"/>
    <w:rsid w:val="008F6173"/>
    <w:rsid w:val="008F65B5"/>
    <w:rsid w:val="008F6868"/>
    <w:rsid w:val="008F69BF"/>
    <w:rsid w:val="00900732"/>
    <w:rsid w:val="00900F2A"/>
    <w:rsid w:val="00900F80"/>
    <w:rsid w:val="00901BFB"/>
    <w:rsid w:val="00901C6E"/>
    <w:rsid w:val="00902308"/>
    <w:rsid w:val="0090279C"/>
    <w:rsid w:val="00902A6C"/>
    <w:rsid w:val="00902B05"/>
    <w:rsid w:val="0090392A"/>
    <w:rsid w:val="009040FD"/>
    <w:rsid w:val="00904274"/>
    <w:rsid w:val="00904E01"/>
    <w:rsid w:val="00905609"/>
    <w:rsid w:val="00905F48"/>
    <w:rsid w:val="009064B3"/>
    <w:rsid w:val="00906792"/>
    <w:rsid w:val="00906ADB"/>
    <w:rsid w:val="009073DC"/>
    <w:rsid w:val="009114BE"/>
    <w:rsid w:val="00913E48"/>
    <w:rsid w:val="00914159"/>
    <w:rsid w:val="009144E6"/>
    <w:rsid w:val="0091451A"/>
    <w:rsid w:val="00914FD7"/>
    <w:rsid w:val="00915D82"/>
    <w:rsid w:val="0091681F"/>
    <w:rsid w:val="00916BD0"/>
    <w:rsid w:val="0092015C"/>
    <w:rsid w:val="0092066C"/>
    <w:rsid w:val="00920B9D"/>
    <w:rsid w:val="00921471"/>
    <w:rsid w:val="009214B7"/>
    <w:rsid w:val="00921B3C"/>
    <w:rsid w:val="00921E05"/>
    <w:rsid w:val="00922156"/>
    <w:rsid w:val="009237A2"/>
    <w:rsid w:val="009243D9"/>
    <w:rsid w:val="0092461E"/>
    <w:rsid w:val="00924CFE"/>
    <w:rsid w:val="00925071"/>
    <w:rsid w:val="0092583C"/>
    <w:rsid w:val="00925C63"/>
    <w:rsid w:val="00926403"/>
    <w:rsid w:val="0092679D"/>
    <w:rsid w:val="00927221"/>
    <w:rsid w:val="00927E69"/>
    <w:rsid w:val="00930273"/>
    <w:rsid w:val="009306BD"/>
    <w:rsid w:val="00930D76"/>
    <w:rsid w:val="0093155F"/>
    <w:rsid w:val="009318E9"/>
    <w:rsid w:val="0093246D"/>
    <w:rsid w:val="00932767"/>
    <w:rsid w:val="00932F5B"/>
    <w:rsid w:val="00932FA9"/>
    <w:rsid w:val="009334C5"/>
    <w:rsid w:val="009345D2"/>
    <w:rsid w:val="00935771"/>
    <w:rsid w:val="009359B9"/>
    <w:rsid w:val="00935C86"/>
    <w:rsid w:val="00935F48"/>
    <w:rsid w:val="00935FB5"/>
    <w:rsid w:val="00936B59"/>
    <w:rsid w:val="00937305"/>
    <w:rsid w:val="00937377"/>
    <w:rsid w:val="009375C1"/>
    <w:rsid w:val="00937973"/>
    <w:rsid w:val="00940725"/>
    <w:rsid w:val="00940F27"/>
    <w:rsid w:val="009412AB"/>
    <w:rsid w:val="00941838"/>
    <w:rsid w:val="00941926"/>
    <w:rsid w:val="00941CB4"/>
    <w:rsid w:val="00941DE2"/>
    <w:rsid w:val="00942033"/>
    <w:rsid w:val="0094301D"/>
    <w:rsid w:val="00943ADB"/>
    <w:rsid w:val="00944264"/>
    <w:rsid w:val="009444C6"/>
    <w:rsid w:val="009466C3"/>
    <w:rsid w:val="00946DC8"/>
    <w:rsid w:val="009479DA"/>
    <w:rsid w:val="00947BB1"/>
    <w:rsid w:val="00950683"/>
    <w:rsid w:val="00950C10"/>
    <w:rsid w:val="009510E0"/>
    <w:rsid w:val="00951E23"/>
    <w:rsid w:val="00951E41"/>
    <w:rsid w:val="00952667"/>
    <w:rsid w:val="00954006"/>
    <w:rsid w:val="009550C7"/>
    <w:rsid w:val="00955515"/>
    <w:rsid w:val="0095561D"/>
    <w:rsid w:val="00955D82"/>
    <w:rsid w:val="009565E8"/>
    <w:rsid w:val="00956CF4"/>
    <w:rsid w:val="00956DAB"/>
    <w:rsid w:val="00957545"/>
    <w:rsid w:val="00957594"/>
    <w:rsid w:val="009579C7"/>
    <w:rsid w:val="00957CC3"/>
    <w:rsid w:val="0096047F"/>
    <w:rsid w:val="00961009"/>
    <w:rsid w:val="00961177"/>
    <w:rsid w:val="00961795"/>
    <w:rsid w:val="00961888"/>
    <w:rsid w:val="00961AF2"/>
    <w:rsid w:val="00961CBA"/>
    <w:rsid w:val="00961DC1"/>
    <w:rsid w:val="00961F9C"/>
    <w:rsid w:val="009620FE"/>
    <w:rsid w:val="0096252A"/>
    <w:rsid w:val="0096293B"/>
    <w:rsid w:val="00962D21"/>
    <w:rsid w:val="009632E2"/>
    <w:rsid w:val="00964A48"/>
    <w:rsid w:val="00965920"/>
    <w:rsid w:val="009668E2"/>
    <w:rsid w:val="00966C18"/>
    <w:rsid w:val="00966C33"/>
    <w:rsid w:val="00966EF6"/>
    <w:rsid w:val="009675DD"/>
    <w:rsid w:val="00967A78"/>
    <w:rsid w:val="00967B04"/>
    <w:rsid w:val="00967D10"/>
    <w:rsid w:val="00970B4C"/>
    <w:rsid w:val="00970ED5"/>
    <w:rsid w:val="00971E34"/>
    <w:rsid w:val="009726E5"/>
    <w:rsid w:val="009729B9"/>
    <w:rsid w:val="00972E83"/>
    <w:rsid w:val="009731D9"/>
    <w:rsid w:val="00973819"/>
    <w:rsid w:val="0097406F"/>
    <w:rsid w:val="00974298"/>
    <w:rsid w:val="009751B6"/>
    <w:rsid w:val="0097583C"/>
    <w:rsid w:val="009760DF"/>
    <w:rsid w:val="00976979"/>
    <w:rsid w:val="00976D08"/>
    <w:rsid w:val="00977371"/>
    <w:rsid w:val="009774AC"/>
    <w:rsid w:val="0097753B"/>
    <w:rsid w:val="00977CA9"/>
    <w:rsid w:val="00977D70"/>
    <w:rsid w:val="00980B12"/>
    <w:rsid w:val="00980B8C"/>
    <w:rsid w:val="00981800"/>
    <w:rsid w:val="009818F8"/>
    <w:rsid w:val="009824F1"/>
    <w:rsid w:val="0098264F"/>
    <w:rsid w:val="00982B3A"/>
    <w:rsid w:val="00983040"/>
    <w:rsid w:val="00983387"/>
    <w:rsid w:val="0098376B"/>
    <w:rsid w:val="009843DC"/>
    <w:rsid w:val="00984AF7"/>
    <w:rsid w:val="00985BE6"/>
    <w:rsid w:val="00985E5D"/>
    <w:rsid w:val="00986707"/>
    <w:rsid w:val="0098696D"/>
    <w:rsid w:val="00986DB7"/>
    <w:rsid w:val="0098791A"/>
    <w:rsid w:val="009900F2"/>
    <w:rsid w:val="00990FCF"/>
    <w:rsid w:val="009913D2"/>
    <w:rsid w:val="009915E4"/>
    <w:rsid w:val="00991B65"/>
    <w:rsid w:val="00991E3C"/>
    <w:rsid w:val="00991FE8"/>
    <w:rsid w:val="009930A3"/>
    <w:rsid w:val="009930E7"/>
    <w:rsid w:val="00993941"/>
    <w:rsid w:val="00993D50"/>
    <w:rsid w:val="009941FB"/>
    <w:rsid w:val="009950DE"/>
    <w:rsid w:val="0099517E"/>
    <w:rsid w:val="00997862"/>
    <w:rsid w:val="009A065E"/>
    <w:rsid w:val="009A089A"/>
    <w:rsid w:val="009A2584"/>
    <w:rsid w:val="009A3333"/>
    <w:rsid w:val="009A3EAE"/>
    <w:rsid w:val="009A446D"/>
    <w:rsid w:val="009A5682"/>
    <w:rsid w:val="009A5747"/>
    <w:rsid w:val="009A5916"/>
    <w:rsid w:val="009A5967"/>
    <w:rsid w:val="009A609F"/>
    <w:rsid w:val="009A6347"/>
    <w:rsid w:val="009A6A64"/>
    <w:rsid w:val="009A6AF9"/>
    <w:rsid w:val="009A7C57"/>
    <w:rsid w:val="009B02A3"/>
    <w:rsid w:val="009B083F"/>
    <w:rsid w:val="009B0F0C"/>
    <w:rsid w:val="009B193F"/>
    <w:rsid w:val="009B1C37"/>
    <w:rsid w:val="009B2A7E"/>
    <w:rsid w:val="009B2CA6"/>
    <w:rsid w:val="009B3096"/>
    <w:rsid w:val="009B3F42"/>
    <w:rsid w:val="009B4017"/>
    <w:rsid w:val="009B4517"/>
    <w:rsid w:val="009B4889"/>
    <w:rsid w:val="009B5577"/>
    <w:rsid w:val="009B5912"/>
    <w:rsid w:val="009B5F2C"/>
    <w:rsid w:val="009B61C6"/>
    <w:rsid w:val="009B61D9"/>
    <w:rsid w:val="009B6482"/>
    <w:rsid w:val="009B77DA"/>
    <w:rsid w:val="009B785E"/>
    <w:rsid w:val="009C03C0"/>
    <w:rsid w:val="009C0BF9"/>
    <w:rsid w:val="009C0D07"/>
    <w:rsid w:val="009C1184"/>
    <w:rsid w:val="009C1FE5"/>
    <w:rsid w:val="009C2014"/>
    <w:rsid w:val="009C2107"/>
    <w:rsid w:val="009C224F"/>
    <w:rsid w:val="009C3515"/>
    <w:rsid w:val="009C3E48"/>
    <w:rsid w:val="009C4945"/>
    <w:rsid w:val="009C52FB"/>
    <w:rsid w:val="009C5F38"/>
    <w:rsid w:val="009C715B"/>
    <w:rsid w:val="009C76F8"/>
    <w:rsid w:val="009C7951"/>
    <w:rsid w:val="009D07A4"/>
    <w:rsid w:val="009D0C49"/>
    <w:rsid w:val="009D133B"/>
    <w:rsid w:val="009D154B"/>
    <w:rsid w:val="009D18B2"/>
    <w:rsid w:val="009D1FC3"/>
    <w:rsid w:val="009D234E"/>
    <w:rsid w:val="009D2B29"/>
    <w:rsid w:val="009D2B99"/>
    <w:rsid w:val="009D3554"/>
    <w:rsid w:val="009D3802"/>
    <w:rsid w:val="009D4329"/>
    <w:rsid w:val="009D559E"/>
    <w:rsid w:val="009D5726"/>
    <w:rsid w:val="009D6043"/>
    <w:rsid w:val="009D6075"/>
    <w:rsid w:val="009D62EC"/>
    <w:rsid w:val="009D6A9A"/>
    <w:rsid w:val="009D6AAA"/>
    <w:rsid w:val="009D7A58"/>
    <w:rsid w:val="009E01C7"/>
    <w:rsid w:val="009E03B6"/>
    <w:rsid w:val="009E06C5"/>
    <w:rsid w:val="009E0B0B"/>
    <w:rsid w:val="009E1F23"/>
    <w:rsid w:val="009E21B1"/>
    <w:rsid w:val="009E2370"/>
    <w:rsid w:val="009E2401"/>
    <w:rsid w:val="009E371A"/>
    <w:rsid w:val="009E397E"/>
    <w:rsid w:val="009E4C72"/>
    <w:rsid w:val="009E4E2A"/>
    <w:rsid w:val="009E5023"/>
    <w:rsid w:val="009E50DB"/>
    <w:rsid w:val="009E5448"/>
    <w:rsid w:val="009E5DB1"/>
    <w:rsid w:val="009E6324"/>
    <w:rsid w:val="009E63C9"/>
    <w:rsid w:val="009E78CE"/>
    <w:rsid w:val="009F020E"/>
    <w:rsid w:val="009F0468"/>
    <w:rsid w:val="009F05AE"/>
    <w:rsid w:val="009F2532"/>
    <w:rsid w:val="009F3268"/>
    <w:rsid w:val="009F36F2"/>
    <w:rsid w:val="009F4129"/>
    <w:rsid w:val="009F4C92"/>
    <w:rsid w:val="009F53CE"/>
    <w:rsid w:val="009F57D9"/>
    <w:rsid w:val="009F6AD4"/>
    <w:rsid w:val="009F7404"/>
    <w:rsid w:val="009F7C0C"/>
    <w:rsid w:val="00A00234"/>
    <w:rsid w:val="00A002FD"/>
    <w:rsid w:val="00A00F56"/>
    <w:rsid w:val="00A01004"/>
    <w:rsid w:val="00A0144E"/>
    <w:rsid w:val="00A0175F"/>
    <w:rsid w:val="00A01E3D"/>
    <w:rsid w:val="00A020F1"/>
    <w:rsid w:val="00A02572"/>
    <w:rsid w:val="00A02854"/>
    <w:rsid w:val="00A02A5C"/>
    <w:rsid w:val="00A02E45"/>
    <w:rsid w:val="00A0300D"/>
    <w:rsid w:val="00A030D4"/>
    <w:rsid w:val="00A037AD"/>
    <w:rsid w:val="00A0385B"/>
    <w:rsid w:val="00A03AAA"/>
    <w:rsid w:val="00A04960"/>
    <w:rsid w:val="00A079D0"/>
    <w:rsid w:val="00A07BA1"/>
    <w:rsid w:val="00A07F55"/>
    <w:rsid w:val="00A100BD"/>
    <w:rsid w:val="00A10BD7"/>
    <w:rsid w:val="00A10F91"/>
    <w:rsid w:val="00A1153C"/>
    <w:rsid w:val="00A11A6E"/>
    <w:rsid w:val="00A120C3"/>
    <w:rsid w:val="00A126C9"/>
    <w:rsid w:val="00A128F0"/>
    <w:rsid w:val="00A12FAF"/>
    <w:rsid w:val="00A130A6"/>
    <w:rsid w:val="00A130B6"/>
    <w:rsid w:val="00A13592"/>
    <w:rsid w:val="00A13707"/>
    <w:rsid w:val="00A139C2"/>
    <w:rsid w:val="00A14315"/>
    <w:rsid w:val="00A147FE"/>
    <w:rsid w:val="00A14C71"/>
    <w:rsid w:val="00A161EB"/>
    <w:rsid w:val="00A166B6"/>
    <w:rsid w:val="00A17143"/>
    <w:rsid w:val="00A173F8"/>
    <w:rsid w:val="00A23544"/>
    <w:rsid w:val="00A24109"/>
    <w:rsid w:val="00A245E5"/>
    <w:rsid w:val="00A24AB2"/>
    <w:rsid w:val="00A24E9F"/>
    <w:rsid w:val="00A25683"/>
    <w:rsid w:val="00A257AC"/>
    <w:rsid w:val="00A25956"/>
    <w:rsid w:val="00A2605C"/>
    <w:rsid w:val="00A26B20"/>
    <w:rsid w:val="00A26BA4"/>
    <w:rsid w:val="00A26F40"/>
    <w:rsid w:val="00A274A7"/>
    <w:rsid w:val="00A30020"/>
    <w:rsid w:val="00A3096C"/>
    <w:rsid w:val="00A30C8E"/>
    <w:rsid w:val="00A30D9F"/>
    <w:rsid w:val="00A30E50"/>
    <w:rsid w:val="00A31AE9"/>
    <w:rsid w:val="00A32C62"/>
    <w:rsid w:val="00A32D4B"/>
    <w:rsid w:val="00A331A5"/>
    <w:rsid w:val="00A336B6"/>
    <w:rsid w:val="00A337C3"/>
    <w:rsid w:val="00A33F4E"/>
    <w:rsid w:val="00A3409F"/>
    <w:rsid w:val="00A343AA"/>
    <w:rsid w:val="00A3462A"/>
    <w:rsid w:val="00A35379"/>
    <w:rsid w:val="00A35428"/>
    <w:rsid w:val="00A35A92"/>
    <w:rsid w:val="00A36070"/>
    <w:rsid w:val="00A36226"/>
    <w:rsid w:val="00A36251"/>
    <w:rsid w:val="00A36DF8"/>
    <w:rsid w:val="00A3772C"/>
    <w:rsid w:val="00A40066"/>
    <w:rsid w:val="00A40773"/>
    <w:rsid w:val="00A40B7A"/>
    <w:rsid w:val="00A41164"/>
    <w:rsid w:val="00A41B64"/>
    <w:rsid w:val="00A420F6"/>
    <w:rsid w:val="00A421FF"/>
    <w:rsid w:val="00A4269C"/>
    <w:rsid w:val="00A42E02"/>
    <w:rsid w:val="00A42F6B"/>
    <w:rsid w:val="00A43C7C"/>
    <w:rsid w:val="00A43CC8"/>
    <w:rsid w:val="00A4449F"/>
    <w:rsid w:val="00A46150"/>
    <w:rsid w:val="00A46667"/>
    <w:rsid w:val="00A46CA1"/>
    <w:rsid w:val="00A471E6"/>
    <w:rsid w:val="00A47295"/>
    <w:rsid w:val="00A47946"/>
    <w:rsid w:val="00A47FE3"/>
    <w:rsid w:val="00A50784"/>
    <w:rsid w:val="00A5166B"/>
    <w:rsid w:val="00A517F3"/>
    <w:rsid w:val="00A524DB"/>
    <w:rsid w:val="00A52639"/>
    <w:rsid w:val="00A53906"/>
    <w:rsid w:val="00A53E80"/>
    <w:rsid w:val="00A54FD2"/>
    <w:rsid w:val="00A5568C"/>
    <w:rsid w:val="00A56378"/>
    <w:rsid w:val="00A567D1"/>
    <w:rsid w:val="00A56881"/>
    <w:rsid w:val="00A56B9C"/>
    <w:rsid w:val="00A56C2B"/>
    <w:rsid w:val="00A570D5"/>
    <w:rsid w:val="00A574AC"/>
    <w:rsid w:val="00A57D25"/>
    <w:rsid w:val="00A602CD"/>
    <w:rsid w:val="00A60B4C"/>
    <w:rsid w:val="00A62571"/>
    <w:rsid w:val="00A6301A"/>
    <w:rsid w:val="00A63764"/>
    <w:rsid w:val="00A63997"/>
    <w:rsid w:val="00A64393"/>
    <w:rsid w:val="00A645A6"/>
    <w:rsid w:val="00A64728"/>
    <w:rsid w:val="00A64955"/>
    <w:rsid w:val="00A64AA8"/>
    <w:rsid w:val="00A64F7A"/>
    <w:rsid w:val="00A65AAF"/>
    <w:rsid w:val="00A65E9C"/>
    <w:rsid w:val="00A66528"/>
    <w:rsid w:val="00A669A8"/>
    <w:rsid w:val="00A66BEE"/>
    <w:rsid w:val="00A67605"/>
    <w:rsid w:val="00A67C48"/>
    <w:rsid w:val="00A70FCD"/>
    <w:rsid w:val="00A71357"/>
    <w:rsid w:val="00A71751"/>
    <w:rsid w:val="00A72622"/>
    <w:rsid w:val="00A72639"/>
    <w:rsid w:val="00A726A5"/>
    <w:rsid w:val="00A726E4"/>
    <w:rsid w:val="00A72F23"/>
    <w:rsid w:val="00A73430"/>
    <w:rsid w:val="00A736CE"/>
    <w:rsid w:val="00A73924"/>
    <w:rsid w:val="00A73CB6"/>
    <w:rsid w:val="00A73DC7"/>
    <w:rsid w:val="00A74286"/>
    <w:rsid w:val="00A74994"/>
    <w:rsid w:val="00A749F6"/>
    <w:rsid w:val="00A74CC7"/>
    <w:rsid w:val="00A74E2D"/>
    <w:rsid w:val="00A75F25"/>
    <w:rsid w:val="00A75FDC"/>
    <w:rsid w:val="00A7622E"/>
    <w:rsid w:val="00A76941"/>
    <w:rsid w:val="00A76F76"/>
    <w:rsid w:val="00A770BB"/>
    <w:rsid w:val="00A77EB2"/>
    <w:rsid w:val="00A80610"/>
    <w:rsid w:val="00A80E80"/>
    <w:rsid w:val="00A80F02"/>
    <w:rsid w:val="00A811FE"/>
    <w:rsid w:val="00A81348"/>
    <w:rsid w:val="00A81555"/>
    <w:rsid w:val="00A815AD"/>
    <w:rsid w:val="00A81B17"/>
    <w:rsid w:val="00A8373B"/>
    <w:rsid w:val="00A84349"/>
    <w:rsid w:val="00A844A5"/>
    <w:rsid w:val="00A84817"/>
    <w:rsid w:val="00A84E32"/>
    <w:rsid w:val="00A85289"/>
    <w:rsid w:val="00A86722"/>
    <w:rsid w:val="00A8734A"/>
    <w:rsid w:val="00A8764F"/>
    <w:rsid w:val="00A8788B"/>
    <w:rsid w:val="00A90AF5"/>
    <w:rsid w:val="00A90F59"/>
    <w:rsid w:val="00A91367"/>
    <w:rsid w:val="00A9178D"/>
    <w:rsid w:val="00A91BAC"/>
    <w:rsid w:val="00A921E6"/>
    <w:rsid w:val="00A928E4"/>
    <w:rsid w:val="00A92CC4"/>
    <w:rsid w:val="00A92F6E"/>
    <w:rsid w:val="00A93679"/>
    <w:rsid w:val="00A94183"/>
    <w:rsid w:val="00A953A5"/>
    <w:rsid w:val="00A95421"/>
    <w:rsid w:val="00A95442"/>
    <w:rsid w:val="00A95502"/>
    <w:rsid w:val="00A96BF9"/>
    <w:rsid w:val="00A9760F"/>
    <w:rsid w:val="00A97652"/>
    <w:rsid w:val="00A97F31"/>
    <w:rsid w:val="00AA0D54"/>
    <w:rsid w:val="00AA1A28"/>
    <w:rsid w:val="00AA1AB3"/>
    <w:rsid w:val="00AA1BCE"/>
    <w:rsid w:val="00AA1F3F"/>
    <w:rsid w:val="00AA2049"/>
    <w:rsid w:val="00AA256B"/>
    <w:rsid w:val="00AA28ED"/>
    <w:rsid w:val="00AA2D61"/>
    <w:rsid w:val="00AA3527"/>
    <w:rsid w:val="00AA4423"/>
    <w:rsid w:val="00AA4B5C"/>
    <w:rsid w:val="00AA4EFC"/>
    <w:rsid w:val="00AA5C78"/>
    <w:rsid w:val="00AA6522"/>
    <w:rsid w:val="00AA684D"/>
    <w:rsid w:val="00AA6C9E"/>
    <w:rsid w:val="00AA7AE3"/>
    <w:rsid w:val="00AA7C74"/>
    <w:rsid w:val="00AB05B6"/>
    <w:rsid w:val="00AB1007"/>
    <w:rsid w:val="00AB230E"/>
    <w:rsid w:val="00AB245A"/>
    <w:rsid w:val="00AB2AD4"/>
    <w:rsid w:val="00AB2E17"/>
    <w:rsid w:val="00AB3FB3"/>
    <w:rsid w:val="00AB409D"/>
    <w:rsid w:val="00AB4486"/>
    <w:rsid w:val="00AB5AF8"/>
    <w:rsid w:val="00AB5D74"/>
    <w:rsid w:val="00AB62D6"/>
    <w:rsid w:val="00AB6312"/>
    <w:rsid w:val="00AB6644"/>
    <w:rsid w:val="00AB6D17"/>
    <w:rsid w:val="00AB700B"/>
    <w:rsid w:val="00AB7CCE"/>
    <w:rsid w:val="00AB7F01"/>
    <w:rsid w:val="00AC1FFB"/>
    <w:rsid w:val="00AC2362"/>
    <w:rsid w:val="00AC2588"/>
    <w:rsid w:val="00AC2C8C"/>
    <w:rsid w:val="00AC336F"/>
    <w:rsid w:val="00AC339D"/>
    <w:rsid w:val="00AC39FC"/>
    <w:rsid w:val="00AC4692"/>
    <w:rsid w:val="00AC49F9"/>
    <w:rsid w:val="00AC4D7E"/>
    <w:rsid w:val="00AC552D"/>
    <w:rsid w:val="00AC5ACB"/>
    <w:rsid w:val="00AC6813"/>
    <w:rsid w:val="00AD00AB"/>
    <w:rsid w:val="00AD0B9F"/>
    <w:rsid w:val="00AD0D29"/>
    <w:rsid w:val="00AD110D"/>
    <w:rsid w:val="00AD12C9"/>
    <w:rsid w:val="00AD1329"/>
    <w:rsid w:val="00AD1FDD"/>
    <w:rsid w:val="00AD238E"/>
    <w:rsid w:val="00AD3848"/>
    <w:rsid w:val="00AD394F"/>
    <w:rsid w:val="00AD3EC6"/>
    <w:rsid w:val="00AD4DA5"/>
    <w:rsid w:val="00AD5F9E"/>
    <w:rsid w:val="00AD64E4"/>
    <w:rsid w:val="00AD6C24"/>
    <w:rsid w:val="00AD6EFA"/>
    <w:rsid w:val="00AD7554"/>
    <w:rsid w:val="00AD78FF"/>
    <w:rsid w:val="00AE0335"/>
    <w:rsid w:val="00AE13D6"/>
    <w:rsid w:val="00AE1595"/>
    <w:rsid w:val="00AE20AD"/>
    <w:rsid w:val="00AE2341"/>
    <w:rsid w:val="00AE26DE"/>
    <w:rsid w:val="00AE29BC"/>
    <w:rsid w:val="00AE2C18"/>
    <w:rsid w:val="00AE2C81"/>
    <w:rsid w:val="00AE32B1"/>
    <w:rsid w:val="00AE41AF"/>
    <w:rsid w:val="00AE488F"/>
    <w:rsid w:val="00AE49AB"/>
    <w:rsid w:val="00AE4A42"/>
    <w:rsid w:val="00AE50BC"/>
    <w:rsid w:val="00AE5ACA"/>
    <w:rsid w:val="00AE5F51"/>
    <w:rsid w:val="00AE5FFE"/>
    <w:rsid w:val="00AE66B9"/>
    <w:rsid w:val="00AE6760"/>
    <w:rsid w:val="00AE6B52"/>
    <w:rsid w:val="00AE77F8"/>
    <w:rsid w:val="00AE78EA"/>
    <w:rsid w:val="00AE79B1"/>
    <w:rsid w:val="00AF0996"/>
    <w:rsid w:val="00AF1598"/>
    <w:rsid w:val="00AF2578"/>
    <w:rsid w:val="00AF29F5"/>
    <w:rsid w:val="00AF2F34"/>
    <w:rsid w:val="00AF2FB7"/>
    <w:rsid w:val="00AF332B"/>
    <w:rsid w:val="00AF3D2D"/>
    <w:rsid w:val="00AF3DFD"/>
    <w:rsid w:val="00AF4936"/>
    <w:rsid w:val="00AF5B23"/>
    <w:rsid w:val="00AF634F"/>
    <w:rsid w:val="00AF67A3"/>
    <w:rsid w:val="00AF68AC"/>
    <w:rsid w:val="00AF7D5F"/>
    <w:rsid w:val="00B001AB"/>
    <w:rsid w:val="00B003BD"/>
    <w:rsid w:val="00B00AAE"/>
    <w:rsid w:val="00B01190"/>
    <w:rsid w:val="00B01369"/>
    <w:rsid w:val="00B01589"/>
    <w:rsid w:val="00B0242F"/>
    <w:rsid w:val="00B02D5E"/>
    <w:rsid w:val="00B02EE2"/>
    <w:rsid w:val="00B03678"/>
    <w:rsid w:val="00B03A14"/>
    <w:rsid w:val="00B04622"/>
    <w:rsid w:val="00B04BEA"/>
    <w:rsid w:val="00B04C08"/>
    <w:rsid w:val="00B04FA9"/>
    <w:rsid w:val="00B05534"/>
    <w:rsid w:val="00B0590C"/>
    <w:rsid w:val="00B05DA4"/>
    <w:rsid w:val="00B05DFA"/>
    <w:rsid w:val="00B061B3"/>
    <w:rsid w:val="00B06459"/>
    <w:rsid w:val="00B06EF2"/>
    <w:rsid w:val="00B070F2"/>
    <w:rsid w:val="00B07390"/>
    <w:rsid w:val="00B1027E"/>
    <w:rsid w:val="00B10E5C"/>
    <w:rsid w:val="00B10FD8"/>
    <w:rsid w:val="00B12602"/>
    <w:rsid w:val="00B12976"/>
    <w:rsid w:val="00B12E29"/>
    <w:rsid w:val="00B12FFA"/>
    <w:rsid w:val="00B131B3"/>
    <w:rsid w:val="00B1327A"/>
    <w:rsid w:val="00B13FBE"/>
    <w:rsid w:val="00B1452B"/>
    <w:rsid w:val="00B14702"/>
    <w:rsid w:val="00B156C2"/>
    <w:rsid w:val="00B16213"/>
    <w:rsid w:val="00B1662B"/>
    <w:rsid w:val="00B16717"/>
    <w:rsid w:val="00B171C3"/>
    <w:rsid w:val="00B17525"/>
    <w:rsid w:val="00B20339"/>
    <w:rsid w:val="00B2140E"/>
    <w:rsid w:val="00B21C48"/>
    <w:rsid w:val="00B21E9E"/>
    <w:rsid w:val="00B2270D"/>
    <w:rsid w:val="00B22713"/>
    <w:rsid w:val="00B23065"/>
    <w:rsid w:val="00B2430B"/>
    <w:rsid w:val="00B24B2E"/>
    <w:rsid w:val="00B254A6"/>
    <w:rsid w:val="00B256FD"/>
    <w:rsid w:val="00B25893"/>
    <w:rsid w:val="00B25C35"/>
    <w:rsid w:val="00B26091"/>
    <w:rsid w:val="00B26179"/>
    <w:rsid w:val="00B2633F"/>
    <w:rsid w:val="00B269EB"/>
    <w:rsid w:val="00B27376"/>
    <w:rsid w:val="00B275D3"/>
    <w:rsid w:val="00B2778E"/>
    <w:rsid w:val="00B278E8"/>
    <w:rsid w:val="00B279D6"/>
    <w:rsid w:val="00B27D1E"/>
    <w:rsid w:val="00B27F81"/>
    <w:rsid w:val="00B31443"/>
    <w:rsid w:val="00B317A3"/>
    <w:rsid w:val="00B31898"/>
    <w:rsid w:val="00B322A9"/>
    <w:rsid w:val="00B328CA"/>
    <w:rsid w:val="00B32B29"/>
    <w:rsid w:val="00B33784"/>
    <w:rsid w:val="00B33802"/>
    <w:rsid w:val="00B342D4"/>
    <w:rsid w:val="00B34459"/>
    <w:rsid w:val="00B34463"/>
    <w:rsid w:val="00B34E1C"/>
    <w:rsid w:val="00B35616"/>
    <w:rsid w:val="00B35E5D"/>
    <w:rsid w:val="00B36873"/>
    <w:rsid w:val="00B37154"/>
    <w:rsid w:val="00B3725E"/>
    <w:rsid w:val="00B37B18"/>
    <w:rsid w:val="00B40629"/>
    <w:rsid w:val="00B40D82"/>
    <w:rsid w:val="00B419D4"/>
    <w:rsid w:val="00B4261E"/>
    <w:rsid w:val="00B432AE"/>
    <w:rsid w:val="00B438C1"/>
    <w:rsid w:val="00B4441A"/>
    <w:rsid w:val="00B444D8"/>
    <w:rsid w:val="00B446D9"/>
    <w:rsid w:val="00B44F01"/>
    <w:rsid w:val="00B45682"/>
    <w:rsid w:val="00B47189"/>
    <w:rsid w:val="00B5100F"/>
    <w:rsid w:val="00B52656"/>
    <w:rsid w:val="00B535EB"/>
    <w:rsid w:val="00B53FE8"/>
    <w:rsid w:val="00B54178"/>
    <w:rsid w:val="00B5417C"/>
    <w:rsid w:val="00B5430D"/>
    <w:rsid w:val="00B54737"/>
    <w:rsid w:val="00B549B1"/>
    <w:rsid w:val="00B54DFC"/>
    <w:rsid w:val="00B55663"/>
    <w:rsid w:val="00B568EA"/>
    <w:rsid w:val="00B57453"/>
    <w:rsid w:val="00B6006E"/>
    <w:rsid w:val="00B603FC"/>
    <w:rsid w:val="00B6114D"/>
    <w:rsid w:val="00B61D81"/>
    <w:rsid w:val="00B62904"/>
    <w:rsid w:val="00B62954"/>
    <w:rsid w:val="00B63352"/>
    <w:rsid w:val="00B6401C"/>
    <w:rsid w:val="00B641C9"/>
    <w:rsid w:val="00B64462"/>
    <w:rsid w:val="00B65031"/>
    <w:rsid w:val="00B651A4"/>
    <w:rsid w:val="00B659F6"/>
    <w:rsid w:val="00B65A05"/>
    <w:rsid w:val="00B65DD3"/>
    <w:rsid w:val="00B66A6A"/>
    <w:rsid w:val="00B66C0F"/>
    <w:rsid w:val="00B67A80"/>
    <w:rsid w:val="00B7000E"/>
    <w:rsid w:val="00B710BF"/>
    <w:rsid w:val="00B7177B"/>
    <w:rsid w:val="00B7247F"/>
    <w:rsid w:val="00B734B5"/>
    <w:rsid w:val="00B7398D"/>
    <w:rsid w:val="00B747BE"/>
    <w:rsid w:val="00B7598A"/>
    <w:rsid w:val="00B76A30"/>
    <w:rsid w:val="00B77200"/>
    <w:rsid w:val="00B773CB"/>
    <w:rsid w:val="00B77678"/>
    <w:rsid w:val="00B77CF4"/>
    <w:rsid w:val="00B77E36"/>
    <w:rsid w:val="00B806FC"/>
    <w:rsid w:val="00B809E4"/>
    <w:rsid w:val="00B80CF4"/>
    <w:rsid w:val="00B81089"/>
    <w:rsid w:val="00B814AE"/>
    <w:rsid w:val="00B816FE"/>
    <w:rsid w:val="00B81E72"/>
    <w:rsid w:val="00B81FA3"/>
    <w:rsid w:val="00B82480"/>
    <w:rsid w:val="00B82DCF"/>
    <w:rsid w:val="00B834AA"/>
    <w:rsid w:val="00B836AB"/>
    <w:rsid w:val="00B838C9"/>
    <w:rsid w:val="00B83912"/>
    <w:rsid w:val="00B83C12"/>
    <w:rsid w:val="00B83DBB"/>
    <w:rsid w:val="00B841D1"/>
    <w:rsid w:val="00B84595"/>
    <w:rsid w:val="00B84665"/>
    <w:rsid w:val="00B84799"/>
    <w:rsid w:val="00B849C1"/>
    <w:rsid w:val="00B863DC"/>
    <w:rsid w:val="00B863DD"/>
    <w:rsid w:val="00B863EC"/>
    <w:rsid w:val="00B86EA3"/>
    <w:rsid w:val="00B8757F"/>
    <w:rsid w:val="00B8790B"/>
    <w:rsid w:val="00B87C63"/>
    <w:rsid w:val="00B87E4A"/>
    <w:rsid w:val="00B90259"/>
    <w:rsid w:val="00B90271"/>
    <w:rsid w:val="00B91D9C"/>
    <w:rsid w:val="00B927C7"/>
    <w:rsid w:val="00B9284B"/>
    <w:rsid w:val="00B9352C"/>
    <w:rsid w:val="00B93C28"/>
    <w:rsid w:val="00B93C91"/>
    <w:rsid w:val="00B95062"/>
    <w:rsid w:val="00B95AD3"/>
    <w:rsid w:val="00B96272"/>
    <w:rsid w:val="00B96D60"/>
    <w:rsid w:val="00B97332"/>
    <w:rsid w:val="00B97525"/>
    <w:rsid w:val="00BA0DDE"/>
    <w:rsid w:val="00BA1409"/>
    <w:rsid w:val="00BA1801"/>
    <w:rsid w:val="00BA1A81"/>
    <w:rsid w:val="00BA1CCA"/>
    <w:rsid w:val="00BA20F1"/>
    <w:rsid w:val="00BA2265"/>
    <w:rsid w:val="00BA2571"/>
    <w:rsid w:val="00BA2FB5"/>
    <w:rsid w:val="00BA2FFB"/>
    <w:rsid w:val="00BA3DC0"/>
    <w:rsid w:val="00BA3E1F"/>
    <w:rsid w:val="00BA42CC"/>
    <w:rsid w:val="00BA43F0"/>
    <w:rsid w:val="00BA43FD"/>
    <w:rsid w:val="00BA4873"/>
    <w:rsid w:val="00BA494F"/>
    <w:rsid w:val="00BA521F"/>
    <w:rsid w:val="00BA54F8"/>
    <w:rsid w:val="00BA5A26"/>
    <w:rsid w:val="00BA5A91"/>
    <w:rsid w:val="00BA5B9D"/>
    <w:rsid w:val="00BA63D1"/>
    <w:rsid w:val="00BA6682"/>
    <w:rsid w:val="00BA6970"/>
    <w:rsid w:val="00BA6EEA"/>
    <w:rsid w:val="00BA7895"/>
    <w:rsid w:val="00BA7CA0"/>
    <w:rsid w:val="00BB0C35"/>
    <w:rsid w:val="00BB0CF5"/>
    <w:rsid w:val="00BB11F2"/>
    <w:rsid w:val="00BB1649"/>
    <w:rsid w:val="00BB1751"/>
    <w:rsid w:val="00BB1EC5"/>
    <w:rsid w:val="00BB1FE6"/>
    <w:rsid w:val="00BB2DFA"/>
    <w:rsid w:val="00BB329B"/>
    <w:rsid w:val="00BB332A"/>
    <w:rsid w:val="00BB35AF"/>
    <w:rsid w:val="00BB3777"/>
    <w:rsid w:val="00BB401E"/>
    <w:rsid w:val="00BB4ACE"/>
    <w:rsid w:val="00BB507A"/>
    <w:rsid w:val="00BB5351"/>
    <w:rsid w:val="00BB5746"/>
    <w:rsid w:val="00BB5771"/>
    <w:rsid w:val="00BB57FA"/>
    <w:rsid w:val="00BB5D8F"/>
    <w:rsid w:val="00BB5FAD"/>
    <w:rsid w:val="00BB62D0"/>
    <w:rsid w:val="00BB6548"/>
    <w:rsid w:val="00BB6DAC"/>
    <w:rsid w:val="00BC03F4"/>
    <w:rsid w:val="00BC0A82"/>
    <w:rsid w:val="00BC1231"/>
    <w:rsid w:val="00BC180E"/>
    <w:rsid w:val="00BC2832"/>
    <w:rsid w:val="00BC355A"/>
    <w:rsid w:val="00BC35C7"/>
    <w:rsid w:val="00BC38BA"/>
    <w:rsid w:val="00BC398E"/>
    <w:rsid w:val="00BC4894"/>
    <w:rsid w:val="00BC5650"/>
    <w:rsid w:val="00BC5891"/>
    <w:rsid w:val="00BC5AC8"/>
    <w:rsid w:val="00BC5E79"/>
    <w:rsid w:val="00BC5ED7"/>
    <w:rsid w:val="00BC61E2"/>
    <w:rsid w:val="00BC6E51"/>
    <w:rsid w:val="00BC6E5F"/>
    <w:rsid w:val="00BC7418"/>
    <w:rsid w:val="00BC7F33"/>
    <w:rsid w:val="00BD0B28"/>
    <w:rsid w:val="00BD1780"/>
    <w:rsid w:val="00BD42D4"/>
    <w:rsid w:val="00BD45CE"/>
    <w:rsid w:val="00BD48A1"/>
    <w:rsid w:val="00BD51E3"/>
    <w:rsid w:val="00BD6035"/>
    <w:rsid w:val="00BD61A1"/>
    <w:rsid w:val="00BD6324"/>
    <w:rsid w:val="00BD70C8"/>
    <w:rsid w:val="00BD740F"/>
    <w:rsid w:val="00BD7521"/>
    <w:rsid w:val="00BD7B05"/>
    <w:rsid w:val="00BE05E9"/>
    <w:rsid w:val="00BE09C5"/>
    <w:rsid w:val="00BE0A4C"/>
    <w:rsid w:val="00BE0AB8"/>
    <w:rsid w:val="00BE1047"/>
    <w:rsid w:val="00BE1070"/>
    <w:rsid w:val="00BE107D"/>
    <w:rsid w:val="00BE1194"/>
    <w:rsid w:val="00BE1666"/>
    <w:rsid w:val="00BE1A26"/>
    <w:rsid w:val="00BE1E05"/>
    <w:rsid w:val="00BE21A8"/>
    <w:rsid w:val="00BE3632"/>
    <w:rsid w:val="00BE4404"/>
    <w:rsid w:val="00BE4487"/>
    <w:rsid w:val="00BE45AB"/>
    <w:rsid w:val="00BE5995"/>
    <w:rsid w:val="00BE5C6A"/>
    <w:rsid w:val="00BE6156"/>
    <w:rsid w:val="00BE6420"/>
    <w:rsid w:val="00BE6A1F"/>
    <w:rsid w:val="00BE7574"/>
    <w:rsid w:val="00BE768E"/>
    <w:rsid w:val="00BE79B3"/>
    <w:rsid w:val="00BF04BA"/>
    <w:rsid w:val="00BF04DE"/>
    <w:rsid w:val="00BF0890"/>
    <w:rsid w:val="00BF0D74"/>
    <w:rsid w:val="00BF1E13"/>
    <w:rsid w:val="00BF1EF9"/>
    <w:rsid w:val="00BF2809"/>
    <w:rsid w:val="00BF32DF"/>
    <w:rsid w:val="00BF3FA8"/>
    <w:rsid w:val="00BF4217"/>
    <w:rsid w:val="00BF4A1D"/>
    <w:rsid w:val="00BF4C04"/>
    <w:rsid w:val="00BF566D"/>
    <w:rsid w:val="00BF6328"/>
    <w:rsid w:val="00BF7C15"/>
    <w:rsid w:val="00C003D1"/>
    <w:rsid w:val="00C00818"/>
    <w:rsid w:val="00C00873"/>
    <w:rsid w:val="00C01BFF"/>
    <w:rsid w:val="00C020F5"/>
    <w:rsid w:val="00C03453"/>
    <w:rsid w:val="00C039A2"/>
    <w:rsid w:val="00C0407D"/>
    <w:rsid w:val="00C0420A"/>
    <w:rsid w:val="00C042A0"/>
    <w:rsid w:val="00C04797"/>
    <w:rsid w:val="00C04F27"/>
    <w:rsid w:val="00C05019"/>
    <w:rsid w:val="00C0506F"/>
    <w:rsid w:val="00C052D6"/>
    <w:rsid w:val="00C0621B"/>
    <w:rsid w:val="00C06DDB"/>
    <w:rsid w:val="00C06F3C"/>
    <w:rsid w:val="00C07327"/>
    <w:rsid w:val="00C07CA9"/>
    <w:rsid w:val="00C102BC"/>
    <w:rsid w:val="00C10626"/>
    <w:rsid w:val="00C109B8"/>
    <w:rsid w:val="00C10AD7"/>
    <w:rsid w:val="00C10AE5"/>
    <w:rsid w:val="00C111BD"/>
    <w:rsid w:val="00C114DD"/>
    <w:rsid w:val="00C114EA"/>
    <w:rsid w:val="00C1231A"/>
    <w:rsid w:val="00C124D3"/>
    <w:rsid w:val="00C12718"/>
    <w:rsid w:val="00C127DE"/>
    <w:rsid w:val="00C12F8B"/>
    <w:rsid w:val="00C131E0"/>
    <w:rsid w:val="00C139B1"/>
    <w:rsid w:val="00C13A8D"/>
    <w:rsid w:val="00C13BEA"/>
    <w:rsid w:val="00C14666"/>
    <w:rsid w:val="00C14BBB"/>
    <w:rsid w:val="00C156BB"/>
    <w:rsid w:val="00C15C27"/>
    <w:rsid w:val="00C1607B"/>
    <w:rsid w:val="00C17271"/>
    <w:rsid w:val="00C17317"/>
    <w:rsid w:val="00C1733A"/>
    <w:rsid w:val="00C17727"/>
    <w:rsid w:val="00C17DE7"/>
    <w:rsid w:val="00C20043"/>
    <w:rsid w:val="00C20378"/>
    <w:rsid w:val="00C20475"/>
    <w:rsid w:val="00C20C2E"/>
    <w:rsid w:val="00C21726"/>
    <w:rsid w:val="00C21D32"/>
    <w:rsid w:val="00C22739"/>
    <w:rsid w:val="00C22826"/>
    <w:rsid w:val="00C22F82"/>
    <w:rsid w:val="00C231AD"/>
    <w:rsid w:val="00C2390C"/>
    <w:rsid w:val="00C23C37"/>
    <w:rsid w:val="00C23E89"/>
    <w:rsid w:val="00C23F49"/>
    <w:rsid w:val="00C246B0"/>
    <w:rsid w:val="00C24742"/>
    <w:rsid w:val="00C24853"/>
    <w:rsid w:val="00C249BB"/>
    <w:rsid w:val="00C25633"/>
    <w:rsid w:val="00C2569E"/>
    <w:rsid w:val="00C25E8D"/>
    <w:rsid w:val="00C26349"/>
    <w:rsid w:val="00C27379"/>
    <w:rsid w:val="00C2783B"/>
    <w:rsid w:val="00C27C27"/>
    <w:rsid w:val="00C27FB2"/>
    <w:rsid w:val="00C30F38"/>
    <w:rsid w:val="00C31F34"/>
    <w:rsid w:val="00C31FD6"/>
    <w:rsid w:val="00C3224D"/>
    <w:rsid w:val="00C3240E"/>
    <w:rsid w:val="00C3259A"/>
    <w:rsid w:val="00C32A90"/>
    <w:rsid w:val="00C32AD1"/>
    <w:rsid w:val="00C32BE2"/>
    <w:rsid w:val="00C34BDE"/>
    <w:rsid w:val="00C355DB"/>
    <w:rsid w:val="00C3585C"/>
    <w:rsid w:val="00C35C33"/>
    <w:rsid w:val="00C36647"/>
    <w:rsid w:val="00C36E67"/>
    <w:rsid w:val="00C37150"/>
    <w:rsid w:val="00C37779"/>
    <w:rsid w:val="00C37C0A"/>
    <w:rsid w:val="00C37D7B"/>
    <w:rsid w:val="00C37DF0"/>
    <w:rsid w:val="00C40612"/>
    <w:rsid w:val="00C40F2F"/>
    <w:rsid w:val="00C41C3A"/>
    <w:rsid w:val="00C423DC"/>
    <w:rsid w:val="00C42EA0"/>
    <w:rsid w:val="00C430CF"/>
    <w:rsid w:val="00C43587"/>
    <w:rsid w:val="00C43F33"/>
    <w:rsid w:val="00C43F7F"/>
    <w:rsid w:val="00C44570"/>
    <w:rsid w:val="00C4473C"/>
    <w:rsid w:val="00C44EEB"/>
    <w:rsid w:val="00C452B7"/>
    <w:rsid w:val="00C4618B"/>
    <w:rsid w:val="00C4635E"/>
    <w:rsid w:val="00C466EE"/>
    <w:rsid w:val="00C46762"/>
    <w:rsid w:val="00C47529"/>
    <w:rsid w:val="00C50CF7"/>
    <w:rsid w:val="00C5135C"/>
    <w:rsid w:val="00C51386"/>
    <w:rsid w:val="00C51A76"/>
    <w:rsid w:val="00C54302"/>
    <w:rsid w:val="00C54403"/>
    <w:rsid w:val="00C54853"/>
    <w:rsid w:val="00C54923"/>
    <w:rsid w:val="00C551AF"/>
    <w:rsid w:val="00C55981"/>
    <w:rsid w:val="00C55CE9"/>
    <w:rsid w:val="00C55F32"/>
    <w:rsid w:val="00C56FEC"/>
    <w:rsid w:val="00C57400"/>
    <w:rsid w:val="00C5759C"/>
    <w:rsid w:val="00C57721"/>
    <w:rsid w:val="00C5792C"/>
    <w:rsid w:val="00C608F9"/>
    <w:rsid w:val="00C60C1E"/>
    <w:rsid w:val="00C61602"/>
    <w:rsid w:val="00C61659"/>
    <w:rsid w:val="00C61BC5"/>
    <w:rsid w:val="00C61DA6"/>
    <w:rsid w:val="00C62780"/>
    <w:rsid w:val="00C631E2"/>
    <w:rsid w:val="00C63ED1"/>
    <w:rsid w:val="00C65560"/>
    <w:rsid w:val="00C66408"/>
    <w:rsid w:val="00C670A4"/>
    <w:rsid w:val="00C67322"/>
    <w:rsid w:val="00C67619"/>
    <w:rsid w:val="00C679BC"/>
    <w:rsid w:val="00C679C5"/>
    <w:rsid w:val="00C700D0"/>
    <w:rsid w:val="00C708AA"/>
    <w:rsid w:val="00C71B8A"/>
    <w:rsid w:val="00C71E9F"/>
    <w:rsid w:val="00C729D3"/>
    <w:rsid w:val="00C730B3"/>
    <w:rsid w:val="00C7318A"/>
    <w:rsid w:val="00C74B32"/>
    <w:rsid w:val="00C75162"/>
    <w:rsid w:val="00C758A0"/>
    <w:rsid w:val="00C7612E"/>
    <w:rsid w:val="00C762FA"/>
    <w:rsid w:val="00C76C0B"/>
    <w:rsid w:val="00C76D32"/>
    <w:rsid w:val="00C7724E"/>
    <w:rsid w:val="00C80E15"/>
    <w:rsid w:val="00C81447"/>
    <w:rsid w:val="00C8157C"/>
    <w:rsid w:val="00C81B28"/>
    <w:rsid w:val="00C81F2F"/>
    <w:rsid w:val="00C82007"/>
    <w:rsid w:val="00C824DB"/>
    <w:rsid w:val="00C82871"/>
    <w:rsid w:val="00C82C64"/>
    <w:rsid w:val="00C82D95"/>
    <w:rsid w:val="00C82DA3"/>
    <w:rsid w:val="00C82E71"/>
    <w:rsid w:val="00C82EC4"/>
    <w:rsid w:val="00C83AF4"/>
    <w:rsid w:val="00C849DD"/>
    <w:rsid w:val="00C849F6"/>
    <w:rsid w:val="00C85558"/>
    <w:rsid w:val="00C858DC"/>
    <w:rsid w:val="00C85ABB"/>
    <w:rsid w:val="00C86317"/>
    <w:rsid w:val="00C866DC"/>
    <w:rsid w:val="00C866F3"/>
    <w:rsid w:val="00C868E2"/>
    <w:rsid w:val="00C86D00"/>
    <w:rsid w:val="00C86FC4"/>
    <w:rsid w:val="00C870A4"/>
    <w:rsid w:val="00C87567"/>
    <w:rsid w:val="00C87CB0"/>
    <w:rsid w:val="00C87D10"/>
    <w:rsid w:val="00C900D3"/>
    <w:rsid w:val="00C90B14"/>
    <w:rsid w:val="00C90B6F"/>
    <w:rsid w:val="00C91822"/>
    <w:rsid w:val="00C918C1"/>
    <w:rsid w:val="00C92827"/>
    <w:rsid w:val="00C92CDE"/>
    <w:rsid w:val="00C93108"/>
    <w:rsid w:val="00C932CB"/>
    <w:rsid w:val="00C93321"/>
    <w:rsid w:val="00C93A3A"/>
    <w:rsid w:val="00C93C69"/>
    <w:rsid w:val="00C95ACA"/>
    <w:rsid w:val="00C962A8"/>
    <w:rsid w:val="00C9681C"/>
    <w:rsid w:val="00C96AE4"/>
    <w:rsid w:val="00C96ED6"/>
    <w:rsid w:val="00C96F26"/>
    <w:rsid w:val="00C97F5C"/>
    <w:rsid w:val="00CA08C9"/>
    <w:rsid w:val="00CA0B25"/>
    <w:rsid w:val="00CA0FD2"/>
    <w:rsid w:val="00CA1030"/>
    <w:rsid w:val="00CA1096"/>
    <w:rsid w:val="00CA12E8"/>
    <w:rsid w:val="00CA1691"/>
    <w:rsid w:val="00CA16AF"/>
    <w:rsid w:val="00CA1C51"/>
    <w:rsid w:val="00CA1CA3"/>
    <w:rsid w:val="00CA2D07"/>
    <w:rsid w:val="00CA2F53"/>
    <w:rsid w:val="00CA3A1C"/>
    <w:rsid w:val="00CA3B55"/>
    <w:rsid w:val="00CA3F04"/>
    <w:rsid w:val="00CA4226"/>
    <w:rsid w:val="00CA4800"/>
    <w:rsid w:val="00CA62B0"/>
    <w:rsid w:val="00CA6AE8"/>
    <w:rsid w:val="00CA6BAE"/>
    <w:rsid w:val="00CA7BCB"/>
    <w:rsid w:val="00CA7F52"/>
    <w:rsid w:val="00CB2066"/>
    <w:rsid w:val="00CB2DA5"/>
    <w:rsid w:val="00CB2F17"/>
    <w:rsid w:val="00CB38FB"/>
    <w:rsid w:val="00CB3A9B"/>
    <w:rsid w:val="00CB3D40"/>
    <w:rsid w:val="00CB4012"/>
    <w:rsid w:val="00CB452F"/>
    <w:rsid w:val="00CB45D4"/>
    <w:rsid w:val="00CB47FE"/>
    <w:rsid w:val="00CB4D35"/>
    <w:rsid w:val="00CB4D9B"/>
    <w:rsid w:val="00CB5859"/>
    <w:rsid w:val="00CB5AB2"/>
    <w:rsid w:val="00CB5B42"/>
    <w:rsid w:val="00CB60AB"/>
    <w:rsid w:val="00CB618B"/>
    <w:rsid w:val="00CB776C"/>
    <w:rsid w:val="00CB78EB"/>
    <w:rsid w:val="00CC0B15"/>
    <w:rsid w:val="00CC1202"/>
    <w:rsid w:val="00CC1289"/>
    <w:rsid w:val="00CC1C67"/>
    <w:rsid w:val="00CC1CD5"/>
    <w:rsid w:val="00CC20B5"/>
    <w:rsid w:val="00CC27CB"/>
    <w:rsid w:val="00CC2CE6"/>
    <w:rsid w:val="00CC3512"/>
    <w:rsid w:val="00CC3633"/>
    <w:rsid w:val="00CC44DC"/>
    <w:rsid w:val="00CC482A"/>
    <w:rsid w:val="00CC4853"/>
    <w:rsid w:val="00CC4856"/>
    <w:rsid w:val="00CC5E2A"/>
    <w:rsid w:val="00CD01D0"/>
    <w:rsid w:val="00CD069B"/>
    <w:rsid w:val="00CD0808"/>
    <w:rsid w:val="00CD1290"/>
    <w:rsid w:val="00CD13EF"/>
    <w:rsid w:val="00CD14E7"/>
    <w:rsid w:val="00CD1FE3"/>
    <w:rsid w:val="00CD2A81"/>
    <w:rsid w:val="00CD37E1"/>
    <w:rsid w:val="00CD4709"/>
    <w:rsid w:val="00CD4D1E"/>
    <w:rsid w:val="00CD545E"/>
    <w:rsid w:val="00CD5851"/>
    <w:rsid w:val="00CD61E8"/>
    <w:rsid w:val="00CD68E9"/>
    <w:rsid w:val="00CD7BAB"/>
    <w:rsid w:val="00CE01A9"/>
    <w:rsid w:val="00CE0AA2"/>
    <w:rsid w:val="00CE0B59"/>
    <w:rsid w:val="00CE1AAA"/>
    <w:rsid w:val="00CE1E4F"/>
    <w:rsid w:val="00CE2E06"/>
    <w:rsid w:val="00CE351A"/>
    <w:rsid w:val="00CE389D"/>
    <w:rsid w:val="00CE3AE7"/>
    <w:rsid w:val="00CE3E6C"/>
    <w:rsid w:val="00CE4506"/>
    <w:rsid w:val="00CE47AF"/>
    <w:rsid w:val="00CE4E6F"/>
    <w:rsid w:val="00CE4E82"/>
    <w:rsid w:val="00CE56FE"/>
    <w:rsid w:val="00CE58AC"/>
    <w:rsid w:val="00CE5E38"/>
    <w:rsid w:val="00CE5F0C"/>
    <w:rsid w:val="00CE71F2"/>
    <w:rsid w:val="00CF1263"/>
    <w:rsid w:val="00CF190B"/>
    <w:rsid w:val="00CF1B18"/>
    <w:rsid w:val="00CF1E30"/>
    <w:rsid w:val="00CF25C0"/>
    <w:rsid w:val="00CF2A1B"/>
    <w:rsid w:val="00CF2C22"/>
    <w:rsid w:val="00CF2C2C"/>
    <w:rsid w:val="00CF2E38"/>
    <w:rsid w:val="00CF3CEE"/>
    <w:rsid w:val="00CF3D26"/>
    <w:rsid w:val="00CF3DF3"/>
    <w:rsid w:val="00CF3FA2"/>
    <w:rsid w:val="00CF43D4"/>
    <w:rsid w:val="00CF4541"/>
    <w:rsid w:val="00CF4CAE"/>
    <w:rsid w:val="00CF7D95"/>
    <w:rsid w:val="00D00659"/>
    <w:rsid w:val="00D007F5"/>
    <w:rsid w:val="00D00941"/>
    <w:rsid w:val="00D01104"/>
    <w:rsid w:val="00D01440"/>
    <w:rsid w:val="00D024FA"/>
    <w:rsid w:val="00D02EBD"/>
    <w:rsid w:val="00D03795"/>
    <w:rsid w:val="00D039F2"/>
    <w:rsid w:val="00D040F9"/>
    <w:rsid w:val="00D0426D"/>
    <w:rsid w:val="00D0440E"/>
    <w:rsid w:val="00D04562"/>
    <w:rsid w:val="00D04AE6"/>
    <w:rsid w:val="00D070E5"/>
    <w:rsid w:val="00D07465"/>
    <w:rsid w:val="00D10BE8"/>
    <w:rsid w:val="00D12406"/>
    <w:rsid w:val="00D12713"/>
    <w:rsid w:val="00D12834"/>
    <w:rsid w:val="00D1301F"/>
    <w:rsid w:val="00D1343F"/>
    <w:rsid w:val="00D13A79"/>
    <w:rsid w:val="00D14F88"/>
    <w:rsid w:val="00D15216"/>
    <w:rsid w:val="00D15993"/>
    <w:rsid w:val="00D17D66"/>
    <w:rsid w:val="00D20257"/>
    <w:rsid w:val="00D20412"/>
    <w:rsid w:val="00D205E3"/>
    <w:rsid w:val="00D20A16"/>
    <w:rsid w:val="00D21DCF"/>
    <w:rsid w:val="00D21E6C"/>
    <w:rsid w:val="00D23653"/>
    <w:rsid w:val="00D238B3"/>
    <w:rsid w:val="00D25532"/>
    <w:rsid w:val="00D257C7"/>
    <w:rsid w:val="00D25E43"/>
    <w:rsid w:val="00D26570"/>
    <w:rsid w:val="00D26D97"/>
    <w:rsid w:val="00D272C0"/>
    <w:rsid w:val="00D27D3E"/>
    <w:rsid w:val="00D302A8"/>
    <w:rsid w:val="00D311AE"/>
    <w:rsid w:val="00D3168C"/>
    <w:rsid w:val="00D319AF"/>
    <w:rsid w:val="00D31E2B"/>
    <w:rsid w:val="00D32625"/>
    <w:rsid w:val="00D32B59"/>
    <w:rsid w:val="00D33EB6"/>
    <w:rsid w:val="00D34B0F"/>
    <w:rsid w:val="00D35362"/>
    <w:rsid w:val="00D35AF2"/>
    <w:rsid w:val="00D35D22"/>
    <w:rsid w:val="00D36131"/>
    <w:rsid w:val="00D36490"/>
    <w:rsid w:val="00D371E2"/>
    <w:rsid w:val="00D40165"/>
    <w:rsid w:val="00D4053A"/>
    <w:rsid w:val="00D40A50"/>
    <w:rsid w:val="00D40B64"/>
    <w:rsid w:val="00D40E3B"/>
    <w:rsid w:val="00D4139F"/>
    <w:rsid w:val="00D41897"/>
    <w:rsid w:val="00D41AC3"/>
    <w:rsid w:val="00D41C65"/>
    <w:rsid w:val="00D420FC"/>
    <w:rsid w:val="00D42544"/>
    <w:rsid w:val="00D42793"/>
    <w:rsid w:val="00D429C1"/>
    <w:rsid w:val="00D43C4C"/>
    <w:rsid w:val="00D4449E"/>
    <w:rsid w:val="00D445F8"/>
    <w:rsid w:val="00D45139"/>
    <w:rsid w:val="00D4547F"/>
    <w:rsid w:val="00D45BCF"/>
    <w:rsid w:val="00D45FB7"/>
    <w:rsid w:val="00D45FEA"/>
    <w:rsid w:val="00D46510"/>
    <w:rsid w:val="00D46784"/>
    <w:rsid w:val="00D471D3"/>
    <w:rsid w:val="00D47372"/>
    <w:rsid w:val="00D47A0F"/>
    <w:rsid w:val="00D47AB0"/>
    <w:rsid w:val="00D50185"/>
    <w:rsid w:val="00D502E9"/>
    <w:rsid w:val="00D50856"/>
    <w:rsid w:val="00D50B52"/>
    <w:rsid w:val="00D50D84"/>
    <w:rsid w:val="00D5179F"/>
    <w:rsid w:val="00D51DA5"/>
    <w:rsid w:val="00D51EC1"/>
    <w:rsid w:val="00D524B9"/>
    <w:rsid w:val="00D52586"/>
    <w:rsid w:val="00D52FFD"/>
    <w:rsid w:val="00D538A1"/>
    <w:rsid w:val="00D540E4"/>
    <w:rsid w:val="00D5429D"/>
    <w:rsid w:val="00D5469A"/>
    <w:rsid w:val="00D548B4"/>
    <w:rsid w:val="00D54FB2"/>
    <w:rsid w:val="00D558E9"/>
    <w:rsid w:val="00D574D0"/>
    <w:rsid w:val="00D57BD1"/>
    <w:rsid w:val="00D57DEF"/>
    <w:rsid w:val="00D57FA1"/>
    <w:rsid w:val="00D57FAA"/>
    <w:rsid w:val="00D6021A"/>
    <w:rsid w:val="00D60DCD"/>
    <w:rsid w:val="00D62ACE"/>
    <w:rsid w:val="00D63691"/>
    <w:rsid w:val="00D64AAD"/>
    <w:rsid w:val="00D65768"/>
    <w:rsid w:val="00D65D70"/>
    <w:rsid w:val="00D65F68"/>
    <w:rsid w:val="00D6723B"/>
    <w:rsid w:val="00D67E02"/>
    <w:rsid w:val="00D703D5"/>
    <w:rsid w:val="00D70DDA"/>
    <w:rsid w:val="00D711F2"/>
    <w:rsid w:val="00D71461"/>
    <w:rsid w:val="00D723CD"/>
    <w:rsid w:val="00D7283F"/>
    <w:rsid w:val="00D731C8"/>
    <w:rsid w:val="00D73C55"/>
    <w:rsid w:val="00D73E28"/>
    <w:rsid w:val="00D73F28"/>
    <w:rsid w:val="00D74F0A"/>
    <w:rsid w:val="00D76A9E"/>
    <w:rsid w:val="00D77543"/>
    <w:rsid w:val="00D77BFB"/>
    <w:rsid w:val="00D800B9"/>
    <w:rsid w:val="00D80AB1"/>
    <w:rsid w:val="00D80BED"/>
    <w:rsid w:val="00D80FFB"/>
    <w:rsid w:val="00D81BB6"/>
    <w:rsid w:val="00D82867"/>
    <w:rsid w:val="00D82CFD"/>
    <w:rsid w:val="00D82F9B"/>
    <w:rsid w:val="00D830B6"/>
    <w:rsid w:val="00D83E24"/>
    <w:rsid w:val="00D83F24"/>
    <w:rsid w:val="00D846AF"/>
    <w:rsid w:val="00D84B87"/>
    <w:rsid w:val="00D84EA9"/>
    <w:rsid w:val="00D85150"/>
    <w:rsid w:val="00D85F4F"/>
    <w:rsid w:val="00D86112"/>
    <w:rsid w:val="00D8779C"/>
    <w:rsid w:val="00D87B03"/>
    <w:rsid w:val="00D87C83"/>
    <w:rsid w:val="00D91CE6"/>
    <w:rsid w:val="00D92456"/>
    <w:rsid w:val="00D92740"/>
    <w:rsid w:val="00D92853"/>
    <w:rsid w:val="00D92D94"/>
    <w:rsid w:val="00D931E9"/>
    <w:rsid w:val="00D94A0F"/>
    <w:rsid w:val="00D94EB9"/>
    <w:rsid w:val="00D95652"/>
    <w:rsid w:val="00D95DB6"/>
    <w:rsid w:val="00D97421"/>
    <w:rsid w:val="00D9746E"/>
    <w:rsid w:val="00D97551"/>
    <w:rsid w:val="00D97B16"/>
    <w:rsid w:val="00DA0D80"/>
    <w:rsid w:val="00DA16C9"/>
    <w:rsid w:val="00DA3498"/>
    <w:rsid w:val="00DA3CE5"/>
    <w:rsid w:val="00DA433A"/>
    <w:rsid w:val="00DA4BDE"/>
    <w:rsid w:val="00DA5362"/>
    <w:rsid w:val="00DA5B07"/>
    <w:rsid w:val="00DA5DD2"/>
    <w:rsid w:val="00DA6130"/>
    <w:rsid w:val="00DA6370"/>
    <w:rsid w:val="00DA66B9"/>
    <w:rsid w:val="00DA69E4"/>
    <w:rsid w:val="00DA69FB"/>
    <w:rsid w:val="00DA6B87"/>
    <w:rsid w:val="00DA6F5C"/>
    <w:rsid w:val="00DA735E"/>
    <w:rsid w:val="00DA778B"/>
    <w:rsid w:val="00DA7947"/>
    <w:rsid w:val="00DB086F"/>
    <w:rsid w:val="00DB1562"/>
    <w:rsid w:val="00DB2D8E"/>
    <w:rsid w:val="00DB337C"/>
    <w:rsid w:val="00DB4A3F"/>
    <w:rsid w:val="00DB4B52"/>
    <w:rsid w:val="00DB5276"/>
    <w:rsid w:val="00DB5BB1"/>
    <w:rsid w:val="00DB6434"/>
    <w:rsid w:val="00DC0A8E"/>
    <w:rsid w:val="00DC0F91"/>
    <w:rsid w:val="00DC0FCE"/>
    <w:rsid w:val="00DC12EE"/>
    <w:rsid w:val="00DC135F"/>
    <w:rsid w:val="00DC1446"/>
    <w:rsid w:val="00DC146C"/>
    <w:rsid w:val="00DC17C1"/>
    <w:rsid w:val="00DC22D7"/>
    <w:rsid w:val="00DC2A4B"/>
    <w:rsid w:val="00DC3569"/>
    <w:rsid w:val="00DC3A4D"/>
    <w:rsid w:val="00DC3D69"/>
    <w:rsid w:val="00DC4125"/>
    <w:rsid w:val="00DC4F5C"/>
    <w:rsid w:val="00DC4FF5"/>
    <w:rsid w:val="00DC5F5F"/>
    <w:rsid w:val="00DC602C"/>
    <w:rsid w:val="00DC6EB3"/>
    <w:rsid w:val="00DC7397"/>
    <w:rsid w:val="00DC7489"/>
    <w:rsid w:val="00DC7A08"/>
    <w:rsid w:val="00DC7DBE"/>
    <w:rsid w:val="00DC7FFB"/>
    <w:rsid w:val="00DD0384"/>
    <w:rsid w:val="00DD0387"/>
    <w:rsid w:val="00DD0BA0"/>
    <w:rsid w:val="00DD10B0"/>
    <w:rsid w:val="00DD38B2"/>
    <w:rsid w:val="00DD3F75"/>
    <w:rsid w:val="00DD3FE2"/>
    <w:rsid w:val="00DD6955"/>
    <w:rsid w:val="00DD6CE6"/>
    <w:rsid w:val="00DD72A9"/>
    <w:rsid w:val="00DD7523"/>
    <w:rsid w:val="00DE134C"/>
    <w:rsid w:val="00DE1996"/>
    <w:rsid w:val="00DE2427"/>
    <w:rsid w:val="00DE2501"/>
    <w:rsid w:val="00DE39CF"/>
    <w:rsid w:val="00DE4BA6"/>
    <w:rsid w:val="00DE4D52"/>
    <w:rsid w:val="00DE517F"/>
    <w:rsid w:val="00DE57C5"/>
    <w:rsid w:val="00DE5A44"/>
    <w:rsid w:val="00DE5E4B"/>
    <w:rsid w:val="00DE61B7"/>
    <w:rsid w:val="00DE64F4"/>
    <w:rsid w:val="00DE651A"/>
    <w:rsid w:val="00DE688B"/>
    <w:rsid w:val="00DE7178"/>
    <w:rsid w:val="00DE7247"/>
    <w:rsid w:val="00DE7384"/>
    <w:rsid w:val="00DE7C06"/>
    <w:rsid w:val="00DF02B0"/>
    <w:rsid w:val="00DF06E8"/>
    <w:rsid w:val="00DF0F8D"/>
    <w:rsid w:val="00DF13DF"/>
    <w:rsid w:val="00DF15DB"/>
    <w:rsid w:val="00DF1647"/>
    <w:rsid w:val="00DF187F"/>
    <w:rsid w:val="00DF1BC7"/>
    <w:rsid w:val="00DF1FE0"/>
    <w:rsid w:val="00DF2063"/>
    <w:rsid w:val="00DF26B0"/>
    <w:rsid w:val="00DF293C"/>
    <w:rsid w:val="00DF2B2F"/>
    <w:rsid w:val="00DF2DA2"/>
    <w:rsid w:val="00DF3254"/>
    <w:rsid w:val="00DF367D"/>
    <w:rsid w:val="00DF5239"/>
    <w:rsid w:val="00DF5F2D"/>
    <w:rsid w:val="00DF6269"/>
    <w:rsid w:val="00DF6353"/>
    <w:rsid w:val="00DF73AF"/>
    <w:rsid w:val="00DF7610"/>
    <w:rsid w:val="00DF7618"/>
    <w:rsid w:val="00DF7669"/>
    <w:rsid w:val="00E00098"/>
    <w:rsid w:val="00E0094B"/>
    <w:rsid w:val="00E009F5"/>
    <w:rsid w:val="00E00F64"/>
    <w:rsid w:val="00E017EE"/>
    <w:rsid w:val="00E0262F"/>
    <w:rsid w:val="00E02AE3"/>
    <w:rsid w:val="00E02F14"/>
    <w:rsid w:val="00E02F5E"/>
    <w:rsid w:val="00E03196"/>
    <w:rsid w:val="00E042E0"/>
    <w:rsid w:val="00E04A75"/>
    <w:rsid w:val="00E04DF8"/>
    <w:rsid w:val="00E064E1"/>
    <w:rsid w:val="00E0721B"/>
    <w:rsid w:val="00E07540"/>
    <w:rsid w:val="00E075A3"/>
    <w:rsid w:val="00E07C3E"/>
    <w:rsid w:val="00E07CF2"/>
    <w:rsid w:val="00E07D48"/>
    <w:rsid w:val="00E10F32"/>
    <w:rsid w:val="00E10F3C"/>
    <w:rsid w:val="00E120E4"/>
    <w:rsid w:val="00E12339"/>
    <w:rsid w:val="00E1282C"/>
    <w:rsid w:val="00E12EC5"/>
    <w:rsid w:val="00E14254"/>
    <w:rsid w:val="00E14669"/>
    <w:rsid w:val="00E14E89"/>
    <w:rsid w:val="00E155A7"/>
    <w:rsid w:val="00E16600"/>
    <w:rsid w:val="00E16766"/>
    <w:rsid w:val="00E16EF5"/>
    <w:rsid w:val="00E17DAF"/>
    <w:rsid w:val="00E209AF"/>
    <w:rsid w:val="00E21853"/>
    <w:rsid w:val="00E219D8"/>
    <w:rsid w:val="00E22073"/>
    <w:rsid w:val="00E22865"/>
    <w:rsid w:val="00E22999"/>
    <w:rsid w:val="00E23115"/>
    <w:rsid w:val="00E23415"/>
    <w:rsid w:val="00E23840"/>
    <w:rsid w:val="00E239AC"/>
    <w:rsid w:val="00E24134"/>
    <w:rsid w:val="00E2457A"/>
    <w:rsid w:val="00E256F7"/>
    <w:rsid w:val="00E25EC4"/>
    <w:rsid w:val="00E26C4E"/>
    <w:rsid w:val="00E30039"/>
    <w:rsid w:val="00E301A0"/>
    <w:rsid w:val="00E306FA"/>
    <w:rsid w:val="00E30A55"/>
    <w:rsid w:val="00E324BA"/>
    <w:rsid w:val="00E325C3"/>
    <w:rsid w:val="00E32723"/>
    <w:rsid w:val="00E32C8E"/>
    <w:rsid w:val="00E32CF1"/>
    <w:rsid w:val="00E32EBA"/>
    <w:rsid w:val="00E33234"/>
    <w:rsid w:val="00E335A9"/>
    <w:rsid w:val="00E341A7"/>
    <w:rsid w:val="00E34B2F"/>
    <w:rsid w:val="00E34BE8"/>
    <w:rsid w:val="00E34F92"/>
    <w:rsid w:val="00E356AD"/>
    <w:rsid w:val="00E36FA4"/>
    <w:rsid w:val="00E37171"/>
    <w:rsid w:val="00E3787B"/>
    <w:rsid w:val="00E37B2F"/>
    <w:rsid w:val="00E37D09"/>
    <w:rsid w:val="00E400DF"/>
    <w:rsid w:val="00E4018D"/>
    <w:rsid w:val="00E40AC6"/>
    <w:rsid w:val="00E40B1D"/>
    <w:rsid w:val="00E40CE8"/>
    <w:rsid w:val="00E41330"/>
    <w:rsid w:val="00E42552"/>
    <w:rsid w:val="00E42ABA"/>
    <w:rsid w:val="00E42B53"/>
    <w:rsid w:val="00E42C9E"/>
    <w:rsid w:val="00E435EA"/>
    <w:rsid w:val="00E446C8"/>
    <w:rsid w:val="00E44B25"/>
    <w:rsid w:val="00E44CC7"/>
    <w:rsid w:val="00E45AB9"/>
    <w:rsid w:val="00E471D6"/>
    <w:rsid w:val="00E47314"/>
    <w:rsid w:val="00E473EC"/>
    <w:rsid w:val="00E479BB"/>
    <w:rsid w:val="00E47A18"/>
    <w:rsid w:val="00E47D9F"/>
    <w:rsid w:val="00E47F30"/>
    <w:rsid w:val="00E503E8"/>
    <w:rsid w:val="00E503FA"/>
    <w:rsid w:val="00E505BB"/>
    <w:rsid w:val="00E50F35"/>
    <w:rsid w:val="00E510F7"/>
    <w:rsid w:val="00E5195B"/>
    <w:rsid w:val="00E51A3C"/>
    <w:rsid w:val="00E531F0"/>
    <w:rsid w:val="00E535A7"/>
    <w:rsid w:val="00E53AED"/>
    <w:rsid w:val="00E5447B"/>
    <w:rsid w:val="00E5472C"/>
    <w:rsid w:val="00E54E58"/>
    <w:rsid w:val="00E556ED"/>
    <w:rsid w:val="00E55846"/>
    <w:rsid w:val="00E5587A"/>
    <w:rsid w:val="00E55AF1"/>
    <w:rsid w:val="00E55DC1"/>
    <w:rsid w:val="00E56239"/>
    <w:rsid w:val="00E56EBB"/>
    <w:rsid w:val="00E57FE9"/>
    <w:rsid w:val="00E6010E"/>
    <w:rsid w:val="00E60E4F"/>
    <w:rsid w:val="00E6116C"/>
    <w:rsid w:val="00E61895"/>
    <w:rsid w:val="00E6239C"/>
    <w:rsid w:val="00E62640"/>
    <w:rsid w:val="00E629C8"/>
    <w:rsid w:val="00E63487"/>
    <w:rsid w:val="00E63914"/>
    <w:rsid w:val="00E648DC"/>
    <w:rsid w:val="00E64CCB"/>
    <w:rsid w:val="00E658A2"/>
    <w:rsid w:val="00E67634"/>
    <w:rsid w:val="00E678B5"/>
    <w:rsid w:val="00E70056"/>
    <w:rsid w:val="00E70114"/>
    <w:rsid w:val="00E70238"/>
    <w:rsid w:val="00E704EE"/>
    <w:rsid w:val="00E70742"/>
    <w:rsid w:val="00E710CD"/>
    <w:rsid w:val="00E7128C"/>
    <w:rsid w:val="00E716BD"/>
    <w:rsid w:val="00E71775"/>
    <w:rsid w:val="00E71827"/>
    <w:rsid w:val="00E71911"/>
    <w:rsid w:val="00E71CF6"/>
    <w:rsid w:val="00E71FA3"/>
    <w:rsid w:val="00E721BC"/>
    <w:rsid w:val="00E72B34"/>
    <w:rsid w:val="00E72DCF"/>
    <w:rsid w:val="00E735CE"/>
    <w:rsid w:val="00E738F4"/>
    <w:rsid w:val="00E7468F"/>
    <w:rsid w:val="00E748E3"/>
    <w:rsid w:val="00E74EDE"/>
    <w:rsid w:val="00E74FE5"/>
    <w:rsid w:val="00E7570B"/>
    <w:rsid w:val="00E7587B"/>
    <w:rsid w:val="00E758F1"/>
    <w:rsid w:val="00E7597C"/>
    <w:rsid w:val="00E762CC"/>
    <w:rsid w:val="00E7672F"/>
    <w:rsid w:val="00E768EA"/>
    <w:rsid w:val="00E77467"/>
    <w:rsid w:val="00E77B06"/>
    <w:rsid w:val="00E8033E"/>
    <w:rsid w:val="00E80B7C"/>
    <w:rsid w:val="00E81072"/>
    <w:rsid w:val="00E81786"/>
    <w:rsid w:val="00E81B07"/>
    <w:rsid w:val="00E82035"/>
    <w:rsid w:val="00E82572"/>
    <w:rsid w:val="00E83258"/>
    <w:rsid w:val="00E836B3"/>
    <w:rsid w:val="00E83A52"/>
    <w:rsid w:val="00E845C1"/>
    <w:rsid w:val="00E84E4F"/>
    <w:rsid w:val="00E8500A"/>
    <w:rsid w:val="00E856F9"/>
    <w:rsid w:val="00E862BC"/>
    <w:rsid w:val="00E86670"/>
    <w:rsid w:val="00E86672"/>
    <w:rsid w:val="00E86F03"/>
    <w:rsid w:val="00E900D7"/>
    <w:rsid w:val="00E920EC"/>
    <w:rsid w:val="00E9247A"/>
    <w:rsid w:val="00E925EB"/>
    <w:rsid w:val="00E92678"/>
    <w:rsid w:val="00E93527"/>
    <w:rsid w:val="00E93652"/>
    <w:rsid w:val="00E937DB"/>
    <w:rsid w:val="00E93980"/>
    <w:rsid w:val="00E93CA6"/>
    <w:rsid w:val="00E93CEF"/>
    <w:rsid w:val="00E941ED"/>
    <w:rsid w:val="00E9466A"/>
    <w:rsid w:val="00E94976"/>
    <w:rsid w:val="00E94F39"/>
    <w:rsid w:val="00E955D9"/>
    <w:rsid w:val="00E96837"/>
    <w:rsid w:val="00E96C4C"/>
    <w:rsid w:val="00E96E88"/>
    <w:rsid w:val="00E97381"/>
    <w:rsid w:val="00E97A8A"/>
    <w:rsid w:val="00E97B77"/>
    <w:rsid w:val="00E97EC6"/>
    <w:rsid w:val="00EA0196"/>
    <w:rsid w:val="00EA02CB"/>
    <w:rsid w:val="00EA06A7"/>
    <w:rsid w:val="00EA1257"/>
    <w:rsid w:val="00EA148C"/>
    <w:rsid w:val="00EA1767"/>
    <w:rsid w:val="00EA23DA"/>
    <w:rsid w:val="00EA2691"/>
    <w:rsid w:val="00EA2B1E"/>
    <w:rsid w:val="00EA2B54"/>
    <w:rsid w:val="00EA3564"/>
    <w:rsid w:val="00EA492E"/>
    <w:rsid w:val="00EA553B"/>
    <w:rsid w:val="00EA55B1"/>
    <w:rsid w:val="00EA5901"/>
    <w:rsid w:val="00EA5C1E"/>
    <w:rsid w:val="00EA5EFA"/>
    <w:rsid w:val="00EA7177"/>
    <w:rsid w:val="00EA768A"/>
    <w:rsid w:val="00EA7ADB"/>
    <w:rsid w:val="00EA7EF9"/>
    <w:rsid w:val="00EB00C5"/>
    <w:rsid w:val="00EB0639"/>
    <w:rsid w:val="00EB131E"/>
    <w:rsid w:val="00EB1869"/>
    <w:rsid w:val="00EB19F0"/>
    <w:rsid w:val="00EB377C"/>
    <w:rsid w:val="00EB3D39"/>
    <w:rsid w:val="00EB4B01"/>
    <w:rsid w:val="00EB4B37"/>
    <w:rsid w:val="00EB531E"/>
    <w:rsid w:val="00EB7DF6"/>
    <w:rsid w:val="00EB7ECA"/>
    <w:rsid w:val="00EB7ECB"/>
    <w:rsid w:val="00EC02E7"/>
    <w:rsid w:val="00EC0AFB"/>
    <w:rsid w:val="00EC1DB2"/>
    <w:rsid w:val="00EC1FFD"/>
    <w:rsid w:val="00EC234E"/>
    <w:rsid w:val="00EC307C"/>
    <w:rsid w:val="00EC4367"/>
    <w:rsid w:val="00EC441A"/>
    <w:rsid w:val="00EC44E0"/>
    <w:rsid w:val="00EC4EE0"/>
    <w:rsid w:val="00EC4EEC"/>
    <w:rsid w:val="00EC5087"/>
    <w:rsid w:val="00EC5454"/>
    <w:rsid w:val="00EC5460"/>
    <w:rsid w:val="00EC57E1"/>
    <w:rsid w:val="00EC5A12"/>
    <w:rsid w:val="00EC6BB2"/>
    <w:rsid w:val="00EC75BA"/>
    <w:rsid w:val="00EC779F"/>
    <w:rsid w:val="00ED0B13"/>
    <w:rsid w:val="00ED1066"/>
    <w:rsid w:val="00ED10BF"/>
    <w:rsid w:val="00ED2790"/>
    <w:rsid w:val="00ED3318"/>
    <w:rsid w:val="00ED3473"/>
    <w:rsid w:val="00ED36CB"/>
    <w:rsid w:val="00ED4C92"/>
    <w:rsid w:val="00ED4E83"/>
    <w:rsid w:val="00ED56DB"/>
    <w:rsid w:val="00ED56F3"/>
    <w:rsid w:val="00ED5F76"/>
    <w:rsid w:val="00ED63F2"/>
    <w:rsid w:val="00ED785C"/>
    <w:rsid w:val="00ED789E"/>
    <w:rsid w:val="00ED7EBF"/>
    <w:rsid w:val="00ED7EFC"/>
    <w:rsid w:val="00EE02F7"/>
    <w:rsid w:val="00EE0558"/>
    <w:rsid w:val="00EE1358"/>
    <w:rsid w:val="00EE179E"/>
    <w:rsid w:val="00EE1847"/>
    <w:rsid w:val="00EE20D8"/>
    <w:rsid w:val="00EE2187"/>
    <w:rsid w:val="00EE2551"/>
    <w:rsid w:val="00EE25F9"/>
    <w:rsid w:val="00EE2BB6"/>
    <w:rsid w:val="00EE30C8"/>
    <w:rsid w:val="00EE3AEC"/>
    <w:rsid w:val="00EE3C84"/>
    <w:rsid w:val="00EE42F6"/>
    <w:rsid w:val="00EE47B4"/>
    <w:rsid w:val="00EE5A8B"/>
    <w:rsid w:val="00EE5ED5"/>
    <w:rsid w:val="00EE6217"/>
    <w:rsid w:val="00EE6870"/>
    <w:rsid w:val="00EE690E"/>
    <w:rsid w:val="00EE6CFD"/>
    <w:rsid w:val="00EE794F"/>
    <w:rsid w:val="00EF0CC4"/>
    <w:rsid w:val="00EF10AD"/>
    <w:rsid w:val="00EF1240"/>
    <w:rsid w:val="00EF182D"/>
    <w:rsid w:val="00EF2A60"/>
    <w:rsid w:val="00EF3066"/>
    <w:rsid w:val="00EF3188"/>
    <w:rsid w:val="00EF331F"/>
    <w:rsid w:val="00EF35E1"/>
    <w:rsid w:val="00EF3998"/>
    <w:rsid w:val="00EF3B5E"/>
    <w:rsid w:val="00EF48DD"/>
    <w:rsid w:val="00EF4CEB"/>
    <w:rsid w:val="00EF4EC1"/>
    <w:rsid w:val="00EF525D"/>
    <w:rsid w:val="00EF5769"/>
    <w:rsid w:val="00EF590E"/>
    <w:rsid w:val="00EF5BBE"/>
    <w:rsid w:val="00EF5E95"/>
    <w:rsid w:val="00EF68DA"/>
    <w:rsid w:val="00EF6A0F"/>
    <w:rsid w:val="00EF6ACA"/>
    <w:rsid w:val="00EF74F8"/>
    <w:rsid w:val="00EF7B00"/>
    <w:rsid w:val="00EF7DDB"/>
    <w:rsid w:val="00F00EE0"/>
    <w:rsid w:val="00F01907"/>
    <w:rsid w:val="00F0203A"/>
    <w:rsid w:val="00F02C79"/>
    <w:rsid w:val="00F0383F"/>
    <w:rsid w:val="00F03887"/>
    <w:rsid w:val="00F038B6"/>
    <w:rsid w:val="00F04C32"/>
    <w:rsid w:val="00F04E57"/>
    <w:rsid w:val="00F05E17"/>
    <w:rsid w:val="00F06314"/>
    <w:rsid w:val="00F06B49"/>
    <w:rsid w:val="00F06B97"/>
    <w:rsid w:val="00F06EC3"/>
    <w:rsid w:val="00F074BC"/>
    <w:rsid w:val="00F07FF2"/>
    <w:rsid w:val="00F10166"/>
    <w:rsid w:val="00F11E14"/>
    <w:rsid w:val="00F1332A"/>
    <w:rsid w:val="00F13CBD"/>
    <w:rsid w:val="00F13D4C"/>
    <w:rsid w:val="00F144FB"/>
    <w:rsid w:val="00F146F9"/>
    <w:rsid w:val="00F146FA"/>
    <w:rsid w:val="00F14C5C"/>
    <w:rsid w:val="00F14FE6"/>
    <w:rsid w:val="00F15332"/>
    <w:rsid w:val="00F159FA"/>
    <w:rsid w:val="00F17363"/>
    <w:rsid w:val="00F17BD2"/>
    <w:rsid w:val="00F17C31"/>
    <w:rsid w:val="00F20649"/>
    <w:rsid w:val="00F20F75"/>
    <w:rsid w:val="00F20FEB"/>
    <w:rsid w:val="00F21FD9"/>
    <w:rsid w:val="00F220AB"/>
    <w:rsid w:val="00F2244A"/>
    <w:rsid w:val="00F22E4D"/>
    <w:rsid w:val="00F230DF"/>
    <w:rsid w:val="00F23233"/>
    <w:rsid w:val="00F2354C"/>
    <w:rsid w:val="00F23B6E"/>
    <w:rsid w:val="00F23EEA"/>
    <w:rsid w:val="00F23EF6"/>
    <w:rsid w:val="00F243A4"/>
    <w:rsid w:val="00F24571"/>
    <w:rsid w:val="00F24733"/>
    <w:rsid w:val="00F24E34"/>
    <w:rsid w:val="00F269A5"/>
    <w:rsid w:val="00F26EC9"/>
    <w:rsid w:val="00F2728D"/>
    <w:rsid w:val="00F274B9"/>
    <w:rsid w:val="00F27A6C"/>
    <w:rsid w:val="00F27D7E"/>
    <w:rsid w:val="00F300F6"/>
    <w:rsid w:val="00F3018A"/>
    <w:rsid w:val="00F303A3"/>
    <w:rsid w:val="00F30EDC"/>
    <w:rsid w:val="00F311A2"/>
    <w:rsid w:val="00F31F24"/>
    <w:rsid w:val="00F32259"/>
    <w:rsid w:val="00F32FF6"/>
    <w:rsid w:val="00F33246"/>
    <w:rsid w:val="00F332C6"/>
    <w:rsid w:val="00F3512D"/>
    <w:rsid w:val="00F35412"/>
    <w:rsid w:val="00F357C4"/>
    <w:rsid w:val="00F363CA"/>
    <w:rsid w:val="00F36416"/>
    <w:rsid w:val="00F3659B"/>
    <w:rsid w:val="00F36A26"/>
    <w:rsid w:val="00F36A88"/>
    <w:rsid w:val="00F36E25"/>
    <w:rsid w:val="00F37192"/>
    <w:rsid w:val="00F40773"/>
    <w:rsid w:val="00F408F3"/>
    <w:rsid w:val="00F415B4"/>
    <w:rsid w:val="00F42AEA"/>
    <w:rsid w:val="00F435CB"/>
    <w:rsid w:val="00F4461B"/>
    <w:rsid w:val="00F44F8D"/>
    <w:rsid w:val="00F45736"/>
    <w:rsid w:val="00F45EF3"/>
    <w:rsid w:val="00F461BA"/>
    <w:rsid w:val="00F46B0B"/>
    <w:rsid w:val="00F46DE5"/>
    <w:rsid w:val="00F46E21"/>
    <w:rsid w:val="00F47120"/>
    <w:rsid w:val="00F47524"/>
    <w:rsid w:val="00F47E6A"/>
    <w:rsid w:val="00F50CFA"/>
    <w:rsid w:val="00F51313"/>
    <w:rsid w:val="00F51415"/>
    <w:rsid w:val="00F5177E"/>
    <w:rsid w:val="00F52B82"/>
    <w:rsid w:val="00F53B62"/>
    <w:rsid w:val="00F540C0"/>
    <w:rsid w:val="00F54A87"/>
    <w:rsid w:val="00F54FB4"/>
    <w:rsid w:val="00F56019"/>
    <w:rsid w:val="00F5632D"/>
    <w:rsid w:val="00F56D3C"/>
    <w:rsid w:val="00F57391"/>
    <w:rsid w:val="00F5783A"/>
    <w:rsid w:val="00F579E4"/>
    <w:rsid w:val="00F6021D"/>
    <w:rsid w:val="00F60530"/>
    <w:rsid w:val="00F6057C"/>
    <w:rsid w:val="00F60BF6"/>
    <w:rsid w:val="00F6138E"/>
    <w:rsid w:val="00F61646"/>
    <w:rsid w:val="00F62096"/>
    <w:rsid w:val="00F62579"/>
    <w:rsid w:val="00F632CF"/>
    <w:rsid w:val="00F63458"/>
    <w:rsid w:val="00F63663"/>
    <w:rsid w:val="00F64970"/>
    <w:rsid w:val="00F655CA"/>
    <w:rsid w:val="00F65B5C"/>
    <w:rsid w:val="00F6628B"/>
    <w:rsid w:val="00F6635A"/>
    <w:rsid w:val="00F663EA"/>
    <w:rsid w:val="00F668F4"/>
    <w:rsid w:val="00F66DFA"/>
    <w:rsid w:val="00F67252"/>
    <w:rsid w:val="00F702D0"/>
    <w:rsid w:val="00F717DB"/>
    <w:rsid w:val="00F7182F"/>
    <w:rsid w:val="00F7195C"/>
    <w:rsid w:val="00F719B5"/>
    <w:rsid w:val="00F71A89"/>
    <w:rsid w:val="00F72248"/>
    <w:rsid w:val="00F72CEF"/>
    <w:rsid w:val="00F73DCE"/>
    <w:rsid w:val="00F73E1E"/>
    <w:rsid w:val="00F74C84"/>
    <w:rsid w:val="00F76320"/>
    <w:rsid w:val="00F771C3"/>
    <w:rsid w:val="00F777F1"/>
    <w:rsid w:val="00F80369"/>
    <w:rsid w:val="00F80448"/>
    <w:rsid w:val="00F80648"/>
    <w:rsid w:val="00F80D16"/>
    <w:rsid w:val="00F81418"/>
    <w:rsid w:val="00F8172D"/>
    <w:rsid w:val="00F817AA"/>
    <w:rsid w:val="00F81ADD"/>
    <w:rsid w:val="00F822D3"/>
    <w:rsid w:val="00F82BFD"/>
    <w:rsid w:val="00F82D3B"/>
    <w:rsid w:val="00F83ABC"/>
    <w:rsid w:val="00F83FBD"/>
    <w:rsid w:val="00F85C17"/>
    <w:rsid w:val="00F86997"/>
    <w:rsid w:val="00F86AF7"/>
    <w:rsid w:val="00F87712"/>
    <w:rsid w:val="00F87CFE"/>
    <w:rsid w:val="00F90061"/>
    <w:rsid w:val="00F90189"/>
    <w:rsid w:val="00F90619"/>
    <w:rsid w:val="00F90A39"/>
    <w:rsid w:val="00F90A95"/>
    <w:rsid w:val="00F90D4B"/>
    <w:rsid w:val="00F9281E"/>
    <w:rsid w:val="00F92869"/>
    <w:rsid w:val="00F94059"/>
    <w:rsid w:val="00F945EC"/>
    <w:rsid w:val="00F94A55"/>
    <w:rsid w:val="00F95C10"/>
    <w:rsid w:val="00F95EAE"/>
    <w:rsid w:val="00F960FC"/>
    <w:rsid w:val="00F96717"/>
    <w:rsid w:val="00F96880"/>
    <w:rsid w:val="00F9700E"/>
    <w:rsid w:val="00F9709E"/>
    <w:rsid w:val="00F970B0"/>
    <w:rsid w:val="00F97536"/>
    <w:rsid w:val="00F97D2B"/>
    <w:rsid w:val="00FA039B"/>
    <w:rsid w:val="00FA0444"/>
    <w:rsid w:val="00FA046D"/>
    <w:rsid w:val="00FA0D2A"/>
    <w:rsid w:val="00FA143F"/>
    <w:rsid w:val="00FA1662"/>
    <w:rsid w:val="00FA1DCF"/>
    <w:rsid w:val="00FA2A12"/>
    <w:rsid w:val="00FA31C0"/>
    <w:rsid w:val="00FA34B2"/>
    <w:rsid w:val="00FA36CA"/>
    <w:rsid w:val="00FA3787"/>
    <w:rsid w:val="00FA3FE8"/>
    <w:rsid w:val="00FA46DB"/>
    <w:rsid w:val="00FA4BFF"/>
    <w:rsid w:val="00FA51EC"/>
    <w:rsid w:val="00FA6584"/>
    <w:rsid w:val="00FA68FB"/>
    <w:rsid w:val="00FA700B"/>
    <w:rsid w:val="00FA769A"/>
    <w:rsid w:val="00FA7D68"/>
    <w:rsid w:val="00FA7DF3"/>
    <w:rsid w:val="00FB062D"/>
    <w:rsid w:val="00FB0984"/>
    <w:rsid w:val="00FB1F7C"/>
    <w:rsid w:val="00FB2722"/>
    <w:rsid w:val="00FB2C20"/>
    <w:rsid w:val="00FB2F86"/>
    <w:rsid w:val="00FB34E3"/>
    <w:rsid w:val="00FB54B9"/>
    <w:rsid w:val="00FB5E10"/>
    <w:rsid w:val="00FB67CE"/>
    <w:rsid w:val="00FB6999"/>
    <w:rsid w:val="00FB6B07"/>
    <w:rsid w:val="00FB6D22"/>
    <w:rsid w:val="00FB6E0B"/>
    <w:rsid w:val="00FB75DF"/>
    <w:rsid w:val="00FB7FAA"/>
    <w:rsid w:val="00FC0485"/>
    <w:rsid w:val="00FC0D23"/>
    <w:rsid w:val="00FC1B26"/>
    <w:rsid w:val="00FC22BC"/>
    <w:rsid w:val="00FC2D5B"/>
    <w:rsid w:val="00FC31FE"/>
    <w:rsid w:val="00FC34B6"/>
    <w:rsid w:val="00FC34E1"/>
    <w:rsid w:val="00FC38CC"/>
    <w:rsid w:val="00FC3AF1"/>
    <w:rsid w:val="00FC46FD"/>
    <w:rsid w:val="00FC572F"/>
    <w:rsid w:val="00FC5D58"/>
    <w:rsid w:val="00FC6237"/>
    <w:rsid w:val="00FC657C"/>
    <w:rsid w:val="00FC7134"/>
    <w:rsid w:val="00FD0C53"/>
    <w:rsid w:val="00FD123B"/>
    <w:rsid w:val="00FD1314"/>
    <w:rsid w:val="00FD17B5"/>
    <w:rsid w:val="00FD1C3B"/>
    <w:rsid w:val="00FD22F7"/>
    <w:rsid w:val="00FD260F"/>
    <w:rsid w:val="00FD262C"/>
    <w:rsid w:val="00FD2835"/>
    <w:rsid w:val="00FD2AC8"/>
    <w:rsid w:val="00FD2CFF"/>
    <w:rsid w:val="00FD35A8"/>
    <w:rsid w:val="00FD430E"/>
    <w:rsid w:val="00FD5525"/>
    <w:rsid w:val="00FD6194"/>
    <w:rsid w:val="00FD658F"/>
    <w:rsid w:val="00FD6A27"/>
    <w:rsid w:val="00FD7765"/>
    <w:rsid w:val="00FE0166"/>
    <w:rsid w:val="00FE018C"/>
    <w:rsid w:val="00FE04F3"/>
    <w:rsid w:val="00FE057D"/>
    <w:rsid w:val="00FE05C3"/>
    <w:rsid w:val="00FE0854"/>
    <w:rsid w:val="00FE127A"/>
    <w:rsid w:val="00FE13B5"/>
    <w:rsid w:val="00FE1AC8"/>
    <w:rsid w:val="00FE2AE0"/>
    <w:rsid w:val="00FE2DBC"/>
    <w:rsid w:val="00FE31C2"/>
    <w:rsid w:val="00FE381F"/>
    <w:rsid w:val="00FE3A22"/>
    <w:rsid w:val="00FE42BC"/>
    <w:rsid w:val="00FE457C"/>
    <w:rsid w:val="00FE4A64"/>
    <w:rsid w:val="00FE4F96"/>
    <w:rsid w:val="00FE58D9"/>
    <w:rsid w:val="00FE5A95"/>
    <w:rsid w:val="00FE603B"/>
    <w:rsid w:val="00FE6773"/>
    <w:rsid w:val="00FE688A"/>
    <w:rsid w:val="00FE764D"/>
    <w:rsid w:val="00FE7A92"/>
    <w:rsid w:val="00FE7CE8"/>
    <w:rsid w:val="00FF1075"/>
    <w:rsid w:val="00FF121C"/>
    <w:rsid w:val="00FF23B4"/>
    <w:rsid w:val="00FF2423"/>
    <w:rsid w:val="00FF25F9"/>
    <w:rsid w:val="00FF28AD"/>
    <w:rsid w:val="00FF2FF5"/>
    <w:rsid w:val="00FF38E3"/>
    <w:rsid w:val="00FF3FD6"/>
    <w:rsid w:val="00FF4052"/>
    <w:rsid w:val="00FF49CA"/>
    <w:rsid w:val="00FF5848"/>
    <w:rsid w:val="00FF5995"/>
    <w:rsid w:val="00FF5A3C"/>
    <w:rsid w:val="00FF5ED0"/>
    <w:rsid w:val="00FF600C"/>
    <w:rsid w:val="00FF63C4"/>
    <w:rsid w:val="01D5DE14"/>
    <w:rsid w:val="03B0100E"/>
    <w:rsid w:val="04BEF204"/>
    <w:rsid w:val="04FFC81A"/>
    <w:rsid w:val="081A7473"/>
    <w:rsid w:val="08D844F2"/>
    <w:rsid w:val="0BD5C6D9"/>
    <w:rsid w:val="0D8BE8E6"/>
    <w:rsid w:val="0D8C563F"/>
    <w:rsid w:val="11175AF0"/>
    <w:rsid w:val="1174E105"/>
    <w:rsid w:val="165C2AC0"/>
    <w:rsid w:val="17A97A4C"/>
    <w:rsid w:val="18F19665"/>
    <w:rsid w:val="1937EE7E"/>
    <w:rsid w:val="1A69CED8"/>
    <w:rsid w:val="1AD31819"/>
    <w:rsid w:val="1B6AC85C"/>
    <w:rsid w:val="1D955EFE"/>
    <w:rsid w:val="1DCB1F92"/>
    <w:rsid w:val="1E1DB133"/>
    <w:rsid w:val="1EAEBB74"/>
    <w:rsid w:val="26A9B625"/>
    <w:rsid w:val="28908172"/>
    <w:rsid w:val="2DF268DB"/>
    <w:rsid w:val="2ECA1047"/>
    <w:rsid w:val="2EF70548"/>
    <w:rsid w:val="319DDDA9"/>
    <w:rsid w:val="31C1059C"/>
    <w:rsid w:val="322D3084"/>
    <w:rsid w:val="33C5538A"/>
    <w:rsid w:val="33EBE3DC"/>
    <w:rsid w:val="353DFA3D"/>
    <w:rsid w:val="36E7A01B"/>
    <w:rsid w:val="376C4184"/>
    <w:rsid w:val="3909FAE2"/>
    <w:rsid w:val="3936A5CC"/>
    <w:rsid w:val="3A155B72"/>
    <w:rsid w:val="3A9E4EB0"/>
    <w:rsid w:val="3AC30DE8"/>
    <w:rsid w:val="3D11A70F"/>
    <w:rsid w:val="3E508A36"/>
    <w:rsid w:val="3F7FBF3F"/>
    <w:rsid w:val="402BCC26"/>
    <w:rsid w:val="40C21E27"/>
    <w:rsid w:val="42102827"/>
    <w:rsid w:val="438638B5"/>
    <w:rsid w:val="454CE0C7"/>
    <w:rsid w:val="464DB9B7"/>
    <w:rsid w:val="48EBEF0C"/>
    <w:rsid w:val="49CAB8EB"/>
    <w:rsid w:val="4B3CC62A"/>
    <w:rsid w:val="4B9C6150"/>
    <w:rsid w:val="4EA0DD00"/>
    <w:rsid w:val="500B2CE7"/>
    <w:rsid w:val="50125C53"/>
    <w:rsid w:val="50C0E66A"/>
    <w:rsid w:val="517F8D3B"/>
    <w:rsid w:val="52FF964E"/>
    <w:rsid w:val="54973A59"/>
    <w:rsid w:val="57935C6E"/>
    <w:rsid w:val="58FF90C2"/>
    <w:rsid w:val="59DB4857"/>
    <w:rsid w:val="5B0EB511"/>
    <w:rsid w:val="63A4EED9"/>
    <w:rsid w:val="6438F03E"/>
    <w:rsid w:val="66487E4A"/>
    <w:rsid w:val="66D9FBC2"/>
    <w:rsid w:val="6715B048"/>
    <w:rsid w:val="68386EF0"/>
    <w:rsid w:val="6899BBCF"/>
    <w:rsid w:val="6996B429"/>
    <w:rsid w:val="6BA9C851"/>
    <w:rsid w:val="6BEBD251"/>
    <w:rsid w:val="6C05A015"/>
    <w:rsid w:val="6C1BD76D"/>
    <w:rsid w:val="6FB17A98"/>
    <w:rsid w:val="71466B64"/>
    <w:rsid w:val="72B38D7D"/>
    <w:rsid w:val="75850428"/>
    <w:rsid w:val="75BE5A45"/>
    <w:rsid w:val="75D67DA8"/>
    <w:rsid w:val="76D42171"/>
    <w:rsid w:val="77616F40"/>
    <w:rsid w:val="783F3F22"/>
    <w:rsid w:val="79F3A83E"/>
    <w:rsid w:val="7A80D6AE"/>
    <w:rsid w:val="7B924E2B"/>
    <w:rsid w:val="7BEA13E8"/>
    <w:rsid w:val="7FC8E8A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CO" w:eastAsia="es-CO"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semiHidden="0" w:unhideWhenUsed="0" w:qFormat="1"/>
    <w:lsdException w:name="heading 6" w:qFormat="1"/>
    <w:lsdException w:name="heading 7" w:qFormat="1"/>
    <w:lsdException w:name="heading 8" w:qFormat="1"/>
    <w:lsdException w:name="heading 9" w:qFormat="1"/>
    <w:lsdException w:name="footnote text" w:qFormat="1"/>
    <w:lsdException w:name="caption" w:qFormat="1"/>
    <w:lsdException w:name="footnote reference"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5C9"/>
    <w:pPr>
      <w:overflowPunct w:val="0"/>
      <w:autoSpaceDE w:val="0"/>
      <w:autoSpaceDN w:val="0"/>
      <w:adjustRightInd w:val="0"/>
      <w:textAlignment w:val="baseline"/>
    </w:pPr>
    <w:rPr>
      <w:lang w:val="es-ES_tradnl" w:eastAsia="es-ES"/>
    </w:rPr>
  </w:style>
  <w:style w:type="paragraph" w:styleId="Ttulo1">
    <w:name w:val="heading 1"/>
    <w:basedOn w:val="Normal"/>
    <w:next w:val="Normal"/>
    <w:qFormat/>
    <w:rsid w:val="00203B6A"/>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qFormat/>
    <w:rsid w:val="00C43F7F"/>
    <w:pPr>
      <w:keepNext/>
      <w:spacing w:before="240" w:after="60"/>
      <w:outlineLvl w:val="1"/>
    </w:pPr>
    <w:rPr>
      <w:rFonts w:ascii="Cambria" w:hAnsi="Cambria"/>
      <w:b/>
      <w:bCs/>
      <w:i/>
      <w:iCs/>
      <w:sz w:val="28"/>
      <w:szCs w:val="28"/>
    </w:rPr>
  </w:style>
  <w:style w:type="paragraph" w:styleId="Ttulo5">
    <w:name w:val="heading 5"/>
    <w:basedOn w:val="Normal"/>
    <w:next w:val="Normal"/>
    <w:qFormat/>
    <w:rsid w:val="00DA5B07"/>
    <w:pPr>
      <w:spacing w:before="240" w:after="60"/>
      <w:outlineLvl w:val="4"/>
    </w:pPr>
    <w:rPr>
      <w:b/>
      <w:bCs/>
      <w:i/>
      <w:iCs/>
      <w:sz w:val="26"/>
      <w:szCs w:val="26"/>
    </w:rPr>
  </w:style>
  <w:style w:type="paragraph" w:styleId="Ttulo7">
    <w:name w:val="heading 7"/>
    <w:basedOn w:val="Normal"/>
    <w:next w:val="Normal"/>
    <w:qFormat/>
    <w:rsid w:val="007405C9"/>
    <w:pPr>
      <w:keepNext/>
      <w:jc w:val="center"/>
      <w:outlineLvl w:val="6"/>
    </w:pPr>
    <w:rPr>
      <w:rFonts w:ascii="Verdana" w:hAnsi="Verdana"/>
      <w:b/>
      <w:spacing w:val="20"/>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rsid w:val="007405C9"/>
    <w:pPr>
      <w:tabs>
        <w:tab w:val="center" w:pos="4419"/>
        <w:tab w:val="right" w:pos="8838"/>
      </w:tabs>
    </w:pPr>
  </w:style>
  <w:style w:type="character" w:styleId="Nmerodepgina">
    <w:name w:val="page number"/>
    <w:basedOn w:val="Fuentedeprrafopredeter"/>
    <w:rsid w:val="007405C9"/>
  </w:style>
  <w:style w:type="paragraph" w:styleId="Textonotapie">
    <w:name w:val="footnote text"/>
    <w:aliases w:val="Texto nota pie Car,Footnote Text Char Char Char Char Char,Footnote Text Char Char Char Char,Footnote reference,FA Fu,Footnote Text Char Char Char,Footnote Text Char,Footnote Text Char Char Char Char Char Char Char Char,Footnote Text,ft,f"/>
    <w:basedOn w:val="Normal"/>
    <w:link w:val="TextonotapieCar2"/>
    <w:qFormat/>
    <w:rsid w:val="007405C9"/>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qFormat/>
    <w:rsid w:val="007405C9"/>
    <w:rPr>
      <w:vertAlign w:val="superscript"/>
    </w:rPr>
  </w:style>
  <w:style w:type="paragraph" w:customStyle="1" w:styleId="Textoindependiente21">
    <w:name w:val="Texto independiente 21"/>
    <w:basedOn w:val="Normal"/>
    <w:rsid w:val="007405C9"/>
    <w:pPr>
      <w:suppressAutoHyphens/>
      <w:jc w:val="both"/>
    </w:pPr>
    <w:rPr>
      <w:rFonts w:ascii="Verdana" w:hAnsi="Verdana"/>
      <w:spacing w:val="20"/>
      <w:sz w:val="24"/>
    </w:rPr>
  </w:style>
  <w:style w:type="paragraph" w:customStyle="1" w:styleId="Textoindependiente31">
    <w:name w:val="Texto independiente 31"/>
    <w:basedOn w:val="Normal"/>
    <w:rsid w:val="007405C9"/>
    <w:pPr>
      <w:jc w:val="both"/>
    </w:pPr>
    <w:rPr>
      <w:sz w:val="28"/>
      <w:lang w:val="es-CO"/>
    </w:rPr>
  </w:style>
  <w:style w:type="paragraph" w:styleId="Ttulo">
    <w:name w:val="Title"/>
    <w:basedOn w:val="Normal"/>
    <w:qFormat/>
    <w:rsid w:val="007405C9"/>
    <w:pPr>
      <w:jc w:val="center"/>
    </w:pPr>
    <w:rPr>
      <w:rFonts w:ascii="Verdana" w:hAnsi="Verdana"/>
      <w:b/>
      <w:spacing w:val="20"/>
      <w:sz w:val="24"/>
    </w:rPr>
  </w:style>
  <w:style w:type="paragraph" w:styleId="Subttulo">
    <w:name w:val="Subtitle"/>
    <w:basedOn w:val="Normal"/>
    <w:qFormat/>
    <w:rsid w:val="007405C9"/>
    <w:pPr>
      <w:jc w:val="center"/>
    </w:pPr>
    <w:rPr>
      <w:rFonts w:ascii="Verdana" w:hAnsi="Verdana"/>
      <w:b/>
      <w:spacing w:val="20"/>
      <w:sz w:val="23"/>
    </w:rPr>
  </w:style>
  <w:style w:type="paragraph" w:styleId="Textodeglobo">
    <w:name w:val="Balloon Text"/>
    <w:basedOn w:val="Normal"/>
    <w:semiHidden/>
    <w:rsid w:val="007A183D"/>
    <w:rPr>
      <w:rFonts w:ascii="Tahoma" w:hAnsi="Tahoma" w:cs="Tahoma"/>
      <w:sz w:val="16"/>
      <w:szCs w:val="16"/>
    </w:rPr>
  </w:style>
  <w:style w:type="paragraph" w:styleId="Textoindependiente">
    <w:name w:val="Body Text"/>
    <w:basedOn w:val="Normal"/>
    <w:rsid w:val="00C50CF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tLeast"/>
      <w:jc w:val="both"/>
      <w:textAlignment w:val="auto"/>
    </w:pPr>
    <w:rPr>
      <w:rFonts w:ascii="Verdana" w:hAnsi="Verdana"/>
      <w:spacing w:val="-3"/>
      <w:sz w:val="24"/>
    </w:rPr>
  </w:style>
  <w:style w:type="paragraph" w:styleId="Sangradetextonormal">
    <w:name w:val="Body Text Indent"/>
    <w:basedOn w:val="Normal"/>
    <w:link w:val="SangradetextonormalCar"/>
    <w:rsid w:val="00C50CF7"/>
    <w:pPr>
      <w:overflowPunct/>
      <w:autoSpaceDE/>
      <w:autoSpaceDN/>
      <w:adjustRightInd/>
      <w:jc w:val="both"/>
      <w:textAlignment w:val="auto"/>
    </w:pPr>
    <w:rPr>
      <w:b/>
      <w:sz w:val="28"/>
      <w:lang w:val="es-CO"/>
    </w:rPr>
  </w:style>
  <w:style w:type="paragraph" w:styleId="Textoindependiente3">
    <w:name w:val="Body Text 3"/>
    <w:basedOn w:val="Normal"/>
    <w:rsid w:val="00C50CF7"/>
    <w:pPr>
      <w:overflowPunct/>
      <w:autoSpaceDE/>
      <w:autoSpaceDN/>
      <w:adjustRightInd/>
      <w:ind w:right="760"/>
      <w:jc w:val="both"/>
      <w:textAlignment w:val="auto"/>
    </w:pPr>
    <w:rPr>
      <w:rFonts w:ascii="Verdana" w:hAnsi="Verdana"/>
      <w:spacing w:val="20"/>
      <w:sz w:val="23"/>
    </w:rPr>
  </w:style>
  <w:style w:type="paragraph" w:customStyle="1" w:styleId="TextonotapieTextonotapieCarFootnoteTextCharCharCharCharCharFootnoteTextCharCharCharCharFootnotereferenceFAFuFootnoteTextCharCharChar">
    <w:name w:val="Texto nota pie.Texto nota pie Car.Footnote Text Char Char Char Char Char.Footnote Text Char Char Char Char.Footnote reference.FA Fu.Footnote Text Char Char Char"/>
    <w:basedOn w:val="Normal"/>
    <w:rsid w:val="00C50CF7"/>
    <w:pPr>
      <w:widowControl w:val="0"/>
      <w:tabs>
        <w:tab w:val="left" w:pos="-720"/>
      </w:tabs>
      <w:suppressAutoHyphens/>
      <w:overflowPunct/>
      <w:autoSpaceDE/>
      <w:autoSpaceDN/>
      <w:adjustRightInd/>
      <w:spacing w:line="240" w:lineRule="atLeast"/>
      <w:textAlignment w:val="auto"/>
    </w:pPr>
    <w:rPr>
      <w:rFonts w:ascii="Courier New" w:hAnsi="Courier New"/>
      <w:sz w:val="24"/>
      <w:lang w:val="es-ES"/>
    </w:rPr>
  </w:style>
  <w:style w:type="character" w:customStyle="1" w:styleId="Smbolodenotaalpie">
    <w:name w:val="Símbolo de nota al pie"/>
    <w:rsid w:val="00203B6A"/>
    <w:rPr>
      <w:vertAlign w:val="superscript"/>
    </w:rPr>
  </w:style>
  <w:style w:type="paragraph" w:customStyle="1" w:styleId="Textodebloque1">
    <w:name w:val="Texto de bloque1"/>
    <w:basedOn w:val="Normal"/>
    <w:rsid w:val="00203B6A"/>
    <w:pPr>
      <w:widowControl w:val="0"/>
      <w:tabs>
        <w:tab w:val="left" w:pos="1279"/>
      </w:tabs>
      <w:suppressAutoHyphens/>
      <w:autoSpaceDN/>
      <w:adjustRightInd/>
      <w:ind w:left="284" w:right="-232"/>
      <w:jc w:val="both"/>
    </w:pPr>
    <w:rPr>
      <w:i/>
      <w:sz w:val="26"/>
      <w:lang w:val="es-ES" w:eastAsia="ar-SA"/>
    </w:rPr>
  </w:style>
  <w:style w:type="character" w:styleId="Hipervnculo">
    <w:name w:val="Hyperlink"/>
    <w:uiPriority w:val="99"/>
    <w:rsid w:val="00DA66B9"/>
    <w:rPr>
      <w:color w:val="0000FF"/>
      <w:u w:val="single"/>
    </w:rPr>
  </w:style>
  <w:style w:type="paragraph" w:customStyle="1" w:styleId="unico">
    <w:name w:val="unico"/>
    <w:basedOn w:val="Normal"/>
    <w:rsid w:val="00DA66B9"/>
    <w:pPr>
      <w:overflowPunct/>
      <w:autoSpaceDE/>
      <w:autoSpaceDN/>
      <w:adjustRightInd/>
      <w:spacing w:before="100" w:beforeAutospacing="1" w:after="100" w:afterAutospacing="1"/>
      <w:textAlignment w:val="auto"/>
    </w:pPr>
    <w:rPr>
      <w:sz w:val="24"/>
      <w:szCs w:val="24"/>
      <w:lang w:val="es-ES"/>
    </w:rPr>
  </w:style>
  <w:style w:type="paragraph" w:customStyle="1" w:styleId="sangria">
    <w:name w:val="sangria"/>
    <w:basedOn w:val="Normal"/>
    <w:rsid w:val="00121E4C"/>
    <w:pPr>
      <w:overflowPunct/>
      <w:autoSpaceDE/>
      <w:autoSpaceDN/>
      <w:adjustRightInd/>
      <w:spacing w:before="100" w:beforeAutospacing="1" w:after="100" w:afterAutospacing="1"/>
      <w:textAlignment w:val="auto"/>
    </w:pPr>
    <w:rPr>
      <w:sz w:val="24"/>
      <w:szCs w:val="24"/>
      <w:lang w:val="es-ES"/>
    </w:rPr>
  </w:style>
  <w:style w:type="paragraph" w:styleId="z-Principiodelformulario">
    <w:name w:val="HTML Top of Form"/>
    <w:basedOn w:val="Normal"/>
    <w:next w:val="Normal"/>
    <w:hidden/>
    <w:rsid w:val="00121E4C"/>
    <w:pPr>
      <w:pBdr>
        <w:bottom w:val="single" w:sz="6" w:space="1" w:color="auto"/>
      </w:pBdr>
      <w:overflowPunct/>
      <w:autoSpaceDE/>
      <w:autoSpaceDN/>
      <w:adjustRightInd/>
      <w:jc w:val="center"/>
      <w:textAlignment w:val="auto"/>
    </w:pPr>
    <w:rPr>
      <w:rFonts w:ascii="Arial" w:hAnsi="Arial" w:cs="Arial"/>
      <w:vanish/>
      <w:sz w:val="16"/>
      <w:szCs w:val="16"/>
      <w:lang w:val="es-ES"/>
    </w:rPr>
  </w:style>
  <w:style w:type="paragraph" w:styleId="z-Finaldelformulario">
    <w:name w:val="HTML Bottom of Form"/>
    <w:basedOn w:val="Normal"/>
    <w:next w:val="Normal"/>
    <w:hidden/>
    <w:rsid w:val="00121E4C"/>
    <w:pPr>
      <w:pBdr>
        <w:top w:val="single" w:sz="6" w:space="1" w:color="auto"/>
      </w:pBdr>
      <w:overflowPunct/>
      <w:autoSpaceDE/>
      <w:autoSpaceDN/>
      <w:adjustRightInd/>
      <w:jc w:val="center"/>
      <w:textAlignment w:val="auto"/>
    </w:pPr>
    <w:rPr>
      <w:rFonts w:ascii="Arial" w:hAnsi="Arial" w:cs="Arial"/>
      <w:vanish/>
      <w:sz w:val="16"/>
      <w:szCs w:val="16"/>
      <w:lang w:val="es-ES"/>
    </w:rPr>
  </w:style>
  <w:style w:type="paragraph" w:styleId="NormalWeb">
    <w:name w:val="Normal (Web)"/>
    <w:basedOn w:val="Normal"/>
    <w:uiPriority w:val="99"/>
    <w:rsid w:val="00635816"/>
    <w:pPr>
      <w:overflowPunct/>
      <w:autoSpaceDE/>
      <w:autoSpaceDN/>
      <w:adjustRightInd/>
      <w:spacing w:before="100" w:beforeAutospacing="1" w:after="100" w:afterAutospacing="1"/>
      <w:textAlignment w:val="auto"/>
    </w:pPr>
    <w:rPr>
      <w:sz w:val="24"/>
      <w:szCs w:val="24"/>
      <w:lang w:val="es-ES"/>
    </w:rPr>
  </w:style>
  <w:style w:type="paragraph" w:customStyle="1" w:styleId="Car">
    <w:name w:val="Car"/>
    <w:basedOn w:val="Normal"/>
    <w:rsid w:val="00A139C2"/>
    <w:pPr>
      <w:overflowPunct/>
      <w:autoSpaceDE/>
      <w:autoSpaceDN/>
      <w:adjustRightInd/>
      <w:spacing w:after="160" w:line="240" w:lineRule="exact"/>
      <w:textAlignment w:val="auto"/>
    </w:pPr>
    <w:rPr>
      <w:noProof/>
      <w:color w:val="000000"/>
      <w:lang w:val="es-CO"/>
    </w:rPr>
  </w:style>
  <w:style w:type="paragraph" w:customStyle="1" w:styleId="Textoindependiente211">
    <w:name w:val="Texto independiente 211"/>
    <w:basedOn w:val="Normal"/>
    <w:rsid w:val="00672DFC"/>
    <w:pPr>
      <w:suppressAutoHyphens/>
      <w:autoSpaceDN/>
      <w:adjustRightInd/>
      <w:jc w:val="both"/>
    </w:pPr>
    <w:rPr>
      <w:rFonts w:ascii="Verdana" w:hAnsi="Verdana"/>
      <w:spacing w:val="20"/>
      <w:sz w:val="23"/>
      <w:lang w:eastAsia="ar-SA"/>
    </w:rPr>
  </w:style>
  <w:style w:type="character" w:customStyle="1" w:styleId="TextonotapieCar2">
    <w:name w:val="Texto nota pie Car2"/>
    <w:aliases w:val="Texto nota pie Car Car1,Footnote Text Char Char Char Char Char Car,Footnote Text Char Char Char Char Car,Footnote reference Car,FA Fu Car,Footnote Text Char Char Char Car,Footnote Text Char Car,Footnote Text Car,ft Car,f Car"/>
    <w:link w:val="Textonotapie"/>
    <w:locked/>
    <w:rsid w:val="002A52CB"/>
    <w:rPr>
      <w:lang w:val="es-ES_tradnl" w:eastAsia="es-ES" w:bidi="ar-SA"/>
    </w:rPr>
  </w:style>
  <w:style w:type="paragraph" w:customStyle="1" w:styleId="Sangra2detindependiente1">
    <w:name w:val="Sangría 2 de t. independiente1"/>
    <w:basedOn w:val="Normal"/>
    <w:rsid w:val="000754C7"/>
    <w:pPr>
      <w:tabs>
        <w:tab w:val="left" w:pos="-720"/>
        <w:tab w:val="left" w:pos="-567"/>
        <w:tab w:val="left" w:pos="8222"/>
        <w:tab w:val="left" w:pos="8364"/>
      </w:tabs>
      <w:suppressAutoHyphens/>
      <w:ind w:left="708"/>
      <w:jc w:val="both"/>
    </w:pPr>
    <w:rPr>
      <w:rFonts w:ascii="Arial" w:hAnsi="Arial"/>
      <w:spacing w:val="20"/>
      <w:sz w:val="24"/>
    </w:rPr>
  </w:style>
  <w:style w:type="character" w:customStyle="1" w:styleId="TextonotapieCar1">
    <w:name w:val="Texto nota pie Car1"/>
    <w:aliases w:val="Texto nota pie Car Car,Footnote Text Char Char Char Char Char Char Char Char Car1"/>
    <w:locked/>
    <w:rsid w:val="000942B0"/>
    <w:rPr>
      <w:lang w:val="es-ES" w:eastAsia="es-ES" w:bidi="ar-SA"/>
    </w:rPr>
  </w:style>
  <w:style w:type="paragraph" w:styleId="Encabezado">
    <w:name w:val="header"/>
    <w:basedOn w:val="Normal"/>
    <w:rsid w:val="00961CBA"/>
    <w:pPr>
      <w:tabs>
        <w:tab w:val="center" w:pos="4252"/>
        <w:tab w:val="right" w:pos="8504"/>
      </w:tabs>
    </w:pPr>
  </w:style>
  <w:style w:type="paragraph" w:styleId="Textoindependiente2">
    <w:name w:val="Body Text 2"/>
    <w:basedOn w:val="Normal"/>
    <w:rsid w:val="00174740"/>
    <w:pPr>
      <w:spacing w:after="120" w:line="480" w:lineRule="auto"/>
    </w:pPr>
  </w:style>
  <w:style w:type="character" w:customStyle="1" w:styleId="textonavy">
    <w:name w:val="texto_navy"/>
    <w:basedOn w:val="Fuentedeprrafopredeter"/>
    <w:rsid w:val="00047644"/>
  </w:style>
  <w:style w:type="character" w:styleId="Textoennegrita">
    <w:name w:val="Strong"/>
    <w:uiPriority w:val="22"/>
    <w:qFormat/>
    <w:rsid w:val="007868A6"/>
    <w:rPr>
      <w:b/>
      <w:bCs/>
    </w:rPr>
  </w:style>
  <w:style w:type="paragraph" w:styleId="Saludo">
    <w:name w:val="Salutation"/>
    <w:basedOn w:val="Normal"/>
    <w:next w:val="Normal"/>
    <w:link w:val="SaludoCar"/>
    <w:rsid w:val="00BB57FA"/>
  </w:style>
  <w:style w:type="character" w:customStyle="1" w:styleId="SaludoCar">
    <w:name w:val="Saludo Car"/>
    <w:link w:val="Saludo"/>
    <w:rsid w:val="00BB57FA"/>
    <w:rPr>
      <w:lang w:val="es-ES_tradnl"/>
    </w:rPr>
  </w:style>
  <w:style w:type="paragraph" w:styleId="Cierre">
    <w:name w:val="Closing"/>
    <w:basedOn w:val="Normal"/>
    <w:link w:val="CierreCar"/>
    <w:rsid w:val="00BB57FA"/>
    <w:pPr>
      <w:ind w:left="4252"/>
    </w:pPr>
  </w:style>
  <w:style w:type="character" w:customStyle="1" w:styleId="CierreCar">
    <w:name w:val="Cierre Car"/>
    <w:link w:val="Cierre"/>
    <w:rsid w:val="00BB57FA"/>
    <w:rPr>
      <w:lang w:val="es-ES_tradnl"/>
    </w:rPr>
  </w:style>
  <w:style w:type="paragraph" w:styleId="Textoindependienteprimerasangra2">
    <w:name w:val="Body Text First Indent 2"/>
    <w:basedOn w:val="Sangradetextonormal"/>
    <w:link w:val="Textoindependienteprimerasangra2Car"/>
    <w:rsid w:val="00BB57FA"/>
    <w:pPr>
      <w:overflowPunct w:val="0"/>
      <w:autoSpaceDE w:val="0"/>
      <w:autoSpaceDN w:val="0"/>
      <w:adjustRightInd w:val="0"/>
      <w:spacing w:after="120"/>
      <w:ind w:left="283" w:firstLine="210"/>
      <w:jc w:val="left"/>
      <w:textAlignment w:val="baseline"/>
    </w:pPr>
    <w:rPr>
      <w:b w:val="0"/>
      <w:sz w:val="20"/>
      <w:lang w:val="es-ES_tradnl"/>
    </w:rPr>
  </w:style>
  <w:style w:type="character" w:customStyle="1" w:styleId="SangradetextonormalCar">
    <w:name w:val="Sangría de texto normal Car"/>
    <w:link w:val="Sangradetextonormal"/>
    <w:rsid w:val="00BB57FA"/>
    <w:rPr>
      <w:b/>
      <w:sz w:val="28"/>
      <w:lang w:val="es-CO"/>
    </w:rPr>
  </w:style>
  <w:style w:type="character" w:customStyle="1" w:styleId="Textoindependienteprimerasangra2Car">
    <w:name w:val="Texto independiente primera sangría 2 Car"/>
    <w:link w:val="Textoindependienteprimerasangra2"/>
    <w:rsid w:val="00BB57FA"/>
    <w:rPr>
      <w:b w:val="0"/>
      <w:sz w:val="28"/>
      <w:lang w:val="es-ES_tradnl"/>
    </w:rPr>
  </w:style>
  <w:style w:type="character" w:customStyle="1" w:styleId="apple-converted-space">
    <w:name w:val="apple-converted-space"/>
    <w:rsid w:val="00FD1C3B"/>
  </w:style>
  <w:style w:type="character" w:customStyle="1" w:styleId="Ttulo2Car">
    <w:name w:val="Título 2 Car"/>
    <w:link w:val="Ttulo2"/>
    <w:rsid w:val="00C43F7F"/>
    <w:rPr>
      <w:rFonts w:ascii="Cambria" w:hAnsi="Cambria"/>
      <w:b/>
      <w:bCs/>
      <w:i/>
      <w:iCs/>
      <w:sz w:val="28"/>
      <w:szCs w:val="28"/>
      <w:lang w:val="es-ES_tradnl"/>
    </w:rPr>
  </w:style>
  <w:style w:type="paragraph" w:customStyle="1" w:styleId="CUERPOTEXTO">
    <w:name w:val="CUERPO TEXTO"/>
    <w:rsid w:val="006A6B1E"/>
    <w:pPr>
      <w:widowControl w:val="0"/>
      <w:tabs>
        <w:tab w:val="center" w:pos="510"/>
        <w:tab w:val="left" w:pos="1134"/>
      </w:tabs>
      <w:autoSpaceDE w:val="0"/>
      <w:autoSpaceDN w:val="0"/>
      <w:adjustRightInd w:val="0"/>
      <w:spacing w:before="28" w:after="28" w:line="210" w:lineRule="atLeast"/>
      <w:ind w:firstLine="283"/>
      <w:jc w:val="both"/>
    </w:pPr>
    <w:rPr>
      <w:color w:val="000000"/>
      <w:sz w:val="19"/>
      <w:lang w:eastAsia="es-ES"/>
    </w:rPr>
  </w:style>
  <w:style w:type="paragraph" w:customStyle="1" w:styleId="Default">
    <w:name w:val="Default"/>
    <w:rsid w:val="009E6324"/>
    <w:pPr>
      <w:autoSpaceDE w:val="0"/>
      <w:autoSpaceDN w:val="0"/>
      <w:adjustRightInd w:val="0"/>
    </w:pPr>
    <w:rPr>
      <w:rFonts w:ascii="Calibri" w:hAnsi="Calibri" w:cs="Calibri"/>
      <w:color w:val="000000"/>
      <w:sz w:val="24"/>
      <w:szCs w:val="24"/>
    </w:rPr>
  </w:style>
  <w:style w:type="paragraph" w:styleId="Textocomentario">
    <w:name w:val="annotation text"/>
    <w:basedOn w:val="Normal"/>
    <w:link w:val="TextocomentarioCar"/>
    <w:semiHidden/>
    <w:unhideWhenUsed/>
    <w:rsid w:val="005F3FC8"/>
  </w:style>
  <w:style w:type="character" w:customStyle="1" w:styleId="TextocomentarioCar">
    <w:name w:val="Texto comentario Car"/>
    <w:basedOn w:val="Fuentedeprrafopredeter"/>
    <w:link w:val="Textocomentario"/>
    <w:semiHidden/>
    <w:rsid w:val="005F3FC8"/>
    <w:rPr>
      <w:lang w:val="es-ES_tradnl" w:eastAsia="es-ES"/>
    </w:rPr>
  </w:style>
  <w:style w:type="character" w:styleId="Refdecomentario">
    <w:name w:val="annotation reference"/>
    <w:basedOn w:val="Fuentedeprrafopredeter"/>
    <w:semiHidden/>
    <w:unhideWhenUsed/>
    <w:rsid w:val="005F3FC8"/>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71617">
      <w:bodyDiv w:val="1"/>
      <w:marLeft w:val="0"/>
      <w:marRight w:val="0"/>
      <w:marTop w:val="0"/>
      <w:marBottom w:val="0"/>
      <w:divBdr>
        <w:top w:val="none" w:sz="0" w:space="0" w:color="auto"/>
        <w:left w:val="none" w:sz="0" w:space="0" w:color="auto"/>
        <w:bottom w:val="none" w:sz="0" w:space="0" w:color="auto"/>
        <w:right w:val="none" w:sz="0" w:space="0" w:color="auto"/>
      </w:divBdr>
    </w:div>
    <w:div w:id="49116642">
      <w:bodyDiv w:val="1"/>
      <w:marLeft w:val="0"/>
      <w:marRight w:val="0"/>
      <w:marTop w:val="0"/>
      <w:marBottom w:val="0"/>
      <w:divBdr>
        <w:top w:val="none" w:sz="0" w:space="0" w:color="auto"/>
        <w:left w:val="none" w:sz="0" w:space="0" w:color="auto"/>
        <w:bottom w:val="none" w:sz="0" w:space="0" w:color="auto"/>
        <w:right w:val="none" w:sz="0" w:space="0" w:color="auto"/>
      </w:divBdr>
    </w:div>
    <w:div w:id="87241730">
      <w:bodyDiv w:val="1"/>
      <w:marLeft w:val="0"/>
      <w:marRight w:val="0"/>
      <w:marTop w:val="0"/>
      <w:marBottom w:val="0"/>
      <w:divBdr>
        <w:top w:val="none" w:sz="0" w:space="0" w:color="auto"/>
        <w:left w:val="none" w:sz="0" w:space="0" w:color="auto"/>
        <w:bottom w:val="none" w:sz="0" w:space="0" w:color="auto"/>
        <w:right w:val="none" w:sz="0" w:space="0" w:color="auto"/>
      </w:divBdr>
    </w:div>
    <w:div w:id="106855051">
      <w:bodyDiv w:val="1"/>
      <w:marLeft w:val="0"/>
      <w:marRight w:val="0"/>
      <w:marTop w:val="0"/>
      <w:marBottom w:val="0"/>
      <w:divBdr>
        <w:top w:val="none" w:sz="0" w:space="0" w:color="auto"/>
        <w:left w:val="none" w:sz="0" w:space="0" w:color="auto"/>
        <w:bottom w:val="none" w:sz="0" w:space="0" w:color="auto"/>
        <w:right w:val="none" w:sz="0" w:space="0" w:color="auto"/>
      </w:divBdr>
    </w:div>
    <w:div w:id="164635991">
      <w:bodyDiv w:val="1"/>
      <w:marLeft w:val="0"/>
      <w:marRight w:val="0"/>
      <w:marTop w:val="0"/>
      <w:marBottom w:val="0"/>
      <w:divBdr>
        <w:top w:val="none" w:sz="0" w:space="0" w:color="auto"/>
        <w:left w:val="none" w:sz="0" w:space="0" w:color="auto"/>
        <w:bottom w:val="none" w:sz="0" w:space="0" w:color="auto"/>
        <w:right w:val="none" w:sz="0" w:space="0" w:color="auto"/>
      </w:divBdr>
    </w:div>
    <w:div w:id="367218346">
      <w:bodyDiv w:val="1"/>
      <w:marLeft w:val="0"/>
      <w:marRight w:val="0"/>
      <w:marTop w:val="0"/>
      <w:marBottom w:val="0"/>
      <w:divBdr>
        <w:top w:val="none" w:sz="0" w:space="0" w:color="auto"/>
        <w:left w:val="none" w:sz="0" w:space="0" w:color="auto"/>
        <w:bottom w:val="none" w:sz="0" w:space="0" w:color="auto"/>
        <w:right w:val="none" w:sz="0" w:space="0" w:color="auto"/>
      </w:divBdr>
    </w:div>
    <w:div w:id="384643088">
      <w:bodyDiv w:val="1"/>
      <w:marLeft w:val="0"/>
      <w:marRight w:val="0"/>
      <w:marTop w:val="0"/>
      <w:marBottom w:val="0"/>
      <w:divBdr>
        <w:top w:val="none" w:sz="0" w:space="0" w:color="auto"/>
        <w:left w:val="none" w:sz="0" w:space="0" w:color="auto"/>
        <w:bottom w:val="none" w:sz="0" w:space="0" w:color="auto"/>
        <w:right w:val="none" w:sz="0" w:space="0" w:color="auto"/>
      </w:divBdr>
      <w:divsChild>
        <w:div w:id="1237518374">
          <w:marLeft w:val="0"/>
          <w:marRight w:val="0"/>
          <w:marTop w:val="0"/>
          <w:marBottom w:val="0"/>
          <w:divBdr>
            <w:top w:val="none" w:sz="0" w:space="0" w:color="auto"/>
            <w:left w:val="none" w:sz="0" w:space="0" w:color="auto"/>
            <w:bottom w:val="none" w:sz="0" w:space="0" w:color="auto"/>
            <w:right w:val="none" w:sz="0" w:space="0" w:color="auto"/>
          </w:divBdr>
          <w:divsChild>
            <w:div w:id="2126659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284383">
      <w:bodyDiv w:val="1"/>
      <w:marLeft w:val="0"/>
      <w:marRight w:val="0"/>
      <w:marTop w:val="0"/>
      <w:marBottom w:val="0"/>
      <w:divBdr>
        <w:top w:val="none" w:sz="0" w:space="0" w:color="auto"/>
        <w:left w:val="none" w:sz="0" w:space="0" w:color="auto"/>
        <w:bottom w:val="none" w:sz="0" w:space="0" w:color="auto"/>
        <w:right w:val="none" w:sz="0" w:space="0" w:color="auto"/>
      </w:divBdr>
    </w:div>
    <w:div w:id="440534174">
      <w:bodyDiv w:val="1"/>
      <w:marLeft w:val="0"/>
      <w:marRight w:val="0"/>
      <w:marTop w:val="0"/>
      <w:marBottom w:val="0"/>
      <w:divBdr>
        <w:top w:val="none" w:sz="0" w:space="0" w:color="auto"/>
        <w:left w:val="none" w:sz="0" w:space="0" w:color="auto"/>
        <w:bottom w:val="none" w:sz="0" w:space="0" w:color="auto"/>
        <w:right w:val="none" w:sz="0" w:space="0" w:color="auto"/>
      </w:divBdr>
    </w:div>
    <w:div w:id="505559809">
      <w:bodyDiv w:val="1"/>
      <w:marLeft w:val="0"/>
      <w:marRight w:val="0"/>
      <w:marTop w:val="0"/>
      <w:marBottom w:val="0"/>
      <w:divBdr>
        <w:top w:val="none" w:sz="0" w:space="0" w:color="auto"/>
        <w:left w:val="none" w:sz="0" w:space="0" w:color="auto"/>
        <w:bottom w:val="none" w:sz="0" w:space="0" w:color="auto"/>
        <w:right w:val="none" w:sz="0" w:space="0" w:color="auto"/>
      </w:divBdr>
    </w:div>
    <w:div w:id="523788669">
      <w:bodyDiv w:val="1"/>
      <w:marLeft w:val="0"/>
      <w:marRight w:val="0"/>
      <w:marTop w:val="0"/>
      <w:marBottom w:val="0"/>
      <w:divBdr>
        <w:top w:val="none" w:sz="0" w:space="0" w:color="auto"/>
        <w:left w:val="none" w:sz="0" w:space="0" w:color="auto"/>
        <w:bottom w:val="none" w:sz="0" w:space="0" w:color="auto"/>
        <w:right w:val="none" w:sz="0" w:space="0" w:color="auto"/>
      </w:divBdr>
    </w:div>
    <w:div w:id="542863935">
      <w:bodyDiv w:val="1"/>
      <w:marLeft w:val="0"/>
      <w:marRight w:val="0"/>
      <w:marTop w:val="0"/>
      <w:marBottom w:val="0"/>
      <w:divBdr>
        <w:top w:val="none" w:sz="0" w:space="0" w:color="auto"/>
        <w:left w:val="none" w:sz="0" w:space="0" w:color="auto"/>
        <w:bottom w:val="none" w:sz="0" w:space="0" w:color="auto"/>
        <w:right w:val="none" w:sz="0" w:space="0" w:color="auto"/>
      </w:divBdr>
      <w:divsChild>
        <w:div w:id="10187118">
          <w:marLeft w:val="0"/>
          <w:marRight w:val="0"/>
          <w:marTop w:val="0"/>
          <w:marBottom w:val="0"/>
          <w:divBdr>
            <w:top w:val="none" w:sz="0" w:space="0" w:color="auto"/>
            <w:left w:val="none" w:sz="0" w:space="0" w:color="auto"/>
            <w:bottom w:val="none" w:sz="0" w:space="0" w:color="auto"/>
            <w:right w:val="none" w:sz="0" w:space="0" w:color="auto"/>
          </w:divBdr>
          <w:divsChild>
            <w:div w:id="1100560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1683437">
      <w:bodyDiv w:val="1"/>
      <w:marLeft w:val="0"/>
      <w:marRight w:val="0"/>
      <w:marTop w:val="0"/>
      <w:marBottom w:val="0"/>
      <w:divBdr>
        <w:top w:val="none" w:sz="0" w:space="0" w:color="auto"/>
        <w:left w:val="none" w:sz="0" w:space="0" w:color="auto"/>
        <w:bottom w:val="none" w:sz="0" w:space="0" w:color="auto"/>
        <w:right w:val="none" w:sz="0" w:space="0" w:color="auto"/>
      </w:divBdr>
    </w:div>
    <w:div w:id="835419255">
      <w:bodyDiv w:val="1"/>
      <w:marLeft w:val="0"/>
      <w:marRight w:val="0"/>
      <w:marTop w:val="0"/>
      <w:marBottom w:val="0"/>
      <w:divBdr>
        <w:top w:val="none" w:sz="0" w:space="0" w:color="auto"/>
        <w:left w:val="none" w:sz="0" w:space="0" w:color="auto"/>
        <w:bottom w:val="none" w:sz="0" w:space="0" w:color="auto"/>
        <w:right w:val="none" w:sz="0" w:space="0" w:color="auto"/>
      </w:divBdr>
    </w:div>
    <w:div w:id="839852949">
      <w:bodyDiv w:val="1"/>
      <w:marLeft w:val="0"/>
      <w:marRight w:val="0"/>
      <w:marTop w:val="0"/>
      <w:marBottom w:val="0"/>
      <w:divBdr>
        <w:top w:val="none" w:sz="0" w:space="0" w:color="auto"/>
        <w:left w:val="none" w:sz="0" w:space="0" w:color="auto"/>
        <w:bottom w:val="none" w:sz="0" w:space="0" w:color="auto"/>
        <w:right w:val="none" w:sz="0" w:space="0" w:color="auto"/>
      </w:divBdr>
    </w:div>
    <w:div w:id="897059763">
      <w:bodyDiv w:val="1"/>
      <w:marLeft w:val="0"/>
      <w:marRight w:val="0"/>
      <w:marTop w:val="0"/>
      <w:marBottom w:val="0"/>
      <w:divBdr>
        <w:top w:val="none" w:sz="0" w:space="0" w:color="auto"/>
        <w:left w:val="none" w:sz="0" w:space="0" w:color="auto"/>
        <w:bottom w:val="none" w:sz="0" w:space="0" w:color="auto"/>
        <w:right w:val="none" w:sz="0" w:space="0" w:color="auto"/>
      </w:divBdr>
    </w:div>
    <w:div w:id="991981657">
      <w:bodyDiv w:val="1"/>
      <w:marLeft w:val="0"/>
      <w:marRight w:val="0"/>
      <w:marTop w:val="0"/>
      <w:marBottom w:val="0"/>
      <w:divBdr>
        <w:top w:val="none" w:sz="0" w:space="0" w:color="auto"/>
        <w:left w:val="none" w:sz="0" w:space="0" w:color="auto"/>
        <w:bottom w:val="none" w:sz="0" w:space="0" w:color="auto"/>
        <w:right w:val="none" w:sz="0" w:space="0" w:color="auto"/>
      </w:divBdr>
    </w:div>
    <w:div w:id="1042092218">
      <w:bodyDiv w:val="1"/>
      <w:marLeft w:val="0"/>
      <w:marRight w:val="0"/>
      <w:marTop w:val="0"/>
      <w:marBottom w:val="0"/>
      <w:divBdr>
        <w:top w:val="none" w:sz="0" w:space="0" w:color="auto"/>
        <w:left w:val="none" w:sz="0" w:space="0" w:color="auto"/>
        <w:bottom w:val="none" w:sz="0" w:space="0" w:color="auto"/>
        <w:right w:val="none" w:sz="0" w:space="0" w:color="auto"/>
      </w:divBdr>
    </w:div>
    <w:div w:id="1047027507">
      <w:bodyDiv w:val="1"/>
      <w:marLeft w:val="0"/>
      <w:marRight w:val="0"/>
      <w:marTop w:val="0"/>
      <w:marBottom w:val="0"/>
      <w:divBdr>
        <w:top w:val="none" w:sz="0" w:space="0" w:color="auto"/>
        <w:left w:val="none" w:sz="0" w:space="0" w:color="auto"/>
        <w:bottom w:val="none" w:sz="0" w:space="0" w:color="auto"/>
        <w:right w:val="none" w:sz="0" w:space="0" w:color="auto"/>
      </w:divBdr>
    </w:div>
    <w:div w:id="1051156331">
      <w:bodyDiv w:val="1"/>
      <w:marLeft w:val="0"/>
      <w:marRight w:val="0"/>
      <w:marTop w:val="0"/>
      <w:marBottom w:val="0"/>
      <w:divBdr>
        <w:top w:val="none" w:sz="0" w:space="0" w:color="auto"/>
        <w:left w:val="none" w:sz="0" w:space="0" w:color="auto"/>
        <w:bottom w:val="none" w:sz="0" w:space="0" w:color="auto"/>
        <w:right w:val="none" w:sz="0" w:space="0" w:color="auto"/>
      </w:divBdr>
    </w:div>
    <w:div w:id="1075281323">
      <w:bodyDiv w:val="1"/>
      <w:marLeft w:val="0"/>
      <w:marRight w:val="0"/>
      <w:marTop w:val="0"/>
      <w:marBottom w:val="0"/>
      <w:divBdr>
        <w:top w:val="none" w:sz="0" w:space="0" w:color="auto"/>
        <w:left w:val="none" w:sz="0" w:space="0" w:color="auto"/>
        <w:bottom w:val="none" w:sz="0" w:space="0" w:color="auto"/>
        <w:right w:val="none" w:sz="0" w:space="0" w:color="auto"/>
      </w:divBdr>
    </w:div>
    <w:div w:id="1076705515">
      <w:bodyDiv w:val="1"/>
      <w:marLeft w:val="0"/>
      <w:marRight w:val="0"/>
      <w:marTop w:val="0"/>
      <w:marBottom w:val="0"/>
      <w:divBdr>
        <w:top w:val="none" w:sz="0" w:space="0" w:color="auto"/>
        <w:left w:val="none" w:sz="0" w:space="0" w:color="auto"/>
        <w:bottom w:val="none" w:sz="0" w:space="0" w:color="auto"/>
        <w:right w:val="none" w:sz="0" w:space="0" w:color="auto"/>
      </w:divBdr>
    </w:div>
    <w:div w:id="1115751713">
      <w:bodyDiv w:val="1"/>
      <w:marLeft w:val="0"/>
      <w:marRight w:val="0"/>
      <w:marTop w:val="0"/>
      <w:marBottom w:val="0"/>
      <w:divBdr>
        <w:top w:val="none" w:sz="0" w:space="0" w:color="auto"/>
        <w:left w:val="none" w:sz="0" w:space="0" w:color="auto"/>
        <w:bottom w:val="none" w:sz="0" w:space="0" w:color="auto"/>
        <w:right w:val="none" w:sz="0" w:space="0" w:color="auto"/>
      </w:divBdr>
    </w:div>
    <w:div w:id="1123425548">
      <w:bodyDiv w:val="1"/>
      <w:marLeft w:val="0"/>
      <w:marRight w:val="0"/>
      <w:marTop w:val="0"/>
      <w:marBottom w:val="0"/>
      <w:divBdr>
        <w:top w:val="none" w:sz="0" w:space="0" w:color="auto"/>
        <w:left w:val="none" w:sz="0" w:space="0" w:color="auto"/>
        <w:bottom w:val="none" w:sz="0" w:space="0" w:color="auto"/>
        <w:right w:val="none" w:sz="0" w:space="0" w:color="auto"/>
      </w:divBdr>
    </w:div>
    <w:div w:id="1178349824">
      <w:bodyDiv w:val="1"/>
      <w:marLeft w:val="0"/>
      <w:marRight w:val="0"/>
      <w:marTop w:val="0"/>
      <w:marBottom w:val="0"/>
      <w:divBdr>
        <w:top w:val="none" w:sz="0" w:space="0" w:color="auto"/>
        <w:left w:val="none" w:sz="0" w:space="0" w:color="auto"/>
        <w:bottom w:val="none" w:sz="0" w:space="0" w:color="auto"/>
        <w:right w:val="none" w:sz="0" w:space="0" w:color="auto"/>
      </w:divBdr>
    </w:div>
    <w:div w:id="1198129304">
      <w:bodyDiv w:val="1"/>
      <w:marLeft w:val="0"/>
      <w:marRight w:val="0"/>
      <w:marTop w:val="0"/>
      <w:marBottom w:val="0"/>
      <w:divBdr>
        <w:top w:val="none" w:sz="0" w:space="0" w:color="auto"/>
        <w:left w:val="none" w:sz="0" w:space="0" w:color="auto"/>
        <w:bottom w:val="none" w:sz="0" w:space="0" w:color="auto"/>
        <w:right w:val="none" w:sz="0" w:space="0" w:color="auto"/>
      </w:divBdr>
    </w:div>
    <w:div w:id="1220167321">
      <w:bodyDiv w:val="1"/>
      <w:marLeft w:val="0"/>
      <w:marRight w:val="0"/>
      <w:marTop w:val="0"/>
      <w:marBottom w:val="0"/>
      <w:divBdr>
        <w:top w:val="none" w:sz="0" w:space="0" w:color="auto"/>
        <w:left w:val="none" w:sz="0" w:space="0" w:color="auto"/>
        <w:bottom w:val="none" w:sz="0" w:space="0" w:color="auto"/>
        <w:right w:val="none" w:sz="0" w:space="0" w:color="auto"/>
      </w:divBdr>
    </w:div>
    <w:div w:id="1268855992">
      <w:bodyDiv w:val="1"/>
      <w:marLeft w:val="225"/>
      <w:marRight w:val="225"/>
      <w:marTop w:val="75"/>
      <w:marBottom w:val="0"/>
      <w:divBdr>
        <w:top w:val="none" w:sz="0" w:space="0" w:color="auto"/>
        <w:left w:val="none" w:sz="0" w:space="0" w:color="auto"/>
        <w:bottom w:val="none" w:sz="0" w:space="0" w:color="auto"/>
        <w:right w:val="none" w:sz="0" w:space="0" w:color="auto"/>
      </w:divBdr>
      <w:divsChild>
        <w:div w:id="630016738">
          <w:marLeft w:val="750"/>
          <w:marRight w:val="750"/>
          <w:marTop w:val="0"/>
          <w:marBottom w:val="750"/>
          <w:divBdr>
            <w:top w:val="none" w:sz="0" w:space="0" w:color="auto"/>
            <w:left w:val="none" w:sz="0" w:space="0" w:color="auto"/>
            <w:bottom w:val="none" w:sz="0" w:space="0" w:color="auto"/>
            <w:right w:val="none" w:sz="0" w:space="0" w:color="auto"/>
          </w:divBdr>
        </w:div>
      </w:divsChild>
    </w:div>
    <w:div w:id="1320578560">
      <w:bodyDiv w:val="1"/>
      <w:marLeft w:val="0"/>
      <w:marRight w:val="0"/>
      <w:marTop w:val="0"/>
      <w:marBottom w:val="0"/>
      <w:divBdr>
        <w:top w:val="none" w:sz="0" w:space="0" w:color="auto"/>
        <w:left w:val="none" w:sz="0" w:space="0" w:color="auto"/>
        <w:bottom w:val="none" w:sz="0" w:space="0" w:color="auto"/>
        <w:right w:val="none" w:sz="0" w:space="0" w:color="auto"/>
      </w:divBdr>
    </w:div>
    <w:div w:id="1321812986">
      <w:bodyDiv w:val="1"/>
      <w:marLeft w:val="0"/>
      <w:marRight w:val="0"/>
      <w:marTop w:val="0"/>
      <w:marBottom w:val="0"/>
      <w:divBdr>
        <w:top w:val="none" w:sz="0" w:space="0" w:color="auto"/>
        <w:left w:val="none" w:sz="0" w:space="0" w:color="auto"/>
        <w:bottom w:val="none" w:sz="0" w:space="0" w:color="auto"/>
        <w:right w:val="none" w:sz="0" w:space="0" w:color="auto"/>
      </w:divBdr>
    </w:div>
    <w:div w:id="1327171637">
      <w:bodyDiv w:val="1"/>
      <w:marLeft w:val="0"/>
      <w:marRight w:val="0"/>
      <w:marTop w:val="0"/>
      <w:marBottom w:val="0"/>
      <w:divBdr>
        <w:top w:val="none" w:sz="0" w:space="0" w:color="auto"/>
        <w:left w:val="none" w:sz="0" w:space="0" w:color="auto"/>
        <w:bottom w:val="none" w:sz="0" w:space="0" w:color="auto"/>
        <w:right w:val="none" w:sz="0" w:space="0" w:color="auto"/>
      </w:divBdr>
    </w:div>
    <w:div w:id="1380980535">
      <w:bodyDiv w:val="1"/>
      <w:marLeft w:val="0"/>
      <w:marRight w:val="0"/>
      <w:marTop w:val="0"/>
      <w:marBottom w:val="0"/>
      <w:divBdr>
        <w:top w:val="none" w:sz="0" w:space="0" w:color="auto"/>
        <w:left w:val="none" w:sz="0" w:space="0" w:color="auto"/>
        <w:bottom w:val="none" w:sz="0" w:space="0" w:color="auto"/>
        <w:right w:val="none" w:sz="0" w:space="0" w:color="auto"/>
      </w:divBdr>
    </w:div>
    <w:div w:id="1390692610">
      <w:bodyDiv w:val="1"/>
      <w:marLeft w:val="0"/>
      <w:marRight w:val="0"/>
      <w:marTop w:val="0"/>
      <w:marBottom w:val="0"/>
      <w:divBdr>
        <w:top w:val="none" w:sz="0" w:space="0" w:color="auto"/>
        <w:left w:val="none" w:sz="0" w:space="0" w:color="auto"/>
        <w:bottom w:val="none" w:sz="0" w:space="0" w:color="auto"/>
        <w:right w:val="none" w:sz="0" w:space="0" w:color="auto"/>
      </w:divBdr>
    </w:div>
    <w:div w:id="1541241444">
      <w:bodyDiv w:val="1"/>
      <w:marLeft w:val="225"/>
      <w:marRight w:val="225"/>
      <w:marTop w:val="75"/>
      <w:marBottom w:val="0"/>
      <w:divBdr>
        <w:top w:val="none" w:sz="0" w:space="0" w:color="auto"/>
        <w:left w:val="none" w:sz="0" w:space="0" w:color="auto"/>
        <w:bottom w:val="none" w:sz="0" w:space="0" w:color="auto"/>
        <w:right w:val="none" w:sz="0" w:space="0" w:color="auto"/>
      </w:divBdr>
      <w:divsChild>
        <w:div w:id="1966692310">
          <w:marLeft w:val="750"/>
          <w:marRight w:val="750"/>
          <w:marTop w:val="0"/>
          <w:marBottom w:val="750"/>
          <w:divBdr>
            <w:top w:val="none" w:sz="0" w:space="0" w:color="auto"/>
            <w:left w:val="none" w:sz="0" w:space="0" w:color="auto"/>
            <w:bottom w:val="none" w:sz="0" w:space="0" w:color="auto"/>
            <w:right w:val="none" w:sz="0" w:space="0" w:color="auto"/>
          </w:divBdr>
        </w:div>
      </w:divsChild>
    </w:div>
    <w:div w:id="1545210089">
      <w:bodyDiv w:val="1"/>
      <w:marLeft w:val="225"/>
      <w:marRight w:val="225"/>
      <w:marTop w:val="75"/>
      <w:marBottom w:val="0"/>
      <w:divBdr>
        <w:top w:val="none" w:sz="0" w:space="0" w:color="auto"/>
        <w:left w:val="none" w:sz="0" w:space="0" w:color="auto"/>
        <w:bottom w:val="none" w:sz="0" w:space="0" w:color="auto"/>
        <w:right w:val="none" w:sz="0" w:space="0" w:color="auto"/>
      </w:divBdr>
      <w:divsChild>
        <w:div w:id="314604565">
          <w:marLeft w:val="750"/>
          <w:marRight w:val="750"/>
          <w:marTop w:val="0"/>
          <w:marBottom w:val="750"/>
          <w:divBdr>
            <w:top w:val="none" w:sz="0" w:space="0" w:color="auto"/>
            <w:left w:val="none" w:sz="0" w:space="0" w:color="auto"/>
            <w:bottom w:val="none" w:sz="0" w:space="0" w:color="auto"/>
            <w:right w:val="none" w:sz="0" w:space="0" w:color="auto"/>
          </w:divBdr>
        </w:div>
      </w:divsChild>
    </w:div>
    <w:div w:id="1545680099">
      <w:bodyDiv w:val="1"/>
      <w:marLeft w:val="0"/>
      <w:marRight w:val="0"/>
      <w:marTop w:val="0"/>
      <w:marBottom w:val="0"/>
      <w:divBdr>
        <w:top w:val="none" w:sz="0" w:space="0" w:color="auto"/>
        <w:left w:val="none" w:sz="0" w:space="0" w:color="auto"/>
        <w:bottom w:val="none" w:sz="0" w:space="0" w:color="auto"/>
        <w:right w:val="none" w:sz="0" w:space="0" w:color="auto"/>
      </w:divBdr>
    </w:div>
    <w:div w:id="1558592369">
      <w:bodyDiv w:val="1"/>
      <w:marLeft w:val="0"/>
      <w:marRight w:val="0"/>
      <w:marTop w:val="0"/>
      <w:marBottom w:val="0"/>
      <w:divBdr>
        <w:top w:val="none" w:sz="0" w:space="0" w:color="auto"/>
        <w:left w:val="none" w:sz="0" w:space="0" w:color="auto"/>
        <w:bottom w:val="none" w:sz="0" w:space="0" w:color="auto"/>
        <w:right w:val="none" w:sz="0" w:space="0" w:color="auto"/>
      </w:divBdr>
      <w:divsChild>
        <w:div w:id="501315681">
          <w:marLeft w:val="0"/>
          <w:marRight w:val="0"/>
          <w:marTop w:val="0"/>
          <w:marBottom w:val="0"/>
          <w:divBdr>
            <w:top w:val="none" w:sz="0" w:space="0" w:color="auto"/>
            <w:left w:val="none" w:sz="0" w:space="0" w:color="auto"/>
            <w:bottom w:val="none" w:sz="0" w:space="0" w:color="auto"/>
            <w:right w:val="none" w:sz="0" w:space="0" w:color="auto"/>
          </w:divBdr>
        </w:div>
        <w:div w:id="665284547">
          <w:marLeft w:val="0"/>
          <w:marRight w:val="0"/>
          <w:marTop w:val="0"/>
          <w:marBottom w:val="0"/>
          <w:divBdr>
            <w:top w:val="none" w:sz="0" w:space="0" w:color="auto"/>
            <w:left w:val="none" w:sz="0" w:space="0" w:color="auto"/>
            <w:bottom w:val="none" w:sz="0" w:space="0" w:color="auto"/>
            <w:right w:val="none" w:sz="0" w:space="0" w:color="auto"/>
          </w:divBdr>
        </w:div>
        <w:div w:id="737048321">
          <w:marLeft w:val="0"/>
          <w:marRight w:val="0"/>
          <w:marTop w:val="0"/>
          <w:marBottom w:val="0"/>
          <w:divBdr>
            <w:top w:val="none" w:sz="0" w:space="0" w:color="auto"/>
            <w:left w:val="none" w:sz="0" w:space="0" w:color="auto"/>
            <w:bottom w:val="none" w:sz="0" w:space="0" w:color="auto"/>
            <w:right w:val="none" w:sz="0" w:space="0" w:color="auto"/>
          </w:divBdr>
        </w:div>
      </w:divsChild>
    </w:div>
    <w:div w:id="1585339036">
      <w:bodyDiv w:val="1"/>
      <w:marLeft w:val="0"/>
      <w:marRight w:val="0"/>
      <w:marTop w:val="0"/>
      <w:marBottom w:val="0"/>
      <w:divBdr>
        <w:top w:val="none" w:sz="0" w:space="0" w:color="auto"/>
        <w:left w:val="none" w:sz="0" w:space="0" w:color="auto"/>
        <w:bottom w:val="none" w:sz="0" w:space="0" w:color="auto"/>
        <w:right w:val="none" w:sz="0" w:space="0" w:color="auto"/>
      </w:divBdr>
    </w:div>
    <w:div w:id="1624069293">
      <w:bodyDiv w:val="1"/>
      <w:marLeft w:val="0"/>
      <w:marRight w:val="0"/>
      <w:marTop w:val="0"/>
      <w:marBottom w:val="0"/>
      <w:divBdr>
        <w:top w:val="none" w:sz="0" w:space="0" w:color="auto"/>
        <w:left w:val="none" w:sz="0" w:space="0" w:color="auto"/>
        <w:bottom w:val="none" w:sz="0" w:space="0" w:color="auto"/>
        <w:right w:val="none" w:sz="0" w:space="0" w:color="auto"/>
      </w:divBdr>
    </w:div>
    <w:div w:id="1642342393">
      <w:bodyDiv w:val="1"/>
      <w:marLeft w:val="0"/>
      <w:marRight w:val="0"/>
      <w:marTop w:val="0"/>
      <w:marBottom w:val="0"/>
      <w:divBdr>
        <w:top w:val="none" w:sz="0" w:space="0" w:color="auto"/>
        <w:left w:val="none" w:sz="0" w:space="0" w:color="auto"/>
        <w:bottom w:val="none" w:sz="0" w:space="0" w:color="auto"/>
        <w:right w:val="none" w:sz="0" w:space="0" w:color="auto"/>
      </w:divBdr>
      <w:divsChild>
        <w:div w:id="587807934">
          <w:marLeft w:val="0"/>
          <w:marRight w:val="0"/>
          <w:marTop w:val="0"/>
          <w:marBottom w:val="0"/>
          <w:divBdr>
            <w:top w:val="none" w:sz="0" w:space="0" w:color="auto"/>
            <w:left w:val="none" w:sz="0" w:space="0" w:color="auto"/>
            <w:bottom w:val="none" w:sz="0" w:space="0" w:color="auto"/>
            <w:right w:val="none" w:sz="0" w:space="0" w:color="auto"/>
          </w:divBdr>
          <w:divsChild>
            <w:div w:id="1552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30011">
      <w:bodyDiv w:val="1"/>
      <w:marLeft w:val="0"/>
      <w:marRight w:val="0"/>
      <w:marTop w:val="0"/>
      <w:marBottom w:val="0"/>
      <w:divBdr>
        <w:top w:val="none" w:sz="0" w:space="0" w:color="auto"/>
        <w:left w:val="none" w:sz="0" w:space="0" w:color="auto"/>
        <w:bottom w:val="none" w:sz="0" w:space="0" w:color="auto"/>
        <w:right w:val="none" w:sz="0" w:space="0" w:color="auto"/>
      </w:divBdr>
    </w:div>
    <w:div w:id="1755199522">
      <w:bodyDiv w:val="1"/>
      <w:marLeft w:val="0"/>
      <w:marRight w:val="0"/>
      <w:marTop w:val="0"/>
      <w:marBottom w:val="0"/>
      <w:divBdr>
        <w:top w:val="none" w:sz="0" w:space="0" w:color="auto"/>
        <w:left w:val="none" w:sz="0" w:space="0" w:color="auto"/>
        <w:bottom w:val="none" w:sz="0" w:space="0" w:color="auto"/>
        <w:right w:val="none" w:sz="0" w:space="0" w:color="auto"/>
      </w:divBdr>
    </w:div>
    <w:div w:id="1769618912">
      <w:bodyDiv w:val="1"/>
      <w:marLeft w:val="225"/>
      <w:marRight w:val="225"/>
      <w:marTop w:val="75"/>
      <w:marBottom w:val="0"/>
      <w:divBdr>
        <w:top w:val="none" w:sz="0" w:space="0" w:color="auto"/>
        <w:left w:val="none" w:sz="0" w:space="0" w:color="auto"/>
        <w:bottom w:val="none" w:sz="0" w:space="0" w:color="auto"/>
        <w:right w:val="none" w:sz="0" w:space="0" w:color="auto"/>
      </w:divBdr>
      <w:divsChild>
        <w:div w:id="88698360">
          <w:marLeft w:val="750"/>
          <w:marRight w:val="750"/>
          <w:marTop w:val="0"/>
          <w:marBottom w:val="750"/>
          <w:divBdr>
            <w:top w:val="none" w:sz="0" w:space="0" w:color="auto"/>
            <w:left w:val="none" w:sz="0" w:space="0" w:color="auto"/>
            <w:bottom w:val="none" w:sz="0" w:space="0" w:color="auto"/>
            <w:right w:val="none" w:sz="0" w:space="0" w:color="auto"/>
          </w:divBdr>
        </w:div>
      </w:divsChild>
    </w:div>
    <w:div w:id="1815414156">
      <w:bodyDiv w:val="1"/>
      <w:marLeft w:val="225"/>
      <w:marRight w:val="225"/>
      <w:marTop w:val="75"/>
      <w:marBottom w:val="0"/>
      <w:divBdr>
        <w:top w:val="none" w:sz="0" w:space="0" w:color="auto"/>
        <w:left w:val="none" w:sz="0" w:space="0" w:color="auto"/>
        <w:bottom w:val="none" w:sz="0" w:space="0" w:color="auto"/>
        <w:right w:val="none" w:sz="0" w:space="0" w:color="auto"/>
      </w:divBdr>
      <w:divsChild>
        <w:div w:id="550653323">
          <w:marLeft w:val="750"/>
          <w:marRight w:val="750"/>
          <w:marTop w:val="0"/>
          <w:marBottom w:val="750"/>
          <w:divBdr>
            <w:top w:val="none" w:sz="0" w:space="0" w:color="auto"/>
            <w:left w:val="none" w:sz="0" w:space="0" w:color="auto"/>
            <w:bottom w:val="none" w:sz="0" w:space="0" w:color="auto"/>
            <w:right w:val="none" w:sz="0" w:space="0" w:color="auto"/>
          </w:divBdr>
        </w:div>
      </w:divsChild>
    </w:div>
    <w:div w:id="1899364924">
      <w:bodyDiv w:val="1"/>
      <w:marLeft w:val="0"/>
      <w:marRight w:val="0"/>
      <w:marTop w:val="0"/>
      <w:marBottom w:val="0"/>
      <w:divBdr>
        <w:top w:val="none" w:sz="0" w:space="0" w:color="auto"/>
        <w:left w:val="none" w:sz="0" w:space="0" w:color="auto"/>
        <w:bottom w:val="none" w:sz="0" w:space="0" w:color="auto"/>
        <w:right w:val="none" w:sz="0" w:space="0" w:color="auto"/>
      </w:divBdr>
    </w:div>
    <w:div w:id="1931616299">
      <w:bodyDiv w:val="1"/>
      <w:marLeft w:val="0"/>
      <w:marRight w:val="0"/>
      <w:marTop w:val="0"/>
      <w:marBottom w:val="0"/>
      <w:divBdr>
        <w:top w:val="none" w:sz="0" w:space="0" w:color="auto"/>
        <w:left w:val="none" w:sz="0" w:space="0" w:color="auto"/>
        <w:bottom w:val="none" w:sz="0" w:space="0" w:color="auto"/>
        <w:right w:val="none" w:sz="0" w:space="0" w:color="auto"/>
      </w:divBdr>
    </w:div>
    <w:div w:id="1940526673">
      <w:bodyDiv w:val="1"/>
      <w:marLeft w:val="0"/>
      <w:marRight w:val="0"/>
      <w:marTop w:val="0"/>
      <w:marBottom w:val="0"/>
      <w:divBdr>
        <w:top w:val="none" w:sz="0" w:space="0" w:color="auto"/>
        <w:left w:val="none" w:sz="0" w:space="0" w:color="auto"/>
        <w:bottom w:val="none" w:sz="0" w:space="0" w:color="auto"/>
        <w:right w:val="none" w:sz="0" w:space="0" w:color="auto"/>
      </w:divBdr>
    </w:div>
    <w:div w:id="1972439263">
      <w:bodyDiv w:val="1"/>
      <w:marLeft w:val="0"/>
      <w:marRight w:val="0"/>
      <w:marTop w:val="0"/>
      <w:marBottom w:val="0"/>
      <w:divBdr>
        <w:top w:val="none" w:sz="0" w:space="0" w:color="auto"/>
        <w:left w:val="none" w:sz="0" w:space="0" w:color="auto"/>
        <w:bottom w:val="none" w:sz="0" w:space="0" w:color="auto"/>
        <w:right w:val="none" w:sz="0" w:space="0" w:color="auto"/>
      </w:divBdr>
      <w:divsChild>
        <w:div w:id="1443498478">
          <w:marLeft w:val="0"/>
          <w:marRight w:val="0"/>
          <w:marTop w:val="0"/>
          <w:marBottom w:val="0"/>
          <w:divBdr>
            <w:top w:val="none" w:sz="0" w:space="0" w:color="auto"/>
            <w:left w:val="none" w:sz="0" w:space="0" w:color="auto"/>
            <w:bottom w:val="none" w:sz="0" w:space="0" w:color="auto"/>
            <w:right w:val="none" w:sz="0" w:space="0" w:color="auto"/>
          </w:divBdr>
          <w:divsChild>
            <w:div w:id="203511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8622639">
      <w:bodyDiv w:val="1"/>
      <w:marLeft w:val="0"/>
      <w:marRight w:val="0"/>
      <w:marTop w:val="0"/>
      <w:marBottom w:val="0"/>
      <w:divBdr>
        <w:top w:val="none" w:sz="0" w:space="0" w:color="auto"/>
        <w:left w:val="none" w:sz="0" w:space="0" w:color="auto"/>
        <w:bottom w:val="none" w:sz="0" w:space="0" w:color="auto"/>
        <w:right w:val="none" w:sz="0" w:space="0" w:color="auto"/>
      </w:divBdr>
    </w:div>
    <w:div w:id="213825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58a156727c284bd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d5635328696f4150" Type="http://schemas.microsoft.com/office/2011/relationships/commentsExtended" Target="commentsExtended.xml"/><Relationship Id="rId5" Type="http://schemas.openxmlformats.org/officeDocument/2006/relationships/numbering" Target="numbering.xml"/><Relationship Id="R2b93a38fb9924cc2" Type="http://schemas.microsoft.com/office/2011/relationships/people" Target="people.xml"/><Relationship Id="rId10" Type="http://schemas.openxmlformats.org/officeDocument/2006/relationships/footnotes" Target="footnotes.xml"/><Relationship Id="R679b4dc187684d49"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CCD5AFAD2AB8B04697BA6D3B76A92F30" ma:contentTypeVersion="7" ma:contentTypeDescription="Crear nuevo documento." ma:contentTypeScope="" ma:versionID="86d7435544e46904ddb6f2bc888b5c54">
  <xsd:schema xmlns:xsd="http://www.w3.org/2001/XMLSchema" xmlns:xs="http://www.w3.org/2001/XMLSchema" xmlns:p="http://schemas.microsoft.com/office/2006/metadata/properties" xmlns:ns2="f4e7b1d2-d9d8-4be6-a468-264bc75ebb9f" targetNamespace="http://schemas.microsoft.com/office/2006/metadata/properties" ma:root="true" ma:fieldsID="93b0cf40bb92da089e5630048bb97c08" ns2:_="">
    <xsd:import namespace="f4e7b1d2-d9d8-4be6-a468-264bc75ebb9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e7b1d2-d9d8-4be6-a468-264bc75ebb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F5A72-4824-44AB-9A45-EC5B7EAE3E91}">
  <ds:schemaRefs>
    <ds:schemaRef ds:uri="http://schemas.microsoft.com/sharepoint/v3/contenttype/forms"/>
  </ds:schemaRefs>
</ds:datastoreItem>
</file>

<file path=customXml/itemProps2.xml><?xml version="1.0" encoding="utf-8"?>
<ds:datastoreItem xmlns:ds="http://schemas.openxmlformats.org/officeDocument/2006/customXml" ds:itemID="{E669EEA8-5B89-4096-96F1-9B1F0B6346F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C40C384-45EC-4EBE-8C2C-CE7C65861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e7b1d2-d9d8-4be6-a468-264bc75ebb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025318B-935B-4602-908C-7134EA91C6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5</Pages>
  <Words>2115</Words>
  <Characters>11638</Characters>
  <Application>Microsoft Office Word</Application>
  <DocSecurity>0</DocSecurity>
  <Lines>96</Lines>
  <Paragraphs>27</Paragraphs>
  <ScaleCrop>false</ScaleCrop>
  <Company>Hewlett-Packard</Company>
  <LinksUpToDate>false</LinksUpToDate>
  <CharactersWithSpaces>13726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TRIBUNAL SUPERIOR DEL DISTRITO JUDICIAL</dc:title>
  <dc:creator>Adriana</dc:creator>
  <cp:lastModifiedBy>ALONSO</cp:lastModifiedBy>
  <cp:revision>4</cp:revision>
  <cp:lastPrinted>2020-10-22T20:39:00Z</cp:lastPrinted>
  <dcterms:created xsi:type="dcterms:W3CDTF">2020-10-22T20:45:00Z</dcterms:created>
  <dcterms:modified xsi:type="dcterms:W3CDTF">2020-11-23T16:17:00Z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0x010100CCD5AFAD2AB8B04697BA6D3B76A92F30</vt:lpwstr>
  </property>
</Properties>
</file>