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978B4" w14:textId="77777777" w:rsidR="003D60F6" w:rsidRPr="003D60F6" w:rsidRDefault="003D60F6" w:rsidP="003D60F6">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3D60F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50860F6" w14:textId="77777777" w:rsidR="003D60F6" w:rsidRPr="003D60F6" w:rsidRDefault="003D60F6" w:rsidP="003D60F6">
      <w:pPr>
        <w:overflowPunct/>
        <w:autoSpaceDE/>
        <w:autoSpaceDN/>
        <w:adjustRightInd/>
        <w:jc w:val="both"/>
        <w:textAlignment w:val="auto"/>
        <w:rPr>
          <w:rFonts w:ascii="Arial" w:hAnsi="Arial" w:cs="Arial"/>
          <w:lang w:val="es-419"/>
        </w:rPr>
      </w:pPr>
    </w:p>
    <w:p w14:paraId="0D7CB9D4" w14:textId="0E2C2B03" w:rsidR="003D60F6" w:rsidRPr="003D60F6" w:rsidRDefault="003D60F6" w:rsidP="003D60F6">
      <w:pPr>
        <w:overflowPunct/>
        <w:autoSpaceDE/>
        <w:autoSpaceDN/>
        <w:adjustRightInd/>
        <w:jc w:val="both"/>
        <w:textAlignment w:val="auto"/>
        <w:rPr>
          <w:rFonts w:ascii="Arial" w:hAnsi="Arial" w:cs="Arial"/>
          <w:b/>
          <w:bCs/>
          <w:iCs/>
          <w:lang w:val="es-419" w:eastAsia="fr-FR"/>
        </w:rPr>
      </w:pPr>
      <w:r w:rsidRPr="003D60F6">
        <w:rPr>
          <w:rFonts w:ascii="Arial" w:hAnsi="Arial" w:cs="Arial"/>
          <w:b/>
          <w:bCs/>
          <w:iCs/>
          <w:u w:val="single"/>
          <w:lang w:val="es-419" w:eastAsia="fr-FR"/>
        </w:rPr>
        <w:t>TEMAS:</w:t>
      </w:r>
      <w:r w:rsidRPr="003D60F6">
        <w:rPr>
          <w:rFonts w:ascii="Arial" w:hAnsi="Arial" w:cs="Arial"/>
          <w:b/>
          <w:bCs/>
          <w:iCs/>
          <w:lang w:val="es-419" w:eastAsia="fr-FR"/>
        </w:rPr>
        <w:tab/>
      </w:r>
      <w:r w:rsidRPr="003D60F6">
        <w:rPr>
          <w:rFonts w:ascii="Arial" w:hAnsi="Arial" w:cs="Arial"/>
          <w:b/>
          <w:lang w:val="es-419"/>
        </w:rPr>
        <w:t>R</w:t>
      </w:r>
      <w:r w:rsidR="00D448F5">
        <w:rPr>
          <w:rFonts w:ascii="Arial" w:hAnsi="Arial" w:cs="Arial"/>
          <w:b/>
          <w:lang w:val="es-419"/>
        </w:rPr>
        <w:t xml:space="preserve">ESPONSABILIDAD MÉDICA / OBLIGACIÓN DE MEDIO Y NO DE RESULTADO </w:t>
      </w:r>
      <w:r w:rsidRPr="003D60F6">
        <w:rPr>
          <w:rFonts w:ascii="Arial" w:hAnsi="Arial" w:cs="Arial"/>
          <w:b/>
          <w:bCs/>
          <w:iCs/>
          <w:lang w:val="es-419" w:eastAsia="fr-FR"/>
        </w:rPr>
        <w:t xml:space="preserve">/ </w:t>
      </w:r>
      <w:r w:rsidR="00D448F5">
        <w:rPr>
          <w:rFonts w:ascii="Arial" w:hAnsi="Arial" w:cs="Arial"/>
          <w:b/>
          <w:bCs/>
          <w:iCs/>
          <w:lang w:val="es-419" w:eastAsia="fr-FR"/>
        </w:rPr>
        <w:t xml:space="preserve">LA CULPA COMO ELEMENTO DE </w:t>
      </w:r>
      <w:r w:rsidR="009F065E">
        <w:rPr>
          <w:rFonts w:ascii="Arial" w:hAnsi="Arial" w:cs="Arial"/>
          <w:b/>
          <w:bCs/>
          <w:iCs/>
          <w:lang w:val="es-419" w:eastAsia="fr-FR"/>
        </w:rPr>
        <w:t xml:space="preserve">DICHA </w:t>
      </w:r>
      <w:r w:rsidR="00D448F5">
        <w:rPr>
          <w:rFonts w:ascii="Arial" w:hAnsi="Arial" w:cs="Arial"/>
          <w:b/>
          <w:bCs/>
          <w:iCs/>
          <w:lang w:val="es-419" w:eastAsia="fr-FR"/>
        </w:rPr>
        <w:t xml:space="preserve">RESPONSABILIDAD / VALORACIÓN PROBATORIA / </w:t>
      </w:r>
      <w:bookmarkStart w:id="0" w:name="_GoBack"/>
      <w:bookmarkEnd w:id="0"/>
      <w:r w:rsidR="00D448F5">
        <w:rPr>
          <w:rFonts w:ascii="Arial" w:hAnsi="Arial" w:cs="Arial"/>
          <w:b/>
          <w:bCs/>
          <w:iCs/>
          <w:lang w:val="es-419" w:eastAsia="fr-FR"/>
        </w:rPr>
        <w:t>ALCANCES DEMOSTRATIVOS DE LA HISTORIA CLÍNICA.</w:t>
      </w:r>
    </w:p>
    <w:p w14:paraId="04F1A22E" w14:textId="77777777" w:rsidR="003D60F6" w:rsidRPr="003D60F6" w:rsidRDefault="003D60F6" w:rsidP="003D60F6">
      <w:pPr>
        <w:overflowPunct/>
        <w:autoSpaceDE/>
        <w:autoSpaceDN/>
        <w:adjustRightInd/>
        <w:jc w:val="both"/>
        <w:textAlignment w:val="auto"/>
        <w:rPr>
          <w:rFonts w:ascii="Arial" w:hAnsi="Arial" w:cs="Arial"/>
          <w:lang w:val="es-419"/>
        </w:rPr>
      </w:pPr>
    </w:p>
    <w:p w14:paraId="44E77FF9" w14:textId="5C3BA99F" w:rsidR="003D60F6" w:rsidRPr="003D60F6" w:rsidRDefault="00605DD5" w:rsidP="003D60F6">
      <w:pPr>
        <w:overflowPunct/>
        <w:autoSpaceDE/>
        <w:autoSpaceDN/>
        <w:adjustRightInd/>
        <w:jc w:val="both"/>
        <w:textAlignment w:val="auto"/>
        <w:rPr>
          <w:rFonts w:ascii="Arial" w:hAnsi="Arial" w:cs="Arial"/>
          <w:lang w:val="es-419"/>
        </w:rPr>
      </w:pPr>
      <w:r w:rsidRPr="00605DD5">
        <w:rPr>
          <w:rFonts w:ascii="Arial" w:hAnsi="Arial" w:cs="Arial"/>
          <w:lang w:val="es-419"/>
        </w:rPr>
        <w:t>Sobre la culpa, la doctrina y jurisprudencia vigentes, en el campo de la responsabilidad civil por el acto médico, han enseñado que puede producir responsabilidad y por ende, la obligación de indemnizar el daño que se llegue a causar al paciente, de incurrir en fallas al emitir un diagnóstico o al ejecutar un determinado tratamiento, porque esa especie de responsabilidad, ya sea contractual o extracontractual, se rige  por el criterio de la culpa probada por tratarse de una obligación de medio, salvo cuando se asume de manera expresa la de obtener un determinado resultado que no se logra.</w:t>
      </w:r>
      <w:r>
        <w:rPr>
          <w:rFonts w:ascii="Arial" w:hAnsi="Arial" w:cs="Arial"/>
          <w:lang w:val="es-419"/>
        </w:rPr>
        <w:t xml:space="preserve"> (…)</w:t>
      </w:r>
    </w:p>
    <w:p w14:paraId="00255551" w14:textId="77777777" w:rsidR="003D60F6" w:rsidRPr="003D60F6" w:rsidRDefault="003D60F6" w:rsidP="003D60F6">
      <w:pPr>
        <w:overflowPunct/>
        <w:autoSpaceDE/>
        <w:autoSpaceDN/>
        <w:adjustRightInd/>
        <w:jc w:val="both"/>
        <w:textAlignment w:val="auto"/>
        <w:rPr>
          <w:rFonts w:ascii="Arial" w:hAnsi="Arial" w:cs="Arial"/>
          <w:lang w:val="es-419"/>
        </w:rPr>
      </w:pPr>
    </w:p>
    <w:p w14:paraId="37779939" w14:textId="77777777" w:rsidR="00605DD5" w:rsidRPr="00605DD5" w:rsidRDefault="00605DD5" w:rsidP="00605DD5">
      <w:pPr>
        <w:overflowPunct/>
        <w:autoSpaceDE/>
        <w:autoSpaceDN/>
        <w:adjustRightInd/>
        <w:jc w:val="both"/>
        <w:textAlignment w:val="auto"/>
        <w:rPr>
          <w:rFonts w:ascii="Arial" w:hAnsi="Arial" w:cs="Arial"/>
          <w:lang w:val="es-419"/>
        </w:rPr>
      </w:pPr>
      <w:r w:rsidRPr="00605DD5">
        <w:rPr>
          <w:rFonts w:ascii="Arial" w:hAnsi="Arial" w:cs="Arial"/>
          <w:lang w:val="es-419"/>
        </w:rPr>
        <w:t>Constituye entonces deber para el médico actuar con diligencia y cuidado en la atención profesional que preste al paciente, con el fin de obtener su curación o mejoría, pero como por regla general su obligación es de medio, no de resultado, en caso de no obtener el que se espera, solo se le puede atribuir responsabilidad en la medida en que se demuestre que incurrió en culpa por haber desatendido esos deberes.</w:t>
      </w:r>
    </w:p>
    <w:p w14:paraId="023DDECD" w14:textId="77777777" w:rsidR="00605DD5" w:rsidRPr="00605DD5" w:rsidRDefault="00605DD5" w:rsidP="00605DD5">
      <w:pPr>
        <w:overflowPunct/>
        <w:autoSpaceDE/>
        <w:autoSpaceDN/>
        <w:adjustRightInd/>
        <w:jc w:val="both"/>
        <w:textAlignment w:val="auto"/>
        <w:rPr>
          <w:rFonts w:ascii="Arial" w:hAnsi="Arial" w:cs="Arial"/>
          <w:lang w:val="es-419"/>
        </w:rPr>
      </w:pPr>
    </w:p>
    <w:p w14:paraId="3346C072" w14:textId="40FA7FB6" w:rsidR="003D60F6" w:rsidRPr="003D60F6" w:rsidRDefault="00605DD5" w:rsidP="00605DD5">
      <w:pPr>
        <w:overflowPunct/>
        <w:autoSpaceDE/>
        <w:autoSpaceDN/>
        <w:adjustRightInd/>
        <w:jc w:val="both"/>
        <w:textAlignment w:val="auto"/>
        <w:rPr>
          <w:rFonts w:ascii="Arial" w:hAnsi="Arial" w:cs="Arial"/>
          <w:lang w:val="es-419"/>
        </w:rPr>
      </w:pPr>
      <w:r w:rsidRPr="00605DD5">
        <w:rPr>
          <w:rFonts w:ascii="Arial" w:hAnsi="Arial" w:cs="Arial"/>
          <w:lang w:val="es-419"/>
        </w:rPr>
        <w:t>En el asunto bajo estudio no aparece demostrado que la entidad demandada haya adquirido con el paciente una obligación de resultado; por tanto, ha de tenerse como de medio y correspondía a los demandantes demostrar la culpa como elemento de responsabilidad</w:t>
      </w:r>
      <w:r>
        <w:rPr>
          <w:rFonts w:ascii="Arial" w:hAnsi="Arial" w:cs="Arial"/>
          <w:lang w:val="es-419"/>
        </w:rPr>
        <w:t>…</w:t>
      </w:r>
    </w:p>
    <w:p w14:paraId="3C519BD9" w14:textId="77777777" w:rsidR="003D60F6" w:rsidRPr="003D60F6" w:rsidRDefault="003D60F6" w:rsidP="003D60F6">
      <w:pPr>
        <w:overflowPunct/>
        <w:autoSpaceDE/>
        <w:autoSpaceDN/>
        <w:adjustRightInd/>
        <w:jc w:val="both"/>
        <w:textAlignment w:val="auto"/>
        <w:rPr>
          <w:rFonts w:ascii="Arial" w:hAnsi="Arial" w:cs="Arial"/>
          <w:lang w:val="es-419"/>
        </w:rPr>
      </w:pPr>
    </w:p>
    <w:p w14:paraId="1A6D2329" w14:textId="77777777" w:rsidR="00D448F5" w:rsidRPr="00D448F5" w:rsidRDefault="00D448F5" w:rsidP="00D448F5">
      <w:pPr>
        <w:overflowPunct/>
        <w:autoSpaceDE/>
        <w:autoSpaceDN/>
        <w:adjustRightInd/>
        <w:jc w:val="both"/>
        <w:textAlignment w:val="auto"/>
        <w:rPr>
          <w:rFonts w:ascii="Arial" w:hAnsi="Arial" w:cs="Arial"/>
          <w:lang w:val="es-419"/>
        </w:rPr>
      </w:pPr>
      <w:r w:rsidRPr="00D448F5">
        <w:rPr>
          <w:rFonts w:ascii="Arial" w:hAnsi="Arial" w:cs="Arial"/>
          <w:lang w:val="es-419"/>
        </w:rPr>
        <w:t>No resulta entonces posible inferir de la historia clínica que los errados diagnósticos que se suministraron al paciente se hayan producido a consecuencia de negligencia por parte del cuerpo médico que lo atendió, pues del mismo se deduce que se le brindó atención médica desde su ingreso a la clínica, se le hospitalizó y se le practicaron una serie de exámenes para establecer el origen de sus dolencias, con resultados negativos, siendo por último necesario someterlo a cirugía por laparotomía exploratoria, en la cual se le diagnosticó peritonitis generalizada secundaria a apendicitis perforada.</w:t>
      </w:r>
    </w:p>
    <w:p w14:paraId="67EA9BA8" w14:textId="77777777" w:rsidR="00D448F5" w:rsidRPr="00D448F5" w:rsidRDefault="00D448F5" w:rsidP="00D448F5">
      <w:pPr>
        <w:overflowPunct/>
        <w:autoSpaceDE/>
        <w:autoSpaceDN/>
        <w:adjustRightInd/>
        <w:jc w:val="both"/>
        <w:textAlignment w:val="auto"/>
        <w:rPr>
          <w:rFonts w:ascii="Arial" w:hAnsi="Arial" w:cs="Arial"/>
          <w:lang w:val="es-419"/>
        </w:rPr>
      </w:pPr>
    </w:p>
    <w:p w14:paraId="21D4B22B" w14:textId="18EC8CC6" w:rsidR="003D60F6" w:rsidRPr="003D60F6" w:rsidRDefault="00D448F5" w:rsidP="00D448F5">
      <w:pPr>
        <w:overflowPunct/>
        <w:autoSpaceDE/>
        <w:autoSpaceDN/>
        <w:adjustRightInd/>
        <w:jc w:val="both"/>
        <w:textAlignment w:val="auto"/>
        <w:rPr>
          <w:rFonts w:ascii="Arial" w:hAnsi="Arial" w:cs="Arial"/>
          <w:lang w:val="es-419"/>
        </w:rPr>
      </w:pPr>
      <w:r w:rsidRPr="00D448F5">
        <w:rPr>
          <w:rFonts w:ascii="Arial" w:hAnsi="Arial" w:cs="Arial"/>
          <w:lang w:val="es-419"/>
        </w:rPr>
        <w:t>Además, como lo enseña la última jurisprudencia transcrita, aunque existe libertad probatoria para demostrar los elementos de la responsabilidad médica, por tratarse de un tema científico, es el dictamen pericial el medio al que con mayor seguridad se acude para demostrar la culpa del galeno y el nexo causal</w:t>
      </w:r>
      <w:r>
        <w:rPr>
          <w:rFonts w:ascii="Arial" w:hAnsi="Arial" w:cs="Arial"/>
          <w:lang w:val="es-419"/>
        </w:rPr>
        <w:t>…</w:t>
      </w:r>
    </w:p>
    <w:p w14:paraId="77C3E965" w14:textId="77777777" w:rsidR="003D60F6" w:rsidRDefault="003D60F6" w:rsidP="003D60F6">
      <w:pPr>
        <w:overflowPunct/>
        <w:autoSpaceDE/>
        <w:autoSpaceDN/>
        <w:adjustRightInd/>
        <w:jc w:val="both"/>
        <w:textAlignment w:val="auto"/>
        <w:rPr>
          <w:rFonts w:ascii="Arial" w:hAnsi="Arial" w:cs="Arial"/>
          <w:lang w:val="es-419"/>
        </w:rPr>
      </w:pPr>
    </w:p>
    <w:p w14:paraId="45E1509C" w14:textId="77777777" w:rsidR="00D448F5" w:rsidRDefault="00D448F5" w:rsidP="003D60F6">
      <w:pPr>
        <w:overflowPunct/>
        <w:autoSpaceDE/>
        <w:autoSpaceDN/>
        <w:adjustRightInd/>
        <w:jc w:val="both"/>
        <w:textAlignment w:val="auto"/>
        <w:rPr>
          <w:rFonts w:ascii="Arial" w:hAnsi="Arial" w:cs="Arial"/>
          <w:lang w:val="es-419"/>
        </w:rPr>
      </w:pPr>
    </w:p>
    <w:p w14:paraId="6FDE51DA" w14:textId="77777777" w:rsidR="00D448F5" w:rsidRPr="00D448F5" w:rsidRDefault="00D448F5" w:rsidP="003D60F6">
      <w:pPr>
        <w:overflowPunct/>
        <w:autoSpaceDE/>
        <w:autoSpaceDN/>
        <w:adjustRightInd/>
        <w:jc w:val="both"/>
        <w:textAlignment w:val="auto"/>
        <w:rPr>
          <w:rFonts w:ascii="Arial" w:hAnsi="Arial" w:cs="Arial"/>
          <w:lang w:val="es-419"/>
        </w:rPr>
      </w:pPr>
    </w:p>
    <w:p w14:paraId="38ED9659" w14:textId="520DFFEF" w:rsidR="003D60F6" w:rsidRPr="003D60F6" w:rsidRDefault="003D60F6" w:rsidP="003D60F6">
      <w:pPr>
        <w:spacing w:line="276" w:lineRule="auto"/>
        <w:jc w:val="center"/>
        <w:rPr>
          <w:rFonts w:ascii="Tahoma" w:hAnsi="Tahoma" w:cs="Tahoma"/>
          <w:b/>
          <w:sz w:val="24"/>
          <w:szCs w:val="24"/>
        </w:rPr>
      </w:pPr>
      <w:r w:rsidRPr="003D60F6">
        <w:rPr>
          <w:rFonts w:ascii="Tahoma" w:hAnsi="Tahoma" w:cs="Tahoma"/>
          <w:b/>
          <w:sz w:val="24"/>
          <w:szCs w:val="24"/>
        </w:rPr>
        <w:t>TRIBUNAL SUPERIOR DEL DISTRITO JUDICIAL</w:t>
      </w:r>
    </w:p>
    <w:p w14:paraId="1BD6596F" w14:textId="77777777" w:rsidR="00863F22" w:rsidRPr="003D60F6" w:rsidRDefault="00863F22" w:rsidP="003D60F6">
      <w:pPr>
        <w:spacing w:line="276" w:lineRule="auto"/>
        <w:jc w:val="center"/>
        <w:rPr>
          <w:rFonts w:ascii="Tahoma" w:hAnsi="Tahoma" w:cs="Tahoma"/>
          <w:sz w:val="24"/>
          <w:szCs w:val="24"/>
        </w:rPr>
      </w:pPr>
      <w:r w:rsidRPr="003D60F6">
        <w:rPr>
          <w:rFonts w:ascii="Tahoma" w:hAnsi="Tahoma" w:cs="Tahoma"/>
          <w:b/>
          <w:sz w:val="24"/>
          <w:szCs w:val="24"/>
        </w:rPr>
        <w:t>SALA DE DECISIÓN CIVIL FAMILIA</w:t>
      </w:r>
    </w:p>
    <w:p w14:paraId="672A6659" w14:textId="77777777" w:rsidR="00863F22" w:rsidRDefault="00863F22" w:rsidP="003D60F6">
      <w:pPr>
        <w:spacing w:line="276" w:lineRule="auto"/>
        <w:jc w:val="both"/>
        <w:rPr>
          <w:rFonts w:ascii="Tahoma" w:hAnsi="Tahoma" w:cs="Tahoma"/>
          <w:sz w:val="24"/>
          <w:szCs w:val="24"/>
        </w:rPr>
      </w:pPr>
    </w:p>
    <w:p w14:paraId="113E3F89" w14:textId="77777777" w:rsidR="003D60F6" w:rsidRPr="003D60F6" w:rsidRDefault="003D60F6" w:rsidP="003D60F6">
      <w:pPr>
        <w:spacing w:line="276" w:lineRule="auto"/>
        <w:jc w:val="both"/>
        <w:rPr>
          <w:rFonts w:ascii="Tahoma" w:hAnsi="Tahoma" w:cs="Tahoma"/>
          <w:sz w:val="24"/>
          <w:szCs w:val="24"/>
        </w:rPr>
      </w:pPr>
    </w:p>
    <w:p w14:paraId="34CC2EC0" w14:textId="77777777" w:rsidR="00863F22" w:rsidRPr="003D60F6" w:rsidRDefault="00863F22" w:rsidP="003D60F6">
      <w:pPr>
        <w:spacing w:line="276" w:lineRule="auto"/>
        <w:ind w:firstLine="708"/>
        <w:jc w:val="both"/>
        <w:rPr>
          <w:rFonts w:ascii="Tahoma" w:hAnsi="Tahoma" w:cs="Tahoma"/>
          <w:b/>
          <w:sz w:val="24"/>
          <w:szCs w:val="24"/>
        </w:rPr>
      </w:pPr>
      <w:r w:rsidRPr="003D60F6">
        <w:rPr>
          <w:rFonts w:ascii="Tahoma" w:hAnsi="Tahoma" w:cs="Tahoma"/>
          <w:sz w:val="24"/>
          <w:szCs w:val="24"/>
        </w:rPr>
        <w:t>Magistrada Ponente: Claudia María Arcila Ríos</w:t>
      </w:r>
    </w:p>
    <w:p w14:paraId="0028E128" w14:textId="57D8DCDA" w:rsidR="00863F22" w:rsidRPr="003D60F6" w:rsidRDefault="00EF6D70" w:rsidP="003D60F6">
      <w:pPr>
        <w:spacing w:line="276" w:lineRule="auto"/>
        <w:jc w:val="both"/>
        <w:rPr>
          <w:rFonts w:ascii="Tahoma" w:hAnsi="Tahoma" w:cs="Tahoma"/>
          <w:sz w:val="24"/>
          <w:szCs w:val="24"/>
        </w:rPr>
      </w:pPr>
      <w:r w:rsidRPr="003D60F6">
        <w:rPr>
          <w:rFonts w:ascii="Tahoma" w:hAnsi="Tahoma" w:cs="Tahoma"/>
          <w:sz w:val="24"/>
          <w:szCs w:val="24"/>
        </w:rPr>
        <w:tab/>
        <w:t>Pereira, noviembre diez (10) de dos mil veinte (2020)</w:t>
      </w:r>
    </w:p>
    <w:p w14:paraId="6D4C17EA" w14:textId="1403096F" w:rsidR="00863F22" w:rsidRPr="003D60F6" w:rsidRDefault="00EF6D70" w:rsidP="003D60F6">
      <w:pPr>
        <w:spacing w:line="276" w:lineRule="auto"/>
        <w:jc w:val="both"/>
        <w:rPr>
          <w:rFonts w:ascii="Tahoma" w:hAnsi="Tahoma" w:cs="Tahoma"/>
          <w:sz w:val="24"/>
          <w:szCs w:val="24"/>
        </w:rPr>
      </w:pPr>
      <w:r w:rsidRPr="003D60F6">
        <w:rPr>
          <w:rFonts w:ascii="Tahoma" w:hAnsi="Tahoma" w:cs="Tahoma"/>
          <w:sz w:val="24"/>
          <w:szCs w:val="24"/>
        </w:rPr>
        <w:tab/>
        <w:t>Acta No. 401 de noviembre 9 de 2020</w:t>
      </w:r>
    </w:p>
    <w:p w14:paraId="6D842EDC" w14:textId="464D1988" w:rsidR="00863F22" w:rsidRPr="003D60F6" w:rsidRDefault="00863F22" w:rsidP="003D60F6">
      <w:pPr>
        <w:pStyle w:val="Ttulo1"/>
        <w:spacing w:line="276" w:lineRule="auto"/>
        <w:rPr>
          <w:rFonts w:ascii="Tahoma" w:hAnsi="Tahoma" w:cs="Tahoma"/>
          <w:b w:val="0"/>
          <w:sz w:val="24"/>
          <w:szCs w:val="24"/>
        </w:rPr>
      </w:pPr>
      <w:r w:rsidRPr="003D60F6">
        <w:rPr>
          <w:rFonts w:ascii="Tahoma" w:hAnsi="Tahoma" w:cs="Tahoma"/>
          <w:sz w:val="24"/>
          <w:szCs w:val="24"/>
        </w:rPr>
        <w:tab/>
      </w:r>
      <w:r w:rsidRPr="003D60F6">
        <w:rPr>
          <w:rFonts w:ascii="Tahoma" w:hAnsi="Tahoma" w:cs="Tahoma"/>
          <w:b w:val="0"/>
          <w:sz w:val="24"/>
          <w:szCs w:val="24"/>
        </w:rPr>
        <w:t>Expediente</w:t>
      </w:r>
      <w:r w:rsidRPr="003D60F6">
        <w:rPr>
          <w:rFonts w:ascii="Tahoma" w:hAnsi="Tahoma" w:cs="Tahoma"/>
          <w:sz w:val="24"/>
          <w:szCs w:val="24"/>
        </w:rPr>
        <w:t xml:space="preserve"> </w:t>
      </w:r>
      <w:r w:rsidRPr="003D60F6">
        <w:rPr>
          <w:rFonts w:ascii="Tahoma" w:hAnsi="Tahoma" w:cs="Tahoma"/>
          <w:b w:val="0"/>
          <w:sz w:val="24"/>
          <w:szCs w:val="24"/>
        </w:rPr>
        <w:t>66001-31-03-00</w:t>
      </w:r>
      <w:r w:rsidR="005401CB" w:rsidRPr="003D60F6">
        <w:rPr>
          <w:rFonts w:ascii="Tahoma" w:hAnsi="Tahoma" w:cs="Tahoma"/>
          <w:b w:val="0"/>
          <w:sz w:val="24"/>
          <w:szCs w:val="24"/>
        </w:rPr>
        <w:t>1</w:t>
      </w:r>
      <w:r w:rsidRPr="003D60F6">
        <w:rPr>
          <w:rFonts w:ascii="Tahoma" w:hAnsi="Tahoma" w:cs="Tahoma"/>
          <w:b w:val="0"/>
          <w:sz w:val="24"/>
          <w:szCs w:val="24"/>
        </w:rPr>
        <w:t>-201</w:t>
      </w:r>
      <w:r w:rsidR="005401CB" w:rsidRPr="003D60F6">
        <w:rPr>
          <w:rFonts w:ascii="Tahoma" w:hAnsi="Tahoma" w:cs="Tahoma"/>
          <w:b w:val="0"/>
          <w:sz w:val="24"/>
          <w:szCs w:val="24"/>
        </w:rPr>
        <w:t>2</w:t>
      </w:r>
      <w:r w:rsidRPr="003D60F6">
        <w:rPr>
          <w:rFonts w:ascii="Tahoma" w:hAnsi="Tahoma" w:cs="Tahoma"/>
          <w:b w:val="0"/>
          <w:sz w:val="24"/>
          <w:szCs w:val="24"/>
        </w:rPr>
        <w:t>-00</w:t>
      </w:r>
      <w:r w:rsidR="005401CB" w:rsidRPr="003D60F6">
        <w:rPr>
          <w:rFonts w:ascii="Tahoma" w:hAnsi="Tahoma" w:cs="Tahoma"/>
          <w:b w:val="0"/>
          <w:sz w:val="24"/>
          <w:szCs w:val="24"/>
        </w:rPr>
        <w:t>259</w:t>
      </w:r>
      <w:r w:rsidRPr="003D60F6">
        <w:rPr>
          <w:rFonts w:ascii="Tahoma" w:hAnsi="Tahoma" w:cs="Tahoma"/>
          <w:b w:val="0"/>
          <w:sz w:val="24"/>
          <w:szCs w:val="24"/>
        </w:rPr>
        <w:t>-0</w:t>
      </w:r>
      <w:r w:rsidR="4AED6B00" w:rsidRPr="003D60F6">
        <w:rPr>
          <w:rFonts w:ascii="Tahoma" w:hAnsi="Tahoma" w:cs="Tahoma"/>
          <w:b w:val="0"/>
          <w:sz w:val="24"/>
          <w:szCs w:val="24"/>
        </w:rPr>
        <w:t>1</w:t>
      </w:r>
    </w:p>
    <w:p w14:paraId="0A37501D" w14:textId="77777777" w:rsidR="00863F22" w:rsidRPr="003D60F6" w:rsidRDefault="00863F22" w:rsidP="003D60F6">
      <w:pPr>
        <w:spacing w:line="276" w:lineRule="auto"/>
        <w:jc w:val="both"/>
        <w:rPr>
          <w:rFonts w:ascii="Tahoma" w:hAnsi="Tahoma" w:cs="Tahoma"/>
          <w:sz w:val="24"/>
          <w:szCs w:val="24"/>
        </w:rPr>
      </w:pPr>
    </w:p>
    <w:p w14:paraId="5DAB6C7B" w14:textId="77777777" w:rsidR="00863F22" w:rsidRPr="003D60F6" w:rsidRDefault="00863F22" w:rsidP="003D60F6">
      <w:pPr>
        <w:spacing w:line="276" w:lineRule="auto"/>
        <w:jc w:val="both"/>
        <w:rPr>
          <w:rFonts w:ascii="Tahoma" w:hAnsi="Tahoma" w:cs="Tahoma"/>
          <w:sz w:val="24"/>
          <w:szCs w:val="24"/>
        </w:rPr>
      </w:pPr>
    </w:p>
    <w:p w14:paraId="03E0C10E" w14:textId="513CE29C" w:rsidR="00863F22" w:rsidRPr="003D60F6" w:rsidRDefault="00863F22" w:rsidP="003D60F6">
      <w:pPr>
        <w:spacing w:line="276" w:lineRule="auto"/>
        <w:jc w:val="both"/>
        <w:rPr>
          <w:rFonts w:ascii="Tahoma" w:hAnsi="Tahoma" w:cs="Tahoma"/>
          <w:sz w:val="24"/>
          <w:szCs w:val="24"/>
        </w:rPr>
      </w:pPr>
      <w:r w:rsidRPr="003D60F6">
        <w:rPr>
          <w:rFonts w:ascii="Tahoma" w:hAnsi="Tahoma" w:cs="Tahoma"/>
          <w:sz w:val="24"/>
          <w:szCs w:val="24"/>
        </w:rPr>
        <w:t>Decide la Sala el recurs</w:t>
      </w:r>
      <w:r w:rsidR="005401CB" w:rsidRPr="003D60F6">
        <w:rPr>
          <w:rFonts w:ascii="Tahoma" w:hAnsi="Tahoma" w:cs="Tahoma"/>
          <w:sz w:val="24"/>
          <w:szCs w:val="24"/>
        </w:rPr>
        <w:t xml:space="preserve">o de apelación que interpuso la parte demandante, </w:t>
      </w:r>
      <w:r w:rsidRPr="003D60F6">
        <w:rPr>
          <w:rFonts w:ascii="Tahoma" w:hAnsi="Tahoma" w:cs="Tahoma"/>
          <w:sz w:val="24"/>
          <w:szCs w:val="24"/>
        </w:rPr>
        <w:t xml:space="preserve">frente a la sentencia proferida por el Juzgado </w:t>
      </w:r>
      <w:r w:rsidR="005401CB" w:rsidRPr="003D60F6">
        <w:rPr>
          <w:rFonts w:ascii="Tahoma" w:hAnsi="Tahoma" w:cs="Tahoma"/>
          <w:sz w:val="24"/>
          <w:szCs w:val="24"/>
        </w:rPr>
        <w:t>Primero Civil d</w:t>
      </w:r>
      <w:r w:rsidRPr="003D60F6">
        <w:rPr>
          <w:rFonts w:ascii="Tahoma" w:hAnsi="Tahoma" w:cs="Tahoma"/>
          <w:sz w:val="24"/>
          <w:szCs w:val="24"/>
        </w:rPr>
        <w:t>el Circuito de Pereira, el 1</w:t>
      </w:r>
      <w:r w:rsidR="005401CB" w:rsidRPr="003D60F6">
        <w:rPr>
          <w:rFonts w:ascii="Tahoma" w:hAnsi="Tahoma" w:cs="Tahoma"/>
          <w:sz w:val="24"/>
          <w:szCs w:val="24"/>
        </w:rPr>
        <w:t xml:space="preserve">5 de agosto de </w:t>
      </w:r>
      <w:r w:rsidRPr="003D60F6">
        <w:rPr>
          <w:rFonts w:ascii="Tahoma" w:hAnsi="Tahoma" w:cs="Tahoma"/>
          <w:sz w:val="24"/>
          <w:szCs w:val="24"/>
        </w:rPr>
        <w:t>2019, en el proc</w:t>
      </w:r>
      <w:r w:rsidR="005401CB" w:rsidRPr="003D60F6">
        <w:rPr>
          <w:rFonts w:ascii="Tahoma" w:hAnsi="Tahoma" w:cs="Tahoma"/>
          <w:sz w:val="24"/>
          <w:szCs w:val="24"/>
        </w:rPr>
        <w:t xml:space="preserve">eso sobre responsabilidad médica </w:t>
      </w:r>
      <w:r w:rsidRPr="003D60F6">
        <w:rPr>
          <w:rFonts w:ascii="Tahoma" w:hAnsi="Tahoma" w:cs="Tahoma"/>
          <w:sz w:val="24"/>
          <w:szCs w:val="24"/>
        </w:rPr>
        <w:t xml:space="preserve">que instauraron los señores </w:t>
      </w:r>
      <w:r w:rsidR="005401CB" w:rsidRPr="003D60F6">
        <w:rPr>
          <w:rFonts w:ascii="Tahoma" w:hAnsi="Tahoma" w:cs="Tahoma"/>
          <w:sz w:val="24"/>
          <w:szCs w:val="24"/>
        </w:rPr>
        <w:t xml:space="preserve">Olga </w:t>
      </w:r>
      <w:r w:rsidR="00C322C0" w:rsidRPr="003D60F6">
        <w:rPr>
          <w:rFonts w:ascii="Tahoma" w:hAnsi="Tahoma" w:cs="Tahoma"/>
          <w:sz w:val="24"/>
          <w:szCs w:val="24"/>
        </w:rPr>
        <w:t xml:space="preserve">Gómez de Orrego, Olga </w:t>
      </w:r>
      <w:r w:rsidR="005401CB" w:rsidRPr="003D60F6">
        <w:rPr>
          <w:rFonts w:ascii="Tahoma" w:hAnsi="Tahoma" w:cs="Tahoma"/>
          <w:sz w:val="24"/>
          <w:szCs w:val="24"/>
        </w:rPr>
        <w:t xml:space="preserve">Patricia y Claudia Marcela Orrego Gómez, </w:t>
      </w:r>
      <w:proofErr w:type="spellStart"/>
      <w:r w:rsidR="005401CB" w:rsidRPr="003D60F6">
        <w:rPr>
          <w:rFonts w:ascii="Tahoma" w:hAnsi="Tahoma" w:cs="Tahoma"/>
          <w:sz w:val="24"/>
          <w:szCs w:val="24"/>
        </w:rPr>
        <w:t>Virgelina</w:t>
      </w:r>
      <w:proofErr w:type="spellEnd"/>
      <w:r w:rsidR="005401CB" w:rsidRPr="003D60F6">
        <w:rPr>
          <w:rFonts w:ascii="Tahoma" w:hAnsi="Tahoma" w:cs="Tahoma"/>
          <w:sz w:val="24"/>
          <w:szCs w:val="24"/>
        </w:rPr>
        <w:t xml:space="preserve">, Martha Cecilia y Luis Alberto Orrego Cifuentes contra la </w:t>
      </w:r>
      <w:proofErr w:type="spellStart"/>
      <w:r w:rsidR="005401CB" w:rsidRPr="003D60F6">
        <w:rPr>
          <w:rFonts w:ascii="Tahoma" w:hAnsi="Tahoma" w:cs="Tahoma"/>
          <w:sz w:val="24"/>
          <w:szCs w:val="24"/>
        </w:rPr>
        <w:t>EPS</w:t>
      </w:r>
      <w:proofErr w:type="spellEnd"/>
      <w:r w:rsidR="005401CB" w:rsidRPr="003D60F6">
        <w:rPr>
          <w:rFonts w:ascii="Tahoma" w:hAnsi="Tahoma" w:cs="Tahoma"/>
          <w:sz w:val="24"/>
          <w:szCs w:val="24"/>
        </w:rPr>
        <w:t xml:space="preserve"> </w:t>
      </w:r>
      <w:proofErr w:type="spellStart"/>
      <w:r w:rsidR="005401CB" w:rsidRPr="003D60F6">
        <w:rPr>
          <w:rFonts w:ascii="Tahoma" w:hAnsi="Tahoma" w:cs="Tahoma"/>
          <w:sz w:val="24"/>
          <w:szCs w:val="24"/>
        </w:rPr>
        <w:t>Saludcoop</w:t>
      </w:r>
      <w:proofErr w:type="spellEnd"/>
      <w:r w:rsidR="005401CB" w:rsidRPr="003D60F6">
        <w:rPr>
          <w:rFonts w:ascii="Tahoma" w:hAnsi="Tahoma" w:cs="Tahoma"/>
          <w:sz w:val="24"/>
          <w:szCs w:val="24"/>
        </w:rPr>
        <w:t xml:space="preserve"> en </w:t>
      </w:r>
      <w:r w:rsidR="00605DD5" w:rsidRPr="003D60F6">
        <w:rPr>
          <w:rFonts w:ascii="Tahoma" w:hAnsi="Tahoma" w:cs="Tahoma"/>
          <w:sz w:val="24"/>
          <w:szCs w:val="24"/>
        </w:rPr>
        <w:t>Liquidación</w:t>
      </w:r>
      <w:r w:rsidR="005401CB" w:rsidRPr="003D60F6">
        <w:rPr>
          <w:rFonts w:ascii="Tahoma" w:hAnsi="Tahoma" w:cs="Tahoma"/>
          <w:sz w:val="24"/>
          <w:szCs w:val="24"/>
        </w:rPr>
        <w:t>.</w:t>
      </w:r>
    </w:p>
    <w:p w14:paraId="02EB378F" w14:textId="77777777" w:rsidR="005401CB" w:rsidRPr="003D60F6" w:rsidRDefault="005401CB" w:rsidP="003D60F6">
      <w:pPr>
        <w:spacing w:line="276" w:lineRule="auto"/>
        <w:jc w:val="both"/>
        <w:rPr>
          <w:rFonts w:ascii="Tahoma" w:hAnsi="Tahoma" w:cs="Tahoma"/>
          <w:sz w:val="24"/>
          <w:szCs w:val="24"/>
        </w:rPr>
      </w:pPr>
    </w:p>
    <w:p w14:paraId="0F10BAA5" w14:textId="77777777" w:rsidR="00863F22" w:rsidRPr="003D60F6" w:rsidRDefault="00863F22" w:rsidP="003D60F6">
      <w:pPr>
        <w:spacing w:line="276" w:lineRule="auto"/>
        <w:jc w:val="both"/>
        <w:rPr>
          <w:rFonts w:ascii="Tahoma" w:hAnsi="Tahoma" w:cs="Tahoma"/>
          <w:b/>
          <w:sz w:val="24"/>
          <w:szCs w:val="24"/>
        </w:rPr>
      </w:pPr>
      <w:r w:rsidRPr="003D60F6">
        <w:rPr>
          <w:rFonts w:ascii="Tahoma" w:hAnsi="Tahoma" w:cs="Tahoma"/>
          <w:b/>
          <w:sz w:val="24"/>
          <w:szCs w:val="24"/>
        </w:rPr>
        <w:t>ANTECEDENTES</w:t>
      </w:r>
    </w:p>
    <w:p w14:paraId="29D6B04F" w14:textId="77777777" w:rsidR="00863F22" w:rsidRPr="003D60F6" w:rsidRDefault="00863F22" w:rsidP="003D60F6">
      <w:pPr>
        <w:tabs>
          <w:tab w:val="left" w:pos="3669"/>
        </w:tabs>
        <w:spacing w:line="276" w:lineRule="auto"/>
        <w:jc w:val="both"/>
        <w:rPr>
          <w:rFonts w:ascii="Tahoma" w:hAnsi="Tahoma" w:cs="Tahoma"/>
          <w:b/>
          <w:sz w:val="24"/>
          <w:szCs w:val="24"/>
        </w:rPr>
      </w:pPr>
      <w:r w:rsidRPr="003D60F6">
        <w:rPr>
          <w:rFonts w:ascii="Tahoma" w:hAnsi="Tahoma" w:cs="Tahoma"/>
          <w:b/>
          <w:sz w:val="24"/>
          <w:szCs w:val="24"/>
        </w:rPr>
        <w:tab/>
        <w:t xml:space="preserve"> </w:t>
      </w:r>
    </w:p>
    <w:p w14:paraId="5C6213FC" w14:textId="480F5F2A" w:rsidR="007E5CF2" w:rsidRPr="003D60F6" w:rsidRDefault="007B41F4" w:rsidP="003D60F6">
      <w:pPr>
        <w:pStyle w:val="Textoindependiente"/>
        <w:spacing w:line="276" w:lineRule="auto"/>
        <w:rPr>
          <w:rFonts w:ascii="Tahoma" w:hAnsi="Tahoma" w:cs="Tahoma"/>
          <w:sz w:val="24"/>
          <w:szCs w:val="24"/>
        </w:rPr>
      </w:pPr>
      <w:r w:rsidRPr="003D60F6">
        <w:rPr>
          <w:rFonts w:ascii="Tahoma" w:hAnsi="Tahoma" w:cs="Tahoma"/>
          <w:sz w:val="24"/>
          <w:szCs w:val="24"/>
        </w:rPr>
        <w:lastRenderedPageBreak/>
        <w:t>1.</w:t>
      </w:r>
      <w:r w:rsidR="00C322C0" w:rsidRPr="003D60F6">
        <w:rPr>
          <w:rFonts w:ascii="Tahoma" w:hAnsi="Tahoma" w:cs="Tahoma"/>
          <w:sz w:val="24"/>
          <w:szCs w:val="24"/>
        </w:rPr>
        <w:t xml:space="preserve"> </w:t>
      </w:r>
      <w:r w:rsidR="00863F22" w:rsidRPr="003D60F6">
        <w:rPr>
          <w:rFonts w:ascii="Tahoma" w:hAnsi="Tahoma" w:cs="Tahoma"/>
          <w:sz w:val="24"/>
          <w:szCs w:val="24"/>
        </w:rPr>
        <w:t xml:space="preserve">Con la acción instaurada pretenden los demandantes se declare </w:t>
      </w:r>
      <w:r w:rsidR="005401CB" w:rsidRPr="003D60F6">
        <w:rPr>
          <w:rFonts w:ascii="Tahoma" w:hAnsi="Tahoma" w:cs="Tahoma"/>
          <w:sz w:val="24"/>
          <w:szCs w:val="24"/>
        </w:rPr>
        <w:t xml:space="preserve">responsable a la demandada de indemnizarles los perjuicios morales </w:t>
      </w:r>
      <w:r w:rsidR="007E5CF2" w:rsidRPr="003D60F6">
        <w:rPr>
          <w:rFonts w:ascii="Tahoma" w:hAnsi="Tahoma" w:cs="Tahoma"/>
          <w:sz w:val="24"/>
          <w:szCs w:val="24"/>
        </w:rPr>
        <w:t xml:space="preserve">que les </w:t>
      </w:r>
      <w:r w:rsidR="005401CB" w:rsidRPr="003D60F6">
        <w:rPr>
          <w:rFonts w:ascii="Tahoma" w:hAnsi="Tahoma" w:cs="Tahoma"/>
          <w:sz w:val="24"/>
          <w:szCs w:val="24"/>
        </w:rPr>
        <w:t>causa</w:t>
      </w:r>
      <w:r w:rsidR="007E5CF2" w:rsidRPr="003D60F6">
        <w:rPr>
          <w:rFonts w:ascii="Tahoma" w:hAnsi="Tahoma" w:cs="Tahoma"/>
          <w:sz w:val="24"/>
          <w:szCs w:val="24"/>
        </w:rPr>
        <w:t xml:space="preserve">ron </w:t>
      </w:r>
      <w:r w:rsidR="005401CB" w:rsidRPr="003D60F6">
        <w:rPr>
          <w:rFonts w:ascii="Tahoma" w:hAnsi="Tahoma" w:cs="Tahoma"/>
          <w:sz w:val="24"/>
          <w:szCs w:val="24"/>
        </w:rPr>
        <w:t xml:space="preserve">con la muerte del señor José Orlando Orrego Cifuentes y en consecuencia, se condene a pagarles </w:t>
      </w:r>
      <w:r w:rsidR="00FD6EFC" w:rsidRPr="003D60F6">
        <w:rPr>
          <w:rFonts w:ascii="Tahoma" w:hAnsi="Tahoma" w:cs="Tahoma"/>
          <w:sz w:val="24"/>
          <w:szCs w:val="24"/>
        </w:rPr>
        <w:t xml:space="preserve">las siguientes cantidades: </w:t>
      </w:r>
      <w:r w:rsidR="007E5CF2" w:rsidRPr="003D60F6">
        <w:rPr>
          <w:rFonts w:ascii="Tahoma" w:hAnsi="Tahoma" w:cs="Tahoma"/>
          <w:sz w:val="24"/>
          <w:szCs w:val="24"/>
        </w:rPr>
        <w:t>a) por perjuicios morales</w:t>
      </w:r>
      <w:r w:rsidR="00C322C0" w:rsidRPr="003D60F6">
        <w:rPr>
          <w:rFonts w:ascii="Tahoma" w:hAnsi="Tahoma" w:cs="Tahoma"/>
          <w:sz w:val="24"/>
          <w:szCs w:val="24"/>
        </w:rPr>
        <w:t>,</w:t>
      </w:r>
      <w:r w:rsidR="007E5CF2" w:rsidRPr="003D60F6">
        <w:rPr>
          <w:rFonts w:ascii="Tahoma" w:hAnsi="Tahoma" w:cs="Tahoma"/>
          <w:sz w:val="24"/>
          <w:szCs w:val="24"/>
        </w:rPr>
        <w:t xml:space="preserve"> </w:t>
      </w:r>
      <w:r w:rsidR="005401CB" w:rsidRPr="003D60F6">
        <w:rPr>
          <w:rFonts w:ascii="Tahoma" w:hAnsi="Tahoma" w:cs="Tahoma"/>
          <w:sz w:val="24"/>
          <w:szCs w:val="24"/>
        </w:rPr>
        <w:t>una suma eq</w:t>
      </w:r>
      <w:r w:rsidR="007E5CF2" w:rsidRPr="003D60F6">
        <w:rPr>
          <w:rFonts w:ascii="Tahoma" w:hAnsi="Tahoma" w:cs="Tahoma"/>
          <w:sz w:val="24"/>
          <w:szCs w:val="24"/>
        </w:rPr>
        <w:t xml:space="preserve">uivalente a </w:t>
      </w:r>
      <w:r w:rsidR="00C322C0" w:rsidRPr="003D60F6">
        <w:rPr>
          <w:rFonts w:ascii="Tahoma" w:hAnsi="Tahoma" w:cs="Tahoma"/>
          <w:sz w:val="24"/>
          <w:szCs w:val="24"/>
        </w:rPr>
        <w:t>100 salarios mínimos legales mensuales vigentes p</w:t>
      </w:r>
      <w:r w:rsidR="007E5CF2" w:rsidRPr="003D60F6">
        <w:rPr>
          <w:rFonts w:ascii="Tahoma" w:hAnsi="Tahoma" w:cs="Tahoma"/>
          <w:sz w:val="24"/>
          <w:szCs w:val="24"/>
        </w:rPr>
        <w:t xml:space="preserve">ara la esposa y </w:t>
      </w:r>
      <w:r w:rsidR="00FF1DC3" w:rsidRPr="003D60F6">
        <w:rPr>
          <w:rFonts w:ascii="Tahoma" w:hAnsi="Tahoma" w:cs="Tahoma"/>
          <w:sz w:val="24"/>
          <w:szCs w:val="24"/>
        </w:rPr>
        <w:t xml:space="preserve">para </w:t>
      </w:r>
      <w:r w:rsidR="00C322C0" w:rsidRPr="003D60F6">
        <w:rPr>
          <w:rFonts w:ascii="Tahoma" w:hAnsi="Tahoma" w:cs="Tahoma"/>
          <w:sz w:val="24"/>
          <w:szCs w:val="24"/>
        </w:rPr>
        <w:t>cada uno de las  hija</w:t>
      </w:r>
      <w:r w:rsidR="007E5CF2" w:rsidRPr="003D60F6">
        <w:rPr>
          <w:rFonts w:ascii="Tahoma" w:hAnsi="Tahoma" w:cs="Tahoma"/>
          <w:sz w:val="24"/>
          <w:szCs w:val="24"/>
        </w:rPr>
        <w:t>s del citado señor; 20 de esos salarios para cada uno de los hermanos, excepto para el señor</w:t>
      </w:r>
      <w:r w:rsidR="00FC29E7" w:rsidRPr="003D60F6">
        <w:rPr>
          <w:rFonts w:ascii="Tahoma" w:hAnsi="Tahoma" w:cs="Tahoma"/>
          <w:sz w:val="24"/>
          <w:szCs w:val="24"/>
        </w:rPr>
        <w:t xml:space="preserve"> Alberto, que reclama</w:t>
      </w:r>
      <w:r w:rsidRPr="003D60F6">
        <w:rPr>
          <w:rFonts w:ascii="Tahoma" w:hAnsi="Tahoma" w:cs="Tahoma"/>
          <w:sz w:val="24"/>
          <w:szCs w:val="24"/>
        </w:rPr>
        <w:t xml:space="preserve"> </w:t>
      </w:r>
      <w:r w:rsidR="00FC29E7" w:rsidRPr="003D60F6">
        <w:rPr>
          <w:rFonts w:ascii="Tahoma" w:hAnsi="Tahoma" w:cs="Tahoma"/>
          <w:sz w:val="24"/>
          <w:szCs w:val="24"/>
        </w:rPr>
        <w:t xml:space="preserve">50; b) </w:t>
      </w:r>
      <w:r w:rsidR="00FF1DC3" w:rsidRPr="003D60F6">
        <w:rPr>
          <w:rFonts w:ascii="Tahoma" w:hAnsi="Tahoma" w:cs="Tahoma"/>
          <w:sz w:val="24"/>
          <w:szCs w:val="24"/>
        </w:rPr>
        <w:t xml:space="preserve">a favor de la primera </w:t>
      </w:r>
      <w:r w:rsidR="00FC29E7" w:rsidRPr="003D60F6">
        <w:rPr>
          <w:rFonts w:ascii="Tahoma" w:hAnsi="Tahoma" w:cs="Tahoma"/>
          <w:sz w:val="24"/>
          <w:szCs w:val="24"/>
        </w:rPr>
        <w:t>$20.640.772 por lucro cesante</w:t>
      </w:r>
      <w:r w:rsidR="00FF1DC3" w:rsidRPr="003D60F6">
        <w:rPr>
          <w:rFonts w:ascii="Tahoma" w:hAnsi="Tahoma" w:cs="Tahoma"/>
          <w:sz w:val="24"/>
          <w:szCs w:val="24"/>
        </w:rPr>
        <w:t xml:space="preserve"> consolidado y $168.933.199,40 por lucro cesante futuro. Además, se pidió condenar a los demandados a pagar los intereses moratorios y comerciales</w:t>
      </w:r>
      <w:r w:rsidR="00381AC3" w:rsidRPr="003D60F6">
        <w:rPr>
          <w:rFonts w:ascii="Tahoma" w:hAnsi="Tahoma" w:cs="Tahoma"/>
          <w:sz w:val="24"/>
          <w:szCs w:val="24"/>
        </w:rPr>
        <w:t xml:space="preserve"> sobre esas sumas,</w:t>
      </w:r>
      <w:r w:rsidR="00FF1DC3" w:rsidRPr="003D60F6">
        <w:rPr>
          <w:rFonts w:ascii="Tahoma" w:hAnsi="Tahoma" w:cs="Tahoma"/>
          <w:sz w:val="24"/>
          <w:szCs w:val="24"/>
        </w:rPr>
        <w:t xml:space="preserve"> hasta cuando se produzca el pago</w:t>
      </w:r>
      <w:r w:rsidR="00381AC3" w:rsidRPr="003D60F6">
        <w:rPr>
          <w:rFonts w:ascii="Tahoma" w:hAnsi="Tahoma" w:cs="Tahoma"/>
          <w:sz w:val="24"/>
          <w:szCs w:val="24"/>
        </w:rPr>
        <w:t>,</w:t>
      </w:r>
      <w:r w:rsidR="00FF1DC3" w:rsidRPr="003D60F6">
        <w:rPr>
          <w:rFonts w:ascii="Tahoma" w:hAnsi="Tahoma" w:cs="Tahoma"/>
          <w:sz w:val="24"/>
          <w:szCs w:val="24"/>
        </w:rPr>
        <w:t xml:space="preserve"> y las costas del proceso.</w:t>
      </w:r>
    </w:p>
    <w:p w14:paraId="6A05A809" w14:textId="77777777" w:rsidR="00C322C0" w:rsidRPr="003D60F6" w:rsidRDefault="00C322C0" w:rsidP="003D60F6">
      <w:pPr>
        <w:pStyle w:val="Textoindependiente"/>
        <w:spacing w:line="276" w:lineRule="auto"/>
        <w:rPr>
          <w:rFonts w:ascii="Tahoma" w:hAnsi="Tahoma" w:cs="Tahoma"/>
          <w:sz w:val="24"/>
          <w:szCs w:val="24"/>
        </w:rPr>
      </w:pPr>
    </w:p>
    <w:p w14:paraId="6F3D7E9B" w14:textId="77777777" w:rsidR="00747A01" w:rsidRPr="003D60F6" w:rsidRDefault="00747A01" w:rsidP="003D60F6">
      <w:pPr>
        <w:pStyle w:val="Textoindependiente"/>
        <w:spacing w:line="276" w:lineRule="auto"/>
        <w:rPr>
          <w:rFonts w:ascii="Tahoma" w:hAnsi="Tahoma" w:cs="Tahoma"/>
          <w:sz w:val="24"/>
          <w:szCs w:val="24"/>
        </w:rPr>
      </w:pPr>
      <w:r w:rsidRPr="003D60F6">
        <w:rPr>
          <w:rFonts w:ascii="Tahoma" w:hAnsi="Tahoma" w:cs="Tahoma"/>
          <w:sz w:val="24"/>
          <w:szCs w:val="24"/>
        </w:rPr>
        <w:t>2. Como supuestos fácticos se relataro</w:t>
      </w:r>
      <w:r w:rsidR="009033CE" w:rsidRPr="003D60F6">
        <w:rPr>
          <w:rFonts w:ascii="Tahoma" w:hAnsi="Tahoma" w:cs="Tahoma"/>
          <w:sz w:val="24"/>
          <w:szCs w:val="24"/>
        </w:rPr>
        <w:t>n en la demanda</w:t>
      </w:r>
      <w:r w:rsidR="007E5CF2" w:rsidRPr="003D60F6">
        <w:rPr>
          <w:rFonts w:ascii="Tahoma" w:hAnsi="Tahoma" w:cs="Tahoma"/>
          <w:sz w:val="24"/>
          <w:szCs w:val="24"/>
        </w:rPr>
        <w:t xml:space="preserve"> l</w:t>
      </w:r>
      <w:r w:rsidR="009033CE" w:rsidRPr="003D60F6">
        <w:rPr>
          <w:rFonts w:ascii="Tahoma" w:hAnsi="Tahoma" w:cs="Tahoma"/>
          <w:sz w:val="24"/>
          <w:szCs w:val="24"/>
        </w:rPr>
        <w:t xml:space="preserve">os hechos </w:t>
      </w:r>
      <w:r w:rsidRPr="003D60F6">
        <w:rPr>
          <w:rFonts w:ascii="Tahoma" w:hAnsi="Tahoma" w:cs="Tahoma"/>
          <w:sz w:val="24"/>
          <w:szCs w:val="24"/>
        </w:rPr>
        <w:t>que admiten el siguiente resumen:</w:t>
      </w:r>
    </w:p>
    <w:p w14:paraId="5A39BBE3" w14:textId="77777777" w:rsidR="00747A01" w:rsidRPr="003D60F6" w:rsidRDefault="00747A01" w:rsidP="003D60F6">
      <w:pPr>
        <w:pStyle w:val="Textoindependiente"/>
        <w:spacing w:line="276" w:lineRule="auto"/>
        <w:rPr>
          <w:rFonts w:ascii="Tahoma" w:hAnsi="Tahoma" w:cs="Tahoma"/>
          <w:sz w:val="24"/>
          <w:szCs w:val="24"/>
        </w:rPr>
      </w:pPr>
    </w:p>
    <w:p w14:paraId="4508A369" w14:textId="27CE57E2" w:rsidR="00863F22" w:rsidRPr="003D60F6" w:rsidRDefault="00747A01" w:rsidP="003D60F6">
      <w:pPr>
        <w:pStyle w:val="Textoindependiente"/>
        <w:spacing w:line="276" w:lineRule="auto"/>
        <w:rPr>
          <w:rFonts w:ascii="Tahoma" w:hAnsi="Tahoma" w:cs="Tahoma"/>
          <w:sz w:val="24"/>
          <w:szCs w:val="24"/>
        </w:rPr>
      </w:pPr>
      <w:r w:rsidRPr="003D60F6">
        <w:rPr>
          <w:rFonts w:ascii="Tahoma" w:hAnsi="Tahoma" w:cs="Tahoma"/>
          <w:sz w:val="24"/>
          <w:szCs w:val="24"/>
        </w:rPr>
        <w:t xml:space="preserve">2.1 </w:t>
      </w:r>
      <w:r w:rsidR="00FF1DC3" w:rsidRPr="003D60F6">
        <w:rPr>
          <w:rFonts w:ascii="Tahoma" w:hAnsi="Tahoma" w:cs="Tahoma"/>
          <w:sz w:val="24"/>
          <w:szCs w:val="24"/>
        </w:rPr>
        <w:t xml:space="preserve">El señor José Orlando Orrego Cifuentes prestaba sus servicios como transportador para el señor Samuel Vicente Rodríguez Orjuela y se encontraba  afiliado como cotizante a la </w:t>
      </w:r>
      <w:proofErr w:type="spellStart"/>
      <w:r w:rsidR="00FF1DC3" w:rsidRPr="003D60F6">
        <w:rPr>
          <w:rFonts w:ascii="Tahoma" w:hAnsi="Tahoma" w:cs="Tahoma"/>
          <w:sz w:val="24"/>
          <w:szCs w:val="24"/>
        </w:rPr>
        <w:t>EPS</w:t>
      </w:r>
      <w:proofErr w:type="spellEnd"/>
      <w:r w:rsidR="00FF1DC3" w:rsidRPr="003D60F6">
        <w:rPr>
          <w:rFonts w:ascii="Tahoma" w:hAnsi="Tahoma" w:cs="Tahoma"/>
          <w:sz w:val="24"/>
          <w:szCs w:val="24"/>
        </w:rPr>
        <w:t xml:space="preserve"> demandada; además, estaba casado con la señora Olga Gómez, unión de la cual nacieron sus hij</w:t>
      </w:r>
      <w:r w:rsidR="00A3103D" w:rsidRPr="003D60F6">
        <w:rPr>
          <w:rFonts w:ascii="Tahoma" w:hAnsi="Tahoma" w:cs="Tahoma"/>
          <w:sz w:val="24"/>
          <w:szCs w:val="24"/>
        </w:rPr>
        <w:t>a</w:t>
      </w:r>
      <w:r w:rsidR="00FF1DC3" w:rsidRPr="003D60F6">
        <w:rPr>
          <w:rFonts w:ascii="Tahoma" w:hAnsi="Tahoma" w:cs="Tahoma"/>
          <w:sz w:val="24"/>
          <w:szCs w:val="24"/>
        </w:rPr>
        <w:t>s</w:t>
      </w:r>
      <w:r w:rsidR="00A3103D" w:rsidRPr="003D60F6">
        <w:rPr>
          <w:rFonts w:ascii="Tahoma" w:hAnsi="Tahoma" w:cs="Tahoma"/>
          <w:sz w:val="24"/>
          <w:szCs w:val="24"/>
        </w:rPr>
        <w:t xml:space="preserve"> Olga Patricia y Claudia Marcela y era hermano de Alberto, con quien sostenía fuertes lazos fraternos.</w:t>
      </w:r>
    </w:p>
    <w:p w14:paraId="41C8F396" w14:textId="77777777" w:rsidR="00A3103D" w:rsidRPr="003D60F6" w:rsidRDefault="00A3103D" w:rsidP="003D60F6">
      <w:pPr>
        <w:pStyle w:val="Textoindependiente"/>
        <w:spacing w:line="276" w:lineRule="auto"/>
        <w:rPr>
          <w:rFonts w:ascii="Tahoma" w:hAnsi="Tahoma" w:cs="Tahoma"/>
          <w:sz w:val="24"/>
          <w:szCs w:val="24"/>
        </w:rPr>
      </w:pPr>
    </w:p>
    <w:p w14:paraId="3B6F6375" w14:textId="77777777" w:rsidR="00A3103D" w:rsidRPr="003D60F6" w:rsidRDefault="00A3103D" w:rsidP="003D60F6">
      <w:pPr>
        <w:pStyle w:val="Textoindependiente"/>
        <w:spacing w:line="276" w:lineRule="auto"/>
        <w:rPr>
          <w:rFonts w:ascii="Tahoma" w:hAnsi="Tahoma" w:cs="Tahoma"/>
          <w:sz w:val="24"/>
          <w:szCs w:val="24"/>
        </w:rPr>
      </w:pPr>
      <w:r w:rsidRPr="003D60F6">
        <w:rPr>
          <w:rFonts w:ascii="Tahoma" w:hAnsi="Tahoma" w:cs="Tahoma"/>
          <w:sz w:val="24"/>
          <w:szCs w:val="24"/>
        </w:rPr>
        <w:t xml:space="preserve">2.2 El </w:t>
      </w:r>
      <w:r w:rsidR="00AB2510" w:rsidRPr="003D60F6">
        <w:rPr>
          <w:rFonts w:ascii="Tahoma" w:hAnsi="Tahoma" w:cs="Tahoma"/>
          <w:sz w:val="24"/>
          <w:szCs w:val="24"/>
        </w:rPr>
        <w:t xml:space="preserve">30 de diciembre de 2006, a las 2 de la tarde, en el municipio de </w:t>
      </w:r>
      <w:proofErr w:type="spellStart"/>
      <w:r w:rsidR="00AB2510" w:rsidRPr="003D60F6">
        <w:rPr>
          <w:rFonts w:ascii="Tahoma" w:hAnsi="Tahoma" w:cs="Tahoma"/>
          <w:sz w:val="24"/>
          <w:szCs w:val="24"/>
        </w:rPr>
        <w:t>Villamaría</w:t>
      </w:r>
      <w:proofErr w:type="spellEnd"/>
      <w:r w:rsidR="00AB2510" w:rsidRPr="003D60F6">
        <w:rPr>
          <w:rFonts w:ascii="Tahoma" w:hAnsi="Tahoma" w:cs="Tahoma"/>
          <w:sz w:val="24"/>
          <w:szCs w:val="24"/>
        </w:rPr>
        <w:t>, el señor José Orlando presentó dolor tipo cólico, vómito y fiebre moderada; se trasladaron para Dosquebradas; a las 6 y 30 del mismo día el dolor aumentó; el 31 de diciembre, a la una de la mañana</w:t>
      </w:r>
      <w:r w:rsidR="00AD11A0" w:rsidRPr="003D60F6">
        <w:rPr>
          <w:rFonts w:ascii="Tahoma" w:hAnsi="Tahoma" w:cs="Tahoma"/>
          <w:sz w:val="24"/>
          <w:szCs w:val="24"/>
        </w:rPr>
        <w:t>,</w:t>
      </w:r>
      <w:r w:rsidR="00AB2510" w:rsidRPr="003D60F6">
        <w:rPr>
          <w:rFonts w:ascii="Tahoma" w:hAnsi="Tahoma" w:cs="Tahoma"/>
          <w:sz w:val="24"/>
          <w:szCs w:val="24"/>
        </w:rPr>
        <w:t xml:space="preserve"> fue llevado a </w:t>
      </w:r>
      <w:r w:rsidR="00AD11A0" w:rsidRPr="003D60F6">
        <w:rPr>
          <w:rFonts w:ascii="Tahoma" w:hAnsi="Tahoma" w:cs="Tahoma"/>
          <w:sz w:val="24"/>
          <w:szCs w:val="24"/>
        </w:rPr>
        <w:t xml:space="preserve">la clínica </w:t>
      </w:r>
      <w:proofErr w:type="spellStart"/>
      <w:r w:rsidR="00AD11A0" w:rsidRPr="003D60F6">
        <w:rPr>
          <w:rFonts w:ascii="Tahoma" w:hAnsi="Tahoma" w:cs="Tahoma"/>
          <w:sz w:val="24"/>
          <w:szCs w:val="24"/>
        </w:rPr>
        <w:t>Saludcoop</w:t>
      </w:r>
      <w:proofErr w:type="spellEnd"/>
      <w:r w:rsidR="00AD11A0" w:rsidRPr="003D60F6">
        <w:rPr>
          <w:rFonts w:ascii="Tahoma" w:hAnsi="Tahoma" w:cs="Tahoma"/>
          <w:sz w:val="24"/>
          <w:szCs w:val="24"/>
        </w:rPr>
        <w:t xml:space="preserve"> de Pereira;</w:t>
      </w:r>
      <w:r w:rsidR="00AB2510" w:rsidRPr="003D60F6">
        <w:rPr>
          <w:rFonts w:ascii="Tahoma" w:hAnsi="Tahoma" w:cs="Tahoma"/>
          <w:sz w:val="24"/>
          <w:szCs w:val="24"/>
        </w:rPr>
        <w:t xml:space="preserve"> solo vino a ser atendido a las 3 de la mañana por el médico Jaime Osorio, quien </w:t>
      </w:r>
      <w:r w:rsidR="00886022" w:rsidRPr="003D60F6">
        <w:rPr>
          <w:rFonts w:ascii="Tahoma" w:hAnsi="Tahoma" w:cs="Tahoma"/>
          <w:sz w:val="24"/>
          <w:szCs w:val="24"/>
        </w:rPr>
        <w:t>dictaminó gastritis y le recet</w:t>
      </w:r>
      <w:r w:rsidR="000C26BF" w:rsidRPr="003D60F6">
        <w:rPr>
          <w:rFonts w:ascii="Tahoma" w:hAnsi="Tahoma" w:cs="Tahoma"/>
          <w:sz w:val="24"/>
          <w:szCs w:val="24"/>
        </w:rPr>
        <w:t>ó</w:t>
      </w:r>
      <w:r w:rsidR="00886022" w:rsidRPr="003D60F6">
        <w:rPr>
          <w:rFonts w:ascii="Tahoma" w:hAnsi="Tahoma" w:cs="Tahoma"/>
          <w:sz w:val="24"/>
          <w:szCs w:val="24"/>
        </w:rPr>
        <w:t xml:space="preserve"> medicina ambulatoria; como no hubo un adecuado diagnóstico, continuó la evolución de la enfermedad básica del paciente: apendicitis.</w:t>
      </w:r>
    </w:p>
    <w:p w14:paraId="72A3D3EC" w14:textId="77777777" w:rsidR="00886022" w:rsidRPr="003D60F6" w:rsidRDefault="00886022" w:rsidP="003D60F6">
      <w:pPr>
        <w:pStyle w:val="Textoindependiente"/>
        <w:spacing w:line="276" w:lineRule="auto"/>
        <w:rPr>
          <w:rFonts w:ascii="Tahoma" w:hAnsi="Tahoma" w:cs="Tahoma"/>
          <w:sz w:val="24"/>
          <w:szCs w:val="24"/>
        </w:rPr>
      </w:pPr>
    </w:p>
    <w:p w14:paraId="626C9E60" w14:textId="77777777" w:rsidR="003F2F62" w:rsidRPr="003D60F6" w:rsidRDefault="00886022" w:rsidP="003D60F6">
      <w:pPr>
        <w:pStyle w:val="Textoindependiente"/>
        <w:spacing w:line="276" w:lineRule="auto"/>
        <w:rPr>
          <w:rFonts w:ascii="Tahoma" w:hAnsi="Tahoma" w:cs="Tahoma"/>
          <w:sz w:val="24"/>
          <w:szCs w:val="24"/>
        </w:rPr>
      </w:pPr>
      <w:r w:rsidRPr="003D60F6">
        <w:rPr>
          <w:rFonts w:ascii="Tahoma" w:hAnsi="Tahoma" w:cs="Tahoma"/>
          <w:sz w:val="24"/>
          <w:szCs w:val="24"/>
        </w:rPr>
        <w:t>2.3 En seg</w:t>
      </w:r>
      <w:r w:rsidR="000C26BF" w:rsidRPr="003D60F6">
        <w:rPr>
          <w:rFonts w:ascii="Tahoma" w:hAnsi="Tahoma" w:cs="Tahoma"/>
          <w:sz w:val="24"/>
          <w:szCs w:val="24"/>
        </w:rPr>
        <w:t>unda consulta del 1º de enero a</w:t>
      </w:r>
      <w:r w:rsidR="00AD11A0" w:rsidRPr="003D60F6">
        <w:rPr>
          <w:rFonts w:ascii="Tahoma" w:hAnsi="Tahoma" w:cs="Tahoma"/>
          <w:sz w:val="24"/>
          <w:szCs w:val="24"/>
        </w:rPr>
        <w:t xml:space="preserve">  las 8 de la mañana, </w:t>
      </w:r>
      <w:r w:rsidRPr="003D60F6">
        <w:rPr>
          <w:rFonts w:ascii="Tahoma" w:hAnsi="Tahoma" w:cs="Tahoma"/>
          <w:sz w:val="24"/>
          <w:szCs w:val="24"/>
        </w:rPr>
        <w:t xml:space="preserve">con diagnóstico de </w:t>
      </w:r>
      <w:proofErr w:type="spellStart"/>
      <w:r w:rsidRPr="003D60F6">
        <w:rPr>
          <w:rFonts w:ascii="Tahoma" w:hAnsi="Tahoma" w:cs="Tahoma"/>
          <w:sz w:val="24"/>
          <w:szCs w:val="24"/>
        </w:rPr>
        <w:t>seudo</w:t>
      </w:r>
      <w:proofErr w:type="spellEnd"/>
      <w:r w:rsidRPr="003D60F6">
        <w:rPr>
          <w:rFonts w:ascii="Tahoma" w:hAnsi="Tahoma" w:cs="Tahoma"/>
          <w:sz w:val="24"/>
          <w:szCs w:val="24"/>
        </w:rPr>
        <w:t xml:space="preserve"> obstrucción intestinal, le formularon laxantes y enemas, ambos contraindicados en pacientes con apendicitis, enfermedad de la que nunca se sospechó</w:t>
      </w:r>
      <w:r w:rsidR="003F2F62" w:rsidRPr="003D60F6">
        <w:rPr>
          <w:rFonts w:ascii="Tahoma" w:hAnsi="Tahoma" w:cs="Tahoma"/>
          <w:sz w:val="24"/>
          <w:szCs w:val="24"/>
        </w:rPr>
        <w:t>.</w:t>
      </w:r>
    </w:p>
    <w:p w14:paraId="0D0B940D" w14:textId="77777777" w:rsidR="003F2F62" w:rsidRPr="003D60F6" w:rsidRDefault="003F2F62" w:rsidP="003D60F6">
      <w:pPr>
        <w:pStyle w:val="Textoindependiente"/>
        <w:spacing w:line="276" w:lineRule="auto"/>
        <w:rPr>
          <w:rFonts w:ascii="Tahoma" w:hAnsi="Tahoma" w:cs="Tahoma"/>
          <w:sz w:val="24"/>
          <w:szCs w:val="24"/>
        </w:rPr>
      </w:pPr>
    </w:p>
    <w:p w14:paraId="66F25797" w14:textId="77777777" w:rsidR="004A3BE6" w:rsidRPr="003D60F6" w:rsidRDefault="003F2F62" w:rsidP="003D60F6">
      <w:pPr>
        <w:pStyle w:val="Textoindependiente"/>
        <w:spacing w:line="276" w:lineRule="auto"/>
        <w:rPr>
          <w:rFonts w:ascii="Tahoma" w:hAnsi="Tahoma" w:cs="Tahoma"/>
          <w:sz w:val="24"/>
          <w:szCs w:val="24"/>
        </w:rPr>
      </w:pPr>
      <w:r w:rsidRPr="003D60F6">
        <w:rPr>
          <w:rFonts w:ascii="Tahoma" w:hAnsi="Tahoma" w:cs="Tahoma"/>
          <w:sz w:val="24"/>
          <w:szCs w:val="24"/>
        </w:rPr>
        <w:t xml:space="preserve">2.4 El 31 de diciembre de 2006, a las “02.19:02” de la mañana le hicieron varios exámenes, que dieron como resultado </w:t>
      </w:r>
      <w:proofErr w:type="spellStart"/>
      <w:r w:rsidRPr="003D60F6">
        <w:rPr>
          <w:rFonts w:ascii="Tahoma" w:hAnsi="Tahoma" w:cs="Tahoma"/>
          <w:sz w:val="24"/>
          <w:szCs w:val="24"/>
        </w:rPr>
        <w:t>leucocitis</w:t>
      </w:r>
      <w:proofErr w:type="spellEnd"/>
      <w:r w:rsidRPr="003D60F6">
        <w:rPr>
          <w:rFonts w:ascii="Tahoma" w:hAnsi="Tahoma" w:cs="Tahoma"/>
          <w:sz w:val="24"/>
          <w:szCs w:val="24"/>
        </w:rPr>
        <w:t xml:space="preserve">, </w:t>
      </w:r>
      <w:proofErr w:type="spellStart"/>
      <w:r w:rsidRPr="003D60F6">
        <w:rPr>
          <w:rFonts w:ascii="Tahoma" w:hAnsi="Tahoma" w:cs="Tahoma"/>
          <w:sz w:val="24"/>
          <w:szCs w:val="24"/>
        </w:rPr>
        <w:t>neutrofilia</w:t>
      </w:r>
      <w:proofErr w:type="spellEnd"/>
      <w:r w:rsidRPr="003D60F6">
        <w:rPr>
          <w:rFonts w:ascii="Tahoma" w:hAnsi="Tahoma" w:cs="Tahoma"/>
          <w:sz w:val="24"/>
          <w:szCs w:val="24"/>
        </w:rPr>
        <w:t xml:space="preserve"> y </w:t>
      </w:r>
      <w:proofErr w:type="spellStart"/>
      <w:r w:rsidRPr="003D60F6">
        <w:rPr>
          <w:rFonts w:ascii="Tahoma" w:hAnsi="Tahoma" w:cs="Tahoma"/>
          <w:sz w:val="24"/>
          <w:szCs w:val="24"/>
        </w:rPr>
        <w:t>linfopemia</w:t>
      </w:r>
      <w:proofErr w:type="spellEnd"/>
      <w:r w:rsidR="00886022" w:rsidRPr="003D60F6">
        <w:rPr>
          <w:rFonts w:ascii="Tahoma" w:hAnsi="Tahoma" w:cs="Tahoma"/>
          <w:sz w:val="24"/>
          <w:szCs w:val="24"/>
        </w:rPr>
        <w:t xml:space="preserve"> </w:t>
      </w:r>
      <w:r w:rsidRPr="003D60F6">
        <w:rPr>
          <w:rFonts w:ascii="Tahoma" w:hAnsi="Tahoma" w:cs="Tahoma"/>
          <w:sz w:val="24"/>
          <w:szCs w:val="24"/>
        </w:rPr>
        <w:t xml:space="preserve">que constituían indicios </w:t>
      </w:r>
      <w:r w:rsidR="004A3BE6" w:rsidRPr="003D60F6">
        <w:rPr>
          <w:rFonts w:ascii="Tahoma" w:hAnsi="Tahoma" w:cs="Tahoma"/>
          <w:sz w:val="24"/>
          <w:szCs w:val="24"/>
        </w:rPr>
        <w:t>de un proceso inflamator</w:t>
      </w:r>
      <w:r w:rsidR="00C322C0" w:rsidRPr="003D60F6">
        <w:rPr>
          <w:rFonts w:ascii="Tahoma" w:hAnsi="Tahoma" w:cs="Tahoma"/>
          <w:sz w:val="24"/>
          <w:szCs w:val="24"/>
        </w:rPr>
        <w:t xml:space="preserve">io, en este caso a nivel </w:t>
      </w:r>
      <w:proofErr w:type="spellStart"/>
      <w:r w:rsidR="00C322C0" w:rsidRPr="003D60F6">
        <w:rPr>
          <w:rFonts w:ascii="Tahoma" w:hAnsi="Tahoma" w:cs="Tahoma"/>
          <w:sz w:val="24"/>
          <w:szCs w:val="24"/>
        </w:rPr>
        <w:t>intra</w:t>
      </w:r>
      <w:r w:rsidR="007B41F4" w:rsidRPr="003D60F6">
        <w:rPr>
          <w:rFonts w:ascii="Tahoma" w:hAnsi="Tahoma" w:cs="Tahoma"/>
          <w:sz w:val="24"/>
          <w:szCs w:val="24"/>
        </w:rPr>
        <w:t>abdominal</w:t>
      </w:r>
      <w:proofErr w:type="spellEnd"/>
      <w:r w:rsidR="007B41F4" w:rsidRPr="003D60F6">
        <w:rPr>
          <w:rFonts w:ascii="Tahoma" w:hAnsi="Tahoma" w:cs="Tahoma"/>
          <w:sz w:val="24"/>
          <w:szCs w:val="24"/>
        </w:rPr>
        <w:t>,</w:t>
      </w:r>
      <w:r w:rsidR="004A3BE6" w:rsidRPr="003D60F6">
        <w:rPr>
          <w:rFonts w:ascii="Tahoma" w:hAnsi="Tahoma" w:cs="Tahoma"/>
          <w:sz w:val="24"/>
          <w:szCs w:val="24"/>
        </w:rPr>
        <w:t xml:space="preserve"> que sumado a un examen clínico “</w:t>
      </w:r>
      <w:r w:rsidR="004A3BE6" w:rsidRPr="003D60F6">
        <w:rPr>
          <w:rFonts w:ascii="Tahoma" w:hAnsi="Tahoma" w:cs="Tahoma"/>
          <w:sz w:val="22"/>
          <w:szCs w:val="24"/>
        </w:rPr>
        <w:t xml:space="preserve">donde refiere la historia que le encontraron </w:t>
      </w:r>
      <w:proofErr w:type="spellStart"/>
      <w:r w:rsidR="004A3BE6" w:rsidRPr="003D60F6">
        <w:rPr>
          <w:rFonts w:ascii="Tahoma" w:hAnsi="Tahoma" w:cs="Tahoma"/>
          <w:sz w:val="22"/>
          <w:szCs w:val="24"/>
        </w:rPr>
        <w:t>blumberg</w:t>
      </w:r>
      <w:proofErr w:type="spellEnd"/>
      <w:r w:rsidR="004A3BE6" w:rsidRPr="003D60F6">
        <w:rPr>
          <w:rFonts w:ascii="Tahoma" w:hAnsi="Tahoma" w:cs="Tahoma"/>
          <w:sz w:val="22"/>
          <w:szCs w:val="24"/>
        </w:rPr>
        <w:t xml:space="preserve"> positivo</w:t>
      </w:r>
      <w:r w:rsidR="004A3BE6" w:rsidRPr="003D60F6">
        <w:rPr>
          <w:rFonts w:ascii="Tahoma" w:hAnsi="Tahoma" w:cs="Tahoma"/>
          <w:sz w:val="24"/>
          <w:szCs w:val="24"/>
        </w:rPr>
        <w:t>”, lo confirma y que con un poco de acuciosidad médica, ha debido dejarse al paciente en observación, lo</w:t>
      </w:r>
      <w:r w:rsidR="00B3375B" w:rsidRPr="003D60F6">
        <w:rPr>
          <w:rFonts w:ascii="Tahoma" w:hAnsi="Tahoma" w:cs="Tahoma"/>
          <w:sz w:val="24"/>
          <w:szCs w:val="24"/>
        </w:rPr>
        <w:t xml:space="preserve"> que no se hizo por negligencia.</w:t>
      </w:r>
    </w:p>
    <w:p w14:paraId="0E27B00A" w14:textId="77777777" w:rsidR="00EB6E3D" w:rsidRPr="003D60F6" w:rsidRDefault="00EB6E3D" w:rsidP="003D60F6">
      <w:pPr>
        <w:pStyle w:val="Textoindependiente"/>
        <w:spacing w:line="276" w:lineRule="auto"/>
        <w:rPr>
          <w:rFonts w:ascii="Tahoma" w:hAnsi="Tahoma" w:cs="Tahoma"/>
          <w:sz w:val="24"/>
          <w:szCs w:val="24"/>
        </w:rPr>
      </w:pPr>
    </w:p>
    <w:p w14:paraId="7218CF3C" w14:textId="1C1829DD" w:rsidR="00886022" w:rsidRPr="003D60F6" w:rsidRDefault="004A3BE6" w:rsidP="003D60F6">
      <w:pPr>
        <w:pStyle w:val="Textoindependiente"/>
        <w:spacing w:line="276" w:lineRule="auto"/>
        <w:rPr>
          <w:rFonts w:ascii="Tahoma" w:hAnsi="Tahoma" w:cs="Tahoma"/>
          <w:sz w:val="24"/>
          <w:szCs w:val="24"/>
        </w:rPr>
      </w:pPr>
      <w:r w:rsidRPr="003D60F6">
        <w:rPr>
          <w:rFonts w:ascii="Tahoma" w:hAnsi="Tahoma" w:cs="Tahoma"/>
          <w:sz w:val="24"/>
          <w:szCs w:val="24"/>
        </w:rPr>
        <w:t xml:space="preserve">2.5 En la tercera consulta del mismo 1º de enero, a las 3 de la tarde, pues el paciente siguió evolucionando muy mal, </w:t>
      </w:r>
      <w:r w:rsidR="00B3375B" w:rsidRPr="003D60F6">
        <w:rPr>
          <w:rFonts w:ascii="Tahoma" w:hAnsi="Tahoma" w:cs="Tahoma"/>
          <w:sz w:val="24"/>
          <w:szCs w:val="24"/>
        </w:rPr>
        <w:t>la esposa pidió que fuera hospitalizado; el médico que lo atendió dispuso suspender los medicamento</w:t>
      </w:r>
      <w:r w:rsidR="000C26BF" w:rsidRPr="003D60F6">
        <w:rPr>
          <w:rFonts w:ascii="Tahoma" w:hAnsi="Tahoma" w:cs="Tahoma"/>
          <w:sz w:val="24"/>
          <w:szCs w:val="24"/>
        </w:rPr>
        <w:t>s</w:t>
      </w:r>
      <w:r w:rsidR="00B3375B" w:rsidRPr="003D60F6">
        <w:rPr>
          <w:rFonts w:ascii="Tahoma" w:hAnsi="Tahoma" w:cs="Tahoma"/>
          <w:sz w:val="24"/>
          <w:szCs w:val="24"/>
        </w:rPr>
        <w:t xml:space="preserve"> recetados; pidió cita con el cirujano, quien llegó a las 7 y 30 de la noche</w:t>
      </w:r>
      <w:r w:rsidR="00C84146" w:rsidRPr="003D60F6">
        <w:rPr>
          <w:rFonts w:ascii="Tahoma" w:hAnsi="Tahoma" w:cs="Tahoma"/>
          <w:sz w:val="24"/>
          <w:szCs w:val="24"/>
        </w:rPr>
        <w:t xml:space="preserve">; este  concluyó que era una </w:t>
      </w:r>
      <w:r w:rsidR="00AD11A0" w:rsidRPr="003D60F6">
        <w:rPr>
          <w:rFonts w:ascii="Tahoma" w:hAnsi="Tahoma" w:cs="Tahoma"/>
          <w:sz w:val="24"/>
          <w:szCs w:val="24"/>
        </w:rPr>
        <w:t xml:space="preserve"> </w:t>
      </w:r>
      <w:r w:rsidR="00C84146" w:rsidRPr="003D60F6">
        <w:rPr>
          <w:rFonts w:ascii="Tahoma" w:hAnsi="Tahoma" w:cs="Tahoma"/>
          <w:sz w:val="24"/>
          <w:szCs w:val="24"/>
        </w:rPr>
        <w:t>obstrucción intestinal</w:t>
      </w:r>
      <w:r w:rsidR="00B17BB1" w:rsidRPr="003D60F6">
        <w:rPr>
          <w:rFonts w:ascii="Tahoma" w:hAnsi="Tahoma" w:cs="Tahoma"/>
          <w:sz w:val="24"/>
          <w:szCs w:val="24"/>
        </w:rPr>
        <w:t xml:space="preserve"> y recomendó sonda gástrica</w:t>
      </w:r>
      <w:r w:rsidR="001328A0" w:rsidRPr="003D60F6">
        <w:rPr>
          <w:rFonts w:ascii="Tahoma" w:hAnsi="Tahoma" w:cs="Tahoma"/>
          <w:sz w:val="24"/>
          <w:szCs w:val="24"/>
        </w:rPr>
        <w:t>.</w:t>
      </w:r>
    </w:p>
    <w:p w14:paraId="60061E4C" w14:textId="77777777" w:rsidR="001328A0" w:rsidRPr="003D60F6" w:rsidRDefault="001328A0" w:rsidP="003D60F6">
      <w:pPr>
        <w:pStyle w:val="Textoindependiente"/>
        <w:spacing w:line="276" w:lineRule="auto"/>
        <w:rPr>
          <w:rFonts w:ascii="Tahoma" w:hAnsi="Tahoma" w:cs="Tahoma"/>
          <w:sz w:val="24"/>
          <w:szCs w:val="24"/>
        </w:rPr>
      </w:pPr>
    </w:p>
    <w:p w14:paraId="357551D1" w14:textId="77777777" w:rsidR="00FF1DC3" w:rsidRPr="003D60F6" w:rsidRDefault="001328A0" w:rsidP="003D60F6">
      <w:pPr>
        <w:pStyle w:val="Textoindependiente"/>
        <w:spacing w:line="276" w:lineRule="auto"/>
        <w:rPr>
          <w:rFonts w:ascii="Tahoma" w:hAnsi="Tahoma" w:cs="Tahoma"/>
          <w:sz w:val="24"/>
          <w:szCs w:val="24"/>
        </w:rPr>
      </w:pPr>
      <w:r w:rsidRPr="003D60F6">
        <w:rPr>
          <w:rFonts w:ascii="Tahoma" w:hAnsi="Tahoma" w:cs="Tahoma"/>
          <w:sz w:val="24"/>
          <w:szCs w:val="24"/>
        </w:rPr>
        <w:lastRenderedPageBreak/>
        <w:t>2.6 Después de mencionar algunas anotaciones de la historia clínica y de quejarse de la mala atención que se brindaba al enfermo, se dijo que se ordenó cirugía con diagnóstico de obstrucción intestinal; fue llevado a la sala respectiva</w:t>
      </w:r>
      <w:r w:rsidR="00B718DC" w:rsidRPr="003D60F6">
        <w:rPr>
          <w:rFonts w:ascii="Tahoma" w:hAnsi="Tahoma" w:cs="Tahoma"/>
          <w:sz w:val="24"/>
          <w:szCs w:val="24"/>
        </w:rPr>
        <w:t xml:space="preserve"> el 4 de enero</w:t>
      </w:r>
      <w:r w:rsidRPr="003D60F6">
        <w:rPr>
          <w:rFonts w:ascii="Tahoma" w:hAnsi="Tahoma" w:cs="Tahoma"/>
          <w:sz w:val="24"/>
          <w:szCs w:val="24"/>
        </w:rPr>
        <w:t xml:space="preserve"> a las 11 de la mañana y salió a las 2 de la tarde con diagnóstico de apendicitis perforada, peritonitis generalizada con abundante material purulento y cetrino; fue pasad</w:t>
      </w:r>
      <w:r w:rsidR="000C26BF" w:rsidRPr="003D60F6">
        <w:rPr>
          <w:rFonts w:ascii="Tahoma" w:hAnsi="Tahoma" w:cs="Tahoma"/>
          <w:sz w:val="24"/>
          <w:szCs w:val="24"/>
        </w:rPr>
        <w:t>o</w:t>
      </w:r>
      <w:r w:rsidRPr="003D60F6">
        <w:rPr>
          <w:rFonts w:ascii="Tahoma" w:hAnsi="Tahoma" w:cs="Tahoma"/>
          <w:sz w:val="24"/>
          <w:szCs w:val="24"/>
        </w:rPr>
        <w:t xml:space="preserve"> a la sala de cuida</w:t>
      </w:r>
      <w:r w:rsidR="007B41F4" w:rsidRPr="003D60F6">
        <w:rPr>
          <w:rFonts w:ascii="Tahoma" w:hAnsi="Tahoma" w:cs="Tahoma"/>
          <w:sz w:val="24"/>
          <w:szCs w:val="24"/>
        </w:rPr>
        <w:t>dos intensivos y murió a las 00:</w:t>
      </w:r>
      <w:r w:rsidRPr="003D60F6">
        <w:rPr>
          <w:rFonts w:ascii="Tahoma" w:hAnsi="Tahoma" w:cs="Tahoma"/>
          <w:sz w:val="24"/>
          <w:szCs w:val="24"/>
        </w:rPr>
        <w:t>21 minutos del 8 de enero de 2007.</w:t>
      </w:r>
    </w:p>
    <w:p w14:paraId="44EAFD9C" w14:textId="77777777" w:rsidR="00F37F93" w:rsidRPr="003D60F6" w:rsidRDefault="00F37F93" w:rsidP="003D60F6">
      <w:pPr>
        <w:pStyle w:val="Textoindependiente"/>
        <w:spacing w:line="276" w:lineRule="auto"/>
        <w:rPr>
          <w:rFonts w:ascii="Tahoma" w:hAnsi="Tahoma" w:cs="Tahoma"/>
          <w:sz w:val="24"/>
          <w:szCs w:val="24"/>
        </w:rPr>
      </w:pPr>
    </w:p>
    <w:p w14:paraId="7AFE38F1" w14:textId="77777777" w:rsidR="00F37F93" w:rsidRPr="003D60F6" w:rsidRDefault="00F37F93" w:rsidP="003D60F6">
      <w:pPr>
        <w:pStyle w:val="Textoindependiente"/>
        <w:spacing w:line="276" w:lineRule="auto"/>
        <w:rPr>
          <w:rFonts w:ascii="Tahoma" w:hAnsi="Tahoma" w:cs="Tahoma"/>
          <w:sz w:val="24"/>
          <w:szCs w:val="24"/>
        </w:rPr>
      </w:pPr>
      <w:r w:rsidRPr="003D60F6">
        <w:rPr>
          <w:rFonts w:ascii="Tahoma" w:hAnsi="Tahoma" w:cs="Tahoma"/>
          <w:sz w:val="24"/>
          <w:szCs w:val="24"/>
        </w:rPr>
        <w:t xml:space="preserve">2.7 </w:t>
      </w:r>
      <w:r w:rsidR="00C322C0" w:rsidRPr="003D60F6">
        <w:rPr>
          <w:rFonts w:ascii="Tahoma" w:hAnsi="Tahoma" w:cs="Tahoma"/>
          <w:sz w:val="24"/>
          <w:szCs w:val="24"/>
        </w:rPr>
        <w:t>El s</w:t>
      </w:r>
      <w:r w:rsidRPr="003D60F6">
        <w:rPr>
          <w:rFonts w:ascii="Tahoma" w:hAnsi="Tahoma" w:cs="Tahoma"/>
          <w:sz w:val="24"/>
          <w:szCs w:val="24"/>
        </w:rPr>
        <w:t>eñor Orrego Cifuentes tenía ingresos en promedio de $2.000.000, para efectos de liquidar el lucro cesante para la esposa y su pequeña nieta</w:t>
      </w:r>
      <w:r w:rsidR="00B718DC" w:rsidRPr="003D60F6">
        <w:rPr>
          <w:rFonts w:ascii="Tahoma" w:hAnsi="Tahoma" w:cs="Tahoma"/>
          <w:sz w:val="24"/>
          <w:szCs w:val="24"/>
        </w:rPr>
        <w:t xml:space="preserve"> (sic)</w:t>
      </w:r>
      <w:r w:rsidRPr="003D60F6">
        <w:rPr>
          <w:rFonts w:ascii="Tahoma" w:hAnsi="Tahoma" w:cs="Tahoma"/>
          <w:sz w:val="24"/>
          <w:szCs w:val="24"/>
        </w:rPr>
        <w:t>, hija de Claudia Marcela Orrego Gómez.</w:t>
      </w:r>
    </w:p>
    <w:p w14:paraId="4B94D5A5" w14:textId="77777777" w:rsidR="00863F22" w:rsidRPr="003D60F6" w:rsidRDefault="00863F22" w:rsidP="003D60F6">
      <w:pPr>
        <w:pStyle w:val="Textoindependiente"/>
        <w:spacing w:line="276" w:lineRule="auto"/>
        <w:rPr>
          <w:rFonts w:ascii="Tahoma" w:hAnsi="Tahoma" w:cs="Tahoma"/>
          <w:sz w:val="24"/>
          <w:szCs w:val="24"/>
        </w:rPr>
      </w:pPr>
    </w:p>
    <w:p w14:paraId="2F3BB2CB" w14:textId="77777777" w:rsidR="00747A01" w:rsidRPr="003D60F6" w:rsidRDefault="00747A01" w:rsidP="003D60F6">
      <w:pPr>
        <w:pStyle w:val="Textoindependiente"/>
        <w:spacing w:line="276" w:lineRule="auto"/>
        <w:rPr>
          <w:rFonts w:ascii="Tahoma" w:hAnsi="Tahoma" w:cs="Tahoma"/>
          <w:sz w:val="24"/>
          <w:szCs w:val="24"/>
        </w:rPr>
      </w:pPr>
      <w:r w:rsidRPr="003D60F6">
        <w:rPr>
          <w:rFonts w:ascii="Tahoma" w:hAnsi="Tahoma" w:cs="Tahoma"/>
          <w:sz w:val="24"/>
          <w:szCs w:val="24"/>
        </w:rPr>
        <w:t>3. La demanda</w:t>
      </w:r>
      <w:r w:rsidR="00F43979" w:rsidRPr="003D60F6">
        <w:rPr>
          <w:rFonts w:ascii="Tahoma" w:hAnsi="Tahoma" w:cs="Tahoma"/>
          <w:sz w:val="24"/>
          <w:szCs w:val="24"/>
        </w:rPr>
        <w:t xml:space="preserve"> fue admitida por el Juzgado Segundo Laboral de Circuito el 9 de septiembre de 2008; con motivo de una descongestión ordenada por el Consejo Seccional de la Judicatura, el asunto pasó al</w:t>
      </w:r>
      <w:r w:rsidR="00A53C4F" w:rsidRPr="003D60F6">
        <w:rPr>
          <w:rFonts w:ascii="Tahoma" w:hAnsi="Tahoma" w:cs="Tahoma"/>
          <w:sz w:val="24"/>
          <w:szCs w:val="24"/>
        </w:rPr>
        <w:t xml:space="preserve"> Cuarto de aquella especialidad, que después de declarar la nulidad de lo actuado, nuevamente la admitió en</w:t>
      </w:r>
      <w:r w:rsidR="008B5303" w:rsidRPr="003D60F6">
        <w:rPr>
          <w:rFonts w:ascii="Tahoma" w:hAnsi="Tahoma" w:cs="Tahoma"/>
          <w:sz w:val="24"/>
          <w:szCs w:val="24"/>
        </w:rPr>
        <w:t xml:space="preserve"> audiencia</w:t>
      </w:r>
      <w:r w:rsidR="00A53C4F" w:rsidRPr="003D60F6">
        <w:rPr>
          <w:rFonts w:ascii="Tahoma" w:hAnsi="Tahoma" w:cs="Tahoma"/>
          <w:sz w:val="24"/>
          <w:szCs w:val="24"/>
        </w:rPr>
        <w:t xml:space="preserve"> celebrada el 13 de octubre de 2009</w:t>
      </w:r>
      <w:r w:rsidR="00B718DC" w:rsidRPr="003D60F6">
        <w:rPr>
          <w:rStyle w:val="Refdenotaalpie"/>
          <w:rFonts w:ascii="Tahoma" w:hAnsi="Tahoma" w:cs="Tahoma"/>
          <w:sz w:val="24"/>
          <w:szCs w:val="24"/>
        </w:rPr>
        <w:footnoteReference w:id="1"/>
      </w:r>
      <w:r w:rsidR="00A53C4F" w:rsidRPr="003D60F6">
        <w:rPr>
          <w:rFonts w:ascii="Tahoma" w:hAnsi="Tahoma" w:cs="Tahoma"/>
          <w:sz w:val="24"/>
          <w:szCs w:val="24"/>
        </w:rPr>
        <w:t>.</w:t>
      </w:r>
    </w:p>
    <w:p w14:paraId="3DEEC669" w14:textId="77777777" w:rsidR="008B5303" w:rsidRPr="003D60F6" w:rsidRDefault="008B5303" w:rsidP="003D60F6">
      <w:pPr>
        <w:pStyle w:val="Textoindependiente"/>
        <w:spacing w:line="276" w:lineRule="auto"/>
        <w:rPr>
          <w:rFonts w:ascii="Tahoma" w:hAnsi="Tahoma" w:cs="Tahoma"/>
          <w:sz w:val="24"/>
          <w:szCs w:val="24"/>
        </w:rPr>
      </w:pPr>
    </w:p>
    <w:p w14:paraId="4D5C4D05" w14:textId="77777777" w:rsidR="00F43979" w:rsidRPr="003D60F6" w:rsidRDefault="00747A01" w:rsidP="003D60F6">
      <w:pPr>
        <w:pStyle w:val="Textoindependiente"/>
        <w:spacing w:line="276" w:lineRule="auto"/>
        <w:rPr>
          <w:rFonts w:ascii="Tahoma" w:hAnsi="Tahoma" w:cs="Tahoma"/>
          <w:sz w:val="24"/>
          <w:szCs w:val="24"/>
        </w:rPr>
      </w:pPr>
      <w:r w:rsidRPr="003D60F6">
        <w:rPr>
          <w:rFonts w:ascii="Tahoma" w:hAnsi="Tahoma" w:cs="Tahoma"/>
          <w:sz w:val="24"/>
          <w:szCs w:val="24"/>
        </w:rPr>
        <w:t xml:space="preserve">4. </w:t>
      </w:r>
      <w:r w:rsidR="00F43979" w:rsidRPr="003D60F6">
        <w:rPr>
          <w:rFonts w:ascii="Tahoma" w:hAnsi="Tahoma" w:cs="Tahoma"/>
          <w:sz w:val="24"/>
          <w:szCs w:val="24"/>
        </w:rPr>
        <w:t xml:space="preserve">De manera oportuna la entidad demandada, por medio de apoderado judicial, dio respuesta al libelo. Negó la mayoría de los hechos de la demanda; respecto de los demás dijo que no le constaban. Se opuso a las pretensiones y como excepciones de fondo formuló las que denominó </w:t>
      </w:r>
      <w:proofErr w:type="spellStart"/>
      <w:r w:rsidR="00A53C4F" w:rsidRPr="003D60F6">
        <w:rPr>
          <w:rFonts w:ascii="Tahoma" w:hAnsi="Tahoma" w:cs="Tahoma"/>
          <w:sz w:val="24"/>
          <w:szCs w:val="24"/>
        </w:rPr>
        <w:t>inexi</w:t>
      </w:r>
      <w:r w:rsidR="00C17E37" w:rsidRPr="003D60F6">
        <w:rPr>
          <w:rFonts w:ascii="Tahoma" w:hAnsi="Tahoma" w:cs="Tahoma"/>
          <w:sz w:val="24"/>
          <w:szCs w:val="24"/>
        </w:rPr>
        <w:t>g</w:t>
      </w:r>
      <w:r w:rsidR="00A53C4F" w:rsidRPr="003D60F6">
        <w:rPr>
          <w:rFonts w:ascii="Tahoma" w:hAnsi="Tahoma" w:cs="Tahoma"/>
          <w:sz w:val="24"/>
          <w:szCs w:val="24"/>
        </w:rPr>
        <w:t>encia</w:t>
      </w:r>
      <w:proofErr w:type="spellEnd"/>
      <w:r w:rsidR="00A53C4F" w:rsidRPr="003D60F6">
        <w:rPr>
          <w:rFonts w:ascii="Tahoma" w:hAnsi="Tahoma" w:cs="Tahoma"/>
          <w:sz w:val="24"/>
          <w:szCs w:val="24"/>
        </w:rPr>
        <w:t xml:space="preserve"> de responsabilidad por cumplimiento de los deberes contractuales por parte de </w:t>
      </w:r>
      <w:proofErr w:type="spellStart"/>
      <w:r w:rsidR="00A53C4F" w:rsidRPr="003D60F6">
        <w:rPr>
          <w:rFonts w:ascii="Tahoma" w:hAnsi="Tahoma" w:cs="Tahoma"/>
          <w:sz w:val="24"/>
          <w:szCs w:val="24"/>
        </w:rPr>
        <w:t>Saludcoop</w:t>
      </w:r>
      <w:proofErr w:type="spellEnd"/>
      <w:r w:rsidR="00A53C4F" w:rsidRPr="003D60F6">
        <w:rPr>
          <w:rFonts w:ascii="Tahoma" w:hAnsi="Tahoma" w:cs="Tahoma"/>
          <w:sz w:val="24"/>
          <w:szCs w:val="24"/>
        </w:rPr>
        <w:t xml:space="preserve"> E.P.S.;</w:t>
      </w:r>
      <w:r w:rsidR="00F33CFF" w:rsidRPr="003D60F6">
        <w:rPr>
          <w:rFonts w:ascii="Tahoma" w:hAnsi="Tahoma" w:cs="Tahoma"/>
          <w:sz w:val="24"/>
          <w:szCs w:val="24"/>
        </w:rPr>
        <w:t xml:space="preserve"> </w:t>
      </w:r>
      <w:r w:rsidR="00F43979" w:rsidRPr="003D60F6">
        <w:rPr>
          <w:rFonts w:ascii="Tahoma" w:hAnsi="Tahoma" w:cs="Tahoma"/>
          <w:sz w:val="24"/>
          <w:szCs w:val="24"/>
        </w:rPr>
        <w:t xml:space="preserve">diligencia en la conducta médica desplegada; no presunción de culpa en el caso de la responsabilidad médica; </w:t>
      </w:r>
      <w:r w:rsidR="00F33CFF" w:rsidRPr="003D60F6">
        <w:rPr>
          <w:rFonts w:ascii="Tahoma" w:hAnsi="Tahoma" w:cs="Tahoma"/>
          <w:sz w:val="24"/>
          <w:szCs w:val="24"/>
        </w:rPr>
        <w:t>ex</w:t>
      </w:r>
      <w:r w:rsidR="008B5303" w:rsidRPr="003D60F6">
        <w:rPr>
          <w:rFonts w:ascii="Tahoma" w:hAnsi="Tahoma" w:cs="Tahoma"/>
          <w:sz w:val="24"/>
          <w:szCs w:val="24"/>
        </w:rPr>
        <w:t>i</w:t>
      </w:r>
      <w:r w:rsidR="00F33CFF" w:rsidRPr="003D60F6">
        <w:rPr>
          <w:rFonts w:ascii="Tahoma" w:hAnsi="Tahoma" w:cs="Tahoma"/>
          <w:sz w:val="24"/>
          <w:szCs w:val="24"/>
        </w:rPr>
        <w:t>gencia de obligaciones de medio</w:t>
      </w:r>
      <w:r w:rsidR="00F43979" w:rsidRPr="003D60F6">
        <w:rPr>
          <w:rFonts w:ascii="Tahoma" w:hAnsi="Tahoma" w:cs="Tahoma"/>
          <w:sz w:val="24"/>
          <w:szCs w:val="24"/>
        </w:rPr>
        <w:t>; excesiva tasación de perjuicios y la genérica.</w:t>
      </w:r>
    </w:p>
    <w:p w14:paraId="0DFAE634" w14:textId="77777777" w:rsidR="00F33CFF" w:rsidRPr="003D60F6" w:rsidRDefault="00F33CFF" w:rsidP="003D60F6">
      <w:pPr>
        <w:pStyle w:val="Textoindependiente"/>
        <w:spacing w:line="276" w:lineRule="auto"/>
        <w:rPr>
          <w:rFonts w:ascii="Tahoma" w:hAnsi="Tahoma" w:cs="Tahoma"/>
          <w:sz w:val="24"/>
          <w:szCs w:val="24"/>
        </w:rPr>
      </w:pPr>
      <w:r w:rsidRPr="003D60F6">
        <w:rPr>
          <w:rFonts w:ascii="Tahoma" w:hAnsi="Tahoma" w:cs="Tahoma"/>
          <w:sz w:val="24"/>
          <w:szCs w:val="24"/>
        </w:rPr>
        <w:t xml:space="preserve">  </w:t>
      </w:r>
    </w:p>
    <w:p w14:paraId="06F44B53" w14:textId="77777777" w:rsidR="008B5303" w:rsidRPr="003D60F6" w:rsidRDefault="00F33CFF" w:rsidP="003D60F6">
      <w:pPr>
        <w:pStyle w:val="Textoindependiente"/>
        <w:spacing w:line="276" w:lineRule="auto"/>
        <w:rPr>
          <w:rFonts w:ascii="Tahoma" w:hAnsi="Tahoma" w:cs="Tahoma"/>
          <w:sz w:val="24"/>
          <w:szCs w:val="24"/>
        </w:rPr>
      </w:pPr>
      <w:r w:rsidRPr="003D60F6">
        <w:rPr>
          <w:rFonts w:ascii="Tahoma" w:hAnsi="Tahoma" w:cs="Tahoma"/>
          <w:sz w:val="24"/>
          <w:szCs w:val="24"/>
        </w:rPr>
        <w:t xml:space="preserve">5. Con motivo de otras medidas de descongestión, el proceso llegó a conocimiento del Juzgado Segundo Laboral Adjunto del Juzgado Cuarto Laboral del Circuito, que por auto del 19 de junio de 2012, dando cumplimiento al artículo 625, numeral 8º, inciso 2º del Código General del Proceso, ordenó remitirlo a los juzgados </w:t>
      </w:r>
      <w:r w:rsidR="008B5303" w:rsidRPr="003D60F6">
        <w:rPr>
          <w:rFonts w:ascii="Tahoma" w:hAnsi="Tahoma" w:cs="Tahoma"/>
          <w:sz w:val="24"/>
          <w:szCs w:val="24"/>
        </w:rPr>
        <w:t>de la especialidad civil. Asumió su conocimiento el Juzgado Primero C</w:t>
      </w:r>
      <w:r w:rsidRPr="003D60F6">
        <w:rPr>
          <w:rFonts w:ascii="Tahoma" w:hAnsi="Tahoma" w:cs="Tahoma"/>
          <w:sz w:val="24"/>
          <w:szCs w:val="24"/>
        </w:rPr>
        <w:t>ivil</w:t>
      </w:r>
      <w:r w:rsidR="000C26BF" w:rsidRPr="003D60F6">
        <w:rPr>
          <w:rFonts w:ascii="Tahoma" w:hAnsi="Tahoma" w:cs="Tahoma"/>
          <w:sz w:val="24"/>
          <w:szCs w:val="24"/>
        </w:rPr>
        <w:t xml:space="preserve"> del Circuito de la ciudad.</w:t>
      </w:r>
      <w:r w:rsidRPr="003D60F6">
        <w:rPr>
          <w:rFonts w:ascii="Tahoma" w:hAnsi="Tahoma" w:cs="Tahoma"/>
          <w:sz w:val="24"/>
          <w:szCs w:val="24"/>
        </w:rPr>
        <w:t xml:space="preserve">   </w:t>
      </w:r>
    </w:p>
    <w:p w14:paraId="030B49A2" w14:textId="584CA57C" w:rsidR="00FD6EFC" w:rsidRPr="003D60F6" w:rsidRDefault="330E30EF" w:rsidP="003D60F6">
      <w:pPr>
        <w:pStyle w:val="Textoindependiente"/>
        <w:spacing w:line="276" w:lineRule="auto"/>
        <w:rPr>
          <w:rFonts w:ascii="Tahoma" w:hAnsi="Tahoma" w:cs="Tahoma"/>
          <w:sz w:val="24"/>
          <w:szCs w:val="24"/>
        </w:rPr>
      </w:pPr>
      <w:r w:rsidRPr="003D60F6">
        <w:rPr>
          <w:rFonts w:ascii="Tahoma" w:hAnsi="Tahoma" w:cs="Tahoma"/>
          <w:sz w:val="24"/>
          <w:szCs w:val="24"/>
        </w:rPr>
        <w:t xml:space="preserve"> </w:t>
      </w:r>
    </w:p>
    <w:p w14:paraId="3656B9AB" w14:textId="54D43698" w:rsidR="00FD6EFC" w:rsidRPr="003D60F6" w:rsidRDefault="1F884DEB" w:rsidP="003D60F6">
      <w:pPr>
        <w:pStyle w:val="Textoindependiente"/>
        <w:spacing w:line="276" w:lineRule="auto"/>
        <w:rPr>
          <w:rFonts w:ascii="Tahoma" w:hAnsi="Tahoma" w:cs="Tahoma"/>
          <w:sz w:val="24"/>
          <w:szCs w:val="24"/>
        </w:rPr>
      </w:pPr>
      <w:r w:rsidRPr="003D60F6">
        <w:rPr>
          <w:rFonts w:ascii="Tahoma" w:hAnsi="Tahoma" w:cs="Tahoma"/>
          <w:b/>
          <w:bCs/>
          <w:sz w:val="24"/>
          <w:szCs w:val="24"/>
        </w:rPr>
        <w:t>SENTENCIA DE PRIMERA INSTANCIA</w:t>
      </w:r>
      <w:r w:rsidR="330E30EF" w:rsidRPr="003D60F6">
        <w:rPr>
          <w:rFonts w:ascii="Tahoma" w:hAnsi="Tahoma" w:cs="Tahoma"/>
          <w:b/>
          <w:bCs/>
          <w:sz w:val="24"/>
          <w:szCs w:val="24"/>
        </w:rPr>
        <w:t xml:space="preserve">        </w:t>
      </w:r>
      <w:r w:rsidR="330E30EF" w:rsidRPr="003D60F6">
        <w:rPr>
          <w:rFonts w:ascii="Tahoma" w:hAnsi="Tahoma" w:cs="Tahoma"/>
          <w:sz w:val="24"/>
          <w:szCs w:val="24"/>
        </w:rPr>
        <w:t xml:space="preserve">                                                                                                                                                                                                                              </w:t>
      </w:r>
      <w:r w:rsidR="0C9C3018" w:rsidRPr="003D60F6">
        <w:rPr>
          <w:rFonts w:ascii="Tahoma" w:hAnsi="Tahoma" w:cs="Tahoma"/>
          <w:b/>
          <w:bCs/>
          <w:sz w:val="24"/>
          <w:szCs w:val="24"/>
        </w:rPr>
        <w:t xml:space="preserve"> </w:t>
      </w:r>
    </w:p>
    <w:p w14:paraId="759F94C7" w14:textId="77777777" w:rsidR="00EF6D70" w:rsidRPr="003D60F6" w:rsidRDefault="00EF6D70" w:rsidP="003D60F6">
      <w:pPr>
        <w:pStyle w:val="Textoindependiente"/>
        <w:spacing w:line="276" w:lineRule="auto"/>
        <w:rPr>
          <w:rFonts w:ascii="Tahoma" w:hAnsi="Tahoma" w:cs="Tahoma"/>
          <w:sz w:val="24"/>
          <w:szCs w:val="24"/>
        </w:rPr>
      </w:pPr>
    </w:p>
    <w:p w14:paraId="310C1900" w14:textId="3DE0D6DC" w:rsidR="00FD6EFC" w:rsidRPr="003D60F6" w:rsidRDefault="00FD6EFC" w:rsidP="003D60F6">
      <w:pPr>
        <w:pStyle w:val="Textoindependiente"/>
        <w:spacing w:line="276" w:lineRule="auto"/>
        <w:rPr>
          <w:rFonts w:ascii="Tahoma" w:hAnsi="Tahoma" w:cs="Tahoma"/>
          <w:sz w:val="24"/>
          <w:szCs w:val="24"/>
        </w:rPr>
      </w:pPr>
      <w:r w:rsidRPr="003D60F6">
        <w:rPr>
          <w:rFonts w:ascii="Tahoma" w:hAnsi="Tahoma" w:cs="Tahoma"/>
          <w:sz w:val="24"/>
          <w:szCs w:val="24"/>
        </w:rPr>
        <w:t xml:space="preserve">Se dictó el 15 de agosto de 2019. En ella se empezó con el análisis de la legitimación en la causa. Respecto de la activa, se dijo que no estaba demostrado el </w:t>
      </w:r>
      <w:r w:rsidRPr="003D60F6">
        <w:rPr>
          <w:rFonts w:ascii="Tahoma" w:eastAsia="Verdana" w:hAnsi="Tahoma" w:cs="Tahoma"/>
          <w:sz w:val="24"/>
          <w:szCs w:val="24"/>
        </w:rPr>
        <w:t xml:space="preserve">parentesco entre la señora Olga Gómez de Orrego y el occiso, porque el documento aportado para probarlo carecía de valor de acuerdo con los  artículos 252 y 254 del Código de Procedimiento Civil; tampoco el </w:t>
      </w:r>
      <w:r w:rsidR="00265F67" w:rsidRPr="003D60F6">
        <w:rPr>
          <w:rFonts w:ascii="Tahoma" w:eastAsia="Verdana" w:hAnsi="Tahoma" w:cs="Tahoma"/>
          <w:sz w:val="24"/>
          <w:szCs w:val="24"/>
        </w:rPr>
        <w:t xml:space="preserve">invocado </w:t>
      </w:r>
      <w:r w:rsidRPr="003D60F6">
        <w:rPr>
          <w:rFonts w:ascii="Tahoma" w:eastAsia="Verdana" w:hAnsi="Tahoma" w:cs="Tahoma"/>
          <w:sz w:val="24"/>
          <w:szCs w:val="24"/>
        </w:rPr>
        <w:t>entre los hermanos</w:t>
      </w:r>
      <w:r w:rsidR="00A63CBB" w:rsidRPr="003D60F6">
        <w:rPr>
          <w:rFonts w:ascii="Tahoma" w:eastAsia="Verdana" w:hAnsi="Tahoma" w:cs="Tahoma"/>
          <w:sz w:val="24"/>
          <w:szCs w:val="24"/>
        </w:rPr>
        <w:t>,</w:t>
      </w:r>
      <w:r w:rsidRPr="003D60F6">
        <w:rPr>
          <w:rFonts w:ascii="Tahoma" w:eastAsia="Verdana" w:hAnsi="Tahoma" w:cs="Tahoma"/>
          <w:sz w:val="24"/>
          <w:szCs w:val="24"/>
        </w:rPr>
        <w:t xml:space="preserve"> al no aportarse el </w:t>
      </w:r>
      <w:r w:rsidR="00265F67" w:rsidRPr="003D60F6">
        <w:rPr>
          <w:rFonts w:ascii="Tahoma" w:eastAsia="Verdana" w:hAnsi="Tahoma" w:cs="Tahoma"/>
          <w:sz w:val="24"/>
          <w:szCs w:val="24"/>
        </w:rPr>
        <w:t>registro civil de nacimiento del mismo difunto. A pesar de ello, con fundamento en providencia de este tribunal</w:t>
      </w:r>
      <w:r w:rsidR="00265F67" w:rsidRPr="003D60F6">
        <w:rPr>
          <w:rStyle w:val="Refdenotaalpie"/>
          <w:rFonts w:ascii="Tahoma" w:eastAsia="Verdana" w:hAnsi="Tahoma" w:cs="Tahoma"/>
          <w:sz w:val="24"/>
          <w:szCs w:val="24"/>
        </w:rPr>
        <w:footnoteReference w:id="2"/>
      </w:r>
      <w:r w:rsidR="00A63CBB" w:rsidRPr="003D60F6">
        <w:rPr>
          <w:rFonts w:ascii="Tahoma" w:eastAsia="Verdana" w:hAnsi="Tahoma" w:cs="Tahoma"/>
          <w:sz w:val="24"/>
          <w:szCs w:val="24"/>
        </w:rPr>
        <w:t xml:space="preserve">, </w:t>
      </w:r>
      <w:r w:rsidR="00265F67" w:rsidRPr="003D60F6">
        <w:rPr>
          <w:rFonts w:ascii="Tahoma" w:eastAsia="Verdana" w:hAnsi="Tahoma" w:cs="Tahoma"/>
          <w:sz w:val="24"/>
          <w:szCs w:val="24"/>
        </w:rPr>
        <w:t xml:space="preserve">en la que se expresa que la ausencia de esa prueba no inhabilita reclamar daños morales, </w:t>
      </w:r>
      <w:r w:rsidR="00163677" w:rsidRPr="003D60F6">
        <w:rPr>
          <w:rFonts w:ascii="Tahoma" w:eastAsia="Verdana" w:hAnsi="Tahoma" w:cs="Tahoma"/>
          <w:sz w:val="24"/>
          <w:szCs w:val="24"/>
        </w:rPr>
        <w:t xml:space="preserve">consideró demostrada esa legitimación en lo que se relaciona con </w:t>
      </w:r>
      <w:r w:rsidR="00A63CBB" w:rsidRPr="003D60F6">
        <w:rPr>
          <w:rFonts w:ascii="Tahoma" w:eastAsia="Verdana" w:hAnsi="Tahoma" w:cs="Tahoma"/>
          <w:sz w:val="24"/>
          <w:szCs w:val="24"/>
        </w:rPr>
        <w:t xml:space="preserve">esa clase de </w:t>
      </w:r>
      <w:r w:rsidR="00163677" w:rsidRPr="003D60F6">
        <w:rPr>
          <w:rFonts w:ascii="Tahoma" w:eastAsia="Verdana" w:hAnsi="Tahoma" w:cs="Tahoma"/>
          <w:sz w:val="24"/>
          <w:szCs w:val="24"/>
        </w:rPr>
        <w:t>perjuicios</w:t>
      </w:r>
      <w:r w:rsidR="00A63CBB" w:rsidRPr="003D60F6">
        <w:rPr>
          <w:rFonts w:ascii="Tahoma" w:eastAsia="Verdana" w:hAnsi="Tahoma" w:cs="Tahoma"/>
          <w:sz w:val="24"/>
          <w:szCs w:val="24"/>
        </w:rPr>
        <w:t>; respecto de la</w:t>
      </w:r>
      <w:r w:rsidR="00163677" w:rsidRPr="003D60F6">
        <w:rPr>
          <w:rFonts w:ascii="Tahoma" w:eastAsia="Verdana" w:hAnsi="Tahoma" w:cs="Tahoma"/>
          <w:sz w:val="24"/>
          <w:szCs w:val="24"/>
        </w:rPr>
        <w:t xml:space="preserve"> facultad de </w:t>
      </w:r>
      <w:r w:rsidR="00A63CBB" w:rsidRPr="003D60F6">
        <w:rPr>
          <w:rFonts w:ascii="Tahoma" w:eastAsia="Verdana" w:hAnsi="Tahoma" w:cs="Tahoma"/>
          <w:sz w:val="24"/>
          <w:szCs w:val="24"/>
        </w:rPr>
        <w:t xml:space="preserve">solicitar </w:t>
      </w:r>
      <w:r w:rsidR="00163677" w:rsidRPr="003D60F6">
        <w:rPr>
          <w:rFonts w:ascii="Tahoma" w:eastAsia="Verdana" w:hAnsi="Tahoma" w:cs="Tahoma"/>
          <w:sz w:val="24"/>
          <w:szCs w:val="24"/>
        </w:rPr>
        <w:t xml:space="preserve">los </w:t>
      </w:r>
      <w:r w:rsidRPr="003D60F6">
        <w:rPr>
          <w:rFonts w:ascii="Tahoma" w:eastAsia="Verdana" w:hAnsi="Tahoma" w:cs="Tahoma"/>
          <w:sz w:val="24"/>
          <w:szCs w:val="24"/>
        </w:rPr>
        <w:lastRenderedPageBreak/>
        <w:t>materiales</w:t>
      </w:r>
      <w:r w:rsidR="00163677" w:rsidRPr="003D60F6">
        <w:rPr>
          <w:rFonts w:ascii="Tahoma" w:eastAsia="Verdana" w:hAnsi="Tahoma" w:cs="Tahoma"/>
          <w:sz w:val="24"/>
          <w:szCs w:val="24"/>
        </w:rPr>
        <w:t>, expresó que se der el caso, se analizará el asunto en el momento correspondiente. La legitimación por pasiva se consideró demostrada.</w:t>
      </w:r>
    </w:p>
    <w:p w14:paraId="0A6959E7" w14:textId="77777777" w:rsidR="00FD6EFC" w:rsidRPr="003D60F6" w:rsidRDefault="00FD6EFC" w:rsidP="003D60F6">
      <w:pPr>
        <w:spacing w:line="276" w:lineRule="auto"/>
        <w:jc w:val="both"/>
        <w:rPr>
          <w:rFonts w:ascii="Tahoma" w:hAnsi="Tahoma" w:cs="Tahoma"/>
          <w:sz w:val="24"/>
          <w:szCs w:val="24"/>
        </w:rPr>
      </w:pPr>
      <w:r w:rsidRPr="003D60F6">
        <w:rPr>
          <w:rFonts w:ascii="Tahoma" w:eastAsia="Verdana" w:hAnsi="Tahoma" w:cs="Tahoma"/>
          <w:sz w:val="24"/>
          <w:szCs w:val="24"/>
          <w:lang w:val="es-ES"/>
        </w:rPr>
        <w:t xml:space="preserve"> </w:t>
      </w:r>
    </w:p>
    <w:p w14:paraId="74078668" w14:textId="72C0C107" w:rsidR="00995DD0" w:rsidRPr="003D60F6" w:rsidRDefault="00163677" w:rsidP="003D60F6">
      <w:pPr>
        <w:pStyle w:val="Textoindependiente"/>
        <w:spacing w:line="276" w:lineRule="auto"/>
        <w:rPr>
          <w:rFonts w:ascii="Tahoma" w:hAnsi="Tahoma" w:cs="Tahoma"/>
          <w:i/>
          <w:iCs/>
          <w:sz w:val="24"/>
          <w:szCs w:val="24"/>
        </w:rPr>
      </w:pPr>
      <w:r w:rsidRPr="003D60F6">
        <w:rPr>
          <w:rFonts w:ascii="Tahoma" w:hAnsi="Tahoma" w:cs="Tahoma"/>
          <w:sz w:val="24"/>
          <w:szCs w:val="24"/>
        </w:rPr>
        <w:t xml:space="preserve">Las pretensiones de la demanda fueron desestimadas </w:t>
      </w:r>
      <w:r w:rsidR="593AD6AC" w:rsidRPr="003D60F6">
        <w:rPr>
          <w:rFonts w:ascii="Tahoma" w:hAnsi="Tahoma" w:cs="Tahoma"/>
          <w:sz w:val="24"/>
          <w:szCs w:val="24"/>
        </w:rPr>
        <w:t>porque no</w:t>
      </w:r>
      <w:r w:rsidR="00DB7314" w:rsidRPr="003D60F6">
        <w:rPr>
          <w:rFonts w:ascii="Tahoma" w:hAnsi="Tahoma" w:cs="Tahoma"/>
          <w:sz w:val="24"/>
          <w:szCs w:val="24"/>
        </w:rPr>
        <w:t xml:space="preserve"> se demostró la responsabilidad endilgada a la </w:t>
      </w:r>
      <w:proofErr w:type="spellStart"/>
      <w:r w:rsidR="00DB7314" w:rsidRPr="003D60F6">
        <w:rPr>
          <w:rFonts w:ascii="Tahoma" w:hAnsi="Tahoma" w:cs="Tahoma"/>
          <w:sz w:val="24"/>
          <w:szCs w:val="24"/>
        </w:rPr>
        <w:t>EPS</w:t>
      </w:r>
      <w:proofErr w:type="spellEnd"/>
      <w:r w:rsidR="00DB7314" w:rsidRPr="003D60F6">
        <w:rPr>
          <w:rFonts w:ascii="Tahoma" w:hAnsi="Tahoma" w:cs="Tahoma"/>
          <w:sz w:val="24"/>
          <w:szCs w:val="24"/>
        </w:rPr>
        <w:t xml:space="preserve"> demandada.</w:t>
      </w:r>
      <w:r w:rsidR="00995DD0" w:rsidRPr="003D60F6">
        <w:rPr>
          <w:rFonts w:ascii="Tahoma" w:hAnsi="Tahoma" w:cs="Tahoma"/>
          <w:sz w:val="24"/>
          <w:szCs w:val="24"/>
        </w:rPr>
        <w:t xml:space="preserve"> </w:t>
      </w:r>
      <w:r w:rsidRPr="003D60F6">
        <w:rPr>
          <w:rFonts w:ascii="Tahoma" w:hAnsi="Tahoma" w:cs="Tahoma"/>
          <w:sz w:val="24"/>
          <w:szCs w:val="24"/>
        </w:rPr>
        <w:t xml:space="preserve">En el fallo se concluyó así: </w:t>
      </w:r>
      <w:r w:rsidR="00995DD0" w:rsidRPr="00605DD5">
        <w:rPr>
          <w:rFonts w:ascii="Tahoma" w:hAnsi="Tahoma" w:cs="Tahoma"/>
          <w:iCs/>
          <w:sz w:val="24"/>
          <w:szCs w:val="24"/>
        </w:rPr>
        <w:t>“</w:t>
      </w:r>
      <w:r w:rsidR="00995DD0" w:rsidRPr="00605DD5">
        <w:rPr>
          <w:rFonts w:ascii="Tahoma" w:hAnsi="Tahoma" w:cs="Tahoma"/>
          <w:i/>
          <w:iCs/>
          <w:sz w:val="22"/>
          <w:szCs w:val="24"/>
        </w:rPr>
        <w:t xml:space="preserve">no </w:t>
      </w:r>
      <w:r w:rsidR="00995DD0" w:rsidRPr="00605DD5">
        <w:rPr>
          <w:rStyle w:val="normaltextrun"/>
          <w:rFonts w:ascii="Tahoma" w:hAnsi="Tahoma" w:cs="Tahoma"/>
          <w:i/>
          <w:iCs/>
          <w:sz w:val="22"/>
          <w:szCs w:val="24"/>
        </w:rPr>
        <w:t>se logró demostrar que los síntomas presentados por el causante desde la primera consulta eran como lo dice “indicios claros para pensar en una patología como la apendicitis”, o que la impresión diagnóstica emitida por los galenos arrojaba suficiente certeza para </w:t>
      </w:r>
      <w:r w:rsidR="00995DD0" w:rsidRPr="00605DD5">
        <w:rPr>
          <w:rStyle w:val="normaltextrun"/>
          <w:rFonts w:ascii="Tahoma" w:hAnsi="Tahoma" w:cs="Tahoma"/>
          <w:i/>
          <w:iCs/>
          <w:sz w:val="22"/>
          <w:szCs w:val="24"/>
          <w:lang w:val="es-CO"/>
        </w:rPr>
        <w:t>determinar </w:t>
      </w:r>
      <w:r w:rsidR="00995DD0" w:rsidRPr="00605DD5">
        <w:rPr>
          <w:rStyle w:val="normaltextrun"/>
          <w:rFonts w:ascii="Tahoma" w:hAnsi="Tahoma" w:cs="Tahoma"/>
          <w:i/>
          <w:iCs/>
          <w:sz w:val="22"/>
          <w:szCs w:val="24"/>
        </w:rPr>
        <w:t>sin ambages que lo necesario era la cirugía inmediata tampoco si con otros medios se hubiera confirmado con mayor eficacia la patología sospechada. Quien pretende alegar una indebida prestación de los servicios médicos, requiere un esfuerzo demostrativo ante los hechos narrados</w:t>
      </w:r>
      <w:r w:rsidR="00995DD0" w:rsidRPr="003D60F6">
        <w:rPr>
          <w:rStyle w:val="normaltextrun"/>
          <w:rFonts w:ascii="Tahoma" w:hAnsi="Tahoma" w:cs="Tahoma"/>
          <w:i/>
          <w:iCs/>
          <w:sz w:val="24"/>
          <w:szCs w:val="24"/>
        </w:rPr>
        <w:t>.</w:t>
      </w:r>
      <w:r w:rsidR="00995DD0" w:rsidRPr="003D60F6">
        <w:rPr>
          <w:rStyle w:val="eop"/>
          <w:rFonts w:ascii="Tahoma" w:hAnsi="Tahoma" w:cs="Tahoma"/>
          <w:i/>
          <w:iCs/>
          <w:sz w:val="24"/>
          <w:szCs w:val="24"/>
        </w:rPr>
        <w:t>”</w:t>
      </w:r>
    </w:p>
    <w:p w14:paraId="4D17554C" w14:textId="77777777" w:rsidR="00995DD0" w:rsidRPr="003D60F6" w:rsidRDefault="00995DD0" w:rsidP="003D60F6">
      <w:pPr>
        <w:pStyle w:val="paragraph"/>
        <w:spacing w:before="0" w:beforeAutospacing="0" w:after="0" w:afterAutospacing="0" w:line="276" w:lineRule="auto"/>
        <w:jc w:val="both"/>
        <w:textAlignment w:val="baseline"/>
        <w:rPr>
          <w:rStyle w:val="eop"/>
          <w:rFonts w:ascii="Tahoma" w:hAnsi="Tahoma" w:cs="Tahoma"/>
        </w:rPr>
      </w:pPr>
      <w:r w:rsidRPr="003D60F6">
        <w:rPr>
          <w:rStyle w:val="normaltextrun"/>
          <w:rFonts w:ascii="Tahoma" w:hAnsi="Tahoma" w:cs="Tahoma"/>
        </w:rPr>
        <w:t> </w:t>
      </w:r>
      <w:r w:rsidRPr="003D60F6">
        <w:rPr>
          <w:rStyle w:val="eop"/>
          <w:rFonts w:ascii="Tahoma" w:hAnsi="Tahoma" w:cs="Tahoma"/>
        </w:rPr>
        <w:t> </w:t>
      </w:r>
    </w:p>
    <w:p w14:paraId="51B55D56" w14:textId="77777777" w:rsidR="00FD6EFC" w:rsidRPr="003D60F6" w:rsidRDefault="00FD6EFC" w:rsidP="003D60F6">
      <w:pPr>
        <w:pStyle w:val="paragraph"/>
        <w:spacing w:before="0" w:beforeAutospacing="0" w:after="0" w:afterAutospacing="0" w:line="276" w:lineRule="auto"/>
        <w:jc w:val="both"/>
        <w:textAlignment w:val="baseline"/>
        <w:rPr>
          <w:rStyle w:val="eop"/>
          <w:rFonts w:ascii="Tahoma" w:hAnsi="Tahoma" w:cs="Tahoma"/>
          <w:b/>
        </w:rPr>
      </w:pPr>
      <w:r w:rsidRPr="003D60F6">
        <w:rPr>
          <w:rStyle w:val="eop"/>
          <w:rFonts w:ascii="Tahoma" w:hAnsi="Tahoma" w:cs="Tahoma"/>
          <w:b/>
        </w:rPr>
        <w:t>RECURSO DE APELACIÓN</w:t>
      </w:r>
    </w:p>
    <w:p w14:paraId="45FB0818" w14:textId="77777777" w:rsidR="00163677" w:rsidRPr="003D60F6" w:rsidRDefault="00163677" w:rsidP="003D60F6">
      <w:pPr>
        <w:pStyle w:val="paragraph"/>
        <w:spacing w:before="0" w:beforeAutospacing="0" w:after="0" w:afterAutospacing="0" w:line="276" w:lineRule="auto"/>
        <w:jc w:val="both"/>
        <w:textAlignment w:val="baseline"/>
        <w:rPr>
          <w:rFonts w:ascii="Tahoma" w:hAnsi="Tahoma" w:cs="Tahoma"/>
          <w:b/>
        </w:rPr>
      </w:pPr>
    </w:p>
    <w:p w14:paraId="0C8237F9" w14:textId="77777777" w:rsidR="00163677" w:rsidRPr="003D60F6" w:rsidRDefault="00A63CBB" w:rsidP="003D60F6">
      <w:pPr>
        <w:pStyle w:val="Textoindependiente"/>
        <w:spacing w:line="276" w:lineRule="auto"/>
        <w:rPr>
          <w:rFonts w:ascii="Tahoma" w:hAnsi="Tahoma" w:cs="Tahoma"/>
          <w:sz w:val="24"/>
          <w:szCs w:val="24"/>
        </w:rPr>
      </w:pPr>
      <w:r w:rsidRPr="003D60F6">
        <w:rPr>
          <w:rFonts w:ascii="Tahoma" w:hAnsi="Tahoma" w:cs="Tahoma"/>
          <w:sz w:val="24"/>
          <w:szCs w:val="24"/>
        </w:rPr>
        <w:t xml:space="preserve">Lo interpuso el </w:t>
      </w:r>
      <w:r w:rsidR="00DB7314" w:rsidRPr="003D60F6">
        <w:rPr>
          <w:rFonts w:ascii="Tahoma" w:hAnsi="Tahoma" w:cs="Tahoma"/>
          <w:sz w:val="24"/>
          <w:szCs w:val="24"/>
        </w:rPr>
        <w:t xml:space="preserve">apoderado de los demandantes. </w:t>
      </w:r>
      <w:r w:rsidRPr="003D60F6">
        <w:rPr>
          <w:rFonts w:ascii="Tahoma" w:hAnsi="Tahoma" w:cs="Tahoma"/>
          <w:sz w:val="24"/>
          <w:szCs w:val="24"/>
        </w:rPr>
        <w:t xml:space="preserve">Está inconforme con la sentencia porque a su juicio se demostró </w:t>
      </w:r>
      <w:r w:rsidR="00163677" w:rsidRPr="003D60F6">
        <w:rPr>
          <w:rFonts w:ascii="Tahoma" w:hAnsi="Tahoma" w:cs="Tahoma"/>
          <w:sz w:val="24"/>
          <w:szCs w:val="24"/>
        </w:rPr>
        <w:t xml:space="preserve">la legitimación en la causa por activa en razón a que el documento que aportó en fotocopia para demostrar el matrimonio que contrajeron los señores Olga Gómez de Orrego </w:t>
      </w:r>
      <w:r w:rsidR="00097F87" w:rsidRPr="003D60F6">
        <w:rPr>
          <w:rFonts w:ascii="Tahoma" w:hAnsi="Tahoma" w:cs="Tahoma"/>
          <w:sz w:val="24"/>
          <w:szCs w:val="24"/>
        </w:rPr>
        <w:t xml:space="preserve"> y José Orlando Orrego Cifuentes debe ser apreciado y con él también se acredita que el último era hermano de quienes con esa calidad acudieron al proceso, pues se indica de quién era hijo.</w:t>
      </w:r>
    </w:p>
    <w:p w14:paraId="049F31CB" w14:textId="77777777" w:rsidR="00097F87" w:rsidRPr="003D60F6" w:rsidRDefault="00097F87" w:rsidP="003D60F6">
      <w:pPr>
        <w:pStyle w:val="Textoindependiente"/>
        <w:spacing w:line="276" w:lineRule="auto"/>
        <w:rPr>
          <w:rFonts w:ascii="Tahoma" w:hAnsi="Tahoma" w:cs="Tahoma"/>
          <w:sz w:val="24"/>
          <w:szCs w:val="24"/>
        </w:rPr>
      </w:pPr>
    </w:p>
    <w:p w14:paraId="3B13BD68" w14:textId="77777777" w:rsidR="00863F22" w:rsidRPr="003D60F6" w:rsidRDefault="00097F87" w:rsidP="003D60F6">
      <w:pPr>
        <w:pStyle w:val="Textoindependiente"/>
        <w:spacing w:line="276" w:lineRule="auto"/>
        <w:rPr>
          <w:rFonts w:ascii="Tahoma" w:hAnsi="Tahoma" w:cs="Tahoma"/>
          <w:sz w:val="24"/>
          <w:szCs w:val="24"/>
        </w:rPr>
      </w:pPr>
      <w:r w:rsidRPr="003D60F6">
        <w:rPr>
          <w:rFonts w:ascii="Tahoma" w:hAnsi="Tahoma" w:cs="Tahoma"/>
          <w:sz w:val="24"/>
          <w:szCs w:val="24"/>
        </w:rPr>
        <w:t>Tam</w:t>
      </w:r>
      <w:r w:rsidR="00A63CBB" w:rsidRPr="003D60F6">
        <w:rPr>
          <w:rFonts w:ascii="Tahoma" w:hAnsi="Tahoma" w:cs="Tahoma"/>
          <w:sz w:val="24"/>
          <w:szCs w:val="24"/>
        </w:rPr>
        <w:t xml:space="preserve">poco está conforme </w:t>
      </w:r>
      <w:r w:rsidRPr="003D60F6">
        <w:rPr>
          <w:rFonts w:ascii="Tahoma" w:hAnsi="Tahoma" w:cs="Tahoma"/>
          <w:sz w:val="24"/>
          <w:szCs w:val="24"/>
        </w:rPr>
        <w:t>con la decisión de negar las pretensiones de la demanda, a la que se llegó con fundamento en una indebida valoración probatoria</w:t>
      </w:r>
      <w:r w:rsidR="006B7A37" w:rsidRPr="003D60F6">
        <w:rPr>
          <w:rFonts w:ascii="Tahoma" w:hAnsi="Tahoma" w:cs="Tahoma"/>
          <w:sz w:val="24"/>
          <w:szCs w:val="24"/>
        </w:rPr>
        <w:t>, concretamente del dictamen pericial, de la historia clínica y de</w:t>
      </w:r>
      <w:r w:rsidR="008051A6" w:rsidRPr="003D60F6">
        <w:rPr>
          <w:rFonts w:ascii="Tahoma" w:hAnsi="Tahoma" w:cs="Tahoma"/>
          <w:sz w:val="24"/>
          <w:szCs w:val="24"/>
        </w:rPr>
        <w:t xml:space="preserve"> algunos de los testimonios recibidos en el curso del proceso.</w:t>
      </w:r>
    </w:p>
    <w:p w14:paraId="53128261" w14:textId="77777777" w:rsidR="00863F22" w:rsidRPr="003D60F6" w:rsidRDefault="00863F22" w:rsidP="003D60F6">
      <w:pPr>
        <w:pStyle w:val="Textoindependiente"/>
        <w:spacing w:line="276" w:lineRule="auto"/>
        <w:rPr>
          <w:rFonts w:ascii="Tahoma" w:hAnsi="Tahoma" w:cs="Tahoma"/>
          <w:sz w:val="24"/>
          <w:szCs w:val="24"/>
        </w:rPr>
      </w:pPr>
    </w:p>
    <w:p w14:paraId="680F36C3" w14:textId="77777777" w:rsidR="00C8067D" w:rsidRPr="003D60F6" w:rsidRDefault="00C8067D" w:rsidP="003D60F6">
      <w:pPr>
        <w:pStyle w:val="Textoindependiente"/>
        <w:spacing w:line="276" w:lineRule="auto"/>
        <w:rPr>
          <w:rFonts w:ascii="Tahoma" w:hAnsi="Tahoma" w:cs="Tahoma"/>
          <w:b/>
          <w:sz w:val="24"/>
          <w:szCs w:val="24"/>
        </w:rPr>
      </w:pPr>
      <w:r w:rsidRPr="003D60F6">
        <w:rPr>
          <w:rFonts w:ascii="Tahoma" w:hAnsi="Tahoma" w:cs="Tahoma"/>
          <w:b/>
          <w:sz w:val="24"/>
          <w:szCs w:val="24"/>
        </w:rPr>
        <w:t xml:space="preserve">CONSIDERACIONES </w:t>
      </w:r>
    </w:p>
    <w:p w14:paraId="62486C05" w14:textId="77777777" w:rsidR="00C8067D" w:rsidRPr="003D60F6" w:rsidRDefault="00C8067D" w:rsidP="003D60F6">
      <w:pPr>
        <w:spacing w:line="276" w:lineRule="auto"/>
        <w:jc w:val="both"/>
        <w:rPr>
          <w:rFonts w:ascii="Tahoma" w:hAnsi="Tahoma" w:cs="Tahoma"/>
          <w:sz w:val="24"/>
          <w:szCs w:val="24"/>
        </w:rPr>
      </w:pPr>
    </w:p>
    <w:p w14:paraId="7D9769DC" w14:textId="77777777" w:rsidR="007937C2" w:rsidRPr="003D60F6" w:rsidRDefault="00C8067D" w:rsidP="003D60F6">
      <w:pPr>
        <w:spacing w:line="276" w:lineRule="auto"/>
        <w:jc w:val="both"/>
        <w:rPr>
          <w:rFonts w:ascii="Tahoma" w:hAnsi="Tahoma" w:cs="Tahoma"/>
          <w:sz w:val="24"/>
          <w:szCs w:val="24"/>
        </w:rPr>
      </w:pPr>
      <w:r w:rsidRPr="003D60F6">
        <w:rPr>
          <w:rFonts w:ascii="Tahoma" w:hAnsi="Tahoma" w:cs="Tahoma"/>
          <w:sz w:val="24"/>
          <w:szCs w:val="24"/>
        </w:rPr>
        <w:t>1. Los presupuestos procesales para dictar sentencia de fondo se hallan satisfechos y no se observa causal alguna de nulidad que pueda afectar la validez de la actuación.</w:t>
      </w:r>
      <w:r w:rsidR="00BE0045" w:rsidRPr="003D60F6">
        <w:rPr>
          <w:rFonts w:ascii="Tahoma" w:hAnsi="Tahoma" w:cs="Tahoma"/>
          <w:sz w:val="24"/>
          <w:szCs w:val="24"/>
        </w:rPr>
        <w:t xml:space="preserve"> </w:t>
      </w:r>
    </w:p>
    <w:p w14:paraId="4101652C" w14:textId="77777777" w:rsidR="007937C2" w:rsidRPr="003D60F6" w:rsidRDefault="007937C2" w:rsidP="003D60F6">
      <w:pPr>
        <w:spacing w:line="276" w:lineRule="auto"/>
        <w:jc w:val="both"/>
        <w:rPr>
          <w:rFonts w:ascii="Tahoma" w:hAnsi="Tahoma" w:cs="Tahoma"/>
          <w:sz w:val="24"/>
          <w:szCs w:val="24"/>
        </w:rPr>
      </w:pPr>
    </w:p>
    <w:p w14:paraId="5CDE5F87" w14:textId="7451143C" w:rsidR="00995DD0" w:rsidRPr="003D60F6" w:rsidRDefault="008051A6" w:rsidP="003D60F6">
      <w:pPr>
        <w:spacing w:line="276" w:lineRule="auto"/>
        <w:jc w:val="both"/>
        <w:rPr>
          <w:rFonts w:ascii="Tahoma" w:hAnsi="Tahoma" w:cs="Tahoma"/>
          <w:sz w:val="24"/>
          <w:szCs w:val="24"/>
        </w:rPr>
      </w:pPr>
      <w:r w:rsidRPr="003D60F6">
        <w:rPr>
          <w:rFonts w:ascii="Tahoma" w:hAnsi="Tahoma" w:cs="Tahoma"/>
          <w:sz w:val="24"/>
          <w:szCs w:val="24"/>
          <w:lang w:val="es-ES"/>
        </w:rPr>
        <w:t>2</w:t>
      </w:r>
      <w:r w:rsidR="00995DD0" w:rsidRPr="003D60F6">
        <w:rPr>
          <w:rFonts w:ascii="Tahoma" w:hAnsi="Tahoma" w:cs="Tahoma"/>
          <w:sz w:val="24"/>
          <w:szCs w:val="24"/>
          <w:lang w:val="es-ES"/>
        </w:rPr>
        <w:t xml:space="preserve">. </w:t>
      </w:r>
      <w:r w:rsidR="00C15696" w:rsidRPr="003D60F6">
        <w:rPr>
          <w:rFonts w:ascii="Tahoma" w:hAnsi="Tahoma" w:cs="Tahoma"/>
          <w:sz w:val="24"/>
          <w:szCs w:val="24"/>
        </w:rPr>
        <w:t xml:space="preserve"> De acuerdo con los precisos límites que impone el artículo 328 del C</w:t>
      </w:r>
      <w:r w:rsidRPr="003D60F6">
        <w:rPr>
          <w:rFonts w:ascii="Tahoma" w:hAnsi="Tahoma" w:cs="Tahoma"/>
          <w:sz w:val="24"/>
          <w:szCs w:val="24"/>
        </w:rPr>
        <w:t>ódigo General del Proceso</w:t>
      </w:r>
      <w:r w:rsidR="00C15696" w:rsidRPr="003D60F6">
        <w:rPr>
          <w:rFonts w:ascii="Tahoma" w:hAnsi="Tahoma" w:cs="Tahoma"/>
          <w:sz w:val="24"/>
          <w:szCs w:val="24"/>
        </w:rPr>
        <w:t>, cor</w:t>
      </w:r>
      <w:r w:rsidR="004F523A" w:rsidRPr="003D60F6">
        <w:rPr>
          <w:rFonts w:ascii="Tahoma" w:hAnsi="Tahoma" w:cs="Tahoma"/>
          <w:sz w:val="24"/>
          <w:szCs w:val="24"/>
        </w:rPr>
        <w:t xml:space="preserve">responde a esta Sala establecer, en primer lugar, </w:t>
      </w:r>
      <w:r w:rsidR="00C15696" w:rsidRPr="003D60F6">
        <w:rPr>
          <w:rFonts w:ascii="Tahoma" w:hAnsi="Tahoma" w:cs="Tahoma"/>
          <w:sz w:val="24"/>
          <w:szCs w:val="24"/>
        </w:rPr>
        <w:t xml:space="preserve">si </w:t>
      </w:r>
      <w:r w:rsidR="008856AC" w:rsidRPr="003D60F6">
        <w:rPr>
          <w:rFonts w:ascii="Tahoma" w:hAnsi="Tahoma" w:cs="Tahoma"/>
          <w:sz w:val="24"/>
          <w:szCs w:val="24"/>
        </w:rPr>
        <w:t xml:space="preserve">los demandantes están legitimados en la causa para reclamar perjuicios materiales, </w:t>
      </w:r>
      <w:r w:rsidR="003D60F6">
        <w:rPr>
          <w:rFonts w:ascii="Tahoma" w:hAnsi="Tahoma" w:cs="Tahoma"/>
          <w:sz w:val="24"/>
          <w:szCs w:val="24"/>
        </w:rPr>
        <w:t>luego de lo cual se determinará</w:t>
      </w:r>
      <w:r w:rsidR="004F523A" w:rsidRPr="003D60F6">
        <w:rPr>
          <w:rFonts w:ascii="Tahoma" w:hAnsi="Tahoma" w:cs="Tahoma"/>
          <w:sz w:val="24"/>
          <w:szCs w:val="24"/>
        </w:rPr>
        <w:t xml:space="preserve"> si está probada la </w:t>
      </w:r>
      <w:r w:rsidR="00C15696" w:rsidRPr="003D60F6">
        <w:rPr>
          <w:rFonts w:ascii="Tahoma" w:hAnsi="Tahoma" w:cs="Tahoma"/>
          <w:sz w:val="24"/>
          <w:szCs w:val="24"/>
        </w:rPr>
        <w:t>responsabilidad que se endilga a la</w:t>
      </w:r>
      <w:r w:rsidR="00995DD0" w:rsidRPr="003D60F6">
        <w:rPr>
          <w:rFonts w:ascii="Tahoma" w:hAnsi="Tahoma" w:cs="Tahoma"/>
          <w:sz w:val="24"/>
          <w:szCs w:val="24"/>
        </w:rPr>
        <w:t xml:space="preserve"> entidad demandada</w:t>
      </w:r>
      <w:r w:rsidR="008856AC" w:rsidRPr="003D60F6">
        <w:rPr>
          <w:rFonts w:ascii="Tahoma" w:hAnsi="Tahoma" w:cs="Tahoma"/>
          <w:sz w:val="24"/>
          <w:szCs w:val="24"/>
        </w:rPr>
        <w:t xml:space="preserve">, fundamentada en la mala </w:t>
      </w:r>
      <w:r w:rsidR="00C15696" w:rsidRPr="003D60F6">
        <w:rPr>
          <w:rFonts w:ascii="Tahoma" w:hAnsi="Tahoma" w:cs="Tahoma"/>
          <w:sz w:val="24"/>
          <w:szCs w:val="24"/>
        </w:rPr>
        <w:t>atención médica brindada al</w:t>
      </w:r>
      <w:r w:rsidR="00995DD0" w:rsidRPr="003D60F6">
        <w:rPr>
          <w:rFonts w:ascii="Tahoma" w:hAnsi="Tahoma" w:cs="Tahoma"/>
          <w:sz w:val="24"/>
          <w:szCs w:val="24"/>
        </w:rPr>
        <w:t xml:space="preserve"> señor José Orlando Orrego Cifuentes</w:t>
      </w:r>
      <w:r w:rsidR="008856AC" w:rsidRPr="003D60F6">
        <w:rPr>
          <w:rFonts w:ascii="Tahoma" w:hAnsi="Tahoma" w:cs="Tahoma"/>
          <w:sz w:val="24"/>
          <w:szCs w:val="24"/>
        </w:rPr>
        <w:t xml:space="preserve"> y que causó su muerte.</w:t>
      </w:r>
    </w:p>
    <w:p w14:paraId="4B99056E" w14:textId="77777777" w:rsidR="008051A6" w:rsidRPr="003D60F6" w:rsidRDefault="008051A6" w:rsidP="003D60F6">
      <w:pPr>
        <w:spacing w:line="276" w:lineRule="auto"/>
        <w:jc w:val="both"/>
        <w:rPr>
          <w:rFonts w:ascii="Tahoma" w:hAnsi="Tahoma" w:cs="Tahoma"/>
          <w:sz w:val="24"/>
          <w:szCs w:val="24"/>
        </w:rPr>
      </w:pPr>
    </w:p>
    <w:p w14:paraId="1FEAA74D" w14:textId="77777777" w:rsidR="008856AC" w:rsidRPr="003D60F6" w:rsidRDefault="008051A6" w:rsidP="003D60F6">
      <w:pPr>
        <w:spacing w:line="276" w:lineRule="auto"/>
        <w:jc w:val="both"/>
        <w:rPr>
          <w:rFonts w:ascii="Tahoma" w:hAnsi="Tahoma" w:cs="Tahoma"/>
          <w:sz w:val="24"/>
          <w:szCs w:val="24"/>
        </w:rPr>
      </w:pPr>
      <w:r w:rsidRPr="003D60F6">
        <w:rPr>
          <w:rFonts w:ascii="Tahoma" w:hAnsi="Tahoma" w:cs="Tahoma"/>
          <w:sz w:val="24"/>
          <w:szCs w:val="24"/>
        </w:rPr>
        <w:t xml:space="preserve">3. </w:t>
      </w:r>
      <w:r w:rsidR="008856AC" w:rsidRPr="003D60F6">
        <w:rPr>
          <w:rFonts w:ascii="Tahoma" w:hAnsi="Tahoma" w:cs="Tahoma"/>
          <w:sz w:val="24"/>
          <w:szCs w:val="24"/>
        </w:rPr>
        <w:t>Al abordar el estudio de la legitimación en la causa por activa, se ocupó el juzgado de primera sede de analizar aquella relacionada con la facultad que tenían para solicitar la indemnización por los perjuicios morales, como se expresara en otro aparte de este fallo, con argumentos que esta Sala comparte.</w:t>
      </w:r>
    </w:p>
    <w:p w14:paraId="1299C43A" w14:textId="77777777" w:rsidR="008856AC" w:rsidRPr="003D60F6" w:rsidRDefault="008856AC" w:rsidP="003D60F6">
      <w:pPr>
        <w:spacing w:line="276" w:lineRule="auto"/>
        <w:jc w:val="both"/>
        <w:rPr>
          <w:rFonts w:ascii="Tahoma" w:hAnsi="Tahoma" w:cs="Tahoma"/>
          <w:sz w:val="24"/>
          <w:szCs w:val="24"/>
        </w:rPr>
      </w:pPr>
    </w:p>
    <w:p w14:paraId="2276350E" w14:textId="77777777" w:rsidR="008856AC" w:rsidRPr="003D60F6" w:rsidRDefault="008856AC" w:rsidP="003D60F6">
      <w:pPr>
        <w:spacing w:line="276" w:lineRule="auto"/>
        <w:jc w:val="both"/>
        <w:rPr>
          <w:rFonts w:ascii="Tahoma" w:hAnsi="Tahoma" w:cs="Tahoma"/>
          <w:sz w:val="24"/>
          <w:szCs w:val="24"/>
        </w:rPr>
      </w:pPr>
      <w:r w:rsidRPr="003D60F6">
        <w:rPr>
          <w:rFonts w:ascii="Tahoma" w:hAnsi="Tahoma" w:cs="Tahoma"/>
          <w:sz w:val="24"/>
          <w:szCs w:val="24"/>
        </w:rPr>
        <w:t>En relación con la potestad para reclamar los perjuicio</w:t>
      </w:r>
      <w:r w:rsidR="00C64EB2" w:rsidRPr="003D60F6">
        <w:rPr>
          <w:rFonts w:ascii="Tahoma" w:hAnsi="Tahoma" w:cs="Tahoma"/>
          <w:sz w:val="24"/>
          <w:szCs w:val="24"/>
        </w:rPr>
        <w:t>s materiales ofreció hacer</w:t>
      </w:r>
      <w:r w:rsidR="00B37001" w:rsidRPr="003D60F6">
        <w:rPr>
          <w:rFonts w:ascii="Tahoma" w:hAnsi="Tahoma" w:cs="Tahoma"/>
          <w:sz w:val="24"/>
          <w:szCs w:val="24"/>
        </w:rPr>
        <w:t xml:space="preserve"> el análisis, </w:t>
      </w:r>
      <w:r w:rsidR="00C64EB2" w:rsidRPr="003D60F6">
        <w:rPr>
          <w:rFonts w:ascii="Tahoma" w:hAnsi="Tahoma" w:cs="Tahoma"/>
          <w:sz w:val="24"/>
          <w:szCs w:val="24"/>
        </w:rPr>
        <w:t>de ser el caso, lo que en últimas no hizo, a pesar de que siempre es obligatorio hacerlo. Esa omisión la suplirá la Sala.</w:t>
      </w:r>
    </w:p>
    <w:p w14:paraId="4DDBEF00" w14:textId="77777777" w:rsidR="00C64EB2" w:rsidRPr="003D60F6" w:rsidRDefault="00C64EB2" w:rsidP="003D60F6">
      <w:pPr>
        <w:spacing w:line="276" w:lineRule="auto"/>
        <w:jc w:val="both"/>
        <w:rPr>
          <w:rFonts w:ascii="Tahoma" w:hAnsi="Tahoma" w:cs="Tahoma"/>
          <w:sz w:val="24"/>
          <w:szCs w:val="24"/>
        </w:rPr>
      </w:pPr>
    </w:p>
    <w:p w14:paraId="0499CA48" w14:textId="77777777" w:rsidR="00C64EB2" w:rsidRPr="003D60F6" w:rsidRDefault="00C64EB2" w:rsidP="003D60F6">
      <w:pPr>
        <w:spacing w:line="276" w:lineRule="auto"/>
        <w:jc w:val="both"/>
        <w:rPr>
          <w:rFonts w:ascii="Tahoma" w:hAnsi="Tahoma" w:cs="Tahoma"/>
          <w:sz w:val="24"/>
          <w:szCs w:val="24"/>
        </w:rPr>
      </w:pPr>
      <w:r w:rsidRPr="003D60F6">
        <w:rPr>
          <w:rFonts w:ascii="Tahoma" w:hAnsi="Tahoma" w:cs="Tahoma"/>
          <w:sz w:val="24"/>
          <w:szCs w:val="24"/>
        </w:rPr>
        <w:t>Es</w:t>
      </w:r>
      <w:r w:rsidR="00A63CBB" w:rsidRPr="003D60F6">
        <w:rPr>
          <w:rFonts w:ascii="Tahoma" w:hAnsi="Tahoma" w:cs="Tahoma"/>
          <w:sz w:val="24"/>
          <w:szCs w:val="24"/>
        </w:rPr>
        <w:t xml:space="preserve">a clase de perjuicios solo los pidió </w:t>
      </w:r>
      <w:r w:rsidRPr="003D60F6">
        <w:rPr>
          <w:rFonts w:ascii="Tahoma" w:hAnsi="Tahoma" w:cs="Tahoma"/>
          <w:sz w:val="24"/>
          <w:szCs w:val="24"/>
        </w:rPr>
        <w:t xml:space="preserve">la señora </w:t>
      </w:r>
      <w:r w:rsidR="008856AC" w:rsidRPr="003D60F6">
        <w:rPr>
          <w:rFonts w:ascii="Tahoma" w:hAnsi="Tahoma" w:cs="Tahoma"/>
          <w:sz w:val="24"/>
          <w:szCs w:val="24"/>
        </w:rPr>
        <w:t>Olga G</w:t>
      </w:r>
      <w:r w:rsidRPr="003D60F6">
        <w:rPr>
          <w:rFonts w:ascii="Tahoma" w:hAnsi="Tahoma" w:cs="Tahoma"/>
          <w:sz w:val="24"/>
          <w:szCs w:val="24"/>
        </w:rPr>
        <w:t>ómez de Orrego, en su calidad de esposa del señor José Orlando Orrego Cifuentes, quien para acreditarla aportó copia inauténtica del registro civil del matrimonio que contrajeron el 14 de octubre de 1972, de acuerdo con el documento de origen notarial que se aportó con la demanda</w:t>
      </w:r>
      <w:r w:rsidRPr="003D60F6">
        <w:rPr>
          <w:rStyle w:val="Refdenotaalpie"/>
          <w:rFonts w:ascii="Tahoma" w:hAnsi="Tahoma" w:cs="Tahoma"/>
          <w:sz w:val="24"/>
          <w:szCs w:val="24"/>
        </w:rPr>
        <w:footnoteReference w:id="3"/>
      </w:r>
      <w:r w:rsidRPr="003D60F6">
        <w:rPr>
          <w:rFonts w:ascii="Tahoma" w:hAnsi="Tahoma" w:cs="Tahoma"/>
          <w:sz w:val="24"/>
          <w:szCs w:val="24"/>
        </w:rPr>
        <w:t>.</w:t>
      </w:r>
    </w:p>
    <w:p w14:paraId="3461D779" w14:textId="77777777" w:rsidR="00C64EB2" w:rsidRPr="003D60F6" w:rsidRDefault="00C64EB2" w:rsidP="003D60F6">
      <w:pPr>
        <w:spacing w:line="276" w:lineRule="auto"/>
        <w:jc w:val="both"/>
        <w:rPr>
          <w:rFonts w:ascii="Tahoma" w:hAnsi="Tahoma" w:cs="Tahoma"/>
          <w:sz w:val="24"/>
          <w:szCs w:val="24"/>
        </w:rPr>
      </w:pPr>
    </w:p>
    <w:p w14:paraId="445D0191" w14:textId="77777777" w:rsidR="00C64EB2" w:rsidRPr="003D60F6" w:rsidRDefault="00C64EB2" w:rsidP="003D60F6">
      <w:pPr>
        <w:spacing w:line="276" w:lineRule="auto"/>
        <w:jc w:val="both"/>
        <w:rPr>
          <w:rFonts w:ascii="Tahoma" w:hAnsi="Tahoma" w:cs="Tahoma"/>
          <w:sz w:val="24"/>
          <w:szCs w:val="24"/>
        </w:rPr>
      </w:pPr>
      <w:r w:rsidRPr="003D60F6">
        <w:rPr>
          <w:rFonts w:ascii="Tahoma" w:hAnsi="Tahoma" w:cs="Tahoma"/>
          <w:sz w:val="24"/>
          <w:szCs w:val="24"/>
        </w:rPr>
        <w:t xml:space="preserve">El juzgado negó valor demostrativo a ese documento porque carece de autenticidad, criterio que la Sala no comparte porque de acuerdo con el </w:t>
      </w:r>
      <w:r w:rsidR="00B37001" w:rsidRPr="003D60F6">
        <w:rPr>
          <w:rFonts w:ascii="Tahoma" w:hAnsi="Tahoma" w:cs="Tahoma"/>
          <w:sz w:val="24"/>
          <w:szCs w:val="24"/>
        </w:rPr>
        <w:t>inciso 2º del Código General del Proceso, en vigencia del cual se dictó el fallo, se presume auténtico en razón a que no fue tachado de falso por la parte frente a quien se opuso.</w:t>
      </w:r>
    </w:p>
    <w:p w14:paraId="3CF2D8B6" w14:textId="77777777" w:rsidR="00B37001" w:rsidRPr="003D60F6" w:rsidRDefault="00B37001" w:rsidP="003D60F6">
      <w:pPr>
        <w:spacing w:line="276" w:lineRule="auto"/>
        <w:jc w:val="both"/>
        <w:rPr>
          <w:rFonts w:ascii="Tahoma" w:hAnsi="Tahoma" w:cs="Tahoma"/>
          <w:sz w:val="24"/>
          <w:szCs w:val="24"/>
        </w:rPr>
      </w:pPr>
    </w:p>
    <w:p w14:paraId="1FAC3652" w14:textId="77777777" w:rsidR="00B37001" w:rsidRPr="003D60F6" w:rsidRDefault="00B37001" w:rsidP="003D60F6">
      <w:pPr>
        <w:spacing w:line="276" w:lineRule="auto"/>
        <w:jc w:val="both"/>
        <w:rPr>
          <w:rFonts w:ascii="Tahoma" w:hAnsi="Tahoma" w:cs="Tahoma"/>
          <w:sz w:val="24"/>
          <w:szCs w:val="24"/>
        </w:rPr>
      </w:pPr>
      <w:r w:rsidRPr="003D60F6">
        <w:rPr>
          <w:rFonts w:ascii="Tahoma" w:hAnsi="Tahoma" w:cs="Tahoma"/>
          <w:sz w:val="24"/>
          <w:szCs w:val="24"/>
        </w:rPr>
        <w:t xml:space="preserve">En esas condiciones y como la citada señora acreditó la calidad que invocó para demandar, se considera legitimada en la causa por activa, no solo para demandar el reconocimiento de los perjuicios </w:t>
      </w:r>
      <w:r w:rsidR="00A63CBB" w:rsidRPr="003D60F6">
        <w:rPr>
          <w:rFonts w:ascii="Tahoma" w:hAnsi="Tahoma" w:cs="Tahoma"/>
          <w:sz w:val="24"/>
          <w:szCs w:val="24"/>
        </w:rPr>
        <w:t xml:space="preserve">morales, </w:t>
      </w:r>
      <w:r w:rsidRPr="003D60F6">
        <w:rPr>
          <w:rFonts w:ascii="Tahoma" w:hAnsi="Tahoma" w:cs="Tahoma"/>
          <w:sz w:val="24"/>
          <w:szCs w:val="24"/>
        </w:rPr>
        <w:t>sino también los m</w:t>
      </w:r>
      <w:r w:rsidR="00A63CBB" w:rsidRPr="003D60F6">
        <w:rPr>
          <w:rFonts w:ascii="Tahoma" w:hAnsi="Tahoma" w:cs="Tahoma"/>
          <w:sz w:val="24"/>
          <w:szCs w:val="24"/>
        </w:rPr>
        <w:t xml:space="preserve">ateriales, </w:t>
      </w:r>
      <w:r w:rsidRPr="003D60F6">
        <w:rPr>
          <w:rFonts w:ascii="Tahoma" w:hAnsi="Tahoma" w:cs="Tahoma"/>
          <w:sz w:val="24"/>
          <w:szCs w:val="24"/>
        </w:rPr>
        <w:t>tal como lo alegó el apoderado que representa a los impugnantes al sustentar la apelación.</w:t>
      </w:r>
    </w:p>
    <w:p w14:paraId="0FB78278" w14:textId="77777777" w:rsidR="00B37001" w:rsidRPr="003D60F6" w:rsidRDefault="00B37001" w:rsidP="003D60F6">
      <w:pPr>
        <w:spacing w:line="276" w:lineRule="auto"/>
        <w:jc w:val="both"/>
        <w:rPr>
          <w:rFonts w:ascii="Tahoma" w:hAnsi="Tahoma" w:cs="Tahoma"/>
          <w:sz w:val="24"/>
          <w:szCs w:val="24"/>
        </w:rPr>
      </w:pPr>
    </w:p>
    <w:p w14:paraId="1632A4CC" w14:textId="77777777" w:rsidR="008856AC" w:rsidRPr="003D60F6" w:rsidRDefault="00B37001" w:rsidP="003D60F6">
      <w:pPr>
        <w:spacing w:line="276" w:lineRule="auto"/>
        <w:jc w:val="both"/>
        <w:rPr>
          <w:rFonts w:ascii="Tahoma" w:hAnsi="Tahoma" w:cs="Tahoma"/>
          <w:sz w:val="24"/>
          <w:szCs w:val="24"/>
        </w:rPr>
      </w:pPr>
      <w:r w:rsidRPr="003D60F6">
        <w:rPr>
          <w:rFonts w:ascii="Tahoma" w:hAnsi="Tahoma" w:cs="Tahoma"/>
          <w:sz w:val="24"/>
          <w:szCs w:val="24"/>
        </w:rPr>
        <w:t>La parte demandada tambi</w:t>
      </w:r>
      <w:r w:rsidR="00A63CBB" w:rsidRPr="003D60F6">
        <w:rPr>
          <w:rFonts w:ascii="Tahoma" w:hAnsi="Tahoma" w:cs="Tahoma"/>
          <w:sz w:val="24"/>
          <w:szCs w:val="24"/>
        </w:rPr>
        <w:t xml:space="preserve">én está legitimada por pasiva, </w:t>
      </w:r>
      <w:r w:rsidRPr="003D60F6">
        <w:rPr>
          <w:rFonts w:ascii="Tahoma" w:hAnsi="Tahoma" w:cs="Tahoma"/>
          <w:sz w:val="24"/>
          <w:szCs w:val="24"/>
        </w:rPr>
        <w:t>como lo dedujo el funcionario de primera sede, con argumentos que este Tribunal comparte.</w:t>
      </w:r>
    </w:p>
    <w:p w14:paraId="1FC39945" w14:textId="77777777" w:rsidR="00995DD0" w:rsidRPr="003D60F6" w:rsidRDefault="00995DD0" w:rsidP="003D60F6">
      <w:pPr>
        <w:spacing w:line="276" w:lineRule="auto"/>
        <w:jc w:val="both"/>
        <w:rPr>
          <w:rFonts w:ascii="Tahoma" w:hAnsi="Tahoma" w:cs="Tahoma"/>
          <w:sz w:val="24"/>
          <w:szCs w:val="24"/>
        </w:rPr>
      </w:pPr>
    </w:p>
    <w:p w14:paraId="5E22423A" w14:textId="77777777" w:rsidR="004E6CA7" w:rsidRPr="003D60F6" w:rsidRDefault="00B37001" w:rsidP="003D60F6">
      <w:pPr>
        <w:spacing w:line="276" w:lineRule="auto"/>
        <w:jc w:val="both"/>
        <w:rPr>
          <w:rFonts w:ascii="Tahoma" w:hAnsi="Tahoma" w:cs="Tahoma"/>
          <w:sz w:val="24"/>
          <w:szCs w:val="24"/>
        </w:rPr>
      </w:pPr>
      <w:r w:rsidRPr="003D60F6">
        <w:rPr>
          <w:rFonts w:ascii="Tahoma" w:hAnsi="Tahoma" w:cs="Tahoma"/>
          <w:sz w:val="24"/>
          <w:szCs w:val="24"/>
        </w:rPr>
        <w:t>4. A</w:t>
      </w:r>
      <w:r w:rsidR="00394030" w:rsidRPr="003D60F6">
        <w:rPr>
          <w:rFonts w:ascii="Tahoma" w:hAnsi="Tahoma" w:cs="Tahoma"/>
          <w:sz w:val="24"/>
          <w:szCs w:val="24"/>
        </w:rPr>
        <w:t>unque en el escrito por medio del cual se formuló la acción no se expresó la clase de responsabilidad civil</w:t>
      </w:r>
      <w:r w:rsidR="00A63CBB" w:rsidRPr="003D60F6">
        <w:rPr>
          <w:rFonts w:ascii="Tahoma" w:hAnsi="Tahoma" w:cs="Tahoma"/>
          <w:sz w:val="24"/>
          <w:szCs w:val="24"/>
        </w:rPr>
        <w:t>,</w:t>
      </w:r>
      <w:r w:rsidR="00394030" w:rsidRPr="003D60F6">
        <w:rPr>
          <w:rFonts w:ascii="Tahoma" w:hAnsi="Tahoma" w:cs="Tahoma"/>
          <w:sz w:val="24"/>
          <w:szCs w:val="24"/>
        </w:rPr>
        <w:t xml:space="preserve"> contractual o extracontractual</w:t>
      </w:r>
      <w:r w:rsidR="00A63CBB" w:rsidRPr="003D60F6">
        <w:rPr>
          <w:rFonts w:ascii="Tahoma" w:hAnsi="Tahoma" w:cs="Tahoma"/>
          <w:sz w:val="24"/>
          <w:szCs w:val="24"/>
        </w:rPr>
        <w:t>,</w:t>
      </w:r>
      <w:r w:rsidR="00394030" w:rsidRPr="003D60F6">
        <w:rPr>
          <w:rFonts w:ascii="Tahoma" w:hAnsi="Tahoma" w:cs="Tahoma"/>
          <w:sz w:val="24"/>
          <w:szCs w:val="24"/>
        </w:rPr>
        <w:t xml:space="preserve"> en que se apoyan las pretensiones, de su lectura integral se infiere con certeza que es una de la última naturaleza la que se invoca, pues los demandantes no fueron parte en la ejecución de las obligaciones </w:t>
      </w:r>
      <w:r w:rsidRPr="003D60F6">
        <w:rPr>
          <w:rFonts w:ascii="Tahoma" w:hAnsi="Tahoma" w:cs="Tahoma"/>
          <w:sz w:val="24"/>
          <w:szCs w:val="24"/>
        </w:rPr>
        <w:t xml:space="preserve">que frente a la víctima fatal </w:t>
      </w:r>
      <w:r w:rsidR="00C17E37" w:rsidRPr="003D60F6">
        <w:rPr>
          <w:rFonts w:ascii="Tahoma" w:hAnsi="Tahoma" w:cs="Tahoma"/>
          <w:sz w:val="24"/>
          <w:szCs w:val="24"/>
        </w:rPr>
        <w:t xml:space="preserve">debía asumir la </w:t>
      </w:r>
      <w:proofErr w:type="spellStart"/>
      <w:r w:rsidR="00C17E37" w:rsidRPr="003D60F6">
        <w:rPr>
          <w:rFonts w:ascii="Tahoma" w:hAnsi="Tahoma" w:cs="Tahoma"/>
          <w:sz w:val="24"/>
          <w:szCs w:val="24"/>
        </w:rPr>
        <w:t>EPS</w:t>
      </w:r>
      <w:proofErr w:type="spellEnd"/>
      <w:r w:rsidR="00C17E37" w:rsidRPr="003D60F6">
        <w:rPr>
          <w:rFonts w:ascii="Tahoma" w:hAnsi="Tahoma" w:cs="Tahoma"/>
          <w:sz w:val="24"/>
          <w:szCs w:val="24"/>
        </w:rPr>
        <w:t xml:space="preserve"> demandada, a la que se encontraba afiliado. Este último hecho no ha sido objeto de controversia en el plenario y de él dio cuenta la referida entidad al pronunciarse sobre el hecho primero de la demanda.</w:t>
      </w:r>
    </w:p>
    <w:p w14:paraId="0562CB0E" w14:textId="77777777" w:rsidR="004E6CA7" w:rsidRPr="003D60F6" w:rsidRDefault="004E6CA7" w:rsidP="003D60F6">
      <w:pPr>
        <w:spacing w:line="276" w:lineRule="auto"/>
        <w:jc w:val="both"/>
        <w:rPr>
          <w:rFonts w:ascii="Tahoma" w:hAnsi="Tahoma" w:cs="Tahoma"/>
          <w:sz w:val="24"/>
          <w:szCs w:val="24"/>
        </w:rPr>
      </w:pPr>
    </w:p>
    <w:p w14:paraId="19601629" w14:textId="77777777" w:rsidR="00D45CFC" w:rsidRPr="003D60F6" w:rsidRDefault="004E6CA7" w:rsidP="003D60F6">
      <w:pPr>
        <w:spacing w:line="276" w:lineRule="auto"/>
        <w:jc w:val="both"/>
        <w:rPr>
          <w:rFonts w:ascii="Tahoma" w:hAnsi="Tahoma" w:cs="Tahoma"/>
          <w:bCs/>
          <w:sz w:val="24"/>
          <w:szCs w:val="24"/>
        </w:rPr>
      </w:pPr>
      <w:r w:rsidRPr="003D60F6">
        <w:rPr>
          <w:rFonts w:ascii="Tahoma" w:hAnsi="Tahoma" w:cs="Tahoma"/>
          <w:sz w:val="24"/>
          <w:szCs w:val="24"/>
        </w:rPr>
        <w:t xml:space="preserve">5. </w:t>
      </w:r>
      <w:r w:rsidR="00394030" w:rsidRPr="003D60F6">
        <w:rPr>
          <w:rFonts w:ascii="Tahoma" w:hAnsi="Tahoma" w:cs="Tahoma"/>
          <w:sz w:val="24"/>
          <w:szCs w:val="24"/>
        </w:rPr>
        <w:t xml:space="preserve">En consecuencia, les correspondía a los actores </w:t>
      </w:r>
      <w:r w:rsidR="00B718DC" w:rsidRPr="003D60F6">
        <w:rPr>
          <w:rFonts w:ascii="Tahoma" w:hAnsi="Tahoma" w:cs="Tahoma"/>
          <w:sz w:val="24"/>
          <w:szCs w:val="24"/>
        </w:rPr>
        <w:t xml:space="preserve">demostrar </w:t>
      </w:r>
      <w:r w:rsidRPr="003D60F6">
        <w:rPr>
          <w:rFonts w:ascii="Tahoma" w:hAnsi="Tahoma" w:cs="Tahoma"/>
          <w:bCs/>
          <w:sz w:val="24"/>
          <w:szCs w:val="24"/>
        </w:rPr>
        <w:t>los elemento</w:t>
      </w:r>
      <w:r w:rsidR="00730783" w:rsidRPr="003D60F6">
        <w:rPr>
          <w:rFonts w:ascii="Tahoma" w:hAnsi="Tahoma" w:cs="Tahoma"/>
          <w:bCs/>
          <w:sz w:val="24"/>
          <w:szCs w:val="24"/>
        </w:rPr>
        <w:t xml:space="preserve">s propios de </w:t>
      </w:r>
      <w:r w:rsidR="00A32DFC" w:rsidRPr="003D60F6">
        <w:rPr>
          <w:rFonts w:ascii="Tahoma" w:hAnsi="Tahoma" w:cs="Tahoma"/>
          <w:bCs/>
          <w:sz w:val="24"/>
          <w:szCs w:val="24"/>
        </w:rPr>
        <w:t xml:space="preserve">esa especie de responsabilidad: a) la </w:t>
      </w:r>
      <w:r w:rsidRPr="003D60F6">
        <w:rPr>
          <w:rFonts w:ascii="Tahoma" w:hAnsi="Tahoma" w:cs="Tahoma"/>
          <w:bCs/>
          <w:sz w:val="24"/>
          <w:szCs w:val="24"/>
        </w:rPr>
        <w:t>conducta antijurídica</w:t>
      </w:r>
      <w:r w:rsidR="00A32DFC" w:rsidRPr="003D60F6">
        <w:rPr>
          <w:rFonts w:ascii="Tahoma" w:hAnsi="Tahoma" w:cs="Tahoma"/>
          <w:bCs/>
          <w:sz w:val="24"/>
          <w:szCs w:val="24"/>
        </w:rPr>
        <w:t xml:space="preserve"> dolosa o culposa</w:t>
      </w:r>
      <w:r w:rsidRPr="003D60F6">
        <w:rPr>
          <w:rFonts w:ascii="Tahoma" w:hAnsi="Tahoma" w:cs="Tahoma"/>
          <w:bCs/>
          <w:sz w:val="24"/>
          <w:szCs w:val="24"/>
        </w:rPr>
        <w:t xml:space="preserve">, </w:t>
      </w:r>
      <w:r w:rsidR="00A32DFC" w:rsidRPr="003D60F6">
        <w:rPr>
          <w:rFonts w:ascii="Tahoma" w:hAnsi="Tahoma" w:cs="Tahoma"/>
          <w:bCs/>
          <w:sz w:val="24"/>
          <w:szCs w:val="24"/>
        </w:rPr>
        <w:t>b) el daño y c) el nexo causal</w:t>
      </w:r>
      <w:r w:rsidR="00D45CFC" w:rsidRPr="003D60F6">
        <w:rPr>
          <w:rFonts w:ascii="Tahoma" w:hAnsi="Tahoma" w:cs="Tahoma"/>
          <w:bCs/>
          <w:sz w:val="24"/>
          <w:szCs w:val="24"/>
        </w:rPr>
        <w:t>.</w:t>
      </w:r>
    </w:p>
    <w:p w14:paraId="34CE0A41" w14:textId="77777777" w:rsidR="00D45CFC" w:rsidRPr="003D60F6" w:rsidRDefault="00D45CFC" w:rsidP="003D60F6">
      <w:pPr>
        <w:spacing w:line="276" w:lineRule="auto"/>
        <w:jc w:val="both"/>
        <w:rPr>
          <w:rFonts w:ascii="Tahoma" w:hAnsi="Tahoma" w:cs="Tahoma"/>
          <w:bCs/>
          <w:sz w:val="24"/>
          <w:szCs w:val="24"/>
        </w:rPr>
      </w:pPr>
    </w:p>
    <w:p w14:paraId="30467602" w14:textId="77777777" w:rsidR="009458D0" w:rsidRPr="003D60F6" w:rsidRDefault="00F13C33" w:rsidP="003D60F6">
      <w:pPr>
        <w:spacing w:line="276" w:lineRule="auto"/>
        <w:jc w:val="both"/>
        <w:rPr>
          <w:rFonts w:ascii="Tahoma" w:hAnsi="Tahoma" w:cs="Tahoma"/>
          <w:spacing w:val="-6"/>
          <w:sz w:val="24"/>
          <w:szCs w:val="24"/>
          <w:lang w:val="es-MX"/>
        </w:rPr>
      </w:pPr>
      <w:r w:rsidRPr="003D60F6">
        <w:rPr>
          <w:rFonts w:ascii="Tahoma" w:hAnsi="Tahoma" w:cs="Tahoma"/>
          <w:spacing w:val="-6"/>
          <w:sz w:val="24"/>
          <w:szCs w:val="24"/>
        </w:rPr>
        <w:t>6</w:t>
      </w:r>
      <w:r w:rsidR="00D45CFC" w:rsidRPr="003D60F6">
        <w:rPr>
          <w:rFonts w:ascii="Tahoma" w:hAnsi="Tahoma" w:cs="Tahoma"/>
          <w:spacing w:val="-6"/>
          <w:sz w:val="24"/>
          <w:szCs w:val="24"/>
        </w:rPr>
        <w:t>. Es</w:t>
      </w:r>
      <w:r w:rsidR="002056BA" w:rsidRPr="003D60F6">
        <w:rPr>
          <w:rFonts w:ascii="Tahoma" w:hAnsi="Tahoma" w:cs="Tahoma"/>
          <w:spacing w:val="-6"/>
          <w:sz w:val="24"/>
          <w:szCs w:val="24"/>
        </w:rPr>
        <w:t xml:space="preserve">tá probado en el proceso que el señor José Orlando Orrego Cifuentes  falleció después de haber sido sometido a una intervención quirúrgica en la clínica </w:t>
      </w:r>
      <w:proofErr w:type="spellStart"/>
      <w:r w:rsidR="002056BA" w:rsidRPr="003D60F6">
        <w:rPr>
          <w:rFonts w:ascii="Tahoma" w:hAnsi="Tahoma" w:cs="Tahoma"/>
          <w:spacing w:val="-6"/>
          <w:sz w:val="24"/>
          <w:szCs w:val="24"/>
        </w:rPr>
        <w:t>SaludCoop</w:t>
      </w:r>
      <w:proofErr w:type="spellEnd"/>
      <w:r w:rsidR="002056BA" w:rsidRPr="003D60F6">
        <w:rPr>
          <w:rFonts w:ascii="Tahoma" w:hAnsi="Tahoma" w:cs="Tahoma"/>
          <w:spacing w:val="-6"/>
          <w:sz w:val="24"/>
          <w:szCs w:val="24"/>
        </w:rPr>
        <w:t xml:space="preserve"> de esta ciudad, como lo acredita la copia de historia clínica que se incorporó a la actuación</w:t>
      </w:r>
      <w:r w:rsidR="002056BA" w:rsidRPr="003D60F6">
        <w:rPr>
          <w:rStyle w:val="Refdenotaalpie"/>
          <w:rFonts w:ascii="Tahoma" w:hAnsi="Tahoma" w:cs="Tahoma"/>
          <w:spacing w:val="-6"/>
          <w:sz w:val="24"/>
          <w:szCs w:val="24"/>
        </w:rPr>
        <w:footnoteReference w:id="4"/>
      </w:r>
      <w:r w:rsidR="002056BA" w:rsidRPr="003D60F6">
        <w:rPr>
          <w:rFonts w:ascii="Tahoma" w:hAnsi="Tahoma" w:cs="Tahoma"/>
          <w:spacing w:val="-6"/>
          <w:sz w:val="24"/>
          <w:szCs w:val="24"/>
        </w:rPr>
        <w:t>, defunción que además se inscribió ante</w:t>
      </w:r>
      <w:r w:rsidR="00823A36" w:rsidRPr="003D60F6">
        <w:rPr>
          <w:rFonts w:ascii="Tahoma" w:hAnsi="Tahoma" w:cs="Tahoma"/>
          <w:spacing w:val="-6"/>
          <w:sz w:val="24"/>
          <w:szCs w:val="24"/>
        </w:rPr>
        <w:t xml:space="preserve"> el competente notario, como lo prueba </w:t>
      </w:r>
      <w:r w:rsidR="002056BA" w:rsidRPr="003D60F6">
        <w:rPr>
          <w:rFonts w:ascii="Tahoma" w:hAnsi="Tahoma" w:cs="Tahoma"/>
          <w:spacing w:val="-6"/>
          <w:sz w:val="24"/>
          <w:szCs w:val="24"/>
        </w:rPr>
        <w:t>el documento</w:t>
      </w:r>
      <w:r w:rsidR="00823A36" w:rsidRPr="003D60F6">
        <w:rPr>
          <w:rFonts w:ascii="Tahoma" w:hAnsi="Tahoma" w:cs="Tahoma"/>
          <w:spacing w:val="-6"/>
          <w:sz w:val="24"/>
          <w:szCs w:val="24"/>
        </w:rPr>
        <w:t xml:space="preserve"> de origen notarial </w:t>
      </w:r>
      <w:r w:rsidR="002056BA" w:rsidRPr="003D60F6">
        <w:rPr>
          <w:rFonts w:ascii="Tahoma" w:hAnsi="Tahoma" w:cs="Tahoma"/>
          <w:spacing w:val="-6"/>
          <w:sz w:val="24"/>
          <w:szCs w:val="24"/>
        </w:rPr>
        <w:t>que se aportó con la demanda</w:t>
      </w:r>
      <w:r w:rsidR="002056BA" w:rsidRPr="003D60F6">
        <w:rPr>
          <w:rStyle w:val="Refdenotaalpie"/>
          <w:rFonts w:ascii="Tahoma" w:hAnsi="Tahoma" w:cs="Tahoma"/>
          <w:spacing w:val="-6"/>
          <w:sz w:val="24"/>
          <w:szCs w:val="24"/>
        </w:rPr>
        <w:footnoteReference w:id="5"/>
      </w:r>
      <w:r w:rsidR="002056BA" w:rsidRPr="003D60F6">
        <w:rPr>
          <w:rFonts w:ascii="Tahoma" w:hAnsi="Tahoma" w:cs="Tahoma"/>
          <w:spacing w:val="-6"/>
          <w:sz w:val="24"/>
          <w:szCs w:val="24"/>
        </w:rPr>
        <w:t>.</w:t>
      </w:r>
      <w:r w:rsidR="009458D0" w:rsidRPr="003D60F6">
        <w:rPr>
          <w:rFonts w:ascii="Tahoma" w:hAnsi="Tahoma" w:cs="Tahoma"/>
          <w:spacing w:val="-6"/>
          <w:sz w:val="24"/>
          <w:szCs w:val="24"/>
          <w:lang w:val="es-MX"/>
        </w:rPr>
        <w:t xml:space="preserve"> A esos escritos se les concede mérito probatorio de acuerdo con el inciso 2º del artículo 244 del Código General del Proceso</w:t>
      </w:r>
      <w:r w:rsidR="00435203" w:rsidRPr="003D60F6">
        <w:rPr>
          <w:rFonts w:ascii="Tahoma" w:hAnsi="Tahoma" w:cs="Tahoma"/>
          <w:spacing w:val="-6"/>
          <w:sz w:val="24"/>
          <w:szCs w:val="24"/>
          <w:lang w:val="es-MX"/>
        </w:rPr>
        <w:t xml:space="preserve"> y así se demuestra el daño como elemento de responsabilidad.</w:t>
      </w:r>
    </w:p>
    <w:p w14:paraId="62EBF3C5" w14:textId="77777777" w:rsidR="002056BA" w:rsidRPr="003D60F6" w:rsidRDefault="002056BA" w:rsidP="003D60F6">
      <w:pPr>
        <w:spacing w:line="276" w:lineRule="auto"/>
        <w:jc w:val="both"/>
        <w:rPr>
          <w:rFonts w:ascii="Tahoma" w:hAnsi="Tahoma" w:cs="Tahoma"/>
          <w:spacing w:val="-6"/>
          <w:sz w:val="24"/>
          <w:szCs w:val="24"/>
          <w:lang w:val="es-MX"/>
        </w:rPr>
      </w:pPr>
    </w:p>
    <w:p w14:paraId="79958801" w14:textId="5C9F215E" w:rsidR="00F13C33" w:rsidRPr="003D60F6" w:rsidRDefault="00F3420D" w:rsidP="003D60F6">
      <w:pPr>
        <w:spacing w:line="276" w:lineRule="auto"/>
        <w:jc w:val="both"/>
        <w:rPr>
          <w:rFonts w:ascii="Tahoma" w:hAnsi="Tahoma" w:cs="Tahoma"/>
          <w:sz w:val="24"/>
          <w:szCs w:val="24"/>
        </w:rPr>
      </w:pPr>
      <w:r w:rsidRPr="003D60F6">
        <w:rPr>
          <w:rFonts w:ascii="Tahoma" w:hAnsi="Tahoma" w:cs="Tahoma"/>
          <w:spacing w:val="-6"/>
          <w:sz w:val="24"/>
          <w:szCs w:val="24"/>
        </w:rPr>
        <w:t>7</w:t>
      </w:r>
      <w:r w:rsidR="00F13C33" w:rsidRPr="003D60F6">
        <w:rPr>
          <w:rFonts w:ascii="Tahoma" w:hAnsi="Tahoma" w:cs="Tahoma"/>
          <w:spacing w:val="-6"/>
          <w:sz w:val="24"/>
          <w:szCs w:val="24"/>
        </w:rPr>
        <w:t xml:space="preserve">. Aunque en la sentencia impugnada no </w:t>
      </w:r>
      <w:r w:rsidR="00435203" w:rsidRPr="003D60F6">
        <w:rPr>
          <w:rFonts w:ascii="Tahoma" w:hAnsi="Tahoma" w:cs="Tahoma"/>
          <w:spacing w:val="-6"/>
          <w:sz w:val="24"/>
          <w:szCs w:val="24"/>
        </w:rPr>
        <w:t xml:space="preserve">se indicó de manera expresa </w:t>
      </w:r>
      <w:r w:rsidR="00F13C33" w:rsidRPr="003D60F6">
        <w:rPr>
          <w:rFonts w:ascii="Tahoma" w:hAnsi="Tahoma" w:cs="Tahoma"/>
          <w:spacing w:val="-6"/>
          <w:sz w:val="24"/>
          <w:szCs w:val="24"/>
        </w:rPr>
        <w:t>cuál de</w:t>
      </w:r>
      <w:r w:rsidR="00435203" w:rsidRPr="003D60F6">
        <w:rPr>
          <w:rFonts w:ascii="Tahoma" w:hAnsi="Tahoma" w:cs="Tahoma"/>
          <w:spacing w:val="-6"/>
          <w:sz w:val="24"/>
          <w:szCs w:val="24"/>
        </w:rPr>
        <w:t xml:space="preserve"> tales </w:t>
      </w:r>
      <w:r w:rsidR="00F13C33" w:rsidRPr="003D60F6">
        <w:rPr>
          <w:rFonts w:ascii="Tahoma" w:hAnsi="Tahoma" w:cs="Tahoma"/>
          <w:spacing w:val="-6"/>
          <w:sz w:val="24"/>
          <w:szCs w:val="24"/>
        </w:rPr>
        <w:t xml:space="preserve">elementos </w:t>
      </w:r>
      <w:r w:rsidR="00435203" w:rsidRPr="003D60F6">
        <w:rPr>
          <w:rFonts w:ascii="Tahoma" w:hAnsi="Tahoma" w:cs="Tahoma"/>
          <w:spacing w:val="-6"/>
          <w:sz w:val="24"/>
          <w:szCs w:val="24"/>
        </w:rPr>
        <w:t xml:space="preserve">se </w:t>
      </w:r>
      <w:r w:rsidR="00F13C33" w:rsidRPr="003D60F6">
        <w:rPr>
          <w:rFonts w:ascii="Tahoma" w:hAnsi="Tahoma" w:cs="Tahoma"/>
          <w:spacing w:val="-6"/>
          <w:sz w:val="24"/>
          <w:szCs w:val="24"/>
        </w:rPr>
        <w:t>consideró ausente</w:t>
      </w:r>
      <w:r w:rsidR="00435203" w:rsidRPr="003D60F6">
        <w:rPr>
          <w:rFonts w:ascii="Tahoma" w:hAnsi="Tahoma" w:cs="Tahoma"/>
          <w:spacing w:val="-6"/>
          <w:sz w:val="24"/>
          <w:szCs w:val="24"/>
        </w:rPr>
        <w:t>, de s</w:t>
      </w:r>
      <w:r w:rsidR="00F13C33" w:rsidRPr="003D60F6">
        <w:rPr>
          <w:rFonts w:ascii="Tahoma" w:hAnsi="Tahoma" w:cs="Tahoma"/>
          <w:spacing w:val="-6"/>
          <w:sz w:val="24"/>
          <w:szCs w:val="24"/>
        </w:rPr>
        <w:t xml:space="preserve">u lectura se infiere que fue el de la culpa, al </w:t>
      </w:r>
      <w:r w:rsidR="00F13C33" w:rsidRPr="003D60F6">
        <w:rPr>
          <w:rFonts w:ascii="Tahoma" w:hAnsi="Tahoma" w:cs="Tahoma"/>
          <w:spacing w:val="-6"/>
          <w:sz w:val="24"/>
          <w:szCs w:val="24"/>
        </w:rPr>
        <w:lastRenderedPageBreak/>
        <w:t>concluir</w:t>
      </w:r>
      <w:r w:rsidR="009306E8" w:rsidRPr="003D60F6">
        <w:rPr>
          <w:rFonts w:ascii="Tahoma" w:hAnsi="Tahoma" w:cs="Tahoma"/>
          <w:spacing w:val="-6"/>
          <w:sz w:val="24"/>
          <w:szCs w:val="24"/>
        </w:rPr>
        <w:t xml:space="preserve">se </w:t>
      </w:r>
      <w:r w:rsidR="00F13C33" w:rsidRPr="003D60F6">
        <w:rPr>
          <w:rFonts w:ascii="Tahoma" w:hAnsi="Tahoma" w:cs="Tahoma"/>
          <w:spacing w:val="-6"/>
          <w:sz w:val="24"/>
          <w:szCs w:val="24"/>
        </w:rPr>
        <w:t xml:space="preserve">que no se demostró una indebida </w:t>
      </w:r>
      <w:r w:rsidR="00F13C33" w:rsidRPr="003D60F6">
        <w:rPr>
          <w:rFonts w:ascii="Tahoma" w:eastAsia="Verdana" w:hAnsi="Tahoma" w:cs="Tahoma"/>
          <w:sz w:val="24"/>
          <w:szCs w:val="24"/>
          <w:lang w:val="es-ES"/>
        </w:rPr>
        <w:t>prestación de los servicios médicos al paciente José Orlando Orrego Cifuentes.</w:t>
      </w:r>
    </w:p>
    <w:p w14:paraId="6D98A12B" w14:textId="77777777" w:rsidR="00517ABD" w:rsidRPr="003D60F6" w:rsidRDefault="00517ABD" w:rsidP="003D60F6">
      <w:pPr>
        <w:spacing w:line="276" w:lineRule="auto"/>
        <w:jc w:val="both"/>
        <w:rPr>
          <w:rFonts w:ascii="Tahoma" w:hAnsi="Tahoma" w:cs="Tahoma"/>
          <w:spacing w:val="-6"/>
          <w:sz w:val="24"/>
          <w:szCs w:val="24"/>
        </w:rPr>
      </w:pPr>
    </w:p>
    <w:p w14:paraId="72CFBCF0" w14:textId="77777777" w:rsidR="00435203" w:rsidRPr="003D60F6" w:rsidRDefault="00435203" w:rsidP="003D60F6">
      <w:pPr>
        <w:spacing w:line="276" w:lineRule="auto"/>
        <w:jc w:val="both"/>
        <w:rPr>
          <w:rFonts w:ascii="Tahoma" w:hAnsi="Tahoma" w:cs="Tahoma"/>
          <w:spacing w:val="-6"/>
          <w:sz w:val="24"/>
          <w:szCs w:val="24"/>
        </w:rPr>
      </w:pPr>
      <w:r w:rsidRPr="003D60F6">
        <w:rPr>
          <w:rFonts w:ascii="Tahoma" w:hAnsi="Tahoma" w:cs="Tahoma"/>
          <w:spacing w:val="-6"/>
          <w:sz w:val="24"/>
          <w:szCs w:val="24"/>
        </w:rPr>
        <w:t>Así además lo entendió el apoderado de la parte demandante</w:t>
      </w:r>
      <w:r w:rsidR="009306E8" w:rsidRPr="003D60F6">
        <w:rPr>
          <w:rFonts w:ascii="Tahoma" w:hAnsi="Tahoma" w:cs="Tahoma"/>
          <w:spacing w:val="-6"/>
          <w:sz w:val="24"/>
          <w:szCs w:val="24"/>
        </w:rPr>
        <w:t>,</w:t>
      </w:r>
      <w:r w:rsidRPr="003D60F6">
        <w:rPr>
          <w:rFonts w:ascii="Tahoma" w:hAnsi="Tahoma" w:cs="Tahoma"/>
          <w:spacing w:val="-6"/>
          <w:sz w:val="24"/>
          <w:szCs w:val="24"/>
        </w:rPr>
        <w:t xml:space="preserve"> que al sustentar el recurso de apelación insistió en el que fue por negligencia médica que se produjo el fallecimiento del señor José Orlando Orrego Cifuentes.</w:t>
      </w:r>
    </w:p>
    <w:p w14:paraId="2946DB82" w14:textId="77777777" w:rsidR="00517ABD" w:rsidRPr="003D60F6" w:rsidRDefault="00517ABD" w:rsidP="003D60F6">
      <w:pPr>
        <w:spacing w:line="276" w:lineRule="auto"/>
        <w:jc w:val="both"/>
        <w:rPr>
          <w:rFonts w:ascii="Tahoma" w:hAnsi="Tahoma" w:cs="Tahoma"/>
          <w:spacing w:val="-6"/>
          <w:sz w:val="24"/>
          <w:szCs w:val="24"/>
        </w:rPr>
      </w:pPr>
    </w:p>
    <w:p w14:paraId="25D042E4" w14:textId="77777777" w:rsidR="002056BA" w:rsidRPr="003D60F6" w:rsidRDefault="00F3420D" w:rsidP="003D60F6">
      <w:pPr>
        <w:spacing w:line="276" w:lineRule="auto"/>
        <w:jc w:val="both"/>
        <w:rPr>
          <w:rFonts w:ascii="Tahoma" w:hAnsi="Tahoma" w:cs="Tahoma"/>
          <w:spacing w:val="-6"/>
          <w:sz w:val="24"/>
          <w:szCs w:val="24"/>
        </w:rPr>
      </w:pPr>
      <w:r w:rsidRPr="003D60F6">
        <w:rPr>
          <w:rFonts w:ascii="Tahoma" w:hAnsi="Tahoma" w:cs="Tahoma"/>
          <w:spacing w:val="-6"/>
          <w:sz w:val="24"/>
          <w:szCs w:val="24"/>
        </w:rPr>
        <w:t>8</w:t>
      </w:r>
      <w:r w:rsidR="00435203" w:rsidRPr="003D60F6">
        <w:rPr>
          <w:rFonts w:ascii="Tahoma" w:hAnsi="Tahoma" w:cs="Tahoma"/>
          <w:spacing w:val="-6"/>
          <w:sz w:val="24"/>
          <w:szCs w:val="24"/>
        </w:rPr>
        <w:t xml:space="preserve">. </w:t>
      </w:r>
      <w:r w:rsidR="00823A36" w:rsidRPr="003D60F6">
        <w:rPr>
          <w:rFonts w:ascii="Tahoma" w:hAnsi="Tahoma" w:cs="Tahoma"/>
          <w:spacing w:val="-6"/>
          <w:sz w:val="24"/>
          <w:szCs w:val="24"/>
        </w:rPr>
        <w:t xml:space="preserve">Sobre la culpa, </w:t>
      </w:r>
      <w:r w:rsidR="002056BA" w:rsidRPr="003D60F6">
        <w:rPr>
          <w:rFonts w:ascii="Tahoma" w:hAnsi="Tahoma" w:cs="Tahoma"/>
          <w:spacing w:val="-6"/>
          <w:sz w:val="24"/>
          <w:szCs w:val="24"/>
        </w:rPr>
        <w:t>la doctrina y jurisprudencia vigentes, en el campo de la responsabilidad civil por el acto médico, han enseñado que puede producir responsabilidad y por ende, la obligación de indemnizar el daño que se llegue a causar al paciente, de incurrir en fallas al emitir un diagnóstico o al ejecutar un determinado tratamiento, porque esa especie de responsabilidad, ya sea contractual o extracontractual, se rige  por el criterio de la culpa probada por tratarse de una obligación de medio, salvo cuando se asume de manera expresa la de obtener un determinado resultado que no se logra.</w:t>
      </w:r>
    </w:p>
    <w:p w14:paraId="5997CC1D" w14:textId="77777777" w:rsidR="002056BA" w:rsidRPr="003D60F6" w:rsidRDefault="002056BA" w:rsidP="003D60F6">
      <w:pPr>
        <w:spacing w:line="276" w:lineRule="auto"/>
        <w:jc w:val="both"/>
        <w:rPr>
          <w:rFonts w:ascii="Tahoma" w:hAnsi="Tahoma" w:cs="Tahoma"/>
          <w:spacing w:val="-6"/>
          <w:sz w:val="24"/>
          <w:szCs w:val="24"/>
          <w:lang w:val="es-MX"/>
        </w:rPr>
      </w:pPr>
    </w:p>
    <w:p w14:paraId="6F2E8F6E" w14:textId="77777777" w:rsidR="002056BA" w:rsidRPr="003D60F6" w:rsidRDefault="002056BA" w:rsidP="003D60F6">
      <w:pPr>
        <w:spacing w:line="276" w:lineRule="auto"/>
        <w:jc w:val="both"/>
        <w:rPr>
          <w:rFonts w:ascii="Tahoma" w:hAnsi="Tahoma" w:cs="Tahoma"/>
          <w:spacing w:val="-6"/>
          <w:sz w:val="24"/>
          <w:szCs w:val="24"/>
        </w:rPr>
      </w:pPr>
      <w:r w:rsidRPr="003D60F6">
        <w:rPr>
          <w:rFonts w:ascii="Tahoma" w:hAnsi="Tahoma" w:cs="Tahoma"/>
          <w:spacing w:val="-6"/>
          <w:sz w:val="24"/>
          <w:szCs w:val="24"/>
        </w:rPr>
        <w:t>Al respecto, expresó nuestro más alto tribunal de justicia en el área civil:</w:t>
      </w:r>
    </w:p>
    <w:p w14:paraId="110FFD37" w14:textId="77777777" w:rsidR="002056BA" w:rsidRPr="003D60F6" w:rsidRDefault="002056BA" w:rsidP="003D60F6">
      <w:pPr>
        <w:spacing w:line="276" w:lineRule="auto"/>
        <w:jc w:val="both"/>
        <w:rPr>
          <w:rFonts w:ascii="Tahoma" w:hAnsi="Tahoma" w:cs="Tahoma"/>
          <w:spacing w:val="-6"/>
          <w:sz w:val="24"/>
          <w:szCs w:val="24"/>
        </w:rPr>
      </w:pPr>
    </w:p>
    <w:p w14:paraId="12F98B76" w14:textId="65824A77" w:rsidR="002056BA" w:rsidRPr="003D60F6" w:rsidRDefault="002056BA" w:rsidP="003D60F6">
      <w:pPr>
        <w:ind w:left="426" w:right="420"/>
        <w:jc w:val="both"/>
        <w:rPr>
          <w:rFonts w:ascii="Tahoma" w:hAnsi="Tahoma" w:cs="Tahoma"/>
          <w:i/>
          <w:spacing w:val="-6"/>
          <w:sz w:val="22"/>
          <w:szCs w:val="24"/>
        </w:rPr>
      </w:pPr>
      <w:r w:rsidRPr="003D60F6">
        <w:rPr>
          <w:rFonts w:ascii="Tahoma" w:hAnsi="Tahoma" w:cs="Tahoma"/>
          <w:spacing w:val="-6"/>
          <w:sz w:val="22"/>
          <w:szCs w:val="24"/>
        </w:rPr>
        <w:t>“..</w:t>
      </w:r>
      <w:r w:rsidRPr="003D60F6">
        <w:rPr>
          <w:rFonts w:ascii="Tahoma" w:hAnsi="Tahoma" w:cs="Tahoma"/>
          <w:i/>
          <w:sz w:val="22"/>
          <w:szCs w:val="24"/>
          <w:shd w:val="clear" w:color="auto" w:fill="FFFFFF"/>
        </w:rPr>
        <w:t xml:space="preserve">. Para el caso de la responsabilidad médica, está ya aclimatada entre nosotros, con características despejadas de doctrina probable, la consideración general acerca de que la principal obligación del galeno es de medio y no de resultado, esto es, que su compromiso se contrae a desplegar una conducta diligente en procura de obtener un fin concreto y específico (la mejora o la preservación de las condiciones de salud del paciente), que sin embargo no garantiza, salvedad hecha, claro está, que medie pacto entre las partes que así lo establezca. Y naturalmente se ha entendido que es de medios la obligación del médico porque subyacen infinidad de factores y riesgos, conocidos y desconocidos, que influyen en la obtención del objetivo perseguido, razón </w:t>
      </w:r>
      <w:proofErr w:type="spellStart"/>
      <w:r w:rsidRPr="003D60F6">
        <w:rPr>
          <w:rFonts w:ascii="Tahoma" w:hAnsi="Tahoma" w:cs="Tahoma"/>
          <w:i/>
          <w:sz w:val="22"/>
          <w:szCs w:val="24"/>
          <w:shd w:val="clear" w:color="auto" w:fill="FFFFFF"/>
        </w:rPr>
        <w:t>esta</w:t>
      </w:r>
      <w:proofErr w:type="spellEnd"/>
      <w:r w:rsidRPr="003D60F6">
        <w:rPr>
          <w:rFonts w:ascii="Tahoma" w:hAnsi="Tahoma" w:cs="Tahoma"/>
          <w:i/>
          <w:sz w:val="22"/>
          <w:szCs w:val="24"/>
          <w:shd w:val="clear" w:color="auto" w:fill="FFFFFF"/>
        </w:rPr>
        <w:t xml:space="preserve"> que ha permitido indicar que, en este tipo de obligaciones, el criterio para establecer si se está frente a una de ellas es el del azar o aleatoriedad del fin común deseado (el interés primario que se quiere alcanzar), toda vez que en las obligaciones de resultado esa contingencia es de suyo mínima. Cumplirá por tanto el débito a su cargo, el médico que despliegue su conducta o comportamiento esperado acompasado, entre otros deberes secundarios de conducta, a la buena praxis médica, por lo que para atribuirle un incumplimiento deberá el acreedor insatisfecho, no sólo acreditar la existencia del contrato sino “cuáles fueron los actos de inejecución, porque el demandado no podría de otra manera contrarrestar los ataques que le dirige el actor, debido precisamente a la naturaleza de su prestación que es de lineamientos esfumados. Afirmado el acto de inejecución, incumbe al demandado la prueba de su diligencia y cuidado, conforme al inciso 3° del art. 1604, prueba suficiente para liberarlo, porque en esta clase de obligaciones basta para exonerar al deudor de su responsabilidad acreditando cualquiera de esos dos elementos (…)”. (S.C. del 31 de mayo de 1938, G. J. XLVI n°. 567, reiterada recientemente en S.C. del 5 nov. 2013, rad. n°. 20001-3103-005-2005-00025-01)...”</w:t>
      </w:r>
      <w:r w:rsidR="003D60F6">
        <w:rPr>
          <w:rFonts w:ascii="Tahoma" w:hAnsi="Tahoma" w:cs="Tahoma"/>
          <w:i/>
          <w:sz w:val="22"/>
          <w:szCs w:val="24"/>
          <w:shd w:val="clear" w:color="auto" w:fill="FFFFFF"/>
        </w:rPr>
        <w:t xml:space="preserve"> </w:t>
      </w:r>
      <w:r w:rsidRPr="003D60F6">
        <w:rPr>
          <w:rStyle w:val="Refdenotaalpie"/>
          <w:rFonts w:ascii="Tahoma" w:hAnsi="Tahoma" w:cs="Tahoma"/>
          <w:i/>
          <w:sz w:val="22"/>
          <w:szCs w:val="24"/>
          <w:shd w:val="clear" w:color="auto" w:fill="FFFFFF"/>
        </w:rPr>
        <w:footnoteReference w:id="6"/>
      </w:r>
    </w:p>
    <w:p w14:paraId="6B699379" w14:textId="77777777" w:rsidR="002056BA" w:rsidRPr="003D60F6" w:rsidRDefault="002056BA" w:rsidP="003D60F6">
      <w:pPr>
        <w:spacing w:line="276" w:lineRule="auto"/>
        <w:jc w:val="both"/>
        <w:rPr>
          <w:rFonts w:ascii="Tahoma" w:hAnsi="Tahoma" w:cs="Tahoma"/>
          <w:sz w:val="24"/>
          <w:szCs w:val="24"/>
        </w:rPr>
      </w:pPr>
    </w:p>
    <w:p w14:paraId="14788013" w14:textId="77777777" w:rsidR="007C527C" w:rsidRPr="003D60F6" w:rsidRDefault="007C527C" w:rsidP="003D60F6">
      <w:pPr>
        <w:spacing w:line="276" w:lineRule="auto"/>
        <w:jc w:val="both"/>
        <w:rPr>
          <w:rFonts w:ascii="Tahoma" w:hAnsi="Tahoma" w:cs="Tahoma"/>
          <w:sz w:val="24"/>
          <w:szCs w:val="24"/>
        </w:rPr>
      </w:pPr>
      <w:r w:rsidRPr="003D60F6">
        <w:rPr>
          <w:rFonts w:ascii="Tahoma" w:hAnsi="Tahoma" w:cs="Tahoma"/>
          <w:sz w:val="24"/>
          <w:szCs w:val="24"/>
        </w:rPr>
        <w:t xml:space="preserve">Constituye </w:t>
      </w:r>
      <w:r w:rsidR="002056BA" w:rsidRPr="003D60F6">
        <w:rPr>
          <w:rFonts w:ascii="Tahoma" w:hAnsi="Tahoma" w:cs="Tahoma"/>
          <w:sz w:val="24"/>
          <w:szCs w:val="24"/>
        </w:rPr>
        <w:t xml:space="preserve">entonces </w:t>
      </w:r>
      <w:r w:rsidRPr="003D60F6">
        <w:rPr>
          <w:rFonts w:ascii="Tahoma" w:hAnsi="Tahoma" w:cs="Tahoma"/>
          <w:sz w:val="24"/>
          <w:szCs w:val="24"/>
        </w:rPr>
        <w:t>deber para el médico actuar con diligencia y cuidado en la atención profesional que preste al paciente, con el fin de obtener su curación o mejoría, pero como por regla general su obligación es de medio, no de resultado, en caso de no obtener el que se espera, solo se le puede atribuir responsabilidad en la medida en que se demuestre que incurrió en culpa por haber desatendido esos deberes.</w:t>
      </w:r>
    </w:p>
    <w:p w14:paraId="3FE9F23F" w14:textId="77777777" w:rsidR="007C527C" w:rsidRPr="003D60F6" w:rsidRDefault="007C527C" w:rsidP="003D60F6">
      <w:pPr>
        <w:spacing w:line="276" w:lineRule="auto"/>
        <w:jc w:val="both"/>
        <w:rPr>
          <w:rFonts w:ascii="Tahoma" w:hAnsi="Tahoma" w:cs="Tahoma"/>
          <w:sz w:val="24"/>
          <w:szCs w:val="24"/>
        </w:rPr>
      </w:pPr>
    </w:p>
    <w:p w14:paraId="2BEFA568" w14:textId="77777777" w:rsidR="007C527C" w:rsidRPr="003D60F6" w:rsidRDefault="007C527C" w:rsidP="003D60F6">
      <w:pPr>
        <w:spacing w:line="276" w:lineRule="auto"/>
        <w:jc w:val="both"/>
        <w:rPr>
          <w:rFonts w:ascii="Tahoma" w:hAnsi="Tahoma" w:cs="Tahoma"/>
          <w:sz w:val="24"/>
          <w:szCs w:val="24"/>
        </w:rPr>
      </w:pPr>
      <w:r w:rsidRPr="003D60F6">
        <w:rPr>
          <w:rFonts w:ascii="Tahoma" w:hAnsi="Tahoma" w:cs="Tahoma"/>
          <w:sz w:val="24"/>
          <w:szCs w:val="24"/>
        </w:rPr>
        <w:t xml:space="preserve">En </w:t>
      </w:r>
      <w:r w:rsidR="009458D0" w:rsidRPr="003D60F6">
        <w:rPr>
          <w:rFonts w:ascii="Tahoma" w:hAnsi="Tahoma" w:cs="Tahoma"/>
          <w:sz w:val="24"/>
          <w:szCs w:val="24"/>
        </w:rPr>
        <w:t xml:space="preserve">el asunto bajo estudio </w:t>
      </w:r>
      <w:r w:rsidRPr="003D60F6">
        <w:rPr>
          <w:rFonts w:ascii="Tahoma" w:hAnsi="Tahoma" w:cs="Tahoma"/>
          <w:sz w:val="24"/>
          <w:szCs w:val="24"/>
        </w:rPr>
        <w:t xml:space="preserve">no aparece demostrado que la entidad demandada haya adquirido con el paciente una obligación de resultado; por tanto, ha de tenerse como de medio y correspondía a los demandantes demostrar la culpa </w:t>
      </w:r>
      <w:r w:rsidR="00C5030D" w:rsidRPr="003D60F6">
        <w:rPr>
          <w:rFonts w:ascii="Tahoma" w:hAnsi="Tahoma" w:cs="Tahoma"/>
          <w:sz w:val="24"/>
          <w:szCs w:val="24"/>
        </w:rPr>
        <w:t>como elemento de respons</w:t>
      </w:r>
      <w:r w:rsidR="009458D0" w:rsidRPr="003D60F6">
        <w:rPr>
          <w:rFonts w:ascii="Tahoma" w:hAnsi="Tahoma" w:cs="Tahoma"/>
          <w:sz w:val="24"/>
          <w:szCs w:val="24"/>
        </w:rPr>
        <w:t>abilidad</w:t>
      </w:r>
      <w:r w:rsidR="00435203" w:rsidRPr="003D60F6">
        <w:rPr>
          <w:rFonts w:ascii="Tahoma" w:hAnsi="Tahoma" w:cs="Tahoma"/>
          <w:sz w:val="24"/>
          <w:szCs w:val="24"/>
        </w:rPr>
        <w:t>, carga que a juicio del funcionario de primera instancia, no se cumplió</w:t>
      </w:r>
      <w:r w:rsidR="009458D0" w:rsidRPr="003D60F6">
        <w:rPr>
          <w:rFonts w:ascii="Tahoma" w:hAnsi="Tahoma" w:cs="Tahoma"/>
          <w:sz w:val="24"/>
          <w:szCs w:val="24"/>
        </w:rPr>
        <w:t>.</w:t>
      </w:r>
    </w:p>
    <w:p w14:paraId="1F72F646" w14:textId="77777777" w:rsidR="00435203" w:rsidRPr="003D60F6" w:rsidRDefault="00435203" w:rsidP="003D60F6">
      <w:pPr>
        <w:spacing w:line="276" w:lineRule="auto"/>
        <w:jc w:val="both"/>
        <w:rPr>
          <w:rFonts w:ascii="Tahoma" w:hAnsi="Tahoma" w:cs="Tahoma"/>
          <w:sz w:val="24"/>
          <w:szCs w:val="24"/>
        </w:rPr>
      </w:pPr>
    </w:p>
    <w:p w14:paraId="4879A2DE" w14:textId="77777777" w:rsidR="007C527C" w:rsidRPr="003D60F6" w:rsidRDefault="00F3420D" w:rsidP="003D60F6">
      <w:pPr>
        <w:spacing w:line="276" w:lineRule="auto"/>
        <w:jc w:val="both"/>
        <w:rPr>
          <w:rFonts w:ascii="Tahoma" w:hAnsi="Tahoma" w:cs="Tahoma"/>
          <w:sz w:val="24"/>
          <w:szCs w:val="24"/>
        </w:rPr>
      </w:pPr>
      <w:r w:rsidRPr="003D60F6">
        <w:rPr>
          <w:rFonts w:ascii="Tahoma" w:hAnsi="Tahoma" w:cs="Tahoma"/>
          <w:sz w:val="24"/>
          <w:szCs w:val="24"/>
        </w:rPr>
        <w:t>9</w:t>
      </w:r>
      <w:r w:rsidR="00435203" w:rsidRPr="003D60F6">
        <w:rPr>
          <w:rFonts w:ascii="Tahoma" w:hAnsi="Tahoma" w:cs="Tahoma"/>
          <w:sz w:val="24"/>
          <w:szCs w:val="24"/>
        </w:rPr>
        <w:t xml:space="preserve">. </w:t>
      </w:r>
      <w:r w:rsidR="00FD57BC" w:rsidRPr="003D60F6">
        <w:rPr>
          <w:rFonts w:ascii="Tahoma" w:hAnsi="Tahoma" w:cs="Tahoma"/>
          <w:sz w:val="24"/>
          <w:szCs w:val="24"/>
        </w:rPr>
        <w:t xml:space="preserve">El apoderado de la parte demandante sostiene que a esa conclusión se llegó por una indebida valoración probatoria. </w:t>
      </w:r>
    </w:p>
    <w:p w14:paraId="08CE6F91" w14:textId="77777777" w:rsidR="001165AC" w:rsidRPr="003D60F6" w:rsidRDefault="001165AC" w:rsidP="003D60F6">
      <w:pPr>
        <w:spacing w:line="276" w:lineRule="auto"/>
        <w:jc w:val="both"/>
        <w:rPr>
          <w:rFonts w:ascii="Tahoma" w:hAnsi="Tahoma" w:cs="Tahoma"/>
          <w:spacing w:val="-6"/>
          <w:sz w:val="24"/>
          <w:szCs w:val="24"/>
          <w:lang w:val="es-MX"/>
        </w:rPr>
      </w:pPr>
    </w:p>
    <w:p w14:paraId="1408A8F0" w14:textId="77777777" w:rsidR="00790D6F" w:rsidRPr="003D60F6" w:rsidRDefault="00F3420D" w:rsidP="003D60F6">
      <w:pPr>
        <w:spacing w:line="276" w:lineRule="auto"/>
        <w:jc w:val="both"/>
        <w:rPr>
          <w:rFonts w:ascii="Tahoma" w:hAnsi="Tahoma" w:cs="Tahoma"/>
          <w:spacing w:val="-6"/>
          <w:sz w:val="24"/>
          <w:szCs w:val="24"/>
          <w:lang w:val="es-MX"/>
        </w:rPr>
      </w:pPr>
      <w:r w:rsidRPr="003D60F6">
        <w:rPr>
          <w:rFonts w:ascii="Tahoma" w:hAnsi="Tahoma" w:cs="Tahoma"/>
          <w:spacing w:val="-6"/>
          <w:sz w:val="24"/>
          <w:szCs w:val="24"/>
          <w:lang w:val="es-MX"/>
        </w:rPr>
        <w:t>9.1</w:t>
      </w:r>
      <w:r w:rsidR="00FD57BC" w:rsidRPr="003D60F6">
        <w:rPr>
          <w:rFonts w:ascii="Tahoma" w:hAnsi="Tahoma" w:cs="Tahoma"/>
          <w:spacing w:val="-6"/>
          <w:sz w:val="24"/>
          <w:szCs w:val="24"/>
          <w:lang w:val="es-MX"/>
        </w:rPr>
        <w:t xml:space="preserve"> Estimó que así se procedió con el dictamen pericial y en esas condiciones se desestimó la objeción por error grave que frente a él propuso, con argumentos de tipo procesal contenidos en los artículos 183, 184 y 236 numeral 4º del Código de Procedimiento Civil, vigentes para cuando se practicó la prueba, </w:t>
      </w:r>
      <w:r w:rsidRPr="003D60F6">
        <w:rPr>
          <w:rFonts w:ascii="Tahoma" w:hAnsi="Tahoma" w:cs="Tahoma"/>
          <w:spacing w:val="-6"/>
          <w:sz w:val="24"/>
          <w:szCs w:val="24"/>
          <w:lang w:val="es-MX"/>
        </w:rPr>
        <w:t xml:space="preserve">bajo la premisa de </w:t>
      </w:r>
      <w:r w:rsidR="00FD57BC" w:rsidRPr="003D60F6">
        <w:rPr>
          <w:rFonts w:ascii="Tahoma" w:hAnsi="Tahoma" w:cs="Tahoma"/>
          <w:spacing w:val="-6"/>
          <w:sz w:val="24"/>
          <w:szCs w:val="24"/>
          <w:lang w:val="es-MX"/>
        </w:rPr>
        <w:t xml:space="preserve">que al solicitar </w:t>
      </w:r>
      <w:r w:rsidR="009306E8" w:rsidRPr="003D60F6">
        <w:rPr>
          <w:rFonts w:ascii="Tahoma" w:hAnsi="Tahoma" w:cs="Tahoma"/>
          <w:spacing w:val="-6"/>
          <w:sz w:val="24"/>
          <w:szCs w:val="24"/>
          <w:lang w:val="es-MX"/>
        </w:rPr>
        <w:t>su aclaración y complementación</w:t>
      </w:r>
      <w:r w:rsidR="00FD57BC" w:rsidRPr="003D60F6">
        <w:rPr>
          <w:rFonts w:ascii="Tahoma" w:hAnsi="Tahoma" w:cs="Tahoma"/>
          <w:spacing w:val="-6"/>
          <w:sz w:val="24"/>
          <w:szCs w:val="24"/>
          <w:lang w:val="es-MX"/>
        </w:rPr>
        <w:t xml:space="preserve"> formuló preguntas nuevas, pero nada dijo en relaci</w:t>
      </w:r>
      <w:r w:rsidR="00C5030D" w:rsidRPr="003D60F6">
        <w:rPr>
          <w:rFonts w:ascii="Tahoma" w:hAnsi="Tahoma" w:cs="Tahoma"/>
          <w:spacing w:val="-6"/>
          <w:sz w:val="24"/>
          <w:szCs w:val="24"/>
          <w:lang w:val="es-MX"/>
        </w:rPr>
        <w:t xml:space="preserve">ón con las notas que aparecen en la historia clínica que servían al </w:t>
      </w:r>
      <w:r w:rsidR="009306E8" w:rsidRPr="003D60F6">
        <w:rPr>
          <w:rFonts w:ascii="Tahoma" w:hAnsi="Tahoma" w:cs="Tahoma"/>
          <w:spacing w:val="-6"/>
          <w:sz w:val="24"/>
          <w:szCs w:val="24"/>
          <w:lang w:val="es-MX"/>
        </w:rPr>
        <w:t>perito para dar respuesta a los interrogantes planteados</w:t>
      </w:r>
      <w:r w:rsidRPr="003D60F6">
        <w:rPr>
          <w:rFonts w:ascii="Tahoma" w:hAnsi="Tahoma" w:cs="Tahoma"/>
          <w:spacing w:val="-6"/>
          <w:sz w:val="24"/>
          <w:szCs w:val="24"/>
          <w:lang w:val="es-MX"/>
        </w:rPr>
        <w:t>,</w:t>
      </w:r>
      <w:r w:rsidR="00C5030D" w:rsidRPr="003D60F6">
        <w:rPr>
          <w:rFonts w:ascii="Tahoma" w:hAnsi="Tahoma" w:cs="Tahoma"/>
          <w:spacing w:val="-6"/>
          <w:sz w:val="24"/>
          <w:szCs w:val="24"/>
          <w:lang w:val="es-MX"/>
        </w:rPr>
        <w:t xml:space="preserve"> íntimamente relacionadas con el dictamen inicial</w:t>
      </w:r>
      <w:r w:rsidR="00790D6F" w:rsidRPr="003D60F6">
        <w:rPr>
          <w:rFonts w:ascii="Tahoma" w:hAnsi="Tahoma" w:cs="Tahoma"/>
          <w:spacing w:val="-6"/>
          <w:sz w:val="24"/>
          <w:szCs w:val="24"/>
          <w:lang w:val="es-MX"/>
        </w:rPr>
        <w:t xml:space="preserve"> y que autorizó el juez laboral que para entonces conocía del asunto.</w:t>
      </w:r>
    </w:p>
    <w:p w14:paraId="61CDCEAD" w14:textId="77777777" w:rsidR="00790D6F" w:rsidRPr="003D60F6" w:rsidRDefault="00790D6F" w:rsidP="003D60F6">
      <w:pPr>
        <w:spacing w:line="276" w:lineRule="auto"/>
        <w:jc w:val="both"/>
        <w:rPr>
          <w:rFonts w:ascii="Tahoma" w:hAnsi="Tahoma" w:cs="Tahoma"/>
          <w:spacing w:val="-6"/>
          <w:sz w:val="24"/>
          <w:szCs w:val="24"/>
          <w:lang w:val="es-MX"/>
        </w:rPr>
      </w:pPr>
    </w:p>
    <w:p w14:paraId="5E2D2E72" w14:textId="0647A3EB" w:rsidR="00FD57BC" w:rsidRPr="003D60F6" w:rsidRDefault="00626D0B" w:rsidP="003D60F6">
      <w:pPr>
        <w:spacing w:line="276" w:lineRule="auto"/>
        <w:jc w:val="both"/>
        <w:rPr>
          <w:rFonts w:ascii="Tahoma" w:hAnsi="Tahoma" w:cs="Tahoma"/>
          <w:spacing w:val="-6"/>
          <w:sz w:val="24"/>
          <w:szCs w:val="24"/>
          <w:lang w:val="es-MX"/>
        </w:rPr>
      </w:pPr>
      <w:r w:rsidRPr="003D60F6">
        <w:rPr>
          <w:rFonts w:ascii="Tahoma" w:hAnsi="Tahoma" w:cs="Tahoma"/>
          <w:spacing w:val="-6"/>
          <w:sz w:val="24"/>
          <w:szCs w:val="24"/>
          <w:lang w:val="es-MX"/>
        </w:rPr>
        <w:t xml:space="preserve">Agregó que en ese punto </w:t>
      </w:r>
      <w:r w:rsidR="00790D6F" w:rsidRPr="003D60F6">
        <w:rPr>
          <w:rFonts w:ascii="Tahoma" w:hAnsi="Tahoma" w:cs="Tahoma"/>
          <w:spacing w:val="-6"/>
          <w:sz w:val="24"/>
          <w:szCs w:val="24"/>
          <w:lang w:val="es-MX"/>
        </w:rPr>
        <w:t xml:space="preserve">radica el error de interpretación y valoración de la prueba practicada, pues en la historia clínica hay suficientes </w:t>
      </w:r>
      <w:r w:rsidR="5FCC3A03" w:rsidRPr="003D60F6">
        <w:rPr>
          <w:rFonts w:ascii="Tahoma" w:hAnsi="Tahoma" w:cs="Tahoma"/>
          <w:spacing w:val="-6"/>
          <w:sz w:val="24"/>
          <w:szCs w:val="24"/>
          <w:lang w:val="es-MX"/>
        </w:rPr>
        <w:t>datos o</w:t>
      </w:r>
      <w:r w:rsidR="00790D6F" w:rsidRPr="003D60F6">
        <w:rPr>
          <w:rFonts w:ascii="Tahoma" w:hAnsi="Tahoma" w:cs="Tahoma"/>
          <w:spacing w:val="-6"/>
          <w:sz w:val="24"/>
          <w:szCs w:val="24"/>
          <w:lang w:val="es-MX"/>
        </w:rPr>
        <w:t xml:space="preserve"> notas clínicas que </w:t>
      </w:r>
      <w:r w:rsidR="51E99FB8" w:rsidRPr="003D60F6">
        <w:rPr>
          <w:rFonts w:ascii="Tahoma" w:hAnsi="Tahoma" w:cs="Tahoma"/>
          <w:spacing w:val="-6"/>
          <w:sz w:val="24"/>
          <w:szCs w:val="24"/>
          <w:lang w:val="es-MX"/>
        </w:rPr>
        <w:t>permiten inferir</w:t>
      </w:r>
      <w:r w:rsidR="00790D6F" w:rsidRPr="003D60F6">
        <w:rPr>
          <w:rFonts w:ascii="Tahoma" w:hAnsi="Tahoma" w:cs="Tahoma"/>
          <w:spacing w:val="-6"/>
          <w:sz w:val="24"/>
          <w:szCs w:val="24"/>
          <w:lang w:val="es-MX"/>
        </w:rPr>
        <w:t xml:space="preserve"> que hubo error en el diagnóstico por parte de los médicos que atendieron al paciente.</w:t>
      </w:r>
    </w:p>
    <w:p w14:paraId="6BB9E253" w14:textId="77777777" w:rsidR="005417A9" w:rsidRPr="003D60F6" w:rsidRDefault="005417A9" w:rsidP="003D60F6">
      <w:pPr>
        <w:spacing w:line="276" w:lineRule="auto"/>
        <w:jc w:val="both"/>
        <w:rPr>
          <w:rFonts w:ascii="Tahoma" w:hAnsi="Tahoma" w:cs="Tahoma"/>
          <w:spacing w:val="-6"/>
          <w:sz w:val="24"/>
          <w:szCs w:val="24"/>
          <w:lang w:val="es-MX"/>
        </w:rPr>
      </w:pPr>
    </w:p>
    <w:p w14:paraId="6552643D" w14:textId="2A175647" w:rsidR="00626D0B" w:rsidRPr="003D60F6" w:rsidRDefault="7749ECA9" w:rsidP="003D60F6">
      <w:pPr>
        <w:spacing w:line="276" w:lineRule="auto"/>
        <w:jc w:val="both"/>
        <w:rPr>
          <w:rFonts w:ascii="Tahoma" w:hAnsi="Tahoma" w:cs="Tahoma"/>
          <w:sz w:val="24"/>
          <w:szCs w:val="24"/>
        </w:rPr>
      </w:pPr>
      <w:r w:rsidRPr="003D60F6">
        <w:rPr>
          <w:rFonts w:ascii="Tahoma" w:hAnsi="Tahoma" w:cs="Tahoma"/>
          <w:spacing w:val="-6"/>
          <w:sz w:val="24"/>
          <w:szCs w:val="24"/>
          <w:lang w:val="es-MX"/>
        </w:rPr>
        <w:t>A</w:t>
      </w:r>
      <w:r w:rsidR="5E5418F7" w:rsidRPr="003D60F6">
        <w:rPr>
          <w:rFonts w:ascii="Tahoma" w:hAnsi="Tahoma" w:cs="Tahoma"/>
          <w:spacing w:val="-6"/>
          <w:sz w:val="24"/>
          <w:szCs w:val="24"/>
          <w:lang w:val="es-MX"/>
        </w:rPr>
        <w:t>l valorar esa prueba</w:t>
      </w:r>
      <w:r w:rsidR="1E7F1DE1" w:rsidRPr="003D60F6">
        <w:rPr>
          <w:rFonts w:ascii="Tahoma" w:hAnsi="Tahoma" w:cs="Tahoma"/>
          <w:spacing w:val="-6"/>
          <w:sz w:val="24"/>
          <w:szCs w:val="24"/>
          <w:lang w:val="es-MX"/>
        </w:rPr>
        <w:t>,</w:t>
      </w:r>
      <w:r w:rsidR="5E5418F7" w:rsidRPr="003D60F6">
        <w:rPr>
          <w:rFonts w:ascii="Tahoma" w:hAnsi="Tahoma" w:cs="Tahoma"/>
          <w:spacing w:val="-6"/>
          <w:sz w:val="24"/>
          <w:szCs w:val="24"/>
          <w:lang w:val="es-MX"/>
        </w:rPr>
        <w:t xml:space="preserve"> se refirió al juzgado a lo inoportuno que resultó someter al dictamen del perito ciertas preguntas, cuando</w:t>
      </w:r>
      <w:r w:rsidR="5BEE025E" w:rsidRPr="003D60F6">
        <w:rPr>
          <w:rFonts w:ascii="Tahoma" w:hAnsi="Tahoma" w:cs="Tahoma"/>
          <w:spacing w:val="-6"/>
          <w:sz w:val="24"/>
          <w:szCs w:val="24"/>
          <w:lang w:val="es-MX"/>
        </w:rPr>
        <w:t xml:space="preserve"> el término </w:t>
      </w:r>
      <w:r w:rsidR="67FA364C" w:rsidRPr="003D60F6">
        <w:rPr>
          <w:rFonts w:ascii="Tahoma" w:hAnsi="Tahoma" w:cs="Tahoma"/>
          <w:spacing w:val="-6"/>
          <w:sz w:val="24"/>
          <w:szCs w:val="24"/>
          <w:lang w:val="es-MX"/>
        </w:rPr>
        <w:t>par</w:t>
      </w:r>
      <w:r w:rsidR="5BEE025E" w:rsidRPr="003D60F6">
        <w:rPr>
          <w:rFonts w:ascii="Tahoma" w:hAnsi="Tahoma" w:cs="Tahoma"/>
          <w:spacing w:val="-6"/>
          <w:sz w:val="24"/>
          <w:szCs w:val="24"/>
          <w:lang w:val="es-MX"/>
        </w:rPr>
        <w:t xml:space="preserve">a hacerlo se encontraba vencido, de </w:t>
      </w:r>
      <w:r w:rsidR="5E5418F7" w:rsidRPr="003D60F6">
        <w:rPr>
          <w:rFonts w:ascii="Tahoma" w:hAnsi="Tahoma" w:cs="Tahoma"/>
          <w:spacing w:val="-6"/>
          <w:sz w:val="24"/>
          <w:szCs w:val="24"/>
          <w:lang w:val="es-MX"/>
        </w:rPr>
        <w:t>acuerdo con las normas que se acaban de citar. Sin embargo,</w:t>
      </w:r>
      <w:r w:rsidR="5BEE025E" w:rsidRPr="003D60F6">
        <w:rPr>
          <w:rFonts w:ascii="Tahoma" w:hAnsi="Tahoma" w:cs="Tahoma"/>
          <w:spacing w:val="-6"/>
          <w:sz w:val="24"/>
          <w:szCs w:val="24"/>
          <w:lang w:val="es-MX"/>
        </w:rPr>
        <w:t xml:space="preserve"> de la lectura del fallo</w:t>
      </w:r>
      <w:r w:rsidR="0730106C" w:rsidRPr="003D60F6">
        <w:rPr>
          <w:rFonts w:ascii="Tahoma" w:hAnsi="Tahoma" w:cs="Tahoma"/>
          <w:spacing w:val="-6"/>
          <w:sz w:val="24"/>
          <w:szCs w:val="24"/>
          <w:lang w:val="es-MX"/>
        </w:rPr>
        <w:t>,</w:t>
      </w:r>
      <w:r w:rsidR="5BEE025E" w:rsidRPr="003D60F6">
        <w:rPr>
          <w:rFonts w:ascii="Tahoma" w:hAnsi="Tahoma" w:cs="Tahoma"/>
          <w:spacing w:val="-6"/>
          <w:sz w:val="24"/>
          <w:szCs w:val="24"/>
          <w:lang w:val="es-MX"/>
        </w:rPr>
        <w:t xml:space="preserve"> surge evidente </w:t>
      </w:r>
      <w:r w:rsidR="0789DB78" w:rsidRPr="003D60F6">
        <w:rPr>
          <w:rFonts w:ascii="Tahoma" w:hAnsi="Tahoma" w:cs="Tahoma"/>
          <w:spacing w:val="-6"/>
          <w:sz w:val="24"/>
          <w:szCs w:val="24"/>
          <w:lang w:val="es-MX"/>
        </w:rPr>
        <w:t>que no</w:t>
      </w:r>
      <w:r w:rsidR="5E5418F7" w:rsidRPr="003D60F6">
        <w:rPr>
          <w:rFonts w:ascii="Tahoma" w:hAnsi="Tahoma" w:cs="Tahoma"/>
          <w:spacing w:val="-6"/>
          <w:sz w:val="24"/>
          <w:szCs w:val="24"/>
          <w:lang w:val="es-MX"/>
        </w:rPr>
        <w:t xml:space="preserve"> fue ese razonamiento que </w:t>
      </w:r>
      <w:r w:rsidR="0730106C" w:rsidRPr="003D60F6">
        <w:rPr>
          <w:rFonts w:ascii="Tahoma" w:hAnsi="Tahoma" w:cs="Tahoma"/>
          <w:spacing w:val="-6"/>
          <w:sz w:val="24"/>
          <w:szCs w:val="24"/>
          <w:lang w:val="es-MX"/>
        </w:rPr>
        <w:t>h</w:t>
      </w:r>
      <w:r w:rsidR="5E5418F7" w:rsidRPr="003D60F6">
        <w:rPr>
          <w:rFonts w:ascii="Tahoma" w:hAnsi="Tahoma" w:cs="Tahoma"/>
          <w:spacing w:val="-6"/>
          <w:sz w:val="24"/>
          <w:szCs w:val="24"/>
          <w:lang w:val="es-MX"/>
        </w:rPr>
        <w:t xml:space="preserve">aya servido </w:t>
      </w:r>
      <w:r w:rsidR="0730106C" w:rsidRPr="003D60F6">
        <w:rPr>
          <w:rFonts w:ascii="Tahoma" w:hAnsi="Tahoma" w:cs="Tahoma"/>
          <w:spacing w:val="-6"/>
          <w:sz w:val="24"/>
          <w:szCs w:val="24"/>
          <w:lang w:val="es-MX"/>
        </w:rPr>
        <w:t xml:space="preserve">a la funcionaria de primera sede </w:t>
      </w:r>
      <w:r w:rsidR="5E5418F7" w:rsidRPr="003D60F6">
        <w:rPr>
          <w:rFonts w:ascii="Tahoma" w:hAnsi="Tahoma" w:cs="Tahoma"/>
          <w:spacing w:val="-6"/>
          <w:sz w:val="24"/>
          <w:szCs w:val="24"/>
          <w:lang w:val="es-MX"/>
        </w:rPr>
        <w:t>para</w:t>
      </w:r>
      <w:r w:rsidR="0730106C" w:rsidRPr="003D60F6">
        <w:rPr>
          <w:rFonts w:ascii="Tahoma" w:hAnsi="Tahoma" w:cs="Tahoma"/>
          <w:spacing w:val="-6"/>
          <w:sz w:val="24"/>
          <w:szCs w:val="24"/>
          <w:lang w:val="es-MX"/>
        </w:rPr>
        <w:t xml:space="preserve"> negar mérito demostrativo al </w:t>
      </w:r>
      <w:r w:rsidR="5E5418F7" w:rsidRPr="003D60F6">
        <w:rPr>
          <w:rFonts w:ascii="Tahoma" w:hAnsi="Tahoma" w:cs="Tahoma"/>
          <w:spacing w:val="-6"/>
          <w:sz w:val="24"/>
          <w:szCs w:val="24"/>
          <w:lang w:val="es-MX"/>
        </w:rPr>
        <w:t xml:space="preserve">peritaje, pues concluyó diciendo que así fue aceptado por el </w:t>
      </w:r>
      <w:r w:rsidR="0730106C" w:rsidRPr="003D60F6">
        <w:rPr>
          <w:rFonts w:ascii="Tahoma" w:hAnsi="Tahoma" w:cs="Tahoma"/>
          <w:spacing w:val="-6"/>
          <w:sz w:val="24"/>
          <w:szCs w:val="24"/>
          <w:lang w:val="es-MX"/>
        </w:rPr>
        <w:t xml:space="preserve">despacho </w:t>
      </w:r>
      <w:r w:rsidR="5E5418F7" w:rsidRPr="003D60F6">
        <w:rPr>
          <w:rFonts w:ascii="Tahoma" w:hAnsi="Tahoma" w:cs="Tahoma"/>
          <w:spacing w:val="-6"/>
          <w:sz w:val="24"/>
          <w:szCs w:val="24"/>
          <w:lang w:val="es-MX"/>
        </w:rPr>
        <w:t>que para entonces conocía del proceso, sin pronunciamiento de la parte contraria</w:t>
      </w:r>
      <w:r w:rsidR="1E7F1DE1" w:rsidRPr="003D60F6">
        <w:rPr>
          <w:rFonts w:ascii="Tahoma" w:hAnsi="Tahoma" w:cs="Tahoma"/>
          <w:spacing w:val="-6"/>
          <w:sz w:val="24"/>
          <w:szCs w:val="24"/>
          <w:lang w:val="es-MX"/>
        </w:rPr>
        <w:t xml:space="preserve"> y efectivamente lo estimó.</w:t>
      </w:r>
    </w:p>
    <w:p w14:paraId="100C5B58" w14:textId="77777777" w:rsidR="00626D0B" w:rsidRPr="003D60F6" w:rsidRDefault="00626D0B" w:rsidP="003D60F6">
      <w:pPr>
        <w:spacing w:line="276" w:lineRule="auto"/>
        <w:jc w:val="both"/>
        <w:rPr>
          <w:rFonts w:ascii="Tahoma" w:eastAsia="Verdana" w:hAnsi="Tahoma" w:cs="Tahoma"/>
          <w:sz w:val="24"/>
          <w:szCs w:val="24"/>
        </w:rPr>
      </w:pPr>
      <w:r w:rsidRPr="003D60F6">
        <w:rPr>
          <w:rFonts w:ascii="Tahoma" w:eastAsia="Verdana" w:hAnsi="Tahoma" w:cs="Tahoma"/>
          <w:sz w:val="24"/>
          <w:szCs w:val="24"/>
        </w:rPr>
        <w:t xml:space="preserve"> </w:t>
      </w:r>
    </w:p>
    <w:p w14:paraId="281F9DC1" w14:textId="77777777" w:rsidR="00626D0B" w:rsidRPr="003D60F6" w:rsidRDefault="00626D0B" w:rsidP="003D60F6">
      <w:pPr>
        <w:spacing w:line="276" w:lineRule="auto"/>
        <w:jc w:val="both"/>
        <w:rPr>
          <w:rFonts w:ascii="Tahoma" w:eastAsia="Verdana" w:hAnsi="Tahoma" w:cs="Tahoma"/>
          <w:sz w:val="24"/>
          <w:szCs w:val="24"/>
        </w:rPr>
      </w:pPr>
      <w:r w:rsidRPr="003D60F6">
        <w:rPr>
          <w:rFonts w:ascii="Tahoma" w:eastAsia="Verdana" w:hAnsi="Tahoma" w:cs="Tahoma"/>
          <w:sz w:val="24"/>
          <w:szCs w:val="24"/>
        </w:rPr>
        <w:t>De otro lado, no es objeto de controversia que en este caso hubo un error en el diagnóstico, tal como se infiere de la historia clínica</w:t>
      </w:r>
      <w:r w:rsidR="004A3573" w:rsidRPr="003D60F6">
        <w:rPr>
          <w:rFonts w:ascii="Tahoma" w:eastAsia="Verdana" w:hAnsi="Tahoma" w:cs="Tahoma"/>
          <w:sz w:val="24"/>
          <w:szCs w:val="24"/>
        </w:rPr>
        <w:t xml:space="preserve">. </w:t>
      </w:r>
    </w:p>
    <w:p w14:paraId="07547A01" w14:textId="77777777" w:rsidR="004A3573" w:rsidRPr="003D60F6" w:rsidRDefault="004A3573" w:rsidP="003D60F6">
      <w:pPr>
        <w:spacing w:line="276" w:lineRule="auto"/>
        <w:jc w:val="both"/>
        <w:rPr>
          <w:rFonts w:ascii="Tahoma" w:hAnsi="Tahoma" w:cs="Tahoma"/>
          <w:sz w:val="24"/>
          <w:szCs w:val="24"/>
        </w:rPr>
      </w:pPr>
    </w:p>
    <w:p w14:paraId="7CD16EEB" w14:textId="77777777" w:rsidR="004A3573" w:rsidRPr="003D60F6" w:rsidRDefault="004A3573" w:rsidP="003D60F6">
      <w:pPr>
        <w:spacing w:line="276" w:lineRule="auto"/>
        <w:jc w:val="both"/>
        <w:rPr>
          <w:rFonts w:ascii="Tahoma" w:hAnsi="Tahoma" w:cs="Tahoma"/>
          <w:spacing w:val="-6"/>
          <w:sz w:val="24"/>
          <w:szCs w:val="24"/>
        </w:rPr>
      </w:pPr>
      <w:r w:rsidRPr="003D60F6">
        <w:rPr>
          <w:rFonts w:ascii="Tahoma" w:hAnsi="Tahoma" w:cs="Tahoma"/>
          <w:spacing w:val="-6"/>
          <w:sz w:val="24"/>
          <w:szCs w:val="24"/>
        </w:rPr>
        <w:t xml:space="preserve">En efecto, de acuerdo con las notas puestas en ese documento, se infiere que el señor José Orlando Orrego Cifuentes ingresó al servicio de urgencias médicas de la clínica </w:t>
      </w:r>
      <w:proofErr w:type="spellStart"/>
      <w:r w:rsidRPr="003D60F6">
        <w:rPr>
          <w:rFonts w:ascii="Tahoma" w:hAnsi="Tahoma" w:cs="Tahoma"/>
          <w:spacing w:val="-6"/>
          <w:sz w:val="24"/>
          <w:szCs w:val="24"/>
        </w:rPr>
        <w:t>SaludCoop</w:t>
      </w:r>
      <w:proofErr w:type="spellEnd"/>
      <w:r w:rsidRPr="003D60F6">
        <w:rPr>
          <w:rFonts w:ascii="Tahoma" w:hAnsi="Tahoma" w:cs="Tahoma"/>
          <w:spacing w:val="-6"/>
          <w:sz w:val="24"/>
          <w:szCs w:val="24"/>
        </w:rPr>
        <w:t xml:space="preserve"> en Pereira, el 1º de enero de 2007, refiriendo continuar con gastritis, dolor de estómago tipo cólico generalizado, sudoración helada, no deposición desde dos días antes; se le hospitalizó y brindó atención médica.</w:t>
      </w:r>
    </w:p>
    <w:p w14:paraId="5043CB0F" w14:textId="77777777" w:rsidR="004A3573" w:rsidRPr="003D60F6" w:rsidRDefault="004A3573" w:rsidP="003D60F6">
      <w:pPr>
        <w:spacing w:line="276" w:lineRule="auto"/>
        <w:jc w:val="both"/>
        <w:rPr>
          <w:rFonts w:ascii="Tahoma" w:hAnsi="Tahoma" w:cs="Tahoma"/>
          <w:spacing w:val="-6"/>
          <w:sz w:val="24"/>
          <w:szCs w:val="24"/>
        </w:rPr>
      </w:pPr>
    </w:p>
    <w:p w14:paraId="09F2A38B" w14:textId="65023A43" w:rsidR="004A3573" w:rsidRPr="003D60F6" w:rsidRDefault="004A3573" w:rsidP="003D60F6">
      <w:pPr>
        <w:spacing w:line="276" w:lineRule="auto"/>
        <w:jc w:val="both"/>
        <w:rPr>
          <w:rFonts w:ascii="Tahoma" w:hAnsi="Tahoma" w:cs="Tahoma"/>
          <w:spacing w:val="-6"/>
          <w:sz w:val="24"/>
          <w:szCs w:val="24"/>
        </w:rPr>
      </w:pPr>
      <w:r w:rsidRPr="003D60F6">
        <w:rPr>
          <w:rFonts w:ascii="Tahoma" w:hAnsi="Tahoma" w:cs="Tahoma"/>
          <w:spacing w:val="-6"/>
          <w:sz w:val="24"/>
          <w:szCs w:val="24"/>
        </w:rPr>
        <w:t xml:space="preserve">Ese mismo día se ordenaron </w:t>
      </w:r>
      <w:proofErr w:type="spellStart"/>
      <w:r w:rsidRPr="003D60F6">
        <w:rPr>
          <w:rFonts w:ascii="Tahoma" w:hAnsi="Tahoma" w:cs="Tahoma"/>
          <w:spacing w:val="-6"/>
          <w:sz w:val="24"/>
          <w:szCs w:val="24"/>
        </w:rPr>
        <w:t>Rx</w:t>
      </w:r>
      <w:proofErr w:type="spellEnd"/>
      <w:r w:rsidRPr="003D60F6">
        <w:rPr>
          <w:rFonts w:ascii="Tahoma" w:hAnsi="Tahoma" w:cs="Tahoma"/>
          <w:spacing w:val="-6"/>
          <w:sz w:val="24"/>
          <w:szCs w:val="24"/>
        </w:rPr>
        <w:t xml:space="preserve"> de abdomen simple vertical y de tórax y colonoscopia total con carácter prioritario; se valoró por cirugía</w:t>
      </w:r>
      <w:r w:rsidR="0047660E" w:rsidRPr="003D60F6">
        <w:rPr>
          <w:rFonts w:ascii="Tahoma" w:hAnsi="Tahoma" w:cs="Tahoma"/>
          <w:spacing w:val="-6"/>
          <w:sz w:val="24"/>
          <w:szCs w:val="24"/>
        </w:rPr>
        <w:t xml:space="preserve">; </w:t>
      </w:r>
      <w:r w:rsidRPr="003D60F6">
        <w:rPr>
          <w:rFonts w:ascii="Tahoma" w:hAnsi="Tahoma" w:cs="Tahoma"/>
          <w:spacing w:val="-6"/>
          <w:sz w:val="24"/>
          <w:szCs w:val="24"/>
        </w:rPr>
        <w:t xml:space="preserve"> se orden</w:t>
      </w:r>
      <w:r w:rsidR="0047660E" w:rsidRPr="003D60F6">
        <w:rPr>
          <w:rFonts w:ascii="Tahoma" w:hAnsi="Tahoma" w:cs="Tahoma"/>
          <w:spacing w:val="-6"/>
          <w:sz w:val="24"/>
          <w:szCs w:val="24"/>
        </w:rPr>
        <w:t xml:space="preserve">aron creatinina y </w:t>
      </w:r>
      <w:proofErr w:type="spellStart"/>
      <w:r w:rsidR="0047660E" w:rsidRPr="003D60F6">
        <w:rPr>
          <w:rFonts w:ascii="Tahoma" w:hAnsi="Tahoma" w:cs="Tahoma"/>
          <w:spacing w:val="-6"/>
          <w:sz w:val="24"/>
          <w:szCs w:val="24"/>
        </w:rPr>
        <w:t>bun</w:t>
      </w:r>
      <w:proofErr w:type="spellEnd"/>
      <w:r w:rsidR="0047660E" w:rsidRPr="003D60F6">
        <w:rPr>
          <w:rFonts w:ascii="Tahoma" w:hAnsi="Tahoma" w:cs="Tahoma"/>
          <w:spacing w:val="-6"/>
          <w:sz w:val="24"/>
          <w:szCs w:val="24"/>
        </w:rPr>
        <w:t xml:space="preserve"> y en esa fecha se consignaron como diagnósticos tumor maligno del colon descendente y obstrucción del duodeno</w:t>
      </w:r>
      <w:r w:rsidR="0047660E" w:rsidRPr="003D60F6">
        <w:rPr>
          <w:rStyle w:val="Refdenotaalpie"/>
          <w:rFonts w:ascii="Tahoma" w:hAnsi="Tahoma" w:cs="Tahoma"/>
          <w:spacing w:val="-6"/>
          <w:sz w:val="24"/>
          <w:szCs w:val="24"/>
        </w:rPr>
        <w:footnoteReference w:id="7"/>
      </w:r>
      <w:r w:rsidR="00605DD5">
        <w:rPr>
          <w:rFonts w:ascii="Tahoma" w:hAnsi="Tahoma" w:cs="Tahoma"/>
          <w:spacing w:val="-6"/>
          <w:sz w:val="24"/>
          <w:szCs w:val="24"/>
        </w:rPr>
        <w:t>.</w:t>
      </w:r>
    </w:p>
    <w:p w14:paraId="07459315" w14:textId="77777777" w:rsidR="004A3573" w:rsidRPr="003D60F6" w:rsidRDefault="004A3573" w:rsidP="003D60F6">
      <w:pPr>
        <w:spacing w:line="276" w:lineRule="auto"/>
        <w:jc w:val="both"/>
        <w:rPr>
          <w:rFonts w:ascii="Tahoma" w:hAnsi="Tahoma" w:cs="Tahoma"/>
          <w:spacing w:val="-6"/>
          <w:sz w:val="24"/>
          <w:szCs w:val="24"/>
        </w:rPr>
      </w:pPr>
    </w:p>
    <w:p w14:paraId="45FEF10D" w14:textId="77777777" w:rsidR="004A3573" w:rsidRPr="003D60F6" w:rsidRDefault="004A3573" w:rsidP="003D60F6">
      <w:pPr>
        <w:spacing w:line="276" w:lineRule="auto"/>
        <w:jc w:val="both"/>
        <w:rPr>
          <w:rFonts w:ascii="Tahoma" w:hAnsi="Tahoma" w:cs="Tahoma"/>
          <w:spacing w:val="-6"/>
          <w:sz w:val="24"/>
          <w:szCs w:val="24"/>
        </w:rPr>
      </w:pPr>
      <w:r w:rsidRPr="003D60F6">
        <w:rPr>
          <w:rFonts w:ascii="Tahoma" w:hAnsi="Tahoma" w:cs="Tahoma"/>
          <w:spacing w:val="-6"/>
          <w:sz w:val="24"/>
          <w:szCs w:val="24"/>
        </w:rPr>
        <w:t>El 2 de enero de 2007 se plasmó que estaba af</w:t>
      </w:r>
      <w:r w:rsidR="009306E8" w:rsidRPr="003D60F6">
        <w:rPr>
          <w:rFonts w:ascii="Tahoma" w:hAnsi="Tahoma" w:cs="Tahoma"/>
          <w:spacing w:val="-6"/>
          <w:sz w:val="24"/>
          <w:szCs w:val="24"/>
        </w:rPr>
        <w:t>e</w:t>
      </w:r>
      <w:r w:rsidRPr="003D60F6">
        <w:rPr>
          <w:rFonts w:ascii="Tahoma" w:hAnsi="Tahoma" w:cs="Tahoma"/>
          <w:spacing w:val="-6"/>
          <w:sz w:val="24"/>
          <w:szCs w:val="24"/>
        </w:rPr>
        <w:t xml:space="preserve">bril, hidratado, </w:t>
      </w:r>
      <w:proofErr w:type="spellStart"/>
      <w:r w:rsidRPr="003D60F6">
        <w:rPr>
          <w:rFonts w:ascii="Tahoma" w:hAnsi="Tahoma" w:cs="Tahoma"/>
          <w:spacing w:val="-6"/>
          <w:sz w:val="24"/>
          <w:szCs w:val="24"/>
        </w:rPr>
        <w:t>anictérico</w:t>
      </w:r>
      <w:proofErr w:type="spellEnd"/>
      <w:r w:rsidRPr="003D60F6">
        <w:rPr>
          <w:rFonts w:ascii="Tahoma" w:hAnsi="Tahoma" w:cs="Tahoma"/>
          <w:spacing w:val="-6"/>
          <w:sz w:val="24"/>
          <w:szCs w:val="24"/>
        </w:rPr>
        <w:t xml:space="preserve">, </w:t>
      </w:r>
      <w:proofErr w:type="spellStart"/>
      <w:r w:rsidRPr="003D60F6">
        <w:rPr>
          <w:rFonts w:ascii="Tahoma" w:hAnsi="Tahoma" w:cs="Tahoma"/>
          <w:spacing w:val="-6"/>
          <w:sz w:val="24"/>
          <w:szCs w:val="24"/>
        </w:rPr>
        <w:t>hemodinámicamente</w:t>
      </w:r>
      <w:proofErr w:type="spellEnd"/>
      <w:r w:rsidRPr="003D60F6">
        <w:rPr>
          <w:rFonts w:ascii="Tahoma" w:hAnsi="Tahoma" w:cs="Tahoma"/>
          <w:spacing w:val="-6"/>
          <w:sz w:val="24"/>
          <w:szCs w:val="24"/>
        </w:rPr>
        <w:t xml:space="preserve"> estable, no déficit respiratorio, abdomen blando, sin signos de irritación peritoneal, sin masas. “</w:t>
      </w:r>
      <w:proofErr w:type="spellStart"/>
      <w:r w:rsidRPr="003D60F6">
        <w:rPr>
          <w:rFonts w:ascii="Tahoma" w:hAnsi="Tahoma" w:cs="Tahoma"/>
          <w:spacing w:val="-6"/>
          <w:sz w:val="22"/>
          <w:szCs w:val="24"/>
        </w:rPr>
        <w:t>RX</w:t>
      </w:r>
      <w:proofErr w:type="spellEnd"/>
      <w:r w:rsidRPr="003D60F6">
        <w:rPr>
          <w:rFonts w:ascii="Tahoma" w:hAnsi="Tahoma" w:cs="Tahoma"/>
          <w:spacing w:val="-6"/>
          <w:sz w:val="22"/>
          <w:szCs w:val="24"/>
        </w:rPr>
        <w:t xml:space="preserve"> DE ABDOMEN ASAS DISTENDIDAS</w:t>
      </w:r>
      <w:r w:rsidRPr="003D60F6">
        <w:rPr>
          <w:rFonts w:ascii="Tahoma" w:hAnsi="Tahoma" w:cs="Tahoma"/>
          <w:spacing w:val="-6"/>
          <w:sz w:val="24"/>
          <w:szCs w:val="24"/>
        </w:rPr>
        <w:t xml:space="preserve">”, se concluye: paciente con </w:t>
      </w:r>
      <w:proofErr w:type="spellStart"/>
      <w:r w:rsidRPr="003D60F6">
        <w:rPr>
          <w:rFonts w:ascii="Tahoma" w:hAnsi="Tahoma" w:cs="Tahoma"/>
          <w:spacing w:val="-6"/>
          <w:sz w:val="24"/>
          <w:szCs w:val="24"/>
        </w:rPr>
        <w:t>suboclusión</w:t>
      </w:r>
      <w:proofErr w:type="spellEnd"/>
      <w:r w:rsidRPr="003D60F6">
        <w:rPr>
          <w:rFonts w:ascii="Tahoma" w:hAnsi="Tahoma" w:cs="Tahoma"/>
          <w:spacing w:val="-6"/>
          <w:sz w:val="24"/>
          <w:szCs w:val="24"/>
        </w:rPr>
        <w:t xml:space="preserve"> intestinal, pendiente colonoscopia. Se diagnostica “Tumor maligno secundario de</w:t>
      </w:r>
      <w:r w:rsidR="009306E8" w:rsidRPr="003D60F6">
        <w:rPr>
          <w:rFonts w:ascii="Tahoma" w:hAnsi="Tahoma" w:cs="Tahoma"/>
          <w:spacing w:val="-6"/>
          <w:sz w:val="24"/>
          <w:szCs w:val="24"/>
        </w:rPr>
        <w:t xml:space="preserve">l intestino grueso y del recto”; </w:t>
      </w:r>
      <w:r w:rsidRPr="003D60F6">
        <w:rPr>
          <w:rFonts w:ascii="Tahoma" w:hAnsi="Tahoma" w:cs="Tahoma"/>
          <w:spacing w:val="-6"/>
          <w:sz w:val="24"/>
          <w:szCs w:val="24"/>
        </w:rPr>
        <w:t>a las 12:31 se expresa, entre otras cosas, que la colonoscopia se realizará al día siguiente y se dan como diagnósticos “</w:t>
      </w:r>
      <w:r w:rsidRPr="003D60F6">
        <w:rPr>
          <w:rFonts w:ascii="Tahoma" w:hAnsi="Tahoma" w:cs="Tahoma"/>
          <w:spacing w:val="-6"/>
          <w:sz w:val="22"/>
          <w:szCs w:val="24"/>
        </w:rPr>
        <w:t>sínd</w:t>
      </w:r>
      <w:r w:rsidR="009306E8" w:rsidRPr="003D60F6">
        <w:rPr>
          <w:rFonts w:ascii="Tahoma" w:hAnsi="Tahoma" w:cs="Tahoma"/>
          <w:spacing w:val="-6"/>
          <w:sz w:val="22"/>
          <w:szCs w:val="24"/>
        </w:rPr>
        <w:t>rome del colon irritable con dia</w:t>
      </w:r>
      <w:r w:rsidRPr="003D60F6">
        <w:rPr>
          <w:rFonts w:ascii="Tahoma" w:hAnsi="Tahoma" w:cs="Tahoma"/>
          <w:spacing w:val="-6"/>
          <w:sz w:val="22"/>
          <w:szCs w:val="24"/>
        </w:rPr>
        <w:t>rrea</w:t>
      </w:r>
      <w:r w:rsidRPr="003D60F6">
        <w:rPr>
          <w:rFonts w:ascii="Tahoma" w:hAnsi="Tahoma" w:cs="Tahoma"/>
          <w:spacing w:val="-6"/>
          <w:sz w:val="24"/>
          <w:szCs w:val="24"/>
        </w:rPr>
        <w:t>” y “</w:t>
      </w:r>
      <w:r w:rsidRPr="003D60F6">
        <w:rPr>
          <w:rFonts w:ascii="Tahoma" w:hAnsi="Tahoma" w:cs="Tahoma"/>
          <w:spacing w:val="-6"/>
          <w:sz w:val="22"/>
          <w:szCs w:val="24"/>
        </w:rPr>
        <w:t>Otros dolores abdo</w:t>
      </w:r>
      <w:r w:rsidR="001F2B0B" w:rsidRPr="003D60F6">
        <w:rPr>
          <w:rFonts w:ascii="Tahoma" w:hAnsi="Tahoma" w:cs="Tahoma"/>
          <w:spacing w:val="-6"/>
          <w:sz w:val="22"/>
          <w:szCs w:val="24"/>
        </w:rPr>
        <w:t>minales y los no especificados</w:t>
      </w:r>
      <w:r w:rsidR="001F2B0B" w:rsidRPr="003D60F6">
        <w:rPr>
          <w:rFonts w:ascii="Tahoma" w:hAnsi="Tahoma" w:cs="Tahoma"/>
          <w:spacing w:val="-6"/>
          <w:sz w:val="24"/>
          <w:szCs w:val="24"/>
        </w:rPr>
        <w:t>”; se hospitaliza en observación hasta evaluación definitiva</w:t>
      </w:r>
      <w:r w:rsidR="001F2B0B" w:rsidRPr="003D60F6">
        <w:rPr>
          <w:rStyle w:val="Refdenotaalpie"/>
          <w:rFonts w:ascii="Tahoma" w:hAnsi="Tahoma" w:cs="Tahoma"/>
          <w:spacing w:val="-6"/>
          <w:sz w:val="24"/>
          <w:szCs w:val="24"/>
        </w:rPr>
        <w:footnoteReference w:id="8"/>
      </w:r>
      <w:r w:rsidR="001F2B0B" w:rsidRPr="003D60F6">
        <w:rPr>
          <w:rFonts w:ascii="Tahoma" w:hAnsi="Tahoma" w:cs="Tahoma"/>
          <w:spacing w:val="-6"/>
          <w:sz w:val="24"/>
          <w:szCs w:val="24"/>
        </w:rPr>
        <w:t>.</w:t>
      </w:r>
    </w:p>
    <w:p w14:paraId="6537F28F" w14:textId="77777777" w:rsidR="004A3573" w:rsidRPr="003D60F6" w:rsidRDefault="004A3573" w:rsidP="003D60F6">
      <w:pPr>
        <w:spacing w:line="276" w:lineRule="auto"/>
        <w:jc w:val="both"/>
        <w:rPr>
          <w:rFonts w:ascii="Tahoma" w:hAnsi="Tahoma" w:cs="Tahoma"/>
          <w:spacing w:val="-6"/>
          <w:sz w:val="24"/>
          <w:szCs w:val="24"/>
        </w:rPr>
      </w:pPr>
    </w:p>
    <w:p w14:paraId="4E3F3AA5" w14:textId="77777777" w:rsidR="004A3573" w:rsidRPr="003D60F6" w:rsidRDefault="004A3573" w:rsidP="003D60F6">
      <w:pPr>
        <w:spacing w:line="276" w:lineRule="auto"/>
        <w:jc w:val="both"/>
        <w:rPr>
          <w:rFonts w:ascii="Tahoma" w:hAnsi="Tahoma" w:cs="Tahoma"/>
          <w:spacing w:val="-6"/>
          <w:sz w:val="24"/>
          <w:szCs w:val="24"/>
        </w:rPr>
      </w:pPr>
      <w:r w:rsidRPr="003D60F6">
        <w:rPr>
          <w:rFonts w:ascii="Tahoma" w:hAnsi="Tahoma" w:cs="Tahoma"/>
          <w:spacing w:val="-6"/>
          <w:sz w:val="24"/>
          <w:szCs w:val="24"/>
        </w:rPr>
        <w:t>En notas del 3 de enero se expresa que está en colonoscopia, al parecer no tiene obstrucción intestinal quirúrgica y se está a la espera de ese examen para evaluarlo.</w:t>
      </w:r>
    </w:p>
    <w:p w14:paraId="6DFB9E20" w14:textId="77777777" w:rsidR="004A3573" w:rsidRPr="003D60F6" w:rsidRDefault="004A3573" w:rsidP="003D60F6">
      <w:pPr>
        <w:spacing w:line="276" w:lineRule="auto"/>
        <w:jc w:val="both"/>
        <w:rPr>
          <w:rFonts w:ascii="Tahoma" w:hAnsi="Tahoma" w:cs="Tahoma"/>
          <w:spacing w:val="-6"/>
          <w:sz w:val="24"/>
          <w:szCs w:val="24"/>
        </w:rPr>
      </w:pPr>
    </w:p>
    <w:p w14:paraId="6B664399" w14:textId="6FF7EC83" w:rsidR="004A3573" w:rsidRPr="003D60F6" w:rsidRDefault="004A3573" w:rsidP="003D60F6">
      <w:pPr>
        <w:spacing w:line="276" w:lineRule="auto"/>
        <w:jc w:val="both"/>
        <w:rPr>
          <w:rFonts w:ascii="Tahoma" w:hAnsi="Tahoma" w:cs="Tahoma"/>
          <w:spacing w:val="-6"/>
          <w:sz w:val="24"/>
          <w:szCs w:val="24"/>
        </w:rPr>
      </w:pPr>
      <w:r w:rsidRPr="003D60F6">
        <w:rPr>
          <w:rFonts w:ascii="Tahoma" w:hAnsi="Tahoma" w:cs="Tahoma"/>
          <w:spacing w:val="-6"/>
          <w:sz w:val="24"/>
          <w:szCs w:val="24"/>
        </w:rPr>
        <w:t>Ese</w:t>
      </w:r>
      <w:r w:rsidR="001F2B0B" w:rsidRPr="003D60F6">
        <w:rPr>
          <w:rFonts w:ascii="Tahoma" w:hAnsi="Tahoma" w:cs="Tahoma"/>
          <w:spacing w:val="-6"/>
          <w:sz w:val="24"/>
          <w:szCs w:val="24"/>
        </w:rPr>
        <w:t xml:space="preserve"> mismo día, posteriormente, se </w:t>
      </w:r>
      <w:r w:rsidRPr="003D60F6">
        <w:rPr>
          <w:rFonts w:ascii="Tahoma" w:hAnsi="Tahoma" w:cs="Tahoma"/>
          <w:spacing w:val="-6"/>
          <w:sz w:val="24"/>
          <w:szCs w:val="24"/>
        </w:rPr>
        <w:t>indica que en la colonoscopia “</w:t>
      </w:r>
      <w:r w:rsidRPr="003D60F6">
        <w:rPr>
          <w:rFonts w:ascii="Tahoma" w:hAnsi="Tahoma" w:cs="Tahoma"/>
          <w:spacing w:val="-6"/>
          <w:sz w:val="22"/>
          <w:szCs w:val="24"/>
        </w:rPr>
        <w:t xml:space="preserve">SE EXPLORA DESDE ANO HASTA COLON TRANSVERSO, BAJO SEDACIÓN… OBSERVANDO UNA AMPOLLA RECTAL VACÍA SIN MASAS CON UNA MUCOSA PLIEGUES Y </w:t>
      </w:r>
      <w:proofErr w:type="spellStart"/>
      <w:r w:rsidRPr="003D60F6">
        <w:rPr>
          <w:rFonts w:ascii="Tahoma" w:hAnsi="Tahoma" w:cs="Tahoma"/>
          <w:spacing w:val="-6"/>
          <w:sz w:val="22"/>
          <w:szCs w:val="24"/>
        </w:rPr>
        <w:t>VASCULATORIA</w:t>
      </w:r>
      <w:proofErr w:type="spellEnd"/>
      <w:r w:rsidRPr="003D60F6">
        <w:rPr>
          <w:rFonts w:ascii="Tahoma" w:hAnsi="Tahoma" w:cs="Tahoma"/>
          <w:spacing w:val="-6"/>
          <w:sz w:val="22"/>
          <w:szCs w:val="24"/>
        </w:rPr>
        <w:t xml:space="preserve"> NORMAL, EL COLON SIGMOIDES DESCENDIENTE Y TRANSVERSO EN SU TERCIO NORMAL DISTAL NORMAL NO SE PUDO AVANZAR MAS POR ABUNDANTES RESTOS FECALES QUE IMPIDEN UNA BUENA VALORACIÓN</w:t>
      </w:r>
      <w:r w:rsidRPr="003D60F6">
        <w:rPr>
          <w:rFonts w:ascii="Tahoma" w:hAnsi="Tahoma" w:cs="Tahoma"/>
          <w:spacing w:val="-6"/>
          <w:sz w:val="24"/>
          <w:szCs w:val="24"/>
        </w:rPr>
        <w:t xml:space="preserve">”; se indica como análisis cuadro sugestivo de una </w:t>
      </w:r>
      <w:proofErr w:type="spellStart"/>
      <w:r w:rsidRPr="003D60F6">
        <w:rPr>
          <w:rFonts w:ascii="Tahoma" w:hAnsi="Tahoma" w:cs="Tahoma"/>
          <w:spacing w:val="-6"/>
          <w:sz w:val="24"/>
          <w:szCs w:val="24"/>
        </w:rPr>
        <w:t>suboclusión</w:t>
      </w:r>
      <w:proofErr w:type="spellEnd"/>
      <w:r w:rsidRPr="003D60F6">
        <w:rPr>
          <w:rFonts w:ascii="Tahoma" w:hAnsi="Tahoma" w:cs="Tahoma"/>
          <w:spacing w:val="-6"/>
          <w:sz w:val="24"/>
          <w:szCs w:val="24"/>
        </w:rPr>
        <w:t xml:space="preserve"> intestinal de causa en estudio y se sugiere realizar</w:t>
      </w:r>
      <w:r w:rsidR="001F2B0B" w:rsidRPr="003D60F6">
        <w:rPr>
          <w:rFonts w:ascii="Tahoma" w:hAnsi="Tahoma" w:cs="Tahoma"/>
          <w:spacing w:val="-6"/>
          <w:sz w:val="24"/>
          <w:szCs w:val="24"/>
        </w:rPr>
        <w:t xml:space="preserve"> “</w:t>
      </w:r>
      <w:r w:rsidR="001F2B0B" w:rsidRPr="003D60F6">
        <w:rPr>
          <w:rFonts w:ascii="Tahoma" w:hAnsi="Tahoma" w:cs="Tahoma"/>
          <w:spacing w:val="-6"/>
          <w:sz w:val="22"/>
          <w:szCs w:val="24"/>
        </w:rPr>
        <w:t xml:space="preserve">TAC </w:t>
      </w:r>
      <w:r w:rsidR="003D60F6" w:rsidRPr="003D60F6">
        <w:rPr>
          <w:rFonts w:ascii="Tahoma" w:hAnsi="Tahoma" w:cs="Tahoma"/>
          <w:spacing w:val="-6"/>
          <w:sz w:val="22"/>
          <w:szCs w:val="24"/>
        </w:rPr>
        <w:t>ABDOMINAL</w:t>
      </w:r>
      <w:r w:rsidR="001F2B0B" w:rsidRPr="003D60F6">
        <w:rPr>
          <w:rFonts w:ascii="Tahoma" w:hAnsi="Tahoma" w:cs="Tahoma"/>
          <w:spacing w:val="-6"/>
          <w:sz w:val="22"/>
          <w:szCs w:val="24"/>
        </w:rPr>
        <w:t xml:space="preserve"> VS LAPAROSCOPIA</w:t>
      </w:r>
      <w:r w:rsidR="001F2B0B" w:rsidRPr="003D60F6">
        <w:rPr>
          <w:rFonts w:ascii="Tahoma" w:hAnsi="Tahoma" w:cs="Tahoma"/>
          <w:spacing w:val="-6"/>
          <w:sz w:val="24"/>
          <w:szCs w:val="24"/>
        </w:rPr>
        <w:t>”</w:t>
      </w:r>
      <w:r w:rsidR="001F2B0B" w:rsidRPr="003D60F6">
        <w:rPr>
          <w:rStyle w:val="Refdenotaalpie"/>
          <w:rFonts w:ascii="Tahoma" w:hAnsi="Tahoma" w:cs="Tahoma"/>
          <w:spacing w:val="-6"/>
          <w:sz w:val="24"/>
          <w:szCs w:val="24"/>
        </w:rPr>
        <w:footnoteReference w:id="9"/>
      </w:r>
      <w:r w:rsidR="00A831B0" w:rsidRPr="003D60F6">
        <w:rPr>
          <w:rFonts w:ascii="Tahoma" w:hAnsi="Tahoma" w:cs="Tahoma"/>
          <w:spacing w:val="-6"/>
          <w:sz w:val="24"/>
          <w:szCs w:val="24"/>
        </w:rPr>
        <w:t>.</w:t>
      </w:r>
    </w:p>
    <w:p w14:paraId="70DF9E56" w14:textId="77777777" w:rsidR="004A3573" w:rsidRPr="003D60F6" w:rsidRDefault="004A3573" w:rsidP="003D60F6">
      <w:pPr>
        <w:spacing w:line="276" w:lineRule="auto"/>
        <w:jc w:val="both"/>
        <w:rPr>
          <w:rFonts w:ascii="Tahoma" w:hAnsi="Tahoma" w:cs="Tahoma"/>
          <w:spacing w:val="-6"/>
          <w:sz w:val="24"/>
          <w:szCs w:val="24"/>
        </w:rPr>
      </w:pPr>
    </w:p>
    <w:p w14:paraId="4B93E756" w14:textId="77777777" w:rsidR="004A3573" w:rsidRPr="003D60F6" w:rsidRDefault="004A3573" w:rsidP="003D60F6">
      <w:pPr>
        <w:spacing w:line="276" w:lineRule="auto"/>
        <w:jc w:val="both"/>
        <w:rPr>
          <w:rFonts w:ascii="Tahoma" w:hAnsi="Tahoma" w:cs="Tahoma"/>
          <w:spacing w:val="-6"/>
          <w:sz w:val="24"/>
          <w:szCs w:val="24"/>
        </w:rPr>
      </w:pPr>
      <w:r w:rsidRPr="003D60F6">
        <w:rPr>
          <w:rFonts w:ascii="Tahoma" w:hAnsi="Tahoma" w:cs="Tahoma"/>
          <w:spacing w:val="-6"/>
          <w:sz w:val="24"/>
          <w:szCs w:val="24"/>
        </w:rPr>
        <w:t>En anotación de</w:t>
      </w:r>
      <w:r w:rsidR="00A831B0" w:rsidRPr="003D60F6">
        <w:rPr>
          <w:rFonts w:ascii="Tahoma" w:hAnsi="Tahoma" w:cs="Tahoma"/>
          <w:spacing w:val="-6"/>
          <w:sz w:val="24"/>
          <w:szCs w:val="24"/>
        </w:rPr>
        <w:t>l 4 de ese mes a las 11:14</w:t>
      </w:r>
      <w:r w:rsidR="003A09EA" w:rsidRPr="003D60F6">
        <w:rPr>
          <w:rFonts w:ascii="Tahoma" w:hAnsi="Tahoma" w:cs="Tahoma"/>
          <w:spacing w:val="-6"/>
          <w:sz w:val="24"/>
          <w:szCs w:val="24"/>
        </w:rPr>
        <w:t xml:space="preserve"> AM</w:t>
      </w:r>
      <w:r w:rsidR="00A831B0" w:rsidRPr="003D60F6">
        <w:rPr>
          <w:rFonts w:ascii="Tahoma" w:hAnsi="Tahoma" w:cs="Tahoma"/>
          <w:spacing w:val="-6"/>
          <w:sz w:val="24"/>
          <w:szCs w:val="24"/>
        </w:rPr>
        <w:t xml:space="preserve">, </w:t>
      </w:r>
      <w:r w:rsidRPr="003D60F6">
        <w:rPr>
          <w:rFonts w:ascii="Tahoma" w:hAnsi="Tahoma" w:cs="Tahoma"/>
          <w:spacing w:val="-6"/>
          <w:sz w:val="24"/>
          <w:szCs w:val="24"/>
        </w:rPr>
        <w:t xml:space="preserve">se indica por médico cirujano que el paciente no ha mejorado del cuadro abdominal, ha presentado deterioro en su condición clínica; </w:t>
      </w:r>
      <w:proofErr w:type="spellStart"/>
      <w:r w:rsidRPr="003D60F6">
        <w:rPr>
          <w:rFonts w:ascii="Tahoma" w:hAnsi="Tahoma" w:cs="Tahoma"/>
          <w:spacing w:val="-6"/>
          <w:sz w:val="24"/>
          <w:szCs w:val="24"/>
        </w:rPr>
        <w:t>RX</w:t>
      </w:r>
      <w:proofErr w:type="spellEnd"/>
      <w:r w:rsidRPr="003D60F6">
        <w:rPr>
          <w:rFonts w:ascii="Tahoma" w:hAnsi="Tahoma" w:cs="Tahoma"/>
          <w:spacing w:val="-6"/>
          <w:sz w:val="24"/>
          <w:szCs w:val="24"/>
        </w:rPr>
        <w:t xml:space="preserve"> de abdomen con imagen de obstrucción de intestino delgado; considera que cursa obstrucción intestinal y que debe llevarse a cirugía para laparotomía exploratoria y proceder según hallazgos</w:t>
      </w:r>
      <w:r w:rsidR="00A831B0" w:rsidRPr="003D60F6">
        <w:rPr>
          <w:rStyle w:val="Refdenotaalpie"/>
          <w:rFonts w:ascii="Tahoma" w:hAnsi="Tahoma" w:cs="Tahoma"/>
          <w:spacing w:val="-6"/>
          <w:sz w:val="24"/>
          <w:szCs w:val="24"/>
        </w:rPr>
        <w:footnoteReference w:id="10"/>
      </w:r>
      <w:r w:rsidRPr="003D60F6">
        <w:rPr>
          <w:rFonts w:ascii="Tahoma" w:hAnsi="Tahoma" w:cs="Tahoma"/>
          <w:spacing w:val="-6"/>
          <w:sz w:val="24"/>
          <w:szCs w:val="24"/>
        </w:rPr>
        <w:t>.</w:t>
      </w:r>
    </w:p>
    <w:p w14:paraId="44E871BC" w14:textId="77777777" w:rsidR="004A3573" w:rsidRPr="003D60F6" w:rsidRDefault="004A3573" w:rsidP="003D60F6">
      <w:pPr>
        <w:spacing w:line="276" w:lineRule="auto"/>
        <w:jc w:val="both"/>
        <w:rPr>
          <w:rFonts w:ascii="Tahoma" w:hAnsi="Tahoma" w:cs="Tahoma"/>
          <w:spacing w:val="-6"/>
          <w:sz w:val="24"/>
          <w:szCs w:val="24"/>
        </w:rPr>
      </w:pPr>
    </w:p>
    <w:p w14:paraId="3AE4FAD5" w14:textId="77777777" w:rsidR="004A3573" w:rsidRPr="003D60F6" w:rsidRDefault="004A3573" w:rsidP="003D60F6">
      <w:pPr>
        <w:spacing w:line="276" w:lineRule="auto"/>
        <w:jc w:val="both"/>
        <w:rPr>
          <w:rFonts w:ascii="Tahoma" w:hAnsi="Tahoma" w:cs="Tahoma"/>
          <w:spacing w:val="-6"/>
          <w:sz w:val="24"/>
          <w:szCs w:val="24"/>
        </w:rPr>
      </w:pPr>
      <w:r w:rsidRPr="003D60F6">
        <w:rPr>
          <w:rFonts w:ascii="Tahoma" w:hAnsi="Tahoma" w:cs="Tahoma"/>
          <w:spacing w:val="-6"/>
          <w:sz w:val="24"/>
          <w:szCs w:val="24"/>
        </w:rPr>
        <w:t>En la misma fecha, procedente de la sala  de cirugía, ingreso a la UCI con peritonitis generalizada secundaria a apendicitis perforada; en mal estado general, bajo el efecto residual anestésico e intubado</w:t>
      </w:r>
      <w:r w:rsidR="00A831B0" w:rsidRPr="003D60F6">
        <w:rPr>
          <w:rStyle w:val="Refdenotaalpie"/>
          <w:rFonts w:ascii="Tahoma" w:hAnsi="Tahoma" w:cs="Tahoma"/>
          <w:spacing w:val="-6"/>
          <w:sz w:val="24"/>
          <w:szCs w:val="24"/>
        </w:rPr>
        <w:footnoteReference w:id="11"/>
      </w:r>
      <w:r w:rsidRPr="003D60F6">
        <w:rPr>
          <w:rFonts w:ascii="Tahoma" w:hAnsi="Tahoma" w:cs="Tahoma"/>
          <w:spacing w:val="-6"/>
          <w:sz w:val="24"/>
          <w:szCs w:val="24"/>
        </w:rPr>
        <w:t>.</w:t>
      </w:r>
    </w:p>
    <w:p w14:paraId="144A5D23" w14:textId="77777777" w:rsidR="004A3573" w:rsidRPr="003D60F6" w:rsidRDefault="004A3573" w:rsidP="003D60F6">
      <w:pPr>
        <w:spacing w:line="276" w:lineRule="auto"/>
        <w:jc w:val="both"/>
        <w:rPr>
          <w:rFonts w:ascii="Tahoma" w:hAnsi="Tahoma" w:cs="Tahoma"/>
          <w:spacing w:val="-6"/>
          <w:sz w:val="24"/>
          <w:szCs w:val="24"/>
        </w:rPr>
      </w:pPr>
    </w:p>
    <w:p w14:paraId="1E183A30" w14:textId="77777777" w:rsidR="004A3573" w:rsidRPr="003D60F6" w:rsidRDefault="004A3573" w:rsidP="003D60F6">
      <w:pPr>
        <w:spacing w:line="276" w:lineRule="auto"/>
        <w:jc w:val="both"/>
        <w:rPr>
          <w:rFonts w:ascii="Tahoma" w:hAnsi="Tahoma" w:cs="Tahoma"/>
          <w:spacing w:val="-6"/>
          <w:sz w:val="24"/>
          <w:szCs w:val="24"/>
        </w:rPr>
      </w:pPr>
      <w:r w:rsidRPr="003D60F6">
        <w:rPr>
          <w:rFonts w:ascii="Tahoma" w:hAnsi="Tahoma" w:cs="Tahoma"/>
          <w:spacing w:val="-6"/>
          <w:sz w:val="24"/>
          <w:szCs w:val="24"/>
        </w:rPr>
        <w:t>En notas del día siguiente</w:t>
      </w:r>
      <w:r w:rsidR="003A09EA" w:rsidRPr="003D60F6">
        <w:rPr>
          <w:rFonts w:ascii="Tahoma" w:hAnsi="Tahoma" w:cs="Tahoma"/>
          <w:spacing w:val="-6"/>
          <w:sz w:val="24"/>
          <w:szCs w:val="24"/>
        </w:rPr>
        <w:t>, a las 5:18 PM</w:t>
      </w:r>
      <w:r w:rsidRPr="003D60F6">
        <w:rPr>
          <w:rFonts w:ascii="Tahoma" w:hAnsi="Tahoma" w:cs="Tahoma"/>
          <w:spacing w:val="-6"/>
          <w:sz w:val="24"/>
          <w:szCs w:val="24"/>
        </w:rPr>
        <w:t xml:space="preserve"> se señalan como diagnósticos choque séptico, sepsis secundaria a peritonitis generalizada, apéndice perforada e insuficiencia renal aguda y se expresa que se encuentra en delicado estado</w:t>
      </w:r>
      <w:r w:rsidR="003A09EA" w:rsidRPr="003D60F6">
        <w:rPr>
          <w:rStyle w:val="Refdenotaalpie"/>
          <w:rFonts w:ascii="Tahoma" w:hAnsi="Tahoma" w:cs="Tahoma"/>
          <w:spacing w:val="-6"/>
          <w:sz w:val="24"/>
          <w:szCs w:val="24"/>
        </w:rPr>
        <w:footnoteReference w:id="12"/>
      </w:r>
      <w:r w:rsidRPr="003D60F6">
        <w:rPr>
          <w:rFonts w:ascii="Tahoma" w:hAnsi="Tahoma" w:cs="Tahoma"/>
          <w:spacing w:val="-6"/>
          <w:sz w:val="24"/>
          <w:szCs w:val="24"/>
        </w:rPr>
        <w:t>; el 6</w:t>
      </w:r>
      <w:r w:rsidR="003A09EA" w:rsidRPr="003D60F6">
        <w:rPr>
          <w:rFonts w:ascii="Tahoma" w:hAnsi="Tahoma" w:cs="Tahoma"/>
          <w:spacing w:val="-6"/>
          <w:sz w:val="24"/>
          <w:szCs w:val="24"/>
        </w:rPr>
        <w:t xml:space="preserve"> de enero, a las 10:40 AM </w:t>
      </w:r>
      <w:r w:rsidRPr="003D60F6">
        <w:rPr>
          <w:rFonts w:ascii="Tahoma" w:hAnsi="Tahoma" w:cs="Tahoma"/>
          <w:spacing w:val="-6"/>
          <w:sz w:val="24"/>
          <w:szCs w:val="24"/>
        </w:rPr>
        <w:t>se agrega la de severo trastorno de la oxigenación</w:t>
      </w:r>
      <w:r w:rsidR="003A09EA" w:rsidRPr="003D60F6">
        <w:rPr>
          <w:rStyle w:val="Refdenotaalpie"/>
          <w:rFonts w:ascii="Tahoma" w:hAnsi="Tahoma" w:cs="Tahoma"/>
          <w:spacing w:val="-6"/>
          <w:sz w:val="24"/>
          <w:szCs w:val="24"/>
        </w:rPr>
        <w:footnoteReference w:id="13"/>
      </w:r>
      <w:r w:rsidRPr="003D60F6">
        <w:rPr>
          <w:rFonts w:ascii="Tahoma" w:hAnsi="Tahoma" w:cs="Tahoma"/>
          <w:spacing w:val="-6"/>
          <w:sz w:val="24"/>
          <w:szCs w:val="24"/>
        </w:rPr>
        <w:t xml:space="preserve"> y el 7 se mencionan los mismos diagnósticos</w:t>
      </w:r>
      <w:r w:rsidR="003A09EA" w:rsidRPr="003D60F6">
        <w:rPr>
          <w:rStyle w:val="Refdenotaalpie"/>
          <w:rFonts w:ascii="Tahoma" w:hAnsi="Tahoma" w:cs="Tahoma"/>
          <w:spacing w:val="-6"/>
          <w:sz w:val="24"/>
          <w:szCs w:val="24"/>
        </w:rPr>
        <w:footnoteReference w:id="14"/>
      </w:r>
      <w:r w:rsidRPr="003D60F6">
        <w:rPr>
          <w:rFonts w:ascii="Tahoma" w:hAnsi="Tahoma" w:cs="Tahoma"/>
          <w:spacing w:val="-6"/>
          <w:sz w:val="24"/>
          <w:szCs w:val="24"/>
        </w:rPr>
        <w:t>.</w:t>
      </w:r>
    </w:p>
    <w:p w14:paraId="738610EB" w14:textId="77777777" w:rsidR="004A3573" w:rsidRPr="003D60F6" w:rsidRDefault="004A3573" w:rsidP="003D60F6">
      <w:pPr>
        <w:spacing w:line="276" w:lineRule="auto"/>
        <w:jc w:val="both"/>
        <w:rPr>
          <w:rFonts w:ascii="Tahoma" w:hAnsi="Tahoma" w:cs="Tahoma"/>
          <w:spacing w:val="-6"/>
          <w:sz w:val="24"/>
          <w:szCs w:val="24"/>
        </w:rPr>
      </w:pPr>
    </w:p>
    <w:p w14:paraId="4B663800" w14:textId="77777777" w:rsidR="004A3573" w:rsidRPr="003D60F6" w:rsidRDefault="004A3573" w:rsidP="003D60F6">
      <w:pPr>
        <w:spacing w:line="276" w:lineRule="auto"/>
        <w:jc w:val="both"/>
        <w:rPr>
          <w:rFonts w:ascii="Tahoma" w:hAnsi="Tahoma" w:cs="Tahoma"/>
          <w:spacing w:val="-6"/>
          <w:sz w:val="24"/>
          <w:szCs w:val="24"/>
          <w:lang w:val="es-CO"/>
        </w:rPr>
      </w:pPr>
      <w:r w:rsidRPr="003D60F6">
        <w:rPr>
          <w:rFonts w:ascii="Tahoma" w:hAnsi="Tahoma" w:cs="Tahoma"/>
          <w:spacing w:val="-6"/>
          <w:sz w:val="24"/>
          <w:szCs w:val="24"/>
        </w:rPr>
        <w:t>El 8 de ese mes, con los mismos diagnósticos se expresa que está en malas condiciones, presentó hipotensión sostenida y asistolia, no responde a maniobras de “</w:t>
      </w:r>
      <w:proofErr w:type="spellStart"/>
      <w:r w:rsidRPr="003D60F6">
        <w:rPr>
          <w:rFonts w:ascii="Tahoma" w:hAnsi="Tahoma" w:cs="Tahoma"/>
          <w:spacing w:val="-6"/>
          <w:sz w:val="24"/>
          <w:szCs w:val="24"/>
        </w:rPr>
        <w:t>RCC</w:t>
      </w:r>
      <w:proofErr w:type="spellEnd"/>
      <w:r w:rsidRPr="003D60F6">
        <w:rPr>
          <w:rFonts w:ascii="Tahoma" w:hAnsi="Tahoma" w:cs="Tahoma"/>
          <w:spacing w:val="-6"/>
          <w:sz w:val="24"/>
          <w:szCs w:val="24"/>
          <w:lang w:val="es-CO"/>
        </w:rPr>
        <w:t>P” avanzadas y fallece</w:t>
      </w:r>
      <w:r w:rsidR="003A09EA" w:rsidRPr="003D60F6">
        <w:rPr>
          <w:rStyle w:val="Refdenotaalpie"/>
          <w:rFonts w:ascii="Tahoma" w:hAnsi="Tahoma" w:cs="Tahoma"/>
          <w:spacing w:val="-6"/>
          <w:sz w:val="24"/>
          <w:szCs w:val="24"/>
          <w:lang w:val="es-CO"/>
        </w:rPr>
        <w:footnoteReference w:id="15"/>
      </w:r>
      <w:r w:rsidRPr="003D60F6">
        <w:rPr>
          <w:rFonts w:ascii="Tahoma" w:hAnsi="Tahoma" w:cs="Tahoma"/>
          <w:spacing w:val="-6"/>
          <w:sz w:val="24"/>
          <w:szCs w:val="24"/>
          <w:lang w:val="es-CO"/>
        </w:rPr>
        <w:t>.</w:t>
      </w:r>
    </w:p>
    <w:p w14:paraId="637805D2" w14:textId="77777777" w:rsidR="004A3573" w:rsidRPr="003D60F6" w:rsidRDefault="004A3573" w:rsidP="003D60F6">
      <w:pPr>
        <w:spacing w:line="276" w:lineRule="auto"/>
        <w:jc w:val="both"/>
        <w:rPr>
          <w:rFonts w:ascii="Tahoma" w:hAnsi="Tahoma" w:cs="Tahoma"/>
          <w:spacing w:val="-6"/>
          <w:sz w:val="24"/>
          <w:szCs w:val="24"/>
        </w:rPr>
      </w:pPr>
    </w:p>
    <w:p w14:paraId="443E9560" w14:textId="77777777" w:rsidR="004A3573" w:rsidRPr="003D60F6" w:rsidRDefault="004A3573" w:rsidP="003D60F6">
      <w:pPr>
        <w:spacing w:line="276" w:lineRule="auto"/>
        <w:jc w:val="both"/>
        <w:rPr>
          <w:rFonts w:ascii="Tahoma" w:hAnsi="Tahoma" w:cs="Tahoma"/>
          <w:spacing w:val="-6"/>
          <w:sz w:val="24"/>
          <w:szCs w:val="24"/>
        </w:rPr>
      </w:pPr>
      <w:r w:rsidRPr="003D60F6">
        <w:rPr>
          <w:rFonts w:ascii="Tahoma" w:hAnsi="Tahoma" w:cs="Tahoma"/>
          <w:spacing w:val="-6"/>
          <w:sz w:val="24"/>
          <w:szCs w:val="24"/>
        </w:rPr>
        <w:lastRenderedPageBreak/>
        <w:t>Surge de tal documento que en realidad, como se afirmó en la demanda, sí se di</w:t>
      </w:r>
      <w:r w:rsidR="008B0DAC" w:rsidRPr="003D60F6">
        <w:rPr>
          <w:rFonts w:ascii="Tahoma" w:hAnsi="Tahoma" w:cs="Tahoma"/>
          <w:spacing w:val="-6"/>
          <w:sz w:val="24"/>
          <w:szCs w:val="24"/>
        </w:rPr>
        <w:t xml:space="preserve">eron al </w:t>
      </w:r>
      <w:r w:rsidRPr="003D60F6">
        <w:rPr>
          <w:rFonts w:ascii="Tahoma" w:hAnsi="Tahoma" w:cs="Tahoma"/>
          <w:spacing w:val="-6"/>
          <w:sz w:val="24"/>
          <w:szCs w:val="24"/>
        </w:rPr>
        <w:t>paciente diagn</w:t>
      </w:r>
      <w:r w:rsidR="008B0DAC" w:rsidRPr="003D60F6">
        <w:rPr>
          <w:rFonts w:ascii="Tahoma" w:hAnsi="Tahoma" w:cs="Tahoma"/>
          <w:spacing w:val="-6"/>
          <w:sz w:val="24"/>
          <w:szCs w:val="24"/>
        </w:rPr>
        <w:t>ós</w:t>
      </w:r>
      <w:r w:rsidRPr="003D60F6">
        <w:rPr>
          <w:rFonts w:ascii="Tahoma" w:hAnsi="Tahoma" w:cs="Tahoma"/>
          <w:spacing w:val="-6"/>
          <w:sz w:val="24"/>
          <w:szCs w:val="24"/>
        </w:rPr>
        <w:t>tico</w:t>
      </w:r>
      <w:r w:rsidR="008B0DAC" w:rsidRPr="003D60F6">
        <w:rPr>
          <w:rFonts w:ascii="Tahoma" w:hAnsi="Tahoma" w:cs="Tahoma"/>
          <w:spacing w:val="-6"/>
          <w:sz w:val="24"/>
          <w:szCs w:val="24"/>
        </w:rPr>
        <w:t>s</w:t>
      </w:r>
      <w:r w:rsidRPr="003D60F6">
        <w:rPr>
          <w:rFonts w:ascii="Tahoma" w:hAnsi="Tahoma" w:cs="Tahoma"/>
          <w:spacing w:val="-6"/>
          <w:sz w:val="24"/>
          <w:szCs w:val="24"/>
        </w:rPr>
        <w:t xml:space="preserve"> equivocado</w:t>
      </w:r>
      <w:r w:rsidR="0053117C" w:rsidRPr="003D60F6">
        <w:rPr>
          <w:rFonts w:ascii="Tahoma" w:hAnsi="Tahoma" w:cs="Tahoma"/>
          <w:spacing w:val="-6"/>
          <w:sz w:val="24"/>
          <w:szCs w:val="24"/>
        </w:rPr>
        <w:t>s</w:t>
      </w:r>
      <w:r w:rsidRPr="003D60F6">
        <w:rPr>
          <w:rFonts w:ascii="Tahoma" w:hAnsi="Tahoma" w:cs="Tahoma"/>
          <w:spacing w:val="-6"/>
          <w:sz w:val="24"/>
          <w:szCs w:val="24"/>
        </w:rPr>
        <w:t xml:space="preserve"> para sus dolencias</w:t>
      </w:r>
      <w:r w:rsidR="0053117C" w:rsidRPr="003D60F6">
        <w:rPr>
          <w:rFonts w:ascii="Tahoma" w:hAnsi="Tahoma" w:cs="Tahoma"/>
          <w:spacing w:val="-6"/>
          <w:sz w:val="24"/>
          <w:szCs w:val="24"/>
        </w:rPr>
        <w:t xml:space="preserve">; </w:t>
      </w:r>
      <w:r w:rsidR="008B0DAC" w:rsidRPr="003D60F6">
        <w:rPr>
          <w:rFonts w:ascii="Tahoma" w:hAnsi="Tahoma" w:cs="Tahoma"/>
          <w:spacing w:val="-6"/>
          <w:sz w:val="24"/>
          <w:szCs w:val="24"/>
        </w:rPr>
        <w:t xml:space="preserve">que </w:t>
      </w:r>
      <w:r w:rsidRPr="003D60F6">
        <w:rPr>
          <w:rFonts w:ascii="Tahoma" w:hAnsi="Tahoma" w:cs="Tahoma"/>
          <w:spacing w:val="-6"/>
          <w:sz w:val="24"/>
          <w:szCs w:val="24"/>
        </w:rPr>
        <w:t xml:space="preserve">ingresó a cirugía con el de obstrucción intestinal y de allí salió para la unidad de cuidados intensivos con los de choque séptico, sepsis secundaria a peritonitis generalizada, apéndice </w:t>
      </w:r>
      <w:proofErr w:type="gramStart"/>
      <w:r w:rsidRPr="003D60F6">
        <w:rPr>
          <w:rFonts w:ascii="Tahoma" w:hAnsi="Tahoma" w:cs="Tahoma"/>
          <w:spacing w:val="-6"/>
          <w:sz w:val="24"/>
          <w:szCs w:val="24"/>
        </w:rPr>
        <w:t>perforada</w:t>
      </w:r>
      <w:proofErr w:type="gramEnd"/>
      <w:r w:rsidRPr="003D60F6">
        <w:rPr>
          <w:rFonts w:ascii="Tahoma" w:hAnsi="Tahoma" w:cs="Tahoma"/>
          <w:spacing w:val="-6"/>
          <w:sz w:val="24"/>
          <w:szCs w:val="24"/>
        </w:rPr>
        <w:t xml:space="preserve"> e insuficiencia renal aguda.</w:t>
      </w:r>
    </w:p>
    <w:p w14:paraId="463F29E8" w14:textId="77777777" w:rsidR="004A3573" w:rsidRPr="003D60F6" w:rsidRDefault="004A3573" w:rsidP="003D60F6">
      <w:pPr>
        <w:spacing w:line="276" w:lineRule="auto"/>
        <w:jc w:val="both"/>
        <w:rPr>
          <w:rFonts w:ascii="Tahoma" w:hAnsi="Tahoma" w:cs="Tahoma"/>
          <w:spacing w:val="-6"/>
          <w:sz w:val="24"/>
          <w:szCs w:val="24"/>
        </w:rPr>
      </w:pPr>
    </w:p>
    <w:p w14:paraId="7E5B7C6A" w14:textId="218211AE" w:rsidR="004A3573" w:rsidRPr="003D60F6" w:rsidRDefault="004A3573" w:rsidP="003D60F6">
      <w:pPr>
        <w:spacing w:line="276" w:lineRule="auto"/>
        <w:jc w:val="both"/>
        <w:rPr>
          <w:rFonts w:ascii="Tahoma" w:hAnsi="Tahoma" w:cs="Tahoma"/>
          <w:spacing w:val="-6"/>
          <w:sz w:val="24"/>
          <w:szCs w:val="24"/>
        </w:rPr>
      </w:pPr>
      <w:r w:rsidRPr="003D60F6">
        <w:rPr>
          <w:rFonts w:ascii="Tahoma" w:hAnsi="Tahoma" w:cs="Tahoma"/>
          <w:spacing w:val="-6"/>
          <w:sz w:val="24"/>
          <w:szCs w:val="24"/>
        </w:rPr>
        <w:t>Sin embargo, de ese documento no puede inferir la Sala con seguridad que tal error se haya producido con dolo o culpa.</w:t>
      </w:r>
    </w:p>
    <w:p w14:paraId="3B7B4B86" w14:textId="77777777" w:rsidR="004A3573" w:rsidRPr="003D60F6" w:rsidRDefault="004A3573" w:rsidP="003D60F6">
      <w:pPr>
        <w:spacing w:line="276" w:lineRule="auto"/>
        <w:jc w:val="both"/>
        <w:rPr>
          <w:rFonts w:ascii="Tahoma" w:hAnsi="Tahoma" w:cs="Tahoma"/>
          <w:spacing w:val="-6"/>
          <w:sz w:val="24"/>
          <w:szCs w:val="24"/>
        </w:rPr>
      </w:pPr>
    </w:p>
    <w:p w14:paraId="04A0ECAF" w14:textId="15ED04EC" w:rsidR="004A3573" w:rsidRPr="003D60F6" w:rsidRDefault="003A09EA" w:rsidP="003D60F6">
      <w:pPr>
        <w:spacing w:line="276" w:lineRule="auto"/>
        <w:jc w:val="both"/>
        <w:rPr>
          <w:rFonts w:ascii="Tahoma" w:hAnsi="Tahoma" w:cs="Tahoma"/>
          <w:sz w:val="24"/>
          <w:szCs w:val="24"/>
        </w:rPr>
      </w:pPr>
      <w:r w:rsidRPr="003D60F6">
        <w:rPr>
          <w:rFonts w:ascii="Tahoma" w:hAnsi="Tahoma" w:cs="Tahoma"/>
          <w:sz w:val="24"/>
          <w:szCs w:val="24"/>
        </w:rPr>
        <w:t xml:space="preserve">En relación con la historia clínica como medio </w:t>
      </w:r>
      <w:r w:rsidR="004A3573" w:rsidRPr="003D60F6">
        <w:rPr>
          <w:rFonts w:ascii="Tahoma" w:hAnsi="Tahoma" w:cs="Tahoma"/>
          <w:sz w:val="24"/>
          <w:szCs w:val="24"/>
        </w:rPr>
        <w:t>probatorio para demostrar la responsabilidad, dijo la Sala de Casación Civil de la Corte Suprema de Justicia</w:t>
      </w:r>
      <w:r w:rsidR="004A3573" w:rsidRPr="003D60F6">
        <w:rPr>
          <w:rStyle w:val="Refdenotaalpie"/>
          <w:rFonts w:ascii="Tahoma" w:hAnsi="Tahoma" w:cs="Tahoma"/>
          <w:sz w:val="24"/>
          <w:szCs w:val="24"/>
        </w:rPr>
        <w:footnoteReference w:id="16"/>
      </w:r>
      <w:r w:rsidR="004A3573" w:rsidRPr="003D60F6">
        <w:rPr>
          <w:rFonts w:ascii="Tahoma" w:hAnsi="Tahoma" w:cs="Tahoma"/>
          <w:sz w:val="24"/>
          <w:szCs w:val="24"/>
        </w:rPr>
        <w:t>:</w:t>
      </w:r>
    </w:p>
    <w:p w14:paraId="3A0FF5F2" w14:textId="77777777" w:rsidR="004A3573" w:rsidRPr="003D60F6" w:rsidRDefault="004A3573" w:rsidP="003D60F6">
      <w:pPr>
        <w:spacing w:line="276" w:lineRule="auto"/>
        <w:jc w:val="both"/>
        <w:rPr>
          <w:rFonts w:ascii="Tahoma" w:hAnsi="Tahoma" w:cs="Tahoma"/>
          <w:sz w:val="24"/>
          <w:szCs w:val="24"/>
        </w:rPr>
      </w:pPr>
    </w:p>
    <w:p w14:paraId="69794347" w14:textId="508E976F" w:rsidR="004A3573" w:rsidRPr="003D60F6" w:rsidRDefault="4EB74C78" w:rsidP="003D60F6">
      <w:pPr>
        <w:ind w:left="426" w:right="420"/>
        <w:jc w:val="both"/>
        <w:rPr>
          <w:rFonts w:ascii="Tahoma" w:hAnsi="Tahoma" w:cs="Tahoma"/>
          <w:i/>
          <w:iCs/>
          <w:color w:val="000000"/>
          <w:sz w:val="22"/>
          <w:szCs w:val="24"/>
          <w:shd w:val="clear" w:color="auto" w:fill="FFFFFF"/>
        </w:rPr>
      </w:pPr>
      <w:r w:rsidRPr="003D60F6">
        <w:rPr>
          <w:rFonts w:ascii="Tahoma" w:hAnsi="Tahoma" w:cs="Tahoma"/>
          <w:sz w:val="22"/>
          <w:szCs w:val="24"/>
        </w:rPr>
        <w:t>“…</w:t>
      </w:r>
      <w:r w:rsidRPr="003D60F6">
        <w:rPr>
          <w:rFonts w:ascii="Tahoma" w:hAnsi="Tahoma" w:cs="Tahoma"/>
          <w:i/>
          <w:iCs/>
          <w:color w:val="000000"/>
          <w:sz w:val="22"/>
          <w:szCs w:val="24"/>
          <w:shd w:val="clear" w:color="auto" w:fill="FFFFFF"/>
        </w:rPr>
        <w:t xml:space="preserve"> Esto, desde luego, no significa la postulación de una tarifa probatoria en materia de responsabilidad médica o de cualquier otra disciplina objeto de juzgamiento. Tratándose de asuntos médicos, cuyos conocimientos son especializados, se requiere esencialmente que las pruebas de esa modalidad demuestren la mala praxis. </w:t>
      </w:r>
      <w:r w:rsidR="004A3573" w:rsidRPr="003D60F6">
        <w:rPr>
          <w:rFonts w:ascii="Tahoma" w:hAnsi="Tahoma" w:cs="Tahoma"/>
          <w:i/>
          <w:color w:val="000000"/>
          <w:sz w:val="22"/>
          <w:szCs w:val="24"/>
        </w:rPr>
        <w:br/>
      </w:r>
      <w:r w:rsidR="004A3573" w:rsidRPr="003D60F6">
        <w:rPr>
          <w:rFonts w:ascii="Tahoma" w:hAnsi="Tahoma" w:cs="Tahoma"/>
          <w:i/>
          <w:color w:val="000000"/>
          <w:sz w:val="22"/>
          <w:szCs w:val="24"/>
        </w:rPr>
        <w:br/>
      </w:r>
      <w:r w:rsidRPr="003D60F6">
        <w:rPr>
          <w:rFonts w:ascii="Tahoma" w:hAnsi="Tahoma" w:cs="Tahoma"/>
          <w:i/>
          <w:iCs/>
          <w:color w:val="000000"/>
          <w:sz w:val="22"/>
          <w:szCs w:val="24"/>
          <w:shd w:val="clear" w:color="auto" w:fill="FFFFFF"/>
        </w:rPr>
        <w:t xml:space="preserve">Existiendo en la materia libertad probatoria, al ser el juez ajeno al conocimiento médico, la Corte tiene sentado que “(…) un dictamen pericial, un documento técnico científico o un testimonio de la misma índole, entre otras pruebas, podrán  ilustrar (…) sobre las reglas (…) que la ciencia de que se trate tenga decantadas en relación con la causa probable o cierta de la producción del daño que se investiga (…)” </w:t>
      </w:r>
      <w:r w:rsidRPr="003D60F6">
        <w:rPr>
          <w:rFonts w:ascii="Tahoma" w:hAnsi="Tahoma" w:cs="Tahoma"/>
          <w:color w:val="000000"/>
          <w:sz w:val="22"/>
          <w:szCs w:val="24"/>
          <w:shd w:val="clear" w:color="auto" w:fill="FFFFFF"/>
        </w:rPr>
        <w:t>(CSJ. Civil. Sentencia 183 de 26 de septiembre de 2002, expediente 6878).</w:t>
      </w:r>
      <w:r w:rsidR="004A3573" w:rsidRPr="003D60F6">
        <w:rPr>
          <w:rFonts w:ascii="Tahoma" w:hAnsi="Tahoma" w:cs="Tahoma"/>
          <w:i/>
          <w:color w:val="000000"/>
          <w:sz w:val="22"/>
          <w:szCs w:val="24"/>
        </w:rPr>
        <w:br/>
      </w:r>
      <w:r w:rsidR="004A3573" w:rsidRPr="003D60F6">
        <w:rPr>
          <w:rFonts w:ascii="Tahoma" w:hAnsi="Tahoma" w:cs="Tahoma"/>
          <w:i/>
          <w:color w:val="000000"/>
          <w:sz w:val="22"/>
          <w:szCs w:val="24"/>
        </w:rPr>
        <w:br/>
      </w:r>
      <w:r w:rsidRPr="003D60F6">
        <w:rPr>
          <w:rFonts w:ascii="Tahoma" w:hAnsi="Tahoma" w:cs="Tahoma"/>
          <w:i/>
          <w:iCs/>
          <w:sz w:val="22"/>
          <w:szCs w:val="24"/>
          <w:shd w:val="clear" w:color="auto" w:fill="FFFFFF"/>
        </w:rPr>
        <w:t>Las historias clínicas  y las fórmulas médicas</w:t>
      </w:r>
      <w:r w:rsidRPr="003D60F6">
        <w:rPr>
          <w:rFonts w:ascii="Tahoma" w:hAnsi="Tahoma" w:cs="Tahoma"/>
          <w:i/>
          <w:iCs/>
          <w:color w:val="000000"/>
          <w:sz w:val="22"/>
          <w:szCs w:val="24"/>
          <w:shd w:val="clear" w:color="auto" w:fill="FFFFFF"/>
        </w:rPr>
        <w:t xml:space="preserve">, por lo tanto, en línea de principio, por sí, se insiste, </w:t>
      </w:r>
      <w:r w:rsidRPr="003D60F6">
        <w:rPr>
          <w:rFonts w:ascii="Tahoma" w:hAnsi="Tahoma" w:cs="Tahoma"/>
          <w:i/>
          <w:iCs/>
          <w:sz w:val="22"/>
          <w:szCs w:val="24"/>
          <w:shd w:val="clear" w:color="auto" w:fill="FFFFFF"/>
        </w:rPr>
        <w:t>no serían bastantes para dejar sentado con certeza los elementos de la responsabilidad de que se trata, porque sin la ayuda de otros medios de convicción que las interpretara,  andaría el juez a tientas en orden a determinar, según se explicó en el mismo antecedente inmediatamente citado</w:t>
      </w:r>
      <w:r w:rsidRPr="003D60F6">
        <w:rPr>
          <w:rFonts w:ascii="Tahoma" w:hAnsi="Tahoma" w:cs="Tahoma"/>
          <w:i/>
          <w:iCs/>
          <w:color w:val="000000"/>
          <w:sz w:val="22"/>
          <w:szCs w:val="24"/>
          <w:shd w:val="clear" w:color="auto" w:fill="FFFFFF"/>
        </w:rPr>
        <w:t>, “(…) si lo que se estaba haciendo en la clínica era o no un tratamiento adecuado y pertinente según las reglas del arte (…)”…”</w:t>
      </w:r>
    </w:p>
    <w:p w14:paraId="5630AD66" w14:textId="77777777" w:rsidR="004A3573" w:rsidRPr="003D60F6" w:rsidRDefault="004A3573" w:rsidP="003D60F6">
      <w:pPr>
        <w:spacing w:line="276" w:lineRule="auto"/>
        <w:jc w:val="both"/>
        <w:rPr>
          <w:rFonts w:ascii="Tahoma" w:hAnsi="Tahoma" w:cs="Tahoma"/>
          <w:i/>
          <w:sz w:val="24"/>
          <w:szCs w:val="24"/>
        </w:rPr>
      </w:pPr>
    </w:p>
    <w:p w14:paraId="3E469AD5" w14:textId="77777777" w:rsidR="004A3573" w:rsidRPr="003D60F6" w:rsidRDefault="008B0DAC" w:rsidP="003D60F6">
      <w:pPr>
        <w:spacing w:line="276" w:lineRule="auto"/>
        <w:jc w:val="both"/>
        <w:rPr>
          <w:rFonts w:ascii="Tahoma" w:hAnsi="Tahoma" w:cs="Tahoma"/>
          <w:sz w:val="24"/>
          <w:szCs w:val="24"/>
        </w:rPr>
      </w:pPr>
      <w:r w:rsidRPr="003D60F6">
        <w:rPr>
          <w:rFonts w:ascii="Tahoma" w:hAnsi="Tahoma" w:cs="Tahoma"/>
          <w:sz w:val="24"/>
          <w:szCs w:val="24"/>
        </w:rPr>
        <w:t xml:space="preserve">No </w:t>
      </w:r>
      <w:r w:rsidR="004A3573" w:rsidRPr="003D60F6">
        <w:rPr>
          <w:rFonts w:ascii="Tahoma" w:hAnsi="Tahoma" w:cs="Tahoma"/>
          <w:sz w:val="24"/>
          <w:szCs w:val="24"/>
        </w:rPr>
        <w:t>resulta</w:t>
      </w:r>
      <w:r w:rsidRPr="003D60F6">
        <w:rPr>
          <w:rFonts w:ascii="Tahoma" w:hAnsi="Tahoma" w:cs="Tahoma"/>
          <w:sz w:val="24"/>
          <w:szCs w:val="24"/>
        </w:rPr>
        <w:t xml:space="preserve"> entonces</w:t>
      </w:r>
      <w:r w:rsidR="004A3573" w:rsidRPr="003D60F6">
        <w:rPr>
          <w:rFonts w:ascii="Tahoma" w:hAnsi="Tahoma" w:cs="Tahoma"/>
          <w:sz w:val="24"/>
          <w:szCs w:val="24"/>
        </w:rPr>
        <w:t xml:space="preserve"> posible inferir de</w:t>
      </w:r>
      <w:r w:rsidRPr="003D60F6">
        <w:rPr>
          <w:rFonts w:ascii="Tahoma" w:hAnsi="Tahoma" w:cs="Tahoma"/>
          <w:sz w:val="24"/>
          <w:szCs w:val="24"/>
        </w:rPr>
        <w:t xml:space="preserve"> la historia clínica que l</w:t>
      </w:r>
      <w:r w:rsidR="004A3573" w:rsidRPr="003D60F6">
        <w:rPr>
          <w:rFonts w:ascii="Tahoma" w:hAnsi="Tahoma" w:cs="Tahoma"/>
          <w:sz w:val="24"/>
          <w:szCs w:val="24"/>
        </w:rPr>
        <w:t>os errados diagnósticos que se suministraron al paciente se haya</w:t>
      </w:r>
      <w:r w:rsidR="003A09EA" w:rsidRPr="003D60F6">
        <w:rPr>
          <w:rFonts w:ascii="Tahoma" w:hAnsi="Tahoma" w:cs="Tahoma"/>
          <w:sz w:val="24"/>
          <w:szCs w:val="24"/>
        </w:rPr>
        <w:t xml:space="preserve">n </w:t>
      </w:r>
      <w:r w:rsidR="004A3573" w:rsidRPr="003D60F6">
        <w:rPr>
          <w:rFonts w:ascii="Tahoma" w:hAnsi="Tahoma" w:cs="Tahoma"/>
          <w:sz w:val="24"/>
          <w:szCs w:val="24"/>
        </w:rPr>
        <w:t>producido a consecuencia de negligencia por parte del cuerpo médico que lo atendió, pues del mismo se deduce que se le brindó atención médica desde su ingreso a la clínica, se le hospitalizó y se le practicaron una serie de exámenes para establecer el origen de sus dolencias, con resultados negativos, siendo por último necesario someterlo a cirugía por laparotomía exploratoria, en la cual se le diagnosticó peritonitis generalizada secundaria a apendicitis perforada.</w:t>
      </w:r>
    </w:p>
    <w:p w14:paraId="61829076" w14:textId="77777777" w:rsidR="004A3573" w:rsidRPr="003D60F6" w:rsidRDefault="004A3573" w:rsidP="003D60F6">
      <w:pPr>
        <w:spacing w:line="276" w:lineRule="auto"/>
        <w:jc w:val="both"/>
        <w:rPr>
          <w:rFonts w:ascii="Tahoma" w:hAnsi="Tahoma" w:cs="Tahoma"/>
          <w:sz w:val="24"/>
          <w:szCs w:val="24"/>
        </w:rPr>
      </w:pPr>
    </w:p>
    <w:p w14:paraId="4476FCF6" w14:textId="77777777" w:rsidR="004A3573" w:rsidRPr="003D60F6" w:rsidRDefault="004A3573" w:rsidP="003D60F6">
      <w:pPr>
        <w:spacing w:line="276" w:lineRule="auto"/>
        <w:jc w:val="both"/>
        <w:rPr>
          <w:rFonts w:ascii="Tahoma" w:hAnsi="Tahoma" w:cs="Tahoma"/>
          <w:sz w:val="24"/>
          <w:szCs w:val="24"/>
        </w:rPr>
      </w:pPr>
      <w:r w:rsidRPr="003D60F6">
        <w:rPr>
          <w:rFonts w:ascii="Tahoma" w:hAnsi="Tahoma" w:cs="Tahoma"/>
          <w:sz w:val="24"/>
          <w:szCs w:val="24"/>
        </w:rPr>
        <w:t>Además, como lo enseña la última jurisprudencia transcrita, aunque existe libertad probatoria para demostrar los elementos de la responsabilidad médica, por tratarse de un tema científico, e</w:t>
      </w:r>
      <w:r w:rsidR="003A09EA" w:rsidRPr="003D60F6">
        <w:rPr>
          <w:rFonts w:ascii="Tahoma" w:hAnsi="Tahoma" w:cs="Tahoma"/>
          <w:sz w:val="24"/>
          <w:szCs w:val="24"/>
        </w:rPr>
        <w:t xml:space="preserve">s el dictamen pericial el </w:t>
      </w:r>
      <w:r w:rsidRPr="003D60F6">
        <w:rPr>
          <w:rFonts w:ascii="Tahoma" w:hAnsi="Tahoma" w:cs="Tahoma"/>
          <w:sz w:val="24"/>
          <w:szCs w:val="24"/>
        </w:rPr>
        <w:t>medio al que con mayor seguridad se acude para demostrar la culpa del galeno y el nexo causal</w:t>
      </w:r>
      <w:r w:rsidR="003A09EA" w:rsidRPr="003D60F6">
        <w:rPr>
          <w:rFonts w:ascii="Tahoma" w:hAnsi="Tahoma" w:cs="Tahoma"/>
          <w:sz w:val="24"/>
          <w:szCs w:val="24"/>
        </w:rPr>
        <w:t xml:space="preserve">, </w:t>
      </w:r>
      <w:r w:rsidRPr="003D60F6">
        <w:rPr>
          <w:rFonts w:ascii="Tahoma" w:hAnsi="Tahoma" w:cs="Tahoma"/>
          <w:sz w:val="24"/>
          <w:szCs w:val="24"/>
        </w:rPr>
        <w:t xml:space="preserve">aunque también, en palabras de la corte, un documento o un </w:t>
      </w:r>
      <w:r w:rsidR="008B0DAC" w:rsidRPr="003D60F6">
        <w:rPr>
          <w:rFonts w:ascii="Tahoma" w:hAnsi="Tahoma" w:cs="Tahoma"/>
          <w:sz w:val="24"/>
          <w:szCs w:val="24"/>
        </w:rPr>
        <w:t>testimonio técnico, pruebas con las que cuenta el plenario y a las que se hará mención más adelante.</w:t>
      </w:r>
    </w:p>
    <w:p w14:paraId="2BA226A1" w14:textId="77777777" w:rsidR="004A3573" w:rsidRPr="003D60F6" w:rsidRDefault="004A3573" w:rsidP="003D60F6">
      <w:pPr>
        <w:spacing w:line="276" w:lineRule="auto"/>
        <w:jc w:val="both"/>
        <w:rPr>
          <w:rFonts w:ascii="Tahoma" w:hAnsi="Tahoma" w:cs="Tahoma"/>
          <w:sz w:val="24"/>
          <w:szCs w:val="24"/>
        </w:rPr>
      </w:pPr>
    </w:p>
    <w:p w14:paraId="5FC3FCC9" w14:textId="77777777" w:rsidR="008B0DAC" w:rsidRPr="003D60F6" w:rsidRDefault="008B0DAC" w:rsidP="003D60F6">
      <w:pPr>
        <w:spacing w:line="276" w:lineRule="auto"/>
        <w:jc w:val="both"/>
        <w:rPr>
          <w:rFonts w:ascii="Tahoma" w:hAnsi="Tahoma" w:cs="Tahoma"/>
          <w:sz w:val="24"/>
          <w:szCs w:val="24"/>
        </w:rPr>
      </w:pPr>
      <w:r w:rsidRPr="003D60F6">
        <w:rPr>
          <w:rFonts w:ascii="Tahoma" w:hAnsi="Tahoma" w:cs="Tahoma"/>
          <w:sz w:val="24"/>
          <w:szCs w:val="24"/>
        </w:rPr>
        <w:t>De esa manera las cosas, el reparo que se analiza no está llamado a prosperar.</w:t>
      </w:r>
    </w:p>
    <w:p w14:paraId="17AD93B2" w14:textId="77777777" w:rsidR="008B0DAC" w:rsidRPr="003D60F6" w:rsidRDefault="008B0DAC" w:rsidP="003D60F6">
      <w:pPr>
        <w:spacing w:line="276" w:lineRule="auto"/>
        <w:jc w:val="both"/>
        <w:rPr>
          <w:rFonts w:ascii="Tahoma" w:hAnsi="Tahoma" w:cs="Tahoma"/>
          <w:sz w:val="24"/>
          <w:szCs w:val="24"/>
        </w:rPr>
      </w:pPr>
    </w:p>
    <w:p w14:paraId="560B253A" w14:textId="77777777" w:rsidR="00790D6F" w:rsidRPr="003D60F6" w:rsidRDefault="008B0DAC" w:rsidP="003D60F6">
      <w:pPr>
        <w:spacing w:line="276" w:lineRule="auto"/>
        <w:jc w:val="both"/>
        <w:rPr>
          <w:rFonts w:ascii="Tahoma" w:hAnsi="Tahoma" w:cs="Tahoma"/>
          <w:spacing w:val="-6"/>
          <w:sz w:val="24"/>
          <w:szCs w:val="24"/>
          <w:lang w:val="es-MX"/>
        </w:rPr>
      </w:pPr>
      <w:r w:rsidRPr="003D60F6">
        <w:rPr>
          <w:rFonts w:ascii="Tahoma" w:hAnsi="Tahoma" w:cs="Tahoma"/>
          <w:sz w:val="24"/>
          <w:szCs w:val="24"/>
        </w:rPr>
        <w:t>9</w:t>
      </w:r>
      <w:r w:rsidR="004A3573" w:rsidRPr="003D60F6">
        <w:rPr>
          <w:rFonts w:ascii="Tahoma" w:hAnsi="Tahoma" w:cs="Tahoma"/>
          <w:sz w:val="24"/>
          <w:szCs w:val="24"/>
        </w:rPr>
        <w:t xml:space="preserve">.2 Sostiene el apoderado de los demandantes </w:t>
      </w:r>
      <w:r w:rsidR="00790D6F" w:rsidRPr="003D60F6">
        <w:rPr>
          <w:rFonts w:ascii="Tahoma" w:hAnsi="Tahoma" w:cs="Tahoma"/>
          <w:spacing w:val="-6"/>
          <w:sz w:val="24"/>
          <w:szCs w:val="24"/>
          <w:lang w:val="es-MX"/>
        </w:rPr>
        <w:t>que en la historia clínica, con fecha del 1º de enero de 2007, a las 4:</w:t>
      </w:r>
      <w:r w:rsidR="0053117C" w:rsidRPr="003D60F6">
        <w:rPr>
          <w:rFonts w:ascii="Tahoma" w:hAnsi="Tahoma" w:cs="Tahoma"/>
          <w:spacing w:val="-6"/>
          <w:sz w:val="24"/>
          <w:szCs w:val="24"/>
          <w:lang w:val="es-MX"/>
        </w:rPr>
        <w:t xml:space="preserve">12 AM se dejó constancia de que el enfermo </w:t>
      </w:r>
      <w:r w:rsidR="00790D6F" w:rsidRPr="003D60F6">
        <w:rPr>
          <w:rFonts w:ascii="Tahoma" w:hAnsi="Tahoma" w:cs="Tahoma"/>
          <w:spacing w:val="-6"/>
          <w:sz w:val="24"/>
          <w:szCs w:val="24"/>
          <w:lang w:val="es-MX"/>
        </w:rPr>
        <w:t>presentaba abdomen distendid</w:t>
      </w:r>
      <w:r w:rsidRPr="003D60F6">
        <w:rPr>
          <w:rFonts w:ascii="Tahoma" w:hAnsi="Tahoma" w:cs="Tahoma"/>
          <w:spacing w:val="-6"/>
          <w:sz w:val="24"/>
          <w:szCs w:val="24"/>
          <w:lang w:val="es-MX"/>
        </w:rPr>
        <w:t xml:space="preserve">o y defendido, </w:t>
      </w:r>
      <w:proofErr w:type="spellStart"/>
      <w:r w:rsidRPr="003D60F6">
        <w:rPr>
          <w:rFonts w:ascii="Tahoma" w:hAnsi="Tahoma" w:cs="Tahoma"/>
          <w:spacing w:val="-6"/>
          <w:sz w:val="24"/>
          <w:szCs w:val="24"/>
          <w:lang w:val="es-MX"/>
        </w:rPr>
        <w:t>blumber</w:t>
      </w:r>
      <w:proofErr w:type="spellEnd"/>
      <w:r w:rsidRPr="003D60F6">
        <w:rPr>
          <w:rFonts w:ascii="Tahoma" w:hAnsi="Tahoma" w:cs="Tahoma"/>
          <w:spacing w:val="-6"/>
          <w:sz w:val="24"/>
          <w:szCs w:val="24"/>
          <w:lang w:val="es-MX"/>
        </w:rPr>
        <w:t xml:space="preserve"> positivo y</w:t>
      </w:r>
      <w:r w:rsidR="00790D6F" w:rsidRPr="003D60F6">
        <w:rPr>
          <w:rFonts w:ascii="Tahoma" w:hAnsi="Tahoma" w:cs="Tahoma"/>
          <w:spacing w:val="-6"/>
          <w:sz w:val="24"/>
          <w:szCs w:val="24"/>
          <w:lang w:val="es-MX"/>
        </w:rPr>
        <w:t xml:space="preserve"> peristaltismo disminuido y de la lectura médica consultada</w:t>
      </w:r>
      <w:r w:rsidR="00593EBB" w:rsidRPr="003D60F6">
        <w:rPr>
          <w:rFonts w:ascii="Tahoma" w:hAnsi="Tahoma" w:cs="Tahoma"/>
          <w:spacing w:val="-6"/>
          <w:sz w:val="24"/>
          <w:szCs w:val="24"/>
          <w:lang w:val="es-MX"/>
        </w:rPr>
        <w:t xml:space="preserve">, de la cual transcribe un aparte en un pie de página, </w:t>
      </w:r>
      <w:r w:rsidR="00790D6F" w:rsidRPr="003D60F6">
        <w:rPr>
          <w:rFonts w:ascii="Tahoma" w:hAnsi="Tahoma" w:cs="Tahoma"/>
          <w:spacing w:val="-6"/>
          <w:sz w:val="24"/>
          <w:szCs w:val="24"/>
          <w:lang w:val="es-MX"/>
        </w:rPr>
        <w:t xml:space="preserve">se concluye que el hecho de haber encontrado </w:t>
      </w:r>
      <w:proofErr w:type="spellStart"/>
      <w:r w:rsidR="00790D6F" w:rsidRPr="003D60F6">
        <w:rPr>
          <w:rFonts w:ascii="Tahoma" w:hAnsi="Tahoma" w:cs="Tahoma"/>
          <w:spacing w:val="-6"/>
          <w:sz w:val="24"/>
          <w:szCs w:val="24"/>
          <w:lang w:val="es-MX"/>
        </w:rPr>
        <w:t>bumbler</w:t>
      </w:r>
      <w:proofErr w:type="spellEnd"/>
      <w:r w:rsidR="00790D6F" w:rsidRPr="003D60F6">
        <w:rPr>
          <w:rFonts w:ascii="Tahoma" w:hAnsi="Tahoma" w:cs="Tahoma"/>
          <w:spacing w:val="-6"/>
          <w:sz w:val="24"/>
          <w:szCs w:val="24"/>
          <w:lang w:val="es-MX"/>
        </w:rPr>
        <w:t xml:space="preserve"> positivo</w:t>
      </w:r>
      <w:r w:rsidR="0002233C" w:rsidRPr="003D60F6">
        <w:rPr>
          <w:rFonts w:ascii="Tahoma" w:hAnsi="Tahoma" w:cs="Tahoma"/>
          <w:spacing w:val="-6"/>
          <w:sz w:val="24"/>
          <w:szCs w:val="24"/>
          <w:lang w:val="es-MX"/>
        </w:rPr>
        <w:t>, daba para sospechar de manera inmediata que el paciente presentaba una peritonitis generalizada, pero el Dr. Jaime Osorio se equivocó en el diagnostico al conceptuar una simple gastritis, medicarlo y darle salida para su residencia a la</w:t>
      </w:r>
      <w:r w:rsidR="004A3573" w:rsidRPr="003D60F6">
        <w:rPr>
          <w:rFonts w:ascii="Tahoma" w:hAnsi="Tahoma" w:cs="Tahoma"/>
          <w:spacing w:val="-6"/>
          <w:sz w:val="24"/>
          <w:szCs w:val="24"/>
          <w:lang w:val="es-MX"/>
        </w:rPr>
        <w:t xml:space="preserve">s 8:00 AM. </w:t>
      </w:r>
      <w:proofErr w:type="gramStart"/>
      <w:r w:rsidR="004A3573" w:rsidRPr="003D60F6">
        <w:rPr>
          <w:rFonts w:ascii="Tahoma" w:hAnsi="Tahoma" w:cs="Tahoma"/>
          <w:spacing w:val="-6"/>
          <w:sz w:val="24"/>
          <w:szCs w:val="24"/>
          <w:lang w:val="es-MX"/>
        </w:rPr>
        <w:t>c</w:t>
      </w:r>
      <w:r w:rsidR="0002233C" w:rsidRPr="003D60F6">
        <w:rPr>
          <w:rFonts w:ascii="Tahoma" w:hAnsi="Tahoma" w:cs="Tahoma"/>
          <w:spacing w:val="-6"/>
          <w:sz w:val="24"/>
          <w:szCs w:val="24"/>
          <w:lang w:val="es-MX"/>
        </w:rPr>
        <w:t>on</w:t>
      </w:r>
      <w:proofErr w:type="gramEnd"/>
      <w:r w:rsidR="0002233C" w:rsidRPr="003D60F6">
        <w:rPr>
          <w:rFonts w:ascii="Tahoma" w:hAnsi="Tahoma" w:cs="Tahoma"/>
          <w:spacing w:val="-6"/>
          <w:sz w:val="24"/>
          <w:szCs w:val="24"/>
          <w:lang w:val="es-MX"/>
        </w:rPr>
        <w:t xml:space="preserve"> un diagnóstico de obstrucción intestinal.</w:t>
      </w:r>
    </w:p>
    <w:p w14:paraId="0DE4B5B7" w14:textId="77777777" w:rsidR="004A3573" w:rsidRPr="003D60F6" w:rsidRDefault="004A3573" w:rsidP="003D60F6">
      <w:pPr>
        <w:spacing w:line="276" w:lineRule="auto"/>
        <w:jc w:val="both"/>
        <w:rPr>
          <w:rFonts w:ascii="Tahoma" w:hAnsi="Tahoma" w:cs="Tahoma"/>
          <w:spacing w:val="-6"/>
          <w:sz w:val="24"/>
          <w:szCs w:val="24"/>
          <w:lang w:val="es-MX"/>
        </w:rPr>
      </w:pPr>
    </w:p>
    <w:p w14:paraId="422C0EC2" w14:textId="77777777" w:rsidR="00593EBB" w:rsidRPr="003D60F6" w:rsidRDefault="00593EBB" w:rsidP="003D60F6">
      <w:pPr>
        <w:spacing w:line="276" w:lineRule="auto"/>
        <w:jc w:val="both"/>
        <w:rPr>
          <w:rFonts w:ascii="Tahoma" w:hAnsi="Tahoma" w:cs="Tahoma"/>
          <w:sz w:val="24"/>
          <w:szCs w:val="24"/>
        </w:rPr>
      </w:pPr>
      <w:r w:rsidRPr="003D60F6">
        <w:rPr>
          <w:rFonts w:ascii="Tahoma" w:hAnsi="Tahoma" w:cs="Tahoma"/>
          <w:sz w:val="24"/>
          <w:szCs w:val="24"/>
        </w:rPr>
        <w:t>Lo relacionado con esa clase de literatura no</w:t>
      </w:r>
      <w:r w:rsidR="008B0DAC" w:rsidRPr="003D60F6">
        <w:rPr>
          <w:rFonts w:ascii="Tahoma" w:hAnsi="Tahoma" w:cs="Tahoma"/>
          <w:sz w:val="24"/>
          <w:szCs w:val="24"/>
        </w:rPr>
        <w:t xml:space="preserve"> fue asunto que se haya invocado</w:t>
      </w:r>
      <w:r w:rsidRPr="003D60F6">
        <w:rPr>
          <w:rFonts w:ascii="Tahoma" w:hAnsi="Tahoma" w:cs="Tahoma"/>
          <w:sz w:val="24"/>
          <w:szCs w:val="24"/>
        </w:rPr>
        <w:t xml:space="preserve"> como prueba de la responsabilidad, pero estima la Sala que no resulta suficiente para demostrarla, siguiendo de cerca la jurisprudencia de la Corte Suprema de Justicia</w:t>
      </w:r>
      <w:r w:rsidR="008B0DAC" w:rsidRPr="003D60F6">
        <w:rPr>
          <w:rFonts w:ascii="Tahoma" w:hAnsi="Tahoma" w:cs="Tahoma"/>
          <w:sz w:val="24"/>
          <w:szCs w:val="24"/>
        </w:rPr>
        <w:t xml:space="preserve"> que al respecto ha dicho:</w:t>
      </w:r>
      <w:r w:rsidRPr="003D60F6">
        <w:rPr>
          <w:rFonts w:ascii="Tahoma" w:hAnsi="Tahoma" w:cs="Tahoma"/>
          <w:sz w:val="24"/>
          <w:szCs w:val="24"/>
        </w:rPr>
        <w:t xml:space="preserve"> </w:t>
      </w:r>
    </w:p>
    <w:p w14:paraId="66204FF1" w14:textId="77777777" w:rsidR="00593EBB" w:rsidRPr="003D60F6" w:rsidRDefault="00593EBB" w:rsidP="003D60F6">
      <w:pPr>
        <w:spacing w:line="276" w:lineRule="auto"/>
        <w:jc w:val="both"/>
        <w:rPr>
          <w:rFonts w:ascii="Tahoma" w:hAnsi="Tahoma" w:cs="Tahoma"/>
          <w:sz w:val="24"/>
          <w:szCs w:val="24"/>
        </w:rPr>
      </w:pPr>
    </w:p>
    <w:p w14:paraId="519293D5" w14:textId="77777777" w:rsidR="00593EBB" w:rsidRPr="003D60F6" w:rsidRDefault="00593EBB" w:rsidP="003D60F6">
      <w:pPr>
        <w:ind w:left="426" w:right="420"/>
        <w:jc w:val="both"/>
        <w:rPr>
          <w:rFonts w:ascii="Tahoma" w:hAnsi="Tahoma" w:cs="Tahoma"/>
          <w:i/>
          <w:sz w:val="22"/>
          <w:szCs w:val="24"/>
        </w:rPr>
      </w:pPr>
      <w:r w:rsidRPr="003D60F6">
        <w:rPr>
          <w:rFonts w:ascii="Tahoma" w:hAnsi="Tahoma" w:cs="Tahoma"/>
          <w:i/>
          <w:sz w:val="22"/>
          <w:szCs w:val="24"/>
        </w:rPr>
        <w:t>“Incluso, como lo recalcó el juzgador «con todo y que con la demanda se haya allegado prueba documental, relativa a las guías de manejo para la apendicitis aguda, y alguna literatura médica, es claro que la interpretación de esa información debe estar mediada por un experto en la materia», lo que no implica una desatención o desfiguración de su contenido, sino que para darle pleno alcance era perentorio obtener un concepto especializado, que no se produjo en este caso…”</w:t>
      </w:r>
      <w:r w:rsidRPr="003D60F6">
        <w:rPr>
          <w:rStyle w:val="Refdenotaalpie"/>
          <w:rFonts w:ascii="Tahoma" w:hAnsi="Tahoma" w:cs="Tahoma"/>
          <w:i/>
          <w:sz w:val="22"/>
          <w:szCs w:val="24"/>
        </w:rPr>
        <w:footnoteReference w:id="17"/>
      </w:r>
    </w:p>
    <w:p w14:paraId="2DBF0D7D" w14:textId="77777777" w:rsidR="00593EBB" w:rsidRPr="003D60F6" w:rsidRDefault="00593EBB" w:rsidP="003D60F6">
      <w:pPr>
        <w:spacing w:line="276" w:lineRule="auto"/>
        <w:jc w:val="both"/>
        <w:rPr>
          <w:rFonts w:ascii="Tahoma" w:hAnsi="Tahoma" w:cs="Tahoma"/>
          <w:i/>
          <w:sz w:val="24"/>
          <w:szCs w:val="24"/>
        </w:rPr>
      </w:pPr>
    </w:p>
    <w:p w14:paraId="634CE733" w14:textId="77777777" w:rsidR="008B0DAC" w:rsidRPr="003D60F6" w:rsidRDefault="00593EBB" w:rsidP="003D60F6">
      <w:pPr>
        <w:spacing w:line="276" w:lineRule="auto"/>
        <w:jc w:val="both"/>
        <w:rPr>
          <w:rFonts w:ascii="Tahoma" w:hAnsi="Tahoma" w:cs="Tahoma"/>
          <w:color w:val="000000"/>
          <w:sz w:val="24"/>
          <w:szCs w:val="24"/>
          <w:shd w:val="clear" w:color="auto" w:fill="FFFFFF"/>
        </w:rPr>
      </w:pPr>
      <w:r w:rsidRPr="003D60F6">
        <w:rPr>
          <w:rFonts w:ascii="Tahoma" w:hAnsi="Tahoma" w:cs="Tahoma"/>
          <w:color w:val="000000"/>
          <w:sz w:val="24"/>
          <w:szCs w:val="24"/>
          <w:shd w:val="clear" w:color="auto" w:fill="FFFFFF"/>
        </w:rPr>
        <w:t>En el mismo sentido se ha pronunciado este tribunal</w:t>
      </w:r>
      <w:r w:rsidR="008B0DAC" w:rsidRPr="003D60F6">
        <w:rPr>
          <w:rStyle w:val="Refdenotaalpie"/>
          <w:rFonts w:ascii="Tahoma" w:hAnsi="Tahoma" w:cs="Tahoma"/>
          <w:color w:val="000000"/>
          <w:sz w:val="24"/>
          <w:szCs w:val="24"/>
          <w:shd w:val="clear" w:color="auto" w:fill="FFFFFF"/>
        </w:rPr>
        <w:footnoteReference w:id="18"/>
      </w:r>
      <w:r w:rsidR="00A63159" w:rsidRPr="003D60F6">
        <w:rPr>
          <w:rFonts w:ascii="Tahoma" w:hAnsi="Tahoma" w:cs="Tahoma"/>
          <w:color w:val="000000"/>
          <w:sz w:val="24"/>
          <w:szCs w:val="24"/>
          <w:shd w:val="clear" w:color="auto" w:fill="FFFFFF"/>
        </w:rPr>
        <w:t>.</w:t>
      </w:r>
    </w:p>
    <w:p w14:paraId="6B62F1B3" w14:textId="77777777" w:rsidR="00A63159" w:rsidRPr="003D60F6" w:rsidRDefault="00A63159" w:rsidP="003D60F6">
      <w:pPr>
        <w:spacing w:line="276" w:lineRule="auto"/>
        <w:jc w:val="both"/>
        <w:rPr>
          <w:rFonts w:ascii="Tahoma" w:hAnsi="Tahoma" w:cs="Tahoma"/>
          <w:color w:val="000000"/>
          <w:sz w:val="24"/>
          <w:szCs w:val="24"/>
          <w:shd w:val="clear" w:color="auto" w:fill="FFFFFF"/>
        </w:rPr>
      </w:pPr>
    </w:p>
    <w:p w14:paraId="13C234FD" w14:textId="77777777" w:rsidR="00A63159" w:rsidRPr="003D60F6" w:rsidRDefault="00A63159" w:rsidP="003D60F6">
      <w:pPr>
        <w:spacing w:line="276" w:lineRule="auto"/>
        <w:jc w:val="both"/>
        <w:rPr>
          <w:rFonts w:ascii="Tahoma" w:hAnsi="Tahoma" w:cs="Tahoma"/>
          <w:color w:val="000000"/>
          <w:sz w:val="24"/>
          <w:szCs w:val="24"/>
          <w:shd w:val="clear" w:color="auto" w:fill="FFFFFF"/>
        </w:rPr>
      </w:pPr>
      <w:r w:rsidRPr="003D60F6">
        <w:rPr>
          <w:rFonts w:ascii="Tahoma" w:hAnsi="Tahoma" w:cs="Tahoma"/>
          <w:color w:val="000000"/>
          <w:sz w:val="24"/>
          <w:szCs w:val="24"/>
          <w:shd w:val="clear" w:color="auto" w:fill="FFFFFF"/>
        </w:rPr>
        <w:t>Así las cosas, tampoco tiene visos de prosperidad el reparo que se analiza.</w:t>
      </w:r>
    </w:p>
    <w:p w14:paraId="02F2C34E" w14:textId="77777777" w:rsidR="008B0DAC" w:rsidRPr="003D60F6" w:rsidRDefault="008B0DAC" w:rsidP="003D60F6">
      <w:pPr>
        <w:spacing w:line="276" w:lineRule="auto"/>
        <w:jc w:val="both"/>
        <w:rPr>
          <w:rFonts w:ascii="Tahoma" w:hAnsi="Tahoma" w:cs="Tahoma"/>
          <w:color w:val="000000"/>
          <w:sz w:val="24"/>
          <w:szCs w:val="24"/>
          <w:shd w:val="clear" w:color="auto" w:fill="FFFFFF"/>
        </w:rPr>
      </w:pPr>
    </w:p>
    <w:p w14:paraId="2531240E" w14:textId="77777777" w:rsidR="00CA4F9C" w:rsidRPr="003D60F6" w:rsidRDefault="00A63159" w:rsidP="003D60F6">
      <w:pPr>
        <w:spacing w:line="276" w:lineRule="auto"/>
        <w:jc w:val="both"/>
        <w:rPr>
          <w:rFonts w:ascii="Tahoma" w:hAnsi="Tahoma" w:cs="Tahoma"/>
          <w:color w:val="000000"/>
          <w:sz w:val="24"/>
          <w:szCs w:val="24"/>
          <w:shd w:val="clear" w:color="auto" w:fill="FFFFFF"/>
        </w:rPr>
      </w:pPr>
      <w:r w:rsidRPr="003D60F6">
        <w:rPr>
          <w:rFonts w:ascii="Tahoma" w:hAnsi="Tahoma" w:cs="Tahoma"/>
          <w:color w:val="000000"/>
          <w:sz w:val="24"/>
          <w:szCs w:val="24"/>
          <w:shd w:val="clear" w:color="auto" w:fill="FFFFFF"/>
        </w:rPr>
        <w:t>9</w:t>
      </w:r>
      <w:r w:rsidR="00593EBB" w:rsidRPr="003D60F6">
        <w:rPr>
          <w:rFonts w:ascii="Tahoma" w:hAnsi="Tahoma" w:cs="Tahoma"/>
          <w:color w:val="000000"/>
          <w:sz w:val="24"/>
          <w:szCs w:val="24"/>
          <w:shd w:val="clear" w:color="auto" w:fill="FFFFFF"/>
        </w:rPr>
        <w:t>.3 Estima el apoderado de los impugnantes que ha debido darse valor demostrativo al testimonio del médico Luis Mario Morales, en razón a su trayectoria de treinta y dos años en el ejerci</w:t>
      </w:r>
      <w:r w:rsidR="00A07DF7" w:rsidRPr="003D60F6">
        <w:rPr>
          <w:rFonts w:ascii="Tahoma" w:hAnsi="Tahoma" w:cs="Tahoma"/>
          <w:color w:val="000000"/>
          <w:sz w:val="24"/>
          <w:szCs w:val="24"/>
          <w:shd w:val="clear" w:color="auto" w:fill="FFFFFF"/>
        </w:rPr>
        <w:t>cio pro</w:t>
      </w:r>
      <w:r w:rsidR="00593EBB" w:rsidRPr="003D60F6">
        <w:rPr>
          <w:rFonts w:ascii="Tahoma" w:hAnsi="Tahoma" w:cs="Tahoma"/>
          <w:color w:val="000000"/>
          <w:sz w:val="24"/>
          <w:szCs w:val="24"/>
          <w:shd w:val="clear" w:color="auto" w:fill="FFFFFF"/>
        </w:rPr>
        <w:t>fesional, al haber estudiado de manera minuciosa y rigurosa la historia clínica del paciente</w:t>
      </w:r>
      <w:r w:rsidR="00CA4F9C" w:rsidRPr="003D60F6">
        <w:rPr>
          <w:rFonts w:ascii="Tahoma" w:hAnsi="Tahoma" w:cs="Tahoma"/>
          <w:color w:val="000000"/>
          <w:sz w:val="24"/>
          <w:szCs w:val="24"/>
          <w:shd w:val="clear" w:color="auto" w:fill="FFFFFF"/>
        </w:rPr>
        <w:t>, que demeritó el juzgado con el frágil argumento de no haber atendido al paciente de manera personal, pero se la da al dictamen pericial rendid</w:t>
      </w:r>
      <w:r w:rsidRPr="003D60F6">
        <w:rPr>
          <w:rFonts w:ascii="Tahoma" w:hAnsi="Tahoma" w:cs="Tahoma"/>
          <w:color w:val="000000"/>
          <w:sz w:val="24"/>
          <w:szCs w:val="24"/>
          <w:shd w:val="clear" w:color="auto" w:fill="FFFFFF"/>
        </w:rPr>
        <w:t>o</w:t>
      </w:r>
      <w:r w:rsidR="00CA4F9C" w:rsidRPr="003D60F6">
        <w:rPr>
          <w:rFonts w:ascii="Tahoma" w:hAnsi="Tahoma" w:cs="Tahoma"/>
          <w:color w:val="000000"/>
          <w:sz w:val="24"/>
          <w:szCs w:val="24"/>
          <w:shd w:val="clear" w:color="auto" w:fill="FFFFFF"/>
        </w:rPr>
        <w:t xml:space="preserve"> por médico que tampoco lo hizo.</w:t>
      </w:r>
    </w:p>
    <w:p w14:paraId="680A4E5D" w14:textId="77777777" w:rsidR="00CA4F9C" w:rsidRPr="003D60F6" w:rsidRDefault="00CA4F9C" w:rsidP="003D60F6">
      <w:pPr>
        <w:spacing w:line="276" w:lineRule="auto"/>
        <w:jc w:val="both"/>
        <w:rPr>
          <w:rFonts w:ascii="Tahoma" w:hAnsi="Tahoma" w:cs="Tahoma"/>
          <w:color w:val="000000"/>
          <w:sz w:val="24"/>
          <w:szCs w:val="24"/>
          <w:shd w:val="clear" w:color="auto" w:fill="FFFFFF"/>
        </w:rPr>
      </w:pPr>
    </w:p>
    <w:p w14:paraId="4348E00D" w14:textId="77777777" w:rsidR="00A07DF7" w:rsidRPr="003D60F6" w:rsidRDefault="00A63159" w:rsidP="003D60F6">
      <w:pPr>
        <w:spacing w:line="276" w:lineRule="auto"/>
        <w:jc w:val="both"/>
        <w:rPr>
          <w:rFonts w:ascii="Tahoma" w:eastAsia="Verdana" w:hAnsi="Tahoma" w:cs="Tahoma"/>
          <w:sz w:val="24"/>
          <w:szCs w:val="24"/>
          <w:lang w:val="es-ES"/>
        </w:rPr>
      </w:pPr>
      <w:r w:rsidRPr="003D60F6">
        <w:rPr>
          <w:rFonts w:ascii="Tahoma" w:hAnsi="Tahoma" w:cs="Tahoma"/>
          <w:color w:val="000000"/>
          <w:sz w:val="24"/>
          <w:szCs w:val="24"/>
          <w:shd w:val="clear" w:color="auto" w:fill="FFFFFF"/>
        </w:rPr>
        <w:t xml:space="preserve">El juzgado, </w:t>
      </w:r>
      <w:r w:rsidR="00A07DF7" w:rsidRPr="003D60F6">
        <w:rPr>
          <w:rFonts w:ascii="Tahoma" w:hAnsi="Tahoma" w:cs="Tahoma"/>
          <w:color w:val="000000"/>
          <w:sz w:val="24"/>
          <w:szCs w:val="24"/>
          <w:shd w:val="clear" w:color="auto" w:fill="FFFFFF"/>
        </w:rPr>
        <w:t xml:space="preserve">al analizar </w:t>
      </w:r>
      <w:r w:rsidRPr="003D60F6">
        <w:rPr>
          <w:rFonts w:ascii="Tahoma" w:hAnsi="Tahoma" w:cs="Tahoma"/>
          <w:color w:val="000000"/>
          <w:sz w:val="24"/>
          <w:szCs w:val="24"/>
          <w:shd w:val="clear" w:color="auto" w:fill="FFFFFF"/>
        </w:rPr>
        <w:t xml:space="preserve">aquella </w:t>
      </w:r>
      <w:r w:rsidR="00A07DF7" w:rsidRPr="003D60F6">
        <w:rPr>
          <w:rFonts w:ascii="Tahoma" w:hAnsi="Tahoma" w:cs="Tahoma"/>
          <w:color w:val="000000"/>
          <w:sz w:val="24"/>
          <w:szCs w:val="24"/>
          <w:shd w:val="clear" w:color="auto" w:fill="FFFFFF"/>
        </w:rPr>
        <w:t>prueba</w:t>
      </w:r>
      <w:r w:rsidRPr="003D60F6">
        <w:rPr>
          <w:rFonts w:ascii="Tahoma" w:hAnsi="Tahoma" w:cs="Tahoma"/>
          <w:color w:val="000000"/>
          <w:sz w:val="24"/>
          <w:szCs w:val="24"/>
          <w:shd w:val="clear" w:color="auto" w:fill="FFFFFF"/>
        </w:rPr>
        <w:t>,</w:t>
      </w:r>
      <w:r w:rsidR="00A07DF7" w:rsidRPr="003D60F6">
        <w:rPr>
          <w:rFonts w:ascii="Tahoma" w:hAnsi="Tahoma" w:cs="Tahoma"/>
          <w:color w:val="000000"/>
          <w:sz w:val="24"/>
          <w:szCs w:val="24"/>
          <w:shd w:val="clear" w:color="auto" w:fill="FFFFFF"/>
        </w:rPr>
        <w:t xml:space="preserve"> transcribió algunos apartes de las afirmaciones </w:t>
      </w:r>
      <w:r w:rsidRPr="003D60F6">
        <w:rPr>
          <w:rFonts w:ascii="Tahoma" w:hAnsi="Tahoma" w:cs="Tahoma"/>
          <w:color w:val="000000"/>
          <w:sz w:val="24"/>
          <w:szCs w:val="24"/>
          <w:shd w:val="clear" w:color="auto" w:fill="FFFFFF"/>
        </w:rPr>
        <w:t>que hizo el referido</w:t>
      </w:r>
      <w:r w:rsidR="00A07DF7" w:rsidRPr="003D60F6">
        <w:rPr>
          <w:rFonts w:ascii="Tahoma" w:hAnsi="Tahoma" w:cs="Tahoma"/>
          <w:color w:val="000000"/>
          <w:sz w:val="24"/>
          <w:szCs w:val="24"/>
          <w:shd w:val="clear" w:color="auto" w:fill="FFFFFF"/>
        </w:rPr>
        <w:t xml:space="preserve"> profesional</w:t>
      </w:r>
      <w:r w:rsidR="00FF4FFF" w:rsidRPr="003D60F6">
        <w:rPr>
          <w:rFonts w:ascii="Tahoma" w:hAnsi="Tahoma" w:cs="Tahoma"/>
          <w:color w:val="000000"/>
          <w:sz w:val="24"/>
          <w:szCs w:val="24"/>
          <w:shd w:val="clear" w:color="auto" w:fill="FFFFFF"/>
        </w:rPr>
        <w:t xml:space="preserve"> en</w:t>
      </w:r>
      <w:r w:rsidR="0053117C" w:rsidRPr="003D60F6">
        <w:rPr>
          <w:rFonts w:ascii="Tahoma" w:hAnsi="Tahoma" w:cs="Tahoma"/>
          <w:color w:val="000000"/>
          <w:sz w:val="24"/>
          <w:szCs w:val="24"/>
          <w:shd w:val="clear" w:color="auto" w:fill="FFFFFF"/>
        </w:rPr>
        <w:t xml:space="preserve"> la declaración rendida; dijo que mencionó </w:t>
      </w:r>
      <w:proofErr w:type="gramStart"/>
      <w:r w:rsidR="0053117C" w:rsidRPr="003D60F6">
        <w:rPr>
          <w:rFonts w:ascii="Tahoma" w:hAnsi="Tahoma" w:cs="Tahoma"/>
          <w:color w:val="000000"/>
          <w:sz w:val="24"/>
          <w:szCs w:val="24"/>
          <w:shd w:val="clear" w:color="auto" w:fill="FFFFFF"/>
        </w:rPr>
        <w:t>algunos</w:t>
      </w:r>
      <w:proofErr w:type="gramEnd"/>
      <w:r w:rsidR="0053117C" w:rsidRPr="003D60F6">
        <w:rPr>
          <w:rFonts w:ascii="Tahoma" w:hAnsi="Tahoma" w:cs="Tahoma"/>
          <w:color w:val="000000"/>
          <w:sz w:val="24"/>
          <w:szCs w:val="24"/>
          <w:shd w:val="clear" w:color="auto" w:fill="FFFFFF"/>
        </w:rPr>
        <w:t xml:space="preserve"> notas de la </w:t>
      </w:r>
      <w:r w:rsidR="00A07DF7" w:rsidRPr="003D60F6">
        <w:rPr>
          <w:rFonts w:ascii="Tahoma" w:hAnsi="Tahoma" w:cs="Tahoma"/>
          <w:color w:val="000000"/>
          <w:sz w:val="24"/>
          <w:szCs w:val="24"/>
          <w:shd w:val="clear" w:color="auto" w:fill="FFFFFF"/>
        </w:rPr>
        <w:t>historia clínica</w:t>
      </w:r>
      <w:r w:rsidR="0053117C" w:rsidRPr="003D60F6">
        <w:rPr>
          <w:rFonts w:ascii="Tahoma" w:hAnsi="Tahoma" w:cs="Tahoma"/>
          <w:color w:val="000000"/>
          <w:sz w:val="24"/>
          <w:szCs w:val="24"/>
          <w:shd w:val="clear" w:color="auto" w:fill="FFFFFF"/>
        </w:rPr>
        <w:t xml:space="preserve"> y </w:t>
      </w:r>
      <w:r w:rsidR="00A07DF7" w:rsidRPr="003D60F6">
        <w:rPr>
          <w:rFonts w:ascii="Tahoma" w:hAnsi="Tahoma" w:cs="Tahoma"/>
          <w:color w:val="000000"/>
          <w:sz w:val="24"/>
          <w:szCs w:val="24"/>
          <w:shd w:val="clear" w:color="auto" w:fill="FFFFFF"/>
        </w:rPr>
        <w:t>que analizó con los dichos de la familia del paciente, “</w:t>
      </w:r>
      <w:r w:rsidR="00A07DF7" w:rsidRPr="003D60F6">
        <w:rPr>
          <w:rFonts w:ascii="Tahoma" w:eastAsia="Verdana" w:hAnsi="Tahoma" w:cs="Tahoma"/>
          <w:sz w:val="24"/>
          <w:szCs w:val="24"/>
          <w:lang w:val="es-ES"/>
        </w:rPr>
        <w:t>de lo que no hay constancia en el documento, ni prueba que lo acredite”.</w:t>
      </w:r>
    </w:p>
    <w:p w14:paraId="19219836" w14:textId="77777777" w:rsidR="00A07DF7" w:rsidRPr="003D60F6" w:rsidRDefault="00A07DF7" w:rsidP="003D60F6">
      <w:pPr>
        <w:spacing w:line="276" w:lineRule="auto"/>
        <w:jc w:val="both"/>
        <w:rPr>
          <w:rFonts w:ascii="Tahoma" w:hAnsi="Tahoma" w:cs="Tahoma"/>
          <w:color w:val="000000"/>
          <w:sz w:val="24"/>
          <w:szCs w:val="24"/>
          <w:shd w:val="clear" w:color="auto" w:fill="FFFFFF"/>
        </w:rPr>
      </w:pPr>
    </w:p>
    <w:p w14:paraId="3BBA2FF4" w14:textId="77777777" w:rsidR="00593EBB" w:rsidRPr="003D60F6" w:rsidRDefault="00CA4F9C" w:rsidP="003D60F6">
      <w:pPr>
        <w:spacing w:line="276" w:lineRule="auto"/>
        <w:jc w:val="both"/>
        <w:rPr>
          <w:rFonts w:ascii="Tahoma" w:hAnsi="Tahoma" w:cs="Tahoma"/>
          <w:color w:val="000000"/>
          <w:sz w:val="24"/>
          <w:szCs w:val="24"/>
          <w:shd w:val="clear" w:color="auto" w:fill="FFFFFF"/>
        </w:rPr>
      </w:pPr>
      <w:r w:rsidRPr="003D60F6">
        <w:rPr>
          <w:rFonts w:ascii="Tahoma" w:hAnsi="Tahoma" w:cs="Tahoma"/>
          <w:color w:val="000000"/>
          <w:sz w:val="24"/>
          <w:szCs w:val="24"/>
          <w:shd w:val="clear" w:color="auto" w:fill="FFFFFF"/>
        </w:rPr>
        <w:t xml:space="preserve">El citado médico, en la declaración </w:t>
      </w:r>
      <w:r w:rsidR="00FF4FFF" w:rsidRPr="003D60F6">
        <w:rPr>
          <w:rFonts w:ascii="Tahoma" w:hAnsi="Tahoma" w:cs="Tahoma"/>
          <w:color w:val="000000"/>
          <w:sz w:val="24"/>
          <w:szCs w:val="24"/>
          <w:shd w:val="clear" w:color="auto" w:fill="FFFFFF"/>
        </w:rPr>
        <w:t>rendida en el curso del proceso</w:t>
      </w:r>
      <w:r w:rsidR="00FF4FFF" w:rsidRPr="003D60F6">
        <w:rPr>
          <w:rStyle w:val="Refdenotaalpie"/>
          <w:rFonts w:ascii="Tahoma" w:hAnsi="Tahoma" w:cs="Tahoma"/>
          <w:color w:val="000000"/>
          <w:sz w:val="24"/>
          <w:szCs w:val="24"/>
          <w:shd w:val="clear" w:color="auto" w:fill="FFFFFF"/>
        </w:rPr>
        <w:footnoteReference w:id="19"/>
      </w:r>
      <w:r w:rsidRPr="003D60F6">
        <w:rPr>
          <w:rFonts w:ascii="Tahoma" w:hAnsi="Tahoma" w:cs="Tahoma"/>
          <w:color w:val="000000"/>
          <w:sz w:val="24"/>
          <w:szCs w:val="24"/>
          <w:shd w:val="clear" w:color="auto" w:fill="FFFFFF"/>
        </w:rPr>
        <w:t>, después de resumir el contenido de la historia clínica que se aportó con la demanda, dijo que no hubo racionalidad cient</w:t>
      </w:r>
      <w:r w:rsidR="0018062C" w:rsidRPr="003D60F6">
        <w:rPr>
          <w:rFonts w:ascii="Tahoma" w:hAnsi="Tahoma" w:cs="Tahoma"/>
          <w:color w:val="000000"/>
          <w:sz w:val="24"/>
          <w:szCs w:val="24"/>
          <w:shd w:val="clear" w:color="auto" w:fill="FFFFFF"/>
        </w:rPr>
        <w:t xml:space="preserve">ífica, que consiste en </w:t>
      </w:r>
      <w:r w:rsidR="00096E8E" w:rsidRPr="003D60F6">
        <w:rPr>
          <w:rFonts w:ascii="Tahoma" w:hAnsi="Tahoma" w:cs="Tahoma"/>
          <w:i/>
          <w:color w:val="000000"/>
          <w:sz w:val="24"/>
          <w:szCs w:val="24"/>
          <w:shd w:val="clear" w:color="auto" w:fill="FFFFFF"/>
        </w:rPr>
        <w:t>“</w:t>
      </w:r>
      <w:r w:rsidR="0018062C" w:rsidRPr="003D60F6">
        <w:rPr>
          <w:rFonts w:ascii="Tahoma" w:hAnsi="Tahoma" w:cs="Tahoma"/>
          <w:i/>
          <w:color w:val="000000"/>
          <w:sz w:val="22"/>
          <w:szCs w:val="24"/>
          <w:shd w:val="clear" w:color="auto" w:fill="FFFFFF"/>
        </w:rPr>
        <w:t>l</w:t>
      </w:r>
      <w:r w:rsidRPr="003D60F6">
        <w:rPr>
          <w:rFonts w:ascii="Tahoma" w:hAnsi="Tahoma" w:cs="Tahoma"/>
          <w:i/>
          <w:color w:val="000000"/>
          <w:sz w:val="22"/>
          <w:szCs w:val="24"/>
          <w:shd w:val="clear" w:color="auto" w:fill="FFFFFF"/>
        </w:rPr>
        <w:t>a aplicación de criterios c</w:t>
      </w:r>
      <w:r w:rsidR="0018062C" w:rsidRPr="003D60F6">
        <w:rPr>
          <w:rFonts w:ascii="Tahoma" w:hAnsi="Tahoma" w:cs="Tahoma"/>
          <w:i/>
          <w:color w:val="000000"/>
          <w:sz w:val="22"/>
          <w:szCs w:val="24"/>
          <w:shd w:val="clear" w:color="auto" w:fill="FFFFFF"/>
        </w:rPr>
        <w:t>i</w:t>
      </w:r>
      <w:r w:rsidRPr="003D60F6">
        <w:rPr>
          <w:rFonts w:ascii="Tahoma" w:hAnsi="Tahoma" w:cs="Tahoma"/>
          <w:i/>
          <w:color w:val="000000"/>
          <w:sz w:val="22"/>
          <w:szCs w:val="24"/>
          <w:shd w:val="clear" w:color="auto" w:fill="FFFFFF"/>
        </w:rPr>
        <w:t xml:space="preserve">entíficos en que se evidencie de manera lógica, clara y completa el procedimiento que se realizó  en la </w:t>
      </w:r>
      <w:r w:rsidRPr="003D60F6">
        <w:rPr>
          <w:rFonts w:ascii="Tahoma" w:hAnsi="Tahoma" w:cs="Tahoma"/>
          <w:i/>
          <w:color w:val="000000"/>
          <w:sz w:val="22"/>
          <w:szCs w:val="24"/>
          <w:shd w:val="clear" w:color="auto" w:fill="FFFFFF"/>
        </w:rPr>
        <w:lastRenderedPageBreak/>
        <w:t>investigación en las condiciones de salud del paciente para llegar a un diagnóstico claro y temprano y lógicamente a un plan de manejo adecuado para manejar la salud del paciente y o evitar complicaciones o no llegar a este diagnóstico que lo lleve a un desenlace fatal como es la muerte en este caso</w:t>
      </w:r>
      <w:r w:rsidRPr="003D60F6">
        <w:rPr>
          <w:rFonts w:ascii="Tahoma" w:hAnsi="Tahoma" w:cs="Tahoma"/>
          <w:i/>
          <w:color w:val="000000"/>
          <w:sz w:val="24"/>
          <w:szCs w:val="24"/>
          <w:shd w:val="clear" w:color="auto" w:fill="FFFFFF"/>
        </w:rPr>
        <w:t>”</w:t>
      </w:r>
      <w:r w:rsidR="00935067" w:rsidRPr="003D60F6">
        <w:rPr>
          <w:rFonts w:ascii="Tahoma" w:hAnsi="Tahoma" w:cs="Tahoma"/>
          <w:i/>
          <w:color w:val="000000"/>
          <w:sz w:val="24"/>
          <w:szCs w:val="24"/>
          <w:shd w:val="clear" w:color="auto" w:fill="FFFFFF"/>
        </w:rPr>
        <w:t>.</w:t>
      </w:r>
      <w:r w:rsidR="00935067" w:rsidRPr="003D60F6">
        <w:rPr>
          <w:rFonts w:ascii="Tahoma" w:hAnsi="Tahoma" w:cs="Tahoma"/>
          <w:color w:val="000000"/>
          <w:sz w:val="24"/>
          <w:szCs w:val="24"/>
          <w:shd w:val="clear" w:color="auto" w:fill="FFFFFF"/>
        </w:rPr>
        <w:t xml:space="preserve"> Agregó que en ese documento encontró que hubo negligencia omisiva, imprudencia e impericia en el manejo médico y se le restó al paciente la posibilidad de salvar su vida</w:t>
      </w:r>
      <w:r w:rsidR="00343FAC" w:rsidRPr="003D60F6">
        <w:rPr>
          <w:rFonts w:ascii="Tahoma" w:hAnsi="Tahoma" w:cs="Tahoma"/>
          <w:color w:val="000000"/>
          <w:sz w:val="24"/>
          <w:szCs w:val="24"/>
          <w:shd w:val="clear" w:color="auto" w:fill="FFFFFF"/>
        </w:rPr>
        <w:t>, lo que se toma como la pérdida de una oportunidad.</w:t>
      </w:r>
    </w:p>
    <w:p w14:paraId="296FEF7D" w14:textId="77777777" w:rsidR="00A07DF7" w:rsidRPr="003D60F6" w:rsidRDefault="00A07DF7" w:rsidP="003D60F6">
      <w:pPr>
        <w:spacing w:line="276" w:lineRule="auto"/>
        <w:jc w:val="both"/>
        <w:rPr>
          <w:rFonts w:ascii="Tahoma" w:hAnsi="Tahoma" w:cs="Tahoma"/>
          <w:color w:val="000000"/>
          <w:sz w:val="24"/>
          <w:szCs w:val="24"/>
          <w:shd w:val="clear" w:color="auto" w:fill="FFFFFF"/>
        </w:rPr>
      </w:pPr>
    </w:p>
    <w:p w14:paraId="688B5263" w14:textId="77777777" w:rsidR="0018062C" w:rsidRPr="003D60F6" w:rsidRDefault="00A07DF7" w:rsidP="003D60F6">
      <w:pPr>
        <w:spacing w:line="276" w:lineRule="auto"/>
        <w:jc w:val="both"/>
        <w:rPr>
          <w:rFonts w:ascii="Tahoma" w:hAnsi="Tahoma" w:cs="Tahoma"/>
          <w:color w:val="000000" w:themeColor="text1"/>
          <w:sz w:val="24"/>
          <w:szCs w:val="24"/>
        </w:rPr>
      </w:pPr>
      <w:r w:rsidRPr="003D60F6">
        <w:rPr>
          <w:rFonts w:ascii="Tahoma" w:hAnsi="Tahoma" w:cs="Tahoma"/>
          <w:color w:val="000000"/>
          <w:sz w:val="24"/>
          <w:szCs w:val="24"/>
          <w:shd w:val="clear" w:color="auto" w:fill="FFFFFF"/>
        </w:rPr>
        <w:t>A juicio de este Tribunal, e</w:t>
      </w:r>
      <w:r w:rsidR="0018062C" w:rsidRPr="003D60F6">
        <w:rPr>
          <w:rFonts w:ascii="Tahoma" w:hAnsi="Tahoma" w:cs="Tahoma"/>
          <w:color w:val="000000"/>
          <w:sz w:val="24"/>
          <w:szCs w:val="24"/>
          <w:shd w:val="clear" w:color="auto" w:fill="FFFFFF"/>
        </w:rPr>
        <w:t xml:space="preserve">n esas afirmaciones no puede hallarse demostrada la culpa de los </w:t>
      </w:r>
      <w:r w:rsidR="0078145B" w:rsidRPr="003D60F6">
        <w:rPr>
          <w:rFonts w:ascii="Tahoma" w:hAnsi="Tahoma" w:cs="Tahoma"/>
          <w:color w:val="000000"/>
          <w:sz w:val="24"/>
          <w:szCs w:val="24"/>
          <w:shd w:val="clear" w:color="auto" w:fill="FFFFFF"/>
        </w:rPr>
        <w:t xml:space="preserve">galenos </w:t>
      </w:r>
      <w:r w:rsidR="0018062C" w:rsidRPr="003D60F6">
        <w:rPr>
          <w:rFonts w:ascii="Tahoma" w:hAnsi="Tahoma" w:cs="Tahoma"/>
          <w:color w:val="000000"/>
          <w:sz w:val="24"/>
          <w:szCs w:val="24"/>
          <w:shd w:val="clear" w:color="auto" w:fill="FFFFFF"/>
        </w:rPr>
        <w:t>que atendieron al enfermo, pues</w:t>
      </w:r>
      <w:r w:rsidR="002A588F" w:rsidRPr="003D60F6">
        <w:rPr>
          <w:rFonts w:ascii="Tahoma" w:hAnsi="Tahoma" w:cs="Tahoma"/>
          <w:color w:val="000000"/>
          <w:sz w:val="24"/>
          <w:szCs w:val="24"/>
          <w:shd w:val="clear" w:color="auto" w:fill="FFFFFF"/>
        </w:rPr>
        <w:t xml:space="preserve"> se trata de un concepto médico que carece de fundamento, pues no indicó </w:t>
      </w:r>
      <w:r w:rsidR="0018062C" w:rsidRPr="003D60F6">
        <w:rPr>
          <w:rFonts w:ascii="Tahoma" w:hAnsi="Tahoma" w:cs="Tahoma"/>
          <w:color w:val="000000"/>
          <w:sz w:val="24"/>
          <w:szCs w:val="24"/>
          <w:shd w:val="clear" w:color="auto" w:fill="FFFFFF"/>
        </w:rPr>
        <w:t>la</w:t>
      </w:r>
      <w:r w:rsidR="002A588F" w:rsidRPr="003D60F6">
        <w:rPr>
          <w:rFonts w:ascii="Tahoma" w:hAnsi="Tahoma" w:cs="Tahoma"/>
          <w:color w:val="000000"/>
          <w:sz w:val="24"/>
          <w:szCs w:val="24"/>
          <w:shd w:val="clear" w:color="auto" w:fill="FFFFFF"/>
        </w:rPr>
        <w:t xml:space="preserve">s razones </w:t>
      </w:r>
      <w:r w:rsidR="0018062C" w:rsidRPr="003D60F6">
        <w:rPr>
          <w:rFonts w:ascii="Tahoma" w:hAnsi="Tahoma" w:cs="Tahoma"/>
          <w:color w:val="000000"/>
          <w:sz w:val="24"/>
          <w:szCs w:val="24"/>
          <w:shd w:val="clear" w:color="auto" w:fill="FFFFFF"/>
        </w:rPr>
        <w:t>por la</w:t>
      </w:r>
      <w:r w:rsidR="002A588F" w:rsidRPr="003D60F6">
        <w:rPr>
          <w:rFonts w:ascii="Tahoma" w:hAnsi="Tahoma" w:cs="Tahoma"/>
          <w:color w:val="000000"/>
          <w:sz w:val="24"/>
          <w:szCs w:val="24"/>
          <w:shd w:val="clear" w:color="auto" w:fill="FFFFFF"/>
        </w:rPr>
        <w:t xml:space="preserve">s que </w:t>
      </w:r>
      <w:r w:rsidR="0018062C" w:rsidRPr="003D60F6">
        <w:rPr>
          <w:rFonts w:ascii="Tahoma" w:hAnsi="Tahoma" w:cs="Tahoma"/>
          <w:color w:val="000000"/>
          <w:sz w:val="24"/>
          <w:szCs w:val="24"/>
          <w:shd w:val="clear" w:color="auto" w:fill="FFFFFF"/>
        </w:rPr>
        <w:t xml:space="preserve">concluye que incurrieron en conductas dignas de reproche como aquellas con las que las califica en su versión. </w:t>
      </w:r>
    </w:p>
    <w:p w14:paraId="629CB0A2" w14:textId="33531E69" w:rsidR="0018062C" w:rsidRPr="003D60F6" w:rsidRDefault="0018062C" w:rsidP="003D60F6">
      <w:pPr>
        <w:spacing w:line="276" w:lineRule="auto"/>
        <w:jc w:val="both"/>
        <w:rPr>
          <w:rFonts w:ascii="Tahoma" w:hAnsi="Tahoma" w:cs="Tahoma"/>
          <w:color w:val="000000" w:themeColor="text1"/>
          <w:sz w:val="24"/>
          <w:szCs w:val="24"/>
        </w:rPr>
      </w:pPr>
    </w:p>
    <w:p w14:paraId="40CDB10B" w14:textId="77777777" w:rsidR="0018062C" w:rsidRPr="003D60F6" w:rsidRDefault="0042242F" w:rsidP="003D60F6">
      <w:pPr>
        <w:spacing w:line="276" w:lineRule="auto"/>
        <w:jc w:val="both"/>
        <w:rPr>
          <w:rFonts w:ascii="Tahoma" w:hAnsi="Tahoma" w:cs="Tahoma"/>
          <w:color w:val="000000"/>
          <w:sz w:val="24"/>
          <w:szCs w:val="24"/>
          <w:shd w:val="clear" w:color="auto" w:fill="FFFFFF"/>
        </w:rPr>
      </w:pPr>
      <w:r w:rsidRPr="003D60F6">
        <w:rPr>
          <w:rFonts w:ascii="Tahoma" w:hAnsi="Tahoma" w:cs="Tahoma"/>
          <w:color w:val="000000"/>
          <w:sz w:val="24"/>
          <w:szCs w:val="24"/>
          <w:shd w:val="clear" w:color="auto" w:fill="FFFFFF"/>
        </w:rPr>
        <w:t xml:space="preserve">Por esa razón, no puede encontrarse en </w:t>
      </w:r>
      <w:r w:rsidR="0018701D" w:rsidRPr="003D60F6">
        <w:rPr>
          <w:rFonts w:ascii="Tahoma" w:hAnsi="Tahoma" w:cs="Tahoma"/>
          <w:color w:val="000000"/>
          <w:sz w:val="24"/>
          <w:szCs w:val="24"/>
          <w:shd w:val="clear" w:color="auto" w:fill="FFFFFF"/>
        </w:rPr>
        <w:t xml:space="preserve">las exposiciones del </w:t>
      </w:r>
      <w:r w:rsidRPr="003D60F6">
        <w:rPr>
          <w:rFonts w:ascii="Tahoma" w:hAnsi="Tahoma" w:cs="Tahoma"/>
          <w:color w:val="000000"/>
          <w:sz w:val="24"/>
          <w:szCs w:val="24"/>
          <w:shd w:val="clear" w:color="auto" w:fill="FFFFFF"/>
        </w:rPr>
        <w:t xml:space="preserve"> referido profesional la culpa como presupuesto de la responsabilidad médica</w:t>
      </w:r>
      <w:r w:rsidR="0018701D" w:rsidRPr="003D60F6">
        <w:rPr>
          <w:rFonts w:ascii="Tahoma" w:hAnsi="Tahoma" w:cs="Tahoma"/>
          <w:color w:val="000000"/>
          <w:sz w:val="24"/>
          <w:szCs w:val="24"/>
          <w:shd w:val="clear" w:color="auto" w:fill="FFFFFF"/>
        </w:rPr>
        <w:t>, sin que su trayectoria en el ejercicio de la profesión y haber estudiado de manera rigurosa la historia clínica sean suficiente para lograr ese fin.</w:t>
      </w:r>
    </w:p>
    <w:p w14:paraId="769D0D3C" w14:textId="77777777" w:rsidR="004A3573" w:rsidRPr="003D60F6" w:rsidRDefault="004A3573" w:rsidP="003D60F6">
      <w:pPr>
        <w:spacing w:line="276" w:lineRule="auto"/>
        <w:jc w:val="both"/>
        <w:rPr>
          <w:rFonts w:ascii="Tahoma" w:hAnsi="Tahoma" w:cs="Tahoma"/>
          <w:spacing w:val="-6"/>
          <w:sz w:val="24"/>
          <w:szCs w:val="24"/>
          <w:lang w:val="es-MX"/>
        </w:rPr>
      </w:pPr>
    </w:p>
    <w:p w14:paraId="6F360C8B" w14:textId="77777777" w:rsidR="0053117C" w:rsidRPr="003D60F6" w:rsidRDefault="0053117C" w:rsidP="003D60F6">
      <w:pPr>
        <w:spacing w:line="276" w:lineRule="auto"/>
        <w:jc w:val="both"/>
        <w:rPr>
          <w:rFonts w:ascii="Tahoma" w:hAnsi="Tahoma" w:cs="Tahoma"/>
          <w:spacing w:val="-6"/>
          <w:sz w:val="24"/>
          <w:szCs w:val="24"/>
          <w:lang w:val="es-MX"/>
        </w:rPr>
      </w:pPr>
      <w:r w:rsidRPr="003D60F6">
        <w:rPr>
          <w:rFonts w:ascii="Tahoma" w:hAnsi="Tahoma" w:cs="Tahoma"/>
          <w:spacing w:val="-6"/>
          <w:sz w:val="24"/>
          <w:szCs w:val="24"/>
          <w:lang w:val="es-MX"/>
        </w:rPr>
        <w:t>De esa manera, tampoco el reparo de que se trata está llamado a prosperar.</w:t>
      </w:r>
    </w:p>
    <w:p w14:paraId="54CD245A" w14:textId="77777777" w:rsidR="0053117C" w:rsidRPr="003D60F6" w:rsidRDefault="0053117C" w:rsidP="003D60F6">
      <w:pPr>
        <w:spacing w:line="276" w:lineRule="auto"/>
        <w:jc w:val="both"/>
        <w:rPr>
          <w:rFonts w:ascii="Tahoma" w:hAnsi="Tahoma" w:cs="Tahoma"/>
          <w:spacing w:val="-6"/>
          <w:sz w:val="24"/>
          <w:szCs w:val="24"/>
          <w:lang w:val="es-MX"/>
        </w:rPr>
      </w:pPr>
    </w:p>
    <w:p w14:paraId="33D3240C" w14:textId="77777777" w:rsidR="00F60EAB" w:rsidRPr="003D60F6" w:rsidRDefault="00FF4FFF" w:rsidP="003D60F6">
      <w:pPr>
        <w:spacing w:line="276" w:lineRule="auto"/>
        <w:jc w:val="both"/>
        <w:rPr>
          <w:rFonts w:ascii="Tahoma" w:hAnsi="Tahoma" w:cs="Tahoma"/>
          <w:spacing w:val="-6"/>
          <w:sz w:val="24"/>
          <w:szCs w:val="24"/>
          <w:lang w:val="es-MX"/>
        </w:rPr>
      </w:pPr>
      <w:r w:rsidRPr="003D60F6">
        <w:rPr>
          <w:rFonts w:ascii="Tahoma" w:hAnsi="Tahoma" w:cs="Tahoma"/>
          <w:spacing w:val="-6"/>
          <w:sz w:val="24"/>
          <w:szCs w:val="24"/>
          <w:lang w:val="es-MX"/>
        </w:rPr>
        <w:t xml:space="preserve">9.4 </w:t>
      </w:r>
      <w:r w:rsidR="007F73CD" w:rsidRPr="003D60F6">
        <w:rPr>
          <w:rFonts w:ascii="Tahoma" w:hAnsi="Tahoma" w:cs="Tahoma"/>
          <w:spacing w:val="-6"/>
          <w:sz w:val="24"/>
          <w:szCs w:val="24"/>
          <w:lang w:val="es-MX"/>
        </w:rPr>
        <w:t xml:space="preserve">Retomando el dictamen pericial, sostiene el representante judicial de los accionantes que no comparte sus conclusiones en cuanto contradice toda la evidencia científica plasmada en la historia clínica y en la versión del médico Luis Mario Morales, pues los signos y sintomatología descrita en aquel documento, así como los resultados del hemograma permiten concluir la presencia de un cuadro infeccioso e inflamatorio de abdomen en el paciente, </w:t>
      </w:r>
      <w:r w:rsidR="0053117C" w:rsidRPr="003D60F6">
        <w:rPr>
          <w:rFonts w:ascii="Tahoma" w:hAnsi="Tahoma" w:cs="Tahoma"/>
          <w:spacing w:val="-6"/>
          <w:sz w:val="24"/>
          <w:szCs w:val="24"/>
          <w:lang w:val="es-MX"/>
        </w:rPr>
        <w:t xml:space="preserve">del que puede deducirse, </w:t>
      </w:r>
      <w:r w:rsidR="007F73CD" w:rsidRPr="003D60F6">
        <w:rPr>
          <w:rFonts w:ascii="Tahoma" w:hAnsi="Tahoma" w:cs="Tahoma"/>
          <w:spacing w:val="-6"/>
          <w:sz w:val="24"/>
          <w:szCs w:val="24"/>
          <w:lang w:val="es-MX"/>
        </w:rPr>
        <w:t>sin mayores elucubraciones científicas</w:t>
      </w:r>
      <w:r w:rsidR="0053117C" w:rsidRPr="003D60F6">
        <w:rPr>
          <w:rFonts w:ascii="Tahoma" w:hAnsi="Tahoma" w:cs="Tahoma"/>
          <w:spacing w:val="-6"/>
          <w:sz w:val="24"/>
          <w:szCs w:val="24"/>
          <w:lang w:val="es-MX"/>
        </w:rPr>
        <w:t>,</w:t>
      </w:r>
      <w:r w:rsidR="007F73CD" w:rsidRPr="003D60F6">
        <w:rPr>
          <w:rFonts w:ascii="Tahoma" w:hAnsi="Tahoma" w:cs="Tahoma"/>
          <w:spacing w:val="-6"/>
          <w:sz w:val="24"/>
          <w:szCs w:val="24"/>
          <w:lang w:val="es-MX"/>
        </w:rPr>
        <w:t xml:space="preserve"> la segura presencia de una apendicitis,</w:t>
      </w:r>
      <w:r w:rsidR="0053117C" w:rsidRPr="003D60F6">
        <w:rPr>
          <w:rFonts w:ascii="Tahoma" w:hAnsi="Tahoma" w:cs="Tahoma"/>
          <w:spacing w:val="-6"/>
          <w:sz w:val="24"/>
          <w:szCs w:val="24"/>
          <w:lang w:val="es-MX"/>
        </w:rPr>
        <w:t xml:space="preserve"> que por la demora en detectarla</w:t>
      </w:r>
      <w:r w:rsidR="007F73CD" w:rsidRPr="003D60F6">
        <w:rPr>
          <w:rFonts w:ascii="Tahoma" w:hAnsi="Tahoma" w:cs="Tahoma"/>
          <w:spacing w:val="-6"/>
          <w:sz w:val="24"/>
          <w:szCs w:val="24"/>
          <w:lang w:val="es-MX"/>
        </w:rPr>
        <w:t xml:space="preserve"> degeneró en una peritonitis como al unísono lo concluyen el citado médico y el perito</w:t>
      </w:r>
      <w:r w:rsidR="00F60EAB" w:rsidRPr="003D60F6">
        <w:rPr>
          <w:rFonts w:ascii="Tahoma" w:hAnsi="Tahoma" w:cs="Tahoma"/>
          <w:spacing w:val="-6"/>
          <w:sz w:val="24"/>
          <w:szCs w:val="24"/>
          <w:lang w:val="es-MX"/>
        </w:rPr>
        <w:t>.</w:t>
      </w:r>
    </w:p>
    <w:p w14:paraId="1231BE67" w14:textId="77777777" w:rsidR="00F60EAB" w:rsidRPr="003D60F6" w:rsidRDefault="00F60EAB" w:rsidP="003D60F6">
      <w:pPr>
        <w:spacing w:line="276" w:lineRule="auto"/>
        <w:jc w:val="both"/>
        <w:rPr>
          <w:rFonts w:ascii="Tahoma" w:hAnsi="Tahoma" w:cs="Tahoma"/>
          <w:spacing w:val="-6"/>
          <w:sz w:val="24"/>
          <w:szCs w:val="24"/>
          <w:lang w:val="es-MX"/>
        </w:rPr>
      </w:pPr>
    </w:p>
    <w:p w14:paraId="0EB792E6" w14:textId="77777777" w:rsidR="00F60EAB" w:rsidRPr="003D60F6" w:rsidRDefault="00F60EAB" w:rsidP="003D60F6">
      <w:pPr>
        <w:spacing w:line="276" w:lineRule="auto"/>
        <w:jc w:val="both"/>
        <w:rPr>
          <w:rFonts w:ascii="Tahoma" w:hAnsi="Tahoma" w:cs="Tahoma"/>
          <w:sz w:val="24"/>
          <w:szCs w:val="24"/>
        </w:rPr>
      </w:pPr>
      <w:r w:rsidRPr="003D60F6">
        <w:rPr>
          <w:rFonts w:ascii="Tahoma" w:hAnsi="Tahoma" w:cs="Tahoma"/>
          <w:sz w:val="24"/>
          <w:szCs w:val="24"/>
        </w:rPr>
        <w:t>En la etapa probatoria del proceso, bajo las reglas del Código de Procedimiento Civil, se obtuvo dictamen pericial</w:t>
      </w:r>
      <w:r w:rsidRPr="003D60F6">
        <w:rPr>
          <w:rStyle w:val="Refdenotaalpie"/>
          <w:rFonts w:ascii="Tahoma" w:hAnsi="Tahoma" w:cs="Tahoma"/>
          <w:sz w:val="24"/>
          <w:szCs w:val="24"/>
        </w:rPr>
        <w:footnoteReference w:id="20"/>
      </w:r>
      <w:r w:rsidRPr="003D60F6">
        <w:rPr>
          <w:rFonts w:ascii="Tahoma" w:hAnsi="Tahoma" w:cs="Tahoma"/>
          <w:sz w:val="24"/>
          <w:szCs w:val="24"/>
        </w:rPr>
        <w:t xml:space="preserve">, rendido por el Dr. Jairo Ramírez Palacio, médico especialista en cirugía y </w:t>
      </w:r>
      <w:proofErr w:type="spellStart"/>
      <w:r w:rsidRPr="003D60F6">
        <w:rPr>
          <w:rFonts w:ascii="Tahoma" w:hAnsi="Tahoma" w:cs="Tahoma"/>
          <w:sz w:val="24"/>
          <w:szCs w:val="24"/>
        </w:rPr>
        <w:t>vídeolaporoscopia</w:t>
      </w:r>
      <w:proofErr w:type="spellEnd"/>
      <w:r w:rsidRPr="003D60F6">
        <w:rPr>
          <w:rFonts w:ascii="Tahoma" w:hAnsi="Tahoma" w:cs="Tahoma"/>
          <w:sz w:val="24"/>
          <w:szCs w:val="24"/>
        </w:rPr>
        <w:t xml:space="preserve">. Al responder el cuestionario que se le puso en conocimiento, dijo que de acuerdo con la historia clínica, el señor José Orlando Orrego Cifuentes falleció por sepsis severa de  origen </w:t>
      </w:r>
      <w:proofErr w:type="spellStart"/>
      <w:r w:rsidRPr="003D60F6">
        <w:rPr>
          <w:rFonts w:ascii="Tahoma" w:hAnsi="Tahoma" w:cs="Tahoma"/>
          <w:sz w:val="24"/>
          <w:szCs w:val="24"/>
        </w:rPr>
        <w:t>intraabdominal</w:t>
      </w:r>
      <w:proofErr w:type="spellEnd"/>
      <w:r w:rsidRPr="003D60F6">
        <w:rPr>
          <w:rFonts w:ascii="Tahoma" w:hAnsi="Tahoma" w:cs="Tahoma"/>
          <w:sz w:val="24"/>
          <w:szCs w:val="24"/>
        </w:rPr>
        <w:t xml:space="preserve"> por gérmenes gramnegativos, síndrome de disfunción </w:t>
      </w:r>
      <w:proofErr w:type="spellStart"/>
      <w:r w:rsidRPr="003D60F6">
        <w:rPr>
          <w:rFonts w:ascii="Tahoma" w:hAnsi="Tahoma" w:cs="Tahoma"/>
          <w:sz w:val="24"/>
          <w:szCs w:val="24"/>
        </w:rPr>
        <w:t>multiorgánica</w:t>
      </w:r>
      <w:proofErr w:type="spellEnd"/>
      <w:r w:rsidRPr="003D60F6">
        <w:rPr>
          <w:rFonts w:ascii="Tahoma" w:hAnsi="Tahoma" w:cs="Tahoma"/>
          <w:sz w:val="24"/>
          <w:szCs w:val="24"/>
        </w:rPr>
        <w:t>, peritonitis generalizada secundaria, choque séptica e insuficiencia renal aguda.</w:t>
      </w:r>
    </w:p>
    <w:p w14:paraId="36FEB5B0" w14:textId="77777777" w:rsidR="00F60EAB" w:rsidRPr="003D60F6" w:rsidRDefault="00F60EAB" w:rsidP="003D60F6">
      <w:pPr>
        <w:spacing w:line="276" w:lineRule="auto"/>
        <w:jc w:val="both"/>
        <w:rPr>
          <w:rFonts w:ascii="Tahoma" w:hAnsi="Tahoma" w:cs="Tahoma"/>
          <w:bCs/>
          <w:sz w:val="24"/>
          <w:szCs w:val="24"/>
        </w:rPr>
      </w:pPr>
    </w:p>
    <w:p w14:paraId="7A622F5F" w14:textId="77777777" w:rsidR="00F60EAB" w:rsidRPr="003D60F6" w:rsidRDefault="00F60EAB" w:rsidP="003D60F6">
      <w:pPr>
        <w:spacing w:line="276" w:lineRule="auto"/>
        <w:jc w:val="both"/>
        <w:rPr>
          <w:rFonts w:ascii="Tahoma" w:hAnsi="Tahoma" w:cs="Tahoma"/>
          <w:bCs/>
          <w:sz w:val="24"/>
          <w:szCs w:val="24"/>
        </w:rPr>
      </w:pPr>
      <w:r w:rsidRPr="003D60F6">
        <w:rPr>
          <w:rFonts w:ascii="Tahoma" w:hAnsi="Tahoma" w:cs="Tahoma"/>
          <w:bCs/>
          <w:sz w:val="24"/>
          <w:szCs w:val="24"/>
        </w:rPr>
        <w:t xml:space="preserve">Se le interrogó sobre la negligencia médica en que se pudo incurrir en la atención que se le brindó al paciente y expuso que este fue atendido por varios médicos generales y especialistas en cirugía y gastroenterología y después de transcribir algunos apartes de la historia clínica, concluyó que se le brindó atención oportuna y adecuada por aquellos médicos, dos o tres veces por día; el caso era difícil, diagnosticado en un principio como gastritis, luego como sub-oclusión intestinal y </w:t>
      </w:r>
      <w:r w:rsidRPr="003D60F6">
        <w:rPr>
          <w:rFonts w:ascii="Tahoma" w:hAnsi="Tahoma" w:cs="Tahoma"/>
          <w:bCs/>
          <w:sz w:val="24"/>
          <w:szCs w:val="24"/>
        </w:rPr>
        <w:lastRenderedPageBreak/>
        <w:t>posteriormente, al empeorar su cuadro clínico</w:t>
      </w:r>
      <w:r w:rsidR="008A24BE" w:rsidRPr="003D60F6">
        <w:rPr>
          <w:rFonts w:ascii="Tahoma" w:hAnsi="Tahoma" w:cs="Tahoma"/>
          <w:bCs/>
          <w:sz w:val="24"/>
          <w:szCs w:val="24"/>
        </w:rPr>
        <w:t>,</w:t>
      </w:r>
      <w:r w:rsidRPr="003D60F6">
        <w:rPr>
          <w:rFonts w:ascii="Tahoma" w:hAnsi="Tahoma" w:cs="Tahoma"/>
          <w:bCs/>
          <w:sz w:val="24"/>
          <w:szCs w:val="24"/>
        </w:rPr>
        <w:t xml:space="preserve"> se lleva a cirugía con los hallazgos y la evolución descrita.</w:t>
      </w:r>
    </w:p>
    <w:p w14:paraId="30D7AA69" w14:textId="77777777" w:rsidR="00F60EAB" w:rsidRPr="003D60F6" w:rsidRDefault="00F60EAB" w:rsidP="003D60F6">
      <w:pPr>
        <w:spacing w:line="276" w:lineRule="auto"/>
        <w:jc w:val="both"/>
        <w:rPr>
          <w:rFonts w:ascii="Tahoma" w:hAnsi="Tahoma" w:cs="Tahoma"/>
          <w:bCs/>
          <w:sz w:val="24"/>
          <w:szCs w:val="24"/>
        </w:rPr>
      </w:pPr>
    </w:p>
    <w:p w14:paraId="30511283" w14:textId="77777777" w:rsidR="00F60EAB" w:rsidRPr="003D60F6" w:rsidRDefault="00F60EAB" w:rsidP="003D60F6">
      <w:pPr>
        <w:spacing w:line="276" w:lineRule="auto"/>
        <w:jc w:val="both"/>
        <w:rPr>
          <w:rFonts w:ascii="Tahoma" w:hAnsi="Tahoma" w:cs="Tahoma"/>
          <w:bCs/>
          <w:sz w:val="24"/>
          <w:szCs w:val="24"/>
        </w:rPr>
      </w:pPr>
      <w:r w:rsidRPr="003D60F6">
        <w:rPr>
          <w:rFonts w:ascii="Tahoma" w:hAnsi="Tahoma" w:cs="Tahoma"/>
          <w:bCs/>
          <w:sz w:val="24"/>
          <w:szCs w:val="24"/>
        </w:rPr>
        <w:t xml:space="preserve">Por último expresó que el dolor cólico epigástrico, vómito, fiebre y </w:t>
      </w:r>
      <w:proofErr w:type="spellStart"/>
      <w:r w:rsidRPr="003D60F6">
        <w:rPr>
          <w:rFonts w:ascii="Tahoma" w:hAnsi="Tahoma" w:cs="Tahoma"/>
          <w:bCs/>
          <w:sz w:val="24"/>
          <w:szCs w:val="24"/>
        </w:rPr>
        <w:t>blumberg</w:t>
      </w:r>
      <w:proofErr w:type="spellEnd"/>
      <w:r w:rsidRPr="003D60F6">
        <w:rPr>
          <w:rFonts w:ascii="Tahoma" w:hAnsi="Tahoma" w:cs="Tahoma"/>
          <w:bCs/>
          <w:sz w:val="24"/>
          <w:szCs w:val="24"/>
        </w:rPr>
        <w:t xml:space="preserve"> positivo no son indicios claros de una apendicitis, son múltiples los cuadros de dolor abdominal que pueden provocar tales signos y síntomas y pueden ser de manejo médico o quirúrgico.</w:t>
      </w:r>
    </w:p>
    <w:p w14:paraId="7196D064" w14:textId="77777777" w:rsidR="00F60EAB" w:rsidRPr="003D60F6" w:rsidRDefault="00F60EAB" w:rsidP="003D60F6">
      <w:pPr>
        <w:spacing w:line="276" w:lineRule="auto"/>
        <w:jc w:val="both"/>
        <w:rPr>
          <w:rFonts w:ascii="Tahoma" w:hAnsi="Tahoma" w:cs="Tahoma"/>
          <w:bCs/>
          <w:sz w:val="24"/>
          <w:szCs w:val="24"/>
        </w:rPr>
      </w:pPr>
    </w:p>
    <w:p w14:paraId="2C68EC12" w14:textId="77777777" w:rsidR="00F60EAB" w:rsidRPr="003D60F6" w:rsidRDefault="00F60EAB" w:rsidP="003D60F6">
      <w:pPr>
        <w:spacing w:line="276" w:lineRule="auto"/>
        <w:jc w:val="both"/>
        <w:rPr>
          <w:rFonts w:ascii="Tahoma" w:hAnsi="Tahoma" w:cs="Tahoma"/>
          <w:bCs/>
          <w:sz w:val="24"/>
          <w:szCs w:val="24"/>
        </w:rPr>
      </w:pPr>
      <w:r w:rsidRPr="003D60F6">
        <w:rPr>
          <w:rFonts w:ascii="Tahoma" w:hAnsi="Tahoma" w:cs="Tahoma"/>
          <w:bCs/>
          <w:sz w:val="24"/>
          <w:szCs w:val="24"/>
        </w:rPr>
        <w:t>Con motivo de unas aclaraciones y adiciones solicitadas por el apoderado de la parte actora, dijo también el experto</w:t>
      </w:r>
      <w:r w:rsidR="008A24BE" w:rsidRPr="003D60F6">
        <w:rPr>
          <w:rStyle w:val="Refdenotaalpie"/>
          <w:rFonts w:ascii="Tahoma" w:hAnsi="Tahoma" w:cs="Tahoma"/>
          <w:bCs/>
          <w:sz w:val="24"/>
          <w:szCs w:val="24"/>
        </w:rPr>
        <w:footnoteReference w:id="21"/>
      </w:r>
      <w:r w:rsidRPr="003D60F6">
        <w:rPr>
          <w:rFonts w:ascii="Tahoma" w:hAnsi="Tahoma" w:cs="Tahoma"/>
          <w:bCs/>
          <w:sz w:val="24"/>
          <w:szCs w:val="24"/>
        </w:rPr>
        <w:t xml:space="preserve"> que respecto del diagnóstico de gastritis que se dio al enfermo en primera consulta del </w:t>
      </w:r>
      <w:r w:rsidR="008A24BE" w:rsidRPr="003D60F6">
        <w:rPr>
          <w:rFonts w:ascii="Tahoma" w:hAnsi="Tahoma" w:cs="Tahoma"/>
          <w:bCs/>
          <w:sz w:val="24"/>
          <w:szCs w:val="24"/>
        </w:rPr>
        <w:t>3</w:t>
      </w:r>
      <w:r w:rsidRPr="003D60F6">
        <w:rPr>
          <w:rFonts w:ascii="Tahoma" w:hAnsi="Tahoma" w:cs="Tahoma"/>
          <w:bCs/>
          <w:sz w:val="24"/>
          <w:szCs w:val="24"/>
        </w:rPr>
        <w:t>1 de diciembre de 2006, no puede inferir que fue erróneo porque los datos aportados en la historia clínica de dolor epigástrico, son analizados en el contexto actual y no en forma retrospectiva como se pretende deducir por el desenlace del paciente.</w:t>
      </w:r>
    </w:p>
    <w:p w14:paraId="34FF1C98" w14:textId="77777777" w:rsidR="00F60EAB" w:rsidRPr="003D60F6" w:rsidRDefault="00F60EAB" w:rsidP="003D60F6">
      <w:pPr>
        <w:spacing w:line="276" w:lineRule="auto"/>
        <w:jc w:val="both"/>
        <w:rPr>
          <w:rFonts w:ascii="Tahoma" w:hAnsi="Tahoma" w:cs="Tahoma"/>
          <w:bCs/>
          <w:sz w:val="24"/>
          <w:szCs w:val="24"/>
        </w:rPr>
      </w:pPr>
    </w:p>
    <w:p w14:paraId="2B95E1E4" w14:textId="77777777" w:rsidR="00F60EAB" w:rsidRPr="003D60F6" w:rsidRDefault="00F60EAB" w:rsidP="003D60F6">
      <w:pPr>
        <w:spacing w:line="276" w:lineRule="auto"/>
        <w:jc w:val="both"/>
        <w:rPr>
          <w:rFonts w:ascii="Tahoma" w:hAnsi="Tahoma" w:cs="Tahoma"/>
          <w:bCs/>
          <w:sz w:val="24"/>
          <w:szCs w:val="24"/>
        </w:rPr>
      </w:pPr>
      <w:r w:rsidRPr="003D60F6">
        <w:rPr>
          <w:rFonts w:ascii="Tahoma" w:hAnsi="Tahoma" w:cs="Tahoma"/>
          <w:bCs/>
          <w:sz w:val="24"/>
          <w:szCs w:val="24"/>
        </w:rPr>
        <w:t xml:space="preserve">Además expresó que un dolor abdominal como el que presentó el paciente, lo puede generar cualquier tipo de patología que provoque abdomen agudo, bien sea médico o quirúrgico; el administrar </w:t>
      </w:r>
      <w:proofErr w:type="spellStart"/>
      <w:r w:rsidRPr="003D60F6">
        <w:rPr>
          <w:rFonts w:ascii="Tahoma" w:hAnsi="Tahoma" w:cs="Tahoma"/>
          <w:bCs/>
          <w:sz w:val="24"/>
          <w:szCs w:val="24"/>
        </w:rPr>
        <w:t>dipirona</w:t>
      </w:r>
      <w:proofErr w:type="spellEnd"/>
      <w:r w:rsidRPr="003D60F6">
        <w:rPr>
          <w:rFonts w:ascii="Tahoma" w:hAnsi="Tahoma" w:cs="Tahoma"/>
          <w:bCs/>
          <w:sz w:val="24"/>
          <w:szCs w:val="24"/>
        </w:rPr>
        <w:t xml:space="preserve"> no altera en forma sustancial el seguimiento ni la evolución de una patología </w:t>
      </w:r>
      <w:proofErr w:type="spellStart"/>
      <w:r w:rsidRPr="003D60F6">
        <w:rPr>
          <w:rFonts w:ascii="Tahoma" w:hAnsi="Tahoma" w:cs="Tahoma"/>
          <w:bCs/>
          <w:sz w:val="24"/>
          <w:szCs w:val="24"/>
        </w:rPr>
        <w:t>intraabdominal</w:t>
      </w:r>
      <w:proofErr w:type="spellEnd"/>
      <w:r w:rsidRPr="003D60F6">
        <w:rPr>
          <w:rFonts w:ascii="Tahoma" w:hAnsi="Tahoma" w:cs="Tahoma"/>
          <w:bCs/>
          <w:sz w:val="24"/>
          <w:szCs w:val="24"/>
        </w:rPr>
        <w:t>, siempre y cuando se realice una vigilancia estricta, un examen cuidadoso y se soliciten los exámenes de ayudas diagnósticas y reiteró que el paciente fue examinado por médicos generales y especialistas “</w:t>
      </w:r>
      <w:r w:rsidRPr="003D60F6">
        <w:rPr>
          <w:rFonts w:ascii="Tahoma" w:hAnsi="Tahoma" w:cs="Tahoma"/>
          <w:bCs/>
          <w:sz w:val="22"/>
          <w:szCs w:val="24"/>
        </w:rPr>
        <w:t>y dado cuadro de dolor abdominal tan bizarro y por los múltiples exámenes</w:t>
      </w:r>
      <w:r w:rsidRPr="003D60F6">
        <w:rPr>
          <w:rFonts w:ascii="Tahoma" w:hAnsi="Tahoma" w:cs="Tahoma"/>
          <w:bCs/>
          <w:sz w:val="24"/>
          <w:szCs w:val="24"/>
        </w:rPr>
        <w:t>”.</w:t>
      </w:r>
    </w:p>
    <w:p w14:paraId="6D072C0D" w14:textId="77777777" w:rsidR="00F60EAB" w:rsidRPr="003D60F6" w:rsidRDefault="00F60EAB" w:rsidP="003D60F6">
      <w:pPr>
        <w:spacing w:line="276" w:lineRule="auto"/>
        <w:jc w:val="both"/>
        <w:rPr>
          <w:rFonts w:ascii="Tahoma" w:hAnsi="Tahoma" w:cs="Tahoma"/>
          <w:bCs/>
          <w:sz w:val="24"/>
          <w:szCs w:val="24"/>
        </w:rPr>
      </w:pPr>
    </w:p>
    <w:p w14:paraId="22B2CE54" w14:textId="77777777" w:rsidR="00F60EAB" w:rsidRPr="003D60F6" w:rsidRDefault="00F60EAB" w:rsidP="003D60F6">
      <w:pPr>
        <w:spacing w:line="276" w:lineRule="auto"/>
        <w:jc w:val="both"/>
        <w:rPr>
          <w:rFonts w:ascii="Tahoma" w:hAnsi="Tahoma" w:cs="Tahoma"/>
          <w:bCs/>
          <w:sz w:val="24"/>
          <w:szCs w:val="24"/>
        </w:rPr>
      </w:pPr>
      <w:r w:rsidRPr="003D60F6">
        <w:rPr>
          <w:rFonts w:ascii="Tahoma" w:hAnsi="Tahoma" w:cs="Tahoma"/>
          <w:bCs/>
          <w:sz w:val="24"/>
          <w:szCs w:val="24"/>
        </w:rPr>
        <w:t>Indicó que no puede afirmar que se trate de una clara negligencia médica desde la primera consulta, ni que los síntomas fueran claros de una patología como apendicitis, pues los que presentó el paciente pueden tener su origen en diversas patologías y la conducta médica adecuada es la observación del paciente, practicar exámenes de laboratorio, radiografías y endoscopias para aclarar el diagnóstico.</w:t>
      </w:r>
    </w:p>
    <w:p w14:paraId="48A21919" w14:textId="77777777" w:rsidR="00F60EAB" w:rsidRPr="003D60F6" w:rsidRDefault="00F60EAB" w:rsidP="003D60F6">
      <w:pPr>
        <w:spacing w:line="276" w:lineRule="auto"/>
        <w:jc w:val="both"/>
        <w:rPr>
          <w:rFonts w:ascii="Tahoma" w:hAnsi="Tahoma" w:cs="Tahoma"/>
          <w:bCs/>
          <w:sz w:val="24"/>
          <w:szCs w:val="24"/>
        </w:rPr>
      </w:pPr>
    </w:p>
    <w:p w14:paraId="020DBFA3" w14:textId="09544BB4" w:rsidR="00F60EAB" w:rsidRPr="003D60F6" w:rsidRDefault="00F60EAB" w:rsidP="003D60F6">
      <w:pPr>
        <w:spacing w:line="276" w:lineRule="auto"/>
        <w:jc w:val="both"/>
        <w:rPr>
          <w:rFonts w:ascii="Tahoma" w:hAnsi="Tahoma" w:cs="Tahoma"/>
          <w:bCs/>
          <w:sz w:val="24"/>
          <w:szCs w:val="24"/>
        </w:rPr>
      </w:pPr>
      <w:r w:rsidRPr="003D60F6">
        <w:rPr>
          <w:rFonts w:ascii="Tahoma" w:hAnsi="Tahoma" w:cs="Tahoma"/>
          <w:bCs/>
          <w:sz w:val="24"/>
          <w:szCs w:val="24"/>
        </w:rPr>
        <w:t>Estima adecuada la atención que se brindó al enfermo;</w:t>
      </w:r>
      <w:r w:rsidR="008A24BE" w:rsidRPr="003D60F6">
        <w:rPr>
          <w:rFonts w:ascii="Tahoma" w:hAnsi="Tahoma" w:cs="Tahoma"/>
          <w:bCs/>
          <w:sz w:val="24"/>
          <w:szCs w:val="24"/>
        </w:rPr>
        <w:t xml:space="preserve"> que</w:t>
      </w:r>
      <w:r w:rsidRPr="003D60F6">
        <w:rPr>
          <w:rFonts w:ascii="Tahoma" w:hAnsi="Tahoma" w:cs="Tahoma"/>
          <w:bCs/>
          <w:sz w:val="24"/>
          <w:szCs w:val="24"/>
        </w:rPr>
        <w:t xml:space="preserve"> si se hubiera sospechado de una apendicitis desde el inicio, no se hubiere dejado en observación, ni se hubiesen ordenado los múltiples exámenes de laboratorio sino que se hubiera intervenido desde el comienzo, siendo muy fácil mirar retrospectivamente y juzgar por el resultado final.</w:t>
      </w:r>
    </w:p>
    <w:p w14:paraId="6BD18F9B" w14:textId="77777777" w:rsidR="00F60EAB" w:rsidRPr="003D60F6" w:rsidRDefault="00F60EAB" w:rsidP="003D60F6">
      <w:pPr>
        <w:spacing w:line="276" w:lineRule="auto"/>
        <w:jc w:val="both"/>
        <w:rPr>
          <w:rFonts w:ascii="Tahoma" w:hAnsi="Tahoma" w:cs="Tahoma"/>
          <w:bCs/>
          <w:sz w:val="24"/>
          <w:szCs w:val="24"/>
        </w:rPr>
      </w:pPr>
    </w:p>
    <w:p w14:paraId="5E42A5B8" w14:textId="77777777" w:rsidR="00F60EAB" w:rsidRPr="003D60F6" w:rsidRDefault="00F60EAB" w:rsidP="003D60F6">
      <w:pPr>
        <w:spacing w:line="276" w:lineRule="auto"/>
        <w:jc w:val="both"/>
        <w:rPr>
          <w:rFonts w:ascii="Tahoma" w:hAnsi="Tahoma" w:cs="Tahoma"/>
          <w:bCs/>
          <w:sz w:val="24"/>
          <w:szCs w:val="24"/>
        </w:rPr>
      </w:pPr>
      <w:r w:rsidRPr="003D60F6">
        <w:rPr>
          <w:rFonts w:ascii="Tahoma" w:hAnsi="Tahoma" w:cs="Tahoma"/>
          <w:bCs/>
          <w:sz w:val="24"/>
          <w:szCs w:val="24"/>
        </w:rPr>
        <w:t>Aclaró que para llegar a diagnósticos como oclusión intestinal o posible tumor maligno de colon descendente, se basaron los médicos en las radiografías de abdomen, en la que se reportó ausencia de gas distal; la colonoscopia fue posterior a esa impresión diagnóstica y se solicitó ante esta sospecha.</w:t>
      </w:r>
    </w:p>
    <w:p w14:paraId="238601FE" w14:textId="77777777" w:rsidR="00F60EAB" w:rsidRPr="003D60F6" w:rsidRDefault="00F60EAB" w:rsidP="003D60F6">
      <w:pPr>
        <w:spacing w:line="276" w:lineRule="auto"/>
        <w:ind w:firstLine="708"/>
        <w:jc w:val="both"/>
        <w:rPr>
          <w:rFonts w:ascii="Tahoma" w:hAnsi="Tahoma" w:cs="Tahoma"/>
          <w:bCs/>
          <w:sz w:val="24"/>
          <w:szCs w:val="24"/>
        </w:rPr>
      </w:pPr>
    </w:p>
    <w:p w14:paraId="35D6FC2E" w14:textId="77777777" w:rsidR="00F60EAB" w:rsidRPr="003D60F6" w:rsidRDefault="00F60EAB" w:rsidP="003D60F6">
      <w:pPr>
        <w:spacing w:line="276" w:lineRule="auto"/>
        <w:jc w:val="both"/>
        <w:rPr>
          <w:rFonts w:ascii="Tahoma" w:hAnsi="Tahoma" w:cs="Tahoma"/>
          <w:bCs/>
          <w:sz w:val="24"/>
          <w:szCs w:val="24"/>
        </w:rPr>
      </w:pPr>
      <w:r w:rsidRPr="003D60F6">
        <w:rPr>
          <w:rFonts w:ascii="Tahoma" w:hAnsi="Tahoma" w:cs="Tahoma"/>
          <w:bCs/>
          <w:sz w:val="24"/>
          <w:szCs w:val="24"/>
        </w:rPr>
        <w:t xml:space="preserve">También se expresó que la peritonitis fue secundaria a la apendicitis perforada, pero este es un análisis retrospectivo con  datos finales de la historia clínica, de inferirse que los síntomas que presentaba el enfermo son signos inequívocos de una apendicitis aguda habría que operar a todos los pacientes que consultar por urgencias con ese cuadro clínico porque se trataría de una patología quirúrgica </w:t>
      </w:r>
      <w:r w:rsidRPr="003D60F6">
        <w:rPr>
          <w:rFonts w:ascii="Tahoma" w:hAnsi="Tahoma" w:cs="Tahoma"/>
          <w:bCs/>
          <w:sz w:val="24"/>
          <w:szCs w:val="24"/>
        </w:rPr>
        <w:lastRenderedPageBreak/>
        <w:t>inflamatoria o infecciosa</w:t>
      </w:r>
      <w:r w:rsidR="008A24BE" w:rsidRPr="003D60F6">
        <w:rPr>
          <w:rFonts w:ascii="Tahoma" w:hAnsi="Tahoma" w:cs="Tahoma"/>
          <w:bCs/>
          <w:sz w:val="24"/>
          <w:szCs w:val="24"/>
        </w:rPr>
        <w:t xml:space="preserve"> y</w:t>
      </w:r>
      <w:r w:rsidRPr="003D60F6">
        <w:rPr>
          <w:rFonts w:ascii="Tahoma" w:hAnsi="Tahoma" w:cs="Tahoma"/>
          <w:bCs/>
          <w:sz w:val="24"/>
          <w:szCs w:val="24"/>
        </w:rPr>
        <w:t xml:space="preserve"> no se tendrían en cuenta las múltiples patologías que puedan causar las otras sintomatologías </w:t>
      </w:r>
    </w:p>
    <w:p w14:paraId="0F3CABC7" w14:textId="77777777" w:rsidR="00F60EAB" w:rsidRPr="003D60F6" w:rsidRDefault="00F60EAB" w:rsidP="003D60F6">
      <w:pPr>
        <w:spacing w:line="276" w:lineRule="auto"/>
        <w:jc w:val="both"/>
        <w:rPr>
          <w:rFonts w:ascii="Tahoma" w:hAnsi="Tahoma" w:cs="Tahoma"/>
          <w:bCs/>
          <w:sz w:val="24"/>
          <w:szCs w:val="24"/>
        </w:rPr>
      </w:pPr>
    </w:p>
    <w:p w14:paraId="5969132F" w14:textId="77777777" w:rsidR="00F60EAB" w:rsidRPr="003D60F6" w:rsidRDefault="00F60EAB" w:rsidP="003D60F6">
      <w:pPr>
        <w:spacing w:line="276" w:lineRule="auto"/>
        <w:jc w:val="both"/>
        <w:rPr>
          <w:rFonts w:ascii="Tahoma" w:hAnsi="Tahoma" w:cs="Tahoma"/>
          <w:bCs/>
          <w:sz w:val="24"/>
          <w:szCs w:val="24"/>
        </w:rPr>
      </w:pPr>
      <w:r w:rsidRPr="003D60F6">
        <w:rPr>
          <w:rFonts w:ascii="Tahoma" w:hAnsi="Tahoma" w:cs="Tahoma"/>
          <w:bCs/>
          <w:sz w:val="24"/>
          <w:szCs w:val="24"/>
        </w:rPr>
        <w:t>Puesto en traslado el dictamen pericial con sus aclaraciones y adiciones, el apoderado de los actores lo objetó por error grave</w:t>
      </w:r>
      <w:r w:rsidRPr="003D60F6">
        <w:rPr>
          <w:rStyle w:val="Refdenotaalpie"/>
          <w:rFonts w:ascii="Tahoma" w:hAnsi="Tahoma" w:cs="Tahoma"/>
          <w:bCs/>
          <w:sz w:val="24"/>
          <w:szCs w:val="24"/>
        </w:rPr>
        <w:footnoteReference w:id="22"/>
      </w:r>
      <w:r w:rsidRPr="003D60F6">
        <w:rPr>
          <w:rFonts w:ascii="Tahoma" w:hAnsi="Tahoma" w:cs="Tahoma"/>
          <w:bCs/>
          <w:sz w:val="24"/>
          <w:szCs w:val="24"/>
        </w:rPr>
        <w:t>, al considerar  que las conclusiones y puntos de consideración no están en consonancia con las notas que aparecen en la historia clínica.</w:t>
      </w:r>
    </w:p>
    <w:p w14:paraId="5B08B5D1" w14:textId="77777777" w:rsidR="00F60EAB" w:rsidRPr="003D60F6" w:rsidRDefault="00F60EAB" w:rsidP="003D60F6">
      <w:pPr>
        <w:spacing w:line="276" w:lineRule="auto"/>
        <w:jc w:val="both"/>
        <w:rPr>
          <w:rFonts w:ascii="Tahoma" w:hAnsi="Tahoma" w:cs="Tahoma"/>
          <w:bCs/>
          <w:sz w:val="24"/>
          <w:szCs w:val="24"/>
        </w:rPr>
      </w:pPr>
    </w:p>
    <w:p w14:paraId="46B94303" w14:textId="77777777" w:rsidR="00872D07" w:rsidRPr="003D60F6" w:rsidRDefault="00F60EAB" w:rsidP="003D60F6">
      <w:pPr>
        <w:spacing w:line="276" w:lineRule="auto"/>
        <w:jc w:val="both"/>
        <w:rPr>
          <w:rFonts w:ascii="Tahoma" w:eastAsia="Verdana" w:hAnsi="Tahoma" w:cs="Tahoma"/>
          <w:sz w:val="24"/>
          <w:szCs w:val="24"/>
        </w:rPr>
      </w:pPr>
      <w:r w:rsidRPr="003D60F6">
        <w:rPr>
          <w:rFonts w:ascii="Tahoma" w:hAnsi="Tahoma" w:cs="Tahoma"/>
          <w:bCs/>
          <w:sz w:val="24"/>
          <w:szCs w:val="24"/>
        </w:rPr>
        <w:t xml:space="preserve">El Juzgado, al analizar esa prueba, </w:t>
      </w:r>
      <w:r w:rsidRPr="003D60F6">
        <w:rPr>
          <w:rFonts w:ascii="Tahoma" w:eastAsia="Verdana" w:hAnsi="Tahoma" w:cs="Tahoma"/>
          <w:sz w:val="24"/>
          <w:szCs w:val="24"/>
        </w:rPr>
        <w:t>concluyó que no se había demostrado el error grave</w:t>
      </w:r>
      <w:r w:rsidR="00872D07" w:rsidRPr="003D60F6">
        <w:rPr>
          <w:rFonts w:ascii="Tahoma" w:eastAsia="Verdana" w:hAnsi="Tahoma" w:cs="Tahoma"/>
          <w:sz w:val="24"/>
          <w:szCs w:val="24"/>
        </w:rPr>
        <w:t xml:space="preserve">, sin  que constituya </w:t>
      </w:r>
      <w:r w:rsidRPr="003D60F6">
        <w:rPr>
          <w:rFonts w:ascii="Tahoma" w:eastAsia="Verdana" w:hAnsi="Tahoma" w:cs="Tahoma"/>
          <w:sz w:val="24"/>
          <w:szCs w:val="24"/>
        </w:rPr>
        <w:t>t</w:t>
      </w:r>
      <w:r w:rsidR="00872D07" w:rsidRPr="003D60F6">
        <w:rPr>
          <w:rFonts w:ascii="Tahoma" w:eastAsia="Verdana" w:hAnsi="Tahoma" w:cs="Tahoma"/>
          <w:sz w:val="24"/>
          <w:szCs w:val="24"/>
        </w:rPr>
        <w:t xml:space="preserve">al que el </w:t>
      </w:r>
      <w:r w:rsidRPr="003D60F6">
        <w:rPr>
          <w:rFonts w:ascii="Tahoma" w:eastAsia="Verdana" w:hAnsi="Tahoma" w:cs="Tahoma"/>
          <w:sz w:val="24"/>
          <w:szCs w:val="24"/>
        </w:rPr>
        <w:t xml:space="preserve">concepto </w:t>
      </w:r>
      <w:r w:rsidR="00872D07" w:rsidRPr="003D60F6">
        <w:rPr>
          <w:rFonts w:ascii="Tahoma" w:eastAsia="Verdana" w:hAnsi="Tahoma" w:cs="Tahoma"/>
          <w:sz w:val="24"/>
          <w:szCs w:val="24"/>
        </w:rPr>
        <w:t xml:space="preserve">del experto </w:t>
      </w:r>
      <w:r w:rsidRPr="003D60F6">
        <w:rPr>
          <w:rFonts w:ascii="Tahoma" w:eastAsia="Verdana" w:hAnsi="Tahoma" w:cs="Tahoma"/>
          <w:sz w:val="24"/>
          <w:szCs w:val="24"/>
        </w:rPr>
        <w:t>difiera de</w:t>
      </w:r>
      <w:r w:rsidR="00872D07" w:rsidRPr="003D60F6">
        <w:rPr>
          <w:rFonts w:ascii="Tahoma" w:eastAsia="Verdana" w:hAnsi="Tahoma" w:cs="Tahoma"/>
          <w:sz w:val="24"/>
          <w:szCs w:val="24"/>
        </w:rPr>
        <w:t xml:space="preserve">l de los </w:t>
      </w:r>
      <w:r w:rsidRPr="003D60F6">
        <w:rPr>
          <w:rFonts w:ascii="Tahoma" w:eastAsia="Verdana" w:hAnsi="Tahoma" w:cs="Tahoma"/>
          <w:sz w:val="24"/>
          <w:szCs w:val="24"/>
        </w:rPr>
        <w:t>demandante</w:t>
      </w:r>
      <w:r w:rsidR="00872D07" w:rsidRPr="003D60F6">
        <w:rPr>
          <w:rFonts w:ascii="Tahoma" w:eastAsia="Verdana" w:hAnsi="Tahoma" w:cs="Tahoma"/>
          <w:sz w:val="24"/>
          <w:szCs w:val="24"/>
        </w:rPr>
        <w:t>s. Así dijo que negaba la objeción y consideró esa prueba útil y pertinente, para concluir, finalmente, que no se demostró la responsabilidad médica con fundamento en la cual se solicitaba la indemnización.</w:t>
      </w:r>
    </w:p>
    <w:p w14:paraId="16DEB4AB" w14:textId="77777777" w:rsidR="00872D07" w:rsidRPr="003D60F6" w:rsidRDefault="00872D07" w:rsidP="003D60F6">
      <w:pPr>
        <w:spacing w:line="276" w:lineRule="auto"/>
        <w:jc w:val="both"/>
        <w:rPr>
          <w:rFonts w:ascii="Tahoma" w:eastAsia="Verdana" w:hAnsi="Tahoma" w:cs="Tahoma"/>
          <w:sz w:val="24"/>
          <w:szCs w:val="24"/>
        </w:rPr>
      </w:pPr>
    </w:p>
    <w:p w14:paraId="3FF87047" w14:textId="77777777" w:rsidR="00F60EAB" w:rsidRPr="003D60F6" w:rsidRDefault="003536EA" w:rsidP="003D60F6">
      <w:pPr>
        <w:spacing w:line="276" w:lineRule="auto"/>
        <w:jc w:val="both"/>
        <w:rPr>
          <w:rFonts w:ascii="Tahoma" w:hAnsi="Tahoma" w:cs="Tahoma"/>
          <w:spacing w:val="-6"/>
          <w:sz w:val="24"/>
          <w:szCs w:val="24"/>
          <w:lang w:val="es-MX"/>
        </w:rPr>
      </w:pPr>
      <w:r w:rsidRPr="003D60F6">
        <w:rPr>
          <w:rFonts w:ascii="Tahoma" w:hAnsi="Tahoma" w:cs="Tahoma"/>
          <w:spacing w:val="-6"/>
          <w:sz w:val="24"/>
          <w:szCs w:val="24"/>
          <w:lang w:val="es-MX"/>
        </w:rPr>
        <w:t>La S</w:t>
      </w:r>
      <w:r w:rsidR="00F60EAB" w:rsidRPr="003D60F6">
        <w:rPr>
          <w:rFonts w:ascii="Tahoma" w:hAnsi="Tahoma" w:cs="Tahoma"/>
          <w:spacing w:val="-6"/>
          <w:sz w:val="24"/>
          <w:szCs w:val="24"/>
          <w:lang w:val="es-MX"/>
        </w:rPr>
        <w:t>ala comparte parcialmente los enunciados del apoderado de la parte act</w:t>
      </w:r>
      <w:r w:rsidR="00872D07" w:rsidRPr="003D60F6">
        <w:rPr>
          <w:rFonts w:ascii="Tahoma" w:hAnsi="Tahoma" w:cs="Tahoma"/>
          <w:spacing w:val="-6"/>
          <w:sz w:val="24"/>
          <w:szCs w:val="24"/>
          <w:lang w:val="es-MX"/>
        </w:rPr>
        <w:t>o</w:t>
      </w:r>
      <w:r w:rsidR="00F60EAB" w:rsidRPr="003D60F6">
        <w:rPr>
          <w:rFonts w:ascii="Tahoma" w:hAnsi="Tahoma" w:cs="Tahoma"/>
          <w:spacing w:val="-6"/>
          <w:sz w:val="24"/>
          <w:szCs w:val="24"/>
          <w:lang w:val="es-MX"/>
        </w:rPr>
        <w:t>ra en cuanto encuentra en el dictamen</w:t>
      </w:r>
      <w:r w:rsidR="00872D07" w:rsidRPr="003D60F6">
        <w:rPr>
          <w:rFonts w:ascii="Tahoma" w:hAnsi="Tahoma" w:cs="Tahoma"/>
          <w:spacing w:val="-6"/>
          <w:sz w:val="24"/>
          <w:szCs w:val="24"/>
          <w:lang w:val="es-MX"/>
        </w:rPr>
        <w:t xml:space="preserve"> de que se trata,</w:t>
      </w:r>
      <w:r w:rsidR="00F60EAB" w:rsidRPr="003D60F6">
        <w:rPr>
          <w:rFonts w:ascii="Tahoma" w:hAnsi="Tahoma" w:cs="Tahoma"/>
          <w:spacing w:val="-6"/>
          <w:sz w:val="24"/>
          <w:szCs w:val="24"/>
          <w:lang w:val="es-MX"/>
        </w:rPr>
        <w:t xml:space="preserve"> la prueba del error en el diagnó</w:t>
      </w:r>
      <w:r w:rsidRPr="003D60F6">
        <w:rPr>
          <w:rFonts w:ascii="Tahoma" w:hAnsi="Tahoma" w:cs="Tahoma"/>
          <w:spacing w:val="-6"/>
          <w:sz w:val="24"/>
          <w:szCs w:val="24"/>
          <w:lang w:val="es-MX"/>
        </w:rPr>
        <w:t xml:space="preserve">stico que invoca como conducta </w:t>
      </w:r>
      <w:r w:rsidR="00F60EAB" w:rsidRPr="003D60F6">
        <w:rPr>
          <w:rFonts w:ascii="Tahoma" w:hAnsi="Tahoma" w:cs="Tahoma"/>
          <w:spacing w:val="-6"/>
          <w:sz w:val="24"/>
          <w:szCs w:val="24"/>
          <w:lang w:val="es-MX"/>
        </w:rPr>
        <w:t>para deducir la responsabilidad</w:t>
      </w:r>
      <w:r w:rsidR="00872D07" w:rsidRPr="003D60F6">
        <w:rPr>
          <w:rFonts w:ascii="Tahoma" w:hAnsi="Tahoma" w:cs="Tahoma"/>
          <w:spacing w:val="-6"/>
          <w:sz w:val="24"/>
          <w:szCs w:val="24"/>
          <w:lang w:val="es-MX"/>
        </w:rPr>
        <w:t xml:space="preserve"> sobre la que edifica sus p</w:t>
      </w:r>
      <w:r w:rsidR="00F60EAB" w:rsidRPr="003D60F6">
        <w:rPr>
          <w:rFonts w:ascii="Tahoma" w:hAnsi="Tahoma" w:cs="Tahoma"/>
          <w:spacing w:val="-6"/>
          <w:sz w:val="24"/>
          <w:szCs w:val="24"/>
          <w:lang w:val="es-MX"/>
        </w:rPr>
        <w:t>retensiones, error que como ya se dijera en otro aparte está debidamente probado</w:t>
      </w:r>
      <w:r w:rsidR="008A24BE" w:rsidRPr="003D60F6">
        <w:rPr>
          <w:rFonts w:ascii="Tahoma" w:hAnsi="Tahoma" w:cs="Tahoma"/>
          <w:spacing w:val="-6"/>
          <w:sz w:val="24"/>
          <w:szCs w:val="24"/>
          <w:lang w:val="es-MX"/>
        </w:rPr>
        <w:t xml:space="preserve"> </w:t>
      </w:r>
      <w:r w:rsidR="00B57A0A" w:rsidRPr="003D60F6">
        <w:rPr>
          <w:rFonts w:ascii="Tahoma" w:hAnsi="Tahoma" w:cs="Tahoma"/>
          <w:spacing w:val="-6"/>
          <w:sz w:val="24"/>
          <w:szCs w:val="24"/>
          <w:lang w:val="es-MX"/>
        </w:rPr>
        <w:t>con la historia clínica incorporada a la actuación</w:t>
      </w:r>
      <w:r w:rsidR="00F60EAB" w:rsidRPr="003D60F6">
        <w:rPr>
          <w:rFonts w:ascii="Tahoma" w:hAnsi="Tahoma" w:cs="Tahoma"/>
          <w:spacing w:val="-6"/>
          <w:sz w:val="24"/>
          <w:szCs w:val="24"/>
          <w:lang w:val="es-MX"/>
        </w:rPr>
        <w:t>.</w:t>
      </w:r>
    </w:p>
    <w:p w14:paraId="0AD9C6F4" w14:textId="77777777" w:rsidR="00F60EAB" w:rsidRPr="003D60F6" w:rsidRDefault="00F60EAB" w:rsidP="003D60F6">
      <w:pPr>
        <w:spacing w:line="276" w:lineRule="auto"/>
        <w:jc w:val="both"/>
        <w:rPr>
          <w:rFonts w:ascii="Tahoma" w:hAnsi="Tahoma" w:cs="Tahoma"/>
          <w:spacing w:val="-6"/>
          <w:sz w:val="24"/>
          <w:szCs w:val="24"/>
          <w:lang w:val="es-MX"/>
        </w:rPr>
      </w:pPr>
    </w:p>
    <w:p w14:paraId="1DD1CA04" w14:textId="77777777" w:rsidR="000A0352" w:rsidRPr="003D60F6" w:rsidRDefault="00F60EAB" w:rsidP="003D60F6">
      <w:pPr>
        <w:spacing w:line="276" w:lineRule="auto"/>
        <w:jc w:val="both"/>
        <w:rPr>
          <w:rFonts w:ascii="Tahoma" w:hAnsi="Tahoma" w:cs="Tahoma"/>
          <w:bCs/>
          <w:sz w:val="24"/>
          <w:szCs w:val="24"/>
        </w:rPr>
      </w:pPr>
      <w:r w:rsidRPr="003D60F6">
        <w:rPr>
          <w:rFonts w:ascii="Tahoma" w:hAnsi="Tahoma" w:cs="Tahoma"/>
          <w:spacing w:val="-6"/>
          <w:sz w:val="24"/>
          <w:szCs w:val="24"/>
          <w:lang w:val="es-MX"/>
        </w:rPr>
        <w:t>Pero en esa prueba no puede hallarse la prueba de que fue por negligencia que se tardaron los médicos en obtener certeza sobre la verdadera dolencia que afectaba al paciente, pues como</w:t>
      </w:r>
      <w:r w:rsidR="000A0352" w:rsidRPr="003D60F6">
        <w:rPr>
          <w:rFonts w:ascii="Tahoma" w:hAnsi="Tahoma" w:cs="Tahoma"/>
          <w:spacing w:val="-6"/>
          <w:sz w:val="24"/>
          <w:szCs w:val="24"/>
          <w:lang w:val="es-MX"/>
        </w:rPr>
        <w:t xml:space="preserve"> puede inferirse con seguridad de ese peritaje, se le brindó una adecuada y oportuna atención por médicos  generales y especialistas, varias veces al d</w:t>
      </w:r>
      <w:r w:rsidR="00EB0D23" w:rsidRPr="003D60F6">
        <w:rPr>
          <w:rFonts w:ascii="Tahoma" w:hAnsi="Tahoma" w:cs="Tahoma"/>
          <w:spacing w:val="-6"/>
          <w:sz w:val="24"/>
          <w:szCs w:val="24"/>
          <w:lang w:val="es-MX"/>
        </w:rPr>
        <w:t xml:space="preserve">ía; se trataba de </w:t>
      </w:r>
      <w:r w:rsidR="000A0352" w:rsidRPr="003D60F6">
        <w:rPr>
          <w:rFonts w:ascii="Tahoma" w:hAnsi="Tahoma" w:cs="Tahoma"/>
          <w:spacing w:val="-6"/>
          <w:sz w:val="24"/>
          <w:szCs w:val="24"/>
          <w:lang w:val="es-MX"/>
        </w:rPr>
        <w:t>un caso</w:t>
      </w:r>
      <w:r w:rsidR="00EB0D23" w:rsidRPr="003D60F6">
        <w:rPr>
          <w:rFonts w:ascii="Tahoma" w:hAnsi="Tahoma" w:cs="Tahoma"/>
          <w:spacing w:val="-6"/>
          <w:sz w:val="24"/>
          <w:szCs w:val="24"/>
          <w:lang w:val="es-MX"/>
        </w:rPr>
        <w:t xml:space="preserve"> difícil, sin que los signos que presentaba el paciente fueran indicios claros de apendicitis; no pudo concluir que se tratara de una negligencia médica, pues sus dolencias podían tener origen en diferentes patologías y en general, estimó adecuada la atención que se le brindó.</w:t>
      </w:r>
    </w:p>
    <w:p w14:paraId="4B1F511A" w14:textId="77777777" w:rsidR="003536EA" w:rsidRPr="003D60F6" w:rsidRDefault="003536EA" w:rsidP="003D60F6">
      <w:pPr>
        <w:spacing w:line="276" w:lineRule="auto"/>
        <w:jc w:val="both"/>
        <w:rPr>
          <w:rFonts w:ascii="Tahoma" w:hAnsi="Tahoma" w:cs="Tahoma"/>
          <w:spacing w:val="-6"/>
          <w:sz w:val="24"/>
          <w:szCs w:val="24"/>
          <w:lang w:val="es-MX"/>
        </w:rPr>
      </w:pPr>
    </w:p>
    <w:p w14:paraId="62E40A99" w14:textId="77777777" w:rsidR="00F60EAB" w:rsidRPr="003D60F6" w:rsidRDefault="00EB0D23" w:rsidP="003D60F6">
      <w:pPr>
        <w:spacing w:line="276" w:lineRule="auto"/>
        <w:jc w:val="both"/>
        <w:rPr>
          <w:rFonts w:ascii="Tahoma" w:hAnsi="Tahoma" w:cs="Tahoma"/>
          <w:spacing w:val="-6"/>
          <w:sz w:val="24"/>
          <w:szCs w:val="24"/>
          <w:lang w:val="es-MX"/>
        </w:rPr>
      </w:pPr>
      <w:r w:rsidRPr="003D60F6">
        <w:rPr>
          <w:rFonts w:ascii="Tahoma" w:hAnsi="Tahoma" w:cs="Tahoma"/>
          <w:spacing w:val="-6"/>
          <w:sz w:val="24"/>
          <w:szCs w:val="24"/>
          <w:lang w:val="es-MX"/>
        </w:rPr>
        <w:t xml:space="preserve">Esa conclusión no </w:t>
      </w:r>
      <w:r w:rsidR="00F60EAB" w:rsidRPr="003D60F6">
        <w:rPr>
          <w:rFonts w:ascii="Tahoma" w:hAnsi="Tahoma" w:cs="Tahoma"/>
          <w:spacing w:val="-6"/>
          <w:sz w:val="24"/>
          <w:szCs w:val="24"/>
          <w:lang w:val="es-MX"/>
        </w:rPr>
        <w:t>puede estimarse er</w:t>
      </w:r>
      <w:r w:rsidRPr="003D60F6">
        <w:rPr>
          <w:rFonts w:ascii="Tahoma" w:hAnsi="Tahoma" w:cs="Tahoma"/>
          <w:spacing w:val="-6"/>
          <w:sz w:val="24"/>
          <w:szCs w:val="24"/>
          <w:lang w:val="es-MX"/>
        </w:rPr>
        <w:t>rada porque se contradice con la declaración del médico Luis Mario</w:t>
      </w:r>
      <w:r w:rsidR="008A24BE" w:rsidRPr="003D60F6">
        <w:rPr>
          <w:rFonts w:ascii="Tahoma" w:hAnsi="Tahoma" w:cs="Tahoma"/>
          <w:spacing w:val="-6"/>
          <w:sz w:val="24"/>
          <w:szCs w:val="24"/>
          <w:lang w:val="es-MX"/>
        </w:rPr>
        <w:t xml:space="preserve"> Morales </w:t>
      </w:r>
      <w:r w:rsidRPr="003D60F6">
        <w:rPr>
          <w:rFonts w:ascii="Tahoma" w:hAnsi="Tahoma" w:cs="Tahoma"/>
          <w:spacing w:val="-6"/>
          <w:sz w:val="24"/>
          <w:szCs w:val="24"/>
          <w:lang w:val="es-MX"/>
        </w:rPr>
        <w:t xml:space="preserve">y con lo que </w:t>
      </w:r>
      <w:r w:rsidR="00F60EAB" w:rsidRPr="003D60F6">
        <w:rPr>
          <w:rFonts w:ascii="Tahoma" w:hAnsi="Tahoma" w:cs="Tahoma"/>
          <w:spacing w:val="-6"/>
          <w:sz w:val="24"/>
          <w:szCs w:val="24"/>
          <w:lang w:val="es-MX"/>
        </w:rPr>
        <w:t>contiene la historia clínica</w:t>
      </w:r>
      <w:r w:rsidR="003D2FD7" w:rsidRPr="003D60F6">
        <w:rPr>
          <w:rFonts w:ascii="Tahoma" w:hAnsi="Tahoma" w:cs="Tahoma"/>
          <w:spacing w:val="-6"/>
          <w:sz w:val="24"/>
          <w:szCs w:val="24"/>
          <w:lang w:val="es-MX"/>
        </w:rPr>
        <w:t>, como lo propone el impugnante,</w:t>
      </w:r>
      <w:r w:rsidR="00F60EAB" w:rsidRPr="003D60F6">
        <w:rPr>
          <w:rFonts w:ascii="Tahoma" w:hAnsi="Tahoma" w:cs="Tahoma"/>
          <w:spacing w:val="-6"/>
          <w:sz w:val="24"/>
          <w:szCs w:val="24"/>
          <w:lang w:val="es-MX"/>
        </w:rPr>
        <w:t xml:space="preserve"> de acuerdo con el análisis que de esas pruebas se ha hecho de manera individual </w:t>
      </w:r>
      <w:r w:rsidR="003D2FD7" w:rsidRPr="003D60F6">
        <w:rPr>
          <w:rFonts w:ascii="Tahoma" w:hAnsi="Tahoma" w:cs="Tahoma"/>
          <w:spacing w:val="-6"/>
          <w:sz w:val="24"/>
          <w:szCs w:val="24"/>
          <w:lang w:val="es-MX"/>
        </w:rPr>
        <w:t>a lo largo de esa providencia.</w:t>
      </w:r>
    </w:p>
    <w:p w14:paraId="12F40E89" w14:textId="77777777" w:rsidR="00F60EAB" w:rsidRPr="003D60F6" w:rsidRDefault="00F60EAB" w:rsidP="003D60F6">
      <w:pPr>
        <w:spacing w:line="276" w:lineRule="auto"/>
        <w:jc w:val="both"/>
        <w:rPr>
          <w:rFonts w:ascii="Tahoma" w:hAnsi="Tahoma" w:cs="Tahoma"/>
          <w:spacing w:val="-6"/>
          <w:sz w:val="24"/>
          <w:szCs w:val="24"/>
          <w:lang w:val="es-MX"/>
        </w:rPr>
      </w:pPr>
      <w:r w:rsidRPr="003D60F6">
        <w:rPr>
          <w:rFonts w:ascii="Tahoma" w:hAnsi="Tahoma" w:cs="Tahoma"/>
          <w:spacing w:val="-6"/>
          <w:sz w:val="24"/>
          <w:szCs w:val="24"/>
          <w:lang w:val="es-MX"/>
        </w:rPr>
        <w:t xml:space="preserve"> </w:t>
      </w:r>
    </w:p>
    <w:p w14:paraId="645CB7C6" w14:textId="77777777" w:rsidR="00F60EAB" w:rsidRPr="003D60F6" w:rsidRDefault="00F60EAB" w:rsidP="003D60F6">
      <w:pPr>
        <w:spacing w:line="276" w:lineRule="auto"/>
        <w:jc w:val="both"/>
        <w:rPr>
          <w:rFonts w:ascii="Tahoma" w:hAnsi="Tahoma" w:cs="Tahoma"/>
          <w:spacing w:val="-6"/>
          <w:sz w:val="24"/>
          <w:szCs w:val="24"/>
          <w:lang w:val="es-MX"/>
        </w:rPr>
      </w:pPr>
      <w:r w:rsidRPr="003D60F6">
        <w:rPr>
          <w:rFonts w:ascii="Tahoma" w:hAnsi="Tahoma" w:cs="Tahoma"/>
          <w:spacing w:val="-6"/>
          <w:sz w:val="24"/>
          <w:szCs w:val="24"/>
          <w:lang w:val="es-MX"/>
        </w:rPr>
        <w:t>Tampoco se comparte el argumento del apelante en cuanto dice que sin mayores elucubraciones científicas, resultaba fácil deducir la presencia de  la apendicitis en el enfermo, que por la demora en detectar causó la peritonitis, pues como se ha dicho a lo largo de esa providencia, para determinar aspectos como esos, se requiere de un dictamen pericial de acuerdo con el artículo</w:t>
      </w:r>
      <w:r w:rsidR="003D2FD7" w:rsidRPr="003D60F6">
        <w:rPr>
          <w:rFonts w:ascii="Tahoma" w:hAnsi="Tahoma" w:cs="Tahoma"/>
          <w:spacing w:val="-6"/>
          <w:sz w:val="24"/>
          <w:szCs w:val="24"/>
          <w:lang w:val="es-MX"/>
        </w:rPr>
        <w:t xml:space="preserve"> 226 del Código General del Proceso, según el cual esa prueba es procedente para verificar hechos que interesen al proceso y requieran especiales conocimientos científicos, técnicos o artísticos</w:t>
      </w:r>
      <w:r w:rsidRPr="003D60F6">
        <w:rPr>
          <w:rFonts w:ascii="Tahoma" w:hAnsi="Tahoma" w:cs="Tahoma"/>
          <w:spacing w:val="-6"/>
          <w:sz w:val="24"/>
          <w:szCs w:val="24"/>
          <w:lang w:val="es-MX"/>
        </w:rPr>
        <w:t xml:space="preserve"> lo mismo decía el </w:t>
      </w:r>
      <w:r w:rsidR="008A24BE" w:rsidRPr="003D60F6">
        <w:rPr>
          <w:rFonts w:ascii="Tahoma" w:hAnsi="Tahoma" w:cs="Tahoma"/>
          <w:spacing w:val="-6"/>
          <w:sz w:val="24"/>
          <w:szCs w:val="24"/>
          <w:lang w:val="es-MX"/>
        </w:rPr>
        <w:t xml:space="preserve">233 del Código de Procedimiento Civil, </w:t>
      </w:r>
      <w:r w:rsidRPr="003D60F6">
        <w:rPr>
          <w:rFonts w:ascii="Tahoma" w:hAnsi="Tahoma" w:cs="Tahoma"/>
          <w:spacing w:val="-6"/>
          <w:sz w:val="24"/>
          <w:szCs w:val="24"/>
          <w:lang w:val="es-MX"/>
        </w:rPr>
        <w:t>vigente para cuando se solicitó, decretó  y practicó esa prueba.</w:t>
      </w:r>
    </w:p>
    <w:p w14:paraId="65F9C3DC" w14:textId="77777777" w:rsidR="00F60EAB" w:rsidRPr="003D60F6" w:rsidRDefault="00F60EAB" w:rsidP="003D60F6">
      <w:pPr>
        <w:spacing w:line="276" w:lineRule="auto"/>
        <w:jc w:val="both"/>
        <w:rPr>
          <w:rFonts w:ascii="Tahoma" w:hAnsi="Tahoma" w:cs="Tahoma"/>
          <w:spacing w:val="-6"/>
          <w:sz w:val="24"/>
          <w:szCs w:val="24"/>
          <w:lang w:val="es-MX"/>
        </w:rPr>
      </w:pPr>
    </w:p>
    <w:p w14:paraId="576B2F6B" w14:textId="40F55635" w:rsidR="00F60EAB" w:rsidRPr="003D60F6" w:rsidRDefault="00F60EAB" w:rsidP="003D60F6">
      <w:pPr>
        <w:spacing w:line="276" w:lineRule="auto"/>
        <w:jc w:val="both"/>
        <w:rPr>
          <w:rFonts w:ascii="Tahoma" w:hAnsi="Tahoma" w:cs="Tahoma"/>
          <w:spacing w:val="-6"/>
          <w:sz w:val="24"/>
          <w:szCs w:val="24"/>
          <w:lang w:val="es-MX"/>
        </w:rPr>
      </w:pPr>
      <w:r w:rsidRPr="003D60F6">
        <w:rPr>
          <w:rFonts w:ascii="Tahoma" w:hAnsi="Tahoma" w:cs="Tahoma"/>
          <w:spacing w:val="-6"/>
          <w:sz w:val="24"/>
          <w:szCs w:val="24"/>
          <w:lang w:val="es-MX"/>
        </w:rPr>
        <w:lastRenderedPageBreak/>
        <w:t xml:space="preserve">Y ese dictamen </w:t>
      </w:r>
      <w:r w:rsidR="71154327" w:rsidRPr="003D60F6">
        <w:rPr>
          <w:rFonts w:ascii="Tahoma" w:hAnsi="Tahoma" w:cs="Tahoma"/>
          <w:spacing w:val="-6"/>
          <w:sz w:val="24"/>
          <w:szCs w:val="24"/>
          <w:lang w:val="es-MX"/>
        </w:rPr>
        <w:t>no pierde</w:t>
      </w:r>
      <w:r w:rsidRPr="003D60F6">
        <w:rPr>
          <w:rFonts w:ascii="Tahoma" w:hAnsi="Tahoma" w:cs="Tahoma"/>
          <w:spacing w:val="-6"/>
          <w:sz w:val="24"/>
          <w:szCs w:val="24"/>
          <w:lang w:val="es-MX"/>
        </w:rPr>
        <w:t xml:space="preserve"> mérito </w:t>
      </w:r>
      <w:r w:rsidR="00C7A1CC" w:rsidRPr="003D60F6">
        <w:rPr>
          <w:rFonts w:ascii="Tahoma" w:hAnsi="Tahoma" w:cs="Tahoma"/>
          <w:spacing w:val="-6"/>
          <w:sz w:val="24"/>
          <w:szCs w:val="24"/>
          <w:lang w:val="es-MX"/>
        </w:rPr>
        <w:t>demostrativo,</w:t>
      </w:r>
      <w:r w:rsidRPr="003D60F6">
        <w:rPr>
          <w:rFonts w:ascii="Tahoma" w:hAnsi="Tahoma" w:cs="Tahoma"/>
          <w:spacing w:val="-6"/>
          <w:sz w:val="24"/>
          <w:szCs w:val="24"/>
          <w:lang w:val="es-MX"/>
        </w:rPr>
        <w:t xml:space="preserve"> aunque el perito no haya examinado al enfermo mientras estuvo interno, pues</w:t>
      </w:r>
      <w:r w:rsidR="00081576" w:rsidRPr="003D60F6">
        <w:rPr>
          <w:rFonts w:ascii="Tahoma" w:hAnsi="Tahoma" w:cs="Tahoma"/>
          <w:spacing w:val="-6"/>
          <w:sz w:val="24"/>
          <w:szCs w:val="24"/>
          <w:lang w:val="es-MX"/>
        </w:rPr>
        <w:t xml:space="preserve"> no es ese requisito que exija el legislador para su valoración</w:t>
      </w:r>
      <w:r w:rsidRPr="003D60F6">
        <w:rPr>
          <w:rFonts w:ascii="Tahoma" w:hAnsi="Tahoma" w:cs="Tahoma"/>
          <w:spacing w:val="-6"/>
          <w:sz w:val="24"/>
          <w:szCs w:val="24"/>
          <w:lang w:val="es-MX"/>
        </w:rPr>
        <w:t>.</w:t>
      </w:r>
    </w:p>
    <w:p w14:paraId="5023141B" w14:textId="77777777" w:rsidR="00F60EAB" w:rsidRPr="003D60F6" w:rsidRDefault="00F60EAB" w:rsidP="003D60F6">
      <w:pPr>
        <w:spacing w:line="276" w:lineRule="auto"/>
        <w:jc w:val="both"/>
        <w:rPr>
          <w:rFonts w:ascii="Tahoma" w:hAnsi="Tahoma" w:cs="Tahoma"/>
          <w:spacing w:val="-6"/>
          <w:sz w:val="24"/>
          <w:szCs w:val="24"/>
          <w:lang w:val="es-MX"/>
        </w:rPr>
      </w:pPr>
    </w:p>
    <w:p w14:paraId="65803135" w14:textId="77777777" w:rsidR="008A24BE" w:rsidRPr="003D60F6" w:rsidRDefault="008A24BE" w:rsidP="003D60F6">
      <w:pPr>
        <w:spacing w:line="276" w:lineRule="auto"/>
        <w:jc w:val="both"/>
        <w:rPr>
          <w:rFonts w:ascii="Tahoma" w:hAnsi="Tahoma" w:cs="Tahoma"/>
          <w:spacing w:val="-6"/>
          <w:sz w:val="24"/>
          <w:szCs w:val="24"/>
          <w:lang w:val="es-MX"/>
        </w:rPr>
      </w:pPr>
      <w:r w:rsidRPr="003D60F6">
        <w:rPr>
          <w:rFonts w:ascii="Tahoma" w:hAnsi="Tahoma" w:cs="Tahoma"/>
          <w:spacing w:val="-6"/>
          <w:sz w:val="24"/>
          <w:szCs w:val="24"/>
          <w:lang w:val="es-MX"/>
        </w:rPr>
        <w:t>De esa manera las cosas, está de acuerdo la Sala con la valoración que de la prueba de que se trata hizo la funcionaria de primera sede</w:t>
      </w:r>
      <w:r w:rsidR="00425568" w:rsidRPr="003D60F6">
        <w:rPr>
          <w:rFonts w:ascii="Tahoma" w:hAnsi="Tahoma" w:cs="Tahoma"/>
          <w:spacing w:val="-6"/>
          <w:sz w:val="24"/>
          <w:szCs w:val="24"/>
          <w:lang w:val="es-MX"/>
        </w:rPr>
        <w:t>, dada la solidez, claridad, exhaustividad, precisión y calidad de sus fundamentos.</w:t>
      </w:r>
    </w:p>
    <w:p w14:paraId="1F3B1409" w14:textId="77777777" w:rsidR="00425568" w:rsidRPr="003D60F6" w:rsidRDefault="00425568" w:rsidP="003D60F6">
      <w:pPr>
        <w:spacing w:line="276" w:lineRule="auto"/>
        <w:jc w:val="both"/>
        <w:rPr>
          <w:rFonts w:ascii="Tahoma" w:hAnsi="Tahoma" w:cs="Tahoma"/>
          <w:spacing w:val="-6"/>
          <w:sz w:val="24"/>
          <w:szCs w:val="24"/>
          <w:lang w:val="es-MX"/>
        </w:rPr>
      </w:pPr>
    </w:p>
    <w:p w14:paraId="2CABA242" w14:textId="77777777" w:rsidR="00E2704B" w:rsidRPr="003D60F6" w:rsidRDefault="00081576" w:rsidP="003D60F6">
      <w:pPr>
        <w:spacing w:line="276" w:lineRule="auto"/>
        <w:jc w:val="both"/>
        <w:rPr>
          <w:rFonts w:ascii="Tahoma" w:hAnsi="Tahoma" w:cs="Tahoma"/>
          <w:spacing w:val="-6"/>
          <w:sz w:val="24"/>
          <w:szCs w:val="24"/>
          <w:lang w:val="es-MX"/>
        </w:rPr>
      </w:pPr>
      <w:r w:rsidRPr="003D60F6">
        <w:rPr>
          <w:rFonts w:ascii="Tahoma" w:hAnsi="Tahoma" w:cs="Tahoma"/>
          <w:spacing w:val="-6"/>
          <w:sz w:val="24"/>
          <w:szCs w:val="24"/>
          <w:lang w:val="es-MX"/>
        </w:rPr>
        <w:t xml:space="preserve">9.5 </w:t>
      </w:r>
      <w:r w:rsidR="00E2704B" w:rsidRPr="003D60F6">
        <w:rPr>
          <w:rFonts w:ascii="Tahoma" w:hAnsi="Tahoma" w:cs="Tahoma"/>
          <w:spacing w:val="-6"/>
          <w:sz w:val="24"/>
          <w:szCs w:val="24"/>
          <w:lang w:val="es-MX"/>
        </w:rPr>
        <w:t>Se refiere el</w:t>
      </w:r>
      <w:r w:rsidRPr="003D60F6">
        <w:rPr>
          <w:rFonts w:ascii="Tahoma" w:hAnsi="Tahoma" w:cs="Tahoma"/>
          <w:spacing w:val="-6"/>
          <w:sz w:val="24"/>
          <w:szCs w:val="24"/>
          <w:lang w:val="es-MX"/>
        </w:rPr>
        <w:t xml:space="preserve"> apoderado de los impugnantes </w:t>
      </w:r>
      <w:r w:rsidR="0008154C" w:rsidRPr="003D60F6">
        <w:rPr>
          <w:rFonts w:ascii="Tahoma" w:hAnsi="Tahoma" w:cs="Tahoma"/>
          <w:spacing w:val="-6"/>
          <w:sz w:val="24"/>
          <w:szCs w:val="24"/>
          <w:lang w:val="es-MX"/>
        </w:rPr>
        <w:t xml:space="preserve">al </w:t>
      </w:r>
      <w:r w:rsidR="00E2704B" w:rsidRPr="003D60F6">
        <w:rPr>
          <w:rFonts w:ascii="Tahoma" w:hAnsi="Tahoma" w:cs="Tahoma"/>
          <w:spacing w:val="-6"/>
          <w:sz w:val="24"/>
          <w:szCs w:val="24"/>
          <w:lang w:val="es-MX"/>
        </w:rPr>
        <w:t>testimonio del Dr. Carlos Enrique Gómez Isaza, quien describió los síntomas de la apendicitis y dijo que todos los pacientes reaccionan en igual forma, de lo cual infiere está de acuerdo, parcialmente, con las conclusiones del Dr. Luis Mario Morales, para reiterar que fue equivocado el diagnóstico del médico Jaime Osorio, quien atendió al paciente, señaló de manera equivocada que se trataba de una gastritis y a partir de allí se inició un</w:t>
      </w:r>
      <w:r w:rsidR="009F6EC0" w:rsidRPr="003D60F6">
        <w:rPr>
          <w:rFonts w:ascii="Tahoma" w:hAnsi="Tahoma" w:cs="Tahoma"/>
          <w:spacing w:val="-6"/>
          <w:sz w:val="24"/>
          <w:szCs w:val="24"/>
          <w:lang w:val="es-MX"/>
        </w:rPr>
        <w:t xml:space="preserve"> tratamiento inadecuado, lo que fue decisivo en la de</w:t>
      </w:r>
      <w:r w:rsidR="00E2704B" w:rsidRPr="003D60F6">
        <w:rPr>
          <w:rFonts w:ascii="Tahoma" w:hAnsi="Tahoma" w:cs="Tahoma"/>
          <w:spacing w:val="-6"/>
          <w:sz w:val="24"/>
          <w:szCs w:val="24"/>
          <w:lang w:val="es-MX"/>
        </w:rPr>
        <w:t>tección tardía y extemporánea de la apendicitis perforada y que desencadenó e la peritonitis generalizada.</w:t>
      </w:r>
      <w:r w:rsidR="009F6EC0" w:rsidRPr="003D60F6">
        <w:rPr>
          <w:rFonts w:ascii="Tahoma" w:hAnsi="Tahoma" w:cs="Tahoma"/>
          <w:spacing w:val="-6"/>
          <w:sz w:val="24"/>
          <w:szCs w:val="24"/>
          <w:lang w:val="es-MX"/>
        </w:rPr>
        <w:t xml:space="preserve"> Luego, transcribe doctrina sobre el diagnóstico tardío.</w:t>
      </w:r>
    </w:p>
    <w:p w14:paraId="562C75D1" w14:textId="77777777" w:rsidR="009F6EC0" w:rsidRPr="003D60F6" w:rsidRDefault="009F6EC0" w:rsidP="003D60F6">
      <w:pPr>
        <w:spacing w:line="276" w:lineRule="auto"/>
        <w:jc w:val="both"/>
        <w:rPr>
          <w:rFonts w:ascii="Tahoma" w:hAnsi="Tahoma" w:cs="Tahoma"/>
          <w:spacing w:val="-6"/>
          <w:sz w:val="24"/>
          <w:szCs w:val="24"/>
          <w:lang w:val="es-MX"/>
        </w:rPr>
      </w:pPr>
    </w:p>
    <w:p w14:paraId="5C885F74" w14:textId="77777777" w:rsidR="007745BB" w:rsidRPr="003D60F6" w:rsidRDefault="4C7EEDBC" w:rsidP="003D60F6">
      <w:pPr>
        <w:spacing w:line="276" w:lineRule="auto"/>
        <w:jc w:val="both"/>
        <w:rPr>
          <w:rFonts w:ascii="Tahoma" w:hAnsi="Tahoma" w:cs="Tahoma"/>
          <w:spacing w:val="-6"/>
          <w:sz w:val="24"/>
          <w:szCs w:val="24"/>
          <w:lang w:val="es-MX"/>
        </w:rPr>
      </w:pPr>
      <w:r w:rsidRPr="003D60F6">
        <w:rPr>
          <w:rFonts w:ascii="Tahoma" w:hAnsi="Tahoma" w:cs="Tahoma"/>
          <w:spacing w:val="-6"/>
          <w:sz w:val="24"/>
          <w:szCs w:val="24"/>
          <w:lang w:val="es-MX"/>
        </w:rPr>
        <w:t>Se insiste en que la Sala no desconoce que</w:t>
      </w:r>
      <w:r w:rsidRPr="003D60F6">
        <w:rPr>
          <w:rFonts w:ascii="Tahoma" w:hAnsi="Tahoma" w:cs="Tahoma"/>
          <w:color w:val="FF0000"/>
          <w:spacing w:val="-6"/>
          <w:sz w:val="24"/>
          <w:szCs w:val="24"/>
          <w:lang w:val="es-MX"/>
        </w:rPr>
        <w:t xml:space="preserve"> </w:t>
      </w:r>
      <w:r w:rsidRPr="003D60F6">
        <w:rPr>
          <w:rFonts w:ascii="Tahoma" w:hAnsi="Tahoma" w:cs="Tahoma"/>
          <w:spacing w:val="-6"/>
          <w:sz w:val="24"/>
          <w:szCs w:val="24"/>
          <w:lang w:val="es-MX"/>
        </w:rPr>
        <w:t xml:space="preserve">en relación con las dolencias que afectaban al paciente, pero de allí no se sigue aquel hecho se haya producido por </w:t>
      </w:r>
      <w:r w:rsidR="27DE055C" w:rsidRPr="003D60F6">
        <w:rPr>
          <w:rFonts w:ascii="Tahoma" w:hAnsi="Tahoma" w:cs="Tahoma"/>
          <w:spacing w:val="-6"/>
          <w:sz w:val="24"/>
          <w:szCs w:val="24"/>
          <w:lang w:val="es-MX"/>
        </w:rPr>
        <w:t>culpa de los galenos que estuvieron encargado</w:t>
      </w:r>
      <w:r w:rsidR="00081576" w:rsidRPr="003D60F6">
        <w:rPr>
          <w:rFonts w:ascii="Tahoma" w:hAnsi="Tahoma" w:cs="Tahoma"/>
          <w:spacing w:val="-6"/>
          <w:sz w:val="24"/>
          <w:szCs w:val="24"/>
          <w:lang w:val="es-MX"/>
        </w:rPr>
        <w:t>s</w:t>
      </w:r>
      <w:r w:rsidR="63414C49" w:rsidRPr="003D60F6">
        <w:rPr>
          <w:rFonts w:ascii="Tahoma" w:hAnsi="Tahoma" w:cs="Tahoma"/>
          <w:spacing w:val="-6"/>
          <w:sz w:val="24"/>
          <w:szCs w:val="24"/>
          <w:lang w:val="es-MX"/>
        </w:rPr>
        <w:t xml:space="preserve"> de atenderlo; sobre ese aspecto no obra prueba alguna en el plenario</w:t>
      </w:r>
      <w:r w:rsidR="0455E775" w:rsidRPr="003D60F6">
        <w:rPr>
          <w:rFonts w:ascii="Tahoma" w:hAnsi="Tahoma" w:cs="Tahoma"/>
          <w:spacing w:val="-6"/>
          <w:sz w:val="24"/>
          <w:szCs w:val="24"/>
          <w:lang w:val="es-MX"/>
        </w:rPr>
        <w:t>.</w:t>
      </w:r>
    </w:p>
    <w:p w14:paraId="664355AD" w14:textId="77777777" w:rsidR="00CB542A" w:rsidRPr="003D60F6" w:rsidRDefault="00CB542A" w:rsidP="003D60F6">
      <w:pPr>
        <w:spacing w:line="276" w:lineRule="auto"/>
        <w:jc w:val="both"/>
        <w:rPr>
          <w:rFonts w:ascii="Tahoma" w:hAnsi="Tahoma" w:cs="Tahoma"/>
          <w:spacing w:val="-6"/>
          <w:sz w:val="24"/>
          <w:szCs w:val="24"/>
          <w:lang w:val="es-MX"/>
        </w:rPr>
      </w:pPr>
    </w:p>
    <w:p w14:paraId="06DD75E9" w14:textId="77777777" w:rsidR="008F79BF" w:rsidRPr="003D60F6" w:rsidRDefault="00CB542A" w:rsidP="003D60F6">
      <w:pPr>
        <w:spacing w:line="276" w:lineRule="auto"/>
        <w:jc w:val="both"/>
        <w:rPr>
          <w:rFonts w:ascii="Tahoma" w:hAnsi="Tahoma" w:cs="Tahoma"/>
          <w:spacing w:val="-6"/>
          <w:sz w:val="24"/>
          <w:szCs w:val="24"/>
          <w:lang w:val="es-MX"/>
        </w:rPr>
      </w:pPr>
      <w:r w:rsidRPr="003D60F6">
        <w:rPr>
          <w:rFonts w:ascii="Tahoma" w:hAnsi="Tahoma" w:cs="Tahoma"/>
          <w:spacing w:val="-6"/>
          <w:sz w:val="24"/>
          <w:szCs w:val="24"/>
          <w:lang w:val="es-MX"/>
        </w:rPr>
        <w:t xml:space="preserve">La negligencia en la atención al paciente </w:t>
      </w:r>
      <w:r w:rsidR="007A5556" w:rsidRPr="003D60F6">
        <w:rPr>
          <w:rFonts w:ascii="Tahoma" w:hAnsi="Tahoma" w:cs="Tahoma"/>
          <w:spacing w:val="-6"/>
          <w:sz w:val="24"/>
          <w:szCs w:val="24"/>
          <w:lang w:val="es-MX"/>
        </w:rPr>
        <w:t>ha debido demostrar</w:t>
      </w:r>
      <w:r w:rsidR="00081576" w:rsidRPr="003D60F6">
        <w:rPr>
          <w:rFonts w:ascii="Tahoma" w:hAnsi="Tahoma" w:cs="Tahoma"/>
          <w:spacing w:val="-6"/>
          <w:sz w:val="24"/>
          <w:szCs w:val="24"/>
          <w:lang w:val="es-MX"/>
        </w:rPr>
        <w:t>s</w:t>
      </w:r>
      <w:r w:rsidR="007A5556" w:rsidRPr="003D60F6">
        <w:rPr>
          <w:rFonts w:ascii="Tahoma" w:hAnsi="Tahoma" w:cs="Tahoma"/>
          <w:spacing w:val="-6"/>
          <w:sz w:val="24"/>
          <w:szCs w:val="24"/>
          <w:lang w:val="es-MX"/>
        </w:rPr>
        <w:t xml:space="preserve">e </w:t>
      </w:r>
      <w:r w:rsidR="003A1553" w:rsidRPr="003D60F6">
        <w:rPr>
          <w:rFonts w:ascii="Tahoma" w:hAnsi="Tahoma" w:cs="Tahoma"/>
          <w:spacing w:val="-6"/>
          <w:sz w:val="24"/>
          <w:szCs w:val="24"/>
          <w:lang w:val="es-MX"/>
        </w:rPr>
        <w:t>como además lo refiere la doctrina traída por el apelante</w:t>
      </w:r>
      <w:r w:rsidR="007745BB" w:rsidRPr="003D60F6">
        <w:rPr>
          <w:rFonts w:ascii="Tahoma" w:hAnsi="Tahoma" w:cs="Tahoma"/>
          <w:spacing w:val="-6"/>
          <w:sz w:val="24"/>
          <w:szCs w:val="24"/>
          <w:lang w:val="es-MX"/>
        </w:rPr>
        <w:t xml:space="preserve">, en la que se expresa que </w:t>
      </w:r>
      <w:r w:rsidR="00425568" w:rsidRPr="003D60F6">
        <w:rPr>
          <w:rFonts w:ascii="Tahoma" w:hAnsi="Tahoma" w:cs="Tahoma"/>
          <w:spacing w:val="-6"/>
          <w:sz w:val="24"/>
          <w:szCs w:val="24"/>
          <w:lang w:val="es-MX"/>
        </w:rPr>
        <w:t>la responsabilidad médica</w:t>
      </w:r>
      <w:r w:rsidR="003A1553" w:rsidRPr="003D60F6">
        <w:rPr>
          <w:rFonts w:ascii="Tahoma" w:hAnsi="Tahoma" w:cs="Tahoma"/>
          <w:spacing w:val="-6"/>
          <w:sz w:val="24"/>
          <w:szCs w:val="24"/>
          <w:lang w:val="es-MX"/>
        </w:rPr>
        <w:t xml:space="preserve"> </w:t>
      </w:r>
      <w:r w:rsidR="008F79BF" w:rsidRPr="003D60F6">
        <w:rPr>
          <w:rFonts w:ascii="Tahoma" w:hAnsi="Tahoma" w:cs="Tahoma"/>
          <w:spacing w:val="-6"/>
          <w:sz w:val="24"/>
          <w:szCs w:val="24"/>
          <w:lang w:val="es-MX"/>
        </w:rPr>
        <w:t xml:space="preserve">puede verse comprometida </w:t>
      </w:r>
      <w:r w:rsidR="007A5556" w:rsidRPr="003D60F6">
        <w:rPr>
          <w:rFonts w:ascii="Tahoma" w:hAnsi="Tahoma" w:cs="Tahoma"/>
          <w:spacing w:val="-6"/>
          <w:sz w:val="24"/>
          <w:szCs w:val="24"/>
          <w:lang w:val="es-MX"/>
        </w:rPr>
        <w:t>cuando el di</w:t>
      </w:r>
      <w:r w:rsidR="008F79BF" w:rsidRPr="003D60F6">
        <w:rPr>
          <w:rFonts w:ascii="Tahoma" w:hAnsi="Tahoma" w:cs="Tahoma"/>
          <w:spacing w:val="-6"/>
          <w:sz w:val="24"/>
          <w:szCs w:val="24"/>
          <w:lang w:val="es-MX"/>
        </w:rPr>
        <w:t>a</w:t>
      </w:r>
      <w:r w:rsidR="007A5556" w:rsidRPr="003D60F6">
        <w:rPr>
          <w:rFonts w:ascii="Tahoma" w:hAnsi="Tahoma" w:cs="Tahoma"/>
          <w:spacing w:val="-6"/>
          <w:sz w:val="24"/>
          <w:szCs w:val="24"/>
          <w:lang w:val="es-MX"/>
        </w:rPr>
        <w:t>gnó</w:t>
      </w:r>
      <w:r w:rsidR="003A1553" w:rsidRPr="003D60F6">
        <w:rPr>
          <w:rFonts w:ascii="Tahoma" w:hAnsi="Tahoma" w:cs="Tahoma"/>
          <w:spacing w:val="-6"/>
          <w:sz w:val="24"/>
          <w:szCs w:val="24"/>
          <w:lang w:val="es-MX"/>
        </w:rPr>
        <w:t>stico tardío se pr</w:t>
      </w:r>
      <w:r w:rsidR="008F79BF" w:rsidRPr="003D60F6">
        <w:rPr>
          <w:rFonts w:ascii="Tahoma" w:hAnsi="Tahoma" w:cs="Tahoma"/>
          <w:spacing w:val="-6"/>
          <w:sz w:val="24"/>
          <w:szCs w:val="24"/>
          <w:lang w:val="es-MX"/>
        </w:rPr>
        <w:t>o</w:t>
      </w:r>
      <w:r w:rsidR="003A1553" w:rsidRPr="003D60F6">
        <w:rPr>
          <w:rFonts w:ascii="Tahoma" w:hAnsi="Tahoma" w:cs="Tahoma"/>
          <w:spacing w:val="-6"/>
          <w:sz w:val="24"/>
          <w:szCs w:val="24"/>
          <w:lang w:val="es-MX"/>
        </w:rPr>
        <w:t>duce por desidia, temor a</w:t>
      </w:r>
      <w:r w:rsidR="007A5556" w:rsidRPr="003D60F6">
        <w:rPr>
          <w:rFonts w:ascii="Tahoma" w:hAnsi="Tahoma" w:cs="Tahoma"/>
          <w:spacing w:val="-6"/>
          <w:sz w:val="24"/>
          <w:szCs w:val="24"/>
          <w:lang w:val="es-MX"/>
        </w:rPr>
        <w:t xml:space="preserve"> </w:t>
      </w:r>
      <w:r w:rsidR="003A1553" w:rsidRPr="003D60F6">
        <w:rPr>
          <w:rFonts w:ascii="Tahoma" w:hAnsi="Tahoma" w:cs="Tahoma"/>
          <w:spacing w:val="-6"/>
          <w:sz w:val="24"/>
          <w:szCs w:val="24"/>
          <w:lang w:val="es-MX"/>
        </w:rPr>
        <w:t>errar, exceso de confianza, subestimac</w:t>
      </w:r>
      <w:r w:rsidR="007A5556" w:rsidRPr="003D60F6">
        <w:rPr>
          <w:rFonts w:ascii="Tahoma" w:hAnsi="Tahoma" w:cs="Tahoma"/>
          <w:spacing w:val="-6"/>
          <w:sz w:val="24"/>
          <w:szCs w:val="24"/>
          <w:lang w:val="es-MX"/>
        </w:rPr>
        <w:t>i</w:t>
      </w:r>
      <w:r w:rsidR="003A1553" w:rsidRPr="003D60F6">
        <w:rPr>
          <w:rFonts w:ascii="Tahoma" w:hAnsi="Tahoma" w:cs="Tahoma"/>
          <w:spacing w:val="-6"/>
          <w:sz w:val="24"/>
          <w:szCs w:val="24"/>
          <w:lang w:val="es-MX"/>
        </w:rPr>
        <w:t xml:space="preserve">ón de la dolencia del paciente o cualquier otra causa que no encuentra </w:t>
      </w:r>
      <w:r w:rsidR="007A5556" w:rsidRPr="003D60F6">
        <w:rPr>
          <w:rFonts w:ascii="Tahoma" w:hAnsi="Tahoma" w:cs="Tahoma"/>
          <w:spacing w:val="-6"/>
          <w:sz w:val="24"/>
          <w:szCs w:val="24"/>
          <w:lang w:val="es-MX"/>
        </w:rPr>
        <w:t>j</w:t>
      </w:r>
      <w:r w:rsidR="003A1553" w:rsidRPr="003D60F6">
        <w:rPr>
          <w:rFonts w:ascii="Tahoma" w:hAnsi="Tahoma" w:cs="Tahoma"/>
          <w:spacing w:val="-6"/>
          <w:sz w:val="24"/>
          <w:szCs w:val="24"/>
          <w:lang w:val="es-MX"/>
        </w:rPr>
        <w:t>ustificación, lo que en este caso no se demostró</w:t>
      </w:r>
      <w:r w:rsidR="00425568" w:rsidRPr="003D60F6">
        <w:rPr>
          <w:rFonts w:ascii="Tahoma" w:hAnsi="Tahoma" w:cs="Tahoma"/>
          <w:spacing w:val="-6"/>
          <w:sz w:val="24"/>
          <w:szCs w:val="24"/>
          <w:lang w:val="es-MX"/>
        </w:rPr>
        <w:t xml:space="preserve">, tal </w:t>
      </w:r>
      <w:r w:rsidR="008F79BF" w:rsidRPr="003D60F6">
        <w:rPr>
          <w:rFonts w:ascii="Tahoma" w:hAnsi="Tahoma" w:cs="Tahoma"/>
          <w:spacing w:val="-6"/>
          <w:sz w:val="24"/>
          <w:szCs w:val="24"/>
          <w:lang w:val="es-MX"/>
        </w:rPr>
        <w:t>como se ha explicado a lo largo de esta providencia.</w:t>
      </w:r>
    </w:p>
    <w:p w14:paraId="1A965116" w14:textId="77777777" w:rsidR="008F79BF" w:rsidRPr="003D60F6" w:rsidRDefault="008F79BF" w:rsidP="003D60F6">
      <w:pPr>
        <w:spacing w:line="276" w:lineRule="auto"/>
        <w:jc w:val="both"/>
        <w:rPr>
          <w:rFonts w:ascii="Tahoma" w:hAnsi="Tahoma" w:cs="Tahoma"/>
          <w:spacing w:val="-6"/>
          <w:sz w:val="24"/>
          <w:szCs w:val="24"/>
          <w:lang w:val="es-MX"/>
        </w:rPr>
      </w:pPr>
    </w:p>
    <w:p w14:paraId="287DF6D0" w14:textId="77777777" w:rsidR="00A47FD5" w:rsidRPr="003D60F6" w:rsidRDefault="00FD7148" w:rsidP="003D60F6">
      <w:pPr>
        <w:spacing w:line="276" w:lineRule="auto"/>
        <w:jc w:val="both"/>
        <w:rPr>
          <w:rFonts w:ascii="Tahoma" w:hAnsi="Tahoma" w:cs="Tahoma"/>
          <w:spacing w:val="-6"/>
          <w:sz w:val="24"/>
          <w:szCs w:val="24"/>
          <w:lang w:val="es-MX"/>
        </w:rPr>
      </w:pPr>
      <w:r w:rsidRPr="003D60F6">
        <w:rPr>
          <w:rFonts w:ascii="Tahoma" w:hAnsi="Tahoma" w:cs="Tahoma"/>
          <w:spacing w:val="-6"/>
          <w:sz w:val="24"/>
          <w:szCs w:val="24"/>
          <w:lang w:val="es-MX"/>
        </w:rPr>
        <w:t xml:space="preserve">10. El análisis en conjunto de las pruebas de cuya valoración se duele el impugnante, tampoco permite inferir la culpa en que incurrieron los profesionales de la medicina en la atención brindada al paciente, pues </w:t>
      </w:r>
      <w:r w:rsidR="003A1553" w:rsidRPr="003D60F6">
        <w:rPr>
          <w:rFonts w:ascii="Tahoma" w:hAnsi="Tahoma" w:cs="Tahoma"/>
          <w:spacing w:val="-6"/>
          <w:sz w:val="24"/>
          <w:szCs w:val="24"/>
          <w:lang w:val="es-MX"/>
        </w:rPr>
        <w:t>de acuerdo con la h</w:t>
      </w:r>
      <w:r w:rsidR="008F79BF" w:rsidRPr="003D60F6">
        <w:rPr>
          <w:rFonts w:ascii="Tahoma" w:hAnsi="Tahoma" w:cs="Tahoma"/>
          <w:spacing w:val="-6"/>
          <w:sz w:val="24"/>
          <w:szCs w:val="24"/>
          <w:lang w:val="es-MX"/>
        </w:rPr>
        <w:t xml:space="preserve">istoria clínica </w:t>
      </w:r>
      <w:r w:rsidR="003A1553" w:rsidRPr="003D60F6">
        <w:rPr>
          <w:rFonts w:ascii="Tahoma" w:hAnsi="Tahoma" w:cs="Tahoma"/>
          <w:spacing w:val="-6"/>
          <w:sz w:val="24"/>
          <w:szCs w:val="24"/>
          <w:lang w:val="es-MX"/>
        </w:rPr>
        <w:t>allegada al</w:t>
      </w:r>
      <w:r w:rsidR="007A5556" w:rsidRPr="003D60F6">
        <w:rPr>
          <w:rFonts w:ascii="Tahoma" w:hAnsi="Tahoma" w:cs="Tahoma"/>
          <w:spacing w:val="-6"/>
          <w:sz w:val="24"/>
          <w:szCs w:val="24"/>
          <w:lang w:val="es-MX"/>
        </w:rPr>
        <w:t xml:space="preserve"> </w:t>
      </w:r>
      <w:r w:rsidR="003A1553" w:rsidRPr="003D60F6">
        <w:rPr>
          <w:rFonts w:ascii="Tahoma" w:hAnsi="Tahoma" w:cs="Tahoma"/>
          <w:spacing w:val="-6"/>
          <w:sz w:val="24"/>
          <w:szCs w:val="24"/>
          <w:lang w:val="es-MX"/>
        </w:rPr>
        <w:t>plenario, al señor</w:t>
      </w:r>
      <w:r w:rsidR="008F79BF" w:rsidRPr="003D60F6">
        <w:rPr>
          <w:rFonts w:ascii="Tahoma" w:hAnsi="Tahoma" w:cs="Tahoma"/>
          <w:spacing w:val="-6"/>
          <w:sz w:val="24"/>
          <w:szCs w:val="24"/>
          <w:lang w:val="es-MX"/>
        </w:rPr>
        <w:t xml:space="preserve"> José Orlando Orrego Cifuentes </w:t>
      </w:r>
      <w:r w:rsidR="003A1553" w:rsidRPr="003D60F6">
        <w:rPr>
          <w:rFonts w:ascii="Tahoma" w:hAnsi="Tahoma" w:cs="Tahoma"/>
          <w:spacing w:val="-6"/>
          <w:sz w:val="24"/>
          <w:szCs w:val="24"/>
          <w:lang w:val="es-MX"/>
        </w:rPr>
        <w:t>se le brindó atención desde cuando ingresó a la</w:t>
      </w:r>
      <w:r w:rsidR="007A5556" w:rsidRPr="003D60F6">
        <w:rPr>
          <w:rFonts w:ascii="Tahoma" w:hAnsi="Tahoma" w:cs="Tahoma"/>
          <w:spacing w:val="-6"/>
          <w:sz w:val="24"/>
          <w:szCs w:val="24"/>
          <w:lang w:val="es-MX"/>
        </w:rPr>
        <w:t xml:space="preserve"> </w:t>
      </w:r>
      <w:r w:rsidR="008F79BF" w:rsidRPr="003D60F6">
        <w:rPr>
          <w:rFonts w:ascii="Tahoma" w:hAnsi="Tahoma" w:cs="Tahoma"/>
          <w:spacing w:val="-6"/>
          <w:sz w:val="24"/>
          <w:szCs w:val="24"/>
          <w:lang w:val="es-MX"/>
        </w:rPr>
        <w:t xml:space="preserve">clínica, </w:t>
      </w:r>
      <w:r w:rsidR="003A1553" w:rsidRPr="003D60F6">
        <w:rPr>
          <w:rFonts w:ascii="Tahoma" w:hAnsi="Tahoma" w:cs="Tahoma"/>
          <w:spacing w:val="-6"/>
          <w:sz w:val="24"/>
          <w:szCs w:val="24"/>
          <w:lang w:val="es-MX"/>
        </w:rPr>
        <w:t>se le hicieron varios ex</w:t>
      </w:r>
      <w:r w:rsidR="007A5556" w:rsidRPr="003D60F6">
        <w:rPr>
          <w:rFonts w:ascii="Tahoma" w:hAnsi="Tahoma" w:cs="Tahoma"/>
          <w:spacing w:val="-6"/>
          <w:sz w:val="24"/>
          <w:szCs w:val="24"/>
          <w:lang w:val="es-MX"/>
        </w:rPr>
        <w:t>ám</w:t>
      </w:r>
      <w:r w:rsidR="008F79BF" w:rsidRPr="003D60F6">
        <w:rPr>
          <w:rFonts w:ascii="Tahoma" w:hAnsi="Tahoma" w:cs="Tahoma"/>
          <w:spacing w:val="-6"/>
          <w:sz w:val="24"/>
          <w:szCs w:val="24"/>
          <w:lang w:val="es-MX"/>
        </w:rPr>
        <w:t>e</w:t>
      </w:r>
      <w:r w:rsidR="007A5556" w:rsidRPr="003D60F6">
        <w:rPr>
          <w:rFonts w:ascii="Tahoma" w:hAnsi="Tahoma" w:cs="Tahoma"/>
          <w:spacing w:val="-6"/>
          <w:sz w:val="24"/>
          <w:szCs w:val="24"/>
          <w:lang w:val="es-MX"/>
        </w:rPr>
        <w:t>ne</w:t>
      </w:r>
      <w:r w:rsidR="003A1553" w:rsidRPr="003D60F6">
        <w:rPr>
          <w:rFonts w:ascii="Tahoma" w:hAnsi="Tahoma" w:cs="Tahoma"/>
          <w:spacing w:val="-6"/>
          <w:sz w:val="24"/>
          <w:szCs w:val="24"/>
          <w:lang w:val="es-MX"/>
        </w:rPr>
        <w:t>s para</w:t>
      </w:r>
      <w:r w:rsidR="007A5556" w:rsidRPr="003D60F6">
        <w:rPr>
          <w:rFonts w:ascii="Tahoma" w:hAnsi="Tahoma" w:cs="Tahoma"/>
          <w:spacing w:val="-6"/>
          <w:sz w:val="24"/>
          <w:szCs w:val="24"/>
          <w:lang w:val="es-MX"/>
        </w:rPr>
        <w:t xml:space="preserve"> </w:t>
      </w:r>
      <w:r w:rsidR="003A1553" w:rsidRPr="003D60F6">
        <w:rPr>
          <w:rFonts w:ascii="Tahoma" w:hAnsi="Tahoma" w:cs="Tahoma"/>
          <w:spacing w:val="-6"/>
          <w:sz w:val="24"/>
          <w:szCs w:val="24"/>
          <w:lang w:val="es-MX"/>
        </w:rPr>
        <w:t>determinar el origen de sus dolencias con resultados negativos</w:t>
      </w:r>
      <w:r w:rsidR="007A5556" w:rsidRPr="003D60F6">
        <w:rPr>
          <w:rFonts w:ascii="Tahoma" w:hAnsi="Tahoma" w:cs="Tahoma"/>
          <w:spacing w:val="-6"/>
          <w:sz w:val="24"/>
          <w:szCs w:val="24"/>
          <w:lang w:val="es-MX"/>
        </w:rPr>
        <w:t>, el que solo pu</w:t>
      </w:r>
      <w:r w:rsidR="00A47FD5" w:rsidRPr="003D60F6">
        <w:rPr>
          <w:rFonts w:ascii="Tahoma" w:hAnsi="Tahoma" w:cs="Tahoma"/>
          <w:spacing w:val="-6"/>
          <w:sz w:val="24"/>
          <w:szCs w:val="24"/>
          <w:lang w:val="es-MX"/>
        </w:rPr>
        <w:t xml:space="preserve">do establecerse con </w:t>
      </w:r>
      <w:r w:rsidR="003A1553" w:rsidRPr="003D60F6">
        <w:rPr>
          <w:rFonts w:ascii="Tahoma" w:hAnsi="Tahoma" w:cs="Tahoma"/>
          <w:spacing w:val="-6"/>
          <w:sz w:val="24"/>
          <w:szCs w:val="24"/>
          <w:lang w:val="es-MX"/>
        </w:rPr>
        <w:t>la cirug</w:t>
      </w:r>
      <w:r w:rsidR="007A5556" w:rsidRPr="003D60F6">
        <w:rPr>
          <w:rFonts w:ascii="Tahoma" w:hAnsi="Tahoma" w:cs="Tahoma"/>
          <w:spacing w:val="-6"/>
          <w:sz w:val="24"/>
          <w:szCs w:val="24"/>
          <w:lang w:val="es-MX"/>
        </w:rPr>
        <w:t xml:space="preserve">ía que se decidió </w:t>
      </w:r>
      <w:r w:rsidR="003A1553" w:rsidRPr="003D60F6">
        <w:rPr>
          <w:rFonts w:ascii="Tahoma" w:hAnsi="Tahoma" w:cs="Tahoma"/>
          <w:spacing w:val="-6"/>
          <w:sz w:val="24"/>
          <w:szCs w:val="24"/>
          <w:lang w:val="es-MX"/>
        </w:rPr>
        <w:t>practicar</w:t>
      </w:r>
      <w:r w:rsidRPr="003D60F6">
        <w:rPr>
          <w:rFonts w:ascii="Tahoma" w:hAnsi="Tahoma" w:cs="Tahoma"/>
          <w:spacing w:val="-6"/>
          <w:sz w:val="24"/>
          <w:szCs w:val="24"/>
          <w:lang w:val="es-MX"/>
        </w:rPr>
        <w:t xml:space="preserve">; </w:t>
      </w:r>
      <w:r w:rsidR="007A5556" w:rsidRPr="003D60F6">
        <w:rPr>
          <w:rFonts w:ascii="Tahoma" w:hAnsi="Tahoma" w:cs="Tahoma"/>
          <w:spacing w:val="-6"/>
          <w:sz w:val="24"/>
          <w:szCs w:val="24"/>
          <w:lang w:val="es-MX"/>
        </w:rPr>
        <w:t>el dict</w:t>
      </w:r>
      <w:r w:rsidR="008F79BF" w:rsidRPr="003D60F6">
        <w:rPr>
          <w:rFonts w:ascii="Tahoma" w:hAnsi="Tahoma" w:cs="Tahoma"/>
          <w:spacing w:val="-6"/>
          <w:sz w:val="24"/>
          <w:szCs w:val="24"/>
          <w:lang w:val="es-MX"/>
        </w:rPr>
        <w:t xml:space="preserve">amen </w:t>
      </w:r>
      <w:r w:rsidR="007A5556" w:rsidRPr="003D60F6">
        <w:rPr>
          <w:rFonts w:ascii="Tahoma" w:hAnsi="Tahoma" w:cs="Tahoma"/>
          <w:spacing w:val="-6"/>
          <w:sz w:val="24"/>
          <w:szCs w:val="24"/>
          <w:lang w:val="es-MX"/>
        </w:rPr>
        <w:t>per</w:t>
      </w:r>
      <w:r w:rsidR="008F79BF" w:rsidRPr="003D60F6">
        <w:rPr>
          <w:rFonts w:ascii="Tahoma" w:hAnsi="Tahoma" w:cs="Tahoma"/>
          <w:spacing w:val="-6"/>
          <w:sz w:val="24"/>
          <w:szCs w:val="24"/>
          <w:lang w:val="es-MX"/>
        </w:rPr>
        <w:t>i</w:t>
      </w:r>
      <w:r w:rsidR="007A5556" w:rsidRPr="003D60F6">
        <w:rPr>
          <w:rFonts w:ascii="Tahoma" w:hAnsi="Tahoma" w:cs="Tahoma"/>
          <w:spacing w:val="-6"/>
          <w:sz w:val="24"/>
          <w:szCs w:val="24"/>
          <w:lang w:val="es-MX"/>
        </w:rPr>
        <w:t>cial tampoco calificó de culpable el proceder</w:t>
      </w:r>
      <w:r w:rsidR="008F79BF" w:rsidRPr="003D60F6">
        <w:rPr>
          <w:rFonts w:ascii="Tahoma" w:hAnsi="Tahoma" w:cs="Tahoma"/>
          <w:spacing w:val="-6"/>
          <w:sz w:val="24"/>
          <w:szCs w:val="24"/>
          <w:lang w:val="es-MX"/>
        </w:rPr>
        <w:t xml:space="preserve"> de los galenos que se encargaron de atenderlo</w:t>
      </w:r>
      <w:r w:rsidRPr="003D60F6">
        <w:rPr>
          <w:rFonts w:ascii="Tahoma" w:hAnsi="Tahoma" w:cs="Tahoma"/>
          <w:spacing w:val="-6"/>
          <w:sz w:val="24"/>
          <w:szCs w:val="24"/>
          <w:lang w:val="es-MX"/>
        </w:rPr>
        <w:t xml:space="preserve">; </w:t>
      </w:r>
      <w:r w:rsidR="00A47FD5" w:rsidRPr="003D60F6">
        <w:rPr>
          <w:rFonts w:ascii="Tahoma" w:hAnsi="Tahoma" w:cs="Tahoma"/>
          <w:spacing w:val="-6"/>
          <w:sz w:val="24"/>
          <w:szCs w:val="24"/>
          <w:lang w:val="es-MX"/>
        </w:rPr>
        <w:t xml:space="preserve">a ello solo se refirió </w:t>
      </w:r>
      <w:r w:rsidRPr="003D60F6">
        <w:rPr>
          <w:rFonts w:ascii="Tahoma" w:hAnsi="Tahoma" w:cs="Tahoma"/>
          <w:spacing w:val="-6"/>
          <w:sz w:val="24"/>
          <w:szCs w:val="24"/>
          <w:lang w:val="es-MX"/>
        </w:rPr>
        <w:t xml:space="preserve">el médico </w:t>
      </w:r>
      <w:r w:rsidR="00A47FD5" w:rsidRPr="003D60F6">
        <w:rPr>
          <w:rFonts w:ascii="Tahoma" w:hAnsi="Tahoma" w:cs="Tahoma"/>
          <w:spacing w:val="-6"/>
          <w:sz w:val="24"/>
          <w:szCs w:val="24"/>
          <w:lang w:val="es-MX"/>
        </w:rPr>
        <w:t>Luis Mario</w:t>
      </w:r>
      <w:r w:rsidR="00425568" w:rsidRPr="003D60F6">
        <w:rPr>
          <w:rFonts w:ascii="Tahoma" w:hAnsi="Tahoma" w:cs="Tahoma"/>
          <w:spacing w:val="-6"/>
          <w:sz w:val="24"/>
          <w:szCs w:val="24"/>
          <w:lang w:val="es-MX"/>
        </w:rPr>
        <w:t xml:space="preserve"> Morales, quien</w:t>
      </w:r>
      <w:r w:rsidRPr="003D60F6">
        <w:rPr>
          <w:rFonts w:ascii="Tahoma" w:hAnsi="Tahoma" w:cs="Tahoma"/>
          <w:spacing w:val="-6"/>
          <w:sz w:val="24"/>
          <w:szCs w:val="24"/>
          <w:lang w:val="es-MX"/>
        </w:rPr>
        <w:t xml:space="preserve"> rindió declaración en el curso del proceso, pero sin que haya sustentad</w:t>
      </w:r>
      <w:r w:rsidR="00A47FD5" w:rsidRPr="003D60F6">
        <w:rPr>
          <w:rFonts w:ascii="Tahoma" w:hAnsi="Tahoma" w:cs="Tahoma"/>
          <w:spacing w:val="-6"/>
          <w:sz w:val="24"/>
          <w:szCs w:val="24"/>
          <w:lang w:val="es-MX"/>
        </w:rPr>
        <w:t>o sus argumentos en tal sentido.</w:t>
      </w:r>
    </w:p>
    <w:p w14:paraId="7DF4E37C" w14:textId="77777777" w:rsidR="00A47FD5" w:rsidRPr="003D60F6" w:rsidRDefault="00A47FD5" w:rsidP="003D60F6">
      <w:pPr>
        <w:spacing w:line="276" w:lineRule="auto"/>
        <w:jc w:val="both"/>
        <w:rPr>
          <w:rFonts w:ascii="Tahoma" w:hAnsi="Tahoma" w:cs="Tahoma"/>
          <w:b/>
          <w:bCs/>
          <w:spacing w:val="-6"/>
          <w:sz w:val="24"/>
          <w:szCs w:val="24"/>
          <w:lang w:val="es-MX"/>
        </w:rPr>
      </w:pPr>
    </w:p>
    <w:p w14:paraId="4EFC98BA" w14:textId="77777777" w:rsidR="00425568" w:rsidRPr="003D60F6" w:rsidRDefault="00425568" w:rsidP="003D60F6">
      <w:pPr>
        <w:spacing w:line="276" w:lineRule="auto"/>
        <w:jc w:val="both"/>
        <w:rPr>
          <w:rFonts w:ascii="Tahoma" w:hAnsi="Tahoma" w:cs="Tahoma"/>
          <w:b/>
          <w:spacing w:val="-6"/>
          <w:sz w:val="24"/>
          <w:szCs w:val="24"/>
          <w:lang w:val="es-MX"/>
        </w:rPr>
      </w:pPr>
      <w:r w:rsidRPr="003D60F6">
        <w:rPr>
          <w:rFonts w:ascii="Tahoma" w:hAnsi="Tahoma" w:cs="Tahoma"/>
          <w:b/>
          <w:spacing w:val="-6"/>
          <w:sz w:val="24"/>
          <w:szCs w:val="24"/>
          <w:lang w:val="es-MX"/>
        </w:rPr>
        <w:t>CONCLUSIONES Y DECISIÓN</w:t>
      </w:r>
    </w:p>
    <w:p w14:paraId="44FB30F8" w14:textId="77777777" w:rsidR="00425568" w:rsidRPr="003D60F6" w:rsidRDefault="00425568" w:rsidP="003D60F6">
      <w:pPr>
        <w:spacing w:line="276" w:lineRule="auto"/>
        <w:jc w:val="both"/>
        <w:rPr>
          <w:rFonts w:ascii="Tahoma" w:hAnsi="Tahoma" w:cs="Tahoma"/>
          <w:spacing w:val="-6"/>
          <w:sz w:val="24"/>
          <w:szCs w:val="24"/>
          <w:lang w:val="es-MX"/>
        </w:rPr>
      </w:pPr>
    </w:p>
    <w:p w14:paraId="2AE02C1E" w14:textId="77777777" w:rsidR="00A47FD5" w:rsidRPr="003D60F6" w:rsidRDefault="00A47FD5" w:rsidP="003D60F6">
      <w:pPr>
        <w:spacing w:line="276" w:lineRule="auto"/>
        <w:jc w:val="both"/>
        <w:rPr>
          <w:rFonts w:ascii="Tahoma" w:hAnsi="Tahoma" w:cs="Tahoma"/>
          <w:spacing w:val="-6"/>
          <w:sz w:val="24"/>
          <w:szCs w:val="24"/>
          <w:lang w:val="es-MX"/>
        </w:rPr>
      </w:pPr>
      <w:r w:rsidRPr="003D60F6">
        <w:rPr>
          <w:rFonts w:ascii="Tahoma" w:hAnsi="Tahoma" w:cs="Tahoma"/>
          <w:spacing w:val="-6"/>
          <w:sz w:val="24"/>
          <w:szCs w:val="24"/>
          <w:lang w:val="es-MX"/>
        </w:rPr>
        <w:t xml:space="preserve">En conclusión, la Sala se aparta de los argumentos del impugnante, que considera demostrados todos los elementos de la responsabilidad civil, pues de acuerdo con el análisis que hasta aquí se ha hecho, no se demostró el de la culpa y la ausencia de ese </w:t>
      </w:r>
      <w:r w:rsidRPr="003D60F6">
        <w:rPr>
          <w:rFonts w:ascii="Tahoma" w:hAnsi="Tahoma" w:cs="Tahoma"/>
          <w:spacing w:val="-6"/>
          <w:sz w:val="24"/>
          <w:szCs w:val="24"/>
          <w:lang w:val="es-MX"/>
        </w:rPr>
        <w:lastRenderedPageBreak/>
        <w:t>presupuesto resulta</w:t>
      </w:r>
      <w:r w:rsidR="00425568" w:rsidRPr="003D60F6">
        <w:rPr>
          <w:rFonts w:ascii="Tahoma" w:hAnsi="Tahoma" w:cs="Tahoma"/>
          <w:spacing w:val="-6"/>
          <w:sz w:val="24"/>
          <w:szCs w:val="24"/>
          <w:lang w:val="es-MX"/>
        </w:rPr>
        <w:t>ba</w:t>
      </w:r>
      <w:r w:rsidRPr="003D60F6">
        <w:rPr>
          <w:rFonts w:ascii="Tahoma" w:hAnsi="Tahoma" w:cs="Tahoma"/>
          <w:spacing w:val="-6"/>
          <w:sz w:val="24"/>
          <w:szCs w:val="24"/>
          <w:lang w:val="es-MX"/>
        </w:rPr>
        <w:t xml:space="preserve"> suficiente para que se negaran las pretensiones de la demanda, como lo decidió la funcionaria de primera sede, </w:t>
      </w:r>
      <w:r w:rsidR="00425568" w:rsidRPr="003D60F6">
        <w:rPr>
          <w:rFonts w:ascii="Tahoma" w:hAnsi="Tahoma" w:cs="Tahoma"/>
          <w:spacing w:val="-6"/>
          <w:sz w:val="24"/>
          <w:szCs w:val="24"/>
          <w:lang w:val="es-MX"/>
        </w:rPr>
        <w:t xml:space="preserve">en la sentencia que se revisa, que en consecuencia </w:t>
      </w:r>
      <w:r w:rsidRPr="003D60F6">
        <w:rPr>
          <w:rFonts w:ascii="Tahoma" w:hAnsi="Tahoma" w:cs="Tahoma"/>
          <w:spacing w:val="-6"/>
          <w:sz w:val="24"/>
          <w:szCs w:val="24"/>
          <w:lang w:val="es-MX"/>
        </w:rPr>
        <w:t>será confirmada.</w:t>
      </w:r>
    </w:p>
    <w:p w14:paraId="1DA6542E" w14:textId="77777777" w:rsidR="00A47FD5" w:rsidRPr="003D60F6" w:rsidRDefault="00A47FD5" w:rsidP="003D60F6">
      <w:pPr>
        <w:spacing w:line="276" w:lineRule="auto"/>
        <w:jc w:val="both"/>
        <w:rPr>
          <w:rFonts w:ascii="Tahoma" w:hAnsi="Tahoma" w:cs="Tahoma"/>
          <w:spacing w:val="-6"/>
          <w:sz w:val="24"/>
          <w:szCs w:val="24"/>
          <w:lang w:val="es-MX"/>
        </w:rPr>
      </w:pPr>
    </w:p>
    <w:p w14:paraId="591082A1" w14:textId="77777777" w:rsidR="007C527C" w:rsidRPr="003D60F6" w:rsidRDefault="003F2305" w:rsidP="003D60F6">
      <w:pPr>
        <w:spacing w:line="276" w:lineRule="auto"/>
        <w:jc w:val="both"/>
        <w:rPr>
          <w:rFonts w:ascii="Tahoma" w:hAnsi="Tahoma" w:cs="Tahoma"/>
          <w:sz w:val="24"/>
          <w:szCs w:val="24"/>
        </w:rPr>
      </w:pPr>
      <w:r w:rsidRPr="003D60F6">
        <w:rPr>
          <w:rFonts w:ascii="Tahoma" w:hAnsi="Tahoma" w:cs="Tahoma"/>
          <w:spacing w:val="-6"/>
          <w:sz w:val="24"/>
          <w:szCs w:val="24"/>
          <w:lang w:val="es-MX"/>
        </w:rPr>
        <w:t xml:space="preserve">La parte demandante </w:t>
      </w:r>
      <w:r w:rsidR="00A47FD5" w:rsidRPr="003D60F6">
        <w:rPr>
          <w:rFonts w:ascii="Tahoma" w:hAnsi="Tahoma" w:cs="Tahoma"/>
          <w:spacing w:val="-6"/>
          <w:sz w:val="24"/>
          <w:szCs w:val="24"/>
          <w:lang w:val="es-MX"/>
        </w:rPr>
        <w:t xml:space="preserve">será condenada a pagar las costas </w:t>
      </w:r>
      <w:r w:rsidRPr="003D60F6">
        <w:rPr>
          <w:rFonts w:ascii="Tahoma" w:hAnsi="Tahoma" w:cs="Tahoma"/>
          <w:spacing w:val="-6"/>
          <w:sz w:val="24"/>
          <w:szCs w:val="24"/>
          <w:lang w:val="es-MX"/>
        </w:rPr>
        <w:t xml:space="preserve">causadas en esta sede, </w:t>
      </w:r>
      <w:r w:rsidR="007C527C" w:rsidRPr="003D60F6">
        <w:rPr>
          <w:rFonts w:ascii="Tahoma" w:hAnsi="Tahoma" w:cs="Tahoma"/>
          <w:sz w:val="24"/>
          <w:szCs w:val="24"/>
        </w:rPr>
        <w:t>las que se liquidarán por el juzgado de primera sede en la forma indicada por el artículo 366 del Código General del Proceso, previa fijación de las agencias en derecho, por auto posterior.</w:t>
      </w:r>
    </w:p>
    <w:p w14:paraId="608DEACE" w14:textId="77777777" w:rsidR="007C527C" w:rsidRPr="003D60F6" w:rsidRDefault="007C527C" w:rsidP="003D60F6">
      <w:pPr>
        <w:pStyle w:val="unico"/>
        <w:spacing w:before="0" w:beforeAutospacing="0" w:after="0" w:afterAutospacing="0" w:line="276" w:lineRule="auto"/>
        <w:jc w:val="both"/>
        <w:rPr>
          <w:rFonts w:ascii="Tahoma" w:hAnsi="Tahoma" w:cs="Tahoma"/>
          <w:sz w:val="24"/>
          <w:szCs w:val="24"/>
        </w:rPr>
      </w:pPr>
      <w:r w:rsidRPr="003D60F6">
        <w:rPr>
          <w:rFonts w:ascii="Tahoma" w:hAnsi="Tahoma" w:cs="Tahoma"/>
          <w:sz w:val="24"/>
          <w:szCs w:val="24"/>
        </w:rPr>
        <w:t xml:space="preserve"> </w:t>
      </w:r>
    </w:p>
    <w:p w14:paraId="69625551" w14:textId="77777777" w:rsidR="007C527C" w:rsidRPr="003D60F6" w:rsidRDefault="007C527C" w:rsidP="003D60F6">
      <w:pPr>
        <w:spacing w:line="276" w:lineRule="auto"/>
        <w:jc w:val="both"/>
        <w:rPr>
          <w:rFonts w:ascii="Tahoma" w:hAnsi="Tahoma" w:cs="Tahoma"/>
          <w:sz w:val="24"/>
          <w:szCs w:val="24"/>
        </w:rPr>
      </w:pPr>
      <w:r w:rsidRPr="003D60F6">
        <w:rPr>
          <w:rFonts w:ascii="Tahoma" w:hAnsi="Tahoma" w:cs="Tahoma"/>
          <w:sz w:val="24"/>
          <w:szCs w:val="24"/>
        </w:rPr>
        <w:t xml:space="preserve">En mérito de lo expuesto, la Sala de Decisión Civil Familia del Tribunal Superior del Distrito Judicial de Pereira Risaralda, administrando justicia en nombre de la República y por autoridad de la ley, </w:t>
      </w:r>
    </w:p>
    <w:p w14:paraId="3041E394" w14:textId="77777777" w:rsidR="007C527C" w:rsidRPr="003D60F6" w:rsidRDefault="007C527C" w:rsidP="003D60F6">
      <w:pPr>
        <w:spacing w:line="276" w:lineRule="auto"/>
        <w:jc w:val="both"/>
        <w:rPr>
          <w:rFonts w:ascii="Tahoma" w:hAnsi="Tahoma" w:cs="Tahoma"/>
          <w:bCs/>
          <w:sz w:val="24"/>
          <w:szCs w:val="24"/>
        </w:rPr>
      </w:pPr>
    </w:p>
    <w:p w14:paraId="5EBBBA2C" w14:textId="77777777" w:rsidR="007C527C" w:rsidRPr="003D60F6" w:rsidRDefault="007C527C" w:rsidP="003D60F6">
      <w:pPr>
        <w:spacing w:line="276" w:lineRule="auto"/>
        <w:jc w:val="both"/>
        <w:rPr>
          <w:rFonts w:ascii="Tahoma" w:hAnsi="Tahoma" w:cs="Tahoma"/>
          <w:b/>
          <w:bCs/>
          <w:sz w:val="24"/>
          <w:szCs w:val="24"/>
        </w:rPr>
      </w:pPr>
      <w:r w:rsidRPr="003D60F6">
        <w:rPr>
          <w:rFonts w:ascii="Tahoma" w:hAnsi="Tahoma" w:cs="Tahoma"/>
          <w:b/>
          <w:bCs/>
          <w:sz w:val="24"/>
          <w:szCs w:val="24"/>
        </w:rPr>
        <w:t xml:space="preserve">F A L </w:t>
      </w:r>
      <w:proofErr w:type="spellStart"/>
      <w:r w:rsidRPr="003D60F6">
        <w:rPr>
          <w:rFonts w:ascii="Tahoma" w:hAnsi="Tahoma" w:cs="Tahoma"/>
          <w:b/>
          <w:bCs/>
          <w:sz w:val="24"/>
          <w:szCs w:val="24"/>
        </w:rPr>
        <w:t>L</w:t>
      </w:r>
      <w:proofErr w:type="spellEnd"/>
      <w:r w:rsidRPr="003D60F6">
        <w:rPr>
          <w:rFonts w:ascii="Tahoma" w:hAnsi="Tahoma" w:cs="Tahoma"/>
          <w:b/>
          <w:bCs/>
          <w:sz w:val="24"/>
          <w:szCs w:val="24"/>
        </w:rPr>
        <w:t xml:space="preserve"> A</w:t>
      </w:r>
    </w:p>
    <w:p w14:paraId="722B00AE" w14:textId="77777777" w:rsidR="007C527C" w:rsidRPr="003D60F6" w:rsidRDefault="007C527C" w:rsidP="003D60F6">
      <w:pPr>
        <w:spacing w:line="276" w:lineRule="auto"/>
        <w:jc w:val="both"/>
        <w:rPr>
          <w:rFonts w:ascii="Tahoma" w:hAnsi="Tahoma" w:cs="Tahoma"/>
          <w:sz w:val="24"/>
          <w:szCs w:val="24"/>
        </w:rPr>
      </w:pPr>
    </w:p>
    <w:p w14:paraId="22EBACDF" w14:textId="77777777" w:rsidR="007C527C" w:rsidRPr="003D60F6" w:rsidRDefault="007C527C" w:rsidP="003D60F6">
      <w:pPr>
        <w:spacing w:line="276" w:lineRule="auto"/>
        <w:jc w:val="both"/>
        <w:rPr>
          <w:rFonts w:ascii="Tahoma" w:hAnsi="Tahoma" w:cs="Tahoma"/>
          <w:sz w:val="24"/>
          <w:szCs w:val="24"/>
        </w:rPr>
      </w:pPr>
      <w:r w:rsidRPr="003D60F6">
        <w:rPr>
          <w:rFonts w:ascii="Tahoma" w:hAnsi="Tahoma" w:cs="Tahoma"/>
          <w:b/>
          <w:sz w:val="24"/>
          <w:szCs w:val="24"/>
        </w:rPr>
        <w:t xml:space="preserve">PRIMERO: CONFIRMAR </w:t>
      </w:r>
      <w:r w:rsidRPr="003D60F6">
        <w:rPr>
          <w:rFonts w:ascii="Tahoma" w:hAnsi="Tahoma" w:cs="Tahoma"/>
          <w:sz w:val="24"/>
          <w:szCs w:val="24"/>
        </w:rPr>
        <w:t xml:space="preserve">la sentencia proferida por el Juzgado Primero Civil del Circuito de Pereira, </w:t>
      </w:r>
      <w:r w:rsidR="003F2305" w:rsidRPr="003D60F6">
        <w:rPr>
          <w:rFonts w:ascii="Tahoma" w:hAnsi="Tahoma" w:cs="Tahoma"/>
          <w:sz w:val="24"/>
          <w:szCs w:val="24"/>
        </w:rPr>
        <w:t xml:space="preserve">el 15 de agosto de 2019, en el proceso sobre responsabilidad médica que instauraron los señores Olga Gómez de Orrego, Olga Patricia y Claudia Marcela Orrego Gómez, </w:t>
      </w:r>
      <w:proofErr w:type="spellStart"/>
      <w:r w:rsidR="003F2305" w:rsidRPr="003D60F6">
        <w:rPr>
          <w:rFonts w:ascii="Tahoma" w:hAnsi="Tahoma" w:cs="Tahoma"/>
          <w:sz w:val="24"/>
          <w:szCs w:val="24"/>
        </w:rPr>
        <w:t>Virgelina</w:t>
      </w:r>
      <w:proofErr w:type="spellEnd"/>
      <w:r w:rsidR="003F2305" w:rsidRPr="003D60F6">
        <w:rPr>
          <w:rFonts w:ascii="Tahoma" w:hAnsi="Tahoma" w:cs="Tahoma"/>
          <w:sz w:val="24"/>
          <w:szCs w:val="24"/>
        </w:rPr>
        <w:t xml:space="preserve">, Martha Cecilia y Luis Alberto Orrego Cifuentes contra la </w:t>
      </w:r>
      <w:proofErr w:type="spellStart"/>
      <w:r w:rsidR="003F2305" w:rsidRPr="003D60F6">
        <w:rPr>
          <w:rFonts w:ascii="Tahoma" w:hAnsi="Tahoma" w:cs="Tahoma"/>
          <w:sz w:val="24"/>
          <w:szCs w:val="24"/>
        </w:rPr>
        <w:t>EPS</w:t>
      </w:r>
      <w:proofErr w:type="spellEnd"/>
      <w:r w:rsidR="003F2305" w:rsidRPr="003D60F6">
        <w:rPr>
          <w:rFonts w:ascii="Tahoma" w:hAnsi="Tahoma" w:cs="Tahoma"/>
          <w:sz w:val="24"/>
          <w:szCs w:val="24"/>
        </w:rPr>
        <w:t xml:space="preserve"> </w:t>
      </w:r>
      <w:proofErr w:type="spellStart"/>
      <w:r w:rsidR="003F2305" w:rsidRPr="003D60F6">
        <w:rPr>
          <w:rFonts w:ascii="Tahoma" w:hAnsi="Tahoma" w:cs="Tahoma"/>
          <w:sz w:val="24"/>
          <w:szCs w:val="24"/>
        </w:rPr>
        <w:t>Saludcoop</w:t>
      </w:r>
      <w:proofErr w:type="spellEnd"/>
      <w:r w:rsidR="003F2305" w:rsidRPr="003D60F6">
        <w:rPr>
          <w:rFonts w:ascii="Tahoma" w:hAnsi="Tahoma" w:cs="Tahoma"/>
          <w:sz w:val="24"/>
          <w:szCs w:val="24"/>
        </w:rPr>
        <w:t xml:space="preserve"> en liquidación.</w:t>
      </w:r>
    </w:p>
    <w:p w14:paraId="2BAC6FC9" w14:textId="77777777" w:rsidR="007C527C" w:rsidRPr="003D60F6" w:rsidRDefault="007C527C" w:rsidP="003D60F6">
      <w:pPr>
        <w:spacing w:line="276" w:lineRule="auto"/>
        <w:jc w:val="both"/>
        <w:rPr>
          <w:rFonts w:ascii="Tahoma" w:hAnsi="Tahoma" w:cs="Tahoma"/>
          <w:sz w:val="24"/>
          <w:szCs w:val="24"/>
        </w:rPr>
      </w:pPr>
      <w:r w:rsidRPr="003D60F6">
        <w:rPr>
          <w:rFonts w:ascii="Tahoma" w:hAnsi="Tahoma" w:cs="Tahoma"/>
          <w:sz w:val="24"/>
          <w:szCs w:val="24"/>
        </w:rPr>
        <w:t xml:space="preserve"> </w:t>
      </w:r>
    </w:p>
    <w:p w14:paraId="7DDA4008" w14:textId="77777777" w:rsidR="007C527C" w:rsidRPr="003D60F6" w:rsidRDefault="007C527C" w:rsidP="003D60F6">
      <w:pPr>
        <w:spacing w:line="276" w:lineRule="auto"/>
        <w:jc w:val="both"/>
        <w:rPr>
          <w:rFonts w:ascii="Tahoma" w:hAnsi="Tahoma" w:cs="Tahoma"/>
          <w:sz w:val="24"/>
          <w:szCs w:val="24"/>
        </w:rPr>
      </w:pPr>
      <w:r w:rsidRPr="003D60F6">
        <w:rPr>
          <w:rFonts w:ascii="Tahoma" w:hAnsi="Tahoma" w:cs="Tahoma"/>
          <w:b/>
          <w:sz w:val="24"/>
          <w:szCs w:val="24"/>
        </w:rPr>
        <w:t xml:space="preserve">SEGUNDO: </w:t>
      </w:r>
      <w:r w:rsidRPr="003D60F6">
        <w:rPr>
          <w:rFonts w:ascii="Tahoma" w:hAnsi="Tahoma" w:cs="Tahoma"/>
          <w:sz w:val="24"/>
          <w:szCs w:val="24"/>
        </w:rPr>
        <w:t xml:space="preserve">Se condena al demandante a pagar las costas causadas en esta instancia, las que se liquidarán de acuerdo con el artículo 366 del Código General del Proceso, por el juzgado de primera sede, previa fijación de las agencias en derecho, por auto posterior. </w:t>
      </w:r>
    </w:p>
    <w:p w14:paraId="42C6D796" w14:textId="77777777" w:rsidR="007C527C" w:rsidRPr="003D60F6" w:rsidRDefault="007C527C" w:rsidP="003D60F6">
      <w:pPr>
        <w:spacing w:line="276" w:lineRule="auto"/>
        <w:jc w:val="both"/>
        <w:rPr>
          <w:rFonts w:ascii="Tahoma" w:hAnsi="Tahoma" w:cs="Tahoma"/>
          <w:sz w:val="24"/>
          <w:szCs w:val="24"/>
        </w:rPr>
      </w:pPr>
    </w:p>
    <w:p w14:paraId="019E4AD4" w14:textId="5EDF65DC" w:rsidR="00EF6D70" w:rsidRPr="003D60F6" w:rsidRDefault="00EF6D70" w:rsidP="003D60F6">
      <w:pPr>
        <w:spacing w:line="276" w:lineRule="auto"/>
        <w:jc w:val="both"/>
        <w:rPr>
          <w:rFonts w:ascii="Tahoma" w:hAnsi="Tahoma" w:cs="Tahoma"/>
          <w:sz w:val="24"/>
          <w:szCs w:val="24"/>
        </w:rPr>
      </w:pPr>
      <w:r w:rsidRPr="003D60F6">
        <w:rPr>
          <w:rFonts w:ascii="Tahoma" w:hAnsi="Tahoma" w:cs="Tahoma"/>
          <w:sz w:val="24"/>
          <w:szCs w:val="24"/>
        </w:rPr>
        <w:t>Notifíquese</w:t>
      </w:r>
    </w:p>
    <w:p w14:paraId="30A9558C" w14:textId="77777777" w:rsidR="00EF6D70" w:rsidRPr="003D60F6" w:rsidRDefault="00EF6D70" w:rsidP="003D60F6">
      <w:pPr>
        <w:spacing w:line="276" w:lineRule="auto"/>
        <w:jc w:val="both"/>
        <w:rPr>
          <w:rFonts w:ascii="Tahoma" w:hAnsi="Tahoma" w:cs="Tahoma"/>
          <w:sz w:val="24"/>
          <w:szCs w:val="24"/>
        </w:rPr>
      </w:pPr>
    </w:p>
    <w:p w14:paraId="6B43ADFB" w14:textId="4F9D607D" w:rsidR="00EF6D70" w:rsidRPr="003D60F6" w:rsidRDefault="00EF6D70" w:rsidP="003D60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3D60F6">
        <w:rPr>
          <w:rFonts w:ascii="Tahoma" w:hAnsi="Tahoma" w:cs="Tahoma"/>
          <w:sz w:val="24"/>
          <w:szCs w:val="24"/>
        </w:rPr>
        <w:t>Los Magistrados,</w:t>
      </w:r>
    </w:p>
    <w:p w14:paraId="1E765E86" w14:textId="77777777" w:rsidR="00EF6D70" w:rsidRPr="003D60F6" w:rsidRDefault="00EF6D70" w:rsidP="003D60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14:paraId="3E14FEF1" w14:textId="77777777" w:rsidR="00EF6D70" w:rsidRPr="003D60F6" w:rsidRDefault="00EF6D70" w:rsidP="003D60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14:paraId="4685293C" w14:textId="77777777" w:rsidR="00EF6D70" w:rsidRPr="003D60F6" w:rsidRDefault="00EF6D70" w:rsidP="003D60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14:paraId="7D8BB9C9" w14:textId="77777777" w:rsidR="00EF6D70" w:rsidRPr="003D60F6" w:rsidRDefault="00EF6D70" w:rsidP="003D60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3D60F6">
        <w:rPr>
          <w:rFonts w:ascii="Tahoma" w:hAnsi="Tahoma" w:cs="Tahoma"/>
          <w:b/>
          <w:sz w:val="24"/>
          <w:szCs w:val="24"/>
        </w:rPr>
        <w:tab/>
      </w:r>
      <w:r w:rsidRPr="003D60F6">
        <w:rPr>
          <w:rFonts w:ascii="Tahoma" w:hAnsi="Tahoma" w:cs="Tahoma"/>
          <w:b/>
          <w:sz w:val="24"/>
          <w:szCs w:val="24"/>
        </w:rPr>
        <w:tab/>
      </w:r>
      <w:r w:rsidRPr="003D60F6">
        <w:rPr>
          <w:rFonts w:ascii="Tahoma" w:hAnsi="Tahoma" w:cs="Tahoma"/>
          <w:b/>
          <w:sz w:val="24"/>
          <w:szCs w:val="24"/>
        </w:rPr>
        <w:tab/>
        <w:t>CLAUDIA MARÍA ARCILA RÍOS</w:t>
      </w:r>
    </w:p>
    <w:p w14:paraId="1F535F68" w14:textId="77777777" w:rsidR="003D60F6" w:rsidRPr="003D60F6" w:rsidRDefault="003D60F6" w:rsidP="003D60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14:paraId="5C7FD1E0" w14:textId="77777777" w:rsidR="003D60F6" w:rsidRPr="003D60F6" w:rsidRDefault="003D60F6" w:rsidP="003D60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14:paraId="2EA367F3" w14:textId="77777777" w:rsidR="003D60F6" w:rsidRPr="003D60F6" w:rsidRDefault="003D60F6" w:rsidP="003D60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14:paraId="465D1586" w14:textId="77777777" w:rsidR="00EF6D70" w:rsidRPr="003D60F6" w:rsidRDefault="00EF6D70" w:rsidP="003D60F6">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r w:rsidRPr="003D60F6">
        <w:rPr>
          <w:rFonts w:ascii="Tahoma" w:hAnsi="Tahoma" w:cs="Tahoma"/>
          <w:b/>
          <w:sz w:val="24"/>
          <w:szCs w:val="24"/>
        </w:rPr>
        <w:tab/>
      </w:r>
      <w:r w:rsidRPr="003D60F6">
        <w:rPr>
          <w:rFonts w:ascii="Tahoma" w:hAnsi="Tahoma" w:cs="Tahoma"/>
          <w:b/>
          <w:sz w:val="24"/>
          <w:szCs w:val="24"/>
        </w:rPr>
        <w:tab/>
      </w:r>
      <w:r w:rsidRPr="003D60F6">
        <w:rPr>
          <w:rFonts w:ascii="Tahoma" w:hAnsi="Tahoma" w:cs="Tahoma"/>
          <w:b/>
          <w:sz w:val="24"/>
          <w:szCs w:val="24"/>
        </w:rPr>
        <w:tab/>
      </w:r>
      <w:proofErr w:type="spellStart"/>
      <w:r w:rsidRPr="003D60F6">
        <w:rPr>
          <w:rFonts w:ascii="Tahoma" w:hAnsi="Tahoma" w:cs="Tahoma"/>
          <w:b/>
          <w:sz w:val="24"/>
          <w:szCs w:val="24"/>
        </w:rPr>
        <w:t>DUBERNEY</w:t>
      </w:r>
      <w:proofErr w:type="spellEnd"/>
      <w:r w:rsidRPr="003D60F6">
        <w:rPr>
          <w:rFonts w:ascii="Tahoma" w:hAnsi="Tahoma" w:cs="Tahoma"/>
          <w:b/>
          <w:sz w:val="24"/>
          <w:szCs w:val="24"/>
        </w:rPr>
        <w:t xml:space="preserve"> GRISALES HERRERA</w:t>
      </w:r>
    </w:p>
    <w:p w14:paraId="7C0F9E5A" w14:textId="151E6CEE" w:rsidR="00EF6D70" w:rsidRPr="003D60F6" w:rsidRDefault="003D60F6" w:rsidP="003D60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EF6D70" w:rsidRPr="003D60F6">
        <w:rPr>
          <w:rFonts w:ascii="Tahoma" w:hAnsi="Tahoma" w:cs="Tahoma"/>
          <w:sz w:val="24"/>
          <w:szCs w:val="24"/>
        </w:rPr>
        <w:t>Con aclaración de voto</w:t>
      </w:r>
    </w:p>
    <w:p w14:paraId="4DD7AC7E" w14:textId="77777777" w:rsidR="003D60F6" w:rsidRPr="003D60F6" w:rsidRDefault="003D60F6" w:rsidP="003D60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14:paraId="66014818" w14:textId="77777777" w:rsidR="003D60F6" w:rsidRPr="003D60F6" w:rsidRDefault="003D60F6" w:rsidP="003D60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14:paraId="5A37B741" w14:textId="77777777" w:rsidR="003D60F6" w:rsidRPr="003D60F6" w:rsidRDefault="003D60F6" w:rsidP="003D60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14:paraId="5F96A722" w14:textId="3EF70897" w:rsidR="00B456E5" w:rsidRPr="003D60F6" w:rsidRDefault="00EF6D70" w:rsidP="00D44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3D60F6">
        <w:rPr>
          <w:rFonts w:ascii="Tahoma" w:hAnsi="Tahoma" w:cs="Tahoma"/>
          <w:b/>
          <w:sz w:val="24"/>
          <w:szCs w:val="24"/>
        </w:rPr>
        <w:t xml:space="preserve">                              </w:t>
      </w:r>
      <w:proofErr w:type="spellStart"/>
      <w:r w:rsidRPr="003D60F6">
        <w:rPr>
          <w:rFonts w:ascii="Tahoma" w:hAnsi="Tahoma" w:cs="Tahoma"/>
          <w:b/>
          <w:sz w:val="24"/>
          <w:szCs w:val="24"/>
        </w:rPr>
        <w:t>EDDER</w:t>
      </w:r>
      <w:proofErr w:type="spellEnd"/>
      <w:r w:rsidRPr="003D60F6">
        <w:rPr>
          <w:rFonts w:ascii="Tahoma" w:hAnsi="Tahoma" w:cs="Tahoma"/>
          <w:b/>
          <w:sz w:val="24"/>
          <w:szCs w:val="24"/>
        </w:rPr>
        <w:t xml:space="preserve"> JIMMY SÁNCHEZ </w:t>
      </w:r>
      <w:proofErr w:type="spellStart"/>
      <w:r w:rsidRPr="003D60F6">
        <w:rPr>
          <w:rFonts w:ascii="Tahoma" w:hAnsi="Tahoma" w:cs="Tahoma"/>
          <w:b/>
          <w:sz w:val="24"/>
          <w:szCs w:val="24"/>
        </w:rPr>
        <w:t>CALAMBÁS</w:t>
      </w:r>
      <w:proofErr w:type="spellEnd"/>
    </w:p>
    <w:sectPr w:rsidR="00B456E5" w:rsidRPr="003D60F6" w:rsidSect="003D60F6">
      <w:footerReference w:type="default" r:id="rId12"/>
      <w:pgSz w:w="12242" w:h="18722" w:code="258"/>
      <w:pgMar w:top="1871" w:right="1304" w:bottom="1304" w:left="1871" w:header="567" w:footer="567" w:gutter="0"/>
      <w:pgNumType w:start="1"/>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D3D93" w14:textId="77777777" w:rsidR="004744B9" w:rsidRDefault="004744B9">
      <w:r>
        <w:separator/>
      </w:r>
    </w:p>
  </w:endnote>
  <w:endnote w:type="continuationSeparator" w:id="0">
    <w:p w14:paraId="0D1640BB" w14:textId="77777777" w:rsidR="004744B9" w:rsidRDefault="0047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1EB693DA" w:rsidR="00FA1042" w:rsidRPr="003D60F6" w:rsidRDefault="00FA1042">
    <w:pPr>
      <w:pStyle w:val="Piedepgina"/>
      <w:framePr w:wrap="auto" w:vAnchor="text" w:hAnchor="margin" w:xAlign="right" w:y="1"/>
      <w:rPr>
        <w:rStyle w:val="Nmerodepgina"/>
        <w:rFonts w:ascii="Arial" w:hAnsi="Arial" w:cs="Arial"/>
        <w:sz w:val="18"/>
      </w:rPr>
    </w:pPr>
    <w:r w:rsidRPr="003D60F6">
      <w:rPr>
        <w:rStyle w:val="Nmerodepgina"/>
        <w:rFonts w:ascii="Arial" w:hAnsi="Arial" w:cs="Arial"/>
        <w:sz w:val="18"/>
      </w:rPr>
      <w:fldChar w:fldCharType="begin"/>
    </w:r>
    <w:r w:rsidRPr="003D60F6">
      <w:rPr>
        <w:rStyle w:val="Nmerodepgina"/>
        <w:rFonts w:ascii="Arial" w:hAnsi="Arial" w:cs="Arial"/>
        <w:sz w:val="18"/>
      </w:rPr>
      <w:instrText xml:space="preserve">PAGE  </w:instrText>
    </w:r>
    <w:r w:rsidRPr="003D60F6">
      <w:rPr>
        <w:rStyle w:val="Nmerodepgina"/>
        <w:rFonts w:ascii="Arial" w:hAnsi="Arial" w:cs="Arial"/>
        <w:sz w:val="18"/>
      </w:rPr>
      <w:fldChar w:fldCharType="separate"/>
    </w:r>
    <w:r w:rsidR="009F065E">
      <w:rPr>
        <w:rStyle w:val="Nmerodepgina"/>
        <w:rFonts w:ascii="Arial" w:hAnsi="Arial" w:cs="Arial"/>
        <w:noProof/>
        <w:sz w:val="18"/>
      </w:rPr>
      <w:t>1</w:t>
    </w:r>
    <w:r w:rsidRPr="003D60F6">
      <w:rPr>
        <w:rStyle w:val="Nmerodepgina"/>
        <w:rFonts w:ascii="Arial" w:hAnsi="Arial" w:cs="Arial"/>
        <w:sz w:val="18"/>
      </w:rPr>
      <w:fldChar w:fldCharType="end"/>
    </w:r>
  </w:p>
  <w:p w14:paraId="5B95CD12" w14:textId="77777777" w:rsidR="00FA1042" w:rsidRDefault="00FA104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110DF" w14:textId="77777777" w:rsidR="004744B9" w:rsidRDefault="004744B9">
      <w:r>
        <w:separator/>
      </w:r>
    </w:p>
  </w:footnote>
  <w:footnote w:type="continuationSeparator" w:id="0">
    <w:p w14:paraId="53D0A4E0" w14:textId="77777777" w:rsidR="004744B9" w:rsidRDefault="004744B9">
      <w:r>
        <w:continuationSeparator/>
      </w:r>
    </w:p>
  </w:footnote>
  <w:footnote w:id="1">
    <w:p w14:paraId="4B5156F3" w14:textId="77777777" w:rsidR="00B718DC" w:rsidRPr="003D60F6" w:rsidRDefault="00B718DC" w:rsidP="003D60F6">
      <w:pPr>
        <w:pStyle w:val="Textonotapie"/>
        <w:jc w:val="both"/>
        <w:rPr>
          <w:sz w:val="18"/>
          <w:szCs w:val="18"/>
          <w:lang w:val="es-CO"/>
        </w:rPr>
      </w:pPr>
      <w:r w:rsidRPr="003D60F6">
        <w:rPr>
          <w:rStyle w:val="Refdenotaalpie"/>
          <w:sz w:val="18"/>
          <w:szCs w:val="18"/>
        </w:rPr>
        <w:footnoteRef/>
      </w:r>
      <w:r w:rsidRPr="003D60F6">
        <w:rPr>
          <w:sz w:val="18"/>
          <w:szCs w:val="18"/>
        </w:rPr>
        <w:t xml:space="preserve"> </w:t>
      </w:r>
      <w:r w:rsidRPr="003D60F6">
        <w:rPr>
          <w:sz w:val="18"/>
          <w:szCs w:val="18"/>
          <w:lang w:val="es-CO"/>
        </w:rPr>
        <w:t>Folios 150 a 152, cuaderno 1, tomo 1, digitalizado</w:t>
      </w:r>
    </w:p>
  </w:footnote>
  <w:footnote w:id="2">
    <w:p w14:paraId="59BE94C6" w14:textId="77777777" w:rsidR="00265F67" w:rsidRPr="003D60F6" w:rsidRDefault="00265F67" w:rsidP="003D60F6">
      <w:pPr>
        <w:pStyle w:val="Textonotapie"/>
        <w:jc w:val="both"/>
        <w:rPr>
          <w:sz w:val="18"/>
          <w:szCs w:val="18"/>
          <w:lang w:val="es-CO"/>
        </w:rPr>
      </w:pPr>
      <w:r w:rsidRPr="003D60F6">
        <w:rPr>
          <w:rStyle w:val="Refdenotaalpie"/>
          <w:sz w:val="18"/>
          <w:szCs w:val="18"/>
        </w:rPr>
        <w:footnoteRef/>
      </w:r>
      <w:r w:rsidRPr="003D60F6">
        <w:rPr>
          <w:sz w:val="18"/>
          <w:szCs w:val="18"/>
        </w:rPr>
        <w:t xml:space="preserve"> </w:t>
      </w:r>
      <w:r w:rsidRPr="003D60F6">
        <w:rPr>
          <w:sz w:val="18"/>
          <w:szCs w:val="18"/>
          <w:lang w:val="es-CO"/>
        </w:rPr>
        <w:t xml:space="preserve">Con ponencia del Dr. </w:t>
      </w:r>
      <w:proofErr w:type="spellStart"/>
      <w:r w:rsidRPr="003D60F6">
        <w:rPr>
          <w:sz w:val="18"/>
          <w:szCs w:val="18"/>
          <w:lang w:val="es-CO"/>
        </w:rPr>
        <w:t>Duberney</w:t>
      </w:r>
      <w:proofErr w:type="spellEnd"/>
      <w:r w:rsidRPr="003D60F6">
        <w:rPr>
          <w:sz w:val="18"/>
          <w:szCs w:val="18"/>
          <w:lang w:val="es-CO"/>
        </w:rPr>
        <w:t xml:space="preserve"> Grisales Herrera, del 25 de abril de 206,  expediente </w:t>
      </w:r>
      <w:r w:rsidRPr="003D60F6">
        <w:rPr>
          <w:rFonts w:eastAsia="Verdana" w:cs="Arial"/>
          <w:sz w:val="18"/>
          <w:szCs w:val="18"/>
          <w:lang w:val="es-CO"/>
        </w:rPr>
        <w:t>66001-31-03-2015-00221-01</w:t>
      </w:r>
    </w:p>
  </w:footnote>
  <w:footnote w:id="3">
    <w:p w14:paraId="0504E62D" w14:textId="77777777" w:rsidR="00C64EB2" w:rsidRPr="003D60F6" w:rsidRDefault="00C64EB2" w:rsidP="003D60F6">
      <w:pPr>
        <w:pStyle w:val="Textonotapie"/>
        <w:jc w:val="both"/>
        <w:rPr>
          <w:sz w:val="18"/>
          <w:szCs w:val="18"/>
          <w:lang w:val="es-CO"/>
        </w:rPr>
      </w:pPr>
      <w:r w:rsidRPr="003D60F6">
        <w:rPr>
          <w:rStyle w:val="Refdenotaalpie"/>
          <w:sz w:val="18"/>
          <w:szCs w:val="18"/>
        </w:rPr>
        <w:footnoteRef/>
      </w:r>
      <w:r w:rsidRPr="003D60F6">
        <w:rPr>
          <w:sz w:val="18"/>
          <w:szCs w:val="18"/>
        </w:rPr>
        <w:t xml:space="preserve"> </w:t>
      </w:r>
      <w:r w:rsidRPr="003D60F6">
        <w:rPr>
          <w:sz w:val="18"/>
          <w:szCs w:val="18"/>
          <w:lang w:val="es-CO"/>
        </w:rPr>
        <w:t>Folio 33, cuaderno 1, tomo 1, digitalizado</w:t>
      </w:r>
    </w:p>
  </w:footnote>
  <w:footnote w:id="4">
    <w:p w14:paraId="3B6EE772" w14:textId="77777777" w:rsidR="002056BA" w:rsidRPr="003D60F6" w:rsidRDefault="002056BA" w:rsidP="003D60F6">
      <w:pPr>
        <w:pStyle w:val="Textonotapie"/>
        <w:jc w:val="both"/>
        <w:rPr>
          <w:sz w:val="18"/>
          <w:szCs w:val="18"/>
          <w:lang w:val="es-CO"/>
        </w:rPr>
      </w:pPr>
      <w:r w:rsidRPr="003D60F6">
        <w:rPr>
          <w:rStyle w:val="Refdenotaalpie"/>
          <w:sz w:val="18"/>
          <w:szCs w:val="18"/>
        </w:rPr>
        <w:footnoteRef/>
      </w:r>
      <w:r w:rsidRPr="003D60F6">
        <w:rPr>
          <w:sz w:val="18"/>
          <w:szCs w:val="18"/>
        </w:rPr>
        <w:t xml:space="preserve"> </w:t>
      </w:r>
      <w:r w:rsidRPr="003D60F6">
        <w:rPr>
          <w:sz w:val="18"/>
          <w:szCs w:val="18"/>
          <w:lang w:val="es-CO"/>
        </w:rPr>
        <w:t>Folios 43 a 83, cuaderno 1, tomo 1, expediente digitalizado</w:t>
      </w:r>
    </w:p>
  </w:footnote>
  <w:footnote w:id="5">
    <w:p w14:paraId="3B03266C" w14:textId="77777777" w:rsidR="002056BA" w:rsidRPr="003D60F6" w:rsidRDefault="002056BA" w:rsidP="003D60F6">
      <w:pPr>
        <w:pStyle w:val="Textonotapie"/>
        <w:jc w:val="both"/>
        <w:rPr>
          <w:sz w:val="18"/>
          <w:szCs w:val="18"/>
          <w:lang w:val="es-CO"/>
        </w:rPr>
      </w:pPr>
      <w:r w:rsidRPr="003D60F6">
        <w:rPr>
          <w:rStyle w:val="Refdenotaalpie"/>
          <w:sz w:val="18"/>
          <w:szCs w:val="18"/>
        </w:rPr>
        <w:footnoteRef/>
      </w:r>
      <w:r w:rsidRPr="003D60F6">
        <w:rPr>
          <w:sz w:val="18"/>
          <w:szCs w:val="18"/>
        </w:rPr>
        <w:t xml:space="preserve"> </w:t>
      </w:r>
      <w:r w:rsidRPr="003D60F6">
        <w:rPr>
          <w:sz w:val="18"/>
          <w:szCs w:val="18"/>
          <w:lang w:val="es-CO"/>
        </w:rPr>
        <w:t>Folio 31 del mismo cuaderno</w:t>
      </w:r>
    </w:p>
  </w:footnote>
  <w:footnote w:id="6">
    <w:p w14:paraId="71E852EF" w14:textId="77777777" w:rsidR="002056BA" w:rsidRPr="003D60F6" w:rsidRDefault="002056BA" w:rsidP="003D60F6">
      <w:pPr>
        <w:pStyle w:val="Textonotapie"/>
        <w:jc w:val="both"/>
        <w:rPr>
          <w:rFonts w:cs="Arial"/>
          <w:sz w:val="18"/>
          <w:szCs w:val="18"/>
          <w:lang w:val="es-CO"/>
        </w:rPr>
      </w:pPr>
      <w:r w:rsidRPr="003D60F6">
        <w:rPr>
          <w:rStyle w:val="Refdenotaalpie"/>
          <w:rFonts w:cs="Arial"/>
          <w:sz w:val="18"/>
          <w:szCs w:val="18"/>
        </w:rPr>
        <w:footnoteRef/>
      </w:r>
      <w:r w:rsidRPr="003D60F6">
        <w:rPr>
          <w:rFonts w:cs="Arial"/>
          <w:sz w:val="18"/>
          <w:szCs w:val="18"/>
        </w:rPr>
        <w:t xml:space="preserve"> </w:t>
      </w:r>
      <w:r w:rsidRPr="003D60F6">
        <w:rPr>
          <w:rFonts w:cs="Arial"/>
          <w:sz w:val="18"/>
          <w:szCs w:val="18"/>
          <w:lang w:val="es-CO"/>
        </w:rPr>
        <w:t xml:space="preserve">Sentencia </w:t>
      </w:r>
      <w:proofErr w:type="spellStart"/>
      <w:r w:rsidRPr="003D60F6">
        <w:rPr>
          <w:rFonts w:cs="Arial"/>
          <w:sz w:val="18"/>
          <w:szCs w:val="18"/>
          <w:lang w:val="es-CO"/>
        </w:rPr>
        <w:t>SC2804</w:t>
      </w:r>
      <w:proofErr w:type="spellEnd"/>
      <w:r w:rsidRPr="003D60F6">
        <w:rPr>
          <w:rFonts w:cs="Arial"/>
          <w:sz w:val="18"/>
          <w:szCs w:val="18"/>
          <w:lang w:val="es-CO"/>
        </w:rPr>
        <w:t xml:space="preserve">-2019, del 26 de julio de 2019, </w:t>
      </w:r>
      <w:proofErr w:type="spellStart"/>
      <w:r w:rsidRPr="003D60F6">
        <w:rPr>
          <w:rFonts w:cs="Arial"/>
          <w:sz w:val="18"/>
          <w:szCs w:val="18"/>
          <w:lang w:val="es-CO"/>
        </w:rPr>
        <w:t>MP</w:t>
      </w:r>
      <w:proofErr w:type="spellEnd"/>
      <w:r w:rsidRPr="003D60F6">
        <w:rPr>
          <w:rFonts w:cs="Arial"/>
          <w:sz w:val="18"/>
          <w:szCs w:val="18"/>
          <w:lang w:val="es-CO"/>
        </w:rPr>
        <w:t>. Dra. Margarita Cabello Blanco</w:t>
      </w:r>
    </w:p>
  </w:footnote>
  <w:footnote w:id="7">
    <w:p w14:paraId="2C008332" w14:textId="77777777" w:rsidR="0047660E" w:rsidRPr="003D60F6" w:rsidRDefault="0047660E" w:rsidP="003D60F6">
      <w:pPr>
        <w:pStyle w:val="Textonotapie"/>
        <w:jc w:val="both"/>
        <w:rPr>
          <w:sz w:val="18"/>
          <w:szCs w:val="18"/>
          <w:lang w:val="es-CO"/>
        </w:rPr>
      </w:pPr>
      <w:r w:rsidRPr="003D60F6">
        <w:rPr>
          <w:rStyle w:val="Refdenotaalpie"/>
          <w:sz w:val="18"/>
          <w:szCs w:val="18"/>
        </w:rPr>
        <w:footnoteRef/>
      </w:r>
      <w:r w:rsidRPr="003D60F6">
        <w:rPr>
          <w:sz w:val="18"/>
          <w:szCs w:val="18"/>
        </w:rPr>
        <w:t xml:space="preserve"> </w:t>
      </w:r>
      <w:r w:rsidRPr="003D60F6">
        <w:rPr>
          <w:sz w:val="18"/>
          <w:szCs w:val="18"/>
          <w:lang w:val="es-CO"/>
        </w:rPr>
        <w:t>Ver folios 43 y 44, cuaderno 1 digitalizado</w:t>
      </w:r>
    </w:p>
  </w:footnote>
  <w:footnote w:id="8">
    <w:p w14:paraId="2B203119" w14:textId="77777777" w:rsidR="001F2B0B" w:rsidRPr="003D60F6" w:rsidRDefault="001F2B0B" w:rsidP="003D60F6">
      <w:pPr>
        <w:pStyle w:val="Textonotapie"/>
        <w:jc w:val="both"/>
        <w:rPr>
          <w:sz w:val="18"/>
          <w:szCs w:val="18"/>
          <w:lang w:val="es-CO"/>
        </w:rPr>
      </w:pPr>
      <w:r w:rsidRPr="003D60F6">
        <w:rPr>
          <w:rStyle w:val="Refdenotaalpie"/>
          <w:sz w:val="18"/>
          <w:szCs w:val="18"/>
        </w:rPr>
        <w:footnoteRef/>
      </w:r>
      <w:r w:rsidRPr="003D60F6">
        <w:rPr>
          <w:sz w:val="18"/>
          <w:szCs w:val="18"/>
        </w:rPr>
        <w:t xml:space="preserve"> </w:t>
      </w:r>
      <w:r w:rsidRPr="003D60F6">
        <w:rPr>
          <w:sz w:val="18"/>
          <w:szCs w:val="18"/>
          <w:lang w:val="es-CO"/>
        </w:rPr>
        <w:t>Folios 44 y 45 del mismo cuaderno</w:t>
      </w:r>
    </w:p>
  </w:footnote>
  <w:footnote w:id="9">
    <w:p w14:paraId="422E2AE1" w14:textId="77777777" w:rsidR="001F2B0B" w:rsidRPr="003D60F6" w:rsidRDefault="001F2B0B" w:rsidP="003D60F6">
      <w:pPr>
        <w:pStyle w:val="Textonotapie"/>
        <w:jc w:val="both"/>
        <w:rPr>
          <w:sz w:val="18"/>
          <w:szCs w:val="18"/>
          <w:lang w:val="es-CO"/>
        </w:rPr>
      </w:pPr>
      <w:r w:rsidRPr="003D60F6">
        <w:rPr>
          <w:rStyle w:val="Refdenotaalpie"/>
          <w:sz w:val="18"/>
          <w:szCs w:val="18"/>
        </w:rPr>
        <w:footnoteRef/>
      </w:r>
      <w:r w:rsidRPr="003D60F6">
        <w:rPr>
          <w:sz w:val="18"/>
          <w:szCs w:val="18"/>
        </w:rPr>
        <w:t xml:space="preserve"> </w:t>
      </w:r>
      <w:r w:rsidRPr="003D60F6">
        <w:rPr>
          <w:sz w:val="18"/>
          <w:szCs w:val="18"/>
          <w:lang w:val="es-CO"/>
        </w:rPr>
        <w:t>Folios 46 y 47 del mismo cuaderno</w:t>
      </w:r>
    </w:p>
  </w:footnote>
  <w:footnote w:id="10">
    <w:p w14:paraId="3988672A" w14:textId="77777777" w:rsidR="00A831B0" w:rsidRPr="003D60F6" w:rsidRDefault="00A831B0" w:rsidP="003D60F6">
      <w:pPr>
        <w:pStyle w:val="Textonotapie"/>
        <w:jc w:val="both"/>
        <w:rPr>
          <w:sz w:val="18"/>
          <w:szCs w:val="18"/>
          <w:lang w:val="es-CO"/>
        </w:rPr>
      </w:pPr>
      <w:r w:rsidRPr="003D60F6">
        <w:rPr>
          <w:rStyle w:val="Refdenotaalpie"/>
          <w:sz w:val="18"/>
          <w:szCs w:val="18"/>
        </w:rPr>
        <w:footnoteRef/>
      </w:r>
      <w:r w:rsidRPr="003D60F6">
        <w:rPr>
          <w:sz w:val="18"/>
          <w:szCs w:val="18"/>
        </w:rPr>
        <w:t xml:space="preserve"> </w:t>
      </w:r>
      <w:r w:rsidRPr="003D60F6">
        <w:rPr>
          <w:sz w:val="18"/>
          <w:szCs w:val="18"/>
          <w:lang w:val="es-CO"/>
        </w:rPr>
        <w:t>Folio 48 del mismo cuaderno</w:t>
      </w:r>
    </w:p>
  </w:footnote>
  <w:footnote w:id="11">
    <w:p w14:paraId="016CECD5" w14:textId="77777777" w:rsidR="00A831B0" w:rsidRPr="003D60F6" w:rsidRDefault="00A831B0" w:rsidP="003D60F6">
      <w:pPr>
        <w:pStyle w:val="Textonotapie"/>
        <w:jc w:val="both"/>
        <w:rPr>
          <w:sz w:val="18"/>
          <w:szCs w:val="18"/>
          <w:lang w:val="es-CO"/>
        </w:rPr>
      </w:pPr>
      <w:r w:rsidRPr="003D60F6">
        <w:rPr>
          <w:rStyle w:val="Refdenotaalpie"/>
          <w:sz w:val="18"/>
          <w:szCs w:val="18"/>
        </w:rPr>
        <w:footnoteRef/>
      </w:r>
      <w:r w:rsidRPr="003D60F6">
        <w:rPr>
          <w:sz w:val="18"/>
          <w:szCs w:val="18"/>
        </w:rPr>
        <w:t xml:space="preserve"> </w:t>
      </w:r>
      <w:r w:rsidRPr="003D60F6">
        <w:rPr>
          <w:sz w:val="18"/>
          <w:szCs w:val="18"/>
          <w:lang w:val="es-CO"/>
        </w:rPr>
        <w:t>Folio 49 del mismo cuaderno</w:t>
      </w:r>
    </w:p>
  </w:footnote>
  <w:footnote w:id="12">
    <w:p w14:paraId="58F18C70" w14:textId="77777777" w:rsidR="003A09EA" w:rsidRPr="003D60F6" w:rsidRDefault="003A09EA" w:rsidP="003D60F6">
      <w:pPr>
        <w:pStyle w:val="Textonotapie"/>
        <w:jc w:val="both"/>
        <w:rPr>
          <w:sz w:val="18"/>
          <w:szCs w:val="18"/>
          <w:lang w:val="es-CO"/>
        </w:rPr>
      </w:pPr>
      <w:r w:rsidRPr="003D60F6">
        <w:rPr>
          <w:rStyle w:val="Refdenotaalpie"/>
          <w:sz w:val="18"/>
          <w:szCs w:val="18"/>
        </w:rPr>
        <w:footnoteRef/>
      </w:r>
      <w:r w:rsidRPr="003D60F6">
        <w:rPr>
          <w:sz w:val="18"/>
          <w:szCs w:val="18"/>
        </w:rPr>
        <w:t xml:space="preserve"> </w:t>
      </w:r>
      <w:r w:rsidRPr="003D60F6">
        <w:rPr>
          <w:sz w:val="18"/>
          <w:szCs w:val="18"/>
          <w:lang w:val="es-CO"/>
        </w:rPr>
        <w:t>Folio 51 del mismo cuaderno</w:t>
      </w:r>
    </w:p>
  </w:footnote>
  <w:footnote w:id="13">
    <w:p w14:paraId="7F1CB77B" w14:textId="77777777" w:rsidR="003A09EA" w:rsidRPr="003D60F6" w:rsidRDefault="003A09EA" w:rsidP="003D60F6">
      <w:pPr>
        <w:pStyle w:val="Textonotapie"/>
        <w:jc w:val="both"/>
        <w:rPr>
          <w:sz w:val="18"/>
          <w:szCs w:val="18"/>
          <w:lang w:val="es-CO"/>
        </w:rPr>
      </w:pPr>
      <w:r w:rsidRPr="003D60F6">
        <w:rPr>
          <w:rStyle w:val="Refdenotaalpie"/>
          <w:sz w:val="18"/>
          <w:szCs w:val="18"/>
        </w:rPr>
        <w:footnoteRef/>
      </w:r>
      <w:r w:rsidRPr="003D60F6">
        <w:rPr>
          <w:sz w:val="18"/>
          <w:szCs w:val="18"/>
        </w:rPr>
        <w:t xml:space="preserve"> </w:t>
      </w:r>
      <w:r w:rsidRPr="003D60F6">
        <w:rPr>
          <w:sz w:val="18"/>
          <w:szCs w:val="18"/>
          <w:lang w:val="es-CO"/>
        </w:rPr>
        <w:t>Folio 53 del mismo cuaderno</w:t>
      </w:r>
    </w:p>
  </w:footnote>
  <w:footnote w:id="14">
    <w:p w14:paraId="0DC0555D" w14:textId="77777777" w:rsidR="003A09EA" w:rsidRPr="003D60F6" w:rsidRDefault="003A09EA" w:rsidP="003D60F6">
      <w:pPr>
        <w:pStyle w:val="Textonotapie"/>
        <w:jc w:val="both"/>
        <w:rPr>
          <w:sz w:val="18"/>
          <w:szCs w:val="18"/>
          <w:lang w:val="es-CO"/>
        </w:rPr>
      </w:pPr>
      <w:r w:rsidRPr="003D60F6">
        <w:rPr>
          <w:rStyle w:val="Refdenotaalpie"/>
          <w:sz w:val="18"/>
          <w:szCs w:val="18"/>
        </w:rPr>
        <w:footnoteRef/>
      </w:r>
      <w:r w:rsidRPr="003D60F6">
        <w:rPr>
          <w:sz w:val="18"/>
          <w:szCs w:val="18"/>
        </w:rPr>
        <w:t xml:space="preserve"> </w:t>
      </w:r>
      <w:r w:rsidRPr="003D60F6">
        <w:rPr>
          <w:sz w:val="18"/>
          <w:szCs w:val="18"/>
          <w:lang w:val="es-CO"/>
        </w:rPr>
        <w:t>Folio 55 del mismo cuaderno</w:t>
      </w:r>
    </w:p>
  </w:footnote>
  <w:footnote w:id="15">
    <w:p w14:paraId="19431502" w14:textId="77777777" w:rsidR="003A09EA" w:rsidRPr="003D60F6" w:rsidRDefault="003A09EA" w:rsidP="003D60F6">
      <w:pPr>
        <w:pStyle w:val="Textonotapie"/>
        <w:jc w:val="both"/>
        <w:rPr>
          <w:sz w:val="18"/>
          <w:szCs w:val="18"/>
          <w:lang w:val="es-CO"/>
        </w:rPr>
      </w:pPr>
      <w:r w:rsidRPr="003D60F6">
        <w:rPr>
          <w:rStyle w:val="Refdenotaalpie"/>
          <w:sz w:val="18"/>
          <w:szCs w:val="18"/>
        </w:rPr>
        <w:footnoteRef/>
      </w:r>
      <w:r w:rsidRPr="003D60F6">
        <w:rPr>
          <w:sz w:val="18"/>
          <w:szCs w:val="18"/>
        </w:rPr>
        <w:t xml:space="preserve"> </w:t>
      </w:r>
      <w:r w:rsidRPr="003D60F6">
        <w:rPr>
          <w:sz w:val="18"/>
          <w:szCs w:val="18"/>
          <w:lang w:val="es-CO"/>
        </w:rPr>
        <w:t>Folios 59 y 60 del mismo cuaderno</w:t>
      </w:r>
    </w:p>
  </w:footnote>
  <w:footnote w:id="16">
    <w:p w14:paraId="36485B5B" w14:textId="77777777" w:rsidR="004A3573" w:rsidRPr="003D60F6" w:rsidRDefault="004A3573" w:rsidP="003D60F6">
      <w:pPr>
        <w:jc w:val="both"/>
        <w:rPr>
          <w:rFonts w:ascii="Arial" w:hAnsi="Arial" w:cs="Arial"/>
          <w:sz w:val="18"/>
          <w:szCs w:val="18"/>
        </w:rPr>
      </w:pPr>
      <w:r w:rsidRPr="003D60F6">
        <w:rPr>
          <w:rStyle w:val="Refdenotaalpie"/>
          <w:rFonts w:ascii="Arial" w:hAnsi="Arial" w:cs="Arial"/>
          <w:sz w:val="18"/>
          <w:szCs w:val="18"/>
        </w:rPr>
        <w:footnoteRef/>
      </w:r>
      <w:r w:rsidRPr="003D60F6">
        <w:rPr>
          <w:rFonts w:ascii="Arial" w:hAnsi="Arial" w:cs="Arial"/>
          <w:sz w:val="18"/>
          <w:szCs w:val="18"/>
        </w:rPr>
        <w:t xml:space="preserve"> Sentencia </w:t>
      </w:r>
      <w:proofErr w:type="spellStart"/>
      <w:r w:rsidRPr="003D60F6">
        <w:rPr>
          <w:rFonts w:ascii="Arial" w:hAnsi="Arial" w:cs="Arial"/>
          <w:sz w:val="18"/>
          <w:szCs w:val="18"/>
        </w:rPr>
        <w:t>SC003</w:t>
      </w:r>
      <w:proofErr w:type="spellEnd"/>
      <w:r w:rsidRPr="003D60F6">
        <w:rPr>
          <w:rFonts w:ascii="Arial" w:hAnsi="Arial" w:cs="Arial"/>
          <w:sz w:val="18"/>
          <w:szCs w:val="18"/>
        </w:rPr>
        <w:t xml:space="preserve">-0218 del 12 de enero de 2018, </w:t>
      </w:r>
      <w:proofErr w:type="spellStart"/>
      <w:r w:rsidRPr="003D60F6">
        <w:rPr>
          <w:rFonts w:ascii="Arial" w:hAnsi="Arial" w:cs="Arial"/>
          <w:sz w:val="18"/>
          <w:szCs w:val="18"/>
        </w:rPr>
        <w:t>MP</w:t>
      </w:r>
      <w:proofErr w:type="spellEnd"/>
      <w:r w:rsidRPr="003D60F6">
        <w:rPr>
          <w:rFonts w:ascii="Arial" w:hAnsi="Arial" w:cs="Arial"/>
          <w:sz w:val="18"/>
          <w:szCs w:val="18"/>
        </w:rPr>
        <w:t xml:space="preserve">. Dr. Luis Armando Tolosa </w:t>
      </w:r>
      <w:proofErr w:type="spellStart"/>
      <w:r w:rsidRPr="003D60F6">
        <w:rPr>
          <w:rFonts w:ascii="Arial" w:hAnsi="Arial" w:cs="Arial"/>
          <w:sz w:val="18"/>
          <w:szCs w:val="18"/>
        </w:rPr>
        <w:t>Villabona</w:t>
      </w:r>
      <w:proofErr w:type="spellEnd"/>
      <w:r w:rsidRPr="003D60F6">
        <w:rPr>
          <w:rFonts w:ascii="Arial" w:hAnsi="Arial" w:cs="Arial"/>
          <w:sz w:val="18"/>
          <w:szCs w:val="18"/>
        </w:rPr>
        <w:t>.</w:t>
      </w:r>
    </w:p>
    <w:p w14:paraId="2FC17F8B" w14:textId="77777777" w:rsidR="004A3573" w:rsidRPr="003D60F6" w:rsidRDefault="004A3573" w:rsidP="003D60F6">
      <w:pPr>
        <w:pStyle w:val="Textonotapie"/>
        <w:jc w:val="both"/>
        <w:rPr>
          <w:sz w:val="18"/>
          <w:szCs w:val="18"/>
          <w:lang w:val="es-CO"/>
        </w:rPr>
      </w:pPr>
    </w:p>
  </w:footnote>
  <w:footnote w:id="17">
    <w:p w14:paraId="1ED05E01" w14:textId="77777777" w:rsidR="00593EBB" w:rsidRPr="003D60F6" w:rsidRDefault="00593EBB" w:rsidP="003D60F6">
      <w:pPr>
        <w:pStyle w:val="Textonotapie"/>
        <w:jc w:val="both"/>
        <w:rPr>
          <w:rFonts w:cs="Arial"/>
          <w:sz w:val="18"/>
          <w:szCs w:val="18"/>
          <w:lang w:val="es-CO"/>
        </w:rPr>
      </w:pPr>
      <w:r w:rsidRPr="003D60F6">
        <w:rPr>
          <w:rStyle w:val="Refdenotaalpie"/>
          <w:rFonts w:cs="Arial"/>
          <w:sz w:val="18"/>
          <w:szCs w:val="18"/>
        </w:rPr>
        <w:footnoteRef/>
      </w:r>
      <w:r w:rsidRPr="003D60F6">
        <w:rPr>
          <w:rFonts w:cs="Arial"/>
          <w:sz w:val="18"/>
          <w:szCs w:val="18"/>
        </w:rPr>
        <w:t xml:space="preserve"> </w:t>
      </w:r>
      <w:r w:rsidRPr="003D60F6">
        <w:rPr>
          <w:rFonts w:cs="Arial"/>
          <w:sz w:val="18"/>
          <w:szCs w:val="18"/>
          <w:lang w:val="es-CO"/>
        </w:rPr>
        <w:t xml:space="preserve">Sala de Casación Civil, </w:t>
      </w:r>
      <w:proofErr w:type="spellStart"/>
      <w:r w:rsidR="008B0DAC" w:rsidRPr="003D60F6">
        <w:rPr>
          <w:rFonts w:cs="Arial"/>
          <w:sz w:val="18"/>
          <w:szCs w:val="18"/>
        </w:rPr>
        <w:t>SC15746</w:t>
      </w:r>
      <w:proofErr w:type="spellEnd"/>
      <w:r w:rsidR="008B0DAC" w:rsidRPr="003D60F6">
        <w:rPr>
          <w:rFonts w:cs="Arial"/>
          <w:sz w:val="18"/>
          <w:szCs w:val="18"/>
        </w:rPr>
        <w:t>-2014 del 14 de noviembre de 2014, con ponencia del Dr. Fernando Giraldo Gutiérrez</w:t>
      </w:r>
    </w:p>
  </w:footnote>
  <w:footnote w:id="18">
    <w:p w14:paraId="2AD9CF66" w14:textId="77777777" w:rsidR="008B0DAC" w:rsidRPr="003D60F6" w:rsidRDefault="008B0DAC" w:rsidP="003D60F6">
      <w:pPr>
        <w:jc w:val="both"/>
        <w:rPr>
          <w:sz w:val="18"/>
          <w:szCs w:val="18"/>
          <w:lang w:val="es-CO"/>
        </w:rPr>
      </w:pPr>
      <w:r w:rsidRPr="003D60F6">
        <w:rPr>
          <w:rStyle w:val="Refdenotaalpie"/>
          <w:rFonts w:ascii="Arial" w:hAnsi="Arial" w:cs="Arial"/>
          <w:sz w:val="18"/>
          <w:szCs w:val="18"/>
        </w:rPr>
        <w:footnoteRef/>
      </w:r>
      <w:r w:rsidRPr="003D60F6">
        <w:rPr>
          <w:rFonts w:ascii="Arial" w:hAnsi="Arial" w:cs="Arial"/>
          <w:sz w:val="18"/>
          <w:szCs w:val="18"/>
        </w:rPr>
        <w:t xml:space="preserve"> </w:t>
      </w:r>
      <w:r w:rsidRPr="003D60F6">
        <w:rPr>
          <w:rFonts w:ascii="Arial" w:hAnsi="Arial" w:cs="Arial"/>
          <w:color w:val="000000"/>
          <w:sz w:val="18"/>
          <w:szCs w:val="18"/>
          <w:shd w:val="clear" w:color="auto" w:fill="FFFFFF"/>
        </w:rPr>
        <w:t xml:space="preserve">Sentencias Nos. 12-00254-01 del 31 de agosto de 2017; 12-000283-02 del 1º de septiembre de 2017 y 12-00370-01 del 1º de diciembre de 2017, todas con ponencia del Dr. </w:t>
      </w:r>
      <w:proofErr w:type="spellStart"/>
      <w:r w:rsidRPr="003D60F6">
        <w:rPr>
          <w:rFonts w:ascii="Arial" w:hAnsi="Arial" w:cs="Arial"/>
          <w:color w:val="000000"/>
          <w:sz w:val="18"/>
          <w:szCs w:val="18"/>
          <w:shd w:val="clear" w:color="auto" w:fill="FFFFFF"/>
        </w:rPr>
        <w:t>Duberney</w:t>
      </w:r>
      <w:proofErr w:type="spellEnd"/>
      <w:r w:rsidRPr="003D60F6">
        <w:rPr>
          <w:rFonts w:ascii="Arial" w:hAnsi="Arial" w:cs="Arial"/>
          <w:color w:val="000000"/>
          <w:sz w:val="18"/>
          <w:szCs w:val="18"/>
          <w:shd w:val="clear" w:color="auto" w:fill="FFFFFF"/>
        </w:rPr>
        <w:t xml:space="preserve"> Grisales Herrera.</w:t>
      </w:r>
    </w:p>
  </w:footnote>
  <w:footnote w:id="19">
    <w:p w14:paraId="78430549" w14:textId="77777777" w:rsidR="00FF4FFF" w:rsidRPr="003D60F6" w:rsidRDefault="00FF4FFF" w:rsidP="003D60F6">
      <w:pPr>
        <w:pStyle w:val="Textonotapie"/>
        <w:jc w:val="both"/>
        <w:rPr>
          <w:sz w:val="18"/>
          <w:szCs w:val="18"/>
          <w:lang w:val="es-CO"/>
        </w:rPr>
      </w:pPr>
      <w:r w:rsidRPr="003D60F6">
        <w:rPr>
          <w:rStyle w:val="Refdenotaalpie"/>
          <w:sz w:val="18"/>
          <w:szCs w:val="18"/>
        </w:rPr>
        <w:footnoteRef/>
      </w:r>
      <w:r w:rsidRPr="003D60F6">
        <w:rPr>
          <w:sz w:val="18"/>
          <w:szCs w:val="18"/>
        </w:rPr>
        <w:t xml:space="preserve"> </w:t>
      </w:r>
      <w:r w:rsidRPr="003D60F6">
        <w:rPr>
          <w:sz w:val="18"/>
          <w:szCs w:val="18"/>
          <w:lang w:val="es-CO"/>
        </w:rPr>
        <w:t>Folios 294 a 305, cuaderno No. 1 digitalizado</w:t>
      </w:r>
    </w:p>
  </w:footnote>
  <w:footnote w:id="20">
    <w:p w14:paraId="3AA9C465" w14:textId="77777777" w:rsidR="00F60EAB" w:rsidRPr="003D60F6" w:rsidRDefault="00F60EAB" w:rsidP="003D60F6">
      <w:pPr>
        <w:pStyle w:val="Textonotapie"/>
        <w:jc w:val="both"/>
        <w:rPr>
          <w:sz w:val="18"/>
          <w:szCs w:val="18"/>
          <w:lang w:val="es-CO"/>
        </w:rPr>
      </w:pPr>
      <w:r w:rsidRPr="003D60F6">
        <w:rPr>
          <w:rStyle w:val="Refdenotaalpie"/>
          <w:sz w:val="18"/>
          <w:szCs w:val="18"/>
        </w:rPr>
        <w:footnoteRef/>
      </w:r>
      <w:r w:rsidRPr="003D60F6">
        <w:rPr>
          <w:sz w:val="18"/>
          <w:szCs w:val="18"/>
        </w:rPr>
        <w:t xml:space="preserve"> </w:t>
      </w:r>
      <w:r w:rsidRPr="003D60F6">
        <w:rPr>
          <w:sz w:val="18"/>
          <w:szCs w:val="18"/>
          <w:lang w:val="es-CO"/>
        </w:rPr>
        <w:t>Folios 284 y 285 del mismo cuaderno</w:t>
      </w:r>
    </w:p>
  </w:footnote>
  <w:footnote w:id="21">
    <w:p w14:paraId="36C8A609" w14:textId="77777777" w:rsidR="008A24BE" w:rsidRPr="003D60F6" w:rsidRDefault="008A24BE" w:rsidP="003D60F6">
      <w:pPr>
        <w:pStyle w:val="Textonotapie"/>
        <w:jc w:val="both"/>
        <w:rPr>
          <w:sz w:val="18"/>
          <w:szCs w:val="18"/>
          <w:lang w:val="es-CO"/>
        </w:rPr>
      </w:pPr>
      <w:r w:rsidRPr="003D60F6">
        <w:rPr>
          <w:rStyle w:val="Refdenotaalpie"/>
          <w:sz w:val="18"/>
          <w:szCs w:val="18"/>
        </w:rPr>
        <w:footnoteRef/>
      </w:r>
      <w:r w:rsidRPr="003D60F6">
        <w:rPr>
          <w:sz w:val="18"/>
          <w:szCs w:val="18"/>
        </w:rPr>
        <w:t xml:space="preserve"> </w:t>
      </w:r>
      <w:r w:rsidRPr="003D60F6">
        <w:rPr>
          <w:sz w:val="18"/>
          <w:szCs w:val="18"/>
          <w:lang w:val="es-CO"/>
        </w:rPr>
        <w:t>Ver folios 316 a 318 de mismo cuaderno</w:t>
      </w:r>
    </w:p>
  </w:footnote>
  <w:footnote w:id="22">
    <w:p w14:paraId="50F40DEB" w14:textId="484FCEBC" w:rsidR="00F60EAB" w:rsidRPr="003D60F6" w:rsidRDefault="00F60EAB" w:rsidP="003D60F6">
      <w:pPr>
        <w:pStyle w:val="Textonotapie"/>
        <w:jc w:val="both"/>
        <w:rPr>
          <w:sz w:val="18"/>
          <w:szCs w:val="18"/>
          <w:lang w:val="es-CO"/>
        </w:rPr>
      </w:pPr>
      <w:r w:rsidRPr="003D60F6">
        <w:rPr>
          <w:rStyle w:val="Refdenotaalpie"/>
          <w:sz w:val="18"/>
          <w:szCs w:val="18"/>
        </w:rPr>
        <w:footnoteRef/>
      </w:r>
      <w:r w:rsidRPr="003D60F6">
        <w:rPr>
          <w:sz w:val="18"/>
          <w:szCs w:val="18"/>
        </w:rPr>
        <w:t xml:space="preserve"> </w:t>
      </w:r>
      <w:r w:rsidRPr="003D60F6">
        <w:rPr>
          <w:sz w:val="18"/>
          <w:szCs w:val="18"/>
          <w:lang w:val="es-CO"/>
        </w:rPr>
        <w:t>Folios 322 y 323 del mismo cuaderno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950515E"/>
    <w:lvl w:ilvl="0">
      <w:start w:val="1"/>
      <w:numFmt w:val="decimal"/>
      <w:pStyle w:val="Listaconnmeros"/>
      <w:lvlText w:val="%1."/>
      <w:lvlJc w:val="left"/>
      <w:pPr>
        <w:tabs>
          <w:tab w:val="num" w:pos="360"/>
        </w:tabs>
        <w:ind w:left="360" w:hanging="360"/>
      </w:pPr>
    </w:lvl>
  </w:abstractNum>
  <w:abstractNum w:abstractNumId="1">
    <w:nsid w:val="0D453989"/>
    <w:multiLevelType w:val="hybridMultilevel"/>
    <w:tmpl w:val="F1724A58"/>
    <w:lvl w:ilvl="0" w:tplc="09DA6FF2">
      <w:start w:val="1"/>
      <w:numFmt w:val="upperLetter"/>
      <w:pStyle w:val="Subttulo"/>
      <w:lvlText w:val="%1."/>
      <w:lvlJc w:val="left"/>
      <w:pPr>
        <w:ind w:left="1429" w:hanging="36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
    <w:nsid w:val="1E1F54B3"/>
    <w:multiLevelType w:val="multilevel"/>
    <w:tmpl w:val="2372150C"/>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1E5B3EEE"/>
    <w:multiLevelType w:val="hybridMultilevel"/>
    <w:tmpl w:val="90F23B44"/>
    <w:lvl w:ilvl="0" w:tplc="EFB6AF42">
      <w:start w:val="1"/>
      <w:numFmt w:val="lowerLetter"/>
      <w:pStyle w:val="Estilo3"/>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
    <w:nsid w:val="38E01630"/>
    <w:multiLevelType w:val="hybridMultilevel"/>
    <w:tmpl w:val="662C3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9FC3B91"/>
    <w:multiLevelType w:val="hybridMultilevel"/>
    <w:tmpl w:val="633ED2CA"/>
    <w:lvl w:ilvl="0" w:tplc="A754D03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nsid w:val="48AC3F1D"/>
    <w:multiLevelType w:val="hybridMultilevel"/>
    <w:tmpl w:val="87EE34D8"/>
    <w:lvl w:ilvl="0" w:tplc="ACBE6BA2">
      <w:start w:val="1"/>
      <w:numFmt w:val="decimal"/>
      <w:lvlText w:val="%1."/>
      <w:lvlJc w:val="left"/>
      <w:pPr>
        <w:ind w:left="720" w:hanging="360"/>
      </w:pPr>
      <w:rPr>
        <w:rFonts w:ascii="Verdana" w:hAnsi="Verdana" w:cs="Times New Roman"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199068C"/>
    <w:multiLevelType w:val="multilevel"/>
    <w:tmpl w:val="718C6C60"/>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8">
    <w:nsid w:val="682D4C19"/>
    <w:multiLevelType w:val="hybridMultilevel"/>
    <w:tmpl w:val="633ED2CA"/>
    <w:lvl w:ilvl="0" w:tplc="A754D03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6BD75E21"/>
    <w:multiLevelType w:val="hybridMultilevel"/>
    <w:tmpl w:val="55EA5E22"/>
    <w:lvl w:ilvl="0" w:tplc="C2163DFA">
      <w:start w:val="1"/>
      <w:numFmt w:val="decimal"/>
      <w:pStyle w:val="Estilo2"/>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num w:numId="1">
    <w:abstractNumId w:val="0"/>
  </w:num>
  <w:num w:numId="2">
    <w:abstractNumId w:val="3"/>
  </w:num>
  <w:num w:numId="3">
    <w:abstractNumId w:val="9"/>
  </w:num>
  <w:num w:numId="4">
    <w:abstractNumId w:val="1"/>
  </w:num>
  <w:num w:numId="5">
    <w:abstractNumId w:val="5"/>
  </w:num>
  <w:num w:numId="6">
    <w:abstractNumId w:val="8"/>
  </w:num>
  <w:num w:numId="7">
    <w:abstractNumId w:val="7"/>
  </w:num>
  <w:num w:numId="8">
    <w:abstractNumId w:val="2"/>
  </w:num>
  <w:num w:numId="9">
    <w:abstractNumId w:val="6"/>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0B"/>
    <w:rsid w:val="00001E50"/>
    <w:rsid w:val="000046E4"/>
    <w:rsid w:val="000047DE"/>
    <w:rsid w:val="00005BF8"/>
    <w:rsid w:val="00007FBE"/>
    <w:rsid w:val="000103F0"/>
    <w:rsid w:val="0001097F"/>
    <w:rsid w:val="00010B84"/>
    <w:rsid w:val="000116EE"/>
    <w:rsid w:val="00012515"/>
    <w:rsid w:val="00013561"/>
    <w:rsid w:val="0001492A"/>
    <w:rsid w:val="00016B6C"/>
    <w:rsid w:val="000170E1"/>
    <w:rsid w:val="000212AD"/>
    <w:rsid w:val="0002194A"/>
    <w:rsid w:val="00022145"/>
    <w:rsid w:val="0002233C"/>
    <w:rsid w:val="00026249"/>
    <w:rsid w:val="00027442"/>
    <w:rsid w:val="0002761E"/>
    <w:rsid w:val="00030DA0"/>
    <w:rsid w:val="00031163"/>
    <w:rsid w:val="000335C7"/>
    <w:rsid w:val="0003566C"/>
    <w:rsid w:val="000361C5"/>
    <w:rsid w:val="00036AFD"/>
    <w:rsid w:val="0003738F"/>
    <w:rsid w:val="00037578"/>
    <w:rsid w:val="000379AA"/>
    <w:rsid w:val="00041687"/>
    <w:rsid w:val="00041AEA"/>
    <w:rsid w:val="00041B3E"/>
    <w:rsid w:val="00042AB6"/>
    <w:rsid w:val="00042B75"/>
    <w:rsid w:val="00043097"/>
    <w:rsid w:val="000439C0"/>
    <w:rsid w:val="000457C0"/>
    <w:rsid w:val="00046631"/>
    <w:rsid w:val="00047546"/>
    <w:rsid w:val="000478A4"/>
    <w:rsid w:val="00047C7E"/>
    <w:rsid w:val="00050256"/>
    <w:rsid w:val="00053FA0"/>
    <w:rsid w:val="0005431E"/>
    <w:rsid w:val="000551F1"/>
    <w:rsid w:val="0005568B"/>
    <w:rsid w:val="000559E5"/>
    <w:rsid w:val="00055FDA"/>
    <w:rsid w:val="0005636D"/>
    <w:rsid w:val="0006157E"/>
    <w:rsid w:val="00062F00"/>
    <w:rsid w:val="000636B5"/>
    <w:rsid w:val="00063779"/>
    <w:rsid w:val="00064A06"/>
    <w:rsid w:val="00070C36"/>
    <w:rsid w:val="0007119D"/>
    <w:rsid w:val="000740FF"/>
    <w:rsid w:val="0007502D"/>
    <w:rsid w:val="00075251"/>
    <w:rsid w:val="0007601C"/>
    <w:rsid w:val="00077D63"/>
    <w:rsid w:val="0008041E"/>
    <w:rsid w:val="0008154C"/>
    <w:rsid w:val="00081576"/>
    <w:rsid w:val="00082328"/>
    <w:rsid w:val="00084B7C"/>
    <w:rsid w:val="00084C84"/>
    <w:rsid w:val="00085A06"/>
    <w:rsid w:val="00086D1A"/>
    <w:rsid w:val="00086EB5"/>
    <w:rsid w:val="00087704"/>
    <w:rsid w:val="00090D98"/>
    <w:rsid w:val="00092459"/>
    <w:rsid w:val="0009260C"/>
    <w:rsid w:val="000929DB"/>
    <w:rsid w:val="00093AF9"/>
    <w:rsid w:val="00093C2F"/>
    <w:rsid w:val="0009423B"/>
    <w:rsid w:val="00095C0D"/>
    <w:rsid w:val="000964A0"/>
    <w:rsid w:val="00096E8E"/>
    <w:rsid w:val="000971DD"/>
    <w:rsid w:val="000973F0"/>
    <w:rsid w:val="00097858"/>
    <w:rsid w:val="00097F87"/>
    <w:rsid w:val="000A031D"/>
    <w:rsid w:val="000A0352"/>
    <w:rsid w:val="000A03EF"/>
    <w:rsid w:val="000A0706"/>
    <w:rsid w:val="000A117F"/>
    <w:rsid w:val="000A3A03"/>
    <w:rsid w:val="000A53EB"/>
    <w:rsid w:val="000A6184"/>
    <w:rsid w:val="000A6B25"/>
    <w:rsid w:val="000A6F28"/>
    <w:rsid w:val="000A738C"/>
    <w:rsid w:val="000A788F"/>
    <w:rsid w:val="000B16B0"/>
    <w:rsid w:val="000B2E42"/>
    <w:rsid w:val="000B3243"/>
    <w:rsid w:val="000B502D"/>
    <w:rsid w:val="000B76B1"/>
    <w:rsid w:val="000B78CF"/>
    <w:rsid w:val="000B7AFC"/>
    <w:rsid w:val="000B7B3E"/>
    <w:rsid w:val="000C10A8"/>
    <w:rsid w:val="000C1163"/>
    <w:rsid w:val="000C1AB7"/>
    <w:rsid w:val="000C26BF"/>
    <w:rsid w:val="000C3335"/>
    <w:rsid w:val="000C38F2"/>
    <w:rsid w:val="000C3F28"/>
    <w:rsid w:val="000C46E1"/>
    <w:rsid w:val="000C5439"/>
    <w:rsid w:val="000C6B1F"/>
    <w:rsid w:val="000C6B48"/>
    <w:rsid w:val="000C6BD7"/>
    <w:rsid w:val="000C7650"/>
    <w:rsid w:val="000D0896"/>
    <w:rsid w:val="000D0CF3"/>
    <w:rsid w:val="000D1305"/>
    <w:rsid w:val="000D1F94"/>
    <w:rsid w:val="000D201F"/>
    <w:rsid w:val="000D2B4E"/>
    <w:rsid w:val="000D30BB"/>
    <w:rsid w:val="000D6604"/>
    <w:rsid w:val="000D7658"/>
    <w:rsid w:val="000D7AB7"/>
    <w:rsid w:val="000E0CCE"/>
    <w:rsid w:val="000E2880"/>
    <w:rsid w:val="000E5720"/>
    <w:rsid w:val="000E726F"/>
    <w:rsid w:val="000E773C"/>
    <w:rsid w:val="000F006A"/>
    <w:rsid w:val="000F025F"/>
    <w:rsid w:val="000F05FF"/>
    <w:rsid w:val="000F1302"/>
    <w:rsid w:val="000F2823"/>
    <w:rsid w:val="000F3E2C"/>
    <w:rsid w:val="000F53A0"/>
    <w:rsid w:val="00100416"/>
    <w:rsid w:val="0010099F"/>
    <w:rsid w:val="00101D0B"/>
    <w:rsid w:val="00101DE0"/>
    <w:rsid w:val="00102047"/>
    <w:rsid w:val="001024B6"/>
    <w:rsid w:val="001024C4"/>
    <w:rsid w:val="001038FD"/>
    <w:rsid w:val="001047D2"/>
    <w:rsid w:val="00105EEB"/>
    <w:rsid w:val="00106473"/>
    <w:rsid w:val="001077AE"/>
    <w:rsid w:val="00107DB7"/>
    <w:rsid w:val="0011016E"/>
    <w:rsid w:val="001112F9"/>
    <w:rsid w:val="00111D77"/>
    <w:rsid w:val="00114F58"/>
    <w:rsid w:val="00116570"/>
    <w:rsid w:val="001165AC"/>
    <w:rsid w:val="00117062"/>
    <w:rsid w:val="001175DD"/>
    <w:rsid w:val="00121866"/>
    <w:rsid w:val="00121A89"/>
    <w:rsid w:val="00123039"/>
    <w:rsid w:val="001264D8"/>
    <w:rsid w:val="001303F3"/>
    <w:rsid w:val="00130779"/>
    <w:rsid w:val="00130B40"/>
    <w:rsid w:val="001315F4"/>
    <w:rsid w:val="00131C1B"/>
    <w:rsid w:val="00131E1E"/>
    <w:rsid w:val="001328A0"/>
    <w:rsid w:val="0013352A"/>
    <w:rsid w:val="00133B41"/>
    <w:rsid w:val="00134C9E"/>
    <w:rsid w:val="0013629C"/>
    <w:rsid w:val="00140137"/>
    <w:rsid w:val="0014281C"/>
    <w:rsid w:val="00142A1F"/>
    <w:rsid w:val="001435A9"/>
    <w:rsid w:val="00143FA1"/>
    <w:rsid w:val="00145BF1"/>
    <w:rsid w:val="001474B9"/>
    <w:rsid w:val="001502B4"/>
    <w:rsid w:val="00150544"/>
    <w:rsid w:val="001508BF"/>
    <w:rsid w:val="00150C78"/>
    <w:rsid w:val="00151121"/>
    <w:rsid w:val="00151C27"/>
    <w:rsid w:val="001526FA"/>
    <w:rsid w:val="0015297D"/>
    <w:rsid w:val="00153BB0"/>
    <w:rsid w:val="001551F9"/>
    <w:rsid w:val="00156D9D"/>
    <w:rsid w:val="00157123"/>
    <w:rsid w:val="001602F1"/>
    <w:rsid w:val="00160F28"/>
    <w:rsid w:val="0016110A"/>
    <w:rsid w:val="0016128A"/>
    <w:rsid w:val="00161856"/>
    <w:rsid w:val="001624AE"/>
    <w:rsid w:val="001635E5"/>
    <w:rsid w:val="00163677"/>
    <w:rsid w:val="001641F0"/>
    <w:rsid w:val="00164275"/>
    <w:rsid w:val="00165B6B"/>
    <w:rsid w:val="00165BC5"/>
    <w:rsid w:val="00165CC1"/>
    <w:rsid w:val="001668A8"/>
    <w:rsid w:val="00167E98"/>
    <w:rsid w:val="0017102E"/>
    <w:rsid w:val="001718C8"/>
    <w:rsid w:val="001725DB"/>
    <w:rsid w:val="00177333"/>
    <w:rsid w:val="0018062C"/>
    <w:rsid w:val="001808D1"/>
    <w:rsid w:val="001811A2"/>
    <w:rsid w:val="00182815"/>
    <w:rsid w:val="00183D08"/>
    <w:rsid w:val="00183D87"/>
    <w:rsid w:val="00184333"/>
    <w:rsid w:val="00184513"/>
    <w:rsid w:val="001851AE"/>
    <w:rsid w:val="00185865"/>
    <w:rsid w:val="00185FBA"/>
    <w:rsid w:val="001869A1"/>
    <w:rsid w:val="0018701D"/>
    <w:rsid w:val="0018778D"/>
    <w:rsid w:val="00187AC9"/>
    <w:rsid w:val="001909A5"/>
    <w:rsid w:val="00192587"/>
    <w:rsid w:val="001948F9"/>
    <w:rsid w:val="00195F6F"/>
    <w:rsid w:val="0019605E"/>
    <w:rsid w:val="00196AC6"/>
    <w:rsid w:val="00197507"/>
    <w:rsid w:val="00197F32"/>
    <w:rsid w:val="001A029C"/>
    <w:rsid w:val="001A04B2"/>
    <w:rsid w:val="001A05D2"/>
    <w:rsid w:val="001A167A"/>
    <w:rsid w:val="001A1B03"/>
    <w:rsid w:val="001A2389"/>
    <w:rsid w:val="001A2467"/>
    <w:rsid w:val="001A319B"/>
    <w:rsid w:val="001A584E"/>
    <w:rsid w:val="001A6A53"/>
    <w:rsid w:val="001A6EB0"/>
    <w:rsid w:val="001B0204"/>
    <w:rsid w:val="001B02C7"/>
    <w:rsid w:val="001B0471"/>
    <w:rsid w:val="001B0DA3"/>
    <w:rsid w:val="001B156B"/>
    <w:rsid w:val="001B1A4F"/>
    <w:rsid w:val="001B1D3D"/>
    <w:rsid w:val="001B1F2F"/>
    <w:rsid w:val="001B2616"/>
    <w:rsid w:val="001B3604"/>
    <w:rsid w:val="001B4744"/>
    <w:rsid w:val="001B52F9"/>
    <w:rsid w:val="001B58AE"/>
    <w:rsid w:val="001B5CBE"/>
    <w:rsid w:val="001B5EFC"/>
    <w:rsid w:val="001B5FA1"/>
    <w:rsid w:val="001B7A84"/>
    <w:rsid w:val="001C015D"/>
    <w:rsid w:val="001C09EB"/>
    <w:rsid w:val="001C16F0"/>
    <w:rsid w:val="001C2D6D"/>
    <w:rsid w:val="001C5272"/>
    <w:rsid w:val="001C53E2"/>
    <w:rsid w:val="001C6583"/>
    <w:rsid w:val="001D079D"/>
    <w:rsid w:val="001D1046"/>
    <w:rsid w:val="001D2771"/>
    <w:rsid w:val="001D4D53"/>
    <w:rsid w:val="001D524B"/>
    <w:rsid w:val="001E0082"/>
    <w:rsid w:val="001E0882"/>
    <w:rsid w:val="001E095A"/>
    <w:rsid w:val="001E0B48"/>
    <w:rsid w:val="001E1841"/>
    <w:rsid w:val="001E228F"/>
    <w:rsid w:val="001E23A5"/>
    <w:rsid w:val="001E2563"/>
    <w:rsid w:val="001E2BB4"/>
    <w:rsid w:val="001E2F6A"/>
    <w:rsid w:val="001E379C"/>
    <w:rsid w:val="001E4C3A"/>
    <w:rsid w:val="001E4F99"/>
    <w:rsid w:val="001E62F1"/>
    <w:rsid w:val="001E6A9E"/>
    <w:rsid w:val="001E709F"/>
    <w:rsid w:val="001E7AFF"/>
    <w:rsid w:val="001F0C30"/>
    <w:rsid w:val="001F15DF"/>
    <w:rsid w:val="001F256D"/>
    <w:rsid w:val="001F2B0B"/>
    <w:rsid w:val="001F3263"/>
    <w:rsid w:val="001F3341"/>
    <w:rsid w:val="001F33C4"/>
    <w:rsid w:val="001F645E"/>
    <w:rsid w:val="001F6552"/>
    <w:rsid w:val="001F681B"/>
    <w:rsid w:val="001F6AC3"/>
    <w:rsid w:val="001F79E6"/>
    <w:rsid w:val="001F7A66"/>
    <w:rsid w:val="001F7BED"/>
    <w:rsid w:val="002004D8"/>
    <w:rsid w:val="002012DC"/>
    <w:rsid w:val="002033EB"/>
    <w:rsid w:val="00203C33"/>
    <w:rsid w:val="0020426A"/>
    <w:rsid w:val="00204CA5"/>
    <w:rsid w:val="002056BA"/>
    <w:rsid w:val="00205E07"/>
    <w:rsid w:val="00205F7D"/>
    <w:rsid w:val="00206347"/>
    <w:rsid w:val="002067A5"/>
    <w:rsid w:val="002076EF"/>
    <w:rsid w:val="002077C5"/>
    <w:rsid w:val="00210A12"/>
    <w:rsid w:val="00210BD0"/>
    <w:rsid w:val="00211A7F"/>
    <w:rsid w:val="00212334"/>
    <w:rsid w:val="002128A7"/>
    <w:rsid w:val="0021696F"/>
    <w:rsid w:val="00221508"/>
    <w:rsid w:val="0022165E"/>
    <w:rsid w:val="00221AB0"/>
    <w:rsid w:val="002229A7"/>
    <w:rsid w:val="00223EB7"/>
    <w:rsid w:val="00226306"/>
    <w:rsid w:val="00227C92"/>
    <w:rsid w:val="00227F48"/>
    <w:rsid w:val="00230981"/>
    <w:rsid w:val="0023136C"/>
    <w:rsid w:val="00231755"/>
    <w:rsid w:val="00231890"/>
    <w:rsid w:val="00233F98"/>
    <w:rsid w:val="00236CEC"/>
    <w:rsid w:val="002377A2"/>
    <w:rsid w:val="00237AD4"/>
    <w:rsid w:val="00240352"/>
    <w:rsid w:val="00242275"/>
    <w:rsid w:val="0024288A"/>
    <w:rsid w:val="00243E36"/>
    <w:rsid w:val="002442B0"/>
    <w:rsid w:val="00244807"/>
    <w:rsid w:val="00244FD4"/>
    <w:rsid w:val="00245AF6"/>
    <w:rsid w:val="00246352"/>
    <w:rsid w:val="00246D11"/>
    <w:rsid w:val="00247554"/>
    <w:rsid w:val="002475EB"/>
    <w:rsid w:val="00247EB9"/>
    <w:rsid w:val="0025146B"/>
    <w:rsid w:val="00251FC8"/>
    <w:rsid w:val="00252A0C"/>
    <w:rsid w:val="00254340"/>
    <w:rsid w:val="002545E7"/>
    <w:rsid w:val="002567F2"/>
    <w:rsid w:val="00260014"/>
    <w:rsid w:val="00260BD0"/>
    <w:rsid w:val="0026134A"/>
    <w:rsid w:val="00262466"/>
    <w:rsid w:val="00263F8A"/>
    <w:rsid w:val="002654E1"/>
    <w:rsid w:val="002659D7"/>
    <w:rsid w:val="00265AF2"/>
    <w:rsid w:val="00265F67"/>
    <w:rsid w:val="00266456"/>
    <w:rsid w:val="002666AC"/>
    <w:rsid w:val="00266FFD"/>
    <w:rsid w:val="00267209"/>
    <w:rsid w:val="00267303"/>
    <w:rsid w:val="0027100A"/>
    <w:rsid w:val="00271568"/>
    <w:rsid w:val="002724D4"/>
    <w:rsid w:val="00273884"/>
    <w:rsid w:val="002739E5"/>
    <w:rsid w:val="00276C1B"/>
    <w:rsid w:val="00276EAC"/>
    <w:rsid w:val="002772AB"/>
    <w:rsid w:val="00277AF0"/>
    <w:rsid w:val="002801BF"/>
    <w:rsid w:val="0028256F"/>
    <w:rsid w:val="00282C01"/>
    <w:rsid w:val="00283D14"/>
    <w:rsid w:val="00283FC0"/>
    <w:rsid w:val="0028599E"/>
    <w:rsid w:val="00286E01"/>
    <w:rsid w:val="00291927"/>
    <w:rsid w:val="00292931"/>
    <w:rsid w:val="00294338"/>
    <w:rsid w:val="00294C58"/>
    <w:rsid w:val="00295814"/>
    <w:rsid w:val="00295F54"/>
    <w:rsid w:val="00297C0A"/>
    <w:rsid w:val="002A1048"/>
    <w:rsid w:val="002A107F"/>
    <w:rsid w:val="002A2136"/>
    <w:rsid w:val="002A21F1"/>
    <w:rsid w:val="002A2C0A"/>
    <w:rsid w:val="002A3CF3"/>
    <w:rsid w:val="002A4508"/>
    <w:rsid w:val="002A54A0"/>
    <w:rsid w:val="002A588F"/>
    <w:rsid w:val="002A6076"/>
    <w:rsid w:val="002A6914"/>
    <w:rsid w:val="002A6DBB"/>
    <w:rsid w:val="002A723D"/>
    <w:rsid w:val="002B072F"/>
    <w:rsid w:val="002B182D"/>
    <w:rsid w:val="002B1A69"/>
    <w:rsid w:val="002B3DCF"/>
    <w:rsid w:val="002B3ED2"/>
    <w:rsid w:val="002B41E4"/>
    <w:rsid w:val="002B491D"/>
    <w:rsid w:val="002B59F5"/>
    <w:rsid w:val="002B6741"/>
    <w:rsid w:val="002B6A30"/>
    <w:rsid w:val="002C0142"/>
    <w:rsid w:val="002C2C18"/>
    <w:rsid w:val="002C31A6"/>
    <w:rsid w:val="002C3BC0"/>
    <w:rsid w:val="002C3CFD"/>
    <w:rsid w:val="002C624F"/>
    <w:rsid w:val="002C6940"/>
    <w:rsid w:val="002C71EF"/>
    <w:rsid w:val="002C7936"/>
    <w:rsid w:val="002D0417"/>
    <w:rsid w:val="002D08A6"/>
    <w:rsid w:val="002D10C5"/>
    <w:rsid w:val="002D1F6C"/>
    <w:rsid w:val="002D3F56"/>
    <w:rsid w:val="002D4256"/>
    <w:rsid w:val="002D44C9"/>
    <w:rsid w:val="002D48AB"/>
    <w:rsid w:val="002D4AA4"/>
    <w:rsid w:val="002D4B88"/>
    <w:rsid w:val="002D7169"/>
    <w:rsid w:val="002D7998"/>
    <w:rsid w:val="002E0934"/>
    <w:rsid w:val="002E0EF9"/>
    <w:rsid w:val="002E1966"/>
    <w:rsid w:val="002E1D42"/>
    <w:rsid w:val="002E288A"/>
    <w:rsid w:val="002E562B"/>
    <w:rsid w:val="002E6476"/>
    <w:rsid w:val="002E6962"/>
    <w:rsid w:val="002E69A9"/>
    <w:rsid w:val="002F0316"/>
    <w:rsid w:val="002F0B50"/>
    <w:rsid w:val="002F3F70"/>
    <w:rsid w:val="002F4914"/>
    <w:rsid w:val="002F5811"/>
    <w:rsid w:val="002F6CCA"/>
    <w:rsid w:val="002F74DD"/>
    <w:rsid w:val="002F761A"/>
    <w:rsid w:val="002F7C7D"/>
    <w:rsid w:val="003003F1"/>
    <w:rsid w:val="00300BD8"/>
    <w:rsid w:val="00302104"/>
    <w:rsid w:val="003022F6"/>
    <w:rsid w:val="0030432E"/>
    <w:rsid w:val="003045C3"/>
    <w:rsid w:val="003047F9"/>
    <w:rsid w:val="003050A1"/>
    <w:rsid w:val="00307D14"/>
    <w:rsid w:val="00310404"/>
    <w:rsid w:val="00311211"/>
    <w:rsid w:val="00311778"/>
    <w:rsid w:val="00311CE7"/>
    <w:rsid w:val="00312482"/>
    <w:rsid w:val="00312A69"/>
    <w:rsid w:val="00312B05"/>
    <w:rsid w:val="003132C9"/>
    <w:rsid w:val="00313DDA"/>
    <w:rsid w:val="003153F0"/>
    <w:rsid w:val="00320D18"/>
    <w:rsid w:val="0032162C"/>
    <w:rsid w:val="00322CD2"/>
    <w:rsid w:val="003243DF"/>
    <w:rsid w:val="00324B07"/>
    <w:rsid w:val="0032576F"/>
    <w:rsid w:val="003264FB"/>
    <w:rsid w:val="003279A8"/>
    <w:rsid w:val="00327E03"/>
    <w:rsid w:val="00331FB3"/>
    <w:rsid w:val="00332751"/>
    <w:rsid w:val="00332C70"/>
    <w:rsid w:val="00333215"/>
    <w:rsid w:val="0033695F"/>
    <w:rsid w:val="00341403"/>
    <w:rsid w:val="00342096"/>
    <w:rsid w:val="00342FE0"/>
    <w:rsid w:val="00343DD1"/>
    <w:rsid w:val="00343FAC"/>
    <w:rsid w:val="00344EDD"/>
    <w:rsid w:val="003476E2"/>
    <w:rsid w:val="0034772A"/>
    <w:rsid w:val="00347774"/>
    <w:rsid w:val="0034793C"/>
    <w:rsid w:val="00347E9B"/>
    <w:rsid w:val="00347FF0"/>
    <w:rsid w:val="00352810"/>
    <w:rsid w:val="00352BBE"/>
    <w:rsid w:val="00352F65"/>
    <w:rsid w:val="0035320D"/>
    <w:rsid w:val="003536EA"/>
    <w:rsid w:val="00353B1F"/>
    <w:rsid w:val="00354637"/>
    <w:rsid w:val="00356143"/>
    <w:rsid w:val="00360110"/>
    <w:rsid w:val="003643B5"/>
    <w:rsid w:val="00364B80"/>
    <w:rsid w:val="00364B8C"/>
    <w:rsid w:val="00364E55"/>
    <w:rsid w:val="003652BB"/>
    <w:rsid w:val="00365825"/>
    <w:rsid w:val="00365CDB"/>
    <w:rsid w:val="00365E04"/>
    <w:rsid w:val="00370363"/>
    <w:rsid w:val="003709A8"/>
    <w:rsid w:val="0037249B"/>
    <w:rsid w:val="0037274C"/>
    <w:rsid w:val="00373087"/>
    <w:rsid w:val="00373DF1"/>
    <w:rsid w:val="0037446D"/>
    <w:rsid w:val="00375AF1"/>
    <w:rsid w:val="00376204"/>
    <w:rsid w:val="003773AD"/>
    <w:rsid w:val="00377F99"/>
    <w:rsid w:val="00380092"/>
    <w:rsid w:val="00380470"/>
    <w:rsid w:val="00380AE3"/>
    <w:rsid w:val="00381AC3"/>
    <w:rsid w:val="00381E9E"/>
    <w:rsid w:val="003824BA"/>
    <w:rsid w:val="003826C1"/>
    <w:rsid w:val="003831CC"/>
    <w:rsid w:val="00384C78"/>
    <w:rsid w:val="00385D02"/>
    <w:rsid w:val="003872FF"/>
    <w:rsid w:val="003905FA"/>
    <w:rsid w:val="00391306"/>
    <w:rsid w:val="00391E3E"/>
    <w:rsid w:val="0039200B"/>
    <w:rsid w:val="003921A5"/>
    <w:rsid w:val="00392F62"/>
    <w:rsid w:val="00393704"/>
    <w:rsid w:val="00394030"/>
    <w:rsid w:val="0039589A"/>
    <w:rsid w:val="003973F2"/>
    <w:rsid w:val="0039771C"/>
    <w:rsid w:val="00397F70"/>
    <w:rsid w:val="003A0314"/>
    <w:rsid w:val="003A09EA"/>
    <w:rsid w:val="003A1553"/>
    <w:rsid w:val="003A1A6B"/>
    <w:rsid w:val="003A29A9"/>
    <w:rsid w:val="003A2F8A"/>
    <w:rsid w:val="003A39EB"/>
    <w:rsid w:val="003A3C4D"/>
    <w:rsid w:val="003A42AD"/>
    <w:rsid w:val="003A5D7E"/>
    <w:rsid w:val="003A69DC"/>
    <w:rsid w:val="003A6B27"/>
    <w:rsid w:val="003A7496"/>
    <w:rsid w:val="003B0C49"/>
    <w:rsid w:val="003B0EF3"/>
    <w:rsid w:val="003B11FA"/>
    <w:rsid w:val="003B3955"/>
    <w:rsid w:val="003B4D4D"/>
    <w:rsid w:val="003B5C8F"/>
    <w:rsid w:val="003B6E7D"/>
    <w:rsid w:val="003C02EA"/>
    <w:rsid w:val="003C02F9"/>
    <w:rsid w:val="003C19AE"/>
    <w:rsid w:val="003C2AEC"/>
    <w:rsid w:val="003C4464"/>
    <w:rsid w:val="003C5A2B"/>
    <w:rsid w:val="003C5FF6"/>
    <w:rsid w:val="003C6597"/>
    <w:rsid w:val="003C686E"/>
    <w:rsid w:val="003C6BAE"/>
    <w:rsid w:val="003C6FA8"/>
    <w:rsid w:val="003C7A22"/>
    <w:rsid w:val="003C7D53"/>
    <w:rsid w:val="003D0AE5"/>
    <w:rsid w:val="003D0B66"/>
    <w:rsid w:val="003D133F"/>
    <w:rsid w:val="003D275D"/>
    <w:rsid w:val="003D2B7C"/>
    <w:rsid w:val="003D2FD7"/>
    <w:rsid w:val="003D30E3"/>
    <w:rsid w:val="003D40E6"/>
    <w:rsid w:val="003D5F7E"/>
    <w:rsid w:val="003D60F6"/>
    <w:rsid w:val="003D65BA"/>
    <w:rsid w:val="003D6822"/>
    <w:rsid w:val="003D686E"/>
    <w:rsid w:val="003D6A77"/>
    <w:rsid w:val="003D7061"/>
    <w:rsid w:val="003D7171"/>
    <w:rsid w:val="003E108C"/>
    <w:rsid w:val="003E1956"/>
    <w:rsid w:val="003E2CFD"/>
    <w:rsid w:val="003E3B01"/>
    <w:rsid w:val="003E4642"/>
    <w:rsid w:val="003E4688"/>
    <w:rsid w:val="003E46B2"/>
    <w:rsid w:val="003E5BC2"/>
    <w:rsid w:val="003E6A57"/>
    <w:rsid w:val="003E6ED1"/>
    <w:rsid w:val="003E7271"/>
    <w:rsid w:val="003E7F2A"/>
    <w:rsid w:val="003F0149"/>
    <w:rsid w:val="003F0C6D"/>
    <w:rsid w:val="003F1B4F"/>
    <w:rsid w:val="003F2305"/>
    <w:rsid w:val="003F2F62"/>
    <w:rsid w:val="003F345B"/>
    <w:rsid w:val="003F386C"/>
    <w:rsid w:val="003F3D17"/>
    <w:rsid w:val="003F44BF"/>
    <w:rsid w:val="003F460B"/>
    <w:rsid w:val="003F5735"/>
    <w:rsid w:val="003F7096"/>
    <w:rsid w:val="0040008D"/>
    <w:rsid w:val="0040050C"/>
    <w:rsid w:val="004009A6"/>
    <w:rsid w:val="00400F06"/>
    <w:rsid w:val="00401714"/>
    <w:rsid w:val="00401DEB"/>
    <w:rsid w:val="0040235D"/>
    <w:rsid w:val="0040375E"/>
    <w:rsid w:val="00404366"/>
    <w:rsid w:val="004050A9"/>
    <w:rsid w:val="004058F9"/>
    <w:rsid w:val="00407F2E"/>
    <w:rsid w:val="00410A31"/>
    <w:rsid w:val="00410E1D"/>
    <w:rsid w:val="00411468"/>
    <w:rsid w:val="0041165C"/>
    <w:rsid w:val="00412170"/>
    <w:rsid w:val="004126CE"/>
    <w:rsid w:val="00412FF2"/>
    <w:rsid w:val="004133D4"/>
    <w:rsid w:val="00413D2B"/>
    <w:rsid w:val="004141B8"/>
    <w:rsid w:val="004156FF"/>
    <w:rsid w:val="00415BDF"/>
    <w:rsid w:val="00415F50"/>
    <w:rsid w:val="004162BC"/>
    <w:rsid w:val="00420A46"/>
    <w:rsid w:val="0042242F"/>
    <w:rsid w:val="00422707"/>
    <w:rsid w:val="00423263"/>
    <w:rsid w:val="0042396F"/>
    <w:rsid w:val="004241FC"/>
    <w:rsid w:val="00424D4C"/>
    <w:rsid w:val="00424ED1"/>
    <w:rsid w:val="00425507"/>
    <w:rsid w:val="00425568"/>
    <w:rsid w:val="0042627B"/>
    <w:rsid w:val="00426331"/>
    <w:rsid w:val="00426CF5"/>
    <w:rsid w:val="00430E42"/>
    <w:rsid w:val="00431948"/>
    <w:rsid w:val="00431E0A"/>
    <w:rsid w:val="00431F50"/>
    <w:rsid w:val="004342D8"/>
    <w:rsid w:val="004348AA"/>
    <w:rsid w:val="00435203"/>
    <w:rsid w:val="00435843"/>
    <w:rsid w:val="00435E41"/>
    <w:rsid w:val="00440535"/>
    <w:rsid w:val="00441462"/>
    <w:rsid w:val="00441D17"/>
    <w:rsid w:val="00441D65"/>
    <w:rsid w:val="004423F4"/>
    <w:rsid w:val="004439F5"/>
    <w:rsid w:val="00444D94"/>
    <w:rsid w:val="0044542A"/>
    <w:rsid w:val="00446A1B"/>
    <w:rsid w:val="00446DC5"/>
    <w:rsid w:val="004475DB"/>
    <w:rsid w:val="0045068B"/>
    <w:rsid w:val="0045124B"/>
    <w:rsid w:val="00451B6F"/>
    <w:rsid w:val="00452F87"/>
    <w:rsid w:val="004548D5"/>
    <w:rsid w:val="004558B3"/>
    <w:rsid w:val="00460809"/>
    <w:rsid w:val="00460B9F"/>
    <w:rsid w:val="0046219F"/>
    <w:rsid w:val="00465C42"/>
    <w:rsid w:val="0046673A"/>
    <w:rsid w:val="00467292"/>
    <w:rsid w:val="004675B0"/>
    <w:rsid w:val="00471E72"/>
    <w:rsid w:val="004724D5"/>
    <w:rsid w:val="00473737"/>
    <w:rsid w:val="004744B9"/>
    <w:rsid w:val="0047645D"/>
    <w:rsid w:val="00476480"/>
    <w:rsid w:val="0047660E"/>
    <w:rsid w:val="00476E8D"/>
    <w:rsid w:val="0047724E"/>
    <w:rsid w:val="00477508"/>
    <w:rsid w:val="00480E13"/>
    <w:rsid w:val="00482386"/>
    <w:rsid w:val="00484008"/>
    <w:rsid w:val="00484508"/>
    <w:rsid w:val="0048472C"/>
    <w:rsid w:val="00485154"/>
    <w:rsid w:val="004851F3"/>
    <w:rsid w:val="00485DD4"/>
    <w:rsid w:val="004878CB"/>
    <w:rsid w:val="00487E82"/>
    <w:rsid w:val="00487E98"/>
    <w:rsid w:val="00487FD8"/>
    <w:rsid w:val="00490194"/>
    <w:rsid w:val="004906BB"/>
    <w:rsid w:val="00490D81"/>
    <w:rsid w:val="00492265"/>
    <w:rsid w:val="00492AAF"/>
    <w:rsid w:val="00494651"/>
    <w:rsid w:val="00494BC9"/>
    <w:rsid w:val="00496F24"/>
    <w:rsid w:val="0049750E"/>
    <w:rsid w:val="0049772E"/>
    <w:rsid w:val="004A0B34"/>
    <w:rsid w:val="004A1C24"/>
    <w:rsid w:val="004A1E83"/>
    <w:rsid w:val="004A3573"/>
    <w:rsid w:val="004A37CB"/>
    <w:rsid w:val="004A3BE6"/>
    <w:rsid w:val="004A3E1F"/>
    <w:rsid w:val="004A3F50"/>
    <w:rsid w:val="004B0FE1"/>
    <w:rsid w:val="004B1873"/>
    <w:rsid w:val="004B20D6"/>
    <w:rsid w:val="004B2E30"/>
    <w:rsid w:val="004B48B6"/>
    <w:rsid w:val="004B501C"/>
    <w:rsid w:val="004B629B"/>
    <w:rsid w:val="004B7914"/>
    <w:rsid w:val="004B7A7A"/>
    <w:rsid w:val="004C00C4"/>
    <w:rsid w:val="004C0340"/>
    <w:rsid w:val="004C0894"/>
    <w:rsid w:val="004C2724"/>
    <w:rsid w:val="004C30CD"/>
    <w:rsid w:val="004C3DD0"/>
    <w:rsid w:val="004C4654"/>
    <w:rsid w:val="004C5E78"/>
    <w:rsid w:val="004C6041"/>
    <w:rsid w:val="004C75A0"/>
    <w:rsid w:val="004C7A30"/>
    <w:rsid w:val="004D1647"/>
    <w:rsid w:val="004D1A48"/>
    <w:rsid w:val="004D228A"/>
    <w:rsid w:val="004D2985"/>
    <w:rsid w:val="004D5DE1"/>
    <w:rsid w:val="004D7DFF"/>
    <w:rsid w:val="004E0153"/>
    <w:rsid w:val="004E19A6"/>
    <w:rsid w:val="004E1A47"/>
    <w:rsid w:val="004E2120"/>
    <w:rsid w:val="004E2770"/>
    <w:rsid w:val="004E2D33"/>
    <w:rsid w:val="004E3BD7"/>
    <w:rsid w:val="004E5E06"/>
    <w:rsid w:val="004E60CB"/>
    <w:rsid w:val="004E6CA7"/>
    <w:rsid w:val="004E7AA3"/>
    <w:rsid w:val="004F0BF2"/>
    <w:rsid w:val="004F1388"/>
    <w:rsid w:val="004F1B5E"/>
    <w:rsid w:val="004F2A91"/>
    <w:rsid w:val="004F523A"/>
    <w:rsid w:val="004F5495"/>
    <w:rsid w:val="004F5F78"/>
    <w:rsid w:val="004F7010"/>
    <w:rsid w:val="004F7163"/>
    <w:rsid w:val="004F742E"/>
    <w:rsid w:val="004F76A0"/>
    <w:rsid w:val="004F7E9B"/>
    <w:rsid w:val="00501845"/>
    <w:rsid w:val="00502DC5"/>
    <w:rsid w:val="00503073"/>
    <w:rsid w:val="005032B2"/>
    <w:rsid w:val="00503487"/>
    <w:rsid w:val="005036B5"/>
    <w:rsid w:val="00505A9E"/>
    <w:rsid w:val="00506CFF"/>
    <w:rsid w:val="00511132"/>
    <w:rsid w:val="005112D9"/>
    <w:rsid w:val="0051252D"/>
    <w:rsid w:val="00513099"/>
    <w:rsid w:val="00513B2D"/>
    <w:rsid w:val="00513E2D"/>
    <w:rsid w:val="005167ED"/>
    <w:rsid w:val="00517ABD"/>
    <w:rsid w:val="00517FF7"/>
    <w:rsid w:val="00520AA6"/>
    <w:rsid w:val="005210D8"/>
    <w:rsid w:val="00521B47"/>
    <w:rsid w:val="00524726"/>
    <w:rsid w:val="005255DC"/>
    <w:rsid w:val="0052580C"/>
    <w:rsid w:val="00526707"/>
    <w:rsid w:val="00526FD9"/>
    <w:rsid w:val="005272DD"/>
    <w:rsid w:val="00530BBD"/>
    <w:rsid w:val="0053117C"/>
    <w:rsid w:val="00532B44"/>
    <w:rsid w:val="00532F1C"/>
    <w:rsid w:val="00534DB6"/>
    <w:rsid w:val="005350ED"/>
    <w:rsid w:val="0053587E"/>
    <w:rsid w:val="0053593E"/>
    <w:rsid w:val="0053717D"/>
    <w:rsid w:val="00537434"/>
    <w:rsid w:val="00537CF6"/>
    <w:rsid w:val="005401CB"/>
    <w:rsid w:val="00540E15"/>
    <w:rsid w:val="005417A9"/>
    <w:rsid w:val="00542139"/>
    <w:rsid w:val="005432C4"/>
    <w:rsid w:val="00544D2F"/>
    <w:rsid w:val="0054520E"/>
    <w:rsid w:val="00545219"/>
    <w:rsid w:val="005457C3"/>
    <w:rsid w:val="00545C50"/>
    <w:rsid w:val="005473E0"/>
    <w:rsid w:val="00547BF0"/>
    <w:rsid w:val="00550D55"/>
    <w:rsid w:val="00551CA5"/>
    <w:rsid w:val="00551E14"/>
    <w:rsid w:val="00552B02"/>
    <w:rsid w:val="00552C8A"/>
    <w:rsid w:val="005565C0"/>
    <w:rsid w:val="005568AA"/>
    <w:rsid w:val="00556E7F"/>
    <w:rsid w:val="00560169"/>
    <w:rsid w:val="0056161C"/>
    <w:rsid w:val="00561DC2"/>
    <w:rsid w:val="00562843"/>
    <w:rsid w:val="0056477E"/>
    <w:rsid w:val="00564F25"/>
    <w:rsid w:val="00565D1A"/>
    <w:rsid w:val="005662EF"/>
    <w:rsid w:val="00566392"/>
    <w:rsid w:val="00566A50"/>
    <w:rsid w:val="00567DE8"/>
    <w:rsid w:val="00570A15"/>
    <w:rsid w:val="00571D26"/>
    <w:rsid w:val="00573C50"/>
    <w:rsid w:val="00575456"/>
    <w:rsid w:val="0057694E"/>
    <w:rsid w:val="00576E32"/>
    <w:rsid w:val="00577140"/>
    <w:rsid w:val="005814A9"/>
    <w:rsid w:val="00582D34"/>
    <w:rsid w:val="00582E20"/>
    <w:rsid w:val="0058346D"/>
    <w:rsid w:val="00585CBE"/>
    <w:rsid w:val="00585F72"/>
    <w:rsid w:val="0058603E"/>
    <w:rsid w:val="005875C6"/>
    <w:rsid w:val="005876EE"/>
    <w:rsid w:val="005905E1"/>
    <w:rsid w:val="00590D5E"/>
    <w:rsid w:val="00591A27"/>
    <w:rsid w:val="005926E6"/>
    <w:rsid w:val="00593392"/>
    <w:rsid w:val="00593EBB"/>
    <w:rsid w:val="00594306"/>
    <w:rsid w:val="00594CDF"/>
    <w:rsid w:val="00594D78"/>
    <w:rsid w:val="00594D7B"/>
    <w:rsid w:val="005962A3"/>
    <w:rsid w:val="005963AD"/>
    <w:rsid w:val="005976F7"/>
    <w:rsid w:val="005A163F"/>
    <w:rsid w:val="005A1650"/>
    <w:rsid w:val="005A2948"/>
    <w:rsid w:val="005A2C67"/>
    <w:rsid w:val="005A2F76"/>
    <w:rsid w:val="005A391B"/>
    <w:rsid w:val="005A5960"/>
    <w:rsid w:val="005A6570"/>
    <w:rsid w:val="005B0E7F"/>
    <w:rsid w:val="005B0FAA"/>
    <w:rsid w:val="005B21BB"/>
    <w:rsid w:val="005B2421"/>
    <w:rsid w:val="005B4FA0"/>
    <w:rsid w:val="005B65F7"/>
    <w:rsid w:val="005B6604"/>
    <w:rsid w:val="005B71E6"/>
    <w:rsid w:val="005C21FC"/>
    <w:rsid w:val="005C2BCF"/>
    <w:rsid w:val="005C31E0"/>
    <w:rsid w:val="005C3555"/>
    <w:rsid w:val="005C388E"/>
    <w:rsid w:val="005C4843"/>
    <w:rsid w:val="005C6776"/>
    <w:rsid w:val="005C7811"/>
    <w:rsid w:val="005C7EF0"/>
    <w:rsid w:val="005D160A"/>
    <w:rsid w:val="005D1D19"/>
    <w:rsid w:val="005D5D45"/>
    <w:rsid w:val="005D6220"/>
    <w:rsid w:val="005D6A5B"/>
    <w:rsid w:val="005D745C"/>
    <w:rsid w:val="005D75C7"/>
    <w:rsid w:val="005D77DF"/>
    <w:rsid w:val="005E069A"/>
    <w:rsid w:val="005E06AF"/>
    <w:rsid w:val="005E2635"/>
    <w:rsid w:val="005E271E"/>
    <w:rsid w:val="005E2A8E"/>
    <w:rsid w:val="005E33C6"/>
    <w:rsid w:val="005E33F0"/>
    <w:rsid w:val="005E35B0"/>
    <w:rsid w:val="005E49AF"/>
    <w:rsid w:val="005E585B"/>
    <w:rsid w:val="005E5FE6"/>
    <w:rsid w:val="005E6595"/>
    <w:rsid w:val="005E65F9"/>
    <w:rsid w:val="005E6756"/>
    <w:rsid w:val="005E6CFD"/>
    <w:rsid w:val="005F00E0"/>
    <w:rsid w:val="005F0B84"/>
    <w:rsid w:val="005F0B8E"/>
    <w:rsid w:val="005F177A"/>
    <w:rsid w:val="005F1A1D"/>
    <w:rsid w:val="005F2FBB"/>
    <w:rsid w:val="005F339C"/>
    <w:rsid w:val="005F3B2B"/>
    <w:rsid w:val="005F42A4"/>
    <w:rsid w:val="005F4354"/>
    <w:rsid w:val="005F5106"/>
    <w:rsid w:val="005F5FF1"/>
    <w:rsid w:val="005F7560"/>
    <w:rsid w:val="006000D7"/>
    <w:rsid w:val="006018B1"/>
    <w:rsid w:val="00603BE7"/>
    <w:rsid w:val="006044D7"/>
    <w:rsid w:val="0060483F"/>
    <w:rsid w:val="00605354"/>
    <w:rsid w:val="006059CC"/>
    <w:rsid w:val="00605C66"/>
    <w:rsid w:val="00605CE7"/>
    <w:rsid w:val="00605DD5"/>
    <w:rsid w:val="00605FB1"/>
    <w:rsid w:val="00607800"/>
    <w:rsid w:val="006078DE"/>
    <w:rsid w:val="00607BC3"/>
    <w:rsid w:val="0061021E"/>
    <w:rsid w:val="006117DB"/>
    <w:rsid w:val="00614195"/>
    <w:rsid w:val="006151E2"/>
    <w:rsid w:val="00615C4E"/>
    <w:rsid w:val="00617C63"/>
    <w:rsid w:val="00620E7D"/>
    <w:rsid w:val="00621014"/>
    <w:rsid w:val="00621783"/>
    <w:rsid w:val="006221EB"/>
    <w:rsid w:val="00622CBC"/>
    <w:rsid w:val="00623316"/>
    <w:rsid w:val="00625C05"/>
    <w:rsid w:val="0062624F"/>
    <w:rsid w:val="006268F0"/>
    <w:rsid w:val="00626B86"/>
    <w:rsid w:val="00626B89"/>
    <w:rsid w:val="00626D0B"/>
    <w:rsid w:val="00626D62"/>
    <w:rsid w:val="0062766A"/>
    <w:rsid w:val="00630F88"/>
    <w:rsid w:val="006354BC"/>
    <w:rsid w:val="006359D9"/>
    <w:rsid w:val="00636171"/>
    <w:rsid w:val="006363DD"/>
    <w:rsid w:val="00636517"/>
    <w:rsid w:val="0063702D"/>
    <w:rsid w:val="0063748D"/>
    <w:rsid w:val="00637A40"/>
    <w:rsid w:val="00637C4B"/>
    <w:rsid w:val="00640537"/>
    <w:rsid w:val="00641BB8"/>
    <w:rsid w:val="00643A28"/>
    <w:rsid w:val="00643BB9"/>
    <w:rsid w:val="0064435E"/>
    <w:rsid w:val="0064722F"/>
    <w:rsid w:val="0064764B"/>
    <w:rsid w:val="006476F9"/>
    <w:rsid w:val="006500A1"/>
    <w:rsid w:val="00650635"/>
    <w:rsid w:val="00650E53"/>
    <w:rsid w:val="00651FC0"/>
    <w:rsid w:val="006524D7"/>
    <w:rsid w:val="00652718"/>
    <w:rsid w:val="006539EF"/>
    <w:rsid w:val="00654583"/>
    <w:rsid w:val="00654AF0"/>
    <w:rsid w:val="0065517E"/>
    <w:rsid w:val="0065647B"/>
    <w:rsid w:val="00657732"/>
    <w:rsid w:val="00660FC5"/>
    <w:rsid w:val="006617F1"/>
    <w:rsid w:val="006635D1"/>
    <w:rsid w:val="00663630"/>
    <w:rsid w:val="00664265"/>
    <w:rsid w:val="00665325"/>
    <w:rsid w:val="0066597B"/>
    <w:rsid w:val="00666ADE"/>
    <w:rsid w:val="006709F1"/>
    <w:rsid w:val="00671FF3"/>
    <w:rsid w:val="006726CD"/>
    <w:rsid w:val="00672C87"/>
    <w:rsid w:val="006732AD"/>
    <w:rsid w:val="0067336E"/>
    <w:rsid w:val="006746C9"/>
    <w:rsid w:val="00674DAC"/>
    <w:rsid w:val="00677FA0"/>
    <w:rsid w:val="006801B8"/>
    <w:rsid w:val="00680903"/>
    <w:rsid w:val="006821D6"/>
    <w:rsid w:val="00682308"/>
    <w:rsid w:val="006825A9"/>
    <w:rsid w:val="006829FD"/>
    <w:rsid w:val="00683D11"/>
    <w:rsid w:val="00684148"/>
    <w:rsid w:val="00684C20"/>
    <w:rsid w:val="00685F5D"/>
    <w:rsid w:val="00686ECF"/>
    <w:rsid w:val="00687A17"/>
    <w:rsid w:val="00687F97"/>
    <w:rsid w:val="00691302"/>
    <w:rsid w:val="0069203A"/>
    <w:rsid w:val="00692B49"/>
    <w:rsid w:val="006950D3"/>
    <w:rsid w:val="00695472"/>
    <w:rsid w:val="0069630D"/>
    <w:rsid w:val="00696CA9"/>
    <w:rsid w:val="0069758D"/>
    <w:rsid w:val="00697BED"/>
    <w:rsid w:val="00697CD6"/>
    <w:rsid w:val="006A0D3E"/>
    <w:rsid w:val="006A1448"/>
    <w:rsid w:val="006A1F56"/>
    <w:rsid w:val="006A395F"/>
    <w:rsid w:val="006A4C23"/>
    <w:rsid w:val="006A5998"/>
    <w:rsid w:val="006B0658"/>
    <w:rsid w:val="006B29AC"/>
    <w:rsid w:val="006B6A04"/>
    <w:rsid w:val="006B6CDC"/>
    <w:rsid w:val="006B6E2C"/>
    <w:rsid w:val="006B7A37"/>
    <w:rsid w:val="006B7B29"/>
    <w:rsid w:val="006C1AB5"/>
    <w:rsid w:val="006C41D8"/>
    <w:rsid w:val="006C466D"/>
    <w:rsid w:val="006C4DE5"/>
    <w:rsid w:val="006C5BA7"/>
    <w:rsid w:val="006C6A22"/>
    <w:rsid w:val="006C7DC0"/>
    <w:rsid w:val="006D041F"/>
    <w:rsid w:val="006D34D8"/>
    <w:rsid w:val="006D3E4D"/>
    <w:rsid w:val="006D4EAF"/>
    <w:rsid w:val="006D51DB"/>
    <w:rsid w:val="006D6391"/>
    <w:rsid w:val="006D656C"/>
    <w:rsid w:val="006D69DB"/>
    <w:rsid w:val="006D703A"/>
    <w:rsid w:val="006D7400"/>
    <w:rsid w:val="006E02B7"/>
    <w:rsid w:val="006E2C5D"/>
    <w:rsid w:val="006E41B7"/>
    <w:rsid w:val="006E41E8"/>
    <w:rsid w:val="006E44B1"/>
    <w:rsid w:val="006E5374"/>
    <w:rsid w:val="006E6C37"/>
    <w:rsid w:val="006E7A3E"/>
    <w:rsid w:val="006E7A5D"/>
    <w:rsid w:val="006E7E2A"/>
    <w:rsid w:val="006F05F0"/>
    <w:rsid w:val="006F06DF"/>
    <w:rsid w:val="006F0A7E"/>
    <w:rsid w:val="006F149E"/>
    <w:rsid w:val="006F177C"/>
    <w:rsid w:val="006F2A91"/>
    <w:rsid w:val="006F571E"/>
    <w:rsid w:val="006F5E6C"/>
    <w:rsid w:val="006F62BC"/>
    <w:rsid w:val="006F6B38"/>
    <w:rsid w:val="006F7C12"/>
    <w:rsid w:val="00700FDC"/>
    <w:rsid w:val="007023B5"/>
    <w:rsid w:val="007032BA"/>
    <w:rsid w:val="00703D08"/>
    <w:rsid w:val="007042BC"/>
    <w:rsid w:val="00704579"/>
    <w:rsid w:val="00704605"/>
    <w:rsid w:val="0070461D"/>
    <w:rsid w:val="00704719"/>
    <w:rsid w:val="00704E69"/>
    <w:rsid w:val="00704F63"/>
    <w:rsid w:val="0070590C"/>
    <w:rsid w:val="00705D54"/>
    <w:rsid w:val="007068BE"/>
    <w:rsid w:val="00710BE4"/>
    <w:rsid w:val="00710C9F"/>
    <w:rsid w:val="00710FAA"/>
    <w:rsid w:val="00711089"/>
    <w:rsid w:val="00711175"/>
    <w:rsid w:val="007112D2"/>
    <w:rsid w:val="00711C34"/>
    <w:rsid w:val="00713666"/>
    <w:rsid w:val="0072009E"/>
    <w:rsid w:val="00720F11"/>
    <w:rsid w:val="00720FAC"/>
    <w:rsid w:val="007225B2"/>
    <w:rsid w:val="00722B2B"/>
    <w:rsid w:val="00723540"/>
    <w:rsid w:val="00723E2E"/>
    <w:rsid w:val="00726315"/>
    <w:rsid w:val="00727B27"/>
    <w:rsid w:val="00727BD4"/>
    <w:rsid w:val="00730783"/>
    <w:rsid w:val="00733164"/>
    <w:rsid w:val="00733A45"/>
    <w:rsid w:val="00733BF0"/>
    <w:rsid w:val="0073420A"/>
    <w:rsid w:val="007343DC"/>
    <w:rsid w:val="00734B3B"/>
    <w:rsid w:val="00735528"/>
    <w:rsid w:val="00735614"/>
    <w:rsid w:val="00735D29"/>
    <w:rsid w:val="00736661"/>
    <w:rsid w:val="00736DEC"/>
    <w:rsid w:val="00737058"/>
    <w:rsid w:val="0073754C"/>
    <w:rsid w:val="00737691"/>
    <w:rsid w:val="0074077E"/>
    <w:rsid w:val="007415DE"/>
    <w:rsid w:val="007416EF"/>
    <w:rsid w:val="00741838"/>
    <w:rsid w:val="0074259D"/>
    <w:rsid w:val="00742661"/>
    <w:rsid w:val="0074282B"/>
    <w:rsid w:val="00742E94"/>
    <w:rsid w:val="00743202"/>
    <w:rsid w:val="00743604"/>
    <w:rsid w:val="007436C7"/>
    <w:rsid w:val="0074411D"/>
    <w:rsid w:val="007442A4"/>
    <w:rsid w:val="007442EF"/>
    <w:rsid w:val="007444F3"/>
    <w:rsid w:val="007454B7"/>
    <w:rsid w:val="00746378"/>
    <w:rsid w:val="00746F62"/>
    <w:rsid w:val="0074728E"/>
    <w:rsid w:val="00747A01"/>
    <w:rsid w:val="00750393"/>
    <w:rsid w:val="007508C0"/>
    <w:rsid w:val="00751546"/>
    <w:rsid w:val="00752739"/>
    <w:rsid w:val="007535C8"/>
    <w:rsid w:val="00753BA9"/>
    <w:rsid w:val="007554CE"/>
    <w:rsid w:val="00756460"/>
    <w:rsid w:val="0075720D"/>
    <w:rsid w:val="0075799B"/>
    <w:rsid w:val="007604C6"/>
    <w:rsid w:val="007628D0"/>
    <w:rsid w:val="007635F6"/>
    <w:rsid w:val="00763A1E"/>
    <w:rsid w:val="00763B4A"/>
    <w:rsid w:val="00763E1B"/>
    <w:rsid w:val="00763ED4"/>
    <w:rsid w:val="007641E2"/>
    <w:rsid w:val="00764B22"/>
    <w:rsid w:val="00764C2F"/>
    <w:rsid w:val="00765949"/>
    <w:rsid w:val="00771169"/>
    <w:rsid w:val="00773012"/>
    <w:rsid w:val="00773E5C"/>
    <w:rsid w:val="007745BB"/>
    <w:rsid w:val="00774FB9"/>
    <w:rsid w:val="007750DC"/>
    <w:rsid w:val="00776830"/>
    <w:rsid w:val="007774C0"/>
    <w:rsid w:val="00777B10"/>
    <w:rsid w:val="00780D41"/>
    <w:rsid w:val="00780FA3"/>
    <w:rsid w:val="0078145B"/>
    <w:rsid w:val="00781CEB"/>
    <w:rsid w:val="0078219B"/>
    <w:rsid w:val="007846CE"/>
    <w:rsid w:val="00784787"/>
    <w:rsid w:val="0078589B"/>
    <w:rsid w:val="0078728B"/>
    <w:rsid w:val="00787981"/>
    <w:rsid w:val="00790BDE"/>
    <w:rsid w:val="00790D6F"/>
    <w:rsid w:val="00791100"/>
    <w:rsid w:val="00791247"/>
    <w:rsid w:val="0079128F"/>
    <w:rsid w:val="007929FF"/>
    <w:rsid w:val="007937C2"/>
    <w:rsid w:val="00793AED"/>
    <w:rsid w:val="00793EFB"/>
    <w:rsid w:val="00795394"/>
    <w:rsid w:val="00795A39"/>
    <w:rsid w:val="00795EB6"/>
    <w:rsid w:val="00797138"/>
    <w:rsid w:val="007A1509"/>
    <w:rsid w:val="007A37DB"/>
    <w:rsid w:val="007A418D"/>
    <w:rsid w:val="007A4CF6"/>
    <w:rsid w:val="007A4CFD"/>
    <w:rsid w:val="007A5556"/>
    <w:rsid w:val="007A5D51"/>
    <w:rsid w:val="007A61C6"/>
    <w:rsid w:val="007A6888"/>
    <w:rsid w:val="007A6DB1"/>
    <w:rsid w:val="007A6EE4"/>
    <w:rsid w:val="007A7065"/>
    <w:rsid w:val="007A72D1"/>
    <w:rsid w:val="007A7334"/>
    <w:rsid w:val="007B07EF"/>
    <w:rsid w:val="007B14D1"/>
    <w:rsid w:val="007B39C3"/>
    <w:rsid w:val="007B3E4C"/>
    <w:rsid w:val="007B410C"/>
    <w:rsid w:val="007B41F4"/>
    <w:rsid w:val="007B42ED"/>
    <w:rsid w:val="007B5037"/>
    <w:rsid w:val="007B5F28"/>
    <w:rsid w:val="007B6361"/>
    <w:rsid w:val="007B78CD"/>
    <w:rsid w:val="007B78F6"/>
    <w:rsid w:val="007B7F7E"/>
    <w:rsid w:val="007C001D"/>
    <w:rsid w:val="007C023D"/>
    <w:rsid w:val="007C30CB"/>
    <w:rsid w:val="007C32FB"/>
    <w:rsid w:val="007C3EA9"/>
    <w:rsid w:val="007C3EE0"/>
    <w:rsid w:val="007C527C"/>
    <w:rsid w:val="007C563D"/>
    <w:rsid w:val="007C5815"/>
    <w:rsid w:val="007C7A02"/>
    <w:rsid w:val="007D011D"/>
    <w:rsid w:val="007D0695"/>
    <w:rsid w:val="007D10A9"/>
    <w:rsid w:val="007D12E4"/>
    <w:rsid w:val="007D185D"/>
    <w:rsid w:val="007D22CF"/>
    <w:rsid w:val="007D3528"/>
    <w:rsid w:val="007D3B40"/>
    <w:rsid w:val="007D43EA"/>
    <w:rsid w:val="007D5BD7"/>
    <w:rsid w:val="007D5F44"/>
    <w:rsid w:val="007D61E1"/>
    <w:rsid w:val="007D6A3E"/>
    <w:rsid w:val="007D6D1B"/>
    <w:rsid w:val="007D6E20"/>
    <w:rsid w:val="007E095C"/>
    <w:rsid w:val="007E0D73"/>
    <w:rsid w:val="007E1343"/>
    <w:rsid w:val="007E18E6"/>
    <w:rsid w:val="007E19FA"/>
    <w:rsid w:val="007E27F6"/>
    <w:rsid w:val="007E3779"/>
    <w:rsid w:val="007E4A9D"/>
    <w:rsid w:val="007E5CF2"/>
    <w:rsid w:val="007E65AD"/>
    <w:rsid w:val="007F1EDF"/>
    <w:rsid w:val="007F202F"/>
    <w:rsid w:val="007F28A6"/>
    <w:rsid w:val="007F3C6D"/>
    <w:rsid w:val="007F42A6"/>
    <w:rsid w:val="007F5721"/>
    <w:rsid w:val="007F7059"/>
    <w:rsid w:val="007F73CD"/>
    <w:rsid w:val="007F7537"/>
    <w:rsid w:val="007F7F50"/>
    <w:rsid w:val="0080084B"/>
    <w:rsid w:val="008016AB"/>
    <w:rsid w:val="008016D2"/>
    <w:rsid w:val="00803056"/>
    <w:rsid w:val="0080339B"/>
    <w:rsid w:val="00803EC1"/>
    <w:rsid w:val="008043A4"/>
    <w:rsid w:val="008051A6"/>
    <w:rsid w:val="008059E0"/>
    <w:rsid w:val="0080611F"/>
    <w:rsid w:val="0080776F"/>
    <w:rsid w:val="00807D2C"/>
    <w:rsid w:val="00811E93"/>
    <w:rsid w:val="008120E2"/>
    <w:rsid w:val="00812EEE"/>
    <w:rsid w:val="00813256"/>
    <w:rsid w:val="0081560B"/>
    <w:rsid w:val="0081620D"/>
    <w:rsid w:val="008162E2"/>
    <w:rsid w:val="00817E94"/>
    <w:rsid w:val="00820205"/>
    <w:rsid w:val="00820F33"/>
    <w:rsid w:val="008215A3"/>
    <w:rsid w:val="0082386B"/>
    <w:rsid w:val="00823A36"/>
    <w:rsid w:val="008256E1"/>
    <w:rsid w:val="00825F74"/>
    <w:rsid w:val="008270E2"/>
    <w:rsid w:val="0082748A"/>
    <w:rsid w:val="008275D2"/>
    <w:rsid w:val="008321E8"/>
    <w:rsid w:val="008322A2"/>
    <w:rsid w:val="00832D3A"/>
    <w:rsid w:val="00832E4C"/>
    <w:rsid w:val="0083307E"/>
    <w:rsid w:val="00834184"/>
    <w:rsid w:val="00835118"/>
    <w:rsid w:val="00836251"/>
    <w:rsid w:val="008367BC"/>
    <w:rsid w:val="00837A59"/>
    <w:rsid w:val="00840E6D"/>
    <w:rsid w:val="008410BC"/>
    <w:rsid w:val="0084174E"/>
    <w:rsid w:val="00842BFD"/>
    <w:rsid w:val="00843270"/>
    <w:rsid w:val="00843373"/>
    <w:rsid w:val="00843AE1"/>
    <w:rsid w:val="0084431B"/>
    <w:rsid w:val="00844425"/>
    <w:rsid w:val="008444F2"/>
    <w:rsid w:val="00844625"/>
    <w:rsid w:val="00845EB7"/>
    <w:rsid w:val="00845F7A"/>
    <w:rsid w:val="00846143"/>
    <w:rsid w:val="00846371"/>
    <w:rsid w:val="008463CB"/>
    <w:rsid w:val="00846440"/>
    <w:rsid w:val="00846C5E"/>
    <w:rsid w:val="00846CB8"/>
    <w:rsid w:val="00847053"/>
    <w:rsid w:val="0084714C"/>
    <w:rsid w:val="008500C8"/>
    <w:rsid w:val="008505FA"/>
    <w:rsid w:val="00851130"/>
    <w:rsid w:val="008526C1"/>
    <w:rsid w:val="00852E91"/>
    <w:rsid w:val="008531EE"/>
    <w:rsid w:val="0085381E"/>
    <w:rsid w:val="00854482"/>
    <w:rsid w:val="008565A3"/>
    <w:rsid w:val="008621EB"/>
    <w:rsid w:val="0086277C"/>
    <w:rsid w:val="00863F22"/>
    <w:rsid w:val="00863FC3"/>
    <w:rsid w:val="0086447B"/>
    <w:rsid w:val="008647A1"/>
    <w:rsid w:val="00864876"/>
    <w:rsid w:val="00864C8E"/>
    <w:rsid w:val="008655AC"/>
    <w:rsid w:val="008658A1"/>
    <w:rsid w:val="00867001"/>
    <w:rsid w:val="008670E7"/>
    <w:rsid w:val="0087062D"/>
    <w:rsid w:val="008728DB"/>
    <w:rsid w:val="00872D07"/>
    <w:rsid w:val="0087344F"/>
    <w:rsid w:val="008742BB"/>
    <w:rsid w:val="00874788"/>
    <w:rsid w:val="00874CB7"/>
    <w:rsid w:val="00875D5C"/>
    <w:rsid w:val="0087662C"/>
    <w:rsid w:val="00880861"/>
    <w:rsid w:val="00880FFA"/>
    <w:rsid w:val="008810FD"/>
    <w:rsid w:val="00881A39"/>
    <w:rsid w:val="00882713"/>
    <w:rsid w:val="00882985"/>
    <w:rsid w:val="008831B1"/>
    <w:rsid w:val="008833BF"/>
    <w:rsid w:val="008856AC"/>
    <w:rsid w:val="00886022"/>
    <w:rsid w:val="00886178"/>
    <w:rsid w:val="00891C68"/>
    <w:rsid w:val="008929B6"/>
    <w:rsid w:val="00894E9D"/>
    <w:rsid w:val="0089514F"/>
    <w:rsid w:val="00897771"/>
    <w:rsid w:val="008A005B"/>
    <w:rsid w:val="008A0EAB"/>
    <w:rsid w:val="008A16E7"/>
    <w:rsid w:val="008A24BE"/>
    <w:rsid w:val="008A2D0F"/>
    <w:rsid w:val="008A3C25"/>
    <w:rsid w:val="008A3CD2"/>
    <w:rsid w:val="008A4B04"/>
    <w:rsid w:val="008A5187"/>
    <w:rsid w:val="008A54CD"/>
    <w:rsid w:val="008A55CE"/>
    <w:rsid w:val="008A5683"/>
    <w:rsid w:val="008A7463"/>
    <w:rsid w:val="008A7DC2"/>
    <w:rsid w:val="008A7FD8"/>
    <w:rsid w:val="008B0DAC"/>
    <w:rsid w:val="008B10F5"/>
    <w:rsid w:val="008B3214"/>
    <w:rsid w:val="008B41F2"/>
    <w:rsid w:val="008B5262"/>
    <w:rsid w:val="008B5303"/>
    <w:rsid w:val="008B5C90"/>
    <w:rsid w:val="008B63D1"/>
    <w:rsid w:val="008C0786"/>
    <w:rsid w:val="008C090C"/>
    <w:rsid w:val="008C1789"/>
    <w:rsid w:val="008C26A3"/>
    <w:rsid w:val="008C26DE"/>
    <w:rsid w:val="008C367F"/>
    <w:rsid w:val="008C41E6"/>
    <w:rsid w:val="008C6363"/>
    <w:rsid w:val="008C7908"/>
    <w:rsid w:val="008C7EC8"/>
    <w:rsid w:val="008D2B15"/>
    <w:rsid w:val="008D2FED"/>
    <w:rsid w:val="008D3609"/>
    <w:rsid w:val="008D36C2"/>
    <w:rsid w:val="008D3BDC"/>
    <w:rsid w:val="008D4D3F"/>
    <w:rsid w:val="008D6179"/>
    <w:rsid w:val="008D675E"/>
    <w:rsid w:val="008D6B05"/>
    <w:rsid w:val="008D6D41"/>
    <w:rsid w:val="008D77DF"/>
    <w:rsid w:val="008E0034"/>
    <w:rsid w:val="008E00E5"/>
    <w:rsid w:val="008E0C79"/>
    <w:rsid w:val="008E103F"/>
    <w:rsid w:val="008E1C35"/>
    <w:rsid w:val="008E32FD"/>
    <w:rsid w:val="008E35C3"/>
    <w:rsid w:val="008E4CC0"/>
    <w:rsid w:val="008E4CC4"/>
    <w:rsid w:val="008E4E7A"/>
    <w:rsid w:val="008E65CB"/>
    <w:rsid w:val="008E77B7"/>
    <w:rsid w:val="008E7B75"/>
    <w:rsid w:val="008F1FFA"/>
    <w:rsid w:val="008F22E0"/>
    <w:rsid w:val="008F36F0"/>
    <w:rsid w:val="008F4A11"/>
    <w:rsid w:val="008F59CC"/>
    <w:rsid w:val="008F686E"/>
    <w:rsid w:val="008F7650"/>
    <w:rsid w:val="008F7760"/>
    <w:rsid w:val="008F79BF"/>
    <w:rsid w:val="008F7B3D"/>
    <w:rsid w:val="00900E4D"/>
    <w:rsid w:val="00901831"/>
    <w:rsid w:val="00901848"/>
    <w:rsid w:val="00901AAA"/>
    <w:rsid w:val="00902FD2"/>
    <w:rsid w:val="009033CE"/>
    <w:rsid w:val="0090569B"/>
    <w:rsid w:val="00910D98"/>
    <w:rsid w:val="009111F0"/>
    <w:rsid w:val="00911DE6"/>
    <w:rsid w:val="00911E63"/>
    <w:rsid w:val="009120BE"/>
    <w:rsid w:val="0091236E"/>
    <w:rsid w:val="009126AB"/>
    <w:rsid w:val="00912E1E"/>
    <w:rsid w:val="009138D7"/>
    <w:rsid w:val="009138EE"/>
    <w:rsid w:val="00914DFA"/>
    <w:rsid w:val="00914EFF"/>
    <w:rsid w:val="00915858"/>
    <w:rsid w:val="00915889"/>
    <w:rsid w:val="00915B65"/>
    <w:rsid w:val="00917205"/>
    <w:rsid w:val="009178E9"/>
    <w:rsid w:val="00917A84"/>
    <w:rsid w:val="00917FBC"/>
    <w:rsid w:val="0092146A"/>
    <w:rsid w:val="00921AA2"/>
    <w:rsid w:val="009224A3"/>
    <w:rsid w:val="00922E40"/>
    <w:rsid w:val="0092321C"/>
    <w:rsid w:val="00923FED"/>
    <w:rsid w:val="00925192"/>
    <w:rsid w:val="009259B5"/>
    <w:rsid w:val="009260B4"/>
    <w:rsid w:val="00926E45"/>
    <w:rsid w:val="009278E9"/>
    <w:rsid w:val="009306E8"/>
    <w:rsid w:val="00930B41"/>
    <w:rsid w:val="00930E89"/>
    <w:rsid w:val="0093344D"/>
    <w:rsid w:val="00934B3F"/>
    <w:rsid w:val="00935067"/>
    <w:rsid w:val="00935098"/>
    <w:rsid w:val="0093511C"/>
    <w:rsid w:val="009352E2"/>
    <w:rsid w:val="00935AFB"/>
    <w:rsid w:val="00935B84"/>
    <w:rsid w:val="00936ABE"/>
    <w:rsid w:val="009408C9"/>
    <w:rsid w:val="00941CF5"/>
    <w:rsid w:val="00945516"/>
    <w:rsid w:val="009458D0"/>
    <w:rsid w:val="009463A3"/>
    <w:rsid w:val="00946503"/>
    <w:rsid w:val="0094655B"/>
    <w:rsid w:val="00947655"/>
    <w:rsid w:val="00947B95"/>
    <w:rsid w:val="00947D45"/>
    <w:rsid w:val="00950E00"/>
    <w:rsid w:val="00951319"/>
    <w:rsid w:val="00951479"/>
    <w:rsid w:val="00952926"/>
    <w:rsid w:val="009530DE"/>
    <w:rsid w:val="0095389B"/>
    <w:rsid w:val="009540E2"/>
    <w:rsid w:val="0095411A"/>
    <w:rsid w:val="00954675"/>
    <w:rsid w:val="0095500E"/>
    <w:rsid w:val="009608D8"/>
    <w:rsid w:val="00961653"/>
    <w:rsid w:val="00962F4C"/>
    <w:rsid w:val="0096321A"/>
    <w:rsid w:val="00963669"/>
    <w:rsid w:val="00965AC5"/>
    <w:rsid w:val="00966767"/>
    <w:rsid w:val="00966E61"/>
    <w:rsid w:val="00967242"/>
    <w:rsid w:val="009706AB"/>
    <w:rsid w:val="00970A30"/>
    <w:rsid w:val="009711AC"/>
    <w:rsid w:val="00971B29"/>
    <w:rsid w:val="0097262D"/>
    <w:rsid w:val="00972FDB"/>
    <w:rsid w:val="009734EE"/>
    <w:rsid w:val="00973796"/>
    <w:rsid w:val="009737BE"/>
    <w:rsid w:val="0097415A"/>
    <w:rsid w:val="009753B6"/>
    <w:rsid w:val="009756AE"/>
    <w:rsid w:val="0097661F"/>
    <w:rsid w:val="00976DED"/>
    <w:rsid w:val="009772C0"/>
    <w:rsid w:val="0098039C"/>
    <w:rsid w:val="009814BC"/>
    <w:rsid w:val="00981627"/>
    <w:rsid w:val="00981D55"/>
    <w:rsid w:val="00982790"/>
    <w:rsid w:val="00982988"/>
    <w:rsid w:val="009836F8"/>
    <w:rsid w:val="00983E2F"/>
    <w:rsid w:val="009847E4"/>
    <w:rsid w:val="00984F0B"/>
    <w:rsid w:val="0098673B"/>
    <w:rsid w:val="00990D95"/>
    <w:rsid w:val="009911D5"/>
    <w:rsid w:val="0099263E"/>
    <w:rsid w:val="009933A3"/>
    <w:rsid w:val="00993701"/>
    <w:rsid w:val="00994033"/>
    <w:rsid w:val="0099439F"/>
    <w:rsid w:val="009944F6"/>
    <w:rsid w:val="009945E4"/>
    <w:rsid w:val="00995DD0"/>
    <w:rsid w:val="00996536"/>
    <w:rsid w:val="00997496"/>
    <w:rsid w:val="009A0D3A"/>
    <w:rsid w:val="009A1002"/>
    <w:rsid w:val="009A1019"/>
    <w:rsid w:val="009A126A"/>
    <w:rsid w:val="009A1582"/>
    <w:rsid w:val="009A2042"/>
    <w:rsid w:val="009A2680"/>
    <w:rsid w:val="009A26A7"/>
    <w:rsid w:val="009A27B3"/>
    <w:rsid w:val="009A2AA2"/>
    <w:rsid w:val="009A4E97"/>
    <w:rsid w:val="009A605D"/>
    <w:rsid w:val="009A7386"/>
    <w:rsid w:val="009A7BC1"/>
    <w:rsid w:val="009B1735"/>
    <w:rsid w:val="009B28A7"/>
    <w:rsid w:val="009B3133"/>
    <w:rsid w:val="009B336E"/>
    <w:rsid w:val="009B4776"/>
    <w:rsid w:val="009B5F27"/>
    <w:rsid w:val="009B671A"/>
    <w:rsid w:val="009B6960"/>
    <w:rsid w:val="009C0A34"/>
    <w:rsid w:val="009C0C9B"/>
    <w:rsid w:val="009C1002"/>
    <w:rsid w:val="009C30D6"/>
    <w:rsid w:val="009C384A"/>
    <w:rsid w:val="009C5081"/>
    <w:rsid w:val="009C578B"/>
    <w:rsid w:val="009C586D"/>
    <w:rsid w:val="009C61B6"/>
    <w:rsid w:val="009C7C78"/>
    <w:rsid w:val="009C7E75"/>
    <w:rsid w:val="009D01A6"/>
    <w:rsid w:val="009D01B7"/>
    <w:rsid w:val="009D0B8C"/>
    <w:rsid w:val="009D1234"/>
    <w:rsid w:val="009D1F6C"/>
    <w:rsid w:val="009D292C"/>
    <w:rsid w:val="009D2EC2"/>
    <w:rsid w:val="009D43F5"/>
    <w:rsid w:val="009D526B"/>
    <w:rsid w:val="009D63DD"/>
    <w:rsid w:val="009D6771"/>
    <w:rsid w:val="009E1861"/>
    <w:rsid w:val="009E275A"/>
    <w:rsid w:val="009E3DBD"/>
    <w:rsid w:val="009E4998"/>
    <w:rsid w:val="009E4DE5"/>
    <w:rsid w:val="009E5247"/>
    <w:rsid w:val="009E7FB2"/>
    <w:rsid w:val="009F065E"/>
    <w:rsid w:val="009F1CAD"/>
    <w:rsid w:val="009F2826"/>
    <w:rsid w:val="009F336F"/>
    <w:rsid w:val="009F51D2"/>
    <w:rsid w:val="009F5BBA"/>
    <w:rsid w:val="009F5E3D"/>
    <w:rsid w:val="009F6722"/>
    <w:rsid w:val="009F6EC0"/>
    <w:rsid w:val="009F7814"/>
    <w:rsid w:val="009F7FA1"/>
    <w:rsid w:val="009F7FAD"/>
    <w:rsid w:val="00A00202"/>
    <w:rsid w:val="00A010FF"/>
    <w:rsid w:val="00A01660"/>
    <w:rsid w:val="00A01FB3"/>
    <w:rsid w:val="00A02442"/>
    <w:rsid w:val="00A026E9"/>
    <w:rsid w:val="00A02C41"/>
    <w:rsid w:val="00A02F54"/>
    <w:rsid w:val="00A034CD"/>
    <w:rsid w:val="00A036DF"/>
    <w:rsid w:val="00A03908"/>
    <w:rsid w:val="00A03A31"/>
    <w:rsid w:val="00A04C5D"/>
    <w:rsid w:val="00A0501B"/>
    <w:rsid w:val="00A05896"/>
    <w:rsid w:val="00A06271"/>
    <w:rsid w:val="00A0680D"/>
    <w:rsid w:val="00A06813"/>
    <w:rsid w:val="00A07121"/>
    <w:rsid w:val="00A078D6"/>
    <w:rsid w:val="00A07DF7"/>
    <w:rsid w:val="00A10495"/>
    <w:rsid w:val="00A10776"/>
    <w:rsid w:val="00A1240A"/>
    <w:rsid w:val="00A12A75"/>
    <w:rsid w:val="00A12D73"/>
    <w:rsid w:val="00A135F4"/>
    <w:rsid w:val="00A15288"/>
    <w:rsid w:val="00A16367"/>
    <w:rsid w:val="00A16BB4"/>
    <w:rsid w:val="00A16F5D"/>
    <w:rsid w:val="00A1716D"/>
    <w:rsid w:val="00A174ED"/>
    <w:rsid w:val="00A17A2A"/>
    <w:rsid w:val="00A209BA"/>
    <w:rsid w:val="00A2297B"/>
    <w:rsid w:val="00A22BB9"/>
    <w:rsid w:val="00A23D39"/>
    <w:rsid w:val="00A23F78"/>
    <w:rsid w:val="00A23FDE"/>
    <w:rsid w:val="00A278B7"/>
    <w:rsid w:val="00A30B1F"/>
    <w:rsid w:val="00A30B73"/>
    <w:rsid w:val="00A3103D"/>
    <w:rsid w:val="00A31C40"/>
    <w:rsid w:val="00A321F8"/>
    <w:rsid w:val="00A329BD"/>
    <w:rsid w:val="00A32B3D"/>
    <w:rsid w:val="00A32DFC"/>
    <w:rsid w:val="00A32F2F"/>
    <w:rsid w:val="00A32FC7"/>
    <w:rsid w:val="00A334DE"/>
    <w:rsid w:val="00A335CE"/>
    <w:rsid w:val="00A33BEE"/>
    <w:rsid w:val="00A33F16"/>
    <w:rsid w:val="00A3550F"/>
    <w:rsid w:val="00A36B79"/>
    <w:rsid w:val="00A37272"/>
    <w:rsid w:val="00A41D97"/>
    <w:rsid w:val="00A43E84"/>
    <w:rsid w:val="00A45553"/>
    <w:rsid w:val="00A46143"/>
    <w:rsid w:val="00A46402"/>
    <w:rsid w:val="00A465C0"/>
    <w:rsid w:val="00A47AA6"/>
    <w:rsid w:val="00A47FD5"/>
    <w:rsid w:val="00A50B9C"/>
    <w:rsid w:val="00A50C1D"/>
    <w:rsid w:val="00A51F78"/>
    <w:rsid w:val="00A5212B"/>
    <w:rsid w:val="00A524A6"/>
    <w:rsid w:val="00A53C4F"/>
    <w:rsid w:val="00A53C61"/>
    <w:rsid w:val="00A55252"/>
    <w:rsid w:val="00A55CF5"/>
    <w:rsid w:val="00A55D54"/>
    <w:rsid w:val="00A57182"/>
    <w:rsid w:val="00A5762D"/>
    <w:rsid w:val="00A60D54"/>
    <w:rsid w:val="00A610F1"/>
    <w:rsid w:val="00A614A2"/>
    <w:rsid w:val="00A63159"/>
    <w:rsid w:val="00A63941"/>
    <w:rsid w:val="00A63CBB"/>
    <w:rsid w:val="00A63E02"/>
    <w:rsid w:val="00A6423E"/>
    <w:rsid w:val="00A64413"/>
    <w:rsid w:val="00A64D8B"/>
    <w:rsid w:val="00A656BD"/>
    <w:rsid w:val="00A65E65"/>
    <w:rsid w:val="00A66CFF"/>
    <w:rsid w:val="00A67022"/>
    <w:rsid w:val="00A67B87"/>
    <w:rsid w:val="00A70963"/>
    <w:rsid w:val="00A7098A"/>
    <w:rsid w:val="00A733AE"/>
    <w:rsid w:val="00A74E68"/>
    <w:rsid w:val="00A765E2"/>
    <w:rsid w:val="00A80C84"/>
    <w:rsid w:val="00A81948"/>
    <w:rsid w:val="00A82431"/>
    <w:rsid w:val="00A82A92"/>
    <w:rsid w:val="00A82BFC"/>
    <w:rsid w:val="00A831B0"/>
    <w:rsid w:val="00A83492"/>
    <w:rsid w:val="00A85008"/>
    <w:rsid w:val="00A85178"/>
    <w:rsid w:val="00A863BF"/>
    <w:rsid w:val="00A8672E"/>
    <w:rsid w:val="00A86C47"/>
    <w:rsid w:val="00A87303"/>
    <w:rsid w:val="00A91972"/>
    <w:rsid w:val="00A91F37"/>
    <w:rsid w:val="00A93A2C"/>
    <w:rsid w:val="00A941B3"/>
    <w:rsid w:val="00A9439A"/>
    <w:rsid w:val="00A95022"/>
    <w:rsid w:val="00A95CA3"/>
    <w:rsid w:val="00A96862"/>
    <w:rsid w:val="00A972CF"/>
    <w:rsid w:val="00AA02BE"/>
    <w:rsid w:val="00AA11A1"/>
    <w:rsid w:val="00AA127B"/>
    <w:rsid w:val="00AA18D2"/>
    <w:rsid w:val="00AA215F"/>
    <w:rsid w:val="00AA2BAC"/>
    <w:rsid w:val="00AA2CA6"/>
    <w:rsid w:val="00AA33DF"/>
    <w:rsid w:val="00AA463E"/>
    <w:rsid w:val="00AA5767"/>
    <w:rsid w:val="00AA6776"/>
    <w:rsid w:val="00AB0A12"/>
    <w:rsid w:val="00AB21DC"/>
    <w:rsid w:val="00AB24A4"/>
    <w:rsid w:val="00AB2510"/>
    <w:rsid w:val="00AB25EB"/>
    <w:rsid w:val="00AB372B"/>
    <w:rsid w:val="00AB39C5"/>
    <w:rsid w:val="00AB5493"/>
    <w:rsid w:val="00AB5787"/>
    <w:rsid w:val="00AB59FC"/>
    <w:rsid w:val="00AB67E6"/>
    <w:rsid w:val="00AB6F74"/>
    <w:rsid w:val="00AC0449"/>
    <w:rsid w:val="00AC2A95"/>
    <w:rsid w:val="00AC30AE"/>
    <w:rsid w:val="00AC3132"/>
    <w:rsid w:val="00AC3B31"/>
    <w:rsid w:val="00AC42EA"/>
    <w:rsid w:val="00AC509B"/>
    <w:rsid w:val="00AC530C"/>
    <w:rsid w:val="00AC5798"/>
    <w:rsid w:val="00AC588B"/>
    <w:rsid w:val="00AC5984"/>
    <w:rsid w:val="00AC620A"/>
    <w:rsid w:val="00AC62B2"/>
    <w:rsid w:val="00AC6FA3"/>
    <w:rsid w:val="00AC7AA7"/>
    <w:rsid w:val="00AD11A0"/>
    <w:rsid w:val="00AD1980"/>
    <w:rsid w:val="00AD1E12"/>
    <w:rsid w:val="00AD250C"/>
    <w:rsid w:val="00AD2C6F"/>
    <w:rsid w:val="00AD321F"/>
    <w:rsid w:val="00AD3B58"/>
    <w:rsid w:val="00AD3B8E"/>
    <w:rsid w:val="00AD451E"/>
    <w:rsid w:val="00AD486B"/>
    <w:rsid w:val="00AD4F23"/>
    <w:rsid w:val="00AD53AA"/>
    <w:rsid w:val="00AD659E"/>
    <w:rsid w:val="00AD66F1"/>
    <w:rsid w:val="00AD7120"/>
    <w:rsid w:val="00AD75F6"/>
    <w:rsid w:val="00AD7BEB"/>
    <w:rsid w:val="00AE065B"/>
    <w:rsid w:val="00AE15E2"/>
    <w:rsid w:val="00AE28AB"/>
    <w:rsid w:val="00AE353B"/>
    <w:rsid w:val="00AE392E"/>
    <w:rsid w:val="00AE4A4D"/>
    <w:rsid w:val="00AE4F4D"/>
    <w:rsid w:val="00AE6C89"/>
    <w:rsid w:val="00AE6C8C"/>
    <w:rsid w:val="00AE7AFD"/>
    <w:rsid w:val="00AF0841"/>
    <w:rsid w:val="00AF0AAF"/>
    <w:rsid w:val="00AF1165"/>
    <w:rsid w:val="00AF14E5"/>
    <w:rsid w:val="00AF17DA"/>
    <w:rsid w:val="00AF211B"/>
    <w:rsid w:val="00AF2DCC"/>
    <w:rsid w:val="00AF35BE"/>
    <w:rsid w:val="00AF4669"/>
    <w:rsid w:val="00AF5BCA"/>
    <w:rsid w:val="00AF6065"/>
    <w:rsid w:val="00AF64E8"/>
    <w:rsid w:val="00AF731C"/>
    <w:rsid w:val="00AF768A"/>
    <w:rsid w:val="00B000D8"/>
    <w:rsid w:val="00B0022C"/>
    <w:rsid w:val="00B00B21"/>
    <w:rsid w:val="00B00DDB"/>
    <w:rsid w:val="00B010CE"/>
    <w:rsid w:val="00B01516"/>
    <w:rsid w:val="00B024D7"/>
    <w:rsid w:val="00B02ACD"/>
    <w:rsid w:val="00B02EAA"/>
    <w:rsid w:val="00B03A7A"/>
    <w:rsid w:val="00B03B15"/>
    <w:rsid w:val="00B03C9E"/>
    <w:rsid w:val="00B04BB8"/>
    <w:rsid w:val="00B05537"/>
    <w:rsid w:val="00B10456"/>
    <w:rsid w:val="00B10DF5"/>
    <w:rsid w:val="00B113EF"/>
    <w:rsid w:val="00B11775"/>
    <w:rsid w:val="00B118B7"/>
    <w:rsid w:val="00B12132"/>
    <w:rsid w:val="00B1240E"/>
    <w:rsid w:val="00B1273A"/>
    <w:rsid w:val="00B12C57"/>
    <w:rsid w:val="00B13CF6"/>
    <w:rsid w:val="00B14752"/>
    <w:rsid w:val="00B15257"/>
    <w:rsid w:val="00B1606E"/>
    <w:rsid w:val="00B1631C"/>
    <w:rsid w:val="00B168C6"/>
    <w:rsid w:val="00B1725D"/>
    <w:rsid w:val="00B17BB1"/>
    <w:rsid w:val="00B237C8"/>
    <w:rsid w:val="00B23BD1"/>
    <w:rsid w:val="00B24005"/>
    <w:rsid w:val="00B2413A"/>
    <w:rsid w:val="00B247DD"/>
    <w:rsid w:val="00B252E7"/>
    <w:rsid w:val="00B265E0"/>
    <w:rsid w:val="00B27884"/>
    <w:rsid w:val="00B27B4C"/>
    <w:rsid w:val="00B308EE"/>
    <w:rsid w:val="00B30BC7"/>
    <w:rsid w:val="00B30D2D"/>
    <w:rsid w:val="00B31745"/>
    <w:rsid w:val="00B3370A"/>
    <w:rsid w:val="00B3375B"/>
    <w:rsid w:val="00B35210"/>
    <w:rsid w:val="00B35954"/>
    <w:rsid w:val="00B36DEF"/>
    <w:rsid w:val="00B37001"/>
    <w:rsid w:val="00B376CB"/>
    <w:rsid w:val="00B37DD5"/>
    <w:rsid w:val="00B40FA5"/>
    <w:rsid w:val="00B410AD"/>
    <w:rsid w:val="00B422FC"/>
    <w:rsid w:val="00B4344E"/>
    <w:rsid w:val="00B436F5"/>
    <w:rsid w:val="00B44FDC"/>
    <w:rsid w:val="00B456E5"/>
    <w:rsid w:val="00B4576C"/>
    <w:rsid w:val="00B465A6"/>
    <w:rsid w:val="00B4724F"/>
    <w:rsid w:val="00B47B63"/>
    <w:rsid w:val="00B5098C"/>
    <w:rsid w:val="00B50F2D"/>
    <w:rsid w:val="00B51021"/>
    <w:rsid w:val="00B516C1"/>
    <w:rsid w:val="00B5174B"/>
    <w:rsid w:val="00B51AED"/>
    <w:rsid w:val="00B52726"/>
    <w:rsid w:val="00B52D25"/>
    <w:rsid w:val="00B53137"/>
    <w:rsid w:val="00B53C61"/>
    <w:rsid w:val="00B544CE"/>
    <w:rsid w:val="00B54A0D"/>
    <w:rsid w:val="00B54E56"/>
    <w:rsid w:val="00B555BD"/>
    <w:rsid w:val="00B55FEE"/>
    <w:rsid w:val="00B55FF9"/>
    <w:rsid w:val="00B5607A"/>
    <w:rsid w:val="00B56D4C"/>
    <w:rsid w:val="00B56E8C"/>
    <w:rsid w:val="00B57A0A"/>
    <w:rsid w:val="00B6002E"/>
    <w:rsid w:val="00B6043F"/>
    <w:rsid w:val="00B608C6"/>
    <w:rsid w:val="00B627AB"/>
    <w:rsid w:val="00B62FE4"/>
    <w:rsid w:val="00B63250"/>
    <w:rsid w:val="00B64547"/>
    <w:rsid w:val="00B64CF9"/>
    <w:rsid w:val="00B653D9"/>
    <w:rsid w:val="00B655AF"/>
    <w:rsid w:val="00B6691B"/>
    <w:rsid w:val="00B66AB0"/>
    <w:rsid w:val="00B67C09"/>
    <w:rsid w:val="00B67D01"/>
    <w:rsid w:val="00B70AFB"/>
    <w:rsid w:val="00B70FC5"/>
    <w:rsid w:val="00B716AE"/>
    <w:rsid w:val="00B718DC"/>
    <w:rsid w:val="00B72255"/>
    <w:rsid w:val="00B722D6"/>
    <w:rsid w:val="00B73D33"/>
    <w:rsid w:val="00B74B70"/>
    <w:rsid w:val="00B74E2F"/>
    <w:rsid w:val="00B75516"/>
    <w:rsid w:val="00B7655A"/>
    <w:rsid w:val="00B76FD1"/>
    <w:rsid w:val="00B80E45"/>
    <w:rsid w:val="00B82F1E"/>
    <w:rsid w:val="00B83D07"/>
    <w:rsid w:val="00B83D19"/>
    <w:rsid w:val="00B8462D"/>
    <w:rsid w:val="00B847A9"/>
    <w:rsid w:val="00B8504A"/>
    <w:rsid w:val="00B86DD2"/>
    <w:rsid w:val="00B870EA"/>
    <w:rsid w:val="00B90911"/>
    <w:rsid w:val="00B91702"/>
    <w:rsid w:val="00B91C85"/>
    <w:rsid w:val="00B91ED1"/>
    <w:rsid w:val="00B92CA0"/>
    <w:rsid w:val="00B94476"/>
    <w:rsid w:val="00B949FC"/>
    <w:rsid w:val="00B968DD"/>
    <w:rsid w:val="00BA0690"/>
    <w:rsid w:val="00BA21BC"/>
    <w:rsid w:val="00BA2A29"/>
    <w:rsid w:val="00BA2CFF"/>
    <w:rsid w:val="00BA2D8E"/>
    <w:rsid w:val="00BA3246"/>
    <w:rsid w:val="00BA33EB"/>
    <w:rsid w:val="00BA3CFE"/>
    <w:rsid w:val="00BA5004"/>
    <w:rsid w:val="00BA5CEE"/>
    <w:rsid w:val="00BA75F5"/>
    <w:rsid w:val="00BB0256"/>
    <w:rsid w:val="00BB0817"/>
    <w:rsid w:val="00BB23A3"/>
    <w:rsid w:val="00BB37C4"/>
    <w:rsid w:val="00BB61DF"/>
    <w:rsid w:val="00BB6BFE"/>
    <w:rsid w:val="00BB701F"/>
    <w:rsid w:val="00BC059F"/>
    <w:rsid w:val="00BC0778"/>
    <w:rsid w:val="00BC0B24"/>
    <w:rsid w:val="00BC17CC"/>
    <w:rsid w:val="00BC1C18"/>
    <w:rsid w:val="00BC1C70"/>
    <w:rsid w:val="00BC1DA0"/>
    <w:rsid w:val="00BC2105"/>
    <w:rsid w:val="00BC2268"/>
    <w:rsid w:val="00BC2808"/>
    <w:rsid w:val="00BC29CF"/>
    <w:rsid w:val="00BC2A01"/>
    <w:rsid w:val="00BC3123"/>
    <w:rsid w:val="00BC3AFA"/>
    <w:rsid w:val="00BC4A4D"/>
    <w:rsid w:val="00BC4DAD"/>
    <w:rsid w:val="00BC6C99"/>
    <w:rsid w:val="00BC7F72"/>
    <w:rsid w:val="00BD1A80"/>
    <w:rsid w:val="00BD2221"/>
    <w:rsid w:val="00BD236C"/>
    <w:rsid w:val="00BD31F2"/>
    <w:rsid w:val="00BD35E8"/>
    <w:rsid w:val="00BD3915"/>
    <w:rsid w:val="00BD4036"/>
    <w:rsid w:val="00BD4242"/>
    <w:rsid w:val="00BD4CC2"/>
    <w:rsid w:val="00BD5DA2"/>
    <w:rsid w:val="00BD6A7F"/>
    <w:rsid w:val="00BD7020"/>
    <w:rsid w:val="00BD79E3"/>
    <w:rsid w:val="00BD7A27"/>
    <w:rsid w:val="00BE0045"/>
    <w:rsid w:val="00BE07EF"/>
    <w:rsid w:val="00BE0AFB"/>
    <w:rsid w:val="00BE145E"/>
    <w:rsid w:val="00BE2ABB"/>
    <w:rsid w:val="00BE3BF3"/>
    <w:rsid w:val="00BE3C82"/>
    <w:rsid w:val="00BE414C"/>
    <w:rsid w:val="00BE45B6"/>
    <w:rsid w:val="00BE535C"/>
    <w:rsid w:val="00BE5622"/>
    <w:rsid w:val="00BE5B20"/>
    <w:rsid w:val="00BE6277"/>
    <w:rsid w:val="00BE75C9"/>
    <w:rsid w:val="00BE7A6F"/>
    <w:rsid w:val="00BE7C77"/>
    <w:rsid w:val="00BE7E2B"/>
    <w:rsid w:val="00BF09B9"/>
    <w:rsid w:val="00BF1615"/>
    <w:rsid w:val="00BF2599"/>
    <w:rsid w:val="00BF2E0D"/>
    <w:rsid w:val="00BF2F19"/>
    <w:rsid w:val="00BF3C2E"/>
    <w:rsid w:val="00BF414D"/>
    <w:rsid w:val="00BF4E07"/>
    <w:rsid w:val="00BF5883"/>
    <w:rsid w:val="00BF7C18"/>
    <w:rsid w:val="00C00A82"/>
    <w:rsid w:val="00C00C37"/>
    <w:rsid w:val="00C01DF5"/>
    <w:rsid w:val="00C0259A"/>
    <w:rsid w:val="00C0260F"/>
    <w:rsid w:val="00C02CB9"/>
    <w:rsid w:val="00C04BF3"/>
    <w:rsid w:val="00C05932"/>
    <w:rsid w:val="00C05A36"/>
    <w:rsid w:val="00C05CD1"/>
    <w:rsid w:val="00C0686D"/>
    <w:rsid w:val="00C06D12"/>
    <w:rsid w:val="00C06DB3"/>
    <w:rsid w:val="00C10F14"/>
    <w:rsid w:val="00C11956"/>
    <w:rsid w:val="00C1281B"/>
    <w:rsid w:val="00C12A85"/>
    <w:rsid w:val="00C1365D"/>
    <w:rsid w:val="00C139E7"/>
    <w:rsid w:val="00C15232"/>
    <w:rsid w:val="00C1556E"/>
    <w:rsid w:val="00C15647"/>
    <w:rsid w:val="00C15696"/>
    <w:rsid w:val="00C17860"/>
    <w:rsid w:val="00C17E37"/>
    <w:rsid w:val="00C20747"/>
    <w:rsid w:val="00C21414"/>
    <w:rsid w:val="00C221F6"/>
    <w:rsid w:val="00C23363"/>
    <w:rsid w:val="00C23887"/>
    <w:rsid w:val="00C263AA"/>
    <w:rsid w:val="00C2692C"/>
    <w:rsid w:val="00C26D9B"/>
    <w:rsid w:val="00C278CF"/>
    <w:rsid w:val="00C27B07"/>
    <w:rsid w:val="00C30943"/>
    <w:rsid w:val="00C3196E"/>
    <w:rsid w:val="00C31E89"/>
    <w:rsid w:val="00C322C0"/>
    <w:rsid w:val="00C32C4F"/>
    <w:rsid w:val="00C355A0"/>
    <w:rsid w:val="00C36730"/>
    <w:rsid w:val="00C36893"/>
    <w:rsid w:val="00C40B28"/>
    <w:rsid w:val="00C41E69"/>
    <w:rsid w:val="00C4232A"/>
    <w:rsid w:val="00C43C0A"/>
    <w:rsid w:val="00C43DEB"/>
    <w:rsid w:val="00C4484C"/>
    <w:rsid w:val="00C44A06"/>
    <w:rsid w:val="00C44DA5"/>
    <w:rsid w:val="00C4565B"/>
    <w:rsid w:val="00C4592F"/>
    <w:rsid w:val="00C45F1B"/>
    <w:rsid w:val="00C461B6"/>
    <w:rsid w:val="00C46B7B"/>
    <w:rsid w:val="00C4780F"/>
    <w:rsid w:val="00C5030D"/>
    <w:rsid w:val="00C50B4D"/>
    <w:rsid w:val="00C51958"/>
    <w:rsid w:val="00C51B7B"/>
    <w:rsid w:val="00C52958"/>
    <w:rsid w:val="00C52C20"/>
    <w:rsid w:val="00C52ED6"/>
    <w:rsid w:val="00C55016"/>
    <w:rsid w:val="00C55EBA"/>
    <w:rsid w:val="00C5648D"/>
    <w:rsid w:val="00C56618"/>
    <w:rsid w:val="00C56CDB"/>
    <w:rsid w:val="00C578F6"/>
    <w:rsid w:val="00C62466"/>
    <w:rsid w:val="00C6255E"/>
    <w:rsid w:val="00C62D9E"/>
    <w:rsid w:val="00C63B3C"/>
    <w:rsid w:val="00C64EB2"/>
    <w:rsid w:val="00C67198"/>
    <w:rsid w:val="00C67484"/>
    <w:rsid w:val="00C67531"/>
    <w:rsid w:val="00C67841"/>
    <w:rsid w:val="00C70986"/>
    <w:rsid w:val="00C71552"/>
    <w:rsid w:val="00C72AF2"/>
    <w:rsid w:val="00C745E4"/>
    <w:rsid w:val="00C75464"/>
    <w:rsid w:val="00C77566"/>
    <w:rsid w:val="00C7A1CC"/>
    <w:rsid w:val="00C8067D"/>
    <w:rsid w:val="00C8068A"/>
    <w:rsid w:val="00C81815"/>
    <w:rsid w:val="00C83653"/>
    <w:rsid w:val="00C837D1"/>
    <w:rsid w:val="00C84146"/>
    <w:rsid w:val="00C84CD8"/>
    <w:rsid w:val="00C859BB"/>
    <w:rsid w:val="00C86617"/>
    <w:rsid w:val="00C867B6"/>
    <w:rsid w:val="00C86813"/>
    <w:rsid w:val="00C8745B"/>
    <w:rsid w:val="00C87F4A"/>
    <w:rsid w:val="00C909C4"/>
    <w:rsid w:val="00C90F5E"/>
    <w:rsid w:val="00C90FAA"/>
    <w:rsid w:val="00C910AD"/>
    <w:rsid w:val="00C91112"/>
    <w:rsid w:val="00C93630"/>
    <w:rsid w:val="00C94211"/>
    <w:rsid w:val="00C94C45"/>
    <w:rsid w:val="00C95644"/>
    <w:rsid w:val="00C957D7"/>
    <w:rsid w:val="00C97224"/>
    <w:rsid w:val="00C97C71"/>
    <w:rsid w:val="00CA0383"/>
    <w:rsid w:val="00CA18C3"/>
    <w:rsid w:val="00CA1C35"/>
    <w:rsid w:val="00CA275C"/>
    <w:rsid w:val="00CA2F80"/>
    <w:rsid w:val="00CA3498"/>
    <w:rsid w:val="00CA45A9"/>
    <w:rsid w:val="00CA4625"/>
    <w:rsid w:val="00CA4F9C"/>
    <w:rsid w:val="00CA564F"/>
    <w:rsid w:val="00CA6921"/>
    <w:rsid w:val="00CA6D7D"/>
    <w:rsid w:val="00CA7136"/>
    <w:rsid w:val="00CA7349"/>
    <w:rsid w:val="00CB1205"/>
    <w:rsid w:val="00CB1C93"/>
    <w:rsid w:val="00CB1F42"/>
    <w:rsid w:val="00CB2C26"/>
    <w:rsid w:val="00CB33B0"/>
    <w:rsid w:val="00CB35BC"/>
    <w:rsid w:val="00CB3B32"/>
    <w:rsid w:val="00CB3DC9"/>
    <w:rsid w:val="00CB4A1A"/>
    <w:rsid w:val="00CB542A"/>
    <w:rsid w:val="00CB6DCF"/>
    <w:rsid w:val="00CB778A"/>
    <w:rsid w:val="00CB7D09"/>
    <w:rsid w:val="00CC1A86"/>
    <w:rsid w:val="00CC21B7"/>
    <w:rsid w:val="00CC4716"/>
    <w:rsid w:val="00CC4BC4"/>
    <w:rsid w:val="00CC65F3"/>
    <w:rsid w:val="00CC6796"/>
    <w:rsid w:val="00CC6C34"/>
    <w:rsid w:val="00CC7053"/>
    <w:rsid w:val="00CD06C7"/>
    <w:rsid w:val="00CD077D"/>
    <w:rsid w:val="00CD0DAF"/>
    <w:rsid w:val="00CD0E23"/>
    <w:rsid w:val="00CD44B5"/>
    <w:rsid w:val="00CD52A1"/>
    <w:rsid w:val="00CD5FCB"/>
    <w:rsid w:val="00CD68B7"/>
    <w:rsid w:val="00CD7184"/>
    <w:rsid w:val="00CE068B"/>
    <w:rsid w:val="00CE1F96"/>
    <w:rsid w:val="00CE2619"/>
    <w:rsid w:val="00CE383E"/>
    <w:rsid w:val="00CE3D25"/>
    <w:rsid w:val="00CE5A43"/>
    <w:rsid w:val="00CE5EB8"/>
    <w:rsid w:val="00CE6674"/>
    <w:rsid w:val="00CE7097"/>
    <w:rsid w:val="00CE7D87"/>
    <w:rsid w:val="00CF0B9B"/>
    <w:rsid w:val="00CF0BC5"/>
    <w:rsid w:val="00CF0FB1"/>
    <w:rsid w:val="00CF16CF"/>
    <w:rsid w:val="00CF5BE0"/>
    <w:rsid w:val="00CF6976"/>
    <w:rsid w:val="00CF6A34"/>
    <w:rsid w:val="00CF733C"/>
    <w:rsid w:val="00CF7857"/>
    <w:rsid w:val="00D0059F"/>
    <w:rsid w:val="00D009C8"/>
    <w:rsid w:val="00D0143B"/>
    <w:rsid w:val="00D016D4"/>
    <w:rsid w:val="00D01EE9"/>
    <w:rsid w:val="00D02D2D"/>
    <w:rsid w:val="00D04726"/>
    <w:rsid w:val="00D04E0C"/>
    <w:rsid w:val="00D05424"/>
    <w:rsid w:val="00D05568"/>
    <w:rsid w:val="00D059D4"/>
    <w:rsid w:val="00D063D3"/>
    <w:rsid w:val="00D0709B"/>
    <w:rsid w:val="00D07A30"/>
    <w:rsid w:val="00D12953"/>
    <w:rsid w:val="00D13CC1"/>
    <w:rsid w:val="00D13E1E"/>
    <w:rsid w:val="00D14EBF"/>
    <w:rsid w:val="00D154F7"/>
    <w:rsid w:val="00D15CF3"/>
    <w:rsid w:val="00D160BB"/>
    <w:rsid w:val="00D16308"/>
    <w:rsid w:val="00D16A8A"/>
    <w:rsid w:val="00D17AC7"/>
    <w:rsid w:val="00D21AC5"/>
    <w:rsid w:val="00D23132"/>
    <w:rsid w:val="00D247F8"/>
    <w:rsid w:val="00D24B75"/>
    <w:rsid w:val="00D255B9"/>
    <w:rsid w:val="00D2571D"/>
    <w:rsid w:val="00D26E2E"/>
    <w:rsid w:val="00D27841"/>
    <w:rsid w:val="00D27AE0"/>
    <w:rsid w:val="00D27F51"/>
    <w:rsid w:val="00D300CE"/>
    <w:rsid w:val="00D3038F"/>
    <w:rsid w:val="00D31332"/>
    <w:rsid w:val="00D3137E"/>
    <w:rsid w:val="00D316E8"/>
    <w:rsid w:val="00D31B62"/>
    <w:rsid w:val="00D31D21"/>
    <w:rsid w:val="00D32562"/>
    <w:rsid w:val="00D33BA0"/>
    <w:rsid w:val="00D349F6"/>
    <w:rsid w:val="00D4065C"/>
    <w:rsid w:val="00D4083B"/>
    <w:rsid w:val="00D41B83"/>
    <w:rsid w:val="00D424E4"/>
    <w:rsid w:val="00D430A2"/>
    <w:rsid w:val="00D448F5"/>
    <w:rsid w:val="00D4493E"/>
    <w:rsid w:val="00D44B10"/>
    <w:rsid w:val="00D44C0D"/>
    <w:rsid w:val="00D45BC2"/>
    <w:rsid w:val="00D45CFC"/>
    <w:rsid w:val="00D45D29"/>
    <w:rsid w:val="00D45D8A"/>
    <w:rsid w:val="00D465EE"/>
    <w:rsid w:val="00D47A1C"/>
    <w:rsid w:val="00D50F3B"/>
    <w:rsid w:val="00D5144D"/>
    <w:rsid w:val="00D518B6"/>
    <w:rsid w:val="00D51AF7"/>
    <w:rsid w:val="00D53665"/>
    <w:rsid w:val="00D53B7F"/>
    <w:rsid w:val="00D53D5B"/>
    <w:rsid w:val="00D556EE"/>
    <w:rsid w:val="00D5733F"/>
    <w:rsid w:val="00D57941"/>
    <w:rsid w:val="00D60227"/>
    <w:rsid w:val="00D612CF"/>
    <w:rsid w:val="00D613CF"/>
    <w:rsid w:val="00D61840"/>
    <w:rsid w:val="00D61A36"/>
    <w:rsid w:val="00D62FA2"/>
    <w:rsid w:val="00D63199"/>
    <w:rsid w:val="00D632E7"/>
    <w:rsid w:val="00D6549A"/>
    <w:rsid w:val="00D6570D"/>
    <w:rsid w:val="00D65ECE"/>
    <w:rsid w:val="00D66292"/>
    <w:rsid w:val="00D66CB1"/>
    <w:rsid w:val="00D70BD5"/>
    <w:rsid w:val="00D7122B"/>
    <w:rsid w:val="00D71234"/>
    <w:rsid w:val="00D712B8"/>
    <w:rsid w:val="00D71C11"/>
    <w:rsid w:val="00D72E84"/>
    <w:rsid w:val="00D7333C"/>
    <w:rsid w:val="00D733F2"/>
    <w:rsid w:val="00D73EAB"/>
    <w:rsid w:val="00D7541B"/>
    <w:rsid w:val="00D775FB"/>
    <w:rsid w:val="00D77BDC"/>
    <w:rsid w:val="00D77D7E"/>
    <w:rsid w:val="00D77FCF"/>
    <w:rsid w:val="00D82C26"/>
    <w:rsid w:val="00D831AB"/>
    <w:rsid w:val="00D8330D"/>
    <w:rsid w:val="00D8365F"/>
    <w:rsid w:val="00D84931"/>
    <w:rsid w:val="00D854EB"/>
    <w:rsid w:val="00D8597E"/>
    <w:rsid w:val="00D8650A"/>
    <w:rsid w:val="00D8691E"/>
    <w:rsid w:val="00D86996"/>
    <w:rsid w:val="00D86D4D"/>
    <w:rsid w:val="00D878B9"/>
    <w:rsid w:val="00D87935"/>
    <w:rsid w:val="00D87C45"/>
    <w:rsid w:val="00D91377"/>
    <w:rsid w:val="00D924FF"/>
    <w:rsid w:val="00D93244"/>
    <w:rsid w:val="00D9338E"/>
    <w:rsid w:val="00D94BBF"/>
    <w:rsid w:val="00D95C77"/>
    <w:rsid w:val="00D95CF9"/>
    <w:rsid w:val="00D9791D"/>
    <w:rsid w:val="00D97D06"/>
    <w:rsid w:val="00DA0B06"/>
    <w:rsid w:val="00DA13EA"/>
    <w:rsid w:val="00DA1445"/>
    <w:rsid w:val="00DA18A7"/>
    <w:rsid w:val="00DA392C"/>
    <w:rsid w:val="00DA3D56"/>
    <w:rsid w:val="00DA406B"/>
    <w:rsid w:val="00DA41E0"/>
    <w:rsid w:val="00DA4D30"/>
    <w:rsid w:val="00DA5147"/>
    <w:rsid w:val="00DA576B"/>
    <w:rsid w:val="00DA5EE5"/>
    <w:rsid w:val="00DA7B01"/>
    <w:rsid w:val="00DB058A"/>
    <w:rsid w:val="00DB0598"/>
    <w:rsid w:val="00DB09F5"/>
    <w:rsid w:val="00DB0B51"/>
    <w:rsid w:val="00DB0FA1"/>
    <w:rsid w:val="00DB1122"/>
    <w:rsid w:val="00DB1454"/>
    <w:rsid w:val="00DB2013"/>
    <w:rsid w:val="00DB2C2D"/>
    <w:rsid w:val="00DB2D4A"/>
    <w:rsid w:val="00DB2FBE"/>
    <w:rsid w:val="00DB320B"/>
    <w:rsid w:val="00DB364F"/>
    <w:rsid w:val="00DB3BE8"/>
    <w:rsid w:val="00DB42A0"/>
    <w:rsid w:val="00DB5789"/>
    <w:rsid w:val="00DB709F"/>
    <w:rsid w:val="00DB7314"/>
    <w:rsid w:val="00DC0958"/>
    <w:rsid w:val="00DC26C4"/>
    <w:rsid w:val="00DC3413"/>
    <w:rsid w:val="00DC453B"/>
    <w:rsid w:val="00DC463F"/>
    <w:rsid w:val="00DC65C6"/>
    <w:rsid w:val="00DC7DFF"/>
    <w:rsid w:val="00DD040C"/>
    <w:rsid w:val="00DD0C50"/>
    <w:rsid w:val="00DD111C"/>
    <w:rsid w:val="00DD1AFF"/>
    <w:rsid w:val="00DD1DA0"/>
    <w:rsid w:val="00DD2293"/>
    <w:rsid w:val="00DD23C6"/>
    <w:rsid w:val="00DD2B49"/>
    <w:rsid w:val="00DD2B66"/>
    <w:rsid w:val="00DD2D16"/>
    <w:rsid w:val="00DD388A"/>
    <w:rsid w:val="00DD4401"/>
    <w:rsid w:val="00DD46C0"/>
    <w:rsid w:val="00DD56E6"/>
    <w:rsid w:val="00DD5717"/>
    <w:rsid w:val="00DD5A58"/>
    <w:rsid w:val="00DD5CA6"/>
    <w:rsid w:val="00DD5F58"/>
    <w:rsid w:val="00DD614E"/>
    <w:rsid w:val="00DE19DA"/>
    <w:rsid w:val="00DE1A9B"/>
    <w:rsid w:val="00DE465A"/>
    <w:rsid w:val="00DE514C"/>
    <w:rsid w:val="00DE527E"/>
    <w:rsid w:val="00DE528B"/>
    <w:rsid w:val="00DE5589"/>
    <w:rsid w:val="00DE56F1"/>
    <w:rsid w:val="00DE5989"/>
    <w:rsid w:val="00DE70A9"/>
    <w:rsid w:val="00DE7510"/>
    <w:rsid w:val="00DF12EE"/>
    <w:rsid w:val="00DF1FF0"/>
    <w:rsid w:val="00DF2287"/>
    <w:rsid w:val="00DF2EF5"/>
    <w:rsid w:val="00DF333C"/>
    <w:rsid w:val="00DF368D"/>
    <w:rsid w:val="00DF3B56"/>
    <w:rsid w:val="00DF5864"/>
    <w:rsid w:val="00DF73DA"/>
    <w:rsid w:val="00DF7479"/>
    <w:rsid w:val="00E002B9"/>
    <w:rsid w:val="00E022A9"/>
    <w:rsid w:val="00E02993"/>
    <w:rsid w:val="00E02B56"/>
    <w:rsid w:val="00E02C93"/>
    <w:rsid w:val="00E039D0"/>
    <w:rsid w:val="00E052B4"/>
    <w:rsid w:val="00E05886"/>
    <w:rsid w:val="00E06A2A"/>
    <w:rsid w:val="00E06A7A"/>
    <w:rsid w:val="00E116DD"/>
    <w:rsid w:val="00E126AF"/>
    <w:rsid w:val="00E12721"/>
    <w:rsid w:val="00E1304F"/>
    <w:rsid w:val="00E132EA"/>
    <w:rsid w:val="00E138AA"/>
    <w:rsid w:val="00E1738D"/>
    <w:rsid w:val="00E17C0A"/>
    <w:rsid w:val="00E203A9"/>
    <w:rsid w:val="00E208A0"/>
    <w:rsid w:val="00E21135"/>
    <w:rsid w:val="00E211D5"/>
    <w:rsid w:val="00E21CE4"/>
    <w:rsid w:val="00E224EA"/>
    <w:rsid w:val="00E236E6"/>
    <w:rsid w:val="00E26A4D"/>
    <w:rsid w:val="00E26D35"/>
    <w:rsid w:val="00E2704B"/>
    <w:rsid w:val="00E27689"/>
    <w:rsid w:val="00E27D77"/>
    <w:rsid w:val="00E32675"/>
    <w:rsid w:val="00E33812"/>
    <w:rsid w:val="00E33CCD"/>
    <w:rsid w:val="00E33DDD"/>
    <w:rsid w:val="00E33FEF"/>
    <w:rsid w:val="00E355B9"/>
    <w:rsid w:val="00E3572C"/>
    <w:rsid w:val="00E378FB"/>
    <w:rsid w:val="00E402E5"/>
    <w:rsid w:val="00E439EB"/>
    <w:rsid w:val="00E4422B"/>
    <w:rsid w:val="00E448CA"/>
    <w:rsid w:val="00E44F49"/>
    <w:rsid w:val="00E45328"/>
    <w:rsid w:val="00E456A2"/>
    <w:rsid w:val="00E46EC9"/>
    <w:rsid w:val="00E475F6"/>
    <w:rsid w:val="00E50E45"/>
    <w:rsid w:val="00E50F76"/>
    <w:rsid w:val="00E532DE"/>
    <w:rsid w:val="00E5397D"/>
    <w:rsid w:val="00E54497"/>
    <w:rsid w:val="00E54B53"/>
    <w:rsid w:val="00E54EEF"/>
    <w:rsid w:val="00E554EC"/>
    <w:rsid w:val="00E555E3"/>
    <w:rsid w:val="00E55693"/>
    <w:rsid w:val="00E561C2"/>
    <w:rsid w:val="00E56310"/>
    <w:rsid w:val="00E56687"/>
    <w:rsid w:val="00E56AAC"/>
    <w:rsid w:val="00E56ED7"/>
    <w:rsid w:val="00E60574"/>
    <w:rsid w:val="00E6063F"/>
    <w:rsid w:val="00E60AD9"/>
    <w:rsid w:val="00E612F2"/>
    <w:rsid w:val="00E615A5"/>
    <w:rsid w:val="00E62063"/>
    <w:rsid w:val="00E6313C"/>
    <w:rsid w:val="00E64268"/>
    <w:rsid w:val="00E643D7"/>
    <w:rsid w:val="00E650B7"/>
    <w:rsid w:val="00E65366"/>
    <w:rsid w:val="00E6582B"/>
    <w:rsid w:val="00E66AD8"/>
    <w:rsid w:val="00E67230"/>
    <w:rsid w:val="00E67C5A"/>
    <w:rsid w:val="00E70A8F"/>
    <w:rsid w:val="00E723D7"/>
    <w:rsid w:val="00E72416"/>
    <w:rsid w:val="00E72E33"/>
    <w:rsid w:val="00E73633"/>
    <w:rsid w:val="00E74379"/>
    <w:rsid w:val="00E746C7"/>
    <w:rsid w:val="00E747EA"/>
    <w:rsid w:val="00E748C0"/>
    <w:rsid w:val="00E749BE"/>
    <w:rsid w:val="00E74C24"/>
    <w:rsid w:val="00E76424"/>
    <w:rsid w:val="00E772FE"/>
    <w:rsid w:val="00E77457"/>
    <w:rsid w:val="00E77681"/>
    <w:rsid w:val="00E81631"/>
    <w:rsid w:val="00E81B84"/>
    <w:rsid w:val="00E81BB8"/>
    <w:rsid w:val="00E820DC"/>
    <w:rsid w:val="00E82313"/>
    <w:rsid w:val="00E84E28"/>
    <w:rsid w:val="00E8571B"/>
    <w:rsid w:val="00E9172A"/>
    <w:rsid w:val="00E91746"/>
    <w:rsid w:val="00E9399A"/>
    <w:rsid w:val="00E93A92"/>
    <w:rsid w:val="00E94286"/>
    <w:rsid w:val="00E94511"/>
    <w:rsid w:val="00E945B9"/>
    <w:rsid w:val="00E9473C"/>
    <w:rsid w:val="00E955EC"/>
    <w:rsid w:val="00E96C9D"/>
    <w:rsid w:val="00E972A6"/>
    <w:rsid w:val="00E97B1C"/>
    <w:rsid w:val="00EA055A"/>
    <w:rsid w:val="00EA0596"/>
    <w:rsid w:val="00EA1429"/>
    <w:rsid w:val="00EA1EDA"/>
    <w:rsid w:val="00EA2522"/>
    <w:rsid w:val="00EA2AE9"/>
    <w:rsid w:val="00EA5BF1"/>
    <w:rsid w:val="00EA7648"/>
    <w:rsid w:val="00EA7FF8"/>
    <w:rsid w:val="00EB0B2C"/>
    <w:rsid w:val="00EB0D23"/>
    <w:rsid w:val="00EB0D93"/>
    <w:rsid w:val="00EB11E0"/>
    <w:rsid w:val="00EB1CD1"/>
    <w:rsid w:val="00EB29E5"/>
    <w:rsid w:val="00EB2B57"/>
    <w:rsid w:val="00EB2F2D"/>
    <w:rsid w:val="00EB4480"/>
    <w:rsid w:val="00EB4D0E"/>
    <w:rsid w:val="00EB5074"/>
    <w:rsid w:val="00EB585A"/>
    <w:rsid w:val="00EB62F8"/>
    <w:rsid w:val="00EB6E3D"/>
    <w:rsid w:val="00EB705C"/>
    <w:rsid w:val="00EB7660"/>
    <w:rsid w:val="00EB780A"/>
    <w:rsid w:val="00EB7A60"/>
    <w:rsid w:val="00EC0185"/>
    <w:rsid w:val="00EC2A60"/>
    <w:rsid w:val="00EC2AC7"/>
    <w:rsid w:val="00EC41EB"/>
    <w:rsid w:val="00EC540F"/>
    <w:rsid w:val="00EC736F"/>
    <w:rsid w:val="00EC7EB5"/>
    <w:rsid w:val="00ED015C"/>
    <w:rsid w:val="00ED0646"/>
    <w:rsid w:val="00ED07DA"/>
    <w:rsid w:val="00ED0804"/>
    <w:rsid w:val="00ED0EEE"/>
    <w:rsid w:val="00ED1ECE"/>
    <w:rsid w:val="00ED51E5"/>
    <w:rsid w:val="00ED532A"/>
    <w:rsid w:val="00ED5F8E"/>
    <w:rsid w:val="00ED6468"/>
    <w:rsid w:val="00ED6E54"/>
    <w:rsid w:val="00ED6ECD"/>
    <w:rsid w:val="00ED6EF1"/>
    <w:rsid w:val="00ED79C8"/>
    <w:rsid w:val="00EE0303"/>
    <w:rsid w:val="00EE2428"/>
    <w:rsid w:val="00EE407F"/>
    <w:rsid w:val="00EE4915"/>
    <w:rsid w:val="00EE55F5"/>
    <w:rsid w:val="00EE65E9"/>
    <w:rsid w:val="00EE7C68"/>
    <w:rsid w:val="00EF01BA"/>
    <w:rsid w:val="00EF0B76"/>
    <w:rsid w:val="00EF122A"/>
    <w:rsid w:val="00EF3990"/>
    <w:rsid w:val="00EF49DC"/>
    <w:rsid w:val="00EF537C"/>
    <w:rsid w:val="00EF5F98"/>
    <w:rsid w:val="00EF628F"/>
    <w:rsid w:val="00EF657E"/>
    <w:rsid w:val="00EF6D70"/>
    <w:rsid w:val="00EF780A"/>
    <w:rsid w:val="00F0021D"/>
    <w:rsid w:val="00F006FE"/>
    <w:rsid w:val="00F01DB9"/>
    <w:rsid w:val="00F03210"/>
    <w:rsid w:val="00F03BDF"/>
    <w:rsid w:val="00F04D9F"/>
    <w:rsid w:val="00F053E7"/>
    <w:rsid w:val="00F05748"/>
    <w:rsid w:val="00F05E35"/>
    <w:rsid w:val="00F06425"/>
    <w:rsid w:val="00F068C8"/>
    <w:rsid w:val="00F06A16"/>
    <w:rsid w:val="00F06AAB"/>
    <w:rsid w:val="00F06B5D"/>
    <w:rsid w:val="00F0728A"/>
    <w:rsid w:val="00F10846"/>
    <w:rsid w:val="00F108A7"/>
    <w:rsid w:val="00F10BA8"/>
    <w:rsid w:val="00F11231"/>
    <w:rsid w:val="00F118FA"/>
    <w:rsid w:val="00F12D4B"/>
    <w:rsid w:val="00F1336F"/>
    <w:rsid w:val="00F13C33"/>
    <w:rsid w:val="00F143C2"/>
    <w:rsid w:val="00F172B1"/>
    <w:rsid w:val="00F175A0"/>
    <w:rsid w:val="00F17EB8"/>
    <w:rsid w:val="00F20C40"/>
    <w:rsid w:val="00F20C41"/>
    <w:rsid w:val="00F219F1"/>
    <w:rsid w:val="00F21B48"/>
    <w:rsid w:val="00F2237F"/>
    <w:rsid w:val="00F23BC1"/>
    <w:rsid w:val="00F25A3C"/>
    <w:rsid w:val="00F27350"/>
    <w:rsid w:val="00F27F6D"/>
    <w:rsid w:val="00F313BE"/>
    <w:rsid w:val="00F31675"/>
    <w:rsid w:val="00F3193C"/>
    <w:rsid w:val="00F33CFF"/>
    <w:rsid w:val="00F3420D"/>
    <w:rsid w:val="00F3529E"/>
    <w:rsid w:val="00F37F93"/>
    <w:rsid w:val="00F40EB1"/>
    <w:rsid w:val="00F42E4E"/>
    <w:rsid w:val="00F43979"/>
    <w:rsid w:val="00F45B63"/>
    <w:rsid w:val="00F45CD8"/>
    <w:rsid w:val="00F478D1"/>
    <w:rsid w:val="00F50F30"/>
    <w:rsid w:val="00F51636"/>
    <w:rsid w:val="00F5170F"/>
    <w:rsid w:val="00F51A44"/>
    <w:rsid w:val="00F51A87"/>
    <w:rsid w:val="00F54BAD"/>
    <w:rsid w:val="00F557DB"/>
    <w:rsid w:val="00F5679A"/>
    <w:rsid w:val="00F57773"/>
    <w:rsid w:val="00F577BF"/>
    <w:rsid w:val="00F57853"/>
    <w:rsid w:val="00F606AA"/>
    <w:rsid w:val="00F6092B"/>
    <w:rsid w:val="00F60EAB"/>
    <w:rsid w:val="00F61495"/>
    <w:rsid w:val="00F636FD"/>
    <w:rsid w:val="00F6395E"/>
    <w:rsid w:val="00F65529"/>
    <w:rsid w:val="00F66C42"/>
    <w:rsid w:val="00F677E4"/>
    <w:rsid w:val="00F67B71"/>
    <w:rsid w:val="00F70D24"/>
    <w:rsid w:val="00F70F0C"/>
    <w:rsid w:val="00F7193D"/>
    <w:rsid w:val="00F72A5D"/>
    <w:rsid w:val="00F7407B"/>
    <w:rsid w:val="00F741DD"/>
    <w:rsid w:val="00F74E93"/>
    <w:rsid w:val="00F75104"/>
    <w:rsid w:val="00F75C4D"/>
    <w:rsid w:val="00F76093"/>
    <w:rsid w:val="00F76677"/>
    <w:rsid w:val="00F76FFF"/>
    <w:rsid w:val="00F800FC"/>
    <w:rsid w:val="00F80885"/>
    <w:rsid w:val="00F8146D"/>
    <w:rsid w:val="00F83757"/>
    <w:rsid w:val="00F84069"/>
    <w:rsid w:val="00F844BD"/>
    <w:rsid w:val="00F84C92"/>
    <w:rsid w:val="00F84F03"/>
    <w:rsid w:val="00F85367"/>
    <w:rsid w:val="00F857F7"/>
    <w:rsid w:val="00F8613A"/>
    <w:rsid w:val="00F86464"/>
    <w:rsid w:val="00F8659D"/>
    <w:rsid w:val="00F869DF"/>
    <w:rsid w:val="00F87683"/>
    <w:rsid w:val="00F8789B"/>
    <w:rsid w:val="00F9030A"/>
    <w:rsid w:val="00F908F8"/>
    <w:rsid w:val="00F91D05"/>
    <w:rsid w:val="00F922DB"/>
    <w:rsid w:val="00F9262C"/>
    <w:rsid w:val="00F93473"/>
    <w:rsid w:val="00F93912"/>
    <w:rsid w:val="00F939CC"/>
    <w:rsid w:val="00F93FC4"/>
    <w:rsid w:val="00F94B25"/>
    <w:rsid w:val="00F95A46"/>
    <w:rsid w:val="00F95B7F"/>
    <w:rsid w:val="00F96067"/>
    <w:rsid w:val="00F96204"/>
    <w:rsid w:val="00F965DF"/>
    <w:rsid w:val="00F96CC5"/>
    <w:rsid w:val="00F9707B"/>
    <w:rsid w:val="00F9735B"/>
    <w:rsid w:val="00F97372"/>
    <w:rsid w:val="00F97677"/>
    <w:rsid w:val="00FA1042"/>
    <w:rsid w:val="00FA11DB"/>
    <w:rsid w:val="00FA1881"/>
    <w:rsid w:val="00FA2BD1"/>
    <w:rsid w:val="00FA3BF6"/>
    <w:rsid w:val="00FA41D4"/>
    <w:rsid w:val="00FA468C"/>
    <w:rsid w:val="00FA4B2D"/>
    <w:rsid w:val="00FA4B32"/>
    <w:rsid w:val="00FA5542"/>
    <w:rsid w:val="00FA6114"/>
    <w:rsid w:val="00FA7B26"/>
    <w:rsid w:val="00FB0544"/>
    <w:rsid w:val="00FB0B1F"/>
    <w:rsid w:val="00FB1588"/>
    <w:rsid w:val="00FB236F"/>
    <w:rsid w:val="00FB2D7F"/>
    <w:rsid w:val="00FB3717"/>
    <w:rsid w:val="00FB3CF2"/>
    <w:rsid w:val="00FB5720"/>
    <w:rsid w:val="00FB63DF"/>
    <w:rsid w:val="00FB6436"/>
    <w:rsid w:val="00FB6BC1"/>
    <w:rsid w:val="00FB75BB"/>
    <w:rsid w:val="00FB7966"/>
    <w:rsid w:val="00FC041E"/>
    <w:rsid w:val="00FC0C96"/>
    <w:rsid w:val="00FC29E7"/>
    <w:rsid w:val="00FC321A"/>
    <w:rsid w:val="00FC51E6"/>
    <w:rsid w:val="00FC5416"/>
    <w:rsid w:val="00FC56B8"/>
    <w:rsid w:val="00FC5D8D"/>
    <w:rsid w:val="00FC676B"/>
    <w:rsid w:val="00FC6C25"/>
    <w:rsid w:val="00FC7C1D"/>
    <w:rsid w:val="00FD076B"/>
    <w:rsid w:val="00FD0AA7"/>
    <w:rsid w:val="00FD0B0D"/>
    <w:rsid w:val="00FD306B"/>
    <w:rsid w:val="00FD3E9F"/>
    <w:rsid w:val="00FD4BAD"/>
    <w:rsid w:val="00FD5695"/>
    <w:rsid w:val="00FD57BC"/>
    <w:rsid w:val="00FD5AD8"/>
    <w:rsid w:val="00FD6EFC"/>
    <w:rsid w:val="00FD7148"/>
    <w:rsid w:val="00FE0115"/>
    <w:rsid w:val="00FE0B6F"/>
    <w:rsid w:val="00FE0E17"/>
    <w:rsid w:val="00FE20EF"/>
    <w:rsid w:val="00FE3A41"/>
    <w:rsid w:val="00FE4C94"/>
    <w:rsid w:val="00FE559F"/>
    <w:rsid w:val="00FE56E0"/>
    <w:rsid w:val="00FE6171"/>
    <w:rsid w:val="00FE691F"/>
    <w:rsid w:val="00FE6FDE"/>
    <w:rsid w:val="00FE753A"/>
    <w:rsid w:val="00FF05BD"/>
    <w:rsid w:val="00FF0E92"/>
    <w:rsid w:val="00FF166F"/>
    <w:rsid w:val="00FF1754"/>
    <w:rsid w:val="00FF1DC3"/>
    <w:rsid w:val="00FF1F2D"/>
    <w:rsid w:val="00FF20EF"/>
    <w:rsid w:val="00FF2F72"/>
    <w:rsid w:val="00FF4FFF"/>
    <w:rsid w:val="00FF5678"/>
    <w:rsid w:val="00FF63FD"/>
    <w:rsid w:val="00FF786D"/>
    <w:rsid w:val="0414B412"/>
    <w:rsid w:val="0455E775"/>
    <w:rsid w:val="0730106C"/>
    <w:rsid w:val="0789DB78"/>
    <w:rsid w:val="08653F00"/>
    <w:rsid w:val="0A764561"/>
    <w:rsid w:val="0C2E75D7"/>
    <w:rsid w:val="0C9C3018"/>
    <w:rsid w:val="0E75A069"/>
    <w:rsid w:val="0FDC627A"/>
    <w:rsid w:val="197F452E"/>
    <w:rsid w:val="1C49F259"/>
    <w:rsid w:val="1E7F1DE1"/>
    <w:rsid w:val="1F208E40"/>
    <w:rsid w:val="1F884DEB"/>
    <w:rsid w:val="2003ED98"/>
    <w:rsid w:val="2185A22F"/>
    <w:rsid w:val="21CC74E0"/>
    <w:rsid w:val="27DE055C"/>
    <w:rsid w:val="280ACC00"/>
    <w:rsid w:val="2869B0A4"/>
    <w:rsid w:val="28DADFA1"/>
    <w:rsid w:val="2BCF125A"/>
    <w:rsid w:val="2FFD2AE8"/>
    <w:rsid w:val="330E30EF"/>
    <w:rsid w:val="34713F6B"/>
    <w:rsid w:val="36FB49C4"/>
    <w:rsid w:val="3C7E1833"/>
    <w:rsid w:val="444F1108"/>
    <w:rsid w:val="44FD1564"/>
    <w:rsid w:val="4AED6B00"/>
    <w:rsid w:val="4C0A128E"/>
    <w:rsid w:val="4C7EEDBC"/>
    <w:rsid w:val="4EB74C78"/>
    <w:rsid w:val="5031955B"/>
    <w:rsid w:val="51E99FB8"/>
    <w:rsid w:val="57E48119"/>
    <w:rsid w:val="593AD6AC"/>
    <w:rsid w:val="5A93781D"/>
    <w:rsid w:val="5BEE025E"/>
    <w:rsid w:val="5CE7CC07"/>
    <w:rsid w:val="5E5418F7"/>
    <w:rsid w:val="5FCC3A03"/>
    <w:rsid w:val="63414C49"/>
    <w:rsid w:val="670F19D5"/>
    <w:rsid w:val="67FA364C"/>
    <w:rsid w:val="69D4F6ED"/>
    <w:rsid w:val="6C5DA2AB"/>
    <w:rsid w:val="71154327"/>
    <w:rsid w:val="71FD5DAE"/>
    <w:rsid w:val="727BA8AC"/>
    <w:rsid w:val="75849EEF"/>
    <w:rsid w:val="7749ECA9"/>
    <w:rsid w:val="77B2B117"/>
    <w:rsid w:val="7E8A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8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annotation text" w:uiPriority="99"/>
    <w:lsdException w:name="index heading" w:uiPriority="99"/>
    <w:lsdException w:name="caption" w:semiHidden="1" w:unhideWhenUsed="1" w:qFormat="1"/>
    <w:lsdException w:name="footnote reference" w:qFormat="1"/>
    <w:lsdException w:name="annotation reference" w:uiPriority="99"/>
    <w:lsdException w:name="List Number" w:uiPriority="99"/>
    <w:lsdException w:name="Title" w:qFormat="1"/>
    <w:lsdException w:name="List Continue"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jc w:val="both"/>
      <w:outlineLvl w:val="0"/>
    </w:pPr>
    <w:rPr>
      <w:b/>
      <w:sz w:val="28"/>
      <w:lang w:val="es-ES"/>
    </w:rPr>
  </w:style>
  <w:style w:type="paragraph" w:styleId="Ttulo2">
    <w:name w:val="heading 2"/>
    <w:basedOn w:val="Normal"/>
    <w:next w:val="Normal"/>
    <w:link w:val="Ttulo2Car"/>
    <w:qFormat/>
    <w:pPr>
      <w:keepNext/>
      <w:jc w:val="both"/>
      <w:outlineLvl w:val="1"/>
    </w:pPr>
    <w:rPr>
      <w:rFonts w:ascii="Verdana" w:hAnsi="Verdana"/>
      <w:b/>
      <w:spacing w:val="20"/>
      <w:sz w:val="36"/>
    </w:rPr>
  </w:style>
  <w:style w:type="paragraph" w:styleId="Ttulo3">
    <w:name w:val="heading 3"/>
    <w:basedOn w:val="Normal"/>
    <w:next w:val="Normal"/>
    <w:link w:val="Ttulo3Car"/>
    <w:qFormat/>
    <w:pPr>
      <w:keepNext/>
      <w:outlineLvl w:val="2"/>
    </w:pPr>
    <w:rPr>
      <w:rFonts w:ascii="Verdana" w:hAnsi="Verdana"/>
      <w:sz w:val="24"/>
    </w:rPr>
  </w:style>
  <w:style w:type="paragraph" w:styleId="Ttulo4">
    <w:name w:val="heading 4"/>
    <w:basedOn w:val="Normal"/>
    <w:next w:val="Normal"/>
    <w:link w:val="Ttulo4Car"/>
    <w:unhideWhenUsed/>
    <w:qFormat/>
    <w:rsid w:val="00102047"/>
    <w:pPr>
      <w:keepNext/>
      <w:spacing w:before="240" w:after="60"/>
      <w:outlineLvl w:val="3"/>
    </w:pPr>
    <w:rPr>
      <w:rFonts w:ascii="Calibri" w:hAnsi="Calibri"/>
      <w:b/>
      <w:bCs/>
      <w:sz w:val="28"/>
      <w:szCs w:val="28"/>
    </w:rPr>
  </w:style>
  <w:style w:type="paragraph" w:styleId="Ttulo5">
    <w:name w:val="heading 5"/>
    <w:basedOn w:val="Normal"/>
    <w:next w:val="Normal"/>
    <w:link w:val="Ttulo5Car"/>
    <w:qFormat/>
    <w:pPr>
      <w:keepNext/>
      <w:spacing w:line="360" w:lineRule="auto"/>
      <w:jc w:val="center"/>
      <w:outlineLvl w:val="4"/>
    </w:pPr>
    <w:rPr>
      <w:rFonts w:ascii="Verdana" w:hAnsi="Verdana"/>
      <w:sz w:val="28"/>
      <w:lang w:val="es-ES"/>
    </w:rPr>
  </w:style>
  <w:style w:type="paragraph" w:styleId="Ttulo6">
    <w:name w:val="heading 6"/>
    <w:basedOn w:val="Normal"/>
    <w:next w:val="Normal"/>
    <w:qFormat/>
    <w:pPr>
      <w:keepNext/>
      <w:tabs>
        <w:tab w:val="left" w:pos="4860"/>
      </w:tabs>
      <w:spacing w:line="360" w:lineRule="auto"/>
      <w:jc w:val="center"/>
      <w:outlineLvl w:val="5"/>
    </w:pPr>
    <w:rPr>
      <w:rFonts w:ascii="Verdana" w:hAnsi="Verdana"/>
      <w:b/>
      <w:sz w:val="28"/>
      <w:lang w:val="es-ES"/>
    </w:rPr>
  </w:style>
  <w:style w:type="paragraph" w:styleId="Ttulo7">
    <w:name w:val="heading 7"/>
    <w:basedOn w:val="Normal"/>
    <w:next w:val="Normal"/>
    <w:qFormat/>
    <w:pPr>
      <w:keepNext/>
      <w:spacing w:line="360" w:lineRule="auto"/>
      <w:jc w:val="both"/>
      <w:outlineLvl w:val="6"/>
    </w:pPr>
    <w:rPr>
      <w:rFonts w:ascii="Verdana" w:hAnsi="Verdana"/>
      <w:b/>
      <w:sz w:val="28"/>
      <w:lang w:val="es-ES"/>
    </w:rPr>
  </w:style>
  <w:style w:type="paragraph" w:styleId="Ttulo8">
    <w:name w:val="heading 8"/>
    <w:basedOn w:val="Normal"/>
    <w:next w:val="Normal"/>
    <w:qFormat/>
    <w:rsid w:val="00D712B8"/>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102047"/>
    <w:rPr>
      <w:b/>
      <w:sz w:val="28"/>
    </w:rPr>
  </w:style>
  <w:style w:type="character" w:customStyle="1" w:styleId="Ttulo2Car">
    <w:name w:val="Título 2 Car"/>
    <w:link w:val="Ttulo2"/>
    <w:rsid w:val="00102047"/>
    <w:rPr>
      <w:rFonts w:ascii="Verdana" w:hAnsi="Verdana"/>
      <w:b/>
      <w:spacing w:val="20"/>
      <w:sz w:val="36"/>
      <w:lang w:val="es-ES_tradnl"/>
    </w:rPr>
  </w:style>
  <w:style w:type="character" w:customStyle="1" w:styleId="Ttulo3Car">
    <w:name w:val="Título 3 Car"/>
    <w:link w:val="Ttulo3"/>
    <w:rsid w:val="00102047"/>
    <w:rPr>
      <w:rFonts w:ascii="Verdana" w:hAnsi="Verdana"/>
      <w:sz w:val="24"/>
      <w:lang w:val="es-ES_tradnl"/>
    </w:rPr>
  </w:style>
  <w:style w:type="character" w:customStyle="1" w:styleId="Ttulo4Car">
    <w:name w:val="Título 4 Car"/>
    <w:link w:val="Ttulo4"/>
    <w:rsid w:val="00102047"/>
    <w:rPr>
      <w:rFonts w:ascii="Calibri" w:eastAsia="Times New Roman" w:hAnsi="Calibri" w:cs="Times New Roman"/>
      <w:b/>
      <w:bCs/>
      <w:sz w:val="28"/>
      <w:szCs w:val="28"/>
      <w:lang w:val="es-ES_tradnl"/>
    </w:rPr>
  </w:style>
  <w:style w:type="character" w:customStyle="1" w:styleId="Ttulo5Car">
    <w:name w:val="Título 5 Car"/>
    <w:link w:val="Ttulo5"/>
    <w:uiPriority w:val="9"/>
    <w:rsid w:val="00102047"/>
    <w:rPr>
      <w:rFonts w:ascii="Verdana" w:hAnsi="Verdana"/>
      <w:sz w:val="28"/>
    </w:rPr>
  </w:style>
  <w:style w:type="paragraph" w:styleId="Textoindependiente">
    <w:name w:val="Body Text"/>
    <w:basedOn w:val="Normal"/>
    <w:link w:val="TextoindependienteCar"/>
    <w:pPr>
      <w:jc w:val="both"/>
    </w:pPr>
    <w:rPr>
      <w:sz w:val="28"/>
      <w:lang w:val="es-ES"/>
    </w:rPr>
  </w:style>
  <w:style w:type="character" w:customStyle="1" w:styleId="TextoindependienteCar">
    <w:name w:val="Texto independiente Car"/>
    <w:link w:val="Textoindependiente"/>
    <w:rsid w:val="00561DC2"/>
    <w:rPr>
      <w:sz w:val="28"/>
    </w:rPr>
  </w:style>
  <w:style w:type="paragraph" w:styleId="Piedepgina">
    <w:name w:val="footer"/>
    <w:basedOn w:val="Normal"/>
    <w:link w:val="PiedepginaCar"/>
    <w:pPr>
      <w:tabs>
        <w:tab w:val="center" w:pos="4419"/>
        <w:tab w:val="right" w:pos="8838"/>
      </w:tabs>
    </w:pPr>
  </w:style>
  <w:style w:type="character" w:customStyle="1" w:styleId="PiedepginaCar">
    <w:name w:val="Pie de página Car"/>
    <w:link w:val="Piedepgina"/>
    <w:rsid w:val="00102047"/>
    <w:rPr>
      <w:lang w:val="es-ES_tradnl"/>
    </w:rPr>
  </w:style>
  <w:style w:type="character" w:styleId="Nmerodepgina">
    <w:name w:val="page number"/>
    <w:basedOn w:val="Fuentedeprrafopredeter"/>
  </w:style>
  <w:style w:type="paragraph" w:customStyle="1" w:styleId="Textoindependiente21">
    <w:name w:val="Texto independiente 21"/>
    <w:basedOn w:val="Normal"/>
    <w:pPr>
      <w:suppressAutoHyphens/>
      <w:jc w:val="both"/>
    </w:pPr>
    <w:rPr>
      <w:rFonts w:ascii="Verdana" w:hAnsi="Verdana"/>
      <w:spacing w:val="20"/>
      <w:sz w:val="36"/>
    </w:rPr>
  </w:style>
  <w:style w:type="paragraph" w:customStyle="1" w:styleId="Textodenotaalpie">
    <w:name w:val="Texto de nota al pie"/>
    <w:basedOn w:val="Normal"/>
    <w:pPr>
      <w:widowControl w:val="0"/>
    </w:pPr>
    <w:rPr>
      <w:rFonts w:ascii="Arial" w:hAnsi="Arial"/>
      <w:spacing w:val="-3"/>
      <w:sz w:val="24"/>
    </w:rPr>
  </w:style>
  <w:style w:type="character" w:styleId="Refdenotaalpie">
    <w:name w:val="footnote reference"/>
    <w:aliases w:val="referencia nota al pie,FC,Ref. de nota al pie 2,Pie de Página,Texto de nota al p,Pie de Pàgina,F,Pie de P_gin,Pie de P_,Texto de nota al pi,Pie de P_g,Footnotes refss,Appel note de bas de page,Footnote number,f,R,Fago Fußnotenzeichen"/>
    <w:qFormat/>
    <w:rPr>
      <w:vertAlign w:val="superscript"/>
    </w:rPr>
  </w:style>
  <w:style w:type="paragraph" w:styleId="Textonotapie">
    <w:name w:val="footnote text"/>
    <w:aliases w:val="Texto nota pie Car,Footnote Text Char Char Char Char Char,Footnote Text Char Char Char Char,Footnote reference,FA Fu,Footnote Text Char Char Char,Footnote Text Char Char Char Char Char Char Char Char,Footnote Text,ft,Footnote Text Char"/>
    <w:basedOn w:val="Normal"/>
    <w:link w:val="TextonotapieCar1"/>
    <w:qFormat/>
    <w:pPr>
      <w:widowControl w:val="0"/>
    </w:pPr>
    <w:rPr>
      <w:rFonts w:ascii="Arial" w:hAnsi="Arial"/>
      <w:spacing w:val="-3"/>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har Char Char Char Char Char Char Car"/>
    <w:link w:val="Textonotapie"/>
    <w:locked/>
    <w:rsid w:val="007E095C"/>
    <w:rPr>
      <w:rFonts w:ascii="Arial" w:hAnsi="Arial"/>
      <w:spacing w:val="-3"/>
      <w:lang w:val="es-ES_tradnl" w:eastAsia="es-ES" w:bidi="ar-SA"/>
    </w:rPr>
  </w:style>
  <w:style w:type="paragraph" w:styleId="NormalWeb">
    <w:name w:val="Normal (Web)"/>
    <w:basedOn w:val="Normal"/>
    <w:uiPriority w:val="99"/>
    <w:pPr>
      <w:spacing w:before="100" w:after="100"/>
    </w:pPr>
    <w:rPr>
      <w:rFonts w:ascii="Arial Unicode MS" w:eastAsia="Arial Unicode MS"/>
      <w:sz w:val="24"/>
      <w:lang w:val="es-ES"/>
    </w:rPr>
  </w:style>
  <w:style w:type="paragraph" w:customStyle="1" w:styleId="BodyText21">
    <w:name w:val="Body Text 21"/>
    <w:basedOn w:val="Normal"/>
    <w:pPr>
      <w:jc w:val="both"/>
    </w:pPr>
    <w:rPr>
      <w:rFonts w:ascii="Verdana" w:hAnsi="Verdana"/>
      <w:spacing w:val="20"/>
      <w:sz w:val="24"/>
    </w:rPr>
  </w:style>
  <w:style w:type="paragraph" w:styleId="Sangradetextonormal">
    <w:name w:val="Body Text Indent"/>
    <w:basedOn w:val="Normal"/>
    <w:link w:val="SangradetextonormalCar"/>
    <w:rsid w:val="007C30CB"/>
    <w:pPr>
      <w:spacing w:after="120"/>
      <w:ind w:left="283"/>
    </w:pPr>
  </w:style>
  <w:style w:type="character" w:customStyle="1" w:styleId="SangradetextonormalCar">
    <w:name w:val="Sangría de texto normal Car"/>
    <w:link w:val="Sangradetextonormal"/>
    <w:rsid w:val="00102047"/>
    <w:rPr>
      <w:lang w:val="es-ES_tradnl"/>
    </w:rPr>
  </w:style>
  <w:style w:type="character" w:styleId="Hipervnculo">
    <w:name w:val="Hyperlink"/>
    <w:uiPriority w:val="99"/>
    <w:rsid w:val="007C30CB"/>
    <w:rPr>
      <w:color w:val="0000FF"/>
      <w:u w:val="single"/>
    </w:rPr>
  </w:style>
  <w:style w:type="paragraph" w:styleId="Textodebloque">
    <w:name w:val="Block Text"/>
    <w:basedOn w:val="Normal"/>
    <w:rsid w:val="007C30CB"/>
    <w:pPr>
      <w:overflowPunct/>
      <w:ind w:left="705" w:right="713"/>
      <w:jc w:val="both"/>
      <w:textAlignment w:val="auto"/>
    </w:pPr>
    <w:rPr>
      <w:b/>
      <w:bCs/>
      <w:spacing w:val="20"/>
      <w:sz w:val="22"/>
      <w:szCs w:val="23"/>
    </w:rPr>
  </w:style>
  <w:style w:type="paragraph" w:customStyle="1" w:styleId="Textoindependiente31">
    <w:name w:val="Texto independiente 31"/>
    <w:basedOn w:val="Normal"/>
    <w:rsid w:val="00F21B48"/>
    <w:pPr>
      <w:tabs>
        <w:tab w:val="left" w:pos="-720"/>
      </w:tabs>
      <w:suppressAutoHyphens/>
      <w:spacing w:line="360" w:lineRule="auto"/>
      <w:jc w:val="both"/>
    </w:pPr>
    <w:rPr>
      <w:rFonts w:ascii="Arial" w:hAnsi="Arial"/>
      <w:spacing w:val="-3"/>
      <w:sz w:val="28"/>
    </w:rPr>
  </w:style>
  <w:style w:type="character" w:styleId="nfasis">
    <w:name w:val="Emphasis"/>
    <w:qFormat/>
    <w:rsid w:val="00DD2293"/>
    <w:rPr>
      <w:i/>
      <w:iCs/>
    </w:rPr>
  </w:style>
  <w:style w:type="paragraph" w:styleId="Textodeglobo">
    <w:name w:val="Balloon Text"/>
    <w:basedOn w:val="Normal"/>
    <w:link w:val="TextodegloboCar"/>
    <w:rsid w:val="00B000D8"/>
    <w:rPr>
      <w:rFonts w:ascii="Tahoma" w:hAnsi="Tahoma" w:cs="Tahoma"/>
      <w:sz w:val="16"/>
      <w:szCs w:val="16"/>
    </w:rPr>
  </w:style>
  <w:style w:type="character" w:customStyle="1" w:styleId="TextodegloboCar">
    <w:name w:val="Texto de globo Car"/>
    <w:link w:val="Textodeglobo"/>
    <w:rsid w:val="00102047"/>
    <w:rPr>
      <w:rFonts w:ascii="Tahoma" w:hAnsi="Tahoma" w:cs="Tahoma"/>
      <w:sz w:val="16"/>
      <w:szCs w:val="16"/>
      <w:lang w:val="es-ES_tradnl"/>
    </w:rPr>
  </w:style>
  <w:style w:type="character" w:customStyle="1" w:styleId="Smbolodenotaalpie">
    <w:name w:val="Símbolo de nota al pie"/>
    <w:rsid w:val="00BA75F5"/>
  </w:style>
  <w:style w:type="character" w:customStyle="1" w:styleId="lphit">
    <w:name w:val="lphit"/>
    <w:basedOn w:val="Fuentedeprrafopredeter"/>
    <w:rsid w:val="009A2680"/>
  </w:style>
  <w:style w:type="paragraph" w:customStyle="1" w:styleId="cuerpo">
    <w:name w:val="cuerpo"/>
    <w:basedOn w:val="Normal"/>
    <w:rsid w:val="009A2680"/>
    <w:pPr>
      <w:overflowPunct/>
      <w:autoSpaceDE/>
      <w:autoSpaceDN/>
      <w:adjustRightInd/>
      <w:spacing w:before="100" w:beforeAutospacing="1" w:after="100" w:afterAutospacing="1"/>
      <w:textAlignment w:val="auto"/>
    </w:pPr>
    <w:rPr>
      <w:sz w:val="24"/>
      <w:szCs w:val="24"/>
      <w:lang w:val="es-ES"/>
    </w:rPr>
  </w:style>
  <w:style w:type="paragraph" w:customStyle="1" w:styleId="Sangra2detindependiente1">
    <w:name w:val="Sangría 2 de t. independiente1"/>
    <w:basedOn w:val="Normal"/>
    <w:rsid w:val="00D712B8"/>
    <w:pPr>
      <w:spacing w:line="360" w:lineRule="auto"/>
      <w:ind w:firstLine="1560"/>
      <w:jc w:val="both"/>
    </w:pPr>
    <w:rPr>
      <w:rFonts w:ascii="Arial" w:hAnsi="Arial"/>
      <w:sz w:val="28"/>
    </w:rPr>
  </w:style>
  <w:style w:type="character" w:customStyle="1" w:styleId="Refdenotaalpie1">
    <w:name w:val="Ref. de nota al pie1"/>
    <w:rsid w:val="00D712B8"/>
    <w:rPr>
      <w:vertAlign w:val="superscript"/>
    </w:rPr>
  </w:style>
  <w:style w:type="paragraph" w:customStyle="1" w:styleId="Textoindependiente22">
    <w:name w:val="Texto independiente 22"/>
    <w:basedOn w:val="Normal"/>
    <w:rsid w:val="00D712B8"/>
    <w:pPr>
      <w:suppressAutoHyphens/>
      <w:autoSpaceDN/>
      <w:adjustRightInd/>
      <w:jc w:val="both"/>
    </w:pPr>
    <w:rPr>
      <w:rFonts w:ascii="Verdana" w:hAnsi="Verdana" w:cs="Verdana"/>
      <w:spacing w:val="20"/>
      <w:sz w:val="24"/>
      <w:szCs w:val="24"/>
    </w:rPr>
  </w:style>
  <w:style w:type="paragraph" w:customStyle="1" w:styleId="footnotetext0">
    <w:name w:val="footnote text0"/>
    <w:basedOn w:val="Normal"/>
    <w:rsid w:val="00D712B8"/>
    <w:pPr>
      <w:suppressAutoHyphens/>
      <w:autoSpaceDE/>
      <w:autoSpaceDN/>
      <w:adjustRightInd/>
      <w:textAlignment w:val="auto"/>
    </w:pPr>
    <w:rPr>
      <w:rFonts w:ascii="Arial" w:hAnsi="Arial" w:cs="Arial"/>
      <w:spacing w:val="-3"/>
      <w:kern w:val="1"/>
      <w:lang w:val="es-ES"/>
    </w:rPr>
  </w:style>
  <w:style w:type="paragraph" w:styleId="Textonotaalfinal">
    <w:name w:val="endnote text"/>
    <w:basedOn w:val="Normal"/>
    <w:link w:val="TextonotaalfinalCar"/>
    <w:rsid w:val="001F6AC3"/>
  </w:style>
  <w:style w:type="character" w:customStyle="1" w:styleId="TextonotaalfinalCar">
    <w:name w:val="Texto nota al final Car"/>
    <w:link w:val="Textonotaalfinal"/>
    <w:rsid w:val="001F6AC3"/>
    <w:rPr>
      <w:lang w:val="es-ES_tradnl"/>
    </w:rPr>
  </w:style>
  <w:style w:type="character" w:styleId="Refdenotaalfinal">
    <w:name w:val="endnote reference"/>
    <w:rsid w:val="001F6AC3"/>
    <w:rPr>
      <w:vertAlign w:val="superscript"/>
    </w:rPr>
  </w:style>
  <w:style w:type="character" w:customStyle="1" w:styleId="baj">
    <w:name w:val="b_aj"/>
    <w:rsid w:val="002442B0"/>
  </w:style>
  <w:style w:type="paragraph" w:customStyle="1" w:styleId="margenizq0punto5">
    <w:name w:val="margen_izq_0punto5"/>
    <w:basedOn w:val="Normal"/>
    <w:rsid w:val="002442B0"/>
    <w:pPr>
      <w:overflowPunct/>
      <w:autoSpaceDE/>
      <w:autoSpaceDN/>
      <w:adjustRightInd/>
      <w:spacing w:before="100" w:beforeAutospacing="1" w:after="100" w:afterAutospacing="1"/>
      <w:textAlignment w:val="auto"/>
    </w:pPr>
    <w:rPr>
      <w:sz w:val="24"/>
      <w:szCs w:val="24"/>
      <w:lang w:val="es-ES"/>
    </w:rPr>
  </w:style>
  <w:style w:type="character" w:customStyle="1" w:styleId="iaj">
    <w:name w:val="i_aj"/>
    <w:rsid w:val="002442B0"/>
  </w:style>
  <w:style w:type="paragraph" w:customStyle="1" w:styleId="centrado">
    <w:name w:val="centrado"/>
    <w:basedOn w:val="Normal"/>
    <w:rsid w:val="002442B0"/>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117062"/>
    <w:pPr>
      <w:overflowPunct/>
      <w:autoSpaceDE/>
      <w:autoSpaceDN/>
      <w:adjustRightInd/>
      <w:spacing w:before="100" w:beforeAutospacing="1" w:after="100" w:afterAutospacing="1"/>
      <w:textAlignment w:val="auto"/>
    </w:pPr>
    <w:rPr>
      <w:lang w:val="es-ES"/>
    </w:rPr>
  </w:style>
  <w:style w:type="character" w:customStyle="1" w:styleId="apple-converted-space">
    <w:name w:val="apple-converted-space"/>
    <w:rsid w:val="00B655AF"/>
  </w:style>
  <w:style w:type="paragraph" w:customStyle="1" w:styleId="sangria">
    <w:name w:val="sangria"/>
    <w:basedOn w:val="Normal"/>
    <w:rsid w:val="00B83D07"/>
    <w:pPr>
      <w:overflowPunct/>
      <w:autoSpaceDE/>
      <w:autoSpaceDN/>
      <w:adjustRightInd/>
      <w:spacing w:before="100" w:after="100"/>
      <w:textAlignment w:val="auto"/>
    </w:pPr>
    <w:rPr>
      <w:sz w:val="24"/>
      <w:szCs w:val="24"/>
      <w:lang w:val="es-ES" w:eastAsia="ar-SA"/>
    </w:rPr>
  </w:style>
  <w:style w:type="paragraph" w:customStyle="1" w:styleId="TextonotapieTextonotapieCar">
    <w:name w:val="Texto nota pie.Texto nota pie Car"/>
    <w:basedOn w:val="Normal"/>
    <w:rsid w:val="00B83D07"/>
    <w:pPr>
      <w:widowControl w:val="0"/>
      <w:suppressAutoHyphens/>
      <w:overflowPunct/>
      <w:autoSpaceDE/>
      <w:autoSpaceDN/>
      <w:adjustRightInd/>
      <w:textAlignment w:val="auto"/>
    </w:pPr>
    <w:rPr>
      <w:rFonts w:ascii="Arial" w:hAnsi="Arial"/>
      <w:spacing w:val="-3"/>
    </w:rPr>
  </w:style>
  <w:style w:type="paragraph" w:styleId="Textoindependienteprimerasangra">
    <w:name w:val="Body Text First Indent"/>
    <w:basedOn w:val="Textoindependiente"/>
    <w:link w:val="TextoindependienteprimerasangraCar"/>
    <w:rsid w:val="00561DC2"/>
    <w:pPr>
      <w:overflowPunct/>
      <w:autoSpaceDE/>
      <w:autoSpaceDN/>
      <w:adjustRightInd/>
      <w:spacing w:after="120"/>
      <w:ind w:firstLine="210"/>
      <w:jc w:val="left"/>
      <w:textAlignment w:val="auto"/>
    </w:pPr>
    <w:rPr>
      <w:sz w:val="20"/>
      <w:lang w:val="es-ES_tradnl"/>
    </w:rPr>
  </w:style>
  <w:style w:type="character" w:customStyle="1" w:styleId="TextoindependienteprimerasangraCar">
    <w:name w:val="Texto independiente primera sangría Car"/>
    <w:link w:val="Textoindependienteprimerasangra"/>
    <w:rsid w:val="00561DC2"/>
    <w:rPr>
      <w:sz w:val="28"/>
      <w:lang w:val="es-ES_tradnl"/>
    </w:rPr>
  </w:style>
  <w:style w:type="paragraph" w:customStyle="1" w:styleId="BodyText30">
    <w:name w:val="Body Text 30"/>
    <w:basedOn w:val="Normal"/>
    <w:link w:val="Textoindependiente3Car"/>
    <w:rsid w:val="005E33F0"/>
    <w:pPr>
      <w:suppressAutoHyphens/>
      <w:overflowPunct/>
      <w:autoSpaceDE/>
      <w:autoSpaceDN/>
      <w:adjustRightInd/>
      <w:spacing w:after="120"/>
      <w:textAlignment w:val="auto"/>
    </w:pPr>
    <w:rPr>
      <w:rFonts w:cs="Tahoma"/>
      <w:kern w:val="1"/>
      <w:sz w:val="16"/>
      <w:szCs w:val="16"/>
      <w:lang w:val="es-ES" w:eastAsia="ar-SA"/>
    </w:rPr>
  </w:style>
  <w:style w:type="character" w:customStyle="1" w:styleId="Textoindependiente3Car">
    <w:name w:val="Texto independiente 3 Car"/>
    <w:link w:val="BodyText30"/>
    <w:rsid w:val="005E33F0"/>
    <w:rPr>
      <w:rFonts w:cs="Tahoma"/>
      <w:kern w:val="1"/>
      <w:sz w:val="16"/>
      <w:szCs w:val="16"/>
      <w:lang w:eastAsia="ar-SA"/>
    </w:rPr>
  </w:style>
  <w:style w:type="paragraph" w:customStyle="1" w:styleId="sangradetindependiente">
    <w:name w:val="sangradetindependiente"/>
    <w:basedOn w:val="Normal"/>
    <w:rsid w:val="007641E2"/>
    <w:pPr>
      <w:overflowPunct/>
      <w:autoSpaceDE/>
      <w:autoSpaceDN/>
      <w:adjustRightInd/>
      <w:spacing w:before="100" w:beforeAutospacing="1" w:after="100" w:afterAutospacing="1"/>
      <w:textAlignment w:val="auto"/>
    </w:pPr>
    <w:rPr>
      <w:sz w:val="24"/>
      <w:szCs w:val="24"/>
      <w:lang w:val="es-ES"/>
    </w:rPr>
  </w:style>
  <w:style w:type="paragraph" w:styleId="Saludo">
    <w:name w:val="Salutation"/>
    <w:basedOn w:val="Normal"/>
    <w:next w:val="Normal"/>
    <w:link w:val="SaludoCar"/>
    <w:rsid w:val="00B91702"/>
  </w:style>
  <w:style w:type="character" w:customStyle="1" w:styleId="SaludoCar">
    <w:name w:val="Saludo Car"/>
    <w:link w:val="Saludo"/>
    <w:rsid w:val="00B91702"/>
    <w:rPr>
      <w:lang w:val="es-ES_tradnl"/>
    </w:rPr>
  </w:style>
  <w:style w:type="paragraph" w:styleId="Fecha">
    <w:name w:val="Date"/>
    <w:basedOn w:val="Normal"/>
    <w:next w:val="Normal"/>
    <w:link w:val="FechaCar"/>
    <w:rsid w:val="00B91702"/>
  </w:style>
  <w:style w:type="character" w:customStyle="1" w:styleId="FechaCar">
    <w:name w:val="Fecha Car"/>
    <w:link w:val="Fecha"/>
    <w:rsid w:val="00B91702"/>
    <w:rPr>
      <w:lang w:val="es-ES_tradnl"/>
    </w:rPr>
  </w:style>
  <w:style w:type="paragraph" w:customStyle="1" w:styleId="Instruccionesenvocorreo">
    <w:name w:val="Instrucciones envío correo"/>
    <w:basedOn w:val="Normal"/>
    <w:rsid w:val="00B91702"/>
  </w:style>
  <w:style w:type="character" w:customStyle="1" w:styleId="Absatz-Standardschriftart">
    <w:name w:val="Absatz-Standardschriftart"/>
    <w:rsid w:val="00EB705C"/>
  </w:style>
  <w:style w:type="paragraph" w:styleId="Prrafodelista">
    <w:name w:val="List Paragraph"/>
    <w:basedOn w:val="Normal"/>
    <w:uiPriority w:val="34"/>
    <w:qFormat/>
    <w:rsid w:val="00150C78"/>
    <w:pPr>
      <w:ind w:left="708"/>
    </w:pPr>
    <w:rPr>
      <w:lang w:val="es-ES"/>
    </w:rPr>
  </w:style>
  <w:style w:type="paragraph" w:styleId="Sinespaciado">
    <w:name w:val="No Spacing"/>
    <w:link w:val="SinespaciadoCar"/>
    <w:uiPriority w:val="1"/>
    <w:qFormat/>
    <w:rsid w:val="00150C78"/>
    <w:pPr>
      <w:ind w:left="709"/>
      <w:jc w:val="both"/>
    </w:pPr>
    <w:rPr>
      <w:rFonts w:ascii="Bookman Old Style" w:eastAsia="Calibri" w:hAnsi="Bookman Old Style" w:cs="Arial"/>
      <w:spacing w:val="-3"/>
      <w:sz w:val="28"/>
      <w:szCs w:val="28"/>
      <w:lang w:val="es-CO"/>
    </w:rPr>
  </w:style>
  <w:style w:type="character" w:customStyle="1" w:styleId="SinespaciadoCar">
    <w:name w:val="Sin espaciado Car"/>
    <w:link w:val="Sinespaciado"/>
    <w:uiPriority w:val="1"/>
    <w:locked/>
    <w:rsid w:val="00150C78"/>
    <w:rPr>
      <w:rFonts w:ascii="Bookman Old Style" w:eastAsia="Calibri" w:hAnsi="Bookman Old Style" w:cs="Arial"/>
      <w:spacing w:val="-3"/>
      <w:sz w:val="28"/>
      <w:szCs w:val="28"/>
      <w:lang w:val="es-CO" w:eastAsia="en-US"/>
    </w:rPr>
  </w:style>
  <w:style w:type="paragraph" w:customStyle="1" w:styleId="Textoindependiente210">
    <w:name w:val="Texto independiente 21"/>
    <w:basedOn w:val="Normal"/>
    <w:rsid w:val="005F339C"/>
    <w:pPr>
      <w:overflowPunct/>
      <w:autoSpaceDE/>
      <w:autoSpaceDN/>
      <w:adjustRightInd/>
      <w:jc w:val="both"/>
      <w:textAlignment w:val="auto"/>
    </w:pPr>
    <w:rPr>
      <w:rFonts w:ascii="Arial" w:hAnsi="Arial"/>
      <w:b/>
      <w:i/>
      <w:sz w:val="28"/>
      <w:lang w:val="es-MX" w:eastAsia="es-CO"/>
    </w:rPr>
  </w:style>
  <w:style w:type="paragraph" w:styleId="Listaconnmeros">
    <w:name w:val="List Number"/>
    <w:basedOn w:val="Normal"/>
    <w:link w:val="ListaconnmerosCar"/>
    <w:uiPriority w:val="99"/>
    <w:unhideWhenUsed/>
    <w:rsid w:val="00102047"/>
    <w:pPr>
      <w:widowControl w:val="0"/>
      <w:numPr>
        <w:numId w:val="1"/>
      </w:numPr>
      <w:overflowPunct/>
      <w:autoSpaceDE/>
      <w:autoSpaceDN/>
      <w:adjustRightInd/>
      <w:spacing w:line="360" w:lineRule="auto"/>
      <w:contextualSpacing/>
      <w:jc w:val="both"/>
      <w:textAlignment w:val="auto"/>
    </w:pPr>
    <w:rPr>
      <w:rFonts w:ascii="Bookman Old Style" w:hAnsi="Bookman Old Style"/>
      <w:sz w:val="28"/>
      <w:szCs w:val="24"/>
      <w:lang w:val="es-ES"/>
    </w:rPr>
  </w:style>
  <w:style w:type="character" w:customStyle="1" w:styleId="ListaconnmerosCar">
    <w:name w:val="Lista con números Car"/>
    <w:link w:val="Listaconnmeros"/>
    <w:uiPriority w:val="99"/>
    <w:rsid w:val="00102047"/>
    <w:rPr>
      <w:rFonts w:ascii="Bookman Old Style" w:hAnsi="Bookman Old Style"/>
      <w:sz w:val="28"/>
      <w:szCs w:val="24"/>
    </w:rPr>
  </w:style>
  <w:style w:type="character" w:styleId="Referenciaintensa">
    <w:name w:val="Intense Reference"/>
    <w:uiPriority w:val="32"/>
    <w:rsid w:val="00102047"/>
    <w:rPr>
      <w:b/>
      <w:bCs/>
      <w:smallCaps/>
      <w:color w:val="C0504D"/>
      <w:spacing w:val="5"/>
      <w:u w:val="single"/>
    </w:rPr>
  </w:style>
  <w:style w:type="character" w:styleId="Textoennegrita">
    <w:name w:val="Strong"/>
    <w:uiPriority w:val="22"/>
    <w:qFormat/>
    <w:rsid w:val="00102047"/>
    <w:rPr>
      <w:b/>
      <w:bCs/>
    </w:rPr>
  </w:style>
  <w:style w:type="character" w:styleId="Ttulodellibro">
    <w:name w:val="Book Title"/>
    <w:uiPriority w:val="33"/>
    <w:rsid w:val="00102047"/>
    <w:rPr>
      <w:rFonts w:ascii="Arial" w:hAnsi="Arial"/>
      <w:b/>
      <w:bCs/>
      <w:smallCaps/>
      <w:spacing w:val="5"/>
      <w:sz w:val="28"/>
    </w:rPr>
  </w:style>
  <w:style w:type="paragraph" w:styleId="Subttulo">
    <w:name w:val="Subtitle"/>
    <w:basedOn w:val="Normal"/>
    <w:next w:val="Normal"/>
    <w:link w:val="SubttuloCar"/>
    <w:qFormat/>
    <w:rsid w:val="00102047"/>
    <w:pPr>
      <w:widowControl w:val="0"/>
      <w:numPr>
        <w:numId w:val="4"/>
      </w:numPr>
      <w:overflowPunct/>
      <w:autoSpaceDE/>
      <w:autoSpaceDN/>
      <w:adjustRightInd/>
      <w:spacing w:line="360" w:lineRule="auto"/>
      <w:contextualSpacing/>
      <w:jc w:val="center"/>
      <w:textAlignment w:val="auto"/>
      <w:outlineLvl w:val="1"/>
    </w:pPr>
    <w:rPr>
      <w:rFonts w:ascii="Bookman Old Style" w:hAnsi="Bookman Old Style"/>
      <w:b/>
      <w:sz w:val="28"/>
      <w:szCs w:val="24"/>
      <w:lang w:val="es-ES"/>
    </w:rPr>
  </w:style>
  <w:style w:type="character" w:customStyle="1" w:styleId="SubttuloCar">
    <w:name w:val="Subtítulo Car"/>
    <w:link w:val="Subttulo"/>
    <w:rsid w:val="00102047"/>
    <w:rPr>
      <w:rFonts w:ascii="Bookman Old Style" w:hAnsi="Bookman Old Style"/>
      <w:b/>
      <w:sz w:val="28"/>
      <w:szCs w:val="24"/>
    </w:rPr>
  </w:style>
  <w:style w:type="paragraph" w:customStyle="1" w:styleId="1">
    <w:name w:val="1"/>
    <w:basedOn w:val="Normal"/>
    <w:next w:val="Normal"/>
    <w:qFormat/>
    <w:rsid w:val="00102047"/>
    <w:pPr>
      <w:widowControl w:val="0"/>
      <w:overflowPunct/>
      <w:autoSpaceDE/>
      <w:autoSpaceDN/>
      <w:adjustRightInd/>
      <w:spacing w:line="360" w:lineRule="auto"/>
      <w:contextualSpacing/>
      <w:jc w:val="center"/>
      <w:textAlignment w:val="auto"/>
      <w:outlineLvl w:val="0"/>
    </w:pPr>
    <w:rPr>
      <w:rFonts w:ascii="Bookman Old Style" w:hAnsi="Bookman Old Style"/>
      <w:b/>
      <w:bCs/>
      <w:kern w:val="28"/>
      <w:sz w:val="28"/>
      <w:szCs w:val="32"/>
      <w:lang w:val="es-ES"/>
    </w:rPr>
  </w:style>
  <w:style w:type="character" w:customStyle="1" w:styleId="TtuloCar">
    <w:name w:val="Título Car"/>
    <w:link w:val="Puesto"/>
    <w:rsid w:val="00102047"/>
    <w:rPr>
      <w:rFonts w:ascii="Bookman Old Style" w:hAnsi="Bookman Old Style"/>
      <w:b/>
      <w:bCs/>
      <w:kern w:val="28"/>
      <w:sz w:val="28"/>
      <w:szCs w:val="32"/>
      <w:lang w:val="es-ES" w:eastAsia="es-ES"/>
    </w:rPr>
  </w:style>
  <w:style w:type="paragraph" w:customStyle="1" w:styleId="Puesto">
    <w:name w:val="Puesto"/>
    <w:basedOn w:val="Normal"/>
    <w:next w:val="Normal"/>
    <w:link w:val="TtuloCar"/>
    <w:qFormat/>
    <w:rsid w:val="00102047"/>
    <w:pPr>
      <w:spacing w:before="240" w:after="60"/>
      <w:jc w:val="center"/>
      <w:outlineLvl w:val="0"/>
    </w:pPr>
    <w:rPr>
      <w:rFonts w:ascii="Bookman Old Style" w:hAnsi="Bookman Old Style"/>
      <w:b/>
      <w:bCs/>
      <w:kern w:val="28"/>
      <w:sz w:val="28"/>
      <w:szCs w:val="32"/>
      <w:lang w:val="es-ES"/>
    </w:rPr>
  </w:style>
  <w:style w:type="paragraph" w:customStyle="1" w:styleId="Referencia">
    <w:name w:val="Referencia"/>
    <w:basedOn w:val="Listaconnmeros"/>
    <w:next w:val="Normal"/>
    <w:link w:val="ReferenciaCar"/>
    <w:qFormat/>
    <w:rsid w:val="00102047"/>
    <w:pPr>
      <w:numPr>
        <w:numId w:val="0"/>
      </w:numPr>
      <w:ind w:left="360" w:hanging="360"/>
      <w:jc w:val="right"/>
    </w:pPr>
    <w:rPr>
      <w:b/>
    </w:rPr>
  </w:style>
  <w:style w:type="character" w:customStyle="1" w:styleId="ReferenciaCar">
    <w:name w:val="Referencia Car"/>
    <w:link w:val="Referencia"/>
    <w:rsid w:val="00102047"/>
    <w:rPr>
      <w:rFonts w:ascii="Bookman Old Style" w:hAnsi="Bookman Old Style"/>
      <w:b/>
      <w:sz w:val="28"/>
      <w:szCs w:val="24"/>
    </w:rPr>
  </w:style>
  <w:style w:type="paragraph" w:styleId="Encabezado">
    <w:name w:val="header"/>
    <w:basedOn w:val="Normal"/>
    <w:link w:val="EncabezadoCar"/>
    <w:unhideWhenUsed/>
    <w:rsid w:val="00102047"/>
    <w:pPr>
      <w:widowControl w:val="0"/>
      <w:tabs>
        <w:tab w:val="center" w:pos="4419"/>
        <w:tab w:val="right" w:pos="8838"/>
      </w:tabs>
      <w:overflowPunct/>
      <w:autoSpaceDE/>
      <w:autoSpaceDN/>
      <w:adjustRightInd/>
      <w:spacing w:line="360" w:lineRule="auto"/>
      <w:ind w:firstLine="709"/>
      <w:contextualSpacing/>
      <w:jc w:val="both"/>
      <w:textAlignment w:val="auto"/>
    </w:pPr>
    <w:rPr>
      <w:rFonts w:ascii="Bookman Old Style" w:hAnsi="Bookman Old Style"/>
      <w:sz w:val="28"/>
      <w:szCs w:val="24"/>
      <w:lang w:val="es-ES"/>
    </w:rPr>
  </w:style>
  <w:style w:type="character" w:customStyle="1" w:styleId="EncabezadoCar">
    <w:name w:val="Encabezado Car"/>
    <w:link w:val="Encabezado"/>
    <w:rsid w:val="00102047"/>
    <w:rPr>
      <w:rFonts w:ascii="Bookman Old Style" w:hAnsi="Bookman Old Style"/>
      <w:sz w:val="28"/>
      <w:szCs w:val="24"/>
    </w:rPr>
  </w:style>
  <w:style w:type="paragraph" w:customStyle="1" w:styleId="Membrete">
    <w:name w:val="Membrete"/>
    <w:link w:val="MembreteCar"/>
    <w:rsid w:val="00102047"/>
    <w:pPr>
      <w:ind w:left="-851"/>
      <w:contextualSpacing/>
    </w:pPr>
    <w:rPr>
      <w:rFonts w:ascii="Monotype Corsiva" w:hAnsi="Monotype Corsiva" w:cs="Arial"/>
      <w:b/>
      <w:iCs/>
      <w:szCs w:val="28"/>
      <w:lang w:val="es-CO" w:eastAsia="es-CO"/>
    </w:rPr>
  </w:style>
  <w:style w:type="character" w:customStyle="1" w:styleId="MembreteCar">
    <w:name w:val="Membrete Car"/>
    <w:link w:val="Membrete"/>
    <w:rsid w:val="00102047"/>
    <w:rPr>
      <w:rFonts w:ascii="Monotype Corsiva" w:hAnsi="Monotype Corsiva" w:cs="Arial"/>
      <w:b/>
      <w:iCs/>
      <w:szCs w:val="28"/>
      <w:lang w:val="es-CO" w:eastAsia="es-CO"/>
    </w:rPr>
  </w:style>
  <w:style w:type="paragraph" w:customStyle="1" w:styleId="Escudo">
    <w:name w:val="Escudo"/>
    <w:basedOn w:val="Membrete"/>
    <w:link w:val="EscudoCar"/>
    <w:autoRedefine/>
    <w:qFormat/>
    <w:rsid w:val="00102047"/>
    <w:pPr>
      <w:ind w:left="0"/>
      <w:jc w:val="center"/>
    </w:pPr>
  </w:style>
  <w:style w:type="character" w:customStyle="1" w:styleId="EscudoCar">
    <w:name w:val="Escudo Car"/>
    <w:link w:val="Escudo"/>
    <w:rsid w:val="00102047"/>
  </w:style>
  <w:style w:type="paragraph" w:customStyle="1" w:styleId="Estilo2">
    <w:name w:val="Estilo2"/>
    <w:basedOn w:val="Normal"/>
    <w:rsid w:val="00102047"/>
    <w:pPr>
      <w:widowControl w:val="0"/>
      <w:numPr>
        <w:numId w:val="3"/>
      </w:numPr>
      <w:overflowPunct/>
      <w:autoSpaceDE/>
      <w:autoSpaceDN/>
      <w:adjustRightInd/>
      <w:spacing w:line="360" w:lineRule="auto"/>
      <w:ind w:left="0" w:firstLine="1418"/>
      <w:contextualSpacing/>
      <w:jc w:val="both"/>
      <w:textAlignment w:val="auto"/>
    </w:pPr>
    <w:rPr>
      <w:rFonts w:ascii="Bookman Old Style" w:hAnsi="Bookman Old Style" w:cs="Arial"/>
      <w:iCs/>
      <w:sz w:val="28"/>
      <w:szCs w:val="28"/>
    </w:rPr>
  </w:style>
  <w:style w:type="paragraph" w:customStyle="1" w:styleId="Estilo1">
    <w:name w:val="Estilo1"/>
    <w:basedOn w:val="Estilo2"/>
    <w:link w:val="Estilo1Car"/>
    <w:rsid w:val="00102047"/>
  </w:style>
  <w:style w:type="character" w:customStyle="1" w:styleId="Estilo1Car">
    <w:name w:val="Estilo1 Car"/>
    <w:link w:val="Estilo1"/>
    <w:rsid w:val="00102047"/>
    <w:rPr>
      <w:rFonts w:ascii="Bookman Old Style" w:hAnsi="Bookman Old Style" w:cs="Arial"/>
      <w:iCs/>
      <w:sz w:val="28"/>
      <w:szCs w:val="28"/>
      <w:lang w:val="es-ES_tradnl"/>
    </w:rPr>
  </w:style>
  <w:style w:type="paragraph" w:customStyle="1" w:styleId="Estilo3">
    <w:name w:val="Estilo3"/>
    <w:basedOn w:val="Normal"/>
    <w:link w:val="Estilo3Car"/>
    <w:rsid w:val="00102047"/>
    <w:pPr>
      <w:widowControl w:val="0"/>
      <w:numPr>
        <w:numId w:val="2"/>
      </w:numPr>
      <w:overflowPunct/>
      <w:autoSpaceDE/>
      <w:autoSpaceDN/>
      <w:adjustRightInd/>
      <w:spacing w:line="360" w:lineRule="auto"/>
      <w:ind w:left="0" w:firstLine="1418"/>
      <w:contextualSpacing/>
      <w:jc w:val="both"/>
      <w:textAlignment w:val="auto"/>
    </w:pPr>
    <w:rPr>
      <w:rFonts w:ascii="Bookman Old Style" w:hAnsi="Bookman Old Style" w:cs="Arial"/>
      <w:iCs/>
      <w:sz w:val="28"/>
      <w:szCs w:val="28"/>
      <w:lang w:val="es-ES"/>
    </w:rPr>
  </w:style>
  <w:style w:type="character" w:customStyle="1" w:styleId="Estilo3Car">
    <w:name w:val="Estilo3 Car"/>
    <w:link w:val="Estilo3"/>
    <w:rsid w:val="00102047"/>
    <w:rPr>
      <w:rFonts w:ascii="Bookman Old Style" w:hAnsi="Bookman Old Style" w:cs="Arial"/>
      <w:iCs/>
      <w:sz w:val="28"/>
      <w:szCs w:val="28"/>
    </w:rPr>
  </w:style>
  <w:style w:type="paragraph" w:styleId="Continuarlista">
    <w:name w:val="List Continue"/>
    <w:basedOn w:val="Normal"/>
    <w:uiPriority w:val="99"/>
    <w:unhideWhenUsed/>
    <w:rsid w:val="00102047"/>
    <w:pPr>
      <w:widowControl w:val="0"/>
      <w:overflowPunct/>
      <w:autoSpaceDE/>
      <w:autoSpaceDN/>
      <w:adjustRightInd/>
      <w:spacing w:after="120" w:line="360" w:lineRule="auto"/>
      <w:ind w:left="283" w:firstLine="709"/>
      <w:contextualSpacing/>
      <w:jc w:val="both"/>
      <w:textAlignment w:val="auto"/>
    </w:pPr>
    <w:rPr>
      <w:rFonts w:ascii="Bookman Old Style" w:hAnsi="Bookman Old Style"/>
      <w:sz w:val="28"/>
      <w:szCs w:val="24"/>
      <w:lang w:val="es-ES"/>
    </w:rPr>
  </w:style>
  <w:style w:type="paragraph" w:customStyle="1" w:styleId="BodyTextIndent1">
    <w:name w:val="Body Text Indent1"/>
    <w:basedOn w:val="Normal"/>
    <w:uiPriority w:val="99"/>
    <w:rsid w:val="00102047"/>
    <w:pPr>
      <w:widowControl w:val="0"/>
      <w:overflowPunct/>
      <w:adjustRightInd/>
      <w:spacing w:line="360" w:lineRule="auto"/>
      <w:contextualSpacing/>
      <w:jc w:val="both"/>
      <w:textAlignment w:val="auto"/>
    </w:pPr>
    <w:rPr>
      <w:rFonts w:ascii="Bookman Old Style" w:hAnsi="Bookman Old Style" w:cs="Arial"/>
      <w:sz w:val="26"/>
      <w:szCs w:val="26"/>
      <w:lang w:val="es-ES"/>
    </w:rPr>
  </w:style>
  <w:style w:type="paragraph" w:customStyle="1" w:styleId="BodyText20">
    <w:name w:val="Body Text 20"/>
    <w:basedOn w:val="Normal"/>
    <w:link w:val="Textoindependiente2Car"/>
    <w:rsid w:val="00102047"/>
    <w:pPr>
      <w:widowControl w:val="0"/>
      <w:overflowPunct/>
      <w:autoSpaceDE/>
      <w:autoSpaceDN/>
      <w:adjustRightInd/>
      <w:spacing w:after="120" w:line="480" w:lineRule="auto"/>
      <w:textAlignment w:val="auto"/>
    </w:pPr>
    <w:rPr>
      <w:sz w:val="24"/>
      <w:szCs w:val="24"/>
      <w:lang w:val="x-none" w:eastAsia="x-none"/>
    </w:rPr>
  </w:style>
  <w:style w:type="character" w:customStyle="1" w:styleId="Textoindependiente2Car">
    <w:name w:val="Texto independiente 2 Car"/>
    <w:link w:val="BodyText20"/>
    <w:rsid w:val="00102047"/>
    <w:rPr>
      <w:sz w:val="24"/>
      <w:szCs w:val="24"/>
      <w:lang w:val="x-none" w:eastAsia="x-none"/>
    </w:rPr>
  </w:style>
  <w:style w:type="paragraph" w:customStyle="1" w:styleId="Lneadeasunto">
    <w:name w:val="Línea de asunto"/>
    <w:basedOn w:val="Normal"/>
    <w:rsid w:val="00102047"/>
    <w:pPr>
      <w:widowControl w:val="0"/>
      <w:overflowPunct/>
      <w:autoSpaceDE/>
      <w:autoSpaceDN/>
      <w:adjustRightInd/>
      <w:spacing w:line="360" w:lineRule="auto"/>
      <w:ind w:firstLine="709"/>
      <w:contextualSpacing/>
      <w:jc w:val="both"/>
      <w:textAlignment w:val="auto"/>
    </w:pPr>
    <w:rPr>
      <w:rFonts w:ascii="Bookman Old Style" w:hAnsi="Bookman Old Style"/>
      <w:sz w:val="28"/>
      <w:szCs w:val="24"/>
      <w:lang w:val="es-ES"/>
    </w:rPr>
  </w:style>
  <w:style w:type="paragraph" w:styleId="Textosinformato">
    <w:name w:val="Plain Text"/>
    <w:basedOn w:val="Normal"/>
    <w:link w:val="TextosinformatoCar"/>
    <w:rsid w:val="00102047"/>
    <w:pPr>
      <w:widowControl w:val="0"/>
      <w:overflowPunct/>
      <w:autoSpaceDE/>
      <w:autoSpaceDN/>
      <w:adjustRightInd/>
      <w:textAlignment w:val="auto"/>
    </w:pPr>
    <w:rPr>
      <w:rFonts w:ascii="Courier New" w:hAnsi="Courier New" w:cs="Courier New"/>
      <w:lang w:val="es-ES"/>
    </w:rPr>
  </w:style>
  <w:style w:type="character" w:customStyle="1" w:styleId="TextosinformatoCar">
    <w:name w:val="Texto sin formato Car"/>
    <w:link w:val="Textosinformato"/>
    <w:rsid w:val="00102047"/>
    <w:rPr>
      <w:rFonts w:ascii="Courier New" w:hAnsi="Courier New" w:cs="Courier New"/>
    </w:rPr>
  </w:style>
  <w:style w:type="paragraph" w:customStyle="1" w:styleId="Default">
    <w:name w:val="Default"/>
    <w:rsid w:val="00102047"/>
    <w:pPr>
      <w:widowControl w:val="0"/>
      <w:autoSpaceDE w:val="0"/>
      <w:autoSpaceDN w:val="0"/>
      <w:adjustRightInd w:val="0"/>
    </w:pPr>
    <w:rPr>
      <w:color w:val="000000"/>
      <w:sz w:val="24"/>
      <w:szCs w:val="24"/>
      <w:lang w:val="es-ES" w:eastAsia="es-ES"/>
    </w:rPr>
  </w:style>
  <w:style w:type="paragraph" w:customStyle="1" w:styleId="CM214">
    <w:name w:val="CM214"/>
    <w:basedOn w:val="Default"/>
    <w:next w:val="Default"/>
    <w:uiPriority w:val="99"/>
    <w:rsid w:val="00102047"/>
    <w:rPr>
      <w:color w:val="auto"/>
    </w:rPr>
  </w:style>
  <w:style w:type="paragraph" w:customStyle="1" w:styleId="CM203">
    <w:name w:val="CM203"/>
    <w:basedOn w:val="Default"/>
    <w:next w:val="Default"/>
    <w:uiPriority w:val="99"/>
    <w:rsid w:val="00102047"/>
    <w:rPr>
      <w:color w:val="auto"/>
    </w:rPr>
  </w:style>
  <w:style w:type="paragraph" w:customStyle="1" w:styleId="CM208">
    <w:name w:val="CM208"/>
    <w:basedOn w:val="Default"/>
    <w:next w:val="Default"/>
    <w:uiPriority w:val="99"/>
    <w:rsid w:val="00102047"/>
    <w:rPr>
      <w:color w:val="auto"/>
    </w:rPr>
  </w:style>
  <w:style w:type="paragraph" w:customStyle="1" w:styleId="CM6">
    <w:name w:val="CM6"/>
    <w:basedOn w:val="Default"/>
    <w:next w:val="Default"/>
    <w:uiPriority w:val="99"/>
    <w:rsid w:val="00102047"/>
    <w:pPr>
      <w:spacing w:line="243" w:lineRule="atLeast"/>
    </w:pPr>
    <w:rPr>
      <w:color w:val="auto"/>
    </w:rPr>
  </w:style>
  <w:style w:type="paragraph" w:customStyle="1" w:styleId="CM211">
    <w:name w:val="CM211"/>
    <w:basedOn w:val="Default"/>
    <w:next w:val="Default"/>
    <w:uiPriority w:val="99"/>
    <w:rsid w:val="00102047"/>
    <w:rPr>
      <w:color w:val="auto"/>
    </w:rPr>
  </w:style>
  <w:style w:type="paragraph" w:customStyle="1" w:styleId="CM207">
    <w:name w:val="CM207"/>
    <w:basedOn w:val="Default"/>
    <w:next w:val="Default"/>
    <w:uiPriority w:val="99"/>
    <w:rsid w:val="00102047"/>
    <w:rPr>
      <w:color w:val="auto"/>
    </w:rPr>
  </w:style>
  <w:style w:type="paragraph" w:customStyle="1" w:styleId="CM210">
    <w:name w:val="CM210"/>
    <w:basedOn w:val="Default"/>
    <w:next w:val="Default"/>
    <w:uiPriority w:val="99"/>
    <w:rsid w:val="00102047"/>
    <w:rPr>
      <w:color w:val="auto"/>
    </w:rPr>
  </w:style>
  <w:style w:type="paragraph" w:customStyle="1" w:styleId="CM277">
    <w:name w:val="CM277"/>
    <w:basedOn w:val="Default"/>
    <w:next w:val="Default"/>
    <w:uiPriority w:val="99"/>
    <w:rsid w:val="00102047"/>
    <w:rPr>
      <w:color w:val="auto"/>
    </w:rPr>
  </w:style>
  <w:style w:type="character" w:customStyle="1" w:styleId="b1">
    <w:name w:val="b1"/>
    <w:rsid w:val="00102047"/>
    <w:rPr>
      <w:color w:val="000000"/>
    </w:rPr>
  </w:style>
  <w:style w:type="table" w:styleId="Tablaconcuadrcula">
    <w:name w:val="Table Grid"/>
    <w:basedOn w:val="Tablanormal"/>
    <w:uiPriority w:val="39"/>
    <w:rsid w:val="0010204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102047"/>
    <w:rPr>
      <w:sz w:val="16"/>
      <w:szCs w:val="16"/>
    </w:rPr>
  </w:style>
  <w:style w:type="paragraph" w:styleId="Textocomentario">
    <w:name w:val="annotation text"/>
    <w:basedOn w:val="Normal"/>
    <w:link w:val="TextocomentarioCar"/>
    <w:uiPriority w:val="99"/>
    <w:unhideWhenUsed/>
    <w:rsid w:val="00102047"/>
    <w:pPr>
      <w:overflowPunct/>
      <w:autoSpaceDE/>
      <w:autoSpaceDN/>
      <w:adjustRightInd/>
      <w:spacing w:after="160"/>
      <w:textAlignment w:val="auto"/>
    </w:pPr>
    <w:rPr>
      <w:rFonts w:ascii="Calibri" w:eastAsia="Calibri" w:hAnsi="Calibri"/>
      <w:lang w:val="es-CO" w:eastAsia="en-US"/>
    </w:rPr>
  </w:style>
  <w:style w:type="character" w:customStyle="1" w:styleId="TextocomentarioCar">
    <w:name w:val="Texto comentario Car"/>
    <w:link w:val="Textocomentario"/>
    <w:uiPriority w:val="99"/>
    <w:rsid w:val="00102047"/>
    <w:rPr>
      <w:rFonts w:ascii="Calibri" w:eastAsia="Calibri" w:hAnsi="Calibri"/>
      <w:lang w:val="es-CO" w:eastAsia="en-US"/>
    </w:rPr>
  </w:style>
  <w:style w:type="paragraph" w:styleId="Asuntodelcomentario">
    <w:name w:val="annotation subject"/>
    <w:basedOn w:val="Textocomentario"/>
    <w:next w:val="Textocomentario"/>
    <w:link w:val="AsuntodelcomentarioCar"/>
    <w:uiPriority w:val="99"/>
    <w:unhideWhenUsed/>
    <w:rsid w:val="00102047"/>
    <w:pPr>
      <w:spacing w:after="200"/>
    </w:pPr>
    <w:rPr>
      <w:b/>
      <w:bCs/>
    </w:rPr>
  </w:style>
  <w:style w:type="character" w:customStyle="1" w:styleId="AsuntodelcomentarioCar">
    <w:name w:val="Asunto del comentario Car"/>
    <w:link w:val="Asuntodelcomentario"/>
    <w:uiPriority w:val="99"/>
    <w:rsid w:val="00102047"/>
    <w:rPr>
      <w:rFonts w:ascii="Calibri" w:eastAsia="Calibri" w:hAnsi="Calibri"/>
      <w:b/>
      <w:bCs/>
      <w:lang w:val="es-CO" w:eastAsia="en-US"/>
    </w:rPr>
  </w:style>
  <w:style w:type="paragraph" w:styleId="ndice1">
    <w:name w:val="index 1"/>
    <w:basedOn w:val="Normal"/>
    <w:next w:val="Normal"/>
    <w:autoRedefine/>
    <w:uiPriority w:val="99"/>
    <w:unhideWhenUsed/>
    <w:rsid w:val="00102047"/>
    <w:pPr>
      <w:overflowPunct/>
      <w:autoSpaceDE/>
      <w:autoSpaceDN/>
      <w:adjustRightInd/>
      <w:spacing w:line="276" w:lineRule="auto"/>
      <w:ind w:left="220" w:hanging="220"/>
      <w:textAlignment w:val="auto"/>
    </w:pPr>
    <w:rPr>
      <w:rFonts w:ascii="Calibri" w:eastAsia="Calibri" w:hAnsi="Calibri"/>
      <w:sz w:val="18"/>
      <w:szCs w:val="18"/>
      <w:lang w:val="es-CO" w:eastAsia="en-US"/>
    </w:rPr>
  </w:style>
  <w:style w:type="paragraph" w:styleId="ndice2">
    <w:name w:val="index 2"/>
    <w:basedOn w:val="Normal"/>
    <w:next w:val="Normal"/>
    <w:autoRedefine/>
    <w:uiPriority w:val="99"/>
    <w:unhideWhenUsed/>
    <w:rsid w:val="00102047"/>
    <w:pPr>
      <w:overflowPunct/>
      <w:autoSpaceDE/>
      <w:autoSpaceDN/>
      <w:adjustRightInd/>
      <w:spacing w:line="276" w:lineRule="auto"/>
      <w:ind w:left="440" w:hanging="220"/>
      <w:textAlignment w:val="auto"/>
    </w:pPr>
    <w:rPr>
      <w:rFonts w:ascii="Calibri" w:eastAsia="Calibri" w:hAnsi="Calibri"/>
      <w:sz w:val="18"/>
      <w:szCs w:val="18"/>
      <w:lang w:val="es-CO" w:eastAsia="en-US"/>
    </w:rPr>
  </w:style>
  <w:style w:type="paragraph" w:styleId="ndice3">
    <w:name w:val="index 3"/>
    <w:basedOn w:val="Normal"/>
    <w:next w:val="Normal"/>
    <w:autoRedefine/>
    <w:uiPriority w:val="99"/>
    <w:unhideWhenUsed/>
    <w:rsid w:val="00102047"/>
    <w:pPr>
      <w:overflowPunct/>
      <w:autoSpaceDE/>
      <w:autoSpaceDN/>
      <w:adjustRightInd/>
      <w:spacing w:line="276" w:lineRule="auto"/>
      <w:ind w:left="660" w:hanging="220"/>
      <w:textAlignment w:val="auto"/>
    </w:pPr>
    <w:rPr>
      <w:rFonts w:ascii="Calibri" w:eastAsia="Calibri" w:hAnsi="Calibri"/>
      <w:sz w:val="18"/>
      <w:szCs w:val="18"/>
      <w:lang w:val="es-CO" w:eastAsia="en-US"/>
    </w:rPr>
  </w:style>
  <w:style w:type="paragraph" w:styleId="ndice4">
    <w:name w:val="index 4"/>
    <w:basedOn w:val="Normal"/>
    <w:next w:val="Normal"/>
    <w:autoRedefine/>
    <w:uiPriority w:val="99"/>
    <w:unhideWhenUsed/>
    <w:rsid w:val="00102047"/>
    <w:pPr>
      <w:overflowPunct/>
      <w:autoSpaceDE/>
      <w:autoSpaceDN/>
      <w:adjustRightInd/>
      <w:spacing w:line="276" w:lineRule="auto"/>
      <w:ind w:left="880" w:hanging="220"/>
      <w:textAlignment w:val="auto"/>
    </w:pPr>
    <w:rPr>
      <w:rFonts w:ascii="Calibri" w:eastAsia="Calibri" w:hAnsi="Calibri"/>
      <w:sz w:val="18"/>
      <w:szCs w:val="18"/>
      <w:lang w:val="es-CO" w:eastAsia="en-US"/>
    </w:rPr>
  </w:style>
  <w:style w:type="paragraph" w:styleId="ndice5">
    <w:name w:val="index 5"/>
    <w:basedOn w:val="Normal"/>
    <w:next w:val="Normal"/>
    <w:autoRedefine/>
    <w:uiPriority w:val="99"/>
    <w:unhideWhenUsed/>
    <w:rsid w:val="00102047"/>
    <w:pPr>
      <w:overflowPunct/>
      <w:autoSpaceDE/>
      <w:autoSpaceDN/>
      <w:adjustRightInd/>
      <w:spacing w:line="276" w:lineRule="auto"/>
      <w:ind w:left="1100" w:hanging="220"/>
      <w:textAlignment w:val="auto"/>
    </w:pPr>
    <w:rPr>
      <w:rFonts w:ascii="Calibri" w:eastAsia="Calibri" w:hAnsi="Calibri"/>
      <w:sz w:val="18"/>
      <w:szCs w:val="18"/>
      <w:lang w:val="es-CO" w:eastAsia="en-US"/>
    </w:rPr>
  </w:style>
  <w:style w:type="paragraph" w:styleId="ndice6">
    <w:name w:val="index 6"/>
    <w:basedOn w:val="Normal"/>
    <w:next w:val="Normal"/>
    <w:autoRedefine/>
    <w:uiPriority w:val="99"/>
    <w:unhideWhenUsed/>
    <w:rsid w:val="00102047"/>
    <w:pPr>
      <w:overflowPunct/>
      <w:autoSpaceDE/>
      <w:autoSpaceDN/>
      <w:adjustRightInd/>
      <w:spacing w:line="276" w:lineRule="auto"/>
      <w:ind w:left="1320" w:hanging="220"/>
      <w:textAlignment w:val="auto"/>
    </w:pPr>
    <w:rPr>
      <w:rFonts w:ascii="Calibri" w:eastAsia="Calibri" w:hAnsi="Calibri"/>
      <w:sz w:val="18"/>
      <w:szCs w:val="18"/>
      <w:lang w:val="es-CO" w:eastAsia="en-US"/>
    </w:rPr>
  </w:style>
  <w:style w:type="paragraph" w:styleId="ndice7">
    <w:name w:val="index 7"/>
    <w:basedOn w:val="Normal"/>
    <w:next w:val="Normal"/>
    <w:autoRedefine/>
    <w:uiPriority w:val="99"/>
    <w:unhideWhenUsed/>
    <w:rsid w:val="00102047"/>
    <w:pPr>
      <w:overflowPunct/>
      <w:autoSpaceDE/>
      <w:autoSpaceDN/>
      <w:adjustRightInd/>
      <w:spacing w:line="276" w:lineRule="auto"/>
      <w:ind w:left="1540" w:hanging="220"/>
      <w:textAlignment w:val="auto"/>
    </w:pPr>
    <w:rPr>
      <w:rFonts w:ascii="Calibri" w:eastAsia="Calibri" w:hAnsi="Calibri"/>
      <w:sz w:val="18"/>
      <w:szCs w:val="18"/>
      <w:lang w:val="es-CO" w:eastAsia="en-US"/>
    </w:rPr>
  </w:style>
  <w:style w:type="paragraph" w:styleId="ndice8">
    <w:name w:val="index 8"/>
    <w:basedOn w:val="Normal"/>
    <w:next w:val="Normal"/>
    <w:autoRedefine/>
    <w:uiPriority w:val="99"/>
    <w:unhideWhenUsed/>
    <w:rsid w:val="00102047"/>
    <w:pPr>
      <w:overflowPunct/>
      <w:autoSpaceDE/>
      <w:autoSpaceDN/>
      <w:adjustRightInd/>
      <w:spacing w:line="276" w:lineRule="auto"/>
      <w:ind w:left="1760" w:hanging="220"/>
      <w:textAlignment w:val="auto"/>
    </w:pPr>
    <w:rPr>
      <w:rFonts w:ascii="Calibri" w:eastAsia="Calibri" w:hAnsi="Calibri"/>
      <w:sz w:val="18"/>
      <w:szCs w:val="18"/>
      <w:lang w:val="es-CO" w:eastAsia="en-US"/>
    </w:rPr>
  </w:style>
  <w:style w:type="paragraph" w:styleId="ndice9">
    <w:name w:val="index 9"/>
    <w:basedOn w:val="Normal"/>
    <w:next w:val="Normal"/>
    <w:autoRedefine/>
    <w:uiPriority w:val="99"/>
    <w:unhideWhenUsed/>
    <w:rsid w:val="00102047"/>
    <w:pPr>
      <w:overflowPunct/>
      <w:autoSpaceDE/>
      <w:autoSpaceDN/>
      <w:adjustRightInd/>
      <w:spacing w:line="276" w:lineRule="auto"/>
      <w:ind w:left="1980" w:hanging="220"/>
      <w:textAlignment w:val="auto"/>
    </w:pPr>
    <w:rPr>
      <w:rFonts w:ascii="Calibri" w:eastAsia="Calibri" w:hAnsi="Calibri"/>
      <w:sz w:val="18"/>
      <w:szCs w:val="18"/>
      <w:lang w:val="es-CO" w:eastAsia="en-US"/>
    </w:rPr>
  </w:style>
  <w:style w:type="paragraph" w:styleId="Ttulodendice">
    <w:name w:val="index heading"/>
    <w:basedOn w:val="Normal"/>
    <w:next w:val="ndice1"/>
    <w:uiPriority w:val="99"/>
    <w:unhideWhenUsed/>
    <w:rsid w:val="00102047"/>
    <w:pPr>
      <w:pBdr>
        <w:top w:val="double" w:sz="6" w:space="0" w:color="auto" w:shadow="1"/>
        <w:left w:val="double" w:sz="6" w:space="0" w:color="auto" w:shadow="1"/>
        <w:bottom w:val="double" w:sz="6" w:space="0" w:color="auto" w:shadow="1"/>
        <w:right w:val="double" w:sz="6" w:space="0" w:color="auto" w:shadow="1"/>
      </w:pBdr>
      <w:overflowPunct/>
      <w:autoSpaceDE/>
      <w:autoSpaceDN/>
      <w:adjustRightInd/>
      <w:spacing w:before="240" w:after="120" w:line="276" w:lineRule="auto"/>
      <w:jc w:val="center"/>
      <w:textAlignment w:val="auto"/>
    </w:pPr>
    <w:rPr>
      <w:rFonts w:ascii="Calibri Light" w:eastAsia="Calibri" w:hAnsi="Calibri Light"/>
      <w:b/>
      <w:bCs/>
      <w:sz w:val="22"/>
      <w:szCs w:val="22"/>
      <w:lang w:val="es-CO" w:eastAsia="en-US"/>
    </w:rPr>
  </w:style>
  <w:style w:type="character" w:customStyle="1" w:styleId="PuestoCar">
    <w:name w:val="Puesto Car"/>
    <w:rsid w:val="00102047"/>
    <w:rPr>
      <w:rFonts w:ascii="Calibri Light" w:eastAsia="Times New Roman" w:hAnsi="Calibri Light" w:cs="Times New Roman"/>
      <w:b/>
      <w:bCs/>
      <w:kern w:val="28"/>
      <w:sz w:val="32"/>
      <w:szCs w:val="32"/>
      <w:lang w:val="es-ES_tradnl"/>
    </w:rPr>
  </w:style>
  <w:style w:type="character" w:styleId="CitaHTML">
    <w:name w:val="HTML Cite"/>
    <w:unhideWhenUsed/>
    <w:rsid w:val="004050A9"/>
    <w:rPr>
      <w:i/>
      <w:iCs/>
    </w:rPr>
  </w:style>
  <w:style w:type="character" w:customStyle="1" w:styleId="st">
    <w:name w:val="st"/>
    <w:rsid w:val="004050A9"/>
  </w:style>
  <w:style w:type="character" w:customStyle="1" w:styleId="NormalCSJCar">
    <w:name w:val="Normal CSJ Car"/>
    <w:link w:val="NormalCSJ"/>
    <w:rsid w:val="008E0034"/>
    <w:rPr>
      <w:rFonts w:ascii="Bookman Old Style" w:eastAsia="Calibri" w:hAnsi="Bookman Old Style"/>
      <w:sz w:val="28"/>
      <w:szCs w:val="28"/>
    </w:rPr>
  </w:style>
  <w:style w:type="paragraph" w:customStyle="1" w:styleId="NormalCSJ">
    <w:name w:val="Normal CSJ"/>
    <w:basedOn w:val="Normal"/>
    <w:link w:val="NormalCSJCar"/>
    <w:qFormat/>
    <w:rsid w:val="008E0034"/>
    <w:pPr>
      <w:overflowPunct/>
      <w:autoSpaceDE/>
      <w:autoSpaceDN/>
      <w:adjustRightInd/>
      <w:spacing w:line="360" w:lineRule="auto"/>
      <w:ind w:firstLine="709"/>
      <w:jc w:val="both"/>
      <w:textAlignment w:val="auto"/>
    </w:pPr>
    <w:rPr>
      <w:rFonts w:ascii="Bookman Old Style" w:eastAsia="Calibri" w:hAnsi="Bookman Old Style"/>
      <w:sz w:val="28"/>
      <w:szCs w:val="28"/>
      <w:lang w:val="es-ES"/>
    </w:rPr>
  </w:style>
  <w:style w:type="paragraph" w:customStyle="1" w:styleId="SubtituloCSJ">
    <w:name w:val="Subtitulo CSJ"/>
    <w:basedOn w:val="Ttulo2"/>
    <w:next w:val="NormalCSJ"/>
    <w:link w:val="SubtituloCSJCar"/>
    <w:qFormat/>
    <w:rsid w:val="008E0034"/>
    <w:pPr>
      <w:keepLines/>
      <w:overflowPunct/>
      <w:autoSpaceDE/>
      <w:autoSpaceDN/>
      <w:adjustRightInd/>
      <w:spacing w:line="360" w:lineRule="auto"/>
      <w:ind w:firstLine="709"/>
      <w:textAlignment w:val="auto"/>
    </w:pPr>
    <w:rPr>
      <w:rFonts w:ascii="Bookman Old Style" w:hAnsi="Bookman Old Style"/>
      <w:b w:val="0"/>
      <w:spacing w:val="0"/>
      <w:sz w:val="28"/>
      <w:szCs w:val="26"/>
      <w:lang w:val="es-MX"/>
    </w:rPr>
  </w:style>
  <w:style w:type="character" w:customStyle="1" w:styleId="SubtituloCSJCar">
    <w:name w:val="Subtitulo CSJ Car"/>
    <w:link w:val="SubtituloCSJ"/>
    <w:rsid w:val="008E0034"/>
    <w:rPr>
      <w:rFonts w:ascii="Bookman Old Style" w:hAnsi="Bookman Old Style"/>
      <w:sz w:val="28"/>
      <w:szCs w:val="26"/>
      <w:lang w:val="es-MX"/>
    </w:rPr>
  </w:style>
  <w:style w:type="character" w:customStyle="1" w:styleId="CitaIntraCSJCar">
    <w:name w:val="Cita Intra CSJ Car"/>
    <w:link w:val="CitaIntraCSJ"/>
    <w:rsid w:val="008E0034"/>
    <w:rPr>
      <w:rFonts w:ascii="Bookman Old Style" w:eastAsia="Calibri" w:hAnsi="Bookman Old Style"/>
      <w:bCs/>
      <w:i/>
      <w:sz w:val="24"/>
      <w:szCs w:val="24"/>
    </w:rPr>
  </w:style>
  <w:style w:type="paragraph" w:customStyle="1" w:styleId="CitaIntraCSJ">
    <w:name w:val="Cita Intra CSJ"/>
    <w:basedOn w:val="NormalCSJ"/>
    <w:link w:val="CitaIntraCSJCar"/>
    <w:qFormat/>
    <w:rsid w:val="008E0034"/>
    <w:rPr>
      <w:bCs/>
      <w:i/>
      <w:sz w:val="24"/>
      <w:szCs w:val="24"/>
    </w:rPr>
  </w:style>
  <w:style w:type="character" w:customStyle="1" w:styleId="Refdenotaalpie1Car">
    <w:name w:val="Ref. de nota al pie1 Car"/>
    <w:aliases w:val="Texto de nota al pie Car,referencia nota al pie Car,Footnote Text Char Car1,Footnote Text Char Char Char Char Car1,Footnote Text Char Char Char Char Char Char Char Char Car1,FA Fu Car1,Footnote Te Car"/>
    <w:rsid w:val="00F143C2"/>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62766A"/>
    <w:pPr>
      <w:overflowPunct/>
      <w:autoSpaceDE/>
      <w:autoSpaceDN/>
      <w:adjustRightInd/>
      <w:jc w:val="center"/>
      <w:textAlignment w:val="auto"/>
    </w:pPr>
    <w:rPr>
      <w:rFonts w:ascii="ShelleyVolante BT" w:hAnsi="ShelleyVolante BT"/>
      <w:b/>
      <w:sz w:val="28"/>
      <w:lang w:val="es-ES"/>
    </w:rPr>
  </w:style>
  <w:style w:type="paragraph" w:customStyle="1" w:styleId="WW-BodyText21234">
    <w:name w:val="WW-Body Text 21234"/>
    <w:basedOn w:val="Normal"/>
    <w:rsid w:val="00EA7648"/>
    <w:pPr>
      <w:tabs>
        <w:tab w:val="left" w:pos="-720"/>
      </w:tabs>
      <w:suppressAutoHyphens/>
      <w:autoSpaceDN/>
      <w:adjustRightInd/>
      <w:ind w:right="22"/>
      <w:jc w:val="both"/>
    </w:pPr>
    <w:rPr>
      <w:rFonts w:ascii="Verdana" w:hAnsi="Verdana"/>
      <w:spacing w:val="20"/>
      <w:sz w:val="24"/>
      <w:lang w:eastAsia="ar-SA"/>
    </w:rPr>
  </w:style>
  <w:style w:type="paragraph" w:customStyle="1" w:styleId="paragraph">
    <w:name w:val="paragraph"/>
    <w:basedOn w:val="Normal"/>
    <w:rsid w:val="00995DD0"/>
    <w:pPr>
      <w:overflowPunct/>
      <w:autoSpaceDE/>
      <w:autoSpaceDN/>
      <w:adjustRightInd/>
      <w:spacing w:before="100" w:beforeAutospacing="1" w:after="100" w:afterAutospacing="1"/>
      <w:textAlignment w:val="auto"/>
    </w:pPr>
    <w:rPr>
      <w:sz w:val="24"/>
      <w:szCs w:val="24"/>
      <w:lang w:val="es-ES"/>
    </w:rPr>
  </w:style>
  <w:style w:type="character" w:customStyle="1" w:styleId="normaltextrun">
    <w:name w:val="normaltextrun"/>
    <w:rsid w:val="00995DD0"/>
  </w:style>
  <w:style w:type="character" w:customStyle="1" w:styleId="eop">
    <w:name w:val="eop"/>
    <w:rsid w:val="00995DD0"/>
  </w:style>
  <w:style w:type="paragraph" w:customStyle="1" w:styleId="j">
    <w:name w:val="j"/>
    <w:basedOn w:val="Normal"/>
    <w:rsid w:val="00B456E5"/>
    <w:pPr>
      <w:overflowPunct/>
      <w:autoSpaceDE/>
      <w:autoSpaceDN/>
      <w:adjustRightInd/>
      <w:spacing w:before="100" w:beforeAutospacing="1" w:after="100" w:afterAutospacing="1"/>
      <w:textAlignment w:val="auto"/>
    </w:pPr>
    <w:rPr>
      <w:sz w:val="24"/>
      <w:szCs w:val="24"/>
      <w:lang w:val="es-CO" w:eastAsia="es-CO"/>
    </w:rPr>
  </w:style>
  <w:style w:type="character" w:customStyle="1" w:styleId="TextonotapieCarChar">
    <w:name w:val="Texto nota pie Car Char"/>
    <w:semiHidden/>
    <w:locked/>
    <w:rsid w:val="00B456E5"/>
    <w:rPr>
      <w:lang w:val="es-ES" w:eastAsia="es-ES" w:bidi="ar-SA"/>
    </w:rPr>
  </w:style>
  <w:style w:type="paragraph" w:customStyle="1" w:styleId="Sinespaciado1">
    <w:name w:val="Sin espaciado1"/>
    <w:uiPriority w:val="99"/>
    <w:rsid w:val="00B456E5"/>
    <w:rPr>
      <w:rFonts w:ascii="Calibri" w:eastAsia="Calibri" w:hAnsi="Calibri"/>
      <w:sz w:val="22"/>
      <w:szCs w:val="22"/>
      <w:lang w:val="es-CO"/>
    </w:rPr>
  </w:style>
  <w:style w:type="paragraph" w:customStyle="1" w:styleId="BlockText0">
    <w:name w:val="Block Text0"/>
    <w:basedOn w:val="Normal"/>
    <w:qFormat/>
    <w:rsid w:val="00A9439A"/>
    <w:pPr>
      <w:ind w:left="851" w:right="851" w:firstLine="567"/>
      <w:jc w:val="both"/>
    </w:pPr>
    <w:rPr>
      <w:rFonts w:ascii="Century Gothic" w:hAnsi="Century Gothic" w:cs="Arial"/>
      <w:sz w:val="22"/>
      <w:szCs w:val="24"/>
      <w:lang w:val="es-ES"/>
    </w:rPr>
  </w:style>
  <w:style w:type="paragraph" w:customStyle="1" w:styleId="Style40">
    <w:name w:val="Style40"/>
    <w:basedOn w:val="Normal"/>
    <w:rsid w:val="00A9439A"/>
    <w:pPr>
      <w:widowControl w:val="0"/>
      <w:overflowPunct/>
      <w:spacing w:line="233" w:lineRule="exact"/>
      <w:ind w:firstLine="293"/>
      <w:jc w:val="both"/>
      <w:textAlignment w:val="auto"/>
    </w:pPr>
    <w:rPr>
      <w:sz w:val="24"/>
      <w:szCs w:val="24"/>
      <w:lang w:val="es-ES"/>
    </w:rPr>
  </w:style>
  <w:style w:type="character" w:customStyle="1" w:styleId="FontStyle76">
    <w:name w:val="Font Style76"/>
    <w:rsid w:val="00A9439A"/>
    <w:rPr>
      <w:rFonts w:ascii="Times New Roman" w:hAnsi="Times New Roman" w:cs="Times New Roman"/>
      <w:sz w:val="18"/>
      <w:szCs w:val="18"/>
    </w:rPr>
  </w:style>
  <w:style w:type="character" w:customStyle="1" w:styleId="FontStyle78">
    <w:name w:val="Font Style78"/>
    <w:rsid w:val="00A9439A"/>
    <w:rPr>
      <w:rFonts w:ascii="Times New Roman" w:hAnsi="Times New Roman" w:cs="Times New Roman"/>
      <w:i/>
      <w:iCs/>
      <w:sz w:val="18"/>
      <w:szCs w:val="18"/>
    </w:rPr>
  </w:style>
  <w:style w:type="character" w:customStyle="1" w:styleId="FontStyle95">
    <w:name w:val="Font Style95"/>
    <w:rsid w:val="00A9439A"/>
    <w:rPr>
      <w:rFonts w:ascii="Times New Roman" w:hAnsi="Times New Roman" w:cs="Times New Roman"/>
      <w:spacing w:val="10"/>
      <w:sz w:val="18"/>
      <w:szCs w:val="18"/>
    </w:rPr>
  </w:style>
  <w:style w:type="paragraph" w:customStyle="1" w:styleId="Style36">
    <w:name w:val="Style36"/>
    <w:basedOn w:val="Normal"/>
    <w:rsid w:val="00A9439A"/>
    <w:pPr>
      <w:widowControl w:val="0"/>
      <w:overflowPunct/>
      <w:spacing w:line="234" w:lineRule="exact"/>
      <w:ind w:firstLine="286"/>
      <w:jc w:val="both"/>
      <w:textAlignment w:val="auto"/>
    </w:pPr>
    <w:rPr>
      <w:sz w:val="24"/>
      <w:szCs w:val="24"/>
      <w:lang w:val="es-ES"/>
    </w:rPr>
  </w:style>
  <w:style w:type="character" w:customStyle="1" w:styleId="FontStyle109">
    <w:name w:val="Font Style109"/>
    <w:rsid w:val="00A9439A"/>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annotation text" w:uiPriority="99"/>
    <w:lsdException w:name="index heading" w:uiPriority="99"/>
    <w:lsdException w:name="caption" w:semiHidden="1" w:unhideWhenUsed="1" w:qFormat="1"/>
    <w:lsdException w:name="footnote reference" w:qFormat="1"/>
    <w:lsdException w:name="annotation reference" w:uiPriority="99"/>
    <w:lsdException w:name="List Number" w:uiPriority="99"/>
    <w:lsdException w:name="Title" w:qFormat="1"/>
    <w:lsdException w:name="List Continue"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jc w:val="both"/>
      <w:outlineLvl w:val="0"/>
    </w:pPr>
    <w:rPr>
      <w:b/>
      <w:sz w:val="28"/>
      <w:lang w:val="es-ES"/>
    </w:rPr>
  </w:style>
  <w:style w:type="paragraph" w:styleId="Ttulo2">
    <w:name w:val="heading 2"/>
    <w:basedOn w:val="Normal"/>
    <w:next w:val="Normal"/>
    <w:link w:val="Ttulo2Car"/>
    <w:qFormat/>
    <w:pPr>
      <w:keepNext/>
      <w:jc w:val="both"/>
      <w:outlineLvl w:val="1"/>
    </w:pPr>
    <w:rPr>
      <w:rFonts w:ascii="Verdana" w:hAnsi="Verdana"/>
      <w:b/>
      <w:spacing w:val="20"/>
      <w:sz w:val="36"/>
    </w:rPr>
  </w:style>
  <w:style w:type="paragraph" w:styleId="Ttulo3">
    <w:name w:val="heading 3"/>
    <w:basedOn w:val="Normal"/>
    <w:next w:val="Normal"/>
    <w:link w:val="Ttulo3Car"/>
    <w:qFormat/>
    <w:pPr>
      <w:keepNext/>
      <w:outlineLvl w:val="2"/>
    </w:pPr>
    <w:rPr>
      <w:rFonts w:ascii="Verdana" w:hAnsi="Verdana"/>
      <w:sz w:val="24"/>
    </w:rPr>
  </w:style>
  <w:style w:type="paragraph" w:styleId="Ttulo4">
    <w:name w:val="heading 4"/>
    <w:basedOn w:val="Normal"/>
    <w:next w:val="Normal"/>
    <w:link w:val="Ttulo4Car"/>
    <w:unhideWhenUsed/>
    <w:qFormat/>
    <w:rsid w:val="00102047"/>
    <w:pPr>
      <w:keepNext/>
      <w:spacing w:before="240" w:after="60"/>
      <w:outlineLvl w:val="3"/>
    </w:pPr>
    <w:rPr>
      <w:rFonts w:ascii="Calibri" w:hAnsi="Calibri"/>
      <w:b/>
      <w:bCs/>
      <w:sz w:val="28"/>
      <w:szCs w:val="28"/>
    </w:rPr>
  </w:style>
  <w:style w:type="paragraph" w:styleId="Ttulo5">
    <w:name w:val="heading 5"/>
    <w:basedOn w:val="Normal"/>
    <w:next w:val="Normal"/>
    <w:link w:val="Ttulo5Car"/>
    <w:qFormat/>
    <w:pPr>
      <w:keepNext/>
      <w:spacing w:line="360" w:lineRule="auto"/>
      <w:jc w:val="center"/>
      <w:outlineLvl w:val="4"/>
    </w:pPr>
    <w:rPr>
      <w:rFonts w:ascii="Verdana" w:hAnsi="Verdana"/>
      <w:sz w:val="28"/>
      <w:lang w:val="es-ES"/>
    </w:rPr>
  </w:style>
  <w:style w:type="paragraph" w:styleId="Ttulo6">
    <w:name w:val="heading 6"/>
    <w:basedOn w:val="Normal"/>
    <w:next w:val="Normal"/>
    <w:qFormat/>
    <w:pPr>
      <w:keepNext/>
      <w:tabs>
        <w:tab w:val="left" w:pos="4860"/>
      </w:tabs>
      <w:spacing w:line="360" w:lineRule="auto"/>
      <w:jc w:val="center"/>
      <w:outlineLvl w:val="5"/>
    </w:pPr>
    <w:rPr>
      <w:rFonts w:ascii="Verdana" w:hAnsi="Verdana"/>
      <w:b/>
      <w:sz w:val="28"/>
      <w:lang w:val="es-ES"/>
    </w:rPr>
  </w:style>
  <w:style w:type="paragraph" w:styleId="Ttulo7">
    <w:name w:val="heading 7"/>
    <w:basedOn w:val="Normal"/>
    <w:next w:val="Normal"/>
    <w:qFormat/>
    <w:pPr>
      <w:keepNext/>
      <w:spacing w:line="360" w:lineRule="auto"/>
      <w:jc w:val="both"/>
      <w:outlineLvl w:val="6"/>
    </w:pPr>
    <w:rPr>
      <w:rFonts w:ascii="Verdana" w:hAnsi="Verdana"/>
      <w:b/>
      <w:sz w:val="28"/>
      <w:lang w:val="es-ES"/>
    </w:rPr>
  </w:style>
  <w:style w:type="paragraph" w:styleId="Ttulo8">
    <w:name w:val="heading 8"/>
    <w:basedOn w:val="Normal"/>
    <w:next w:val="Normal"/>
    <w:qFormat/>
    <w:rsid w:val="00D712B8"/>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102047"/>
    <w:rPr>
      <w:b/>
      <w:sz w:val="28"/>
    </w:rPr>
  </w:style>
  <w:style w:type="character" w:customStyle="1" w:styleId="Ttulo2Car">
    <w:name w:val="Título 2 Car"/>
    <w:link w:val="Ttulo2"/>
    <w:rsid w:val="00102047"/>
    <w:rPr>
      <w:rFonts w:ascii="Verdana" w:hAnsi="Verdana"/>
      <w:b/>
      <w:spacing w:val="20"/>
      <w:sz w:val="36"/>
      <w:lang w:val="es-ES_tradnl"/>
    </w:rPr>
  </w:style>
  <w:style w:type="character" w:customStyle="1" w:styleId="Ttulo3Car">
    <w:name w:val="Título 3 Car"/>
    <w:link w:val="Ttulo3"/>
    <w:rsid w:val="00102047"/>
    <w:rPr>
      <w:rFonts w:ascii="Verdana" w:hAnsi="Verdana"/>
      <w:sz w:val="24"/>
      <w:lang w:val="es-ES_tradnl"/>
    </w:rPr>
  </w:style>
  <w:style w:type="character" w:customStyle="1" w:styleId="Ttulo4Car">
    <w:name w:val="Título 4 Car"/>
    <w:link w:val="Ttulo4"/>
    <w:rsid w:val="00102047"/>
    <w:rPr>
      <w:rFonts w:ascii="Calibri" w:eastAsia="Times New Roman" w:hAnsi="Calibri" w:cs="Times New Roman"/>
      <w:b/>
      <w:bCs/>
      <w:sz w:val="28"/>
      <w:szCs w:val="28"/>
      <w:lang w:val="es-ES_tradnl"/>
    </w:rPr>
  </w:style>
  <w:style w:type="character" w:customStyle="1" w:styleId="Ttulo5Car">
    <w:name w:val="Título 5 Car"/>
    <w:link w:val="Ttulo5"/>
    <w:uiPriority w:val="9"/>
    <w:rsid w:val="00102047"/>
    <w:rPr>
      <w:rFonts w:ascii="Verdana" w:hAnsi="Verdana"/>
      <w:sz w:val="28"/>
    </w:rPr>
  </w:style>
  <w:style w:type="paragraph" w:styleId="Textoindependiente">
    <w:name w:val="Body Text"/>
    <w:basedOn w:val="Normal"/>
    <w:link w:val="TextoindependienteCar"/>
    <w:pPr>
      <w:jc w:val="both"/>
    </w:pPr>
    <w:rPr>
      <w:sz w:val="28"/>
      <w:lang w:val="es-ES"/>
    </w:rPr>
  </w:style>
  <w:style w:type="character" w:customStyle="1" w:styleId="TextoindependienteCar">
    <w:name w:val="Texto independiente Car"/>
    <w:link w:val="Textoindependiente"/>
    <w:rsid w:val="00561DC2"/>
    <w:rPr>
      <w:sz w:val="28"/>
    </w:rPr>
  </w:style>
  <w:style w:type="paragraph" w:styleId="Piedepgina">
    <w:name w:val="footer"/>
    <w:basedOn w:val="Normal"/>
    <w:link w:val="PiedepginaCar"/>
    <w:pPr>
      <w:tabs>
        <w:tab w:val="center" w:pos="4419"/>
        <w:tab w:val="right" w:pos="8838"/>
      </w:tabs>
    </w:pPr>
  </w:style>
  <w:style w:type="character" w:customStyle="1" w:styleId="PiedepginaCar">
    <w:name w:val="Pie de página Car"/>
    <w:link w:val="Piedepgina"/>
    <w:rsid w:val="00102047"/>
    <w:rPr>
      <w:lang w:val="es-ES_tradnl"/>
    </w:rPr>
  </w:style>
  <w:style w:type="character" w:styleId="Nmerodepgina">
    <w:name w:val="page number"/>
    <w:basedOn w:val="Fuentedeprrafopredeter"/>
  </w:style>
  <w:style w:type="paragraph" w:customStyle="1" w:styleId="Textoindependiente21">
    <w:name w:val="Texto independiente 21"/>
    <w:basedOn w:val="Normal"/>
    <w:pPr>
      <w:suppressAutoHyphens/>
      <w:jc w:val="both"/>
    </w:pPr>
    <w:rPr>
      <w:rFonts w:ascii="Verdana" w:hAnsi="Verdana"/>
      <w:spacing w:val="20"/>
      <w:sz w:val="36"/>
    </w:rPr>
  </w:style>
  <w:style w:type="paragraph" w:customStyle="1" w:styleId="Textodenotaalpie">
    <w:name w:val="Texto de nota al pie"/>
    <w:basedOn w:val="Normal"/>
    <w:pPr>
      <w:widowControl w:val="0"/>
    </w:pPr>
    <w:rPr>
      <w:rFonts w:ascii="Arial" w:hAnsi="Arial"/>
      <w:spacing w:val="-3"/>
      <w:sz w:val="24"/>
    </w:rPr>
  </w:style>
  <w:style w:type="character" w:styleId="Refdenotaalpie">
    <w:name w:val="footnote reference"/>
    <w:aliases w:val="referencia nota al pie,FC,Ref. de nota al pie 2,Pie de Página,Texto de nota al p,Pie de Pàgina,F,Pie de P_gin,Pie de P_,Texto de nota al pi,Pie de P_g,Footnotes refss,Appel note de bas de page,Footnote number,f,R,Fago Fußnotenzeichen"/>
    <w:qFormat/>
    <w:rPr>
      <w:vertAlign w:val="superscript"/>
    </w:rPr>
  </w:style>
  <w:style w:type="paragraph" w:styleId="Textonotapie">
    <w:name w:val="footnote text"/>
    <w:aliases w:val="Texto nota pie Car,Footnote Text Char Char Char Char Char,Footnote Text Char Char Char Char,Footnote reference,FA Fu,Footnote Text Char Char Char,Footnote Text Char Char Char Char Char Char Char Char,Footnote Text,ft,Footnote Text Char"/>
    <w:basedOn w:val="Normal"/>
    <w:link w:val="TextonotapieCar1"/>
    <w:qFormat/>
    <w:pPr>
      <w:widowControl w:val="0"/>
    </w:pPr>
    <w:rPr>
      <w:rFonts w:ascii="Arial" w:hAnsi="Arial"/>
      <w:spacing w:val="-3"/>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har Char Char Char Char Char Char Car"/>
    <w:link w:val="Textonotapie"/>
    <w:locked/>
    <w:rsid w:val="007E095C"/>
    <w:rPr>
      <w:rFonts w:ascii="Arial" w:hAnsi="Arial"/>
      <w:spacing w:val="-3"/>
      <w:lang w:val="es-ES_tradnl" w:eastAsia="es-ES" w:bidi="ar-SA"/>
    </w:rPr>
  </w:style>
  <w:style w:type="paragraph" w:styleId="NormalWeb">
    <w:name w:val="Normal (Web)"/>
    <w:basedOn w:val="Normal"/>
    <w:uiPriority w:val="99"/>
    <w:pPr>
      <w:spacing w:before="100" w:after="100"/>
    </w:pPr>
    <w:rPr>
      <w:rFonts w:ascii="Arial Unicode MS" w:eastAsia="Arial Unicode MS"/>
      <w:sz w:val="24"/>
      <w:lang w:val="es-ES"/>
    </w:rPr>
  </w:style>
  <w:style w:type="paragraph" w:customStyle="1" w:styleId="BodyText21">
    <w:name w:val="Body Text 21"/>
    <w:basedOn w:val="Normal"/>
    <w:pPr>
      <w:jc w:val="both"/>
    </w:pPr>
    <w:rPr>
      <w:rFonts w:ascii="Verdana" w:hAnsi="Verdana"/>
      <w:spacing w:val="20"/>
      <w:sz w:val="24"/>
    </w:rPr>
  </w:style>
  <w:style w:type="paragraph" w:styleId="Sangradetextonormal">
    <w:name w:val="Body Text Indent"/>
    <w:basedOn w:val="Normal"/>
    <w:link w:val="SangradetextonormalCar"/>
    <w:rsid w:val="007C30CB"/>
    <w:pPr>
      <w:spacing w:after="120"/>
      <w:ind w:left="283"/>
    </w:pPr>
  </w:style>
  <w:style w:type="character" w:customStyle="1" w:styleId="SangradetextonormalCar">
    <w:name w:val="Sangría de texto normal Car"/>
    <w:link w:val="Sangradetextonormal"/>
    <w:rsid w:val="00102047"/>
    <w:rPr>
      <w:lang w:val="es-ES_tradnl"/>
    </w:rPr>
  </w:style>
  <w:style w:type="character" w:styleId="Hipervnculo">
    <w:name w:val="Hyperlink"/>
    <w:uiPriority w:val="99"/>
    <w:rsid w:val="007C30CB"/>
    <w:rPr>
      <w:color w:val="0000FF"/>
      <w:u w:val="single"/>
    </w:rPr>
  </w:style>
  <w:style w:type="paragraph" w:styleId="Textodebloque">
    <w:name w:val="Block Text"/>
    <w:basedOn w:val="Normal"/>
    <w:rsid w:val="007C30CB"/>
    <w:pPr>
      <w:overflowPunct/>
      <w:ind w:left="705" w:right="713"/>
      <w:jc w:val="both"/>
      <w:textAlignment w:val="auto"/>
    </w:pPr>
    <w:rPr>
      <w:b/>
      <w:bCs/>
      <w:spacing w:val="20"/>
      <w:sz w:val="22"/>
      <w:szCs w:val="23"/>
    </w:rPr>
  </w:style>
  <w:style w:type="paragraph" w:customStyle="1" w:styleId="Textoindependiente31">
    <w:name w:val="Texto independiente 31"/>
    <w:basedOn w:val="Normal"/>
    <w:rsid w:val="00F21B48"/>
    <w:pPr>
      <w:tabs>
        <w:tab w:val="left" w:pos="-720"/>
      </w:tabs>
      <w:suppressAutoHyphens/>
      <w:spacing w:line="360" w:lineRule="auto"/>
      <w:jc w:val="both"/>
    </w:pPr>
    <w:rPr>
      <w:rFonts w:ascii="Arial" w:hAnsi="Arial"/>
      <w:spacing w:val="-3"/>
      <w:sz w:val="28"/>
    </w:rPr>
  </w:style>
  <w:style w:type="character" w:styleId="nfasis">
    <w:name w:val="Emphasis"/>
    <w:qFormat/>
    <w:rsid w:val="00DD2293"/>
    <w:rPr>
      <w:i/>
      <w:iCs/>
    </w:rPr>
  </w:style>
  <w:style w:type="paragraph" w:styleId="Textodeglobo">
    <w:name w:val="Balloon Text"/>
    <w:basedOn w:val="Normal"/>
    <w:link w:val="TextodegloboCar"/>
    <w:rsid w:val="00B000D8"/>
    <w:rPr>
      <w:rFonts w:ascii="Tahoma" w:hAnsi="Tahoma" w:cs="Tahoma"/>
      <w:sz w:val="16"/>
      <w:szCs w:val="16"/>
    </w:rPr>
  </w:style>
  <w:style w:type="character" w:customStyle="1" w:styleId="TextodegloboCar">
    <w:name w:val="Texto de globo Car"/>
    <w:link w:val="Textodeglobo"/>
    <w:rsid w:val="00102047"/>
    <w:rPr>
      <w:rFonts w:ascii="Tahoma" w:hAnsi="Tahoma" w:cs="Tahoma"/>
      <w:sz w:val="16"/>
      <w:szCs w:val="16"/>
      <w:lang w:val="es-ES_tradnl"/>
    </w:rPr>
  </w:style>
  <w:style w:type="character" w:customStyle="1" w:styleId="Smbolodenotaalpie">
    <w:name w:val="Símbolo de nota al pie"/>
    <w:rsid w:val="00BA75F5"/>
  </w:style>
  <w:style w:type="character" w:customStyle="1" w:styleId="lphit">
    <w:name w:val="lphit"/>
    <w:basedOn w:val="Fuentedeprrafopredeter"/>
    <w:rsid w:val="009A2680"/>
  </w:style>
  <w:style w:type="paragraph" w:customStyle="1" w:styleId="cuerpo">
    <w:name w:val="cuerpo"/>
    <w:basedOn w:val="Normal"/>
    <w:rsid w:val="009A2680"/>
    <w:pPr>
      <w:overflowPunct/>
      <w:autoSpaceDE/>
      <w:autoSpaceDN/>
      <w:adjustRightInd/>
      <w:spacing w:before="100" w:beforeAutospacing="1" w:after="100" w:afterAutospacing="1"/>
      <w:textAlignment w:val="auto"/>
    </w:pPr>
    <w:rPr>
      <w:sz w:val="24"/>
      <w:szCs w:val="24"/>
      <w:lang w:val="es-ES"/>
    </w:rPr>
  </w:style>
  <w:style w:type="paragraph" w:customStyle="1" w:styleId="Sangra2detindependiente1">
    <w:name w:val="Sangría 2 de t. independiente1"/>
    <w:basedOn w:val="Normal"/>
    <w:rsid w:val="00D712B8"/>
    <w:pPr>
      <w:spacing w:line="360" w:lineRule="auto"/>
      <w:ind w:firstLine="1560"/>
      <w:jc w:val="both"/>
    </w:pPr>
    <w:rPr>
      <w:rFonts w:ascii="Arial" w:hAnsi="Arial"/>
      <w:sz w:val="28"/>
    </w:rPr>
  </w:style>
  <w:style w:type="character" w:customStyle="1" w:styleId="Refdenotaalpie1">
    <w:name w:val="Ref. de nota al pie1"/>
    <w:rsid w:val="00D712B8"/>
    <w:rPr>
      <w:vertAlign w:val="superscript"/>
    </w:rPr>
  </w:style>
  <w:style w:type="paragraph" w:customStyle="1" w:styleId="Textoindependiente22">
    <w:name w:val="Texto independiente 22"/>
    <w:basedOn w:val="Normal"/>
    <w:rsid w:val="00D712B8"/>
    <w:pPr>
      <w:suppressAutoHyphens/>
      <w:autoSpaceDN/>
      <w:adjustRightInd/>
      <w:jc w:val="both"/>
    </w:pPr>
    <w:rPr>
      <w:rFonts w:ascii="Verdana" w:hAnsi="Verdana" w:cs="Verdana"/>
      <w:spacing w:val="20"/>
      <w:sz w:val="24"/>
      <w:szCs w:val="24"/>
    </w:rPr>
  </w:style>
  <w:style w:type="paragraph" w:customStyle="1" w:styleId="footnotetext0">
    <w:name w:val="footnote text0"/>
    <w:basedOn w:val="Normal"/>
    <w:rsid w:val="00D712B8"/>
    <w:pPr>
      <w:suppressAutoHyphens/>
      <w:autoSpaceDE/>
      <w:autoSpaceDN/>
      <w:adjustRightInd/>
      <w:textAlignment w:val="auto"/>
    </w:pPr>
    <w:rPr>
      <w:rFonts w:ascii="Arial" w:hAnsi="Arial" w:cs="Arial"/>
      <w:spacing w:val="-3"/>
      <w:kern w:val="1"/>
      <w:lang w:val="es-ES"/>
    </w:rPr>
  </w:style>
  <w:style w:type="paragraph" w:styleId="Textonotaalfinal">
    <w:name w:val="endnote text"/>
    <w:basedOn w:val="Normal"/>
    <w:link w:val="TextonotaalfinalCar"/>
    <w:rsid w:val="001F6AC3"/>
  </w:style>
  <w:style w:type="character" w:customStyle="1" w:styleId="TextonotaalfinalCar">
    <w:name w:val="Texto nota al final Car"/>
    <w:link w:val="Textonotaalfinal"/>
    <w:rsid w:val="001F6AC3"/>
    <w:rPr>
      <w:lang w:val="es-ES_tradnl"/>
    </w:rPr>
  </w:style>
  <w:style w:type="character" w:styleId="Refdenotaalfinal">
    <w:name w:val="endnote reference"/>
    <w:rsid w:val="001F6AC3"/>
    <w:rPr>
      <w:vertAlign w:val="superscript"/>
    </w:rPr>
  </w:style>
  <w:style w:type="character" w:customStyle="1" w:styleId="baj">
    <w:name w:val="b_aj"/>
    <w:rsid w:val="002442B0"/>
  </w:style>
  <w:style w:type="paragraph" w:customStyle="1" w:styleId="margenizq0punto5">
    <w:name w:val="margen_izq_0punto5"/>
    <w:basedOn w:val="Normal"/>
    <w:rsid w:val="002442B0"/>
    <w:pPr>
      <w:overflowPunct/>
      <w:autoSpaceDE/>
      <w:autoSpaceDN/>
      <w:adjustRightInd/>
      <w:spacing w:before="100" w:beforeAutospacing="1" w:after="100" w:afterAutospacing="1"/>
      <w:textAlignment w:val="auto"/>
    </w:pPr>
    <w:rPr>
      <w:sz w:val="24"/>
      <w:szCs w:val="24"/>
      <w:lang w:val="es-ES"/>
    </w:rPr>
  </w:style>
  <w:style w:type="character" w:customStyle="1" w:styleId="iaj">
    <w:name w:val="i_aj"/>
    <w:rsid w:val="002442B0"/>
  </w:style>
  <w:style w:type="paragraph" w:customStyle="1" w:styleId="centrado">
    <w:name w:val="centrado"/>
    <w:basedOn w:val="Normal"/>
    <w:rsid w:val="002442B0"/>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117062"/>
    <w:pPr>
      <w:overflowPunct/>
      <w:autoSpaceDE/>
      <w:autoSpaceDN/>
      <w:adjustRightInd/>
      <w:spacing w:before="100" w:beforeAutospacing="1" w:after="100" w:afterAutospacing="1"/>
      <w:textAlignment w:val="auto"/>
    </w:pPr>
    <w:rPr>
      <w:lang w:val="es-ES"/>
    </w:rPr>
  </w:style>
  <w:style w:type="character" w:customStyle="1" w:styleId="apple-converted-space">
    <w:name w:val="apple-converted-space"/>
    <w:rsid w:val="00B655AF"/>
  </w:style>
  <w:style w:type="paragraph" w:customStyle="1" w:styleId="sangria">
    <w:name w:val="sangria"/>
    <w:basedOn w:val="Normal"/>
    <w:rsid w:val="00B83D07"/>
    <w:pPr>
      <w:overflowPunct/>
      <w:autoSpaceDE/>
      <w:autoSpaceDN/>
      <w:adjustRightInd/>
      <w:spacing w:before="100" w:after="100"/>
      <w:textAlignment w:val="auto"/>
    </w:pPr>
    <w:rPr>
      <w:sz w:val="24"/>
      <w:szCs w:val="24"/>
      <w:lang w:val="es-ES" w:eastAsia="ar-SA"/>
    </w:rPr>
  </w:style>
  <w:style w:type="paragraph" w:customStyle="1" w:styleId="TextonotapieTextonotapieCar">
    <w:name w:val="Texto nota pie.Texto nota pie Car"/>
    <w:basedOn w:val="Normal"/>
    <w:rsid w:val="00B83D07"/>
    <w:pPr>
      <w:widowControl w:val="0"/>
      <w:suppressAutoHyphens/>
      <w:overflowPunct/>
      <w:autoSpaceDE/>
      <w:autoSpaceDN/>
      <w:adjustRightInd/>
      <w:textAlignment w:val="auto"/>
    </w:pPr>
    <w:rPr>
      <w:rFonts w:ascii="Arial" w:hAnsi="Arial"/>
      <w:spacing w:val="-3"/>
    </w:rPr>
  </w:style>
  <w:style w:type="paragraph" w:styleId="Textoindependienteprimerasangra">
    <w:name w:val="Body Text First Indent"/>
    <w:basedOn w:val="Textoindependiente"/>
    <w:link w:val="TextoindependienteprimerasangraCar"/>
    <w:rsid w:val="00561DC2"/>
    <w:pPr>
      <w:overflowPunct/>
      <w:autoSpaceDE/>
      <w:autoSpaceDN/>
      <w:adjustRightInd/>
      <w:spacing w:after="120"/>
      <w:ind w:firstLine="210"/>
      <w:jc w:val="left"/>
      <w:textAlignment w:val="auto"/>
    </w:pPr>
    <w:rPr>
      <w:sz w:val="20"/>
      <w:lang w:val="es-ES_tradnl"/>
    </w:rPr>
  </w:style>
  <w:style w:type="character" w:customStyle="1" w:styleId="TextoindependienteprimerasangraCar">
    <w:name w:val="Texto independiente primera sangría Car"/>
    <w:link w:val="Textoindependienteprimerasangra"/>
    <w:rsid w:val="00561DC2"/>
    <w:rPr>
      <w:sz w:val="28"/>
      <w:lang w:val="es-ES_tradnl"/>
    </w:rPr>
  </w:style>
  <w:style w:type="paragraph" w:customStyle="1" w:styleId="BodyText30">
    <w:name w:val="Body Text 30"/>
    <w:basedOn w:val="Normal"/>
    <w:link w:val="Textoindependiente3Car"/>
    <w:rsid w:val="005E33F0"/>
    <w:pPr>
      <w:suppressAutoHyphens/>
      <w:overflowPunct/>
      <w:autoSpaceDE/>
      <w:autoSpaceDN/>
      <w:adjustRightInd/>
      <w:spacing w:after="120"/>
      <w:textAlignment w:val="auto"/>
    </w:pPr>
    <w:rPr>
      <w:rFonts w:cs="Tahoma"/>
      <w:kern w:val="1"/>
      <w:sz w:val="16"/>
      <w:szCs w:val="16"/>
      <w:lang w:val="es-ES" w:eastAsia="ar-SA"/>
    </w:rPr>
  </w:style>
  <w:style w:type="character" w:customStyle="1" w:styleId="Textoindependiente3Car">
    <w:name w:val="Texto independiente 3 Car"/>
    <w:link w:val="BodyText30"/>
    <w:rsid w:val="005E33F0"/>
    <w:rPr>
      <w:rFonts w:cs="Tahoma"/>
      <w:kern w:val="1"/>
      <w:sz w:val="16"/>
      <w:szCs w:val="16"/>
      <w:lang w:eastAsia="ar-SA"/>
    </w:rPr>
  </w:style>
  <w:style w:type="paragraph" w:customStyle="1" w:styleId="sangradetindependiente">
    <w:name w:val="sangradetindependiente"/>
    <w:basedOn w:val="Normal"/>
    <w:rsid w:val="007641E2"/>
    <w:pPr>
      <w:overflowPunct/>
      <w:autoSpaceDE/>
      <w:autoSpaceDN/>
      <w:adjustRightInd/>
      <w:spacing w:before="100" w:beforeAutospacing="1" w:after="100" w:afterAutospacing="1"/>
      <w:textAlignment w:val="auto"/>
    </w:pPr>
    <w:rPr>
      <w:sz w:val="24"/>
      <w:szCs w:val="24"/>
      <w:lang w:val="es-ES"/>
    </w:rPr>
  </w:style>
  <w:style w:type="paragraph" w:styleId="Saludo">
    <w:name w:val="Salutation"/>
    <w:basedOn w:val="Normal"/>
    <w:next w:val="Normal"/>
    <w:link w:val="SaludoCar"/>
    <w:rsid w:val="00B91702"/>
  </w:style>
  <w:style w:type="character" w:customStyle="1" w:styleId="SaludoCar">
    <w:name w:val="Saludo Car"/>
    <w:link w:val="Saludo"/>
    <w:rsid w:val="00B91702"/>
    <w:rPr>
      <w:lang w:val="es-ES_tradnl"/>
    </w:rPr>
  </w:style>
  <w:style w:type="paragraph" w:styleId="Fecha">
    <w:name w:val="Date"/>
    <w:basedOn w:val="Normal"/>
    <w:next w:val="Normal"/>
    <w:link w:val="FechaCar"/>
    <w:rsid w:val="00B91702"/>
  </w:style>
  <w:style w:type="character" w:customStyle="1" w:styleId="FechaCar">
    <w:name w:val="Fecha Car"/>
    <w:link w:val="Fecha"/>
    <w:rsid w:val="00B91702"/>
    <w:rPr>
      <w:lang w:val="es-ES_tradnl"/>
    </w:rPr>
  </w:style>
  <w:style w:type="paragraph" w:customStyle="1" w:styleId="Instruccionesenvocorreo">
    <w:name w:val="Instrucciones envío correo"/>
    <w:basedOn w:val="Normal"/>
    <w:rsid w:val="00B91702"/>
  </w:style>
  <w:style w:type="character" w:customStyle="1" w:styleId="Absatz-Standardschriftart">
    <w:name w:val="Absatz-Standardschriftart"/>
    <w:rsid w:val="00EB705C"/>
  </w:style>
  <w:style w:type="paragraph" w:styleId="Prrafodelista">
    <w:name w:val="List Paragraph"/>
    <w:basedOn w:val="Normal"/>
    <w:uiPriority w:val="34"/>
    <w:qFormat/>
    <w:rsid w:val="00150C78"/>
    <w:pPr>
      <w:ind w:left="708"/>
    </w:pPr>
    <w:rPr>
      <w:lang w:val="es-ES"/>
    </w:rPr>
  </w:style>
  <w:style w:type="paragraph" w:styleId="Sinespaciado">
    <w:name w:val="No Spacing"/>
    <w:link w:val="SinespaciadoCar"/>
    <w:uiPriority w:val="1"/>
    <w:qFormat/>
    <w:rsid w:val="00150C78"/>
    <w:pPr>
      <w:ind w:left="709"/>
      <w:jc w:val="both"/>
    </w:pPr>
    <w:rPr>
      <w:rFonts w:ascii="Bookman Old Style" w:eastAsia="Calibri" w:hAnsi="Bookman Old Style" w:cs="Arial"/>
      <w:spacing w:val="-3"/>
      <w:sz w:val="28"/>
      <w:szCs w:val="28"/>
      <w:lang w:val="es-CO"/>
    </w:rPr>
  </w:style>
  <w:style w:type="character" w:customStyle="1" w:styleId="SinespaciadoCar">
    <w:name w:val="Sin espaciado Car"/>
    <w:link w:val="Sinespaciado"/>
    <w:uiPriority w:val="1"/>
    <w:locked/>
    <w:rsid w:val="00150C78"/>
    <w:rPr>
      <w:rFonts w:ascii="Bookman Old Style" w:eastAsia="Calibri" w:hAnsi="Bookman Old Style" w:cs="Arial"/>
      <w:spacing w:val="-3"/>
      <w:sz w:val="28"/>
      <w:szCs w:val="28"/>
      <w:lang w:val="es-CO" w:eastAsia="en-US"/>
    </w:rPr>
  </w:style>
  <w:style w:type="paragraph" w:customStyle="1" w:styleId="Textoindependiente210">
    <w:name w:val="Texto independiente 21"/>
    <w:basedOn w:val="Normal"/>
    <w:rsid w:val="005F339C"/>
    <w:pPr>
      <w:overflowPunct/>
      <w:autoSpaceDE/>
      <w:autoSpaceDN/>
      <w:adjustRightInd/>
      <w:jc w:val="both"/>
      <w:textAlignment w:val="auto"/>
    </w:pPr>
    <w:rPr>
      <w:rFonts w:ascii="Arial" w:hAnsi="Arial"/>
      <w:b/>
      <w:i/>
      <w:sz w:val="28"/>
      <w:lang w:val="es-MX" w:eastAsia="es-CO"/>
    </w:rPr>
  </w:style>
  <w:style w:type="paragraph" w:styleId="Listaconnmeros">
    <w:name w:val="List Number"/>
    <w:basedOn w:val="Normal"/>
    <w:link w:val="ListaconnmerosCar"/>
    <w:uiPriority w:val="99"/>
    <w:unhideWhenUsed/>
    <w:rsid w:val="00102047"/>
    <w:pPr>
      <w:widowControl w:val="0"/>
      <w:numPr>
        <w:numId w:val="1"/>
      </w:numPr>
      <w:overflowPunct/>
      <w:autoSpaceDE/>
      <w:autoSpaceDN/>
      <w:adjustRightInd/>
      <w:spacing w:line="360" w:lineRule="auto"/>
      <w:contextualSpacing/>
      <w:jc w:val="both"/>
      <w:textAlignment w:val="auto"/>
    </w:pPr>
    <w:rPr>
      <w:rFonts w:ascii="Bookman Old Style" w:hAnsi="Bookman Old Style"/>
      <w:sz w:val="28"/>
      <w:szCs w:val="24"/>
      <w:lang w:val="es-ES"/>
    </w:rPr>
  </w:style>
  <w:style w:type="character" w:customStyle="1" w:styleId="ListaconnmerosCar">
    <w:name w:val="Lista con números Car"/>
    <w:link w:val="Listaconnmeros"/>
    <w:uiPriority w:val="99"/>
    <w:rsid w:val="00102047"/>
    <w:rPr>
      <w:rFonts w:ascii="Bookman Old Style" w:hAnsi="Bookman Old Style"/>
      <w:sz w:val="28"/>
      <w:szCs w:val="24"/>
    </w:rPr>
  </w:style>
  <w:style w:type="character" w:styleId="Referenciaintensa">
    <w:name w:val="Intense Reference"/>
    <w:uiPriority w:val="32"/>
    <w:rsid w:val="00102047"/>
    <w:rPr>
      <w:b/>
      <w:bCs/>
      <w:smallCaps/>
      <w:color w:val="C0504D"/>
      <w:spacing w:val="5"/>
      <w:u w:val="single"/>
    </w:rPr>
  </w:style>
  <w:style w:type="character" w:styleId="Textoennegrita">
    <w:name w:val="Strong"/>
    <w:uiPriority w:val="22"/>
    <w:qFormat/>
    <w:rsid w:val="00102047"/>
    <w:rPr>
      <w:b/>
      <w:bCs/>
    </w:rPr>
  </w:style>
  <w:style w:type="character" w:styleId="Ttulodellibro">
    <w:name w:val="Book Title"/>
    <w:uiPriority w:val="33"/>
    <w:rsid w:val="00102047"/>
    <w:rPr>
      <w:rFonts w:ascii="Arial" w:hAnsi="Arial"/>
      <w:b/>
      <w:bCs/>
      <w:smallCaps/>
      <w:spacing w:val="5"/>
      <w:sz w:val="28"/>
    </w:rPr>
  </w:style>
  <w:style w:type="paragraph" w:styleId="Subttulo">
    <w:name w:val="Subtitle"/>
    <w:basedOn w:val="Normal"/>
    <w:next w:val="Normal"/>
    <w:link w:val="SubttuloCar"/>
    <w:qFormat/>
    <w:rsid w:val="00102047"/>
    <w:pPr>
      <w:widowControl w:val="0"/>
      <w:numPr>
        <w:numId w:val="4"/>
      </w:numPr>
      <w:overflowPunct/>
      <w:autoSpaceDE/>
      <w:autoSpaceDN/>
      <w:adjustRightInd/>
      <w:spacing w:line="360" w:lineRule="auto"/>
      <w:contextualSpacing/>
      <w:jc w:val="center"/>
      <w:textAlignment w:val="auto"/>
      <w:outlineLvl w:val="1"/>
    </w:pPr>
    <w:rPr>
      <w:rFonts w:ascii="Bookman Old Style" w:hAnsi="Bookman Old Style"/>
      <w:b/>
      <w:sz w:val="28"/>
      <w:szCs w:val="24"/>
      <w:lang w:val="es-ES"/>
    </w:rPr>
  </w:style>
  <w:style w:type="character" w:customStyle="1" w:styleId="SubttuloCar">
    <w:name w:val="Subtítulo Car"/>
    <w:link w:val="Subttulo"/>
    <w:rsid w:val="00102047"/>
    <w:rPr>
      <w:rFonts w:ascii="Bookman Old Style" w:hAnsi="Bookman Old Style"/>
      <w:b/>
      <w:sz w:val="28"/>
      <w:szCs w:val="24"/>
    </w:rPr>
  </w:style>
  <w:style w:type="paragraph" w:customStyle="1" w:styleId="1">
    <w:name w:val="1"/>
    <w:basedOn w:val="Normal"/>
    <w:next w:val="Normal"/>
    <w:qFormat/>
    <w:rsid w:val="00102047"/>
    <w:pPr>
      <w:widowControl w:val="0"/>
      <w:overflowPunct/>
      <w:autoSpaceDE/>
      <w:autoSpaceDN/>
      <w:adjustRightInd/>
      <w:spacing w:line="360" w:lineRule="auto"/>
      <w:contextualSpacing/>
      <w:jc w:val="center"/>
      <w:textAlignment w:val="auto"/>
      <w:outlineLvl w:val="0"/>
    </w:pPr>
    <w:rPr>
      <w:rFonts w:ascii="Bookman Old Style" w:hAnsi="Bookman Old Style"/>
      <w:b/>
      <w:bCs/>
      <w:kern w:val="28"/>
      <w:sz w:val="28"/>
      <w:szCs w:val="32"/>
      <w:lang w:val="es-ES"/>
    </w:rPr>
  </w:style>
  <w:style w:type="character" w:customStyle="1" w:styleId="TtuloCar">
    <w:name w:val="Título Car"/>
    <w:link w:val="Puesto"/>
    <w:rsid w:val="00102047"/>
    <w:rPr>
      <w:rFonts w:ascii="Bookman Old Style" w:hAnsi="Bookman Old Style"/>
      <w:b/>
      <w:bCs/>
      <w:kern w:val="28"/>
      <w:sz w:val="28"/>
      <w:szCs w:val="32"/>
      <w:lang w:val="es-ES" w:eastAsia="es-ES"/>
    </w:rPr>
  </w:style>
  <w:style w:type="paragraph" w:customStyle="1" w:styleId="Puesto">
    <w:name w:val="Puesto"/>
    <w:basedOn w:val="Normal"/>
    <w:next w:val="Normal"/>
    <w:link w:val="TtuloCar"/>
    <w:qFormat/>
    <w:rsid w:val="00102047"/>
    <w:pPr>
      <w:spacing w:before="240" w:after="60"/>
      <w:jc w:val="center"/>
      <w:outlineLvl w:val="0"/>
    </w:pPr>
    <w:rPr>
      <w:rFonts w:ascii="Bookman Old Style" w:hAnsi="Bookman Old Style"/>
      <w:b/>
      <w:bCs/>
      <w:kern w:val="28"/>
      <w:sz w:val="28"/>
      <w:szCs w:val="32"/>
      <w:lang w:val="es-ES"/>
    </w:rPr>
  </w:style>
  <w:style w:type="paragraph" w:customStyle="1" w:styleId="Referencia">
    <w:name w:val="Referencia"/>
    <w:basedOn w:val="Listaconnmeros"/>
    <w:next w:val="Normal"/>
    <w:link w:val="ReferenciaCar"/>
    <w:qFormat/>
    <w:rsid w:val="00102047"/>
    <w:pPr>
      <w:numPr>
        <w:numId w:val="0"/>
      </w:numPr>
      <w:ind w:left="360" w:hanging="360"/>
      <w:jc w:val="right"/>
    </w:pPr>
    <w:rPr>
      <w:b/>
    </w:rPr>
  </w:style>
  <w:style w:type="character" w:customStyle="1" w:styleId="ReferenciaCar">
    <w:name w:val="Referencia Car"/>
    <w:link w:val="Referencia"/>
    <w:rsid w:val="00102047"/>
    <w:rPr>
      <w:rFonts w:ascii="Bookman Old Style" w:hAnsi="Bookman Old Style"/>
      <w:b/>
      <w:sz w:val="28"/>
      <w:szCs w:val="24"/>
    </w:rPr>
  </w:style>
  <w:style w:type="paragraph" w:styleId="Encabezado">
    <w:name w:val="header"/>
    <w:basedOn w:val="Normal"/>
    <w:link w:val="EncabezadoCar"/>
    <w:unhideWhenUsed/>
    <w:rsid w:val="00102047"/>
    <w:pPr>
      <w:widowControl w:val="0"/>
      <w:tabs>
        <w:tab w:val="center" w:pos="4419"/>
        <w:tab w:val="right" w:pos="8838"/>
      </w:tabs>
      <w:overflowPunct/>
      <w:autoSpaceDE/>
      <w:autoSpaceDN/>
      <w:adjustRightInd/>
      <w:spacing w:line="360" w:lineRule="auto"/>
      <w:ind w:firstLine="709"/>
      <w:contextualSpacing/>
      <w:jc w:val="both"/>
      <w:textAlignment w:val="auto"/>
    </w:pPr>
    <w:rPr>
      <w:rFonts w:ascii="Bookman Old Style" w:hAnsi="Bookman Old Style"/>
      <w:sz w:val="28"/>
      <w:szCs w:val="24"/>
      <w:lang w:val="es-ES"/>
    </w:rPr>
  </w:style>
  <w:style w:type="character" w:customStyle="1" w:styleId="EncabezadoCar">
    <w:name w:val="Encabezado Car"/>
    <w:link w:val="Encabezado"/>
    <w:rsid w:val="00102047"/>
    <w:rPr>
      <w:rFonts w:ascii="Bookman Old Style" w:hAnsi="Bookman Old Style"/>
      <w:sz w:val="28"/>
      <w:szCs w:val="24"/>
    </w:rPr>
  </w:style>
  <w:style w:type="paragraph" w:customStyle="1" w:styleId="Membrete">
    <w:name w:val="Membrete"/>
    <w:link w:val="MembreteCar"/>
    <w:rsid w:val="00102047"/>
    <w:pPr>
      <w:ind w:left="-851"/>
      <w:contextualSpacing/>
    </w:pPr>
    <w:rPr>
      <w:rFonts w:ascii="Monotype Corsiva" w:hAnsi="Monotype Corsiva" w:cs="Arial"/>
      <w:b/>
      <w:iCs/>
      <w:szCs w:val="28"/>
      <w:lang w:val="es-CO" w:eastAsia="es-CO"/>
    </w:rPr>
  </w:style>
  <w:style w:type="character" w:customStyle="1" w:styleId="MembreteCar">
    <w:name w:val="Membrete Car"/>
    <w:link w:val="Membrete"/>
    <w:rsid w:val="00102047"/>
    <w:rPr>
      <w:rFonts w:ascii="Monotype Corsiva" w:hAnsi="Monotype Corsiva" w:cs="Arial"/>
      <w:b/>
      <w:iCs/>
      <w:szCs w:val="28"/>
      <w:lang w:val="es-CO" w:eastAsia="es-CO"/>
    </w:rPr>
  </w:style>
  <w:style w:type="paragraph" w:customStyle="1" w:styleId="Escudo">
    <w:name w:val="Escudo"/>
    <w:basedOn w:val="Membrete"/>
    <w:link w:val="EscudoCar"/>
    <w:autoRedefine/>
    <w:qFormat/>
    <w:rsid w:val="00102047"/>
    <w:pPr>
      <w:ind w:left="0"/>
      <w:jc w:val="center"/>
    </w:pPr>
  </w:style>
  <w:style w:type="character" w:customStyle="1" w:styleId="EscudoCar">
    <w:name w:val="Escudo Car"/>
    <w:link w:val="Escudo"/>
    <w:rsid w:val="00102047"/>
  </w:style>
  <w:style w:type="paragraph" w:customStyle="1" w:styleId="Estilo2">
    <w:name w:val="Estilo2"/>
    <w:basedOn w:val="Normal"/>
    <w:rsid w:val="00102047"/>
    <w:pPr>
      <w:widowControl w:val="0"/>
      <w:numPr>
        <w:numId w:val="3"/>
      </w:numPr>
      <w:overflowPunct/>
      <w:autoSpaceDE/>
      <w:autoSpaceDN/>
      <w:adjustRightInd/>
      <w:spacing w:line="360" w:lineRule="auto"/>
      <w:ind w:left="0" w:firstLine="1418"/>
      <w:contextualSpacing/>
      <w:jc w:val="both"/>
      <w:textAlignment w:val="auto"/>
    </w:pPr>
    <w:rPr>
      <w:rFonts w:ascii="Bookman Old Style" w:hAnsi="Bookman Old Style" w:cs="Arial"/>
      <w:iCs/>
      <w:sz w:val="28"/>
      <w:szCs w:val="28"/>
    </w:rPr>
  </w:style>
  <w:style w:type="paragraph" w:customStyle="1" w:styleId="Estilo1">
    <w:name w:val="Estilo1"/>
    <w:basedOn w:val="Estilo2"/>
    <w:link w:val="Estilo1Car"/>
    <w:rsid w:val="00102047"/>
  </w:style>
  <w:style w:type="character" w:customStyle="1" w:styleId="Estilo1Car">
    <w:name w:val="Estilo1 Car"/>
    <w:link w:val="Estilo1"/>
    <w:rsid w:val="00102047"/>
    <w:rPr>
      <w:rFonts w:ascii="Bookman Old Style" w:hAnsi="Bookman Old Style" w:cs="Arial"/>
      <w:iCs/>
      <w:sz w:val="28"/>
      <w:szCs w:val="28"/>
      <w:lang w:val="es-ES_tradnl"/>
    </w:rPr>
  </w:style>
  <w:style w:type="paragraph" w:customStyle="1" w:styleId="Estilo3">
    <w:name w:val="Estilo3"/>
    <w:basedOn w:val="Normal"/>
    <w:link w:val="Estilo3Car"/>
    <w:rsid w:val="00102047"/>
    <w:pPr>
      <w:widowControl w:val="0"/>
      <w:numPr>
        <w:numId w:val="2"/>
      </w:numPr>
      <w:overflowPunct/>
      <w:autoSpaceDE/>
      <w:autoSpaceDN/>
      <w:adjustRightInd/>
      <w:spacing w:line="360" w:lineRule="auto"/>
      <w:ind w:left="0" w:firstLine="1418"/>
      <w:contextualSpacing/>
      <w:jc w:val="both"/>
      <w:textAlignment w:val="auto"/>
    </w:pPr>
    <w:rPr>
      <w:rFonts w:ascii="Bookman Old Style" w:hAnsi="Bookman Old Style" w:cs="Arial"/>
      <w:iCs/>
      <w:sz w:val="28"/>
      <w:szCs w:val="28"/>
      <w:lang w:val="es-ES"/>
    </w:rPr>
  </w:style>
  <w:style w:type="character" w:customStyle="1" w:styleId="Estilo3Car">
    <w:name w:val="Estilo3 Car"/>
    <w:link w:val="Estilo3"/>
    <w:rsid w:val="00102047"/>
    <w:rPr>
      <w:rFonts w:ascii="Bookman Old Style" w:hAnsi="Bookman Old Style" w:cs="Arial"/>
      <w:iCs/>
      <w:sz w:val="28"/>
      <w:szCs w:val="28"/>
    </w:rPr>
  </w:style>
  <w:style w:type="paragraph" w:styleId="Continuarlista">
    <w:name w:val="List Continue"/>
    <w:basedOn w:val="Normal"/>
    <w:uiPriority w:val="99"/>
    <w:unhideWhenUsed/>
    <w:rsid w:val="00102047"/>
    <w:pPr>
      <w:widowControl w:val="0"/>
      <w:overflowPunct/>
      <w:autoSpaceDE/>
      <w:autoSpaceDN/>
      <w:adjustRightInd/>
      <w:spacing w:after="120" w:line="360" w:lineRule="auto"/>
      <w:ind w:left="283" w:firstLine="709"/>
      <w:contextualSpacing/>
      <w:jc w:val="both"/>
      <w:textAlignment w:val="auto"/>
    </w:pPr>
    <w:rPr>
      <w:rFonts w:ascii="Bookman Old Style" w:hAnsi="Bookman Old Style"/>
      <w:sz w:val="28"/>
      <w:szCs w:val="24"/>
      <w:lang w:val="es-ES"/>
    </w:rPr>
  </w:style>
  <w:style w:type="paragraph" w:customStyle="1" w:styleId="BodyTextIndent1">
    <w:name w:val="Body Text Indent1"/>
    <w:basedOn w:val="Normal"/>
    <w:uiPriority w:val="99"/>
    <w:rsid w:val="00102047"/>
    <w:pPr>
      <w:widowControl w:val="0"/>
      <w:overflowPunct/>
      <w:adjustRightInd/>
      <w:spacing w:line="360" w:lineRule="auto"/>
      <w:contextualSpacing/>
      <w:jc w:val="both"/>
      <w:textAlignment w:val="auto"/>
    </w:pPr>
    <w:rPr>
      <w:rFonts w:ascii="Bookman Old Style" w:hAnsi="Bookman Old Style" w:cs="Arial"/>
      <w:sz w:val="26"/>
      <w:szCs w:val="26"/>
      <w:lang w:val="es-ES"/>
    </w:rPr>
  </w:style>
  <w:style w:type="paragraph" w:customStyle="1" w:styleId="BodyText20">
    <w:name w:val="Body Text 20"/>
    <w:basedOn w:val="Normal"/>
    <w:link w:val="Textoindependiente2Car"/>
    <w:rsid w:val="00102047"/>
    <w:pPr>
      <w:widowControl w:val="0"/>
      <w:overflowPunct/>
      <w:autoSpaceDE/>
      <w:autoSpaceDN/>
      <w:adjustRightInd/>
      <w:spacing w:after="120" w:line="480" w:lineRule="auto"/>
      <w:textAlignment w:val="auto"/>
    </w:pPr>
    <w:rPr>
      <w:sz w:val="24"/>
      <w:szCs w:val="24"/>
      <w:lang w:val="x-none" w:eastAsia="x-none"/>
    </w:rPr>
  </w:style>
  <w:style w:type="character" w:customStyle="1" w:styleId="Textoindependiente2Car">
    <w:name w:val="Texto independiente 2 Car"/>
    <w:link w:val="BodyText20"/>
    <w:rsid w:val="00102047"/>
    <w:rPr>
      <w:sz w:val="24"/>
      <w:szCs w:val="24"/>
      <w:lang w:val="x-none" w:eastAsia="x-none"/>
    </w:rPr>
  </w:style>
  <w:style w:type="paragraph" w:customStyle="1" w:styleId="Lneadeasunto">
    <w:name w:val="Línea de asunto"/>
    <w:basedOn w:val="Normal"/>
    <w:rsid w:val="00102047"/>
    <w:pPr>
      <w:widowControl w:val="0"/>
      <w:overflowPunct/>
      <w:autoSpaceDE/>
      <w:autoSpaceDN/>
      <w:adjustRightInd/>
      <w:spacing w:line="360" w:lineRule="auto"/>
      <w:ind w:firstLine="709"/>
      <w:contextualSpacing/>
      <w:jc w:val="both"/>
      <w:textAlignment w:val="auto"/>
    </w:pPr>
    <w:rPr>
      <w:rFonts w:ascii="Bookman Old Style" w:hAnsi="Bookman Old Style"/>
      <w:sz w:val="28"/>
      <w:szCs w:val="24"/>
      <w:lang w:val="es-ES"/>
    </w:rPr>
  </w:style>
  <w:style w:type="paragraph" w:styleId="Textosinformato">
    <w:name w:val="Plain Text"/>
    <w:basedOn w:val="Normal"/>
    <w:link w:val="TextosinformatoCar"/>
    <w:rsid w:val="00102047"/>
    <w:pPr>
      <w:widowControl w:val="0"/>
      <w:overflowPunct/>
      <w:autoSpaceDE/>
      <w:autoSpaceDN/>
      <w:adjustRightInd/>
      <w:textAlignment w:val="auto"/>
    </w:pPr>
    <w:rPr>
      <w:rFonts w:ascii="Courier New" w:hAnsi="Courier New" w:cs="Courier New"/>
      <w:lang w:val="es-ES"/>
    </w:rPr>
  </w:style>
  <w:style w:type="character" w:customStyle="1" w:styleId="TextosinformatoCar">
    <w:name w:val="Texto sin formato Car"/>
    <w:link w:val="Textosinformato"/>
    <w:rsid w:val="00102047"/>
    <w:rPr>
      <w:rFonts w:ascii="Courier New" w:hAnsi="Courier New" w:cs="Courier New"/>
    </w:rPr>
  </w:style>
  <w:style w:type="paragraph" w:customStyle="1" w:styleId="Default">
    <w:name w:val="Default"/>
    <w:rsid w:val="00102047"/>
    <w:pPr>
      <w:widowControl w:val="0"/>
      <w:autoSpaceDE w:val="0"/>
      <w:autoSpaceDN w:val="0"/>
      <w:adjustRightInd w:val="0"/>
    </w:pPr>
    <w:rPr>
      <w:color w:val="000000"/>
      <w:sz w:val="24"/>
      <w:szCs w:val="24"/>
      <w:lang w:val="es-ES" w:eastAsia="es-ES"/>
    </w:rPr>
  </w:style>
  <w:style w:type="paragraph" w:customStyle="1" w:styleId="CM214">
    <w:name w:val="CM214"/>
    <w:basedOn w:val="Default"/>
    <w:next w:val="Default"/>
    <w:uiPriority w:val="99"/>
    <w:rsid w:val="00102047"/>
    <w:rPr>
      <w:color w:val="auto"/>
    </w:rPr>
  </w:style>
  <w:style w:type="paragraph" w:customStyle="1" w:styleId="CM203">
    <w:name w:val="CM203"/>
    <w:basedOn w:val="Default"/>
    <w:next w:val="Default"/>
    <w:uiPriority w:val="99"/>
    <w:rsid w:val="00102047"/>
    <w:rPr>
      <w:color w:val="auto"/>
    </w:rPr>
  </w:style>
  <w:style w:type="paragraph" w:customStyle="1" w:styleId="CM208">
    <w:name w:val="CM208"/>
    <w:basedOn w:val="Default"/>
    <w:next w:val="Default"/>
    <w:uiPriority w:val="99"/>
    <w:rsid w:val="00102047"/>
    <w:rPr>
      <w:color w:val="auto"/>
    </w:rPr>
  </w:style>
  <w:style w:type="paragraph" w:customStyle="1" w:styleId="CM6">
    <w:name w:val="CM6"/>
    <w:basedOn w:val="Default"/>
    <w:next w:val="Default"/>
    <w:uiPriority w:val="99"/>
    <w:rsid w:val="00102047"/>
    <w:pPr>
      <w:spacing w:line="243" w:lineRule="atLeast"/>
    </w:pPr>
    <w:rPr>
      <w:color w:val="auto"/>
    </w:rPr>
  </w:style>
  <w:style w:type="paragraph" w:customStyle="1" w:styleId="CM211">
    <w:name w:val="CM211"/>
    <w:basedOn w:val="Default"/>
    <w:next w:val="Default"/>
    <w:uiPriority w:val="99"/>
    <w:rsid w:val="00102047"/>
    <w:rPr>
      <w:color w:val="auto"/>
    </w:rPr>
  </w:style>
  <w:style w:type="paragraph" w:customStyle="1" w:styleId="CM207">
    <w:name w:val="CM207"/>
    <w:basedOn w:val="Default"/>
    <w:next w:val="Default"/>
    <w:uiPriority w:val="99"/>
    <w:rsid w:val="00102047"/>
    <w:rPr>
      <w:color w:val="auto"/>
    </w:rPr>
  </w:style>
  <w:style w:type="paragraph" w:customStyle="1" w:styleId="CM210">
    <w:name w:val="CM210"/>
    <w:basedOn w:val="Default"/>
    <w:next w:val="Default"/>
    <w:uiPriority w:val="99"/>
    <w:rsid w:val="00102047"/>
    <w:rPr>
      <w:color w:val="auto"/>
    </w:rPr>
  </w:style>
  <w:style w:type="paragraph" w:customStyle="1" w:styleId="CM277">
    <w:name w:val="CM277"/>
    <w:basedOn w:val="Default"/>
    <w:next w:val="Default"/>
    <w:uiPriority w:val="99"/>
    <w:rsid w:val="00102047"/>
    <w:rPr>
      <w:color w:val="auto"/>
    </w:rPr>
  </w:style>
  <w:style w:type="character" w:customStyle="1" w:styleId="b1">
    <w:name w:val="b1"/>
    <w:rsid w:val="00102047"/>
    <w:rPr>
      <w:color w:val="000000"/>
    </w:rPr>
  </w:style>
  <w:style w:type="table" w:styleId="Tablaconcuadrcula">
    <w:name w:val="Table Grid"/>
    <w:basedOn w:val="Tablanormal"/>
    <w:uiPriority w:val="39"/>
    <w:rsid w:val="0010204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102047"/>
    <w:rPr>
      <w:sz w:val="16"/>
      <w:szCs w:val="16"/>
    </w:rPr>
  </w:style>
  <w:style w:type="paragraph" w:styleId="Textocomentario">
    <w:name w:val="annotation text"/>
    <w:basedOn w:val="Normal"/>
    <w:link w:val="TextocomentarioCar"/>
    <w:uiPriority w:val="99"/>
    <w:unhideWhenUsed/>
    <w:rsid w:val="00102047"/>
    <w:pPr>
      <w:overflowPunct/>
      <w:autoSpaceDE/>
      <w:autoSpaceDN/>
      <w:adjustRightInd/>
      <w:spacing w:after="160"/>
      <w:textAlignment w:val="auto"/>
    </w:pPr>
    <w:rPr>
      <w:rFonts w:ascii="Calibri" w:eastAsia="Calibri" w:hAnsi="Calibri"/>
      <w:lang w:val="es-CO" w:eastAsia="en-US"/>
    </w:rPr>
  </w:style>
  <w:style w:type="character" w:customStyle="1" w:styleId="TextocomentarioCar">
    <w:name w:val="Texto comentario Car"/>
    <w:link w:val="Textocomentario"/>
    <w:uiPriority w:val="99"/>
    <w:rsid w:val="00102047"/>
    <w:rPr>
      <w:rFonts w:ascii="Calibri" w:eastAsia="Calibri" w:hAnsi="Calibri"/>
      <w:lang w:val="es-CO" w:eastAsia="en-US"/>
    </w:rPr>
  </w:style>
  <w:style w:type="paragraph" w:styleId="Asuntodelcomentario">
    <w:name w:val="annotation subject"/>
    <w:basedOn w:val="Textocomentario"/>
    <w:next w:val="Textocomentario"/>
    <w:link w:val="AsuntodelcomentarioCar"/>
    <w:uiPriority w:val="99"/>
    <w:unhideWhenUsed/>
    <w:rsid w:val="00102047"/>
    <w:pPr>
      <w:spacing w:after="200"/>
    </w:pPr>
    <w:rPr>
      <w:b/>
      <w:bCs/>
    </w:rPr>
  </w:style>
  <w:style w:type="character" w:customStyle="1" w:styleId="AsuntodelcomentarioCar">
    <w:name w:val="Asunto del comentario Car"/>
    <w:link w:val="Asuntodelcomentario"/>
    <w:uiPriority w:val="99"/>
    <w:rsid w:val="00102047"/>
    <w:rPr>
      <w:rFonts w:ascii="Calibri" w:eastAsia="Calibri" w:hAnsi="Calibri"/>
      <w:b/>
      <w:bCs/>
      <w:lang w:val="es-CO" w:eastAsia="en-US"/>
    </w:rPr>
  </w:style>
  <w:style w:type="paragraph" w:styleId="ndice1">
    <w:name w:val="index 1"/>
    <w:basedOn w:val="Normal"/>
    <w:next w:val="Normal"/>
    <w:autoRedefine/>
    <w:uiPriority w:val="99"/>
    <w:unhideWhenUsed/>
    <w:rsid w:val="00102047"/>
    <w:pPr>
      <w:overflowPunct/>
      <w:autoSpaceDE/>
      <w:autoSpaceDN/>
      <w:adjustRightInd/>
      <w:spacing w:line="276" w:lineRule="auto"/>
      <w:ind w:left="220" w:hanging="220"/>
      <w:textAlignment w:val="auto"/>
    </w:pPr>
    <w:rPr>
      <w:rFonts w:ascii="Calibri" w:eastAsia="Calibri" w:hAnsi="Calibri"/>
      <w:sz w:val="18"/>
      <w:szCs w:val="18"/>
      <w:lang w:val="es-CO" w:eastAsia="en-US"/>
    </w:rPr>
  </w:style>
  <w:style w:type="paragraph" w:styleId="ndice2">
    <w:name w:val="index 2"/>
    <w:basedOn w:val="Normal"/>
    <w:next w:val="Normal"/>
    <w:autoRedefine/>
    <w:uiPriority w:val="99"/>
    <w:unhideWhenUsed/>
    <w:rsid w:val="00102047"/>
    <w:pPr>
      <w:overflowPunct/>
      <w:autoSpaceDE/>
      <w:autoSpaceDN/>
      <w:adjustRightInd/>
      <w:spacing w:line="276" w:lineRule="auto"/>
      <w:ind w:left="440" w:hanging="220"/>
      <w:textAlignment w:val="auto"/>
    </w:pPr>
    <w:rPr>
      <w:rFonts w:ascii="Calibri" w:eastAsia="Calibri" w:hAnsi="Calibri"/>
      <w:sz w:val="18"/>
      <w:szCs w:val="18"/>
      <w:lang w:val="es-CO" w:eastAsia="en-US"/>
    </w:rPr>
  </w:style>
  <w:style w:type="paragraph" w:styleId="ndice3">
    <w:name w:val="index 3"/>
    <w:basedOn w:val="Normal"/>
    <w:next w:val="Normal"/>
    <w:autoRedefine/>
    <w:uiPriority w:val="99"/>
    <w:unhideWhenUsed/>
    <w:rsid w:val="00102047"/>
    <w:pPr>
      <w:overflowPunct/>
      <w:autoSpaceDE/>
      <w:autoSpaceDN/>
      <w:adjustRightInd/>
      <w:spacing w:line="276" w:lineRule="auto"/>
      <w:ind w:left="660" w:hanging="220"/>
      <w:textAlignment w:val="auto"/>
    </w:pPr>
    <w:rPr>
      <w:rFonts w:ascii="Calibri" w:eastAsia="Calibri" w:hAnsi="Calibri"/>
      <w:sz w:val="18"/>
      <w:szCs w:val="18"/>
      <w:lang w:val="es-CO" w:eastAsia="en-US"/>
    </w:rPr>
  </w:style>
  <w:style w:type="paragraph" w:styleId="ndice4">
    <w:name w:val="index 4"/>
    <w:basedOn w:val="Normal"/>
    <w:next w:val="Normal"/>
    <w:autoRedefine/>
    <w:uiPriority w:val="99"/>
    <w:unhideWhenUsed/>
    <w:rsid w:val="00102047"/>
    <w:pPr>
      <w:overflowPunct/>
      <w:autoSpaceDE/>
      <w:autoSpaceDN/>
      <w:adjustRightInd/>
      <w:spacing w:line="276" w:lineRule="auto"/>
      <w:ind w:left="880" w:hanging="220"/>
      <w:textAlignment w:val="auto"/>
    </w:pPr>
    <w:rPr>
      <w:rFonts w:ascii="Calibri" w:eastAsia="Calibri" w:hAnsi="Calibri"/>
      <w:sz w:val="18"/>
      <w:szCs w:val="18"/>
      <w:lang w:val="es-CO" w:eastAsia="en-US"/>
    </w:rPr>
  </w:style>
  <w:style w:type="paragraph" w:styleId="ndice5">
    <w:name w:val="index 5"/>
    <w:basedOn w:val="Normal"/>
    <w:next w:val="Normal"/>
    <w:autoRedefine/>
    <w:uiPriority w:val="99"/>
    <w:unhideWhenUsed/>
    <w:rsid w:val="00102047"/>
    <w:pPr>
      <w:overflowPunct/>
      <w:autoSpaceDE/>
      <w:autoSpaceDN/>
      <w:adjustRightInd/>
      <w:spacing w:line="276" w:lineRule="auto"/>
      <w:ind w:left="1100" w:hanging="220"/>
      <w:textAlignment w:val="auto"/>
    </w:pPr>
    <w:rPr>
      <w:rFonts w:ascii="Calibri" w:eastAsia="Calibri" w:hAnsi="Calibri"/>
      <w:sz w:val="18"/>
      <w:szCs w:val="18"/>
      <w:lang w:val="es-CO" w:eastAsia="en-US"/>
    </w:rPr>
  </w:style>
  <w:style w:type="paragraph" w:styleId="ndice6">
    <w:name w:val="index 6"/>
    <w:basedOn w:val="Normal"/>
    <w:next w:val="Normal"/>
    <w:autoRedefine/>
    <w:uiPriority w:val="99"/>
    <w:unhideWhenUsed/>
    <w:rsid w:val="00102047"/>
    <w:pPr>
      <w:overflowPunct/>
      <w:autoSpaceDE/>
      <w:autoSpaceDN/>
      <w:adjustRightInd/>
      <w:spacing w:line="276" w:lineRule="auto"/>
      <w:ind w:left="1320" w:hanging="220"/>
      <w:textAlignment w:val="auto"/>
    </w:pPr>
    <w:rPr>
      <w:rFonts w:ascii="Calibri" w:eastAsia="Calibri" w:hAnsi="Calibri"/>
      <w:sz w:val="18"/>
      <w:szCs w:val="18"/>
      <w:lang w:val="es-CO" w:eastAsia="en-US"/>
    </w:rPr>
  </w:style>
  <w:style w:type="paragraph" w:styleId="ndice7">
    <w:name w:val="index 7"/>
    <w:basedOn w:val="Normal"/>
    <w:next w:val="Normal"/>
    <w:autoRedefine/>
    <w:uiPriority w:val="99"/>
    <w:unhideWhenUsed/>
    <w:rsid w:val="00102047"/>
    <w:pPr>
      <w:overflowPunct/>
      <w:autoSpaceDE/>
      <w:autoSpaceDN/>
      <w:adjustRightInd/>
      <w:spacing w:line="276" w:lineRule="auto"/>
      <w:ind w:left="1540" w:hanging="220"/>
      <w:textAlignment w:val="auto"/>
    </w:pPr>
    <w:rPr>
      <w:rFonts w:ascii="Calibri" w:eastAsia="Calibri" w:hAnsi="Calibri"/>
      <w:sz w:val="18"/>
      <w:szCs w:val="18"/>
      <w:lang w:val="es-CO" w:eastAsia="en-US"/>
    </w:rPr>
  </w:style>
  <w:style w:type="paragraph" w:styleId="ndice8">
    <w:name w:val="index 8"/>
    <w:basedOn w:val="Normal"/>
    <w:next w:val="Normal"/>
    <w:autoRedefine/>
    <w:uiPriority w:val="99"/>
    <w:unhideWhenUsed/>
    <w:rsid w:val="00102047"/>
    <w:pPr>
      <w:overflowPunct/>
      <w:autoSpaceDE/>
      <w:autoSpaceDN/>
      <w:adjustRightInd/>
      <w:spacing w:line="276" w:lineRule="auto"/>
      <w:ind w:left="1760" w:hanging="220"/>
      <w:textAlignment w:val="auto"/>
    </w:pPr>
    <w:rPr>
      <w:rFonts w:ascii="Calibri" w:eastAsia="Calibri" w:hAnsi="Calibri"/>
      <w:sz w:val="18"/>
      <w:szCs w:val="18"/>
      <w:lang w:val="es-CO" w:eastAsia="en-US"/>
    </w:rPr>
  </w:style>
  <w:style w:type="paragraph" w:styleId="ndice9">
    <w:name w:val="index 9"/>
    <w:basedOn w:val="Normal"/>
    <w:next w:val="Normal"/>
    <w:autoRedefine/>
    <w:uiPriority w:val="99"/>
    <w:unhideWhenUsed/>
    <w:rsid w:val="00102047"/>
    <w:pPr>
      <w:overflowPunct/>
      <w:autoSpaceDE/>
      <w:autoSpaceDN/>
      <w:adjustRightInd/>
      <w:spacing w:line="276" w:lineRule="auto"/>
      <w:ind w:left="1980" w:hanging="220"/>
      <w:textAlignment w:val="auto"/>
    </w:pPr>
    <w:rPr>
      <w:rFonts w:ascii="Calibri" w:eastAsia="Calibri" w:hAnsi="Calibri"/>
      <w:sz w:val="18"/>
      <w:szCs w:val="18"/>
      <w:lang w:val="es-CO" w:eastAsia="en-US"/>
    </w:rPr>
  </w:style>
  <w:style w:type="paragraph" w:styleId="Ttulodendice">
    <w:name w:val="index heading"/>
    <w:basedOn w:val="Normal"/>
    <w:next w:val="ndice1"/>
    <w:uiPriority w:val="99"/>
    <w:unhideWhenUsed/>
    <w:rsid w:val="00102047"/>
    <w:pPr>
      <w:pBdr>
        <w:top w:val="double" w:sz="6" w:space="0" w:color="auto" w:shadow="1"/>
        <w:left w:val="double" w:sz="6" w:space="0" w:color="auto" w:shadow="1"/>
        <w:bottom w:val="double" w:sz="6" w:space="0" w:color="auto" w:shadow="1"/>
        <w:right w:val="double" w:sz="6" w:space="0" w:color="auto" w:shadow="1"/>
      </w:pBdr>
      <w:overflowPunct/>
      <w:autoSpaceDE/>
      <w:autoSpaceDN/>
      <w:adjustRightInd/>
      <w:spacing w:before="240" w:after="120" w:line="276" w:lineRule="auto"/>
      <w:jc w:val="center"/>
      <w:textAlignment w:val="auto"/>
    </w:pPr>
    <w:rPr>
      <w:rFonts w:ascii="Calibri Light" w:eastAsia="Calibri" w:hAnsi="Calibri Light"/>
      <w:b/>
      <w:bCs/>
      <w:sz w:val="22"/>
      <w:szCs w:val="22"/>
      <w:lang w:val="es-CO" w:eastAsia="en-US"/>
    </w:rPr>
  </w:style>
  <w:style w:type="character" w:customStyle="1" w:styleId="PuestoCar">
    <w:name w:val="Puesto Car"/>
    <w:rsid w:val="00102047"/>
    <w:rPr>
      <w:rFonts w:ascii="Calibri Light" w:eastAsia="Times New Roman" w:hAnsi="Calibri Light" w:cs="Times New Roman"/>
      <w:b/>
      <w:bCs/>
      <w:kern w:val="28"/>
      <w:sz w:val="32"/>
      <w:szCs w:val="32"/>
      <w:lang w:val="es-ES_tradnl"/>
    </w:rPr>
  </w:style>
  <w:style w:type="character" w:styleId="CitaHTML">
    <w:name w:val="HTML Cite"/>
    <w:unhideWhenUsed/>
    <w:rsid w:val="004050A9"/>
    <w:rPr>
      <w:i/>
      <w:iCs/>
    </w:rPr>
  </w:style>
  <w:style w:type="character" w:customStyle="1" w:styleId="st">
    <w:name w:val="st"/>
    <w:rsid w:val="004050A9"/>
  </w:style>
  <w:style w:type="character" w:customStyle="1" w:styleId="NormalCSJCar">
    <w:name w:val="Normal CSJ Car"/>
    <w:link w:val="NormalCSJ"/>
    <w:rsid w:val="008E0034"/>
    <w:rPr>
      <w:rFonts w:ascii="Bookman Old Style" w:eastAsia="Calibri" w:hAnsi="Bookman Old Style"/>
      <w:sz w:val="28"/>
      <w:szCs w:val="28"/>
    </w:rPr>
  </w:style>
  <w:style w:type="paragraph" w:customStyle="1" w:styleId="NormalCSJ">
    <w:name w:val="Normal CSJ"/>
    <w:basedOn w:val="Normal"/>
    <w:link w:val="NormalCSJCar"/>
    <w:qFormat/>
    <w:rsid w:val="008E0034"/>
    <w:pPr>
      <w:overflowPunct/>
      <w:autoSpaceDE/>
      <w:autoSpaceDN/>
      <w:adjustRightInd/>
      <w:spacing w:line="360" w:lineRule="auto"/>
      <w:ind w:firstLine="709"/>
      <w:jc w:val="both"/>
      <w:textAlignment w:val="auto"/>
    </w:pPr>
    <w:rPr>
      <w:rFonts w:ascii="Bookman Old Style" w:eastAsia="Calibri" w:hAnsi="Bookman Old Style"/>
      <w:sz w:val="28"/>
      <w:szCs w:val="28"/>
      <w:lang w:val="es-ES"/>
    </w:rPr>
  </w:style>
  <w:style w:type="paragraph" w:customStyle="1" w:styleId="SubtituloCSJ">
    <w:name w:val="Subtitulo CSJ"/>
    <w:basedOn w:val="Ttulo2"/>
    <w:next w:val="NormalCSJ"/>
    <w:link w:val="SubtituloCSJCar"/>
    <w:qFormat/>
    <w:rsid w:val="008E0034"/>
    <w:pPr>
      <w:keepLines/>
      <w:overflowPunct/>
      <w:autoSpaceDE/>
      <w:autoSpaceDN/>
      <w:adjustRightInd/>
      <w:spacing w:line="360" w:lineRule="auto"/>
      <w:ind w:firstLine="709"/>
      <w:textAlignment w:val="auto"/>
    </w:pPr>
    <w:rPr>
      <w:rFonts w:ascii="Bookman Old Style" w:hAnsi="Bookman Old Style"/>
      <w:b w:val="0"/>
      <w:spacing w:val="0"/>
      <w:sz w:val="28"/>
      <w:szCs w:val="26"/>
      <w:lang w:val="es-MX"/>
    </w:rPr>
  </w:style>
  <w:style w:type="character" w:customStyle="1" w:styleId="SubtituloCSJCar">
    <w:name w:val="Subtitulo CSJ Car"/>
    <w:link w:val="SubtituloCSJ"/>
    <w:rsid w:val="008E0034"/>
    <w:rPr>
      <w:rFonts w:ascii="Bookman Old Style" w:hAnsi="Bookman Old Style"/>
      <w:sz w:val="28"/>
      <w:szCs w:val="26"/>
      <w:lang w:val="es-MX"/>
    </w:rPr>
  </w:style>
  <w:style w:type="character" w:customStyle="1" w:styleId="CitaIntraCSJCar">
    <w:name w:val="Cita Intra CSJ Car"/>
    <w:link w:val="CitaIntraCSJ"/>
    <w:rsid w:val="008E0034"/>
    <w:rPr>
      <w:rFonts w:ascii="Bookman Old Style" w:eastAsia="Calibri" w:hAnsi="Bookman Old Style"/>
      <w:bCs/>
      <w:i/>
      <w:sz w:val="24"/>
      <w:szCs w:val="24"/>
    </w:rPr>
  </w:style>
  <w:style w:type="paragraph" w:customStyle="1" w:styleId="CitaIntraCSJ">
    <w:name w:val="Cita Intra CSJ"/>
    <w:basedOn w:val="NormalCSJ"/>
    <w:link w:val="CitaIntraCSJCar"/>
    <w:qFormat/>
    <w:rsid w:val="008E0034"/>
    <w:rPr>
      <w:bCs/>
      <w:i/>
      <w:sz w:val="24"/>
      <w:szCs w:val="24"/>
    </w:rPr>
  </w:style>
  <w:style w:type="character" w:customStyle="1" w:styleId="Refdenotaalpie1Car">
    <w:name w:val="Ref. de nota al pie1 Car"/>
    <w:aliases w:val="Texto de nota al pie Car,referencia nota al pie Car,Footnote Text Char Car1,Footnote Text Char Char Char Char Car1,Footnote Text Char Char Char Char Char Char Char Char Car1,FA Fu Car1,Footnote Te Car"/>
    <w:rsid w:val="00F143C2"/>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62766A"/>
    <w:pPr>
      <w:overflowPunct/>
      <w:autoSpaceDE/>
      <w:autoSpaceDN/>
      <w:adjustRightInd/>
      <w:jc w:val="center"/>
      <w:textAlignment w:val="auto"/>
    </w:pPr>
    <w:rPr>
      <w:rFonts w:ascii="ShelleyVolante BT" w:hAnsi="ShelleyVolante BT"/>
      <w:b/>
      <w:sz w:val="28"/>
      <w:lang w:val="es-ES"/>
    </w:rPr>
  </w:style>
  <w:style w:type="paragraph" w:customStyle="1" w:styleId="WW-BodyText21234">
    <w:name w:val="WW-Body Text 21234"/>
    <w:basedOn w:val="Normal"/>
    <w:rsid w:val="00EA7648"/>
    <w:pPr>
      <w:tabs>
        <w:tab w:val="left" w:pos="-720"/>
      </w:tabs>
      <w:suppressAutoHyphens/>
      <w:autoSpaceDN/>
      <w:adjustRightInd/>
      <w:ind w:right="22"/>
      <w:jc w:val="both"/>
    </w:pPr>
    <w:rPr>
      <w:rFonts w:ascii="Verdana" w:hAnsi="Verdana"/>
      <w:spacing w:val="20"/>
      <w:sz w:val="24"/>
      <w:lang w:eastAsia="ar-SA"/>
    </w:rPr>
  </w:style>
  <w:style w:type="paragraph" w:customStyle="1" w:styleId="paragraph">
    <w:name w:val="paragraph"/>
    <w:basedOn w:val="Normal"/>
    <w:rsid w:val="00995DD0"/>
    <w:pPr>
      <w:overflowPunct/>
      <w:autoSpaceDE/>
      <w:autoSpaceDN/>
      <w:adjustRightInd/>
      <w:spacing w:before="100" w:beforeAutospacing="1" w:after="100" w:afterAutospacing="1"/>
      <w:textAlignment w:val="auto"/>
    </w:pPr>
    <w:rPr>
      <w:sz w:val="24"/>
      <w:szCs w:val="24"/>
      <w:lang w:val="es-ES"/>
    </w:rPr>
  </w:style>
  <w:style w:type="character" w:customStyle="1" w:styleId="normaltextrun">
    <w:name w:val="normaltextrun"/>
    <w:rsid w:val="00995DD0"/>
  </w:style>
  <w:style w:type="character" w:customStyle="1" w:styleId="eop">
    <w:name w:val="eop"/>
    <w:rsid w:val="00995DD0"/>
  </w:style>
  <w:style w:type="paragraph" w:customStyle="1" w:styleId="j">
    <w:name w:val="j"/>
    <w:basedOn w:val="Normal"/>
    <w:rsid w:val="00B456E5"/>
    <w:pPr>
      <w:overflowPunct/>
      <w:autoSpaceDE/>
      <w:autoSpaceDN/>
      <w:adjustRightInd/>
      <w:spacing w:before="100" w:beforeAutospacing="1" w:after="100" w:afterAutospacing="1"/>
      <w:textAlignment w:val="auto"/>
    </w:pPr>
    <w:rPr>
      <w:sz w:val="24"/>
      <w:szCs w:val="24"/>
      <w:lang w:val="es-CO" w:eastAsia="es-CO"/>
    </w:rPr>
  </w:style>
  <w:style w:type="character" w:customStyle="1" w:styleId="TextonotapieCarChar">
    <w:name w:val="Texto nota pie Car Char"/>
    <w:semiHidden/>
    <w:locked/>
    <w:rsid w:val="00B456E5"/>
    <w:rPr>
      <w:lang w:val="es-ES" w:eastAsia="es-ES" w:bidi="ar-SA"/>
    </w:rPr>
  </w:style>
  <w:style w:type="paragraph" w:customStyle="1" w:styleId="Sinespaciado1">
    <w:name w:val="Sin espaciado1"/>
    <w:uiPriority w:val="99"/>
    <w:rsid w:val="00B456E5"/>
    <w:rPr>
      <w:rFonts w:ascii="Calibri" w:eastAsia="Calibri" w:hAnsi="Calibri"/>
      <w:sz w:val="22"/>
      <w:szCs w:val="22"/>
      <w:lang w:val="es-CO"/>
    </w:rPr>
  </w:style>
  <w:style w:type="paragraph" w:customStyle="1" w:styleId="BlockText0">
    <w:name w:val="Block Text0"/>
    <w:basedOn w:val="Normal"/>
    <w:qFormat/>
    <w:rsid w:val="00A9439A"/>
    <w:pPr>
      <w:ind w:left="851" w:right="851" w:firstLine="567"/>
      <w:jc w:val="both"/>
    </w:pPr>
    <w:rPr>
      <w:rFonts w:ascii="Century Gothic" w:hAnsi="Century Gothic" w:cs="Arial"/>
      <w:sz w:val="22"/>
      <w:szCs w:val="24"/>
      <w:lang w:val="es-ES"/>
    </w:rPr>
  </w:style>
  <w:style w:type="paragraph" w:customStyle="1" w:styleId="Style40">
    <w:name w:val="Style40"/>
    <w:basedOn w:val="Normal"/>
    <w:rsid w:val="00A9439A"/>
    <w:pPr>
      <w:widowControl w:val="0"/>
      <w:overflowPunct/>
      <w:spacing w:line="233" w:lineRule="exact"/>
      <w:ind w:firstLine="293"/>
      <w:jc w:val="both"/>
      <w:textAlignment w:val="auto"/>
    </w:pPr>
    <w:rPr>
      <w:sz w:val="24"/>
      <w:szCs w:val="24"/>
      <w:lang w:val="es-ES"/>
    </w:rPr>
  </w:style>
  <w:style w:type="character" w:customStyle="1" w:styleId="FontStyle76">
    <w:name w:val="Font Style76"/>
    <w:rsid w:val="00A9439A"/>
    <w:rPr>
      <w:rFonts w:ascii="Times New Roman" w:hAnsi="Times New Roman" w:cs="Times New Roman"/>
      <w:sz w:val="18"/>
      <w:szCs w:val="18"/>
    </w:rPr>
  </w:style>
  <w:style w:type="character" w:customStyle="1" w:styleId="FontStyle78">
    <w:name w:val="Font Style78"/>
    <w:rsid w:val="00A9439A"/>
    <w:rPr>
      <w:rFonts w:ascii="Times New Roman" w:hAnsi="Times New Roman" w:cs="Times New Roman"/>
      <w:i/>
      <w:iCs/>
      <w:sz w:val="18"/>
      <w:szCs w:val="18"/>
    </w:rPr>
  </w:style>
  <w:style w:type="character" w:customStyle="1" w:styleId="FontStyle95">
    <w:name w:val="Font Style95"/>
    <w:rsid w:val="00A9439A"/>
    <w:rPr>
      <w:rFonts w:ascii="Times New Roman" w:hAnsi="Times New Roman" w:cs="Times New Roman"/>
      <w:spacing w:val="10"/>
      <w:sz w:val="18"/>
      <w:szCs w:val="18"/>
    </w:rPr>
  </w:style>
  <w:style w:type="paragraph" w:customStyle="1" w:styleId="Style36">
    <w:name w:val="Style36"/>
    <w:basedOn w:val="Normal"/>
    <w:rsid w:val="00A9439A"/>
    <w:pPr>
      <w:widowControl w:val="0"/>
      <w:overflowPunct/>
      <w:spacing w:line="234" w:lineRule="exact"/>
      <w:ind w:firstLine="286"/>
      <w:jc w:val="both"/>
      <w:textAlignment w:val="auto"/>
    </w:pPr>
    <w:rPr>
      <w:sz w:val="24"/>
      <w:szCs w:val="24"/>
      <w:lang w:val="es-ES"/>
    </w:rPr>
  </w:style>
  <w:style w:type="character" w:customStyle="1" w:styleId="FontStyle109">
    <w:name w:val="Font Style109"/>
    <w:rsid w:val="00A943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4936">
      <w:bodyDiv w:val="1"/>
      <w:marLeft w:val="0"/>
      <w:marRight w:val="0"/>
      <w:marTop w:val="0"/>
      <w:marBottom w:val="0"/>
      <w:divBdr>
        <w:top w:val="none" w:sz="0" w:space="0" w:color="auto"/>
        <w:left w:val="none" w:sz="0" w:space="0" w:color="auto"/>
        <w:bottom w:val="none" w:sz="0" w:space="0" w:color="auto"/>
        <w:right w:val="none" w:sz="0" w:space="0" w:color="auto"/>
      </w:divBdr>
      <w:divsChild>
        <w:div w:id="1309632532">
          <w:marLeft w:val="0"/>
          <w:marRight w:val="0"/>
          <w:marTop w:val="0"/>
          <w:marBottom w:val="0"/>
          <w:divBdr>
            <w:top w:val="none" w:sz="0" w:space="0" w:color="auto"/>
            <w:left w:val="none" w:sz="0" w:space="0" w:color="auto"/>
            <w:bottom w:val="none" w:sz="0" w:space="0" w:color="auto"/>
            <w:right w:val="none" w:sz="0" w:space="0" w:color="auto"/>
          </w:divBdr>
        </w:div>
        <w:div w:id="2094862440">
          <w:marLeft w:val="0"/>
          <w:marRight w:val="0"/>
          <w:marTop w:val="0"/>
          <w:marBottom w:val="0"/>
          <w:divBdr>
            <w:top w:val="none" w:sz="0" w:space="0" w:color="auto"/>
            <w:left w:val="none" w:sz="0" w:space="0" w:color="auto"/>
            <w:bottom w:val="none" w:sz="0" w:space="0" w:color="auto"/>
            <w:right w:val="none" w:sz="0" w:space="0" w:color="auto"/>
          </w:divBdr>
        </w:div>
      </w:divsChild>
    </w:div>
    <w:div w:id="122165438">
      <w:bodyDiv w:val="1"/>
      <w:marLeft w:val="0"/>
      <w:marRight w:val="0"/>
      <w:marTop w:val="0"/>
      <w:marBottom w:val="0"/>
      <w:divBdr>
        <w:top w:val="none" w:sz="0" w:space="0" w:color="auto"/>
        <w:left w:val="none" w:sz="0" w:space="0" w:color="auto"/>
        <w:bottom w:val="none" w:sz="0" w:space="0" w:color="auto"/>
        <w:right w:val="none" w:sz="0" w:space="0" w:color="auto"/>
      </w:divBdr>
    </w:div>
    <w:div w:id="154029479">
      <w:bodyDiv w:val="1"/>
      <w:marLeft w:val="0"/>
      <w:marRight w:val="0"/>
      <w:marTop w:val="0"/>
      <w:marBottom w:val="0"/>
      <w:divBdr>
        <w:top w:val="none" w:sz="0" w:space="0" w:color="auto"/>
        <w:left w:val="none" w:sz="0" w:space="0" w:color="auto"/>
        <w:bottom w:val="none" w:sz="0" w:space="0" w:color="auto"/>
        <w:right w:val="none" w:sz="0" w:space="0" w:color="auto"/>
      </w:divBdr>
    </w:div>
    <w:div w:id="185215840">
      <w:bodyDiv w:val="1"/>
      <w:marLeft w:val="0"/>
      <w:marRight w:val="0"/>
      <w:marTop w:val="0"/>
      <w:marBottom w:val="0"/>
      <w:divBdr>
        <w:top w:val="none" w:sz="0" w:space="0" w:color="auto"/>
        <w:left w:val="none" w:sz="0" w:space="0" w:color="auto"/>
        <w:bottom w:val="none" w:sz="0" w:space="0" w:color="auto"/>
        <w:right w:val="none" w:sz="0" w:space="0" w:color="auto"/>
      </w:divBdr>
    </w:div>
    <w:div w:id="271935311">
      <w:bodyDiv w:val="1"/>
      <w:marLeft w:val="0"/>
      <w:marRight w:val="0"/>
      <w:marTop w:val="0"/>
      <w:marBottom w:val="0"/>
      <w:divBdr>
        <w:top w:val="none" w:sz="0" w:space="0" w:color="auto"/>
        <w:left w:val="none" w:sz="0" w:space="0" w:color="auto"/>
        <w:bottom w:val="none" w:sz="0" w:space="0" w:color="auto"/>
        <w:right w:val="none" w:sz="0" w:space="0" w:color="auto"/>
      </w:divBdr>
      <w:divsChild>
        <w:div w:id="1727296464">
          <w:marLeft w:val="-630"/>
          <w:marRight w:val="0"/>
          <w:marTop w:val="0"/>
          <w:marBottom w:val="0"/>
          <w:divBdr>
            <w:top w:val="none" w:sz="0" w:space="0" w:color="auto"/>
            <w:left w:val="none" w:sz="0" w:space="0" w:color="auto"/>
            <w:bottom w:val="none" w:sz="0" w:space="0" w:color="auto"/>
            <w:right w:val="none" w:sz="0" w:space="0" w:color="auto"/>
          </w:divBdr>
          <w:divsChild>
            <w:div w:id="206649984">
              <w:marLeft w:val="630"/>
              <w:marRight w:val="0"/>
              <w:marTop w:val="0"/>
              <w:marBottom w:val="0"/>
              <w:divBdr>
                <w:top w:val="none" w:sz="0" w:space="0" w:color="auto"/>
                <w:left w:val="none" w:sz="0" w:space="0" w:color="auto"/>
                <w:bottom w:val="none" w:sz="0" w:space="0" w:color="auto"/>
                <w:right w:val="none" w:sz="0" w:space="0" w:color="auto"/>
              </w:divBdr>
              <w:divsChild>
                <w:div w:id="4397636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21621048">
      <w:bodyDiv w:val="1"/>
      <w:marLeft w:val="0"/>
      <w:marRight w:val="0"/>
      <w:marTop w:val="0"/>
      <w:marBottom w:val="0"/>
      <w:divBdr>
        <w:top w:val="none" w:sz="0" w:space="0" w:color="auto"/>
        <w:left w:val="none" w:sz="0" w:space="0" w:color="auto"/>
        <w:bottom w:val="none" w:sz="0" w:space="0" w:color="auto"/>
        <w:right w:val="none" w:sz="0" w:space="0" w:color="auto"/>
      </w:divBdr>
    </w:div>
    <w:div w:id="623006066">
      <w:bodyDiv w:val="1"/>
      <w:marLeft w:val="0"/>
      <w:marRight w:val="0"/>
      <w:marTop w:val="0"/>
      <w:marBottom w:val="0"/>
      <w:divBdr>
        <w:top w:val="none" w:sz="0" w:space="0" w:color="auto"/>
        <w:left w:val="none" w:sz="0" w:space="0" w:color="auto"/>
        <w:bottom w:val="none" w:sz="0" w:space="0" w:color="auto"/>
        <w:right w:val="none" w:sz="0" w:space="0" w:color="auto"/>
      </w:divBdr>
    </w:div>
    <w:div w:id="651640929">
      <w:bodyDiv w:val="1"/>
      <w:marLeft w:val="0"/>
      <w:marRight w:val="0"/>
      <w:marTop w:val="0"/>
      <w:marBottom w:val="0"/>
      <w:divBdr>
        <w:top w:val="none" w:sz="0" w:space="0" w:color="auto"/>
        <w:left w:val="none" w:sz="0" w:space="0" w:color="auto"/>
        <w:bottom w:val="none" w:sz="0" w:space="0" w:color="auto"/>
        <w:right w:val="none" w:sz="0" w:space="0" w:color="auto"/>
      </w:divBdr>
    </w:div>
    <w:div w:id="676536401">
      <w:bodyDiv w:val="1"/>
      <w:marLeft w:val="0"/>
      <w:marRight w:val="0"/>
      <w:marTop w:val="0"/>
      <w:marBottom w:val="0"/>
      <w:divBdr>
        <w:top w:val="none" w:sz="0" w:space="0" w:color="auto"/>
        <w:left w:val="none" w:sz="0" w:space="0" w:color="auto"/>
        <w:bottom w:val="none" w:sz="0" w:space="0" w:color="auto"/>
        <w:right w:val="none" w:sz="0" w:space="0" w:color="auto"/>
      </w:divBdr>
    </w:div>
    <w:div w:id="851800386">
      <w:bodyDiv w:val="1"/>
      <w:marLeft w:val="0"/>
      <w:marRight w:val="0"/>
      <w:marTop w:val="0"/>
      <w:marBottom w:val="0"/>
      <w:divBdr>
        <w:top w:val="none" w:sz="0" w:space="0" w:color="auto"/>
        <w:left w:val="none" w:sz="0" w:space="0" w:color="auto"/>
        <w:bottom w:val="none" w:sz="0" w:space="0" w:color="auto"/>
        <w:right w:val="none" w:sz="0" w:space="0" w:color="auto"/>
      </w:divBdr>
    </w:div>
    <w:div w:id="1040477702">
      <w:bodyDiv w:val="1"/>
      <w:marLeft w:val="0"/>
      <w:marRight w:val="0"/>
      <w:marTop w:val="0"/>
      <w:marBottom w:val="0"/>
      <w:divBdr>
        <w:top w:val="none" w:sz="0" w:space="0" w:color="auto"/>
        <w:left w:val="none" w:sz="0" w:space="0" w:color="auto"/>
        <w:bottom w:val="none" w:sz="0" w:space="0" w:color="auto"/>
        <w:right w:val="none" w:sz="0" w:space="0" w:color="auto"/>
      </w:divBdr>
    </w:div>
    <w:div w:id="1058358429">
      <w:bodyDiv w:val="1"/>
      <w:marLeft w:val="0"/>
      <w:marRight w:val="0"/>
      <w:marTop w:val="0"/>
      <w:marBottom w:val="0"/>
      <w:divBdr>
        <w:top w:val="none" w:sz="0" w:space="0" w:color="auto"/>
        <w:left w:val="none" w:sz="0" w:space="0" w:color="auto"/>
        <w:bottom w:val="none" w:sz="0" w:space="0" w:color="auto"/>
        <w:right w:val="none" w:sz="0" w:space="0" w:color="auto"/>
      </w:divBdr>
    </w:div>
    <w:div w:id="1060251896">
      <w:bodyDiv w:val="1"/>
      <w:marLeft w:val="0"/>
      <w:marRight w:val="0"/>
      <w:marTop w:val="0"/>
      <w:marBottom w:val="0"/>
      <w:divBdr>
        <w:top w:val="none" w:sz="0" w:space="0" w:color="auto"/>
        <w:left w:val="none" w:sz="0" w:space="0" w:color="auto"/>
        <w:bottom w:val="none" w:sz="0" w:space="0" w:color="auto"/>
        <w:right w:val="none" w:sz="0" w:space="0" w:color="auto"/>
      </w:divBdr>
      <w:divsChild>
        <w:div w:id="818232162">
          <w:marLeft w:val="0"/>
          <w:marRight w:val="0"/>
          <w:marTop w:val="0"/>
          <w:marBottom w:val="0"/>
          <w:divBdr>
            <w:top w:val="none" w:sz="0" w:space="0" w:color="auto"/>
            <w:left w:val="none" w:sz="0" w:space="0" w:color="auto"/>
            <w:bottom w:val="none" w:sz="0" w:space="0" w:color="auto"/>
            <w:right w:val="none" w:sz="0" w:space="0" w:color="auto"/>
          </w:divBdr>
          <w:divsChild>
            <w:div w:id="1297101125">
              <w:marLeft w:val="0"/>
              <w:marRight w:val="0"/>
              <w:marTop w:val="0"/>
              <w:marBottom w:val="0"/>
              <w:divBdr>
                <w:top w:val="none" w:sz="0" w:space="0" w:color="auto"/>
                <w:left w:val="none" w:sz="0" w:space="0" w:color="auto"/>
                <w:bottom w:val="none" w:sz="0" w:space="0" w:color="auto"/>
                <w:right w:val="none" w:sz="0" w:space="0" w:color="auto"/>
              </w:divBdr>
              <w:divsChild>
                <w:div w:id="1217742498">
                  <w:marLeft w:val="45"/>
                  <w:marRight w:val="45"/>
                  <w:marTop w:val="15"/>
                  <w:marBottom w:val="0"/>
                  <w:divBdr>
                    <w:top w:val="none" w:sz="0" w:space="0" w:color="auto"/>
                    <w:left w:val="none" w:sz="0" w:space="0" w:color="auto"/>
                    <w:bottom w:val="none" w:sz="0" w:space="0" w:color="auto"/>
                    <w:right w:val="none" w:sz="0" w:space="0" w:color="auto"/>
                  </w:divBdr>
                  <w:divsChild>
                    <w:div w:id="13899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20902">
      <w:bodyDiv w:val="1"/>
      <w:marLeft w:val="0"/>
      <w:marRight w:val="0"/>
      <w:marTop w:val="0"/>
      <w:marBottom w:val="0"/>
      <w:divBdr>
        <w:top w:val="none" w:sz="0" w:space="0" w:color="auto"/>
        <w:left w:val="none" w:sz="0" w:space="0" w:color="auto"/>
        <w:bottom w:val="none" w:sz="0" w:space="0" w:color="auto"/>
        <w:right w:val="none" w:sz="0" w:space="0" w:color="auto"/>
      </w:divBdr>
    </w:div>
    <w:div w:id="1100956337">
      <w:bodyDiv w:val="1"/>
      <w:marLeft w:val="0"/>
      <w:marRight w:val="0"/>
      <w:marTop w:val="0"/>
      <w:marBottom w:val="0"/>
      <w:divBdr>
        <w:top w:val="none" w:sz="0" w:space="0" w:color="auto"/>
        <w:left w:val="none" w:sz="0" w:space="0" w:color="auto"/>
        <w:bottom w:val="none" w:sz="0" w:space="0" w:color="auto"/>
        <w:right w:val="none" w:sz="0" w:space="0" w:color="auto"/>
      </w:divBdr>
    </w:div>
    <w:div w:id="1419323980">
      <w:bodyDiv w:val="1"/>
      <w:marLeft w:val="0"/>
      <w:marRight w:val="0"/>
      <w:marTop w:val="0"/>
      <w:marBottom w:val="0"/>
      <w:divBdr>
        <w:top w:val="none" w:sz="0" w:space="0" w:color="auto"/>
        <w:left w:val="none" w:sz="0" w:space="0" w:color="auto"/>
        <w:bottom w:val="none" w:sz="0" w:space="0" w:color="auto"/>
        <w:right w:val="none" w:sz="0" w:space="0" w:color="auto"/>
      </w:divBdr>
    </w:div>
    <w:div w:id="1577476314">
      <w:bodyDiv w:val="1"/>
      <w:marLeft w:val="0"/>
      <w:marRight w:val="0"/>
      <w:marTop w:val="0"/>
      <w:marBottom w:val="0"/>
      <w:divBdr>
        <w:top w:val="none" w:sz="0" w:space="0" w:color="auto"/>
        <w:left w:val="none" w:sz="0" w:space="0" w:color="auto"/>
        <w:bottom w:val="none" w:sz="0" w:space="0" w:color="auto"/>
        <w:right w:val="none" w:sz="0" w:space="0" w:color="auto"/>
      </w:divBdr>
    </w:div>
    <w:div w:id="1583680940">
      <w:bodyDiv w:val="1"/>
      <w:marLeft w:val="0"/>
      <w:marRight w:val="0"/>
      <w:marTop w:val="0"/>
      <w:marBottom w:val="0"/>
      <w:divBdr>
        <w:top w:val="none" w:sz="0" w:space="0" w:color="auto"/>
        <w:left w:val="none" w:sz="0" w:space="0" w:color="auto"/>
        <w:bottom w:val="none" w:sz="0" w:space="0" w:color="auto"/>
        <w:right w:val="none" w:sz="0" w:space="0" w:color="auto"/>
      </w:divBdr>
    </w:div>
    <w:div w:id="1616712397">
      <w:bodyDiv w:val="1"/>
      <w:marLeft w:val="0"/>
      <w:marRight w:val="0"/>
      <w:marTop w:val="0"/>
      <w:marBottom w:val="0"/>
      <w:divBdr>
        <w:top w:val="none" w:sz="0" w:space="0" w:color="auto"/>
        <w:left w:val="none" w:sz="0" w:space="0" w:color="auto"/>
        <w:bottom w:val="none" w:sz="0" w:space="0" w:color="auto"/>
        <w:right w:val="none" w:sz="0" w:space="0" w:color="auto"/>
      </w:divBdr>
    </w:div>
    <w:div w:id="1695960844">
      <w:bodyDiv w:val="1"/>
      <w:marLeft w:val="0"/>
      <w:marRight w:val="0"/>
      <w:marTop w:val="0"/>
      <w:marBottom w:val="0"/>
      <w:divBdr>
        <w:top w:val="none" w:sz="0" w:space="0" w:color="auto"/>
        <w:left w:val="none" w:sz="0" w:space="0" w:color="auto"/>
        <w:bottom w:val="none" w:sz="0" w:space="0" w:color="auto"/>
        <w:right w:val="none" w:sz="0" w:space="0" w:color="auto"/>
      </w:divBdr>
    </w:div>
    <w:div w:id="1924102306">
      <w:bodyDiv w:val="1"/>
      <w:marLeft w:val="0"/>
      <w:marRight w:val="0"/>
      <w:marTop w:val="0"/>
      <w:marBottom w:val="0"/>
      <w:divBdr>
        <w:top w:val="none" w:sz="0" w:space="0" w:color="auto"/>
        <w:left w:val="none" w:sz="0" w:space="0" w:color="auto"/>
        <w:bottom w:val="none" w:sz="0" w:space="0" w:color="auto"/>
        <w:right w:val="none" w:sz="0" w:space="0" w:color="auto"/>
      </w:divBdr>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11e671358ef64cfa"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7613D-DF5A-49C4-869E-2A57D425AD99}">
  <ds:schemaRefs>
    <ds:schemaRef ds:uri="http://schemas.microsoft.com/sharepoint/v3/contenttype/forms"/>
  </ds:schemaRefs>
</ds:datastoreItem>
</file>

<file path=customXml/itemProps2.xml><?xml version="1.0" encoding="utf-8"?>
<ds:datastoreItem xmlns:ds="http://schemas.openxmlformats.org/officeDocument/2006/customXml" ds:itemID="{4F5B0C10-3E09-479C-905B-EF86D2852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5D060-DC8E-4AEA-B24F-84CB4A63A8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1C4E57-48C3-44DE-A5F1-57C117EB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6540</Words>
  <Characters>35973</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TRIBUNAL SUPERIOR DEL DISTRITRO JUDICIAL</vt:lpstr>
    </vt:vector>
  </TitlesOfParts>
  <Company>RAMA JUDICIAL</Company>
  <LinksUpToDate>false</LinksUpToDate>
  <CharactersWithSpaces>42429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DISTRITRO JUDICIAL</dc:title>
  <dc:subject/>
  <dc:creator>RAMA JUDICIAL</dc:creator>
  <cp:keywords/>
  <dc:description/>
  <cp:lastModifiedBy>ALONSO</cp:lastModifiedBy>
  <cp:revision>5</cp:revision>
  <cp:lastPrinted>2020-04-03T21:32:00Z</cp:lastPrinted>
  <dcterms:created xsi:type="dcterms:W3CDTF">2020-11-10T15:43:00Z</dcterms:created>
  <dcterms:modified xsi:type="dcterms:W3CDTF">2020-12-16T16:55:00Z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