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DE" w:rsidRPr="00C01ADE" w:rsidRDefault="00C01ADE" w:rsidP="00C01AD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C01AD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01ADE" w:rsidRPr="00C01ADE" w:rsidRDefault="00C01ADE" w:rsidP="00C01ADE">
      <w:pPr>
        <w:overflowPunct/>
        <w:autoSpaceDE/>
        <w:autoSpaceDN/>
        <w:adjustRightInd/>
        <w:jc w:val="both"/>
        <w:textAlignment w:val="auto"/>
        <w:rPr>
          <w:rFonts w:ascii="Arial" w:eastAsia="Times New Roman" w:hAnsi="Arial" w:cs="Arial"/>
          <w:lang w:val="es-419"/>
        </w:rPr>
      </w:pPr>
    </w:p>
    <w:p w:rsidR="00C01ADE" w:rsidRPr="00C01ADE" w:rsidRDefault="00C01ADE" w:rsidP="00C01ADE">
      <w:pPr>
        <w:overflowPunct/>
        <w:autoSpaceDE/>
        <w:autoSpaceDN/>
        <w:adjustRightInd/>
        <w:jc w:val="both"/>
        <w:textAlignment w:val="auto"/>
        <w:rPr>
          <w:rFonts w:ascii="Arial" w:eastAsia="Times New Roman" w:hAnsi="Arial" w:cs="Arial"/>
          <w:b/>
          <w:bCs/>
          <w:iCs/>
          <w:lang w:val="es-419" w:eastAsia="fr-FR"/>
        </w:rPr>
      </w:pPr>
      <w:r w:rsidRPr="00C01ADE">
        <w:rPr>
          <w:rFonts w:ascii="Arial" w:eastAsia="Times New Roman" w:hAnsi="Arial" w:cs="Arial"/>
          <w:b/>
          <w:bCs/>
          <w:iCs/>
          <w:u w:val="single"/>
          <w:lang w:val="es-419" w:eastAsia="fr-FR"/>
        </w:rPr>
        <w:t>TEMAS:</w:t>
      </w:r>
      <w:r w:rsidRPr="00C01ADE">
        <w:rPr>
          <w:rFonts w:ascii="Arial" w:eastAsia="Times New Roman" w:hAnsi="Arial" w:cs="Arial"/>
          <w:b/>
          <w:bCs/>
          <w:iCs/>
          <w:lang w:val="es-419" w:eastAsia="fr-FR"/>
        </w:rPr>
        <w:tab/>
      </w:r>
      <w:r w:rsidR="00803584">
        <w:rPr>
          <w:rFonts w:ascii="Arial" w:eastAsia="Times New Roman" w:hAnsi="Arial" w:cs="Arial"/>
          <w:b/>
          <w:bCs/>
          <w:iCs/>
          <w:lang w:val="es-419" w:eastAsia="fr-FR"/>
        </w:rPr>
        <w:t xml:space="preserve">DERECHO DE PETICIÓN / REQUISITOS / TÉRMINO PARA RESPONDER / CENTRO EDUCATIVO INTERVENIDO POR LA SOCIEDAD DE ACTIVOS ESPECIALES / </w:t>
      </w:r>
      <w:r w:rsidR="00803584">
        <w:rPr>
          <w:rFonts w:ascii="Arial" w:eastAsia="Times New Roman" w:hAnsi="Arial" w:cs="Arial"/>
          <w:b/>
          <w:lang w:val="es-419"/>
        </w:rPr>
        <w:t>DEBE REMITIRSE A LOS FUNCIONARIOS COMPETENTES.</w:t>
      </w:r>
    </w:p>
    <w:p w:rsidR="00C01ADE" w:rsidRPr="00C01ADE" w:rsidRDefault="00C01ADE" w:rsidP="00C01ADE">
      <w:pPr>
        <w:overflowPunct/>
        <w:autoSpaceDE/>
        <w:autoSpaceDN/>
        <w:adjustRightInd/>
        <w:jc w:val="both"/>
        <w:textAlignment w:val="auto"/>
        <w:rPr>
          <w:rFonts w:ascii="Arial" w:eastAsia="Times New Roman" w:hAnsi="Arial" w:cs="Arial"/>
          <w:lang w:val="es-419"/>
        </w:rPr>
      </w:pPr>
    </w:p>
    <w:p w:rsidR="00803584" w:rsidRDefault="00803584" w:rsidP="00803584">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803584">
        <w:rPr>
          <w:rFonts w:ascii="Arial" w:eastAsia="Times New Roman" w:hAnsi="Arial" w:cs="Arial"/>
          <w:lang w:val="es-419"/>
        </w:rPr>
        <w:t>el señor Daniel Alejandro Valencia León se encuentra legitimado en la causa por activa al ser el titular del derecho de petición que estima lesionado</w:t>
      </w:r>
      <w:r>
        <w:rPr>
          <w:rFonts w:ascii="Arial" w:eastAsia="Times New Roman" w:hAnsi="Arial" w:cs="Arial"/>
          <w:lang w:val="es-419"/>
        </w:rPr>
        <w:t>…</w:t>
      </w:r>
    </w:p>
    <w:p w:rsidR="00803584" w:rsidRPr="00803584" w:rsidRDefault="00803584" w:rsidP="00803584">
      <w:pPr>
        <w:overflowPunct/>
        <w:autoSpaceDE/>
        <w:autoSpaceDN/>
        <w:adjustRightInd/>
        <w:jc w:val="both"/>
        <w:textAlignment w:val="auto"/>
        <w:rPr>
          <w:rFonts w:ascii="Arial" w:eastAsia="Times New Roman" w:hAnsi="Arial" w:cs="Arial"/>
          <w:lang w:val="es-419"/>
        </w:rPr>
      </w:pPr>
    </w:p>
    <w:p w:rsidR="00803584" w:rsidRPr="00803584" w:rsidRDefault="00803584" w:rsidP="00803584">
      <w:pPr>
        <w:overflowPunct/>
        <w:autoSpaceDE/>
        <w:autoSpaceDN/>
        <w:adjustRightInd/>
        <w:jc w:val="both"/>
        <w:textAlignment w:val="auto"/>
        <w:rPr>
          <w:rFonts w:ascii="Arial" w:eastAsia="Times New Roman" w:hAnsi="Arial" w:cs="Arial"/>
          <w:lang w:val="es-419"/>
        </w:rPr>
      </w:pPr>
      <w:r w:rsidRPr="00803584">
        <w:rPr>
          <w:rFonts w:ascii="Arial" w:eastAsia="Times New Roman" w:hAnsi="Arial" w:cs="Arial"/>
          <w:lang w:val="es-419"/>
        </w:rPr>
        <w:t>El mencionado derecho,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803584" w:rsidRPr="00803584" w:rsidRDefault="00803584" w:rsidP="00803584">
      <w:pPr>
        <w:overflowPunct/>
        <w:autoSpaceDE/>
        <w:autoSpaceDN/>
        <w:adjustRightInd/>
        <w:jc w:val="both"/>
        <w:textAlignment w:val="auto"/>
        <w:rPr>
          <w:rFonts w:ascii="Arial" w:eastAsia="Times New Roman" w:hAnsi="Arial" w:cs="Arial"/>
          <w:lang w:val="es-419"/>
        </w:rPr>
      </w:pPr>
    </w:p>
    <w:p w:rsidR="00C01ADE" w:rsidRPr="00C01ADE" w:rsidRDefault="00803584" w:rsidP="00803584">
      <w:pPr>
        <w:overflowPunct/>
        <w:autoSpaceDE/>
        <w:autoSpaceDN/>
        <w:adjustRightInd/>
        <w:jc w:val="both"/>
        <w:textAlignment w:val="auto"/>
        <w:rPr>
          <w:rFonts w:ascii="Arial" w:eastAsia="Times New Roman" w:hAnsi="Arial" w:cs="Arial"/>
          <w:lang w:val="es-419"/>
        </w:rPr>
      </w:pPr>
      <w:r w:rsidRPr="00803584">
        <w:rPr>
          <w:rFonts w:ascii="Arial" w:eastAsia="Times New Roman" w:hAnsi="Arial" w:cs="Arial"/>
          <w:lang w:val="es-419"/>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r>
        <w:rPr>
          <w:rFonts w:ascii="Arial" w:eastAsia="Times New Roman" w:hAnsi="Arial" w:cs="Arial"/>
          <w:lang w:val="es-419"/>
        </w:rPr>
        <w:t xml:space="preserve"> (…)</w:t>
      </w:r>
    </w:p>
    <w:p w:rsidR="00C01ADE" w:rsidRPr="00C01ADE" w:rsidRDefault="00C01ADE" w:rsidP="00C01ADE">
      <w:pPr>
        <w:overflowPunct/>
        <w:autoSpaceDE/>
        <w:autoSpaceDN/>
        <w:adjustRightInd/>
        <w:jc w:val="both"/>
        <w:textAlignment w:val="auto"/>
        <w:rPr>
          <w:rFonts w:ascii="Arial" w:eastAsia="Times New Roman" w:hAnsi="Arial" w:cs="Arial"/>
          <w:lang w:val="es-419"/>
        </w:rPr>
      </w:pPr>
    </w:p>
    <w:p w:rsidR="00C01ADE" w:rsidRDefault="00803584" w:rsidP="00C01ADE">
      <w:pPr>
        <w:overflowPunct/>
        <w:autoSpaceDE/>
        <w:autoSpaceDN/>
        <w:adjustRightInd/>
        <w:jc w:val="both"/>
        <w:textAlignment w:val="auto"/>
        <w:rPr>
          <w:rFonts w:ascii="Arial" w:eastAsia="Times New Roman" w:hAnsi="Arial" w:cs="Arial"/>
          <w:lang w:val="es-419"/>
        </w:rPr>
      </w:pPr>
      <w:r w:rsidRPr="00803584">
        <w:rPr>
          <w:rFonts w:ascii="Arial" w:eastAsia="Times New Roman" w:hAnsi="Arial" w:cs="Arial"/>
          <w:lang w:val="es-419"/>
        </w:rPr>
        <w:t>Ley 1755 de 2015, “Por medio de la cual se regula el Derecho Fundamental de Petición y se sustituye un título del Código de Procedimiento Administrativo y de lo Contencioso Administrativo”, dice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w:t>
      </w:r>
      <w:r>
        <w:rPr>
          <w:rFonts w:ascii="Arial" w:eastAsia="Times New Roman" w:hAnsi="Arial" w:cs="Arial"/>
          <w:lang w:val="es-419"/>
        </w:rPr>
        <w:t>…</w:t>
      </w:r>
    </w:p>
    <w:p w:rsidR="00803584" w:rsidRPr="00C01ADE" w:rsidRDefault="00803584" w:rsidP="00C01ADE">
      <w:pPr>
        <w:overflowPunct/>
        <w:autoSpaceDE/>
        <w:autoSpaceDN/>
        <w:adjustRightInd/>
        <w:jc w:val="both"/>
        <w:textAlignment w:val="auto"/>
        <w:rPr>
          <w:rFonts w:ascii="Arial" w:eastAsia="Times New Roman" w:hAnsi="Arial" w:cs="Arial"/>
          <w:lang w:val="es-419"/>
        </w:rPr>
      </w:pPr>
    </w:p>
    <w:p w:rsidR="00C01ADE" w:rsidRPr="00C01ADE" w:rsidRDefault="00803584" w:rsidP="00C01ADE">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803584">
        <w:rPr>
          <w:rFonts w:ascii="Arial" w:eastAsia="Times New Roman" w:hAnsi="Arial" w:cs="Arial"/>
          <w:lang w:val="es-419"/>
        </w:rPr>
        <w:t xml:space="preserve">es importante señalar que aunque en esta sede la Sociedad de Activos Especiales manifestó que los encargados para resolver las situaciones de índole estudiantil, concretamente lo relativo a la graduación de alumnos, son el vicerrector académico, el secretario general y los coordinadores del área de registro control, de sistemas, del área de investigaciones, de proyección social, de bienestar </w:t>
      </w:r>
      <w:bookmarkStart w:id="0" w:name="_GoBack"/>
      <w:bookmarkEnd w:id="0"/>
      <w:r w:rsidRPr="00803584">
        <w:rPr>
          <w:rFonts w:ascii="Arial" w:eastAsia="Times New Roman" w:hAnsi="Arial" w:cs="Arial"/>
          <w:lang w:val="es-419"/>
        </w:rPr>
        <w:t>universitario y de tesorería de la Fundación CIDCA, lo cierto es que no demostró que haya remitido aquella petición a esos funcionarios, ni que tal hecho le haya sido comunicado al accionante, con el envío de las copias de los oficios remisorios respectivos, tal como lo manda el artículo 21 de la ley 1755 de 2015</w:t>
      </w:r>
      <w:r>
        <w:rPr>
          <w:rFonts w:ascii="Arial" w:eastAsia="Times New Roman" w:hAnsi="Arial" w:cs="Arial"/>
          <w:lang w:val="es-419"/>
        </w:rPr>
        <w:t>…</w:t>
      </w:r>
    </w:p>
    <w:p w:rsidR="00C01ADE" w:rsidRPr="00C01ADE" w:rsidRDefault="00C01ADE" w:rsidP="00C01ADE">
      <w:pPr>
        <w:overflowPunct/>
        <w:autoSpaceDE/>
        <w:autoSpaceDN/>
        <w:adjustRightInd/>
        <w:jc w:val="both"/>
        <w:textAlignment w:val="auto"/>
        <w:rPr>
          <w:rFonts w:ascii="Arial" w:eastAsia="Times New Roman" w:hAnsi="Arial" w:cs="Arial"/>
          <w:lang w:val="es-419"/>
        </w:rPr>
      </w:pPr>
    </w:p>
    <w:p w:rsidR="00C01ADE" w:rsidRPr="00C01ADE" w:rsidRDefault="00C01ADE" w:rsidP="00C01ADE">
      <w:pPr>
        <w:overflowPunct/>
        <w:autoSpaceDE/>
        <w:autoSpaceDN/>
        <w:adjustRightInd/>
        <w:jc w:val="both"/>
        <w:textAlignment w:val="auto"/>
        <w:rPr>
          <w:rFonts w:ascii="Arial" w:eastAsia="Times New Roman" w:hAnsi="Arial" w:cs="Arial"/>
          <w:lang w:val="es-ES"/>
        </w:rPr>
      </w:pPr>
    </w:p>
    <w:p w:rsidR="00C01ADE" w:rsidRPr="00C01ADE" w:rsidRDefault="00C01ADE" w:rsidP="00C01ADE">
      <w:pPr>
        <w:overflowPunct/>
        <w:autoSpaceDE/>
        <w:autoSpaceDN/>
        <w:adjustRightInd/>
        <w:jc w:val="both"/>
        <w:textAlignment w:val="auto"/>
        <w:rPr>
          <w:rFonts w:ascii="Arial" w:eastAsia="Times New Roman" w:hAnsi="Arial" w:cs="Arial"/>
          <w:lang w:val="es-ES"/>
        </w:rPr>
      </w:pPr>
    </w:p>
    <w:p w:rsidR="00465051" w:rsidRPr="00C01ADE" w:rsidRDefault="00465051" w:rsidP="00C01ADE">
      <w:pPr>
        <w:spacing w:line="276" w:lineRule="auto"/>
        <w:jc w:val="center"/>
        <w:rPr>
          <w:rFonts w:ascii="Tahoma" w:hAnsi="Tahoma" w:cs="Tahoma"/>
          <w:b/>
          <w:bCs/>
          <w:spacing w:val="-4"/>
          <w:sz w:val="24"/>
          <w:szCs w:val="24"/>
        </w:rPr>
      </w:pPr>
      <w:r w:rsidRPr="00C01ADE">
        <w:rPr>
          <w:rFonts w:ascii="Tahoma" w:hAnsi="Tahoma" w:cs="Tahoma"/>
          <w:b/>
          <w:bCs/>
          <w:spacing w:val="-4"/>
          <w:sz w:val="24"/>
          <w:szCs w:val="24"/>
        </w:rPr>
        <w:t>TRIBUNAL SUPERIOR DEL DISTRITO JUDICIAL</w:t>
      </w:r>
    </w:p>
    <w:p w:rsidR="00465051" w:rsidRPr="00C01ADE" w:rsidRDefault="00465051" w:rsidP="00C01ADE">
      <w:pPr>
        <w:spacing w:line="276" w:lineRule="auto"/>
        <w:jc w:val="center"/>
        <w:rPr>
          <w:rFonts w:ascii="Tahoma" w:hAnsi="Tahoma" w:cs="Tahoma"/>
          <w:b/>
          <w:bCs/>
          <w:spacing w:val="-4"/>
          <w:sz w:val="24"/>
          <w:szCs w:val="24"/>
        </w:rPr>
      </w:pPr>
      <w:r w:rsidRPr="00C01ADE">
        <w:rPr>
          <w:rFonts w:ascii="Tahoma" w:hAnsi="Tahoma" w:cs="Tahoma"/>
          <w:b/>
          <w:bCs/>
          <w:spacing w:val="-4"/>
          <w:sz w:val="24"/>
          <w:szCs w:val="24"/>
        </w:rPr>
        <w:t>SALA No. 1 DE ASUNTOS PENALES PARA ADOLESCENTES</w:t>
      </w:r>
    </w:p>
    <w:p w:rsidR="00FF04E7" w:rsidRPr="00C01ADE" w:rsidRDefault="00FF04E7"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401372" w:rsidRPr="00C01ADE" w:rsidRDefault="00401372"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FC736E" w:rsidRPr="00C01ADE" w:rsidRDefault="00FC736E"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01ADE">
        <w:rPr>
          <w:rFonts w:ascii="Tahoma" w:hAnsi="Tahoma" w:cs="Tahoma"/>
          <w:spacing w:val="-4"/>
          <w:sz w:val="24"/>
          <w:szCs w:val="24"/>
        </w:rPr>
        <w:tab/>
        <w:t>Magistrada Ponente: Claudia María Arcila Ríos</w:t>
      </w:r>
    </w:p>
    <w:p w:rsidR="00FC736E" w:rsidRPr="00C01ADE" w:rsidRDefault="00FC736E"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01ADE">
        <w:rPr>
          <w:rFonts w:ascii="Tahoma" w:hAnsi="Tahoma" w:cs="Tahoma"/>
          <w:spacing w:val="-4"/>
          <w:sz w:val="24"/>
          <w:szCs w:val="24"/>
        </w:rPr>
        <w:tab/>
        <w:t xml:space="preserve">Pereira, </w:t>
      </w:r>
      <w:r w:rsidR="00331063" w:rsidRPr="00C01ADE">
        <w:rPr>
          <w:rFonts w:ascii="Tahoma" w:hAnsi="Tahoma" w:cs="Tahoma"/>
          <w:spacing w:val="-4"/>
          <w:sz w:val="24"/>
          <w:szCs w:val="24"/>
        </w:rPr>
        <w:t>nov</w:t>
      </w:r>
      <w:r w:rsidR="007F6916" w:rsidRPr="00C01ADE">
        <w:rPr>
          <w:rFonts w:ascii="Tahoma" w:hAnsi="Tahoma" w:cs="Tahoma"/>
          <w:spacing w:val="-4"/>
          <w:sz w:val="24"/>
          <w:szCs w:val="24"/>
        </w:rPr>
        <w:t>iembre</w:t>
      </w:r>
      <w:r w:rsidR="00401372" w:rsidRPr="00C01ADE">
        <w:rPr>
          <w:rFonts w:ascii="Tahoma" w:hAnsi="Tahoma" w:cs="Tahoma"/>
          <w:spacing w:val="-4"/>
          <w:sz w:val="24"/>
          <w:szCs w:val="24"/>
        </w:rPr>
        <w:t xml:space="preserve"> treinta</w:t>
      </w:r>
      <w:r w:rsidR="00331063" w:rsidRPr="00C01ADE">
        <w:rPr>
          <w:rFonts w:ascii="Tahoma" w:hAnsi="Tahoma" w:cs="Tahoma"/>
          <w:spacing w:val="-4"/>
          <w:sz w:val="24"/>
          <w:szCs w:val="24"/>
        </w:rPr>
        <w:t xml:space="preserve"> </w:t>
      </w:r>
      <w:r w:rsidRPr="00C01ADE">
        <w:rPr>
          <w:rFonts w:ascii="Tahoma" w:hAnsi="Tahoma" w:cs="Tahoma"/>
          <w:spacing w:val="-4"/>
          <w:sz w:val="24"/>
          <w:szCs w:val="24"/>
        </w:rPr>
        <w:t>(</w:t>
      </w:r>
      <w:r w:rsidR="00401372" w:rsidRPr="00C01ADE">
        <w:rPr>
          <w:rFonts w:ascii="Tahoma" w:hAnsi="Tahoma" w:cs="Tahoma"/>
          <w:spacing w:val="-4"/>
          <w:sz w:val="24"/>
          <w:szCs w:val="24"/>
        </w:rPr>
        <w:t>30</w:t>
      </w:r>
      <w:r w:rsidR="00DC2A90" w:rsidRPr="00C01ADE">
        <w:rPr>
          <w:rFonts w:ascii="Tahoma" w:hAnsi="Tahoma" w:cs="Tahoma"/>
          <w:spacing w:val="-4"/>
          <w:sz w:val="24"/>
          <w:szCs w:val="24"/>
        </w:rPr>
        <w:t>)</w:t>
      </w:r>
      <w:r w:rsidRPr="00C01ADE">
        <w:rPr>
          <w:rFonts w:ascii="Tahoma" w:hAnsi="Tahoma" w:cs="Tahoma"/>
          <w:spacing w:val="-4"/>
          <w:sz w:val="24"/>
          <w:szCs w:val="24"/>
        </w:rPr>
        <w:t xml:space="preserve"> de dos mil</w:t>
      </w:r>
      <w:r w:rsidR="00DC2A90" w:rsidRPr="00C01ADE">
        <w:rPr>
          <w:rFonts w:ascii="Tahoma" w:hAnsi="Tahoma" w:cs="Tahoma"/>
          <w:spacing w:val="-4"/>
          <w:sz w:val="24"/>
          <w:szCs w:val="24"/>
        </w:rPr>
        <w:t xml:space="preserve"> veinte (2020</w:t>
      </w:r>
      <w:r w:rsidRPr="00C01ADE">
        <w:rPr>
          <w:rFonts w:ascii="Tahoma" w:hAnsi="Tahoma" w:cs="Tahoma"/>
          <w:spacing w:val="-4"/>
          <w:sz w:val="24"/>
          <w:szCs w:val="24"/>
        </w:rPr>
        <w:t>)</w:t>
      </w:r>
    </w:p>
    <w:p w:rsidR="00FC736E" w:rsidRPr="00C01ADE" w:rsidRDefault="00E47333"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01ADE">
        <w:rPr>
          <w:rFonts w:ascii="Tahoma" w:hAnsi="Tahoma" w:cs="Tahoma"/>
          <w:spacing w:val="-4"/>
          <w:sz w:val="24"/>
          <w:szCs w:val="24"/>
        </w:rPr>
        <w:tab/>
        <w:t>Acta No.</w:t>
      </w:r>
      <w:r w:rsidR="00331063" w:rsidRPr="00C01ADE">
        <w:rPr>
          <w:rFonts w:ascii="Tahoma" w:hAnsi="Tahoma" w:cs="Tahoma"/>
          <w:spacing w:val="-4"/>
          <w:sz w:val="24"/>
          <w:szCs w:val="24"/>
        </w:rPr>
        <w:t xml:space="preserve"> </w:t>
      </w:r>
      <w:r w:rsidR="00401372" w:rsidRPr="00C01ADE">
        <w:rPr>
          <w:rFonts w:ascii="Tahoma" w:hAnsi="Tahoma" w:cs="Tahoma"/>
          <w:spacing w:val="-4"/>
          <w:sz w:val="24"/>
          <w:szCs w:val="24"/>
        </w:rPr>
        <w:t>446</w:t>
      </w:r>
      <w:r w:rsidR="00B55168" w:rsidRPr="00C01ADE">
        <w:rPr>
          <w:rFonts w:ascii="Tahoma" w:hAnsi="Tahoma" w:cs="Tahoma"/>
          <w:spacing w:val="-4"/>
          <w:sz w:val="24"/>
          <w:szCs w:val="24"/>
        </w:rPr>
        <w:t xml:space="preserve"> </w:t>
      </w:r>
      <w:r w:rsidR="00FC736E" w:rsidRPr="00C01ADE">
        <w:rPr>
          <w:rFonts w:ascii="Tahoma" w:hAnsi="Tahoma" w:cs="Tahoma"/>
          <w:spacing w:val="-4"/>
          <w:sz w:val="24"/>
          <w:szCs w:val="24"/>
        </w:rPr>
        <w:t>del</w:t>
      </w:r>
      <w:r w:rsidR="00331063" w:rsidRPr="00C01ADE">
        <w:rPr>
          <w:rFonts w:ascii="Tahoma" w:hAnsi="Tahoma" w:cs="Tahoma"/>
          <w:spacing w:val="-4"/>
          <w:sz w:val="24"/>
          <w:szCs w:val="24"/>
        </w:rPr>
        <w:t xml:space="preserve"> </w:t>
      </w:r>
      <w:r w:rsidR="00401372" w:rsidRPr="00C01ADE">
        <w:rPr>
          <w:rFonts w:ascii="Tahoma" w:hAnsi="Tahoma" w:cs="Tahoma"/>
          <w:spacing w:val="-4"/>
          <w:sz w:val="24"/>
          <w:szCs w:val="24"/>
        </w:rPr>
        <w:t xml:space="preserve">30 </w:t>
      </w:r>
      <w:r w:rsidR="00FC736E" w:rsidRPr="00C01ADE">
        <w:rPr>
          <w:rFonts w:ascii="Tahoma" w:hAnsi="Tahoma" w:cs="Tahoma"/>
          <w:spacing w:val="-4"/>
          <w:sz w:val="24"/>
          <w:szCs w:val="24"/>
        </w:rPr>
        <w:t>de</w:t>
      </w:r>
      <w:r w:rsidR="00331063" w:rsidRPr="00C01ADE">
        <w:rPr>
          <w:rFonts w:ascii="Tahoma" w:hAnsi="Tahoma" w:cs="Tahoma"/>
          <w:spacing w:val="-4"/>
          <w:sz w:val="24"/>
          <w:szCs w:val="24"/>
        </w:rPr>
        <w:t xml:space="preserve"> noviembre</w:t>
      </w:r>
      <w:r w:rsidR="00DC2A90" w:rsidRPr="00C01ADE">
        <w:rPr>
          <w:rFonts w:ascii="Tahoma" w:hAnsi="Tahoma" w:cs="Tahoma"/>
          <w:spacing w:val="-4"/>
          <w:sz w:val="24"/>
          <w:szCs w:val="24"/>
        </w:rPr>
        <w:t xml:space="preserve"> de 2020</w:t>
      </w:r>
    </w:p>
    <w:p w:rsidR="00A42BEB" w:rsidRPr="00C01ADE" w:rsidRDefault="00D43896"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01ADE">
        <w:rPr>
          <w:rFonts w:ascii="Tahoma" w:hAnsi="Tahoma" w:cs="Tahoma"/>
          <w:spacing w:val="-4"/>
          <w:sz w:val="24"/>
          <w:szCs w:val="24"/>
        </w:rPr>
        <w:tab/>
      </w:r>
      <w:r w:rsidR="00A42BEB" w:rsidRPr="00C01ADE">
        <w:rPr>
          <w:rFonts w:ascii="Tahoma" w:hAnsi="Tahoma" w:cs="Tahoma"/>
          <w:spacing w:val="-4"/>
          <w:sz w:val="24"/>
          <w:szCs w:val="24"/>
        </w:rPr>
        <w:t xml:space="preserve">Expediente No. </w:t>
      </w:r>
      <w:r w:rsidR="00331063" w:rsidRPr="00C01ADE">
        <w:rPr>
          <w:rFonts w:ascii="Tahoma" w:hAnsi="Tahoma" w:cs="Tahoma"/>
          <w:spacing w:val="-4"/>
          <w:sz w:val="24"/>
          <w:szCs w:val="24"/>
        </w:rPr>
        <w:t>66001-31-18-001-2020-00077-01</w:t>
      </w:r>
    </w:p>
    <w:p w:rsidR="00FF04E7" w:rsidRPr="00C01ADE" w:rsidRDefault="00FF04E7" w:rsidP="00C01ADE">
      <w:pPr>
        <w:tabs>
          <w:tab w:val="left" w:pos="0"/>
        </w:tabs>
        <w:spacing w:line="276" w:lineRule="auto"/>
        <w:jc w:val="both"/>
        <w:rPr>
          <w:rFonts w:ascii="Tahoma" w:hAnsi="Tahoma" w:cs="Tahoma"/>
          <w:spacing w:val="-4"/>
          <w:sz w:val="24"/>
          <w:szCs w:val="24"/>
        </w:rPr>
      </w:pPr>
    </w:p>
    <w:p w:rsidR="00401372" w:rsidRPr="00C01ADE" w:rsidRDefault="00401372" w:rsidP="00C01ADE">
      <w:pPr>
        <w:tabs>
          <w:tab w:val="left" w:pos="0"/>
        </w:tabs>
        <w:spacing w:line="276" w:lineRule="auto"/>
        <w:jc w:val="both"/>
        <w:rPr>
          <w:rFonts w:ascii="Tahoma" w:hAnsi="Tahoma" w:cs="Tahoma"/>
          <w:spacing w:val="-4"/>
          <w:sz w:val="24"/>
          <w:szCs w:val="24"/>
        </w:rPr>
      </w:pPr>
    </w:p>
    <w:p w:rsidR="004D3F9C" w:rsidRPr="00C01ADE" w:rsidRDefault="007F15CF"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rPr>
        <w:t>Procede la Sala a res</w:t>
      </w:r>
      <w:r w:rsidR="00331063" w:rsidRPr="00C01ADE">
        <w:rPr>
          <w:rFonts w:ascii="Tahoma" w:hAnsi="Tahoma" w:cs="Tahoma"/>
          <w:spacing w:val="-4"/>
          <w:sz w:val="24"/>
          <w:szCs w:val="24"/>
        </w:rPr>
        <w:t xml:space="preserve">olver la impugnación formulada por </w:t>
      </w:r>
      <w:r w:rsidR="00D472B1" w:rsidRPr="00C01ADE">
        <w:rPr>
          <w:rFonts w:ascii="Tahoma" w:hAnsi="Tahoma" w:cs="Tahoma"/>
          <w:spacing w:val="-4"/>
          <w:sz w:val="24"/>
          <w:szCs w:val="24"/>
          <w:lang w:val="es-CO"/>
        </w:rPr>
        <w:t>la Sociedad de Activos Especiales S.A.S.</w:t>
      </w:r>
      <w:r w:rsidR="00D472B1" w:rsidRPr="00C01ADE">
        <w:rPr>
          <w:rFonts w:ascii="Tahoma" w:hAnsi="Tahoma" w:cs="Tahoma"/>
          <w:spacing w:val="-4"/>
          <w:sz w:val="24"/>
          <w:szCs w:val="24"/>
        </w:rPr>
        <w:t xml:space="preserve"> </w:t>
      </w:r>
      <w:r w:rsidR="00331063" w:rsidRPr="00C01ADE">
        <w:rPr>
          <w:rFonts w:ascii="Tahoma" w:hAnsi="Tahoma" w:cs="Tahoma"/>
          <w:spacing w:val="-4"/>
          <w:sz w:val="24"/>
          <w:szCs w:val="24"/>
        </w:rPr>
        <w:t>frente a la sentencia proferida por el Juzgado Primero Penal del Circuito para Adolescentes con Función de Conocimiento de Pereira, el 19 de octubre pasado, en la acción de tutela que instauró el señor Daniel Alejandro Valencia León</w:t>
      </w:r>
      <w:r w:rsidR="00331063" w:rsidRPr="00C01ADE">
        <w:rPr>
          <w:rFonts w:ascii="Tahoma" w:hAnsi="Tahoma" w:cs="Tahoma"/>
          <w:spacing w:val="-4"/>
          <w:sz w:val="24"/>
          <w:szCs w:val="24"/>
          <w:lang w:val="es-CO"/>
        </w:rPr>
        <w:t xml:space="preserve"> contra el Ministerio de Educación Nacional y la </w:t>
      </w:r>
      <w:r w:rsidR="00D472B1" w:rsidRPr="00C01ADE">
        <w:rPr>
          <w:rFonts w:ascii="Tahoma" w:hAnsi="Tahoma" w:cs="Tahoma"/>
          <w:spacing w:val="-4"/>
          <w:sz w:val="24"/>
          <w:szCs w:val="24"/>
          <w:lang w:val="es-CO"/>
        </w:rPr>
        <w:t>recurrente</w:t>
      </w:r>
      <w:r w:rsidR="00331063" w:rsidRPr="00C01ADE">
        <w:rPr>
          <w:rFonts w:ascii="Tahoma" w:hAnsi="Tahoma" w:cs="Tahoma"/>
          <w:spacing w:val="-4"/>
          <w:sz w:val="24"/>
          <w:szCs w:val="24"/>
        </w:rPr>
        <w:t>, a la que fueron vinculados</w:t>
      </w:r>
      <w:r w:rsidR="006131B0" w:rsidRPr="00C01ADE">
        <w:rPr>
          <w:rFonts w:ascii="Tahoma" w:hAnsi="Tahoma" w:cs="Tahoma"/>
          <w:spacing w:val="-4"/>
          <w:sz w:val="24"/>
          <w:szCs w:val="24"/>
        </w:rPr>
        <w:t xml:space="preserve"> la</w:t>
      </w:r>
      <w:r w:rsidR="00331063" w:rsidRPr="00C01ADE">
        <w:rPr>
          <w:rFonts w:ascii="Tahoma" w:hAnsi="Tahoma" w:cs="Tahoma"/>
          <w:spacing w:val="-4"/>
          <w:sz w:val="24"/>
          <w:szCs w:val="24"/>
        </w:rPr>
        <w:t xml:space="preserve"> </w:t>
      </w:r>
      <w:r w:rsidR="006131B0" w:rsidRPr="00C01ADE">
        <w:rPr>
          <w:rFonts w:ascii="Tahoma" w:hAnsi="Tahoma" w:cs="Tahoma"/>
          <w:spacing w:val="-4"/>
          <w:sz w:val="24"/>
          <w:szCs w:val="24"/>
        </w:rPr>
        <w:t xml:space="preserve">Subdirectora de Inspección y Vigilancia de la primera de esas entidades y </w:t>
      </w:r>
      <w:r w:rsidR="00AE33FF" w:rsidRPr="00C01ADE">
        <w:rPr>
          <w:rFonts w:ascii="Tahoma" w:hAnsi="Tahoma" w:cs="Tahoma"/>
          <w:spacing w:val="-4"/>
          <w:sz w:val="24"/>
          <w:szCs w:val="24"/>
        </w:rPr>
        <w:t>el</w:t>
      </w:r>
      <w:r w:rsidR="006131B0" w:rsidRPr="00C01ADE">
        <w:rPr>
          <w:rFonts w:ascii="Tahoma" w:hAnsi="Tahoma" w:cs="Tahoma"/>
          <w:spacing w:val="-4"/>
          <w:sz w:val="24"/>
          <w:szCs w:val="24"/>
        </w:rPr>
        <w:t xml:space="preserve"> Gerente de Sociedades Activas de la segunda y</w:t>
      </w:r>
      <w:r w:rsidR="00331063" w:rsidRPr="00C01ADE">
        <w:rPr>
          <w:rFonts w:ascii="Tahoma" w:hAnsi="Tahoma" w:cs="Tahoma"/>
          <w:spacing w:val="-4"/>
          <w:sz w:val="24"/>
          <w:szCs w:val="24"/>
        </w:rPr>
        <w:t xml:space="preserve"> la Fundación Centro de Investigaciones Docencia y Consultoría -F </w:t>
      </w:r>
      <w:proofErr w:type="spellStart"/>
      <w:r w:rsidR="00331063" w:rsidRPr="00C01ADE">
        <w:rPr>
          <w:rFonts w:ascii="Tahoma" w:hAnsi="Tahoma" w:cs="Tahoma"/>
          <w:spacing w:val="-4"/>
          <w:sz w:val="24"/>
          <w:szCs w:val="24"/>
        </w:rPr>
        <w:t>CIDCA</w:t>
      </w:r>
      <w:proofErr w:type="spellEnd"/>
      <w:r w:rsidR="00331063" w:rsidRPr="00C01ADE">
        <w:rPr>
          <w:rFonts w:ascii="Tahoma" w:hAnsi="Tahoma" w:cs="Tahoma"/>
          <w:spacing w:val="-4"/>
          <w:sz w:val="24"/>
          <w:szCs w:val="24"/>
        </w:rPr>
        <w:t>-</w:t>
      </w:r>
      <w:r w:rsidR="0004154A" w:rsidRPr="00C01ADE">
        <w:rPr>
          <w:rFonts w:ascii="Tahoma" w:hAnsi="Tahoma" w:cs="Tahoma"/>
          <w:spacing w:val="-4"/>
          <w:sz w:val="24"/>
          <w:szCs w:val="24"/>
        </w:rPr>
        <w:t>.</w:t>
      </w:r>
    </w:p>
    <w:p w:rsidR="007F15CF" w:rsidRPr="00C01ADE" w:rsidRDefault="007F6916"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t xml:space="preserve">   </w:t>
      </w:r>
    </w:p>
    <w:p w:rsidR="007F15CF" w:rsidRPr="00C01ADE" w:rsidRDefault="007F15CF" w:rsidP="00C01ADE">
      <w:pPr>
        <w:tabs>
          <w:tab w:val="left" w:pos="0"/>
        </w:tabs>
        <w:spacing w:line="276" w:lineRule="auto"/>
        <w:jc w:val="both"/>
        <w:rPr>
          <w:rFonts w:ascii="Tahoma" w:hAnsi="Tahoma" w:cs="Tahoma"/>
          <w:b/>
          <w:spacing w:val="-4"/>
          <w:sz w:val="24"/>
          <w:szCs w:val="24"/>
        </w:rPr>
      </w:pPr>
      <w:r w:rsidRPr="00C01ADE">
        <w:rPr>
          <w:rFonts w:ascii="Tahoma" w:hAnsi="Tahoma" w:cs="Tahoma"/>
          <w:b/>
          <w:spacing w:val="-4"/>
          <w:sz w:val="24"/>
          <w:szCs w:val="24"/>
        </w:rPr>
        <w:t>A</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N</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T</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E</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C</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E</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D</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E</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N</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T</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E</w:t>
      </w:r>
      <w:r w:rsidR="00D14A05" w:rsidRPr="00C01ADE">
        <w:rPr>
          <w:rFonts w:ascii="Tahoma" w:hAnsi="Tahoma" w:cs="Tahoma"/>
          <w:b/>
          <w:spacing w:val="-4"/>
          <w:sz w:val="24"/>
          <w:szCs w:val="24"/>
        </w:rPr>
        <w:t xml:space="preserve"> </w:t>
      </w:r>
      <w:r w:rsidRPr="00C01ADE">
        <w:rPr>
          <w:rFonts w:ascii="Tahoma" w:hAnsi="Tahoma" w:cs="Tahoma"/>
          <w:b/>
          <w:spacing w:val="-4"/>
          <w:sz w:val="24"/>
          <w:szCs w:val="24"/>
        </w:rPr>
        <w:t>S</w:t>
      </w:r>
    </w:p>
    <w:p w:rsidR="007F15CF" w:rsidRPr="00C01ADE" w:rsidRDefault="007F15CF" w:rsidP="00C01ADE">
      <w:pPr>
        <w:tabs>
          <w:tab w:val="left" w:pos="0"/>
        </w:tabs>
        <w:spacing w:line="276" w:lineRule="auto"/>
        <w:jc w:val="both"/>
        <w:rPr>
          <w:rFonts w:ascii="Tahoma" w:hAnsi="Tahoma" w:cs="Tahoma"/>
          <w:spacing w:val="-4"/>
          <w:sz w:val="24"/>
          <w:szCs w:val="24"/>
        </w:rPr>
      </w:pPr>
    </w:p>
    <w:p w:rsidR="004E35FF" w:rsidRPr="00C01ADE" w:rsidRDefault="004E35FF"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 xml:space="preserve">1. Relató </w:t>
      </w:r>
      <w:r w:rsidR="002B3AD9" w:rsidRPr="00C01ADE">
        <w:rPr>
          <w:rFonts w:ascii="Tahoma" w:hAnsi="Tahoma" w:cs="Tahoma"/>
          <w:spacing w:val="-4"/>
          <w:sz w:val="24"/>
          <w:szCs w:val="24"/>
        </w:rPr>
        <w:t>el</w:t>
      </w:r>
      <w:r w:rsidR="00A51D9F" w:rsidRPr="00C01ADE">
        <w:rPr>
          <w:rFonts w:ascii="Tahoma" w:hAnsi="Tahoma" w:cs="Tahoma"/>
          <w:spacing w:val="-4"/>
          <w:sz w:val="24"/>
          <w:szCs w:val="24"/>
        </w:rPr>
        <w:t xml:space="preserve"> </w:t>
      </w:r>
      <w:r w:rsidR="0027332F" w:rsidRPr="00C01ADE">
        <w:rPr>
          <w:rFonts w:ascii="Tahoma" w:hAnsi="Tahoma" w:cs="Tahoma"/>
          <w:spacing w:val="-4"/>
          <w:sz w:val="24"/>
          <w:szCs w:val="24"/>
        </w:rPr>
        <w:t>demandante</w:t>
      </w:r>
      <w:r w:rsidRPr="00C01ADE">
        <w:rPr>
          <w:rFonts w:ascii="Tahoma" w:hAnsi="Tahoma" w:cs="Tahoma"/>
          <w:spacing w:val="-4"/>
          <w:sz w:val="24"/>
          <w:szCs w:val="24"/>
        </w:rPr>
        <w:t xml:space="preserve"> los hechos que admiten el siguiente resumen: </w:t>
      </w:r>
    </w:p>
    <w:p w:rsidR="004E35FF" w:rsidRPr="00C01ADE" w:rsidRDefault="004E35FF" w:rsidP="00C01ADE">
      <w:pPr>
        <w:tabs>
          <w:tab w:val="left" w:pos="0"/>
        </w:tabs>
        <w:spacing w:line="276" w:lineRule="auto"/>
        <w:jc w:val="both"/>
        <w:rPr>
          <w:rFonts w:ascii="Tahoma" w:hAnsi="Tahoma" w:cs="Tahoma"/>
          <w:spacing w:val="-4"/>
          <w:sz w:val="24"/>
          <w:szCs w:val="24"/>
        </w:rPr>
      </w:pPr>
    </w:p>
    <w:p w:rsidR="00D26B9C" w:rsidRPr="00C01ADE" w:rsidRDefault="00A51D9F"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1.1</w:t>
      </w:r>
      <w:r w:rsidR="00D26B9C" w:rsidRPr="00C01ADE">
        <w:rPr>
          <w:rFonts w:ascii="Tahoma" w:hAnsi="Tahoma" w:cs="Tahoma"/>
          <w:spacing w:val="-4"/>
          <w:sz w:val="24"/>
          <w:szCs w:val="24"/>
          <w:lang w:val="es-CO"/>
        </w:rPr>
        <w:t xml:space="preserve"> El 28 de noviembre de 2017 culminó sus estudios en tecnología en gestión empresarial en la </w:t>
      </w:r>
      <w:r w:rsidR="00D26B9C" w:rsidRPr="00C01ADE">
        <w:rPr>
          <w:rFonts w:ascii="Tahoma" w:hAnsi="Tahoma" w:cs="Tahoma"/>
          <w:spacing w:val="-4"/>
          <w:sz w:val="24"/>
          <w:szCs w:val="24"/>
        </w:rPr>
        <w:t>Fundación Centro de Investigaciones Docencia y Consultoría</w:t>
      </w:r>
      <w:r w:rsidR="6E483736" w:rsidRPr="00C01ADE">
        <w:rPr>
          <w:rFonts w:ascii="Tahoma" w:hAnsi="Tahoma" w:cs="Tahoma"/>
          <w:spacing w:val="-4"/>
          <w:sz w:val="24"/>
          <w:szCs w:val="24"/>
        </w:rPr>
        <w:t xml:space="preserve"> Administrativa F-</w:t>
      </w:r>
      <w:proofErr w:type="spellStart"/>
      <w:r w:rsidR="6E483736" w:rsidRPr="00C01ADE">
        <w:rPr>
          <w:rFonts w:ascii="Tahoma" w:hAnsi="Tahoma" w:cs="Tahoma"/>
          <w:spacing w:val="-4"/>
          <w:sz w:val="24"/>
          <w:szCs w:val="24"/>
        </w:rPr>
        <w:t>CIDCA</w:t>
      </w:r>
      <w:proofErr w:type="spellEnd"/>
      <w:r w:rsidR="00D26B9C" w:rsidRPr="00C01ADE">
        <w:rPr>
          <w:rFonts w:ascii="Tahoma" w:hAnsi="Tahoma" w:cs="Tahoma"/>
          <w:spacing w:val="-4"/>
          <w:sz w:val="24"/>
          <w:szCs w:val="24"/>
        </w:rPr>
        <w:t>.</w:t>
      </w:r>
    </w:p>
    <w:p w:rsidR="00D26B9C" w:rsidRPr="00C01ADE" w:rsidRDefault="00D26B9C" w:rsidP="00C01ADE">
      <w:pPr>
        <w:tabs>
          <w:tab w:val="left" w:pos="0"/>
        </w:tabs>
        <w:spacing w:line="276" w:lineRule="auto"/>
        <w:jc w:val="both"/>
        <w:rPr>
          <w:rFonts w:ascii="Tahoma" w:hAnsi="Tahoma" w:cs="Tahoma"/>
          <w:spacing w:val="-4"/>
          <w:sz w:val="24"/>
          <w:szCs w:val="24"/>
        </w:rPr>
      </w:pPr>
    </w:p>
    <w:p w:rsidR="008124D5" w:rsidRPr="00C01ADE" w:rsidRDefault="00D26B9C"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1.2 Como requisito para obtener el grado</w:t>
      </w:r>
      <w:r w:rsidR="7F3F4E69" w:rsidRPr="00C01ADE">
        <w:rPr>
          <w:rFonts w:ascii="Tahoma" w:hAnsi="Tahoma" w:cs="Tahoma"/>
          <w:spacing w:val="-4"/>
          <w:sz w:val="24"/>
          <w:szCs w:val="24"/>
        </w:rPr>
        <w:t xml:space="preserve"> se debe real</w:t>
      </w:r>
      <w:r w:rsidR="4E7E757A" w:rsidRPr="00C01ADE">
        <w:rPr>
          <w:rFonts w:ascii="Tahoma" w:hAnsi="Tahoma" w:cs="Tahoma"/>
          <w:spacing w:val="-4"/>
          <w:sz w:val="24"/>
          <w:szCs w:val="24"/>
        </w:rPr>
        <w:t>i</w:t>
      </w:r>
      <w:r w:rsidR="7F3F4E69" w:rsidRPr="00C01ADE">
        <w:rPr>
          <w:rFonts w:ascii="Tahoma" w:hAnsi="Tahoma" w:cs="Tahoma"/>
          <w:spacing w:val="-4"/>
          <w:sz w:val="24"/>
          <w:szCs w:val="24"/>
        </w:rPr>
        <w:t>zar un diplomado</w:t>
      </w:r>
      <w:r w:rsidR="27AB5D4F" w:rsidRPr="00C01ADE">
        <w:rPr>
          <w:rFonts w:ascii="Tahoma" w:hAnsi="Tahoma" w:cs="Tahoma"/>
          <w:spacing w:val="-4"/>
          <w:sz w:val="24"/>
          <w:szCs w:val="24"/>
        </w:rPr>
        <w:t xml:space="preserve"> </w:t>
      </w:r>
      <w:r w:rsidR="7F3F4E69" w:rsidRPr="00C01ADE">
        <w:rPr>
          <w:rFonts w:ascii="Tahoma" w:hAnsi="Tahoma" w:cs="Tahoma"/>
          <w:spacing w:val="-4"/>
          <w:sz w:val="24"/>
          <w:szCs w:val="24"/>
        </w:rPr>
        <w:t>y pagar los gastos de grado</w:t>
      </w:r>
      <w:r w:rsidR="724A3AC4" w:rsidRPr="00C01ADE">
        <w:rPr>
          <w:rFonts w:ascii="Tahoma" w:hAnsi="Tahoma" w:cs="Tahoma"/>
          <w:spacing w:val="-4"/>
          <w:sz w:val="24"/>
          <w:szCs w:val="24"/>
        </w:rPr>
        <w:t>,</w:t>
      </w:r>
      <w:r w:rsidR="7F3F4E69" w:rsidRPr="00C01ADE">
        <w:rPr>
          <w:rFonts w:ascii="Tahoma" w:hAnsi="Tahoma" w:cs="Tahoma"/>
          <w:spacing w:val="-4"/>
          <w:sz w:val="24"/>
          <w:szCs w:val="24"/>
        </w:rPr>
        <w:t xml:space="preserve"> cuyo valor para entonces ascendían a $1.2</w:t>
      </w:r>
      <w:r w:rsidR="5451C361" w:rsidRPr="00C01ADE">
        <w:rPr>
          <w:rFonts w:ascii="Tahoma" w:hAnsi="Tahoma" w:cs="Tahoma"/>
          <w:spacing w:val="-4"/>
          <w:sz w:val="24"/>
          <w:szCs w:val="24"/>
        </w:rPr>
        <w:t>16.000 y $380.000 en su orden, con la que no contaba y por eso no se pudo graduar.</w:t>
      </w:r>
    </w:p>
    <w:p w:rsidR="0587179B" w:rsidRPr="00C01ADE" w:rsidRDefault="0587179B" w:rsidP="00C01ADE">
      <w:pPr>
        <w:spacing w:line="276" w:lineRule="auto"/>
        <w:jc w:val="both"/>
        <w:rPr>
          <w:rFonts w:ascii="Tahoma" w:hAnsi="Tahoma" w:cs="Tahoma"/>
          <w:spacing w:val="-4"/>
          <w:sz w:val="24"/>
          <w:szCs w:val="24"/>
        </w:rPr>
      </w:pPr>
    </w:p>
    <w:p w:rsidR="008124D5" w:rsidRPr="00C01ADE" w:rsidRDefault="008124D5"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1.3 En el año 2019, luego de viaje emprendido con fines laborales, regres</w:t>
      </w:r>
      <w:r w:rsidR="00AE33FF" w:rsidRPr="00C01ADE">
        <w:rPr>
          <w:rFonts w:ascii="Tahoma" w:hAnsi="Tahoma" w:cs="Tahoma"/>
          <w:spacing w:val="-4"/>
          <w:sz w:val="24"/>
          <w:szCs w:val="24"/>
        </w:rPr>
        <w:t>ó a esta ciudad y pudo adelantar el trámite para</w:t>
      </w:r>
      <w:r w:rsidRPr="00C01ADE">
        <w:rPr>
          <w:rFonts w:ascii="Tahoma" w:hAnsi="Tahoma" w:cs="Tahoma"/>
          <w:spacing w:val="-4"/>
          <w:sz w:val="24"/>
          <w:szCs w:val="24"/>
        </w:rPr>
        <w:t xml:space="preserve"> programar fecha</w:t>
      </w:r>
      <w:r w:rsidR="00AE33FF" w:rsidRPr="00C01ADE">
        <w:rPr>
          <w:rFonts w:ascii="Tahoma" w:hAnsi="Tahoma" w:cs="Tahoma"/>
          <w:spacing w:val="-4"/>
          <w:sz w:val="24"/>
          <w:szCs w:val="24"/>
        </w:rPr>
        <w:t xml:space="preserve"> de grado</w:t>
      </w:r>
      <w:r w:rsidRPr="00C01ADE">
        <w:rPr>
          <w:rFonts w:ascii="Tahoma" w:hAnsi="Tahoma" w:cs="Tahoma"/>
          <w:spacing w:val="-4"/>
          <w:sz w:val="24"/>
          <w:szCs w:val="24"/>
        </w:rPr>
        <w:t xml:space="preserve"> para el mes de diciembre de ese mismo año. </w:t>
      </w:r>
    </w:p>
    <w:p w:rsidR="008124D5" w:rsidRPr="00C01ADE" w:rsidRDefault="008124D5" w:rsidP="00C01ADE">
      <w:pPr>
        <w:tabs>
          <w:tab w:val="left" w:pos="0"/>
        </w:tabs>
        <w:spacing w:line="276" w:lineRule="auto"/>
        <w:jc w:val="both"/>
        <w:rPr>
          <w:rFonts w:ascii="Tahoma" w:hAnsi="Tahoma" w:cs="Tahoma"/>
          <w:spacing w:val="-4"/>
          <w:sz w:val="24"/>
          <w:szCs w:val="24"/>
        </w:rPr>
      </w:pPr>
    </w:p>
    <w:p w:rsidR="008124D5" w:rsidRDefault="008124D5"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 xml:space="preserve">1.4 </w:t>
      </w:r>
      <w:r w:rsidR="4080791D" w:rsidRPr="00C01ADE">
        <w:rPr>
          <w:rFonts w:ascii="Tahoma" w:hAnsi="Tahoma" w:cs="Tahoma"/>
          <w:spacing w:val="-4"/>
          <w:sz w:val="24"/>
          <w:szCs w:val="24"/>
        </w:rPr>
        <w:t>P</w:t>
      </w:r>
      <w:r w:rsidRPr="00C01ADE">
        <w:rPr>
          <w:rFonts w:ascii="Tahoma" w:hAnsi="Tahoma" w:cs="Tahoma"/>
          <w:spacing w:val="-4"/>
          <w:sz w:val="24"/>
          <w:szCs w:val="24"/>
        </w:rPr>
        <w:t>agó los derechos de grado y le informaron que en un mes le entregaban el diploma, el acta de grado, el certificado de curso de diploma</w:t>
      </w:r>
      <w:r w:rsidR="00AE33FF" w:rsidRPr="00C01ADE">
        <w:rPr>
          <w:rFonts w:ascii="Tahoma" w:hAnsi="Tahoma" w:cs="Tahoma"/>
          <w:spacing w:val="-4"/>
          <w:sz w:val="24"/>
          <w:szCs w:val="24"/>
        </w:rPr>
        <w:t xml:space="preserve"> de</w:t>
      </w:r>
      <w:r w:rsidRPr="00C01ADE">
        <w:rPr>
          <w:rFonts w:ascii="Tahoma" w:hAnsi="Tahoma" w:cs="Tahoma"/>
          <w:spacing w:val="-4"/>
          <w:sz w:val="24"/>
          <w:szCs w:val="24"/>
        </w:rPr>
        <w:t xml:space="preserve"> requisito de grado y la constancia de buena conducta.</w:t>
      </w:r>
    </w:p>
    <w:p w:rsidR="00C01ADE" w:rsidRPr="00C01ADE" w:rsidRDefault="00C01ADE" w:rsidP="00C01ADE">
      <w:pPr>
        <w:tabs>
          <w:tab w:val="left" w:pos="0"/>
        </w:tabs>
        <w:spacing w:line="276" w:lineRule="auto"/>
        <w:jc w:val="both"/>
        <w:rPr>
          <w:rFonts w:ascii="Tahoma" w:hAnsi="Tahoma" w:cs="Tahoma"/>
          <w:spacing w:val="-4"/>
          <w:sz w:val="24"/>
          <w:szCs w:val="24"/>
          <w:lang w:val="es-CO"/>
        </w:rPr>
      </w:pPr>
    </w:p>
    <w:p w:rsidR="008124D5" w:rsidRPr="00C01ADE" w:rsidRDefault="008124D5"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t xml:space="preserve">1.5 </w:t>
      </w:r>
      <w:r w:rsidR="6ABFB2F9" w:rsidRPr="00C01ADE">
        <w:rPr>
          <w:rFonts w:ascii="Tahoma" w:hAnsi="Tahoma" w:cs="Tahoma"/>
          <w:spacing w:val="-4"/>
          <w:sz w:val="24"/>
          <w:szCs w:val="24"/>
          <w:lang w:val="es-CO"/>
        </w:rPr>
        <w:t xml:space="preserve">Como </w:t>
      </w:r>
      <w:r w:rsidRPr="00C01ADE">
        <w:rPr>
          <w:rFonts w:ascii="Tahoma" w:hAnsi="Tahoma" w:cs="Tahoma"/>
          <w:spacing w:val="-4"/>
          <w:sz w:val="24"/>
          <w:szCs w:val="24"/>
          <w:lang w:val="es-CO"/>
        </w:rPr>
        <w:t xml:space="preserve">la Fundación </w:t>
      </w:r>
      <w:proofErr w:type="spellStart"/>
      <w:r w:rsidRPr="00C01ADE">
        <w:rPr>
          <w:rFonts w:ascii="Tahoma" w:hAnsi="Tahoma" w:cs="Tahoma"/>
          <w:spacing w:val="-4"/>
          <w:sz w:val="24"/>
          <w:szCs w:val="24"/>
          <w:lang w:val="es-CO"/>
        </w:rPr>
        <w:t>CIDCA</w:t>
      </w:r>
      <w:proofErr w:type="spellEnd"/>
      <w:r w:rsidRPr="00C01ADE">
        <w:rPr>
          <w:rFonts w:ascii="Tahoma" w:hAnsi="Tahoma" w:cs="Tahoma"/>
          <w:spacing w:val="-4"/>
          <w:sz w:val="24"/>
          <w:szCs w:val="24"/>
          <w:lang w:val="es-CO"/>
        </w:rPr>
        <w:t xml:space="preserve"> fue intervenida por la Sociedad de Activos Especiales</w:t>
      </w:r>
      <w:r w:rsidR="0740F66A" w:rsidRPr="00C01ADE">
        <w:rPr>
          <w:rFonts w:ascii="Tahoma" w:hAnsi="Tahoma" w:cs="Tahoma"/>
          <w:spacing w:val="-4"/>
          <w:sz w:val="24"/>
          <w:szCs w:val="24"/>
          <w:lang w:val="es-CO"/>
        </w:rPr>
        <w:t>,</w:t>
      </w:r>
      <w:r w:rsidRPr="00C01ADE">
        <w:rPr>
          <w:rFonts w:ascii="Tahoma" w:hAnsi="Tahoma" w:cs="Tahoma"/>
          <w:spacing w:val="-4"/>
          <w:sz w:val="24"/>
          <w:szCs w:val="24"/>
          <w:lang w:val="es-CO"/>
        </w:rPr>
        <w:t xml:space="preserve"> no le entregaron esa documentación y por lo mismo no se ha podido graduar.</w:t>
      </w:r>
    </w:p>
    <w:p w:rsidR="008124D5" w:rsidRPr="00C01ADE" w:rsidRDefault="008124D5" w:rsidP="00C01ADE">
      <w:pPr>
        <w:tabs>
          <w:tab w:val="left" w:pos="0"/>
        </w:tabs>
        <w:spacing w:line="276" w:lineRule="auto"/>
        <w:jc w:val="both"/>
        <w:rPr>
          <w:rFonts w:ascii="Tahoma" w:hAnsi="Tahoma" w:cs="Tahoma"/>
          <w:spacing w:val="-4"/>
          <w:sz w:val="24"/>
          <w:szCs w:val="24"/>
          <w:lang w:val="es-CO"/>
        </w:rPr>
      </w:pPr>
    </w:p>
    <w:p w:rsidR="0004154A" w:rsidRPr="00C01ADE" w:rsidRDefault="008124D5"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t>1.6 En el mes de junio de 2020 solicitó a las entidades demandadas: a) informar la fecha y proceso de envío de diploma; b) activar nuevo portal de la universidad para que los estudiantes puedan descargar las notas y certificados necesarios para homologar sus estudios o en su defecto proceder a enviarlos vía electr</w:t>
      </w:r>
      <w:r w:rsidR="0004154A" w:rsidRPr="00C01ADE">
        <w:rPr>
          <w:rFonts w:ascii="Tahoma" w:hAnsi="Tahoma" w:cs="Tahoma"/>
          <w:spacing w:val="-4"/>
          <w:sz w:val="24"/>
          <w:szCs w:val="24"/>
          <w:lang w:val="es-CO"/>
        </w:rPr>
        <w:t>ónica y</w:t>
      </w:r>
      <w:r w:rsidRPr="00C01ADE">
        <w:rPr>
          <w:rFonts w:ascii="Tahoma" w:hAnsi="Tahoma" w:cs="Tahoma"/>
          <w:spacing w:val="-4"/>
          <w:sz w:val="24"/>
          <w:szCs w:val="24"/>
          <w:lang w:val="es-CO"/>
        </w:rPr>
        <w:t xml:space="preserve"> </w:t>
      </w:r>
      <w:r w:rsidR="0004154A" w:rsidRPr="00C01ADE">
        <w:rPr>
          <w:rFonts w:ascii="Tahoma" w:hAnsi="Tahoma" w:cs="Tahoma"/>
          <w:spacing w:val="-4"/>
          <w:sz w:val="24"/>
          <w:szCs w:val="24"/>
          <w:lang w:val="es-CO"/>
        </w:rPr>
        <w:t>c) se habilite un canal para la comunicación directa de los estudiantes “</w:t>
      </w:r>
      <w:r w:rsidR="0004154A" w:rsidRPr="00C01ADE">
        <w:rPr>
          <w:rFonts w:ascii="Tahoma" w:hAnsi="Tahoma" w:cs="Tahoma"/>
          <w:spacing w:val="-4"/>
          <w:sz w:val="22"/>
          <w:szCs w:val="24"/>
          <w:lang w:val="es-CO"/>
        </w:rPr>
        <w:t xml:space="preserve">con ustedes, como directores encargados, gerentes o rectores de la Fundación </w:t>
      </w:r>
      <w:proofErr w:type="spellStart"/>
      <w:r w:rsidR="0004154A" w:rsidRPr="00C01ADE">
        <w:rPr>
          <w:rFonts w:ascii="Tahoma" w:hAnsi="Tahoma" w:cs="Tahoma"/>
          <w:spacing w:val="-4"/>
          <w:sz w:val="22"/>
          <w:szCs w:val="24"/>
          <w:lang w:val="es-CO"/>
        </w:rPr>
        <w:t>CIDCA</w:t>
      </w:r>
      <w:proofErr w:type="spellEnd"/>
      <w:r w:rsidR="0004154A" w:rsidRPr="00C01ADE">
        <w:rPr>
          <w:rFonts w:ascii="Tahoma" w:hAnsi="Tahoma" w:cs="Tahoma"/>
          <w:spacing w:val="-4"/>
          <w:sz w:val="24"/>
          <w:szCs w:val="24"/>
          <w:lang w:val="es-CO"/>
        </w:rPr>
        <w:t>”.</w:t>
      </w:r>
    </w:p>
    <w:p w:rsidR="0004154A" w:rsidRPr="00C01ADE" w:rsidRDefault="0004154A" w:rsidP="00C01ADE">
      <w:pPr>
        <w:tabs>
          <w:tab w:val="left" w:pos="0"/>
        </w:tabs>
        <w:spacing w:line="276" w:lineRule="auto"/>
        <w:jc w:val="both"/>
        <w:rPr>
          <w:rFonts w:ascii="Tahoma" w:hAnsi="Tahoma" w:cs="Tahoma"/>
          <w:spacing w:val="-4"/>
          <w:sz w:val="24"/>
          <w:szCs w:val="24"/>
          <w:lang w:val="es-CO"/>
        </w:rPr>
      </w:pPr>
    </w:p>
    <w:p w:rsidR="0004154A" w:rsidRPr="00C01ADE" w:rsidRDefault="0004154A"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t>1.7 En respuesta el Ministerio de Educación se comprometió a dar alternativas para la solución de las dificultades de los estudiantes.</w:t>
      </w:r>
    </w:p>
    <w:p w:rsidR="0004154A" w:rsidRPr="00C01ADE" w:rsidRDefault="0004154A" w:rsidP="00C01ADE">
      <w:pPr>
        <w:tabs>
          <w:tab w:val="left" w:pos="0"/>
        </w:tabs>
        <w:spacing w:line="276" w:lineRule="auto"/>
        <w:jc w:val="both"/>
        <w:rPr>
          <w:rFonts w:ascii="Tahoma" w:hAnsi="Tahoma" w:cs="Tahoma"/>
          <w:spacing w:val="-4"/>
          <w:sz w:val="24"/>
          <w:szCs w:val="24"/>
          <w:lang w:val="es-CO"/>
        </w:rPr>
      </w:pPr>
    </w:p>
    <w:p w:rsidR="0004154A" w:rsidRPr="00C01ADE" w:rsidRDefault="0004154A"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t>1.8 La Sociedad de Activos Especiales informó que ya se había dado inicio al proceso interno para generar certificaciones académicas “</w:t>
      </w:r>
      <w:r w:rsidRPr="00C01ADE">
        <w:rPr>
          <w:rFonts w:ascii="Tahoma" w:hAnsi="Tahoma" w:cs="Tahoma"/>
          <w:spacing w:val="-4"/>
          <w:sz w:val="22"/>
          <w:szCs w:val="24"/>
          <w:lang w:val="es-CO"/>
        </w:rPr>
        <w:t>labor que se encuentra en cabeza del depositario provisional</w:t>
      </w:r>
      <w:r w:rsidRPr="00C01ADE">
        <w:rPr>
          <w:rFonts w:ascii="Tahoma" w:hAnsi="Tahoma" w:cs="Tahoma"/>
          <w:spacing w:val="-4"/>
          <w:sz w:val="24"/>
          <w:szCs w:val="24"/>
          <w:lang w:val="es-CO"/>
        </w:rPr>
        <w:t>”.</w:t>
      </w:r>
    </w:p>
    <w:p w:rsidR="0004154A" w:rsidRPr="00C01ADE" w:rsidRDefault="0004154A" w:rsidP="00C01ADE">
      <w:pPr>
        <w:tabs>
          <w:tab w:val="left" w:pos="0"/>
        </w:tabs>
        <w:spacing w:line="276" w:lineRule="auto"/>
        <w:jc w:val="both"/>
        <w:rPr>
          <w:rFonts w:ascii="Tahoma" w:hAnsi="Tahoma" w:cs="Tahoma"/>
          <w:spacing w:val="-4"/>
          <w:sz w:val="24"/>
          <w:szCs w:val="24"/>
          <w:lang w:val="es-CO"/>
        </w:rPr>
      </w:pPr>
    </w:p>
    <w:p w:rsidR="008124D5" w:rsidRPr="00C01ADE" w:rsidRDefault="0004154A"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t>1.9 Hasta el momento no ha recibido certificación alguna,</w:t>
      </w:r>
      <w:r w:rsidR="19F08774" w:rsidRPr="00C01ADE">
        <w:rPr>
          <w:rFonts w:ascii="Tahoma" w:hAnsi="Tahoma" w:cs="Tahoma"/>
          <w:spacing w:val="-4"/>
          <w:sz w:val="24"/>
          <w:szCs w:val="24"/>
          <w:lang w:val="es-CO"/>
        </w:rPr>
        <w:t xml:space="preserve"> tampoco el </w:t>
      </w:r>
      <w:r w:rsidRPr="00C01ADE">
        <w:rPr>
          <w:rFonts w:ascii="Tahoma" w:hAnsi="Tahoma" w:cs="Tahoma"/>
          <w:spacing w:val="-4"/>
          <w:sz w:val="24"/>
          <w:szCs w:val="24"/>
          <w:lang w:val="es-CO"/>
        </w:rPr>
        <w:t xml:space="preserve">diploma </w:t>
      </w:r>
      <w:r w:rsidR="02A8D937" w:rsidRPr="00C01ADE">
        <w:rPr>
          <w:rFonts w:ascii="Tahoma" w:hAnsi="Tahoma" w:cs="Tahoma"/>
          <w:spacing w:val="-4"/>
          <w:sz w:val="24"/>
          <w:szCs w:val="24"/>
          <w:lang w:val="es-CO"/>
        </w:rPr>
        <w:t xml:space="preserve">ni </w:t>
      </w:r>
      <w:r w:rsidRPr="00C01ADE">
        <w:rPr>
          <w:rFonts w:ascii="Tahoma" w:hAnsi="Tahoma" w:cs="Tahoma"/>
          <w:spacing w:val="-4"/>
          <w:sz w:val="24"/>
          <w:szCs w:val="24"/>
          <w:lang w:val="es-CO"/>
        </w:rPr>
        <w:t xml:space="preserve">el acta de grado.  </w:t>
      </w:r>
      <w:r w:rsidR="008124D5" w:rsidRPr="00C01ADE">
        <w:rPr>
          <w:rFonts w:ascii="Tahoma" w:hAnsi="Tahoma" w:cs="Tahoma"/>
          <w:spacing w:val="-4"/>
          <w:sz w:val="24"/>
          <w:szCs w:val="24"/>
          <w:lang w:val="es-CO"/>
        </w:rPr>
        <w:t xml:space="preserve">    </w:t>
      </w:r>
    </w:p>
    <w:p w:rsidR="00550E9E" w:rsidRPr="00C01ADE" w:rsidRDefault="00550E9E" w:rsidP="00C01ADE">
      <w:pPr>
        <w:tabs>
          <w:tab w:val="left" w:pos="0"/>
        </w:tabs>
        <w:spacing w:line="276" w:lineRule="auto"/>
        <w:jc w:val="both"/>
        <w:rPr>
          <w:rFonts w:ascii="Tahoma" w:hAnsi="Tahoma" w:cs="Tahoma"/>
          <w:spacing w:val="-4"/>
          <w:sz w:val="24"/>
          <w:szCs w:val="24"/>
        </w:rPr>
      </w:pPr>
    </w:p>
    <w:p w:rsidR="00541B5E" w:rsidRPr="00C01ADE" w:rsidRDefault="004E35FF"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rPr>
        <w:t>2. Considera lesionados los derechos</w:t>
      </w:r>
      <w:r w:rsidR="00541B5E" w:rsidRPr="00C01ADE">
        <w:rPr>
          <w:rFonts w:ascii="Tahoma" w:hAnsi="Tahoma" w:cs="Tahoma"/>
          <w:spacing w:val="-4"/>
          <w:sz w:val="24"/>
          <w:szCs w:val="24"/>
        </w:rPr>
        <w:t xml:space="preserve"> </w:t>
      </w:r>
      <w:r w:rsidR="0004154A" w:rsidRPr="00C01ADE">
        <w:rPr>
          <w:rFonts w:ascii="Tahoma" w:hAnsi="Tahoma" w:cs="Tahoma"/>
          <w:spacing w:val="-4"/>
          <w:sz w:val="24"/>
          <w:szCs w:val="24"/>
        </w:rPr>
        <w:t>a la educación, dignidad humana y mínimo vital</w:t>
      </w:r>
      <w:r w:rsidR="009C342B" w:rsidRPr="00C01ADE">
        <w:rPr>
          <w:rFonts w:ascii="Tahoma" w:hAnsi="Tahoma" w:cs="Tahoma"/>
          <w:spacing w:val="-4"/>
          <w:sz w:val="24"/>
          <w:szCs w:val="24"/>
        </w:rPr>
        <w:t xml:space="preserve">. Para ampararlos </w:t>
      </w:r>
      <w:r w:rsidR="00541B5E" w:rsidRPr="00C01ADE">
        <w:rPr>
          <w:rFonts w:ascii="Tahoma" w:hAnsi="Tahoma" w:cs="Tahoma"/>
          <w:spacing w:val="-4"/>
          <w:sz w:val="24"/>
          <w:szCs w:val="24"/>
        </w:rPr>
        <w:t>solicita se ordene a</w:t>
      </w:r>
      <w:r w:rsidR="0004154A" w:rsidRPr="00C01ADE">
        <w:rPr>
          <w:rFonts w:ascii="Tahoma" w:hAnsi="Tahoma" w:cs="Tahoma"/>
          <w:spacing w:val="-4"/>
          <w:sz w:val="24"/>
          <w:szCs w:val="24"/>
        </w:rPr>
        <w:t xml:space="preserve"> la Sociedad de Activos Especiales adelantar las gestiones necesarias para graduarlo y se le entregue el diploma y la correspondiente acta de grado</w:t>
      </w:r>
      <w:r w:rsidR="00F5044D" w:rsidRPr="00C01ADE">
        <w:rPr>
          <w:rStyle w:val="Refdenotaalpie"/>
          <w:rFonts w:ascii="Tahoma" w:hAnsi="Tahoma" w:cs="Tahoma"/>
          <w:spacing w:val="-4"/>
          <w:sz w:val="24"/>
          <w:szCs w:val="24"/>
          <w:lang w:val="es-CO"/>
        </w:rPr>
        <w:footnoteReference w:id="1"/>
      </w:r>
      <w:r w:rsidR="002B290B" w:rsidRPr="00C01ADE">
        <w:rPr>
          <w:rFonts w:ascii="Tahoma" w:hAnsi="Tahoma" w:cs="Tahoma"/>
          <w:spacing w:val="-4"/>
          <w:sz w:val="24"/>
          <w:szCs w:val="24"/>
          <w:lang w:val="es-CO"/>
        </w:rPr>
        <w:t>.</w:t>
      </w:r>
    </w:p>
    <w:p w:rsidR="00EA25B5" w:rsidRPr="00C01ADE" w:rsidRDefault="00EA25B5" w:rsidP="00C01ADE">
      <w:pPr>
        <w:tabs>
          <w:tab w:val="left" w:pos="0"/>
        </w:tabs>
        <w:spacing w:line="276" w:lineRule="auto"/>
        <w:jc w:val="both"/>
        <w:rPr>
          <w:rFonts w:ascii="Tahoma" w:hAnsi="Tahoma" w:cs="Tahoma"/>
          <w:spacing w:val="-4"/>
          <w:sz w:val="24"/>
          <w:szCs w:val="24"/>
        </w:rPr>
      </w:pPr>
    </w:p>
    <w:p w:rsidR="006C3A47" w:rsidRPr="00C01ADE" w:rsidRDefault="006C3A47" w:rsidP="00C01ADE">
      <w:pPr>
        <w:tabs>
          <w:tab w:val="left" w:pos="0"/>
        </w:tabs>
        <w:spacing w:line="276" w:lineRule="auto"/>
        <w:jc w:val="both"/>
        <w:rPr>
          <w:rFonts w:ascii="Tahoma" w:hAnsi="Tahoma" w:cs="Tahoma"/>
          <w:b/>
          <w:spacing w:val="-4"/>
          <w:sz w:val="24"/>
          <w:szCs w:val="24"/>
        </w:rPr>
      </w:pPr>
      <w:r w:rsidRPr="00C01ADE">
        <w:rPr>
          <w:rFonts w:ascii="Tahoma" w:hAnsi="Tahoma" w:cs="Tahoma"/>
          <w:b/>
          <w:spacing w:val="-4"/>
          <w:sz w:val="24"/>
          <w:szCs w:val="24"/>
        </w:rPr>
        <w:t>A C T U A C I Ó N   P R O C E S A L</w:t>
      </w:r>
    </w:p>
    <w:p w:rsidR="006C3A47" w:rsidRPr="00C01ADE" w:rsidRDefault="006C3A47" w:rsidP="00C01ADE">
      <w:pPr>
        <w:tabs>
          <w:tab w:val="left" w:pos="0"/>
        </w:tabs>
        <w:spacing w:line="276" w:lineRule="auto"/>
        <w:jc w:val="both"/>
        <w:rPr>
          <w:rFonts w:ascii="Tahoma" w:hAnsi="Tahoma" w:cs="Tahoma"/>
          <w:spacing w:val="-4"/>
          <w:sz w:val="24"/>
          <w:szCs w:val="24"/>
        </w:rPr>
      </w:pPr>
    </w:p>
    <w:p w:rsidR="007B76D5" w:rsidRPr="00C01ADE" w:rsidRDefault="006C3A47"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1. Por auto de</w:t>
      </w:r>
      <w:r w:rsidR="00AA2B88" w:rsidRPr="00C01ADE">
        <w:rPr>
          <w:rFonts w:ascii="Tahoma" w:hAnsi="Tahoma" w:cs="Tahoma"/>
          <w:spacing w:val="-4"/>
          <w:sz w:val="24"/>
          <w:szCs w:val="24"/>
        </w:rPr>
        <w:t xml:space="preserve">l </w:t>
      </w:r>
      <w:r w:rsidR="0004154A" w:rsidRPr="00C01ADE">
        <w:rPr>
          <w:rFonts w:ascii="Tahoma" w:hAnsi="Tahoma" w:cs="Tahoma"/>
          <w:spacing w:val="-4"/>
          <w:sz w:val="24"/>
          <w:szCs w:val="24"/>
        </w:rPr>
        <w:t>9</w:t>
      </w:r>
      <w:r w:rsidR="007B76D5" w:rsidRPr="00C01ADE">
        <w:rPr>
          <w:rFonts w:ascii="Tahoma" w:hAnsi="Tahoma" w:cs="Tahoma"/>
          <w:spacing w:val="-4"/>
          <w:sz w:val="24"/>
          <w:szCs w:val="24"/>
        </w:rPr>
        <w:t xml:space="preserve"> de</w:t>
      </w:r>
      <w:r w:rsidR="00AA2B88" w:rsidRPr="00C01ADE">
        <w:rPr>
          <w:rFonts w:ascii="Tahoma" w:hAnsi="Tahoma" w:cs="Tahoma"/>
          <w:spacing w:val="-4"/>
          <w:sz w:val="24"/>
          <w:szCs w:val="24"/>
        </w:rPr>
        <w:t xml:space="preserve"> </w:t>
      </w:r>
      <w:r w:rsidR="0004154A" w:rsidRPr="00C01ADE">
        <w:rPr>
          <w:rFonts w:ascii="Tahoma" w:hAnsi="Tahoma" w:cs="Tahoma"/>
          <w:spacing w:val="-4"/>
          <w:sz w:val="24"/>
          <w:szCs w:val="24"/>
        </w:rPr>
        <w:t>octubre</w:t>
      </w:r>
      <w:r w:rsidR="00AA2B88" w:rsidRPr="00C01ADE">
        <w:rPr>
          <w:rFonts w:ascii="Tahoma" w:hAnsi="Tahoma" w:cs="Tahoma"/>
          <w:spacing w:val="-4"/>
          <w:sz w:val="24"/>
          <w:szCs w:val="24"/>
        </w:rPr>
        <w:t xml:space="preserve"> pasado</w:t>
      </w:r>
      <w:r w:rsidRPr="00C01ADE">
        <w:rPr>
          <w:rFonts w:ascii="Tahoma" w:hAnsi="Tahoma" w:cs="Tahoma"/>
          <w:spacing w:val="-4"/>
          <w:sz w:val="24"/>
          <w:szCs w:val="24"/>
        </w:rPr>
        <w:t xml:space="preserve"> se admitió la acción</w:t>
      </w:r>
      <w:r w:rsidR="00DF0DAE" w:rsidRPr="00C01ADE">
        <w:rPr>
          <w:rFonts w:ascii="Tahoma" w:hAnsi="Tahoma" w:cs="Tahoma"/>
          <w:spacing w:val="-4"/>
          <w:sz w:val="24"/>
          <w:szCs w:val="24"/>
        </w:rPr>
        <w:t xml:space="preserve"> </w:t>
      </w:r>
      <w:r w:rsidR="00822F22" w:rsidRPr="00C01ADE">
        <w:rPr>
          <w:rFonts w:ascii="Tahoma" w:hAnsi="Tahoma" w:cs="Tahoma"/>
          <w:spacing w:val="-4"/>
          <w:sz w:val="24"/>
          <w:szCs w:val="24"/>
        </w:rPr>
        <w:t>y se ordenó</w:t>
      </w:r>
      <w:r w:rsidR="002F789C" w:rsidRPr="00C01ADE">
        <w:rPr>
          <w:rFonts w:ascii="Tahoma" w:hAnsi="Tahoma" w:cs="Tahoma"/>
          <w:spacing w:val="-4"/>
          <w:sz w:val="24"/>
          <w:szCs w:val="24"/>
        </w:rPr>
        <w:t xml:space="preserve"> vincular</w:t>
      </w:r>
      <w:r w:rsidR="00822F22" w:rsidRPr="00C01ADE">
        <w:rPr>
          <w:rFonts w:ascii="Tahoma" w:hAnsi="Tahoma" w:cs="Tahoma"/>
          <w:spacing w:val="-4"/>
          <w:sz w:val="24"/>
          <w:szCs w:val="24"/>
        </w:rPr>
        <w:t xml:space="preserve"> </w:t>
      </w:r>
      <w:r w:rsidR="007B76D5" w:rsidRPr="00C01ADE">
        <w:rPr>
          <w:rFonts w:ascii="Tahoma" w:hAnsi="Tahoma" w:cs="Tahoma"/>
          <w:spacing w:val="-4"/>
          <w:sz w:val="24"/>
          <w:szCs w:val="24"/>
        </w:rPr>
        <w:t xml:space="preserve">a </w:t>
      </w:r>
      <w:r w:rsidR="00AA2B88" w:rsidRPr="00C01ADE">
        <w:rPr>
          <w:rFonts w:ascii="Tahoma" w:hAnsi="Tahoma" w:cs="Tahoma"/>
          <w:spacing w:val="-4"/>
          <w:sz w:val="24"/>
          <w:szCs w:val="24"/>
        </w:rPr>
        <w:t>la</w:t>
      </w:r>
      <w:r w:rsidR="0004154A" w:rsidRPr="00C01ADE">
        <w:rPr>
          <w:rFonts w:ascii="Tahoma" w:hAnsi="Tahoma" w:cs="Tahoma"/>
          <w:spacing w:val="-4"/>
          <w:sz w:val="24"/>
          <w:szCs w:val="24"/>
        </w:rPr>
        <w:t xml:space="preserve"> Fundación Centro de Investigaciones Docencia y Consultoría </w:t>
      </w:r>
      <w:r w:rsidR="7942FA0C" w:rsidRPr="00C01ADE">
        <w:rPr>
          <w:rFonts w:ascii="Tahoma" w:hAnsi="Tahoma" w:cs="Tahoma"/>
          <w:spacing w:val="-4"/>
          <w:sz w:val="24"/>
          <w:szCs w:val="24"/>
        </w:rPr>
        <w:t xml:space="preserve">Administrativa </w:t>
      </w:r>
      <w:r w:rsidR="0004154A" w:rsidRPr="00C01ADE">
        <w:rPr>
          <w:rFonts w:ascii="Tahoma" w:hAnsi="Tahoma" w:cs="Tahoma"/>
          <w:spacing w:val="-4"/>
          <w:sz w:val="24"/>
          <w:szCs w:val="24"/>
        </w:rPr>
        <w:t xml:space="preserve">-F </w:t>
      </w:r>
      <w:proofErr w:type="spellStart"/>
      <w:r w:rsidR="0004154A" w:rsidRPr="00C01ADE">
        <w:rPr>
          <w:rFonts w:ascii="Tahoma" w:hAnsi="Tahoma" w:cs="Tahoma"/>
          <w:spacing w:val="-4"/>
          <w:sz w:val="24"/>
          <w:szCs w:val="24"/>
        </w:rPr>
        <w:t>CIDCA</w:t>
      </w:r>
      <w:proofErr w:type="spellEnd"/>
      <w:r w:rsidR="0004154A" w:rsidRPr="00C01ADE">
        <w:rPr>
          <w:rFonts w:ascii="Tahoma" w:hAnsi="Tahoma" w:cs="Tahoma"/>
          <w:spacing w:val="-4"/>
          <w:sz w:val="24"/>
          <w:szCs w:val="24"/>
        </w:rPr>
        <w:t>-.</w:t>
      </w:r>
    </w:p>
    <w:p w:rsidR="005E1669" w:rsidRPr="00C01ADE" w:rsidRDefault="005E1669" w:rsidP="00C01ADE">
      <w:pPr>
        <w:tabs>
          <w:tab w:val="left" w:pos="0"/>
        </w:tabs>
        <w:spacing w:line="276" w:lineRule="auto"/>
        <w:jc w:val="both"/>
        <w:rPr>
          <w:rFonts w:ascii="Tahoma" w:hAnsi="Tahoma" w:cs="Tahoma"/>
          <w:spacing w:val="-4"/>
          <w:sz w:val="24"/>
          <w:szCs w:val="24"/>
        </w:rPr>
      </w:pPr>
    </w:p>
    <w:p w:rsidR="0004154A" w:rsidRPr="00C01ADE" w:rsidRDefault="00EE328E"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 xml:space="preserve">2. </w:t>
      </w:r>
      <w:r w:rsidR="0004154A" w:rsidRPr="00C01ADE">
        <w:rPr>
          <w:rFonts w:ascii="Tahoma" w:hAnsi="Tahoma" w:cs="Tahoma"/>
          <w:spacing w:val="-4"/>
          <w:sz w:val="24"/>
          <w:szCs w:val="24"/>
        </w:rPr>
        <w:t>En el curso de la primera instancia se produjeron los siguientes pronunciamientos:</w:t>
      </w:r>
    </w:p>
    <w:p w:rsidR="00465051" w:rsidRPr="00C01ADE" w:rsidRDefault="00465051" w:rsidP="00C01ADE">
      <w:pPr>
        <w:tabs>
          <w:tab w:val="left" w:pos="0"/>
        </w:tabs>
        <w:spacing w:line="276" w:lineRule="auto"/>
        <w:jc w:val="both"/>
        <w:rPr>
          <w:rFonts w:ascii="Tahoma" w:hAnsi="Tahoma" w:cs="Tahoma"/>
          <w:spacing w:val="-4"/>
          <w:sz w:val="24"/>
          <w:szCs w:val="24"/>
        </w:rPr>
      </w:pPr>
    </w:p>
    <w:p w:rsidR="00D475DA" w:rsidRPr="00C01ADE" w:rsidRDefault="0004154A"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 xml:space="preserve">2.1 </w:t>
      </w:r>
      <w:r w:rsidR="00D475DA" w:rsidRPr="00C01ADE">
        <w:rPr>
          <w:rFonts w:ascii="Tahoma" w:hAnsi="Tahoma" w:cs="Tahoma"/>
          <w:spacing w:val="-4"/>
          <w:sz w:val="24"/>
          <w:szCs w:val="24"/>
        </w:rPr>
        <w:t xml:space="preserve">El Jefe de la Oficina Jurídica del Ministerio de Educación Nacional manifestó: a) </w:t>
      </w:r>
      <w:r w:rsidR="00B946B6" w:rsidRPr="00C01ADE">
        <w:rPr>
          <w:rFonts w:ascii="Tahoma" w:hAnsi="Tahoma" w:cs="Tahoma"/>
          <w:spacing w:val="-4"/>
          <w:sz w:val="24"/>
          <w:szCs w:val="24"/>
        </w:rPr>
        <w:t xml:space="preserve">en reunión adelantada con los directivos de la Fundación </w:t>
      </w:r>
      <w:proofErr w:type="spellStart"/>
      <w:r w:rsidR="00B946B6" w:rsidRPr="00C01ADE">
        <w:rPr>
          <w:rFonts w:ascii="Tahoma" w:hAnsi="Tahoma" w:cs="Tahoma"/>
          <w:spacing w:val="-4"/>
          <w:sz w:val="24"/>
          <w:szCs w:val="24"/>
        </w:rPr>
        <w:t>CIDCA</w:t>
      </w:r>
      <w:proofErr w:type="spellEnd"/>
      <w:r w:rsidR="00B946B6" w:rsidRPr="00C01ADE">
        <w:rPr>
          <w:rFonts w:ascii="Tahoma" w:hAnsi="Tahoma" w:cs="Tahoma"/>
          <w:spacing w:val="-4"/>
          <w:sz w:val="24"/>
          <w:szCs w:val="24"/>
        </w:rPr>
        <w:t xml:space="preserve">, el 30 de enero de este año, se </w:t>
      </w:r>
      <w:r w:rsidR="00141826" w:rsidRPr="00C01ADE">
        <w:rPr>
          <w:rFonts w:ascii="Tahoma" w:hAnsi="Tahoma" w:cs="Tahoma"/>
          <w:spacing w:val="-4"/>
          <w:sz w:val="24"/>
          <w:szCs w:val="24"/>
        </w:rPr>
        <w:t>acordaron</w:t>
      </w:r>
      <w:r w:rsidR="00AE4B9C" w:rsidRPr="00C01ADE">
        <w:rPr>
          <w:rFonts w:ascii="Tahoma" w:hAnsi="Tahoma" w:cs="Tahoma"/>
          <w:spacing w:val="-4"/>
          <w:sz w:val="24"/>
          <w:szCs w:val="24"/>
        </w:rPr>
        <w:t xml:space="preserve"> planes de contingencia, </w:t>
      </w:r>
      <w:r w:rsidR="00141826" w:rsidRPr="00C01ADE">
        <w:rPr>
          <w:rFonts w:ascii="Tahoma" w:hAnsi="Tahoma" w:cs="Tahoma"/>
          <w:spacing w:val="-4"/>
          <w:sz w:val="24"/>
          <w:szCs w:val="24"/>
        </w:rPr>
        <w:t>los cuales aún no han sido recibidos y por tanto todavía no es posible realizar el acompañamiento pertinente</w:t>
      </w:r>
      <w:r w:rsidR="00B946B6" w:rsidRPr="00C01ADE">
        <w:rPr>
          <w:rFonts w:ascii="Tahoma" w:hAnsi="Tahoma" w:cs="Tahoma"/>
          <w:spacing w:val="-4"/>
          <w:sz w:val="24"/>
          <w:szCs w:val="24"/>
        </w:rPr>
        <w:t xml:space="preserve">; b) ese Ministerio se encuentra adelantando seguimiento a ese proceso; c) el 16 de junio pasado la Sociedad de Activos Especiales rindió cuentas sobre el trámite relativo a ofrecer alternativas de solución para los estudiantes de aquella Fundación; d) la citada sociedad, entidad ajena al sector educación, es la encargada de la administración de los activos y haberes del </w:t>
      </w:r>
      <w:proofErr w:type="spellStart"/>
      <w:r w:rsidR="00B946B6" w:rsidRPr="00C01ADE">
        <w:rPr>
          <w:rFonts w:ascii="Tahoma" w:hAnsi="Tahoma" w:cs="Tahoma"/>
          <w:spacing w:val="-4"/>
          <w:sz w:val="24"/>
          <w:szCs w:val="24"/>
        </w:rPr>
        <w:t>CIDCA</w:t>
      </w:r>
      <w:proofErr w:type="spellEnd"/>
      <w:r w:rsidR="00B946B6" w:rsidRPr="00C01ADE">
        <w:rPr>
          <w:rFonts w:ascii="Tahoma" w:hAnsi="Tahoma" w:cs="Tahoma"/>
          <w:spacing w:val="-4"/>
          <w:sz w:val="24"/>
          <w:szCs w:val="24"/>
        </w:rPr>
        <w:t>; e) la cartera ministerial carece de competencia para ordenar admitir u homologar alumnos de esa Fundación. Tampoco es de su resorte la expedición u otorgamientos de títulos académicos; f) en la respuesta suministrada al accionante se informó la naturaleza de la mencionada intervención</w:t>
      </w:r>
      <w:r w:rsidR="00AE4B9C" w:rsidRPr="00C01ADE">
        <w:rPr>
          <w:rFonts w:ascii="Tahoma" w:hAnsi="Tahoma" w:cs="Tahoma"/>
          <w:spacing w:val="-4"/>
          <w:sz w:val="24"/>
          <w:szCs w:val="24"/>
        </w:rPr>
        <w:t>,</w:t>
      </w:r>
      <w:r w:rsidR="00B946B6" w:rsidRPr="00C01ADE">
        <w:rPr>
          <w:rFonts w:ascii="Tahoma" w:hAnsi="Tahoma" w:cs="Tahoma"/>
          <w:spacing w:val="-4"/>
          <w:sz w:val="24"/>
          <w:szCs w:val="24"/>
        </w:rPr>
        <w:t xml:space="preserve"> la cual no está contemplada en la ley 1740 de 2014</w:t>
      </w:r>
      <w:r w:rsidR="00AE4B9C" w:rsidRPr="00C01ADE">
        <w:rPr>
          <w:rFonts w:ascii="Tahoma" w:hAnsi="Tahoma" w:cs="Tahoma"/>
          <w:spacing w:val="-4"/>
          <w:sz w:val="24"/>
          <w:szCs w:val="24"/>
        </w:rPr>
        <w:t>,</w:t>
      </w:r>
      <w:r w:rsidR="00141826" w:rsidRPr="00C01ADE">
        <w:rPr>
          <w:rFonts w:ascii="Tahoma" w:hAnsi="Tahoma" w:cs="Tahoma"/>
          <w:spacing w:val="-4"/>
          <w:sz w:val="24"/>
          <w:szCs w:val="24"/>
        </w:rPr>
        <w:t xml:space="preserve"> que regula las funciones de inspección y vigilancia del Ministerio de Educación; g) en estos casos prevalece el principio de autonomía universitaria y h) ese Ministerio no ha lesionado derecho alguno</w:t>
      </w:r>
      <w:r w:rsidR="00D475DA" w:rsidRPr="00C01ADE">
        <w:rPr>
          <w:rStyle w:val="Refdenotaalpie"/>
          <w:rFonts w:ascii="Tahoma" w:hAnsi="Tahoma" w:cs="Tahoma"/>
          <w:spacing w:val="-4"/>
          <w:sz w:val="24"/>
          <w:szCs w:val="24"/>
          <w:lang w:val="es-CO"/>
        </w:rPr>
        <w:footnoteReference w:id="2"/>
      </w:r>
      <w:r w:rsidR="00D475DA" w:rsidRPr="00C01ADE">
        <w:rPr>
          <w:rFonts w:ascii="Tahoma" w:hAnsi="Tahoma" w:cs="Tahoma"/>
          <w:spacing w:val="-4"/>
          <w:sz w:val="24"/>
          <w:szCs w:val="24"/>
        </w:rPr>
        <w:t>.</w:t>
      </w:r>
    </w:p>
    <w:p w:rsidR="00141826" w:rsidRPr="00C01ADE" w:rsidRDefault="00141826" w:rsidP="00C01ADE">
      <w:pPr>
        <w:tabs>
          <w:tab w:val="left" w:pos="0"/>
        </w:tabs>
        <w:spacing w:line="276" w:lineRule="auto"/>
        <w:jc w:val="both"/>
        <w:rPr>
          <w:rFonts w:ascii="Tahoma" w:hAnsi="Tahoma" w:cs="Tahoma"/>
          <w:spacing w:val="-4"/>
          <w:sz w:val="24"/>
          <w:szCs w:val="24"/>
        </w:rPr>
      </w:pPr>
    </w:p>
    <w:p w:rsidR="00141826" w:rsidRPr="00C01ADE" w:rsidRDefault="00141826"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rPr>
        <w:t>2.2 El Vicepresidente Jurídico de la Sociedad de Activos Especiales S.A.S. señaló: a)</w:t>
      </w:r>
      <w:r w:rsidR="00437924" w:rsidRPr="00C01ADE">
        <w:rPr>
          <w:rFonts w:ascii="Tahoma" w:hAnsi="Tahoma" w:cs="Tahoma"/>
          <w:spacing w:val="-4"/>
          <w:sz w:val="24"/>
          <w:szCs w:val="24"/>
        </w:rPr>
        <w:t xml:space="preserve"> aunque esa entidad es la enc</w:t>
      </w:r>
      <w:r w:rsidR="00AE4B9C" w:rsidRPr="00C01ADE">
        <w:rPr>
          <w:rFonts w:ascii="Tahoma" w:hAnsi="Tahoma" w:cs="Tahoma"/>
          <w:spacing w:val="-4"/>
          <w:sz w:val="24"/>
          <w:szCs w:val="24"/>
        </w:rPr>
        <w:t>argada de administrar los activo</w:t>
      </w:r>
      <w:r w:rsidR="00437924" w:rsidRPr="00C01ADE">
        <w:rPr>
          <w:rFonts w:ascii="Tahoma" w:hAnsi="Tahoma" w:cs="Tahoma"/>
          <w:spacing w:val="-4"/>
          <w:sz w:val="24"/>
          <w:szCs w:val="24"/>
        </w:rPr>
        <w:t xml:space="preserve">s del proceso de extinción de dominio al que está sometido la Fundación </w:t>
      </w:r>
      <w:proofErr w:type="spellStart"/>
      <w:r w:rsidR="00437924" w:rsidRPr="00C01ADE">
        <w:rPr>
          <w:rFonts w:ascii="Tahoma" w:hAnsi="Tahoma" w:cs="Tahoma"/>
          <w:spacing w:val="-4"/>
          <w:sz w:val="24"/>
          <w:szCs w:val="24"/>
        </w:rPr>
        <w:t>CIDCA</w:t>
      </w:r>
      <w:proofErr w:type="spellEnd"/>
      <w:r w:rsidR="00437924" w:rsidRPr="00C01ADE">
        <w:rPr>
          <w:rFonts w:ascii="Tahoma" w:hAnsi="Tahoma" w:cs="Tahoma"/>
          <w:spacing w:val="-4"/>
          <w:sz w:val="24"/>
          <w:szCs w:val="24"/>
        </w:rPr>
        <w:t xml:space="preserve"> “las sociedades e inmuebles, deben mantenerse con sus propios rendimientos”; b) con ocasión a las solicitudes de los estudiantes de esa Fundación</w:t>
      </w:r>
      <w:r w:rsidR="00AE4B9C" w:rsidRPr="00C01ADE">
        <w:rPr>
          <w:rFonts w:ascii="Tahoma" w:hAnsi="Tahoma" w:cs="Tahoma"/>
          <w:spacing w:val="-4"/>
          <w:sz w:val="24"/>
          <w:szCs w:val="24"/>
        </w:rPr>
        <w:t>,</w:t>
      </w:r>
      <w:r w:rsidR="00437924" w:rsidRPr="00C01ADE">
        <w:rPr>
          <w:rFonts w:ascii="Tahoma" w:hAnsi="Tahoma" w:cs="Tahoma"/>
          <w:spacing w:val="-4"/>
          <w:sz w:val="24"/>
          <w:szCs w:val="24"/>
        </w:rPr>
        <w:t xml:space="preserve"> la Sociedad de Activos Especiales, entre otras cosas, ha adelantado mesas de trabajo con el acompañamiento del Ministerio de Educación para revisar la situación actual de la entidad intervenida y los planes de contingencia del caso; c) teniendo en cuenta que el </w:t>
      </w:r>
      <w:proofErr w:type="spellStart"/>
      <w:r w:rsidR="00437924" w:rsidRPr="00C01ADE">
        <w:rPr>
          <w:rFonts w:ascii="Tahoma" w:hAnsi="Tahoma" w:cs="Tahoma"/>
          <w:spacing w:val="-4"/>
          <w:sz w:val="24"/>
          <w:szCs w:val="24"/>
        </w:rPr>
        <w:t>CIDCA</w:t>
      </w:r>
      <w:proofErr w:type="spellEnd"/>
      <w:r w:rsidR="00437924" w:rsidRPr="00C01ADE">
        <w:rPr>
          <w:rFonts w:ascii="Tahoma" w:hAnsi="Tahoma" w:cs="Tahoma"/>
          <w:spacing w:val="-4"/>
          <w:sz w:val="24"/>
          <w:szCs w:val="24"/>
        </w:rPr>
        <w:t xml:space="preserve"> carece de los recursos para asumir los pasivos, se está</w:t>
      </w:r>
      <w:r w:rsidR="14EAA519" w:rsidRPr="00C01ADE">
        <w:rPr>
          <w:rFonts w:ascii="Tahoma" w:hAnsi="Tahoma" w:cs="Tahoma"/>
          <w:spacing w:val="-4"/>
          <w:sz w:val="24"/>
          <w:szCs w:val="24"/>
        </w:rPr>
        <w:t>n</w:t>
      </w:r>
      <w:r w:rsidR="00437924" w:rsidRPr="00C01ADE">
        <w:rPr>
          <w:rFonts w:ascii="Tahoma" w:hAnsi="Tahoma" w:cs="Tahoma"/>
          <w:spacing w:val="-4"/>
          <w:sz w:val="24"/>
          <w:szCs w:val="24"/>
        </w:rPr>
        <w:t xml:space="preserve"> adelantando las gestiones respectivas para</w:t>
      </w:r>
      <w:r w:rsidR="00AE4B9C" w:rsidRPr="00C01ADE">
        <w:rPr>
          <w:rFonts w:ascii="Tahoma" w:hAnsi="Tahoma" w:cs="Tahoma"/>
          <w:spacing w:val="-4"/>
          <w:sz w:val="24"/>
          <w:szCs w:val="24"/>
        </w:rPr>
        <w:t xml:space="preserve"> el</w:t>
      </w:r>
      <w:r w:rsidR="00437924" w:rsidRPr="00C01ADE">
        <w:rPr>
          <w:rFonts w:ascii="Tahoma" w:hAnsi="Tahoma" w:cs="Tahoma"/>
          <w:spacing w:val="-4"/>
          <w:sz w:val="24"/>
          <w:szCs w:val="24"/>
        </w:rPr>
        <w:t xml:space="preserve"> trasladado los estudiantes a otros c</w:t>
      </w:r>
      <w:r w:rsidR="00465051" w:rsidRPr="00C01ADE">
        <w:rPr>
          <w:rFonts w:ascii="Tahoma" w:hAnsi="Tahoma" w:cs="Tahoma"/>
          <w:spacing w:val="-4"/>
          <w:sz w:val="24"/>
          <w:szCs w:val="24"/>
        </w:rPr>
        <w:t xml:space="preserve">entros educativos; d) debido a las dificultades administrativas, </w:t>
      </w:r>
      <w:r w:rsidR="00AE4B9C" w:rsidRPr="00C01ADE">
        <w:rPr>
          <w:rFonts w:ascii="Tahoma" w:hAnsi="Tahoma" w:cs="Tahoma"/>
          <w:spacing w:val="-4"/>
          <w:sz w:val="24"/>
          <w:szCs w:val="24"/>
        </w:rPr>
        <w:t>a la remo</w:t>
      </w:r>
      <w:r w:rsidR="49D49D9E" w:rsidRPr="00C01ADE">
        <w:rPr>
          <w:rFonts w:ascii="Tahoma" w:hAnsi="Tahoma" w:cs="Tahoma"/>
          <w:spacing w:val="-4"/>
          <w:sz w:val="24"/>
          <w:szCs w:val="24"/>
        </w:rPr>
        <w:t>c</w:t>
      </w:r>
      <w:r w:rsidR="00465051" w:rsidRPr="00C01ADE">
        <w:rPr>
          <w:rFonts w:ascii="Tahoma" w:hAnsi="Tahoma" w:cs="Tahoma"/>
          <w:spacing w:val="-4"/>
          <w:sz w:val="24"/>
          <w:szCs w:val="24"/>
        </w:rPr>
        <w:t xml:space="preserve">ión de quien era representante legal de la mencionada Fundación y </w:t>
      </w:r>
      <w:r w:rsidR="05E46386" w:rsidRPr="00C01ADE">
        <w:rPr>
          <w:rFonts w:ascii="Tahoma" w:hAnsi="Tahoma" w:cs="Tahoma"/>
          <w:spacing w:val="-4"/>
          <w:sz w:val="24"/>
          <w:szCs w:val="24"/>
        </w:rPr>
        <w:t xml:space="preserve">el </w:t>
      </w:r>
      <w:r w:rsidR="00465051" w:rsidRPr="00C01ADE">
        <w:rPr>
          <w:rFonts w:ascii="Tahoma" w:hAnsi="Tahoma" w:cs="Tahoma"/>
          <w:spacing w:val="-4"/>
          <w:sz w:val="24"/>
          <w:szCs w:val="24"/>
        </w:rPr>
        <w:t>nombramiento de un nuevo representante, quien a su vez declinó esa designación, en la actualidad no existe funcionario facultado legamente para suscribir diplomas y actas de grado, entre otr</w:t>
      </w:r>
      <w:r w:rsidR="565B3D68" w:rsidRPr="00C01ADE">
        <w:rPr>
          <w:rFonts w:ascii="Tahoma" w:hAnsi="Tahoma" w:cs="Tahoma"/>
          <w:spacing w:val="-4"/>
          <w:sz w:val="24"/>
          <w:szCs w:val="24"/>
        </w:rPr>
        <w:t>o</w:t>
      </w:r>
      <w:r w:rsidR="00465051" w:rsidRPr="00C01ADE">
        <w:rPr>
          <w:rFonts w:ascii="Tahoma" w:hAnsi="Tahoma" w:cs="Tahoma"/>
          <w:spacing w:val="-4"/>
          <w:sz w:val="24"/>
          <w:szCs w:val="24"/>
        </w:rPr>
        <w:t>s documentos; e) en raz</w:t>
      </w:r>
      <w:r w:rsidR="00AE4B9C" w:rsidRPr="00C01ADE">
        <w:rPr>
          <w:rFonts w:ascii="Tahoma" w:hAnsi="Tahoma" w:cs="Tahoma"/>
          <w:spacing w:val="-4"/>
          <w:sz w:val="24"/>
          <w:szCs w:val="24"/>
        </w:rPr>
        <w:t>ón a lo</w:t>
      </w:r>
      <w:r w:rsidR="00465051" w:rsidRPr="00C01ADE">
        <w:rPr>
          <w:rFonts w:ascii="Tahoma" w:hAnsi="Tahoma" w:cs="Tahoma"/>
          <w:spacing w:val="-4"/>
          <w:sz w:val="24"/>
          <w:szCs w:val="24"/>
        </w:rPr>
        <w:t>s constantes incumplimientos de la instituci</w:t>
      </w:r>
      <w:r w:rsidR="00AE4B9C" w:rsidRPr="00C01ADE">
        <w:rPr>
          <w:rFonts w:ascii="Tahoma" w:hAnsi="Tahoma" w:cs="Tahoma"/>
          <w:spacing w:val="-4"/>
          <w:sz w:val="24"/>
          <w:szCs w:val="24"/>
        </w:rPr>
        <w:t>ón educativa</w:t>
      </w:r>
      <w:r w:rsidR="00465051" w:rsidRPr="00C01ADE">
        <w:rPr>
          <w:rFonts w:ascii="Tahoma" w:hAnsi="Tahoma" w:cs="Tahoma"/>
          <w:spacing w:val="-4"/>
          <w:sz w:val="24"/>
          <w:szCs w:val="24"/>
        </w:rPr>
        <w:t xml:space="preserve"> con el proveedor de servicios tecnológicos, se perdió el acceso a todas las bases de información de esa entidad, de modo de la Sociedad de Activos Especiales se vio obligada a cubrir esa deuda para restablecer dicho servicio, lo que tuvo lugar el 10 de septiembre de este año, y por tanto</w:t>
      </w:r>
      <w:r w:rsidR="00AE4B9C" w:rsidRPr="00C01ADE">
        <w:rPr>
          <w:rFonts w:ascii="Tahoma" w:hAnsi="Tahoma" w:cs="Tahoma"/>
          <w:spacing w:val="-4"/>
          <w:sz w:val="24"/>
          <w:szCs w:val="24"/>
        </w:rPr>
        <w:t>, con sustento en esos datos,</w:t>
      </w:r>
      <w:r w:rsidR="00465051" w:rsidRPr="00C01ADE">
        <w:rPr>
          <w:rFonts w:ascii="Tahoma" w:hAnsi="Tahoma" w:cs="Tahoma"/>
          <w:spacing w:val="-4"/>
          <w:sz w:val="24"/>
          <w:szCs w:val="24"/>
        </w:rPr>
        <w:t xml:space="preserve"> se deben adelantar las verificaciones de rigor para establecer la situación real de los estudiantes y f) esa </w:t>
      </w:r>
      <w:r w:rsidR="0CCF0CFE" w:rsidRPr="00C01ADE">
        <w:rPr>
          <w:rFonts w:ascii="Tahoma" w:hAnsi="Tahoma" w:cs="Tahoma"/>
          <w:spacing w:val="-4"/>
          <w:sz w:val="24"/>
          <w:szCs w:val="24"/>
        </w:rPr>
        <w:t>s</w:t>
      </w:r>
      <w:r w:rsidR="00465051" w:rsidRPr="00C01ADE">
        <w:rPr>
          <w:rFonts w:ascii="Tahoma" w:hAnsi="Tahoma" w:cs="Tahoma"/>
          <w:spacing w:val="-4"/>
          <w:sz w:val="24"/>
          <w:szCs w:val="24"/>
        </w:rPr>
        <w:t>ociedad atendió de manera adecuada la petición que elevó el accionante, sin que necesariamente esta respuesta deba ser positiva, de modo que se produjo un hecho superado</w:t>
      </w:r>
      <w:r w:rsidRPr="00C01ADE">
        <w:rPr>
          <w:rStyle w:val="Refdenotaalpie"/>
          <w:rFonts w:ascii="Tahoma" w:hAnsi="Tahoma" w:cs="Tahoma"/>
          <w:spacing w:val="-4"/>
          <w:sz w:val="24"/>
          <w:szCs w:val="24"/>
          <w:lang w:val="es-CO"/>
        </w:rPr>
        <w:footnoteReference w:id="3"/>
      </w:r>
      <w:r w:rsidR="00465051" w:rsidRPr="00C01ADE">
        <w:rPr>
          <w:rFonts w:ascii="Tahoma" w:hAnsi="Tahoma" w:cs="Tahoma"/>
          <w:spacing w:val="-4"/>
          <w:sz w:val="24"/>
          <w:szCs w:val="24"/>
          <w:lang w:val="es-CO"/>
        </w:rPr>
        <w:t>.</w:t>
      </w:r>
    </w:p>
    <w:p w:rsidR="006B6387" w:rsidRPr="00C01ADE" w:rsidRDefault="006B6387" w:rsidP="00C01ADE">
      <w:pPr>
        <w:tabs>
          <w:tab w:val="left" w:pos="0"/>
        </w:tabs>
        <w:spacing w:line="276" w:lineRule="auto"/>
        <w:jc w:val="both"/>
        <w:rPr>
          <w:rFonts w:ascii="Tahoma" w:hAnsi="Tahoma" w:cs="Tahoma"/>
          <w:spacing w:val="-4"/>
          <w:sz w:val="24"/>
          <w:szCs w:val="24"/>
        </w:rPr>
      </w:pPr>
    </w:p>
    <w:p w:rsidR="005D2E63" w:rsidRPr="00C01ADE" w:rsidRDefault="00871714"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rPr>
        <w:t xml:space="preserve">3. </w:t>
      </w:r>
      <w:r w:rsidR="00434ED1" w:rsidRPr="00C01ADE">
        <w:rPr>
          <w:rFonts w:ascii="Tahoma" w:hAnsi="Tahoma" w:cs="Tahoma"/>
          <w:spacing w:val="-4"/>
          <w:sz w:val="24"/>
          <w:szCs w:val="24"/>
        </w:rPr>
        <w:t>Median</w:t>
      </w:r>
      <w:r w:rsidR="00B934AD" w:rsidRPr="00C01ADE">
        <w:rPr>
          <w:rFonts w:ascii="Tahoma" w:hAnsi="Tahoma" w:cs="Tahoma"/>
          <w:spacing w:val="-4"/>
          <w:sz w:val="24"/>
          <w:szCs w:val="24"/>
        </w:rPr>
        <w:t xml:space="preserve">te sentencia del </w:t>
      </w:r>
      <w:r w:rsidR="00DB48F2" w:rsidRPr="00C01ADE">
        <w:rPr>
          <w:rFonts w:ascii="Tahoma" w:hAnsi="Tahoma" w:cs="Tahoma"/>
          <w:spacing w:val="-4"/>
          <w:sz w:val="24"/>
          <w:szCs w:val="24"/>
        </w:rPr>
        <w:t>1</w:t>
      </w:r>
      <w:r w:rsidR="00465051" w:rsidRPr="00C01ADE">
        <w:rPr>
          <w:rFonts w:ascii="Tahoma" w:hAnsi="Tahoma" w:cs="Tahoma"/>
          <w:spacing w:val="-4"/>
          <w:sz w:val="24"/>
          <w:szCs w:val="24"/>
        </w:rPr>
        <w:t>9</w:t>
      </w:r>
      <w:r w:rsidR="00756C8F" w:rsidRPr="00C01ADE">
        <w:rPr>
          <w:rFonts w:ascii="Tahoma" w:hAnsi="Tahoma" w:cs="Tahoma"/>
          <w:spacing w:val="-4"/>
          <w:sz w:val="24"/>
          <w:szCs w:val="24"/>
        </w:rPr>
        <w:t xml:space="preserve"> de</w:t>
      </w:r>
      <w:r w:rsidR="00465051" w:rsidRPr="00C01ADE">
        <w:rPr>
          <w:rFonts w:ascii="Tahoma" w:hAnsi="Tahoma" w:cs="Tahoma"/>
          <w:spacing w:val="-4"/>
          <w:sz w:val="24"/>
          <w:szCs w:val="24"/>
        </w:rPr>
        <w:t xml:space="preserve"> octubre</w:t>
      </w:r>
      <w:r w:rsidR="00054A4C" w:rsidRPr="00C01ADE">
        <w:rPr>
          <w:rFonts w:ascii="Tahoma" w:hAnsi="Tahoma" w:cs="Tahoma"/>
          <w:spacing w:val="-4"/>
          <w:sz w:val="24"/>
          <w:szCs w:val="24"/>
        </w:rPr>
        <w:t xml:space="preserve"> </w:t>
      </w:r>
      <w:r w:rsidR="00317EE7" w:rsidRPr="00C01ADE">
        <w:rPr>
          <w:rFonts w:ascii="Tahoma" w:hAnsi="Tahoma" w:cs="Tahoma"/>
          <w:spacing w:val="-4"/>
          <w:sz w:val="24"/>
          <w:szCs w:val="24"/>
        </w:rPr>
        <w:t>último</w:t>
      </w:r>
      <w:r w:rsidR="00E45841" w:rsidRPr="00C01ADE">
        <w:rPr>
          <w:rFonts w:ascii="Tahoma" w:hAnsi="Tahoma" w:cs="Tahoma"/>
          <w:spacing w:val="-4"/>
          <w:sz w:val="24"/>
          <w:szCs w:val="24"/>
        </w:rPr>
        <w:t xml:space="preserve">, </w:t>
      </w:r>
      <w:r w:rsidR="00465051" w:rsidRPr="00C01ADE">
        <w:rPr>
          <w:rFonts w:ascii="Tahoma" w:hAnsi="Tahoma" w:cs="Tahoma"/>
          <w:spacing w:val="-4"/>
          <w:sz w:val="24"/>
          <w:szCs w:val="24"/>
        </w:rPr>
        <w:t>el</w:t>
      </w:r>
      <w:r w:rsidR="006A6CAD" w:rsidRPr="00C01ADE">
        <w:rPr>
          <w:rFonts w:ascii="Tahoma" w:hAnsi="Tahoma" w:cs="Tahoma"/>
          <w:spacing w:val="-4"/>
          <w:sz w:val="24"/>
          <w:szCs w:val="24"/>
        </w:rPr>
        <w:t xml:space="preserve"> juez de conocimiento</w:t>
      </w:r>
      <w:r w:rsidR="005D2E63" w:rsidRPr="00C01ADE">
        <w:rPr>
          <w:rFonts w:ascii="Tahoma" w:hAnsi="Tahoma" w:cs="Tahoma"/>
          <w:spacing w:val="-4"/>
          <w:sz w:val="24"/>
          <w:szCs w:val="24"/>
        </w:rPr>
        <w:t xml:space="preserve"> </w:t>
      </w:r>
      <w:r w:rsidR="009F4324" w:rsidRPr="00C01ADE">
        <w:rPr>
          <w:rFonts w:ascii="Tahoma" w:hAnsi="Tahoma" w:cs="Tahoma"/>
          <w:spacing w:val="-4"/>
          <w:sz w:val="24"/>
          <w:szCs w:val="24"/>
          <w:lang w:val="es-CO"/>
        </w:rPr>
        <w:t>concedió el amparo a los</w:t>
      </w:r>
      <w:r w:rsidR="005D2E63" w:rsidRPr="00C01ADE">
        <w:rPr>
          <w:rFonts w:ascii="Tahoma" w:hAnsi="Tahoma" w:cs="Tahoma"/>
          <w:spacing w:val="-4"/>
          <w:sz w:val="24"/>
          <w:szCs w:val="24"/>
          <w:lang w:val="es-CO"/>
        </w:rPr>
        <w:t xml:space="preserve"> derecho</w:t>
      </w:r>
      <w:r w:rsidR="009F4324" w:rsidRPr="00C01ADE">
        <w:rPr>
          <w:rFonts w:ascii="Tahoma" w:hAnsi="Tahoma" w:cs="Tahoma"/>
          <w:spacing w:val="-4"/>
          <w:sz w:val="24"/>
          <w:szCs w:val="24"/>
          <w:lang w:val="es-CO"/>
        </w:rPr>
        <w:t>s</w:t>
      </w:r>
      <w:r w:rsidR="005D2E63" w:rsidRPr="00C01ADE">
        <w:rPr>
          <w:rFonts w:ascii="Tahoma" w:hAnsi="Tahoma" w:cs="Tahoma"/>
          <w:spacing w:val="-4"/>
          <w:sz w:val="24"/>
          <w:szCs w:val="24"/>
          <w:lang w:val="es-CO"/>
        </w:rPr>
        <w:t xml:space="preserve"> de petición</w:t>
      </w:r>
      <w:r w:rsidR="009F4324" w:rsidRPr="00C01ADE">
        <w:rPr>
          <w:rFonts w:ascii="Tahoma" w:hAnsi="Tahoma" w:cs="Tahoma"/>
          <w:spacing w:val="-4"/>
          <w:sz w:val="24"/>
          <w:szCs w:val="24"/>
          <w:lang w:val="es-CO"/>
        </w:rPr>
        <w:t xml:space="preserve"> y educación y ordenó a la Sociedad de Activos Especiales y a la Fundación </w:t>
      </w:r>
      <w:proofErr w:type="spellStart"/>
      <w:r w:rsidR="009F4324" w:rsidRPr="00C01ADE">
        <w:rPr>
          <w:rFonts w:ascii="Tahoma" w:hAnsi="Tahoma" w:cs="Tahoma"/>
          <w:spacing w:val="-4"/>
          <w:sz w:val="24"/>
          <w:szCs w:val="24"/>
          <w:lang w:val="es-CO"/>
        </w:rPr>
        <w:t>CIDCA</w:t>
      </w:r>
      <w:proofErr w:type="spellEnd"/>
      <w:r w:rsidR="009F4324" w:rsidRPr="00C01ADE">
        <w:rPr>
          <w:rFonts w:ascii="Tahoma" w:hAnsi="Tahoma" w:cs="Tahoma"/>
          <w:spacing w:val="-4"/>
          <w:sz w:val="24"/>
          <w:szCs w:val="24"/>
          <w:lang w:val="es-CO"/>
        </w:rPr>
        <w:t xml:space="preserve"> resolver de fondo la petición formulada y al Ministerio de Educación realizar vigilancia especial al caso del actor con el fin de que, en acompañamiento de aquellas entidades, solucionen la citada solicitud</w:t>
      </w:r>
      <w:r w:rsidR="00DB48F2" w:rsidRPr="00C01ADE">
        <w:rPr>
          <w:rFonts w:ascii="Tahoma" w:hAnsi="Tahoma" w:cs="Tahoma"/>
          <w:spacing w:val="-4"/>
          <w:sz w:val="24"/>
          <w:szCs w:val="24"/>
          <w:lang w:val="es-CO"/>
        </w:rPr>
        <w:t>.</w:t>
      </w:r>
    </w:p>
    <w:p w:rsidR="009F4324" w:rsidRPr="00C01ADE" w:rsidRDefault="009F4324" w:rsidP="00C01ADE">
      <w:pPr>
        <w:tabs>
          <w:tab w:val="left" w:pos="0"/>
        </w:tabs>
        <w:spacing w:line="276" w:lineRule="auto"/>
        <w:jc w:val="both"/>
        <w:rPr>
          <w:rFonts w:ascii="Tahoma" w:hAnsi="Tahoma" w:cs="Tahoma"/>
          <w:b/>
          <w:bCs/>
          <w:spacing w:val="-4"/>
          <w:sz w:val="24"/>
          <w:szCs w:val="24"/>
          <w:lang w:val="es-CO"/>
        </w:rPr>
      </w:pPr>
    </w:p>
    <w:p w:rsidR="00586A03" w:rsidRPr="00C01ADE" w:rsidRDefault="005D2E63"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t>Para decidir así</w:t>
      </w:r>
      <w:r w:rsidR="265415BA" w:rsidRPr="00C01ADE">
        <w:rPr>
          <w:rFonts w:ascii="Tahoma" w:hAnsi="Tahoma" w:cs="Tahoma"/>
          <w:spacing w:val="-4"/>
          <w:sz w:val="24"/>
          <w:szCs w:val="24"/>
          <w:lang w:val="es-CO"/>
        </w:rPr>
        <w:t xml:space="preserve">, </w:t>
      </w:r>
      <w:r w:rsidRPr="00C01ADE">
        <w:rPr>
          <w:rFonts w:ascii="Tahoma" w:hAnsi="Tahoma" w:cs="Tahoma"/>
          <w:spacing w:val="-4"/>
          <w:sz w:val="24"/>
          <w:szCs w:val="24"/>
          <w:lang w:val="es-CO"/>
        </w:rPr>
        <w:t>consideró que</w:t>
      </w:r>
      <w:r w:rsidR="001579F0" w:rsidRPr="00C01ADE">
        <w:rPr>
          <w:rFonts w:ascii="Tahoma" w:hAnsi="Tahoma" w:cs="Tahoma"/>
          <w:spacing w:val="-4"/>
          <w:sz w:val="24"/>
          <w:szCs w:val="24"/>
          <w:lang w:val="es-CO"/>
        </w:rPr>
        <w:t xml:space="preserve"> en este caso</w:t>
      </w:r>
      <w:r w:rsidRPr="00C01ADE">
        <w:rPr>
          <w:rFonts w:ascii="Tahoma" w:hAnsi="Tahoma" w:cs="Tahoma"/>
          <w:spacing w:val="-4"/>
          <w:sz w:val="24"/>
          <w:szCs w:val="24"/>
          <w:lang w:val="es-CO"/>
        </w:rPr>
        <w:t xml:space="preserve"> </w:t>
      </w:r>
      <w:r w:rsidR="001579F0" w:rsidRPr="00C01ADE">
        <w:rPr>
          <w:rFonts w:ascii="Tahoma" w:hAnsi="Tahoma" w:cs="Tahoma"/>
          <w:spacing w:val="-4"/>
          <w:sz w:val="24"/>
          <w:szCs w:val="24"/>
          <w:lang w:val="es-CO"/>
        </w:rPr>
        <w:t>la</w:t>
      </w:r>
      <w:r w:rsidR="009F4324" w:rsidRPr="00C01ADE">
        <w:rPr>
          <w:rFonts w:ascii="Tahoma" w:hAnsi="Tahoma" w:cs="Tahoma"/>
          <w:spacing w:val="-4"/>
          <w:sz w:val="24"/>
          <w:szCs w:val="24"/>
          <w:lang w:val="es-CO"/>
        </w:rPr>
        <w:t>s contestaciones</w:t>
      </w:r>
      <w:r w:rsidR="001579F0" w:rsidRPr="00C01ADE">
        <w:rPr>
          <w:rFonts w:ascii="Tahoma" w:hAnsi="Tahoma" w:cs="Tahoma"/>
          <w:spacing w:val="-4"/>
          <w:sz w:val="24"/>
          <w:szCs w:val="24"/>
          <w:lang w:val="es-CO"/>
        </w:rPr>
        <w:t xml:space="preserve"> emitida</w:t>
      </w:r>
      <w:r w:rsidR="009F4324" w:rsidRPr="00C01ADE">
        <w:rPr>
          <w:rFonts w:ascii="Tahoma" w:hAnsi="Tahoma" w:cs="Tahoma"/>
          <w:spacing w:val="-4"/>
          <w:sz w:val="24"/>
          <w:szCs w:val="24"/>
          <w:lang w:val="es-CO"/>
        </w:rPr>
        <w:t xml:space="preserve">s a la </w:t>
      </w:r>
      <w:r w:rsidR="00AE4B9C" w:rsidRPr="00C01ADE">
        <w:rPr>
          <w:rFonts w:ascii="Tahoma" w:hAnsi="Tahoma" w:cs="Tahoma"/>
          <w:spacing w:val="-4"/>
          <w:sz w:val="24"/>
          <w:szCs w:val="24"/>
          <w:lang w:val="es-CO"/>
        </w:rPr>
        <w:t>petición</w:t>
      </w:r>
      <w:r w:rsidR="009F4324" w:rsidRPr="00C01ADE">
        <w:rPr>
          <w:rFonts w:ascii="Tahoma" w:hAnsi="Tahoma" w:cs="Tahoma"/>
          <w:spacing w:val="-4"/>
          <w:sz w:val="24"/>
          <w:szCs w:val="24"/>
          <w:lang w:val="es-CO"/>
        </w:rPr>
        <w:t xml:space="preserve"> del accionante no solucionan de manera definitiva la problemática propuesta ni abordan los temas objeto de la solicitud</w:t>
      </w:r>
      <w:r w:rsidR="00F5044D" w:rsidRPr="00C01ADE">
        <w:rPr>
          <w:rStyle w:val="Refdenotaalpie"/>
          <w:rFonts w:ascii="Tahoma" w:hAnsi="Tahoma" w:cs="Tahoma"/>
          <w:spacing w:val="-4"/>
          <w:sz w:val="24"/>
          <w:szCs w:val="24"/>
          <w:lang w:val="es-CO"/>
        </w:rPr>
        <w:footnoteReference w:id="4"/>
      </w:r>
      <w:r w:rsidR="00586A03" w:rsidRPr="00C01ADE">
        <w:rPr>
          <w:rFonts w:ascii="Tahoma" w:hAnsi="Tahoma" w:cs="Tahoma"/>
          <w:spacing w:val="-4"/>
          <w:sz w:val="24"/>
          <w:szCs w:val="24"/>
          <w:lang w:val="es-CO"/>
        </w:rPr>
        <w:t>.</w:t>
      </w:r>
    </w:p>
    <w:p w:rsidR="004F5335" w:rsidRPr="00C01ADE" w:rsidRDefault="004F5335" w:rsidP="00C01ADE">
      <w:pPr>
        <w:tabs>
          <w:tab w:val="left" w:pos="0"/>
        </w:tabs>
        <w:spacing w:line="276" w:lineRule="auto"/>
        <w:jc w:val="both"/>
        <w:rPr>
          <w:rFonts w:ascii="Tahoma" w:hAnsi="Tahoma" w:cs="Tahoma"/>
          <w:spacing w:val="-4"/>
          <w:sz w:val="24"/>
          <w:szCs w:val="24"/>
        </w:rPr>
      </w:pPr>
    </w:p>
    <w:p w:rsidR="00D472B1" w:rsidRPr="00C01ADE" w:rsidRDefault="00AE3D2E"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4</w:t>
      </w:r>
      <w:r w:rsidR="00853A48" w:rsidRPr="00C01ADE">
        <w:rPr>
          <w:rFonts w:ascii="Tahoma" w:hAnsi="Tahoma" w:cs="Tahoma"/>
          <w:spacing w:val="-4"/>
          <w:sz w:val="24"/>
          <w:szCs w:val="24"/>
        </w:rPr>
        <w:t>. Inconforme</w:t>
      </w:r>
      <w:r w:rsidR="00D472B1" w:rsidRPr="00C01ADE">
        <w:rPr>
          <w:rFonts w:ascii="Tahoma" w:hAnsi="Tahoma" w:cs="Tahoma"/>
          <w:spacing w:val="-4"/>
          <w:sz w:val="24"/>
          <w:szCs w:val="24"/>
        </w:rPr>
        <w:t xml:space="preserve"> con el fallo el Vicepresidente Jurídico de la Sociedad de Activos Especiales S.A.S</w:t>
      </w:r>
      <w:r w:rsidR="006E70A6" w:rsidRPr="00C01ADE">
        <w:rPr>
          <w:rFonts w:ascii="Tahoma" w:hAnsi="Tahoma" w:cs="Tahoma"/>
          <w:spacing w:val="-4"/>
          <w:sz w:val="24"/>
          <w:szCs w:val="24"/>
        </w:rPr>
        <w:t xml:space="preserve"> </w:t>
      </w:r>
      <w:r w:rsidR="00D472B1" w:rsidRPr="00C01ADE">
        <w:rPr>
          <w:rFonts w:ascii="Tahoma" w:hAnsi="Tahoma" w:cs="Tahoma"/>
          <w:spacing w:val="-4"/>
          <w:sz w:val="24"/>
          <w:szCs w:val="24"/>
        </w:rPr>
        <w:t>lo impugnó</w:t>
      </w:r>
      <w:r w:rsidR="156ED73B" w:rsidRPr="00C01ADE">
        <w:rPr>
          <w:rFonts w:ascii="Tahoma" w:hAnsi="Tahoma" w:cs="Tahoma"/>
          <w:spacing w:val="-4"/>
          <w:sz w:val="24"/>
          <w:szCs w:val="24"/>
        </w:rPr>
        <w:t xml:space="preserve">, con </w:t>
      </w:r>
      <w:r w:rsidR="00D472B1" w:rsidRPr="00C01ADE">
        <w:rPr>
          <w:rFonts w:ascii="Tahoma" w:hAnsi="Tahoma" w:cs="Tahoma"/>
          <w:spacing w:val="-4"/>
          <w:sz w:val="24"/>
          <w:szCs w:val="24"/>
        </w:rPr>
        <w:t>similares argumentos a los que expuso en la respuesta a la acción de tutela</w:t>
      </w:r>
      <w:r w:rsidR="00D472B1" w:rsidRPr="00C01ADE">
        <w:rPr>
          <w:rStyle w:val="Refdenotaalpie"/>
          <w:rFonts w:ascii="Tahoma" w:hAnsi="Tahoma" w:cs="Tahoma"/>
          <w:spacing w:val="-4"/>
          <w:sz w:val="24"/>
          <w:szCs w:val="24"/>
          <w:lang w:val="es-CO"/>
        </w:rPr>
        <w:footnoteReference w:id="5"/>
      </w:r>
      <w:r w:rsidR="00D472B1" w:rsidRPr="00C01ADE">
        <w:rPr>
          <w:rFonts w:ascii="Tahoma" w:hAnsi="Tahoma" w:cs="Tahoma"/>
          <w:spacing w:val="-4"/>
          <w:sz w:val="24"/>
          <w:szCs w:val="24"/>
        </w:rPr>
        <w:t>.</w:t>
      </w:r>
    </w:p>
    <w:p w:rsidR="00CE73F1" w:rsidRPr="00C01ADE" w:rsidRDefault="00CE73F1" w:rsidP="00C01ADE">
      <w:pPr>
        <w:tabs>
          <w:tab w:val="left" w:pos="0"/>
        </w:tabs>
        <w:spacing w:line="276" w:lineRule="auto"/>
        <w:jc w:val="both"/>
        <w:rPr>
          <w:rFonts w:ascii="Tahoma" w:hAnsi="Tahoma" w:cs="Tahoma"/>
          <w:spacing w:val="-4"/>
          <w:sz w:val="24"/>
          <w:szCs w:val="24"/>
        </w:rPr>
      </w:pPr>
    </w:p>
    <w:p w:rsidR="00417D62" w:rsidRPr="00C01ADE" w:rsidRDefault="00417D62"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 xml:space="preserve">5. En el curso de esta instancia se puso en conocimiento de la Subdirectora de Inspección y Vigilancia del Ministerio de Educación y del Gerente de Sociedades Activas de la </w:t>
      </w:r>
      <w:r w:rsidRPr="00C01ADE">
        <w:rPr>
          <w:rFonts w:ascii="Tahoma" w:hAnsi="Tahoma" w:cs="Tahoma"/>
          <w:spacing w:val="-4"/>
          <w:sz w:val="24"/>
          <w:szCs w:val="24"/>
          <w:lang w:val="es-CO"/>
        </w:rPr>
        <w:t>Sociedad de Activos Especiales</w:t>
      </w:r>
      <w:r w:rsidRPr="00C01ADE">
        <w:rPr>
          <w:rFonts w:ascii="Tahoma" w:hAnsi="Tahoma" w:cs="Tahoma"/>
          <w:spacing w:val="-4"/>
          <w:sz w:val="24"/>
          <w:szCs w:val="24"/>
        </w:rPr>
        <w:t xml:space="preserve"> la nulidad configurada por su falta de vinculación al proceso y se les advirtió que de no alegarla en el término de tres días, se consideraría saneada, efecto que se produjo porque no se pronunci</w:t>
      </w:r>
      <w:r w:rsidR="663F1B54" w:rsidRPr="00C01ADE">
        <w:rPr>
          <w:rFonts w:ascii="Tahoma" w:hAnsi="Tahoma" w:cs="Tahoma"/>
          <w:spacing w:val="-4"/>
          <w:sz w:val="24"/>
          <w:szCs w:val="24"/>
        </w:rPr>
        <w:t>aron</w:t>
      </w:r>
      <w:r w:rsidRPr="00C01ADE">
        <w:rPr>
          <w:rFonts w:ascii="Tahoma" w:hAnsi="Tahoma" w:cs="Tahoma"/>
          <w:spacing w:val="-4"/>
          <w:sz w:val="24"/>
          <w:szCs w:val="24"/>
        </w:rPr>
        <w:t xml:space="preserve"> en ese plazo.</w:t>
      </w:r>
    </w:p>
    <w:p w:rsidR="00417D62" w:rsidRPr="00C01ADE" w:rsidRDefault="00417D62" w:rsidP="00C01ADE">
      <w:pPr>
        <w:tabs>
          <w:tab w:val="left" w:pos="0"/>
        </w:tabs>
        <w:spacing w:line="276" w:lineRule="auto"/>
        <w:jc w:val="both"/>
        <w:rPr>
          <w:rFonts w:ascii="Tahoma" w:hAnsi="Tahoma" w:cs="Tahoma"/>
          <w:spacing w:val="-4"/>
          <w:sz w:val="24"/>
          <w:szCs w:val="24"/>
        </w:rPr>
      </w:pPr>
    </w:p>
    <w:p w:rsidR="00417D62" w:rsidRPr="00C01ADE" w:rsidRDefault="00417D62"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 xml:space="preserve">6. Luego de vencido ese término, el funcionario recurrente solicitó se ordenara la vinculación del vicerrector académico, </w:t>
      </w:r>
      <w:r w:rsidR="4F6BD440" w:rsidRPr="00C01ADE">
        <w:rPr>
          <w:rFonts w:ascii="Tahoma" w:hAnsi="Tahoma" w:cs="Tahoma"/>
          <w:spacing w:val="-4"/>
          <w:sz w:val="24"/>
          <w:szCs w:val="24"/>
        </w:rPr>
        <w:t>d</w:t>
      </w:r>
      <w:r w:rsidRPr="00C01ADE">
        <w:rPr>
          <w:rFonts w:ascii="Tahoma" w:hAnsi="Tahoma" w:cs="Tahoma"/>
          <w:spacing w:val="-4"/>
          <w:sz w:val="24"/>
          <w:szCs w:val="24"/>
        </w:rPr>
        <w:t xml:space="preserve">el secretario general, </w:t>
      </w:r>
      <w:r w:rsidR="331DC9F3" w:rsidRPr="00C01ADE">
        <w:rPr>
          <w:rFonts w:ascii="Tahoma" w:hAnsi="Tahoma" w:cs="Tahoma"/>
          <w:spacing w:val="-4"/>
          <w:sz w:val="24"/>
          <w:szCs w:val="24"/>
        </w:rPr>
        <w:t xml:space="preserve">de </w:t>
      </w:r>
      <w:r w:rsidRPr="00C01ADE">
        <w:rPr>
          <w:rFonts w:ascii="Tahoma" w:hAnsi="Tahoma" w:cs="Tahoma"/>
          <w:spacing w:val="-4"/>
          <w:sz w:val="24"/>
          <w:szCs w:val="24"/>
        </w:rPr>
        <w:t>la c</w:t>
      </w:r>
      <w:r w:rsidR="00AE4B9C" w:rsidRPr="00C01ADE">
        <w:rPr>
          <w:rFonts w:ascii="Tahoma" w:hAnsi="Tahoma" w:cs="Tahoma"/>
          <w:spacing w:val="-4"/>
          <w:sz w:val="24"/>
          <w:szCs w:val="24"/>
        </w:rPr>
        <w:t>oordinadora del área de r</w:t>
      </w:r>
      <w:r w:rsidRPr="00C01ADE">
        <w:rPr>
          <w:rFonts w:ascii="Tahoma" w:hAnsi="Tahoma" w:cs="Tahoma"/>
          <w:spacing w:val="-4"/>
          <w:sz w:val="24"/>
          <w:szCs w:val="24"/>
        </w:rPr>
        <w:t>egistro control,</w:t>
      </w:r>
      <w:r w:rsidR="00AE4B9C" w:rsidRPr="00C01ADE">
        <w:rPr>
          <w:rFonts w:ascii="Tahoma" w:hAnsi="Tahoma" w:cs="Tahoma"/>
          <w:spacing w:val="-4"/>
          <w:sz w:val="24"/>
          <w:szCs w:val="24"/>
        </w:rPr>
        <w:t xml:space="preserve"> </w:t>
      </w:r>
      <w:r w:rsidR="1E7D6A22" w:rsidRPr="00C01ADE">
        <w:rPr>
          <w:rFonts w:ascii="Tahoma" w:hAnsi="Tahoma" w:cs="Tahoma"/>
          <w:spacing w:val="-4"/>
          <w:sz w:val="24"/>
          <w:szCs w:val="24"/>
        </w:rPr>
        <w:t>d</w:t>
      </w:r>
      <w:r w:rsidR="00AE4B9C" w:rsidRPr="00C01ADE">
        <w:rPr>
          <w:rFonts w:ascii="Tahoma" w:hAnsi="Tahoma" w:cs="Tahoma"/>
          <w:spacing w:val="-4"/>
          <w:sz w:val="24"/>
          <w:szCs w:val="24"/>
        </w:rPr>
        <w:t>el</w:t>
      </w:r>
      <w:r w:rsidRPr="00C01ADE">
        <w:rPr>
          <w:rFonts w:ascii="Tahoma" w:hAnsi="Tahoma" w:cs="Tahoma"/>
          <w:spacing w:val="-4"/>
          <w:sz w:val="24"/>
          <w:szCs w:val="24"/>
        </w:rPr>
        <w:t xml:space="preserve"> coordinador de sistemas, </w:t>
      </w:r>
      <w:r w:rsidR="2975B933" w:rsidRPr="00C01ADE">
        <w:rPr>
          <w:rFonts w:ascii="Tahoma" w:hAnsi="Tahoma" w:cs="Tahoma"/>
          <w:spacing w:val="-4"/>
          <w:sz w:val="24"/>
          <w:szCs w:val="24"/>
        </w:rPr>
        <w:t>d</w:t>
      </w:r>
      <w:r w:rsidRPr="00C01ADE">
        <w:rPr>
          <w:rFonts w:ascii="Tahoma" w:hAnsi="Tahoma" w:cs="Tahoma"/>
          <w:spacing w:val="-4"/>
          <w:sz w:val="24"/>
          <w:szCs w:val="24"/>
        </w:rPr>
        <w:t xml:space="preserve">el coordinador del área de investigaciones, </w:t>
      </w:r>
      <w:r w:rsidR="440D5540" w:rsidRPr="00C01ADE">
        <w:rPr>
          <w:rFonts w:ascii="Tahoma" w:hAnsi="Tahoma" w:cs="Tahoma"/>
          <w:spacing w:val="-4"/>
          <w:sz w:val="24"/>
          <w:szCs w:val="24"/>
        </w:rPr>
        <w:t>d</w:t>
      </w:r>
      <w:r w:rsidRPr="00C01ADE">
        <w:rPr>
          <w:rFonts w:ascii="Tahoma" w:hAnsi="Tahoma" w:cs="Tahoma"/>
          <w:spacing w:val="-4"/>
          <w:sz w:val="24"/>
          <w:szCs w:val="24"/>
        </w:rPr>
        <w:t xml:space="preserve">el coordinador de proyección social, </w:t>
      </w:r>
      <w:r w:rsidR="31CD5E21" w:rsidRPr="00C01ADE">
        <w:rPr>
          <w:rFonts w:ascii="Tahoma" w:hAnsi="Tahoma" w:cs="Tahoma"/>
          <w:spacing w:val="-4"/>
          <w:sz w:val="24"/>
          <w:szCs w:val="24"/>
        </w:rPr>
        <w:t>d</w:t>
      </w:r>
      <w:r w:rsidRPr="00C01ADE">
        <w:rPr>
          <w:rFonts w:ascii="Tahoma" w:hAnsi="Tahoma" w:cs="Tahoma"/>
          <w:spacing w:val="-4"/>
          <w:sz w:val="24"/>
          <w:szCs w:val="24"/>
        </w:rPr>
        <w:t>el coordinador de bienestar universitario y</w:t>
      </w:r>
      <w:r w:rsidR="00AE4B9C" w:rsidRPr="00C01ADE">
        <w:rPr>
          <w:rFonts w:ascii="Tahoma" w:hAnsi="Tahoma" w:cs="Tahoma"/>
          <w:spacing w:val="-4"/>
          <w:sz w:val="24"/>
          <w:szCs w:val="24"/>
        </w:rPr>
        <w:t xml:space="preserve"> </w:t>
      </w:r>
      <w:r w:rsidR="7F0812CD" w:rsidRPr="00C01ADE">
        <w:rPr>
          <w:rFonts w:ascii="Tahoma" w:hAnsi="Tahoma" w:cs="Tahoma"/>
          <w:spacing w:val="-4"/>
          <w:sz w:val="24"/>
          <w:szCs w:val="24"/>
        </w:rPr>
        <w:t>d</w:t>
      </w:r>
      <w:r w:rsidR="00AE4B9C" w:rsidRPr="00C01ADE">
        <w:rPr>
          <w:rFonts w:ascii="Tahoma" w:hAnsi="Tahoma" w:cs="Tahoma"/>
          <w:spacing w:val="-4"/>
          <w:sz w:val="24"/>
          <w:szCs w:val="24"/>
        </w:rPr>
        <w:t>el</w:t>
      </w:r>
      <w:r w:rsidRPr="00C01ADE">
        <w:rPr>
          <w:rFonts w:ascii="Tahoma" w:hAnsi="Tahoma" w:cs="Tahoma"/>
          <w:spacing w:val="-4"/>
          <w:sz w:val="24"/>
          <w:szCs w:val="24"/>
        </w:rPr>
        <w:t xml:space="preserve"> coordinador de tesorería de la Fundación </w:t>
      </w:r>
      <w:proofErr w:type="spellStart"/>
      <w:r w:rsidRPr="00C01ADE">
        <w:rPr>
          <w:rFonts w:ascii="Tahoma" w:hAnsi="Tahoma" w:cs="Tahoma"/>
          <w:spacing w:val="-4"/>
          <w:sz w:val="24"/>
          <w:szCs w:val="24"/>
        </w:rPr>
        <w:t>CIDCA</w:t>
      </w:r>
      <w:proofErr w:type="spellEnd"/>
      <w:r w:rsidR="70468A5E" w:rsidRPr="00C01ADE">
        <w:rPr>
          <w:rFonts w:ascii="Tahoma" w:hAnsi="Tahoma" w:cs="Tahoma"/>
          <w:spacing w:val="-4"/>
          <w:sz w:val="24"/>
          <w:szCs w:val="24"/>
        </w:rPr>
        <w:t>,</w:t>
      </w:r>
      <w:r w:rsidRPr="00C01ADE">
        <w:rPr>
          <w:rFonts w:ascii="Tahoma" w:hAnsi="Tahoma" w:cs="Tahoma"/>
          <w:spacing w:val="-4"/>
          <w:sz w:val="24"/>
          <w:szCs w:val="24"/>
        </w:rPr>
        <w:t xml:space="preserve"> como quiera que según los artículos 45 y 48 de los estatutos de esa entidad académica</w:t>
      </w:r>
      <w:r w:rsidR="5DAB0763" w:rsidRPr="00C01ADE">
        <w:rPr>
          <w:rFonts w:ascii="Tahoma" w:hAnsi="Tahoma" w:cs="Tahoma"/>
          <w:spacing w:val="-4"/>
          <w:sz w:val="24"/>
          <w:szCs w:val="24"/>
        </w:rPr>
        <w:t>,</w:t>
      </w:r>
      <w:r w:rsidRPr="00C01ADE">
        <w:rPr>
          <w:rFonts w:ascii="Tahoma" w:hAnsi="Tahoma" w:cs="Tahoma"/>
          <w:spacing w:val="-4"/>
          <w:sz w:val="24"/>
          <w:szCs w:val="24"/>
        </w:rPr>
        <w:t xml:space="preserve"> esos funcionario</w:t>
      </w:r>
      <w:r w:rsidR="653DE76E" w:rsidRPr="00C01ADE">
        <w:rPr>
          <w:rFonts w:ascii="Tahoma" w:hAnsi="Tahoma" w:cs="Tahoma"/>
          <w:spacing w:val="-4"/>
          <w:sz w:val="24"/>
          <w:szCs w:val="24"/>
        </w:rPr>
        <w:t>s</w:t>
      </w:r>
      <w:r w:rsidRPr="00C01ADE">
        <w:rPr>
          <w:rFonts w:ascii="Tahoma" w:hAnsi="Tahoma" w:cs="Tahoma"/>
          <w:spacing w:val="-4"/>
          <w:sz w:val="24"/>
          <w:szCs w:val="24"/>
        </w:rPr>
        <w:t xml:space="preserve"> son los encargados de adelantar las gestiones necesarias para la graduación de estudiantes de esa institución. Agregó que</w:t>
      </w:r>
      <w:r w:rsidR="00AE33FF" w:rsidRPr="00C01ADE">
        <w:rPr>
          <w:rFonts w:ascii="Tahoma" w:hAnsi="Tahoma" w:cs="Tahoma"/>
          <w:spacing w:val="-4"/>
          <w:sz w:val="24"/>
          <w:szCs w:val="24"/>
        </w:rPr>
        <w:t xml:space="preserve"> “</w:t>
      </w:r>
      <w:r w:rsidR="00AE33FF" w:rsidRPr="00C01ADE">
        <w:rPr>
          <w:rFonts w:ascii="Tahoma" w:hAnsi="Tahoma" w:cs="Tahoma"/>
          <w:spacing w:val="-4"/>
          <w:sz w:val="22"/>
          <w:szCs w:val="24"/>
        </w:rPr>
        <w:t>a efectos</w:t>
      </w:r>
      <w:r w:rsidRPr="00C01ADE">
        <w:rPr>
          <w:rFonts w:ascii="Tahoma" w:hAnsi="Tahoma" w:cs="Tahoma"/>
          <w:spacing w:val="-4"/>
          <w:sz w:val="22"/>
          <w:szCs w:val="24"/>
        </w:rPr>
        <w:t xml:space="preserve"> de contar con el insumo necesario para dar un alcance a la respuesta entregada al hoy accionante,</w:t>
      </w:r>
      <w:r w:rsidR="00AE33FF" w:rsidRPr="00C01ADE">
        <w:rPr>
          <w:rFonts w:ascii="Tahoma" w:hAnsi="Tahoma" w:cs="Tahoma"/>
          <w:spacing w:val="-4"/>
          <w:sz w:val="22"/>
          <w:szCs w:val="24"/>
        </w:rPr>
        <w:t xml:space="preserve"> </w:t>
      </w:r>
      <w:r w:rsidRPr="00C01ADE">
        <w:rPr>
          <w:rFonts w:ascii="Tahoma" w:hAnsi="Tahoma" w:cs="Tahoma"/>
          <w:spacing w:val="-4"/>
          <w:sz w:val="22"/>
          <w:szCs w:val="24"/>
        </w:rPr>
        <w:t xml:space="preserve">la Gerencia de Sociedades Activas de la SAE </w:t>
      </w:r>
      <w:proofErr w:type="spellStart"/>
      <w:r w:rsidRPr="00C01ADE">
        <w:rPr>
          <w:rFonts w:ascii="Tahoma" w:hAnsi="Tahoma" w:cs="Tahoma"/>
          <w:spacing w:val="-4"/>
          <w:sz w:val="22"/>
          <w:szCs w:val="24"/>
        </w:rPr>
        <w:t>SAS</w:t>
      </w:r>
      <w:proofErr w:type="spellEnd"/>
      <w:r w:rsidRPr="00C01ADE">
        <w:rPr>
          <w:rFonts w:ascii="Tahoma" w:hAnsi="Tahoma" w:cs="Tahoma"/>
          <w:spacing w:val="-4"/>
          <w:sz w:val="22"/>
          <w:szCs w:val="24"/>
        </w:rPr>
        <w:t xml:space="preserve"> mediante correo electrónico de 06/11/20 solicito al señor Javier Ernesto Godoy Prieto, realizar entre otros, la validación del caso del señor DANIEL ALEJANDRO VALENCIA LEÓN. No obstante, al momento de la generación del presente escrito no se ha recibido respuest</w:t>
      </w:r>
      <w:r w:rsidR="001C28D1" w:rsidRPr="00C01ADE">
        <w:rPr>
          <w:rFonts w:ascii="Tahoma" w:hAnsi="Tahoma" w:cs="Tahoma"/>
          <w:spacing w:val="-4"/>
          <w:sz w:val="22"/>
          <w:szCs w:val="24"/>
        </w:rPr>
        <w:t>a</w:t>
      </w:r>
      <w:r w:rsidR="001C28D1" w:rsidRPr="00C01ADE">
        <w:rPr>
          <w:rFonts w:ascii="Tahoma" w:hAnsi="Tahoma" w:cs="Tahoma"/>
          <w:spacing w:val="-4"/>
          <w:sz w:val="24"/>
          <w:szCs w:val="24"/>
        </w:rPr>
        <w:t>”</w:t>
      </w:r>
      <w:r w:rsidR="00AE33FF" w:rsidRPr="00C01ADE">
        <w:rPr>
          <w:rStyle w:val="Refdenotaalpie"/>
          <w:rFonts w:ascii="Tahoma" w:hAnsi="Tahoma" w:cs="Tahoma"/>
          <w:spacing w:val="-4"/>
          <w:sz w:val="24"/>
          <w:szCs w:val="24"/>
        </w:rPr>
        <w:footnoteReference w:id="6"/>
      </w:r>
      <w:r w:rsidRPr="00C01ADE">
        <w:rPr>
          <w:rFonts w:ascii="Tahoma" w:hAnsi="Tahoma" w:cs="Tahoma"/>
          <w:spacing w:val="-4"/>
          <w:sz w:val="24"/>
          <w:szCs w:val="24"/>
        </w:rPr>
        <w:t>.</w:t>
      </w:r>
    </w:p>
    <w:p w:rsidR="00417D62" w:rsidRPr="00C01ADE" w:rsidRDefault="00417D62" w:rsidP="00C01ADE">
      <w:pPr>
        <w:tabs>
          <w:tab w:val="left" w:pos="0"/>
        </w:tabs>
        <w:spacing w:line="276" w:lineRule="auto"/>
        <w:jc w:val="both"/>
        <w:rPr>
          <w:rFonts w:ascii="Tahoma" w:hAnsi="Tahoma" w:cs="Tahoma"/>
          <w:spacing w:val="-4"/>
          <w:sz w:val="24"/>
          <w:szCs w:val="24"/>
        </w:rPr>
      </w:pPr>
    </w:p>
    <w:p w:rsidR="006C3A47" w:rsidRPr="00C01ADE" w:rsidRDefault="006C3A47" w:rsidP="00C01ADE">
      <w:pPr>
        <w:tabs>
          <w:tab w:val="left" w:pos="0"/>
        </w:tabs>
        <w:spacing w:line="276" w:lineRule="auto"/>
        <w:jc w:val="both"/>
        <w:rPr>
          <w:rFonts w:ascii="Tahoma" w:hAnsi="Tahoma" w:cs="Tahoma"/>
          <w:b/>
          <w:spacing w:val="-4"/>
          <w:sz w:val="24"/>
          <w:szCs w:val="24"/>
        </w:rPr>
      </w:pPr>
      <w:r w:rsidRPr="00C01ADE">
        <w:rPr>
          <w:rFonts w:ascii="Tahoma" w:hAnsi="Tahoma" w:cs="Tahoma"/>
          <w:b/>
          <w:spacing w:val="-4"/>
          <w:sz w:val="24"/>
          <w:szCs w:val="24"/>
        </w:rPr>
        <w:t xml:space="preserve">C O N S I D E R A C I O N E S </w:t>
      </w:r>
    </w:p>
    <w:p w:rsidR="00BA5C64" w:rsidRPr="00C01ADE" w:rsidRDefault="00BA5C64" w:rsidP="00C01ADE">
      <w:pPr>
        <w:tabs>
          <w:tab w:val="left" w:pos="0"/>
        </w:tabs>
        <w:spacing w:line="276" w:lineRule="auto"/>
        <w:jc w:val="both"/>
        <w:rPr>
          <w:rFonts w:ascii="Tahoma" w:hAnsi="Tahoma" w:cs="Tahoma"/>
          <w:b/>
          <w:spacing w:val="-4"/>
          <w:sz w:val="24"/>
          <w:szCs w:val="24"/>
        </w:rPr>
      </w:pPr>
    </w:p>
    <w:p w:rsidR="006E28CC" w:rsidRPr="00C01ADE" w:rsidRDefault="006E28CC" w:rsidP="00C01ADE">
      <w:pPr>
        <w:suppressAutoHyphens/>
        <w:spacing w:line="276" w:lineRule="auto"/>
        <w:jc w:val="both"/>
        <w:rPr>
          <w:rFonts w:ascii="Tahoma" w:hAnsi="Tahoma" w:cs="Tahoma"/>
          <w:spacing w:val="-4"/>
          <w:sz w:val="24"/>
          <w:szCs w:val="24"/>
        </w:rPr>
      </w:pPr>
      <w:r w:rsidRPr="00C01ADE">
        <w:rPr>
          <w:rFonts w:ascii="Tahoma" w:hAnsi="Tahoma" w:cs="Tahoma"/>
          <w:spacing w:val="-4"/>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BA5C64" w:rsidRPr="00C01ADE" w:rsidRDefault="00BA5C64" w:rsidP="00C01ADE">
      <w:pPr>
        <w:suppressAutoHyphens/>
        <w:spacing w:line="276" w:lineRule="auto"/>
        <w:jc w:val="both"/>
        <w:rPr>
          <w:rFonts w:ascii="Tahoma" w:hAnsi="Tahoma" w:cs="Tahoma"/>
          <w:spacing w:val="-4"/>
          <w:sz w:val="24"/>
          <w:szCs w:val="24"/>
        </w:rPr>
      </w:pPr>
    </w:p>
    <w:p w:rsidR="00265CF3" w:rsidRPr="00C01ADE" w:rsidRDefault="00265CF3" w:rsidP="00C01ADE">
      <w:pPr>
        <w:suppressAutoHyphens/>
        <w:spacing w:line="276" w:lineRule="auto"/>
        <w:jc w:val="both"/>
        <w:rPr>
          <w:rFonts w:ascii="Tahoma" w:hAnsi="Tahoma" w:cs="Tahoma"/>
          <w:spacing w:val="-4"/>
          <w:sz w:val="24"/>
          <w:szCs w:val="24"/>
        </w:rPr>
      </w:pPr>
      <w:r w:rsidRPr="00C01ADE">
        <w:rPr>
          <w:rFonts w:ascii="Tahoma" w:hAnsi="Tahoma" w:cs="Tahoma"/>
          <w:spacing w:val="-4"/>
          <w:sz w:val="24"/>
          <w:szCs w:val="24"/>
        </w:rPr>
        <w:lastRenderedPageBreak/>
        <w:t>2. Corresponde a la Sala decidir si</w:t>
      </w:r>
      <w:r w:rsidR="006C3662" w:rsidRPr="00C01ADE">
        <w:rPr>
          <w:rFonts w:ascii="Tahoma" w:hAnsi="Tahoma" w:cs="Tahoma"/>
          <w:spacing w:val="-4"/>
          <w:sz w:val="24"/>
          <w:szCs w:val="24"/>
        </w:rPr>
        <w:t>: a)</w:t>
      </w:r>
      <w:r w:rsidR="00726448" w:rsidRPr="00C01ADE">
        <w:rPr>
          <w:rFonts w:ascii="Tahoma" w:hAnsi="Tahoma" w:cs="Tahoma"/>
          <w:spacing w:val="-4"/>
          <w:sz w:val="24"/>
          <w:szCs w:val="24"/>
        </w:rPr>
        <w:t xml:space="preserve"> las entidades accionadas lesionaron los derechos invocados, con ocasión al trámite de la solicitud que les elevó</w:t>
      </w:r>
      <w:r w:rsidR="006C3662" w:rsidRPr="00C01ADE">
        <w:rPr>
          <w:rFonts w:ascii="Tahoma" w:hAnsi="Tahoma" w:cs="Tahoma"/>
          <w:spacing w:val="-4"/>
          <w:sz w:val="24"/>
          <w:szCs w:val="24"/>
        </w:rPr>
        <w:t xml:space="preserve"> el actor</w:t>
      </w:r>
      <w:r w:rsidRPr="00C01ADE">
        <w:rPr>
          <w:rFonts w:ascii="Tahoma" w:hAnsi="Tahoma" w:cs="Tahoma"/>
          <w:spacing w:val="-4"/>
          <w:sz w:val="24"/>
          <w:szCs w:val="24"/>
        </w:rPr>
        <w:t xml:space="preserve"> y b) si se está frente a un hecho superado tal como lo plantea la</w:t>
      </w:r>
      <w:r w:rsidR="00726448" w:rsidRPr="00C01ADE">
        <w:rPr>
          <w:rFonts w:ascii="Tahoma" w:hAnsi="Tahoma" w:cs="Tahoma"/>
          <w:spacing w:val="-4"/>
          <w:sz w:val="24"/>
          <w:szCs w:val="24"/>
        </w:rPr>
        <w:t xml:space="preserve"> recurrente</w:t>
      </w:r>
      <w:r w:rsidRPr="00C01ADE">
        <w:rPr>
          <w:rFonts w:ascii="Tahoma" w:hAnsi="Tahoma" w:cs="Tahoma"/>
          <w:spacing w:val="-4"/>
          <w:sz w:val="24"/>
          <w:szCs w:val="24"/>
        </w:rPr>
        <w:t>.</w:t>
      </w:r>
    </w:p>
    <w:p w:rsidR="0051488E" w:rsidRPr="00C01ADE" w:rsidRDefault="0051488E" w:rsidP="00C01ADE">
      <w:pPr>
        <w:suppressAutoHyphens/>
        <w:spacing w:line="276" w:lineRule="auto"/>
        <w:jc w:val="both"/>
        <w:rPr>
          <w:rFonts w:ascii="Tahoma" w:hAnsi="Tahoma" w:cs="Tahoma"/>
          <w:spacing w:val="-4"/>
          <w:sz w:val="24"/>
          <w:szCs w:val="24"/>
        </w:rPr>
      </w:pPr>
    </w:p>
    <w:p w:rsidR="0051488E" w:rsidRPr="00C01ADE" w:rsidRDefault="0051488E"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C01ADE">
        <w:rPr>
          <w:rFonts w:ascii="Tahoma" w:hAnsi="Tahoma" w:cs="Tahoma"/>
          <w:spacing w:val="-4"/>
          <w:sz w:val="24"/>
          <w:szCs w:val="24"/>
        </w:rPr>
        <w:t xml:space="preserve">3. De manera previa es preciso señalar que el señor </w:t>
      </w:r>
      <w:r w:rsidR="00726448" w:rsidRPr="00C01ADE">
        <w:rPr>
          <w:rFonts w:ascii="Tahoma" w:hAnsi="Tahoma" w:cs="Tahoma"/>
          <w:spacing w:val="-4"/>
          <w:sz w:val="24"/>
          <w:szCs w:val="24"/>
        </w:rPr>
        <w:t>Daniel Alejandro Valencia León</w:t>
      </w:r>
      <w:r w:rsidR="00C94766" w:rsidRPr="00C01ADE">
        <w:rPr>
          <w:rFonts w:ascii="Tahoma" w:hAnsi="Tahoma" w:cs="Tahoma"/>
          <w:spacing w:val="-4"/>
          <w:sz w:val="24"/>
          <w:szCs w:val="24"/>
        </w:rPr>
        <w:t xml:space="preserve"> </w:t>
      </w:r>
      <w:r w:rsidRPr="00C01ADE">
        <w:rPr>
          <w:rFonts w:ascii="Tahoma" w:hAnsi="Tahoma" w:cs="Tahoma"/>
          <w:spacing w:val="-4"/>
          <w:sz w:val="24"/>
          <w:szCs w:val="24"/>
        </w:rPr>
        <w:t xml:space="preserve">se encuentra legitimado </w:t>
      </w:r>
      <w:r w:rsidR="005158E9" w:rsidRPr="00C01ADE">
        <w:rPr>
          <w:rFonts w:ascii="Tahoma" w:hAnsi="Tahoma" w:cs="Tahoma"/>
          <w:spacing w:val="-4"/>
          <w:sz w:val="24"/>
          <w:szCs w:val="24"/>
        </w:rPr>
        <w:t>en la causa por activa al ser el</w:t>
      </w:r>
      <w:r w:rsidR="00D60006" w:rsidRPr="00C01ADE">
        <w:rPr>
          <w:rFonts w:ascii="Tahoma" w:hAnsi="Tahoma" w:cs="Tahoma"/>
          <w:spacing w:val="-4"/>
          <w:sz w:val="24"/>
          <w:szCs w:val="24"/>
        </w:rPr>
        <w:t xml:space="preserve"> titular del </w:t>
      </w:r>
      <w:r w:rsidR="00C94766" w:rsidRPr="00C01ADE">
        <w:rPr>
          <w:rFonts w:ascii="Tahoma" w:hAnsi="Tahoma" w:cs="Tahoma"/>
          <w:spacing w:val="-4"/>
          <w:sz w:val="24"/>
          <w:szCs w:val="24"/>
        </w:rPr>
        <w:t>derecho de petición</w:t>
      </w:r>
      <w:r w:rsidR="50D954AD" w:rsidRPr="00C01ADE">
        <w:rPr>
          <w:rFonts w:ascii="Tahoma" w:hAnsi="Tahoma" w:cs="Tahoma"/>
          <w:spacing w:val="-4"/>
          <w:sz w:val="24"/>
          <w:szCs w:val="24"/>
        </w:rPr>
        <w:t xml:space="preserve"> que estima lesionado</w:t>
      </w:r>
      <w:r w:rsidRPr="00C01ADE">
        <w:rPr>
          <w:rFonts w:ascii="Tahoma" w:hAnsi="Tahoma" w:cs="Tahoma"/>
          <w:spacing w:val="-4"/>
          <w:sz w:val="24"/>
          <w:szCs w:val="24"/>
        </w:rPr>
        <w:t>. También lo está</w:t>
      </w:r>
      <w:r w:rsidR="00726448" w:rsidRPr="00C01ADE">
        <w:rPr>
          <w:rFonts w:ascii="Tahoma" w:hAnsi="Tahoma" w:cs="Tahoma"/>
          <w:spacing w:val="-4"/>
          <w:sz w:val="24"/>
          <w:szCs w:val="24"/>
        </w:rPr>
        <w:t>n</w:t>
      </w:r>
      <w:r w:rsidRPr="00C01ADE">
        <w:rPr>
          <w:rFonts w:ascii="Tahoma" w:hAnsi="Tahoma" w:cs="Tahoma"/>
          <w:spacing w:val="-4"/>
          <w:sz w:val="24"/>
          <w:szCs w:val="24"/>
        </w:rPr>
        <w:t>,</w:t>
      </w:r>
      <w:r w:rsidR="58E5E36B" w:rsidRPr="00C01ADE">
        <w:rPr>
          <w:rFonts w:ascii="Tahoma" w:hAnsi="Tahoma" w:cs="Tahoma"/>
          <w:spacing w:val="-4"/>
          <w:sz w:val="24"/>
          <w:szCs w:val="24"/>
        </w:rPr>
        <w:t xml:space="preserve"> por pasiva,</w:t>
      </w:r>
      <w:r w:rsidR="00726448" w:rsidRPr="00C01ADE">
        <w:rPr>
          <w:rFonts w:ascii="Tahoma" w:hAnsi="Tahoma" w:cs="Tahoma"/>
          <w:spacing w:val="-4"/>
          <w:sz w:val="24"/>
          <w:szCs w:val="24"/>
        </w:rPr>
        <w:t xml:space="preserve"> el</w:t>
      </w:r>
      <w:r w:rsidRPr="00C01ADE">
        <w:rPr>
          <w:rFonts w:ascii="Tahoma" w:hAnsi="Tahoma" w:cs="Tahoma"/>
          <w:spacing w:val="-4"/>
          <w:sz w:val="24"/>
          <w:szCs w:val="24"/>
        </w:rPr>
        <w:t xml:space="preserve"> </w:t>
      </w:r>
      <w:r w:rsidR="00726448" w:rsidRPr="00C01ADE">
        <w:rPr>
          <w:rFonts w:ascii="Tahoma" w:hAnsi="Tahoma" w:cs="Tahoma"/>
          <w:spacing w:val="-4"/>
          <w:sz w:val="24"/>
          <w:szCs w:val="24"/>
          <w:lang w:val="es-CO"/>
        </w:rPr>
        <w:t xml:space="preserve">Ministerio de Educación Nacional y Sociedad de Activos Especiales, en su orden por intermedio de </w:t>
      </w:r>
      <w:r w:rsidR="006C3662" w:rsidRPr="00C01ADE">
        <w:rPr>
          <w:rFonts w:ascii="Tahoma" w:hAnsi="Tahoma" w:cs="Tahoma"/>
          <w:spacing w:val="-4"/>
          <w:sz w:val="24"/>
          <w:szCs w:val="24"/>
        </w:rPr>
        <w:t>la</w:t>
      </w:r>
      <w:r w:rsidR="00726448" w:rsidRPr="00C01ADE">
        <w:rPr>
          <w:rFonts w:ascii="Tahoma" w:hAnsi="Tahoma" w:cs="Tahoma"/>
          <w:spacing w:val="-4"/>
          <w:sz w:val="24"/>
          <w:szCs w:val="24"/>
        </w:rPr>
        <w:t xml:space="preserve"> Subdirectora de Inspección y Vigilancia y el Gerente de Sociedades Activas</w:t>
      </w:r>
      <w:r w:rsidR="00143E01" w:rsidRPr="00C01ADE">
        <w:rPr>
          <w:rFonts w:ascii="Tahoma" w:hAnsi="Tahoma" w:cs="Tahoma"/>
          <w:spacing w:val="-4"/>
          <w:sz w:val="24"/>
          <w:szCs w:val="24"/>
        </w:rPr>
        <w:t xml:space="preserve">, al ser las autoridades que se pronunciaron frente a </w:t>
      </w:r>
      <w:r w:rsidR="00D60006" w:rsidRPr="00C01ADE">
        <w:rPr>
          <w:rFonts w:ascii="Tahoma" w:hAnsi="Tahoma" w:cs="Tahoma"/>
          <w:spacing w:val="-4"/>
          <w:sz w:val="24"/>
          <w:szCs w:val="24"/>
        </w:rPr>
        <w:t xml:space="preserve">la tantas veces citada </w:t>
      </w:r>
      <w:r w:rsidR="00C94766" w:rsidRPr="00C01ADE">
        <w:rPr>
          <w:rFonts w:ascii="Tahoma" w:hAnsi="Tahoma" w:cs="Tahoma"/>
          <w:spacing w:val="-4"/>
          <w:sz w:val="24"/>
          <w:szCs w:val="24"/>
        </w:rPr>
        <w:t>solicitud</w:t>
      </w:r>
      <w:r w:rsidR="00D60006" w:rsidRPr="00C01ADE">
        <w:rPr>
          <w:rFonts w:ascii="Tahoma" w:hAnsi="Tahoma" w:cs="Tahoma"/>
          <w:spacing w:val="-4"/>
          <w:sz w:val="24"/>
          <w:szCs w:val="24"/>
        </w:rPr>
        <w:t>.</w:t>
      </w:r>
      <w:r w:rsidRPr="00C01ADE">
        <w:rPr>
          <w:rFonts w:ascii="Tahoma" w:hAnsi="Tahoma" w:cs="Tahoma"/>
          <w:spacing w:val="-4"/>
          <w:sz w:val="24"/>
          <w:szCs w:val="24"/>
        </w:rPr>
        <w:t xml:space="preserve">  </w:t>
      </w:r>
    </w:p>
    <w:p w:rsidR="00F301C8" w:rsidRPr="00C01ADE" w:rsidRDefault="00F301C8" w:rsidP="00C01ADE">
      <w:pPr>
        <w:tabs>
          <w:tab w:val="left" w:pos="0"/>
        </w:tabs>
        <w:suppressAutoHyphens/>
        <w:spacing w:line="276" w:lineRule="auto"/>
        <w:jc w:val="both"/>
        <w:rPr>
          <w:rFonts w:ascii="Tahoma" w:hAnsi="Tahoma" w:cs="Tahoma"/>
          <w:spacing w:val="-4"/>
          <w:sz w:val="24"/>
          <w:szCs w:val="24"/>
        </w:rPr>
      </w:pPr>
    </w:p>
    <w:p w:rsidR="00F301C8" w:rsidRPr="00C01ADE" w:rsidRDefault="00B55168" w:rsidP="00C01ADE">
      <w:pPr>
        <w:suppressAutoHyphens/>
        <w:spacing w:line="276" w:lineRule="auto"/>
        <w:jc w:val="both"/>
        <w:rPr>
          <w:rFonts w:ascii="Tahoma" w:hAnsi="Tahoma" w:cs="Tahoma"/>
          <w:spacing w:val="-4"/>
          <w:sz w:val="24"/>
          <w:szCs w:val="24"/>
        </w:rPr>
      </w:pPr>
      <w:r w:rsidRPr="00C01ADE">
        <w:rPr>
          <w:rFonts w:ascii="Tahoma" w:hAnsi="Tahoma" w:cs="Tahoma"/>
          <w:spacing w:val="-4"/>
          <w:sz w:val="24"/>
          <w:szCs w:val="24"/>
        </w:rPr>
        <w:t>4</w:t>
      </w:r>
      <w:r w:rsidR="00F301C8" w:rsidRPr="00C01ADE">
        <w:rPr>
          <w:rFonts w:ascii="Tahoma" w:hAnsi="Tahoma" w:cs="Tahoma"/>
          <w:spacing w:val="-4"/>
          <w:sz w:val="24"/>
          <w:szCs w:val="24"/>
        </w:rPr>
        <w:t>. El mencionado derecho, consagrado en el artículo 23 de la Constitución Política, es considerado como uno subjetivo de las personas para acudir ante las autoridades o las organizaciones privadas con el fin de obtener se resuelvan las peticiones que ante ellas eleven, que no incluye el derecho a que el pronunciamiento sea en determinado sentido. El ejercicio efectivo de tal derecho implica además el de obtener una pronta resolución.</w:t>
      </w:r>
    </w:p>
    <w:p w:rsidR="00143E01" w:rsidRPr="00C01ADE" w:rsidRDefault="00143E01" w:rsidP="00C01ADE">
      <w:pPr>
        <w:suppressAutoHyphens/>
        <w:spacing w:line="276" w:lineRule="auto"/>
        <w:jc w:val="both"/>
        <w:rPr>
          <w:rFonts w:ascii="Tahoma" w:hAnsi="Tahoma" w:cs="Tahoma"/>
          <w:spacing w:val="-4"/>
          <w:sz w:val="24"/>
          <w:szCs w:val="24"/>
        </w:rPr>
      </w:pPr>
    </w:p>
    <w:p w:rsidR="00F301C8" w:rsidRPr="00C01ADE" w:rsidRDefault="00F301C8" w:rsidP="00C01ADE">
      <w:pPr>
        <w:suppressAutoHyphens/>
        <w:spacing w:line="276" w:lineRule="auto"/>
        <w:jc w:val="both"/>
        <w:rPr>
          <w:rFonts w:ascii="Tahoma" w:hAnsi="Tahoma" w:cs="Tahoma"/>
          <w:spacing w:val="-4"/>
          <w:sz w:val="24"/>
          <w:szCs w:val="24"/>
        </w:rPr>
      </w:pPr>
      <w:r w:rsidRPr="00C01ADE">
        <w:rPr>
          <w:rFonts w:ascii="Tahoma" w:hAnsi="Tahoma" w:cs="Tahoma"/>
          <w:spacing w:val="-4"/>
          <w:sz w:val="24"/>
          <w:szCs w:val="24"/>
        </w:rPr>
        <w:t>La demora en responder o incluso las respuestas evasivas, vagas, contradictorias y en general las que no resulten concretas y por ende, impidan al interesado acceder a la información que solicita o cuando la respuesta lo desoriente o cause incertidumbre respecto a las inquietudes que procura aclarar, violan tal derecho.</w:t>
      </w:r>
    </w:p>
    <w:p w:rsidR="00F301C8" w:rsidRPr="00C01ADE" w:rsidRDefault="00F301C8" w:rsidP="00C01ADE">
      <w:pPr>
        <w:suppressAutoHyphens/>
        <w:spacing w:line="276" w:lineRule="auto"/>
        <w:jc w:val="both"/>
        <w:rPr>
          <w:rFonts w:ascii="Tahoma" w:hAnsi="Tahoma" w:cs="Tahoma"/>
          <w:spacing w:val="-4"/>
          <w:sz w:val="24"/>
          <w:szCs w:val="24"/>
        </w:rPr>
      </w:pPr>
    </w:p>
    <w:p w:rsidR="00F301C8" w:rsidRPr="00C01ADE" w:rsidRDefault="00F301C8" w:rsidP="00C01ADE">
      <w:pPr>
        <w:spacing w:line="276" w:lineRule="auto"/>
        <w:jc w:val="both"/>
        <w:rPr>
          <w:rFonts w:ascii="Tahoma" w:hAnsi="Tahoma" w:cs="Tahoma"/>
          <w:spacing w:val="-4"/>
          <w:sz w:val="24"/>
          <w:szCs w:val="24"/>
        </w:rPr>
      </w:pPr>
      <w:r w:rsidRPr="00C01ADE">
        <w:rPr>
          <w:rFonts w:ascii="Tahoma" w:hAnsi="Tahoma" w:cs="Tahoma"/>
          <w:spacing w:val="-4"/>
          <w:sz w:val="24"/>
          <w:szCs w:val="24"/>
        </w:rPr>
        <w:t>Al respecto, la Corte Constitucional ha dicho</w:t>
      </w:r>
      <w:r w:rsidRPr="00C01ADE">
        <w:rPr>
          <w:rFonts w:ascii="Tahoma" w:hAnsi="Tahoma" w:cs="Tahoma"/>
          <w:iCs/>
          <w:spacing w:val="-4"/>
          <w:sz w:val="24"/>
          <w:szCs w:val="24"/>
          <w:vertAlign w:val="superscript"/>
          <w:lang w:val="en-US"/>
        </w:rPr>
        <w:footnoteReference w:id="7"/>
      </w:r>
      <w:r w:rsidRPr="00C01ADE">
        <w:rPr>
          <w:rFonts w:ascii="Tahoma" w:hAnsi="Tahoma" w:cs="Tahoma"/>
          <w:spacing w:val="-4"/>
          <w:sz w:val="24"/>
          <w:szCs w:val="24"/>
        </w:rPr>
        <w:t>:</w:t>
      </w:r>
    </w:p>
    <w:p w:rsidR="00F301C8" w:rsidRPr="00C01ADE" w:rsidRDefault="00F301C8" w:rsidP="00C01ADE">
      <w:pPr>
        <w:spacing w:line="276" w:lineRule="auto"/>
        <w:jc w:val="both"/>
        <w:rPr>
          <w:rFonts w:ascii="Tahoma" w:hAnsi="Tahoma" w:cs="Tahoma"/>
          <w:spacing w:val="-4"/>
          <w:sz w:val="24"/>
          <w:szCs w:val="24"/>
        </w:rPr>
      </w:pPr>
    </w:p>
    <w:p w:rsidR="00F301C8" w:rsidRPr="00C01ADE" w:rsidRDefault="00F301C8" w:rsidP="00C01ADE">
      <w:pPr>
        <w:ind w:left="426" w:right="420"/>
        <w:jc w:val="both"/>
        <w:rPr>
          <w:rFonts w:ascii="Tahoma" w:hAnsi="Tahoma" w:cs="Tahoma"/>
          <w:i/>
          <w:spacing w:val="-4"/>
          <w:sz w:val="22"/>
          <w:szCs w:val="24"/>
        </w:rPr>
      </w:pPr>
      <w:r w:rsidRPr="00C01ADE">
        <w:rPr>
          <w:rFonts w:ascii="Tahoma" w:hAnsi="Tahoma" w:cs="Tahoma"/>
          <w:i/>
          <w:spacing w:val="-4"/>
          <w:sz w:val="22"/>
          <w:szCs w:val="24"/>
        </w:rPr>
        <w:t>“El artículo 23 de la Constitución Política consagra el derecho que tienen todas las personas a “presentar peticiones respetuosas a las autoridades por motivos de interés general o particular y a obtener pronta resolución”. Además, le otorga al legislador la facultad de reglamentar su ejercicio ante organizaciones privadas para garantizar los derechos fundamentales…</w:t>
      </w:r>
    </w:p>
    <w:p w:rsidR="00F301C8" w:rsidRPr="00C01ADE" w:rsidRDefault="00F301C8" w:rsidP="00C01ADE">
      <w:pPr>
        <w:ind w:left="426" w:right="420"/>
        <w:jc w:val="both"/>
        <w:rPr>
          <w:rFonts w:ascii="Tahoma" w:hAnsi="Tahoma" w:cs="Tahoma"/>
          <w:i/>
          <w:spacing w:val="-4"/>
          <w:sz w:val="22"/>
          <w:szCs w:val="24"/>
        </w:rPr>
      </w:pPr>
    </w:p>
    <w:p w:rsidR="00F301C8" w:rsidRPr="00C01ADE" w:rsidRDefault="00F301C8" w:rsidP="00C01ADE">
      <w:pPr>
        <w:ind w:left="426" w:right="420"/>
        <w:jc w:val="both"/>
        <w:rPr>
          <w:rFonts w:ascii="Tahoma" w:hAnsi="Tahoma" w:cs="Tahoma"/>
          <w:i/>
          <w:spacing w:val="-4"/>
          <w:sz w:val="22"/>
          <w:szCs w:val="24"/>
        </w:rPr>
      </w:pPr>
      <w:r w:rsidRPr="00C01ADE">
        <w:rPr>
          <w:rFonts w:ascii="Tahoma" w:hAnsi="Tahoma" w:cs="Tahoma"/>
          <w:i/>
          <w:spacing w:val="-4"/>
          <w:sz w:val="22"/>
          <w:szCs w:val="24"/>
        </w:rPr>
        <w:t>Del mismo modo, la jurisprudencia</w:t>
      </w:r>
      <w:r w:rsidRPr="00C01ADE">
        <w:rPr>
          <w:rStyle w:val="Refdenotaalpie"/>
          <w:rFonts w:ascii="Tahoma" w:hAnsi="Tahoma" w:cs="Tahoma"/>
          <w:i/>
          <w:spacing w:val="-4"/>
          <w:sz w:val="22"/>
          <w:szCs w:val="24"/>
        </w:rPr>
        <w:footnoteReference w:id="8"/>
      </w:r>
      <w:r w:rsidRPr="00C01ADE">
        <w:rPr>
          <w:rFonts w:ascii="Tahoma" w:hAnsi="Tahoma" w:cs="Tahoma"/>
          <w:i/>
          <w:spacing w:val="-4"/>
          <w:sz w:val="22"/>
          <w:szCs w:val="24"/>
        </w:rPr>
        <w:t xml:space="preserve"> constitucional ha reiterado que el núcleo esencial del derecho de petición comporta los siguientes elementos</w:t>
      </w:r>
      <w:r w:rsidRPr="00C01ADE">
        <w:rPr>
          <w:rStyle w:val="Refdenotaalpie"/>
          <w:rFonts w:ascii="Tahoma" w:hAnsi="Tahoma" w:cs="Tahoma"/>
          <w:i/>
          <w:spacing w:val="-4"/>
          <w:sz w:val="22"/>
          <w:szCs w:val="24"/>
        </w:rPr>
        <w:footnoteReference w:id="9"/>
      </w:r>
      <w:r w:rsidRPr="00C01ADE">
        <w:rPr>
          <w:rFonts w:ascii="Tahoma" w:hAnsi="Tahoma" w:cs="Tahoma"/>
          <w:i/>
          <w:spacing w:val="-4"/>
          <w:sz w:val="22"/>
          <w:szCs w:val="24"/>
        </w:rPr>
        <w:t>:</w:t>
      </w:r>
    </w:p>
    <w:p w:rsidR="00F301C8" w:rsidRPr="00C01ADE" w:rsidRDefault="00F301C8" w:rsidP="00C01ADE">
      <w:pPr>
        <w:ind w:left="426" w:right="420"/>
        <w:jc w:val="both"/>
        <w:rPr>
          <w:rFonts w:ascii="Tahoma" w:hAnsi="Tahoma" w:cs="Tahoma"/>
          <w:i/>
          <w:spacing w:val="-4"/>
          <w:sz w:val="22"/>
          <w:szCs w:val="24"/>
        </w:rPr>
      </w:pPr>
    </w:p>
    <w:p w:rsidR="00F301C8" w:rsidRPr="00C01ADE" w:rsidRDefault="00F301C8" w:rsidP="00C01ADE">
      <w:pPr>
        <w:ind w:left="851" w:right="845"/>
        <w:jc w:val="both"/>
        <w:rPr>
          <w:rFonts w:ascii="Tahoma" w:hAnsi="Tahoma" w:cs="Tahoma"/>
          <w:spacing w:val="-4"/>
          <w:sz w:val="22"/>
          <w:szCs w:val="24"/>
        </w:rPr>
      </w:pPr>
      <w:r w:rsidRPr="00C01ADE">
        <w:rPr>
          <w:rFonts w:ascii="Tahoma" w:hAnsi="Tahoma" w:cs="Tahoma"/>
          <w:i/>
          <w:spacing w:val="-4"/>
          <w:sz w:val="22"/>
          <w:szCs w:val="24"/>
        </w:rPr>
        <w:t>(i) Formulación de la Petición, esto es, la posibilidad cierta y efectiva de dirigir solicitudes respetuosas a las autoridades y a los particulares, sin que les sea dado negarse a recibirlas o a tramitarlas</w:t>
      </w:r>
      <w:r w:rsidRPr="00C01ADE">
        <w:rPr>
          <w:rStyle w:val="Refdenotaalpie"/>
          <w:rFonts w:ascii="Tahoma" w:hAnsi="Tahoma" w:cs="Tahoma"/>
          <w:i/>
          <w:spacing w:val="-4"/>
          <w:sz w:val="22"/>
          <w:szCs w:val="24"/>
        </w:rPr>
        <w:footnoteReference w:id="10"/>
      </w:r>
      <w:r w:rsidRPr="00C01ADE">
        <w:rPr>
          <w:rFonts w:ascii="Tahoma" w:hAnsi="Tahoma" w:cs="Tahoma"/>
          <w:i/>
          <w:spacing w:val="-4"/>
          <w:sz w:val="22"/>
          <w:szCs w:val="24"/>
        </w:rPr>
        <w:t>; (ii) Pronta Resolución, es decir, la definición de fondo del asunto planteado dentro de un término razonable</w:t>
      </w:r>
      <w:r w:rsidRPr="00C01ADE">
        <w:rPr>
          <w:rStyle w:val="Refdenotaalpie"/>
          <w:rFonts w:ascii="Tahoma" w:hAnsi="Tahoma" w:cs="Tahoma"/>
          <w:i/>
          <w:spacing w:val="-4"/>
          <w:sz w:val="22"/>
          <w:szCs w:val="24"/>
        </w:rPr>
        <w:footnoteReference w:id="11"/>
      </w:r>
      <w:r w:rsidRPr="00C01ADE">
        <w:rPr>
          <w:rFonts w:ascii="Tahoma" w:hAnsi="Tahoma" w:cs="Tahoma"/>
          <w:i/>
          <w:spacing w:val="-4"/>
          <w:sz w:val="22"/>
          <w:szCs w:val="24"/>
        </w:rPr>
        <w:t>,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w:t>
      </w:r>
      <w:r w:rsidRPr="00C01ADE">
        <w:rPr>
          <w:rStyle w:val="Refdenotaalpie"/>
          <w:rFonts w:ascii="Tahoma" w:hAnsi="Tahoma" w:cs="Tahoma"/>
          <w:i/>
          <w:spacing w:val="-4"/>
          <w:sz w:val="22"/>
          <w:szCs w:val="24"/>
        </w:rPr>
        <w:footnoteReference w:id="12"/>
      </w:r>
      <w:r w:rsidRPr="00C01ADE">
        <w:rPr>
          <w:rFonts w:ascii="Tahoma" w:hAnsi="Tahoma" w:cs="Tahoma"/>
          <w:i/>
          <w:spacing w:val="-4"/>
          <w:sz w:val="22"/>
          <w:szCs w:val="24"/>
        </w:rPr>
        <w:t xml:space="preserve">; (iii) Respuesta de Fondo, o sea, la resolución definitiva de lo pedido, en sentido positivo o negativo, de forma clara -esto es, inteligible y contentiva de argumentos de fácil comprensión-, precisa -de manera que atienda </w:t>
      </w:r>
      <w:r w:rsidRPr="00C01ADE">
        <w:rPr>
          <w:rFonts w:ascii="Tahoma" w:hAnsi="Tahoma" w:cs="Tahoma"/>
          <w:i/>
          <w:spacing w:val="-4"/>
          <w:sz w:val="22"/>
          <w:szCs w:val="24"/>
        </w:rPr>
        <w:lastRenderedPageBreak/>
        <w:t>directamente lo pedido sin reparar en información impertinente y sin incurrir en fórmulas evasivas o elusivas</w:t>
      </w:r>
      <w:r w:rsidRPr="00C01ADE">
        <w:rPr>
          <w:rStyle w:val="Refdenotaalpie"/>
          <w:rFonts w:ascii="Tahoma" w:hAnsi="Tahoma" w:cs="Tahoma"/>
          <w:i/>
          <w:spacing w:val="-4"/>
          <w:sz w:val="22"/>
          <w:szCs w:val="24"/>
        </w:rPr>
        <w:footnoteReference w:id="13"/>
      </w:r>
      <w:r w:rsidRPr="00C01ADE">
        <w:rPr>
          <w:rFonts w:ascii="Tahoma" w:hAnsi="Tahoma" w:cs="Tahoma"/>
          <w:i/>
          <w:spacing w:val="-4"/>
          <w:sz w:val="22"/>
          <w:szCs w:val="24"/>
        </w:rPr>
        <w:t xml:space="preserve">, congruente -de suerte que abarque la materia objeto de la petición y sea conforme con lo solicitado- y  consecuente con el tramite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C01ADE">
        <w:rPr>
          <w:rFonts w:ascii="Tahoma" w:hAnsi="Tahoma" w:cs="Tahoma"/>
          <w:i/>
          <w:spacing w:val="-4"/>
          <w:sz w:val="22"/>
          <w:szCs w:val="24"/>
        </w:rPr>
        <w:t>novo</w:t>
      </w:r>
      <w:proofErr w:type="spellEnd"/>
      <w:r w:rsidRPr="00C01ADE">
        <w:rPr>
          <w:rFonts w:ascii="Tahoma" w:hAnsi="Tahoma" w:cs="Tahoma"/>
          <w:i/>
          <w:spacing w:val="-4"/>
          <w:sz w:val="22"/>
          <w:szCs w:val="24"/>
        </w:rPr>
        <w:t>, sino que, si resulta relevante, debe darse cuenta del trámite que se ha surtido y de las razones por las cuales la petición resulta o no procedente</w:t>
      </w:r>
      <w:r w:rsidRPr="00C01ADE">
        <w:rPr>
          <w:rStyle w:val="Refdenotaalpie"/>
          <w:rFonts w:ascii="Tahoma" w:hAnsi="Tahoma" w:cs="Tahoma"/>
          <w:i/>
          <w:spacing w:val="-4"/>
          <w:sz w:val="22"/>
          <w:szCs w:val="24"/>
        </w:rPr>
        <w:footnoteReference w:id="14"/>
      </w:r>
      <w:r w:rsidRPr="00C01ADE">
        <w:rPr>
          <w:rFonts w:ascii="Tahoma" w:hAnsi="Tahoma" w:cs="Tahoma"/>
          <w:i/>
          <w:spacing w:val="-4"/>
          <w:sz w:val="22"/>
          <w:szCs w:val="24"/>
        </w:rPr>
        <w:t>; y (iv) Notificación al Peticionario, es decir, la información efectiva del solicitante respecto de la decisión que, con motivo de su petición, se ha producido</w:t>
      </w:r>
      <w:r w:rsidRPr="00C01ADE">
        <w:rPr>
          <w:rStyle w:val="Refdenotaalpie"/>
          <w:rFonts w:ascii="Tahoma" w:hAnsi="Tahoma" w:cs="Tahoma"/>
          <w:i/>
          <w:spacing w:val="-4"/>
          <w:sz w:val="22"/>
          <w:szCs w:val="24"/>
        </w:rPr>
        <w:footnoteReference w:id="15"/>
      </w:r>
      <w:r w:rsidRPr="00C01ADE">
        <w:rPr>
          <w:rFonts w:ascii="Tahoma" w:hAnsi="Tahoma" w:cs="Tahoma"/>
          <w:i/>
          <w:iCs/>
          <w:spacing w:val="-4"/>
          <w:sz w:val="22"/>
          <w:szCs w:val="24"/>
        </w:rPr>
        <w:t xml:space="preserve">.” </w:t>
      </w:r>
    </w:p>
    <w:p w:rsidR="00F301C8" w:rsidRPr="00C01ADE" w:rsidRDefault="00F301C8" w:rsidP="00C01ADE">
      <w:pPr>
        <w:spacing w:line="276" w:lineRule="auto"/>
        <w:ind w:right="335"/>
        <w:jc w:val="both"/>
        <w:rPr>
          <w:rFonts w:ascii="Tahoma" w:hAnsi="Tahoma" w:cs="Tahoma"/>
          <w:i/>
          <w:spacing w:val="-4"/>
          <w:sz w:val="24"/>
          <w:szCs w:val="24"/>
          <w:lang w:val="es-ES"/>
        </w:rPr>
      </w:pPr>
    </w:p>
    <w:p w:rsidR="00F301C8" w:rsidRPr="00C01ADE" w:rsidRDefault="00B55168" w:rsidP="00C01ADE">
      <w:pPr>
        <w:spacing w:line="276" w:lineRule="auto"/>
        <w:jc w:val="both"/>
        <w:rPr>
          <w:rFonts w:ascii="Tahoma" w:hAnsi="Tahoma" w:cs="Tahoma"/>
          <w:color w:val="FF0000"/>
          <w:spacing w:val="-4"/>
          <w:sz w:val="24"/>
          <w:szCs w:val="24"/>
        </w:rPr>
      </w:pPr>
      <w:r w:rsidRPr="00C01ADE">
        <w:rPr>
          <w:rFonts w:ascii="Tahoma" w:hAnsi="Tahoma" w:cs="Tahoma"/>
          <w:spacing w:val="-4"/>
          <w:sz w:val="24"/>
          <w:szCs w:val="24"/>
        </w:rPr>
        <w:t>5</w:t>
      </w:r>
      <w:r w:rsidR="00F301C8" w:rsidRPr="00C01ADE">
        <w:rPr>
          <w:rFonts w:ascii="Tahoma" w:hAnsi="Tahoma" w:cs="Tahoma"/>
          <w:spacing w:val="-4"/>
          <w:sz w:val="24"/>
          <w:szCs w:val="24"/>
        </w:rPr>
        <w:t>. La Ley 1755 de 2015, “</w:t>
      </w:r>
      <w:r w:rsidR="00F301C8" w:rsidRPr="00C01ADE">
        <w:rPr>
          <w:rFonts w:ascii="Tahoma" w:hAnsi="Tahoma" w:cs="Tahoma"/>
          <w:spacing w:val="-4"/>
          <w:sz w:val="22"/>
          <w:szCs w:val="24"/>
        </w:rPr>
        <w:t>Por medio de la cual se regula el Derecho Fundamental de Petición y se sustituye un título del Código de Procedimiento Administrativo y de lo Contencioso Administrativo</w:t>
      </w:r>
      <w:r w:rsidR="00F301C8" w:rsidRPr="00C01ADE">
        <w:rPr>
          <w:rFonts w:ascii="Tahoma" w:hAnsi="Tahoma" w:cs="Tahoma"/>
          <w:spacing w:val="-4"/>
          <w:sz w:val="24"/>
          <w:szCs w:val="24"/>
        </w:rPr>
        <w:t>”, dice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00CE5C30" w:rsidRPr="00C01ADE">
        <w:rPr>
          <w:rStyle w:val="Refdenotaalpie"/>
          <w:rFonts w:ascii="Tahoma" w:hAnsi="Tahoma" w:cs="Tahoma"/>
          <w:spacing w:val="-4"/>
          <w:sz w:val="24"/>
          <w:szCs w:val="24"/>
        </w:rPr>
        <w:footnoteReference w:id="16"/>
      </w:r>
      <w:r w:rsidR="00F301C8" w:rsidRPr="00C01ADE">
        <w:rPr>
          <w:rFonts w:ascii="Tahoma" w:hAnsi="Tahoma" w:cs="Tahoma"/>
          <w:spacing w:val="-4"/>
          <w:sz w:val="24"/>
          <w:szCs w:val="24"/>
        </w:rPr>
        <w:t>.</w:t>
      </w:r>
      <w:r w:rsidR="74C56555" w:rsidRPr="00C01ADE">
        <w:rPr>
          <w:rFonts w:ascii="Tahoma" w:hAnsi="Tahoma" w:cs="Tahoma"/>
          <w:color w:val="FF0000"/>
          <w:spacing w:val="-4"/>
          <w:sz w:val="24"/>
          <w:szCs w:val="24"/>
        </w:rPr>
        <w:t xml:space="preserve"> </w:t>
      </w:r>
    </w:p>
    <w:p w:rsidR="00143E01" w:rsidRPr="00C01ADE" w:rsidRDefault="00143E01" w:rsidP="00C01ADE">
      <w:pPr>
        <w:spacing w:line="276" w:lineRule="auto"/>
        <w:jc w:val="both"/>
        <w:rPr>
          <w:rFonts w:ascii="Tahoma" w:hAnsi="Tahoma" w:cs="Tahoma"/>
          <w:color w:val="FF0000"/>
          <w:spacing w:val="-4"/>
          <w:sz w:val="24"/>
          <w:szCs w:val="24"/>
        </w:rPr>
      </w:pPr>
    </w:p>
    <w:p w:rsidR="00143E01" w:rsidRDefault="00143E01" w:rsidP="00C01ADE">
      <w:pPr>
        <w:spacing w:line="276" w:lineRule="auto"/>
        <w:jc w:val="both"/>
        <w:rPr>
          <w:rFonts w:ascii="Tahoma" w:hAnsi="Tahoma" w:cs="Tahoma"/>
          <w:spacing w:val="-4"/>
          <w:sz w:val="24"/>
          <w:szCs w:val="24"/>
        </w:rPr>
      </w:pPr>
      <w:r w:rsidRPr="00C01ADE">
        <w:rPr>
          <w:rFonts w:ascii="Tahoma" w:hAnsi="Tahoma" w:cs="Tahoma"/>
          <w:spacing w:val="-4"/>
          <w:sz w:val="24"/>
          <w:szCs w:val="24"/>
        </w:rPr>
        <w:t>El artículo 21 dice que si la autoridad a quien se dirige la petición no es la competente, informará de inmediato al interesado si este actúa verbalmente, o dentro de los cinco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C01ADE" w:rsidRPr="00C01ADE" w:rsidRDefault="00C01ADE" w:rsidP="00C01ADE">
      <w:pPr>
        <w:spacing w:line="276" w:lineRule="auto"/>
        <w:jc w:val="both"/>
        <w:rPr>
          <w:rFonts w:ascii="Tahoma" w:hAnsi="Tahoma" w:cs="Tahoma"/>
          <w:spacing w:val="-4"/>
          <w:sz w:val="24"/>
          <w:szCs w:val="24"/>
        </w:rPr>
      </w:pPr>
    </w:p>
    <w:p w:rsidR="00F301C8" w:rsidRPr="00C01ADE" w:rsidRDefault="00B55168" w:rsidP="00C01ADE">
      <w:pPr>
        <w:spacing w:line="276" w:lineRule="auto"/>
        <w:jc w:val="both"/>
        <w:rPr>
          <w:rFonts w:ascii="Tahoma" w:hAnsi="Tahoma" w:cs="Tahoma"/>
          <w:spacing w:val="-4"/>
          <w:sz w:val="24"/>
          <w:szCs w:val="24"/>
        </w:rPr>
      </w:pPr>
      <w:r w:rsidRPr="00C01ADE">
        <w:rPr>
          <w:rFonts w:ascii="Tahoma" w:hAnsi="Tahoma" w:cs="Tahoma"/>
          <w:spacing w:val="-4"/>
          <w:sz w:val="24"/>
          <w:szCs w:val="24"/>
        </w:rPr>
        <w:t>6</w:t>
      </w:r>
      <w:r w:rsidR="00F301C8" w:rsidRPr="00C01ADE">
        <w:rPr>
          <w:rFonts w:ascii="Tahoma" w:hAnsi="Tahoma" w:cs="Tahoma"/>
          <w:spacing w:val="-4"/>
          <w:sz w:val="24"/>
          <w:szCs w:val="24"/>
        </w:rPr>
        <w:t>. Las pruebas allegadas al expediente, que obran en el cuaderno No. 1, acreditan los siguientes hechos:</w:t>
      </w:r>
    </w:p>
    <w:p w:rsidR="00F301C8" w:rsidRPr="00C01ADE" w:rsidRDefault="00F301C8" w:rsidP="00C01ADE">
      <w:pPr>
        <w:spacing w:line="276" w:lineRule="auto"/>
        <w:jc w:val="both"/>
        <w:rPr>
          <w:rFonts w:ascii="Tahoma" w:hAnsi="Tahoma" w:cs="Tahoma"/>
          <w:spacing w:val="-4"/>
          <w:sz w:val="24"/>
          <w:szCs w:val="24"/>
        </w:rPr>
      </w:pPr>
    </w:p>
    <w:p w:rsidR="00143E01" w:rsidRPr="00C01ADE" w:rsidRDefault="00B55168"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rPr>
        <w:t>6</w:t>
      </w:r>
      <w:r w:rsidR="00F301C8" w:rsidRPr="00C01ADE">
        <w:rPr>
          <w:rFonts w:ascii="Tahoma" w:hAnsi="Tahoma" w:cs="Tahoma"/>
          <w:spacing w:val="-4"/>
          <w:sz w:val="24"/>
          <w:szCs w:val="24"/>
        </w:rPr>
        <w:t xml:space="preserve">.1 </w:t>
      </w:r>
      <w:r w:rsidR="00143E01" w:rsidRPr="00C01ADE">
        <w:rPr>
          <w:rFonts w:ascii="Tahoma" w:hAnsi="Tahoma" w:cs="Tahoma"/>
          <w:spacing w:val="-4"/>
          <w:sz w:val="24"/>
          <w:szCs w:val="24"/>
          <w:lang w:val="es-CO"/>
        </w:rPr>
        <w:t xml:space="preserve">Mediante petición dirigida, entre otras entidades, al Ministerio de Educación Nacional y a la Sociedad de </w:t>
      </w:r>
      <w:r w:rsidR="001C28D1" w:rsidRPr="00C01ADE">
        <w:rPr>
          <w:rFonts w:ascii="Tahoma" w:hAnsi="Tahoma" w:cs="Tahoma"/>
          <w:spacing w:val="-4"/>
          <w:sz w:val="24"/>
          <w:szCs w:val="24"/>
          <w:lang w:val="es-CO"/>
        </w:rPr>
        <w:t>Activos Especiales S.A.S.</w:t>
      </w:r>
      <w:r w:rsidR="00143E01" w:rsidRPr="00C01ADE">
        <w:rPr>
          <w:rFonts w:ascii="Tahoma" w:hAnsi="Tahoma" w:cs="Tahoma"/>
          <w:spacing w:val="-4"/>
          <w:sz w:val="24"/>
          <w:szCs w:val="24"/>
          <w:lang w:val="es-CO"/>
        </w:rPr>
        <w:t xml:space="preserve"> </w:t>
      </w:r>
      <w:r w:rsidR="001C28D1" w:rsidRPr="00C01ADE">
        <w:rPr>
          <w:rFonts w:ascii="Tahoma" w:hAnsi="Tahoma" w:cs="Tahoma"/>
          <w:spacing w:val="-4"/>
          <w:sz w:val="24"/>
          <w:szCs w:val="24"/>
          <w:lang w:val="es-CO"/>
        </w:rPr>
        <w:t>solicitó el actor, por medio de la Personería Municipal de Pereira, se</w:t>
      </w:r>
      <w:r w:rsidR="00143E01" w:rsidRPr="00C01ADE">
        <w:rPr>
          <w:rFonts w:ascii="Tahoma" w:hAnsi="Tahoma" w:cs="Tahoma"/>
          <w:spacing w:val="-4"/>
          <w:sz w:val="24"/>
          <w:szCs w:val="24"/>
          <w:lang w:val="es-CO"/>
        </w:rPr>
        <w:t>: a) informar</w:t>
      </w:r>
      <w:r w:rsidR="001C28D1" w:rsidRPr="00C01ADE">
        <w:rPr>
          <w:rFonts w:ascii="Tahoma" w:hAnsi="Tahoma" w:cs="Tahoma"/>
          <w:spacing w:val="-4"/>
          <w:sz w:val="24"/>
          <w:szCs w:val="24"/>
          <w:lang w:val="es-CO"/>
        </w:rPr>
        <w:t>a</w:t>
      </w:r>
      <w:r w:rsidR="00143E01" w:rsidRPr="00C01ADE">
        <w:rPr>
          <w:rFonts w:ascii="Tahoma" w:hAnsi="Tahoma" w:cs="Tahoma"/>
          <w:spacing w:val="-4"/>
          <w:sz w:val="24"/>
          <w:szCs w:val="24"/>
          <w:lang w:val="es-CO"/>
        </w:rPr>
        <w:t xml:space="preserve"> la fecha y proceso de envío de</w:t>
      </w:r>
      <w:r w:rsidR="006C3662" w:rsidRPr="00C01ADE">
        <w:rPr>
          <w:rFonts w:ascii="Tahoma" w:hAnsi="Tahoma" w:cs="Tahoma"/>
          <w:spacing w:val="-4"/>
          <w:sz w:val="24"/>
          <w:szCs w:val="24"/>
          <w:lang w:val="es-CO"/>
        </w:rPr>
        <w:t>l</w:t>
      </w:r>
      <w:r w:rsidR="00143E01" w:rsidRPr="00C01ADE">
        <w:rPr>
          <w:rFonts w:ascii="Tahoma" w:hAnsi="Tahoma" w:cs="Tahoma"/>
          <w:spacing w:val="-4"/>
          <w:sz w:val="24"/>
          <w:szCs w:val="24"/>
          <w:lang w:val="es-CO"/>
        </w:rPr>
        <w:t xml:space="preserve"> diploma</w:t>
      </w:r>
      <w:r w:rsidR="006C3662" w:rsidRPr="00C01ADE">
        <w:rPr>
          <w:rFonts w:ascii="Tahoma" w:hAnsi="Tahoma" w:cs="Tahoma"/>
          <w:spacing w:val="-4"/>
          <w:sz w:val="24"/>
          <w:szCs w:val="24"/>
          <w:lang w:val="es-CO"/>
        </w:rPr>
        <w:t xml:space="preserve"> de grado</w:t>
      </w:r>
      <w:r w:rsidR="00143E01" w:rsidRPr="00C01ADE">
        <w:rPr>
          <w:rFonts w:ascii="Tahoma" w:hAnsi="Tahoma" w:cs="Tahoma"/>
          <w:spacing w:val="-4"/>
          <w:sz w:val="24"/>
          <w:szCs w:val="24"/>
          <w:lang w:val="es-CO"/>
        </w:rPr>
        <w:t>; b) activar nuevo portal de la universidad para que los estudiantes puedan descargar las notas y certificados necesarios para homologar sus estudios o en su defecto proceder a enviarlos vía electrónica y c)</w:t>
      </w:r>
      <w:r w:rsidR="001C28D1" w:rsidRPr="00C01ADE">
        <w:rPr>
          <w:rFonts w:ascii="Tahoma" w:hAnsi="Tahoma" w:cs="Tahoma"/>
          <w:spacing w:val="-4"/>
          <w:sz w:val="24"/>
          <w:szCs w:val="24"/>
          <w:lang w:val="es-CO"/>
        </w:rPr>
        <w:t xml:space="preserve"> se habilitara</w:t>
      </w:r>
      <w:r w:rsidR="00143E01" w:rsidRPr="00C01ADE">
        <w:rPr>
          <w:rFonts w:ascii="Tahoma" w:hAnsi="Tahoma" w:cs="Tahoma"/>
          <w:spacing w:val="-4"/>
          <w:sz w:val="24"/>
          <w:szCs w:val="24"/>
          <w:lang w:val="es-CO"/>
        </w:rPr>
        <w:t xml:space="preserve"> un canal para la comunicación directa de los estudiantes </w:t>
      </w:r>
      <w:r w:rsidR="006C3662" w:rsidRPr="00C01ADE">
        <w:rPr>
          <w:rFonts w:ascii="Tahoma" w:hAnsi="Tahoma" w:cs="Tahoma"/>
          <w:spacing w:val="-4"/>
          <w:sz w:val="24"/>
          <w:szCs w:val="24"/>
          <w:lang w:val="es-CO"/>
        </w:rPr>
        <w:t>esas autoridades</w:t>
      </w:r>
      <w:r w:rsidR="001C28D1" w:rsidRPr="00C01ADE">
        <w:rPr>
          <w:rStyle w:val="Refdenotaalpie"/>
          <w:rFonts w:ascii="Tahoma" w:hAnsi="Tahoma" w:cs="Tahoma"/>
          <w:spacing w:val="-4"/>
          <w:sz w:val="24"/>
          <w:szCs w:val="24"/>
          <w:lang w:val="es-CO"/>
        </w:rPr>
        <w:footnoteReference w:id="17"/>
      </w:r>
      <w:r w:rsidR="00143E01" w:rsidRPr="00C01ADE">
        <w:rPr>
          <w:rFonts w:ascii="Tahoma" w:hAnsi="Tahoma" w:cs="Tahoma"/>
          <w:spacing w:val="-4"/>
          <w:sz w:val="24"/>
          <w:szCs w:val="24"/>
          <w:lang w:val="es-CO"/>
        </w:rPr>
        <w:t>.</w:t>
      </w:r>
    </w:p>
    <w:p w:rsidR="00143E01" w:rsidRPr="00C01ADE" w:rsidRDefault="00143E01" w:rsidP="00C01ADE">
      <w:pPr>
        <w:tabs>
          <w:tab w:val="left" w:pos="0"/>
        </w:tabs>
        <w:spacing w:line="276" w:lineRule="auto"/>
        <w:jc w:val="both"/>
        <w:rPr>
          <w:rFonts w:ascii="Tahoma" w:hAnsi="Tahoma" w:cs="Tahoma"/>
          <w:spacing w:val="-4"/>
          <w:sz w:val="24"/>
          <w:szCs w:val="24"/>
          <w:lang w:val="es-CO"/>
        </w:rPr>
      </w:pPr>
    </w:p>
    <w:p w:rsidR="001C28D1" w:rsidRPr="00C01ADE" w:rsidRDefault="001C28D1"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lastRenderedPageBreak/>
        <w:t xml:space="preserve">6.2 En respuesta el Gerente de Sociedades Activas de la Sociedad de Activos Especiales, luego de hacer relación al trámite que llevó a la intervención del </w:t>
      </w:r>
      <w:proofErr w:type="spellStart"/>
      <w:r w:rsidRPr="00C01ADE">
        <w:rPr>
          <w:rFonts w:ascii="Tahoma" w:hAnsi="Tahoma" w:cs="Tahoma"/>
          <w:spacing w:val="-4"/>
          <w:sz w:val="24"/>
          <w:szCs w:val="24"/>
          <w:lang w:val="es-CO"/>
        </w:rPr>
        <w:t>CIDCA</w:t>
      </w:r>
      <w:proofErr w:type="spellEnd"/>
      <w:r w:rsidRPr="00C01ADE">
        <w:rPr>
          <w:rFonts w:ascii="Tahoma" w:hAnsi="Tahoma" w:cs="Tahoma"/>
          <w:spacing w:val="-4"/>
          <w:sz w:val="24"/>
          <w:szCs w:val="24"/>
          <w:lang w:val="es-CO"/>
        </w:rPr>
        <w:t xml:space="preserve"> y de las gestiones adelantadas por esa Sociedad en ese especial procedimiento</w:t>
      </w:r>
      <w:r w:rsidR="006C3662" w:rsidRPr="00C01ADE">
        <w:rPr>
          <w:rFonts w:ascii="Tahoma" w:hAnsi="Tahoma" w:cs="Tahoma"/>
          <w:spacing w:val="-4"/>
          <w:sz w:val="24"/>
          <w:szCs w:val="24"/>
          <w:lang w:val="es-CO"/>
        </w:rPr>
        <w:t xml:space="preserve">, informó que </w:t>
      </w:r>
      <w:r w:rsidRPr="00C01ADE">
        <w:rPr>
          <w:rFonts w:ascii="Tahoma" w:hAnsi="Tahoma" w:cs="Tahoma"/>
          <w:i/>
          <w:spacing w:val="-4"/>
          <w:sz w:val="24"/>
          <w:szCs w:val="24"/>
        </w:rPr>
        <w:t>“</w:t>
      </w:r>
      <w:r w:rsidRPr="00C01ADE">
        <w:rPr>
          <w:rFonts w:ascii="Tahoma" w:hAnsi="Tahoma" w:cs="Tahoma"/>
          <w:i/>
          <w:spacing w:val="-4"/>
          <w:sz w:val="22"/>
          <w:szCs w:val="24"/>
        </w:rPr>
        <w:t>para atender el caso concreto informamos que ya se dio inicio al proceso interno para generar certificaciones académicas, labor que se encuentra en cabeza del depositario provisional. Ahora bien, respecto a la atención de comunicaciones, derechos de petición y solitudes en general se informa que a la fecha las mismas han sido atendidas por esta Gerencia en los términos que confiere la ley, informándose las acciones correspondientes desde el inicio del proceso liquidatario de la fundación a la comunidad educativa en general</w:t>
      </w:r>
      <w:r w:rsidRPr="00C01ADE">
        <w:rPr>
          <w:rFonts w:ascii="Tahoma" w:hAnsi="Tahoma" w:cs="Tahoma"/>
          <w:i/>
          <w:spacing w:val="-4"/>
          <w:sz w:val="24"/>
          <w:szCs w:val="24"/>
        </w:rPr>
        <w:t>”</w:t>
      </w:r>
      <w:r w:rsidRPr="00C01ADE">
        <w:rPr>
          <w:rStyle w:val="Refdenotaalpie"/>
          <w:rFonts w:ascii="Tahoma" w:hAnsi="Tahoma" w:cs="Tahoma"/>
          <w:spacing w:val="-4"/>
          <w:sz w:val="24"/>
          <w:szCs w:val="24"/>
          <w:lang w:val="es-CO"/>
        </w:rPr>
        <w:footnoteReference w:id="18"/>
      </w:r>
      <w:r w:rsidRPr="00C01ADE">
        <w:rPr>
          <w:rFonts w:ascii="Tahoma" w:hAnsi="Tahoma" w:cs="Tahoma"/>
          <w:spacing w:val="-4"/>
          <w:sz w:val="24"/>
          <w:szCs w:val="24"/>
          <w:lang w:val="es-CO"/>
        </w:rPr>
        <w:t>.</w:t>
      </w:r>
    </w:p>
    <w:p w:rsidR="001C28D1" w:rsidRPr="00C01ADE" w:rsidRDefault="001C28D1" w:rsidP="00C01ADE">
      <w:pPr>
        <w:tabs>
          <w:tab w:val="left" w:pos="0"/>
        </w:tabs>
        <w:spacing w:line="276" w:lineRule="auto"/>
        <w:jc w:val="both"/>
        <w:rPr>
          <w:rFonts w:ascii="Tahoma" w:hAnsi="Tahoma" w:cs="Tahoma"/>
          <w:spacing w:val="-4"/>
          <w:sz w:val="24"/>
          <w:szCs w:val="24"/>
          <w:lang w:val="es-CO"/>
        </w:rPr>
      </w:pPr>
    </w:p>
    <w:p w:rsidR="00143E01" w:rsidRPr="00C01ADE" w:rsidRDefault="00D32DE5" w:rsidP="00C01ADE">
      <w:pPr>
        <w:tabs>
          <w:tab w:val="left" w:pos="0"/>
        </w:tabs>
        <w:spacing w:line="276" w:lineRule="auto"/>
        <w:jc w:val="both"/>
        <w:rPr>
          <w:rFonts w:ascii="Tahoma" w:hAnsi="Tahoma" w:cs="Tahoma"/>
          <w:spacing w:val="-4"/>
          <w:sz w:val="24"/>
          <w:szCs w:val="24"/>
          <w:lang w:val="es-CO"/>
        </w:rPr>
      </w:pPr>
      <w:r w:rsidRPr="00C01ADE">
        <w:rPr>
          <w:rFonts w:ascii="Tahoma" w:hAnsi="Tahoma" w:cs="Tahoma"/>
          <w:spacing w:val="-4"/>
          <w:sz w:val="24"/>
          <w:szCs w:val="24"/>
          <w:lang w:val="es-CO"/>
        </w:rPr>
        <w:t>6.3 Mediante oficio el 1° de julio de 2020</w:t>
      </w:r>
      <w:r w:rsidR="009425C2" w:rsidRPr="00C01ADE">
        <w:rPr>
          <w:rFonts w:ascii="Tahoma" w:hAnsi="Tahoma" w:cs="Tahoma"/>
          <w:spacing w:val="-4"/>
          <w:sz w:val="24"/>
          <w:szCs w:val="24"/>
          <w:lang w:val="es-CO"/>
        </w:rPr>
        <w:t xml:space="preserve"> l</w:t>
      </w:r>
      <w:r w:rsidRPr="00C01ADE">
        <w:rPr>
          <w:rFonts w:ascii="Tahoma" w:hAnsi="Tahoma" w:cs="Tahoma"/>
          <w:spacing w:val="-4"/>
          <w:sz w:val="24"/>
          <w:szCs w:val="24"/>
          <w:lang w:val="es-CO"/>
        </w:rPr>
        <w:t xml:space="preserve">a </w:t>
      </w:r>
      <w:r w:rsidRPr="00C01ADE">
        <w:rPr>
          <w:rFonts w:ascii="Tahoma" w:hAnsi="Tahoma" w:cs="Tahoma"/>
          <w:spacing w:val="-4"/>
          <w:sz w:val="24"/>
          <w:szCs w:val="24"/>
        </w:rPr>
        <w:t>Subdirectora de Inspección y Vigilancia del</w:t>
      </w:r>
      <w:r w:rsidR="006C3662" w:rsidRPr="00C01ADE">
        <w:rPr>
          <w:rFonts w:ascii="Tahoma" w:hAnsi="Tahoma" w:cs="Tahoma"/>
          <w:spacing w:val="-4"/>
          <w:sz w:val="24"/>
          <w:szCs w:val="24"/>
        </w:rPr>
        <w:t xml:space="preserve"> Ministerio de Educación indicó</w:t>
      </w:r>
      <w:r w:rsidR="009425C2" w:rsidRPr="00C01ADE">
        <w:rPr>
          <w:rFonts w:ascii="Tahoma" w:hAnsi="Tahoma" w:cs="Tahoma"/>
          <w:spacing w:val="-4"/>
          <w:sz w:val="24"/>
          <w:szCs w:val="24"/>
        </w:rPr>
        <w:t xml:space="preserve"> al accionante</w:t>
      </w:r>
      <w:r w:rsidRPr="00C01ADE">
        <w:rPr>
          <w:rFonts w:ascii="Tahoma" w:hAnsi="Tahoma" w:cs="Tahoma"/>
          <w:spacing w:val="-4"/>
          <w:sz w:val="24"/>
          <w:szCs w:val="24"/>
        </w:rPr>
        <w:t xml:space="preserve"> que en el marco de sus atribuciones ha requerido se adopten los planes de contingencia necesario</w:t>
      </w:r>
      <w:r w:rsidR="616754AA" w:rsidRPr="00C01ADE">
        <w:rPr>
          <w:rFonts w:ascii="Tahoma" w:hAnsi="Tahoma" w:cs="Tahoma"/>
          <w:spacing w:val="-4"/>
          <w:sz w:val="24"/>
          <w:szCs w:val="24"/>
        </w:rPr>
        <w:t>s</w:t>
      </w:r>
      <w:r w:rsidRPr="00C01ADE">
        <w:rPr>
          <w:rFonts w:ascii="Tahoma" w:hAnsi="Tahoma" w:cs="Tahoma"/>
          <w:spacing w:val="-4"/>
          <w:sz w:val="24"/>
          <w:szCs w:val="24"/>
        </w:rPr>
        <w:t xml:space="preserve"> para abordar las situaciones administrativas generadas de la intervención de la Fundación </w:t>
      </w:r>
      <w:proofErr w:type="spellStart"/>
      <w:r w:rsidRPr="00C01ADE">
        <w:rPr>
          <w:rFonts w:ascii="Tahoma" w:hAnsi="Tahoma" w:cs="Tahoma"/>
          <w:spacing w:val="-4"/>
          <w:sz w:val="24"/>
          <w:szCs w:val="24"/>
        </w:rPr>
        <w:t>CIDCA</w:t>
      </w:r>
      <w:proofErr w:type="spellEnd"/>
      <w:r w:rsidRPr="00C01ADE">
        <w:rPr>
          <w:rFonts w:ascii="Tahoma" w:hAnsi="Tahoma" w:cs="Tahoma"/>
          <w:spacing w:val="-4"/>
          <w:sz w:val="24"/>
          <w:szCs w:val="24"/>
        </w:rPr>
        <w:t xml:space="preserve">, mas </w:t>
      </w:r>
      <w:r w:rsidR="009425C2" w:rsidRPr="00C01ADE">
        <w:rPr>
          <w:rFonts w:ascii="Tahoma" w:hAnsi="Tahoma" w:cs="Tahoma"/>
          <w:spacing w:val="-4"/>
          <w:sz w:val="24"/>
          <w:szCs w:val="24"/>
        </w:rPr>
        <w:t>hasta ese momento no se han presentado tales planes. Así mismo</w:t>
      </w:r>
      <w:r w:rsidR="04FF7D26" w:rsidRPr="00C01ADE">
        <w:rPr>
          <w:rFonts w:ascii="Tahoma" w:hAnsi="Tahoma" w:cs="Tahoma"/>
          <w:spacing w:val="-4"/>
          <w:sz w:val="24"/>
          <w:szCs w:val="24"/>
        </w:rPr>
        <w:t>,</w:t>
      </w:r>
      <w:r w:rsidR="009425C2" w:rsidRPr="00C01ADE">
        <w:rPr>
          <w:rFonts w:ascii="Tahoma" w:hAnsi="Tahoma" w:cs="Tahoma"/>
          <w:spacing w:val="-4"/>
          <w:sz w:val="24"/>
          <w:szCs w:val="24"/>
        </w:rPr>
        <w:t xml:space="preserve"> que se han realizado reuniones en las cuales las entidades competentes se han comprometido a </w:t>
      </w:r>
      <w:r w:rsidR="006C3662" w:rsidRPr="00C01ADE">
        <w:rPr>
          <w:rFonts w:ascii="Tahoma" w:hAnsi="Tahoma" w:cs="Tahoma"/>
          <w:spacing w:val="-4"/>
          <w:sz w:val="24"/>
          <w:szCs w:val="24"/>
        </w:rPr>
        <w:t>elaborar y cumplir dichos proyectos</w:t>
      </w:r>
      <w:r w:rsidR="009425C2" w:rsidRPr="00C01ADE">
        <w:rPr>
          <w:rFonts w:ascii="Tahoma" w:hAnsi="Tahoma" w:cs="Tahoma"/>
          <w:spacing w:val="-4"/>
          <w:sz w:val="24"/>
          <w:szCs w:val="24"/>
        </w:rPr>
        <w:t>. Finalmente</w:t>
      </w:r>
      <w:r w:rsidR="701128CB" w:rsidRPr="00C01ADE">
        <w:rPr>
          <w:rFonts w:ascii="Tahoma" w:hAnsi="Tahoma" w:cs="Tahoma"/>
          <w:spacing w:val="-4"/>
          <w:sz w:val="24"/>
          <w:szCs w:val="24"/>
        </w:rPr>
        <w:t>,</w:t>
      </w:r>
      <w:r w:rsidR="009425C2" w:rsidRPr="00C01ADE">
        <w:rPr>
          <w:rFonts w:ascii="Tahoma" w:hAnsi="Tahoma" w:cs="Tahoma"/>
          <w:spacing w:val="-4"/>
          <w:sz w:val="24"/>
          <w:szCs w:val="24"/>
        </w:rPr>
        <w:t xml:space="preserve"> que la Sociedad de Activos Especiales, encargada de administrar la Fundación intervenida, no puede ser sometida a las normas de la Ley 1740 de 2014</w:t>
      </w:r>
      <w:r w:rsidR="009425C2" w:rsidRPr="00C01ADE">
        <w:rPr>
          <w:rStyle w:val="Refdenotaalpie"/>
          <w:rFonts w:ascii="Tahoma" w:hAnsi="Tahoma" w:cs="Tahoma"/>
          <w:spacing w:val="-4"/>
          <w:sz w:val="24"/>
          <w:szCs w:val="24"/>
          <w:lang w:val="es-CO"/>
        </w:rPr>
        <w:footnoteReference w:id="19"/>
      </w:r>
      <w:r w:rsidR="009425C2" w:rsidRPr="00C01ADE">
        <w:rPr>
          <w:rFonts w:ascii="Tahoma" w:hAnsi="Tahoma" w:cs="Tahoma"/>
          <w:spacing w:val="-4"/>
          <w:sz w:val="24"/>
          <w:szCs w:val="24"/>
        </w:rPr>
        <w:t>.</w:t>
      </w:r>
      <w:r w:rsidR="006C3662" w:rsidRPr="00C01ADE">
        <w:rPr>
          <w:rFonts w:ascii="Tahoma" w:hAnsi="Tahoma" w:cs="Tahoma"/>
          <w:spacing w:val="-4"/>
          <w:sz w:val="24"/>
          <w:szCs w:val="24"/>
        </w:rPr>
        <w:t xml:space="preserve"> </w:t>
      </w:r>
    </w:p>
    <w:p w:rsidR="00401372" w:rsidRPr="00C01ADE" w:rsidRDefault="00401372" w:rsidP="00C01ADE">
      <w:pPr>
        <w:tabs>
          <w:tab w:val="left" w:pos="0"/>
        </w:tabs>
        <w:spacing w:line="276" w:lineRule="auto"/>
        <w:jc w:val="both"/>
        <w:rPr>
          <w:rFonts w:ascii="Tahoma" w:hAnsi="Tahoma" w:cs="Tahoma"/>
          <w:spacing w:val="-4"/>
          <w:sz w:val="24"/>
          <w:szCs w:val="24"/>
        </w:rPr>
      </w:pPr>
    </w:p>
    <w:p w:rsidR="5FF1B951" w:rsidRPr="00C01ADE" w:rsidRDefault="00B55168"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rPr>
        <w:t>7</w:t>
      </w:r>
      <w:r w:rsidR="00F301C8" w:rsidRPr="00C01ADE">
        <w:rPr>
          <w:rFonts w:ascii="Tahoma" w:hAnsi="Tahoma" w:cs="Tahoma"/>
          <w:spacing w:val="-4"/>
          <w:sz w:val="24"/>
          <w:szCs w:val="24"/>
        </w:rPr>
        <w:t xml:space="preserve">. Surge de las anteriores pruebas que </w:t>
      </w:r>
      <w:r w:rsidR="009425C2" w:rsidRPr="00C01ADE">
        <w:rPr>
          <w:rFonts w:ascii="Tahoma" w:hAnsi="Tahoma" w:cs="Tahoma"/>
          <w:spacing w:val="-4"/>
          <w:sz w:val="24"/>
          <w:szCs w:val="24"/>
        </w:rPr>
        <w:t>los</w:t>
      </w:r>
      <w:r w:rsidR="008A5ADD" w:rsidRPr="00C01ADE">
        <w:rPr>
          <w:rFonts w:ascii="Tahoma" w:hAnsi="Tahoma" w:cs="Tahoma"/>
          <w:spacing w:val="-4"/>
          <w:sz w:val="24"/>
          <w:szCs w:val="24"/>
        </w:rPr>
        <w:t xml:space="preserve"> pronunciamiento</w:t>
      </w:r>
      <w:r w:rsidR="009425C2" w:rsidRPr="00C01ADE">
        <w:rPr>
          <w:rFonts w:ascii="Tahoma" w:hAnsi="Tahoma" w:cs="Tahoma"/>
          <w:spacing w:val="-4"/>
          <w:sz w:val="24"/>
          <w:szCs w:val="24"/>
        </w:rPr>
        <w:t>s</w:t>
      </w:r>
      <w:r w:rsidR="008A5ADD" w:rsidRPr="00C01ADE">
        <w:rPr>
          <w:rFonts w:ascii="Tahoma" w:hAnsi="Tahoma" w:cs="Tahoma"/>
          <w:spacing w:val="-4"/>
          <w:sz w:val="24"/>
          <w:szCs w:val="24"/>
        </w:rPr>
        <w:t xml:space="preserve"> realizado</w:t>
      </w:r>
      <w:r w:rsidR="009425C2" w:rsidRPr="00C01ADE">
        <w:rPr>
          <w:rFonts w:ascii="Tahoma" w:hAnsi="Tahoma" w:cs="Tahoma"/>
          <w:spacing w:val="-4"/>
          <w:sz w:val="24"/>
          <w:szCs w:val="24"/>
        </w:rPr>
        <w:t>s</w:t>
      </w:r>
      <w:r w:rsidR="00F301C8" w:rsidRPr="00C01ADE">
        <w:rPr>
          <w:rFonts w:ascii="Tahoma" w:hAnsi="Tahoma" w:cs="Tahoma"/>
          <w:spacing w:val="-4"/>
          <w:sz w:val="24"/>
          <w:szCs w:val="24"/>
        </w:rPr>
        <w:t xml:space="preserve"> por </w:t>
      </w:r>
      <w:r w:rsidR="008A5ADD" w:rsidRPr="00C01ADE">
        <w:rPr>
          <w:rFonts w:ascii="Tahoma" w:hAnsi="Tahoma" w:cs="Tahoma"/>
          <w:spacing w:val="-4"/>
          <w:sz w:val="24"/>
          <w:szCs w:val="24"/>
        </w:rPr>
        <w:t>la</w:t>
      </w:r>
      <w:r w:rsidR="009425C2" w:rsidRPr="00C01ADE">
        <w:rPr>
          <w:rFonts w:ascii="Tahoma" w:hAnsi="Tahoma" w:cs="Tahoma"/>
          <w:spacing w:val="-4"/>
          <w:sz w:val="24"/>
          <w:szCs w:val="24"/>
        </w:rPr>
        <w:t>s</w:t>
      </w:r>
      <w:r w:rsidR="00F301C8" w:rsidRPr="00C01ADE">
        <w:rPr>
          <w:rFonts w:ascii="Tahoma" w:hAnsi="Tahoma" w:cs="Tahoma"/>
          <w:spacing w:val="-4"/>
          <w:sz w:val="24"/>
          <w:szCs w:val="24"/>
        </w:rPr>
        <w:t xml:space="preserve"> accionada</w:t>
      </w:r>
      <w:r w:rsidR="009425C2" w:rsidRPr="00C01ADE">
        <w:rPr>
          <w:rFonts w:ascii="Tahoma" w:hAnsi="Tahoma" w:cs="Tahoma"/>
          <w:spacing w:val="-4"/>
          <w:sz w:val="24"/>
          <w:szCs w:val="24"/>
        </w:rPr>
        <w:t>s,</w:t>
      </w:r>
      <w:r w:rsidR="000D269A" w:rsidRPr="00C01ADE">
        <w:rPr>
          <w:rFonts w:ascii="Tahoma" w:hAnsi="Tahoma" w:cs="Tahoma"/>
          <w:spacing w:val="-4"/>
          <w:sz w:val="24"/>
          <w:szCs w:val="24"/>
        </w:rPr>
        <w:t xml:space="preserve"> tal como lo dedujo el funcionario de primera sede,</w:t>
      </w:r>
      <w:r w:rsidR="009425C2" w:rsidRPr="00C01ADE">
        <w:rPr>
          <w:rFonts w:ascii="Tahoma" w:hAnsi="Tahoma" w:cs="Tahoma"/>
          <w:spacing w:val="-4"/>
          <w:sz w:val="24"/>
          <w:szCs w:val="24"/>
        </w:rPr>
        <w:t xml:space="preserve"> </w:t>
      </w:r>
      <w:r w:rsidR="00F301C8" w:rsidRPr="00C01ADE">
        <w:rPr>
          <w:rFonts w:ascii="Tahoma" w:hAnsi="Tahoma" w:cs="Tahoma"/>
          <w:spacing w:val="-4"/>
          <w:sz w:val="24"/>
          <w:szCs w:val="24"/>
        </w:rPr>
        <w:t>no satisface</w:t>
      </w:r>
      <w:r w:rsidR="000D269A" w:rsidRPr="00C01ADE">
        <w:rPr>
          <w:rFonts w:ascii="Tahoma" w:hAnsi="Tahoma" w:cs="Tahoma"/>
          <w:spacing w:val="-4"/>
          <w:sz w:val="24"/>
          <w:szCs w:val="24"/>
        </w:rPr>
        <w:t>n</w:t>
      </w:r>
      <w:r w:rsidR="00F301C8" w:rsidRPr="00C01ADE">
        <w:rPr>
          <w:rFonts w:ascii="Tahoma" w:hAnsi="Tahoma" w:cs="Tahoma"/>
          <w:spacing w:val="-4"/>
          <w:sz w:val="24"/>
          <w:szCs w:val="24"/>
        </w:rPr>
        <w:t xml:space="preserve"> completamente los requisitos determinados en la jurisprud</w:t>
      </w:r>
      <w:r w:rsidR="008A5ADD" w:rsidRPr="00C01ADE">
        <w:rPr>
          <w:rFonts w:ascii="Tahoma" w:hAnsi="Tahoma" w:cs="Tahoma"/>
          <w:spacing w:val="-4"/>
          <w:sz w:val="24"/>
          <w:szCs w:val="24"/>
        </w:rPr>
        <w:t xml:space="preserve">encia atrás transcrita, pues </w:t>
      </w:r>
      <w:r w:rsidR="009425C2" w:rsidRPr="00C01ADE">
        <w:rPr>
          <w:rFonts w:ascii="Tahoma" w:hAnsi="Tahoma" w:cs="Tahoma"/>
          <w:spacing w:val="-4"/>
          <w:sz w:val="24"/>
          <w:szCs w:val="24"/>
        </w:rPr>
        <w:t xml:space="preserve">no </w:t>
      </w:r>
      <w:r w:rsidR="000D269A" w:rsidRPr="00C01ADE">
        <w:rPr>
          <w:rFonts w:ascii="Tahoma" w:hAnsi="Tahoma" w:cs="Tahoma"/>
          <w:spacing w:val="-4"/>
          <w:sz w:val="24"/>
          <w:szCs w:val="24"/>
        </w:rPr>
        <w:t>resuelven</w:t>
      </w:r>
      <w:r w:rsidR="009425C2" w:rsidRPr="00C01ADE">
        <w:rPr>
          <w:rFonts w:ascii="Tahoma" w:hAnsi="Tahoma" w:cs="Tahoma"/>
          <w:spacing w:val="-4"/>
          <w:sz w:val="24"/>
          <w:szCs w:val="24"/>
        </w:rPr>
        <w:t xml:space="preserve"> de fondo el asunto</w:t>
      </w:r>
      <w:r w:rsidR="00F301C8" w:rsidRPr="00C01ADE">
        <w:rPr>
          <w:rFonts w:ascii="Tahoma" w:hAnsi="Tahoma" w:cs="Tahoma"/>
          <w:spacing w:val="-4"/>
          <w:sz w:val="24"/>
          <w:szCs w:val="24"/>
        </w:rPr>
        <w:t>.</w:t>
      </w:r>
    </w:p>
    <w:p w:rsidR="00383142" w:rsidRPr="00C01ADE" w:rsidRDefault="00383142" w:rsidP="00C01ADE">
      <w:pPr>
        <w:tabs>
          <w:tab w:val="left" w:pos="0"/>
        </w:tabs>
        <w:spacing w:line="276" w:lineRule="auto"/>
        <w:jc w:val="both"/>
        <w:rPr>
          <w:rFonts w:ascii="Tahoma" w:hAnsi="Tahoma" w:cs="Tahoma"/>
          <w:spacing w:val="-4"/>
          <w:sz w:val="24"/>
          <w:szCs w:val="24"/>
        </w:rPr>
      </w:pPr>
    </w:p>
    <w:p w:rsidR="000D269A" w:rsidRPr="00C01ADE" w:rsidRDefault="00F301C8" w:rsidP="00C01ADE">
      <w:pPr>
        <w:pStyle w:val="unico"/>
        <w:tabs>
          <w:tab w:val="left" w:pos="0"/>
        </w:tabs>
        <w:spacing w:before="0" w:beforeAutospacing="0" w:after="0" w:afterAutospacing="0" w:line="276" w:lineRule="auto"/>
        <w:jc w:val="both"/>
        <w:rPr>
          <w:rFonts w:ascii="Tahoma" w:hAnsi="Tahoma" w:cs="Tahoma"/>
          <w:spacing w:val="-4"/>
        </w:rPr>
      </w:pPr>
      <w:r w:rsidRPr="00C01ADE">
        <w:rPr>
          <w:rFonts w:ascii="Tahoma" w:hAnsi="Tahoma" w:cs="Tahoma"/>
          <w:spacing w:val="-4"/>
        </w:rPr>
        <w:t xml:space="preserve">En efecto, </w:t>
      </w:r>
      <w:r w:rsidR="000D269A" w:rsidRPr="00C01ADE">
        <w:rPr>
          <w:rFonts w:ascii="Tahoma" w:hAnsi="Tahoma" w:cs="Tahoma"/>
          <w:spacing w:val="-4"/>
        </w:rPr>
        <w:t xml:space="preserve">en ellas se limitan a señalar las actuaciones adelantadas con ocasión a la intervención de la Fundación </w:t>
      </w:r>
      <w:proofErr w:type="spellStart"/>
      <w:r w:rsidR="000D269A" w:rsidRPr="00C01ADE">
        <w:rPr>
          <w:rFonts w:ascii="Tahoma" w:hAnsi="Tahoma" w:cs="Tahoma"/>
          <w:spacing w:val="-4"/>
        </w:rPr>
        <w:t>CIDCA</w:t>
      </w:r>
      <w:proofErr w:type="spellEnd"/>
      <w:r w:rsidR="000D269A" w:rsidRPr="00C01ADE">
        <w:rPr>
          <w:rFonts w:ascii="Tahoma" w:hAnsi="Tahoma" w:cs="Tahoma"/>
          <w:spacing w:val="-4"/>
        </w:rPr>
        <w:t xml:space="preserve"> y los trámites generales para solucionar las dificultades generadas por el proceso especial a que está sometida esa institución educativa,</w:t>
      </w:r>
      <w:r w:rsidR="009C342B" w:rsidRPr="00C01ADE">
        <w:rPr>
          <w:rFonts w:ascii="Tahoma" w:hAnsi="Tahoma" w:cs="Tahoma"/>
          <w:spacing w:val="-4"/>
        </w:rPr>
        <w:t xml:space="preserve"> mas nada resuelve</w:t>
      </w:r>
      <w:r w:rsidR="000D269A" w:rsidRPr="00C01ADE">
        <w:rPr>
          <w:rFonts w:ascii="Tahoma" w:hAnsi="Tahoma" w:cs="Tahoma"/>
          <w:spacing w:val="-4"/>
        </w:rPr>
        <w:t>n</w:t>
      </w:r>
      <w:r w:rsidR="009C342B" w:rsidRPr="00C01ADE">
        <w:rPr>
          <w:rFonts w:ascii="Tahoma" w:hAnsi="Tahoma" w:cs="Tahoma"/>
          <w:spacing w:val="-4"/>
        </w:rPr>
        <w:t xml:space="preserve"> sobre </w:t>
      </w:r>
      <w:r w:rsidR="000D269A" w:rsidRPr="00C01ADE">
        <w:rPr>
          <w:rFonts w:ascii="Tahoma" w:hAnsi="Tahoma" w:cs="Tahoma"/>
          <w:spacing w:val="-4"/>
        </w:rPr>
        <w:t xml:space="preserve">las pretensiones concretas que formuló el actor en el citado derecho de petición, pues </w:t>
      </w:r>
      <w:r w:rsidR="00C00E89" w:rsidRPr="00C01ADE">
        <w:rPr>
          <w:rFonts w:ascii="Tahoma" w:hAnsi="Tahoma" w:cs="Tahoma"/>
          <w:spacing w:val="-4"/>
        </w:rPr>
        <w:t xml:space="preserve">se omitió informar </w:t>
      </w:r>
      <w:r w:rsidR="00C00E89" w:rsidRPr="00C01ADE">
        <w:rPr>
          <w:rFonts w:ascii="Tahoma" w:hAnsi="Tahoma" w:cs="Tahoma"/>
          <w:spacing w:val="-4"/>
          <w:lang w:val="es-CO"/>
        </w:rPr>
        <w:t>la fecha en que se remitirán los diplomas y si era posible activar un nuevo portal de la universidad para que los estudiantes puedan realizar trámites académicos, así como un canal de comunicación directo con esa institución educativa.</w:t>
      </w:r>
    </w:p>
    <w:p w:rsidR="000D269A" w:rsidRPr="00C01ADE" w:rsidRDefault="000D269A" w:rsidP="00C01ADE">
      <w:pPr>
        <w:pStyle w:val="unico"/>
        <w:tabs>
          <w:tab w:val="left" w:pos="0"/>
        </w:tabs>
        <w:spacing w:before="0" w:beforeAutospacing="0" w:after="0" w:afterAutospacing="0" w:line="276" w:lineRule="auto"/>
        <w:jc w:val="both"/>
        <w:rPr>
          <w:rFonts w:ascii="Tahoma" w:hAnsi="Tahoma" w:cs="Tahoma"/>
          <w:spacing w:val="-4"/>
        </w:rPr>
      </w:pPr>
    </w:p>
    <w:p w:rsidR="00FF04E7" w:rsidRPr="00C01ADE" w:rsidRDefault="000D269A" w:rsidP="00C01ADE">
      <w:pPr>
        <w:pStyle w:val="unico"/>
        <w:tabs>
          <w:tab w:val="left" w:pos="0"/>
        </w:tabs>
        <w:spacing w:before="0" w:beforeAutospacing="0" w:after="0" w:afterAutospacing="0" w:line="276" w:lineRule="auto"/>
        <w:jc w:val="both"/>
        <w:rPr>
          <w:rFonts w:ascii="Tahoma" w:hAnsi="Tahoma" w:cs="Tahoma"/>
          <w:spacing w:val="-4"/>
        </w:rPr>
      </w:pPr>
      <w:r w:rsidRPr="00C01ADE">
        <w:rPr>
          <w:rFonts w:ascii="Tahoma" w:hAnsi="Tahoma" w:cs="Tahoma"/>
          <w:spacing w:val="-4"/>
        </w:rPr>
        <w:t>E</w:t>
      </w:r>
      <w:r w:rsidR="00C00E89" w:rsidRPr="00C01ADE">
        <w:rPr>
          <w:rFonts w:ascii="Tahoma" w:hAnsi="Tahoma" w:cs="Tahoma"/>
          <w:spacing w:val="-4"/>
        </w:rPr>
        <w:t>n este punto es</w:t>
      </w:r>
      <w:r w:rsidRPr="00C01ADE">
        <w:rPr>
          <w:rFonts w:ascii="Tahoma" w:hAnsi="Tahoma" w:cs="Tahoma"/>
          <w:spacing w:val="-4"/>
        </w:rPr>
        <w:t xml:space="preserve"> importante señalar que</w:t>
      </w:r>
      <w:r w:rsidR="00C00E89" w:rsidRPr="00C01ADE">
        <w:rPr>
          <w:rFonts w:ascii="Tahoma" w:hAnsi="Tahoma" w:cs="Tahoma"/>
          <w:spacing w:val="-4"/>
        </w:rPr>
        <w:t xml:space="preserve"> aunque en esta sede </w:t>
      </w:r>
      <w:r w:rsidRPr="00C01ADE">
        <w:rPr>
          <w:rFonts w:ascii="Tahoma" w:hAnsi="Tahoma" w:cs="Tahoma"/>
          <w:spacing w:val="-4"/>
        </w:rPr>
        <w:t xml:space="preserve">la Sociedad de Activos Especiales </w:t>
      </w:r>
      <w:r w:rsidR="00C00E89" w:rsidRPr="00C01ADE">
        <w:rPr>
          <w:rFonts w:ascii="Tahoma" w:hAnsi="Tahoma" w:cs="Tahoma"/>
          <w:spacing w:val="-4"/>
        </w:rPr>
        <w:t>manifestó que los encargados para resolver las situaciones de índole estudiantil, concretamente lo relativo a la graduación de alumnos, son el vicerrector acad</w:t>
      </w:r>
      <w:r w:rsidR="006C3662" w:rsidRPr="00C01ADE">
        <w:rPr>
          <w:rFonts w:ascii="Tahoma" w:hAnsi="Tahoma" w:cs="Tahoma"/>
          <w:spacing w:val="-4"/>
        </w:rPr>
        <w:t>émico, el secretario general y los</w:t>
      </w:r>
      <w:r w:rsidR="00C00E89" w:rsidRPr="00C01ADE">
        <w:rPr>
          <w:rFonts w:ascii="Tahoma" w:hAnsi="Tahoma" w:cs="Tahoma"/>
          <w:spacing w:val="-4"/>
        </w:rPr>
        <w:t xml:space="preserve"> c</w:t>
      </w:r>
      <w:r w:rsidR="006C3662" w:rsidRPr="00C01ADE">
        <w:rPr>
          <w:rFonts w:ascii="Tahoma" w:hAnsi="Tahoma" w:cs="Tahoma"/>
          <w:spacing w:val="-4"/>
        </w:rPr>
        <w:t>oordinadores</w:t>
      </w:r>
      <w:r w:rsidR="00C00E89" w:rsidRPr="00C01ADE">
        <w:rPr>
          <w:rFonts w:ascii="Tahoma" w:hAnsi="Tahoma" w:cs="Tahoma"/>
          <w:spacing w:val="-4"/>
        </w:rPr>
        <w:t xml:space="preserve"> del área de registro control, de sistemas, del área de investigaciones, de proyección social, de bienestar </w:t>
      </w:r>
      <w:r w:rsidR="00803584">
        <w:rPr>
          <w:rFonts w:ascii="Tahoma" w:hAnsi="Tahoma" w:cs="Tahoma"/>
          <w:spacing w:val="-4"/>
        </w:rPr>
        <w:t>universitario y de tesorería de</w:t>
      </w:r>
      <w:r w:rsidR="00C00E89" w:rsidRPr="00C01ADE">
        <w:rPr>
          <w:rFonts w:ascii="Tahoma" w:hAnsi="Tahoma" w:cs="Tahoma"/>
          <w:spacing w:val="-4"/>
        </w:rPr>
        <w:t xml:space="preserve"> la Fundación </w:t>
      </w:r>
      <w:proofErr w:type="spellStart"/>
      <w:r w:rsidR="00C00E89" w:rsidRPr="00C01ADE">
        <w:rPr>
          <w:rFonts w:ascii="Tahoma" w:hAnsi="Tahoma" w:cs="Tahoma"/>
          <w:spacing w:val="-4"/>
        </w:rPr>
        <w:t>CIDCA</w:t>
      </w:r>
      <w:proofErr w:type="spellEnd"/>
      <w:r w:rsidR="00C00E89" w:rsidRPr="00C01ADE">
        <w:rPr>
          <w:rFonts w:ascii="Tahoma" w:hAnsi="Tahoma" w:cs="Tahoma"/>
          <w:spacing w:val="-4"/>
        </w:rPr>
        <w:t xml:space="preserve">, </w:t>
      </w:r>
      <w:r w:rsidR="00E71F7A" w:rsidRPr="00C01ADE">
        <w:rPr>
          <w:rFonts w:ascii="Tahoma" w:hAnsi="Tahoma" w:cs="Tahoma"/>
          <w:spacing w:val="-4"/>
        </w:rPr>
        <w:t>l</w:t>
      </w:r>
      <w:r w:rsidR="00803584">
        <w:rPr>
          <w:rFonts w:ascii="Tahoma" w:hAnsi="Tahoma" w:cs="Tahoma"/>
          <w:spacing w:val="-4"/>
        </w:rPr>
        <w:t>o cierto es que no demostró que</w:t>
      </w:r>
      <w:r w:rsidR="00E71F7A" w:rsidRPr="00C01ADE">
        <w:rPr>
          <w:rFonts w:ascii="Tahoma" w:hAnsi="Tahoma" w:cs="Tahoma"/>
          <w:spacing w:val="-4"/>
        </w:rPr>
        <w:t xml:space="preserve"> haya remitido aquella petición a esos funcionarios, ni que tal hecho le haya sido comunicado al accionante, con el envío de las copias de los oficios remisorios respectivos, tal como lo manda el artículo 21 de la ley 1755 de 2015, atrás citado.</w:t>
      </w:r>
      <w:r w:rsidR="00C00E89" w:rsidRPr="00C01ADE">
        <w:rPr>
          <w:rFonts w:ascii="Tahoma" w:hAnsi="Tahoma" w:cs="Tahoma"/>
          <w:spacing w:val="-4"/>
        </w:rPr>
        <w:t xml:space="preserve"> </w:t>
      </w:r>
      <w:r w:rsidR="00FF04E7" w:rsidRPr="00C01ADE">
        <w:rPr>
          <w:rFonts w:ascii="Tahoma" w:hAnsi="Tahoma" w:cs="Tahoma"/>
          <w:spacing w:val="-4"/>
        </w:rPr>
        <w:t xml:space="preserve">                                 </w:t>
      </w:r>
    </w:p>
    <w:p w:rsidR="00E71F7A" w:rsidRPr="00C01ADE" w:rsidRDefault="00E71F7A" w:rsidP="00C01ADE">
      <w:pPr>
        <w:tabs>
          <w:tab w:val="left" w:pos="0"/>
        </w:tabs>
        <w:spacing w:line="276" w:lineRule="auto"/>
        <w:jc w:val="both"/>
        <w:rPr>
          <w:rFonts w:ascii="Tahoma" w:hAnsi="Tahoma" w:cs="Tahoma"/>
          <w:spacing w:val="-4"/>
          <w:sz w:val="24"/>
          <w:szCs w:val="24"/>
          <w:lang w:val="es-ES"/>
        </w:rPr>
      </w:pPr>
    </w:p>
    <w:p w:rsidR="00F301C8" w:rsidRPr="00C01ADE" w:rsidRDefault="00E71F7A" w:rsidP="00C01ADE">
      <w:pPr>
        <w:tabs>
          <w:tab w:val="left" w:pos="0"/>
        </w:tabs>
        <w:spacing w:line="276" w:lineRule="auto"/>
        <w:jc w:val="both"/>
        <w:rPr>
          <w:rFonts w:ascii="Tahoma" w:hAnsi="Tahoma" w:cs="Tahoma"/>
          <w:spacing w:val="-4"/>
          <w:sz w:val="24"/>
          <w:szCs w:val="24"/>
        </w:rPr>
      </w:pPr>
      <w:r w:rsidRPr="00C01ADE">
        <w:rPr>
          <w:rFonts w:ascii="Tahoma" w:hAnsi="Tahoma" w:cs="Tahoma"/>
          <w:spacing w:val="-4"/>
          <w:sz w:val="24"/>
          <w:szCs w:val="24"/>
          <w:lang w:val="es-ES"/>
        </w:rPr>
        <w:lastRenderedPageBreak/>
        <w:t>8</w:t>
      </w:r>
      <w:r w:rsidR="00F301C8" w:rsidRPr="00C01ADE">
        <w:rPr>
          <w:rFonts w:ascii="Tahoma" w:hAnsi="Tahoma" w:cs="Tahoma"/>
          <w:spacing w:val="-4"/>
          <w:sz w:val="24"/>
          <w:szCs w:val="24"/>
        </w:rPr>
        <w:t xml:space="preserve">. En estas condiciones, se </w:t>
      </w:r>
      <w:r w:rsidR="00876B6D" w:rsidRPr="00C01ADE">
        <w:rPr>
          <w:rFonts w:ascii="Tahoma" w:hAnsi="Tahoma" w:cs="Tahoma"/>
          <w:spacing w:val="-4"/>
          <w:sz w:val="24"/>
          <w:szCs w:val="24"/>
        </w:rPr>
        <w:t>confirmará</w:t>
      </w:r>
      <w:r w:rsidR="00F301C8" w:rsidRPr="00C01ADE">
        <w:rPr>
          <w:rFonts w:ascii="Tahoma" w:hAnsi="Tahoma" w:cs="Tahoma"/>
          <w:spacing w:val="-4"/>
          <w:sz w:val="24"/>
          <w:szCs w:val="24"/>
        </w:rPr>
        <w:t xml:space="preserve"> el fallo de primera instancia, </w:t>
      </w:r>
      <w:r w:rsidR="00876B6D" w:rsidRPr="00C01ADE">
        <w:rPr>
          <w:rFonts w:ascii="Tahoma" w:hAnsi="Tahoma" w:cs="Tahoma"/>
          <w:spacing w:val="-4"/>
          <w:sz w:val="24"/>
          <w:szCs w:val="24"/>
        </w:rPr>
        <w:t>pero se modificará el mandato para dirigírselo</w:t>
      </w:r>
      <w:r w:rsidRPr="00C01ADE">
        <w:rPr>
          <w:rFonts w:ascii="Tahoma" w:hAnsi="Tahoma" w:cs="Tahoma"/>
          <w:spacing w:val="-4"/>
          <w:sz w:val="24"/>
          <w:szCs w:val="24"/>
        </w:rPr>
        <w:t xml:space="preserve"> únicamente</w:t>
      </w:r>
      <w:r w:rsidR="00876B6D" w:rsidRPr="00C01ADE">
        <w:rPr>
          <w:rFonts w:ascii="Tahoma" w:hAnsi="Tahoma" w:cs="Tahoma"/>
          <w:spacing w:val="-4"/>
          <w:sz w:val="24"/>
          <w:szCs w:val="24"/>
        </w:rPr>
        <w:t xml:space="preserve"> </w:t>
      </w:r>
      <w:r w:rsidRPr="00C01ADE">
        <w:rPr>
          <w:rFonts w:ascii="Tahoma" w:hAnsi="Tahoma" w:cs="Tahoma"/>
          <w:spacing w:val="-4"/>
          <w:sz w:val="24"/>
          <w:szCs w:val="24"/>
        </w:rPr>
        <w:t xml:space="preserve">a la Subdirectora de Inspección y Vigilancia del Ministerio de Educación y al Gerente de Sociedades Activas de la Sociedad de Activos Especiales, funcionarios </w:t>
      </w:r>
      <w:r w:rsidR="00876B6D" w:rsidRPr="00C01ADE">
        <w:rPr>
          <w:rFonts w:ascii="Tahoma" w:hAnsi="Tahoma" w:cs="Tahoma"/>
          <w:spacing w:val="-4"/>
          <w:sz w:val="24"/>
          <w:szCs w:val="24"/>
        </w:rPr>
        <w:t>en quien</w:t>
      </w:r>
      <w:r w:rsidRPr="00C01ADE">
        <w:rPr>
          <w:rFonts w:ascii="Tahoma" w:hAnsi="Tahoma" w:cs="Tahoma"/>
          <w:spacing w:val="-4"/>
          <w:sz w:val="24"/>
          <w:szCs w:val="24"/>
        </w:rPr>
        <w:t>es</w:t>
      </w:r>
      <w:r w:rsidR="00876B6D" w:rsidRPr="00C01ADE">
        <w:rPr>
          <w:rFonts w:ascii="Tahoma" w:hAnsi="Tahoma" w:cs="Tahoma"/>
          <w:spacing w:val="-4"/>
          <w:sz w:val="24"/>
          <w:szCs w:val="24"/>
        </w:rPr>
        <w:t xml:space="preserve"> radica la competencia para </w:t>
      </w:r>
      <w:r w:rsidR="00FD22A5" w:rsidRPr="00C01ADE">
        <w:rPr>
          <w:rFonts w:ascii="Tahoma" w:hAnsi="Tahoma" w:cs="Tahoma"/>
          <w:spacing w:val="-4"/>
          <w:sz w:val="24"/>
          <w:szCs w:val="24"/>
        </w:rPr>
        <w:t>de atender la petición</w:t>
      </w:r>
      <w:r w:rsidR="00876B6D" w:rsidRPr="00C01ADE">
        <w:rPr>
          <w:rFonts w:ascii="Tahoma" w:hAnsi="Tahoma" w:cs="Tahoma"/>
          <w:spacing w:val="-4"/>
          <w:sz w:val="24"/>
          <w:szCs w:val="24"/>
        </w:rPr>
        <w:t xml:space="preserve">, de acuerdo con el trámite que </w:t>
      </w:r>
      <w:r w:rsidRPr="00C01ADE">
        <w:rPr>
          <w:rFonts w:ascii="Tahoma" w:hAnsi="Tahoma" w:cs="Tahoma"/>
          <w:spacing w:val="-4"/>
          <w:sz w:val="24"/>
          <w:szCs w:val="24"/>
        </w:rPr>
        <w:t>adelantar</w:t>
      </w:r>
      <w:r w:rsidR="0E2C3CA9" w:rsidRPr="00C01ADE">
        <w:rPr>
          <w:rFonts w:ascii="Tahoma" w:hAnsi="Tahoma" w:cs="Tahoma"/>
          <w:spacing w:val="-4"/>
          <w:sz w:val="24"/>
          <w:szCs w:val="24"/>
        </w:rPr>
        <w:t>o</w:t>
      </w:r>
      <w:r w:rsidRPr="00C01ADE">
        <w:rPr>
          <w:rFonts w:ascii="Tahoma" w:hAnsi="Tahoma" w:cs="Tahoma"/>
          <w:spacing w:val="-4"/>
          <w:sz w:val="24"/>
          <w:szCs w:val="24"/>
        </w:rPr>
        <w:t xml:space="preserve">n </w:t>
      </w:r>
      <w:r w:rsidR="00876B6D" w:rsidRPr="00C01ADE">
        <w:rPr>
          <w:rFonts w:ascii="Tahoma" w:hAnsi="Tahoma" w:cs="Tahoma"/>
          <w:spacing w:val="-4"/>
          <w:sz w:val="24"/>
          <w:szCs w:val="24"/>
        </w:rPr>
        <w:t>en este caso</w:t>
      </w:r>
      <w:r w:rsidR="00F301C8" w:rsidRPr="00C01ADE">
        <w:rPr>
          <w:rFonts w:ascii="Tahoma" w:hAnsi="Tahoma" w:cs="Tahoma"/>
          <w:spacing w:val="-4"/>
          <w:sz w:val="24"/>
          <w:szCs w:val="24"/>
        </w:rPr>
        <w:t>.</w:t>
      </w:r>
      <w:r w:rsidR="00876B6D" w:rsidRPr="00C01ADE">
        <w:rPr>
          <w:rFonts w:ascii="Tahoma" w:hAnsi="Tahoma" w:cs="Tahoma"/>
          <w:spacing w:val="-4"/>
          <w:sz w:val="24"/>
          <w:szCs w:val="24"/>
        </w:rPr>
        <w:t xml:space="preserve"> </w:t>
      </w:r>
    </w:p>
    <w:p w:rsidR="00F301C8" w:rsidRPr="00C01ADE" w:rsidRDefault="00F301C8" w:rsidP="00C01ADE">
      <w:pPr>
        <w:suppressAutoHyphens/>
        <w:spacing w:line="276" w:lineRule="auto"/>
        <w:jc w:val="both"/>
        <w:rPr>
          <w:rFonts w:ascii="Tahoma" w:hAnsi="Tahoma" w:cs="Tahoma"/>
          <w:spacing w:val="-4"/>
          <w:sz w:val="24"/>
          <w:szCs w:val="24"/>
        </w:rPr>
      </w:pPr>
    </w:p>
    <w:p w:rsidR="00465051" w:rsidRPr="00C01ADE" w:rsidRDefault="00465051" w:rsidP="00C01ADE">
      <w:pPr>
        <w:spacing w:line="276" w:lineRule="auto"/>
        <w:jc w:val="both"/>
        <w:rPr>
          <w:rFonts w:ascii="Tahoma" w:hAnsi="Tahoma" w:cs="Tahoma"/>
          <w:spacing w:val="-4"/>
          <w:sz w:val="24"/>
          <w:szCs w:val="24"/>
          <w:lang w:val="es-ES"/>
        </w:rPr>
      </w:pPr>
      <w:r w:rsidRPr="00C01ADE">
        <w:rPr>
          <w:rFonts w:ascii="Tahoma" w:hAnsi="Tahoma" w:cs="Tahoma"/>
          <w:spacing w:val="-4"/>
          <w:sz w:val="24"/>
          <w:szCs w:val="24"/>
          <w:lang w:val="es-ES"/>
        </w:rPr>
        <w:t>En mérito de lo expuesto, el Tribunal Superior del Distrito Judicial de Pereira, Sala No. 1 de Asuntos Penales para Adolescentes,</w:t>
      </w:r>
    </w:p>
    <w:p w:rsidR="00465051" w:rsidRPr="00C01ADE" w:rsidRDefault="00465051" w:rsidP="00C01ADE">
      <w:pPr>
        <w:spacing w:line="276" w:lineRule="auto"/>
        <w:jc w:val="both"/>
        <w:rPr>
          <w:rFonts w:ascii="Tahoma" w:hAnsi="Tahoma" w:cs="Tahoma"/>
          <w:b/>
          <w:bCs/>
          <w:spacing w:val="-4"/>
          <w:sz w:val="24"/>
          <w:szCs w:val="24"/>
          <w:lang w:val="es-ES"/>
        </w:rPr>
      </w:pPr>
    </w:p>
    <w:p w:rsidR="00465051" w:rsidRPr="00C01ADE" w:rsidRDefault="00465051" w:rsidP="00C01ADE">
      <w:pPr>
        <w:spacing w:line="276" w:lineRule="auto"/>
        <w:jc w:val="both"/>
        <w:rPr>
          <w:rFonts w:ascii="Tahoma" w:hAnsi="Tahoma" w:cs="Tahoma"/>
          <w:b/>
          <w:bCs/>
          <w:spacing w:val="-4"/>
          <w:sz w:val="24"/>
          <w:szCs w:val="24"/>
          <w:lang w:val="es-ES"/>
        </w:rPr>
      </w:pPr>
      <w:r w:rsidRPr="00C01ADE">
        <w:rPr>
          <w:rFonts w:ascii="Tahoma" w:hAnsi="Tahoma" w:cs="Tahoma"/>
          <w:b/>
          <w:bCs/>
          <w:spacing w:val="-4"/>
          <w:sz w:val="24"/>
          <w:szCs w:val="24"/>
          <w:lang w:val="es-ES"/>
        </w:rPr>
        <w:t>R E S U E L V E</w:t>
      </w:r>
    </w:p>
    <w:p w:rsidR="00465051" w:rsidRPr="00C01ADE" w:rsidRDefault="00465051" w:rsidP="00C01ADE">
      <w:pPr>
        <w:spacing w:line="276" w:lineRule="auto"/>
        <w:jc w:val="both"/>
        <w:rPr>
          <w:rFonts w:ascii="Tahoma" w:hAnsi="Tahoma" w:cs="Tahoma"/>
          <w:b/>
          <w:bCs/>
          <w:spacing w:val="-4"/>
          <w:sz w:val="24"/>
          <w:szCs w:val="24"/>
          <w:lang w:val="es-ES"/>
        </w:rPr>
      </w:pPr>
      <w:r w:rsidRPr="00C01ADE">
        <w:rPr>
          <w:rFonts w:ascii="Tahoma" w:hAnsi="Tahoma" w:cs="Tahoma"/>
          <w:b/>
          <w:bCs/>
          <w:spacing w:val="-4"/>
          <w:sz w:val="24"/>
          <w:szCs w:val="24"/>
          <w:lang w:val="es-ES"/>
        </w:rPr>
        <w:tab/>
      </w:r>
      <w:r w:rsidRPr="00C01ADE">
        <w:rPr>
          <w:rFonts w:ascii="Tahoma" w:hAnsi="Tahoma" w:cs="Tahoma"/>
          <w:b/>
          <w:bCs/>
          <w:spacing w:val="-4"/>
          <w:sz w:val="24"/>
          <w:szCs w:val="24"/>
          <w:lang w:val="es-ES"/>
        </w:rPr>
        <w:tab/>
      </w:r>
    </w:p>
    <w:p w:rsidR="00E71F7A" w:rsidRPr="00C01ADE" w:rsidRDefault="00E71F7A" w:rsidP="00C01ADE">
      <w:pPr>
        <w:tabs>
          <w:tab w:val="left" w:pos="0"/>
        </w:tabs>
        <w:spacing w:line="276" w:lineRule="auto"/>
        <w:jc w:val="both"/>
        <w:rPr>
          <w:rFonts w:ascii="Tahoma" w:hAnsi="Tahoma" w:cs="Tahoma"/>
          <w:spacing w:val="-4"/>
          <w:sz w:val="24"/>
          <w:szCs w:val="24"/>
        </w:rPr>
      </w:pPr>
      <w:r w:rsidRPr="00C01ADE">
        <w:rPr>
          <w:rFonts w:ascii="Tahoma" w:hAnsi="Tahoma" w:cs="Tahoma"/>
          <w:b/>
          <w:bCs/>
          <w:spacing w:val="-4"/>
          <w:sz w:val="24"/>
          <w:szCs w:val="24"/>
        </w:rPr>
        <w:t>PRIMERO:</w:t>
      </w:r>
      <w:r w:rsidRPr="00C01ADE">
        <w:rPr>
          <w:rFonts w:ascii="Tahoma" w:hAnsi="Tahoma" w:cs="Tahoma"/>
          <w:spacing w:val="-4"/>
          <w:sz w:val="24"/>
          <w:szCs w:val="24"/>
        </w:rPr>
        <w:t xml:space="preserve"> </w:t>
      </w:r>
      <w:r w:rsidRPr="00C01ADE">
        <w:rPr>
          <w:rFonts w:ascii="Tahoma" w:hAnsi="Tahoma" w:cs="Tahoma"/>
          <w:b/>
          <w:bCs/>
          <w:spacing w:val="-4"/>
          <w:sz w:val="24"/>
          <w:szCs w:val="24"/>
        </w:rPr>
        <w:t>CONFIRMAR</w:t>
      </w:r>
      <w:r w:rsidRPr="00C01ADE">
        <w:rPr>
          <w:rFonts w:ascii="Tahoma" w:hAnsi="Tahoma" w:cs="Tahoma"/>
          <w:spacing w:val="-4"/>
          <w:sz w:val="24"/>
          <w:szCs w:val="24"/>
        </w:rPr>
        <w:t xml:space="preserve"> la sentencia proferida por </w:t>
      </w:r>
      <w:r w:rsidR="006C3662" w:rsidRPr="00C01ADE">
        <w:rPr>
          <w:rFonts w:ascii="Tahoma" w:hAnsi="Tahoma" w:cs="Tahoma"/>
          <w:spacing w:val="-4"/>
          <w:sz w:val="24"/>
          <w:szCs w:val="24"/>
        </w:rPr>
        <w:t>el Juzgado Primero Penal del Circuito para Adolescentes con Función de Conocimiento de Pereira, el 19 de octubre último, dentro, de la acción de tutela promovida por el señor Daniel Alejandro Valencia León</w:t>
      </w:r>
      <w:r w:rsidR="006C3662" w:rsidRPr="00C01ADE">
        <w:rPr>
          <w:rFonts w:ascii="Tahoma" w:hAnsi="Tahoma" w:cs="Tahoma"/>
          <w:spacing w:val="-4"/>
          <w:sz w:val="24"/>
          <w:szCs w:val="24"/>
          <w:lang w:val="es-CO"/>
        </w:rPr>
        <w:t xml:space="preserve"> contra el Ministerio de Educación Nacional y la Sociedad de Activos Especiales S.A.S.,</w:t>
      </w:r>
      <w:r w:rsidRPr="00C01ADE">
        <w:rPr>
          <w:rFonts w:ascii="Tahoma" w:hAnsi="Tahoma" w:cs="Tahoma"/>
          <w:spacing w:val="-4"/>
          <w:sz w:val="24"/>
          <w:szCs w:val="24"/>
        </w:rPr>
        <w:t xml:space="preserve"> </w:t>
      </w:r>
      <w:r w:rsidRPr="00C01ADE">
        <w:rPr>
          <w:rFonts w:ascii="Tahoma" w:hAnsi="Tahoma" w:cs="Tahoma"/>
          <w:b/>
          <w:bCs/>
          <w:spacing w:val="-4"/>
          <w:sz w:val="24"/>
          <w:szCs w:val="24"/>
        </w:rPr>
        <w:t xml:space="preserve">MODIFICANDO </w:t>
      </w:r>
      <w:r w:rsidR="00FD22A5" w:rsidRPr="00C01ADE">
        <w:rPr>
          <w:rFonts w:ascii="Tahoma" w:hAnsi="Tahoma" w:cs="Tahoma"/>
          <w:spacing w:val="-4"/>
          <w:sz w:val="24"/>
          <w:szCs w:val="24"/>
        </w:rPr>
        <w:t>los</w:t>
      </w:r>
      <w:r w:rsidRPr="00C01ADE">
        <w:rPr>
          <w:rFonts w:ascii="Tahoma" w:hAnsi="Tahoma" w:cs="Tahoma"/>
          <w:spacing w:val="-4"/>
          <w:sz w:val="24"/>
          <w:szCs w:val="24"/>
        </w:rPr>
        <w:t xml:space="preserve"> numeral</w:t>
      </w:r>
      <w:r w:rsidR="00FD22A5" w:rsidRPr="00C01ADE">
        <w:rPr>
          <w:rFonts w:ascii="Tahoma" w:hAnsi="Tahoma" w:cs="Tahoma"/>
          <w:spacing w:val="-4"/>
          <w:sz w:val="24"/>
          <w:szCs w:val="24"/>
        </w:rPr>
        <w:t>es</w:t>
      </w:r>
      <w:r w:rsidRPr="00C01ADE">
        <w:rPr>
          <w:rFonts w:ascii="Tahoma" w:hAnsi="Tahoma" w:cs="Tahoma"/>
          <w:spacing w:val="-4"/>
          <w:sz w:val="24"/>
          <w:szCs w:val="24"/>
        </w:rPr>
        <w:t xml:space="preserve"> segundo</w:t>
      </w:r>
      <w:r w:rsidR="00FD22A5" w:rsidRPr="00C01ADE">
        <w:rPr>
          <w:rFonts w:ascii="Tahoma" w:hAnsi="Tahoma" w:cs="Tahoma"/>
          <w:spacing w:val="-4"/>
          <w:sz w:val="24"/>
          <w:szCs w:val="24"/>
        </w:rPr>
        <w:t xml:space="preserve"> y tercero</w:t>
      </w:r>
      <w:r w:rsidRPr="00C01ADE">
        <w:rPr>
          <w:rFonts w:ascii="Tahoma" w:hAnsi="Tahoma" w:cs="Tahoma"/>
          <w:spacing w:val="-4"/>
          <w:sz w:val="24"/>
          <w:szCs w:val="24"/>
        </w:rPr>
        <w:t xml:space="preserve"> para dirigir la orden allí impuesta únicamente</w:t>
      </w:r>
      <w:r w:rsidR="006C3662" w:rsidRPr="00C01ADE">
        <w:rPr>
          <w:rFonts w:ascii="Tahoma" w:hAnsi="Tahoma" w:cs="Tahoma"/>
          <w:spacing w:val="-4"/>
          <w:sz w:val="24"/>
          <w:szCs w:val="24"/>
        </w:rPr>
        <w:t xml:space="preserve"> a</w:t>
      </w:r>
      <w:r w:rsidRPr="00C01ADE">
        <w:rPr>
          <w:rFonts w:ascii="Tahoma" w:hAnsi="Tahoma" w:cs="Tahoma"/>
          <w:spacing w:val="-4"/>
          <w:sz w:val="24"/>
          <w:szCs w:val="24"/>
        </w:rPr>
        <w:t xml:space="preserve"> </w:t>
      </w:r>
      <w:r w:rsidR="006C3662" w:rsidRPr="00C01ADE">
        <w:rPr>
          <w:rFonts w:ascii="Tahoma" w:hAnsi="Tahoma" w:cs="Tahoma"/>
          <w:spacing w:val="-4"/>
          <w:sz w:val="24"/>
          <w:szCs w:val="24"/>
        </w:rPr>
        <w:t xml:space="preserve">la Subdirectora de Inspección y Vigilancia del Ministerio de Educación Nacional y al Gerente de Sociedades Activas </w:t>
      </w:r>
      <w:r w:rsidR="006C3662" w:rsidRPr="00C01ADE">
        <w:rPr>
          <w:rFonts w:ascii="Tahoma" w:hAnsi="Tahoma" w:cs="Tahoma"/>
          <w:spacing w:val="-4"/>
          <w:sz w:val="24"/>
          <w:szCs w:val="24"/>
          <w:lang w:val="es-CO"/>
        </w:rPr>
        <w:t>la Sociedad de Activos Especiales S.A.S.</w:t>
      </w:r>
    </w:p>
    <w:p w:rsidR="00E71F7A" w:rsidRPr="00C01ADE" w:rsidRDefault="00E71F7A" w:rsidP="00C01ADE">
      <w:pPr>
        <w:suppressAutoHyphens/>
        <w:spacing w:line="276" w:lineRule="auto"/>
        <w:jc w:val="both"/>
        <w:rPr>
          <w:rFonts w:ascii="Tahoma" w:hAnsi="Tahoma" w:cs="Tahoma"/>
          <w:spacing w:val="-4"/>
          <w:sz w:val="24"/>
          <w:szCs w:val="24"/>
        </w:rPr>
      </w:pPr>
    </w:p>
    <w:p w:rsidR="00E71F7A" w:rsidRPr="00C01ADE" w:rsidRDefault="00E71F7A" w:rsidP="00C01ADE">
      <w:pPr>
        <w:suppressAutoHyphens/>
        <w:spacing w:line="276" w:lineRule="auto"/>
        <w:jc w:val="both"/>
        <w:rPr>
          <w:rFonts w:ascii="Tahoma" w:hAnsi="Tahoma" w:cs="Tahoma"/>
          <w:spacing w:val="-4"/>
          <w:sz w:val="24"/>
          <w:szCs w:val="24"/>
        </w:rPr>
      </w:pPr>
      <w:r w:rsidRPr="00C01ADE">
        <w:rPr>
          <w:rFonts w:ascii="Tahoma" w:hAnsi="Tahoma" w:cs="Tahoma"/>
          <w:b/>
          <w:spacing w:val="-4"/>
          <w:sz w:val="24"/>
          <w:szCs w:val="24"/>
        </w:rPr>
        <w:t>SEGUNDO:</w:t>
      </w:r>
      <w:r w:rsidRPr="00C01ADE">
        <w:rPr>
          <w:rFonts w:ascii="Tahoma" w:hAnsi="Tahoma" w:cs="Tahoma"/>
          <w:spacing w:val="-4"/>
          <w:sz w:val="24"/>
          <w:szCs w:val="24"/>
        </w:rPr>
        <w:t xml:space="preserve"> Notifíquese esta decisión a las partes conforme lo previene el artículo 30 del Decreto 2591 de 1991.</w:t>
      </w:r>
    </w:p>
    <w:p w:rsidR="00E71F7A" w:rsidRPr="00C01ADE" w:rsidRDefault="00E71F7A" w:rsidP="00C01ADE">
      <w:pPr>
        <w:suppressAutoHyphens/>
        <w:spacing w:line="276" w:lineRule="auto"/>
        <w:jc w:val="both"/>
        <w:rPr>
          <w:rFonts w:ascii="Tahoma" w:hAnsi="Tahoma" w:cs="Tahoma"/>
          <w:b/>
          <w:spacing w:val="-4"/>
          <w:sz w:val="24"/>
          <w:szCs w:val="24"/>
        </w:rPr>
      </w:pPr>
    </w:p>
    <w:p w:rsidR="00E71F7A" w:rsidRPr="00C01ADE" w:rsidRDefault="00E71F7A" w:rsidP="00C01ADE">
      <w:pPr>
        <w:suppressAutoHyphens/>
        <w:spacing w:line="276" w:lineRule="auto"/>
        <w:jc w:val="both"/>
        <w:rPr>
          <w:rFonts w:ascii="Tahoma" w:hAnsi="Tahoma" w:cs="Tahoma"/>
          <w:spacing w:val="-4"/>
          <w:sz w:val="24"/>
          <w:szCs w:val="24"/>
        </w:rPr>
      </w:pPr>
      <w:r w:rsidRPr="00C01ADE">
        <w:rPr>
          <w:rFonts w:ascii="Tahoma" w:hAnsi="Tahoma" w:cs="Tahoma"/>
          <w:b/>
          <w:spacing w:val="-4"/>
          <w:sz w:val="24"/>
          <w:szCs w:val="24"/>
        </w:rPr>
        <w:t>TERCERO:</w:t>
      </w:r>
      <w:r w:rsidRPr="00C01ADE">
        <w:rPr>
          <w:rFonts w:ascii="Tahoma" w:hAnsi="Tahoma" w:cs="Tahoma"/>
          <w:spacing w:val="-4"/>
          <w:sz w:val="24"/>
          <w:szCs w:val="24"/>
        </w:rPr>
        <w:t xml:space="preserve"> Como lo dispone el artículo 32 del Decreto 2591 de 1991, envíese el expediente a la Corte Constitucional para su eventual revisión.</w:t>
      </w:r>
    </w:p>
    <w:p w:rsidR="00E71F7A" w:rsidRPr="00C01ADE" w:rsidRDefault="00E71F7A" w:rsidP="00C01ADE">
      <w:pPr>
        <w:spacing w:line="276" w:lineRule="auto"/>
        <w:jc w:val="both"/>
        <w:rPr>
          <w:rFonts w:ascii="Tahoma" w:hAnsi="Tahoma" w:cs="Tahoma"/>
          <w:spacing w:val="-4"/>
          <w:sz w:val="24"/>
          <w:szCs w:val="24"/>
        </w:rPr>
      </w:pPr>
    </w:p>
    <w:p w:rsidR="00465051" w:rsidRPr="00C01ADE" w:rsidRDefault="00465051" w:rsidP="00C01ADE">
      <w:pPr>
        <w:spacing w:line="276" w:lineRule="auto"/>
        <w:jc w:val="both"/>
        <w:rPr>
          <w:rFonts w:ascii="Tahoma" w:hAnsi="Tahoma" w:cs="Tahoma"/>
          <w:spacing w:val="-4"/>
          <w:sz w:val="24"/>
          <w:szCs w:val="24"/>
        </w:rPr>
      </w:pPr>
    </w:p>
    <w:p w:rsidR="00465051" w:rsidRPr="00C01ADE" w:rsidRDefault="00465051" w:rsidP="00C01ADE">
      <w:pPr>
        <w:spacing w:line="276" w:lineRule="auto"/>
        <w:jc w:val="both"/>
        <w:rPr>
          <w:rFonts w:ascii="Tahoma" w:hAnsi="Tahoma" w:cs="Tahoma"/>
          <w:spacing w:val="-4"/>
          <w:sz w:val="24"/>
          <w:szCs w:val="24"/>
          <w:lang w:val="es-ES"/>
        </w:rPr>
      </w:pPr>
      <w:r w:rsidRPr="00C01ADE">
        <w:rPr>
          <w:rFonts w:ascii="Tahoma" w:hAnsi="Tahoma" w:cs="Tahoma"/>
          <w:spacing w:val="-4"/>
          <w:sz w:val="24"/>
          <w:szCs w:val="24"/>
          <w:lang w:val="es-ES"/>
        </w:rPr>
        <w:t>Los Magistrados,</w:t>
      </w:r>
    </w:p>
    <w:p w:rsidR="00465051" w:rsidRPr="00C01ADE" w:rsidRDefault="00465051" w:rsidP="00C01ADE">
      <w:pPr>
        <w:pStyle w:val="Textoindependiente"/>
        <w:spacing w:line="276" w:lineRule="auto"/>
        <w:rPr>
          <w:rFonts w:ascii="Tahoma" w:hAnsi="Tahoma" w:cs="Tahoma"/>
          <w:spacing w:val="-4"/>
          <w:sz w:val="24"/>
          <w:szCs w:val="24"/>
        </w:rPr>
      </w:pPr>
    </w:p>
    <w:p w:rsidR="00465051" w:rsidRPr="00C01ADE" w:rsidRDefault="00465051" w:rsidP="00C01ADE">
      <w:pPr>
        <w:pStyle w:val="Textoindependiente"/>
        <w:spacing w:line="276" w:lineRule="auto"/>
        <w:rPr>
          <w:rFonts w:ascii="Tahoma" w:hAnsi="Tahoma" w:cs="Tahoma"/>
          <w:spacing w:val="-4"/>
          <w:sz w:val="24"/>
          <w:szCs w:val="24"/>
        </w:rPr>
      </w:pPr>
    </w:p>
    <w:p w:rsidR="00465051" w:rsidRPr="00C01ADE" w:rsidRDefault="00465051"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r w:rsidRPr="00C01ADE">
        <w:rPr>
          <w:rFonts w:ascii="Tahoma" w:hAnsi="Tahoma" w:cs="Tahoma"/>
          <w:b/>
          <w:spacing w:val="-4"/>
          <w:sz w:val="24"/>
          <w:szCs w:val="24"/>
        </w:rPr>
        <w:tab/>
      </w:r>
      <w:r w:rsidRPr="00C01ADE">
        <w:rPr>
          <w:rFonts w:ascii="Tahoma" w:hAnsi="Tahoma" w:cs="Tahoma"/>
          <w:b/>
          <w:spacing w:val="-4"/>
          <w:sz w:val="24"/>
          <w:szCs w:val="24"/>
        </w:rPr>
        <w:tab/>
      </w:r>
      <w:r w:rsidRPr="00C01ADE">
        <w:rPr>
          <w:rFonts w:ascii="Tahoma" w:hAnsi="Tahoma" w:cs="Tahoma"/>
          <w:b/>
          <w:spacing w:val="-4"/>
          <w:sz w:val="24"/>
          <w:szCs w:val="24"/>
        </w:rPr>
        <w:tab/>
        <w:t>CLAUDIA MARÍA ARCILA RÍOS</w:t>
      </w:r>
    </w:p>
    <w:p w:rsidR="00465051" w:rsidRPr="00C01ADE" w:rsidRDefault="00465051"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465051" w:rsidRPr="00C01ADE" w:rsidRDefault="00465051"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465051" w:rsidRPr="00C01ADE" w:rsidRDefault="00465051"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465051" w:rsidRPr="00C01ADE" w:rsidRDefault="00465051"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bCs/>
          <w:spacing w:val="-4"/>
          <w:sz w:val="24"/>
          <w:szCs w:val="24"/>
        </w:rPr>
      </w:pPr>
      <w:r w:rsidRPr="00C01ADE">
        <w:rPr>
          <w:rFonts w:ascii="Tahoma" w:hAnsi="Tahoma" w:cs="Tahoma"/>
          <w:b/>
          <w:spacing w:val="-4"/>
          <w:sz w:val="24"/>
          <w:szCs w:val="24"/>
        </w:rPr>
        <w:tab/>
      </w:r>
      <w:r w:rsidRPr="00C01ADE">
        <w:rPr>
          <w:rFonts w:ascii="Tahoma" w:hAnsi="Tahoma" w:cs="Tahoma"/>
          <w:b/>
          <w:spacing w:val="-4"/>
          <w:sz w:val="24"/>
          <w:szCs w:val="24"/>
        </w:rPr>
        <w:tab/>
      </w:r>
      <w:r w:rsidRPr="00C01ADE">
        <w:rPr>
          <w:rFonts w:ascii="Tahoma" w:hAnsi="Tahoma" w:cs="Tahoma"/>
          <w:b/>
          <w:spacing w:val="-4"/>
          <w:sz w:val="24"/>
          <w:szCs w:val="24"/>
        </w:rPr>
        <w:tab/>
      </w:r>
      <w:r w:rsidRPr="00C01ADE">
        <w:rPr>
          <w:rFonts w:ascii="Tahoma" w:hAnsi="Tahoma" w:cs="Tahoma"/>
          <w:b/>
          <w:bCs/>
          <w:spacing w:val="-4"/>
          <w:sz w:val="24"/>
          <w:szCs w:val="24"/>
        </w:rPr>
        <w:t>DUBERNEY GRISALES HERRERA</w:t>
      </w:r>
    </w:p>
    <w:p w:rsidR="00465051" w:rsidRPr="00C01ADE" w:rsidRDefault="00465051"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465051" w:rsidRPr="00C01ADE" w:rsidRDefault="00465051"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465051" w:rsidRPr="00C01ADE" w:rsidRDefault="00465051" w:rsidP="00C01A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Tahoma" w:hAnsi="Tahoma" w:cs="Tahoma"/>
          <w:b/>
          <w:spacing w:val="-4"/>
          <w:sz w:val="24"/>
          <w:szCs w:val="24"/>
        </w:rPr>
      </w:pPr>
    </w:p>
    <w:p w:rsidR="00BD1272" w:rsidRPr="00C01ADE" w:rsidRDefault="00465051" w:rsidP="00C01ADE">
      <w:pPr>
        <w:tabs>
          <w:tab w:val="left" w:pos="0"/>
          <w:tab w:val="left" w:pos="708"/>
          <w:tab w:val="left" w:pos="1416"/>
          <w:tab w:val="left" w:pos="2124"/>
          <w:tab w:val="left" w:pos="2832"/>
          <w:tab w:val="left" w:pos="3540"/>
          <w:tab w:val="left" w:pos="4248"/>
          <w:tab w:val="left" w:pos="4956"/>
        </w:tabs>
        <w:spacing w:line="276" w:lineRule="auto"/>
        <w:jc w:val="both"/>
        <w:rPr>
          <w:rFonts w:ascii="Tahoma" w:hAnsi="Tahoma" w:cs="Tahoma"/>
          <w:b/>
          <w:spacing w:val="-4"/>
          <w:sz w:val="24"/>
          <w:szCs w:val="24"/>
        </w:rPr>
      </w:pPr>
      <w:r w:rsidRPr="00C01ADE">
        <w:rPr>
          <w:rFonts w:ascii="Tahoma" w:hAnsi="Tahoma" w:cs="Tahoma"/>
          <w:b/>
          <w:spacing w:val="-4"/>
          <w:sz w:val="24"/>
          <w:szCs w:val="24"/>
        </w:rPr>
        <w:tab/>
      </w:r>
      <w:r w:rsidRPr="00C01ADE">
        <w:rPr>
          <w:rFonts w:ascii="Tahoma" w:hAnsi="Tahoma" w:cs="Tahoma"/>
          <w:b/>
          <w:spacing w:val="-4"/>
          <w:sz w:val="24"/>
          <w:szCs w:val="24"/>
        </w:rPr>
        <w:tab/>
      </w:r>
      <w:r w:rsidRPr="00C01ADE">
        <w:rPr>
          <w:rFonts w:ascii="Tahoma" w:hAnsi="Tahoma" w:cs="Tahoma"/>
          <w:b/>
          <w:spacing w:val="-4"/>
          <w:sz w:val="24"/>
          <w:szCs w:val="24"/>
        </w:rPr>
        <w:tab/>
        <w:t>JORGE ARTURO CASTAÑO DUQUE</w:t>
      </w:r>
    </w:p>
    <w:sectPr w:rsidR="00BD1272" w:rsidRPr="00C01ADE" w:rsidSect="00C01ADE">
      <w:footerReference w:type="default" r:id="rId11"/>
      <w:pgSz w:w="12242" w:h="18722" w:code="258"/>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0A28C473"/>
  <w15:commentEx w15:done="0" w15:paraId="1B1DE78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580B30" w16cex:dateUtc="2020-09-22T20:09:36.671Z"/>
  <w16cex:commentExtensible w16cex:durableId="13A74EB3" w16cex:dateUtc="2020-11-30T12:42:15.525Z"/>
</w16cex:commentsExtensible>
</file>

<file path=word/commentsIds.xml><?xml version="1.0" encoding="utf-8"?>
<w16cid:commentsIds xmlns:mc="http://schemas.openxmlformats.org/markup-compatibility/2006" xmlns:w16cid="http://schemas.microsoft.com/office/word/2016/wordml/cid" mc:Ignorable="w16cid">
  <w16cid:commentId w16cid:paraId="0A28C473" w16cid:durableId="1E580B30"/>
  <w16cid:commentId w16cid:paraId="1B1DE78B" w16cid:durableId="13A74E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9D" w:rsidRDefault="00E5119D">
      <w:r>
        <w:separator/>
      </w:r>
    </w:p>
  </w:endnote>
  <w:endnote w:type="continuationSeparator" w:id="0">
    <w:p w:rsidR="00E5119D" w:rsidRDefault="00E5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E5" w:rsidRPr="00C01ADE" w:rsidRDefault="005F2B4C">
    <w:pPr>
      <w:pStyle w:val="Piedepgina"/>
      <w:framePr w:wrap="auto" w:vAnchor="text" w:hAnchor="margin" w:xAlign="right" w:y="1"/>
      <w:rPr>
        <w:rStyle w:val="Nmerodepgina"/>
        <w:rFonts w:ascii="Arial" w:hAnsi="Arial" w:cs="Arial"/>
        <w:sz w:val="18"/>
      </w:rPr>
    </w:pPr>
    <w:r w:rsidRPr="00C01ADE">
      <w:rPr>
        <w:rStyle w:val="Nmerodepgina"/>
        <w:rFonts w:ascii="Arial" w:hAnsi="Arial" w:cs="Arial"/>
        <w:sz w:val="18"/>
      </w:rPr>
      <w:fldChar w:fldCharType="begin"/>
    </w:r>
    <w:r w:rsidR="00D32DE5" w:rsidRPr="00C01ADE">
      <w:rPr>
        <w:rStyle w:val="Nmerodepgina"/>
        <w:rFonts w:ascii="Arial" w:hAnsi="Arial" w:cs="Arial"/>
        <w:sz w:val="18"/>
      </w:rPr>
      <w:instrText xml:space="preserve">PAGE  </w:instrText>
    </w:r>
    <w:r w:rsidRPr="00C01ADE">
      <w:rPr>
        <w:rStyle w:val="Nmerodepgina"/>
        <w:rFonts w:ascii="Arial" w:hAnsi="Arial" w:cs="Arial"/>
        <w:sz w:val="18"/>
      </w:rPr>
      <w:fldChar w:fldCharType="separate"/>
    </w:r>
    <w:r w:rsidR="00803584">
      <w:rPr>
        <w:rStyle w:val="Nmerodepgina"/>
        <w:rFonts w:ascii="Arial" w:hAnsi="Arial" w:cs="Arial"/>
        <w:noProof/>
        <w:sz w:val="18"/>
      </w:rPr>
      <w:t>7</w:t>
    </w:r>
    <w:r w:rsidRPr="00C01ADE">
      <w:rPr>
        <w:rStyle w:val="Nmerodepgina"/>
        <w:rFonts w:ascii="Arial" w:hAnsi="Arial" w:cs="Arial"/>
        <w:sz w:val="18"/>
      </w:rPr>
      <w:fldChar w:fldCharType="end"/>
    </w:r>
  </w:p>
  <w:p w:rsidR="00D32DE5" w:rsidRDefault="00D32DE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9D" w:rsidRDefault="00E5119D">
      <w:r>
        <w:separator/>
      </w:r>
    </w:p>
  </w:footnote>
  <w:footnote w:type="continuationSeparator" w:id="0">
    <w:p w:rsidR="00E5119D" w:rsidRDefault="00E5119D">
      <w:r>
        <w:continuationSeparator/>
      </w:r>
    </w:p>
  </w:footnote>
  <w:footnote w:id="1">
    <w:p w:rsidR="00D32DE5" w:rsidRPr="00C01ADE" w:rsidRDefault="00D32DE5" w:rsidP="00C01ADE">
      <w:pPr>
        <w:pStyle w:val="Textonotapie"/>
        <w:jc w:val="both"/>
        <w:rPr>
          <w:rFonts w:ascii="Arial" w:hAnsi="Arial" w:cs="Arial"/>
          <w:sz w:val="18"/>
          <w:szCs w:val="16"/>
          <w:lang w:val="es-CO"/>
        </w:rPr>
      </w:pPr>
      <w:r w:rsidRPr="00C01ADE">
        <w:rPr>
          <w:rStyle w:val="Refdenotaalpie"/>
          <w:rFonts w:ascii="Arial" w:hAnsi="Arial" w:cs="Arial"/>
          <w:sz w:val="18"/>
          <w:szCs w:val="16"/>
        </w:rPr>
        <w:footnoteRef/>
      </w:r>
      <w:r w:rsidRPr="00C01ADE">
        <w:rPr>
          <w:rFonts w:ascii="Arial" w:hAnsi="Arial" w:cs="Arial"/>
          <w:sz w:val="18"/>
          <w:szCs w:val="16"/>
        </w:rPr>
        <w:t xml:space="preserve"> Folios 3 a 5 del cuaderno No. 1</w:t>
      </w:r>
    </w:p>
  </w:footnote>
  <w:footnote w:id="2">
    <w:p w:rsidR="00D32DE5" w:rsidRPr="00C01ADE" w:rsidRDefault="00D32DE5" w:rsidP="00C01ADE">
      <w:pPr>
        <w:pStyle w:val="Textonotapie"/>
        <w:jc w:val="both"/>
        <w:rPr>
          <w:rFonts w:ascii="Arial" w:hAnsi="Arial" w:cs="Arial"/>
          <w:sz w:val="18"/>
          <w:szCs w:val="16"/>
          <w:lang w:val="es-CO"/>
        </w:rPr>
      </w:pPr>
      <w:r w:rsidRPr="00C01ADE">
        <w:rPr>
          <w:rStyle w:val="Refdenotaalpie"/>
          <w:rFonts w:ascii="Arial" w:hAnsi="Arial" w:cs="Arial"/>
          <w:sz w:val="18"/>
          <w:szCs w:val="16"/>
        </w:rPr>
        <w:footnoteRef/>
      </w:r>
      <w:r w:rsidRPr="00C01ADE">
        <w:rPr>
          <w:rFonts w:ascii="Arial" w:hAnsi="Arial" w:cs="Arial"/>
          <w:sz w:val="18"/>
          <w:szCs w:val="16"/>
        </w:rPr>
        <w:t xml:space="preserve"> Folios 28 a 41 del cuaderno No. 1</w:t>
      </w:r>
    </w:p>
  </w:footnote>
  <w:footnote w:id="3">
    <w:p w:rsidR="00D32DE5" w:rsidRPr="00C01ADE" w:rsidRDefault="00D32DE5" w:rsidP="00C01ADE">
      <w:pPr>
        <w:pStyle w:val="Textonotapie"/>
        <w:jc w:val="both"/>
        <w:rPr>
          <w:rFonts w:ascii="Arial" w:hAnsi="Arial" w:cs="Arial"/>
          <w:sz w:val="18"/>
          <w:szCs w:val="16"/>
          <w:lang w:val="es-CO"/>
        </w:rPr>
      </w:pPr>
      <w:r w:rsidRPr="00C01ADE">
        <w:rPr>
          <w:rStyle w:val="Refdenotaalpie"/>
          <w:rFonts w:ascii="Arial" w:hAnsi="Arial" w:cs="Arial"/>
          <w:sz w:val="18"/>
          <w:szCs w:val="16"/>
        </w:rPr>
        <w:footnoteRef/>
      </w:r>
      <w:r w:rsidRPr="00C01ADE">
        <w:rPr>
          <w:rFonts w:ascii="Arial" w:hAnsi="Arial" w:cs="Arial"/>
          <w:sz w:val="18"/>
          <w:szCs w:val="16"/>
        </w:rPr>
        <w:t xml:space="preserve"> Folios 42 a 49 del cuaderno No. 1</w:t>
      </w:r>
    </w:p>
  </w:footnote>
  <w:footnote w:id="4">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Folios 50 a 59 del cuaderno No. 1</w:t>
      </w:r>
    </w:p>
  </w:footnote>
  <w:footnote w:id="5">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Folios 67 a 63 del cuaderno No. 1</w:t>
      </w:r>
    </w:p>
  </w:footnote>
  <w:footnote w:id="6">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Documento 10 de este cuaderno</w:t>
      </w:r>
    </w:p>
  </w:footnote>
  <w:footnote w:id="7">
    <w:p w:rsidR="00D32DE5" w:rsidRPr="00C01ADE" w:rsidRDefault="00D32DE5" w:rsidP="00C01ADE">
      <w:pPr>
        <w:pStyle w:val="Textonotapie"/>
        <w:jc w:val="both"/>
        <w:rPr>
          <w:rFonts w:ascii="Arial" w:hAnsi="Arial" w:cs="Arial"/>
          <w:bCs/>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Sentencia T-155 de 2017</w:t>
      </w:r>
      <w:r w:rsidRPr="00C01ADE">
        <w:rPr>
          <w:rFonts w:ascii="Arial" w:hAnsi="Arial" w:cs="Arial"/>
          <w:bCs/>
          <w:sz w:val="18"/>
          <w:szCs w:val="16"/>
        </w:rPr>
        <w:t xml:space="preserve"> M.P. Alberto Rojas Ríos</w:t>
      </w:r>
    </w:p>
  </w:footnote>
  <w:footnote w:id="8">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Sentencia T- 048 de 2016</w:t>
      </w:r>
    </w:p>
  </w:footnote>
  <w:footnote w:id="9">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w:t>
      </w:r>
      <w:proofErr w:type="spellStart"/>
      <w:r w:rsidRPr="00C01ADE">
        <w:rPr>
          <w:rFonts w:ascii="Arial" w:hAnsi="Arial" w:cs="Arial"/>
          <w:sz w:val="18"/>
          <w:szCs w:val="16"/>
          <w:bdr w:val="none" w:sz="0" w:space="0" w:color="auto" w:frame="1"/>
        </w:rPr>
        <w:t>M.P</w:t>
      </w:r>
      <w:proofErr w:type="spellEnd"/>
      <w:r w:rsidRPr="00C01ADE">
        <w:rPr>
          <w:rFonts w:ascii="Arial" w:hAnsi="Arial" w:cs="Arial"/>
          <w:sz w:val="18"/>
          <w:szCs w:val="16"/>
          <w:bdr w:val="none" w:sz="0" w:space="0" w:color="auto" w:frame="1"/>
        </w:rPr>
        <w:t>, SU-166 de 1999, T-481 de 2002, T-491 de 2001, T-566 de 2002, T-814 de 2005, T-867 de 2013, T-048 de 2016.</w:t>
      </w:r>
    </w:p>
  </w:footnote>
  <w:footnote w:id="10">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Sentencia T-124 de 2007</w:t>
      </w:r>
    </w:p>
  </w:footnote>
  <w:footnote w:id="11">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Sentencia T-814 de 2005</w:t>
      </w:r>
    </w:p>
  </w:footnote>
  <w:footnote w:id="12">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bdr w:val="none" w:sz="0" w:space="0" w:color="auto" w:frame="1"/>
        </w:rPr>
        <w:t> </w:t>
      </w:r>
      <w:r w:rsidRPr="00C01ADE">
        <w:rPr>
          <w:rFonts w:ascii="Arial" w:hAnsi="Arial" w:cs="Arial"/>
          <w:sz w:val="18"/>
          <w:szCs w:val="16"/>
        </w:rPr>
        <w:t>Sentencia T-294 de 1997</w:t>
      </w:r>
    </w:p>
  </w:footnote>
  <w:footnote w:id="13">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bdr w:val="none" w:sz="0" w:space="0" w:color="auto" w:frame="1"/>
        </w:rPr>
        <w:t> </w:t>
      </w:r>
      <w:r w:rsidRPr="00C01ADE">
        <w:rPr>
          <w:rFonts w:ascii="Arial" w:hAnsi="Arial" w:cs="Arial"/>
          <w:sz w:val="18"/>
          <w:szCs w:val="16"/>
        </w:rPr>
        <w:t>Sentencia C -510 de 2004</w:t>
      </w:r>
    </w:p>
  </w:footnote>
  <w:footnote w:id="14">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bdr w:val="none" w:sz="0" w:space="0" w:color="auto" w:frame="1"/>
        </w:rPr>
        <w:t> </w:t>
      </w:r>
      <w:r w:rsidRPr="00C01ADE">
        <w:rPr>
          <w:rFonts w:ascii="Arial" w:hAnsi="Arial" w:cs="Arial"/>
          <w:sz w:val="18"/>
          <w:szCs w:val="16"/>
        </w:rPr>
        <w:t>Sentencia T-709 de 2006</w:t>
      </w:r>
    </w:p>
  </w:footnote>
  <w:footnote w:id="15">
    <w:p w:rsidR="00D32DE5" w:rsidRPr="00C01ADE" w:rsidRDefault="00D32DE5" w:rsidP="00C01ADE">
      <w:pPr>
        <w:pStyle w:val="Textonotapie"/>
        <w:jc w:val="both"/>
        <w:rPr>
          <w:rFonts w:ascii="Arial" w:hAnsi="Arial" w:cs="Arial"/>
          <w:sz w:val="18"/>
          <w:szCs w:val="16"/>
        </w:rPr>
      </w:pPr>
      <w:r w:rsidRPr="00C01ADE">
        <w:rPr>
          <w:rStyle w:val="Refdenotaalpie"/>
          <w:rFonts w:ascii="Arial" w:hAnsi="Arial" w:cs="Arial"/>
          <w:sz w:val="18"/>
          <w:szCs w:val="16"/>
        </w:rPr>
        <w:footnoteRef/>
      </w:r>
      <w:r w:rsidRPr="00C01ADE">
        <w:rPr>
          <w:rFonts w:ascii="Arial" w:hAnsi="Arial" w:cs="Arial"/>
          <w:sz w:val="18"/>
          <w:szCs w:val="16"/>
        </w:rPr>
        <w:t xml:space="preserve"> Sentencia T-249 de 2001</w:t>
      </w:r>
    </w:p>
  </w:footnote>
  <w:footnote w:id="16">
    <w:p w:rsidR="00CE5C30" w:rsidRPr="00C01ADE" w:rsidRDefault="00CE5C30" w:rsidP="00C01ADE">
      <w:pPr>
        <w:pStyle w:val="Textonotapie"/>
        <w:jc w:val="both"/>
        <w:rPr>
          <w:rFonts w:ascii="Arial" w:hAnsi="Arial" w:cs="Arial"/>
          <w:sz w:val="18"/>
          <w:szCs w:val="16"/>
          <w:lang w:val="es-ES"/>
        </w:rPr>
      </w:pPr>
      <w:r w:rsidRPr="00C01ADE">
        <w:rPr>
          <w:rStyle w:val="Refdenotaalpie"/>
          <w:rFonts w:ascii="Arial" w:hAnsi="Arial" w:cs="Arial"/>
          <w:sz w:val="18"/>
          <w:szCs w:val="16"/>
        </w:rPr>
        <w:footnoteRef/>
      </w:r>
      <w:r w:rsidRPr="00C01ADE">
        <w:rPr>
          <w:rFonts w:ascii="Arial" w:hAnsi="Arial" w:cs="Arial"/>
          <w:sz w:val="18"/>
          <w:szCs w:val="16"/>
        </w:rPr>
        <w:t xml:space="preserve"> </w:t>
      </w:r>
      <w:r w:rsidRPr="00C01ADE">
        <w:rPr>
          <w:rFonts w:ascii="Arial" w:hAnsi="Arial" w:cs="Arial"/>
          <w:sz w:val="18"/>
          <w:szCs w:val="16"/>
          <w:lang w:val="es-ES"/>
        </w:rPr>
        <w:t>Ese término fue ampliado por el artículo 5° del Decreto 491 de 2020, durante la vigencia de la Emergencia Sanitaria, a treinta días.</w:t>
      </w:r>
    </w:p>
  </w:footnote>
  <w:footnote w:id="17">
    <w:p w:rsidR="00D32DE5" w:rsidRPr="00C01ADE" w:rsidRDefault="00D32DE5" w:rsidP="00C01ADE">
      <w:pPr>
        <w:pStyle w:val="Textonotapie"/>
        <w:jc w:val="both"/>
        <w:rPr>
          <w:rFonts w:ascii="Arial" w:hAnsi="Arial" w:cs="Arial"/>
          <w:sz w:val="18"/>
          <w:szCs w:val="16"/>
          <w:lang w:val="es-CO"/>
        </w:rPr>
      </w:pPr>
      <w:r w:rsidRPr="00C01ADE">
        <w:rPr>
          <w:rStyle w:val="Refdenotaalpie"/>
          <w:rFonts w:ascii="Arial" w:hAnsi="Arial" w:cs="Arial"/>
          <w:sz w:val="18"/>
          <w:szCs w:val="16"/>
        </w:rPr>
        <w:footnoteRef/>
      </w:r>
      <w:r w:rsidRPr="00C01ADE">
        <w:rPr>
          <w:rFonts w:ascii="Arial" w:hAnsi="Arial" w:cs="Arial"/>
          <w:sz w:val="18"/>
          <w:szCs w:val="16"/>
        </w:rPr>
        <w:t xml:space="preserve"> Folios 8 a 10 </w:t>
      </w:r>
    </w:p>
  </w:footnote>
  <w:footnote w:id="18">
    <w:p w:rsidR="00D32DE5" w:rsidRPr="00C01ADE" w:rsidRDefault="00D32DE5" w:rsidP="00C01ADE">
      <w:pPr>
        <w:pStyle w:val="Textonotapie"/>
        <w:jc w:val="both"/>
        <w:rPr>
          <w:rFonts w:ascii="Arial" w:hAnsi="Arial" w:cs="Arial"/>
          <w:sz w:val="18"/>
          <w:szCs w:val="16"/>
          <w:lang w:val="es-CO"/>
        </w:rPr>
      </w:pPr>
      <w:r w:rsidRPr="00C01ADE">
        <w:rPr>
          <w:rStyle w:val="Refdenotaalpie"/>
          <w:rFonts w:ascii="Arial" w:hAnsi="Arial" w:cs="Arial"/>
          <w:sz w:val="18"/>
          <w:szCs w:val="16"/>
        </w:rPr>
        <w:footnoteRef/>
      </w:r>
      <w:r w:rsidRPr="00C01ADE">
        <w:rPr>
          <w:rFonts w:ascii="Arial" w:hAnsi="Arial" w:cs="Arial"/>
          <w:sz w:val="18"/>
          <w:szCs w:val="16"/>
        </w:rPr>
        <w:t xml:space="preserve"> Folios 11 a 13 </w:t>
      </w:r>
    </w:p>
  </w:footnote>
  <w:footnote w:id="19">
    <w:p w:rsidR="009425C2" w:rsidRPr="00C01ADE" w:rsidRDefault="009425C2" w:rsidP="00C01ADE">
      <w:pPr>
        <w:pStyle w:val="Textonotapie"/>
        <w:jc w:val="both"/>
        <w:rPr>
          <w:rFonts w:ascii="Arial" w:hAnsi="Arial" w:cs="Arial"/>
          <w:sz w:val="18"/>
          <w:szCs w:val="16"/>
          <w:lang w:val="es-CO"/>
        </w:rPr>
      </w:pPr>
      <w:r w:rsidRPr="00C01ADE">
        <w:rPr>
          <w:rStyle w:val="Refdenotaalpie"/>
          <w:rFonts w:ascii="Arial" w:hAnsi="Arial" w:cs="Arial"/>
          <w:sz w:val="18"/>
          <w:szCs w:val="16"/>
        </w:rPr>
        <w:footnoteRef/>
      </w:r>
      <w:r w:rsidRPr="00C01ADE">
        <w:rPr>
          <w:rFonts w:ascii="Arial" w:hAnsi="Arial" w:cs="Arial"/>
          <w:sz w:val="18"/>
          <w:szCs w:val="16"/>
        </w:rPr>
        <w:t xml:space="preserve"> Folios 14 a 17 </w:t>
      </w:r>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2BEB"/>
    <w:rsid w:val="00000043"/>
    <w:rsid w:val="00000729"/>
    <w:rsid w:val="00000DDD"/>
    <w:rsid w:val="00001526"/>
    <w:rsid w:val="000017BC"/>
    <w:rsid w:val="000017E1"/>
    <w:rsid w:val="00002584"/>
    <w:rsid w:val="0000336C"/>
    <w:rsid w:val="000035AD"/>
    <w:rsid w:val="00003C20"/>
    <w:rsid w:val="00005110"/>
    <w:rsid w:val="000052A0"/>
    <w:rsid w:val="00005EBF"/>
    <w:rsid w:val="000069A6"/>
    <w:rsid w:val="00006BE5"/>
    <w:rsid w:val="000078E7"/>
    <w:rsid w:val="00007AB4"/>
    <w:rsid w:val="00010188"/>
    <w:rsid w:val="0001052A"/>
    <w:rsid w:val="00010890"/>
    <w:rsid w:val="000116C1"/>
    <w:rsid w:val="00013E8C"/>
    <w:rsid w:val="000151DB"/>
    <w:rsid w:val="00016C40"/>
    <w:rsid w:val="00016D95"/>
    <w:rsid w:val="00017EAE"/>
    <w:rsid w:val="0002024A"/>
    <w:rsid w:val="000211C8"/>
    <w:rsid w:val="0002146D"/>
    <w:rsid w:val="00022309"/>
    <w:rsid w:val="00023599"/>
    <w:rsid w:val="00023634"/>
    <w:rsid w:val="000244A7"/>
    <w:rsid w:val="00024B04"/>
    <w:rsid w:val="00024C66"/>
    <w:rsid w:val="00024E1E"/>
    <w:rsid w:val="00024FCB"/>
    <w:rsid w:val="00025F0D"/>
    <w:rsid w:val="00026166"/>
    <w:rsid w:val="00026B23"/>
    <w:rsid w:val="00030331"/>
    <w:rsid w:val="00030CE2"/>
    <w:rsid w:val="000310F1"/>
    <w:rsid w:val="0003192A"/>
    <w:rsid w:val="000325CA"/>
    <w:rsid w:val="0003287E"/>
    <w:rsid w:val="0003390D"/>
    <w:rsid w:val="00034BA0"/>
    <w:rsid w:val="0003504A"/>
    <w:rsid w:val="00035C9D"/>
    <w:rsid w:val="00035D4E"/>
    <w:rsid w:val="00036C93"/>
    <w:rsid w:val="00037337"/>
    <w:rsid w:val="00040160"/>
    <w:rsid w:val="00041204"/>
    <w:rsid w:val="0004154A"/>
    <w:rsid w:val="00042728"/>
    <w:rsid w:val="000428F6"/>
    <w:rsid w:val="0004294B"/>
    <w:rsid w:val="00042B9C"/>
    <w:rsid w:val="000430CA"/>
    <w:rsid w:val="00043F9C"/>
    <w:rsid w:val="000449C1"/>
    <w:rsid w:val="000452E0"/>
    <w:rsid w:val="00045770"/>
    <w:rsid w:val="000457C2"/>
    <w:rsid w:val="00045911"/>
    <w:rsid w:val="00045C25"/>
    <w:rsid w:val="00046018"/>
    <w:rsid w:val="000467ED"/>
    <w:rsid w:val="000468F1"/>
    <w:rsid w:val="00046B33"/>
    <w:rsid w:val="00050E9F"/>
    <w:rsid w:val="000514FE"/>
    <w:rsid w:val="000517EF"/>
    <w:rsid w:val="00051AFC"/>
    <w:rsid w:val="00052CEF"/>
    <w:rsid w:val="000535A9"/>
    <w:rsid w:val="00053D04"/>
    <w:rsid w:val="000540C3"/>
    <w:rsid w:val="000549E1"/>
    <w:rsid w:val="00054A4C"/>
    <w:rsid w:val="00055359"/>
    <w:rsid w:val="000553AF"/>
    <w:rsid w:val="000560D3"/>
    <w:rsid w:val="0005613E"/>
    <w:rsid w:val="0005614B"/>
    <w:rsid w:val="00056606"/>
    <w:rsid w:val="000567CD"/>
    <w:rsid w:val="00056A5D"/>
    <w:rsid w:val="00056C25"/>
    <w:rsid w:val="00056C30"/>
    <w:rsid w:val="000570A8"/>
    <w:rsid w:val="000576F4"/>
    <w:rsid w:val="00057B6D"/>
    <w:rsid w:val="00057EFA"/>
    <w:rsid w:val="00060171"/>
    <w:rsid w:val="00060239"/>
    <w:rsid w:val="0006070C"/>
    <w:rsid w:val="00060C2E"/>
    <w:rsid w:val="000617A0"/>
    <w:rsid w:val="00061EE3"/>
    <w:rsid w:val="000626AB"/>
    <w:rsid w:val="00063BB6"/>
    <w:rsid w:val="00063C5D"/>
    <w:rsid w:val="000640AD"/>
    <w:rsid w:val="00066448"/>
    <w:rsid w:val="000667F6"/>
    <w:rsid w:val="00066EBB"/>
    <w:rsid w:val="00067C3B"/>
    <w:rsid w:val="00071136"/>
    <w:rsid w:val="000711A1"/>
    <w:rsid w:val="00071D33"/>
    <w:rsid w:val="00072020"/>
    <w:rsid w:val="0007339C"/>
    <w:rsid w:val="0007381A"/>
    <w:rsid w:val="0007454D"/>
    <w:rsid w:val="00074D72"/>
    <w:rsid w:val="00075532"/>
    <w:rsid w:val="0007599A"/>
    <w:rsid w:val="000762DE"/>
    <w:rsid w:val="000769EE"/>
    <w:rsid w:val="00076C6E"/>
    <w:rsid w:val="00080F62"/>
    <w:rsid w:val="000810C0"/>
    <w:rsid w:val="000812F1"/>
    <w:rsid w:val="000818AD"/>
    <w:rsid w:val="00081B27"/>
    <w:rsid w:val="0008255B"/>
    <w:rsid w:val="000829BB"/>
    <w:rsid w:val="0008352E"/>
    <w:rsid w:val="000839CE"/>
    <w:rsid w:val="00083C24"/>
    <w:rsid w:val="00083C8F"/>
    <w:rsid w:val="000863FF"/>
    <w:rsid w:val="0008699D"/>
    <w:rsid w:val="00086B5F"/>
    <w:rsid w:val="00087746"/>
    <w:rsid w:val="00090EEA"/>
    <w:rsid w:val="000912D3"/>
    <w:rsid w:val="0009212E"/>
    <w:rsid w:val="00092795"/>
    <w:rsid w:val="00092935"/>
    <w:rsid w:val="00093642"/>
    <w:rsid w:val="000937C7"/>
    <w:rsid w:val="000940EF"/>
    <w:rsid w:val="000945DA"/>
    <w:rsid w:val="00094876"/>
    <w:rsid w:val="00095257"/>
    <w:rsid w:val="0009650D"/>
    <w:rsid w:val="00096605"/>
    <w:rsid w:val="00096957"/>
    <w:rsid w:val="00096AFB"/>
    <w:rsid w:val="00096B52"/>
    <w:rsid w:val="00096B7F"/>
    <w:rsid w:val="00096BF5"/>
    <w:rsid w:val="00096C92"/>
    <w:rsid w:val="00096EA9"/>
    <w:rsid w:val="000A0E00"/>
    <w:rsid w:val="000A0EE6"/>
    <w:rsid w:val="000A1A0C"/>
    <w:rsid w:val="000A21C4"/>
    <w:rsid w:val="000A2236"/>
    <w:rsid w:val="000A2E23"/>
    <w:rsid w:val="000A2E56"/>
    <w:rsid w:val="000A3046"/>
    <w:rsid w:val="000A3901"/>
    <w:rsid w:val="000A3FA7"/>
    <w:rsid w:val="000A42C8"/>
    <w:rsid w:val="000A4437"/>
    <w:rsid w:val="000A6378"/>
    <w:rsid w:val="000A6616"/>
    <w:rsid w:val="000A6DFF"/>
    <w:rsid w:val="000B07F2"/>
    <w:rsid w:val="000B1C80"/>
    <w:rsid w:val="000B1CB1"/>
    <w:rsid w:val="000B23E8"/>
    <w:rsid w:val="000B30B6"/>
    <w:rsid w:val="000B3278"/>
    <w:rsid w:val="000B39A6"/>
    <w:rsid w:val="000B3D82"/>
    <w:rsid w:val="000B3EA8"/>
    <w:rsid w:val="000B490D"/>
    <w:rsid w:val="000B5292"/>
    <w:rsid w:val="000B5AA4"/>
    <w:rsid w:val="000B6414"/>
    <w:rsid w:val="000B6CF1"/>
    <w:rsid w:val="000B6EB4"/>
    <w:rsid w:val="000C03AE"/>
    <w:rsid w:val="000C1873"/>
    <w:rsid w:val="000C240C"/>
    <w:rsid w:val="000C30E5"/>
    <w:rsid w:val="000C3723"/>
    <w:rsid w:val="000C59F3"/>
    <w:rsid w:val="000C5D66"/>
    <w:rsid w:val="000C6445"/>
    <w:rsid w:val="000C6C07"/>
    <w:rsid w:val="000C78F5"/>
    <w:rsid w:val="000C7DE3"/>
    <w:rsid w:val="000D0065"/>
    <w:rsid w:val="000D0525"/>
    <w:rsid w:val="000D07BE"/>
    <w:rsid w:val="000D1027"/>
    <w:rsid w:val="000D269A"/>
    <w:rsid w:val="000D2829"/>
    <w:rsid w:val="000D29BB"/>
    <w:rsid w:val="000D4388"/>
    <w:rsid w:val="000D4AD0"/>
    <w:rsid w:val="000D4C70"/>
    <w:rsid w:val="000D74FB"/>
    <w:rsid w:val="000E1089"/>
    <w:rsid w:val="000E1507"/>
    <w:rsid w:val="000E1C98"/>
    <w:rsid w:val="000E1D5A"/>
    <w:rsid w:val="000E2E21"/>
    <w:rsid w:val="000E4B51"/>
    <w:rsid w:val="000E4B94"/>
    <w:rsid w:val="000E4D53"/>
    <w:rsid w:val="000E4DBB"/>
    <w:rsid w:val="000E5641"/>
    <w:rsid w:val="000E5F30"/>
    <w:rsid w:val="000E6ED1"/>
    <w:rsid w:val="000E7352"/>
    <w:rsid w:val="000E7911"/>
    <w:rsid w:val="000F016E"/>
    <w:rsid w:val="000F01F1"/>
    <w:rsid w:val="000F11D2"/>
    <w:rsid w:val="000F1236"/>
    <w:rsid w:val="000F1831"/>
    <w:rsid w:val="000F1FD0"/>
    <w:rsid w:val="000F2387"/>
    <w:rsid w:val="000F2629"/>
    <w:rsid w:val="000F4BD9"/>
    <w:rsid w:val="000F5854"/>
    <w:rsid w:val="000F6657"/>
    <w:rsid w:val="000F6A4D"/>
    <w:rsid w:val="000F7077"/>
    <w:rsid w:val="00101183"/>
    <w:rsid w:val="00101E22"/>
    <w:rsid w:val="00101E30"/>
    <w:rsid w:val="00101E87"/>
    <w:rsid w:val="001022EA"/>
    <w:rsid w:val="001060FB"/>
    <w:rsid w:val="00106893"/>
    <w:rsid w:val="00106CAC"/>
    <w:rsid w:val="001074D8"/>
    <w:rsid w:val="00107712"/>
    <w:rsid w:val="00110089"/>
    <w:rsid w:val="00110565"/>
    <w:rsid w:val="0011056A"/>
    <w:rsid w:val="001124C1"/>
    <w:rsid w:val="001129D5"/>
    <w:rsid w:val="00112AB4"/>
    <w:rsid w:val="0011364F"/>
    <w:rsid w:val="0011373E"/>
    <w:rsid w:val="0011417D"/>
    <w:rsid w:val="00114930"/>
    <w:rsid w:val="00115E60"/>
    <w:rsid w:val="00115F94"/>
    <w:rsid w:val="0011601B"/>
    <w:rsid w:val="001161E3"/>
    <w:rsid w:val="001175B6"/>
    <w:rsid w:val="00117633"/>
    <w:rsid w:val="00120145"/>
    <w:rsid w:val="00120469"/>
    <w:rsid w:val="00120B0E"/>
    <w:rsid w:val="00120F47"/>
    <w:rsid w:val="0012448F"/>
    <w:rsid w:val="0012468D"/>
    <w:rsid w:val="001246C7"/>
    <w:rsid w:val="00125151"/>
    <w:rsid w:val="00125D5A"/>
    <w:rsid w:val="001263C2"/>
    <w:rsid w:val="00126889"/>
    <w:rsid w:val="00126F5A"/>
    <w:rsid w:val="0013019E"/>
    <w:rsid w:val="00130725"/>
    <w:rsid w:val="00130A94"/>
    <w:rsid w:val="00131050"/>
    <w:rsid w:val="00131520"/>
    <w:rsid w:val="00131538"/>
    <w:rsid w:val="0013269C"/>
    <w:rsid w:val="00134A4C"/>
    <w:rsid w:val="001357E0"/>
    <w:rsid w:val="00135D55"/>
    <w:rsid w:val="00136FA6"/>
    <w:rsid w:val="00137929"/>
    <w:rsid w:val="00137C06"/>
    <w:rsid w:val="00137D17"/>
    <w:rsid w:val="00137E66"/>
    <w:rsid w:val="0014048E"/>
    <w:rsid w:val="001412AE"/>
    <w:rsid w:val="00141826"/>
    <w:rsid w:val="0014281C"/>
    <w:rsid w:val="00143092"/>
    <w:rsid w:val="001432E8"/>
    <w:rsid w:val="001438A4"/>
    <w:rsid w:val="00143E01"/>
    <w:rsid w:val="00144FC4"/>
    <w:rsid w:val="00147882"/>
    <w:rsid w:val="0015055E"/>
    <w:rsid w:val="00151D35"/>
    <w:rsid w:val="00151E22"/>
    <w:rsid w:val="00151F69"/>
    <w:rsid w:val="00152074"/>
    <w:rsid w:val="001521DD"/>
    <w:rsid w:val="00152346"/>
    <w:rsid w:val="00152E8A"/>
    <w:rsid w:val="00153827"/>
    <w:rsid w:val="00153D0B"/>
    <w:rsid w:val="0015443E"/>
    <w:rsid w:val="001550BA"/>
    <w:rsid w:val="0015521B"/>
    <w:rsid w:val="0015591F"/>
    <w:rsid w:val="0015670D"/>
    <w:rsid w:val="00156E0C"/>
    <w:rsid w:val="00156F91"/>
    <w:rsid w:val="0015795B"/>
    <w:rsid w:val="001579F0"/>
    <w:rsid w:val="00157F89"/>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67759"/>
    <w:rsid w:val="001721EB"/>
    <w:rsid w:val="001722A6"/>
    <w:rsid w:val="00172604"/>
    <w:rsid w:val="001742A0"/>
    <w:rsid w:val="001755F5"/>
    <w:rsid w:val="00175B94"/>
    <w:rsid w:val="00176BE1"/>
    <w:rsid w:val="00177187"/>
    <w:rsid w:val="0017753C"/>
    <w:rsid w:val="00180EEF"/>
    <w:rsid w:val="00181435"/>
    <w:rsid w:val="001816E3"/>
    <w:rsid w:val="00181799"/>
    <w:rsid w:val="00181EA3"/>
    <w:rsid w:val="0018235E"/>
    <w:rsid w:val="00182420"/>
    <w:rsid w:val="00182F68"/>
    <w:rsid w:val="001833B9"/>
    <w:rsid w:val="00183542"/>
    <w:rsid w:val="001835C9"/>
    <w:rsid w:val="00183A04"/>
    <w:rsid w:val="00183A50"/>
    <w:rsid w:val="00183BD7"/>
    <w:rsid w:val="00183BF8"/>
    <w:rsid w:val="00183F5E"/>
    <w:rsid w:val="0018432E"/>
    <w:rsid w:val="00184421"/>
    <w:rsid w:val="00184F49"/>
    <w:rsid w:val="00186437"/>
    <w:rsid w:val="00186D79"/>
    <w:rsid w:val="001877CC"/>
    <w:rsid w:val="00187A19"/>
    <w:rsid w:val="001902EB"/>
    <w:rsid w:val="00190ECB"/>
    <w:rsid w:val="00190ED0"/>
    <w:rsid w:val="001911A0"/>
    <w:rsid w:val="00191F68"/>
    <w:rsid w:val="001926B6"/>
    <w:rsid w:val="00192C30"/>
    <w:rsid w:val="001939D6"/>
    <w:rsid w:val="00194C24"/>
    <w:rsid w:val="00195065"/>
    <w:rsid w:val="0019538C"/>
    <w:rsid w:val="0019570B"/>
    <w:rsid w:val="00196588"/>
    <w:rsid w:val="00196667"/>
    <w:rsid w:val="00196B98"/>
    <w:rsid w:val="00197FE2"/>
    <w:rsid w:val="001A0A60"/>
    <w:rsid w:val="001A2E3B"/>
    <w:rsid w:val="001A3033"/>
    <w:rsid w:val="001A306A"/>
    <w:rsid w:val="001A3B91"/>
    <w:rsid w:val="001A3E0F"/>
    <w:rsid w:val="001A3F7B"/>
    <w:rsid w:val="001A4F9E"/>
    <w:rsid w:val="001A57FD"/>
    <w:rsid w:val="001A5889"/>
    <w:rsid w:val="001A5F84"/>
    <w:rsid w:val="001A6578"/>
    <w:rsid w:val="001A7120"/>
    <w:rsid w:val="001A77D9"/>
    <w:rsid w:val="001B05B6"/>
    <w:rsid w:val="001B253B"/>
    <w:rsid w:val="001B2B06"/>
    <w:rsid w:val="001B31F9"/>
    <w:rsid w:val="001B333D"/>
    <w:rsid w:val="001B565C"/>
    <w:rsid w:val="001B5D41"/>
    <w:rsid w:val="001B6190"/>
    <w:rsid w:val="001B61EF"/>
    <w:rsid w:val="001B7A97"/>
    <w:rsid w:val="001B7EED"/>
    <w:rsid w:val="001C0A62"/>
    <w:rsid w:val="001C0E90"/>
    <w:rsid w:val="001C18B8"/>
    <w:rsid w:val="001C23C2"/>
    <w:rsid w:val="001C2417"/>
    <w:rsid w:val="001C28D1"/>
    <w:rsid w:val="001C2931"/>
    <w:rsid w:val="001C316A"/>
    <w:rsid w:val="001C3F75"/>
    <w:rsid w:val="001C3FE3"/>
    <w:rsid w:val="001C43D5"/>
    <w:rsid w:val="001C6466"/>
    <w:rsid w:val="001C6F79"/>
    <w:rsid w:val="001C7134"/>
    <w:rsid w:val="001C7451"/>
    <w:rsid w:val="001C7762"/>
    <w:rsid w:val="001C7D50"/>
    <w:rsid w:val="001D0189"/>
    <w:rsid w:val="001D01F0"/>
    <w:rsid w:val="001D1141"/>
    <w:rsid w:val="001D2F00"/>
    <w:rsid w:val="001D4C02"/>
    <w:rsid w:val="001D51BE"/>
    <w:rsid w:val="001D5609"/>
    <w:rsid w:val="001D6562"/>
    <w:rsid w:val="001D6A66"/>
    <w:rsid w:val="001D6BEA"/>
    <w:rsid w:val="001D7252"/>
    <w:rsid w:val="001D7720"/>
    <w:rsid w:val="001D7BFF"/>
    <w:rsid w:val="001E0A8E"/>
    <w:rsid w:val="001E16F3"/>
    <w:rsid w:val="001E2B56"/>
    <w:rsid w:val="001E37AA"/>
    <w:rsid w:val="001E3822"/>
    <w:rsid w:val="001E4F8F"/>
    <w:rsid w:val="001E5796"/>
    <w:rsid w:val="001E5AC5"/>
    <w:rsid w:val="001E5F94"/>
    <w:rsid w:val="001E608D"/>
    <w:rsid w:val="001E6B1D"/>
    <w:rsid w:val="001E6EAB"/>
    <w:rsid w:val="001E6ED9"/>
    <w:rsid w:val="001F13DC"/>
    <w:rsid w:val="001F1686"/>
    <w:rsid w:val="001F194C"/>
    <w:rsid w:val="001F19FA"/>
    <w:rsid w:val="001F1C26"/>
    <w:rsid w:val="001F1F04"/>
    <w:rsid w:val="001F2097"/>
    <w:rsid w:val="001F27D5"/>
    <w:rsid w:val="001F3365"/>
    <w:rsid w:val="001F39EE"/>
    <w:rsid w:val="001F4263"/>
    <w:rsid w:val="001F4A31"/>
    <w:rsid w:val="001F4FCC"/>
    <w:rsid w:val="001F5FF9"/>
    <w:rsid w:val="001F6172"/>
    <w:rsid w:val="001F624D"/>
    <w:rsid w:val="001F7176"/>
    <w:rsid w:val="001F7295"/>
    <w:rsid w:val="00200A3F"/>
    <w:rsid w:val="00202926"/>
    <w:rsid w:val="002030CE"/>
    <w:rsid w:val="00203353"/>
    <w:rsid w:val="002050D5"/>
    <w:rsid w:val="00205727"/>
    <w:rsid w:val="00206F83"/>
    <w:rsid w:val="00207806"/>
    <w:rsid w:val="00207919"/>
    <w:rsid w:val="0020791F"/>
    <w:rsid w:val="00210120"/>
    <w:rsid w:val="00210360"/>
    <w:rsid w:val="002105ED"/>
    <w:rsid w:val="00211FBE"/>
    <w:rsid w:val="00212ADA"/>
    <w:rsid w:val="00212D1B"/>
    <w:rsid w:val="00214166"/>
    <w:rsid w:val="00214531"/>
    <w:rsid w:val="0021478D"/>
    <w:rsid w:val="00215DE1"/>
    <w:rsid w:val="002163CF"/>
    <w:rsid w:val="0021765B"/>
    <w:rsid w:val="00220A6F"/>
    <w:rsid w:val="00220ACE"/>
    <w:rsid w:val="00220CF0"/>
    <w:rsid w:val="002219C9"/>
    <w:rsid w:val="00221C7C"/>
    <w:rsid w:val="00222CAE"/>
    <w:rsid w:val="00223212"/>
    <w:rsid w:val="0022325E"/>
    <w:rsid w:val="00223AC6"/>
    <w:rsid w:val="00224EC3"/>
    <w:rsid w:val="00226584"/>
    <w:rsid w:val="00226CA3"/>
    <w:rsid w:val="002272A8"/>
    <w:rsid w:val="0022749E"/>
    <w:rsid w:val="002275FE"/>
    <w:rsid w:val="00227754"/>
    <w:rsid w:val="00227BFF"/>
    <w:rsid w:val="0023001A"/>
    <w:rsid w:val="0023126F"/>
    <w:rsid w:val="00231298"/>
    <w:rsid w:val="0023168F"/>
    <w:rsid w:val="00231E63"/>
    <w:rsid w:val="0023225D"/>
    <w:rsid w:val="002337EB"/>
    <w:rsid w:val="002338CF"/>
    <w:rsid w:val="00234726"/>
    <w:rsid w:val="002360C9"/>
    <w:rsid w:val="002368FE"/>
    <w:rsid w:val="0023751E"/>
    <w:rsid w:val="00237E04"/>
    <w:rsid w:val="00240061"/>
    <w:rsid w:val="002428AB"/>
    <w:rsid w:val="002438C0"/>
    <w:rsid w:val="00243CF8"/>
    <w:rsid w:val="0024428D"/>
    <w:rsid w:val="00244C84"/>
    <w:rsid w:val="00245E55"/>
    <w:rsid w:val="002476B3"/>
    <w:rsid w:val="00247756"/>
    <w:rsid w:val="00247CD2"/>
    <w:rsid w:val="0025075E"/>
    <w:rsid w:val="002510D6"/>
    <w:rsid w:val="0025315E"/>
    <w:rsid w:val="0025329F"/>
    <w:rsid w:val="00254039"/>
    <w:rsid w:val="0025525C"/>
    <w:rsid w:val="00257704"/>
    <w:rsid w:val="002579EC"/>
    <w:rsid w:val="002624E3"/>
    <w:rsid w:val="0026256A"/>
    <w:rsid w:val="00262CDC"/>
    <w:rsid w:val="002643CC"/>
    <w:rsid w:val="00264D2B"/>
    <w:rsid w:val="0026546F"/>
    <w:rsid w:val="00265CF3"/>
    <w:rsid w:val="00265E4B"/>
    <w:rsid w:val="0026602A"/>
    <w:rsid w:val="00266790"/>
    <w:rsid w:val="00266A40"/>
    <w:rsid w:val="00266C5A"/>
    <w:rsid w:val="00267421"/>
    <w:rsid w:val="002720F9"/>
    <w:rsid w:val="0027276E"/>
    <w:rsid w:val="00272784"/>
    <w:rsid w:val="0027332F"/>
    <w:rsid w:val="002736E3"/>
    <w:rsid w:val="002763B5"/>
    <w:rsid w:val="00276876"/>
    <w:rsid w:val="00276EDC"/>
    <w:rsid w:val="0027733F"/>
    <w:rsid w:val="00280295"/>
    <w:rsid w:val="002818B7"/>
    <w:rsid w:val="00282962"/>
    <w:rsid w:val="002836E0"/>
    <w:rsid w:val="002837DC"/>
    <w:rsid w:val="00283980"/>
    <w:rsid w:val="00283C1F"/>
    <w:rsid w:val="00284000"/>
    <w:rsid w:val="0028412E"/>
    <w:rsid w:val="00284D77"/>
    <w:rsid w:val="002854FC"/>
    <w:rsid w:val="002856BC"/>
    <w:rsid w:val="00285F3B"/>
    <w:rsid w:val="0028630A"/>
    <w:rsid w:val="00286ECF"/>
    <w:rsid w:val="00286F20"/>
    <w:rsid w:val="00287C5F"/>
    <w:rsid w:val="0028C95E"/>
    <w:rsid w:val="00290F99"/>
    <w:rsid w:val="0029199B"/>
    <w:rsid w:val="0029239B"/>
    <w:rsid w:val="00292A08"/>
    <w:rsid w:val="00292A5E"/>
    <w:rsid w:val="00293648"/>
    <w:rsid w:val="00293DFE"/>
    <w:rsid w:val="002941CB"/>
    <w:rsid w:val="002966D0"/>
    <w:rsid w:val="00296777"/>
    <w:rsid w:val="00297097"/>
    <w:rsid w:val="002A12AC"/>
    <w:rsid w:val="002A16C0"/>
    <w:rsid w:val="002A22D2"/>
    <w:rsid w:val="002A263A"/>
    <w:rsid w:val="002A2C2E"/>
    <w:rsid w:val="002A314B"/>
    <w:rsid w:val="002A5194"/>
    <w:rsid w:val="002A5681"/>
    <w:rsid w:val="002A5ADD"/>
    <w:rsid w:val="002A5DA0"/>
    <w:rsid w:val="002A5F53"/>
    <w:rsid w:val="002A615C"/>
    <w:rsid w:val="002A7A94"/>
    <w:rsid w:val="002B0D11"/>
    <w:rsid w:val="002B1D95"/>
    <w:rsid w:val="002B1F78"/>
    <w:rsid w:val="002B290B"/>
    <w:rsid w:val="002B301F"/>
    <w:rsid w:val="002B335E"/>
    <w:rsid w:val="002B3AD9"/>
    <w:rsid w:val="002B3B1A"/>
    <w:rsid w:val="002B3D79"/>
    <w:rsid w:val="002B42EB"/>
    <w:rsid w:val="002B46DE"/>
    <w:rsid w:val="002B5A43"/>
    <w:rsid w:val="002B5EC9"/>
    <w:rsid w:val="002B615E"/>
    <w:rsid w:val="002B732F"/>
    <w:rsid w:val="002C0F72"/>
    <w:rsid w:val="002C2225"/>
    <w:rsid w:val="002C22F7"/>
    <w:rsid w:val="002C285D"/>
    <w:rsid w:val="002C3400"/>
    <w:rsid w:val="002C3613"/>
    <w:rsid w:val="002C37F1"/>
    <w:rsid w:val="002C3BBE"/>
    <w:rsid w:val="002C40BB"/>
    <w:rsid w:val="002C54E9"/>
    <w:rsid w:val="002C57F9"/>
    <w:rsid w:val="002C772E"/>
    <w:rsid w:val="002D0439"/>
    <w:rsid w:val="002D05E5"/>
    <w:rsid w:val="002D06D0"/>
    <w:rsid w:val="002D0965"/>
    <w:rsid w:val="002D0AC9"/>
    <w:rsid w:val="002D2315"/>
    <w:rsid w:val="002D5A3C"/>
    <w:rsid w:val="002D5ABD"/>
    <w:rsid w:val="002D7165"/>
    <w:rsid w:val="002E1D2F"/>
    <w:rsid w:val="002E4853"/>
    <w:rsid w:val="002E5286"/>
    <w:rsid w:val="002E5A87"/>
    <w:rsid w:val="002E5B28"/>
    <w:rsid w:val="002E6619"/>
    <w:rsid w:val="002E77E9"/>
    <w:rsid w:val="002E7A8D"/>
    <w:rsid w:val="002E7DD5"/>
    <w:rsid w:val="002F0EB3"/>
    <w:rsid w:val="002F0F4C"/>
    <w:rsid w:val="002F1188"/>
    <w:rsid w:val="002F1280"/>
    <w:rsid w:val="002F15A3"/>
    <w:rsid w:val="002F18DD"/>
    <w:rsid w:val="002F19DD"/>
    <w:rsid w:val="002F1B9C"/>
    <w:rsid w:val="002F204D"/>
    <w:rsid w:val="002F2217"/>
    <w:rsid w:val="002F31D0"/>
    <w:rsid w:val="002F4A07"/>
    <w:rsid w:val="002F4DFA"/>
    <w:rsid w:val="002F591D"/>
    <w:rsid w:val="002F5E5A"/>
    <w:rsid w:val="002F789C"/>
    <w:rsid w:val="00300FF6"/>
    <w:rsid w:val="00302358"/>
    <w:rsid w:val="00302AC1"/>
    <w:rsid w:val="00303468"/>
    <w:rsid w:val="00303DFA"/>
    <w:rsid w:val="00304C8E"/>
    <w:rsid w:val="003057C0"/>
    <w:rsid w:val="00307132"/>
    <w:rsid w:val="00307151"/>
    <w:rsid w:val="00307BC6"/>
    <w:rsid w:val="00310A91"/>
    <w:rsid w:val="00314AC5"/>
    <w:rsid w:val="00314BFB"/>
    <w:rsid w:val="00314E80"/>
    <w:rsid w:val="003152E8"/>
    <w:rsid w:val="003159F6"/>
    <w:rsid w:val="00317EE7"/>
    <w:rsid w:val="0032059B"/>
    <w:rsid w:val="0032102F"/>
    <w:rsid w:val="003218FE"/>
    <w:rsid w:val="00322573"/>
    <w:rsid w:val="00323879"/>
    <w:rsid w:val="003238CC"/>
    <w:rsid w:val="00323B45"/>
    <w:rsid w:val="003244AF"/>
    <w:rsid w:val="00324606"/>
    <w:rsid w:val="00324692"/>
    <w:rsid w:val="003250EC"/>
    <w:rsid w:val="00325A55"/>
    <w:rsid w:val="00326354"/>
    <w:rsid w:val="00326B24"/>
    <w:rsid w:val="003300D9"/>
    <w:rsid w:val="00331063"/>
    <w:rsid w:val="00332CB3"/>
    <w:rsid w:val="00332CF4"/>
    <w:rsid w:val="003336DC"/>
    <w:rsid w:val="00333B79"/>
    <w:rsid w:val="00333FEB"/>
    <w:rsid w:val="003342C9"/>
    <w:rsid w:val="00335699"/>
    <w:rsid w:val="003359CB"/>
    <w:rsid w:val="003359D7"/>
    <w:rsid w:val="0033708A"/>
    <w:rsid w:val="003378AD"/>
    <w:rsid w:val="00340103"/>
    <w:rsid w:val="00341DE9"/>
    <w:rsid w:val="00341F29"/>
    <w:rsid w:val="00342304"/>
    <w:rsid w:val="003423A6"/>
    <w:rsid w:val="003431F8"/>
    <w:rsid w:val="00343A9C"/>
    <w:rsid w:val="00345092"/>
    <w:rsid w:val="00345D01"/>
    <w:rsid w:val="0034604F"/>
    <w:rsid w:val="00346115"/>
    <w:rsid w:val="003467FB"/>
    <w:rsid w:val="0034705F"/>
    <w:rsid w:val="0034723F"/>
    <w:rsid w:val="003475F4"/>
    <w:rsid w:val="0034765E"/>
    <w:rsid w:val="00347C6D"/>
    <w:rsid w:val="00347EEB"/>
    <w:rsid w:val="003501E8"/>
    <w:rsid w:val="00350B6D"/>
    <w:rsid w:val="00350F75"/>
    <w:rsid w:val="00351638"/>
    <w:rsid w:val="003519E5"/>
    <w:rsid w:val="00352655"/>
    <w:rsid w:val="003537DD"/>
    <w:rsid w:val="00356229"/>
    <w:rsid w:val="0035693F"/>
    <w:rsid w:val="003569C6"/>
    <w:rsid w:val="00356E77"/>
    <w:rsid w:val="0035797F"/>
    <w:rsid w:val="00357C08"/>
    <w:rsid w:val="003614CC"/>
    <w:rsid w:val="00361599"/>
    <w:rsid w:val="0036665D"/>
    <w:rsid w:val="00367047"/>
    <w:rsid w:val="00367554"/>
    <w:rsid w:val="00367784"/>
    <w:rsid w:val="00370A2C"/>
    <w:rsid w:val="0037113A"/>
    <w:rsid w:val="00371E2E"/>
    <w:rsid w:val="003723A3"/>
    <w:rsid w:val="003727C5"/>
    <w:rsid w:val="00373753"/>
    <w:rsid w:val="00373CCA"/>
    <w:rsid w:val="003746EB"/>
    <w:rsid w:val="0037508C"/>
    <w:rsid w:val="00375234"/>
    <w:rsid w:val="003766F7"/>
    <w:rsid w:val="00377592"/>
    <w:rsid w:val="00377F4D"/>
    <w:rsid w:val="00377FC0"/>
    <w:rsid w:val="00380D4A"/>
    <w:rsid w:val="00381030"/>
    <w:rsid w:val="003810FA"/>
    <w:rsid w:val="00381195"/>
    <w:rsid w:val="0038185C"/>
    <w:rsid w:val="00381D0C"/>
    <w:rsid w:val="00383142"/>
    <w:rsid w:val="00383FC3"/>
    <w:rsid w:val="003849BD"/>
    <w:rsid w:val="003854DA"/>
    <w:rsid w:val="00385B73"/>
    <w:rsid w:val="00385D47"/>
    <w:rsid w:val="00387008"/>
    <w:rsid w:val="003871C9"/>
    <w:rsid w:val="0038783F"/>
    <w:rsid w:val="00387ADD"/>
    <w:rsid w:val="00387FAB"/>
    <w:rsid w:val="003914F1"/>
    <w:rsid w:val="003924DC"/>
    <w:rsid w:val="00393098"/>
    <w:rsid w:val="003934FB"/>
    <w:rsid w:val="00395B7F"/>
    <w:rsid w:val="00396B56"/>
    <w:rsid w:val="00396BF4"/>
    <w:rsid w:val="00396D72"/>
    <w:rsid w:val="00397EB9"/>
    <w:rsid w:val="003A0B37"/>
    <w:rsid w:val="003A0B48"/>
    <w:rsid w:val="003A0D82"/>
    <w:rsid w:val="003A1BFA"/>
    <w:rsid w:val="003A2D4C"/>
    <w:rsid w:val="003A3B4F"/>
    <w:rsid w:val="003A3C0D"/>
    <w:rsid w:val="003A4AA9"/>
    <w:rsid w:val="003A4B30"/>
    <w:rsid w:val="003A4D16"/>
    <w:rsid w:val="003A51F4"/>
    <w:rsid w:val="003A53D7"/>
    <w:rsid w:val="003A5C1E"/>
    <w:rsid w:val="003A5EA9"/>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91E"/>
    <w:rsid w:val="003C1D5F"/>
    <w:rsid w:val="003C22DF"/>
    <w:rsid w:val="003C2855"/>
    <w:rsid w:val="003C2A86"/>
    <w:rsid w:val="003C2E8C"/>
    <w:rsid w:val="003C3907"/>
    <w:rsid w:val="003C4428"/>
    <w:rsid w:val="003C520D"/>
    <w:rsid w:val="003C5490"/>
    <w:rsid w:val="003C54D5"/>
    <w:rsid w:val="003C54DD"/>
    <w:rsid w:val="003C5861"/>
    <w:rsid w:val="003C58F4"/>
    <w:rsid w:val="003C799C"/>
    <w:rsid w:val="003C7B9D"/>
    <w:rsid w:val="003D06BE"/>
    <w:rsid w:val="003D09C3"/>
    <w:rsid w:val="003D27B2"/>
    <w:rsid w:val="003D2916"/>
    <w:rsid w:val="003D2EEF"/>
    <w:rsid w:val="003D343D"/>
    <w:rsid w:val="003D6BF7"/>
    <w:rsid w:val="003D7E42"/>
    <w:rsid w:val="003E0255"/>
    <w:rsid w:val="003E06D1"/>
    <w:rsid w:val="003E0941"/>
    <w:rsid w:val="003E1517"/>
    <w:rsid w:val="003E1C6F"/>
    <w:rsid w:val="003E2208"/>
    <w:rsid w:val="003E236C"/>
    <w:rsid w:val="003E2FF7"/>
    <w:rsid w:val="003E30F3"/>
    <w:rsid w:val="003E3341"/>
    <w:rsid w:val="003E3A60"/>
    <w:rsid w:val="003E4064"/>
    <w:rsid w:val="003E4296"/>
    <w:rsid w:val="003E44E4"/>
    <w:rsid w:val="003E4500"/>
    <w:rsid w:val="003E546D"/>
    <w:rsid w:val="003E617B"/>
    <w:rsid w:val="003E62C3"/>
    <w:rsid w:val="003E6341"/>
    <w:rsid w:val="003E68AB"/>
    <w:rsid w:val="003F06AD"/>
    <w:rsid w:val="003F19FC"/>
    <w:rsid w:val="003F19FF"/>
    <w:rsid w:val="003F20D2"/>
    <w:rsid w:val="003F2EED"/>
    <w:rsid w:val="003F3656"/>
    <w:rsid w:val="003F5201"/>
    <w:rsid w:val="003F5B75"/>
    <w:rsid w:val="003F63B5"/>
    <w:rsid w:val="003F64E4"/>
    <w:rsid w:val="003F7204"/>
    <w:rsid w:val="003F7399"/>
    <w:rsid w:val="003F7E46"/>
    <w:rsid w:val="00400480"/>
    <w:rsid w:val="00401372"/>
    <w:rsid w:val="004040B3"/>
    <w:rsid w:val="0040596E"/>
    <w:rsid w:val="004059BA"/>
    <w:rsid w:val="00405EB7"/>
    <w:rsid w:val="004062DC"/>
    <w:rsid w:val="00406D7B"/>
    <w:rsid w:val="00407087"/>
    <w:rsid w:val="00407E5E"/>
    <w:rsid w:val="00410D3A"/>
    <w:rsid w:val="00410E0C"/>
    <w:rsid w:val="00411680"/>
    <w:rsid w:val="00411F03"/>
    <w:rsid w:val="00412B5B"/>
    <w:rsid w:val="0041397A"/>
    <w:rsid w:val="00413DC7"/>
    <w:rsid w:val="00413ED9"/>
    <w:rsid w:val="00414293"/>
    <w:rsid w:val="0041434B"/>
    <w:rsid w:val="00415AB3"/>
    <w:rsid w:val="004160AF"/>
    <w:rsid w:val="004168F5"/>
    <w:rsid w:val="00417000"/>
    <w:rsid w:val="00417D62"/>
    <w:rsid w:val="00420C56"/>
    <w:rsid w:val="004215B8"/>
    <w:rsid w:val="004232D0"/>
    <w:rsid w:val="00423692"/>
    <w:rsid w:val="0042375A"/>
    <w:rsid w:val="004238FB"/>
    <w:rsid w:val="00424C50"/>
    <w:rsid w:val="00424E5E"/>
    <w:rsid w:val="00425447"/>
    <w:rsid w:val="00426723"/>
    <w:rsid w:val="004272EC"/>
    <w:rsid w:val="00427544"/>
    <w:rsid w:val="004309EF"/>
    <w:rsid w:val="0043200F"/>
    <w:rsid w:val="004323A0"/>
    <w:rsid w:val="004326E9"/>
    <w:rsid w:val="00432887"/>
    <w:rsid w:val="004336AF"/>
    <w:rsid w:val="00434ED1"/>
    <w:rsid w:val="0043598A"/>
    <w:rsid w:val="004359FD"/>
    <w:rsid w:val="004366E1"/>
    <w:rsid w:val="00437063"/>
    <w:rsid w:val="00437924"/>
    <w:rsid w:val="00437F16"/>
    <w:rsid w:val="00440397"/>
    <w:rsid w:val="0044151B"/>
    <w:rsid w:val="004418B4"/>
    <w:rsid w:val="00442E77"/>
    <w:rsid w:val="0044408E"/>
    <w:rsid w:val="004442C0"/>
    <w:rsid w:val="0044467F"/>
    <w:rsid w:val="00444973"/>
    <w:rsid w:val="004455EE"/>
    <w:rsid w:val="0044582D"/>
    <w:rsid w:val="00447E70"/>
    <w:rsid w:val="00450245"/>
    <w:rsid w:val="004515EE"/>
    <w:rsid w:val="00452387"/>
    <w:rsid w:val="004526EE"/>
    <w:rsid w:val="00452A36"/>
    <w:rsid w:val="0045303D"/>
    <w:rsid w:val="004534DB"/>
    <w:rsid w:val="00453B39"/>
    <w:rsid w:val="0045560D"/>
    <w:rsid w:val="00455F69"/>
    <w:rsid w:val="00455FB2"/>
    <w:rsid w:val="004616AE"/>
    <w:rsid w:val="004619B7"/>
    <w:rsid w:val="00462265"/>
    <w:rsid w:val="00462E4D"/>
    <w:rsid w:val="00462FAE"/>
    <w:rsid w:val="0046366F"/>
    <w:rsid w:val="00463ECB"/>
    <w:rsid w:val="00463EF5"/>
    <w:rsid w:val="00463F50"/>
    <w:rsid w:val="00464564"/>
    <w:rsid w:val="00465051"/>
    <w:rsid w:val="0046525B"/>
    <w:rsid w:val="004653FD"/>
    <w:rsid w:val="00465DB1"/>
    <w:rsid w:val="00466018"/>
    <w:rsid w:val="004663BB"/>
    <w:rsid w:val="00467280"/>
    <w:rsid w:val="004675A5"/>
    <w:rsid w:val="00467DB6"/>
    <w:rsid w:val="00467EA9"/>
    <w:rsid w:val="004700E7"/>
    <w:rsid w:val="004711C5"/>
    <w:rsid w:val="004712F1"/>
    <w:rsid w:val="00471490"/>
    <w:rsid w:val="004718F7"/>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000"/>
    <w:rsid w:val="0048478D"/>
    <w:rsid w:val="004847B1"/>
    <w:rsid w:val="00484ECF"/>
    <w:rsid w:val="004851D3"/>
    <w:rsid w:val="00486473"/>
    <w:rsid w:val="004866DE"/>
    <w:rsid w:val="00486B03"/>
    <w:rsid w:val="00486DDC"/>
    <w:rsid w:val="00486F9A"/>
    <w:rsid w:val="00487F92"/>
    <w:rsid w:val="004900DD"/>
    <w:rsid w:val="00490208"/>
    <w:rsid w:val="00490785"/>
    <w:rsid w:val="00490CCF"/>
    <w:rsid w:val="00490CE9"/>
    <w:rsid w:val="0049140C"/>
    <w:rsid w:val="00492675"/>
    <w:rsid w:val="00492EE7"/>
    <w:rsid w:val="00493410"/>
    <w:rsid w:val="004937BB"/>
    <w:rsid w:val="00493ABE"/>
    <w:rsid w:val="00493C24"/>
    <w:rsid w:val="00494295"/>
    <w:rsid w:val="004943F9"/>
    <w:rsid w:val="0049441B"/>
    <w:rsid w:val="00495577"/>
    <w:rsid w:val="004957DA"/>
    <w:rsid w:val="00495FCE"/>
    <w:rsid w:val="004961D1"/>
    <w:rsid w:val="00496685"/>
    <w:rsid w:val="00496AFF"/>
    <w:rsid w:val="00496EBD"/>
    <w:rsid w:val="00497224"/>
    <w:rsid w:val="004A0406"/>
    <w:rsid w:val="004A0866"/>
    <w:rsid w:val="004A1798"/>
    <w:rsid w:val="004A19BB"/>
    <w:rsid w:val="004A2102"/>
    <w:rsid w:val="004A2B49"/>
    <w:rsid w:val="004A3B94"/>
    <w:rsid w:val="004A3DCE"/>
    <w:rsid w:val="004A48AD"/>
    <w:rsid w:val="004A4ECF"/>
    <w:rsid w:val="004A5182"/>
    <w:rsid w:val="004A5950"/>
    <w:rsid w:val="004A6271"/>
    <w:rsid w:val="004A6388"/>
    <w:rsid w:val="004A6E53"/>
    <w:rsid w:val="004A7BAF"/>
    <w:rsid w:val="004B0883"/>
    <w:rsid w:val="004B1ADA"/>
    <w:rsid w:val="004B34E4"/>
    <w:rsid w:val="004B3DFA"/>
    <w:rsid w:val="004B413C"/>
    <w:rsid w:val="004B41D1"/>
    <w:rsid w:val="004B4D19"/>
    <w:rsid w:val="004B4E73"/>
    <w:rsid w:val="004B522C"/>
    <w:rsid w:val="004B59AC"/>
    <w:rsid w:val="004B6564"/>
    <w:rsid w:val="004B722E"/>
    <w:rsid w:val="004B755B"/>
    <w:rsid w:val="004B7734"/>
    <w:rsid w:val="004C0A09"/>
    <w:rsid w:val="004C0FAA"/>
    <w:rsid w:val="004C2A6F"/>
    <w:rsid w:val="004C46D3"/>
    <w:rsid w:val="004C4C8C"/>
    <w:rsid w:val="004C4E6F"/>
    <w:rsid w:val="004C5CC9"/>
    <w:rsid w:val="004C64A7"/>
    <w:rsid w:val="004C66B8"/>
    <w:rsid w:val="004C6730"/>
    <w:rsid w:val="004C6A14"/>
    <w:rsid w:val="004C7274"/>
    <w:rsid w:val="004C7410"/>
    <w:rsid w:val="004C7556"/>
    <w:rsid w:val="004C7D9A"/>
    <w:rsid w:val="004D01DC"/>
    <w:rsid w:val="004D03F6"/>
    <w:rsid w:val="004D06D1"/>
    <w:rsid w:val="004D33F2"/>
    <w:rsid w:val="004D3628"/>
    <w:rsid w:val="004D3F24"/>
    <w:rsid w:val="004D3F9C"/>
    <w:rsid w:val="004D417D"/>
    <w:rsid w:val="004D426E"/>
    <w:rsid w:val="004D46C1"/>
    <w:rsid w:val="004D4834"/>
    <w:rsid w:val="004D5449"/>
    <w:rsid w:val="004D54CA"/>
    <w:rsid w:val="004D54F6"/>
    <w:rsid w:val="004D600C"/>
    <w:rsid w:val="004D6A62"/>
    <w:rsid w:val="004D7565"/>
    <w:rsid w:val="004D7AC9"/>
    <w:rsid w:val="004D7C68"/>
    <w:rsid w:val="004E0DA9"/>
    <w:rsid w:val="004E2653"/>
    <w:rsid w:val="004E35FF"/>
    <w:rsid w:val="004E38B1"/>
    <w:rsid w:val="004E39E0"/>
    <w:rsid w:val="004E4073"/>
    <w:rsid w:val="004E4924"/>
    <w:rsid w:val="004E4C11"/>
    <w:rsid w:val="004E5A58"/>
    <w:rsid w:val="004E5FC7"/>
    <w:rsid w:val="004E676C"/>
    <w:rsid w:val="004E701F"/>
    <w:rsid w:val="004F2193"/>
    <w:rsid w:val="004F25EB"/>
    <w:rsid w:val="004F2AE4"/>
    <w:rsid w:val="004F2E5D"/>
    <w:rsid w:val="004F2F50"/>
    <w:rsid w:val="004F3384"/>
    <w:rsid w:val="004F50C3"/>
    <w:rsid w:val="004F5335"/>
    <w:rsid w:val="004F5BC6"/>
    <w:rsid w:val="004F5CD0"/>
    <w:rsid w:val="004F63F3"/>
    <w:rsid w:val="004F7229"/>
    <w:rsid w:val="004F7A2A"/>
    <w:rsid w:val="00500729"/>
    <w:rsid w:val="005009BB"/>
    <w:rsid w:val="00501FA9"/>
    <w:rsid w:val="0050254D"/>
    <w:rsid w:val="005027BC"/>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3BDD"/>
    <w:rsid w:val="0051439A"/>
    <w:rsid w:val="0051488E"/>
    <w:rsid w:val="005154C5"/>
    <w:rsid w:val="005158E9"/>
    <w:rsid w:val="0051776D"/>
    <w:rsid w:val="00520144"/>
    <w:rsid w:val="00520196"/>
    <w:rsid w:val="0052025E"/>
    <w:rsid w:val="00520C20"/>
    <w:rsid w:val="00521E42"/>
    <w:rsid w:val="00524475"/>
    <w:rsid w:val="00525EA3"/>
    <w:rsid w:val="00526030"/>
    <w:rsid w:val="0052655E"/>
    <w:rsid w:val="005274FD"/>
    <w:rsid w:val="00530660"/>
    <w:rsid w:val="00530B66"/>
    <w:rsid w:val="005312A4"/>
    <w:rsid w:val="00531817"/>
    <w:rsid w:val="00531DAA"/>
    <w:rsid w:val="00531F42"/>
    <w:rsid w:val="0053206F"/>
    <w:rsid w:val="00533EE9"/>
    <w:rsid w:val="005345A9"/>
    <w:rsid w:val="0053505E"/>
    <w:rsid w:val="00535C3F"/>
    <w:rsid w:val="0053638E"/>
    <w:rsid w:val="005367C3"/>
    <w:rsid w:val="00540009"/>
    <w:rsid w:val="005407EE"/>
    <w:rsid w:val="005412DD"/>
    <w:rsid w:val="00541B5E"/>
    <w:rsid w:val="00541B8D"/>
    <w:rsid w:val="00541BB5"/>
    <w:rsid w:val="005426E8"/>
    <w:rsid w:val="005431E0"/>
    <w:rsid w:val="0054365F"/>
    <w:rsid w:val="005437CE"/>
    <w:rsid w:val="00543899"/>
    <w:rsid w:val="00544409"/>
    <w:rsid w:val="0054492C"/>
    <w:rsid w:val="00544D6F"/>
    <w:rsid w:val="00544D85"/>
    <w:rsid w:val="00544DAF"/>
    <w:rsid w:val="00544E27"/>
    <w:rsid w:val="00544F26"/>
    <w:rsid w:val="005459FF"/>
    <w:rsid w:val="00546488"/>
    <w:rsid w:val="005467EF"/>
    <w:rsid w:val="00547820"/>
    <w:rsid w:val="00547A4F"/>
    <w:rsid w:val="00550E9E"/>
    <w:rsid w:val="00550F35"/>
    <w:rsid w:val="00553447"/>
    <w:rsid w:val="00554282"/>
    <w:rsid w:val="00554C3D"/>
    <w:rsid w:val="00555DC8"/>
    <w:rsid w:val="005560DA"/>
    <w:rsid w:val="00556A3C"/>
    <w:rsid w:val="005572C8"/>
    <w:rsid w:val="005578E3"/>
    <w:rsid w:val="0055796F"/>
    <w:rsid w:val="00557B29"/>
    <w:rsid w:val="00557DAC"/>
    <w:rsid w:val="005603CE"/>
    <w:rsid w:val="0056081E"/>
    <w:rsid w:val="00560DAC"/>
    <w:rsid w:val="00561639"/>
    <w:rsid w:val="005617AD"/>
    <w:rsid w:val="005618A6"/>
    <w:rsid w:val="00561F0B"/>
    <w:rsid w:val="00562019"/>
    <w:rsid w:val="0056291E"/>
    <w:rsid w:val="00563692"/>
    <w:rsid w:val="00563B49"/>
    <w:rsid w:val="00564969"/>
    <w:rsid w:val="00564C42"/>
    <w:rsid w:val="00565BAA"/>
    <w:rsid w:val="00566890"/>
    <w:rsid w:val="00566B25"/>
    <w:rsid w:val="00566B44"/>
    <w:rsid w:val="005674F8"/>
    <w:rsid w:val="00570261"/>
    <w:rsid w:val="0057032A"/>
    <w:rsid w:val="005703D7"/>
    <w:rsid w:val="00570BFE"/>
    <w:rsid w:val="00570C58"/>
    <w:rsid w:val="005711B7"/>
    <w:rsid w:val="005718EA"/>
    <w:rsid w:val="005719A2"/>
    <w:rsid w:val="00571D07"/>
    <w:rsid w:val="00571EFC"/>
    <w:rsid w:val="00572539"/>
    <w:rsid w:val="005726BD"/>
    <w:rsid w:val="00572FF3"/>
    <w:rsid w:val="0057380B"/>
    <w:rsid w:val="00575709"/>
    <w:rsid w:val="005764CC"/>
    <w:rsid w:val="0057726A"/>
    <w:rsid w:val="005774EE"/>
    <w:rsid w:val="0057780F"/>
    <w:rsid w:val="0058142D"/>
    <w:rsid w:val="00581AF7"/>
    <w:rsid w:val="00581E38"/>
    <w:rsid w:val="00582068"/>
    <w:rsid w:val="00583AA4"/>
    <w:rsid w:val="005840F3"/>
    <w:rsid w:val="00584507"/>
    <w:rsid w:val="00584699"/>
    <w:rsid w:val="00584FC3"/>
    <w:rsid w:val="005854AD"/>
    <w:rsid w:val="00585691"/>
    <w:rsid w:val="005858B7"/>
    <w:rsid w:val="0058595E"/>
    <w:rsid w:val="00585EA2"/>
    <w:rsid w:val="00586A03"/>
    <w:rsid w:val="00587339"/>
    <w:rsid w:val="005879BE"/>
    <w:rsid w:val="00590DE4"/>
    <w:rsid w:val="005912BD"/>
    <w:rsid w:val="00591673"/>
    <w:rsid w:val="005916C6"/>
    <w:rsid w:val="00591D2C"/>
    <w:rsid w:val="00593C7E"/>
    <w:rsid w:val="005946A9"/>
    <w:rsid w:val="00594F80"/>
    <w:rsid w:val="005955C6"/>
    <w:rsid w:val="00595726"/>
    <w:rsid w:val="00596E0F"/>
    <w:rsid w:val="00597172"/>
    <w:rsid w:val="0059779C"/>
    <w:rsid w:val="005A04AC"/>
    <w:rsid w:val="005A0C3E"/>
    <w:rsid w:val="005A0D74"/>
    <w:rsid w:val="005A0F3C"/>
    <w:rsid w:val="005A1729"/>
    <w:rsid w:val="005A2533"/>
    <w:rsid w:val="005A2EBA"/>
    <w:rsid w:val="005A4304"/>
    <w:rsid w:val="005A584A"/>
    <w:rsid w:val="005A5995"/>
    <w:rsid w:val="005A66C0"/>
    <w:rsid w:val="005B0B1D"/>
    <w:rsid w:val="005B0E5C"/>
    <w:rsid w:val="005B1B71"/>
    <w:rsid w:val="005B3B3D"/>
    <w:rsid w:val="005B3E2E"/>
    <w:rsid w:val="005B435A"/>
    <w:rsid w:val="005B447F"/>
    <w:rsid w:val="005B76C1"/>
    <w:rsid w:val="005B78B3"/>
    <w:rsid w:val="005B7D77"/>
    <w:rsid w:val="005C0A51"/>
    <w:rsid w:val="005C11DF"/>
    <w:rsid w:val="005C12F4"/>
    <w:rsid w:val="005C164F"/>
    <w:rsid w:val="005C2489"/>
    <w:rsid w:val="005C259D"/>
    <w:rsid w:val="005C42E7"/>
    <w:rsid w:val="005C467F"/>
    <w:rsid w:val="005C6E28"/>
    <w:rsid w:val="005C7049"/>
    <w:rsid w:val="005C75A1"/>
    <w:rsid w:val="005C78AF"/>
    <w:rsid w:val="005D0630"/>
    <w:rsid w:val="005D13DC"/>
    <w:rsid w:val="005D1C11"/>
    <w:rsid w:val="005D1D19"/>
    <w:rsid w:val="005D21CC"/>
    <w:rsid w:val="005D294E"/>
    <w:rsid w:val="005D2E02"/>
    <w:rsid w:val="005D2E63"/>
    <w:rsid w:val="005D3E39"/>
    <w:rsid w:val="005D437E"/>
    <w:rsid w:val="005D4792"/>
    <w:rsid w:val="005D6479"/>
    <w:rsid w:val="005D6E9D"/>
    <w:rsid w:val="005D738C"/>
    <w:rsid w:val="005D7BC5"/>
    <w:rsid w:val="005E1669"/>
    <w:rsid w:val="005E1D04"/>
    <w:rsid w:val="005E2662"/>
    <w:rsid w:val="005E29D4"/>
    <w:rsid w:val="005E3196"/>
    <w:rsid w:val="005E53C3"/>
    <w:rsid w:val="005E55F2"/>
    <w:rsid w:val="005E5B0B"/>
    <w:rsid w:val="005E5F4F"/>
    <w:rsid w:val="005E788C"/>
    <w:rsid w:val="005E78EB"/>
    <w:rsid w:val="005E7AE4"/>
    <w:rsid w:val="005F08B3"/>
    <w:rsid w:val="005F09A5"/>
    <w:rsid w:val="005F0F8E"/>
    <w:rsid w:val="005F261B"/>
    <w:rsid w:val="005F2B4C"/>
    <w:rsid w:val="005F2EDA"/>
    <w:rsid w:val="005F3595"/>
    <w:rsid w:val="005F4347"/>
    <w:rsid w:val="005F454B"/>
    <w:rsid w:val="005F467D"/>
    <w:rsid w:val="005F570B"/>
    <w:rsid w:val="005F58DF"/>
    <w:rsid w:val="005F5E3F"/>
    <w:rsid w:val="005F5F86"/>
    <w:rsid w:val="005F67B9"/>
    <w:rsid w:val="005F7E6F"/>
    <w:rsid w:val="005F7F0C"/>
    <w:rsid w:val="006003B9"/>
    <w:rsid w:val="0060153A"/>
    <w:rsid w:val="00601B67"/>
    <w:rsid w:val="006046C9"/>
    <w:rsid w:val="00604727"/>
    <w:rsid w:val="0060547C"/>
    <w:rsid w:val="00605FF9"/>
    <w:rsid w:val="006068C7"/>
    <w:rsid w:val="00606A57"/>
    <w:rsid w:val="006104D9"/>
    <w:rsid w:val="00610E22"/>
    <w:rsid w:val="00611B29"/>
    <w:rsid w:val="006129BD"/>
    <w:rsid w:val="006131B0"/>
    <w:rsid w:val="006133BF"/>
    <w:rsid w:val="00613B78"/>
    <w:rsid w:val="00613CEE"/>
    <w:rsid w:val="006159A7"/>
    <w:rsid w:val="00615AE4"/>
    <w:rsid w:val="00615D7D"/>
    <w:rsid w:val="00616339"/>
    <w:rsid w:val="00616657"/>
    <w:rsid w:val="00616AB1"/>
    <w:rsid w:val="006170AB"/>
    <w:rsid w:val="006207D2"/>
    <w:rsid w:val="00620AE0"/>
    <w:rsid w:val="00622A4F"/>
    <w:rsid w:val="00622B09"/>
    <w:rsid w:val="00622DDF"/>
    <w:rsid w:val="00622E5A"/>
    <w:rsid w:val="0062342C"/>
    <w:rsid w:val="00623827"/>
    <w:rsid w:val="00623977"/>
    <w:rsid w:val="00624C8A"/>
    <w:rsid w:val="00624DCB"/>
    <w:rsid w:val="00625317"/>
    <w:rsid w:val="00626F12"/>
    <w:rsid w:val="00626FA0"/>
    <w:rsid w:val="00627699"/>
    <w:rsid w:val="00631F55"/>
    <w:rsid w:val="006322CC"/>
    <w:rsid w:val="0063234B"/>
    <w:rsid w:val="00633357"/>
    <w:rsid w:val="00633CFA"/>
    <w:rsid w:val="00635C57"/>
    <w:rsid w:val="00636097"/>
    <w:rsid w:val="00636549"/>
    <w:rsid w:val="006373B3"/>
    <w:rsid w:val="00637821"/>
    <w:rsid w:val="00637DF7"/>
    <w:rsid w:val="006416EF"/>
    <w:rsid w:val="00641BB7"/>
    <w:rsid w:val="00642695"/>
    <w:rsid w:val="00642F3D"/>
    <w:rsid w:val="00643971"/>
    <w:rsid w:val="00644818"/>
    <w:rsid w:val="00645FEE"/>
    <w:rsid w:val="00647595"/>
    <w:rsid w:val="006476EA"/>
    <w:rsid w:val="00647C10"/>
    <w:rsid w:val="00651137"/>
    <w:rsid w:val="00651B05"/>
    <w:rsid w:val="00651FDB"/>
    <w:rsid w:val="006533BF"/>
    <w:rsid w:val="0065364D"/>
    <w:rsid w:val="00653C79"/>
    <w:rsid w:val="00654D18"/>
    <w:rsid w:val="00655402"/>
    <w:rsid w:val="00655DF8"/>
    <w:rsid w:val="006561E3"/>
    <w:rsid w:val="006561FE"/>
    <w:rsid w:val="0065771E"/>
    <w:rsid w:val="00657A78"/>
    <w:rsid w:val="00657F26"/>
    <w:rsid w:val="00660B44"/>
    <w:rsid w:val="00660F69"/>
    <w:rsid w:val="00661C15"/>
    <w:rsid w:val="0066233B"/>
    <w:rsid w:val="00662979"/>
    <w:rsid w:val="00662F8F"/>
    <w:rsid w:val="00663050"/>
    <w:rsid w:val="0066312E"/>
    <w:rsid w:val="00663E51"/>
    <w:rsid w:val="0066439E"/>
    <w:rsid w:val="00664942"/>
    <w:rsid w:val="00664C04"/>
    <w:rsid w:val="00665012"/>
    <w:rsid w:val="00665E78"/>
    <w:rsid w:val="00666091"/>
    <w:rsid w:val="006671D6"/>
    <w:rsid w:val="006673C8"/>
    <w:rsid w:val="00667A74"/>
    <w:rsid w:val="00667B0A"/>
    <w:rsid w:val="00670623"/>
    <w:rsid w:val="00670D95"/>
    <w:rsid w:val="00672583"/>
    <w:rsid w:val="0067379E"/>
    <w:rsid w:val="00673E64"/>
    <w:rsid w:val="00675AE4"/>
    <w:rsid w:val="00675F5D"/>
    <w:rsid w:val="00676E3A"/>
    <w:rsid w:val="00676F70"/>
    <w:rsid w:val="00677D54"/>
    <w:rsid w:val="00677F04"/>
    <w:rsid w:val="00680456"/>
    <w:rsid w:val="0068162B"/>
    <w:rsid w:val="006817E0"/>
    <w:rsid w:val="00681C06"/>
    <w:rsid w:val="00682219"/>
    <w:rsid w:val="006822F9"/>
    <w:rsid w:val="0068262D"/>
    <w:rsid w:val="00683003"/>
    <w:rsid w:val="00684E21"/>
    <w:rsid w:val="00685E1E"/>
    <w:rsid w:val="00686C52"/>
    <w:rsid w:val="00686E8F"/>
    <w:rsid w:val="00686F33"/>
    <w:rsid w:val="00687480"/>
    <w:rsid w:val="00687536"/>
    <w:rsid w:val="006877A5"/>
    <w:rsid w:val="0069049A"/>
    <w:rsid w:val="00691979"/>
    <w:rsid w:val="00694024"/>
    <w:rsid w:val="006946F1"/>
    <w:rsid w:val="00696EBD"/>
    <w:rsid w:val="00697E5D"/>
    <w:rsid w:val="006A17CA"/>
    <w:rsid w:val="006A1942"/>
    <w:rsid w:val="006A2111"/>
    <w:rsid w:val="006A27A5"/>
    <w:rsid w:val="006A28CD"/>
    <w:rsid w:val="006A2937"/>
    <w:rsid w:val="006A3782"/>
    <w:rsid w:val="006A39F0"/>
    <w:rsid w:val="006A407C"/>
    <w:rsid w:val="006A4D43"/>
    <w:rsid w:val="006A54AA"/>
    <w:rsid w:val="006A5570"/>
    <w:rsid w:val="006A561A"/>
    <w:rsid w:val="006A5D3E"/>
    <w:rsid w:val="006A5EE6"/>
    <w:rsid w:val="006A5F0D"/>
    <w:rsid w:val="006A6041"/>
    <w:rsid w:val="006A6CAD"/>
    <w:rsid w:val="006A7A45"/>
    <w:rsid w:val="006B2EA8"/>
    <w:rsid w:val="006B34E1"/>
    <w:rsid w:val="006B36D5"/>
    <w:rsid w:val="006B473D"/>
    <w:rsid w:val="006B4C03"/>
    <w:rsid w:val="006B4C52"/>
    <w:rsid w:val="006B5373"/>
    <w:rsid w:val="006B5700"/>
    <w:rsid w:val="006B6387"/>
    <w:rsid w:val="006B65FA"/>
    <w:rsid w:val="006B6C01"/>
    <w:rsid w:val="006C054D"/>
    <w:rsid w:val="006C0908"/>
    <w:rsid w:val="006C1AB4"/>
    <w:rsid w:val="006C1C13"/>
    <w:rsid w:val="006C26BF"/>
    <w:rsid w:val="006C2958"/>
    <w:rsid w:val="006C3662"/>
    <w:rsid w:val="006C3A47"/>
    <w:rsid w:val="006C3BAD"/>
    <w:rsid w:val="006C3E0A"/>
    <w:rsid w:val="006C42E0"/>
    <w:rsid w:val="006C50DC"/>
    <w:rsid w:val="006C514C"/>
    <w:rsid w:val="006C6CE6"/>
    <w:rsid w:val="006C7645"/>
    <w:rsid w:val="006D143D"/>
    <w:rsid w:val="006D1A1E"/>
    <w:rsid w:val="006D1B4C"/>
    <w:rsid w:val="006D25E7"/>
    <w:rsid w:val="006D2838"/>
    <w:rsid w:val="006D367C"/>
    <w:rsid w:val="006D36E9"/>
    <w:rsid w:val="006D395A"/>
    <w:rsid w:val="006D4CE6"/>
    <w:rsid w:val="006D4E7D"/>
    <w:rsid w:val="006D5387"/>
    <w:rsid w:val="006D589C"/>
    <w:rsid w:val="006D787D"/>
    <w:rsid w:val="006D7AB5"/>
    <w:rsid w:val="006E0369"/>
    <w:rsid w:val="006E0B4E"/>
    <w:rsid w:val="006E1CBB"/>
    <w:rsid w:val="006E1F3D"/>
    <w:rsid w:val="006E20A4"/>
    <w:rsid w:val="006E25B9"/>
    <w:rsid w:val="006E28CC"/>
    <w:rsid w:val="006E2C3D"/>
    <w:rsid w:val="006E33E8"/>
    <w:rsid w:val="006E4599"/>
    <w:rsid w:val="006E4726"/>
    <w:rsid w:val="006E504F"/>
    <w:rsid w:val="006E5057"/>
    <w:rsid w:val="006E5E44"/>
    <w:rsid w:val="006E70A6"/>
    <w:rsid w:val="006E73E7"/>
    <w:rsid w:val="006F384F"/>
    <w:rsid w:val="006F495B"/>
    <w:rsid w:val="006F4A5C"/>
    <w:rsid w:val="006F56D1"/>
    <w:rsid w:val="006F592C"/>
    <w:rsid w:val="006F67DF"/>
    <w:rsid w:val="006F7919"/>
    <w:rsid w:val="0070124B"/>
    <w:rsid w:val="007012C1"/>
    <w:rsid w:val="00701438"/>
    <w:rsid w:val="007015A3"/>
    <w:rsid w:val="00701D99"/>
    <w:rsid w:val="007029D0"/>
    <w:rsid w:val="00703569"/>
    <w:rsid w:val="00703655"/>
    <w:rsid w:val="007036F4"/>
    <w:rsid w:val="00703C18"/>
    <w:rsid w:val="00704886"/>
    <w:rsid w:val="007049B2"/>
    <w:rsid w:val="007051E5"/>
    <w:rsid w:val="007051F8"/>
    <w:rsid w:val="0070686B"/>
    <w:rsid w:val="00706E04"/>
    <w:rsid w:val="007074C4"/>
    <w:rsid w:val="00710D16"/>
    <w:rsid w:val="00711A5D"/>
    <w:rsid w:val="00711D9B"/>
    <w:rsid w:val="00712186"/>
    <w:rsid w:val="00712B90"/>
    <w:rsid w:val="00712E8E"/>
    <w:rsid w:val="00713010"/>
    <w:rsid w:val="00713E3B"/>
    <w:rsid w:val="0071429E"/>
    <w:rsid w:val="00714361"/>
    <w:rsid w:val="0071468C"/>
    <w:rsid w:val="00715067"/>
    <w:rsid w:val="00715453"/>
    <w:rsid w:val="007158CF"/>
    <w:rsid w:val="00715C94"/>
    <w:rsid w:val="0071610D"/>
    <w:rsid w:val="007162F5"/>
    <w:rsid w:val="007175A8"/>
    <w:rsid w:val="007208D9"/>
    <w:rsid w:val="00720C2A"/>
    <w:rsid w:val="00720DDF"/>
    <w:rsid w:val="00721ABA"/>
    <w:rsid w:val="007227E9"/>
    <w:rsid w:val="00722B4C"/>
    <w:rsid w:val="0072302D"/>
    <w:rsid w:val="0072311E"/>
    <w:rsid w:val="007231CA"/>
    <w:rsid w:val="007231FE"/>
    <w:rsid w:val="007234C9"/>
    <w:rsid w:val="00723721"/>
    <w:rsid w:val="0072634C"/>
    <w:rsid w:val="00726448"/>
    <w:rsid w:val="007268D3"/>
    <w:rsid w:val="00727571"/>
    <w:rsid w:val="00727BB6"/>
    <w:rsid w:val="0073057B"/>
    <w:rsid w:val="007309CD"/>
    <w:rsid w:val="00731330"/>
    <w:rsid w:val="007317F1"/>
    <w:rsid w:val="00732D25"/>
    <w:rsid w:val="00733B63"/>
    <w:rsid w:val="00733E7C"/>
    <w:rsid w:val="00734096"/>
    <w:rsid w:val="0073517E"/>
    <w:rsid w:val="00735BF8"/>
    <w:rsid w:val="00735E9E"/>
    <w:rsid w:val="0073689D"/>
    <w:rsid w:val="00736A10"/>
    <w:rsid w:val="00737433"/>
    <w:rsid w:val="00737B54"/>
    <w:rsid w:val="00737DD8"/>
    <w:rsid w:val="00740ABC"/>
    <w:rsid w:val="00740D2F"/>
    <w:rsid w:val="00741E62"/>
    <w:rsid w:val="00743400"/>
    <w:rsid w:val="007436FB"/>
    <w:rsid w:val="00744193"/>
    <w:rsid w:val="00744E71"/>
    <w:rsid w:val="00745547"/>
    <w:rsid w:val="007459C7"/>
    <w:rsid w:val="00746881"/>
    <w:rsid w:val="00746D0F"/>
    <w:rsid w:val="00747480"/>
    <w:rsid w:val="00747AD3"/>
    <w:rsid w:val="00747B75"/>
    <w:rsid w:val="00750405"/>
    <w:rsid w:val="0075047B"/>
    <w:rsid w:val="00750A2C"/>
    <w:rsid w:val="007510F1"/>
    <w:rsid w:val="0075240E"/>
    <w:rsid w:val="00752443"/>
    <w:rsid w:val="00752EE2"/>
    <w:rsid w:val="00753DD7"/>
    <w:rsid w:val="00753DE7"/>
    <w:rsid w:val="00754262"/>
    <w:rsid w:val="00754E10"/>
    <w:rsid w:val="00755A9D"/>
    <w:rsid w:val="00755D60"/>
    <w:rsid w:val="0075612E"/>
    <w:rsid w:val="00756388"/>
    <w:rsid w:val="00756C8F"/>
    <w:rsid w:val="00757302"/>
    <w:rsid w:val="007577B5"/>
    <w:rsid w:val="0075782B"/>
    <w:rsid w:val="007602F8"/>
    <w:rsid w:val="00761A20"/>
    <w:rsid w:val="00761CFC"/>
    <w:rsid w:val="00762CEC"/>
    <w:rsid w:val="00763CF4"/>
    <w:rsid w:val="00764FC9"/>
    <w:rsid w:val="00766451"/>
    <w:rsid w:val="007664F6"/>
    <w:rsid w:val="00767785"/>
    <w:rsid w:val="00770530"/>
    <w:rsid w:val="0077109F"/>
    <w:rsid w:val="00771EB7"/>
    <w:rsid w:val="00772B87"/>
    <w:rsid w:val="00773535"/>
    <w:rsid w:val="007747E0"/>
    <w:rsid w:val="00775612"/>
    <w:rsid w:val="00776756"/>
    <w:rsid w:val="00777D33"/>
    <w:rsid w:val="00780E1A"/>
    <w:rsid w:val="00781709"/>
    <w:rsid w:val="0078213D"/>
    <w:rsid w:val="007830F4"/>
    <w:rsid w:val="00783A45"/>
    <w:rsid w:val="00783D9D"/>
    <w:rsid w:val="007849C6"/>
    <w:rsid w:val="00784A71"/>
    <w:rsid w:val="00784BB6"/>
    <w:rsid w:val="007852AE"/>
    <w:rsid w:val="00785BDC"/>
    <w:rsid w:val="00786C33"/>
    <w:rsid w:val="007871F3"/>
    <w:rsid w:val="007871F7"/>
    <w:rsid w:val="007876A9"/>
    <w:rsid w:val="00791690"/>
    <w:rsid w:val="00791998"/>
    <w:rsid w:val="00791CCD"/>
    <w:rsid w:val="00791D8C"/>
    <w:rsid w:val="00791DAA"/>
    <w:rsid w:val="00791DEE"/>
    <w:rsid w:val="00792AD5"/>
    <w:rsid w:val="00793412"/>
    <w:rsid w:val="00796294"/>
    <w:rsid w:val="007A03F4"/>
    <w:rsid w:val="007A0915"/>
    <w:rsid w:val="007A0C40"/>
    <w:rsid w:val="007A11DD"/>
    <w:rsid w:val="007A1271"/>
    <w:rsid w:val="007A1B92"/>
    <w:rsid w:val="007A1EFB"/>
    <w:rsid w:val="007A2689"/>
    <w:rsid w:val="007A2819"/>
    <w:rsid w:val="007A286D"/>
    <w:rsid w:val="007A2E31"/>
    <w:rsid w:val="007A38CC"/>
    <w:rsid w:val="007A3979"/>
    <w:rsid w:val="007A42F1"/>
    <w:rsid w:val="007A4BF7"/>
    <w:rsid w:val="007A5CFD"/>
    <w:rsid w:val="007A6751"/>
    <w:rsid w:val="007A7C14"/>
    <w:rsid w:val="007B0FDC"/>
    <w:rsid w:val="007B1612"/>
    <w:rsid w:val="007B39D6"/>
    <w:rsid w:val="007B39E2"/>
    <w:rsid w:val="007B4279"/>
    <w:rsid w:val="007B49C2"/>
    <w:rsid w:val="007B5DE0"/>
    <w:rsid w:val="007B7683"/>
    <w:rsid w:val="007B76D5"/>
    <w:rsid w:val="007B7862"/>
    <w:rsid w:val="007B7880"/>
    <w:rsid w:val="007B7C38"/>
    <w:rsid w:val="007B7DD1"/>
    <w:rsid w:val="007C0D26"/>
    <w:rsid w:val="007C1430"/>
    <w:rsid w:val="007C196B"/>
    <w:rsid w:val="007C1C32"/>
    <w:rsid w:val="007C20DB"/>
    <w:rsid w:val="007C2173"/>
    <w:rsid w:val="007C2EE3"/>
    <w:rsid w:val="007C3153"/>
    <w:rsid w:val="007C3A91"/>
    <w:rsid w:val="007C51AA"/>
    <w:rsid w:val="007C5F07"/>
    <w:rsid w:val="007C6127"/>
    <w:rsid w:val="007D0F2E"/>
    <w:rsid w:val="007D124B"/>
    <w:rsid w:val="007D1373"/>
    <w:rsid w:val="007D39E8"/>
    <w:rsid w:val="007D4BD8"/>
    <w:rsid w:val="007D50F2"/>
    <w:rsid w:val="007D5417"/>
    <w:rsid w:val="007D657C"/>
    <w:rsid w:val="007D684F"/>
    <w:rsid w:val="007D69FB"/>
    <w:rsid w:val="007D7415"/>
    <w:rsid w:val="007D7C2E"/>
    <w:rsid w:val="007E097A"/>
    <w:rsid w:val="007E0D77"/>
    <w:rsid w:val="007E118A"/>
    <w:rsid w:val="007E135A"/>
    <w:rsid w:val="007E1630"/>
    <w:rsid w:val="007E3874"/>
    <w:rsid w:val="007E3FA9"/>
    <w:rsid w:val="007E4B49"/>
    <w:rsid w:val="007E6BF4"/>
    <w:rsid w:val="007E6C83"/>
    <w:rsid w:val="007E6F0B"/>
    <w:rsid w:val="007E7761"/>
    <w:rsid w:val="007E776E"/>
    <w:rsid w:val="007E7FE9"/>
    <w:rsid w:val="007F0DE4"/>
    <w:rsid w:val="007F123B"/>
    <w:rsid w:val="007F15CF"/>
    <w:rsid w:val="007F1ACE"/>
    <w:rsid w:val="007F24B1"/>
    <w:rsid w:val="007F2D26"/>
    <w:rsid w:val="007F2FF2"/>
    <w:rsid w:val="007F3000"/>
    <w:rsid w:val="007F3D45"/>
    <w:rsid w:val="007F437B"/>
    <w:rsid w:val="007F45EB"/>
    <w:rsid w:val="007F4ABC"/>
    <w:rsid w:val="007F5286"/>
    <w:rsid w:val="007F60BE"/>
    <w:rsid w:val="007F6150"/>
    <w:rsid w:val="007F61FC"/>
    <w:rsid w:val="007F67A1"/>
    <w:rsid w:val="007F6840"/>
    <w:rsid w:val="007F6916"/>
    <w:rsid w:val="007F7E43"/>
    <w:rsid w:val="008008A7"/>
    <w:rsid w:val="00801752"/>
    <w:rsid w:val="008019D2"/>
    <w:rsid w:val="00801C48"/>
    <w:rsid w:val="00802499"/>
    <w:rsid w:val="008024AB"/>
    <w:rsid w:val="00802B79"/>
    <w:rsid w:val="00803235"/>
    <w:rsid w:val="00803584"/>
    <w:rsid w:val="00804606"/>
    <w:rsid w:val="00804C51"/>
    <w:rsid w:val="008053DE"/>
    <w:rsid w:val="00806CDC"/>
    <w:rsid w:val="00806CE7"/>
    <w:rsid w:val="00810DDA"/>
    <w:rsid w:val="00810EBC"/>
    <w:rsid w:val="008124D5"/>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920"/>
    <w:rsid w:val="00823B15"/>
    <w:rsid w:val="00823C27"/>
    <w:rsid w:val="008245C8"/>
    <w:rsid w:val="00824CAE"/>
    <w:rsid w:val="008257A6"/>
    <w:rsid w:val="00825D3C"/>
    <w:rsid w:val="00827132"/>
    <w:rsid w:val="00827416"/>
    <w:rsid w:val="00827CAD"/>
    <w:rsid w:val="008300C6"/>
    <w:rsid w:val="0083018F"/>
    <w:rsid w:val="00830641"/>
    <w:rsid w:val="00830775"/>
    <w:rsid w:val="00830A83"/>
    <w:rsid w:val="00830C51"/>
    <w:rsid w:val="0083121A"/>
    <w:rsid w:val="008317D6"/>
    <w:rsid w:val="008318BA"/>
    <w:rsid w:val="00831972"/>
    <w:rsid w:val="0083211B"/>
    <w:rsid w:val="00832713"/>
    <w:rsid w:val="00833B57"/>
    <w:rsid w:val="00834F7A"/>
    <w:rsid w:val="00835728"/>
    <w:rsid w:val="00835840"/>
    <w:rsid w:val="00835C13"/>
    <w:rsid w:val="00836053"/>
    <w:rsid w:val="008368F8"/>
    <w:rsid w:val="008372BD"/>
    <w:rsid w:val="008379C3"/>
    <w:rsid w:val="00837A20"/>
    <w:rsid w:val="00837BFA"/>
    <w:rsid w:val="00837D94"/>
    <w:rsid w:val="00841394"/>
    <w:rsid w:val="008427A8"/>
    <w:rsid w:val="008432F1"/>
    <w:rsid w:val="00843A9A"/>
    <w:rsid w:val="00843B0E"/>
    <w:rsid w:val="00843DD3"/>
    <w:rsid w:val="0084442D"/>
    <w:rsid w:val="00844519"/>
    <w:rsid w:val="00844C3B"/>
    <w:rsid w:val="0084610C"/>
    <w:rsid w:val="0084612B"/>
    <w:rsid w:val="0084673B"/>
    <w:rsid w:val="0084685B"/>
    <w:rsid w:val="00847CA5"/>
    <w:rsid w:val="008501CE"/>
    <w:rsid w:val="008503A2"/>
    <w:rsid w:val="00850CE8"/>
    <w:rsid w:val="00850ED6"/>
    <w:rsid w:val="00851E9B"/>
    <w:rsid w:val="00852C7B"/>
    <w:rsid w:val="00853A2A"/>
    <w:rsid w:val="00853A48"/>
    <w:rsid w:val="00853F2C"/>
    <w:rsid w:val="0085463F"/>
    <w:rsid w:val="008549F6"/>
    <w:rsid w:val="00854D4E"/>
    <w:rsid w:val="00855E3F"/>
    <w:rsid w:val="00857481"/>
    <w:rsid w:val="00860B3D"/>
    <w:rsid w:val="00860E42"/>
    <w:rsid w:val="00861424"/>
    <w:rsid w:val="0086187F"/>
    <w:rsid w:val="00863FCA"/>
    <w:rsid w:val="00864066"/>
    <w:rsid w:val="00864254"/>
    <w:rsid w:val="008642B2"/>
    <w:rsid w:val="008648B2"/>
    <w:rsid w:val="00866AAC"/>
    <w:rsid w:val="008673F4"/>
    <w:rsid w:val="00867679"/>
    <w:rsid w:val="0086774C"/>
    <w:rsid w:val="00867ECD"/>
    <w:rsid w:val="00867F86"/>
    <w:rsid w:val="00870DBE"/>
    <w:rsid w:val="00871714"/>
    <w:rsid w:val="00871F63"/>
    <w:rsid w:val="00872F99"/>
    <w:rsid w:val="008743C8"/>
    <w:rsid w:val="00875177"/>
    <w:rsid w:val="008753F2"/>
    <w:rsid w:val="00876232"/>
    <w:rsid w:val="008766D5"/>
    <w:rsid w:val="00876B6D"/>
    <w:rsid w:val="00880ACB"/>
    <w:rsid w:val="00881645"/>
    <w:rsid w:val="00881D91"/>
    <w:rsid w:val="00881FFA"/>
    <w:rsid w:val="00882185"/>
    <w:rsid w:val="008826DA"/>
    <w:rsid w:val="00883BC5"/>
    <w:rsid w:val="00884536"/>
    <w:rsid w:val="0088593E"/>
    <w:rsid w:val="00885DDF"/>
    <w:rsid w:val="008861A9"/>
    <w:rsid w:val="00886E56"/>
    <w:rsid w:val="00887278"/>
    <w:rsid w:val="00890384"/>
    <w:rsid w:val="00890498"/>
    <w:rsid w:val="008910DB"/>
    <w:rsid w:val="008912CD"/>
    <w:rsid w:val="00891DBD"/>
    <w:rsid w:val="008921B2"/>
    <w:rsid w:val="0089278A"/>
    <w:rsid w:val="00893164"/>
    <w:rsid w:val="00893DE2"/>
    <w:rsid w:val="00893F9E"/>
    <w:rsid w:val="00894E24"/>
    <w:rsid w:val="00897752"/>
    <w:rsid w:val="00897B87"/>
    <w:rsid w:val="008A1313"/>
    <w:rsid w:val="008A33A2"/>
    <w:rsid w:val="008A3662"/>
    <w:rsid w:val="008A366E"/>
    <w:rsid w:val="008A4497"/>
    <w:rsid w:val="008A4886"/>
    <w:rsid w:val="008A548F"/>
    <w:rsid w:val="008A575C"/>
    <w:rsid w:val="008A5ADD"/>
    <w:rsid w:val="008A6A13"/>
    <w:rsid w:val="008A6EBA"/>
    <w:rsid w:val="008A6F2B"/>
    <w:rsid w:val="008B0BEF"/>
    <w:rsid w:val="008B0CF2"/>
    <w:rsid w:val="008B1090"/>
    <w:rsid w:val="008B15B2"/>
    <w:rsid w:val="008B24D0"/>
    <w:rsid w:val="008B2C5A"/>
    <w:rsid w:val="008B2C73"/>
    <w:rsid w:val="008B38B7"/>
    <w:rsid w:val="008B3D7A"/>
    <w:rsid w:val="008B4391"/>
    <w:rsid w:val="008B43FB"/>
    <w:rsid w:val="008B4B6D"/>
    <w:rsid w:val="008B5AFD"/>
    <w:rsid w:val="008B6017"/>
    <w:rsid w:val="008B765C"/>
    <w:rsid w:val="008C01B0"/>
    <w:rsid w:val="008C027F"/>
    <w:rsid w:val="008C0D89"/>
    <w:rsid w:val="008C162F"/>
    <w:rsid w:val="008C16C6"/>
    <w:rsid w:val="008C1A90"/>
    <w:rsid w:val="008C523A"/>
    <w:rsid w:val="008C632B"/>
    <w:rsid w:val="008C6B36"/>
    <w:rsid w:val="008C7A1B"/>
    <w:rsid w:val="008C7B3B"/>
    <w:rsid w:val="008D03A2"/>
    <w:rsid w:val="008D1EB6"/>
    <w:rsid w:val="008D2189"/>
    <w:rsid w:val="008D2A7F"/>
    <w:rsid w:val="008D2AAE"/>
    <w:rsid w:val="008D2ADF"/>
    <w:rsid w:val="008D2F12"/>
    <w:rsid w:val="008D499A"/>
    <w:rsid w:val="008D4BBC"/>
    <w:rsid w:val="008D709C"/>
    <w:rsid w:val="008E07A7"/>
    <w:rsid w:val="008E141E"/>
    <w:rsid w:val="008E22E5"/>
    <w:rsid w:val="008E2ADD"/>
    <w:rsid w:val="008E30DA"/>
    <w:rsid w:val="008E3AE5"/>
    <w:rsid w:val="008E3B3C"/>
    <w:rsid w:val="008E465A"/>
    <w:rsid w:val="008E4921"/>
    <w:rsid w:val="008E5193"/>
    <w:rsid w:val="008E5AB7"/>
    <w:rsid w:val="008E653A"/>
    <w:rsid w:val="008E6CE0"/>
    <w:rsid w:val="008E6EE0"/>
    <w:rsid w:val="008F07C2"/>
    <w:rsid w:val="008F10EB"/>
    <w:rsid w:val="008F1896"/>
    <w:rsid w:val="008F1BE4"/>
    <w:rsid w:val="008F32B2"/>
    <w:rsid w:val="008F32E1"/>
    <w:rsid w:val="008F4357"/>
    <w:rsid w:val="008F444E"/>
    <w:rsid w:val="008F4F4E"/>
    <w:rsid w:val="008F501C"/>
    <w:rsid w:val="008F5259"/>
    <w:rsid w:val="008F5B29"/>
    <w:rsid w:val="008F5E90"/>
    <w:rsid w:val="008F7029"/>
    <w:rsid w:val="008F73B8"/>
    <w:rsid w:val="008F75D9"/>
    <w:rsid w:val="008F7925"/>
    <w:rsid w:val="008F7B6F"/>
    <w:rsid w:val="0090090D"/>
    <w:rsid w:val="009011BD"/>
    <w:rsid w:val="00901465"/>
    <w:rsid w:val="00901560"/>
    <w:rsid w:val="009016EB"/>
    <w:rsid w:val="00901B30"/>
    <w:rsid w:val="0090431F"/>
    <w:rsid w:val="00904660"/>
    <w:rsid w:val="00905336"/>
    <w:rsid w:val="0090539C"/>
    <w:rsid w:val="00905422"/>
    <w:rsid w:val="00905434"/>
    <w:rsid w:val="0090547A"/>
    <w:rsid w:val="00905BF9"/>
    <w:rsid w:val="0090675E"/>
    <w:rsid w:val="00906B77"/>
    <w:rsid w:val="00906C23"/>
    <w:rsid w:val="00907F4D"/>
    <w:rsid w:val="009109FA"/>
    <w:rsid w:val="00910EBE"/>
    <w:rsid w:val="009138FF"/>
    <w:rsid w:val="009140A7"/>
    <w:rsid w:val="00914196"/>
    <w:rsid w:val="0091504C"/>
    <w:rsid w:val="00915939"/>
    <w:rsid w:val="00915A02"/>
    <w:rsid w:val="00915BF7"/>
    <w:rsid w:val="00917541"/>
    <w:rsid w:val="00917C47"/>
    <w:rsid w:val="00920AD0"/>
    <w:rsid w:val="00920D1C"/>
    <w:rsid w:val="00920E3C"/>
    <w:rsid w:val="0092223A"/>
    <w:rsid w:val="00922423"/>
    <w:rsid w:val="0092293D"/>
    <w:rsid w:val="009232B2"/>
    <w:rsid w:val="00923A0F"/>
    <w:rsid w:val="00924334"/>
    <w:rsid w:val="00924438"/>
    <w:rsid w:val="00924CE6"/>
    <w:rsid w:val="0092573C"/>
    <w:rsid w:val="009262C9"/>
    <w:rsid w:val="009265BE"/>
    <w:rsid w:val="009266CB"/>
    <w:rsid w:val="00926D06"/>
    <w:rsid w:val="00926D0E"/>
    <w:rsid w:val="009312F8"/>
    <w:rsid w:val="00931F5D"/>
    <w:rsid w:val="00933972"/>
    <w:rsid w:val="00933B5C"/>
    <w:rsid w:val="009341B5"/>
    <w:rsid w:val="009356C3"/>
    <w:rsid w:val="00935B5A"/>
    <w:rsid w:val="00935C50"/>
    <w:rsid w:val="009368A3"/>
    <w:rsid w:val="00936ED1"/>
    <w:rsid w:val="0093733C"/>
    <w:rsid w:val="0094040E"/>
    <w:rsid w:val="009425C2"/>
    <w:rsid w:val="00943732"/>
    <w:rsid w:val="00943878"/>
    <w:rsid w:val="00944362"/>
    <w:rsid w:val="00944E0A"/>
    <w:rsid w:val="00945284"/>
    <w:rsid w:val="009455CF"/>
    <w:rsid w:val="00945C8E"/>
    <w:rsid w:val="0094668D"/>
    <w:rsid w:val="0094671A"/>
    <w:rsid w:val="00946887"/>
    <w:rsid w:val="00946C73"/>
    <w:rsid w:val="00946E3D"/>
    <w:rsid w:val="009478EC"/>
    <w:rsid w:val="00950222"/>
    <w:rsid w:val="00950903"/>
    <w:rsid w:val="00950FC5"/>
    <w:rsid w:val="00951DDF"/>
    <w:rsid w:val="009526C4"/>
    <w:rsid w:val="00953594"/>
    <w:rsid w:val="00953863"/>
    <w:rsid w:val="00953F8A"/>
    <w:rsid w:val="00954DAC"/>
    <w:rsid w:val="00954E26"/>
    <w:rsid w:val="00954F6B"/>
    <w:rsid w:val="00955E44"/>
    <w:rsid w:val="00956089"/>
    <w:rsid w:val="00956224"/>
    <w:rsid w:val="00956D44"/>
    <w:rsid w:val="00962804"/>
    <w:rsid w:val="00963743"/>
    <w:rsid w:val="00963C6B"/>
    <w:rsid w:val="00963DF3"/>
    <w:rsid w:val="009645A4"/>
    <w:rsid w:val="009654BC"/>
    <w:rsid w:val="00965DBB"/>
    <w:rsid w:val="00966669"/>
    <w:rsid w:val="0096673C"/>
    <w:rsid w:val="00966C3A"/>
    <w:rsid w:val="00966E0B"/>
    <w:rsid w:val="00967620"/>
    <w:rsid w:val="00967C94"/>
    <w:rsid w:val="00970F1A"/>
    <w:rsid w:val="00971BDC"/>
    <w:rsid w:val="009720B2"/>
    <w:rsid w:val="009720BC"/>
    <w:rsid w:val="009724C0"/>
    <w:rsid w:val="0097252B"/>
    <w:rsid w:val="0097290F"/>
    <w:rsid w:val="00973A68"/>
    <w:rsid w:val="00973F24"/>
    <w:rsid w:val="009740D4"/>
    <w:rsid w:val="00974E25"/>
    <w:rsid w:val="0097569A"/>
    <w:rsid w:val="00976159"/>
    <w:rsid w:val="00976861"/>
    <w:rsid w:val="00977708"/>
    <w:rsid w:val="00980711"/>
    <w:rsid w:val="00980B4F"/>
    <w:rsid w:val="00981BC6"/>
    <w:rsid w:val="00981E9D"/>
    <w:rsid w:val="00983B35"/>
    <w:rsid w:val="00983C32"/>
    <w:rsid w:val="00983E66"/>
    <w:rsid w:val="009843AF"/>
    <w:rsid w:val="00985B97"/>
    <w:rsid w:val="009861DE"/>
    <w:rsid w:val="00987BFF"/>
    <w:rsid w:val="009905D0"/>
    <w:rsid w:val="00990A3D"/>
    <w:rsid w:val="00991475"/>
    <w:rsid w:val="00991948"/>
    <w:rsid w:val="00993780"/>
    <w:rsid w:val="00993923"/>
    <w:rsid w:val="0099435C"/>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55B5"/>
    <w:rsid w:val="009A63F9"/>
    <w:rsid w:val="009A6DEF"/>
    <w:rsid w:val="009A75C7"/>
    <w:rsid w:val="009A76CD"/>
    <w:rsid w:val="009A7E26"/>
    <w:rsid w:val="009B1285"/>
    <w:rsid w:val="009B15ED"/>
    <w:rsid w:val="009B3324"/>
    <w:rsid w:val="009B4569"/>
    <w:rsid w:val="009B4666"/>
    <w:rsid w:val="009B4F18"/>
    <w:rsid w:val="009B5176"/>
    <w:rsid w:val="009B5363"/>
    <w:rsid w:val="009B55CB"/>
    <w:rsid w:val="009B7922"/>
    <w:rsid w:val="009C0322"/>
    <w:rsid w:val="009C0354"/>
    <w:rsid w:val="009C0EBC"/>
    <w:rsid w:val="009C1A2A"/>
    <w:rsid w:val="009C1B96"/>
    <w:rsid w:val="009C2597"/>
    <w:rsid w:val="009C26F3"/>
    <w:rsid w:val="009C2AFB"/>
    <w:rsid w:val="009C342B"/>
    <w:rsid w:val="009C3470"/>
    <w:rsid w:val="009C34A4"/>
    <w:rsid w:val="009C4C8E"/>
    <w:rsid w:val="009C5B77"/>
    <w:rsid w:val="009C5E58"/>
    <w:rsid w:val="009C6850"/>
    <w:rsid w:val="009C6DAA"/>
    <w:rsid w:val="009C6F83"/>
    <w:rsid w:val="009D11C1"/>
    <w:rsid w:val="009D15C9"/>
    <w:rsid w:val="009D2275"/>
    <w:rsid w:val="009D2D7C"/>
    <w:rsid w:val="009D351A"/>
    <w:rsid w:val="009D38BF"/>
    <w:rsid w:val="009D3AD0"/>
    <w:rsid w:val="009D41F6"/>
    <w:rsid w:val="009D55B0"/>
    <w:rsid w:val="009D5970"/>
    <w:rsid w:val="009D6C4A"/>
    <w:rsid w:val="009D7533"/>
    <w:rsid w:val="009D79D0"/>
    <w:rsid w:val="009D7A19"/>
    <w:rsid w:val="009D7F4C"/>
    <w:rsid w:val="009E1E5F"/>
    <w:rsid w:val="009E2387"/>
    <w:rsid w:val="009E2AEE"/>
    <w:rsid w:val="009E34BA"/>
    <w:rsid w:val="009E3836"/>
    <w:rsid w:val="009E46DE"/>
    <w:rsid w:val="009E52C6"/>
    <w:rsid w:val="009E58E6"/>
    <w:rsid w:val="009E6917"/>
    <w:rsid w:val="009E7DB0"/>
    <w:rsid w:val="009F034F"/>
    <w:rsid w:val="009F09A9"/>
    <w:rsid w:val="009F3221"/>
    <w:rsid w:val="009F33FB"/>
    <w:rsid w:val="009F3C1B"/>
    <w:rsid w:val="009F4324"/>
    <w:rsid w:val="009F5268"/>
    <w:rsid w:val="009F5A12"/>
    <w:rsid w:val="009F5CCC"/>
    <w:rsid w:val="009F5FE6"/>
    <w:rsid w:val="00A00BFE"/>
    <w:rsid w:val="00A00C26"/>
    <w:rsid w:val="00A00E38"/>
    <w:rsid w:val="00A0185C"/>
    <w:rsid w:val="00A0229D"/>
    <w:rsid w:val="00A02324"/>
    <w:rsid w:val="00A035AA"/>
    <w:rsid w:val="00A035ED"/>
    <w:rsid w:val="00A0414B"/>
    <w:rsid w:val="00A04261"/>
    <w:rsid w:val="00A047C6"/>
    <w:rsid w:val="00A05F05"/>
    <w:rsid w:val="00A06694"/>
    <w:rsid w:val="00A07C36"/>
    <w:rsid w:val="00A07DA5"/>
    <w:rsid w:val="00A07EA9"/>
    <w:rsid w:val="00A07FF0"/>
    <w:rsid w:val="00A115FA"/>
    <w:rsid w:val="00A11666"/>
    <w:rsid w:val="00A1279D"/>
    <w:rsid w:val="00A12FA6"/>
    <w:rsid w:val="00A1329D"/>
    <w:rsid w:val="00A13984"/>
    <w:rsid w:val="00A13A0E"/>
    <w:rsid w:val="00A150FF"/>
    <w:rsid w:val="00A15474"/>
    <w:rsid w:val="00A15964"/>
    <w:rsid w:val="00A15B5B"/>
    <w:rsid w:val="00A16788"/>
    <w:rsid w:val="00A1687D"/>
    <w:rsid w:val="00A16883"/>
    <w:rsid w:val="00A16C2B"/>
    <w:rsid w:val="00A16F2B"/>
    <w:rsid w:val="00A175D2"/>
    <w:rsid w:val="00A20D77"/>
    <w:rsid w:val="00A230BC"/>
    <w:rsid w:val="00A23713"/>
    <w:rsid w:val="00A23D63"/>
    <w:rsid w:val="00A24C25"/>
    <w:rsid w:val="00A24F6F"/>
    <w:rsid w:val="00A26C62"/>
    <w:rsid w:val="00A26F7E"/>
    <w:rsid w:val="00A26FA7"/>
    <w:rsid w:val="00A27796"/>
    <w:rsid w:val="00A306BB"/>
    <w:rsid w:val="00A30C56"/>
    <w:rsid w:val="00A30DEF"/>
    <w:rsid w:val="00A30F10"/>
    <w:rsid w:val="00A314BF"/>
    <w:rsid w:val="00A319DE"/>
    <w:rsid w:val="00A33D64"/>
    <w:rsid w:val="00A34514"/>
    <w:rsid w:val="00A3486A"/>
    <w:rsid w:val="00A34A82"/>
    <w:rsid w:val="00A355A9"/>
    <w:rsid w:val="00A35EA3"/>
    <w:rsid w:val="00A363B2"/>
    <w:rsid w:val="00A36AE7"/>
    <w:rsid w:val="00A37466"/>
    <w:rsid w:val="00A3751D"/>
    <w:rsid w:val="00A37647"/>
    <w:rsid w:val="00A37775"/>
    <w:rsid w:val="00A40025"/>
    <w:rsid w:val="00A40330"/>
    <w:rsid w:val="00A41493"/>
    <w:rsid w:val="00A41C61"/>
    <w:rsid w:val="00A42BEB"/>
    <w:rsid w:val="00A42E34"/>
    <w:rsid w:val="00A4317A"/>
    <w:rsid w:val="00A432D1"/>
    <w:rsid w:val="00A4381B"/>
    <w:rsid w:val="00A4402C"/>
    <w:rsid w:val="00A444A1"/>
    <w:rsid w:val="00A445C0"/>
    <w:rsid w:val="00A448B2"/>
    <w:rsid w:val="00A448F9"/>
    <w:rsid w:val="00A44904"/>
    <w:rsid w:val="00A44B08"/>
    <w:rsid w:val="00A45D4B"/>
    <w:rsid w:val="00A4647B"/>
    <w:rsid w:val="00A46962"/>
    <w:rsid w:val="00A47468"/>
    <w:rsid w:val="00A474D5"/>
    <w:rsid w:val="00A4786C"/>
    <w:rsid w:val="00A47903"/>
    <w:rsid w:val="00A479B7"/>
    <w:rsid w:val="00A5034D"/>
    <w:rsid w:val="00A5091D"/>
    <w:rsid w:val="00A50CF5"/>
    <w:rsid w:val="00A5176A"/>
    <w:rsid w:val="00A51D9F"/>
    <w:rsid w:val="00A52FF5"/>
    <w:rsid w:val="00A53092"/>
    <w:rsid w:val="00A53778"/>
    <w:rsid w:val="00A53902"/>
    <w:rsid w:val="00A54FD3"/>
    <w:rsid w:val="00A55244"/>
    <w:rsid w:val="00A55E6B"/>
    <w:rsid w:val="00A56314"/>
    <w:rsid w:val="00A568E6"/>
    <w:rsid w:val="00A56A44"/>
    <w:rsid w:val="00A56FE1"/>
    <w:rsid w:val="00A571B5"/>
    <w:rsid w:val="00A57B63"/>
    <w:rsid w:val="00A57CC6"/>
    <w:rsid w:val="00A57EE7"/>
    <w:rsid w:val="00A6003E"/>
    <w:rsid w:val="00A60E75"/>
    <w:rsid w:val="00A6176A"/>
    <w:rsid w:val="00A6249B"/>
    <w:rsid w:val="00A63F1B"/>
    <w:rsid w:val="00A64650"/>
    <w:rsid w:val="00A64DC2"/>
    <w:rsid w:val="00A6502A"/>
    <w:rsid w:val="00A651D6"/>
    <w:rsid w:val="00A655F8"/>
    <w:rsid w:val="00A6583C"/>
    <w:rsid w:val="00A65B43"/>
    <w:rsid w:val="00A65EC6"/>
    <w:rsid w:val="00A65F36"/>
    <w:rsid w:val="00A65F8B"/>
    <w:rsid w:val="00A66590"/>
    <w:rsid w:val="00A66AA2"/>
    <w:rsid w:val="00A67032"/>
    <w:rsid w:val="00A675FF"/>
    <w:rsid w:val="00A70405"/>
    <w:rsid w:val="00A70A46"/>
    <w:rsid w:val="00A70BBF"/>
    <w:rsid w:val="00A7140C"/>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0AD5"/>
    <w:rsid w:val="00A90FA2"/>
    <w:rsid w:val="00A919FA"/>
    <w:rsid w:val="00A91B68"/>
    <w:rsid w:val="00A920AE"/>
    <w:rsid w:val="00A927F6"/>
    <w:rsid w:val="00A94D62"/>
    <w:rsid w:val="00A96DD4"/>
    <w:rsid w:val="00A96F02"/>
    <w:rsid w:val="00AA1581"/>
    <w:rsid w:val="00AA1D67"/>
    <w:rsid w:val="00AA27E3"/>
    <w:rsid w:val="00AA2B88"/>
    <w:rsid w:val="00AA34AE"/>
    <w:rsid w:val="00AA373B"/>
    <w:rsid w:val="00AA46B6"/>
    <w:rsid w:val="00AA46D3"/>
    <w:rsid w:val="00AA4E64"/>
    <w:rsid w:val="00AA5090"/>
    <w:rsid w:val="00AA6647"/>
    <w:rsid w:val="00AA6A47"/>
    <w:rsid w:val="00AA6E3E"/>
    <w:rsid w:val="00AA71EE"/>
    <w:rsid w:val="00AA71FE"/>
    <w:rsid w:val="00AA71FF"/>
    <w:rsid w:val="00AA747C"/>
    <w:rsid w:val="00AB0E4B"/>
    <w:rsid w:val="00AB164C"/>
    <w:rsid w:val="00AB1B46"/>
    <w:rsid w:val="00AB2DB5"/>
    <w:rsid w:val="00AB2DCC"/>
    <w:rsid w:val="00AB48D3"/>
    <w:rsid w:val="00AB4D32"/>
    <w:rsid w:val="00AB4F6B"/>
    <w:rsid w:val="00AB58DF"/>
    <w:rsid w:val="00AB5EB4"/>
    <w:rsid w:val="00AB6504"/>
    <w:rsid w:val="00AB781B"/>
    <w:rsid w:val="00AB7883"/>
    <w:rsid w:val="00AB7E64"/>
    <w:rsid w:val="00AC004D"/>
    <w:rsid w:val="00AC0071"/>
    <w:rsid w:val="00AC03CA"/>
    <w:rsid w:val="00AC0492"/>
    <w:rsid w:val="00AC0F0B"/>
    <w:rsid w:val="00AC12C0"/>
    <w:rsid w:val="00AC1DB1"/>
    <w:rsid w:val="00AC2703"/>
    <w:rsid w:val="00AC3031"/>
    <w:rsid w:val="00AC3B1E"/>
    <w:rsid w:val="00AC3B91"/>
    <w:rsid w:val="00AC406A"/>
    <w:rsid w:val="00AC477B"/>
    <w:rsid w:val="00AC48C0"/>
    <w:rsid w:val="00AC579F"/>
    <w:rsid w:val="00AC6001"/>
    <w:rsid w:val="00AC6E3C"/>
    <w:rsid w:val="00AC6E84"/>
    <w:rsid w:val="00AC70AB"/>
    <w:rsid w:val="00AC7E05"/>
    <w:rsid w:val="00AD03AD"/>
    <w:rsid w:val="00AD08D1"/>
    <w:rsid w:val="00AD0F2E"/>
    <w:rsid w:val="00AD1760"/>
    <w:rsid w:val="00AD1B2B"/>
    <w:rsid w:val="00AD2425"/>
    <w:rsid w:val="00AD3272"/>
    <w:rsid w:val="00AD3756"/>
    <w:rsid w:val="00AD41BF"/>
    <w:rsid w:val="00AD4999"/>
    <w:rsid w:val="00AD58E2"/>
    <w:rsid w:val="00AD6511"/>
    <w:rsid w:val="00AD7051"/>
    <w:rsid w:val="00AD7FCC"/>
    <w:rsid w:val="00AE18A3"/>
    <w:rsid w:val="00AE19E8"/>
    <w:rsid w:val="00AE236E"/>
    <w:rsid w:val="00AE29D5"/>
    <w:rsid w:val="00AE2B82"/>
    <w:rsid w:val="00AE33FF"/>
    <w:rsid w:val="00AE3D2E"/>
    <w:rsid w:val="00AE4472"/>
    <w:rsid w:val="00AE4B9C"/>
    <w:rsid w:val="00AE5023"/>
    <w:rsid w:val="00AE5A69"/>
    <w:rsid w:val="00AE5C5E"/>
    <w:rsid w:val="00AE61E3"/>
    <w:rsid w:val="00AE65B9"/>
    <w:rsid w:val="00AE6FC7"/>
    <w:rsid w:val="00AE73F0"/>
    <w:rsid w:val="00AE749C"/>
    <w:rsid w:val="00AF1097"/>
    <w:rsid w:val="00AF20B4"/>
    <w:rsid w:val="00AF2E8E"/>
    <w:rsid w:val="00AF3030"/>
    <w:rsid w:val="00AF3165"/>
    <w:rsid w:val="00AF37E9"/>
    <w:rsid w:val="00AF3903"/>
    <w:rsid w:val="00AF3A3E"/>
    <w:rsid w:val="00AF4C82"/>
    <w:rsid w:val="00AF52EC"/>
    <w:rsid w:val="00AF585B"/>
    <w:rsid w:val="00AF6D3E"/>
    <w:rsid w:val="00B01344"/>
    <w:rsid w:val="00B01474"/>
    <w:rsid w:val="00B01EC7"/>
    <w:rsid w:val="00B021C4"/>
    <w:rsid w:val="00B02DCB"/>
    <w:rsid w:val="00B02EA0"/>
    <w:rsid w:val="00B0359B"/>
    <w:rsid w:val="00B04418"/>
    <w:rsid w:val="00B04C3C"/>
    <w:rsid w:val="00B04E46"/>
    <w:rsid w:val="00B057A8"/>
    <w:rsid w:val="00B05AF3"/>
    <w:rsid w:val="00B060E7"/>
    <w:rsid w:val="00B06118"/>
    <w:rsid w:val="00B06947"/>
    <w:rsid w:val="00B07A6B"/>
    <w:rsid w:val="00B07C5A"/>
    <w:rsid w:val="00B104ED"/>
    <w:rsid w:val="00B10A84"/>
    <w:rsid w:val="00B11944"/>
    <w:rsid w:val="00B12D34"/>
    <w:rsid w:val="00B12EDA"/>
    <w:rsid w:val="00B141D6"/>
    <w:rsid w:val="00B1476E"/>
    <w:rsid w:val="00B14E59"/>
    <w:rsid w:val="00B14E97"/>
    <w:rsid w:val="00B152E7"/>
    <w:rsid w:val="00B15D5A"/>
    <w:rsid w:val="00B20A4D"/>
    <w:rsid w:val="00B20F1E"/>
    <w:rsid w:val="00B21837"/>
    <w:rsid w:val="00B21FC2"/>
    <w:rsid w:val="00B2234A"/>
    <w:rsid w:val="00B225CA"/>
    <w:rsid w:val="00B2332F"/>
    <w:rsid w:val="00B238F9"/>
    <w:rsid w:val="00B23A62"/>
    <w:rsid w:val="00B24865"/>
    <w:rsid w:val="00B25CE6"/>
    <w:rsid w:val="00B26169"/>
    <w:rsid w:val="00B300C8"/>
    <w:rsid w:val="00B305D1"/>
    <w:rsid w:val="00B3065B"/>
    <w:rsid w:val="00B3076C"/>
    <w:rsid w:val="00B31F88"/>
    <w:rsid w:val="00B33497"/>
    <w:rsid w:val="00B335F2"/>
    <w:rsid w:val="00B3380E"/>
    <w:rsid w:val="00B33A9D"/>
    <w:rsid w:val="00B342E2"/>
    <w:rsid w:val="00B342E9"/>
    <w:rsid w:val="00B34327"/>
    <w:rsid w:val="00B3584B"/>
    <w:rsid w:val="00B3707C"/>
    <w:rsid w:val="00B37380"/>
    <w:rsid w:val="00B40570"/>
    <w:rsid w:val="00B40A78"/>
    <w:rsid w:val="00B40B9F"/>
    <w:rsid w:val="00B4152A"/>
    <w:rsid w:val="00B419D8"/>
    <w:rsid w:val="00B42185"/>
    <w:rsid w:val="00B43195"/>
    <w:rsid w:val="00B43922"/>
    <w:rsid w:val="00B43DCB"/>
    <w:rsid w:val="00B44B62"/>
    <w:rsid w:val="00B44C37"/>
    <w:rsid w:val="00B4576A"/>
    <w:rsid w:val="00B4660C"/>
    <w:rsid w:val="00B46D7C"/>
    <w:rsid w:val="00B47A17"/>
    <w:rsid w:val="00B47D0E"/>
    <w:rsid w:val="00B501CE"/>
    <w:rsid w:val="00B502F3"/>
    <w:rsid w:val="00B5094E"/>
    <w:rsid w:val="00B50E10"/>
    <w:rsid w:val="00B53311"/>
    <w:rsid w:val="00B55168"/>
    <w:rsid w:val="00B56D57"/>
    <w:rsid w:val="00B56FB3"/>
    <w:rsid w:val="00B57889"/>
    <w:rsid w:val="00B57D52"/>
    <w:rsid w:val="00B603CA"/>
    <w:rsid w:val="00B6071C"/>
    <w:rsid w:val="00B611F9"/>
    <w:rsid w:val="00B62647"/>
    <w:rsid w:val="00B6322D"/>
    <w:rsid w:val="00B63E5E"/>
    <w:rsid w:val="00B6479F"/>
    <w:rsid w:val="00B64C50"/>
    <w:rsid w:val="00B66520"/>
    <w:rsid w:val="00B666BA"/>
    <w:rsid w:val="00B66C51"/>
    <w:rsid w:val="00B67CD0"/>
    <w:rsid w:val="00B7121E"/>
    <w:rsid w:val="00B71E5F"/>
    <w:rsid w:val="00B753C0"/>
    <w:rsid w:val="00B75AA9"/>
    <w:rsid w:val="00B75DBD"/>
    <w:rsid w:val="00B76DD0"/>
    <w:rsid w:val="00B779C0"/>
    <w:rsid w:val="00B779E5"/>
    <w:rsid w:val="00B77F9D"/>
    <w:rsid w:val="00B80082"/>
    <w:rsid w:val="00B800F8"/>
    <w:rsid w:val="00B80F4C"/>
    <w:rsid w:val="00B81658"/>
    <w:rsid w:val="00B82696"/>
    <w:rsid w:val="00B82C39"/>
    <w:rsid w:val="00B82DBC"/>
    <w:rsid w:val="00B82DCC"/>
    <w:rsid w:val="00B831A4"/>
    <w:rsid w:val="00B8333F"/>
    <w:rsid w:val="00B839B7"/>
    <w:rsid w:val="00B84983"/>
    <w:rsid w:val="00B85C4A"/>
    <w:rsid w:val="00B85EDE"/>
    <w:rsid w:val="00B86156"/>
    <w:rsid w:val="00B871D9"/>
    <w:rsid w:val="00B9094D"/>
    <w:rsid w:val="00B90B27"/>
    <w:rsid w:val="00B91DF0"/>
    <w:rsid w:val="00B92889"/>
    <w:rsid w:val="00B92A7F"/>
    <w:rsid w:val="00B93281"/>
    <w:rsid w:val="00B934AD"/>
    <w:rsid w:val="00B93C46"/>
    <w:rsid w:val="00B94188"/>
    <w:rsid w:val="00B946B6"/>
    <w:rsid w:val="00B96AD2"/>
    <w:rsid w:val="00B96EC6"/>
    <w:rsid w:val="00B97850"/>
    <w:rsid w:val="00B97F71"/>
    <w:rsid w:val="00BA1E4E"/>
    <w:rsid w:val="00BA2360"/>
    <w:rsid w:val="00BA25AF"/>
    <w:rsid w:val="00BA2713"/>
    <w:rsid w:val="00BA2FBD"/>
    <w:rsid w:val="00BA3C6E"/>
    <w:rsid w:val="00BA4071"/>
    <w:rsid w:val="00BA5355"/>
    <w:rsid w:val="00BA5C64"/>
    <w:rsid w:val="00BA5F9F"/>
    <w:rsid w:val="00BA5FEA"/>
    <w:rsid w:val="00BA682E"/>
    <w:rsid w:val="00BA698A"/>
    <w:rsid w:val="00BB0D72"/>
    <w:rsid w:val="00BB0E1C"/>
    <w:rsid w:val="00BB0EEF"/>
    <w:rsid w:val="00BB148C"/>
    <w:rsid w:val="00BB15A5"/>
    <w:rsid w:val="00BB1CC7"/>
    <w:rsid w:val="00BB1D5F"/>
    <w:rsid w:val="00BB25D0"/>
    <w:rsid w:val="00BB2B1B"/>
    <w:rsid w:val="00BB2B97"/>
    <w:rsid w:val="00BB3B87"/>
    <w:rsid w:val="00BB3E1F"/>
    <w:rsid w:val="00BB4D78"/>
    <w:rsid w:val="00BB4EB3"/>
    <w:rsid w:val="00BB6817"/>
    <w:rsid w:val="00BB6C45"/>
    <w:rsid w:val="00BB7F24"/>
    <w:rsid w:val="00BC057E"/>
    <w:rsid w:val="00BC07A9"/>
    <w:rsid w:val="00BC0EC7"/>
    <w:rsid w:val="00BC1860"/>
    <w:rsid w:val="00BC1889"/>
    <w:rsid w:val="00BC1896"/>
    <w:rsid w:val="00BC1C87"/>
    <w:rsid w:val="00BC1CE3"/>
    <w:rsid w:val="00BC1F4B"/>
    <w:rsid w:val="00BC2168"/>
    <w:rsid w:val="00BC2223"/>
    <w:rsid w:val="00BC2647"/>
    <w:rsid w:val="00BC28D8"/>
    <w:rsid w:val="00BC2C64"/>
    <w:rsid w:val="00BC329F"/>
    <w:rsid w:val="00BC448D"/>
    <w:rsid w:val="00BC4863"/>
    <w:rsid w:val="00BC56B0"/>
    <w:rsid w:val="00BD071F"/>
    <w:rsid w:val="00BD0AAE"/>
    <w:rsid w:val="00BD0B39"/>
    <w:rsid w:val="00BD0C3C"/>
    <w:rsid w:val="00BD1272"/>
    <w:rsid w:val="00BD16CE"/>
    <w:rsid w:val="00BD2405"/>
    <w:rsid w:val="00BD3B94"/>
    <w:rsid w:val="00BD417C"/>
    <w:rsid w:val="00BD4211"/>
    <w:rsid w:val="00BD4E01"/>
    <w:rsid w:val="00BD51EE"/>
    <w:rsid w:val="00BD5946"/>
    <w:rsid w:val="00BD677C"/>
    <w:rsid w:val="00BD6D72"/>
    <w:rsid w:val="00BD71EB"/>
    <w:rsid w:val="00BE0EB2"/>
    <w:rsid w:val="00BE1430"/>
    <w:rsid w:val="00BE2375"/>
    <w:rsid w:val="00BE2B10"/>
    <w:rsid w:val="00BE2CEF"/>
    <w:rsid w:val="00BE2E86"/>
    <w:rsid w:val="00BE37DC"/>
    <w:rsid w:val="00BE3A5A"/>
    <w:rsid w:val="00BE6695"/>
    <w:rsid w:val="00BE715C"/>
    <w:rsid w:val="00BE73D9"/>
    <w:rsid w:val="00BE7685"/>
    <w:rsid w:val="00BE77A6"/>
    <w:rsid w:val="00BF0183"/>
    <w:rsid w:val="00BF11A5"/>
    <w:rsid w:val="00BF12E2"/>
    <w:rsid w:val="00BF1C2B"/>
    <w:rsid w:val="00BF1D68"/>
    <w:rsid w:val="00BF35D9"/>
    <w:rsid w:val="00BF388E"/>
    <w:rsid w:val="00BF3E06"/>
    <w:rsid w:val="00BF3EAF"/>
    <w:rsid w:val="00BF46BD"/>
    <w:rsid w:val="00BF5F31"/>
    <w:rsid w:val="00BF6764"/>
    <w:rsid w:val="00BF6D9B"/>
    <w:rsid w:val="00BF7A3A"/>
    <w:rsid w:val="00C00E89"/>
    <w:rsid w:val="00C01ADE"/>
    <w:rsid w:val="00C01ECA"/>
    <w:rsid w:val="00C022E0"/>
    <w:rsid w:val="00C02886"/>
    <w:rsid w:val="00C02CD3"/>
    <w:rsid w:val="00C02F67"/>
    <w:rsid w:val="00C0394A"/>
    <w:rsid w:val="00C0519C"/>
    <w:rsid w:val="00C059C9"/>
    <w:rsid w:val="00C061CE"/>
    <w:rsid w:val="00C06248"/>
    <w:rsid w:val="00C0671C"/>
    <w:rsid w:val="00C06944"/>
    <w:rsid w:val="00C1000F"/>
    <w:rsid w:val="00C10BC4"/>
    <w:rsid w:val="00C11D1E"/>
    <w:rsid w:val="00C11DC7"/>
    <w:rsid w:val="00C1228E"/>
    <w:rsid w:val="00C127F0"/>
    <w:rsid w:val="00C13AC3"/>
    <w:rsid w:val="00C13B97"/>
    <w:rsid w:val="00C13EA0"/>
    <w:rsid w:val="00C14CB5"/>
    <w:rsid w:val="00C15D52"/>
    <w:rsid w:val="00C15E69"/>
    <w:rsid w:val="00C15EDE"/>
    <w:rsid w:val="00C15F6C"/>
    <w:rsid w:val="00C167EB"/>
    <w:rsid w:val="00C16A9E"/>
    <w:rsid w:val="00C16B36"/>
    <w:rsid w:val="00C16BD9"/>
    <w:rsid w:val="00C17102"/>
    <w:rsid w:val="00C17851"/>
    <w:rsid w:val="00C17EED"/>
    <w:rsid w:val="00C22475"/>
    <w:rsid w:val="00C22AF1"/>
    <w:rsid w:val="00C23317"/>
    <w:rsid w:val="00C24137"/>
    <w:rsid w:val="00C25DD1"/>
    <w:rsid w:val="00C260DD"/>
    <w:rsid w:val="00C261E2"/>
    <w:rsid w:val="00C27C66"/>
    <w:rsid w:val="00C27E46"/>
    <w:rsid w:val="00C27EAF"/>
    <w:rsid w:val="00C3065A"/>
    <w:rsid w:val="00C309D5"/>
    <w:rsid w:val="00C30A07"/>
    <w:rsid w:val="00C31CD5"/>
    <w:rsid w:val="00C321A6"/>
    <w:rsid w:val="00C327B2"/>
    <w:rsid w:val="00C33B10"/>
    <w:rsid w:val="00C3457E"/>
    <w:rsid w:val="00C35086"/>
    <w:rsid w:val="00C35379"/>
    <w:rsid w:val="00C355AD"/>
    <w:rsid w:val="00C36CCE"/>
    <w:rsid w:val="00C374D9"/>
    <w:rsid w:val="00C3792B"/>
    <w:rsid w:val="00C403BA"/>
    <w:rsid w:val="00C41B8B"/>
    <w:rsid w:val="00C420D8"/>
    <w:rsid w:val="00C4399A"/>
    <w:rsid w:val="00C43F50"/>
    <w:rsid w:val="00C444F3"/>
    <w:rsid w:val="00C449A7"/>
    <w:rsid w:val="00C46178"/>
    <w:rsid w:val="00C46CA8"/>
    <w:rsid w:val="00C470E7"/>
    <w:rsid w:val="00C4718B"/>
    <w:rsid w:val="00C4735C"/>
    <w:rsid w:val="00C51E27"/>
    <w:rsid w:val="00C520DD"/>
    <w:rsid w:val="00C5244A"/>
    <w:rsid w:val="00C533DF"/>
    <w:rsid w:val="00C534C7"/>
    <w:rsid w:val="00C53C25"/>
    <w:rsid w:val="00C550C6"/>
    <w:rsid w:val="00C5559B"/>
    <w:rsid w:val="00C55A9A"/>
    <w:rsid w:val="00C56314"/>
    <w:rsid w:val="00C5744F"/>
    <w:rsid w:val="00C575D9"/>
    <w:rsid w:val="00C60370"/>
    <w:rsid w:val="00C60C45"/>
    <w:rsid w:val="00C61D4B"/>
    <w:rsid w:val="00C62390"/>
    <w:rsid w:val="00C62894"/>
    <w:rsid w:val="00C63081"/>
    <w:rsid w:val="00C6340C"/>
    <w:rsid w:val="00C63D20"/>
    <w:rsid w:val="00C63D4A"/>
    <w:rsid w:val="00C6464E"/>
    <w:rsid w:val="00C6577E"/>
    <w:rsid w:val="00C65C06"/>
    <w:rsid w:val="00C6602C"/>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5A42"/>
    <w:rsid w:val="00C75C45"/>
    <w:rsid w:val="00C769B1"/>
    <w:rsid w:val="00C77984"/>
    <w:rsid w:val="00C800BD"/>
    <w:rsid w:val="00C8061D"/>
    <w:rsid w:val="00C80AB0"/>
    <w:rsid w:val="00C821FD"/>
    <w:rsid w:val="00C82CD9"/>
    <w:rsid w:val="00C82E33"/>
    <w:rsid w:val="00C84653"/>
    <w:rsid w:val="00C854DD"/>
    <w:rsid w:val="00C85D7D"/>
    <w:rsid w:val="00C8763E"/>
    <w:rsid w:val="00C87909"/>
    <w:rsid w:val="00C87939"/>
    <w:rsid w:val="00C87FCD"/>
    <w:rsid w:val="00C9099B"/>
    <w:rsid w:val="00C90CC0"/>
    <w:rsid w:val="00C91DF8"/>
    <w:rsid w:val="00C932B7"/>
    <w:rsid w:val="00C93356"/>
    <w:rsid w:val="00C9394A"/>
    <w:rsid w:val="00C93EBC"/>
    <w:rsid w:val="00C94766"/>
    <w:rsid w:val="00C94890"/>
    <w:rsid w:val="00C9556E"/>
    <w:rsid w:val="00C955F3"/>
    <w:rsid w:val="00C95D52"/>
    <w:rsid w:val="00C96063"/>
    <w:rsid w:val="00C96079"/>
    <w:rsid w:val="00C962A9"/>
    <w:rsid w:val="00C96466"/>
    <w:rsid w:val="00C97784"/>
    <w:rsid w:val="00CA1AD0"/>
    <w:rsid w:val="00CA1BE4"/>
    <w:rsid w:val="00CA1EEE"/>
    <w:rsid w:val="00CA2CD6"/>
    <w:rsid w:val="00CA3514"/>
    <w:rsid w:val="00CA3E51"/>
    <w:rsid w:val="00CA3F86"/>
    <w:rsid w:val="00CA4453"/>
    <w:rsid w:val="00CA4F93"/>
    <w:rsid w:val="00CA660B"/>
    <w:rsid w:val="00CA6B9F"/>
    <w:rsid w:val="00CA6C19"/>
    <w:rsid w:val="00CA6D5E"/>
    <w:rsid w:val="00CA7C11"/>
    <w:rsid w:val="00CA7F4E"/>
    <w:rsid w:val="00CB1AB0"/>
    <w:rsid w:val="00CB388C"/>
    <w:rsid w:val="00CB5A12"/>
    <w:rsid w:val="00CB6BE8"/>
    <w:rsid w:val="00CB7A3B"/>
    <w:rsid w:val="00CB7C69"/>
    <w:rsid w:val="00CC0258"/>
    <w:rsid w:val="00CC051F"/>
    <w:rsid w:val="00CC355F"/>
    <w:rsid w:val="00CC382F"/>
    <w:rsid w:val="00CC4893"/>
    <w:rsid w:val="00CC736E"/>
    <w:rsid w:val="00CD0F27"/>
    <w:rsid w:val="00CD1B37"/>
    <w:rsid w:val="00CD2F95"/>
    <w:rsid w:val="00CD359D"/>
    <w:rsid w:val="00CD3A8E"/>
    <w:rsid w:val="00CD4079"/>
    <w:rsid w:val="00CD4347"/>
    <w:rsid w:val="00CD442E"/>
    <w:rsid w:val="00CD4735"/>
    <w:rsid w:val="00CD49EC"/>
    <w:rsid w:val="00CD50F5"/>
    <w:rsid w:val="00CD52C8"/>
    <w:rsid w:val="00CD5AF4"/>
    <w:rsid w:val="00CD5EB9"/>
    <w:rsid w:val="00CD75AE"/>
    <w:rsid w:val="00CE0C93"/>
    <w:rsid w:val="00CE1076"/>
    <w:rsid w:val="00CE21F6"/>
    <w:rsid w:val="00CE2D5A"/>
    <w:rsid w:val="00CE562D"/>
    <w:rsid w:val="00CE5728"/>
    <w:rsid w:val="00CE5C30"/>
    <w:rsid w:val="00CE60F8"/>
    <w:rsid w:val="00CE647A"/>
    <w:rsid w:val="00CE73F1"/>
    <w:rsid w:val="00CF01B3"/>
    <w:rsid w:val="00CF1F3B"/>
    <w:rsid w:val="00CF3104"/>
    <w:rsid w:val="00CF3FEA"/>
    <w:rsid w:val="00CF6389"/>
    <w:rsid w:val="00CF72F1"/>
    <w:rsid w:val="00D0010D"/>
    <w:rsid w:val="00D011F9"/>
    <w:rsid w:val="00D01D6E"/>
    <w:rsid w:val="00D02314"/>
    <w:rsid w:val="00D03343"/>
    <w:rsid w:val="00D03F7D"/>
    <w:rsid w:val="00D05726"/>
    <w:rsid w:val="00D057B9"/>
    <w:rsid w:val="00D05B9F"/>
    <w:rsid w:val="00D05EE9"/>
    <w:rsid w:val="00D06B32"/>
    <w:rsid w:val="00D06C63"/>
    <w:rsid w:val="00D06D13"/>
    <w:rsid w:val="00D06D56"/>
    <w:rsid w:val="00D07089"/>
    <w:rsid w:val="00D073D3"/>
    <w:rsid w:val="00D07D73"/>
    <w:rsid w:val="00D07D81"/>
    <w:rsid w:val="00D1136F"/>
    <w:rsid w:val="00D1217D"/>
    <w:rsid w:val="00D12339"/>
    <w:rsid w:val="00D127EB"/>
    <w:rsid w:val="00D13384"/>
    <w:rsid w:val="00D14A05"/>
    <w:rsid w:val="00D15928"/>
    <w:rsid w:val="00D15963"/>
    <w:rsid w:val="00D15C98"/>
    <w:rsid w:val="00D16154"/>
    <w:rsid w:val="00D200EC"/>
    <w:rsid w:val="00D20526"/>
    <w:rsid w:val="00D21722"/>
    <w:rsid w:val="00D21992"/>
    <w:rsid w:val="00D22081"/>
    <w:rsid w:val="00D233E8"/>
    <w:rsid w:val="00D239EA"/>
    <w:rsid w:val="00D24E6D"/>
    <w:rsid w:val="00D25353"/>
    <w:rsid w:val="00D25544"/>
    <w:rsid w:val="00D25D34"/>
    <w:rsid w:val="00D26B9C"/>
    <w:rsid w:val="00D2718D"/>
    <w:rsid w:val="00D27614"/>
    <w:rsid w:val="00D302C1"/>
    <w:rsid w:val="00D304FF"/>
    <w:rsid w:val="00D307E6"/>
    <w:rsid w:val="00D31383"/>
    <w:rsid w:val="00D31410"/>
    <w:rsid w:val="00D31E9E"/>
    <w:rsid w:val="00D32519"/>
    <w:rsid w:val="00D32DE5"/>
    <w:rsid w:val="00D3336A"/>
    <w:rsid w:val="00D33B61"/>
    <w:rsid w:val="00D34BBC"/>
    <w:rsid w:val="00D34E0B"/>
    <w:rsid w:val="00D34E3E"/>
    <w:rsid w:val="00D36A08"/>
    <w:rsid w:val="00D3703D"/>
    <w:rsid w:val="00D40A84"/>
    <w:rsid w:val="00D43896"/>
    <w:rsid w:val="00D448A8"/>
    <w:rsid w:val="00D44FFC"/>
    <w:rsid w:val="00D457AF"/>
    <w:rsid w:val="00D45BA2"/>
    <w:rsid w:val="00D46C26"/>
    <w:rsid w:val="00D472B1"/>
    <w:rsid w:val="00D475DA"/>
    <w:rsid w:val="00D47FAF"/>
    <w:rsid w:val="00D51097"/>
    <w:rsid w:val="00D5251A"/>
    <w:rsid w:val="00D52E63"/>
    <w:rsid w:val="00D52F88"/>
    <w:rsid w:val="00D53487"/>
    <w:rsid w:val="00D53FEE"/>
    <w:rsid w:val="00D558D1"/>
    <w:rsid w:val="00D559B5"/>
    <w:rsid w:val="00D55E45"/>
    <w:rsid w:val="00D56369"/>
    <w:rsid w:val="00D5744B"/>
    <w:rsid w:val="00D57D0B"/>
    <w:rsid w:val="00D60006"/>
    <w:rsid w:val="00D600FF"/>
    <w:rsid w:val="00D606DA"/>
    <w:rsid w:val="00D60A3D"/>
    <w:rsid w:val="00D60E55"/>
    <w:rsid w:val="00D61D39"/>
    <w:rsid w:val="00D627F8"/>
    <w:rsid w:val="00D62D6F"/>
    <w:rsid w:val="00D63EF9"/>
    <w:rsid w:val="00D64A02"/>
    <w:rsid w:val="00D65134"/>
    <w:rsid w:val="00D65135"/>
    <w:rsid w:val="00D6524D"/>
    <w:rsid w:val="00D656A5"/>
    <w:rsid w:val="00D67097"/>
    <w:rsid w:val="00D67E07"/>
    <w:rsid w:val="00D70D77"/>
    <w:rsid w:val="00D70DBD"/>
    <w:rsid w:val="00D70FF0"/>
    <w:rsid w:val="00D72C68"/>
    <w:rsid w:val="00D72C9B"/>
    <w:rsid w:val="00D73316"/>
    <w:rsid w:val="00D735DF"/>
    <w:rsid w:val="00D73669"/>
    <w:rsid w:val="00D763CE"/>
    <w:rsid w:val="00D764C3"/>
    <w:rsid w:val="00D7707B"/>
    <w:rsid w:val="00D773EF"/>
    <w:rsid w:val="00D77456"/>
    <w:rsid w:val="00D77C4B"/>
    <w:rsid w:val="00D81009"/>
    <w:rsid w:val="00D81599"/>
    <w:rsid w:val="00D82FC6"/>
    <w:rsid w:val="00D83F6E"/>
    <w:rsid w:val="00D842A4"/>
    <w:rsid w:val="00D843A5"/>
    <w:rsid w:val="00D850C4"/>
    <w:rsid w:val="00D85747"/>
    <w:rsid w:val="00D858F7"/>
    <w:rsid w:val="00D860B5"/>
    <w:rsid w:val="00D86211"/>
    <w:rsid w:val="00D86580"/>
    <w:rsid w:val="00D86DA1"/>
    <w:rsid w:val="00D87599"/>
    <w:rsid w:val="00D87F4D"/>
    <w:rsid w:val="00D90AC3"/>
    <w:rsid w:val="00D92A26"/>
    <w:rsid w:val="00D943FB"/>
    <w:rsid w:val="00D94618"/>
    <w:rsid w:val="00D94ABF"/>
    <w:rsid w:val="00D94D7D"/>
    <w:rsid w:val="00D94F5E"/>
    <w:rsid w:val="00D95010"/>
    <w:rsid w:val="00D9508A"/>
    <w:rsid w:val="00D95F87"/>
    <w:rsid w:val="00D9634A"/>
    <w:rsid w:val="00D966BC"/>
    <w:rsid w:val="00D96993"/>
    <w:rsid w:val="00D9717E"/>
    <w:rsid w:val="00D972A4"/>
    <w:rsid w:val="00D97998"/>
    <w:rsid w:val="00DA054F"/>
    <w:rsid w:val="00DA0A78"/>
    <w:rsid w:val="00DA0E2A"/>
    <w:rsid w:val="00DA1152"/>
    <w:rsid w:val="00DA27A6"/>
    <w:rsid w:val="00DA3973"/>
    <w:rsid w:val="00DA3EF0"/>
    <w:rsid w:val="00DA416F"/>
    <w:rsid w:val="00DA4363"/>
    <w:rsid w:val="00DA4391"/>
    <w:rsid w:val="00DA5432"/>
    <w:rsid w:val="00DA59C2"/>
    <w:rsid w:val="00DA6875"/>
    <w:rsid w:val="00DA6DB4"/>
    <w:rsid w:val="00DA75CA"/>
    <w:rsid w:val="00DA76BE"/>
    <w:rsid w:val="00DA7861"/>
    <w:rsid w:val="00DB0066"/>
    <w:rsid w:val="00DB019B"/>
    <w:rsid w:val="00DB23F1"/>
    <w:rsid w:val="00DB2F36"/>
    <w:rsid w:val="00DB312F"/>
    <w:rsid w:val="00DB4024"/>
    <w:rsid w:val="00DB4718"/>
    <w:rsid w:val="00DB48F2"/>
    <w:rsid w:val="00DB4ACE"/>
    <w:rsid w:val="00DB4DE2"/>
    <w:rsid w:val="00DB550F"/>
    <w:rsid w:val="00DB6559"/>
    <w:rsid w:val="00DB6C74"/>
    <w:rsid w:val="00DC01CF"/>
    <w:rsid w:val="00DC05F6"/>
    <w:rsid w:val="00DC0604"/>
    <w:rsid w:val="00DC0B06"/>
    <w:rsid w:val="00DC1E91"/>
    <w:rsid w:val="00DC287B"/>
    <w:rsid w:val="00DC2A90"/>
    <w:rsid w:val="00DC2B51"/>
    <w:rsid w:val="00DC2FBB"/>
    <w:rsid w:val="00DC3122"/>
    <w:rsid w:val="00DC42DE"/>
    <w:rsid w:val="00DC467C"/>
    <w:rsid w:val="00DC5674"/>
    <w:rsid w:val="00DC584A"/>
    <w:rsid w:val="00DC5B71"/>
    <w:rsid w:val="00DC6051"/>
    <w:rsid w:val="00DC630F"/>
    <w:rsid w:val="00DC66EA"/>
    <w:rsid w:val="00DC6F8A"/>
    <w:rsid w:val="00DC7EA6"/>
    <w:rsid w:val="00DD02F4"/>
    <w:rsid w:val="00DD0D7C"/>
    <w:rsid w:val="00DD0E0A"/>
    <w:rsid w:val="00DD3F01"/>
    <w:rsid w:val="00DD4254"/>
    <w:rsid w:val="00DD4555"/>
    <w:rsid w:val="00DD50D5"/>
    <w:rsid w:val="00DD5173"/>
    <w:rsid w:val="00DD5929"/>
    <w:rsid w:val="00DD703B"/>
    <w:rsid w:val="00DD71D9"/>
    <w:rsid w:val="00DD7804"/>
    <w:rsid w:val="00DE0682"/>
    <w:rsid w:val="00DE06A6"/>
    <w:rsid w:val="00DE0CBB"/>
    <w:rsid w:val="00DE1839"/>
    <w:rsid w:val="00DE1BA1"/>
    <w:rsid w:val="00DE205D"/>
    <w:rsid w:val="00DE209E"/>
    <w:rsid w:val="00DE40C9"/>
    <w:rsid w:val="00DE5291"/>
    <w:rsid w:val="00DE61D0"/>
    <w:rsid w:val="00DE61FA"/>
    <w:rsid w:val="00DE6670"/>
    <w:rsid w:val="00DE68EC"/>
    <w:rsid w:val="00DF0389"/>
    <w:rsid w:val="00DF0D7C"/>
    <w:rsid w:val="00DF0DAE"/>
    <w:rsid w:val="00DF0F99"/>
    <w:rsid w:val="00DF186D"/>
    <w:rsid w:val="00DF190E"/>
    <w:rsid w:val="00DF25D2"/>
    <w:rsid w:val="00DF36B6"/>
    <w:rsid w:val="00DF3BF4"/>
    <w:rsid w:val="00DF4043"/>
    <w:rsid w:val="00DF47BF"/>
    <w:rsid w:val="00DF524A"/>
    <w:rsid w:val="00DF7000"/>
    <w:rsid w:val="00DF7426"/>
    <w:rsid w:val="00DF781D"/>
    <w:rsid w:val="00DF7D83"/>
    <w:rsid w:val="00E01635"/>
    <w:rsid w:val="00E019BB"/>
    <w:rsid w:val="00E02EBF"/>
    <w:rsid w:val="00E02F80"/>
    <w:rsid w:val="00E0316D"/>
    <w:rsid w:val="00E0385B"/>
    <w:rsid w:val="00E040CC"/>
    <w:rsid w:val="00E044B4"/>
    <w:rsid w:val="00E05A14"/>
    <w:rsid w:val="00E06E5C"/>
    <w:rsid w:val="00E06F82"/>
    <w:rsid w:val="00E073C2"/>
    <w:rsid w:val="00E1005B"/>
    <w:rsid w:val="00E10E29"/>
    <w:rsid w:val="00E10F74"/>
    <w:rsid w:val="00E11A40"/>
    <w:rsid w:val="00E11E7D"/>
    <w:rsid w:val="00E11F20"/>
    <w:rsid w:val="00E12112"/>
    <w:rsid w:val="00E1270F"/>
    <w:rsid w:val="00E12C5C"/>
    <w:rsid w:val="00E12E07"/>
    <w:rsid w:val="00E131B0"/>
    <w:rsid w:val="00E15775"/>
    <w:rsid w:val="00E16479"/>
    <w:rsid w:val="00E165B6"/>
    <w:rsid w:val="00E170B8"/>
    <w:rsid w:val="00E170F3"/>
    <w:rsid w:val="00E17B47"/>
    <w:rsid w:val="00E17C81"/>
    <w:rsid w:val="00E17E7A"/>
    <w:rsid w:val="00E204B9"/>
    <w:rsid w:val="00E21021"/>
    <w:rsid w:val="00E21328"/>
    <w:rsid w:val="00E21EAA"/>
    <w:rsid w:val="00E22966"/>
    <w:rsid w:val="00E22999"/>
    <w:rsid w:val="00E23523"/>
    <w:rsid w:val="00E24220"/>
    <w:rsid w:val="00E2599C"/>
    <w:rsid w:val="00E259AD"/>
    <w:rsid w:val="00E264DC"/>
    <w:rsid w:val="00E27B9E"/>
    <w:rsid w:val="00E3035E"/>
    <w:rsid w:val="00E30B24"/>
    <w:rsid w:val="00E30EC2"/>
    <w:rsid w:val="00E31B90"/>
    <w:rsid w:val="00E31DE4"/>
    <w:rsid w:val="00E31E6B"/>
    <w:rsid w:val="00E32002"/>
    <w:rsid w:val="00E3220A"/>
    <w:rsid w:val="00E323BC"/>
    <w:rsid w:val="00E32F03"/>
    <w:rsid w:val="00E32F3E"/>
    <w:rsid w:val="00E33B66"/>
    <w:rsid w:val="00E3403B"/>
    <w:rsid w:val="00E3451A"/>
    <w:rsid w:val="00E34A55"/>
    <w:rsid w:val="00E34B75"/>
    <w:rsid w:val="00E363BF"/>
    <w:rsid w:val="00E36B36"/>
    <w:rsid w:val="00E37001"/>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EF7"/>
    <w:rsid w:val="00E463AA"/>
    <w:rsid w:val="00E4656C"/>
    <w:rsid w:val="00E46B8D"/>
    <w:rsid w:val="00E47042"/>
    <w:rsid w:val="00E47333"/>
    <w:rsid w:val="00E47A2A"/>
    <w:rsid w:val="00E47F9E"/>
    <w:rsid w:val="00E50538"/>
    <w:rsid w:val="00E50951"/>
    <w:rsid w:val="00E5119D"/>
    <w:rsid w:val="00E514BC"/>
    <w:rsid w:val="00E52BA4"/>
    <w:rsid w:val="00E53A43"/>
    <w:rsid w:val="00E53F0E"/>
    <w:rsid w:val="00E5416D"/>
    <w:rsid w:val="00E54AD9"/>
    <w:rsid w:val="00E55C96"/>
    <w:rsid w:val="00E561C1"/>
    <w:rsid w:val="00E56DA4"/>
    <w:rsid w:val="00E56FBE"/>
    <w:rsid w:val="00E56FEA"/>
    <w:rsid w:val="00E57089"/>
    <w:rsid w:val="00E570A9"/>
    <w:rsid w:val="00E571D7"/>
    <w:rsid w:val="00E575C8"/>
    <w:rsid w:val="00E6030B"/>
    <w:rsid w:val="00E60B15"/>
    <w:rsid w:val="00E61073"/>
    <w:rsid w:val="00E61359"/>
    <w:rsid w:val="00E62BB0"/>
    <w:rsid w:val="00E634D0"/>
    <w:rsid w:val="00E6363C"/>
    <w:rsid w:val="00E64282"/>
    <w:rsid w:val="00E65F6B"/>
    <w:rsid w:val="00E6687D"/>
    <w:rsid w:val="00E66DA3"/>
    <w:rsid w:val="00E6732E"/>
    <w:rsid w:val="00E67350"/>
    <w:rsid w:val="00E675AF"/>
    <w:rsid w:val="00E6777C"/>
    <w:rsid w:val="00E67E2D"/>
    <w:rsid w:val="00E70F41"/>
    <w:rsid w:val="00E710EC"/>
    <w:rsid w:val="00E712B3"/>
    <w:rsid w:val="00E71B65"/>
    <w:rsid w:val="00E71E8B"/>
    <w:rsid w:val="00E71F7A"/>
    <w:rsid w:val="00E72163"/>
    <w:rsid w:val="00E72D0F"/>
    <w:rsid w:val="00E73C02"/>
    <w:rsid w:val="00E74394"/>
    <w:rsid w:val="00E744EB"/>
    <w:rsid w:val="00E74693"/>
    <w:rsid w:val="00E74712"/>
    <w:rsid w:val="00E74828"/>
    <w:rsid w:val="00E74833"/>
    <w:rsid w:val="00E74FF6"/>
    <w:rsid w:val="00E7500C"/>
    <w:rsid w:val="00E75385"/>
    <w:rsid w:val="00E758BA"/>
    <w:rsid w:val="00E76223"/>
    <w:rsid w:val="00E764B1"/>
    <w:rsid w:val="00E76F48"/>
    <w:rsid w:val="00E774D8"/>
    <w:rsid w:val="00E77CB9"/>
    <w:rsid w:val="00E800E4"/>
    <w:rsid w:val="00E81656"/>
    <w:rsid w:val="00E8185D"/>
    <w:rsid w:val="00E82855"/>
    <w:rsid w:val="00E8316A"/>
    <w:rsid w:val="00E8336F"/>
    <w:rsid w:val="00E83584"/>
    <w:rsid w:val="00E845E4"/>
    <w:rsid w:val="00E84BD5"/>
    <w:rsid w:val="00E8609E"/>
    <w:rsid w:val="00E86250"/>
    <w:rsid w:val="00E86908"/>
    <w:rsid w:val="00E86E73"/>
    <w:rsid w:val="00E874BD"/>
    <w:rsid w:val="00E87742"/>
    <w:rsid w:val="00E87C82"/>
    <w:rsid w:val="00E87F9F"/>
    <w:rsid w:val="00E900C5"/>
    <w:rsid w:val="00E90187"/>
    <w:rsid w:val="00E90FA8"/>
    <w:rsid w:val="00E91AED"/>
    <w:rsid w:val="00E91C69"/>
    <w:rsid w:val="00E928E3"/>
    <w:rsid w:val="00E92B1A"/>
    <w:rsid w:val="00E92EA4"/>
    <w:rsid w:val="00E93072"/>
    <w:rsid w:val="00E93406"/>
    <w:rsid w:val="00E93771"/>
    <w:rsid w:val="00E940BE"/>
    <w:rsid w:val="00E954D3"/>
    <w:rsid w:val="00E95A3C"/>
    <w:rsid w:val="00E97204"/>
    <w:rsid w:val="00E97742"/>
    <w:rsid w:val="00E97E50"/>
    <w:rsid w:val="00EA16AD"/>
    <w:rsid w:val="00EA197C"/>
    <w:rsid w:val="00EA1B35"/>
    <w:rsid w:val="00EA1BE5"/>
    <w:rsid w:val="00EA25B5"/>
    <w:rsid w:val="00EA3344"/>
    <w:rsid w:val="00EA34C1"/>
    <w:rsid w:val="00EA6869"/>
    <w:rsid w:val="00EA778B"/>
    <w:rsid w:val="00EA7F1B"/>
    <w:rsid w:val="00EB0CC8"/>
    <w:rsid w:val="00EB144A"/>
    <w:rsid w:val="00EB14C1"/>
    <w:rsid w:val="00EB2021"/>
    <w:rsid w:val="00EB23A4"/>
    <w:rsid w:val="00EB26E2"/>
    <w:rsid w:val="00EB2796"/>
    <w:rsid w:val="00EB2869"/>
    <w:rsid w:val="00EB2DAC"/>
    <w:rsid w:val="00EB4145"/>
    <w:rsid w:val="00EB443F"/>
    <w:rsid w:val="00EB45AB"/>
    <w:rsid w:val="00EB5B97"/>
    <w:rsid w:val="00EB5C92"/>
    <w:rsid w:val="00EB61ED"/>
    <w:rsid w:val="00EB6451"/>
    <w:rsid w:val="00EB66C6"/>
    <w:rsid w:val="00EB673A"/>
    <w:rsid w:val="00EB74F4"/>
    <w:rsid w:val="00EC001B"/>
    <w:rsid w:val="00EC020C"/>
    <w:rsid w:val="00EC04D8"/>
    <w:rsid w:val="00EC06F4"/>
    <w:rsid w:val="00EC11A2"/>
    <w:rsid w:val="00EC131E"/>
    <w:rsid w:val="00EC15F0"/>
    <w:rsid w:val="00EC16E6"/>
    <w:rsid w:val="00EC2971"/>
    <w:rsid w:val="00EC2E57"/>
    <w:rsid w:val="00EC2F14"/>
    <w:rsid w:val="00EC3A42"/>
    <w:rsid w:val="00EC3F24"/>
    <w:rsid w:val="00EC43F3"/>
    <w:rsid w:val="00EC4620"/>
    <w:rsid w:val="00EC46B2"/>
    <w:rsid w:val="00EC4CC1"/>
    <w:rsid w:val="00EC553F"/>
    <w:rsid w:val="00EC562B"/>
    <w:rsid w:val="00EC588C"/>
    <w:rsid w:val="00EC59D4"/>
    <w:rsid w:val="00EC5C2C"/>
    <w:rsid w:val="00EC6B71"/>
    <w:rsid w:val="00EC71C4"/>
    <w:rsid w:val="00EC7CE7"/>
    <w:rsid w:val="00ED0B64"/>
    <w:rsid w:val="00ED0D3D"/>
    <w:rsid w:val="00ED1058"/>
    <w:rsid w:val="00ED111B"/>
    <w:rsid w:val="00ED118F"/>
    <w:rsid w:val="00ED1A3D"/>
    <w:rsid w:val="00ED1A79"/>
    <w:rsid w:val="00ED2900"/>
    <w:rsid w:val="00ED2FE6"/>
    <w:rsid w:val="00ED4661"/>
    <w:rsid w:val="00ED4A91"/>
    <w:rsid w:val="00ED4DCD"/>
    <w:rsid w:val="00ED4FC2"/>
    <w:rsid w:val="00ED5485"/>
    <w:rsid w:val="00ED6A2D"/>
    <w:rsid w:val="00ED6E00"/>
    <w:rsid w:val="00ED6EFA"/>
    <w:rsid w:val="00ED705A"/>
    <w:rsid w:val="00ED71AC"/>
    <w:rsid w:val="00ED793E"/>
    <w:rsid w:val="00ED7E34"/>
    <w:rsid w:val="00EE0094"/>
    <w:rsid w:val="00EE115B"/>
    <w:rsid w:val="00EE1326"/>
    <w:rsid w:val="00EE1366"/>
    <w:rsid w:val="00EE22CF"/>
    <w:rsid w:val="00EE2D69"/>
    <w:rsid w:val="00EE328E"/>
    <w:rsid w:val="00EE3EF4"/>
    <w:rsid w:val="00EE47EF"/>
    <w:rsid w:val="00EE6B9B"/>
    <w:rsid w:val="00EE7845"/>
    <w:rsid w:val="00EE79EE"/>
    <w:rsid w:val="00EF0058"/>
    <w:rsid w:val="00EF0238"/>
    <w:rsid w:val="00EF0343"/>
    <w:rsid w:val="00EF0AEA"/>
    <w:rsid w:val="00EF11C1"/>
    <w:rsid w:val="00EF1F70"/>
    <w:rsid w:val="00EF42D4"/>
    <w:rsid w:val="00EF51D0"/>
    <w:rsid w:val="00EF537D"/>
    <w:rsid w:val="00EF5664"/>
    <w:rsid w:val="00EF6079"/>
    <w:rsid w:val="00EF7024"/>
    <w:rsid w:val="00EF747F"/>
    <w:rsid w:val="00EF7907"/>
    <w:rsid w:val="00EF7F6F"/>
    <w:rsid w:val="00F00317"/>
    <w:rsid w:val="00F00FBC"/>
    <w:rsid w:val="00F016ED"/>
    <w:rsid w:val="00F01EAF"/>
    <w:rsid w:val="00F0452B"/>
    <w:rsid w:val="00F0492C"/>
    <w:rsid w:val="00F04B9D"/>
    <w:rsid w:val="00F050B6"/>
    <w:rsid w:val="00F051E6"/>
    <w:rsid w:val="00F05CB3"/>
    <w:rsid w:val="00F06A4C"/>
    <w:rsid w:val="00F06BB2"/>
    <w:rsid w:val="00F06FFB"/>
    <w:rsid w:val="00F07854"/>
    <w:rsid w:val="00F07894"/>
    <w:rsid w:val="00F10EEC"/>
    <w:rsid w:val="00F113EA"/>
    <w:rsid w:val="00F11D77"/>
    <w:rsid w:val="00F12287"/>
    <w:rsid w:val="00F127CA"/>
    <w:rsid w:val="00F12D3D"/>
    <w:rsid w:val="00F138F4"/>
    <w:rsid w:val="00F13A62"/>
    <w:rsid w:val="00F13B6B"/>
    <w:rsid w:val="00F1407B"/>
    <w:rsid w:val="00F1487B"/>
    <w:rsid w:val="00F14933"/>
    <w:rsid w:val="00F14DBF"/>
    <w:rsid w:val="00F15B98"/>
    <w:rsid w:val="00F15D37"/>
    <w:rsid w:val="00F20770"/>
    <w:rsid w:val="00F20D3A"/>
    <w:rsid w:val="00F20EFD"/>
    <w:rsid w:val="00F212E6"/>
    <w:rsid w:val="00F2148E"/>
    <w:rsid w:val="00F21F86"/>
    <w:rsid w:val="00F22573"/>
    <w:rsid w:val="00F22C8C"/>
    <w:rsid w:val="00F232B2"/>
    <w:rsid w:val="00F2382F"/>
    <w:rsid w:val="00F24341"/>
    <w:rsid w:val="00F24A8A"/>
    <w:rsid w:val="00F2556A"/>
    <w:rsid w:val="00F257E5"/>
    <w:rsid w:val="00F268BB"/>
    <w:rsid w:val="00F26CB6"/>
    <w:rsid w:val="00F27A93"/>
    <w:rsid w:val="00F27BED"/>
    <w:rsid w:val="00F301C8"/>
    <w:rsid w:val="00F31A67"/>
    <w:rsid w:val="00F32F67"/>
    <w:rsid w:val="00F3348D"/>
    <w:rsid w:val="00F33894"/>
    <w:rsid w:val="00F33D90"/>
    <w:rsid w:val="00F34CE7"/>
    <w:rsid w:val="00F3599E"/>
    <w:rsid w:val="00F3649D"/>
    <w:rsid w:val="00F37C5C"/>
    <w:rsid w:val="00F37E7A"/>
    <w:rsid w:val="00F402BD"/>
    <w:rsid w:val="00F404A8"/>
    <w:rsid w:val="00F40ED6"/>
    <w:rsid w:val="00F40FD3"/>
    <w:rsid w:val="00F41913"/>
    <w:rsid w:val="00F42B97"/>
    <w:rsid w:val="00F42E09"/>
    <w:rsid w:val="00F43961"/>
    <w:rsid w:val="00F43D1B"/>
    <w:rsid w:val="00F44D59"/>
    <w:rsid w:val="00F44D9C"/>
    <w:rsid w:val="00F45066"/>
    <w:rsid w:val="00F451D7"/>
    <w:rsid w:val="00F46192"/>
    <w:rsid w:val="00F46204"/>
    <w:rsid w:val="00F46380"/>
    <w:rsid w:val="00F46954"/>
    <w:rsid w:val="00F479CF"/>
    <w:rsid w:val="00F47DAF"/>
    <w:rsid w:val="00F5044D"/>
    <w:rsid w:val="00F50969"/>
    <w:rsid w:val="00F521C0"/>
    <w:rsid w:val="00F53411"/>
    <w:rsid w:val="00F54F07"/>
    <w:rsid w:val="00F5650F"/>
    <w:rsid w:val="00F5709A"/>
    <w:rsid w:val="00F5754F"/>
    <w:rsid w:val="00F57569"/>
    <w:rsid w:val="00F57C20"/>
    <w:rsid w:val="00F57D9F"/>
    <w:rsid w:val="00F57FC1"/>
    <w:rsid w:val="00F6040B"/>
    <w:rsid w:val="00F605F2"/>
    <w:rsid w:val="00F607F5"/>
    <w:rsid w:val="00F60CFD"/>
    <w:rsid w:val="00F61605"/>
    <w:rsid w:val="00F61868"/>
    <w:rsid w:val="00F61BDD"/>
    <w:rsid w:val="00F61EBD"/>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08"/>
    <w:rsid w:val="00F70B68"/>
    <w:rsid w:val="00F717FA"/>
    <w:rsid w:val="00F71FB1"/>
    <w:rsid w:val="00F7293F"/>
    <w:rsid w:val="00F73F7D"/>
    <w:rsid w:val="00F7480D"/>
    <w:rsid w:val="00F751CE"/>
    <w:rsid w:val="00F75268"/>
    <w:rsid w:val="00F76956"/>
    <w:rsid w:val="00F7709D"/>
    <w:rsid w:val="00F7728A"/>
    <w:rsid w:val="00F773A8"/>
    <w:rsid w:val="00F77B93"/>
    <w:rsid w:val="00F80046"/>
    <w:rsid w:val="00F801B6"/>
    <w:rsid w:val="00F81FFD"/>
    <w:rsid w:val="00F82584"/>
    <w:rsid w:val="00F82872"/>
    <w:rsid w:val="00F82918"/>
    <w:rsid w:val="00F83BB1"/>
    <w:rsid w:val="00F83C41"/>
    <w:rsid w:val="00F84A5C"/>
    <w:rsid w:val="00F8528A"/>
    <w:rsid w:val="00F865C3"/>
    <w:rsid w:val="00F86EF8"/>
    <w:rsid w:val="00F87F3B"/>
    <w:rsid w:val="00F90113"/>
    <w:rsid w:val="00F9090E"/>
    <w:rsid w:val="00F90D56"/>
    <w:rsid w:val="00F90F84"/>
    <w:rsid w:val="00F91CD8"/>
    <w:rsid w:val="00F91E61"/>
    <w:rsid w:val="00F94D8F"/>
    <w:rsid w:val="00F95517"/>
    <w:rsid w:val="00F956CC"/>
    <w:rsid w:val="00F9785D"/>
    <w:rsid w:val="00FA053D"/>
    <w:rsid w:val="00FA0B01"/>
    <w:rsid w:val="00FA1E04"/>
    <w:rsid w:val="00FA211A"/>
    <w:rsid w:val="00FA22B7"/>
    <w:rsid w:val="00FA30F3"/>
    <w:rsid w:val="00FA408D"/>
    <w:rsid w:val="00FA40E0"/>
    <w:rsid w:val="00FA42BB"/>
    <w:rsid w:val="00FA4447"/>
    <w:rsid w:val="00FA491D"/>
    <w:rsid w:val="00FA5BA6"/>
    <w:rsid w:val="00FA61B0"/>
    <w:rsid w:val="00FA717D"/>
    <w:rsid w:val="00FA7BD8"/>
    <w:rsid w:val="00FA7E31"/>
    <w:rsid w:val="00FB002D"/>
    <w:rsid w:val="00FB01DD"/>
    <w:rsid w:val="00FB08D2"/>
    <w:rsid w:val="00FB33A0"/>
    <w:rsid w:val="00FB3479"/>
    <w:rsid w:val="00FB39AA"/>
    <w:rsid w:val="00FB3A26"/>
    <w:rsid w:val="00FB44CB"/>
    <w:rsid w:val="00FB4783"/>
    <w:rsid w:val="00FB4955"/>
    <w:rsid w:val="00FB4A02"/>
    <w:rsid w:val="00FB51D8"/>
    <w:rsid w:val="00FB5357"/>
    <w:rsid w:val="00FB53F3"/>
    <w:rsid w:val="00FB67D4"/>
    <w:rsid w:val="00FB7980"/>
    <w:rsid w:val="00FC002E"/>
    <w:rsid w:val="00FC096D"/>
    <w:rsid w:val="00FC0CDB"/>
    <w:rsid w:val="00FC0D37"/>
    <w:rsid w:val="00FC0EE3"/>
    <w:rsid w:val="00FC1630"/>
    <w:rsid w:val="00FC1EE9"/>
    <w:rsid w:val="00FC2080"/>
    <w:rsid w:val="00FC2531"/>
    <w:rsid w:val="00FC261E"/>
    <w:rsid w:val="00FC31BC"/>
    <w:rsid w:val="00FC3248"/>
    <w:rsid w:val="00FC3383"/>
    <w:rsid w:val="00FC46C7"/>
    <w:rsid w:val="00FC4ACB"/>
    <w:rsid w:val="00FC4B8F"/>
    <w:rsid w:val="00FC5068"/>
    <w:rsid w:val="00FC5AAE"/>
    <w:rsid w:val="00FC5AD5"/>
    <w:rsid w:val="00FC5BFF"/>
    <w:rsid w:val="00FC5CCE"/>
    <w:rsid w:val="00FC5F7C"/>
    <w:rsid w:val="00FC6450"/>
    <w:rsid w:val="00FC7168"/>
    <w:rsid w:val="00FC736E"/>
    <w:rsid w:val="00FC73A8"/>
    <w:rsid w:val="00FC73B0"/>
    <w:rsid w:val="00FC7B0D"/>
    <w:rsid w:val="00FC7BD4"/>
    <w:rsid w:val="00FC7E5B"/>
    <w:rsid w:val="00FD04AA"/>
    <w:rsid w:val="00FD1323"/>
    <w:rsid w:val="00FD22A5"/>
    <w:rsid w:val="00FD252F"/>
    <w:rsid w:val="00FD296E"/>
    <w:rsid w:val="00FD2D70"/>
    <w:rsid w:val="00FD3D17"/>
    <w:rsid w:val="00FD4B4B"/>
    <w:rsid w:val="00FD53FF"/>
    <w:rsid w:val="00FD5CA4"/>
    <w:rsid w:val="00FD5E29"/>
    <w:rsid w:val="00FD7BE4"/>
    <w:rsid w:val="00FD7EA3"/>
    <w:rsid w:val="00FDD549"/>
    <w:rsid w:val="00FE003C"/>
    <w:rsid w:val="00FE068F"/>
    <w:rsid w:val="00FE06AA"/>
    <w:rsid w:val="00FE136D"/>
    <w:rsid w:val="00FE17AE"/>
    <w:rsid w:val="00FE1902"/>
    <w:rsid w:val="00FE1FEA"/>
    <w:rsid w:val="00FE2024"/>
    <w:rsid w:val="00FE2847"/>
    <w:rsid w:val="00FE3EEB"/>
    <w:rsid w:val="00FE3F0A"/>
    <w:rsid w:val="00FE4B60"/>
    <w:rsid w:val="00FE4DD4"/>
    <w:rsid w:val="00FE7949"/>
    <w:rsid w:val="00FE7ACA"/>
    <w:rsid w:val="00FE7D06"/>
    <w:rsid w:val="00FE7E2D"/>
    <w:rsid w:val="00FF04E7"/>
    <w:rsid w:val="00FF0977"/>
    <w:rsid w:val="00FF0C8E"/>
    <w:rsid w:val="00FF185E"/>
    <w:rsid w:val="00FF1FAC"/>
    <w:rsid w:val="00FF2297"/>
    <w:rsid w:val="00FF2784"/>
    <w:rsid w:val="00FF2C87"/>
    <w:rsid w:val="00FF2E42"/>
    <w:rsid w:val="00FF3187"/>
    <w:rsid w:val="00FF3FEA"/>
    <w:rsid w:val="00FF49C6"/>
    <w:rsid w:val="00FF5EA5"/>
    <w:rsid w:val="00FF64D8"/>
    <w:rsid w:val="00FF6920"/>
    <w:rsid w:val="00FF6C8E"/>
    <w:rsid w:val="00FF7572"/>
    <w:rsid w:val="00FF7802"/>
    <w:rsid w:val="012C94D8"/>
    <w:rsid w:val="01DB88AC"/>
    <w:rsid w:val="02651266"/>
    <w:rsid w:val="0280C81B"/>
    <w:rsid w:val="02880D59"/>
    <w:rsid w:val="02A8D937"/>
    <w:rsid w:val="031EBACB"/>
    <w:rsid w:val="041CCECC"/>
    <w:rsid w:val="04FF7D26"/>
    <w:rsid w:val="0587179B"/>
    <w:rsid w:val="05E46386"/>
    <w:rsid w:val="0740F66A"/>
    <w:rsid w:val="0A6B79EC"/>
    <w:rsid w:val="0AE1B415"/>
    <w:rsid w:val="0CC79DE5"/>
    <w:rsid w:val="0CCF0CFE"/>
    <w:rsid w:val="0D4339CF"/>
    <w:rsid w:val="0E2C3CA9"/>
    <w:rsid w:val="0E4F6FD7"/>
    <w:rsid w:val="129432AA"/>
    <w:rsid w:val="13B7B666"/>
    <w:rsid w:val="14869E34"/>
    <w:rsid w:val="14D7D151"/>
    <w:rsid w:val="14EAA519"/>
    <w:rsid w:val="156ED73B"/>
    <w:rsid w:val="168D7188"/>
    <w:rsid w:val="173946BE"/>
    <w:rsid w:val="17673A27"/>
    <w:rsid w:val="1857B751"/>
    <w:rsid w:val="19F08774"/>
    <w:rsid w:val="1C684FE9"/>
    <w:rsid w:val="1C9D2903"/>
    <w:rsid w:val="1E7D6A22"/>
    <w:rsid w:val="1EDD6816"/>
    <w:rsid w:val="1F7EAA08"/>
    <w:rsid w:val="1FE8DFC1"/>
    <w:rsid w:val="20E964DA"/>
    <w:rsid w:val="2389BD9A"/>
    <w:rsid w:val="238CCA99"/>
    <w:rsid w:val="265415BA"/>
    <w:rsid w:val="271AEC3C"/>
    <w:rsid w:val="27AB5D4F"/>
    <w:rsid w:val="28263F3D"/>
    <w:rsid w:val="28B888A5"/>
    <w:rsid w:val="2975B933"/>
    <w:rsid w:val="2975BAD0"/>
    <w:rsid w:val="2B0DC8B1"/>
    <w:rsid w:val="2C74A88F"/>
    <w:rsid w:val="2D3EEDD1"/>
    <w:rsid w:val="2E779483"/>
    <w:rsid w:val="2EBB376C"/>
    <w:rsid w:val="308C5B26"/>
    <w:rsid w:val="31CD5E21"/>
    <w:rsid w:val="323621C0"/>
    <w:rsid w:val="32533B2A"/>
    <w:rsid w:val="327A36DC"/>
    <w:rsid w:val="32B76710"/>
    <w:rsid w:val="331DC9F3"/>
    <w:rsid w:val="3831C08B"/>
    <w:rsid w:val="387B31EC"/>
    <w:rsid w:val="398B8F0E"/>
    <w:rsid w:val="3B3D843E"/>
    <w:rsid w:val="3B590667"/>
    <w:rsid w:val="3BC0F5F4"/>
    <w:rsid w:val="3D299C13"/>
    <w:rsid w:val="3D803418"/>
    <w:rsid w:val="3DBB2CE7"/>
    <w:rsid w:val="3E058480"/>
    <w:rsid w:val="3EFA3326"/>
    <w:rsid w:val="4080791D"/>
    <w:rsid w:val="4110BC05"/>
    <w:rsid w:val="41964B2F"/>
    <w:rsid w:val="43401375"/>
    <w:rsid w:val="43C24ED8"/>
    <w:rsid w:val="440D5540"/>
    <w:rsid w:val="445E9268"/>
    <w:rsid w:val="4547A8A9"/>
    <w:rsid w:val="47704D6A"/>
    <w:rsid w:val="487831B7"/>
    <w:rsid w:val="49D49D9E"/>
    <w:rsid w:val="4A458EC3"/>
    <w:rsid w:val="4C0F2B7E"/>
    <w:rsid w:val="4C37A328"/>
    <w:rsid w:val="4CACAD9B"/>
    <w:rsid w:val="4CF765EF"/>
    <w:rsid w:val="4D02C1E9"/>
    <w:rsid w:val="4D150662"/>
    <w:rsid w:val="4E7E757A"/>
    <w:rsid w:val="4EA7BDC1"/>
    <w:rsid w:val="4F2523EF"/>
    <w:rsid w:val="4F6BD440"/>
    <w:rsid w:val="504A92E1"/>
    <w:rsid w:val="50D954AD"/>
    <w:rsid w:val="5209423C"/>
    <w:rsid w:val="52DBEF4C"/>
    <w:rsid w:val="5312D292"/>
    <w:rsid w:val="531A9500"/>
    <w:rsid w:val="53A74659"/>
    <w:rsid w:val="5451C361"/>
    <w:rsid w:val="548304C6"/>
    <w:rsid w:val="54B63106"/>
    <w:rsid w:val="552B141D"/>
    <w:rsid w:val="55AC0BB7"/>
    <w:rsid w:val="565B3D68"/>
    <w:rsid w:val="573E12F1"/>
    <w:rsid w:val="5744AA4A"/>
    <w:rsid w:val="57D1464B"/>
    <w:rsid w:val="58E5E36B"/>
    <w:rsid w:val="593E68ED"/>
    <w:rsid w:val="5BA84345"/>
    <w:rsid w:val="5C1A45E5"/>
    <w:rsid w:val="5C532FE0"/>
    <w:rsid w:val="5CA65C9B"/>
    <w:rsid w:val="5CA9F3C3"/>
    <w:rsid w:val="5DAB0763"/>
    <w:rsid w:val="5DFFB096"/>
    <w:rsid w:val="5E102180"/>
    <w:rsid w:val="5F2DD786"/>
    <w:rsid w:val="5FEF4ED7"/>
    <w:rsid w:val="5FF1B951"/>
    <w:rsid w:val="606FCA1D"/>
    <w:rsid w:val="616754AA"/>
    <w:rsid w:val="62FA009C"/>
    <w:rsid w:val="64F0DC7B"/>
    <w:rsid w:val="653DE76E"/>
    <w:rsid w:val="663F1B54"/>
    <w:rsid w:val="67A8475A"/>
    <w:rsid w:val="68F999C2"/>
    <w:rsid w:val="69583F43"/>
    <w:rsid w:val="6ABFB2F9"/>
    <w:rsid w:val="6CA0E2E2"/>
    <w:rsid w:val="6D2974D1"/>
    <w:rsid w:val="6D3AA369"/>
    <w:rsid w:val="6DACB270"/>
    <w:rsid w:val="6E483736"/>
    <w:rsid w:val="6EA5E9B3"/>
    <w:rsid w:val="6F13C776"/>
    <w:rsid w:val="6F219036"/>
    <w:rsid w:val="6F585502"/>
    <w:rsid w:val="701128CB"/>
    <w:rsid w:val="70468A5E"/>
    <w:rsid w:val="71329F5B"/>
    <w:rsid w:val="715B2BA8"/>
    <w:rsid w:val="718951B3"/>
    <w:rsid w:val="724A3AC4"/>
    <w:rsid w:val="72878B19"/>
    <w:rsid w:val="72B6DB52"/>
    <w:rsid w:val="73CA300A"/>
    <w:rsid w:val="74C56555"/>
    <w:rsid w:val="75CDC3EC"/>
    <w:rsid w:val="75E552D4"/>
    <w:rsid w:val="77191184"/>
    <w:rsid w:val="778C0202"/>
    <w:rsid w:val="78288166"/>
    <w:rsid w:val="7889CDC7"/>
    <w:rsid w:val="7927D263"/>
    <w:rsid w:val="7942FA0C"/>
    <w:rsid w:val="7E021252"/>
    <w:rsid w:val="7F0812CD"/>
    <w:rsid w:val="7F2667AF"/>
    <w:rsid w:val="7F3F4E69"/>
    <w:rsid w:val="7F63B9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F034F"/>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rrafodelista">
    <w:name w:val="List Paragraph"/>
    <w:basedOn w:val="Normal"/>
    <w:uiPriority w:val="34"/>
    <w:qFormat/>
    <w:rsid w:val="0012046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iaj">
    <w:name w:val="iaj"/>
    <w:rsid w:val="00120469"/>
  </w:style>
  <w:style w:type="character" w:customStyle="1" w:styleId="baj">
    <w:name w:val="baj"/>
    <w:rsid w:val="00120469"/>
  </w:style>
  <w:style w:type="character" w:customStyle="1" w:styleId="Ttulo5Car">
    <w:name w:val="Título 5 Car"/>
    <w:link w:val="Ttulo5"/>
    <w:semiHidden/>
    <w:rsid w:val="009F034F"/>
    <w:rPr>
      <w:rFonts w:ascii="Calibri" w:eastAsia="Times New Roman" w:hAnsi="Calibri" w:cs="Times New Roman"/>
      <w:b/>
      <w:bCs/>
      <w:i/>
      <w:iCs/>
      <w:sz w:val="26"/>
      <w:szCs w:val="2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879BE"/>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58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FC4B8F"/>
  </w:style>
  <w:style w:type="character" w:customStyle="1" w:styleId="TextocomentarioCar">
    <w:name w:val="Texto comentario Car"/>
    <w:basedOn w:val="Fuentedeprrafopredeter"/>
    <w:link w:val="Textocomentario"/>
    <w:rsid w:val="00FC4B8F"/>
    <w:rPr>
      <w:lang w:val="es-ES_tradnl" w:eastAsia="es-ES"/>
    </w:rPr>
  </w:style>
  <w:style w:type="character" w:styleId="Refdecomentario">
    <w:name w:val="annotation reference"/>
    <w:basedOn w:val="Fuentedeprrafopredeter"/>
    <w:rsid w:val="00FC4B8F"/>
    <w:rPr>
      <w:sz w:val="16"/>
      <w:szCs w:val="16"/>
    </w:rPr>
  </w:style>
  <w:style w:type="paragraph" w:styleId="Encabezado">
    <w:name w:val="header"/>
    <w:basedOn w:val="Normal"/>
    <w:link w:val="EncabezadoCar"/>
    <w:rsid w:val="00C01ADE"/>
    <w:pPr>
      <w:tabs>
        <w:tab w:val="center" w:pos="4252"/>
        <w:tab w:val="right" w:pos="8504"/>
      </w:tabs>
    </w:pPr>
  </w:style>
  <w:style w:type="character" w:customStyle="1" w:styleId="EncabezadoCar">
    <w:name w:val="Encabezado Car"/>
    <w:basedOn w:val="Fuentedeprrafopredeter"/>
    <w:link w:val="Encabezado"/>
    <w:rsid w:val="00C01ADE"/>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2686799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40736466">
      <w:bodyDiv w:val="1"/>
      <w:marLeft w:val="0"/>
      <w:marRight w:val="0"/>
      <w:marTop w:val="0"/>
      <w:marBottom w:val="0"/>
      <w:divBdr>
        <w:top w:val="none" w:sz="0" w:space="0" w:color="auto"/>
        <w:left w:val="none" w:sz="0" w:space="0" w:color="auto"/>
        <w:bottom w:val="none" w:sz="0" w:space="0" w:color="auto"/>
        <w:right w:val="none" w:sz="0" w:space="0" w:color="auto"/>
      </w:divBdr>
    </w:div>
    <w:div w:id="1356155653">
      <w:bodyDiv w:val="1"/>
      <w:marLeft w:val="0"/>
      <w:marRight w:val="0"/>
      <w:marTop w:val="0"/>
      <w:marBottom w:val="0"/>
      <w:divBdr>
        <w:top w:val="none" w:sz="0" w:space="0" w:color="auto"/>
        <w:left w:val="none" w:sz="0" w:space="0" w:color="auto"/>
        <w:bottom w:val="none" w:sz="0" w:space="0" w:color="auto"/>
        <w:right w:val="none" w:sz="0" w:space="0" w:color="auto"/>
      </w:divBdr>
    </w:div>
    <w:div w:id="135850575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6850356">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675377040">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b8c22ac9646e4fb8" Type="http://schemas.microsoft.com/office/2011/relationships/people" Target="people.xml"/><Relationship Id="Re4516b0568b74510" Type="http://schemas.microsoft.com/office/2016/09/relationships/commentsIds" Target="commentsIds.xml"/><Relationship Id="R428a032635b3427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e9143756adab411a"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EB91-C732-481F-9524-E4F17E59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646A9-6722-4BB4-967F-67493CFCB27E}">
  <ds:schemaRefs>
    <ds:schemaRef ds:uri="http://schemas.microsoft.com/sharepoint/v3/contenttype/forms"/>
  </ds:schemaRefs>
</ds:datastoreItem>
</file>

<file path=customXml/itemProps3.xml><?xml version="1.0" encoding="utf-8"?>
<ds:datastoreItem xmlns:ds="http://schemas.openxmlformats.org/officeDocument/2006/customXml" ds:itemID="{CF0532A8-2DC3-4B4E-82CA-A9ED11BE6E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D1010-F044-4A53-B63E-842B0156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3430</Words>
  <Characters>18867</Characters>
  <Application>Microsoft Office Word</Application>
  <DocSecurity>0</DocSecurity>
  <Lines>157</Lines>
  <Paragraphs>44</Paragraphs>
  <ScaleCrop>false</ScaleCrop>
  <Company>Hewlett-Packard</Company>
  <LinksUpToDate>false</LinksUpToDate>
  <CharactersWithSpaces>22253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11</cp:revision>
  <cp:lastPrinted>2020-03-13T13:23:00Z</cp:lastPrinted>
  <dcterms:created xsi:type="dcterms:W3CDTF">2020-11-27T13:08:00Z</dcterms:created>
  <dcterms:modified xsi:type="dcterms:W3CDTF">2020-12-18T15:11:00Z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ies>
</file>