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2EB" w:rsidRPr="00BE42EB" w:rsidRDefault="00BE42EB" w:rsidP="00BE42EB">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2"/>
          <w:sz w:val="18"/>
          <w:szCs w:val="18"/>
          <w:lang w:val="es-419" w:eastAsia="fr-FR"/>
        </w:rPr>
      </w:pPr>
      <w:r w:rsidRPr="00BE42EB">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E42EB" w:rsidRPr="00BE42EB" w:rsidRDefault="00BE42EB" w:rsidP="00BE42EB">
      <w:pPr>
        <w:jc w:val="both"/>
        <w:rPr>
          <w:rFonts w:ascii="Arial" w:eastAsia="Times New Roman" w:hAnsi="Arial" w:cs="Arial"/>
          <w:lang w:val="es-419"/>
        </w:rPr>
      </w:pPr>
    </w:p>
    <w:p w:rsidR="00BE42EB" w:rsidRPr="00BE42EB" w:rsidRDefault="00BE42EB" w:rsidP="00BE42EB">
      <w:pPr>
        <w:jc w:val="both"/>
        <w:rPr>
          <w:rFonts w:ascii="Arial" w:eastAsia="Times New Roman" w:hAnsi="Arial" w:cs="Arial"/>
          <w:b/>
          <w:bCs/>
          <w:iCs/>
          <w:lang w:val="es-419" w:eastAsia="fr-FR"/>
        </w:rPr>
      </w:pPr>
      <w:r w:rsidRPr="00BE42EB">
        <w:rPr>
          <w:rFonts w:ascii="Arial" w:eastAsia="Times New Roman" w:hAnsi="Arial" w:cs="Arial"/>
          <w:b/>
          <w:bCs/>
          <w:iCs/>
          <w:u w:val="single"/>
          <w:lang w:val="es-419" w:eastAsia="fr-FR"/>
        </w:rPr>
        <w:t>TEMAS:</w:t>
      </w:r>
      <w:r w:rsidRPr="00BE42EB">
        <w:rPr>
          <w:rFonts w:ascii="Arial" w:eastAsia="Times New Roman" w:hAnsi="Arial" w:cs="Arial"/>
          <w:b/>
          <w:bCs/>
          <w:iCs/>
          <w:lang w:val="es-419" w:eastAsia="fr-FR"/>
        </w:rPr>
        <w:tab/>
      </w:r>
      <w:r w:rsidR="008C59E0">
        <w:rPr>
          <w:rFonts w:ascii="Arial" w:eastAsia="Times New Roman" w:hAnsi="Arial" w:cs="Arial"/>
          <w:b/>
          <w:lang w:val="es-419"/>
        </w:rPr>
        <w:t xml:space="preserve">CONTRATO DE PROMESA DE COMPRAVENTA </w:t>
      </w:r>
      <w:r w:rsidRPr="00BE42EB">
        <w:rPr>
          <w:rFonts w:ascii="Arial" w:eastAsia="Times New Roman" w:hAnsi="Arial" w:cs="Arial"/>
          <w:b/>
          <w:bCs/>
          <w:iCs/>
          <w:lang w:val="es-419" w:eastAsia="fr-FR"/>
        </w:rPr>
        <w:t xml:space="preserve">/ </w:t>
      </w:r>
      <w:r w:rsidR="00FC602A">
        <w:rPr>
          <w:rFonts w:ascii="Arial" w:eastAsia="Times New Roman" w:hAnsi="Arial" w:cs="Arial"/>
          <w:b/>
          <w:bCs/>
          <w:iCs/>
          <w:lang w:val="es-419" w:eastAsia="fr-FR"/>
        </w:rPr>
        <w:t>REQUISITOS LEGALES / SU INCUMPLIMIENTO GENERA LA NULIDAD DEL CONTRATO / FACULTAD PARA DECLARARLA DE OFICIO / DETERMINACIÓN DEL BIEN PROMETIDO EN VENTA.</w:t>
      </w:r>
    </w:p>
    <w:p w:rsidR="00BE42EB" w:rsidRPr="00BE42EB" w:rsidRDefault="00BE42EB" w:rsidP="00BE42EB">
      <w:pPr>
        <w:jc w:val="both"/>
        <w:rPr>
          <w:rFonts w:ascii="Arial" w:eastAsia="Times New Roman" w:hAnsi="Arial" w:cs="Arial"/>
          <w:lang w:val="es-419"/>
        </w:rPr>
      </w:pPr>
    </w:p>
    <w:p w:rsidR="0029021D" w:rsidRPr="0029021D" w:rsidRDefault="0029021D" w:rsidP="0029021D">
      <w:pPr>
        <w:jc w:val="both"/>
        <w:rPr>
          <w:rFonts w:ascii="Arial" w:eastAsia="Times New Roman" w:hAnsi="Arial" w:cs="Arial"/>
          <w:lang w:val="es-419"/>
        </w:rPr>
      </w:pPr>
      <w:r w:rsidRPr="0029021D">
        <w:rPr>
          <w:rFonts w:ascii="Arial" w:eastAsia="Times New Roman" w:hAnsi="Arial" w:cs="Arial"/>
          <w:lang w:val="es-419"/>
        </w:rPr>
        <w:t>La promesa de contrato no produce obligaciones para quienes la celebran a no ser que reúna los requisitos concurrentes que establece el artículo 1611 del Código Civil, subrogado por el artículo 89 de la Ley 153 de 1887. Las solemnidades previstas en esa noma son de las denominadas ad substantian actus por lo que la validez del acto depende de su confluencia, son impuestas por el legislador por intereses de orden público y, por ello, no pueden ser derogadas ni por las partes ni por el juez.</w:t>
      </w:r>
      <w:r>
        <w:rPr>
          <w:rFonts w:ascii="Arial" w:eastAsia="Times New Roman" w:hAnsi="Arial" w:cs="Arial"/>
          <w:lang w:val="es-419"/>
        </w:rPr>
        <w:t xml:space="preserve"> (…)</w:t>
      </w:r>
    </w:p>
    <w:p w:rsidR="0029021D" w:rsidRPr="0029021D" w:rsidRDefault="0029021D" w:rsidP="0029021D">
      <w:pPr>
        <w:jc w:val="both"/>
        <w:rPr>
          <w:rFonts w:ascii="Arial" w:eastAsia="Times New Roman" w:hAnsi="Arial" w:cs="Arial"/>
          <w:lang w:val="es-419"/>
        </w:rPr>
      </w:pPr>
    </w:p>
    <w:p w:rsidR="00BE42EB" w:rsidRPr="00BE42EB" w:rsidRDefault="0029021D" w:rsidP="0029021D">
      <w:pPr>
        <w:jc w:val="both"/>
        <w:rPr>
          <w:rFonts w:ascii="Arial" w:eastAsia="Times New Roman" w:hAnsi="Arial" w:cs="Arial"/>
          <w:lang w:val="es-419"/>
        </w:rPr>
      </w:pPr>
      <w:r w:rsidRPr="0029021D">
        <w:rPr>
          <w:rFonts w:ascii="Arial" w:eastAsia="Times New Roman" w:hAnsi="Arial" w:cs="Arial"/>
          <w:lang w:val="es-419"/>
        </w:rPr>
        <w:t>Los requisitos que deben concurrir para que el contrato de promesa produzca efectos son: (i) que conste por escrito; (ii) que el contrato a que la promesa se refiere no sea de aquellos que las leyes declaran ineficaces por no concurrir los requisitos que establece el artículo 1502 del Código Civil; (iii) que contenga un plazo o condición que fije la época en que ha de celebrarse el contrato; y (iv) que se determine de tal suerte el contrato, que para perfeccionarlo solo falte la tradición de la cosa o las formalidades legales. La omisión de alguno de estos requisitos, conlleva la nulidad absoluta del contrato de promesa.</w:t>
      </w:r>
      <w:r>
        <w:rPr>
          <w:rFonts w:ascii="Arial" w:eastAsia="Times New Roman" w:hAnsi="Arial" w:cs="Arial"/>
          <w:lang w:val="es-419"/>
        </w:rPr>
        <w:t xml:space="preserve"> (…)</w:t>
      </w:r>
    </w:p>
    <w:p w:rsidR="00BE42EB" w:rsidRPr="00BE42EB" w:rsidRDefault="00BE42EB" w:rsidP="00BE42EB">
      <w:pPr>
        <w:jc w:val="both"/>
        <w:rPr>
          <w:rFonts w:ascii="Arial" w:eastAsia="Times New Roman" w:hAnsi="Arial" w:cs="Arial"/>
          <w:lang w:val="es-419"/>
        </w:rPr>
      </w:pPr>
    </w:p>
    <w:p w:rsidR="00BE42EB" w:rsidRPr="00BE42EB" w:rsidRDefault="0029021D" w:rsidP="00BE42EB">
      <w:pPr>
        <w:jc w:val="both"/>
        <w:rPr>
          <w:rFonts w:ascii="Arial" w:eastAsia="Times New Roman" w:hAnsi="Arial" w:cs="Arial"/>
          <w:lang w:val="es-419"/>
        </w:rPr>
      </w:pPr>
      <w:r w:rsidRPr="0029021D">
        <w:rPr>
          <w:rFonts w:ascii="Arial" w:eastAsia="Times New Roman" w:hAnsi="Arial" w:cs="Arial"/>
          <w:lang w:val="es-419"/>
        </w:rPr>
        <w:t>El cuarto de tales requisitos</w:t>
      </w:r>
      <w:r>
        <w:rPr>
          <w:rFonts w:ascii="Arial" w:eastAsia="Times New Roman" w:hAnsi="Arial" w:cs="Arial"/>
          <w:lang w:val="es-419"/>
        </w:rPr>
        <w:t>…</w:t>
      </w:r>
      <w:r w:rsidRPr="0029021D">
        <w:rPr>
          <w:rFonts w:ascii="Arial" w:eastAsia="Times New Roman" w:hAnsi="Arial" w:cs="Arial"/>
          <w:lang w:val="es-419"/>
        </w:rPr>
        <w:t xml:space="preserve"> impone a los contratantes señalar con precisión la identificación del bien prometido en venta, lo que tiene que hacerse, en el caso de los bienes raíces o cuotas o porciones sobre los mismos, mediante la fijación plena de su ubicación y linderos de manera que no deje en inc</w:t>
      </w:r>
      <w:r>
        <w:rPr>
          <w:rFonts w:ascii="Arial" w:eastAsia="Times New Roman" w:hAnsi="Arial" w:cs="Arial"/>
          <w:lang w:val="es-419"/>
        </w:rPr>
        <w:t>ertidumbre de que bien se trata…</w:t>
      </w:r>
    </w:p>
    <w:p w:rsidR="00BE42EB" w:rsidRDefault="00BE42EB" w:rsidP="00BE42EB">
      <w:pPr>
        <w:jc w:val="both"/>
        <w:rPr>
          <w:rFonts w:ascii="Arial" w:eastAsia="Times New Roman" w:hAnsi="Arial" w:cs="Arial"/>
          <w:lang w:val="es-419"/>
        </w:rPr>
      </w:pPr>
    </w:p>
    <w:p w:rsidR="0029021D" w:rsidRPr="00BE42EB" w:rsidRDefault="0029021D" w:rsidP="00BE42EB">
      <w:pPr>
        <w:jc w:val="both"/>
        <w:rPr>
          <w:rFonts w:ascii="Arial" w:eastAsia="Times New Roman" w:hAnsi="Arial" w:cs="Arial"/>
          <w:lang w:val="es-419"/>
        </w:rPr>
      </w:pPr>
      <w:r w:rsidRPr="0029021D">
        <w:rPr>
          <w:rFonts w:ascii="Arial" w:eastAsia="Times New Roman" w:hAnsi="Arial" w:cs="Arial"/>
          <w:lang w:val="es-419"/>
        </w:rPr>
        <w:t>Para esta Sala de Decisión, las abstracciones que se pudiesen realizar para determinar lo prometido en venta, están condicionadas a una serie de sucesos futuros de los cuales, aun si de dieran, no permitirían identificar plenamente a que porción de terreno se refiere el contrato, porque el derecho prometido equivalente a mil metros cuadrados de un derecho proindiviso, no está determinado por linderos, menos aún por la extensión de los mismos, de manera que no hay forma de calcular los tales mil metros cuadrados</w:t>
      </w:r>
      <w:r>
        <w:rPr>
          <w:rFonts w:ascii="Arial" w:eastAsia="Times New Roman" w:hAnsi="Arial" w:cs="Arial"/>
          <w:lang w:val="es-419"/>
        </w:rPr>
        <w:t>…</w:t>
      </w:r>
    </w:p>
    <w:p w:rsidR="00BE42EB" w:rsidRDefault="00BE42EB" w:rsidP="00BE42EB">
      <w:pPr>
        <w:jc w:val="both"/>
        <w:rPr>
          <w:rFonts w:ascii="Arial" w:eastAsia="Times New Roman" w:hAnsi="Arial" w:cs="Arial"/>
        </w:rPr>
      </w:pPr>
    </w:p>
    <w:p w:rsidR="0029021D" w:rsidRDefault="00FC602A" w:rsidP="00BE42EB">
      <w:pPr>
        <w:jc w:val="both"/>
        <w:rPr>
          <w:rFonts w:ascii="Arial" w:eastAsia="Times New Roman" w:hAnsi="Arial" w:cs="Arial"/>
        </w:rPr>
      </w:pPr>
      <w:r w:rsidRPr="00FC602A">
        <w:rPr>
          <w:rFonts w:ascii="Arial" w:eastAsia="Times New Roman" w:hAnsi="Arial" w:cs="Arial"/>
        </w:rPr>
        <w:t>Respecto a la facultad que tiene el juez de declarar de oficio la nulidad absoluta de un contrato de promesa, dice el artículo 1742 del código civil colombiano: “La nulidad absoluta puede y debe ser declarada por el juez, aún sin petición de parte, cuando aparezca de manifiesto en el acto o contrato</w:t>
      </w:r>
      <w:r>
        <w:rPr>
          <w:rFonts w:ascii="Arial" w:eastAsia="Times New Roman" w:hAnsi="Arial" w:cs="Arial"/>
        </w:rPr>
        <w:t>…</w:t>
      </w:r>
    </w:p>
    <w:p w:rsidR="00A149B7" w:rsidRDefault="00A149B7" w:rsidP="00BE42EB">
      <w:pPr>
        <w:jc w:val="both"/>
        <w:rPr>
          <w:rFonts w:ascii="Arial" w:eastAsia="Times New Roman" w:hAnsi="Arial" w:cs="Arial"/>
        </w:rPr>
      </w:pPr>
    </w:p>
    <w:p w:rsidR="00A149B7" w:rsidRPr="00A149B7" w:rsidRDefault="00A149B7" w:rsidP="00A149B7">
      <w:pPr>
        <w:jc w:val="both"/>
        <w:rPr>
          <w:rFonts w:ascii="Arial" w:eastAsia="Times New Roman" w:hAnsi="Arial" w:cs="Arial"/>
          <w:b/>
          <w:color w:val="FF0000"/>
        </w:rPr>
      </w:pPr>
      <w:r w:rsidRPr="00A149B7">
        <w:rPr>
          <w:rFonts w:ascii="Arial" w:eastAsia="Times New Roman" w:hAnsi="Arial" w:cs="Arial"/>
          <w:b/>
          <w:color w:val="FF0000"/>
        </w:rPr>
        <w:t>SALVAMENTO PARCIAL DE VOTO: DOCTORA CLAUDIA MARÍA ARCILA RÍOS</w:t>
      </w:r>
    </w:p>
    <w:p w:rsidR="00A149B7" w:rsidRPr="00A149B7" w:rsidRDefault="00A149B7" w:rsidP="00A149B7">
      <w:pPr>
        <w:jc w:val="both"/>
        <w:rPr>
          <w:rFonts w:ascii="Arial" w:eastAsia="Times New Roman" w:hAnsi="Arial" w:cs="Arial"/>
        </w:rPr>
      </w:pPr>
    </w:p>
    <w:p w:rsidR="00A149B7" w:rsidRPr="00A149B7" w:rsidRDefault="00A149B7" w:rsidP="00A149B7">
      <w:pPr>
        <w:jc w:val="both"/>
        <w:rPr>
          <w:rFonts w:ascii="Arial" w:eastAsia="Times New Roman" w:hAnsi="Arial" w:cs="Arial"/>
        </w:rPr>
      </w:pPr>
      <w:r w:rsidRPr="00A149B7">
        <w:rPr>
          <w:rFonts w:ascii="Arial" w:eastAsia="Times New Roman" w:hAnsi="Arial" w:cs="Arial"/>
        </w:rPr>
        <w:t>A mi juicio, han debido tasarse las agencias en derecho en el fallo porque así lo dispone el numeral 2º del artículo 392 del Código de Procedimiento Civil, modificado por el 19 de la ley 1395 de 2010, y liquidarse las costas en esta sede, de acuerdo con el numeral 1º del artículo 393 de la misma obra, aunque en la actualidad esté vigente el Código General del Proceso que ya no manda hacerlo así y con fundamento en las reglas sobre la aplicación de la ley procesal en el tiempo.</w:t>
      </w:r>
    </w:p>
    <w:p w:rsidR="00A149B7" w:rsidRPr="00A149B7" w:rsidRDefault="00A149B7" w:rsidP="00A149B7">
      <w:pPr>
        <w:jc w:val="both"/>
        <w:rPr>
          <w:rFonts w:ascii="Arial" w:eastAsia="Times New Roman" w:hAnsi="Arial" w:cs="Arial"/>
        </w:rPr>
      </w:pPr>
    </w:p>
    <w:p w:rsidR="00A149B7" w:rsidRPr="00A149B7" w:rsidRDefault="00A149B7" w:rsidP="00A149B7">
      <w:pPr>
        <w:jc w:val="both"/>
        <w:rPr>
          <w:rFonts w:ascii="Arial" w:eastAsia="Times New Roman" w:hAnsi="Arial" w:cs="Arial"/>
        </w:rPr>
      </w:pPr>
      <w:r w:rsidRPr="00A149B7">
        <w:rPr>
          <w:rFonts w:ascii="Arial" w:eastAsia="Times New Roman" w:hAnsi="Arial" w:cs="Arial"/>
        </w:rPr>
        <w:t>En efecto, como el recurso de apelación contra la providencia proferida en primera instancia se interpuso en vigencia del Código de Procedimiento Civil, es ese estatuto el que debe aplicarse durante todo el trámite de la alzada de acuerdo con el artículo 40 de la ley 153 de 1887, modificado por el 624 del Código General del Proceso…</w:t>
      </w:r>
    </w:p>
    <w:p w:rsidR="00A149B7" w:rsidRDefault="00A149B7" w:rsidP="00BE42EB">
      <w:pPr>
        <w:jc w:val="both"/>
        <w:rPr>
          <w:rFonts w:ascii="Arial" w:eastAsia="Times New Roman" w:hAnsi="Arial" w:cs="Arial"/>
        </w:rPr>
      </w:pPr>
    </w:p>
    <w:p w:rsidR="0029021D" w:rsidRPr="00BE42EB" w:rsidRDefault="0029021D" w:rsidP="00BE42EB">
      <w:pPr>
        <w:jc w:val="both"/>
        <w:rPr>
          <w:rFonts w:ascii="Arial" w:eastAsia="Times New Roman" w:hAnsi="Arial" w:cs="Arial"/>
        </w:rPr>
      </w:pPr>
    </w:p>
    <w:p w:rsidR="00BE42EB" w:rsidRPr="00BE42EB" w:rsidRDefault="00BE42EB" w:rsidP="00BE42EB">
      <w:pPr>
        <w:jc w:val="both"/>
        <w:rPr>
          <w:rFonts w:ascii="Arial" w:eastAsia="Times New Roman" w:hAnsi="Arial" w:cs="Arial"/>
        </w:rPr>
      </w:pPr>
    </w:p>
    <w:p w:rsidR="00475955" w:rsidRPr="00BE42EB" w:rsidRDefault="00475955" w:rsidP="00BE42EB">
      <w:pPr>
        <w:spacing w:line="276" w:lineRule="auto"/>
        <w:jc w:val="center"/>
        <w:rPr>
          <w:rFonts w:ascii="Arial" w:hAnsi="Arial" w:cs="Arial"/>
          <w:b/>
          <w:bCs/>
          <w:sz w:val="24"/>
          <w:szCs w:val="24"/>
        </w:rPr>
      </w:pPr>
      <w:r w:rsidRPr="00BE42EB">
        <w:rPr>
          <w:rFonts w:ascii="Arial" w:hAnsi="Arial" w:cs="Arial"/>
          <w:b/>
          <w:bCs/>
          <w:sz w:val="24"/>
          <w:szCs w:val="24"/>
        </w:rPr>
        <w:t>TRIBUNAL SUPERIOR DE PEREIRA</w:t>
      </w:r>
    </w:p>
    <w:p w:rsidR="00475955" w:rsidRPr="00BE42EB" w:rsidRDefault="00475955" w:rsidP="00BE42EB">
      <w:pPr>
        <w:spacing w:line="276" w:lineRule="auto"/>
        <w:jc w:val="center"/>
        <w:rPr>
          <w:rFonts w:ascii="Arial" w:hAnsi="Arial" w:cs="Arial"/>
          <w:b/>
          <w:bCs/>
          <w:sz w:val="24"/>
          <w:szCs w:val="24"/>
        </w:rPr>
      </w:pPr>
      <w:r w:rsidRPr="00BE42EB">
        <w:rPr>
          <w:rFonts w:ascii="Arial" w:hAnsi="Arial" w:cs="Arial"/>
          <w:b/>
          <w:bCs/>
          <w:sz w:val="24"/>
          <w:szCs w:val="24"/>
        </w:rPr>
        <w:t>Sala de Decisión Civil Familia</w:t>
      </w:r>
    </w:p>
    <w:p w:rsidR="00892EE2" w:rsidRPr="00BE42EB" w:rsidRDefault="00892EE2" w:rsidP="00BE42EB">
      <w:pPr>
        <w:spacing w:line="276" w:lineRule="auto"/>
        <w:jc w:val="center"/>
        <w:rPr>
          <w:rFonts w:ascii="Arial" w:hAnsi="Arial" w:cs="Arial"/>
          <w:b/>
          <w:bCs/>
          <w:sz w:val="24"/>
          <w:szCs w:val="24"/>
        </w:rPr>
      </w:pPr>
    </w:p>
    <w:p w:rsidR="00892EE2" w:rsidRPr="00BE42EB" w:rsidRDefault="00892EE2" w:rsidP="00BE42EB">
      <w:pPr>
        <w:spacing w:line="276" w:lineRule="auto"/>
        <w:jc w:val="center"/>
        <w:rPr>
          <w:rFonts w:ascii="Arial" w:hAnsi="Arial" w:cs="Arial"/>
          <w:bCs/>
          <w:sz w:val="24"/>
          <w:szCs w:val="24"/>
        </w:rPr>
      </w:pPr>
      <w:r w:rsidRPr="00BE42EB">
        <w:rPr>
          <w:rFonts w:ascii="Arial" w:hAnsi="Arial" w:cs="Arial"/>
          <w:bCs/>
          <w:sz w:val="24"/>
          <w:szCs w:val="24"/>
        </w:rPr>
        <w:t xml:space="preserve">Magistrado: </w:t>
      </w:r>
    </w:p>
    <w:p w:rsidR="00892EE2" w:rsidRPr="00BE42EB" w:rsidRDefault="00892EE2" w:rsidP="00BE42EB">
      <w:pPr>
        <w:spacing w:line="276" w:lineRule="auto"/>
        <w:jc w:val="center"/>
        <w:rPr>
          <w:rFonts w:ascii="Arial" w:hAnsi="Arial" w:cs="Arial"/>
          <w:b/>
          <w:bCs/>
          <w:sz w:val="24"/>
          <w:szCs w:val="24"/>
        </w:rPr>
      </w:pPr>
      <w:proofErr w:type="spellStart"/>
      <w:r w:rsidRPr="00BE42EB">
        <w:rPr>
          <w:rFonts w:ascii="Arial" w:hAnsi="Arial" w:cs="Arial"/>
          <w:b/>
          <w:bCs/>
          <w:sz w:val="24"/>
          <w:szCs w:val="24"/>
        </w:rPr>
        <w:t>EDDER</w:t>
      </w:r>
      <w:proofErr w:type="spellEnd"/>
      <w:r w:rsidRPr="00BE42EB">
        <w:rPr>
          <w:rFonts w:ascii="Arial" w:hAnsi="Arial" w:cs="Arial"/>
          <w:b/>
          <w:bCs/>
          <w:sz w:val="24"/>
          <w:szCs w:val="24"/>
        </w:rPr>
        <w:t xml:space="preserve"> JIMMY SÁNCHEZ </w:t>
      </w:r>
      <w:proofErr w:type="spellStart"/>
      <w:r w:rsidRPr="00BE42EB">
        <w:rPr>
          <w:rFonts w:ascii="Arial" w:hAnsi="Arial" w:cs="Arial"/>
          <w:b/>
          <w:bCs/>
          <w:sz w:val="24"/>
          <w:szCs w:val="24"/>
        </w:rPr>
        <w:t>CALAMBÁS</w:t>
      </w:r>
      <w:proofErr w:type="spellEnd"/>
    </w:p>
    <w:p w:rsidR="00892EE2" w:rsidRDefault="00892EE2" w:rsidP="00BE42EB">
      <w:pPr>
        <w:spacing w:line="276" w:lineRule="auto"/>
        <w:jc w:val="center"/>
        <w:rPr>
          <w:rFonts w:ascii="Arial" w:hAnsi="Arial" w:cs="Arial"/>
          <w:bCs/>
          <w:sz w:val="24"/>
          <w:szCs w:val="24"/>
        </w:rPr>
      </w:pPr>
    </w:p>
    <w:p w:rsidR="006438B8" w:rsidRPr="00BE42EB" w:rsidRDefault="006438B8" w:rsidP="00BE42EB">
      <w:pPr>
        <w:spacing w:line="276" w:lineRule="auto"/>
        <w:jc w:val="center"/>
        <w:rPr>
          <w:rFonts w:ascii="Arial" w:hAnsi="Arial" w:cs="Arial"/>
          <w:bCs/>
          <w:sz w:val="24"/>
          <w:szCs w:val="24"/>
        </w:rPr>
      </w:pPr>
    </w:p>
    <w:p w:rsidR="00475955" w:rsidRPr="00BE42EB" w:rsidRDefault="00475955" w:rsidP="00BE42EB">
      <w:pPr>
        <w:pStyle w:val="Sinespaciado1"/>
        <w:tabs>
          <w:tab w:val="left" w:pos="2410"/>
        </w:tabs>
        <w:spacing w:line="276" w:lineRule="auto"/>
        <w:jc w:val="center"/>
        <w:rPr>
          <w:rFonts w:ascii="Arial" w:hAnsi="Arial" w:cs="Arial"/>
          <w:bCs/>
          <w:sz w:val="24"/>
          <w:szCs w:val="24"/>
        </w:rPr>
      </w:pPr>
      <w:r w:rsidRPr="00BE42EB">
        <w:rPr>
          <w:rFonts w:ascii="Arial" w:hAnsi="Arial" w:cs="Arial"/>
          <w:bCs/>
          <w:sz w:val="24"/>
          <w:szCs w:val="24"/>
        </w:rPr>
        <w:t xml:space="preserve">Pereira, Risaralda, </w:t>
      </w:r>
      <w:r w:rsidR="00272A02" w:rsidRPr="00BE42EB">
        <w:rPr>
          <w:rFonts w:ascii="Arial" w:hAnsi="Arial" w:cs="Arial"/>
          <w:bCs/>
          <w:sz w:val="24"/>
          <w:szCs w:val="24"/>
        </w:rPr>
        <w:t>nueve</w:t>
      </w:r>
      <w:r w:rsidRPr="00BE42EB">
        <w:rPr>
          <w:rFonts w:ascii="Arial" w:hAnsi="Arial" w:cs="Arial"/>
          <w:bCs/>
          <w:sz w:val="24"/>
          <w:szCs w:val="24"/>
        </w:rPr>
        <w:t xml:space="preserve"> (</w:t>
      </w:r>
      <w:r w:rsidR="00272A02" w:rsidRPr="00BE42EB">
        <w:rPr>
          <w:rFonts w:ascii="Arial" w:hAnsi="Arial" w:cs="Arial"/>
          <w:bCs/>
          <w:sz w:val="24"/>
          <w:szCs w:val="24"/>
        </w:rPr>
        <w:t>9</w:t>
      </w:r>
      <w:r w:rsidRPr="00BE42EB">
        <w:rPr>
          <w:rFonts w:ascii="Arial" w:hAnsi="Arial" w:cs="Arial"/>
          <w:bCs/>
          <w:sz w:val="24"/>
          <w:szCs w:val="24"/>
        </w:rPr>
        <w:t>) de marzo de dos mil veinte (2020)</w:t>
      </w:r>
    </w:p>
    <w:p w:rsidR="00475955" w:rsidRPr="00BE42EB" w:rsidRDefault="00475955" w:rsidP="00BE42EB">
      <w:pPr>
        <w:pStyle w:val="Sinespaciado1"/>
        <w:tabs>
          <w:tab w:val="left" w:pos="2410"/>
        </w:tabs>
        <w:spacing w:line="276" w:lineRule="auto"/>
        <w:jc w:val="center"/>
        <w:rPr>
          <w:rFonts w:ascii="Arial" w:hAnsi="Arial" w:cs="Arial"/>
          <w:bCs/>
          <w:sz w:val="24"/>
          <w:szCs w:val="24"/>
        </w:rPr>
      </w:pPr>
      <w:r w:rsidRPr="00BE42EB">
        <w:rPr>
          <w:rFonts w:ascii="Arial" w:hAnsi="Arial" w:cs="Arial"/>
          <w:bCs/>
          <w:sz w:val="24"/>
          <w:szCs w:val="24"/>
        </w:rPr>
        <w:t xml:space="preserve">Acta No. </w:t>
      </w:r>
      <w:r w:rsidR="00272A02" w:rsidRPr="00BE42EB">
        <w:rPr>
          <w:rFonts w:ascii="Arial" w:hAnsi="Arial" w:cs="Arial"/>
          <w:bCs/>
          <w:sz w:val="24"/>
          <w:szCs w:val="24"/>
        </w:rPr>
        <w:t>83 del 9</w:t>
      </w:r>
      <w:r w:rsidRPr="00BE42EB">
        <w:rPr>
          <w:rFonts w:ascii="Arial" w:hAnsi="Arial" w:cs="Arial"/>
          <w:bCs/>
          <w:sz w:val="24"/>
          <w:szCs w:val="24"/>
        </w:rPr>
        <w:t xml:space="preserve">-03-2020 Hora: </w:t>
      </w:r>
      <w:r w:rsidR="00272A02" w:rsidRPr="00BE42EB">
        <w:rPr>
          <w:rFonts w:ascii="Arial" w:hAnsi="Arial" w:cs="Arial"/>
          <w:bCs/>
          <w:sz w:val="24"/>
          <w:szCs w:val="24"/>
        </w:rPr>
        <w:t>11</w:t>
      </w:r>
      <w:r w:rsidRPr="00BE42EB">
        <w:rPr>
          <w:rFonts w:ascii="Arial" w:hAnsi="Arial" w:cs="Arial"/>
          <w:bCs/>
          <w:sz w:val="24"/>
          <w:szCs w:val="24"/>
        </w:rPr>
        <w:t>:00 a.m.</w:t>
      </w:r>
    </w:p>
    <w:p w:rsidR="00475955" w:rsidRPr="00BE42EB" w:rsidRDefault="00475955" w:rsidP="00BE42EB">
      <w:pPr>
        <w:pStyle w:val="Sinespaciado1"/>
        <w:tabs>
          <w:tab w:val="left" w:pos="2410"/>
        </w:tabs>
        <w:spacing w:line="276" w:lineRule="auto"/>
        <w:jc w:val="both"/>
        <w:rPr>
          <w:rFonts w:ascii="Arial" w:hAnsi="Arial" w:cs="Arial"/>
          <w:bCs/>
          <w:sz w:val="24"/>
          <w:szCs w:val="24"/>
        </w:rPr>
      </w:pPr>
    </w:p>
    <w:p w:rsidR="00475955" w:rsidRPr="00BE42EB" w:rsidRDefault="00475955" w:rsidP="00BE42EB">
      <w:pPr>
        <w:pStyle w:val="Sinespaciado1"/>
        <w:tabs>
          <w:tab w:val="left" w:pos="2410"/>
        </w:tabs>
        <w:spacing w:line="276" w:lineRule="auto"/>
        <w:jc w:val="both"/>
        <w:rPr>
          <w:rFonts w:ascii="Arial" w:hAnsi="Arial" w:cs="Arial"/>
          <w:bCs/>
          <w:sz w:val="24"/>
          <w:szCs w:val="24"/>
        </w:rPr>
      </w:pPr>
    </w:p>
    <w:p w:rsidR="00475955" w:rsidRPr="00BE42EB" w:rsidRDefault="00475955" w:rsidP="00BE42EB">
      <w:pPr>
        <w:pStyle w:val="Sinespaciado1"/>
        <w:tabs>
          <w:tab w:val="left" w:pos="2410"/>
        </w:tabs>
        <w:spacing w:line="276" w:lineRule="auto"/>
        <w:ind w:firstLine="2835"/>
        <w:jc w:val="both"/>
        <w:rPr>
          <w:rFonts w:ascii="Arial" w:hAnsi="Arial" w:cs="Arial"/>
          <w:b/>
          <w:bCs/>
          <w:sz w:val="24"/>
          <w:szCs w:val="24"/>
        </w:rPr>
      </w:pPr>
      <w:r w:rsidRPr="00BE42EB">
        <w:rPr>
          <w:rFonts w:ascii="Arial" w:hAnsi="Arial" w:cs="Arial"/>
          <w:b/>
          <w:bCs/>
          <w:sz w:val="24"/>
          <w:szCs w:val="24"/>
        </w:rPr>
        <w:t>SENTENCIA</w:t>
      </w:r>
    </w:p>
    <w:p w:rsidR="00475955" w:rsidRDefault="00475955" w:rsidP="00BE42EB">
      <w:pPr>
        <w:pStyle w:val="Sinespaciado1"/>
        <w:spacing w:line="276" w:lineRule="auto"/>
        <w:ind w:firstLine="2835"/>
        <w:jc w:val="both"/>
        <w:rPr>
          <w:rFonts w:ascii="Arial" w:hAnsi="Arial" w:cs="Arial"/>
          <w:b/>
          <w:sz w:val="24"/>
          <w:szCs w:val="24"/>
          <w:lang w:val="es-ES" w:eastAsia="es-ES"/>
        </w:rPr>
      </w:pPr>
    </w:p>
    <w:p w:rsidR="006438B8" w:rsidRPr="00BE42EB" w:rsidRDefault="006438B8" w:rsidP="00BE42EB">
      <w:pPr>
        <w:pStyle w:val="Sinespaciado1"/>
        <w:spacing w:line="276" w:lineRule="auto"/>
        <w:ind w:firstLine="2835"/>
        <w:jc w:val="both"/>
        <w:rPr>
          <w:rFonts w:ascii="Arial" w:hAnsi="Arial" w:cs="Arial"/>
          <w:b/>
          <w:sz w:val="24"/>
          <w:szCs w:val="24"/>
          <w:lang w:val="es-ES" w:eastAsia="es-ES"/>
        </w:rPr>
      </w:pPr>
    </w:p>
    <w:p w:rsidR="00475955" w:rsidRPr="00BE42EB" w:rsidRDefault="00475955" w:rsidP="00BE42EB">
      <w:pPr>
        <w:pStyle w:val="Sinespaciado1"/>
        <w:spacing w:line="276" w:lineRule="auto"/>
        <w:ind w:firstLine="2835"/>
        <w:jc w:val="both"/>
        <w:rPr>
          <w:rFonts w:ascii="Arial" w:eastAsia="Times New Roman" w:hAnsi="Arial" w:cs="Arial"/>
          <w:sz w:val="24"/>
          <w:szCs w:val="24"/>
          <w:lang w:val="es-MX"/>
        </w:rPr>
      </w:pPr>
      <w:r w:rsidRPr="00BE42EB">
        <w:rPr>
          <w:rFonts w:ascii="Arial" w:eastAsia="Times New Roman" w:hAnsi="Arial" w:cs="Arial"/>
          <w:sz w:val="24"/>
          <w:szCs w:val="24"/>
          <w:lang w:val="es-MX"/>
        </w:rPr>
        <w:t xml:space="preserve">En cumplimiento al </w:t>
      </w:r>
      <w:r w:rsidRPr="00BE42EB">
        <w:rPr>
          <w:rFonts w:ascii="Arial" w:eastAsia="Times New Roman" w:hAnsi="Arial" w:cs="Arial"/>
          <w:b/>
          <w:sz w:val="24"/>
          <w:szCs w:val="24"/>
          <w:lang w:val="es-MX"/>
        </w:rPr>
        <w:t>Acuerdo</w:t>
      </w:r>
      <w:r w:rsidRPr="00BE42EB">
        <w:rPr>
          <w:rFonts w:ascii="Arial" w:eastAsia="Times New Roman" w:hAnsi="Arial" w:cs="Arial"/>
          <w:sz w:val="24"/>
          <w:szCs w:val="24"/>
          <w:lang w:val="es-MX"/>
        </w:rPr>
        <w:t xml:space="preserve"> </w:t>
      </w:r>
      <w:proofErr w:type="spellStart"/>
      <w:r w:rsidRPr="00BE42EB">
        <w:rPr>
          <w:rFonts w:ascii="Arial" w:eastAsia="Times New Roman" w:hAnsi="Arial" w:cs="Arial"/>
          <w:b/>
          <w:sz w:val="24"/>
          <w:szCs w:val="24"/>
          <w:lang w:val="es-MX"/>
        </w:rPr>
        <w:t>PCSJA19</w:t>
      </w:r>
      <w:proofErr w:type="spellEnd"/>
      <w:r w:rsidRPr="00BE42EB">
        <w:rPr>
          <w:rFonts w:ascii="Arial" w:eastAsia="Times New Roman" w:hAnsi="Arial" w:cs="Arial"/>
          <w:b/>
          <w:sz w:val="24"/>
          <w:szCs w:val="24"/>
          <w:lang w:val="es-MX"/>
        </w:rPr>
        <w:t>-11327</w:t>
      </w:r>
      <w:r w:rsidRPr="00BE42EB">
        <w:rPr>
          <w:rFonts w:ascii="Arial" w:eastAsia="Times New Roman" w:hAnsi="Arial" w:cs="Arial"/>
          <w:sz w:val="24"/>
          <w:szCs w:val="24"/>
          <w:lang w:val="es-MX"/>
        </w:rPr>
        <w:t xml:space="preserve"> del 26 de junio de 2019, del Consejo Superior de la Judicatura, procede </w:t>
      </w:r>
      <w:r w:rsidR="00FB1CF7" w:rsidRPr="00BE42EB">
        <w:rPr>
          <w:rFonts w:ascii="Arial" w:eastAsia="Times New Roman" w:hAnsi="Arial" w:cs="Arial"/>
          <w:sz w:val="24"/>
          <w:szCs w:val="24"/>
          <w:lang w:val="es-MX"/>
        </w:rPr>
        <w:t>la</w:t>
      </w:r>
      <w:r w:rsidRPr="00BE42EB">
        <w:rPr>
          <w:rFonts w:ascii="Arial" w:eastAsia="Times New Roman" w:hAnsi="Arial" w:cs="Arial"/>
          <w:sz w:val="24"/>
          <w:szCs w:val="24"/>
          <w:lang w:val="es-MX"/>
        </w:rPr>
        <w:t xml:space="preserve"> Sala a desatar el recurso de </w:t>
      </w:r>
      <w:r w:rsidRPr="00BE42EB">
        <w:rPr>
          <w:rFonts w:ascii="Arial" w:eastAsia="Times New Roman" w:hAnsi="Arial" w:cs="Arial"/>
          <w:b/>
          <w:sz w:val="24"/>
          <w:szCs w:val="24"/>
          <w:lang w:val="es-MX"/>
        </w:rPr>
        <w:t>APELACIÓN</w:t>
      </w:r>
      <w:r w:rsidRPr="00BE42EB">
        <w:rPr>
          <w:rFonts w:ascii="Arial" w:eastAsia="Times New Roman" w:hAnsi="Arial" w:cs="Arial"/>
          <w:sz w:val="24"/>
          <w:szCs w:val="24"/>
          <w:lang w:val="es-MX"/>
        </w:rPr>
        <w:t xml:space="preserve"> interpuesto por la parte </w:t>
      </w:r>
      <w:r w:rsidR="00FB1CF7" w:rsidRPr="00BE42EB">
        <w:rPr>
          <w:rFonts w:ascii="Arial" w:eastAsia="Times New Roman" w:hAnsi="Arial" w:cs="Arial"/>
          <w:sz w:val="24"/>
          <w:szCs w:val="24"/>
          <w:lang w:val="es-MX"/>
        </w:rPr>
        <w:t>actora</w:t>
      </w:r>
      <w:r w:rsidRPr="00BE42EB">
        <w:rPr>
          <w:rFonts w:ascii="Arial" w:eastAsia="Times New Roman" w:hAnsi="Arial" w:cs="Arial"/>
          <w:sz w:val="24"/>
          <w:szCs w:val="24"/>
          <w:lang w:val="es-MX"/>
        </w:rPr>
        <w:t xml:space="preserve">, </w:t>
      </w:r>
      <w:r w:rsidR="00EE7AAA" w:rsidRPr="00BE42EB">
        <w:rPr>
          <w:rFonts w:ascii="Arial" w:eastAsia="Times New Roman" w:hAnsi="Arial" w:cs="Arial"/>
          <w:sz w:val="24"/>
          <w:szCs w:val="24"/>
          <w:lang w:val="es-MX"/>
        </w:rPr>
        <w:t>a</w:t>
      </w:r>
      <w:r w:rsidRPr="00BE42EB">
        <w:rPr>
          <w:rFonts w:ascii="Arial" w:eastAsia="Times New Roman" w:hAnsi="Arial" w:cs="Arial"/>
          <w:sz w:val="24"/>
          <w:szCs w:val="24"/>
          <w:lang w:val="es-MX"/>
        </w:rPr>
        <w:t xml:space="preserve"> la sentencia calendada el 31 de julio de 2012, proferida por el Juzgado Segundo Civil del Circuito de Descongestión de Medellín, dentro de</w:t>
      </w:r>
      <w:r w:rsidR="00EE7AAA" w:rsidRPr="00BE42EB">
        <w:rPr>
          <w:rFonts w:ascii="Arial" w:eastAsia="Times New Roman" w:hAnsi="Arial" w:cs="Arial"/>
          <w:sz w:val="24"/>
          <w:szCs w:val="24"/>
          <w:lang w:val="es-MX"/>
        </w:rPr>
        <w:t xml:space="preserve"> </w:t>
      </w:r>
      <w:r w:rsidRPr="00BE42EB">
        <w:rPr>
          <w:rFonts w:ascii="Arial" w:eastAsia="Times New Roman" w:hAnsi="Arial" w:cs="Arial"/>
          <w:sz w:val="24"/>
          <w:szCs w:val="24"/>
          <w:lang w:val="es-MX"/>
        </w:rPr>
        <w:t>l</w:t>
      </w:r>
      <w:r w:rsidR="00EE7AAA" w:rsidRPr="00BE42EB">
        <w:rPr>
          <w:rFonts w:ascii="Arial" w:eastAsia="Times New Roman" w:hAnsi="Arial" w:cs="Arial"/>
          <w:sz w:val="24"/>
          <w:szCs w:val="24"/>
          <w:lang w:val="es-MX"/>
        </w:rPr>
        <w:t>a</w:t>
      </w:r>
      <w:r w:rsidRPr="00BE42EB">
        <w:rPr>
          <w:rFonts w:ascii="Arial" w:eastAsia="Times New Roman" w:hAnsi="Arial" w:cs="Arial"/>
          <w:sz w:val="24"/>
          <w:szCs w:val="24"/>
          <w:lang w:val="es-MX"/>
        </w:rPr>
        <w:t xml:space="preserve"> resolución de contrato de promesa de compraventa, impetrado por </w:t>
      </w:r>
      <w:r w:rsidRPr="00BE42EB">
        <w:rPr>
          <w:rFonts w:ascii="Arial" w:eastAsia="Times New Roman" w:hAnsi="Arial" w:cs="Arial"/>
          <w:b/>
          <w:sz w:val="24"/>
          <w:szCs w:val="24"/>
          <w:lang w:val="es-MX"/>
        </w:rPr>
        <w:t>RAÚL RESTREPO TAPIAS</w:t>
      </w:r>
      <w:r w:rsidRPr="00BE42EB">
        <w:rPr>
          <w:rFonts w:ascii="Arial" w:eastAsia="Times New Roman" w:hAnsi="Arial" w:cs="Arial"/>
          <w:sz w:val="24"/>
          <w:szCs w:val="24"/>
          <w:lang w:val="es-MX"/>
        </w:rPr>
        <w:t xml:space="preserve"> frente a </w:t>
      </w:r>
      <w:proofErr w:type="spellStart"/>
      <w:r w:rsidRPr="00BE42EB">
        <w:rPr>
          <w:rFonts w:ascii="Arial" w:eastAsia="Times New Roman" w:hAnsi="Arial" w:cs="Arial"/>
          <w:b/>
          <w:sz w:val="24"/>
          <w:szCs w:val="24"/>
          <w:lang w:val="es-MX"/>
        </w:rPr>
        <w:t>MÉLIDA</w:t>
      </w:r>
      <w:proofErr w:type="spellEnd"/>
      <w:r w:rsidRPr="00BE42EB">
        <w:rPr>
          <w:rFonts w:ascii="Arial" w:eastAsia="Times New Roman" w:hAnsi="Arial" w:cs="Arial"/>
          <w:b/>
          <w:sz w:val="24"/>
          <w:szCs w:val="24"/>
          <w:lang w:val="es-MX"/>
        </w:rPr>
        <w:t xml:space="preserve"> DE JESÚS RESTREPO TAPIAS</w:t>
      </w:r>
      <w:r w:rsidRPr="00BE42EB">
        <w:rPr>
          <w:rFonts w:ascii="Arial" w:eastAsia="Times New Roman" w:hAnsi="Arial" w:cs="Arial"/>
          <w:sz w:val="24"/>
          <w:szCs w:val="24"/>
          <w:lang w:val="es-MX"/>
        </w:rPr>
        <w:t>.</w:t>
      </w:r>
    </w:p>
    <w:p w:rsidR="00475955" w:rsidRDefault="00475955" w:rsidP="00BE42EB">
      <w:pPr>
        <w:pStyle w:val="Sinespaciado1"/>
        <w:spacing w:line="276" w:lineRule="auto"/>
        <w:ind w:firstLine="2835"/>
        <w:jc w:val="both"/>
        <w:rPr>
          <w:rFonts w:ascii="Arial" w:eastAsia="Times New Roman" w:hAnsi="Arial" w:cs="Arial"/>
          <w:sz w:val="24"/>
          <w:szCs w:val="24"/>
          <w:lang w:val="es-MX"/>
        </w:rPr>
      </w:pPr>
    </w:p>
    <w:p w:rsidR="006438B8" w:rsidRPr="00BE42EB" w:rsidRDefault="006438B8" w:rsidP="00BE42EB">
      <w:pPr>
        <w:pStyle w:val="Sinespaciado1"/>
        <w:spacing w:line="276" w:lineRule="auto"/>
        <w:ind w:firstLine="2835"/>
        <w:jc w:val="both"/>
        <w:rPr>
          <w:rFonts w:ascii="Arial" w:eastAsia="Times New Roman" w:hAnsi="Arial" w:cs="Arial"/>
          <w:sz w:val="24"/>
          <w:szCs w:val="24"/>
          <w:lang w:val="es-MX"/>
        </w:rPr>
      </w:pPr>
    </w:p>
    <w:p w:rsidR="00475955" w:rsidRPr="00BE42EB" w:rsidRDefault="00475955" w:rsidP="00BE42EB">
      <w:pPr>
        <w:pStyle w:val="Sinespaciado1"/>
        <w:spacing w:line="276" w:lineRule="auto"/>
        <w:ind w:firstLine="2835"/>
        <w:jc w:val="both"/>
        <w:rPr>
          <w:rFonts w:ascii="Arial" w:eastAsia="Times New Roman" w:hAnsi="Arial" w:cs="Arial"/>
          <w:b/>
          <w:sz w:val="24"/>
          <w:szCs w:val="24"/>
          <w:lang w:val="es-MX"/>
        </w:rPr>
      </w:pPr>
      <w:r w:rsidRPr="00BE42EB">
        <w:rPr>
          <w:rFonts w:ascii="Arial" w:eastAsia="Times New Roman" w:hAnsi="Arial" w:cs="Arial"/>
          <w:b/>
          <w:sz w:val="24"/>
          <w:szCs w:val="24"/>
          <w:lang w:val="es-MX"/>
        </w:rPr>
        <w:t>1. ANTECEDENTES</w:t>
      </w:r>
    </w:p>
    <w:p w:rsidR="00475955" w:rsidRDefault="00475955" w:rsidP="00BE42EB">
      <w:pPr>
        <w:pStyle w:val="Sinespaciado1"/>
        <w:spacing w:line="276" w:lineRule="auto"/>
        <w:ind w:firstLine="2835"/>
        <w:jc w:val="both"/>
        <w:rPr>
          <w:rFonts w:ascii="Arial" w:eastAsia="Times New Roman" w:hAnsi="Arial" w:cs="Arial"/>
          <w:sz w:val="24"/>
          <w:szCs w:val="24"/>
          <w:lang w:val="es-MX"/>
        </w:rPr>
      </w:pPr>
    </w:p>
    <w:p w:rsidR="006438B8" w:rsidRPr="00BE42EB" w:rsidRDefault="006438B8" w:rsidP="00BE42EB">
      <w:pPr>
        <w:pStyle w:val="Sinespaciado1"/>
        <w:spacing w:line="276" w:lineRule="auto"/>
        <w:ind w:firstLine="2835"/>
        <w:jc w:val="both"/>
        <w:rPr>
          <w:rFonts w:ascii="Arial" w:eastAsia="Times New Roman" w:hAnsi="Arial" w:cs="Arial"/>
          <w:sz w:val="24"/>
          <w:szCs w:val="24"/>
          <w:lang w:val="es-MX"/>
        </w:rPr>
      </w:pPr>
    </w:p>
    <w:p w:rsidR="00475955" w:rsidRPr="00BE42EB" w:rsidRDefault="00475955" w:rsidP="00BE42EB">
      <w:pPr>
        <w:pStyle w:val="Sinespaciado1"/>
        <w:spacing w:line="276" w:lineRule="auto"/>
        <w:ind w:firstLine="2835"/>
        <w:jc w:val="both"/>
        <w:rPr>
          <w:rFonts w:ascii="Arial" w:eastAsia="Times New Roman" w:hAnsi="Arial" w:cs="Arial"/>
          <w:sz w:val="24"/>
          <w:szCs w:val="24"/>
          <w:lang w:val="es-MX"/>
        </w:rPr>
      </w:pPr>
      <w:r w:rsidRPr="00BE42EB">
        <w:rPr>
          <w:rFonts w:ascii="Arial" w:eastAsia="Times New Roman" w:hAnsi="Arial" w:cs="Arial"/>
          <w:b/>
          <w:sz w:val="24"/>
          <w:szCs w:val="24"/>
          <w:lang w:val="es-MX"/>
        </w:rPr>
        <w:t>1.1.</w:t>
      </w:r>
      <w:r w:rsidRPr="00BE42EB">
        <w:rPr>
          <w:rFonts w:ascii="Arial" w:eastAsia="Times New Roman" w:hAnsi="Arial" w:cs="Arial"/>
          <w:sz w:val="24"/>
          <w:szCs w:val="24"/>
          <w:lang w:val="es-MX"/>
        </w:rPr>
        <w:t xml:space="preserve"> Pretende el </w:t>
      </w:r>
      <w:r w:rsidR="006C0EFF" w:rsidRPr="00BE42EB">
        <w:rPr>
          <w:rFonts w:ascii="Arial" w:eastAsia="Times New Roman" w:hAnsi="Arial" w:cs="Arial"/>
          <w:sz w:val="24"/>
          <w:szCs w:val="24"/>
          <w:lang w:val="es-MX"/>
        </w:rPr>
        <w:t xml:space="preserve">demandante, </w:t>
      </w:r>
      <w:r w:rsidRPr="00BE42EB">
        <w:rPr>
          <w:rFonts w:ascii="Arial" w:eastAsia="Times New Roman" w:hAnsi="Arial" w:cs="Arial"/>
          <w:sz w:val="24"/>
          <w:szCs w:val="24"/>
          <w:lang w:val="es-MX"/>
        </w:rPr>
        <w:t>se declare la resolución del contrato de promesa de compraventa que celebró con</w:t>
      </w:r>
      <w:r w:rsidRPr="00BE42EB">
        <w:rPr>
          <w:rFonts w:ascii="Arial" w:eastAsia="Times New Roman" w:hAnsi="Arial" w:cs="Arial"/>
          <w:b/>
          <w:sz w:val="24"/>
          <w:szCs w:val="24"/>
          <w:lang w:val="es-MX"/>
        </w:rPr>
        <w:t xml:space="preserve"> </w:t>
      </w:r>
      <w:proofErr w:type="spellStart"/>
      <w:r w:rsidRPr="00BE42EB">
        <w:rPr>
          <w:rFonts w:ascii="Arial" w:eastAsia="Times New Roman" w:hAnsi="Arial" w:cs="Arial"/>
          <w:b/>
          <w:sz w:val="24"/>
          <w:szCs w:val="24"/>
          <w:lang w:val="es-MX"/>
        </w:rPr>
        <w:t>MÉLIDA</w:t>
      </w:r>
      <w:proofErr w:type="spellEnd"/>
      <w:r w:rsidRPr="00BE42EB">
        <w:rPr>
          <w:rFonts w:ascii="Arial" w:eastAsia="Times New Roman" w:hAnsi="Arial" w:cs="Arial"/>
          <w:b/>
          <w:sz w:val="24"/>
          <w:szCs w:val="24"/>
          <w:lang w:val="es-MX"/>
        </w:rPr>
        <w:t xml:space="preserve"> DE JESÚS RESTREPO TAPIAS</w:t>
      </w:r>
      <w:r w:rsidRPr="00BE42EB">
        <w:rPr>
          <w:rFonts w:ascii="Arial" w:eastAsia="Times New Roman" w:hAnsi="Arial" w:cs="Arial"/>
          <w:sz w:val="24"/>
          <w:szCs w:val="24"/>
          <w:lang w:val="es-MX"/>
        </w:rPr>
        <w:t>, suscrito el 24 de septiembre de 1998 (aunque las firmas se autenticaron el 25 de septiembre de 1998 y 5 de octubre de 1998 respectiv</w:t>
      </w:r>
      <w:r w:rsidR="008B04A0" w:rsidRPr="00BE42EB">
        <w:rPr>
          <w:rFonts w:ascii="Arial" w:eastAsia="Times New Roman" w:hAnsi="Arial" w:cs="Arial"/>
          <w:sz w:val="24"/>
          <w:szCs w:val="24"/>
          <w:lang w:val="es-MX"/>
        </w:rPr>
        <w:t>amente), por incumplimiento de e</w:t>
      </w:r>
      <w:r w:rsidRPr="00BE42EB">
        <w:rPr>
          <w:rFonts w:ascii="Arial" w:eastAsia="Times New Roman" w:hAnsi="Arial" w:cs="Arial"/>
          <w:sz w:val="24"/>
          <w:szCs w:val="24"/>
          <w:lang w:val="es-MX"/>
        </w:rPr>
        <w:t xml:space="preserve">sta última. Como consecuencia de la resolución, </w:t>
      </w:r>
      <w:r w:rsidR="00FB1CF7" w:rsidRPr="00BE42EB">
        <w:rPr>
          <w:rFonts w:ascii="Arial" w:eastAsia="Times New Roman" w:hAnsi="Arial" w:cs="Arial"/>
          <w:sz w:val="24"/>
          <w:szCs w:val="24"/>
          <w:lang w:val="es-MX"/>
        </w:rPr>
        <w:t>pide</w:t>
      </w:r>
      <w:r w:rsidRPr="00BE42EB">
        <w:rPr>
          <w:rFonts w:ascii="Arial" w:eastAsia="Times New Roman" w:hAnsi="Arial" w:cs="Arial"/>
          <w:sz w:val="24"/>
          <w:szCs w:val="24"/>
          <w:lang w:val="es-MX"/>
        </w:rPr>
        <w:t xml:space="preserve"> se ordene a la demandada dev</w:t>
      </w:r>
      <w:r w:rsidR="00FB1CF7" w:rsidRPr="00BE42EB">
        <w:rPr>
          <w:rFonts w:ascii="Arial" w:eastAsia="Times New Roman" w:hAnsi="Arial" w:cs="Arial"/>
          <w:sz w:val="24"/>
          <w:szCs w:val="24"/>
          <w:lang w:val="es-MX"/>
        </w:rPr>
        <w:t>olverle</w:t>
      </w:r>
      <w:r w:rsidRPr="00BE42EB">
        <w:rPr>
          <w:rFonts w:ascii="Arial" w:eastAsia="Times New Roman" w:hAnsi="Arial" w:cs="Arial"/>
          <w:sz w:val="24"/>
          <w:szCs w:val="24"/>
          <w:lang w:val="es-MX"/>
        </w:rPr>
        <w:t xml:space="preserve"> la suma de $7.000.000 entregada como parte del precio del inmueble prometido en venta.</w:t>
      </w:r>
    </w:p>
    <w:p w:rsidR="00475955" w:rsidRPr="00BE42EB" w:rsidRDefault="00475955" w:rsidP="00BE42EB">
      <w:pPr>
        <w:pStyle w:val="Sinespaciado1"/>
        <w:spacing w:line="276" w:lineRule="auto"/>
        <w:ind w:firstLine="2835"/>
        <w:jc w:val="both"/>
        <w:rPr>
          <w:rFonts w:ascii="Arial" w:eastAsia="Times New Roman" w:hAnsi="Arial" w:cs="Arial"/>
          <w:sz w:val="24"/>
          <w:szCs w:val="24"/>
          <w:lang w:val="es-MX"/>
        </w:rPr>
      </w:pPr>
    </w:p>
    <w:p w:rsidR="00475955" w:rsidRPr="00BE42EB" w:rsidRDefault="00475955" w:rsidP="00BE42EB">
      <w:pPr>
        <w:pStyle w:val="Sinespaciado1"/>
        <w:spacing w:line="276" w:lineRule="auto"/>
        <w:ind w:firstLine="2835"/>
        <w:jc w:val="both"/>
        <w:rPr>
          <w:rFonts w:ascii="Arial" w:eastAsia="Times New Roman" w:hAnsi="Arial" w:cs="Arial"/>
          <w:sz w:val="24"/>
          <w:szCs w:val="24"/>
          <w:lang w:val="es-MX"/>
        </w:rPr>
      </w:pPr>
      <w:r w:rsidRPr="00BE42EB">
        <w:rPr>
          <w:rFonts w:ascii="Arial" w:eastAsia="Times New Roman" w:hAnsi="Arial" w:cs="Arial"/>
          <w:b/>
          <w:sz w:val="24"/>
          <w:szCs w:val="24"/>
          <w:lang w:val="es-MX"/>
        </w:rPr>
        <w:t>1.2.</w:t>
      </w:r>
      <w:r w:rsidRPr="00BE42EB">
        <w:rPr>
          <w:rFonts w:ascii="Arial" w:eastAsia="Times New Roman" w:hAnsi="Arial" w:cs="Arial"/>
          <w:sz w:val="24"/>
          <w:szCs w:val="24"/>
          <w:lang w:val="es-MX"/>
        </w:rPr>
        <w:t xml:space="preserve"> Para pedir lo antes consignado adujo que, la demandada le prometió vender y él comprarle una franja de terreno de 1.000 </w:t>
      </w:r>
      <w:proofErr w:type="spellStart"/>
      <w:r w:rsidRPr="00BE42EB">
        <w:rPr>
          <w:rFonts w:ascii="Arial" w:eastAsia="Times New Roman" w:hAnsi="Arial" w:cs="Arial"/>
          <w:sz w:val="24"/>
          <w:szCs w:val="24"/>
          <w:lang w:val="es-MX"/>
        </w:rPr>
        <w:t>mts</w:t>
      </w:r>
      <w:r w:rsidR="006C0EFF" w:rsidRPr="00BE42EB">
        <w:rPr>
          <w:rFonts w:ascii="Arial" w:eastAsia="Times New Roman" w:hAnsi="Arial" w:cs="Arial"/>
          <w:sz w:val="24"/>
          <w:szCs w:val="24"/>
          <w:lang w:val="es-MX"/>
        </w:rPr>
        <w:t>²</w:t>
      </w:r>
      <w:proofErr w:type="spellEnd"/>
      <w:r w:rsidRPr="00BE42EB">
        <w:rPr>
          <w:rFonts w:ascii="Arial" w:eastAsia="Times New Roman" w:hAnsi="Arial" w:cs="Arial"/>
          <w:sz w:val="24"/>
          <w:szCs w:val="24"/>
          <w:lang w:val="es-MX"/>
        </w:rPr>
        <w:t xml:space="preserve"> de un derecho proindiviso de un predio denominado Santa Teresa, distinguido con la matrícula inmobiliaria número 001-410379, el que actualmente y en virtud de la liquidación de la comunidad corresponde ahora al número 001-878291 y es de propiedad de la convocada a estas </w:t>
      </w:r>
      <w:proofErr w:type="spellStart"/>
      <w:r w:rsidRPr="00BE42EB">
        <w:rPr>
          <w:rFonts w:ascii="Arial" w:eastAsia="Times New Roman" w:hAnsi="Arial" w:cs="Arial"/>
          <w:sz w:val="24"/>
          <w:szCs w:val="24"/>
          <w:lang w:val="es-MX"/>
        </w:rPr>
        <w:t>litis</w:t>
      </w:r>
      <w:proofErr w:type="spellEnd"/>
      <w:r w:rsidRPr="00BE42EB">
        <w:rPr>
          <w:rFonts w:ascii="Arial" w:eastAsia="Times New Roman" w:hAnsi="Arial" w:cs="Arial"/>
          <w:sz w:val="24"/>
          <w:szCs w:val="24"/>
          <w:lang w:val="es-MX"/>
        </w:rPr>
        <w:t>. Igualmente, que según lo convenido le pagó el 5 de octubre de 1999 la suma de $7.000.000. Además, que la escritura debía suscribirse el 24 de septiembre de 1999 a las 2:00 pm., en la Notaría 26 de Medellín; el actor compareció para cumplir lo estipulado, como consta en el acta notarial No. 7 que reposa en el expediente, mas no así la demandada.</w:t>
      </w:r>
    </w:p>
    <w:p w:rsidR="00475955" w:rsidRPr="00BE42EB" w:rsidRDefault="00475955" w:rsidP="00BE42EB">
      <w:pPr>
        <w:pStyle w:val="Sinespaciado1"/>
        <w:spacing w:line="276" w:lineRule="auto"/>
        <w:ind w:firstLine="2835"/>
        <w:jc w:val="both"/>
        <w:rPr>
          <w:rFonts w:ascii="Arial" w:eastAsia="Times New Roman" w:hAnsi="Arial" w:cs="Arial"/>
          <w:sz w:val="24"/>
          <w:szCs w:val="24"/>
          <w:lang w:val="es-MX"/>
        </w:rPr>
      </w:pPr>
    </w:p>
    <w:p w:rsidR="00475955" w:rsidRPr="00BE42EB" w:rsidRDefault="00475955" w:rsidP="00BE42EB">
      <w:pPr>
        <w:pStyle w:val="Sinespaciado1"/>
        <w:spacing w:line="276" w:lineRule="auto"/>
        <w:ind w:firstLine="2835"/>
        <w:jc w:val="both"/>
        <w:rPr>
          <w:rFonts w:ascii="Arial" w:eastAsia="Times New Roman" w:hAnsi="Arial" w:cs="Arial"/>
          <w:b/>
          <w:sz w:val="24"/>
          <w:szCs w:val="24"/>
          <w:lang w:val="es-MX"/>
        </w:rPr>
      </w:pPr>
      <w:r w:rsidRPr="00BE42EB">
        <w:rPr>
          <w:rFonts w:ascii="Arial" w:eastAsia="Times New Roman" w:hAnsi="Arial" w:cs="Arial"/>
          <w:b/>
          <w:sz w:val="24"/>
          <w:szCs w:val="24"/>
          <w:lang w:val="es-MX"/>
        </w:rPr>
        <w:t>2. TRÁMITE DEL PROCESO</w:t>
      </w:r>
    </w:p>
    <w:p w:rsidR="00475955" w:rsidRPr="00BE42EB" w:rsidRDefault="00475955" w:rsidP="00BE42EB">
      <w:pPr>
        <w:pStyle w:val="Sinespaciado1"/>
        <w:spacing w:line="276" w:lineRule="auto"/>
        <w:ind w:firstLine="2835"/>
        <w:jc w:val="both"/>
        <w:rPr>
          <w:rFonts w:ascii="Arial" w:eastAsia="Times New Roman" w:hAnsi="Arial" w:cs="Arial"/>
          <w:sz w:val="24"/>
          <w:szCs w:val="24"/>
          <w:lang w:val="es-MX"/>
        </w:rPr>
      </w:pPr>
    </w:p>
    <w:p w:rsidR="00475955" w:rsidRPr="00BE42EB" w:rsidRDefault="00475955" w:rsidP="00BE42EB">
      <w:pPr>
        <w:pStyle w:val="Sinespaciado1"/>
        <w:spacing w:line="276" w:lineRule="auto"/>
        <w:ind w:firstLine="2835"/>
        <w:jc w:val="both"/>
        <w:rPr>
          <w:rFonts w:ascii="Arial" w:eastAsia="Times New Roman" w:hAnsi="Arial" w:cs="Arial"/>
          <w:sz w:val="24"/>
          <w:szCs w:val="24"/>
          <w:lang w:val="es-MX"/>
        </w:rPr>
      </w:pPr>
      <w:r w:rsidRPr="00BE42EB">
        <w:rPr>
          <w:rFonts w:ascii="Arial" w:eastAsia="Times New Roman" w:hAnsi="Arial" w:cs="Arial"/>
          <w:b/>
          <w:sz w:val="24"/>
          <w:szCs w:val="24"/>
          <w:lang w:val="es-MX"/>
        </w:rPr>
        <w:t>2.1.</w:t>
      </w:r>
      <w:r w:rsidRPr="00BE42EB">
        <w:rPr>
          <w:rFonts w:ascii="Arial" w:eastAsia="Times New Roman" w:hAnsi="Arial" w:cs="Arial"/>
          <w:sz w:val="24"/>
          <w:szCs w:val="24"/>
          <w:lang w:val="es-MX"/>
        </w:rPr>
        <w:t xml:space="preserve"> La demanda fue admitida por auto del 23 de octubre de 2008, en el que se dispuso su notificación y traslado (folio 22 c. </w:t>
      </w:r>
      <w:proofErr w:type="spellStart"/>
      <w:r w:rsidRPr="00BE42EB">
        <w:rPr>
          <w:rFonts w:ascii="Arial" w:eastAsia="Times New Roman" w:hAnsi="Arial" w:cs="Arial"/>
          <w:sz w:val="24"/>
          <w:szCs w:val="24"/>
          <w:lang w:val="es-MX"/>
        </w:rPr>
        <w:t>ppl</w:t>
      </w:r>
      <w:proofErr w:type="spellEnd"/>
      <w:r w:rsidRPr="00BE42EB">
        <w:rPr>
          <w:rFonts w:ascii="Arial" w:eastAsia="Times New Roman" w:hAnsi="Arial" w:cs="Arial"/>
          <w:sz w:val="24"/>
          <w:szCs w:val="24"/>
          <w:lang w:val="es-MX"/>
        </w:rPr>
        <w:t>.). La demandada, luego de notificada, guardó silencio, aunque estuvo representada por apoderado judicial (folio 51, cuaderno principal).</w:t>
      </w:r>
    </w:p>
    <w:p w:rsidR="00475955" w:rsidRPr="00BE42EB" w:rsidRDefault="00475955" w:rsidP="00BE42EB">
      <w:pPr>
        <w:pStyle w:val="Sinespaciado1"/>
        <w:spacing w:line="276" w:lineRule="auto"/>
        <w:ind w:firstLine="2835"/>
        <w:jc w:val="both"/>
        <w:rPr>
          <w:rFonts w:ascii="Arial" w:eastAsia="Times New Roman" w:hAnsi="Arial" w:cs="Arial"/>
          <w:sz w:val="24"/>
          <w:szCs w:val="24"/>
          <w:lang w:val="es-MX"/>
        </w:rPr>
      </w:pPr>
    </w:p>
    <w:p w:rsidR="00475955" w:rsidRPr="00BE42EB" w:rsidRDefault="00475955" w:rsidP="00BE42EB">
      <w:pPr>
        <w:pStyle w:val="Sinespaciado1"/>
        <w:spacing w:line="276" w:lineRule="auto"/>
        <w:ind w:firstLine="2835"/>
        <w:jc w:val="both"/>
        <w:rPr>
          <w:rFonts w:ascii="Arial" w:eastAsia="Times New Roman" w:hAnsi="Arial" w:cs="Arial"/>
          <w:sz w:val="24"/>
          <w:szCs w:val="24"/>
          <w:lang w:val="es-MX"/>
        </w:rPr>
      </w:pPr>
      <w:r w:rsidRPr="00BE42EB">
        <w:rPr>
          <w:rFonts w:ascii="Arial" w:eastAsia="Times New Roman" w:hAnsi="Arial" w:cs="Arial"/>
          <w:b/>
          <w:sz w:val="24"/>
          <w:szCs w:val="24"/>
          <w:lang w:val="es-MX"/>
        </w:rPr>
        <w:t>2.2.</w:t>
      </w:r>
      <w:r w:rsidRPr="00BE42EB">
        <w:rPr>
          <w:rFonts w:ascii="Arial" w:eastAsia="Times New Roman" w:hAnsi="Arial" w:cs="Arial"/>
          <w:sz w:val="24"/>
          <w:szCs w:val="24"/>
          <w:lang w:val="es-MX"/>
        </w:rPr>
        <w:t xml:space="preserve"> Cumplido el trámite de ley se profirió la sentencia.</w:t>
      </w:r>
    </w:p>
    <w:p w:rsidR="00475955" w:rsidRPr="00BE42EB" w:rsidRDefault="00475955" w:rsidP="00BE42EB">
      <w:pPr>
        <w:pStyle w:val="Sinespaciado1"/>
        <w:spacing w:line="276" w:lineRule="auto"/>
        <w:ind w:firstLine="2835"/>
        <w:jc w:val="both"/>
        <w:rPr>
          <w:rFonts w:ascii="Arial" w:eastAsia="Times New Roman" w:hAnsi="Arial" w:cs="Arial"/>
          <w:sz w:val="24"/>
          <w:szCs w:val="24"/>
          <w:lang w:val="es-MX"/>
        </w:rPr>
      </w:pPr>
    </w:p>
    <w:p w:rsidR="00475955" w:rsidRPr="00BE42EB" w:rsidRDefault="00475955" w:rsidP="00BE42EB">
      <w:pPr>
        <w:pStyle w:val="Sinespaciado1"/>
        <w:spacing w:line="276" w:lineRule="auto"/>
        <w:ind w:firstLine="2835"/>
        <w:jc w:val="both"/>
        <w:rPr>
          <w:rFonts w:ascii="Arial" w:eastAsia="Times New Roman" w:hAnsi="Arial" w:cs="Arial"/>
          <w:b/>
          <w:sz w:val="24"/>
          <w:szCs w:val="24"/>
          <w:lang w:val="es-MX"/>
        </w:rPr>
      </w:pPr>
      <w:r w:rsidRPr="00BE42EB">
        <w:rPr>
          <w:rFonts w:ascii="Arial" w:eastAsia="Times New Roman" w:hAnsi="Arial" w:cs="Arial"/>
          <w:b/>
          <w:sz w:val="24"/>
          <w:szCs w:val="24"/>
          <w:lang w:val="es-MX"/>
        </w:rPr>
        <w:t>3. LA SENTENCIA DE PRIMERA INSTANCIA</w:t>
      </w:r>
    </w:p>
    <w:p w:rsidR="00475955" w:rsidRPr="00BE42EB" w:rsidRDefault="00475955" w:rsidP="00BE42EB">
      <w:pPr>
        <w:pStyle w:val="Sinespaciado1"/>
        <w:spacing w:line="276" w:lineRule="auto"/>
        <w:ind w:firstLine="2835"/>
        <w:jc w:val="both"/>
        <w:rPr>
          <w:rFonts w:ascii="Arial" w:eastAsia="Times New Roman" w:hAnsi="Arial" w:cs="Arial"/>
          <w:sz w:val="24"/>
          <w:szCs w:val="24"/>
          <w:lang w:val="es-MX"/>
        </w:rPr>
      </w:pPr>
    </w:p>
    <w:p w:rsidR="00475955" w:rsidRPr="00BE42EB" w:rsidRDefault="00475955" w:rsidP="00BE42EB">
      <w:pPr>
        <w:pStyle w:val="Sinespaciado1"/>
        <w:spacing w:line="276" w:lineRule="auto"/>
        <w:ind w:firstLine="2835"/>
        <w:jc w:val="both"/>
        <w:rPr>
          <w:rFonts w:ascii="Arial" w:eastAsia="Times New Roman" w:hAnsi="Arial" w:cs="Arial"/>
          <w:sz w:val="24"/>
          <w:szCs w:val="24"/>
          <w:lang w:val="es-MX"/>
        </w:rPr>
      </w:pPr>
      <w:r w:rsidRPr="00BE42EB">
        <w:rPr>
          <w:rFonts w:ascii="Arial" w:eastAsia="Times New Roman" w:hAnsi="Arial" w:cs="Arial"/>
          <w:b/>
          <w:sz w:val="24"/>
          <w:szCs w:val="24"/>
          <w:lang w:val="es-MX"/>
        </w:rPr>
        <w:lastRenderedPageBreak/>
        <w:t>3.1.</w:t>
      </w:r>
      <w:r w:rsidRPr="00BE42EB">
        <w:rPr>
          <w:rFonts w:ascii="Arial" w:eastAsia="Times New Roman" w:hAnsi="Arial" w:cs="Arial"/>
          <w:sz w:val="24"/>
          <w:szCs w:val="24"/>
          <w:lang w:val="es-MX"/>
        </w:rPr>
        <w:t xml:space="preserve"> El juzgado de conocimiento puso fin a la instancia mediante el fallo objeto del recurso, en el cual desestimó las pretensiones declarativas y condenatorias de la demanda.</w:t>
      </w:r>
    </w:p>
    <w:p w:rsidR="00475955" w:rsidRPr="00BE42EB" w:rsidRDefault="00475955" w:rsidP="00BE42EB">
      <w:pPr>
        <w:pStyle w:val="Sinespaciado1"/>
        <w:spacing w:line="276" w:lineRule="auto"/>
        <w:ind w:firstLine="2835"/>
        <w:jc w:val="both"/>
        <w:rPr>
          <w:rFonts w:ascii="Arial" w:eastAsia="Times New Roman" w:hAnsi="Arial" w:cs="Arial"/>
          <w:sz w:val="24"/>
          <w:szCs w:val="24"/>
          <w:lang w:val="es-MX"/>
        </w:rPr>
      </w:pPr>
    </w:p>
    <w:p w:rsidR="00475955" w:rsidRPr="00BE42EB" w:rsidRDefault="00475955" w:rsidP="00BE42EB">
      <w:pPr>
        <w:pStyle w:val="Sinespaciado1"/>
        <w:spacing w:line="276" w:lineRule="auto"/>
        <w:ind w:firstLine="2835"/>
        <w:jc w:val="both"/>
        <w:rPr>
          <w:rFonts w:ascii="Arial" w:eastAsia="Times New Roman" w:hAnsi="Arial" w:cs="Arial"/>
          <w:sz w:val="24"/>
          <w:szCs w:val="24"/>
          <w:lang w:val="es-MX"/>
        </w:rPr>
      </w:pPr>
      <w:r w:rsidRPr="00BE42EB">
        <w:rPr>
          <w:rFonts w:ascii="Arial" w:eastAsia="Times New Roman" w:hAnsi="Arial" w:cs="Arial"/>
          <w:b/>
          <w:sz w:val="24"/>
          <w:szCs w:val="24"/>
          <w:lang w:val="es-MX"/>
        </w:rPr>
        <w:t>3.2.</w:t>
      </w:r>
      <w:r w:rsidRPr="00BE42EB">
        <w:rPr>
          <w:rFonts w:ascii="Arial" w:eastAsia="Times New Roman" w:hAnsi="Arial" w:cs="Arial"/>
          <w:sz w:val="24"/>
          <w:szCs w:val="24"/>
          <w:lang w:val="es-MX"/>
        </w:rPr>
        <w:t xml:space="preserve"> El sentenciador, tras referirse a los fundamentos fácticos o causa </w:t>
      </w:r>
      <w:proofErr w:type="spellStart"/>
      <w:r w:rsidRPr="00BE42EB">
        <w:rPr>
          <w:rFonts w:ascii="Arial" w:eastAsia="Times New Roman" w:hAnsi="Arial" w:cs="Arial"/>
          <w:sz w:val="24"/>
          <w:szCs w:val="24"/>
          <w:lang w:val="es-MX"/>
        </w:rPr>
        <w:t>petendi</w:t>
      </w:r>
      <w:proofErr w:type="spellEnd"/>
      <w:r w:rsidRPr="00BE42EB">
        <w:rPr>
          <w:rFonts w:ascii="Arial" w:eastAsia="Times New Roman" w:hAnsi="Arial" w:cs="Arial"/>
          <w:sz w:val="24"/>
          <w:szCs w:val="24"/>
          <w:lang w:val="es-MX"/>
        </w:rPr>
        <w:t>, pretensiones y sustentos legales, discurrió sobre el contrato de promesa de compraventa, el incumplimiento contractual y la acción resolutoria y las consecuencias de la no comprobación de sus presupuestos.</w:t>
      </w:r>
    </w:p>
    <w:p w:rsidR="00475955" w:rsidRPr="00BE42EB" w:rsidRDefault="00475955" w:rsidP="00BE42EB">
      <w:pPr>
        <w:pStyle w:val="Sinespaciado1"/>
        <w:spacing w:line="276" w:lineRule="auto"/>
        <w:ind w:firstLine="2835"/>
        <w:jc w:val="both"/>
        <w:rPr>
          <w:rFonts w:ascii="Arial" w:eastAsia="Times New Roman" w:hAnsi="Arial" w:cs="Arial"/>
          <w:sz w:val="24"/>
          <w:szCs w:val="24"/>
          <w:lang w:val="es-MX"/>
        </w:rPr>
      </w:pPr>
    </w:p>
    <w:p w:rsidR="00475955" w:rsidRPr="00BE42EB" w:rsidRDefault="00475955" w:rsidP="00BE42EB">
      <w:pPr>
        <w:pStyle w:val="Sinespaciado1"/>
        <w:spacing w:line="276" w:lineRule="auto"/>
        <w:ind w:firstLine="2835"/>
        <w:jc w:val="both"/>
        <w:rPr>
          <w:rFonts w:ascii="Arial" w:eastAsia="Times New Roman" w:hAnsi="Arial" w:cs="Arial"/>
          <w:sz w:val="24"/>
          <w:szCs w:val="24"/>
          <w:lang w:val="es-MX"/>
        </w:rPr>
      </w:pPr>
      <w:r w:rsidRPr="00BE42EB">
        <w:rPr>
          <w:rFonts w:ascii="Arial" w:eastAsia="Times New Roman" w:hAnsi="Arial" w:cs="Arial"/>
          <w:sz w:val="24"/>
          <w:szCs w:val="24"/>
          <w:lang w:val="es-MX"/>
        </w:rPr>
        <w:t xml:space="preserve">Examinó la copia de la constancia notarial de comparecencia del promitente comprador que obra a folios 6 a 8 del cuaderno principal, y señaló que en su texto no se dejó ninguna constancia de la acreditación que debió hacer el compareciente </w:t>
      </w:r>
      <w:r w:rsidR="00BE42EB">
        <w:rPr>
          <w:rFonts w:ascii="Arial" w:eastAsia="Times New Roman" w:hAnsi="Arial" w:cs="Arial"/>
          <w:sz w:val="24"/>
          <w:szCs w:val="24"/>
          <w:lang w:val="es-MX"/>
        </w:rPr>
        <w:t>-</w:t>
      </w:r>
      <w:r w:rsidRPr="00BE42EB">
        <w:rPr>
          <w:rFonts w:ascii="Arial" w:eastAsia="Times New Roman" w:hAnsi="Arial" w:cs="Arial"/>
          <w:sz w:val="24"/>
          <w:szCs w:val="24"/>
          <w:lang w:val="es-MX"/>
        </w:rPr>
        <w:t>promitente comprador- de contar con los recursos necesarios para realizar el pago de los restantes $3.000.000 para completar el monto total del precio acordado y ello resulta insuficiente para acreditar el allanamiento del demandante, en el cumplimiento de sus obligaciones.</w:t>
      </w:r>
    </w:p>
    <w:p w:rsidR="00475955" w:rsidRPr="00BE42EB" w:rsidRDefault="00475955" w:rsidP="00BE42EB">
      <w:pPr>
        <w:pStyle w:val="Sinespaciado1"/>
        <w:spacing w:line="276" w:lineRule="auto"/>
        <w:ind w:firstLine="2835"/>
        <w:jc w:val="both"/>
        <w:rPr>
          <w:rFonts w:ascii="Arial" w:eastAsia="Times New Roman" w:hAnsi="Arial" w:cs="Arial"/>
          <w:sz w:val="24"/>
          <w:szCs w:val="24"/>
          <w:lang w:val="es-MX"/>
        </w:rPr>
      </w:pPr>
    </w:p>
    <w:p w:rsidR="00475955" w:rsidRPr="00BE42EB" w:rsidRDefault="00475955" w:rsidP="00BE42EB">
      <w:pPr>
        <w:pStyle w:val="Sinespaciado1"/>
        <w:spacing w:line="276" w:lineRule="auto"/>
        <w:ind w:firstLine="2835"/>
        <w:jc w:val="both"/>
        <w:rPr>
          <w:rFonts w:ascii="Arial" w:eastAsia="Times New Roman" w:hAnsi="Arial" w:cs="Arial"/>
          <w:b/>
          <w:sz w:val="24"/>
          <w:szCs w:val="24"/>
          <w:lang w:val="es-MX"/>
        </w:rPr>
      </w:pPr>
      <w:r w:rsidRPr="00BE42EB">
        <w:rPr>
          <w:rFonts w:ascii="Arial" w:eastAsia="Times New Roman" w:hAnsi="Arial" w:cs="Arial"/>
          <w:b/>
          <w:sz w:val="24"/>
          <w:szCs w:val="24"/>
          <w:lang w:val="es-MX"/>
        </w:rPr>
        <w:t>4.  EL RECURSO DE APELACIÓN</w:t>
      </w:r>
    </w:p>
    <w:p w:rsidR="00475955" w:rsidRPr="00BE42EB" w:rsidRDefault="00475955" w:rsidP="00BE42EB">
      <w:pPr>
        <w:pStyle w:val="Sinespaciado1"/>
        <w:spacing w:line="276" w:lineRule="auto"/>
        <w:ind w:firstLine="2835"/>
        <w:jc w:val="both"/>
        <w:rPr>
          <w:rFonts w:ascii="Arial" w:eastAsia="Times New Roman" w:hAnsi="Arial" w:cs="Arial"/>
          <w:sz w:val="24"/>
          <w:szCs w:val="24"/>
          <w:lang w:val="es-MX"/>
        </w:rPr>
      </w:pPr>
    </w:p>
    <w:p w:rsidR="00475955" w:rsidRPr="00BE42EB" w:rsidRDefault="00475955" w:rsidP="00BE42EB">
      <w:pPr>
        <w:pStyle w:val="Sinespaciado1"/>
        <w:spacing w:line="276" w:lineRule="auto"/>
        <w:ind w:firstLine="2835"/>
        <w:jc w:val="both"/>
        <w:rPr>
          <w:rFonts w:ascii="Arial" w:eastAsia="Times New Roman" w:hAnsi="Arial" w:cs="Arial"/>
          <w:sz w:val="24"/>
          <w:szCs w:val="24"/>
          <w:lang w:val="es-MX"/>
        </w:rPr>
      </w:pPr>
      <w:r w:rsidRPr="00BE42EB">
        <w:rPr>
          <w:rFonts w:ascii="Arial" w:eastAsia="Times New Roman" w:hAnsi="Arial" w:cs="Arial"/>
          <w:b/>
          <w:sz w:val="24"/>
          <w:szCs w:val="24"/>
          <w:lang w:val="es-MX"/>
        </w:rPr>
        <w:t>4.1.</w:t>
      </w:r>
      <w:r w:rsidRPr="00BE42EB">
        <w:rPr>
          <w:rFonts w:ascii="Arial" w:eastAsia="Times New Roman" w:hAnsi="Arial" w:cs="Arial"/>
          <w:sz w:val="24"/>
          <w:szCs w:val="24"/>
          <w:lang w:val="es-MX"/>
        </w:rPr>
        <w:t xml:space="preserve"> El gestor judicial del actor apeló la sentencia. En resumen, su desacuerdo se fundamenta en que el fallo genera el efecto de la carga de la prueba del incumplimiento del contrato solo en el actor, quien debió lograr por parte de la Notaría que el acta de comparecencia resultara en extremo meticulosa y hasta draconiana, en cuanto que en la misma se hubiera expresado que su mandante portaba dinero, que acreditara la solvencia del pago acordado y hasta debía contener los números seriales de los billetes constatados por el funcionario notarial. Se cuestiona hasta qué punto para esa época se exigía dicha rigurosidad. Señala que el acta de comparecencia tiene además condición de documento fedatario y no fue objeto de impugnación o tacha de falsedad por el sujeto pasivo del proceso judicial. La demandada no contestó la demanda por lo que en forma muy clara se allanaba a la pretensión real de la demanda. No hubo excepciones al respecto.</w:t>
      </w:r>
    </w:p>
    <w:p w:rsidR="00475955" w:rsidRPr="00BE42EB" w:rsidRDefault="00475955" w:rsidP="00BE42EB">
      <w:pPr>
        <w:pStyle w:val="Sinespaciado1"/>
        <w:spacing w:line="276" w:lineRule="auto"/>
        <w:ind w:firstLine="2835"/>
        <w:jc w:val="both"/>
        <w:rPr>
          <w:rFonts w:ascii="Arial" w:eastAsia="Times New Roman" w:hAnsi="Arial" w:cs="Arial"/>
          <w:sz w:val="24"/>
          <w:szCs w:val="24"/>
          <w:lang w:val="es-MX"/>
        </w:rPr>
      </w:pPr>
    </w:p>
    <w:p w:rsidR="00475955" w:rsidRPr="00BE42EB" w:rsidRDefault="00475955" w:rsidP="00BE42EB">
      <w:pPr>
        <w:pStyle w:val="Sinespaciado1"/>
        <w:spacing w:line="276" w:lineRule="auto"/>
        <w:ind w:firstLine="2835"/>
        <w:jc w:val="both"/>
        <w:rPr>
          <w:rFonts w:ascii="Arial" w:eastAsia="Times New Roman" w:hAnsi="Arial" w:cs="Arial"/>
          <w:sz w:val="24"/>
          <w:szCs w:val="24"/>
          <w:lang w:val="es-MX"/>
        </w:rPr>
      </w:pPr>
      <w:r w:rsidRPr="00BE42EB">
        <w:rPr>
          <w:rFonts w:ascii="Arial" w:eastAsia="Times New Roman" w:hAnsi="Arial" w:cs="Arial"/>
          <w:sz w:val="24"/>
          <w:szCs w:val="24"/>
          <w:lang w:val="es-MX"/>
        </w:rPr>
        <w:t>Considera que el juez se extralimita en su fallo y abandona la totalidad del cuadro procesal para buscar una pequeña mancha que eluda el cumplimiento real y definitivo de la sentencia; por decirlo más concretamente busca una excusa que exonere a la demandada.</w:t>
      </w:r>
    </w:p>
    <w:p w:rsidR="00475955" w:rsidRPr="00BE42EB" w:rsidRDefault="00475955" w:rsidP="00BE42EB">
      <w:pPr>
        <w:pStyle w:val="Sinespaciado1"/>
        <w:spacing w:line="276" w:lineRule="auto"/>
        <w:ind w:firstLine="2835"/>
        <w:jc w:val="both"/>
        <w:rPr>
          <w:rFonts w:ascii="Arial" w:eastAsia="Times New Roman" w:hAnsi="Arial" w:cs="Arial"/>
          <w:sz w:val="24"/>
          <w:szCs w:val="24"/>
          <w:lang w:val="es-MX"/>
        </w:rPr>
      </w:pPr>
    </w:p>
    <w:p w:rsidR="00475955" w:rsidRPr="00BE42EB" w:rsidRDefault="00475955" w:rsidP="00BE42EB">
      <w:pPr>
        <w:pStyle w:val="Sinespaciado1"/>
        <w:spacing w:line="276" w:lineRule="auto"/>
        <w:ind w:firstLine="2835"/>
        <w:jc w:val="both"/>
        <w:rPr>
          <w:rFonts w:ascii="Arial" w:eastAsia="Times New Roman" w:hAnsi="Arial" w:cs="Arial"/>
          <w:sz w:val="24"/>
          <w:szCs w:val="24"/>
          <w:lang w:val="es-MX"/>
        </w:rPr>
      </w:pPr>
      <w:r w:rsidRPr="00BE42EB">
        <w:rPr>
          <w:rFonts w:ascii="Arial" w:eastAsia="Times New Roman" w:hAnsi="Arial" w:cs="Arial"/>
          <w:b/>
          <w:sz w:val="24"/>
          <w:szCs w:val="24"/>
          <w:lang w:val="es-MX"/>
        </w:rPr>
        <w:t>4.2.</w:t>
      </w:r>
      <w:r w:rsidRPr="00BE42EB">
        <w:rPr>
          <w:rFonts w:ascii="Arial" w:eastAsia="Times New Roman" w:hAnsi="Arial" w:cs="Arial"/>
          <w:sz w:val="24"/>
          <w:szCs w:val="24"/>
          <w:lang w:val="es-MX"/>
        </w:rPr>
        <w:t xml:space="preserve"> La contraparte no se pronunció.</w:t>
      </w:r>
    </w:p>
    <w:p w:rsidR="00475955" w:rsidRDefault="00475955" w:rsidP="00BE42EB">
      <w:pPr>
        <w:pStyle w:val="Sinespaciado1"/>
        <w:spacing w:line="276" w:lineRule="auto"/>
        <w:ind w:firstLine="2835"/>
        <w:jc w:val="both"/>
        <w:rPr>
          <w:rFonts w:ascii="Arial" w:eastAsia="Times New Roman" w:hAnsi="Arial" w:cs="Arial"/>
          <w:sz w:val="24"/>
          <w:szCs w:val="24"/>
          <w:lang w:val="es-MX"/>
        </w:rPr>
      </w:pPr>
    </w:p>
    <w:p w:rsidR="006438B8" w:rsidRPr="00BE42EB" w:rsidRDefault="006438B8" w:rsidP="00BE42EB">
      <w:pPr>
        <w:pStyle w:val="Sinespaciado1"/>
        <w:spacing w:line="276" w:lineRule="auto"/>
        <w:ind w:firstLine="2835"/>
        <w:jc w:val="both"/>
        <w:rPr>
          <w:rFonts w:ascii="Arial" w:eastAsia="Times New Roman" w:hAnsi="Arial" w:cs="Arial"/>
          <w:sz w:val="24"/>
          <w:szCs w:val="24"/>
          <w:lang w:val="es-MX"/>
        </w:rPr>
      </w:pPr>
    </w:p>
    <w:p w:rsidR="00475955" w:rsidRDefault="00475955" w:rsidP="00BE42EB">
      <w:pPr>
        <w:pStyle w:val="Sinespaciado1"/>
        <w:spacing w:line="276" w:lineRule="auto"/>
        <w:ind w:firstLine="2835"/>
        <w:jc w:val="both"/>
        <w:rPr>
          <w:rFonts w:ascii="Arial" w:eastAsia="Times New Roman" w:hAnsi="Arial" w:cs="Arial"/>
          <w:b/>
          <w:sz w:val="24"/>
          <w:szCs w:val="24"/>
          <w:lang w:val="es-MX"/>
        </w:rPr>
      </w:pPr>
      <w:r w:rsidRPr="00BE42EB">
        <w:rPr>
          <w:rFonts w:ascii="Arial" w:eastAsia="Times New Roman" w:hAnsi="Arial" w:cs="Arial"/>
          <w:b/>
          <w:sz w:val="24"/>
          <w:szCs w:val="24"/>
          <w:lang w:val="es-MX"/>
        </w:rPr>
        <w:t>5. CONSIDERACIONES</w:t>
      </w:r>
    </w:p>
    <w:p w:rsidR="006438B8" w:rsidRPr="00BE42EB" w:rsidRDefault="006438B8" w:rsidP="00BE42EB">
      <w:pPr>
        <w:pStyle w:val="Sinespaciado1"/>
        <w:spacing w:line="276" w:lineRule="auto"/>
        <w:ind w:firstLine="2835"/>
        <w:jc w:val="both"/>
        <w:rPr>
          <w:rFonts w:ascii="Arial" w:eastAsia="Times New Roman" w:hAnsi="Arial" w:cs="Arial"/>
          <w:b/>
          <w:sz w:val="24"/>
          <w:szCs w:val="24"/>
          <w:lang w:val="es-MX"/>
        </w:rPr>
      </w:pPr>
    </w:p>
    <w:p w:rsidR="00475955" w:rsidRPr="00BE42EB" w:rsidRDefault="00475955" w:rsidP="00BE42EB">
      <w:pPr>
        <w:pStyle w:val="Sinespaciado1"/>
        <w:spacing w:line="276" w:lineRule="auto"/>
        <w:ind w:firstLine="2835"/>
        <w:jc w:val="both"/>
        <w:rPr>
          <w:rFonts w:ascii="Arial" w:eastAsia="Times New Roman" w:hAnsi="Arial" w:cs="Arial"/>
          <w:b/>
          <w:sz w:val="24"/>
          <w:szCs w:val="24"/>
          <w:lang w:val="es-MX"/>
        </w:rPr>
      </w:pPr>
    </w:p>
    <w:p w:rsidR="00475955" w:rsidRPr="00BE42EB" w:rsidRDefault="00475955" w:rsidP="00BE42EB">
      <w:pPr>
        <w:pStyle w:val="Sinespaciado1"/>
        <w:spacing w:line="276" w:lineRule="auto"/>
        <w:ind w:firstLine="2835"/>
        <w:jc w:val="both"/>
        <w:rPr>
          <w:rFonts w:ascii="Arial" w:eastAsia="Times New Roman" w:hAnsi="Arial" w:cs="Arial"/>
          <w:sz w:val="24"/>
          <w:szCs w:val="24"/>
          <w:lang w:val="es-MX"/>
        </w:rPr>
      </w:pPr>
      <w:r w:rsidRPr="00BE42EB">
        <w:rPr>
          <w:rFonts w:ascii="Arial" w:eastAsia="Times New Roman" w:hAnsi="Arial" w:cs="Arial"/>
          <w:b/>
          <w:sz w:val="24"/>
          <w:szCs w:val="24"/>
          <w:lang w:val="es-MX"/>
        </w:rPr>
        <w:t>5.1.</w:t>
      </w:r>
      <w:r w:rsidRPr="00BE42EB">
        <w:rPr>
          <w:rFonts w:ascii="Arial" w:eastAsia="Times New Roman" w:hAnsi="Arial" w:cs="Arial"/>
          <w:sz w:val="24"/>
          <w:szCs w:val="24"/>
          <w:lang w:val="es-MX"/>
        </w:rPr>
        <w:t xml:space="preserve"> Inicialmente ha de decirse que al presente trámite se aplicarán, en materia procesal, las normas del Código de Procedimiento Civil, de acuerdo con el numeral 1º, literal c) del artículo 625 del Código General del Proceso, pues aún no ha hecho tránsito legislativo.</w:t>
      </w:r>
    </w:p>
    <w:p w:rsidR="00475955" w:rsidRPr="00BE42EB" w:rsidRDefault="00475955" w:rsidP="00BE42EB">
      <w:pPr>
        <w:pStyle w:val="Sinespaciado1"/>
        <w:spacing w:line="276" w:lineRule="auto"/>
        <w:ind w:firstLine="2835"/>
        <w:jc w:val="both"/>
        <w:rPr>
          <w:rFonts w:ascii="Arial" w:eastAsia="Times New Roman" w:hAnsi="Arial" w:cs="Arial"/>
          <w:sz w:val="24"/>
          <w:szCs w:val="24"/>
          <w:lang w:val="es-MX"/>
        </w:rPr>
      </w:pPr>
    </w:p>
    <w:p w:rsidR="00475955" w:rsidRPr="00BE42EB" w:rsidRDefault="00475955" w:rsidP="00BE42EB">
      <w:pPr>
        <w:pStyle w:val="Sinespaciado1"/>
        <w:spacing w:line="276" w:lineRule="auto"/>
        <w:ind w:firstLine="2835"/>
        <w:jc w:val="both"/>
        <w:rPr>
          <w:rFonts w:ascii="Arial" w:eastAsia="Times New Roman" w:hAnsi="Arial" w:cs="Arial"/>
          <w:sz w:val="24"/>
          <w:szCs w:val="24"/>
          <w:lang w:val="es-MX"/>
        </w:rPr>
      </w:pPr>
      <w:r w:rsidRPr="00BE42EB">
        <w:rPr>
          <w:rFonts w:ascii="Arial" w:eastAsia="Times New Roman" w:hAnsi="Arial" w:cs="Arial"/>
          <w:b/>
          <w:sz w:val="24"/>
          <w:szCs w:val="24"/>
          <w:lang w:val="es-MX"/>
        </w:rPr>
        <w:t>5.2.</w:t>
      </w:r>
      <w:r w:rsidRPr="00BE42EB">
        <w:rPr>
          <w:rFonts w:ascii="Arial" w:eastAsia="Times New Roman" w:hAnsi="Arial" w:cs="Arial"/>
          <w:sz w:val="24"/>
          <w:szCs w:val="24"/>
          <w:lang w:val="es-MX"/>
        </w:rPr>
        <w:t xml:space="preserve"> La competencia de esta Colegiatura, como ya se dijo, fue atribuida por el Consejo Superior de la Judicatura mediante el </w:t>
      </w:r>
      <w:r w:rsidRPr="00BE42EB">
        <w:rPr>
          <w:rFonts w:ascii="Arial" w:eastAsia="Times New Roman" w:hAnsi="Arial" w:cs="Arial"/>
          <w:b/>
          <w:sz w:val="24"/>
          <w:szCs w:val="24"/>
          <w:lang w:val="es-MX"/>
        </w:rPr>
        <w:t>Acuerdo</w:t>
      </w:r>
      <w:r w:rsidRPr="00BE42EB">
        <w:rPr>
          <w:rFonts w:ascii="Arial" w:eastAsia="Times New Roman" w:hAnsi="Arial" w:cs="Arial"/>
          <w:sz w:val="24"/>
          <w:szCs w:val="24"/>
          <w:lang w:val="es-MX"/>
        </w:rPr>
        <w:t xml:space="preserve"> </w:t>
      </w:r>
      <w:proofErr w:type="spellStart"/>
      <w:r w:rsidRPr="00BE42EB">
        <w:rPr>
          <w:rFonts w:ascii="Arial" w:eastAsia="Times New Roman" w:hAnsi="Arial" w:cs="Arial"/>
          <w:b/>
          <w:sz w:val="24"/>
          <w:szCs w:val="24"/>
          <w:lang w:val="es-MX"/>
        </w:rPr>
        <w:t>PCSJA19</w:t>
      </w:r>
      <w:proofErr w:type="spellEnd"/>
      <w:r w:rsidRPr="00BE42EB">
        <w:rPr>
          <w:rFonts w:ascii="Arial" w:eastAsia="Times New Roman" w:hAnsi="Arial" w:cs="Arial"/>
          <w:b/>
          <w:sz w:val="24"/>
          <w:szCs w:val="24"/>
          <w:lang w:val="es-MX"/>
        </w:rPr>
        <w:t>-11327</w:t>
      </w:r>
      <w:r w:rsidRPr="00BE42EB">
        <w:rPr>
          <w:rFonts w:ascii="Arial" w:eastAsia="Times New Roman" w:hAnsi="Arial" w:cs="Arial"/>
          <w:sz w:val="24"/>
          <w:szCs w:val="24"/>
          <w:lang w:val="es-MX"/>
        </w:rPr>
        <w:t>, lo que habilita para desatar la alzada.</w:t>
      </w:r>
    </w:p>
    <w:p w:rsidR="00475955" w:rsidRPr="00BE42EB" w:rsidRDefault="00475955" w:rsidP="00BE42EB">
      <w:pPr>
        <w:pStyle w:val="Sinespaciado1"/>
        <w:spacing w:line="276" w:lineRule="auto"/>
        <w:ind w:firstLine="2835"/>
        <w:jc w:val="both"/>
        <w:rPr>
          <w:rFonts w:ascii="Arial" w:eastAsia="Times New Roman" w:hAnsi="Arial" w:cs="Arial"/>
          <w:sz w:val="24"/>
          <w:szCs w:val="24"/>
          <w:lang w:val="es-MX"/>
        </w:rPr>
      </w:pPr>
    </w:p>
    <w:p w:rsidR="00881993" w:rsidRPr="00BE42EB" w:rsidRDefault="00475955" w:rsidP="00BE42EB">
      <w:pPr>
        <w:pStyle w:val="Sinespaciado1"/>
        <w:spacing w:line="276" w:lineRule="auto"/>
        <w:ind w:firstLine="2835"/>
        <w:jc w:val="both"/>
        <w:rPr>
          <w:rFonts w:ascii="Arial" w:eastAsia="Times New Roman" w:hAnsi="Arial" w:cs="Arial"/>
          <w:sz w:val="24"/>
          <w:szCs w:val="24"/>
          <w:lang w:val="es-MX"/>
        </w:rPr>
      </w:pPr>
      <w:r w:rsidRPr="00BE42EB">
        <w:rPr>
          <w:rFonts w:ascii="Arial" w:eastAsia="Times New Roman" w:hAnsi="Arial" w:cs="Arial"/>
          <w:b/>
          <w:sz w:val="24"/>
          <w:szCs w:val="24"/>
          <w:lang w:val="es-MX"/>
        </w:rPr>
        <w:t>5.3.</w:t>
      </w:r>
      <w:r w:rsidRPr="00BE42EB">
        <w:rPr>
          <w:rFonts w:ascii="Arial" w:eastAsia="Times New Roman" w:hAnsi="Arial" w:cs="Arial"/>
          <w:sz w:val="24"/>
          <w:szCs w:val="24"/>
          <w:lang w:val="es-MX"/>
        </w:rPr>
        <w:t xml:space="preserve"> Están reunidos los presupuestos procesales y no hay motivo de nulidad que imponga invalidar lo actuado. Y en cuanto a la legitimación en la causa, este presupuesto de la pretensión no acusa ninguna deficiencia. En efecto, por activa comparece el señor </w:t>
      </w:r>
      <w:r w:rsidRPr="00BE42EB">
        <w:rPr>
          <w:rFonts w:ascii="Arial" w:eastAsia="Times New Roman" w:hAnsi="Arial" w:cs="Arial"/>
          <w:b/>
          <w:sz w:val="24"/>
          <w:szCs w:val="24"/>
          <w:lang w:val="es-MX"/>
        </w:rPr>
        <w:t>RAÚL RESTREPO TAPIAS</w:t>
      </w:r>
      <w:r w:rsidRPr="00BE42EB">
        <w:rPr>
          <w:rFonts w:ascii="Arial" w:eastAsia="Times New Roman" w:hAnsi="Arial" w:cs="Arial"/>
          <w:sz w:val="24"/>
          <w:szCs w:val="24"/>
          <w:lang w:val="es-MX"/>
        </w:rPr>
        <w:t xml:space="preserve"> como promitente comprador, quien aduce de su contraparte incumplimiento de contrato, y por pasiva la señora</w:t>
      </w:r>
      <w:r w:rsidRPr="00BE42EB">
        <w:rPr>
          <w:rFonts w:ascii="Arial" w:eastAsia="Times New Roman" w:hAnsi="Arial" w:cs="Arial"/>
          <w:b/>
          <w:sz w:val="24"/>
          <w:szCs w:val="24"/>
          <w:lang w:val="es-MX"/>
        </w:rPr>
        <w:t xml:space="preserve"> </w:t>
      </w:r>
      <w:proofErr w:type="spellStart"/>
      <w:r w:rsidRPr="00BE42EB">
        <w:rPr>
          <w:rFonts w:ascii="Arial" w:eastAsia="Times New Roman" w:hAnsi="Arial" w:cs="Arial"/>
          <w:b/>
          <w:sz w:val="24"/>
          <w:szCs w:val="24"/>
          <w:lang w:val="es-MX"/>
        </w:rPr>
        <w:t>MÉLIDA</w:t>
      </w:r>
      <w:proofErr w:type="spellEnd"/>
      <w:r w:rsidRPr="00BE42EB">
        <w:rPr>
          <w:rFonts w:ascii="Arial" w:eastAsia="Times New Roman" w:hAnsi="Arial" w:cs="Arial"/>
          <w:b/>
          <w:sz w:val="24"/>
          <w:szCs w:val="24"/>
          <w:lang w:val="es-MX"/>
        </w:rPr>
        <w:t xml:space="preserve"> DE JESÚS RESTREPO TAPIAS</w:t>
      </w:r>
      <w:r w:rsidRPr="00BE42EB">
        <w:rPr>
          <w:rFonts w:ascii="Arial" w:eastAsia="Times New Roman" w:hAnsi="Arial" w:cs="Arial"/>
          <w:sz w:val="24"/>
          <w:szCs w:val="24"/>
          <w:lang w:val="es-MX"/>
        </w:rPr>
        <w:t>, en su condición de promitente vendedora.</w:t>
      </w:r>
    </w:p>
    <w:p w:rsidR="00FF6D5A" w:rsidRPr="00BE42EB" w:rsidRDefault="00881993" w:rsidP="00BE42EB">
      <w:pPr>
        <w:pStyle w:val="Sinespaciado1"/>
        <w:spacing w:line="276" w:lineRule="auto"/>
        <w:ind w:firstLine="2835"/>
        <w:jc w:val="both"/>
        <w:rPr>
          <w:rFonts w:ascii="Arial" w:eastAsia="Times New Roman" w:hAnsi="Arial" w:cs="Arial"/>
          <w:sz w:val="24"/>
          <w:szCs w:val="24"/>
          <w:lang w:val="es-MX"/>
        </w:rPr>
      </w:pPr>
      <w:r w:rsidRPr="00BE42EB">
        <w:rPr>
          <w:rFonts w:ascii="Arial" w:eastAsia="Times New Roman" w:hAnsi="Arial" w:cs="Arial"/>
          <w:b/>
          <w:sz w:val="24"/>
          <w:szCs w:val="24"/>
          <w:lang w:val="es-MX"/>
        </w:rPr>
        <w:t>5.4.</w:t>
      </w:r>
      <w:r w:rsidRPr="00BE42EB">
        <w:rPr>
          <w:rFonts w:ascii="Arial" w:eastAsia="Times New Roman" w:hAnsi="Arial" w:cs="Arial"/>
          <w:sz w:val="24"/>
          <w:szCs w:val="24"/>
          <w:lang w:val="es-MX"/>
        </w:rPr>
        <w:t xml:space="preserve"> La promesa de contrato no produce obligaciones para quienes la celebran a no ser que reúna los requisitos </w:t>
      </w:r>
      <w:r w:rsidR="002D4979" w:rsidRPr="00BE42EB">
        <w:rPr>
          <w:rFonts w:ascii="Arial" w:eastAsia="Times New Roman" w:hAnsi="Arial" w:cs="Arial"/>
          <w:sz w:val="24"/>
          <w:szCs w:val="24"/>
          <w:lang w:val="es-MX"/>
        </w:rPr>
        <w:t xml:space="preserve">concurrentes </w:t>
      </w:r>
      <w:r w:rsidRPr="00BE42EB">
        <w:rPr>
          <w:rFonts w:ascii="Arial" w:eastAsia="Times New Roman" w:hAnsi="Arial" w:cs="Arial"/>
          <w:sz w:val="24"/>
          <w:szCs w:val="24"/>
          <w:lang w:val="es-MX"/>
        </w:rPr>
        <w:t>que</w:t>
      </w:r>
      <w:r w:rsidR="002D4979" w:rsidRPr="00BE42EB">
        <w:rPr>
          <w:rFonts w:ascii="Arial" w:eastAsia="Times New Roman" w:hAnsi="Arial" w:cs="Arial"/>
          <w:sz w:val="24"/>
          <w:szCs w:val="24"/>
          <w:lang w:val="es-MX"/>
        </w:rPr>
        <w:t xml:space="preserve"> </w:t>
      </w:r>
      <w:r w:rsidRPr="00BE42EB">
        <w:rPr>
          <w:rFonts w:ascii="Arial" w:eastAsia="Times New Roman" w:hAnsi="Arial" w:cs="Arial"/>
          <w:sz w:val="24"/>
          <w:szCs w:val="24"/>
          <w:lang w:val="es-MX"/>
        </w:rPr>
        <w:t>establece</w:t>
      </w:r>
      <w:r w:rsidR="002D4979" w:rsidRPr="00BE42EB">
        <w:rPr>
          <w:rFonts w:ascii="Arial" w:eastAsia="Times New Roman" w:hAnsi="Arial" w:cs="Arial"/>
          <w:sz w:val="24"/>
          <w:szCs w:val="24"/>
          <w:lang w:val="es-MX"/>
        </w:rPr>
        <w:t xml:space="preserve"> el artículo </w:t>
      </w:r>
      <w:r w:rsidRPr="00BE42EB">
        <w:rPr>
          <w:rFonts w:ascii="Arial" w:eastAsia="Times New Roman" w:hAnsi="Arial" w:cs="Arial"/>
          <w:sz w:val="24"/>
          <w:szCs w:val="24"/>
          <w:lang w:val="es-MX"/>
        </w:rPr>
        <w:t>1611</w:t>
      </w:r>
      <w:r w:rsidR="002D4979" w:rsidRPr="00BE42EB">
        <w:rPr>
          <w:rFonts w:ascii="Arial" w:eastAsia="Times New Roman" w:hAnsi="Arial" w:cs="Arial"/>
          <w:sz w:val="24"/>
          <w:szCs w:val="24"/>
          <w:lang w:val="es-MX"/>
        </w:rPr>
        <w:t xml:space="preserve"> </w:t>
      </w:r>
      <w:r w:rsidRPr="00BE42EB">
        <w:rPr>
          <w:rFonts w:ascii="Arial" w:eastAsia="Times New Roman" w:hAnsi="Arial" w:cs="Arial"/>
          <w:sz w:val="24"/>
          <w:szCs w:val="24"/>
          <w:lang w:val="es-MX"/>
        </w:rPr>
        <w:t>del</w:t>
      </w:r>
      <w:r w:rsidR="002D4979" w:rsidRPr="00BE42EB">
        <w:rPr>
          <w:rFonts w:ascii="Arial" w:eastAsia="Times New Roman" w:hAnsi="Arial" w:cs="Arial"/>
          <w:sz w:val="24"/>
          <w:szCs w:val="24"/>
          <w:lang w:val="es-MX"/>
        </w:rPr>
        <w:t xml:space="preserve"> Có</w:t>
      </w:r>
      <w:r w:rsidRPr="00BE42EB">
        <w:rPr>
          <w:rFonts w:ascii="Arial" w:eastAsia="Times New Roman" w:hAnsi="Arial" w:cs="Arial"/>
          <w:sz w:val="24"/>
          <w:szCs w:val="24"/>
          <w:lang w:val="es-MX"/>
        </w:rPr>
        <w:t>digo</w:t>
      </w:r>
      <w:r w:rsidR="002D4979" w:rsidRPr="00BE42EB">
        <w:rPr>
          <w:rFonts w:ascii="Arial" w:eastAsia="Times New Roman" w:hAnsi="Arial" w:cs="Arial"/>
          <w:sz w:val="24"/>
          <w:szCs w:val="24"/>
          <w:lang w:val="es-MX"/>
        </w:rPr>
        <w:t xml:space="preserve"> </w:t>
      </w:r>
      <w:r w:rsidRPr="00BE42EB">
        <w:rPr>
          <w:rFonts w:ascii="Arial" w:eastAsia="Times New Roman" w:hAnsi="Arial" w:cs="Arial"/>
          <w:sz w:val="24"/>
          <w:szCs w:val="24"/>
          <w:lang w:val="es-MX"/>
        </w:rPr>
        <w:t>Civil</w:t>
      </w:r>
      <w:r w:rsidR="002D4979" w:rsidRPr="00BE42EB">
        <w:rPr>
          <w:rFonts w:ascii="Arial" w:eastAsia="Times New Roman" w:hAnsi="Arial" w:cs="Arial"/>
          <w:sz w:val="24"/>
          <w:szCs w:val="24"/>
          <w:lang w:val="es-MX"/>
        </w:rPr>
        <w:t xml:space="preserve">, </w:t>
      </w:r>
      <w:r w:rsidRPr="00BE42EB">
        <w:rPr>
          <w:rFonts w:ascii="Arial" w:eastAsia="Times New Roman" w:hAnsi="Arial" w:cs="Arial"/>
          <w:sz w:val="24"/>
          <w:szCs w:val="24"/>
          <w:lang w:val="es-MX"/>
        </w:rPr>
        <w:t>subrogado</w:t>
      </w:r>
      <w:r w:rsidR="002D4979" w:rsidRPr="00BE42EB">
        <w:rPr>
          <w:rFonts w:ascii="Arial" w:eastAsia="Times New Roman" w:hAnsi="Arial" w:cs="Arial"/>
          <w:sz w:val="24"/>
          <w:szCs w:val="24"/>
          <w:lang w:val="es-MX"/>
        </w:rPr>
        <w:t xml:space="preserve"> </w:t>
      </w:r>
      <w:r w:rsidRPr="00BE42EB">
        <w:rPr>
          <w:rFonts w:ascii="Arial" w:eastAsia="Times New Roman" w:hAnsi="Arial" w:cs="Arial"/>
          <w:sz w:val="24"/>
          <w:szCs w:val="24"/>
          <w:lang w:val="es-MX"/>
        </w:rPr>
        <w:t>por</w:t>
      </w:r>
      <w:r w:rsidR="002D4979" w:rsidRPr="00BE42EB">
        <w:rPr>
          <w:rFonts w:ascii="Arial" w:eastAsia="Times New Roman" w:hAnsi="Arial" w:cs="Arial"/>
          <w:sz w:val="24"/>
          <w:szCs w:val="24"/>
          <w:lang w:val="es-MX"/>
        </w:rPr>
        <w:t xml:space="preserve"> </w:t>
      </w:r>
      <w:r w:rsidRPr="00BE42EB">
        <w:rPr>
          <w:rFonts w:ascii="Arial" w:eastAsia="Times New Roman" w:hAnsi="Arial" w:cs="Arial"/>
          <w:sz w:val="24"/>
          <w:szCs w:val="24"/>
          <w:lang w:val="es-MX"/>
        </w:rPr>
        <w:t>el</w:t>
      </w:r>
      <w:r w:rsidR="002D4979" w:rsidRPr="00BE42EB">
        <w:rPr>
          <w:rFonts w:ascii="Arial" w:eastAsia="Times New Roman" w:hAnsi="Arial" w:cs="Arial"/>
          <w:sz w:val="24"/>
          <w:szCs w:val="24"/>
          <w:lang w:val="es-MX"/>
        </w:rPr>
        <w:t xml:space="preserve"> artículo </w:t>
      </w:r>
      <w:r w:rsidRPr="00BE42EB">
        <w:rPr>
          <w:rFonts w:ascii="Arial" w:eastAsia="Times New Roman" w:hAnsi="Arial" w:cs="Arial"/>
          <w:sz w:val="24"/>
          <w:szCs w:val="24"/>
          <w:lang w:val="es-MX"/>
        </w:rPr>
        <w:t>89</w:t>
      </w:r>
      <w:r w:rsidR="002D4979" w:rsidRPr="00BE42EB">
        <w:rPr>
          <w:rFonts w:ascii="Arial" w:eastAsia="Times New Roman" w:hAnsi="Arial" w:cs="Arial"/>
          <w:sz w:val="24"/>
          <w:szCs w:val="24"/>
          <w:lang w:val="es-MX"/>
        </w:rPr>
        <w:t xml:space="preserve"> </w:t>
      </w:r>
      <w:r w:rsidRPr="00BE42EB">
        <w:rPr>
          <w:rFonts w:ascii="Arial" w:eastAsia="Times New Roman" w:hAnsi="Arial" w:cs="Arial"/>
          <w:sz w:val="24"/>
          <w:szCs w:val="24"/>
          <w:lang w:val="es-MX"/>
        </w:rPr>
        <w:t>de</w:t>
      </w:r>
      <w:r w:rsidR="002D4979" w:rsidRPr="00BE42EB">
        <w:rPr>
          <w:rFonts w:ascii="Arial" w:eastAsia="Times New Roman" w:hAnsi="Arial" w:cs="Arial"/>
          <w:sz w:val="24"/>
          <w:szCs w:val="24"/>
          <w:lang w:val="es-MX"/>
        </w:rPr>
        <w:t xml:space="preserve"> </w:t>
      </w:r>
      <w:r w:rsidRPr="00BE42EB">
        <w:rPr>
          <w:rFonts w:ascii="Arial" w:eastAsia="Times New Roman" w:hAnsi="Arial" w:cs="Arial"/>
          <w:sz w:val="24"/>
          <w:szCs w:val="24"/>
          <w:lang w:val="es-MX"/>
        </w:rPr>
        <w:t>la</w:t>
      </w:r>
      <w:r w:rsidR="002D4979" w:rsidRPr="00BE42EB">
        <w:rPr>
          <w:rFonts w:ascii="Arial" w:eastAsia="Times New Roman" w:hAnsi="Arial" w:cs="Arial"/>
          <w:sz w:val="24"/>
          <w:szCs w:val="24"/>
          <w:lang w:val="es-MX"/>
        </w:rPr>
        <w:t xml:space="preserve"> </w:t>
      </w:r>
      <w:r w:rsidRPr="00BE42EB">
        <w:rPr>
          <w:rFonts w:ascii="Arial" w:eastAsia="Times New Roman" w:hAnsi="Arial" w:cs="Arial"/>
          <w:sz w:val="24"/>
          <w:szCs w:val="24"/>
          <w:lang w:val="es-MX"/>
        </w:rPr>
        <w:t>Ley</w:t>
      </w:r>
      <w:r w:rsidR="002D4979" w:rsidRPr="00BE42EB">
        <w:rPr>
          <w:rFonts w:ascii="Arial" w:eastAsia="Times New Roman" w:hAnsi="Arial" w:cs="Arial"/>
          <w:sz w:val="24"/>
          <w:szCs w:val="24"/>
          <w:lang w:val="es-MX"/>
        </w:rPr>
        <w:t xml:space="preserve"> </w:t>
      </w:r>
      <w:r w:rsidRPr="00BE42EB">
        <w:rPr>
          <w:rFonts w:ascii="Arial" w:eastAsia="Times New Roman" w:hAnsi="Arial" w:cs="Arial"/>
          <w:sz w:val="24"/>
          <w:szCs w:val="24"/>
          <w:lang w:val="es-MX"/>
        </w:rPr>
        <w:t>153</w:t>
      </w:r>
      <w:r w:rsidR="002D4979" w:rsidRPr="00BE42EB">
        <w:rPr>
          <w:rFonts w:ascii="Arial" w:eastAsia="Times New Roman" w:hAnsi="Arial" w:cs="Arial"/>
          <w:sz w:val="24"/>
          <w:szCs w:val="24"/>
          <w:lang w:val="es-MX"/>
        </w:rPr>
        <w:t xml:space="preserve"> </w:t>
      </w:r>
      <w:r w:rsidRPr="00BE42EB">
        <w:rPr>
          <w:rFonts w:ascii="Arial" w:eastAsia="Times New Roman" w:hAnsi="Arial" w:cs="Arial"/>
          <w:sz w:val="24"/>
          <w:szCs w:val="24"/>
          <w:lang w:val="es-MX"/>
        </w:rPr>
        <w:t>de</w:t>
      </w:r>
      <w:r w:rsidR="002D4979" w:rsidRPr="00BE42EB">
        <w:rPr>
          <w:rFonts w:ascii="Arial" w:eastAsia="Times New Roman" w:hAnsi="Arial" w:cs="Arial"/>
          <w:sz w:val="24"/>
          <w:szCs w:val="24"/>
          <w:lang w:val="es-MX"/>
        </w:rPr>
        <w:t xml:space="preserve"> 1887. </w:t>
      </w:r>
      <w:r w:rsidRPr="00BE42EB">
        <w:rPr>
          <w:rFonts w:ascii="Arial" w:eastAsia="Times New Roman" w:hAnsi="Arial" w:cs="Arial"/>
          <w:sz w:val="24"/>
          <w:szCs w:val="24"/>
          <w:lang w:val="es-MX"/>
        </w:rPr>
        <w:t>Las solemnidades</w:t>
      </w:r>
      <w:r w:rsidR="002D4979" w:rsidRPr="00BE42EB">
        <w:rPr>
          <w:rFonts w:ascii="Arial" w:eastAsia="Times New Roman" w:hAnsi="Arial" w:cs="Arial"/>
          <w:sz w:val="24"/>
          <w:szCs w:val="24"/>
          <w:lang w:val="es-MX"/>
        </w:rPr>
        <w:t xml:space="preserve"> </w:t>
      </w:r>
      <w:r w:rsidRPr="00BE42EB">
        <w:rPr>
          <w:rFonts w:ascii="Arial" w:eastAsia="Times New Roman" w:hAnsi="Arial" w:cs="Arial"/>
          <w:sz w:val="24"/>
          <w:szCs w:val="24"/>
          <w:lang w:val="es-MX"/>
        </w:rPr>
        <w:t>previstas</w:t>
      </w:r>
      <w:r w:rsidR="002D4979" w:rsidRPr="00BE42EB">
        <w:rPr>
          <w:rFonts w:ascii="Arial" w:eastAsia="Times New Roman" w:hAnsi="Arial" w:cs="Arial"/>
          <w:sz w:val="24"/>
          <w:szCs w:val="24"/>
          <w:lang w:val="es-MX"/>
        </w:rPr>
        <w:t xml:space="preserve"> </w:t>
      </w:r>
      <w:r w:rsidRPr="00BE42EB">
        <w:rPr>
          <w:rFonts w:ascii="Arial" w:eastAsia="Times New Roman" w:hAnsi="Arial" w:cs="Arial"/>
          <w:sz w:val="24"/>
          <w:szCs w:val="24"/>
          <w:lang w:val="es-MX"/>
        </w:rPr>
        <w:t>en</w:t>
      </w:r>
      <w:r w:rsidR="002D4979" w:rsidRPr="00BE42EB">
        <w:rPr>
          <w:rFonts w:ascii="Arial" w:eastAsia="Times New Roman" w:hAnsi="Arial" w:cs="Arial"/>
          <w:sz w:val="24"/>
          <w:szCs w:val="24"/>
          <w:lang w:val="es-MX"/>
        </w:rPr>
        <w:t xml:space="preserve"> </w:t>
      </w:r>
      <w:r w:rsidRPr="00BE42EB">
        <w:rPr>
          <w:rFonts w:ascii="Arial" w:eastAsia="Times New Roman" w:hAnsi="Arial" w:cs="Arial"/>
          <w:sz w:val="24"/>
          <w:szCs w:val="24"/>
          <w:lang w:val="es-MX"/>
        </w:rPr>
        <w:t>esa</w:t>
      </w:r>
      <w:r w:rsidR="002D4979" w:rsidRPr="00BE42EB">
        <w:rPr>
          <w:rFonts w:ascii="Arial" w:eastAsia="Times New Roman" w:hAnsi="Arial" w:cs="Arial"/>
          <w:sz w:val="24"/>
          <w:szCs w:val="24"/>
          <w:lang w:val="es-MX"/>
        </w:rPr>
        <w:t xml:space="preserve"> </w:t>
      </w:r>
      <w:r w:rsidRPr="00BE42EB">
        <w:rPr>
          <w:rFonts w:ascii="Arial" w:eastAsia="Times New Roman" w:hAnsi="Arial" w:cs="Arial"/>
          <w:sz w:val="24"/>
          <w:szCs w:val="24"/>
          <w:lang w:val="es-MX"/>
        </w:rPr>
        <w:t>noma</w:t>
      </w:r>
      <w:r w:rsidR="002D4979" w:rsidRPr="00BE42EB">
        <w:rPr>
          <w:rFonts w:ascii="Arial" w:eastAsia="Times New Roman" w:hAnsi="Arial" w:cs="Arial"/>
          <w:sz w:val="24"/>
          <w:szCs w:val="24"/>
          <w:lang w:val="es-MX"/>
        </w:rPr>
        <w:t xml:space="preserve"> </w:t>
      </w:r>
      <w:r w:rsidRPr="00BE42EB">
        <w:rPr>
          <w:rFonts w:ascii="Arial" w:eastAsia="Times New Roman" w:hAnsi="Arial" w:cs="Arial"/>
          <w:sz w:val="24"/>
          <w:szCs w:val="24"/>
          <w:lang w:val="es-MX"/>
        </w:rPr>
        <w:t>son</w:t>
      </w:r>
      <w:r w:rsidR="002D4979" w:rsidRPr="00BE42EB">
        <w:rPr>
          <w:rFonts w:ascii="Arial" w:eastAsia="Times New Roman" w:hAnsi="Arial" w:cs="Arial"/>
          <w:sz w:val="24"/>
          <w:szCs w:val="24"/>
          <w:lang w:val="es-MX"/>
        </w:rPr>
        <w:t xml:space="preserve"> </w:t>
      </w:r>
      <w:r w:rsidRPr="00BE42EB">
        <w:rPr>
          <w:rFonts w:ascii="Arial" w:eastAsia="Times New Roman" w:hAnsi="Arial" w:cs="Arial"/>
          <w:sz w:val="24"/>
          <w:szCs w:val="24"/>
          <w:lang w:val="es-MX"/>
        </w:rPr>
        <w:t>de</w:t>
      </w:r>
      <w:r w:rsidR="002D4979" w:rsidRPr="00BE42EB">
        <w:rPr>
          <w:rFonts w:ascii="Arial" w:eastAsia="Times New Roman" w:hAnsi="Arial" w:cs="Arial"/>
          <w:sz w:val="24"/>
          <w:szCs w:val="24"/>
          <w:lang w:val="es-MX"/>
        </w:rPr>
        <w:t xml:space="preserve"> </w:t>
      </w:r>
      <w:r w:rsidRPr="00BE42EB">
        <w:rPr>
          <w:rFonts w:ascii="Arial" w:eastAsia="Times New Roman" w:hAnsi="Arial" w:cs="Arial"/>
          <w:sz w:val="24"/>
          <w:szCs w:val="24"/>
          <w:lang w:val="es-MX"/>
        </w:rPr>
        <w:t>las</w:t>
      </w:r>
      <w:r w:rsidR="002D4979" w:rsidRPr="00BE42EB">
        <w:rPr>
          <w:rFonts w:ascii="Arial" w:eastAsia="Times New Roman" w:hAnsi="Arial" w:cs="Arial"/>
          <w:sz w:val="24"/>
          <w:szCs w:val="24"/>
          <w:lang w:val="es-MX"/>
        </w:rPr>
        <w:t xml:space="preserve"> d</w:t>
      </w:r>
      <w:r w:rsidRPr="00BE42EB">
        <w:rPr>
          <w:rFonts w:ascii="Arial" w:eastAsia="Times New Roman" w:hAnsi="Arial" w:cs="Arial"/>
          <w:sz w:val="24"/>
          <w:szCs w:val="24"/>
          <w:lang w:val="es-MX"/>
        </w:rPr>
        <w:t>enominadas</w:t>
      </w:r>
      <w:r w:rsidR="002D4979" w:rsidRPr="00BE42EB">
        <w:rPr>
          <w:rFonts w:ascii="Arial" w:eastAsia="Times New Roman" w:hAnsi="Arial" w:cs="Arial"/>
          <w:sz w:val="24"/>
          <w:szCs w:val="24"/>
          <w:lang w:val="es-MX"/>
        </w:rPr>
        <w:t xml:space="preserve"> </w:t>
      </w:r>
      <w:r w:rsidR="002D4979" w:rsidRPr="00BE42EB">
        <w:rPr>
          <w:rFonts w:ascii="Arial" w:eastAsia="Times New Roman" w:hAnsi="Arial" w:cs="Arial"/>
          <w:i/>
          <w:sz w:val="24"/>
          <w:szCs w:val="24"/>
          <w:lang w:val="es-MX"/>
        </w:rPr>
        <w:t xml:space="preserve">ad </w:t>
      </w:r>
      <w:proofErr w:type="spellStart"/>
      <w:r w:rsidR="002D4979" w:rsidRPr="00BE42EB">
        <w:rPr>
          <w:rFonts w:ascii="Arial" w:eastAsia="Times New Roman" w:hAnsi="Arial" w:cs="Arial"/>
          <w:i/>
          <w:sz w:val="24"/>
          <w:szCs w:val="24"/>
          <w:lang w:val="es-MX"/>
        </w:rPr>
        <w:t>substantia</w:t>
      </w:r>
      <w:r w:rsidRPr="00BE42EB">
        <w:rPr>
          <w:rFonts w:ascii="Arial" w:eastAsia="Times New Roman" w:hAnsi="Arial" w:cs="Arial"/>
          <w:i/>
          <w:sz w:val="24"/>
          <w:szCs w:val="24"/>
          <w:lang w:val="es-MX"/>
        </w:rPr>
        <w:t>n</w:t>
      </w:r>
      <w:proofErr w:type="spellEnd"/>
      <w:r w:rsidR="002D4979" w:rsidRPr="00BE42EB">
        <w:rPr>
          <w:rFonts w:ascii="Arial" w:eastAsia="Times New Roman" w:hAnsi="Arial" w:cs="Arial"/>
          <w:i/>
          <w:sz w:val="24"/>
          <w:szCs w:val="24"/>
          <w:lang w:val="es-MX"/>
        </w:rPr>
        <w:t xml:space="preserve"> </w:t>
      </w:r>
      <w:proofErr w:type="spellStart"/>
      <w:r w:rsidR="002D4979" w:rsidRPr="00BE42EB">
        <w:rPr>
          <w:rFonts w:ascii="Arial" w:eastAsia="Times New Roman" w:hAnsi="Arial" w:cs="Arial"/>
          <w:i/>
          <w:sz w:val="24"/>
          <w:szCs w:val="24"/>
          <w:lang w:val="es-MX"/>
        </w:rPr>
        <w:t>actus</w:t>
      </w:r>
      <w:proofErr w:type="spellEnd"/>
      <w:r w:rsidR="00B557D3" w:rsidRPr="00BE42EB">
        <w:rPr>
          <w:rFonts w:ascii="Arial" w:eastAsia="MS Gothic" w:hAnsi="Arial" w:cs="Arial"/>
          <w:sz w:val="24"/>
          <w:szCs w:val="24"/>
          <w:lang w:val="es-MX"/>
        </w:rPr>
        <w:t xml:space="preserve"> </w:t>
      </w:r>
      <w:r w:rsidR="002D4979" w:rsidRPr="00BE42EB">
        <w:rPr>
          <w:rFonts w:ascii="Arial" w:eastAsia="MS Gothic" w:hAnsi="Arial" w:cs="Arial"/>
          <w:sz w:val="24"/>
          <w:szCs w:val="24"/>
          <w:lang w:val="es-MX"/>
        </w:rPr>
        <w:t xml:space="preserve">por lo </w:t>
      </w:r>
      <w:r w:rsidRPr="00BE42EB">
        <w:rPr>
          <w:rFonts w:ascii="Arial" w:eastAsia="Times New Roman" w:hAnsi="Arial" w:cs="Arial"/>
          <w:sz w:val="24"/>
          <w:szCs w:val="24"/>
          <w:lang w:val="es-MX"/>
        </w:rPr>
        <w:t>que</w:t>
      </w:r>
      <w:r w:rsidR="002D4979" w:rsidRPr="00BE42EB">
        <w:rPr>
          <w:rFonts w:ascii="Arial" w:eastAsia="Times New Roman" w:hAnsi="Arial" w:cs="Arial"/>
          <w:sz w:val="24"/>
          <w:szCs w:val="24"/>
          <w:lang w:val="es-MX"/>
        </w:rPr>
        <w:t xml:space="preserve"> </w:t>
      </w:r>
      <w:r w:rsidRPr="00BE42EB">
        <w:rPr>
          <w:rFonts w:ascii="Arial" w:eastAsia="Times New Roman" w:hAnsi="Arial" w:cs="Arial"/>
          <w:sz w:val="24"/>
          <w:szCs w:val="24"/>
          <w:lang w:val="es-MX"/>
        </w:rPr>
        <w:t>la</w:t>
      </w:r>
      <w:r w:rsidR="002D4979" w:rsidRPr="00BE42EB">
        <w:rPr>
          <w:rFonts w:ascii="Arial" w:eastAsia="Times New Roman" w:hAnsi="Arial" w:cs="Arial"/>
          <w:sz w:val="24"/>
          <w:szCs w:val="24"/>
          <w:lang w:val="es-MX"/>
        </w:rPr>
        <w:t xml:space="preserve"> </w:t>
      </w:r>
      <w:r w:rsidRPr="00BE42EB">
        <w:rPr>
          <w:rFonts w:ascii="Arial" w:eastAsia="Times New Roman" w:hAnsi="Arial" w:cs="Arial"/>
          <w:sz w:val="24"/>
          <w:szCs w:val="24"/>
          <w:lang w:val="es-MX"/>
        </w:rPr>
        <w:t>validez</w:t>
      </w:r>
      <w:r w:rsidR="002D4979" w:rsidRPr="00BE42EB">
        <w:rPr>
          <w:rFonts w:ascii="Arial" w:eastAsia="Times New Roman" w:hAnsi="Arial" w:cs="Arial"/>
          <w:sz w:val="24"/>
          <w:szCs w:val="24"/>
          <w:lang w:val="es-MX"/>
        </w:rPr>
        <w:t xml:space="preserve"> del acto depende de su confl</w:t>
      </w:r>
      <w:r w:rsidRPr="00BE42EB">
        <w:rPr>
          <w:rFonts w:ascii="Arial" w:eastAsia="Times New Roman" w:hAnsi="Arial" w:cs="Arial"/>
          <w:sz w:val="24"/>
          <w:szCs w:val="24"/>
          <w:lang w:val="es-MX"/>
        </w:rPr>
        <w:t>uencia</w:t>
      </w:r>
      <w:r w:rsidR="00295482" w:rsidRPr="00BE42EB">
        <w:rPr>
          <w:rFonts w:ascii="Arial" w:eastAsia="MS Gothic" w:hAnsi="Arial" w:cs="Arial"/>
          <w:sz w:val="24"/>
          <w:szCs w:val="24"/>
          <w:lang w:val="es-MX"/>
        </w:rPr>
        <w:t xml:space="preserve">, son impuestas </w:t>
      </w:r>
      <w:r w:rsidRPr="00BE42EB">
        <w:rPr>
          <w:rFonts w:ascii="Arial" w:eastAsia="Times New Roman" w:hAnsi="Arial" w:cs="Arial"/>
          <w:sz w:val="24"/>
          <w:szCs w:val="24"/>
          <w:lang w:val="es-MX"/>
        </w:rPr>
        <w:t>por</w:t>
      </w:r>
      <w:r w:rsidR="002D4979" w:rsidRPr="00BE42EB">
        <w:rPr>
          <w:rFonts w:ascii="Arial" w:eastAsia="Times New Roman" w:hAnsi="Arial" w:cs="Arial"/>
          <w:sz w:val="24"/>
          <w:szCs w:val="24"/>
          <w:lang w:val="es-MX"/>
        </w:rPr>
        <w:t xml:space="preserve"> </w:t>
      </w:r>
      <w:r w:rsidR="00295482" w:rsidRPr="00BE42EB">
        <w:rPr>
          <w:rFonts w:ascii="Arial" w:eastAsia="Times New Roman" w:hAnsi="Arial" w:cs="Arial"/>
          <w:sz w:val="24"/>
          <w:szCs w:val="24"/>
          <w:lang w:val="es-MX"/>
        </w:rPr>
        <w:t xml:space="preserve">el legislador por </w:t>
      </w:r>
      <w:r w:rsidR="002D4979" w:rsidRPr="00BE42EB">
        <w:rPr>
          <w:rFonts w:ascii="Arial" w:eastAsia="Times New Roman" w:hAnsi="Arial" w:cs="Arial"/>
          <w:sz w:val="24"/>
          <w:szCs w:val="24"/>
          <w:lang w:val="es-MX"/>
        </w:rPr>
        <w:t>intereses de orden pú</w:t>
      </w:r>
      <w:r w:rsidRPr="00BE42EB">
        <w:rPr>
          <w:rFonts w:ascii="Arial" w:eastAsia="Times New Roman" w:hAnsi="Arial" w:cs="Arial"/>
          <w:sz w:val="24"/>
          <w:szCs w:val="24"/>
          <w:lang w:val="es-MX"/>
        </w:rPr>
        <w:t>blico</w:t>
      </w:r>
      <w:r w:rsidR="00295482" w:rsidRPr="00BE42EB">
        <w:rPr>
          <w:rFonts w:ascii="Arial" w:eastAsia="Times New Roman" w:hAnsi="Arial" w:cs="Arial"/>
          <w:sz w:val="24"/>
          <w:szCs w:val="24"/>
          <w:lang w:val="es-MX"/>
        </w:rPr>
        <w:t xml:space="preserve"> y, por ello, </w:t>
      </w:r>
      <w:r w:rsidR="002D4979" w:rsidRPr="00BE42EB">
        <w:rPr>
          <w:rFonts w:ascii="Arial" w:eastAsia="Times New Roman" w:hAnsi="Arial" w:cs="Arial"/>
          <w:sz w:val="24"/>
          <w:szCs w:val="24"/>
          <w:lang w:val="es-MX"/>
        </w:rPr>
        <w:t xml:space="preserve">no pueden ser </w:t>
      </w:r>
      <w:r w:rsidRPr="00BE42EB">
        <w:rPr>
          <w:rFonts w:ascii="Arial" w:eastAsia="Times New Roman" w:hAnsi="Arial" w:cs="Arial"/>
          <w:sz w:val="24"/>
          <w:szCs w:val="24"/>
          <w:lang w:val="es-MX"/>
        </w:rPr>
        <w:t>derogadas</w:t>
      </w:r>
      <w:r w:rsidR="002D4979" w:rsidRPr="00BE42EB">
        <w:rPr>
          <w:rFonts w:ascii="Arial" w:eastAsia="Times New Roman" w:hAnsi="Arial" w:cs="Arial"/>
          <w:sz w:val="24"/>
          <w:szCs w:val="24"/>
          <w:lang w:val="es-MX"/>
        </w:rPr>
        <w:t xml:space="preserve"> ni po</w:t>
      </w:r>
      <w:r w:rsidRPr="00BE42EB">
        <w:rPr>
          <w:rFonts w:ascii="Arial" w:eastAsia="Times New Roman" w:hAnsi="Arial" w:cs="Arial"/>
          <w:sz w:val="24"/>
          <w:szCs w:val="24"/>
          <w:lang w:val="es-MX"/>
        </w:rPr>
        <w:t>r</w:t>
      </w:r>
      <w:r w:rsidR="002D4979" w:rsidRPr="00BE42EB">
        <w:rPr>
          <w:rFonts w:ascii="Arial" w:eastAsia="Times New Roman" w:hAnsi="Arial" w:cs="Arial"/>
          <w:sz w:val="24"/>
          <w:szCs w:val="24"/>
          <w:lang w:val="es-MX"/>
        </w:rPr>
        <w:t xml:space="preserve"> </w:t>
      </w:r>
      <w:r w:rsidRPr="00BE42EB">
        <w:rPr>
          <w:rFonts w:ascii="Arial" w:eastAsia="Times New Roman" w:hAnsi="Arial" w:cs="Arial"/>
          <w:sz w:val="24"/>
          <w:szCs w:val="24"/>
          <w:lang w:val="es-MX"/>
        </w:rPr>
        <w:t>las</w:t>
      </w:r>
      <w:r w:rsidR="002D4979" w:rsidRPr="00BE42EB">
        <w:rPr>
          <w:rFonts w:ascii="Arial" w:eastAsia="Times New Roman" w:hAnsi="Arial" w:cs="Arial"/>
          <w:sz w:val="24"/>
          <w:szCs w:val="24"/>
          <w:lang w:val="es-MX"/>
        </w:rPr>
        <w:t xml:space="preserve"> </w:t>
      </w:r>
      <w:r w:rsidRPr="00BE42EB">
        <w:rPr>
          <w:rFonts w:ascii="Arial" w:eastAsia="Times New Roman" w:hAnsi="Arial" w:cs="Arial"/>
          <w:sz w:val="24"/>
          <w:szCs w:val="24"/>
          <w:lang w:val="es-MX"/>
        </w:rPr>
        <w:t>partes</w:t>
      </w:r>
      <w:r w:rsidR="002D4979" w:rsidRPr="00BE42EB">
        <w:rPr>
          <w:rFonts w:ascii="Arial" w:eastAsia="Times New Roman" w:hAnsi="Arial" w:cs="Arial"/>
          <w:sz w:val="24"/>
          <w:szCs w:val="24"/>
          <w:lang w:val="es-MX"/>
        </w:rPr>
        <w:t xml:space="preserve"> ni po</w:t>
      </w:r>
      <w:r w:rsidRPr="00BE42EB">
        <w:rPr>
          <w:rFonts w:ascii="Arial" w:eastAsia="Times New Roman" w:hAnsi="Arial" w:cs="Arial"/>
          <w:sz w:val="24"/>
          <w:szCs w:val="24"/>
          <w:lang w:val="es-MX"/>
        </w:rPr>
        <w:t>r</w:t>
      </w:r>
      <w:r w:rsidR="002D4979" w:rsidRPr="00BE42EB">
        <w:rPr>
          <w:rFonts w:ascii="Arial" w:eastAsia="Times New Roman" w:hAnsi="Arial" w:cs="Arial"/>
          <w:sz w:val="24"/>
          <w:szCs w:val="24"/>
          <w:lang w:val="es-MX"/>
        </w:rPr>
        <w:t xml:space="preserve"> </w:t>
      </w:r>
      <w:r w:rsidRPr="00BE42EB">
        <w:rPr>
          <w:rFonts w:ascii="Arial" w:eastAsia="Times New Roman" w:hAnsi="Arial" w:cs="Arial"/>
          <w:sz w:val="24"/>
          <w:szCs w:val="24"/>
          <w:lang w:val="es-MX"/>
        </w:rPr>
        <w:t>el</w:t>
      </w:r>
      <w:r w:rsidR="002D4979" w:rsidRPr="00BE42EB">
        <w:rPr>
          <w:rFonts w:ascii="Arial" w:eastAsia="Times New Roman" w:hAnsi="Arial" w:cs="Arial"/>
          <w:sz w:val="24"/>
          <w:szCs w:val="24"/>
          <w:lang w:val="es-MX"/>
        </w:rPr>
        <w:t xml:space="preserve"> </w:t>
      </w:r>
      <w:r w:rsidRPr="00BE42EB">
        <w:rPr>
          <w:rFonts w:ascii="Arial" w:eastAsia="Times New Roman" w:hAnsi="Arial" w:cs="Arial"/>
          <w:sz w:val="24"/>
          <w:szCs w:val="24"/>
          <w:lang w:val="es-MX"/>
        </w:rPr>
        <w:t>juez</w:t>
      </w:r>
      <w:r w:rsidR="002D4979" w:rsidRPr="00BE42EB">
        <w:rPr>
          <w:rFonts w:ascii="Arial" w:eastAsia="MS Gothic" w:hAnsi="Arial" w:cs="Arial"/>
          <w:sz w:val="24"/>
          <w:szCs w:val="24"/>
          <w:lang w:val="es-MX"/>
        </w:rPr>
        <w:t>.</w:t>
      </w:r>
    </w:p>
    <w:p w:rsidR="00FF6D5A" w:rsidRPr="00BE42EB" w:rsidRDefault="00FF6D5A" w:rsidP="00BE42EB">
      <w:pPr>
        <w:pStyle w:val="Sinespaciado1"/>
        <w:spacing w:line="276" w:lineRule="auto"/>
        <w:ind w:firstLine="2835"/>
        <w:jc w:val="both"/>
        <w:rPr>
          <w:rFonts w:ascii="Arial" w:eastAsia="Times New Roman" w:hAnsi="Arial" w:cs="Arial"/>
          <w:sz w:val="24"/>
          <w:szCs w:val="24"/>
          <w:lang w:val="es-MX"/>
        </w:rPr>
      </w:pPr>
    </w:p>
    <w:p w:rsidR="001E0999" w:rsidRPr="00BE42EB" w:rsidRDefault="00881993" w:rsidP="00BE42EB">
      <w:pPr>
        <w:pStyle w:val="Sinespaciado1"/>
        <w:spacing w:line="276" w:lineRule="auto"/>
        <w:ind w:firstLine="2835"/>
        <w:jc w:val="both"/>
        <w:rPr>
          <w:rFonts w:ascii="Arial" w:eastAsia="Times New Roman" w:hAnsi="Arial" w:cs="Arial"/>
          <w:sz w:val="24"/>
          <w:szCs w:val="24"/>
          <w:lang w:val="es-MX"/>
        </w:rPr>
      </w:pPr>
      <w:r w:rsidRPr="00BE42EB">
        <w:rPr>
          <w:rFonts w:ascii="Arial" w:eastAsia="Times New Roman" w:hAnsi="Arial" w:cs="Arial"/>
          <w:sz w:val="24"/>
          <w:szCs w:val="24"/>
          <w:lang w:val="es-MX"/>
        </w:rPr>
        <w:t>La</w:t>
      </w:r>
      <w:r w:rsidR="002D4979" w:rsidRPr="00BE42EB">
        <w:rPr>
          <w:rFonts w:ascii="Arial" w:eastAsia="Times New Roman" w:hAnsi="Arial" w:cs="Arial"/>
          <w:sz w:val="24"/>
          <w:szCs w:val="24"/>
          <w:lang w:val="es-MX"/>
        </w:rPr>
        <w:t xml:space="preserve"> </w:t>
      </w:r>
      <w:r w:rsidRPr="00BE42EB">
        <w:rPr>
          <w:rFonts w:ascii="Arial" w:eastAsia="Times New Roman" w:hAnsi="Arial" w:cs="Arial"/>
          <w:sz w:val="24"/>
          <w:szCs w:val="24"/>
          <w:lang w:val="es-MX"/>
        </w:rPr>
        <w:t>consecuencia</w:t>
      </w:r>
      <w:r w:rsidR="002D4979" w:rsidRPr="00BE42EB">
        <w:rPr>
          <w:rFonts w:ascii="Arial" w:eastAsia="Times New Roman" w:hAnsi="Arial" w:cs="Arial"/>
          <w:sz w:val="24"/>
          <w:szCs w:val="24"/>
          <w:lang w:val="es-MX"/>
        </w:rPr>
        <w:t xml:space="preserve"> </w:t>
      </w:r>
      <w:r w:rsidRPr="00BE42EB">
        <w:rPr>
          <w:rFonts w:ascii="Arial" w:eastAsia="Times New Roman" w:hAnsi="Arial" w:cs="Arial"/>
          <w:sz w:val="24"/>
          <w:szCs w:val="24"/>
          <w:lang w:val="es-MX"/>
        </w:rPr>
        <w:t>de</w:t>
      </w:r>
      <w:r w:rsidR="002D4979" w:rsidRPr="00BE42EB">
        <w:rPr>
          <w:rFonts w:ascii="Arial" w:eastAsia="Times New Roman" w:hAnsi="Arial" w:cs="Arial"/>
          <w:sz w:val="24"/>
          <w:szCs w:val="24"/>
          <w:lang w:val="es-MX"/>
        </w:rPr>
        <w:t xml:space="preserve"> </w:t>
      </w:r>
      <w:r w:rsidRPr="00BE42EB">
        <w:rPr>
          <w:rFonts w:ascii="Arial" w:eastAsia="Times New Roman" w:hAnsi="Arial" w:cs="Arial"/>
          <w:sz w:val="24"/>
          <w:szCs w:val="24"/>
          <w:lang w:val="es-MX"/>
        </w:rPr>
        <w:t>la</w:t>
      </w:r>
      <w:r w:rsidR="002D4979" w:rsidRPr="00BE42EB">
        <w:rPr>
          <w:rFonts w:ascii="Arial" w:eastAsia="Times New Roman" w:hAnsi="Arial" w:cs="Arial"/>
          <w:sz w:val="24"/>
          <w:szCs w:val="24"/>
          <w:lang w:val="es-MX"/>
        </w:rPr>
        <w:t xml:space="preserve"> </w:t>
      </w:r>
      <w:r w:rsidRPr="00BE42EB">
        <w:rPr>
          <w:rFonts w:ascii="Arial" w:eastAsia="Times New Roman" w:hAnsi="Arial" w:cs="Arial"/>
          <w:sz w:val="24"/>
          <w:szCs w:val="24"/>
          <w:lang w:val="es-MX"/>
        </w:rPr>
        <w:t>ausencia</w:t>
      </w:r>
      <w:r w:rsidR="002D4979" w:rsidRPr="00BE42EB">
        <w:rPr>
          <w:rFonts w:ascii="Arial" w:eastAsia="Times New Roman" w:hAnsi="Arial" w:cs="Arial"/>
          <w:sz w:val="24"/>
          <w:szCs w:val="24"/>
          <w:lang w:val="es-MX"/>
        </w:rPr>
        <w:t xml:space="preserve"> </w:t>
      </w:r>
      <w:r w:rsidRPr="00BE42EB">
        <w:rPr>
          <w:rFonts w:ascii="Arial" w:eastAsia="Times New Roman" w:hAnsi="Arial" w:cs="Arial"/>
          <w:sz w:val="24"/>
          <w:szCs w:val="24"/>
          <w:lang w:val="es-MX"/>
        </w:rPr>
        <w:t>de</w:t>
      </w:r>
      <w:r w:rsidR="002D4979" w:rsidRPr="00BE42EB">
        <w:rPr>
          <w:rFonts w:ascii="Arial" w:eastAsia="Times New Roman" w:hAnsi="Arial" w:cs="Arial"/>
          <w:sz w:val="24"/>
          <w:szCs w:val="24"/>
          <w:lang w:val="es-MX"/>
        </w:rPr>
        <w:t xml:space="preserve"> </w:t>
      </w:r>
      <w:r w:rsidR="00FF6D5A" w:rsidRPr="00BE42EB">
        <w:rPr>
          <w:rFonts w:ascii="Arial" w:eastAsia="Times New Roman" w:hAnsi="Arial" w:cs="Arial"/>
          <w:sz w:val="24"/>
          <w:szCs w:val="24"/>
          <w:lang w:val="es-MX"/>
        </w:rPr>
        <w:t xml:space="preserve">uno o </w:t>
      </w:r>
      <w:r w:rsidR="001E0999" w:rsidRPr="00BE42EB">
        <w:rPr>
          <w:rFonts w:ascii="Arial" w:eastAsia="Times New Roman" w:hAnsi="Arial" w:cs="Arial"/>
          <w:sz w:val="24"/>
          <w:szCs w:val="24"/>
          <w:lang w:val="es-MX"/>
        </w:rPr>
        <w:t>más</w:t>
      </w:r>
      <w:r w:rsidR="00FF6D5A" w:rsidRPr="00BE42EB">
        <w:rPr>
          <w:rFonts w:ascii="Arial" w:eastAsia="Times New Roman" w:hAnsi="Arial" w:cs="Arial"/>
          <w:sz w:val="24"/>
          <w:szCs w:val="24"/>
          <w:lang w:val="es-MX"/>
        </w:rPr>
        <w:t xml:space="preserve"> de tales </w:t>
      </w:r>
      <w:r w:rsidRPr="00BE42EB">
        <w:rPr>
          <w:rFonts w:ascii="Arial" w:eastAsia="Times New Roman" w:hAnsi="Arial" w:cs="Arial"/>
          <w:sz w:val="24"/>
          <w:szCs w:val="24"/>
          <w:lang w:val="es-MX"/>
        </w:rPr>
        <w:t>requisitos es</w:t>
      </w:r>
      <w:r w:rsidR="002D4979" w:rsidRPr="00BE42EB">
        <w:rPr>
          <w:rFonts w:ascii="Arial" w:eastAsia="Times New Roman" w:hAnsi="Arial" w:cs="Arial"/>
          <w:sz w:val="24"/>
          <w:szCs w:val="24"/>
          <w:lang w:val="es-MX"/>
        </w:rPr>
        <w:t xml:space="preserve"> la nulidad absoluta del acto</w:t>
      </w:r>
      <w:r w:rsidR="00FF6D5A" w:rsidRPr="00BE42EB">
        <w:rPr>
          <w:rFonts w:ascii="Arial" w:eastAsia="Times New Roman" w:hAnsi="Arial" w:cs="Arial"/>
          <w:sz w:val="24"/>
          <w:szCs w:val="24"/>
          <w:lang w:val="es-MX"/>
        </w:rPr>
        <w:t>,</w:t>
      </w:r>
      <w:r w:rsidR="00FF6D5A" w:rsidRPr="00BE42EB">
        <w:rPr>
          <w:rFonts w:ascii="Arial" w:eastAsia="MS Gothic" w:hAnsi="Arial" w:cs="Arial"/>
          <w:sz w:val="24"/>
          <w:szCs w:val="24"/>
          <w:lang w:val="es-MX"/>
        </w:rPr>
        <w:t xml:space="preserve"> p</w:t>
      </w:r>
      <w:r w:rsidR="002D4979" w:rsidRPr="00BE42EB">
        <w:rPr>
          <w:rFonts w:ascii="Arial" w:eastAsia="Times New Roman" w:hAnsi="Arial" w:cs="Arial"/>
          <w:sz w:val="24"/>
          <w:szCs w:val="24"/>
          <w:lang w:val="es-MX"/>
        </w:rPr>
        <w:t xml:space="preserve">ues </w:t>
      </w:r>
      <w:r w:rsidR="00FF6D5A" w:rsidRPr="00BE42EB">
        <w:rPr>
          <w:rFonts w:ascii="Arial" w:eastAsia="Times New Roman" w:hAnsi="Arial" w:cs="Arial"/>
          <w:sz w:val="24"/>
          <w:szCs w:val="24"/>
          <w:lang w:val="es-MX"/>
        </w:rPr>
        <w:t>así</w:t>
      </w:r>
      <w:r w:rsidR="002D4979" w:rsidRPr="00BE42EB">
        <w:rPr>
          <w:rFonts w:ascii="Arial" w:eastAsia="Times New Roman" w:hAnsi="Arial" w:cs="Arial"/>
          <w:sz w:val="24"/>
          <w:szCs w:val="24"/>
          <w:lang w:val="es-MX"/>
        </w:rPr>
        <w:t xml:space="preserve"> </w:t>
      </w:r>
      <w:r w:rsidR="00FF6D5A" w:rsidRPr="00BE42EB">
        <w:rPr>
          <w:rFonts w:ascii="Arial" w:eastAsia="Times New Roman" w:hAnsi="Arial" w:cs="Arial"/>
          <w:sz w:val="24"/>
          <w:szCs w:val="24"/>
          <w:lang w:val="es-MX"/>
        </w:rPr>
        <w:t xml:space="preserve">lo </w:t>
      </w:r>
      <w:r w:rsidRPr="00BE42EB">
        <w:rPr>
          <w:rFonts w:ascii="Arial" w:eastAsia="Times New Roman" w:hAnsi="Arial" w:cs="Arial"/>
          <w:sz w:val="24"/>
          <w:szCs w:val="24"/>
          <w:lang w:val="es-MX"/>
        </w:rPr>
        <w:t>dispone el</w:t>
      </w:r>
      <w:r w:rsidR="002D4979" w:rsidRPr="00BE42EB">
        <w:rPr>
          <w:rFonts w:ascii="Arial" w:eastAsia="Times New Roman" w:hAnsi="Arial" w:cs="Arial"/>
          <w:sz w:val="24"/>
          <w:szCs w:val="24"/>
          <w:lang w:val="es-MX"/>
        </w:rPr>
        <w:t xml:space="preserve"> </w:t>
      </w:r>
      <w:r w:rsidR="001E0999" w:rsidRPr="00BE42EB">
        <w:rPr>
          <w:rFonts w:ascii="Arial" w:eastAsia="Times New Roman" w:hAnsi="Arial" w:cs="Arial"/>
          <w:sz w:val="24"/>
          <w:szCs w:val="24"/>
          <w:lang w:val="es-MX"/>
        </w:rPr>
        <w:t>artículo</w:t>
      </w:r>
      <w:r w:rsidR="00FF6D5A" w:rsidRPr="00BE42EB">
        <w:rPr>
          <w:rFonts w:ascii="Arial" w:eastAsia="Times New Roman" w:hAnsi="Arial" w:cs="Arial"/>
          <w:sz w:val="24"/>
          <w:szCs w:val="24"/>
          <w:lang w:val="es-MX"/>
        </w:rPr>
        <w:t xml:space="preserve"> </w:t>
      </w:r>
      <w:r w:rsidRPr="00BE42EB">
        <w:rPr>
          <w:rFonts w:ascii="Arial" w:eastAsia="Times New Roman" w:hAnsi="Arial" w:cs="Arial"/>
          <w:sz w:val="24"/>
          <w:szCs w:val="24"/>
          <w:lang w:val="es-MX"/>
        </w:rPr>
        <w:t>1741</w:t>
      </w:r>
      <w:r w:rsidR="00FF6D5A" w:rsidRPr="00BE42EB">
        <w:rPr>
          <w:rFonts w:ascii="Arial" w:eastAsia="Times New Roman" w:hAnsi="Arial" w:cs="Arial"/>
          <w:sz w:val="24"/>
          <w:szCs w:val="24"/>
          <w:lang w:val="es-MX"/>
        </w:rPr>
        <w:t xml:space="preserve"> </w:t>
      </w:r>
      <w:r w:rsidRPr="00BE42EB">
        <w:rPr>
          <w:rFonts w:ascii="Arial" w:eastAsia="Times New Roman" w:hAnsi="Arial" w:cs="Arial"/>
          <w:sz w:val="24"/>
          <w:szCs w:val="24"/>
          <w:lang w:val="es-MX"/>
        </w:rPr>
        <w:t>del</w:t>
      </w:r>
      <w:r w:rsidR="002D4979" w:rsidRPr="00BE42EB">
        <w:rPr>
          <w:rFonts w:ascii="Arial" w:eastAsia="Times New Roman" w:hAnsi="Arial" w:cs="Arial"/>
          <w:sz w:val="24"/>
          <w:szCs w:val="24"/>
          <w:lang w:val="es-MX"/>
        </w:rPr>
        <w:t xml:space="preserve"> Có</w:t>
      </w:r>
      <w:r w:rsidRPr="00BE42EB">
        <w:rPr>
          <w:rFonts w:ascii="Arial" w:eastAsia="Times New Roman" w:hAnsi="Arial" w:cs="Arial"/>
          <w:sz w:val="24"/>
          <w:szCs w:val="24"/>
          <w:lang w:val="es-MX"/>
        </w:rPr>
        <w:t>digo Civil</w:t>
      </w:r>
      <w:r w:rsidR="00295482" w:rsidRPr="00BE42EB">
        <w:rPr>
          <w:rFonts w:ascii="Arial" w:eastAsia="MS Gothic" w:hAnsi="Arial" w:cs="Arial"/>
          <w:sz w:val="24"/>
          <w:szCs w:val="24"/>
          <w:lang w:val="es-MX"/>
        </w:rPr>
        <w:t xml:space="preserve"> </w:t>
      </w:r>
      <w:r w:rsidR="002D4979" w:rsidRPr="00BE42EB">
        <w:rPr>
          <w:rFonts w:ascii="Arial" w:eastAsia="Times New Roman" w:hAnsi="Arial" w:cs="Arial"/>
          <w:sz w:val="24"/>
          <w:szCs w:val="24"/>
          <w:lang w:val="es-MX"/>
        </w:rPr>
        <w:t>que en s</w:t>
      </w:r>
      <w:r w:rsidRPr="00BE42EB">
        <w:rPr>
          <w:rFonts w:ascii="Arial" w:eastAsia="Times New Roman" w:hAnsi="Arial" w:cs="Arial"/>
          <w:sz w:val="24"/>
          <w:szCs w:val="24"/>
          <w:lang w:val="es-MX"/>
        </w:rPr>
        <w:t>u</w:t>
      </w:r>
      <w:r w:rsidR="002D4979" w:rsidRPr="00BE42EB">
        <w:rPr>
          <w:rFonts w:ascii="Arial" w:eastAsia="Times New Roman" w:hAnsi="Arial" w:cs="Arial"/>
          <w:sz w:val="24"/>
          <w:szCs w:val="24"/>
          <w:lang w:val="es-MX"/>
        </w:rPr>
        <w:t xml:space="preserve"> </w:t>
      </w:r>
      <w:r w:rsidR="00FF6D5A" w:rsidRPr="00BE42EB">
        <w:rPr>
          <w:rFonts w:ascii="Arial" w:eastAsia="Times New Roman" w:hAnsi="Arial" w:cs="Arial"/>
          <w:sz w:val="24"/>
          <w:szCs w:val="24"/>
          <w:lang w:val="es-MX"/>
        </w:rPr>
        <w:t xml:space="preserve">inciso </w:t>
      </w:r>
      <w:r w:rsidR="002D4979" w:rsidRPr="00BE42EB">
        <w:rPr>
          <w:rFonts w:ascii="Arial" w:eastAsia="Times New Roman" w:hAnsi="Arial" w:cs="Arial"/>
          <w:sz w:val="24"/>
          <w:szCs w:val="24"/>
          <w:lang w:val="es-MX"/>
        </w:rPr>
        <w:t>p</w:t>
      </w:r>
      <w:r w:rsidR="00FF6D5A" w:rsidRPr="00BE42EB">
        <w:rPr>
          <w:rFonts w:ascii="Arial" w:eastAsia="Times New Roman" w:hAnsi="Arial" w:cs="Arial"/>
          <w:sz w:val="24"/>
          <w:szCs w:val="24"/>
          <w:lang w:val="es-MX"/>
        </w:rPr>
        <w:t>ri</w:t>
      </w:r>
      <w:r w:rsidR="002D4979" w:rsidRPr="00BE42EB">
        <w:rPr>
          <w:rFonts w:ascii="Arial" w:eastAsia="Times New Roman" w:hAnsi="Arial" w:cs="Arial"/>
          <w:sz w:val="24"/>
          <w:szCs w:val="24"/>
          <w:lang w:val="es-MX"/>
        </w:rPr>
        <w:t>mero es</w:t>
      </w:r>
      <w:r w:rsidRPr="00BE42EB">
        <w:rPr>
          <w:rFonts w:ascii="Arial" w:eastAsia="Times New Roman" w:hAnsi="Arial" w:cs="Arial"/>
          <w:sz w:val="24"/>
          <w:szCs w:val="24"/>
          <w:lang w:val="es-MX"/>
        </w:rPr>
        <w:t>tablece</w:t>
      </w:r>
      <w:r w:rsidR="00FF6D5A" w:rsidRPr="00BE42EB">
        <w:rPr>
          <w:rFonts w:ascii="Arial" w:eastAsia="MS Gothic" w:hAnsi="Arial" w:cs="Arial"/>
          <w:sz w:val="24"/>
          <w:szCs w:val="24"/>
          <w:lang w:val="es-MX"/>
        </w:rPr>
        <w:t xml:space="preserve">: </w:t>
      </w:r>
      <w:r w:rsidR="00FF6D5A" w:rsidRPr="00BE42EB">
        <w:rPr>
          <w:rFonts w:ascii="Arial" w:eastAsia="MS Gothic" w:hAnsi="Arial" w:cs="Arial"/>
          <w:b/>
          <w:i/>
          <w:sz w:val="24"/>
          <w:szCs w:val="24"/>
          <w:lang w:val="es-MX"/>
        </w:rPr>
        <w:t>“</w:t>
      </w:r>
      <w:r w:rsidR="00B557D3" w:rsidRPr="00BE42EB">
        <w:rPr>
          <w:rFonts w:ascii="Arial" w:eastAsia="MS Gothic" w:hAnsi="Arial" w:cs="Arial"/>
          <w:b/>
          <w:i/>
          <w:sz w:val="20"/>
          <w:szCs w:val="24"/>
          <w:lang w:val="es-MX"/>
        </w:rPr>
        <w:t>…</w:t>
      </w:r>
      <w:r w:rsidRPr="00BE42EB">
        <w:rPr>
          <w:rFonts w:ascii="Arial" w:eastAsia="Times New Roman" w:hAnsi="Arial" w:cs="Arial"/>
          <w:b/>
          <w:i/>
          <w:sz w:val="20"/>
          <w:szCs w:val="24"/>
          <w:lang w:val="es-MX"/>
        </w:rPr>
        <w:t>la nulidad producida</w:t>
      </w:r>
      <w:r w:rsidR="00FF6D5A" w:rsidRPr="00BE42EB">
        <w:rPr>
          <w:rFonts w:ascii="Arial" w:eastAsia="Times New Roman" w:hAnsi="Arial" w:cs="Arial"/>
          <w:b/>
          <w:i/>
          <w:sz w:val="20"/>
          <w:szCs w:val="24"/>
          <w:lang w:val="es-MX"/>
        </w:rPr>
        <w:t xml:space="preserve"> </w:t>
      </w:r>
      <w:r w:rsidRPr="00BE42EB">
        <w:rPr>
          <w:rFonts w:ascii="Arial" w:eastAsia="Times New Roman" w:hAnsi="Arial" w:cs="Arial"/>
          <w:b/>
          <w:i/>
          <w:sz w:val="20"/>
          <w:szCs w:val="24"/>
          <w:lang w:val="es-MX"/>
        </w:rPr>
        <w:t>por un</w:t>
      </w:r>
      <w:r w:rsidR="00FF6D5A" w:rsidRPr="00BE42EB">
        <w:rPr>
          <w:rFonts w:ascii="Arial" w:eastAsia="Times New Roman" w:hAnsi="Arial" w:cs="Arial"/>
          <w:b/>
          <w:i/>
          <w:sz w:val="20"/>
          <w:szCs w:val="24"/>
          <w:lang w:val="es-MX"/>
        </w:rPr>
        <w:t xml:space="preserve"> objeto o causa ilícita</w:t>
      </w:r>
      <w:r w:rsidR="00295482" w:rsidRPr="00BE42EB">
        <w:rPr>
          <w:rFonts w:ascii="Arial" w:eastAsia="MS Gothic" w:hAnsi="Arial" w:cs="Arial"/>
          <w:b/>
          <w:i/>
          <w:sz w:val="20"/>
          <w:szCs w:val="24"/>
          <w:lang w:val="es-MX"/>
        </w:rPr>
        <w:t xml:space="preserve"> </w:t>
      </w:r>
      <w:r w:rsidRPr="00BE42EB">
        <w:rPr>
          <w:rFonts w:ascii="Arial" w:eastAsia="Times New Roman" w:hAnsi="Arial" w:cs="Arial"/>
          <w:b/>
          <w:i/>
          <w:sz w:val="20"/>
          <w:szCs w:val="24"/>
          <w:lang w:val="es-MX"/>
        </w:rPr>
        <w:t>y</w:t>
      </w:r>
      <w:r w:rsidR="00FF6D5A" w:rsidRPr="00BE42EB">
        <w:rPr>
          <w:rFonts w:ascii="Arial" w:eastAsia="Times New Roman" w:hAnsi="Arial" w:cs="Arial"/>
          <w:b/>
          <w:i/>
          <w:sz w:val="20"/>
          <w:szCs w:val="24"/>
          <w:lang w:val="es-MX"/>
        </w:rPr>
        <w:t xml:space="preserve"> </w:t>
      </w:r>
      <w:r w:rsidRPr="00BE42EB">
        <w:rPr>
          <w:rFonts w:ascii="Arial" w:eastAsia="Times New Roman" w:hAnsi="Arial" w:cs="Arial"/>
          <w:b/>
          <w:i/>
          <w:sz w:val="20"/>
          <w:szCs w:val="24"/>
          <w:lang w:val="es-MX"/>
        </w:rPr>
        <w:t>la</w:t>
      </w:r>
      <w:r w:rsidR="00FF6D5A" w:rsidRPr="00BE42EB">
        <w:rPr>
          <w:rFonts w:ascii="Arial" w:eastAsia="Times New Roman" w:hAnsi="Arial" w:cs="Arial"/>
          <w:b/>
          <w:i/>
          <w:sz w:val="20"/>
          <w:szCs w:val="24"/>
          <w:lang w:val="es-MX"/>
        </w:rPr>
        <w:t xml:space="preserve"> </w:t>
      </w:r>
      <w:r w:rsidRPr="00BE42EB">
        <w:rPr>
          <w:rFonts w:ascii="Arial" w:eastAsia="Times New Roman" w:hAnsi="Arial" w:cs="Arial"/>
          <w:b/>
          <w:i/>
          <w:sz w:val="20"/>
          <w:szCs w:val="24"/>
          <w:lang w:val="es-MX"/>
        </w:rPr>
        <w:t>nulidad</w:t>
      </w:r>
      <w:r w:rsidR="00FF6D5A" w:rsidRPr="00BE42EB">
        <w:rPr>
          <w:rFonts w:ascii="Arial" w:eastAsia="Times New Roman" w:hAnsi="Arial" w:cs="Arial"/>
          <w:b/>
          <w:i/>
          <w:sz w:val="20"/>
          <w:szCs w:val="24"/>
          <w:lang w:val="es-MX"/>
        </w:rPr>
        <w:t xml:space="preserve"> </w:t>
      </w:r>
      <w:r w:rsidRPr="00BE42EB">
        <w:rPr>
          <w:rFonts w:ascii="Arial" w:eastAsia="Times New Roman" w:hAnsi="Arial" w:cs="Arial"/>
          <w:b/>
          <w:i/>
          <w:sz w:val="20"/>
          <w:szCs w:val="24"/>
          <w:lang w:val="es-MX"/>
        </w:rPr>
        <w:t>producida</w:t>
      </w:r>
      <w:r w:rsidR="00FF6D5A" w:rsidRPr="00BE42EB">
        <w:rPr>
          <w:rFonts w:ascii="Arial" w:eastAsia="Times New Roman" w:hAnsi="Arial" w:cs="Arial"/>
          <w:b/>
          <w:i/>
          <w:sz w:val="20"/>
          <w:szCs w:val="24"/>
          <w:lang w:val="es-MX"/>
        </w:rPr>
        <w:t xml:space="preserve"> </w:t>
      </w:r>
      <w:r w:rsidRPr="00BE42EB">
        <w:rPr>
          <w:rFonts w:ascii="Arial" w:eastAsia="Times New Roman" w:hAnsi="Arial" w:cs="Arial"/>
          <w:b/>
          <w:i/>
          <w:sz w:val="20"/>
          <w:szCs w:val="24"/>
          <w:lang w:val="es-MX"/>
        </w:rPr>
        <w:t>por</w:t>
      </w:r>
      <w:r w:rsidR="00FF6D5A" w:rsidRPr="00BE42EB">
        <w:rPr>
          <w:rFonts w:ascii="Arial" w:eastAsia="Times New Roman" w:hAnsi="Arial" w:cs="Arial"/>
          <w:b/>
          <w:i/>
          <w:sz w:val="20"/>
          <w:szCs w:val="24"/>
          <w:lang w:val="es-MX"/>
        </w:rPr>
        <w:t xml:space="preserve"> </w:t>
      </w:r>
      <w:r w:rsidRPr="00BE42EB">
        <w:rPr>
          <w:rFonts w:ascii="Arial" w:eastAsia="Times New Roman" w:hAnsi="Arial" w:cs="Arial"/>
          <w:b/>
          <w:i/>
          <w:sz w:val="20"/>
          <w:szCs w:val="24"/>
          <w:lang w:val="es-MX"/>
        </w:rPr>
        <w:t>la</w:t>
      </w:r>
      <w:r w:rsidR="00FF6D5A" w:rsidRPr="00BE42EB">
        <w:rPr>
          <w:rFonts w:ascii="Arial" w:eastAsia="Times New Roman" w:hAnsi="Arial" w:cs="Arial"/>
          <w:b/>
          <w:i/>
          <w:sz w:val="20"/>
          <w:szCs w:val="24"/>
          <w:lang w:val="es-MX"/>
        </w:rPr>
        <w:t xml:space="preserve"> omisió</w:t>
      </w:r>
      <w:r w:rsidRPr="00BE42EB">
        <w:rPr>
          <w:rFonts w:ascii="Arial" w:eastAsia="Times New Roman" w:hAnsi="Arial" w:cs="Arial"/>
          <w:b/>
          <w:i/>
          <w:sz w:val="20"/>
          <w:szCs w:val="24"/>
          <w:lang w:val="es-MX"/>
        </w:rPr>
        <w:t>n</w:t>
      </w:r>
      <w:r w:rsidR="00FF6D5A" w:rsidRPr="00BE42EB">
        <w:rPr>
          <w:rFonts w:ascii="Arial" w:eastAsia="Times New Roman" w:hAnsi="Arial" w:cs="Arial"/>
          <w:b/>
          <w:i/>
          <w:sz w:val="20"/>
          <w:szCs w:val="24"/>
          <w:lang w:val="es-MX"/>
        </w:rPr>
        <w:t xml:space="preserve"> </w:t>
      </w:r>
      <w:r w:rsidRPr="00BE42EB">
        <w:rPr>
          <w:rFonts w:ascii="Arial" w:eastAsia="Times New Roman" w:hAnsi="Arial" w:cs="Arial"/>
          <w:b/>
          <w:i/>
          <w:sz w:val="20"/>
          <w:szCs w:val="24"/>
          <w:lang w:val="es-MX"/>
        </w:rPr>
        <w:t>de</w:t>
      </w:r>
      <w:r w:rsidR="00FF6D5A" w:rsidRPr="00BE42EB">
        <w:rPr>
          <w:rFonts w:ascii="Arial" w:eastAsia="Times New Roman" w:hAnsi="Arial" w:cs="Arial"/>
          <w:b/>
          <w:i/>
          <w:sz w:val="20"/>
          <w:szCs w:val="24"/>
          <w:lang w:val="es-MX"/>
        </w:rPr>
        <w:t xml:space="preserve"> algú</w:t>
      </w:r>
      <w:r w:rsidRPr="00BE42EB">
        <w:rPr>
          <w:rFonts w:ascii="Arial" w:eastAsia="Times New Roman" w:hAnsi="Arial" w:cs="Arial"/>
          <w:b/>
          <w:i/>
          <w:sz w:val="20"/>
          <w:szCs w:val="24"/>
          <w:lang w:val="es-MX"/>
        </w:rPr>
        <w:t>n</w:t>
      </w:r>
      <w:r w:rsidR="00FF6D5A" w:rsidRPr="00BE42EB">
        <w:rPr>
          <w:rFonts w:ascii="Arial" w:eastAsia="Times New Roman" w:hAnsi="Arial" w:cs="Arial"/>
          <w:b/>
          <w:i/>
          <w:sz w:val="20"/>
          <w:szCs w:val="24"/>
          <w:lang w:val="es-MX"/>
        </w:rPr>
        <w:t xml:space="preserve"> </w:t>
      </w:r>
      <w:r w:rsidRPr="00BE42EB">
        <w:rPr>
          <w:rFonts w:ascii="Arial" w:eastAsia="Times New Roman" w:hAnsi="Arial" w:cs="Arial"/>
          <w:b/>
          <w:i/>
          <w:sz w:val="20"/>
          <w:szCs w:val="24"/>
          <w:lang w:val="es-MX"/>
        </w:rPr>
        <w:t>requisito</w:t>
      </w:r>
      <w:r w:rsidR="00FF6D5A" w:rsidRPr="00BE42EB">
        <w:rPr>
          <w:rFonts w:ascii="Arial" w:eastAsia="Times New Roman" w:hAnsi="Arial" w:cs="Arial"/>
          <w:b/>
          <w:i/>
          <w:sz w:val="20"/>
          <w:szCs w:val="24"/>
          <w:lang w:val="es-MX"/>
        </w:rPr>
        <w:t xml:space="preserve"> </w:t>
      </w:r>
      <w:r w:rsidRPr="00BE42EB">
        <w:rPr>
          <w:rFonts w:ascii="Arial" w:eastAsia="Times New Roman" w:hAnsi="Arial" w:cs="Arial"/>
          <w:b/>
          <w:i/>
          <w:sz w:val="20"/>
          <w:szCs w:val="24"/>
          <w:lang w:val="es-MX"/>
        </w:rPr>
        <w:t>o</w:t>
      </w:r>
      <w:r w:rsidR="00FF6D5A" w:rsidRPr="00BE42EB">
        <w:rPr>
          <w:rFonts w:ascii="Arial" w:eastAsia="Times New Roman" w:hAnsi="Arial" w:cs="Arial"/>
          <w:b/>
          <w:i/>
          <w:sz w:val="20"/>
          <w:szCs w:val="24"/>
          <w:lang w:val="es-MX"/>
        </w:rPr>
        <w:t xml:space="preserve"> fo</w:t>
      </w:r>
      <w:r w:rsidRPr="00BE42EB">
        <w:rPr>
          <w:rFonts w:ascii="Arial" w:eastAsia="Times New Roman" w:hAnsi="Arial" w:cs="Arial"/>
          <w:b/>
          <w:i/>
          <w:sz w:val="20"/>
          <w:szCs w:val="24"/>
          <w:lang w:val="es-MX"/>
        </w:rPr>
        <w:t>rmalidad</w:t>
      </w:r>
      <w:r w:rsidR="00FF6D5A" w:rsidRPr="00BE42EB">
        <w:rPr>
          <w:rFonts w:ascii="Arial" w:eastAsia="Times New Roman" w:hAnsi="Arial" w:cs="Arial"/>
          <w:b/>
          <w:i/>
          <w:sz w:val="20"/>
          <w:szCs w:val="24"/>
          <w:lang w:val="es-MX"/>
        </w:rPr>
        <w:t xml:space="preserve"> </w:t>
      </w:r>
      <w:r w:rsidRPr="00BE42EB">
        <w:rPr>
          <w:rFonts w:ascii="Arial" w:eastAsia="Times New Roman" w:hAnsi="Arial" w:cs="Arial"/>
          <w:b/>
          <w:i/>
          <w:sz w:val="20"/>
          <w:szCs w:val="24"/>
          <w:lang w:val="es-MX"/>
        </w:rPr>
        <w:t>que</w:t>
      </w:r>
      <w:r w:rsidR="00FF6D5A" w:rsidRPr="00BE42EB">
        <w:rPr>
          <w:rFonts w:ascii="Arial" w:eastAsia="Times New Roman" w:hAnsi="Arial" w:cs="Arial"/>
          <w:b/>
          <w:i/>
          <w:sz w:val="20"/>
          <w:szCs w:val="24"/>
          <w:lang w:val="es-MX"/>
        </w:rPr>
        <w:t xml:space="preserve"> </w:t>
      </w:r>
      <w:r w:rsidRPr="00BE42EB">
        <w:rPr>
          <w:rFonts w:ascii="Arial" w:eastAsia="Times New Roman" w:hAnsi="Arial" w:cs="Arial"/>
          <w:b/>
          <w:i/>
          <w:sz w:val="20"/>
          <w:szCs w:val="24"/>
          <w:lang w:val="es-MX"/>
        </w:rPr>
        <w:t>las</w:t>
      </w:r>
      <w:r w:rsidR="00FF6D5A" w:rsidRPr="00BE42EB">
        <w:rPr>
          <w:rFonts w:ascii="Arial" w:eastAsia="Times New Roman" w:hAnsi="Arial" w:cs="Arial"/>
          <w:b/>
          <w:i/>
          <w:sz w:val="20"/>
          <w:szCs w:val="24"/>
          <w:lang w:val="es-MX"/>
        </w:rPr>
        <w:t xml:space="preserve"> </w:t>
      </w:r>
      <w:r w:rsidRPr="00BE42EB">
        <w:rPr>
          <w:rFonts w:ascii="Arial" w:eastAsia="Times New Roman" w:hAnsi="Arial" w:cs="Arial"/>
          <w:b/>
          <w:i/>
          <w:sz w:val="20"/>
          <w:szCs w:val="24"/>
          <w:lang w:val="es-MX"/>
        </w:rPr>
        <w:t>leyes</w:t>
      </w:r>
      <w:r w:rsidR="00FF6D5A" w:rsidRPr="00BE42EB">
        <w:rPr>
          <w:rFonts w:ascii="Arial" w:eastAsia="Times New Roman" w:hAnsi="Arial" w:cs="Arial"/>
          <w:b/>
          <w:i/>
          <w:sz w:val="20"/>
          <w:szCs w:val="24"/>
          <w:lang w:val="es-MX"/>
        </w:rPr>
        <w:t xml:space="preserve"> </w:t>
      </w:r>
      <w:r w:rsidRPr="00BE42EB">
        <w:rPr>
          <w:rFonts w:ascii="Arial" w:eastAsia="Times New Roman" w:hAnsi="Arial" w:cs="Arial"/>
          <w:b/>
          <w:i/>
          <w:sz w:val="20"/>
          <w:szCs w:val="24"/>
          <w:lang w:val="es-MX"/>
        </w:rPr>
        <w:t>prescriben</w:t>
      </w:r>
      <w:r w:rsidR="00FF6D5A" w:rsidRPr="00BE42EB">
        <w:rPr>
          <w:rFonts w:ascii="Arial" w:eastAsia="Times New Roman" w:hAnsi="Arial" w:cs="Arial"/>
          <w:b/>
          <w:i/>
          <w:sz w:val="20"/>
          <w:szCs w:val="24"/>
          <w:lang w:val="es-MX"/>
        </w:rPr>
        <w:t xml:space="preserve"> </w:t>
      </w:r>
      <w:r w:rsidRPr="00BE42EB">
        <w:rPr>
          <w:rFonts w:ascii="Arial" w:eastAsia="Times New Roman" w:hAnsi="Arial" w:cs="Arial"/>
          <w:b/>
          <w:i/>
          <w:sz w:val="20"/>
          <w:szCs w:val="24"/>
          <w:lang w:val="es-MX"/>
        </w:rPr>
        <w:t>para</w:t>
      </w:r>
      <w:r w:rsidR="00FF6D5A" w:rsidRPr="00BE42EB">
        <w:rPr>
          <w:rFonts w:ascii="Arial" w:eastAsia="Times New Roman" w:hAnsi="Arial" w:cs="Arial"/>
          <w:b/>
          <w:i/>
          <w:sz w:val="20"/>
          <w:szCs w:val="24"/>
          <w:lang w:val="es-MX"/>
        </w:rPr>
        <w:t xml:space="preserve"> </w:t>
      </w:r>
      <w:r w:rsidRPr="00BE42EB">
        <w:rPr>
          <w:rFonts w:ascii="Arial" w:eastAsia="Times New Roman" w:hAnsi="Arial" w:cs="Arial"/>
          <w:b/>
          <w:i/>
          <w:sz w:val="20"/>
          <w:szCs w:val="24"/>
          <w:lang w:val="es-MX"/>
        </w:rPr>
        <w:t>el</w:t>
      </w:r>
      <w:r w:rsidR="00FF6D5A" w:rsidRPr="00BE42EB">
        <w:rPr>
          <w:rFonts w:ascii="Arial" w:eastAsia="Times New Roman" w:hAnsi="Arial" w:cs="Arial"/>
          <w:b/>
          <w:i/>
          <w:sz w:val="20"/>
          <w:szCs w:val="24"/>
          <w:lang w:val="es-MX"/>
        </w:rPr>
        <w:t xml:space="preserve"> valor </w:t>
      </w:r>
      <w:r w:rsidRPr="00BE42EB">
        <w:rPr>
          <w:rFonts w:ascii="Arial" w:eastAsia="Times New Roman" w:hAnsi="Arial" w:cs="Arial"/>
          <w:b/>
          <w:i/>
          <w:sz w:val="20"/>
          <w:szCs w:val="24"/>
          <w:lang w:val="es-MX"/>
        </w:rPr>
        <w:t xml:space="preserve">de ciertos actos o </w:t>
      </w:r>
      <w:r w:rsidR="00FF6D5A" w:rsidRPr="00BE42EB">
        <w:rPr>
          <w:rFonts w:ascii="Arial" w:eastAsia="Times New Roman" w:hAnsi="Arial" w:cs="Arial"/>
          <w:b/>
          <w:i/>
          <w:sz w:val="20"/>
          <w:szCs w:val="24"/>
          <w:lang w:val="es-MX"/>
        </w:rPr>
        <w:t xml:space="preserve">contratos </w:t>
      </w:r>
      <w:r w:rsidRPr="00BE42EB">
        <w:rPr>
          <w:rFonts w:ascii="Arial" w:eastAsia="Times New Roman" w:hAnsi="Arial" w:cs="Arial"/>
          <w:b/>
          <w:i/>
          <w:sz w:val="20"/>
          <w:szCs w:val="24"/>
          <w:lang w:val="es-MX"/>
        </w:rPr>
        <w:t xml:space="preserve">en </w:t>
      </w:r>
      <w:r w:rsidR="00FF6D5A" w:rsidRPr="00BE42EB">
        <w:rPr>
          <w:rFonts w:ascii="Arial" w:eastAsia="Times New Roman" w:hAnsi="Arial" w:cs="Arial"/>
          <w:b/>
          <w:i/>
          <w:sz w:val="20"/>
          <w:szCs w:val="24"/>
          <w:lang w:val="es-MX"/>
        </w:rPr>
        <w:t xml:space="preserve">consideración a </w:t>
      </w:r>
      <w:r w:rsidRPr="00BE42EB">
        <w:rPr>
          <w:rFonts w:ascii="Arial" w:eastAsia="Times New Roman" w:hAnsi="Arial" w:cs="Arial"/>
          <w:b/>
          <w:i/>
          <w:sz w:val="20"/>
          <w:szCs w:val="24"/>
          <w:lang w:val="es-MX"/>
        </w:rPr>
        <w:t>la</w:t>
      </w:r>
      <w:r w:rsidR="00FF6D5A" w:rsidRPr="00BE42EB">
        <w:rPr>
          <w:rFonts w:ascii="Arial" w:eastAsia="Times New Roman" w:hAnsi="Arial" w:cs="Arial"/>
          <w:b/>
          <w:i/>
          <w:sz w:val="20"/>
          <w:szCs w:val="24"/>
          <w:lang w:val="es-MX"/>
        </w:rPr>
        <w:t xml:space="preserve"> naturaleza </w:t>
      </w:r>
      <w:r w:rsidRPr="00BE42EB">
        <w:rPr>
          <w:rFonts w:ascii="Arial" w:eastAsia="Times New Roman" w:hAnsi="Arial" w:cs="Arial"/>
          <w:b/>
          <w:i/>
          <w:sz w:val="20"/>
          <w:szCs w:val="24"/>
          <w:lang w:val="es-MX"/>
        </w:rPr>
        <w:t>de</w:t>
      </w:r>
      <w:r w:rsidR="00FF6D5A" w:rsidRPr="00BE42EB">
        <w:rPr>
          <w:rFonts w:ascii="Arial" w:eastAsia="Times New Roman" w:hAnsi="Arial" w:cs="Arial"/>
          <w:b/>
          <w:i/>
          <w:sz w:val="20"/>
          <w:szCs w:val="24"/>
          <w:lang w:val="es-MX"/>
        </w:rPr>
        <w:t xml:space="preserve"> </w:t>
      </w:r>
      <w:r w:rsidRPr="00BE42EB">
        <w:rPr>
          <w:rFonts w:ascii="Arial" w:eastAsia="Times New Roman" w:hAnsi="Arial" w:cs="Arial"/>
          <w:b/>
          <w:i/>
          <w:sz w:val="20"/>
          <w:szCs w:val="24"/>
          <w:lang w:val="es-MX"/>
        </w:rPr>
        <w:t>ellos</w:t>
      </w:r>
      <w:r w:rsidR="00295482" w:rsidRPr="00BE42EB">
        <w:rPr>
          <w:rFonts w:ascii="Arial" w:eastAsia="MS Gothic" w:hAnsi="Arial" w:cs="Arial"/>
          <w:b/>
          <w:i/>
          <w:sz w:val="20"/>
          <w:szCs w:val="24"/>
          <w:lang w:val="es-MX"/>
        </w:rPr>
        <w:t xml:space="preserve"> </w:t>
      </w:r>
      <w:r w:rsidRPr="00BE42EB">
        <w:rPr>
          <w:rFonts w:ascii="Arial" w:eastAsia="Times New Roman" w:hAnsi="Arial" w:cs="Arial"/>
          <w:b/>
          <w:i/>
          <w:sz w:val="20"/>
          <w:szCs w:val="24"/>
          <w:lang w:val="es-MX"/>
        </w:rPr>
        <w:t>y</w:t>
      </w:r>
      <w:r w:rsidR="00FF6D5A" w:rsidRPr="00BE42EB">
        <w:rPr>
          <w:rFonts w:ascii="Arial" w:eastAsia="Times New Roman" w:hAnsi="Arial" w:cs="Arial"/>
          <w:b/>
          <w:i/>
          <w:sz w:val="20"/>
          <w:szCs w:val="24"/>
          <w:lang w:val="es-MX"/>
        </w:rPr>
        <w:t xml:space="preserve"> no </w:t>
      </w:r>
      <w:r w:rsidRPr="00BE42EB">
        <w:rPr>
          <w:rFonts w:ascii="Arial" w:eastAsia="Times New Roman" w:hAnsi="Arial" w:cs="Arial"/>
          <w:b/>
          <w:i/>
          <w:sz w:val="20"/>
          <w:szCs w:val="24"/>
          <w:lang w:val="es-MX"/>
        </w:rPr>
        <w:t>a</w:t>
      </w:r>
      <w:r w:rsidR="00FF6D5A" w:rsidRPr="00BE42EB">
        <w:rPr>
          <w:rFonts w:ascii="Arial" w:eastAsia="Times New Roman" w:hAnsi="Arial" w:cs="Arial"/>
          <w:b/>
          <w:i/>
          <w:sz w:val="20"/>
          <w:szCs w:val="24"/>
          <w:lang w:val="es-MX"/>
        </w:rPr>
        <w:t xml:space="preserve"> </w:t>
      </w:r>
      <w:r w:rsidRPr="00BE42EB">
        <w:rPr>
          <w:rFonts w:ascii="Arial" w:eastAsia="Times New Roman" w:hAnsi="Arial" w:cs="Arial"/>
          <w:b/>
          <w:i/>
          <w:sz w:val="20"/>
          <w:szCs w:val="24"/>
          <w:lang w:val="es-MX"/>
        </w:rPr>
        <w:t>la</w:t>
      </w:r>
      <w:r w:rsidR="00FF6D5A" w:rsidRPr="00BE42EB">
        <w:rPr>
          <w:rFonts w:ascii="Arial" w:eastAsia="Times New Roman" w:hAnsi="Arial" w:cs="Arial"/>
          <w:b/>
          <w:i/>
          <w:sz w:val="20"/>
          <w:szCs w:val="24"/>
          <w:lang w:val="es-MX"/>
        </w:rPr>
        <w:t xml:space="preserve"> </w:t>
      </w:r>
      <w:r w:rsidRPr="00BE42EB">
        <w:rPr>
          <w:rFonts w:ascii="Arial" w:eastAsia="Times New Roman" w:hAnsi="Arial" w:cs="Arial"/>
          <w:b/>
          <w:i/>
          <w:sz w:val="20"/>
          <w:szCs w:val="24"/>
          <w:lang w:val="es-MX"/>
        </w:rPr>
        <w:t>calidad</w:t>
      </w:r>
      <w:r w:rsidR="00FF6D5A" w:rsidRPr="00BE42EB">
        <w:rPr>
          <w:rFonts w:ascii="Arial" w:eastAsia="Times New Roman" w:hAnsi="Arial" w:cs="Arial"/>
          <w:b/>
          <w:i/>
          <w:sz w:val="20"/>
          <w:szCs w:val="24"/>
          <w:lang w:val="es-MX"/>
        </w:rPr>
        <w:t xml:space="preserve"> </w:t>
      </w:r>
      <w:r w:rsidRPr="00BE42EB">
        <w:rPr>
          <w:rFonts w:ascii="Arial" w:eastAsia="Times New Roman" w:hAnsi="Arial" w:cs="Arial"/>
          <w:b/>
          <w:i/>
          <w:sz w:val="20"/>
          <w:szCs w:val="24"/>
          <w:lang w:val="es-MX"/>
        </w:rPr>
        <w:t>o</w:t>
      </w:r>
      <w:r w:rsidR="00FF6D5A" w:rsidRPr="00BE42EB">
        <w:rPr>
          <w:rFonts w:ascii="Arial" w:eastAsia="Times New Roman" w:hAnsi="Arial" w:cs="Arial"/>
          <w:b/>
          <w:i/>
          <w:sz w:val="20"/>
          <w:szCs w:val="24"/>
          <w:lang w:val="es-MX"/>
        </w:rPr>
        <w:t xml:space="preserve"> </w:t>
      </w:r>
      <w:r w:rsidRPr="00BE42EB">
        <w:rPr>
          <w:rFonts w:ascii="Arial" w:eastAsia="Times New Roman" w:hAnsi="Arial" w:cs="Arial"/>
          <w:b/>
          <w:i/>
          <w:sz w:val="20"/>
          <w:szCs w:val="24"/>
          <w:lang w:val="es-MX"/>
        </w:rPr>
        <w:t>estado</w:t>
      </w:r>
      <w:r w:rsidR="00FF6D5A" w:rsidRPr="00BE42EB">
        <w:rPr>
          <w:rFonts w:ascii="Arial" w:eastAsia="Times New Roman" w:hAnsi="Arial" w:cs="Arial"/>
          <w:b/>
          <w:i/>
          <w:sz w:val="20"/>
          <w:szCs w:val="24"/>
          <w:lang w:val="es-MX"/>
        </w:rPr>
        <w:t xml:space="preserve"> </w:t>
      </w:r>
      <w:r w:rsidRPr="00BE42EB">
        <w:rPr>
          <w:rFonts w:ascii="Arial" w:eastAsia="Times New Roman" w:hAnsi="Arial" w:cs="Arial"/>
          <w:b/>
          <w:i/>
          <w:sz w:val="20"/>
          <w:szCs w:val="24"/>
          <w:lang w:val="es-MX"/>
        </w:rPr>
        <w:t>de</w:t>
      </w:r>
      <w:r w:rsidR="00FF6D5A" w:rsidRPr="00BE42EB">
        <w:rPr>
          <w:rFonts w:ascii="Arial" w:eastAsia="Times New Roman" w:hAnsi="Arial" w:cs="Arial"/>
          <w:b/>
          <w:i/>
          <w:sz w:val="20"/>
          <w:szCs w:val="24"/>
          <w:lang w:val="es-MX"/>
        </w:rPr>
        <w:t xml:space="preserve"> </w:t>
      </w:r>
      <w:r w:rsidRPr="00BE42EB">
        <w:rPr>
          <w:rFonts w:ascii="Arial" w:eastAsia="Times New Roman" w:hAnsi="Arial" w:cs="Arial"/>
          <w:b/>
          <w:i/>
          <w:sz w:val="20"/>
          <w:szCs w:val="24"/>
          <w:lang w:val="es-MX"/>
        </w:rPr>
        <w:t>las</w:t>
      </w:r>
      <w:r w:rsidR="00FF6D5A" w:rsidRPr="00BE42EB">
        <w:rPr>
          <w:rFonts w:ascii="Arial" w:eastAsia="Times New Roman" w:hAnsi="Arial" w:cs="Arial"/>
          <w:b/>
          <w:i/>
          <w:sz w:val="20"/>
          <w:szCs w:val="24"/>
          <w:lang w:val="es-MX"/>
        </w:rPr>
        <w:t xml:space="preserve"> </w:t>
      </w:r>
      <w:r w:rsidRPr="00BE42EB">
        <w:rPr>
          <w:rFonts w:ascii="Arial" w:eastAsia="Times New Roman" w:hAnsi="Arial" w:cs="Arial"/>
          <w:b/>
          <w:i/>
          <w:sz w:val="20"/>
          <w:szCs w:val="24"/>
          <w:lang w:val="es-MX"/>
        </w:rPr>
        <w:t>personas</w:t>
      </w:r>
      <w:r w:rsidR="00FF6D5A" w:rsidRPr="00BE42EB">
        <w:rPr>
          <w:rFonts w:ascii="Arial" w:eastAsia="Times New Roman" w:hAnsi="Arial" w:cs="Arial"/>
          <w:b/>
          <w:i/>
          <w:sz w:val="20"/>
          <w:szCs w:val="24"/>
          <w:lang w:val="es-MX"/>
        </w:rPr>
        <w:t xml:space="preserve"> </w:t>
      </w:r>
      <w:r w:rsidRPr="00BE42EB">
        <w:rPr>
          <w:rFonts w:ascii="Arial" w:eastAsia="Times New Roman" w:hAnsi="Arial" w:cs="Arial"/>
          <w:b/>
          <w:i/>
          <w:sz w:val="20"/>
          <w:szCs w:val="24"/>
          <w:lang w:val="es-MX"/>
        </w:rPr>
        <w:t>que</w:t>
      </w:r>
      <w:r w:rsidR="00FF6D5A" w:rsidRPr="00BE42EB">
        <w:rPr>
          <w:rFonts w:ascii="Arial" w:eastAsia="Times New Roman" w:hAnsi="Arial" w:cs="Arial"/>
          <w:b/>
          <w:i/>
          <w:sz w:val="20"/>
          <w:szCs w:val="24"/>
          <w:lang w:val="es-MX"/>
        </w:rPr>
        <w:t xml:space="preserve"> los </w:t>
      </w:r>
      <w:r w:rsidRPr="00BE42EB">
        <w:rPr>
          <w:rFonts w:ascii="Arial" w:eastAsia="Times New Roman" w:hAnsi="Arial" w:cs="Arial"/>
          <w:b/>
          <w:i/>
          <w:sz w:val="20"/>
          <w:szCs w:val="24"/>
          <w:lang w:val="es-MX"/>
        </w:rPr>
        <w:t>e</w:t>
      </w:r>
      <w:r w:rsidR="00FF6D5A" w:rsidRPr="00BE42EB">
        <w:rPr>
          <w:rFonts w:ascii="Arial" w:eastAsia="Times New Roman" w:hAnsi="Arial" w:cs="Arial"/>
          <w:b/>
          <w:i/>
          <w:sz w:val="20"/>
          <w:szCs w:val="24"/>
          <w:lang w:val="es-MX"/>
        </w:rPr>
        <w:t>je</w:t>
      </w:r>
      <w:r w:rsidRPr="00BE42EB">
        <w:rPr>
          <w:rFonts w:ascii="Arial" w:eastAsia="Times New Roman" w:hAnsi="Arial" w:cs="Arial"/>
          <w:b/>
          <w:i/>
          <w:sz w:val="20"/>
          <w:szCs w:val="24"/>
          <w:lang w:val="es-MX"/>
        </w:rPr>
        <w:t>cutan</w:t>
      </w:r>
      <w:r w:rsidR="00FF6D5A" w:rsidRPr="00BE42EB">
        <w:rPr>
          <w:rFonts w:ascii="Arial" w:eastAsia="Times New Roman" w:hAnsi="Arial" w:cs="Arial"/>
          <w:b/>
          <w:i/>
          <w:sz w:val="20"/>
          <w:szCs w:val="24"/>
          <w:lang w:val="es-MX"/>
        </w:rPr>
        <w:t xml:space="preserve"> </w:t>
      </w:r>
      <w:r w:rsidRPr="00BE42EB">
        <w:rPr>
          <w:rFonts w:ascii="Arial" w:eastAsia="Times New Roman" w:hAnsi="Arial" w:cs="Arial"/>
          <w:b/>
          <w:i/>
          <w:sz w:val="20"/>
          <w:szCs w:val="24"/>
          <w:lang w:val="es-MX"/>
        </w:rPr>
        <w:t>o</w:t>
      </w:r>
      <w:r w:rsidR="00FF6D5A" w:rsidRPr="00BE42EB">
        <w:rPr>
          <w:rFonts w:ascii="Arial" w:eastAsia="Times New Roman" w:hAnsi="Arial" w:cs="Arial"/>
          <w:b/>
          <w:i/>
          <w:sz w:val="20"/>
          <w:szCs w:val="24"/>
          <w:lang w:val="es-MX"/>
        </w:rPr>
        <w:t xml:space="preserve"> acuerdan</w:t>
      </w:r>
      <w:r w:rsidR="00295482" w:rsidRPr="00BE42EB">
        <w:rPr>
          <w:rFonts w:ascii="Arial" w:eastAsia="MS Gothic" w:hAnsi="Arial" w:cs="Arial"/>
          <w:b/>
          <w:i/>
          <w:sz w:val="20"/>
          <w:szCs w:val="24"/>
          <w:lang w:val="es-MX"/>
        </w:rPr>
        <w:t xml:space="preserve"> </w:t>
      </w:r>
      <w:r w:rsidR="00FF6D5A" w:rsidRPr="00BE42EB">
        <w:rPr>
          <w:rFonts w:ascii="Arial" w:eastAsia="Times New Roman" w:hAnsi="Arial" w:cs="Arial"/>
          <w:b/>
          <w:i/>
          <w:sz w:val="20"/>
          <w:szCs w:val="24"/>
          <w:lang w:val="es-MX"/>
        </w:rPr>
        <w:t>so</w:t>
      </w:r>
      <w:r w:rsidRPr="00BE42EB">
        <w:rPr>
          <w:rFonts w:ascii="Arial" w:eastAsia="Times New Roman" w:hAnsi="Arial" w:cs="Arial"/>
          <w:b/>
          <w:i/>
          <w:sz w:val="20"/>
          <w:szCs w:val="24"/>
          <w:lang w:val="es-MX"/>
        </w:rPr>
        <w:t>n</w:t>
      </w:r>
      <w:r w:rsidR="00FF6D5A" w:rsidRPr="00BE42EB">
        <w:rPr>
          <w:rFonts w:ascii="Arial" w:eastAsia="Times New Roman" w:hAnsi="Arial" w:cs="Arial"/>
          <w:b/>
          <w:i/>
          <w:sz w:val="20"/>
          <w:szCs w:val="24"/>
          <w:lang w:val="es-MX"/>
        </w:rPr>
        <w:t xml:space="preserve"> </w:t>
      </w:r>
      <w:r w:rsidRPr="00BE42EB">
        <w:rPr>
          <w:rFonts w:ascii="Arial" w:eastAsia="Times New Roman" w:hAnsi="Arial" w:cs="Arial"/>
          <w:b/>
          <w:i/>
          <w:sz w:val="20"/>
          <w:szCs w:val="24"/>
          <w:lang w:val="es-MX"/>
        </w:rPr>
        <w:t>nulidades</w:t>
      </w:r>
      <w:r w:rsidR="00FF6D5A" w:rsidRPr="00BE42EB">
        <w:rPr>
          <w:rFonts w:ascii="Arial" w:eastAsia="Times New Roman" w:hAnsi="Arial" w:cs="Arial"/>
          <w:b/>
          <w:i/>
          <w:sz w:val="20"/>
          <w:szCs w:val="24"/>
          <w:lang w:val="es-MX"/>
        </w:rPr>
        <w:t xml:space="preserve"> </w:t>
      </w:r>
      <w:r w:rsidRPr="00BE42EB">
        <w:rPr>
          <w:rFonts w:ascii="Arial" w:eastAsia="Times New Roman" w:hAnsi="Arial" w:cs="Arial"/>
          <w:b/>
          <w:i/>
          <w:sz w:val="20"/>
          <w:szCs w:val="24"/>
          <w:lang w:val="es-MX"/>
        </w:rPr>
        <w:t>absolutas</w:t>
      </w:r>
      <w:r w:rsidR="00FF6D5A" w:rsidRPr="00BE42EB">
        <w:rPr>
          <w:rFonts w:ascii="Arial" w:eastAsia="Times New Roman" w:hAnsi="Arial" w:cs="Arial"/>
          <w:b/>
          <w:i/>
          <w:sz w:val="20"/>
          <w:szCs w:val="24"/>
          <w:lang w:val="es-MX"/>
        </w:rPr>
        <w:t>…</w:t>
      </w:r>
      <w:r w:rsidR="00FF6D5A" w:rsidRPr="00BE42EB">
        <w:rPr>
          <w:rFonts w:ascii="Arial" w:eastAsia="Times New Roman" w:hAnsi="Arial" w:cs="Arial"/>
          <w:b/>
          <w:i/>
          <w:sz w:val="24"/>
          <w:szCs w:val="24"/>
          <w:lang w:val="es-MX"/>
        </w:rPr>
        <w:t>”</w:t>
      </w:r>
      <w:r w:rsidR="00BE42EB">
        <w:rPr>
          <w:rFonts w:ascii="Arial" w:eastAsia="Times New Roman" w:hAnsi="Arial" w:cs="Arial"/>
          <w:sz w:val="24"/>
          <w:szCs w:val="24"/>
          <w:lang w:val="es-MX"/>
        </w:rPr>
        <w:t>.</w:t>
      </w:r>
    </w:p>
    <w:p w:rsidR="001E0999" w:rsidRPr="00BE42EB" w:rsidRDefault="001E0999" w:rsidP="00BE42EB">
      <w:pPr>
        <w:pStyle w:val="Sinespaciado1"/>
        <w:spacing w:line="276" w:lineRule="auto"/>
        <w:ind w:firstLine="2835"/>
        <w:jc w:val="both"/>
        <w:rPr>
          <w:rFonts w:ascii="Arial" w:eastAsia="Times New Roman" w:hAnsi="Arial" w:cs="Arial"/>
          <w:sz w:val="24"/>
          <w:szCs w:val="24"/>
          <w:lang w:val="es-MX"/>
        </w:rPr>
      </w:pPr>
    </w:p>
    <w:p w:rsidR="001E0999" w:rsidRPr="00BE42EB" w:rsidRDefault="00881993" w:rsidP="00BE42EB">
      <w:pPr>
        <w:pStyle w:val="Sinespaciado1"/>
        <w:spacing w:line="276" w:lineRule="auto"/>
        <w:ind w:firstLine="2835"/>
        <w:jc w:val="both"/>
        <w:rPr>
          <w:rFonts w:ascii="Arial" w:hAnsi="Arial" w:cs="Arial"/>
          <w:bCs/>
          <w:iCs/>
          <w:sz w:val="24"/>
          <w:szCs w:val="24"/>
        </w:rPr>
      </w:pPr>
      <w:r w:rsidRPr="00BE42EB">
        <w:rPr>
          <w:rFonts w:ascii="Arial" w:eastAsia="Times New Roman" w:hAnsi="Arial" w:cs="Arial"/>
          <w:sz w:val="24"/>
          <w:szCs w:val="24"/>
          <w:lang w:val="es-MX"/>
        </w:rPr>
        <w:t xml:space="preserve">Los requisitos </w:t>
      </w:r>
      <w:r w:rsidR="001E0999" w:rsidRPr="00BE42EB">
        <w:rPr>
          <w:rFonts w:ascii="Arial" w:eastAsia="Times New Roman" w:hAnsi="Arial" w:cs="Arial"/>
          <w:sz w:val="24"/>
          <w:szCs w:val="24"/>
          <w:lang w:val="es-MX"/>
        </w:rPr>
        <w:t xml:space="preserve">que deben concurrir para que el </w:t>
      </w:r>
      <w:r w:rsidRPr="00BE42EB">
        <w:rPr>
          <w:rFonts w:ascii="Arial" w:eastAsia="Times New Roman" w:hAnsi="Arial" w:cs="Arial"/>
          <w:sz w:val="24"/>
          <w:szCs w:val="24"/>
          <w:lang w:val="es-MX"/>
        </w:rPr>
        <w:t>contrato de promesa produzca efectos</w:t>
      </w:r>
      <w:r w:rsidR="00B04EA9" w:rsidRPr="00BE42EB">
        <w:rPr>
          <w:rFonts w:ascii="Arial" w:eastAsia="MS Gothic" w:hAnsi="Arial" w:cs="Arial"/>
          <w:sz w:val="24"/>
          <w:szCs w:val="24"/>
          <w:lang w:val="es-MX"/>
        </w:rPr>
        <w:t xml:space="preserve"> </w:t>
      </w:r>
      <w:r w:rsidR="001E0999" w:rsidRPr="00BE42EB">
        <w:rPr>
          <w:rFonts w:ascii="Arial" w:hAnsi="Arial" w:cs="Arial"/>
          <w:bCs/>
          <w:iCs/>
          <w:sz w:val="24"/>
          <w:szCs w:val="24"/>
        </w:rPr>
        <w:t>son: (i) que conste por escrito; (ii) que el contrato a que la promesa se refiere no sea de aquellos que las leyes declaran ineficaces por no concurrir los requisitos que establece el artículo 1502 del Código Civil; (iii) que contenga un plazo o condición que fije la época en que ha de celebrarse el contrato; y (iv) que se determine de tal suerte el cont</w:t>
      </w:r>
      <w:r w:rsidR="00565BFC" w:rsidRPr="00BE42EB">
        <w:rPr>
          <w:rFonts w:ascii="Arial" w:hAnsi="Arial" w:cs="Arial"/>
          <w:bCs/>
          <w:iCs/>
          <w:sz w:val="24"/>
          <w:szCs w:val="24"/>
        </w:rPr>
        <w:t>rato, que para perfeccionarlo so</w:t>
      </w:r>
      <w:r w:rsidR="001E0999" w:rsidRPr="00BE42EB">
        <w:rPr>
          <w:rFonts w:ascii="Arial" w:hAnsi="Arial" w:cs="Arial"/>
          <w:bCs/>
          <w:iCs/>
          <w:sz w:val="24"/>
          <w:szCs w:val="24"/>
        </w:rPr>
        <w:t>lo falte la tradición de la cosa o las formalidades legales</w:t>
      </w:r>
      <w:r w:rsidR="00B557D3" w:rsidRPr="00BE42EB">
        <w:rPr>
          <w:rFonts w:ascii="Arial" w:hAnsi="Arial" w:cs="Arial"/>
          <w:bCs/>
          <w:iCs/>
          <w:sz w:val="24"/>
          <w:szCs w:val="24"/>
        </w:rPr>
        <w:t>.</w:t>
      </w:r>
      <w:r w:rsidR="001E0999" w:rsidRPr="00BE42EB">
        <w:rPr>
          <w:rFonts w:ascii="Arial" w:hAnsi="Arial" w:cs="Arial"/>
          <w:bCs/>
          <w:iCs/>
          <w:sz w:val="24"/>
          <w:szCs w:val="24"/>
        </w:rPr>
        <w:t xml:space="preserve"> </w:t>
      </w:r>
      <w:r w:rsidR="00B557D3" w:rsidRPr="00BE42EB">
        <w:rPr>
          <w:rFonts w:ascii="Arial" w:hAnsi="Arial" w:cs="Arial"/>
          <w:bCs/>
          <w:iCs/>
          <w:sz w:val="24"/>
          <w:szCs w:val="24"/>
        </w:rPr>
        <w:t>La omisión de alguno de estos</w:t>
      </w:r>
      <w:r w:rsidR="001E0999" w:rsidRPr="00BE42EB">
        <w:rPr>
          <w:rFonts w:ascii="Arial" w:hAnsi="Arial" w:cs="Arial"/>
          <w:bCs/>
          <w:iCs/>
          <w:sz w:val="24"/>
          <w:szCs w:val="24"/>
        </w:rPr>
        <w:t xml:space="preserve"> requisito</w:t>
      </w:r>
      <w:r w:rsidR="00B557D3" w:rsidRPr="00BE42EB">
        <w:rPr>
          <w:rFonts w:ascii="Arial" w:hAnsi="Arial" w:cs="Arial"/>
          <w:bCs/>
          <w:iCs/>
          <w:sz w:val="24"/>
          <w:szCs w:val="24"/>
        </w:rPr>
        <w:t>s</w:t>
      </w:r>
      <w:r w:rsidR="001E0999" w:rsidRPr="00BE42EB">
        <w:rPr>
          <w:rFonts w:ascii="Arial" w:hAnsi="Arial" w:cs="Arial"/>
          <w:bCs/>
          <w:iCs/>
          <w:sz w:val="24"/>
          <w:szCs w:val="24"/>
        </w:rPr>
        <w:t>, conlleva la nulidad absoluta del contrato de promesa.</w:t>
      </w:r>
    </w:p>
    <w:p w:rsidR="0096154E" w:rsidRPr="00BE42EB" w:rsidRDefault="0096154E" w:rsidP="00BE42EB">
      <w:pPr>
        <w:pStyle w:val="Sinespaciado1"/>
        <w:spacing w:line="276" w:lineRule="auto"/>
        <w:ind w:firstLine="2835"/>
        <w:jc w:val="both"/>
        <w:rPr>
          <w:rFonts w:ascii="Arial" w:hAnsi="Arial" w:cs="Arial"/>
          <w:bCs/>
          <w:iCs/>
          <w:sz w:val="24"/>
          <w:szCs w:val="24"/>
        </w:rPr>
      </w:pPr>
    </w:p>
    <w:p w:rsidR="0027737E" w:rsidRPr="00BE42EB" w:rsidRDefault="00D6515A" w:rsidP="00BE42EB">
      <w:pPr>
        <w:pStyle w:val="Sinespaciado1"/>
        <w:spacing w:line="276" w:lineRule="auto"/>
        <w:ind w:firstLine="2835"/>
        <w:jc w:val="both"/>
        <w:rPr>
          <w:rFonts w:ascii="Arial" w:hAnsi="Arial" w:cs="Arial"/>
          <w:bCs/>
          <w:iCs/>
          <w:sz w:val="24"/>
          <w:szCs w:val="24"/>
        </w:rPr>
      </w:pPr>
      <w:r w:rsidRPr="00BE42EB">
        <w:rPr>
          <w:rFonts w:ascii="Arial" w:hAnsi="Arial" w:cs="Arial"/>
          <w:b/>
          <w:bCs/>
          <w:iCs/>
          <w:sz w:val="24"/>
          <w:szCs w:val="24"/>
        </w:rPr>
        <w:t>5.5.</w:t>
      </w:r>
      <w:r w:rsidRPr="00BE42EB">
        <w:rPr>
          <w:rFonts w:ascii="Arial" w:hAnsi="Arial" w:cs="Arial"/>
          <w:bCs/>
          <w:iCs/>
          <w:sz w:val="24"/>
          <w:szCs w:val="24"/>
        </w:rPr>
        <w:t xml:space="preserve"> </w:t>
      </w:r>
      <w:r w:rsidR="00D37AA9" w:rsidRPr="00BE42EB">
        <w:rPr>
          <w:rFonts w:ascii="Arial" w:hAnsi="Arial" w:cs="Arial"/>
          <w:bCs/>
          <w:iCs/>
          <w:sz w:val="24"/>
          <w:szCs w:val="24"/>
        </w:rPr>
        <w:t>El</w:t>
      </w:r>
      <w:r w:rsidR="0096154E" w:rsidRPr="00BE42EB">
        <w:rPr>
          <w:rFonts w:ascii="Arial" w:hAnsi="Arial" w:cs="Arial"/>
          <w:bCs/>
          <w:iCs/>
          <w:sz w:val="24"/>
          <w:szCs w:val="24"/>
        </w:rPr>
        <w:t xml:space="preserve"> cuarto </w:t>
      </w:r>
      <w:r w:rsidR="00D37AA9" w:rsidRPr="00BE42EB">
        <w:rPr>
          <w:rFonts w:ascii="Arial" w:hAnsi="Arial" w:cs="Arial"/>
          <w:bCs/>
          <w:iCs/>
          <w:sz w:val="24"/>
          <w:szCs w:val="24"/>
        </w:rPr>
        <w:t>de tales requisitos, es decir, el que</w:t>
      </w:r>
      <w:r w:rsidR="0096154E" w:rsidRPr="00BE42EB">
        <w:rPr>
          <w:rFonts w:ascii="Arial" w:hAnsi="Arial" w:cs="Arial"/>
          <w:bCs/>
          <w:iCs/>
          <w:sz w:val="24"/>
          <w:szCs w:val="24"/>
        </w:rPr>
        <w:t xml:space="preserve"> ordena que la promesa se determine de tal suerte el cont</w:t>
      </w:r>
      <w:r w:rsidR="00565BFC" w:rsidRPr="00BE42EB">
        <w:rPr>
          <w:rFonts w:ascii="Arial" w:hAnsi="Arial" w:cs="Arial"/>
          <w:bCs/>
          <w:iCs/>
          <w:sz w:val="24"/>
          <w:szCs w:val="24"/>
        </w:rPr>
        <w:t>rato, que para perfeccionarlo so</w:t>
      </w:r>
      <w:r w:rsidR="0096154E" w:rsidRPr="00BE42EB">
        <w:rPr>
          <w:rFonts w:ascii="Arial" w:hAnsi="Arial" w:cs="Arial"/>
          <w:bCs/>
          <w:iCs/>
          <w:sz w:val="24"/>
          <w:szCs w:val="24"/>
        </w:rPr>
        <w:t xml:space="preserve">lo falte la tradición de la cosa o las formalidades legales, </w:t>
      </w:r>
      <w:r w:rsidR="00D37AA9" w:rsidRPr="00BE42EB">
        <w:rPr>
          <w:rFonts w:ascii="Arial" w:hAnsi="Arial" w:cs="Arial"/>
          <w:bCs/>
          <w:iCs/>
          <w:sz w:val="24"/>
          <w:szCs w:val="24"/>
        </w:rPr>
        <w:t xml:space="preserve">impone a </w:t>
      </w:r>
      <w:r w:rsidR="0096154E" w:rsidRPr="00BE42EB">
        <w:rPr>
          <w:rFonts w:ascii="Arial" w:hAnsi="Arial" w:cs="Arial"/>
          <w:bCs/>
          <w:iCs/>
          <w:sz w:val="24"/>
          <w:szCs w:val="24"/>
        </w:rPr>
        <w:t xml:space="preserve">los contratantes señalar con precisión la identificación </w:t>
      </w:r>
      <w:r w:rsidR="00D37AA9" w:rsidRPr="00BE42EB">
        <w:rPr>
          <w:rFonts w:ascii="Arial" w:hAnsi="Arial" w:cs="Arial"/>
          <w:bCs/>
          <w:iCs/>
          <w:sz w:val="24"/>
          <w:szCs w:val="24"/>
        </w:rPr>
        <w:t>d</w:t>
      </w:r>
      <w:r w:rsidR="0096154E" w:rsidRPr="00BE42EB">
        <w:rPr>
          <w:rFonts w:ascii="Arial" w:hAnsi="Arial" w:cs="Arial"/>
          <w:bCs/>
          <w:iCs/>
          <w:sz w:val="24"/>
          <w:szCs w:val="24"/>
        </w:rPr>
        <w:t>el bien prometido en venta</w:t>
      </w:r>
      <w:r w:rsidR="00D37AA9" w:rsidRPr="00BE42EB">
        <w:rPr>
          <w:rFonts w:ascii="Arial" w:hAnsi="Arial" w:cs="Arial"/>
          <w:bCs/>
          <w:iCs/>
          <w:sz w:val="24"/>
          <w:szCs w:val="24"/>
        </w:rPr>
        <w:t xml:space="preserve">, lo que tiene que </w:t>
      </w:r>
      <w:r w:rsidR="0096154E" w:rsidRPr="00BE42EB">
        <w:rPr>
          <w:rFonts w:ascii="Arial" w:hAnsi="Arial" w:cs="Arial"/>
          <w:bCs/>
          <w:iCs/>
          <w:sz w:val="24"/>
          <w:szCs w:val="24"/>
        </w:rPr>
        <w:t>hacers</w:t>
      </w:r>
      <w:r w:rsidR="00D37AA9" w:rsidRPr="00BE42EB">
        <w:rPr>
          <w:rFonts w:ascii="Arial" w:hAnsi="Arial" w:cs="Arial"/>
          <w:bCs/>
          <w:iCs/>
          <w:sz w:val="24"/>
          <w:szCs w:val="24"/>
        </w:rPr>
        <w:t>e</w:t>
      </w:r>
      <w:r w:rsidRPr="00BE42EB">
        <w:rPr>
          <w:rFonts w:ascii="Arial" w:hAnsi="Arial" w:cs="Arial"/>
          <w:bCs/>
          <w:iCs/>
          <w:sz w:val="24"/>
          <w:szCs w:val="24"/>
        </w:rPr>
        <w:t>,</w:t>
      </w:r>
      <w:r w:rsidR="00D37AA9" w:rsidRPr="00BE42EB">
        <w:rPr>
          <w:rFonts w:ascii="Arial" w:hAnsi="Arial" w:cs="Arial"/>
          <w:bCs/>
          <w:iCs/>
          <w:sz w:val="24"/>
          <w:szCs w:val="24"/>
        </w:rPr>
        <w:t xml:space="preserve"> en el caso de los bienes raíces</w:t>
      </w:r>
      <w:r w:rsidRPr="00BE42EB">
        <w:rPr>
          <w:rFonts w:ascii="Arial" w:hAnsi="Arial" w:cs="Arial"/>
          <w:bCs/>
          <w:iCs/>
          <w:sz w:val="24"/>
          <w:szCs w:val="24"/>
        </w:rPr>
        <w:t xml:space="preserve"> o cuotas o porciones sobre los mismos</w:t>
      </w:r>
      <w:r w:rsidR="00D37AA9" w:rsidRPr="00BE42EB">
        <w:rPr>
          <w:rFonts w:ascii="Arial" w:hAnsi="Arial" w:cs="Arial"/>
          <w:bCs/>
          <w:iCs/>
          <w:sz w:val="24"/>
          <w:szCs w:val="24"/>
        </w:rPr>
        <w:t xml:space="preserve">, </w:t>
      </w:r>
      <w:r w:rsidRPr="00BE42EB">
        <w:rPr>
          <w:rFonts w:ascii="Arial" w:hAnsi="Arial" w:cs="Arial"/>
          <w:bCs/>
          <w:iCs/>
          <w:sz w:val="24"/>
          <w:szCs w:val="24"/>
        </w:rPr>
        <w:t xml:space="preserve">mediante </w:t>
      </w:r>
      <w:r w:rsidR="00D37AA9" w:rsidRPr="00BE42EB">
        <w:rPr>
          <w:rFonts w:ascii="Arial" w:hAnsi="Arial" w:cs="Arial"/>
          <w:bCs/>
          <w:iCs/>
          <w:sz w:val="24"/>
          <w:szCs w:val="24"/>
        </w:rPr>
        <w:t xml:space="preserve">la fijación </w:t>
      </w:r>
      <w:r w:rsidR="0096154E" w:rsidRPr="00BE42EB">
        <w:rPr>
          <w:rFonts w:ascii="Arial" w:hAnsi="Arial" w:cs="Arial"/>
          <w:bCs/>
          <w:iCs/>
          <w:sz w:val="24"/>
          <w:szCs w:val="24"/>
        </w:rPr>
        <w:t>plena de su ubicación y linderos de manera que</w:t>
      </w:r>
      <w:r w:rsidR="00D37AA9" w:rsidRPr="00BE42EB">
        <w:rPr>
          <w:rFonts w:ascii="Arial" w:hAnsi="Arial" w:cs="Arial"/>
          <w:bCs/>
          <w:iCs/>
          <w:sz w:val="24"/>
          <w:szCs w:val="24"/>
        </w:rPr>
        <w:t xml:space="preserve"> no deje en incertidumbre </w:t>
      </w:r>
      <w:r w:rsidR="0096154E" w:rsidRPr="00BE42EB">
        <w:rPr>
          <w:rFonts w:ascii="Arial" w:hAnsi="Arial" w:cs="Arial"/>
          <w:bCs/>
          <w:iCs/>
          <w:sz w:val="24"/>
          <w:szCs w:val="24"/>
        </w:rPr>
        <w:t xml:space="preserve">de que bien se trata. </w:t>
      </w:r>
      <w:r w:rsidR="00D37AA9" w:rsidRPr="00BE42EB">
        <w:rPr>
          <w:rFonts w:ascii="Arial" w:hAnsi="Arial" w:cs="Arial"/>
          <w:bCs/>
          <w:iCs/>
          <w:sz w:val="24"/>
          <w:szCs w:val="24"/>
        </w:rPr>
        <w:t>Si no lo establecen de esa manera y, por el contrario,</w:t>
      </w:r>
      <w:r w:rsidR="0096154E" w:rsidRPr="00BE42EB">
        <w:rPr>
          <w:rFonts w:ascii="Arial" w:hAnsi="Arial" w:cs="Arial"/>
          <w:bCs/>
          <w:iCs/>
          <w:sz w:val="24"/>
          <w:szCs w:val="24"/>
        </w:rPr>
        <w:t xml:space="preserve"> lo </w:t>
      </w:r>
      <w:r w:rsidR="00D37AA9" w:rsidRPr="00BE42EB">
        <w:rPr>
          <w:rFonts w:ascii="Arial" w:hAnsi="Arial" w:cs="Arial"/>
          <w:bCs/>
          <w:iCs/>
          <w:sz w:val="24"/>
          <w:szCs w:val="24"/>
        </w:rPr>
        <w:t xml:space="preserve">dejan indeterminado, el </w:t>
      </w:r>
      <w:r w:rsidR="0096154E" w:rsidRPr="00BE42EB">
        <w:rPr>
          <w:rFonts w:ascii="Arial" w:hAnsi="Arial" w:cs="Arial"/>
          <w:bCs/>
          <w:iCs/>
          <w:sz w:val="24"/>
          <w:szCs w:val="24"/>
        </w:rPr>
        <w:t>co</w:t>
      </w:r>
      <w:r w:rsidR="00D37AA9" w:rsidRPr="00BE42EB">
        <w:rPr>
          <w:rFonts w:ascii="Arial" w:hAnsi="Arial" w:cs="Arial"/>
          <w:bCs/>
          <w:iCs/>
          <w:sz w:val="24"/>
          <w:szCs w:val="24"/>
        </w:rPr>
        <w:t xml:space="preserve">ntrato prometido </w:t>
      </w:r>
      <w:r w:rsidR="0096154E" w:rsidRPr="00BE42EB">
        <w:rPr>
          <w:rFonts w:ascii="Arial" w:hAnsi="Arial" w:cs="Arial"/>
          <w:bCs/>
          <w:iCs/>
          <w:sz w:val="24"/>
          <w:szCs w:val="24"/>
        </w:rPr>
        <w:t>desatiende</w:t>
      </w:r>
      <w:r w:rsidR="00D37AA9" w:rsidRPr="00BE42EB">
        <w:rPr>
          <w:rFonts w:ascii="Arial" w:hAnsi="Arial" w:cs="Arial"/>
          <w:bCs/>
          <w:iCs/>
          <w:sz w:val="24"/>
          <w:szCs w:val="24"/>
        </w:rPr>
        <w:t xml:space="preserve"> el requisito</w:t>
      </w:r>
      <w:r w:rsidR="0096154E" w:rsidRPr="00BE42EB">
        <w:rPr>
          <w:rFonts w:ascii="Arial" w:hAnsi="Arial" w:cs="Arial"/>
          <w:bCs/>
          <w:iCs/>
          <w:sz w:val="24"/>
          <w:szCs w:val="24"/>
        </w:rPr>
        <w:t xml:space="preserve"> </w:t>
      </w:r>
      <w:r w:rsidR="00D37AA9" w:rsidRPr="00BE42EB">
        <w:rPr>
          <w:rFonts w:ascii="Arial" w:hAnsi="Arial" w:cs="Arial"/>
          <w:bCs/>
          <w:iCs/>
          <w:sz w:val="24"/>
          <w:szCs w:val="24"/>
        </w:rPr>
        <w:t>al que se</w:t>
      </w:r>
      <w:r w:rsidR="0096154E" w:rsidRPr="00BE42EB">
        <w:rPr>
          <w:rFonts w:ascii="Arial" w:hAnsi="Arial" w:cs="Arial"/>
          <w:bCs/>
          <w:iCs/>
          <w:sz w:val="24"/>
          <w:szCs w:val="24"/>
        </w:rPr>
        <w:t xml:space="preserve"> ha hecho mención, lo que impid</w:t>
      </w:r>
      <w:r w:rsidR="0027737E" w:rsidRPr="00BE42EB">
        <w:rPr>
          <w:rFonts w:ascii="Arial" w:hAnsi="Arial" w:cs="Arial"/>
          <w:bCs/>
          <w:iCs/>
          <w:sz w:val="24"/>
          <w:szCs w:val="24"/>
        </w:rPr>
        <w:t>e que la promesa surta efectos.</w:t>
      </w:r>
    </w:p>
    <w:p w:rsidR="00D37AA9" w:rsidRPr="00BE42EB" w:rsidRDefault="00D37AA9" w:rsidP="00BE42EB">
      <w:pPr>
        <w:pStyle w:val="Sinespaciado1"/>
        <w:spacing w:line="276" w:lineRule="auto"/>
        <w:ind w:firstLine="2835"/>
        <w:jc w:val="both"/>
        <w:rPr>
          <w:rFonts w:ascii="Arial" w:hAnsi="Arial" w:cs="Arial"/>
          <w:bCs/>
          <w:iCs/>
          <w:sz w:val="24"/>
          <w:szCs w:val="24"/>
        </w:rPr>
      </w:pPr>
    </w:p>
    <w:p w:rsidR="00D37AA9" w:rsidRPr="00BE42EB" w:rsidRDefault="00D37AA9" w:rsidP="00BE42EB">
      <w:pPr>
        <w:pStyle w:val="Sinespaciado1"/>
        <w:spacing w:line="276" w:lineRule="auto"/>
        <w:ind w:firstLine="2835"/>
        <w:jc w:val="both"/>
        <w:rPr>
          <w:rFonts w:ascii="Arial" w:hAnsi="Arial" w:cs="Arial"/>
          <w:bCs/>
          <w:iCs/>
          <w:sz w:val="24"/>
          <w:szCs w:val="24"/>
        </w:rPr>
      </w:pPr>
      <w:r w:rsidRPr="00BE42EB">
        <w:rPr>
          <w:rFonts w:ascii="Arial" w:hAnsi="Arial" w:cs="Arial"/>
          <w:bCs/>
          <w:iCs/>
          <w:sz w:val="24"/>
          <w:szCs w:val="24"/>
        </w:rPr>
        <w:lastRenderedPageBreak/>
        <w:t>La doctrina reiterada de la Corte Suprema de Justicia con respecto al tema, ha señalado:</w:t>
      </w:r>
    </w:p>
    <w:p w:rsidR="00D37AA9" w:rsidRPr="00BE42EB" w:rsidRDefault="00D37AA9" w:rsidP="00BE42EB">
      <w:pPr>
        <w:pStyle w:val="Sinespaciado1"/>
        <w:spacing w:line="276" w:lineRule="auto"/>
        <w:ind w:firstLine="2835"/>
        <w:jc w:val="both"/>
        <w:rPr>
          <w:rFonts w:ascii="Arial" w:hAnsi="Arial" w:cs="Arial"/>
          <w:bCs/>
          <w:iCs/>
          <w:sz w:val="24"/>
          <w:szCs w:val="24"/>
        </w:rPr>
      </w:pPr>
    </w:p>
    <w:p w:rsidR="00D37AA9" w:rsidRPr="00BE42EB" w:rsidRDefault="00D37AA9" w:rsidP="00BE42EB">
      <w:pPr>
        <w:ind w:left="426" w:right="420" w:firstLine="2268"/>
        <w:jc w:val="both"/>
        <w:rPr>
          <w:rFonts w:ascii="Arial" w:hAnsi="Arial" w:cs="Arial"/>
          <w:b/>
          <w:i/>
          <w:sz w:val="22"/>
          <w:szCs w:val="24"/>
          <w:lang w:val="es-CO"/>
        </w:rPr>
      </w:pPr>
      <w:r w:rsidRPr="00BE42EB">
        <w:rPr>
          <w:rFonts w:ascii="Arial" w:hAnsi="Arial" w:cs="Arial"/>
          <w:b/>
          <w:i/>
          <w:sz w:val="22"/>
          <w:szCs w:val="24"/>
          <w:lang w:val="es-CO"/>
        </w:rPr>
        <w:t xml:space="preserve">“En frente a lo preceptuado por la regla 4ª del artículo 89 de la Ley 153, citada, la doctrina y la jurisprudencia han interpretado siempre esa disposición legal en el sentido de que, cuando la promesa verse sobre contrato de enajenación de un inmueble, como cuerpo cierto, éste se debe determinar o especificar en ella por los linderos que los distinguen de cualquiera otro, y cuando se refiera a una cuota o porción de otro de mayor extensión, debe también individualizarse éste en la misma forma, es decir, por sus </w:t>
      </w:r>
      <w:proofErr w:type="spellStart"/>
      <w:r w:rsidRPr="00BE42EB">
        <w:rPr>
          <w:rFonts w:ascii="Arial" w:hAnsi="Arial" w:cs="Arial"/>
          <w:b/>
          <w:i/>
          <w:sz w:val="22"/>
          <w:szCs w:val="24"/>
          <w:lang w:val="es-CO"/>
        </w:rPr>
        <w:t>alindaciones</w:t>
      </w:r>
      <w:proofErr w:type="spellEnd"/>
      <w:r w:rsidRPr="00BE42EB">
        <w:rPr>
          <w:rFonts w:ascii="Arial" w:hAnsi="Arial" w:cs="Arial"/>
          <w:b/>
          <w:i/>
          <w:sz w:val="22"/>
          <w:szCs w:val="24"/>
          <w:lang w:val="es-CO"/>
        </w:rPr>
        <w:t xml:space="preserve"> especiales. La razón de esta doctrina, que otrora se hacía estribar en el contenido del artículo 2594 del Código Civil, se encuentra hoy en las ordenaciones del Decreto 960 de 19</w:t>
      </w:r>
      <w:r w:rsidR="00093769" w:rsidRPr="00BE42EB">
        <w:rPr>
          <w:rFonts w:ascii="Arial" w:hAnsi="Arial" w:cs="Arial"/>
          <w:b/>
          <w:i/>
          <w:sz w:val="22"/>
          <w:szCs w:val="24"/>
          <w:lang w:val="es-CO"/>
        </w:rPr>
        <w:t>70</w:t>
      </w:r>
      <w:r w:rsidRPr="00BE42EB">
        <w:rPr>
          <w:rFonts w:ascii="Arial" w:hAnsi="Arial" w:cs="Arial"/>
          <w:b/>
          <w:i/>
          <w:sz w:val="22"/>
          <w:szCs w:val="24"/>
          <w:lang w:val="es-CO"/>
        </w:rPr>
        <w:t>.”</w:t>
      </w:r>
    </w:p>
    <w:p w:rsidR="00D37AA9" w:rsidRPr="00BE42EB" w:rsidRDefault="00D37AA9" w:rsidP="00BE42EB">
      <w:pPr>
        <w:pStyle w:val="Sinespaciado1"/>
        <w:spacing w:line="276" w:lineRule="auto"/>
        <w:ind w:firstLine="2835"/>
        <w:jc w:val="both"/>
        <w:rPr>
          <w:rFonts w:ascii="Arial" w:hAnsi="Arial" w:cs="Arial"/>
          <w:bCs/>
          <w:iCs/>
          <w:sz w:val="24"/>
          <w:szCs w:val="24"/>
        </w:rPr>
      </w:pPr>
    </w:p>
    <w:p w:rsidR="0027737E" w:rsidRPr="00BE42EB" w:rsidRDefault="00791B52" w:rsidP="00BE42EB">
      <w:pPr>
        <w:pStyle w:val="Sinespaciado1"/>
        <w:spacing w:line="276" w:lineRule="auto"/>
        <w:ind w:firstLine="2835"/>
        <w:jc w:val="both"/>
        <w:rPr>
          <w:rFonts w:ascii="Arial" w:hAnsi="Arial" w:cs="Arial"/>
          <w:bCs/>
          <w:iCs/>
          <w:sz w:val="24"/>
          <w:szCs w:val="24"/>
        </w:rPr>
      </w:pPr>
      <w:r w:rsidRPr="00BE42EB">
        <w:rPr>
          <w:rFonts w:ascii="Arial" w:hAnsi="Arial" w:cs="Arial"/>
          <w:bCs/>
          <w:iCs/>
          <w:sz w:val="24"/>
          <w:szCs w:val="24"/>
        </w:rPr>
        <w:t xml:space="preserve">Por ejemplo, en la sentencia </w:t>
      </w:r>
      <w:proofErr w:type="spellStart"/>
      <w:r w:rsidRPr="00BE42EB">
        <w:rPr>
          <w:rFonts w:ascii="Arial" w:hAnsi="Arial" w:cs="Arial"/>
          <w:b/>
          <w:bCs/>
          <w:iCs/>
          <w:sz w:val="24"/>
          <w:szCs w:val="24"/>
        </w:rPr>
        <w:t>SC4</w:t>
      </w:r>
      <w:proofErr w:type="spellEnd"/>
      <w:r w:rsidRPr="00BE42EB">
        <w:rPr>
          <w:rFonts w:ascii="Arial" w:hAnsi="Arial" w:cs="Arial"/>
          <w:b/>
          <w:bCs/>
          <w:iCs/>
          <w:sz w:val="24"/>
          <w:szCs w:val="24"/>
        </w:rPr>
        <w:t>-2015</w:t>
      </w:r>
      <w:r w:rsidRPr="00BE42EB">
        <w:rPr>
          <w:rFonts w:ascii="Arial" w:hAnsi="Arial" w:cs="Arial"/>
          <w:bCs/>
          <w:iCs/>
          <w:sz w:val="24"/>
          <w:szCs w:val="24"/>
        </w:rPr>
        <w:t xml:space="preserve">, trae a colación el párrafo transcrito y en ella hace </w:t>
      </w:r>
      <w:r w:rsidR="002C5CEC" w:rsidRPr="00BE42EB">
        <w:rPr>
          <w:rFonts w:ascii="Arial" w:hAnsi="Arial" w:cs="Arial"/>
          <w:bCs/>
          <w:iCs/>
          <w:sz w:val="24"/>
          <w:szCs w:val="24"/>
        </w:rPr>
        <w:t xml:space="preserve">énfasis del requerimiento acerca de la determinación del inmueble que ha de enajenarse en virtud del contrato prometido, </w:t>
      </w:r>
      <w:r w:rsidRPr="00BE42EB">
        <w:rPr>
          <w:rFonts w:ascii="Arial" w:hAnsi="Arial" w:cs="Arial"/>
          <w:bCs/>
          <w:iCs/>
          <w:sz w:val="24"/>
          <w:szCs w:val="24"/>
        </w:rPr>
        <w:t xml:space="preserve">destacando </w:t>
      </w:r>
      <w:r w:rsidR="002C5CEC" w:rsidRPr="00BE42EB">
        <w:rPr>
          <w:rFonts w:ascii="Arial" w:hAnsi="Arial" w:cs="Arial"/>
          <w:bCs/>
          <w:iCs/>
          <w:sz w:val="24"/>
          <w:szCs w:val="24"/>
        </w:rPr>
        <w:t>el alindamiento y ubicación del inmueble como forma cabal de identificarlo, sin que ello signifique, que no existan hoy por hoy otros medios que, quedando expresados en el texto mismo de la prom</w:t>
      </w:r>
      <w:r w:rsidRPr="00BE42EB">
        <w:rPr>
          <w:rFonts w:ascii="Arial" w:hAnsi="Arial" w:cs="Arial"/>
          <w:bCs/>
          <w:iCs/>
          <w:sz w:val="24"/>
          <w:szCs w:val="24"/>
        </w:rPr>
        <w:t xml:space="preserve">esa, logren la misma finalidad </w:t>
      </w:r>
      <w:proofErr w:type="spellStart"/>
      <w:r w:rsidRPr="00BE42EB">
        <w:rPr>
          <w:rFonts w:ascii="Arial" w:hAnsi="Arial" w:cs="Arial"/>
          <w:bCs/>
          <w:iCs/>
          <w:sz w:val="24"/>
          <w:szCs w:val="24"/>
        </w:rPr>
        <w:t>identificante</w:t>
      </w:r>
      <w:proofErr w:type="spellEnd"/>
      <w:r w:rsidR="002C5CEC" w:rsidRPr="00BE42EB">
        <w:rPr>
          <w:rFonts w:ascii="Arial" w:hAnsi="Arial" w:cs="Arial"/>
          <w:bCs/>
          <w:iCs/>
          <w:sz w:val="24"/>
          <w:szCs w:val="24"/>
        </w:rPr>
        <w:t>, con lo cual se cumple el propósito de que el bien raíz sobre que versará la compraventa no pueda ser confundido con otro.</w:t>
      </w:r>
    </w:p>
    <w:p w:rsidR="002C5CEC" w:rsidRPr="00BE42EB" w:rsidRDefault="002C5CEC" w:rsidP="00BE42EB">
      <w:pPr>
        <w:pStyle w:val="Sinespaciado1"/>
        <w:spacing w:line="276" w:lineRule="auto"/>
        <w:ind w:firstLine="2835"/>
        <w:jc w:val="both"/>
        <w:rPr>
          <w:rFonts w:ascii="Arial" w:hAnsi="Arial" w:cs="Arial"/>
          <w:bCs/>
          <w:iCs/>
          <w:sz w:val="24"/>
          <w:szCs w:val="24"/>
        </w:rPr>
      </w:pPr>
    </w:p>
    <w:p w:rsidR="002F5D31" w:rsidRPr="00BE42EB" w:rsidRDefault="00DE459E" w:rsidP="00BE42EB">
      <w:pPr>
        <w:pStyle w:val="Sinespaciado1"/>
        <w:spacing w:line="276" w:lineRule="auto"/>
        <w:ind w:firstLine="2835"/>
        <w:jc w:val="both"/>
        <w:rPr>
          <w:rFonts w:ascii="Arial" w:hAnsi="Arial" w:cs="Arial"/>
          <w:bCs/>
          <w:iCs/>
          <w:sz w:val="24"/>
          <w:szCs w:val="24"/>
        </w:rPr>
      </w:pPr>
      <w:r w:rsidRPr="00BE42EB">
        <w:rPr>
          <w:rFonts w:ascii="Arial" w:hAnsi="Arial" w:cs="Arial"/>
          <w:b/>
          <w:bCs/>
          <w:iCs/>
          <w:sz w:val="24"/>
          <w:szCs w:val="24"/>
        </w:rPr>
        <w:t>5.6</w:t>
      </w:r>
      <w:r w:rsidR="00093769" w:rsidRPr="00BE42EB">
        <w:rPr>
          <w:rFonts w:ascii="Arial" w:hAnsi="Arial" w:cs="Arial"/>
          <w:b/>
          <w:bCs/>
          <w:iCs/>
          <w:sz w:val="24"/>
          <w:szCs w:val="24"/>
        </w:rPr>
        <w:t>.</w:t>
      </w:r>
      <w:r w:rsidR="00093769" w:rsidRPr="00BE42EB">
        <w:rPr>
          <w:rFonts w:ascii="Arial" w:hAnsi="Arial" w:cs="Arial"/>
          <w:bCs/>
          <w:iCs/>
          <w:sz w:val="24"/>
          <w:szCs w:val="24"/>
        </w:rPr>
        <w:t xml:space="preserve"> </w:t>
      </w:r>
      <w:r w:rsidR="002C5CEC" w:rsidRPr="00BE42EB">
        <w:rPr>
          <w:rFonts w:ascii="Arial" w:hAnsi="Arial" w:cs="Arial"/>
          <w:bCs/>
          <w:iCs/>
          <w:sz w:val="24"/>
          <w:szCs w:val="24"/>
        </w:rPr>
        <w:t xml:space="preserve">En el caso que se examina puede constatarse que </w:t>
      </w:r>
      <w:r w:rsidR="002F5D31" w:rsidRPr="00BE42EB">
        <w:rPr>
          <w:rFonts w:ascii="Arial" w:hAnsi="Arial" w:cs="Arial"/>
          <w:bCs/>
          <w:iCs/>
          <w:sz w:val="24"/>
          <w:szCs w:val="24"/>
        </w:rPr>
        <w:t xml:space="preserve">lo vendido fue </w:t>
      </w:r>
      <w:r w:rsidR="002F5D31" w:rsidRPr="00BE42EB">
        <w:rPr>
          <w:rFonts w:ascii="Arial" w:hAnsi="Arial" w:cs="Arial"/>
          <w:bCs/>
          <w:i/>
          <w:iCs/>
          <w:sz w:val="24"/>
          <w:szCs w:val="24"/>
        </w:rPr>
        <w:t>“</w:t>
      </w:r>
      <w:r w:rsidR="002F5D31" w:rsidRPr="00BE42EB">
        <w:rPr>
          <w:rFonts w:ascii="Arial" w:hAnsi="Arial" w:cs="Arial"/>
          <w:bCs/>
          <w:i/>
          <w:iCs/>
          <w:szCs w:val="24"/>
        </w:rPr>
        <w:t xml:space="preserve">un derecho equivalente a la cantidad de mil metros cuadrados (1.000 </w:t>
      </w:r>
      <w:proofErr w:type="spellStart"/>
      <w:r w:rsidR="002F5D31" w:rsidRPr="00BE42EB">
        <w:rPr>
          <w:rFonts w:ascii="Arial" w:hAnsi="Arial" w:cs="Arial"/>
          <w:bCs/>
          <w:i/>
          <w:iCs/>
          <w:szCs w:val="24"/>
        </w:rPr>
        <w:t>m2</w:t>
      </w:r>
      <w:proofErr w:type="spellEnd"/>
      <w:r w:rsidR="002F5D31" w:rsidRPr="00BE42EB">
        <w:rPr>
          <w:rFonts w:ascii="Arial" w:hAnsi="Arial" w:cs="Arial"/>
          <w:bCs/>
          <w:i/>
          <w:iCs/>
          <w:szCs w:val="24"/>
        </w:rPr>
        <w:t xml:space="preserve">) en común y proindiviso, sobre el siguiente inmueble de propiedad </w:t>
      </w:r>
      <w:r w:rsidR="00093769" w:rsidRPr="00BE42EB">
        <w:rPr>
          <w:rFonts w:ascii="Arial" w:hAnsi="Arial" w:cs="Arial"/>
          <w:bCs/>
          <w:i/>
          <w:iCs/>
          <w:szCs w:val="24"/>
        </w:rPr>
        <w:t xml:space="preserve">del </w:t>
      </w:r>
      <w:r w:rsidR="002F5D31" w:rsidRPr="00BE42EB">
        <w:rPr>
          <w:rFonts w:ascii="Arial" w:hAnsi="Arial" w:cs="Arial"/>
          <w:bCs/>
          <w:i/>
          <w:iCs/>
          <w:szCs w:val="24"/>
        </w:rPr>
        <w:t>primero</w:t>
      </w:r>
      <w:r w:rsidR="002F5D31" w:rsidRPr="00BE42EB">
        <w:rPr>
          <w:rFonts w:ascii="Arial" w:hAnsi="Arial" w:cs="Arial"/>
          <w:bCs/>
          <w:i/>
          <w:iCs/>
          <w:sz w:val="24"/>
          <w:szCs w:val="24"/>
        </w:rPr>
        <w:t>:</w:t>
      </w:r>
      <w:r w:rsidR="00000B94" w:rsidRPr="00BE42EB">
        <w:rPr>
          <w:rFonts w:ascii="Arial" w:hAnsi="Arial" w:cs="Arial"/>
          <w:bCs/>
          <w:i/>
          <w:iCs/>
          <w:sz w:val="24"/>
          <w:szCs w:val="24"/>
        </w:rPr>
        <w:t>”</w:t>
      </w:r>
      <w:r w:rsidR="002F5D31" w:rsidRPr="00BE42EB">
        <w:rPr>
          <w:rFonts w:ascii="Arial" w:hAnsi="Arial" w:cs="Arial"/>
          <w:bCs/>
          <w:i/>
          <w:iCs/>
          <w:sz w:val="24"/>
          <w:szCs w:val="24"/>
        </w:rPr>
        <w:t xml:space="preserve"> </w:t>
      </w:r>
      <w:r w:rsidR="00000B94" w:rsidRPr="00BE42EB">
        <w:rPr>
          <w:rFonts w:ascii="Arial" w:hAnsi="Arial" w:cs="Arial"/>
          <w:bCs/>
          <w:iCs/>
          <w:sz w:val="24"/>
          <w:szCs w:val="24"/>
        </w:rPr>
        <w:t>que según la promesa es el promitente vendedor “</w:t>
      </w:r>
      <w:r w:rsidR="00093769" w:rsidRPr="00BE42EB">
        <w:rPr>
          <w:rFonts w:ascii="Arial" w:hAnsi="Arial" w:cs="Arial"/>
          <w:b/>
          <w:bCs/>
          <w:i/>
          <w:iCs/>
          <w:szCs w:val="24"/>
        </w:rPr>
        <w:t>UN DERECHO PROI</w:t>
      </w:r>
      <w:r w:rsidR="002F5D31" w:rsidRPr="00BE42EB">
        <w:rPr>
          <w:rFonts w:ascii="Arial" w:hAnsi="Arial" w:cs="Arial"/>
          <w:b/>
          <w:bCs/>
          <w:i/>
          <w:iCs/>
          <w:szCs w:val="24"/>
        </w:rPr>
        <w:t>NDIVISO</w:t>
      </w:r>
      <w:r w:rsidR="002F5D31" w:rsidRPr="00BE42EB">
        <w:rPr>
          <w:rFonts w:ascii="Arial" w:hAnsi="Arial" w:cs="Arial"/>
          <w:bCs/>
          <w:i/>
          <w:iCs/>
          <w:szCs w:val="24"/>
        </w:rPr>
        <w:t xml:space="preserve"> de setecientos cincuenta y tres mil cero cincuenta y un mil pesos ($753.051.80)</w:t>
      </w:r>
      <w:r w:rsidR="00E56AE3" w:rsidRPr="00BE42EB">
        <w:rPr>
          <w:rFonts w:ascii="Arial" w:hAnsi="Arial" w:cs="Arial"/>
          <w:bCs/>
          <w:i/>
          <w:iCs/>
          <w:szCs w:val="24"/>
        </w:rPr>
        <w:t>,</w:t>
      </w:r>
      <w:r w:rsidR="002F5D31" w:rsidRPr="00BE42EB">
        <w:rPr>
          <w:rFonts w:ascii="Arial" w:hAnsi="Arial" w:cs="Arial"/>
          <w:bCs/>
          <w:i/>
          <w:iCs/>
          <w:szCs w:val="24"/>
        </w:rPr>
        <w:t xml:space="preserve"> 8%, que se refiere a un avalúo total de nueve millones cuatrocientos dieciocho mil quinientos pesos ($9.418.500) </w:t>
      </w:r>
      <w:proofErr w:type="spellStart"/>
      <w:r w:rsidR="002F5D31" w:rsidRPr="00BE42EB">
        <w:rPr>
          <w:rFonts w:ascii="Arial" w:hAnsi="Arial" w:cs="Arial"/>
          <w:bCs/>
          <w:i/>
          <w:iCs/>
          <w:szCs w:val="24"/>
        </w:rPr>
        <w:t>m.l</w:t>
      </w:r>
      <w:proofErr w:type="spellEnd"/>
      <w:r w:rsidR="002F5D31" w:rsidRPr="00BE42EB">
        <w:rPr>
          <w:rFonts w:ascii="Arial" w:hAnsi="Arial" w:cs="Arial"/>
          <w:bCs/>
          <w:i/>
          <w:iCs/>
          <w:szCs w:val="24"/>
        </w:rPr>
        <w:t xml:space="preserve">. dado a un lote de terreno denominado </w:t>
      </w:r>
      <w:r w:rsidR="002F5D31" w:rsidRPr="00BE42EB">
        <w:rPr>
          <w:rFonts w:ascii="Arial" w:hAnsi="Arial" w:cs="Arial"/>
          <w:b/>
          <w:bCs/>
          <w:i/>
          <w:iCs/>
          <w:szCs w:val="24"/>
        </w:rPr>
        <w:t>SANTA TERESA</w:t>
      </w:r>
      <w:r w:rsidR="002F5D31" w:rsidRPr="00BE42EB">
        <w:rPr>
          <w:rFonts w:ascii="Arial" w:hAnsi="Arial" w:cs="Arial"/>
          <w:bCs/>
          <w:i/>
          <w:iCs/>
          <w:szCs w:val="24"/>
        </w:rPr>
        <w:t xml:space="preserve"> del municipio de Envigado, comprendido por los siguientes linderos: “Por el NORTE,</w:t>
      </w:r>
      <w:r w:rsidR="00E56AE3" w:rsidRPr="00BE42EB">
        <w:rPr>
          <w:rFonts w:ascii="Arial" w:hAnsi="Arial" w:cs="Arial"/>
          <w:bCs/>
          <w:i/>
          <w:iCs/>
          <w:szCs w:val="24"/>
        </w:rPr>
        <w:t xml:space="preserve"> con la línea recta trazada del mojón de piedra fijado por el costado oriental de la finca, al mojón de piedra fijado en el costado OCCIDENTAL</w:t>
      </w:r>
      <w:r w:rsidR="00C92D79" w:rsidRPr="00BE42EB">
        <w:rPr>
          <w:rFonts w:ascii="Arial" w:hAnsi="Arial" w:cs="Arial"/>
          <w:bCs/>
          <w:i/>
          <w:iCs/>
          <w:szCs w:val="24"/>
        </w:rPr>
        <w:t>;</w:t>
      </w:r>
      <w:r w:rsidR="00E56AE3" w:rsidRPr="00BE42EB">
        <w:rPr>
          <w:rFonts w:ascii="Arial" w:hAnsi="Arial" w:cs="Arial"/>
          <w:bCs/>
          <w:i/>
          <w:iCs/>
          <w:szCs w:val="24"/>
        </w:rPr>
        <w:t xml:space="preserve"> por el costado ORIENTAL, del </w:t>
      </w:r>
      <w:r w:rsidR="00C92D79" w:rsidRPr="00BE42EB">
        <w:rPr>
          <w:rFonts w:ascii="Arial" w:hAnsi="Arial" w:cs="Arial"/>
          <w:bCs/>
          <w:i/>
          <w:iCs/>
          <w:szCs w:val="24"/>
        </w:rPr>
        <w:t>mojón</w:t>
      </w:r>
      <w:r w:rsidR="00E56AE3" w:rsidRPr="00BE42EB">
        <w:rPr>
          <w:rFonts w:ascii="Arial" w:hAnsi="Arial" w:cs="Arial"/>
          <w:bCs/>
          <w:i/>
          <w:iCs/>
          <w:szCs w:val="24"/>
        </w:rPr>
        <w:t xml:space="preserve"> de </w:t>
      </w:r>
      <w:r w:rsidR="00C92D79" w:rsidRPr="00BE42EB">
        <w:rPr>
          <w:rFonts w:ascii="Arial" w:hAnsi="Arial" w:cs="Arial"/>
          <w:bCs/>
          <w:i/>
          <w:iCs/>
          <w:szCs w:val="24"/>
        </w:rPr>
        <w:t>piedra</w:t>
      </w:r>
      <w:r w:rsidR="00E56AE3" w:rsidRPr="00BE42EB">
        <w:rPr>
          <w:rFonts w:ascii="Arial" w:hAnsi="Arial" w:cs="Arial"/>
          <w:bCs/>
          <w:i/>
          <w:iCs/>
          <w:szCs w:val="24"/>
        </w:rPr>
        <w:t xml:space="preserve"> fijado en este lado hacia arriba por el anterior lindero, hasta encontrar el antiguo lindero</w:t>
      </w:r>
      <w:r w:rsidR="00C92D79" w:rsidRPr="00BE42EB">
        <w:rPr>
          <w:rFonts w:ascii="Arial" w:hAnsi="Arial" w:cs="Arial"/>
          <w:bCs/>
          <w:i/>
          <w:iCs/>
          <w:szCs w:val="24"/>
        </w:rPr>
        <w:t xml:space="preserve"> de la finca en el Sur; por el OCCIDENTE, del mojón de piedra situado en este lado hacia arriba, hasta encontrar el antiguo lindero de la finca en el Sur; y por el SUR, por los linderos que actualmente tiene la finca</w:t>
      </w:r>
      <w:r w:rsidR="002F5D31" w:rsidRPr="00BE42EB">
        <w:rPr>
          <w:rFonts w:ascii="Arial" w:hAnsi="Arial" w:cs="Arial"/>
          <w:bCs/>
          <w:i/>
          <w:iCs/>
          <w:szCs w:val="24"/>
        </w:rPr>
        <w:t xml:space="preserve">.” Matrícula inmobiliaria NRO. 001-410379. </w:t>
      </w:r>
      <w:proofErr w:type="spellStart"/>
      <w:r w:rsidR="002F5D31" w:rsidRPr="00BE42EB">
        <w:rPr>
          <w:rFonts w:ascii="Arial" w:hAnsi="Arial" w:cs="Arial"/>
          <w:b/>
          <w:bCs/>
          <w:i/>
          <w:iCs/>
          <w:szCs w:val="24"/>
        </w:rPr>
        <w:t>PARAGRAFO</w:t>
      </w:r>
      <w:proofErr w:type="spellEnd"/>
      <w:r w:rsidR="002F5D31" w:rsidRPr="00BE42EB">
        <w:rPr>
          <w:rFonts w:ascii="Arial" w:hAnsi="Arial" w:cs="Arial"/>
          <w:b/>
          <w:bCs/>
          <w:i/>
          <w:iCs/>
          <w:szCs w:val="24"/>
        </w:rPr>
        <w:t>:</w:t>
      </w:r>
      <w:r w:rsidR="002F5D31" w:rsidRPr="00BE42EB">
        <w:rPr>
          <w:rFonts w:ascii="Arial" w:hAnsi="Arial" w:cs="Arial"/>
          <w:bCs/>
          <w:i/>
          <w:iCs/>
          <w:szCs w:val="24"/>
        </w:rPr>
        <w:t xml:space="preserve"> Se deja constancia en este documento que los 1.000 metros cua</w:t>
      </w:r>
      <w:r w:rsidR="00C92D79" w:rsidRPr="00BE42EB">
        <w:rPr>
          <w:rFonts w:ascii="Arial" w:hAnsi="Arial" w:cs="Arial"/>
          <w:bCs/>
          <w:i/>
          <w:iCs/>
          <w:szCs w:val="24"/>
        </w:rPr>
        <w:t>drados, se le adjudicará</w:t>
      </w:r>
      <w:r w:rsidR="002F5D31" w:rsidRPr="00BE42EB">
        <w:rPr>
          <w:rFonts w:ascii="Arial" w:hAnsi="Arial" w:cs="Arial"/>
          <w:bCs/>
          <w:i/>
          <w:iCs/>
          <w:szCs w:val="24"/>
        </w:rPr>
        <w:t>n al comprador ady</w:t>
      </w:r>
      <w:r w:rsidR="00093769" w:rsidRPr="00BE42EB">
        <w:rPr>
          <w:rFonts w:ascii="Arial" w:hAnsi="Arial" w:cs="Arial"/>
          <w:bCs/>
          <w:i/>
          <w:iCs/>
          <w:szCs w:val="24"/>
        </w:rPr>
        <w:t>acente al lote que le adjudique</w:t>
      </w:r>
      <w:r w:rsidR="002F5D31" w:rsidRPr="00BE42EB">
        <w:rPr>
          <w:rFonts w:ascii="Arial" w:hAnsi="Arial" w:cs="Arial"/>
          <w:bCs/>
          <w:i/>
          <w:iCs/>
          <w:szCs w:val="24"/>
        </w:rPr>
        <w:t xml:space="preserve"> en la partición que se efectué del proindiviso de dicho lote</w:t>
      </w:r>
      <w:r w:rsidR="002F5D31" w:rsidRPr="00BE42EB">
        <w:rPr>
          <w:rFonts w:ascii="Arial" w:hAnsi="Arial" w:cs="Arial"/>
          <w:bCs/>
          <w:i/>
          <w:iCs/>
          <w:sz w:val="24"/>
          <w:szCs w:val="24"/>
        </w:rPr>
        <w:t>.”</w:t>
      </w:r>
    </w:p>
    <w:p w:rsidR="002F5D31" w:rsidRPr="00BE42EB" w:rsidRDefault="002F5D31" w:rsidP="00BE42EB">
      <w:pPr>
        <w:pStyle w:val="Sinespaciado1"/>
        <w:spacing w:line="276" w:lineRule="auto"/>
        <w:ind w:firstLine="2835"/>
        <w:jc w:val="both"/>
        <w:rPr>
          <w:rFonts w:ascii="Arial" w:hAnsi="Arial" w:cs="Arial"/>
          <w:bCs/>
          <w:iCs/>
          <w:sz w:val="24"/>
          <w:szCs w:val="24"/>
        </w:rPr>
      </w:pPr>
    </w:p>
    <w:p w:rsidR="00024241" w:rsidRPr="00BE42EB" w:rsidRDefault="00DE459E" w:rsidP="00BE42EB">
      <w:pPr>
        <w:pStyle w:val="Sinespaciado1"/>
        <w:spacing w:line="276" w:lineRule="auto"/>
        <w:ind w:firstLine="2835"/>
        <w:jc w:val="both"/>
        <w:rPr>
          <w:rFonts w:ascii="Arial" w:hAnsi="Arial" w:cs="Arial"/>
          <w:bCs/>
          <w:iCs/>
          <w:sz w:val="24"/>
          <w:szCs w:val="24"/>
        </w:rPr>
      </w:pPr>
      <w:r w:rsidRPr="00BE42EB">
        <w:rPr>
          <w:rFonts w:ascii="Arial" w:hAnsi="Arial" w:cs="Arial"/>
          <w:b/>
          <w:bCs/>
          <w:iCs/>
          <w:sz w:val="24"/>
          <w:szCs w:val="24"/>
        </w:rPr>
        <w:t>5.7</w:t>
      </w:r>
      <w:r w:rsidR="00093769" w:rsidRPr="00BE42EB">
        <w:rPr>
          <w:rFonts w:ascii="Arial" w:hAnsi="Arial" w:cs="Arial"/>
          <w:b/>
          <w:bCs/>
          <w:iCs/>
          <w:sz w:val="24"/>
          <w:szCs w:val="24"/>
        </w:rPr>
        <w:t>.</w:t>
      </w:r>
      <w:r w:rsidR="00093769" w:rsidRPr="00BE42EB">
        <w:rPr>
          <w:rFonts w:ascii="Arial" w:hAnsi="Arial" w:cs="Arial"/>
          <w:bCs/>
          <w:iCs/>
          <w:sz w:val="24"/>
          <w:szCs w:val="24"/>
        </w:rPr>
        <w:t xml:space="preserve"> Como se puede apreciar de la lectura de la </w:t>
      </w:r>
      <w:r w:rsidR="00E56AE3" w:rsidRPr="00BE42EB">
        <w:rPr>
          <w:rFonts w:ascii="Arial" w:hAnsi="Arial" w:cs="Arial"/>
          <w:bCs/>
          <w:iCs/>
          <w:sz w:val="24"/>
          <w:szCs w:val="24"/>
        </w:rPr>
        <w:t>cláusula</w:t>
      </w:r>
      <w:r w:rsidR="00093769" w:rsidRPr="00BE42EB">
        <w:rPr>
          <w:rFonts w:ascii="Arial" w:hAnsi="Arial" w:cs="Arial"/>
          <w:bCs/>
          <w:iCs/>
          <w:sz w:val="24"/>
          <w:szCs w:val="24"/>
        </w:rPr>
        <w:t xml:space="preserve"> transcrita, es</w:t>
      </w:r>
      <w:r w:rsidR="00024241" w:rsidRPr="00BE42EB">
        <w:rPr>
          <w:rFonts w:ascii="Arial" w:hAnsi="Arial" w:cs="Arial"/>
          <w:bCs/>
          <w:iCs/>
          <w:sz w:val="24"/>
          <w:szCs w:val="24"/>
        </w:rPr>
        <w:t xml:space="preserve"> prácticamente</w:t>
      </w:r>
      <w:r w:rsidR="00093769" w:rsidRPr="00BE42EB">
        <w:rPr>
          <w:rFonts w:ascii="Arial" w:hAnsi="Arial" w:cs="Arial"/>
          <w:bCs/>
          <w:iCs/>
          <w:sz w:val="24"/>
          <w:szCs w:val="24"/>
        </w:rPr>
        <w:t xml:space="preserve"> imposible </w:t>
      </w:r>
      <w:r w:rsidR="00E56AE3" w:rsidRPr="00BE42EB">
        <w:rPr>
          <w:rFonts w:ascii="Arial" w:hAnsi="Arial" w:cs="Arial"/>
          <w:bCs/>
          <w:iCs/>
          <w:sz w:val="24"/>
          <w:szCs w:val="24"/>
        </w:rPr>
        <w:t>determinar</w:t>
      </w:r>
      <w:r w:rsidR="00093769" w:rsidRPr="00BE42EB">
        <w:rPr>
          <w:rFonts w:ascii="Arial" w:hAnsi="Arial" w:cs="Arial"/>
          <w:bCs/>
          <w:iCs/>
          <w:sz w:val="24"/>
          <w:szCs w:val="24"/>
        </w:rPr>
        <w:t xml:space="preserve"> el </w:t>
      </w:r>
      <w:r w:rsidR="00024241" w:rsidRPr="00BE42EB">
        <w:rPr>
          <w:rFonts w:ascii="Arial" w:hAnsi="Arial" w:cs="Arial"/>
          <w:bCs/>
          <w:iCs/>
          <w:sz w:val="24"/>
          <w:szCs w:val="24"/>
        </w:rPr>
        <w:t xml:space="preserve">objeto de lo </w:t>
      </w:r>
      <w:r w:rsidR="00093769" w:rsidRPr="00BE42EB">
        <w:rPr>
          <w:rFonts w:ascii="Arial" w:hAnsi="Arial" w:cs="Arial"/>
          <w:bCs/>
          <w:iCs/>
          <w:sz w:val="24"/>
          <w:szCs w:val="24"/>
        </w:rPr>
        <w:t>prometido en venta, pues</w:t>
      </w:r>
      <w:r w:rsidR="00024241" w:rsidRPr="00BE42EB">
        <w:rPr>
          <w:rFonts w:ascii="Arial" w:hAnsi="Arial" w:cs="Arial"/>
          <w:bCs/>
          <w:iCs/>
          <w:sz w:val="24"/>
          <w:szCs w:val="24"/>
        </w:rPr>
        <w:t xml:space="preserve"> se habla de un derecho equivalente a la cantidad de mil metros cuadrados (1.000 </w:t>
      </w:r>
      <w:proofErr w:type="spellStart"/>
      <w:r w:rsidR="00024241" w:rsidRPr="00BE42EB">
        <w:rPr>
          <w:rFonts w:ascii="Arial" w:hAnsi="Arial" w:cs="Arial"/>
          <w:bCs/>
          <w:iCs/>
          <w:sz w:val="24"/>
          <w:szCs w:val="24"/>
        </w:rPr>
        <w:t>m2</w:t>
      </w:r>
      <w:proofErr w:type="spellEnd"/>
      <w:r w:rsidR="00024241" w:rsidRPr="00BE42EB">
        <w:rPr>
          <w:rFonts w:ascii="Arial" w:hAnsi="Arial" w:cs="Arial"/>
          <w:bCs/>
          <w:iCs/>
          <w:sz w:val="24"/>
          <w:szCs w:val="24"/>
        </w:rPr>
        <w:t xml:space="preserve">) en común y proindiviso, sobre un inmueble de propiedad del primero, </w:t>
      </w:r>
      <w:r w:rsidR="00643CBC" w:rsidRPr="00BE42EB">
        <w:rPr>
          <w:rFonts w:ascii="Arial" w:hAnsi="Arial" w:cs="Arial"/>
          <w:bCs/>
          <w:iCs/>
          <w:sz w:val="24"/>
          <w:szCs w:val="24"/>
        </w:rPr>
        <w:t xml:space="preserve">que es un derecho proindiviso, sobre el predio </w:t>
      </w:r>
      <w:r w:rsidR="00024241" w:rsidRPr="00BE42EB">
        <w:rPr>
          <w:rFonts w:ascii="Arial" w:hAnsi="Arial" w:cs="Arial"/>
          <w:bCs/>
          <w:iCs/>
          <w:sz w:val="24"/>
          <w:szCs w:val="24"/>
        </w:rPr>
        <w:t xml:space="preserve">denominado </w:t>
      </w:r>
      <w:r w:rsidR="00024241" w:rsidRPr="00BE42EB">
        <w:rPr>
          <w:rFonts w:ascii="Arial" w:hAnsi="Arial" w:cs="Arial"/>
          <w:b/>
          <w:bCs/>
          <w:iCs/>
          <w:sz w:val="24"/>
          <w:szCs w:val="24"/>
        </w:rPr>
        <w:t>SANTA TERESA</w:t>
      </w:r>
      <w:r w:rsidR="00024241" w:rsidRPr="00BE42EB">
        <w:rPr>
          <w:rFonts w:ascii="Arial" w:hAnsi="Arial" w:cs="Arial"/>
          <w:bCs/>
          <w:iCs/>
          <w:sz w:val="24"/>
          <w:szCs w:val="24"/>
        </w:rPr>
        <w:t xml:space="preserve"> ubicado en el municipio de Envigado, y esos 1.000 metros cuadrados, se le adjudicarán al comprador adyacente al lote que le adjudique en la partición que se efectué del proindiviso de dicho lote.</w:t>
      </w:r>
    </w:p>
    <w:p w:rsidR="00024241" w:rsidRPr="00BE42EB" w:rsidRDefault="00024241" w:rsidP="00BE42EB">
      <w:pPr>
        <w:pStyle w:val="Sinespaciado1"/>
        <w:spacing w:line="276" w:lineRule="auto"/>
        <w:ind w:firstLine="2835"/>
        <w:jc w:val="both"/>
        <w:rPr>
          <w:rFonts w:ascii="Arial" w:hAnsi="Arial" w:cs="Arial"/>
          <w:bCs/>
          <w:iCs/>
          <w:sz w:val="24"/>
          <w:szCs w:val="24"/>
        </w:rPr>
      </w:pPr>
    </w:p>
    <w:p w:rsidR="00680543" w:rsidRPr="00BE42EB" w:rsidRDefault="00680543" w:rsidP="00BE42EB">
      <w:pPr>
        <w:pStyle w:val="Sinespaciado1"/>
        <w:spacing w:line="276" w:lineRule="auto"/>
        <w:ind w:firstLine="2835"/>
        <w:jc w:val="both"/>
        <w:rPr>
          <w:rFonts w:ascii="Arial" w:hAnsi="Arial" w:cs="Arial"/>
          <w:bCs/>
          <w:iCs/>
          <w:sz w:val="24"/>
          <w:szCs w:val="24"/>
        </w:rPr>
      </w:pPr>
      <w:r w:rsidRPr="00BE42EB">
        <w:rPr>
          <w:rFonts w:ascii="Arial" w:hAnsi="Arial" w:cs="Arial"/>
          <w:bCs/>
          <w:iCs/>
          <w:sz w:val="24"/>
          <w:szCs w:val="24"/>
        </w:rPr>
        <w:t xml:space="preserve"> Para esta Sala de Decisión, l</w:t>
      </w:r>
      <w:r w:rsidR="00643CBC" w:rsidRPr="00BE42EB">
        <w:rPr>
          <w:rFonts w:ascii="Arial" w:hAnsi="Arial" w:cs="Arial"/>
          <w:bCs/>
          <w:iCs/>
          <w:sz w:val="24"/>
          <w:szCs w:val="24"/>
        </w:rPr>
        <w:t>as abstracciones que se pudiesen realizar</w:t>
      </w:r>
      <w:r w:rsidR="00093769" w:rsidRPr="00BE42EB">
        <w:rPr>
          <w:rFonts w:ascii="Arial" w:hAnsi="Arial" w:cs="Arial"/>
          <w:bCs/>
          <w:iCs/>
          <w:sz w:val="24"/>
          <w:szCs w:val="24"/>
        </w:rPr>
        <w:t xml:space="preserve"> </w:t>
      </w:r>
      <w:r w:rsidR="00643CBC" w:rsidRPr="00BE42EB">
        <w:rPr>
          <w:rFonts w:ascii="Arial" w:hAnsi="Arial" w:cs="Arial"/>
          <w:bCs/>
          <w:iCs/>
          <w:sz w:val="24"/>
          <w:szCs w:val="24"/>
        </w:rPr>
        <w:t xml:space="preserve">para determinar lo prometido en venta, </w:t>
      </w:r>
      <w:r w:rsidR="00093769" w:rsidRPr="00BE42EB">
        <w:rPr>
          <w:rFonts w:ascii="Arial" w:hAnsi="Arial" w:cs="Arial"/>
          <w:bCs/>
          <w:iCs/>
          <w:sz w:val="24"/>
          <w:szCs w:val="24"/>
        </w:rPr>
        <w:t xml:space="preserve">están condicionadas a una </w:t>
      </w:r>
      <w:r w:rsidR="00093769" w:rsidRPr="00BE42EB">
        <w:rPr>
          <w:rFonts w:ascii="Arial" w:hAnsi="Arial" w:cs="Arial"/>
          <w:bCs/>
          <w:iCs/>
          <w:sz w:val="24"/>
          <w:szCs w:val="24"/>
        </w:rPr>
        <w:lastRenderedPageBreak/>
        <w:t xml:space="preserve">serie de sucesos </w:t>
      </w:r>
      <w:r w:rsidR="00643CBC" w:rsidRPr="00BE42EB">
        <w:rPr>
          <w:rFonts w:ascii="Arial" w:hAnsi="Arial" w:cs="Arial"/>
          <w:bCs/>
          <w:iCs/>
          <w:sz w:val="24"/>
          <w:szCs w:val="24"/>
        </w:rPr>
        <w:t xml:space="preserve">futuros </w:t>
      </w:r>
      <w:r w:rsidR="00093769" w:rsidRPr="00BE42EB">
        <w:rPr>
          <w:rFonts w:ascii="Arial" w:hAnsi="Arial" w:cs="Arial"/>
          <w:bCs/>
          <w:iCs/>
          <w:sz w:val="24"/>
          <w:szCs w:val="24"/>
        </w:rPr>
        <w:t>de los cuales</w:t>
      </w:r>
      <w:r w:rsidR="00643CBC" w:rsidRPr="00BE42EB">
        <w:rPr>
          <w:rFonts w:ascii="Arial" w:hAnsi="Arial" w:cs="Arial"/>
          <w:bCs/>
          <w:iCs/>
          <w:sz w:val="24"/>
          <w:szCs w:val="24"/>
        </w:rPr>
        <w:t>, aun si de dieran,</w:t>
      </w:r>
      <w:r w:rsidR="00093769" w:rsidRPr="00BE42EB">
        <w:rPr>
          <w:rFonts w:ascii="Arial" w:hAnsi="Arial" w:cs="Arial"/>
          <w:bCs/>
          <w:iCs/>
          <w:sz w:val="24"/>
          <w:szCs w:val="24"/>
        </w:rPr>
        <w:t xml:space="preserve"> no </w:t>
      </w:r>
      <w:r w:rsidR="00150868" w:rsidRPr="00BE42EB">
        <w:rPr>
          <w:rFonts w:ascii="Arial" w:hAnsi="Arial" w:cs="Arial"/>
          <w:bCs/>
          <w:iCs/>
          <w:sz w:val="24"/>
          <w:szCs w:val="24"/>
        </w:rPr>
        <w:t>permitirían</w:t>
      </w:r>
      <w:r w:rsidR="00643CBC" w:rsidRPr="00BE42EB">
        <w:rPr>
          <w:rFonts w:ascii="Arial" w:hAnsi="Arial" w:cs="Arial"/>
          <w:bCs/>
          <w:iCs/>
          <w:sz w:val="24"/>
          <w:szCs w:val="24"/>
        </w:rPr>
        <w:t xml:space="preserve"> identificar plenamente a que porción de terreno </w:t>
      </w:r>
      <w:r w:rsidRPr="00BE42EB">
        <w:rPr>
          <w:rFonts w:ascii="Arial" w:hAnsi="Arial" w:cs="Arial"/>
          <w:bCs/>
          <w:iCs/>
          <w:sz w:val="24"/>
          <w:szCs w:val="24"/>
        </w:rPr>
        <w:t>se refiere el contrato, porque el</w:t>
      </w:r>
      <w:r w:rsidR="00643CBC" w:rsidRPr="00BE42EB">
        <w:rPr>
          <w:rFonts w:ascii="Arial" w:hAnsi="Arial" w:cs="Arial"/>
          <w:bCs/>
          <w:iCs/>
          <w:sz w:val="24"/>
          <w:szCs w:val="24"/>
        </w:rPr>
        <w:t xml:space="preserve"> derecho prometido </w:t>
      </w:r>
      <w:r w:rsidRPr="00BE42EB">
        <w:rPr>
          <w:rFonts w:ascii="Arial" w:hAnsi="Arial" w:cs="Arial"/>
          <w:bCs/>
          <w:iCs/>
          <w:sz w:val="24"/>
          <w:szCs w:val="24"/>
        </w:rPr>
        <w:t xml:space="preserve">equivalente a mil metros cuadrados de un derecho proindiviso, </w:t>
      </w:r>
      <w:r w:rsidR="00643CBC" w:rsidRPr="00BE42EB">
        <w:rPr>
          <w:rFonts w:ascii="Arial" w:hAnsi="Arial" w:cs="Arial"/>
          <w:bCs/>
          <w:iCs/>
          <w:sz w:val="24"/>
          <w:szCs w:val="24"/>
        </w:rPr>
        <w:t>no est</w:t>
      </w:r>
      <w:r w:rsidRPr="00BE42EB">
        <w:rPr>
          <w:rFonts w:ascii="Arial" w:hAnsi="Arial" w:cs="Arial"/>
          <w:bCs/>
          <w:iCs/>
          <w:sz w:val="24"/>
          <w:szCs w:val="24"/>
        </w:rPr>
        <w:t>á</w:t>
      </w:r>
      <w:r w:rsidR="00643CBC" w:rsidRPr="00BE42EB">
        <w:rPr>
          <w:rFonts w:ascii="Arial" w:hAnsi="Arial" w:cs="Arial"/>
          <w:bCs/>
          <w:iCs/>
          <w:sz w:val="24"/>
          <w:szCs w:val="24"/>
        </w:rPr>
        <w:t xml:space="preserve"> determi</w:t>
      </w:r>
      <w:r w:rsidRPr="00BE42EB">
        <w:rPr>
          <w:rFonts w:ascii="Arial" w:hAnsi="Arial" w:cs="Arial"/>
          <w:bCs/>
          <w:iCs/>
          <w:sz w:val="24"/>
          <w:szCs w:val="24"/>
        </w:rPr>
        <w:t xml:space="preserve">nado </w:t>
      </w:r>
      <w:r w:rsidR="00643CBC" w:rsidRPr="00BE42EB">
        <w:rPr>
          <w:rFonts w:ascii="Arial" w:hAnsi="Arial" w:cs="Arial"/>
          <w:bCs/>
          <w:iCs/>
          <w:sz w:val="24"/>
          <w:szCs w:val="24"/>
        </w:rPr>
        <w:t>por linderos</w:t>
      </w:r>
      <w:r w:rsidRPr="00BE42EB">
        <w:rPr>
          <w:rFonts w:ascii="Arial" w:hAnsi="Arial" w:cs="Arial"/>
          <w:bCs/>
          <w:iCs/>
          <w:sz w:val="24"/>
          <w:szCs w:val="24"/>
        </w:rPr>
        <w:t xml:space="preserve">, menos aún por la extensión de los mismos, de manera que </w:t>
      </w:r>
      <w:r w:rsidR="00150868" w:rsidRPr="00BE42EB">
        <w:rPr>
          <w:rFonts w:ascii="Arial" w:hAnsi="Arial" w:cs="Arial"/>
          <w:bCs/>
          <w:iCs/>
          <w:sz w:val="24"/>
          <w:szCs w:val="24"/>
        </w:rPr>
        <w:t>no hay forma de calcular los tales mil metros cuadrados</w:t>
      </w:r>
      <w:r w:rsidRPr="00BE42EB">
        <w:rPr>
          <w:rFonts w:ascii="Arial" w:hAnsi="Arial" w:cs="Arial"/>
          <w:bCs/>
          <w:iCs/>
          <w:sz w:val="24"/>
          <w:szCs w:val="24"/>
        </w:rPr>
        <w:t>.</w:t>
      </w:r>
      <w:r w:rsidR="00150868" w:rsidRPr="00BE42EB">
        <w:rPr>
          <w:rFonts w:ascii="Arial" w:hAnsi="Arial" w:cs="Arial"/>
          <w:bCs/>
          <w:iCs/>
          <w:sz w:val="24"/>
          <w:szCs w:val="24"/>
        </w:rPr>
        <w:t xml:space="preserve"> Y fuera de lo anterior, se dice que los mil metros </w:t>
      </w:r>
      <w:r w:rsidR="00150868" w:rsidRPr="00BE42EB">
        <w:rPr>
          <w:rFonts w:ascii="Arial" w:hAnsi="Arial" w:cs="Arial"/>
          <w:bCs/>
          <w:i/>
          <w:iCs/>
          <w:sz w:val="24"/>
          <w:szCs w:val="24"/>
        </w:rPr>
        <w:t>“</w:t>
      </w:r>
      <w:r w:rsidR="00150868" w:rsidRPr="00BE42EB">
        <w:rPr>
          <w:rFonts w:ascii="Arial" w:hAnsi="Arial" w:cs="Arial"/>
          <w:bCs/>
          <w:i/>
          <w:iCs/>
          <w:szCs w:val="24"/>
        </w:rPr>
        <w:t>se le adjudicarán al comprador adyacente al lote que le adjudique en la partición que se efectué del proindiviso de dicho lote</w:t>
      </w:r>
      <w:r w:rsidR="00150868" w:rsidRPr="00BE42EB">
        <w:rPr>
          <w:rFonts w:ascii="Arial" w:hAnsi="Arial" w:cs="Arial"/>
          <w:bCs/>
          <w:i/>
          <w:iCs/>
          <w:sz w:val="24"/>
          <w:szCs w:val="24"/>
        </w:rPr>
        <w:t>”</w:t>
      </w:r>
      <w:r w:rsidR="00150868" w:rsidRPr="00BE42EB">
        <w:rPr>
          <w:rFonts w:ascii="Arial" w:hAnsi="Arial" w:cs="Arial"/>
          <w:bCs/>
          <w:iCs/>
          <w:sz w:val="24"/>
          <w:szCs w:val="24"/>
        </w:rPr>
        <w:t>, lo que termina por hacer más difícil la ubicación e identificación de lo prometido en venta</w:t>
      </w:r>
      <w:r w:rsidR="00902D79" w:rsidRPr="00BE42EB">
        <w:rPr>
          <w:rFonts w:ascii="Arial" w:hAnsi="Arial" w:cs="Arial"/>
          <w:bCs/>
          <w:iCs/>
          <w:sz w:val="24"/>
          <w:szCs w:val="24"/>
        </w:rPr>
        <w:t>, pues se trata de un hecho futuro</w:t>
      </w:r>
      <w:r w:rsidR="00150868" w:rsidRPr="00BE42EB">
        <w:rPr>
          <w:rFonts w:ascii="Arial" w:hAnsi="Arial" w:cs="Arial"/>
          <w:bCs/>
          <w:iCs/>
          <w:sz w:val="24"/>
          <w:szCs w:val="24"/>
        </w:rPr>
        <w:t>.</w:t>
      </w:r>
    </w:p>
    <w:p w:rsidR="00680543" w:rsidRPr="00BE42EB" w:rsidRDefault="00680543" w:rsidP="00BE42EB">
      <w:pPr>
        <w:pStyle w:val="Sinespaciado1"/>
        <w:spacing w:line="276" w:lineRule="auto"/>
        <w:ind w:firstLine="2835"/>
        <w:jc w:val="both"/>
        <w:rPr>
          <w:rFonts w:ascii="Arial" w:hAnsi="Arial" w:cs="Arial"/>
          <w:bCs/>
          <w:iCs/>
          <w:sz w:val="24"/>
          <w:szCs w:val="24"/>
        </w:rPr>
      </w:pPr>
    </w:p>
    <w:p w:rsidR="0027737E" w:rsidRPr="00BE42EB" w:rsidRDefault="00AF4121" w:rsidP="00BE42EB">
      <w:pPr>
        <w:pStyle w:val="Sinespaciado1"/>
        <w:spacing w:line="276" w:lineRule="auto"/>
        <w:ind w:firstLine="2835"/>
        <w:jc w:val="both"/>
        <w:rPr>
          <w:rFonts w:ascii="Arial" w:hAnsi="Arial" w:cs="Arial"/>
          <w:bCs/>
          <w:iCs/>
          <w:sz w:val="24"/>
          <w:szCs w:val="24"/>
        </w:rPr>
      </w:pPr>
      <w:r w:rsidRPr="00BE42EB">
        <w:rPr>
          <w:rFonts w:ascii="Arial" w:hAnsi="Arial" w:cs="Arial"/>
          <w:b/>
          <w:bCs/>
          <w:iCs/>
          <w:sz w:val="24"/>
          <w:szCs w:val="24"/>
        </w:rPr>
        <w:t>5.8.</w:t>
      </w:r>
      <w:r w:rsidRPr="00BE42EB">
        <w:rPr>
          <w:rFonts w:ascii="Arial" w:hAnsi="Arial" w:cs="Arial"/>
          <w:bCs/>
          <w:iCs/>
          <w:sz w:val="24"/>
          <w:szCs w:val="24"/>
        </w:rPr>
        <w:t xml:space="preserve"> </w:t>
      </w:r>
      <w:r w:rsidR="00150868" w:rsidRPr="00BE42EB">
        <w:rPr>
          <w:rFonts w:ascii="Arial" w:hAnsi="Arial" w:cs="Arial"/>
          <w:bCs/>
          <w:iCs/>
          <w:sz w:val="24"/>
          <w:szCs w:val="24"/>
        </w:rPr>
        <w:t xml:space="preserve">Al pactar los contratantes la promesa de compraventa de la manera como lo hicieron, esto es, sin determinar adecuadamente el objeto prometido, </w:t>
      </w:r>
      <w:r w:rsidRPr="00BE42EB">
        <w:rPr>
          <w:rFonts w:ascii="Arial" w:hAnsi="Arial" w:cs="Arial"/>
          <w:bCs/>
          <w:iCs/>
          <w:sz w:val="24"/>
          <w:szCs w:val="24"/>
        </w:rPr>
        <w:t xml:space="preserve">la secuela de tal desatención no es otra que la </w:t>
      </w:r>
      <w:r w:rsidR="00150868" w:rsidRPr="00BE42EB">
        <w:rPr>
          <w:rFonts w:ascii="Arial" w:hAnsi="Arial" w:cs="Arial"/>
          <w:bCs/>
          <w:iCs/>
          <w:sz w:val="24"/>
          <w:szCs w:val="24"/>
        </w:rPr>
        <w:t>nulidad abs</w:t>
      </w:r>
      <w:r w:rsidRPr="00BE42EB">
        <w:rPr>
          <w:rFonts w:ascii="Arial" w:hAnsi="Arial" w:cs="Arial"/>
          <w:bCs/>
          <w:iCs/>
          <w:sz w:val="24"/>
          <w:szCs w:val="24"/>
        </w:rPr>
        <w:t>oluta del acto o contrato</w:t>
      </w:r>
      <w:r w:rsidR="00DA2D7B" w:rsidRPr="00BE42EB">
        <w:rPr>
          <w:rFonts w:ascii="Arial" w:hAnsi="Arial" w:cs="Arial"/>
          <w:bCs/>
          <w:iCs/>
          <w:sz w:val="24"/>
          <w:szCs w:val="24"/>
        </w:rPr>
        <w:t>, toda vez que la promesa que acá fue objeto de discusión no podía producir obligación alguna.</w:t>
      </w:r>
      <w:r w:rsidRPr="00BE42EB">
        <w:rPr>
          <w:rFonts w:ascii="Arial" w:hAnsi="Arial" w:cs="Arial"/>
          <w:bCs/>
          <w:iCs/>
          <w:sz w:val="24"/>
          <w:szCs w:val="24"/>
        </w:rPr>
        <w:t xml:space="preserve"> </w:t>
      </w:r>
      <w:r w:rsidRPr="00BE42EB">
        <w:rPr>
          <w:rFonts w:ascii="Arial" w:eastAsia="Times New Roman" w:hAnsi="Arial" w:cs="Arial"/>
          <w:color w:val="000000"/>
          <w:sz w:val="24"/>
          <w:szCs w:val="24"/>
        </w:rPr>
        <w:t>Por lo tanto, acorde con los artículos</w:t>
      </w:r>
      <w:r w:rsidR="0027737E" w:rsidRPr="00BE42EB">
        <w:rPr>
          <w:rFonts w:ascii="Arial" w:eastAsia="Times New Roman" w:hAnsi="Arial" w:cs="Arial"/>
          <w:color w:val="000000"/>
          <w:sz w:val="24"/>
          <w:szCs w:val="24"/>
        </w:rPr>
        <w:t xml:space="preserve"> 1741 </w:t>
      </w:r>
      <w:r w:rsidR="0027737E" w:rsidRPr="00BE42EB">
        <w:rPr>
          <w:rFonts w:ascii="Arial" w:eastAsia="Times New Roman" w:hAnsi="Arial" w:cs="Arial"/>
          <w:color w:val="000000"/>
          <w:spacing w:val="4"/>
          <w:sz w:val="24"/>
          <w:szCs w:val="24"/>
        </w:rPr>
        <w:t xml:space="preserve">y </w:t>
      </w:r>
      <w:r w:rsidR="0027737E" w:rsidRPr="00BE42EB">
        <w:rPr>
          <w:rFonts w:ascii="Arial" w:eastAsia="Times New Roman" w:hAnsi="Arial" w:cs="Arial"/>
          <w:color w:val="000000"/>
          <w:sz w:val="24"/>
          <w:szCs w:val="24"/>
        </w:rPr>
        <w:t>1742 de</w:t>
      </w:r>
      <w:r w:rsidRPr="00BE42EB">
        <w:rPr>
          <w:rFonts w:ascii="Arial" w:eastAsia="Times New Roman" w:hAnsi="Arial" w:cs="Arial"/>
          <w:color w:val="000000"/>
          <w:sz w:val="24"/>
          <w:szCs w:val="24"/>
        </w:rPr>
        <w:t>l Código Civil, tal nulidad absoluta puede y debe ser declar</w:t>
      </w:r>
      <w:r w:rsidR="005D4F4B" w:rsidRPr="00BE42EB">
        <w:rPr>
          <w:rFonts w:ascii="Arial" w:eastAsia="Times New Roman" w:hAnsi="Arial" w:cs="Arial"/>
          <w:color w:val="000000"/>
          <w:sz w:val="24"/>
          <w:szCs w:val="24"/>
        </w:rPr>
        <w:t>ada de oficio por el juzgador au</w:t>
      </w:r>
      <w:r w:rsidRPr="00BE42EB">
        <w:rPr>
          <w:rFonts w:ascii="Arial" w:eastAsia="Times New Roman" w:hAnsi="Arial" w:cs="Arial"/>
          <w:color w:val="000000"/>
          <w:sz w:val="24"/>
          <w:szCs w:val="24"/>
        </w:rPr>
        <w:t xml:space="preserve">n sin petición de parte, siempre y cuando concurran </w:t>
      </w:r>
      <w:r w:rsidR="0027737E" w:rsidRPr="00BE42EB">
        <w:rPr>
          <w:rFonts w:ascii="Arial" w:eastAsia="Times New Roman" w:hAnsi="Arial" w:cs="Arial"/>
          <w:color w:val="000000"/>
          <w:sz w:val="24"/>
          <w:szCs w:val="24"/>
        </w:rPr>
        <w:t xml:space="preserve">los requisitos señalados por la ley. Estos, </w:t>
      </w:r>
      <w:r w:rsidRPr="00BE42EB">
        <w:rPr>
          <w:rFonts w:ascii="Arial" w:eastAsia="Times New Roman" w:hAnsi="Arial" w:cs="Arial"/>
          <w:color w:val="000000"/>
          <w:sz w:val="24"/>
          <w:szCs w:val="24"/>
        </w:rPr>
        <w:t xml:space="preserve">conforme al </w:t>
      </w:r>
      <w:r w:rsidR="0027737E" w:rsidRPr="00BE42EB">
        <w:rPr>
          <w:rFonts w:ascii="Arial" w:hAnsi="Arial" w:cs="Arial"/>
          <w:bCs/>
          <w:iCs/>
          <w:sz w:val="24"/>
          <w:szCs w:val="24"/>
        </w:rPr>
        <w:t>a</w:t>
      </w:r>
      <w:r w:rsidR="004A630F" w:rsidRPr="00BE42EB">
        <w:rPr>
          <w:rFonts w:ascii="Arial" w:hAnsi="Arial" w:cs="Arial"/>
          <w:bCs/>
          <w:iCs/>
          <w:sz w:val="24"/>
          <w:szCs w:val="24"/>
        </w:rPr>
        <w:t>rtículo  2º de</w:t>
      </w:r>
      <w:r w:rsidR="0027737E" w:rsidRPr="00BE42EB">
        <w:rPr>
          <w:rFonts w:ascii="Arial" w:hAnsi="Arial" w:cs="Arial"/>
          <w:bCs/>
          <w:iCs/>
          <w:sz w:val="24"/>
          <w:szCs w:val="24"/>
        </w:rPr>
        <w:t xml:space="preserve"> la Ley 50 de 1936</w:t>
      </w:r>
      <w:r w:rsidR="00902D79" w:rsidRPr="00BE42EB">
        <w:rPr>
          <w:rFonts w:ascii="Arial" w:hAnsi="Arial" w:cs="Arial"/>
          <w:bCs/>
          <w:iCs/>
          <w:sz w:val="24"/>
          <w:szCs w:val="24"/>
        </w:rPr>
        <w:t xml:space="preserve"> son</w:t>
      </w:r>
      <w:r w:rsidRPr="00BE42EB">
        <w:rPr>
          <w:rFonts w:ascii="Arial" w:hAnsi="Arial" w:cs="Arial"/>
          <w:bCs/>
          <w:iCs/>
          <w:sz w:val="24"/>
          <w:szCs w:val="24"/>
        </w:rPr>
        <w:t>:</w:t>
      </w:r>
      <w:r w:rsidR="0027737E" w:rsidRPr="00BE42EB">
        <w:rPr>
          <w:rFonts w:ascii="Arial" w:hAnsi="Arial" w:cs="Arial"/>
          <w:bCs/>
          <w:iCs/>
          <w:sz w:val="24"/>
          <w:szCs w:val="24"/>
        </w:rPr>
        <w:t xml:space="preserve"> </w:t>
      </w:r>
      <w:r w:rsidRPr="00BE42EB">
        <w:rPr>
          <w:rFonts w:ascii="Arial" w:hAnsi="Arial" w:cs="Arial"/>
          <w:bCs/>
          <w:iCs/>
          <w:sz w:val="24"/>
          <w:szCs w:val="24"/>
        </w:rPr>
        <w:t xml:space="preserve">(i) que la nulidad aparezca de manifiesto en el acto o contrato, es decir, que </w:t>
      </w:r>
      <w:r w:rsidR="0027737E" w:rsidRPr="00BE42EB">
        <w:rPr>
          <w:rFonts w:ascii="Arial" w:hAnsi="Arial" w:cs="Arial"/>
          <w:bCs/>
          <w:iCs/>
          <w:sz w:val="24"/>
          <w:szCs w:val="24"/>
        </w:rPr>
        <w:t xml:space="preserve">a la vez que el instrumento pruebe la celebración del acto o contrato contenga, muestre o ponga de bulto por sí solo los elementos que configuran el vicio determinante de la nulidad absoluta; </w:t>
      </w:r>
      <w:r w:rsidRPr="00BE42EB">
        <w:rPr>
          <w:rFonts w:ascii="Arial" w:hAnsi="Arial" w:cs="Arial"/>
          <w:bCs/>
          <w:iCs/>
          <w:sz w:val="24"/>
          <w:szCs w:val="24"/>
        </w:rPr>
        <w:t>(ii) que el acto o contrato haya sido invocado en el litigio como fuente de derechos u obligaciones para las partes;</w:t>
      </w:r>
      <w:r w:rsidR="0027737E" w:rsidRPr="00BE42EB">
        <w:rPr>
          <w:rFonts w:ascii="Arial" w:hAnsi="Arial" w:cs="Arial"/>
          <w:bCs/>
          <w:iCs/>
          <w:sz w:val="24"/>
          <w:szCs w:val="24"/>
        </w:rPr>
        <w:t xml:space="preserve"> y </w:t>
      </w:r>
      <w:r w:rsidRPr="00BE42EB">
        <w:rPr>
          <w:rFonts w:ascii="Arial" w:hAnsi="Arial" w:cs="Arial"/>
          <w:bCs/>
          <w:iCs/>
          <w:sz w:val="24"/>
          <w:szCs w:val="24"/>
        </w:rPr>
        <w:t xml:space="preserve">(iii) que al pleito concurran, en calidad </w:t>
      </w:r>
      <w:r w:rsidR="0027737E" w:rsidRPr="00BE42EB">
        <w:rPr>
          <w:rFonts w:ascii="Arial" w:hAnsi="Arial" w:cs="Arial"/>
          <w:bCs/>
          <w:iCs/>
          <w:sz w:val="24"/>
          <w:szCs w:val="24"/>
        </w:rPr>
        <w:t xml:space="preserve">de </w:t>
      </w:r>
      <w:r w:rsidRPr="00BE42EB">
        <w:rPr>
          <w:rFonts w:ascii="Arial" w:hAnsi="Arial" w:cs="Arial"/>
          <w:bCs/>
          <w:iCs/>
          <w:sz w:val="24"/>
          <w:szCs w:val="24"/>
        </w:rPr>
        <w:t xml:space="preserve">partes, las personas </w:t>
      </w:r>
      <w:r w:rsidR="0027737E" w:rsidRPr="00BE42EB">
        <w:rPr>
          <w:rFonts w:ascii="Arial" w:hAnsi="Arial" w:cs="Arial"/>
          <w:bCs/>
          <w:iCs/>
          <w:sz w:val="24"/>
          <w:szCs w:val="24"/>
        </w:rPr>
        <w:t xml:space="preserve">que </w:t>
      </w:r>
      <w:r w:rsidRPr="00BE42EB">
        <w:rPr>
          <w:rFonts w:ascii="Arial" w:hAnsi="Arial" w:cs="Arial"/>
          <w:bCs/>
          <w:iCs/>
          <w:sz w:val="24"/>
          <w:szCs w:val="24"/>
        </w:rPr>
        <w:t xml:space="preserve">intervinieron en </w:t>
      </w:r>
      <w:r w:rsidR="0027737E" w:rsidRPr="00BE42EB">
        <w:rPr>
          <w:rFonts w:ascii="Arial" w:hAnsi="Arial" w:cs="Arial"/>
          <w:bCs/>
          <w:iCs/>
          <w:sz w:val="24"/>
          <w:szCs w:val="24"/>
        </w:rPr>
        <w:t>la celebración de aquél o sus causahabientes, en guarda del principio general que enseña que la dec</w:t>
      </w:r>
      <w:r w:rsidR="00902D79" w:rsidRPr="00BE42EB">
        <w:rPr>
          <w:rFonts w:ascii="Arial" w:hAnsi="Arial" w:cs="Arial"/>
          <w:bCs/>
          <w:iCs/>
          <w:sz w:val="24"/>
          <w:szCs w:val="24"/>
        </w:rPr>
        <w:t xml:space="preserve">laratoria de nulidad de un acto o contrato en su totalidad no puede pronunciarse sino con </w:t>
      </w:r>
      <w:r w:rsidR="0027737E" w:rsidRPr="00BE42EB">
        <w:rPr>
          <w:rFonts w:ascii="Arial" w:hAnsi="Arial" w:cs="Arial"/>
          <w:bCs/>
          <w:iCs/>
          <w:sz w:val="24"/>
          <w:szCs w:val="24"/>
        </w:rPr>
        <w:t xml:space="preserve">audiencia </w:t>
      </w:r>
      <w:r w:rsidR="00902D79" w:rsidRPr="00BE42EB">
        <w:rPr>
          <w:rFonts w:ascii="Arial" w:hAnsi="Arial" w:cs="Arial"/>
          <w:bCs/>
          <w:iCs/>
          <w:sz w:val="24"/>
          <w:szCs w:val="24"/>
        </w:rPr>
        <w:t xml:space="preserve">de todos los que lo </w:t>
      </w:r>
      <w:r w:rsidR="0027737E" w:rsidRPr="00BE42EB">
        <w:rPr>
          <w:rFonts w:ascii="Arial" w:hAnsi="Arial" w:cs="Arial"/>
          <w:bCs/>
          <w:iCs/>
          <w:sz w:val="24"/>
          <w:szCs w:val="24"/>
        </w:rPr>
        <w:t>celebraron.</w:t>
      </w:r>
    </w:p>
    <w:p w:rsidR="0027737E" w:rsidRPr="00BE42EB" w:rsidRDefault="0027737E" w:rsidP="00BE42EB">
      <w:pPr>
        <w:pStyle w:val="Sinespaciado1"/>
        <w:spacing w:line="276" w:lineRule="auto"/>
        <w:ind w:firstLine="2835"/>
        <w:jc w:val="both"/>
        <w:rPr>
          <w:rFonts w:ascii="Arial" w:hAnsi="Arial" w:cs="Arial"/>
          <w:bCs/>
          <w:iCs/>
          <w:sz w:val="24"/>
          <w:szCs w:val="24"/>
        </w:rPr>
      </w:pPr>
    </w:p>
    <w:p w:rsidR="0027737E" w:rsidRPr="00BE42EB" w:rsidRDefault="00AF4121" w:rsidP="00BE42EB">
      <w:pPr>
        <w:pStyle w:val="Sinespaciado1"/>
        <w:spacing w:line="276" w:lineRule="auto"/>
        <w:ind w:firstLine="2835"/>
        <w:jc w:val="both"/>
        <w:rPr>
          <w:rFonts w:ascii="Arial" w:hAnsi="Arial" w:cs="Arial"/>
          <w:bCs/>
          <w:iCs/>
          <w:sz w:val="24"/>
          <w:szCs w:val="24"/>
        </w:rPr>
      </w:pPr>
      <w:r w:rsidRPr="00BE42EB">
        <w:rPr>
          <w:rFonts w:ascii="Arial" w:hAnsi="Arial" w:cs="Arial"/>
          <w:bCs/>
          <w:iCs/>
          <w:sz w:val="24"/>
          <w:szCs w:val="24"/>
        </w:rPr>
        <w:t xml:space="preserve">En este caso, fue invocado como fuente de obligaciones entre las partes el contrato de promesa </w:t>
      </w:r>
      <w:r w:rsidR="0027737E" w:rsidRPr="00BE42EB">
        <w:rPr>
          <w:rFonts w:ascii="Arial" w:hAnsi="Arial" w:cs="Arial"/>
          <w:bCs/>
          <w:iCs/>
          <w:sz w:val="24"/>
          <w:szCs w:val="24"/>
        </w:rPr>
        <w:t>de</w:t>
      </w:r>
      <w:r w:rsidR="0027737E" w:rsidRPr="00BE42EB">
        <w:rPr>
          <w:rFonts w:ascii="Arial" w:hAnsi="Arial" w:cs="Arial"/>
          <w:sz w:val="24"/>
          <w:szCs w:val="24"/>
        </w:rPr>
        <w:t xml:space="preserve"> </w:t>
      </w:r>
      <w:r w:rsidR="0027737E" w:rsidRPr="00BE42EB">
        <w:rPr>
          <w:rFonts w:ascii="Arial" w:hAnsi="Arial" w:cs="Arial"/>
          <w:bCs/>
          <w:iCs/>
          <w:sz w:val="24"/>
          <w:szCs w:val="24"/>
        </w:rPr>
        <w:t>compraventa que cele</w:t>
      </w:r>
      <w:r w:rsidR="00DA2D7B" w:rsidRPr="00BE42EB">
        <w:rPr>
          <w:rFonts w:ascii="Arial" w:hAnsi="Arial" w:cs="Arial"/>
          <w:bCs/>
          <w:iCs/>
          <w:sz w:val="24"/>
          <w:szCs w:val="24"/>
        </w:rPr>
        <w:t xml:space="preserve">braron los aquí intervinientes, </w:t>
      </w:r>
      <w:proofErr w:type="spellStart"/>
      <w:r w:rsidR="00DA2D7B" w:rsidRPr="00BE42EB">
        <w:rPr>
          <w:rFonts w:ascii="Arial" w:eastAsia="Times New Roman" w:hAnsi="Arial" w:cs="Arial"/>
          <w:b/>
          <w:sz w:val="24"/>
          <w:szCs w:val="24"/>
          <w:lang w:val="es-MX"/>
        </w:rPr>
        <w:t>MÉLIDA</w:t>
      </w:r>
      <w:proofErr w:type="spellEnd"/>
      <w:r w:rsidR="00DA2D7B" w:rsidRPr="00BE42EB">
        <w:rPr>
          <w:rFonts w:ascii="Arial" w:eastAsia="Times New Roman" w:hAnsi="Arial" w:cs="Arial"/>
          <w:b/>
          <w:sz w:val="24"/>
          <w:szCs w:val="24"/>
          <w:lang w:val="es-MX"/>
        </w:rPr>
        <w:t xml:space="preserve"> DE JESÚS RESTREPO TAPIAS </w:t>
      </w:r>
      <w:r w:rsidR="00DA2D7B" w:rsidRPr="00BE42EB">
        <w:rPr>
          <w:rFonts w:ascii="Arial" w:hAnsi="Arial" w:cs="Arial"/>
          <w:bCs/>
          <w:iCs/>
          <w:sz w:val="24"/>
          <w:szCs w:val="24"/>
        </w:rPr>
        <w:t xml:space="preserve">como promitente vendedora, y </w:t>
      </w:r>
      <w:r w:rsidR="00DA2D7B" w:rsidRPr="00BE42EB">
        <w:rPr>
          <w:rFonts w:ascii="Arial" w:eastAsia="Times New Roman" w:hAnsi="Arial" w:cs="Arial"/>
          <w:b/>
          <w:sz w:val="24"/>
          <w:szCs w:val="24"/>
          <w:lang w:val="es-MX"/>
        </w:rPr>
        <w:t>RAÚL RESTREPO TAPIAS</w:t>
      </w:r>
      <w:r w:rsidR="00DA2D7B" w:rsidRPr="00BE42EB">
        <w:rPr>
          <w:rFonts w:ascii="Arial" w:eastAsia="Times New Roman" w:hAnsi="Arial" w:cs="Arial"/>
          <w:sz w:val="24"/>
          <w:szCs w:val="24"/>
          <w:lang w:val="es-MX"/>
        </w:rPr>
        <w:t xml:space="preserve"> </w:t>
      </w:r>
      <w:r w:rsidR="00DA2D7B" w:rsidRPr="00BE42EB">
        <w:rPr>
          <w:rFonts w:ascii="Arial" w:hAnsi="Arial" w:cs="Arial"/>
          <w:bCs/>
          <w:iCs/>
          <w:sz w:val="24"/>
          <w:szCs w:val="24"/>
        </w:rPr>
        <w:t xml:space="preserve">como promitente comprador, el 24 de  septiembre de 1998, cuya </w:t>
      </w:r>
      <w:r w:rsidR="0027737E" w:rsidRPr="00BE42EB">
        <w:rPr>
          <w:rFonts w:ascii="Arial" w:hAnsi="Arial" w:cs="Arial"/>
          <w:bCs/>
          <w:iCs/>
          <w:sz w:val="24"/>
          <w:szCs w:val="24"/>
        </w:rPr>
        <w:t>existencia y contenido fueron temas pacíficos del proceso.</w:t>
      </w:r>
      <w:r w:rsidR="00D92CF8" w:rsidRPr="00BE42EB">
        <w:rPr>
          <w:rFonts w:ascii="Arial" w:hAnsi="Arial" w:cs="Arial"/>
          <w:bCs/>
          <w:iCs/>
          <w:sz w:val="24"/>
          <w:szCs w:val="24"/>
        </w:rPr>
        <w:t xml:space="preserve"> Y al proceso  concurrieron, en calidad de parte.</w:t>
      </w:r>
    </w:p>
    <w:p w:rsidR="0027737E" w:rsidRPr="00BE42EB" w:rsidRDefault="0027737E" w:rsidP="00BE42EB">
      <w:pPr>
        <w:pStyle w:val="Sinespaciado1"/>
        <w:spacing w:line="276" w:lineRule="auto"/>
        <w:ind w:firstLine="2835"/>
        <w:jc w:val="both"/>
        <w:rPr>
          <w:rFonts w:ascii="Arial" w:hAnsi="Arial" w:cs="Arial"/>
          <w:bCs/>
          <w:iCs/>
          <w:sz w:val="24"/>
          <w:szCs w:val="24"/>
        </w:rPr>
      </w:pPr>
    </w:p>
    <w:p w:rsidR="00DB4600" w:rsidRPr="00BE42EB" w:rsidRDefault="00DA2D7B" w:rsidP="00BE42EB">
      <w:pPr>
        <w:pStyle w:val="Sinespaciado1"/>
        <w:spacing w:line="276" w:lineRule="auto"/>
        <w:ind w:firstLine="2835"/>
        <w:jc w:val="both"/>
        <w:rPr>
          <w:rFonts w:ascii="Arial" w:hAnsi="Arial" w:cs="Arial"/>
          <w:bCs/>
          <w:iCs/>
          <w:sz w:val="24"/>
          <w:szCs w:val="24"/>
        </w:rPr>
      </w:pPr>
      <w:r w:rsidRPr="00BE42EB">
        <w:rPr>
          <w:rFonts w:ascii="Arial" w:hAnsi="Arial" w:cs="Arial"/>
          <w:b/>
          <w:bCs/>
          <w:iCs/>
          <w:sz w:val="24"/>
          <w:szCs w:val="24"/>
        </w:rPr>
        <w:t>5.9</w:t>
      </w:r>
      <w:r w:rsidR="0027737E" w:rsidRPr="00BE42EB">
        <w:rPr>
          <w:rFonts w:ascii="Arial" w:hAnsi="Arial" w:cs="Arial"/>
          <w:b/>
          <w:bCs/>
          <w:iCs/>
          <w:sz w:val="24"/>
          <w:szCs w:val="24"/>
        </w:rPr>
        <w:t>.</w:t>
      </w:r>
      <w:r w:rsidR="0027737E" w:rsidRPr="00BE42EB">
        <w:rPr>
          <w:rFonts w:ascii="Arial" w:hAnsi="Arial" w:cs="Arial"/>
          <w:bCs/>
          <w:iCs/>
          <w:sz w:val="24"/>
          <w:szCs w:val="24"/>
        </w:rPr>
        <w:t xml:space="preserve"> El </w:t>
      </w:r>
      <w:r w:rsidR="00D92CF8" w:rsidRPr="00BE42EB">
        <w:rPr>
          <w:rFonts w:ascii="Arial" w:hAnsi="Arial" w:cs="Arial"/>
          <w:bCs/>
          <w:iCs/>
          <w:sz w:val="24"/>
          <w:szCs w:val="24"/>
        </w:rPr>
        <w:t xml:space="preserve">incumplimiento del requisito cuarto del contrato de promesa, a que hemos hecho referencia, </w:t>
      </w:r>
      <w:r w:rsidR="00093769" w:rsidRPr="00BE42EB">
        <w:rPr>
          <w:rFonts w:ascii="Arial" w:hAnsi="Arial" w:cs="Arial"/>
          <w:bCs/>
          <w:iCs/>
          <w:sz w:val="24"/>
          <w:szCs w:val="24"/>
        </w:rPr>
        <w:t>no fue advertido por el a quo</w:t>
      </w:r>
      <w:r w:rsidR="00D92CF8" w:rsidRPr="00BE42EB">
        <w:rPr>
          <w:rFonts w:ascii="Arial" w:hAnsi="Arial" w:cs="Arial"/>
          <w:bCs/>
          <w:iCs/>
          <w:sz w:val="24"/>
          <w:szCs w:val="24"/>
        </w:rPr>
        <w:t xml:space="preserve"> en su sentencia, a pesar de ser evidente, </w:t>
      </w:r>
      <w:r w:rsidR="0027737E" w:rsidRPr="00BE42EB">
        <w:rPr>
          <w:rFonts w:ascii="Arial" w:hAnsi="Arial" w:cs="Arial"/>
          <w:bCs/>
          <w:iCs/>
          <w:sz w:val="24"/>
          <w:szCs w:val="24"/>
        </w:rPr>
        <w:t>consideró</w:t>
      </w:r>
      <w:r w:rsidR="00D92CF8" w:rsidRPr="00BE42EB">
        <w:rPr>
          <w:rFonts w:ascii="Arial" w:hAnsi="Arial" w:cs="Arial"/>
          <w:bCs/>
          <w:iCs/>
          <w:sz w:val="24"/>
          <w:szCs w:val="24"/>
        </w:rPr>
        <w:t xml:space="preserve">: </w:t>
      </w:r>
      <w:r w:rsidR="00D92CF8" w:rsidRPr="00BE42EB">
        <w:rPr>
          <w:rFonts w:ascii="Arial" w:hAnsi="Arial" w:cs="Arial"/>
          <w:bCs/>
          <w:i/>
          <w:iCs/>
          <w:sz w:val="24"/>
          <w:szCs w:val="24"/>
        </w:rPr>
        <w:t>“</w:t>
      </w:r>
      <w:r w:rsidR="00D92CF8" w:rsidRPr="00BE42EB">
        <w:rPr>
          <w:rFonts w:ascii="Arial" w:hAnsi="Arial" w:cs="Arial"/>
          <w:bCs/>
          <w:i/>
          <w:iCs/>
          <w:szCs w:val="24"/>
        </w:rPr>
        <w:t>Del cuarto requisito, se advierte que también se cumple totalmente, por cuanto las condiciones generales del contrato prometido, se encuentran consignadas en el documento materia del análisis, esto es, el objeto plenamente identificado, el precio y la entrega, entre otros</w:t>
      </w:r>
      <w:r w:rsidR="00D92CF8" w:rsidRPr="00BE42EB">
        <w:rPr>
          <w:rFonts w:ascii="Arial" w:hAnsi="Arial" w:cs="Arial"/>
          <w:bCs/>
          <w:i/>
          <w:iCs/>
          <w:sz w:val="24"/>
          <w:szCs w:val="24"/>
        </w:rPr>
        <w:t>.”</w:t>
      </w:r>
    </w:p>
    <w:p w:rsidR="00093769" w:rsidRPr="00BE42EB" w:rsidRDefault="00093769" w:rsidP="00BE42EB">
      <w:pPr>
        <w:pStyle w:val="Sinespaciado1"/>
        <w:spacing w:line="276" w:lineRule="auto"/>
        <w:ind w:firstLine="2835"/>
        <w:jc w:val="both"/>
        <w:rPr>
          <w:rFonts w:ascii="Arial" w:hAnsi="Arial" w:cs="Arial"/>
          <w:bCs/>
          <w:iCs/>
          <w:sz w:val="24"/>
          <w:szCs w:val="24"/>
        </w:rPr>
      </w:pPr>
    </w:p>
    <w:p w:rsidR="00DB4600" w:rsidRPr="00BE42EB" w:rsidRDefault="004A630F" w:rsidP="00BE42EB">
      <w:pPr>
        <w:pStyle w:val="Sinespaciado1"/>
        <w:spacing w:line="276" w:lineRule="auto"/>
        <w:ind w:firstLine="2835"/>
        <w:jc w:val="both"/>
        <w:rPr>
          <w:rFonts w:ascii="Arial" w:hAnsi="Arial" w:cs="Arial"/>
          <w:bCs/>
          <w:iCs/>
          <w:sz w:val="24"/>
          <w:szCs w:val="24"/>
        </w:rPr>
      </w:pPr>
      <w:r w:rsidRPr="00BE42EB">
        <w:rPr>
          <w:rFonts w:ascii="Arial" w:hAnsi="Arial" w:cs="Arial"/>
          <w:b/>
          <w:bCs/>
          <w:iCs/>
          <w:sz w:val="24"/>
          <w:szCs w:val="24"/>
        </w:rPr>
        <w:t>6.</w:t>
      </w:r>
      <w:r w:rsidRPr="00BE42EB">
        <w:rPr>
          <w:rFonts w:ascii="Arial" w:hAnsi="Arial" w:cs="Arial"/>
          <w:bCs/>
          <w:iCs/>
          <w:sz w:val="24"/>
          <w:szCs w:val="24"/>
        </w:rPr>
        <w:t xml:space="preserve"> </w:t>
      </w:r>
      <w:r w:rsidR="00093769" w:rsidRPr="00BE42EB">
        <w:rPr>
          <w:rFonts w:ascii="Arial" w:hAnsi="Arial" w:cs="Arial"/>
          <w:bCs/>
          <w:iCs/>
          <w:sz w:val="24"/>
          <w:szCs w:val="24"/>
        </w:rPr>
        <w:t>Se declarará la nulidad, lo que acarrea el deber de fijar las restituciones mutuas o desplazamientos patrimoniales que entre los contratantes corresponda.</w:t>
      </w:r>
    </w:p>
    <w:p w:rsidR="00683A1E" w:rsidRPr="00BE42EB" w:rsidRDefault="00683A1E" w:rsidP="00BE42EB">
      <w:pPr>
        <w:pStyle w:val="Sinespaciado1"/>
        <w:spacing w:line="276" w:lineRule="auto"/>
        <w:ind w:firstLine="2835"/>
        <w:jc w:val="both"/>
        <w:rPr>
          <w:rFonts w:ascii="Arial" w:hAnsi="Arial" w:cs="Arial"/>
          <w:bCs/>
          <w:iCs/>
          <w:sz w:val="24"/>
          <w:szCs w:val="24"/>
        </w:rPr>
      </w:pPr>
    </w:p>
    <w:p w:rsidR="00093769" w:rsidRPr="00BE42EB" w:rsidRDefault="00683A1E" w:rsidP="00BE42EB">
      <w:pPr>
        <w:pStyle w:val="Sinespaciado1"/>
        <w:tabs>
          <w:tab w:val="left" w:pos="2410"/>
        </w:tabs>
        <w:spacing w:line="276" w:lineRule="auto"/>
        <w:ind w:firstLine="2835"/>
        <w:jc w:val="both"/>
        <w:rPr>
          <w:rFonts w:ascii="Arial" w:hAnsi="Arial" w:cs="Arial"/>
          <w:b/>
          <w:bCs/>
          <w:i/>
          <w:iCs/>
          <w:sz w:val="24"/>
          <w:szCs w:val="24"/>
        </w:rPr>
      </w:pPr>
      <w:r w:rsidRPr="00BE42EB">
        <w:rPr>
          <w:rFonts w:ascii="Arial" w:hAnsi="Arial" w:cs="Arial"/>
          <w:bCs/>
          <w:iCs/>
          <w:sz w:val="24"/>
          <w:szCs w:val="24"/>
        </w:rPr>
        <w:t xml:space="preserve">Respecto a la facultad que tiene el juez de declarar de oficio la nulidad absoluta de un contrato de promesa, dice el artículo 1742 del código </w:t>
      </w:r>
      <w:r w:rsidRPr="00BE42EB">
        <w:rPr>
          <w:rFonts w:ascii="Arial" w:hAnsi="Arial" w:cs="Arial"/>
          <w:bCs/>
          <w:iCs/>
          <w:sz w:val="24"/>
          <w:szCs w:val="24"/>
        </w:rPr>
        <w:lastRenderedPageBreak/>
        <w:t xml:space="preserve">civil colombiano: </w:t>
      </w:r>
      <w:r w:rsidRPr="00BE42EB">
        <w:rPr>
          <w:rFonts w:ascii="Arial" w:hAnsi="Arial" w:cs="Arial"/>
          <w:b/>
          <w:bCs/>
          <w:i/>
          <w:iCs/>
          <w:sz w:val="24"/>
          <w:szCs w:val="24"/>
        </w:rPr>
        <w:t>“</w:t>
      </w:r>
      <w:r w:rsidRPr="00BE42EB">
        <w:rPr>
          <w:rFonts w:ascii="Arial" w:hAnsi="Arial" w:cs="Arial"/>
          <w:b/>
          <w:bCs/>
          <w:i/>
          <w:iCs/>
          <w:szCs w:val="24"/>
        </w:rPr>
        <w:t>La nulidad absoluta puede y debe ser declarada por el juez, aún sin petición de parte, cuando aparezca de manifiesto en el acto o contrato; puede alegarse por todo el que tenga interés en ello; puede así mismo pedirse su declaración por el Ministerio Público en el interés de la moral o de la ley. Cuando no es generada por objeto o causa ilícitos, puede sanearse por la ratificación de las partes y en todo caso por prescripción extraordinaria</w:t>
      </w:r>
      <w:r w:rsidRPr="00BE42EB">
        <w:rPr>
          <w:rFonts w:ascii="Arial" w:hAnsi="Arial" w:cs="Arial"/>
          <w:b/>
          <w:bCs/>
          <w:i/>
          <w:iCs/>
          <w:sz w:val="24"/>
          <w:szCs w:val="24"/>
        </w:rPr>
        <w:t>.”</w:t>
      </w:r>
    </w:p>
    <w:p w:rsidR="00870DE5" w:rsidRPr="00BE42EB" w:rsidRDefault="00870DE5" w:rsidP="00BE42EB">
      <w:pPr>
        <w:pStyle w:val="Sinespaciado1"/>
        <w:tabs>
          <w:tab w:val="left" w:pos="2410"/>
        </w:tabs>
        <w:spacing w:line="276" w:lineRule="auto"/>
        <w:ind w:firstLine="2835"/>
        <w:jc w:val="both"/>
        <w:rPr>
          <w:rFonts w:ascii="Arial" w:hAnsi="Arial" w:cs="Arial"/>
          <w:bCs/>
          <w:iCs/>
          <w:sz w:val="24"/>
          <w:szCs w:val="24"/>
        </w:rPr>
      </w:pPr>
    </w:p>
    <w:p w:rsidR="003D155D" w:rsidRPr="00BE42EB" w:rsidRDefault="003F3FF0" w:rsidP="00BE42EB">
      <w:pPr>
        <w:pStyle w:val="Sinespaciado1"/>
        <w:tabs>
          <w:tab w:val="left" w:pos="2410"/>
        </w:tabs>
        <w:spacing w:line="276" w:lineRule="auto"/>
        <w:ind w:firstLine="2835"/>
        <w:jc w:val="both"/>
        <w:rPr>
          <w:rFonts w:ascii="Arial" w:hAnsi="Arial" w:cs="Arial"/>
          <w:bCs/>
          <w:sz w:val="24"/>
          <w:szCs w:val="24"/>
        </w:rPr>
      </w:pPr>
      <w:r w:rsidRPr="00BE42EB">
        <w:rPr>
          <w:rFonts w:ascii="Arial" w:hAnsi="Arial" w:cs="Arial"/>
          <w:b/>
          <w:bCs/>
          <w:sz w:val="24"/>
          <w:szCs w:val="24"/>
        </w:rPr>
        <w:t>7</w:t>
      </w:r>
      <w:r w:rsidR="003D155D" w:rsidRPr="00BE42EB">
        <w:rPr>
          <w:rFonts w:ascii="Arial" w:hAnsi="Arial" w:cs="Arial"/>
          <w:b/>
          <w:bCs/>
          <w:sz w:val="24"/>
          <w:szCs w:val="24"/>
        </w:rPr>
        <w:t>.</w:t>
      </w:r>
      <w:r w:rsidR="003D155D" w:rsidRPr="00BE42EB">
        <w:rPr>
          <w:rFonts w:ascii="Arial" w:hAnsi="Arial" w:cs="Arial"/>
          <w:bCs/>
          <w:sz w:val="24"/>
          <w:szCs w:val="24"/>
        </w:rPr>
        <w:t xml:space="preserve"> De otra parte, es premisa fundamental, tratándose de restituciones mutuas sobrevenidas de la declaratoria de </w:t>
      </w:r>
      <w:r w:rsidRPr="00BE42EB">
        <w:rPr>
          <w:rFonts w:ascii="Arial" w:hAnsi="Arial" w:cs="Arial"/>
          <w:bCs/>
          <w:sz w:val="24"/>
          <w:szCs w:val="24"/>
        </w:rPr>
        <w:t xml:space="preserve">nulidad </w:t>
      </w:r>
      <w:r w:rsidR="003D155D" w:rsidRPr="00BE42EB">
        <w:rPr>
          <w:rFonts w:ascii="Arial" w:hAnsi="Arial" w:cs="Arial"/>
          <w:bCs/>
          <w:sz w:val="24"/>
          <w:szCs w:val="24"/>
        </w:rPr>
        <w:t>de un contrato, que las cosas vuelvan al estado en que se encontraban para el momento de su celebración o, dicho con otras palabras, que se provea para que los contratantes se vean restituidos al estado en que se hallarían de no haber realizado la negociación. En este camino debe predicarse, como regla general respecto de contratos de promesa de venta, que nace como obligación para el prometiente enajenante devolver las sumas de dinero recibidas, indexadas o actualizadas, como consecuencia del negocio jurídico que habrá de disolverse; mientras que al prometiente adquirente corresponde restituir el bien que se le entregó, con los frutos percibidos.</w:t>
      </w:r>
    </w:p>
    <w:p w:rsidR="003D155D" w:rsidRPr="00BE42EB" w:rsidRDefault="003D155D" w:rsidP="00BE42EB">
      <w:pPr>
        <w:pStyle w:val="Sinespaciado1"/>
        <w:tabs>
          <w:tab w:val="left" w:pos="2410"/>
        </w:tabs>
        <w:spacing w:line="276" w:lineRule="auto"/>
        <w:ind w:firstLine="2835"/>
        <w:jc w:val="both"/>
        <w:rPr>
          <w:rFonts w:ascii="Arial" w:hAnsi="Arial" w:cs="Arial"/>
          <w:bCs/>
          <w:sz w:val="24"/>
          <w:szCs w:val="24"/>
        </w:rPr>
      </w:pPr>
    </w:p>
    <w:p w:rsidR="003D155D" w:rsidRPr="00BE42EB" w:rsidRDefault="003D155D" w:rsidP="00BE42EB">
      <w:pPr>
        <w:pStyle w:val="Sinespaciado1"/>
        <w:tabs>
          <w:tab w:val="left" w:pos="2410"/>
        </w:tabs>
        <w:spacing w:line="276" w:lineRule="auto"/>
        <w:ind w:firstLine="2835"/>
        <w:jc w:val="both"/>
        <w:rPr>
          <w:rFonts w:ascii="Arial" w:hAnsi="Arial" w:cs="Arial"/>
          <w:bCs/>
          <w:sz w:val="24"/>
          <w:szCs w:val="24"/>
        </w:rPr>
      </w:pPr>
      <w:r w:rsidRPr="00BE42EB">
        <w:rPr>
          <w:rFonts w:ascii="Arial" w:hAnsi="Arial" w:cs="Arial"/>
          <w:bCs/>
          <w:sz w:val="24"/>
          <w:szCs w:val="24"/>
        </w:rPr>
        <w:t>Para efecto de la devolución de sumas de dinero actualizadas o indexadas, se utilizará el Índice de Precios al Consumidor, aplicando la fórmula según la cual el valor histórico (</w:t>
      </w:r>
      <w:proofErr w:type="spellStart"/>
      <w:r w:rsidRPr="00BE42EB">
        <w:rPr>
          <w:rFonts w:ascii="Arial" w:hAnsi="Arial" w:cs="Arial"/>
          <w:bCs/>
          <w:sz w:val="24"/>
          <w:szCs w:val="24"/>
        </w:rPr>
        <w:t>vh</w:t>
      </w:r>
      <w:proofErr w:type="spellEnd"/>
      <w:r w:rsidRPr="00BE42EB">
        <w:rPr>
          <w:rFonts w:ascii="Arial" w:hAnsi="Arial" w:cs="Arial"/>
          <w:bCs/>
          <w:sz w:val="24"/>
          <w:szCs w:val="24"/>
        </w:rPr>
        <w:t xml:space="preserve">) multiplicado por el </w:t>
      </w:r>
      <w:proofErr w:type="spellStart"/>
      <w:r w:rsidRPr="00BE42EB">
        <w:rPr>
          <w:rFonts w:ascii="Arial" w:hAnsi="Arial" w:cs="Arial"/>
          <w:bCs/>
          <w:sz w:val="24"/>
          <w:szCs w:val="24"/>
        </w:rPr>
        <w:t>ÍPC</w:t>
      </w:r>
      <w:proofErr w:type="spellEnd"/>
      <w:r w:rsidRPr="00BE42EB">
        <w:rPr>
          <w:rFonts w:ascii="Arial" w:hAnsi="Arial" w:cs="Arial"/>
          <w:bCs/>
          <w:sz w:val="24"/>
          <w:szCs w:val="24"/>
        </w:rPr>
        <w:t xml:space="preserve"> actual y el resultado de ésta operación dividido por el </w:t>
      </w:r>
      <w:proofErr w:type="spellStart"/>
      <w:r w:rsidRPr="00BE42EB">
        <w:rPr>
          <w:rFonts w:ascii="Arial" w:hAnsi="Arial" w:cs="Arial"/>
          <w:bCs/>
          <w:sz w:val="24"/>
          <w:szCs w:val="24"/>
        </w:rPr>
        <w:t>ÍPC</w:t>
      </w:r>
      <w:proofErr w:type="spellEnd"/>
      <w:r w:rsidRPr="00BE42EB">
        <w:rPr>
          <w:rFonts w:ascii="Arial" w:hAnsi="Arial" w:cs="Arial"/>
          <w:bCs/>
          <w:sz w:val="24"/>
          <w:szCs w:val="24"/>
        </w:rPr>
        <w:t xml:space="preserve"> histórico arroja el valor presente de la misma suma de dinero.</w:t>
      </w:r>
    </w:p>
    <w:p w:rsidR="003D155D" w:rsidRPr="00BE42EB" w:rsidRDefault="003D155D" w:rsidP="00BE42EB">
      <w:pPr>
        <w:pStyle w:val="Sinespaciado1"/>
        <w:tabs>
          <w:tab w:val="left" w:pos="2410"/>
        </w:tabs>
        <w:spacing w:line="276" w:lineRule="auto"/>
        <w:ind w:firstLine="2835"/>
        <w:jc w:val="both"/>
        <w:rPr>
          <w:rFonts w:ascii="Arial" w:hAnsi="Arial" w:cs="Arial"/>
          <w:bCs/>
          <w:sz w:val="24"/>
          <w:szCs w:val="24"/>
        </w:rPr>
      </w:pPr>
    </w:p>
    <w:p w:rsidR="003D155D" w:rsidRPr="00BE42EB" w:rsidRDefault="003D155D" w:rsidP="00BE42EB">
      <w:pPr>
        <w:pStyle w:val="Sinespaciado1"/>
        <w:tabs>
          <w:tab w:val="left" w:pos="2410"/>
        </w:tabs>
        <w:spacing w:line="276" w:lineRule="auto"/>
        <w:ind w:firstLine="2835"/>
        <w:jc w:val="both"/>
        <w:rPr>
          <w:rFonts w:ascii="Arial" w:hAnsi="Arial" w:cs="Arial"/>
          <w:bCs/>
          <w:sz w:val="24"/>
          <w:szCs w:val="24"/>
        </w:rPr>
      </w:pPr>
      <w:r w:rsidRPr="00BE42EB">
        <w:rPr>
          <w:rFonts w:ascii="Arial" w:hAnsi="Arial" w:cs="Arial"/>
          <w:bCs/>
          <w:sz w:val="24"/>
          <w:szCs w:val="24"/>
        </w:rPr>
        <w:t xml:space="preserve">Pero, además de la indexación se debe ordenar el pago del interés legal previsto en el artículo 1617 de la codificación sustantiva civil, que corresponde a la tasa del 6% anual sobre el capital nominal o cantidad de dinero que originalmente fue entregada por el prometiente comprador </w:t>
      </w:r>
      <w:r w:rsidRPr="00BE42EB">
        <w:rPr>
          <w:rFonts w:ascii="Arial" w:hAnsi="Arial" w:cs="Arial"/>
          <w:b/>
          <w:bCs/>
          <w:sz w:val="24"/>
          <w:szCs w:val="24"/>
        </w:rPr>
        <w:t xml:space="preserve">(Sentencia </w:t>
      </w:r>
      <w:proofErr w:type="spellStart"/>
      <w:r w:rsidRPr="00BE42EB">
        <w:rPr>
          <w:rFonts w:ascii="Arial" w:hAnsi="Arial" w:cs="Arial"/>
          <w:b/>
          <w:bCs/>
          <w:sz w:val="24"/>
          <w:szCs w:val="24"/>
        </w:rPr>
        <w:t>SC2307</w:t>
      </w:r>
      <w:proofErr w:type="spellEnd"/>
      <w:r w:rsidRPr="00BE42EB">
        <w:rPr>
          <w:rFonts w:ascii="Arial" w:hAnsi="Arial" w:cs="Arial"/>
          <w:b/>
          <w:bCs/>
          <w:sz w:val="24"/>
          <w:szCs w:val="24"/>
        </w:rPr>
        <w:t>-2018)</w:t>
      </w:r>
      <w:r w:rsidR="00902D79" w:rsidRPr="00BE42EB">
        <w:rPr>
          <w:rFonts w:ascii="Arial" w:hAnsi="Arial" w:cs="Arial"/>
          <w:b/>
          <w:bCs/>
          <w:sz w:val="24"/>
          <w:szCs w:val="24"/>
        </w:rPr>
        <w:t>.</w:t>
      </w:r>
    </w:p>
    <w:p w:rsidR="003D155D" w:rsidRPr="00BE42EB" w:rsidRDefault="003D155D" w:rsidP="00BE42EB">
      <w:pPr>
        <w:pStyle w:val="Sinespaciado1"/>
        <w:tabs>
          <w:tab w:val="left" w:pos="2410"/>
        </w:tabs>
        <w:spacing w:line="276" w:lineRule="auto"/>
        <w:ind w:firstLine="2835"/>
        <w:jc w:val="both"/>
        <w:rPr>
          <w:rFonts w:ascii="Arial" w:hAnsi="Arial" w:cs="Arial"/>
          <w:bCs/>
          <w:sz w:val="24"/>
          <w:szCs w:val="24"/>
        </w:rPr>
      </w:pPr>
    </w:p>
    <w:p w:rsidR="003D155D" w:rsidRPr="00BE42EB" w:rsidRDefault="003F3FF0" w:rsidP="00BE42EB">
      <w:pPr>
        <w:pStyle w:val="Sinespaciado1"/>
        <w:tabs>
          <w:tab w:val="left" w:pos="2410"/>
        </w:tabs>
        <w:spacing w:line="276" w:lineRule="auto"/>
        <w:ind w:firstLine="2835"/>
        <w:jc w:val="both"/>
        <w:rPr>
          <w:rFonts w:ascii="Arial" w:hAnsi="Arial" w:cs="Arial"/>
          <w:bCs/>
          <w:sz w:val="24"/>
          <w:szCs w:val="24"/>
        </w:rPr>
      </w:pPr>
      <w:r w:rsidRPr="00BE42EB">
        <w:rPr>
          <w:rFonts w:ascii="Arial" w:hAnsi="Arial" w:cs="Arial"/>
          <w:b/>
          <w:bCs/>
          <w:sz w:val="24"/>
          <w:szCs w:val="24"/>
        </w:rPr>
        <w:t>8</w:t>
      </w:r>
      <w:r w:rsidR="003D155D" w:rsidRPr="00BE42EB">
        <w:rPr>
          <w:rFonts w:ascii="Arial" w:hAnsi="Arial" w:cs="Arial"/>
          <w:b/>
          <w:bCs/>
          <w:sz w:val="24"/>
          <w:szCs w:val="24"/>
        </w:rPr>
        <w:t>.</w:t>
      </w:r>
      <w:r w:rsidR="003D155D" w:rsidRPr="00BE42EB">
        <w:rPr>
          <w:rFonts w:ascii="Arial" w:hAnsi="Arial" w:cs="Arial"/>
          <w:bCs/>
          <w:sz w:val="24"/>
          <w:szCs w:val="24"/>
        </w:rPr>
        <w:t xml:space="preserve"> Como consecuencia de lo anterior, han de regresar las cosas a su estado anterior, previo a la existencia del contrato. En el presente caso, no hay prueba de que el inmueble prometido en venta se haya entregado al promitente comprador, de manera que ninguna orden se dará al respecto.</w:t>
      </w:r>
    </w:p>
    <w:p w:rsidR="003D155D" w:rsidRPr="00BE42EB" w:rsidRDefault="003D155D" w:rsidP="00BE42EB">
      <w:pPr>
        <w:pStyle w:val="Sinespaciado1"/>
        <w:tabs>
          <w:tab w:val="left" w:pos="2410"/>
        </w:tabs>
        <w:spacing w:line="276" w:lineRule="auto"/>
        <w:ind w:firstLine="2835"/>
        <w:jc w:val="both"/>
        <w:rPr>
          <w:rFonts w:ascii="Arial" w:hAnsi="Arial" w:cs="Arial"/>
          <w:bCs/>
          <w:sz w:val="24"/>
          <w:szCs w:val="24"/>
        </w:rPr>
      </w:pPr>
    </w:p>
    <w:p w:rsidR="003D155D" w:rsidRPr="00BE42EB" w:rsidRDefault="003D155D" w:rsidP="00BE42EB">
      <w:pPr>
        <w:pStyle w:val="Sinespaciado1"/>
        <w:tabs>
          <w:tab w:val="left" w:pos="2410"/>
        </w:tabs>
        <w:spacing w:line="276" w:lineRule="auto"/>
        <w:ind w:firstLine="2835"/>
        <w:jc w:val="both"/>
        <w:rPr>
          <w:rFonts w:ascii="Arial" w:hAnsi="Arial" w:cs="Arial"/>
          <w:bCs/>
          <w:sz w:val="24"/>
          <w:szCs w:val="24"/>
        </w:rPr>
      </w:pPr>
      <w:r w:rsidRPr="00BE42EB">
        <w:rPr>
          <w:rFonts w:ascii="Arial" w:hAnsi="Arial" w:cs="Arial"/>
          <w:bCs/>
          <w:sz w:val="24"/>
          <w:szCs w:val="24"/>
        </w:rPr>
        <w:t xml:space="preserve">Y en cuanto a que el promitente comprador tiene derecho a que se le restituya el pago que hubiere realizado del precio de la cosa, en el plenario existe prueba de que pagó a la celebración del contrato la suma de $7.000.000. Se expresó como un hecho de la demanda (hecho tercero) y así aparece consignado en el escrito contentivo del contrato de promesa suscrito por las partes (clausula cuarto sobre el precio y forma de pago), cuyas firmas fueron autenticadas en la Notaría 26 de Medellín (folios 3 al 5 del c. </w:t>
      </w:r>
      <w:proofErr w:type="spellStart"/>
      <w:r w:rsidRPr="00BE42EB">
        <w:rPr>
          <w:rFonts w:ascii="Arial" w:hAnsi="Arial" w:cs="Arial"/>
          <w:bCs/>
          <w:sz w:val="24"/>
          <w:szCs w:val="24"/>
        </w:rPr>
        <w:t>ppl</w:t>
      </w:r>
      <w:proofErr w:type="spellEnd"/>
      <w:r w:rsidRPr="00BE42EB">
        <w:rPr>
          <w:rFonts w:ascii="Arial" w:hAnsi="Arial" w:cs="Arial"/>
          <w:bCs/>
          <w:sz w:val="24"/>
          <w:szCs w:val="24"/>
        </w:rPr>
        <w:t>.).</w:t>
      </w:r>
    </w:p>
    <w:p w:rsidR="00977540" w:rsidRPr="00BE42EB" w:rsidRDefault="00977540" w:rsidP="00BE42EB">
      <w:pPr>
        <w:pStyle w:val="Sinespaciado1"/>
        <w:tabs>
          <w:tab w:val="left" w:pos="2410"/>
        </w:tabs>
        <w:spacing w:line="276" w:lineRule="auto"/>
        <w:ind w:firstLine="2835"/>
        <w:jc w:val="both"/>
        <w:rPr>
          <w:rFonts w:ascii="Arial" w:hAnsi="Arial" w:cs="Arial"/>
          <w:bCs/>
          <w:sz w:val="24"/>
          <w:szCs w:val="24"/>
        </w:rPr>
      </w:pPr>
    </w:p>
    <w:p w:rsidR="003D155D" w:rsidRPr="00BE42EB" w:rsidRDefault="003D155D" w:rsidP="00BE42EB">
      <w:pPr>
        <w:pStyle w:val="Sinespaciado1"/>
        <w:tabs>
          <w:tab w:val="left" w:pos="2410"/>
        </w:tabs>
        <w:spacing w:line="276" w:lineRule="auto"/>
        <w:ind w:firstLine="2835"/>
        <w:jc w:val="both"/>
        <w:rPr>
          <w:rFonts w:ascii="Arial" w:hAnsi="Arial" w:cs="Arial"/>
          <w:bCs/>
          <w:sz w:val="24"/>
          <w:szCs w:val="24"/>
        </w:rPr>
      </w:pPr>
      <w:r w:rsidRPr="00BE42EB">
        <w:rPr>
          <w:rFonts w:ascii="Arial" w:hAnsi="Arial" w:cs="Arial"/>
          <w:bCs/>
          <w:sz w:val="24"/>
          <w:szCs w:val="24"/>
        </w:rPr>
        <w:t xml:space="preserve">En el proceso ello no ha sido desvirtuado, aunque la demandada trató de desvirtuarlo en el interrogatorio de parte a ella practicado y que obra a folios 1 y 2 del cuaderno de pruebas de oficio. En efecto, al preguntársele por tal aspecto contestó: </w:t>
      </w:r>
      <w:r w:rsidRPr="00BE42EB">
        <w:rPr>
          <w:rFonts w:ascii="Arial" w:hAnsi="Arial" w:cs="Arial"/>
          <w:bCs/>
          <w:i/>
          <w:sz w:val="24"/>
          <w:szCs w:val="24"/>
        </w:rPr>
        <w:t>“</w:t>
      </w:r>
      <w:r w:rsidRPr="00BE42EB">
        <w:rPr>
          <w:rFonts w:ascii="Arial" w:hAnsi="Arial" w:cs="Arial"/>
          <w:bCs/>
          <w:i/>
          <w:szCs w:val="24"/>
        </w:rPr>
        <w:t xml:space="preserve">En ningún momento yo he recibido ese dinero, porque en donde y </w:t>
      </w:r>
      <w:r w:rsidRPr="00BE42EB">
        <w:rPr>
          <w:rFonts w:ascii="Arial" w:hAnsi="Arial" w:cs="Arial"/>
          <w:bCs/>
          <w:i/>
          <w:szCs w:val="24"/>
        </w:rPr>
        <w:lastRenderedPageBreak/>
        <w:t xml:space="preserve">cuando lo iba a recibir, porque si el señor </w:t>
      </w:r>
      <w:proofErr w:type="spellStart"/>
      <w:r w:rsidRPr="00BE42EB">
        <w:rPr>
          <w:rFonts w:ascii="Arial" w:hAnsi="Arial" w:cs="Arial"/>
          <w:bCs/>
          <w:i/>
          <w:szCs w:val="24"/>
        </w:rPr>
        <w:t>RAUL</w:t>
      </w:r>
      <w:proofErr w:type="spellEnd"/>
      <w:r w:rsidRPr="00BE42EB">
        <w:rPr>
          <w:rFonts w:ascii="Arial" w:hAnsi="Arial" w:cs="Arial"/>
          <w:bCs/>
          <w:i/>
          <w:szCs w:val="24"/>
        </w:rPr>
        <w:t xml:space="preserve"> RESTREPO fue el 25 de Septiembre de 1998, y yo fue el 5 de Octubre a la notaría, que diga a </w:t>
      </w:r>
      <w:proofErr w:type="spellStart"/>
      <w:r w:rsidRPr="00BE42EB">
        <w:rPr>
          <w:rFonts w:ascii="Arial" w:hAnsi="Arial" w:cs="Arial"/>
          <w:bCs/>
          <w:i/>
          <w:szCs w:val="24"/>
        </w:rPr>
        <w:t>que</w:t>
      </w:r>
      <w:proofErr w:type="spellEnd"/>
      <w:r w:rsidRPr="00BE42EB">
        <w:rPr>
          <w:rFonts w:ascii="Arial" w:hAnsi="Arial" w:cs="Arial"/>
          <w:bCs/>
          <w:i/>
          <w:szCs w:val="24"/>
        </w:rPr>
        <w:t xml:space="preserve"> hora me entregó el dinero</w:t>
      </w:r>
      <w:r w:rsidRPr="00BE42EB">
        <w:rPr>
          <w:rFonts w:ascii="Arial" w:hAnsi="Arial" w:cs="Arial"/>
          <w:bCs/>
          <w:i/>
          <w:sz w:val="24"/>
          <w:szCs w:val="24"/>
        </w:rPr>
        <w:t>.”</w:t>
      </w:r>
      <w:r w:rsidRPr="00BE42EB">
        <w:rPr>
          <w:rFonts w:ascii="Arial" w:hAnsi="Arial" w:cs="Arial"/>
          <w:bCs/>
          <w:sz w:val="24"/>
          <w:szCs w:val="24"/>
        </w:rPr>
        <w:t xml:space="preserve"> Nada más hay al respecto.</w:t>
      </w:r>
    </w:p>
    <w:p w:rsidR="003D155D" w:rsidRPr="00BE42EB" w:rsidRDefault="003D155D" w:rsidP="00BE42EB">
      <w:pPr>
        <w:pStyle w:val="Sinespaciado1"/>
        <w:tabs>
          <w:tab w:val="left" w:pos="2410"/>
        </w:tabs>
        <w:spacing w:line="276" w:lineRule="auto"/>
        <w:ind w:firstLine="2835"/>
        <w:jc w:val="both"/>
        <w:rPr>
          <w:rFonts w:ascii="Arial" w:hAnsi="Arial" w:cs="Arial"/>
          <w:bCs/>
          <w:sz w:val="24"/>
          <w:szCs w:val="24"/>
        </w:rPr>
      </w:pPr>
    </w:p>
    <w:p w:rsidR="003D155D" w:rsidRPr="00BE42EB" w:rsidRDefault="003D155D" w:rsidP="00BE42EB">
      <w:pPr>
        <w:pStyle w:val="Sinespaciado1"/>
        <w:tabs>
          <w:tab w:val="left" w:pos="2410"/>
        </w:tabs>
        <w:spacing w:line="276" w:lineRule="auto"/>
        <w:ind w:firstLine="2835"/>
        <w:jc w:val="both"/>
        <w:rPr>
          <w:rFonts w:ascii="Arial" w:hAnsi="Arial" w:cs="Arial"/>
          <w:bCs/>
          <w:sz w:val="24"/>
          <w:szCs w:val="24"/>
        </w:rPr>
      </w:pPr>
      <w:r w:rsidRPr="00BE42EB">
        <w:rPr>
          <w:rFonts w:ascii="Arial" w:hAnsi="Arial" w:cs="Arial"/>
          <w:bCs/>
          <w:sz w:val="24"/>
          <w:szCs w:val="24"/>
        </w:rPr>
        <w:t xml:space="preserve">Recuérdese que la demandada no contestó el libelo, de manera que al tenor del artículo 95 del </w:t>
      </w:r>
      <w:proofErr w:type="spellStart"/>
      <w:r w:rsidRPr="00BE42EB">
        <w:rPr>
          <w:rFonts w:ascii="Arial" w:hAnsi="Arial" w:cs="Arial"/>
          <w:bCs/>
          <w:sz w:val="24"/>
          <w:szCs w:val="24"/>
        </w:rPr>
        <w:t>CPC</w:t>
      </w:r>
      <w:proofErr w:type="spellEnd"/>
      <w:r w:rsidRPr="00BE42EB">
        <w:rPr>
          <w:rFonts w:ascii="Arial" w:hAnsi="Arial" w:cs="Arial"/>
          <w:bCs/>
          <w:sz w:val="24"/>
          <w:szCs w:val="24"/>
        </w:rPr>
        <w:t>, vigente para la época, al no contestar la demanda, la afirmación del actor de haber pagado y ella haber recibido a entera satisfacción la suma de $7.000.000, expuesta en el hecho tercero, debe ser apreciado como un indicio grave, de haber recibido dicha suma de dinero. Y aunado a que firmó de su puño y letra tal declaración en el contrato de promesa (firma autenticada), no deja dudas a la judicatura que si los recibió.</w:t>
      </w:r>
    </w:p>
    <w:p w:rsidR="00977540" w:rsidRPr="00BE42EB" w:rsidRDefault="00977540" w:rsidP="00BE42EB">
      <w:pPr>
        <w:pStyle w:val="Sinespaciado1"/>
        <w:tabs>
          <w:tab w:val="left" w:pos="2410"/>
        </w:tabs>
        <w:spacing w:line="276" w:lineRule="auto"/>
        <w:ind w:firstLine="2835"/>
        <w:jc w:val="both"/>
        <w:rPr>
          <w:rFonts w:ascii="Arial" w:hAnsi="Arial" w:cs="Arial"/>
          <w:bCs/>
          <w:sz w:val="24"/>
          <w:szCs w:val="24"/>
        </w:rPr>
      </w:pPr>
    </w:p>
    <w:p w:rsidR="003D155D" w:rsidRPr="00BE42EB" w:rsidRDefault="003D155D" w:rsidP="00BE42EB">
      <w:pPr>
        <w:pStyle w:val="Sinespaciado1"/>
        <w:tabs>
          <w:tab w:val="left" w:pos="2410"/>
        </w:tabs>
        <w:spacing w:line="276" w:lineRule="auto"/>
        <w:ind w:firstLine="2835"/>
        <w:jc w:val="both"/>
        <w:rPr>
          <w:rFonts w:ascii="Arial" w:hAnsi="Arial" w:cs="Arial"/>
          <w:bCs/>
          <w:sz w:val="24"/>
          <w:szCs w:val="24"/>
        </w:rPr>
      </w:pPr>
      <w:r w:rsidRPr="00BE42EB">
        <w:rPr>
          <w:rFonts w:ascii="Arial" w:hAnsi="Arial" w:cs="Arial"/>
          <w:bCs/>
          <w:sz w:val="24"/>
          <w:szCs w:val="24"/>
        </w:rPr>
        <w:t>En consecuencia, ha de ordenarse la devolución de ese dinero al promitente comprador, indexado, acorde con los lineamientos de la Corte Suprema de Justicia, aplicando para ello la siguiente formula:</w:t>
      </w:r>
    </w:p>
    <w:p w:rsidR="003D155D" w:rsidRPr="00BE42EB" w:rsidRDefault="003D155D" w:rsidP="00BE42EB">
      <w:pPr>
        <w:pStyle w:val="Sinespaciado1"/>
        <w:tabs>
          <w:tab w:val="left" w:pos="2410"/>
        </w:tabs>
        <w:spacing w:line="276" w:lineRule="auto"/>
        <w:ind w:firstLine="2835"/>
        <w:jc w:val="both"/>
        <w:rPr>
          <w:rFonts w:ascii="Arial" w:hAnsi="Arial" w:cs="Arial"/>
          <w:bCs/>
          <w:sz w:val="24"/>
          <w:szCs w:val="24"/>
        </w:rPr>
      </w:pPr>
    </w:p>
    <w:p w:rsidR="003D155D" w:rsidRPr="00BE42EB" w:rsidRDefault="003D155D" w:rsidP="00BE42EB">
      <w:pPr>
        <w:pStyle w:val="Sinespaciado1"/>
        <w:tabs>
          <w:tab w:val="left" w:pos="2410"/>
        </w:tabs>
        <w:spacing w:line="276" w:lineRule="auto"/>
        <w:ind w:firstLine="2835"/>
        <w:jc w:val="both"/>
        <w:rPr>
          <w:rFonts w:ascii="Arial" w:hAnsi="Arial" w:cs="Arial"/>
          <w:bCs/>
          <w:sz w:val="24"/>
          <w:szCs w:val="24"/>
        </w:rPr>
      </w:pPr>
      <w:proofErr w:type="spellStart"/>
      <w:r w:rsidRPr="00BE42EB">
        <w:rPr>
          <w:rFonts w:ascii="Arial" w:hAnsi="Arial" w:cs="Arial"/>
          <w:bCs/>
          <w:sz w:val="24"/>
          <w:szCs w:val="24"/>
        </w:rPr>
        <w:t>Vp</w:t>
      </w:r>
      <w:proofErr w:type="spellEnd"/>
      <w:r w:rsidRPr="00BE42EB">
        <w:rPr>
          <w:rFonts w:ascii="Arial" w:hAnsi="Arial" w:cs="Arial"/>
          <w:bCs/>
          <w:sz w:val="24"/>
          <w:szCs w:val="24"/>
        </w:rPr>
        <w:t xml:space="preserve">  =  </w:t>
      </w:r>
      <w:proofErr w:type="spellStart"/>
      <w:r w:rsidRPr="00BE42EB">
        <w:rPr>
          <w:rFonts w:ascii="Arial" w:hAnsi="Arial" w:cs="Arial"/>
          <w:bCs/>
          <w:sz w:val="24"/>
          <w:szCs w:val="24"/>
          <w:u w:val="single"/>
        </w:rPr>
        <w:t>IPCF</w:t>
      </w:r>
      <w:proofErr w:type="spellEnd"/>
    </w:p>
    <w:p w:rsidR="003D155D" w:rsidRPr="00BE42EB" w:rsidRDefault="003D155D" w:rsidP="00BE42EB">
      <w:pPr>
        <w:pStyle w:val="Sinespaciado1"/>
        <w:tabs>
          <w:tab w:val="left" w:pos="2410"/>
        </w:tabs>
        <w:spacing w:line="276" w:lineRule="auto"/>
        <w:ind w:firstLine="2835"/>
        <w:jc w:val="both"/>
        <w:rPr>
          <w:rFonts w:ascii="Arial" w:hAnsi="Arial" w:cs="Arial"/>
          <w:bCs/>
          <w:sz w:val="24"/>
          <w:szCs w:val="24"/>
        </w:rPr>
      </w:pPr>
      <w:r w:rsidRPr="00BE42EB">
        <w:rPr>
          <w:rFonts w:ascii="Arial" w:hAnsi="Arial" w:cs="Arial"/>
          <w:bCs/>
          <w:sz w:val="24"/>
          <w:szCs w:val="24"/>
        </w:rPr>
        <w:t xml:space="preserve">          </w:t>
      </w:r>
      <w:proofErr w:type="spellStart"/>
      <w:r w:rsidRPr="00BE42EB">
        <w:rPr>
          <w:rFonts w:ascii="Arial" w:hAnsi="Arial" w:cs="Arial"/>
          <w:bCs/>
          <w:sz w:val="24"/>
          <w:szCs w:val="24"/>
        </w:rPr>
        <w:t>IPCI</w:t>
      </w:r>
      <w:proofErr w:type="spellEnd"/>
    </w:p>
    <w:p w:rsidR="003D155D" w:rsidRPr="00BE42EB" w:rsidRDefault="003D155D" w:rsidP="00BE42EB">
      <w:pPr>
        <w:pStyle w:val="Sinespaciado1"/>
        <w:tabs>
          <w:tab w:val="left" w:pos="2410"/>
        </w:tabs>
        <w:spacing w:line="276" w:lineRule="auto"/>
        <w:ind w:firstLine="2835"/>
        <w:jc w:val="both"/>
        <w:rPr>
          <w:rFonts w:ascii="Arial" w:hAnsi="Arial" w:cs="Arial"/>
          <w:bCs/>
          <w:sz w:val="24"/>
          <w:szCs w:val="24"/>
        </w:rPr>
      </w:pPr>
    </w:p>
    <w:p w:rsidR="003D155D" w:rsidRPr="00BE42EB" w:rsidRDefault="003D155D" w:rsidP="00BE42EB">
      <w:pPr>
        <w:pStyle w:val="Sinespaciado1"/>
        <w:tabs>
          <w:tab w:val="left" w:pos="2410"/>
        </w:tabs>
        <w:spacing w:line="276" w:lineRule="auto"/>
        <w:ind w:firstLine="2835"/>
        <w:jc w:val="both"/>
        <w:rPr>
          <w:rFonts w:ascii="Arial" w:hAnsi="Arial" w:cs="Arial"/>
          <w:bCs/>
          <w:sz w:val="24"/>
          <w:szCs w:val="24"/>
        </w:rPr>
      </w:pPr>
      <w:r w:rsidRPr="00BE42EB">
        <w:rPr>
          <w:rFonts w:ascii="Arial" w:hAnsi="Arial" w:cs="Arial"/>
          <w:bCs/>
          <w:sz w:val="24"/>
          <w:szCs w:val="24"/>
        </w:rPr>
        <w:t xml:space="preserve">Donde </w:t>
      </w:r>
      <w:proofErr w:type="spellStart"/>
      <w:r w:rsidRPr="00BE42EB">
        <w:rPr>
          <w:rFonts w:ascii="Arial" w:hAnsi="Arial" w:cs="Arial"/>
          <w:bCs/>
          <w:sz w:val="24"/>
          <w:szCs w:val="24"/>
        </w:rPr>
        <w:t>Vp</w:t>
      </w:r>
      <w:proofErr w:type="spellEnd"/>
      <w:r w:rsidRPr="00BE42EB">
        <w:rPr>
          <w:rFonts w:ascii="Arial" w:hAnsi="Arial" w:cs="Arial"/>
          <w:bCs/>
          <w:sz w:val="24"/>
          <w:szCs w:val="24"/>
        </w:rPr>
        <w:t xml:space="preserve"> es el valor presente, </w:t>
      </w:r>
      <w:proofErr w:type="spellStart"/>
      <w:r w:rsidRPr="00BE42EB">
        <w:rPr>
          <w:rFonts w:ascii="Arial" w:hAnsi="Arial" w:cs="Arial"/>
          <w:bCs/>
          <w:sz w:val="24"/>
          <w:szCs w:val="24"/>
        </w:rPr>
        <w:t>IPCF</w:t>
      </w:r>
      <w:proofErr w:type="spellEnd"/>
      <w:r w:rsidRPr="00BE42EB">
        <w:rPr>
          <w:rFonts w:ascii="Arial" w:hAnsi="Arial" w:cs="Arial"/>
          <w:bCs/>
          <w:sz w:val="24"/>
          <w:szCs w:val="24"/>
        </w:rPr>
        <w:t>, es el índice de precios al consumidor (</w:t>
      </w:r>
      <w:r w:rsidR="00D71DD1" w:rsidRPr="00BE42EB">
        <w:rPr>
          <w:rFonts w:ascii="Arial" w:hAnsi="Arial" w:cs="Arial"/>
          <w:bCs/>
          <w:sz w:val="24"/>
          <w:szCs w:val="24"/>
        </w:rPr>
        <w:t>104.9</w:t>
      </w:r>
      <w:r w:rsidRPr="00BE42EB">
        <w:rPr>
          <w:rFonts w:ascii="Arial" w:hAnsi="Arial" w:cs="Arial"/>
          <w:bCs/>
          <w:sz w:val="24"/>
          <w:szCs w:val="24"/>
        </w:rPr>
        <w:t xml:space="preserve">4) que pertenece al mes de enero de 2020, último dato indicado por el Departamento Administrativo Nacional de Estadística; que se dividirá por el </w:t>
      </w:r>
      <w:proofErr w:type="spellStart"/>
      <w:r w:rsidRPr="00BE42EB">
        <w:rPr>
          <w:rFonts w:ascii="Arial" w:hAnsi="Arial" w:cs="Arial"/>
          <w:bCs/>
          <w:sz w:val="24"/>
          <w:szCs w:val="24"/>
        </w:rPr>
        <w:t>IPCI</w:t>
      </w:r>
      <w:proofErr w:type="spellEnd"/>
      <w:r w:rsidRPr="00BE42EB">
        <w:rPr>
          <w:rFonts w:ascii="Arial" w:hAnsi="Arial" w:cs="Arial"/>
          <w:bCs/>
          <w:sz w:val="24"/>
          <w:szCs w:val="24"/>
        </w:rPr>
        <w:t xml:space="preserve"> (51.44), que es ese mismo índice a septiembre 1998, para finalmente multiplicar su resultado por la suma a actualizar ($7.000.000).</w:t>
      </w:r>
      <w:r w:rsidR="00902D79" w:rsidRPr="00BE42EB">
        <w:rPr>
          <w:rFonts w:ascii="Arial" w:hAnsi="Arial" w:cs="Arial"/>
          <w:bCs/>
          <w:sz w:val="24"/>
          <w:szCs w:val="24"/>
        </w:rPr>
        <w:t xml:space="preserve"> </w:t>
      </w:r>
      <w:r w:rsidRPr="00BE42EB">
        <w:rPr>
          <w:rFonts w:ascii="Arial" w:hAnsi="Arial" w:cs="Arial"/>
          <w:bCs/>
          <w:sz w:val="24"/>
          <w:szCs w:val="24"/>
        </w:rPr>
        <w:t xml:space="preserve">Despejada la ecuación, se obtiene el siguiente resultado: </w:t>
      </w:r>
    </w:p>
    <w:p w:rsidR="003D155D" w:rsidRPr="00BE42EB" w:rsidRDefault="003D155D" w:rsidP="00BE42EB">
      <w:pPr>
        <w:pStyle w:val="Sinespaciado1"/>
        <w:tabs>
          <w:tab w:val="left" w:pos="2410"/>
        </w:tabs>
        <w:spacing w:line="276" w:lineRule="auto"/>
        <w:ind w:firstLine="2835"/>
        <w:jc w:val="both"/>
        <w:rPr>
          <w:rFonts w:ascii="Arial" w:hAnsi="Arial" w:cs="Arial"/>
          <w:bCs/>
          <w:sz w:val="24"/>
          <w:szCs w:val="24"/>
        </w:rPr>
      </w:pPr>
    </w:p>
    <w:p w:rsidR="003D155D" w:rsidRPr="00BE42EB" w:rsidRDefault="003D155D" w:rsidP="00BE42EB">
      <w:pPr>
        <w:pStyle w:val="Sinespaciado1"/>
        <w:tabs>
          <w:tab w:val="left" w:pos="2410"/>
        </w:tabs>
        <w:spacing w:line="276" w:lineRule="auto"/>
        <w:ind w:firstLine="2835"/>
        <w:jc w:val="both"/>
        <w:rPr>
          <w:rFonts w:ascii="Arial" w:hAnsi="Arial" w:cs="Arial"/>
          <w:bCs/>
          <w:sz w:val="24"/>
          <w:szCs w:val="24"/>
        </w:rPr>
      </w:pPr>
      <w:proofErr w:type="spellStart"/>
      <w:r w:rsidRPr="00BE42EB">
        <w:rPr>
          <w:rFonts w:ascii="Arial" w:hAnsi="Arial" w:cs="Arial"/>
          <w:bCs/>
          <w:sz w:val="24"/>
          <w:szCs w:val="24"/>
        </w:rPr>
        <w:t>VAt</w:t>
      </w:r>
      <w:proofErr w:type="spellEnd"/>
      <w:r w:rsidRPr="00BE42EB">
        <w:rPr>
          <w:rFonts w:ascii="Arial" w:hAnsi="Arial" w:cs="Arial"/>
          <w:bCs/>
          <w:sz w:val="24"/>
          <w:szCs w:val="24"/>
        </w:rPr>
        <w:t xml:space="preserve">: </w:t>
      </w:r>
      <w:r w:rsidR="00D71DD1" w:rsidRPr="00BE42EB">
        <w:rPr>
          <w:rFonts w:ascii="Arial" w:hAnsi="Arial" w:cs="Arial"/>
          <w:bCs/>
          <w:sz w:val="24"/>
          <w:szCs w:val="24"/>
        </w:rPr>
        <w:t>104.9</w:t>
      </w:r>
      <w:r w:rsidRPr="00BE42EB">
        <w:rPr>
          <w:rFonts w:ascii="Arial" w:hAnsi="Arial" w:cs="Arial"/>
          <w:bCs/>
          <w:sz w:val="24"/>
          <w:szCs w:val="24"/>
        </w:rPr>
        <w:t>4/51.44 = 2.</w:t>
      </w:r>
      <w:r w:rsidR="00D71DD1" w:rsidRPr="00BE42EB">
        <w:rPr>
          <w:rFonts w:ascii="Arial" w:hAnsi="Arial" w:cs="Arial"/>
          <w:bCs/>
          <w:sz w:val="24"/>
          <w:szCs w:val="24"/>
        </w:rPr>
        <w:t>04004666</w:t>
      </w:r>
    </w:p>
    <w:p w:rsidR="003D155D" w:rsidRPr="00BE42EB" w:rsidRDefault="003D155D" w:rsidP="00BE42EB">
      <w:pPr>
        <w:pStyle w:val="Sinespaciado1"/>
        <w:tabs>
          <w:tab w:val="left" w:pos="2410"/>
        </w:tabs>
        <w:spacing w:line="276" w:lineRule="auto"/>
        <w:ind w:firstLine="2835"/>
        <w:jc w:val="both"/>
        <w:rPr>
          <w:rFonts w:ascii="Arial" w:hAnsi="Arial" w:cs="Arial"/>
          <w:bCs/>
          <w:sz w:val="24"/>
          <w:szCs w:val="24"/>
        </w:rPr>
      </w:pPr>
      <w:proofErr w:type="spellStart"/>
      <w:r w:rsidRPr="00BE42EB">
        <w:rPr>
          <w:rFonts w:ascii="Arial" w:hAnsi="Arial" w:cs="Arial"/>
          <w:bCs/>
          <w:sz w:val="24"/>
          <w:szCs w:val="24"/>
        </w:rPr>
        <w:t>VAt</w:t>
      </w:r>
      <w:proofErr w:type="spellEnd"/>
      <w:r w:rsidRPr="00BE42EB">
        <w:rPr>
          <w:rFonts w:ascii="Arial" w:hAnsi="Arial" w:cs="Arial"/>
          <w:bCs/>
          <w:sz w:val="24"/>
          <w:szCs w:val="24"/>
        </w:rPr>
        <w:t>: 2.0</w:t>
      </w:r>
      <w:r w:rsidR="00D71DD1" w:rsidRPr="00BE42EB">
        <w:rPr>
          <w:rFonts w:ascii="Arial" w:hAnsi="Arial" w:cs="Arial"/>
          <w:bCs/>
          <w:sz w:val="24"/>
          <w:szCs w:val="24"/>
        </w:rPr>
        <w:t>4004666</w:t>
      </w:r>
      <w:r w:rsidRPr="00BE42EB">
        <w:rPr>
          <w:rFonts w:ascii="Arial" w:hAnsi="Arial" w:cs="Arial"/>
          <w:bCs/>
          <w:sz w:val="24"/>
          <w:szCs w:val="24"/>
        </w:rPr>
        <w:t xml:space="preserve"> x 7.000.000 = $14.</w:t>
      </w:r>
      <w:r w:rsidR="00303422" w:rsidRPr="00BE42EB">
        <w:rPr>
          <w:rFonts w:ascii="Arial" w:hAnsi="Arial" w:cs="Arial"/>
          <w:bCs/>
          <w:sz w:val="24"/>
          <w:szCs w:val="24"/>
        </w:rPr>
        <w:t>280.326,59</w:t>
      </w:r>
    </w:p>
    <w:p w:rsidR="00907354" w:rsidRPr="00BE42EB" w:rsidRDefault="00907354" w:rsidP="00BE42EB">
      <w:pPr>
        <w:pStyle w:val="Sinespaciado1"/>
        <w:tabs>
          <w:tab w:val="left" w:pos="2410"/>
        </w:tabs>
        <w:spacing w:line="276" w:lineRule="auto"/>
        <w:ind w:firstLine="2835"/>
        <w:jc w:val="both"/>
        <w:rPr>
          <w:rFonts w:ascii="Arial" w:hAnsi="Arial" w:cs="Arial"/>
          <w:bCs/>
          <w:sz w:val="24"/>
          <w:szCs w:val="24"/>
        </w:rPr>
      </w:pPr>
    </w:p>
    <w:p w:rsidR="003D155D" w:rsidRPr="00BE42EB" w:rsidRDefault="003D155D" w:rsidP="00BE42EB">
      <w:pPr>
        <w:pStyle w:val="Sinespaciado1"/>
        <w:tabs>
          <w:tab w:val="left" w:pos="2410"/>
        </w:tabs>
        <w:spacing w:line="276" w:lineRule="auto"/>
        <w:ind w:firstLine="2835"/>
        <w:jc w:val="both"/>
        <w:rPr>
          <w:rFonts w:ascii="Arial" w:hAnsi="Arial" w:cs="Arial"/>
          <w:bCs/>
          <w:sz w:val="24"/>
          <w:szCs w:val="24"/>
        </w:rPr>
      </w:pPr>
    </w:p>
    <w:p w:rsidR="003D155D" w:rsidRPr="00BE42EB" w:rsidRDefault="003D155D" w:rsidP="00BE42EB">
      <w:pPr>
        <w:pStyle w:val="Sinespaciado1"/>
        <w:tabs>
          <w:tab w:val="left" w:pos="2410"/>
        </w:tabs>
        <w:spacing w:line="276" w:lineRule="auto"/>
        <w:ind w:firstLine="2835"/>
        <w:jc w:val="both"/>
        <w:rPr>
          <w:rFonts w:ascii="Arial" w:hAnsi="Arial" w:cs="Arial"/>
          <w:b/>
          <w:bCs/>
          <w:sz w:val="24"/>
          <w:szCs w:val="24"/>
        </w:rPr>
      </w:pPr>
      <w:r w:rsidRPr="00BE42EB">
        <w:rPr>
          <w:rFonts w:ascii="Arial" w:hAnsi="Arial" w:cs="Arial"/>
          <w:b/>
          <w:bCs/>
          <w:sz w:val="24"/>
          <w:szCs w:val="24"/>
        </w:rPr>
        <w:t>DECISIÓN</w:t>
      </w:r>
    </w:p>
    <w:p w:rsidR="003D155D" w:rsidRPr="00BE42EB" w:rsidRDefault="003D155D" w:rsidP="00BE42EB">
      <w:pPr>
        <w:pStyle w:val="Sinespaciado1"/>
        <w:tabs>
          <w:tab w:val="left" w:pos="2410"/>
        </w:tabs>
        <w:spacing w:line="276" w:lineRule="auto"/>
        <w:ind w:firstLine="2835"/>
        <w:jc w:val="both"/>
        <w:rPr>
          <w:rFonts w:ascii="Arial" w:hAnsi="Arial" w:cs="Arial"/>
          <w:bCs/>
          <w:sz w:val="24"/>
          <w:szCs w:val="24"/>
        </w:rPr>
      </w:pPr>
    </w:p>
    <w:p w:rsidR="003D155D" w:rsidRPr="00BE42EB" w:rsidRDefault="003D155D" w:rsidP="00BE42EB">
      <w:pPr>
        <w:pStyle w:val="Sinespaciado1"/>
        <w:tabs>
          <w:tab w:val="left" w:pos="2410"/>
        </w:tabs>
        <w:spacing w:line="276" w:lineRule="auto"/>
        <w:ind w:firstLine="2835"/>
        <w:jc w:val="both"/>
        <w:rPr>
          <w:rFonts w:ascii="Arial" w:hAnsi="Arial" w:cs="Arial"/>
          <w:bCs/>
          <w:sz w:val="24"/>
          <w:szCs w:val="24"/>
        </w:rPr>
      </w:pPr>
      <w:r w:rsidRPr="00BE42EB">
        <w:rPr>
          <w:rFonts w:ascii="Arial" w:hAnsi="Arial" w:cs="Arial"/>
          <w:bCs/>
          <w:sz w:val="24"/>
          <w:szCs w:val="24"/>
        </w:rPr>
        <w:t>En armonía con lo expuesto, el Tribunal Superior del Distrito Judicial de Pereira, Sala de Decisión Civil Familia, administrando Justicia en nombre de la República y por autoridad de la ley,</w:t>
      </w:r>
    </w:p>
    <w:p w:rsidR="00907354" w:rsidRDefault="00907354" w:rsidP="00BE42EB">
      <w:pPr>
        <w:pStyle w:val="Sinespaciado1"/>
        <w:tabs>
          <w:tab w:val="left" w:pos="2410"/>
        </w:tabs>
        <w:spacing w:line="276" w:lineRule="auto"/>
        <w:ind w:firstLine="2835"/>
        <w:jc w:val="both"/>
        <w:rPr>
          <w:rFonts w:ascii="Arial" w:hAnsi="Arial" w:cs="Arial"/>
          <w:bCs/>
          <w:sz w:val="24"/>
          <w:szCs w:val="24"/>
        </w:rPr>
      </w:pPr>
    </w:p>
    <w:p w:rsidR="006438B8" w:rsidRPr="00BE42EB" w:rsidRDefault="006438B8" w:rsidP="00BE42EB">
      <w:pPr>
        <w:pStyle w:val="Sinespaciado1"/>
        <w:tabs>
          <w:tab w:val="left" w:pos="2410"/>
        </w:tabs>
        <w:spacing w:line="276" w:lineRule="auto"/>
        <w:ind w:firstLine="2835"/>
        <w:jc w:val="both"/>
        <w:rPr>
          <w:rFonts w:ascii="Arial" w:hAnsi="Arial" w:cs="Arial"/>
          <w:bCs/>
          <w:sz w:val="24"/>
          <w:szCs w:val="24"/>
        </w:rPr>
      </w:pPr>
      <w:bookmarkStart w:id="0" w:name="_GoBack"/>
      <w:bookmarkEnd w:id="0"/>
    </w:p>
    <w:p w:rsidR="003D155D" w:rsidRPr="00BE42EB" w:rsidRDefault="003D155D" w:rsidP="00BE42EB">
      <w:pPr>
        <w:pStyle w:val="Sinespaciado1"/>
        <w:tabs>
          <w:tab w:val="left" w:pos="2410"/>
        </w:tabs>
        <w:spacing w:line="276" w:lineRule="auto"/>
        <w:ind w:firstLine="2835"/>
        <w:jc w:val="both"/>
        <w:rPr>
          <w:rFonts w:ascii="Arial" w:hAnsi="Arial" w:cs="Arial"/>
          <w:b/>
          <w:bCs/>
          <w:sz w:val="24"/>
          <w:szCs w:val="24"/>
        </w:rPr>
      </w:pPr>
      <w:r w:rsidRPr="00BE42EB">
        <w:rPr>
          <w:rFonts w:ascii="Arial" w:hAnsi="Arial" w:cs="Arial"/>
          <w:b/>
          <w:bCs/>
          <w:sz w:val="24"/>
          <w:szCs w:val="24"/>
        </w:rPr>
        <w:t>RESUELVE</w:t>
      </w:r>
    </w:p>
    <w:p w:rsidR="003D155D" w:rsidRPr="00BE42EB" w:rsidRDefault="003D155D" w:rsidP="00BE42EB">
      <w:pPr>
        <w:pStyle w:val="Sinespaciado1"/>
        <w:tabs>
          <w:tab w:val="left" w:pos="2410"/>
        </w:tabs>
        <w:spacing w:line="276" w:lineRule="auto"/>
        <w:ind w:firstLine="2835"/>
        <w:jc w:val="both"/>
        <w:rPr>
          <w:rFonts w:ascii="Arial" w:hAnsi="Arial" w:cs="Arial"/>
          <w:bCs/>
          <w:sz w:val="24"/>
          <w:szCs w:val="24"/>
        </w:rPr>
      </w:pPr>
    </w:p>
    <w:p w:rsidR="003D155D" w:rsidRPr="00BE42EB" w:rsidRDefault="003D155D" w:rsidP="00BE42EB">
      <w:pPr>
        <w:pStyle w:val="Sinespaciado1"/>
        <w:tabs>
          <w:tab w:val="left" w:pos="2410"/>
        </w:tabs>
        <w:spacing w:line="276" w:lineRule="auto"/>
        <w:ind w:firstLine="2835"/>
        <w:jc w:val="both"/>
        <w:rPr>
          <w:rFonts w:ascii="Arial" w:eastAsia="Times New Roman" w:hAnsi="Arial" w:cs="Arial"/>
          <w:sz w:val="24"/>
          <w:szCs w:val="24"/>
          <w:lang w:val="es-MX"/>
        </w:rPr>
      </w:pPr>
      <w:r w:rsidRPr="00BE42EB">
        <w:rPr>
          <w:rFonts w:ascii="Arial" w:hAnsi="Arial" w:cs="Arial"/>
          <w:b/>
          <w:bCs/>
          <w:sz w:val="24"/>
          <w:szCs w:val="24"/>
        </w:rPr>
        <w:t>PRIMERO: REVOCAR</w:t>
      </w:r>
      <w:r w:rsidRPr="00BE42EB">
        <w:rPr>
          <w:rFonts w:ascii="Arial" w:hAnsi="Arial" w:cs="Arial"/>
          <w:bCs/>
          <w:sz w:val="24"/>
          <w:szCs w:val="24"/>
        </w:rPr>
        <w:t xml:space="preserve"> la sentencia proferida </w:t>
      </w:r>
      <w:r w:rsidRPr="00BE42EB">
        <w:rPr>
          <w:rFonts w:ascii="Arial" w:eastAsia="Times New Roman" w:hAnsi="Arial" w:cs="Arial"/>
          <w:sz w:val="24"/>
          <w:szCs w:val="24"/>
          <w:lang w:val="es-MX"/>
        </w:rPr>
        <w:t xml:space="preserve">el 31 de julio de 2012 </w:t>
      </w:r>
      <w:r w:rsidRPr="00BE42EB">
        <w:rPr>
          <w:rFonts w:ascii="Arial" w:hAnsi="Arial" w:cs="Arial"/>
          <w:bCs/>
          <w:sz w:val="24"/>
          <w:szCs w:val="24"/>
        </w:rPr>
        <w:t xml:space="preserve">por el </w:t>
      </w:r>
      <w:r w:rsidRPr="00BE42EB">
        <w:rPr>
          <w:rFonts w:ascii="Arial" w:eastAsia="Times New Roman" w:hAnsi="Arial" w:cs="Arial"/>
          <w:sz w:val="24"/>
          <w:szCs w:val="24"/>
          <w:lang w:val="es-MX"/>
        </w:rPr>
        <w:t xml:space="preserve">Juzgado Segundo Civil del Circuito de Descongestión de Medellín, dentro del proceso de resolución de contrato de promesa de compraventa, impetrado por </w:t>
      </w:r>
      <w:r w:rsidRPr="00BE42EB">
        <w:rPr>
          <w:rFonts w:ascii="Arial" w:eastAsia="Times New Roman" w:hAnsi="Arial" w:cs="Arial"/>
          <w:b/>
          <w:sz w:val="24"/>
          <w:szCs w:val="24"/>
          <w:lang w:val="es-MX"/>
        </w:rPr>
        <w:t>RAÚL RESTREPO TAPIAS</w:t>
      </w:r>
      <w:r w:rsidRPr="00BE42EB">
        <w:rPr>
          <w:rFonts w:ascii="Arial" w:eastAsia="Times New Roman" w:hAnsi="Arial" w:cs="Arial"/>
          <w:sz w:val="24"/>
          <w:szCs w:val="24"/>
          <w:lang w:val="es-MX"/>
        </w:rPr>
        <w:t xml:space="preserve">, frente a </w:t>
      </w:r>
      <w:proofErr w:type="spellStart"/>
      <w:r w:rsidRPr="00BE42EB">
        <w:rPr>
          <w:rFonts w:ascii="Arial" w:eastAsia="Times New Roman" w:hAnsi="Arial" w:cs="Arial"/>
          <w:b/>
          <w:sz w:val="24"/>
          <w:szCs w:val="24"/>
          <w:lang w:val="es-MX"/>
        </w:rPr>
        <w:t>MÉLIDA</w:t>
      </w:r>
      <w:proofErr w:type="spellEnd"/>
      <w:r w:rsidRPr="00BE42EB">
        <w:rPr>
          <w:rFonts w:ascii="Arial" w:eastAsia="Times New Roman" w:hAnsi="Arial" w:cs="Arial"/>
          <w:b/>
          <w:sz w:val="24"/>
          <w:szCs w:val="24"/>
          <w:lang w:val="es-MX"/>
        </w:rPr>
        <w:t xml:space="preserve"> DE JESÚS RESTREPO TAPIAS</w:t>
      </w:r>
      <w:r w:rsidRPr="00BE42EB">
        <w:rPr>
          <w:rFonts w:ascii="Arial" w:eastAsia="Times New Roman" w:hAnsi="Arial" w:cs="Arial"/>
          <w:sz w:val="24"/>
          <w:szCs w:val="24"/>
          <w:lang w:val="es-MX"/>
        </w:rPr>
        <w:t xml:space="preserve">. </w:t>
      </w:r>
    </w:p>
    <w:p w:rsidR="003D155D" w:rsidRPr="00BE42EB" w:rsidRDefault="003D155D" w:rsidP="00BE42EB">
      <w:pPr>
        <w:pStyle w:val="Sinespaciado1"/>
        <w:tabs>
          <w:tab w:val="left" w:pos="2410"/>
        </w:tabs>
        <w:spacing w:line="276" w:lineRule="auto"/>
        <w:ind w:firstLine="2835"/>
        <w:jc w:val="both"/>
        <w:rPr>
          <w:rFonts w:ascii="Arial" w:eastAsia="Times New Roman" w:hAnsi="Arial" w:cs="Arial"/>
          <w:sz w:val="24"/>
          <w:szCs w:val="24"/>
          <w:lang w:val="es-MX"/>
        </w:rPr>
      </w:pPr>
    </w:p>
    <w:p w:rsidR="003D155D" w:rsidRPr="00BE42EB" w:rsidRDefault="003D155D" w:rsidP="00BE42EB">
      <w:pPr>
        <w:pStyle w:val="Sinespaciado1"/>
        <w:tabs>
          <w:tab w:val="left" w:pos="2410"/>
        </w:tabs>
        <w:spacing w:line="276" w:lineRule="auto"/>
        <w:ind w:firstLine="2835"/>
        <w:jc w:val="both"/>
        <w:rPr>
          <w:rFonts w:ascii="Arial" w:eastAsia="Times New Roman" w:hAnsi="Arial" w:cs="Arial"/>
          <w:sz w:val="24"/>
          <w:szCs w:val="24"/>
          <w:lang w:val="es-MX"/>
        </w:rPr>
      </w:pPr>
      <w:r w:rsidRPr="00BE42EB">
        <w:rPr>
          <w:rFonts w:ascii="Arial" w:hAnsi="Arial" w:cs="Arial"/>
          <w:b/>
          <w:bCs/>
          <w:sz w:val="24"/>
          <w:szCs w:val="24"/>
        </w:rPr>
        <w:t>SEGUNDO: DECLARAR</w:t>
      </w:r>
      <w:r w:rsidR="003F3FF0" w:rsidRPr="00BE42EB">
        <w:rPr>
          <w:rFonts w:ascii="Arial" w:hAnsi="Arial" w:cs="Arial"/>
          <w:b/>
          <w:bCs/>
          <w:sz w:val="24"/>
          <w:szCs w:val="24"/>
        </w:rPr>
        <w:t xml:space="preserve"> LA NULIDAD ABSOLUTA</w:t>
      </w:r>
      <w:r w:rsidRPr="00BE42EB">
        <w:rPr>
          <w:rFonts w:ascii="Arial" w:eastAsia="Times New Roman" w:hAnsi="Arial" w:cs="Arial"/>
          <w:sz w:val="24"/>
          <w:szCs w:val="24"/>
          <w:lang w:val="es-MX"/>
        </w:rPr>
        <w:t xml:space="preserve"> del contrato de promesa compraventa celebrado por el primero de ellos como </w:t>
      </w:r>
      <w:r w:rsidRPr="00BE42EB">
        <w:rPr>
          <w:rFonts w:ascii="Arial" w:eastAsia="Times New Roman" w:hAnsi="Arial" w:cs="Arial"/>
          <w:sz w:val="24"/>
          <w:szCs w:val="24"/>
          <w:lang w:val="es-MX"/>
        </w:rPr>
        <w:lastRenderedPageBreak/>
        <w:t>promitente comprador y la segunda como promitente vendedora, respecto del inmueble materia del litigio.</w:t>
      </w:r>
    </w:p>
    <w:p w:rsidR="003F3FF0" w:rsidRPr="00BE42EB" w:rsidRDefault="003F3FF0" w:rsidP="00BE42EB">
      <w:pPr>
        <w:pStyle w:val="Sinespaciado1"/>
        <w:tabs>
          <w:tab w:val="left" w:pos="2410"/>
        </w:tabs>
        <w:spacing w:line="276" w:lineRule="auto"/>
        <w:ind w:firstLine="2835"/>
        <w:jc w:val="both"/>
        <w:rPr>
          <w:rFonts w:ascii="Arial" w:eastAsia="Times New Roman" w:hAnsi="Arial" w:cs="Arial"/>
          <w:sz w:val="24"/>
          <w:szCs w:val="24"/>
          <w:lang w:val="es-MX"/>
        </w:rPr>
      </w:pPr>
    </w:p>
    <w:p w:rsidR="003D155D" w:rsidRPr="00BE42EB" w:rsidRDefault="003D155D" w:rsidP="00BE42EB">
      <w:pPr>
        <w:pStyle w:val="Sinespaciado1"/>
        <w:tabs>
          <w:tab w:val="left" w:pos="2410"/>
        </w:tabs>
        <w:spacing w:line="276" w:lineRule="auto"/>
        <w:ind w:firstLine="2835"/>
        <w:jc w:val="both"/>
        <w:rPr>
          <w:rFonts w:ascii="Arial" w:eastAsia="Times New Roman" w:hAnsi="Arial" w:cs="Arial"/>
          <w:sz w:val="24"/>
          <w:szCs w:val="24"/>
          <w:lang w:val="es-MX"/>
        </w:rPr>
      </w:pPr>
      <w:r w:rsidRPr="00BE42EB">
        <w:rPr>
          <w:rFonts w:ascii="Arial" w:hAnsi="Arial" w:cs="Arial"/>
          <w:b/>
          <w:bCs/>
          <w:sz w:val="24"/>
          <w:szCs w:val="24"/>
        </w:rPr>
        <w:t xml:space="preserve">TERCERO: CONDENAR </w:t>
      </w:r>
      <w:r w:rsidRPr="00BE42EB">
        <w:rPr>
          <w:rFonts w:ascii="Arial" w:eastAsia="Times New Roman" w:hAnsi="Arial" w:cs="Arial"/>
          <w:sz w:val="24"/>
          <w:szCs w:val="24"/>
          <w:lang w:val="es-MX"/>
        </w:rPr>
        <w:t xml:space="preserve">a la demandada </w:t>
      </w:r>
      <w:proofErr w:type="spellStart"/>
      <w:r w:rsidRPr="00BE42EB">
        <w:rPr>
          <w:rFonts w:ascii="Arial" w:eastAsia="Times New Roman" w:hAnsi="Arial" w:cs="Arial"/>
          <w:b/>
          <w:sz w:val="24"/>
          <w:szCs w:val="24"/>
          <w:lang w:val="es-MX"/>
        </w:rPr>
        <w:t>MÉLIDA</w:t>
      </w:r>
      <w:proofErr w:type="spellEnd"/>
      <w:r w:rsidRPr="00BE42EB">
        <w:rPr>
          <w:rFonts w:ascii="Arial" w:eastAsia="Times New Roman" w:hAnsi="Arial" w:cs="Arial"/>
          <w:b/>
          <w:sz w:val="24"/>
          <w:szCs w:val="24"/>
          <w:lang w:val="es-MX"/>
        </w:rPr>
        <w:t xml:space="preserve"> DE JESÚS RESTREPO TAPIAS</w:t>
      </w:r>
      <w:r w:rsidRPr="00BE42EB">
        <w:rPr>
          <w:rFonts w:ascii="Arial" w:eastAsia="Times New Roman" w:hAnsi="Arial" w:cs="Arial"/>
          <w:sz w:val="24"/>
          <w:szCs w:val="24"/>
          <w:lang w:val="es-MX"/>
        </w:rPr>
        <w:t xml:space="preserve"> a devolver al demandante, dentro de los diez (10) días siguientes a la ejecutoria de esta sentencia, la suma de catorce millones</w:t>
      </w:r>
      <w:r w:rsidR="00907354" w:rsidRPr="00BE42EB">
        <w:rPr>
          <w:rFonts w:ascii="Arial" w:eastAsia="Times New Roman" w:hAnsi="Arial" w:cs="Arial"/>
          <w:sz w:val="24"/>
          <w:szCs w:val="24"/>
          <w:lang w:val="es-MX"/>
        </w:rPr>
        <w:t xml:space="preserve"> doscientos ochenta mil trescientos veintisiete pesos</w:t>
      </w:r>
      <w:r w:rsidRPr="00BE42EB">
        <w:rPr>
          <w:rFonts w:ascii="Arial" w:eastAsia="Times New Roman" w:hAnsi="Arial" w:cs="Arial"/>
          <w:sz w:val="24"/>
          <w:szCs w:val="24"/>
          <w:lang w:val="es-MX"/>
        </w:rPr>
        <w:t xml:space="preserve"> (</w:t>
      </w:r>
      <w:r w:rsidRPr="00BE42EB">
        <w:rPr>
          <w:rFonts w:ascii="Arial" w:hAnsi="Arial" w:cs="Arial"/>
          <w:bCs/>
          <w:sz w:val="24"/>
          <w:szCs w:val="24"/>
        </w:rPr>
        <w:t>$14.</w:t>
      </w:r>
      <w:r w:rsidR="00907354" w:rsidRPr="00BE42EB">
        <w:rPr>
          <w:rFonts w:ascii="Arial" w:hAnsi="Arial" w:cs="Arial"/>
          <w:bCs/>
          <w:sz w:val="24"/>
          <w:szCs w:val="24"/>
        </w:rPr>
        <w:t>280.327</w:t>
      </w:r>
      <w:r w:rsidRPr="00BE42EB">
        <w:rPr>
          <w:rFonts w:ascii="Arial" w:hAnsi="Arial" w:cs="Arial"/>
          <w:bCs/>
          <w:sz w:val="24"/>
          <w:szCs w:val="24"/>
        </w:rPr>
        <w:t>)</w:t>
      </w:r>
      <w:r w:rsidRPr="00BE42EB">
        <w:rPr>
          <w:rFonts w:ascii="Arial" w:eastAsia="Times New Roman" w:hAnsi="Arial" w:cs="Arial"/>
          <w:sz w:val="24"/>
          <w:szCs w:val="24"/>
          <w:lang w:val="es-MX"/>
        </w:rPr>
        <w:t>, recibidos como parte del precio de la compraventa que se resuelve. Sobre la anterior suma se pagarán intereses civiles del 6% de no ser entregada en la fecha indicada.</w:t>
      </w:r>
    </w:p>
    <w:p w:rsidR="003D155D" w:rsidRPr="00BE42EB" w:rsidRDefault="003D155D" w:rsidP="00BE42EB">
      <w:pPr>
        <w:pStyle w:val="Sinespaciado1"/>
        <w:tabs>
          <w:tab w:val="left" w:pos="2410"/>
        </w:tabs>
        <w:spacing w:line="276" w:lineRule="auto"/>
        <w:ind w:firstLine="2835"/>
        <w:jc w:val="both"/>
        <w:rPr>
          <w:rFonts w:ascii="Arial" w:eastAsia="Times New Roman" w:hAnsi="Arial" w:cs="Arial"/>
          <w:sz w:val="24"/>
          <w:szCs w:val="24"/>
          <w:lang w:val="es-MX"/>
        </w:rPr>
      </w:pPr>
    </w:p>
    <w:p w:rsidR="003D155D" w:rsidRPr="00BE42EB" w:rsidRDefault="003D155D" w:rsidP="00BE42EB">
      <w:pPr>
        <w:pStyle w:val="Sinespaciado1"/>
        <w:tabs>
          <w:tab w:val="left" w:pos="2410"/>
        </w:tabs>
        <w:spacing w:line="276" w:lineRule="auto"/>
        <w:ind w:firstLine="2835"/>
        <w:jc w:val="both"/>
        <w:rPr>
          <w:rFonts w:ascii="Arial" w:eastAsia="Times New Roman" w:hAnsi="Arial" w:cs="Arial"/>
          <w:sz w:val="24"/>
          <w:szCs w:val="24"/>
          <w:lang w:val="es-MX"/>
        </w:rPr>
      </w:pPr>
      <w:r w:rsidRPr="00BE42EB">
        <w:rPr>
          <w:rFonts w:ascii="Arial" w:eastAsia="Times New Roman" w:hAnsi="Arial" w:cs="Arial"/>
          <w:sz w:val="24"/>
          <w:szCs w:val="24"/>
          <w:lang w:val="es-MX"/>
        </w:rPr>
        <w:t>Imponer las costas en ambas instancias a la demandada.</w:t>
      </w:r>
    </w:p>
    <w:p w:rsidR="003D155D" w:rsidRPr="00BE42EB" w:rsidRDefault="003D155D" w:rsidP="00BE42EB">
      <w:pPr>
        <w:pStyle w:val="Sinespaciado1"/>
        <w:tabs>
          <w:tab w:val="left" w:pos="2410"/>
        </w:tabs>
        <w:spacing w:line="276" w:lineRule="auto"/>
        <w:ind w:firstLine="2835"/>
        <w:jc w:val="both"/>
        <w:rPr>
          <w:rFonts w:ascii="Arial" w:eastAsia="Times New Roman" w:hAnsi="Arial" w:cs="Arial"/>
          <w:sz w:val="24"/>
          <w:szCs w:val="24"/>
          <w:lang w:val="es-MX"/>
        </w:rPr>
      </w:pPr>
    </w:p>
    <w:p w:rsidR="003D155D" w:rsidRPr="00BE42EB" w:rsidRDefault="003D155D" w:rsidP="00BE42EB">
      <w:pPr>
        <w:pStyle w:val="Sinespaciado1"/>
        <w:tabs>
          <w:tab w:val="left" w:pos="2410"/>
        </w:tabs>
        <w:spacing w:line="276" w:lineRule="auto"/>
        <w:ind w:firstLine="2835"/>
        <w:jc w:val="both"/>
        <w:rPr>
          <w:rFonts w:ascii="Arial" w:eastAsia="Times New Roman" w:hAnsi="Arial" w:cs="Arial"/>
          <w:sz w:val="24"/>
          <w:szCs w:val="24"/>
          <w:lang w:val="es-MX"/>
        </w:rPr>
      </w:pPr>
      <w:r w:rsidRPr="00BE42EB">
        <w:rPr>
          <w:rFonts w:ascii="Arial" w:eastAsia="Times New Roman" w:hAnsi="Arial" w:cs="Arial"/>
          <w:sz w:val="24"/>
          <w:szCs w:val="24"/>
          <w:lang w:val="es-MX"/>
        </w:rPr>
        <w:t xml:space="preserve">Notifíquese y, en oportunidad, devuélvase el expediente al juzgado de origen. </w:t>
      </w:r>
    </w:p>
    <w:p w:rsidR="003D155D" w:rsidRPr="00BE42EB" w:rsidRDefault="003D155D" w:rsidP="00BE42EB">
      <w:pPr>
        <w:pStyle w:val="Sinespaciado1"/>
        <w:tabs>
          <w:tab w:val="left" w:pos="2410"/>
        </w:tabs>
        <w:spacing w:line="276" w:lineRule="auto"/>
        <w:ind w:firstLine="2835"/>
        <w:jc w:val="both"/>
        <w:rPr>
          <w:rFonts w:ascii="Arial" w:hAnsi="Arial" w:cs="Arial"/>
          <w:bCs/>
          <w:sz w:val="24"/>
          <w:szCs w:val="24"/>
        </w:rPr>
      </w:pPr>
    </w:p>
    <w:p w:rsidR="003D155D" w:rsidRPr="00BE42EB" w:rsidRDefault="003D155D" w:rsidP="00BE42EB">
      <w:pPr>
        <w:pStyle w:val="Prrafodelista1"/>
        <w:ind w:left="0" w:firstLine="2835"/>
        <w:jc w:val="both"/>
        <w:rPr>
          <w:rFonts w:ascii="Arial" w:hAnsi="Arial" w:cs="Arial"/>
          <w:spacing w:val="-3"/>
          <w:sz w:val="24"/>
          <w:szCs w:val="24"/>
        </w:rPr>
      </w:pPr>
      <w:r w:rsidRPr="00BE42EB">
        <w:rPr>
          <w:rFonts w:ascii="Arial" w:hAnsi="Arial" w:cs="Arial"/>
          <w:sz w:val="24"/>
          <w:szCs w:val="24"/>
        </w:rPr>
        <w:t>Los Magistrados,</w:t>
      </w:r>
    </w:p>
    <w:p w:rsidR="003D155D" w:rsidRPr="00BE42EB" w:rsidRDefault="003D155D" w:rsidP="00BE42EB">
      <w:pPr>
        <w:pStyle w:val="Sinespaciado1"/>
        <w:spacing w:line="276" w:lineRule="auto"/>
        <w:jc w:val="both"/>
        <w:rPr>
          <w:rFonts w:ascii="Arial" w:hAnsi="Arial" w:cs="Arial"/>
          <w:sz w:val="24"/>
          <w:szCs w:val="24"/>
        </w:rPr>
      </w:pPr>
    </w:p>
    <w:p w:rsidR="00902D79" w:rsidRPr="00BE42EB" w:rsidRDefault="00902D79" w:rsidP="00BE42EB">
      <w:pPr>
        <w:pStyle w:val="Sinespaciado1"/>
        <w:spacing w:line="276" w:lineRule="auto"/>
        <w:jc w:val="both"/>
        <w:rPr>
          <w:rFonts w:ascii="Arial" w:hAnsi="Arial" w:cs="Arial"/>
          <w:sz w:val="24"/>
          <w:szCs w:val="24"/>
        </w:rPr>
      </w:pPr>
    </w:p>
    <w:p w:rsidR="00F81B66" w:rsidRPr="00BE42EB" w:rsidRDefault="00F81B66" w:rsidP="00BE42EB">
      <w:pPr>
        <w:pStyle w:val="Sinespaciado1"/>
        <w:spacing w:line="276" w:lineRule="auto"/>
        <w:jc w:val="both"/>
        <w:rPr>
          <w:rFonts w:ascii="Arial" w:hAnsi="Arial" w:cs="Arial"/>
          <w:sz w:val="24"/>
          <w:szCs w:val="24"/>
        </w:rPr>
      </w:pPr>
    </w:p>
    <w:p w:rsidR="003D155D" w:rsidRPr="00BE42EB" w:rsidRDefault="003D155D" w:rsidP="00BE42EB">
      <w:pPr>
        <w:pStyle w:val="Sinespaciado1"/>
        <w:spacing w:line="276" w:lineRule="auto"/>
        <w:ind w:left="2124" w:firstLine="708"/>
        <w:jc w:val="both"/>
        <w:rPr>
          <w:rFonts w:ascii="Arial" w:hAnsi="Arial" w:cs="Arial"/>
          <w:b/>
          <w:spacing w:val="-3"/>
          <w:sz w:val="24"/>
          <w:szCs w:val="24"/>
        </w:rPr>
      </w:pPr>
      <w:proofErr w:type="spellStart"/>
      <w:r w:rsidRPr="00BE42EB">
        <w:rPr>
          <w:rFonts w:ascii="Arial" w:hAnsi="Arial" w:cs="Arial"/>
          <w:b/>
          <w:spacing w:val="-3"/>
          <w:sz w:val="24"/>
          <w:szCs w:val="24"/>
        </w:rPr>
        <w:t>EDDER</w:t>
      </w:r>
      <w:proofErr w:type="spellEnd"/>
      <w:r w:rsidRPr="00BE42EB">
        <w:rPr>
          <w:rFonts w:ascii="Arial" w:hAnsi="Arial" w:cs="Arial"/>
          <w:b/>
          <w:spacing w:val="-3"/>
          <w:sz w:val="24"/>
          <w:szCs w:val="24"/>
        </w:rPr>
        <w:t xml:space="preserve"> JIMMY SÁNCHEZ </w:t>
      </w:r>
      <w:proofErr w:type="spellStart"/>
      <w:r w:rsidRPr="00BE42EB">
        <w:rPr>
          <w:rFonts w:ascii="Arial" w:hAnsi="Arial" w:cs="Arial"/>
          <w:b/>
          <w:spacing w:val="-3"/>
          <w:sz w:val="24"/>
          <w:szCs w:val="24"/>
        </w:rPr>
        <w:t>CALAMBÁS</w:t>
      </w:r>
      <w:proofErr w:type="spellEnd"/>
    </w:p>
    <w:p w:rsidR="003D155D" w:rsidRPr="00BE42EB" w:rsidRDefault="003D155D" w:rsidP="00BE42EB">
      <w:pPr>
        <w:pStyle w:val="Sinespaciado1"/>
        <w:spacing w:line="276" w:lineRule="auto"/>
        <w:jc w:val="both"/>
        <w:rPr>
          <w:rFonts w:ascii="Arial" w:hAnsi="Arial" w:cs="Arial"/>
          <w:b/>
          <w:spacing w:val="-3"/>
          <w:sz w:val="24"/>
          <w:szCs w:val="24"/>
        </w:rPr>
      </w:pPr>
    </w:p>
    <w:p w:rsidR="003D155D" w:rsidRPr="00BE42EB" w:rsidRDefault="003D155D" w:rsidP="00BE42EB">
      <w:pPr>
        <w:pStyle w:val="Sinespaciado1"/>
        <w:spacing w:line="276" w:lineRule="auto"/>
        <w:jc w:val="both"/>
        <w:rPr>
          <w:rFonts w:ascii="Arial" w:hAnsi="Arial" w:cs="Arial"/>
          <w:b/>
          <w:spacing w:val="-3"/>
          <w:sz w:val="24"/>
          <w:szCs w:val="24"/>
        </w:rPr>
      </w:pPr>
    </w:p>
    <w:p w:rsidR="00445EB7" w:rsidRPr="00BE42EB" w:rsidRDefault="00445EB7" w:rsidP="00BE42EB">
      <w:pPr>
        <w:pStyle w:val="Sinespaciado1"/>
        <w:spacing w:line="276" w:lineRule="auto"/>
        <w:jc w:val="both"/>
        <w:rPr>
          <w:rFonts w:ascii="Arial" w:hAnsi="Arial" w:cs="Arial"/>
          <w:b/>
          <w:spacing w:val="-3"/>
          <w:sz w:val="24"/>
          <w:szCs w:val="24"/>
        </w:rPr>
      </w:pPr>
    </w:p>
    <w:p w:rsidR="00902D79" w:rsidRPr="00BE42EB" w:rsidRDefault="00902D79" w:rsidP="00BE42EB">
      <w:pPr>
        <w:pStyle w:val="Sinespaciado1"/>
        <w:spacing w:line="276" w:lineRule="auto"/>
        <w:jc w:val="both"/>
        <w:rPr>
          <w:rFonts w:ascii="Arial" w:hAnsi="Arial" w:cs="Arial"/>
          <w:b/>
          <w:spacing w:val="-3"/>
          <w:sz w:val="24"/>
          <w:szCs w:val="24"/>
        </w:rPr>
      </w:pPr>
    </w:p>
    <w:p w:rsidR="00BE42EB" w:rsidRDefault="003D155D" w:rsidP="00BE42EB">
      <w:pPr>
        <w:pStyle w:val="Sinespaciado1"/>
        <w:spacing w:line="276" w:lineRule="auto"/>
        <w:jc w:val="both"/>
        <w:rPr>
          <w:rFonts w:ascii="Arial" w:hAnsi="Arial" w:cs="Arial"/>
          <w:b/>
          <w:sz w:val="24"/>
          <w:szCs w:val="24"/>
        </w:rPr>
      </w:pPr>
      <w:r w:rsidRPr="00BE42EB">
        <w:rPr>
          <w:rFonts w:ascii="Arial" w:hAnsi="Arial" w:cs="Arial"/>
          <w:b/>
          <w:spacing w:val="-3"/>
          <w:sz w:val="24"/>
          <w:szCs w:val="24"/>
        </w:rPr>
        <w:t>JAIME ALBERTO SARAZA NARANJO</w:t>
      </w:r>
      <w:r w:rsidR="00BE42EB">
        <w:rPr>
          <w:rFonts w:ascii="Arial" w:hAnsi="Arial" w:cs="Arial"/>
          <w:b/>
          <w:spacing w:val="-3"/>
          <w:sz w:val="24"/>
          <w:szCs w:val="24"/>
        </w:rPr>
        <w:tab/>
      </w:r>
      <w:r w:rsidR="00BE42EB">
        <w:rPr>
          <w:rFonts w:ascii="Arial" w:hAnsi="Arial" w:cs="Arial"/>
          <w:b/>
          <w:spacing w:val="-3"/>
          <w:sz w:val="24"/>
          <w:szCs w:val="24"/>
        </w:rPr>
        <w:tab/>
        <w:t xml:space="preserve">       </w:t>
      </w:r>
      <w:r w:rsidRPr="00BE42EB">
        <w:rPr>
          <w:rFonts w:ascii="Arial" w:hAnsi="Arial" w:cs="Arial"/>
          <w:b/>
          <w:sz w:val="24"/>
          <w:szCs w:val="24"/>
        </w:rPr>
        <w:t>CLAUDIA MARÍA ARCILA RÍOS</w:t>
      </w:r>
    </w:p>
    <w:p w:rsidR="003D155D" w:rsidRDefault="00BE42EB" w:rsidP="00BE42EB">
      <w:pPr>
        <w:pStyle w:val="Sinespaciado1"/>
        <w:spacing w:line="276" w:lineRule="auto"/>
        <w:ind w:left="4956"/>
        <w:jc w:val="both"/>
        <w:rPr>
          <w:rFonts w:ascii="Arial" w:hAnsi="Arial" w:cs="Arial"/>
          <w:spacing w:val="-3"/>
          <w:sz w:val="24"/>
          <w:szCs w:val="24"/>
        </w:rPr>
      </w:pPr>
      <w:r>
        <w:rPr>
          <w:rFonts w:ascii="Arial" w:hAnsi="Arial" w:cs="Arial"/>
          <w:b/>
          <w:spacing w:val="-3"/>
          <w:sz w:val="24"/>
          <w:szCs w:val="24"/>
        </w:rPr>
        <w:t xml:space="preserve">       </w:t>
      </w:r>
      <w:r w:rsidR="00F81B66" w:rsidRPr="00BE42EB">
        <w:rPr>
          <w:rFonts w:ascii="Arial" w:hAnsi="Arial" w:cs="Arial"/>
          <w:spacing w:val="-3"/>
          <w:sz w:val="24"/>
          <w:szCs w:val="24"/>
        </w:rPr>
        <w:t>Salvamento parcial de voto</w:t>
      </w:r>
    </w:p>
    <w:p w:rsidR="00A149B7" w:rsidRDefault="00A149B7" w:rsidP="00A149B7">
      <w:pPr>
        <w:pStyle w:val="Sinespaciado1"/>
        <w:spacing w:line="276" w:lineRule="auto"/>
        <w:jc w:val="both"/>
        <w:rPr>
          <w:rFonts w:ascii="Arial" w:hAnsi="Arial" w:cs="Arial"/>
          <w:spacing w:val="-3"/>
          <w:sz w:val="24"/>
          <w:szCs w:val="24"/>
        </w:rPr>
      </w:pPr>
    </w:p>
    <w:p w:rsidR="00A149B7" w:rsidRDefault="00A149B7">
      <w:pPr>
        <w:spacing w:after="160" w:line="259" w:lineRule="auto"/>
        <w:rPr>
          <w:rFonts w:ascii="Arial" w:hAnsi="Arial" w:cs="Arial"/>
          <w:spacing w:val="-3"/>
          <w:sz w:val="24"/>
          <w:szCs w:val="24"/>
          <w:lang w:val="es-CO" w:eastAsia="en-US"/>
        </w:rPr>
      </w:pPr>
      <w:r>
        <w:rPr>
          <w:rFonts w:ascii="Arial" w:hAnsi="Arial" w:cs="Arial"/>
          <w:spacing w:val="-3"/>
          <w:sz w:val="24"/>
          <w:szCs w:val="24"/>
        </w:rPr>
        <w:br w:type="page"/>
      </w:r>
    </w:p>
    <w:p w:rsidR="00A149B7" w:rsidRPr="00A149B7" w:rsidRDefault="00A149B7" w:rsidP="00A149B7">
      <w:pPr>
        <w:overflowPunct w:val="0"/>
        <w:autoSpaceDE w:val="0"/>
        <w:autoSpaceDN w:val="0"/>
        <w:adjustRightInd w:val="0"/>
        <w:spacing w:line="276" w:lineRule="auto"/>
        <w:jc w:val="both"/>
        <w:textAlignment w:val="baseline"/>
        <w:rPr>
          <w:rFonts w:ascii="Tahoma" w:eastAsia="Times New Roman" w:hAnsi="Tahoma" w:cs="Tahoma"/>
          <w:spacing w:val="-4"/>
          <w:sz w:val="24"/>
          <w:szCs w:val="24"/>
          <w:lang w:val="es-ES_tradnl"/>
        </w:rPr>
      </w:pPr>
      <w:r w:rsidRPr="00A149B7">
        <w:rPr>
          <w:rFonts w:ascii="Tahoma" w:eastAsia="Times New Roman" w:hAnsi="Tahoma" w:cs="Tahoma"/>
          <w:spacing w:val="-4"/>
          <w:sz w:val="24"/>
          <w:szCs w:val="24"/>
          <w:lang w:val="es-ES_tradnl"/>
        </w:rPr>
        <w:lastRenderedPageBreak/>
        <w:t>Pereira, marzo 9 de 2020</w:t>
      </w:r>
    </w:p>
    <w:p w:rsidR="00A149B7" w:rsidRPr="00A149B7" w:rsidRDefault="00A149B7" w:rsidP="00A149B7">
      <w:pPr>
        <w:overflowPunct w:val="0"/>
        <w:autoSpaceDE w:val="0"/>
        <w:autoSpaceDN w:val="0"/>
        <w:adjustRightInd w:val="0"/>
        <w:spacing w:line="276" w:lineRule="auto"/>
        <w:jc w:val="both"/>
        <w:textAlignment w:val="baseline"/>
        <w:rPr>
          <w:rFonts w:ascii="Tahoma" w:eastAsia="Times New Roman" w:hAnsi="Tahoma" w:cs="Tahoma"/>
          <w:spacing w:val="-4"/>
          <w:sz w:val="24"/>
          <w:szCs w:val="24"/>
          <w:lang w:val="es-ES_tradnl"/>
        </w:rPr>
      </w:pPr>
    </w:p>
    <w:p w:rsidR="00A149B7" w:rsidRPr="00A149B7" w:rsidRDefault="00A149B7" w:rsidP="00A149B7">
      <w:pPr>
        <w:overflowPunct w:val="0"/>
        <w:autoSpaceDE w:val="0"/>
        <w:autoSpaceDN w:val="0"/>
        <w:adjustRightInd w:val="0"/>
        <w:spacing w:line="276" w:lineRule="auto"/>
        <w:jc w:val="both"/>
        <w:textAlignment w:val="baseline"/>
        <w:rPr>
          <w:rFonts w:ascii="Tahoma" w:eastAsia="Times New Roman" w:hAnsi="Tahoma" w:cs="Tahoma"/>
          <w:b/>
          <w:spacing w:val="-4"/>
          <w:sz w:val="24"/>
          <w:szCs w:val="24"/>
          <w:lang w:val="es-ES_tradnl"/>
        </w:rPr>
      </w:pPr>
      <w:r w:rsidRPr="00A149B7">
        <w:rPr>
          <w:rFonts w:ascii="Tahoma" w:eastAsia="Times New Roman" w:hAnsi="Tahoma" w:cs="Tahoma"/>
          <w:b/>
          <w:spacing w:val="-4"/>
          <w:sz w:val="24"/>
          <w:szCs w:val="24"/>
          <w:lang w:val="es-ES_tradnl"/>
        </w:rPr>
        <w:t>SALVAMENTO  PARCIAL DE VOTO</w:t>
      </w:r>
    </w:p>
    <w:p w:rsidR="00A149B7" w:rsidRPr="00A149B7" w:rsidRDefault="00A149B7" w:rsidP="00A149B7">
      <w:pPr>
        <w:overflowPunct w:val="0"/>
        <w:autoSpaceDE w:val="0"/>
        <w:autoSpaceDN w:val="0"/>
        <w:adjustRightInd w:val="0"/>
        <w:spacing w:line="276" w:lineRule="auto"/>
        <w:jc w:val="both"/>
        <w:textAlignment w:val="baseline"/>
        <w:rPr>
          <w:rFonts w:ascii="Tahoma" w:eastAsia="Times New Roman" w:hAnsi="Tahoma" w:cs="Tahoma"/>
          <w:spacing w:val="-4"/>
          <w:sz w:val="24"/>
          <w:szCs w:val="24"/>
          <w:lang w:val="es-ES_tradnl"/>
        </w:rPr>
      </w:pPr>
    </w:p>
    <w:p w:rsidR="00A149B7" w:rsidRPr="00A149B7" w:rsidRDefault="00A149B7" w:rsidP="00A149B7">
      <w:pPr>
        <w:overflowPunct w:val="0"/>
        <w:autoSpaceDE w:val="0"/>
        <w:autoSpaceDN w:val="0"/>
        <w:adjustRightInd w:val="0"/>
        <w:jc w:val="both"/>
        <w:textAlignment w:val="baseline"/>
        <w:rPr>
          <w:rFonts w:ascii="Tahoma" w:eastAsia="Times New Roman" w:hAnsi="Tahoma" w:cs="Tahoma"/>
          <w:spacing w:val="-4"/>
          <w:sz w:val="22"/>
          <w:szCs w:val="24"/>
          <w:lang w:val="es-ES_tradnl"/>
        </w:rPr>
      </w:pPr>
      <w:r w:rsidRPr="00A149B7">
        <w:rPr>
          <w:rFonts w:ascii="Tahoma" w:eastAsia="Times New Roman" w:hAnsi="Tahoma" w:cs="Tahoma"/>
          <w:spacing w:val="-4"/>
          <w:sz w:val="22"/>
          <w:szCs w:val="24"/>
          <w:lang w:val="es-ES_tradnl"/>
        </w:rPr>
        <w:t>Magistrado Ponente</w:t>
      </w:r>
      <w:r w:rsidRPr="00A149B7">
        <w:rPr>
          <w:rFonts w:ascii="Tahoma" w:eastAsia="Times New Roman" w:hAnsi="Tahoma" w:cs="Tahoma"/>
          <w:spacing w:val="-4"/>
          <w:sz w:val="22"/>
          <w:szCs w:val="24"/>
          <w:lang w:val="es-ES_tradnl"/>
        </w:rPr>
        <w:tab/>
        <w:t xml:space="preserve">: </w:t>
      </w:r>
      <w:proofErr w:type="spellStart"/>
      <w:r w:rsidRPr="00A149B7">
        <w:rPr>
          <w:rFonts w:ascii="Tahoma" w:eastAsia="Times New Roman" w:hAnsi="Tahoma" w:cs="Tahoma"/>
          <w:spacing w:val="-4"/>
          <w:sz w:val="22"/>
          <w:szCs w:val="24"/>
          <w:lang w:val="es-ES_tradnl"/>
        </w:rPr>
        <w:t>Edder</w:t>
      </w:r>
      <w:proofErr w:type="spellEnd"/>
      <w:r w:rsidRPr="00A149B7">
        <w:rPr>
          <w:rFonts w:ascii="Tahoma" w:eastAsia="Times New Roman" w:hAnsi="Tahoma" w:cs="Tahoma"/>
          <w:spacing w:val="-4"/>
          <w:sz w:val="22"/>
          <w:szCs w:val="24"/>
          <w:lang w:val="es-ES_tradnl"/>
        </w:rPr>
        <w:t xml:space="preserve"> Jimmy Sánchez </w:t>
      </w:r>
      <w:proofErr w:type="spellStart"/>
      <w:r w:rsidRPr="00A149B7">
        <w:rPr>
          <w:rFonts w:ascii="Tahoma" w:eastAsia="Times New Roman" w:hAnsi="Tahoma" w:cs="Tahoma"/>
          <w:spacing w:val="-4"/>
          <w:sz w:val="22"/>
          <w:szCs w:val="24"/>
          <w:lang w:val="es-ES_tradnl"/>
        </w:rPr>
        <w:t>Calambás</w:t>
      </w:r>
      <w:proofErr w:type="spellEnd"/>
      <w:r w:rsidRPr="00A149B7">
        <w:rPr>
          <w:rFonts w:ascii="Tahoma" w:eastAsia="Times New Roman" w:hAnsi="Tahoma" w:cs="Tahoma"/>
          <w:spacing w:val="-4"/>
          <w:sz w:val="22"/>
          <w:szCs w:val="24"/>
          <w:lang w:val="es-ES_tradnl"/>
        </w:rPr>
        <w:t xml:space="preserve"> </w:t>
      </w:r>
    </w:p>
    <w:p w:rsidR="00A149B7" w:rsidRPr="00A149B7" w:rsidRDefault="00A149B7" w:rsidP="00A149B7">
      <w:pPr>
        <w:overflowPunct w:val="0"/>
        <w:autoSpaceDE w:val="0"/>
        <w:autoSpaceDN w:val="0"/>
        <w:adjustRightInd w:val="0"/>
        <w:jc w:val="both"/>
        <w:textAlignment w:val="baseline"/>
        <w:rPr>
          <w:rFonts w:ascii="Tahoma" w:eastAsia="Times New Roman" w:hAnsi="Tahoma" w:cs="Tahoma"/>
          <w:spacing w:val="-4"/>
          <w:sz w:val="22"/>
          <w:szCs w:val="24"/>
          <w:lang w:val="es-ES_tradnl"/>
        </w:rPr>
      </w:pPr>
      <w:r w:rsidRPr="00A149B7">
        <w:rPr>
          <w:rFonts w:ascii="Tahoma" w:eastAsia="Times New Roman" w:hAnsi="Tahoma" w:cs="Tahoma"/>
          <w:spacing w:val="-4"/>
          <w:sz w:val="22"/>
          <w:szCs w:val="24"/>
          <w:lang w:val="es-ES_tradnl"/>
        </w:rPr>
        <w:t>Expediente No.</w:t>
      </w:r>
      <w:r w:rsidRPr="00A149B7">
        <w:rPr>
          <w:rFonts w:ascii="Tahoma" w:eastAsia="Times New Roman" w:hAnsi="Tahoma" w:cs="Tahoma"/>
          <w:spacing w:val="-4"/>
          <w:sz w:val="22"/>
          <w:szCs w:val="24"/>
          <w:lang w:val="es-ES_tradnl"/>
        </w:rPr>
        <w:tab/>
        <w:t xml:space="preserve">        </w:t>
      </w:r>
      <w:r w:rsidRPr="00A149B7">
        <w:rPr>
          <w:rFonts w:ascii="Tahoma" w:eastAsia="Times New Roman" w:hAnsi="Tahoma" w:cs="Tahoma"/>
          <w:spacing w:val="-4"/>
          <w:sz w:val="22"/>
          <w:szCs w:val="24"/>
          <w:lang w:val="es-ES_tradnl"/>
        </w:rPr>
        <w:tab/>
        <w:t>: 05001-31-03-003-2008-00440-02</w:t>
      </w:r>
    </w:p>
    <w:p w:rsidR="00A149B7" w:rsidRPr="00A149B7" w:rsidRDefault="00A149B7" w:rsidP="00A149B7">
      <w:pPr>
        <w:overflowPunct w:val="0"/>
        <w:autoSpaceDE w:val="0"/>
        <w:autoSpaceDN w:val="0"/>
        <w:adjustRightInd w:val="0"/>
        <w:jc w:val="both"/>
        <w:textAlignment w:val="baseline"/>
        <w:rPr>
          <w:rFonts w:ascii="Tahoma" w:eastAsia="Times New Roman" w:hAnsi="Tahoma" w:cs="Tahoma"/>
          <w:spacing w:val="-4"/>
          <w:sz w:val="22"/>
          <w:szCs w:val="24"/>
          <w:lang w:val="es-ES_tradnl"/>
        </w:rPr>
      </w:pPr>
      <w:r w:rsidRPr="00A149B7">
        <w:rPr>
          <w:rFonts w:ascii="Tahoma" w:eastAsia="Times New Roman" w:hAnsi="Tahoma" w:cs="Tahoma"/>
          <w:spacing w:val="-4"/>
          <w:sz w:val="22"/>
          <w:szCs w:val="24"/>
          <w:lang w:val="es-ES_tradnl"/>
        </w:rPr>
        <w:t xml:space="preserve">Proceso          </w:t>
      </w:r>
      <w:r w:rsidRPr="00A149B7">
        <w:rPr>
          <w:rFonts w:ascii="Tahoma" w:eastAsia="Times New Roman" w:hAnsi="Tahoma" w:cs="Tahoma"/>
          <w:spacing w:val="-4"/>
          <w:sz w:val="22"/>
          <w:szCs w:val="24"/>
          <w:lang w:val="es-ES_tradnl"/>
        </w:rPr>
        <w:tab/>
      </w:r>
      <w:r w:rsidRPr="00A149B7">
        <w:rPr>
          <w:rFonts w:ascii="Tahoma" w:eastAsia="Times New Roman" w:hAnsi="Tahoma" w:cs="Tahoma"/>
          <w:spacing w:val="-4"/>
          <w:sz w:val="22"/>
          <w:szCs w:val="24"/>
          <w:lang w:val="es-ES_tradnl"/>
        </w:rPr>
        <w:tab/>
        <w:t>: Ordinario</w:t>
      </w:r>
    </w:p>
    <w:p w:rsidR="00A149B7" w:rsidRPr="00A149B7" w:rsidRDefault="00A149B7" w:rsidP="00A149B7">
      <w:pPr>
        <w:overflowPunct w:val="0"/>
        <w:autoSpaceDE w:val="0"/>
        <w:autoSpaceDN w:val="0"/>
        <w:adjustRightInd w:val="0"/>
        <w:jc w:val="both"/>
        <w:textAlignment w:val="baseline"/>
        <w:rPr>
          <w:rFonts w:ascii="Tahoma" w:eastAsia="Times New Roman" w:hAnsi="Tahoma" w:cs="Tahoma"/>
          <w:spacing w:val="-4"/>
          <w:sz w:val="22"/>
          <w:szCs w:val="24"/>
          <w:lang w:val="es-ES_tradnl"/>
        </w:rPr>
      </w:pPr>
      <w:r w:rsidRPr="00A149B7">
        <w:rPr>
          <w:rFonts w:ascii="Tahoma" w:eastAsia="Times New Roman" w:hAnsi="Tahoma" w:cs="Tahoma"/>
          <w:spacing w:val="-4"/>
          <w:sz w:val="22"/>
          <w:szCs w:val="24"/>
          <w:lang w:val="es-ES_tradnl"/>
        </w:rPr>
        <w:t xml:space="preserve">Demandante </w:t>
      </w:r>
      <w:r>
        <w:rPr>
          <w:rFonts w:ascii="Tahoma" w:eastAsia="Times New Roman" w:hAnsi="Tahoma" w:cs="Tahoma"/>
          <w:spacing w:val="-4"/>
          <w:sz w:val="22"/>
          <w:szCs w:val="24"/>
          <w:lang w:val="es-ES_tradnl"/>
        </w:rPr>
        <w:tab/>
      </w:r>
      <w:r>
        <w:rPr>
          <w:rFonts w:ascii="Tahoma" w:eastAsia="Times New Roman" w:hAnsi="Tahoma" w:cs="Tahoma"/>
          <w:spacing w:val="-4"/>
          <w:sz w:val="22"/>
          <w:szCs w:val="24"/>
          <w:lang w:val="es-ES_tradnl"/>
        </w:rPr>
        <w:tab/>
      </w:r>
      <w:r w:rsidRPr="00A149B7">
        <w:rPr>
          <w:rFonts w:ascii="Tahoma" w:eastAsia="Times New Roman" w:hAnsi="Tahoma" w:cs="Tahoma"/>
          <w:spacing w:val="-4"/>
          <w:sz w:val="22"/>
          <w:szCs w:val="24"/>
          <w:lang w:val="es-ES_tradnl"/>
        </w:rPr>
        <w:t>: Raúl Restrepo Tapias</w:t>
      </w:r>
    </w:p>
    <w:p w:rsidR="00A149B7" w:rsidRPr="00A149B7" w:rsidRDefault="00A149B7" w:rsidP="00A149B7">
      <w:pPr>
        <w:overflowPunct w:val="0"/>
        <w:autoSpaceDE w:val="0"/>
        <w:autoSpaceDN w:val="0"/>
        <w:adjustRightInd w:val="0"/>
        <w:jc w:val="both"/>
        <w:textAlignment w:val="baseline"/>
        <w:rPr>
          <w:rFonts w:ascii="Tahoma" w:eastAsia="Times New Roman" w:hAnsi="Tahoma" w:cs="Tahoma"/>
          <w:spacing w:val="-4"/>
          <w:sz w:val="22"/>
          <w:szCs w:val="24"/>
          <w:lang w:val="es-ES_tradnl"/>
        </w:rPr>
      </w:pPr>
      <w:r w:rsidRPr="00A149B7">
        <w:rPr>
          <w:rFonts w:ascii="Tahoma" w:eastAsia="Times New Roman" w:hAnsi="Tahoma" w:cs="Tahoma"/>
          <w:spacing w:val="-4"/>
          <w:sz w:val="22"/>
          <w:szCs w:val="24"/>
          <w:lang w:val="es-ES_tradnl"/>
        </w:rPr>
        <w:t xml:space="preserve">Demandados   </w:t>
      </w:r>
      <w:r>
        <w:rPr>
          <w:rFonts w:ascii="Tahoma" w:eastAsia="Times New Roman" w:hAnsi="Tahoma" w:cs="Tahoma"/>
          <w:spacing w:val="-4"/>
          <w:sz w:val="22"/>
          <w:szCs w:val="24"/>
          <w:lang w:val="es-ES_tradnl"/>
        </w:rPr>
        <w:tab/>
      </w:r>
      <w:r w:rsidRPr="00A149B7">
        <w:rPr>
          <w:rFonts w:ascii="Tahoma" w:eastAsia="Times New Roman" w:hAnsi="Tahoma" w:cs="Tahoma"/>
          <w:spacing w:val="-4"/>
          <w:sz w:val="22"/>
          <w:szCs w:val="24"/>
          <w:lang w:val="es-ES_tradnl"/>
        </w:rPr>
        <w:t xml:space="preserve">: </w:t>
      </w:r>
      <w:proofErr w:type="spellStart"/>
      <w:r w:rsidRPr="00A149B7">
        <w:rPr>
          <w:rFonts w:ascii="Tahoma" w:eastAsia="Times New Roman" w:hAnsi="Tahoma" w:cs="Tahoma"/>
          <w:spacing w:val="-4"/>
          <w:sz w:val="22"/>
          <w:szCs w:val="24"/>
          <w:lang w:val="es-ES_tradnl"/>
        </w:rPr>
        <w:t>Mélida</w:t>
      </w:r>
      <w:proofErr w:type="spellEnd"/>
      <w:r w:rsidRPr="00A149B7">
        <w:rPr>
          <w:rFonts w:ascii="Tahoma" w:eastAsia="Times New Roman" w:hAnsi="Tahoma" w:cs="Tahoma"/>
          <w:spacing w:val="-4"/>
          <w:sz w:val="22"/>
          <w:szCs w:val="24"/>
          <w:lang w:val="es-ES_tradnl"/>
        </w:rPr>
        <w:t xml:space="preserve"> de Jesús Restrepo Tapias</w:t>
      </w:r>
    </w:p>
    <w:p w:rsidR="00A149B7" w:rsidRPr="00A149B7" w:rsidRDefault="00A149B7" w:rsidP="00A149B7">
      <w:pPr>
        <w:tabs>
          <w:tab w:val="left" w:pos="-720"/>
        </w:tabs>
        <w:suppressAutoHyphens/>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p>
    <w:p w:rsidR="00A149B7" w:rsidRPr="00A149B7" w:rsidRDefault="00A149B7" w:rsidP="00A149B7">
      <w:pPr>
        <w:tabs>
          <w:tab w:val="left" w:pos="-720"/>
        </w:tabs>
        <w:suppressAutoHyphens/>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r w:rsidRPr="00A149B7">
        <w:rPr>
          <w:rFonts w:ascii="Tahoma" w:eastAsia="Times New Roman" w:hAnsi="Tahoma" w:cs="Tahoma"/>
          <w:spacing w:val="-6"/>
          <w:sz w:val="24"/>
          <w:szCs w:val="24"/>
          <w:lang w:val="es-ES_tradnl"/>
        </w:rPr>
        <w:t>Con todo el respeto que merecen mis demás compañeros de Sala, a continuación expongo la razón por la que me aparté parcialmente de la decisión que por mayoría se aprobó, en la sentencia proferida en la fecha, en el proceso de la referencia, concretamente la que se relaciona con lo relativo a la condena en costas que en ella se impuso.</w:t>
      </w:r>
    </w:p>
    <w:p w:rsidR="00A149B7" w:rsidRPr="00A149B7" w:rsidRDefault="00A149B7" w:rsidP="00A149B7">
      <w:pPr>
        <w:tabs>
          <w:tab w:val="left" w:pos="-720"/>
        </w:tabs>
        <w:suppressAutoHyphens/>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r w:rsidRPr="00A149B7">
        <w:rPr>
          <w:rFonts w:ascii="Tahoma" w:eastAsia="Times New Roman" w:hAnsi="Tahoma" w:cs="Tahoma"/>
          <w:spacing w:val="-6"/>
          <w:sz w:val="24"/>
          <w:szCs w:val="24"/>
          <w:lang w:val="es-ES_tradnl"/>
        </w:rPr>
        <w:t xml:space="preserve"> </w:t>
      </w:r>
    </w:p>
    <w:p w:rsidR="00A149B7" w:rsidRPr="00A149B7" w:rsidRDefault="00A149B7" w:rsidP="00A149B7">
      <w:pPr>
        <w:tabs>
          <w:tab w:val="left" w:pos="-720"/>
        </w:tabs>
        <w:suppressAutoHyphens/>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r w:rsidRPr="00A149B7">
        <w:rPr>
          <w:rFonts w:ascii="Tahoma" w:eastAsia="Times New Roman" w:hAnsi="Tahoma" w:cs="Tahoma"/>
          <w:spacing w:val="-6"/>
          <w:sz w:val="24"/>
          <w:szCs w:val="24"/>
          <w:lang w:val="es-ES_tradnl"/>
        </w:rPr>
        <w:t>A mi juicio, han debido tasarse las agencias en derecho en el fallo porque así lo dispone el numeral 2º del artículo 392 del Código de Procedimiento Civil, modificado por el 19 de la ley 1395 de 2010, y liquidarse las costas en esta sede, de acuerdo con el numeral 1º del artículo 393 de la misma obra, aunque en la actualidad esté vigente el Código General del Proceso que ya no manda hacerlo así y con fundamento en las reglas sobre la aplicación de la ley procesal en el tiempo.</w:t>
      </w:r>
    </w:p>
    <w:p w:rsidR="00A149B7" w:rsidRPr="00A149B7" w:rsidRDefault="00A149B7" w:rsidP="00A149B7">
      <w:pPr>
        <w:tabs>
          <w:tab w:val="left" w:pos="-720"/>
        </w:tabs>
        <w:suppressAutoHyphens/>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p>
    <w:p w:rsidR="00A149B7" w:rsidRPr="00A149B7" w:rsidRDefault="00A149B7" w:rsidP="00A149B7">
      <w:pPr>
        <w:tabs>
          <w:tab w:val="left" w:pos="-720"/>
        </w:tabs>
        <w:suppressAutoHyphens/>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r w:rsidRPr="00A149B7">
        <w:rPr>
          <w:rFonts w:ascii="Tahoma" w:eastAsia="Times New Roman" w:hAnsi="Tahoma" w:cs="Tahoma"/>
          <w:spacing w:val="-6"/>
          <w:sz w:val="24"/>
          <w:szCs w:val="24"/>
          <w:lang w:val="es-ES_tradnl"/>
        </w:rPr>
        <w:t xml:space="preserve">En efecto, como el recurso de apelación contra la providencia proferida en primera instancia se interpuso en vigencia del Código de Procedimiento Civil, es ese estatuto el que debe aplicarse durante todo el trámite de la alzada de acuerdo con el artículo 40 de la ley 153 de 1887, modificado por el 624 del Código General del Proceso, que dice: </w:t>
      </w:r>
    </w:p>
    <w:p w:rsidR="00A149B7" w:rsidRPr="00A149B7" w:rsidRDefault="00A149B7" w:rsidP="00A149B7">
      <w:pPr>
        <w:tabs>
          <w:tab w:val="left" w:pos="-720"/>
        </w:tabs>
        <w:suppressAutoHyphens/>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p>
    <w:p w:rsidR="00A149B7" w:rsidRPr="00A149B7" w:rsidRDefault="00A149B7" w:rsidP="00A149B7">
      <w:pPr>
        <w:suppressAutoHyphens/>
        <w:overflowPunct w:val="0"/>
        <w:autoSpaceDE w:val="0"/>
        <w:autoSpaceDN w:val="0"/>
        <w:adjustRightInd w:val="0"/>
        <w:ind w:left="426" w:right="420"/>
        <w:jc w:val="both"/>
        <w:textAlignment w:val="baseline"/>
        <w:rPr>
          <w:rFonts w:ascii="Tahoma" w:eastAsia="Times New Roman" w:hAnsi="Tahoma" w:cs="Tahoma"/>
          <w:i/>
          <w:spacing w:val="-6"/>
          <w:sz w:val="22"/>
          <w:szCs w:val="24"/>
          <w:lang w:val="es-ES_tradnl"/>
        </w:rPr>
      </w:pPr>
      <w:r w:rsidRPr="00A149B7">
        <w:rPr>
          <w:rFonts w:ascii="Tahoma" w:eastAsia="Times New Roman" w:hAnsi="Tahoma" w:cs="Tahoma"/>
          <w:i/>
          <w:spacing w:val="-6"/>
          <w:sz w:val="22"/>
          <w:szCs w:val="24"/>
          <w:lang w:val="es-ES_tradnl"/>
        </w:rPr>
        <w:t xml:space="preserve">“Las leyes concernientes a la sustanciación y ritualidad de los juicios prevalecen sobre las anteriores desde el momento en que deben empezar a regir. </w:t>
      </w:r>
    </w:p>
    <w:p w:rsidR="00A149B7" w:rsidRPr="00A149B7" w:rsidRDefault="00A149B7" w:rsidP="00A149B7">
      <w:pPr>
        <w:suppressAutoHyphens/>
        <w:overflowPunct w:val="0"/>
        <w:autoSpaceDE w:val="0"/>
        <w:autoSpaceDN w:val="0"/>
        <w:adjustRightInd w:val="0"/>
        <w:ind w:left="426" w:right="420"/>
        <w:jc w:val="both"/>
        <w:textAlignment w:val="baseline"/>
        <w:rPr>
          <w:rFonts w:ascii="Tahoma" w:eastAsia="Times New Roman" w:hAnsi="Tahoma" w:cs="Tahoma"/>
          <w:i/>
          <w:spacing w:val="-6"/>
          <w:sz w:val="22"/>
          <w:szCs w:val="24"/>
          <w:lang w:val="es-ES_tradnl"/>
        </w:rPr>
      </w:pPr>
    </w:p>
    <w:p w:rsidR="00A149B7" w:rsidRPr="00A149B7" w:rsidRDefault="00A149B7" w:rsidP="00A149B7">
      <w:pPr>
        <w:suppressAutoHyphens/>
        <w:overflowPunct w:val="0"/>
        <w:autoSpaceDE w:val="0"/>
        <w:autoSpaceDN w:val="0"/>
        <w:adjustRightInd w:val="0"/>
        <w:ind w:left="426" w:right="420"/>
        <w:jc w:val="both"/>
        <w:textAlignment w:val="baseline"/>
        <w:rPr>
          <w:rFonts w:ascii="Tahoma" w:eastAsia="Times New Roman" w:hAnsi="Tahoma" w:cs="Tahoma"/>
          <w:i/>
          <w:spacing w:val="-6"/>
          <w:sz w:val="22"/>
          <w:szCs w:val="24"/>
          <w:lang w:val="es-ES_tradnl"/>
        </w:rPr>
      </w:pPr>
      <w:r w:rsidRPr="00A149B7">
        <w:rPr>
          <w:rFonts w:ascii="Tahoma" w:eastAsia="Times New Roman" w:hAnsi="Tahoma" w:cs="Tahoma"/>
          <w:i/>
          <w:spacing w:val="-6"/>
          <w:sz w:val="22"/>
          <w:szCs w:val="24"/>
          <w:lang w:val="es-ES_tradnl"/>
        </w:rPr>
        <w:t xml:space="preserve">Sin embargo, los recursos interpuestos, la práctica de pruebas decretadas, las audiencias convocadas, las diligencias iniciadas, los términos que hubieren comenzado a correr, los incidentes en curso y las notificaciones que se estén surtiendo, se regirán por las leyes vigentes cuando se interpusieron los recursos, se decretaron las pruebas, se iniciaron las audiencias o diligencias, empezaron a correr los términos, se promovieron los incidentes o comenzaron a surtirse las notificaciones. </w:t>
      </w:r>
    </w:p>
    <w:p w:rsidR="00A149B7" w:rsidRPr="00A149B7" w:rsidRDefault="00A149B7" w:rsidP="00A149B7">
      <w:pPr>
        <w:suppressAutoHyphens/>
        <w:overflowPunct w:val="0"/>
        <w:autoSpaceDE w:val="0"/>
        <w:autoSpaceDN w:val="0"/>
        <w:adjustRightInd w:val="0"/>
        <w:ind w:left="426" w:right="420"/>
        <w:jc w:val="both"/>
        <w:textAlignment w:val="baseline"/>
        <w:rPr>
          <w:rFonts w:ascii="Tahoma" w:eastAsia="Times New Roman" w:hAnsi="Tahoma" w:cs="Tahoma"/>
          <w:i/>
          <w:spacing w:val="-6"/>
          <w:sz w:val="22"/>
          <w:szCs w:val="24"/>
          <w:lang w:val="es-ES_tradnl"/>
        </w:rPr>
      </w:pPr>
    </w:p>
    <w:p w:rsidR="00A149B7" w:rsidRPr="00A149B7" w:rsidRDefault="00A149B7" w:rsidP="00A149B7">
      <w:pPr>
        <w:suppressAutoHyphens/>
        <w:overflowPunct w:val="0"/>
        <w:autoSpaceDE w:val="0"/>
        <w:autoSpaceDN w:val="0"/>
        <w:adjustRightInd w:val="0"/>
        <w:ind w:left="426" w:right="420"/>
        <w:jc w:val="both"/>
        <w:textAlignment w:val="baseline"/>
        <w:rPr>
          <w:rFonts w:ascii="Tahoma" w:eastAsia="Times New Roman" w:hAnsi="Tahoma" w:cs="Tahoma"/>
          <w:i/>
          <w:spacing w:val="-6"/>
          <w:sz w:val="22"/>
          <w:szCs w:val="24"/>
          <w:lang w:val="es-ES_tradnl"/>
        </w:rPr>
      </w:pPr>
      <w:r w:rsidRPr="00A149B7">
        <w:rPr>
          <w:rFonts w:ascii="Tahoma" w:eastAsia="Times New Roman" w:hAnsi="Tahoma" w:cs="Tahoma"/>
          <w:i/>
          <w:spacing w:val="-6"/>
          <w:sz w:val="22"/>
          <w:szCs w:val="24"/>
          <w:lang w:val="es-ES_tradnl"/>
        </w:rPr>
        <w:t xml:space="preserve">La competencia para tramitar el proceso se regirá por la legislación vigente en el momento de formulación de la demanda con que se promueva, salvo que la ley elimine dicha autoridad”. </w:t>
      </w:r>
    </w:p>
    <w:p w:rsidR="00A149B7" w:rsidRPr="00A149B7" w:rsidRDefault="00A149B7" w:rsidP="00A149B7">
      <w:pPr>
        <w:tabs>
          <w:tab w:val="left" w:pos="-720"/>
        </w:tabs>
        <w:suppressAutoHyphens/>
        <w:overflowPunct w:val="0"/>
        <w:autoSpaceDE w:val="0"/>
        <w:autoSpaceDN w:val="0"/>
        <w:adjustRightInd w:val="0"/>
        <w:spacing w:line="276" w:lineRule="auto"/>
        <w:jc w:val="both"/>
        <w:textAlignment w:val="baseline"/>
        <w:rPr>
          <w:rFonts w:ascii="Tahoma" w:eastAsia="Times New Roman" w:hAnsi="Tahoma" w:cs="Tahoma"/>
          <w:i/>
          <w:spacing w:val="-6"/>
          <w:sz w:val="24"/>
          <w:szCs w:val="24"/>
          <w:lang w:val="es-ES_tradnl"/>
        </w:rPr>
      </w:pPr>
    </w:p>
    <w:p w:rsidR="00A149B7" w:rsidRPr="00A149B7" w:rsidRDefault="00A149B7" w:rsidP="00A149B7">
      <w:pPr>
        <w:tabs>
          <w:tab w:val="left" w:pos="-720"/>
        </w:tabs>
        <w:suppressAutoHyphens/>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r w:rsidRPr="00A149B7">
        <w:rPr>
          <w:rFonts w:ascii="Tahoma" w:eastAsia="Times New Roman" w:hAnsi="Tahoma" w:cs="Tahoma"/>
          <w:spacing w:val="-6"/>
          <w:sz w:val="24"/>
          <w:szCs w:val="24"/>
          <w:lang w:val="es-ES_tradnl"/>
        </w:rPr>
        <w:t>De acuerdo con esa disposición, las normas procesales son de aplicación inmediata, aun respecto de los procesos pendientes, pero esa regla general admite algunas excepciones, concretamente aquellas que enlista en el inciso 2º, dentro de las cuales se incluye, para hacer referencia al caso concreto, la de los recursos interpuestos, que se rigen por la ley vigente para la fecha en que se propusieron.</w:t>
      </w:r>
    </w:p>
    <w:p w:rsidR="00A149B7" w:rsidRPr="00A149B7" w:rsidRDefault="00A149B7" w:rsidP="00A149B7">
      <w:pPr>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p>
    <w:p w:rsidR="00A149B7" w:rsidRPr="00A149B7" w:rsidRDefault="00A149B7" w:rsidP="00A149B7">
      <w:pPr>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r w:rsidRPr="00A149B7">
        <w:rPr>
          <w:rFonts w:ascii="Tahoma" w:eastAsia="Times New Roman" w:hAnsi="Tahoma" w:cs="Tahoma"/>
          <w:spacing w:val="-6"/>
          <w:sz w:val="24"/>
          <w:szCs w:val="24"/>
          <w:lang w:val="es-ES_tradnl"/>
        </w:rPr>
        <w:lastRenderedPageBreak/>
        <w:t xml:space="preserve">Esa excepción ordena entonces aplicar la </w:t>
      </w:r>
      <w:proofErr w:type="spellStart"/>
      <w:r w:rsidRPr="00A149B7">
        <w:rPr>
          <w:rFonts w:ascii="Tahoma" w:eastAsia="Times New Roman" w:hAnsi="Tahoma" w:cs="Tahoma"/>
          <w:spacing w:val="-6"/>
          <w:sz w:val="24"/>
          <w:szCs w:val="24"/>
          <w:lang w:val="es-ES_tradnl"/>
        </w:rPr>
        <w:t>ultractividad</w:t>
      </w:r>
      <w:proofErr w:type="spellEnd"/>
      <w:r w:rsidRPr="00A149B7">
        <w:rPr>
          <w:rFonts w:ascii="Tahoma" w:eastAsia="Times New Roman" w:hAnsi="Tahoma" w:cs="Tahoma"/>
          <w:spacing w:val="-6"/>
          <w:sz w:val="24"/>
          <w:szCs w:val="24"/>
          <w:lang w:val="es-ES_tradnl"/>
        </w:rPr>
        <w:t xml:space="preserve"> de la ley antigua respecto de los recursos interpuestos bajo su imperio. En esas condiciones, como el de apelación que formuló la parte demandante lo fue en vigencia del Código de Procedimiento Civil y no se había desatado cuando entró a regir el Código General del Proceso, su trámite ha de terminar regulado por el primero, lo que permite obtener un orden procesal.</w:t>
      </w:r>
    </w:p>
    <w:p w:rsidR="00A149B7" w:rsidRPr="00A149B7" w:rsidRDefault="00A149B7" w:rsidP="00A149B7">
      <w:pPr>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p>
    <w:p w:rsidR="00A149B7" w:rsidRPr="00A149B7" w:rsidRDefault="00A149B7" w:rsidP="00A149B7">
      <w:pPr>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r w:rsidRPr="00A149B7">
        <w:rPr>
          <w:rFonts w:ascii="Tahoma" w:eastAsia="Times New Roman" w:hAnsi="Tahoma" w:cs="Tahoma"/>
          <w:spacing w:val="-6"/>
          <w:sz w:val="24"/>
          <w:szCs w:val="24"/>
          <w:lang w:val="es-ES_tradnl"/>
        </w:rPr>
        <w:t>Y es que el trámite del recurso finaliza con la ejecutoria de la providencia que lo defina, pero si se impone condena en costas, lo será con la del auto que apruebe su liquidación, pues el numeral 1º del artículo 393 del Código de Procedimiento Civil, atrás citado, ordena liquidarlas al Tribunal o juzgado de la respectiva instancia o recurso, inmediatamente quede ejecutoriada la providencia que las imponga.</w:t>
      </w:r>
    </w:p>
    <w:p w:rsidR="00A149B7" w:rsidRPr="00A149B7" w:rsidRDefault="00A149B7" w:rsidP="00A149B7">
      <w:pPr>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p>
    <w:p w:rsidR="00A149B7" w:rsidRPr="00A149B7" w:rsidRDefault="00A149B7" w:rsidP="00A149B7">
      <w:pPr>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r w:rsidRPr="00A149B7">
        <w:rPr>
          <w:rFonts w:ascii="Tahoma" w:eastAsia="Times New Roman" w:hAnsi="Tahoma" w:cs="Tahoma"/>
          <w:spacing w:val="-6"/>
          <w:sz w:val="24"/>
          <w:szCs w:val="24"/>
          <w:lang w:val="es-ES_tradnl"/>
        </w:rPr>
        <w:t>En conclusión, no podía aplicarse el Código General del Proceso en la propia sentencia que desató el recurso, pues el trámite de este no había terminado.</w:t>
      </w:r>
    </w:p>
    <w:p w:rsidR="00A149B7" w:rsidRPr="00A149B7" w:rsidRDefault="00A149B7" w:rsidP="00A149B7">
      <w:pPr>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p>
    <w:p w:rsidR="00A149B7" w:rsidRPr="00A149B7" w:rsidRDefault="00A149B7" w:rsidP="00A149B7">
      <w:pPr>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r w:rsidRPr="00A149B7">
        <w:rPr>
          <w:rFonts w:ascii="Tahoma" w:eastAsia="Times New Roman" w:hAnsi="Tahoma" w:cs="Tahoma"/>
          <w:spacing w:val="-6"/>
          <w:sz w:val="24"/>
          <w:szCs w:val="24"/>
          <w:lang w:val="es-ES_tradnl"/>
        </w:rPr>
        <w:t>En relación con ese tránsito legislativo, dijo la Corte Suprema de Justicia:</w:t>
      </w:r>
    </w:p>
    <w:p w:rsidR="00A149B7" w:rsidRPr="00A149B7" w:rsidRDefault="00A149B7" w:rsidP="00A149B7">
      <w:pPr>
        <w:overflowPunct w:val="0"/>
        <w:autoSpaceDE w:val="0"/>
        <w:autoSpaceDN w:val="0"/>
        <w:adjustRightInd w:val="0"/>
        <w:spacing w:line="276" w:lineRule="auto"/>
        <w:jc w:val="both"/>
        <w:textAlignment w:val="baseline"/>
        <w:rPr>
          <w:rFonts w:ascii="Tahoma" w:eastAsia="Times New Roman" w:hAnsi="Tahoma" w:cs="Tahoma"/>
          <w:i/>
          <w:color w:val="000000"/>
          <w:spacing w:val="-6"/>
          <w:sz w:val="24"/>
          <w:szCs w:val="24"/>
          <w:shd w:val="clear" w:color="auto" w:fill="FFFFFF"/>
          <w:lang w:val="es-ES_tradnl"/>
        </w:rPr>
      </w:pPr>
    </w:p>
    <w:p w:rsidR="00A149B7" w:rsidRPr="00A149B7" w:rsidRDefault="00A149B7" w:rsidP="00A149B7">
      <w:pPr>
        <w:overflowPunct w:val="0"/>
        <w:autoSpaceDE w:val="0"/>
        <w:autoSpaceDN w:val="0"/>
        <w:adjustRightInd w:val="0"/>
        <w:ind w:left="426" w:right="420"/>
        <w:jc w:val="both"/>
        <w:textAlignment w:val="baseline"/>
        <w:rPr>
          <w:rFonts w:ascii="Tahoma" w:eastAsia="Times New Roman" w:hAnsi="Tahoma" w:cs="Tahoma"/>
          <w:i/>
          <w:color w:val="000000"/>
          <w:spacing w:val="-6"/>
          <w:sz w:val="22"/>
          <w:szCs w:val="24"/>
          <w:shd w:val="clear" w:color="auto" w:fill="FFFFFF"/>
          <w:lang w:val="es-ES_tradnl"/>
        </w:rPr>
      </w:pPr>
      <w:r w:rsidRPr="00A149B7">
        <w:rPr>
          <w:rFonts w:ascii="Tahoma" w:eastAsia="Times New Roman" w:hAnsi="Tahoma" w:cs="Tahoma"/>
          <w:i/>
          <w:color w:val="000000"/>
          <w:spacing w:val="-6"/>
          <w:sz w:val="22"/>
          <w:szCs w:val="24"/>
          <w:shd w:val="clear" w:color="auto" w:fill="FFFFFF"/>
          <w:lang w:val="es-ES_tradnl"/>
        </w:rPr>
        <w:t xml:space="preserve">“1.- Cuestión de primer orden es precisar el referente adjetivo al que se acudirá, en lo que fuere pertinente, habida cuenta que mientras que este litigio comenzó con el Código de Procedimiento Civil (julio de 2014), en la fase del recurso extraordinario cobró vigencia integral el General del Proceso, producto de la expedición por el Consejo Superior de la Judicatura del Acuerdo No. </w:t>
      </w:r>
      <w:proofErr w:type="spellStart"/>
      <w:r w:rsidRPr="00A149B7">
        <w:rPr>
          <w:rFonts w:ascii="Tahoma" w:eastAsia="Times New Roman" w:hAnsi="Tahoma" w:cs="Tahoma"/>
          <w:i/>
          <w:color w:val="000000"/>
          <w:spacing w:val="-6"/>
          <w:sz w:val="22"/>
          <w:szCs w:val="24"/>
          <w:shd w:val="clear" w:color="auto" w:fill="FFFFFF"/>
          <w:lang w:val="es-ES_tradnl"/>
        </w:rPr>
        <w:t>PSAA15</w:t>
      </w:r>
      <w:proofErr w:type="spellEnd"/>
      <w:r w:rsidRPr="00A149B7">
        <w:rPr>
          <w:rFonts w:ascii="Tahoma" w:eastAsia="Times New Roman" w:hAnsi="Tahoma" w:cs="Tahoma"/>
          <w:i/>
          <w:color w:val="000000"/>
          <w:spacing w:val="-6"/>
          <w:sz w:val="22"/>
          <w:szCs w:val="24"/>
          <w:shd w:val="clear" w:color="auto" w:fill="FFFFFF"/>
          <w:lang w:val="es-ES_tradnl"/>
        </w:rPr>
        <w:t xml:space="preserve">-10392 de 1° de octubre de 2015, que en su artículo 1° dispone: “El Código General del Proceso entrará en vigencia en todos los distritos judiciales del país el día 1º de enero del año 2016, íntegramente”. </w:t>
      </w:r>
    </w:p>
    <w:p w:rsidR="00A149B7" w:rsidRPr="00A149B7" w:rsidRDefault="00A149B7" w:rsidP="00A149B7">
      <w:pPr>
        <w:overflowPunct w:val="0"/>
        <w:autoSpaceDE w:val="0"/>
        <w:autoSpaceDN w:val="0"/>
        <w:adjustRightInd w:val="0"/>
        <w:ind w:left="426" w:right="420"/>
        <w:jc w:val="both"/>
        <w:textAlignment w:val="baseline"/>
        <w:rPr>
          <w:rFonts w:ascii="Tahoma" w:eastAsia="Times New Roman" w:hAnsi="Tahoma" w:cs="Tahoma"/>
          <w:i/>
          <w:color w:val="000000"/>
          <w:spacing w:val="-6"/>
          <w:sz w:val="22"/>
          <w:szCs w:val="24"/>
          <w:shd w:val="clear" w:color="auto" w:fill="FFFFFF"/>
          <w:lang w:val="es-ES_tradnl"/>
        </w:rPr>
      </w:pPr>
    </w:p>
    <w:p w:rsidR="00A149B7" w:rsidRPr="00A149B7" w:rsidRDefault="00A149B7" w:rsidP="00A149B7">
      <w:pPr>
        <w:overflowPunct w:val="0"/>
        <w:autoSpaceDE w:val="0"/>
        <w:autoSpaceDN w:val="0"/>
        <w:adjustRightInd w:val="0"/>
        <w:ind w:left="426" w:right="420"/>
        <w:jc w:val="both"/>
        <w:textAlignment w:val="baseline"/>
        <w:rPr>
          <w:rFonts w:ascii="Tahoma" w:eastAsia="Times New Roman" w:hAnsi="Tahoma" w:cs="Tahoma"/>
          <w:i/>
          <w:color w:val="000000"/>
          <w:spacing w:val="-6"/>
          <w:sz w:val="22"/>
          <w:szCs w:val="24"/>
          <w:shd w:val="clear" w:color="auto" w:fill="FFFFFF"/>
          <w:lang w:val="es-ES_tradnl"/>
        </w:rPr>
      </w:pPr>
      <w:r w:rsidRPr="00A149B7">
        <w:rPr>
          <w:rFonts w:ascii="Tahoma" w:eastAsia="Times New Roman" w:hAnsi="Tahoma" w:cs="Tahoma"/>
          <w:i/>
          <w:color w:val="000000"/>
          <w:spacing w:val="-6"/>
          <w:sz w:val="22"/>
          <w:szCs w:val="24"/>
          <w:shd w:val="clear" w:color="auto" w:fill="FFFFFF"/>
          <w:lang w:val="es-ES_tradnl"/>
        </w:rPr>
        <w:t>La sucesión temporal o tránsito legislativo luego de la iniciación de un juicio apareja interrogantes complejos y, por lo mismo, en ocasiones, de difícil solución. En el campo teórico, esa problemática puede resolverse de tres formas: (i) aplicando la ley anterior hasta la definición del pleito; (ii) incorporando la nueva a todos los actos posteriores a su vigencia; o (iii) empleando para unas actuaciones la novel normativa y para otras la que le precedió. </w:t>
      </w:r>
    </w:p>
    <w:p w:rsidR="00A149B7" w:rsidRPr="00A149B7" w:rsidRDefault="00A149B7" w:rsidP="00A149B7">
      <w:pPr>
        <w:overflowPunct w:val="0"/>
        <w:autoSpaceDE w:val="0"/>
        <w:autoSpaceDN w:val="0"/>
        <w:adjustRightInd w:val="0"/>
        <w:ind w:left="426" w:right="420"/>
        <w:jc w:val="both"/>
        <w:textAlignment w:val="baseline"/>
        <w:rPr>
          <w:rFonts w:ascii="Tahoma" w:eastAsia="Times New Roman" w:hAnsi="Tahoma" w:cs="Tahoma"/>
          <w:i/>
          <w:color w:val="000000"/>
          <w:spacing w:val="-6"/>
          <w:sz w:val="22"/>
          <w:szCs w:val="24"/>
          <w:shd w:val="clear" w:color="auto" w:fill="FFFFFF"/>
          <w:lang w:val="es-ES_tradnl"/>
        </w:rPr>
      </w:pPr>
    </w:p>
    <w:p w:rsidR="00A149B7" w:rsidRPr="00A149B7" w:rsidRDefault="00A149B7" w:rsidP="00A149B7">
      <w:pPr>
        <w:overflowPunct w:val="0"/>
        <w:autoSpaceDE w:val="0"/>
        <w:autoSpaceDN w:val="0"/>
        <w:adjustRightInd w:val="0"/>
        <w:ind w:left="426" w:right="420"/>
        <w:jc w:val="both"/>
        <w:textAlignment w:val="baseline"/>
        <w:rPr>
          <w:rFonts w:ascii="Tahoma" w:eastAsia="Times New Roman" w:hAnsi="Tahoma" w:cs="Tahoma"/>
          <w:i/>
          <w:color w:val="000000"/>
          <w:spacing w:val="-6"/>
          <w:sz w:val="22"/>
          <w:szCs w:val="24"/>
          <w:shd w:val="clear" w:color="auto" w:fill="FFFFFF"/>
          <w:lang w:val="es-ES_tradnl"/>
        </w:rPr>
      </w:pPr>
      <w:r w:rsidRPr="00A149B7">
        <w:rPr>
          <w:rFonts w:ascii="Tahoma" w:eastAsia="Times New Roman" w:hAnsi="Tahoma" w:cs="Tahoma"/>
          <w:i/>
          <w:color w:val="000000"/>
          <w:spacing w:val="-6"/>
          <w:sz w:val="22"/>
          <w:szCs w:val="24"/>
          <w:shd w:val="clear" w:color="auto" w:fill="FFFFFF"/>
          <w:lang w:val="es-ES_tradnl"/>
        </w:rPr>
        <w:t>La Ley 1564 de 2012 sigue, en los artículos 624 y 625, que son los que tratan puntualmente el asunto, un sistema mixto. </w:t>
      </w:r>
    </w:p>
    <w:p w:rsidR="00A149B7" w:rsidRPr="00A149B7" w:rsidRDefault="00A149B7" w:rsidP="00A149B7">
      <w:pPr>
        <w:overflowPunct w:val="0"/>
        <w:autoSpaceDE w:val="0"/>
        <w:autoSpaceDN w:val="0"/>
        <w:adjustRightInd w:val="0"/>
        <w:ind w:left="426" w:right="420"/>
        <w:jc w:val="both"/>
        <w:textAlignment w:val="baseline"/>
        <w:rPr>
          <w:rFonts w:ascii="Tahoma" w:eastAsia="Times New Roman" w:hAnsi="Tahoma" w:cs="Tahoma"/>
          <w:i/>
          <w:color w:val="000000"/>
          <w:spacing w:val="-6"/>
          <w:sz w:val="22"/>
          <w:szCs w:val="24"/>
          <w:shd w:val="clear" w:color="auto" w:fill="FFFFFF"/>
          <w:lang w:val="es-ES_tradnl"/>
        </w:rPr>
      </w:pPr>
    </w:p>
    <w:p w:rsidR="00A149B7" w:rsidRPr="00A149B7" w:rsidRDefault="00A149B7" w:rsidP="00A149B7">
      <w:pPr>
        <w:overflowPunct w:val="0"/>
        <w:autoSpaceDE w:val="0"/>
        <w:autoSpaceDN w:val="0"/>
        <w:adjustRightInd w:val="0"/>
        <w:ind w:left="426" w:right="420"/>
        <w:jc w:val="both"/>
        <w:textAlignment w:val="baseline"/>
        <w:rPr>
          <w:rFonts w:ascii="Tahoma" w:eastAsia="Times New Roman" w:hAnsi="Tahoma" w:cs="Tahoma"/>
          <w:i/>
          <w:color w:val="000000"/>
          <w:spacing w:val="-6"/>
          <w:sz w:val="22"/>
          <w:szCs w:val="24"/>
          <w:shd w:val="clear" w:color="auto" w:fill="FFFFFF"/>
          <w:lang w:val="es-ES_tradnl"/>
        </w:rPr>
      </w:pPr>
      <w:r w:rsidRPr="00A149B7">
        <w:rPr>
          <w:rFonts w:ascii="Tahoma" w:eastAsia="Times New Roman" w:hAnsi="Tahoma" w:cs="Tahoma"/>
          <w:i/>
          <w:color w:val="000000"/>
          <w:spacing w:val="-6"/>
          <w:sz w:val="22"/>
          <w:szCs w:val="24"/>
          <w:shd w:val="clear" w:color="auto" w:fill="FFFFFF"/>
          <w:lang w:val="es-ES_tradnl"/>
        </w:rPr>
        <w:t xml:space="preserve">En efecto, el primer canon, modificatorio del artículo 40 de la ley 153 de 1887, trae una regla general sobre la aplicación inmediata de la ley procesal, con ciertas salvedades relativas a la </w:t>
      </w:r>
      <w:proofErr w:type="spellStart"/>
      <w:r w:rsidRPr="00A149B7">
        <w:rPr>
          <w:rFonts w:ascii="Tahoma" w:eastAsia="Times New Roman" w:hAnsi="Tahoma" w:cs="Tahoma"/>
          <w:i/>
          <w:color w:val="000000"/>
          <w:spacing w:val="-6"/>
          <w:sz w:val="22"/>
          <w:szCs w:val="24"/>
          <w:shd w:val="clear" w:color="auto" w:fill="FFFFFF"/>
          <w:lang w:val="es-ES_tradnl"/>
        </w:rPr>
        <w:t>ultractividad</w:t>
      </w:r>
      <w:proofErr w:type="spellEnd"/>
      <w:r w:rsidRPr="00A149B7">
        <w:rPr>
          <w:rFonts w:ascii="Tahoma" w:eastAsia="Times New Roman" w:hAnsi="Tahoma" w:cs="Tahoma"/>
          <w:i/>
          <w:color w:val="000000"/>
          <w:spacing w:val="-6"/>
          <w:sz w:val="22"/>
          <w:szCs w:val="24"/>
          <w:shd w:val="clear" w:color="auto" w:fill="FFFFFF"/>
          <w:lang w:val="es-ES_tradnl"/>
        </w:rPr>
        <w:t xml:space="preserve">, taxativamente señaladas a saber: “los recursos interpuestos, la práctica de pruebas decretadas, las audiencias convocadas, las diligencias iniciadas, los términos que hubieren comenzado a correr, los incidentes en curso y las notificaciones que se estén surtiendo, se regirán por las leyes vigentes cuando se interpusieron los recursos, se decretaron las pruebas, se iniciaron las audiencias o diligencias, empezaron a correr los términos, se promovieron los incidentes o comenzaron a surtirse las notificaciones”. </w:t>
      </w:r>
    </w:p>
    <w:p w:rsidR="00A149B7" w:rsidRPr="00A149B7" w:rsidRDefault="00A149B7" w:rsidP="00A149B7">
      <w:pPr>
        <w:overflowPunct w:val="0"/>
        <w:autoSpaceDE w:val="0"/>
        <w:autoSpaceDN w:val="0"/>
        <w:adjustRightInd w:val="0"/>
        <w:ind w:left="426" w:right="420"/>
        <w:jc w:val="both"/>
        <w:textAlignment w:val="baseline"/>
        <w:rPr>
          <w:rFonts w:ascii="Tahoma" w:eastAsia="Times New Roman" w:hAnsi="Tahoma" w:cs="Tahoma"/>
          <w:i/>
          <w:color w:val="000000"/>
          <w:spacing w:val="-6"/>
          <w:sz w:val="22"/>
          <w:szCs w:val="24"/>
          <w:shd w:val="clear" w:color="auto" w:fill="FFFFFF"/>
          <w:lang w:val="es-ES_tradnl"/>
        </w:rPr>
      </w:pPr>
    </w:p>
    <w:p w:rsidR="00A149B7" w:rsidRDefault="00A149B7" w:rsidP="00A149B7">
      <w:pPr>
        <w:overflowPunct w:val="0"/>
        <w:autoSpaceDE w:val="0"/>
        <w:autoSpaceDN w:val="0"/>
        <w:adjustRightInd w:val="0"/>
        <w:ind w:left="426" w:right="420"/>
        <w:jc w:val="both"/>
        <w:textAlignment w:val="baseline"/>
        <w:rPr>
          <w:rFonts w:ascii="Tahoma" w:eastAsia="Times New Roman" w:hAnsi="Tahoma" w:cs="Tahoma"/>
          <w:i/>
          <w:color w:val="000000"/>
          <w:spacing w:val="-6"/>
          <w:sz w:val="22"/>
          <w:szCs w:val="24"/>
          <w:shd w:val="clear" w:color="auto" w:fill="FFFFFF"/>
          <w:lang w:val="es-ES_tradnl"/>
        </w:rPr>
      </w:pPr>
      <w:r w:rsidRPr="00A149B7">
        <w:rPr>
          <w:rFonts w:ascii="Tahoma" w:eastAsia="Times New Roman" w:hAnsi="Tahoma" w:cs="Tahoma"/>
          <w:i/>
          <w:color w:val="000000"/>
          <w:spacing w:val="-6"/>
          <w:sz w:val="22"/>
          <w:szCs w:val="24"/>
          <w:shd w:val="clear" w:color="auto" w:fill="FFFFFF"/>
          <w:lang w:val="es-ES_tradnl"/>
        </w:rPr>
        <w:t>El segundo, apartándose del postulado general, ofrece unas orientaciones específicas destinadas a preservar la vigencia temporal y excepcional de la norma derogada, no en todos los procesos, sino en los ordinarios, abreviados, verbales y ejecutivos, y sólo hasta determinadas etapas. Y, también aquí, el legislador se cuidó de repetir las salvedades del 624 en lo concerniente a recursos interpuestos, pruebas decretadas, audiencias convocadas, diligencias iniciadas, términos que estén corriendo, incidentes en curso y notificaciones que se estén surtiendo.</w:t>
      </w:r>
    </w:p>
    <w:p w:rsidR="0046436A" w:rsidRPr="00A149B7" w:rsidRDefault="0046436A" w:rsidP="00A149B7">
      <w:pPr>
        <w:overflowPunct w:val="0"/>
        <w:autoSpaceDE w:val="0"/>
        <w:autoSpaceDN w:val="0"/>
        <w:adjustRightInd w:val="0"/>
        <w:ind w:left="426" w:right="420"/>
        <w:jc w:val="both"/>
        <w:textAlignment w:val="baseline"/>
        <w:rPr>
          <w:rFonts w:ascii="Tahoma" w:eastAsia="Times New Roman" w:hAnsi="Tahoma" w:cs="Tahoma"/>
          <w:i/>
          <w:color w:val="000000"/>
          <w:spacing w:val="-6"/>
          <w:sz w:val="22"/>
          <w:szCs w:val="24"/>
          <w:shd w:val="clear" w:color="auto" w:fill="FFFFFF"/>
          <w:lang w:val="es-ES_tradnl"/>
        </w:rPr>
      </w:pPr>
    </w:p>
    <w:p w:rsidR="00A149B7" w:rsidRPr="00A149B7" w:rsidRDefault="00A149B7" w:rsidP="00A149B7">
      <w:pPr>
        <w:overflowPunct w:val="0"/>
        <w:autoSpaceDE w:val="0"/>
        <w:autoSpaceDN w:val="0"/>
        <w:adjustRightInd w:val="0"/>
        <w:ind w:left="426" w:right="420"/>
        <w:jc w:val="both"/>
        <w:textAlignment w:val="baseline"/>
        <w:rPr>
          <w:rFonts w:ascii="Tahoma" w:eastAsia="Times New Roman" w:hAnsi="Tahoma" w:cs="Tahoma"/>
          <w:i/>
          <w:color w:val="000000"/>
          <w:spacing w:val="-6"/>
          <w:sz w:val="22"/>
          <w:szCs w:val="24"/>
          <w:shd w:val="clear" w:color="auto" w:fill="FFFFFF"/>
          <w:lang w:val="es-ES_tradnl"/>
        </w:rPr>
      </w:pPr>
      <w:r w:rsidRPr="00A149B7">
        <w:rPr>
          <w:rFonts w:ascii="Tahoma" w:eastAsia="Times New Roman" w:hAnsi="Tahoma" w:cs="Tahoma"/>
          <w:i/>
          <w:color w:val="000000"/>
          <w:spacing w:val="-6"/>
          <w:sz w:val="22"/>
          <w:szCs w:val="24"/>
          <w:shd w:val="clear" w:color="auto" w:fill="FFFFFF"/>
          <w:lang w:val="es-ES_tradnl"/>
        </w:rPr>
        <w:lastRenderedPageBreak/>
        <w:t xml:space="preserve">En ese orden de ideas, el funcionario judicial frente a un caso de sucesión o tránsito de legislación, debe preguntarse, en primer término, la clase de proceso que se está tramitando, luego la etapa que se está surtiendo y después cotejarla o compararla con las pautas del 625 id. </w:t>
      </w:r>
    </w:p>
    <w:p w:rsidR="00A149B7" w:rsidRPr="00A149B7" w:rsidRDefault="00A149B7" w:rsidP="00A149B7">
      <w:pPr>
        <w:overflowPunct w:val="0"/>
        <w:autoSpaceDE w:val="0"/>
        <w:autoSpaceDN w:val="0"/>
        <w:adjustRightInd w:val="0"/>
        <w:ind w:left="426" w:right="420"/>
        <w:jc w:val="both"/>
        <w:textAlignment w:val="baseline"/>
        <w:rPr>
          <w:rFonts w:ascii="Tahoma" w:eastAsia="Times New Roman" w:hAnsi="Tahoma" w:cs="Tahoma"/>
          <w:i/>
          <w:color w:val="000000"/>
          <w:spacing w:val="-6"/>
          <w:sz w:val="22"/>
          <w:szCs w:val="24"/>
          <w:shd w:val="clear" w:color="auto" w:fill="FFFFFF"/>
          <w:lang w:val="es-ES_tradnl"/>
        </w:rPr>
      </w:pPr>
    </w:p>
    <w:p w:rsidR="00A149B7" w:rsidRPr="00A149B7" w:rsidRDefault="00A149B7" w:rsidP="00A149B7">
      <w:pPr>
        <w:overflowPunct w:val="0"/>
        <w:autoSpaceDE w:val="0"/>
        <w:autoSpaceDN w:val="0"/>
        <w:adjustRightInd w:val="0"/>
        <w:ind w:left="426" w:right="420"/>
        <w:jc w:val="both"/>
        <w:textAlignment w:val="baseline"/>
        <w:rPr>
          <w:rFonts w:ascii="Tahoma" w:eastAsia="Times New Roman" w:hAnsi="Tahoma" w:cs="Tahoma"/>
          <w:i/>
          <w:color w:val="000000"/>
          <w:spacing w:val="-6"/>
          <w:sz w:val="22"/>
          <w:szCs w:val="24"/>
          <w:shd w:val="clear" w:color="auto" w:fill="FFFFFF"/>
          <w:lang w:val="es-ES_tradnl"/>
        </w:rPr>
      </w:pPr>
      <w:r w:rsidRPr="00A149B7">
        <w:rPr>
          <w:rFonts w:ascii="Tahoma" w:eastAsia="Times New Roman" w:hAnsi="Tahoma" w:cs="Tahoma"/>
          <w:i/>
          <w:color w:val="000000"/>
          <w:spacing w:val="-6"/>
          <w:sz w:val="22"/>
          <w:szCs w:val="24"/>
          <w:shd w:val="clear" w:color="auto" w:fill="FFFFFF"/>
          <w:lang w:val="es-ES_tradnl"/>
        </w:rPr>
        <w:t xml:space="preserve">Acá, por ejemplo, se trata de un juicio ordinario que cuenta con fallos de primera y segunda instancia, de manera que ese precepto indica en el numeral 1, literal c), que “proferida la sentencia, el proceso se tramitará conforme a la nueva legislación”. Sería, entonces, el Código General del Proceso el llamado a gobernar las actuaciones postreras al veredicto, lo que finalmente no ocurre, en atención a que la excepción legislativa, inserta en ese canon y en el 624, determina que cuando se ha interpuesto un recurso (no se precisa cual, luego ello cobija ordinarios y extraordinarios), la preceptiva aplicable será la del tiempo de su formulación, que aquí es el C. de P. C., atendiendo que la impugnación extraordinaria se planteó el 8 de junio de 2012. </w:t>
      </w:r>
    </w:p>
    <w:p w:rsidR="00A149B7" w:rsidRPr="00A149B7" w:rsidRDefault="00A149B7" w:rsidP="00A149B7">
      <w:pPr>
        <w:overflowPunct w:val="0"/>
        <w:autoSpaceDE w:val="0"/>
        <w:autoSpaceDN w:val="0"/>
        <w:adjustRightInd w:val="0"/>
        <w:ind w:left="426" w:right="420"/>
        <w:jc w:val="both"/>
        <w:textAlignment w:val="baseline"/>
        <w:rPr>
          <w:rFonts w:ascii="Tahoma" w:eastAsia="Times New Roman" w:hAnsi="Tahoma" w:cs="Tahoma"/>
          <w:i/>
          <w:color w:val="000000"/>
          <w:spacing w:val="-6"/>
          <w:sz w:val="22"/>
          <w:szCs w:val="24"/>
          <w:shd w:val="clear" w:color="auto" w:fill="FFFFFF"/>
          <w:lang w:val="es-ES_tradnl"/>
        </w:rPr>
      </w:pPr>
    </w:p>
    <w:p w:rsidR="00A149B7" w:rsidRPr="00A149B7" w:rsidRDefault="00A149B7" w:rsidP="00A149B7">
      <w:pPr>
        <w:overflowPunct w:val="0"/>
        <w:autoSpaceDE w:val="0"/>
        <w:autoSpaceDN w:val="0"/>
        <w:adjustRightInd w:val="0"/>
        <w:ind w:left="426" w:right="420"/>
        <w:jc w:val="both"/>
        <w:textAlignment w:val="baseline"/>
        <w:rPr>
          <w:rFonts w:ascii="Tahoma" w:eastAsia="Times New Roman" w:hAnsi="Tahoma" w:cs="Tahoma"/>
          <w:i/>
          <w:color w:val="000000"/>
          <w:spacing w:val="-6"/>
          <w:sz w:val="22"/>
          <w:szCs w:val="24"/>
          <w:shd w:val="clear" w:color="auto" w:fill="FFFFFF"/>
          <w:lang w:val="es-ES_tradnl"/>
        </w:rPr>
      </w:pPr>
      <w:r w:rsidRPr="00A149B7">
        <w:rPr>
          <w:rFonts w:ascii="Tahoma" w:eastAsia="Times New Roman" w:hAnsi="Tahoma" w:cs="Tahoma"/>
          <w:i/>
          <w:color w:val="000000"/>
          <w:spacing w:val="-6"/>
          <w:sz w:val="22"/>
          <w:szCs w:val="24"/>
          <w:shd w:val="clear" w:color="auto" w:fill="FFFFFF"/>
          <w:lang w:val="es-ES_tradnl"/>
        </w:rPr>
        <w:t xml:space="preserve">Consecuencia necesaria y natural de la precitada inferencia, es la de que al transitar esta casación por el camino del Código de Procedimiento Civil, todo lo que se derive de su discurrir y resolución, incluso la expedición de copias o certificaciones, el reconocimientos de personería, la condena en costas y su tasación, el decreto y práctica de pruebas (si ello se ordena previa sentencia sustitutiva), cumple </w:t>
      </w:r>
      <w:proofErr w:type="spellStart"/>
      <w:r w:rsidRPr="00A149B7">
        <w:rPr>
          <w:rFonts w:ascii="Tahoma" w:eastAsia="Times New Roman" w:hAnsi="Tahoma" w:cs="Tahoma"/>
          <w:i/>
          <w:color w:val="000000"/>
          <w:spacing w:val="-6"/>
          <w:sz w:val="22"/>
          <w:szCs w:val="24"/>
          <w:shd w:val="clear" w:color="auto" w:fill="FFFFFF"/>
          <w:lang w:val="es-ES_tradnl"/>
        </w:rPr>
        <w:t>rituarlo</w:t>
      </w:r>
      <w:proofErr w:type="spellEnd"/>
      <w:r w:rsidRPr="00A149B7">
        <w:rPr>
          <w:rFonts w:ascii="Tahoma" w:eastAsia="Times New Roman" w:hAnsi="Tahoma" w:cs="Tahoma"/>
          <w:i/>
          <w:color w:val="000000"/>
          <w:spacing w:val="-6"/>
          <w:sz w:val="22"/>
          <w:szCs w:val="24"/>
          <w:shd w:val="clear" w:color="auto" w:fill="FFFFFF"/>
          <w:lang w:val="es-ES_tradnl"/>
        </w:rPr>
        <w:t xml:space="preserve"> con esa codificación. </w:t>
      </w:r>
    </w:p>
    <w:p w:rsidR="00A149B7" w:rsidRPr="00A149B7" w:rsidRDefault="00A149B7" w:rsidP="00A149B7">
      <w:pPr>
        <w:overflowPunct w:val="0"/>
        <w:autoSpaceDE w:val="0"/>
        <w:autoSpaceDN w:val="0"/>
        <w:adjustRightInd w:val="0"/>
        <w:ind w:left="426" w:right="420"/>
        <w:jc w:val="both"/>
        <w:textAlignment w:val="baseline"/>
        <w:rPr>
          <w:rFonts w:ascii="Tahoma" w:eastAsia="Times New Roman" w:hAnsi="Tahoma" w:cs="Tahoma"/>
          <w:i/>
          <w:color w:val="000000"/>
          <w:spacing w:val="-6"/>
          <w:sz w:val="22"/>
          <w:szCs w:val="24"/>
          <w:shd w:val="clear" w:color="auto" w:fill="FFFFFF"/>
          <w:lang w:val="es-ES_tradnl"/>
        </w:rPr>
      </w:pPr>
    </w:p>
    <w:p w:rsidR="00A149B7" w:rsidRPr="00A149B7" w:rsidRDefault="00A149B7" w:rsidP="00A149B7">
      <w:pPr>
        <w:overflowPunct w:val="0"/>
        <w:autoSpaceDE w:val="0"/>
        <w:autoSpaceDN w:val="0"/>
        <w:adjustRightInd w:val="0"/>
        <w:ind w:left="426" w:right="420"/>
        <w:jc w:val="both"/>
        <w:textAlignment w:val="baseline"/>
        <w:rPr>
          <w:rFonts w:ascii="Tahoma" w:eastAsia="Times New Roman" w:hAnsi="Tahoma" w:cs="Tahoma"/>
          <w:sz w:val="22"/>
          <w:szCs w:val="24"/>
          <w:lang w:val="es-ES_tradnl"/>
        </w:rPr>
      </w:pPr>
      <w:r w:rsidRPr="00A149B7">
        <w:rPr>
          <w:rFonts w:ascii="Tahoma" w:eastAsia="Times New Roman" w:hAnsi="Tahoma" w:cs="Tahoma"/>
          <w:i/>
          <w:color w:val="000000"/>
          <w:spacing w:val="-6"/>
          <w:sz w:val="22"/>
          <w:szCs w:val="24"/>
          <w:shd w:val="clear" w:color="auto" w:fill="FFFFFF"/>
          <w:lang w:val="es-ES_tradnl"/>
        </w:rPr>
        <w:t>Lo contrario implicaría mezclar en un mismo escenario y con alternancia, dos codificaciones procesales, lo que atentaría con el mínimo de seguridad o certeza jurídica que debe acompañar la sustanciación de los litigios. Para los usuarios del sistema de administración de justicia, que buscan la tutela efectiva de sus derechos, debe ofrecerse una hermenéutica que les provea certidumbre sobre las normas que regulan el conflicto jurídico respecto del cual se solicita la decisión...”</w:t>
      </w:r>
      <w:r w:rsidRPr="00A149B7">
        <w:rPr>
          <w:rFonts w:ascii="Tahoma" w:eastAsia="Times New Roman" w:hAnsi="Tahoma" w:cs="Tahoma"/>
          <w:i/>
          <w:color w:val="000000"/>
          <w:spacing w:val="-6"/>
          <w:sz w:val="22"/>
          <w:szCs w:val="24"/>
          <w:shd w:val="clear" w:color="auto" w:fill="FFFFFF"/>
          <w:vertAlign w:val="superscript"/>
          <w:lang w:val="es-ES_tradnl"/>
        </w:rPr>
        <w:footnoteReference w:id="1"/>
      </w:r>
      <w:r w:rsidRPr="00A149B7">
        <w:rPr>
          <w:rFonts w:ascii="Tahoma" w:eastAsia="Times New Roman" w:hAnsi="Tahoma" w:cs="Tahoma"/>
          <w:color w:val="000000"/>
          <w:spacing w:val="-6"/>
          <w:sz w:val="22"/>
          <w:szCs w:val="24"/>
          <w:shd w:val="clear" w:color="auto" w:fill="FFFFFF"/>
          <w:lang w:val="es-ES_tradnl"/>
        </w:rPr>
        <w:t> </w:t>
      </w:r>
    </w:p>
    <w:p w:rsidR="00A149B7" w:rsidRPr="00A149B7" w:rsidRDefault="00A149B7" w:rsidP="00A149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p>
    <w:p w:rsidR="00A149B7" w:rsidRPr="00A149B7" w:rsidRDefault="00A149B7" w:rsidP="00A149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r w:rsidRPr="00A149B7">
        <w:rPr>
          <w:rFonts w:ascii="Tahoma" w:eastAsia="Times New Roman" w:hAnsi="Tahoma" w:cs="Tahoma"/>
          <w:spacing w:val="-6"/>
          <w:sz w:val="24"/>
          <w:szCs w:val="24"/>
          <w:lang w:val="es-ES_tradnl"/>
        </w:rPr>
        <w:t xml:space="preserve">Y no es ese un criterio aislado. Lo mismo dijo en sentencia del 26 de octubre de 2016: </w:t>
      </w:r>
      <w:r w:rsidRPr="00A149B7">
        <w:rPr>
          <w:rFonts w:ascii="Tahoma" w:eastAsia="Times New Roman" w:hAnsi="Tahoma" w:cs="Tahoma"/>
          <w:i/>
          <w:spacing w:val="-6"/>
          <w:sz w:val="24"/>
          <w:szCs w:val="24"/>
          <w:lang w:val="es-ES_tradnl"/>
        </w:rPr>
        <w:t>“Resulta pertinente precisar, que de acuerdo con el artículo 624 del Código General del Proceso, modificatorio del precepto 40 de la Ley 153 de 1887, para resolver el recurso se tomarán en cuenta las disposiciones del Código de Procedimiento Civil, al hallarse este vigente para cuando comenzó su trámite…”</w:t>
      </w:r>
      <w:r w:rsidRPr="00A149B7">
        <w:rPr>
          <w:rFonts w:ascii="Tahoma" w:eastAsia="Times New Roman" w:hAnsi="Tahoma" w:cs="Tahoma"/>
          <w:i/>
          <w:spacing w:val="-6"/>
          <w:sz w:val="24"/>
          <w:szCs w:val="24"/>
          <w:vertAlign w:val="superscript"/>
          <w:lang w:val="es-ES_tradnl"/>
        </w:rPr>
        <w:footnoteReference w:id="2"/>
      </w:r>
      <w:r w:rsidRPr="00A149B7">
        <w:rPr>
          <w:rFonts w:ascii="Tahoma" w:eastAsia="Times New Roman" w:hAnsi="Tahoma" w:cs="Tahoma"/>
          <w:spacing w:val="-6"/>
          <w:sz w:val="24"/>
          <w:szCs w:val="24"/>
          <w:lang w:val="es-ES_tradnl"/>
        </w:rPr>
        <w:t xml:space="preserve"> En esa providencia también fijó las agencias en derecho y ordenó liquidar las costas con sujeción al artículo 393 del Código de Procedimiento Civil. En la misma forma procedió el 11 de noviembre del año citado</w:t>
      </w:r>
      <w:r w:rsidRPr="00A149B7">
        <w:rPr>
          <w:rFonts w:ascii="Tahoma" w:eastAsia="Times New Roman" w:hAnsi="Tahoma" w:cs="Tahoma"/>
          <w:spacing w:val="-6"/>
          <w:sz w:val="24"/>
          <w:szCs w:val="24"/>
          <w:vertAlign w:val="superscript"/>
          <w:lang w:val="es-ES_tradnl"/>
        </w:rPr>
        <w:footnoteReference w:id="3"/>
      </w:r>
      <w:r w:rsidRPr="00A149B7">
        <w:rPr>
          <w:rFonts w:ascii="Tahoma" w:eastAsia="Times New Roman" w:hAnsi="Tahoma" w:cs="Tahoma"/>
          <w:spacing w:val="-6"/>
          <w:sz w:val="24"/>
          <w:szCs w:val="24"/>
          <w:lang w:val="es-ES_tradnl"/>
        </w:rPr>
        <w:t>, el 18 de abril de 2017</w:t>
      </w:r>
      <w:r w:rsidRPr="00A149B7">
        <w:rPr>
          <w:rFonts w:ascii="Tahoma" w:eastAsia="Times New Roman" w:hAnsi="Tahoma" w:cs="Tahoma"/>
          <w:spacing w:val="-6"/>
          <w:sz w:val="24"/>
          <w:szCs w:val="24"/>
          <w:vertAlign w:val="superscript"/>
          <w:lang w:val="es-ES_tradnl"/>
        </w:rPr>
        <w:footnoteReference w:id="4"/>
      </w:r>
      <w:r w:rsidRPr="00A149B7">
        <w:rPr>
          <w:rFonts w:ascii="Tahoma" w:eastAsia="Times New Roman" w:hAnsi="Tahoma" w:cs="Tahoma"/>
          <w:spacing w:val="-6"/>
          <w:sz w:val="24"/>
          <w:szCs w:val="24"/>
          <w:lang w:val="es-ES_tradnl"/>
        </w:rPr>
        <w:t>, el 13 de diciembre de este último año</w:t>
      </w:r>
      <w:r w:rsidRPr="00A149B7">
        <w:rPr>
          <w:rFonts w:ascii="Tahoma" w:eastAsia="Times New Roman" w:hAnsi="Tahoma" w:cs="Tahoma"/>
          <w:spacing w:val="-6"/>
          <w:sz w:val="24"/>
          <w:szCs w:val="24"/>
          <w:vertAlign w:val="superscript"/>
          <w:lang w:val="es-ES_tradnl"/>
        </w:rPr>
        <w:footnoteReference w:id="5"/>
      </w:r>
      <w:r w:rsidRPr="00A149B7">
        <w:rPr>
          <w:rFonts w:ascii="Tahoma" w:eastAsia="Times New Roman" w:hAnsi="Tahoma" w:cs="Tahoma"/>
          <w:spacing w:val="-6"/>
          <w:sz w:val="24"/>
          <w:szCs w:val="24"/>
          <w:lang w:val="es-ES_tradnl"/>
        </w:rPr>
        <w:t>, el 6</w:t>
      </w:r>
      <w:r w:rsidRPr="00A149B7">
        <w:rPr>
          <w:rFonts w:ascii="Tahoma" w:eastAsia="Times New Roman" w:hAnsi="Tahoma" w:cs="Tahoma"/>
          <w:spacing w:val="-6"/>
          <w:sz w:val="24"/>
          <w:szCs w:val="24"/>
          <w:vertAlign w:val="superscript"/>
          <w:lang w:val="es-ES_tradnl"/>
        </w:rPr>
        <w:footnoteReference w:id="6"/>
      </w:r>
      <w:r w:rsidRPr="00A149B7">
        <w:rPr>
          <w:rFonts w:ascii="Tahoma" w:eastAsia="Times New Roman" w:hAnsi="Tahoma" w:cs="Tahoma"/>
          <w:spacing w:val="-6"/>
          <w:sz w:val="24"/>
          <w:szCs w:val="24"/>
          <w:lang w:val="es-ES_tradnl"/>
        </w:rPr>
        <w:t>, el 13</w:t>
      </w:r>
      <w:r w:rsidRPr="00A149B7">
        <w:rPr>
          <w:rFonts w:ascii="Tahoma" w:eastAsia="Times New Roman" w:hAnsi="Tahoma" w:cs="Tahoma"/>
          <w:spacing w:val="-6"/>
          <w:sz w:val="24"/>
          <w:szCs w:val="24"/>
          <w:vertAlign w:val="superscript"/>
          <w:lang w:val="es-ES_tradnl"/>
        </w:rPr>
        <w:footnoteReference w:id="7"/>
      </w:r>
      <w:r w:rsidRPr="00A149B7">
        <w:rPr>
          <w:rFonts w:ascii="Tahoma" w:eastAsia="Times New Roman" w:hAnsi="Tahoma" w:cs="Tahoma"/>
          <w:spacing w:val="-6"/>
          <w:sz w:val="24"/>
          <w:szCs w:val="24"/>
          <w:lang w:val="es-ES_tradnl"/>
        </w:rPr>
        <w:t>, y el 23 de agosto del año pasado</w:t>
      </w:r>
      <w:r w:rsidRPr="00A149B7">
        <w:rPr>
          <w:rFonts w:ascii="Tahoma" w:eastAsia="Times New Roman" w:hAnsi="Tahoma" w:cs="Tahoma"/>
          <w:spacing w:val="-6"/>
          <w:sz w:val="24"/>
          <w:szCs w:val="24"/>
          <w:vertAlign w:val="superscript"/>
          <w:lang w:val="es-ES_tradnl"/>
        </w:rPr>
        <w:footnoteReference w:id="8"/>
      </w:r>
      <w:r w:rsidRPr="00A149B7">
        <w:rPr>
          <w:rFonts w:ascii="Tahoma" w:eastAsia="Times New Roman" w:hAnsi="Tahoma" w:cs="Tahoma"/>
          <w:spacing w:val="-6"/>
          <w:sz w:val="24"/>
          <w:szCs w:val="24"/>
          <w:lang w:val="es-ES_tradnl"/>
        </w:rPr>
        <w:t>.</w:t>
      </w:r>
    </w:p>
    <w:p w:rsidR="00A149B7" w:rsidRPr="00A149B7" w:rsidRDefault="00A149B7" w:rsidP="00A149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p>
    <w:p w:rsidR="00A149B7" w:rsidRPr="00A149B7" w:rsidRDefault="00A149B7" w:rsidP="00A149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p>
    <w:p w:rsidR="00A149B7" w:rsidRPr="00A149B7" w:rsidRDefault="00A149B7" w:rsidP="00A149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p>
    <w:p w:rsidR="00A149B7" w:rsidRPr="00A149B7" w:rsidRDefault="00A149B7" w:rsidP="00A149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p>
    <w:p w:rsidR="00A149B7" w:rsidRPr="00A149B7" w:rsidRDefault="00A149B7" w:rsidP="00A149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jc w:val="both"/>
        <w:textAlignment w:val="baseline"/>
        <w:rPr>
          <w:rFonts w:ascii="Tahoma" w:eastAsia="Times New Roman" w:hAnsi="Tahoma" w:cs="Tahoma"/>
          <w:b/>
          <w:spacing w:val="-6"/>
          <w:sz w:val="24"/>
          <w:szCs w:val="24"/>
          <w:lang w:val="es-ES_tradnl"/>
        </w:rPr>
      </w:pPr>
      <w:r w:rsidRPr="00A149B7">
        <w:rPr>
          <w:rFonts w:ascii="Tahoma" w:eastAsia="Times New Roman" w:hAnsi="Tahoma" w:cs="Tahoma"/>
          <w:b/>
          <w:spacing w:val="-6"/>
          <w:sz w:val="24"/>
          <w:szCs w:val="24"/>
          <w:lang w:val="es-ES_tradnl"/>
        </w:rPr>
        <w:t>CLAUDIA MARÍA ARCILA RÍOS</w:t>
      </w:r>
    </w:p>
    <w:p w:rsidR="00A149B7" w:rsidRPr="00A149B7" w:rsidRDefault="00A149B7" w:rsidP="00A149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r w:rsidRPr="00A149B7">
        <w:rPr>
          <w:rFonts w:ascii="Tahoma" w:eastAsia="Times New Roman" w:hAnsi="Tahoma" w:cs="Tahoma"/>
          <w:spacing w:val="-6"/>
          <w:sz w:val="24"/>
          <w:szCs w:val="24"/>
          <w:lang w:val="es-ES_tradnl"/>
        </w:rPr>
        <w:t>Magistrada</w:t>
      </w:r>
    </w:p>
    <w:sectPr w:rsidR="00A149B7" w:rsidRPr="00A149B7" w:rsidSect="00BE42EB">
      <w:headerReference w:type="default" r:id="rId8"/>
      <w:footerReference w:type="default" r:id="rId9"/>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9C4" w:rsidRDefault="006959C4" w:rsidP="00881993">
      <w:r>
        <w:separator/>
      </w:r>
    </w:p>
  </w:endnote>
  <w:endnote w:type="continuationSeparator" w:id="0">
    <w:p w:rsidR="006959C4" w:rsidRDefault="006959C4" w:rsidP="0088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AA9" w:rsidRPr="00BE42EB" w:rsidRDefault="00D37AA9">
    <w:pPr>
      <w:pStyle w:val="Piedepgina"/>
      <w:jc w:val="right"/>
      <w:rPr>
        <w:rFonts w:ascii="Arial" w:hAnsi="Arial" w:cs="Arial"/>
        <w:sz w:val="18"/>
        <w:szCs w:val="22"/>
      </w:rPr>
    </w:pPr>
    <w:r w:rsidRPr="00BE42EB">
      <w:rPr>
        <w:rFonts w:ascii="Arial" w:hAnsi="Arial" w:cs="Arial"/>
        <w:sz w:val="18"/>
        <w:szCs w:val="22"/>
      </w:rPr>
      <w:fldChar w:fldCharType="begin"/>
    </w:r>
    <w:r w:rsidRPr="00BE42EB">
      <w:rPr>
        <w:rFonts w:ascii="Arial" w:hAnsi="Arial" w:cs="Arial"/>
        <w:sz w:val="18"/>
        <w:szCs w:val="22"/>
      </w:rPr>
      <w:instrText xml:space="preserve"> PAGE   \* MERGEFORMAT </w:instrText>
    </w:r>
    <w:r w:rsidRPr="00BE42EB">
      <w:rPr>
        <w:rFonts w:ascii="Arial" w:hAnsi="Arial" w:cs="Arial"/>
        <w:sz w:val="18"/>
        <w:szCs w:val="22"/>
      </w:rPr>
      <w:fldChar w:fldCharType="separate"/>
    </w:r>
    <w:r w:rsidR="006438B8">
      <w:rPr>
        <w:rFonts w:ascii="Arial" w:hAnsi="Arial" w:cs="Arial"/>
        <w:noProof/>
        <w:sz w:val="18"/>
        <w:szCs w:val="22"/>
      </w:rPr>
      <w:t>9</w:t>
    </w:r>
    <w:r w:rsidRPr="00BE42EB">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9C4" w:rsidRDefault="006959C4" w:rsidP="00881993">
      <w:r>
        <w:separator/>
      </w:r>
    </w:p>
  </w:footnote>
  <w:footnote w:type="continuationSeparator" w:id="0">
    <w:p w:rsidR="006959C4" w:rsidRDefault="006959C4" w:rsidP="00881993">
      <w:r>
        <w:continuationSeparator/>
      </w:r>
    </w:p>
  </w:footnote>
  <w:footnote w:id="1">
    <w:p w:rsidR="00A149B7" w:rsidRPr="00A149B7" w:rsidRDefault="00A149B7" w:rsidP="00A149B7">
      <w:pPr>
        <w:pStyle w:val="Textonotapie"/>
        <w:jc w:val="both"/>
        <w:rPr>
          <w:rFonts w:ascii="Arial" w:hAnsi="Arial" w:cs="Arial"/>
          <w:spacing w:val="-8"/>
          <w:sz w:val="18"/>
          <w:szCs w:val="16"/>
          <w:lang w:val="es-CO"/>
        </w:rPr>
      </w:pPr>
      <w:r w:rsidRPr="00A149B7">
        <w:rPr>
          <w:rStyle w:val="Refdenotaalpie"/>
          <w:rFonts w:ascii="Arial" w:hAnsi="Arial" w:cs="Arial"/>
          <w:spacing w:val="-8"/>
          <w:sz w:val="18"/>
          <w:szCs w:val="16"/>
        </w:rPr>
        <w:footnoteRef/>
      </w:r>
      <w:r w:rsidRPr="00A149B7">
        <w:rPr>
          <w:rFonts w:ascii="Arial" w:hAnsi="Arial" w:cs="Arial"/>
          <w:spacing w:val="-8"/>
          <w:sz w:val="18"/>
          <w:szCs w:val="16"/>
        </w:rPr>
        <w:t xml:space="preserve"> </w:t>
      </w:r>
      <w:r w:rsidRPr="00A149B7">
        <w:rPr>
          <w:rFonts w:ascii="Arial" w:hAnsi="Arial" w:cs="Arial"/>
          <w:spacing w:val="-8"/>
          <w:sz w:val="18"/>
          <w:szCs w:val="16"/>
          <w:lang w:val="es-CO"/>
        </w:rPr>
        <w:t xml:space="preserve">Sala de Casación Civil del 26 de abril de 2016, </w:t>
      </w:r>
      <w:proofErr w:type="spellStart"/>
      <w:r w:rsidRPr="00A149B7">
        <w:rPr>
          <w:rFonts w:ascii="Arial" w:hAnsi="Arial" w:cs="Arial"/>
          <w:spacing w:val="-8"/>
          <w:sz w:val="18"/>
          <w:szCs w:val="16"/>
          <w:lang w:val="es-CO"/>
        </w:rPr>
        <w:t>MP</w:t>
      </w:r>
      <w:proofErr w:type="spellEnd"/>
      <w:r w:rsidRPr="00A149B7">
        <w:rPr>
          <w:rFonts w:ascii="Arial" w:hAnsi="Arial" w:cs="Arial"/>
          <w:spacing w:val="-8"/>
          <w:sz w:val="18"/>
          <w:szCs w:val="16"/>
          <w:lang w:val="es-CO"/>
        </w:rPr>
        <w:t>. Dr. Fernando Giraldo Gutiérrez, sentencia SC-8845-2016, expediente 6600131030032010-00207-01.</w:t>
      </w:r>
    </w:p>
  </w:footnote>
  <w:footnote w:id="2">
    <w:p w:rsidR="00A149B7" w:rsidRPr="00A149B7" w:rsidRDefault="00A149B7" w:rsidP="00A149B7">
      <w:pPr>
        <w:pStyle w:val="Ttulo1"/>
        <w:tabs>
          <w:tab w:val="left" w:pos="1701"/>
        </w:tabs>
        <w:spacing w:before="0"/>
        <w:jc w:val="both"/>
        <w:rPr>
          <w:rFonts w:ascii="Arial" w:hAnsi="Arial" w:cs="Arial"/>
          <w:b w:val="0"/>
          <w:color w:val="auto"/>
          <w:spacing w:val="-8"/>
          <w:sz w:val="18"/>
          <w:szCs w:val="16"/>
          <w:lang w:val="es-CO"/>
        </w:rPr>
      </w:pPr>
      <w:r w:rsidRPr="00A149B7">
        <w:rPr>
          <w:rStyle w:val="Refdenotaalpie"/>
          <w:rFonts w:ascii="Arial" w:hAnsi="Arial" w:cs="Arial"/>
          <w:b w:val="0"/>
          <w:color w:val="auto"/>
          <w:spacing w:val="-8"/>
          <w:sz w:val="18"/>
          <w:szCs w:val="16"/>
        </w:rPr>
        <w:footnoteRef/>
      </w:r>
      <w:r w:rsidRPr="00A149B7">
        <w:rPr>
          <w:rFonts w:ascii="Arial" w:hAnsi="Arial" w:cs="Arial"/>
          <w:b w:val="0"/>
          <w:color w:val="auto"/>
          <w:spacing w:val="-8"/>
          <w:sz w:val="18"/>
          <w:szCs w:val="16"/>
        </w:rPr>
        <w:t xml:space="preserve"> </w:t>
      </w:r>
      <w:proofErr w:type="spellStart"/>
      <w:r w:rsidRPr="00A149B7">
        <w:rPr>
          <w:rFonts w:ascii="Arial" w:hAnsi="Arial" w:cs="Arial"/>
          <w:b w:val="0"/>
          <w:color w:val="auto"/>
          <w:spacing w:val="-8"/>
          <w:sz w:val="18"/>
          <w:szCs w:val="16"/>
        </w:rPr>
        <w:t>MP</w:t>
      </w:r>
      <w:proofErr w:type="spellEnd"/>
      <w:r w:rsidRPr="00A149B7">
        <w:rPr>
          <w:rFonts w:ascii="Arial" w:hAnsi="Arial" w:cs="Arial"/>
          <w:b w:val="0"/>
          <w:color w:val="auto"/>
          <w:spacing w:val="-8"/>
          <w:sz w:val="18"/>
          <w:szCs w:val="16"/>
        </w:rPr>
        <w:t xml:space="preserve">. Dr. Luis Alonso Rico Puerta, sentencia </w:t>
      </w:r>
      <w:proofErr w:type="spellStart"/>
      <w:r w:rsidRPr="00A149B7">
        <w:rPr>
          <w:rFonts w:ascii="Arial" w:hAnsi="Arial" w:cs="Arial"/>
          <w:b w:val="0"/>
          <w:color w:val="auto"/>
          <w:spacing w:val="-8"/>
          <w:sz w:val="18"/>
          <w:szCs w:val="16"/>
          <w:lang w:val="es-CO"/>
        </w:rPr>
        <w:t>SC13400</w:t>
      </w:r>
      <w:proofErr w:type="spellEnd"/>
      <w:r w:rsidRPr="00A149B7">
        <w:rPr>
          <w:rFonts w:ascii="Arial" w:hAnsi="Arial" w:cs="Arial"/>
          <w:b w:val="0"/>
          <w:color w:val="auto"/>
          <w:spacing w:val="-8"/>
          <w:sz w:val="18"/>
          <w:szCs w:val="16"/>
          <w:lang w:val="es-CO"/>
        </w:rPr>
        <w:t xml:space="preserve">-2016, expediente </w:t>
      </w:r>
      <w:r w:rsidRPr="00A149B7">
        <w:rPr>
          <w:rFonts w:ascii="Arial" w:hAnsi="Arial" w:cs="Arial"/>
          <w:b w:val="0"/>
          <w:color w:val="auto"/>
          <w:spacing w:val="-8"/>
          <w:sz w:val="18"/>
          <w:szCs w:val="16"/>
        </w:rPr>
        <w:t>08001-3103-013-2001-00093</w:t>
      </w:r>
      <w:r w:rsidRPr="00A149B7">
        <w:rPr>
          <w:rFonts w:ascii="Arial" w:hAnsi="Arial" w:cs="Arial"/>
          <w:b w:val="0"/>
          <w:color w:val="auto"/>
          <w:spacing w:val="-8"/>
          <w:sz w:val="18"/>
          <w:szCs w:val="16"/>
          <w:lang w:val="es-CO"/>
        </w:rPr>
        <w:t>-01</w:t>
      </w:r>
    </w:p>
  </w:footnote>
  <w:footnote w:id="3">
    <w:p w:rsidR="00A149B7" w:rsidRPr="00A149B7" w:rsidRDefault="00A149B7" w:rsidP="00A149B7">
      <w:pPr>
        <w:pStyle w:val="Listaconnmeros"/>
        <w:numPr>
          <w:ilvl w:val="0"/>
          <w:numId w:val="0"/>
        </w:numPr>
        <w:jc w:val="both"/>
        <w:rPr>
          <w:rFonts w:ascii="Arial" w:hAnsi="Arial" w:cs="Arial"/>
          <w:spacing w:val="-8"/>
          <w:sz w:val="18"/>
          <w:szCs w:val="16"/>
        </w:rPr>
      </w:pPr>
      <w:r w:rsidRPr="00A149B7">
        <w:rPr>
          <w:rStyle w:val="Refdenotaalpie"/>
          <w:rFonts w:ascii="Arial" w:hAnsi="Arial" w:cs="Arial"/>
          <w:spacing w:val="-8"/>
          <w:sz w:val="18"/>
          <w:szCs w:val="16"/>
        </w:rPr>
        <w:footnoteRef/>
      </w:r>
      <w:r w:rsidRPr="00A149B7">
        <w:rPr>
          <w:rFonts w:ascii="Arial" w:hAnsi="Arial" w:cs="Arial"/>
          <w:spacing w:val="-8"/>
          <w:sz w:val="18"/>
          <w:szCs w:val="16"/>
        </w:rPr>
        <w:t xml:space="preserve"> </w:t>
      </w:r>
      <w:proofErr w:type="spellStart"/>
      <w:r w:rsidRPr="00A149B7">
        <w:rPr>
          <w:rFonts w:ascii="Arial" w:hAnsi="Arial" w:cs="Arial"/>
          <w:spacing w:val="-8"/>
          <w:sz w:val="18"/>
          <w:szCs w:val="16"/>
          <w:lang w:val="es-CO"/>
        </w:rPr>
        <w:t>MP</w:t>
      </w:r>
      <w:proofErr w:type="spellEnd"/>
      <w:r w:rsidRPr="00A149B7">
        <w:rPr>
          <w:rFonts w:ascii="Arial" w:hAnsi="Arial" w:cs="Arial"/>
          <w:spacing w:val="-8"/>
          <w:sz w:val="18"/>
          <w:szCs w:val="16"/>
          <w:lang w:val="es-CO"/>
        </w:rPr>
        <w:t xml:space="preserve">. Dr. Ariel Salazar Ramírez, sentencia </w:t>
      </w:r>
      <w:proofErr w:type="spellStart"/>
      <w:r w:rsidRPr="00A149B7">
        <w:rPr>
          <w:rFonts w:ascii="Arial" w:hAnsi="Arial" w:cs="Arial"/>
          <w:spacing w:val="-8"/>
          <w:sz w:val="18"/>
          <w:szCs w:val="16"/>
        </w:rPr>
        <w:t>SC16283</w:t>
      </w:r>
      <w:proofErr w:type="spellEnd"/>
      <w:r w:rsidRPr="00A149B7">
        <w:rPr>
          <w:rFonts w:ascii="Arial" w:hAnsi="Arial" w:cs="Arial"/>
          <w:spacing w:val="-8"/>
          <w:sz w:val="18"/>
          <w:szCs w:val="16"/>
        </w:rPr>
        <w:t>-2016, Radicación n° 11001-02-03-000-2012-02237-00</w:t>
      </w:r>
    </w:p>
  </w:footnote>
  <w:footnote w:id="4">
    <w:p w:rsidR="00A149B7" w:rsidRPr="00A149B7" w:rsidRDefault="00A149B7" w:rsidP="00A149B7">
      <w:pPr>
        <w:pStyle w:val="Textonotapie"/>
        <w:jc w:val="both"/>
        <w:rPr>
          <w:rFonts w:ascii="Arial" w:hAnsi="Arial" w:cs="Arial"/>
          <w:spacing w:val="-8"/>
          <w:sz w:val="18"/>
          <w:szCs w:val="16"/>
          <w:lang w:val="es-CO"/>
        </w:rPr>
      </w:pPr>
      <w:r w:rsidRPr="00A149B7">
        <w:rPr>
          <w:rStyle w:val="Refdenotaalpie"/>
          <w:rFonts w:ascii="Arial" w:hAnsi="Arial" w:cs="Arial"/>
          <w:spacing w:val="-8"/>
          <w:sz w:val="18"/>
          <w:szCs w:val="16"/>
        </w:rPr>
        <w:footnoteRef/>
      </w:r>
      <w:r w:rsidRPr="00A149B7">
        <w:rPr>
          <w:rFonts w:ascii="Arial" w:hAnsi="Arial" w:cs="Arial"/>
          <w:spacing w:val="-8"/>
          <w:sz w:val="18"/>
          <w:szCs w:val="16"/>
        </w:rPr>
        <w:t xml:space="preserve"> </w:t>
      </w:r>
      <w:proofErr w:type="spellStart"/>
      <w:r w:rsidRPr="00A149B7">
        <w:rPr>
          <w:rFonts w:ascii="Arial" w:hAnsi="Arial" w:cs="Arial"/>
          <w:spacing w:val="-8"/>
          <w:sz w:val="18"/>
          <w:szCs w:val="16"/>
        </w:rPr>
        <w:t>MP</w:t>
      </w:r>
      <w:proofErr w:type="spellEnd"/>
      <w:r w:rsidRPr="00A149B7">
        <w:rPr>
          <w:rFonts w:ascii="Arial" w:hAnsi="Arial" w:cs="Arial"/>
          <w:spacing w:val="-8"/>
          <w:sz w:val="18"/>
          <w:szCs w:val="16"/>
        </w:rPr>
        <w:t xml:space="preserve">. Dr. Luis Alfonso Rico Puerta, sentencia </w:t>
      </w:r>
      <w:proofErr w:type="spellStart"/>
      <w:r w:rsidRPr="00A149B7">
        <w:rPr>
          <w:rFonts w:ascii="Arial" w:hAnsi="Arial" w:cs="Arial"/>
          <w:spacing w:val="-8"/>
          <w:sz w:val="18"/>
          <w:szCs w:val="16"/>
        </w:rPr>
        <w:t>SC5208</w:t>
      </w:r>
      <w:proofErr w:type="spellEnd"/>
      <w:r w:rsidRPr="00A149B7">
        <w:rPr>
          <w:rFonts w:ascii="Arial" w:hAnsi="Arial" w:cs="Arial"/>
          <w:spacing w:val="-8"/>
          <w:sz w:val="18"/>
          <w:szCs w:val="16"/>
        </w:rPr>
        <w:t xml:space="preserve">-2017, radicación No. 11001-02-03-000-2013-01881-00 </w:t>
      </w:r>
    </w:p>
  </w:footnote>
  <w:footnote w:id="5">
    <w:p w:rsidR="00A149B7" w:rsidRPr="00A149B7" w:rsidRDefault="00A149B7" w:rsidP="00A149B7">
      <w:pPr>
        <w:pStyle w:val="Textonotapie"/>
        <w:jc w:val="both"/>
        <w:rPr>
          <w:rFonts w:ascii="Arial" w:hAnsi="Arial" w:cs="Arial"/>
          <w:spacing w:val="-8"/>
          <w:sz w:val="18"/>
          <w:szCs w:val="16"/>
          <w:lang w:val="es-CO"/>
        </w:rPr>
      </w:pPr>
      <w:r w:rsidRPr="00A149B7">
        <w:rPr>
          <w:rStyle w:val="Refdenotaalpie"/>
          <w:rFonts w:ascii="Arial" w:hAnsi="Arial" w:cs="Arial"/>
          <w:spacing w:val="-8"/>
          <w:sz w:val="18"/>
          <w:szCs w:val="16"/>
        </w:rPr>
        <w:footnoteRef/>
      </w:r>
      <w:r w:rsidRPr="00A149B7">
        <w:rPr>
          <w:rFonts w:ascii="Arial" w:hAnsi="Arial" w:cs="Arial"/>
          <w:spacing w:val="-8"/>
          <w:sz w:val="18"/>
          <w:szCs w:val="16"/>
        </w:rPr>
        <w:t xml:space="preserve"> </w:t>
      </w:r>
      <w:proofErr w:type="spellStart"/>
      <w:r w:rsidRPr="00A149B7">
        <w:rPr>
          <w:rFonts w:ascii="Arial" w:hAnsi="Arial" w:cs="Arial"/>
          <w:spacing w:val="-8"/>
          <w:sz w:val="18"/>
          <w:szCs w:val="16"/>
          <w:lang w:val="es-CO"/>
        </w:rPr>
        <w:t>MP</w:t>
      </w:r>
      <w:proofErr w:type="spellEnd"/>
      <w:r w:rsidRPr="00A149B7">
        <w:rPr>
          <w:rFonts w:ascii="Arial" w:hAnsi="Arial" w:cs="Arial"/>
          <w:spacing w:val="-8"/>
          <w:sz w:val="18"/>
          <w:szCs w:val="16"/>
          <w:lang w:val="es-CO"/>
        </w:rPr>
        <w:t xml:space="preserve">. Dra. Margarita Cabello Blanco, sentencia </w:t>
      </w:r>
      <w:proofErr w:type="spellStart"/>
      <w:r w:rsidRPr="00A149B7">
        <w:rPr>
          <w:rFonts w:ascii="Arial" w:hAnsi="Arial" w:cs="Arial"/>
          <w:spacing w:val="-8"/>
          <w:sz w:val="18"/>
          <w:szCs w:val="16"/>
          <w:lang w:val="es-CO"/>
        </w:rPr>
        <w:t>SC21078</w:t>
      </w:r>
      <w:proofErr w:type="spellEnd"/>
      <w:r w:rsidRPr="00A149B7">
        <w:rPr>
          <w:rFonts w:ascii="Arial" w:hAnsi="Arial" w:cs="Arial"/>
          <w:spacing w:val="-8"/>
          <w:sz w:val="18"/>
          <w:szCs w:val="16"/>
          <w:lang w:val="es-CO"/>
        </w:rPr>
        <w:t>-2017, radicación 11001-02-03-000-2012-00663-00</w:t>
      </w:r>
    </w:p>
  </w:footnote>
  <w:footnote w:id="6">
    <w:p w:rsidR="00A149B7" w:rsidRPr="00A149B7" w:rsidRDefault="00A149B7" w:rsidP="00A149B7">
      <w:pPr>
        <w:pStyle w:val="Textonotapie"/>
        <w:jc w:val="both"/>
        <w:rPr>
          <w:rFonts w:ascii="Arial" w:hAnsi="Arial" w:cs="Arial"/>
          <w:spacing w:val="-8"/>
          <w:sz w:val="18"/>
          <w:szCs w:val="16"/>
          <w:lang w:val="es-CO"/>
        </w:rPr>
      </w:pPr>
      <w:r w:rsidRPr="00A149B7">
        <w:rPr>
          <w:rStyle w:val="Refdenotaalpie"/>
          <w:rFonts w:ascii="Arial" w:hAnsi="Arial" w:cs="Arial"/>
          <w:spacing w:val="-8"/>
          <w:sz w:val="18"/>
          <w:szCs w:val="16"/>
        </w:rPr>
        <w:footnoteRef/>
      </w:r>
      <w:r w:rsidRPr="00A149B7">
        <w:rPr>
          <w:rFonts w:ascii="Arial" w:hAnsi="Arial" w:cs="Arial"/>
          <w:spacing w:val="-8"/>
          <w:sz w:val="18"/>
          <w:szCs w:val="16"/>
        </w:rPr>
        <w:t xml:space="preserve"> </w:t>
      </w:r>
      <w:proofErr w:type="spellStart"/>
      <w:r w:rsidRPr="00A149B7">
        <w:rPr>
          <w:rFonts w:ascii="Arial" w:hAnsi="Arial" w:cs="Arial"/>
          <w:spacing w:val="-8"/>
          <w:sz w:val="18"/>
          <w:szCs w:val="16"/>
        </w:rPr>
        <w:t>MP</w:t>
      </w:r>
      <w:proofErr w:type="spellEnd"/>
      <w:r w:rsidRPr="00A149B7">
        <w:rPr>
          <w:rFonts w:ascii="Arial" w:hAnsi="Arial" w:cs="Arial"/>
          <w:spacing w:val="-8"/>
          <w:sz w:val="18"/>
          <w:szCs w:val="16"/>
        </w:rPr>
        <w:t xml:space="preserve">. Dr. Octavio Augusto </w:t>
      </w:r>
      <w:proofErr w:type="spellStart"/>
      <w:r w:rsidRPr="00A149B7">
        <w:rPr>
          <w:rFonts w:ascii="Arial" w:hAnsi="Arial" w:cs="Arial"/>
          <w:spacing w:val="-8"/>
          <w:sz w:val="18"/>
          <w:szCs w:val="16"/>
        </w:rPr>
        <w:t>Tejeiro</w:t>
      </w:r>
      <w:proofErr w:type="spellEnd"/>
      <w:r w:rsidRPr="00A149B7">
        <w:rPr>
          <w:rFonts w:ascii="Arial" w:hAnsi="Arial" w:cs="Arial"/>
          <w:spacing w:val="-8"/>
          <w:sz w:val="18"/>
          <w:szCs w:val="16"/>
        </w:rPr>
        <w:t xml:space="preserve"> Duque, sentencia </w:t>
      </w:r>
      <w:proofErr w:type="spellStart"/>
      <w:r w:rsidRPr="00A149B7">
        <w:rPr>
          <w:rFonts w:ascii="Arial" w:hAnsi="Arial" w:cs="Arial"/>
          <w:spacing w:val="-8"/>
          <w:sz w:val="18"/>
          <w:szCs w:val="16"/>
        </w:rPr>
        <w:t>SC3017</w:t>
      </w:r>
      <w:proofErr w:type="spellEnd"/>
      <w:r w:rsidRPr="00A149B7">
        <w:rPr>
          <w:rFonts w:ascii="Arial" w:hAnsi="Arial" w:cs="Arial"/>
          <w:spacing w:val="-8"/>
          <w:sz w:val="18"/>
          <w:szCs w:val="16"/>
        </w:rPr>
        <w:t>-2019, expediente 76147-31-10-002-2011-00027-02</w:t>
      </w:r>
    </w:p>
  </w:footnote>
  <w:footnote w:id="7">
    <w:p w:rsidR="00A149B7" w:rsidRPr="00A149B7" w:rsidRDefault="00A149B7" w:rsidP="00A149B7">
      <w:pPr>
        <w:pStyle w:val="Textonotapie"/>
        <w:jc w:val="both"/>
        <w:rPr>
          <w:rFonts w:ascii="Arial" w:hAnsi="Arial" w:cs="Arial"/>
          <w:spacing w:val="-8"/>
          <w:sz w:val="18"/>
          <w:szCs w:val="16"/>
          <w:lang w:val="es-CO"/>
        </w:rPr>
      </w:pPr>
      <w:r w:rsidRPr="00A149B7">
        <w:rPr>
          <w:rStyle w:val="Refdenotaalpie"/>
          <w:rFonts w:ascii="Arial" w:hAnsi="Arial" w:cs="Arial"/>
          <w:spacing w:val="-8"/>
          <w:sz w:val="18"/>
          <w:szCs w:val="16"/>
        </w:rPr>
        <w:footnoteRef/>
      </w:r>
      <w:r w:rsidRPr="00A149B7">
        <w:rPr>
          <w:rFonts w:ascii="Arial" w:hAnsi="Arial" w:cs="Arial"/>
          <w:spacing w:val="-8"/>
          <w:sz w:val="18"/>
          <w:szCs w:val="16"/>
        </w:rPr>
        <w:t xml:space="preserve"> </w:t>
      </w:r>
      <w:proofErr w:type="spellStart"/>
      <w:r w:rsidRPr="00A149B7">
        <w:rPr>
          <w:rFonts w:ascii="Arial" w:hAnsi="Arial" w:cs="Arial"/>
          <w:spacing w:val="-8"/>
          <w:sz w:val="18"/>
          <w:szCs w:val="16"/>
          <w:lang w:val="es-CO"/>
        </w:rPr>
        <w:t>MP</w:t>
      </w:r>
      <w:proofErr w:type="spellEnd"/>
      <w:r w:rsidRPr="00A149B7">
        <w:rPr>
          <w:rFonts w:ascii="Arial" w:hAnsi="Arial" w:cs="Arial"/>
          <w:spacing w:val="-8"/>
          <w:sz w:val="18"/>
          <w:szCs w:val="16"/>
          <w:lang w:val="es-CO"/>
        </w:rPr>
        <w:t xml:space="preserve">. Dr. Aroldo Wilson  Quiroz </w:t>
      </w:r>
      <w:proofErr w:type="spellStart"/>
      <w:r w:rsidRPr="00A149B7">
        <w:rPr>
          <w:rFonts w:ascii="Arial" w:hAnsi="Arial" w:cs="Arial"/>
          <w:spacing w:val="-8"/>
          <w:sz w:val="18"/>
          <w:szCs w:val="16"/>
          <w:lang w:val="es-CO"/>
        </w:rPr>
        <w:t>Monsalvo</w:t>
      </w:r>
      <w:proofErr w:type="spellEnd"/>
      <w:r w:rsidRPr="00A149B7">
        <w:rPr>
          <w:rFonts w:ascii="Arial" w:hAnsi="Arial" w:cs="Arial"/>
          <w:spacing w:val="-8"/>
          <w:sz w:val="18"/>
          <w:szCs w:val="16"/>
          <w:lang w:val="es-CO"/>
        </w:rPr>
        <w:t xml:space="preserve">, sentencia </w:t>
      </w:r>
      <w:proofErr w:type="spellStart"/>
      <w:r w:rsidRPr="00A149B7">
        <w:rPr>
          <w:rFonts w:ascii="Arial" w:hAnsi="Arial" w:cs="Arial"/>
          <w:spacing w:val="-8"/>
          <w:sz w:val="18"/>
          <w:szCs w:val="16"/>
          <w:lang w:val="es-CO"/>
        </w:rPr>
        <w:t>SC3140</w:t>
      </w:r>
      <w:proofErr w:type="spellEnd"/>
      <w:r w:rsidRPr="00A149B7">
        <w:rPr>
          <w:rFonts w:ascii="Arial" w:hAnsi="Arial" w:cs="Arial"/>
          <w:spacing w:val="-8"/>
          <w:sz w:val="18"/>
          <w:szCs w:val="16"/>
          <w:lang w:val="es-CO"/>
        </w:rPr>
        <w:t>-2019, expediente 05-001-31-10-009-2008-00867-01</w:t>
      </w:r>
    </w:p>
  </w:footnote>
  <w:footnote w:id="8">
    <w:p w:rsidR="00A149B7" w:rsidRPr="00A149B7" w:rsidRDefault="00A149B7" w:rsidP="00A149B7">
      <w:pPr>
        <w:pStyle w:val="Textonotapie"/>
        <w:jc w:val="both"/>
        <w:rPr>
          <w:rFonts w:ascii="Arial" w:hAnsi="Arial" w:cs="Arial"/>
          <w:sz w:val="18"/>
          <w:szCs w:val="16"/>
          <w:lang w:val="es-CO"/>
        </w:rPr>
      </w:pPr>
      <w:r w:rsidRPr="00A149B7">
        <w:rPr>
          <w:rStyle w:val="Refdenotaalpie"/>
          <w:rFonts w:ascii="Arial" w:hAnsi="Arial" w:cs="Arial"/>
          <w:spacing w:val="-8"/>
          <w:sz w:val="18"/>
          <w:szCs w:val="16"/>
        </w:rPr>
        <w:footnoteRef/>
      </w:r>
      <w:r w:rsidRPr="00A149B7">
        <w:rPr>
          <w:rFonts w:ascii="Arial" w:hAnsi="Arial" w:cs="Arial"/>
          <w:spacing w:val="-8"/>
          <w:sz w:val="18"/>
          <w:szCs w:val="16"/>
        </w:rPr>
        <w:t xml:space="preserve"> </w:t>
      </w:r>
      <w:proofErr w:type="spellStart"/>
      <w:r w:rsidRPr="00A149B7">
        <w:rPr>
          <w:rFonts w:ascii="Arial" w:hAnsi="Arial" w:cs="Arial"/>
          <w:spacing w:val="-8"/>
          <w:sz w:val="18"/>
          <w:szCs w:val="16"/>
        </w:rPr>
        <w:t>MP</w:t>
      </w:r>
      <w:proofErr w:type="spellEnd"/>
      <w:r w:rsidRPr="00A149B7">
        <w:rPr>
          <w:rFonts w:ascii="Arial" w:hAnsi="Arial" w:cs="Arial"/>
          <w:spacing w:val="-8"/>
          <w:sz w:val="18"/>
          <w:szCs w:val="16"/>
        </w:rPr>
        <w:t xml:space="preserve">. Álvaro Fernando García Restrepo, sentencia </w:t>
      </w:r>
      <w:proofErr w:type="spellStart"/>
      <w:r w:rsidRPr="00A149B7">
        <w:rPr>
          <w:rFonts w:ascii="Arial" w:hAnsi="Arial" w:cs="Arial"/>
          <w:spacing w:val="-8"/>
          <w:sz w:val="18"/>
          <w:szCs w:val="16"/>
        </w:rPr>
        <w:t>SC3404</w:t>
      </w:r>
      <w:proofErr w:type="spellEnd"/>
      <w:r w:rsidRPr="00A149B7">
        <w:rPr>
          <w:rFonts w:ascii="Arial" w:hAnsi="Arial" w:cs="Arial"/>
          <w:spacing w:val="-8"/>
          <w:sz w:val="18"/>
          <w:szCs w:val="16"/>
        </w:rPr>
        <w:t>-2019, expediente 11001-31-10-008-2011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AA9" w:rsidRDefault="00D37AA9" w:rsidP="00D37AA9">
    <w:pPr>
      <w:pStyle w:val="Sinespaciado2"/>
      <w:rPr>
        <w:rFonts w:ascii="Arial" w:hAnsi="Arial" w:cs="Arial"/>
        <w:b/>
        <w:szCs w:val="16"/>
      </w:rPr>
    </w:pPr>
    <w:r w:rsidRPr="0032023D">
      <w:rPr>
        <w:rFonts w:cs="Arial"/>
        <w:b/>
        <w:noProof/>
        <w:sz w:val="28"/>
        <w:szCs w:val="28"/>
      </w:rPr>
      <w:drawing>
        <wp:anchor distT="0" distB="0" distL="114300" distR="114300" simplePos="0" relativeHeight="251659264" behindDoc="1" locked="0" layoutInCell="1" allowOverlap="1" wp14:anchorId="147C800B" wp14:editId="0748DA13">
          <wp:simplePos x="0" y="0"/>
          <wp:positionH relativeFrom="margin">
            <wp:posOffset>3175</wp:posOffset>
          </wp:positionH>
          <wp:positionV relativeFrom="paragraph">
            <wp:posOffset>-124389</wp:posOffset>
          </wp:positionV>
          <wp:extent cx="2831042" cy="952500"/>
          <wp:effectExtent l="0" t="0" r="7620" b="0"/>
          <wp:wrapNone/>
          <wp:docPr id="2" name="Imagen 2"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AA9" w:rsidRDefault="00D37AA9" w:rsidP="00D37AA9">
    <w:pPr>
      <w:pStyle w:val="Sinespaciado2"/>
      <w:rPr>
        <w:rFonts w:ascii="Arial" w:hAnsi="Arial" w:cs="Arial"/>
        <w:b/>
        <w:szCs w:val="16"/>
      </w:rPr>
    </w:pPr>
  </w:p>
  <w:p w:rsidR="00D37AA9" w:rsidRDefault="00D37AA9" w:rsidP="00D37AA9">
    <w:pPr>
      <w:pStyle w:val="Sinespaciado2"/>
      <w:rPr>
        <w:rFonts w:ascii="Arial" w:hAnsi="Arial" w:cs="Arial"/>
        <w:b/>
        <w:szCs w:val="16"/>
      </w:rPr>
    </w:pPr>
  </w:p>
  <w:p w:rsidR="00D37AA9" w:rsidRDefault="00D37AA9" w:rsidP="00D37AA9">
    <w:pPr>
      <w:pStyle w:val="Sinespaciado2"/>
      <w:rPr>
        <w:rFonts w:ascii="Arial" w:hAnsi="Arial" w:cs="Arial"/>
        <w:b/>
        <w:szCs w:val="16"/>
      </w:rPr>
    </w:pPr>
  </w:p>
  <w:p w:rsidR="00D37AA9" w:rsidRDefault="00D37AA9" w:rsidP="00D37AA9">
    <w:pPr>
      <w:pStyle w:val="Sinespaciado2"/>
      <w:rPr>
        <w:rFonts w:ascii="Arial" w:hAnsi="Arial" w:cs="Arial"/>
        <w:b/>
        <w:szCs w:val="16"/>
      </w:rPr>
    </w:pPr>
  </w:p>
  <w:p w:rsidR="00D37AA9" w:rsidRPr="00BE42EB" w:rsidRDefault="00D37AA9" w:rsidP="00D37AA9">
    <w:pPr>
      <w:pStyle w:val="Sinespaciado2"/>
      <w:ind w:left="3540"/>
      <w:rPr>
        <w:rFonts w:ascii="Arial" w:hAnsi="Arial" w:cs="Arial"/>
        <w:sz w:val="16"/>
        <w:szCs w:val="16"/>
      </w:rPr>
    </w:pPr>
    <w:r>
      <w:rPr>
        <w:rFonts w:ascii="Arial" w:hAnsi="Arial" w:cs="Arial"/>
        <w:b/>
        <w:szCs w:val="16"/>
      </w:rPr>
      <w:t xml:space="preserve">     </w:t>
    </w:r>
    <w:r w:rsidR="00BE42EB">
      <w:rPr>
        <w:rFonts w:ascii="Arial" w:hAnsi="Arial" w:cs="Arial"/>
        <w:b/>
        <w:szCs w:val="16"/>
      </w:rPr>
      <w:t xml:space="preserve">     </w:t>
    </w:r>
    <w:proofErr w:type="spellStart"/>
    <w:r w:rsidRPr="00BE42EB">
      <w:rPr>
        <w:rFonts w:ascii="Arial" w:hAnsi="Arial" w:cs="Arial"/>
        <w:szCs w:val="16"/>
      </w:rPr>
      <w:t>EXP</w:t>
    </w:r>
    <w:proofErr w:type="spellEnd"/>
    <w:r w:rsidRPr="00BE42EB">
      <w:rPr>
        <w:rFonts w:ascii="Arial" w:hAnsi="Arial" w:cs="Arial"/>
        <w:szCs w:val="16"/>
      </w:rPr>
      <w:t xml:space="preserve">. </w:t>
    </w:r>
    <w:proofErr w:type="spellStart"/>
    <w:r w:rsidRPr="00BE42EB">
      <w:rPr>
        <w:rFonts w:ascii="Arial" w:hAnsi="Arial" w:cs="Arial"/>
        <w:szCs w:val="16"/>
      </w:rPr>
      <w:t>Apel</w:t>
    </w:r>
    <w:proofErr w:type="spellEnd"/>
    <w:r w:rsidRPr="00BE42EB">
      <w:rPr>
        <w:rFonts w:ascii="Arial" w:hAnsi="Arial" w:cs="Arial"/>
        <w:szCs w:val="16"/>
      </w:rPr>
      <w:t xml:space="preserve">. </w:t>
    </w:r>
    <w:proofErr w:type="spellStart"/>
    <w:proofErr w:type="gramStart"/>
    <w:r w:rsidRPr="00BE42EB">
      <w:rPr>
        <w:rFonts w:ascii="Arial" w:hAnsi="Arial" w:cs="Arial"/>
        <w:szCs w:val="16"/>
      </w:rPr>
      <w:t>sent</w:t>
    </w:r>
    <w:proofErr w:type="spellEnd"/>
    <w:proofErr w:type="gramEnd"/>
    <w:r w:rsidRPr="00BE42EB">
      <w:rPr>
        <w:rFonts w:ascii="Arial" w:hAnsi="Arial" w:cs="Arial"/>
        <w:szCs w:val="16"/>
      </w:rPr>
      <w:t xml:space="preserve"> civil. 05001-31-03-003-2008-00440-02</w:t>
    </w:r>
  </w:p>
  <w:p w:rsidR="00D37AA9" w:rsidRPr="005643A9" w:rsidRDefault="00D37AA9">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90E0FA0"/>
    <w:lvl w:ilvl="0">
      <w:start w:val="1"/>
      <w:numFmt w:val="decimal"/>
      <w:pStyle w:val="Listaconnmeros"/>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955"/>
    <w:rsid w:val="00000B94"/>
    <w:rsid w:val="00024241"/>
    <w:rsid w:val="00072F19"/>
    <w:rsid w:val="00093769"/>
    <w:rsid w:val="000C6332"/>
    <w:rsid w:val="00150868"/>
    <w:rsid w:val="001A3BDB"/>
    <w:rsid w:val="001E0999"/>
    <w:rsid w:val="00272A02"/>
    <w:rsid w:val="0027737E"/>
    <w:rsid w:val="0029021D"/>
    <w:rsid w:val="00295482"/>
    <w:rsid w:val="002C5CEC"/>
    <w:rsid w:val="002D4979"/>
    <w:rsid w:val="002F5D31"/>
    <w:rsid w:val="00303422"/>
    <w:rsid w:val="00324DF1"/>
    <w:rsid w:val="003D155D"/>
    <w:rsid w:val="003F3FF0"/>
    <w:rsid w:val="00445EB7"/>
    <w:rsid w:val="0046436A"/>
    <w:rsid w:val="00475955"/>
    <w:rsid w:val="004A630F"/>
    <w:rsid w:val="00565BFC"/>
    <w:rsid w:val="005D4C33"/>
    <w:rsid w:val="005D4F4B"/>
    <w:rsid w:val="00616FBD"/>
    <w:rsid w:val="006438B8"/>
    <w:rsid w:val="00643CBC"/>
    <w:rsid w:val="00680543"/>
    <w:rsid w:val="00683A1E"/>
    <w:rsid w:val="006959C4"/>
    <w:rsid w:val="006C0EFF"/>
    <w:rsid w:val="006F0354"/>
    <w:rsid w:val="00791B52"/>
    <w:rsid w:val="007B05C7"/>
    <w:rsid w:val="007B404B"/>
    <w:rsid w:val="007E1549"/>
    <w:rsid w:val="00867176"/>
    <w:rsid w:val="00870DE5"/>
    <w:rsid w:val="00881993"/>
    <w:rsid w:val="00892EE2"/>
    <w:rsid w:val="008A26E2"/>
    <w:rsid w:val="008B04A0"/>
    <w:rsid w:val="008C59E0"/>
    <w:rsid w:val="008C638A"/>
    <w:rsid w:val="00902D79"/>
    <w:rsid w:val="00907354"/>
    <w:rsid w:val="00912B89"/>
    <w:rsid w:val="0096154E"/>
    <w:rsid w:val="00977540"/>
    <w:rsid w:val="00A149B7"/>
    <w:rsid w:val="00A4479E"/>
    <w:rsid w:val="00AF4121"/>
    <w:rsid w:val="00B04EA9"/>
    <w:rsid w:val="00B557D3"/>
    <w:rsid w:val="00B8427E"/>
    <w:rsid w:val="00BE42EB"/>
    <w:rsid w:val="00C16B5C"/>
    <w:rsid w:val="00C6304F"/>
    <w:rsid w:val="00C92D79"/>
    <w:rsid w:val="00D37AA9"/>
    <w:rsid w:val="00D6515A"/>
    <w:rsid w:val="00D71DD1"/>
    <w:rsid w:val="00D92CF8"/>
    <w:rsid w:val="00DA2D7B"/>
    <w:rsid w:val="00DB4600"/>
    <w:rsid w:val="00DE459E"/>
    <w:rsid w:val="00DF7328"/>
    <w:rsid w:val="00E56AE3"/>
    <w:rsid w:val="00EE7AAA"/>
    <w:rsid w:val="00F610CD"/>
    <w:rsid w:val="00F81B66"/>
    <w:rsid w:val="00FB1CF7"/>
    <w:rsid w:val="00FC602A"/>
    <w:rsid w:val="00FF6D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955"/>
    <w:pPr>
      <w:spacing w:after="0" w:line="240" w:lineRule="auto"/>
    </w:pPr>
    <w:rPr>
      <w:rFonts w:ascii="Times New Roman" w:eastAsia="Calibri" w:hAnsi="Times New Roman" w:cs="Times New Roman"/>
      <w:sz w:val="20"/>
      <w:szCs w:val="20"/>
      <w:lang w:eastAsia="es-ES"/>
    </w:rPr>
  </w:style>
  <w:style w:type="paragraph" w:styleId="Ttulo1">
    <w:name w:val="heading 1"/>
    <w:basedOn w:val="Normal"/>
    <w:next w:val="Normal"/>
    <w:link w:val="Ttulo1Car"/>
    <w:uiPriority w:val="9"/>
    <w:qFormat/>
    <w:rsid w:val="00A149B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47595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475955"/>
    <w:rPr>
      <w:rFonts w:asciiTheme="majorHAnsi" w:eastAsiaTheme="majorEastAsia" w:hAnsiTheme="majorHAnsi" w:cstheme="majorBidi"/>
      <w:color w:val="2E74B5" w:themeColor="accent1" w:themeShade="BF"/>
      <w:sz w:val="26"/>
      <w:szCs w:val="26"/>
      <w:lang w:eastAsia="es-ES"/>
    </w:rPr>
  </w:style>
  <w:style w:type="paragraph" w:customStyle="1" w:styleId="Sinespaciado1">
    <w:name w:val="Sin espaciado1"/>
    <w:rsid w:val="00475955"/>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475955"/>
    <w:pPr>
      <w:tabs>
        <w:tab w:val="center" w:pos="4419"/>
        <w:tab w:val="right" w:pos="8838"/>
      </w:tabs>
    </w:pPr>
  </w:style>
  <w:style w:type="character" w:customStyle="1" w:styleId="EncabezadoCar">
    <w:name w:val="Encabezado Car"/>
    <w:basedOn w:val="Fuentedeprrafopredeter"/>
    <w:link w:val="Encabezado"/>
    <w:uiPriority w:val="99"/>
    <w:rsid w:val="00475955"/>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475955"/>
    <w:pPr>
      <w:tabs>
        <w:tab w:val="center" w:pos="4419"/>
        <w:tab w:val="right" w:pos="8838"/>
      </w:tabs>
    </w:pPr>
  </w:style>
  <w:style w:type="character" w:customStyle="1" w:styleId="PiedepginaCar">
    <w:name w:val="Pie de página Car"/>
    <w:basedOn w:val="Fuentedeprrafopredeter"/>
    <w:link w:val="Piedepgina"/>
    <w:uiPriority w:val="99"/>
    <w:rsid w:val="00475955"/>
    <w:rPr>
      <w:rFonts w:ascii="Times New Roman" w:eastAsia="Calibri" w:hAnsi="Times New Roman" w:cs="Times New Roman"/>
      <w:sz w:val="20"/>
      <w:szCs w:val="20"/>
      <w:lang w:eastAsia="es-ES"/>
    </w:rPr>
  </w:style>
  <w:style w:type="paragraph" w:customStyle="1" w:styleId="Sinespaciado2">
    <w:name w:val="Sin espaciado2"/>
    <w:rsid w:val="00475955"/>
    <w:pPr>
      <w:spacing w:after="0" w:line="240" w:lineRule="auto"/>
    </w:pPr>
    <w:rPr>
      <w:rFonts w:ascii="Times New Roman" w:eastAsia="Calibri" w:hAnsi="Times New Roman" w:cs="Times New Roman"/>
      <w:sz w:val="20"/>
      <w:szCs w:val="20"/>
      <w:lang w:eastAsia="es-ES"/>
    </w:rPr>
  </w:style>
  <w:style w:type="paragraph" w:customStyle="1" w:styleId="Prrafodelista1">
    <w:name w:val="Párrafo de lista1"/>
    <w:basedOn w:val="Normal"/>
    <w:rsid w:val="00475955"/>
    <w:pPr>
      <w:spacing w:after="200" w:line="276" w:lineRule="auto"/>
      <w:ind w:left="720"/>
      <w:contextualSpacing/>
    </w:pPr>
    <w:rPr>
      <w:rFonts w:ascii="Calibri" w:eastAsia="Times New Roman" w:hAnsi="Calibri"/>
      <w:sz w:val="22"/>
      <w:szCs w:val="22"/>
      <w:lang w:val="es-ES_tradnl" w:eastAsia="en-US"/>
    </w:rPr>
  </w:style>
  <w:style w:type="character" w:styleId="Hipervnculo">
    <w:name w:val="Hyperlink"/>
    <w:basedOn w:val="Fuentedeprrafopredeter"/>
    <w:uiPriority w:val="99"/>
    <w:semiHidden/>
    <w:unhideWhenUsed/>
    <w:rsid w:val="00475955"/>
    <w:rPr>
      <w:color w:val="0000FF"/>
      <w:u w:val="single"/>
    </w:rPr>
  </w:style>
  <w:style w:type="paragraph" w:customStyle="1" w:styleId="unico">
    <w:name w:val="unico"/>
    <w:basedOn w:val="Normal"/>
    <w:rsid w:val="00475955"/>
    <w:pPr>
      <w:spacing w:before="100" w:beforeAutospacing="1" w:after="100" w:afterAutospacing="1"/>
    </w:pPr>
    <w:rPr>
      <w:rFonts w:eastAsia="Times New Roman"/>
      <w:sz w:val="24"/>
      <w:szCs w:val="24"/>
    </w:rPr>
  </w:style>
  <w:style w:type="character" w:customStyle="1" w:styleId="a">
    <w:name w:val="_"/>
    <w:basedOn w:val="Fuentedeprrafopredeter"/>
    <w:rsid w:val="0027737E"/>
  </w:style>
  <w:style w:type="character" w:customStyle="1" w:styleId="ls21">
    <w:name w:val="ls21"/>
    <w:basedOn w:val="Fuentedeprrafopredeter"/>
    <w:rsid w:val="0027737E"/>
  </w:style>
  <w:style w:type="character" w:customStyle="1" w:styleId="ls1b">
    <w:name w:val="ls1b"/>
    <w:basedOn w:val="Fuentedeprrafopredeter"/>
    <w:rsid w:val="0027737E"/>
  </w:style>
  <w:style w:type="character" w:customStyle="1" w:styleId="ffa">
    <w:name w:val="ffa"/>
    <w:basedOn w:val="Fuentedeprrafopredeter"/>
    <w:rsid w:val="0027737E"/>
  </w:style>
  <w:style w:type="character" w:customStyle="1" w:styleId="ff8">
    <w:name w:val="ff8"/>
    <w:basedOn w:val="Fuentedeprrafopredeter"/>
    <w:rsid w:val="0027737E"/>
  </w:style>
  <w:style w:type="character" w:customStyle="1" w:styleId="ls19">
    <w:name w:val="ls19"/>
    <w:basedOn w:val="Fuentedeprrafopredeter"/>
    <w:rsid w:val="0027737E"/>
  </w:style>
  <w:style w:type="paragraph" w:styleId="Textodeglobo">
    <w:name w:val="Balloon Text"/>
    <w:basedOn w:val="Normal"/>
    <w:link w:val="TextodegloboCar"/>
    <w:uiPriority w:val="99"/>
    <w:semiHidden/>
    <w:unhideWhenUsed/>
    <w:rsid w:val="00DB46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4600"/>
    <w:rPr>
      <w:rFonts w:ascii="Segoe UI" w:eastAsia="Calibri" w:hAnsi="Segoe UI" w:cs="Segoe UI"/>
      <w:sz w:val="18"/>
      <w:szCs w:val="18"/>
      <w:lang w:eastAsia="es-ES"/>
    </w:rPr>
  </w:style>
  <w:style w:type="character" w:customStyle="1" w:styleId="Ttulo1Car">
    <w:name w:val="Título 1 Car"/>
    <w:basedOn w:val="Fuentedeprrafopredeter"/>
    <w:link w:val="Ttulo1"/>
    <w:uiPriority w:val="9"/>
    <w:rsid w:val="00A149B7"/>
    <w:rPr>
      <w:rFonts w:asciiTheme="majorHAnsi" w:eastAsiaTheme="majorEastAsia" w:hAnsiTheme="majorHAnsi" w:cstheme="majorBidi"/>
      <w:b/>
      <w:bCs/>
      <w:color w:val="2E74B5" w:themeColor="accent1" w:themeShade="BF"/>
      <w:sz w:val="28"/>
      <w:szCs w:val="28"/>
      <w:lang w:eastAsia="es-ES"/>
    </w:rPr>
  </w:style>
  <w:style w:type="paragraph" w:styleId="Textonotapie">
    <w:name w:val="footnote text"/>
    <w:basedOn w:val="Normal"/>
    <w:link w:val="TextonotapieCar"/>
    <w:uiPriority w:val="99"/>
    <w:semiHidden/>
    <w:unhideWhenUsed/>
    <w:rsid w:val="00A149B7"/>
  </w:style>
  <w:style w:type="character" w:customStyle="1" w:styleId="TextonotapieCar">
    <w:name w:val="Texto nota pie Car"/>
    <w:basedOn w:val="Fuentedeprrafopredeter"/>
    <w:link w:val="Textonotapie"/>
    <w:uiPriority w:val="99"/>
    <w:semiHidden/>
    <w:rsid w:val="00A149B7"/>
    <w:rPr>
      <w:rFonts w:ascii="Times New Roman" w:eastAsia="Calibri" w:hAnsi="Times New Roman" w:cs="Times New Roman"/>
      <w:sz w:val="20"/>
      <w:szCs w:val="20"/>
      <w:lang w:eastAsia="es-ES"/>
    </w:rPr>
  </w:style>
  <w:style w:type="paragraph" w:styleId="Listaconnmeros">
    <w:name w:val="List Number"/>
    <w:basedOn w:val="Normal"/>
    <w:uiPriority w:val="99"/>
    <w:semiHidden/>
    <w:unhideWhenUsed/>
    <w:rsid w:val="00A149B7"/>
    <w:pPr>
      <w:numPr>
        <w:numId w:val="1"/>
      </w:numPr>
      <w:contextualSpacing/>
    </w:pPr>
  </w:style>
  <w:style w:type="character" w:styleId="Refdenotaalpie">
    <w:name w:val="footnote reference"/>
    <w:aliases w:val="Texto de nota al pie,FC,referencia nota al pie,Footnotes refss,Appel note de bas de page,Fago Fußnotenzeichen,Nota a pie,Ref. de nota al pie 2,Footnote symbol,Footnote,Char Car Car Car Ca,Ref. de nota al pie2,Nota de pie"/>
    <w:rsid w:val="00A149B7"/>
    <w:rPr>
      <w:rFonts w:ascii="Times New Roman" w:hAnsi="Times New Roman"/>
      <w:sz w:val="24"/>
      <w:vertAlign w:val="superscript"/>
    </w:rPr>
  </w:style>
  <w:style w:type="paragraph" w:customStyle="1" w:styleId="Car">
    <w:name w:val="Car"/>
    <w:basedOn w:val="Normal"/>
    <w:rsid w:val="00A149B7"/>
    <w:pPr>
      <w:spacing w:after="160" w:line="240" w:lineRule="exact"/>
    </w:pPr>
    <w:rPr>
      <w:rFonts w:eastAsia="Times New Roman"/>
      <w:noProof/>
      <w:color w:val="000000"/>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955"/>
    <w:pPr>
      <w:spacing w:after="0" w:line="240" w:lineRule="auto"/>
    </w:pPr>
    <w:rPr>
      <w:rFonts w:ascii="Times New Roman" w:eastAsia="Calibri" w:hAnsi="Times New Roman" w:cs="Times New Roman"/>
      <w:sz w:val="20"/>
      <w:szCs w:val="20"/>
      <w:lang w:eastAsia="es-ES"/>
    </w:rPr>
  </w:style>
  <w:style w:type="paragraph" w:styleId="Ttulo1">
    <w:name w:val="heading 1"/>
    <w:basedOn w:val="Normal"/>
    <w:next w:val="Normal"/>
    <w:link w:val="Ttulo1Car"/>
    <w:uiPriority w:val="9"/>
    <w:qFormat/>
    <w:rsid w:val="00A149B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47595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475955"/>
    <w:rPr>
      <w:rFonts w:asciiTheme="majorHAnsi" w:eastAsiaTheme="majorEastAsia" w:hAnsiTheme="majorHAnsi" w:cstheme="majorBidi"/>
      <w:color w:val="2E74B5" w:themeColor="accent1" w:themeShade="BF"/>
      <w:sz w:val="26"/>
      <w:szCs w:val="26"/>
      <w:lang w:eastAsia="es-ES"/>
    </w:rPr>
  </w:style>
  <w:style w:type="paragraph" w:customStyle="1" w:styleId="Sinespaciado1">
    <w:name w:val="Sin espaciado1"/>
    <w:rsid w:val="00475955"/>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475955"/>
    <w:pPr>
      <w:tabs>
        <w:tab w:val="center" w:pos="4419"/>
        <w:tab w:val="right" w:pos="8838"/>
      </w:tabs>
    </w:pPr>
  </w:style>
  <w:style w:type="character" w:customStyle="1" w:styleId="EncabezadoCar">
    <w:name w:val="Encabezado Car"/>
    <w:basedOn w:val="Fuentedeprrafopredeter"/>
    <w:link w:val="Encabezado"/>
    <w:uiPriority w:val="99"/>
    <w:rsid w:val="00475955"/>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475955"/>
    <w:pPr>
      <w:tabs>
        <w:tab w:val="center" w:pos="4419"/>
        <w:tab w:val="right" w:pos="8838"/>
      </w:tabs>
    </w:pPr>
  </w:style>
  <w:style w:type="character" w:customStyle="1" w:styleId="PiedepginaCar">
    <w:name w:val="Pie de página Car"/>
    <w:basedOn w:val="Fuentedeprrafopredeter"/>
    <w:link w:val="Piedepgina"/>
    <w:uiPriority w:val="99"/>
    <w:rsid w:val="00475955"/>
    <w:rPr>
      <w:rFonts w:ascii="Times New Roman" w:eastAsia="Calibri" w:hAnsi="Times New Roman" w:cs="Times New Roman"/>
      <w:sz w:val="20"/>
      <w:szCs w:val="20"/>
      <w:lang w:eastAsia="es-ES"/>
    </w:rPr>
  </w:style>
  <w:style w:type="paragraph" w:customStyle="1" w:styleId="Sinespaciado2">
    <w:name w:val="Sin espaciado2"/>
    <w:rsid w:val="00475955"/>
    <w:pPr>
      <w:spacing w:after="0" w:line="240" w:lineRule="auto"/>
    </w:pPr>
    <w:rPr>
      <w:rFonts w:ascii="Times New Roman" w:eastAsia="Calibri" w:hAnsi="Times New Roman" w:cs="Times New Roman"/>
      <w:sz w:val="20"/>
      <w:szCs w:val="20"/>
      <w:lang w:eastAsia="es-ES"/>
    </w:rPr>
  </w:style>
  <w:style w:type="paragraph" w:customStyle="1" w:styleId="Prrafodelista1">
    <w:name w:val="Párrafo de lista1"/>
    <w:basedOn w:val="Normal"/>
    <w:rsid w:val="00475955"/>
    <w:pPr>
      <w:spacing w:after="200" w:line="276" w:lineRule="auto"/>
      <w:ind w:left="720"/>
      <w:contextualSpacing/>
    </w:pPr>
    <w:rPr>
      <w:rFonts w:ascii="Calibri" w:eastAsia="Times New Roman" w:hAnsi="Calibri"/>
      <w:sz w:val="22"/>
      <w:szCs w:val="22"/>
      <w:lang w:val="es-ES_tradnl" w:eastAsia="en-US"/>
    </w:rPr>
  </w:style>
  <w:style w:type="character" w:styleId="Hipervnculo">
    <w:name w:val="Hyperlink"/>
    <w:basedOn w:val="Fuentedeprrafopredeter"/>
    <w:uiPriority w:val="99"/>
    <w:semiHidden/>
    <w:unhideWhenUsed/>
    <w:rsid w:val="00475955"/>
    <w:rPr>
      <w:color w:val="0000FF"/>
      <w:u w:val="single"/>
    </w:rPr>
  </w:style>
  <w:style w:type="paragraph" w:customStyle="1" w:styleId="unico">
    <w:name w:val="unico"/>
    <w:basedOn w:val="Normal"/>
    <w:rsid w:val="00475955"/>
    <w:pPr>
      <w:spacing w:before="100" w:beforeAutospacing="1" w:after="100" w:afterAutospacing="1"/>
    </w:pPr>
    <w:rPr>
      <w:rFonts w:eastAsia="Times New Roman"/>
      <w:sz w:val="24"/>
      <w:szCs w:val="24"/>
    </w:rPr>
  </w:style>
  <w:style w:type="character" w:customStyle="1" w:styleId="a">
    <w:name w:val="_"/>
    <w:basedOn w:val="Fuentedeprrafopredeter"/>
    <w:rsid w:val="0027737E"/>
  </w:style>
  <w:style w:type="character" w:customStyle="1" w:styleId="ls21">
    <w:name w:val="ls21"/>
    <w:basedOn w:val="Fuentedeprrafopredeter"/>
    <w:rsid w:val="0027737E"/>
  </w:style>
  <w:style w:type="character" w:customStyle="1" w:styleId="ls1b">
    <w:name w:val="ls1b"/>
    <w:basedOn w:val="Fuentedeprrafopredeter"/>
    <w:rsid w:val="0027737E"/>
  </w:style>
  <w:style w:type="character" w:customStyle="1" w:styleId="ffa">
    <w:name w:val="ffa"/>
    <w:basedOn w:val="Fuentedeprrafopredeter"/>
    <w:rsid w:val="0027737E"/>
  </w:style>
  <w:style w:type="character" w:customStyle="1" w:styleId="ff8">
    <w:name w:val="ff8"/>
    <w:basedOn w:val="Fuentedeprrafopredeter"/>
    <w:rsid w:val="0027737E"/>
  </w:style>
  <w:style w:type="character" w:customStyle="1" w:styleId="ls19">
    <w:name w:val="ls19"/>
    <w:basedOn w:val="Fuentedeprrafopredeter"/>
    <w:rsid w:val="0027737E"/>
  </w:style>
  <w:style w:type="paragraph" w:styleId="Textodeglobo">
    <w:name w:val="Balloon Text"/>
    <w:basedOn w:val="Normal"/>
    <w:link w:val="TextodegloboCar"/>
    <w:uiPriority w:val="99"/>
    <w:semiHidden/>
    <w:unhideWhenUsed/>
    <w:rsid w:val="00DB46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4600"/>
    <w:rPr>
      <w:rFonts w:ascii="Segoe UI" w:eastAsia="Calibri" w:hAnsi="Segoe UI" w:cs="Segoe UI"/>
      <w:sz w:val="18"/>
      <w:szCs w:val="18"/>
      <w:lang w:eastAsia="es-ES"/>
    </w:rPr>
  </w:style>
  <w:style w:type="character" w:customStyle="1" w:styleId="Ttulo1Car">
    <w:name w:val="Título 1 Car"/>
    <w:basedOn w:val="Fuentedeprrafopredeter"/>
    <w:link w:val="Ttulo1"/>
    <w:uiPriority w:val="9"/>
    <w:rsid w:val="00A149B7"/>
    <w:rPr>
      <w:rFonts w:asciiTheme="majorHAnsi" w:eastAsiaTheme="majorEastAsia" w:hAnsiTheme="majorHAnsi" w:cstheme="majorBidi"/>
      <w:b/>
      <w:bCs/>
      <w:color w:val="2E74B5" w:themeColor="accent1" w:themeShade="BF"/>
      <w:sz w:val="28"/>
      <w:szCs w:val="28"/>
      <w:lang w:eastAsia="es-ES"/>
    </w:rPr>
  </w:style>
  <w:style w:type="paragraph" w:styleId="Textonotapie">
    <w:name w:val="footnote text"/>
    <w:basedOn w:val="Normal"/>
    <w:link w:val="TextonotapieCar"/>
    <w:uiPriority w:val="99"/>
    <w:semiHidden/>
    <w:unhideWhenUsed/>
    <w:rsid w:val="00A149B7"/>
  </w:style>
  <w:style w:type="character" w:customStyle="1" w:styleId="TextonotapieCar">
    <w:name w:val="Texto nota pie Car"/>
    <w:basedOn w:val="Fuentedeprrafopredeter"/>
    <w:link w:val="Textonotapie"/>
    <w:uiPriority w:val="99"/>
    <w:semiHidden/>
    <w:rsid w:val="00A149B7"/>
    <w:rPr>
      <w:rFonts w:ascii="Times New Roman" w:eastAsia="Calibri" w:hAnsi="Times New Roman" w:cs="Times New Roman"/>
      <w:sz w:val="20"/>
      <w:szCs w:val="20"/>
      <w:lang w:eastAsia="es-ES"/>
    </w:rPr>
  </w:style>
  <w:style w:type="paragraph" w:styleId="Listaconnmeros">
    <w:name w:val="List Number"/>
    <w:basedOn w:val="Normal"/>
    <w:uiPriority w:val="99"/>
    <w:semiHidden/>
    <w:unhideWhenUsed/>
    <w:rsid w:val="00A149B7"/>
    <w:pPr>
      <w:numPr>
        <w:numId w:val="1"/>
      </w:numPr>
      <w:contextualSpacing/>
    </w:pPr>
  </w:style>
  <w:style w:type="character" w:styleId="Refdenotaalpie">
    <w:name w:val="footnote reference"/>
    <w:aliases w:val="Texto de nota al pie,FC,referencia nota al pie,Footnotes refss,Appel note de bas de page,Fago Fußnotenzeichen,Nota a pie,Ref. de nota al pie 2,Footnote symbol,Footnote,Char Car Car Car Ca,Ref. de nota al pie2,Nota de pie"/>
    <w:rsid w:val="00A149B7"/>
    <w:rPr>
      <w:rFonts w:ascii="Times New Roman" w:hAnsi="Times New Roman"/>
      <w:sz w:val="24"/>
      <w:vertAlign w:val="superscript"/>
    </w:rPr>
  </w:style>
  <w:style w:type="paragraph" w:customStyle="1" w:styleId="Car">
    <w:name w:val="Car"/>
    <w:basedOn w:val="Normal"/>
    <w:rsid w:val="00A149B7"/>
    <w:pPr>
      <w:spacing w:after="160" w:line="240" w:lineRule="exact"/>
    </w:pPr>
    <w:rPr>
      <w:rFonts w:eastAsia="Times New Roman"/>
      <w:noProof/>
      <w:color w:val="00000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68836">
      <w:bodyDiv w:val="1"/>
      <w:marLeft w:val="0"/>
      <w:marRight w:val="0"/>
      <w:marTop w:val="0"/>
      <w:marBottom w:val="0"/>
      <w:divBdr>
        <w:top w:val="none" w:sz="0" w:space="0" w:color="auto"/>
        <w:left w:val="none" w:sz="0" w:space="0" w:color="auto"/>
        <w:bottom w:val="none" w:sz="0" w:space="0" w:color="auto"/>
        <w:right w:val="none" w:sz="0" w:space="0" w:color="auto"/>
      </w:divBdr>
      <w:divsChild>
        <w:div w:id="1502811438">
          <w:marLeft w:val="0"/>
          <w:marRight w:val="0"/>
          <w:marTop w:val="0"/>
          <w:marBottom w:val="0"/>
          <w:divBdr>
            <w:top w:val="none" w:sz="0" w:space="0" w:color="auto"/>
            <w:left w:val="none" w:sz="0" w:space="0" w:color="auto"/>
            <w:bottom w:val="none" w:sz="0" w:space="0" w:color="auto"/>
            <w:right w:val="none" w:sz="0" w:space="0" w:color="auto"/>
          </w:divBdr>
        </w:div>
        <w:div w:id="92630551">
          <w:marLeft w:val="0"/>
          <w:marRight w:val="0"/>
          <w:marTop w:val="0"/>
          <w:marBottom w:val="0"/>
          <w:divBdr>
            <w:top w:val="none" w:sz="0" w:space="0" w:color="auto"/>
            <w:left w:val="none" w:sz="0" w:space="0" w:color="auto"/>
            <w:bottom w:val="none" w:sz="0" w:space="0" w:color="auto"/>
            <w:right w:val="none" w:sz="0" w:space="0" w:color="auto"/>
          </w:divBdr>
        </w:div>
        <w:div w:id="19744316">
          <w:marLeft w:val="0"/>
          <w:marRight w:val="0"/>
          <w:marTop w:val="0"/>
          <w:marBottom w:val="0"/>
          <w:divBdr>
            <w:top w:val="none" w:sz="0" w:space="0" w:color="auto"/>
            <w:left w:val="none" w:sz="0" w:space="0" w:color="auto"/>
            <w:bottom w:val="none" w:sz="0" w:space="0" w:color="auto"/>
            <w:right w:val="none" w:sz="0" w:space="0" w:color="auto"/>
          </w:divBdr>
        </w:div>
      </w:divsChild>
    </w:div>
    <w:div w:id="541285782">
      <w:bodyDiv w:val="1"/>
      <w:marLeft w:val="0"/>
      <w:marRight w:val="0"/>
      <w:marTop w:val="0"/>
      <w:marBottom w:val="0"/>
      <w:divBdr>
        <w:top w:val="none" w:sz="0" w:space="0" w:color="auto"/>
        <w:left w:val="none" w:sz="0" w:space="0" w:color="auto"/>
        <w:bottom w:val="none" w:sz="0" w:space="0" w:color="auto"/>
        <w:right w:val="none" w:sz="0" w:space="0" w:color="auto"/>
      </w:divBdr>
      <w:divsChild>
        <w:div w:id="1743523115">
          <w:marLeft w:val="0"/>
          <w:marRight w:val="0"/>
          <w:marTop w:val="0"/>
          <w:marBottom w:val="0"/>
          <w:divBdr>
            <w:top w:val="none" w:sz="0" w:space="0" w:color="auto"/>
            <w:left w:val="none" w:sz="0" w:space="0" w:color="auto"/>
            <w:bottom w:val="none" w:sz="0" w:space="0" w:color="auto"/>
            <w:right w:val="none" w:sz="0" w:space="0" w:color="auto"/>
          </w:divBdr>
        </w:div>
        <w:div w:id="960771226">
          <w:marLeft w:val="0"/>
          <w:marRight w:val="0"/>
          <w:marTop w:val="0"/>
          <w:marBottom w:val="0"/>
          <w:divBdr>
            <w:top w:val="none" w:sz="0" w:space="0" w:color="auto"/>
            <w:left w:val="none" w:sz="0" w:space="0" w:color="auto"/>
            <w:bottom w:val="none" w:sz="0" w:space="0" w:color="auto"/>
            <w:right w:val="none" w:sz="0" w:space="0" w:color="auto"/>
          </w:divBdr>
        </w:div>
        <w:div w:id="23557777">
          <w:marLeft w:val="0"/>
          <w:marRight w:val="0"/>
          <w:marTop w:val="0"/>
          <w:marBottom w:val="0"/>
          <w:divBdr>
            <w:top w:val="none" w:sz="0" w:space="0" w:color="auto"/>
            <w:left w:val="none" w:sz="0" w:space="0" w:color="auto"/>
            <w:bottom w:val="none" w:sz="0" w:space="0" w:color="auto"/>
            <w:right w:val="none" w:sz="0" w:space="0" w:color="auto"/>
          </w:divBdr>
        </w:div>
        <w:div w:id="910584892">
          <w:marLeft w:val="0"/>
          <w:marRight w:val="0"/>
          <w:marTop w:val="0"/>
          <w:marBottom w:val="0"/>
          <w:divBdr>
            <w:top w:val="none" w:sz="0" w:space="0" w:color="auto"/>
            <w:left w:val="none" w:sz="0" w:space="0" w:color="auto"/>
            <w:bottom w:val="none" w:sz="0" w:space="0" w:color="auto"/>
            <w:right w:val="none" w:sz="0" w:space="0" w:color="auto"/>
          </w:divBdr>
        </w:div>
        <w:div w:id="1353193114">
          <w:marLeft w:val="0"/>
          <w:marRight w:val="0"/>
          <w:marTop w:val="0"/>
          <w:marBottom w:val="0"/>
          <w:divBdr>
            <w:top w:val="none" w:sz="0" w:space="0" w:color="auto"/>
            <w:left w:val="none" w:sz="0" w:space="0" w:color="auto"/>
            <w:bottom w:val="none" w:sz="0" w:space="0" w:color="auto"/>
            <w:right w:val="none" w:sz="0" w:space="0" w:color="auto"/>
          </w:divBdr>
        </w:div>
      </w:divsChild>
    </w:div>
    <w:div w:id="577442521">
      <w:bodyDiv w:val="1"/>
      <w:marLeft w:val="0"/>
      <w:marRight w:val="0"/>
      <w:marTop w:val="0"/>
      <w:marBottom w:val="0"/>
      <w:divBdr>
        <w:top w:val="none" w:sz="0" w:space="0" w:color="auto"/>
        <w:left w:val="none" w:sz="0" w:space="0" w:color="auto"/>
        <w:bottom w:val="none" w:sz="0" w:space="0" w:color="auto"/>
        <w:right w:val="none" w:sz="0" w:space="0" w:color="auto"/>
      </w:divBdr>
      <w:divsChild>
        <w:div w:id="1199901503">
          <w:marLeft w:val="0"/>
          <w:marRight w:val="0"/>
          <w:marTop w:val="0"/>
          <w:marBottom w:val="0"/>
          <w:divBdr>
            <w:top w:val="none" w:sz="0" w:space="0" w:color="auto"/>
            <w:left w:val="none" w:sz="0" w:space="0" w:color="auto"/>
            <w:bottom w:val="none" w:sz="0" w:space="0" w:color="auto"/>
            <w:right w:val="none" w:sz="0" w:space="0" w:color="auto"/>
          </w:divBdr>
        </w:div>
        <w:div w:id="2138064117">
          <w:marLeft w:val="0"/>
          <w:marRight w:val="0"/>
          <w:marTop w:val="0"/>
          <w:marBottom w:val="0"/>
          <w:divBdr>
            <w:top w:val="none" w:sz="0" w:space="0" w:color="auto"/>
            <w:left w:val="none" w:sz="0" w:space="0" w:color="auto"/>
            <w:bottom w:val="none" w:sz="0" w:space="0" w:color="auto"/>
            <w:right w:val="none" w:sz="0" w:space="0" w:color="auto"/>
          </w:divBdr>
        </w:div>
        <w:div w:id="2100246953">
          <w:marLeft w:val="0"/>
          <w:marRight w:val="0"/>
          <w:marTop w:val="0"/>
          <w:marBottom w:val="0"/>
          <w:divBdr>
            <w:top w:val="none" w:sz="0" w:space="0" w:color="auto"/>
            <w:left w:val="none" w:sz="0" w:space="0" w:color="auto"/>
            <w:bottom w:val="none" w:sz="0" w:space="0" w:color="auto"/>
            <w:right w:val="none" w:sz="0" w:space="0" w:color="auto"/>
          </w:divBdr>
        </w:div>
        <w:div w:id="391659442">
          <w:marLeft w:val="0"/>
          <w:marRight w:val="0"/>
          <w:marTop w:val="0"/>
          <w:marBottom w:val="0"/>
          <w:divBdr>
            <w:top w:val="none" w:sz="0" w:space="0" w:color="auto"/>
            <w:left w:val="none" w:sz="0" w:space="0" w:color="auto"/>
            <w:bottom w:val="none" w:sz="0" w:space="0" w:color="auto"/>
            <w:right w:val="none" w:sz="0" w:space="0" w:color="auto"/>
          </w:divBdr>
        </w:div>
        <w:div w:id="453526120">
          <w:marLeft w:val="0"/>
          <w:marRight w:val="0"/>
          <w:marTop w:val="0"/>
          <w:marBottom w:val="0"/>
          <w:divBdr>
            <w:top w:val="none" w:sz="0" w:space="0" w:color="auto"/>
            <w:left w:val="none" w:sz="0" w:space="0" w:color="auto"/>
            <w:bottom w:val="none" w:sz="0" w:space="0" w:color="auto"/>
            <w:right w:val="none" w:sz="0" w:space="0" w:color="auto"/>
          </w:divBdr>
        </w:div>
        <w:div w:id="428504850">
          <w:marLeft w:val="0"/>
          <w:marRight w:val="0"/>
          <w:marTop w:val="0"/>
          <w:marBottom w:val="0"/>
          <w:divBdr>
            <w:top w:val="none" w:sz="0" w:space="0" w:color="auto"/>
            <w:left w:val="none" w:sz="0" w:space="0" w:color="auto"/>
            <w:bottom w:val="none" w:sz="0" w:space="0" w:color="auto"/>
            <w:right w:val="none" w:sz="0" w:space="0" w:color="auto"/>
          </w:divBdr>
        </w:div>
        <w:div w:id="127670424">
          <w:marLeft w:val="0"/>
          <w:marRight w:val="0"/>
          <w:marTop w:val="0"/>
          <w:marBottom w:val="0"/>
          <w:divBdr>
            <w:top w:val="none" w:sz="0" w:space="0" w:color="auto"/>
            <w:left w:val="none" w:sz="0" w:space="0" w:color="auto"/>
            <w:bottom w:val="none" w:sz="0" w:space="0" w:color="auto"/>
            <w:right w:val="none" w:sz="0" w:space="0" w:color="auto"/>
          </w:divBdr>
        </w:div>
        <w:div w:id="2127382120">
          <w:marLeft w:val="0"/>
          <w:marRight w:val="0"/>
          <w:marTop w:val="0"/>
          <w:marBottom w:val="0"/>
          <w:divBdr>
            <w:top w:val="none" w:sz="0" w:space="0" w:color="auto"/>
            <w:left w:val="none" w:sz="0" w:space="0" w:color="auto"/>
            <w:bottom w:val="none" w:sz="0" w:space="0" w:color="auto"/>
            <w:right w:val="none" w:sz="0" w:space="0" w:color="auto"/>
          </w:divBdr>
        </w:div>
        <w:div w:id="625089453">
          <w:marLeft w:val="0"/>
          <w:marRight w:val="0"/>
          <w:marTop w:val="0"/>
          <w:marBottom w:val="0"/>
          <w:divBdr>
            <w:top w:val="none" w:sz="0" w:space="0" w:color="auto"/>
            <w:left w:val="none" w:sz="0" w:space="0" w:color="auto"/>
            <w:bottom w:val="none" w:sz="0" w:space="0" w:color="auto"/>
            <w:right w:val="none" w:sz="0" w:space="0" w:color="auto"/>
          </w:divBdr>
        </w:div>
        <w:div w:id="1063258170">
          <w:marLeft w:val="0"/>
          <w:marRight w:val="0"/>
          <w:marTop w:val="0"/>
          <w:marBottom w:val="0"/>
          <w:divBdr>
            <w:top w:val="none" w:sz="0" w:space="0" w:color="auto"/>
            <w:left w:val="none" w:sz="0" w:space="0" w:color="auto"/>
            <w:bottom w:val="none" w:sz="0" w:space="0" w:color="auto"/>
            <w:right w:val="none" w:sz="0" w:space="0" w:color="auto"/>
          </w:divBdr>
        </w:div>
      </w:divsChild>
    </w:div>
    <w:div w:id="640383681">
      <w:bodyDiv w:val="1"/>
      <w:marLeft w:val="0"/>
      <w:marRight w:val="0"/>
      <w:marTop w:val="0"/>
      <w:marBottom w:val="0"/>
      <w:divBdr>
        <w:top w:val="none" w:sz="0" w:space="0" w:color="auto"/>
        <w:left w:val="none" w:sz="0" w:space="0" w:color="auto"/>
        <w:bottom w:val="none" w:sz="0" w:space="0" w:color="auto"/>
        <w:right w:val="none" w:sz="0" w:space="0" w:color="auto"/>
      </w:divBdr>
      <w:divsChild>
        <w:div w:id="1845314987">
          <w:marLeft w:val="0"/>
          <w:marRight w:val="0"/>
          <w:marTop w:val="0"/>
          <w:marBottom w:val="0"/>
          <w:divBdr>
            <w:top w:val="none" w:sz="0" w:space="0" w:color="auto"/>
            <w:left w:val="none" w:sz="0" w:space="0" w:color="auto"/>
            <w:bottom w:val="none" w:sz="0" w:space="0" w:color="auto"/>
            <w:right w:val="none" w:sz="0" w:space="0" w:color="auto"/>
          </w:divBdr>
        </w:div>
        <w:div w:id="1465926595">
          <w:marLeft w:val="0"/>
          <w:marRight w:val="0"/>
          <w:marTop w:val="0"/>
          <w:marBottom w:val="0"/>
          <w:divBdr>
            <w:top w:val="none" w:sz="0" w:space="0" w:color="auto"/>
            <w:left w:val="none" w:sz="0" w:space="0" w:color="auto"/>
            <w:bottom w:val="none" w:sz="0" w:space="0" w:color="auto"/>
            <w:right w:val="none" w:sz="0" w:space="0" w:color="auto"/>
          </w:divBdr>
        </w:div>
        <w:div w:id="578711009">
          <w:marLeft w:val="0"/>
          <w:marRight w:val="0"/>
          <w:marTop w:val="0"/>
          <w:marBottom w:val="0"/>
          <w:divBdr>
            <w:top w:val="none" w:sz="0" w:space="0" w:color="auto"/>
            <w:left w:val="none" w:sz="0" w:space="0" w:color="auto"/>
            <w:bottom w:val="none" w:sz="0" w:space="0" w:color="auto"/>
            <w:right w:val="none" w:sz="0" w:space="0" w:color="auto"/>
          </w:divBdr>
        </w:div>
        <w:div w:id="2107921766">
          <w:marLeft w:val="0"/>
          <w:marRight w:val="0"/>
          <w:marTop w:val="0"/>
          <w:marBottom w:val="0"/>
          <w:divBdr>
            <w:top w:val="none" w:sz="0" w:space="0" w:color="auto"/>
            <w:left w:val="none" w:sz="0" w:space="0" w:color="auto"/>
            <w:bottom w:val="none" w:sz="0" w:space="0" w:color="auto"/>
            <w:right w:val="none" w:sz="0" w:space="0" w:color="auto"/>
          </w:divBdr>
        </w:div>
        <w:div w:id="1021321587">
          <w:marLeft w:val="0"/>
          <w:marRight w:val="0"/>
          <w:marTop w:val="0"/>
          <w:marBottom w:val="0"/>
          <w:divBdr>
            <w:top w:val="none" w:sz="0" w:space="0" w:color="auto"/>
            <w:left w:val="none" w:sz="0" w:space="0" w:color="auto"/>
            <w:bottom w:val="none" w:sz="0" w:space="0" w:color="auto"/>
            <w:right w:val="none" w:sz="0" w:space="0" w:color="auto"/>
          </w:divBdr>
        </w:div>
        <w:div w:id="1528178257">
          <w:marLeft w:val="0"/>
          <w:marRight w:val="0"/>
          <w:marTop w:val="0"/>
          <w:marBottom w:val="0"/>
          <w:divBdr>
            <w:top w:val="none" w:sz="0" w:space="0" w:color="auto"/>
            <w:left w:val="none" w:sz="0" w:space="0" w:color="auto"/>
            <w:bottom w:val="none" w:sz="0" w:space="0" w:color="auto"/>
            <w:right w:val="none" w:sz="0" w:space="0" w:color="auto"/>
          </w:divBdr>
        </w:div>
        <w:div w:id="236136768">
          <w:marLeft w:val="0"/>
          <w:marRight w:val="0"/>
          <w:marTop w:val="0"/>
          <w:marBottom w:val="0"/>
          <w:divBdr>
            <w:top w:val="none" w:sz="0" w:space="0" w:color="auto"/>
            <w:left w:val="none" w:sz="0" w:space="0" w:color="auto"/>
            <w:bottom w:val="none" w:sz="0" w:space="0" w:color="auto"/>
            <w:right w:val="none" w:sz="0" w:space="0" w:color="auto"/>
          </w:divBdr>
        </w:div>
        <w:div w:id="83769283">
          <w:marLeft w:val="0"/>
          <w:marRight w:val="0"/>
          <w:marTop w:val="0"/>
          <w:marBottom w:val="0"/>
          <w:divBdr>
            <w:top w:val="none" w:sz="0" w:space="0" w:color="auto"/>
            <w:left w:val="none" w:sz="0" w:space="0" w:color="auto"/>
            <w:bottom w:val="none" w:sz="0" w:space="0" w:color="auto"/>
            <w:right w:val="none" w:sz="0" w:space="0" w:color="auto"/>
          </w:divBdr>
        </w:div>
        <w:div w:id="1486625045">
          <w:marLeft w:val="0"/>
          <w:marRight w:val="0"/>
          <w:marTop w:val="0"/>
          <w:marBottom w:val="0"/>
          <w:divBdr>
            <w:top w:val="none" w:sz="0" w:space="0" w:color="auto"/>
            <w:left w:val="none" w:sz="0" w:space="0" w:color="auto"/>
            <w:bottom w:val="none" w:sz="0" w:space="0" w:color="auto"/>
            <w:right w:val="none" w:sz="0" w:space="0" w:color="auto"/>
          </w:divBdr>
        </w:div>
        <w:div w:id="1055004147">
          <w:marLeft w:val="0"/>
          <w:marRight w:val="0"/>
          <w:marTop w:val="0"/>
          <w:marBottom w:val="0"/>
          <w:divBdr>
            <w:top w:val="none" w:sz="0" w:space="0" w:color="auto"/>
            <w:left w:val="none" w:sz="0" w:space="0" w:color="auto"/>
            <w:bottom w:val="none" w:sz="0" w:space="0" w:color="auto"/>
            <w:right w:val="none" w:sz="0" w:space="0" w:color="auto"/>
          </w:divBdr>
        </w:div>
      </w:divsChild>
    </w:div>
    <w:div w:id="827358331">
      <w:bodyDiv w:val="1"/>
      <w:marLeft w:val="0"/>
      <w:marRight w:val="0"/>
      <w:marTop w:val="0"/>
      <w:marBottom w:val="0"/>
      <w:divBdr>
        <w:top w:val="none" w:sz="0" w:space="0" w:color="auto"/>
        <w:left w:val="none" w:sz="0" w:space="0" w:color="auto"/>
        <w:bottom w:val="none" w:sz="0" w:space="0" w:color="auto"/>
        <w:right w:val="none" w:sz="0" w:space="0" w:color="auto"/>
      </w:divBdr>
      <w:divsChild>
        <w:div w:id="1252158671">
          <w:marLeft w:val="0"/>
          <w:marRight w:val="0"/>
          <w:marTop w:val="0"/>
          <w:marBottom w:val="0"/>
          <w:divBdr>
            <w:top w:val="none" w:sz="0" w:space="0" w:color="auto"/>
            <w:left w:val="none" w:sz="0" w:space="0" w:color="auto"/>
            <w:bottom w:val="none" w:sz="0" w:space="0" w:color="auto"/>
            <w:right w:val="none" w:sz="0" w:space="0" w:color="auto"/>
          </w:divBdr>
        </w:div>
        <w:div w:id="1688870151">
          <w:marLeft w:val="0"/>
          <w:marRight w:val="0"/>
          <w:marTop w:val="0"/>
          <w:marBottom w:val="0"/>
          <w:divBdr>
            <w:top w:val="none" w:sz="0" w:space="0" w:color="auto"/>
            <w:left w:val="none" w:sz="0" w:space="0" w:color="auto"/>
            <w:bottom w:val="none" w:sz="0" w:space="0" w:color="auto"/>
            <w:right w:val="none" w:sz="0" w:space="0" w:color="auto"/>
          </w:divBdr>
        </w:div>
        <w:div w:id="715206266">
          <w:marLeft w:val="0"/>
          <w:marRight w:val="0"/>
          <w:marTop w:val="0"/>
          <w:marBottom w:val="0"/>
          <w:divBdr>
            <w:top w:val="none" w:sz="0" w:space="0" w:color="auto"/>
            <w:left w:val="none" w:sz="0" w:space="0" w:color="auto"/>
            <w:bottom w:val="none" w:sz="0" w:space="0" w:color="auto"/>
            <w:right w:val="none" w:sz="0" w:space="0" w:color="auto"/>
          </w:divBdr>
        </w:div>
        <w:div w:id="509948375">
          <w:marLeft w:val="0"/>
          <w:marRight w:val="0"/>
          <w:marTop w:val="0"/>
          <w:marBottom w:val="0"/>
          <w:divBdr>
            <w:top w:val="none" w:sz="0" w:space="0" w:color="auto"/>
            <w:left w:val="none" w:sz="0" w:space="0" w:color="auto"/>
            <w:bottom w:val="none" w:sz="0" w:space="0" w:color="auto"/>
            <w:right w:val="none" w:sz="0" w:space="0" w:color="auto"/>
          </w:divBdr>
        </w:div>
        <w:div w:id="683365264">
          <w:marLeft w:val="0"/>
          <w:marRight w:val="0"/>
          <w:marTop w:val="0"/>
          <w:marBottom w:val="0"/>
          <w:divBdr>
            <w:top w:val="none" w:sz="0" w:space="0" w:color="auto"/>
            <w:left w:val="none" w:sz="0" w:space="0" w:color="auto"/>
            <w:bottom w:val="none" w:sz="0" w:space="0" w:color="auto"/>
            <w:right w:val="none" w:sz="0" w:space="0" w:color="auto"/>
          </w:divBdr>
        </w:div>
        <w:div w:id="1296065003">
          <w:marLeft w:val="0"/>
          <w:marRight w:val="0"/>
          <w:marTop w:val="0"/>
          <w:marBottom w:val="0"/>
          <w:divBdr>
            <w:top w:val="none" w:sz="0" w:space="0" w:color="auto"/>
            <w:left w:val="none" w:sz="0" w:space="0" w:color="auto"/>
            <w:bottom w:val="none" w:sz="0" w:space="0" w:color="auto"/>
            <w:right w:val="none" w:sz="0" w:space="0" w:color="auto"/>
          </w:divBdr>
        </w:div>
        <w:div w:id="437411077">
          <w:marLeft w:val="0"/>
          <w:marRight w:val="0"/>
          <w:marTop w:val="0"/>
          <w:marBottom w:val="0"/>
          <w:divBdr>
            <w:top w:val="none" w:sz="0" w:space="0" w:color="auto"/>
            <w:left w:val="none" w:sz="0" w:space="0" w:color="auto"/>
            <w:bottom w:val="none" w:sz="0" w:space="0" w:color="auto"/>
            <w:right w:val="none" w:sz="0" w:space="0" w:color="auto"/>
          </w:divBdr>
        </w:div>
      </w:divsChild>
    </w:div>
    <w:div w:id="1003777224">
      <w:bodyDiv w:val="1"/>
      <w:marLeft w:val="0"/>
      <w:marRight w:val="0"/>
      <w:marTop w:val="0"/>
      <w:marBottom w:val="0"/>
      <w:divBdr>
        <w:top w:val="none" w:sz="0" w:space="0" w:color="auto"/>
        <w:left w:val="none" w:sz="0" w:space="0" w:color="auto"/>
        <w:bottom w:val="none" w:sz="0" w:space="0" w:color="auto"/>
        <w:right w:val="none" w:sz="0" w:space="0" w:color="auto"/>
      </w:divBdr>
      <w:divsChild>
        <w:div w:id="65691513">
          <w:marLeft w:val="0"/>
          <w:marRight w:val="0"/>
          <w:marTop w:val="0"/>
          <w:marBottom w:val="0"/>
          <w:divBdr>
            <w:top w:val="none" w:sz="0" w:space="0" w:color="auto"/>
            <w:left w:val="none" w:sz="0" w:space="0" w:color="auto"/>
            <w:bottom w:val="none" w:sz="0" w:space="0" w:color="auto"/>
            <w:right w:val="none" w:sz="0" w:space="0" w:color="auto"/>
          </w:divBdr>
        </w:div>
        <w:div w:id="1395860561">
          <w:marLeft w:val="0"/>
          <w:marRight w:val="0"/>
          <w:marTop w:val="0"/>
          <w:marBottom w:val="0"/>
          <w:divBdr>
            <w:top w:val="none" w:sz="0" w:space="0" w:color="auto"/>
            <w:left w:val="none" w:sz="0" w:space="0" w:color="auto"/>
            <w:bottom w:val="none" w:sz="0" w:space="0" w:color="auto"/>
            <w:right w:val="none" w:sz="0" w:space="0" w:color="auto"/>
          </w:divBdr>
        </w:div>
        <w:div w:id="994528398">
          <w:marLeft w:val="0"/>
          <w:marRight w:val="0"/>
          <w:marTop w:val="0"/>
          <w:marBottom w:val="0"/>
          <w:divBdr>
            <w:top w:val="none" w:sz="0" w:space="0" w:color="auto"/>
            <w:left w:val="none" w:sz="0" w:space="0" w:color="auto"/>
            <w:bottom w:val="none" w:sz="0" w:space="0" w:color="auto"/>
            <w:right w:val="none" w:sz="0" w:space="0" w:color="auto"/>
          </w:divBdr>
        </w:div>
        <w:div w:id="4400628">
          <w:marLeft w:val="0"/>
          <w:marRight w:val="0"/>
          <w:marTop w:val="0"/>
          <w:marBottom w:val="0"/>
          <w:divBdr>
            <w:top w:val="none" w:sz="0" w:space="0" w:color="auto"/>
            <w:left w:val="none" w:sz="0" w:space="0" w:color="auto"/>
            <w:bottom w:val="none" w:sz="0" w:space="0" w:color="auto"/>
            <w:right w:val="none" w:sz="0" w:space="0" w:color="auto"/>
          </w:divBdr>
        </w:div>
        <w:div w:id="126440703">
          <w:marLeft w:val="0"/>
          <w:marRight w:val="0"/>
          <w:marTop w:val="0"/>
          <w:marBottom w:val="0"/>
          <w:divBdr>
            <w:top w:val="none" w:sz="0" w:space="0" w:color="auto"/>
            <w:left w:val="none" w:sz="0" w:space="0" w:color="auto"/>
            <w:bottom w:val="none" w:sz="0" w:space="0" w:color="auto"/>
            <w:right w:val="none" w:sz="0" w:space="0" w:color="auto"/>
          </w:divBdr>
        </w:div>
        <w:div w:id="1773551098">
          <w:marLeft w:val="0"/>
          <w:marRight w:val="0"/>
          <w:marTop w:val="0"/>
          <w:marBottom w:val="0"/>
          <w:divBdr>
            <w:top w:val="none" w:sz="0" w:space="0" w:color="auto"/>
            <w:left w:val="none" w:sz="0" w:space="0" w:color="auto"/>
            <w:bottom w:val="none" w:sz="0" w:space="0" w:color="auto"/>
            <w:right w:val="none" w:sz="0" w:space="0" w:color="auto"/>
          </w:divBdr>
        </w:div>
      </w:divsChild>
    </w:div>
    <w:div w:id="1014844765">
      <w:bodyDiv w:val="1"/>
      <w:marLeft w:val="0"/>
      <w:marRight w:val="0"/>
      <w:marTop w:val="0"/>
      <w:marBottom w:val="0"/>
      <w:divBdr>
        <w:top w:val="none" w:sz="0" w:space="0" w:color="auto"/>
        <w:left w:val="none" w:sz="0" w:space="0" w:color="auto"/>
        <w:bottom w:val="none" w:sz="0" w:space="0" w:color="auto"/>
        <w:right w:val="none" w:sz="0" w:space="0" w:color="auto"/>
      </w:divBdr>
      <w:divsChild>
        <w:div w:id="307394981">
          <w:marLeft w:val="0"/>
          <w:marRight w:val="0"/>
          <w:marTop w:val="195"/>
          <w:marBottom w:val="195"/>
          <w:divBdr>
            <w:top w:val="none" w:sz="0" w:space="0" w:color="auto"/>
            <w:left w:val="none" w:sz="0" w:space="0" w:color="auto"/>
            <w:bottom w:val="none" w:sz="0" w:space="0" w:color="auto"/>
            <w:right w:val="none" w:sz="0" w:space="0" w:color="auto"/>
          </w:divBdr>
          <w:divsChild>
            <w:div w:id="1971205644">
              <w:marLeft w:val="0"/>
              <w:marRight w:val="0"/>
              <w:marTop w:val="0"/>
              <w:marBottom w:val="0"/>
              <w:divBdr>
                <w:top w:val="none" w:sz="0" w:space="0" w:color="auto"/>
                <w:left w:val="none" w:sz="0" w:space="0" w:color="auto"/>
                <w:bottom w:val="none" w:sz="0" w:space="0" w:color="auto"/>
                <w:right w:val="none" w:sz="0" w:space="0" w:color="auto"/>
              </w:divBdr>
              <w:divsChild>
                <w:div w:id="243801082">
                  <w:marLeft w:val="0"/>
                  <w:marRight w:val="0"/>
                  <w:marTop w:val="0"/>
                  <w:marBottom w:val="0"/>
                  <w:divBdr>
                    <w:top w:val="none" w:sz="0" w:space="0" w:color="auto"/>
                    <w:left w:val="none" w:sz="0" w:space="0" w:color="auto"/>
                    <w:bottom w:val="none" w:sz="0" w:space="0" w:color="auto"/>
                    <w:right w:val="none" w:sz="0" w:space="0" w:color="auto"/>
                  </w:divBdr>
                </w:div>
                <w:div w:id="1439718341">
                  <w:marLeft w:val="0"/>
                  <w:marRight w:val="0"/>
                  <w:marTop w:val="0"/>
                  <w:marBottom w:val="0"/>
                  <w:divBdr>
                    <w:top w:val="none" w:sz="0" w:space="0" w:color="auto"/>
                    <w:left w:val="none" w:sz="0" w:space="0" w:color="auto"/>
                    <w:bottom w:val="none" w:sz="0" w:space="0" w:color="auto"/>
                    <w:right w:val="none" w:sz="0" w:space="0" w:color="auto"/>
                  </w:divBdr>
                </w:div>
                <w:div w:id="12390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18552">
      <w:bodyDiv w:val="1"/>
      <w:marLeft w:val="0"/>
      <w:marRight w:val="0"/>
      <w:marTop w:val="0"/>
      <w:marBottom w:val="0"/>
      <w:divBdr>
        <w:top w:val="none" w:sz="0" w:space="0" w:color="auto"/>
        <w:left w:val="none" w:sz="0" w:space="0" w:color="auto"/>
        <w:bottom w:val="none" w:sz="0" w:space="0" w:color="auto"/>
        <w:right w:val="none" w:sz="0" w:space="0" w:color="auto"/>
      </w:divBdr>
      <w:divsChild>
        <w:div w:id="1279147498">
          <w:marLeft w:val="0"/>
          <w:marRight w:val="0"/>
          <w:marTop w:val="0"/>
          <w:marBottom w:val="0"/>
          <w:divBdr>
            <w:top w:val="none" w:sz="0" w:space="0" w:color="auto"/>
            <w:left w:val="none" w:sz="0" w:space="0" w:color="auto"/>
            <w:bottom w:val="none" w:sz="0" w:space="0" w:color="auto"/>
            <w:right w:val="none" w:sz="0" w:space="0" w:color="auto"/>
          </w:divBdr>
        </w:div>
        <w:div w:id="1147279386">
          <w:marLeft w:val="0"/>
          <w:marRight w:val="0"/>
          <w:marTop w:val="0"/>
          <w:marBottom w:val="0"/>
          <w:divBdr>
            <w:top w:val="none" w:sz="0" w:space="0" w:color="auto"/>
            <w:left w:val="none" w:sz="0" w:space="0" w:color="auto"/>
            <w:bottom w:val="none" w:sz="0" w:space="0" w:color="auto"/>
            <w:right w:val="none" w:sz="0" w:space="0" w:color="auto"/>
          </w:divBdr>
        </w:div>
      </w:divsChild>
    </w:div>
    <w:div w:id="1098142047">
      <w:bodyDiv w:val="1"/>
      <w:marLeft w:val="0"/>
      <w:marRight w:val="0"/>
      <w:marTop w:val="0"/>
      <w:marBottom w:val="0"/>
      <w:divBdr>
        <w:top w:val="none" w:sz="0" w:space="0" w:color="auto"/>
        <w:left w:val="none" w:sz="0" w:space="0" w:color="auto"/>
        <w:bottom w:val="none" w:sz="0" w:space="0" w:color="auto"/>
        <w:right w:val="none" w:sz="0" w:space="0" w:color="auto"/>
      </w:divBdr>
      <w:divsChild>
        <w:div w:id="1730304905">
          <w:marLeft w:val="0"/>
          <w:marRight w:val="0"/>
          <w:marTop w:val="195"/>
          <w:marBottom w:val="195"/>
          <w:divBdr>
            <w:top w:val="none" w:sz="0" w:space="0" w:color="auto"/>
            <w:left w:val="none" w:sz="0" w:space="0" w:color="auto"/>
            <w:bottom w:val="none" w:sz="0" w:space="0" w:color="auto"/>
            <w:right w:val="none" w:sz="0" w:space="0" w:color="auto"/>
          </w:divBdr>
          <w:divsChild>
            <w:div w:id="839657814">
              <w:marLeft w:val="0"/>
              <w:marRight w:val="0"/>
              <w:marTop w:val="0"/>
              <w:marBottom w:val="0"/>
              <w:divBdr>
                <w:top w:val="none" w:sz="0" w:space="0" w:color="auto"/>
                <w:left w:val="none" w:sz="0" w:space="0" w:color="auto"/>
                <w:bottom w:val="none" w:sz="0" w:space="0" w:color="auto"/>
                <w:right w:val="none" w:sz="0" w:space="0" w:color="auto"/>
              </w:divBdr>
              <w:divsChild>
                <w:div w:id="1765566610">
                  <w:marLeft w:val="0"/>
                  <w:marRight w:val="0"/>
                  <w:marTop w:val="0"/>
                  <w:marBottom w:val="0"/>
                  <w:divBdr>
                    <w:top w:val="none" w:sz="0" w:space="0" w:color="auto"/>
                    <w:left w:val="none" w:sz="0" w:space="0" w:color="auto"/>
                    <w:bottom w:val="none" w:sz="0" w:space="0" w:color="auto"/>
                    <w:right w:val="none" w:sz="0" w:space="0" w:color="auto"/>
                  </w:divBdr>
                </w:div>
                <w:div w:id="16534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3042">
          <w:marLeft w:val="0"/>
          <w:marRight w:val="0"/>
          <w:marTop w:val="195"/>
          <w:marBottom w:val="195"/>
          <w:divBdr>
            <w:top w:val="none" w:sz="0" w:space="0" w:color="auto"/>
            <w:left w:val="none" w:sz="0" w:space="0" w:color="auto"/>
            <w:bottom w:val="none" w:sz="0" w:space="0" w:color="auto"/>
            <w:right w:val="none" w:sz="0" w:space="0" w:color="auto"/>
          </w:divBdr>
          <w:divsChild>
            <w:div w:id="1730417037">
              <w:marLeft w:val="0"/>
              <w:marRight w:val="0"/>
              <w:marTop w:val="0"/>
              <w:marBottom w:val="0"/>
              <w:divBdr>
                <w:top w:val="none" w:sz="0" w:space="0" w:color="auto"/>
                <w:left w:val="none" w:sz="0" w:space="0" w:color="auto"/>
                <w:bottom w:val="none" w:sz="0" w:space="0" w:color="auto"/>
                <w:right w:val="none" w:sz="0" w:space="0" w:color="auto"/>
              </w:divBdr>
              <w:divsChild>
                <w:div w:id="970328599">
                  <w:marLeft w:val="0"/>
                  <w:marRight w:val="0"/>
                  <w:marTop w:val="0"/>
                  <w:marBottom w:val="0"/>
                  <w:divBdr>
                    <w:top w:val="none" w:sz="0" w:space="0" w:color="auto"/>
                    <w:left w:val="none" w:sz="0" w:space="0" w:color="auto"/>
                    <w:bottom w:val="none" w:sz="0" w:space="0" w:color="auto"/>
                    <w:right w:val="none" w:sz="0" w:space="0" w:color="auto"/>
                  </w:divBdr>
                </w:div>
                <w:div w:id="671418216">
                  <w:marLeft w:val="0"/>
                  <w:marRight w:val="0"/>
                  <w:marTop w:val="0"/>
                  <w:marBottom w:val="0"/>
                  <w:divBdr>
                    <w:top w:val="none" w:sz="0" w:space="0" w:color="auto"/>
                    <w:left w:val="none" w:sz="0" w:space="0" w:color="auto"/>
                    <w:bottom w:val="none" w:sz="0" w:space="0" w:color="auto"/>
                    <w:right w:val="none" w:sz="0" w:space="0" w:color="auto"/>
                  </w:divBdr>
                </w:div>
                <w:div w:id="570120530">
                  <w:marLeft w:val="0"/>
                  <w:marRight w:val="0"/>
                  <w:marTop w:val="0"/>
                  <w:marBottom w:val="0"/>
                  <w:divBdr>
                    <w:top w:val="none" w:sz="0" w:space="0" w:color="auto"/>
                    <w:left w:val="none" w:sz="0" w:space="0" w:color="auto"/>
                    <w:bottom w:val="none" w:sz="0" w:space="0" w:color="auto"/>
                    <w:right w:val="none" w:sz="0" w:space="0" w:color="auto"/>
                  </w:divBdr>
                </w:div>
                <w:div w:id="890771831">
                  <w:marLeft w:val="0"/>
                  <w:marRight w:val="0"/>
                  <w:marTop w:val="0"/>
                  <w:marBottom w:val="0"/>
                  <w:divBdr>
                    <w:top w:val="none" w:sz="0" w:space="0" w:color="auto"/>
                    <w:left w:val="none" w:sz="0" w:space="0" w:color="auto"/>
                    <w:bottom w:val="none" w:sz="0" w:space="0" w:color="auto"/>
                    <w:right w:val="none" w:sz="0" w:space="0" w:color="auto"/>
                  </w:divBdr>
                </w:div>
                <w:div w:id="118375731">
                  <w:marLeft w:val="0"/>
                  <w:marRight w:val="0"/>
                  <w:marTop w:val="0"/>
                  <w:marBottom w:val="0"/>
                  <w:divBdr>
                    <w:top w:val="none" w:sz="0" w:space="0" w:color="auto"/>
                    <w:left w:val="none" w:sz="0" w:space="0" w:color="auto"/>
                    <w:bottom w:val="none" w:sz="0" w:space="0" w:color="auto"/>
                    <w:right w:val="none" w:sz="0" w:space="0" w:color="auto"/>
                  </w:divBdr>
                </w:div>
                <w:div w:id="1666011585">
                  <w:marLeft w:val="0"/>
                  <w:marRight w:val="0"/>
                  <w:marTop w:val="0"/>
                  <w:marBottom w:val="0"/>
                  <w:divBdr>
                    <w:top w:val="none" w:sz="0" w:space="0" w:color="auto"/>
                    <w:left w:val="none" w:sz="0" w:space="0" w:color="auto"/>
                    <w:bottom w:val="none" w:sz="0" w:space="0" w:color="auto"/>
                    <w:right w:val="none" w:sz="0" w:space="0" w:color="auto"/>
                  </w:divBdr>
                </w:div>
                <w:div w:id="194881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98897">
      <w:bodyDiv w:val="1"/>
      <w:marLeft w:val="0"/>
      <w:marRight w:val="0"/>
      <w:marTop w:val="0"/>
      <w:marBottom w:val="0"/>
      <w:divBdr>
        <w:top w:val="none" w:sz="0" w:space="0" w:color="auto"/>
        <w:left w:val="none" w:sz="0" w:space="0" w:color="auto"/>
        <w:bottom w:val="none" w:sz="0" w:space="0" w:color="auto"/>
        <w:right w:val="none" w:sz="0" w:space="0" w:color="auto"/>
      </w:divBdr>
      <w:divsChild>
        <w:div w:id="1964076031">
          <w:marLeft w:val="0"/>
          <w:marRight w:val="0"/>
          <w:marTop w:val="0"/>
          <w:marBottom w:val="0"/>
          <w:divBdr>
            <w:top w:val="none" w:sz="0" w:space="0" w:color="auto"/>
            <w:left w:val="none" w:sz="0" w:space="0" w:color="auto"/>
            <w:bottom w:val="none" w:sz="0" w:space="0" w:color="auto"/>
            <w:right w:val="none" w:sz="0" w:space="0" w:color="auto"/>
          </w:divBdr>
        </w:div>
        <w:div w:id="814954221">
          <w:marLeft w:val="0"/>
          <w:marRight w:val="0"/>
          <w:marTop w:val="0"/>
          <w:marBottom w:val="0"/>
          <w:divBdr>
            <w:top w:val="none" w:sz="0" w:space="0" w:color="auto"/>
            <w:left w:val="none" w:sz="0" w:space="0" w:color="auto"/>
            <w:bottom w:val="none" w:sz="0" w:space="0" w:color="auto"/>
            <w:right w:val="none" w:sz="0" w:space="0" w:color="auto"/>
          </w:divBdr>
        </w:div>
        <w:div w:id="720905808">
          <w:marLeft w:val="0"/>
          <w:marRight w:val="0"/>
          <w:marTop w:val="0"/>
          <w:marBottom w:val="0"/>
          <w:divBdr>
            <w:top w:val="none" w:sz="0" w:space="0" w:color="auto"/>
            <w:left w:val="none" w:sz="0" w:space="0" w:color="auto"/>
            <w:bottom w:val="none" w:sz="0" w:space="0" w:color="auto"/>
            <w:right w:val="none" w:sz="0" w:space="0" w:color="auto"/>
          </w:divBdr>
        </w:div>
        <w:div w:id="1467163628">
          <w:marLeft w:val="0"/>
          <w:marRight w:val="0"/>
          <w:marTop w:val="0"/>
          <w:marBottom w:val="0"/>
          <w:divBdr>
            <w:top w:val="none" w:sz="0" w:space="0" w:color="auto"/>
            <w:left w:val="none" w:sz="0" w:space="0" w:color="auto"/>
            <w:bottom w:val="none" w:sz="0" w:space="0" w:color="auto"/>
            <w:right w:val="none" w:sz="0" w:space="0" w:color="auto"/>
          </w:divBdr>
        </w:div>
        <w:div w:id="879243586">
          <w:marLeft w:val="0"/>
          <w:marRight w:val="0"/>
          <w:marTop w:val="0"/>
          <w:marBottom w:val="0"/>
          <w:divBdr>
            <w:top w:val="none" w:sz="0" w:space="0" w:color="auto"/>
            <w:left w:val="none" w:sz="0" w:space="0" w:color="auto"/>
            <w:bottom w:val="none" w:sz="0" w:space="0" w:color="auto"/>
            <w:right w:val="none" w:sz="0" w:space="0" w:color="auto"/>
          </w:divBdr>
        </w:div>
        <w:div w:id="1022249487">
          <w:marLeft w:val="0"/>
          <w:marRight w:val="0"/>
          <w:marTop w:val="0"/>
          <w:marBottom w:val="0"/>
          <w:divBdr>
            <w:top w:val="none" w:sz="0" w:space="0" w:color="auto"/>
            <w:left w:val="none" w:sz="0" w:space="0" w:color="auto"/>
            <w:bottom w:val="none" w:sz="0" w:space="0" w:color="auto"/>
            <w:right w:val="none" w:sz="0" w:space="0" w:color="auto"/>
          </w:divBdr>
        </w:div>
        <w:div w:id="960694874">
          <w:marLeft w:val="0"/>
          <w:marRight w:val="0"/>
          <w:marTop w:val="0"/>
          <w:marBottom w:val="0"/>
          <w:divBdr>
            <w:top w:val="none" w:sz="0" w:space="0" w:color="auto"/>
            <w:left w:val="none" w:sz="0" w:space="0" w:color="auto"/>
            <w:bottom w:val="none" w:sz="0" w:space="0" w:color="auto"/>
            <w:right w:val="none" w:sz="0" w:space="0" w:color="auto"/>
          </w:divBdr>
        </w:div>
        <w:div w:id="923876755">
          <w:marLeft w:val="0"/>
          <w:marRight w:val="0"/>
          <w:marTop w:val="0"/>
          <w:marBottom w:val="0"/>
          <w:divBdr>
            <w:top w:val="none" w:sz="0" w:space="0" w:color="auto"/>
            <w:left w:val="none" w:sz="0" w:space="0" w:color="auto"/>
            <w:bottom w:val="none" w:sz="0" w:space="0" w:color="auto"/>
            <w:right w:val="none" w:sz="0" w:space="0" w:color="auto"/>
          </w:divBdr>
        </w:div>
      </w:divsChild>
    </w:div>
    <w:div w:id="1286889600">
      <w:bodyDiv w:val="1"/>
      <w:marLeft w:val="0"/>
      <w:marRight w:val="0"/>
      <w:marTop w:val="0"/>
      <w:marBottom w:val="0"/>
      <w:divBdr>
        <w:top w:val="none" w:sz="0" w:space="0" w:color="auto"/>
        <w:left w:val="none" w:sz="0" w:space="0" w:color="auto"/>
        <w:bottom w:val="none" w:sz="0" w:space="0" w:color="auto"/>
        <w:right w:val="none" w:sz="0" w:space="0" w:color="auto"/>
      </w:divBdr>
      <w:divsChild>
        <w:div w:id="1655639545">
          <w:marLeft w:val="0"/>
          <w:marRight w:val="0"/>
          <w:marTop w:val="0"/>
          <w:marBottom w:val="0"/>
          <w:divBdr>
            <w:top w:val="none" w:sz="0" w:space="0" w:color="auto"/>
            <w:left w:val="none" w:sz="0" w:space="0" w:color="auto"/>
            <w:bottom w:val="none" w:sz="0" w:space="0" w:color="auto"/>
            <w:right w:val="none" w:sz="0" w:space="0" w:color="auto"/>
          </w:divBdr>
        </w:div>
        <w:div w:id="220602317">
          <w:marLeft w:val="0"/>
          <w:marRight w:val="0"/>
          <w:marTop w:val="0"/>
          <w:marBottom w:val="0"/>
          <w:divBdr>
            <w:top w:val="none" w:sz="0" w:space="0" w:color="auto"/>
            <w:left w:val="none" w:sz="0" w:space="0" w:color="auto"/>
            <w:bottom w:val="none" w:sz="0" w:space="0" w:color="auto"/>
            <w:right w:val="none" w:sz="0" w:space="0" w:color="auto"/>
          </w:divBdr>
        </w:div>
        <w:div w:id="472799420">
          <w:marLeft w:val="0"/>
          <w:marRight w:val="0"/>
          <w:marTop w:val="0"/>
          <w:marBottom w:val="0"/>
          <w:divBdr>
            <w:top w:val="none" w:sz="0" w:space="0" w:color="auto"/>
            <w:left w:val="none" w:sz="0" w:space="0" w:color="auto"/>
            <w:bottom w:val="none" w:sz="0" w:space="0" w:color="auto"/>
            <w:right w:val="none" w:sz="0" w:space="0" w:color="auto"/>
          </w:divBdr>
        </w:div>
      </w:divsChild>
    </w:div>
    <w:div w:id="1399329737">
      <w:bodyDiv w:val="1"/>
      <w:marLeft w:val="0"/>
      <w:marRight w:val="0"/>
      <w:marTop w:val="0"/>
      <w:marBottom w:val="0"/>
      <w:divBdr>
        <w:top w:val="none" w:sz="0" w:space="0" w:color="auto"/>
        <w:left w:val="none" w:sz="0" w:space="0" w:color="auto"/>
        <w:bottom w:val="none" w:sz="0" w:space="0" w:color="auto"/>
        <w:right w:val="none" w:sz="0" w:space="0" w:color="auto"/>
      </w:divBdr>
      <w:divsChild>
        <w:div w:id="573197338">
          <w:marLeft w:val="0"/>
          <w:marRight w:val="0"/>
          <w:marTop w:val="0"/>
          <w:marBottom w:val="0"/>
          <w:divBdr>
            <w:top w:val="none" w:sz="0" w:space="0" w:color="auto"/>
            <w:left w:val="none" w:sz="0" w:space="0" w:color="auto"/>
            <w:bottom w:val="none" w:sz="0" w:space="0" w:color="auto"/>
            <w:right w:val="none" w:sz="0" w:space="0" w:color="auto"/>
          </w:divBdr>
        </w:div>
        <w:div w:id="284847960">
          <w:marLeft w:val="0"/>
          <w:marRight w:val="0"/>
          <w:marTop w:val="0"/>
          <w:marBottom w:val="0"/>
          <w:divBdr>
            <w:top w:val="none" w:sz="0" w:space="0" w:color="auto"/>
            <w:left w:val="none" w:sz="0" w:space="0" w:color="auto"/>
            <w:bottom w:val="none" w:sz="0" w:space="0" w:color="auto"/>
            <w:right w:val="none" w:sz="0" w:space="0" w:color="auto"/>
          </w:divBdr>
        </w:div>
        <w:div w:id="884492025">
          <w:marLeft w:val="0"/>
          <w:marRight w:val="0"/>
          <w:marTop w:val="0"/>
          <w:marBottom w:val="0"/>
          <w:divBdr>
            <w:top w:val="none" w:sz="0" w:space="0" w:color="auto"/>
            <w:left w:val="none" w:sz="0" w:space="0" w:color="auto"/>
            <w:bottom w:val="none" w:sz="0" w:space="0" w:color="auto"/>
            <w:right w:val="none" w:sz="0" w:space="0" w:color="auto"/>
          </w:divBdr>
        </w:div>
      </w:divsChild>
    </w:div>
    <w:div w:id="1472358432">
      <w:bodyDiv w:val="1"/>
      <w:marLeft w:val="0"/>
      <w:marRight w:val="0"/>
      <w:marTop w:val="0"/>
      <w:marBottom w:val="0"/>
      <w:divBdr>
        <w:top w:val="none" w:sz="0" w:space="0" w:color="auto"/>
        <w:left w:val="none" w:sz="0" w:space="0" w:color="auto"/>
        <w:bottom w:val="none" w:sz="0" w:space="0" w:color="auto"/>
        <w:right w:val="none" w:sz="0" w:space="0" w:color="auto"/>
      </w:divBdr>
      <w:divsChild>
        <w:div w:id="1992177553">
          <w:marLeft w:val="0"/>
          <w:marRight w:val="0"/>
          <w:marTop w:val="0"/>
          <w:marBottom w:val="0"/>
          <w:divBdr>
            <w:top w:val="none" w:sz="0" w:space="0" w:color="auto"/>
            <w:left w:val="none" w:sz="0" w:space="0" w:color="auto"/>
            <w:bottom w:val="none" w:sz="0" w:space="0" w:color="auto"/>
            <w:right w:val="none" w:sz="0" w:space="0" w:color="auto"/>
          </w:divBdr>
        </w:div>
        <w:div w:id="1168447259">
          <w:marLeft w:val="0"/>
          <w:marRight w:val="0"/>
          <w:marTop w:val="0"/>
          <w:marBottom w:val="0"/>
          <w:divBdr>
            <w:top w:val="none" w:sz="0" w:space="0" w:color="auto"/>
            <w:left w:val="none" w:sz="0" w:space="0" w:color="auto"/>
            <w:bottom w:val="none" w:sz="0" w:space="0" w:color="auto"/>
            <w:right w:val="none" w:sz="0" w:space="0" w:color="auto"/>
          </w:divBdr>
        </w:div>
        <w:div w:id="1890264954">
          <w:marLeft w:val="0"/>
          <w:marRight w:val="0"/>
          <w:marTop w:val="0"/>
          <w:marBottom w:val="0"/>
          <w:divBdr>
            <w:top w:val="none" w:sz="0" w:space="0" w:color="auto"/>
            <w:left w:val="none" w:sz="0" w:space="0" w:color="auto"/>
            <w:bottom w:val="none" w:sz="0" w:space="0" w:color="auto"/>
            <w:right w:val="none" w:sz="0" w:space="0" w:color="auto"/>
          </w:divBdr>
        </w:div>
        <w:div w:id="405231269">
          <w:marLeft w:val="0"/>
          <w:marRight w:val="0"/>
          <w:marTop w:val="0"/>
          <w:marBottom w:val="0"/>
          <w:divBdr>
            <w:top w:val="none" w:sz="0" w:space="0" w:color="auto"/>
            <w:left w:val="none" w:sz="0" w:space="0" w:color="auto"/>
            <w:bottom w:val="none" w:sz="0" w:space="0" w:color="auto"/>
            <w:right w:val="none" w:sz="0" w:space="0" w:color="auto"/>
          </w:divBdr>
        </w:div>
        <w:div w:id="168568370">
          <w:marLeft w:val="0"/>
          <w:marRight w:val="0"/>
          <w:marTop w:val="0"/>
          <w:marBottom w:val="0"/>
          <w:divBdr>
            <w:top w:val="none" w:sz="0" w:space="0" w:color="auto"/>
            <w:left w:val="none" w:sz="0" w:space="0" w:color="auto"/>
            <w:bottom w:val="none" w:sz="0" w:space="0" w:color="auto"/>
            <w:right w:val="none" w:sz="0" w:space="0" w:color="auto"/>
          </w:divBdr>
        </w:div>
      </w:divsChild>
    </w:div>
    <w:div w:id="1472555472">
      <w:bodyDiv w:val="1"/>
      <w:marLeft w:val="0"/>
      <w:marRight w:val="0"/>
      <w:marTop w:val="0"/>
      <w:marBottom w:val="0"/>
      <w:divBdr>
        <w:top w:val="none" w:sz="0" w:space="0" w:color="auto"/>
        <w:left w:val="none" w:sz="0" w:space="0" w:color="auto"/>
        <w:bottom w:val="none" w:sz="0" w:space="0" w:color="auto"/>
        <w:right w:val="none" w:sz="0" w:space="0" w:color="auto"/>
      </w:divBdr>
      <w:divsChild>
        <w:div w:id="1457872034">
          <w:marLeft w:val="0"/>
          <w:marRight w:val="0"/>
          <w:marTop w:val="195"/>
          <w:marBottom w:val="195"/>
          <w:divBdr>
            <w:top w:val="none" w:sz="0" w:space="0" w:color="auto"/>
            <w:left w:val="none" w:sz="0" w:space="0" w:color="auto"/>
            <w:bottom w:val="none" w:sz="0" w:space="0" w:color="auto"/>
            <w:right w:val="none" w:sz="0" w:space="0" w:color="auto"/>
          </w:divBdr>
          <w:divsChild>
            <w:div w:id="1042023687">
              <w:marLeft w:val="0"/>
              <w:marRight w:val="0"/>
              <w:marTop w:val="0"/>
              <w:marBottom w:val="0"/>
              <w:divBdr>
                <w:top w:val="none" w:sz="0" w:space="0" w:color="auto"/>
                <w:left w:val="none" w:sz="0" w:space="0" w:color="auto"/>
                <w:bottom w:val="none" w:sz="0" w:space="0" w:color="auto"/>
                <w:right w:val="none" w:sz="0" w:space="0" w:color="auto"/>
              </w:divBdr>
              <w:divsChild>
                <w:div w:id="791946839">
                  <w:marLeft w:val="0"/>
                  <w:marRight w:val="0"/>
                  <w:marTop w:val="0"/>
                  <w:marBottom w:val="0"/>
                  <w:divBdr>
                    <w:top w:val="none" w:sz="0" w:space="0" w:color="auto"/>
                    <w:left w:val="none" w:sz="0" w:space="0" w:color="auto"/>
                    <w:bottom w:val="none" w:sz="0" w:space="0" w:color="auto"/>
                    <w:right w:val="none" w:sz="0" w:space="0" w:color="auto"/>
                  </w:divBdr>
                </w:div>
                <w:div w:id="1648363786">
                  <w:marLeft w:val="0"/>
                  <w:marRight w:val="0"/>
                  <w:marTop w:val="0"/>
                  <w:marBottom w:val="0"/>
                  <w:divBdr>
                    <w:top w:val="none" w:sz="0" w:space="0" w:color="auto"/>
                    <w:left w:val="none" w:sz="0" w:space="0" w:color="auto"/>
                    <w:bottom w:val="none" w:sz="0" w:space="0" w:color="auto"/>
                    <w:right w:val="none" w:sz="0" w:space="0" w:color="auto"/>
                  </w:divBdr>
                </w:div>
                <w:div w:id="1242056302">
                  <w:marLeft w:val="0"/>
                  <w:marRight w:val="0"/>
                  <w:marTop w:val="0"/>
                  <w:marBottom w:val="0"/>
                  <w:divBdr>
                    <w:top w:val="none" w:sz="0" w:space="0" w:color="auto"/>
                    <w:left w:val="none" w:sz="0" w:space="0" w:color="auto"/>
                    <w:bottom w:val="none" w:sz="0" w:space="0" w:color="auto"/>
                    <w:right w:val="none" w:sz="0" w:space="0" w:color="auto"/>
                  </w:divBdr>
                </w:div>
                <w:div w:id="31882522">
                  <w:marLeft w:val="0"/>
                  <w:marRight w:val="0"/>
                  <w:marTop w:val="0"/>
                  <w:marBottom w:val="0"/>
                  <w:divBdr>
                    <w:top w:val="none" w:sz="0" w:space="0" w:color="auto"/>
                    <w:left w:val="none" w:sz="0" w:space="0" w:color="auto"/>
                    <w:bottom w:val="none" w:sz="0" w:space="0" w:color="auto"/>
                    <w:right w:val="none" w:sz="0" w:space="0" w:color="auto"/>
                  </w:divBdr>
                </w:div>
                <w:div w:id="2090958516">
                  <w:marLeft w:val="0"/>
                  <w:marRight w:val="0"/>
                  <w:marTop w:val="0"/>
                  <w:marBottom w:val="0"/>
                  <w:divBdr>
                    <w:top w:val="none" w:sz="0" w:space="0" w:color="auto"/>
                    <w:left w:val="none" w:sz="0" w:space="0" w:color="auto"/>
                    <w:bottom w:val="none" w:sz="0" w:space="0" w:color="auto"/>
                    <w:right w:val="none" w:sz="0" w:space="0" w:color="auto"/>
                  </w:divBdr>
                </w:div>
                <w:div w:id="2110007058">
                  <w:marLeft w:val="0"/>
                  <w:marRight w:val="0"/>
                  <w:marTop w:val="0"/>
                  <w:marBottom w:val="0"/>
                  <w:divBdr>
                    <w:top w:val="none" w:sz="0" w:space="0" w:color="auto"/>
                    <w:left w:val="none" w:sz="0" w:space="0" w:color="auto"/>
                    <w:bottom w:val="none" w:sz="0" w:space="0" w:color="auto"/>
                    <w:right w:val="none" w:sz="0" w:space="0" w:color="auto"/>
                  </w:divBdr>
                </w:div>
                <w:div w:id="2110854207">
                  <w:marLeft w:val="0"/>
                  <w:marRight w:val="0"/>
                  <w:marTop w:val="0"/>
                  <w:marBottom w:val="0"/>
                  <w:divBdr>
                    <w:top w:val="none" w:sz="0" w:space="0" w:color="auto"/>
                    <w:left w:val="none" w:sz="0" w:space="0" w:color="auto"/>
                    <w:bottom w:val="none" w:sz="0" w:space="0" w:color="auto"/>
                    <w:right w:val="none" w:sz="0" w:space="0" w:color="auto"/>
                  </w:divBdr>
                </w:div>
                <w:div w:id="813109921">
                  <w:marLeft w:val="0"/>
                  <w:marRight w:val="0"/>
                  <w:marTop w:val="0"/>
                  <w:marBottom w:val="0"/>
                  <w:divBdr>
                    <w:top w:val="none" w:sz="0" w:space="0" w:color="auto"/>
                    <w:left w:val="none" w:sz="0" w:space="0" w:color="auto"/>
                    <w:bottom w:val="none" w:sz="0" w:space="0" w:color="auto"/>
                    <w:right w:val="none" w:sz="0" w:space="0" w:color="auto"/>
                  </w:divBdr>
                </w:div>
                <w:div w:id="6466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57757">
      <w:bodyDiv w:val="1"/>
      <w:marLeft w:val="0"/>
      <w:marRight w:val="0"/>
      <w:marTop w:val="0"/>
      <w:marBottom w:val="0"/>
      <w:divBdr>
        <w:top w:val="none" w:sz="0" w:space="0" w:color="auto"/>
        <w:left w:val="none" w:sz="0" w:space="0" w:color="auto"/>
        <w:bottom w:val="none" w:sz="0" w:space="0" w:color="auto"/>
        <w:right w:val="none" w:sz="0" w:space="0" w:color="auto"/>
      </w:divBdr>
      <w:divsChild>
        <w:div w:id="1749646663">
          <w:marLeft w:val="0"/>
          <w:marRight w:val="0"/>
          <w:marTop w:val="0"/>
          <w:marBottom w:val="0"/>
          <w:divBdr>
            <w:top w:val="none" w:sz="0" w:space="0" w:color="auto"/>
            <w:left w:val="none" w:sz="0" w:space="0" w:color="auto"/>
            <w:bottom w:val="none" w:sz="0" w:space="0" w:color="auto"/>
            <w:right w:val="none" w:sz="0" w:space="0" w:color="auto"/>
          </w:divBdr>
        </w:div>
        <w:div w:id="1052466166">
          <w:marLeft w:val="0"/>
          <w:marRight w:val="0"/>
          <w:marTop w:val="0"/>
          <w:marBottom w:val="0"/>
          <w:divBdr>
            <w:top w:val="none" w:sz="0" w:space="0" w:color="auto"/>
            <w:left w:val="none" w:sz="0" w:space="0" w:color="auto"/>
            <w:bottom w:val="none" w:sz="0" w:space="0" w:color="auto"/>
            <w:right w:val="none" w:sz="0" w:space="0" w:color="auto"/>
          </w:divBdr>
        </w:div>
        <w:div w:id="444812680">
          <w:marLeft w:val="0"/>
          <w:marRight w:val="0"/>
          <w:marTop w:val="0"/>
          <w:marBottom w:val="0"/>
          <w:divBdr>
            <w:top w:val="none" w:sz="0" w:space="0" w:color="auto"/>
            <w:left w:val="none" w:sz="0" w:space="0" w:color="auto"/>
            <w:bottom w:val="none" w:sz="0" w:space="0" w:color="auto"/>
            <w:right w:val="none" w:sz="0" w:space="0" w:color="auto"/>
          </w:divBdr>
        </w:div>
        <w:div w:id="2088266398">
          <w:marLeft w:val="0"/>
          <w:marRight w:val="0"/>
          <w:marTop w:val="0"/>
          <w:marBottom w:val="0"/>
          <w:divBdr>
            <w:top w:val="none" w:sz="0" w:space="0" w:color="auto"/>
            <w:left w:val="none" w:sz="0" w:space="0" w:color="auto"/>
            <w:bottom w:val="none" w:sz="0" w:space="0" w:color="auto"/>
            <w:right w:val="none" w:sz="0" w:space="0" w:color="auto"/>
          </w:divBdr>
        </w:div>
        <w:div w:id="1627471134">
          <w:marLeft w:val="0"/>
          <w:marRight w:val="0"/>
          <w:marTop w:val="0"/>
          <w:marBottom w:val="0"/>
          <w:divBdr>
            <w:top w:val="none" w:sz="0" w:space="0" w:color="auto"/>
            <w:left w:val="none" w:sz="0" w:space="0" w:color="auto"/>
            <w:bottom w:val="none" w:sz="0" w:space="0" w:color="auto"/>
            <w:right w:val="none" w:sz="0" w:space="0" w:color="auto"/>
          </w:divBdr>
        </w:div>
        <w:div w:id="1055542923">
          <w:marLeft w:val="0"/>
          <w:marRight w:val="0"/>
          <w:marTop w:val="0"/>
          <w:marBottom w:val="0"/>
          <w:divBdr>
            <w:top w:val="none" w:sz="0" w:space="0" w:color="auto"/>
            <w:left w:val="none" w:sz="0" w:space="0" w:color="auto"/>
            <w:bottom w:val="none" w:sz="0" w:space="0" w:color="auto"/>
            <w:right w:val="none" w:sz="0" w:space="0" w:color="auto"/>
          </w:divBdr>
        </w:div>
        <w:div w:id="1188983534">
          <w:marLeft w:val="0"/>
          <w:marRight w:val="0"/>
          <w:marTop w:val="0"/>
          <w:marBottom w:val="0"/>
          <w:divBdr>
            <w:top w:val="none" w:sz="0" w:space="0" w:color="auto"/>
            <w:left w:val="none" w:sz="0" w:space="0" w:color="auto"/>
            <w:bottom w:val="none" w:sz="0" w:space="0" w:color="auto"/>
            <w:right w:val="none" w:sz="0" w:space="0" w:color="auto"/>
          </w:divBdr>
        </w:div>
        <w:div w:id="830145613">
          <w:marLeft w:val="0"/>
          <w:marRight w:val="0"/>
          <w:marTop w:val="0"/>
          <w:marBottom w:val="0"/>
          <w:divBdr>
            <w:top w:val="none" w:sz="0" w:space="0" w:color="auto"/>
            <w:left w:val="none" w:sz="0" w:space="0" w:color="auto"/>
            <w:bottom w:val="none" w:sz="0" w:space="0" w:color="auto"/>
            <w:right w:val="none" w:sz="0" w:space="0" w:color="auto"/>
          </w:divBdr>
        </w:div>
        <w:div w:id="362828828">
          <w:marLeft w:val="0"/>
          <w:marRight w:val="0"/>
          <w:marTop w:val="0"/>
          <w:marBottom w:val="0"/>
          <w:divBdr>
            <w:top w:val="none" w:sz="0" w:space="0" w:color="auto"/>
            <w:left w:val="none" w:sz="0" w:space="0" w:color="auto"/>
            <w:bottom w:val="none" w:sz="0" w:space="0" w:color="auto"/>
            <w:right w:val="none" w:sz="0" w:space="0" w:color="auto"/>
          </w:divBdr>
        </w:div>
        <w:div w:id="1528061379">
          <w:marLeft w:val="0"/>
          <w:marRight w:val="0"/>
          <w:marTop w:val="0"/>
          <w:marBottom w:val="0"/>
          <w:divBdr>
            <w:top w:val="none" w:sz="0" w:space="0" w:color="auto"/>
            <w:left w:val="none" w:sz="0" w:space="0" w:color="auto"/>
            <w:bottom w:val="none" w:sz="0" w:space="0" w:color="auto"/>
            <w:right w:val="none" w:sz="0" w:space="0" w:color="auto"/>
          </w:divBdr>
        </w:div>
        <w:div w:id="930115636">
          <w:marLeft w:val="0"/>
          <w:marRight w:val="0"/>
          <w:marTop w:val="0"/>
          <w:marBottom w:val="0"/>
          <w:divBdr>
            <w:top w:val="none" w:sz="0" w:space="0" w:color="auto"/>
            <w:left w:val="none" w:sz="0" w:space="0" w:color="auto"/>
            <w:bottom w:val="none" w:sz="0" w:space="0" w:color="auto"/>
            <w:right w:val="none" w:sz="0" w:space="0" w:color="auto"/>
          </w:divBdr>
        </w:div>
        <w:div w:id="907306996">
          <w:marLeft w:val="0"/>
          <w:marRight w:val="0"/>
          <w:marTop w:val="0"/>
          <w:marBottom w:val="0"/>
          <w:divBdr>
            <w:top w:val="none" w:sz="0" w:space="0" w:color="auto"/>
            <w:left w:val="none" w:sz="0" w:space="0" w:color="auto"/>
            <w:bottom w:val="none" w:sz="0" w:space="0" w:color="auto"/>
            <w:right w:val="none" w:sz="0" w:space="0" w:color="auto"/>
          </w:divBdr>
        </w:div>
        <w:div w:id="594172921">
          <w:marLeft w:val="0"/>
          <w:marRight w:val="0"/>
          <w:marTop w:val="0"/>
          <w:marBottom w:val="0"/>
          <w:divBdr>
            <w:top w:val="none" w:sz="0" w:space="0" w:color="auto"/>
            <w:left w:val="none" w:sz="0" w:space="0" w:color="auto"/>
            <w:bottom w:val="none" w:sz="0" w:space="0" w:color="auto"/>
            <w:right w:val="none" w:sz="0" w:space="0" w:color="auto"/>
          </w:divBdr>
        </w:div>
        <w:div w:id="163864870">
          <w:marLeft w:val="0"/>
          <w:marRight w:val="0"/>
          <w:marTop w:val="0"/>
          <w:marBottom w:val="0"/>
          <w:divBdr>
            <w:top w:val="none" w:sz="0" w:space="0" w:color="auto"/>
            <w:left w:val="none" w:sz="0" w:space="0" w:color="auto"/>
            <w:bottom w:val="none" w:sz="0" w:space="0" w:color="auto"/>
            <w:right w:val="none" w:sz="0" w:space="0" w:color="auto"/>
          </w:divBdr>
        </w:div>
        <w:div w:id="310256663">
          <w:marLeft w:val="0"/>
          <w:marRight w:val="0"/>
          <w:marTop w:val="0"/>
          <w:marBottom w:val="0"/>
          <w:divBdr>
            <w:top w:val="none" w:sz="0" w:space="0" w:color="auto"/>
            <w:left w:val="none" w:sz="0" w:space="0" w:color="auto"/>
            <w:bottom w:val="none" w:sz="0" w:space="0" w:color="auto"/>
            <w:right w:val="none" w:sz="0" w:space="0" w:color="auto"/>
          </w:divBdr>
        </w:div>
        <w:div w:id="396708029">
          <w:marLeft w:val="0"/>
          <w:marRight w:val="0"/>
          <w:marTop w:val="0"/>
          <w:marBottom w:val="0"/>
          <w:divBdr>
            <w:top w:val="none" w:sz="0" w:space="0" w:color="auto"/>
            <w:left w:val="none" w:sz="0" w:space="0" w:color="auto"/>
            <w:bottom w:val="none" w:sz="0" w:space="0" w:color="auto"/>
            <w:right w:val="none" w:sz="0" w:space="0" w:color="auto"/>
          </w:divBdr>
        </w:div>
        <w:div w:id="452288197">
          <w:marLeft w:val="0"/>
          <w:marRight w:val="0"/>
          <w:marTop w:val="0"/>
          <w:marBottom w:val="0"/>
          <w:divBdr>
            <w:top w:val="none" w:sz="0" w:space="0" w:color="auto"/>
            <w:left w:val="none" w:sz="0" w:space="0" w:color="auto"/>
            <w:bottom w:val="none" w:sz="0" w:space="0" w:color="auto"/>
            <w:right w:val="none" w:sz="0" w:space="0" w:color="auto"/>
          </w:divBdr>
        </w:div>
        <w:div w:id="1522083807">
          <w:marLeft w:val="0"/>
          <w:marRight w:val="0"/>
          <w:marTop w:val="0"/>
          <w:marBottom w:val="0"/>
          <w:divBdr>
            <w:top w:val="none" w:sz="0" w:space="0" w:color="auto"/>
            <w:left w:val="none" w:sz="0" w:space="0" w:color="auto"/>
            <w:bottom w:val="none" w:sz="0" w:space="0" w:color="auto"/>
            <w:right w:val="none" w:sz="0" w:space="0" w:color="auto"/>
          </w:divBdr>
        </w:div>
        <w:div w:id="1001813089">
          <w:marLeft w:val="0"/>
          <w:marRight w:val="0"/>
          <w:marTop w:val="0"/>
          <w:marBottom w:val="0"/>
          <w:divBdr>
            <w:top w:val="none" w:sz="0" w:space="0" w:color="auto"/>
            <w:left w:val="none" w:sz="0" w:space="0" w:color="auto"/>
            <w:bottom w:val="none" w:sz="0" w:space="0" w:color="auto"/>
            <w:right w:val="none" w:sz="0" w:space="0" w:color="auto"/>
          </w:divBdr>
        </w:div>
      </w:divsChild>
    </w:div>
    <w:div w:id="1622570505">
      <w:bodyDiv w:val="1"/>
      <w:marLeft w:val="0"/>
      <w:marRight w:val="0"/>
      <w:marTop w:val="0"/>
      <w:marBottom w:val="0"/>
      <w:divBdr>
        <w:top w:val="none" w:sz="0" w:space="0" w:color="auto"/>
        <w:left w:val="none" w:sz="0" w:space="0" w:color="auto"/>
        <w:bottom w:val="none" w:sz="0" w:space="0" w:color="auto"/>
        <w:right w:val="none" w:sz="0" w:space="0" w:color="auto"/>
      </w:divBdr>
      <w:divsChild>
        <w:div w:id="1615595798">
          <w:marLeft w:val="0"/>
          <w:marRight w:val="0"/>
          <w:marTop w:val="0"/>
          <w:marBottom w:val="0"/>
          <w:divBdr>
            <w:top w:val="none" w:sz="0" w:space="0" w:color="auto"/>
            <w:left w:val="none" w:sz="0" w:space="0" w:color="auto"/>
            <w:bottom w:val="none" w:sz="0" w:space="0" w:color="auto"/>
            <w:right w:val="none" w:sz="0" w:space="0" w:color="auto"/>
          </w:divBdr>
        </w:div>
        <w:div w:id="234122151">
          <w:marLeft w:val="0"/>
          <w:marRight w:val="0"/>
          <w:marTop w:val="0"/>
          <w:marBottom w:val="0"/>
          <w:divBdr>
            <w:top w:val="none" w:sz="0" w:space="0" w:color="auto"/>
            <w:left w:val="none" w:sz="0" w:space="0" w:color="auto"/>
            <w:bottom w:val="none" w:sz="0" w:space="0" w:color="auto"/>
            <w:right w:val="none" w:sz="0" w:space="0" w:color="auto"/>
          </w:divBdr>
        </w:div>
        <w:div w:id="344483515">
          <w:marLeft w:val="0"/>
          <w:marRight w:val="0"/>
          <w:marTop w:val="0"/>
          <w:marBottom w:val="0"/>
          <w:divBdr>
            <w:top w:val="none" w:sz="0" w:space="0" w:color="auto"/>
            <w:left w:val="none" w:sz="0" w:space="0" w:color="auto"/>
            <w:bottom w:val="none" w:sz="0" w:space="0" w:color="auto"/>
            <w:right w:val="none" w:sz="0" w:space="0" w:color="auto"/>
          </w:divBdr>
        </w:div>
        <w:div w:id="960846547">
          <w:marLeft w:val="0"/>
          <w:marRight w:val="0"/>
          <w:marTop w:val="0"/>
          <w:marBottom w:val="0"/>
          <w:divBdr>
            <w:top w:val="none" w:sz="0" w:space="0" w:color="auto"/>
            <w:left w:val="none" w:sz="0" w:space="0" w:color="auto"/>
            <w:bottom w:val="none" w:sz="0" w:space="0" w:color="auto"/>
            <w:right w:val="none" w:sz="0" w:space="0" w:color="auto"/>
          </w:divBdr>
        </w:div>
        <w:div w:id="1720588959">
          <w:marLeft w:val="0"/>
          <w:marRight w:val="0"/>
          <w:marTop w:val="0"/>
          <w:marBottom w:val="0"/>
          <w:divBdr>
            <w:top w:val="none" w:sz="0" w:space="0" w:color="auto"/>
            <w:left w:val="none" w:sz="0" w:space="0" w:color="auto"/>
            <w:bottom w:val="none" w:sz="0" w:space="0" w:color="auto"/>
            <w:right w:val="none" w:sz="0" w:space="0" w:color="auto"/>
          </w:divBdr>
        </w:div>
        <w:div w:id="1277181433">
          <w:marLeft w:val="0"/>
          <w:marRight w:val="0"/>
          <w:marTop w:val="0"/>
          <w:marBottom w:val="0"/>
          <w:divBdr>
            <w:top w:val="none" w:sz="0" w:space="0" w:color="auto"/>
            <w:left w:val="none" w:sz="0" w:space="0" w:color="auto"/>
            <w:bottom w:val="none" w:sz="0" w:space="0" w:color="auto"/>
            <w:right w:val="none" w:sz="0" w:space="0" w:color="auto"/>
          </w:divBdr>
        </w:div>
        <w:div w:id="627977750">
          <w:marLeft w:val="0"/>
          <w:marRight w:val="0"/>
          <w:marTop w:val="0"/>
          <w:marBottom w:val="0"/>
          <w:divBdr>
            <w:top w:val="none" w:sz="0" w:space="0" w:color="auto"/>
            <w:left w:val="none" w:sz="0" w:space="0" w:color="auto"/>
            <w:bottom w:val="none" w:sz="0" w:space="0" w:color="auto"/>
            <w:right w:val="none" w:sz="0" w:space="0" w:color="auto"/>
          </w:divBdr>
        </w:div>
        <w:div w:id="656610159">
          <w:marLeft w:val="0"/>
          <w:marRight w:val="0"/>
          <w:marTop w:val="0"/>
          <w:marBottom w:val="0"/>
          <w:divBdr>
            <w:top w:val="none" w:sz="0" w:space="0" w:color="auto"/>
            <w:left w:val="none" w:sz="0" w:space="0" w:color="auto"/>
            <w:bottom w:val="none" w:sz="0" w:space="0" w:color="auto"/>
            <w:right w:val="none" w:sz="0" w:space="0" w:color="auto"/>
          </w:divBdr>
        </w:div>
        <w:div w:id="678504415">
          <w:marLeft w:val="0"/>
          <w:marRight w:val="0"/>
          <w:marTop w:val="0"/>
          <w:marBottom w:val="0"/>
          <w:divBdr>
            <w:top w:val="none" w:sz="0" w:space="0" w:color="auto"/>
            <w:left w:val="none" w:sz="0" w:space="0" w:color="auto"/>
            <w:bottom w:val="none" w:sz="0" w:space="0" w:color="auto"/>
            <w:right w:val="none" w:sz="0" w:space="0" w:color="auto"/>
          </w:divBdr>
        </w:div>
        <w:div w:id="660473221">
          <w:marLeft w:val="0"/>
          <w:marRight w:val="0"/>
          <w:marTop w:val="0"/>
          <w:marBottom w:val="0"/>
          <w:divBdr>
            <w:top w:val="none" w:sz="0" w:space="0" w:color="auto"/>
            <w:left w:val="none" w:sz="0" w:space="0" w:color="auto"/>
            <w:bottom w:val="none" w:sz="0" w:space="0" w:color="auto"/>
            <w:right w:val="none" w:sz="0" w:space="0" w:color="auto"/>
          </w:divBdr>
        </w:div>
        <w:div w:id="1065105721">
          <w:marLeft w:val="0"/>
          <w:marRight w:val="0"/>
          <w:marTop w:val="0"/>
          <w:marBottom w:val="0"/>
          <w:divBdr>
            <w:top w:val="none" w:sz="0" w:space="0" w:color="auto"/>
            <w:left w:val="none" w:sz="0" w:space="0" w:color="auto"/>
            <w:bottom w:val="none" w:sz="0" w:space="0" w:color="auto"/>
            <w:right w:val="none" w:sz="0" w:space="0" w:color="auto"/>
          </w:divBdr>
        </w:div>
        <w:div w:id="1247421785">
          <w:marLeft w:val="0"/>
          <w:marRight w:val="0"/>
          <w:marTop w:val="0"/>
          <w:marBottom w:val="0"/>
          <w:divBdr>
            <w:top w:val="none" w:sz="0" w:space="0" w:color="auto"/>
            <w:left w:val="none" w:sz="0" w:space="0" w:color="auto"/>
            <w:bottom w:val="none" w:sz="0" w:space="0" w:color="auto"/>
            <w:right w:val="none" w:sz="0" w:space="0" w:color="auto"/>
          </w:divBdr>
        </w:div>
      </w:divsChild>
    </w:div>
    <w:div w:id="1723020956">
      <w:bodyDiv w:val="1"/>
      <w:marLeft w:val="0"/>
      <w:marRight w:val="0"/>
      <w:marTop w:val="0"/>
      <w:marBottom w:val="0"/>
      <w:divBdr>
        <w:top w:val="none" w:sz="0" w:space="0" w:color="auto"/>
        <w:left w:val="none" w:sz="0" w:space="0" w:color="auto"/>
        <w:bottom w:val="none" w:sz="0" w:space="0" w:color="auto"/>
        <w:right w:val="none" w:sz="0" w:space="0" w:color="auto"/>
      </w:divBdr>
      <w:divsChild>
        <w:div w:id="1470443576">
          <w:marLeft w:val="0"/>
          <w:marRight w:val="0"/>
          <w:marTop w:val="0"/>
          <w:marBottom w:val="0"/>
          <w:divBdr>
            <w:top w:val="none" w:sz="0" w:space="0" w:color="auto"/>
            <w:left w:val="none" w:sz="0" w:space="0" w:color="auto"/>
            <w:bottom w:val="none" w:sz="0" w:space="0" w:color="auto"/>
            <w:right w:val="none" w:sz="0" w:space="0" w:color="auto"/>
          </w:divBdr>
        </w:div>
        <w:div w:id="1742751693">
          <w:marLeft w:val="0"/>
          <w:marRight w:val="0"/>
          <w:marTop w:val="0"/>
          <w:marBottom w:val="0"/>
          <w:divBdr>
            <w:top w:val="none" w:sz="0" w:space="0" w:color="auto"/>
            <w:left w:val="none" w:sz="0" w:space="0" w:color="auto"/>
            <w:bottom w:val="none" w:sz="0" w:space="0" w:color="auto"/>
            <w:right w:val="none" w:sz="0" w:space="0" w:color="auto"/>
          </w:divBdr>
        </w:div>
        <w:div w:id="658457884">
          <w:marLeft w:val="0"/>
          <w:marRight w:val="0"/>
          <w:marTop w:val="0"/>
          <w:marBottom w:val="0"/>
          <w:divBdr>
            <w:top w:val="none" w:sz="0" w:space="0" w:color="auto"/>
            <w:left w:val="none" w:sz="0" w:space="0" w:color="auto"/>
            <w:bottom w:val="none" w:sz="0" w:space="0" w:color="auto"/>
            <w:right w:val="none" w:sz="0" w:space="0" w:color="auto"/>
          </w:divBdr>
        </w:div>
        <w:div w:id="1469863176">
          <w:marLeft w:val="0"/>
          <w:marRight w:val="0"/>
          <w:marTop w:val="0"/>
          <w:marBottom w:val="0"/>
          <w:divBdr>
            <w:top w:val="none" w:sz="0" w:space="0" w:color="auto"/>
            <w:left w:val="none" w:sz="0" w:space="0" w:color="auto"/>
            <w:bottom w:val="none" w:sz="0" w:space="0" w:color="auto"/>
            <w:right w:val="none" w:sz="0" w:space="0" w:color="auto"/>
          </w:divBdr>
        </w:div>
        <w:div w:id="575171968">
          <w:marLeft w:val="0"/>
          <w:marRight w:val="0"/>
          <w:marTop w:val="0"/>
          <w:marBottom w:val="0"/>
          <w:divBdr>
            <w:top w:val="none" w:sz="0" w:space="0" w:color="auto"/>
            <w:left w:val="none" w:sz="0" w:space="0" w:color="auto"/>
            <w:bottom w:val="none" w:sz="0" w:space="0" w:color="auto"/>
            <w:right w:val="none" w:sz="0" w:space="0" w:color="auto"/>
          </w:divBdr>
        </w:div>
        <w:div w:id="1579288098">
          <w:marLeft w:val="0"/>
          <w:marRight w:val="0"/>
          <w:marTop w:val="0"/>
          <w:marBottom w:val="0"/>
          <w:divBdr>
            <w:top w:val="none" w:sz="0" w:space="0" w:color="auto"/>
            <w:left w:val="none" w:sz="0" w:space="0" w:color="auto"/>
            <w:bottom w:val="none" w:sz="0" w:space="0" w:color="auto"/>
            <w:right w:val="none" w:sz="0" w:space="0" w:color="auto"/>
          </w:divBdr>
        </w:div>
        <w:div w:id="1602834185">
          <w:marLeft w:val="0"/>
          <w:marRight w:val="0"/>
          <w:marTop w:val="0"/>
          <w:marBottom w:val="0"/>
          <w:divBdr>
            <w:top w:val="none" w:sz="0" w:space="0" w:color="auto"/>
            <w:left w:val="none" w:sz="0" w:space="0" w:color="auto"/>
            <w:bottom w:val="none" w:sz="0" w:space="0" w:color="auto"/>
            <w:right w:val="none" w:sz="0" w:space="0" w:color="auto"/>
          </w:divBdr>
        </w:div>
        <w:div w:id="762188046">
          <w:marLeft w:val="0"/>
          <w:marRight w:val="0"/>
          <w:marTop w:val="0"/>
          <w:marBottom w:val="0"/>
          <w:divBdr>
            <w:top w:val="none" w:sz="0" w:space="0" w:color="auto"/>
            <w:left w:val="none" w:sz="0" w:space="0" w:color="auto"/>
            <w:bottom w:val="none" w:sz="0" w:space="0" w:color="auto"/>
            <w:right w:val="none" w:sz="0" w:space="0" w:color="auto"/>
          </w:divBdr>
        </w:div>
        <w:div w:id="1497453801">
          <w:marLeft w:val="0"/>
          <w:marRight w:val="0"/>
          <w:marTop w:val="0"/>
          <w:marBottom w:val="0"/>
          <w:divBdr>
            <w:top w:val="none" w:sz="0" w:space="0" w:color="auto"/>
            <w:left w:val="none" w:sz="0" w:space="0" w:color="auto"/>
            <w:bottom w:val="none" w:sz="0" w:space="0" w:color="auto"/>
            <w:right w:val="none" w:sz="0" w:space="0" w:color="auto"/>
          </w:divBdr>
        </w:div>
        <w:div w:id="21521756">
          <w:marLeft w:val="0"/>
          <w:marRight w:val="0"/>
          <w:marTop w:val="0"/>
          <w:marBottom w:val="0"/>
          <w:divBdr>
            <w:top w:val="none" w:sz="0" w:space="0" w:color="auto"/>
            <w:left w:val="none" w:sz="0" w:space="0" w:color="auto"/>
            <w:bottom w:val="none" w:sz="0" w:space="0" w:color="auto"/>
            <w:right w:val="none" w:sz="0" w:space="0" w:color="auto"/>
          </w:divBdr>
        </w:div>
        <w:div w:id="650014631">
          <w:marLeft w:val="0"/>
          <w:marRight w:val="0"/>
          <w:marTop w:val="0"/>
          <w:marBottom w:val="0"/>
          <w:divBdr>
            <w:top w:val="none" w:sz="0" w:space="0" w:color="auto"/>
            <w:left w:val="none" w:sz="0" w:space="0" w:color="auto"/>
            <w:bottom w:val="none" w:sz="0" w:space="0" w:color="auto"/>
            <w:right w:val="none" w:sz="0" w:space="0" w:color="auto"/>
          </w:divBdr>
        </w:div>
        <w:div w:id="323246893">
          <w:marLeft w:val="0"/>
          <w:marRight w:val="0"/>
          <w:marTop w:val="0"/>
          <w:marBottom w:val="0"/>
          <w:divBdr>
            <w:top w:val="none" w:sz="0" w:space="0" w:color="auto"/>
            <w:left w:val="none" w:sz="0" w:space="0" w:color="auto"/>
            <w:bottom w:val="none" w:sz="0" w:space="0" w:color="auto"/>
            <w:right w:val="none" w:sz="0" w:space="0" w:color="auto"/>
          </w:divBdr>
        </w:div>
        <w:div w:id="1758668759">
          <w:marLeft w:val="0"/>
          <w:marRight w:val="0"/>
          <w:marTop w:val="0"/>
          <w:marBottom w:val="0"/>
          <w:divBdr>
            <w:top w:val="none" w:sz="0" w:space="0" w:color="auto"/>
            <w:left w:val="none" w:sz="0" w:space="0" w:color="auto"/>
            <w:bottom w:val="none" w:sz="0" w:space="0" w:color="auto"/>
            <w:right w:val="none" w:sz="0" w:space="0" w:color="auto"/>
          </w:divBdr>
        </w:div>
      </w:divsChild>
    </w:div>
    <w:div w:id="1948852393">
      <w:bodyDiv w:val="1"/>
      <w:marLeft w:val="0"/>
      <w:marRight w:val="0"/>
      <w:marTop w:val="0"/>
      <w:marBottom w:val="0"/>
      <w:divBdr>
        <w:top w:val="none" w:sz="0" w:space="0" w:color="auto"/>
        <w:left w:val="none" w:sz="0" w:space="0" w:color="auto"/>
        <w:bottom w:val="none" w:sz="0" w:space="0" w:color="auto"/>
        <w:right w:val="none" w:sz="0" w:space="0" w:color="auto"/>
      </w:divBdr>
      <w:divsChild>
        <w:div w:id="1932935462">
          <w:marLeft w:val="0"/>
          <w:marRight w:val="0"/>
          <w:marTop w:val="0"/>
          <w:marBottom w:val="0"/>
          <w:divBdr>
            <w:top w:val="none" w:sz="0" w:space="0" w:color="auto"/>
            <w:left w:val="none" w:sz="0" w:space="0" w:color="auto"/>
            <w:bottom w:val="none" w:sz="0" w:space="0" w:color="auto"/>
            <w:right w:val="none" w:sz="0" w:space="0" w:color="auto"/>
          </w:divBdr>
        </w:div>
        <w:div w:id="1531214008">
          <w:marLeft w:val="0"/>
          <w:marRight w:val="0"/>
          <w:marTop w:val="0"/>
          <w:marBottom w:val="0"/>
          <w:divBdr>
            <w:top w:val="none" w:sz="0" w:space="0" w:color="auto"/>
            <w:left w:val="none" w:sz="0" w:space="0" w:color="auto"/>
            <w:bottom w:val="none" w:sz="0" w:space="0" w:color="auto"/>
            <w:right w:val="none" w:sz="0" w:space="0" w:color="auto"/>
          </w:divBdr>
        </w:div>
        <w:div w:id="1724214747">
          <w:marLeft w:val="0"/>
          <w:marRight w:val="0"/>
          <w:marTop w:val="0"/>
          <w:marBottom w:val="0"/>
          <w:divBdr>
            <w:top w:val="none" w:sz="0" w:space="0" w:color="auto"/>
            <w:left w:val="none" w:sz="0" w:space="0" w:color="auto"/>
            <w:bottom w:val="none" w:sz="0" w:space="0" w:color="auto"/>
            <w:right w:val="none" w:sz="0" w:space="0" w:color="auto"/>
          </w:divBdr>
        </w:div>
        <w:div w:id="442502719">
          <w:marLeft w:val="0"/>
          <w:marRight w:val="0"/>
          <w:marTop w:val="0"/>
          <w:marBottom w:val="0"/>
          <w:divBdr>
            <w:top w:val="none" w:sz="0" w:space="0" w:color="auto"/>
            <w:left w:val="none" w:sz="0" w:space="0" w:color="auto"/>
            <w:bottom w:val="none" w:sz="0" w:space="0" w:color="auto"/>
            <w:right w:val="none" w:sz="0" w:space="0" w:color="auto"/>
          </w:divBdr>
        </w:div>
        <w:div w:id="397290428">
          <w:marLeft w:val="0"/>
          <w:marRight w:val="0"/>
          <w:marTop w:val="0"/>
          <w:marBottom w:val="0"/>
          <w:divBdr>
            <w:top w:val="none" w:sz="0" w:space="0" w:color="auto"/>
            <w:left w:val="none" w:sz="0" w:space="0" w:color="auto"/>
            <w:bottom w:val="none" w:sz="0" w:space="0" w:color="auto"/>
            <w:right w:val="none" w:sz="0" w:space="0" w:color="auto"/>
          </w:divBdr>
        </w:div>
        <w:div w:id="1813981729">
          <w:marLeft w:val="0"/>
          <w:marRight w:val="0"/>
          <w:marTop w:val="0"/>
          <w:marBottom w:val="0"/>
          <w:divBdr>
            <w:top w:val="none" w:sz="0" w:space="0" w:color="auto"/>
            <w:left w:val="none" w:sz="0" w:space="0" w:color="auto"/>
            <w:bottom w:val="none" w:sz="0" w:space="0" w:color="auto"/>
            <w:right w:val="none" w:sz="0" w:space="0" w:color="auto"/>
          </w:divBdr>
        </w:div>
        <w:div w:id="1265188741">
          <w:marLeft w:val="0"/>
          <w:marRight w:val="0"/>
          <w:marTop w:val="0"/>
          <w:marBottom w:val="0"/>
          <w:divBdr>
            <w:top w:val="none" w:sz="0" w:space="0" w:color="auto"/>
            <w:left w:val="none" w:sz="0" w:space="0" w:color="auto"/>
            <w:bottom w:val="none" w:sz="0" w:space="0" w:color="auto"/>
            <w:right w:val="none" w:sz="0" w:space="0" w:color="auto"/>
          </w:divBdr>
        </w:div>
      </w:divsChild>
    </w:div>
    <w:div w:id="1984773200">
      <w:bodyDiv w:val="1"/>
      <w:marLeft w:val="0"/>
      <w:marRight w:val="0"/>
      <w:marTop w:val="0"/>
      <w:marBottom w:val="0"/>
      <w:divBdr>
        <w:top w:val="none" w:sz="0" w:space="0" w:color="auto"/>
        <w:left w:val="none" w:sz="0" w:space="0" w:color="auto"/>
        <w:bottom w:val="none" w:sz="0" w:space="0" w:color="auto"/>
        <w:right w:val="none" w:sz="0" w:space="0" w:color="auto"/>
      </w:divBdr>
      <w:divsChild>
        <w:div w:id="1069763604">
          <w:marLeft w:val="0"/>
          <w:marRight w:val="0"/>
          <w:marTop w:val="0"/>
          <w:marBottom w:val="0"/>
          <w:divBdr>
            <w:top w:val="none" w:sz="0" w:space="0" w:color="auto"/>
            <w:left w:val="none" w:sz="0" w:space="0" w:color="auto"/>
            <w:bottom w:val="none" w:sz="0" w:space="0" w:color="auto"/>
            <w:right w:val="none" w:sz="0" w:space="0" w:color="auto"/>
          </w:divBdr>
        </w:div>
        <w:div w:id="826870292">
          <w:marLeft w:val="0"/>
          <w:marRight w:val="0"/>
          <w:marTop w:val="0"/>
          <w:marBottom w:val="0"/>
          <w:divBdr>
            <w:top w:val="none" w:sz="0" w:space="0" w:color="auto"/>
            <w:left w:val="none" w:sz="0" w:space="0" w:color="auto"/>
            <w:bottom w:val="none" w:sz="0" w:space="0" w:color="auto"/>
            <w:right w:val="none" w:sz="0" w:space="0" w:color="auto"/>
          </w:divBdr>
        </w:div>
        <w:div w:id="588807500">
          <w:marLeft w:val="0"/>
          <w:marRight w:val="0"/>
          <w:marTop w:val="0"/>
          <w:marBottom w:val="0"/>
          <w:divBdr>
            <w:top w:val="none" w:sz="0" w:space="0" w:color="auto"/>
            <w:left w:val="none" w:sz="0" w:space="0" w:color="auto"/>
            <w:bottom w:val="none" w:sz="0" w:space="0" w:color="auto"/>
            <w:right w:val="none" w:sz="0" w:space="0" w:color="auto"/>
          </w:divBdr>
        </w:div>
        <w:div w:id="1839466691">
          <w:marLeft w:val="0"/>
          <w:marRight w:val="0"/>
          <w:marTop w:val="0"/>
          <w:marBottom w:val="0"/>
          <w:divBdr>
            <w:top w:val="none" w:sz="0" w:space="0" w:color="auto"/>
            <w:left w:val="none" w:sz="0" w:space="0" w:color="auto"/>
            <w:bottom w:val="none" w:sz="0" w:space="0" w:color="auto"/>
            <w:right w:val="none" w:sz="0" w:space="0" w:color="auto"/>
          </w:divBdr>
        </w:div>
        <w:div w:id="720786059">
          <w:marLeft w:val="0"/>
          <w:marRight w:val="0"/>
          <w:marTop w:val="0"/>
          <w:marBottom w:val="0"/>
          <w:divBdr>
            <w:top w:val="none" w:sz="0" w:space="0" w:color="auto"/>
            <w:left w:val="none" w:sz="0" w:space="0" w:color="auto"/>
            <w:bottom w:val="none" w:sz="0" w:space="0" w:color="auto"/>
            <w:right w:val="none" w:sz="0" w:space="0" w:color="auto"/>
          </w:divBdr>
        </w:div>
        <w:div w:id="959796407">
          <w:marLeft w:val="0"/>
          <w:marRight w:val="0"/>
          <w:marTop w:val="0"/>
          <w:marBottom w:val="0"/>
          <w:divBdr>
            <w:top w:val="none" w:sz="0" w:space="0" w:color="auto"/>
            <w:left w:val="none" w:sz="0" w:space="0" w:color="auto"/>
            <w:bottom w:val="none" w:sz="0" w:space="0" w:color="auto"/>
            <w:right w:val="none" w:sz="0" w:space="0" w:color="auto"/>
          </w:divBdr>
        </w:div>
        <w:div w:id="612514142">
          <w:marLeft w:val="0"/>
          <w:marRight w:val="0"/>
          <w:marTop w:val="0"/>
          <w:marBottom w:val="0"/>
          <w:divBdr>
            <w:top w:val="none" w:sz="0" w:space="0" w:color="auto"/>
            <w:left w:val="none" w:sz="0" w:space="0" w:color="auto"/>
            <w:bottom w:val="none" w:sz="0" w:space="0" w:color="auto"/>
            <w:right w:val="none" w:sz="0" w:space="0" w:color="auto"/>
          </w:divBdr>
        </w:div>
      </w:divsChild>
    </w:div>
    <w:div w:id="2005432945">
      <w:bodyDiv w:val="1"/>
      <w:marLeft w:val="0"/>
      <w:marRight w:val="0"/>
      <w:marTop w:val="0"/>
      <w:marBottom w:val="0"/>
      <w:divBdr>
        <w:top w:val="none" w:sz="0" w:space="0" w:color="auto"/>
        <w:left w:val="none" w:sz="0" w:space="0" w:color="auto"/>
        <w:bottom w:val="none" w:sz="0" w:space="0" w:color="auto"/>
        <w:right w:val="none" w:sz="0" w:space="0" w:color="auto"/>
      </w:divBdr>
      <w:divsChild>
        <w:div w:id="1106391655">
          <w:marLeft w:val="0"/>
          <w:marRight w:val="0"/>
          <w:marTop w:val="0"/>
          <w:marBottom w:val="0"/>
          <w:divBdr>
            <w:top w:val="none" w:sz="0" w:space="0" w:color="auto"/>
            <w:left w:val="none" w:sz="0" w:space="0" w:color="auto"/>
            <w:bottom w:val="none" w:sz="0" w:space="0" w:color="auto"/>
            <w:right w:val="none" w:sz="0" w:space="0" w:color="auto"/>
          </w:divBdr>
        </w:div>
        <w:div w:id="555160713">
          <w:marLeft w:val="0"/>
          <w:marRight w:val="0"/>
          <w:marTop w:val="0"/>
          <w:marBottom w:val="0"/>
          <w:divBdr>
            <w:top w:val="none" w:sz="0" w:space="0" w:color="auto"/>
            <w:left w:val="none" w:sz="0" w:space="0" w:color="auto"/>
            <w:bottom w:val="none" w:sz="0" w:space="0" w:color="auto"/>
            <w:right w:val="none" w:sz="0" w:space="0" w:color="auto"/>
          </w:divBdr>
        </w:div>
        <w:div w:id="1528643904">
          <w:marLeft w:val="0"/>
          <w:marRight w:val="0"/>
          <w:marTop w:val="0"/>
          <w:marBottom w:val="0"/>
          <w:divBdr>
            <w:top w:val="none" w:sz="0" w:space="0" w:color="auto"/>
            <w:left w:val="none" w:sz="0" w:space="0" w:color="auto"/>
            <w:bottom w:val="none" w:sz="0" w:space="0" w:color="auto"/>
            <w:right w:val="none" w:sz="0" w:space="0" w:color="auto"/>
          </w:divBdr>
        </w:div>
        <w:div w:id="1476146498">
          <w:marLeft w:val="0"/>
          <w:marRight w:val="0"/>
          <w:marTop w:val="0"/>
          <w:marBottom w:val="0"/>
          <w:divBdr>
            <w:top w:val="none" w:sz="0" w:space="0" w:color="auto"/>
            <w:left w:val="none" w:sz="0" w:space="0" w:color="auto"/>
            <w:bottom w:val="none" w:sz="0" w:space="0" w:color="auto"/>
            <w:right w:val="none" w:sz="0" w:space="0" w:color="auto"/>
          </w:divBdr>
        </w:div>
        <w:div w:id="698435244">
          <w:marLeft w:val="0"/>
          <w:marRight w:val="0"/>
          <w:marTop w:val="0"/>
          <w:marBottom w:val="0"/>
          <w:divBdr>
            <w:top w:val="none" w:sz="0" w:space="0" w:color="auto"/>
            <w:left w:val="none" w:sz="0" w:space="0" w:color="auto"/>
            <w:bottom w:val="none" w:sz="0" w:space="0" w:color="auto"/>
            <w:right w:val="none" w:sz="0" w:space="0" w:color="auto"/>
          </w:divBdr>
        </w:div>
        <w:div w:id="1256743946">
          <w:marLeft w:val="0"/>
          <w:marRight w:val="0"/>
          <w:marTop w:val="0"/>
          <w:marBottom w:val="0"/>
          <w:divBdr>
            <w:top w:val="none" w:sz="0" w:space="0" w:color="auto"/>
            <w:left w:val="none" w:sz="0" w:space="0" w:color="auto"/>
            <w:bottom w:val="none" w:sz="0" w:space="0" w:color="auto"/>
            <w:right w:val="none" w:sz="0" w:space="0" w:color="auto"/>
          </w:divBdr>
        </w:div>
      </w:divsChild>
    </w:div>
    <w:div w:id="2052343130">
      <w:bodyDiv w:val="1"/>
      <w:marLeft w:val="0"/>
      <w:marRight w:val="0"/>
      <w:marTop w:val="0"/>
      <w:marBottom w:val="0"/>
      <w:divBdr>
        <w:top w:val="none" w:sz="0" w:space="0" w:color="auto"/>
        <w:left w:val="none" w:sz="0" w:space="0" w:color="auto"/>
        <w:bottom w:val="none" w:sz="0" w:space="0" w:color="auto"/>
        <w:right w:val="none" w:sz="0" w:space="0" w:color="auto"/>
      </w:divBdr>
      <w:divsChild>
        <w:div w:id="1079987583">
          <w:marLeft w:val="0"/>
          <w:marRight w:val="0"/>
          <w:marTop w:val="0"/>
          <w:marBottom w:val="0"/>
          <w:divBdr>
            <w:top w:val="none" w:sz="0" w:space="0" w:color="auto"/>
            <w:left w:val="none" w:sz="0" w:space="0" w:color="auto"/>
            <w:bottom w:val="none" w:sz="0" w:space="0" w:color="auto"/>
            <w:right w:val="none" w:sz="0" w:space="0" w:color="auto"/>
          </w:divBdr>
        </w:div>
        <w:div w:id="854461732">
          <w:marLeft w:val="0"/>
          <w:marRight w:val="0"/>
          <w:marTop w:val="0"/>
          <w:marBottom w:val="0"/>
          <w:divBdr>
            <w:top w:val="none" w:sz="0" w:space="0" w:color="auto"/>
            <w:left w:val="none" w:sz="0" w:space="0" w:color="auto"/>
            <w:bottom w:val="none" w:sz="0" w:space="0" w:color="auto"/>
            <w:right w:val="none" w:sz="0" w:space="0" w:color="auto"/>
          </w:divBdr>
        </w:div>
        <w:div w:id="417950040">
          <w:marLeft w:val="0"/>
          <w:marRight w:val="0"/>
          <w:marTop w:val="0"/>
          <w:marBottom w:val="0"/>
          <w:divBdr>
            <w:top w:val="none" w:sz="0" w:space="0" w:color="auto"/>
            <w:left w:val="none" w:sz="0" w:space="0" w:color="auto"/>
            <w:bottom w:val="none" w:sz="0" w:space="0" w:color="auto"/>
            <w:right w:val="none" w:sz="0" w:space="0" w:color="auto"/>
          </w:divBdr>
        </w:div>
        <w:div w:id="1900826644">
          <w:marLeft w:val="0"/>
          <w:marRight w:val="0"/>
          <w:marTop w:val="0"/>
          <w:marBottom w:val="0"/>
          <w:divBdr>
            <w:top w:val="none" w:sz="0" w:space="0" w:color="auto"/>
            <w:left w:val="none" w:sz="0" w:space="0" w:color="auto"/>
            <w:bottom w:val="none" w:sz="0" w:space="0" w:color="auto"/>
            <w:right w:val="none" w:sz="0" w:space="0" w:color="auto"/>
          </w:divBdr>
        </w:div>
        <w:div w:id="876771928">
          <w:marLeft w:val="0"/>
          <w:marRight w:val="0"/>
          <w:marTop w:val="0"/>
          <w:marBottom w:val="0"/>
          <w:divBdr>
            <w:top w:val="none" w:sz="0" w:space="0" w:color="auto"/>
            <w:left w:val="none" w:sz="0" w:space="0" w:color="auto"/>
            <w:bottom w:val="none" w:sz="0" w:space="0" w:color="auto"/>
            <w:right w:val="none" w:sz="0" w:space="0" w:color="auto"/>
          </w:divBdr>
        </w:div>
        <w:div w:id="908812289">
          <w:marLeft w:val="0"/>
          <w:marRight w:val="0"/>
          <w:marTop w:val="0"/>
          <w:marBottom w:val="0"/>
          <w:divBdr>
            <w:top w:val="none" w:sz="0" w:space="0" w:color="auto"/>
            <w:left w:val="none" w:sz="0" w:space="0" w:color="auto"/>
            <w:bottom w:val="none" w:sz="0" w:space="0" w:color="auto"/>
            <w:right w:val="none" w:sz="0" w:space="0" w:color="auto"/>
          </w:divBdr>
        </w:div>
        <w:div w:id="403457675">
          <w:marLeft w:val="0"/>
          <w:marRight w:val="0"/>
          <w:marTop w:val="0"/>
          <w:marBottom w:val="0"/>
          <w:divBdr>
            <w:top w:val="none" w:sz="0" w:space="0" w:color="auto"/>
            <w:left w:val="none" w:sz="0" w:space="0" w:color="auto"/>
            <w:bottom w:val="none" w:sz="0" w:space="0" w:color="auto"/>
            <w:right w:val="none" w:sz="0" w:space="0" w:color="auto"/>
          </w:divBdr>
        </w:div>
        <w:div w:id="1835803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12</Pages>
  <Words>5078</Words>
  <Characters>27934</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ALONSO</cp:lastModifiedBy>
  <cp:revision>7</cp:revision>
  <cp:lastPrinted>2020-03-09T15:15:00Z</cp:lastPrinted>
  <dcterms:created xsi:type="dcterms:W3CDTF">2020-03-09T15:20:00Z</dcterms:created>
  <dcterms:modified xsi:type="dcterms:W3CDTF">2020-06-23T22:54:00Z</dcterms:modified>
</cp:coreProperties>
</file>