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05EC0" w14:textId="77777777" w:rsidR="000D03B4" w:rsidRPr="000D03B4" w:rsidRDefault="000D03B4" w:rsidP="000D03B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0D03B4">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3F8BE6" w14:textId="77777777" w:rsidR="000D03B4" w:rsidRPr="000D03B4" w:rsidRDefault="000D03B4" w:rsidP="000D03B4">
      <w:pPr>
        <w:jc w:val="both"/>
        <w:rPr>
          <w:rFonts w:ascii="Arial" w:hAnsi="Arial" w:cs="Arial"/>
          <w:lang w:val="es-419"/>
        </w:rPr>
      </w:pPr>
    </w:p>
    <w:p w14:paraId="29E6A71C" w14:textId="28AABCE9" w:rsidR="000D03B4" w:rsidRPr="000D03B4" w:rsidRDefault="000D03B4" w:rsidP="000D03B4">
      <w:pPr>
        <w:jc w:val="both"/>
        <w:rPr>
          <w:rFonts w:ascii="Arial" w:hAnsi="Arial" w:cs="Arial"/>
          <w:b/>
          <w:bCs/>
          <w:iCs/>
          <w:lang w:val="es-419" w:eastAsia="fr-FR"/>
        </w:rPr>
      </w:pPr>
      <w:r w:rsidRPr="000D03B4">
        <w:rPr>
          <w:rFonts w:ascii="Arial" w:hAnsi="Arial" w:cs="Arial"/>
          <w:b/>
          <w:bCs/>
          <w:iCs/>
          <w:u w:val="single"/>
          <w:lang w:val="es-419" w:eastAsia="fr-FR"/>
        </w:rPr>
        <w:t>TEMAS:</w:t>
      </w:r>
      <w:r w:rsidRPr="000D03B4">
        <w:rPr>
          <w:rFonts w:ascii="Arial" w:hAnsi="Arial" w:cs="Arial"/>
          <w:b/>
          <w:bCs/>
          <w:iCs/>
          <w:lang w:val="es-419" w:eastAsia="fr-FR"/>
        </w:rPr>
        <w:tab/>
      </w:r>
      <w:r w:rsidR="006F6B59">
        <w:rPr>
          <w:rFonts w:ascii="Arial" w:hAnsi="Arial" w:cs="Arial"/>
          <w:b/>
          <w:bCs/>
          <w:iCs/>
          <w:lang w:val="es-419" w:eastAsia="fr-FR"/>
        </w:rPr>
        <w:t>SEGURIDAD SOCIAL / CALIFICACIÓN PÉRDIDA DE CAPACIDAD LABORAL / PROCEDENCIA DE LA ACCIÓN DE TUTELA / INMEDIATEZ Y SUBSIDIARIEDAD / COLPENSIONES NO RESOLVIO OPORTUNAMENTE LA PETICIÓN.</w:t>
      </w:r>
    </w:p>
    <w:p w14:paraId="10A5ABA0" w14:textId="77777777" w:rsidR="000D03B4" w:rsidRPr="000D03B4" w:rsidRDefault="000D03B4" w:rsidP="000D03B4">
      <w:pPr>
        <w:jc w:val="both"/>
        <w:rPr>
          <w:rFonts w:ascii="Arial" w:hAnsi="Arial" w:cs="Arial"/>
          <w:lang w:val="es-419"/>
        </w:rPr>
      </w:pPr>
    </w:p>
    <w:p w14:paraId="3EB5D36B" w14:textId="51B7E397" w:rsidR="000D03B4" w:rsidRPr="000D03B4" w:rsidRDefault="006F6B59" w:rsidP="006F6B59">
      <w:pPr>
        <w:jc w:val="both"/>
        <w:rPr>
          <w:rFonts w:ascii="Arial" w:hAnsi="Arial" w:cs="Arial"/>
          <w:lang w:val="es-419"/>
        </w:rPr>
      </w:pPr>
      <w:r w:rsidRPr="006F6B59">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14:paraId="607C95D9" w14:textId="77777777" w:rsidR="000D03B4" w:rsidRDefault="000D03B4" w:rsidP="000D03B4">
      <w:pPr>
        <w:jc w:val="both"/>
        <w:rPr>
          <w:rFonts w:ascii="Arial" w:hAnsi="Arial" w:cs="Arial"/>
          <w:lang w:val="es-419"/>
        </w:rPr>
      </w:pPr>
    </w:p>
    <w:p w14:paraId="4A18FE6B" w14:textId="3602EA17" w:rsidR="006F6B59" w:rsidRPr="000D03B4" w:rsidRDefault="006F6B59" w:rsidP="000D03B4">
      <w:pPr>
        <w:jc w:val="both"/>
        <w:rPr>
          <w:rFonts w:ascii="Arial" w:hAnsi="Arial" w:cs="Arial"/>
          <w:lang w:val="es-419"/>
        </w:rPr>
      </w:pPr>
      <w:r w:rsidRPr="006F6B59">
        <w:rPr>
          <w:rFonts w:ascii="Arial" w:hAnsi="Arial" w:cs="Arial"/>
          <w:lang w:val="es-419"/>
        </w:rPr>
        <w:t>Respecto a la residualidad existen al menos dos excepciones a esa regla general: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 y/o se la quiera usar como mecanismo transitorio (Artículo 86 CP).</w:t>
      </w:r>
      <w:r>
        <w:rPr>
          <w:rFonts w:ascii="Arial" w:hAnsi="Arial" w:cs="Arial"/>
          <w:lang w:val="es-419"/>
        </w:rPr>
        <w:t xml:space="preserve"> (…)</w:t>
      </w:r>
    </w:p>
    <w:p w14:paraId="268D87D7" w14:textId="77777777" w:rsidR="000D03B4" w:rsidRPr="000D03B4" w:rsidRDefault="000D03B4" w:rsidP="000D03B4">
      <w:pPr>
        <w:jc w:val="both"/>
        <w:rPr>
          <w:rFonts w:ascii="Arial" w:hAnsi="Arial" w:cs="Arial"/>
          <w:lang w:val="es-419"/>
        </w:rPr>
      </w:pPr>
    </w:p>
    <w:p w14:paraId="50015357" w14:textId="3097DE5C" w:rsidR="006F6B59" w:rsidRPr="006F6B59" w:rsidRDefault="006F6B59" w:rsidP="006F6B59">
      <w:pPr>
        <w:jc w:val="both"/>
        <w:rPr>
          <w:rFonts w:ascii="Arial" w:hAnsi="Arial" w:cs="Arial"/>
        </w:rPr>
      </w:pPr>
      <w:r>
        <w:rPr>
          <w:rFonts w:ascii="Arial" w:hAnsi="Arial" w:cs="Arial"/>
        </w:rPr>
        <w:t xml:space="preserve">… </w:t>
      </w:r>
      <w:r w:rsidRPr="006F6B59">
        <w:rPr>
          <w:rFonts w:ascii="Arial" w:hAnsi="Arial" w:cs="Arial"/>
        </w:rPr>
        <w:t>la Corte Constitucional, en relación con el derecho a la valoración de la pérdida de capacidad laboral, ha dicho:</w:t>
      </w:r>
    </w:p>
    <w:p w14:paraId="5DE7183B" w14:textId="77777777" w:rsidR="006F6B59" w:rsidRPr="006F6B59" w:rsidRDefault="006F6B59" w:rsidP="006F6B59">
      <w:pPr>
        <w:jc w:val="both"/>
        <w:rPr>
          <w:rFonts w:ascii="Arial" w:hAnsi="Arial" w:cs="Arial"/>
        </w:rPr>
      </w:pPr>
    </w:p>
    <w:p w14:paraId="1EA10D10" w14:textId="7114CAAE" w:rsidR="000D03B4" w:rsidRDefault="006F6B59" w:rsidP="006F6B59">
      <w:pPr>
        <w:jc w:val="both"/>
        <w:rPr>
          <w:rFonts w:ascii="Arial" w:hAnsi="Arial" w:cs="Arial"/>
        </w:rPr>
      </w:pPr>
      <w:r w:rsidRPr="006F6B59">
        <w:rPr>
          <w:rFonts w:ascii="Arial" w:hAnsi="Arial" w:cs="Arial"/>
        </w:rPr>
        <w:t>“En ese sentido, la jurisprudencia ha identificado que se vulnera el derecho a la valoración de la pérdida de capacidad laboral en diferentes circunstancias. Puede ocurrir cuando se niega la práctica de la valoración, o cuando se imponen barreras injustificadas para la misma, a pesar de que la entidad está obligada a llevarla a cabo. Las dos circunstancias pueden ser violatorias de los derechos fundamentales del accionante</w:t>
      </w:r>
      <w:r>
        <w:rPr>
          <w:rFonts w:ascii="Arial" w:hAnsi="Arial" w:cs="Arial"/>
        </w:rPr>
        <w:t>…</w:t>
      </w:r>
    </w:p>
    <w:p w14:paraId="45B059C4" w14:textId="77777777" w:rsidR="006F6B59" w:rsidRDefault="006F6B59" w:rsidP="006F6B59">
      <w:pPr>
        <w:jc w:val="both"/>
        <w:rPr>
          <w:rFonts w:ascii="Arial" w:hAnsi="Arial" w:cs="Arial"/>
        </w:rPr>
      </w:pPr>
    </w:p>
    <w:p w14:paraId="1970850E" w14:textId="7DAA95DE" w:rsidR="006F6B59" w:rsidRDefault="006F6B59" w:rsidP="006F6B59">
      <w:pPr>
        <w:jc w:val="both"/>
        <w:rPr>
          <w:rFonts w:ascii="Arial" w:hAnsi="Arial" w:cs="Arial"/>
        </w:rPr>
      </w:pPr>
      <w:r w:rsidRPr="006F6B59">
        <w:rPr>
          <w:rFonts w:ascii="Arial" w:hAnsi="Arial" w:cs="Arial"/>
        </w:rPr>
        <w:t>“Ahora bien, la vulneración de los derechos fundamentales por la negación del derecho a la valoración no sólo ocurre cuando ésta se niega, sino cuando no se práctica a tiempo, complicando en algunos casos la situación del afe</w:t>
      </w:r>
      <w:r>
        <w:rPr>
          <w:rFonts w:ascii="Arial" w:hAnsi="Arial" w:cs="Arial"/>
        </w:rPr>
        <w:t>ctado…”.</w:t>
      </w:r>
    </w:p>
    <w:p w14:paraId="0B84F84F" w14:textId="77777777" w:rsidR="006F6B59" w:rsidRDefault="006F6B59" w:rsidP="006F6B59">
      <w:pPr>
        <w:jc w:val="both"/>
        <w:rPr>
          <w:rFonts w:ascii="Arial" w:hAnsi="Arial" w:cs="Arial"/>
        </w:rPr>
      </w:pPr>
    </w:p>
    <w:p w14:paraId="07369B6F" w14:textId="54C51E52" w:rsidR="006F6B59" w:rsidRPr="000D03B4" w:rsidRDefault="006F6B59" w:rsidP="006F6B59">
      <w:pPr>
        <w:jc w:val="both"/>
        <w:rPr>
          <w:rFonts w:ascii="Arial" w:hAnsi="Arial" w:cs="Arial"/>
        </w:rPr>
      </w:pPr>
      <w:r>
        <w:rPr>
          <w:rFonts w:ascii="Arial" w:hAnsi="Arial" w:cs="Arial"/>
        </w:rPr>
        <w:t xml:space="preserve">… </w:t>
      </w:r>
      <w:r w:rsidRPr="006F6B59">
        <w:rPr>
          <w:rFonts w:ascii="Arial" w:hAnsi="Arial" w:cs="Arial"/>
        </w:rPr>
        <w:t>hasta el momento de la formulación del amparo (20/01/2020), habían transcurrido más de cuatro (4) meses desde la valoración médica (16/09/2019), sin que COLPENSIONES haya dado una respuesta oportuna, de fondo, clara, precisa y de manera congruente con lo solicitado</w:t>
      </w:r>
      <w:r>
        <w:rPr>
          <w:rFonts w:ascii="Arial" w:hAnsi="Arial" w:cs="Arial"/>
        </w:rPr>
        <w:t>…</w:t>
      </w:r>
    </w:p>
    <w:p w14:paraId="237EDD01" w14:textId="77777777" w:rsidR="000D03B4" w:rsidRPr="000D03B4" w:rsidRDefault="000D03B4" w:rsidP="000D03B4">
      <w:pPr>
        <w:jc w:val="both"/>
        <w:rPr>
          <w:rFonts w:ascii="Arial" w:hAnsi="Arial" w:cs="Arial"/>
        </w:rPr>
      </w:pPr>
    </w:p>
    <w:p w14:paraId="54F1400F" w14:textId="77777777" w:rsidR="000D03B4" w:rsidRPr="000D03B4" w:rsidRDefault="000D03B4" w:rsidP="000D03B4">
      <w:pPr>
        <w:jc w:val="both"/>
        <w:rPr>
          <w:rFonts w:ascii="Arial" w:hAnsi="Arial" w:cs="Arial"/>
        </w:rPr>
      </w:pPr>
    </w:p>
    <w:p w14:paraId="46337157" w14:textId="77777777" w:rsidR="000D03B4" w:rsidRPr="000D03B4" w:rsidRDefault="000D03B4" w:rsidP="000D03B4">
      <w:pPr>
        <w:jc w:val="both"/>
        <w:rPr>
          <w:rFonts w:ascii="Arial" w:hAnsi="Arial" w:cs="Arial"/>
        </w:rPr>
      </w:pPr>
    </w:p>
    <w:p w14:paraId="27F7011B" w14:textId="77777777" w:rsidR="00690F4A" w:rsidRPr="000D03B4" w:rsidRDefault="00690F4A" w:rsidP="000D03B4">
      <w:pPr>
        <w:spacing w:line="276" w:lineRule="auto"/>
        <w:jc w:val="center"/>
        <w:rPr>
          <w:rFonts w:ascii="Arial" w:hAnsi="Arial" w:cs="Arial"/>
          <w:b/>
          <w:bCs/>
          <w:sz w:val="24"/>
          <w:szCs w:val="24"/>
        </w:rPr>
      </w:pPr>
      <w:r w:rsidRPr="000D03B4">
        <w:rPr>
          <w:rFonts w:ascii="Arial" w:hAnsi="Arial" w:cs="Arial"/>
          <w:b/>
          <w:bCs/>
          <w:sz w:val="24"/>
          <w:szCs w:val="24"/>
        </w:rPr>
        <w:t>TRIBUNAL SUPERIOR DE PEREIRA</w:t>
      </w:r>
    </w:p>
    <w:p w14:paraId="49F22EA4" w14:textId="77777777" w:rsidR="00690F4A" w:rsidRPr="000D03B4" w:rsidRDefault="00690F4A" w:rsidP="000D03B4">
      <w:pPr>
        <w:spacing w:line="276" w:lineRule="auto"/>
        <w:jc w:val="center"/>
        <w:rPr>
          <w:rFonts w:ascii="Arial" w:hAnsi="Arial" w:cs="Arial"/>
          <w:b/>
          <w:bCs/>
          <w:sz w:val="24"/>
          <w:szCs w:val="24"/>
        </w:rPr>
      </w:pPr>
      <w:r w:rsidRPr="000D03B4">
        <w:rPr>
          <w:rFonts w:ascii="Arial" w:hAnsi="Arial" w:cs="Arial"/>
          <w:b/>
          <w:bCs/>
          <w:sz w:val="24"/>
          <w:szCs w:val="24"/>
        </w:rPr>
        <w:t>Sala de Decisión Civil Familia</w:t>
      </w:r>
    </w:p>
    <w:p w14:paraId="6AF42E81" w14:textId="77777777" w:rsidR="00690F4A" w:rsidRPr="000D03B4" w:rsidRDefault="00690F4A" w:rsidP="000D03B4">
      <w:pPr>
        <w:spacing w:line="276" w:lineRule="auto"/>
        <w:jc w:val="center"/>
        <w:rPr>
          <w:rFonts w:ascii="Arial" w:hAnsi="Arial" w:cs="Arial"/>
          <w:bCs/>
          <w:sz w:val="24"/>
          <w:szCs w:val="24"/>
        </w:rPr>
      </w:pPr>
    </w:p>
    <w:p w14:paraId="34A8FE67" w14:textId="77777777" w:rsidR="00690F4A" w:rsidRPr="000D03B4" w:rsidRDefault="00690F4A" w:rsidP="000D03B4">
      <w:pPr>
        <w:spacing w:line="276" w:lineRule="auto"/>
        <w:jc w:val="center"/>
        <w:rPr>
          <w:rFonts w:ascii="Arial" w:hAnsi="Arial" w:cs="Arial"/>
          <w:bCs/>
          <w:sz w:val="24"/>
          <w:szCs w:val="24"/>
        </w:rPr>
      </w:pPr>
      <w:r w:rsidRPr="000D03B4">
        <w:rPr>
          <w:rFonts w:ascii="Arial" w:hAnsi="Arial" w:cs="Arial"/>
          <w:bCs/>
          <w:sz w:val="24"/>
          <w:szCs w:val="24"/>
        </w:rPr>
        <w:t xml:space="preserve">Magistrado Ponente: </w:t>
      </w:r>
    </w:p>
    <w:p w14:paraId="523492DA" w14:textId="77777777" w:rsidR="00690F4A" w:rsidRPr="000D03B4" w:rsidRDefault="00690F4A" w:rsidP="000D03B4">
      <w:pPr>
        <w:spacing w:line="276" w:lineRule="auto"/>
        <w:jc w:val="center"/>
        <w:rPr>
          <w:rFonts w:ascii="Arial" w:hAnsi="Arial" w:cs="Arial"/>
          <w:b/>
          <w:bCs/>
          <w:sz w:val="24"/>
          <w:szCs w:val="24"/>
        </w:rPr>
      </w:pPr>
      <w:r w:rsidRPr="000D03B4">
        <w:rPr>
          <w:rFonts w:ascii="Arial" w:hAnsi="Arial" w:cs="Arial"/>
          <w:b/>
          <w:bCs/>
          <w:sz w:val="24"/>
          <w:szCs w:val="24"/>
        </w:rPr>
        <w:t>EDDER JIMMY SÁNCHEZ CALAMBÁS</w:t>
      </w:r>
    </w:p>
    <w:p w14:paraId="45F2A271" w14:textId="77777777" w:rsidR="00690F4A" w:rsidRPr="000D03B4" w:rsidRDefault="00690F4A" w:rsidP="000D03B4">
      <w:pPr>
        <w:spacing w:line="276" w:lineRule="auto"/>
        <w:jc w:val="center"/>
        <w:rPr>
          <w:rFonts w:ascii="Arial" w:hAnsi="Arial" w:cs="Arial"/>
          <w:bCs/>
          <w:sz w:val="24"/>
          <w:szCs w:val="24"/>
        </w:rPr>
      </w:pPr>
    </w:p>
    <w:p w14:paraId="084E9C73" w14:textId="77777777" w:rsidR="00690F4A" w:rsidRPr="000D03B4" w:rsidRDefault="00690F4A" w:rsidP="000D03B4">
      <w:pPr>
        <w:spacing w:line="276" w:lineRule="auto"/>
        <w:jc w:val="center"/>
        <w:rPr>
          <w:rFonts w:ascii="Arial" w:hAnsi="Arial" w:cs="Arial"/>
          <w:bCs/>
          <w:sz w:val="24"/>
          <w:szCs w:val="24"/>
        </w:rPr>
      </w:pPr>
    </w:p>
    <w:p w14:paraId="4AD4A19F" w14:textId="16166F72" w:rsidR="00690F4A" w:rsidRPr="000D03B4" w:rsidRDefault="00690F4A" w:rsidP="000D03B4">
      <w:pPr>
        <w:spacing w:line="276" w:lineRule="auto"/>
        <w:jc w:val="center"/>
        <w:rPr>
          <w:rFonts w:ascii="Arial" w:hAnsi="Arial" w:cs="Arial"/>
          <w:bCs/>
          <w:sz w:val="24"/>
          <w:szCs w:val="24"/>
        </w:rPr>
      </w:pPr>
      <w:r w:rsidRPr="000D03B4">
        <w:rPr>
          <w:rFonts w:ascii="Arial" w:hAnsi="Arial" w:cs="Arial"/>
          <w:bCs/>
          <w:sz w:val="24"/>
          <w:szCs w:val="24"/>
        </w:rPr>
        <w:t>Perei</w:t>
      </w:r>
      <w:r w:rsidR="002F486C" w:rsidRPr="000D03B4">
        <w:rPr>
          <w:rFonts w:ascii="Arial" w:hAnsi="Arial" w:cs="Arial"/>
          <w:bCs/>
          <w:sz w:val="24"/>
          <w:szCs w:val="24"/>
        </w:rPr>
        <w:t xml:space="preserve">ra, </w:t>
      </w:r>
      <w:r w:rsidR="00262A3F" w:rsidRPr="000D03B4">
        <w:rPr>
          <w:rFonts w:ascii="Arial" w:hAnsi="Arial" w:cs="Arial"/>
          <w:bCs/>
          <w:sz w:val="24"/>
          <w:szCs w:val="24"/>
        </w:rPr>
        <w:t>veint</w:t>
      </w:r>
      <w:r w:rsidR="00472D10" w:rsidRPr="000D03B4">
        <w:rPr>
          <w:rFonts w:ascii="Arial" w:hAnsi="Arial" w:cs="Arial"/>
          <w:bCs/>
          <w:sz w:val="24"/>
          <w:szCs w:val="24"/>
        </w:rPr>
        <w:t>i</w:t>
      </w:r>
      <w:r w:rsidR="00B706AB" w:rsidRPr="000D03B4">
        <w:rPr>
          <w:rFonts w:ascii="Arial" w:hAnsi="Arial" w:cs="Arial"/>
          <w:bCs/>
          <w:sz w:val="24"/>
          <w:szCs w:val="24"/>
        </w:rPr>
        <w:t>cinco</w:t>
      </w:r>
      <w:r w:rsidR="002F486C" w:rsidRPr="000D03B4">
        <w:rPr>
          <w:rFonts w:ascii="Arial" w:hAnsi="Arial" w:cs="Arial"/>
          <w:bCs/>
          <w:sz w:val="24"/>
          <w:szCs w:val="24"/>
        </w:rPr>
        <w:t xml:space="preserve"> (</w:t>
      </w:r>
      <w:r w:rsidR="00262A3F" w:rsidRPr="000D03B4">
        <w:rPr>
          <w:rFonts w:ascii="Arial" w:hAnsi="Arial" w:cs="Arial"/>
          <w:bCs/>
          <w:sz w:val="24"/>
          <w:szCs w:val="24"/>
        </w:rPr>
        <w:t>2</w:t>
      </w:r>
      <w:r w:rsidR="00B706AB" w:rsidRPr="000D03B4">
        <w:rPr>
          <w:rFonts w:ascii="Arial" w:hAnsi="Arial" w:cs="Arial"/>
          <w:bCs/>
          <w:sz w:val="24"/>
          <w:szCs w:val="24"/>
        </w:rPr>
        <w:t>5</w:t>
      </w:r>
      <w:r w:rsidRPr="000D03B4">
        <w:rPr>
          <w:rFonts w:ascii="Arial" w:hAnsi="Arial" w:cs="Arial"/>
          <w:bCs/>
          <w:sz w:val="24"/>
          <w:szCs w:val="24"/>
        </w:rPr>
        <w:t xml:space="preserve">) de </w:t>
      </w:r>
      <w:r w:rsidR="009630D3" w:rsidRPr="000D03B4">
        <w:rPr>
          <w:rFonts w:ascii="Arial" w:hAnsi="Arial" w:cs="Arial"/>
          <w:bCs/>
          <w:sz w:val="24"/>
          <w:szCs w:val="24"/>
        </w:rPr>
        <w:t>marzo</w:t>
      </w:r>
      <w:r w:rsidRPr="000D03B4">
        <w:rPr>
          <w:rFonts w:ascii="Arial" w:hAnsi="Arial" w:cs="Arial"/>
          <w:bCs/>
          <w:sz w:val="24"/>
          <w:szCs w:val="24"/>
        </w:rPr>
        <w:t xml:space="preserve"> de dos mil </w:t>
      </w:r>
      <w:r w:rsidR="00262A3F" w:rsidRPr="000D03B4">
        <w:rPr>
          <w:rFonts w:ascii="Arial" w:hAnsi="Arial" w:cs="Arial"/>
          <w:bCs/>
          <w:sz w:val="24"/>
          <w:szCs w:val="24"/>
        </w:rPr>
        <w:t>ve</w:t>
      </w:r>
      <w:r w:rsidR="00213604" w:rsidRPr="000D03B4">
        <w:rPr>
          <w:rFonts w:ascii="Arial" w:hAnsi="Arial" w:cs="Arial"/>
          <w:bCs/>
          <w:sz w:val="24"/>
          <w:szCs w:val="24"/>
        </w:rPr>
        <w:t>inte</w:t>
      </w:r>
      <w:r w:rsidR="00262A3F" w:rsidRPr="000D03B4">
        <w:rPr>
          <w:rFonts w:ascii="Arial" w:hAnsi="Arial" w:cs="Arial"/>
          <w:bCs/>
          <w:sz w:val="24"/>
          <w:szCs w:val="24"/>
        </w:rPr>
        <w:t xml:space="preserve"> </w:t>
      </w:r>
      <w:r w:rsidRPr="000D03B4">
        <w:rPr>
          <w:rFonts w:ascii="Arial" w:hAnsi="Arial" w:cs="Arial"/>
          <w:bCs/>
          <w:sz w:val="24"/>
          <w:szCs w:val="24"/>
        </w:rPr>
        <w:t>(20</w:t>
      </w:r>
      <w:r w:rsidR="00213604" w:rsidRPr="000D03B4">
        <w:rPr>
          <w:rFonts w:ascii="Arial" w:hAnsi="Arial" w:cs="Arial"/>
          <w:bCs/>
          <w:sz w:val="24"/>
          <w:szCs w:val="24"/>
        </w:rPr>
        <w:t>20</w:t>
      </w:r>
      <w:r w:rsidRPr="000D03B4">
        <w:rPr>
          <w:rFonts w:ascii="Arial" w:hAnsi="Arial" w:cs="Arial"/>
          <w:bCs/>
          <w:sz w:val="24"/>
          <w:szCs w:val="24"/>
        </w:rPr>
        <w:t>)</w:t>
      </w:r>
    </w:p>
    <w:p w14:paraId="5A49334B" w14:textId="49D18662" w:rsidR="00690F4A" w:rsidRPr="000D03B4" w:rsidRDefault="00690F4A" w:rsidP="000D03B4">
      <w:pPr>
        <w:spacing w:line="276" w:lineRule="auto"/>
        <w:jc w:val="center"/>
        <w:rPr>
          <w:rFonts w:ascii="Arial" w:hAnsi="Arial" w:cs="Arial"/>
          <w:sz w:val="24"/>
          <w:szCs w:val="24"/>
        </w:rPr>
      </w:pPr>
      <w:r w:rsidRPr="000D03B4">
        <w:rPr>
          <w:rFonts w:ascii="Arial" w:hAnsi="Arial" w:cs="Arial"/>
          <w:sz w:val="24"/>
          <w:szCs w:val="24"/>
        </w:rPr>
        <w:t>Acta Nº</w:t>
      </w:r>
      <w:r w:rsidR="00B706AB" w:rsidRPr="000D03B4">
        <w:rPr>
          <w:rFonts w:ascii="Arial" w:hAnsi="Arial" w:cs="Arial"/>
          <w:sz w:val="24"/>
          <w:szCs w:val="24"/>
        </w:rPr>
        <w:t xml:space="preserve"> </w:t>
      </w:r>
      <w:r w:rsidR="00300A4A" w:rsidRPr="000D03B4">
        <w:rPr>
          <w:rFonts w:ascii="Arial" w:hAnsi="Arial" w:cs="Arial"/>
          <w:sz w:val="24"/>
          <w:szCs w:val="24"/>
        </w:rPr>
        <w:t>118</w:t>
      </w:r>
      <w:r w:rsidRPr="000D03B4">
        <w:rPr>
          <w:rFonts w:ascii="Arial" w:hAnsi="Arial" w:cs="Arial"/>
          <w:sz w:val="24"/>
          <w:szCs w:val="24"/>
        </w:rPr>
        <w:t xml:space="preserve"> de</w:t>
      </w:r>
      <w:r w:rsidR="00EB6126" w:rsidRPr="000D03B4">
        <w:rPr>
          <w:rFonts w:ascii="Arial" w:hAnsi="Arial" w:cs="Arial"/>
          <w:sz w:val="24"/>
          <w:szCs w:val="24"/>
        </w:rPr>
        <w:t>l</w:t>
      </w:r>
      <w:r w:rsidRPr="000D03B4">
        <w:rPr>
          <w:rFonts w:ascii="Arial" w:hAnsi="Arial" w:cs="Arial"/>
          <w:sz w:val="24"/>
          <w:szCs w:val="24"/>
        </w:rPr>
        <w:t xml:space="preserve"> </w:t>
      </w:r>
      <w:r w:rsidR="00213604" w:rsidRPr="000D03B4">
        <w:rPr>
          <w:rFonts w:ascii="Arial" w:hAnsi="Arial" w:cs="Arial"/>
          <w:sz w:val="24"/>
          <w:szCs w:val="24"/>
        </w:rPr>
        <w:t>2</w:t>
      </w:r>
      <w:r w:rsidR="00B706AB" w:rsidRPr="000D03B4">
        <w:rPr>
          <w:rFonts w:ascii="Arial" w:hAnsi="Arial" w:cs="Arial"/>
          <w:sz w:val="24"/>
          <w:szCs w:val="24"/>
        </w:rPr>
        <w:t>5</w:t>
      </w:r>
      <w:r w:rsidR="00BE1854" w:rsidRPr="000D03B4">
        <w:rPr>
          <w:rFonts w:ascii="Arial" w:hAnsi="Arial" w:cs="Arial"/>
          <w:sz w:val="24"/>
          <w:szCs w:val="24"/>
        </w:rPr>
        <w:t>-</w:t>
      </w:r>
      <w:r w:rsidR="00213604" w:rsidRPr="000D03B4">
        <w:rPr>
          <w:rFonts w:ascii="Arial" w:hAnsi="Arial" w:cs="Arial"/>
          <w:sz w:val="24"/>
          <w:szCs w:val="24"/>
        </w:rPr>
        <w:t>0</w:t>
      </w:r>
      <w:r w:rsidR="009630D3" w:rsidRPr="000D03B4">
        <w:rPr>
          <w:rFonts w:ascii="Arial" w:hAnsi="Arial" w:cs="Arial"/>
          <w:sz w:val="24"/>
          <w:szCs w:val="24"/>
        </w:rPr>
        <w:t>3</w:t>
      </w:r>
      <w:r w:rsidRPr="000D03B4">
        <w:rPr>
          <w:rFonts w:ascii="Arial" w:hAnsi="Arial" w:cs="Arial"/>
          <w:sz w:val="24"/>
          <w:szCs w:val="24"/>
        </w:rPr>
        <w:t>-20</w:t>
      </w:r>
      <w:r w:rsidR="009630D3" w:rsidRPr="000D03B4">
        <w:rPr>
          <w:rFonts w:ascii="Arial" w:hAnsi="Arial" w:cs="Arial"/>
          <w:sz w:val="24"/>
          <w:szCs w:val="24"/>
        </w:rPr>
        <w:t>20</w:t>
      </w:r>
    </w:p>
    <w:p w14:paraId="4541989E" w14:textId="1B4FD668" w:rsidR="00690F4A" w:rsidRPr="000D03B4" w:rsidRDefault="00690F4A" w:rsidP="000D03B4">
      <w:pPr>
        <w:spacing w:line="276" w:lineRule="auto"/>
        <w:jc w:val="center"/>
        <w:rPr>
          <w:rFonts w:ascii="Arial" w:hAnsi="Arial" w:cs="Arial"/>
          <w:bCs/>
          <w:sz w:val="24"/>
          <w:szCs w:val="24"/>
        </w:rPr>
      </w:pPr>
      <w:r w:rsidRPr="000D03B4">
        <w:rPr>
          <w:rFonts w:ascii="Arial" w:hAnsi="Arial" w:cs="Arial"/>
          <w:sz w:val="24"/>
          <w:szCs w:val="24"/>
        </w:rPr>
        <w:t>Referencia: 66001-31-</w:t>
      </w:r>
      <w:r w:rsidR="00141249" w:rsidRPr="000D03B4">
        <w:rPr>
          <w:rFonts w:ascii="Arial" w:hAnsi="Arial" w:cs="Arial"/>
          <w:sz w:val="24"/>
          <w:szCs w:val="24"/>
        </w:rPr>
        <w:t>0</w:t>
      </w:r>
      <w:r w:rsidR="00213604" w:rsidRPr="000D03B4">
        <w:rPr>
          <w:rFonts w:ascii="Arial" w:hAnsi="Arial" w:cs="Arial"/>
          <w:sz w:val="24"/>
          <w:szCs w:val="24"/>
        </w:rPr>
        <w:t>3</w:t>
      </w:r>
      <w:r w:rsidRPr="000D03B4">
        <w:rPr>
          <w:rFonts w:ascii="Arial" w:hAnsi="Arial" w:cs="Arial"/>
          <w:sz w:val="24"/>
          <w:szCs w:val="24"/>
        </w:rPr>
        <w:t>-00</w:t>
      </w:r>
      <w:r w:rsidR="009630D3" w:rsidRPr="000D03B4">
        <w:rPr>
          <w:rFonts w:ascii="Arial" w:hAnsi="Arial" w:cs="Arial"/>
          <w:sz w:val="24"/>
          <w:szCs w:val="24"/>
        </w:rPr>
        <w:t>3</w:t>
      </w:r>
      <w:r w:rsidRPr="000D03B4">
        <w:rPr>
          <w:rFonts w:ascii="Arial" w:hAnsi="Arial" w:cs="Arial"/>
          <w:sz w:val="24"/>
          <w:szCs w:val="24"/>
        </w:rPr>
        <w:t>-</w:t>
      </w:r>
      <w:r w:rsidR="00262A3F" w:rsidRPr="000D03B4">
        <w:rPr>
          <w:rFonts w:ascii="Arial" w:hAnsi="Arial" w:cs="Arial"/>
          <w:b/>
          <w:sz w:val="24"/>
          <w:szCs w:val="24"/>
        </w:rPr>
        <w:t>20</w:t>
      </w:r>
      <w:r w:rsidR="00213604" w:rsidRPr="000D03B4">
        <w:rPr>
          <w:rFonts w:ascii="Arial" w:hAnsi="Arial" w:cs="Arial"/>
          <w:b/>
          <w:sz w:val="24"/>
          <w:szCs w:val="24"/>
        </w:rPr>
        <w:t>20</w:t>
      </w:r>
      <w:r w:rsidRPr="000D03B4">
        <w:rPr>
          <w:rFonts w:ascii="Arial" w:hAnsi="Arial" w:cs="Arial"/>
          <w:b/>
          <w:sz w:val="24"/>
          <w:szCs w:val="24"/>
        </w:rPr>
        <w:t>-00</w:t>
      </w:r>
      <w:r w:rsidR="003D306D" w:rsidRPr="000D03B4">
        <w:rPr>
          <w:rFonts w:ascii="Arial" w:hAnsi="Arial" w:cs="Arial"/>
          <w:b/>
          <w:sz w:val="24"/>
          <w:szCs w:val="24"/>
        </w:rPr>
        <w:t>0</w:t>
      </w:r>
      <w:r w:rsidR="00213604" w:rsidRPr="000D03B4">
        <w:rPr>
          <w:rFonts w:ascii="Arial" w:hAnsi="Arial" w:cs="Arial"/>
          <w:b/>
          <w:sz w:val="24"/>
          <w:szCs w:val="24"/>
        </w:rPr>
        <w:t>07</w:t>
      </w:r>
      <w:r w:rsidR="00BE1854" w:rsidRPr="000D03B4">
        <w:rPr>
          <w:rFonts w:ascii="Arial" w:hAnsi="Arial" w:cs="Arial"/>
          <w:b/>
          <w:sz w:val="24"/>
          <w:szCs w:val="24"/>
        </w:rPr>
        <w:t>-0</w:t>
      </w:r>
      <w:r w:rsidR="00B706AB" w:rsidRPr="000D03B4">
        <w:rPr>
          <w:rFonts w:ascii="Arial" w:hAnsi="Arial" w:cs="Arial"/>
          <w:b/>
          <w:sz w:val="24"/>
          <w:szCs w:val="24"/>
        </w:rPr>
        <w:t>1</w:t>
      </w:r>
    </w:p>
    <w:p w14:paraId="0088AD1C" w14:textId="77777777" w:rsidR="00690F4A" w:rsidRPr="000D03B4" w:rsidRDefault="00690F4A" w:rsidP="000D03B4">
      <w:pPr>
        <w:pStyle w:val="Sinespaciado10"/>
        <w:spacing w:line="276" w:lineRule="auto"/>
        <w:ind w:firstLine="2835"/>
        <w:rPr>
          <w:rFonts w:ascii="Arial" w:hAnsi="Arial" w:cs="Arial"/>
          <w:sz w:val="24"/>
          <w:szCs w:val="24"/>
          <w:lang w:val="es-ES" w:eastAsia="es-ES"/>
        </w:rPr>
      </w:pPr>
    </w:p>
    <w:p w14:paraId="5755A33A" w14:textId="77777777" w:rsidR="00690F4A" w:rsidRPr="000D03B4" w:rsidRDefault="00690F4A" w:rsidP="000D03B4">
      <w:pPr>
        <w:pStyle w:val="Sinespaciado10"/>
        <w:spacing w:line="276" w:lineRule="auto"/>
        <w:ind w:firstLine="2835"/>
        <w:rPr>
          <w:rFonts w:ascii="Arial" w:hAnsi="Arial" w:cs="Arial"/>
          <w:b/>
          <w:sz w:val="24"/>
          <w:szCs w:val="24"/>
          <w:lang w:val="es-ES" w:eastAsia="es-ES"/>
        </w:rPr>
      </w:pPr>
      <w:r w:rsidRPr="000D03B4">
        <w:rPr>
          <w:rFonts w:ascii="Arial" w:hAnsi="Arial" w:cs="Arial"/>
          <w:b/>
          <w:sz w:val="24"/>
          <w:szCs w:val="24"/>
          <w:lang w:val="es-ES" w:eastAsia="es-ES"/>
        </w:rPr>
        <w:t>I. ASUNTO</w:t>
      </w:r>
    </w:p>
    <w:p w14:paraId="0B63DA3A" w14:textId="77777777" w:rsidR="00690F4A" w:rsidRPr="000D03B4" w:rsidRDefault="00690F4A" w:rsidP="000D03B4">
      <w:pPr>
        <w:pStyle w:val="Sinespaciado10"/>
        <w:spacing w:line="276" w:lineRule="auto"/>
        <w:ind w:firstLine="2835"/>
        <w:rPr>
          <w:rFonts w:ascii="Arial" w:hAnsi="Arial" w:cs="Arial"/>
          <w:sz w:val="24"/>
          <w:szCs w:val="24"/>
          <w:lang w:val="es-ES" w:eastAsia="es-ES"/>
        </w:rPr>
      </w:pPr>
    </w:p>
    <w:p w14:paraId="10B79F51" w14:textId="7E2ABC27" w:rsidR="00384A4E" w:rsidRPr="000D03B4" w:rsidRDefault="0096731E" w:rsidP="000D03B4">
      <w:pPr>
        <w:pStyle w:val="Sinespaciado10"/>
        <w:spacing w:line="276" w:lineRule="auto"/>
        <w:ind w:firstLine="2835"/>
        <w:jc w:val="both"/>
        <w:rPr>
          <w:rFonts w:ascii="Arial" w:hAnsi="Arial" w:cs="Arial"/>
          <w:sz w:val="24"/>
          <w:szCs w:val="24"/>
          <w:lang w:val="es-ES" w:eastAsia="es-ES"/>
        </w:rPr>
      </w:pPr>
      <w:r w:rsidRPr="000D03B4">
        <w:rPr>
          <w:rFonts w:ascii="Arial" w:hAnsi="Arial" w:cs="Arial"/>
          <w:sz w:val="24"/>
          <w:szCs w:val="24"/>
          <w:lang w:val="es-ES" w:eastAsia="es-ES"/>
        </w:rPr>
        <w:t>Se decide la impugnación formulada por</w:t>
      </w:r>
      <w:r w:rsidR="00B706AB" w:rsidRPr="000D03B4">
        <w:rPr>
          <w:rFonts w:ascii="Arial" w:hAnsi="Arial" w:cs="Arial"/>
          <w:sz w:val="24"/>
          <w:szCs w:val="24"/>
          <w:lang w:val="es-ES" w:eastAsia="es-ES"/>
        </w:rPr>
        <w:t xml:space="preserve"> la señora LUZ NORMINANDA GÓMEZ QUINTERO</w:t>
      </w:r>
      <w:r w:rsidR="00384A4E" w:rsidRPr="000D03B4">
        <w:rPr>
          <w:rFonts w:ascii="Arial" w:hAnsi="Arial" w:cs="Arial"/>
          <w:sz w:val="24"/>
          <w:szCs w:val="24"/>
          <w:lang w:val="es-ES" w:eastAsia="es-ES"/>
        </w:rPr>
        <w:t xml:space="preserve">, contra </w:t>
      </w:r>
      <w:r w:rsidR="00690F4A" w:rsidRPr="000D03B4">
        <w:rPr>
          <w:rFonts w:ascii="Arial" w:hAnsi="Arial" w:cs="Arial"/>
          <w:sz w:val="24"/>
          <w:szCs w:val="24"/>
          <w:lang w:val="es-ES" w:eastAsia="es-ES"/>
        </w:rPr>
        <w:t xml:space="preserve">la sentencia proferida el </w:t>
      </w:r>
      <w:r w:rsidR="000A0110" w:rsidRPr="000D03B4">
        <w:rPr>
          <w:rFonts w:ascii="Arial" w:hAnsi="Arial" w:cs="Arial"/>
          <w:sz w:val="24"/>
          <w:szCs w:val="24"/>
          <w:lang w:val="es-ES" w:eastAsia="es-ES"/>
        </w:rPr>
        <w:t xml:space="preserve">3 de febrero </w:t>
      </w:r>
      <w:r w:rsidR="00710FB6" w:rsidRPr="000D03B4">
        <w:rPr>
          <w:rFonts w:ascii="Arial" w:hAnsi="Arial" w:cs="Arial"/>
          <w:sz w:val="24"/>
          <w:szCs w:val="24"/>
          <w:lang w:val="es-ES" w:eastAsia="es-ES"/>
        </w:rPr>
        <w:t>de 2020</w:t>
      </w:r>
      <w:r w:rsidR="00690F4A" w:rsidRPr="000D03B4">
        <w:rPr>
          <w:rFonts w:ascii="Arial" w:hAnsi="Arial" w:cs="Arial"/>
          <w:sz w:val="24"/>
          <w:szCs w:val="24"/>
          <w:lang w:val="es-ES" w:eastAsia="es-ES"/>
        </w:rPr>
        <w:t>,</w:t>
      </w:r>
      <w:r w:rsidR="00384A4E" w:rsidRPr="000D03B4">
        <w:rPr>
          <w:rFonts w:ascii="Arial" w:hAnsi="Arial" w:cs="Arial"/>
          <w:sz w:val="24"/>
          <w:szCs w:val="24"/>
          <w:lang w:val="es-ES" w:eastAsia="es-ES"/>
        </w:rPr>
        <w:t xml:space="preserve"> </w:t>
      </w:r>
      <w:r w:rsidR="00BB078B" w:rsidRPr="000D03B4">
        <w:rPr>
          <w:rFonts w:ascii="Arial" w:hAnsi="Arial" w:cs="Arial"/>
          <w:sz w:val="24"/>
          <w:szCs w:val="24"/>
          <w:lang w:val="es-ES" w:eastAsia="es-ES"/>
        </w:rPr>
        <w:t>mediante la cual</w:t>
      </w:r>
      <w:r w:rsidR="00384A4E" w:rsidRPr="000D03B4">
        <w:rPr>
          <w:rFonts w:ascii="Arial" w:hAnsi="Arial" w:cs="Arial"/>
          <w:sz w:val="24"/>
          <w:szCs w:val="24"/>
          <w:lang w:val="es-ES" w:eastAsia="es-ES"/>
        </w:rPr>
        <w:t xml:space="preserve"> el Juzgado </w:t>
      </w:r>
      <w:r w:rsidR="000A0110" w:rsidRPr="000D03B4">
        <w:rPr>
          <w:rFonts w:ascii="Arial" w:hAnsi="Arial" w:cs="Arial"/>
          <w:sz w:val="24"/>
          <w:szCs w:val="24"/>
          <w:lang w:val="es-ES" w:eastAsia="es-ES"/>
        </w:rPr>
        <w:t>Tercero</w:t>
      </w:r>
      <w:r w:rsidR="00710FB6" w:rsidRPr="000D03B4">
        <w:rPr>
          <w:rFonts w:ascii="Arial" w:hAnsi="Arial" w:cs="Arial"/>
          <w:sz w:val="24"/>
          <w:szCs w:val="24"/>
          <w:lang w:val="es-ES" w:eastAsia="es-ES"/>
        </w:rPr>
        <w:t xml:space="preserve"> Civil del Circuito </w:t>
      </w:r>
      <w:r w:rsidR="00690F4A" w:rsidRPr="000D03B4">
        <w:rPr>
          <w:rFonts w:ascii="Arial" w:hAnsi="Arial" w:cs="Arial"/>
          <w:sz w:val="24"/>
          <w:szCs w:val="24"/>
          <w:lang w:val="es-ES" w:eastAsia="es-ES"/>
        </w:rPr>
        <w:t>de Pereira</w:t>
      </w:r>
      <w:r w:rsidR="00A247DC" w:rsidRPr="000D03B4">
        <w:rPr>
          <w:rFonts w:ascii="Arial" w:hAnsi="Arial" w:cs="Arial"/>
          <w:sz w:val="24"/>
          <w:szCs w:val="24"/>
          <w:lang w:val="es-ES" w:eastAsia="es-ES"/>
        </w:rPr>
        <w:t xml:space="preserve"> </w:t>
      </w:r>
      <w:r w:rsidR="00A06678" w:rsidRPr="000D03B4">
        <w:rPr>
          <w:rFonts w:ascii="Arial" w:hAnsi="Arial" w:cs="Arial"/>
          <w:sz w:val="24"/>
          <w:szCs w:val="24"/>
          <w:lang w:val="es-ES" w:eastAsia="es-ES"/>
        </w:rPr>
        <w:t>resolvió la acción de tutela que promovió</w:t>
      </w:r>
      <w:r w:rsidR="00B706AB" w:rsidRPr="000D03B4">
        <w:rPr>
          <w:rFonts w:ascii="Arial" w:hAnsi="Arial" w:cs="Arial"/>
          <w:sz w:val="24"/>
          <w:szCs w:val="24"/>
          <w:lang w:val="es-ES" w:eastAsia="es-ES"/>
        </w:rPr>
        <w:t xml:space="preserve"> la opugnante</w:t>
      </w:r>
      <w:r w:rsidR="00710FB6" w:rsidRPr="000D03B4">
        <w:rPr>
          <w:rFonts w:ascii="Arial" w:hAnsi="Arial" w:cs="Arial"/>
          <w:sz w:val="24"/>
          <w:szCs w:val="24"/>
          <w:lang w:val="es-ES" w:eastAsia="es-ES"/>
        </w:rPr>
        <w:t xml:space="preserve"> </w:t>
      </w:r>
      <w:r w:rsidR="00A06678" w:rsidRPr="000D03B4">
        <w:rPr>
          <w:rFonts w:ascii="Arial" w:eastAsia="Arial" w:hAnsi="Arial" w:cs="Arial"/>
          <w:sz w:val="24"/>
          <w:szCs w:val="24"/>
        </w:rPr>
        <w:t>contra</w:t>
      </w:r>
      <w:r w:rsidR="007952AC" w:rsidRPr="000D03B4">
        <w:rPr>
          <w:rFonts w:ascii="Arial" w:eastAsia="Arial" w:hAnsi="Arial" w:cs="Arial"/>
          <w:sz w:val="24"/>
          <w:szCs w:val="24"/>
        </w:rPr>
        <w:t xml:space="preserve"> </w:t>
      </w:r>
      <w:r w:rsidR="00B706AB" w:rsidRPr="000D03B4">
        <w:rPr>
          <w:rFonts w:ascii="Arial" w:hAnsi="Arial" w:cs="Arial"/>
          <w:sz w:val="24"/>
          <w:szCs w:val="24"/>
          <w:lang w:val="es-ES" w:eastAsia="es-ES"/>
        </w:rPr>
        <w:t xml:space="preserve">la ADMINISTRADORA COLOMBIANA DE PENSIONES – </w:t>
      </w:r>
      <w:r w:rsidR="00B706AB" w:rsidRPr="000D03B4">
        <w:rPr>
          <w:rFonts w:ascii="Arial" w:eastAsia="Arial" w:hAnsi="Arial" w:cs="Arial"/>
          <w:sz w:val="24"/>
          <w:szCs w:val="24"/>
        </w:rPr>
        <w:t>COLPENSIONES</w:t>
      </w:r>
      <w:r w:rsidR="00BB078B" w:rsidRPr="000D03B4">
        <w:rPr>
          <w:rFonts w:ascii="Arial" w:eastAsia="Arial" w:hAnsi="Arial" w:cs="Arial"/>
          <w:sz w:val="24"/>
          <w:szCs w:val="24"/>
        </w:rPr>
        <w:t>.</w:t>
      </w:r>
    </w:p>
    <w:p w14:paraId="6F679B66" w14:textId="77777777" w:rsidR="00BB078B" w:rsidRPr="000D03B4" w:rsidRDefault="00BB078B" w:rsidP="000D03B4">
      <w:pPr>
        <w:pStyle w:val="Sinespaciado10"/>
        <w:spacing w:line="276" w:lineRule="auto"/>
        <w:ind w:firstLine="2835"/>
        <w:jc w:val="both"/>
        <w:rPr>
          <w:rFonts w:ascii="Arial" w:hAnsi="Arial" w:cs="Arial"/>
          <w:sz w:val="24"/>
          <w:szCs w:val="24"/>
          <w:lang w:val="es-ES" w:eastAsia="es-ES"/>
        </w:rPr>
      </w:pPr>
    </w:p>
    <w:p w14:paraId="74C18200" w14:textId="77777777" w:rsidR="0096731E" w:rsidRPr="000D03B4" w:rsidRDefault="0096731E" w:rsidP="000D03B4">
      <w:pPr>
        <w:pStyle w:val="Sinespaciado10"/>
        <w:spacing w:line="276" w:lineRule="auto"/>
        <w:ind w:firstLine="2835"/>
        <w:rPr>
          <w:rFonts w:ascii="Arial" w:hAnsi="Arial" w:cs="Arial"/>
          <w:b/>
          <w:sz w:val="24"/>
          <w:szCs w:val="24"/>
          <w:lang w:val="es-ES" w:eastAsia="es-ES"/>
        </w:rPr>
      </w:pPr>
      <w:r w:rsidRPr="000D03B4">
        <w:rPr>
          <w:rFonts w:ascii="Arial" w:hAnsi="Arial" w:cs="Arial"/>
          <w:b/>
          <w:sz w:val="24"/>
          <w:szCs w:val="24"/>
          <w:lang w:val="es-ES" w:eastAsia="es-ES"/>
        </w:rPr>
        <w:t xml:space="preserve">II. </w:t>
      </w:r>
      <w:r w:rsidR="004E3168" w:rsidRPr="000D03B4">
        <w:rPr>
          <w:rFonts w:ascii="Arial" w:hAnsi="Arial" w:cs="Arial"/>
          <w:b/>
          <w:sz w:val="24"/>
          <w:szCs w:val="24"/>
          <w:lang w:val="es-ES" w:eastAsia="es-ES"/>
        </w:rPr>
        <w:t>A</w:t>
      </w:r>
      <w:r w:rsidR="00935B83" w:rsidRPr="000D03B4">
        <w:rPr>
          <w:rFonts w:ascii="Arial" w:hAnsi="Arial" w:cs="Arial"/>
          <w:b/>
          <w:sz w:val="24"/>
          <w:szCs w:val="24"/>
          <w:lang w:val="es-ES" w:eastAsia="es-ES"/>
        </w:rPr>
        <w:t>NTECEDENTES</w:t>
      </w:r>
    </w:p>
    <w:p w14:paraId="3EA53435" w14:textId="77777777" w:rsidR="0096731E" w:rsidRPr="000D03B4" w:rsidRDefault="0096731E" w:rsidP="000D03B4">
      <w:pPr>
        <w:pStyle w:val="Sinespaciado10"/>
        <w:spacing w:line="276" w:lineRule="auto"/>
        <w:ind w:firstLine="2835"/>
        <w:rPr>
          <w:rFonts w:ascii="Arial" w:hAnsi="Arial" w:cs="Arial"/>
          <w:sz w:val="24"/>
          <w:szCs w:val="24"/>
          <w:lang w:val="es-ES" w:eastAsia="es-ES"/>
        </w:rPr>
      </w:pPr>
    </w:p>
    <w:p w14:paraId="62D0B8FB" w14:textId="75E5E7B9" w:rsidR="000D6FAE" w:rsidRPr="000D03B4" w:rsidRDefault="00CF572D" w:rsidP="000D03B4">
      <w:pPr>
        <w:suppressAutoHyphens/>
        <w:spacing w:line="276" w:lineRule="auto"/>
        <w:ind w:firstLine="2835"/>
        <w:jc w:val="both"/>
        <w:rPr>
          <w:rFonts w:ascii="Arial" w:hAnsi="Arial" w:cs="Arial"/>
          <w:spacing w:val="-3"/>
          <w:sz w:val="24"/>
          <w:szCs w:val="24"/>
        </w:rPr>
      </w:pPr>
      <w:r w:rsidRPr="000D03B4">
        <w:rPr>
          <w:rFonts w:ascii="Arial" w:hAnsi="Arial" w:cs="Arial"/>
          <w:sz w:val="24"/>
          <w:szCs w:val="24"/>
        </w:rPr>
        <w:t xml:space="preserve">1. </w:t>
      </w:r>
      <w:r w:rsidR="00D57DA4" w:rsidRPr="000D03B4">
        <w:rPr>
          <w:rFonts w:ascii="Arial" w:hAnsi="Arial" w:cs="Arial"/>
          <w:sz w:val="24"/>
          <w:szCs w:val="24"/>
        </w:rPr>
        <w:t>La</w:t>
      </w:r>
      <w:r w:rsidR="0032007D" w:rsidRPr="000D03B4">
        <w:rPr>
          <w:rFonts w:ascii="Arial" w:hAnsi="Arial" w:cs="Arial"/>
          <w:sz w:val="24"/>
          <w:szCs w:val="24"/>
        </w:rPr>
        <w:t xml:space="preserve"> accionante</w:t>
      </w:r>
      <w:r w:rsidR="00916CA0" w:rsidRPr="000D03B4">
        <w:rPr>
          <w:rFonts w:ascii="Arial" w:hAnsi="Arial" w:cs="Arial"/>
          <w:sz w:val="24"/>
          <w:szCs w:val="24"/>
        </w:rPr>
        <w:t>, por intermedio de apoderado</w:t>
      </w:r>
      <w:r w:rsidR="00661560" w:rsidRPr="000D03B4">
        <w:rPr>
          <w:rFonts w:ascii="Arial" w:hAnsi="Arial" w:cs="Arial"/>
          <w:sz w:val="24"/>
          <w:szCs w:val="24"/>
        </w:rPr>
        <w:t xml:space="preserve"> judicial,</w:t>
      </w:r>
      <w:r w:rsidRPr="000D03B4">
        <w:rPr>
          <w:rFonts w:ascii="Arial" w:hAnsi="Arial" w:cs="Arial"/>
          <w:spacing w:val="-3"/>
          <w:sz w:val="24"/>
          <w:szCs w:val="24"/>
        </w:rPr>
        <w:t xml:space="preserve"> promovió el amparo constitucional por considerar que COLPENSIONES</w:t>
      </w:r>
      <w:r w:rsidR="00916CA0" w:rsidRPr="000D03B4">
        <w:rPr>
          <w:rFonts w:ascii="Arial" w:hAnsi="Arial" w:cs="Arial"/>
          <w:spacing w:val="-3"/>
          <w:sz w:val="24"/>
          <w:szCs w:val="24"/>
        </w:rPr>
        <w:t xml:space="preserve"> vulnera su</w:t>
      </w:r>
      <w:r w:rsidR="00D57DA4" w:rsidRPr="000D03B4">
        <w:rPr>
          <w:rFonts w:ascii="Arial" w:hAnsi="Arial" w:cs="Arial"/>
          <w:spacing w:val="-3"/>
          <w:sz w:val="24"/>
          <w:szCs w:val="24"/>
        </w:rPr>
        <w:t>s</w:t>
      </w:r>
      <w:r w:rsidR="00916CA0" w:rsidRPr="000D03B4">
        <w:rPr>
          <w:rFonts w:ascii="Arial" w:hAnsi="Arial" w:cs="Arial"/>
          <w:spacing w:val="-3"/>
          <w:sz w:val="24"/>
          <w:szCs w:val="24"/>
        </w:rPr>
        <w:t xml:space="preserve"> derecho</w:t>
      </w:r>
      <w:r w:rsidR="00D57DA4" w:rsidRPr="000D03B4">
        <w:rPr>
          <w:rFonts w:ascii="Arial" w:hAnsi="Arial" w:cs="Arial"/>
          <w:spacing w:val="-3"/>
          <w:sz w:val="24"/>
          <w:szCs w:val="24"/>
        </w:rPr>
        <w:t>s</w:t>
      </w:r>
      <w:r w:rsidR="00916CA0" w:rsidRPr="000D03B4">
        <w:rPr>
          <w:rFonts w:ascii="Arial" w:hAnsi="Arial" w:cs="Arial"/>
          <w:spacing w:val="-3"/>
          <w:sz w:val="24"/>
          <w:szCs w:val="24"/>
        </w:rPr>
        <w:t xml:space="preserve"> fundamental</w:t>
      </w:r>
      <w:r w:rsidR="00D57DA4" w:rsidRPr="000D03B4">
        <w:rPr>
          <w:rFonts w:ascii="Arial" w:hAnsi="Arial" w:cs="Arial"/>
          <w:spacing w:val="-3"/>
          <w:sz w:val="24"/>
          <w:szCs w:val="24"/>
        </w:rPr>
        <w:t>es</w:t>
      </w:r>
      <w:r w:rsidR="006412DE" w:rsidRPr="000D03B4">
        <w:rPr>
          <w:rFonts w:ascii="Arial" w:hAnsi="Arial" w:cs="Arial"/>
          <w:spacing w:val="-3"/>
          <w:sz w:val="24"/>
          <w:szCs w:val="24"/>
        </w:rPr>
        <w:t xml:space="preserve"> </w:t>
      </w:r>
      <w:r w:rsidR="00B706AB" w:rsidRPr="000D03B4">
        <w:rPr>
          <w:rFonts w:ascii="Arial" w:hAnsi="Arial" w:cs="Arial"/>
          <w:spacing w:val="-3"/>
          <w:sz w:val="24"/>
          <w:szCs w:val="24"/>
        </w:rPr>
        <w:t>de</w:t>
      </w:r>
      <w:r w:rsidR="003D306D" w:rsidRPr="000D03B4">
        <w:rPr>
          <w:rFonts w:ascii="Arial" w:hAnsi="Arial" w:cs="Arial"/>
          <w:spacing w:val="-3"/>
          <w:sz w:val="24"/>
          <w:szCs w:val="24"/>
        </w:rPr>
        <w:t xml:space="preserve"> </w:t>
      </w:r>
      <w:r w:rsidR="00D57DA4" w:rsidRPr="000D03B4">
        <w:rPr>
          <w:rFonts w:ascii="Arial" w:hAnsi="Arial" w:cs="Arial"/>
          <w:spacing w:val="-3"/>
          <w:sz w:val="24"/>
          <w:szCs w:val="24"/>
        </w:rPr>
        <w:t xml:space="preserve">petición y </w:t>
      </w:r>
      <w:r w:rsidR="003D306D" w:rsidRPr="000D03B4">
        <w:rPr>
          <w:rFonts w:ascii="Arial" w:hAnsi="Arial" w:cs="Arial"/>
          <w:spacing w:val="-3"/>
          <w:sz w:val="24"/>
          <w:szCs w:val="24"/>
        </w:rPr>
        <w:t>seguridad social</w:t>
      </w:r>
      <w:r w:rsidR="00404CCE" w:rsidRPr="000D03B4">
        <w:rPr>
          <w:rFonts w:ascii="Arial" w:hAnsi="Arial" w:cs="Arial"/>
          <w:spacing w:val="-3"/>
          <w:sz w:val="24"/>
          <w:szCs w:val="24"/>
        </w:rPr>
        <w:t>.</w:t>
      </w:r>
    </w:p>
    <w:p w14:paraId="7C556C51" w14:textId="77777777" w:rsidR="00CF572D" w:rsidRPr="000D03B4" w:rsidRDefault="00CF572D" w:rsidP="000D03B4">
      <w:pPr>
        <w:suppressAutoHyphens/>
        <w:spacing w:line="276" w:lineRule="auto"/>
        <w:ind w:firstLine="2835"/>
        <w:jc w:val="both"/>
        <w:rPr>
          <w:rFonts w:ascii="Arial" w:hAnsi="Arial" w:cs="Arial"/>
          <w:spacing w:val="-3"/>
          <w:sz w:val="24"/>
          <w:szCs w:val="24"/>
        </w:rPr>
      </w:pPr>
    </w:p>
    <w:p w14:paraId="74295848" w14:textId="77777777" w:rsidR="006B218C" w:rsidRPr="000D03B4" w:rsidRDefault="00CF572D" w:rsidP="000D03B4">
      <w:pPr>
        <w:pStyle w:val="Sinespaciado10"/>
        <w:spacing w:line="276" w:lineRule="auto"/>
        <w:ind w:firstLine="2835"/>
        <w:jc w:val="both"/>
        <w:rPr>
          <w:rFonts w:ascii="Arial" w:hAnsi="Arial" w:cs="Arial"/>
          <w:sz w:val="24"/>
          <w:szCs w:val="24"/>
        </w:rPr>
      </w:pPr>
      <w:r w:rsidRPr="000D03B4">
        <w:rPr>
          <w:rFonts w:ascii="Arial" w:hAnsi="Arial" w:cs="Arial"/>
          <w:sz w:val="24"/>
          <w:szCs w:val="24"/>
        </w:rPr>
        <w:t xml:space="preserve">2. </w:t>
      </w:r>
      <w:r w:rsidR="00935B83" w:rsidRPr="000D03B4">
        <w:rPr>
          <w:rFonts w:ascii="Arial" w:hAnsi="Arial" w:cs="Arial"/>
          <w:sz w:val="24"/>
          <w:szCs w:val="24"/>
        </w:rPr>
        <w:t>En síntesis, s</w:t>
      </w:r>
      <w:r w:rsidRPr="000D03B4">
        <w:rPr>
          <w:rFonts w:ascii="Arial" w:hAnsi="Arial" w:cs="Arial"/>
          <w:sz w:val="24"/>
          <w:szCs w:val="24"/>
        </w:rPr>
        <w:t>eñaló como sustento de su reclamo</w:t>
      </w:r>
      <w:r w:rsidR="00935B83" w:rsidRPr="000D03B4">
        <w:rPr>
          <w:rFonts w:ascii="Arial" w:hAnsi="Arial" w:cs="Arial"/>
          <w:sz w:val="24"/>
          <w:szCs w:val="24"/>
        </w:rPr>
        <w:t xml:space="preserve"> </w:t>
      </w:r>
      <w:r w:rsidRPr="000D03B4">
        <w:rPr>
          <w:rFonts w:ascii="Arial" w:hAnsi="Arial" w:cs="Arial"/>
          <w:sz w:val="24"/>
          <w:szCs w:val="24"/>
        </w:rPr>
        <w:t>lo siguiente:</w:t>
      </w:r>
    </w:p>
    <w:p w14:paraId="712CC1E8" w14:textId="77777777" w:rsidR="006B218C" w:rsidRPr="000D03B4" w:rsidRDefault="006B218C" w:rsidP="000D03B4">
      <w:pPr>
        <w:pStyle w:val="Sinespaciado10"/>
        <w:spacing w:line="276" w:lineRule="auto"/>
        <w:ind w:firstLine="2835"/>
        <w:jc w:val="both"/>
        <w:rPr>
          <w:rFonts w:ascii="Arial" w:hAnsi="Arial" w:cs="Arial"/>
          <w:sz w:val="24"/>
          <w:szCs w:val="24"/>
        </w:rPr>
      </w:pPr>
    </w:p>
    <w:p w14:paraId="5D17D5F1" w14:textId="3932F755" w:rsidR="004568F8" w:rsidRPr="000D03B4" w:rsidRDefault="004568F8" w:rsidP="000D03B4">
      <w:pPr>
        <w:pStyle w:val="Sinespaciado10"/>
        <w:spacing w:line="276" w:lineRule="auto"/>
        <w:ind w:firstLine="2835"/>
        <w:jc w:val="both"/>
        <w:rPr>
          <w:rFonts w:ascii="Arial" w:hAnsi="Arial" w:cs="Arial"/>
          <w:sz w:val="24"/>
          <w:szCs w:val="24"/>
        </w:rPr>
      </w:pPr>
      <w:r w:rsidRPr="000D03B4">
        <w:rPr>
          <w:rFonts w:ascii="Arial" w:hAnsi="Arial" w:cs="Arial"/>
          <w:sz w:val="24"/>
          <w:szCs w:val="24"/>
        </w:rPr>
        <w:t xml:space="preserve">2.1. </w:t>
      </w:r>
      <w:r w:rsidR="00F20C20" w:rsidRPr="000D03B4">
        <w:rPr>
          <w:rFonts w:ascii="Arial" w:hAnsi="Arial" w:cs="Arial"/>
          <w:sz w:val="24"/>
          <w:szCs w:val="24"/>
        </w:rPr>
        <w:t xml:space="preserve">Viene padeciendo </w:t>
      </w:r>
      <w:r w:rsidR="00B706AB" w:rsidRPr="000D03B4">
        <w:rPr>
          <w:rFonts w:ascii="Arial" w:hAnsi="Arial" w:cs="Arial"/>
          <w:sz w:val="24"/>
          <w:szCs w:val="24"/>
        </w:rPr>
        <w:t>diferentes</w:t>
      </w:r>
      <w:r w:rsidR="007752BE" w:rsidRPr="000D03B4">
        <w:rPr>
          <w:rFonts w:ascii="Arial" w:hAnsi="Arial" w:cs="Arial"/>
          <w:sz w:val="24"/>
          <w:szCs w:val="24"/>
        </w:rPr>
        <w:t xml:space="preserve"> </w:t>
      </w:r>
      <w:r w:rsidR="00F20C20" w:rsidRPr="000D03B4">
        <w:rPr>
          <w:rFonts w:ascii="Arial" w:hAnsi="Arial" w:cs="Arial"/>
          <w:sz w:val="24"/>
          <w:szCs w:val="24"/>
        </w:rPr>
        <w:t>problemas de salud</w:t>
      </w:r>
      <w:r w:rsidR="007B5718" w:rsidRPr="000D03B4">
        <w:rPr>
          <w:rFonts w:ascii="Arial" w:hAnsi="Arial" w:cs="Arial"/>
          <w:sz w:val="24"/>
          <w:szCs w:val="24"/>
        </w:rPr>
        <w:t xml:space="preserve"> consistentes en </w:t>
      </w:r>
      <w:r w:rsidR="00F20C20" w:rsidRPr="000D03B4">
        <w:rPr>
          <w:rFonts w:ascii="Arial" w:hAnsi="Arial" w:cs="Arial"/>
          <w:sz w:val="24"/>
          <w:szCs w:val="24"/>
        </w:rPr>
        <w:t>“</w:t>
      </w:r>
      <w:r w:rsidR="00D57DA4" w:rsidRPr="000D03B4">
        <w:rPr>
          <w:rFonts w:ascii="Arial" w:hAnsi="Arial" w:cs="Arial"/>
          <w:sz w:val="24"/>
          <w:szCs w:val="24"/>
        </w:rPr>
        <w:t xml:space="preserve">SÍNDROME DE TÚNEL CARPIANO, </w:t>
      </w:r>
      <w:r w:rsidR="00F20C20" w:rsidRPr="000D03B4">
        <w:rPr>
          <w:rFonts w:ascii="Arial" w:hAnsi="Arial" w:cs="Arial"/>
          <w:sz w:val="24"/>
          <w:szCs w:val="24"/>
        </w:rPr>
        <w:t>HIP</w:t>
      </w:r>
      <w:r w:rsidR="007B5718" w:rsidRPr="000D03B4">
        <w:rPr>
          <w:rFonts w:ascii="Arial" w:hAnsi="Arial" w:cs="Arial"/>
          <w:sz w:val="24"/>
          <w:szCs w:val="24"/>
        </w:rPr>
        <w:t>OACUSIA NEUROSENSORIAL BILATERAL</w:t>
      </w:r>
      <w:r w:rsidR="00D57DA4" w:rsidRPr="000D03B4">
        <w:rPr>
          <w:rFonts w:ascii="Arial" w:hAnsi="Arial" w:cs="Arial"/>
          <w:sz w:val="24"/>
          <w:szCs w:val="24"/>
        </w:rPr>
        <w:t>,</w:t>
      </w:r>
      <w:r w:rsidR="007B5718" w:rsidRPr="000D03B4">
        <w:rPr>
          <w:rFonts w:ascii="Arial" w:hAnsi="Arial" w:cs="Arial"/>
          <w:sz w:val="24"/>
          <w:szCs w:val="24"/>
        </w:rPr>
        <w:t xml:space="preserve"> </w:t>
      </w:r>
      <w:r w:rsidR="00D57DA4" w:rsidRPr="000D03B4">
        <w:rPr>
          <w:rFonts w:ascii="Arial" w:hAnsi="Arial" w:cs="Arial"/>
          <w:sz w:val="24"/>
          <w:szCs w:val="24"/>
        </w:rPr>
        <w:t>HIPERTENSIÓN ESENCIAL</w:t>
      </w:r>
      <w:r w:rsidR="00817024" w:rsidRPr="000D03B4">
        <w:rPr>
          <w:rFonts w:ascii="Arial" w:hAnsi="Arial" w:cs="Arial"/>
          <w:sz w:val="24"/>
          <w:szCs w:val="24"/>
        </w:rPr>
        <w:t>, CEFALEA</w:t>
      </w:r>
      <w:r w:rsidR="00B706AB" w:rsidRPr="000D03B4">
        <w:rPr>
          <w:rFonts w:ascii="Arial" w:hAnsi="Arial" w:cs="Arial"/>
          <w:sz w:val="24"/>
          <w:szCs w:val="24"/>
        </w:rPr>
        <w:t>,</w:t>
      </w:r>
      <w:r w:rsidR="00F20C20" w:rsidRPr="000D03B4">
        <w:rPr>
          <w:rFonts w:ascii="Arial" w:hAnsi="Arial" w:cs="Arial"/>
          <w:sz w:val="24"/>
          <w:szCs w:val="24"/>
        </w:rPr>
        <w:t xml:space="preserve"> </w:t>
      </w:r>
      <w:r w:rsidR="00817024" w:rsidRPr="000D03B4">
        <w:rPr>
          <w:rFonts w:ascii="Arial" w:hAnsi="Arial" w:cs="Arial"/>
          <w:sz w:val="24"/>
          <w:szCs w:val="24"/>
        </w:rPr>
        <w:t xml:space="preserve">TRASTORNO </w:t>
      </w:r>
      <w:r w:rsidR="007B5718" w:rsidRPr="000D03B4">
        <w:rPr>
          <w:rFonts w:ascii="Arial" w:hAnsi="Arial" w:cs="Arial"/>
          <w:sz w:val="24"/>
          <w:szCs w:val="24"/>
        </w:rPr>
        <w:t xml:space="preserve">DEPRESIVO </w:t>
      </w:r>
      <w:r w:rsidR="00817024" w:rsidRPr="000D03B4">
        <w:rPr>
          <w:rFonts w:ascii="Arial" w:hAnsi="Arial" w:cs="Arial"/>
          <w:sz w:val="24"/>
          <w:szCs w:val="24"/>
        </w:rPr>
        <w:t>RECURRENTE</w:t>
      </w:r>
      <w:r w:rsidR="00F20C20" w:rsidRPr="000D03B4">
        <w:rPr>
          <w:rFonts w:ascii="Arial" w:hAnsi="Arial" w:cs="Arial"/>
          <w:sz w:val="24"/>
          <w:szCs w:val="24"/>
        </w:rPr>
        <w:t>”</w:t>
      </w:r>
      <w:r w:rsidRPr="000D03B4">
        <w:rPr>
          <w:rFonts w:ascii="Arial" w:hAnsi="Arial" w:cs="Arial"/>
          <w:sz w:val="24"/>
          <w:szCs w:val="24"/>
        </w:rPr>
        <w:t>.</w:t>
      </w:r>
    </w:p>
    <w:p w14:paraId="767777B5" w14:textId="77777777" w:rsidR="004568F8" w:rsidRPr="000D03B4" w:rsidRDefault="004568F8" w:rsidP="000D03B4">
      <w:pPr>
        <w:pStyle w:val="Sinespaciado10"/>
        <w:spacing w:line="276" w:lineRule="auto"/>
        <w:ind w:firstLine="2835"/>
        <w:jc w:val="both"/>
        <w:rPr>
          <w:rFonts w:ascii="Arial" w:hAnsi="Arial" w:cs="Arial"/>
          <w:sz w:val="24"/>
          <w:szCs w:val="24"/>
        </w:rPr>
      </w:pPr>
    </w:p>
    <w:p w14:paraId="60384FF1" w14:textId="29AF69AD" w:rsidR="00FA3B7E" w:rsidRPr="000D03B4" w:rsidRDefault="004568F8" w:rsidP="000D03B4">
      <w:pPr>
        <w:pStyle w:val="Sinespaciado10"/>
        <w:spacing w:line="276" w:lineRule="auto"/>
        <w:ind w:firstLine="2835"/>
        <w:jc w:val="both"/>
        <w:rPr>
          <w:rFonts w:ascii="Arial" w:hAnsi="Arial" w:cs="Arial"/>
          <w:sz w:val="24"/>
          <w:szCs w:val="24"/>
        </w:rPr>
      </w:pPr>
      <w:r w:rsidRPr="000D03B4">
        <w:rPr>
          <w:rFonts w:ascii="Arial" w:hAnsi="Arial" w:cs="Arial"/>
          <w:sz w:val="24"/>
          <w:szCs w:val="24"/>
        </w:rPr>
        <w:t>2.2</w:t>
      </w:r>
      <w:r w:rsidR="00145B9D" w:rsidRPr="000D03B4">
        <w:rPr>
          <w:rFonts w:ascii="Arial" w:hAnsi="Arial" w:cs="Arial"/>
          <w:sz w:val="24"/>
          <w:szCs w:val="24"/>
        </w:rPr>
        <w:t xml:space="preserve">. </w:t>
      </w:r>
      <w:r w:rsidR="00724DB1" w:rsidRPr="000D03B4">
        <w:rPr>
          <w:rFonts w:ascii="Arial" w:hAnsi="Arial" w:cs="Arial"/>
          <w:sz w:val="24"/>
          <w:szCs w:val="24"/>
        </w:rPr>
        <w:t>P</w:t>
      </w:r>
      <w:r w:rsidR="00F20C20" w:rsidRPr="000D03B4">
        <w:rPr>
          <w:rFonts w:ascii="Arial" w:hAnsi="Arial" w:cs="Arial"/>
          <w:sz w:val="24"/>
          <w:szCs w:val="24"/>
        </w:rPr>
        <w:t>or lo anterior,</w:t>
      </w:r>
      <w:r w:rsidR="00755AD5" w:rsidRPr="000D03B4">
        <w:rPr>
          <w:rFonts w:ascii="Arial" w:hAnsi="Arial" w:cs="Arial"/>
          <w:sz w:val="24"/>
          <w:szCs w:val="24"/>
        </w:rPr>
        <w:t xml:space="preserve"> el </w:t>
      </w:r>
      <w:r w:rsidR="00817024" w:rsidRPr="000D03B4">
        <w:rPr>
          <w:rFonts w:ascii="Arial" w:hAnsi="Arial" w:cs="Arial"/>
          <w:sz w:val="24"/>
          <w:szCs w:val="24"/>
        </w:rPr>
        <w:t xml:space="preserve">22 de abril </w:t>
      </w:r>
      <w:r w:rsidR="00755AD5" w:rsidRPr="000D03B4">
        <w:rPr>
          <w:rFonts w:ascii="Arial" w:hAnsi="Arial" w:cs="Arial"/>
          <w:sz w:val="24"/>
          <w:szCs w:val="24"/>
        </w:rPr>
        <w:t xml:space="preserve">de 2019, </w:t>
      </w:r>
      <w:r w:rsidR="00122AC9" w:rsidRPr="000D03B4">
        <w:rPr>
          <w:rFonts w:ascii="Arial" w:hAnsi="Arial" w:cs="Arial"/>
          <w:sz w:val="24"/>
          <w:szCs w:val="24"/>
        </w:rPr>
        <w:t>solicitó a Colpensiones procediera a calificar su pérdida de capacidad laboral</w:t>
      </w:r>
      <w:r w:rsidR="00FA3B7E" w:rsidRPr="000D03B4">
        <w:rPr>
          <w:rFonts w:ascii="Arial" w:hAnsi="Arial" w:cs="Arial"/>
          <w:sz w:val="24"/>
          <w:szCs w:val="24"/>
        </w:rPr>
        <w:t>.</w:t>
      </w:r>
    </w:p>
    <w:p w14:paraId="6B5FADAF" w14:textId="77777777" w:rsidR="00FA3B7E" w:rsidRPr="000D03B4" w:rsidRDefault="00FA3B7E" w:rsidP="000D03B4">
      <w:pPr>
        <w:pStyle w:val="Sinespaciado10"/>
        <w:spacing w:line="276" w:lineRule="auto"/>
        <w:ind w:firstLine="2835"/>
        <w:jc w:val="both"/>
        <w:rPr>
          <w:rFonts w:ascii="Arial" w:hAnsi="Arial" w:cs="Arial"/>
          <w:sz w:val="24"/>
          <w:szCs w:val="24"/>
        </w:rPr>
      </w:pPr>
    </w:p>
    <w:p w14:paraId="50970A4F" w14:textId="782F58BD" w:rsidR="00125776" w:rsidRPr="000D03B4" w:rsidRDefault="00061182" w:rsidP="000D03B4">
      <w:pPr>
        <w:pStyle w:val="Sinespaciado10"/>
        <w:spacing w:line="276" w:lineRule="auto"/>
        <w:ind w:firstLine="2835"/>
        <w:jc w:val="both"/>
        <w:rPr>
          <w:rFonts w:ascii="Arial" w:hAnsi="Arial" w:cs="Arial"/>
          <w:sz w:val="24"/>
          <w:szCs w:val="24"/>
        </w:rPr>
      </w:pPr>
      <w:r w:rsidRPr="000D03B4">
        <w:rPr>
          <w:rFonts w:ascii="Arial" w:hAnsi="Arial" w:cs="Arial"/>
          <w:sz w:val="24"/>
          <w:szCs w:val="24"/>
        </w:rPr>
        <w:t>2.3</w:t>
      </w:r>
      <w:r w:rsidR="00FA3B7E" w:rsidRPr="000D03B4">
        <w:rPr>
          <w:rFonts w:ascii="Arial" w:hAnsi="Arial" w:cs="Arial"/>
          <w:sz w:val="24"/>
          <w:szCs w:val="24"/>
        </w:rPr>
        <w:t xml:space="preserve">. </w:t>
      </w:r>
      <w:r w:rsidR="00AD7C33" w:rsidRPr="000D03B4">
        <w:rPr>
          <w:rFonts w:ascii="Arial" w:hAnsi="Arial" w:cs="Arial"/>
          <w:sz w:val="24"/>
          <w:szCs w:val="24"/>
        </w:rPr>
        <w:t xml:space="preserve">El </w:t>
      </w:r>
      <w:r w:rsidR="00817024" w:rsidRPr="000D03B4">
        <w:rPr>
          <w:rFonts w:ascii="Arial" w:hAnsi="Arial" w:cs="Arial"/>
          <w:sz w:val="24"/>
          <w:szCs w:val="24"/>
        </w:rPr>
        <w:t xml:space="preserve">15 de septiembre </w:t>
      </w:r>
      <w:r w:rsidR="00F20C20" w:rsidRPr="000D03B4">
        <w:rPr>
          <w:rFonts w:ascii="Arial" w:hAnsi="Arial" w:cs="Arial"/>
          <w:sz w:val="24"/>
          <w:szCs w:val="24"/>
        </w:rPr>
        <w:t>de 2019,</w:t>
      </w:r>
      <w:r w:rsidR="00755AD5" w:rsidRPr="000D03B4">
        <w:rPr>
          <w:rFonts w:ascii="Arial" w:hAnsi="Arial" w:cs="Arial"/>
          <w:sz w:val="24"/>
          <w:szCs w:val="24"/>
        </w:rPr>
        <w:t xml:space="preserve"> asistió a la cita de valoración</w:t>
      </w:r>
      <w:r w:rsidR="00EB5AF8" w:rsidRPr="000D03B4">
        <w:rPr>
          <w:rFonts w:ascii="Arial" w:hAnsi="Arial" w:cs="Arial"/>
          <w:sz w:val="24"/>
          <w:szCs w:val="24"/>
        </w:rPr>
        <w:t xml:space="preserve"> con el médico adscrito a la entidad accionada</w:t>
      </w:r>
      <w:r w:rsidR="00E22483" w:rsidRPr="000D03B4">
        <w:rPr>
          <w:rFonts w:ascii="Arial" w:hAnsi="Arial" w:cs="Arial"/>
          <w:sz w:val="24"/>
          <w:szCs w:val="24"/>
        </w:rPr>
        <w:t>.</w:t>
      </w:r>
    </w:p>
    <w:p w14:paraId="4D735CBA" w14:textId="77777777" w:rsidR="000E40E6" w:rsidRPr="000D03B4" w:rsidRDefault="000E40E6" w:rsidP="000D03B4">
      <w:pPr>
        <w:pStyle w:val="Sinespaciado10"/>
        <w:spacing w:line="276" w:lineRule="auto"/>
        <w:ind w:firstLine="2835"/>
        <w:jc w:val="both"/>
        <w:rPr>
          <w:rFonts w:ascii="Arial" w:hAnsi="Arial" w:cs="Arial"/>
          <w:sz w:val="24"/>
          <w:szCs w:val="24"/>
        </w:rPr>
      </w:pPr>
    </w:p>
    <w:p w14:paraId="5DB93837" w14:textId="2E4A7E34" w:rsidR="00856489" w:rsidRPr="000D03B4" w:rsidRDefault="003D1AC8" w:rsidP="000D03B4">
      <w:pPr>
        <w:pStyle w:val="Sinespaciado10"/>
        <w:spacing w:line="276" w:lineRule="auto"/>
        <w:ind w:firstLine="2835"/>
        <w:jc w:val="both"/>
        <w:rPr>
          <w:rFonts w:ascii="Arial" w:hAnsi="Arial" w:cs="Arial"/>
          <w:sz w:val="24"/>
          <w:szCs w:val="24"/>
        </w:rPr>
      </w:pPr>
      <w:r w:rsidRPr="000D03B4">
        <w:rPr>
          <w:rFonts w:ascii="Arial" w:hAnsi="Arial" w:cs="Arial"/>
          <w:sz w:val="24"/>
          <w:szCs w:val="24"/>
        </w:rPr>
        <w:t>2.4</w:t>
      </w:r>
      <w:r w:rsidR="00125776" w:rsidRPr="000D03B4">
        <w:rPr>
          <w:rFonts w:ascii="Arial" w:hAnsi="Arial" w:cs="Arial"/>
          <w:sz w:val="24"/>
          <w:szCs w:val="24"/>
        </w:rPr>
        <w:t>.</w:t>
      </w:r>
      <w:r w:rsidR="009A02E1" w:rsidRPr="000D03B4">
        <w:rPr>
          <w:rFonts w:ascii="Arial" w:hAnsi="Arial" w:cs="Arial"/>
          <w:sz w:val="24"/>
          <w:szCs w:val="24"/>
        </w:rPr>
        <w:t xml:space="preserve"> </w:t>
      </w:r>
      <w:r w:rsidR="00856489" w:rsidRPr="000D03B4">
        <w:rPr>
          <w:rFonts w:ascii="Arial" w:hAnsi="Arial" w:cs="Arial"/>
          <w:sz w:val="24"/>
          <w:szCs w:val="24"/>
        </w:rPr>
        <w:t xml:space="preserve">A la fecha de presentación </w:t>
      </w:r>
      <w:r w:rsidR="00E042EA" w:rsidRPr="000D03B4">
        <w:rPr>
          <w:rFonts w:ascii="Arial" w:hAnsi="Arial" w:cs="Arial"/>
          <w:sz w:val="24"/>
          <w:szCs w:val="24"/>
        </w:rPr>
        <w:t>del presente amparo han transcurrido más de</w:t>
      </w:r>
      <w:r w:rsidR="00122AC9" w:rsidRPr="000D03B4">
        <w:rPr>
          <w:rFonts w:ascii="Arial" w:hAnsi="Arial" w:cs="Arial"/>
          <w:sz w:val="24"/>
          <w:szCs w:val="24"/>
        </w:rPr>
        <w:t xml:space="preserve"> cuatro (4)</w:t>
      </w:r>
      <w:r w:rsidR="009F4D59" w:rsidRPr="000D03B4">
        <w:rPr>
          <w:rFonts w:ascii="Arial" w:hAnsi="Arial" w:cs="Arial"/>
          <w:sz w:val="24"/>
          <w:szCs w:val="24"/>
        </w:rPr>
        <w:t xml:space="preserve"> </w:t>
      </w:r>
      <w:r w:rsidR="00E042EA" w:rsidRPr="000D03B4">
        <w:rPr>
          <w:rFonts w:ascii="Arial" w:hAnsi="Arial" w:cs="Arial"/>
          <w:sz w:val="24"/>
          <w:szCs w:val="24"/>
        </w:rPr>
        <w:t>meses desde la valoración médica (</w:t>
      </w:r>
      <w:r w:rsidR="009F4D59" w:rsidRPr="000D03B4">
        <w:rPr>
          <w:rFonts w:ascii="Arial" w:hAnsi="Arial" w:cs="Arial"/>
          <w:sz w:val="24"/>
          <w:szCs w:val="24"/>
        </w:rPr>
        <w:t>15</w:t>
      </w:r>
      <w:r w:rsidR="00E042EA" w:rsidRPr="000D03B4">
        <w:rPr>
          <w:rFonts w:ascii="Arial" w:hAnsi="Arial" w:cs="Arial"/>
          <w:sz w:val="24"/>
          <w:szCs w:val="24"/>
        </w:rPr>
        <w:t>/</w:t>
      </w:r>
      <w:r w:rsidR="009F4D59" w:rsidRPr="000D03B4">
        <w:rPr>
          <w:rFonts w:ascii="Arial" w:hAnsi="Arial" w:cs="Arial"/>
          <w:sz w:val="24"/>
          <w:szCs w:val="24"/>
        </w:rPr>
        <w:t>09</w:t>
      </w:r>
      <w:r w:rsidR="00E042EA" w:rsidRPr="000D03B4">
        <w:rPr>
          <w:rFonts w:ascii="Arial" w:hAnsi="Arial" w:cs="Arial"/>
          <w:sz w:val="24"/>
          <w:szCs w:val="24"/>
        </w:rPr>
        <w:t>/2019), sin que Colpensiones haya</w:t>
      </w:r>
      <w:r w:rsidR="00F9608F" w:rsidRPr="000D03B4">
        <w:rPr>
          <w:rFonts w:ascii="Arial" w:hAnsi="Arial" w:cs="Arial"/>
          <w:sz w:val="24"/>
          <w:szCs w:val="24"/>
        </w:rPr>
        <w:t xml:space="preserve"> notificado el dictamen</w:t>
      </w:r>
      <w:r w:rsidR="00E042EA" w:rsidRPr="000D03B4">
        <w:rPr>
          <w:rFonts w:ascii="Arial" w:hAnsi="Arial" w:cs="Arial"/>
          <w:sz w:val="24"/>
          <w:szCs w:val="24"/>
        </w:rPr>
        <w:t>.</w:t>
      </w:r>
    </w:p>
    <w:p w14:paraId="25AE7E5C" w14:textId="77777777" w:rsidR="00696257" w:rsidRPr="000D03B4" w:rsidRDefault="00696257" w:rsidP="000D03B4">
      <w:pPr>
        <w:pStyle w:val="Sinespaciado10"/>
        <w:spacing w:line="276" w:lineRule="auto"/>
        <w:ind w:firstLine="2835"/>
        <w:jc w:val="both"/>
        <w:rPr>
          <w:rFonts w:ascii="Arial" w:hAnsi="Arial" w:cs="Arial"/>
          <w:sz w:val="24"/>
          <w:szCs w:val="24"/>
        </w:rPr>
      </w:pPr>
    </w:p>
    <w:p w14:paraId="5BDC4209" w14:textId="0B27EFA0" w:rsidR="00EA7A5C" w:rsidRPr="000D03B4" w:rsidRDefault="00892F02" w:rsidP="000D03B4">
      <w:pPr>
        <w:pStyle w:val="Sinespaciado10"/>
        <w:spacing w:line="276" w:lineRule="auto"/>
        <w:ind w:firstLine="2835"/>
        <w:jc w:val="both"/>
        <w:rPr>
          <w:rFonts w:ascii="Arial" w:hAnsi="Arial" w:cs="Arial"/>
          <w:sz w:val="24"/>
          <w:szCs w:val="24"/>
        </w:rPr>
      </w:pPr>
      <w:r w:rsidRPr="000D03B4">
        <w:rPr>
          <w:rFonts w:ascii="Arial" w:hAnsi="Arial" w:cs="Arial"/>
          <w:sz w:val="24"/>
          <w:szCs w:val="24"/>
        </w:rPr>
        <w:t>3</w:t>
      </w:r>
      <w:r w:rsidR="00EA7A5C" w:rsidRPr="000D03B4">
        <w:rPr>
          <w:rFonts w:ascii="Arial" w:hAnsi="Arial" w:cs="Arial"/>
          <w:sz w:val="24"/>
          <w:szCs w:val="24"/>
        </w:rPr>
        <w:t>.</w:t>
      </w:r>
      <w:r w:rsidR="00B27E1A" w:rsidRPr="000D03B4">
        <w:rPr>
          <w:rFonts w:ascii="Arial" w:hAnsi="Arial" w:cs="Arial"/>
          <w:sz w:val="24"/>
          <w:szCs w:val="24"/>
        </w:rPr>
        <w:t xml:space="preserve"> </w:t>
      </w:r>
      <w:r w:rsidR="00EA7A5C" w:rsidRPr="000D03B4">
        <w:rPr>
          <w:rFonts w:ascii="Arial" w:hAnsi="Arial" w:cs="Arial"/>
          <w:sz w:val="24"/>
          <w:szCs w:val="24"/>
        </w:rPr>
        <w:t>Pide, conforme a lo relatado</w:t>
      </w:r>
      <w:r w:rsidR="00965202" w:rsidRPr="000D03B4">
        <w:rPr>
          <w:rFonts w:ascii="Arial" w:hAnsi="Arial" w:cs="Arial"/>
          <w:sz w:val="24"/>
          <w:szCs w:val="24"/>
        </w:rPr>
        <w:t>,</w:t>
      </w:r>
      <w:r w:rsidR="00EA7A5C" w:rsidRPr="000D03B4">
        <w:rPr>
          <w:rFonts w:ascii="Arial" w:hAnsi="Arial" w:cs="Arial"/>
          <w:sz w:val="24"/>
          <w:szCs w:val="24"/>
        </w:rPr>
        <w:t xml:space="preserve"> tutela</w:t>
      </w:r>
      <w:r w:rsidR="00D6225D" w:rsidRPr="000D03B4">
        <w:rPr>
          <w:rFonts w:ascii="Arial" w:hAnsi="Arial" w:cs="Arial"/>
          <w:sz w:val="24"/>
          <w:szCs w:val="24"/>
        </w:rPr>
        <w:t>r</w:t>
      </w:r>
      <w:r w:rsidR="00965202" w:rsidRPr="000D03B4">
        <w:rPr>
          <w:rFonts w:ascii="Arial" w:hAnsi="Arial" w:cs="Arial"/>
          <w:sz w:val="24"/>
          <w:szCs w:val="24"/>
        </w:rPr>
        <w:t xml:space="preserve"> l</w:t>
      </w:r>
      <w:r w:rsidR="00F9608F" w:rsidRPr="000D03B4">
        <w:rPr>
          <w:rFonts w:ascii="Arial" w:hAnsi="Arial" w:cs="Arial"/>
          <w:sz w:val="24"/>
          <w:szCs w:val="24"/>
        </w:rPr>
        <w:t>os</w:t>
      </w:r>
      <w:r w:rsidR="00EA7A5C" w:rsidRPr="000D03B4">
        <w:rPr>
          <w:rFonts w:ascii="Arial" w:hAnsi="Arial" w:cs="Arial"/>
          <w:sz w:val="24"/>
          <w:szCs w:val="24"/>
        </w:rPr>
        <w:t xml:space="preserve"> derecho</w:t>
      </w:r>
      <w:r w:rsidR="00F9608F" w:rsidRPr="000D03B4">
        <w:rPr>
          <w:rFonts w:ascii="Arial" w:hAnsi="Arial" w:cs="Arial"/>
          <w:sz w:val="24"/>
          <w:szCs w:val="24"/>
        </w:rPr>
        <w:t>s</w:t>
      </w:r>
      <w:r w:rsidR="00EA7A5C" w:rsidRPr="000D03B4">
        <w:rPr>
          <w:rFonts w:ascii="Arial" w:hAnsi="Arial" w:cs="Arial"/>
          <w:sz w:val="24"/>
          <w:szCs w:val="24"/>
        </w:rPr>
        <w:t xml:space="preserve"> invocado</w:t>
      </w:r>
      <w:r w:rsidR="00F9608F" w:rsidRPr="000D03B4">
        <w:rPr>
          <w:rFonts w:ascii="Arial" w:hAnsi="Arial" w:cs="Arial"/>
          <w:sz w:val="24"/>
          <w:szCs w:val="24"/>
        </w:rPr>
        <w:t>s</w:t>
      </w:r>
      <w:r w:rsidR="00EA7A5C" w:rsidRPr="000D03B4">
        <w:rPr>
          <w:rFonts w:ascii="Arial" w:hAnsi="Arial" w:cs="Arial"/>
          <w:sz w:val="24"/>
          <w:szCs w:val="24"/>
        </w:rPr>
        <w:t xml:space="preserve"> y se ordene a </w:t>
      </w:r>
      <w:r w:rsidR="00EA7A5C" w:rsidRPr="000D03B4">
        <w:rPr>
          <w:rFonts w:ascii="Arial" w:hAnsi="Arial" w:cs="Arial"/>
          <w:sz w:val="24"/>
          <w:szCs w:val="24"/>
          <w:lang w:val="es-ES" w:eastAsia="es-ES"/>
        </w:rPr>
        <w:t xml:space="preserve">la ADMINISTRADORA COLOMBIANA DE PENSIONES – </w:t>
      </w:r>
      <w:r w:rsidR="00EA7A5C" w:rsidRPr="000D03B4">
        <w:rPr>
          <w:rFonts w:ascii="Arial" w:eastAsia="Arial" w:hAnsi="Arial" w:cs="Arial"/>
          <w:sz w:val="24"/>
          <w:szCs w:val="24"/>
        </w:rPr>
        <w:t>COLPENSIONES</w:t>
      </w:r>
      <w:r w:rsidR="00EA7A5C" w:rsidRPr="000D03B4">
        <w:rPr>
          <w:rFonts w:ascii="Arial" w:hAnsi="Arial" w:cs="Arial"/>
          <w:sz w:val="24"/>
          <w:szCs w:val="24"/>
        </w:rPr>
        <w:t xml:space="preserve"> </w:t>
      </w:r>
      <w:r w:rsidR="00F9608F" w:rsidRPr="000D03B4">
        <w:rPr>
          <w:rFonts w:ascii="Arial" w:hAnsi="Arial" w:cs="Arial"/>
          <w:sz w:val="24"/>
          <w:szCs w:val="24"/>
        </w:rPr>
        <w:t>notifica</w:t>
      </w:r>
      <w:r w:rsidR="00782763" w:rsidRPr="000D03B4">
        <w:rPr>
          <w:rFonts w:ascii="Arial" w:hAnsi="Arial" w:cs="Arial"/>
          <w:sz w:val="24"/>
          <w:szCs w:val="24"/>
        </w:rPr>
        <w:t>r el</w:t>
      </w:r>
      <w:r w:rsidR="00F9608F" w:rsidRPr="000D03B4">
        <w:rPr>
          <w:rFonts w:ascii="Arial" w:hAnsi="Arial" w:cs="Arial"/>
          <w:sz w:val="24"/>
          <w:szCs w:val="24"/>
        </w:rPr>
        <w:t xml:space="preserve"> dictamen </w:t>
      </w:r>
      <w:r w:rsidR="00782763" w:rsidRPr="000D03B4">
        <w:rPr>
          <w:rFonts w:ascii="Arial" w:hAnsi="Arial" w:cs="Arial"/>
          <w:sz w:val="24"/>
          <w:szCs w:val="24"/>
        </w:rPr>
        <w:t>de pérdida de capacidad laboral</w:t>
      </w:r>
      <w:r w:rsidR="00EA7A5C" w:rsidRPr="000D03B4">
        <w:rPr>
          <w:rFonts w:ascii="Arial" w:hAnsi="Arial" w:cs="Arial"/>
          <w:sz w:val="24"/>
          <w:szCs w:val="24"/>
        </w:rPr>
        <w:t>.</w:t>
      </w:r>
    </w:p>
    <w:p w14:paraId="2BDE4CBB" w14:textId="77777777" w:rsidR="00EA7A5C" w:rsidRPr="000D03B4" w:rsidRDefault="00EA7A5C" w:rsidP="000D03B4">
      <w:pPr>
        <w:pStyle w:val="Sinespaciado10"/>
        <w:spacing w:line="276" w:lineRule="auto"/>
        <w:ind w:firstLine="2835"/>
        <w:jc w:val="both"/>
        <w:rPr>
          <w:rFonts w:ascii="Arial" w:hAnsi="Arial" w:cs="Arial"/>
          <w:sz w:val="24"/>
          <w:szCs w:val="24"/>
        </w:rPr>
      </w:pPr>
    </w:p>
    <w:p w14:paraId="0A326646" w14:textId="77777777" w:rsidR="00B95D09" w:rsidRPr="000D03B4" w:rsidRDefault="00EA7A5C" w:rsidP="000D03B4">
      <w:pPr>
        <w:pStyle w:val="Sinespaciado10"/>
        <w:spacing w:line="276" w:lineRule="auto"/>
        <w:ind w:firstLine="2835"/>
        <w:jc w:val="both"/>
        <w:rPr>
          <w:rFonts w:ascii="Arial" w:hAnsi="Arial" w:cs="Arial"/>
          <w:sz w:val="24"/>
          <w:szCs w:val="24"/>
        </w:rPr>
      </w:pPr>
      <w:r w:rsidRPr="000D03B4">
        <w:rPr>
          <w:rFonts w:ascii="Arial" w:hAnsi="Arial" w:cs="Arial"/>
          <w:sz w:val="24"/>
          <w:szCs w:val="24"/>
        </w:rPr>
        <w:t xml:space="preserve">4. </w:t>
      </w:r>
      <w:r w:rsidR="00B27E1A" w:rsidRPr="000D03B4">
        <w:rPr>
          <w:rFonts w:ascii="Arial" w:hAnsi="Arial" w:cs="Arial"/>
          <w:sz w:val="24"/>
          <w:szCs w:val="24"/>
        </w:rPr>
        <w:t xml:space="preserve">Correspondió el conocimiento del amparo constitucional al </w:t>
      </w:r>
      <w:r w:rsidR="00344AF6" w:rsidRPr="000D03B4">
        <w:rPr>
          <w:rFonts w:ascii="Arial" w:hAnsi="Arial" w:cs="Arial"/>
          <w:sz w:val="24"/>
          <w:szCs w:val="24"/>
        </w:rPr>
        <w:t xml:space="preserve">Juzgado </w:t>
      </w:r>
      <w:r w:rsidR="00D318C4" w:rsidRPr="000D03B4">
        <w:rPr>
          <w:rFonts w:ascii="Arial" w:hAnsi="Arial" w:cs="Arial"/>
          <w:sz w:val="24"/>
          <w:szCs w:val="24"/>
          <w:lang w:val="es-ES" w:eastAsia="es-ES"/>
        </w:rPr>
        <w:t>Tercero</w:t>
      </w:r>
      <w:r w:rsidR="00841EDB" w:rsidRPr="000D03B4">
        <w:rPr>
          <w:rFonts w:ascii="Arial" w:hAnsi="Arial" w:cs="Arial"/>
          <w:sz w:val="24"/>
          <w:szCs w:val="24"/>
          <w:lang w:val="es-ES" w:eastAsia="es-ES"/>
        </w:rPr>
        <w:t xml:space="preserve"> Civil del Circuito de Pereira</w:t>
      </w:r>
      <w:r w:rsidR="00B27E1A" w:rsidRPr="000D03B4">
        <w:rPr>
          <w:rFonts w:ascii="Arial" w:hAnsi="Arial" w:cs="Arial"/>
          <w:sz w:val="24"/>
          <w:szCs w:val="24"/>
        </w:rPr>
        <w:t xml:space="preserve">, </w:t>
      </w:r>
      <w:r w:rsidR="00AC14E9" w:rsidRPr="000D03B4">
        <w:rPr>
          <w:rFonts w:ascii="Arial" w:hAnsi="Arial" w:cs="Arial"/>
          <w:sz w:val="24"/>
          <w:szCs w:val="24"/>
        </w:rPr>
        <w:t>que</w:t>
      </w:r>
      <w:r w:rsidR="00DB5480" w:rsidRPr="000D03B4">
        <w:rPr>
          <w:rFonts w:ascii="Arial" w:hAnsi="Arial" w:cs="Arial"/>
          <w:sz w:val="24"/>
          <w:szCs w:val="24"/>
        </w:rPr>
        <w:t xml:space="preserve"> le</w:t>
      </w:r>
      <w:r w:rsidR="00B27E1A" w:rsidRPr="000D03B4">
        <w:rPr>
          <w:rFonts w:ascii="Arial" w:hAnsi="Arial" w:cs="Arial"/>
          <w:sz w:val="24"/>
          <w:szCs w:val="24"/>
        </w:rPr>
        <w:t xml:space="preserve"> impartió el trámite legal</w:t>
      </w:r>
      <w:r w:rsidR="000B26CF" w:rsidRPr="000D03B4">
        <w:rPr>
          <w:rFonts w:ascii="Arial" w:hAnsi="Arial" w:cs="Arial"/>
          <w:sz w:val="24"/>
          <w:szCs w:val="24"/>
        </w:rPr>
        <w:t xml:space="preserve"> (fl. </w:t>
      </w:r>
      <w:r w:rsidR="00DB5480" w:rsidRPr="000D03B4">
        <w:rPr>
          <w:rFonts w:ascii="Arial" w:hAnsi="Arial" w:cs="Arial"/>
          <w:sz w:val="24"/>
          <w:szCs w:val="24"/>
        </w:rPr>
        <w:t>1</w:t>
      </w:r>
      <w:r w:rsidR="00D318C4" w:rsidRPr="000D03B4">
        <w:rPr>
          <w:rFonts w:ascii="Arial" w:hAnsi="Arial" w:cs="Arial"/>
          <w:sz w:val="24"/>
          <w:szCs w:val="24"/>
        </w:rPr>
        <w:t>8</w:t>
      </w:r>
      <w:r w:rsidR="000B26CF" w:rsidRPr="000D03B4">
        <w:rPr>
          <w:rFonts w:ascii="Arial" w:hAnsi="Arial" w:cs="Arial"/>
          <w:sz w:val="24"/>
          <w:szCs w:val="24"/>
        </w:rPr>
        <w:t xml:space="preserve"> Cd. Ppal.)</w:t>
      </w:r>
      <w:r w:rsidR="00F03B13" w:rsidRPr="000D03B4">
        <w:rPr>
          <w:rFonts w:ascii="Arial" w:hAnsi="Arial" w:cs="Arial"/>
          <w:sz w:val="24"/>
          <w:szCs w:val="24"/>
          <w:lang w:val="es-ES" w:eastAsia="es-ES"/>
        </w:rPr>
        <w:t>.</w:t>
      </w:r>
    </w:p>
    <w:p w14:paraId="4A8A31B8" w14:textId="77777777" w:rsidR="00B95D09" w:rsidRPr="000D03B4" w:rsidRDefault="00B95D09" w:rsidP="000D03B4">
      <w:pPr>
        <w:pStyle w:val="Sinespaciado10"/>
        <w:spacing w:line="276" w:lineRule="auto"/>
        <w:ind w:firstLine="2835"/>
        <w:jc w:val="both"/>
        <w:rPr>
          <w:rFonts w:ascii="Arial" w:hAnsi="Arial" w:cs="Arial"/>
          <w:sz w:val="24"/>
          <w:szCs w:val="24"/>
        </w:rPr>
      </w:pPr>
    </w:p>
    <w:p w14:paraId="32A232B7" w14:textId="1D6B5323" w:rsidR="002F0311" w:rsidRPr="000D03B4" w:rsidRDefault="00EA7A5C" w:rsidP="000D03B4">
      <w:pPr>
        <w:pStyle w:val="Sinespaciado10"/>
        <w:spacing w:line="276" w:lineRule="auto"/>
        <w:ind w:firstLine="2835"/>
        <w:jc w:val="both"/>
        <w:rPr>
          <w:rFonts w:ascii="Arial" w:hAnsi="Arial" w:cs="Arial"/>
          <w:sz w:val="24"/>
          <w:szCs w:val="24"/>
          <w:lang w:val="es-ES" w:eastAsia="es-ES"/>
        </w:rPr>
      </w:pPr>
      <w:r w:rsidRPr="000D03B4">
        <w:rPr>
          <w:rFonts w:ascii="Arial" w:hAnsi="Arial" w:cs="Arial"/>
          <w:sz w:val="24"/>
          <w:szCs w:val="24"/>
          <w:lang w:val="es-ES" w:eastAsia="es-ES"/>
        </w:rPr>
        <w:t>4</w:t>
      </w:r>
      <w:r w:rsidR="00F03B13" w:rsidRPr="000D03B4">
        <w:rPr>
          <w:rFonts w:ascii="Arial" w:hAnsi="Arial" w:cs="Arial"/>
          <w:sz w:val="24"/>
          <w:szCs w:val="24"/>
          <w:lang w:val="es-ES" w:eastAsia="es-ES"/>
        </w:rPr>
        <w:t xml:space="preserve">.1. </w:t>
      </w:r>
      <w:r w:rsidR="005D2912" w:rsidRPr="000D03B4">
        <w:rPr>
          <w:rFonts w:ascii="Arial" w:hAnsi="Arial" w:cs="Arial"/>
          <w:sz w:val="24"/>
          <w:szCs w:val="24"/>
          <w:lang w:val="es-ES" w:eastAsia="es-ES"/>
        </w:rPr>
        <w:t xml:space="preserve">Se pronunció </w:t>
      </w:r>
      <w:r w:rsidR="00BF2990" w:rsidRPr="000D03B4">
        <w:rPr>
          <w:rFonts w:ascii="Arial" w:hAnsi="Arial" w:cs="Arial"/>
          <w:sz w:val="24"/>
          <w:szCs w:val="24"/>
          <w:lang w:val="es-ES" w:eastAsia="es-ES"/>
        </w:rPr>
        <w:t xml:space="preserve">la Directora (A) </w:t>
      </w:r>
      <w:r w:rsidR="00EF1492" w:rsidRPr="000D03B4">
        <w:rPr>
          <w:rFonts w:ascii="Arial" w:hAnsi="Arial" w:cs="Arial"/>
          <w:sz w:val="24"/>
          <w:szCs w:val="24"/>
          <w:lang w:val="es-ES" w:eastAsia="es-ES"/>
        </w:rPr>
        <w:t xml:space="preserve">de Acciones Constitucionales </w:t>
      </w:r>
      <w:r w:rsidR="005D2912" w:rsidRPr="000D03B4">
        <w:rPr>
          <w:rFonts w:ascii="Arial" w:hAnsi="Arial" w:cs="Arial"/>
          <w:sz w:val="24"/>
          <w:szCs w:val="24"/>
          <w:lang w:val="es-ES" w:eastAsia="es-ES"/>
        </w:rPr>
        <w:t xml:space="preserve">de Colpensiones, </w:t>
      </w:r>
      <w:r w:rsidR="00EF1492" w:rsidRPr="000D03B4">
        <w:rPr>
          <w:rFonts w:ascii="Arial" w:hAnsi="Arial" w:cs="Arial"/>
          <w:sz w:val="24"/>
          <w:szCs w:val="24"/>
          <w:lang w:val="es-ES" w:eastAsia="es-ES"/>
        </w:rPr>
        <w:t xml:space="preserve">para indicar </w:t>
      </w:r>
      <w:r w:rsidR="00420275" w:rsidRPr="000D03B4">
        <w:rPr>
          <w:rFonts w:ascii="Arial" w:hAnsi="Arial" w:cs="Arial"/>
          <w:sz w:val="24"/>
          <w:szCs w:val="24"/>
          <w:lang w:val="es-ES" w:eastAsia="es-ES"/>
        </w:rPr>
        <w:t>que</w:t>
      </w:r>
      <w:r w:rsidR="00EF1492" w:rsidRPr="000D03B4">
        <w:rPr>
          <w:rFonts w:ascii="Arial" w:hAnsi="Arial" w:cs="Arial"/>
          <w:sz w:val="24"/>
          <w:szCs w:val="24"/>
          <w:lang w:val="es-ES" w:eastAsia="es-ES"/>
        </w:rPr>
        <w:t xml:space="preserve"> </w:t>
      </w:r>
      <w:r w:rsidR="00A538C2" w:rsidRPr="000D03B4">
        <w:rPr>
          <w:rFonts w:ascii="Arial" w:hAnsi="Arial" w:cs="Arial"/>
          <w:sz w:val="24"/>
          <w:szCs w:val="24"/>
          <w:lang w:val="es-ES" w:eastAsia="es-ES"/>
        </w:rPr>
        <w:t xml:space="preserve">la señora LUZ NORMINANDA GÓMEZ QUINTERO solicitó a </w:t>
      </w:r>
      <w:r w:rsidR="00EF1492" w:rsidRPr="000D03B4">
        <w:rPr>
          <w:rFonts w:ascii="Arial" w:hAnsi="Arial" w:cs="Arial"/>
          <w:sz w:val="24"/>
          <w:szCs w:val="24"/>
          <w:lang w:val="es-ES" w:eastAsia="es-ES"/>
        </w:rPr>
        <w:t>la</w:t>
      </w:r>
      <w:r w:rsidR="00711605" w:rsidRPr="000D03B4">
        <w:rPr>
          <w:rFonts w:ascii="Arial" w:hAnsi="Arial" w:cs="Arial"/>
          <w:sz w:val="24"/>
          <w:szCs w:val="24"/>
          <w:lang w:val="es-ES" w:eastAsia="es-ES"/>
        </w:rPr>
        <w:t xml:space="preserve"> dirección de Medicina Laboral </w:t>
      </w:r>
      <w:r w:rsidR="00EF1492" w:rsidRPr="000D03B4">
        <w:rPr>
          <w:rFonts w:ascii="Arial" w:hAnsi="Arial" w:cs="Arial"/>
          <w:sz w:val="24"/>
          <w:szCs w:val="24"/>
          <w:lang w:val="es-ES" w:eastAsia="es-ES"/>
        </w:rPr>
        <w:t xml:space="preserve">mediante </w:t>
      </w:r>
      <w:r w:rsidR="00711605" w:rsidRPr="000D03B4">
        <w:rPr>
          <w:rFonts w:ascii="Arial" w:hAnsi="Arial" w:cs="Arial"/>
          <w:sz w:val="24"/>
          <w:szCs w:val="24"/>
          <w:lang w:val="es-ES" w:eastAsia="es-ES"/>
        </w:rPr>
        <w:t xml:space="preserve">oficio del 22 de </w:t>
      </w:r>
      <w:r w:rsidR="00A538C2" w:rsidRPr="000D03B4">
        <w:rPr>
          <w:rFonts w:ascii="Arial" w:hAnsi="Arial" w:cs="Arial"/>
          <w:sz w:val="24"/>
          <w:szCs w:val="24"/>
          <w:lang w:val="es-ES" w:eastAsia="es-ES"/>
        </w:rPr>
        <w:t>abril</w:t>
      </w:r>
      <w:r w:rsidR="00711605" w:rsidRPr="000D03B4">
        <w:rPr>
          <w:rFonts w:ascii="Arial" w:hAnsi="Arial" w:cs="Arial"/>
          <w:sz w:val="24"/>
          <w:szCs w:val="24"/>
          <w:lang w:val="es-ES" w:eastAsia="es-ES"/>
        </w:rPr>
        <w:t xml:space="preserve"> de 2019</w:t>
      </w:r>
      <w:r w:rsidR="00A538C2" w:rsidRPr="000D03B4">
        <w:rPr>
          <w:rFonts w:ascii="Arial" w:hAnsi="Arial" w:cs="Arial"/>
          <w:sz w:val="24"/>
          <w:szCs w:val="24"/>
          <w:lang w:val="es-ES" w:eastAsia="es-ES"/>
        </w:rPr>
        <w:t xml:space="preserve">, la calificación de su pérdida de capacidad laboral; le fue asignada cita para el 25 de junio de 2019, </w:t>
      </w:r>
      <w:r w:rsidR="00E2676A" w:rsidRPr="000D03B4">
        <w:rPr>
          <w:rFonts w:ascii="Arial" w:hAnsi="Arial" w:cs="Arial"/>
          <w:sz w:val="24"/>
          <w:szCs w:val="24"/>
          <w:lang w:val="es-ES" w:eastAsia="es-ES"/>
        </w:rPr>
        <w:t xml:space="preserve">pero </w:t>
      </w:r>
      <w:r w:rsidR="0031283A" w:rsidRPr="000D03B4">
        <w:rPr>
          <w:rFonts w:ascii="Arial" w:hAnsi="Arial" w:cs="Arial"/>
          <w:sz w:val="24"/>
          <w:szCs w:val="24"/>
          <w:lang w:val="es-ES" w:eastAsia="es-ES"/>
        </w:rPr>
        <w:t xml:space="preserve">la accionante </w:t>
      </w:r>
      <w:r w:rsidR="00E2676A" w:rsidRPr="000D03B4">
        <w:rPr>
          <w:rFonts w:ascii="Arial" w:hAnsi="Arial" w:cs="Arial"/>
          <w:sz w:val="24"/>
          <w:szCs w:val="24"/>
          <w:lang w:val="es-ES" w:eastAsia="es-ES"/>
        </w:rPr>
        <w:t>pidi</w:t>
      </w:r>
      <w:r w:rsidR="0031283A" w:rsidRPr="000D03B4">
        <w:rPr>
          <w:rFonts w:ascii="Arial" w:hAnsi="Arial" w:cs="Arial"/>
          <w:sz w:val="24"/>
          <w:szCs w:val="24"/>
          <w:lang w:val="es-ES" w:eastAsia="es-ES"/>
        </w:rPr>
        <w:t xml:space="preserve">ó reasignación de la cita, la cual fue agendada para el 12 de agosto de 2019, nuevamente fue </w:t>
      </w:r>
      <w:r w:rsidR="00E2676A" w:rsidRPr="000D03B4">
        <w:rPr>
          <w:rFonts w:ascii="Arial" w:hAnsi="Arial" w:cs="Arial"/>
          <w:sz w:val="24"/>
          <w:szCs w:val="24"/>
          <w:lang w:val="es-ES" w:eastAsia="es-ES"/>
        </w:rPr>
        <w:t>reagendada</w:t>
      </w:r>
      <w:r w:rsidR="0031283A" w:rsidRPr="000D03B4">
        <w:rPr>
          <w:rFonts w:ascii="Arial" w:hAnsi="Arial" w:cs="Arial"/>
          <w:sz w:val="24"/>
          <w:szCs w:val="24"/>
          <w:lang w:val="es-ES" w:eastAsia="es-ES"/>
        </w:rPr>
        <w:t xml:space="preserve"> por solicitud de la accionante, para el 16 de septiembre de 2019</w:t>
      </w:r>
      <w:r w:rsidR="00E2676A" w:rsidRPr="000D03B4">
        <w:rPr>
          <w:rFonts w:ascii="Arial" w:hAnsi="Arial" w:cs="Arial"/>
          <w:sz w:val="24"/>
          <w:szCs w:val="24"/>
          <w:lang w:val="es-ES" w:eastAsia="es-ES"/>
        </w:rPr>
        <w:t>, asistiendo de manera satisfactoria</w:t>
      </w:r>
      <w:r w:rsidR="00A16B62" w:rsidRPr="000D03B4">
        <w:rPr>
          <w:rFonts w:ascii="Arial" w:hAnsi="Arial" w:cs="Arial"/>
          <w:sz w:val="24"/>
          <w:szCs w:val="24"/>
          <w:lang w:val="es-ES" w:eastAsia="es-ES"/>
        </w:rPr>
        <w:t xml:space="preserve">. Posterior a esto la </w:t>
      </w:r>
      <w:r w:rsidR="00E2676A" w:rsidRPr="000D03B4">
        <w:rPr>
          <w:rFonts w:ascii="Arial" w:hAnsi="Arial" w:cs="Arial"/>
          <w:sz w:val="24"/>
          <w:szCs w:val="24"/>
          <w:lang w:val="es-ES" w:eastAsia="es-ES"/>
        </w:rPr>
        <w:t>demand</w:t>
      </w:r>
      <w:r w:rsidR="00A16B62" w:rsidRPr="000D03B4">
        <w:rPr>
          <w:rFonts w:ascii="Arial" w:hAnsi="Arial" w:cs="Arial"/>
          <w:sz w:val="24"/>
          <w:szCs w:val="24"/>
          <w:lang w:val="es-ES" w:eastAsia="es-ES"/>
        </w:rPr>
        <w:t>ante requirió informar el estado de la expedición del dictamen de pérdida de capacidad laboral</w:t>
      </w:r>
      <w:r w:rsidR="00820D24" w:rsidRPr="000D03B4">
        <w:rPr>
          <w:rFonts w:ascii="Arial" w:hAnsi="Arial" w:cs="Arial"/>
          <w:sz w:val="24"/>
          <w:szCs w:val="24"/>
          <w:lang w:val="es-ES" w:eastAsia="es-ES"/>
        </w:rPr>
        <w:t xml:space="preserve"> a lo cual </w:t>
      </w:r>
      <w:r w:rsidR="00FD78B0" w:rsidRPr="000D03B4">
        <w:rPr>
          <w:rFonts w:ascii="Arial" w:hAnsi="Arial" w:cs="Arial"/>
          <w:sz w:val="24"/>
          <w:szCs w:val="24"/>
          <w:lang w:val="es-ES" w:eastAsia="es-ES"/>
        </w:rPr>
        <w:t xml:space="preserve">COLPENSIONES respondió que el proceso </w:t>
      </w:r>
      <w:r w:rsidR="00E2676A" w:rsidRPr="000D03B4">
        <w:rPr>
          <w:rFonts w:ascii="Arial" w:hAnsi="Arial" w:cs="Arial"/>
          <w:sz w:val="24"/>
          <w:szCs w:val="24"/>
          <w:lang w:val="es-ES" w:eastAsia="es-ES"/>
        </w:rPr>
        <w:t xml:space="preserve">se encuentra en la etapa de emisión del dictamen, de surtirse de manera satisfactoria, se procederá a su </w:t>
      </w:r>
      <w:r w:rsidR="00E2676A" w:rsidRPr="000D03B4">
        <w:rPr>
          <w:rFonts w:ascii="Arial" w:hAnsi="Arial" w:cs="Arial"/>
          <w:sz w:val="24"/>
          <w:szCs w:val="24"/>
        </w:rPr>
        <w:t>notificación. No obstante, en el evento que el médico lo requiera, se solicitaran exámenes adicionales</w:t>
      </w:r>
      <w:r w:rsidR="002F0311" w:rsidRPr="000D03B4">
        <w:rPr>
          <w:rFonts w:ascii="Arial" w:hAnsi="Arial" w:cs="Arial"/>
          <w:sz w:val="24"/>
          <w:szCs w:val="24"/>
          <w:lang w:val="es-ES" w:eastAsia="es-ES"/>
        </w:rPr>
        <w:t>, con el ánimo de realizar una calificación integral.</w:t>
      </w:r>
      <w:r w:rsidR="00FD78B0" w:rsidRPr="000D03B4">
        <w:rPr>
          <w:rFonts w:ascii="Arial" w:hAnsi="Arial" w:cs="Arial"/>
          <w:sz w:val="24"/>
          <w:szCs w:val="24"/>
          <w:lang w:val="es-ES" w:eastAsia="es-ES"/>
        </w:rPr>
        <w:t xml:space="preserve"> </w:t>
      </w:r>
    </w:p>
    <w:p w14:paraId="13806C47" w14:textId="77777777" w:rsidR="00AF2229" w:rsidRPr="000D03B4" w:rsidRDefault="00AF2229" w:rsidP="000D03B4">
      <w:pPr>
        <w:pStyle w:val="Sinespaciado10"/>
        <w:spacing w:line="276" w:lineRule="auto"/>
        <w:ind w:firstLine="2835"/>
        <w:jc w:val="both"/>
        <w:rPr>
          <w:rFonts w:ascii="Arial" w:hAnsi="Arial" w:cs="Arial"/>
          <w:sz w:val="24"/>
          <w:szCs w:val="24"/>
          <w:lang w:val="es-ES" w:eastAsia="es-ES"/>
        </w:rPr>
      </w:pPr>
    </w:p>
    <w:p w14:paraId="40C69272" w14:textId="1172AC83" w:rsidR="009B3682" w:rsidRPr="000D03B4" w:rsidRDefault="00B2334D" w:rsidP="000D03B4">
      <w:pPr>
        <w:pStyle w:val="Sinespaciado10"/>
        <w:spacing w:line="276" w:lineRule="auto"/>
        <w:ind w:firstLine="2835"/>
        <w:jc w:val="both"/>
        <w:rPr>
          <w:rFonts w:ascii="Arial" w:hAnsi="Arial" w:cs="Arial"/>
          <w:sz w:val="24"/>
          <w:szCs w:val="24"/>
          <w:lang w:val="es-ES" w:eastAsia="es-ES"/>
        </w:rPr>
      </w:pPr>
      <w:r w:rsidRPr="000D03B4">
        <w:rPr>
          <w:rFonts w:ascii="Arial" w:hAnsi="Arial" w:cs="Arial"/>
          <w:sz w:val="24"/>
          <w:szCs w:val="24"/>
          <w:lang w:val="es-ES" w:eastAsia="es-ES"/>
        </w:rPr>
        <w:t>A</w:t>
      </w:r>
      <w:r w:rsidR="0081394C" w:rsidRPr="000D03B4">
        <w:rPr>
          <w:rFonts w:ascii="Arial" w:hAnsi="Arial" w:cs="Arial"/>
          <w:sz w:val="24"/>
          <w:szCs w:val="24"/>
          <w:lang w:val="es-ES" w:eastAsia="es-ES"/>
        </w:rPr>
        <w:t>firma que no ha vulnerado ningún derecho fundamental, por lo tanto, si l</w:t>
      </w:r>
      <w:r w:rsidR="00E2676A" w:rsidRPr="000D03B4">
        <w:rPr>
          <w:rFonts w:ascii="Arial" w:hAnsi="Arial" w:cs="Arial"/>
          <w:sz w:val="24"/>
          <w:szCs w:val="24"/>
          <w:lang w:val="es-ES" w:eastAsia="es-ES"/>
        </w:rPr>
        <w:t>a</w:t>
      </w:r>
      <w:r w:rsidR="0081394C" w:rsidRPr="000D03B4">
        <w:rPr>
          <w:rFonts w:ascii="Arial" w:hAnsi="Arial" w:cs="Arial"/>
          <w:sz w:val="24"/>
          <w:szCs w:val="24"/>
          <w:lang w:val="es-ES" w:eastAsia="es-ES"/>
        </w:rPr>
        <w:t xml:space="preserve"> accionante presenta desacuerdo con lo resuelto debe agotar los procedimientos administrativos y judiciales dispuestos para tal fin y no reclamar su pretensión vía acción de tutela, ya que esta solamente procede ante la inexistencia </w:t>
      </w:r>
      <w:r w:rsidR="0081394C" w:rsidRPr="000D03B4">
        <w:rPr>
          <w:rFonts w:ascii="Arial" w:hAnsi="Arial" w:cs="Arial"/>
          <w:sz w:val="24"/>
          <w:szCs w:val="24"/>
          <w:lang w:val="es-ES" w:eastAsia="es-ES"/>
        </w:rPr>
        <w:lastRenderedPageBreak/>
        <w:t>de otro mecanismo judicial, por su naturaleza excepcional y subsidiaria. Solicita se de</w:t>
      </w:r>
      <w:r w:rsidR="00E2676A" w:rsidRPr="000D03B4">
        <w:rPr>
          <w:rFonts w:ascii="Arial" w:hAnsi="Arial" w:cs="Arial"/>
          <w:sz w:val="24"/>
          <w:szCs w:val="24"/>
          <w:lang w:val="es-ES" w:eastAsia="es-ES"/>
        </w:rPr>
        <w:t>sestime</w:t>
      </w:r>
      <w:r w:rsidR="0081394C" w:rsidRPr="000D03B4">
        <w:rPr>
          <w:rFonts w:ascii="Arial" w:hAnsi="Arial" w:cs="Arial"/>
          <w:sz w:val="24"/>
          <w:szCs w:val="24"/>
          <w:lang w:val="es-ES" w:eastAsia="es-ES"/>
        </w:rPr>
        <w:t xml:space="preserve"> el amparo constitucional. </w:t>
      </w:r>
      <w:r w:rsidR="00361FF1" w:rsidRPr="000D03B4">
        <w:rPr>
          <w:rFonts w:ascii="Arial" w:hAnsi="Arial" w:cs="Arial"/>
          <w:sz w:val="24"/>
          <w:szCs w:val="24"/>
          <w:lang w:val="es-ES" w:eastAsia="es-ES"/>
        </w:rPr>
        <w:t xml:space="preserve">(fls. </w:t>
      </w:r>
      <w:r w:rsidRPr="000D03B4">
        <w:rPr>
          <w:rFonts w:ascii="Arial" w:hAnsi="Arial" w:cs="Arial"/>
          <w:sz w:val="24"/>
          <w:szCs w:val="24"/>
          <w:lang w:val="es-ES" w:eastAsia="es-ES"/>
        </w:rPr>
        <w:t>2</w:t>
      </w:r>
      <w:r w:rsidR="00361FF1" w:rsidRPr="000D03B4">
        <w:rPr>
          <w:rFonts w:ascii="Arial" w:hAnsi="Arial" w:cs="Arial"/>
          <w:sz w:val="24"/>
          <w:szCs w:val="24"/>
          <w:lang w:val="es-ES" w:eastAsia="es-ES"/>
        </w:rPr>
        <w:t>5</w:t>
      </w:r>
      <w:r w:rsidR="00EF7C6F" w:rsidRPr="000D03B4">
        <w:rPr>
          <w:rFonts w:ascii="Arial" w:hAnsi="Arial" w:cs="Arial"/>
          <w:sz w:val="24"/>
          <w:szCs w:val="24"/>
          <w:lang w:val="es-ES" w:eastAsia="es-ES"/>
        </w:rPr>
        <w:t>-</w:t>
      </w:r>
      <w:r w:rsidRPr="000D03B4">
        <w:rPr>
          <w:rFonts w:ascii="Arial" w:hAnsi="Arial" w:cs="Arial"/>
          <w:sz w:val="24"/>
          <w:szCs w:val="24"/>
          <w:lang w:val="es-ES" w:eastAsia="es-ES"/>
        </w:rPr>
        <w:t>2</w:t>
      </w:r>
      <w:r w:rsidR="00361FF1" w:rsidRPr="000D03B4">
        <w:rPr>
          <w:rFonts w:ascii="Arial" w:hAnsi="Arial" w:cs="Arial"/>
          <w:sz w:val="24"/>
          <w:szCs w:val="24"/>
          <w:lang w:val="es-ES" w:eastAsia="es-ES"/>
        </w:rPr>
        <w:t>7</w:t>
      </w:r>
      <w:r w:rsidR="00EF1492" w:rsidRPr="000D03B4">
        <w:rPr>
          <w:rFonts w:ascii="Arial" w:hAnsi="Arial" w:cs="Arial"/>
          <w:sz w:val="24"/>
          <w:szCs w:val="24"/>
          <w:lang w:val="es-ES" w:eastAsia="es-ES"/>
        </w:rPr>
        <w:t xml:space="preserve"> id</w:t>
      </w:r>
      <w:r w:rsidR="00344AF6" w:rsidRPr="000D03B4">
        <w:rPr>
          <w:rFonts w:ascii="Arial" w:hAnsi="Arial" w:cs="Arial"/>
          <w:sz w:val="24"/>
          <w:szCs w:val="24"/>
          <w:lang w:val="es-ES" w:eastAsia="es-ES"/>
        </w:rPr>
        <w:t>.).</w:t>
      </w:r>
    </w:p>
    <w:p w14:paraId="1CECF12A" w14:textId="77777777" w:rsidR="008F667E" w:rsidRPr="000D03B4" w:rsidRDefault="008F667E" w:rsidP="000D03B4">
      <w:pPr>
        <w:pStyle w:val="Sinespaciado10"/>
        <w:spacing w:line="276" w:lineRule="auto"/>
        <w:ind w:firstLine="2835"/>
        <w:jc w:val="both"/>
        <w:rPr>
          <w:rFonts w:ascii="Arial" w:hAnsi="Arial" w:cs="Arial"/>
          <w:b/>
          <w:sz w:val="24"/>
          <w:szCs w:val="24"/>
        </w:rPr>
      </w:pPr>
    </w:p>
    <w:p w14:paraId="48EC9241" w14:textId="77777777" w:rsidR="004A350A" w:rsidRPr="000D03B4" w:rsidRDefault="004A350A" w:rsidP="000D03B4">
      <w:pPr>
        <w:pStyle w:val="Sinespaciado10"/>
        <w:spacing w:line="276" w:lineRule="auto"/>
        <w:ind w:firstLine="2835"/>
        <w:jc w:val="both"/>
        <w:rPr>
          <w:rFonts w:ascii="Arial" w:hAnsi="Arial" w:cs="Arial"/>
          <w:b/>
          <w:sz w:val="24"/>
          <w:szCs w:val="24"/>
        </w:rPr>
      </w:pPr>
      <w:r w:rsidRPr="000D03B4">
        <w:rPr>
          <w:rFonts w:ascii="Arial" w:hAnsi="Arial" w:cs="Arial"/>
          <w:b/>
          <w:sz w:val="24"/>
          <w:szCs w:val="24"/>
        </w:rPr>
        <w:t xml:space="preserve">III. </w:t>
      </w:r>
      <w:r w:rsidR="004E3168" w:rsidRPr="000D03B4">
        <w:rPr>
          <w:rFonts w:ascii="Arial" w:hAnsi="Arial" w:cs="Arial"/>
          <w:b/>
          <w:sz w:val="24"/>
          <w:szCs w:val="24"/>
        </w:rPr>
        <w:t>L</w:t>
      </w:r>
      <w:r w:rsidR="00B0570C" w:rsidRPr="000D03B4">
        <w:rPr>
          <w:rFonts w:ascii="Arial" w:hAnsi="Arial" w:cs="Arial"/>
          <w:b/>
          <w:sz w:val="24"/>
          <w:szCs w:val="24"/>
        </w:rPr>
        <w:t>A SENTENCIA IMPUGNADA</w:t>
      </w:r>
    </w:p>
    <w:p w14:paraId="36B391B8" w14:textId="77777777" w:rsidR="004A350A" w:rsidRPr="000D03B4" w:rsidRDefault="004A350A" w:rsidP="000D03B4">
      <w:pPr>
        <w:pStyle w:val="Sinespaciado10"/>
        <w:spacing w:line="276" w:lineRule="auto"/>
        <w:ind w:firstLine="2835"/>
        <w:jc w:val="both"/>
        <w:rPr>
          <w:rFonts w:ascii="Arial" w:hAnsi="Arial" w:cs="Arial"/>
          <w:sz w:val="24"/>
          <w:szCs w:val="24"/>
        </w:rPr>
      </w:pPr>
    </w:p>
    <w:p w14:paraId="1180EA10" w14:textId="77777777" w:rsidR="00A422C7" w:rsidRPr="000D03B4" w:rsidRDefault="004A350A" w:rsidP="000D03B4">
      <w:pPr>
        <w:pStyle w:val="Sinespaciado10"/>
        <w:spacing w:line="276" w:lineRule="auto"/>
        <w:ind w:firstLine="2835"/>
        <w:jc w:val="both"/>
        <w:rPr>
          <w:rFonts w:ascii="Arial" w:hAnsi="Arial" w:cs="Arial"/>
          <w:bCs/>
          <w:i/>
          <w:szCs w:val="24"/>
        </w:rPr>
      </w:pPr>
      <w:r w:rsidRPr="000D03B4">
        <w:rPr>
          <w:rFonts w:ascii="Arial" w:eastAsia="Arial" w:hAnsi="Arial" w:cs="Arial"/>
          <w:sz w:val="24"/>
          <w:szCs w:val="24"/>
        </w:rPr>
        <w:t xml:space="preserve">La profirió el </w:t>
      </w:r>
      <w:r w:rsidRPr="000D03B4">
        <w:rPr>
          <w:rFonts w:ascii="Arial" w:hAnsi="Arial" w:cs="Arial"/>
          <w:sz w:val="24"/>
          <w:szCs w:val="24"/>
          <w:lang w:val="es-ES" w:eastAsia="es-ES"/>
        </w:rPr>
        <w:t xml:space="preserve">Juzgado </w:t>
      </w:r>
      <w:r w:rsidR="00227E62" w:rsidRPr="000D03B4">
        <w:rPr>
          <w:rFonts w:ascii="Arial" w:hAnsi="Arial" w:cs="Arial"/>
          <w:sz w:val="24"/>
          <w:szCs w:val="24"/>
          <w:lang w:val="es-ES" w:eastAsia="es-ES"/>
        </w:rPr>
        <w:t>Tercero</w:t>
      </w:r>
      <w:r w:rsidR="00841EDB" w:rsidRPr="000D03B4">
        <w:rPr>
          <w:rFonts w:ascii="Arial" w:hAnsi="Arial" w:cs="Arial"/>
          <w:sz w:val="24"/>
          <w:szCs w:val="24"/>
          <w:lang w:val="es-ES" w:eastAsia="es-ES"/>
        </w:rPr>
        <w:t xml:space="preserve"> Civil del Circuito de Pereira</w:t>
      </w:r>
      <w:r w:rsidR="00DD11C8" w:rsidRPr="000D03B4">
        <w:rPr>
          <w:rFonts w:ascii="Arial" w:hAnsi="Arial" w:cs="Arial"/>
          <w:sz w:val="24"/>
          <w:szCs w:val="24"/>
        </w:rPr>
        <w:t>,</w:t>
      </w:r>
      <w:r w:rsidR="00723D83" w:rsidRPr="000D03B4">
        <w:rPr>
          <w:rFonts w:ascii="Arial" w:eastAsia="Arial" w:hAnsi="Arial" w:cs="Arial"/>
          <w:sz w:val="24"/>
          <w:szCs w:val="24"/>
        </w:rPr>
        <w:t xml:space="preserve"> que </w:t>
      </w:r>
      <w:r w:rsidR="007A217F" w:rsidRPr="000D03B4">
        <w:rPr>
          <w:rFonts w:ascii="Arial" w:eastAsia="Arial" w:hAnsi="Arial" w:cs="Arial"/>
          <w:sz w:val="24"/>
          <w:szCs w:val="24"/>
        </w:rPr>
        <w:t>decidió: “</w:t>
      </w:r>
      <w:r w:rsidR="007A217F" w:rsidRPr="000D03B4">
        <w:rPr>
          <w:rFonts w:ascii="Arial" w:eastAsia="Arial" w:hAnsi="Arial" w:cs="Arial"/>
          <w:i/>
          <w:sz w:val="24"/>
          <w:szCs w:val="24"/>
        </w:rPr>
        <w:t>NEGAR por improcedente”</w:t>
      </w:r>
      <w:r w:rsidR="009C0428" w:rsidRPr="000D03B4">
        <w:rPr>
          <w:rFonts w:ascii="Arial" w:hAnsi="Arial" w:cs="Arial"/>
          <w:sz w:val="24"/>
          <w:szCs w:val="24"/>
        </w:rPr>
        <w:t xml:space="preserve"> </w:t>
      </w:r>
      <w:r w:rsidR="00353828" w:rsidRPr="000D03B4">
        <w:rPr>
          <w:rFonts w:ascii="Arial" w:hAnsi="Arial" w:cs="Arial"/>
          <w:sz w:val="24"/>
          <w:szCs w:val="24"/>
        </w:rPr>
        <w:t>el amparo</w:t>
      </w:r>
      <w:r w:rsidR="004351B9" w:rsidRPr="000D03B4">
        <w:rPr>
          <w:rFonts w:ascii="Arial" w:hAnsi="Arial" w:cs="Arial"/>
          <w:sz w:val="24"/>
          <w:szCs w:val="24"/>
        </w:rPr>
        <w:t xml:space="preserve"> constitucional reclamad</w:t>
      </w:r>
      <w:r w:rsidR="00DB7556" w:rsidRPr="000D03B4">
        <w:rPr>
          <w:rFonts w:ascii="Arial" w:hAnsi="Arial" w:cs="Arial"/>
          <w:sz w:val="24"/>
          <w:szCs w:val="24"/>
        </w:rPr>
        <w:t>o</w:t>
      </w:r>
      <w:r w:rsidR="00227E62" w:rsidRPr="000D03B4">
        <w:rPr>
          <w:rFonts w:ascii="Arial" w:hAnsi="Arial" w:cs="Arial"/>
          <w:sz w:val="24"/>
          <w:szCs w:val="24"/>
        </w:rPr>
        <w:t xml:space="preserve"> </w:t>
      </w:r>
      <w:r w:rsidR="009469E8" w:rsidRPr="000D03B4">
        <w:rPr>
          <w:rFonts w:ascii="Arial" w:hAnsi="Arial" w:cs="Arial"/>
          <w:sz w:val="24"/>
          <w:szCs w:val="24"/>
        </w:rPr>
        <w:t xml:space="preserve">por </w:t>
      </w:r>
      <w:r w:rsidR="007A217F" w:rsidRPr="000D03B4">
        <w:rPr>
          <w:rFonts w:ascii="Arial" w:hAnsi="Arial" w:cs="Arial"/>
          <w:sz w:val="24"/>
          <w:szCs w:val="24"/>
          <w:lang w:val="es-ES" w:eastAsia="es-ES"/>
        </w:rPr>
        <w:t>LUZ NORMINANDA GÓMEZ QUINTERO</w:t>
      </w:r>
      <w:r w:rsidR="00AA1573" w:rsidRPr="000D03B4">
        <w:rPr>
          <w:rFonts w:ascii="Arial" w:hAnsi="Arial" w:cs="Arial"/>
          <w:bCs/>
          <w:sz w:val="24"/>
          <w:szCs w:val="24"/>
        </w:rPr>
        <w:t xml:space="preserve">. </w:t>
      </w:r>
      <w:r w:rsidR="00DB7556" w:rsidRPr="000D03B4">
        <w:rPr>
          <w:rFonts w:ascii="Arial" w:hAnsi="Arial" w:cs="Arial"/>
          <w:bCs/>
          <w:sz w:val="24"/>
          <w:szCs w:val="24"/>
        </w:rPr>
        <w:t xml:space="preserve">Para decidir así </w:t>
      </w:r>
      <w:r w:rsidR="00AA1573" w:rsidRPr="000D03B4">
        <w:rPr>
          <w:rFonts w:ascii="Arial" w:hAnsi="Arial" w:cs="Arial"/>
          <w:bCs/>
          <w:sz w:val="24"/>
          <w:szCs w:val="24"/>
        </w:rPr>
        <w:t>concluyó que “</w:t>
      </w:r>
      <w:r w:rsidR="00AA133F" w:rsidRPr="000D03B4">
        <w:rPr>
          <w:rFonts w:ascii="Arial" w:hAnsi="Arial" w:cs="Arial"/>
          <w:bCs/>
          <w:i/>
          <w:szCs w:val="24"/>
        </w:rPr>
        <w:t>D</w:t>
      </w:r>
      <w:r w:rsidR="00554507" w:rsidRPr="000D03B4">
        <w:rPr>
          <w:rFonts w:ascii="Arial" w:hAnsi="Arial" w:cs="Arial"/>
          <w:bCs/>
          <w:i/>
          <w:szCs w:val="24"/>
        </w:rPr>
        <w:t>e la documentación que obra en el expediente se constata que efectivamente la accionante presentó solicitud de calificación de pérdida de capacidad laboral y por parte de la entidad accionada se</w:t>
      </w:r>
      <w:r w:rsidR="00A422C7" w:rsidRPr="000D03B4">
        <w:rPr>
          <w:rFonts w:ascii="Arial" w:hAnsi="Arial" w:cs="Arial"/>
          <w:bCs/>
          <w:i/>
          <w:szCs w:val="24"/>
        </w:rPr>
        <w:t xml:space="preserve"> le</w:t>
      </w:r>
      <w:r w:rsidR="00554507" w:rsidRPr="000D03B4">
        <w:rPr>
          <w:rFonts w:ascii="Arial" w:hAnsi="Arial" w:cs="Arial"/>
          <w:bCs/>
          <w:i/>
          <w:szCs w:val="24"/>
        </w:rPr>
        <w:t xml:space="preserve"> ha dado el correspondiente </w:t>
      </w:r>
      <w:r w:rsidR="008142DA" w:rsidRPr="000D03B4">
        <w:rPr>
          <w:rFonts w:ascii="Arial" w:hAnsi="Arial" w:cs="Arial"/>
          <w:bCs/>
          <w:i/>
          <w:szCs w:val="24"/>
        </w:rPr>
        <w:t>trámite y como lo dice la misma entidad dicha calificación requiere de unas etapas y de ello ha sido enterada la accionante, a quien se le ha indicado las gestiones que se han realizado para proceder a la valoración de pérdida de capacidad laboral, en conclusión no se ha vulnerado derecho algun</w:t>
      </w:r>
      <w:r w:rsidR="00A422C7" w:rsidRPr="000D03B4">
        <w:rPr>
          <w:rFonts w:ascii="Arial" w:hAnsi="Arial" w:cs="Arial"/>
          <w:bCs/>
          <w:i/>
          <w:szCs w:val="24"/>
        </w:rPr>
        <w:t xml:space="preserve">a </w:t>
      </w:r>
      <w:r w:rsidR="00A422C7" w:rsidRPr="000D03B4">
        <w:rPr>
          <w:rFonts w:ascii="Arial" w:hAnsi="Arial" w:cs="Arial"/>
          <w:bCs/>
          <w:iCs/>
          <w:szCs w:val="24"/>
        </w:rPr>
        <w:t>(sic)</w:t>
      </w:r>
      <w:r w:rsidR="008142DA" w:rsidRPr="000D03B4">
        <w:rPr>
          <w:rFonts w:ascii="Arial" w:hAnsi="Arial" w:cs="Arial"/>
          <w:bCs/>
          <w:i/>
          <w:szCs w:val="24"/>
        </w:rPr>
        <w:t xml:space="preserve"> y por tanto no procede amparar los derechos fundamentales invocados, claramente se ve que ha sido la misma parte que ha retardado dicho trámite, al solicitar en varias oportunidades reprogramar la cita para la valoración</w:t>
      </w:r>
      <w:r w:rsidR="00AA1573" w:rsidRPr="000D03B4">
        <w:rPr>
          <w:rFonts w:ascii="Arial" w:hAnsi="Arial" w:cs="Arial"/>
          <w:bCs/>
          <w:i/>
          <w:szCs w:val="24"/>
        </w:rPr>
        <w:t>.</w:t>
      </w:r>
      <w:r w:rsidR="00A422C7" w:rsidRPr="000D03B4">
        <w:rPr>
          <w:rFonts w:ascii="Arial" w:hAnsi="Arial" w:cs="Arial"/>
          <w:bCs/>
          <w:i/>
          <w:szCs w:val="24"/>
        </w:rPr>
        <w:t xml:space="preserve"> </w:t>
      </w:r>
    </w:p>
    <w:p w14:paraId="2ADA17EA" w14:textId="29DB4BD0" w:rsidR="00003511" w:rsidRPr="000D03B4" w:rsidRDefault="00A422C7" w:rsidP="000D03B4">
      <w:pPr>
        <w:pStyle w:val="Sinespaciado10"/>
        <w:spacing w:line="276" w:lineRule="auto"/>
        <w:ind w:firstLine="2835"/>
        <w:jc w:val="both"/>
        <w:rPr>
          <w:rFonts w:ascii="Arial" w:hAnsi="Arial" w:cs="Arial"/>
          <w:bCs/>
          <w:i/>
          <w:sz w:val="24"/>
          <w:szCs w:val="24"/>
        </w:rPr>
      </w:pPr>
      <w:r w:rsidRPr="000D03B4">
        <w:rPr>
          <w:rFonts w:ascii="Arial" w:hAnsi="Arial" w:cs="Arial"/>
          <w:bCs/>
          <w:i/>
          <w:szCs w:val="24"/>
        </w:rPr>
        <w:t>No se acredita por parte de la accionante que por parte de la entidad se le esté causando un perjuicio irremediable…</w:t>
      </w:r>
      <w:r w:rsidR="00AA1573" w:rsidRPr="000D03B4">
        <w:rPr>
          <w:rFonts w:ascii="Arial" w:hAnsi="Arial" w:cs="Arial"/>
          <w:bCs/>
          <w:sz w:val="24"/>
          <w:szCs w:val="24"/>
        </w:rPr>
        <w:t>”</w:t>
      </w:r>
      <w:r w:rsidR="00B56C7C" w:rsidRPr="000D03B4">
        <w:rPr>
          <w:rFonts w:ascii="Arial" w:hAnsi="Arial" w:cs="Arial"/>
          <w:sz w:val="24"/>
          <w:szCs w:val="24"/>
        </w:rPr>
        <w:t>.</w:t>
      </w:r>
      <w:r w:rsidR="00C567DB" w:rsidRPr="000D03B4">
        <w:rPr>
          <w:rFonts w:ascii="Arial" w:hAnsi="Arial" w:cs="Arial"/>
          <w:sz w:val="24"/>
          <w:szCs w:val="24"/>
        </w:rPr>
        <w:t xml:space="preserve"> (fls. </w:t>
      </w:r>
      <w:r w:rsidR="00C97BE6" w:rsidRPr="000D03B4">
        <w:rPr>
          <w:rFonts w:ascii="Arial" w:hAnsi="Arial" w:cs="Arial"/>
          <w:sz w:val="24"/>
          <w:szCs w:val="24"/>
        </w:rPr>
        <w:t>28-30</w:t>
      </w:r>
      <w:r w:rsidR="00047998" w:rsidRPr="000D03B4">
        <w:rPr>
          <w:rFonts w:ascii="Arial" w:hAnsi="Arial" w:cs="Arial"/>
          <w:sz w:val="24"/>
          <w:szCs w:val="24"/>
        </w:rPr>
        <w:t xml:space="preserve"> id</w:t>
      </w:r>
      <w:r w:rsidR="00AC2CFE" w:rsidRPr="000D03B4">
        <w:rPr>
          <w:rFonts w:ascii="Arial" w:hAnsi="Arial" w:cs="Arial"/>
          <w:sz w:val="24"/>
          <w:szCs w:val="24"/>
        </w:rPr>
        <w:t>.</w:t>
      </w:r>
      <w:r w:rsidR="00C567DB" w:rsidRPr="000D03B4">
        <w:rPr>
          <w:rFonts w:ascii="Arial" w:hAnsi="Arial" w:cs="Arial"/>
          <w:sz w:val="24"/>
          <w:szCs w:val="24"/>
        </w:rPr>
        <w:t>).</w:t>
      </w:r>
    </w:p>
    <w:p w14:paraId="0BD4384A" w14:textId="77777777" w:rsidR="00C567DB" w:rsidRPr="000D03B4" w:rsidRDefault="00C567DB" w:rsidP="000D03B4">
      <w:pPr>
        <w:pStyle w:val="Sinespaciado10"/>
        <w:spacing w:line="276" w:lineRule="auto"/>
        <w:ind w:firstLine="2835"/>
        <w:jc w:val="both"/>
        <w:rPr>
          <w:rFonts w:ascii="Arial" w:hAnsi="Arial" w:cs="Arial"/>
          <w:sz w:val="24"/>
          <w:szCs w:val="24"/>
        </w:rPr>
      </w:pPr>
    </w:p>
    <w:p w14:paraId="67801EE9" w14:textId="77777777" w:rsidR="004E3168" w:rsidRPr="000D03B4" w:rsidRDefault="008F667E" w:rsidP="000D03B4">
      <w:pPr>
        <w:pStyle w:val="Sinespaciado10"/>
        <w:spacing w:line="276" w:lineRule="auto"/>
        <w:ind w:firstLine="2835"/>
        <w:jc w:val="both"/>
        <w:rPr>
          <w:rFonts w:ascii="Arial" w:hAnsi="Arial" w:cs="Arial"/>
          <w:b/>
          <w:sz w:val="24"/>
          <w:szCs w:val="24"/>
        </w:rPr>
      </w:pPr>
      <w:r w:rsidRPr="000D03B4">
        <w:rPr>
          <w:rFonts w:ascii="Arial" w:hAnsi="Arial" w:cs="Arial"/>
          <w:b/>
          <w:sz w:val="24"/>
          <w:szCs w:val="24"/>
        </w:rPr>
        <w:t>IV</w:t>
      </w:r>
      <w:r w:rsidR="004E3168" w:rsidRPr="000D03B4">
        <w:rPr>
          <w:rFonts w:ascii="Arial" w:hAnsi="Arial" w:cs="Arial"/>
          <w:b/>
          <w:sz w:val="24"/>
          <w:szCs w:val="24"/>
        </w:rPr>
        <w:t>. L</w:t>
      </w:r>
      <w:r w:rsidR="00B0570C" w:rsidRPr="000D03B4">
        <w:rPr>
          <w:rFonts w:ascii="Arial" w:hAnsi="Arial" w:cs="Arial"/>
          <w:b/>
          <w:sz w:val="24"/>
          <w:szCs w:val="24"/>
        </w:rPr>
        <w:t>A IMPUGNACIÓN</w:t>
      </w:r>
    </w:p>
    <w:p w14:paraId="392EBB0B" w14:textId="77777777" w:rsidR="004E3168" w:rsidRPr="000D03B4" w:rsidRDefault="004E3168" w:rsidP="000D03B4">
      <w:pPr>
        <w:pStyle w:val="Sinespaciado10"/>
        <w:spacing w:line="276" w:lineRule="auto"/>
        <w:ind w:firstLine="2835"/>
        <w:jc w:val="both"/>
        <w:rPr>
          <w:rFonts w:ascii="Arial" w:hAnsi="Arial" w:cs="Arial"/>
          <w:b/>
          <w:sz w:val="24"/>
          <w:szCs w:val="24"/>
        </w:rPr>
      </w:pPr>
    </w:p>
    <w:p w14:paraId="50CA6C23" w14:textId="58D88502" w:rsidR="0081241F" w:rsidRPr="000D03B4" w:rsidRDefault="00CC310D" w:rsidP="000D03B4">
      <w:pPr>
        <w:pStyle w:val="Sinespaciado10"/>
        <w:spacing w:line="276" w:lineRule="auto"/>
        <w:ind w:firstLine="2835"/>
        <w:jc w:val="both"/>
        <w:rPr>
          <w:rFonts w:ascii="Arial" w:hAnsi="Arial" w:cs="Arial"/>
          <w:sz w:val="24"/>
          <w:szCs w:val="24"/>
        </w:rPr>
      </w:pPr>
      <w:r w:rsidRPr="000D03B4">
        <w:rPr>
          <w:rFonts w:ascii="Arial" w:hAnsi="Arial" w:cs="Arial"/>
          <w:sz w:val="24"/>
          <w:szCs w:val="24"/>
        </w:rPr>
        <w:t>El fallo fue impugnado por</w:t>
      </w:r>
      <w:r w:rsidR="00AA133F" w:rsidRPr="000D03B4">
        <w:rPr>
          <w:rFonts w:ascii="Arial" w:hAnsi="Arial" w:cs="Arial"/>
          <w:sz w:val="24"/>
          <w:szCs w:val="24"/>
        </w:rPr>
        <w:t xml:space="preserve"> la señora </w:t>
      </w:r>
      <w:r w:rsidR="00AA133F" w:rsidRPr="000D03B4">
        <w:rPr>
          <w:rFonts w:ascii="Arial" w:hAnsi="Arial" w:cs="Arial"/>
          <w:sz w:val="24"/>
          <w:szCs w:val="24"/>
          <w:lang w:val="es-ES" w:eastAsia="es-ES"/>
        </w:rPr>
        <w:t>LUZ NORMINANDA GÓMEZ QUINTERO</w:t>
      </w:r>
      <w:r w:rsidR="007A217F" w:rsidRPr="000D03B4">
        <w:rPr>
          <w:rFonts w:ascii="Arial" w:hAnsi="Arial" w:cs="Arial"/>
          <w:sz w:val="24"/>
          <w:szCs w:val="24"/>
          <w:lang w:val="es-ES" w:eastAsia="es-ES"/>
        </w:rPr>
        <w:t xml:space="preserve">, </w:t>
      </w:r>
      <w:r w:rsidR="00A422C7" w:rsidRPr="000D03B4">
        <w:rPr>
          <w:rFonts w:ascii="Arial" w:hAnsi="Arial" w:cs="Arial"/>
          <w:sz w:val="24"/>
          <w:szCs w:val="24"/>
          <w:lang w:val="es-ES" w:eastAsia="es-ES"/>
        </w:rPr>
        <w:t xml:space="preserve">por intermedio </w:t>
      </w:r>
      <w:r w:rsidR="007A217F" w:rsidRPr="000D03B4">
        <w:rPr>
          <w:rFonts w:ascii="Arial" w:hAnsi="Arial" w:cs="Arial"/>
          <w:sz w:val="24"/>
          <w:szCs w:val="24"/>
          <w:lang w:val="es-ES" w:eastAsia="es-ES"/>
        </w:rPr>
        <w:t xml:space="preserve">de su apoderado judicial. Hizo </w:t>
      </w:r>
      <w:r w:rsidR="00C0522F" w:rsidRPr="000D03B4">
        <w:rPr>
          <w:rFonts w:ascii="Arial" w:hAnsi="Arial" w:cs="Arial"/>
          <w:sz w:val="24"/>
          <w:szCs w:val="24"/>
        </w:rPr>
        <w:t xml:space="preserve">referencia </w:t>
      </w:r>
      <w:r w:rsidR="00C67683" w:rsidRPr="000D03B4">
        <w:rPr>
          <w:rFonts w:ascii="Arial" w:hAnsi="Arial" w:cs="Arial"/>
          <w:sz w:val="24"/>
          <w:szCs w:val="24"/>
        </w:rPr>
        <w:t xml:space="preserve">a su desacuerdo </w:t>
      </w:r>
      <w:r w:rsidR="007A217F" w:rsidRPr="000D03B4">
        <w:rPr>
          <w:rFonts w:ascii="Arial" w:hAnsi="Arial" w:cs="Arial"/>
          <w:sz w:val="24"/>
          <w:szCs w:val="24"/>
        </w:rPr>
        <w:t xml:space="preserve">con </w:t>
      </w:r>
      <w:r w:rsidR="00C67683" w:rsidRPr="000D03B4">
        <w:rPr>
          <w:rFonts w:ascii="Arial" w:hAnsi="Arial" w:cs="Arial"/>
          <w:sz w:val="24"/>
          <w:szCs w:val="24"/>
        </w:rPr>
        <w:t xml:space="preserve">la decisión de la a-quo, por cuanto en el escrito de tutela no se solicita la protección de derechos fundamentales tales como el mínimo vital, dignidad humana, igualdad o similares, o en su defecto el reconocimiento de la pensión de invalidez, todo lo contrario, se solicita la protección del </w:t>
      </w:r>
      <w:r w:rsidR="00C67683" w:rsidRPr="000D03B4">
        <w:rPr>
          <w:rFonts w:ascii="Arial" w:hAnsi="Arial" w:cs="Arial"/>
          <w:i/>
          <w:sz w:val="24"/>
          <w:szCs w:val="24"/>
        </w:rPr>
        <w:t>derecho de petición</w:t>
      </w:r>
      <w:r w:rsidR="00C67683" w:rsidRPr="000D03B4">
        <w:rPr>
          <w:rFonts w:ascii="Arial" w:hAnsi="Arial" w:cs="Arial"/>
          <w:sz w:val="24"/>
          <w:szCs w:val="24"/>
        </w:rPr>
        <w:t xml:space="preserve"> y </w:t>
      </w:r>
      <w:r w:rsidR="00C67683" w:rsidRPr="000D03B4">
        <w:rPr>
          <w:rFonts w:ascii="Arial" w:hAnsi="Arial" w:cs="Arial"/>
          <w:i/>
          <w:sz w:val="24"/>
          <w:szCs w:val="24"/>
        </w:rPr>
        <w:t>seguridad social integral</w:t>
      </w:r>
      <w:r w:rsidR="00C67683" w:rsidRPr="000D03B4">
        <w:rPr>
          <w:rFonts w:ascii="Arial" w:hAnsi="Arial" w:cs="Arial"/>
          <w:sz w:val="24"/>
          <w:szCs w:val="24"/>
        </w:rPr>
        <w:t>, los que sin duda alguna son vulnerados por la ADMINISTRADORA COLOMBIANA DE PENSIONES –</w:t>
      </w:r>
      <w:r w:rsidR="006F6B59">
        <w:rPr>
          <w:rFonts w:ascii="Arial" w:hAnsi="Arial" w:cs="Arial"/>
          <w:sz w:val="24"/>
          <w:szCs w:val="24"/>
        </w:rPr>
        <w:t xml:space="preserve"> </w:t>
      </w:r>
      <w:r w:rsidR="00C67683" w:rsidRPr="000D03B4">
        <w:rPr>
          <w:rFonts w:ascii="Arial" w:hAnsi="Arial" w:cs="Arial"/>
          <w:sz w:val="24"/>
          <w:szCs w:val="24"/>
        </w:rPr>
        <w:t xml:space="preserve">COLPENSIONES, si </w:t>
      </w:r>
      <w:r w:rsidR="00A422C7" w:rsidRPr="000D03B4">
        <w:rPr>
          <w:rFonts w:ascii="Arial" w:hAnsi="Arial" w:cs="Arial"/>
          <w:sz w:val="24"/>
          <w:szCs w:val="24"/>
        </w:rPr>
        <w:t>se tiene</w:t>
      </w:r>
      <w:r w:rsidR="00C67683" w:rsidRPr="000D03B4">
        <w:rPr>
          <w:rFonts w:ascii="Arial" w:hAnsi="Arial" w:cs="Arial"/>
          <w:sz w:val="24"/>
          <w:szCs w:val="24"/>
        </w:rPr>
        <w:t xml:space="preserve"> en cuenta que ya ha pasado un tiempo más que prudencial (4 meses), para que esta entidad notifique el dictamen de pérdida de capacidad laboral.</w:t>
      </w:r>
      <w:r w:rsidR="0017336C" w:rsidRPr="000D03B4">
        <w:rPr>
          <w:rFonts w:ascii="Arial" w:hAnsi="Arial" w:cs="Arial"/>
          <w:sz w:val="24"/>
          <w:szCs w:val="24"/>
        </w:rPr>
        <w:t xml:space="preserve"> Así las cosas y </w:t>
      </w:r>
      <w:r w:rsidR="00A422C7" w:rsidRPr="000D03B4">
        <w:rPr>
          <w:rFonts w:ascii="Arial" w:hAnsi="Arial" w:cs="Arial"/>
          <w:sz w:val="24"/>
          <w:szCs w:val="24"/>
        </w:rPr>
        <w:t xml:space="preserve">ante </w:t>
      </w:r>
      <w:r w:rsidR="0017336C" w:rsidRPr="000D03B4">
        <w:rPr>
          <w:rFonts w:ascii="Arial" w:hAnsi="Arial" w:cs="Arial"/>
          <w:sz w:val="24"/>
          <w:szCs w:val="24"/>
        </w:rPr>
        <w:t>la negligencia y evasiva</w:t>
      </w:r>
      <w:r w:rsidR="004D6E58" w:rsidRPr="000D03B4">
        <w:rPr>
          <w:rFonts w:ascii="Arial" w:hAnsi="Arial" w:cs="Arial"/>
          <w:sz w:val="24"/>
          <w:szCs w:val="24"/>
        </w:rPr>
        <w:t>s</w:t>
      </w:r>
      <w:r w:rsidR="0017336C" w:rsidRPr="000D03B4">
        <w:rPr>
          <w:rFonts w:ascii="Arial" w:hAnsi="Arial" w:cs="Arial"/>
          <w:sz w:val="24"/>
          <w:szCs w:val="24"/>
        </w:rPr>
        <w:t xml:space="preserve"> de la entidad</w:t>
      </w:r>
      <w:r w:rsidR="0034117B" w:rsidRPr="000D03B4">
        <w:rPr>
          <w:rFonts w:ascii="Arial" w:hAnsi="Arial" w:cs="Arial"/>
          <w:sz w:val="24"/>
          <w:szCs w:val="24"/>
        </w:rPr>
        <w:t>,</w:t>
      </w:r>
      <w:r w:rsidR="0017336C" w:rsidRPr="000D03B4">
        <w:rPr>
          <w:rFonts w:ascii="Arial" w:hAnsi="Arial" w:cs="Arial"/>
          <w:sz w:val="24"/>
          <w:szCs w:val="24"/>
        </w:rPr>
        <w:t xml:space="preserve"> s</w:t>
      </w:r>
      <w:r w:rsidRPr="000D03B4">
        <w:rPr>
          <w:rFonts w:ascii="Arial" w:hAnsi="Arial" w:cs="Arial"/>
          <w:sz w:val="24"/>
          <w:szCs w:val="24"/>
        </w:rPr>
        <w:t>olicit</w:t>
      </w:r>
      <w:r w:rsidR="004D6E58" w:rsidRPr="000D03B4">
        <w:rPr>
          <w:rFonts w:ascii="Arial" w:hAnsi="Arial" w:cs="Arial"/>
          <w:sz w:val="24"/>
          <w:szCs w:val="24"/>
        </w:rPr>
        <w:t>a</w:t>
      </w:r>
      <w:r w:rsidRPr="000D03B4">
        <w:rPr>
          <w:rFonts w:ascii="Arial" w:hAnsi="Arial" w:cs="Arial"/>
          <w:sz w:val="24"/>
          <w:szCs w:val="24"/>
        </w:rPr>
        <w:t xml:space="preserve"> se revoque el fallo y en su lugar se </w:t>
      </w:r>
      <w:r w:rsidR="0017336C" w:rsidRPr="000D03B4">
        <w:rPr>
          <w:rFonts w:ascii="Arial" w:hAnsi="Arial" w:cs="Arial"/>
          <w:sz w:val="24"/>
          <w:szCs w:val="24"/>
        </w:rPr>
        <w:t>ordene a la</w:t>
      </w:r>
      <w:r w:rsidR="004D6E58" w:rsidRPr="000D03B4">
        <w:rPr>
          <w:rFonts w:ascii="Arial" w:hAnsi="Arial" w:cs="Arial"/>
          <w:sz w:val="24"/>
          <w:szCs w:val="24"/>
        </w:rPr>
        <w:t xml:space="preserve"> accionada</w:t>
      </w:r>
      <w:r w:rsidR="0017336C" w:rsidRPr="000D03B4">
        <w:rPr>
          <w:rFonts w:ascii="Arial" w:hAnsi="Arial" w:cs="Arial"/>
          <w:sz w:val="24"/>
          <w:szCs w:val="24"/>
        </w:rPr>
        <w:t xml:space="preserve"> emit</w:t>
      </w:r>
      <w:r w:rsidR="004D6E58" w:rsidRPr="000D03B4">
        <w:rPr>
          <w:rFonts w:ascii="Arial" w:hAnsi="Arial" w:cs="Arial"/>
          <w:sz w:val="24"/>
          <w:szCs w:val="24"/>
        </w:rPr>
        <w:t>ir</w:t>
      </w:r>
      <w:r w:rsidR="0017336C" w:rsidRPr="000D03B4">
        <w:rPr>
          <w:rFonts w:ascii="Arial" w:hAnsi="Arial" w:cs="Arial"/>
          <w:sz w:val="24"/>
          <w:szCs w:val="24"/>
        </w:rPr>
        <w:t xml:space="preserve"> el respectivo dictamen de pérdida de capacidad laboral, con base en la cita de valoración llevada a cabo el día 15 de septiembre de 2019</w:t>
      </w:r>
      <w:r w:rsidRPr="000D03B4">
        <w:rPr>
          <w:rFonts w:ascii="Arial" w:hAnsi="Arial" w:cs="Arial"/>
          <w:sz w:val="24"/>
          <w:szCs w:val="24"/>
        </w:rPr>
        <w:t>.</w:t>
      </w:r>
      <w:r w:rsidR="00010D10" w:rsidRPr="000D03B4">
        <w:rPr>
          <w:rFonts w:ascii="Arial" w:hAnsi="Arial" w:cs="Arial"/>
          <w:sz w:val="24"/>
          <w:szCs w:val="24"/>
        </w:rPr>
        <w:t xml:space="preserve"> (fls. </w:t>
      </w:r>
      <w:r w:rsidR="00AA133F" w:rsidRPr="000D03B4">
        <w:rPr>
          <w:rFonts w:ascii="Arial" w:hAnsi="Arial" w:cs="Arial"/>
          <w:sz w:val="24"/>
          <w:szCs w:val="24"/>
        </w:rPr>
        <w:t xml:space="preserve">38 y 39 </w:t>
      </w:r>
      <w:r w:rsidR="009A2BCE" w:rsidRPr="000D03B4">
        <w:rPr>
          <w:rFonts w:ascii="Arial" w:hAnsi="Arial" w:cs="Arial"/>
          <w:sz w:val="24"/>
          <w:szCs w:val="24"/>
        </w:rPr>
        <w:t>id</w:t>
      </w:r>
      <w:r w:rsidR="00E05976" w:rsidRPr="000D03B4">
        <w:rPr>
          <w:rFonts w:ascii="Arial" w:hAnsi="Arial" w:cs="Arial"/>
          <w:sz w:val="24"/>
          <w:szCs w:val="24"/>
        </w:rPr>
        <w:t>.</w:t>
      </w:r>
      <w:r w:rsidR="00010D10" w:rsidRPr="000D03B4">
        <w:rPr>
          <w:rFonts w:ascii="Arial" w:hAnsi="Arial" w:cs="Arial"/>
          <w:sz w:val="24"/>
          <w:szCs w:val="24"/>
        </w:rPr>
        <w:t>).</w:t>
      </w:r>
    </w:p>
    <w:p w14:paraId="00A35E13" w14:textId="77777777" w:rsidR="000A75D4" w:rsidRPr="000D03B4" w:rsidRDefault="000A75D4" w:rsidP="000D03B4">
      <w:pPr>
        <w:pStyle w:val="Sinespaciado1"/>
        <w:spacing w:line="276" w:lineRule="auto"/>
        <w:ind w:firstLine="2835"/>
        <w:jc w:val="both"/>
        <w:rPr>
          <w:rFonts w:ascii="Arial" w:hAnsi="Arial" w:cs="Arial"/>
          <w:sz w:val="24"/>
          <w:szCs w:val="24"/>
        </w:rPr>
      </w:pPr>
    </w:p>
    <w:p w14:paraId="165CACD6" w14:textId="77777777" w:rsidR="00204521" w:rsidRPr="000D03B4" w:rsidRDefault="008F667E" w:rsidP="000D03B4">
      <w:pPr>
        <w:pStyle w:val="Sinespaciado1"/>
        <w:spacing w:line="276" w:lineRule="auto"/>
        <w:ind w:firstLine="2835"/>
        <w:rPr>
          <w:rFonts w:ascii="Arial" w:hAnsi="Arial" w:cs="Arial"/>
          <w:b/>
          <w:spacing w:val="-3"/>
          <w:sz w:val="24"/>
          <w:szCs w:val="24"/>
        </w:rPr>
      </w:pPr>
      <w:r w:rsidRPr="000D03B4">
        <w:rPr>
          <w:rFonts w:ascii="Arial" w:hAnsi="Arial" w:cs="Arial"/>
          <w:b/>
          <w:spacing w:val="-3"/>
          <w:sz w:val="24"/>
          <w:szCs w:val="24"/>
        </w:rPr>
        <w:t>V</w:t>
      </w:r>
      <w:r w:rsidR="00204521" w:rsidRPr="000D03B4">
        <w:rPr>
          <w:rFonts w:ascii="Arial" w:hAnsi="Arial" w:cs="Arial"/>
          <w:b/>
          <w:spacing w:val="-3"/>
          <w:sz w:val="24"/>
          <w:szCs w:val="24"/>
        </w:rPr>
        <w:t>. C</w:t>
      </w:r>
      <w:r w:rsidR="00B0570C" w:rsidRPr="000D03B4">
        <w:rPr>
          <w:rFonts w:ascii="Arial" w:hAnsi="Arial" w:cs="Arial"/>
          <w:b/>
          <w:spacing w:val="-3"/>
          <w:sz w:val="24"/>
          <w:szCs w:val="24"/>
        </w:rPr>
        <w:t>ONSIDERACIONES</w:t>
      </w:r>
    </w:p>
    <w:p w14:paraId="7C5F4E7A" w14:textId="77777777" w:rsidR="00204521" w:rsidRPr="000D03B4" w:rsidRDefault="00204521" w:rsidP="000D03B4">
      <w:pPr>
        <w:pStyle w:val="Sinespaciado1"/>
        <w:spacing w:line="276" w:lineRule="auto"/>
        <w:ind w:firstLine="2835"/>
        <w:jc w:val="both"/>
        <w:rPr>
          <w:rFonts w:ascii="Arial" w:hAnsi="Arial" w:cs="Arial"/>
          <w:spacing w:val="-3"/>
          <w:sz w:val="24"/>
          <w:szCs w:val="24"/>
        </w:rPr>
      </w:pPr>
    </w:p>
    <w:p w14:paraId="6F52A7A0" w14:textId="77777777" w:rsidR="0092719E" w:rsidRPr="000D03B4" w:rsidRDefault="00204521" w:rsidP="000D03B4">
      <w:pPr>
        <w:pStyle w:val="Sinespaciado1"/>
        <w:spacing w:line="276" w:lineRule="auto"/>
        <w:ind w:firstLine="2835"/>
        <w:jc w:val="both"/>
        <w:rPr>
          <w:rFonts w:ascii="Arial" w:hAnsi="Arial" w:cs="Arial"/>
          <w:sz w:val="24"/>
          <w:szCs w:val="24"/>
        </w:rPr>
      </w:pPr>
      <w:r w:rsidRPr="000D03B4">
        <w:rPr>
          <w:rFonts w:ascii="Arial" w:hAnsi="Arial" w:cs="Arial"/>
          <w:sz w:val="24"/>
          <w:szCs w:val="24"/>
        </w:rPr>
        <w:t>1. Esta Corporación es competente para conocer de la impugnación, toda vez que es el superior funcional de la autoridad judicial que profirió el fallo atacado.</w:t>
      </w:r>
    </w:p>
    <w:p w14:paraId="50F58CC0" w14:textId="77777777" w:rsidR="0092719E" w:rsidRPr="000D03B4" w:rsidRDefault="0092719E" w:rsidP="000D03B4">
      <w:pPr>
        <w:pStyle w:val="Sinespaciado1"/>
        <w:spacing w:line="276" w:lineRule="auto"/>
        <w:ind w:firstLine="2835"/>
        <w:jc w:val="both"/>
        <w:rPr>
          <w:rFonts w:ascii="Arial" w:hAnsi="Arial" w:cs="Arial"/>
          <w:sz w:val="24"/>
          <w:szCs w:val="24"/>
        </w:rPr>
      </w:pPr>
    </w:p>
    <w:p w14:paraId="772583AE" w14:textId="750AC2C4" w:rsidR="0092719E" w:rsidRPr="000D03B4" w:rsidRDefault="00204521" w:rsidP="000D03B4">
      <w:pPr>
        <w:pStyle w:val="Sinespaciado1"/>
        <w:spacing w:line="276" w:lineRule="auto"/>
        <w:ind w:firstLine="2835"/>
        <w:jc w:val="both"/>
        <w:rPr>
          <w:rFonts w:ascii="Arial" w:hAnsi="Arial" w:cs="Arial"/>
          <w:sz w:val="24"/>
          <w:szCs w:val="24"/>
        </w:rPr>
      </w:pPr>
      <w:r w:rsidRPr="000D03B4">
        <w:rPr>
          <w:rFonts w:ascii="Arial" w:hAnsi="Arial" w:cs="Arial"/>
          <w:sz w:val="24"/>
          <w:szCs w:val="24"/>
        </w:rPr>
        <w:t xml:space="preserve">2. </w:t>
      </w:r>
      <w:r w:rsidR="004D6E58" w:rsidRPr="000D03B4">
        <w:rPr>
          <w:rFonts w:ascii="Arial" w:hAnsi="Arial" w:cs="Arial"/>
          <w:sz w:val="24"/>
          <w:szCs w:val="24"/>
        </w:rPr>
        <w:t>De conformidad con lo expuesto en el acápite de antecedentes, la decisión adoptada en primera instancia y la impugnación, corresponde a la Sala resolver si COLPENSIONES vulneró los derechos invocados por la accionante, al dilatar injustificadamente el trámite de calificación de la pérdida de su capacidad laboral</w:t>
      </w:r>
      <w:r w:rsidRPr="000D03B4">
        <w:rPr>
          <w:rFonts w:ascii="Arial" w:hAnsi="Arial" w:cs="Arial"/>
          <w:sz w:val="24"/>
          <w:szCs w:val="24"/>
        </w:rPr>
        <w:t>.</w:t>
      </w:r>
    </w:p>
    <w:p w14:paraId="7539938F" w14:textId="77777777" w:rsidR="0092719E" w:rsidRPr="000D03B4" w:rsidRDefault="0092719E" w:rsidP="000D03B4">
      <w:pPr>
        <w:pStyle w:val="Sinespaciado1"/>
        <w:spacing w:line="276" w:lineRule="auto"/>
        <w:ind w:firstLine="2835"/>
        <w:jc w:val="both"/>
        <w:rPr>
          <w:rFonts w:ascii="Arial" w:hAnsi="Arial" w:cs="Arial"/>
          <w:sz w:val="24"/>
          <w:szCs w:val="24"/>
        </w:rPr>
      </w:pPr>
    </w:p>
    <w:p w14:paraId="3CDEBDC6" w14:textId="77777777" w:rsidR="0092719E" w:rsidRPr="000D03B4" w:rsidRDefault="00204521" w:rsidP="000D03B4">
      <w:pPr>
        <w:pStyle w:val="Sinespaciado1"/>
        <w:spacing w:line="276" w:lineRule="auto"/>
        <w:ind w:firstLine="2835"/>
        <w:jc w:val="both"/>
        <w:rPr>
          <w:rFonts w:ascii="Arial" w:hAnsi="Arial" w:cs="Arial"/>
          <w:sz w:val="24"/>
          <w:szCs w:val="24"/>
        </w:rPr>
      </w:pPr>
      <w:r w:rsidRPr="000D03B4">
        <w:rPr>
          <w:rFonts w:ascii="Arial" w:hAnsi="Arial" w:cs="Arial"/>
          <w:sz w:val="24"/>
          <w:szCs w:val="24"/>
        </w:rPr>
        <w:lastRenderedPageBreak/>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14:paraId="48233344" w14:textId="77777777" w:rsidR="0092719E" w:rsidRPr="000D03B4" w:rsidRDefault="0092719E" w:rsidP="000D03B4">
      <w:pPr>
        <w:pStyle w:val="Sinespaciado1"/>
        <w:spacing w:line="276" w:lineRule="auto"/>
        <w:ind w:firstLine="2835"/>
        <w:jc w:val="both"/>
        <w:rPr>
          <w:rFonts w:ascii="Arial" w:hAnsi="Arial" w:cs="Arial"/>
          <w:sz w:val="24"/>
          <w:szCs w:val="24"/>
        </w:rPr>
      </w:pPr>
    </w:p>
    <w:p w14:paraId="0972857B" w14:textId="77777777" w:rsidR="0092719E" w:rsidRPr="000D03B4" w:rsidRDefault="00204521" w:rsidP="000D03B4">
      <w:pPr>
        <w:pStyle w:val="Sinespaciado1"/>
        <w:spacing w:line="276" w:lineRule="auto"/>
        <w:ind w:firstLine="2835"/>
        <w:jc w:val="both"/>
        <w:rPr>
          <w:rFonts w:ascii="Arial" w:hAnsi="Arial" w:cs="Arial"/>
          <w:sz w:val="24"/>
          <w:szCs w:val="24"/>
        </w:rPr>
      </w:pPr>
      <w:r w:rsidRPr="000D03B4">
        <w:rPr>
          <w:rFonts w:ascii="Arial" w:hAnsi="Arial" w:cs="Arial"/>
          <w:spacing w:val="-3"/>
          <w:sz w:val="24"/>
          <w:szCs w:val="24"/>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0D03B4">
        <w:rPr>
          <w:rFonts w:ascii="Arial" w:hAnsi="Arial" w:cs="Arial"/>
          <w:sz w:val="24"/>
          <w:szCs w:val="24"/>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14:paraId="097787FE" w14:textId="77777777" w:rsidR="00EC2C0A" w:rsidRPr="000D03B4" w:rsidRDefault="00EC2C0A" w:rsidP="000D03B4">
      <w:pPr>
        <w:pStyle w:val="Sinespaciado1"/>
        <w:spacing w:line="276" w:lineRule="auto"/>
        <w:ind w:firstLine="2835"/>
        <w:jc w:val="both"/>
        <w:rPr>
          <w:rFonts w:ascii="Arial" w:hAnsi="Arial" w:cs="Arial"/>
          <w:sz w:val="24"/>
          <w:szCs w:val="24"/>
        </w:rPr>
      </w:pPr>
    </w:p>
    <w:p w14:paraId="49A8D99D" w14:textId="77777777" w:rsidR="0092719E" w:rsidRPr="000D03B4" w:rsidRDefault="00D15325" w:rsidP="000D03B4">
      <w:pPr>
        <w:pStyle w:val="Sinespaciado1"/>
        <w:spacing w:line="276" w:lineRule="auto"/>
        <w:ind w:firstLine="2835"/>
        <w:jc w:val="both"/>
        <w:rPr>
          <w:rFonts w:ascii="Arial" w:hAnsi="Arial" w:cs="Arial"/>
          <w:sz w:val="24"/>
          <w:szCs w:val="24"/>
        </w:rPr>
      </w:pPr>
      <w:r w:rsidRPr="000D03B4">
        <w:rPr>
          <w:rFonts w:ascii="Arial" w:hAnsi="Arial" w:cs="Arial"/>
          <w:sz w:val="24"/>
          <w:szCs w:val="24"/>
        </w:rPr>
        <w:t>R</w:t>
      </w:r>
      <w:r w:rsidR="00204521" w:rsidRPr="000D03B4">
        <w:rPr>
          <w:rFonts w:ascii="Arial" w:hAnsi="Arial" w:cs="Arial"/>
          <w:sz w:val="24"/>
          <w:szCs w:val="24"/>
        </w:rPr>
        <w:t>especto a la residualidad existen al menos dos excepciones a esa regla general: (i) Cuando la persona afectada no tiene un mecanismo distinto y eficaz a la acción de tutela para defender sus derechos porque no está legitimada para impugnar los actos ad</w:t>
      </w:r>
      <w:r w:rsidR="00936F45" w:rsidRPr="000D03B4">
        <w:rPr>
          <w:rFonts w:ascii="Arial" w:hAnsi="Arial" w:cs="Arial"/>
          <w:sz w:val="24"/>
          <w:szCs w:val="24"/>
        </w:rPr>
        <w:t xml:space="preserve">ministrativos que los vulneran </w:t>
      </w:r>
      <w:r w:rsidR="00204521" w:rsidRPr="000D03B4">
        <w:rPr>
          <w:rFonts w:ascii="Arial" w:hAnsi="Arial" w:cs="Arial"/>
          <w:sz w:val="24"/>
          <w:szCs w:val="24"/>
        </w:rPr>
        <w:t xml:space="preserve">o porque la cuestión debatida es eminentemente constitucional, y (ii) cuando se trata de evitar la ocurrencia de un perjuicio irremediable </w:t>
      </w:r>
      <w:r w:rsidR="006130A7" w:rsidRPr="000D03B4">
        <w:rPr>
          <w:rFonts w:ascii="Arial" w:hAnsi="Arial" w:cs="Arial"/>
          <w:sz w:val="24"/>
          <w:szCs w:val="24"/>
        </w:rPr>
        <w:t>y/o</w:t>
      </w:r>
      <w:r w:rsidR="00204521" w:rsidRPr="000D03B4">
        <w:rPr>
          <w:rFonts w:ascii="Arial" w:hAnsi="Arial" w:cs="Arial"/>
          <w:sz w:val="24"/>
          <w:szCs w:val="24"/>
        </w:rPr>
        <w:t xml:space="preserve"> se la quiera usar como mecanismo transitorio (Artículo 86 CP).</w:t>
      </w:r>
    </w:p>
    <w:p w14:paraId="6E78B2E6" w14:textId="77777777" w:rsidR="003E0CC5" w:rsidRPr="000D03B4" w:rsidRDefault="003E0CC5" w:rsidP="000D03B4">
      <w:pPr>
        <w:pStyle w:val="Sinespaciado1"/>
        <w:spacing w:line="276" w:lineRule="auto"/>
        <w:ind w:firstLine="2835"/>
        <w:jc w:val="both"/>
        <w:rPr>
          <w:rFonts w:ascii="Arial" w:hAnsi="Arial" w:cs="Arial"/>
          <w:sz w:val="24"/>
          <w:szCs w:val="24"/>
        </w:rPr>
      </w:pPr>
    </w:p>
    <w:p w14:paraId="277415B2" w14:textId="77777777" w:rsidR="0092719E" w:rsidRPr="000D03B4" w:rsidRDefault="00204521" w:rsidP="000D03B4">
      <w:pPr>
        <w:pStyle w:val="Sinespaciado1"/>
        <w:spacing w:line="276" w:lineRule="auto"/>
        <w:ind w:firstLine="2835"/>
        <w:jc w:val="both"/>
        <w:rPr>
          <w:rFonts w:ascii="Arial" w:hAnsi="Arial" w:cs="Arial"/>
          <w:b/>
          <w:sz w:val="24"/>
          <w:szCs w:val="24"/>
        </w:rPr>
      </w:pPr>
      <w:r w:rsidRPr="000D03B4">
        <w:rPr>
          <w:rFonts w:ascii="Arial" w:hAnsi="Arial" w:cs="Arial"/>
          <w:b/>
          <w:spacing w:val="-3"/>
          <w:sz w:val="24"/>
          <w:szCs w:val="24"/>
        </w:rPr>
        <w:t>VI. E</w:t>
      </w:r>
      <w:r w:rsidR="00B0570C" w:rsidRPr="000D03B4">
        <w:rPr>
          <w:rFonts w:ascii="Arial" w:hAnsi="Arial" w:cs="Arial"/>
          <w:b/>
          <w:spacing w:val="-3"/>
          <w:sz w:val="24"/>
          <w:szCs w:val="24"/>
        </w:rPr>
        <w:t>L CASO CONCRETO</w:t>
      </w:r>
    </w:p>
    <w:p w14:paraId="2B71161F" w14:textId="77777777" w:rsidR="0092719E" w:rsidRPr="000D03B4" w:rsidRDefault="0092719E" w:rsidP="000D03B4">
      <w:pPr>
        <w:pStyle w:val="Sinespaciado1"/>
        <w:spacing w:line="276" w:lineRule="auto"/>
        <w:ind w:firstLine="2835"/>
        <w:jc w:val="both"/>
        <w:rPr>
          <w:rFonts w:ascii="Arial" w:hAnsi="Arial" w:cs="Arial"/>
          <w:sz w:val="24"/>
          <w:szCs w:val="24"/>
        </w:rPr>
      </w:pPr>
    </w:p>
    <w:p w14:paraId="2C6A6F8A" w14:textId="008EA253" w:rsidR="0092719E" w:rsidRPr="000D03B4" w:rsidRDefault="00204521" w:rsidP="000D03B4">
      <w:pPr>
        <w:pStyle w:val="Sinespaciado1"/>
        <w:tabs>
          <w:tab w:val="left" w:pos="5670"/>
        </w:tabs>
        <w:spacing w:line="276" w:lineRule="auto"/>
        <w:ind w:firstLine="2835"/>
        <w:jc w:val="both"/>
        <w:rPr>
          <w:rFonts w:ascii="Arial" w:hAnsi="Arial" w:cs="Arial"/>
          <w:spacing w:val="-3"/>
          <w:sz w:val="24"/>
          <w:szCs w:val="24"/>
        </w:rPr>
      </w:pPr>
      <w:r w:rsidRPr="000D03B4">
        <w:rPr>
          <w:rFonts w:ascii="Arial" w:hAnsi="Arial" w:cs="Arial"/>
          <w:spacing w:val="-3"/>
          <w:sz w:val="24"/>
          <w:szCs w:val="24"/>
        </w:rPr>
        <w:t xml:space="preserve">1. Se recuerda que, en el presente caso, </w:t>
      </w:r>
      <w:r w:rsidR="00015EB2" w:rsidRPr="000D03B4">
        <w:rPr>
          <w:rFonts w:ascii="Arial" w:hAnsi="Arial" w:cs="Arial"/>
          <w:spacing w:val="-3"/>
          <w:sz w:val="24"/>
          <w:szCs w:val="24"/>
        </w:rPr>
        <w:t xml:space="preserve">la señora </w:t>
      </w:r>
      <w:r w:rsidR="00015EB2" w:rsidRPr="000D03B4">
        <w:rPr>
          <w:rFonts w:ascii="Arial" w:hAnsi="Arial" w:cs="Arial"/>
          <w:sz w:val="24"/>
          <w:szCs w:val="24"/>
          <w:lang w:val="es-ES" w:eastAsia="es-ES"/>
        </w:rPr>
        <w:t>LUZ NORMINANDA GÓMEZ QUINTERO</w:t>
      </w:r>
      <w:r w:rsidRPr="000D03B4">
        <w:rPr>
          <w:rFonts w:ascii="Arial" w:hAnsi="Arial" w:cs="Arial"/>
          <w:spacing w:val="-3"/>
          <w:sz w:val="24"/>
          <w:szCs w:val="24"/>
        </w:rPr>
        <w:t xml:space="preserve">, interpuso acción de tutela tras considerar que la entidad accionada, vulnera </w:t>
      </w:r>
      <w:r w:rsidR="00AB711B" w:rsidRPr="000D03B4">
        <w:rPr>
          <w:rFonts w:ascii="Arial" w:hAnsi="Arial" w:cs="Arial"/>
          <w:spacing w:val="-3"/>
          <w:sz w:val="24"/>
          <w:szCs w:val="24"/>
        </w:rPr>
        <w:t>su</w:t>
      </w:r>
      <w:r w:rsidR="00015EB2" w:rsidRPr="000D03B4">
        <w:rPr>
          <w:rFonts w:ascii="Arial" w:hAnsi="Arial" w:cs="Arial"/>
          <w:spacing w:val="-3"/>
          <w:sz w:val="24"/>
          <w:szCs w:val="24"/>
        </w:rPr>
        <w:t>s</w:t>
      </w:r>
      <w:r w:rsidRPr="000D03B4">
        <w:rPr>
          <w:rFonts w:ascii="Arial" w:hAnsi="Arial" w:cs="Arial"/>
          <w:spacing w:val="-3"/>
          <w:sz w:val="24"/>
          <w:szCs w:val="24"/>
        </w:rPr>
        <w:t xml:space="preserve"> derecho</w:t>
      </w:r>
      <w:r w:rsidR="00015EB2" w:rsidRPr="000D03B4">
        <w:rPr>
          <w:rFonts w:ascii="Arial" w:hAnsi="Arial" w:cs="Arial"/>
          <w:spacing w:val="-3"/>
          <w:sz w:val="24"/>
          <w:szCs w:val="24"/>
        </w:rPr>
        <w:t>s</w:t>
      </w:r>
      <w:r w:rsidRPr="000D03B4">
        <w:rPr>
          <w:rFonts w:ascii="Arial" w:hAnsi="Arial" w:cs="Arial"/>
          <w:spacing w:val="-3"/>
          <w:sz w:val="24"/>
          <w:szCs w:val="24"/>
        </w:rPr>
        <w:t xml:space="preserve"> fundamental</w:t>
      </w:r>
      <w:r w:rsidR="00015EB2" w:rsidRPr="000D03B4">
        <w:rPr>
          <w:rFonts w:ascii="Arial" w:hAnsi="Arial" w:cs="Arial"/>
          <w:spacing w:val="-3"/>
          <w:sz w:val="24"/>
          <w:szCs w:val="24"/>
        </w:rPr>
        <w:t>es</w:t>
      </w:r>
      <w:r w:rsidRPr="000D03B4">
        <w:rPr>
          <w:rFonts w:ascii="Arial" w:hAnsi="Arial" w:cs="Arial"/>
          <w:spacing w:val="-3"/>
          <w:sz w:val="24"/>
          <w:szCs w:val="24"/>
        </w:rPr>
        <w:t xml:space="preserve"> </w:t>
      </w:r>
      <w:r w:rsidR="00B706AB" w:rsidRPr="000D03B4">
        <w:rPr>
          <w:rFonts w:ascii="Arial" w:hAnsi="Arial" w:cs="Arial"/>
          <w:spacing w:val="-3"/>
          <w:sz w:val="24"/>
          <w:szCs w:val="24"/>
        </w:rPr>
        <w:t>de</w:t>
      </w:r>
      <w:r w:rsidR="00015EB2" w:rsidRPr="000D03B4">
        <w:rPr>
          <w:rFonts w:ascii="Arial" w:hAnsi="Arial" w:cs="Arial"/>
          <w:spacing w:val="-3"/>
          <w:sz w:val="24"/>
          <w:szCs w:val="24"/>
        </w:rPr>
        <w:t xml:space="preserve"> petición y</w:t>
      </w:r>
      <w:r w:rsidR="00AB711B" w:rsidRPr="000D03B4">
        <w:rPr>
          <w:rFonts w:ascii="Arial" w:hAnsi="Arial" w:cs="Arial"/>
          <w:spacing w:val="-3"/>
          <w:sz w:val="24"/>
          <w:szCs w:val="24"/>
        </w:rPr>
        <w:t xml:space="preserve"> </w:t>
      </w:r>
      <w:r w:rsidR="00C23506" w:rsidRPr="000D03B4">
        <w:rPr>
          <w:rFonts w:ascii="Arial" w:hAnsi="Arial" w:cs="Arial"/>
          <w:spacing w:val="-3"/>
          <w:sz w:val="24"/>
          <w:szCs w:val="24"/>
        </w:rPr>
        <w:t>seguridad social</w:t>
      </w:r>
      <w:r w:rsidRPr="000D03B4">
        <w:rPr>
          <w:rFonts w:ascii="Arial" w:hAnsi="Arial" w:cs="Arial"/>
          <w:spacing w:val="-3"/>
          <w:sz w:val="24"/>
          <w:szCs w:val="24"/>
        </w:rPr>
        <w:t xml:space="preserve">, </w:t>
      </w:r>
      <w:r w:rsidR="00D15325" w:rsidRPr="000D03B4">
        <w:rPr>
          <w:rFonts w:ascii="Arial" w:hAnsi="Arial" w:cs="Arial"/>
          <w:sz w:val="24"/>
          <w:szCs w:val="24"/>
        </w:rPr>
        <w:t xml:space="preserve">al no resolver de fondo </w:t>
      </w:r>
      <w:r w:rsidR="00AB711B" w:rsidRPr="000D03B4">
        <w:rPr>
          <w:rFonts w:ascii="Arial" w:hAnsi="Arial" w:cs="Arial"/>
          <w:sz w:val="24"/>
          <w:szCs w:val="24"/>
        </w:rPr>
        <w:t>su</w:t>
      </w:r>
      <w:r w:rsidR="00D15325" w:rsidRPr="000D03B4">
        <w:rPr>
          <w:rFonts w:ascii="Arial" w:hAnsi="Arial" w:cs="Arial"/>
          <w:sz w:val="24"/>
          <w:szCs w:val="24"/>
        </w:rPr>
        <w:t xml:space="preserve"> solicitud de</w:t>
      </w:r>
      <w:r w:rsidR="00AB711B" w:rsidRPr="000D03B4">
        <w:rPr>
          <w:rFonts w:ascii="Arial" w:hAnsi="Arial" w:cs="Arial"/>
          <w:sz w:val="24"/>
          <w:szCs w:val="24"/>
        </w:rPr>
        <w:t xml:space="preserve"> calificación de pérdida de su capacidad laboral</w:t>
      </w:r>
      <w:r w:rsidR="00D15325" w:rsidRPr="000D03B4">
        <w:rPr>
          <w:rFonts w:ascii="Arial" w:hAnsi="Arial" w:cs="Arial"/>
          <w:sz w:val="24"/>
          <w:szCs w:val="24"/>
        </w:rPr>
        <w:t xml:space="preserve">, </w:t>
      </w:r>
      <w:r w:rsidR="00523298" w:rsidRPr="000D03B4">
        <w:rPr>
          <w:rFonts w:ascii="Arial" w:hAnsi="Arial" w:cs="Arial"/>
          <w:spacing w:val="-3"/>
          <w:sz w:val="24"/>
          <w:szCs w:val="24"/>
        </w:rPr>
        <w:t>con</w:t>
      </w:r>
      <w:r w:rsidRPr="000D03B4">
        <w:rPr>
          <w:rFonts w:ascii="Arial" w:hAnsi="Arial" w:cs="Arial"/>
          <w:spacing w:val="-3"/>
          <w:sz w:val="24"/>
          <w:szCs w:val="24"/>
        </w:rPr>
        <w:t xml:space="preserve"> el argumento </w:t>
      </w:r>
      <w:r w:rsidR="00B80759" w:rsidRPr="000D03B4">
        <w:rPr>
          <w:rFonts w:ascii="Arial" w:hAnsi="Arial" w:cs="Arial"/>
          <w:spacing w:val="-3"/>
          <w:sz w:val="24"/>
          <w:szCs w:val="24"/>
        </w:rPr>
        <w:t>de</w:t>
      </w:r>
      <w:r w:rsidR="001C4BD7" w:rsidRPr="000D03B4">
        <w:rPr>
          <w:rFonts w:ascii="Arial" w:hAnsi="Arial" w:cs="Arial"/>
          <w:spacing w:val="-3"/>
          <w:sz w:val="24"/>
          <w:szCs w:val="24"/>
        </w:rPr>
        <w:t xml:space="preserve"> </w:t>
      </w:r>
      <w:r w:rsidR="00015EB2" w:rsidRPr="000D03B4">
        <w:rPr>
          <w:rFonts w:ascii="Arial" w:hAnsi="Arial" w:cs="Arial"/>
          <w:spacing w:val="-3"/>
          <w:sz w:val="24"/>
          <w:szCs w:val="24"/>
        </w:rPr>
        <w:t>encontrarse en proceso de emisión del dictamen</w:t>
      </w:r>
      <w:r w:rsidR="002E02AA" w:rsidRPr="000D03B4">
        <w:rPr>
          <w:rFonts w:ascii="Arial" w:hAnsi="Arial" w:cs="Arial"/>
          <w:spacing w:val="-3"/>
          <w:sz w:val="24"/>
          <w:szCs w:val="24"/>
        </w:rPr>
        <w:t>.</w:t>
      </w:r>
    </w:p>
    <w:p w14:paraId="0A45D787" w14:textId="77777777" w:rsidR="0092719E" w:rsidRPr="000D03B4" w:rsidRDefault="0092719E" w:rsidP="000D03B4">
      <w:pPr>
        <w:pStyle w:val="Sinespaciado1"/>
        <w:spacing w:line="276" w:lineRule="auto"/>
        <w:ind w:firstLine="2835"/>
        <w:jc w:val="both"/>
        <w:rPr>
          <w:rFonts w:ascii="Arial" w:hAnsi="Arial" w:cs="Arial"/>
          <w:spacing w:val="-3"/>
          <w:sz w:val="24"/>
          <w:szCs w:val="24"/>
        </w:rPr>
      </w:pPr>
    </w:p>
    <w:p w14:paraId="2CAFEFA2" w14:textId="77777777" w:rsidR="0009248A" w:rsidRPr="000D03B4" w:rsidRDefault="0009248A" w:rsidP="000D03B4">
      <w:pPr>
        <w:spacing w:line="276" w:lineRule="auto"/>
        <w:ind w:firstLine="2835"/>
        <w:jc w:val="both"/>
        <w:rPr>
          <w:rFonts w:ascii="Arial" w:hAnsi="Arial" w:cs="Arial"/>
          <w:sz w:val="24"/>
          <w:szCs w:val="24"/>
        </w:rPr>
      </w:pPr>
      <w:r w:rsidRPr="000D03B4">
        <w:rPr>
          <w:rFonts w:ascii="Arial" w:hAnsi="Arial" w:cs="Arial"/>
          <w:sz w:val="24"/>
          <w:szCs w:val="24"/>
        </w:rPr>
        <w:t>2. Así las cosas, la Corte Constitucional, en relación con el derecho a la valoración de la pérdida de capacidad laboral, ha dicho:</w:t>
      </w:r>
    </w:p>
    <w:p w14:paraId="7488D8CA" w14:textId="77777777" w:rsidR="0009248A" w:rsidRPr="000D03B4" w:rsidRDefault="0009248A" w:rsidP="000D03B4">
      <w:pPr>
        <w:spacing w:line="276" w:lineRule="auto"/>
        <w:jc w:val="both"/>
        <w:rPr>
          <w:rFonts w:ascii="Arial" w:hAnsi="Arial" w:cs="Arial"/>
          <w:sz w:val="24"/>
          <w:szCs w:val="24"/>
        </w:rPr>
      </w:pPr>
    </w:p>
    <w:p w14:paraId="40F1AD67" w14:textId="77777777" w:rsidR="0009248A" w:rsidRPr="000D03B4" w:rsidRDefault="0009248A" w:rsidP="000D03B4">
      <w:pPr>
        <w:pStyle w:val="Textoindependiente"/>
        <w:spacing w:before="0" w:beforeAutospacing="0" w:after="0" w:afterAutospacing="0"/>
        <w:ind w:left="426" w:right="418"/>
        <w:jc w:val="both"/>
        <w:rPr>
          <w:rFonts w:ascii="Arial" w:hAnsi="Arial" w:cs="Arial"/>
          <w:i/>
          <w:spacing w:val="-5"/>
          <w:sz w:val="22"/>
          <w:bdr w:val="none" w:sz="0" w:space="0" w:color="auto" w:frame="1"/>
        </w:rPr>
      </w:pPr>
      <w:r w:rsidRPr="000D03B4">
        <w:rPr>
          <w:rFonts w:ascii="Arial" w:hAnsi="Arial" w:cs="Arial"/>
          <w:i/>
          <w:spacing w:val="-5"/>
          <w:sz w:val="22"/>
          <w:bdr w:val="none" w:sz="0" w:space="0" w:color="auto" w:frame="1"/>
        </w:rPr>
        <w:t>“</w:t>
      </w:r>
      <w:r w:rsidRPr="000D03B4">
        <w:rPr>
          <w:rFonts w:ascii="Arial" w:hAnsi="Arial" w:cs="Arial"/>
          <w:i/>
          <w:spacing w:val="-5"/>
          <w:sz w:val="22"/>
          <w:bdr w:val="none" w:sz="0" w:space="0" w:color="auto" w:frame="1"/>
          <w:lang w:val="es-CO"/>
        </w:rPr>
        <w:t>En ese sentido, la jurisprudencia ha identificado que se vulnera el derecho a la valoración de la pérdida de capacidad laboral en diferentes circunstancias. Puede ocurrir cuando se niega la práctica de la valoración, o cuando se imponen barreras injustificadas para la misma, a pesar de que la entidad está obligada a llevarla a cabo. Las dos circunstancias pueden ser violatorias de los derechos fundamentales del accionante. Así también lo han mencionado otros pronunciamientos de esta Corte que además resaltan, que la vulneración se efectúa contra una persona en estado de indefensión. Por ejemplo, la </w:t>
      </w:r>
      <w:r w:rsidRPr="000D03B4">
        <w:rPr>
          <w:rFonts w:ascii="Arial" w:hAnsi="Arial" w:cs="Arial"/>
          <w:bCs/>
          <w:i/>
          <w:spacing w:val="-5"/>
          <w:sz w:val="22"/>
          <w:bdr w:val="none" w:sz="0" w:space="0" w:color="auto" w:frame="1"/>
          <w:lang w:val="es-CO"/>
        </w:rPr>
        <w:t>sentencia T-038 de 2011</w:t>
      </w:r>
      <w:r w:rsidRPr="000D03B4">
        <w:rPr>
          <w:rFonts w:ascii="Arial" w:hAnsi="Arial" w:cs="Arial"/>
          <w:b/>
          <w:bCs/>
          <w:i/>
          <w:spacing w:val="-5"/>
          <w:sz w:val="22"/>
          <w:bdr w:val="none" w:sz="0" w:space="0" w:color="auto" w:frame="1"/>
          <w:lang w:val="es-CO"/>
        </w:rPr>
        <w:t> </w:t>
      </w:r>
      <w:r w:rsidRPr="000D03B4">
        <w:rPr>
          <w:rFonts w:ascii="Arial" w:hAnsi="Arial" w:cs="Arial"/>
          <w:i/>
          <w:spacing w:val="-5"/>
          <w:sz w:val="22"/>
          <w:bdr w:val="none" w:sz="0" w:space="0" w:color="auto" w:frame="1"/>
          <w:lang w:val="es-CO"/>
        </w:rPr>
        <w:t>sostiene:</w:t>
      </w:r>
    </w:p>
    <w:p w14:paraId="1296112D" w14:textId="77777777" w:rsidR="0009248A" w:rsidRPr="000D03B4" w:rsidRDefault="0009248A" w:rsidP="000D03B4">
      <w:pPr>
        <w:pStyle w:val="Textoindependiente"/>
        <w:spacing w:before="0" w:beforeAutospacing="0" w:after="0" w:afterAutospacing="0"/>
        <w:ind w:left="426" w:right="418"/>
        <w:jc w:val="both"/>
        <w:rPr>
          <w:rFonts w:ascii="Arial" w:hAnsi="Arial" w:cs="Arial"/>
          <w:i/>
          <w:spacing w:val="-5"/>
          <w:sz w:val="22"/>
          <w:bdr w:val="none" w:sz="0" w:space="0" w:color="auto" w:frame="1"/>
        </w:rPr>
      </w:pPr>
      <w:r w:rsidRPr="000D03B4">
        <w:rPr>
          <w:rFonts w:ascii="Arial" w:hAnsi="Arial" w:cs="Arial"/>
          <w:i/>
          <w:spacing w:val="-5"/>
          <w:sz w:val="22"/>
          <w:bdr w:val="none" w:sz="0" w:space="0" w:color="auto" w:frame="1"/>
          <w:lang w:val="es-CO"/>
        </w:rPr>
        <w:t> </w:t>
      </w:r>
    </w:p>
    <w:p w14:paraId="221DAD23" w14:textId="7F935606" w:rsidR="0009248A" w:rsidRPr="000D03B4" w:rsidRDefault="0009248A" w:rsidP="000D03B4">
      <w:pPr>
        <w:ind w:left="426" w:right="418"/>
        <w:jc w:val="both"/>
        <w:rPr>
          <w:rFonts w:ascii="Arial" w:hAnsi="Arial" w:cs="Arial"/>
          <w:b/>
          <w:sz w:val="24"/>
          <w:szCs w:val="24"/>
        </w:rPr>
      </w:pPr>
      <w:r w:rsidRPr="000D03B4">
        <w:rPr>
          <w:rFonts w:ascii="Arial" w:hAnsi="Arial" w:cs="Arial"/>
          <w:i/>
          <w:iCs/>
          <w:spacing w:val="-5"/>
          <w:sz w:val="22"/>
          <w:szCs w:val="24"/>
          <w:bdr w:val="none" w:sz="0" w:space="0" w:color="auto" w:frame="1"/>
          <w:lang w:val="es-CO"/>
        </w:rPr>
        <w:t xml:space="preserve">“Ahora bien, la vulneración de los derechos fundamentales por la negación del derecho a la valoración no sólo ocurre cuando ésta se niega, sino cuando no se práctica a tiempo, complicando en algunos casos la situación del afectado. En ambos (sic) situaciones la consecuencia de negarlo o dilatarlo en el tiempo afecta gravemente a la dignidad humana poniendo a quien pretende ser beneficiario de la pensión de invalidez en una grave situación de indefensión.” </w:t>
      </w:r>
      <w:r w:rsidRPr="000D03B4">
        <w:rPr>
          <w:rFonts w:ascii="Arial" w:hAnsi="Arial" w:cs="Arial"/>
          <w:i/>
          <w:iCs/>
          <w:spacing w:val="-5"/>
          <w:sz w:val="24"/>
          <w:szCs w:val="24"/>
          <w:bdr w:val="none" w:sz="0" w:space="0" w:color="auto" w:frame="1"/>
          <w:vertAlign w:val="superscript"/>
          <w:lang w:val="es-CO"/>
        </w:rPr>
        <w:footnoteReference w:id="1"/>
      </w:r>
      <w:r w:rsidRPr="000D03B4">
        <w:rPr>
          <w:rStyle w:val="apple-converted-space"/>
          <w:rFonts w:ascii="Arial" w:hAnsi="Arial" w:cs="Arial"/>
          <w:b/>
          <w:sz w:val="24"/>
          <w:szCs w:val="24"/>
          <w:shd w:val="clear" w:color="auto" w:fill="FFFFFF"/>
        </w:rPr>
        <w:t> </w:t>
      </w:r>
    </w:p>
    <w:p w14:paraId="6787DD9F" w14:textId="77777777" w:rsidR="0009248A" w:rsidRPr="000D03B4" w:rsidRDefault="0009248A" w:rsidP="000D03B4">
      <w:pPr>
        <w:spacing w:line="276" w:lineRule="auto"/>
        <w:jc w:val="both"/>
        <w:rPr>
          <w:rFonts w:ascii="Arial" w:hAnsi="Arial" w:cs="Arial"/>
          <w:sz w:val="24"/>
          <w:szCs w:val="24"/>
        </w:rPr>
      </w:pPr>
    </w:p>
    <w:p w14:paraId="346A1A14" w14:textId="1B897D71" w:rsidR="00A15B1B" w:rsidRPr="000D03B4" w:rsidRDefault="0009248A" w:rsidP="000D03B4">
      <w:pPr>
        <w:pStyle w:val="Sinespaciado10"/>
        <w:spacing w:line="276" w:lineRule="auto"/>
        <w:ind w:firstLine="2835"/>
        <w:jc w:val="both"/>
        <w:rPr>
          <w:rFonts w:ascii="Arial" w:hAnsi="Arial" w:cs="Arial"/>
          <w:sz w:val="24"/>
          <w:szCs w:val="24"/>
        </w:rPr>
      </w:pPr>
      <w:r w:rsidRPr="000D03B4">
        <w:rPr>
          <w:rFonts w:ascii="Arial" w:hAnsi="Arial" w:cs="Arial"/>
          <w:spacing w:val="-3"/>
          <w:sz w:val="24"/>
          <w:szCs w:val="24"/>
        </w:rPr>
        <w:lastRenderedPageBreak/>
        <w:t>3</w:t>
      </w:r>
      <w:r w:rsidR="00A15B1B" w:rsidRPr="000D03B4">
        <w:rPr>
          <w:rFonts w:ascii="Arial" w:hAnsi="Arial" w:cs="Arial"/>
          <w:spacing w:val="-3"/>
          <w:sz w:val="24"/>
          <w:szCs w:val="24"/>
        </w:rPr>
        <w:t xml:space="preserve">. </w:t>
      </w:r>
      <w:r w:rsidR="00B029F7" w:rsidRPr="000D03B4">
        <w:rPr>
          <w:rFonts w:ascii="Arial" w:hAnsi="Arial" w:cs="Arial"/>
          <w:spacing w:val="-3"/>
          <w:sz w:val="24"/>
          <w:szCs w:val="24"/>
        </w:rPr>
        <w:t xml:space="preserve">De los documentos allegados al plenario </w:t>
      </w:r>
      <w:r w:rsidR="00B029F7" w:rsidRPr="000D03B4">
        <w:rPr>
          <w:rFonts w:ascii="Arial" w:hAnsi="Arial" w:cs="Arial"/>
          <w:sz w:val="24"/>
          <w:szCs w:val="24"/>
        </w:rPr>
        <w:t>se tiene que,</w:t>
      </w:r>
      <w:r w:rsidR="00B029F7" w:rsidRPr="000D03B4">
        <w:rPr>
          <w:rFonts w:ascii="Arial" w:hAnsi="Arial" w:cs="Arial"/>
          <w:sz w:val="24"/>
          <w:szCs w:val="24"/>
          <w:lang w:val="es-ES" w:eastAsia="es-ES"/>
        </w:rPr>
        <w:t xml:space="preserve"> </w:t>
      </w:r>
      <w:r w:rsidR="00B029F7" w:rsidRPr="000D03B4">
        <w:rPr>
          <w:rFonts w:ascii="Arial" w:hAnsi="Arial" w:cs="Arial"/>
          <w:sz w:val="24"/>
          <w:szCs w:val="24"/>
        </w:rPr>
        <w:t xml:space="preserve">el </w:t>
      </w:r>
      <w:r w:rsidR="00015EB2" w:rsidRPr="000D03B4">
        <w:rPr>
          <w:rFonts w:ascii="Arial" w:hAnsi="Arial" w:cs="Arial"/>
          <w:sz w:val="24"/>
          <w:szCs w:val="24"/>
        </w:rPr>
        <w:t xml:space="preserve">22 de abril </w:t>
      </w:r>
      <w:r w:rsidR="00B029F7" w:rsidRPr="000D03B4">
        <w:rPr>
          <w:rFonts w:ascii="Arial" w:hAnsi="Arial" w:cs="Arial"/>
          <w:sz w:val="24"/>
          <w:szCs w:val="24"/>
        </w:rPr>
        <w:t xml:space="preserve">de 2019, </w:t>
      </w:r>
      <w:r w:rsidR="00015EB2" w:rsidRPr="000D03B4">
        <w:rPr>
          <w:rFonts w:ascii="Arial" w:hAnsi="Arial" w:cs="Arial"/>
          <w:sz w:val="24"/>
          <w:szCs w:val="24"/>
        </w:rPr>
        <w:t>la accionante</w:t>
      </w:r>
      <w:r w:rsidR="00B029F7" w:rsidRPr="000D03B4">
        <w:rPr>
          <w:rFonts w:ascii="Arial" w:hAnsi="Arial" w:cs="Arial"/>
          <w:sz w:val="24"/>
          <w:szCs w:val="24"/>
        </w:rPr>
        <w:t xml:space="preserve"> radicó ante Colpensiones solicitud de calificación de su pérdida de capacidad laboral </w:t>
      </w:r>
      <w:r w:rsidR="00B029F7" w:rsidRPr="000D03B4">
        <w:rPr>
          <w:rFonts w:ascii="Arial" w:hAnsi="Arial" w:cs="Arial"/>
          <w:sz w:val="24"/>
          <w:szCs w:val="24"/>
          <w:lang w:val="es-ES" w:eastAsia="es-ES"/>
        </w:rPr>
        <w:t xml:space="preserve">(fl. </w:t>
      </w:r>
      <w:r w:rsidR="00033B82" w:rsidRPr="000D03B4">
        <w:rPr>
          <w:rFonts w:ascii="Arial" w:hAnsi="Arial" w:cs="Arial"/>
          <w:sz w:val="24"/>
          <w:szCs w:val="24"/>
          <w:lang w:val="es-ES" w:eastAsia="es-ES"/>
        </w:rPr>
        <w:t>10</w:t>
      </w:r>
      <w:r w:rsidR="00B029F7" w:rsidRPr="000D03B4">
        <w:rPr>
          <w:rFonts w:ascii="Arial" w:hAnsi="Arial" w:cs="Arial"/>
          <w:sz w:val="24"/>
          <w:szCs w:val="24"/>
          <w:lang w:val="es-ES" w:eastAsia="es-ES"/>
        </w:rPr>
        <w:t xml:space="preserve"> id.)</w:t>
      </w:r>
      <w:r w:rsidR="00B029F7" w:rsidRPr="000D03B4">
        <w:rPr>
          <w:rFonts w:ascii="Arial" w:hAnsi="Arial" w:cs="Arial"/>
          <w:sz w:val="24"/>
          <w:szCs w:val="24"/>
        </w:rPr>
        <w:t xml:space="preserve">; </w:t>
      </w:r>
      <w:r w:rsidR="00B029F7" w:rsidRPr="000D03B4">
        <w:rPr>
          <w:rFonts w:ascii="Arial" w:hAnsi="Arial" w:cs="Arial"/>
          <w:spacing w:val="-3"/>
          <w:sz w:val="24"/>
          <w:szCs w:val="24"/>
        </w:rPr>
        <w:t>y de lo informado por l</w:t>
      </w:r>
      <w:r w:rsidR="0071454D" w:rsidRPr="000D03B4">
        <w:rPr>
          <w:rFonts w:ascii="Arial" w:hAnsi="Arial" w:cs="Arial"/>
          <w:spacing w:val="-3"/>
          <w:sz w:val="24"/>
          <w:szCs w:val="24"/>
        </w:rPr>
        <w:t>a</w:t>
      </w:r>
      <w:r w:rsidR="00B029F7" w:rsidRPr="000D03B4">
        <w:rPr>
          <w:rFonts w:ascii="Arial" w:hAnsi="Arial" w:cs="Arial"/>
          <w:spacing w:val="-3"/>
          <w:sz w:val="24"/>
          <w:szCs w:val="24"/>
        </w:rPr>
        <w:t xml:space="preserve"> accionante, </w:t>
      </w:r>
      <w:r w:rsidR="00447DFF" w:rsidRPr="000D03B4">
        <w:rPr>
          <w:rFonts w:ascii="Arial" w:hAnsi="Arial" w:cs="Arial"/>
          <w:spacing w:val="-3"/>
          <w:sz w:val="24"/>
          <w:szCs w:val="24"/>
        </w:rPr>
        <w:t xml:space="preserve">y confirmado </w:t>
      </w:r>
      <w:r w:rsidR="00717F49" w:rsidRPr="000D03B4">
        <w:rPr>
          <w:rFonts w:ascii="Arial" w:hAnsi="Arial" w:cs="Arial"/>
          <w:spacing w:val="-3"/>
          <w:sz w:val="24"/>
          <w:szCs w:val="24"/>
        </w:rPr>
        <w:t>por la accionada</w:t>
      </w:r>
      <w:r w:rsidR="00447DFF" w:rsidRPr="000D03B4">
        <w:rPr>
          <w:rFonts w:ascii="Arial" w:hAnsi="Arial" w:cs="Arial"/>
          <w:spacing w:val="-3"/>
          <w:sz w:val="24"/>
          <w:szCs w:val="24"/>
        </w:rPr>
        <w:t xml:space="preserve"> (fl. </w:t>
      </w:r>
      <w:r w:rsidR="00033B82" w:rsidRPr="000D03B4">
        <w:rPr>
          <w:rFonts w:ascii="Arial" w:hAnsi="Arial" w:cs="Arial"/>
          <w:spacing w:val="-3"/>
          <w:sz w:val="24"/>
          <w:szCs w:val="24"/>
        </w:rPr>
        <w:t>25</w:t>
      </w:r>
      <w:r w:rsidR="00447DFF" w:rsidRPr="000D03B4">
        <w:rPr>
          <w:rFonts w:ascii="Arial" w:hAnsi="Arial" w:cs="Arial"/>
          <w:spacing w:val="-3"/>
          <w:sz w:val="24"/>
          <w:szCs w:val="24"/>
        </w:rPr>
        <w:t xml:space="preserve"> id.)</w:t>
      </w:r>
      <w:r w:rsidR="00B029F7" w:rsidRPr="000D03B4">
        <w:rPr>
          <w:rFonts w:ascii="Arial" w:hAnsi="Arial" w:cs="Arial"/>
          <w:spacing w:val="-3"/>
          <w:sz w:val="24"/>
          <w:szCs w:val="24"/>
        </w:rPr>
        <w:t xml:space="preserve">, el </w:t>
      </w:r>
      <w:r w:rsidR="00E8658A" w:rsidRPr="000D03B4">
        <w:rPr>
          <w:rFonts w:ascii="Arial" w:hAnsi="Arial" w:cs="Arial"/>
          <w:sz w:val="24"/>
          <w:szCs w:val="24"/>
        </w:rPr>
        <w:t>16</w:t>
      </w:r>
      <w:r w:rsidR="00305D97" w:rsidRPr="000D03B4">
        <w:rPr>
          <w:rFonts w:ascii="Arial" w:hAnsi="Arial" w:cs="Arial"/>
          <w:sz w:val="24"/>
          <w:szCs w:val="24"/>
        </w:rPr>
        <w:t xml:space="preserve"> de septiembre </w:t>
      </w:r>
      <w:r w:rsidR="00B029F7" w:rsidRPr="000D03B4">
        <w:rPr>
          <w:rFonts w:ascii="Arial" w:hAnsi="Arial" w:cs="Arial"/>
          <w:sz w:val="24"/>
          <w:szCs w:val="24"/>
        </w:rPr>
        <w:t>de 2019 asistió a la cita de valoración con medicina laboral de dicha entidad;</w:t>
      </w:r>
      <w:r w:rsidR="00B029F7" w:rsidRPr="000D03B4">
        <w:rPr>
          <w:rStyle w:val="FontStyle12"/>
          <w:color w:val="auto"/>
          <w:sz w:val="24"/>
          <w:szCs w:val="24"/>
          <w:lang w:val="es-ES_tradnl" w:eastAsia="es-ES_tradnl"/>
        </w:rPr>
        <w:t xml:space="preserve"> </w:t>
      </w:r>
      <w:r w:rsidR="00447DFF" w:rsidRPr="000D03B4">
        <w:rPr>
          <w:rStyle w:val="FontStyle12"/>
          <w:color w:val="auto"/>
          <w:sz w:val="24"/>
          <w:szCs w:val="24"/>
          <w:lang w:val="es-ES_tradnl" w:eastAsia="es-ES_tradnl"/>
        </w:rPr>
        <w:t>también que</w:t>
      </w:r>
      <w:r w:rsidR="0071454D" w:rsidRPr="000D03B4">
        <w:rPr>
          <w:rStyle w:val="FontStyle12"/>
          <w:color w:val="auto"/>
          <w:sz w:val="24"/>
          <w:szCs w:val="24"/>
          <w:lang w:val="es-ES_tradnl" w:eastAsia="es-ES_tradnl"/>
        </w:rPr>
        <w:t>,</w:t>
      </w:r>
      <w:r w:rsidR="004A4F91" w:rsidRPr="000D03B4">
        <w:rPr>
          <w:rStyle w:val="FontStyle12"/>
          <w:color w:val="auto"/>
          <w:sz w:val="24"/>
          <w:szCs w:val="24"/>
          <w:lang w:val="es-ES_tradnl" w:eastAsia="es-ES_tradnl"/>
        </w:rPr>
        <w:t xml:space="preserve"> dicho fondo de pensiones </w:t>
      </w:r>
      <w:r w:rsidR="00B029F7" w:rsidRPr="000D03B4">
        <w:rPr>
          <w:rFonts w:ascii="Arial" w:hAnsi="Arial" w:cs="Arial"/>
          <w:sz w:val="24"/>
          <w:szCs w:val="24"/>
          <w:lang w:val="es-ES" w:eastAsia="es-ES"/>
        </w:rPr>
        <w:t>informó que</w:t>
      </w:r>
      <w:r w:rsidR="00167F01" w:rsidRPr="000D03B4">
        <w:rPr>
          <w:rFonts w:ascii="Arial" w:hAnsi="Arial" w:cs="Arial"/>
          <w:sz w:val="24"/>
          <w:szCs w:val="24"/>
          <w:lang w:val="es-ES" w:eastAsia="es-ES"/>
        </w:rPr>
        <w:t xml:space="preserve"> </w:t>
      </w:r>
      <w:r w:rsidR="0071454D" w:rsidRPr="000D03B4">
        <w:rPr>
          <w:rFonts w:ascii="Arial" w:hAnsi="Arial" w:cs="Arial"/>
          <w:sz w:val="24"/>
          <w:szCs w:val="24"/>
          <w:lang w:val="es-ES" w:eastAsia="es-ES"/>
        </w:rPr>
        <w:t>el</w:t>
      </w:r>
      <w:r w:rsidR="00167F01" w:rsidRPr="000D03B4">
        <w:rPr>
          <w:rFonts w:ascii="Arial" w:hAnsi="Arial" w:cs="Arial"/>
          <w:sz w:val="24"/>
          <w:szCs w:val="24"/>
          <w:lang w:val="es-ES" w:eastAsia="es-ES"/>
        </w:rPr>
        <w:t xml:space="preserve"> caso se encontraba </w:t>
      </w:r>
      <w:r w:rsidR="00167F01" w:rsidRPr="000D03B4">
        <w:rPr>
          <w:rFonts w:ascii="Arial" w:hAnsi="Arial" w:cs="Arial"/>
          <w:sz w:val="24"/>
          <w:szCs w:val="24"/>
        </w:rPr>
        <w:t xml:space="preserve">en </w:t>
      </w:r>
      <w:r w:rsidR="00305D97" w:rsidRPr="000D03B4">
        <w:rPr>
          <w:rFonts w:ascii="Arial" w:hAnsi="Arial" w:cs="Arial"/>
          <w:sz w:val="24"/>
          <w:szCs w:val="24"/>
        </w:rPr>
        <w:t>proceso de emisión del dictamen</w:t>
      </w:r>
      <w:r w:rsidR="00167F01" w:rsidRPr="000D03B4">
        <w:rPr>
          <w:rFonts w:ascii="Arial" w:hAnsi="Arial" w:cs="Arial"/>
          <w:sz w:val="24"/>
          <w:szCs w:val="24"/>
        </w:rPr>
        <w:t>, y de surtirse de maner</w:t>
      </w:r>
      <w:r w:rsidR="00576ECF" w:rsidRPr="000D03B4">
        <w:rPr>
          <w:rFonts w:ascii="Arial" w:hAnsi="Arial" w:cs="Arial"/>
          <w:sz w:val="24"/>
          <w:szCs w:val="24"/>
        </w:rPr>
        <w:t>a satisfactoria, serí</w:t>
      </w:r>
      <w:r w:rsidR="00167F01" w:rsidRPr="000D03B4">
        <w:rPr>
          <w:rFonts w:ascii="Arial" w:hAnsi="Arial" w:cs="Arial"/>
          <w:sz w:val="24"/>
          <w:szCs w:val="24"/>
        </w:rPr>
        <w:t>a notificad</w:t>
      </w:r>
      <w:r w:rsidR="004A4F91" w:rsidRPr="000D03B4">
        <w:rPr>
          <w:rFonts w:ascii="Arial" w:hAnsi="Arial" w:cs="Arial"/>
          <w:sz w:val="24"/>
          <w:szCs w:val="24"/>
        </w:rPr>
        <w:t>a</w:t>
      </w:r>
      <w:r w:rsidR="00167F01" w:rsidRPr="000D03B4">
        <w:rPr>
          <w:rFonts w:ascii="Arial" w:hAnsi="Arial" w:cs="Arial"/>
          <w:sz w:val="24"/>
          <w:szCs w:val="24"/>
        </w:rPr>
        <w:t>, no obstante, en el evento de requerirse, se le solicitarían exámenes adicionales</w:t>
      </w:r>
      <w:r w:rsidR="0071454D" w:rsidRPr="000D03B4">
        <w:rPr>
          <w:rFonts w:ascii="Arial" w:hAnsi="Arial" w:cs="Arial"/>
          <w:sz w:val="24"/>
          <w:szCs w:val="24"/>
        </w:rPr>
        <w:t xml:space="preserve"> (fls. 25-27 id.)</w:t>
      </w:r>
      <w:r w:rsidR="00A15B1B" w:rsidRPr="000D03B4">
        <w:rPr>
          <w:rFonts w:ascii="Arial" w:hAnsi="Arial" w:cs="Arial"/>
          <w:sz w:val="24"/>
          <w:szCs w:val="24"/>
        </w:rPr>
        <w:t>.</w:t>
      </w:r>
    </w:p>
    <w:p w14:paraId="65774868" w14:textId="77777777" w:rsidR="00A15B1B" w:rsidRPr="000D03B4" w:rsidRDefault="00A15B1B" w:rsidP="000D03B4">
      <w:pPr>
        <w:spacing w:line="276" w:lineRule="auto"/>
        <w:ind w:firstLine="2835"/>
        <w:jc w:val="both"/>
        <w:rPr>
          <w:rFonts w:ascii="Arial" w:hAnsi="Arial" w:cs="Arial"/>
          <w:sz w:val="24"/>
          <w:szCs w:val="24"/>
        </w:rPr>
      </w:pPr>
    </w:p>
    <w:p w14:paraId="5BEA5EDA" w14:textId="03687C42" w:rsidR="00A15B1B" w:rsidRPr="000D03B4" w:rsidRDefault="003C6179" w:rsidP="000D03B4">
      <w:pPr>
        <w:pStyle w:val="Sinespaciado"/>
        <w:spacing w:line="276" w:lineRule="auto"/>
        <w:ind w:firstLine="2835"/>
        <w:jc w:val="both"/>
        <w:rPr>
          <w:rFonts w:ascii="Arial" w:hAnsi="Arial" w:cs="Arial"/>
          <w:sz w:val="24"/>
          <w:szCs w:val="24"/>
        </w:rPr>
      </w:pPr>
      <w:r w:rsidRPr="000D03B4">
        <w:rPr>
          <w:rFonts w:ascii="Arial" w:hAnsi="Arial" w:cs="Arial"/>
          <w:sz w:val="24"/>
          <w:szCs w:val="24"/>
        </w:rPr>
        <w:t>4</w:t>
      </w:r>
      <w:r w:rsidR="00A15B1B" w:rsidRPr="000D03B4">
        <w:rPr>
          <w:rFonts w:ascii="Arial" w:hAnsi="Arial" w:cs="Arial"/>
          <w:sz w:val="24"/>
          <w:szCs w:val="24"/>
        </w:rPr>
        <w:t xml:space="preserve">. Para esta Corporación, </w:t>
      </w:r>
      <w:r w:rsidR="005E436A" w:rsidRPr="000D03B4">
        <w:rPr>
          <w:rFonts w:ascii="Arial" w:hAnsi="Arial" w:cs="Arial"/>
          <w:sz w:val="24"/>
          <w:szCs w:val="24"/>
        </w:rPr>
        <w:t xml:space="preserve">COLPENSIONES </w:t>
      </w:r>
      <w:r w:rsidR="00A15B1B" w:rsidRPr="000D03B4">
        <w:rPr>
          <w:rFonts w:ascii="Arial" w:hAnsi="Arial" w:cs="Arial"/>
          <w:sz w:val="24"/>
          <w:szCs w:val="24"/>
        </w:rPr>
        <w:t>no ha brindado una</w:t>
      </w:r>
      <w:r w:rsidR="00E54E72" w:rsidRPr="000D03B4">
        <w:rPr>
          <w:rFonts w:ascii="Arial" w:hAnsi="Arial" w:cs="Arial"/>
          <w:sz w:val="24"/>
          <w:szCs w:val="24"/>
        </w:rPr>
        <w:t xml:space="preserve"> solución</w:t>
      </w:r>
      <w:r w:rsidR="00A15B1B" w:rsidRPr="000D03B4">
        <w:rPr>
          <w:rFonts w:ascii="Arial" w:hAnsi="Arial" w:cs="Arial"/>
          <w:sz w:val="24"/>
          <w:szCs w:val="24"/>
        </w:rPr>
        <w:t xml:space="preserve"> al reclamo de</w:t>
      </w:r>
      <w:r w:rsidR="005E436A" w:rsidRPr="000D03B4">
        <w:rPr>
          <w:rFonts w:ascii="Arial" w:hAnsi="Arial" w:cs="Arial"/>
          <w:sz w:val="24"/>
          <w:szCs w:val="24"/>
        </w:rPr>
        <w:t xml:space="preserve"> </w:t>
      </w:r>
      <w:r w:rsidR="00A15B1B" w:rsidRPr="000D03B4">
        <w:rPr>
          <w:rFonts w:ascii="Arial" w:hAnsi="Arial" w:cs="Arial"/>
          <w:sz w:val="24"/>
          <w:szCs w:val="24"/>
        </w:rPr>
        <w:t>l</w:t>
      </w:r>
      <w:r w:rsidR="005E436A" w:rsidRPr="000D03B4">
        <w:rPr>
          <w:rFonts w:ascii="Arial" w:hAnsi="Arial" w:cs="Arial"/>
          <w:sz w:val="24"/>
          <w:szCs w:val="24"/>
        </w:rPr>
        <w:t>a</w:t>
      </w:r>
      <w:r w:rsidR="00A15B1B" w:rsidRPr="000D03B4">
        <w:rPr>
          <w:rFonts w:ascii="Arial" w:hAnsi="Arial" w:cs="Arial"/>
          <w:sz w:val="24"/>
          <w:szCs w:val="24"/>
        </w:rPr>
        <w:t xml:space="preserve"> demandante </w:t>
      </w:r>
      <w:r w:rsidR="00E54E72" w:rsidRPr="000D03B4">
        <w:rPr>
          <w:rFonts w:ascii="Arial" w:hAnsi="Arial" w:cs="Arial"/>
          <w:sz w:val="24"/>
          <w:szCs w:val="24"/>
        </w:rPr>
        <w:t>acerca de la calificación de su pérdida de capacidad laboral</w:t>
      </w:r>
      <w:r w:rsidR="00A15B1B" w:rsidRPr="000D03B4">
        <w:rPr>
          <w:rFonts w:ascii="Arial" w:hAnsi="Arial" w:cs="Arial"/>
          <w:sz w:val="24"/>
          <w:szCs w:val="24"/>
        </w:rPr>
        <w:t>;</w:t>
      </w:r>
      <w:r w:rsidR="00E54E72" w:rsidRPr="000D03B4">
        <w:rPr>
          <w:rFonts w:ascii="Arial" w:hAnsi="Arial" w:cs="Arial"/>
          <w:sz w:val="24"/>
          <w:szCs w:val="24"/>
        </w:rPr>
        <w:t xml:space="preserve"> pues </w:t>
      </w:r>
      <w:r w:rsidR="00A15B1B" w:rsidRPr="000D03B4">
        <w:rPr>
          <w:rFonts w:ascii="Arial" w:hAnsi="Arial" w:cs="Arial"/>
          <w:sz w:val="24"/>
          <w:szCs w:val="24"/>
        </w:rPr>
        <w:t xml:space="preserve">se limitó a contestarle </w:t>
      </w:r>
      <w:r w:rsidR="00ED0BCF" w:rsidRPr="000D03B4">
        <w:rPr>
          <w:rFonts w:ascii="Arial" w:hAnsi="Arial" w:cs="Arial"/>
          <w:sz w:val="24"/>
          <w:szCs w:val="24"/>
        </w:rPr>
        <w:t xml:space="preserve">que </w:t>
      </w:r>
      <w:r w:rsidR="00E54E72" w:rsidRPr="000D03B4">
        <w:rPr>
          <w:rFonts w:ascii="Arial" w:hAnsi="Arial" w:cs="Arial"/>
          <w:sz w:val="24"/>
          <w:szCs w:val="24"/>
        </w:rPr>
        <w:t xml:space="preserve">su caso se encontraba en </w:t>
      </w:r>
      <w:r w:rsidR="00576ECF" w:rsidRPr="000D03B4">
        <w:rPr>
          <w:rFonts w:ascii="Arial" w:hAnsi="Arial" w:cs="Arial"/>
          <w:sz w:val="24"/>
          <w:szCs w:val="24"/>
        </w:rPr>
        <w:t>emisión de dictamen</w:t>
      </w:r>
      <w:r w:rsidR="00E54E72" w:rsidRPr="000D03B4">
        <w:rPr>
          <w:rFonts w:ascii="Arial" w:hAnsi="Arial" w:cs="Arial"/>
          <w:sz w:val="24"/>
          <w:szCs w:val="24"/>
        </w:rPr>
        <w:t>, y que de surtir</w:t>
      </w:r>
      <w:r w:rsidR="00472D10" w:rsidRPr="000D03B4">
        <w:rPr>
          <w:rFonts w:ascii="Arial" w:hAnsi="Arial" w:cs="Arial"/>
          <w:sz w:val="24"/>
          <w:szCs w:val="24"/>
        </w:rPr>
        <w:t>se de manera satisfactoria serí</w:t>
      </w:r>
      <w:r w:rsidR="00E54E72" w:rsidRPr="000D03B4">
        <w:rPr>
          <w:rFonts w:ascii="Arial" w:hAnsi="Arial" w:cs="Arial"/>
          <w:sz w:val="24"/>
          <w:szCs w:val="24"/>
        </w:rPr>
        <w:t>a notificad</w:t>
      </w:r>
      <w:r w:rsidR="005E436A" w:rsidRPr="000D03B4">
        <w:rPr>
          <w:rFonts w:ascii="Arial" w:hAnsi="Arial" w:cs="Arial"/>
          <w:sz w:val="24"/>
          <w:szCs w:val="24"/>
        </w:rPr>
        <w:t>a</w:t>
      </w:r>
      <w:r w:rsidR="0009248A" w:rsidRPr="000D03B4">
        <w:rPr>
          <w:rFonts w:ascii="Arial" w:hAnsi="Arial" w:cs="Arial"/>
          <w:sz w:val="24"/>
          <w:szCs w:val="24"/>
        </w:rPr>
        <w:t>, pero que también podría solicitarle exámenes adicionales</w:t>
      </w:r>
      <w:r w:rsidR="00A15B1B" w:rsidRPr="000D03B4">
        <w:rPr>
          <w:rFonts w:ascii="Arial" w:hAnsi="Arial" w:cs="Arial"/>
          <w:sz w:val="24"/>
          <w:szCs w:val="24"/>
        </w:rPr>
        <w:t>.</w:t>
      </w:r>
    </w:p>
    <w:p w14:paraId="4945B2C0" w14:textId="77777777" w:rsidR="00A15B1B" w:rsidRPr="000D03B4" w:rsidRDefault="00A15B1B" w:rsidP="000D03B4">
      <w:pPr>
        <w:pStyle w:val="Sinespaciado"/>
        <w:spacing w:line="276" w:lineRule="auto"/>
        <w:ind w:firstLine="2835"/>
        <w:jc w:val="both"/>
        <w:rPr>
          <w:rFonts w:ascii="Arial" w:hAnsi="Arial" w:cs="Arial"/>
          <w:sz w:val="24"/>
          <w:szCs w:val="24"/>
        </w:rPr>
      </w:pPr>
    </w:p>
    <w:p w14:paraId="6A47DFA9" w14:textId="037E2758" w:rsidR="00E60478" w:rsidRPr="000D03B4" w:rsidRDefault="003C6179" w:rsidP="000D03B4">
      <w:pPr>
        <w:pStyle w:val="Sinespaciado"/>
        <w:spacing w:line="276" w:lineRule="auto"/>
        <w:ind w:firstLine="2835"/>
        <w:jc w:val="both"/>
        <w:rPr>
          <w:rFonts w:ascii="Arial" w:hAnsi="Arial" w:cs="Arial"/>
          <w:sz w:val="24"/>
          <w:szCs w:val="24"/>
        </w:rPr>
      </w:pPr>
      <w:r w:rsidRPr="000D03B4">
        <w:rPr>
          <w:rFonts w:ascii="Arial" w:hAnsi="Arial" w:cs="Arial"/>
          <w:sz w:val="24"/>
          <w:szCs w:val="24"/>
        </w:rPr>
        <w:t>5</w:t>
      </w:r>
      <w:r w:rsidR="00A15B1B" w:rsidRPr="000D03B4">
        <w:rPr>
          <w:rFonts w:ascii="Arial" w:hAnsi="Arial" w:cs="Arial"/>
          <w:sz w:val="24"/>
          <w:szCs w:val="24"/>
        </w:rPr>
        <w:t xml:space="preserve">. </w:t>
      </w:r>
      <w:r w:rsidR="004E04BB" w:rsidRPr="000D03B4">
        <w:rPr>
          <w:rFonts w:ascii="Arial" w:hAnsi="Arial" w:cs="Arial"/>
          <w:sz w:val="24"/>
          <w:szCs w:val="24"/>
        </w:rPr>
        <w:t>Tal determinación desconoce el precedente jurisprudencial antes referido, reiterado también en la sentencia T-427 de 2018, y atenta contra l</w:t>
      </w:r>
      <w:r w:rsidR="004C19F9" w:rsidRPr="000D03B4">
        <w:rPr>
          <w:rFonts w:ascii="Arial" w:hAnsi="Arial" w:cs="Arial"/>
          <w:sz w:val="24"/>
          <w:szCs w:val="24"/>
        </w:rPr>
        <w:t>os</w:t>
      </w:r>
      <w:r w:rsidR="004E04BB" w:rsidRPr="000D03B4">
        <w:rPr>
          <w:rFonts w:ascii="Arial" w:hAnsi="Arial" w:cs="Arial"/>
          <w:sz w:val="24"/>
          <w:szCs w:val="24"/>
        </w:rPr>
        <w:t xml:space="preserve"> derecho</w:t>
      </w:r>
      <w:r w:rsidR="004C19F9" w:rsidRPr="000D03B4">
        <w:rPr>
          <w:rFonts w:ascii="Arial" w:hAnsi="Arial" w:cs="Arial"/>
          <w:sz w:val="24"/>
          <w:szCs w:val="24"/>
        </w:rPr>
        <w:t>s fundamentales</w:t>
      </w:r>
      <w:r w:rsidR="004E04BB" w:rsidRPr="000D03B4">
        <w:rPr>
          <w:rFonts w:ascii="Arial" w:hAnsi="Arial" w:cs="Arial"/>
          <w:sz w:val="24"/>
          <w:szCs w:val="24"/>
        </w:rPr>
        <w:t xml:space="preserve"> a la seguridad social</w:t>
      </w:r>
      <w:r w:rsidR="004C19F9" w:rsidRPr="000D03B4">
        <w:rPr>
          <w:rFonts w:ascii="Arial" w:hAnsi="Arial" w:cs="Arial"/>
          <w:sz w:val="24"/>
          <w:szCs w:val="24"/>
        </w:rPr>
        <w:t xml:space="preserve"> y de petición</w:t>
      </w:r>
      <w:r w:rsidR="00E8658A" w:rsidRPr="000D03B4">
        <w:rPr>
          <w:rFonts w:ascii="Arial" w:hAnsi="Arial" w:cs="Arial"/>
          <w:sz w:val="24"/>
          <w:szCs w:val="24"/>
        </w:rPr>
        <w:t xml:space="preserve"> de la</w:t>
      </w:r>
      <w:r w:rsidR="002B22A8" w:rsidRPr="000D03B4">
        <w:rPr>
          <w:rFonts w:ascii="Arial" w:hAnsi="Arial" w:cs="Arial"/>
          <w:sz w:val="24"/>
          <w:szCs w:val="24"/>
        </w:rPr>
        <w:t xml:space="preserve"> accionante; ya que hasta el momento de la </w:t>
      </w:r>
      <w:r w:rsidR="004E04BB" w:rsidRPr="000D03B4">
        <w:rPr>
          <w:rFonts w:ascii="Arial" w:hAnsi="Arial" w:cs="Arial"/>
          <w:sz w:val="24"/>
          <w:szCs w:val="24"/>
        </w:rPr>
        <w:t>formula</w:t>
      </w:r>
      <w:r w:rsidR="002B22A8" w:rsidRPr="000D03B4">
        <w:rPr>
          <w:rFonts w:ascii="Arial" w:hAnsi="Arial" w:cs="Arial"/>
          <w:sz w:val="24"/>
          <w:szCs w:val="24"/>
        </w:rPr>
        <w:t>ción de</w:t>
      </w:r>
      <w:r w:rsidR="004E04BB" w:rsidRPr="000D03B4">
        <w:rPr>
          <w:rFonts w:ascii="Arial" w:hAnsi="Arial" w:cs="Arial"/>
          <w:sz w:val="24"/>
          <w:szCs w:val="24"/>
        </w:rPr>
        <w:t>l amparo</w:t>
      </w:r>
      <w:r w:rsidR="004C19F9" w:rsidRPr="000D03B4">
        <w:rPr>
          <w:rFonts w:ascii="Arial" w:hAnsi="Arial" w:cs="Arial"/>
          <w:sz w:val="24"/>
          <w:szCs w:val="24"/>
        </w:rPr>
        <w:t xml:space="preserve"> (20/01/2020)</w:t>
      </w:r>
      <w:r w:rsidR="002B22A8" w:rsidRPr="000D03B4">
        <w:rPr>
          <w:rFonts w:ascii="Arial" w:hAnsi="Arial" w:cs="Arial"/>
          <w:sz w:val="24"/>
          <w:szCs w:val="24"/>
        </w:rPr>
        <w:t>, habían transcurrido más de cuatro</w:t>
      </w:r>
      <w:r w:rsidR="008D4870" w:rsidRPr="000D03B4">
        <w:rPr>
          <w:rFonts w:ascii="Arial" w:hAnsi="Arial" w:cs="Arial"/>
          <w:sz w:val="24"/>
          <w:szCs w:val="24"/>
        </w:rPr>
        <w:t xml:space="preserve"> (4) </w:t>
      </w:r>
      <w:r w:rsidR="002B22A8" w:rsidRPr="000D03B4">
        <w:rPr>
          <w:rFonts w:ascii="Arial" w:hAnsi="Arial" w:cs="Arial"/>
          <w:sz w:val="24"/>
          <w:szCs w:val="24"/>
        </w:rPr>
        <w:t>meses desde la valoración</w:t>
      </w:r>
      <w:r w:rsidR="004C19F9" w:rsidRPr="000D03B4">
        <w:rPr>
          <w:rFonts w:ascii="Arial" w:hAnsi="Arial" w:cs="Arial"/>
          <w:sz w:val="24"/>
          <w:szCs w:val="24"/>
        </w:rPr>
        <w:t xml:space="preserve"> médica (16/09/2019), sin que </w:t>
      </w:r>
      <w:r w:rsidR="00011ED5" w:rsidRPr="000D03B4">
        <w:rPr>
          <w:rFonts w:ascii="Arial" w:hAnsi="Arial" w:cs="Arial"/>
          <w:sz w:val="24"/>
          <w:szCs w:val="24"/>
        </w:rPr>
        <w:t>COLPENSIONES</w:t>
      </w:r>
      <w:r w:rsidR="002B22A8" w:rsidRPr="000D03B4">
        <w:rPr>
          <w:rFonts w:ascii="Arial" w:hAnsi="Arial" w:cs="Arial"/>
          <w:sz w:val="24"/>
          <w:szCs w:val="24"/>
        </w:rPr>
        <w:t xml:space="preserve"> ha</w:t>
      </w:r>
      <w:r w:rsidR="004E04BB" w:rsidRPr="000D03B4">
        <w:rPr>
          <w:rFonts w:ascii="Arial" w:hAnsi="Arial" w:cs="Arial"/>
          <w:sz w:val="24"/>
          <w:szCs w:val="24"/>
        </w:rPr>
        <w:t>ya</w:t>
      </w:r>
      <w:r w:rsidR="002B22A8" w:rsidRPr="000D03B4">
        <w:rPr>
          <w:rFonts w:ascii="Arial" w:hAnsi="Arial" w:cs="Arial"/>
          <w:sz w:val="24"/>
          <w:szCs w:val="24"/>
        </w:rPr>
        <w:t xml:space="preserve"> dado una respuesta</w:t>
      </w:r>
      <w:r w:rsidR="004C19F9" w:rsidRPr="000D03B4">
        <w:rPr>
          <w:rFonts w:ascii="Arial" w:hAnsi="Arial" w:cs="Arial"/>
          <w:sz w:val="24"/>
          <w:szCs w:val="24"/>
        </w:rPr>
        <w:t xml:space="preserve"> oportuna, de fondo, clara, precisa y de manera congruente con lo solicitado;</w:t>
      </w:r>
      <w:r w:rsidR="00F8486F" w:rsidRPr="000D03B4">
        <w:rPr>
          <w:rFonts w:ascii="Arial" w:hAnsi="Arial" w:cs="Arial"/>
          <w:sz w:val="24"/>
          <w:szCs w:val="24"/>
        </w:rPr>
        <w:t xml:space="preserve"> y si </w:t>
      </w:r>
      <w:r w:rsidR="00E60478" w:rsidRPr="000D03B4">
        <w:rPr>
          <w:rFonts w:ascii="Arial" w:hAnsi="Arial" w:cs="Arial"/>
          <w:sz w:val="24"/>
          <w:szCs w:val="24"/>
        </w:rPr>
        <w:t xml:space="preserve">consideraba que la información médica </w:t>
      </w:r>
      <w:r w:rsidR="00011ED5" w:rsidRPr="000D03B4">
        <w:rPr>
          <w:rFonts w:ascii="Arial" w:hAnsi="Arial" w:cs="Arial"/>
          <w:sz w:val="24"/>
          <w:szCs w:val="24"/>
        </w:rPr>
        <w:t>podía resultar</w:t>
      </w:r>
      <w:r w:rsidR="00E60478" w:rsidRPr="000D03B4">
        <w:rPr>
          <w:rFonts w:ascii="Arial" w:hAnsi="Arial" w:cs="Arial"/>
          <w:sz w:val="24"/>
          <w:szCs w:val="24"/>
        </w:rPr>
        <w:t xml:space="preserve"> insuficiente para calificar la pérdida de la capacidad laboral, ha debido requerir a </w:t>
      </w:r>
      <w:r w:rsidR="0049764F" w:rsidRPr="000D03B4">
        <w:rPr>
          <w:rFonts w:ascii="Arial" w:hAnsi="Arial" w:cs="Arial"/>
          <w:sz w:val="24"/>
          <w:szCs w:val="24"/>
        </w:rPr>
        <w:t xml:space="preserve">la EPS </w:t>
      </w:r>
      <w:r w:rsidRPr="000D03B4">
        <w:rPr>
          <w:rFonts w:ascii="Arial" w:hAnsi="Arial" w:cs="Arial"/>
          <w:sz w:val="24"/>
          <w:szCs w:val="24"/>
        </w:rPr>
        <w:t>a la cual se encuentre</w:t>
      </w:r>
      <w:r w:rsidR="0049764F" w:rsidRPr="000D03B4">
        <w:rPr>
          <w:rFonts w:ascii="Arial" w:hAnsi="Arial" w:cs="Arial"/>
          <w:sz w:val="24"/>
          <w:szCs w:val="24"/>
        </w:rPr>
        <w:t xml:space="preserve"> afiliad</w:t>
      </w:r>
      <w:r w:rsidR="004E04BB" w:rsidRPr="000D03B4">
        <w:rPr>
          <w:rFonts w:ascii="Arial" w:hAnsi="Arial" w:cs="Arial"/>
          <w:sz w:val="24"/>
          <w:szCs w:val="24"/>
        </w:rPr>
        <w:t>a</w:t>
      </w:r>
      <w:r w:rsidR="0049764F" w:rsidRPr="000D03B4">
        <w:rPr>
          <w:rFonts w:ascii="Arial" w:hAnsi="Arial" w:cs="Arial"/>
          <w:sz w:val="24"/>
          <w:szCs w:val="24"/>
        </w:rPr>
        <w:t xml:space="preserve"> </w:t>
      </w:r>
      <w:r w:rsidR="004C19F9" w:rsidRPr="000D03B4">
        <w:rPr>
          <w:rFonts w:ascii="Arial" w:hAnsi="Arial" w:cs="Arial"/>
          <w:sz w:val="24"/>
          <w:szCs w:val="24"/>
        </w:rPr>
        <w:t>la usuaria</w:t>
      </w:r>
      <w:r w:rsidR="00E60478" w:rsidRPr="000D03B4">
        <w:rPr>
          <w:rFonts w:ascii="Arial" w:hAnsi="Arial" w:cs="Arial"/>
          <w:sz w:val="24"/>
          <w:szCs w:val="24"/>
        </w:rPr>
        <w:t xml:space="preserve">, conforme a sus facultades, </w:t>
      </w:r>
      <w:r w:rsidR="0049764F" w:rsidRPr="000D03B4">
        <w:rPr>
          <w:rFonts w:ascii="Arial" w:hAnsi="Arial" w:cs="Arial"/>
          <w:sz w:val="24"/>
          <w:szCs w:val="24"/>
        </w:rPr>
        <w:t>para que sometiera a su afiliad</w:t>
      </w:r>
      <w:r w:rsidR="004E04BB" w:rsidRPr="000D03B4">
        <w:rPr>
          <w:rFonts w:ascii="Arial" w:hAnsi="Arial" w:cs="Arial"/>
          <w:sz w:val="24"/>
          <w:szCs w:val="24"/>
        </w:rPr>
        <w:t>a</w:t>
      </w:r>
      <w:r w:rsidR="00E60478" w:rsidRPr="000D03B4">
        <w:rPr>
          <w:rFonts w:ascii="Arial" w:hAnsi="Arial" w:cs="Arial"/>
          <w:sz w:val="24"/>
          <w:szCs w:val="24"/>
        </w:rPr>
        <w:t xml:space="preserve"> a los exámenes y procedimientos que se requieran para establecer su real grado de invalidez.</w:t>
      </w:r>
    </w:p>
    <w:p w14:paraId="625C3720" w14:textId="77777777" w:rsidR="00E60478" w:rsidRPr="000D03B4" w:rsidRDefault="00E60478" w:rsidP="000D03B4">
      <w:pPr>
        <w:pStyle w:val="Sinespaciado1"/>
        <w:spacing w:line="276" w:lineRule="auto"/>
        <w:ind w:firstLine="2835"/>
        <w:jc w:val="both"/>
        <w:rPr>
          <w:rFonts w:ascii="Arial" w:hAnsi="Arial" w:cs="Arial"/>
          <w:sz w:val="24"/>
          <w:szCs w:val="24"/>
        </w:rPr>
      </w:pPr>
    </w:p>
    <w:p w14:paraId="06BBB393" w14:textId="239C50D2" w:rsidR="00E60478" w:rsidRPr="000D03B4" w:rsidRDefault="004C19F9" w:rsidP="000D03B4">
      <w:pPr>
        <w:pStyle w:val="Sinespaciado1"/>
        <w:spacing w:line="276" w:lineRule="auto"/>
        <w:ind w:firstLine="2835"/>
        <w:jc w:val="both"/>
        <w:rPr>
          <w:rFonts w:ascii="Arial" w:hAnsi="Arial" w:cs="Arial"/>
          <w:sz w:val="24"/>
          <w:szCs w:val="24"/>
        </w:rPr>
      </w:pPr>
      <w:r w:rsidRPr="000D03B4">
        <w:rPr>
          <w:rFonts w:ascii="Arial" w:hAnsi="Arial" w:cs="Arial"/>
          <w:sz w:val="24"/>
          <w:szCs w:val="24"/>
        </w:rPr>
        <w:t>6</w:t>
      </w:r>
      <w:r w:rsidR="001A0094" w:rsidRPr="000D03B4">
        <w:rPr>
          <w:rFonts w:ascii="Arial" w:hAnsi="Arial" w:cs="Arial"/>
          <w:sz w:val="24"/>
          <w:szCs w:val="24"/>
        </w:rPr>
        <w:t xml:space="preserve">. </w:t>
      </w:r>
      <w:r w:rsidR="00AC0FE7" w:rsidRPr="000D03B4">
        <w:rPr>
          <w:rFonts w:ascii="Arial" w:hAnsi="Arial" w:cs="Arial"/>
          <w:spacing w:val="-3"/>
          <w:sz w:val="24"/>
          <w:szCs w:val="24"/>
        </w:rPr>
        <w:t xml:space="preserve">Así las cosas, </w:t>
      </w:r>
      <w:r w:rsidR="00AC0FE7" w:rsidRPr="000D03B4">
        <w:rPr>
          <w:rFonts w:ascii="Arial" w:hAnsi="Arial" w:cs="Arial"/>
          <w:sz w:val="24"/>
          <w:szCs w:val="24"/>
        </w:rPr>
        <w:t>en armonía con las premisas expuestas en los acápites anteriores</w:t>
      </w:r>
      <w:r w:rsidR="00AC0FE7" w:rsidRPr="000D03B4">
        <w:rPr>
          <w:rFonts w:ascii="Arial" w:hAnsi="Arial" w:cs="Arial"/>
          <w:spacing w:val="-3"/>
          <w:sz w:val="24"/>
          <w:szCs w:val="24"/>
        </w:rPr>
        <w:t>, la Sala revocará la sentencia impugnada, pues en este caso específico la acción de tutela se torna procedente para que l</w:t>
      </w:r>
      <w:r w:rsidR="00214068" w:rsidRPr="000D03B4">
        <w:rPr>
          <w:rFonts w:ascii="Arial" w:hAnsi="Arial" w:cs="Arial"/>
          <w:spacing w:val="-3"/>
          <w:sz w:val="24"/>
          <w:szCs w:val="24"/>
        </w:rPr>
        <w:t>a</w:t>
      </w:r>
      <w:r w:rsidR="00AC0FE7" w:rsidRPr="000D03B4">
        <w:rPr>
          <w:rFonts w:ascii="Arial" w:hAnsi="Arial" w:cs="Arial"/>
          <w:spacing w:val="-3"/>
          <w:sz w:val="24"/>
          <w:szCs w:val="24"/>
        </w:rPr>
        <w:t xml:space="preserve"> accionante obtenga la protección de</w:t>
      </w:r>
      <w:r w:rsidR="00214068" w:rsidRPr="000D03B4">
        <w:rPr>
          <w:rFonts w:ascii="Arial" w:hAnsi="Arial" w:cs="Arial"/>
          <w:spacing w:val="-3"/>
          <w:sz w:val="24"/>
          <w:szCs w:val="24"/>
        </w:rPr>
        <w:t xml:space="preserve"> sus </w:t>
      </w:r>
      <w:r w:rsidR="00214068" w:rsidRPr="000D03B4">
        <w:rPr>
          <w:rFonts w:ascii="Arial" w:hAnsi="Arial" w:cs="Arial"/>
          <w:sz w:val="24"/>
          <w:szCs w:val="24"/>
        </w:rPr>
        <w:t>derechos fundamentales de petición y seguridad social</w:t>
      </w:r>
      <w:r w:rsidR="0049764F" w:rsidRPr="000D03B4">
        <w:rPr>
          <w:rFonts w:ascii="Arial" w:hAnsi="Arial" w:cs="Arial"/>
          <w:sz w:val="24"/>
          <w:szCs w:val="24"/>
        </w:rPr>
        <w:t>,</w:t>
      </w:r>
      <w:r w:rsidR="00214068" w:rsidRPr="000D03B4">
        <w:rPr>
          <w:rFonts w:ascii="Arial" w:hAnsi="Arial" w:cs="Arial"/>
          <w:sz w:val="24"/>
          <w:szCs w:val="24"/>
        </w:rPr>
        <w:t xml:space="preserve"> vulnerados por </w:t>
      </w:r>
      <w:r w:rsidR="00214068" w:rsidRPr="000D03B4">
        <w:rPr>
          <w:rFonts w:ascii="Arial" w:hAnsi="Arial" w:cs="Arial"/>
          <w:sz w:val="24"/>
          <w:szCs w:val="24"/>
          <w:lang w:val="es-ES" w:eastAsia="es-ES"/>
        </w:rPr>
        <w:t xml:space="preserve">la ADMINISTRADORA COLOMBIANA DE PENSIONES – </w:t>
      </w:r>
      <w:r w:rsidR="00214068" w:rsidRPr="000D03B4">
        <w:rPr>
          <w:rFonts w:ascii="Arial" w:eastAsia="Arial" w:hAnsi="Arial" w:cs="Arial"/>
          <w:sz w:val="24"/>
          <w:szCs w:val="24"/>
        </w:rPr>
        <w:t>COLPENSIONES</w:t>
      </w:r>
      <w:r w:rsidR="00AC0FE7" w:rsidRPr="000D03B4">
        <w:rPr>
          <w:rFonts w:ascii="Arial" w:hAnsi="Arial" w:cs="Arial"/>
          <w:sz w:val="24"/>
          <w:szCs w:val="24"/>
        </w:rPr>
        <w:t>;</w:t>
      </w:r>
      <w:r w:rsidR="00214068" w:rsidRPr="000D03B4">
        <w:rPr>
          <w:rFonts w:ascii="Arial" w:hAnsi="Arial" w:cs="Arial"/>
          <w:sz w:val="24"/>
          <w:szCs w:val="24"/>
        </w:rPr>
        <w:t xml:space="preserve"> a quien se ordenará, por intermedio de </w:t>
      </w:r>
      <w:r w:rsidR="00214068" w:rsidRPr="000D03B4">
        <w:rPr>
          <w:rFonts w:ascii="Arial" w:hAnsi="Arial" w:cs="Arial"/>
          <w:spacing w:val="-3"/>
          <w:sz w:val="24"/>
          <w:szCs w:val="24"/>
        </w:rPr>
        <w:t xml:space="preserve">la Dirección de Medicina Laboral, </w:t>
      </w:r>
      <w:r w:rsidR="00214068" w:rsidRPr="000D03B4">
        <w:rPr>
          <w:rFonts w:ascii="Arial" w:hAnsi="Arial" w:cs="Arial"/>
          <w:sz w:val="24"/>
          <w:szCs w:val="24"/>
        </w:rPr>
        <w:t>que</w:t>
      </w:r>
      <w:r w:rsidR="00C97F02" w:rsidRPr="000D03B4">
        <w:rPr>
          <w:rFonts w:ascii="Arial" w:hAnsi="Arial" w:cs="Arial"/>
          <w:sz w:val="24"/>
          <w:szCs w:val="24"/>
        </w:rPr>
        <w:t xml:space="preserve"> de requerir exámenes complementarios con el fin de valorar el estado de invalidez de la </w:t>
      </w:r>
      <w:r w:rsidR="00A01AD9" w:rsidRPr="000D03B4">
        <w:rPr>
          <w:rFonts w:ascii="Arial" w:hAnsi="Arial" w:cs="Arial"/>
          <w:sz w:val="24"/>
          <w:szCs w:val="24"/>
        </w:rPr>
        <w:t>actora</w:t>
      </w:r>
      <w:r w:rsidR="00C97F02" w:rsidRPr="000D03B4">
        <w:rPr>
          <w:rFonts w:ascii="Arial" w:hAnsi="Arial" w:cs="Arial"/>
          <w:sz w:val="24"/>
          <w:szCs w:val="24"/>
        </w:rPr>
        <w:t xml:space="preserve">, adelante las gestiones necesarias ante la EPS a la cual </w:t>
      </w:r>
      <w:r w:rsidR="00FF399F" w:rsidRPr="000D03B4">
        <w:rPr>
          <w:rFonts w:ascii="Arial" w:hAnsi="Arial" w:cs="Arial"/>
          <w:sz w:val="24"/>
          <w:szCs w:val="24"/>
        </w:rPr>
        <w:t xml:space="preserve">esta </w:t>
      </w:r>
      <w:r w:rsidR="00C97F02" w:rsidRPr="000D03B4">
        <w:rPr>
          <w:rFonts w:ascii="Arial" w:hAnsi="Arial" w:cs="Arial"/>
          <w:sz w:val="24"/>
          <w:szCs w:val="24"/>
        </w:rPr>
        <w:t xml:space="preserve">se encuentra afiliada, para que le sean realizados todos los </w:t>
      </w:r>
      <w:r w:rsidR="00FF399F" w:rsidRPr="000D03B4">
        <w:rPr>
          <w:rFonts w:ascii="Arial" w:hAnsi="Arial" w:cs="Arial"/>
          <w:sz w:val="24"/>
          <w:szCs w:val="24"/>
        </w:rPr>
        <w:t xml:space="preserve">análisis </w:t>
      </w:r>
      <w:r w:rsidR="00C97F02" w:rsidRPr="000D03B4">
        <w:rPr>
          <w:rFonts w:ascii="Arial" w:hAnsi="Arial" w:cs="Arial"/>
          <w:sz w:val="24"/>
          <w:szCs w:val="24"/>
        </w:rPr>
        <w:t>y valoraciones requeridas con el fin de obtener la calificación sobre la pérdida de su capacidad laboral, para lo cual se concederá un término de veinte</w:t>
      </w:r>
      <w:r w:rsidR="00FF399F" w:rsidRPr="000D03B4">
        <w:rPr>
          <w:rFonts w:ascii="Arial" w:hAnsi="Arial" w:cs="Arial"/>
          <w:sz w:val="24"/>
          <w:szCs w:val="24"/>
        </w:rPr>
        <w:t xml:space="preserve"> (20)</w:t>
      </w:r>
      <w:r w:rsidR="00C97F02" w:rsidRPr="000D03B4">
        <w:rPr>
          <w:rFonts w:ascii="Arial" w:hAnsi="Arial" w:cs="Arial"/>
          <w:sz w:val="24"/>
          <w:szCs w:val="24"/>
        </w:rPr>
        <w:t xml:space="preserve"> días</w:t>
      </w:r>
      <w:r w:rsidR="00FF399F" w:rsidRPr="000D03B4">
        <w:rPr>
          <w:rFonts w:ascii="Arial" w:hAnsi="Arial" w:cs="Arial"/>
          <w:sz w:val="24"/>
          <w:szCs w:val="24"/>
        </w:rPr>
        <w:t>, siguientes a la notificación de este proveído</w:t>
      </w:r>
      <w:r w:rsidR="00C97F02" w:rsidRPr="000D03B4">
        <w:rPr>
          <w:rFonts w:ascii="Arial" w:hAnsi="Arial" w:cs="Arial"/>
          <w:sz w:val="24"/>
          <w:szCs w:val="24"/>
        </w:rPr>
        <w:t>; una vez</w:t>
      </w:r>
      <w:r w:rsidR="00FF399F" w:rsidRPr="000D03B4">
        <w:rPr>
          <w:rFonts w:ascii="Arial" w:hAnsi="Arial" w:cs="Arial"/>
          <w:sz w:val="24"/>
          <w:szCs w:val="24"/>
        </w:rPr>
        <w:t xml:space="preserve"> esto,</w:t>
      </w:r>
      <w:r w:rsidR="00C97F02" w:rsidRPr="000D03B4">
        <w:rPr>
          <w:rFonts w:ascii="Arial" w:hAnsi="Arial" w:cs="Arial"/>
          <w:sz w:val="24"/>
          <w:szCs w:val="24"/>
        </w:rPr>
        <w:t xml:space="preserve"> </w:t>
      </w:r>
      <w:r w:rsidR="00214068" w:rsidRPr="000D03B4">
        <w:rPr>
          <w:rFonts w:ascii="Arial" w:hAnsi="Arial" w:cs="Arial"/>
          <w:sz w:val="24"/>
          <w:szCs w:val="24"/>
        </w:rPr>
        <w:t xml:space="preserve">en el término improrrogable de cinco (5) días, </w:t>
      </w:r>
      <w:r w:rsidR="00214068" w:rsidRPr="000D03B4">
        <w:rPr>
          <w:rFonts w:ascii="Arial" w:hAnsi="Arial" w:cs="Arial"/>
          <w:bCs/>
          <w:sz w:val="24"/>
          <w:szCs w:val="24"/>
        </w:rPr>
        <w:t>proced</w:t>
      </w:r>
      <w:r w:rsidR="00FF399F" w:rsidRPr="000D03B4">
        <w:rPr>
          <w:rFonts w:ascii="Arial" w:hAnsi="Arial" w:cs="Arial"/>
          <w:bCs/>
          <w:sz w:val="24"/>
          <w:szCs w:val="24"/>
        </w:rPr>
        <w:t>erá</w:t>
      </w:r>
      <w:r w:rsidR="00214068" w:rsidRPr="000D03B4">
        <w:rPr>
          <w:rFonts w:ascii="Arial" w:hAnsi="Arial" w:cs="Arial"/>
          <w:bCs/>
          <w:sz w:val="24"/>
          <w:szCs w:val="24"/>
        </w:rPr>
        <w:t xml:space="preserve"> a emitir el respectivo dictamen</w:t>
      </w:r>
      <w:r w:rsidR="00E60478" w:rsidRPr="000D03B4">
        <w:rPr>
          <w:rFonts w:ascii="Arial" w:hAnsi="Arial" w:cs="Arial"/>
          <w:sz w:val="24"/>
          <w:szCs w:val="24"/>
        </w:rPr>
        <w:t>.</w:t>
      </w:r>
    </w:p>
    <w:p w14:paraId="69E4C5EC" w14:textId="77777777" w:rsidR="0092719E" w:rsidRPr="000D03B4" w:rsidRDefault="0092719E" w:rsidP="000D03B4">
      <w:pPr>
        <w:pStyle w:val="Sinespaciado1"/>
        <w:spacing w:line="276" w:lineRule="auto"/>
        <w:ind w:firstLine="2835"/>
        <w:jc w:val="both"/>
        <w:rPr>
          <w:rFonts w:ascii="Arial" w:hAnsi="Arial" w:cs="Arial"/>
          <w:spacing w:val="-3"/>
          <w:sz w:val="24"/>
          <w:szCs w:val="24"/>
        </w:rPr>
      </w:pPr>
    </w:p>
    <w:p w14:paraId="0889DF6E" w14:textId="77777777" w:rsidR="0092719E" w:rsidRPr="000D03B4" w:rsidRDefault="00204521" w:rsidP="000D03B4">
      <w:pPr>
        <w:pStyle w:val="Sinespaciado1"/>
        <w:spacing w:line="276" w:lineRule="auto"/>
        <w:ind w:firstLine="2835"/>
        <w:jc w:val="both"/>
        <w:rPr>
          <w:rFonts w:ascii="Arial" w:hAnsi="Arial" w:cs="Arial"/>
          <w:b/>
          <w:bCs/>
          <w:sz w:val="24"/>
          <w:szCs w:val="24"/>
        </w:rPr>
      </w:pPr>
      <w:r w:rsidRPr="000D03B4">
        <w:rPr>
          <w:rFonts w:ascii="Arial" w:hAnsi="Arial" w:cs="Arial"/>
          <w:b/>
          <w:bCs/>
          <w:sz w:val="24"/>
          <w:szCs w:val="24"/>
        </w:rPr>
        <w:t>V</w:t>
      </w:r>
      <w:r w:rsidR="00C51AEF" w:rsidRPr="000D03B4">
        <w:rPr>
          <w:rFonts w:ascii="Arial" w:hAnsi="Arial" w:cs="Arial"/>
          <w:b/>
          <w:bCs/>
          <w:sz w:val="24"/>
          <w:szCs w:val="24"/>
        </w:rPr>
        <w:t>II</w:t>
      </w:r>
      <w:r w:rsidRPr="000D03B4">
        <w:rPr>
          <w:rFonts w:ascii="Arial" w:hAnsi="Arial" w:cs="Arial"/>
          <w:b/>
          <w:bCs/>
          <w:sz w:val="24"/>
          <w:szCs w:val="24"/>
        </w:rPr>
        <w:t>. D</w:t>
      </w:r>
      <w:r w:rsidR="00B0570C" w:rsidRPr="000D03B4">
        <w:rPr>
          <w:rFonts w:ascii="Arial" w:hAnsi="Arial" w:cs="Arial"/>
          <w:b/>
          <w:bCs/>
          <w:sz w:val="24"/>
          <w:szCs w:val="24"/>
        </w:rPr>
        <w:t>ECISIÓN</w:t>
      </w:r>
    </w:p>
    <w:p w14:paraId="2C4D39A2" w14:textId="77777777" w:rsidR="0092719E" w:rsidRPr="000D03B4" w:rsidRDefault="0092719E" w:rsidP="000D03B4">
      <w:pPr>
        <w:pStyle w:val="Sinespaciado1"/>
        <w:spacing w:line="276" w:lineRule="auto"/>
        <w:ind w:firstLine="2835"/>
        <w:jc w:val="both"/>
        <w:rPr>
          <w:rFonts w:ascii="Arial" w:hAnsi="Arial" w:cs="Arial"/>
          <w:bCs/>
          <w:sz w:val="24"/>
          <w:szCs w:val="24"/>
        </w:rPr>
      </w:pPr>
    </w:p>
    <w:p w14:paraId="29A8B7F2" w14:textId="77777777" w:rsidR="000266D3" w:rsidRPr="000D03B4" w:rsidRDefault="000266D3" w:rsidP="000D03B4">
      <w:pPr>
        <w:pStyle w:val="Sinespaciado2"/>
        <w:spacing w:line="276" w:lineRule="auto"/>
        <w:ind w:firstLine="2880"/>
        <w:jc w:val="both"/>
        <w:rPr>
          <w:rFonts w:ascii="Arial" w:hAnsi="Arial" w:cs="Arial"/>
          <w:sz w:val="24"/>
          <w:szCs w:val="24"/>
        </w:rPr>
      </w:pPr>
      <w:r w:rsidRPr="000D03B4">
        <w:rPr>
          <w:rFonts w:ascii="Arial" w:hAnsi="Arial" w:cs="Arial"/>
          <w:sz w:val="24"/>
          <w:szCs w:val="24"/>
        </w:rPr>
        <w:t>En mérito de lo expuesto, la Sala de Decisión Civil Familia del Tribunal Superior de Pereira, administrando justicia en nombre de la República y por autoridad de la ley,</w:t>
      </w:r>
    </w:p>
    <w:p w14:paraId="48A58C51" w14:textId="77777777" w:rsidR="0015317F" w:rsidRPr="000D03B4" w:rsidRDefault="0015317F" w:rsidP="000D03B4">
      <w:pPr>
        <w:pStyle w:val="Sinespaciado1"/>
        <w:spacing w:line="276" w:lineRule="auto"/>
        <w:ind w:firstLine="2835"/>
        <w:jc w:val="both"/>
        <w:rPr>
          <w:rFonts w:ascii="Arial" w:hAnsi="Arial" w:cs="Arial"/>
          <w:sz w:val="24"/>
          <w:szCs w:val="24"/>
        </w:rPr>
      </w:pPr>
    </w:p>
    <w:p w14:paraId="1204CB42" w14:textId="77777777" w:rsidR="0092719E" w:rsidRPr="000D03B4" w:rsidRDefault="00204521" w:rsidP="000D03B4">
      <w:pPr>
        <w:pStyle w:val="Sinespaciado1"/>
        <w:spacing w:line="276" w:lineRule="auto"/>
        <w:ind w:firstLine="2835"/>
        <w:jc w:val="both"/>
        <w:rPr>
          <w:rFonts w:ascii="Arial" w:hAnsi="Arial" w:cs="Arial"/>
          <w:b/>
          <w:sz w:val="24"/>
          <w:szCs w:val="24"/>
        </w:rPr>
      </w:pPr>
      <w:r w:rsidRPr="000D03B4">
        <w:rPr>
          <w:rFonts w:ascii="Arial" w:hAnsi="Arial" w:cs="Arial"/>
          <w:b/>
          <w:spacing w:val="-3"/>
          <w:sz w:val="24"/>
          <w:szCs w:val="24"/>
        </w:rPr>
        <w:t>RESUELVE:</w:t>
      </w:r>
    </w:p>
    <w:p w14:paraId="5CF64F8F" w14:textId="77777777" w:rsidR="0092719E" w:rsidRPr="000D03B4" w:rsidRDefault="0092719E" w:rsidP="000D03B4">
      <w:pPr>
        <w:pStyle w:val="Sinespaciado1"/>
        <w:spacing w:line="276" w:lineRule="auto"/>
        <w:ind w:firstLine="2835"/>
        <w:jc w:val="both"/>
        <w:rPr>
          <w:rFonts w:ascii="Arial" w:hAnsi="Arial" w:cs="Arial"/>
          <w:sz w:val="24"/>
          <w:szCs w:val="24"/>
        </w:rPr>
      </w:pPr>
    </w:p>
    <w:p w14:paraId="7056FDB5" w14:textId="6EA807F9" w:rsidR="00AD2CF5" w:rsidRPr="000D03B4" w:rsidRDefault="00204521" w:rsidP="000D03B4">
      <w:pPr>
        <w:pStyle w:val="Sinespaciado1"/>
        <w:spacing w:line="276" w:lineRule="auto"/>
        <w:ind w:firstLine="2835"/>
        <w:jc w:val="both"/>
        <w:rPr>
          <w:rFonts w:ascii="Arial" w:hAnsi="Arial" w:cs="Arial"/>
          <w:sz w:val="24"/>
          <w:szCs w:val="24"/>
          <w:lang w:val="es-ES" w:eastAsia="es-ES"/>
        </w:rPr>
      </w:pPr>
      <w:r w:rsidRPr="000D03B4">
        <w:rPr>
          <w:rFonts w:ascii="Arial" w:hAnsi="Arial" w:cs="Arial"/>
          <w:b/>
          <w:spacing w:val="-3"/>
          <w:sz w:val="24"/>
          <w:szCs w:val="24"/>
        </w:rPr>
        <w:lastRenderedPageBreak/>
        <w:t>Primero:</w:t>
      </w:r>
      <w:r w:rsidRPr="000D03B4">
        <w:rPr>
          <w:rFonts w:ascii="Arial" w:hAnsi="Arial" w:cs="Arial"/>
          <w:spacing w:val="-3"/>
          <w:sz w:val="24"/>
          <w:szCs w:val="24"/>
        </w:rPr>
        <w:t xml:space="preserve"> </w:t>
      </w:r>
      <w:r w:rsidR="007A54AD" w:rsidRPr="000D03B4">
        <w:rPr>
          <w:rFonts w:ascii="Arial" w:hAnsi="Arial" w:cs="Arial"/>
          <w:spacing w:val="-3"/>
          <w:sz w:val="24"/>
          <w:szCs w:val="24"/>
        </w:rPr>
        <w:t>REVOCAR</w:t>
      </w:r>
      <w:r w:rsidR="00AD2CF5" w:rsidRPr="000D03B4">
        <w:rPr>
          <w:rFonts w:ascii="Arial" w:hAnsi="Arial" w:cs="Arial"/>
          <w:spacing w:val="-3"/>
          <w:sz w:val="24"/>
          <w:szCs w:val="24"/>
        </w:rPr>
        <w:t xml:space="preserve"> </w:t>
      </w:r>
      <w:r w:rsidR="00AD2CF5" w:rsidRPr="000D03B4">
        <w:rPr>
          <w:rFonts w:ascii="Arial" w:hAnsi="Arial" w:cs="Arial"/>
          <w:sz w:val="24"/>
          <w:szCs w:val="24"/>
          <w:lang w:val="es-ES" w:eastAsia="es-ES"/>
        </w:rPr>
        <w:t xml:space="preserve">la sentencia proferida el día </w:t>
      </w:r>
      <w:r w:rsidR="00913F7E" w:rsidRPr="000D03B4">
        <w:rPr>
          <w:rFonts w:ascii="Arial" w:hAnsi="Arial" w:cs="Arial"/>
          <w:sz w:val="24"/>
          <w:szCs w:val="24"/>
          <w:lang w:val="es-ES" w:eastAsia="es-ES"/>
        </w:rPr>
        <w:t xml:space="preserve">3 de febrero </w:t>
      </w:r>
      <w:r w:rsidR="00AD2CF5" w:rsidRPr="000D03B4">
        <w:rPr>
          <w:rFonts w:ascii="Arial" w:hAnsi="Arial" w:cs="Arial"/>
          <w:sz w:val="24"/>
          <w:szCs w:val="24"/>
          <w:lang w:val="es-ES" w:eastAsia="es-ES"/>
        </w:rPr>
        <w:t>de 20</w:t>
      </w:r>
      <w:r w:rsidR="00841EDB" w:rsidRPr="000D03B4">
        <w:rPr>
          <w:rFonts w:ascii="Arial" w:hAnsi="Arial" w:cs="Arial"/>
          <w:sz w:val="24"/>
          <w:szCs w:val="24"/>
          <w:lang w:val="es-ES" w:eastAsia="es-ES"/>
        </w:rPr>
        <w:t>20</w:t>
      </w:r>
      <w:r w:rsidR="00AD2CF5" w:rsidRPr="000D03B4">
        <w:rPr>
          <w:rFonts w:ascii="Arial" w:hAnsi="Arial" w:cs="Arial"/>
          <w:sz w:val="24"/>
          <w:szCs w:val="24"/>
          <w:lang w:val="es-ES" w:eastAsia="es-ES"/>
        </w:rPr>
        <w:t xml:space="preserve">, por el Juzgado </w:t>
      </w:r>
      <w:r w:rsidR="00913F7E" w:rsidRPr="000D03B4">
        <w:rPr>
          <w:rFonts w:ascii="Arial" w:hAnsi="Arial" w:cs="Arial"/>
          <w:sz w:val="24"/>
          <w:szCs w:val="24"/>
          <w:lang w:val="es-ES" w:eastAsia="es-ES"/>
        </w:rPr>
        <w:t>Tercero</w:t>
      </w:r>
      <w:r w:rsidR="00841EDB" w:rsidRPr="000D03B4">
        <w:rPr>
          <w:rFonts w:ascii="Arial" w:hAnsi="Arial" w:cs="Arial"/>
          <w:sz w:val="24"/>
          <w:szCs w:val="24"/>
          <w:lang w:val="es-ES" w:eastAsia="es-ES"/>
        </w:rPr>
        <w:t xml:space="preserve"> Civil del Circuito de Pereira</w:t>
      </w:r>
      <w:r w:rsidR="00AD2CF5" w:rsidRPr="000D03B4">
        <w:rPr>
          <w:rFonts w:ascii="Arial" w:hAnsi="Arial" w:cs="Arial"/>
          <w:sz w:val="24"/>
          <w:szCs w:val="24"/>
          <w:lang w:val="es-ES" w:eastAsia="es-ES"/>
        </w:rPr>
        <w:t xml:space="preserve">, dentro </w:t>
      </w:r>
      <w:r w:rsidR="00913F7E" w:rsidRPr="000D03B4">
        <w:rPr>
          <w:rFonts w:ascii="Arial" w:hAnsi="Arial" w:cs="Arial"/>
          <w:sz w:val="24"/>
          <w:szCs w:val="24"/>
          <w:lang w:val="es-ES" w:eastAsia="es-ES"/>
        </w:rPr>
        <w:t>de la presente acción de tutela</w:t>
      </w:r>
      <w:r w:rsidR="00AD2CF5" w:rsidRPr="000D03B4">
        <w:rPr>
          <w:rFonts w:ascii="Arial" w:hAnsi="Arial" w:cs="Arial"/>
          <w:sz w:val="24"/>
          <w:szCs w:val="24"/>
          <w:lang w:val="es-ES" w:eastAsia="es-ES"/>
        </w:rPr>
        <w:t>.</w:t>
      </w:r>
    </w:p>
    <w:p w14:paraId="54500403" w14:textId="77777777" w:rsidR="00AD2CF5" w:rsidRPr="000D03B4" w:rsidRDefault="00AD2CF5" w:rsidP="000D03B4">
      <w:pPr>
        <w:pStyle w:val="Sinespaciado1"/>
        <w:spacing w:line="276" w:lineRule="auto"/>
        <w:ind w:firstLine="2835"/>
        <w:jc w:val="both"/>
        <w:rPr>
          <w:rFonts w:ascii="Arial" w:hAnsi="Arial" w:cs="Arial"/>
          <w:sz w:val="24"/>
          <w:szCs w:val="24"/>
          <w:lang w:val="es-ES" w:eastAsia="es-ES"/>
        </w:rPr>
      </w:pPr>
    </w:p>
    <w:p w14:paraId="1CB6B94A" w14:textId="7BFE4C02" w:rsidR="0073280C" w:rsidRPr="000D03B4" w:rsidRDefault="0073280C" w:rsidP="000D03B4">
      <w:pPr>
        <w:pStyle w:val="Sinespaciado2"/>
        <w:spacing w:line="276" w:lineRule="auto"/>
        <w:ind w:firstLine="2880"/>
        <w:jc w:val="both"/>
        <w:rPr>
          <w:rFonts w:ascii="Arial" w:hAnsi="Arial" w:cs="Arial"/>
          <w:sz w:val="24"/>
          <w:szCs w:val="24"/>
        </w:rPr>
      </w:pPr>
      <w:r w:rsidRPr="000D03B4">
        <w:rPr>
          <w:rFonts w:ascii="Arial" w:hAnsi="Arial" w:cs="Arial"/>
          <w:b/>
          <w:spacing w:val="-3"/>
          <w:sz w:val="24"/>
          <w:szCs w:val="24"/>
        </w:rPr>
        <w:t>Segundo</w:t>
      </w:r>
      <w:r w:rsidRPr="000D03B4">
        <w:rPr>
          <w:rFonts w:ascii="Arial" w:hAnsi="Arial" w:cs="Arial"/>
          <w:spacing w:val="-3"/>
          <w:sz w:val="24"/>
          <w:szCs w:val="24"/>
        </w:rPr>
        <w:t>:</w:t>
      </w:r>
      <w:r w:rsidR="00E26C2E" w:rsidRPr="000D03B4">
        <w:rPr>
          <w:rFonts w:ascii="Arial" w:hAnsi="Arial" w:cs="Arial"/>
          <w:spacing w:val="-3"/>
          <w:sz w:val="24"/>
          <w:szCs w:val="24"/>
        </w:rPr>
        <w:t xml:space="preserve"> </w:t>
      </w:r>
      <w:r w:rsidR="008D4870" w:rsidRPr="000D03B4">
        <w:rPr>
          <w:rFonts w:ascii="Arial" w:hAnsi="Arial" w:cs="Arial"/>
          <w:spacing w:val="-3"/>
          <w:sz w:val="24"/>
          <w:szCs w:val="24"/>
        </w:rPr>
        <w:t>CONCEDER el amparo de los</w:t>
      </w:r>
      <w:r w:rsidR="00AC0FE7" w:rsidRPr="000D03B4">
        <w:rPr>
          <w:rFonts w:ascii="Arial" w:hAnsi="Arial" w:cs="Arial"/>
          <w:spacing w:val="-3"/>
          <w:sz w:val="24"/>
          <w:szCs w:val="24"/>
        </w:rPr>
        <w:t xml:space="preserve"> derechos fundamentales de petición y seguridad social invocados</w:t>
      </w:r>
      <w:r w:rsidR="00913F7E" w:rsidRPr="000D03B4">
        <w:rPr>
          <w:rFonts w:ascii="Arial" w:hAnsi="Arial" w:cs="Arial"/>
          <w:spacing w:val="-3"/>
          <w:sz w:val="24"/>
          <w:szCs w:val="24"/>
        </w:rPr>
        <w:t xml:space="preserve">, </w:t>
      </w:r>
      <w:r w:rsidR="00913F7E" w:rsidRPr="000D03B4">
        <w:rPr>
          <w:rFonts w:ascii="Arial" w:hAnsi="Arial" w:cs="Arial"/>
          <w:sz w:val="24"/>
          <w:szCs w:val="24"/>
        </w:rPr>
        <w:t>por lo indicado en la parte motiva.</w:t>
      </w:r>
      <w:r w:rsidR="008D4870" w:rsidRPr="000D03B4">
        <w:rPr>
          <w:rFonts w:ascii="Arial" w:hAnsi="Arial" w:cs="Arial"/>
          <w:sz w:val="24"/>
          <w:szCs w:val="24"/>
        </w:rPr>
        <w:t xml:space="preserve"> </w:t>
      </w:r>
    </w:p>
    <w:p w14:paraId="28EF0953" w14:textId="77777777" w:rsidR="00913F7E" w:rsidRPr="000D03B4" w:rsidRDefault="00913F7E" w:rsidP="000D03B4">
      <w:pPr>
        <w:pStyle w:val="Sinespaciado2"/>
        <w:spacing w:line="276" w:lineRule="auto"/>
        <w:ind w:firstLine="2880"/>
        <w:jc w:val="both"/>
        <w:rPr>
          <w:rFonts w:ascii="Arial" w:hAnsi="Arial" w:cs="Arial"/>
          <w:spacing w:val="-3"/>
          <w:sz w:val="24"/>
          <w:szCs w:val="24"/>
        </w:rPr>
      </w:pPr>
    </w:p>
    <w:p w14:paraId="5AB9F64D" w14:textId="47C0E944" w:rsidR="00AC0FE7" w:rsidRPr="000D03B4" w:rsidRDefault="0073280C" w:rsidP="000D03B4">
      <w:pPr>
        <w:pStyle w:val="Sinespaciado2"/>
        <w:spacing w:line="276" w:lineRule="auto"/>
        <w:ind w:firstLine="2880"/>
        <w:jc w:val="both"/>
        <w:rPr>
          <w:rFonts w:ascii="Arial" w:hAnsi="Arial" w:cs="Arial"/>
          <w:sz w:val="24"/>
          <w:szCs w:val="24"/>
        </w:rPr>
      </w:pPr>
      <w:r w:rsidRPr="000D03B4">
        <w:rPr>
          <w:rFonts w:ascii="Arial" w:hAnsi="Arial" w:cs="Arial"/>
          <w:b/>
          <w:spacing w:val="-3"/>
          <w:sz w:val="24"/>
          <w:szCs w:val="24"/>
        </w:rPr>
        <w:t>Tercero</w:t>
      </w:r>
      <w:r w:rsidRPr="000D03B4">
        <w:rPr>
          <w:rFonts w:ascii="Arial" w:hAnsi="Arial" w:cs="Arial"/>
          <w:spacing w:val="-3"/>
          <w:sz w:val="24"/>
          <w:szCs w:val="24"/>
        </w:rPr>
        <w:t>:</w:t>
      </w:r>
      <w:r w:rsidRPr="000D03B4">
        <w:rPr>
          <w:rFonts w:ascii="Arial" w:hAnsi="Arial" w:cs="Arial"/>
          <w:sz w:val="24"/>
          <w:szCs w:val="24"/>
        </w:rPr>
        <w:t xml:space="preserve"> </w:t>
      </w:r>
      <w:r w:rsidR="00AC0FE7" w:rsidRPr="000D03B4">
        <w:rPr>
          <w:rFonts w:ascii="Arial" w:hAnsi="Arial" w:cs="Arial"/>
          <w:spacing w:val="-3"/>
          <w:sz w:val="24"/>
          <w:szCs w:val="24"/>
        </w:rPr>
        <w:t>O</w:t>
      </w:r>
      <w:r w:rsidR="00214068" w:rsidRPr="000D03B4">
        <w:rPr>
          <w:rFonts w:ascii="Arial" w:hAnsi="Arial" w:cs="Arial"/>
          <w:spacing w:val="-3"/>
          <w:sz w:val="24"/>
          <w:szCs w:val="24"/>
        </w:rPr>
        <w:t>RDE</w:t>
      </w:r>
      <w:r w:rsidR="00AC0FE7" w:rsidRPr="000D03B4">
        <w:rPr>
          <w:rFonts w:ascii="Arial" w:hAnsi="Arial" w:cs="Arial"/>
          <w:spacing w:val="-3"/>
          <w:sz w:val="24"/>
          <w:szCs w:val="24"/>
        </w:rPr>
        <w:t>NAR a la Direc</w:t>
      </w:r>
      <w:r w:rsidR="00214068" w:rsidRPr="000D03B4">
        <w:rPr>
          <w:rFonts w:ascii="Arial" w:hAnsi="Arial" w:cs="Arial"/>
          <w:spacing w:val="-3"/>
          <w:sz w:val="24"/>
          <w:szCs w:val="24"/>
        </w:rPr>
        <w:t>ción</w:t>
      </w:r>
      <w:r w:rsidR="00AC0FE7" w:rsidRPr="000D03B4">
        <w:rPr>
          <w:rFonts w:ascii="Arial" w:hAnsi="Arial" w:cs="Arial"/>
          <w:spacing w:val="-3"/>
          <w:sz w:val="24"/>
          <w:szCs w:val="24"/>
        </w:rPr>
        <w:t xml:space="preserve"> de Medicina Laboral de </w:t>
      </w:r>
      <w:r w:rsidR="00AC0FE7" w:rsidRPr="000D03B4">
        <w:rPr>
          <w:rFonts w:ascii="Arial" w:hAnsi="Arial" w:cs="Arial"/>
          <w:sz w:val="24"/>
          <w:szCs w:val="24"/>
        </w:rPr>
        <w:t>COLPENSIONES</w:t>
      </w:r>
      <w:r w:rsidR="00AC0FE7" w:rsidRPr="000D03B4">
        <w:rPr>
          <w:rFonts w:ascii="Arial" w:hAnsi="Arial" w:cs="Arial"/>
          <w:spacing w:val="-3"/>
          <w:sz w:val="24"/>
          <w:szCs w:val="24"/>
        </w:rPr>
        <w:t xml:space="preserve">, </w:t>
      </w:r>
      <w:r w:rsidR="00A01AD9" w:rsidRPr="000D03B4">
        <w:rPr>
          <w:rFonts w:ascii="Arial" w:hAnsi="Arial" w:cs="Arial"/>
          <w:sz w:val="24"/>
          <w:szCs w:val="24"/>
        </w:rPr>
        <w:t xml:space="preserve">que de requerir exámenes complementarios con el fin de valorar el estado de invalidez de la actora, adelante las gestiones necesarias ante la EPS a la cual esta se encuentra afiliada, para que le sean realizados todos los análisis y valoraciones requeridas con el fin de obtener la calificación sobre la pérdida de su capacidad laboral, para lo cual se concederá un término de veinte (20) días, siguientes a la notificación de este proveído; una vez esto, en el término improrrogable de cinco (5) días, </w:t>
      </w:r>
      <w:r w:rsidR="00A01AD9" w:rsidRPr="000D03B4">
        <w:rPr>
          <w:rFonts w:ascii="Arial" w:hAnsi="Arial" w:cs="Arial"/>
          <w:bCs/>
          <w:sz w:val="24"/>
          <w:szCs w:val="24"/>
        </w:rPr>
        <w:t>procederá a emitir el respectivo dictamen</w:t>
      </w:r>
      <w:r w:rsidR="00AC0FE7" w:rsidRPr="000D03B4">
        <w:rPr>
          <w:rStyle w:val="FontStyle12"/>
          <w:color w:val="auto"/>
          <w:sz w:val="24"/>
          <w:szCs w:val="24"/>
          <w:lang w:val="es-ES_tradnl" w:eastAsia="es-ES_tradnl"/>
        </w:rPr>
        <w:t>.</w:t>
      </w:r>
    </w:p>
    <w:p w14:paraId="2B2AD392" w14:textId="77777777" w:rsidR="00AC0FE7" w:rsidRPr="000D03B4" w:rsidRDefault="00AC0FE7" w:rsidP="000D03B4">
      <w:pPr>
        <w:pStyle w:val="Sinespaciado2"/>
        <w:spacing w:line="276" w:lineRule="auto"/>
        <w:ind w:firstLine="2880"/>
        <w:jc w:val="both"/>
        <w:rPr>
          <w:rFonts w:ascii="Arial" w:hAnsi="Arial" w:cs="Arial"/>
          <w:spacing w:val="-3"/>
          <w:sz w:val="24"/>
          <w:szCs w:val="24"/>
        </w:rPr>
      </w:pPr>
    </w:p>
    <w:p w14:paraId="75458CE4" w14:textId="03BEDA2B" w:rsidR="0073280C" w:rsidRPr="000D03B4" w:rsidRDefault="00AC0FE7" w:rsidP="000D03B4">
      <w:pPr>
        <w:pStyle w:val="Sinespaciado2"/>
        <w:spacing w:line="276" w:lineRule="auto"/>
        <w:ind w:firstLine="2880"/>
        <w:jc w:val="both"/>
        <w:rPr>
          <w:rFonts w:ascii="Arial" w:hAnsi="Arial" w:cs="Arial"/>
          <w:sz w:val="24"/>
          <w:szCs w:val="24"/>
        </w:rPr>
      </w:pPr>
      <w:r w:rsidRPr="000D03B4">
        <w:rPr>
          <w:rFonts w:ascii="Arial" w:hAnsi="Arial" w:cs="Arial"/>
          <w:b/>
          <w:spacing w:val="-3"/>
          <w:sz w:val="24"/>
          <w:szCs w:val="24"/>
        </w:rPr>
        <w:t>Cuarto</w:t>
      </w:r>
      <w:r w:rsidRPr="000D03B4">
        <w:rPr>
          <w:rFonts w:ascii="Arial" w:hAnsi="Arial" w:cs="Arial"/>
          <w:spacing w:val="-3"/>
          <w:sz w:val="24"/>
          <w:szCs w:val="24"/>
        </w:rPr>
        <w:t xml:space="preserve">: </w:t>
      </w:r>
      <w:r w:rsidR="0073280C" w:rsidRPr="000D03B4">
        <w:rPr>
          <w:rFonts w:ascii="Arial" w:hAnsi="Arial" w:cs="Arial"/>
          <w:spacing w:val="-3"/>
          <w:sz w:val="24"/>
          <w:szCs w:val="24"/>
        </w:rPr>
        <w:t>Notifíquese esta decisión a los interesados por el medio más expedito posible (Art. 5o., Dto. 306 de 1992).</w:t>
      </w:r>
    </w:p>
    <w:p w14:paraId="083AFB92" w14:textId="77777777" w:rsidR="0073280C" w:rsidRPr="000D03B4" w:rsidRDefault="0073280C" w:rsidP="000D03B4">
      <w:pPr>
        <w:pStyle w:val="Sinespaciado2"/>
        <w:spacing w:line="276" w:lineRule="auto"/>
        <w:ind w:firstLine="2880"/>
        <w:jc w:val="both"/>
        <w:rPr>
          <w:rFonts w:ascii="Arial" w:hAnsi="Arial" w:cs="Arial"/>
          <w:spacing w:val="-3"/>
          <w:sz w:val="24"/>
          <w:szCs w:val="24"/>
        </w:rPr>
      </w:pPr>
    </w:p>
    <w:p w14:paraId="59D1C383" w14:textId="05FE683B" w:rsidR="0073280C" w:rsidRPr="000D03B4" w:rsidRDefault="00AC0FE7" w:rsidP="000D03B4">
      <w:pPr>
        <w:pStyle w:val="Sinespaciado10"/>
        <w:spacing w:line="276" w:lineRule="auto"/>
        <w:ind w:firstLine="2835"/>
        <w:jc w:val="both"/>
        <w:rPr>
          <w:rFonts w:ascii="Arial" w:hAnsi="Arial" w:cs="Arial"/>
          <w:spacing w:val="-3"/>
          <w:sz w:val="24"/>
          <w:szCs w:val="24"/>
        </w:rPr>
      </w:pPr>
      <w:r w:rsidRPr="000D03B4">
        <w:rPr>
          <w:rFonts w:ascii="Arial" w:hAnsi="Arial" w:cs="Arial"/>
          <w:b/>
          <w:spacing w:val="-3"/>
          <w:sz w:val="24"/>
          <w:szCs w:val="24"/>
        </w:rPr>
        <w:t>Quin</w:t>
      </w:r>
      <w:r w:rsidR="0073280C" w:rsidRPr="000D03B4">
        <w:rPr>
          <w:rFonts w:ascii="Arial" w:hAnsi="Arial" w:cs="Arial"/>
          <w:b/>
          <w:spacing w:val="-3"/>
          <w:sz w:val="24"/>
          <w:szCs w:val="24"/>
        </w:rPr>
        <w:t>to</w:t>
      </w:r>
      <w:r w:rsidR="0073280C" w:rsidRPr="000D03B4">
        <w:rPr>
          <w:rFonts w:ascii="Arial" w:hAnsi="Arial" w:cs="Arial"/>
          <w:spacing w:val="-3"/>
          <w:sz w:val="24"/>
          <w:szCs w:val="24"/>
        </w:rPr>
        <w:t>: Remítase el expediente a la Honorable Corte Constitucional para su eventual revisión.</w:t>
      </w:r>
    </w:p>
    <w:p w14:paraId="5F4670A0" w14:textId="77777777" w:rsidR="0073280C" w:rsidRPr="000D03B4" w:rsidRDefault="0073280C" w:rsidP="000D03B4">
      <w:pPr>
        <w:pStyle w:val="Sinespaciado10"/>
        <w:spacing w:line="276" w:lineRule="auto"/>
        <w:ind w:firstLine="2835"/>
        <w:jc w:val="both"/>
        <w:rPr>
          <w:rFonts w:ascii="Arial" w:hAnsi="Arial" w:cs="Arial"/>
          <w:spacing w:val="-3"/>
          <w:sz w:val="24"/>
          <w:szCs w:val="24"/>
        </w:rPr>
      </w:pPr>
    </w:p>
    <w:p w14:paraId="274C7CB3" w14:textId="77777777" w:rsidR="00300A4A" w:rsidRPr="000D03B4" w:rsidRDefault="00300A4A" w:rsidP="000D03B4">
      <w:pPr>
        <w:pStyle w:val="Sinespaciado10"/>
        <w:spacing w:line="276" w:lineRule="auto"/>
        <w:ind w:firstLine="2835"/>
        <w:jc w:val="both"/>
        <w:rPr>
          <w:rFonts w:ascii="Arial" w:hAnsi="Arial" w:cs="Arial"/>
          <w:spacing w:val="-3"/>
          <w:sz w:val="24"/>
          <w:szCs w:val="24"/>
        </w:rPr>
      </w:pPr>
      <w:r w:rsidRPr="000D03B4">
        <w:rPr>
          <w:rFonts w:ascii="Arial" w:hAnsi="Arial" w:cs="Arial"/>
          <w:spacing w:val="-3"/>
          <w:sz w:val="24"/>
          <w:szCs w:val="24"/>
        </w:rPr>
        <w:t>Notifíquese y cúmplase</w:t>
      </w:r>
    </w:p>
    <w:p w14:paraId="3C5899D9" w14:textId="77777777" w:rsidR="00300A4A" w:rsidRPr="000D03B4" w:rsidRDefault="00300A4A" w:rsidP="000D03B4">
      <w:pPr>
        <w:pStyle w:val="Sinespaciado10"/>
        <w:spacing w:line="276" w:lineRule="auto"/>
        <w:ind w:firstLine="2835"/>
        <w:jc w:val="both"/>
        <w:rPr>
          <w:rFonts w:ascii="Arial" w:hAnsi="Arial" w:cs="Arial"/>
          <w:spacing w:val="-3"/>
          <w:sz w:val="24"/>
          <w:szCs w:val="24"/>
        </w:rPr>
      </w:pPr>
    </w:p>
    <w:p w14:paraId="2E12E3DD" w14:textId="70519D7E" w:rsidR="00300A4A" w:rsidRPr="000D03B4" w:rsidRDefault="00300A4A" w:rsidP="000D03B4">
      <w:pPr>
        <w:pStyle w:val="Sinespaciado10"/>
        <w:spacing w:line="276" w:lineRule="auto"/>
        <w:ind w:firstLine="2835"/>
        <w:jc w:val="both"/>
        <w:rPr>
          <w:rFonts w:ascii="Arial" w:hAnsi="Arial" w:cs="Arial"/>
          <w:spacing w:val="-3"/>
          <w:sz w:val="24"/>
          <w:szCs w:val="24"/>
        </w:rPr>
      </w:pPr>
      <w:r w:rsidRPr="000D03B4">
        <w:rPr>
          <w:rFonts w:ascii="Arial" w:hAnsi="Arial" w:cs="Arial"/>
          <w:spacing w:val="-3"/>
          <w:sz w:val="24"/>
          <w:szCs w:val="24"/>
        </w:rPr>
        <w:t>Los Magistrados,</w:t>
      </w:r>
    </w:p>
    <w:p w14:paraId="0613CDC2" w14:textId="77777777" w:rsidR="00300A4A" w:rsidRPr="000D03B4" w:rsidRDefault="00300A4A" w:rsidP="000D03B4">
      <w:pPr>
        <w:pStyle w:val="Sinespaciado10"/>
        <w:spacing w:line="276" w:lineRule="auto"/>
        <w:ind w:firstLine="2835"/>
        <w:jc w:val="both"/>
        <w:rPr>
          <w:rFonts w:ascii="Arial" w:hAnsi="Arial" w:cs="Arial"/>
          <w:b/>
          <w:spacing w:val="-3"/>
          <w:sz w:val="24"/>
          <w:szCs w:val="24"/>
        </w:rPr>
      </w:pPr>
    </w:p>
    <w:p w14:paraId="25BC5A72" w14:textId="64E2D655" w:rsidR="00300A4A" w:rsidRDefault="00300A4A" w:rsidP="000D03B4">
      <w:pPr>
        <w:pStyle w:val="Sinespaciado10"/>
        <w:spacing w:line="276" w:lineRule="auto"/>
        <w:ind w:firstLine="2835"/>
        <w:jc w:val="both"/>
        <w:rPr>
          <w:rFonts w:ascii="Arial" w:hAnsi="Arial" w:cs="Arial"/>
          <w:b/>
          <w:spacing w:val="-3"/>
          <w:sz w:val="24"/>
          <w:szCs w:val="24"/>
        </w:rPr>
      </w:pPr>
    </w:p>
    <w:p w14:paraId="3E6B44BE" w14:textId="77777777" w:rsidR="000D03B4" w:rsidRPr="000D03B4" w:rsidRDefault="000D03B4" w:rsidP="000D03B4">
      <w:pPr>
        <w:pStyle w:val="Sinespaciado10"/>
        <w:spacing w:line="276" w:lineRule="auto"/>
        <w:ind w:firstLine="2835"/>
        <w:jc w:val="both"/>
        <w:rPr>
          <w:rFonts w:ascii="Arial" w:hAnsi="Arial" w:cs="Arial"/>
          <w:b/>
          <w:spacing w:val="-3"/>
          <w:sz w:val="24"/>
          <w:szCs w:val="24"/>
        </w:rPr>
      </w:pPr>
    </w:p>
    <w:p w14:paraId="45E693FE" w14:textId="77777777" w:rsidR="00300A4A" w:rsidRPr="000D03B4" w:rsidRDefault="00300A4A" w:rsidP="000D03B4">
      <w:pPr>
        <w:pStyle w:val="Sinespaciado10"/>
        <w:spacing w:line="276" w:lineRule="auto"/>
        <w:ind w:firstLine="2835"/>
        <w:jc w:val="both"/>
        <w:rPr>
          <w:rFonts w:ascii="Arial" w:hAnsi="Arial" w:cs="Arial"/>
          <w:b/>
          <w:spacing w:val="-3"/>
          <w:sz w:val="24"/>
          <w:szCs w:val="24"/>
        </w:rPr>
      </w:pPr>
      <w:r w:rsidRPr="000D03B4">
        <w:rPr>
          <w:rFonts w:ascii="Arial" w:hAnsi="Arial" w:cs="Arial"/>
          <w:b/>
          <w:spacing w:val="-3"/>
          <w:sz w:val="24"/>
          <w:szCs w:val="24"/>
        </w:rPr>
        <w:t>EDDER JIMMY SÁNCHEZ CALAMBÁS</w:t>
      </w:r>
    </w:p>
    <w:p w14:paraId="39C8432D" w14:textId="77777777" w:rsidR="00300A4A" w:rsidRPr="000D03B4" w:rsidRDefault="00300A4A" w:rsidP="000D03B4">
      <w:pPr>
        <w:pStyle w:val="Sinespaciado10"/>
        <w:spacing w:line="276" w:lineRule="auto"/>
        <w:ind w:firstLine="2835"/>
        <w:jc w:val="both"/>
        <w:rPr>
          <w:rFonts w:ascii="Arial" w:hAnsi="Arial" w:cs="Arial"/>
          <w:b/>
          <w:spacing w:val="-3"/>
          <w:sz w:val="24"/>
          <w:szCs w:val="24"/>
        </w:rPr>
      </w:pPr>
    </w:p>
    <w:p w14:paraId="52C5EF43" w14:textId="6D456713" w:rsidR="00300A4A" w:rsidRDefault="00300A4A" w:rsidP="000D03B4">
      <w:pPr>
        <w:pStyle w:val="Sinespaciado10"/>
        <w:spacing w:line="276" w:lineRule="auto"/>
        <w:ind w:firstLine="2835"/>
        <w:jc w:val="both"/>
        <w:rPr>
          <w:rFonts w:ascii="Arial" w:hAnsi="Arial" w:cs="Arial"/>
          <w:b/>
          <w:spacing w:val="-3"/>
          <w:sz w:val="24"/>
          <w:szCs w:val="24"/>
        </w:rPr>
      </w:pPr>
    </w:p>
    <w:p w14:paraId="277B40A2" w14:textId="77777777" w:rsidR="000D03B4" w:rsidRPr="000D03B4" w:rsidRDefault="000D03B4" w:rsidP="000D03B4">
      <w:pPr>
        <w:pStyle w:val="Sinespaciado10"/>
        <w:spacing w:line="276" w:lineRule="auto"/>
        <w:ind w:firstLine="2835"/>
        <w:jc w:val="both"/>
        <w:rPr>
          <w:rFonts w:ascii="Arial" w:hAnsi="Arial" w:cs="Arial"/>
          <w:b/>
          <w:spacing w:val="-3"/>
          <w:sz w:val="24"/>
          <w:szCs w:val="24"/>
        </w:rPr>
      </w:pPr>
    </w:p>
    <w:p w14:paraId="0E78B5FC" w14:textId="77777777" w:rsidR="00300A4A" w:rsidRPr="000D03B4" w:rsidRDefault="00300A4A" w:rsidP="000D03B4">
      <w:pPr>
        <w:pStyle w:val="Sinespaciado10"/>
        <w:spacing w:line="276" w:lineRule="auto"/>
        <w:ind w:firstLine="2835"/>
        <w:jc w:val="both"/>
        <w:rPr>
          <w:rFonts w:ascii="Arial" w:hAnsi="Arial" w:cs="Arial"/>
          <w:b/>
          <w:spacing w:val="-3"/>
          <w:sz w:val="24"/>
          <w:szCs w:val="24"/>
        </w:rPr>
      </w:pPr>
      <w:r w:rsidRPr="000D03B4">
        <w:rPr>
          <w:rFonts w:ascii="Arial" w:hAnsi="Arial" w:cs="Arial"/>
          <w:b/>
          <w:spacing w:val="-3"/>
          <w:sz w:val="24"/>
          <w:szCs w:val="24"/>
        </w:rPr>
        <w:t>JAIME ALBERTO SARAZA NARANJO</w:t>
      </w:r>
    </w:p>
    <w:p w14:paraId="47EA3374" w14:textId="1A9028D5" w:rsidR="00300A4A" w:rsidRPr="000D03B4" w:rsidRDefault="00300A4A" w:rsidP="000D03B4">
      <w:pPr>
        <w:pStyle w:val="Sinespaciado10"/>
        <w:spacing w:line="276" w:lineRule="auto"/>
        <w:ind w:firstLine="2835"/>
        <w:jc w:val="both"/>
        <w:rPr>
          <w:rFonts w:ascii="Arial" w:hAnsi="Arial" w:cs="Arial"/>
          <w:b/>
          <w:spacing w:val="-3"/>
          <w:sz w:val="24"/>
          <w:szCs w:val="24"/>
        </w:rPr>
      </w:pPr>
    </w:p>
    <w:p w14:paraId="7EC4B7BD" w14:textId="77777777" w:rsidR="00300A4A" w:rsidRPr="000D03B4" w:rsidRDefault="00300A4A" w:rsidP="000D03B4">
      <w:pPr>
        <w:pStyle w:val="Sinespaciado10"/>
        <w:spacing w:line="276" w:lineRule="auto"/>
        <w:ind w:firstLine="2835"/>
        <w:jc w:val="both"/>
        <w:rPr>
          <w:rFonts w:ascii="Arial" w:hAnsi="Arial" w:cs="Arial"/>
          <w:b/>
          <w:spacing w:val="-3"/>
          <w:sz w:val="24"/>
          <w:szCs w:val="24"/>
        </w:rPr>
      </w:pPr>
    </w:p>
    <w:p w14:paraId="5BC9BC41" w14:textId="77777777" w:rsidR="00300A4A" w:rsidRPr="000D03B4" w:rsidRDefault="00300A4A" w:rsidP="000D03B4">
      <w:pPr>
        <w:pStyle w:val="Sinespaciado10"/>
        <w:spacing w:line="276" w:lineRule="auto"/>
        <w:ind w:firstLine="2835"/>
        <w:jc w:val="both"/>
        <w:rPr>
          <w:rFonts w:ascii="Arial" w:hAnsi="Arial" w:cs="Arial"/>
          <w:b/>
          <w:spacing w:val="-3"/>
          <w:sz w:val="24"/>
          <w:szCs w:val="24"/>
        </w:rPr>
      </w:pPr>
    </w:p>
    <w:p w14:paraId="21705F74" w14:textId="4D55D177" w:rsidR="0060254E" w:rsidRPr="000D03B4" w:rsidRDefault="00300A4A" w:rsidP="000D03B4">
      <w:pPr>
        <w:pStyle w:val="Sinespaciado10"/>
        <w:spacing w:line="276" w:lineRule="auto"/>
        <w:ind w:firstLine="2835"/>
        <w:jc w:val="both"/>
        <w:rPr>
          <w:rFonts w:ascii="Arial" w:hAnsi="Arial" w:cs="Arial"/>
          <w:b/>
          <w:sz w:val="24"/>
          <w:szCs w:val="24"/>
        </w:rPr>
      </w:pPr>
      <w:r w:rsidRPr="000D03B4">
        <w:rPr>
          <w:rFonts w:ascii="Arial" w:hAnsi="Arial" w:cs="Arial"/>
          <w:b/>
          <w:sz w:val="24"/>
          <w:szCs w:val="24"/>
        </w:rPr>
        <w:t>CLAUDIA MARÍA ARCILA RÍOS</w:t>
      </w:r>
    </w:p>
    <w:sectPr w:rsidR="0060254E" w:rsidRPr="000D03B4" w:rsidSect="000D03B4">
      <w:headerReference w:type="default" r:id="rId9"/>
      <w:footerReference w:type="default" r:id="rId10"/>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4E7EC" w14:textId="77777777" w:rsidR="00C00334" w:rsidRDefault="00C00334" w:rsidP="00204521">
      <w:r>
        <w:separator/>
      </w:r>
    </w:p>
  </w:endnote>
  <w:endnote w:type="continuationSeparator" w:id="0">
    <w:p w14:paraId="1B437BBA" w14:textId="77777777" w:rsidR="00C00334" w:rsidRDefault="00C00334"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C9958" w14:textId="77777777" w:rsidR="00692ED5" w:rsidRPr="000D03B4" w:rsidRDefault="00692ED5">
    <w:pPr>
      <w:pStyle w:val="Piedepgina"/>
      <w:jc w:val="right"/>
      <w:rPr>
        <w:rFonts w:ascii="Arial" w:hAnsi="Arial" w:cs="Arial"/>
        <w:sz w:val="18"/>
        <w:szCs w:val="22"/>
      </w:rPr>
    </w:pPr>
    <w:r w:rsidRPr="000D03B4">
      <w:rPr>
        <w:rFonts w:ascii="Arial" w:hAnsi="Arial" w:cs="Arial"/>
        <w:sz w:val="18"/>
        <w:szCs w:val="22"/>
      </w:rPr>
      <w:fldChar w:fldCharType="begin"/>
    </w:r>
    <w:r w:rsidRPr="000D03B4">
      <w:rPr>
        <w:rFonts w:ascii="Arial" w:hAnsi="Arial" w:cs="Arial"/>
        <w:sz w:val="18"/>
        <w:szCs w:val="22"/>
      </w:rPr>
      <w:instrText xml:space="preserve"> PAGE   \* MERGEFORMAT </w:instrText>
    </w:r>
    <w:r w:rsidRPr="000D03B4">
      <w:rPr>
        <w:rFonts w:ascii="Arial" w:hAnsi="Arial" w:cs="Arial"/>
        <w:sz w:val="18"/>
        <w:szCs w:val="22"/>
      </w:rPr>
      <w:fldChar w:fldCharType="separate"/>
    </w:r>
    <w:r w:rsidR="006F6B59">
      <w:rPr>
        <w:rFonts w:ascii="Arial" w:hAnsi="Arial" w:cs="Arial"/>
        <w:noProof/>
        <w:sz w:val="18"/>
        <w:szCs w:val="22"/>
      </w:rPr>
      <w:t>1</w:t>
    </w:r>
    <w:r w:rsidRPr="000D03B4">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CE3B7" w14:textId="77777777" w:rsidR="00C00334" w:rsidRDefault="00C00334" w:rsidP="00204521">
      <w:r>
        <w:separator/>
      </w:r>
    </w:p>
  </w:footnote>
  <w:footnote w:type="continuationSeparator" w:id="0">
    <w:p w14:paraId="05322604" w14:textId="77777777" w:rsidR="00C00334" w:rsidRDefault="00C00334" w:rsidP="00204521">
      <w:r>
        <w:continuationSeparator/>
      </w:r>
    </w:p>
  </w:footnote>
  <w:footnote w:id="1">
    <w:p w14:paraId="66AF0473" w14:textId="77777777" w:rsidR="0009248A" w:rsidRPr="000D03B4" w:rsidRDefault="0009248A" w:rsidP="000D03B4">
      <w:pPr>
        <w:pStyle w:val="Textonotapie"/>
        <w:jc w:val="both"/>
        <w:rPr>
          <w:rFonts w:ascii="Arial" w:hAnsi="Arial" w:cs="Arial"/>
          <w:sz w:val="18"/>
          <w:szCs w:val="18"/>
          <w:lang w:val="es-CO"/>
        </w:rPr>
      </w:pPr>
      <w:r w:rsidRPr="000D03B4">
        <w:rPr>
          <w:rStyle w:val="Refdenotaalpie"/>
          <w:rFonts w:ascii="Arial" w:hAnsi="Arial" w:cs="Arial"/>
          <w:sz w:val="18"/>
          <w:szCs w:val="18"/>
        </w:rPr>
        <w:footnoteRef/>
      </w:r>
      <w:r w:rsidRPr="000D03B4">
        <w:rPr>
          <w:rFonts w:ascii="Arial" w:hAnsi="Arial" w:cs="Arial"/>
          <w:sz w:val="18"/>
          <w:szCs w:val="18"/>
        </w:rPr>
        <w:t xml:space="preserve"> </w:t>
      </w:r>
      <w:r w:rsidRPr="000D03B4">
        <w:rPr>
          <w:rFonts w:ascii="Arial" w:hAnsi="Arial" w:cs="Arial"/>
          <w:sz w:val="18"/>
          <w:szCs w:val="18"/>
          <w:lang w:val="es-CO"/>
        </w:rPr>
        <w:t xml:space="preserve">Sentencia T-399 de 2015, MP. </w:t>
      </w:r>
      <w:r w:rsidRPr="000D03B4">
        <w:rPr>
          <w:rFonts w:ascii="Arial" w:hAnsi="Arial" w:cs="Arial"/>
          <w:sz w:val="18"/>
          <w:szCs w:val="18"/>
          <w:shd w:val="clear" w:color="auto" w:fill="FFFFFF"/>
        </w:rPr>
        <w:t>Gloria Stella Ortiz Delgado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278B7" w14:textId="77777777" w:rsidR="00692ED5" w:rsidRPr="005643A9" w:rsidRDefault="00692ED5" w:rsidP="005D2912">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14:paraId="628DC524" w14:textId="77777777" w:rsidR="00692ED5" w:rsidRPr="005643A9" w:rsidRDefault="00692ED5" w:rsidP="005D2912">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8752" behindDoc="1" locked="0" layoutInCell="1" allowOverlap="1" wp14:anchorId="5E291666" wp14:editId="694D270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0ECE9" w14:textId="77777777" w:rsidR="00692ED5" w:rsidRPr="005643A9" w:rsidRDefault="00692ED5" w:rsidP="005D2912">
    <w:pPr>
      <w:pStyle w:val="Sinespaciado1"/>
      <w:rPr>
        <w:rFonts w:ascii="Arial" w:hAnsi="Arial" w:cs="Arial"/>
        <w:sz w:val="16"/>
        <w:szCs w:val="16"/>
      </w:rPr>
    </w:pPr>
  </w:p>
  <w:p w14:paraId="311DA9FF" w14:textId="77777777" w:rsidR="00692ED5" w:rsidRPr="005643A9" w:rsidRDefault="00692ED5" w:rsidP="005D2912">
    <w:pPr>
      <w:pStyle w:val="Sinespaciado"/>
      <w:rPr>
        <w:rFonts w:ascii="Arial" w:hAnsi="Arial" w:cs="Arial"/>
        <w:sz w:val="16"/>
        <w:szCs w:val="16"/>
      </w:rPr>
    </w:pPr>
  </w:p>
  <w:p w14:paraId="5A0F5F25" w14:textId="77777777" w:rsidR="00692ED5" w:rsidRDefault="00692ED5" w:rsidP="005D2912">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1AC20189" w14:textId="147E43F7" w:rsidR="00692ED5" w:rsidRPr="00B706AB" w:rsidRDefault="00692ED5" w:rsidP="005D2912">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Pr="00B706AB">
      <w:rPr>
        <w:rFonts w:ascii="Arial" w:hAnsi="Arial" w:cs="Arial"/>
        <w:sz w:val="16"/>
        <w:szCs w:val="16"/>
      </w:rPr>
      <w:t xml:space="preserve">              EXPEDIENTE. T-2a. 66001-31-0</w:t>
    </w:r>
    <w:r w:rsidR="00213604" w:rsidRPr="00B706AB">
      <w:rPr>
        <w:rFonts w:ascii="Arial" w:hAnsi="Arial" w:cs="Arial"/>
        <w:sz w:val="16"/>
        <w:szCs w:val="16"/>
      </w:rPr>
      <w:t>3</w:t>
    </w:r>
    <w:r w:rsidRPr="00B706AB">
      <w:rPr>
        <w:rFonts w:ascii="Arial" w:hAnsi="Arial" w:cs="Arial"/>
        <w:sz w:val="16"/>
        <w:szCs w:val="16"/>
      </w:rPr>
      <w:t>-00</w:t>
    </w:r>
    <w:r w:rsidR="009630D3" w:rsidRPr="00B706AB">
      <w:rPr>
        <w:rFonts w:ascii="Arial" w:hAnsi="Arial" w:cs="Arial"/>
        <w:sz w:val="16"/>
        <w:szCs w:val="16"/>
      </w:rPr>
      <w:t>3</w:t>
    </w:r>
    <w:r w:rsidR="00213604" w:rsidRPr="00B706AB">
      <w:rPr>
        <w:rFonts w:ascii="Arial" w:hAnsi="Arial" w:cs="Arial"/>
        <w:sz w:val="16"/>
        <w:szCs w:val="16"/>
      </w:rPr>
      <w:t>-2020</w:t>
    </w:r>
    <w:r w:rsidRPr="00B706AB">
      <w:rPr>
        <w:rFonts w:ascii="Arial" w:hAnsi="Arial" w:cs="Arial"/>
        <w:sz w:val="16"/>
        <w:szCs w:val="16"/>
      </w:rPr>
      <w:t>-00</w:t>
    </w:r>
    <w:r w:rsidR="003D306D" w:rsidRPr="00B706AB">
      <w:rPr>
        <w:rFonts w:ascii="Arial" w:hAnsi="Arial" w:cs="Arial"/>
        <w:sz w:val="16"/>
        <w:szCs w:val="16"/>
      </w:rPr>
      <w:t>0</w:t>
    </w:r>
    <w:r w:rsidR="00213604" w:rsidRPr="00B706AB">
      <w:rPr>
        <w:rFonts w:ascii="Arial" w:hAnsi="Arial" w:cs="Arial"/>
        <w:sz w:val="16"/>
        <w:szCs w:val="16"/>
      </w:rPr>
      <w:t>07</w:t>
    </w:r>
    <w:r w:rsidRPr="00B706AB">
      <w:rPr>
        <w:rFonts w:ascii="Arial" w:hAnsi="Arial" w:cs="Arial"/>
        <w:sz w:val="16"/>
        <w:szCs w:val="16"/>
      </w:rPr>
      <w:t>-0</w:t>
    </w:r>
    <w:r w:rsidR="00B706AB" w:rsidRPr="00B706AB">
      <w:rPr>
        <w:rFonts w:ascii="Arial" w:hAnsi="Arial" w:cs="Arial"/>
        <w:sz w:val="16"/>
        <w:szCs w:val="16"/>
      </w:rPr>
      <w:t>1</w:t>
    </w:r>
  </w:p>
  <w:p w14:paraId="1FC1983F" w14:textId="77777777" w:rsidR="00692ED5" w:rsidRPr="005643A9" w:rsidRDefault="00692ED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3950705E"/>
    <w:multiLevelType w:val="hybridMultilevel"/>
    <w:tmpl w:val="5A80654E"/>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04F4"/>
    <w:rsid w:val="00002DDF"/>
    <w:rsid w:val="00003511"/>
    <w:rsid w:val="00010D10"/>
    <w:rsid w:val="00011ED5"/>
    <w:rsid w:val="00015EB2"/>
    <w:rsid w:val="0001696A"/>
    <w:rsid w:val="00017A5B"/>
    <w:rsid w:val="00017D5A"/>
    <w:rsid w:val="00017EA6"/>
    <w:rsid w:val="000225D9"/>
    <w:rsid w:val="000260D4"/>
    <w:rsid w:val="000266D3"/>
    <w:rsid w:val="00027382"/>
    <w:rsid w:val="000277B1"/>
    <w:rsid w:val="00031AD6"/>
    <w:rsid w:val="00033B82"/>
    <w:rsid w:val="00037A22"/>
    <w:rsid w:val="00044595"/>
    <w:rsid w:val="00045F5C"/>
    <w:rsid w:val="00046ACB"/>
    <w:rsid w:val="00047998"/>
    <w:rsid w:val="000510E6"/>
    <w:rsid w:val="00060040"/>
    <w:rsid w:val="0006076C"/>
    <w:rsid w:val="00061182"/>
    <w:rsid w:val="0006516F"/>
    <w:rsid w:val="000667BE"/>
    <w:rsid w:val="00067D00"/>
    <w:rsid w:val="000738CD"/>
    <w:rsid w:val="00076F17"/>
    <w:rsid w:val="00080507"/>
    <w:rsid w:val="0009248A"/>
    <w:rsid w:val="00096B17"/>
    <w:rsid w:val="000A0110"/>
    <w:rsid w:val="000A75D4"/>
    <w:rsid w:val="000B0952"/>
    <w:rsid w:val="000B26CF"/>
    <w:rsid w:val="000B5815"/>
    <w:rsid w:val="000C0635"/>
    <w:rsid w:val="000C11A6"/>
    <w:rsid w:val="000D03B4"/>
    <w:rsid w:val="000D6FAE"/>
    <w:rsid w:val="000D7331"/>
    <w:rsid w:val="000E2065"/>
    <w:rsid w:val="000E2DEF"/>
    <w:rsid w:val="000E40E6"/>
    <w:rsid w:val="000F1116"/>
    <w:rsid w:val="000F36C4"/>
    <w:rsid w:val="000F4B35"/>
    <w:rsid w:val="000F4C77"/>
    <w:rsid w:val="0010519F"/>
    <w:rsid w:val="00111AEA"/>
    <w:rsid w:val="00112FDF"/>
    <w:rsid w:val="00114DF2"/>
    <w:rsid w:val="0011508F"/>
    <w:rsid w:val="00120671"/>
    <w:rsid w:val="00121FD4"/>
    <w:rsid w:val="00122406"/>
    <w:rsid w:val="00122AC9"/>
    <w:rsid w:val="00125776"/>
    <w:rsid w:val="001334F8"/>
    <w:rsid w:val="001371C3"/>
    <w:rsid w:val="00141249"/>
    <w:rsid w:val="00141B1D"/>
    <w:rsid w:val="001434E4"/>
    <w:rsid w:val="00143FF7"/>
    <w:rsid w:val="00145B9D"/>
    <w:rsid w:val="0015317F"/>
    <w:rsid w:val="0016304F"/>
    <w:rsid w:val="00165D5D"/>
    <w:rsid w:val="00167F01"/>
    <w:rsid w:val="00171C22"/>
    <w:rsid w:val="0017336C"/>
    <w:rsid w:val="00180DED"/>
    <w:rsid w:val="00190059"/>
    <w:rsid w:val="00196457"/>
    <w:rsid w:val="00197487"/>
    <w:rsid w:val="00197BC7"/>
    <w:rsid w:val="001A0094"/>
    <w:rsid w:val="001A461A"/>
    <w:rsid w:val="001A5DCB"/>
    <w:rsid w:val="001A5EA5"/>
    <w:rsid w:val="001A5F45"/>
    <w:rsid w:val="001A68DD"/>
    <w:rsid w:val="001B1613"/>
    <w:rsid w:val="001B19C4"/>
    <w:rsid w:val="001B6A02"/>
    <w:rsid w:val="001C2AE4"/>
    <w:rsid w:val="001C4BD7"/>
    <w:rsid w:val="001C5B62"/>
    <w:rsid w:val="001C6BBD"/>
    <w:rsid w:val="001E4D33"/>
    <w:rsid w:val="001E632E"/>
    <w:rsid w:val="00204521"/>
    <w:rsid w:val="00204AEC"/>
    <w:rsid w:val="002060CD"/>
    <w:rsid w:val="002069E3"/>
    <w:rsid w:val="002078AA"/>
    <w:rsid w:val="00213604"/>
    <w:rsid w:val="00214068"/>
    <w:rsid w:val="002209C5"/>
    <w:rsid w:val="00222931"/>
    <w:rsid w:val="00227E62"/>
    <w:rsid w:val="002429DA"/>
    <w:rsid w:val="00253FF2"/>
    <w:rsid w:val="00260F82"/>
    <w:rsid w:val="00262A3F"/>
    <w:rsid w:val="00262CF1"/>
    <w:rsid w:val="0027795B"/>
    <w:rsid w:val="00282BFC"/>
    <w:rsid w:val="00284EF6"/>
    <w:rsid w:val="00290B4E"/>
    <w:rsid w:val="00291A9A"/>
    <w:rsid w:val="002940E1"/>
    <w:rsid w:val="00296614"/>
    <w:rsid w:val="00297100"/>
    <w:rsid w:val="002A25AB"/>
    <w:rsid w:val="002A48E8"/>
    <w:rsid w:val="002B22A8"/>
    <w:rsid w:val="002B43A6"/>
    <w:rsid w:val="002C1A25"/>
    <w:rsid w:val="002C3E96"/>
    <w:rsid w:val="002C44DE"/>
    <w:rsid w:val="002C653B"/>
    <w:rsid w:val="002D40CA"/>
    <w:rsid w:val="002D49FA"/>
    <w:rsid w:val="002E002B"/>
    <w:rsid w:val="002E02AA"/>
    <w:rsid w:val="002E2B82"/>
    <w:rsid w:val="002E444E"/>
    <w:rsid w:val="002F0311"/>
    <w:rsid w:val="002F0E98"/>
    <w:rsid w:val="002F486C"/>
    <w:rsid w:val="002F6006"/>
    <w:rsid w:val="00300A4A"/>
    <w:rsid w:val="00302F92"/>
    <w:rsid w:val="00305D97"/>
    <w:rsid w:val="00311AB8"/>
    <w:rsid w:val="0031283A"/>
    <w:rsid w:val="00312D4B"/>
    <w:rsid w:val="0032007D"/>
    <w:rsid w:val="00321FC8"/>
    <w:rsid w:val="00333CA2"/>
    <w:rsid w:val="0034117B"/>
    <w:rsid w:val="00341563"/>
    <w:rsid w:val="003430FF"/>
    <w:rsid w:val="00344AF6"/>
    <w:rsid w:val="00353828"/>
    <w:rsid w:val="003550A5"/>
    <w:rsid w:val="003554A2"/>
    <w:rsid w:val="00361FF1"/>
    <w:rsid w:val="00366B25"/>
    <w:rsid w:val="0038289D"/>
    <w:rsid w:val="00384A4E"/>
    <w:rsid w:val="00386D03"/>
    <w:rsid w:val="0039677D"/>
    <w:rsid w:val="003B60F1"/>
    <w:rsid w:val="003C1766"/>
    <w:rsid w:val="003C1BEF"/>
    <w:rsid w:val="003C6179"/>
    <w:rsid w:val="003D1AC8"/>
    <w:rsid w:val="003D271F"/>
    <w:rsid w:val="003D2752"/>
    <w:rsid w:val="003D306D"/>
    <w:rsid w:val="003D4800"/>
    <w:rsid w:val="003E0CC5"/>
    <w:rsid w:val="003E6F70"/>
    <w:rsid w:val="003E7BDA"/>
    <w:rsid w:val="003F3964"/>
    <w:rsid w:val="00400558"/>
    <w:rsid w:val="00401C6C"/>
    <w:rsid w:val="00404CCE"/>
    <w:rsid w:val="00411636"/>
    <w:rsid w:val="00414097"/>
    <w:rsid w:val="00417937"/>
    <w:rsid w:val="00420275"/>
    <w:rsid w:val="004216DF"/>
    <w:rsid w:val="00421B5F"/>
    <w:rsid w:val="00423527"/>
    <w:rsid w:val="0042689F"/>
    <w:rsid w:val="00427353"/>
    <w:rsid w:val="00430340"/>
    <w:rsid w:val="004351B9"/>
    <w:rsid w:val="00436A45"/>
    <w:rsid w:val="004462FB"/>
    <w:rsid w:val="00447DFF"/>
    <w:rsid w:val="00451991"/>
    <w:rsid w:val="00455229"/>
    <w:rsid w:val="00455ADE"/>
    <w:rsid w:val="004568F8"/>
    <w:rsid w:val="004605EC"/>
    <w:rsid w:val="00460D58"/>
    <w:rsid w:val="004614C9"/>
    <w:rsid w:val="00472D10"/>
    <w:rsid w:val="00474A1D"/>
    <w:rsid w:val="00474A82"/>
    <w:rsid w:val="004818CA"/>
    <w:rsid w:val="00486AE4"/>
    <w:rsid w:val="0049764F"/>
    <w:rsid w:val="004A350A"/>
    <w:rsid w:val="004A4F91"/>
    <w:rsid w:val="004A5620"/>
    <w:rsid w:val="004A5CF6"/>
    <w:rsid w:val="004B54FE"/>
    <w:rsid w:val="004C0FA4"/>
    <w:rsid w:val="004C19F9"/>
    <w:rsid w:val="004C24EA"/>
    <w:rsid w:val="004D10EC"/>
    <w:rsid w:val="004D66CC"/>
    <w:rsid w:val="004D6E58"/>
    <w:rsid w:val="004E04BB"/>
    <w:rsid w:val="004E3168"/>
    <w:rsid w:val="004F0150"/>
    <w:rsid w:val="004F4638"/>
    <w:rsid w:val="004F5D05"/>
    <w:rsid w:val="005035F1"/>
    <w:rsid w:val="005077CA"/>
    <w:rsid w:val="0051502F"/>
    <w:rsid w:val="00522B42"/>
    <w:rsid w:val="00523298"/>
    <w:rsid w:val="0052360E"/>
    <w:rsid w:val="005238B1"/>
    <w:rsid w:val="00523DA0"/>
    <w:rsid w:val="0052751B"/>
    <w:rsid w:val="00530DF5"/>
    <w:rsid w:val="00537A72"/>
    <w:rsid w:val="00540F02"/>
    <w:rsid w:val="00545FAB"/>
    <w:rsid w:val="00546507"/>
    <w:rsid w:val="00547536"/>
    <w:rsid w:val="00552254"/>
    <w:rsid w:val="00554507"/>
    <w:rsid w:val="00556479"/>
    <w:rsid w:val="00575EDB"/>
    <w:rsid w:val="00576ECF"/>
    <w:rsid w:val="00586D70"/>
    <w:rsid w:val="00590251"/>
    <w:rsid w:val="005B2AD7"/>
    <w:rsid w:val="005B2F5D"/>
    <w:rsid w:val="005C4383"/>
    <w:rsid w:val="005C4F40"/>
    <w:rsid w:val="005C76D8"/>
    <w:rsid w:val="005D2912"/>
    <w:rsid w:val="005D610F"/>
    <w:rsid w:val="005E436A"/>
    <w:rsid w:val="005E5CFC"/>
    <w:rsid w:val="005F0625"/>
    <w:rsid w:val="0060173B"/>
    <w:rsid w:val="0060254E"/>
    <w:rsid w:val="00610C8D"/>
    <w:rsid w:val="006130A7"/>
    <w:rsid w:val="00613991"/>
    <w:rsid w:val="00623DBC"/>
    <w:rsid w:val="00625E19"/>
    <w:rsid w:val="00630B95"/>
    <w:rsid w:val="00636458"/>
    <w:rsid w:val="006371C8"/>
    <w:rsid w:val="006410FE"/>
    <w:rsid w:val="006412DE"/>
    <w:rsid w:val="00642819"/>
    <w:rsid w:val="00643252"/>
    <w:rsid w:val="00645667"/>
    <w:rsid w:val="00646D21"/>
    <w:rsid w:val="00646F0E"/>
    <w:rsid w:val="0065270F"/>
    <w:rsid w:val="00655986"/>
    <w:rsid w:val="006573D8"/>
    <w:rsid w:val="00661560"/>
    <w:rsid w:val="00663C3A"/>
    <w:rsid w:val="00665575"/>
    <w:rsid w:val="0068218E"/>
    <w:rsid w:val="00690F4A"/>
    <w:rsid w:val="00692ED5"/>
    <w:rsid w:val="00694742"/>
    <w:rsid w:val="00696257"/>
    <w:rsid w:val="00696642"/>
    <w:rsid w:val="006975E6"/>
    <w:rsid w:val="006A15A7"/>
    <w:rsid w:val="006A1E9F"/>
    <w:rsid w:val="006A351F"/>
    <w:rsid w:val="006B218C"/>
    <w:rsid w:val="006B7589"/>
    <w:rsid w:val="006B77E7"/>
    <w:rsid w:val="006C729D"/>
    <w:rsid w:val="006D2169"/>
    <w:rsid w:val="006D4D81"/>
    <w:rsid w:val="006D509F"/>
    <w:rsid w:val="006D753F"/>
    <w:rsid w:val="006F0620"/>
    <w:rsid w:val="006F34C8"/>
    <w:rsid w:val="006F46B2"/>
    <w:rsid w:val="006F6B59"/>
    <w:rsid w:val="00702574"/>
    <w:rsid w:val="00706616"/>
    <w:rsid w:val="00710FB6"/>
    <w:rsid w:val="00711605"/>
    <w:rsid w:val="0071454D"/>
    <w:rsid w:val="00717F49"/>
    <w:rsid w:val="00723D83"/>
    <w:rsid w:val="00724DB1"/>
    <w:rsid w:val="0073280C"/>
    <w:rsid w:val="00741EF8"/>
    <w:rsid w:val="007525AC"/>
    <w:rsid w:val="007528D1"/>
    <w:rsid w:val="00755157"/>
    <w:rsid w:val="00755AD5"/>
    <w:rsid w:val="00760263"/>
    <w:rsid w:val="00764B9A"/>
    <w:rsid w:val="00770224"/>
    <w:rsid w:val="00773DB9"/>
    <w:rsid w:val="00774ED8"/>
    <w:rsid w:val="007752BE"/>
    <w:rsid w:val="00782763"/>
    <w:rsid w:val="0078743D"/>
    <w:rsid w:val="007904B8"/>
    <w:rsid w:val="00790B65"/>
    <w:rsid w:val="007927AF"/>
    <w:rsid w:val="007952AC"/>
    <w:rsid w:val="00796E84"/>
    <w:rsid w:val="0079724D"/>
    <w:rsid w:val="0079746A"/>
    <w:rsid w:val="007A217F"/>
    <w:rsid w:val="007A3B72"/>
    <w:rsid w:val="007A54AD"/>
    <w:rsid w:val="007B2689"/>
    <w:rsid w:val="007B4731"/>
    <w:rsid w:val="007B5138"/>
    <w:rsid w:val="007B5718"/>
    <w:rsid w:val="007B7306"/>
    <w:rsid w:val="007C0D4B"/>
    <w:rsid w:val="007C2086"/>
    <w:rsid w:val="007E37FA"/>
    <w:rsid w:val="007E38B3"/>
    <w:rsid w:val="007E528F"/>
    <w:rsid w:val="007F1B93"/>
    <w:rsid w:val="007F2838"/>
    <w:rsid w:val="007F349A"/>
    <w:rsid w:val="007F35FA"/>
    <w:rsid w:val="007F450C"/>
    <w:rsid w:val="007F7527"/>
    <w:rsid w:val="007F7940"/>
    <w:rsid w:val="008074D2"/>
    <w:rsid w:val="0081044D"/>
    <w:rsid w:val="00810E46"/>
    <w:rsid w:val="0081241F"/>
    <w:rsid w:val="0081378C"/>
    <w:rsid w:val="0081394C"/>
    <w:rsid w:val="008142DA"/>
    <w:rsid w:val="00817024"/>
    <w:rsid w:val="00820154"/>
    <w:rsid w:val="00820AF5"/>
    <w:rsid w:val="00820D24"/>
    <w:rsid w:val="00830C40"/>
    <w:rsid w:val="008328E6"/>
    <w:rsid w:val="008354BF"/>
    <w:rsid w:val="00835731"/>
    <w:rsid w:val="00836C60"/>
    <w:rsid w:val="008379B3"/>
    <w:rsid w:val="00841721"/>
    <w:rsid w:val="00841EDB"/>
    <w:rsid w:val="0084314F"/>
    <w:rsid w:val="008477F5"/>
    <w:rsid w:val="00854AED"/>
    <w:rsid w:val="00855962"/>
    <w:rsid w:val="00855A1B"/>
    <w:rsid w:val="00856489"/>
    <w:rsid w:val="00856D4D"/>
    <w:rsid w:val="008621BC"/>
    <w:rsid w:val="0087797F"/>
    <w:rsid w:val="00883EB6"/>
    <w:rsid w:val="00892F02"/>
    <w:rsid w:val="00894632"/>
    <w:rsid w:val="00895A7D"/>
    <w:rsid w:val="008A374C"/>
    <w:rsid w:val="008B39E2"/>
    <w:rsid w:val="008B7D7A"/>
    <w:rsid w:val="008D4870"/>
    <w:rsid w:val="008D62C0"/>
    <w:rsid w:val="008E58A2"/>
    <w:rsid w:val="008F051F"/>
    <w:rsid w:val="008F31B3"/>
    <w:rsid w:val="008F406D"/>
    <w:rsid w:val="008F667E"/>
    <w:rsid w:val="008F7D14"/>
    <w:rsid w:val="0090480D"/>
    <w:rsid w:val="00913F7E"/>
    <w:rsid w:val="00916CA0"/>
    <w:rsid w:val="0092314F"/>
    <w:rsid w:val="00923266"/>
    <w:rsid w:val="0092438D"/>
    <w:rsid w:val="00925106"/>
    <w:rsid w:val="0092719E"/>
    <w:rsid w:val="00934E01"/>
    <w:rsid w:val="00935AAA"/>
    <w:rsid w:val="00935B83"/>
    <w:rsid w:val="00936F45"/>
    <w:rsid w:val="00937C97"/>
    <w:rsid w:val="009469E8"/>
    <w:rsid w:val="00947962"/>
    <w:rsid w:val="00954D66"/>
    <w:rsid w:val="00962375"/>
    <w:rsid w:val="009630D3"/>
    <w:rsid w:val="00965202"/>
    <w:rsid w:val="0096731E"/>
    <w:rsid w:val="00970427"/>
    <w:rsid w:val="0097322B"/>
    <w:rsid w:val="009758E7"/>
    <w:rsid w:val="009A0074"/>
    <w:rsid w:val="009A02E1"/>
    <w:rsid w:val="009A2BCE"/>
    <w:rsid w:val="009B3682"/>
    <w:rsid w:val="009B7946"/>
    <w:rsid w:val="009C0428"/>
    <w:rsid w:val="009D20B9"/>
    <w:rsid w:val="009D75DA"/>
    <w:rsid w:val="009E1A63"/>
    <w:rsid w:val="009F091A"/>
    <w:rsid w:val="009F4129"/>
    <w:rsid w:val="009F4D59"/>
    <w:rsid w:val="00A005FB"/>
    <w:rsid w:val="00A01AD9"/>
    <w:rsid w:val="00A044FD"/>
    <w:rsid w:val="00A06678"/>
    <w:rsid w:val="00A15B1B"/>
    <w:rsid w:val="00A16B62"/>
    <w:rsid w:val="00A17299"/>
    <w:rsid w:val="00A247DC"/>
    <w:rsid w:val="00A264AF"/>
    <w:rsid w:val="00A26541"/>
    <w:rsid w:val="00A31663"/>
    <w:rsid w:val="00A33118"/>
    <w:rsid w:val="00A422C7"/>
    <w:rsid w:val="00A538C2"/>
    <w:rsid w:val="00A56D00"/>
    <w:rsid w:val="00A600D1"/>
    <w:rsid w:val="00A647F4"/>
    <w:rsid w:val="00A66238"/>
    <w:rsid w:val="00A76412"/>
    <w:rsid w:val="00A81B9D"/>
    <w:rsid w:val="00A86C7E"/>
    <w:rsid w:val="00A8784B"/>
    <w:rsid w:val="00A90324"/>
    <w:rsid w:val="00A9216B"/>
    <w:rsid w:val="00AA04E0"/>
    <w:rsid w:val="00AA133F"/>
    <w:rsid w:val="00AA1573"/>
    <w:rsid w:val="00AA598D"/>
    <w:rsid w:val="00AA607F"/>
    <w:rsid w:val="00AB0279"/>
    <w:rsid w:val="00AB5A9A"/>
    <w:rsid w:val="00AB711B"/>
    <w:rsid w:val="00AC0FE7"/>
    <w:rsid w:val="00AC14E9"/>
    <w:rsid w:val="00AC1DB3"/>
    <w:rsid w:val="00AC2CFE"/>
    <w:rsid w:val="00AD0E8F"/>
    <w:rsid w:val="00AD105E"/>
    <w:rsid w:val="00AD2CF5"/>
    <w:rsid w:val="00AD4F5F"/>
    <w:rsid w:val="00AD6EB8"/>
    <w:rsid w:val="00AD6F48"/>
    <w:rsid w:val="00AD7C33"/>
    <w:rsid w:val="00AE2CF3"/>
    <w:rsid w:val="00AF0758"/>
    <w:rsid w:val="00AF1970"/>
    <w:rsid w:val="00AF2229"/>
    <w:rsid w:val="00AF382F"/>
    <w:rsid w:val="00AF395A"/>
    <w:rsid w:val="00B029F7"/>
    <w:rsid w:val="00B0570C"/>
    <w:rsid w:val="00B05D5A"/>
    <w:rsid w:val="00B15838"/>
    <w:rsid w:val="00B16AB7"/>
    <w:rsid w:val="00B215DC"/>
    <w:rsid w:val="00B2334D"/>
    <w:rsid w:val="00B27E1A"/>
    <w:rsid w:val="00B318E4"/>
    <w:rsid w:val="00B34266"/>
    <w:rsid w:val="00B34683"/>
    <w:rsid w:val="00B35690"/>
    <w:rsid w:val="00B36775"/>
    <w:rsid w:val="00B46E7A"/>
    <w:rsid w:val="00B5462A"/>
    <w:rsid w:val="00B56C7C"/>
    <w:rsid w:val="00B57793"/>
    <w:rsid w:val="00B706AB"/>
    <w:rsid w:val="00B747A3"/>
    <w:rsid w:val="00B80759"/>
    <w:rsid w:val="00B90D60"/>
    <w:rsid w:val="00B93755"/>
    <w:rsid w:val="00B95D09"/>
    <w:rsid w:val="00BA7981"/>
    <w:rsid w:val="00BB078B"/>
    <w:rsid w:val="00BB1095"/>
    <w:rsid w:val="00BC1EFA"/>
    <w:rsid w:val="00BE1854"/>
    <w:rsid w:val="00BE3C55"/>
    <w:rsid w:val="00BF206D"/>
    <w:rsid w:val="00BF2990"/>
    <w:rsid w:val="00BF62F0"/>
    <w:rsid w:val="00BF78A2"/>
    <w:rsid w:val="00C00334"/>
    <w:rsid w:val="00C020D4"/>
    <w:rsid w:val="00C0522F"/>
    <w:rsid w:val="00C138A3"/>
    <w:rsid w:val="00C14819"/>
    <w:rsid w:val="00C17B76"/>
    <w:rsid w:val="00C20064"/>
    <w:rsid w:val="00C223FC"/>
    <w:rsid w:val="00C23506"/>
    <w:rsid w:val="00C30AFD"/>
    <w:rsid w:val="00C333C4"/>
    <w:rsid w:val="00C339FB"/>
    <w:rsid w:val="00C423DB"/>
    <w:rsid w:val="00C450B6"/>
    <w:rsid w:val="00C4740E"/>
    <w:rsid w:val="00C51AEF"/>
    <w:rsid w:val="00C56617"/>
    <w:rsid w:val="00C567DB"/>
    <w:rsid w:val="00C6160F"/>
    <w:rsid w:val="00C61B36"/>
    <w:rsid w:val="00C64B77"/>
    <w:rsid w:val="00C67683"/>
    <w:rsid w:val="00C9337F"/>
    <w:rsid w:val="00C950D9"/>
    <w:rsid w:val="00C97BE6"/>
    <w:rsid w:val="00C97F02"/>
    <w:rsid w:val="00CA3172"/>
    <w:rsid w:val="00CA5135"/>
    <w:rsid w:val="00CC0771"/>
    <w:rsid w:val="00CC310D"/>
    <w:rsid w:val="00CC5130"/>
    <w:rsid w:val="00CD32D2"/>
    <w:rsid w:val="00CD4942"/>
    <w:rsid w:val="00CD523C"/>
    <w:rsid w:val="00CD5982"/>
    <w:rsid w:val="00CE03B6"/>
    <w:rsid w:val="00CE6485"/>
    <w:rsid w:val="00CE7929"/>
    <w:rsid w:val="00CE7A34"/>
    <w:rsid w:val="00CF51D6"/>
    <w:rsid w:val="00CF572D"/>
    <w:rsid w:val="00D01A73"/>
    <w:rsid w:val="00D15325"/>
    <w:rsid w:val="00D318C4"/>
    <w:rsid w:val="00D34C32"/>
    <w:rsid w:val="00D37D74"/>
    <w:rsid w:val="00D42265"/>
    <w:rsid w:val="00D46E28"/>
    <w:rsid w:val="00D5192C"/>
    <w:rsid w:val="00D57DA4"/>
    <w:rsid w:val="00D6225D"/>
    <w:rsid w:val="00D62D9E"/>
    <w:rsid w:val="00D70BE5"/>
    <w:rsid w:val="00D77D91"/>
    <w:rsid w:val="00D826D3"/>
    <w:rsid w:val="00DB5480"/>
    <w:rsid w:val="00DB7556"/>
    <w:rsid w:val="00DC151E"/>
    <w:rsid w:val="00DC2BE4"/>
    <w:rsid w:val="00DC2DC6"/>
    <w:rsid w:val="00DC7CEB"/>
    <w:rsid w:val="00DD11C8"/>
    <w:rsid w:val="00DD185F"/>
    <w:rsid w:val="00DE34D1"/>
    <w:rsid w:val="00DF0F01"/>
    <w:rsid w:val="00DF6DC7"/>
    <w:rsid w:val="00E042EA"/>
    <w:rsid w:val="00E05976"/>
    <w:rsid w:val="00E06349"/>
    <w:rsid w:val="00E16D34"/>
    <w:rsid w:val="00E211F1"/>
    <w:rsid w:val="00E22483"/>
    <w:rsid w:val="00E2676A"/>
    <w:rsid w:val="00E26C2E"/>
    <w:rsid w:val="00E27D0B"/>
    <w:rsid w:val="00E31020"/>
    <w:rsid w:val="00E33DC5"/>
    <w:rsid w:val="00E446CE"/>
    <w:rsid w:val="00E54E72"/>
    <w:rsid w:val="00E55A86"/>
    <w:rsid w:val="00E60478"/>
    <w:rsid w:val="00E8658A"/>
    <w:rsid w:val="00E9391C"/>
    <w:rsid w:val="00E971AC"/>
    <w:rsid w:val="00EA16A2"/>
    <w:rsid w:val="00EA7A5C"/>
    <w:rsid w:val="00EB05D4"/>
    <w:rsid w:val="00EB5AF8"/>
    <w:rsid w:val="00EB6126"/>
    <w:rsid w:val="00EC2C0A"/>
    <w:rsid w:val="00ED0BCF"/>
    <w:rsid w:val="00ED3434"/>
    <w:rsid w:val="00EE7199"/>
    <w:rsid w:val="00EF07C3"/>
    <w:rsid w:val="00EF1492"/>
    <w:rsid w:val="00EF7C6F"/>
    <w:rsid w:val="00F03B13"/>
    <w:rsid w:val="00F042EA"/>
    <w:rsid w:val="00F07DB9"/>
    <w:rsid w:val="00F1229E"/>
    <w:rsid w:val="00F20C20"/>
    <w:rsid w:val="00F23598"/>
    <w:rsid w:val="00F2612E"/>
    <w:rsid w:val="00F43B5E"/>
    <w:rsid w:val="00F5143C"/>
    <w:rsid w:val="00F57396"/>
    <w:rsid w:val="00F627E4"/>
    <w:rsid w:val="00F70FEA"/>
    <w:rsid w:val="00F759C6"/>
    <w:rsid w:val="00F80939"/>
    <w:rsid w:val="00F8486F"/>
    <w:rsid w:val="00F931EF"/>
    <w:rsid w:val="00F933D5"/>
    <w:rsid w:val="00F9608F"/>
    <w:rsid w:val="00FA09CA"/>
    <w:rsid w:val="00FA3B7E"/>
    <w:rsid w:val="00FA5809"/>
    <w:rsid w:val="00FA6D29"/>
    <w:rsid w:val="00FB27A5"/>
    <w:rsid w:val="00FB2CC4"/>
    <w:rsid w:val="00FB468C"/>
    <w:rsid w:val="00FC1C98"/>
    <w:rsid w:val="00FC6637"/>
    <w:rsid w:val="00FD08F7"/>
    <w:rsid w:val="00FD32C1"/>
    <w:rsid w:val="00FD78B0"/>
    <w:rsid w:val="00FD7C8A"/>
    <w:rsid w:val="00FE2AFB"/>
    <w:rsid w:val="00FE52E0"/>
    <w:rsid w:val="00FE6885"/>
    <w:rsid w:val="00FF399F"/>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D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9664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ago Fußnotenzeichen,Appel note de bas de page,referencia nota al pie,Footnotes refss,f,F"/>
    <w:basedOn w:val="Normal"/>
    <w:link w:val="TextonotapieCar"/>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Ref. de nota al pie1 Car,Fago Fußnotenzeichen Car,Appel note de bas de page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CarCar5">
    <w:name w:val="Car Car5"/>
    <w:basedOn w:val="Normal"/>
    <w:rsid w:val="00400558"/>
    <w:pPr>
      <w:spacing w:after="160" w:line="240" w:lineRule="exact"/>
    </w:pPr>
    <w:rPr>
      <w:noProof/>
      <w:color w:val="000000"/>
      <w:lang w:val="es-CO"/>
    </w:rPr>
  </w:style>
  <w:style w:type="character" w:customStyle="1" w:styleId="Ttulo1Car">
    <w:name w:val="Título 1 Car"/>
    <w:basedOn w:val="Fuentedeprrafopredeter"/>
    <w:link w:val="Ttulo1"/>
    <w:uiPriority w:val="9"/>
    <w:rsid w:val="00696642"/>
    <w:rPr>
      <w:rFonts w:ascii="Arial" w:eastAsia="Times New Roman" w:hAnsi="Arial" w:cs="Arial"/>
      <w:b/>
      <w:bCs/>
      <w:kern w:val="32"/>
      <w:sz w:val="32"/>
      <w:szCs w:val="32"/>
      <w:lang w:eastAsia="es-ES"/>
    </w:rPr>
  </w:style>
  <w:style w:type="paragraph" w:styleId="Textoindependiente">
    <w:name w:val="Body Text"/>
    <w:basedOn w:val="Normal"/>
    <w:link w:val="TextoindependienteCar"/>
    <w:uiPriority w:val="99"/>
    <w:rsid w:val="00696642"/>
    <w:pPr>
      <w:spacing w:before="100" w:beforeAutospacing="1" w:after="100" w:afterAutospacing="1"/>
    </w:pPr>
    <w:rPr>
      <w:sz w:val="24"/>
      <w:szCs w:val="24"/>
    </w:rPr>
  </w:style>
  <w:style w:type="character" w:customStyle="1" w:styleId="TextoindependienteCar">
    <w:name w:val="Texto independiente Car"/>
    <w:basedOn w:val="Fuentedeprrafopredeter"/>
    <w:link w:val="Textoindependiente"/>
    <w:uiPriority w:val="99"/>
    <w:rsid w:val="00696642"/>
    <w:rPr>
      <w:rFonts w:ascii="Times New Roman" w:eastAsia="Times New Roman" w:hAnsi="Times New Roman" w:cs="Times New Roman"/>
      <w:sz w:val="24"/>
      <w:szCs w:val="24"/>
      <w:lang w:eastAsia="es-ES"/>
    </w:rPr>
  </w:style>
  <w:style w:type="character" w:customStyle="1" w:styleId="apple-converted-space">
    <w:name w:val="apple-converted-space"/>
    <w:rsid w:val="00522B42"/>
  </w:style>
  <w:style w:type="character" w:customStyle="1" w:styleId="FontStyle12">
    <w:name w:val="Font Style12"/>
    <w:basedOn w:val="Fuentedeprrafopredeter"/>
    <w:uiPriority w:val="99"/>
    <w:rsid w:val="00A15B1B"/>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9664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ago Fußnotenzeichen,Appel note de bas de page,referencia nota al pie,Footnotes refss,f,F"/>
    <w:basedOn w:val="Normal"/>
    <w:link w:val="TextonotapieCar"/>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Ref. de nota al pie1 Car,Fago Fußnotenzeichen Car,Appel note de bas de page Car,f Car"/>
    <w:basedOn w:val="Fuentedeprrafopredeter"/>
    <w:link w:val="Textonotapie"/>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Nota a pie,Ref. de nota al pie 2,Footnote symbol,Footnote,Char Car Car Car Ca,Ref. de nota al pie2,Nota de pie,Pie de pagina,R"/>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CarCar5">
    <w:name w:val="Car Car5"/>
    <w:basedOn w:val="Normal"/>
    <w:rsid w:val="00400558"/>
    <w:pPr>
      <w:spacing w:after="160" w:line="240" w:lineRule="exact"/>
    </w:pPr>
    <w:rPr>
      <w:noProof/>
      <w:color w:val="000000"/>
      <w:lang w:val="es-CO"/>
    </w:rPr>
  </w:style>
  <w:style w:type="character" w:customStyle="1" w:styleId="Ttulo1Car">
    <w:name w:val="Título 1 Car"/>
    <w:basedOn w:val="Fuentedeprrafopredeter"/>
    <w:link w:val="Ttulo1"/>
    <w:uiPriority w:val="9"/>
    <w:rsid w:val="00696642"/>
    <w:rPr>
      <w:rFonts w:ascii="Arial" w:eastAsia="Times New Roman" w:hAnsi="Arial" w:cs="Arial"/>
      <w:b/>
      <w:bCs/>
      <w:kern w:val="32"/>
      <w:sz w:val="32"/>
      <w:szCs w:val="32"/>
      <w:lang w:eastAsia="es-ES"/>
    </w:rPr>
  </w:style>
  <w:style w:type="paragraph" w:styleId="Textoindependiente">
    <w:name w:val="Body Text"/>
    <w:basedOn w:val="Normal"/>
    <w:link w:val="TextoindependienteCar"/>
    <w:uiPriority w:val="99"/>
    <w:rsid w:val="00696642"/>
    <w:pPr>
      <w:spacing w:before="100" w:beforeAutospacing="1" w:after="100" w:afterAutospacing="1"/>
    </w:pPr>
    <w:rPr>
      <w:sz w:val="24"/>
      <w:szCs w:val="24"/>
    </w:rPr>
  </w:style>
  <w:style w:type="character" w:customStyle="1" w:styleId="TextoindependienteCar">
    <w:name w:val="Texto independiente Car"/>
    <w:basedOn w:val="Fuentedeprrafopredeter"/>
    <w:link w:val="Textoindependiente"/>
    <w:uiPriority w:val="99"/>
    <w:rsid w:val="00696642"/>
    <w:rPr>
      <w:rFonts w:ascii="Times New Roman" w:eastAsia="Times New Roman" w:hAnsi="Times New Roman" w:cs="Times New Roman"/>
      <w:sz w:val="24"/>
      <w:szCs w:val="24"/>
      <w:lang w:eastAsia="es-ES"/>
    </w:rPr>
  </w:style>
  <w:style w:type="character" w:customStyle="1" w:styleId="apple-converted-space">
    <w:name w:val="apple-converted-space"/>
    <w:rsid w:val="00522B42"/>
  </w:style>
  <w:style w:type="character" w:customStyle="1" w:styleId="FontStyle12">
    <w:name w:val="Font Style12"/>
    <w:basedOn w:val="Fuentedeprrafopredeter"/>
    <w:uiPriority w:val="99"/>
    <w:rsid w:val="00A15B1B"/>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E2F0-0FF1-43F2-97D8-9B84BA2F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6</Pages>
  <Words>2442</Words>
  <Characters>13432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ALONSO</cp:lastModifiedBy>
  <cp:revision>47</cp:revision>
  <cp:lastPrinted>2020-02-27T13:15:00Z</cp:lastPrinted>
  <dcterms:created xsi:type="dcterms:W3CDTF">2020-03-06T18:59:00Z</dcterms:created>
  <dcterms:modified xsi:type="dcterms:W3CDTF">2020-06-21T01:33:00Z</dcterms:modified>
</cp:coreProperties>
</file>