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4DF56" w14:textId="77777777" w:rsidR="003905B4" w:rsidRPr="003905B4" w:rsidRDefault="003905B4" w:rsidP="003905B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3905B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08CB9E" w14:textId="77777777" w:rsidR="003905B4" w:rsidRPr="003905B4" w:rsidRDefault="003905B4" w:rsidP="003905B4">
      <w:pPr>
        <w:jc w:val="both"/>
        <w:rPr>
          <w:rFonts w:ascii="Arial" w:hAnsi="Arial" w:cs="Arial"/>
          <w:sz w:val="20"/>
          <w:szCs w:val="20"/>
          <w:lang w:val="es-419"/>
        </w:rPr>
      </w:pPr>
    </w:p>
    <w:p w14:paraId="78786362" w14:textId="4B0CE89E" w:rsidR="003905B4" w:rsidRPr="003905B4" w:rsidRDefault="003905B4" w:rsidP="003905B4">
      <w:pPr>
        <w:jc w:val="both"/>
        <w:rPr>
          <w:rFonts w:ascii="Arial" w:hAnsi="Arial" w:cs="Arial"/>
          <w:b/>
          <w:bCs/>
          <w:iCs/>
          <w:sz w:val="20"/>
          <w:szCs w:val="20"/>
          <w:lang w:val="es-419" w:eastAsia="fr-FR"/>
        </w:rPr>
      </w:pPr>
      <w:r w:rsidRPr="003905B4">
        <w:rPr>
          <w:rFonts w:ascii="Arial" w:hAnsi="Arial" w:cs="Arial"/>
          <w:b/>
          <w:bCs/>
          <w:iCs/>
          <w:sz w:val="20"/>
          <w:szCs w:val="20"/>
          <w:u w:val="single"/>
          <w:lang w:val="es-419" w:eastAsia="fr-FR"/>
        </w:rPr>
        <w:t>TEMAS:</w:t>
      </w:r>
      <w:r w:rsidRPr="003905B4">
        <w:rPr>
          <w:rFonts w:ascii="Arial" w:hAnsi="Arial" w:cs="Arial"/>
          <w:b/>
          <w:bCs/>
          <w:iCs/>
          <w:sz w:val="20"/>
          <w:szCs w:val="20"/>
          <w:lang w:val="es-419" w:eastAsia="fr-FR"/>
        </w:rPr>
        <w:tab/>
      </w:r>
      <w:r w:rsidR="0092617F">
        <w:rPr>
          <w:rFonts w:ascii="Arial" w:hAnsi="Arial" w:cs="Arial"/>
          <w:b/>
          <w:bCs/>
          <w:iCs/>
          <w:sz w:val="20"/>
          <w:szCs w:val="20"/>
          <w:lang w:val="es-419" w:eastAsia="fr-FR"/>
        </w:rPr>
        <w:t xml:space="preserve">EXHIBICIÓN DE DOCUMENTOS / REQUISITOS / RESPECTO DE DOCUMENTOS QUE CONTIENEN INFORMACIÓN SENSIBLE / PARTIDAS ECLESIÁSTICAS </w:t>
      </w:r>
      <w:r w:rsidRPr="003905B4">
        <w:rPr>
          <w:rFonts w:ascii="Arial" w:hAnsi="Arial" w:cs="Arial"/>
          <w:b/>
          <w:bCs/>
          <w:iCs/>
          <w:sz w:val="20"/>
          <w:szCs w:val="20"/>
          <w:lang w:val="es-419" w:eastAsia="fr-FR"/>
        </w:rPr>
        <w:t xml:space="preserve">/ </w:t>
      </w:r>
      <w:r w:rsidR="0092617F">
        <w:rPr>
          <w:rFonts w:ascii="Arial" w:hAnsi="Arial" w:cs="Arial"/>
          <w:b/>
          <w:bCs/>
          <w:iCs/>
          <w:sz w:val="20"/>
          <w:szCs w:val="20"/>
          <w:lang w:val="es-419" w:eastAsia="fr-FR"/>
        </w:rPr>
        <w:t>TEST DE PROPORCIONALIDAD / EXISTENCIA DE OTROS MEDIOS PROBATORIOS ADMISIBLES.</w:t>
      </w:r>
    </w:p>
    <w:p w14:paraId="3D899186" w14:textId="77777777" w:rsidR="003905B4" w:rsidRPr="003905B4" w:rsidRDefault="003905B4" w:rsidP="003905B4">
      <w:pPr>
        <w:jc w:val="both"/>
        <w:rPr>
          <w:rFonts w:ascii="Arial" w:hAnsi="Arial" w:cs="Arial"/>
          <w:sz w:val="20"/>
          <w:szCs w:val="20"/>
          <w:lang w:val="es-419"/>
        </w:rPr>
      </w:pPr>
    </w:p>
    <w:p w14:paraId="022D5ED0" w14:textId="77777777" w:rsidR="00632599" w:rsidRPr="00632599" w:rsidRDefault="00632599" w:rsidP="00632599">
      <w:pPr>
        <w:jc w:val="both"/>
        <w:rPr>
          <w:rFonts w:ascii="Arial" w:hAnsi="Arial" w:cs="Arial"/>
          <w:sz w:val="20"/>
          <w:szCs w:val="20"/>
          <w:lang w:val="es-419"/>
        </w:rPr>
      </w:pPr>
      <w:r w:rsidRPr="00632599">
        <w:rPr>
          <w:rFonts w:ascii="Arial" w:hAnsi="Arial" w:cs="Arial"/>
          <w:sz w:val="20"/>
          <w:szCs w:val="20"/>
          <w:lang w:val="es-419"/>
        </w:rPr>
        <w:t xml:space="preserve">Conforme lo establece el artículo 55 del C.P.T.S.S., “el Juez podrá decretar inspección judicial” cuando (i) se presentan graves y fundados motivos que determinen la imperiosa necesidad de practicarla o (ii) para aclarar hechos dudosos. En ambos eventos, (iii) siempre que tal diligencia pueda cumplirse sin grave daño para las partes o los terceros, y (iv) sin obligarlos a violar secretos profesionales, comerciales o artísticos”. </w:t>
      </w:r>
    </w:p>
    <w:p w14:paraId="219B044B" w14:textId="77777777" w:rsidR="00632599" w:rsidRPr="00632599" w:rsidRDefault="00632599" w:rsidP="00632599">
      <w:pPr>
        <w:jc w:val="both"/>
        <w:rPr>
          <w:rFonts w:ascii="Arial" w:hAnsi="Arial" w:cs="Arial"/>
          <w:sz w:val="20"/>
          <w:szCs w:val="20"/>
          <w:lang w:val="es-419"/>
        </w:rPr>
      </w:pPr>
    </w:p>
    <w:p w14:paraId="61A0A34F" w14:textId="753B33BC" w:rsidR="003905B4" w:rsidRPr="003905B4" w:rsidRDefault="00632599" w:rsidP="00632599">
      <w:pPr>
        <w:jc w:val="both"/>
        <w:rPr>
          <w:rFonts w:ascii="Arial" w:hAnsi="Arial" w:cs="Arial"/>
          <w:sz w:val="20"/>
          <w:szCs w:val="20"/>
          <w:lang w:val="es-419"/>
        </w:rPr>
      </w:pPr>
      <w:r w:rsidRPr="00632599">
        <w:rPr>
          <w:rFonts w:ascii="Arial" w:hAnsi="Arial" w:cs="Arial"/>
          <w:sz w:val="20"/>
          <w:szCs w:val="20"/>
          <w:lang w:val="es-419"/>
        </w:rPr>
        <w:t>Del mismo modo, el artículo 236 del Código General del Proceso señala que el juez “podrá negarse a decretar la inspección” si considera que para la verificación de los hechos es suficiente el dictamen de peritos, la prueba documental u otras pruebas que existen en el proceso.</w:t>
      </w:r>
      <w:r>
        <w:rPr>
          <w:rFonts w:ascii="Arial" w:hAnsi="Arial" w:cs="Arial"/>
          <w:sz w:val="20"/>
          <w:szCs w:val="20"/>
          <w:lang w:val="es-419"/>
        </w:rPr>
        <w:t xml:space="preserve"> (…)</w:t>
      </w:r>
    </w:p>
    <w:p w14:paraId="6AA60189" w14:textId="77777777" w:rsidR="003905B4" w:rsidRPr="003905B4" w:rsidRDefault="003905B4" w:rsidP="003905B4">
      <w:pPr>
        <w:jc w:val="both"/>
        <w:rPr>
          <w:rFonts w:ascii="Arial" w:hAnsi="Arial" w:cs="Arial"/>
          <w:sz w:val="20"/>
          <w:szCs w:val="20"/>
          <w:lang w:val="es-419"/>
        </w:rPr>
      </w:pPr>
    </w:p>
    <w:p w14:paraId="6D42B96C" w14:textId="04F0D698" w:rsidR="00632599" w:rsidRPr="00632599" w:rsidRDefault="00632599" w:rsidP="00632599">
      <w:pPr>
        <w:jc w:val="both"/>
        <w:rPr>
          <w:rFonts w:ascii="Arial" w:hAnsi="Arial" w:cs="Arial"/>
          <w:sz w:val="20"/>
          <w:szCs w:val="20"/>
          <w:lang w:val="es-419"/>
        </w:rPr>
      </w:pPr>
      <w:r w:rsidRPr="00632599">
        <w:rPr>
          <w:rFonts w:ascii="Arial" w:hAnsi="Arial" w:cs="Arial"/>
          <w:sz w:val="20"/>
          <w:szCs w:val="20"/>
          <w:lang w:val="es-419"/>
        </w:rPr>
        <w:t>Las condiciones que determinan la procedencia y práctica de la exhibición de documentos no son definidas p</w:t>
      </w:r>
      <w:r>
        <w:rPr>
          <w:rFonts w:ascii="Arial" w:hAnsi="Arial" w:cs="Arial"/>
          <w:sz w:val="20"/>
          <w:szCs w:val="20"/>
          <w:lang w:val="es-419"/>
        </w:rPr>
        <w:t>or el estatuto procesal laboral…</w:t>
      </w:r>
      <w:r w:rsidRPr="00632599">
        <w:rPr>
          <w:rFonts w:ascii="Arial" w:hAnsi="Arial" w:cs="Arial"/>
          <w:sz w:val="20"/>
          <w:szCs w:val="20"/>
          <w:lang w:val="es-419"/>
        </w:rPr>
        <w:t xml:space="preserve"> </w:t>
      </w:r>
    </w:p>
    <w:p w14:paraId="33D0681C" w14:textId="77777777" w:rsidR="00632599" w:rsidRPr="00632599" w:rsidRDefault="00632599" w:rsidP="00632599">
      <w:pPr>
        <w:jc w:val="both"/>
        <w:rPr>
          <w:rFonts w:ascii="Arial" w:hAnsi="Arial" w:cs="Arial"/>
          <w:sz w:val="20"/>
          <w:szCs w:val="20"/>
          <w:lang w:val="es-419"/>
        </w:rPr>
      </w:pPr>
    </w:p>
    <w:p w14:paraId="7D95DDED" w14:textId="6CE7CCC9" w:rsidR="003905B4" w:rsidRDefault="00632599" w:rsidP="00632599">
      <w:pPr>
        <w:jc w:val="both"/>
        <w:rPr>
          <w:rFonts w:ascii="Arial" w:hAnsi="Arial" w:cs="Arial"/>
          <w:sz w:val="20"/>
          <w:szCs w:val="20"/>
          <w:lang w:val="es-419"/>
        </w:rPr>
      </w:pPr>
      <w:r w:rsidRPr="00632599">
        <w:rPr>
          <w:rFonts w:ascii="Arial" w:hAnsi="Arial" w:cs="Arial"/>
          <w:sz w:val="20"/>
          <w:szCs w:val="20"/>
          <w:lang w:val="es-419"/>
        </w:rPr>
        <w:t>Por lo tanto, en aplicación del artículo 145 del C.P.T.S.S., es factible acudir a la norma procesal general, que la regula principalmente en los artículos 265 a 267, señalando que “[l]a parte que pretenda utilizar documentos o cosas muebles que se hallen en poder de otra parte o de un tercero, deberá solicitar, en la oportunidad para pedir pruebas, que se ordene su exhibición</w:t>
      </w:r>
      <w:r>
        <w:rPr>
          <w:rFonts w:ascii="Arial" w:hAnsi="Arial" w:cs="Arial"/>
          <w:sz w:val="20"/>
          <w:szCs w:val="20"/>
          <w:lang w:val="es-419"/>
        </w:rPr>
        <w:t>…”</w:t>
      </w:r>
    </w:p>
    <w:p w14:paraId="13A82CD7" w14:textId="77777777" w:rsidR="00632599" w:rsidRDefault="00632599" w:rsidP="00632599">
      <w:pPr>
        <w:jc w:val="both"/>
        <w:rPr>
          <w:rFonts w:ascii="Arial" w:hAnsi="Arial" w:cs="Arial"/>
          <w:sz w:val="20"/>
          <w:szCs w:val="20"/>
          <w:lang w:val="es-419"/>
        </w:rPr>
      </w:pPr>
    </w:p>
    <w:p w14:paraId="35CCE449" w14:textId="3DBCC268" w:rsidR="00632599" w:rsidRDefault="00632599" w:rsidP="00632599">
      <w:pPr>
        <w:jc w:val="both"/>
        <w:rPr>
          <w:rFonts w:ascii="Arial" w:hAnsi="Arial" w:cs="Arial"/>
          <w:sz w:val="20"/>
          <w:szCs w:val="20"/>
          <w:lang w:val="es-419"/>
        </w:rPr>
      </w:pPr>
      <w:r w:rsidRPr="00632599">
        <w:rPr>
          <w:rFonts w:ascii="Arial" w:hAnsi="Arial" w:cs="Arial"/>
          <w:sz w:val="20"/>
          <w:szCs w:val="20"/>
          <w:lang w:val="es-419"/>
        </w:rPr>
        <w:t xml:space="preserve">De acuerdo con el artículo 15 de la Constitución, en la recolección, el tratamiento y la circulación de los datos personales, debe respetarse la libertad y demás garantías Constitucionales, incluidas la intimidad personal y familiar.  </w:t>
      </w:r>
      <w:r>
        <w:rPr>
          <w:rFonts w:ascii="Arial" w:hAnsi="Arial" w:cs="Arial"/>
          <w:sz w:val="20"/>
          <w:szCs w:val="20"/>
          <w:lang w:val="es-419"/>
        </w:rPr>
        <w:t>(…)</w:t>
      </w:r>
    </w:p>
    <w:p w14:paraId="0D7AF251" w14:textId="77777777" w:rsidR="00632599" w:rsidRDefault="00632599" w:rsidP="00632599">
      <w:pPr>
        <w:jc w:val="both"/>
        <w:rPr>
          <w:rFonts w:ascii="Arial" w:hAnsi="Arial" w:cs="Arial"/>
          <w:sz w:val="20"/>
          <w:szCs w:val="20"/>
          <w:lang w:val="es-419"/>
        </w:rPr>
      </w:pPr>
    </w:p>
    <w:p w14:paraId="105E967F" w14:textId="3A1CD66C" w:rsidR="00632599" w:rsidRPr="003905B4" w:rsidRDefault="00632599" w:rsidP="00632599">
      <w:pPr>
        <w:jc w:val="both"/>
        <w:rPr>
          <w:rFonts w:ascii="Arial" w:hAnsi="Arial" w:cs="Arial"/>
          <w:sz w:val="20"/>
          <w:szCs w:val="20"/>
          <w:lang w:val="es-419"/>
        </w:rPr>
      </w:pPr>
      <w:r w:rsidRPr="00632599">
        <w:rPr>
          <w:rFonts w:ascii="Arial" w:hAnsi="Arial" w:cs="Arial"/>
          <w:sz w:val="20"/>
          <w:szCs w:val="20"/>
          <w:lang w:val="es-419"/>
        </w:rPr>
        <w:t>En cuanto al tratamiento de datos sensibles, es del caso señalar que únicamente está permitido cuando: (a) el titular da su autorización explícita, (b) es necesario para salvaguardar el interés vital del titular y éste se encuentra incapacitado, (c) el tratamiento sea efectuado legítimamente por parte de una organización, siempre que se refiera de manera exclusiva a sus miembros, (d) el tratamiento se refiera a datos que sean necesarios para el reconocimiento, ejercicio o defensa de un derecho en un proceso judicial</w:t>
      </w:r>
      <w:r>
        <w:rPr>
          <w:rFonts w:ascii="Arial" w:hAnsi="Arial" w:cs="Arial"/>
          <w:sz w:val="20"/>
          <w:szCs w:val="20"/>
          <w:lang w:val="es-419"/>
        </w:rPr>
        <w:t>…</w:t>
      </w:r>
    </w:p>
    <w:p w14:paraId="796FC248" w14:textId="77777777" w:rsidR="003905B4" w:rsidRPr="003905B4" w:rsidRDefault="003905B4" w:rsidP="003905B4">
      <w:pPr>
        <w:jc w:val="both"/>
        <w:rPr>
          <w:rFonts w:ascii="Arial" w:hAnsi="Arial" w:cs="Arial"/>
          <w:sz w:val="20"/>
          <w:szCs w:val="20"/>
        </w:rPr>
      </w:pPr>
    </w:p>
    <w:p w14:paraId="4F7D47A8" w14:textId="6C72B922" w:rsidR="003905B4" w:rsidRDefault="00632599" w:rsidP="003905B4">
      <w:pPr>
        <w:jc w:val="both"/>
        <w:rPr>
          <w:rFonts w:ascii="Arial" w:hAnsi="Arial" w:cs="Arial"/>
          <w:sz w:val="20"/>
          <w:szCs w:val="20"/>
        </w:rPr>
      </w:pPr>
      <w:r w:rsidRPr="00632599">
        <w:rPr>
          <w:rFonts w:ascii="Arial" w:hAnsi="Arial" w:cs="Arial"/>
          <w:sz w:val="20"/>
          <w:szCs w:val="20"/>
        </w:rPr>
        <w:t xml:space="preserve">En el caso bajo estudio, la parte demandante solicita que se decrete como prueba la inspección judicial o la exhibición de los libros contentivos de las partidas eclesiásticas de la Parroquia de Nuestra Señora de la Pobreza, con el objeto de demostrar (a) que prestó sus servicios a la misma y (b) que lo hizo hasta el mes de octubre de 1998.  </w:t>
      </w:r>
      <w:r>
        <w:rPr>
          <w:rFonts w:ascii="Arial" w:hAnsi="Arial" w:cs="Arial"/>
          <w:sz w:val="20"/>
          <w:szCs w:val="20"/>
        </w:rPr>
        <w:t>(…)</w:t>
      </w:r>
    </w:p>
    <w:p w14:paraId="08354AA3" w14:textId="77777777" w:rsidR="00632599" w:rsidRDefault="00632599" w:rsidP="003905B4">
      <w:pPr>
        <w:jc w:val="both"/>
        <w:rPr>
          <w:rFonts w:ascii="Arial" w:hAnsi="Arial" w:cs="Arial"/>
          <w:sz w:val="20"/>
          <w:szCs w:val="20"/>
        </w:rPr>
      </w:pPr>
    </w:p>
    <w:p w14:paraId="7F7CF74C" w14:textId="665B5B48" w:rsidR="00632599" w:rsidRDefault="0092617F" w:rsidP="003905B4">
      <w:pPr>
        <w:jc w:val="both"/>
        <w:rPr>
          <w:rFonts w:ascii="Arial" w:hAnsi="Arial" w:cs="Arial"/>
          <w:sz w:val="20"/>
          <w:szCs w:val="20"/>
        </w:rPr>
      </w:pPr>
      <w:r>
        <w:rPr>
          <w:rFonts w:ascii="Arial" w:hAnsi="Arial" w:cs="Arial"/>
          <w:sz w:val="20"/>
          <w:szCs w:val="20"/>
        </w:rPr>
        <w:t xml:space="preserve">… </w:t>
      </w:r>
      <w:r w:rsidRPr="0092617F">
        <w:rPr>
          <w:rFonts w:ascii="Arial" w:hAnsi="Arial" w:cs="Arial"/>
          <w:sz w:val="20"/>
          <w:szCs w:val="20"/>
        </w:rPr>
        <w:t>es evidente que el acceso a los libros parroquiales de bautismo, confirmación, matrimonio y defunción, bien sea, bajo las reglas de la exhibición de documentos o de la inspección judicial, puede comprometer derechos fundamentales de terceros, como son, el de la intimidad personal y familiar, el de libertad de culto y el del libre desarrollo de la personalidad.</w:t>
      </w:r>
      <w:r>
        <w:rPr>
          <w:rFonts w:ascii="Arial" w:hAnsi="Arial" w:cs="Arial"/>
          <w:sz w:val="20"/>
          <w:szCs w:val="20"/>
        </w:rPr>
        <w:t xml:space="preserve"> (…)</w:t>
      </w:r>
    </w:p>
    <w:p w14:paraId="782825A1" w14:textId="77777777" w:rsidR="00632599" w:rsidRDefault="00632599" w:rsidP="003905B4">
      <w:pPr>
        <w:jc w:val="both"/>
        <w:rPr>
          <w:rFonts w:ascii="Arial" w:hAnsi="Arial" w:cs="Arial"/>
          <w:sz w:val="20"/>
          <w:szCs w:val="20"/>
        </w:rPr>
      </w:pPr>
    </w:p>
    <w:p w14:paraId="3738779E" w14:textId="45E2D863" w:rsidR="00632599" w:rsidRDefault="0092617F" w:rsidP="003905B4">
      <w:pPr>
        <w:jc w:val="both"/>
        <w:rPr>
          <w:rFonts w:ascii="Arial" w:hAnsi="Arial" w:cs="Arial"/>
          <w:sz w:val="20"/>
          <w:szCs w:val="20"/>
        </w:rPr>
      </w:pPr>
      <w:r>
        <w:rPr>
          <w:rFonts w:ascii="Arial" w:hAnsi="Arial" w:cs="Arial"/>
          <w:sz w:val="20"/>
          <w:szCs w:val="20"/>
        </w:rPr>
        <w:t xml:space="preserve">…  </w:t>
      </w:r>
      <w:r w:rsidRPr="0092617F">
        <w:rPr>
          <w:rFonts w:ascii="Arial" w:hAnsi="Arial" w:cs="Arial"/>
          <w:sz w:val="20"/>
          <w:szCs w:val="20"/>
        </w:rPr>
        <w:t>el acceso a los libros eclesiásticos responde a una finalidad legítima y como tal, satisface el requisito de idoneidad, necesario para pregonar, en principio, su proporcionalidad en el caso concreto.  A pesar de ello, no ocurre lo mismo con la exigencia de adecuación, pues, como quedó expuesto, la clase de información que según la actora contienen esos registros, es insuficiente para agotar su cometido probatorio.</w:t>
      </w:r>
      <w:r>
        <w:rPr>
          <w:rFonts w:ascii="Arial" w:hAnsi="Arial" w:cs="Arial"/>
          <w:sz w:val="20"/>
          <w:szCs w:val="20"/>
        </w:rPr>
        <w:t xml:space="preserve"> (…)</w:t>
      </w:r>
    </w:p>
    <w:p w14:paraId="2A9418F8" w14:textId="77777777" w:rsidR="0092617F" w:rsidRDefault="0092617F" w:rsidP="003905B4">
      <w:pPr>
        <w:jc w:val="both"/>
        <w:rPr>
          <w:rFonts w:ascii="Arial" w:hAnsi="Arial" w:cs="Arial"/>
          <w:sz w:val="20"/>
          <w:szCs w:val="20"/>
        </w:rPr>
      </w:pPr>
    </w:p>
    <w:p w14:paraId="1432C97B" w14:textId="3DC60BD3" w:rsidR="003905B4" w:rsidRDefault="0092617F" w:rsidP="003905B4">
      <w:pPr>
        <w:jc w:val="both"/>
        <w:rPr>
          <w:rFonts w:ascii="Arial" w:hAnsi="Arial" w:cs="Arial"/>
          <w:sz w:val="20"/>
          <w:szCs w:val="20"/>
        </w:rPr>
      </w:pPr>
      <w:r w:rsidRPr="0092617F">
        <w:rPr>
          <w:rFonts w:ascii="Arial" w:hAnsi="Arial" w:cs="Arial"/>
          <w:sz w:val="20"/>
          <w:szCs w:val="20"/>
        </w:rPr>
        <w:t>En segundo lugar, los libros parroquiales no son el único medio para demostrar lo que pretende la parte activa.  Como quedó reseñado en el recuento procesal, existen otros, como son, la prueba por informe y las declaraciones de terceros; los cuales versan sobre el mismo objeto</w:t>
      </w:r>
      <w:r>
        <w:rPr>
          <w:rFonts w:ascii="Arial" w:hAnsi="Arial" w:cs="Arial"/>
          <w:sz w:val="20"/>
          <w:szCs w:val="20"/>
        </w:rPr>
        <w:t>…</w:t>
      </w:r>
    </w:p>
    <w:p w14:paraId="04B7C863" w14:textId="77777777" w:rsidR="0092617F" w:rsidRDefault="0092617F" w:rsidP="003905B4">
      <w:pPr>
        <w:jc w:val="both"/>
        <w:rPr>
          <w:rFonts w:ascii="Arial" w:hAnsi="Arial" w:cs="Arial"/>
          <w:sz w:val="20"/>
          <w:szCs w:val="20"/>
        </w:rPr>
      </w:pPr>
    </w:p>
    <w:p w14:paraId="198F3C15" w14:textId="77777777" w:rsidR="0092617F" w:rsidRPr="003905B4" w:rsidRDefault="0092617F" w:rsidP="003905B4">
      <w:pPr>
        <w:jc w:val="both"/>
        <w:rPr>
          <w:rFonts w:ascii="Arial" w:hAnsi="Arial" w:cs="Arial"/>
          <w:sz w:val="20"/>
          <w:szCs w:val="20"/>
        </w:rPr>
      </w:pPr>
    </w:p>
    <w:p w14:paraId="7B68382A" w14:textId="77777777" w:rsidR="003905B4" w:rsidRPr="003905B4" w:rsidRDefault="003905B4" w:rsidP="003905B4">
      <w:pPr>
        <w:jc w:val="both"/>
        <w:rPr>
          <w:rFonts w:ascii="Arial" w:hAnsi="Arial" w:cs="Arial"/>
          <w:sz w:val="20"/>
          <w:szCs w:val="20"/>
        </w:rPr>
      </w:pPr>
    </w:p>
    <w:p w14:paraId="69C68616" w14:textId="34ADE9AB" w:rsidR="00C121FD" w:rsidRPr="0092617F" w:rsidRDefault="00C121FD" w:rsidP="003905B4">
      <w:pPr>
        <w:autoSpaceDE w:val="0"/>
        <w:autoSpaceDN w:val="0"/>
        <w:adjustRightInd w:val="0"/>
        <w:spacing w:line="276" w:lineRule="auto"/>
        <w:jc w:val="center"/>
        <w:rPr>
          <w:rFonts w:ascii="Arial" w:eastAsia="Arial Narrow" w:hAnsi="Arial" w:cs="Arial"/>
          <w:b/>
          <w:bCs/>
          <w:spacing w:val="4"/>
        </w:rPr>
      </w:pPr>
      <w:r w:rsidRPr="0092617F">
        <w:rPr>
          <w:rFonts w:ascii="Arial" w:eastAsia="Arial Narrow" w:hAnsi="Arial" w:cs="Arial"/>
          <w:b/>
          <w:bCs/>
          <w:spacing w:val="4"/>
        </w:rPr>
        <w:t>REPÚBLICA DE COLOMBIA</w:t>
      </w:r>
    </w:p>
    <w:p w14:paraId="0012EDD6" w14:textId="77777777" w:rsidR="00C121FD" w:rsidRPr="0092617F" w:rsidRDefault="00C121FD" w:rsidP="003905B4">
      <w:pPr>
        <w:autoSpaceDE w:val="0"/>
        <w:autoSpaceDN w:val="0"/>
        <w:adjustRightInd w:val="0"/>
        <w:spacing w:line="276" w:lineRule="auto"/>
        <w:jc w:val="center"/>
        <w:rPr>
          <w:rFonts w:ascii="Arial" w:eastAsia="Arial Narrow" w:hAnsi="Arial" w:cs="Arial"/>
          <w:b/>
          <w:bCs/>
          <w:spacing w:val="4"/>
        </w:rPr>
      </w:pPr>
      <w:r w:rsidRPr="0092617F">
        <w:rPr>
          <w:rFonts w:ascii="Arial" w:hAnsi="Arial" w:cs="Arial"/>
          <w:noProof/>
          <w:spacing w:val="4"/>
        </w:rPr>
        <w:drawing>
          <wp:inline distT="0" distB="0" distL="0" distR="0" wp14:anchorId="5918617E" wp14:editId="01F62178">
            <wp:extent cx="883584" cy="909195"/>
            <wp:effectExtent l="0" t="0" r="0" b="0"/>
            <wp:docPr id="595166053" name="Imagen 12352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5285441"/>
                    <pic:cNvPicPr/>
                  </pic:nvPicPr>
                  <pic:blipFill>
                    <a:blip r:embed="rId12">
                      <a:extLst>
                        <a:ext uri="{28A0092B-C50C-407E-A947-70E740481C1C}">
                          <a14:useLocalDpi xmlns:a14="http://schemas.microsoft.com/office/drawing/2010/main" val="0"/>
                        </a:ext>
                      </a:extLst>
                    </a:blip>
                    <a:stretch>
                      <a:fillRect/>
                    </a:stretch>
                  </pic:blipFill>
                  <pic:spPr>
                    <a:xfrm>
                      <a:off x="0" y="0"/>
                      <a:ext cx="883584" cy="909195"/>
                    </a:xfrm>
                    <a:prstGeom prst="rect">
                      <a:avLst/>
                    </a:prstGeom>
                  </pic:spPr>
                </pic:pic>
              </a:graphicData>
            </a:graphic>
          </wp:inline>
        </w:drawing>
      </w:r>
    </w:p>
    <w:p w14:paraId="713AD72C" w14:textId="77777777" w:rsidR="00C121FD" w:rsidRPr="0092617F" w:rsidRDefault="00C121FD" w:rsidP="003905B4">
      <w:pPr>
        <w:autoSpaceDE w:val="0"/>
        <w:autoSpaceDN w:val="0"/>
        <w:adjustRightInd w:val="0"/>
        <w:spacing w:line="276" w:lineRule="auto"/>
        <w:jc w:val="center"/>
        <w:rPr>
          <w:rFonts w:ascii="Arial" w:eastAsia="Arial Narrow" w:hAnsi="Arial" w:cs="Arial"/>
          <w:b/>
          <w:bCs/>
          <w:spacing w:val="4"/>
        </w:rPr>
      </w:pPr>
      <w:r w:rsidRPr="0092617F">
        <w:rPr>
          <w:rFonts w:ascii="Arial" w:eastAsia="Arial Narrow" w:hAnsi="Arial" w:cs="Arial"/>
          <w:b/>
          <w:bCs/>
          <w:spacing w:val="4"/>
        </w:rPr>
        <w:t>TRIBUNAL SUPERIOR DEL DISTRITO JUDICIAL DE PEREIRA</w:t>
      </w:r>
    </w:p>
    <w:p w14:paraId="795DA82C" w14:textId="23C5CA0E" w:rsidR="00C121FD" w:rsidRPr="0092617F" w:rsidRDefault="00C121FD" w:rsidP="003905B4">
      <w:pPr>
        <w:autoSpaceDE w:val="0"/>
        <w:autoSpaceDN w:val="0"/>
        <w:adjustRightInd w:val="0"/>
        <w:spacing w:line="276" w:lineRule="auto"/>
        <w:jc w:val="center"/>
        <w:rPr>
          <w:rFonts w:ascii="Arial" w:eastAsia="Arial Narrow" w:hAnsi="Arial" w:cs="Arial"/>
          <w:b/>
          <w:bCs/>
          <w:spacing w:val="4"/>
        </w:rPr>
      </w:pPr>
      <w:r w:rsidRPr="0092617F">
        <w:rPr>
          <w:rFonts w:ascii="Arial" w:eastAsia="Arial Narrow" w:hAnsi="Arial" w:cs="Arial"/>
          <w:b/>
          <w:bCs/>
          <w:spacing w:val="4"/>
        </w:rPr>
        <w:lastRenderedPageBreak/>
        <w:t xml:space="preserve">SALA </w:t>
      </w:r>
      <w:r w:rsidR="3951532D" w:rsidRPr="0092617F">
        <w:rPr>
          <w:rFonts w:ascii="Arial" w:eastAsia="Arial Narrow" w:hAnsi="Arial" w:cs="Arial"/>
          <w:b/>
          <w:bCs/>
          <w:spacing w:val="4"/>
        </w:rPr>
        <w:t>CUARTA</w:t>
      </w:r>
      <w:r w:rsidRPr="0092617F">
        <w:rPr>
          <w:rFonts w:ascii="Arial" w:eastAsia="Arial Narrow" w:hAnsi="Arial" w:cs="Arial"/>
          <w:b/>
          <w:bCs/>
          <w:spacing w:val="4"/>
        </w:rPr>
        <w:t xml:space="preserve"> DE DECISIÓN LABORAL</w:t>
      </w:r>
    </w:p>
    <w:p w14:paraId="2A208C8F" w14:textId="3AD524D9" w:rsidR="27D822B2" w:rsidRPr="0092617F" w:rsidRDefault="27D822B2" w:rsidP="003905B4">
      <w:pPr>
        <w:spacing w:line="276" w:lineRule="auto"/>
        <w:jc w:val="center"/>
        <w:rPr>
          <w:rFonts w:ascii="Arial" w:eastAsia="Arial Narrow" w:hAnsi="Arial" w:cs="Arial"/>
          <w:b/>
          <w:bCs/>
          <w:spacing w:val="4"/>
        </w:rPr>
      </w:pPr>
    </w:p>
    <w:p w14:paraId="1E22C7EA" w14:textId="51C401E3" w:rsidR="00C121FD" w:rsidRPr="0092617F" w:rsidRDefault="003905B4" w:rsidP="003905B4">
      <w:pPr>
        <w:autoSpaceDE w:val="0"/>
        <w:autoSpaceDN w:val="0"/>
        <w:adjustRightInd w:val="0"/>
        <w:spacing w:line="276" w:lineRule="auto"/>
        <w:jc w:val="center"/>
        <w:rPr>
          <w:rFonts w:ascii="Arial" w:eastAsia="Arial Narrow" w:hAnsi="Arial" w:cs="Arial"/>
          <w:spacing w:val="4"/>
        </w:rPr>
      </w:pPr>
      <w:r w:rsidRPr="0092617F">
        <w:rPr>
          <w:rFonts w:ascii="Arial" w:eastAsia="Arial Narrow" w:hAnsi="Arial" w:cs="Arial"/>
          <w:spacing w:val="4"/>
        </w:rPr>
        <w:t>Magistrada Ponente</w:t>
      </w:r>
    </w:p>
    <w:p w14:paraId="375C297C" w14:textId="77777777" w:rsidR="00C121FD" w:rsidRPr="0092617F" w:rsidRDefault="00C121FD" w:rsidP="003905B4">
      <w:pPr>
        <w:autoSpaceDE w:val="0"/>
        <w:autoSpaceDN w:val="0"/>
        <w:adjustRightInd w:val="0"/>
        <w:spacing w:line="276" w:lineRule="auto"/>
        <w:jc w:val="center"/>
        <w:rPr>
          <w:rFonts w:ascii="Arial" w:eastAsia="Arial Narrow" w:hAnsi="Arial" w:cs="Arial"/>
          <w:b/>
          <w:bCs/>
          <w:spacing w:val="4"/>
        </w:rPr>
      </w:pPr>
      <w:r w:rsidRPr="0092617F">
        <w:rPr>
          <w:rFonts w:ascii="Arial" w:eastAsia="Arial Narrow" w:hAnsi="Arial" w:cs="Arial"/>
          <w:b/>
          <w:bCs/>
          <w:spacing w:val="4"/>
        </w:rPr>
        <w:t>ALEJANDRA MARÍA HENAO PALACIO</w:t>
      </w:r>
    </w:p>
    <w:p w14:paraId="65B04CD7" w14:textId="77777777" w:rsidR="00C121FD" w:rsidRPr="0092617F" w:rsidRDefault="00C121FD" w:rsidP="003905B4">
      <w:pPr>
        <w:autoSpaceDE w:val="0"/>
        <w:autoSpaceDN w:val="0"/>
        <w:adjustRightInd w:val="0"/>
        <w:spacing w:line="276" w:lineRule="auto"/>
        <w:rPr>
          <w:rFonts w:ascii="Arial" w:eastAsia="Arial Narrow" w:hAnsi="Arial" w:cs="Arial"/>
          <w:spacing w:val="4"/>
        </w:rPr>
      </w:pPr>
      <w:r w:rsidRPr="0092617F">
        <w:rPr>
          <w:rFonts w:ascii="Arial" w:eastAsia="Arial Narrow" w:hAnsi="Arial" w:cs="Arial"/>
          <w:spacing w:val="4"/>
        </w:rPr>
        <w:t xml:space="preserve"> </w:t>
      </w:r>
    </w:p>
    <w:tbl>
      <w:tblPr>
        <w:tblStyle w:val="Tablaconcuadrcula"/>
        <w:tblW w:w="90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920"/>
        <w:gridCol w:w="7152"/>
      </w:tblGrid>
      <w:tr w:rsidR="003905B4" w:rsidRPr="0092617F" w14:paraId="263BC3FA" w14:textId="77777777" w:rsidTr="4825F143">
        <w:tc>
          <w:tcPr>
            <w:tcW w:w="1920" w:type="dxa"/>
            <w:vAlign w:val="center"/>
          </w:tcPr>
          <w:p w14:paraId="3780C94B" w14:textId="77777777" w:rsidR="00C121FD" w:rsidRPr="0092617F" w:rsidRDefault="00C121FD" w:rsidP="00F83129">
            <w:pPr>
              <w:rPr>
                <w:rFonts w:ascii="Arial" w:eastAsia="Arial Narrow" w:hAnsi="Arial" w:cs="Arial"/>
                <w:spacing w:val="4"/>
                <w:sz w:val="22"/>
              </w:rPr>
            </w:pPr>
            <w:r w:rsidRPr="0092617F">
              <w:rPr>
                <w:rFonts w:ascii="Arial" w:eastAsia="Arial Narrow" w:hAnsi="Arial" w:cs="Arial"/>
                <w:spacing w:val="4"/>
                <w:sz w:val="22"/>
              </w:rPr>
              <w:t>Demandante</w:t>
            </w:r>
          </w:p>
        </w:tc>
        <w:tc>
          <w:tcPr>
            <w:tcW w:w="7152" w:type="dxa"/>
          </w:tcPr>
          <w:p w14:paraId="62B71F61" w14:textId="0B294CEE" w:rsidR="00C121FD" w:rsidRPr="0092617F" w:rsidRDefault="000070A8" w:rsidP="00F83129">
            <w:pPr>
              <w:rPr>
                <w:rFonts w:ascii="Arial" w:eastAsia="Arial Narrow" w:hAnsi="Arial" w:cs="Arial"/>
                <w:spacing w:val="4"/>
                <w:sz w:val="22"/>
              </w:rPr>
            </w:pPr>
            <w:r w:rsidRPr="0092617F">
              <w:rPr>
                <w:rFonts w:ascii="Arial" w:eastAsia="Arial Narrow" w:hAnsi="Arial" w:cs="Arial"/>
                <w:spacing w:val="4"/>
                <w:sz w:val="22"/>
              </w:rPr>
              <w:t xml:space="preserve">Gloria Inés López </w:t>
            </w:r>
            <w:proofErr w:type="spellStart"/>
            <w:r w:rsidRPr="0092617F">
              <w:rPr>
                <w:rFonts w:ascii="Arial" w:eastAsia="Arial Narrow" w:hAnsi="Arial" w:cs="Arial"/>
                <w:spacing w:val="4"/>
                <w:sz w:val="22"/>
              </w:rPr>
              <w:t>López</w:t>
            </w:r>
            <w:proofErr w:type="spellEnd"/>
          </w:p>
        </w:tc>
      </w:tr>
      <w:tr w:rsidR="003905B4" w:rsidRPr="0092617F" w14:paraId="25841AE6" w14:textId="77777777" w:rsidTr="4825F143">
        <w:tc>
          <w:tcPr>
            <w:tcW w:w="1920" w:type="dxa"/>
            <w:vAlign w:val="center"/>
          </w:tcPr>
          <w:p w14:paraId="5DDA0B56" w14:textId="0EBABC5F" w:rsidR="00C121FD" w:rsidRPr="0092617F" w:rsidRDefault="00C121FD" w:rsidP="00F83129">
            <w:pPr>
              <w:rPr>
                <w:rFonts w:ascii="Arial" w:eastAsia="Arial Narrow" w:hAnsi="Arial" w:cs="Arial"/>
                <w:spacing w:val="4"/>
                <w:sz w:val="22"/>
              </w:rPr>
            </w:pPr>
            <w:r w:rsidRPr="0092617F">
              <w:rPr>
                <w:rFonts w:ascii="Arial" w:eastAsia="Arial Narrow" w:hAnsi="Arial" w:cs="Arial"/>
                <w:spacing w:val="4"/>
                <w:sz w:val="22"/>
              </w:rPr>
              <w:t>Demandado</w:t>
            </w:r>
            <w:r w:rsidR="00645D16" w:rsidRPr="0092617F">
              <w:rPr>
                <w:rFonts w:ascii="Arial" w:eastAsia="Arial Narrow" w:hAnsi="Arial" w:cs="Arial"/>
                <w:spacing w:val="4"/>
                <w:sz w:val="22"/>
              </w:rPr>
              <w:t>s:</w:t>
            </w:r>
          </w:p>
        </w:tc>
        <w:tc>
          <w:tcPr>
            <w:tcW w:w="7152" w:type="dxa"/>
          </w:tcPr>
          <w:p w14:paraId="10F1C0F4" w14:textId="3D47054D" w:rsidR="00C121FD" w:rsidRPr="0092617F" w:rsidRDefault="69558C56" w:rsidP="00F83129">
            <w:pPr>
              <w:rPr>
                <w:rFonts w:ascii="Arial" w:eastAsia="Arial Narrow" w:hAnsi="Arial" w:cs="Arial"/>
                <w:spacing w:val="4"/>
                <w:sz w:val="22"/>
              </w:rPr>
            </w:pPr>
            <w:r w:rsidRPr="0092617F">
              <w:rPr>
                <w:rFonts w:ascii="Arial" w:eastAsia="Arial Narrow" w:hAnsi="Arial" w:cs="Arial"/>
                <w:spacing w:val="4"/>
                <w:sz w:val="22"/>
              </w:rPr>
              <w:t>Colpensiones</w:t>
            </w:r>
            <w:r w:rsidR="00645D16" w:rsidRPr="0092617F">
              <w:rPr>
                <w:rFonts w:ascii="Arial" w:eastAsia="Arial Narrow" w:hAnsi="Arial" w:cs="Arial"/>
                <w:spacing w:val="4"/>
                <w:sz w:val="22"/>
              </w:rPr>
              <w:t>, Universidad Católica de Pereira, Diócesis de Pereira, Parroquia de Nuestra Señora de la Pobreza</w:t>
            </w:r>
          </w:p>
        </w:tc>
      </w:tr>
      <w:tr w:rsidR="003905B4" w:rsidRPr="0092617F" w14:paraId="6C51FDD3" w14:textId="77777777" w:rsidTr="4825F143">
        <w:tc>
          <w:tcPr>
            <w:tcW w:w="1920" w:type="dxa"/>
            <w:vAlign w:val="center"/>
          </w:tcPr>
          <w:p w14:paraId="58089D41" w14:textId="77777777" w:rsidR="000070A8" w:rsidRPr="0092617F" w:rsidRDefault="000070A8" w:rsidP="00F83129">
            <w:pPr>
              <w:rPr>
                <w:rFonts w:ascii="Arial" w:eastAsia="Arial Narrow" w:hAnsi="Arial" w:cs="Arial"/>
                <w:spacing w:val="4"/>
                <w:sz w:val="22"/>
              </w:rPr>
            </w:pPr>
            <w:r w:rsidRPr="0092617F">
              <w:rPr>
                <w:rFonts w:ascii="Arial" w:eastAsia="Arial Narrow" w:hAnsi="Arial" w:cs="Arial"/>
                <w:spacing w:val="4"/>
                <w:sz w:val="22"/>
              </w:rPr>
              <w:t>Radicado</w:t>
            </w:r>
          </w:p>
        </w:tc>
        <w:tc>
          <w:tcPr>
            <w:tcW w:w="7152" w:type="dxa"/>
          </w:tcPr>
          <w:p w14:paraId="5D85AD30" w14:textId="02C17C23" w:rsidR="000070A8" w:rsidRPr="0092617F" w:rsidRDefault="69558C56" w:rsidP="00F83129">
            <w:pPr>
              <w:rPr>
                <w:rFonts w:ascii="Arial" w:eastAsia="Arial Narrow" w:hAnsi="Arial" w:cs="Arial"/>
                <w:spacing w:val="4"/>
                <w:sz w:val="22"/>
              </w:rPr>
            </w:pPr>
            <w:r w:rsidRPr="0092617F">
              <w:rPr>
                <w:rFonts w:ascii="Arial" w:eastAsia="Arial Narrow" w:hAnsi="Arial" w:cs="Arial"/>
                <w:spacing w:val="4"/>
                <w:sz w:val="22"/>
              </w:rPr>
              <w:t>66001–31-05–</w:t>
            </w:r>
            <w:r w:rsidR="00EF1B9B" w:rsidRPr="0092617F">
              <w:rPr>
                <w:rFonts w:ascii="Arial" w:eastAsia="Arial Narrow" w:hAnsi="Arial" w:cs="Arial"/>
                <w:spacing w:val="4"/>
                <w:sz w:val="22"/>
              </w:rPr>
              <w:t>00</w:t>
            </w:r>
            <w:r w:rsidR="4EC1CE98" w:rsidRPr="0092617F">
              <w:rPr>
                <w:rFonts w:ascii="Arial" w:eastAsia="Arial Narrow" w:hAnsi="Arial" w:cs="Arial"/>
                <w:spacing w:val="4"/>
                <w:sz w:val="22"/>
              </w:rPr>
              <w:t>2</w:t>
            </w:r>
            <w:r w:rsidR="00EF1B9B" w:rsidRPr="0092617F">
              <w:rPr>
                <w:rFonts w:ascii="Arial" w:eastAsia="Arial Narrow" w:hAnsi="Arial" w:cs="Arial"/>
                <w:spacing w:val="4"/>
                <w:sz w:val="22"/>
              </w:rPr>
              <w:t>-2018-00133</w:t>
            </w:r>
            <w:r w:rsidRPr="0092617F">
              <w:rPr>
                <w:rFonts w:ascii="Arial" w:eastAsia="Arial Narrow" w:hAnsi="Arial" w:cs="Arial"/>
                <w:spacing w:val="4"/>
                <w:sz w:val="22"/>
              </w:rPr>
              <w:t>-0</w:t>
            </w:r>
            <w:r w:rsidR="00EF1B9B" w:rsidRPr="0092617F">
              <w:rPr>
                <w:rFonts w:ascii="Arial" w:eastAsia="Arial Narrow" w:hAnsi="Arial" w:cs="Arial"/>
                <w:spacing w:val="4"/>
                <w:sz w:val="22"/>
              </w:rPr>
              <w:t>1</w:t>
            </w:r>
          </w:p>
        </w:tc>
      </w:tr>
      <w:tr w:rsidR="003905B4" w:rsidRPr="0092617F" w14:paraId="4D4CDE00" w14:textId="77777777" w:rsidTr="4825F143">
        <w:tc>
          <w:tcPr>
            <w:tcW w:w="1920" w:type="dxa"/>
            <w:vAlign w:val="center"/>
          </w:tcPr>
          <w:p w14:paraId="20837D5E" w14:textId="77777777" w:rsidR="000070A8" w:rsidRPr="0092617F" w:rsidRDefault="000070A8" w:rsidP="00F83129">
            <w:pPr>
              <w:rPr>
                <w:rFonts w:ascii="Arial" w:eastAsia="Arial Narrow" w:hAnsi="Arial" w:cs="Arial"/>
                <w:spacing w:val="4"/>
                <w:sz w:val="22"/>
              </w:rPr>
            </w:pPr>
            <w:r w:rsidRPr="0092617F">
              <w:rPr>
                <w:rFonts w:ascii="Arial" w:eastAsia="Arial Narrow" w:hAnsi="Arial" w:cs="Arial"/>
                <w:spacing w:val="4"/>
                <w:sz w:val="22"/>
              </w:rPr>
              <w:t>Procedencia</w:t>
            </w:r>
          </w:p>
        </w:tc>
        <w:tc>
          <w:tcPr>
            <w:tcW w:w="7152" w:type="dxa"/>
          </w:tcPr>
          <w:p w14:paraId="6F6D4069" w14:textId="31205CBE" w:rsidR="000070A8" w:rsidRPr="0092617F" w:rsidRDefault="000070A8" w:rsidP="00F83129">
            <w:pPr>
              <w:jc w:val="both"/>
              <w:rPr>
                <w:rFonts w:ascii="Arial" w:eastAsia="Arial Narrow" w:hAnsi="Arial" w:cs="Arial"/>
                <w:spacing w:val="4"/>
                <w:sz w:val="22"/>
              </w:rPr>
            </w:pPr>
            <w:r w:rsidRPr="0092617F">
              <w:rPr>
                <w:rFonts w:ascii="Arial" w:eastAsia="Arial Narrow" w:hAnsi="Arial" w:cs="Arial"/>
                <w:spacing w:val="4"/>
                <w:sz w:val="22"/>
              </w:rPr>
              <w:t xml:space="preserve">Juzgado </w:t>
            </w:r>
            <w:r w:rsidR="009D5E51" w:rsidRPr="0092617F">
              <w:rPr>
                <w:rFonts w:ascii="Arial" w:eastAsia="Arial Narrow" w:hAnsi="Arial" w:cs="Arial"/>
                <w:spacing w:val="4"/>
                <w:sz w:val="22"/>
              </w:rPr>
              <w:t>Tercero</w:t>
            </w:r>
            <w:r w:rsidRPr="0092617F">
              <w:rPr>
                <w:rFonts w:ascii="Arial" w:eastAsia="Arial Narrow" w:hAnsi="Arial" w:cs="Arial"/>
                <w:spacing w:val="4"/>
                <w:sz w:val="22"/>
              </w:rPr>
              <w:t xml:space="preserve"> Laboral del Circuito de Pereira</w:t>
            </w:r>
          </w:p>
        </w:tc>
      </w:tr>
      <w:tr w:rsidR="003905B4" w:rsidRPr="0092617F" w14:paraId="4C00A300" w14:textId="77777777" w:rsidTr="4825F143">
        <w:tc>
          <w:tcPr>
            <w:tcW w:w="1920" w:type="dxa"/>
            <w:vAlign w:val="center"/>
          </w:tcPr>
          <w:p w14:paraId="18ED8889" w14:textId="77777777" w:rsidR="000070A8" w:rsidRPr="0092617F" w:rsidRDefault="000070A8" w:rsidP="00F83129">
            <w:pPr>
              <w:rPr>
                <w:rFonts w:ascii="Arial" w:eastAsia="Arial Narrow" w:hAnsi="Arial" w:cs="Arial"/>
                <w:spacing w:val="4"/>
                <w:sz w:val="22"/>
              </w:rPr>
            </w:pPr>
            <w:r w:rsidRPr="0092617F">
              <w:rPr>
                <w:rFonts w:ascii="Arial" w:eastAsia="Arial Narrow" w:hAnsi="Arial" w:cs="Arial"/>
                <w:spacing w:val="4"/>
                <w:sz w:val="22"/>
              </w:rPr>
              <w:t>Tipo proceso</w:t>
            </w:r>
          </w:p>
        </w:tc>
        <w:tc>
          <w:tcPr>
            <w:tcW w:w="7152" w:type="dxa"/>
          </w:tcPr>
          <w:p w14:paraId="6B9B9DC6" w14:textId="77777777" w:rsidR="000070A8" w:rsidRPr="0092617F" w:rsidRDefault="000070A8" w:rsidP="00F83129">
            <w:pPr>
              <w:rPr>
                <w:rFonts w:ascii="Arial" w:eastAsia="Arial Narrow" w:hAnsi="Arial" w:cs="Arial"/>
                <w:spacing w:val="4"/>
                <w:sz w:val="22"/>
              </w:rPr>
            </w:pPr>
            <w:r w:rsidRPr="0092617F">
              <w:rPr>
                <w:rFonts w:ascii="Arial" w:eastAsia="Arial Narrow" w:hAnsi="Arial" w:cs="Arial"/>
                <w:spacing w:val="4"/>
                <w:sz w:val="22"/>
              </w:rPr>
              <w:t xml:space="preserve">Ordinario Laboral </w:t>
            </w:r>
          </w:p>
        </w:tc>
      </w:tr>
      <w:tr w:rsidR="003905B4" w:rsidRPr="0092617F" w14:paraId="4C82F618" w14:textId="77777777" w:rsidTr="4825F143">
        <w:tc>
          <w:tcPr>
            <w:tcW w:w="1920" w:type="dxa"/>
            <w:vAlign w:val="center"/>
          </w:tcPr>
          <w:p w14:paraId="1A49965D" w14:textId="583E10A4" w:rsidR="000070A8" w:rsidRPr="0092617F" w:rsidRDefault="000070A8" w:rsidP="00F83129">
            <w:pPr>
              <w:rPr>
                <w:rFonts w:ascii="Arial" w:eastAsia="Arial Narrow" w:hAnsi="Arial" w:cs="Arial"/>
                <w:spacing w:val="4"/>
                <w:sz w:val="22"/>
              </w:rPr>
            </w:pPr>
            <w:r w:rsidRPr="0092617F">
              <w:rPr>
                <w:rFonts w:ascii="Arial" w:eastAsia="Arial Narrow" w:hAnsi="Arial" w:cs="Arial"/>
                <w:spacing w:val="4"/>
                <w:sz w:val="22"/>
              </w:rPr>
              <w:t>Decisión</w:t>
            </w:r>
          </w:p>
        </w:tc>
        <w:tc>
          <w:tcPr>
            <w:tcW w:w="7152" w:type="dxa"/>
          </w:tcPr>
          <w:p w14:paraId="141A357F" w14:textId="6A304C3E" w:rsidR="000070A8" w:rsidRPr="0092617F" w:rsidRDefault="000070A8" w:rsidP="00F83129">
            <w:pPr>
              <w:rPr>
                <w:rFonts w:ascii="Arial" w:eastAsia="Arial Narrow" w:hAnsi="Arial" w:cs="Arial"/>
                <w:spacing w:val="4"/>
                <w:sz w:val="22"/>
              </w:rPr>
            </w:pPr>
            <w:r w:rsidRPr="0092617F">
              <w:rPr>
                <w:rFonts w:ascii="Arial" w:eastAsia="Arial Narrow" w:hAnsi="Arial" w:cs="Arial"/>
                <w:spacing w:val="4"/>
                <w:sz w:val="22"/>
              </w:rPr>
              <w:t xml:space="preserve">Confirma auto </w:t>
            </w:r>
          </w:p>
        </w:tc>
      </w:tr>
    </w:tbl>
    <w:p w14:paraId="2D61D0A8" w14:textId="77777777" w:rsidR="00C121FD" w:rsidRPr="0092617F" w:rsidRDefault="00C121FD" w:rsidP="003905B4">
      <w:pPr>
        <w:autoSpaceDE w:val="0"/>
        <w:autoSpaceDN w:val="0"/>
        <w:adjustRightInd w:val="0"/>
        <w:spacing w:line="276" w:lineRule="auto"/>
        <w:rPr>
          <w:rFonts w:ascii="Arial" w:eastAsia="Arial Narrow" w:hAnsi="Arial" w:cs="Arial"/>
          <w:spacing w:val="4"/>
        </w:rPr>
      </w:pPr>
    </w:p>
    <w:p w14:paraId="068B9C5D" w14:textId="6C8B7651" w:rsidR="00CA3D25" w:rsidRPr="0092617F" w:rsidRDefault="00CA3D25" w:rsidP="003905B4">
      <w:pPr>
        <w:autoSpaceDE w:val="0"/>
        <w:autoSpaceDN w:val="0"/>
        <w:adjustRightInd w:val="0"/>
        <w:spacing w:line="276" w:lineRule="auto"/>
        <w:jc w:val="center"/>
        <w:rPr>
          <w:rFonts w:ascii="Arial" w:eastAsia="Arial Narrow" w:hAnsi="Arial" w:cs="Arial"/>
          <w:spacing w:val="4"/>
        </w:rPr>
      </w:pPr>
      <w:r w:rsidRPr="0092617F">
        <w:rPr>
          <w:rFonts w:ascii="Arial" w:eastAsia="Arial Narrow" w:hAnsi="Arial" w:cs="Arial"/>
          <w:spacing w:val="4"/>
        </w:rPr>
        <w:t>Acta de discusión No.</w:t>
      </w:r>
      <w:r w:rsidR="003905B4" w:rsidRPr="0092617F">
        <w:rPr>
          <w:rFonts w:ascii="Arial" w:eastAsia="Arial Narrow" w:hAnsi="Arial" w:cs="Arial"/>
          <w:spacing w:val="4"/>
        </w:rPr>
        <w:t xml:space="preserve"> </w:t>
      </w:r>
      <w:r w:rsidRPr="0092617F">
        <w:rPr>
          <w:rFonts w:ascii="Arial" w:eastAsia="Arial Narrow" w:hAnsi="Arial" w:cs="Arial"/>
          <w:spacing w:val="4"/>
        </w:rPr>
        <w:t>111 del once (11) de agosto de dos mil veinte (2020)</w:t>
      </w:r>
    </w:p>
    <w:p w14:paraId="683FA435" w14:textId="77777777" w:rsidR="003905B4" w:rsidRPr="0092617F" w:rsidRDefault="003905B4" w:rsidP="003905B4">
      <w:pPr>
        <w:autoSpaceDE w:val="0"/>
        <w:autoSpaceDN w:val="0"/>
        <w:adjustRightInd w:val="0"/>
        <w:spacing w:line="276" w:lineRule="auto"/>
        <w:jc w:val="center"/>
        <w:rPr>
          <w:rFonts w:ascii="Arial" w:eastAsia="Arial Narrow" w:hAnsi="Arial" w:cs="Arial"/>
          <w:spacing w:val="4"/>
        </w:rPr>
      </w:pPr>
    </w:p>
    <w:p w14:paraId="7A46406F" w14:textId="290D0BB1" w:rsidR="00A714C4" w:rsidRPr="0092617F" w:rsidRDefault="00CA3D25" w:rsidP="003905B4">
      <w:pPr>
        <w:autoSpaceDE w:val="0"/>
        <w:autoSpaceDN w:val="0"/>
        <w:adjustRightInd w:val="0"/>
        <w:spacing w:line="276" w:lineRule="auto"/>
        <w:jc w:val="center"/>
        <w:rPr>
          <w:rFonts w:ascii="Arial" w:hAnsi="Arial" w:cs="Arial"/>
          <w:spacing w:val="4"/>
          <w:lang w:val="es-ES_tradnl"/>
        </w:rPr>
      </w:pPr>
      <w:r w:rsidRPr="0092617F">
        <w:rPr>
          <w:rFonts w:ascii="Arial" w:eastAsia="Arial Narrow" w:hAnsi="Arial" w:cs="Arial"/>
          <w:spacing w:val="4"/>
        </w:rPr>
        <w:t>Pereira, Risaralda, catorce (14) de agosto de dos mil veinte (2020)</w:t>
      </w:r>
    </w:p>
    <w:p w14:paraId="03495D4C" w14:textId="77777777" w:rsidR="00CA3D25" w:rsidRPr="0092617F" w:rsidRDefault="00CA3D25" w:rsidP="003905B4">
      <w:pPr>
        <w:autoSpaceDE w:val="0"/>
        <w:autoSpaceDN w:val="0"/>
        <w:adjustRightInd w:val="0"/>
        <w:spacing w:line="276" w:lineRule="auto"/>
        <w:jc w:val="both"/>
        <w:rPr>
          <w:rFonts w:ascii="Arial" w:eastAsia="Arial Narrow" w:hAnsi="Arial" w:cs="Arial"/>
          <w:spacing w:val="4"/>
        </w:rPr>
      </w:pPr>
    </w:p>
    <w:p w14:paraId="48DBCFB4" w14:textId="154B8179" w:rsidR="00D45117" w:rsidRPr="0092617F" w:rsidRDefault="00EF1B9B" w:rsidP="003905B4">
      <w:pPr>
        <w:autoSpaceDE w:val="0"/>
        <w:autoSpaceDN w:val="0"/>
        <w:adjustRightInd w:val="0"/>
        <w:spacing w:line="276" w:lineRule="auto"/>
        <w:jc w:val="both"/>
        <w:rPr>
          <w:rFonts w:ascii="Arial" w:eastAsia="Arial Narrow" w:hAnsi="Arial" w:cs="Arial"/>
          <w:spacing w:val="4"/>
        </w:rPr>
      </w:pPr>
      <w:r w:rsidRPr="0092617F">
        <w:rPr>
          <w:rFonts w:ascii="Arial" w:eastAsia="Arial Narrow" w:hAnsi="Arial" w:cs="Arial"/>
          <w:spacing w:val="4"/>
        </w:rPr>
        <w:t xml:space="preserve">Procede la Sala </w:t>
      </w:r>
      <w:r w:rsidR="1DC40256" w:rsidRPr="0092617F">
        <w:rPr>
          <w:rFonts w:ascii="Arial" w:eastAsia="Arial Narrow" w:hAnsi="Arial" w:cs="Arial"/>
          <w:spacing w:val="4"/>
        </w:rPr>
        <w:t>Cuarta</w:t>
      </w:r>
      <w:r w:rsidRPr="0092617F">
        <w:rPr>
          <w:rFonts w:ascii="Arial" w:eastAsia="Arial Narrow" w:hAnsi="Arial" w:cs="Arial"/>
          <w:spacing w:val="4"/>
        </w:rPr>
        <w:t xml:space="preserve"> de Decisión Laboral del Tribunal Superior de Pereira, integrada por l</w:t>
      </w:r>
      <w:r w:rsidR="00435C40" w:rsidRPr="0092617F">
        <w:rPr>
          <w:rFonts w:ascii="Arial" w:eastAsia="Arial Narrow" w:hAnsi="Arial" w:cs="Arial"/>
          <w:spacing w:val="4"/>
        </w:rPr>
        <w:t>a</w:t>
      </w:r>
      <w:r w:rsidRPr="0092617F">
        <w:rPr>
          <w:rFonts w:ascii="Arial" w:eastAsia="Arial Narrow" w:hAnsi="Arial" w:cs="Arial"/>
          <w:spacing w:val="4"/>
        </w:rPr>
        <w:t>s magistrad</w:t>
      </w:r>
      <w:r w:rsidR="00F8023B" w:rsidRPr="0092617F">
        <w:rPr>
          <w:rFonts w:ascii="Arial" w:eastAsia="Arial Narrow" w:hAnsi="Arial" w:cs="Arial"/>
          <w:spacing w:val="4"/>
        </w:rPr>
        <w:t>a</w:t>
      </w:r>
      <w:r w:rsidRPr="0092617F">
        <w:rPr>
          <w:rFonts w:ascii="Arial" w:eastAsia="Arial Narrow" w:hAnsi="Arial" w:cs="Arial"/>
          <w:spacing w:val="4"/>
        </w:rPr>
        <w:t xml:space="preserve">s </w:t>
      </w:r>
      <w:r w:rsidR="003905B4" w:rsidRPr="0092617F">
        <w:rPr>
          <w:rFonts w:ascii="Arial" w:hAnsi="Arial" w:cs="Arial"/>
          <w:b/>
          <w:bCs/>
          <w:spacing w:val="4"/>
        </w:rPr>
        <w:t xml:space="preserve">ALEJANDRA MARÍA HENAO PALACIO </w:t>
      </w:r>
      <w:r w:rsidR="00645D16" w:rsidRPr="0092617F">
        <w:rPr>
          <w:rFonts w:ascii="Arial" w:hAnsi="Arial" w:cs="Arial"/>
          <w:spacing w:val="4"/>
        </w:rPr>
        <w:t>(ponente)</w:t>
      </w:r>
      <w:r w:rsidR="003905B4" w:rsidRPr="0092617F">
        <w:rPr>
          <w:rFonts w:ascii="Arial" w:hAnsi="Arial" w:cs="Arial"/>
          <w:spacing w:val="4"/>
        </w:rPr>
        <w:t xml:space="preserve"> </w:t>
      </w:r>
      <w:r w:rsidR="00645D16" w:rsidRPr="0092617F">
        <w:rPr>
          <w:rFonts w:ascii="Arial" w:hAnsi="Arial" w:cs="Arial"/>
          <w:b/>
          <w:bCs/>
          <w:spacing w:val="4"/>
        </w:rPr>
        <w:t xml:space="preserve">ANA LUCÍA CAICEDO CALDERÓN </w:t>
      </w:r>
      <w:r w:rsidR="00645D16" w:rsidRPr="0092617F">
        <w:rPr>
          <w:rFonts w:ascii="Arial" w:hAnsi="Arial" w:cs="Arial"/>
          <w:spacing w:val="4"/>
        </w:rPr>
        <w:t>y</w:t>
      </w:r>
      <w:r w:rsidR="00645D16" w:rsidRPr="0092617F">
        <w:rPr>
          <w:rFonts w:ascii="Arial" w:hAnsi="Arial" w:cs="Arial"/>
          <w:b/>
          <w:bCs/>
          <w:spacing w:val="4"/>
        </w:rPr>
        <w:t xml:space="preserve"> OLGA LUCÍA HOYOS SEPÚLVEDA</w:t>
      </w:r>
      <w:r w:rsidRPr="0092617F">
        <w:rPr>
          <w:rFonts w:ascii="Arial" w:eastAsia="Arial Narrow" w:hAnsi="Arial" w:cs="Arial"/>
          <w:spacing w:val="4"/>
        </w:rPr>
        <w:t>, a resolver</w:t>
      </w:r>
      <w:r w:rsidR="008A2D3E" w:rsidRPr="0092617F">
        <w:rPr>
          <w:rFonts w:ascii="Arial" w:eastAsia="Arial Narrow" w:hAnsi="Arial" w:cs="Arial"/>
          <w:spacing w:val="4"/>
        </w:rPr>
        <w:t xml:space="preserve"> </w:t>
      </w:r>
      <w:r w:rsidRPr="0092617F">
        <w:rPr>
          <w:rFonts w:ascii="Arial" w:eastAsia="Arial Narrow" w:hAnsi="Arial" w:cs="Arial"/>
          <w:spacing w:val="4"/>
        </w:rPr>
        <w:t xml:space="preserve">el recurso de apelación </w:t>
      </w:r>
      <w:r w:rsidR="008A2D3E" w:rsidRPr="0092617F">
        <w:rPr>
          <w:rFonts w:ascii="Arial" w:eastAsia="Arial Narrow" w:hAnsi="Arial" w:cs="Arial"/>
          <w:spacing w:val="4"/>
        </w:rPr>
        <w:t>propuest</w:t>
      </w:r>
      <w:r w:rsidRPr="0092617F">
        <w:rPr>
          <w:rFonts w:ascii="Arial" w:eastAsia="Arial Narrow" w:hAnsi="Arial" w:cs="Arial"/>
          <w:spacing w:val="4"/>
        </w:rPr>
        <w:t>o por</w:t>
      </w:r>
      <w:r w:rsidR="008A2D3E" w:rsidRPr="0092617F">
        <w:rPr>
          <w:rFonts w:ascii="Arial" w:eastAsia="Arial Narrow" w:hAnsi="Arial" w:cs="Arial"/>
          <w:spacing w:val="4"/>
        </w:rPr>
        <w:t xml:space="preserve"> la parte demandante contra el proveído </w:t>
      </w:r>
      <w:r w:rsidRPr="0092617F">
        <w:rPr>
          <w:rFonts w:ascii="Arial" w:eastAsia="Arial Narrow" w:hAnsi="Arial" w:cs="Arial"/>
          <w:spacing w:val="4"/>
        </w:rPr>
        <w:t xml:space="preserve">emitido por el Juzgado </w:t>
      </w:r>
      <w:r w:rsidR="009D5E51" w:rsidRPr="0092617F">
        <w:rPr>
          <w:rFonts w:ascii="Arial" w:eastAsia="Arial Narrow" w:hAnsi="Arial" w:cs="Arial"/>
          <w:spacing w:val="4"/>
        </w:rPr>
        <w:t>Tercero</w:t>
      </w:r>
      <w:r w:rsidRPr="0092617F">
        <w:rPr>
          <w:rFonts w:ascii="Arial" w:eastAsia="Arial Narrow" w:hAnsi="Arial" w:cs="Arial"/>
          <w:spacing w:val="4"/>
        </w:rPr>
        <w:t xml:space="preserve"> Laboral del Circuito de Pereira </w:t>
      </w:r>
      <w:r w:rsidR="008A2D3E" w:rsidRPr="0092617F">
        <w:rPr>
          <w:rFonts w:ascii="Arial" w:eastAsia="Arial Narrow" w:hAnsi="Arial" w:cs="Arial"/>
          <w:spacing w:val="4"/>
        </w:rPr>
        <w:t xml:space="preserve">el dieciséis (16) de julio de 2019, por medio del cual se negó el decreto de </w:t>
      </w:r>
      <w:r w:rsidR="00D05C0F" w:rsidRPr="0092617F">
        <w:rPr>
          <w:rFonts w:ascii="Arial" w:eastAsia="Arial Narrow" w:hAnsi="Arial" w:cs="Arial"/>
          <w:spacing w:val="4"/>
        </w:rPr>
        <w:t xml:space="preserve">una prueba </w:t>
      </w:r>
      <w:r w:rsidR="004315CA" w:rsidRPr="0092617F">
        <w:rPr>
          <w:rFonts w:ascii="Arial" w:eastAsia="Arial Narrow" w:hAnsi="Arial" w:cs="Arial"/>
          <w:spacing w:val="4"/>
        </w:rPr>
        <w:t xml:space="preserve">dentro </w:t>
      </w:r>
      <w:r w:rsidR="00C121FD" w:rsidRPr="0092617F">
        <w:rPr>
          <w:rFonts w:ascii="Arial" w:eastAsia="Arial Narrow" w:hAnsi="Arial" w:cs="Arial"/>
          <w:spacing w:val="4"/>
        </w:rPr>
        <w:t xml:space="preserve">del </w:t>
      </w:r>
      <w:r w:rsidR="00D45117" w:rsidRPr="0092617F">
        <w:rPr>
          <w:rFonts w:ascii="Arial" w:eastAsia="Arial Narrow" w:hAnsi="Arial" w:cs="Arial"/>
          <w:spacing w:val="4"/>
        </w:rPr>
        <w:t xml:space="preserve">proceso </w:t>
      </w:r>
      <w:r w:rsidR="00645D16" w:rsidRPr="0092617F">
        <w:rPr>
          <w:rFonts w:ascii="Arial" w:eastAsia="Arial Narrow" w:hAnsi="Arial" w:cs="Arial"/>
          <w:spacing w:val="4"/>
        </w:rPr>
        <w:t xml:space="preserve">de la referencia. </w:t>
      </w:r>
    </w:p>
    <w:p w14:paraId="548D445D" w14:textId="77777777" w:rsidR="001E571A" w:rsidRPr="0092617F" w:rsidRDefault="001E571A" w:rsidP="003905B4">
      <w:pPr>
        <w:spacing w:line="276" w:lineRule="auto"/>
        <w:jc w:val="both"/>
        <w:rPr>
          <w:rFonts w:ascii="Arial" w:hAnsi="Arial" w:cs="Arial"/>
          <w:b/>
          <w:bCs/>
          <w:spacing w:val="4"/>
        </w:rPr>
      </w:pPr>
    </w:p>
    <w:p w14:paraId="48F139EE" w14:textId="3E1DC32B" w:rsidR="54A70683" w:rsidRPr="0092617F" w:rsidRDefault="003905B4" w:rsidP="003905B4">
      <w:pPr>
        <w:spacing w:line="276" w:lineRule="auto"/>
        <w:jc w:val="both"/>
        <w:rPr>
          <w:rFonts w:ascii="Arial" w:eastAsia="Arial Narrow" w:hAnsi="Arial" w:cs="Arial"/>
          <w:spacing w:val="4"/>
        </w:rPr>
      </w:pPr>
      <w:r w:rsidRPr="0092617F">
        <w:rPr>
          <w:rFonts w:ascii="Arial" w:eastAsia="Arial Narrow" w:hAnsi="Arial" w:cs="Arial"/>
          <w:spacing w:val="4"/>
        </w:rPr>
        <w:t>(…)</w:t>
      </w:r>
    </w:p>
    <w:p w14:paraId="776254E7" w14:textId="1B7211AE" w:rsidR="75D1CD4E" w:rsidRPr="0092617F" w:rsidRDefault="75D1CD4E" w:rsidP="003905B4">
      <w:pPr>
        <w:spacing w:line="276" w:lineRule="auto"/>
        <w:jc w:val="both"/>
        <w:rPr>
          <w:rFonts w:ascii="Arial" w:hAnsi="Arial" w:cs="Arial"/>
          <w:b/>
          <w:bCs/>
          <w:spacing w:val="4"/>
        </w:rPr>
      </w:pPr>
    </w:p>
    <w:p w14:paraId="33E2E2E2" w14:textId="049309A1" w:rsidR="000C264A" w:rsidRPr="0092617F" w:rsidRDefault="000C264A" w:rsidP="003905B4">
      <w:pPr>
        <w:spacing w:line="276" w:lineRule="auto"/>
        <w:jc w:val="both"/>
        <w:rPr>
          <w:rFonts w:ascii="Arial" w:hAnsi="Arial" w:cs="Arial"/>
          <w:b/>
          <w:bCs/>
          <w:spacing w:val="4"/>
          <w:lang w:val="es-ES_tradnl"/>
        </w:rPr>
      </w:pPr>
      <w:r w:rsidRPr="0092617F">
        <w:rPr>
          <w:rFonts w:ascii="Arial" w:hAnsi="Arial" w:cs="Arial"/>
          <w:b/>
          <w:bCs/>
          <w:spacing w:val="4"/>
          <w:lang w:val="es-ES_tradnl"/>
        </w:rPr>
        <w:t xml:space="preserve"> I.</w:t>
      </w:r>
      <w:r w:rsidR="00526467" w:rsidRPr="0092617F">
        <w:rPr>
          <w:rFonts w:ascii="Arial" w:hAnsi="Arial" w:cs="Arial"/>
          <w:b/>
          <w:bCs/>
          <w:spacing w:val="4"/>
          <w:lang w:val="es-ES_tradnl"/>
        </w:rPr>
        <w:t xml:space="preserve">  </w:t>
      </w:r>
      <w:r w:rsidR="002C1E6E" w:rsidRPr="0092617F">
        <w:rPr>
          <w:rFonts w:ascii="Arial" w:hAnsi="Arial" w:cs="Arial"/>
          <w:b/>
          <w:bCs/>
          <w:spacing w:val="4"/>
          <w:lang w:val="es-ES_tradnl"/>
        </w:rPr>
        <w:t xml:space="preserve">ANTECEDENTES </w:t>
      </w:r>
    </w:p>
    <w:p w14:paraId="44F1FC44" w14:textId="1790112E" w:rsidR="00D1137D" w:rsidRPr="0092617F" w:rsidRDefault="000C264A" w:rsidP="003905B4">
      <w:pPr>
        <w:spacing w:line="276" w:lineRule="auto"/>
        <w:jc w:val="both"/>
        <w:rPr>
          <w:rFonts w:ascii="Arial" w:hAnsi="Arial" w:cs="Arial"/>
          <w:spacing w:val="4"/>
          <w:lang w:val="es-ES_tradnl"/>
        </w:rPr>
      </w:pPr>
      <w:r w:rsidRPr="0092617F">
        <w:rPr>
          <w:rFonts w:ascii="Arial" w:hAnsi="Arial" w:cs="Arial"/>
          <w:spacing w:val="4"/>
          <w:lang w:val="es-ES_tradnl"/>
        </w:rPr>
        <w:tab/>
      </w:r>
    </w:p>
    <w:p w14:paraId="251DB9D0" w14:textId="6EA4DE2E" w:rsidR="00A8407D" w:rsidRPr="0092617F" w:rsidRDefault="00745673"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Gloria Inés López </w:t>
      </w:r>
      <w:proofErr w:type="spellStart"/>
      <w:r w:rsidRPr="0092617F">
        <w:rPr>
          <w:rFonts w:ascii="Arial" w:hAnsi="Arial" w:cs="Arial"/>
          <w:spacing w:val="4"/>
          <w:lang w:val="es-ES_tradnl"/>
        </w:rPr>
        <w:t>López</w:t>
      </w:r>
      <w:proofErr w:type="spellEnd"/>
      <w:r w:rsidR="000100C6" w:rsidRPr="0092617F">
        <w:rPr>
          <w:rFonts w:ascii="Arial" w:hAnsi="Arial" w:cs="Arial"/>
          <w:spacing w:val="4"/>
          <w:lang w:val="es-ES_tradnl"/>
        </w:rPr>
        <w:t xml:space="preserve"> </w:t>
      </w:r>
      <w:r w:rsidR="00A13AF6" w:rsidRPr="0092617F">
        <w:rPr>
          <w:rFonts w:ascii="Arial" w:hAnsi="Arial" w:cs="Arial"/>
          <w:spacing w:val="4"/>
          <w:lang w:val="es-ES_tradnl"/>
        </w:rPr>
        <w:t>pretende que a través del presente proceso se declare la existencia de un contrato de trabajo con la Parroquia de Nuestra Señora de la Pobreza desde el 10 de octubre de 1989 hasta el 31 de octubre de 1998</w:t>
      </w:r>
      <w:r w:rsidR="00C47E23" w:rsidRPr="0092617F">
        <w:rPr>
          <w:rFonts w:ascii="Arial" w:hAnsi="Arial" w:cs="Arial"/>
          <w:spacing w:val="4"/>
          <w:lang w:val="es-ES_tradnl"/>
        </w:rPr>
        <w:t>,</w:t>
      </w:r>
      <w:r w:rsidR="000333FC" w:rsidRPr="0092617F">
        <w:rPr>
          <w:rFonts w:ascii="Arial" w:hAnsi="Arial" w:cs="Arial"/>
          <w:spacing w:val="4"/>
          <w:lang w:val="es-ES_tradnl"/>
        </w:rPr>
        <w:t xml:space="preserve"> </w:t>
      </w:r>
      <w:r w:rsidR="00A8407D" w:rsidRPr="0092617F">
        <w:rPr>
          <w:rFonts w:ascii="Arial" w:hAnsi="Arial" w:cs="Arial"/>
          <w:spacing w:val="4"/>
          <w:lang w:val="es-ES_tradnl"/>
        </w:rPr>
        <w:t>en virtud del cual se le adeudan prestaciones sociales, vacaciones, la indemnización por la no consignación de las cesantías, la indemnización por falta de pago establecida en el artículo 65 del Código Sustantivo del Trabajo y los aportes al sistema de seguridad social en pensiones. Consecuentemente, solicit</w:t>
      </w:r>
      <w:r w:rsidR="004B5FCB" w:rsidRPr="0092617F">
        <w:rPr>
          <w:rFonts w:ascii="Arial" w:hAnsi="Arial" w:cs="Arial"/>
          <w:spacing w:val="4"/>
          <w:lang w:val="es-ES_tradnl"/>
        </w:rPr>
        <w:t>a</w:t>
      </w:r>
      <w:r w:rsidR="00A8407D" w:rsidRPr="0092617F">
        <w:rPr>
          <w:rFonts w:ascii="Arial" w:hAnsi="Arial" w:cs="Arial"/>
          <w:spacing w:val="4"/>
          <w:lang w:val="es-ES_tradnl"/>
        </w:rPr>
        <w:t xml:space="preserve"> que se condene a su pago a la Parroquia de Nuestra Señora de la Pobreza y de manera solidaria a la Diócesis de Pereira. </w:t>
      </w:r>
    </w:p>
    <w:p w14:paraId="5A309142" w14:textId="14417F20" w:rsidR="004B5FCB" w:rsidRPr="0092617F" w:rsidRDefault="004B5FCB" w:rsidP="003905B4">
      <w:pPr>
        <w:spacing w:line="276" w:lineRule="auto"/>
        <w:jc w:val="both"/>
        <w:rPr>
          <w:rFonts w:ascii="Arial" w:hAnsi="Arial" w:cs="Arial"/>
          <w:spacing w:val="4"/>
          <w:lang w:val="es-ES_tradnl"/>
        </w:rPr>
      </w:pPr>
    </w:p>
    <w:p w14:paraId="2FB6A28D" w14:textId="64D2F215" w:rsidR="004B5FCB" w:rsidRPr="0092617F" w:rsidRDefault="004B5FCB"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De otra parte, peticiona que </w:t>
      </w:r>
      <w:r w:rsidR="001A0090" w:rsidRPr="0092617F">
        <w:rPr>
          <w:rFonts w:ascii="Arial" w:hAnsi="Arial" w:cs="Arial"/>
          <w:spacing w:val="4"/>
          <w:lang w:val="es-ES_tradnl"/>
        </w:rPr>
        <w:t>condene a la Administradora Colombiana de Pensiones – Colpensiones a dar validez a diferentes per</w:t>
      </w:r>
      <w:r w:rsidR="00645D16" w:rsidRPr="0092617F">
        <w:rPr>
          <w:rFonts w:ascii="Arial" w:hAnsi="Arial" w:cs="Arial"/>
          <w:spacing w:val="4"/>
          <w:lang w:val="es-ES_tradnl"/>
        </w:rPr>
        <w:t>í</w:t>
      </w:r>
      <w:r w:rsidR="001A0090" w:rsidRPr="0092617F">
        <w:rPr>
          <w:rFonts w:ascii="Arial" w:hAnsi="Arial" w:cs="Arial"/>
          <w:spacing w:val="4"/>
          <w:lang w:val="es-ES_tradnl"/>
        </w:rPr>
        <w:t xml:space="preserve">odos de cotización y al reconocimiento retroactivo de la pensión de vejez, con la correspondiente indexación, además de las costas procesales. En subsidio, solicita que se condena a la Parroquia de Nuestra Señora de la Pobreza y a la Diócesis de Pereira al reconocimiento de la pensión sanción. </w:t>
      </w:r>
    </w:p>
    <w:p w14:paraId="5049C2DA" w14:textId="38C50900" w:rsidR="001A0090" w:rsidRPr="0092617F" w:rsidRDefault="001A0090" w:rsidP="003905B4">
      <w:pPr>
        <w:spacing w:line="276" w:lineRule="auto"/>
        <w:jc w:val="both"/>
        <w:rPr>
          <w:rFonts w:ascii="Arial" w:hAnsi="Arial" w:cs="Arial"/>
          <w:spacing w:val="4"/>
          <w:lang w:val="es-ES_tradnl"/>
        </w:rPr>
      </w:pPr>
    </w:p>
    <w:p w14:paraId="79F71CBD" w14:textId="7E91892D" w:rsidR="001A0090" w:rsidRPr="0092617F" w:rsidRDefault="001A0090" w:rsidP="003905B4">
      <w:pPr>
        <w:spacing w:line="276" w:lineRule="auto"/>
        <w:jc w:val="both"/>
        <w:rPr>
          <w:rFonts w:ascii="Arial" w:hAnsi="Arial" w:cs="Arial"/>
          <w:spacing w:val="4"/>
          <w:lang w:val="es-ES_tradnl"/>
        </w:rPr>
      </w:pPr>
      <w:r w:rsidRPr="0092617F">
        <w:rPr>
          <w:rFonts w:ascii="Arial" w:hAnsi="Arial" w:cs="Arial"/>
          <w:spacing w:val="4"/>
          <w:lang w:val="es-ES_tradnl"/>
        </w:rPr>
        <w:t>En lo que interesa a est</w:t>
      </w:r>
      <w:r w:rsidR="00C47E23" w:rsidRPr="0092617F">
        <w:rPr>
          <w:rFonts w:ascii="Arial" w:hAnsi="Arial" w:cs="Arial"/>
          <w:spacing w:val="4"/>
          <w:lang w:val="es-ES_tradnl"/>
        </w:rPr>
        <w:t>a actuación</w:t>
      </w:r>
      <w:r w:rsidRPr="0092617F">
        <w:rPr>
          <w:rFonts w:ascii="Arial" w:hAnsi="Arial" w:cs="Arial"/>
          <w:spacing w:val="4"/>
          <w:lang w:val="es-ES_tradnl"/>
        </w:rPr>
        <w:t xml:space="preserve">, </w:t>
      </w:r>
      <w:r w:rsidR="006F3BA8" w:rsidRPr="0092617F">
        <w:rPr>
          <w:rFonts w:ascii="Arial" w:hAnsi="Arial" w:cs="Arial"/>
          <w:spacing w:val="4"/>
          <w:lang w:val="es-ES_tradnl"/>
        </w:rPr>
        <w:t xml:space="preserve">como fundamento fáctico para la declaración de la existencia del contrato de trabajo, la demandante expuso que laboró al servicio de la Parroquia de Nuestra Señora de la Pobreza </w:t>
      </w:r>
      <w:r w:rsidR="00543EF2" w:rsidRPr="0092617F">
        <w:rPr>
          <w:rFonts w:ascii="Arial" w:hAnsi="Arial" w:cs="Arial"/>
          <w:spacing w:val="4"/>
          <w:lang w:val="es-ES_tradnl"/>
        </w:rPr>
        <w:t xml:space="preserve">en el cargo de Jefe de Despacho de la Catedral </w:t>
      </w:r>
      <w:r w:rsidR="006F3BA8" w:rsidRPr="0092617F">
        <w:rPr>
          <w:rFonts w:ascii="Arial" w:hAnsi="Arial" w:cs="Arial"/>
          <w:spacing w:val="4"/>
          <w:lang w:val="es-ES_tradnl"/>
        </w:rPr>
        <w:t>durante los extremos temporales enunciados</w:t>
      </w:r>
      <w:r w:rsidR="000623F7" w:rsidRPr="0092617F">
        <w:rPr>
          <w:rFonts w:ascii="Arial" w:hAnsi="Arial" w:cs="Arial"/>
          <w:spacing w:val="4"/>
          <w:lang w:val="es-ES_tradnl"/>
        </w:rPr>
        <w:t xml:space="preserve">; que su </w:t>
      </w:r>
      <w:r w:rsidR="000623F7" w:rsidRPr="0092617F">
        <w:rPr>
          <w:rFonts w:ascii="Arial" w:hAnsi="Arial" w:cs="Arial"/>
          <w:spacing w:val="4"/>
          <w:lang w:val="es-ES_tradnl"/>
        </w:rPr>
        <w:lastRenderedPageBreak/>
        <w:t xml:space="preserve">jefe inmediato era el presbítero Gustavo León Valencia Franco; que al ingresar al servicio los sacerdotes Emiro Fajardo Ramos, Abelardo Arias Maya, Albeiro Cortés y Julián Cárdenas estaban realizando labores de ministerio sacerdotal o adscritos a dicha parroquia; </w:t>
      </w:r>
      <w:r w:rsidR="001F4506" w:rsidRPr="0092617F">
        <w:rPr>
          <w:rFonts w:ascii="Arial" w:hAnsi="Arial" w:cs="Arial"/>
          <w:spacing w:val="4"/>
          <w:lang w:val="es-ES_tradnl"/>
        </w:rPr>
        <w:t>y que</w:t>
      </w:r>
      <w:r w:rsidR="00543EF2" w:rsidRPr="0092617F">
        <w:rPr>
          <w:rFonts w:ascii="Arial" w:hAnsi="Arial" w:cs="Arial"/>
          <w:spacing w:val="4"/>
          <w:lang w:val="es-ES_tradnl"/>
        </w:rPr>
        <w:t>,</w:t>
      </w:r>
      <w:r w:rsidR="001F4506" w:rsidRPr="0092617F">
        <w:rPr>
          <w:rFonts w:ascii="Arial" w:hAnsi="Arial" w:cs="Arial"/>
          <w:spacing w:val="4"/>
          <w:lang w:val="es-ES_tradnl"/>
        </w:rPr>
        <w:t xml:space="preserve"> entre otras funciones que debió desarrollar, tuvo las dar inicio y aplicación “</w:t>
      </w:r>
      <w:r w:rsidR="00C47E23" w:rsidRPr="0092617F">
        <w:rPr>
          <w:rFonts w:ascii="Arial" w:hAnsi="Arial" w:cs="Arial"/>
          <w:spacing w:val="4"/>
          <w:sz w:val="22"/>
          <w:lang w:val="es-ES_tradnl"/>
        </w:rPr>
        <w:t>al programa de sistematización SIP de la Catedral en Pereira</w:t>
      </w:r>
      <w:r w:rsidR="001F4506" w:rsidRPr="0092617F">
        <w:rPr>
          <w:rFonts w:ascii="Arial" w:hAnsi="Arial" w:cs="Arial"/>
          <w:spacing w:val="4"/>
          <w:sz w:val="22"/>
          <w:lang w:val="es-ES_tradnl"/>
        </w:rPr>
        <w:t xml:space="preserve"> [y la]</w:t>
      </w:r>
      <w:r w:rsidR="00C47E23" w:rsidRPr="0092617F">
        <w:rPr>
          <w:rFonts w:ascii="Arial" w:hAnsi="Arial" w:cs="Arial"/>
          <w:spacing w:val="4"/>
          <w:sz w:val="22"/>
          <w:lang w:val="es-ES_tradnl"/>
        </w:rPr>
        <w:t xml:space="preserve"> elaboración y trámite hasta la entrega de partidas de bautismo, matrimonio, defunción, boletas de confirmación</w:t>
      </w:r>
      <w:r w:rsidR="00C47E23" w:rsidRPr="0092617F">
        <w:rPr>
          <w:rFonts w:ascii="Arial" w:hAnsi="Arial" w:cs="Arial"/>
          <w:spacing w:val="4"/>
          <w:lang w:val="es-ES_tradnl"/>
        </w:rPr>
        <w:t>”</w:t>
      </w:r>
      <w:r w:rsidR="001F4506" w:rsidRPr="0092617F">
        <w:rPr>
          <w:rFonts w:ascii="Arial" w:hAnsi="Arial" w:cs="Arial"/>
          <w:spacing w:val="4"/>
          <w:lang w:val="es-ES_tradnl"/>
        </w:rPr>
        <w:t xml:space="preserve">. </w:t>
      </w:r>
    </w:p>
    <w:p w14:paraId="728A4922" w14:textId="3E2494A3" w:rsidR="001F4506" w:rsidRPr="0092617F" w:rsidRDefault="001F4506" w:rsidP="003905B4">
      <w:pPr>
        <w:spacing w:line="276" w:lineRule="auto"/>
        <w:jc w:val="both"/>
        <w:rPr>
          <w:rFonts w:ascii="Arial" w:hAnsi="Arial" w:cs="Arial"/>
          <w:spacing w:val="4"/>
          <w:lang w:val="es-ES_tradnl"/>
        </w:rPr>
      </w:pPr>
    </w:p>
    <w:p w14:paraId="0B4BAB89" w14:textId="6F90D2F8" w:rsidR="00543EF2" w:rsidRPr="0092617F" w:rsidRDefault="000623F7" w:rsidP="003905B4">
      <w:pPr>
        <w:spacing w:line="276" w:lineRule="auto"/>
        <w:jc w:val="both"/>
        <w:rPr>
          <w:rFonts w:ascii="Arial" w:hAnsi="Arial" w:cs="Arial"/>
          <w:spacing w:val="4"/>
          <w:lang w:val="es-ES_tradnl"/>
        </w:rPr>
      </w:pPr>
      <w:r w:rsidRPr="0092617F">
        <w:rPr>
          <w:rFonts w:ascii="Arial" w:hAnsi="Arial" w:cs="Arial"/>
          <w:spacing w:val="4"/>
          <w:lang w:val="es-ES_tradnl"/>
        </w:rPr>
        <w:t>Así, e</w:t>
      </w:r>
      <w:r w:rsidR="00D1137D" w:rsidRPr="0092617F">
        <w:rPr>
          <w:rFonts w:ascii="Arial" w:hAnsi="Arial" w:cs="Arial"/>
          <w:spacing w:val="4"/>
          <w:lang w:val="es-ES_tradnl"/>
        </w:rPr>
        <w:t xml:space="preserve">n relación con sus </w:t>
      </w:r>
      <w:r w:rsidRPr="0092617F">
        <w:rPr>
          <w:rFonts w:ascii="Arial" w:hAnsi="Arial" w:cs="Arial"/>
          <w:spacing w:val="4"/>
          <w:lang w:val="es-ES_tradnl"/>
        </w:rPr>
        <w:t>actividades</w:t>
      </w:r>
      <w:r w:rsidR="0034044F" w:rsidRPr="0092617F">
        <w:rPr>
          <w:rFonts w:ascii="Arial" w:hAnsi="Arial" w:cs="Arial"/>
          <w:spacing w:val="4"/>
          <w:lang w:val="es-ES_tradnl"/>
        </w:rPr>
        <w:t>,</w:t>
      </w:r>
      <w:r w:rsidR="00D1137D" w:rsidRPr="0092617F">
        <w:rPr>
          <w:rFonts w:ascii="Arial" w:hAnsi="Arial" w:cs="Arial"/>
          <w:spacing w:val="4"/>
          <w:lang w:val="es-ES_tradnl"/>
        </w:rPr>
        <w:t xml:space="preserve"> precisó que para el proceso de sistematización “</w:t>
      </w:r>
      <w:r w:rsidR="00D1137D" w:rsidRPr="0092617F">
        <w:rPr>
          <w:rFonts w:ascii="Arial" w:hAnsi="Arial" w:cs="Arial"/>
          <w:spacing w:val="4"/>
          <w:sz w:val="22"/>
          <w:lang w:val="es-ES_tradnl"/>
        </w:rPr>
        <w:t>fue la única persona en la ciudad de Pereira y específica en la catedral PARROQUIA DE NUESTRA SEÑORA DE LA POBREZA que manejaba el sistema, y por ende, la única que recibió la capacitación e ingresó todos los libros existentes de partidas de bautizo, matrimonio, conformación y defunción al mentado sistema, dejando solo ella con su puño y rúbrica la anotación del registro en el SIP, de cada una de las partidas que componen los libros de la Catedral, labor que realizó hasta la terminación del vínculo</w:t>
      </w:r>
      <w:r w:rsidR="00D1137D" w:rsidRPr="0092617F">
        <w:rPr>
          <w:rFonts w:ascii="Arial" w:hAnsi="Arial" w:cs="Arial"/>
          <w:spacing w:val="4"/>
          <w:lang w:val="es-ES_tradnl"/>
        </w:rPr>
        <w:t>”</w:t>
      </w:r>
      <w:r w:rsidR="005B0946" w:rsidRPr="0092617F">
        <w:rPr>
          <w:rFonts w:ascii="Arial" w:hAnsi="Arial" w:cs="Arial"/>
          <w:spacing w:val="4"/>
          <w:lang w:val="es-ES_tradnl"/>
        </w:rPr>
        <w:t xml:space="preserve"> </w:t>
      </w:r>
      <w:r w:rsidR="00FF077A" w:rsidRPr="0092617F">
        <w:rPr>
          <w:rFonts w:ascii="Arial" w:hAnsi="Arial" w:cs="Arial"/>
          <w:spacing w:val="4"/>
          <w:lang w:val="es-ES_tradnl"/>
        </w:rPr>
        <w:t>(</w:t>
      </w:r>
      <w:proofErr w:type="spellStart"/>
      <w:r w:rsidR="00FF077A" w:rsidRPr="0092617F">
        <w:rPr>
          <w:rFonts w:ascii="Arial" w:hAnsi="Arial" w:cs="Arial"/>
          <w:spacing w:val="4"/>
          <w:lang w:val="es-ES_tradnl"/>
        </w:rPr>
        <w:t>fols</w:t>
      </w:r>
      <w:proofErr w:type="spellEnd"/>
      <w:r w:rsidR="00FF077A" w:rsidRPr="0092617F">
        <w:rPr>
          <w:rFonts w:ascii="Arial" w:hAnsi="Arial" w:cs="Arial"/>
          <w:spacing w:val="4"/>
          <w:lang w:val="es-ES_tradnl"/>
        </w:rPr>
        <w:t>. 2 a</w:t>
      </w:r>
      <w:r w:rsidR="00237EE4" w:rsidRPr="0092617F">
        <w:rPr>
          <w:rFonts w:ascii="Arial" w:hAnsi="Arial" w:cs="Arial"/>
          <w:spacing w:val="4"/>
          <w:lang w:val="es-ES_tradnl"/>
        </w:rPr>
        <w:t>l</w:t>
      </w:r>
      <w:r w:rsidR="00FF077A" w:rsidRPr="0092617F">
        <w:rPr>
          <w:rFonts w:ascii="Arial" w:hAnsi="Arial" w:cs="Arial"/>
          <w:spacing w:val="4"/>
          <w:lang w:val="es-ES_tradnl"/>
        </w:rPr>
        <w:t xml:space="preserve"> </w:t>
      </w:r>
      <w:r w:rsidR="00237EE4" w:rsidRPr="0092617F">
        <w:rPr>
          <w:rFonts w:ascii="Arial" w:hAnsi="Arial" w:cs="Arial"/>
          <w:spacing w:val="4"/>
          <w:lang w:val="es-ES_tradnl"/>
        </w:rPr>
        <w:t>5</w:t>
      </w:r>
      <w:r w:rsidR="00FF077A" w:rsidRPr="0092617F">
        <w:rPr>
          <w:rFonts w:ascii="Arial" w:hAnsi="Arial" w:cs="Arial"/>
          <w:spacing w:val="4"/>
          <w:lang w:val="es-ES_tradnl"/>
        </w:rPr>
        <w:t>).</w:t>
      </w:r>
    </w:p>
    <w:p w14:paraId="2A8C97B6" w14:textId="6D57AADF" w:rsidR="00D1137D" w:rsidRPr="0092617F" w:rsidRDefault="00D1137D" w:rsidP="003905B4">
      <w:pPr>
        <w:spacing w:line="276" w:lineRule="auto"/>
        <w:jc w:val="both"/>
        <w:rPr>
          <w:rFonts w:ascii="Arial" w:hAnsi="Arial" w:cs="Arial"/>
          <w:spacing w:val="4"/>
          <w:lang w:val="es-ES_tradnl"/>
        </w:rPr>
      </w:pPr>
    </w:p>
    <w:p w14:paraId="6B314F66" w14:textId="580EDF45" w:rsidR="009B5C28" w:rsidRPr="0092617F" w:rsidRDefault="009929C7"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En este contexto, </w:t>
      </w:r>
      <w:r w:rsidR="009B5C28" w:rsidRPr="0092617F">
        <w:rPr>
          <w:rFonts w:ascii="Arial" w:hAnsi="Arial" w:cs="Arial"/>
          <w:spacing w:val="4"/>
          <w:lang w:val="es-ES_tradnl"/>
        </w:rPr>
        <w:t>con el objeto de “</w:t>
      </w:r>
      <w:r w:rsidR="009B5C28" w:rsidRPr="0092617F">
        <w:rPr>
          <w:rFonts w:ascii="Arial" w:hAnsi="Arial" w:cs="Arial"/>
          <w:spacing w:val="4"/>
          <w:sz w:val="22"/>
          <w:lang w:val="es-ES_tradnl"/>
        </w:rPr>
        <w:t>verificar la prestación del servicio (…) en la Parroquia de Nuestra Señora de la Pobreza hasta 1998</w:t>
      </w:r>
      <w:r w:rsidR="009B5C28" w:rsidRPr="0092617F">
        <w:rPr>
          <w:rFonts w:ascii="Arial" w:hAnsi="Arial" w:cs="Arial"/>
          <w:spacing w:val="4"/>
          <w:lang w:val="es-ES_tradnl"/>
        </w:rPr>
        <w:t>”, la demandante solicitó que “</w:t>
      </w:r>
      <w:r w:rsidR="009B5C28" w:rsidRPr="0092617F">
        <w:rPr>
          <w:rFonts w:ascii="Arial" w:hAnsi="Arial" w:cs="Arial"/>
          <w:spacing w:val="4"/>
          <w:sz w:val="22"/>
          <w:lang w:val="es-ES_tradnl"/>
        </w:rPr>
        <w:t>se realice inspección judicial a la totalidad de los libros de registro de partidas de bautizo, matrimonio, confirmación, defunción para que se verifiquen las anotaciones, marcas, rúbricas e iniciales de autoría que sobre éstos realizó (…) mientras estuvo prestando el servicio para la sistematización de aquellos en el SIP hasta el mes de octubre de 1998</w:t>
      </w:r>
      <w:r w:rsidR="009B5C28" w:rsidRPr="0092617F">
        <w:rPr>
          <w:rFonts w:ascii="Arial" w:hAnsi="Arial" w:cs="Arial"/>
          <w:spacing w:val="4"/>
          <w:lang w:val="es-ES_tradnl"/>
        </w:rPr>
        <w:t>”</w:t>
      </w:r>
      <w:r w:rsidR="00EA7E57" w:rsidRPr="0092617F">
        <w:rPr>
          <w:rFonts w:ascii="Arial" w:hAnsi="Arial" w:cs="Arial"/>
          <w:spacing w:val="4"/>
          <w:lang w:val="es-ES_tradnl"/>
        </w:rPr>
        <w:t xml:space="preserve">. Subsidiariamente, solicitó que se decretara su exhibición </w:t>
      </w:r>
      <w:r w:rsidR="009B5C28" w:rsidRPr="0092617F">
        <w:rPr>
          <w:rFonts w:ascii="Arial" w:hAnsi="Arial" w:cs="Arial"/>
          <w:spacing w:val="4"/>
          <w:lang w:val="es-ES_tradnl"/>
        </w:rPr>
        <w:t>(fol. 7 vto.)</w:t>
      </w:r>
    </w:p>
    <w:p w14:paraId="4BA7F908" w14:textId="77777777" w:rsidR="009B5C28" w:rsidRPr="0092617F" w:rsidRDefault="009B5C28" w:rsidP="003905B4">
      <w:pPr>
        <w:spacing w:line="276" w:lineRule="auto"/>
        <w:jc w:val="both"/>
        <w:rPr>
          <w:rFonts w:ascii="Arial" w:hAnsi="Arial" w:cs="Arial"/>
          <w:spacing w:val="4"/>
          <w:lang w:val="es-ES_tradnl"/>
        </w:rPr>
      </w:pPr>
    </w:p>
    <w:p w14:paraId="26AD23F6" w14:textId="5FA909E2" w:rsidR="00AA3CCD" w:rsidRPr="0092617F" w:rsidRDefault="009B5C28" w:rsidP="003905B4">
      <w:pPr>
        <w:spacing w:line="276" w:lineRule="auto"/>
        <w:jc w:val="both"/>
        <w:rPr>
          <w:rFonts w:ascii="Arial" w:hAnsi="Arial" w:cs="Arial"/>
          <w:spacing w:val="4"/>
          <w:lang w:val="es-ES_tradnl"/>
        </w:rPr>
      </w:pPr>
      <w:r w:rsidRPr="0092617F">
        <w:rPr>
          <w:rFonts w:ascii="Arial" w:hAnsi="Arial" w:cs="Arial"/>
          <w:spacing w:val="4"/>
          <w:lang w:val="es-ES_tradnl"/>
        </w:rPr>
        <w:t>C</w:t>
      </w:r>
      <w:r w:rsidR="00AF605B" w:rsidRPr="0092617F">
        <w:rPr>
          <w:rFonts w:ascii="Arial" w:hAnsi="Arial" w:cs="Arial"/>
          <w:spacing w:val="4"/>
          <w:lang w:val="es-ES_tradnl"/>
        </w:rPr>
        <w:t xml:space="preserve">on el objeto de demostrar </w:t>
      </w:r>
      <w:r w:rsidRPr="0092617F">
        <w:rPr>
          <w:rFonts w:ascii="Arial" w:hAnsi="Arial" w:cs="Arial"/>
          <w:spacing w:val="4"/>
          <w:lang w:val="es-ES_tradnl"/>
        </w:rPr>
        <w:t>“</w:t>
      </w:r>
      <w:r w:rsidRPr="0092617F">
        <w:rPr>
          <w:rFonts w:ascii="Arial" w:hAnsi="Arial" w:cs="Arial"/>
          <w:spacing w:val="4"/>
          <w:sz w:val="22"/>
          <w:lang w:val="es-ES_tradnl"/>
        </w:rPr>
        <w:t>que fue la responsable de dar aplicación al sistema y fue ella capacitada para tal propósito por parte del SIP</w:t>
      </w:r>
      <w:r w:rsidRPr="0092617F">
        <w:rPr>
          <w:rFonts w:ascii="Arial" w:hAnsi="Arial" w:cs="Arial"/>
          <w:spacing w:val="4"/>
          <w:lang w:val="es-ES_tradnl"/>
        </w:rPr>
        <w:t xml:space="preserve">”, solicitó oficiar a la empresa SIP, </w:t>
      </w:r>
      <w:r w:rsidR="00AF605B" w:rsidRPr="0092617F">
        <w:rPr>
          <w:rFonts w:ascii="Arial" w:hAnsi="Arial" w:cs="Arial"/>
          <w:spacing w:val="4"/>
          <w:lang w:val="es-ES_tradnl"/>
        </w:rPr>
        <w:t xml:space="preserve">identificada con el </w:t>
      </w:r>
      <w:proofErr w:type="spellStart"/>
      <w:r w:rsidR="00AF605B" w:rsidRPr="0092617F">
        <w:rPr>
          <w:rFonts w:ascii="Arial" w:hAnsi="Arial" w:cs="Arial"/>
          <w:spacing w:val="4"/>
          <w:lang w:val="es-ES_tradnl"/>
        </w:rPr>
        <w:t>NIT</w:t>
      </w:r>
      <w:proofErr w:type="spellEnd"/>
      <w:r w:rsidR="00AF605B" w:rsidRPr="0092617F">
        <w:rPr>
          <w:rFonts w:ascii="Arial" w:hAnsi="Arial" w:cs="Arial"/>
          <w:spacing w:val="4"/>
          <w:lang w:val="es-ES_tradnl"/>
        </w:rPr>
        <w:t xml:space="preserve"> 900.788.415-1, para que inform</w:t>
      </w:r>
      <w:r w:rsidR="00D81433" w:rsidRPr="0092617F">
        <w:rPr>
          <w:rFonts w:ascii="Arial" w:hAnsi="Arial" w:cs="Arial"/>
          <w:spacing w:val="4"/>
          <w:lang w:val="es-ES_tradnl"/>
        </w:rPr>
        <w:t>e</w:t>
      </w:r>
      <w:r w:rsidR="009D5E51" w:rsidRPr="0092617F">
        <w:rPr>
          <w:rFonts w:ascii="Arial" w:hAnsi="Arial" w:cs="Arial"/>
          <w:spacing w:val="4"/>
          <w:lang w:val="es-ES_tradnl"/>
        </w:rPr>
        <w:t>:</w:t>
      </w:r>
      <w:r w:rsidR="00AF605B" w:rsidRPr="0092617F">
        <w:rPr>
          <w:rFonts w:ascii="Arial" w:hAnsi="Arial" w:cs="Arial"/>
          <w:spacing w:val="4"/>
          <w:lang w:val="es-ES_tradnl"/>
        </w:rPr>
        <w:t xml:space="preserve"> </w:t>
      </w:r>
      <w:r w:rsidRPr="0092617F">
        <w:rPr>
          <w:rFonts w:ascii="Arial" w:hAnsi="Arial" w:cs="Arial"/>
          <w:i/>
          <w:iCs/>
          <w:spacing w:val="4"/>
          <w:lang w:val="es-ES_tradnl"/>
        </w:rPr>
        <w:t>(i)</w:t>
      </w:r>
      <w:r w:rsidRPr="0092617F">
        <w:rPr>
          <w:rFonts w:ascii="Arial" w:hAnsi="Arial" w:cs="Arial"/>
          <w:spacing w:val="4"/>
          <w:lang w:val="es-ES_tradnl"/>
        </w:rPr>
        <w:t xml:space="preserve"> </w:t>
      </w:r>
      <w:r w:rsidR="00AF605B" w:rsidRPr="0092617F">
        <w:rPr>
          <w:rFonts w:ascii="Arial" w:hAnsi="Arial" w:cs="Arial"/>
          <w:spacing w:val="4"/>
          <w:lang w:val="es-ES_tradnl"/>
        </w:rPr>
        <w:t xml:space="preserve">la fecha de la sistematización </w:t>
      </w:r>
      <w:r w:rsidRPr="0092617F">
        <w:rPr>
          <w:rFonts w:ascii="Arial" w:hAnsi="Arial" w:cs="Arial"/>
          <w:spacing w:val="4"/>
          <w:lang w:val="es-ES_tradnl"/>
        </w:rPr>
        <w:t xml:space="preserve">de </w:t>
      </w:r>
      <w:r w:rsidR="00D81433" w:rsidRPr="0092617F">
        <w:rPr>
          <w:rFonts w:ascii="Arial" w:hAnsi="Arial" w:cs="Arial"/>
          <w:spacing w:val="4"/>
          <w:lang w:val="es-ES_tradnl"/>
        </w:rPr>
        <w:t>partidas en</w:t>
      </w:r>
      <w:r w:rsidR="00AF605B" w:rsidRPr="0092617F">
        <w:rPr>
          <w:rFonts w:ascii="Arial" w:hAnsi="Arial" w:cs="Arial"/>
          <w:spacing w:val="4"/>
          <w:lang w:val="es-ES_tradnl"/>
        </w:rPr>
        <w:t xml:space="preserve"> la Catedral de Pereira</w:t>
      </w:r>
      <w:r w:rsidR="003818F2" w:rsidRPr="0092617F">
        <w:rPr>
          <w:rFonts w:ascii="Arial" w:hAnsi="Arial" w:cs="Arial"/>
          <w:spacing w:val="4"/>
          <w:lang w:val="es-ES_tradnl"/>
        </w:rPr>
        <w:t>;</w:t>
      </w:r>
      <w:r w:rsidR="00AF605B" w:rsidRPr="0092617F">
        <w:rPr>
          <w:rFonts w:ascii="Arial" w:hAnsi="Arial" w:cs="Arial"/>
          <w:spacing w:val="4"/>
          <w:lang w:val="es-ES_tradnl"/>
        </w:rPr>
        <w:t xml:space="preserve"> </w:t>
      </w:r>
      <w:r w:rsidRPr="0092617F">
        <w:rPr>
          <w:rFonts w:ascii="Arial" w:hAnsi="Arial" w:cs="Arial"/>
          <w:i/>
          <w:iCs/>
          <w:spacing w:val="4"/>
          <w:lang w:val="es-ES_tradnl"/>
        </w:rPr>
        <w:t>(ii)</w:t>
      </w:r>
      <w:r w:rsidRPr="0092617F">
        <w:rPr>
          <w:rFonts w:ascii="Arial" w:hAnsi="Arial" w:cs="Arial"/>
          <w:spacing w:val="4"/>
          <w:lang w:val="es-ES_tradnl"/>
        </w:rPr>
        <w:t xml:space="preserve"> si la sistematización para la Catedral de Pereira tuvo lugar en la misma fecha que en las demás parroquias del país y</w:t>
      </w:r>
      <w:r w:rsidR="003818F2" w:rsidRPr="0092617F">
        <w:rPr>
          <w:rFonts w:ascii="Arial" w:hAnsi="Arial" w:cs="Arial"/>
          <w:spacing w:val="4"/>
          <w:lang w:val="es-ES_tradnl"/>
        </w:rPr>
        <w:t xml:space="preserve">; </w:t>
      </w:r>
      <w:r w:rsidRPr="0092617F">
        <w:rPr>
          <w:rFonts w:ascii="Arial" w:hAnsi="Arial" w:cs="Arial"/>
          <w:spacing w:val="4"/>
          <w:lang w:val="es-ES_tradnl"/>
        </w:rPr>
        <w:t xml:space="preserve"> </w:t>
      </w:r>
      <w:r w:rsidRPr="0092617F">
        <w:rPr>
          <w:rFonts w:ascii="Arial" w:hAnsi="Arial" w:cs="Arial"/>
          <w:i/>
          <w:iCs/>
          <w:spacing w:val="4"/>
          <w:lang w:val="es-ES_tradnl"/>
        </w:rPr>
        <w:t>(iii)</w:t>
      </w:r>
      <w:r w:rsidRPr="0092617F">
        <w:rPr>
          <w:rFonts w:ascii="Arial" w:hAnsi="Arial" w:cs="Arial"/>
          <w:spacing w:val="4"/>
          <w:lang w:val="es-ES_tradnl"/>
        </w:rPr>
        <w:t xml:space="preserve"> a qué persona se capacitó en la Catedral de Pereira para la implementación del sistema SIP</w:t>
      </w:r>
      <w:r w:rsidR="00AA3CCD" w:rsidRPr="0092617F">
        <w:rPr>
          <w:rFonts w:ascii="Arial" w:hAnsi="Arial" w:cs="Arial"/>
          <w:spacing w:val="4"/>
          <w:lang w:val="es-ES_tradnl"/>
        </w:rPr>
        <w:t>, aportando copia de la evidencia de la capacitación</w:t>
      </w:r>
      <w:r w:rsidR="00594E42" w:rsidRPr="0092617F">
        <w:rPr>
          <w:rFonts w:ascii="Arial" w:hAnsi="Arial" w:cs="Arial"/>
          <w:spacing w:val="4"/>
          <w:lang w:val="es-ES_tradnl"/>
        </w:rPr>
        <w:t xml:space="preserve"> (fol. 7)</w:t>
      </w:r>
      <w:r w:rsidRPr="0092617F">
        <w:rPr>
          <w:rFonts w:ascii="Arial" w:hAnsi="Arial" w:cs="Arial"/>
          <w:spacing w:val="4"/>
          <w:lang w:val="es-ES_tradnl"/>
        </w:rPr>
        <w:t>.</w:t>
      </w:r>
    </w:p>
    <w:p w14:paraId="28ABB4BC" w14:textId="77777777" w:rsidR="00AA3CCD" w:rsidRPr="0092617F" w:rsidRDefault="00AA3CCD" w:rsidP="003905B4">
      <w:pPr>
        <w:spacing w:line="276" w:lineRule="auto"/>
        <w:jc w:val="both"/>
        <w:rPr>
          <w:rFonts w:ascii="Arial" w:hAnsi="Arial" w:cs="Arial"/>
          <w:spacing w:val="4"/>
          <w:lang w:val="es-ES_tradnl"/>
        </w:rPr>
      </w:pPr>
    </w:p>
    <w:p w14:paraId="0BB6B33C" w14:textId="361A6387" w:rsidR="00AF605B" w:rsidRPr="0092617F" w:rsidRDefault="00AA3CCD" w:rsidP="003905B4">
      <w:pPr>
        <w:spacing w:line="276" w:lineRule="auto"/>
        <w:jc w:val="both"/>
        <w:rPr>
          <w:rFonts w:ascii="Arial" w:hAnsi="Arial" w:cs="Arial"/>
          <w:spacing w:val="4"/>
          <w:lang w:val="es-ES_tradnl"/>
        </w:rPr>
      </w:pPr>
      <w:r w:rsidRPr="0092617F">
        <w:rPr>
          <w:rFonts w:ascii="Arial" w:hAnsi="Arial" w:cs="Arial"/>
          <w:spacing w:val="4"/>
          <w:lang w:val="es-ES_tradnl"/>
        </w:rPr>
        <w:t>Con el objeto de demostrar los “</w:t>
      </w:r>
      <w:r w:rsidRPr="0092617F">
        <w:rPr>
          <w:rFonts w:ascii="Arial" w:hAnsi="Arial" w:cs="Arial"/>
          <w:spacing w:val="4"/>
          <w:sz w:val="22"/>
          <w:lang w:val="es-ES_tradnl"/>
        </w:rPr>
        <w:t>hitos temporales en consonancia con los testigos</w:t>
      </w:r>
      <w:r w:rsidRPr="0092617F">
        <w:rPr>
          <w:rFonts w:ascii="Arial" w:hAnsi="Arial" w:cs="Arial"/>
          <w:spacing w:val="4"/>
          <w:lang w:val="es-ES_tradnl"/>
        </w:rPr>
        <w:t>”</w:t>
      </w:r>
      <w:r w:rsidR="00D81433" w:rsidRPr="0092617F">
        <w:rPr>
          <w:rFonts w:ascii="Arial" w:hAnsi="Arial" w:cs="Arial"/>
          <w:spacing w:val="4"/>
          <w:lang w:val="es-ES_tradnl"/>
        </w:rPr>
        <w:t>,</w:t>
      </w:r>
      <w:r w:rsidRPr="0092617F">
        <w:rPr>
          <w:rFonts w:ascii="Arial" w:hAnsi="Arial" w:cs="Arial"/>
          <w:spacing w:val="4"/>
          <w:lang w:val="es-ES_tradnl"/>
        </w:rPr>
        <w:t xml:space="preserve"> que “</w:t>
      </w:r>
      <w:r w:rsidRPr="0092617F">
        <w:rPr>
          <w:rFonts w:ascii="Arial" w:hAnsi="Arial" w:cs="Arial"/>
          <w:spacing w:val="4"/>
          <w:sz w:val="22"/>
          <w:lang w:val="es-ES_tradnl"/>
        </w:rPr>
        <w:t>fue la responsable de dar aplicación al sistema</w:t>
      </w:r>
      <w:r w:rsidRPr="0092617F">
        <w:rPr>
          <w:rFonts w:ascii="Arial" w:hAnsi="Arial" w:cs="Arial"/>
          <w:spacing w:val="4"/>
          <w:lang w:val="es-ES_tradnl"/>
        </w:rPr>
        <w:t>” y que “</w:t>
      </w:r>
      <w:r w:rsidRPr="0092617F">
        <w:rPr>
          <w:rFonts w:ascii="Arial" w:hAnsi="Arial" w:cs="Arial"/>
          <w:spacing w:val="4"/>
          <w:sz w:val="22"/>
          <w:lang w:val="es-ES_tradnl"/>
        </w:rPr>
        <w:t>fue capacitada para tal propósito por parte de SIP</w:t>
      </w:r>
      <w:r w:rsidRPr="0092617F">
        <w:rPr>
          <w:rFonts w:ascii="Arial" w:hAnsi="Arial" w:cs="Arial"/>
          <w:spacing w:val="4"/>
          <w:lang w:val="es-ES_tradnl"/>
        </w:rPr>
        <w:t>”, solicitó oficiar a la Parroquia de Nuestra Señora de la Pobreza para que inform</w:t>
      </w:r>
      <w:r w:rsidR="009D5E51" w:rsidRPr="0092617F">
        <w:rPr>
          <w:rFonts w:ascii="Arial" w:hAnsi="Arial" w:cs="Arial"/>
          <w:spacing w:val="4"/>
          <w:lang w:val="es-ES_tradnl"/>
        </w:rPr>
        <w:t>e</w:t>
      </w:r>
      <w:r w:rsidRPr="0092617F">
        <w:rPr>
          <w:rFonts w:ascii="Arial" w:hAnsi="Arial" w:cs="Arial"/>
          <w:spacing w:val="4"/>
          <w:lang w:val="es-ES_tradnl"/>
        </w:rPr>
        <w:t>: (i) la fecha de compra de la licencia para el proceso de sistematización pastoral SIP, (ii) quién fue la primera persona capacitada por SIP para el manejo del software, lo aplicó e ingresó la información, (iii) periodo durante el cual el presbítero Gustavo León Valencia fue su párroco, (iv) periodo durante el cual los presbíteros Emiro Fajardo Ramos, Abelardo Arias Maya, Albeiro Cortés y Julián Cárdenas ejercieron su ministerio sacerdotal en la parroquia, (</w:t>
      </w:r>
      <w:r w:rsidR="00594E42" w:rsidRPr="0092617F">
        <w:rPr>
          <w:rFonts w:ascii="Arial" w:hAnsi="Arial" w:cs="Arial"/>
          <w:spacing w:val="4"/>
          <w:lang w:val="es-ES_tradnl"/>
        </w:rPr>
        <w:t xml:space="preserve">v) cuál es el vínculo que tiene con la Diócesis de Pereira, </w:t>
      </w:r>
      <w:r w:rsidR="00D81433" w:rsidRPr="0092617F">
        <w:rPr>
          <w:rFonts w:ascii="Arial" w:hAnsi="Arial" w:cs="Arial"/>
          <w:spacing w:val="4"/>
          <w:lang w:val="es-ES_tradnl"/>
        </w:rPr>
        <w:t xml:space="preserve">y </w:t>
      </w:r>
      <w:r w:rsidR="00594E42" w:rsidRPr="0092617F">
        <w:rPr>
          <w:rFonts w:ascii="Arial" w:hAnsi="Arial" w:cs="Arial"/>
          <w:spacing w:val="4"/>
          <w:lang w:val="es-ES_tradnl"/>
        </w:rPr>
        <w:t>(vi) los periodos durante los cuales laboraron a su servicio Gloria de Arias, Amparo Martínez y Juan de Jesús Ayala</w:t>
      </w:r>
      <w:r w:rsidR="00D81433" w:rsidRPr="0092617F">
        <w:rPr>
          <w:rFonts w:ascii="Arial" w:hAnsi="Arial" w:cs="Arial"/>
          <w:spacing w:val="4"/>
          <w:lang w:val="es-ES_tradnl"/>
        </w:rPr>
        <w:t xml:space="preserve">. Igualmente, para que allegue </w:t>
      </w:r>
      <w:r w:rsidR="009D5E51" w:rsidRPr="0092617F">
        <w:rPr>
          <w:rFonts w:ascii="Arial" w:hAnsi="Arial" w:cs="Arial"/>
          <w:spacing w:val="4"/>
          <w:lang w:val="es-ES_tradnl"/>
        </w:rPr>
        <w:t xml:space="preserve">copia del contrato de trabajo que suscribieron o en su defecto, certificación del salario devengado, </w:t>
      </w:r>
      <w:r w:rsidR="009D5E51" w:rsidRPr="0092617F">
        <w:rPr>
          <w:rFonts w:ascii="Arial" w:hAnsi="Arial" w:cs="Arial"/>
          <w:spacing w:val="4"/>
          <w:lang w:val="es-ES_tradnl"/>
        </w:rPr>
        <w:lastRenderedPageBreak/>
        <w:t xml:space="preserve">duración y tipo de contrato, y comprobantes afiliación, pago y retiro del sistema de seguridad social en pensiones (fol. 7). </w:t>
      </w:r>
    </w:p>
    <w:p w14:paraId="2D690F1B" w14:textId="32754937" w:rsidR="009D5E51" w:rsidRPr="0092617F" w:rsidRDefault="009D5E51" w:rsidP="003905B4">
      <w:pPr>
        <w:spacing w:line="276" w:lineRule="auto"/>
        <w:jc w:val="both"/>
        <w:rPr>
          <w:rFonts w:ascii="Arial" w:hAnsi="Arial" w:cs="Arial"/>
          <w:spacing w:val="4"/>
          <w:lang w:val="es-ES_tradnl"/>
        </w:rPr>
      </w:pPr>
    </w:p>
    <w:p w14:paraId="54871913" w14:textId="6696DC88" w:rsidR="009D5E51" w:rsidRPr="0092617F" w:rsidRDefault="009D5E51" w:rsidP="003905B4">
      <w:pPr>
        <w:spacing w:line="276" w:lineRule="auto"/>
        <w:jc w:val="both"/>
        <w:rPr>
          <w:rFonts w:ascii="Arial" w:hAnsi="Arial" w:cs="Arial"/>
          <w:spacing w:val="4"/>
          <w:lang w:val="es-ES_tradnl"/>
        </w:rPr>
      </w:pPr>
      <w:r w:rsidRPr="0092617F">
        <w:rPr>
          <w:rFonts w:ascii="Arial" w:hAnsi="Arial" w:cs="Arial"/>
          <w:spacing w:val="4"/>
          <w:lang w:val="es-ES_tradnl"/>
        </w:rPr>
        <w:t>Finalmente, con el objeto de demostrar los hechos narrados en la demanda y “</w:t>
      </w:r>
      <w:r w:rsidRPr="0092617F">
        <w:rPr>
          <w:rFonts w:ascii="Arial" w:hAnsi="Arial" w:cs="Arial"/>
          <w:spacing w:val="4"/>
          <w:sz w:val="22"/>
          <w:lang w:val="es-ES_tradnl"/>
        </w:rPr>
        <w:t>específicamente los que tienen que ver con el contrato de trabajo</w:t>
      </w:r>
      <w:r w:rsidRPr="0092617F">
        <w:rPr>
          <w:rFonts w:ascii="Arial" w:hAnsi="Arial" w:cs="Arial"/>
          <w:spacing w:val="4"/>
          <w:lang w:val="es-ES_tradnl"/>
        </w:rPr>
        <w:t xml:space="preserve">”, solicitó los testimonios de María Cristina López </w:t>
      </w:r>
      <w:proofErr w:type="spellStart"/>
      <w:r w:rsidRPr="0092617F">
        <w:rPr>
          <w:rFonts w:ascii="Arial" w:hAnsi="Arial" w:cs="Arial"/>
          <w:spacing w:val="4"/>
          <w:lang w:val="es-ES_tradnl"/>
        </w:rPr>
        <w:t>López</w:t>
      </w:r>
      <w:proofErr w:type="spellEnd"/>
      <w:r w:rsidRPr="0092617F">
        <w:rPr>
          <w:rFonts w:ascii="Arial" w:hAnsi="Arial" w:cs="Arial"/>
          <w:spacing w:val="4"/>
          <w:lang w:val="es-ES_tradnl"/>
        </w:rPr>
        <w:t xml:space="preserve">, María Virginia Rivas López, Liliana Cardona López, José </w:t>
      </w:r>
      <w:proofErr w:type="spellStart"/>
      <w:r w:rsidRPr="0092617F">
        <w:rPr>
          <w:rFonts w:ascii="Arial" w:hAnsi="Arial" w:cs="Arial"/>
          <w:spacing w:val="4"/>
          <w:lang w:val="es-ES_tradnl"/>
        </w:rPr>
        <w:t>Obdonelly</w:t>
      </w:r>
      <w:proofErr w:type="spellEnd"/>
      <w:r w:rsidRPr="0092617F">
        <w:rPr>
          <w:rFonts w:ascii="Arial" w:hAnsi="Arial" w:cs="Arial"/>
          <w:spacing w:val="4"/>
          <w:lang w:val="es-ES_tradnl"/>
        </w:rPr>
        <w:t xml:space="preserve"> Toro Agudelo, Juan de Jesús Ayala Murillo y Gloria Inés Cortés (fol. 7 vto.) </w:t>
      </w:r>
    </w:p>
    <w:p w14:paraId="65056D62" w14:textId="77777777" w:rsidR="004E1461" w:rsidRPr="0092617F" w:rsidRDefault="004E1461" w:rsidP="003905B4">
      <w:pPr>
        <w:spacing w:line="276" w:lineRule="auto"/>
        <w:jc w:val="both"/>
        <w:rPr>
          <w:rFonts w:ascii="Arial" w:hAnsi="Arial" w:cs="Arial"/>
          <w:b/>
          <w:bCs/>
          <w:spacing w:val="4"/>
          <w:lang w:val="es-ES_tradnl"/>
        </w:rPr>
      </w:pPr>
    </w:p>
    <w:p w14:paraId="4FA930E8" w14:textId="70B4BC8D" w:rsidR="009C7FEC" w:rsidRPr="0092617F" w:rsidRDefault="00526467" w:rsidP="003905B4">
      <w:pPr>
        <w:spacing w:line="276" w:lineRule="auto"/>
        <w:jc w:val="both"/>
        <w:rPr>
          <w:rFonts w:ascii="Arial" w:hAnsi="Arial" w:cs="Arial"/>
          <w:b/>
          <w:bCs/>
          <w:spacing w:val="4"/>
          <w:lang w:val="es-ES_tradnl"/>
        </w:rPr>
      </w:pPr>
      <w:r w:rsidRPr="0092617F">
        <w:rPr>
          <w:rFonts w:ascii="Arial" w:hAnsi="Arial" w:cs="Arial"/>
          <w:b/>
          <w:bCs/>
          <w:spacing w:val="4"/>
          <w:lang w:val="es-ES_tradnl"/>
        </w:rPr>
        <w:t xml:space="preserve">II.  </w:t>
      </w:r>
      <w:r w:rsidRPr="0092617F">
        <w:rPr>
          <w:rFonts w:ascii="Arial" w:hAnsi="Arial" w:cs="Arial"/>
          <w:b/>
          <w:bCs/>
          <w:spacing w:val="4"/>
          <w:lang w:val="es-ES_tradnl"/>
        </w:rPr>
        <w:tab/>
      </w:r>
      <w:r w:rsidR="004315CA" w:rsidRPr="0092617F">
        <w:rPr>
          <w:rFonts w:ascii="Arial" w:hAnsi="Arial" w:cs="Arial"/>
          <w:b/>
          <w:bCs/>
          <w:spacing w:val="4"/>
          <w:lang w:val="es-ES_tradnl"/>
        </w:rPr>
        <w:t xml:space="preserve">AUTO APELADO </w:t>
      </w:r>
    </w:p>
    <w:p w14:paraId="0AAA32CE" w14:textId="77777777" w:rsidR="00526467" w:rsidRPr="0092617F" w:rsidRDefault="00526467" w:rsidP="003905B4">
      <w:pPr>
        <w:spacing w:line="276" w:lineRule="auto"/>
        <w:jc w:val="both"/>
        <w:rPr>
          <w:rFonts w:ascii="Arial" w:hAnsi="Arial" w:cs="Arial"/>
          <w:spacing w:val="4"/>
          <w:lang w:val="es-ES_tradnl"/>
        </w:rPr>
      </w:pPr>
    </w:p>
    <w:p w14:paraId="5B333D6A" w14:textId="74DA89D4" w:rsidR="00D3027E" w:rsidRPr="0092617F" w:rsidRDefault="006E5D0A"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Trabada la </w:t>
      </w:r>
      <w:proofErr w:type="spellStart"/>
      <w:r w:rsidRPr="0092617F">
        <w:rPr>
          <w:rFonts w:ascii="Arial" w:hAnsi="Arial" w:cs="Arial"/>
          <w:spacing w:val="4"/>
          <w:lang w:val="es-ES_tradnl"/>
        </w:rPr>
        <w:t>litis</w:t>
      </w:r>
      <w:proofErr w:type="spellEnd"/>
      <w:r w:rsidRPr="0092617F">
        <w:rPr>
          <w:rFonts w:ascii="Arial" w:hAnsi="Arial" w:cs="Arial"/>
          <w:spacing w:val="4"/>
          <w:lang w:val="es-ES_tradnl"/>
        </w:rPr>
        <w:t>, en la audiencia de que trata el artículo 77 del Código Procesal del Trabajo y de la Seguridad Social</w:t>
      </w:r>
      <w:r w:rsidR="0084404D" w:rsidRPr="0092617F">
        <w:rPr>
          <w:rFonts w:ascii="Arial" w:hAnsi="Arial" w:cs="Arial"/>
          <w:spacing w:val="4"/>
          <w:lang w:val="es-ES_tradnl"/>
        </w:rPr>
        <w:t xml:space="preserve"> [</w:t>
      </w:r>
      <w:proofErr w:type="spellStart"/>
      <w:r w:rsidR="0084404D" w:rsidRPr="0092617F">
        <w:rPr>
          <w:rFonts w:ascii="Arial" w:hAnsi="Arial" w:cs="Arial"/>
          <w:spacing w:val="4"/>
          <w:lang w:val="es-ES_tradnl"/>
        </w:rPr>
        <w:t>C.P.T.S.S</w:t>
      </w:r>
      <w:proofErr w:type="spellEnd"/>
      <w:r w:rsidR="0084404D" w:rsidRPr="0092617F">
        <w:rPr>
          <w:rFonts w:ascii="Arial" w:hAnsi="Arial" w:cs="Arial"/>
          <w:spacing w:val="4"/>
          <w:lang w:val="es-ES_tradnl"/>
        </w:rPr>
        <w:t>.]</w:t>
      </w:r>
      <w:r w:rsidRPr="0092617F">
        <w:rPr>
          <w:rFonts w:ascii="Arial" w:hAnsi="Arial" w:cs="Arial"/>
          <w:spacing w:val="4"/>
          <w:lang w:val="es-ES_tradnl"/>
        </w:rPr>
        <w:t>, e</w:t>
      </w:r>
      <w:r w:rsidR="004315CA" w:rsidRPr="0092617F">
        <w:rPr>
          <w:rFonts w:ascii="Arial" w:hAnsi="Arial" w:cs="Arial"/>
          <w:spacing w:val="4"/>
          <w:lang w:val="es-ES_tradnl"/>
        </w:rPr>
        <w:t xml:space="preserve">l Juzgado </w:t>
      </w:r>
      <w:r w:rsidR="00D3027E" w:rsidRPr="0092617F">
        <w:rPr>
          <w:rFonts w:ascii="Arial" w:hAnsi="Arial" w:cs="Arial"/>
          <w:spacing w:val="4"/>
          <w:lang w:val="es-ES_tradnl"/>
        </w:rPr>
        <w:t>Tercero</w:t>
      </w:r>
      <w:r w:rsidR="004315CA" w:rsidRPr="0092617F">
        <w:rPr>
          <w:rFonts w:ascii="Arial" w:hAnsi="Arial" w:cs="Arial"/>
          <w:spacing w:val="4"/>
          <w:lang w:val="es-ES_tradnl"/>
        </w:rPr>
        <w:t xml:space="preserve"> Laboral del Circuito de ésta ciudad, mediante auto del </w:t>
      </w:r>
      <w:r w:rsidR="00D3027E" w:rsidRPr="0092617F">
        <w:rPr>
          <w:rFonts w:ascii="Arial" w:hAnsi="Arial" w:cs="Arial"/>
          <w:spacing w:val="4"/>
          <w:lang w:val="es-ES_tradnl"/>
        </w:rPr>
        <w:t>16 de julio de 2019</w:t>
      </w:r>
      <w:r w:rsidR="004315CA" w:rsidRPr="0092617F">
        <w:rPr>
          <w:rFonts w:ascii="Arial" w:hAnsi="Arial" w:cs="Arial"/>
          <w:spacing w:val="4"/>
          <w:lang w:val="es-ES_tradnl"/>
        </w:rPr>
        <w:t>,</w:t>
      </w:r>
      <w:r w:rsidR="00703D4F" w:rsidRPr="0092617F">
        <w:rPr>
          <w:rFonts w:ascii="Arial" w:hAnsi="Arial" w:cs="Arial"/>
          <w:spacing w:val="4"/>
          <w:lang w:val="es-ES_tradnl"/>
        </w:rPr>
        <w:t xml:space="preserve"> </w:t>
      </w:r>
      <w:r w:rsidR="00D3027E" w:rsidRPr="0092617F">
        <w:rPr>
          <w:rFonts w:ascii="Arial" w:hAnsi="Arial" w:cs="Arial"/>
          <w:spacing w:val="4"/>
          <w:lang w:val="es-ES_tradnl"/>
        </w:rPr>
        <w:t>decretó las pruebas solicitadas por la demandante</w:t>
      </w:r>
      <w:r w:rsidRPr="0092617F">
        <w:rPr>
          <w:rFonts w:ascii="Arial" w:hAnsi="Arial" w:cs="Arial"/>
          <w:spacing w:val="4"/>
          <w:lang w:val="es-ES_tradnl"/>
        </w:rPr>
        <w:t>,</w:t>
      </w:r>
      <w:r w:rsidR="00D3027E" w:rsidRPr="0092617F">
        <w:rPr>
          <w:rFonts w:ascii="Arial" w:hAnsi="Arial" w:cs="Arial"/>
          <w:spacing w:val="4"/>
          <w:lang w:val="es-ES_tradnl"/>
        </w:rPr>
        <w:t xml:space="preserve"> a excepción de la inspección judicial o exhibición de los libros de las partidas eclesiásticas. </w:t>
      </w:r>
    </w:p>
    <w:p w14:paraId="2BB06DC1" w14:textId="77777777" w:rsidR="00D3027E" w:rsidRPr="0092617F" w:rsidRDefault="00D3027E" w:rsidP="003905B4">
      <w:pPr>
        <w:spacing w:line="276" w:lineRule="auto"/>
        <w:jc w:val="both"/>
        <w:rPr>
          <w:rFonts w:ascii="Arial" w:hAnsi="Arial" w:cs="Arial"/>
          <w:spacing w:val="4"/>
          <w:lang w:val="es-ES_tradnl"/>
        </w:rPr>
      </w:pPr>
    </w:p>
    <w:p w14:paraId="2802D67D" w14:textId="7C3835E4" w:rsidR="00443D3D" w:rsidRPr="0092617F" w:rsidRDefault="00B47FE9" w:rsidP="003905B4">
      <w:pPr>
        <w:spacing w:line="276" w:lineRule="auto"/>
        <w:jc w:val="both"/>
        <w:rPr>
          <w:rFonts w:ascii="Arial" w:hAnsi="Arial" w:cs="Arial"/>
          <w:spacing w:val="4"/>
          <w:lang w:val="es-ES_tradnl"/>
        </w:rPr>
      </w:pPr>
      <w:r w:rsidRPr="0092617F">
        <w:rPr>
          <w:rFonts w:ascii="Arial" w:hAnsi="Arial" w:cs="Arial"/>
          <w:spacing w:val="4"/>
          <w:lang w:val="es-ES_tradnl"/>
        </w:rPr>
        <w:t>P</w:t>
      </w:r>
      <w:r w:rsidR="006E5D0A" w:rsidRPr="0092617F">
        <w:rPr>
          <w:rFonts w:ascii="Arial" w:hAnsi="Arial" w:cs="Arial"/>
          <w:spacing w:val="4"/>
          <w:lang w:val="es-ES_tradnl"/>
        </w:rPr>
        <w:t xml:space="preserve">ara negar estas pruebas argumentó que dichos documentos -las partidas eclesiásticas- contienen información privada que el juzgado no está autorizado para revisar, dadas las restricciones legales existentes en la materia y la ausencia de consentimiento por parte de sus titulares. Menos aún, </w:t>
      </w:r>
      <w:r w:rsidRPr="0092617F">
        <w:rPr>
          <w:rFonts w:ascii="Arial" w:hAnsi="Arial" w:cs="Arial"/>
          <w:spacing w:val="4"/>
          <w:lang w:val="es-ES_tradnl"/>
        </w:rPr>
        <w:t>se si tienen en cuenta que se</w:t>
      </w:r>
      <w:r w:rsidR="006E5D0A" w:rsidRPr="0092617F">
        <w:rPr>
          <w:rFonts w:ascii="Arial" w:hAnsi="Arial" w:cs="Arial"/>
          <w:spacing w:val="4"/>
          <w:lang w:val="es-ES_tradnl"/>
        </w:rPr>
        <w:t xml:space="preserve"> </w:t>
      </w:r>
      <w:r w:rsidRPr="0092617F">
        <w:rPr>
          <w:rFonts w:ascii="Arial" w:hAnsi="Arial" w:cs="Arial"/>
          <w:spacing w:val="4"/>
          <w:lang w:val="es-ES_tradnl"/>
        </w:rPr>
        <w:t>ordenó como prueba la certificación sobre su sistematización, con lo cual se cumple el objeto de lo pedido (</w:t>
      </w:r>
      <w:proofErr w:type="spellStart"/>
      <w:r w:rsidRPr="0092617F">
        <w:rPr>
          <w:rFonts w:ascii="Arial" w:hAnsi="Arial" w:cs="Arial"/>
          <w:spacing w:val="4"/>
          <w:lang w:val="es-ES_tradnl"/>
        </w:rPr>
        <w:t>fols</w:t>
      </w:r>
      <w:proofErr w:type="spellEnd"/>
      <w:r w:rsidRPr="0092617F">
        <w:rPr>
          <w:rFonts w:ascii="Arial" w:hAnsi="Arial" w:cs="Arial"/>
          <w:spacing w:val="4"/>
          <w:lang w:val="es-ES_tradnl"/>
        </w:rPr>
        <w:t>. 86 a 90).</w:t>
      </w:r>
    </w:p>
    <w:p w14:paraId="31948AB0" w14:textId="77777777" w:rsidR="004E1461" w:rsidRPr="0092617F" w:rsidRDefault="004E1461" w:rsidP="003905B4">
      <w:pPr>
        <w:spacing w:line="276" w:lineRule="auto"/>
        <w:jc w:val="both"/>
        <w:rPr>
          <w:rFonts w:ascii="Arial" w:hAnsi="Arial" w:cs="Arial"/>
          <w:spacing w:val="4"/>
          <w:lang w:val="es-ES_tradnl"/>
        </w:rPr>
      </w:pPr>
    </w:p>
    <w:p w14:paraId="4F870B35" w14:textId="72ED1331" w:rsidR="00443D3D" w:rsidRPr="0092617F" w:rsidRDefault="00443D3D" w:rsidP="003905B4">
      <w:pPr>
        <w:spacing w:line="276" w:lineRule="auto"/>
        <w:jc w:val="both"/>
        <w:rPr>
          <w:rFonts w:ascii="Arial" w:hAnsi="Arial" w:cs="Arial"/>
          <w:b/>
          <w:bCs/>
          <w:spacing w:val="4"/>
          <w:lang w:val="es-ES_tradnl"/>
        </w:rPr>
      </w:pPr>
      <w:r w:rsidRPr="0092617F">
        <w:rPr>
          <w:rFonts w:ascii="Arial" w:hAnsi="Arial" w:cs="Arial"/>
          <w:b/>
          <w:bCs/>
          <w:spacing w:val="4"/>
          <w:lang w:val="es-ES_tradnl"/>
        </w:rPr>
        <w:t xml:space="preserve">III.  RECURSO </w:t>
      </w:r>
    </w:p>
    <w:p w14:paraId="6FF98FE2" w14:textId="5411D3ED" w:rsidR="00443D3D" w:rsidRPr="0092617F" w:rsidRDefault="00443D3D" w:rsidP="003905B4">
      <w:pPr>
        <w:spacing w:line="276" w:lineRule="auto"/>
        <w:jc w:val="both"/>
        <w:rPr>
          <w:rFonts w:ascii="Arial" w:hAnsi="Arial" w:cs="Arial"/>
          <w:spacing w:val="4"/>
          <w:lang w:val="es-ES_tradnl"/>
        </w:rPr>
      </w:pPr>
    </w:p>
    <w:p w14:paraId="567A08F3" w14:textId="498095D0" w:rsidR="009A4A10" w:rsidRPr="0092617F" w:rsidRDefault="00E122A5" w:rsidP="003905B4">
      <w:pPr>
        <w:spacing w:line="276" w:lineRule="auto"/>
        <w:jc w:val="both"/>
        <w:rPr>
          <w:rFonts w:ascii="Arial" w:hAnsi="Arial" w:cs="Arial"/>
          <w:spacing w:val="4"/>
        </w:rPr>
      </w:pPr>
      <w:r w:rsidRPr="0092617F">
        <w:rPr>
          <w:rFonts w:ascii="Arial" w:hAnsi="Arial" w:cs="Arial"/>
          <w:spacing w:val="4"/>
        </w:rPr>
        <w:t xml:space="preserve">Inconforme </w:t>
      </w:r>
      <w:r w:rsidR="00B47FE9" w:rsidRPr="0092617F">
        <w:rPr>
          <w:rFonts w:ascii="Arial" w:hAnsi="Arial" w:cs="Arial"/>
          <w:spacing w:val="4"/>
        </w:rPr>
        <w:t xml:space="preserve">con la negación </w:t>
      </w:r>
      <w:r w:rsidR="00565F9F" w:rsidRPr="0092617F">
        <w:rPr>
          <w:rFonts w:ascii="Arial" w:hAnsi="Arial" w:cs="Arial"/>
          <w:spacing w:val="4"/>
        </w:rPr>
        <w:t xml:space="preserve">del decreto de la inspección judicial o la </w:t>
      </w:r>
      <w:r w:rsidR="4EA28AEC" w:rsidRPr="0092617F">
        <w:rPr>
          <w:rFonts w:ascii="Arial" w:hAnsi="Arial" w:cs="Arial"/>
          <w:spacing w:val="4"/>
        </w:rPr>
        <w:t>exhibición de documentos</w:t>
      </w:r>
      <w:r w:rsidRPr="0092617F">
        <w:rPr>
          <w:rFonts w:ascii="Arial" w:hAnsi="Arial" w:cs="Arial"/>
          <w:spacing w:val="4"/>
        </w:rPr>
        <w:t xml:space="preserve">, </w:t>
      </w:r>
      <w:r w:rsidR="00565F9F" w:rsidRPr="0092617F">
        <w:rPr>
          <w:rFonts w:ascii="Arial" w:hAnsi="Arial" w:cs="Arial"/>
          <w:spacing w:val="4"/>
        </w:rPr>
        <w:t xml:space="preserve">la demandante </w:t>
      </w:r>
      <w:r w:rsidR="00443D3D" w:rsidRPr="0092617F">
        <w:rPr>
          <w:rFonts w:ascii="Arial" w:hAnsi="Arial" w:cs="Arial"/>
          <w:spacing w:val="4"/>
        </w:rPr>
        <w:t xml:space="preserve">interpuso recurso </w:t>
      </w:r>
      <w:r w:rsidRPr="0092617F">
        <w:rPr>
          <w:rFonts w:ascii="Arial" w:hAnsi="Arial" w:cs="Arial"/>
          <w:spacing w:val="4"/>
        </w:rPr>
        <w:t xml:space="preserve">de apelación, </w:t>
      </w:r>
      <w:r w:rsidR="00565F9F" w:rsidRPr="0092617F">
        <w:rPr>
          <w:rFonts w:ascii="Arial" w:hAnsi="Arial" w:cs="Arial"/>
          <w:spacing w:val="4"/>
        </w:rPr>
        <w:t xml:space="preserve">en orden a que se </w:t>
      </w:r>
      <w:proofErr w:type="gramStart"/>
      <w:r w:rsidR="00565F9F" w:rsidRPr="0092617F">
        <w:rPr>
          <w:rFonts w:ascii="Arial" w:hAnsi="Arial" w:cs="Arial"/>
          <w:spacing w:val="4"/>
        </w:rPr>
        <w:t>acceda</w:t>
      </w:r>
      <w:proofErr w:type="gramEnd"/>
      <w:r w:rsidR="00565F9F" w:rsidRPr="0092617F">
        <w:rPr>
          <w:rFonts w:ascii="Arial" w:hAnsi="Arial" w:cs="Arial"/>
          <w:spacing w:val="4"/>
        </w:rPr>
        <w:t xml:space="preserve"> las mismas</w:t>
      </w:r>
      <w:r w:rsidRPr="0092617F">
        <w:rPr>
          <w:rFonts w:ascii="Arial" w:hAnsi="Arial" w:cs="Arial"/>
          <w:spacing w:val="4"/>
        </w:rPr>
        <w:t xml:space="preserve">. </w:t>
      </w:r>
      <w:r w:rsidR="009A4A10" w:rsidRPr="0092617F">
        <w:rPr>
          <w:rFonts w:ascii="Arial" w:hAnsi="Arial" w:cs="Arial"/>
          <w:spacing w:val="4"/>
        </w:rPr>
        <w:t xml:space="preserve"> Iteró </w:t>
      </w:r>
      <w:r w:rsidR="00565F9F" w:rsidRPr="0092617F">
        <w:rPr>
          <w:rFonts w:ascii="Arial" w:hAnsi="Arial" w:cs="Arial"/>
          <w:spacing w:val="4"/>
        </w:rPr>
        <w:t xml:space="preserve">haberlas solicitado con el objeto de verificar la prestación del servicio. Explicó que su actividad personal puede decantarse de esos libros, porque contienen sus anotaciones, marcas y rúbricas. Adujo que no existe límite legal que impida la inspección judicial o exhibición que se pide, porque la norma procesal </w:t>
      </w:r>
      <w:r w:rsidR="009A4A10" w:rsidRPr="0092617F">
        <w:rPr>
          <w:rFonts w:ascii="Arial" w:hAnsi="Arial" w:cs="Arial"/>
          <w:spacing w:val="4"/>
        </w:rPr>
        <w:t xml:space="preserve">habilita este medio de prueba frente a cualquier documento o hecho que desee revisar el despacho. Por último, acotó que la prueba no fue solicitada para verificar la información de las personas registradas, si no las anotaciones, marcas y rúbricas que hizo </w:t>
      </w:r>
      <w:r w:rsidR="004B4BBB" w:rsidRPr="0092617F">
        <w:rPr>
          <w:rFonts w:ascii="Arial" w:hAnsi="Arial" w:cs="Arial"/>
          <w:spacing w:val="4"/>
        </w:rPr>
        <w:t xml:space="preserve">sobre los libros </w:t>
      </w:r>
      <w:r w:rsidR="009A4A10" w:rsidRPr="0092617F">
        <w:rPr>
          <w:rFonts w:ascii="Arial" w:hAnsi="Arial" w:cs="Arial"/>
          <w:spacing w:val="4"/>
        </w:rPr>
        <w:t xml:space="preserve">en desarrollo de su labor. </w:t>
      </w:r>
    </w:p>
    <w:p w14:paraId="368FFAED" w14:textId="77777777" w:rsidR="005C5808" w:rsidRPr="0092617F" w:rsidRDefault="005C5808" w:rsidP="003905B4">
      <w:pPr>
        <w:spacing w:line="276" w:lineRule="auto"/>
        <w:jc w:val="both"/>
        <w:rPr>
          <w:rFonts w:ascii="Arial" w:hAnsi="Arial" w:cs="Arial"/>
          <w:b/>
          <w:bCs/>
          <w:spacing w:val="4"/>
        </w:rPr>
      </w:pPr>
    </w:p>
    <w:p w14:paraId="46671CEE" w14:textId="0FD1593F" w:rsidR="1A4B9E47" w:rsidRPr="0092617F" w:rsidRDefault="1A4B9E47" w:rsidP="003905B4">
      <w:pPr>
        <w:spacing w:line="276" w:lineRule="auto"/>
        <w:jc w:val="both"/>
        <w:rPr>
          <w:rFonts w:ascii="Arial" w:hAnsi="Arial" w:cs="Arial"/>
          <w:b/>
          <w:bCs/>
          <w:spacing w:val="4"/>
        </w:rPr>
      </w:pPr>
      <w:r w:rsidRPr="0092617F">
        <w:rPr>
          <w:rFonts w:ascii="Arial" w:hAnsi="Arial" w:cs="Arial"/>
          <w:b/>
          <w:bCs/>
          <w:spacing w:val="4"/>
        </w:rPr>
        <w:t xml:space="preserve">IV. ALEGATOS DE INSTANCIA </w:t>
      </w:r>
    </w:p>
    <w:p w14:paraId="7449C389" w14:textId="7A075D04" w:rsidR="3E0FE187" w:rsidRPr="0092617F" w:rsidRDefault="3E0FE187" w:rsidP="003905B4">
      <w:pPr>
        <w:spacing w:line="276" w:lineRule="auto"/>
        <w:jc w:val="both"/>
        <w:rPr>
          <w:rFonts w:ascii="Arial" w:hAnsi="Arial" w:cs="Arial"/>
          <w:b/>
          <w:bCs/>
          <w:spacing w:val="4"/>
        </w:rPr>
      </w:pPr>
    </w:p>
    <w:p w14:paraId="1A59DB0F" w14:textId="728A352A" w:rsidR="3E0FE187" w:rsidRPr="0092617F" w:rsidRDefault="0C276328" w:rsidP="003905B4">
      <w:pPr>
        <w:spacing w:line="276" w:lineRule="auto"/>
        <w:jc w:val="both"/>
        <w:rPr>
          <w:rFonts w:ascii="Arial" w:hAnsi="Arial" w:cs="Arial"/>
          <w:spacing w:val="4"/>
        </w:rPr>
      </w:pPr>
      <w:r w:rsidRPr="0092617F">
        <w:rPr>
          <w:rFonts w:ascii="Arial" w:hAnsi="Arial" w:cs="Arial"/>
          <w:spacing w:val="4"/>
        </w:rPr>
        <w:t xml:space="preserve">Corrido el término del traslado, las partes se abstuvieron de hacer uso de la facultad de presentar alegaciones en esta instancia. </w:t>
      </w:r>
    </w:p>
    <w:p w14:paraId="59570E97" w14:textId="77B0840F" w:rsidR="3E0FE187" w:rsidRPr="0092617F" w:rsidRDefault="3E0FE187" w:rsidP="003905B4">
      <w:pPr>
        <w:spacing w:line="276" w:lineRule="auto"/>
        <w:jc w:val="both"/>
        <w:rPr>
          <w:rFonts w:ascii="Arial" w:hAnsi="Arial" w:cs="Arial"/>
          <w:b/>
          <w:bCs/>
          <w:spacing w:val="4"/>
        </w:rPr>
      </w:pPr>
    </w:p>
    <w:p w14:paraId="1B59E379" w14:textId="6106900F" w:rsidR="00037353" w:rsidRPr="0092617F" w:rsidRDefault="1A4B9E47" w:rsidP="003905B4">
      <w:pPr>
        <w:spacing w:line="276" w:lineRule="auto"/>
        <w:jc w:val="both"/>
        <w:rPr>
          <w:rFonts w:ascii="Arial" w:hAnsi="Arial" w:cs="Arial"/>
          <w:b/>
          <w:bCs/>
          <w:spacing w:val="4"/>
        </w:rPr>
      </w:pPr>
      <w:r w:rsidRPr="0092617F">
        <w:rPr>
          <w:rFonts w:ascii="Arial" w:hAnsi="Arial" w:cs="Arial"/>
          <w:b/>
          <w:bCs/>
          <w:spacing w:val="4"/>
        </w:rPr>
        <w:t>V</w:t>
      </w:r>
      <w:r w:rsidR="005C5808" w:rsidRPr="0092617F">
        <w:rPr>
          <w:rFonts w:ascii="Arial" w:hAnsi="Arial" w:cs="Arial"/>
          <w:b/>
          <w:bCs/>
          <w:spacing w:val="4"/>
        </w:rPr>
        <w:t>.</w:t>
      </w:r>
      <w:r w:rsidR="005C5808" w:rsidRPr="0092617F">
        <w:rPr>
          <w:rFonts w:ascii="Arial" w:hAnsi="Arial" w:cs="Arial"/>
          <w:b/>
          <w:bCs/>
          <w:spacing w:val="4"/>
          <w:lang w:val="es-ES_tradnl"/>
        </w:rPr>
        <w:tab/>
      </w:r>
      <w:r w:rsidR="00037353" w:rsidRPr="0092617F">
        <w:rPr>
          <w:rFonts w:ascii="Arial" w:hAnsi="Arial" w:cs="Arial"/>
          <w:b/>
          <w:bCs/>
          <w:spacing w:val="4"/>
        </w:rPr>
        <w:t>CONSIDERACIONES</w:t>
      </w:r>
    </w:p>
    <w:p w14:paraId="3E9E2483" w14:textId="53EB7FD8" w:rsidR="00443D3D" w:rsidRPr="0092617F" w:rsidRDefault="00443D3D" w:rsidP="003905B4">
      <w:pPr>
        <w:spacing w:line="276" w:lineRule="auto"/>
        <w:jc w:val="both"/>
        <w:rPr>
          <w:rFonts w:ascii="Arial" w:hAnsi="Arial" w:cs="Arial"/>
          <w:spacing w:val="4"/>
        </w:rPr>
      </w:pPr>
    </w:p>
    <w:p w14:paraId="0C945B89" w14:textId="5DA5F3E2" w:rsidR="00443D3D" w:rsidRPr="0092617F" w:rsidRDefault="56FE9546" w:rsidP="003905B4">
      <w:pPr>
        <w:spacing w:line="276" w:lineRule="auto"/>
        <w:jc w:val="both"/>
        <w:rPr>
          <w:rFonts w:ascii="Arial" w:hAnsi="Arial" w:cs="Arial"/>
          <w:b/>
          <w:bCs/>
          <w:spacing w:val="4"/>
        </w:rPr>
      </w:pPr>
      <w:r w:rsidRPr="0092617F">
        <w:rPr>
          <w:rFonts w:ascii="Arial" w:hAnsi="Arial" w:cs="Arial"/>
          <w:b/>
          <w:bCs/>
          <w:spacing w:val="4"/>
        </w:rPr>
        <w:t>5</w:t>
      </w:r>
      <w:r w:rsidR="00053A27" w:rsidRPr="0092617F">
        <w:rPr>
          <w:rFonts w:ascii="Arial" w:hAnsi="Arial" w:cs="Arial"/>
          <w:b/>
          <w:bCs/>
          <w:spacing w:val="4"/>
        </w:rPr>
        <w:t xml:space="preserve">.1.  Problema jurídico </w:t>
      </w:r>
    </w:p>
    <w:p w14:paraId="20EAA337" w14:textId="64842801" w:rsidR="00053A27" w:rsidRPr="0092617F" w:rsidRDefault="00053A27" w:rsidP="003905B4">
      <w:pPr>
        <w:spacing w:line="276" w:lineRule="auto"/>
        <w:jc w:val="both"/>
        <w:rPr>
          <w:rFonts w:ascii="Arial" w:hAnsi="Arial" w:cs="Arial"/>
          <w:spacing w:val="4"/>
          <w:lang w:val="es-ES_tradnl"/>
        </w:rPr>
      </w:pPr>
    </w:p>
    <w:p w14:paraId="3CFFA2F4" w14:textId="075F9EC0" w:rsidR="00053A27" w:rsidRPr="0092617F" w:rsidRDefault="00053A27" w:rsidP="003905B4">
      <w:pPr>
        <w:spacing w:line="276" w:lineRule="auto"/>
        <w:jc w:val="both"/>
        <w:rPr>
          <w:rFonts w:ascii="Arial" w:hAnsi="Arial" w:cs="Arial"/>
          <w:spacing w:val="4"/>
          <w:lang w:val="es-ES_tradnl"/>
        </w:rPr>
      </w:pPr>
      <w:r w:rsidRPr="0092617F">
        <w:rPr>
          <w:rFonts w:ascii="Arial" w:hAnsi="Arial" w:cs="Arial"/>
          <w:spacing w:val="4"/>
          <w:lang w:val="es-ES_tradnl"/>
        </w:rPr>
        <w:t>¿</w:t>
      </w:r>
      <w:r w:rsidR="002D579D" w:rsidRPr="0092617F">
        <w:rPr>
          <w:rFonts w:ascii="Arial" w:hAnsi="Arial" w:cs="Arial"/>
          <w:spacing w:val="4"/>
          <w:lang w:val="es-ES_tradnl"/>
        </w:rPr>
        <w:t xml:space="preserve">Es procedente ordenar la inspección judicial o </w:t>
      </w:r>
      <w:r w:rsidR="0070729F" w:rsidRPr="0092617F">
        <w:rPr>
          <w:rFonts w:ascii="Arial" w:hAnsi="Arial" w:cs="Arial"/>
          <w:spacing w:val="4"/>
          <w:lang w:val="es-ES_tradnl"/>
        </w:rPr>
        <w:t>la</w:t>
      </w:r>
      <w:r w:rsidR="002D579D" w:rsidRPr="0092617F">
        <w:rPr>
          <w:rFonts w:ascii="Arial" w:hAnsi="Arial" w:cs="Arial"/>
          <w:spacing w:val="4"/>
          <w:lang w:val="es-ES_tradnl"/>
        </w:rPr>
        <w:t xml:space="preserve"> exhibición de los libros de partidas eclesiásticas</w:t>
      </w:r>
      <w:r w:rsidR="0070729F" w:rsidRPr="0092617F">
        <w:rPr>
          <w:rFonts w:ascii="Arial" w:hAnsi="Arial" w:cs="Arial"/>
          <w:spacing w:val="4"/>
          <w:lang w:val="es-ES_tradnl"/>
        </w:rPr>
        <w:t xml:space="preserve"> de la Parroquia de Nuestras Señora de la Pobreza</w:t>
      </w:r>
      <w:r w:rsidR="002D579D" w:rsidRPr="0092617F">
        <w:rPr>
          <w:rFonts w:ascii="Arial" w:hAnsi="Arial" w:cs="Arial"/>
          <w:spacing w:val="4"/>
          <w:lang w:val="es-ES_tradnl"/>
        </w:rPr>
        <w:t>?</w:t>
      </w:r>
      <w:r w:rsidRPr="0092617F">
        <w:rPr>
          <w:rFonts w:ascii="Arial" w:hAnsi="Arial" w:cs="Arial"/>
          <w:spacing w:val="4"/>
          <w:lang w:val="es-ES_tradnl"/>
        </w:rPr>
        <w:t xml:space="preserve"> </w:t>
      </w:r>
    </w:p>
    <w:p w14:paraId="7373B9F0" w14:textId="39B11A55" w:rsidR="00053A27" w:rsidRPr="0092617F" w:rsidRDefault="00053A27" w:rsidP="003905B4">
      <w:pPr>
        <w:spacing w:line="276" w:lineRule="auto"/>
        <w:jc w:val="both"/>
        <w:rPr>
          <w:rFonts w:ascii="Arial" w:hAnsi="Arial" w:cs="Arial"/>
          <w:spacing w:val="4"/>
          <w:lang w:val="es-ES_tradnl"/>
        </w:rPr>
      </w:pPr>
    </w:p>
    <w:p w14:paraId="5A4C0951" w14:textId="3E491F2B" w:rsidR="00053A27" w:rsidRPr="0092617F" w:rsidRDefault="0FE05EFB" w:rsidP="003905B4">
      <w:pPr>
        <w:spacing w:line="276" w:lineRule="auto"/>
        <w:jc w:val="both"/>
        <w:rPr>
          <w:rFonts w:ascii="Arial" w:hAnsi="Arial" w:cs="Arial"/>
          <w:b/>
          <w:bCs/>
          <w:spacing w:val="4"/>
        </w:rPr>
      </w:pPr>
      <w:r w:rsidRPr="0092617F">
        <w:rPr>
          <w:rFonts w:ascii="Arial" w:hAnsi="Arial" w:cs="Arial"/>
          <w:b/>
          <w:bCs/>
          <w:spacing w:val="4"/>
        </w:rPr>
        <w:t>5</w:t>
      </w:r>
      <w:r w:rsidR="00053A27" w:rsidRPr="0092617F">
        <w:rPr>
          <w:rFonts w:ascii="Arial" w:hAnsi="Arial" w:cs="Arial"/>
          <w:b/>
          <w:bCs/>
          <w:spacing w:val="4"/>
        </w:rPr>
        <w:t xml:space="preserve">.2. Fundamentos jurídicos </w:t>
      </w:r>
    </w:p>
    <w:p w14:paraId="6E0BC776" w14:textId="39CFD203" w:rsidR="00053A27" w:rsidRPr="0092617F" w:rsidRDefault="00053A27" w:rsidP="003905B4">
      <w:pPr>
        <w:spacing w:line="276" w:lineRule="auto"/>
        <w:jc w:val="both"/>
        <w:rPr>
          <w:rFonts w:ascii="Arial" w:hAnsi="Arial" w:cs="Arial"/>
          <w:spacing w:val="4"/>
          <w:lang w:val="es-ES_tradnl"/>
        </w:rPr>
      </w:pPr>
    </w:p>
    <w:p w14:paraId="13C64EF5" w14:textId="0FEF984D" w:rsidR="00950DE8" w:rsidRPr="0092617F" w:rsidRDefault="00950DE8"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En materia laboral y de la seguridad social, son admisibles todos los medios de prueba establecidos en la ley (art. 51 </w:t>
      </w:r>
      <w:proofErr w:type="spellStart"/>
      <w:r w:rsidRPr="0092617F">
        <w:rPr>
          <w:rFonts w:ascii="Arial" w:hAnsi="Arial" w:cs="Arial"/>
          <w:spacing w:val="4"/>
          <w:lang w:val="es-ES_tradnl"/>
        </w:rPr>
        <w:t>C.P.T.S.S</w:t>
      </w:r>
      <w:proofErr w:type="spellEnd"/>
      <w:r w:rsidRPr="0092617F">
        <w:rPr>
          <w:rFonts w:ascii="Arial" w:hAnsi="Arial" w:cs="Arial"/>
          <w:spacing w:val="4"/>
          <w:lang w:val="es-ES_tradnl"/>
        </w:rPr>
        <w:t>.)</w:t>
      </w:r>
      <w:r w:rsidR="00290895" w:rsidRPr="0092617F">
        <w:rPr>
          <w:rFonts w:ascii="Arial" w:hAnsi="Arial" w:cs="Arial"/>
          <w:spacing w:val="4"/>
          <w:lang w:val="es-ES_tradnl"/>
        </w:rPr>
        <w:t>. N</w:t>
      </w:r>
      <w:r w:rsidRPr="0092617F">
        <w:rPr>
          <w:rFonts w:ascii="Arial" w:hAnsi="Arial" w:cs="Arial"/>
          <w:spacing w:val="4"/>
          <w:lang w:val="es-ES_tradnl"/>
        </w:rPr>
        <w:t>o obstante, el juzgador está faculta</w:t>
      </w:r>
      <w:r w:rsidR="00BB2A23" w:rsidRPr="0092617F">
        <w:rPr>
          <w:rFonts w:ascii="Arial" w:hAnsi="Arial" w:cs="Arial"/>
          <w:spacing w:val="4"/>
          <w:lang w:val="es-ES_tradnl"/>
        </w:rPr>
        <w:t xml:space="preserve">do para rechazar, mediante decisión motivada, la </w:t>
      </w:r>
      <w:r w:rsidR="00DD5004" w:rsidRPr="0092617F">
        <w:rPr>
          <w:rFonts w:ascii="Arial" w:hAnsi="Arial" w:cs="Arial"/>
          <w:spacing w:val="4"/>
          <w:lang w:val="es-ES_tradnl"/>
        </w:rPr>
        <w:t>práctica</w:t>
      </w:r>
      <w:r w:rsidR="00BB2A23" w:rsidRPr="0092617F">
        <w:rPr>
          <w:rFonts w:ascii="Arial" w:hAnsi="Arial" w:cs="Arial"/>
          <w:spacing w:val="4"/>
          <w:lang w:val="es-ES_tradnl"/>
        </w:rPr>
        <w:t xml:space="preserve"> de pruebas y diligencias inconducentes o superfluas en relación con el objeto del pleito (art. 53 ibídem). </w:t>
      </w:r>
    </w:p>
    <w:p w14:paraId="60DB7B64" w14:textId="77777777" w:rsidR="00950DE8" w:rsidRPr="0092617F" w:rsidRDefault="00950DE8" w:rsidP="003905B4">
      <w:pPr>
        <w:spacing w:line="276" w:lineRule="auto"/>
        <w:jc w:val="both"/>
        <w:rPr>
          <w:rFonts w:ascii="Arial" w:hAnsi="Arial" w:cs="Arial"/>
          <w:spacing w:val="4"/>
          <w:lang w:val="es-ES_tradnl"/>
        </w:rPr>
      </w:pPr>
    </w:p>
    <w:p w14:paraId="49820522" w14:textId="011A9101" w:rsidR="00812D8B" w:rsidRPr="0092617F" w:rsidRDefault="67A2B81B" w:rsidP="003905B4">
      <w:pPr>
        <w:spacing w:line="276" w:lineRule="auto"/>
        <w:jc w:val="both"/>
        <w:rPr>
          <w:rFonts w:ascii="Arial" w:hAnsi="Arial" w:cs="Arial"/>
          <w:b/>
          <w:bCs/>
          <w:spacing w:val="4"/>
        </w:rPr>
      </w:pPr>
      <w:r w:rsidRPr="0092617F">
        <w:rPr>
          <w:rFonts w:ascii="Arial" w:hAnsi="Arial" w:cs="Arial"/>
          <w:b/>
          <w:bCs/>
          <w:spacing w:val="4"/>
        </w:rPr>
        <w:t>5</w:t>
      </w:r>
      <w:r w:rsidR="004B5A75" w:rsidRPr="0092617F">
        <w:rPr>
          <w:rFonts w:ascii="Arial" w:hAnsi="Arial" w:cs="Arial"/>
          <w:b/>
          <w:bCs/>
          <w:spacing w:val="4"/>
        </w:rPr>
        <w:t xml:space="preserve">.2.1.  </w:t>
      </w:r>
      <w:r w:rsidR="0084404D" w:rsidRPr="0092617F">
        <w:rPr>
          <w:rFonts w:ascii="Arial" w:hAnsi="Arial" w:cs="Arial"/>
          <w:b/>
          <w:bCs/>
          <w:spacing w:val="4"/>
        </w:rPr>
        <w:t xml:space="preserve">Inspección judicial </w:t>
      </w:r>
      <w:r w:rsidR="004B5A75" w:rsidRPr="0092617F">
        <w:rPr>
          <w:rFonts w:ascii="Arial" w:hAnsi="Arial" w:cs="Arial"/>
          <w:b/>
          <w:bCs/>
          <w:spacing w:val="4"/>
        </w:rPr>
        <w:t xml:space="preserve"> </w:t>
      </w:r>
    </w:p>
    <w:p w14:paraId="04B12B0C" w14:textId="651E820B" w:rsidR="004B5A75" w:rsidRPr="0092617F" w:rsidRDefault="004B5A75" w:rsidP="003905B4">
      <w:pPr>
        <w:spacing w:line="276" w:lineRule="auto"/>
        <w:jc w:val="both"/>
        <w:rPr>
          <w:rFonts w:ascii="Arial" w:hAnsi="Arial" w:cs="Arial"/>
          <w:spacing w:val="4"/>
          <w:lang w:val="es-ES_tradnl"/>
        </w:rPr>
      </w:pPr>
    </w:p>
    <w:p w14:paraId="5E6FBEA1" w14:textId="66053224" w:rsidR="0084404D" w:rsidRPr="0092617F" w:rsidRDefault="00B36A39" w:rsidP="003905B4">
      <w:pPr>
        <w:spacing w:line="276" w:lineRule="auto"/>
        <w:jc w:val="both"/>
        <w:rPr>
          <w:rFonts w:ascii="Arial" w:hAnsi="Arial" w:cs="Arial"/>
          <w:spacing w:val="4"/>
          <w:lang w:val="es-ES_tradnl"/>
        </w:rPr>
      </w:pPr>
      <w:r w:rsidRPr="0092617F">
        <w:rPr>
          <w:rFonts w:ascii="Arial" w:hAnsi="Arial" w:cs="Arial"/>
          <w:spacing w:val="4"/>
          <w:lang w:val="es-ES_tradnl"/>
        </w:rPr>
        <w:t>Conforme lo establece</w:t>
      </w:r>
      <w:r w:rsidR="006D1AFE" w:rsidRPr="0092617F">
        <w:rPr>
          <w:rFonts w:ascii="Arial" w:hAnsi="Arial" w:cs="Arial"/>
          <w:spacing w:val="4"/>
          <w:lang w:val="es-ES_tradnl"/>
        </w:rPr>
        <w:t xml:space="preserve"> </w:t>
      </w:r>
      <w:r w:rsidRPr="0092617F">
        <w:rPr>
          <w:rFonts w:ascii="Arial" w:hAnsi="Arial" w:cs="Arial"/>
          <w:spacing w:val="4"/>
          <w:lang w:val="es-ES_tradnl"/>
        </w:rPr>
        <w:t>e</w:t>
      </w:r>
      <w:r w:rsidR="0084404D" w:rsidRPr="0092617F">
        <w:rPr>
          <w:rFonts w:ascii="Arial" w:hAnsi="Arial" w:cs="Arial"/>
          <w:spacing w:val="4"/>
          <w:lang w:val="es-ES_tradnl"/>
        </w:rPr>
        <w:t xml:space="preserve">l artículo 55 del </w:t>
      </w:r>
      <w:proofErr w:type="spellStart"/>
      <w:r w:rsidR="0084404D" w:rsidRPr="0092617F">
        <w:rPr>
          <w:rFonts w:ascii="Arial" w:hAnsi="Arial" w:cs="Arial"/>
          <w:spacing w:val="4"/>
          <w:lang w:val="es-ES_tradnl"/>
        </w:rPr>
        <w:t>C.P.T.S.S</w:t>
      </w:r>
      <w:proofErr w:type="spellEnd"/>
      <w:r w:rsidR="0084404D" w:rsidRPr="0092617F">
        <w:rPr>
          <w:rFonts w:ascii="Arial" w:hAnsi="Arial" w:cs="Arial"/>
          <w:spacing w:val="4"/>
          <w:lang w:val="es-ES_tradnl"/>
        </w:rPr>
        <w:t>.</w:t>
      </w:r>
      <w:r w:rsidRPr="0092617F">
        <w:rPr>
          <w:rFonts w:ascii="Arial" w:hAnsi="Arial" w:cs="Arial"/>
          <w:spacing w:val="4"/>
          <w:lang w:val="es-ES_tradnl"/>
        </w:rPr>
        <w:t xml:space="preserve">, </w:t>
      </w:r>
      <w:r w:rsidR="001E7A1A" w:rsidRPr="0092617F">
        <w:rPr>
          <w:rFonts w:ascii="Arial" w:hAnsi="Arial" w:cs="Arial"/>
          <w:spacing w:val="4"/>
          <w:lang w:val="es-ES_tradnl"/>
        </w:rPr>
        <w:t>“</w:t>
      </w:r>
      <w:r w:rsidR="001E7A1A" w:rsidRPr="0092617F">
        <w:rPr>
          <w:rFonts w:ascii="Arial" w:hAnsi="Arial" w:cs="Arial"/>
          <w:spacing w:val="4"/>
          <w:sz w:val="22"/>
          <w:lang w:val="es-ES_tradnl"/>
        </w:rPr>
        <w:t>el Juez podrá decretar inspección judicial”</w:t>
      </w:r>
      <w:r w:rsidRPr="0092617F">
        <w:rPr>
          <w:rFonts w:ascii="Arial" w:hAnsi="Arial" w:cs="Arial"/>
          <w:spacing w:val="4"/>
          <w:sz w:val="22"/>
          <w:lang w:val="es-ES_tradnl"/>
        </w:rPr>
        <w:t xml:space="preserve"> cuando (i)</w:t>
      </w:r>
      <w:r w:rsidR="00290895" w:rsidRPr="0092617F">
        <w:rPr>
          <w:rFonts w:ascii="Arial" w:hAnsi="Arial" w:cs="Arial"/>
          <w:spacing w:val="4"/>
          <w:sz w:val="22"/>
          <w:lang w:val="es-ES_tradnl"/>
        </w:rPr>
        <w:t xml:space="preserve"> se</w:t>
      </w:r>
      <w:r w:rsidRPr="0092617F">
        <w:rPr>
          <w:rFonts w:ascii="Arial" w:hAnsi="Arial" w:cs="Arial"/>
          <w:spacing w:val="4"/>
          <w:sz w:val="22"/>
          <w:lang w:val="es-ES_tradnl"/>
        </w:rPr>
        <w:t xml:space="preserve"> presentan graves y fundados motivos que determin</w:t>
      </w:r>
      <w:r w:rsidR="001E7A1A" w:rsidRPr="0092617F">
        <w:rPr>
          <w:rFonts w:ascii="Arial" w:hAnsi="Arial" w:cs="Arial"/>
          <w:spacing w:val="4"/>
          <w:sz w:val="22"/>
          <w:lang w:val="es-ES_tradnl"/>
        </w:rPr>
        <w:t>e</w:t>
      </w:r>
      <w:r w:rsidRPr="0092617F">
        <w:rPr>
          <w:rFonts w:ascii="Arial" w:hAnsi="Arial" w:cs="Arial"/>
          <w:spacing w:val="4"/>
          <w:sz w:val="22"/>
          <w:lang w:val="es-ES_tradnl"/>
        </w:rPr>
        <w:t>n la imperiosa necesidad de practicarla o (ii) para aclarar hecho</w:t>
      </w:r>
      <w:r w:rsidR="0019766E" w:rsidRPr="0092617F">
        <w:rPr>
          <w:rFonts w:ascii="Arial" w:hAnsi="Arial" w:cs="Arial"/>
          <w:spacing w:val="4"/>
          <w:sz w:val="22"/>
          <w:lang w:val="es-ES_tradnl"/>
        </w:rPr>
        <w:t xml:space="preserve">s dudosos. En ambos eventos, </w:t>
      </w:r>
      <w:r w:rsidR="00A712FB" w:rsidRPr="0092617F">
        <w:rPr>
          <w:rFonts w:ascii="Arial" w:hAnsi="Arial" w:cs="Arial"/>
          <w:spacing w:val="4"/>
          <w:sz w:val="22"/>
          <w:lang w:val="es-ES_tradnl"/>
        </w:rPr>
        <w:t xml:space="preserve">(iii) </w:t>
      </w:r>
      <w:r w:rsidR="003457CD" w:rsidRPr="0092617F">
        <w:rPr>
          <w:rFonts w:ascii="Arial" w:hAnsi="Arial" w:cs="Arial"/>
          <w:spacing w:val="4"/>
          <w:sz w:val="22"/>
          <w:lang w:val="es-ES_tradnl"/>
        </w:rPr>
        <w:t>siempre que tal diligencia pueda cumplirse sin grave daño para las partes o los terceros, y</w:t>
      </w:r>
      <w:r w:rsidR="00A712FB" w:rsidRPr="0092617F">
        <w:rPr>
          <w:rFonts w:ascii="Arial" w:hAnsi="Arial" w:cs="Arial"/>
          <w:spacing w:val="4"/>
          <w:sz w:val="22"/>
          <w:lang w:val="es-ES_tradnl"/>
        </w:rPr>
        <w:t xml:space="preserve"> (iv)</w:t>
      </w:r>
      <w:r w:rsidR="003457CD" w:rsidRPr="0092617F">
        <w:rPr>
          <w:rFonts w:ascii="Arial" w:hAnsi="Arial" w:cs="Arial"/>
          <w:spacing w:val="4"/>
          <w:sz w:val="22"/>
          <w:lang w:val="es-ES_tradnl"/>
        </w:rPr>
        <w:t xml:space="preserve"> sin obligarlos a violar secretos profesionales, comerciales o artísticos</w:t>
      </w:r>
      <w:r w:rsidR="003457CD" w:rsidRPr="0092617F">
        <w:rPr>
          <w:rFonts w:ascii="Arial" w:hAnsi="Arial" w:cs="Arial"/>
          <w:spacing w:val="4"/>
          <w:lang w:val="es-ES_tradnl"/>
        </w:rPr>
        <w:t xml:space="preserve">”. </w:t>
      </w:r>
    </w:p>
    <w:p w14:paraId="4CDEA920" w14:textId="150B1A5A" w:rsidR="00A712FB" w:rsidRPr="0092617F" w:rsidRDefault="00A712FB" w:rsidP="003905B4">
      <w:pPr>
        <w:spacing w:line="276" w:lineRule="auto"/>
        <w:jc w:val="both"/>
        <w:rPr>
          <w:rFonts w:ascii="Arial" w:hAnsi="Arial" w:cs="Arial"/>
          <w:spacing w:val="4"/>
          <w:lang w:val="es-ES_tradnl"/>
        </w:rPr>
      </w:pPr>
    </w:p>
    <w:p w14:paraId="65FEAD7C" w14:textId="3C285512" w:rsidR="00A712FB" w:rsidRPr="0092617F" w:rsidRDefault="00A712FB"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Del mismo modo, el artículo 236 del Código General del Proceso señala que el juez </w:t>
      </w:r>
      <w:r w:rsidR="001F608C" w:rsidRPr="0092617F">
        <w:rPr>
          <w:rFonts w:ascii="Arial" w:hAnsi="Arial" w:cs="Arial"/>
          <w:spacing w:val="4"/>
          <w:lang w:val="es-ES_tradnl"/>
        </w:rPr>
        <w:t>“</w:t>
      </w:r>
      <w:r w:rsidRPr="0092617F">
        <w:rPr>
          <w:rFonts w:ascii="Arial" w:hAnsi="Arial" w:cs="Arial"/>
          <w:spacing w:val="4"/>
          <w:sz w:val="22"/>
          <w:lang w:val="es-ES_tradnl"/>
        </w:rPr>
        <w:t>podrá negarse a decretar la inspección</w:t>
      </w:r>
      <w:r w:rsidR="001F608C" w:rsidRPr="0092617F">
        <w:rPr>
          <w:rFonts w:ascii="Arial" w:hAnsi="Arial" w:cs="Arial"/>
          <w:spacing w:val="4"/>
          <w:lang w:val="es-ES_tradnl"/>
        </w:rPr>
        <w:t>”</w:t>
      </w:r>
      <w:r w:rsidRPr="0092617F">
        <w:rPr>
          <w:rFonts w:ascii="Arial" w:hAnsi="Arial" w:cs="Arial"/>
          <w:spacing w:val="4"/>
          <w:lang w:val="es-ES_tradnl"/>
        </w:rPr>
        <w:t xml:space="preserve"> si considera que para la verificación de los hechos es suficiente el dictamen de peritos, la prueba documental u otras pruebas que existen en el proceso. </w:t>
      </w:r>
    </w:p>
    <w:p w14:paraId="33D5147B" w14:textId="107F7A05" w:rsidR="00B36A39" w:rsidRPr="0092617F" w:rsidRDefault="00B36A39" w:rsidP="003905B4">
      <w:pPr>
        <w:spacing w:line="276" w:lineRule="auto"/>
        <w:jc w:val="both"/>
        <w:rPr>
          <w:rFonts w:ascii="Arial" w:hAnsi="Arial" w:cs="Arial"/>
          <w:spacing w:val="4"/>
          <w:lang w:val="es-ES_tradnl"/>
        </w:rPr>
      </w:pPr>
    </w:p>
    <w:p w14:paraId="56B2D287" w14:textId="5946D3DC" w:rsidR="008B3E5F" w:rsidRPr="0092617F" w:rsidRDefault="00B36A39" w:rsidP="003905B4">
      <w:pPr>
        <w:spacing w:line="276" w:lineRule="auto"/>
        <w:jc w:val="both"/>
        <w:rPr>
          <w:rFonts w:ascii="Arial" w:hAnsi="Arial" w:cs="Arial"/>
          <w:spacing w:val="4"/>
          <w:lang w:val="es-ES_tradnl"/>
        </w:rPr>
      </w:pPr>
      <w:r w:rsidRPr="0092617F">
        <w:rPr>
          <w:rFonts w:ascii="Arial" w:hAnsi="Arial" w:cs="Arial"/>
          <w:spacing w:val="4"/>
          <w:lang w:val="es-ES_tradnl"/>
        </w:rPr>
        <w:t>Significa lo anterior, que</w:t>
      </w:r>
      <w:r w:rsidR="002850AA" w:rsidRPr="0092617F">
        <w:rPr>
          <w:rFonts w:ascii="Arial" w:hAnsi="Arial" w:cs="Arial"/>
          <w:spacing w:val="4"/>
          <w:lang w:val="es-ES_tradnl"/>
        </w:rPr>
        <w:t xml:space="preserve"> en materia laboral, la inspección judicial no se practica a fin de establecer los hechos de la demanda y de su contestación por la simple solicitud de las partes</w:t>
      </w:r>
      <w:r w:rsidR="00A712FB" w:rsidRPr="0092617F">
        <w:rPr>
          <w:rFonts w:ascii="Arial" w:hAnsi="Arial" w:cs="Arial"/>
          <w:spacing w:val="4"/>
          <w:lang w:val="es-ES_tradnl"/>
        </w:rPr>
        <w:t xml:space="preserve"> con el lleno de algunos requisitos legales</w:t>
      </w:r>
      <w:r w:rsidR="002850AA" w:rsidRPr="0092617F">
        <w:rPr>
          <w:rFonts w:ascii="Arial" w:hAnsi="Arial" w:cs="Arial"/>
          <w:spacing w:val="4"/>
          <w:lang w:val="es-ES_tradnl"/>
        </w:rPr>
        <w:t xml:space="preserve">, sino que está dirigida a recrear el juicio del juez, </w:t>
      </w:r>
      <w:r w:rsidR="008B3E5F" w:rsidRPr="0092617F">
        <w:rPr>
          <w:rFonts w:ascii="Arial" w:hAnsi="Arial" w:cs="Arial"/>
          <w:spacing w:val="4"/>
          <w:lang w:val="es-ES_tradnl"/>
        </w:rPr>
        <w:t xml:space="preserve">con el propósito de formar un convencimiento más adecuado, cuando razonadamente </w:t>
      </w:r>
      <w:r w:rsidR="001F608C" w:rsidRPr="0092617F">
        <w:rPr>
          <w:rFonts w:ascii="Arial" w:hAnsi="Arial" w:cs="Arial"/>
          <w:spacing w:val="4"/>
          <w:lang w:val="es-ES_tradnl"/>
        </w:rPr>
        <w:t xml:space="preserve">se evidencie </w:t>
      </w:r>
      <w:r w:rsidR="00290895" w:rsidRPr="0092617F">
        <w:rPr>
          <w:rFonts w:ascii="Arial" w:hAnsi="Arial" w:cs="Arial"/>
          <w:spacing w:val="4"/>
          <w:lang w:val="es-ES_tradnl"/>
        </w:rPr>
        <w:t>que</w:t>
      </w:r>
      <w:r w:rsidR="001F608C" w:rsidRPr="0092617F">
        <w:rPr>
          <w:rFonts w:ascii="Arial" w:hAnsi="Arial" w:cs="Arial"/>
          <w:spacing w:val="4"/>
          <w:lang w:val="es-ES_tradnl"/>
        </w:rPr>
        <w:t xml:space="preserve"> esta diligencia que </w:t>
      </w:r>
      <w:r w:rsidR="00290895" w:rsidRPr="0092617F">
        <w:rPr>
          <w:rFonts w:ascii="Arial" w:hAnsi="Arial" w:cs="Arial"/>
          <w:spacing w:val="4"/>
          <w:lang w:val="es-ES_tradnl"/>
        </w:rPr>
        <w:t>es</w:t>
      </w:r>
      <w:r w:rsidR="001F608C" w:rsidRPr="0092617F">
        <w:rPr>
          <w:rFonts w:ascii="Arial" w:hAnsi="Arial" w:cs="Arial"/>
          <w:spacing w:val="4"/>
          <w:lang w:val="es-ES_tradnl"/>
        </w:rPr>
        <w:t xml:space="preserve"> fundamental para la demostración procesal o cuando aparezcan dudas sobre los contorno</w:t>
      </w:r>
      <w:r w:rsidR="00290895" w:rsidRPr="0092617F">
        <w:rPr>
          <w:rFonts w:ascii="Arial" w:hAnsi="Arial" w:cs="Arial"/>
          <w:spacing w:val="4"/>
          <w:lang w:val="es-ES_tradnl"/>
        </w:rPr>
        <w:t>s</w:t>
      </w:r>
      <w:r w:rsidR="001F608C" w:rsidRPr="0092617F">
        <w:rPr>
          <w:rFonts w:ascii="Arial" w:hAnsi="Arial" w:cs="Arial"/>
          <w:spacing w:val="4"/>
          <w:lang w:val="es-ES_tradnl"/>
        </w:rPr>
        <w:t xml:space="preserve"> de un hecho. </w:t>
      </w:r>
    </w:p>
    <w:p w14:paraId="247F1712" w14:textId="77777777" w:rsidR="008B3E5F" w:rsidRPr="0092617F" w:rsidRDefault="008B3E5F" w:rsidP="003905B4">
      <w:pPr>
        <w:spacing w:line="276" w:lineRule="auto"/>
        <w:jc w:val="both"/>
        <w:rPr>
          <w:rFonts w:ascii="Arial" w:hAnsi="Arial" w:cs="Arial"/>
          <w:spacing w:val="4"/>
          <w:lang w:val="es-ES_tradnl"/>
        </w:rPr>
      </w:pPr>
    </w:p>
    <w:p w14:paraId="0578C24D" w14:textId="5B140834" w:rsidR="00B36A39" w:rsidRPr="0092617F" w:rsidRDefault="00A84090" w:rsidP="003905B4">
      <w:pPr>
        <w:spacing w:line="276" w:lineRule="auto"/>
        <w:jc w:val="both"/>
        <w:rPr>
          <w:rFonts w:ascii="Arial" w:hAnsi="Arial" w:cs="Arial"/>
          <w:spacing w:val="4"/>
          <w:lang w:val="es-ES_tradnl"/>
        </w:rPr>
      </w:pPr>
      <w:r w:rsidRPr="0092617F">
        <w:rPr>
          <w:rFonts w:ascii="Arial" w:hAnsi="Arial" w:cs="Arial"/>
          <w:spacing w:val="4"/>
          <w:lang w:val="es-ES_tradnl"/>
        </w:rPr>
        <w:t>La</w:t>
      </w:r>
      <w:r w:rsidR="001F608C" w:rsidRPr="0092617F">
        <w:rPr>
          <w:rFonts w:ascii="Arial" w:hAnsi="Arial" w:cs="Arial"/>
          <w:spacing w:val="4"/>
          <w:lang w:val="es-ES_tradnl"/>
        </w:rPr>
        <w:t xml:space="preserve"> inspección judicial</w:t>
      </w:r>
      <w:r w:rsidRPr="0092617F">
        <w:rPr>
          <w:rFonts w:ascii="Arial" w:hAnsi="Arial" w:cs="Arial"/>
          <w:spacing w:val="4"/>
          <w:lang w:val="es-ES_tradnl"/>
        </w:rPr>
        <w:t xml:space="preserve"> tiene entonces</w:t>
      </w:r>
      <w:r w:rsidR="001F608C" w:rsidRPr="0092617F">
        <w:rPr>
          <w:rFonts w:ascii="Arial" w:hAnsi="Arial" w:cs="Arial"/>
          <w:spacing w:val="4"/>
          <w:lang w:val="es-ES_tradnl"/>
        </w:rPr>
        <w:t xml:space="preserve"> un</w:t>
      </w:r>
      <w:r w:rsidR="0019766E" w:rsidRPr="0092617F">
        <w:rPr>
          <w:rFonts w:ascii="Arial" w:hAnsi="Arial" w:cs="Arial"/>
          <w:spacing w:val="4"/>
          <w:lang w:val="es-ES_tradnl"/>
        </w:rPr>
        <w:t xml:space="preserve"> carácter excepcional y limitado, por cuanto</w:t>
      </w:r>
      <w:r w:rsidR="004A4CB1" w:rsidRPr="0092617F">
        <w:rPr>
          <w:rFonts w:ascii="Arial" w:hAnsi="Arial" w:cs="Arial"/>
          <w:spacing w:val="4"/>
          <w:lang w:val="es-ES_tradnl"/>
        </w:rPr>
        <w:t>,</w:t>
      </w:r>
      <w:r w:rsidR="0019766E" w:rsidRPr="0092617F">
        <w:rPr>
          <w:rFonts w:ascii="Arial" w:hAnsi="Arial" w:cs="Arial"/>
          <w:spacing w:val="4"/>
          <w:lang w:val="es-ES_tradnl"/>
        </w:rPr>
        <w:t xml:space="preserve"> procede bajos unos supuestos concretos y en ningún caso debe comprometer de manera grave los derechos de quienes resulten involucrados con su práctica, ni desconocer la </w:t>
      </w:r>
      <w:r w:rsidR="00BF3362" w:rsidRPr="0092617F">
        <w:rPr>
          <w:rFonts w:ascii="Arial" w:hAnsi="Arial" w:cs="Arial"/>
          <w:spacing w:val="4"/>
          <w:lang w:val="es-ES_tradnl"/>
        </w:rPr>
        <w:t xml:space="preserve">reserva que recae sobre cierto tipo de información, legal y constitucionalmente protegida. </w:t>
      </w:r>
    </w:p>
    <w:p w14:paraId="0AD6784A" w14:textId="77777777" w:rsidR="0084404D" w:rsidRPr="0092617F" w:rsidRDefault="0084404D" w:rsidP="003905B4">
      <w:pPr>
        <w:spacing w:line="276" w:lineRule="auto"/>
        <w:jc w:val="both"/>
        <w:rPr>
          <w:rFonts w:ascii="Arial" w:hAnsi="Arial" w:cs="Arial"/>
          <w:b/>
          <w:bCs/>
          <w:spacing w:val="4"/>
          <w:lang w:val="es-ES_tradnl"/>
        </w:rPr>
      </w:pPr>
    </w:p>
    <w:p w14:paraId="72123554" w14:textId="41633A19" w:rsidR="004B5A75" w:rsidRPr="0092617F" w:rsidRDefault="5A0E6A68" w:rsidP="003905B4">
      <w:pPr>
        <w:spacing w:line="276" w:lineRule="auto"/>
        <w:jc w:val="both"/>
        <w:rPr>
          <w:rFonts w:ascii="Arial" w:hAnsi="Arial" w:cs="Arial"/>
          <w:b/>
          <w:bCs/>
          <w:spacing w:val="4"/>
        </w:rPr>
      </w:pPr>
      <w:r w:rsidRPr="0092617F">
        <w:rPr>
          <w:rFonts w:ascii="Arial" w:hAnsi="Arial" w:cs="Arial"/>
          <w:b/>
          <w:bCs/>
          <w:spacing w:val="4"/>
        </w:rPr>
        <w:t>5</w:t>
      </w:r>
      <w:r w:rsidR="004B5A75" w:rsidRPr="0092617F">
        <w:rPr>
          <w:rFonts w:ascii="Arial" w:hAnsi="Arial" w:cs="Arial"/>
          <w:b/>
          <w:bCs/>
          <w:spacing w:val="4"/>
        </w:rPr>
        <w:t>.2.2</w:t>
      </w:r>
      <w:r w:rsidR="003457CD" w:rsidRPr="0092617F">
        <w:rPr>
          <w:rFonts w:ascii="Arial" w:hAnsi="Arial" w:cs="Arial"/>
          <w:b/>
          <w:bCs/>
          <w:spacing w:val="4"/>
        </w:rPr>
        <w:t>. Exhibición de documentos</w:t>
      </w:r>
      <w:r w:rsidR="004B5A75" w:rsidRPr="0092617F">
        <w:rPr>
          <w:rFonts w:ascii="Arial" w:hAnsi="Arial" w:cs="Arial"/>
          <w:b/>
          <w:bCs/>
          <w:spacing w:val="4"/>
        </w:rPr>
        <w:t xml:space="preserve"> </w:t>
      </w:r>
    </w:p>
    <w:p w14:paraId="24B7E55A" w14:textId="3D276273" w:rsidR="004B5A75" w:rsidRPr="0092617F" w:rsidRDefault="004B5A75" w:rsidP="003905B4">
      <w:pPr>
        <w:spacing w:line="276" w:lineRule="auto"/>
        <w:jc w:val="both"/>
        <w:rPr>
          <w:rFonts w:ascii="Arial" w:hAnsi="Arial" w:cs="Arial"/>
          <w:spacing w:val="4"/>
          <w:lang w:val="es-ES_tradnl"/>
        </w:rPr>
      </w:pPr>
    </w:p>
    <w:p w14:paraId="4D87A48E" w14:textId="77777777" w:rsidR="00BC7891" w:rsidRPr="0092617F" w:rsidRDefault="00673EF1"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Las condiciones que determinan la procedencia y práctica de la exhibición de documentos no </w:t>
      </w:r>
      <w:r w:rsidR="00BC7891" w:rsidRPr="0092617F">
        <w:rPr>
          <w:rFonts w:ascii="Arial" w:hAnsi="Arial" w:cs="Arial"/>
          <w:spacing w:val="4"/>
          <w:lang w:val="es-ES_tradnl"/>
        </w:rPr>
        <w:t xml:space="preserve">son definidas por el estatuto procesal laboral, el cual, en relación con este medio de prueba, únicamente dispone que las partes </w:t>
      </w:r>
      <w:proofErr w:type="gramStart"/>
      <w:r w:rsidR="00BC7891" w:rsidRPr="0092617F">
        <w:rPr>
          <w:rFonts w:ascii="Arial" w:hAnsi="Arial" w:cs="Arial"/>
          <w:spacing w:val="4"/>
          <w:lang w:val="es-ES_tradnl"/>
        </w:rPr>
        <w:t>podrán</w:t>
      </w:r>
      <w:proofErr w:type="gramEnd"/>
      <w:r w:rsidR="00BC7891" w:rsidRPr="0092617F">
        <w:rPr>
          <w:rFonts w:ascii="Arial" w:hAnsi="Arial" w:cs="Arial"/>
          <w:spacing w:val="4"/>
          <w:lang w:val="es-ES_tradnl"/>
        </w:rPr>
        <w:t xml:space="preserve"> pedirla en forma conjunta o separada de la inspección judicial (</w:t>
      </w:r>
      <w:proofErr w:type="spellStart"/>
      <w:r w:rsidR="00BC7891" w:rsidRPr="0092617F">
        <w:rPr>
          <w:rFonts w:ascii="Arial" w:hAnsi="Arial" w:cs="Arial"/>
          <w:spacing w:val="4"/>
          <w:lang w:val="es-ES_tradnl"/>
        </w:rPr>
        <w:t>C.P.T.S.S</w:t>
      </w:r>
      <w:proofErr w:type="spellEnd"/>
      <w:r w:rsidR="00BC7891" w:rsidRPr="0092617F">
        <w:rPr>
          <w:rFonts w:ascii="Arial" w:hAnsi="Arial" w:cs="Arial"/>
          <w:spacing w:val="4"/>
          <w:lang w:val="es-ES_tradnl"/>
        </w:rPr>
        <w:t xml:space="preserve">., art. </w:t>
      </w:r>
      <w:proofErr w:type="spellStart"/>
      <w:r w:rsidR="00BC7891" w:rsidRPr="0092617F">
        <w:rPr>
          <w:rFonts w:ascii="Arial" w:hAnsi="Arial" w:cs="Arial"/>
          <w:spacing w:val="4"/>
          <w:lang w:val="es-ES_tradnl"/>
        </w:rPr>
        <w:t>54B</w:t>
      </w:r>
      <w:proofErr w:type="spellEnd"/>
      <w:r w:rsidR="00BC7891" w:rsidRPr="0092617F">
        <w:rPr>
          <w:rFonts w:ascii="Arial" w:hAnsi="Arial" w:cs="Arial"/>
          <w:spacing w:val="4"/>
          <w:lang w:val="es-ES_tradnl"/>
        </w:rPr>
        <w:t xml:space="preserve">). </w:t>
      </w:r>
    </w:p>
    <w:p w14:paraId="6A893F66" w14:textId="77777777" w:rsidR="00BC7891" w:rsidRPr="0092617F" w:rsidRDefault="00BC7891" w:rsidP="003905B4">
      <w:pPr>
        <w:spacing w:line="276" w:lineRule="auto"/>
        <w:jc w:val="both"/>
        <w:rPr>
          <w:rFonts w:ascii="Arial" w:hAnsi="Arial" w:cs="Arial"/>
          <w:spacing w:val="4"/>
          <w:lang w:val="es-ES_tradnl"/>
        </w:rPr>
      </w:pPr>
    </w:p>
    <w:p w14:paraId="355A5BCA" w14:textId="1E9669D4" w:rsidR="00673EF1" w:rsidRPr="0092617F" w:rsidRDefault="00BC7891"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Por lo tanto, </w:t>
      </w:r>
      <w:r w:rsidR="00DB362E" w:rsidRPr="0092617F">
        <w:rPr>
          <w:rFonts w:ascii="Arial" w:hAnsi="Arial" w:cs="Arial"/>
          <w:spacing w:val="4"/>
          <w:lang w:val="es-ES_tradnl"/>
        </w:rPr>
        <w:t xml:space="preserve">en aplicación del artículo 145 del </w:t>
      </w:r>
      <w:proofErr w:type="spellStart"/>
      <w:r w:rsidR="00DB362E" w:rsidRPr="0092617F">
        <w:rPr>
          <w:rFonts w:ascii="Arial" w:hAnsi="Arial" w:cs="Arial"/>
          <w:spacing w:val="4"/>
          <w:lang w:val="es-ES_tradnl"/>
        </w:rPr>
        <w:t>C.P.T.S.S</w:t>
      </w:r>
      <w:proofErr w:type="spellEnd"/>
      <w:r w:rsidR="00DB362E" w:rsidRPr="0092617F">
        <w:rPr>
          <w:rFonts w:ascii="Arial" w:hAnsi="Arial" w:cs="Arial"/>
          <w:spacing w:val="4"/>
          <w:lang w:val="es-ES_tradnl"/>
        </w:rPr>
        <w:t xml:space="preserve">., es factible </w:t>
      </w:r>
      <w:r w:rsidRPr="0092617F">
        <w:rPr>
          <w:rFonts w:ascii="Arial" w:hAnsi="Arial" w:cs="Arial"/>
          <w:spacing w:val="4"/>
          <w:lang w:val="es-ES_tradnl"/>
        </w:rPr>
        <w:t>acudir a la norma procesal general</w:t>
      </w:r>
      <w:r w:rsidR="00DE4603" w:rsidRPr="0092617F">
        <w:rPr>
          <w:rFonts w:ascii="Arial" w:hAnsi="Arial" w:cs="Arial"/>
          <w:spacing w:val="4"/>
          <w:lang w:val="es-ES_tradnl"/>
        </w:rPr>
        <w:t>, que la regula principalmente en los artículos 265 a 267, señalando que “</w:t>
      </w:r>
      <w:r w:rsidR="00DE4603" w:rsidRPr="0092617F">
        <w:rPr>
          <w:rFonts w:ascii="Arial" w:hAnsi="Arial" w:cs="Arial"/>
          <w:spacing w:val="4"/>
          <w:sz w:val="22"/>
          <w:lang w:val="es-ES_tradnl"/>
        </w:rPr>
        <w:t>[l]a parte que pretenda utilizar documentos o cosas muebles que se hallen en poder de otra parte o de un tercero, deberá solicitar, en la oportunidad para pedir pruebas, que se ordene su ex</w:t>
      </w:r>
      <w:r w:rsidR="005C5808" w:rsidRPr="0092617F">
        <w:rPr>
          <w:rFonts w:ascii="Arial" w:hAnsi="Arial" w:cs="Arial"/>
          <w:spacing w:val="4"/>
          <w:sz w:val="22"/>
          <w:lang w:val="es-ES_tradnl"/>
        </w:rPr>
        <w:t>hib</w:t>
      </w:r>
      <w:r w:rsidR="00DE4603" w:rsidRPr="0092617F">
        <w:rPr>
          <w:rFonts w:ascii="Arial" w:hAnsi="Arial" w:cs="Arial"/>
          <w:spacing w:val="4"/>
          <w:sz w:val="22"/>
          <w:lang w:val="es-ES_tradnl"/>
        </w:rPr>
        <w:t>ición</w:t>
      </w:r>
      <w:r w:rsidR="00DE4603" w:rsidRPr="0092617F">
        <w:rPr>
          <w:rFonts w:ascii="Arial" w:hAnsi="Arial" w:cs="Arial"/>
          <w:spacing w:val="4"/>
          <w:lang w:val="es-ES_tradnl"/>
        </w:rPr>
        <w:t>” (art. 265</w:t>
      </w:r>
      <w:r w:rsidR="00950DE8" w:rsidRPr="0092617F">
        <w:rPr>
          <w:rFonts w:ascii="Arial" w:hAnsi="Arial" w:cs="Arial"/>
          <w:spacing w:val="4"/>
          <w:lang w:val="es-ES_tradnl"/>
        </w:rPr>
        <w:t xml:space="preserve"> </w:t>
      </w:r>
      <w:proofErr w:type="spellStart"/>
      <w:r w:rsidR="00950DE8" w:rsidRPr="0092617F">
        <w:rPr>
          <w:rFonts w:ascii="Arial" w:hAnsi="Arial" w:cs="Arial"/>
          <w:spacing w:val="4"/>
          <w:lang w:val="es-ES_tradnl"/>
        </w:rPr>
        <w:t>C.G.P</w:t>
      </w:r>
      <w:proofErr w:type="spellEnd"/>
      <w:r w:rsidR="00950DE8" w:rsidRPr="0092617F">
        <w:rPr>
          <w:rFonts w:ascii="Arial" w:hAnsi="Arial" w:cs="Arial"/>
          <w:spacing w:val="4"/>
          <w:lang w:val="es-ES_tradnl"/>
        </w:rPr>
        <w:t>.</w:t>
      </w:r>
      <w:r w:rsidR="00DE4603" w:rsidRPr="0092617F">
        <w:rPr>
          <w:rFonts w:ascii="Arial" w:hAnsi="Arial" w:cs="Arial"/>
          <w:spacing w:val="4"/>
          <w:lang w:val="es-ES_tradnl"/>
        </w:rPr>
        <w:t xml:space="preserve">). </w:t>
      </w:r>
    </w:p>
    <w:p w14:paraId="66B40DD4" w14:textId="24835B01" w:rsidR="00950DE8" w:rsidRPr="0092617F" w:rsidRDefault="00950DE8" w:rsidP="003905B4">
      <w:pPr>
        <w:spacing w:line="276" w:lineRule="auto"/>
        <w:jc w:val="both"/>
        <w:rPr>
          <w:rFonts w:ascii="Arial" w:hAnsi="Arial" w:cs="Arial"/>
          <w:spacing w:val="4"/>
          <w:lang w:val="es-ES_tradnl"/>
        </w:rPr>
      </w:pPr>
    </w:p>
    <w:p w14:paraId="5E46F8CC" w14:textId="749F2820" w:rsidR="00950DE8" w:rsidRPr="0092617F" w:rsidRDefault="0081520A" w:rsidP="003905B4">
      <w:pPr>
        <w:spacing w:line="276" w:lineRule="auto"/>
        <w:jc w:val="both"/>
        <w:rPr>
          <w:rFonts w:ascii="Arial" w:hAnsi="Arial" w:cs="Arial"/>
          <w:spacing w:val="4"/>
          <w:lang w:val="es-ES_tradnl"/>
        </w:rPr>
      </w:pPr>
      <w:r w:rsidRPr="0092617F">
        <w:rPr>
          <w:rFonts w:ascii="Arial" w:hAnsi="Arial" w:cs="Arial"/>
          <w:spacing w:val="4"/>
          <w:lang w:val="es-ES_tradnl"/>
        </w:rPr>
        <w:lastRenderedPageBreak/>
        <w:t>E</w:t>
      </w:r>
      <w:r w:rsidR="00950DE8" w:rsidRPr="0092617F">
        <w:rPr>
          <w:rFonts w:ascii="Arial" w:hAnsi="Arial" w:cs="Arial"/>
          <w:spacing w:val="4"/>
          <w:lang w:val="es-ES_tradnl"/>
        </w:rPr>
        <w:t xml:space="preserve">n cuanto a su trámite, </w:t>
      </w:r>
      <w:r w:rsidR="005C5808" w:rsidRPr="0092617F">
        <w:rPr>
          <w:rFonts w:ascii="Arial" w:hAnsi="Arial" w:cs="Arial"/>
          <w:spacing w:val="4"/>
          <w:lang w:val="es-ES_tradnl"/>
        </w:rPr>
        <w:t>la disposición</w:t>
      </w:r>
      <w:r w:rsidR="00950DE8" w:rsidRPr="0092617F">
        <w:rPr>
          <w:rFonts w:ascii="Arial" w:hAnsi="Arial" w:cs="Arial"/>
          <w:spacing w:val="4"/>
          <w:lang w:val="es-ES_tradnl"/>
        </w:rPr>
        <w:t xml:space="preserve"> </w:t>
      </w:r>
      <w:r w:rsidR="00BB2A23" w:rsidRPr="0092617F">
        <w:rPr>
          <w:rFonts w:ascii="Arial" w:hAnsi="Arial" w:cs="Arial"/>
          <w:spacing w:val="4"/>
          <w:lang w:val="es-ES_tradnl"/>
        </w:rPr>
        <w:t>consagra</w:t>
      </w:r>
      <w:r w:rsidR="00950DE8" w:rsidRPr="0092617F">
        <w:rPr>
          <w:rFonts w:ascii="Arial" w:hAnsi="Arial" w:cs="Arial"/>
          <w:spacing w:val="4"/>
          <w:lang w:val="es-ES_tradnl"/>
        </w:rPr>
        <w:t xml:space="preserve"> que le corresponde al juez decretarla</w:t>
      </w:r>
      <w:r w:rsidR="00BB2A23" w:rsidRPr="0092617F">
        <w:rPr>
          <w:rFonts w:ascii="Arial" w:hAnsi="Arial" w:cs="Arial"/>
          <w:spacing w:val="4"/>
          <w:lang w:val="es-ES_tradnl"/>
        </w:rPr>
        <w:t>,</w:t>
      </w:r>
      <w:r w:rsidR="00950DE8" w:rsidRPr="0092617F">
        <w:rPr>
          <w:rFonts w:ascii="Arial" w:hAnsi="Arial" w:cs="Arial"/>
          <w:spacing w:val="4"/>
          <w:lang w:val="es-ES_tradnl"/>
        </w:rPr>
        <w:t xml:space="preserve"> cuando</w:t>
      </w:r>
      <w:r w:rsidRPr="0092617F">
        <w:rPr>
          <w:rFonts w:ascii="Arial" w:hAnsi="Arial" w:cs="Arial"/>
          <w:spacing w:val="4"/>
          <w:lang w:val="es-ES_tradnl"/>
        </w:rPr>
        <w:t>: (i)</w:t>
      </w:r>
      <w:r w:rsidR="00950DE8" w:rsidRPr="0092617F">
        <w:rPr>
          <w:rFonts w:ascii="Arial" w:hAnsi="Arial" w:cs="Arial"/>
          <w:spacing w:val="4"/>
          <w:lang w:val="es-ES_tradnl"/>
        </w:rPr>
        <w:t xml:space="preserve"> la parte que solicite la exhibición exprese los hechos que pretende demostrar, (ii) afirme que el documento o la cosa se encuentran en poder de la persona llamada a exhibirlos y (iii) precise su clase y la relación con los hechos</w:t>
      </w:r>
      <w:r w:rsidRPr="0092617F">
        <w:rPr>
          <w:rFonts w:ascii="Arial" w:hAnsi="Arial" w:cs="Arial"/>
          <w:spacing w:val="4"/>
          <w:lang w:val="es-ES_tradnl"/>
        </w:rPr>
        <w:t>.</w:t>
      </w:r>
      <w:r w:rsidR="001F608C" w:rsidRPr="0092617F">
        <w:rPr>
          <w:rFonts w:ascii="Arial" w:hAnsi="Arial" w:cs="Arial"/>
          <w:spacing w:val="4"/>
          <w:lang w:val="es-ES_tradnl"/>
        </w:rPr>
        <w:t xml:space="preserve"> Una vez presentado el documento, “</w:t>
      </w:r>
      <w:r w:rsidR="001F608C" w:rsidRPr="0092617F">
        <w:rPr>
          <w:rFonts w:ascii="Arial" w:hAnsi="Arial" w:cs="Arial"/>
          <w:spacing w:val="4"/>
          <w:sz w:val="22"/>
          <w:lang w:val="es-ES_tradnl"/>
        </w:rPr>
        <w:t xml:space="preserve">el juez lo hará transcribir o reproducir, a menos que quien lo exhiba permita </w:t>
      </w:r>
      <w:r w:rsidR="002E20D6" w:rsidRPr="0092617F">
        <w:rPr>
          <w:rFonts w:ascii="Arial" w:hAnsi="Arial" w:cs="Arial"/>
          <w:spacing w:val="4"/>
          <w:sz w:val="22"/>
          <w:lang w:val="es-ES_tradnl"/>
        </w:rPr>
        <w:t>que se incorpore al expediente</w:t>
      </w:r>
      <w:r w:rsidR="002E20D6" w:rsidRPr="0092617F">
        <w:rPr>
          <w:rFonts w:ascii="Arial" w:hAnsi="Arial" w:cs="Arial"/>
          <w:spacing w:val="4"/>
          <w:lang w:val="es-ES_tradnl"/>
        </w:rPr>
        <w:t>”</w:t>
      </w:r>
      <w:r w:rsidR="004951A1" w:rsidRPr="0092617F">
        <w:rPr>
          <w:rFonts w:ascii="Arial" w:hAnsi="Arial" w:cs="Arial"/>
          <w:spacing w:val="4"/>
          <w:lang w:val="es-ES_tradnl"/>
        </w:rPr>
        <w:t xml:space="preserve"> (art. 266 </w:t>
      </w:r>
      <w:proofErr w:type="spellStart"/>
      <w:r w:rsidR="004951A1" w:rsidRPr="0092617F">
        <w:rPr>
          <w:rFonts w:ascii="Arial" w:hAnsi="Arial" w:cs="Arial"/>
          <w:spacing w:val="4"/>
          <w:lang w:val="es-ES_tradnl"/>
        </w:rPr>
        <w:t>C.G.P</w:t>
      </w:r>
      <w:proofErr w:type="spellEnd"/>
      <w:r w:rsidR="004951A1" w:rsidRPr="0092617F">
        <w:rPr>
          <w:rFonts w:ascii="Arial" w:hAnsi="Arial" w:cs="Arial"/>
          <w:spacing w:val="4"/>
          <w:lang w:val="es-ES_tradnl"/>
        </w:rPr>
        <w:t>.)</w:t>
      </w:r>
    </w:p>
    <w:p w14:paraId="19884323" w14:textId="1B8458EE" w:rsidR="0081520A" w:rsidRPr="0092617F" w:rsidRDefault="0081520A" w:rsidP="003905B4">
      <w:pPr>
        <w:spacing w:line="276" w:lineRule="auto"/>
        <w:jc w:val="both"/>
        <w:rPr>
          <w:rFonts w:ascii="Arial" w:hAnsi="Arial" w:cs="Arial"/>
          <w:spacing w:val="4"/>
          <w:lang w:val="es-ES_tradnl"/>
        </w:rPr>
      </w:pPr>
    </w:p>
    <w:p w14:paraId="3F545351" w14:textId="17C02EAD" w:rsidR="0081520A" w:rsidRPr="0092617F" w:rsidRDefault="000671DF"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Con todo, </w:t>
      </w:r>
      <w:r w:rsidR="002E20D6" w:rsidRPr="0092617F">
        <w:rPr>
          <w:rFonts w:ascii="Arial" w:hAnsi="Arial" w:cs="Arial"/>
          <w:spacing w:val="4"/>
          <w:lang w:val="es-ES_tradnl"/>
        </w:rPr>
        <w:t xml:space="preserve">la parte </w:t>
      </w:r>
      <w:r w:rsidR="00B20638" w:rsidRPr="0092617F">
        <w:rPr>
          <w:rFonts w:ascii="Arial" w:hAnsi="Arial" w:cs="Arial"/>
          <w:spacing w:val="4"/>
          <w:lang w:val="es-ES_tradnl"/>
        </w:rPr>
        <w:t xml:space="preserve">o los terceros </w:t>
      </w:r>
      <w:r w:rsidR="002E20D6" w:rsidRPr="0092617F">
        <w:rPr>
          <w:rFonts w:ascii="Arial" w:hAnsi="Arial" w:cs="Arial"/>
          <w:spacing w:val="4"/>
          <w:lang w:val="es-ES_tradnl"/>
        </w:rPr>
        <w:t>a quien</w:t>
      </w:r>
      <w:r w:rsidR="00B20638" w:rsidRPr="0092617F">
        <w:rPr>
          <w:rFonts w:ascii="Arial" w:hAnsi="Arial" w:cs="Arial"/>
          <w:spacing w:val="4"/>
          <w:lang w:val="es-ES_tradnl"/>
        </w:rPr>
        <w:t>es</w:t>
      </w:r>
      <w:r w:rsidR="002E20D6" w:rsidRPr="0092617F">
        <w:rPr>
          <w:rFonts w:ascii="Arial" w:hAnsi="Arial" w:cs="Arial"/>
          <w:spacing w:val="4"/>
          <w:lang w:val="es-ES_tradnl"/>
        </w:rPr>
        <w:t xml:space="preserve"> se orden</w:t>
      </w:r>
      <w:r w:rsidR="00B20638" w:rsidRPr="0092617F">
        <w:rPr>
          <w:rFonts w:ascii="Arial" w:hAnsi="Arial" w:cs="Arial"/>
          <w:spacing w:val="4"/>
          <w:lang w:val="es-ES_tradnl"/>
        </w:rPr>
        <w:t>e</w:t>
      </w:r>
      <w:r w:rsidR="002E20D6" w:rsidRPr="0092617F">
        <w:rPr>
          <w:rFonts w:ascii="Arial" w:hAnsi="Arial" w:cs="Arial"/>
          <w:spacing w:val="4"/>
          <w:lang w:val="es-ES_tradnl"/>
        </w:rPr>
        <w:t xml:space="preserve"> la exhibición</w:t>
      </w:r>
      <w:r w:rsidR="00B20638" w:rsidRPr="0092617F">
        <w:rPr>
          <w:rFonts w:ascii="Arial" w:hAnsi="Arial" w:cs="Arial"/>
          <w:spacing w:val="4"/>
          <w:lang w:val="es-ES_tradnl"/>
        </w:rPr>
        <w:t>,</w:t>
      </w:r>
      <w:r w:rsidR="002E20D6" w:rsidRPr="0092617F">
        <w:rPr>
          <w:rFonts w:ascii="Arial" w:hAnsi="Arial" w:cs="Arial"/>
          <w:spacing w:val="4"/>
          <w:lang w:val="es-ES_tradnl"/>
        </w:rPr>
        <w:t xml:space="preserve"> cuenta</w:t>
      </w:r>
      <w:r w:rsidR="00B20638" w:rsidRPr="0092617F">
        <w:rPr>
          <w:rFonts w:ascii="Arial" w:hAnsi="Arial" w:cs="Arial"/>
          <w:spacing w:val="4"/>
          <w:lang w:val="es-ES_tradnl"/>
        </w:rPr>
        <w:t>n</w:t>
      </w:r>
      <w:r w:rsidR="002E20D6" w:rsidRPr="0092617F">
        <w:rPr>
          <w:rFonts w:ascii="Arial" w:hAnsi="Arial" w:cs="Arial"/>
          <w:spacing w:val="4"/>
          <w:lang w:val="es-ES_tradnl"/>
        </w:rPr>
        <w:t xml:space="preserve"> con la posibilidad de oponerse</w:t>
      </w:r>
      <w:r w:rsidR="00F47F53" w:rsidRPr="0092617F">
        <w:rPr>
          <w:rFonts w:ascii="Arial" w:hAnsi="Arial" w:cs="Arial"/>
          <w:spacing w:val="4"/>
          <w:lang w:val="es-ES_tradnl"/>
        </w:rPr>
        <w:t xml:space="preserve"> a la misma</w:t>
      </w:r>
      <w:r w:rsidR="00B20638" w:rsidRPr="0092617F">
        <w:rPr>
          <w:rFonts w:ascii="Arial" w:hAnsi="Arial" w:cs="Arial"/>
          <w:spacing w:val="4"/>
          <w:lang w:val="es-ES_tradnl"/>
        </w:rPr>
        <w:t xml:space="preserve"> y en tal evento, e</w:t>
      </w:r>
      <w:r w:rsidR="00F47F53" w:rsidRPr="0092617F">
        <w:rPr>
          <w:rFonts w:ascii="Arial" w:hAnsi="Arial" w:cs="Arial"/>
          <w:spacing w:val="4"/>
          <w:lang w:val="es-ES_tradnl"/>
        </w:rPr>
        <w:t>l juez debe</w:t>
      </w:r>
      <w:r w:rsidR="00B20638" w:rsidRPr="0092617F">
        <w:rPr>
          <w:rFonts w:ascii="Arial" w:hAnsi="Arial" w:cs="Arial"/>
          <w:spacing w:val="4"/>
          <w:lang w:val="es-ES_tradnl"/>
        </w:rPr>
        <w:t xml:space="preserve"> apreciar los motivos de la oposición para determinar si está o no justificada. En ésta última hipótesis, según corresponda, aplicando las sanciones procesales a la parte o las sanciones pecuniarias a los terceros, de acuerdo con las previsiones del artículo 267 del </w:t>
      </w:r>
      <w:proofErr w:type="spellStart"/>
      <w:r w:rsidR="00B20638" w:rsidRPr="0092617F">
        <w:rPr>
          <w:rFonts w:ascii="Arial" w:hAnsi="Arial" w:cs="Arial"/>
          <w:spacing w:val="4"/>
          <w:lang w:val="es-ES_tradnl"/>
        </w:rPr>
        <w:t>C.G.P</w:t>
      </w:r>
      <w:proofErr w:type="spellEnd"/>
      <w:r w:rsidR="00B20638" w:rsidRPr="0092617F">
        <w:rPr>
          <w:rFonts w:ascii="Arial" w:hAnsi="Arial" w:cs="Arial"/>
          <w:spacing w:val="4"/>
          <w:lang w:val="es-ES_tradnl"/>
        </w:rPr>
        <w:t xml:space="preserve">.  </w:t>
      </w:r>
    </w:p>
    <w:p w14:paraId="387CF7BA" w14:textId="2D3878AF" w:rsidR="00B20638" w:rsidRPr="0092617F" w:rsidRDefault="00B20638" w:rsidP="003905B4">
      <w:pPr>
        <w:spacing w:line="276" w:lineRule="auto"/>
        <w:jc w:val="both"/>
        <w:rPr>
          <w:rFonts w:ascii="Arial" w:hAnsi="Arial" w:cs="Arial"/>
          <w:spacing w:val="4"/>
          <w:lang w:val="es-ES_tradnl"/>
        </w:rPr>
      </w:pPr>
    </w:p>
    <w:p w14:paraId="6A7A8A71" w14:textId="601F4BEC" w:rsidR="00B20638" w:rsidRPr="0092617F" w:rsidRDefault="24F950BF" w:rsidP="003905B4">
      <w:pPr>
        <w:spacing w:line="276" w:lineRule="auto"/>
        <w:jc w:val="both"/>
        <w:rPr>
          <w:rFonts w:ascii="Arial" w:hAnsi="Arial" w:cs="Arial"/>
          <w:b/>
          <w:bCs/>
          <w:spacing w:val="4"/>
        </w:rPr>
      </w:pPr>
      <w:r w:rsidRPr="0092617F">
        <w:rPr>
          <w:rFonts w:ascii="Arial" w:hAnsi="Arial" w:cs="Arial"/>
          <w:b/>
          <w:bCs/>
          <w:spacing w:val="4"/>
        </w:rPr>
        <w:t>5</w:t>
      </w:r>
      <w:r w:rsidR="00B20638" w:rsidRPr="0092617F">
        <w:rPr>
          <w:rFonts w:ascii="Arial" w:hAnsi="Arial" w:cs="Arial"/>
          <w:b/>
          <w:bCs/>
          <w:spacing w:val="4"/>
        </w:rPr>
        <w:t xml:space="preserve">.2.3. </w:t>
      </w:r>
      <w:r w:rsidR="000B2241" w:rsidRPr="0092617F">
        <w:rPr>
          <w:rFonts w:ascii="Arial" w:hAnsi="Arial" w:cs="Arial"/>
          <w:b/>
          <w:bCs/>
          <w:spacing w:val="4"/>
        </w:rPr>
        <w:t xml:space="preserve"> Protección de datos personales </w:t>
      </w:r>
    </w:p>
    <w:p w14:paraId="77495E3E" w14:textId="54B15766" w:rsidR="00DE4603" w:rsidRPr="0092617F" w:rsidRDefault="00DE4603" w:rsidP="003905B4">
      <w:pPr>
        <w:spacing w:line="276" w:lineRule="auto"/>
        <w:jc w:val="both"/>
        <w:rPr>
          <w:rFonts w:ascii="Arial" w:hAnsi="Arial" w:cs="Arial"/>
          <w:spacing w:val="4"/>
          <w:lang w:val="es-ES_tradnl"/>
        </w:rPr>
      </w:pPr>
    </w:p>
    <w:p w14:paraId="028737CA" w14:textId="2F2A8B34" w:rsidR="00D017E4" w:rsidRPr="0092617F" w:rsidRDefault="000B2241" w:rsidP="003905B4">
      <w:pPr>
        <w:spacing w:line="276" w:lineRule="auto"/>
        <w:jc w:val="both"/>
        <w:rPr>
          <w:rFonts w:ascii="Arial" w:hAnsi="Arial" w:cs="Arial"/>
          <w:spacing w:val="4"/>
          <w:lang w:val="es-ES_tradnl"/>
        </w:rPr>
      </w:pPr>
      <w:r w:rsidRPr="0092617F">
        <w:rPr>
          <w:rFonts w:ascii="Arial" w:hAnsi="Arial" w:cs="Arial"/>
          <w:spacing w:val="4"/>
          <w:lang w:val="es-ES_tradnl"/>
        </w:rPr>
        <w:t>De acuerdo con el artículo 15 de la Constitución, en la recolección, el tratamiento y la circulación de los datos personales</w:t>
      </w:r>
      <w:r w:rsidR="00E31D0E" w:rsidRPr="0092617F">
        <w:rPr>
          <w:rFonts w:ascii="Arial" w:hAnsi="Arial" w:cs="Arial"/>
          <w:spacing w:val="4"/>
          <w:lang w:val="es-ES_tradnl"/>
        </w:rPr>
        <w:t>,</w:t>
      </w:r>
      <w:r w:rsidRPr="0092617F">
        <w:rPr>
          <w:rFonts w:ascii="Arial" w:hAnsi="Arial" w:cs="Arial"/>
          <w:spacing w:val="4"/>
          <w:lang w:val="es-ES_tradnl"/>
        </w:rPr>
        <w:t xml:space="preserve"> debe respetarse la libertad y demás garantías Constitucionales, incluidas la intimidad personal y familiar. </w:t>
      </w:r>
      <w:r w:rsidR="00D017E4" w:rsidRPr="0092617F">
        <w:rPr>
          <w:rFonts w:ascii="Arial" w:hAnsi="Arial" w:cs="Arial"/>
          <w:spacing w:val="4"/>
          <w:lang w:val="es-ES_tradnl"/>
        </w:rPr>
        <w:t xml:space="preserve"> En desarrollo de este derecho fundamental, la Ley estatutaria 1266 de 2008, clasificó los da</w:t>
      </w:r>
      <w:r w:rsidR="00752B7D" w:rsidRPr="0092617F">
        <w:rPr>
          <w:rFonts w:ascii="Arial" w:hAnsi="Arial" w:cs="Arial"/>
          <w:spacing w:val="4"/>
          <w:lang w:val="es-ES_tradnl"/>
        </w:rPr>
        <w:t>tos personales en tres categorías: (i) dato público: dato calificado como tal, según los mandatos de la ley o de la constitución; (ii) dato semiprivado: dato que no tiene naturaleza íntima, reservada, ni pública y cuyo conocimiento o divulgación puede interesar no sólo a su titular sino a cierto sector o grupo de personas o a la sociedad en general; y (iii) el dato privado: dato que por su naturaleza íntima o reservada sólo es relevante para el titular (art. 3).</w:t>
      </w:r>
    </w:p>
    <w:p w14:paraId="3181E611" w14:textId="77777777" w:rsidR="00D017E4" w:rsidRPr="0092617F" w:rsidRDefault="00D017E4" w:rsidP="003905B4">
      <w:pPr>
        <w:spacing w:line="276" w:lineRule="auto"/>
        <w:jc w:val="both"/>
        <w:rPr>
          <w:rFonts w:ascii="Arial" w:hAnsi="Arial" w:cs="Arial"/>
          <w:spacing w:val="4"/>
          <w:lang w:val="es-ES_tradnl"/>
        </w:rPr>
      </w:pPr>
    </w:p>
    <w:p w14:paraId="1A8C7D69" w14:textId="0C2D11A5" w:rsidR="00812EC7" w:rsidRPr="0092617F" w:rsidRDefault="00752B7D"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A su turno, la Ley estatutaria 1581 de 2012 creó </w:t>
      </w:r>
      <w:r w:rsidR="003053E3" w:rsidRPr="0092617F">
        <w:rPr>
          <w:rFonts w:ascii="Arial" w:hAnsi="Arial" w:cs="Arial"/>
          <w:spacing w:val="4"/>
          <w:lang w:val="es-ES_tradnl"/>
        </w:rPr>
        <w:t>una</w:t>
      </w:r>
      <w:r w:rsidRPr="0092617F">
        <w:rPr>
          <w:rFonts w:ascii="Arial" w:hAnsi="Arial" w:cs="Arial"/>
          <w:spacing w:val="4"/>
          <w:lang w:val="es-ES_tradnl"/>
        </w:rPr>
        <w:t xml:space="preserve"> categoría especial de datos</w:t>
      </w:r>
      <w:r w:rsidR="00812EC7" w:rsidRPr="0092617F">
        <w:rPr>
          <w:rFonts w:ascii="Arial" w:hAnsi="Arial" w:cs="Arial"/>
          <w:spacing w:val="4"/>
          <w:lang w:val="es-ES_tradnl"/>
        </w:rPr>
        <w:t xml:space="preserve"> cuyo tratamiento</w:t>
      </w:r>
      <w:r w:rsidR="00584155" w:rsidRPr="0092617F">
        <w:rPr>
          <w:rFonts w:ascii="Arial" w:hAnsi="Arial" w:cs="Arial"/>
          <w:spacing w:val="4"/>
          <w:lang w:val="es-ES_tradnl"/>
        </w:rPr>
        <w:t xml:space="preserve"> quedó permitido de manera excepcional y que incluye dos subcategorías a saber: </w:t>
      </w:r>
      <w:r w:rsidR="003053E3" w:rsidRPr="0092617F">
        <w:rPr>
          <w:rFonts w:ascii="Arial" w:hAnsi="Arial" w:cs="Arial"/>
          <w:spacing w:val="4"/>
          <w:lang w:val="es-ES_tradnl"/>
        </w:rPr>
        <w:t>los datos sensibles y los datos de niños, niñas y adolescentes</w:t>
      </w:r>
      <w:r w:rsidR="00584155" w:rsidRPr="0092617F">
        <w:rPr>
          <w:rFonts w:ascii="Arial" w:hAnsi="Arial" w:cs="Arial"/>
          <w:spacing w:val="4"/>
          <w:lang w:val="es-ES_tradnl"/>
        </w:rPr>
        <w:t xml:space="preserve">. </w:t>
      </w:r>
    </w:p>
    <w:p w14:paraId="00CC3A77" w14:textId="77777777" w:rsidR="00812EC7" w:rsidRPr="0092617F" w:rsidRDefault="00812EC7" w:rsidP="003905B4">
      <w:pPr>
        <w:spacing w:line="276" w:lineRule="auto"/>
        <w:jc w:val="both"/>
        <w:rPr>
          <w:rFonts w:ascii="Arial" w:hAnsi="Arial" w:cs="Arial"/>
          <w:spacing w:val="4"/>
          <w:lang w:val="es-ES_tradnl"/>
        </w:rPr>
      </w:pPr>
    </w:p>
    <w:p w14:paraId="3DA464CC" w14:textId="029B9E65" w:rsidR="00584155" w:rsidRPr="0092617F" w:rsidRDefault="00584155"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Siendo innecesario precisar a qué o quiénes corresponden los datos de niños, niñas y adolescentes; cumple señalar que los datos sensibles son: </w:t>
      </w:r>
    </w:p>
    <w:p w14:paraId="682452C1" w14:textId="77777777" w:rsidR="003053E3" w:rsidRPr="0092617F" w:rsidRDefault="003053E3" w:rsidP="003905B4">
      <w:pPr>
        <w:spacing w:line="276" w:lineRule="auto"/>
        <w:jc w:val="both"/>
        <w:rPr>
          <w:rFonts w:ascii="Arial" w:hAnsi="Arial" w:cs="Arial"/>
          <w:spacing w:val="4"/>
          <w:lang w:val="es-ES_tradnl"/>
        </w:rPr>
      </w:pPr>
    </w:p>
    <w:p w14:paraId="153F558A" w14:textId="17BDE0BD" w:rsidR="00D017E4" w:rsidRPr="0092617F" w:rsidRDefault="003053E3" w:rsidP="003905B4">
      <w:pPr>
        <w:ind w:left="426" w:right="420"/>
        <w:jc w:val="both"/>
        <w:rPr>
          <w:rFonts w:ascii="Arial" w:hAnsi="Arial" w:cs="Arial"/>
          <w:spacing w:val="4"/>
          <w:sz w:val="22"/>
          <w:lang w:val="es-ES_tradnl"/>
        </w:rPr>
      </w:pPr>
      <w:r w:rsidRPr="0092617F">
        <w:rPr>
          <w:rFonts w:ascii="Arial" w:hAnsi="Arial" w:cs="Arial"/>
          <w:spacing w:val="4"/>
          <w:sz w:val="22"/>
          <w:lang w:val="es-ES_tradnl"/>
        </w:rPr>
        <w:t xml:space="preserve">“(…)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w:t>
      </w:r>
      <w:r w:rsidR="00584155" w:rsidRPr="0092617F">
        <w:rPr>
          <w:rFonts w:ascii="Arial" w:hAnsi="Arial" w:cs="Arial"/>
          <w:spacing w:val="4"/>
          <w:sz w:val="22"/>
          <w:lang w:val="es-ES_tradnl"/>
        </w:rPr>
        <w:t xml:space="preserve">(Art. 5º). </w:t>
      </w:r>
    </w:p>
    <w:p w14:paraId="05B1246B" w14:textId="6702B837" w:rsidR="000B2241" w:rsidRPr="0092617F" w:rsidRDefault="000B2241" w:rsidP="003905B4">
      <w:pPr>
        <w:spacing w:line="276" w:lineRule="auto"/>
        <w:jc w:val="both"/>
        <w:rPr>
          <w:rFonts w:ascii="Arial" w:hAnsi="Arial" w:cs="Arial"/>
          <w:spacing w:val="4"/>
          <w:lang w:val="es-ES_tradnl"/>
        </w:rPr>
      </w:pPr>
    </w:p>
    <w:p w14:paraId="6E62162E" w14:textId="0E2B0816" w:rsidR="00584155" w:rsidRPr="0092617F" w:rsidRDefault="00C505F7" w:rsidP="003905B4">
      <w:pPr>
        <w:spacing w:line="276" w:lineRule="auto"/>
        <w:jc w:val="both"/>
        <w:rPr>
          <w:rFonts w:ascii="Arial" w:hAnsi="Arial" w:cs="Arial"/>
          <w:spacing w:val="4"/>
        </w:rPr>
      </w:pPr>
      <w:r w:rsidRPr="0092617F">
        <w:rPr>
          <w:rFonts w:ascii="Arial" w:hAnsi="Arial" w:cs="Arial"/>
          <w:spacing w:val="4"/>
        </w:rPr>
        <w:t>E</w:t>
      </w:r>
      <w:r w:rsidR="00273919" w:rsidRPr="0092617F">
        <w:rPr>
          <w:rFonts w:ascii="Arial" w:hAnsi="Arial" w:cs="Arial"/>
          <w:spacing w:val="4"/>
        </w:rPr>
        <w:t xml:space="preserve">n cuanto al tratamiento de datos sensibles, </w:t>
      </w:r>
      <w:r w:rsidRPr="0092617F">
        <w:rPr>
          <w:rFonts w:ascii="Arial" w:hAnsi="Arial" w:cs="Arial"/>
          <w:spacing w:val="4"/>
        </w:rPr>
        <w:t>es del caso señalar que únicamente está permitido cuando: (</w:t>
      </w:r>
      <w:r w:rsidR="00840C21" w:rsidRPr="0092617F">
        <w:rPr>
          <w:rFonts w:ascii="Arial" w:hAnsi="Arial" w:cs="Arial"/>
          <w:spacing w:val="4"/>
        </w:rPr>
        <w:t>a</w:t>
      </w:r>
      <w:r w:rsidRPr="0092617F">
        <w:rPr>
          <w:rFonts w:ascii="Arial" w:hAnsi="Arial" w:cs="Arial"/>
          <w:spacing w:val="4"/>
        </w:rPr>
        <w:t>) el titular da su autorización explícita, (</w:t>
      </w:r>
      <w:r w:rsidR="00840C21" w:rsidRPr="0092617F">
        <w:rPr>
          <w:rFonts w:ascii="Arial" w:hAnsi="Arial" w:cs="Arial"/>
          <w:spacing w:val="4"/>
        </w:rPr>
        <w:t>b</w:t>
      </w:r>
      <w:r w:rsidRPr="0092617F">
        <w:rPr>
          <w:rFonts w:ascii="Arial" w:hAnsi="Arial" w:cs="Arial"/>
          <w:spacing w:val="4"/>
        </w:rPr>
        <w:t>) es necesario para salvaguardar el interés vital del titular y éste se encuentra incapacitado, (</w:t>
      </w:r>
      <w:r w:rsidR="00840C21" w:rsidRPr="0092617F">
        <w:rPr>
          <w:rFonts w:ascii="Arial" w:hAnsi="Arial" w:cs="Arial"/>
          <w:spacing w:val="4"/>
        </w:rPr>
        <w:t>c</w:t>
      </w:r>
      <w:r w:rsidRPr="0092617F">
        <w:rPr>
          <w:rFonts w:ascii="Arial" w:hAnsi="Arial" w:cs="Arial"/>
          <w:spacing w:val="4"/>
        </w:rPr>
        <w:t>) el tratamiento sea efectuado legítimamente por parte de una organización, siempre que se refiera de manera exclusiva a sus miembros, (</w:t>
      </w:r>
      <w:r w:rsidR="00840C21" w:rsidRPr="0092617F">
        <w:rPr>
          <w:rFonts w:ascii="Arial" w:hAnsi="Arial" w:cs="Arial"/>
          <w:spacing w:val="4"/>
        </w:rPr>
        <w:t>d</w:t>
      </w:r>
      <w:r w:rsidRPr="0092617F">
        <w:rPr>
          <w:rFonts w:ascii="Arial" w:hAnsi="Arial" w:cs="Arial"/>
          <w:spacing w:val="4"/>
        </w:rPr>
        <w:t xml:space="preserve">) el tratamiento se refiera a datos que sean necesarios para el reconocimiento, ejercicio o defensa </w:t>
      </w:r>
      <w:r w:rsidRPr="0092617F">
        <w:rPr>
          <w:rFonts w:ascii="Arial" w:hAnsi="Arial" w:cs="Arial"/>
          <w:spacing w:val="4"/>
        </w:rPr>
        <w:lastRenderedPageBreak/>
        <w:t>de un derecho en un proceso judicial y (</w:t>
      </w:r>
      <w:r w:rsidR="00840C21" w:rsidRPr="0092617F">
        <w:rPr>
          <w:rFonts w:ascii="Arial" w:hAnsi="Arial" w:cs="Arial"/>
          <w:spacing w:val="4"/>
        </w:rPr>
        <w:t>e</w:t>
      </w:r>
      <w:r w:rsidRPr="0092617F">
        <w:rPr>
          <w:rFonts w:ascii="Arial" w:hAnsi="Arial" w:cs="Arial"/>
          <w:spacing w:val="4"/>
        </w:rPr>
        <w:t xml:space="preserve">) el tratamiento tenga finalidades estadísticas, históricas o científicas, suprimiendo la identidad de sus titulares (Ley 1581, art. 6). </w:t>
      </w:r>
    </w:p>
    <w:p w14:paraId="17B89601" w14:textId="5FECCDBD" w:rsidR="00812D8B" w:rsidRPr="0092617F" w:rsidRDefault="00812D8B" w:rsidP="003905B4">
      <w:pPr>
        <w:spacing w:line="276" w:lineRule="auto"/>
        <w:jc w:val="both"/>
        <w:rPr>
          <w:rFonts w:ascii="Arial" w:hAnsi="Arial" w:cs="Arial"/>
          <w:spacing w:val="4"/>
          <w:lang w:val="es-ES_tradnl"/>
        </w:rPr>
      </w:pPr>
    </w:p>
    <w:p w14:paraId="1A9DAA72" w14:textId="260BB13F" w:rsidR="005E44C3" w:rsidRPr="0092617F" w:rsidRDefault="6C276628" w:rsidP="003905B4">
      <w:pPr>
        <w:spacing w:line="276" w:lineRule="auto"/>
        <w:jc w:val="both"/>
        <w:rPr>
          <w:rFonts w:ascii="Arial" w:hAnsi="Arial" w:cs="Arial"/>
          <w:b/>
          <w:bCs/>
          <w:spacing w:val="4"/>
        </w:rPr>
      </w:pPr>
      <w:r w:rsidRPr="0092617F">
        <w:rPr>
          <w:rFonts w:ascii="Arial" w:hAnsi="Arial" w:cs="Arial"/>
          <w:b/>
          <w:bCs/>
          <w:spacing w:val="4"/>
        </w:rPr>
        <w:t>5</w:t>
      </w:r>
      <w:r w:rsidR="005E44C3" w:rsidRPr="0092617F">
        <w:rPr>
          <w:rFonts w:ascii="Arial" w:hAnsi="Arial" w:cs="Arial"/>
          <w:b/>
          <w:bCs/>
          <w:spacing w:val="4"/>
        </w:rPr>
        <w:t>.3.  Caso concreto</w:t>
      </w:r>
    </w:p>
    <w:p w14:paraId="0AB093F8" w14:textId="47042A07" w:rsidR="005E44C3" w:rsidRPr="0092617F" w:rsidRDefault="005E44C3" w:rsidP="003905B4">
      <w:pPr>
        <w:spacing w:line="276" w:lineRule="auto"/>
        <w:jc w:val="both"/>
        <w:rPr>
          <w:rFonts w:ascii="Arial" w:hAnsi="Arial" w:cs="Arial"/>
          <w:spacing w:val="4"/>
          <w:lang w:val="es-ES_tradnl"/>
        </w:rPr>
      </w:pPr>
    </w:p>
    <w:p w14:paraId="3EE4CB15" w14:textId="4C9CB48C" w:rsidR="00634A87" w:rsidRPr="0092617F" w:rsidRDefault="00732FB3"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En el caso bajo estudio, </w:t>
      </w:r>
      <w:r w:rsidR="00283342" w:rsidRPr="0092617F">
        <w:rPr>
          <w:rFonts w:ascii="Arial" w:hAnsi="Arial" w:cs="Arial"/>
          <w:spacing w:val="4"/>
          <w:lang w:val="es-ES_tradnl"/>
        </w:rPr>
        <w:t xml:space="preserve">la parte demandante solicita que se decrete como prueba la inspección judicial o la exhibición de los libros contentivos de las partidas eclesiásticas de la Parroquia de Nuestra Señora de la Pobreza, con el objeto de demostrar </w:t>
      </w:r>
      <w:r w:rsidR="00634A87" w:rsidRPr="0092617F">
        <w:rPr>
          <w:rFonts w:ascii="Arial" w:hAnsi="Arial" w:cs="Arial"/>
          <w:spacing w:val="4"/>
          <w:lang w:val="es-ES_tradnl"/>
        </w:rPr>
        <w:t xml:space="preserve">(a) </w:t>
      </w:r>
      <w:r w:rsidR="00283342" w:rsidRPr="0092617F">
        <w:rPr>
          <w:rFonts w:ascii="Arial" w:hAnsi="Arial" w:cs="Arial"/>
          <w:spacing w:val="4"/>
          <w:lang w:val="es-ES_tradnl"/>
        </w:rPr>
        <w:t xml:space="preserve">que prestó sus servicios a la misma y </w:t>
      </w:r>
      <w:r w:rsidR="00634A87" w:rsidRPr="0092617F">
        <w:rPr>
          <w:rFonts w:ascii="Arial" w:hAnsi="Arial" w:cs="Arial"/>
          <w:spacing w:val="4"/>
          <w:lang w:val="es-ES_tradnl"/>
        </w:rPr>
        <w:t xml:space="preserve">(b) </w:t>
      </w:r>
      <w:r w:rsidR="00283342" w:rsidRPr="0092617F">
        <w:rPr>
          <w:rFonts w:ascii="Arial" w:hAnsi="Arial" w:cs="Arial"/>
          <w:spacing w:val="4"/>
          <w:lang w:val="es-ES_tradnl"/>
        </w:rPr>
        <w:t xml:space="preserve">que lo hizo hasta </w:t>
      </w:r>
      <w:r w:rsidR="006262EF" w:rsidRPr="0092617F">
        <w:rPr>
          <w:rFonts w:ascii="Arial" w:hAnsi="Arial" w:cs="Arial"/>
          <w:spacing w:val="4"/>
          <w:lang w:val="es-ES_tradnl"/>
        </w:rPr>
        <w:t>el mes de octubre de 1998</w:t>
      </w:r>
      <w:r w:rsidR="00634A87" w:rsidRPr="0092617F">
        <w:rPr>
          <w:rFonts w:ascii="Arial" w:hAnsi="Arial" w:cs="Arial"/>
          <w:spacing w:val="4"/>
          <w:lang w:val="es-ES_tradnl"/>
        </w:rPr>
        <w:t>.  De acuerdo con su petición, porque en ellos aparecen las anotaciones, marcas, rúbricas e iniciales que</w:t>
      </w:r>
      <w:r w:rsidR="006935AB" w:rsidRPr="0092617F">
        <w:rPr>
          <w:rFonts w:ascii="Arial" w:hAnsi="Arial" w:cs="Arial"/>
          <w:spacing w:val="4"/>
          <w:lang w:val="es-ES_tradnl"/>
        </w:rPr>
        <w:t xml:space="preserve"> les </w:t>
      </w:r>
      <w:r w:rsidR="00634A87" w:rsidRPr="0092617F">
        <w:rPr>
          <w:rFonts w:ascii="Arial" w:hAnsi="Arial" w:cs="Arial"/>
          <w:spacing w:val="4"/>
          <w:lang w:val="es-ES_tradnl"/>
        </w:rPr>
        <w:t xml:space="preserve">habría </w:t>
      </w:r>
      <w:r w:rsidR="000C43AE" w:rsidRPr="0092617F">
        <w:rPr>
          <w:rFonts w:ascii="Arial" w:hAnsi="Arial" w:cs="Arial"/>
          <w:spacing w:val="4"/>
          <w:lang w:val="es-ES_tradnl"/>
        </w:rPr>
        <w:t>impuesto</w:t>
      </w:r>
      <w:r w:rsidR="00634A87" w:rsidRPr="0092617F">
        <w:rPr>
          <w:rFonts w:ascii="Arial" w:hAnsi="Arial" w:cs="Arial"/>
          <w:spacing w:val="4"/>
          <w:lang w:val="es-ES_tradnl"/>
        </w:rPr>
        <w:t xml:space="preserve"> durante su sistematización, en desarrollo de la labor asignada por su empleadora. </w:t>
      </w:r>
    </w:p>
    <w:p w14:paraId="112B092E" w14:textId="77777777" w:rsidR="00634A87" w:rsidRPr="0092617F" w:rsidRDefault="00634A87" w:rsidP="003905B4">
      <w:pPr>
        <w:spacing w:line="276" w:lineRule="auto"/>
        <w:jc w:val="both"/>
        <w:rPr>
          <w:rFonts w:ascii="Arial" w:hAnsi="Arial" w:cs="Arial"/>
          <w:spacing w:val="4"/>
          <w:lang w:val="es-ES_tradnl"/>
        </w:rPr>
      </w:pPr>
    </w:p>
    <w:p w14:paraId="2FEF0E6E" w14:textId="32F48C51" w:rsidR="003750EF" w:rsidRPr="0092617F" w:rsidRDefault="00840C21" w:rsidP="003905B4">
      <w:pPr>
        <w:spacing w:line="276" w:lineRule="auto"/>
        <w:jc w:val="both"/>
        <w:rPr>
          <w:rFonts w:ascii="Arial" w:hAnsi="Arial" w:cs="Arial"/>
          <w:spacing w:val="4"/>
          <w:lang w:val="es-ES_tradnl"/>
        </w:rPr>
      </w:pPr>
      <w:r w:rsidRPr="0092617F">
        <w:rPr>
          <w:rFonts w:ascii="Arial" w:hAnsi="Arial" w:cs="Arial"/>
          <w:spacing w:val="4"/>
          <w:lang w:val="es-ES_tradnl"/>
        </w:rPr>
        <w:t>La juzgadora de primera instancia negó el decreto de estas pruebas</w:t>
      </w:r>
      <w:r w:rsidR="00B17C29" w:rsidRPr="0092617F">
        <w:rPr>
          <w:rFonts w:ascii="Arial" w:hAnsi="Arial" w:cs="Arial"/>
          <w:spacing w:val="4"/>
          <w:lang w:val="es-ES_tradnl"/>
        </w:rPr>
        <w:t xml:space="preserve"> </w:t>
      </w:r>
      <w:r w:rsidR="007A6358" w:rsidRPr="0092617F">
        <w:rPr>
          <w:rFonts w:ascii="Arial" w:hAnsi="Arial" w:cs="Arial"/>
          <w:spacing w:val="4"/>
          <w:lang w:val="es-ES_tradnl"/>
        </w:rPr>
        <w:t xml:space="preserve">con </w:t>
      </w:r>
      <w:r w:rsidR="00B17C29" w:rsidRPr="0092617F">
        <w:rPr>
          <w:rFonts w:ascii="Arial" w:hAnsi="Arial" w:cs="Arial"/>
          <w:spacing w:val="4"/>
          <w:lang w:val="es-ES_tradnl"/>
        </w:rPr>
        <w:t xml:space="preserve">fundamento en dos razones. </w:t>
      </w:r>
      <w:r w:rsidR="00B17C29" w:rsidRPr="0092617F">
        <w:rPr>
          <w:rFonts w:ascii="Arial" w:hAnsi="Arial" w:cs="Arial"/>
          <w:i/>
          <w:iCs/>
          <w:spacing w:val="4"/>
          <w:lang w:val="es-ES_tradnl"/>
        </w:rPr>
        <w:t>La primera</w:t>
      </w:r>
      <w:r w:rsidR="00B17C29" w:rsidRPr="0092617F">
        <w:rPr>
          <w:rFonts w:ascii="Arial" w:hAnsi="Arial" w:cs="Arial"/>
          <w:spacing w:val="4"/>
          <w:lang w:val="es-ES_tradnl"/>
        </w:rPr>
        <w:t xml:space="preserve">, </w:t>
      </w:r>
      <w:r w:rsidRPr="0092617F">
        <w:rPr>
          <w:rFonts w:ascii="Arial" w:hAnsi="Arial" w:cs="Arial"/>
          <w:spacing w:val="4"/>
          <w:lang w:val="es-ES_tradnl"/>
        </w:rPr>
        <w:t>que tal documental contiene información privada que por restricción legal no es posible revisar sin autorización de sus titulares</w:t>
      </w:r>
      <w:r w:rsidR="00B17C29" w:rsidRPr="0092617F">
        <w:rPr>
          <w:rFonts w:ascii="Arial" w:hAnsi="Arial" w:cs="Arial"/>
          <w:spacing w:val="4"/>
          <w:lang w:val="es-ES_tradnl"/>
        </w:rPr>
        <w:t xml:space="preserve">. </w:t>
      </w:r>
      <w:r w:rsidR="00B17C29" w:rsidRPr="0092617F">
        <w:rPr>
          <w:rFonts w:ascii="Arial" w:hAnsi="Arial" w:cs="Arial"/>
          <w:i/>
          <w:iCs/>
          <w:spacing w:val="4"/>
          <w:lang w:val="es-ES_tradnl"/>
        </w:rPr>
        <w:t>La segunda</w:t>
      </w:r>
      <w:r w:rsidR="00B17C29" w:rsidRPr="0092617F">
        <w:rPr>
          <w:rFonts w:ascii="Arial" w:hAnsi="Arial" w:cs="Arial"/>
          <w:spacing w:val="4"/>
          <w:lang w:val="es-ES_tradnl"/>
        </w:rPr>
        <w:t>,</w:t>
      </w:r>
      <w:r w:rsidRPr="0092617F">
        <w:rPr>
          <w:rFonts w:ascii="Arial" w:hAnsi="Arial" w:cs="Arial"/>
          <w:spacing w:val="4"/>
          <w:lang w:val="es-ES_tradnl"/>
        </w:rPr>
        <w:t xml:space="preserve"> que el objeto de lo pedido se cumpl</w:t>
      </w:r>
      <w:r w:rsidR="007A6358" w:rsidRPr="0092617F">
        <w:rPr>
          <w:rFonts w:ascii="Arial" w:hAnsi="Arial" w:cs="Arial"/>
          <w:spacing w:val="4"/>
          <w:lang w:val="es-ES_tradnl"/>
        </w:rPr>
        <w:t>e</w:t>
      </w:r>
      <w:r w:rsidRPr="0092617F">
        <w:rPr>
          <w:rFonts w:ascii="Arial" w:hAnsi="Arial" w:cs="Arial"/>
          <w:spacing w:val="4"/>
          <w:lang w:val="es-ES_tradnl"/>
        </w:rPr>
        <w:t xml:space="preserve"> a través de otro medio, como son las certificaciones que se ordenaron sobre </w:t>
      </w:r>
      <w:r w:rsidR="00B17C29" w:rsidRPr="0092617F">
        <w:rPr>
          <w:rFonts w:ascii="Arial" w:hAnsi="Arial" w:cs="Arial"/>
          <w:spacing w:val="4"/>
          <w:lang w:val="es-ES_tradnl"/>
        </w:rPr>
        <w:t xml:space="preserve">la </w:t>
      </w:r>
      <w:r w:rsidRPr="0092617F">
        <w:rPr>
          <w:rFonts w:ascii="Arial" w:hAnsi="Arial" w:cs="Arial"/>
          <w:spacing w:val="4"/>
          <w:lang w:val="es-ES_tradnl"/>
        </w:rPr>
        <w:t>sistematización</w:t>
      </w:r>
      <w:r w:rsidR="003750EF" w:rsidRPr="0092617F">
        <w:rPr>
          <w:rFonts w:ascii="Arial" w:hAnsi="Arial" w:cs="Arial"/>
          <w:spacing w:val="4"/>
          <w:lang w:val="es-ES_tradnl"/>
        </w:rPr>
        <w:t xml:space="preserve"> de esos libros</w:t>
      </w:r>
      <w:r w:rsidRPr="0092617F">
        <w:rPr>
          <w:rFonts w:ascii="Arial" w:hAnsi="Arial" w:cs="Arial"/>
          <w:spacing w:val="4"/>
          <w:lang w:val="es-ES_tradnl"/>
        </w:rPr>
        <w:t>.</w:t>
      </w:r>
    </w:p>
    <w:p w14:paraId="5C53D0D0" w14:textId="715D6DEC" w:rsidR="00840C21" w:rsidRPr="0092617F" w:rsidRDefault="00840C21" w:rsidP="003905B4">
      <w:pPr>
        <w:spacing w:line="276" w:lineRule="auto"/>
        <w:jc w:val="both"/>
        <w:rPr>
          <w:rFonts w:ascii="Arial" w:hAnsi="Arial" w:cs="Arial"/>
          <w:spacing w:val="4"/>
          <w:lang w:val="es-ES_tradnl"/>
        </w:rPr>
      </w:pPr>
    </w:p>
    <w:p w14:paraId="14723CD9" w14:textId="3824E0A6" w:rsidR="00840C21" w:rsidRPr="0092617F" w:rsidRDefault="007A6358" w:rsidP="003905B4">
      <w:pPr>
        <w:spacing w:line="276" w:lineRule="auto"/>
        <w:jc w:val="both"/>
        <w:rPr>
          <w:rFonts w:ascii="Arial" w:hAnsi="Arial" w:cs="Arial"/>
          <w:spacing w:val="4"/>
          <w:lang w:val="es-ES_tradnl"/>
        </w:rPr>
      </w:pPr>
      <w:r w:rsidRPr="0092617F">
        <w:rPr>
          <w:rFonts w:ascii="Arial" w:hAnsi="Arial" w:cs="Arial"/>
          <w:spacing w:val="4"/>
          <w:lang w:val="es-ES_tradnl"/>
        </w:rPr>
        <w:t>Discutida esta decisión por la parte actora</w:t>
      </w:r>
      <w:r w:rsidR="009D319A" w:rsidRPr="0092617F">
        <w:rPr>
          <w:rFonts w:ascii="Arial" w:hAnsi="Arial" w:cs="Arial"/>
          <w:spacing w:val="4"/>
          <w:lang w:val="es-ES_tradnl"/>
        </w:rPr>
        <w:t xml:space="preserve"> </w:t>
      </w:r>
      <w:r w:rsidR="002355EA" w:rsidRPr="0092617F">
        <w:rPr>
          <w:rFonts w:ascii="Arial" w:hAnsi="Arial" w:cs="Arial"/>
          <w:spacing w:val="4"/>
          <w:lang w:val="es-ES_tradnl"/>
        </w:rPr>
        <w:t>postulando que</w:t>
      </w:r>
      <w:r w:rsidRPr="0092617F">
        <w:rPr>
          <w:rFonts w:ascii="Arial" w:hAnsi="Arial" w:cs="Arial"/>
          <w:spacing w:val="4"/>
          <w:lang w:val="es-ES_tradnl"/>
        </w:rPr>
        <w:t xml:space="preserve"> no existe tal limitación legal y que las pruebas fueron solicitadas para verificar las anotaciones, marcas y rúbricas que hizo sobre los libros en desarrollo de su labor y no</w:t>
      </w:r>
      <w:r w:rsidR="009D319A" w:rsidRPr="0092617F">
        <w:rPr>
          <w:rFonts w:ascii="Arial" w:hAnsi="Arial" w:cs="Arial"/>
          <w:spacing w:val="4"/>
          <w:lang w:val="es-ES_tradnl"/>
        </w:rPr>
        <w:t xml:space="preserve"> la información</w:t>
      </w:r>
      <w:r w:rsidRPr="0092617F">
        <w:rPr>
          <w:rFonts w:ascii="Arial" w:hAnsi="Arial" w:cs="Arial"/>
          <w:spacing w:val="4"/>
          <w:lang w:val="es-ES_tradnl"/>
        </w:rPr>
        <w:t xml:space="preserve"> sobre las personas de que tratan tales registros; corresponde a </w:t>
      </w:r>
      <w:r w:rsidR="00F73F99" w:rsidRPr="0092617F">
        <w:rPr>
          <w:rFonts w:ascii="Arial" w:hAnsi="Arial" w:cs="Arial"/>
          <w:spacing w:val="4"/>
          <w:lang w:val="es-ES_tradnl"/>
        </w:rPr>
        <w:t>l</w:t>
      </w:r>
      <w:r w:rsidRPr="0092617F">
        <w:rPr>
          <w:rFonts w:ascii="Arial" w:hAnsi="Arial" w:cs="Arial"/>
          <w:spacing w:val="4"/>
          <w:lang w:val="es-ES_tradnl"/>
        </w:rPr>
        <w:t xml:space="preserve">a Sala </w:t>
      </w:r>
      <w:r w:rsidR="007D3387" w:rsidRPr="0092617F">
        <w:rPr>
          <w:rFonts w:ascii="Arial" w:hAnsi="Arial" w:cs="Arial"/>
          <w:spacing w:val="4"/>
          <w:lang w:val="es-ES_tradnl"/>
        </w:rPr>
        <w:t>es</w:t>
      </w:r>
      <w:r w:rsidR="009D319A" w:rsidRPr="0092617F">
        <w:rPr>
          <w:rFonts w:ascii="Arial" w:hAnsi="Arial" w:cs="Arial"/>
          <w:spacing w:val="4"/>
          <w:lang w:val="es-ES_tradnl"/>
        </w:rPr>
        <w:t xml:space="preserve">clarecer lo atinente a tal condicionamiento y </w:t>
      </w:r>
      <w:r w:rsidR="005F201C" w:rsidRPr="0092617F">
        <w:rPr>
          <w:rFonts w:ascii="Arial" w:hAnsi="Arial" w:cs="Arial"/>
          <w:spacing w:val="4"/>
          <w:lang w:val="es-ES_tradnl"/>
        </w:rPr>
        <w:t xml:space="preserve">a </w:t>
      </w:r>
      <w:r w:rsidR="009D319A" w:rsidRPr="0092617F">
        <w:rPr>
          <w:rFonts w:ascii="Arial" w:hAnsi="Arial" w:cs="Arial"/>
          <w:spacing w:val="4"/>
          <w:lang w:val="es-ES_tradnl"/>
        </w:rPr>
        <w:t xml:space="preserve">la procedencia de la inspección judicial o </w:t>
      </w:r>
      <w:r w:rsidR="002355EA" w:rsidRPr="0092617F">
        <w:rPr>
          <w:rFonts w:ascii="Arial" w:hAnsi="Arial" w:cs="Arial"/>
          <w:spacing w:val="4"/>
          <w:lang w:val="es-ES_tradnl"/>
        </w:rPr>
        <w:t xml:space="preserve">de </w:t>
      </w:r>
      <w:r w:rsidR="009D319A" w:rsidRPr="0092617F">
        <w:rPr>
          <w:rFonts w:ascii="Arial" w:hAnsi="Arial" w:cs="Arial"/>
          <w:spacing w:val="4"/>
          <w:lang w:val="es-ES_tradnl"/>
        </w:rPr>
        <w:t>la exhibición de los libros de registro de partidas de bautizo, matrimonio, confirmación y  defunción</w:t>
      </w:r>
      <w:r w:rsidR="008713DC" w:rsidRPr="0092617F">
        <w:rPr>
          <w:rFonts w:ascii="Arial" w:hAnsi="Arial" w:cs="Arial"/>
          <w:spacing w:val="4"/>
          <w:lang w:val="es-ES_tradnl"/>
        </w:rPr>
        <w:t xml:space="preserve"> de la Parroquia de Nuestra Señora de la Pobreza. </w:t>
      </w:r>
    </w:p>
    <w:p w14:paraId="4A58ACAC" w14:textId="77777777" w:rsidR="0011551A" w:rsidRPr="0092617F" w:rsidRDefault="0011551A" w:rsidP="003905B4">
      <w:pPr>
        <w:spacing w:line="276" w:lineRule="auto"/>
        <w:jc w:val="both"/>
        <w:rPr>
          <w:rFonts w:ascii="Arial" w:hAnsi="Arial" w:cs="Arial"/>
          <w:spacing w:val="4"/>
          <w:lang w:val="es-ES_tradnl"/>
        </w:rPr>
      </w:pPr>
    </w:p>
    <w:p w14:paraId="393DBE65" w14:textId="77777777" w:rsidR="00D54757" w:rsidRPr="0092617F" w:rsidRDefault="0011551A" w:rsidP="003905B4">
      <w:pPr>
        <w:spacing w:line="276" w:lineRule="auto"/>
        <w:jc w:val="both"/>
        <w:rPr>
          <w:rFonts w:ascii="Arial" w:hAnsi="Arial" w:cs="Arial"/>
          <w:spacing w:val="4"/>
          <w:lang w:val="es-ES_tradnl"/>
        </w:rPr>
      </w:pPr>
      <w:r w:rsidRPr="0092617F">
        <w:rPr>
          <w:rFonts w:ascii="Arial" w:hAnsi="Arial" w:cs="Arial"/>
          <w:spacing w:val="4"/>
          <w:lang w:val="es-ES_tradnl"/>
        </w:rPr>
        <w:t>Como fue expuesto por la Corte Constitucional en la sentencia T-200 de 1995, la Iglesia Católica, como todas las iglesias que operan en Colombia, es autónoma para señalar, sin autorización del Estado, de acuerdo con los lineamientos fundamentales de la fe religiosa y de conformidad con las decisiones de sus propias autoridades, los sacramentos que administran, las condiciones y los requisitos que deben cumplirse para acceder a ellos</w:t>
      </w:r>
      <w:r w:rsidR="00D54757" w:rsidRPr="0092617F">
        <w:rPr>
          <w:rFonts w:ascii="Arial" w:hAnsi="Arial" w:cs="Arial"/>
          <w:spacing w:val="4"/>
          <w:lang w:val="es-ES_tradnl"/>
        </w:rPr>
        <w:t xml:space="preserve">. </w:t>
      </w:r>
    </w:p>
    <w:p w14:paraId="653D2406" w14:textId="77777777" w:rsidR="00D54757" w:rsidRPr="0092617F" w:rsidRDefault="00D54757" w:rsidP="003905B4">
      <w:pPr>
        <w:spacing w:line="276" w:lineRule="auto"/>
        <w:jc w:val="both"/>
        <w:rPr>
          <w:rFonts w:ascii="Arial" w:hAnsi="Arial" w:cs="Arial"/>
          <w:spacing w:val="4"/>
          <w:lang w:val="es-ES_tradnl"/>
        </w:rPr>
      </w:pPr>
    </w:p>
    <w:p w14:paraId="7A141D66" w14:textId="4CB0B38E" w:rsidR="0011551A" w:rsidRPr="0092617F" w:rsidRDefault="00D54757" w:rsidP="003905B4">
      <w:pPr>
        <w:spacing w:line="276" w:lineRule="auto"/>
        <w:jc w:val="both"/>
        <w:rPr>
          <w:rFonts w:ascii="Arial" w:hAnsi="Arial" w:cs="Arial"/>
          <w:spacing w:val="4"/>
          <w:lang w:val="es-ES_tradnl"/>
        </w:rPr>
      </w:pPr>
      <w:r w:rsidRPr="0092617F">
        <w:rPr>
          <w:rFonts w:ascii="Arial" w:hAnsi="Arial" w:cs="Arial"/>
          <w:spacing w:val="4"/>
          <w:lang w:val="es-ES_tradnl"/>
        </w:rPr>
        <w:t>Los sacramentos, definidos en el Diccionario de la Real Academia como “</w:t>
      </w:r>
      <w:r w:rsidRPr="0092617F">
        <w:rPr>
          <w:rFonts w:ascii="Arial" w:hAnsi="Arial" w:cs="Arial"/>
          <w:spacing w:val="4"/>
          <w:sz w:val="22"/>
          <w:lang w:val="es-ES_tradnl"/>
        </w:rPr>
        <w:t>cada uno de los siete signos sensibles de un efecto interior y espiritual que Dios obra en las almas</w:t>
      </w:r>
      <w:r w:rsidRPr="0092617F">
        <w:rPr>
          <w:rFonts w:ascii="Arial" w:hAnsi="Arial" w:cs="Arial"/>
          <w:spacing w:val="4"/>
          <w:lang w:val="es-ES_tradnl"/>
        </w:rPr>
        <w:t xml:space="preserve">”, de acuerdo con el Código de Derecho Canónico, son el bautismo, la </w:t>
      </w:r>
      <w:r w:rsidR="003141BA" w:rsidRPr="0092617F">
        <w:rPr>
          <w:rFonts w:ascii="Arial" w:hAnsi="Arial" w:cs="Arial"/>
          <w:spacing w:val="4"/>
          <w:lang w:val="es-ES_tradnl"/>
        </w:rPr>
        <w:t>confirmación</w:t>
      </w:r>
      <w:r w:rsidRPr="0092617F">
        <w:rPr>
          <w:rFonts w:ascii="Arial" w:hAnsi="Arial" w:cs="Arial"/>
          <w:spacing w:val="4"/>
          <w:lang w:val="es-ES_tradnl"/>
        </w:rPr>
        <w:t xml:space="preserve">, la santísima eucaristía, la penitencia, la unción de los enfermos, la ordenación y el matrimonio.  </w:t>
      </w:r>
    </w:p>
    <w:p w14:paraId="4BF3B214" w14:textId="31E53AB5" w:rsidR="00F1034C" w:rsidRPr="0092617F" w:rsidRDefault="00F1034C" w:rsidP="003905B4">
      <w:pPr>
        <w:spacing w:line="276" w:lineRule="auto"/>
        <w:jc w:val="both"/>
        <w:rPr>
          <w:rFonts w:ascii="Arial" w:hAnsi="Arial" w:cs="Arial"/>
          <w:spacing w:val="4"/>
          <w:lang w:val="es-ES_tradnl"/>
        </w:rPr>
      </w:pPr>
    </w:p>
    <w:p w14:paraId="583B2D6C" w14:textId="4BA9A13F" w:rsidR="000465A8" w:rsidRPr="0092617F" w:rsidRDefault="00EF660C"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Cada uno de </w:t>
      </w:r>
      <w:r w:rsidR="00184A5E" w:rsidRPr="0092617F">
        <w:rPr>
          <w:rFonts w:ascii="Arial" w:hAnsi="Arial" w:cs="Arial"/>
          <w:spacing w:val="4"/>
          <w:lang w:val="es-ES_tradnl"/>
        </w:rPr>
        <w:t>ellos</w:t>
      </w:r>
      <w:r w:rsidR="00AB2A9C" w:rsidRPr="0092617F">
        <w:rPr>
          <w:rFonts w:ascii="Arial" w:hAnsi="Arial" w:cs="Arial"/>
          <w:spacing w:val="4"/>
          <w:lang w:val="es-ES_tradnl"/>
        </w:rPr>
        <w:t>, al igual que los ritos propios de la defunción,</w:t>
      </w:r>
      <w:r w:rsidR="00184A5E" w:rsidRPr="0092617F">
        <w:rPr>
          <w:rFonts w:ascii="Arial" w:hAnsi="Arial" w:cs="Arial"/>
          <w:spacing w:val="4"/>
          <w:lang w:val="es-ES_tradnl"/>
        </w:rPr>
        <w:t xml:space="preserve"> </w:t>
      </w:r>
      <w:r w:rsidRPr="0092617F">
        <w:rPr>
          <w:rFonts w:ascii="Arial" w:hAnsi="Arial" w:cs="Arial"/>
          <w:spacing w:val="4"/>
          <w:lang w:val="es-ES_tradnl"/>
        </w:rPr>
        <w:t xml:space="preserve">implica un vínculo con la iglesia y en últimas, corresponden a una expresión íntima de la fe en el ideario católico, </w:t>
      </w:r>
      <w:r w:rsidR="00DB3416" w:rsidRPr="0092617F">
        <w:rPr>
          <w:rFonts w:ascii="Arial" w:hAnsi="Arial" w:cs="Arial"/>
          <w:spacing w:val="4"/>
          <w:lang w:val="es-ES_tradnl"/>
        </w:rPr>
        <w:t>con un altísimo</w:t>
      </w:r>
      <w:r w:rsidRPr="0092617F">
        <w:rPr>
          <w:rFonts w:ascii="Arial" w:hAnsi="Arial" w:cs="Arial"/>
          <w:spacing w:val="4"/>
          <w:lang w:val="es-ES_tradnl"/>
        </w:rPr>
        <w:t xml:space="preserve"> significado </w:t>
      </w:r>
      <w:r w:rsidR="00DB3416" w:rsidRPr="0092617F">
        <w:rPr>
          <w:rFonts w:ascii="Arial" w:hAnsi="Arial" w:cs="Arial"/>
          <w:spacing w:val="4"/>
          <w:lang w:val="es-ES_tradnl"/>
        </w:rPr>
        <w:t>espiritual</w:t>
      </w:r>
      <w:r w:rsidRPr="0092617F">
        <w:rPr>
          <w:rFonts w:ascii="Arial" w:hAnsi="Arial" w:cs="Arial"/>
          <w:spacing w:val="4"/>
          <w:lang w:val="es-ES_tradnl"/>
        </w:rPr>
        <w:t xml:space="preserve"> </w:t>
      </w:r>
      <w:r w:rsidR="00DB3416" w:rsidRPr="0092617F">
        <w:rPr>
          <w:rFonts w:ascii="Arial" w:hAnsi="Arial" w:cs="Arial"/>
          <w:spacing w:val="4"/>
          <w:lang w:val="es-ES_tradnl"/>
        </w:rPr>
        <w:t xml:space="preserve">que </w:t>
      </w:r>
      <w:r w:rsidRPr="0092617F">
        <w:rPr>
          <w:rFonts w:ascii="Arial" w:hAnsi="Arial" w:cs="Arial"/>
          <w:spacing w:val="4"/>
          <w:lang w:val="es-ES_tradnl"/>
        </w:rPr>
        <w:t>únicamente interesa a quienes los practican</w:t>
      </w:r>
      <w:r w:rsidR="00DB3416" w:rsidRPr="0092617F">
        <w:rPr>
          <w:rFonts w:ascii="Arial" w:hAnsi="Arial" w:cs="Arial"/>
          <w:spacing w:val="4"/>
          <w:lang w:val="es-ES_tradnl"/>
        </w:rPr>
        <w:t>.  Consecuentemente, la información que las parroquias registra</w:t>
      </w:r>
      <w:r w:rsidR="00AB2A9C" w:rsidRPr="0092617F">
        <w:rPr>
          <w:rFonts w:ascii="Arial" w:hAnsi="Arial" w:cs="Arial"/>
          <w:spacing w:val="4"/>
          <w:lang w:val="es-ES_tradnl"/>
        </w:rPr>
        <w:t>n</w:t>
      </w:r>
      <w:r w:rsidR="00DB3416" w:rsidRPr="0092617F">
        <w:rPr>
          <w:rFonts w:ascii="Arial" w:hAnsi="Arial" w:cs="Arial"/>
          <w:spacing w:val="4"/>
          <w:lang w:val="es-ES_tradnl"/>
        </w:rPr>
        <w:t xml:space="preserve"> sobre </w:t>
      </w:r>
      <w:r w:rsidR="00184A5E" w:rsidRPr="0092617F">
        <w:rPr>
          <w:rFonts w:ascii="Arial" w:hAnsi="Arial" w:cs="Arial"/>
          <w:spacing w:val="4"/>
          <w:lang w:val="es-ES_tradnl"/>
        </w:rPr>
        <w:t>su administración</w:t>
      </w:r>
      <w:r w:rsidR="00B91740" w:rsidRPr="0092617F">
        <w:rPr>
          <w:rFonts w:ascii="Arial" w:hAnsi="Arial" w:cs="Arial"/>
          <w:spacing w:val="4"/>
          <w:lang w:val="es-ES_tradnl"/>
        </w:rPr>
        <w:t>,</w:t>
      </w:r>
      <w:r w:rsidR="00DB3416" w:rsidRPr="0092617F">
        <w:rPr>
          <w:rFonts w:ascii="Arial" w:hAnsi="Arial" w:cs="Arial"/>
          <w:spacing w:val="4"/>
          <w:lang w:val="es-ES_tradnl"/>
        </w:rPr>
        <w:t xml:space="preserve"> en cumplimiento de los cánones 877, 895, 1121 y 1122 del Código Canónico, </w:t>
      </w:r>
      <w:r w:rsidR="00417713" w:rsidRPr="0092617F">
        <w:rPr>
          <w:rFonts w:ascii="Arial" w:hAnsi="Arial" w:cs="Arial"/>
          <w:spacing w:val="4"/>
          <w:lang w:val="es-ES_tradnl"/>
        </w:rPr>
        <w:t xml:space="preserve">y en particular, </w:t>
      </w:r>
      <w:r w:rsidR="00DB3416" w:rsidRPr="0092617F">
        <w:rPr>
          <w:rFonts w:ascii="Arial" w:hAnsi="Arial" w:cs="Arial"/>
          <w:spacing w:val="4"/>
          <w:lang w:val="es-ES_tradnl"/>
        </w:rPr>
        <w:t>sobre el bautismo, la confirmación</w:t>
      </w:r>
      <w:r w:rsidR="00AB2A9C" w:rsidRPr="0092617F">
        <w:rPr>
          <w:rFonts w:ascii="Arial" w:hAnsi="Arial" w:cs="Arial"/>
          <w:spacing w:val="4"/>
          <w:lang w:val="es-ES_tradnl"/>
        </w:rPr>
        <w:t xml:space="preserve">, </w:t>
      </w:r>
      <w:r w:rsidR="00DB3416" w:rsidRPr="0092617F">
        <w:rPr>
          <w:rFonts w:ascii="Arial" w:hAnsi="Arial" w:cs="Arial"/>
          <w:spacing w:val="4"/>
          <w:lang w:val="es-ES_tradnl"/>
        </w:rPr>
        <w:t>el matrimonio</w:t>
      </w:r>
      <w:r w:rsidR="00AB2A9C" w:rsidRPr="0092617F">
        <w:rPr>
          <w:rFonts w:ascii="Arial" w:hAnsi="Arial" w:cs="Arial"/>
          <w:spacing w:val="4"/>
          <w:lang w:val="es-ES_tradnl"/>
        </w:rPr>
        <w:t xml:space="preserve"> y la defunción</w:t>
      </w:r>
      <w:r w:rsidR="00DB3416" w:rsidRPr="0092617F">
        <w:rPr>
          <w:rFonts w:ascii="Arial" w:hAnsi="Arial" w:cs="Arial"/>
          <w:i/>
          <w:iCs/>
          <w:spacing w:val="4"/>
          <w:lang w:val="es-ES_tradnl"/>
        </w:rPr>
        <w:t xml:space="preserve">, se encuentra </w:t>
      </w:r>
      <w:r w:rsidR="00AB2A9C" w:rsidRPr="0092617F">
        <w:rPr>
          <w:rFonts w:ascii="Arial" w:hAnsi="Arial" w:cs="Arial"/>
          <w:i/>
          <w:iCs/>
          <w:spacing w:val="4"/>
          <w:lang w:val="es-ES_tradnl"/>
        </w:rPr>
        <w:t>sometida a reserva</w:t>
      </w:r>
      <w:r w:rsidR="00AB2A9C" w:rsidRPr="0092617F">
        <w:rPr>
          <w:rFonts w:ascii="Arial" w:hAnsi="Arial" w:cs="Arial"/>
          <w:spacing w:val="4"/>
          <w:lang w:val="es-ES_tradnl"/>
        </w:rPr>
        <w:t xml:space="preserve"> y </w:t>
      </w:r>
      <w:r w:rsidR="00AB2A9C" w:rsidRPr="0092617F">
        <w:rPr>
          <w:rFonts w:ascii="Arial" w:hAnsi="Arial" w:cs="Arial"/>
          <w:spacing w:val="4"/>
          <w:lang w:val="es-ES_tradnl"/>
        </w:rPr>
        <w:lastRenderedPageBreak/>
        <w:t xml:space="preserve">amparada por </w:t>
      </w:r>
      <w:r w:rsidR="00DB3416" w:rsidRPr="0092617F">
        <w:rPr>
          <w:rFonts w:ascii="Arial" w:hAnsi="Arial" w:cs="Arial"/>
          <w:spacing w:val="4"/>
          <w:lang w:val="es-ES_tradnl"/>
        </w:rPr>
        <w:t>del artículo 15 de la Constitución Política</w:t>
      </w:r>
      <w:r w:rsidR="00417713" w:rsidRPr="0092617F">
        <w:rPr>
          <w:rFonts w:ascii="Arial" w:hAnsi="Arial" w:cs="Arial"/>
          <w:spacing w:val="4"/>
          <w:lang w:val="es-ES_tradnl"/>
        </w:rPr>
        <w:t xml:space="preserve"> y al tenor de la Ley 1581 de 2012</w:t>
      </w:r>
      <w:r w:rsidR="00B91740" w:rsidRPr="0092617F">
        <w:rPr>
          <w:rFonts w:ascii="Arial" w:hAnsi="Arial" w:cs="Arial"/>
          <w:spacing w:val="4"/>
          <w:lang w:val="es-ES_tradnl"/>
        </w:rPr>
        <w:t>,</w:t>
      </w:r>
      <w:r w:rsidR="00417713" w:rsidRPr="0092617F">
        <w:rPr>
          <w:rFonts w:ascii="Arial" w:hAnsi="Arial" w:cs="Arial"/>
          <w:spacing w:val="4"/>
          <w:lang w:val="es-ES_tradnl"/>
        </w:rPr>
        <w:t xml:space="preserve"> por estar catalogada expresamente como información sensible. </w:t>
      </w:r>
    </w:p>
    <w:p w14:paraId="6F15D303" w14:textId="334D1D37" w:rsidR="00786D47" w:rsidRPr="0092617F" w:rsidRDefault="00786D47" w:rsidP="003905B4">
      <w:pPr>
        <w:spacing w:line="276" w:lineRule="auto"/>
        <w:jc w:val="both"/>
        <w:rPr>
          <w:rFonts w:ascii="Arial" w:hAnsi="Arial" w:cs="Arial"/>
          <w:spacing w:val="4"/>
          <w:lang w:val="es-ES_tradnl"/>
        </w:rPr>
      </w:pPr>
    </w:p>
    <w:p w14:paraId="118BD4F4" w14:textId="798D73E2" w:rsidR="00315477" w:rsidRPr="0092617F" w:rsidRDefault="000E5BC3" w:rsidP="003905B4">
      <w:pPr>
        <w:spacing w:line="276" w:lineRule="auto"/>
        <w:jc w:val="both"/>
        <w:rPr>
          <w:rFonts w:ascii="Arial" w:hAnsi="Arial" w:cs="Arial"/>
          <w:spacing w:val="4"/>
        </w:rPr>
      </w:pPr>
      <w:r w:rsidRPr="0092617F">
        <w:rPr>
          <w:rFonts w:ascii="Arial" w:hAnsi="Arial" w:cs="Arial"/>
          <w:spacing w:val="4"/>
        </w:rPr>
        <w:t xml:space="preserve">Así las cosas, es evidente que el acceso a los libros parroquiales de bautismo, confirmación, matrimonio y defunción, </w:t>
      </w:r>
      <w:r w:rsidR="00315477" w:rsidRPr="0092617F">
        <w:rPr>
          <w:rFonts w:ascii="Arial" w:hAnsi="Arial" w:cs="Arial"/>
          <w:spacing w:val="4"/>
        </w:rPr>
        <w:t xml:space="preserve">bien sea, bajo las reglas de la exhibición de documentos o de la inspección judicial, puede </w:t>
      </w:r>
      <w:r w:rsidRPr="0092617F">
        <w:rPr>
          <w:rFonts w:ascii="Arial" w:hAnsi="Arial" w:cs="Arial"/>
          <w:spacing w:val="4"/>
        </w:rPr>
        <w:t>compromete</w:t>
      </w:r>
      <w:r w:rsidR="00315477" w:rsidRPr="0092617F">
        <w:rPr>
          <w:rFonts w:ascii="Arial" w:hAnsi="Arial" w:cs="Arial"/>
          <w:spacing w:val="4"/>
        </w:rPr>
        <w:t>r</w:t>
      </w:r>
      <w:r w:rsidRPr="0092617F">
        <w:rPr>
          <w:rFonts w:ascii="Arial" w:hAnsi="Arial" w:cs="Arial"/>
          <w:spacing w:val="4"/>
        </w:rPr>
        <w:t xml:space="preserve"> derechos fundamentales</w:t>
      </w:r>
      <w:r w:rsidR="00FF121F" w:rsidRPr="0092617F">
        <w:rPr>
          <w:rFonts w:ascii="Arial" w:hAnsi="Arial" w:cs="Arial"/>
          <w:spacing w:val="4"/>
        </w:rPr>
        <w:t xml:space="preserve"> de terceros</w:t>
      </w:r>
      <w:r w:rsidR="007D5EBA" w:rsidRPr="0092617F">
        <w:rPr>
          <w:rFonts w:ascii="Arial" w:hAnsi="Arial" w:cs="Arial"/>
          <w:spacing w:val="4"/>
        </w:rPr>
        <w:t xml:space="preserve">, como son, el </w:t>
      </w:r>
      <w:r w:rsidR="00315477" w:rsidRPr="0092617F">
        <w:rPr>
          <w:rFonts w:ascii="Arial" w:hAnsi="Arial" w:cs="Arial"/>
          <w:spacing w:val="4"/>
        </w:rPr>
        <w:t xml:space="preserve">de la </w:t>
      </w:r>
      <w:r w:rsidR="007D5EBA" w:rsidRPr="0092617F">
        <w:rPr>
          <w:rFonts w:ascii="Arial" w:hAnsi="Arial" w:cs="Arial"/>
          <w:spacing w:val="4"/>
        </w:rPr>
        <w:t xml:space="preserve">intimidad personal y familiar, </w:t>
      </w:r>
      <w:r w:rsidR="00315477" w:rsidRPr="0092617F">
        <w:rPr>
          <w:rFonts w:ascii="Arial" w:hAnsi="Arial" w:cs="Arial"/>
          <w:spacing w:val="4"/>
        </w:rPr>
        <w:t xml:space="preserve">el de </w:t>
      </w:r>
      <w:r w:rsidR="007D5EBA" w:rsidRPr="0092617F">
        <w:rPr>
          <w:rFonts w:ascii="Arial" w:hAnsi="Arial" w:cs="Arial"/>
          <w:spacing w:val="4"/>
        </w:rPr>
        <w:t xml:space="preserve">libertad de culto y el </w:t>
      </w:r>
      <w:r w:rsidR="00315477" w:rsidRPr="0092617F">
        <w:rPr>
          <w:rFonts w:ascii="Arial" w:hAnsi="Arial" w:cs="Arial"/>
          <w:spacing w:val="4"/>
        </w:rPr>
        <w:t>del</w:t>
      </w:r>
      <w:r w:rsidR="007D5EBA" w:rsidRPr="0092617F">
        <w:rPr>
          <w:rFonts w:ascii="Arial" w:hAnsi="Arial" w:cs="Arial"/>
          <w:spacing w:val="4"/>
        </w:rPr>
        <w:t xml:space="preserve"> libre desarrollo de la personalidad. </w:t>
      </w:r>
    </w:p>
    <w:p w14:paraId="79BB7FCF" w14:textId="77777777" w:rsidR="00315477" w:rsidRPr="0092617F" w:rsidRDefault="00315477" w:rsidP="003905B4">
      <w:pPr>
        <w:spacing w:line="276" w:lineRule="auto"/>
        <w:jc w:val="both"/>
        <w:rPr>
          <w:rFonts w:ascii="Arial" w:hAnsi="Arial" w:cs="Arial"/>
          <w:spacing w:val="4"/>
          <w:lang w:val="es-ES_tradnl"/>
        </w:rPr>
      </w:pPr>
    </w:p>
    <w:p w14:paraId="5FE4AC82" w14:textId="68CEA028" w:rsidR="00AB3131" w:rsidRPr="0092617F" w:rsidRDefault="00FF121F"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Por lo tanto, pese a que </w:t>
      </w:r>
      <w:r w:rsidR="000E5BC3" w:rsidRPr="0092617F">
        <w:rPr>
          <w:rFonts w:ascii="Arial" w:hAnsi="Arial" w:cs="Arial"/>
          <w:spacing w:val="4"/>
          <w:lang w:val="es-ES_tradnl"/>
        </w:rPr>
        <w:t>el literal d) del artículo 6 de la Ley 1581 de 2012 autoriza el tratamiento de datos sensibles necesarios para el reconocimiento, ejercicio o defensa de un derecho en un proceso judicial</w:t>
      </w:r>
      <w:r w:rsidRPr="0092617F">
        <w:rPr>
          <w:rFonts w:ascii="Arial" w:hAnsi="Arial" w:cs="Arial"/>
          <w:spacing w:val="4"/>
          <w:lang w:val="es-ES_tradnl"/>
        </w:rPr>
        <w:t>;</w:t>
      </w:r>
      <w:r w:rsidR="000E5BC3" w:rsidRPr="0092617F">
        <w:rPr>
          <w:rFonts w:ascii="Arial" w:hAnsi="Arial" w:cs="Arial"/>
          <w:spacing w:val="4"/>
          <w:lang w:val="es-ES_tradnl"/>
        </w:rPr>
        <w:t xml:space="preserve"> </w:t>
      </w:r>
      <w:r w:rsidRPr="0092617F">
        <w:rPr>
          <w:rFonts w:ascii="Arial" w:hAnsi="Arial" w:cs="Arial"/>
          <w:spacing w:val="4"/>
          <w:lang w:val="es-ES_tradnl"/>
        </w:rPr>
        <w:t xml:space="preserve">al involucrar ello, en este caso, la información de personas que nada tienen que ver con esta causa y sus derechos fundamentales, es necesario realizar un juicio de </w:t>
      </w:r>
      <w:r w:rsidR="00C03742" w:rsidRPr="0092617F">
        <w:rPr>
          <w:rFonts w:ascii="Arial" w:hAnsi="Arial" w:cs="Arial"/>
          <w:spacing w:val="4"/>
          <w:lang w:val="es-ES_tradnl"/>
        </w:rPr>
        <w:t>ponderación que permita establecer la proporcionalidad del acceso a los datos</w:t>
      </w:r>
      <w:r w:rsidR="00AB3131" w:rsidRPr="0092617F">
        <w:rPr>
          <w:rFonts w:ascii="Arial" w:hAnsi="Arial" w:cs="Arial"/>
          <w:spacing w:val="4"/>
          <w:lang w:val="es-ES_tradnl"/>
        </w:rPr>
        <w:t>;</w:t>
      </w:r>
      <w:r w:rsidR="00C03742" w:rsidRPr="0092617F">
        <w:rPr>
          <w:rFonts w:ascii="Arial" w:hAnsi="Arial" w:cs="Arial"/>
          <w:spacing w:val="4"/>
          <w:lang w:val="es-ES_tradnl"/>
        </w:rPr>
        <w:t xml:space="preserve"> sin perjuicio </w:t>
      </w:r>
      <w:r w:rsidR="001E34B1" w:rsidRPr="0092617F">
        <w:rPr>
          <w:rFonts w:ascii="Arial" w:hAnsi="Arial" w:cs="Arial"/>
          <w:spacing w:val="4"/>
          <w:lang w:val="es-ES_tradnl"/>
        </w:rPr>
        <w:t>de</w:t>
      </w:r>
      <w:r w:rsidR="00C03742" w:rsidRPr="0092617F">
        <w:rPr>
          <w:rFonts w:ascii="Arial" w:hAnsi="Arial" w:cs="Arial"/>
          <w:spacing w:val="4"/>
          <w:lang w:val="es-ES_tradnl"/>
        </w:rPr>
        <w:t xml:space="preserve"> la posterior </w:t>
      </w:r>
      <w:r w:rsidR="00AB3131" w:rsidRPr="0092617F">
        <w:rPr>
          <w:rFonts w:ascii="Arial" w:hAnsi="Arial" w:cs="Arial"/>
          <w:spacing w:val="4"/>
          <w:lang w:val="es-ES_tradnl"/>
        </w:rPr>
        <w:t xml:space="preserve">verificación </w:t>
      </w:r>
      <w:r w:rsidR="00C03742" w:rsidRPr="0092617F">
        <w:rPr>
          <w:rFonts w:ascii="Arial" w:hAnsi="Arial" w:cs="Arial"/>
          <w:spacing w:val="4"/>
          <w:lang w:val="es-ES_tradnl"/>
        </w:rPr>
        <w:t>que</w:t>
      </w:r>
      <w:r w:rsidR="00AB3131" w:rsidRPr="0092617F">
        <w:rPr>
          <w:rFonts w:ascii="Arial" w:hAnsi="Arial" w:cs="Arial"/>
          <w:spacing w:val="4"/>
          <w:lang w:val="es-ES_tradnl"/>
        </w:rPr>
        <w:t xml:space="preserve"> deba hacerse sobre la procedencia </w:t>
      </w:r>
      <w:r w:rsidR="00DD5004" w:rsidRPr="0092617F">
        <w:rPr>
          <w:rFonts w:ascii="Arial" w:hAnsi="Arial" w:cs="Arial"/>
          <w:spacing w:val="4"/>
          <w:lang w:val="es-ES_tradnl"/>
        </w:rPr>
        <w:t xml:space="preserve">de </w:t>
      </w:r>
      <w:r w:rsidR="00AB3131" w:rsidRPr="0092617F">
        <w:rPr>
          <w:rFonts w:ascii="Arial" w:hAnsi="Arial" w:cs="Arial"/>
          <w:spacing w:val="4"/>
          <w:lang w:val="es-ES_tradnl"/>
        </w:rPr>
        <w:t xml:space="preserve">la inspección judicial y de la exhibición de documentos, al tenor de las normas que las regulan. </w:t>
      </w:r>
    </w:p>
    <w:p w14:paraId="14CC7C39" w14:textId="47C07147" w:rsidR="00904443" w:rsidRPr="0092617F" w:rsidRDefault="00C03742"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 </w:t>
      </w:r>
    </w:p>
    <w:p w14:paraId="1F6629A3" w14:textId="4DAB4D6E" w:rsidR="00FE1FD0" w:rsidRPr="0092617F" w:rsidRDefault="00904443"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En ese </w:t>
      </w:r>
      <w:r w:rsidR="00AB3131" w:rsidRPr="0092617F">
        <w:rPr>
          <w:rFonts w:ascii="Arial" w:hAnsi="Arial" w:cs="Arial"/>
          <w:spacing w:val="4"/>
          <w:lang w:val="es-ES_tradnl"/>
        </w:rPr>
        <w:t>orden</w:t>
      </w:r>
      <w:r w:rsidRPr="0092617F">
        <w:rPr>
          <w:rFonts w:ascii="Arial" w:hAnsi="Arial" w:cs="Arial"/>
          <w:spacing w:val="4"/>
          <w:lang w:val="es-ES_tradnl"/>
        </w:rPr>
        <w:t>,</w:t>
      </w:r>
      <w:r w:rsidR="006F1AFA" w:rsidRPr="0092617F">
        <w:rPr>
          <w:rFonts w:ascii="Arial" w:hAnsi="Arial" w:cs="Arial"/>
          <w:spacing w:val="4"/>
          <w:lang w:val="es-ES_tradnl"/>
        </w:rPr>
        <w:t xml:space="preserve"> al realizar el análisis de idoneidad</w:t>
      </w:r>
      <w:r w:rsidR="00E026A8" w:rsidRPr="0092617F">
        <w:rPr>
          <w:rFonts w:ascii="Arial" w:hAnsi="Arial" w:cs="Arial"/>
          <w:spacing w:val="4"/>
          <w:lang w:val="es-ES_tradnl"/>
        </w:rPr>
        <w:t xml:space="preserve"> y adecuación</w:t>
      </w:r>
      <w:r w:rsidR="006F1AFA" w:rsidRPr="0092617F">
        <w:rPr>
          <w:rFonts w:ascii="Arial" w:hAnsi="Arial" w:cs="Arial"/>
          <w:spacing w:val="4"/>
          <w:lang w:val="es-ES_tradnl"/>
        </w:rPr>
        <w:t xml:space="preserve">, se estima que </w:t>
      </w:r>
      <w:r w:rsidR="00226EEF" w:rsidRPr="0092617F">
        <w:rPr>
          <w:rFonts w:ascii="Arial" w:hAnsi="Arial" w:cs="Arial"/>
          <w:spacing w:val="4"/>
          <w:lang w:val="es-ES_tradnl"/>
        </w:rPr>
        <w:t xml:space="preserve">la finalidad perseguida con </w:t>
      </w:r>
      <w:r w:rsidR="006F1AFA" w:rsidRPr="0092617F">
        <w:rPr>
          <w:rFonts w:ascii="Arial" w:hAnsi="Arial" w:cs="Arial"/>
          <w:spacing w:val="4"/>
          <w:lang w:val="es-ES_tradnl"/>
        </w:rPr>
        <w:t xml:space="preserve">el acceso a los registros eclesiásticos </w:t>
      </w:r>
      <w:r w:rsidR="00226EEF" w:rsidRPr="0092617F">
        <w:rPr>
          <w:rFonts w:ascii="Arial" w:hAnsi="Arial" w:cs="Arial"/>
          <w:spacing w:val="4"/>
          <w:lang w:val="es-ES_tradnl"/>
        </w:rPr>
        <w:t xml:space="preserve">es legítima porque con ello se pretende (i) </w:t>
      </w:r>
      <w:r w:rsidR="00E026A8" w:rsidRPr="0092617F">
        <w:rPr>
          <w:rFonts w:ascii="Arial" w:hAnsi="Arial" w:cs="Arial"/>
          <w:spacing w:val="4"/>
          <w:lang w:val="es-ES_tradnl"/>
        </w:rPr>
        <w:t>“</w:t>
      </w:r>
      <w:r w:rsidR="00E026A8" w:rsidRPr="0092617F">
        <w:rPr>
          <w:rFonts w:ascii="Arial" w:hAnsi="Arial" w:cs="Arial"/>
          <w:spacing w:val="4"/>
          <w:sz w:val="22"/>
          <w:lang w:val="es-ES_tradnl"/>
        </w:rPr>
        <w:t>verificar la prestación del servicio (…) en la Parroquia de Nuestra Señora de la Pobreza</w:t>
      </w:r>
      <w:r w:rsidR="00E026A8" w:rsidRPr="0092617F">
        <w:rPr>
          <w:rFonts w:ascii="Arial" w:hAnsi="Arial" w:cs="Arial"/>
          <w:spacing w:val="4"/>
          <w:lang w:val="es-ES_tradnl"/>
        </w:rPr>
        <w:t>”</w:t>
      </w:r>
      <w:r w:rsidR="00226EEF" w:rsidRPr="0092617F">
        <w:rPr>
          <w:rFonts w:ascii="Arial" w:hAnsi="Arial" w:cs="Arial"/>
          <w:spacing w:val="4"/>
          <w:lang w:val="es-ES_tradnl"/>
        </w:rPr>
        <w:t xml:space="preserve"> (ii) </w:t>
      </w:r>
      <w:r w:rsidR="00E026A8" w:rsidRPr="0092617F">
        <w:rPr>
          <w:rFonts w:ascii="Arial" w:hAnsi="Arial" w:cs="Arial"/>
          <w:spacing w:val="4"/>
          <w:lang w:val="es-ES_tradnl"/>
        </w:rPr>
        <w:t>“</w:t>
      </w:r>
      <w:r w:rsidR="00226EEF" w:rsidRPr="0092617F">
        <w:rPr>
          <w:rFonts w:ascii="Arial" w:hAnsi="Arial" w:cs="Arial"/>
          <w:spacing w:val="4"/>
          <w:sz w:val="22"/>
          <w:lang w:val="es-ES_tradnl"/>
        </w:rPr>
        <w:t>hasta el mes de octubre de 1998</w:t>
      </w:r>
      <w:r w:rsidR="00E026A8" w:rsidRPr="0092617F">
        <w:rPr>
          <w:rFonts w:ascii="Arial" w:hAnsi="Arial" w:cs="Arial"/>
          <w:spacing w:val="4"/>
          <w:lang w:val="es-ES_tradnl"/>
        </w:rPr>
        <w:t>”;</w:t>
      </w:r>
      <w:r w:rsidR="00226EEF" w:rsidRPr="0092617F">
        <w:rPr>
          <w:rFonts w:ascii="Arial" w:hAnsi="Arial" w:cs="Arial"/>
          <w:spacing w:val="4"/>
          <w:lang w:val="es-ES_tradnl"/>
        </w:rPr>
        <w:t xml:space="preserve"> es decir, supuestos de hecho necesario</w:t>
      </w:r>
      <w:r w:rsidR="00E026A8" w:rsidRPr="0092617F">
        <w:rPr>
          <w:rFonts w:ascii="Arial" w:hAnsi="Arial" w:cs="Arial"/>
          <w:spacing w:val="4"/>
          <w:lang w:val="es-ES_tradnl"/>
        </w:rPr>
        <w:t>s</w:t>
      </w:r>
      <w:r w:rsidR="00226EEF" w:rsidRPr="0092617F">
        <w:rPr>
          <w:rFonts w:ascii="Arial" w:hAnsi="Arial" w:cs="Arial"/>
          <w:spacing w:val="4"/>
          <w:lang w:val="es-ES_tradnl"/>
        </w:rPr>
        <w:t xml:space="preserve"> para determinar la existencia de derechos laborales y sociales del trabajador </w:t>
      </w:r>
      <w:r w:rsidR="00AB3131" w:rsidRPr="0092617F">
        <w:rPr>
          <w:rFonts w:ascii="Arial" w:hAnsi="Arial" w:cs="Arial"/>
          <w:spacing w:val="4"/>
          <w:lang w:val="es-ES_tradnl"/>
        </w:rPr>
        <w:t>que</w:t>
      </w:r>
      <w:r w:rsidR="00226EEF" w:rsidRPr="0092617F">
        <w:rPr>
          <w:rFonts w:ascii="Arial" w:hAnsi="Arial" w:cs="Arial"/>
          <w:spacing w:val="4"/>
          <w:lang w:val="es-ES_tradnl"/>
        </w:rPr>
        <w:t xml:space="preserve"> gozan de amparo legal y constitucional.  </w:t>
      </w:r>
      <w:r w:rsidR="00E026A8" w:rsidRPr="0092617F">
        <w:rPr>
          <w:rFonts w:ascii="Arial" w:hAnsi="Arial" w:cs="Arial"/>
          <w:spacing w:val="4"/>
          <w:lang w:val="es-ES_tradnl"/>
        </w:rPr>
        <w:t>Sin embargo</w:t>
      </w:r>
      <w:r w:rsidR="00226EEF" w:rsidRPr="0092617F">
        <w:rPr>
          <w:rFonts w:ascii="Arial" w:hAnsi="Arial" w:cs="Arial"/>
          <w:spacing w:val="4"/>
          <w:lang w:val="es-ES_tradnl"/>
        </w:rPr>
        <w:t xml:space="preserve">, </w:t>
      </w:r>
      <w:r w:rsidR="006F1AFA" w:rsidRPr="0092617F">
        <w:rPr>
          <w:rFonts w:ascii="Arial" w:hAnsi="Arial" w:cs="Arial"/>
          <w:spacing w:val="4"/>
          <w:lang w:val="es-ES_tradnl"/>
        </w:rPr>
        <w:t xml:space="preserve">no aparece </w:t>
      </w:r>
      <w:r w:rsidR="00E026A8" w:rsidRPr="0092617F">
        <w:rPr>
          <w:rFonts w:ascii="Arial" w:hAnsi="Arial" w:cs="Arial"/>
          <w:spacing w:val="4"/>
          <w:lang w:val="es-ES_tradnl"/>
        </w:rPr>
        <w:t xml:space="preserve">que esa senda sea las más </w:t>
      </w:r>
      <w:r w:rsidR="006F1AFA" w:rsidRPr="0092617F">
        <w:rPr>
          <w:rFonts w:ascii="Arial" w:hAnsi="Arial" w:cs="Arial"/>
          <w:spacing w:val="4"/>
          <w:lang w:val="es-ES_tradnl"/>
        </w:rPr>
        <w:t>adecuad</w:t>
      </w:r>
      <w:r w:rsidR="00E026A8" w:rsidRPr="0092617F">
        <w:rPr>
          <w:rFonts w:ascii="Arial" w:hAnsi="Arial" w:cs="Arial"/>
          <w:spacing w:val="4"/>
          <w:lang w:val="es-ES_tradnl"/>
        </w:rPr>
        <w:t>a</w:t>
      </w:r>
      <w:r w:rsidR="00226EEF" w:rsidRPr="0092617F">
        <w:rPr>
          <w:rFonts w:ascii="Arial" w:hAnsi="Arial" w:cs="Arial"/>
          <w:spacing w:val="4"/>
          <w:lang w:val="es-ES_tradnl"/>
        </w:rPr>
        <w:t xml:space="preserve"> para alca</w:t>
      </w:r>
      <w:r w:rsidR="00E026A8" w:rsidRPr="0092617F">
        <w:rPr>
          <w:rFonts w:ascii="Arial" w:hAnsi="Arial" w:cs="Arial"/>
          <w:spacing w:val="4"/>
          <w:lang w:val="es-ES_tradnl"/>
        </w:rPr>
        <w:t xml:space="preserve">nzar tal finalidad. </w:t>
      </w:r>
      <w:r w:rsidR="00FE1FD0" w:rsidRPr="0092617F">
        <w:rPr>
          <w:rFonts w:ascii="Arial" w:hAnsi="Arial" w:cs="Arial"/>
          <w:spacing w:val="4"/>
          <w:lang w:val="es-ES_tradnl"/>
        </w:rPr>
        <w:t xml:space="preserve"> </w:t>
      </w:r>
    </w:p>
    <w:p w14:paraId="05F329C0" w14:textId="77777777" w:rsidR="00C87140" w:rsidRPr="0092617F" w:rsidRDefault="00C87140" w:rsidP="003905B4">
      <w:pPr>
        <w:spacing w:line="276" w:lineRule="auto"/>
        <w:jc w:val="both"/>
        <w:rPr>
          <w:rFonts w:ascii="Arial" w:hAnsi="Arial" w:cs="Arial"/>
          <w:spacing w:val="4"/>
          <w:lang w:val="es-ES_tradnl"/>
        </w:rPr>
      </w:pPr>
    </w:p>
    <w:p w14:paraId="74028807" w14:textId="1B98A249" w:rsidR="00C87140" w:rsidRPr="0092617F" w:rsidRDefault="00C87140" w:rsidP="003905B4">
      <w:pPr>
        <w:spacing w:line="276" w:lineRule="auto"/>
        <w:jc w:val="both"/>
        <w:rPr>
          <w:rFonts w:ascii="Arial" w:hAnsi="Arial" w:cs="Arial"/>
          <w:spacing w:val="4"/>
          <w:lang w:val="es-ES_tradnl"/>
        </w:rPr>
      </w:pPr>
      <w:r w:rsidRPr="0092617F">
        <w:rPr>
          <w:rFonts w:ascii="Arial" w:hAnsi="Arial" w:cs="Arial"/>
          <w:spacing w:val="4"/>
          <w:lang w:val="es-ES_tradnl"/>
        </w:rPr>
        <w:t>S</w:t>
      </w:r>
      <w:r w:rsidR="00FE1FD0" w:rsidRPr="0092617F">
        <w:rPr>
          <w:rFonts w:ascii="Arial" w:hAnsi="Arial" w:cs="Arial"/>
          <w:spacing w:val="4"/>
          <w:lang w:val="es-ES_tradnl"/>
        </w:rPr>
        <w:t xml:space="preserve">egún lo mencionado por la demandante, lo que </w:t>
      </w:r>
      <w:r w:rsidR="0088581F" w:rsidRPr="0092617F">
        <w:rPr>
          <w:rFonts w:ascii="Arial" w:hAnsi="Arial" w:cs="Arial"/>
          <w:spacing w:val="4"/>
          <w:lang w:val="es-ES_tradnl"/>
        </w:rPr>
        <w:t>se espera encontrar en esos libros son “</w:t>
      </w:r>
      <w:r w:rsidR="006F1AFA" w:rsidRPr="0092617F">
        <w:rPr>
          <w:rFonts w:ascii="Arial" w:hAnsi="Arial" w:cs="Arial"/>
          <w:spacing w:val="4"/>
          <w:sz w:val="22"/>
          <w:lang w:val="es-ES_tradnl"/>
        </w:rPr>
        <w:t>anotaciones, marcas, rúbricas e iniciales</w:t>
      </w:r>
      <w:r w:rsidR="0088581F" w:rsidRPr="0092617F">
        <w:rPr>
          <w:rFonts w:ascii="Arial" w:hAnsi="Arial" w:cs="Arial"/>
          <w:spacing w:val="4"/>
          <w:lang w:val="es-ES_tradnl"/>
        </w:rPr>
        <w:t>”</w:t>
      </w:r>
      <w:r w:rsidR="006F1AFA" w:rsidRPr="0092617F">
        <w:rPr>
          <w:rFonts w:ascii="Arial" w:hAnsi="Arial" w:cs="Arial"/>
          <w:spacing w:val="4"/>
          <w:lang w:val="es-ES_tradnl"/>
        </w:rPr>
        <w:t xml:space="preserve"> que ella misma </w:t>
      </w:r>
      <w:r w:rsidR="0088581F" w:rsidRPr="0092617F">
        <w:rPr>
          <w:rFonts w:ascii="Arial" w:hAnsi="Arial" w:cs="Arial"/>
          <w:spacing w:val="4"/>
          <w:lang w:val="es-ES_tradnl"/>
        </w:rPr>
        <w:t xml:space="preserve">habría hecho </w:t>
      </w:r>
      <w:r w:rsidR="00FE1FD0" w:rsidRPr="0092617F">
        <w:rPr>
          <w:rFonts w:ascii="Arial" w:hAnsi="Arial" w:cs="Arial"/>
          <w:spacing w:val="4"/>
          <w:lang w:val="es-ES_tradnl"/>
        </w:rPr>
        <w:t xml:space="preserve">durante el proceso </w:t>
      </w:r>
      <w:r w:rsidR="00AB3131" w:rsidRPr="0092617F">
        <w:rPr>
          <w:rFonts w:ascii="Arial" w:hAnsi="Arial" w:cs="Arial"/>
          <w:spacing w:val="4"/>
          <w:lang w:val="es-ES_tradnl"/>
        </w:rPr>
        <w:t>para su</w:t>
      </w:r>
      <w:r w:rsidR="00FE1FD0" w:rsidRPr="0092617F">
        <w:rPr>
          <w:rFonts w:ascii="Arial" w:hAnsi="Arial" w:cs="Arial"/>
          <w:spacing w:val="4"/>
          <w:lang w:val="es-ES_tradnl"/>
        </w:rPr>
        <w:t xml:space="preserve"> sistematización</w:t>
      </w:r>
      <w:r w:rsidRPr="0092617F">
        <w:rPr>
          <w:rFonts w:ascii="Arial" w:hAnsi="Arial" w:cs="Arial"/>
          <w:spacing w:val="4"/>
          <w:lang w:val="es-ES_tradnl"/>
        </w:rPr>
        <w:t>; esto</w:t>
      </w:r>
      <w:r w:rsidR="00DE486A" w:rsidRPr="0092617F">
        <w:rPr>
          <w:rFonts w:ascii="Arial" w:hAnsi="Arial" w:cs="Arial"/>
          <w:spacing w:val="4"/>
          <w:lang w:val="es-ES_tradnl"/>
        </w:rPr>
        <w:t>s</w:t>
      </w:r>
      <w:r w:rsidRPr="0092617F">
        <w:rPr>
          <w:rFonts w:ascii="Arial" w:hAnsi="Arial" w:cs="Arial"/>
          <w:spacing w:val="4"/>
          <w:lang w:val="es-ES_tradnl"/>
        </w:rPr>
        <w:t xml:space="preserve"> son, elementos que si bien pueden considerarse indicativos del desarrollo de alguna labor,</w:t>
      </w:r>
      <w:r w:rsidR="00DE486A" w:rsidRPr="0092617F">
        <w:rPr>
          <w:rFonts w:ascii="Arial" w:hAnsi="Arial" w:cs="Arial"/>
          <w:spacing w:val="4"/>
          <w:lang w:val="es-ES_tradnl"/>
        </w:rPr>
        <w:t xml:space="preserve"> </w:t>
      </w:r>
      <w:r w:rsidR="00AB3131" w:rsidRPr="0092617F">
        <w:rPr>
          <w:rFonts w:ascii="Arial" w:hAnsi="Arial" w:cs="Arial"/>
          <w:spacing w:val="4"/>
          <w:lang w:val="es-ES_tradnl"/>
        </w:rPr>
        <w:t xml:space="preserve">en sí misma </w:t>
      </w:r>
      <w:r w:rsidRPr="0092617F">
        <w:rPr>
          <w:rFonts w:ascii="Arial" w:hAnsi="Arial" w:cs="Arial"/>
          <w:spacing w:val="4"/>
          <w:lang w:val="es-ES_tradnl"/>
        </w:rPr>
        <w:t xml:space="preserve">no la acreditan. Ello es así, porque su valor probatorio está </w:t>
      </w:r>
      <w:r w:rsidR="00366025" w:rsidRPr="0092617F">
        <w:rPr>
          <w:rFonts w:ascii="Arial" w:hAnsi="Arial" w:cs="Arial"/>
          <w:spacing w:val="4"/>
          <w:lang w:val="es-ES_tradnl"/>
        </w:rPr>
        <w:t>supeditado a</w:t>
      </w:r>
      <w:r w:rsidRPr="0092617F">
        <w:rPr>
          <w:rFonts w:ascii="Arial" w:hAnsi="Arial" w:cs="Arial"/>
          <w:spacing w:val="4"/>
          <w:lang w:val="es-ES_tradnl"/>
        </w:rPr>
        <w:t xml:space="preserve"> la existencia de otros medios de prueba que</w:t>
      </w:r>
      <w:r w:rsidR="00366025" w:rsidRPr="0092617F">
        <w:rPr>
          <w:rFonts w:ascii="Arial" w:hAnsi="Arial" w:cs="Arial"/>
          <w:spacing w:val="4"/>
          <w:lang w:val="es-ES_tradnl"/>
        </w:rPr>
        <w:t xml:space="preserve">, de una parte, </w:t>
      </w:r>
      <w:r w:rsidRPr="0092617F">
        <w:rPr>
          <w:rFonts w:ascii="Arial" w:hAnsi="Arial" w:cs="Arial"/>
          <w:spacing w:val="4"/>
          <w:lang w:val="es-ES_tradnl"/>
        </w:rPr>
        <w:t>respalden la autoría que la demandante se atribuye y</w:t>
      </w:r>
      <w:r w:rsidR="00366025" w:rsidRPr="0092617F">
        <w:rPr>
          <w:rFonts w:ascii="Arial" w:hAnsi="Arial" w:cs="Arial"/>
          <w:spacing w:val="4"/>
          <w:lang w:val="es-ES_tradnl"/>
        </w:rPr>
        <w:t xml:space="preserve"> por la otra, </w:t>
      </w:r>
      <w:r w:rsidR="00AB3131" w:rsidRPr="0092617F">
        <w:rPr>
          <w:rFonts w:ascii="Arial" w:hAnsi="Arial" w:cs="Arial"/>
          <w:spacing w:val="4"/>
          <w:lang w:val="es-ES_tradnl"/>
        </w:rPr>
        <w:t xml:space="preserve">que </w:t>
      </w:r>
      <w:r w:rsidR="00366025" w:rsidRPr="0092617F">
        <w:rPr>
          <w:rFonts w:ascii="Arial" w:hAnsi="Arial" w:cs="Arial"/>
          <w:spacing w:val="4"/>
          <w:lang w:val="es-ES_tradnl"/>
        </w:rPr>
        <w:t>den cuenta</w:t>
      </w:r>
      <w:r w:rsidRPr="0092617F">
        <w:rPr>
          <w:rFonts w:ascii="Arial" w:hAnsi="Arial" w:cs="Arial"/>
          <w:spacing w:val="4"/>
          <w:lang w:val="es-ES_tradnl"/>
        </w:rPr>
        <w:t xml:space="preserve"> </w:t>
      </w:r>
      <w:r w:rsidR="00366025" w:rsidRPr="0092617F">
        <w:rPr>
          <w:rFonts w:ascii="Arial" w:hAnsi="Arial" w:cs="Arial"/>
          <w:spacing w:val="4"/>
          <w:lang w:val="es-ES_tradnl"/>
        </w:rPr>
        <w:t xml:space="preserve">de </w:t>
      </w:r>
      <w:r w:rsidRPr="0092617F">
        <w:rPr>
          <w:rFonts w:ascii="Arial" w:hAnsi="Arial" w:cs="Arial"/>
          <w:spacing w:val="4"/>
          <w:lang w:val="es-ES_tradnl"/>
        </w:rPr>
        <w:t xml:space="preserve">las circunstancias fácticas en las que se habrían efectuado tales marcaciones. </w:t>
      </w:r>
    </w:p>
    <w:p w14:paraId="091EC2DE" w14:textId="1BDA0A15" w:rsidR="00C87140" w:rsidRPr="0092617F" w:rsidRDefault="00C87140" w:rsidP="003905B4">
      <w:pPr>
        <w:spacing w:line="276" w:lineRule="auto"/>
        <w:jc w:val="both"/>
        <w:rPr>
          <w:rFonts w:ascii="Arial" w:hAnsi="Arial" w:cs="Arial"/>
          <w:spacing w:val="4"/>
          <w:lang w:val="es-ES_tradnl"/>
        </w:rPr>
      </w:pPr>
    </w:p>
    <w:p w14:paraId="10C3B60B" w14:textId="51652563" w:rsidR="00E5290C" w:rsidRPr="0092617F" w:rsidRDefault="000168E1" w:rsidP="003905B4">
      <w:pPr>
        <w:spacing w:line="276" w:lineRule="auto"/>
        <w:jc w:val="both"/>
        <w:rPr>
          <w:rFonts w:ascii="Arial" w:hAnsi="Arial" w:cs="Arial"/>
          <w:spacing w:val="4"/>
          <w:lang w:val="es-ES_tradnl"/>
        </w:rPr>
      </w:pPr>
      <w:r w:rsidRPr="0092617F">
        <w:rPr>
          <w:rFonts w:ascii="Arial" w:hAnsi="Arial" w:cs="Arial"/>
          <w:spacing w:val="4"/>
          <w:lang w:val="es-ES_tradnl"/>
        </w:rPr>
        <w:t>De igual manera</w:t>
      </w:r>
      <w:r w:rsidR="00E5290C" w:rsidRPr="0092617F">
        <w:rPr>
          <w:rFonts w:ascii="Arial" w:hAnsi="Arial" w:cs="Arial"/>
          <w:spacing w:val="4"/>
          <w:lang w:val="es-ES_tradnl"/>
        </w:rPr>
        <w:t>,</w:t>
      </w:r>
      <w:r w:rsidR="00C87140" w:rsidRPr="0092617F">
        <w:rPr>
          <w:rFonts w:ascii="Arial" w:hAnsi="Arial" w:cs="Arial"/>
          <w:spacing w:val="4"/>
          <w:lang w:val="es-ES_tradnl"/>
        </w:rPr>
        <w:t xml:space="preserve"> debe resaltarse que </w:t>
      </w:r>
      <w:r w:rsidR="00E5290C" w:rsidRPr="0092617F">
        <w:rPr>
          <w:rFonts w:ascii="Arial" w:hAnsi="Arial" w:cs="Arial"/>
          <w:spacing w:val="4"/>
          <w:lang w:val="es-ES_tradnl"/>
        </w:rPr>
        <w:t>conforme a los hechos de la demanda y a lo indicado en la solicitud de la prueba, la actora</w:t>
      </w:r>
      <w:r w:rsidR="00DE486A" w:rsidRPr="0092617F">
        <w:rPr>
          <w:rFonts w:ascii="Arial" w:hAnsi="Arial" w:cs="Arial"/>
          <w:spacing w:val="4"/>
          <w:lang w:val="es-ES_tradnl"/>
        </w:rPr>
        <w:t xml:space="preserve"> habría participado en la sistematización y no e</w:t>
      </w:r>
      <w:r w:rsidR="00E5290C" w:rsidRPr="0092617F">
        <w:rPr>
          <w:rFonts w:ascii="Arial" w:hAnsi="Arial" w:cs="Arial"/>
          <w:spacing w:val="4"/>
          <w:lang w:val="es-ES_tradnl"/>
        </w:rPr>
        <w:t>n elaboración de los registros incluid</w:t>
      </w:r>
      <w:r w:rsidR="007D7C07" w:rsidRPr="0092617F">
        <w:rPr>
          <w:rFonts w:ascii="Arial" w:hAnsi="Arial" w:cs="Arial"/>
          <w:spacing w:val="4"/>
          <w:lang w:val="es-ES_tradnl"/>
        </w:rPr>
        <w:t>o</w:t>
      </w:r>
      <w:r w:rsidR="00E5290C" w:rsidRPr="0092617F">
        <w:rPr>
          <w:rFonts w:ascii="Arial" w:hAnsi="Arial" w:cs="Arial"/>
          <w:spacing w:val="4"/>
          <w:lang w:val="es-ES_tradnl"/>
        </w:rPr>
        <w:t xml:space="preserve">s en los libros mencionados. De modo que, como </w:t>
      </w:r>
      <w:r w:rsidR="00DE486A" w:rsidRPr="0092617F">
        <w:rPr>
          <w:rFonts w:ascii="Arial" w:hAnsi="Arial" w:cs="Arial"/>
          <w:spacing w:val="4"/>
          <w:lang w:val="es-ES_tradnl"/>
        </w:rPr>
        <w:t xml:space="preserve">su inclusión </w:t>
      </w:r>
      <w:r w:rsidR="007D7C07" w:rsidRPr="0092617F">
        <w:rPr>
          <w:rFonts w:ascii="Arial" w:hAnsi="Arial" w:cs="Arial"/>
          <w:spacing w:val="4"/>
          <w:lang w:val="es-ES_tradnl"/>
        </w:rPr>
        <w:t xml:space="preserve">en </w:t>
      </w:r>
      <w:r w:rsidR="00DE486A" w:rsidRPr="0092617F">
        <w:rPr>
          <w:rFonts w:ascii="Arial" w:hAnsi="Arial" w:cs="Arial"/>
          <w:spacing w:val="4"/>
          <w:lang w:val="es-ES_tradnl"/>
        </w:rPr>
        <w:t>medio</w:t>
      </w:r>
      <w:r w:rsidR="007D7C07" w:rsidRPr="0092617F">
        <w:rPr>
          <w:rFonts w:ascii="Arial" w:hAnsi="Arial" w:cs="Arial"/>
          <w:spacing w:val="4"/>
          <w:lang w:val="es-ES_tradnl"/>
        </w:rPr>
        <w:t>s</w:t>
      </w:r>
      <w:r w:rsidR="00DE486A" w:rsidRPr="0092617F">
        <w:rPr>
          <w:rFonts w:ascii="Arial" w:hAnsi="Arial" w:cs="Arial"/>
          <w:spacing w:val="4"/>
          <w:lang w:val="es-ES_tradnl"/>
        </w:rPr>
        <w:t xml:space="preserve"> electrónicos</w:t>
      </w:r>
      <w:r w:rsidR="00E5290C" w:rsidRPr="0092617F">
        <w:rPr>
          <w:rFonts w:ascii="Arial" w:hAnsi="Arial" w:cs="Arial"/>
          <w:spacing w:val="4"/>
          <w:lang w:val="es-ES_tradnl"/>
        </w:rPr>
        <w:t xml:space="preserve"> pudo cumplirse en cualquier tiempo</w:t>
      </w:r>
      <w:r w:rsidR="007D7C07" w:rsidRPr="0092617F">
        <w:rPr>
          <w:rFonts w:ascii="Arial" w:hAnsi="Arial" w:cs="Arial"/>
          <w:spacing w:val="4"/>
          <w:lang w:val="es-ES_tradnl"/>
        </w:rPr>
        <w:t>;</w:t>
      </w:r>
      <w:r w:rsidR="00E5290C" w:rsidRPr="0092617F">
        <w:rPr>
          <w:rFonts w:ascii="Arial" w:hAnsi="Arial" w:cs="Arial"/>
          <w:spacing w:val="4"/>
          <w:lang w:val="es-ES_tradnl"/>
        </w:rPr>
        <w:t xml:space="preserve"> tampoco se observa que tengan</w:t>
      </w:r>
      <w:r w:rsidR="00DE486A" w:rsidRPr="0092617F">
        <w:rPr>
          <w:rFonts w:ascii="Arial" w:hAnsi="Arial" w:cs="Arial"/>
          <w:spacing w:val="4"/>
          <w:lang w:val="es-ES_tradnl"/>
        </w:rPr>
        <w:t xml:space="preserve"> </w:t>
      </w:r>
      <w:r w:rsidR="00E5290C" w:rsidRPr="0092617F">
        <w:rPr>
          <w:rFonts w:ascii="Arial" w:hAnsi="Arial" w:cs="Arial"/>
          <w:spacing w:val="4"/>
          <w:lang w:val="es-ES_tradnl"/>
        </w:rPr>
        <w:t xml:space="preserve">vocación </w:t>
      </w:r>
      <w:r w:rsidR="00DE486A" w:rsidRPr="0092617F">
        <w:rPr>
          <w:rFonts w:ascii="Arial" w:hAnsi="Arial" w:cs="Arial"/>
          <w:spacing w:val="4"/>
          <w:lang w:val="es-ES_tradnl"/>
        </w:rPr>
        <w:t xml:space="preserve">real </w:t>
      </w:r>
      <w:r w:rsidR="00E5290C" w:rsidRPr="0092617F">
        <w:rPr>
          <w:rFonts w:ascii="Arial" w:hAnsi="Arial" w:cs="Arial"/>
          <w:spacing w:val="4"/>
          <w:lang w:val="es-ES_tradnl"/>
        </w:rPr>
        <w:t>de acreditar que el fenecimiento del vínculo hubiere tenido lugar en octubre de 1998</w:t>
      </w:r>
      <w:r w:rsidR="007D7C07" w:rsidRPr="0092617F">
        <w:rPr>
          <w:rFonts w:ascii="Arial" w:hAnsi="Arial" w:cs="Arial"/>
          <w:spacing w:val="4"/>
          <w:lang w:val="es-ES_tradnl"/>
        </w:rPr>
        <w:t xml:space="preserve">. </w:t>
      </w:r>
    </w:p>
    <w:p w14:paraId="40D15CD8" w14:textId="3AE3ACDA" w:rsidR="00366025" w:rsidRPr="0092617F" w:rsidRDefault="00366025" w:rsidP="003905B4">
      <w:pPr>
        <w:spacing w:line="276" w:lineRule="auto"/>
        <w:jc w:val="both"/>
        <w:rPr>
          <w:rFonts w:ascii="Arial" w:hAnsi="Arial" w:cs="Arial"/>
          <w:spacing w:val="4"/>
          <w:lang w:val="es-ES_tradnl"/>
        </w:rPr>
      </w:pPr>
    </w:p>
    <w:p w14:paraId="383A4185" w14:textId="0020E27C" w:rsidR="002279A1" w:rsidRPr="0092617F" w:rsidRDefault="00366025" w:rsidP="003905B4">
      <w:pPr>
        <w:spacing w:line="276" w:lineRule="auto"/>
        <w:jc w:val="both"/>
        <w:rPr>
          <w:rFonts w:ascii="Arial" w:hAnsi="Arial" w:cs="Arial"/>
          <w:spacing w:val="4"/>
        </w:rPr>
      </w:pPr>
      <w:r w:rsidRPr="0092617F">
        <w:rPr>
          <w:rFonts w:ascii="Arial" w:hAnsi="Arial" w:cs="Arial"/>
          <w:spacing w:val="4"/>
        </w:rPr>
        <w:t>Se infiere de lo mencionado, que el acceso a los libros eclesiásticos responde a una finalidad legítima</w:t>
      </w:r>
      <w:r w:rsidR="00F754D2" w:rsidRPr="0092617F">
        <w:rPr>
          <w:rFonts w:ascii="Arial" w:hAnsi="Arial" w:cs="Arial"/>
          <w:spacing w:val="4"/>
        </w:rPr>
        <w:t xml:space="preserve"> y como tal, satisface el requisito de idoneidad</w:t>
      </w:r>
      <w:r w:rsidR="002279A1" w:rsidRPr="0092617F">
        <w:rPr>
          <w:rFonts w:ascii="Arial" w:hAnsi="Arial" w:cs="Arial"/>
          <w:spacing w:val="4"/>
        </w:rPr>
        <w:t>,</w:t>
      </w:r>
      <w:r w:rsidR="00F754D2" w:rsidRPr="0092617F">
        <w:rPr>
          <w:rFonts w:ascii="Arial" w:hAnsi="Arial" w:cs="Arial"/>
          <w:spacing w:val="4"/>
        </w:rPr>
        <w:t xml:space="preserve"> necesario para pregonar</w:t>
      </w:r>
      <w:r w:rsidR="00BD6E96" w:rsidRPr="0092617F">
        <w:rPr>
          <w:rFonts w:ascii="Arial" w:hAnsi="Arial" w:cs="Arial"/>
          <w:spacing w:val="4"/>
        </w:rPr>
        <w:t>,</w:t>
      </w:r>
      <w:r w:rsidR="00F754D2" w:rsidRPr="0092617F">
        <w:rPr>
          <w:rFonts w:ascii="Arial" w:hAnsi="Arial" w:cs="Arial"/>
          <w:spacing w:val="4"/>
        </w:rPr>
        <w:t xml:space="preserve"> </w:t>
      </w:r>
      <w:r w:rsidR="00BD6E96" w:rsidRPr="0092617F">
        <w:rPr>
          <w:rFonts w:ascii="Arial" w:hAnsi="Arial" w:cs="Arial"/>
          <w:spacing w:val="4"/>
        </w:rPr>
        <w:t xml:space="preserve">en principio, </w:t>
      </w:r>
      <w:r w:rsidR="00F754D2" w:rsidRPr="0092617F">
        <w:rPr>
          <w:rFonts w:ascii="Arial" w:hAnsi="Arial" w:cs="Arial"/>
          <w:spacing w:val="4"/>
        </w:rPr>
        <w:t xml:space="preserve">su proporcionalidad en el caso concreto.  A pesar de ello, </w:t>
      </w:r>
      <w:r w:rsidR="002279A1" w:rsidRPr="0092617F">
        <w:rPr>
          <w:rFonts w:ascii="Arial" w:hAnsi="Arial" w:cs="Arial"/>
          <w:spacing w:val="4"/>
        </w:rPr>
        <w:t xml:space="preserve">no ocurre lo mismo con la exigencia de adecuación, pues, como quedó expuesto, la clase de información que según la actora contienen esos registros, es insuficiente para agotar </w:t>
      </w:r>
      <w:r w:rsidR="000168E1" w:rsidRPr="0092617F">
        <w:rPr>
          <w:rFonts w:ascii="Arial" w:hAnsi="Arial" w:cs="Arial"/>
          <w:spacing w:val="4"/>
        </w:rPr>
        <w:t>su cometido probatorio</w:t>
      </w:r>
      <w:r w:rsidR="002279A1" w:rsidRPr="0092617F">
        <w:rPr>
          <w:rFonts w:ascii="Arial" w:hAnsi="Arial" w:cs="Arial"/>
          <w:spacing w:val="4"/>
        </w:rPr>
        <w:t xml:space="preserve">. </w:t>
      </w:r>
    </w:p>
    <w:p w14:paraId="40CEA688" w14:textId="52D77397" w:rsidR="002B3A24" w:rsidRPr="0092617F" w:rsidRDefault="002B3A24" w:rsidP="003905B4">
      <w:pPr>
        <w:spacing w:line="276" w:lineRule="auto"/>
        <w:jc w:val="both"/>
        <w:rPr>
          <w:rFonts w:ascii="Arial" w:hAnsi="Arial" w:cs="Arial"/>
          <w:spacing w:val="4"/>
          <w:lang w:val="es-ES_tradnl"/>
        </w:rPr>
      </w:pPr>
    </w:p>
    <w:p w14:paraId="669CD4CE" w14:textId="7C4FD64C" w:rsidR="00F807A6" w:rsidRPr="0092617F" w:rsidRDefault="002B3A24"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Así pues, esclarecido que </w:t>
      </w:r>
      <w:r w:rsidR="00E95F59" w:rsidRPr="0092617F">
        <w:rPr>
          <w:rFonts w:ascii="Arial" w:hAnsi="Arial" w:cs="Arial"/>
          <w:spacing w:val="4"/>
          <w:lang w:val="es-ES_tradnl"/>
        </w:rPr>
        <w:t xml:space="preserve">los libros </w:t>
      </w:r>
      <w:r w:rsidR="00BD6E96" w:rsidRPr="0092617F">
        <w:rPr>
          <w:rFonts w:ascii="Arial" w:hAnsi="Arial" w:cs="Arial"/>
          <w:spacing w:val="4"/>
          <w:lang w:val="es-ES_tradnl"/>
        </w:rPr>
        <w:t>sobre los sacramentos</w:t>
      </w:r>
      <w:r w:rsidR="00E95F59" w:rsidRPr="0092617F">
        <w:rPr>
          <w:rFonts w:ascii="Arial" w:hAnsi="Arial" w:cs="Arial"/>
          <w:spacing w:val="4"/>
          <w:lang w:val="es-ES_tradnl"/>
        </w:rPr>
        <w:t xml:space="preserve"> administra</w:t>
      </w:r>
      <w:r w:rsidR="00BD6E96" w:rsidRPr="0092617F">
        <w:rPr>
          <w:rFonts w:ascii="Arial" w:hAnsi="Arial" w:cs="Arial"/>
          <w:spacing w:val="4"/>
          <w:lang w:val="es-ES_tradnl"/>
        </w:rPr>
        <w:t xml:space="preserve">dos </w:t>
      </w:r>
      <w:r w:rsidR="00E95F59" w:rsidRPr="0092617F">
        <w:rPr>
          <w:rFonts w:ascii="Arial" w:hAnsi="Arial" w:cs="Arial"/>
          <w:spacing w:val="4"/>
          <w:lang w:val="es-ES_tradnl"/>
        </w:rPr>
        <w:t>en la Parroquia de Nuestra Señora de la Pobreza</w:t>
      </w:r>
      <w:r w:rsidR="00BD6E96" w:rsidRPr="0092617F">
        <w:rPr>
          <w:rFonts w:ascii="Arial" w:hAnsi="Arial" w:cs="Arial"/>
          <w:spacing w:val="4"/>
          <w:lang w:val="es-ES_tradnl"/>
        </w:rPr>
        <w:t>,</w:t>
      </w:r>
      <w:r w:rsidR="00E95F59" w:rsidRPr="0092617F">
        <w:rPr>
          <w:rFonts w:ascii="Arial" w:hAnsi="Arial" w:cs="Arial"/>
          <w:spacing w:val="4"/>
          <w:lang w:val="es-ES_tradnl"/>
        </w:rPr>
        <w:t xml:space="preserve"> no </w:t>
      </w:r>
      <w:r w:rsidR="00BD6E96" w:rsidRPr="0092617F">
        <w:rPr>
          <w:rFonts w:ascii="Arial" w:hAnsi="Arial" w:cs="Arial"/>
          <w:spacing w:val="4"/>
          <w:lang w:val="es-ES_tradnl"/>
        </w:rPr>
        <w:t>son</w:t>
      </w:r>
      <w:r w:rsidR="00E95F59" w:rsidRPr="0092617F">
        <w:rPr>
          <w:rFonts w:ascii="Arial" w:hAnsi="Arial" w:cs="Arial"/>
          <w:spacing w:val="4"/>
          <w:lang w:val="es-ES_tradnl"/>
        </w:rPr>
        <w:t xml:space="preserve"> </w:t>
      </w:r>
      <w:r w:rsidR="00BD6E96" w:rsidRPr="0092617F">
        <w:rPr>
          <w:rFonts w:ascii="Arial" w:hAnsi="Arial" w:cs="Arial"/>
          <w:spacing w:val="4"/>
          <w:lang w:val="es-ES_tradnl"/>
        </w:rPr>
        <w:t xml:space="preserve">los más adecuados para </w:t>
      </w:r>
      <w:r w:rsidR="00E95F59" w:rsidRPr="0092617F">
        <w:rPr>
          <w:rFonts w:ascii="Arial" w:hAnsi="Arial" w:cs="Arial"/>
          <w:spacing w:val="4"/>
          <w:lang w:val="es-ES_tradnl"/>
        </w:rPr>
        <w:t>cumplir</w:t>
      </w:r>
      <w:r w:rsidR="00A84090" w:rsidRPr="0092617F">
        <w:rPr>
          <w:rFonts w:ascii="Arial" w:hAnsi="Arial" w:cs="Arial"/>
          <w:spacing w:val="4"/>
          <w:lang w:val="es-ES_tradnl"/>
        </w:rPr>
        <w:t xml:space="preserve"> </w:t>
      </w:r>
      <w:r w:rsidR="00BD6E96" w:rsidRPr="0092617F">
        <w:rPr>
          <w:rFonts w:ascii="Arial" w:hAnsi="Arial" w:cs="Arial"/>
          <w:spacing w:val="4"/>
          <w:lang w:val="es-ES_tradnl"/>
        </w:rPr>
        <w:t xml:space="preserve">la finalidad legítima de la </w:t>
      </w:r>
      <w:r w:rsidR="00A84090" w:rsidRPr="0092617F">
        <w:rPr>
          <w:rFonts w:ascii="Arial" w:hAnsi="Arial" w:cs="Arial"/>
          <w:spacing w:val="4"/>
          <w:lang w:val="es-ES_tradnl"/>
        </w:rPr>
        <w:t>demandante</w:t>
      </w:r>
      <w:r w:rsidR="00BD6E96" w:rsidRPr="0092617F">
        <w:rPr>
          <w:rFonts w:ascii="Arial" w:hAnsi="Arial" w:cs="Arial"/>
          <w:spacing w:val="4"/>
          <w:lang w:val="es-ES_tradnl"/>
        </w:rPr>
        <w:t>;</w:t>
      </w:r>
      <w:r w:rsidR="00A84090" w:rsidRPr="0092617F">
        <w:rPr>
          <w:rFonts w:ascii="Arial" w:hAnsi="Arial" w:cs="Arial"/>
          <w:spacing w:val="4"/>
          <w:lang w:val="es-ES_tradnl"/>
        </w:rPr>
        <w:t xml:space="preserve"> la Sala constata que no es necesario decretar su exhibición, ni su inspección</w:t>
      </w:r>
      <w:r w:rsidR="00BD6E96" w:rsidRPr="0092617F">
        <w:rPr>
          <w:rFonts w:ascii="Arial" w:hAnsi="Arial" w:cs="Arial"/>
          <w:spacing w:val="4"/>
          <w:lang w:val="es-ES_tradnl"/>
        </w:rPr>
        <w:t xml:space="preserve"> judicial</w:t>
      </w:r>
      <w:r w:rsidR="00A84090" w:rsidRPr="0092617F">
        <w:rPr>
          <w:rFonts w:ascii="Arial" w:hAnsi="Arial" w:cs="Arial"/>
          <w:spacing w:val="4"/>
          <w:lang w:val="es-ES_tradnl"/>
        </w:rPr>
        <w:t>.</w:t>
      </w:r>
      <w:r w:rsidR="00BD6E96" w:rsidRPr="0092617F">
        <w:rPr>
          <w:rFonts w:ascii="Arial" w:hAnsi="Arial" w:cs="Arial"/>
          <w:spacing w:val="4"/>
          <w:lang w:val="es-ES_tradnl"/>
        </w:rPr>
        <w:t xml:space="preserve"> </w:t>
      </w:r>
      <w:r w:rsidRPr="0092617F">
        <w:rPr>
          <w:rFonts w:ascii="Arial" w:hAnsi="Arial" w:cs="Arial"/>
          <w:spacing w:val="4"/>
          <w:lang w:val="es-ES_tradnl"/>
        </w:rPr>
        <w:t xml:space="preserve">En </w:t>
      </w:r>
      <w:r w:rsidR="00BD6E96" w:rsidRPr="0092617F">
        <w:rPr>
          <w:rFonts w:ascii="Arial" w:hAnsi="Arial" w:cs="Arial"/>
          <w:spacing w:val="4"/>
          <w:lang w:val="es-ES_tradnl"/>
        </w:rPr>
        <w:t>efecto</w:t>
      </w:r>
      <w:r w:rsidRPr="0092617F">
        <w:rPr>
          <w:rFonts w:ascii="Arial" w:hAnsi="Arial" w:cs="Arial"/>
          <w:spacing w:val="4"/>
          <w:lang w:val="es-ES_tradnl"/>
        </w:rPr>
        <w:t xml:space="preserve">, al continuar con el </w:t>
      </w:r>
      <w:r w:rsidR="00E5290C" w:rsidRPr="0092617F">
        <w:rPr>
          <w:rFonts w:ascii="Arial" w:hAnsi="Arial" w:cs="Arial"/>
          <w:spacing w:val="4"/>
          <w:lang w:val="es-ES_tradnl"/>
        </w:rPr>
        <w:t>análisis de la</w:t>
      </w:r>
      <w:r w:rsidR="00BD6E96" w:rsidRPr="0092617F">
        <w:rPr>
          <w:rFonts w:ascii="Arial" w:hAnsi="Arial" w:cs="Arial"/>
          <w:spacing w:val="4"/>
          <w:lang w:val="es-ES_tradnl"/>
        </w:rPr>
        <w:t xml:space="preserve"> exigencia de</w:t>
      </w:r>
      <w:r w:rsidR="00E5290C" w:rsidRPr="0092617F">
        <w:rPr>
          <w:rFonts w:ascii="Arial" w:hAnsi="Arial" w:cs="Arial"/>
          <w:spacing w:val="4"/>
          <w:lang w:val="es-ES_tradnl"/>
        </w:rPr>
        <w:t xml:space="preserve"> necesidad</w:t>
      </w:r>
      <w:r w:rsidR="007D7C07" w:rsidRPr="0092617F">
        <w:rPr>
          <w:rFonts w:ascii="Arial" w:hAnsi="Arial" w:cs="Arial"/>
          <w:spacing w:val="4"/>
          <w:lang w:val="es-ES_tradnl"/>
        </w:rPr>
        <w:t xml:space="preserve">, </w:t>
      </w:r>
      <w:r w:rsidR="00F807A6" w:rsidRPr="0092617F">
        <w:rPr>
          <w:rFonts w:ascii="Arial" w:hAnsi="Arial" w:cs="Arial"/>
          <w:spacing w:val="4"/>
          <w:lang w:val="es-ES_tradnl"/>
        </w:rPr>
        <w:t>es</w:t>
      </w:r>
      <w:r w:rsidR="007D7C07" w:rsidRPr="0092617F">
        <w:rPr>
          <w:rFonts w:ascii="Arial" w:hAnsi="Arial" w:cs="Arial"/>
          <w:spacing w:val="4"/>
          <w:lang w:val="es-ES_tradnl"/>
        </w:rPr>
        <w:t xml:space="preserve"> </w:t>
      </w:r>
      <w:r w:rsidR="00C863E1" w:rsidRPr="0092617F">
        <w:rPr>
          <w:rFonts w:ascii="Arial" w:hAnsi="Arial" w:cs="Arial"/>
          <w:spacing w:val="4"/>
          <w:lang w:val="es-ES_tradnl"/>
        </w:rPr>
        <w:t>indudable</w:t>
      </w:r>
      <w:r w:rsidR="007D7C07" w:rsidRPr="0092617F">
        <w:rPr>
          <w:rFonts w:ascii="Arial" w:hAnsi="Arial" w:cs="Arial"/>
          <w:spacing w:val="4"/>
          <w:lang w:val="es-ES_tradnl"/>
        </w:rPr>
        <w:t xml:space="preserve"> que </w:t>
      </w:r>
      <w:r w:rsidR="00F73F99" w:rsidRPr="0092617F">
        <w:rPr>
          <w:rFonts w:ascii="Arial" w:hAnsi="Arial" w:cs="Arial"/>
          <w:spacing w:val="4"/>
          <w:lang w:val="es-ES_tradnl"/>
        </w:rPr>
        <w:t>e</w:t>
      </w:r>
      <w:r w:rsidR="007D7C07" w:rsidRPr="0092617F">
        <w:rPr>
          <w:rFonts w:ascii="Arial" w:hAnsi="Arial" w:cs="Arial"/>
          <w:spacing w:val="4"/>
          <w:lang w:val="es-ES_tradnl"/>
        </w:rPr>
        <w:t>l acceso a esos libros no es indispensable para probar la prestación del servicio, ni la fecha de su terminación</w:t>
      </w:r>
      <w:r w:rsidR="00F807A6" w:rsidRPr="0092617F">
        <w:rPr>
          <w:rFonts w:ascii="Arial" w:hAnsi="Arial" w:cs="Arial"/>
          <w:spacing w:val="4"/>
          <w:lang w:val="es-ES_tradnl"/>
        </w:rPr>
        <w:t xml:space="preserve">. </w:t>
      </w:r>
    </w:p>
    <w:p w14:paraId="7DE7E00A" w14:textId="77777777" w:rsidR="00F807A6" w:rsidRPr="0092617F" w:rsidRDefault="00F807A6" w:rsidP="003905B4">
      <w:pPr>
        <w:spacing w:line="276" w:lineRule="auto"/>
        <w:jc w:val="both"/>
        <w:rPr>
          <w:rFonts w:ascii="Arial" w:hAnsi="Arial" w:cs="Arial"/>
          <w:spacing w:val="4"/>
          <w:lang w:val="es-ES_tradnl"/>
        </w:rPr>
      </w:pPr>
    </w:p>
    <w:p w14:paraId="7AED8557" w14:textId="6F3D1A97" w:rsidR="00F807A6" w:rsidRPr="0092617F" w:rsidRDefault="007D7C07" w:rsidP="003905B4">
      <w:pPr>
        <w:spacing w:line="276" w:lineRule="auto"/>
        <w:jc w:val="both"/>
        <w:rPr>
          <w:rFonts w:ascii="Arial" w:hAnsi="Arial" w:cs="Arial"/>
          <w:spacing w:val="4"/>
          <w:lang w:val="es-ES_tradnl"/>
        </w:rPr>
      </w:pPr>
      <w:r w:rsidRPr="0092617F">
        <w:rPr>
          <w:rFonts w:ascii="Arial" w:hAnsi="Arial" w:cs="Arial"/>
          <w:spacing w:val="4"/>
          <w:lang w:val="es-ES_tradnl"/>
        </w:rPr>
        <w:t>En primer lugar</w:t>
      </w:r>
      <w:r w:rsidR="006935AB" w:rsidRPr="0092617F">
        <w:rPr>
          <w:rFonts w:ascii="Arial" w:hAnsi="Arial" w:cs="Arial"/>
          <w:spacing w:val="4"/>
          <w:lang w:val="es-ES_tradnl"/>
        </w:rPr>
        <w:t xml:space="preserve"> </w:t>
      </w:r>
      <w:r w:rsidRPr="0092617F">
        <w:rPr>
          <w:rFonts w:ascii="Arial" w:hAnsi="Arial" w:cs="Arial"/>
          <w:spacing w:val="4"/>
          <w:lang w:val="es-ES_tradnl"/>
        </w:rPr>
        <w:t>y atendiendo estrictamente a lo indicado como objeto, debe advertirse que en el sub examine no existe una controversia genuina sobre</w:t>
      </w:r>
      <w:r w:rsidR="00BD6E96" w:rsidRPr="0092617F">
        <w:rPr>
          <w:rFonts w:ascii="Arial" w:hAnsi="Arial" w:cs="Arial"/>
          <w:spacing w:val="4"/>
          <w:lang w:val="es-ES_tradnl"/>
        </w:rPr>
        <w:t xml:space="preserve"> los hechos que</w:t>
      </w:r>
      <w:r w:rsidR="00B17E84" w:rsidRPr="0092617F">
        <w:rPr>
          <w:rFonts w:ascii="Arial" w:hAnsi="Arial" w:cs="Arial"/>
          <w:spacing w:val="4"/>
          <w:lang w:val="es-ES_tradnl"/>
        </w:rPr>
        <w:t xml:space="preserve"> se</w:t>
      </w:r>
      <w:r w:rsidR="00BD6E96" w:rsidRPr="0092617F">
        <w:rPr>
          <w:rFonts w:ascii="Arial" w:hAnsi="Arial" w:cs="Arial"/>
          <w:spacing w:val="4"/>
          <w:lang w:val="es-ES_tradnl"/>
        </w:rPr>
        <w:t xml:space="preserve"> demostrarían</w:t>
      </w:r>
      <w:r w:rsidR="00B17E84" w:rsidRPr="0092617F">
        <w:rPr>
          <w:rFonts w:ascii="Arial" w:hAnsi="Arial" w:cs="Arial"/>
          <w:spacing w:val="4"/>
          <w:lang w:val="es-ES_tradnl"/>
        </w:rPr>
        <w:t xml:space="preserve"> con esas pruebas</w:t>
      </w:r>
      <w:r w:rsidR="00BD6E96" w:rsidRPr="0092617F">
        <w:rPr>
          <w:rFonts w:ascii="Arial" w:hAnsi="Arial" w:cs="Arial"/>
          <w:spacing w:val="4"/>
          <w:lang w:val="es-ES_tradnl"/>
        </w:rPr>
        <w:t>.</w:t>
      </w:r>
      <w:r w:rsidR="00F807A6" w:rsidRPr="0092617F">
        <w:rPr>
          <w:rFonts w:ascii="Arial" w:hAnsi="Arial" w:cs="Arial"/>
          <w:spacing w:val="4"/>
          <w:lang w:val="es-ES_tradnl"/>
        </w:rPr>
        <w:t xml:space="preserve"> C</w:t>
      </w:r>
      <w:r w:rsidRPr="0092617F">
        <w:rPr>
          <w:rFonts w:ascii="Arial" w:hAnsi="Arial" w:cs="Arial"/>
          <w:spacing w:val="4"/>
          <w:lang w:val="es-ES_tradnl"/>
        </w:rPr>
        <w:t xml:space="preserve">omo se lee en la contestación </w:t>
      </w:r>
      <w:r w:rsidR="00435C40" w:rsidRPr="0092617F">
        <w:rPr>
          <w:rFonts w:ascii="Arial" w:hAnsi="Arial" w:cs="Arial"/>
          <w:spacing w:val="4"/>
          <w:lang w:val="es-ES_tradnl"/>
        </w:rPr>
        <w:t>de la demanda hecha por</w:t>
      </w:r>
      <w:r w:rsidRPr="0092617F">
        <w:rPr>
          <w:rFonts w:ascii="Arial" w:hAnsi="Arial" w:cs="Arial"/>
          <w:spacing w:val="4"/>
          <w:lang w:val="es-ES_tradnl"/>
        </w:rPr>
        <w:t xml:space="preserve"> la Parroquia de Nuestra Señora de la Pobreza, </w:t>
      </w:r>
      <w:r w:rsidR="00F807A6" w:rsidRPr="0092617F">
        <w:rPr>
          <w:rFonts w:ascii="Arial" w:hAnsi="Arial" w:cs="Arial"/>
          <w:spacing w:val="4"/>
          <w:lang w:val="es-ES_tradnl"/>
        </w:rPr>
        <w:t xml:space="preserve">ésta </w:t>
      </w:r>
      <w:r w:rsidR="00435C40" w:rsidRPr="0092617F">
        <w:rPr>
          <w:rFonts w:ascii="Arial" w:hAnsi="Arial" w:cs="Arial"/>
          <w:spacing w:val="4"/>
          <w:lang w:val="es-ES_tradnl"/>
        </w:rPr>
        <w:t>afirmó</w:t>
      </w:r>
      <w:r w:rsidR="00F807A6" w:rsidRPr="0092617F">
        <w:rPr>
          <w:rFonts w:ascii="Arial" w:hAnsi="Arial" w:cs="Arial"/>
          <w:spacing w:val="4"/>
          <w:lang w:val="es-ES_tradnl"/>
        </w:rPr>
        <w:t xml:space="preserve"> que la señora López </w:t>
      </w:r>
      <w:proofErr w:type="spellStart"/>
      <w:r w:rsidR="00F807A6" w:rsidRPr="0092617F">
        <w:rPr>
          <w:rFonts w:ascii="Arial" w:hAnsi="Arial" w:cs="Arial"/>
          <w:spacing w:val="4"/>
          <w:lang w:val="es-ES_tradnl"/>
        </w:rPr>
        <w:t>López</w:t>
      </w:r>
      <w:proofErr w:type="spellEnd"/>
      <w:r w:rsidR="00F807A6" w:rsidRPr="0092617F">
        <w:rPr>
          <w:rFonts w:ascii="Arial" w:hAnsi="Arial" w:cs="Arial"/>
          <w:spacing w:val="4"/>
          <w:lang w:val="es-ES_tradnl"/>
        </w:rPr>
        <w:t xml:space="preserve"> trabajó en el Despacho Parroquial y</w:t>
      </w:r>
      <w:r w:rsidR="00435C40" w:rsidRPr="0092617F">
        <w:rPr>
          <w:rFonts w:ascii="Arial" w:hAnsi="Arial" w:cs="Arial"/>
          <w:spacing w:val="4"/>
          <w:lang w:val="es-ES_tradnl"/>
        </w:rPr>
        <w:t xml:space="preserve"> que</w:t>
      </w:r>
      <w:r w:rsidR="00F807A6" w:rsidRPr="0092617F">
        <w:rPr>
          <w:rFonts w:ascii="Arial" w:hAnsi="Arial" w:cs="Arial"/>
          <w:spacing w:val="4"/>
          <w:lang w:val="es-ES_tradnl"/>
        </w:rPr>
        <w:t xml:space="preserve"> lo hizo </w:t>
      </w:r>
      <w:r w:rsidR="00BD6E96" w:rsidRPr="0092617F">
        <w:rPr>
          <w:rFonts w:ascii="Arial" w:hAnsi="Arial" w:cs="Arial"/>
          <w:spacing w:val="4"/>
          <w:lang w:val="es-ES_tradnl"/>
        </w:rPr>
        <w:t>hasta</w:t>
      </w:r>
      <w:r w:rsidR="00F807A6" w:rsidRPr="0092617F">
        <w:rPr>
          <w:rFonts w:ascii="Arial" w:hAnsi="Arial" w:cs="Arial"/>
          <w:spacing w:val="4"/>
          <w:lang w:val="es-ES_tradnl"/>
        </w:rPr>
        <w:t xml:space="preserve"> octubre de 1998 (f</w:t>
      </w:r>
      <w:bookmarkStart w:id="0" w:name="_GoBack"/>
      <w:bookmarkEnd w:id="0"/>
      <w:r w:rsidR="00F807A6" w:rsidRPr="0092617F">
        <w:rPr>
          <w:rFonts w:ascii="Arial" w:hAnsi="Arial" w:cs="Arial"/>
          <w:spacing w:val="4"/>
          <w:lang w:val="es-ES_tradnl"/>
        </w:rPr>
        <w:t>s. 68 y 69</w:t>
      </w:r>
      <w:r w:rsidR="00435C40" w:rsidRPr="0092617F">
        <w:rPr>
          <w:rFonts w:ascii="Arial" w:hAnsi="Arial" w:cs="Arial"/>
          <w:spacing w:val="4"/>
          <w:lang w:val="es-ES_tradnl"/>
        </w:rPr>
        <w:t>)</w:t>
      </w:r>
      <w:r w:rsidR="00F807A6" w:rsidRPr="0092617F">
        <w:rPr>
          <w:rFonts w:ascii="Arial" w:hAnsi="Arial" w:cs="Arial"/>
          <w:spacing w:val="4"/>
          <w:lang w:val="es-ES_tradnl"/>
        </w:rPr>
        <w:t xml:space="preserve">. </w:t>
      </w:r>
      <w:r w:rsidR="00B17E84" w:rsidRPr="0092617F">
        <w:rPr>
          <w:rFonts w:ascii="Arial" w:hAnsi="Arial" w:cs="Arial"/>
          <w:spacing w:val="4"/>
          <w:lang w:val="es-ES_tradnl"/>
        </w:rPr>
        <w:t>En aquello que no coinciden las partes</w:t>
      </w:r>
      <w:r w:rsidR="00BD6E96" w:rsidRPr="0092617F">
        <w:rPr>
          <w:rFonts w:ascii="Arial" w:hAnsi="Arial" w:cs="Arial"/>
          <w:spacing w:val="4"/>
          <w:lang w:val="es-ES_tradnl"/>
        </w:rPr>
        <w:t>,</w:t>
      </w:r>
      <w:r w:rsidR="00F807A6" w:rsidRPr="0092617F">
        <w:rPr>
          <w:rFonts w:ascii="Arial" w:hAnsi="Arial" w:cs="Arial"/>
          <w:spacing w:val="4"/>
          <w:lang w:val="es-ES_tradnl"/>
        </w:rPr>
        <w:t xml:space="preserve"> </w:t>
      </w:r>
      <w:r w:rsidR="00B17E84" w:rsidRPr="0092617F">
        <w:rPr>
          <w:rFonts w:ascii="Arial" w:hAnsi="Arial" w:cs="Arial"/>
          <w:spacing w:val="4"/>
          <w:lang w:val="es-ES_tradnl"/>
        </w:rPr>
        <w:t>es en la data</w:t>
      </w:r>
      <w:r w:rsidR="00F807A6" w:rsidRPr="0092617F">
        <w:rPr>
          <w:rFonts w:ascii="Arial" w:hAnsi="Arial" w:cs="Arial"/>
          <w:spacing w:val="4"/>
          <w:lang w:val="es-ES_tradnl"/>
        </w:rPr>
        <w:t xml:space="preserve"> inicial de las labores y </w:t>
      </w:r>
      <w:r w:rsidR="00B17E84" w:rsidRPr="0092617F">
        <w:rPr>
          <w:rFonts w:ascii="Arial" w:hAnsi="Arial" w:cs="Arial"/>
          <w:spacing w:val="4"/>
          <w:lang w:val="es-ES_tradnl"/>
        </w:rPr>
        <w:t xml:space="preserve">en </w:t>
      </w:r>
      <w:r w:rsidR="00F807A6" w:rsidRPr="0092617F">
        <w:rPr>
          <w:rFonts w:ascii="Arial" w:hAnsi="Arial" w:cs="Arial"/>
          <w:spacing w:val="4"/>
          <w:lang w:val="es-ES_tradnl"/>
        </w:rPr>
        <w:t>el día</w:t>
      </w:r>
      <w:r w:rsidR="00B17E84" w:rsidRPr="0092617F">
        <w:rPr>
          <w:rFonts w:ascii="Arial" w:hAnsi="Arial" w:cs="Arial"/>
          <w:spacing w:val="4"/>
          <w:lang w:val="es-ES_tradnl"/>
        </w:rPr>
        <w:t xml:space="preserve"> exacto de octubre en que se habrían terminado, es decir</w:t>
      </w:r>
      <w:r w:rsidR="00F807A6" w:rsidRPr="0092617F">
        <w:rPr>
          <w:rFonts w:ascii="Arial" w:hAnsi="Arial" w:cs="Arial"/>
          <w:spacing w:val="4"/>
          <w:lang w:val="es-ES_tradnl"/>
        </w:rPr>
        <w:t xml:space="preserve">, aspectos que no </w:t>
      </w:r>
      <w:r w:rsidR="00B17E84" w:rsidRPr="0092617F">
        <w:rPr>
          <w:rFonts w:ascii="Arial" w:hAnsi="Arial" w:cs="Arial"/>
          <w:spacing w:val="4"/>
          <w:lang w:val="es-ES_tradnl"/>
        </w:rPr>
        <w:t>forman</w:t>
      </w:r>
      <w:r w:rsidR="00F807A6" w:rsidRPr="0092617F">
        <w:rPr>
          <w:rFonts w:ascii="Arial" w:hAnsi="Arial" w:cs="Arial"/>
          <w:spacing w:val="4"/>
          <w:lang w:val="es-ES_tradnl"/>
        </w:rPr>
        <w:t xml:space="preserve"> parte del objeto de los medios de prueba negados. </w:t>
      </w:r>
    </w:p>
    <w:p w14:paraId="410469CB" w14:textId="615B5AD9" w:rsidR="00F807A6" w:rsidRPr="0092617F" w:rsidRDefault="00F807A6" w:rsidP="003905B4">
      <w:pPr>
        <w:spacing w:line="276" w:lineRule="auto"/>
        <w:jc w:val="both"/>
        <w:rPr>
          <w:rFonts w:ascii="Arial" w:hAnsi="Arial" w:cs="Arial"/>
          <w:spacing w:val="4"/>
          <w:lang w:val="es-ES_tradnl"/>
        </w:rPr>
      </w:pPr>
    </w:p>
    <w:p w14:paraId="08B92953" w14:textId="384C992C" w:rsidR="00F807A6" w:rsidRPr="0092617F" w:rsidRDefault="00F807A6" w:rsidP="003905B4">
      <w:pPr>
        <w:spacing w:line="276" w:lineRule="auto"/>
        <w:jc w:val="both"/>
        <w:rPr>
          <w:rFonts w:ascii="Arial" w:hAnsi="Arial" w:cs="Arial"/>
          <w:spacing w:val="4"/>
          <w:lang w:val="es-ES_tradnl"/>
        </w:rPr>
      </w:pPr>
      <w:r w:rsidRPr="0092617F">
        <w:rPr>
          <w:rFonts w:ascii="Arial" w:hAnsi="Arial" w:cs="Arial"/>
          <w:spacing w:val="4"/>
          <w:lang w:val="es-ES_tradnl"/>
        </w:rPr>
        <w:t>En segundo lugar,</w:t>
      </w:r>
      <w:r w:rsidR="006935AB" w:rsidRPr="0092617F">
        <w:rPr>
          <w:rFonts w:ascii="Arial" w:hAnsi="Arial" w:cs="Arial"/>
          <w:spacing w:val="4"/>
          <w:lang w:val="es-ES_tradnl"/>
        </w:rPr>
        <w:t xml:space="preserve"> </w:t>
      </w:r>
      <w:r w:rsidRPr="0092617F">
        <w:rPr>
          <w:rFonts w:ascii="Arial" w:hAnsi="Arial" w:cs="Arial"/>
          <w:spacing w:val="4"/>
          <w:lang w:val="es-ES_tradnl"/>
        </w:rPr>
        <w:t>los libros parroquiales no son el único</w:t>
      </w:r>
      <w:r w:rsidR="00B17E84" w:rsidRPr="0092617F">
        <w:rPr>
          <w:rFonts w:ascii="Arial" w:hAnsi="Arial" w:cs="Arial"/>
          <w:spacing w:val="4"/>
          <w:lang w:val="es-ES_tradnl"/>
        </w:rPr>
        <w:t xml:space="preserve"> medio</w:t>
      </w:r>
      <w:r w:rsidRPr="0092617F">
        <w:rPr>
          <w:rFonts w:ascii="Arial" w:hAnsi="Arial" w:cs="Arial"/>
          <w:spacing w:val="4"/>
          <w:lang w:val="es-ES_tradnl"/>
        </w:rPr>
        <w:t xml:space="preserve"> para demostrar lo que pretende la parte activa</w:t>
      </w:r>
      <w:r w:rsidR="00241765" w:rsidRPr="0092617F">
        <w:rPr>
          <w:rFonts w:ascii="Arial" w:hAnsi="Arial" w:cs="Arial"/>
          <w:spacing w:val="4"/>
          <w:lang w:val="es-ES_tradnl"/>
        </w:rPr>
        <w:t>.  C</w:t>
      </w:r>
      <w:r w:rsidR="00303B51" w:rsidRPr="0092617F">
        <w:rPr>
          <w:rFonts w:ascii="Arial" w:hAnsi="Arial" w:cs="Arial"/>
          <w:spacing w:val="4"/>
          <w:lang w:val="es-ES_tradnl"/>
        </w:rPr>
        <w:t>omo quedó reseñado en el recuento procesal, existen otro</w:t>
      </w:r>
      <w:r w:rsidR="00B17E84" w:rsidRPr="0092617F">
        <w:rPr>
          <w:rFonts w:ascii="Arial" w:hAnsi="Arial" w:cs="Arial"/>
          <w:spacing w:val="4"/>
          <w:lang w:val="es-ES_tradnl"/>
        </w:rPr>
        <w:t>s,</w:t>
      </w:r>
      <w:r w:rsidR="00303B51" w:rsidRPr="0092617F">
        <w:rPr>
          <w:rFonts w:ascii="Arial" w:hAnsi="Arial" w:cs="Arial"/>
          <w:spacing w:val="4"/>
          <w:lang w:val="es-ES_tradnl"/>
        </w:rPr>
        <w:t xml:space="preserve"> como son, la prueba por informe y las declaraciones de terceros</w:t>
      </w:r>
      <w:r w:rsidR="00241765" w:rsidRPr="0092617F">
        <w:rPr>
          <w:rFonts w:ascii="Arial" w:hAnsi="Arial" w:cs="Arial"/>
          <w:spacing w:val="4"/>
          <w:lang w:val="es-ES_tradnl"/>
        </w:rPr>
        <w:t xml:space="preserve">; </w:t>
      </w:r>
      <w:r w:rsidR="00303B51" w:rsidRPr="0092617F">
        <w:rPr>
          <w:rFonts w:ascii="Arial" w:hAnsi="Arial" w:cs="Arial"/>
          <w:spacing w:val="4"/>
          <w:lang w:val="es-ES_tradnl"/>
        </w:rPr>
        <w:t>los cuales versan sobre el mismo objeto y</w:t>
      </w:r>
      <w:r w:rsidR="00A91C49" w:rsidRPr="0092617F">
        <w:rPr>
          <w:rFonts w:ascii="Arial" w:hAnsi="Arial" w:cs="Arial"/>
          <w:spacing w:val="4"/>
          <w:lang w:val="es-ES_tradnl"/>
        </w:rPr>
        <w:t xml:space="preserve"> también</w:t>
      </w:r>
      <w:r w:rsidR="00303B51" w:rsidRPr="0092617F">
        <w:rPr>
          <w:rFonts w:ascii="Arial" w:hAnsi="Arial" w:cs="Arial"/>
          <w:spacing w:val="4"/>
          <w:lang w:val="es-ES_tradnl"/>
        </w:rPr>
        <w:t xml:space="preserve"> fueron decretados a instancia de quien ahora funge como recurrente. </w:t>
      </w:r>
    </w:p>
    <w:p w14:paraId="6009809D" w14:textId="6797E0A1" w:rsidR="00303B51" w:rsidRPr="0092617F" w:rsidRDefault="00303B51" w:rsidP="003905B4">
      <w:pPr>
        <w:spacing w:line="276" w:lineRule="auto"/>
        <w:jc w:val="both"/>
        <w:rPr>
          <w:rFonts w:ascii="Arial" w:hAnsi="Arial" w:cs="Arial"/>
          <w:spacing w:val="4"/>
          <w:lang w:val="es-ES_tradnl"/>
        </w:rPr>
      </w:pPr>
    </w:p>
    <w:p w14:paraId="6E13E552" w14:textId="7EEF55F3" w:rsidR="00A91C49" w:rsidRPr="0092617F" w:rsidRDefault="00A91C49" w:rsidP="003905B4">
      <w:pPr>
        <w:spacing w:line="276" w:lineRule="auto"/>
        <w:jc w:val="both"/>
        <w:rPr>
          <w:rFonts w:ascii="Arial" w:hAnsi="Arial" w:cs="Arial"/>
          <w:spacing w:val="4"/>
          <w:lang w:val="es-ES_tradnl"/>
        </w:rPr>
      </w:pPr>
      <w:r w:rsidRPr="0092617F">
        <w:rPr>
          <w:rFonts w:ascii="Arial" w:hAnsi="Arial" w:cs="Arial"/>
          <w:spacing w:val="4"/>
          <w:lang w:val="es-ES_tradnl"/>
        </w:rPr>
        <w:t>En</w:t>
      </w:r>
      <w:r w:rsidR="00303B51" w:rsidRPr="0092617F">
        <w:rPr>
          <w:rFonts w:ascii="Arial" w:hAnsi="Arial" w:cs="Arial"/>
          <w:spacing w:val="4"/>
          <w:lang w:val="es-ES_tradnl"/>
        </w:rPr>
        <w:t xml:space="preserve"> tercer lugar,</w:t>
      </w:r>
      <w:r w:rsidRPr="0092617F">
        <w:rPr>
          <w:rFonts w:ascii="Arial" w:hAnsi="Arial" w:cs="Arial"/>
          <w:spacing w:val="4"/>
          <w:lang w:val="es-ES_tradnl"/>
        </w:rPr>
        <w:t xml:space="preserve"> no menos importante que lo anterior</w:t>
      </w:r>
      <w:r w:rsidR="00BD6E96" w:rsidRPr="0092617F">
        <w:rPr>
          <w:rFonts w:ascii="Arial" w:hAnsi="Arial" w:cs="Arial"/>
          <w:spacing w:val="4"/>
          <w:lang w:val="es-ES_tradnl"/>
        </w:rPr>
        <w:t xml:space="preserve">, </w:t>
      </w:r>
      <w:r w:rsidRPr="0092617F">
        <w:rPr>
          <w:rFonts w:ascii="Arial" w:hAnsi="Arial" w:cs="Arial"/>
          <w:spacing w:val="4"/>
          <w:lang w:val="es-ES_tradnl"/>
        </w:rPr>
        <w:t xml:space="preserve">resulta </w:t>
      </w:r>
      <w:r w:rsidR="00303B51" w:rsidRPr="0092617F">
        <w:rPr>
          <w:rFonts w:ascii="Arial" w:hAnsi="Arial" w:cs="Arial"/>
          <w:spacing w:val="4"/>
          <w:lang w:val="es-ES_tradnl"/>
        </w:rPr>
        <w:t>que</w:t>
      </w:r>
      <w:r w:rsidRPr="0092617F">
        <w:rPr>
          <w:rFonts w:ascii="Arial" w:hAnsi="Arial" w:cs="Arial"/>
          <w:spacing w:val="4"/>
          <w:lang w:val="es-ES_tradnl"/>
        </w:rPr>
        <w:t>,</w:t>
      </w:r>
      <w:r w:rsidR="00303B51" w:rsidRPr="0092617F">
        <w:rPr>
          <w:rFonts w:ascii="Arial" w:hAnsi="Arial" w:cs="Arial"/>
          <w:spacing w:val="4"/>
          <w:lang w:val="es-ES_tradnl"/>
        </w:rPr>
        <w:t xml:space="preserve"> de los diferentes medios de prueba, l</w:t>
      </w:r>
      <w:r w:rsidR="00241765" w:rsidRPr="0092617F">
        <w:rPr>
          <w:rFonts w:ascii="Arial" w:hAnsi="Arial" w:cs="Arial"/>
          <w:spacing w:val="4"/>
          <w:lang w:val="es-ES_tradnl"/>
        </w:rPr>
        <w:t>o</w:t>
      </w:r>
      <w:r w:rsidR="00303B51" w:rsidRPr="0092617F">
        <w:rPr>
          <w:rFonts w:ascii="Arial" w:hAnsi="Arial" w:cs="Arial"/>
          <w:spacing w:val="4"/>
          <w:lang w:val="es-ES_tradnl"/>
        </w:rPr>
        <w:t>s que implican el acceso a los libros eclesiásticos son l</w:t>
      </w:r>
      <w:r w:rsidR="00241765" w:rsidRPr="0092617F">
        <w:rPr>
          <w:rFonts w:ascii="Arial" w:hAnsi="Arial" w:cs="Arial"/>
          <w:spacing w:val="4"/>
          <w:lang w:val="es-ES_tradnl"/>
        </w:rPr>
        <w:t>o</w:t>
      </w:r>
      <w:r w:rsidR="00303B51" w:rsidRPr="0092617F">
        <w:rPr>
          <w:rFonts w:ascii="Arial" w:hAnsi="Arial" w:cs="Arial"/>
          <w:spacing w:val="4"/>
          <w:lang w:val="es-ES_tradnl"/>
        </w:rPr>
        <w:t>s únic</w:t>
      </w:r>
      <w:r w:rsidR="00241765" w:rsidRPr="0092617F">
        <w:rPr>
          <w:rFonts w:ascii="Arial" w:hAnsi="Arial" w:cs="Arial"/>
          <w:spacing w:val="4"/>
          <w:lang w:val="es-ES_tradnl"/>
        </w:rPr>
        <w:t>o</w:t>
      </w:r>
      <w:r w:rsidR="00303B51" w:rsidRPr="0092617F">
        <w:rPr>
          <w:rFonts w:ascii="Arial" w:hAnsi="Arial" w:cs="Arial"/>
          <w:spacing w:val="4"/>
          <w:lang w:val="es-ES_tradnl"/>
        </w:rPr>
        <w:t xml:space="preserve">s que </w:t>
      </w:r>
      <w:r w:rsidR="00241765" w:rsidRPr="0092617F">
        <w:rPr>
          <w:rFonts w:ascii="Arial" w:hAnsi="Arial" w:cs="Arial"/>
          <w:spacing w:val="4"/>
          <w:lang w:val="es-ES_tradnl"/>
        </w:rPr>
        <w:t xml:space="preserve">de manera flagrante </w:t>
      </w:r>
      <w:r w:rsidR="00303B51" w:rsidRPr="0092617F">
        <w:rPr>
          <w:rFonts w:ascii="Arial" w:hAnsi="Arial" w:cs="Arial"/>
          <w:spacing w:val="4"/>
          <w:lang w:val="es-ES_tradnl"/>
        </w:rPr>
        <w:t xml:space="preserve">lesionan o amenazan los derechos fundamentales </w:t>
      </w:r>
      <w:r w:rsidR="00241765" w:rsidRPr="0092617F">
        <w:rPr>
          <w:rFonts w:ascii="Arial" w:hAnsi="Arial" w:cs="Arial"/>
          <w:spacing w:val="4"/>
          <w:lang w:val="es-ES_tradnl"/>
        </w:rPr>
        <w:t xml:space="preserve">de los feligreses de la iglesia católica y concretamente, de quienes participaron en los rituales realizados en la Parroquia de Nuestra Señora de la Pobreza. </w:t>
      </w:r>
    </w:p>
    <w:p w14:paraId="227A79A7" w14:textId="624AE7B2" w:rsidR="006935AB" w:rsidRPr="0092617F" w:rsidRDefault="006935AB" w:rsidP="003905B4">
      <w:pPr>
        <w:spacing w:line="276" w:lineRule="auto"/>
        <w:jc w:val="both"/>
        <w:rPr>
          <w:rFonts w:ascii="Arial" w:hAnsi="Arial" w:cs="Arial"/>
          <w:spacing w:val="4"/>
          <w:lang w:val="es-ES_tradnl"/>
        </w:rPr>
      </w:pPr>
    </w:p>
    <w:p w14:paraId="4D2A717F" w14:textId="0D15DEF6" w:rsidR="001F0169" w:rsidRPr="0092617F" w:rsidRDefault="00B17E84" w:rsidP="003905B4">
      <w:pPr>
        <w:spacing w:line="276" w:lineRule="auto"/>
        <w:jc w:val="both"/>
        <w:rPr>
          <w:rFonts w:ascii="Arial" w:hAnsi="Arial" w:cs="Arial"/>
          <w:spacing w:val="4"/>
          <w:lang w:val="es-ES_tradnl"/>
        </w:rPr>
      </w:pPr>
      <w:r w:rsidRPr="0092617F">
        <w:rPr>
          <w:rFonts w:ascii="Arial" w:hAnsi="Arial" w:cs="Arial"/>
          <w:spacing w:val="4"/>
          <w:lang w:val="es-ES_tradnl"/>
        </w:rPr>
        <w:t>Terminando</w:t>
      </w:r>
      <w:r w:rsidR="00A91C49" w:rsidRPr="0092617F">
        <w:rPr>
          <w:rFonts w:ascii="Arial" w:hAnsi="Arial" w:cs="Arial"/>
          <w:spacing w:val="4"/>
          <w:lang w:val="es-ES_tradnl"/>
        </w:rPr>
        <w:t xml:space="preserve">, al examinar la proporcionalidad en sentido estricto, </w:t>
      </w:r>
      <w:r w:rsidR="00241765" w:rsidRPr="0092617F">
        <w:rPr>
          <w:rFonts w:ascii="Arial" w:hAnsi="Arial" w:cs="Arial"/>
          <w:spacing w:val="4"/>
          <w:lang w:val="es-ES_tradnl"/>
        </w:rPr>
        <w:t>se observa que</w:t>
      </w:r>
      <w:r w:rsidR="00895248" w:rsidRPr="0092617F">
        <w:rPr>
          <w:rFonts w:ascii="Arial" w:hAnsi="Arial" w:cs="Arial"/>
          <w:spacing w:val="4"/>
          <w:lang w:val="es-ES_tradnl"/>
        </w:rPr>
        <w:t xml:space="preserve"> </w:t>
      </w:r>
      <w:r w:rsidR="00241765" w:rsidRPr="0092617F">
        <w:rPr>
          <w:rFonts w:ascii="Arial" w:hAnsi="Arial" w:cs="Arial"/>
          <w:spacing w:val="4"/>
          <w:lang w:val="es-ES_tradnl"/>
        </w:rPr>
        <w:t xml:space="preserve">el beneficio que podría generar la inspección o la exhibición de </w:t>
      </w:r>
      <w:r w:rsidR="00895248" w:rsidRPr="0092617F">
        <w:rPr>
          <w:rFonts w:ascii="Arial" w:hAnsi="Arial" w:cs="Arial"/>
          <w:spacing w:val="4"/>
          <w:lang w:val="es-ES_tradnl"/>
        </w:rPr>
        <w:t>esos</w:t>
      </w:r>
      <w:r w:rsidR="00241765" w:rsidRPr="0092617F">
        <w:rPr>
          <w:rFonts w:ascii="Arial" w:hAnsi="Arial" w:cs="Arial"/>
          <w:spacing w:val="4"/>
          <w:lang w:val="es-ES_tradnl"/>
        </w:rPr>
        <w:t xml:space="preserve"> libros</w:t>
      </w:r>
      <w:r w:rsidR="00895248" w:rsidRPr="0092617F">
        <w:rPr>
          <w:rFonts w:ascii="Arial" w:hAnsi="Arial" w:cs="Arial"/>
          <w:spacing w:val="4"/>
          <w:lang w:val="es-ES_tradnl"/>
        </w:rPr>
        <w:t>, es mínimo frente a la afectación de los derechos de los titulares de los datos contenidos en ellos. En este punto se insiste que</w:t>
      </w:r>
      <w:r w:rsidR="00A014B4" w:rsidRPr="0092617F">
        <w:rPr>
          <w:rFonts w:ascii="Arial" w:hAnsi="Arial" w:cs="Arial"/>
          <w:spacing w:val="4"/>
          <w:lang w:val="es-ES_tradnl"/>
        </w:rPr>
        <w:t>, de</w:t>
      </w:r>
      <w:r w:rsidR="00895248" w:rsidRPr="0092617F">
        <w:rPr>
          <w:rFonts w:ascii="Arial" w:hAnsi="Arial" w:cs="Arial"/>
          <w:spacing w:val="4"/>
          <w:lang w:val="es-ES_tradnl"/>
        </w:rPr>
        <w:t xml:space="preserve"> </w:t>
      </w:r>
      <w:r w:rsidR="00A014B4" w:rsidRPr="0092617F">
        <w:rPr>
          <w:rFonts w:ascii="Arial" w:hAnsi="Arial" w:cs="Arial"/>
          <w:spacing w:val="4"/>
          <w:lang w:val="es-ES_tradnl"/>
        </w:rPr>
        <w:t>las marcaciones aludidas por la activa, no es factible inferir</w:t>
      </w:r>
      <w:r w:rsidR="000168E1" w:rsidRPr="0092617F">
        <w:rPr>
          <w:rFonts w:ascii="Arial" w:hAnsi="Arial" w:cs="Arial"/>
          <w:spacing w:val="4"/>
          <w:lang w:val="es-ES_tradnl"/>
        </w:rPr>
        <w:t xml:space="preserve"> sin lugar a dubitaciones</w:t>
      </w:r>
      <w:r w:rsidR="00A014B4" w:rsidRPr="0092617F">
        <w:rPr>
          <w:rFonts w:ascii="Arial" w:hAnsi="Arial" w:cs="Arial"/>
          <w:spacing w:val="4"/>
          <w:lang w:val="es-ES_tradnl"/>
        </w:rPr>
        <w:t xml:space="preserve"> los hechos que aduce. En contraste, existe certeza que poner</w:t>
      </w:r>
      <w:r w:rsidR="001F0169" w:rsidRPr="0092617F">
        <w:rPr>
          <w:rFonts w:ascii="Arial" w:hAnsi="Arial" w:cs="Arial"/>
          <w:spacing w:val="4"/>
          <w:lang w:val="es-ES_tradnl"/>
        </w:rPr>
        <w:t>los a disposición del proceso</w:t>
      </w:r>
      <w:r w:rsidR="00A014B4" w:rsidRPr="0092617F">
        <w:rPr>
          <w:rFonts w:ascii="Arial" w:hAnsi="Arial" w:cs="Arial"/>
          <w:spacing w:val="4"/>
          <w:lang w:val="es-ES_tradnl"/>
        </w:rPr>
        <w:t>, trae de suyo el acceso a información de un número indeterminado de personas</w:t>
      </w:r>
      <w:r w:rsidR="001F0169" w:rsidRPr="0092617F">
        <w:rPr>
          <w:rFonts w:ascii="Arial" w:hAnsi="Arial" w:cs="Arial"/>
          <w:spacing w:val="4"/>
          <w:lang w:val="es-ES_tradnl"/>
        </w:rPr>
        <w:t xml:space="preserve"> y familias que, durante tantos años como tiene la iglesia principal de esta ciudad, han acudido a la misma a sus prácticas religiosas. </w:t>
      </w:r>
    </w:p>
    <w:p w14:paraId="352E986F" w14:textId="579A9E48" w:rsidR="001F0169" w:rsidRPr="0092617F" w:rsidRDefault="001F0169" w:rsidP="003905B4">
      <w:pPr>
        <w:spacing w:line="276" w:lineRule="auto"/>
        <w:jc w:val="both"/>
        <w:rPr>
          <w:rFonts w:ascii="Arial" w:hAnsi="Arial" w:cs="Arial"/>
          <w:spacing w:val="4"/>
          <w:lang w:val="es-ES_tradnl"/>
        </w:rPr>
      </w:pPr>
    </w:p>
    <w:p w14:paraId="08B900FD" w14:textId="6B114CA1" w:rsidR="00435C40" w:rsidRPr="0092617F" w:rsidRDefault="001F0169"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En suma, </w:t>
      </w:r>
      <w:r w:rsidR="00510888" w:rsidRPr="0092617F">
        <w:rPr>
          <w:rFonts w:ascii="Arial" w:hAnsi="Arial" w:cs="Arial"/>
          <w:spacing w:val="4"/>
          <w:lang w:val="es-ES_tradnl"/>
        </w:rPr>
        <w:t xml:space="preserve">para la Sala es claro que si bien el acceso a los libros eclesiásticos que solicita la actora responde a un finalidad legítima, (i) no es el adecuado para cumplirla porque carece de fuerza probatoria sin otros elementos que puedan darle significado, (ii) tampoco es necesario porque no existe </w:t>
      </w:r>
      <w:r w:rsidR="0071032C" w:rsidRPr="0092617F">
        <w:rPr>
          <w:rFonts w:ascii="Arial" w:hAnsi="Arial" w:cs="Arial"/>
          <w:spacing w:val="4"/>
          <w:lang w:val="es-ES_tradnl"/>
        </w:rPr>
        <w:t>contienda en lo que se mencionó como objeto de prueba, al tiempo que existen otros medios</w:t>
      </w:r>
      <w:r w:rsidR="000168E1" w:rsidRPr="0092617F">
        <w:rPr>
          <w:rFonts w:ascii="Arial" w:hAnsi="Arial" w:cs="Arial"/>
          <w:spacing w:val="4"/>
          <w:lang w:val="es-ES_tradnl"/>
        </w:rPr>
        <w:t xml:space="preserve"> más</w:t>
      </w:r>
      <w:r w:rsidR="0071032C" w:rsidRPr="0092617F">
        <w:rPr>
          <w:rFonts w:ascii="Arial" w:hAnsi="Arial" w:cs="Arial"/>
          <w:spacing w:val="4"/>
          <w:lang w:val="es-ES_tradnl"/>
        </w:rPr>
        <w:t xml:space="preserve"> adecuados para ello y (iii) el compromiso que genera a derechos fundamentales de un gran número de personas es injustificado y desproporcionado, porque no </w:t>
      </w:r>
      <w:r w:rsidR="0071032C" w:rsidRPr="0092617F">
        <w:rPr>
          <w:rFonts w:ascii="Arial" w:hAnsi="Arial" w:cs="Arial"/>
          <w:spacing w:val="4"/>
          <w:lang w:val="es-ES_tradnl"/>
        </w:rPr>
        <w:lastRenderedPageBreak/>
        <w:t>se advierte como efectivo, ni indispensable para lograr la p</w:t>
      </w:r>
      <w:r w:rsidR="003905B4" w:rsidRPr="0092617F">
        <w:rPr>
          <w:rFonts w:ascii="Arial" w:hAnsi="Arial" w:cs="Arial"/>
          <w:spacing w:val="4"/>
          <w:lang w:val="es-ES_tradnl"/>
        </w:rPr>
        <w:t>rotección del derecho debatido.</w:t>
      </w:r>
    </w:p>
    <w:p w14:paraId="11B5A9F6" w14:textId="77777777" w:rsidR="003905B4" w:rsidRPr="0092617F" w:rsidRDefault="003905B4" w:rsidP="003905B4">
      <w:pPr>
        <w:spacing w:line="276" w:lineRule="auto"/>
        <w:jc w:val="both"/>
        <w:rPr>
          <w:rFonts w:ascii="Arial" w:hAnsi="Arial" w:cs="Arial"/>
          <w:spacing w:val="4"/>
          <w:lang w:val="es-ES_tradnl"/>
        </w:rPr>
      </w:pPr>
    </w:p>
    <w:p w14:paraId="6C95578C" w14:textId="0851ADAF" w:rsidR="006935AB" w:rsidRPr="0092617F" w:rsidRDefault="0071032C" w:rsidP="003905B4">
      <w:pPr>
        <w:spacing w:line="276" w:lineRule="auto"/>
        <w:jc w:val="both"/>
        <w:rPr>
          <w:rFonts w:ascii="Arial" w:hAnsi="Arial" w:cs="Arial"/>
          <w:spacing w:val="4"/>
        </w:rPr>
      </w:pPr>
      <w:r w:rsidRPr="0092617F">
        <w:rPr>
          <w:rFonts w:ascii="Arial" w:hAnsi="Arial" w:cs="Arial"/>
          <w:spacing w:val="4"/>
        </w:rPr>
        <w:t xml:space="preserve">Por consiguiente, </w:t>
      </w:r>
      <w:r w:rsidR="00CE5C8C" w:rsidRPr="0092617F">
        <w:rPr>
          <w:rFonts w:ascii="Arial" w:hAnsi="Arial" w:cs="Arial"/>
          <w:spacing w:val="4"/>
        </w:rPr>
        <w:t xml:space="preserve">como la exhibición de documentos y la inspección judicial no </w:t>
      </w:r>
      <w:r w:rsidR="000168E1" w:rsidRPr="0092617F">
        <w:rPr>
          <w:rFonts w:ascii="Arial" w:hAnsi="Arial" w:cs="Arial"/>
          <w:spacing w:val="4"/>
        </w:rPr>
        <w:t xml:space="preserve">se </w:t>
      </w:r>
      <w:r w:rsidR="00CE5C8C" w:rsidRPr="0092617F">
        <w:rPr>
          <w:rFonts w:ascii="Arial" w:hAnsi="Arial" w:cs="Arial"/>
          <w:spacing w:val="4"/>
        </w:rPr>
        <w:t xml:space="preserve">pueden cumplir sin menoscabo de los derechos de los terceros titulares de los datos sensibles en poder de la Parroquia de Nuestra Señora de la Pobreza, acertó la sentenciadora de primera instancia al negar su decreto, tal y como se lo permiten los artículos 53 y 55 del </w:t>
      </w:r>
      <w:proofErr w:type="spellStart"/>
      <w:r w:rsidR="00CE5C8C" w:rsidRPr="0092617F">
        <w:rPr>
          <w:rFonts w:ascii="Arial" w:hAnsi="Arial" w:cs="Arial"/>
          <w:spacing w:val="4"/>
        </w:rPr>
        <w:t>C.P.T.S.</w:t>
      </w:r>
      <w:r w:rsidR="3EECD0FC" w:rsidRPr="0092617F">
        <w:rPr>
          <w:rFonts w:ascii="Arial" w:hAnsi="Arial" w:cs="Arial"/>
          <w:spacing w:val="4"/>
        </w:rPr>
        <w:t>S</w:t>
      </w:r>
      <w:proofErr w:type="spellEnd"/>
      <w:r w:rsidR="3EECD0FC" w:rsidRPr="0092617F">
        <w:rPr>
          <w:rFonts w:ascii="Arial" w:hAnsi="Arial" w:cs="Arial"/>
          <w:spacing w:val="4"/>
        </w:rPr>
        <w:t>.</w:t>
      </w:r>
      <w:r w:rsidR="00CE5C8C" w:rsidRPr="0092617F">
        <w:rPr>
          <w:rFonts w:ascii="Arial" w:hAnsi="Arial" w:cs="Arial"/>
          <w:spacing w:val="4"/>
        </w:rPr>
        <w:t xml:space="preserve">  </w:t>
      </w:r>
      <w:proofErr w:type="gramStart"/>
      <w:r w:rsidR="00CE5C8C" w:rsidRPr="0092617F">
        <w:rPr>
          <w:rFonts w:ascii="Arial" w:hAnsi="Arial" w:cs="Arial"/>
          <w:spacing w:val="4"/>
        </w:rPr>
        <w:t>y</w:t>
      </w:r>
      <w:proofErr w:type="gramEnd"/>
      <w:r w:rsidR="00CE5C8C" w:rsidRPr="0092617F">
        <w:rPr>
          <w:rFonts w:ascii="Arial" w:hAnsi="Arial" w:cs="Arial"/>
          <w:spacing w:val="4"/>
        </w:rPr>
        <w:t xml:space="preserve"> el artículo 267 del C.G.P. </w:t>
      </w:r>
    </w:p>
    <w:p w14:paraId="6FC1EF8D" w14:textId="77777777" w:rsidR="00CE5C8C" w:rsidRPr="0092617F" w:rsidRDefault="00CE5C8C" w:rsidP="003905B4">
      <w:pPr>
        <w:spacing w:line="276" w:lineRule="auto"/>
        <w:jc w:val="both"/>
        <w:rPr>
          <w:rFonts w:ascii="Arial" w:hAnsi="Arial" w:cs="Arial"/>
          <w:spacing w:val="4"/>
          <w:lang w:val="es-ES_tradnl"/>
        </w:rPr>
      </w:pPr>
    </w:p>
    <w:p w14:paraId="30D77531" w14:textId="530A2247" w:rsidR="000C264A" w:rsidRPr="0092617F" w:rsidRDefault="0071032C" w:rsidP="003905B4">
      <w:pPr>
        <w:spacing w:line="276" w:lineRule="auto"/>
        <w:jc w:val="both"/>
        <w:rPr>
          <w:rFonts w:ascii="Arial" w:hAnsi="Arial" w:cs="Arial"/>
          <w:spacing w:val="4"/>
          <w:lang w:val="es-ES_tradnl"/>
        </w:rPr>
      </w:pPr>
      <w:r w:rsidRPr="0092617F">
        <w:rPr>
          <w:rFonts w:ascii="Arial" w:hAnsi="Arial" w:cs="Arial"/>
          <w:spacing w:val="4"/>
          <w:lang w:val="es-ES_tradnl"/>
        </w:rPr>
        <w:t>Así las cosas,</w:t>
      </w:r>
      <w:r w:rsidR="00BD5505" w:rsidRPr="0092617F">
        <w:rPr>
          <w:rFonts w:ascii="Arial" w:hAnsi="Arial" w:cs="Arial"/>
          <w:spacing w:val="4"/>
          <w:lang w:val="es-ES_tradnl"/>
        </w:rPr>
        <w:t xml:space="preserve"> por las razones que aquí se exponen, se </w:t>
      </w:r>
      <w:proofErr w:type="gramStart"/>
      <w:r w:rsidR="00BD5505" w:rsidRPr="0092617F">
        <w:rPr>
          <w:rFonts w:ascii="Arial" w:hAnsi="Arial" w:cs="Arial"/>
          <w:spacing w:val="4"/>
          <w:lang w:val="es-ES_tradnl"/>
        </w:rPr>
        <w:t>confirmará</w:t>
      </w:r>
      <w:proofErr w:type="gramEnd"/>
      <w:r w:rsidR="00BD5505" w:rsidRPr="0092617F">
        <w:rPr>
          <w:rFonts w:ascii="Arial" w:hAnsi="Arial" w:cs="Arial"/>
          <w:spacing w:val="4"/>
          <w:lang w:val="es-ES_tradnl"/>
        </w:rPr>
        <w:t xml:space="preserve"> </w:t>
      </w:r>
      <w:r w:rsidR="001F0169" w:rsidRPr="0092617F">
        <w:rPr>
          <w:rFonts w:ascii="Arial" w:hAnsi="Arial" w:cs="Arial"/>
          <w:spacing w:val="4"/>
          <w:lang w:val="es-ES_tradnl"/>
        </w:rPr>
        <w:t>el auto apelado</w:t>
      </w:r>
      <w:r w:rsidR="00BD5505" w:rsidRPr="0092617F">
        <w:rPr>
          <w:rFonts w:ascii="Arial" w:hAnsi="Arial" w:cs="Arial"/>
          <w:spacing w:val="4"/>
          <w:lang w:val="es-ES_tradnl"/>
        </w:rPr>
        <w:t xml:space="preserve"> y se condenará en </w:t>
      </w:r>
      <w:r w:rsidR="005E44C3" w:rsidRPr="0092617F">
        <w:rPr>
          <w:rFonts w:ascii="Arial" w:hAnsi="Arial" w:cs="Arial"/>
          <w:spacing w:val="4"/>
          <w:lang w:val="es-ES_tradnl"/>
        </w:rPr>
        <w:t xml:space="preserve">costas </w:t>
      </w:r>
      <w:r w:rsidR="001F0169" w:rsidRPr="0092617F">
        <w:rPr>
          <w:rFonts w:ascii="Arial" w:hAnsi="Arial" w:cs="Arial"/>
          <w:spacing w:val="4"/>
          <w:lang w:val="es-ES_tradnl"/>
        </w:rPr>
        <w:t xml:space="preserve">a Gloria Inés López </w:t>
      </w:r>
      <w:proofErr w:type="spellStart"/>
      <w:r w:rsidR="001F0169" w:rsidRPr="0092617F">
        <w:rPr>
          <w:rFonts w:ascii="Arial" w:hAnsi="Arial" w:cs="Arial"/>
          <w:spacing w:val="4"/>
          <w:lang w:val="es-ES_tradnl"/>
        </w:rPr>
        <w:t>López</w:t>
      </w:r>
      <w:proofErr w:type="spellEnd"/>
      <w:r w:rsidR="001F0169" w:rsidRPr="0092617F">
        <w:rPr>
          <w:rFonts w:ascii="Arial" w:hAnsi="Arial" w:cs="Arial"/>
          <w:spacing w:val="4"/>
          <w:lang w:val="es-ES_tradnl"/>
        </w:rPr>
        <w:t xml:space="preserve"> en favor de la Parroquia de Nuestra Señora de la Pobreza en un cien por ciento (100%). </w:t>
      </w:r>
      <w:r w:rsidR="005E44C3" w:rsidRPr="0092617F">
        <w:rPr>
          <w:rFonts w:ascii="Arial" w:hAnsi="Arial" w:cs="Arial"/>
          <w:spacing w:val="4"/>
          <w:lang w:val="es-ES_tradnl"/>
        </w:rPr>
        <w:t xml:space="preserve"> </w:t>
      </w:r>
    </w:p>
    <w:p w14:paraId="54B79BDC" w14:textId="77777777" w:rsidR="000C264A" w:rsidRPr="0092617F" w:rsidRDefault="000C264A" w:rsidP="003905B4">
      <w:pPr>
        <w:spacing w:line="276" w:lineRule="auto"/>
        <w:jc w:val="both"/>
        <w:rPr>
          <w:rFonts w:ascii="Arial" w:hAnsi="Arial" w:cs="Arial"/>
          <w:spacing w:val="4"/>
          <w:lang w:val="es-ES_tradnl"/>
        </w:rPr>
      </w:pPr>
    </w:p>
    <w:p w14:paraId="7B634BED" w14:textId="17B76BAD" w:rsidR="00B81529" w:rsidRPr="0092617F" w:rsidRDefault="00B81529" w:rsidP="003905B4">
      <w:pPr>
        <w:spacing w:line="276" w:lineRule="auto"/>
        <w:jc w:val="both"/>
        <w:rPr>
          <w:rFonts w:ascii="Arial" w:hAnsi="Arial" w:cs="Arial"/>
          <w:b/>
          <w:bCs/>
          <w:spacing w:val="4"/>
        </w:rPr>
      </w:pPr>
      <w:r w:rsidRPr="0092617F">
        <w:rPr>
          <w:rFonts w:ascii="Arial" w:hAnsi="Arial" w:cs="Arial"/>
          <w:b/>
          <w:bCs/>
          <w:spacing w:val="4"/>
        </w:rPr>
        <w:t xml:space="preserve">V. DECISIÓN </w:t>
      </w:r>
      <w:r w:rsidRPr="0092617F">
        <w:rPr>
          <w:rFonts w:ascii="Arial" w:hAnsi="Arial" w:cs="Arial"/>
          <w:b/>
          <w:bCs/>
          <w:spacing w:val="4"/>
          <w:lang w:val="es-ES_tradnl"/>
        </w:rPr>
        <w:tab/>
      </w:r>
    </w:p>
    <w:p w14:paraId="511E6FE4" w14:textId="77777777" w:rsidR="00B81529" w:rsidRPr="0092617F" w:rsidRDefault="00B81529" w:rsidP="003905B4">
      <w:pPr>
        <w:spacing w:line="276" w:lineRule="auto"/>
        <w:jc w:val="both"/>
        <w:rPr>
          <w:rFonts w:ascii="Arial" w:hAnsi="Arial" w:cs="Arial"/>
          <w:spacing w:val="4"/>
          <w:lang w:val="es-ES_tradnl"/>
        </w:rPr>
      </w:pPr>
    </w:p>
    <w:p w14:paraId="22E33691" w14:textId="2B64B271" w:rsidR="000C264A" w:rsidRPr="0092617F" w:rsidRDefault="000C264A" w:rsidP="003905B4">
      <w:pPr>
        <w:spacing w:line="276" w:lineRule="auto"/>
        <w:jc w:val="both"/>
        <w:rPr>
          <w:rFonts w:ascii="Arial" w:hAnsi="Arial" w:cs="Arial"/>
          <w:spacing w:val="4"/>
          <w:lang w:val="es-ES_tradnl"/>
        </w:rPr>
      </w:pPr>
      <w:r w:rsidRPr="0092617F">
        <w:rPr>
          <w:rFonts w:ascii="Arial" w:hAnsi="Arial" w:cs="Arial"/>
          <w:spacing w:val="4"/>
          <w:lang w:val="es-ES_tradnl"/>
        </w:rPr>
        <w:t xml:space="preserve">En mérito de lo expuesto, el Tribunal Superior del Distrito Judicial de Pereira - Risaralda, Sala Cuarta de Decisión Laboral, </w:t>
      </w:r>
    </w:p>
    <w:p w14:paraId="01B124E2" w14:textId="77777777" w:rsidR="000C264A" w:rsidRPr="0092617F" w:rsidRDefault="000C264A" w:rsidP="003905B4">
      <w:pPr>
        <w:spacing w:line="276" w:lineRule="auto"/>
        <w:jc w:val="both"/>
        <w:rPr>
          <w:rFonts w:ascii="Arial" w:hAnsi="Arial" w:cs="Arial"/>
          <w:b/>
          <w:bCs/>
          <w:spacing w:val="4"/>
          <w:lang w:val="es-ES_tradnl"/>
        </w:rPr>
      </w:pPr>
    </w:p>
    <w:p w14:paraId="03E09B2B" w14:textId="72AA8A43" w:rsidR="000C264A" w:rsidRPr="0092617F" w:rsidRDefault="000C264A" w:rsidP="003905B4">
      <w:pPr>
        <w:spacing w:line="276" w:lineRule="auto"/>
        <w:jc w:val="center"/>
        <w:rPr>
          <w:rFonts w:ascii="Arial" w:hAnsi="Arial" w:cs="Arial"/>
          <w:b/>
          <w:bCs/>
          <w:spacing w:val="4"/>
          <w:lang w:val="es-ES_tradnl"/>
        </w:rPr>
      </w:pPr>
      <w:r w:rsidRPr="0092617F">
        <w:rPr>
          <w:rFonts w:ascii="Arial" w:hAnsi="Arial" w:cs="Arial"/>
          <w:b/>
          <w:bCs/>
          <w:spacing w:val="4"/>
          <w:lang w:val="es-ES_tradnl"/>
        </w:rPr>
        <w:t>RESUELVE</w:t>
      </w:r>
      <w:r w:rsidR="00B81529" w:rsidRPr="0092617F">
        <w:rPr>
          <w:rFonts w:ascii="Arial" w:hAnsi="Arial" w:cs="Arial"/>
          <w:b/>
          <w:bCs/>
          <w:spacing w:val="4"/>
          <w:lang w:val="es-ES_tradnl"/>
        </w:rPr>
        <w:t>:</w:t>
      </w:r>
    </w:p>
    <w:p w14:paraId="5AAD626A" w14:textId="77777777" w:rsidR="000C264A" w:rsidRPr="0092617F" w:rsidRDefault="000C264A" w:rsidP="003905B4">
      <w:pPr>
        <w:spacing w:line="276" w:lineRule="auto"/>
        <w:jc w:val="both"/>
        <w:rPr>
          <w:rFonts w:ascii="Arial" w:hAnsi="Arial" w:cs="Arial"/>
          <w:b/>
          <w:bCs/>
          <w:spacing w:val="4"/>
          <w:lang w:val="es-ES_tradnl"/>
        </w:rPr>
      </w:pPr>
    </w:p>
    <w:p w14:paraId="6B122B7B" w14:textId="1D7B39DB" w:rsidR="005C45ED" w:rsidRPr="0092617F" w:rsidRDefault="00C121FD" w:rsidP="003905B4">
      <w:pPr>
        <w:spacing w:line="276" w:lineRule="auto"/>
        <w:jc w:val="both"/>
        <w:rPr>
          <w:rFonts w:ascii="Arial" w:hAnsi="Arial" w:cs="Arial"/>
          <w:spacing w:val="4"/>
          <w:lang w:val="es-ES_tradnl"/>
        </w:rPr>
      </w:pPr>
      <w:r w:rsidRPr="0092617F">
        <w:rPr>
          <w:rFonts w:ascii="Arial" w:hAnsi="Arial" w:cs="Arial"/>
          <w:b/>
          <w:bCs/>
          <w:spacing w:val="4"/>
          <w:lang w:val="es-ES_tradnl"/>
        </w:rPr>
        <w:t xml:space="preserve">PRIMERO: </w:t>
      </w:r>
      <w:r w:rsidR="005C45ED" w:rsidRPr="0092617F">
        <w:rPr>
          <w:rFonts w:ascii="Arial" w:hAnsi="Arial" w:cs="Arial"/>
          <w:b/>
          <w:bCs/>
          <w:spacing w:val="4"/>
          <w:lang w:val="es-ES_tradnl"/>
        </w:rPr>
        <w:t>CONFIRMAR</w:t>
      </w:r>
      <w:r w:rsidR="001F0169" w:rsidRPr="0092617F">
        <w:rPr>
          <w:rFonts w:ascii="Arial" w:hAnsi="Arial" w:cs="Arial"/>
          <w:b/>
          <w:bCs/>
          <w:spacing w:val="4"/>
          <w:lang w:val="es-ES_tradnl"/>
        </w:rPr>
        <w:t xml:space="preserve">, </w:t>
      </w:r>
      <w:r w:rsidR="001F0169" w:rsidRPr="0092617F">
        <w:rPr>
          <w:rFonts w:ascii="Arial" w:hAnsi="Arial" w:cs="Arial"/>
          <w:spacing w:val="4"/>
          <w:lang w:val="es-ES_tradnl"/>
        </w:rPr>
        <w:t>por las razones que aquí se exponen,</w:t>
      </w:r>
      <w:r w:rsidR="005C45ED" w:rsidRPr="0092617F">
        <w:rPr>
          <w:rFonts w:ascii="Arial" w:hAnsi="Arial" w:cs="Arial"/>
          <w:spacing w:val="4"/>
          <w:lang w:val="es-ES_tradnl"/>
        </w:rPr>
        <w:t xml:space="preserve"> el auto proferido por el Juzgado </w:t>
      </w:r>
      <w:r w:rsidR="00EA7E57" w:rsidRPr="0092617F">
        <w:rPr>
          <w:rFonts w:ascii="Arial" w:hAnsi="Arial" w:cs="Arial"/>
          <w:spacing w:val="4"/>
          <w:lang w:val="es-ES_tradnl"/>
        </w:rPr>
        <w:t>Tercero</w:t>
      </w:r>
      <w:r w:rsidR="005C45ED" w:rsidRPr="0092617F">
        <w:rPr>
          <w:rFonts w:ascii="Arial" w:hAnsi="Arial" w:cs="Arial"/>
          <w:spacing w:val="4"/>
          <w:lang w:val="es-ES_tradnl"/>
        </w:rPr>
        <w:t xml:space="preserve"> Laboral del Circuito de Pereira, el </w:t>
      </w:r>
      <w:r w:rsidR="00EA7E57" w:rsidRPr="0092617F">
        <w:rPr>
          <w:rFonts w:ascii="Arial" w:hAnsi="Arial" w:cs="Arial"/>
          <w:spacing w:val="4"/>
          <w:lang w:val="es-ES_tradnl"/>
        </w:rPr>
        <w:t>16 de julio de 2019</w:t>
      </w:r>
      <w:r w:rsidR="00435C40" w:rsidRPr="0092617F">
        <w:rPr>
          <w:rFonts w:ascii="Arial" w:hAnsi="Arial" w:cs="Arial"/>
          <w:spacing w:val="4"/>
          <w:lang w:val="es-ES_tradnl"/>
        </w:rPr>
        <w:t xml:space="preserve">, en el que negó la inspección judicial y la exhibición de los libros de bautismo, confirmación y defunción de la </w:t>
      </w:r>
      <w:r w:rsidR="001F0169" w:rsidRPr="0092617F">
        <w:rPr>
          <w:rFonts w:ascii="Arial" w:hAnsi="Arial" w:cs="Arial"/>
          <w:spacing w:val="4"/>
          <w:lang w:val="es-ES_tradnl"/>
        </w:rPr>
        <w:t xml:space="preserve">PARROQUIA DE NUESTRA SEÑORA DE LA POBREZA. </w:t>
      </w:r>
      <w:r w:rsidR="00435C40" w:rsidRPr="0092617F">
        <w:rPr>
          <w:rFonts w:ascii="Arial" w:hAnsi="Arial" w:cs="Arial"/>
          <w:spacing w:val="4"/>
          <w:lang w:val="es-ES_tradnl"/>
        </w:rPr>
        <w:t xml:space="preserve"> </w:t>
      </w:r>
    </w:p>
    <w:p w14:paraId="0CEAA798" w14:textId="480A42AC" w:rsidR="000C264A" w:rsidRPr="0092617F" w:rsidRDefault="005C45ED" w:rsidP="003905B4">
      <w:pPr>
        <w:spacing w:line="276" w:lineRule="auto"/>
        <w:jc w:val="both"/>
        <w:rPr>
          <w:rFonts w:ascii="Arial" w:hAnsi="Arial" w:cs="Arial"/>
          <w:b/>
          <w:bCs/>
          <w:spacing w:val="4"/>
          <w:lang w:val="es-ES_tradnl"/>
        </w:rPr>
      </w:pPr>
      <w:r w:rsidRPr="0092617F">
        <w:rPr>
          <w:rFonts w:ascii="Arial" w:hAnsi="Arial" w:cs="Arial"/>
          <w:b/>
          <w:bCs/>
          <w:spacing w:val="4"/>
          <w:lang w:val="es-ES_tradnl"/>
        </w:rPr>
        <w:t xml:space="preserve"> </w:t>
      </w:r>
    </w:p>
    <w:p w14:paraId="2523C82B" w14:textId="530D6D51" w:rsidR="005C45ED" w:rsidRPr="0092617F" w:rsidRDefault="00C121FD" w:rsidP="003905B4">
      <w:pPr>
        <w:spacing w:line="276" w:lineRule="auto"/>
        <w:jc w:val="both"/>
        <w:rPr>
          <w:rFonts w:ascii="Arial" w:hAnsi="Arial" w:cs="Arial"/>
          <w:spacing w:val="4"/>
          <w:lang w:val="es-ES_tradnl"/>
        </w:rPr>
      </w:pPr>
      <w:r w:rsidRPr="0092617F">
        <w:rPr>
          <w:rFonts w:ascii="Arial" w:hAnsi="Arial" w:cs="Arial"/>
          <w:b/>
          <w:bCs/>
          <w:spacing w:val="4"/>
          <w:lang w:val="es-ES_tradnl"/>
        </w:rPr>
        <w:t xml:space="preserve">SEGUNDO: </w:t>
      </w:r>
      <w:r w:rsidR="005C45ED" w:rsidRPr="0092617F">
        <w:rPr>
          <w:rFonts w:ascii="Arial" w:hAnsi="Arial" w:cs="Arial"/>
          <w:b/>
          <w:bCs/>
          <w:spacing w:val="4"/>
          <w:lang w:val="es-ES_tradnl"/>
        </w:rPr>
        <w:t xml:space="preserve">CONDENAR </w:t>
      </w:r>
      <w:r w:rsidR="005C45ED" w:rsidRPr="0092617F">
        <w:rPr>
          <w:rFonts w:ascii="Arial" w:hAnsi="Arial" w:cs="Arial"/>
          <w:spacing w:val="4"/>
          <w:lang w:val="es-ES_tradnl"/>
        </w:rPr>
        <w:t xml:space="preserve">en costas </w:t>
      </w:r>
      <w:r w:rsidR="001F0169" w:rsidRPr="0092617F">
        <w:rPr>
          <w:rFonts w:ascii="Arial" w:hAnsi="Arial" w:cs="Arial"/>
          <w:spacing w:val="4"/>
          <w:lang w:val="es-ES_tradnl"/>
        </w:rPr>
        <w:t xml:space="preserve">GLORIA INÉS LÓPEZ </w:t>
      </w:r>
      <w:proofErr w:type="spellStart"/>
      <w:r w:rsidR="001F0169" w:rsidRPr="0092617F">
        <w:rPr>
          <w:rFonts w:ascii="Arial" w:hAnsi="Arial" w:cs="Arial"/>
          <w:spacing w:val="4"/>
          <w:lang w:val="es-ES_tradnl"/>
        </w:rPr>
        <w:t>LÓPEZ</w:t>
      </w:r>
      <w:proofErr w:type="spellEnd"/>
      <w:r w:rsidR="001F0169" w:rsidRPr="0092617F">
        <w:rPr>
          <w:rFonts w:ascii="Arial" w:hAnsi="Arial" w:cs="Arial"/>
          <w:spacing w:val="4"/>
          <w:lang w:val="es-ES_tradnl"/>
        </w:rPr>
        <w:t xml:space="preserve"> </w:t>
      </w:r>
      <w:r w:rsidR="00435C40" w:rsidRPr="0092617F">
        <w:rPr>
          <w:rFonts w:ascii="Arial" w:hAnsi="Arial" w:cs="Arial"/>
          <w:spacing w:val="4"/>
          <w:lang w:val="es-ES_tradnl"/>
        </w:rPr>
        <w:t xml:space="preserve">en favor de la </w:t>
      </w:r>
      <w:r w:rsidR="001F0169" w:rsidRPr="0092617F">
        <w:rPr>
          <w:rFonts w:ascii="Arial" w:hAnsi="Arial" w:cs="Arial"/>
          <w:spacing w:val="4"/>
          <w:lang w:val="es-ES_tradnl"/>
        </w:rPr>
        <w:t xml:space="preserve">PARROQUIA DE NUESTRA SEÑORA DE LA POBREZA </w:t>
      </w:r>
      <w:r w:rsidR="00435C40" w:rsidRPr="0092617F">
        <w:rPr>
          <w:rFonts w:ascii="Arial" w:hAnsi="Arial" w:cs="Arial"/>
          <w:spacing w:val="4"/>
          <w:lang w:val="es-ES_tradnl"/>
        </w:rPr>
        <w:t>en un cien por ciento (100%)</w:t>
      </w:r>
      <w:r w:rsidR="005C45ED" w:rsidRPr="0092617F">
        <w:rPr>
          <w:rFonts w:ascii="Arial" w:hAnsi="Arial" w:cs="Arial"/>
          <w:spacing w:val="4"/>
          <w:lang w:val="es-ES_tradnl"/>
        </w:rPr>
        <w:t xml:space="preserve">. </w:t>
      </w:r>
    </w:p>
    <w:p w14:paraId="6AA47940" w14:textId="42CC7500" w:rsidR="005C45ED" w:rsidRPr="0092617F" w:rsidRDefault="005C45ED" w:rsidP="003905B4">
      <w:pPr>
        <w:spacing w:line="276" w:lineRule="auto"/>
        <w:jc w:val="both"/>
        <w:rPr>
          <w:rFonts w:ascii="Arial" w:hAnsi="Arial" w:cs="Arial"/>
          <w:b/>
          <w:bCs/>
          <w:spacing w:val="4"/>
          <w:lang w:val="es-ES_tradnl"/>
        </w:rPr>
      </w:pPr>
    </w:p>
    <w:p w14:paraId="38B1584B" w14:textId="09CDBA46" w:rsidR="005C45ED" w:rsidRPr="0092617F" w:rsidRDefault="005C45ED" w:rsidP="003905B4">
      <w:pPr>
        <w:spacing w:line="276" w:lineRule="auto"/>
        <w:jc w:val="center"/>
        <w:rPr>
          <w:rFonts w:ascii="Arial" w:hAnsi="Arial" w:cs="Arial"/>
          <w:spacing w:val="4"/>
          <w:lang w:val="es-ES_tradnl"/>
        </w:rPr>
      </w:pPr>
      <w:r w:rsidRPr="0092617F">
        <w:rPr>
          <w:rFonts w:ascii="Arial" w:hAnsi="Arial" w:cs="Arial"/>
          <w:spacing w:val="4"/>
          <w:lang w:val="es-ES_tradnl"/>
        </w:rPr>
        <w:t>NOTIFÍQUESE Y DEVUÉLVASE</w:t>
      </w:r>
    </w:p>
    <w:p w14:paraId="3ACF11BE" w14:textId="77777777" w:rsidR="003905B4" w:rsidRPr="003905B4" w:rsidRDefault="003905B4" w:rsidP="003905B4">
      <w:pPr>
        <w:spacing w:line="276" w:lineRule="auto"/>
        <w:jc w:val="both"/>
        <w:rPr>
          <w:rFonts w:ascii="Arial" w:hAnsi="Arial" w:cs="Arial"/>
          <w:lang w:val="es-ES_tradnl"/>
        </w:rPr>
      </w:pPr>
    </w:p>
    <w:p w14:paraId="34E86D48" w14:textId="77777777" w:rsidR="003905B4" w:rsidRPr="003905B4" w:rsidRDefault="003905B4" w:rsidP="003905B4">
      <w:pPr>
        <w:spacing w:line="276" w:lineRule="auto"/>
        <w:jc w:val="both"/>
        <w:rPr>
          <w:rFonts w:ascii="Arial" w:hAnsi="Arial" w:cs="Arial"/>
          <w:lang w:val="es-ES_tradnl"/>
        </w:rPr>
      </w:pPr>
    </w:p>
    <w:p w14:paraId="53B53307" w14:textId="77777777" w:rsidR="003905B4" w:rsidRPr="003905B4" w:rsidRDefault="003905B4" w:rsidP="003905B4">
      <w:pPr>
        <w:spacing w:line="276" w:lineRule="auto"/>
        <w:jc w:val="both"/>
        <w:rPr>
          <w:rFonts w:ascii="Arial" w:hAnsi="Arial" w:cs="Arial"/>
          <w:lang w:val="es-ES_tradnl"/>
        </w:rPr>
      </w:pPr>
    </w:p>
    <w:p w14:paraId="69738582" w14:textId="77777777" w:rsidR="003905B4" w:rsidRPr="003905B4" w:rsidRDefault="003905B4" w:rsidP="003905B4">
      <w:pPr>
        <w:spacing w:line="276" w:lineRule="auto"/>
        <w:jc w:val="both"/>
        <w:rPr>
          <w:rFonts w:ascii="Arial" w:hAnsi="Arial" w:cs="Arial"/>
          <w:lang w:val="es-ES_tradnl"/>
        </w:rPr>
      </w:pPr>
    </w:p>
    <w:p w14:paraId="0FD5B0A2" w14:textId="77777777" w:rsidR="003905B4" w:rsidRPr="003905B4" w:rsidRDefault="003905B4" w:rsidP="003905B4">
      <w:pPr>
        <w:spacing w:line="276" w:lineRule="auto"/>
        <w:jc w:val="center"/>
        <w:rPr>
          <w:rFonts w:ascii="Arial" w:hAnsi="Arial" w:cs="Arial"/>
          <w:b/>
          <w:bCs/>
          <w:iCs/>
        </w:rPr>
      </w:pPr>
      <w:r w:rsidRPr="003905B4">
        <w:rPr>
          <w:rFonts w:ascii="Arial" w:hAnsi="Arial" w:cs="Arial"/>
          <w:b/>
          <w:bCs/>
          <w:iCs/>
        </w:rPr>
        <w:t>ALEJANDRA MARÍA HENAO PALACIO</w:t>
      </w:r>
    </w:p>
    <w:p w14:paraId="13E5F99E" w14:textId="77777777" w:rsidR="003905B4" w:rsidRPr="003905B4" w:rsidRDefault="003905B4" w:rsidP="003905B4">
      <w:pPr>
        <w:spacing w:line="276" w:lineRule="auto"/>
        <w:jc w:val="center"/>
        <w:rPr>
          <w:rFonts w:ascii="Arial" w:hAnsi="Arial" w:cs="Arial"/>
          <w:bCs/>
          <w:iCs/>
        </w:rPr>
      </w:pPr>
      <w:r w:rsidRPr="003905B4">
        <w:rPr>
          <w:rFonts w:ascii="Arial" w:hAnsi="Arial" w:cs="Arial"/>
          <w:bCs/>
          <w:iCs/>
        </w:rPr>
        <w:t>Magistrada Ponente</w:t>
      </w:r>
    </w:p>
    <w:p w14:paraId="78A5CFCD" w14:textId="77777777" w:rsidR="003905B4" w:rsidRPr="003905B4" w:rsidRDefault="003905B4" w:rsidP="003905B4">
      <w:pPr>
        <w:spacing w:line="276" w:lineRule="auto"/>
        <w:jc w:val="both"/>
        <w:rPr>
          <w:rFonts w:ascii="Arial" w:hAnsi="Arial" w:cs="Arial"/>
          <w:lang w:val="es-ES_tradnl"/>
        </w:rPr>
      </w:pPr>
    </w:p>
    <w:p w14:paraId="0C21EE87" w14:textId="77777777" w:rsidR="003905B4" w:rsidRPr="003905B4" w:rsidRDefault="003905B4" w:rsidP="003905B4">
      <w:pPr>
        <w:spacing w:line="276" w:lineRule="auto"/>
        <w:jc w:val="both"/>
        <w:rPr>
          <w:rFonts w:ascii="Arial" w:hAnsi="Arial" w:cs="Arial"/>
          <w:lang w:val="es-ES_tradnl"/>
        </w:rPr>
      </w:pPr>
    </w:p>
    <w:p w14:paraId="0CC858AF" w14:textId="77777777" w:rsidR="003905B4" w:rsidRPr="003905B4" w:rsidRDefault="003905B4" w:rsidP="003905B4">
      <w:pPr>
        <w:spacing w:line="276" w:lineRule="auto"/>
        <w:jc w:val="both"/>
        <w:rPr>
          <w:rFonts w:ascii="Arial" w:hAnsi="Arial" w:cs="Arial"/>
          <w:lang w:val="es-ES_tradnl"/>
        </w:rPr>
      </w:pPr>
    </w:p>
    <w:p w14:paraId="7CFEE86B" w14:textId="77777777" w:rsidR="003905B4" w:rsidRPr="003905B4" w:rsidRDefault="003905B4" w:rsidP="003905B4">
      <w:pPr>
        <w:spacing w:line="276" w:lineRule="auto"/>
        <w:jc w:val="both"/>
        <w:rPr>
          <w:rFonts w:ascii="Arial" w:hAnsi="Arial" w:cs="Arial"/>
          <w:lang w:val="es-ES_tradnl"/>
        </w:rPr>
      </w:pPr>
    </w:p>
    <w:p w14:paraId="5A274F93" w14:textId="77777777" w:rsidR="003905B4" w:rsidRPr="003905B4" w:rsidRDefault="003905B4" w:rsidP="003905B4">
      <w:pPr>
        <w:spacing w:line="276" w:lineRule="auto"/>
        <w:jc w:val="both"/>
        <w:rPr>
          <w:rFonts w:ascii="Arial" w:hAnsi="Arial" w:cs="Arial"/>
          <w:b/>
          <w:bCs/>
          <w:iCs/>
        </w:rPr>
      </w:pPr>
      <w:r w:rsidRPr="003905B4">
        <w:rPr>
          <w:rFonts w:ascii="Arial" w:hAnsi="Arial" w:cs="Arial"/>
          <w:b/>
          <w:bCs/>
          <w:iCs/>
        </w:rPr>
        <w:t>ANA LUCÍA CAICEDO CALDERÓN</w:t>
      </w:r>
      <w:r w:rsidRPr="003905B4">
        <w:rPr>
          <w:rFonts w:ascii="Arial" w:hAnsi="Arial" w:cs="Arial"/>
          <w:b/>
          <w:bCs/>
          <w:iCs/>
        </w:rPr>
        <w:tab/>
        <w:t xml:space="preserve">      OLGA LUCIA HOYOS SEPÚLVEDA</w:t>
      </w:r>
    </w:p>
    <w:p w14:paraId="31249A3D" w14:textId="77777777" w:rsidR="003905B4" w:rsidRPr="003905B4" w:rsidRDefault="003905B4" w:rsidP="003905B4">
      <w:pPr>
        <w:spacing w:line="276" w:lineRule="auto"/>
        <w:jc w:val="both"/>
        <w:rPr>
          <w:rFonts w:ascii="Arial" w:hAnsi="Arial" w:cs="Arial"/>
          <w:bCs/>
          <w:iCs/>
        </w:rPr>
      </w:pPr>
      <w:r w:rsidRPr="003905B4">
        <w:rPr>
          <w:rFonts w:ascii="Arial" w:hAnsi="Arial" w:cs="Arial"/>
          <w:bCs/>
          <w:iCs/>
        </w:rPr>
        <w:t xml:space="preserve">                Magistrada</w:t>
      </w:r>
      <w:r w:rsidRPr="003905B4">
        <w:rPr>
          <w:rFonts w:ascii="Arial" w:hAnsi="Arial" w:cs="Arial"/>
          <w:bCs/>
          <w:iCs/>
        </w:rPr>
        <w:tab/>
      </w:r>
      <w:r w:rsidRPr="003905B4">
        <w:rPr>
          <w:rFonts w:ascii="Arial" w:hAnsi="Arial" w:cs="Arial"/>
          <w:bCs/>
          <w:iCs/>
        </w:rPr>
        <w:tab/>
      </w:r>
      <w:r w:rsidRPr="003905B4">
        <w:rPr>
          <w:rFonts w:ascii="Arial" w:hAnsi="Arial" w:cs="Arial"/>
          <w:bCs/>
          <w:iCs/>
        </w:rPr>
        <w:tab/>
      </w:r>
      <w:r w:rsidRPr="003905B4">
        <w:rPr>
          <w:rFonts w:ascii="Arial" w:hAnsi="Arial" w:cs="Arial"/>
          <w:bCs/>
          <w:iCs/>
        </w:rPr>
        <w:tab/>
      </w:r>
      <w:r w:rsidRPr="003905B4">
        <w:rPr>
          <w:rFonts w:ascii="Arial" w:hAnsi="Arial" w:cs="Arial"/>
          <w:bCs/>
          <w:iCs/>
        </w:rPr>
        <w:tab/>
        <w:t xml:space="preserve">      </w:t>
      </w:r>
      <w:proofErr w:type="spellStart"/>
      <w:r w:rsidRPr="003905B4">
        <w:rPr>
          <w:rFonts w:ascii="Arial" w:hAnsi="Arial" w:cs="Arial"/>
          <w:bCs/>
          <w:iCs/>
        </w:rPr>
        <w:t>Magistrada</w:t>
      </w:r>
      <w:proofErr w:type="spellEnd"/>
    </w:p>
    <w:p w14:paraId="67C7E836" w14:textId="2789BB1E" w:rsidR="00CE5C8C" w:rsidRPr="003905B4" w:rsidRDefault="00CA3D25" w:rsidP="003905B4">
      <w:pPr>
        <w:pStyle w:val="Sinespaciado"/>
        <w:spacing w:line="276" w:lineRule="auto"/>
        <w:rPr>
          <w:rFonts w:ascii="Arial" w:hAnsi="Arial" w:cs="Arial"/>
          <w:b/>
          <w:bCs/>
          <w:spacing w:val="6"/>
        </w:rPr>
      </w:pPr>
      <w:r w:rsidRPr="003905B4">
        <w:rPr>
          <w:rFonts w:ascii="Arial" w:hAnsi="Arial" w:cs="Arial"/>
          <w:spacing w:val="6"/>
          <w:lang w:val="es-ES_tradnl"/>
        </w:rPr>
        <w:t xml:space="preserve">              </w:t>
      </w:r>
      <w:r w:rsidR="003905B4">
        <w:rPr>
          <w:rFonts w:ascii="Arial" w:hAnsi="Arial" w:cs="Arial"/>
          <w:spacing w:val="6"/>
          <w:lang w:val="es-ES_tradnl"/>
        </w:rPr>
        <w:t xml:space="preserve"> </w:t>
      </w:r>
      <w:r w:rsidRPr="003905B4">
        <w:rPr>
          <w:rFonts w:ascii="Arial" w:hAnsi="Arial" w:cs="Arial"/>
          <w:spacing w:val="6"/>
          <w:lang w:val="es-ES_tradnl"/>
        </w:rPr>
        <w:t>Salva voto</w:t>
      </w:r>
    </w:p>
    <w:sectPr w:rsidR="00CE5C8C" w:rsidRPr="003905B4" w:rsidSect="003905B4">
      <w:headerReference w:type="even" r:id="rId13"/>
      <w:headerReference w:type="default" r:id="rId14"/>
      <w:pgSz w:w="12242" w:h="1871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908B4" w14:textId="77777777" w:rsidR="00A46800" w:rsidRDefault="00A46800" w:rsidP="0015708F">
      <w:r>
        <w:separator/>
      </w:r>
    </w:p>
  </w:endnote>
  <w:endnote w:type="continuationSeparator" w:id="0">
    <w:p w14:paraId="74691ED4" w14:textId="77777777" w:rsidR="00A46800" w:rsidRDefault="00A46800"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altName w:val=" 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74478" w14:textId="77777777" w:rsidR="00A46800" w:rsidRDefault="00A46800" w:rsidP="0015708F">
      <w:r>
        <w:separator/>
      </w:r>
    </w:p>
  </w:footnote>
  <w:footnote w:type="continuationSeparator" w:id="0">
    <w:p w14:paraId="12E4C6DA" w14:textId="77777777" w:rsidR="00A46800" w:rsidRDefault="00A46800"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315477" w:rsidRDefault="00315477"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315477" w:rsidRDefault="00315477"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315477" w:rsidRPr="003905B4" w:rsidRDefault="00315477" w:rsidP="00C8501E">
    <w:pPr>
      <w:pStyle w:val="Encabezado"/>
      <w:framePr w:wrap="around" w:vAnchor="text" w:hAnchor="margin" w:xAlign="right" w:y="1"/>
      <w:rPr>
        <w:rStyle w:val="Nmerodepgina"/>
        <w:rFonts w:ascii="Arial" w:hAnsi="Arial" w:cs="Arial"/>
        <w:sz w:val="18"/>
      </w:rPr>
    </w:pPr>
    <w:r w:rsidRPr="003905B4">
      <w:rPr>
        <w:rStyle w:val="Nmerodepgina"/>
        <w:rFonts w:ascii="Arial" w:hAnsi="Arial" w:cs="Arial"/>
        <w:sz w:val="18"/>
      </w:rPr>
      <w:fldChar w:fldCharType="begin"/>
    </w:r>
    <w:r w:rsidRPr="003905B4">
      <w:rPr>
        <w:rStyle w:val="Nmerodepgina"/>
        <w:rFonts w:ascii="Arial" w:hAnsi="Arial" w:cs="Arial"/>
        <w:sz w:val="18"/>
      </w:rPr>
      <w:instrText xml:space="preserve">PAGE  </w:instrText>
    </w:r>
    <w:r w:rsidRPr="003905B4">
      <w:rPr>
        <w:rStyle w:val="Nmerodepgina"/>
        <w:rFonts w:ascii="Arial" w:hAnsi="Arial" w:cs="Arial"/>
        <w:sz w:val="18"/>
      </w:rPr>
      <w:fldChar w:fldCharType="separate"/>
    </w:r>
    <w:r w:rsidR="00E0665F">
      <w:rPr>
        <w:rStyle w:val="Nmerodepgina"/>
        <w:rFonts w:ascii="Arial" w:hAnsi="Arial" w:cs="Arial"/>
        <w:noProof/>
        <w:sz w:val="18"/>
      </w:rPr>
      <w:t>10</w:t>
    </w:r>
    <w:r w:rsidRPr="003905B4">
      <w:rPr>
        <w:rStyle w:val="Nmerodepgina"/>
        <w:rFonts w:ascii="Arial" w:hAnsi="Arial" w:cs="Arial"/>
        <w:sz w:val="18"/>
      </w:rPr>
      <w:fldChar w:fldCharType="end"/>
    </w:r>
  </w:p>
  <w:p w14:paraId="28523288" w14:textId="63F5B65A" w:rsidR="00315477" w:rsidRPr="0092617F" w:rsidRDefault="00315477" w:rsidP="00C8501E">
    <w:pPr>
      <w:pStyle w:val="Encabezado"/>
      <w:ind w:right="360"/>
      <w:rPr>
        <w:rFonts w:ascii="Arial" w:hAnsi="Arial" w:cs="Arial"/>
        <w:sz w:val="18"/>
        <w:szCs w:val="16"/>
        <w:lang w:val="es-ES"/>
      </w:rPr>
    </w:pPr>
    <w:r w:rsidRPr="0092617F">
      <w:rPr>
        <w:rFonts w:ascii="Arial" w:hAnsi="Arial" w:cs="Arial"/>
        <w:sz w:val="18"/>
        <w:szCs w:val="16"/>
      </w:rPr>
      <w:t>Radicado No. 66001</w:t>
    </w:r>
    <w:r w:rsidRPr="0092617F">
      <w:rPr>
        <w:rFonts w:ascii="Arial" w:hAnsi="Arial" w:cs="Arial"/>
        <w:sz w:val="18"/>
        <w:szCs w:val="16"/>
        <w:lang w:val="es-ES"/>
      </w:rPr>
      <w:t>-31-05-002-2018-00133-01</w:t>
    </w:r>
  </w:p>
  <w:p w14:paraId="144A5D23" w14:textId="318493E4" w:rsidR="00315477" w:rsidRPr="0092617F" w:rsidRDefault="00315477">
    <w:pPr>
      <w:pStyle w:val="Encabezado"/>
      <w:rPr>
        <w:rFonts w:ascii="Arial" w:hAnsi="Arial" w:cs="Arial"/>
        <w:sz w:val="28"/>
      </w:rPr>
    </w:pPr>
    <w:r w:rsidRPr="0092617F">
      <w:rPr>
        <w:rFonts w:ascii="Arial" w:hAnsi="Arial" w:cs="Arial"/>
        <w:sz w:val="18"/>
        <w:szCs w:val="16"/>
        <w:lang w:val="es-ES"/>
      </w:rPr>
      <w:t xml:space="preserve">Gloria Inés López </w:t>
    </w:r>
    <w:proofErr w:type="spellStart"/>
    <w:r w:rsidRPr="0092617F">
      <w:rPr>
        <w:rFonts w:ascii="Arial" w:hAnsi="Arial" w:cs="Arial"/>
        <w:sz w:val="18"/>
        <w:szCs w:val="16"/>
        <w:lang w:val="es-ES"/>
      </w:rPr>
      <w:t>López</w:t>
    </w:r>
    <w:proofErr w:type="spellEnd"/>
    <w:r w:rsidRPr="0092617F">
      <w:rPr>
        <w:rFonts w:ascii="Arial" w:hAnsi="Arial" w:cs="Arial"/>
        <w:sz w:val="18"/>
        <w:szCs w:val="16"/>
        <w:lang w:val="es-ES"/>
      </w:rPr>
      <w:t xml:space="preserve"> Vs Administradora Colombiana de Pensiones -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DA93F7E"/>
    <w:multiLevelType w:val="hybridMultilevel"/>
    <w:tmpl w:val="FB6275B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48A7976"/>
    <w:multiLevelType w:val="multilevel"/>
    <w:tmpl w:val="FAA8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3">
    <w:nsid w:val="5DAB23FF"/>
    <w:multiLevelType w:val="multilevel"/>
    <w:tmpl w:val="BB123032"/>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63CA093F"/>
    <w:multiLevelType w:val="multilevel"/>
    <w:tmpl w:val="027471C4"/>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5">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15"/>
  </w:num>
  <w:num w:numId="5">
    <w:abstractNumId w:val="4"/>
  </w:num>
  <w:num w:numId="6">
    <w:abstractNumId w:val="0"/>
  </w:num>
  <w:num w:numId="7">
    <w:abstractNumId w:val="6"/>
  </w:num>
  <w:num w:numId="8">
    <w:abstractNumId w:val="10"/>
  </w:num>
  <w:num w:numId="9">
    <w:abstractNumId w:val="7"/>
  </w:num>
  <w:num w:numId="10">
    <w:abstractNumId w:val="2"/>
  </w:num>
  <w:num w:numId="11">
    <w:abstractNumId w:val="13"/>
  </w:num>
  <w:num w:numId="12">
    <w:abstractNumId w:val="9"/>
  </w:num>
  <w:num w:numId="13">
    <w:abstractNumId w:val="5"/>
  </w:num>
  <w:num w:numId="14">
    <w:abstractNumId w:val="11"/>
  </w:num>
  <w:num w:numId="15">
    <w:abstractNumId w:val="12"/>
  </w:num>
  <w:num w:numId="16">
    <w:abstractNumId w:val="12"/>
  </w:num>
  <w:num w:numId="17">
    <w:abstractNumId w:val="1"/>
  </w:num>
  <w:num w:numId="18">
    <w:abstractNumId w:val="12"/>
  </w:num>
  <w:num w:numId="19">
    <w:abstractNumId w:val="12"/>
  </w:num>
  <w:num w:numId="20">
    <w:abstractNumId w:val="12"/>
  </w:num>
  <w:num w:numId="21">
    <w:abstractNumId w:val="12"/>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070A8"/>
    <w:rsid w:val="00007CE3"/>
    <w:rsid w:val="000100C6"/>
    <w:rsid w:val="00013FDC"/>
    <w:rsid w:val="000147D6"/>
    <w:rsid w:val="00015957"/>
    <w:rsid w:val="00016136"/>
    <w:rsid w:val="000168E1"/>
    <w:rsid w:val="00016D82"/>
    <w:rsid w:val="000213A8"/>
    <w:rsid w:val="0002295A"/>
    <w:rsid w:val="00023129"/>
    <w:rsid w:val="000241C5"/>
    <w:rsid w:val="0002493D"/>
    <w:rsid w:val="00024A59"/>
    <w:rsid w:val="00025128"/>
    <w:rsid w:val="000259AB"/>
    <w:rsid w:val="00025C52"/>
    <w:rsid w:val="00026042"/>
    <w:rsid w:val="00026402"/>
    <w:rsid w:val="000268D6"/>
    <w:rsid w:val="00027010"/>
    <w:rsid w:val="000272E9"/>
    <w:rsid w:val="0003013B"/>
    <w:rsid w:val="000318D6"/>
    <w:rsid w:val="00031AD5"/>
    <w:rsid w:val="000333FC"/>
    <w:rsid w:val="00035CF6"/>
    <w:rsid w:val="00036C4C"/>
    <w:rsid w:val="00037353"/>
    <w:rsid w:val="00037DAF"/>
    <w:rsid w:val="000465A8"/>
    <w:rsid w:val="00046813"/>
    <w:rsid w:val="00046899"/>
    <w:rsid w:val="0005017A"/>
    <w:rsid w:val="00051FC4"/>
    <w:rsid w:val="00052618"/>
    <w:rsid w:val="00053164"/>
    <w:rsid w:val="00053A27"/>
    <w:rsid w:val="00053F63"/>
    <w:rsid w:val="0005498E"/>
    <w:rsid w:val="00055187"/>
    <w:rsid w:val="000623F7"/>
    <w:rsid w:val="000636BA"/>
    <w:rsid w:val="00065A1A"/>
    <w:rsid w:val="00066D42"/>
    <w:rsid w:val="000671DF"/>
    <w:rsid w:val="00074872"/>
    <w:rsid w:val="000749AA"/>
    <w:rsid w:val="00086738"/>
    <w:rsid w:val="00086EBB"/>
    <w:rsid w:val="0009169A"/>
    <w:rsid w:val="000918C3"/>
    <w:rsid w:val="00092E11"/>
    <w:rsid w:val="000A075C"/>
    <w:rsid w:val="000A1727"/>
    <w:rsid w:val="000A2B82"/>
    <w:rsid w:val="000A31F9"/>
    <w:rsid w:val="000A74D1"/>
    <w:rsid w:val="000B2241"/>
    <w:rsid w:val="000B612F"/>
    <w:rsid w:val="000B690D"/>
    <w:rsid w:val="000B69D0"/>
    <w:rsid w:val="000C0F68"/>
    <w:rsid w:val="000C264A"/>
    <w:rsid w:val="000C43AE"/>
    <w:rsid w:val="000C60C8"/>
    <w:rsid w:val="000C631D"/>
    <w:rsid w:val="000C7860"/>
    <w:rsid w:val="000C7E18"/>
    <w:rsid w:val="000D2AB1"/>
    <w:rsid w:val="000D6054"/>
    <w:rsid w:val="000D6F06"/>
    <w:rsid w:val="000D78A8"/>
    <w:rsid w:val="000E1805"/>
    <w:rsid w:val="000E3464"/>
    <w:rsid w:val="000E4D09"/>
    <w:rsid w:val="000E59C1"/>
    <w:rsid w:val="000E5BC3"/>
    <w:rsid w:val="000F2075"/>
    <w:rsid w:val="000F36FA"/>
    <w:rsid w:val="000F5E7E"/>
    <w:rsid w:val="001026AC"/>
    <w:rsid w:val="00107FF5"/>
    <w:rsid w:val="0011003C"/>
    <w:rsid w:val="00112A88"/>
    <w:rsid w:val="00112E45"/>
    <w:rsid w:val="001151F8"/>
    <w:rsid w:val="0011551A"/>
    <w:rsid w:val="001166DD"/>
    <w:rsid w:val="001205B1"/>
    <w:rsid w:val="00121A1C"/>
    <w:rsid w:val="00122BF3"/>
    <w:rsid w:val="00122D2A"/>
    <w:rsid w:val="0012432E"/>
    <w:rsid w:val="00124BAC"/>
    <w:rsid w:val="00130BFF"/>
    <w:rsid w:val="00130DD2"/>
    <w:rsid w:val="001329E3"/>
    <w:rsid w:val="00133867"/>
    <w:rsid w:val="00141DC9"/>
    <w:rsid w:val="001421A8"/>
    <w:rsid w:val="0015708F"/>
    <w:rsid w:val="00162323"/>
    <w:rsid w:val="00162AB6"/>
    <w:rsid w:val="00167ACE"/>
    <w:rsid w:val="0017179D"/>
    <w:rsid w:val="001740B2"/>
    <w:rsid w:val="00174A33"/>
    <w:rsid w:val="00176EC1"/>
    <w:rsid w:val="0017717E"/>
    <w:rsid w:val="0017795F"/>
    <w:rsid w:val="0018007E"/>
    <w:rsid w:val="00180801"/>
    <w:rsid w:val="00184A5E"/>
    <w:rsid w:val="001915E5"/>
    <w:rsid w:val="00193881"/>
    <w:rsid w:val="00195FAA"/>
    <w:rsid w:val="0019766E"/>
    <w:rsid w:val="00197E5A"/>
    <w:rsid w:val="001A0090"/>
    <w:rsid w:val="001A12A8"/>
    <w:rsid w:val="001A2B92"/>
    <w:rsid w:val="001A3C63"/>
    <w:rsid w:val="001A42F2"/>
    <w:rsid w:val="001A4996"/>
    <w:rsid w:val="001A5FC0"/>
    <w:rsid w:val="001B0DF0"/>
    <w:rsid w:val="001B0EFA"/>
    <w:rsid w:val="001B1E9E"/>
    <w:rsid w:val="001B2394"/>
    <w:rsid w:val="001B37BF"/>
    <w:rsid w:val="001B415D"/>
    <w:rsid w:val="001B54E2"/>
    <w:rsid w:val="001B67DC"/>
    <w:rsid w:val="001C10B3"/>
    <w:rsid w:val="001C1D44"/>
    <w:rsid w:val="001C2186"/>
    <w:rsid w:val="001C6E59"/>
    <w:rsid w:val="001D0D22"/>
    <w:rsid w:val="001D20CC"/>
    <w:rsid w:val="001D2A8F"/>
    <w:rsid w:val="001D3FE2"/>
    <w:rsid w:val="001D4250"/>
    <w:rsid w:val="001D546D"/>
    <w:rsid w:val="001D58A2"/>
    <w:rsid w:val="001D61F2"/>
    <w:rsid w:val="001D6A03"/>
    <w:rsid w:val="001D762A"/>
    <w:rsid w:val="001E02DD"/>
    <w:rsid w:val="001E04AF"/>
    <w:rsid w:val="001E09F6"/>
    <w:rsid w:val="001E1AD1"/>
    <w:rsid w:val="001E34B1"/>
    <w:rsid w:val="001E363A"/>
    <w:rsid w:val="001E571A"/>
    <w:rsid w:val="001E6C02"/>
    <w:rsid w:val="001E716F"/>
    <w:rsid w:val="001E7A1A"/>
    <w:rsid w:val="001F0169"/>
    <w:rsid w:val="001F3FBA"/>
    <w:rsid w:val="001F4506"/>
    <w:rsid w:val="001F608C"/>
    <w:rsid w:val="001F7F8F"/>
    <w:rsid w:val="00202395"/>
    <w:rsid w:val="00207B67"/>
    <w:rsid w:val="0021059F"/>
    <w:rsid w:val="00213677"/>
    <w:rsid w:val="0021551E"/>
    <w:rsid w:val="002178BC"/>
    <w:rsid w:val="00217C79"/>
    <w:rsid w:val="00220C08"/>
    <w:rsid w:val="002235BE"/>
    <w:rsid w:val="00224CF6"/>
    <w:rsid w:val="00226EEF"/>
    <w:rsid w:val="002279A1"/>
    <w:rsid w:val="00227A70"/>
    <w:rsid w:val="00230F52"/>
    <w:rsid w:val="002320AF"/>
    <w:rsid w:val="0023482B"/>
    <w:rsid w:val="002348E6"/>
    <w:rsid w:val="002355EA"/>
    <w:rsid w:val="00235F05"/>
    <w:rsid w:val="00237EE4"/>
    <w:rsid w:val="00241765"/>
    <w:rsid w:val="00245122"/>
    <w:rsid w:val="0024535B"/>
    <w:rsid w:val="0024564C"/>
    <w:rsid w:val="002546A1"/>
    <w:rsid w:val="0025560E"/>
    <w:rsid w:val="00255B08"/>
    <w:rsid w:val="0025614D"/>
    <w:rsid w:val="00257101"/>
    <w:rsid w:val="002574FE"/>
    <w:rsid w:val="00257E18"/>
    <w:rsid w:val="00267A18"/>
    <w:rsid w:val="00271AA8"/>
    <w:rsid w:val="00273919"/>
    <w:rsid w:val="002775F4"/>
    <w:rsid w:val="00280D09"/>
    <w:rsid w:val="002810D3"/>
    <w:rsid w:val="002830AF"/>
    <w:rsid w:val="00283342"/>
    <w:rsid w:val="002850AA"/>
    <w:rsid w:val="002868C7"/>
    <w:rsid w:val="002874C9"/>
    <w:rsid w:val="00290895"/>
    <w:rsid w:val="00290CF6"/>
    <w:rsid w:val="002929D7"/>
    <w:rsid w:val="00293333"/>
    <w:rsid w:val="00293B0C"/>
    <w:rsid w:val="00296AF6"/>
    <w:rsid w:val="002A314D"/>
    <w:rsid w:val="002A5B7C"/>
    <w:rsid w:val="002A6EBE"/>
    <w:rsid w:val="002B0C06"/>
    <w:rsid w:val="002B3A24"/>
    <w:rsid w:val="002B6B87"/>
    <w:rsid w:val="002B7B83"/>
    <w:rsid w:val="002C02EE"/>
    <w:rsid w:val="002C07E8"/>
    <w:rsid w:val="002C1E6E"/>
    <w:rsid w:val="002C23AF"/>
    <w:rsid w:val="002C3F1F"/>
    <w:rsid w:val="002C492F"/>
    <w:rsid w:val="002C56AB"/>
    <w:rsid w:val="002C57BD"/>
    <w:rsid w:val="002D0686"/>
    <w:rsid w:val="002D1576"/>
    <w:rsid w:val="002D2FD8"/>
    <w:rsid w:val="002D579D"/>
    <w:rsid w:val="002D6719"/>
    <w:rsid w:val="002D73AE"/>
    <w:rsid w:val="002D7EFF"/>
    <w:rsid w:val="002E1642"/>
    <w:rsid w:val="002E20D6"/>
    <w:rsid w:val="002E4982"/>
    <w:rsid w:val="002F0506"/>
    <w:rsid w:val="002F35A1"/>
    <w:rsid w:val="002F368B"/>
    <w:rsid w:val="002F3A9C"/>
    <w:rsid w:val="002F44BE"/>
    <w:rsid w:val="002F581B"/>
    <w:rsid w:val="002F79BC"/>
    <w:rsid w:val="00300365"/>
    <w:rsid w:val="003006AA"/>
    <w:rsid w:val="00300923"/>
    <w:rsid w:val="00300A0E"/>
    <w:rsid w:val="0030108B"/>
    <w:rsid w:val="00302AF2"/>
    <w:rsid w:val="003031CB"/>
    <w:rsid w:val="00303B51"/>
    <w:rsid w:val="003053E3"/>
    <w:rsid w:val="003075A3"/>
    <w:rsid w:val="00307B0A"/>
    <w:rsid w:val="003100B2"/>
    <w:rsid w:val="00311B89"/>
    <w:rsid w:val="00312EFE"/>
    <w:rsid w:val="003141BA"/>
    <w:rsid w:val="003146BE"/>
    <w:rsid w:val="003147BB"/>
    <w:rsid w:val="00315477"/>
    <w:rsid w:val="00317919"/>
    <w:rsid w:val="00321374"/>
    <w:rsid w:val="003223BD"/>
    <w:rsid w:val="00323283"/>
    <w:rsid w:val="00323B22"/>
    <w:rsid w:val="00324E51"/>
    <w:rsid w:val="00325D81"/>
    <w:rsid w:val="003261A5"/>
    <w:rsid w:val="00331058"/>
    <w:rsid w:val="003319ED"/>
    <w:rsid w:val="003340A0"/>
    <w:rsid w:val="0033457E"/>
    <w:rsid w:val="00335607"/>
    <w:rsid w:val="0033642E"/>
    <w:rsid w:val="0034044F"/>
    <w:rsid w:val="00340929"/>
    <w:rsid w:val="00342ECF"/>
    <w:rsid w:val="00343FE7"/>
    <w:rsid w:val="003457CD"/>
    <w:rsid w:val="00345C73"/>
    <w:rsid w:val="00350972"/>
    <w:rsid w:val="00351C22"/>
    <w:rsid w:val="003530F1"/>
    <w:rsid w:val="003547BD"/>
    <w:rsid w:val="003551B4"/>
    <w:rsid w:val="00355E5A"/>
    <w:rsid w:val="00357323"/>
    <w:rsid w:val="00357A4A"/>
    <w:rsid w:val="00360575"/>
    <w:rsid w:val="00360E6C"/>
    <w:rsid w:val="00361B8E"/>
    <w:rsid w:val="00362A65"/>
    <w:rsid w:val="00364AE3"/>
    <w:rsid w:val="00366025"/>
    <w:rsid w:val="003722B6"/>
    <w:rsid w:val="00373857"/>
    <w:rsid w:val="00373CFB"/>
    <w:rsid w:val="003744D9"/>
    <w:rsid w:val="003750EF"/>
    <w:rsid w:val="00377E58"/>
    <w:rsid w:val="003818F2"/>
    <w:rsid w:val="003905B4"/>
    <w:rsid w:val="0039259C"/>
    <w:rsid w:val="00394213"/>
    <w:rsid w:val="0039562A"/>
    <w:rsid w:val="003966F2"/>
    <w:rsid w:val="00396AD7"/>
    <w:rsid w:val="003A1C6B"/>
    <w:rsid w:val="003A4AF2"/>
    <w:rsid w:val="003B0BAF"/>
    <w:rsid w:val="003B13C0"/>
    <w:rsid w:val="003B29C8"/>
    <w:rsid w:val="003B72C5"/>
    <w:rsid w:val="003B74BC"/>
    <w:rsid w:val="003B7DEA"/>
    <w:rsid w:val="003C00B3"/>
    <w:rsid w:val="003C03F1"/>
    <w:rsid w:val="003C2871"/>
    <w:rsid w:val="003C2D22"/>
    <w:rsid w:val="003C6D98"/>
    <w:rsid w:val="003D03C2"/>
    <w:rsid w:val="003D175A"/>
    <w:rsid w:val="003D1EF5"/>
    <w:rsid w:val="003D3ADE"/>
    <w:rsid w:val="003D4865"/>
    <w:rsid w:val="003D7AC6"/>
    <w:rsid w:val="003E05A0"/>
    <w:rsid w:val="003E0657"/>
    <w:rsid w:val="003E3AB6"/>
    <w:rsid w:val="003F0B79"/>
    <w:rsid w:val="003F3695"/>
    <w:rsid w:val="003F4B32"/>
    <w:rsid w:val="003F5B3B"/>
    <w:rsid w:val="0040689E"/>
    <w:rsid w:val="00407C16"/>
    <w:rsid w:val="0041051F"/>
    <w:rsid w:val="00411200"/>
    <w:rsid w:val="0041317F"/>
    <w:rsid w:val="00414196"/>
    <w:rsid w:val="00417713"/>
    <w:rsid w:val="00417C68"/>
    <w:rsid w:val="004227C6"/>
    <w:rsid w:val="00423B3B"/>
    <w:rsid w:val="00424786"/>
    <w:rsid w:val="0042565D"/>
    <w:rsid w:val="0042633D"/>
    <w:rsid w:val="00427473"/>
    <w:rsid w:val="00427C14"/>
    <w:rsid w:val="00430D47"/>
    <w:rsid w:val="004315CA"/>
    <w:rsid w:val="004324A8"/>
    <w:rsid w:val="0043366E"/>
    <w:rsid w:val="0043374C"/>
    <w:rsid w:val="00435C40"/>
    <w:rsid w:val="00440EA8"/>
    <w:rsid w:val="00441500"/>
    <w:rsid w:val="00443D3D"/>
    <w:rsid w:val="00444F57"/>
    <w:rsid w:val="004451E7"/>
    <w:rsid w:val="00452E10"/>
    <w:rsid w:val="004532E0"/>
    <w:rsid w:val="004538E2"/>
    <w:rsid w:val="0046107D"/>
    <w:rsid w:val="00461093"/>
    <w:rsid w:val="004623AA"/>
    <w:rsid w:val="00463195"/>
    <w:rsid w:val="0046361E"/>
    <w:rsid w:val="00465B9F"/>
    <w:rsid w:val="0047238A"/>
    <w:rsid w:val="004723DA"/>
    <w:rsid w:val="00472808"/>
    <w:rsid w:val="00474C6F"/>
    <w:rsid w:val="0047718F"/>
    <w:rsid w:val="00477324"/>
    <w:rsid w:val="00481270"/>
    <w:rsid w:val="0048247F"/>
    <w:rsid w:val="0048307C"/>
    <w:rsid w:val="00483415"/>
    <w:rsid w:val="00483D48"/>
    <w:rsid w:val="00483DB9"/>
    <w:rsid w:val="00484665"/>
    <w:rsid w:val="00484F78"/>
    <w:rsid w:val="00486E46"/>
    <w:rsid w:val="0049070E"/>
    <w:rsid w:val="00490BEF"/>
    <w:rsid w:val="00490C2F"/>
    <w:rsid w:val="00493D64"/>
    <w:rsid w:val="00494B90"/>
    <w:rsid w:val="004951A1"/>
    <w:rsid w:val="00495D47"/>
    <w:rsid w:val="004A329A"/>
    <w:rsid w:val="004A4CB1"/>
    <w:rsid w:val="004B06FE"/>
    <w:rsid w:val="004B0C91"/>
    <w:rsid w:val="004B10B5"/>
    <w:rsid w:val="004B1FFB"/>
    <w:rsid w:val="004B4BBB"/>
    <w:rsid w:val="004B5A75"/>
    <w:rsid w:val="004B5FCB"/>
    <w:rsid w:val="004B60C8"/>
    <w:rsid w:val="004B705D"/>
    <w:rsid w:val="004C27AF"/>
    <w:rsid w:val="004C5FAE"/>
    <w:rsid w:val="004C6828"/>
    <w:rsid w:val="004D12B7"/>
    <w:rsid w:val="004D1E4D"/>
    <w:rsid w:val="004D2587"/>
    <w:rsid w:val="004D55BC"/>
    <w:rsid w:val="004D63E1"/>
    <w:rsid w:val="004D67CF"/>
    <w:rsid w:val="004E04B7"/>
    <w:rsid w:val="004E08A9"/>
    <w:rsid w:val="004E1461"/>
    <w:rsid w:val="004E2C49"/>
    <w:rsid w:val="004E49B3"/>
    <w:rsid w:val="004E7AA2"/>
    <w:rsid w:val="004F4D6A"/>
    <w:rsid w:val="004F4DD4"/>
    <w:rsid w:val="004F73D4"/>
    <w:rsid w:val="004F758C"/>
    <w:rsid w:val="005005D2"/>
    <w:rsid w:val="0050072C"/>
    <w:rsid w:val="005049BD"/>
    <w:rsid w:val="0050662B"/>
    <w:rsid w:val="00510888"/>
    <w:rsid w:val="005113D0"/>
    <w:rsid w:val="00512E03"/>
    <w:rsid w:val="005132E2"/>
    <w:rsid w:val="00513CC4"/>
    <w:rsid w:val="00516066"/>
    <w:rsid w:val="0051727F"/>
    <w:rsid w:val="00517DF6"/>
    <w:rsid w:val="005216BC"/>
    <w:rsid w:val="005223F7"/>
    <w:rsid w:val="00526467"/>
    <w:rsid w:val="00527402"/>
    <w:rsid w:val="005348B6"/>
    <w:rsid w:val="00534BA0"/>
    <w:rsid w:val="005401F9"/>
    <w:rsid w:val="005414B6"/>
    <w:rsid w:val="00543EF2"/>
    <w:rsid w:val="00544149"/>
    <w:rsid w:val="00545E6A"/>
    <w:rsid w:val="0054648A"/>
    <w:rsid w:val="005464A4"/>
    <w:rsid w:val="00552AEB"/>
    <w:rsid w:val="00553A6B"/>
    <w:rsid w:val="00555D41"/>
    <w:rsid w:val="00557B08"/>
    <w:rsid w:val="00557E36"/>
    <w:rsid w:val="0056279F"/>
    <w:rsid w:val="005653D0"/>
    <w:rsid w:val="0056596C"/>
    <w:rsid w:val="00565F9F"/>
    <w:rsid w:val="00570131"/>
    <w:rsid w:val="00570857"/>
    <w:rsid w:val="00570A78"/>
    <w:rsid w:val="00570B05"/>
    <w:rsid w:val="00571677"/>
    <w:rsid w:val="0057182A"/>
    <w:rsid w:val="005743AA"/>
    <w:rsid w:val="005751AC"/>
    <w:rsid w:val="00577C1A"/>
    <w:rsid w:val="00583CC3"/>
    <w:rsid w:val="00584155"/>
    <w:rsid w:val="00586658"/>
    <w:rsid w:val="00587F42"/>
    <w:rsid w:val="00591442"/>
    <w:rsid w:val="005927D1"/>
    <w:rsid w:val="005934BA"/>
    <w:rsid w:val="00594E42"/>
    <w:rsid w:val="00595B94"/>
    <w:rsid w:val="00596534"/>
    <w:rsid w:val="005970F7"/>
    <w:rsid w:val="00597201"/>
    <w:rsid w:val="005A57BD"/>
    <w:rsid w:val="005A5974"/>
    <w:rsid w:val="005B0946"/>
    <w:rsid w:val="005B35AC"/>
    <w:rsid w:val="005B4A5C"/>
    <w:rsid w:val="005B5525"/>
    <w:rsid w:val="005B5E46"/>
    <w:rsid w:val="005B6B0D"/>
    <w:rsid w:val="005C0095"/>
    <w:rsid w:val="005C2BAB"/>
    <w:rsid w:val="005C36B7"/>
    <w:rsid w:val="005C40E0"/>
    <w:rsid w:val="005C45ED"/>
    <w:rsid w:val="005C5808"/>
    <w:rsid w:val="005C5CDF"/>
    <w:rsid w:val="005D0537"/>
    <w:rsid w:val="005D4E32"/>
    <w:rsid w:val="005E23EB"/>
    <w:rsid w:val="005E3003"/>
    <w:rsid w:val="005E44C3"/>
    <w:rsid w:val="005E6C41"/>
    <w:rsid w:val="005F0E16"/>
    <w:rsid w:val="005F134C"/>
    <w:rsid w:val="005F185A"/>
    <w:rsid w:val="005F18C6"/>
    <w:rsid w:val="005F1A46"/>
    <w:rsid w:val="005F2011"/>
    <w:rsid w:val="005F201C"/>
    <w:rsid w:val="005F25D4"/>
    <w:rsid w:val="005F462C"/>
    <w:rsid w:val="005F5C33"/>
    <w:rsid w:val="005F7E33"/>
    <w:rsid w:val="00600CC0"/>
    <w:rsid w:val="0060356A"/>
    <w:rsid w:val="00610747"/>
    <w:rsid w:val="00610D3E"/>
    <w:rsid w:val="00611F19"/>
    <w:rsid w:val="006161A7"/>
    <w:rsid w:val="0061625B"/>
    <w:rsid w:val="006165FB"/>
    <w:rsid w:val="00617D9B"/>
    <w:rsid w:val="0062129B"/>
    <w:rsid w:val="006221E2"/>
    <w:rsid w:val="00623CF2"/>
    <w:rsid w:val="00625882"/>
    <w:rsid w:val="006262EF"/>
    <w:rsid w:val="006263E1"/>
    <w:rsid w:val="00626532"/>
    <w:rsid w:val="00632599"/>
    <w:rsid w:val="00632BB3"/>
    <w:rsid w:val="00633CA3"/>
    <w:rsid w:val="00634593"/>
    <w:rsid w:val="00634A87"/>
    <w:rsid w:val="006408C3"/>
    <w:rsid w:val="00645D16"/>
    <w:rsid w:val="00650568"/>
    <w:rsid w:val="0065311E"/>
    <w:rsid w:val="00653855"/>
    <w:rsid w:val="00653FE8"/>
    <w:rsid w:val="00654BBC"/>
    <w:rsid w:val="0065529E"/>
    <w:rsid w:val="006573E6"/>
    <w:rsid w:val="006623D3"/>
    <w:rsid w:val="00672ABD"/>
    <w:rsid w:val="00673EF1"/>
    <w:rsid w:val="006800AE"/>
    <w:rsid w:val="00681C76"/>
    <w:rsid w:val="00681D9E"/>
    <w:rsid w:val="00682175"/>
    <w:rsid w:val="00683D05"/>
    <w:rsid w:val="00687700"/>
    <w:rsid w:val="00687876"/>
    <w:rsid w:val="0069259F"/>
    <w:rsid w:val="00692C3F"/>
    <w:rsid w:val="006935AB"/>
    <w:rsid w:val="00693B09"/>
    <w:rsid w:val="006971E2"/>
    <w:rsid w:val="006A08E3"/>
    <w:rsid w:val="006A66AC"/>
    <w:rsid w:val="006A6CF8"/>
    <w:rsid w:val="006A6F6D"/>
    <w:rsid w:val="006B00DA"/>
    <w:rsid w:val="006B0F03"/>
    <w:rsid w:val="006B0FD2"/>
    <w:rsid w:val="006B14CC"/>
    <w:rsid w:val="006C2FEA"/>
    <w:rsid w:val="006C3802"/>
    <w:rsid w:val="006C4234"/>
    <w:rsid w:val="006C519F"/>
    <w:rsid w:val="006D0195"/>
    <w:rsid w:val="006D121E"/>
    <w:rsid w:val="006D1AFE"/>
    <w:rsid w:val="006D3DBE"/>
    <w:rsid w:val="006D5B7B"/>
    <w:rsid w:val="006D69BB"/>
    <w:rsid w:val="006D7425"/>
    <w:rsid w:val="006D7CE2"/>
    <w:rsid w:val="006E4425"/>
    <w:rsid w:val="006E5D0A"/>
    <w:rsid w:val="006E60BC"/>
    <w:rsid w:val="006E7031"/>
    <w:rsid w:val="006F0F27"/>
    <w:rsid w:val="006F0FC9"/>
    <w:rsid w:val="006F1AFA"/>
    <w:rsid w:val="006F3BA8"/>
    <w:rsid w:val="006F4023"/>
    <w:rsid w:val="006F52F0"/>
    <w:rsid w:val="006F764A"/>
    <w:rsid w:val="00701548"/>
    <w:rsid w:val="00701B7A"/>
    <w:rsid w:val="00703D4F"/>
    <w:rsid w:val="00704130"/>
    <w:rsid w:val="0070417E"/>
    <w:rsid w:val="00704CE5"/>
    <w:rsid w:val="00706154"/>
    <w:rsid w:val="0070729F"/>
    <w:rsid w:val="0071032C"/>
    <w:rsid w:val="00711C3B"/>
    <w:rsid w:val="0071368C"/>
    <w:rsid w:val="00714128"/>
    <w:rsid w:val="00715911"/>
    <w:rsid w:val="00715DBF"/>
    <w:rsid w:val="00716A72"/>
    <w:rsid w:val="00716E74"/>
    <w:rsid w:val="007170DC"/>
    <w:rsid w:val="00717235"/>
    <w:rsid w:val="00722518"/>
    <w:rsid w:val="0072383C"/>
    <w:rsid w:val="00732C1A"/>
    <w:rsid w:val="00732FB3"/>
    <w:rsid w:val="007374BD"/>
    <w:rsid w:val="007419F2"/>
    <w:rsid w:val="007420AE"/>
    <w:rsid w:val="007438C4"/>
    <w:rsid w:val="00745673"/>
    <w:rsid w:val="0074610E"/>
    <w:rsid w:val="00750FCD"/>
    <w:rsid w:val="00751B6C"/>
    <w:rsid w:val="00752592"/>
    <w:rsid w:val="00752B7D"/>
    <w:rsid w:val="00753EEB"/>
    <w:rsid w:val="00756D13"/>
    <w:rsid w:val="0076018C"/>
    <w:rsid w:val="00761C87"/>
    <w:rsid w:val="00762955"/>
    <w:rsid w:val="007645D4"/>
    <w:rsid w:val="007658A1"/>
    <w:rsid w:val="00767B23"/>
    <w:rsid w:val="00772917"/>
    <w:rsid w:val="00774633"/>
    <w:rsid w:val="0078032C"/>
    <w:rsid w:val="00780493"/>
    <w:rsid w:val="00782FEA"/>
    <w:rsid w:val="00786D47"/>
    <w:rsid w:val="0079174C"/>
    <w:rsid w:val="00791B00"/>
    <w:rsid w:val="00796CB1"/>
    <w:rsid w:val="0079777C"/>
    <w:rsid w:val="007A22CB"/>
    <w:rsid w:val="007A3437"/>
    <w:rsid w:val="007A6358"/>
    <w:rsid w:val="007A6F07"/>
    <w:rsid w:val="007A7128"/>
    <w:rsid w:val="007B1CAD"/>
    <w:rsid w:val="007B62AC"/>
    <w:rsid w:val="007C0CB9"/>
    <w:rsid w:val="007C3EDD"/>
    <w:rsid w:val="007C5E5B"/>
    <w:rsid w:val="007C61BC"/>
    <w:rsid w:val="007D01B1"/>
    <w:rsid w:val="007D1364"/>
    <w:rsid w:val="007D257B"/>
    <w:rsid w:val="007D3387"/>
    <w:rsid w:val="007D5EBA"/>
    <w:rsid w:val="007D7615"/>
    <w:rsid w:val="007D7C07"/>
    <w:rsid w:val="007E11D5"/>
    <w:rsid w:val="007E19DC"/>
    <w:rsid w:val="007E2F2D"/>
    <w:rsid w:val="007E6DBE"/>
    <w:rsid w:val="007F18EF"/>
    <w:rsid w:val="007F2680"/>
    <w:rsid w:val="007F37F4"/>
    <w:rsid w:val="007F69D0"/>
    <w:rsid w:val="008006CB"/>
    <w:rsid w:val="00800BDC"/>
    <w:rsid w:val="008019FB"/>
    <w:rsid w:val="00802459"/>
    <w:rsid w:val="00804DC9"/>
    <w:rsid w:val="00812D8B"/>
    <w:rsid w:val="00812EC7"/>
    <w:rsid w:val="00814041"/>
    <w:rsid w:val="0081520A"/>
    <w:rsid w:val="0081557E"/>
    <w:rsid w:val="008215BE"/>
    <w:rsid w:val="008217E0"/>
    <w:rsid w:val="008224F7"/>
    <w:rsid w:val="00823C9B"/>
    <w:rsid w:val="00830B2C"/>
    <w:rsid w:val="0083379C"/>
    <w:rsid w:val="00836755"/>
    <w:rsid w:val="00840603"/>
    <w:rsid w:val="00840C21"/>
    <w:rsid w:val="00841DED"/>
    <w:rsid w:val="0084404D"/>
    <w:rsid w:val="00846BAD"/>
    <w:rsid w:val="00850536"/>
    <w:rsid w:val="00852C6D"/>
    <w:rsid w:val="008540FC"/>
    <w:rsid w:val="00856577"/>
    <w:rsid w:val="00860208"/>
    <w:rsid w:val="00860456"/>
    <w:rsid w:val="00862A4E"/>
    <w:rsid w:val="0086454C"/>
    <w:rsid w:val="008645F5"/>
    <w:rsid w:val="00867D29"/>
    <w:rsid w:val="008713DC"/>
    <w:rsid w:val="00882EEE"/>
    <w:rsid w:val="0088581F"/>
    <w:rsid w:val="00891F66"/>
    <w:rsid w:val="008925E5"/>
    <w:rsid w:val="00893293"/>
    <w:rsid w:val="00895248"/>
    <w:rsid w:val="00897188"/>
    <w:rsid w:val="008A1BAA"/>
    <w:rsid w:val="008A2D3E"/>
    <w:rsid w:val="008A639C"/>
    <w:rsid w:val="008B11CD"/>
    <w:rsid w:val="008B1AC7"/>
    <w:rsid w:val="008B277C"/>
    <w:rsid w:val="008B3E5F"/>
    <w:rsid w:val="008B4940"/>
    <w:rsid w:val="008B7AD3"/>
    <w:rsid w:val="008B7F31"/>
    <w:rsid w:val="008C569B"/>
    <w:rsid w:val="008C5EBD"/>
    <w:rsid w:val="008C62BA"/>
    <w:rsid w:val="008C75E9"/>
    <w:rsid w:val="008D23B1"/>
    <w:rsid w:val="008D30D8"/>
    <w:rsid w:val="008D539C"/>
    <w:rsid w:val="008D703D"/>
    <w:rsid w:val="008E4180"/>
    <w:rsid w:val="008E72CE"/>
    <w:rsid w:val="00900D47"/>
    <w:rsid w:val="00904443"/>
    <w:rsid w:val="00913D99"/>
    <w:rsid w:val="00914808"/>
    <w:rsid w:val="00914D16"/>
    <w:rsid w:val="00916DAC"/>
    <w:rsid w:val="009211D7"/>
    <w:rsid w:val="00923996"/>
    <w:rsid w:val="00925058"/>
    <w:rsid w:val="0092617F"/>
    <w:rsid w:val="00926A98"/>
    <w:rsid w:val="00927109"/>
    <w:rsid w:val="009277D1"/>
    <w:rsid w:val="00936BFC"/>
    <w:rsid w:val="00946B0D"/>
    <w:rsid w:val="0094718A"/>
    <w:rsid w:val="0094786A"/>
    <w:rsid w:val="00950AFC"/>
    <w:rsid w:val="00950DE8"/>
    <w:rsid w:val="00951812"/>
    <w:rsid w:val="00953A06"/>
    <w:rsid w:val="009544AC"/>
    <w:rsid w:val="00954FA3"/>
    <w:rsid w:val="00956312"/>
    <w:rsid w:val="00963CAB"/>
    <w:rsid w:val="0096497C"/>
    <w:rsid w:val="009674CF"/>
    <w:rsid w:val="00967742"/>
    <w:rsid w:val="0097069F"/>
    <w:rsid w:val="0097175A"/>
    <w:rsid w:val="0097745B"/>
    <w:rsid w:val="009801D3"/>
    <w:rsid w:val="00980CAA"/>
    <w:rsid w:val="00981D74"/>
    <w:rsid w:val="00982D12"/>
    <w:rsid w:val="00982EA1"/>
    <w:rsid w:val="00987AED"/>
    <w:rsid w:val="0099102A"/>
    <w:rsid w:val="009929C7"/>
    <w:rsid w:val="00993DD9"/>
    <w:rsid w:val="00994953"/>
    <w:rsid w:val="00996187"/>
    <w:rsid w:val="00996DA5"/>
    <w:rsid w:val="00997AC0"/>
    <w:rsid w:val="009A4A10"/>
    <w:rsid w:val="009B02FF"/>
    <w:rsid w:val="009B07AC"/>
    <w:rsid w:val="009B1191"/>
    <w:rsid w:val="009B2589"/>
    <w:rsid w:val="009B2D98"/>
    <w:rsid w:val="009B4886"/>
    <w:rsid w:val="009B4AE3"/>
    <w:rsid w:val="009B5052"/>
    <w:rsid w:val="009B5C28"/>
    <w:rsid w:val="009C19DC"/>
    <w:rsid w:val="009C2814"/>
    <w:rsid w:val="009C36F0"/>
    <w:rsid w:val="009C6A02"/>
    <w:rsid w:val="009C7FEC"/>
    <w:rsid w:val="009D1D8A"/>
    <w:rsid w:val="009D25A9"/>
    <w:rsid w:val="009D2FB1"/>
    <w:rsid w:val="009D319A"/>
    <w:rsid w:val="009D376A"/>
    <w:rsid w:val="009D4FB0"/>
    <w:rsid w:val="009D5E51"/>
    <w:rsid w:val="009D7B52"/>
    <w:rsid w:val="009E4B82"/>
    <w:rsid w:val="009E4E1E"/>
    <w:rsid w:val="009E5356"/>
    <w:rsid w:val="009E5CAA"/>
    <w:rsid w:val="009E7F60"/>
    <w:rsid w:val="009F0715"/>
    <w:rsid w:val="009F111C"/>
    <w:rsid w:val="009F13E7"/>
    <w:rsid w:val="009F7946"/>
    <w:rsid w:val="00A014B4"/>
    <w:rsid w:val="00A04CDA"/>
    <w:rsid w:val="00A07895"/>
    <w:rsid w:val="00A123B5"/>
    <w:rsid w:val="00A13AF6"/>
    <w:rsid w:val="00A20309"/>
    <w:rsid w:val="00A20D79"/>
    <w:rsid w:val="00A21F22"/>
    <w:rsid w:val="00A26C71"/>
    <w:rsid w:val="00A30296"/>
    <w:rsid w:val="00A32145"/>
    <w:rsid w:val="00A3352C"/>
    <w:rsid w:val="00A34226"/>
    <w:rsid w:val="00A366A7"/>
    <w:rsid w:val="00A37E8D"/>
    <w:rsid w:val="00A40086"/>
    <w:rsid w:val="00A4079D"/>
    <w:rsid w:val="00A42723"/>
    <w:rsid w:val="00A42F92"/>
    <w:rsid w:val="00A43252"/>
    <w:rsid w:val="00A43818"/>
    <w:rsid w:val="00A46800"/>
    <w:rsid w:val="00A473A1"/>
    <w:rsid w:val="00A50C59"/>
    <w:rsid w:val="00A50EDC"/>
    <w:rsid w:val="00A5177F"/>
    <w:rsid w:val="00A62CD0"/>
    <w:rsid w:val="00A65689"/>
    <w:rsid w:val="00A66326"/>
    <w:rsid w:val="00A675BB"/>
    <w:rsid w:val="00A677C2"/>
    <w:rsid w:val="00A712FB"/>
    <w:rsid w:val="00A714C4"/>
    <w:rsid w:val="00A71D1B"/>
    <w:rsid w:val="00A75277"/>
    <w:rsid w:val="00A82B49"/>
    <w:rsid w:val="00A82BE9"/>
    <w:rsid w:val="00A82FAE"/>
    <w:rsid w:val="00A83125"/>
    <w:rsid w:val="00A8315A"/>
    <w:rsid w:val="00A83DD6"/>
    <w:rsid w:val="00A8407D"/>
    <w:rsid w:val="00A84090"/>
    <w:rsid w:val="00A84CE8"/>
    <w:rsid w:val="00A878DF"/>
    <w:rsid w:val="00A90E1C"/>
    <w:rsid w:val="00A91C49"/>
    <w:rsid w:val="00A93872"/>
    <w:rsid w:val="00A95982"/>
    <w:rsid w:val="00A96C25"/>
    <w:rsid w:val="00AA11E4"/>
    <w:rsid w:val="00AA1607"/>
    <w:rsid w:val="00AA36B0"/>
    <w:rsid w:val="00AA3CCD"/>
    <w:rsid w:val="00AA668A"/>
    <w:rsid w:val="00AA73DF"/>
    <w:rsid w:val="00AB0FD2"/>
    <w:rsid w:val="00AB2A9C"/>
    <w:rsid w:val="00AB3131"/>
    <w:rsid w:val="00AB3AF4"/>
    <w:rsid w:val="00AB46F1"/>
    <w:rsid w:val="00AB49F9"/>
    <w:rsid w:val="00AB5015"/>
    <w:rsid w:val="00AB56C0"/>
    <w:rsid w:val="00AB5C8C"/>
    <w:rsid w:val="00AC29FD"/>
    <w:rsid w:val="00AC2F52"/>
    <w:rsid w:val="00AC4608"/>
    <w:rsid w:val="00AD3BB0"/>
    <w:rsid w:val="00AE127A"/>
    <w:rsid w:val="00AE60BF"/>
    <w:rsid w:val="00AE6844"/>
    <w:rsid w:val="00AE694B"/>
    <w:rsid w:val="00AF142B"/>
    <w:rsid w:val="00AF605B"/>
    <w:rsid w:val="00AF6B4D"/>
    <w:rsid w:val="00AF70FD"/>
    <w:rsid w:val="00B00E2C"/>
    <w:rsid w:val="00B018B0"/>
    <w:rsid w:val="00B04418"/>
    <w:rsid w:val="00B04FC3"/>
    <w:rsid w:val="00B05CD6"/>
    <w:rsid w:val="00B069EA"/>
    <w:rsid w:val="00B12698"/>
    <w:rsid w:val="00B13B30"/>
    <w:rsid w:val="00B13E4A"/>
    <w:rsid w:val="00B143AA"/>
    <w:rsid w:val="00B1463E"/>
    <w:rsid w:val="00B15498"/>
    <w:rsid w:val="00B17C29"/>
    <w:rsid w:val="00B17E84"/>
    <w:rsid w:val="00B17F97"/>
    <w:rsid w:val="00B20638"/>
    <w:rsid w:val="00B2117D"/>
    <w:rsid w:val="00B22136"/>
    <w:rsid w:val="00B26288"/>
    <w:rsid w:val="00B26342"/>
    <w:rsid w:val="00B26936"/>
    <w:rsid w:val="00B308A2"/>
    <w:rsid w:val="00B31F6D"/>
    <w:rsid w:val="00B34B87"/>
    <w:rsid w:val="00B36A39"/>
    <w:rsid w:val="00B46911"/>
    <w:rsid w:val="00B47FE9"/>
    <w:rsid w:val="00B50165"/>
    <w:rsid w:val="00B50D4A"/>
    <w:rsid w:val="00B53A2F"/>
    <w:rsid w:val="00B53FA8"/>
    <w:rsid w:val="00B55F45"/>
    <w:rsid w:val="00B5603D"/>
    <w:rsid w:val="00B623AD"/>
    <w:rsid w:val="00B65AF6"/>
    <w:rsid w:val="00B65B94"/>
    <w:rsid w:val="00B7019C"/>
    <w:rsid w:val="00B72BB2"/>
    <w:rsid w:val="00B81529"/>
    <w:rsid w:val="00B87EE8"/>
    <w:rsid w:val="00B91740"/>
    <w:rsid w:val="00B92539"/>
    <w:rsid w:val="00B9263C"/>
    <w:rsid w:val="00B9357B"/>
    <w:rsid w:val="00B94487"/>
    <w:rsid w:val="00B94700"/>
    <w:rsid w:val="00B95C74"/>
    <w:rsid w:val="00B95FFF"/>
    <w:rsid w:val="00BA2D8B"/>
    <w:rsid w:val="00BA40FC"/>
    <w:rsid w:val="00BA5681"/>
    <w:rsid w:val="00BA5BD3"/>
    <w:rsid w:val="00BB2A23"/>
    <w:rsid w:val="00BB2FEA"/>
    <w:rsid w:val="00BB422F"/>
    <w:rsid w:val="00BC1A10"/>
    <w:rsid w:val="00BC20B9"/>
    <w:rsid w:val="00BC299A"/>
    <w:rsid w:val="00BC470C"/>
    <w:rsid w:val="00BC50D8"/>
    <w:rsid w:val="00BC542C"/>
    <w:rsid w:val="00BC7891"/>
    <w:rsid w:val="00BC7C30"/>
    <w:rsid w:val="00BD29DD"/>
    <w:rsid w:val="00BD5505"/>
    <w:rsid w:val="00BD6E96"/>
    <w:rsid w:val="00BD75D0"/>
    <w:rsid w:val="00BE0D46"/>
    <w:rsid w:val="00BE3931"/>
    <w:rsid w:val="00BE5BCD"/>
    <w:rsid w:val="00BE6952"/>
    <w:rsid w:val="00BE7496"/>
    <w:rsid w:val="00BF0A13"/>
    <w:rsid w:val="00BF13B0"/>
    <w:rsid w:val="00BF3037"/>
    <w:rsid w:val="00BF3362"/>
    <w:rsid w:val="00BF8426"/>
    <w:rsid w:val="00C007BD"/>
    <w:rsid w:val="00C02016"/>
    <w:rsid w:val="00C03742"/>
    <w:rsid w:val="00C03F9B"/>
    <w:rsid w:val="00C121FD"/>
    <w:rsid w:val="00C221BA"/>
    <w:rsid w:val="00C235C8"/>
    <w:rsid w:val="00C30373"/>
    <w:rsid w:val="00C3289B"/>
    <w:rsid w:val="00C35AE8"/>
    <w:rsid w:val="00C378B8"/>
    <w:rsid w:val="00C42973"/>
    <w:rsid w:val="00C45A9A"/>
    <w:rsid w:val="00C47E23"/>
    <w:rsid w:val="00C505F7"/>
    <w:rsid w:val="00C515D5"/>
    <w:rsid w:val="00C5614C"/>
    <w:rsid w:val="00C572BE"/>
    <w:rsid w:val="00C67D28"/>
    <w:rsid w:val="00C7015C"/>
    <w:rsid w:val="00C74753"/>
    <w:rsid w:val="00C807FE"/>
    <w:rsid w:val="00C82583"/>
    <w:rsid w:val="00C8501E"/>
    <w:rsid w:val="00C8532C"/>
    <w:rsid w:val="00C863E1"/>
    <w:rsid w:val="00C86B59"/>
    <w:rsid w:val="00C87140"/>
    <w:rsid w:val="00C87665"/>
    <w:rsid w:val="00C87BEA"/>
    <w:rsid w:val="00C87E59"/>
    <w:rsid w:val="00C96119"/>
    <w:rsid w:val="00C96E41"/>
    <w:rsid w:val="00C978CC"/>
    <w:rsid w:val="00CA0F51"/>
    <w:rsid w:val="00CA2269"/>
    <w:rsid w:val="00CA3D25"/>
    <w:rsid w:val="00CA4F00"/>
    <w:rsid w:val="00CA5C54"/>
    <w:rsid w:val="00CB003B"/>
    <w:rsid w:val="00CB0C7A"/>
    <w:rsid w:val="00CB15D1"/>
    <w:rsid w:val="00CC062C"/>
    <w:rsid w:val="00CC2A7B"/>
    <w:rsid w:val="00CC4AF3"/>
    <w:rsid w:val="00CC5B01"/>
    <w:rsid w:val="00CD4618"/>
    <w:rsid w:val="00CD76AE"/>
    <w:rsid w:val="00CE256A"/>
    <w:rsid w:val="00CE38EF"/>
    <w:rsid w:val="00CE5C8C"/>
    <w:rsid w:val="00CE6A80"/>
    <w:rsid w:val="00CE70DA"/>
    <w:rsid w:val="00CE7281"/>
    <w:rsid w:val="00CE76CC"/>
    <w:rsid w:val="00CE7B8C"/>
    <w:rsid w:val="00CF259C"/>
    <w:rsid w:val="00CF35F0"/>
    <w:rsid w:val="00CF6DC7"/>
    <w:rsid w:val="00CF74B1"/>
    <w:rsid w:val="00D000F1"/>
    <w:rsid w:val="00D00F56"/>
    <w:rsid w:val="00D017E4"/>
    <w:rsid w:val="00D03350"/>
    <w:rsid w:val="00D05274"/>
    <w:rsid w:val="00D05C0F"/>
    <w:rsid w:val="00D07948"/>
    <w:rsid w:val="00D1137D"/>
    <w:rsid w:val="00D17965"/>
    <w:rsid w:val="00D17D03"/>
    <w:rsid w:val="00D21718"/>
    <w:rsid w:val="00D218D8"/>
    <w:rsid w:val="00D3027E"/>
    <w:rsid w:val="00D30A7B"/>
    <w:rsid w:val="00D31F93"/>
    <w:rsid w:val="00D32941"/>
    <w:rsid w:val="00D35468"/>
    <w:rsid w:val="00D35CE7"/>
    <w:rsid w:val="00D36E0D"/>
    <w:rsid w:val="00D392A3"/>
    <w:rsid w:val="00D407AF"/>
    <w:rsid w:val="00D40BDC"/>
    <w:rsid w:val="00D42432"/>
    <w:rsid w:val="00D42991"/>
    <w:rsid w:val="00D45117"/>
    <w:rsid w:val="00D458FA"/>
    <w:rsid w:val="00D45DEC"/>
    <w:rsid w:val="00D51FF7"/>
    <w:rsid w:val="00D5268A"/>
    <w:rsid w:val="00D53D36"/>
    <w:rsid w:val="00D54757"/>
    <w:rsid w:val="00D56BD1"/>
    <w:rsid w:val="00D57142"/>
    <w:rsid w:val="00D604D3"/>
    <w:rsid w:val="00D62476"/>
    <w:rsid w:val="00D62794"/>
    <w:rsid w:val="00D65C5A"/>
    <w:rsid w:val="00D67EC3"/>
    <w:rsid w:val="00D70B81"/>
    <w:rsid w:val="00D7183B"/>
    <w:rsid w:val="00D71DF0"/>
    <w:rsid w:val="00D72BCB"/>
    <w:rsid w:val="00D73A1C"/>
    <w:rsid w:val="00D80035"/>
    <w:rsid w:val="00D8084D"/>
    <w:rsid w:val="00D80893"/>
    <w:rsid w:val="00D808C8"/>
    <w:rsid w:val="00D80E52"/>
    <w:rsid w:val="00D81433"/>
    <w:rsid w:val="00D81FB6"/>
    <w:rsid w:val="00D82BD9"/>
    <w:rsid w:val="00D91F66"/>
    <w:rsid w:val="00D928F4"/>
    <w:rsid w:val="00D9372C"/>
    <w:rsid w:val="00D93FBD"/>
    <w:rsid w:val="00D97C8D"/>
    <w:rsid w:val="00DA1CBF"/>
    <w:rsid w:val="00DA74EA"/>
    <w:rsid w:val="00DB150D"/>
    <w:rsid w:val="00DB2900"/>
    <w:rsid w:val="00DB3416"/>
    <w:rsid w:val="00DB362E"/>
    <w:rsid w:val="00DB48F7"/>
    <w:rsid w:val="00DB4A39"/>
    <w:rsid w:val="00DB5A51"/>
    <w:rsid w:val="00DB7727"/>
    <w:rsid w:val="00DC1BD6"/>
    <w:rsid w:val="00DC2A50"/>
    <w:rsid w:val="00DC3D53"/>
    <w:rsid w:val="00DC4A9B"/>
    <w:rsid w:val="00DC4E9E"/>
    <w:rsid w:val="00DC5E66"/>
    <w:rsid w:val="00DC79C9"/>
    <w:rsid w:val="00DD2BB4"/>
    <w:rsid w:val="00DD3C43"/>
    <w:rsid w:val="00DD5004"/>
    <w:rsid w:val="00DD5CE5"/>
    <w:rsid w:val="00DD6566"/>
    <w:rsid w:val="00DE433C"/>
    <w:rsid w:val="00DE4603"/>
    <w:rsid w:val="00DE486A"/>
    <w:rsid w:val="00DE5E18"/>
    <w:rsid w:val="00DF1067"/>
    <w:rsid w:val="00DF755F"/>
    <w:rsid w:val="00E00CC6"/>
    <w:rsid w:val="00E026A8"/>
    <w:rsid w:val="00E0421F"/>
    <w:rsid w:val="00E050E7"/>
    <w:rsid w:val="00E0665F"/>
    <w:rsid w:val="00E122A5"/>
    <w:rsid w:val="00E12A98"/>
    <w:rsid w:val="00E133E9"/>
    <w:rsid w:val="00E17076"/>
    <w:rsid w:val="00E176B6"/>
    <w:rsid w:val="00E17A98"/>
    <w:rsid w:val="00E20554"/>
    <w:rsid w:val="00E21079"/>
    <w:rsid w:val="00E211CB"/>
    <w:rsid w:val="00E22222"/>
    <w:rsid w:val="00E307E9"/>
    <w:rsid w:val="00E31D0E"/>
    <w:rsid w:val="00E32760"/>
    <w:rsid w:val="00E364BC"/>
    <w:rsid w:val="00E36E25"/>
    <w:rsid w:val="00E37372"/>
    <w:rsid w:val="00E37BBC"/>
    <w:rsid w:val="00E44169"/>
    <w:rsid w:val="00E447B2"/>
    <w:rsid w:val="00E50323"/>
    <w:rsid w:val="00E51D9F"/>
    <w:rsid w:val="00E5290C"/>
    <w:rsid w:val="00E52E2B"/>
    <w:rsid w:val="00E55F4D"/>
    <w:rsid w:val="00E61721"/>
    <w:rsid w:val="00E621F7"/>
    <w:rsid w:val="00E647D2"/>
    <w:rsid w:val="00E65C81"/>
    <w:rsid w:val="00E746F0"/>
    <w:rsid w:val="00E754E2"/>
    <w:rsid w:val="00E771F5"/>
    <w:rsid w:val="00E821DC"/>
    <w:rsid w:val="00E82A61"/>
    <w:rsid w:val="00E82B80"/>
    <w:rsid w:val="00E834F2"/>
    <w:rsid w:val="00E869EE"/>
    <w:rsid w:val="00E90A71"/>
    <w:rsid w:val="00E91415"/>
    <w:rsid w:val="00E919F6"/>
    <w:rsid w:val="00E928B6"/>
    <w:rsid w:val="00E9478D"/>
    <w:rsid w:val="00E95F59"/>
    <w:rsid w:val="00E975E4"/>
    <w:rsid w:val="00EA7E57"/>
    <w:rsid w:val="00EB15E4"/>
    <w:rsid w:val="00EB362F"/>
    <w:rsid w:val="00EB4B30"/>
    <w:rsid w:val="00EB5DDE"/>
    <w:rsid w:val="00EB6314"/>
    <w:rsid w:val="00EC064D"/>
    <w:rsid w:val="00EC22EA"/>
    <w:rsid w:val="00EC5D40"/>
    <w:rsid w:val="00EC6A87"/>
    <w:rsid w:val="00EC7BAB"/>
    <w:rsid w:val="00ED77AF"/>
    <w:rsid w:val="00EE2CC7"/>
    <w:rsid w:val="00EE3317"/>
    <w:rsid w:val="00EE3DAC"/>
    <w:rsid w:val="00EE3E72"/>
    <w:rsid w:val="00EE6081"/>
    <w:rsid w:val="00EE78B1"/>
    <w:rsid w:val="00EE7E38"/>
    <w:rsid w:val="00EF069A"/>
    <w:rsid w:val="00EF0BB5"/>
    <w:rsid w:val="00EF1375"/>
    <w:rsid w:val="00EF1725"/>
    <w:rsid w:val="00EF185A"/>
    <w:rsid w:val="00EF1B9B"/>
    <w:rsid w:val="00EF3BE5"/>
    <w:rsid w:val="00EF4A68"/>
    <w:rsid w:val="00EF6120"/>
    <w:rsid w:val="00EF660C"/>
    <w:rsid w:val="00EF6FA7"/>
    <w:rsid w:val="00F032AA"/>
    <w:rsid w:val="00F050E3"/>
    <w:rsid w:val="00F05A5E"/>
    <w:rsid w:val="00F05BC7"/>
    <w:rsid w:val="00F062CC"/>
    <w:rsid w:val="00F070F0"/>
    <w:rsid w:val="00F0795A"/>
    <w:rsid w:val="00F1034C"/>
    <w:rsid w:val="00F14AE6"/>
    <w:rsid w:val="00F15BB8"/>
    <w:rsid w:val="00F1637D"/>
    <w:rsid w:val="00F16C03"/>
    <w:rsid w:val="00F21711"/>
    <w:rsid w:val="00F21E06"/>
    <w:rsid w:val="00F22663"/>
    <w:rsid w:val="00F24440"/>
    <w:rsid w:val="00F25E90"/>
    <w:rsid w:val="00F260B9"/>
    <w:rsid w:val="00F331E3"/>
    <w:rsid w:val="00F34448"/>
    <w:rsid w:val="00F35174"/>
    <w:rsid w:val="00F367CF"/>
    <w:rsid w:val="00F37A27"/>
    <w:rsid w:val="00F40330"/>
    <w:rsid w:val="00F40E36"/>
    <w:rsid w:val="00F42165"/>
    <w:rsid w:val="00F42CF4"/>
    <w:rsid w:val="00F43207"/>
    <w:rsid w:val="00F43BA1"/>
    <w:rsid w:val="00F4447F"/>
    <w:rsid w:val="00F445EE"/>
    <w:rsid w:val="00F46973"/>
    <w:rsid w:val="00F46D72"/>
    <w:rsid w:val="00F476A1"/>
    <w:rsid w:val="00F47F53"/>
    <w:rsid w:val="00F516D8"/>
    <w:rsid w:val="00F51923"/>
    <w:rsid w:val="00F51F9A"/>
    <w:rsid w:val="00F56807"/>
    <w:rsid w:val="00F60D83"/>
    <w:rsid w:val="00F62D32"/>
    <w:rsid w:val="00F634B5"/>
    <w:rsid w:val="00F63EB3"/>
    <w:rsid w:val="00F6430E"/>
    <w:rsid w:val="00F65DE8"/>
    <w:rsid w:val="00F73325"/>
    <w:rsid w:val="00F73F99"/>
    <w:rsid w:val="00F74F08"/>
    <w:rsid w:val="00F754D2"/>
    <w:rsid w:val="00F77115"/>
    <w:rsid w:val="00F77EC4"/>
    <w:rsid w:val="00F8023B"/>
    <w:rsid w:val="00F807A6"/>
    <w:rsid w:val="00F825DC"/>
    <w:rsid w:val="00F83129"/>
    <w:rsid w:val="00F83A82"/>
    <w:rsid w:val="00F8426E"/>
    <w:rsid w:val="00F86D80"/>
    <w:rsid w:val="00F87F3E"/>
    <w:rsid w:val="00F93844"/>
    <w:rsid w:val="00F94413"/>
    <w:rsid w:val="00F95FC4"/>
    <w:rsid w:val="00FA50FF"/>
    <w:rsid w:val="00FA7BE6"/>
    <w:rsid w:val="00FA7E28"/>
    <w:rsid w:val="00FB0BA7"/>
    <w:rsid w:val="00FB1792"/>
    <w:rsid w:val="00FB43D9"/>
    <w:rsid w:val="00FB5892"/>
    <w:rsid w:val="00FB6569"/>
    <w:rsid w:val="00FB7C87"/>
    <w:rsid w:val="00FC1CB4"/>
    <w:rsid w:val="00FC34E3"/>
    <w:rsid w:val="00FC51F7"/>
    <w:rsid w:val="00FC659B"/>
    <w:rsid w:val="00FC6737"/>
    <w:rsid w:val="00FD1B3B"/>
    <w:rsid w:val="00FE1FD0"/>
    <w:rsid w:val="00FE4507"/>
    <w:rsid w:val="00FE5A22"/>
    <w:rsid w:val="00FF077A"/>
    <w:rsid w:val="00FF121F"/>
    <w:rsid w:val="030E2A96"/>
    <w:rsid w:val="035061F3"/>
    <w:rsid w:val="0352C7D4"/>
    <w:rsid w:val="03A00811"/>
    <w:rsid w:val="03C83C46"/>
    <w:rsid w:val="03CD5C0B"/>
    <w:rsid w:val="04674E29"/>
    <w:rsid w:val="0536D569"/>
    <w:rsid w:val="054DC6BE"/>
    <w:rsid w:val="065844FD"/>
    <w:rsid w:val="0679D240"/>
    <w:rsid w:val="06F04A6D"/>
    <w:rsid w:val="076E9B96"/>
    <w:rsid w:val="07DFB5B7"/>
    <w:rsid w:val="08218F04"/>
    <w:rsid w:val="086FEA7B"/>
    <w:rsid w:val="086FF6C1"/>
    <w:rsid w:val="08923A4B"/>
    <w:rsid w:val="092D6FBB"/>
    <w:rsid w:val="0A468823"/>
    <w:rsid w:val="0B0E50B9"/>
    <w:rsid w:val="0B78592A"/>
    <w:rsid w:val="0C082481"/>
    <w:rsid w:val="0C276328"/>
    <w:rsid w:val="0C3611B2"/>
    <w:rsid w:val="0CE3C593"/>
    <w:rsid w:val="0D843BF3"/>
    <w:rsid w:val="0DAD6E1C"/>
    <w:rsid w:val="0DC42AC7"/>
    <w:rsid w:val="0DE6ACA1"/>
    <w:rsid w:val="0E08F8E6"/>
    <w:rsid w:val="0E454F86"/>
    <w:rsid w:val="0F0D2AB8"/>
    <w:rsid w:val="0F263157"/>
    <w:rsid w:val="0FE05EFB"/>
    <w:rsid w:val="10A6ABB4"/>
    <w:rsid w:val="10B86F11"/>
    <w:rsid w:val="10BEF168"/>
    <w:rsid w:val="10E1618C"/>
    <w:rsid w:val="115BDB59"/>
    <w:rsid w:val="11F23131"/>
    <w:rsid w:val="12E05051"/>
    <w:rsid w:val="135994C7"/>
    <w:rsid w:val="1409ED4B"/>
    <w:rsid w:val="1441D00C"/>
    <w:rsid w:val="145AA81E"/>
    <w:rsid w:val="1553BBE6"/>
    <w:rsid w:val="15EE0334"/>
    <w:rsid w:val="162C85BE"/>
    <w:rsid w:val="1719C8FD"/>
    <w:rsid w:val="182C1341"/>
    <w:rsid w:val="191369C0"/>
    <w:rsid w:val="1A4B9E47"/>
    <w:rsid w:val="1A90B191"/>
    <w:rsid w:val="1AD755E0"/>
    <w:rsid w:val="1CD07ED9"/>
    <w:rsid w:val="1D4566B6"/>
    <w:rsid w:val="1D6E8F10"/>
    <w:rsid w:val="1D72674B"/>
    <w:rsid w:val="1DB089BC"/>
    <w:rsid w:val="1DC40256"/>
    <w:rsid w:val="1E0744B5"/>
    <w:rsid w:val="1EBB0CD4"/>
    <w:rsid w:val="1F0106F9"/>
    <w:rsid w:val="1F021368"/>
    <w:rsid w:val="1F07D2B7"/>
    <w:rsid w:val="20ABCFC2"/>
    <w:rsid w:val="2119C687"/>
    <w:rsid w:val="21D8CE80"/>
    <w:rsid w:val="229C3732"/>
    <w:rsid w:val="22A1FF53"/>
    <w:rsid w:val="2340E8ED"/>
    <w:rsid w:val="234749CF"/>
    <w:rsid w:val="236D68F9"/>
    <w:rsid w:val="2469966E"/>
    <w:rsid w:val="24950E63"/>
    <w:rsid w:val="24C65414"/>
    <w:rsid w:val="24F950BF"/>
    <w:rsid w:val="25021557"/>
    <w:rsid w:val="25946B5B"/>
    <w:rsid w:val="25BA8299"/>
    <w:rsid w:val="26E5DA6A"/>
    <w:rsid w:val="270A0F4B"/>
    <w:rsid w:val="273FEB0C"/>
    <w:rsid w:val="27AF432A"/>
    <w:rsid w:val="27B1AD1E"/>
    <w:rsid w:val="27D822B2"/>
    <w:rsid w:val="2848EF7D"/>
    <w:rsid w:val="29680655"/>
    <w:rsid w:val="2A33B018"/>
    <w:rsid w:val="2A7E655C"/>
    <w:rsid w:val="2AC47CA2"/>
    <w:rsid w:val="2ADDC184"/>
    <w:rsid w:val="2B30CC70"/>
    <w:rsid w:val="2D55F3E0"/>
    <w:rsid w:val="2D5E3AA2"/>
    <w:rsid w:val="2DE5DD1B"/>
    <w:rsid w:val="2DF4B66A"/>
    <w:rsid w:val="2E4DBBF4"/>
    <w:rsid w:val="2E5D6CAC"/>
    <w:rsid w:val="2F681A00"/>
    <w:rsid w:val="2F8C6727"/>
    <w:rsid w:val="3078D708"/>
    <w:rsid w:val="30B09D74"/>
    <w:rsid w:val="30FE09AA"/>
    <w:rsid w:val="322C8734"/>
    <w:rsid w:val="32F729D6"/>
    <w:rsid w:val="3398266C"/>
    <w:rsid w:val="33F68BDE"/>
    <w:rsid w:val="342DAA32"/>
    <w:rsid w:val="344AADD4"/>
    <w:rsid w:val="3494ACB9"/>
    <w:rsid w:val="34AD5946"/>
    <w:rsid w:val="35D86846"/>
    <w:rsid w:val="3609C7AA"/>
    <w:rsid w:val="36C3D641"/>
    <w:rsid w:val="36D81574"/>
    <w:rsid w:val="37C82240"/>
    <w:rsid w:val="37D740BA"/>
    <w:rsid w:val="38A6F213"/>
    <w:rsid w:val="39154FEB"/>
    <w:rsid w:val="3951532D"/>
    <w:rsid w:val="3A94206F"/>
    <w:rsid w:val="3AE8476F"/>
    <w:rsid w:val="3AF301EB"/>
    <w:rsid w:val="3B7FE2A1"/>
    <w:rsid w:val="3E0FE187"/>
    <w:rsid w:val="3EECD0FC"/>
    <w:rsid w:val="3F257F2F"/>
    <w:rsid w:val="401AA0E9"/>
    <w:rsid w:val="404F46F5"/>
    <w:rsid w:val="410A3B1B"/>
    <w:rsid w:val="42B69351"/>
    <w:rsid w:val="42BE2403"/>
    <w:rsid w:val="433F016E"/>
    <w:rsid w:val="43502A23"/>
    <w:rsid w:val="438FDC78"/>
    <w:rsid w:val="452520E1"/>
    <w:rsid w:val="456AC067"/>
    <w:rsid w:val="458A2042"/>
    <w:rsid w:val="45D842E2"/>
    <w:rsid w:val="45F57E71"/>
    <w:rsid w:val="46AF580B"/>
    <w:rsid w:val="470F7DA2"/>
    <w:rsid w:val="47EFDFE6"/>
    <w:rsid w:val="4825F143"/>
    <w:rsid w:val="48E5442A"/>
    <w:rsid w:val="490822CD"/>
    <w:rsid w:val="490B9177"/>
    <w:rsid w:val="491CC15B"/>
    <w:rsid w:val="497B93CB"/>
    <w:rsid w:val="497C2E14"/>
    <w:rsid w:val="4A777713"/>
    <w:rsid w:val="4A8751D4"/>
    <w:rsid w:val="4AF183E8"/>
    <w:rsid w:val="4B568020"/>
    <w:rsid w:val="4BC3E346"/>
    <w:rsid w:val="4C7EB1F5"/>
    <w:rsid w:val="4D542E68"/>
    <w:rsid w:val="4DFE6A85"/>
    <w:rsid w:val="4E1C3687"/>
    <w:rsid w:val="4E6A381B"/>
    <w:rsid w:val="4EA28AEC"/>
    <w:rsid w:val="4EC1CE98"/>
    <w:rsid w:val="4EDFB1E6"/>
    <w:rsid w:val="4F4E62BF"/>
    <w:rsid w:val="4F81B3CA"/>
    <w:rsid w:val="4FBA2C5D"/>
    <w:rsid w:val="4FEC5387"/>
    <w:rsid w:val="50A2BC9F"/>
    <w:rsid w:val="50EC4A3D"/>
    <w:rsid w:val="50FAC206"/>
    <w:rsid w:val="512E441F"/>
    <w:rsid w:val="54A70683"/>
    <w:rsid w:val="54DDC459"/>
    <w:rsid w:val="54EE3827"/>
    <w:rsid w:val="55CA91F1"/>
    <w:rsid w:val="55F2EA70"/>
    <w:rsid w:val="562216A3"/>
    <w:rsid w:val="56FE9546"/>
    <w:rsid w:val="570BCF2A"/>
    <w:rsid w:val="57574BF0"/>
    <w:rsid w:val="57C704D2"/>
    <w:rsid w:val="585C497E"/>
    <w:rsid w:val="58BE201E"/>
    <w:rsid w:val="5904E6E0"/>
    <w:rsid w:val="598CAED8"/>
    <w:rsid w:val="59D49C6E"/>
    <w:rsid w:val="5A0E6A68"/>
    <w:rsid w:val="5A438B83"/>
    <w:rsid w:val="5A7F7D76"/>
    <w:rsid w:val="5B66D9BD"/>
    <w:rsid w:val="5BC9CFA8"/>
    <w:rsid w:val="5C05B24D"/>
    <w:rsid w:val="5C1CD592"/>
    <w:rsid w:val="5CADDDF3"/>
    <w:rsid w:val="5CDEA4B3"/>
    <w:rsid w:val="5D2BCF6A"/>
    <w:rsid w:val="5D7EA02D"/>
    <w:rsid w:val="5EB39E37"/>
    <w:rsid w:val="5F55C7E4"/>
    <w:rsid w:val="61AE2F29"/>
    <w:rsid w:val="62BF7564"/>
    <w:rsid w:val="6321CD86"/>
    <w:rsid w:val="634D6881"/>
    <w:rsid w:val="644EF719"/>
    <w:rsid w:val="64ABE86B"/>
    <w:rsid w:val="672FBF8F"/>
    <w:rsid w:val="673B6CD8"/>
    <w:rsid w:val="67A2B81B"/>
    <w:rsid w:val="67B54131"/>
    <w:rsid w:val="68499C4B"/>
    <w:rsid w:val="6855FCBE"/>
    <w:rsid w:val="694C92C0"/>
    <w:rsid w:val="69558C56"/>
    <w:rsid w:val="699E6860"/>
    <w:rsid w:val="69D89BE0"/>
    <w:rsid w:val="6A45A239"/>
    <w:rsid w:val="6A928AD1"/>
    <w:rsid w:val="6B3FE011"/>
    <w:rsid w:val="6C276628"/>
    <w:rsid w:val="6CB97350"/>
    <w:rsid w:val="6E1548C6"/>
    <w:rsid w:val="6EE99D48"/>
    <w:rsid w:val="6F35B32F"/>
    <w:rsid w:val="6FC19259"/>
    <w:rsid w:val="6FF6DE5B"/>
    <w:rsid w:val="708BFAEA"/>
    <w:rsid w:val="70C74147"/>
    <w:rsid w:val="720F8DA1"/>
    <w:rsid w:val="729F091C"/>
    <w:rsid w:val="72BFA6CA"/>
    <w:rsid w:val="72D1FDD6"/>
    <w:rsid w:val="73017D39"/>
    <w:rsid w:val="73A1D6CB"/>
    <w:rsid w:val="73A34781"/>
    <w:rsid w:val="744EF90D"/>
    <w:rsid w:val="74FB6707"/>
    <w:rsid w:val="75A9B9E7"/>
    <w:rsid w:val="75D1CD4E"/>
    <w:rsid w:val="77A8C802"/>
    <w:rsid w:val="784114F4"/>
    <w:rsid w:val="791E4B86"/>
    <w:rsid w:val="792C05D3"/>
    <w:rsid w:val="79349D88"/>
    <w:rsid w:val="7972E80A"/>
    <w:rsid w:val="7973BAA9"/>
    <w:rsid w:val="79A4690C"/>
    <w:rsid w:val="7A13238E"/>
    <w:rsid w:val="7ABC51A7"/>
    <w:rsid w:val="7BAD2ABC"/>
    <w:rsid w:val="7C96EECE"/>
    <w:rsid w:val="7D1BA508"/>
    <w:rsid w:val="7D3F54CC"/>
    <w:rsid w:val="7DDA96CB"/>
    <w:rsid w:val="7EF2DC5C"/>
    <w:rsid w:val="7F46F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6020">
      <w:bodyDiv w:val="1"/>
      <w:marLeft w:val="0"/>
      <w:marRight w:val="0"/>
      <w:marTop w:val="0"/>
      <w:marBottom w:val="0"/>
      <w:divBdr>
        <w:top w:val="none" w:sz="0" w:space="0" w:color="auto"/>
        <w:left w:val="none" w:sz="0" w:space="0" w:color="auto"/>
        <w:bottom w:val="none" w:sz="0" w:space="0" w:color="auto"/>
        <w:right w:val="none" w:sz="0" w:space="0" w:color="auto"/>
      </w:divBdr>
    </w:div>
    <w:div w:id="105543445">
      <w:bodyDiv w:val="1"/>
      <w:marLeft w:val="0"/>
      <w:marRight w:val="0"/>
      <w:marTop w:val="0"/>
      <w:marBottom w:val="0"/>
      <w:divBdr>
        <w:top w:val="none" w:sz="0" w:space="0" w:color="auto"/>
        <w:left w:val="none" w:sz="0" w:space="0" w:color="auto"/>
        <w:bottom w:val="none" w:sz="0" w:space="0" w:color="auto"/>
        <w:right w:val="none" w:sz="0" w:space="0" w:color="auto"/>
      </w:divBdr>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30252766">
      <w:bodyDiv w:val="1"/>
      <w:marLeft w:val="0"/>
      <w:marRight w:val="0"/>
      <w:marTop w:val="0"/>
      <w:marBottom w:val="0"/>
      <w:divBdr>
        <w:top w:val="none" w:sz="0" w:space="0" w:color="auto"/>
        <w:left w:val="none" w:sz="0" w:space="0" w:color="auto"/>
        <w:bottom w:val="none" w:sz="0" w:space="0" w:color="auto"/>
        <w:right w:val="none" w:sz="0" w:space="0" w:color="auto"/>
      </w:divBdr>
    </w:div>
    <w:div w:id="130641339">
      <w:bodyDiv w:val="1"/>
      <w:marLeft w:val="0"/>
      <w:marRight w:val="0"/>
      <w:marTop w:val="0"/>
      <w:marBottom w:val="0"/>
      <w:divBdr>
        <w:top w:val="none" w:sz="0" w:space="0" w:color="auto"/>
        <w:left w:val="none" w:sz="0" w:space="0" w:color="auto"/>
        <w:bottom w:val="none" w:sz="0" w:space="0" w:color="auto"/>
        <w:right w:val="none" w:sz="0" w:space="0" w:color="auto"/>
      </w:divBdr>
    </w:div>
    <w:div w:id="158548034">
      <w:bodyDiv w:val="1"/>
      <w:marLeft w:val="0"/>
      <w:marRight w:val="0"/>
      <w:marTop w:val="0"/>
      <w:marBottom w:val="0"/>
      <w:divBdr>
        <w:top w:val="none" w:sz="0" w:space="0" w:color="auto"/>
        <w:left w:val="none" w:sz="0" w:space="0" w:color="auto"/>
        <w:bottom w:val="none" w:sz="0" w:space="0" w:color="auto"/>
        <w:right w:val="none" w:sz="0" w:space="0" w:color="auto"/>
      </w:divBdr>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06380465">
      <w:bodyDiv w:val="1"/>
      <w:marLeft w:val="0"/>
      <w:marRight w:val="0"/>
      <w:marTop w:val="0"/>
      <w:marBottom w:val="0"/>
      <w:divBdr>
        <w:top w:val="none" w:sz="0" w:space="0" w:color="auto"/>
        <w:left w:val="none" w:sz="0" w:space="0" w:color="auto"/>
        <w:bottom w:val="none" w:sz="0" w:space="0" w:color="auto"/>
        <w:right w:val="none" w:sz="0" w:space="0" w:color="auto"/>
      </w:divBdr>
    </w:div>
    <w:div w:id="254823154">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48944633">
      <w:bodyDiv w:val="1"/>
      <w:marLeft w:val="0"/>
      <w:marRight w:val="0"/>
      <w:marTop w:val="0"/>
      <w:marBottom w:val="0"/>
      <w:divBdr>
        <w:top w:val="none" w:sz="0" w:space="0" w:color="auto"/>
        <w:left w:val="none" w:sz="0" w:space="0" w:color="auto"/>
        <w:bottom w:val="none" w:sz="0" w:space="0" w:color="auto"/>
        <w:right w:val="none" w:sz="0" w:space="0" w:color="auto"/>
      </w:divBdr>
    </w:div>
    <w:div w:id="376202713">
      <w:bodyDiv w:val="1"/>
      <w:marLeft w:val="0"/>
      <w:marRight w:val="0"/>
      <w:marTop w:val="0"/>
      <w:marBottom w:val="0"/>
      <w:divBdr>
        <w:top w:val="none" w:sz="0" w:space="0" w:color="auto"/>
        <w:left w:val="none" w:sz="0" w:space="0" w:color="auto"/>
        <w:bottom w:val="none" w:sz="0" w:space="0" w:color="auto"/>
        <w:right w:val="none" w:sz="0" w:space="0" w:color="auto"/>
      </w:divBdr>
    </w:div>
    <w:div w:id="380903729">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3899">
      <w:bodyDiv w:val="1"/>
      <w:marLeft w:val="0"/>
      <w:marRight w:val="0"/>
      <w:marTop w:val="0"/>
      <w:marBottom w:val="0"/>
      <w:divBdr>
        <w:top w:val="none" w:sz="0" w:space="0" w:color="auto"/>
        <w:left w:val="none" w:sz="0" w:space="0" w:color="auto"/>
        <w:bottom w:val="none" w:sz="0" w:space="0" w:color="auto"/>
        <w:right w:val="none" w:sz="0" w:space="0" w:color="auto"/>
      </w:divBdr>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485365521">
      <w:bodyDiv w:val="1"/>
      <w:marLeft w:val="0"/>
      <w:marRight w:val="0"/>
      <w:marTop w:val="0"/>
      <w:marBottom w:val="0"/>
      <w:divBdr>
        <w:top w:val="none" w:sz="0" w:space="0" w:color="auto"/>
        <w:left w:val="none" w:sz="0" w:space="0" w:color="auto"/>
        <w:bottom w:val="none" w:sz="0" w:space="0" w:color="auto"/>
        <w:right w:val="none" w:sz="0" w:space="0" w:color="auto"/>
      </w:divBdr>
      <w:divsChild>
        <w:div w:id="1877809891">
          <w:marLeft w:val="0"/>
          <w:marRight w:val="0"/>
          <w:marTop w:val="0"/>
          <w:marBottom w:val="0"/>
          <w:divBdr>
            <w:top w:val="none" w:sz="0" w:space="0" w:color="auto"/>
            <w:left w:val="none" w:sz="0" w:space="0" w:color="auto"/>
            <w:bottom w:val="none" w:sz="0" w:space="0" w:color="auto"/>
            <w:right w:val="none" w:sz="0" w:space="0" w:color="auto"/>
          </w:divBdr>
          <w:divsChild>
            <w:div w:id="1080255181">
              <w:marLeft w:val="0"/>
              <w:marRight w:val="0"/>
              <w:marTop w:val="0"/>
              <w:marBottom w:val="0"/>
              <w:divBdr>
                <w:top w:val="none" w:sz="0" w:space="0" w:color="auto"/>
                <w:left w:val="none" w:sz="0" w:space="0" w:color="auto"/>
                <w:bottom w:val="none" w:sz="0" w:space="0" w:color="auto"/>
                <w:right w:val="none" w:sz="0" w:space="0" w:color="auto"/>
              </w:divBdr>
            </w:div>
            <w:div w:id="2142072187">
              <w:marLeft w:val="0"/>
              <w:marRight w:val="0"/>
              <w:marTop w:val="0"/>
              <w:marBottom w:val="0"/>
              <w:divBdr>
                <w:top w:val="none" w:sz="0" w:space="0" w:color="auto"/>
                <w:left w:val="none" w:sz="0" w:space="0" w:color="auto"/>
                <w:bottom w:val="none" w:sz="0" w:space="0" w:color="auto"/>
                <w:right w:val="none" w:sz="0" w:space="0" w:color="auto"/>
              </w:divBdr>
            </w:div>
            <w:div w:id="770665463">
              <w:marLeft w:val="0"/>
              <w:marRight w:val="0"/>
              <w:marTop w:val="0"/>
              <w:marBottom w:val="0"/>
              <w:divBdr>
                <w:top w:val="none" w:sz="0" w:space="0" w:color="auto"/>
                <w:left w:val="none" w:sz="0" w:space="0" w:color="auto"/>
                <w:bottom w:val="none" w:sz="0" w:space="0" w:color="auto"/>
                <w:right w:val="none" w:sz="0" w:space="0" w:color="auto"/>
              </w:divBdr>
            </w:div>
            <w:div w:id="236862745">
              <w:marLeft w:val="0"/>
              <w:marRight w:val="0"/>
              <w:marTop w:val="0"/>
              <w:marBottom w:val="0"/>
              <w:divBdr>
                <w:top w:val="none" w:sz="0" w:space="0" w:color="auto"/>
                <w:left w:val="none" w:sz="0" w:space="0" w:color="auto"/>
                <w:bottom w:val="none" w:sz="0" w:space="0" w:color="auto"/>
                <w:right w:val="none" w:sz="0" w:space="0" w:color="auto"/>
              </w:divBdr>
            </w:div>
            <w:div w:id="1428236677">
              <w:marLeft w:val="0"/>
              <w:marRight w:val="0"/>
              <w:marTop w:val="0"/>
              <w:marBottom w:val="0"/>
              <w:divBdr>
                <w:top w:val="none" w:sz="0" w:space="0" w:color="auto"/>
                <w:left w:val="none" w:sz="0" w:space="0" w:color="auto"/>
                <w:bottom w:val="none" w:sz="0" w:space="0" w:color="auto"/>
                <w:right w:val="none" w:sz="0" w:space="0" w:color="auto"/>
              </w:divBdr>
            </w:div>
          </w:divsChild>
        </w:div>
        <w:div w:id="282881045">
          <w:marLeft w:val="0"/>
          <w:marRight w:val="0"/>
          <w:marTop w:val="0"/>
          <w:marBottom w:val="0"/>
          <w:divBdr>
            <w:top w:val="none" w:sz="0" w:space="0" w:color="auto"/>
            <w:left w:val="none" w:sz="0" w:space="0" w:color="auto"/>
            <w:bottom w:val="none" w:sz="0" w:space="0" w:color="auto"/>
            <w:right w:val="none" w:sz="0" w:space="0" w:color="auto"/>
          </w:divBdr>
        </w:div>
        <w:div w:id="375587970">
          <w:marLeft w:val="0"/>
          <w:marRight w:val="0"/>
          <w:marTop w:val="0"/>
          <w:marBottom w:val="0"/>
          <w:divBdr>
            <w:top w:val="none" w:sz="0" w:space="0" w:color="auto"/>
            <w:left w:val="none" w:sz="0" w:space="0" w:color="auto"/>
            <w:bottom w:val="none" w:sz="0" w:space="0" w:color="auto"/>
            <w:right w:val="none" w:sz="0" w:space="0" w:color="auto"/>
          </w:divBdr>
        </w:div>
        <w:div w:id="1754204355">
          <w:marLeft w:val="0"/>
          <w:marRight w:val="0"/>
          <w:marTop w:val="0"/>
          <w:marBottom w:val="0"/>
          <w:divBdr>
            <w:top w:val="none" w:sz="0" w:space="0" w:color="auto"/>
            <w:left w:val="none" w:sz="0" w:space="0" w:color="auto"/>
            <w:bottom w:val="none" w:sz="0" w:space="0" w:color="auto"/>
            <w:right w:val="none" w:sz="0" w:space="0" w:color="auto"/>
          </w:divBdr>
        </w:div>
        <w:div w:id="535432525">
          <w:marLeft w:val="0"/>
          <w:marRight w:val="0"/>
          <w:marTop w:val="0"/>
          <w:marBottom w:val="0"/>
          <w:divBdr>
            <w:top w:val="none" w:sz="0" w:space="0" w:color="auto"/>
            <w:left w:val="none" w:sz="0" w:space="0" w:color="auto"/>
            <w:bottom w:val="none" w:sz="0" w:space="0" w:color="auto"/>
            <w:right w:val="none" w:sz="0" w:space="0" w:color="auto"/>
          </w:divBdr>
        </w:div>
        <w:div w:id="1548878357">
          <w:marLeft w:val="0"/>
          <w:marRight w:val="0"/>
          <w:marTop w:val="0"/>
          <w:marBottom w:val="0"/>
          <w:divBdr>
            <w:top w:val="none" w:sz="0" w:space="0" w:color="auto"/>
            <w:left w:val="none" w:sz="0" w:space="0" w:color="auto"/>
            <w:bottom w:val="none" w:sz="0" w:space="0" w:color="auto"/>
            <w:right w:val="none" w:sz="0" w:space="0" w:color="auto"/>
          </w:divBdr>
        </w:div>
        <w:div w:id="811949600">
          <w:marLeft w:val="0"/>
          <w:marRight w:val="0"/>
          <w:marTop w:val="0"/>
          <w:marBottom w:val="0"/>
          <w:divBdr>
            <w:top w:val="none" w:sz="0" w:space="0" w:color="auto"/>
            <w:left w:val="none" w:sz="0" w:space="0" w:color="auto"/>
            <w:bottom w:val="none" w:sz="0" w:space="0" w:color="auto"/>
            <w:right w:val="none" w:sz="0" w:space="0" w:color="auto"/>
          </w:divBdr>
          <w:divsChild>
            <w:div w:id="1933582742">
              <w:marLeft w:val="0"/>
              <w:marRight w:val="0"/>
              <w:marTop w:val="0"/>
              <w:marBottom w:val="0"/>
              <w:divBdr>
                <w:top w:val="none" w:sz="0" w:space="0" w:color="auto"/>
                <w:left w:val="none" w:sz="0" w:space="0" w:color="auto"/>
                <w:bottom w:val="none" w:sz="0" w:space="0" w:color="auto"/>
                <w:right w:val="none" w:sz="0" w:space="0" w:color="auto"/>
              </w:divBdr>
            </w:div>
            <w:div w:id="1987781185">
              <w:marLeft w:val="0"/>
              <w:marRight w:val="0"/>
              <w:marTop w:val="0"/>
              <w:marBottom w:val="0"/>
              <w:divBdr>
                <w:top w:val="none" w:sz="0" w:space="0" w:color="auto"/>
                <w:left w:val="none" w:sz="0" w:space="0" w:color="auto"/>
                <w:bottom w:val="none" w:sz="0" w:space="0" w:color="auto"/>
                <w:right w:val="none" w:sz="0" w:space="0" w:color="auto"/>
              </w:divBdr>
            </w:div>
            <w:div w:id="209659637">
              <w:marLeft w:val="0"/>
              <w:marRight w:val="0"/>
              <w:marTop w:val="0"/>
              <w:marBottom w:val="0"/>
              <w:divBdr>
                <w:top w:val="none" w:sz="0" w:space="0" w:color="auto"/>
                <w:left w:val="none" w:sz="0" w:space="0" w:color="auto"/>
                <w:bottom w:val="none" w:sz="0" w:space="0" w:color="auto"/>
                <w:right w:val="none" w:sz="0" w:space="0" w:color="auto"/>
              </w:divBdr>
            </w:div>
            <w:div w:id="489061531">
              <w:marLeft w:val="0"/>
              <w:marRight w:val="0"/>
              <w:marTop w:val="0"/>
              <w:marBottom w:val="0"/>
              <w:divBdr>
                <w:top w:val="none" w:sz="0" w:space="0" w:color="auto"/>
                <w:left w:val="none" w:sz="0" w:space="0" w:color="auto"/>
                <w:bottom w:val="none" w:sz="0" w:space="0" w:color="auto"/>
                <w:right w:val="none" w:sz="0" w:space="0" w:color="auto"/>
              </w:divBdr>
            </w:div>
            <w:div w:id="2122414867">
              <w:marLeft w:val="0"/>
              <w:marRight w:val="0"/>
              <w:marTop w:val="0"/>
              <w:marBottom w:val="0"/>
              <w:divBdr>
                <w:top w:val="none" w:sz="0" w:space="0" w:color="auto"/>
                <w:left w:val="none" w:sz="0" w:space="0" w:color="auto"/>
                <w:bottom w:val="none" w:sz="0" w:space="0" w:color="auto"/>
                <w:right w:val="none" w:sz="0" w:space="0" w:color="auto"/>
              </w:divBdr>
            </w:div>
          </w:divsChild>
        </w:div>
        <w:div w:id="579556507">
          <w:marLeft w:val="0"/>
          <w:marRight w:val="0"/>
          <w:marTop w:val="0"/>
          <w:marBottom w:val="0"/>
          <w:divBdr>
            <w:top w:val="none" w:sz="0" w:space="0" w:color="auto"/>
            <w:left w:val="none" w:sz="0" w:space="0" w:color="auto"/>
            <w:bottom w:val="none" w:sz="0" w:space="0" w:color="auto"/>
            <w:right w:val="none" w:sz="0" w:space="0" w:color="auto"/>
          </w:divBdr>
          <w:divsChild>
            <w:div w:id="75252458">
              <w:marLeft w:val="0"/>
              <w:marRight w:val="0"/>
              <w:marTop w:val="0"/>
              <w:marBottom w:val="0"/>
              <w:divBdr>
                <w:top w:val="none" w:sz="0" w:space="0" w:color="auto"/>
                <w:left w:val="none" w:sz="0" w:space="0" w:color="auto"/>
                <w:bottom w:val="none" w:sz="0" w:space="0" w:color="auto"/>
                <w:right w:val="none" w:sz="0" w:space="0" w:color="auto"/>
              </w:divBdr>
            </w:div>
            <w:div w:id="485973029">
              <w:marLeft w:val="0"/>
              <w:marRight w:val="0"/>
              <w:marTop w:val="0"/>
              <w:marBottom w:val="0"/>
              <w:divBdr>
                <w:top w:val="none" w:sz="0" w:space="0" w:color="auto"/>
                <w:left w:val="none" w:sz="0" w:space="0" w:color="auto"/>
                <w:bottom w:val="none" w:sz="0" w:space="0" w:color="auto"/>
                <w:right w:val="none" w:sz="0" w:space="0" w:color="auto"/>
              </w:divBdr>
            </w:div>
            <w:div w:id="130490485">
              <w:marLeft w:val="0"/>
              <w:marRight w:val="0"/>
              <w:marTop w:val="0"/>
              <w:marBottom w:val="0"/>
              <w:divBdr>
                <w:top w:val="none" w:sz="0" w:space="0" w:color="auto"/>
                <w:left w:val="none" w:sz="0" w:space="0" w:color="auto"/>
                <w:bottom w:val="none" w:sz="0" w:space="0" w:color="auto"/>
                <w:right w:val="none" w:sz="0" w:space="0" w:color="auto"/>
              </w:divBdr>
            </w:div>
            <w:div w:id="1029263344">
              <w:marLeft w:val="0"/>
              <w:marRight w:val="0"/>
              <w:marTop w:val="0"/>
              <w:marBottom w:val="0"/>
              <w:divBdr>
                <w:top w:val="none" w:sz="0" w:space="0" w:color="auto"/>
                <w:left w:val="none" w:sz="0" w:space="0" w:color="auto"/>
                <w:bottom w:val="none" w:sz="0" w:space="0" w:color="auto"/>
                <w:right w:val="none" w:sz="0" w:space="0" w:color="auto"/>
              </w:divBdr>
            </w:div>
            <w:div w:id="1280574258">
              <w:marLeft w:val="0"/>
              <w:marRight w:val="0"/>
              <w:marTop w:val="0"/>
              <w:marBottom w:val="0"/>
              <w:divBdr>
                <w:top w:val="none" w:sz="0" w:space="0" w:color="auto"/>
                <w:left w:val="none" w:sz="0" w:space="0" w:color="auto"/>
                <w:bottom w:val="none" w:sz="0" w:space="0" w:color="auto"/>
                <w:right w:val="none" w:sz="0" w:space="0" w:color="auto"/>
              </w:divBdr>
            </w:div>
          </w:divsChild>
        </w:div>
        <w:div w:id="1482386925">
          <w:marLeft w:val="0"/>
          <w:marRight w:val="0"/>
          <w:marTop w:val="0"/>
          <w:marBottom w:val="0"/>
          <w:divBdr>
            <w:top w:val="none" w:sz="0" w:space="0" w:color="auto"/>
            <w:left w:val="none" w:sz="0" w:space="0" w:color="auto"/>
            <w:bottom w:val="none" w:sz="0" w:space="0" w:color="auto"/>
            <w:right w:val="none" w:sz="0" w:space="0" w:color="auto"/>
          </w:divBdr>
        </w:div>
        <w:div w:id="898516103">
          <w:marLeft w:val="0"/>
          <w:marRight w:val="0"/>
          <w:marTop w:val="0"/>
          <w:marBottom w:val="0"/>
          <w:divBdr>
            <w:top w:val="none" w:sz="0" w:space="0" w:color="auto"/>
            <w:left w:val="none" w:sz="0" w:space="0" w:color="auto"/>
            <w:bottom w:val="none" w:sz="0" w:space="0" w:color="auto"/>
            <w:right w:val="none" w:sz="0" w:space="0" w:color="auto"/>
          </w:divBdr>
        </w:div>
        <w:div w:id="294338294">
          <w:marLeft w:val="0"/>
          <w:marRight w:val="0"/>
          <w:marTop w:val="0"/>
          <w:marBottom w:val="0"/>
          <w:divBdr>
            <w:top w:val="none" w:sz="0" w:space="0" w:color="auto"/>
            <w:left w:val="none" w:sz="0" w:space="0" w:color="auto"/>
            <w:bottom w:val="none" w:sz="0" w:space="0" w:color="auto"/>
            <w:right w:val="none" w:sz="0" w:space="0" w:color="auto"/>
          </w:divBdr>
        </w:div>
        <w:div w:id="1938441046">
          <w:marLeft w:val="0"/>
          <w:marRight w:val="0"/>
          <w:marTop w:val="0"/>
          <w:marBottom w:val="0"/>
          <w:divBdr>
            <w:top w:val="none" w:sz="0" w:space="0" w:color="auto"/>
            <w:left w:val="none" w:sz="0" w:space="0" w:color="auto"/>
            <w:bottom w:val="none" w:sz="0" w:space="0" w:color="auto"/>
            <w:right w:val="none" w:sz="0" w:space="0" w:color="auto"/>
          </w:divBdr>
        </w:div>
        <w:div w:id="1484589652">
          <w:marLeft w:val="0"/>
          <w:marRight w:val="0"/>
          <w:marTop w:val="0"/>
          <w:marBottom w:val="0"/>
          <w:divBdr>
            <w:top w:val="none" w:sz="0" w:space="0" w:color="auto"/>
            <w:left w:val="none" w:sz="0" w:space="0" w:color="auto"/>
            <w:bottom w:val="none" w:sz="0" w:space="0" w:color="auto"/>
            <w:right w:val="none" w:sz="0" w:space="0" w:color="auto"/>
          </w:divBdr>
        </w:div>
        <w:div w:id="1115753597">
          <w:marLeft w:val="0"/>
          <w:marRight w:val="0"/>
          <w:marTop w:val="0"/>
          <w:marBottom w:val="0"/>
          <w:divBdr>
            <w:top w:val="none" w:sz="0" w:space="0" w:color="auto"/>
            <w:left w:val="none" w:sz="0" w:space="0" w:color="auto"/>
            <w:bottom w:val="none" w:sz="0" w:space="0" w:color="auto"/>
            <w:right w:val="none" w:sz="0" w:space="0" w:color="auto"/>
          </w:divBdr>
        </w:div>
        <w:div w:id="495803899">
          <w:marLeft w:val="0"/>
          <w:marRight w:val="0"/>
          <w:marTop w:val="0"/>
          <w:marBottom w:val="0"/>
          <w:divBdr>
            <w:top w:val="none" w:sz="0" w:space="0" w:color="auto"/>
            <w:left w:val="none" w:sz="0" w:space="0" w:color="auto"/>
            <w:bottom w:val="none" w:sz="0" w:space="0" w:color="auto"/>
            <w:right w:val="none" w:sz="0" w:space="0" w:color="auto"/>
          </w:divBdr>
        </w:div>
        <w:div w:id="2009944407">
          <w:marLeft w:val="0"/>
          <w:marRight w:val="0"/>
          <w:marTop w:val="0"/>
          <w:marBottom w:val="0"/>
          <w:divBdr>
            <w:top w:val="none" w:sz="0" w:space="0" w:color="auto"/>
            <w:left w:val="none" w:sz="0" w:space="0" w:color="auto"/>
            <w:bottom w:val="none" w:sz="0" w:space="0" w:color="auto"/>
            <w:right w:val="none" w:sz="0" w:space="0" w:color="auto"/>
          </w:divBdr>
        </w:div>
        <w:div w:id="61606517">
          <w:marLeft w:val="0"/>
          <w:marRight w:val="0"/>
          <w:marTop w:val="0"/>
          <w:marBottom w:val="0"/>
          <w:divBdr>
            <w:top w:val="none" w:sz="0" w:space="0" w:color="auto"/>
            <w:left w:val="none" w:sz="0" w:space="0" w:color="auto"/>
            <w:bottom w:val="none" w:sz="0" w:space="0" w:color="auto"/>
            <w:right w:val="none" w:sz="0" w:space="0" w:color="auto"/>
          </w:divBdr>
        </w:div>
        <w:div w:id="761340436">
          <w:marLeft w:val="0"/>
          <w:marRight w:val="0"/>
          <w:marTop w:val="0"/>
          <w:marBottom w:val="0"/>
          <w:divBdr>
            <w:top w:val="none" w:sz="0" w:space="0" w:color="auto"/>
            <w:left w:val="none" w:sz="0" w:space="0" w:color="auto"/>
            <w:bottom w:val="none" w:sz="0" w:space="0" w:color="auto"/>
            <w:right w:val="none" w:sz="0" w:space="0" w:color="auto"/>
          </w:divBdr>
        </w:div>
        <w:div w:id="1560628870">
          <w:marLeft w:val="0"/>
          <w:marRight w:val="0"/>
          <w:marTop w:val="0"/>
          <w:marBottom w:val="0"/>
          <w:divBdr>
            <w:top w:val="none" w:sz="0" w:space="0" w:color="auto"/>
            <w:left w:val="none" w:sz="0" w:space="0" w:color="auto"/>
            <w:bottom w:val="none" w:sz="0" w:space="0" w:color="auto"/>
            <w:right w:val="none" w:sz="0" w:space="0" w:color="auto"/>
          </w:divBdr>
        </w:div>
        <w:div w:id="437063992">
          <w:marLeft w:val="0"/>
          <w:marRight w:val="0"/>
          <w:marTop w:val="0"/>
          <w:marBottom w:val="0"/>
          <w:divBdr>
            <w:top w:val="none" w:sz="0" w:space="0" w:color="auto"/>
            <w:left w:val="none" w:sz="0" w:space="0" w:color="auto"/>
            <w:bottom w:val="none" w:sz="0" w:space="0" w:color="auto"/>
            <w:right w:val="none" w:sz="0" w:space="0" w:color="auto"/>
          </w:divBdr>
        </w:div>
        <w:div w:id="712848979">
          <w:marLeft w:val="0"/>
          <w:marRight w:val="0"/>
          <w:marTop w:val="0"/>
          <w:marBottom w:val="0"/>
          <w:divBdr>
            <w:top w:val="none" w:sz="0" w:space="0" w:color="auto"/>
            <w:left w:val="none" w:sz="0" w:space="0" w:color="auto"/>
            <w:bottom w:val="none" w:sz="0" w:space="0" w:color="auto"/>
            <w:right w:val="none" w:sz="0" w:space="0" w:color="auto"/>
          </w:divBdr>
        </w:div>
        <w:div w:id="726681291">
          <w:marLeft w:val="0"/>
          <w:marRight w:val="0"/>
          <w:marTop w:val="0"/>
          <w:marBottom w:val="0"/>
          <w:divBdr>
            <w:top w:val="none" w:sz="0" w:space="0" w:color="auto"/>
            <w:left w:val="none" w:sz="0" w:space="0" w:color="auto"/>
            <w:bottom w:val="none" w:sz="0" w:space="0" w:color="auto"/>
            <w:right w:val="none" w:sz="0" w:space="0" w:color="auto"/>
          </w:divBdr>
        </w:div>
        <w:div w:id="2036686415">
          <w:marLeft w:val="0"/>
          <w:marRight w:val="0"/>
          <w:marTop w:val="0"/>
          <w:marBottom w:val="0"/>
          <w:divBdr>
            <w:top w:val="none" w:sz="0" w:space="0" w:color="auto"/>
            <w:left w:val="none" w:sz="0" w:space="0" w:color="auto"/>
            <w:bottom w:val="none" w:sz="0" w:space="0" w:color="auto"/>
            <w:right w:val="none" w:sz="0" w:space="0" w:color="auto"/>
          </w:divBdr>
        </w:div>
        <w:div w:id="499007808">
          <w:marLeft w:val="0"/>
          <w:marRight w:val="0"/>
          <w:marTop w:val="0"/>
          <w:marBottom w:val="0"/>
          <w:divBdr>
            <w:top w:val="none" w:sz="0" w:space="0" w:color="auto"/>
            <w:left w:val="none" w:sz="0" w:space="0" w:color="auto"/>
            <w:bottom w:val="none" w:sz="0" w:space="0" w:color="auto"/>
            <w:right w:val="none" w:sz="0" w:space="0" w:color="auto"/>
          </w:divBdr>
        </w:div>
        <w:div w:id="1207176883">
          <w:marLeft w:val="0"/>
          <w:marRight w:val="0"/>
          <w:marTop w:val="0"/>
          <w:marBottom w:val="0"/>
          <w:divBdr>
            <w:top w:val="none" w:sz="0" w:space="0" w:color="auto"/>
            <w:left w:val="none" w:sz="0" w:space="0" w:color="auto"/>
            <w:bottom w:val="none" w:sz="0" w:space="0" w:color="auto"/>
            <w:right w:val="none" w:sz="0" w:space="0" w:color="auto"/>
          </w:divBdr>
        </w:div>
        <w:div w:id="1816799989">
          <w:marLeft w:val="0"/>
          <w:marRight w:val="0"/>
          <w:marTop w:val="0"/>
          <w:marBottom w:val="0"/>
          <w:divBdr>
            <w:top w:val="none" w:sz="0" w:space="0" w:color="auto"/>
            <w:left w:val="none" w:sz="0" w:space="0" w:color="auto"/>
            <w:bottom w:val="none" w:sz="0" w:space="0" w:color="auto"/>
            <w:right w:val="none" w:sz="0" w:space="0" w:color="auto"/>
          </w:divBdr>
        </w:div>
        <w:div w:id="451554968">
          <w:marLeft w:val="0"/>
          <w:marRight w:val="0"/>
          <w:marTop w:val="0"/>
          <w:marBottom w:val="0"/>
          <w:divBdr>
            <w:top w:val="none" w:sz="0" w:space="0" w:color="auto"/>
            <w:left w:val="none" w:sz="0" w:space="0" w:color="auto"/>
            <w:bottom w:val="none" w:sz="0" w:space="0" w:color="auto"/>
            <w:right w:val="none" w:sz="0" w:space="0" w:color="auto"/>
          </w:divBdr>
        </w:div>
        <w:div w:id="99031632">
          <w:marLeft w:val="0"/>
          <w:marRight w:val="0"/>
          <w:marTop w:val="0"/>
          <w:marBottom w:val="0"/>
          <w:divBdr>
            <w:top w:val="none" w:sz="0" w:space="0" w:color="auto"/>
            <w:left w:val="none" w:sz="0" w:space="0" w:color="auto"/>
            <w:bottom w:val="none" w:sz="0" w:space="0" w:color="auto"/>
            <w:right w:val="none" w:sz="0" w:space="0" w:color="auto"/>
          </w:divBdr>
        </w:div>
        <w:div w:id="13652922">
          <w:marLeft w:val="0"/>
          <w:marRight w:val="0"/>
          <w:marTop w:val="0"/>
          <w:marBottom w:val="0"/>
          <w:divBdr>
            <w:top w:val="none" w:sz="0" w:space="0" w:color="auto"/>
            <w:left w:val="none" w:sz="0" w:space="0" w:color="auto"/>
            <w:bottom w:val="none" w:sz="0" w:space="0" w:color="auto"/>
            <w:right w:val="none" w:sz="0" w:space="0" w:color="auto"/>
          </w:divBdr>
        </w:div>
        <w:div w:id="961573808">
          <w:marLeft w:val="0"/>
          <w:marRight w:val="0"/>
          <w:marTop w:val="0"/>
          <w:marBottom w:val="0"/>
          <w:divBdr>
            <w:top w:val="none" w:sz="0" w:space="0" w:color="auto"/>
            <w:left w:val="none" w:sz="0" w:space="0" w:color="auto"/>
            <w:bottom w:val="none" w:sz="0" w:space="0" w:color="auto"/>
            <w:right w:val="none" w:sz="0" w:space="0" w:color="auto"/>
          </w:divBdr>
        </w:div>
        <w:div w:id="1435663087">
          <w:marLeft w:val="0"/>
          <w:marRight w:val="0"/>
          <w:marTop w:val="0"/>
          <w:marBottom w:val="0"/>
          <w:divBdr>
            <w:top w:val="none" w:sz="0" w:space="0" w:color="auto"/>
            <w:left w:val="none" w:sz="0" w:space="0" w:color="auto"/>
            <w:bottom w:val="none" w:sz="0" w:space="0" w:color="auto"/>
            <w:right w:val="none" w:sz="0" w:space="0" w:color="auto"/>
          </w:divBdr>
        </w:div>
        <w:div w:id="1508246603">
          <w:marLeft w:val="0"/>
          <w:marRight w:val="0"/>
          <w:marTop w:val="0"/>
          <w:marBottom w:val="0"/>
          <w:divBdr>
            <w:top w:val="none" w:sz="0" w:space="0" w:color="auto"/>
            <w:left w:val="none" w:sz="0" w:space="0" w:color="auto"/>
            <w:bottom w:val="none" w:sz="0" w:space="0" w:color="auto"/>
            <w:right w:val="none" w:sz="0" w:space="0" w:color="auto"/>
          </w:divBdr>
        </w:div>
        <w:div w:id="1059552351">
          <w:marLeft w:val="0"/>
          <w:marRight w:val="0"/>
          <w:marTop w:val="0"/>
          <w:marBottom w:val="0"/>
          <w:divBdr>
            <w:top w:val="none" w:sz="0" w:space="0" w:color="auto"/>
            <w:left w:val="none" w:sz="0" w:space="0" w:color="auto"/>
            <w:bottom w:val="none" w:sz="0" w:space="0" w:color="auto"/>
            <w:right w:val="none" w:sz="0" w:space="0" w:color="auto"/>
          </w:divBdr>
        </w:div>
        <w:div w:id="1667512215">
          <w:marLeft w:val="0"/>
          <w:marRight w:val="0"/>
          <w:marTop w:val="0"/>
          <w:marBottom w:val="0"/>
          <w:divBdr>
            <w:top w:val="none" w:sz="0" w:space="0" w:color="auto"/>
            <w:left w:val="none" w:sz="0" w:space="0" w:color="auto"/>
            <w:bottom w:val="none" w:sz="0" w:space="0" w:color="auto"/>
            <w:right w:val="none" w:sz="0" w:space="0" w:color="auto"/>
          </w:divBdr>
        </w:div>
        <w:div w:id="649291249">
          <w:marLeft w:val="0"/>
          <w:marRight w:val="0"/>
          <w:marTop w:val="0"/>
          <w:marBottom w:val="0"/>
          <w:divBdr>
            <w:top w:val="none" w:sz="0" w:space="0" w:color="auto"/>
            <w:left w:val="none" w:sz="0" w:space="0" w:color="auto"/>
            <w:bottom w:val="none" w:sz="0" w:space="0" w:color="auto"/>
            <w:right w:val="none" w:sz="0" w:space="0" w:color="auto"/>
          </w:divBdr>
        </w:div>
        <w:div w:id="2099203941">
          <w:marLeft w:val="0"/>
          <w:marRight w:val="0"/>
          <w:marTop w:val="0"/>
          <w:marBottom w:val="0"/>
          <w:divBdr>
            <w:top w:val="none" w:sz="0" w:space="0" w:color="auto"/>
            <w:left w:val="none" w:sz="0" w:space="0" w:color="auto"/>
            <w:bottom w:val="none" w:sz="0" w:space="0" w:color="auto"/>
            <w:right w:val="none" w:sz="0" w:space="0" w:color="auto"/>
          </w:divBdr>
        </w:div>
        <w:div w:id="50274638">
          <w:marLeft w:val="0"/>
          <w:marRight w:val="0"/>
          <w:marTop w:val="0"/>
          <w:marBottom w:val="0"/>
          <w:divBdr>
            <w:top w:val="none" w:sz="0" w:space="0" w:color="auto"/>
            <w:left w:val="none" w:sz="0" w:space="0" w:color="auto"/>
            <w:bottom w:val="none" w:sz="0" w:space="0" w:color="auto"/>
            <w:right w:val="none" w:sz="0" w:space="0" w:color="auto"/>
          </w:divBdr>
        </w:div>
        <w:div w:id="1255674849">
          <w:marLeft w:val="0"/>
          <w:marRight w:val="0"/>
          <w:marTop w:val="0"/>
          <w:marBottom w:val="0"/>
          <w:divBdr>
            <w:top w:val="none" w:sz="0" w:space="0" w:color="auto"/>
            <w:left w:val="none" w:sz="0" w:space="0" w:color="auto"/>
            <w:bottom w:val="none" w:sz="0" w:space="0" w:color="auto"/>
            <w:right w:val="none" w:sz="0" w:space="0" w:color="auto"/>
          </w:divBdr>
        </w:div>
        <w:div w:id="497162667">
          <w:marLeft w:val="0"/>
          <w:marRight w:val="0"/>
          <w:marTop w:val="0"/>
          <w:marBottom w:val="0"/>
          <w:divBdr>
            <w:top w:val="none" w:sz="0" w:space="0" w:color="auto"/>
            <w:left w:val="none" w:sz="0" w:space="0" w:color="auto"/>
            <w:bottom w:val="none" w:sz="0" w:space="0" w:color="auto"/>
            <w:right w:val="none" w:sz="0" w:space="0" w:color="auto"/>
          </w:divBdr>
        </w:div>
        <w:div w:id="1414551546">
          <w:marLeft w:val="0"/>
          <w:marRight w:val="0"/>
          <w:marTop w:val="0"/>
          <w:marBottom w:val="0"/>
          <w:divBdr>
            <w:top w:val="none" w:sz="0" w:space="0" w:color="auto"/>
            <w:left w:val="none" w:sz="0" w:space="0" w:color="auto"/>
            <w:bottom w:val="none" w:sz="0" w:space="0" w:color="auto"/>
            <w:right w:val="none" w:sz="0" w:space="0" w:color="auto"/>
          </w:divBdr>
        </w:div>
        <w:div w:id="585189129">
          <w:marLeft w:val="0"/>
          <w:marRight w:val="0"/>
          <w:marTop w:val="0"/>
          <w:marBottom w:val="0"/>
          <w:divBdr>
            <w:top w:val="none" w:sz="0" w:space="0" w:color="auto"/>
            <w:left w:val="none" w:sz="0" w:space="0" w:color="auto"/>
            <w:bottom w:val="none" w:sz="0" w:space="0" w:color="auto"/>
            <w:right w:val="none" w:sz="0" w:space="0" w:color="auto"/>
          </w:divBdr>
        </w:div>
        <w:div w:id="839076681">
          <w:marLeft w:val="0"/>
          <w:marRight w:val="0"/>
          <w:marTop w:val="0"/>
          <w:marBottom w:val="0"/>
          <w:divBdr>
            <w:top w:val="none" w:sz="0" w:space="0" w:color="auto"/>
            <w:left w:val="none" w:sz="0" w:space="0" w:color="auto"/>
            <w:bottom w:val="none" w:sz="0" w:space="0" w:color="auto"/>
            <w:right w:val="none" w:sz="0" w:space="0" w:color="auto"/>
          </w:divBdr>
        </w:div>
        <w:div w:id="1310598078">
          <w:marLeft w:val="0"/>
          <w:marRight w:val="0"/>
          <w:marTop w:val="0"/>
          <w:marBottom w:val="0"/>
          <w:divBdr>
            <w:top w:val="none" w:sz="0" w:space="0" w:color="auto"/>
            <w:left w:val="none" w:sz="0" w:space="0" w:color="auto"/>
            <w:bottom w:val="none" w:sz="0" w:space="0" w:color="auto"/>
            <w:right w:val="none" w:sz="0" w:space="0" w:color="auto"/>
          </w:divBdr>
        </w:div>
        <w:div w:id="1068961058">
          <w:marLeft w:val="0"/>
          <w:marRight w:val="0"/>
          <w:marTop w:val="0"/>
          <w:marBottom w:val="0"/>
          <w:divBdr>
            <w:top w:val="none" w:sz="0" w:space="0" w:color="auto"/>
            <w:left w:val="none" w:sz="0" w:space="0" w:color="auto"/>
            <w:bottom w:val="none" w:sz="0" w:space="0" w:color="auto"/>
            <w:right w:val="none" w:sz="0" w:space="0" w:color="auto"/>
          </w:divBdr>
        </w:div>
        <w:div w:id="1577663632">
          <w:marLeft w:val="0"/>
          <w:marRight w:val="0"/>
          <w:marTop w:val="0"/>
          <w:marBottom w:val="0"/>
          <w:divBdr>
            <w:top w:val="none" w:sz="0" w:space="0" w:color="auto"/>
            <w:left w:val="none" w:sz="0" w:space="0" w:color="auto"/>
            <w:bottom w:val="none" w:sz="0" w:space="0" w:color="auto"/>
            <w:right w:val="none" w:sz="0" w:space="0" w:color="auto"/>
          </w:divBdr>
        </w:div>
        <w:div w:id="184759991">
          <w:marLeft w:val="0"/>
          <w:marRight w:val="0"/>
          <w:marTop w:val="0"/>
          <w:marBottom w:val="0"/>
          <w:divBdr>
            <w:top w:val="none" w:sz="0" w:space="0" w:color="auto"/>
            <w:left w:val="none" w:sz="0" w:space="0" w:color="auto"/>
            <w:bottom w:val="none" w:sz="0" w:space="0" w:color="auto"/>
            <w:right w:val="none" w:sz="0" w:space="0" w:color="auto"/>
          </w:divBdr>
        </w:div>
        <w:div w:id="809909427">
          <w:marLeft w:val="0"/>
          <w:marRight w:val="0"/>
          <w:marTop w:val="0"/>
          <w:marBottom w:val="0"/>
          <w:divBdr>
            <w:top w:val="none" w:sz="0" w:space="0" w:color="auto"/>
            <w:left w:val="none" w:sz="0" w:space="0" w:color="auto"/>
            <w:bottom w:val="none" w:sz="0" w:space="0" w:color="auto"/>
            <w:right w:val="none" w:sz="0" w:space="0" w:color="auto"/>
          </w:divBdr>
        </w:div>
        <w:div w:id="1232623533">
          <w:marLeft w:val="0"/>
          <w:marRight w:val="0"/>
          <w:marTop w:val="0"/>
          <w:marBottom w:val="0"/>
          <w:divBdr>
            <w:top w:val="none" w:sz="0" w:space="0" w:color="auto"/>
            <w:left w:val="none" w:sz="0" w:space="0" w:color="auto"/>
            <w:bottom w:val="none" w:sz="0" w:space="0" w:color="auto"/>
            <w:right w:val="none" w:sz="0" w:space="0" w:color="auto"/>
          </w:divBdr>
        </w:div>
        <w:div w:id="498925636">
          <w:marLeft w:val="0"/>
          <w:marRight w:val="0"/>
          <w:marTop w:val="0"/>
          <w:marBottom w:val="0"/>
          <w:divBdr>
            <w:top w:val="none" w:sz="0" w:space="0" w:color="auto"/>
            <w:left w:val="none" w:sz="0" w:space="0" w:color="auto"/>
            <w:bottom w:val="none" w:sz="0" w:space="0" w:color="auto"/>
            <w:right w:val="none" w:sz="0" w:space="0" w:color="auto"/>
          </w:divBdr>
        </w:div>
        <w:div w:id="851189640">
          <w:marLeft w:val="0"/>
          <w:marRight w:val="0"/>
          <w:marTop w:val="0"/>
          <w:marBottom w:val="0"/>
          <w:divBdr>
            <w:top w:val="none" w:sz="0" w:space="0" w:color="auto"/>
            <w:left w:val="none" w:sz="0" w:space="0" w:color="auto"/>
            <w:bottom w:val="none" w:sz="0" w:space="0" w:color="auto"/>
            <w:right w:val="none" w:sz="0" w:space="0" w:color="auto"/>
          </w:divBdr>
        </w:div>
        <w:div w:id="684945778">
          <w:marLeft w:val="0"/>
          <w:marRight w:val="0"/>
          <w:marTop w:val="0"/>
          <w:marBottom w:val="0"/>
          <w:divBdr>
            <w:top w:val="none" w:sz="0" w:space="0" w:color="auto"/>
            <w:left w:val="none" w:sz="0" w:space="0" w:color="auto"/>
            <w:bottom w:val="none" w:sz="0" w:space="0" w:color="auto"/>
            <w:right w:val="none" w:sz="0" w:space="0" w:color="auto"/>
          </w:divBdr>
        </w:div>
        <w:div w:id="1357272909">
          <w:marLeft w:val="0"/>
          <w:marRight w:val="0"/>
          <w:marTop w:val="0"/>
          <w:marBottom w:val="0"/>
          <w:divBdr>
            <w:top w:val="none" w:sz="0" w:space="0" w:color="auto"/>
            <w:left w:val="none" w:sz="0" w:space="0" w:color="auto"/>
            <w:bottom w:val="none" w:sz="0" w:space="0" w:color="auto"/>
            <w:right w:val="none" w:sz="0" w:space="0" w:color="auto"/>
          </w:divBdr>
        </w:div>
        <w:div w:id="939217367">
          <w:marLeft w:val="0"/>
          <w:marRight w:val="0"/>
          <w:marTop w:val="0"/>
          <w:marBottom w:val="0"/>
          <w:divBdr>
            <w:top w:val="none" w:sz="0" w:space="0" w:color="auto"/>
            <w:left w:val="none" w:sz="0" w:space="0" w:color="auto"/>
            <w:bottom w:val="none" w:sz="0" w:space="0" w:color="auto"/>
            <w:right w:val="none" w:sz="0" w:space="0" w:color="auto"/>
          </w:divBdr>
        </w:div>
        <w:div w:id="1195540116">
          <w:marLeft w:val="0"/>
          <w:marRight w:val="0"/>
          <w:marTop w:val="0"/>
          <w:marBottom w:val="0"/>
          <w:divBdr>
            <w:top w:val="none" w:sz="0" w:space="0" w:color="auto"/>
            <w:left w:val="none" w:sz="0" w:space="0" w:color="auto"/>
            <w:bottom w:val="none" w:sz="0" w:space="0" w:color="auto"/>
            <w:right w:val="none" w:sz="0" w:space="0" w:color="auto"/>
          </w:divBdr>
        </w:div>
        <w:div w:id="418522135">
          <w:marLeft w:val="0"/>
          <w:marRight w:val="0"/>
          <w:marTop w:val="0"/>
          <w:marBottom w:val="0"/>
          <w:divBdr>
            <w:top w:val="none" w:sz="0" w:space="0" w:color="auto"/>
            <w:left w:val="none" w:sz="0" w:space="0" w:color="auto"/>
            <w:bottom w:val="none" w:sz="0" w:space="0" w:color="auto"/>
            <w:right w:val="none" w:sz="0" w:space="0" w:color="auto"/>
          </w:divBdr>
        </w:div>
        <w:div w:id="651906736">
          <w:marLeft w:val="0"/>
          <w:marRight w:val="0"/>
          <w:marTop w:val="0"/>
          <w:marBottom w:val="0"/>
          <w:divBdr>
            <w:top w:val="none" w:sz="0" w:space="0" w:color="auto"/>
            <w:left w:val="none" w:sz="0" w:space="0" w:color="auto"/>
            <w:bottom w:val="none" w:sz="0" w:space="0" w:color="auto"/>
            <w:right w:val="none" w:sz="0" w:space="0" w:color="auto"/>
          </w:divBdr>
        </w:div>
        <w:div w:id="1404449613">
          <w:marLeft w:val="0"/>
          <w:marRight w:val="0"/>
          <w:marTop w:val="0"/>
          <w:marBottom w:val="0"/>
          <w:divBdr>
            <w:top w:val="none" w:sz="0" w:space="0" w:color="auto"/>
            <w:left w:val="none" w:sz="0" w:space="0" w:color="auto"/>
            <w:bottom w:val="none" w:sz="0" w:space="0" w:color="auto"/>
            <w:right w:val="none" w:sz="0" w:space="0" w:color="auto"/>
          </w:divBdr>
        </w:div>
        <w:div w:id="435178770">
          <w:marLeft w:val="0"/>
          <w:marRight w:val="0"/>
          <w:marTop w:val="0"/>
          <w:marBottom w:val="0"/>
          <w:divBdr>
            <w:top w:val="none" w:sz="0" w:space="0" w:color="auto"/>
            <w:left w:val="none" w:sz="0" w:space="0" w:color="auto"/>
            <w:bottom w:val="none" w:sz="0" w:space="0" w:color="auto"/>
            <w:right w:val="none" w:sz="0" w:space="0" w:color="auto"/>
          </w:divBdr>
        </w:div>
        <w:div w:id="1116101343">
          <w:marLeft w:val="0"/>
          <w:marRight w:val="0"/>
          <w:marTop w:val="0"/>
          <w:marBottom w:val="0"/>
          <w:divBdr>
            <w:top w:val="none" w:sz="0" w:space="0" w:color="auto"/>
            <w:left w:val="none" w:sz="0" w:space="0" w:color="auto"/>
            <w:bottom w:val="none" w:sz="0" w:space="0" w:color="auto"/>
            <w:right w:val="none" w:sz="0" w:space="0" w:color="auto"/>
          </w:divBdr>
        </w:div>
        <w:div w:id="1286813363">
          <w:marLeft w:val="0"/>
          <w:marRight w:val="0"/>
          <w:marTop w:val="0"/>
          <w:marBottom w:val="0"/>
          <w:divBdr>
            <w:top w:val="none" w:sz="0" w:space="0" w:color="auto"/>
            <w:left w:val="none" w:sz="0" w:space="0" w:color="auto"/>
            <w:bottom w:val="none" w:sz="0" w:space="0" w:color="auto"/>
            <w:right w:val="none" w:sz="0" w:space="0" w:color="auto"/>
          </w:divBdr>
        </w:div>
        <w:div w:id="393814972">
          <w:marLeft w:val="0"/>
          <w:marRight w:val="0"/>
          <w:marTop w:val="0"/>
          <w:marBottom w:val="0"/>
          <w:divBdr>
            <w:top w:val="none" w:sz="0" w:space="0" w:color="auto"/>
            <w:left w:val="none" w:sz="0" w:space="0" w:color="auto"/>
            <w:bottom w:val="none" w:sz="0" w:space="0" w:color="auto"/>
            <w:right w:val="none" w:sz="0" w:space="0" w:color="auto"/>
          </w:divBdr>
        </w:div>
        <w:div w:id="121507403">
          <w:marLeft w:val="0"/>
          <w:marRight w:val="0"/>
          <w:marTop w:val="0"/>
          <w:marBottom w:val="0"/>
          <w:divBdr>
            <w:top w:val="none" w:sz="0" w:space="0" w:color="auto"/>
            <w:left w:val="none" w:sz="0" w:space="0" w:color="auto"/>
            <w:bottom w:val="none" w:sz="0" w:space="0" w:color="auto"/>
            <w:right w:val="none" w:sz="0" w:space="0" w:color="auto"/>
          </w:divBdr>
        </w:div>
        <w:div w:id="1727799094">
          <w:marLeft w:val="0"/>
          <w:marRight w:val="0"/>
          <w:marTop w:val="0"/>
          <w:marBottom w:val="0"/>
          <w:divBdr>
            <w:top w:val="none" w:sz="0" w:space="0" w:color="auto"/>
            <w:left w:val="none" w:sz="0" w:space="0" w:color="auto"/>
            <w:bottom w:val="none" w:sz="0" w:space="0" w:color="auto"/>
            <w:right w:val="none" w:sz="0" w:space="0" w:color="auto"/>
          </w:divBdr>
        </w:div>
        <w:div w:id="1828596652">
          <w:marLeft w:val="0"/>
          <w:marRight w:val="0"/>
          <w:marTop w:val="0"/>
          <w:marBottom w:val="0"/>
          <w:divBdr>
            <w:top w:val="none" w:sz="0" w:space="0" w:color="auto"/>
            <w:left w:val="none" w:sz="0" w:space="0" w:color="auto"/>
            <w:bottom w:val="none" w:sz="0" w:space="0" w:color="auto"/>
            <w:right w:val="none" w:sz="0" w:space="0" w:color="auto"/>
          </w:divBdr>
        </w:div>
        <w:div w:id="72288850">
          <w:marLeft w:val="0"/>
          <w:marRight w:val="0"/>
          <w:marTop w:val="0"/>
          <w:marBottom w:val="0"/>
          <w:divBdr>
            <w:top w:val="none" w:sz="0" w:space="0" w:color="auto"/>
            <w:left w:val="none" w:sz="0" w:space="0" w:color="auto"/>
            <w:bottom w:val="none" w:sz="0" w:space="0" w:color="auto"/>
            <w:right w:val="none" w:sz="0" w:space="0" w:color="auto"/>
          </w:divBdr>
        </w:div>
        <w:div w:id="1879970787">
          <w:marLeft w:val="0"/>
          <w:marRight w:val="0"/>
          <w:marTop w:val="0"/>
          <w:marBottom w:val="0"/>
          <w:divBdr>
            <w:top w:val="none" w:sz="0" w:space="0" w:color="auto"/>
            <w:left w:val="none" w:sz="0" w:space="0" w:color="auto"/>
            <w:bottom w:val="none" w:sz="0" w:space="0" w:color="auto"/>
            <w:right w:val="none" w:sz="0" w:space="0" w:color="auto"/>
          </w:divBdr>
        </w:div>
        <w:div w:id="2060592760">
          <w:marLeft w:val="0"/>
          <w:marRight w:val="0"/>
          <w:marTop w:val="0"/>
          <w:marBottom w:val="0"/>
          <w:divBdr>
            <w:top w:val="none" w:sz="0" w:space="0" w:color="auto"/>
            <w:left w:val="none" w:sz="0" w:space="0" w:color="auto"/>
            <w:bottom w:val="none" w:sz="0" w:space="0" w:color="auto"/>
            <w:right w:val="none" w:sz="0" w:space="0" w:color="auto"/>
          </w:divBdr>
        </w:div>
        <w:div w:id="1246184333">
          <w:marLeft w:val="0"/>
          <w:marRight w:val="0"/>
          <w:marTop w:val="0"/>
          <w:marBottom w:val="0"/>
          <w:divBdr>
            <w:top w:val="none" w:sz="0" w:space="0" w:color="auto"/>
            <w:left w:val="none" w:sz="0" w:space="0" w:color="auto"/>
            <w:bottom w:val="none" w:sz="0" w:space="0" w:color="auto"/>
            <w:right w:val="none" w:sz="0" w:space="0" w:color="auto"/>
          </w:divBdr>
        </w:div>
        <w:div w:id="336075517">
          <w:marLeft w:val="0"/>
          <w:marRight w:val="0"/>
          <w:marTop w:val="0"/>
          <w:marBottom w:val="0"/>
          <w:divBdr>
            <w:top w:val="none" w:sz="0" w:space="0" w:color="auto"/>
            <w:left w:val="none" w:sz="0" w:space="0" w:color="auto"/>
            <w:bottom w:val="none" w:sz="0" w:space="0" w:color="auto"/>
            <w:right w:val="none" w:sz="0" w:space="0" w:color="auto"/>
          </w:divBdr>
        </w:div>
        <w:div w:id="1746998396">
          <w:marLeft w:val="0"/>
          <w:marRight w:val="0"/>
          <w:marTop w:val="0"/>
          <w:marBottom w:val="0"/>
          <w:divBdr>
            <w:top w:val="none" w:sz="0" w:space="0" w:color="auto"/>
            <w:left w:val="none" w:sz="0" w:space="0" w:color="auto"/>
            <w:bottom w:val="none" w:sz="0" w:space="0" w:color="auto"/>
            <w:right w:val="none" w:sz="0" w:space="0" w:color="auto"/>
          </w:divBdr>
        </w:div>
        <w:div w:id="1537615372">
          <w:marLeft w:val="0"/>
          <w:marRight w:val="0"/>
          <w:marTop w:val="0"/>
          <w:marBottom w:val="0"/>
          <w:divBdr>
            <w:top w:val="none" w:sz="0" w:space="0" w:color="auto"/>
            <w:left w:val="none" w:sz="0" w:space="0" w:color="auto"/>
            <w:bottom w:val="none" w:sz="0" w:space="0" w:color="auto"/>
            <w:right w:val="none" w:sz="0" w:space="0" w:color="auto"/>
          </w:divBdr>
        </w:div>
        <w:div w:id="974336992">
          <w:marLeft w:val="0"/>
          <w:marRight w:val="0"/>
          <w:marTop w:val="0"/>
          <w:marBottom w:val="0"/>
          <w:divBdr>
            <w:top w:val="none" w:sz="0" w:space="0" w:color="auto"/>
            <w:left w:val="none" w:sz="0" w:space="0" w:color="auto"/>
            <w:bottom w:val="none" w:sz="0" w:space="0" w:color="auto"/>
            <w:right w:val="none" w:sz="0" w:space="0" w:color="auto"/>
          </w:divBdr>
        </w:div>
        <w:div w:id="996878610">
          <w:marLeft w:val="0"/>
          <w:marRight w:val="0"/>
          <w:marTop w:val="0"/>
          <w:marBottom w:val="0"/>
          <w:divBdr>
            <w:top w:val="none" w:sz="0" w:space="0" w:color="auto"/>
            <w:left w:val="none" w:sz="0" w:space="0" w:color="auto"/>
            <w:bottom w:val="none" w:sz="0" w:space="0" w:color="auto"/>
            <w:right w:val="none" w:sz="0" w:space="0" w:color="auto"/>
          </w:divBdr>
        </w:div>
        <w:div w:id="514079406">
          <w:marLeft w:val="0"/>
          <w:marRight w:val="0"/>
          <w:marTop w:val="0"/>
          <w:marBottom w:val="0"/>
          <w:divBdr>
            <w:top w:val="none" w:sz="0" w:space="0" w:color="auto"/>
            <w:left w:val="none" w:sz="0" w:space="0" w:color="auto"/>
            <w:bottom w:val="none" w:sz="0" w:space="0" w:color="auto"/>
            <w:right w:val="none" w:sz="0" w:space="0" w:color="auto"/>
          </w:divBdr>
        </w:div>
        <w:div w:id="794298213">
          <w:marLeft w:val="0"/>
          <w:marRight w:val="0"/>
          <w:marTop w:val="0"/>
          <w:marBottom w:val="0"/>
          <w:divBdr>
            <w:top w:val="none" w:sz="0" w:space="0" w:color="auto"/>
            <w:left w:val="none" w:sz="0" w:space="0" w:color="auto"/>
            <w:bottom w:val="none" w:sz="0" w:space="0" w:color="auto"/>
            <w:right w:val="none" w:sz="0" w:space="0" w:color="auto"/>
          </w:divBdr>
        </w:div>
        <w:div w:id="1083406839">
          <w:marLeft w:val="0"/>
          <w:marRight w:val="0"/>
          <w:marTop w:val="0"/>
          <w:marBottom w:val="0"/>
          <w:divBdr>
            <w:top w:val="none" w:sz="0" w:space="0" w:color="auto"/>
            <w:left w:val="none" w:sz="0" w:space="0" w:color="auto"/>
            <w:bottom w:val="none" w:sz="0" w:space="0" w:color="auto"/>
            <w:right w:val="none" w:sz="0" w:space="0" w:color="auto"/>
          </w:divBdr>
        </w:div>
        <w:div w:id="403455318">
          <w:marLeft w:val="0"/>
          <w:marRight w:val="0"/>
          <w:marTop w:val="0"/>
          <w:marBottom w:val="0"/>
          <w:divBdr>
            <w:top w:val="none" w:sz="0" w:space="0" w:color="auto"/>
            <w:left w:val="none" w:sz="0" w:space="0" w:color="auto"/>
            <w:bottom w:val="none" w:sz="0" w:space="0" w:color="auto"/>
            <w:right w:val="none" w:sz="0" w:space="0" w:color="auto"/>
          </w:divBdr>
        </w:div>
      </w:divsChild>
    </w:div>
    <w:div w:id="519468291">
      <w:bodyDiv w:val="1"/>
      <w:marLeft w:val="0"/>
      <w:marRight w:val="0"/>
      <w:marTop w:val="0"/>
      <w:marBottom w:val="0"/>
      <w:divBdr>
        <w:top w:val="none" w:sz="0" w:space="0" w:color="auto"/>
        <w:left w:val="none" w:sz="0" w:space="0" w:color="auto"/>
        <w:bottom w:val="none" w:sz="0" w:space="0" w:color="auto"/>
        <w:right w:val="none" w:sz="0" w:space="0" w:color="auto"/>
      </w:divBdr>
    </w:div>
    <w:div w:id="583270840">
      <w:bodyDiv w:val="1"/>
      <w:marLeft w:val="0"/>
      <w:marRight w:val="0"/>
      <w:marTop w:val="0"/>
      <w:marBottom w:val="0"/>
      <w:divBdr>
        <w:top w:val="none" w:sz="0" w:space="0" w:color="auto"/>
        <w:left w:val="none" w:sz="0" w:space="0" w:color="auto"/>
        <w:bottom w:val="none" w:sz="0" w:space="0" w:color="auto"/>
        <w:right w:val="none" w:sz="0" w:space="0" w:color="auto"/>
      </w:divBdr>
    </w:div>
    <w:div w:id="586033945">
      <w:bodyDiv w:val="1"/>
      <w:marLeft w:val="0"/>
      <w:marRight w:val="0"/>
      <w:marTop w:val="0"/>
      <w:marBottom w:val="0"/>
      <w:divBdr>
        <w:top w:val="none" w:sz="0" w:space="0" w:color="auto"/>
        <w:left w:val="none" w:sz="0" w:space="0" w:color="auto"/>
        <w:bottom w:val="none" w:sz="0" w:space="0" w:color="auto"/>
        <w:right w:val="none" w:sz="0" w:space="0" w:color="auto"/>
      </w:divBdr>
    </w:div>
    <w:div w:id="597640484">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658310535">
      <w:bodyDiv w:val="1"/>
      <w:marLeft w:val="0"/>
      <w:marRight w:val="0"/>
      <w:marTop w:val="0"/>
      <w:marBottom w:val="0"/>
      <w:divBdr>
        <w:top w:val="none" w:sz="0" w:space="0" w:color="auto"/>
        <w:left w:val="none" w:sz="0" w:space="0" w:color="auto"/>
        <w:bottom w:val="none" w:sz="0" w:space="0" w:color="auto"/>
        <w:right w:val="none" w:sz="0" w:space="0" w:color="auto"/>
      </w:divBdr>
    </w:div>
    <w:div w:id="666981722">
      <w:bodyDiv w:val="1"/>
      <w:marLeft w:val="0"/>
      <w:marRight w:val="0"/>
      <w:marTop w:val="0"/>
      <w:marBottom w:val="0"/>
      <w:divBdr>
        <w:top w:val="none" w:sz="0" w:space="0" w:color="auto"/>
        <w:left w:val="none" w:sz="0" w:space="0" w:color="auto"/>
        <w:bottom w:val="none" w:sz="0" w:space="0" w:color="auto"/>
        <w:right w:val="none" w:sz="0" w:space="0" w:color="auto"/>
      </w:divBdr>
    </w:div>
    <w:div w:id="684985250">
      <w:bodyDiv w:val="1"/>
      <w:marLeft w:val="0"/>
      <w:marRight w:val="0"/>
      <w:marTop w:val="0"/>
      <w:marBottom w:val="0"/>
      <w:divBdr>
        <w:top w:val="none" w:sz="0" w:space="0" w:color="auto"/>
        <w:left w:val="none" w:sz="0" w:space="0" w:color="auto"/>
        <w:bottom w:val="none" w:sz="0" w:space="0" w:color="auto"/>
        <w:right w:val="none" w:sz="0" w:space="0" w:color="auto"/>
      </w:divBdr>
      <w:divsChild>
        <w:div w:id="773551556">
          <w:marLeft w:val="0"/>
          <w:marRight w:val="0"/>
          <w:marTop w:val="0"/>
          <w:marBottom w:val="0"/>
          <w:divBdr>
            <w:top w:val="none" w:sz="0" w:space="0" w:color="auto"/>
            <w:left w:val="none" w:sz="0" w:space="0" w:color="auto"/>
            <w:bottom w:val="none" w:sz="0" w:space="0" w:color="auto"/>
            <w:right w:val="none" w:sz="0" w:space="0" w:color="auto"/>
          </w:divBdr>
          <w:divsChild>
            <w:div w:id="491140726">
              <w:marLeft w:val="0"/>
              <w:marRight w:val="0"/>
              <w:marTop w:val="0"/>
              <w:marBottom w:val="0"/>
              <w:divBdr>
                <w:top w:val="none" w:sz="0" w:space="0" w:color="auto"/>
                <w:left w:val="none" w:sz="0" w:space="0" w:color="auto"/>
                <w:bottom w:val="none" w:sz="0" w:space="0" w:color="auto"/>
                <w:right w:val="none" w:sz="0" w:space="0" w:color="auto"/>
              </w:divBdr>
            </w:div>
            <w:div w:id="1400975915">
              <w:marLeft w:val="0"/>
              <w:marRight w:val="0"/>
              <w:marTop w:val="0"/>
              <w:marBottom w:val="0"/>
              <w:divBdr>
                <w:top w:val="none" w:sz="0" w:space="0" w:color="auto"/>
                <w:left w:val="none" w:sz="0" w:space="0" w:color="auto"/>
                <w:bottom w:val="none" w:sz="0" w:space="0" w:color="auto"/>
                <w:right w:val="none" w:sz="0" w:space="0" w:color="auto"/>
              </w:divBdr>
            </w:div>
            <w:div w:id="636178623">
              <w:marLeft w:val="0"/>
              <w:marRight w:val="0"/>
              <w:marTop w:val="0"/>
              <w:marBottom w:val="0"/>
              <w:divBdr>
                <w:top w:val="none" w:sz="0" w:space="0" w:color="auto"/>
                <w:left w:val="none" w:sz="0" w:space="0" w:color="auto"/>
                <w:bottom w:val="none" w:sz="0" w:space="0" w:color="auto"/>
                <w:right w:val="none" w:sz="0" w:space="0" w:color="auto"/>
              </w:divBdr>
            </w:div>
            <w:div w:id="1044403878">
              <w:marLeft w:val="0"/>
              <w:marRight w:val="0"/>
              <w:marTop w:val="0"/>
              <w:marBottom w:val="0"/>
              <w:divBdr>
                <w:top w:val="none" w:sz="0" w:space="0" w:color="auto"/>
                <w:left w:val="none" w:sz="0" w:space="0" w:color="auto"/>
                <w:bottom w:val="none" w:sz="0" w:space="0" w:color="auto"/>
                <w:right w:val="none" w:sz="0" w:space="0" w:color="auto"/>
              </w:divBdr>
            </w:div>
            <w:div w:id="2088765932">
              <w:marLeft w:val="0"/>
              <w:marRight w:val="0"/>
              <w:marTop w:val="0"/>
              <w:marBottom w:val="0"/>
              <w:divBdr>
                <w:top w:val="none" w:sz="0" w:space="0" w:color="auto"/>
                <w:left w:val="none" w:sz="0" w:space="0" w:color="auto"/>
                <w:bottom w:val="none" w:sz="0" w:space="0" w:color="auto"/>
                <w:right w:val="none" w:sz="0" w:space="0" w:color="auto"/>
              </w:divBdr>
            </w:div>
          </w:divsChild>
        </w:div>
        <w:div w:id="491456525">
          <w:marLeft w:val="0"/>
          <w:marRight w:val="0"/>
          <w:marTop w:val="0"/>
          <w:marBottom w:val="0"/>
          <w:divBdr>
            <w:top w:val="none" w:sz="0" w:space="0" w:color="auto"/>
            <w:left w:val="none" w:sz="0" w:space="0" w:color="auto"/>
            <w:bottom w:val="none" w:sz="0" w:space="0" w:color="auto"/>
            <w:right w:val="none" w:sz="0" w:space="0" w:color="auto"/>
          </w:divBdr>
        </w:div>
        <w:div w:id="1683971401">
          <w:marLeft w:val="0"/>
          <w:marRight w:val="0"/>
          <w:marTop w:val="0"/>
          <w:marBottom w:val="0"/>
          <w:divBdr>
            <w:top w:val="none" w:sz="0" w:space="0" w:color="auto"/>
            <w:left w:val="none" w:sz="0" w:space="0" w:color="auto"/>
            <w:bottom w:val="none" w:sz="0" w:space="0" w:color="auto"/>
            <w:right w:val="none" w:sz="0" w:space="0" w:color="auto"/>
          </w:divBdr>
        </w:div>
        <w:div w:id="1296522770">
          <w:marLeft w:val="0"/>
          <w:marRight w:val="0"/>
          <w:marTop w:val="0"/>
          <w:marBottom w:val="0"/>
          <w:divBdr>
            <w:top w:val="none" w:sz="0" w:space="0" w:color="auto"/>
            <w:left w:val="none" w:sz="0" w:space="0" w:color="auto"/>
            <w:bottom w:val="none" w:sz="0" w:space="0" w:color="auto"/>
            <w:right w:val="none" w:sz="0" w:space="0" w:color="auto"/>
          </w:divBdr>
        </w:div>
        <w:div w:id="2068724393">
          <w:marLeft w:val="0"/>
          <w:marRight w:val="0"/>
          <w:marTop w:val="0"/>
          <w:marBottom w:val="0"/>
          <w:divBdr>
            <w:top w:val="none" w:sz="0" w:space="0" w:color="auto"/>
            <w:left w:val="none" w:sz="0" w:space="0" w:color="auto"/>
            <w:bottom w:val="none" w:sz="0" w:space="0" w:color="auto"/>
            <w:right w:val="none" w:sz="0" w:space="0" w:color="auto"/>
          </w:divBdr>
        </w:div>
        <w:div w:id="1836609655">
          <w:marLeft w:val="0"/>
          <w:marRight w:val="0"/>
          <w:marTop w:val="0"/>
          <w:marBottom w:val="0"/>
          <w:divBdr>
            <w:top w:val="none" w:sz="0" w:space="0" w:color="auto"/>
            <w:left w:val="none" w:sz="0" w:space="0" w:color="auto"/>
            <w:bottom w:val="none" w:sz="0" w:space="0" w:color="auto"/>
            <w:right w:val="none" w:sz="0" w:space="0" w:color="auto"/>
          </w:divBdr>
        </w:div>
        <w:div w:id="1670936826">
          <w:marLeft w:val="0"/>
          <w:marRight w:val="0"/>
          <w:marTop w:val="0"/>
          <w:marBottom w:val="0"/>
          <w:divBdr>
            <w:top w:val="none" w:sz="0" w:space="0" w:color="auto"/>
            <w:left w:val="none" w:sz="0" w:space="0" w:color="auto"/>
            <w:bottom w:val="none" w:sz="0" w:space="0" w:color="auto"/>
            <w:right w:val="none" w:sz="0" w:space="0" w:color="auto"/>
          </w:divBdr>
          <w:divsChild>
            <w:div w:id="1076824095">
              <w:marLeft w:val="0"/>
              <w:marRight w:val="0"/>
              <w:marTop w:val="0"/>
              <w:marBottom w:val="0"/>
              <w:divBdr>
                <w:top w:val="none" w:sz="0" w:space="0" w:color="auto"/>
                <w:left w:val="none" w:sz="0" w:space="0" w:color="auto"/>
                <w:bottom w:val="none" w:sz="0" w:space="0" w:color="auto"/>
                <w:right w:val="none" w:sz="0" w:space="0" w:color="auto"/>
              </w:divBdr>
            </w:div>
            <w:div w:id="599028005">
              <w:marLeft w:val="0"/>
              <w:marRight w:val="0"/>
              <w:marTop w:val="0"/>
              <w:marBottom w:val="0"/>
              <w:divBdr>
                <w:top w:val="none" w:sz="0" w:space="0" w:color="auto"/>
                <w:left w:val="none" w:sz="0" w:space="0" w:color="auto"/>
                <w:bottom w:val="none" w:sz="0" w:space="0" w:color="auto"/>
                <w:right w:val="none" w:sz="0" w:space="0" w:color="auto"/>
              </w:divBdr>
            </w:div>
            <w:div w:id="522674535">
              <w:marLeft w:val="0"/>
              <w:marRight w:val="0"/>
              <w:marTop w:val="0"/>
              <w:marBottom w:val="0"/>
              <w:divBdr>
                <w:top w:val="none" w:sz="0" w:space="0" w:color="auto"/>
                <w:left w:val="none" w:sz="0" w:space="0" w:color="auto"/>
                <w:bottom w:val="none" w:sz="0" w:space="0" w:color="auto"/>
                <w:right w:val="none" w:sz="0" w:space="0" w:color="auto"/>
              </w:divBdr>
            </w:div>
            <w:div w:id="1134525391">
              <w:marLeft w:val="0"/>
              <w:marRight w:val="0"/>
              <w:marTop w:val="0"/>
              <w:marBottom w:val="0"/>
              <w:divBdr>
                <w:top w:val="none" w:sz="0" w:space="0" w:color="auto"/>
                <w:left w:val="none" w:sz="0" w:space="0" w:color="auto"/>
                <w:bottom w:val="none" w:sz="0" w:space="0" w:color="auto"/>
                <w:right w:val="none" w:sz="0" w:space="0" w:color="auto"/>
              </w:divBdr>
            </w:div>
            <w:div w:id="1595868446">
              <w:marLeft w:val="0"/>
              <w:marRight w:val="0"/>
              <w:marTop w:val="0"/>
              <w:marBottom w:val="0"/>
              <w:divBdr>
                <w:top w:val="none" w:sz="0" w:space="0" w:color="auto"/>
                <w:left w:val="none" w:sz="0" w:space="0" w:color="auto"/>
                <w:bottom w:val="none" w:sz="0" w:space="0" w:color="auto"/>
                <w:right w:val="none" w:sz="0" w:space="0" w:color="auto"/>
              </w:divBdr>
            </w:div>
          </w:divsChild>
        </w:div>
        <w:div w:id="688290285">
          <w:marLeft w:val="0"/>
          <w:marRight w:val="0"/>
          <w:marTop w:val="0"/>
          <w:marBottom w:val="0"/>
          <w:divBdr>
            <w:top w:val="none" w:sz="0" w:space="0" w:color="auto"/>
            <w:left w:val="none" w:sz="0" w:space="0" w:color="auto"/>
            <w:bottom w:val="none" w:sz="0" w:space="0" w:color="auto"/>
            <w:right w:val="none" w:sz="0" w:space="0" w:color="auto"/>
          </w:divBdr>
          <w:divsChild>
            <w:div w:id="1256207305">
              <w:marLeft w:val="0"/>
              <w:marRight w:val="0"/>
              <w:marTop w:val="0"/>
              <w:marBottom w:val="0"/>
              <w:divBdr>
                <w:top w:val="none" w:sz="0" w:space="0" w:color="auto"/>
                <w:left w:val="none" w:sz="0" w:space="0" w:color="auto"/>
                <w:bottom w:val="none" w:sz="0" w:space="0" w:color="auto"/>
                <w:right w:val="none" w:sz="0" w:space="0" w:color="auto"/>
              </w:divBdr>
            </w:div>
            <w:div w:id="1750223933">
              <w:marLeft w:val="0"/>
              <w:marRight w:val="0"/>
              <w:marTop w:val="0"/>
              <w:marBottom w:val="0"/>
              <w:divBdr>
                <w:top w:val="none" w:sz="0" w:space="0" w:color="auto"/>
                <w:left w:val="none" w:sz="0" w:space="0" w:color="auto"/>
                <w:bottom w:val="none" w:sz="0" w:space="0" w:color="auto"/>
                <w:right w:val="none" w:sz="0" w:space="0" w:color="auto"/>
              </w:divBdr>
            </w:div>
            <w:div w:id="1716154966">
              <w:marLeft w:val="0"/>
              <w:marRight w:val="0"/>
              <w:marTop w:val="0"/>
              <w:marBottom w:val="0"/>
              <w:divBdr>
                <w:top w:val="none" w:sz="0" w:space="0" w:color="auto"/>
                <w:left w:val="none" w:sz="0" w:space="0" w:color="auto"/>
                <w:bottom w:val="none" w:sz="0" w:space="0" w:color="auto"/>
                <w:right w:val="none" w:sz="0" w:space="0" w:color="auto"/>
              </w:divBdr>
            </w:div>
            <w:div w:id="115486606">
              <w:marLeft w:val="0"/>
              <w:marRight w:val="0"/>
              <w:marTop w:val="0"/>
              <w:marBottom w:val="0"/>
              <w:divBdr>
                <w:top w:val="none" w:sz="0" w:space="0" w:color="auto"/>
                <w:left w:val="none" w:sz="0" w:space="0" w:color="auto"/>
                <w:bottom w:val="none" w:sz="0" w:space="0" w:color="auto"/>
                <w:right w:val="none" w:sz="0" w:space="0" w:color="auto"/>
              </w:divBdr>
            </w:div>
            <w:div w:id="2032149057">
              <w:marLeft w:val="0"/>
              <w:marRight w:val="0"/>
              <w:marTop w:val="0"/>
              <w:marBottom w:val="0"/>
              <w:divBdr>
                <w:top w:val="none" w:sz="0" w:space="0" w:color="auto"/>
                <w:left w:val="none" w:sz="0" w:space="0" w:color="auto"/>
                <w:bottom w:val="none" w:sz="0" w:space="0" w:color="auto"/>
                <w:right w:val="none" w:sz="0" w:space="0" w:color="auto"/>
              </w:divBdr>
            </w:div>
          </w:divsChild>
        </w:div>
        <w:div w:id="809860876">
          <w:marLeft w:val="0"/>
          <w:marRight w:val="0"/>
          <w:marTop w:val="0"/>
          <w:marBottom w:val="0"/>
          <w:divBdr>
            <w:top w:val="none" w:sz="0" w:space="0" w:color="auto"/>
            <w:left w:val="none" w:sz="0" w:space="0" w:color="auto"/>
            <w:bottom w:val="none" w:sz="0" w:space="0" w:color="auto"/>
            <w:right w:val="none" w:sz="0" w:space="0" w:color="auto"/>
          </w:divBdr>
        </w:div>
        <w:div w:id="735322402">
          <w:marLeft w:val="0"/>
          <w:marRight w:val="0"/>
          <w:marTop w:val="0"/>
          <w:marBottom w:val="0"/>
          <w:divBdr>
            <w:top w:val="none" w:sz="0" w:space="0" w:color="auto"/>
            <w:left w:val="none" w:sz="0" w:space="0" w:color="auto"/>
            <w:bottom w:val="none" w:sz="0" w:space="0" w:color="auto"/>
            <w:right w:val="none" w:sz="0" w:space="0" w:color="auto"/>
          </w:divBdr>
        </w:div>
        <w:div w:id="371805400">
          <w:marLeft w:val="0"/>
          <w:marRight w:val="0"/>
          <w:marTop w:val="0"/>
          <w:marBottom w:val="0"/>
          <w:divBdr>
            <w:top w:val="none" w:sz="0" w:space="0" w:color="auto"/>
            <w:left w:val="none" w:sz="0" w:space="0" w:color="auto"/>
            <w:bottom w:val="none" w:sz="0" w:space="0" w:color="auto"/>
            <w:right w:val="none" w:sz="0" w:space="0" w:color="auto"/>
          </w:divBdr>
        </w:div>
        <w:div w:id="234976350">
          <w:marLeft w:val="0"/>
          <w:marRight w:val="0"/>
          <w:marTop w:val="0"/>
          <w:marBottom w:val="0"/>
          <w:divBdr>
            <w:top w:val="none" w:sz="0" w:space="0" w:color="auto"/>
            <w:left w:val="none" w:sz="0" w:space="0" w:color="auto"/>
            <w:bottom w:val="none" w:sz="0" w:space="0" w:color="auto"/>
            <w:right w:val="none" w:sz="0" w:space="0" w:color="auto"/>
          </w:divBdr>
        </w:div>
        <w:div w:id="1751269280">
          <w:marLeft w:val="0"/>
          <w:marRight w:val="0"/>
          <w:marTop w:val="0"/>
          <w:marBottom w:val="0"/>
          <w:divBdr>
            <w:top w:val="none" w:sz="0" w:space="0" w:color="auto"/>
            <w:left w:val="none" w:sz="0" w:space="0" w:color="auto"/>
            <w:bottom w:val="none" w:sz="0" w:space="0" w:color="auto"/>
            <w:right w:val="none" w:sz="0" w:space="0" w:color="auto"/>
          </w:divBdr>
        </w:div>
        <w:div w:id="95295256">
          <w:marLeft w:val="0"/>
          <w:marRight w:val="0"/>
          <w:marTop w:val="0"/>
          <w:marBottom w:val="0"/>
          <w:divBdr>
            <w:top w:val="none" w:sz="0" w:space="0" w:color="auto"/>
            <w:left w:val="none" w:sz="0" w:space="0" w:color="auto"/>
            <w:bottom w:val="none" w:sz="0" w:space="0" w:color="auto"/>
            <w:right w:val="none" w:sz="0" w:space="0" w:color="auto"/>
          </w:divBdr>
        </w:div>
        <w:div w:id="2009014190">
          <w:marLeft w:val="0"/>
          <w:marRight w:val="0"/>
          <w:marTop w:val="0"/>
          <w:marBottom w:val="0"/>
          <w:divBdr>
            <w:top w:val="none" w:sz="0" w:space="0" w:color="auto"/>
            <w:left w:val="none" w:sz="0" w:space="0" w:color="auto"/>
            <w:bottom w:val="none" w:sz="0" w:space="0" w:color="auto"/>
            <w:right w:val="none" w:sz="0" w:space="0" w:color="auto"/>
          </w:divBdr>
        </w:div>
        <w:div w:id="1966958430">
          <w:marLeft w:val="0"/>
          <w:marRight w:val="0"/>
          <w:marTop w:val="0"/>
          <w:marBottom w:val="0"/>
          <w:divBdr>
            <w:top w:val="none" w:sz="0" w:space="0" w:color="auto"/>
            <w:left w:val="none" w:sz="0" w:space="0" w:color="auto"/>
            <w:bottom w:val="none" w:sz="0" w:space="0" w:color="auto"/>
            <w:right w:val="none" w:sz="0" w:space="0" w:color="auto"/>
          </w:divBdr>
        </w:div>
        <w:div w:id="980184967">
          <w:marLeft w:val="0"/>
          <w:marRight w:val="0"/>
          <w:marTop w:val="0"/>
          <w:marBottom w:val="0"/>
          <w:divBdr>
            <w:top w:val="none" w:sz="0" w:space="0" w:color="auto"/>
            <w:left w:val="none" w:sz="0" w:space="0" w:color="auto"/>
            <w:bottom w:val="none" w:sz="0" w:space="0" w:color="auto"/>
            <w:right w:val="none" w:sz="0" w:space="0" w:color="auto"/>
          </w:divBdr>
        </w:div>
        <w:div w:id="831874685">
          <w:marLeft w:val="0"/>
          <w:marRight w:val="0"/>
          <w:marTop w:val="0"/>
          <w:marBottom w:val="0"/>
          <w:divBdr>
            <w:top w:val="none" w:sz="0" w:space="0" w:color="auto"/>
            <w:left w:val="none" w:sz="0" w:space="0" w:color="auto"/>
            <w:bottom w:val="none" w:sz="0" w:space="0" w:color="auto"/>
            <w:right w:val="none" w:sz="0" w:space="0" w:color="auto"/>
          </w:divBdr>
        </w:div>
        <w:div w:id="1924681761">
          <w:marLeft w:val="0"/>
          <w:marRight w:val="0"/>
          <w:marTop w:val="0"/>
          <w:marBottom w:val="0"/>
          <w:divBdr>
            <w:top w:val="none" w:sz="0" w:space="0" w:color="auto"/>
            <w:left w:val="none" w:sz="0" w:space="0" w:color="auto"/>
            <w:bottom w:val="none" w:sz="0" w:space="0" w:color="auto"/>
            <w:right w:val="none" w:sz="0" w:space="0" w:color="auto"/>
          </w:divBdr>
        </w:div>
        <w:div w:id="857157368">
          <w:marLeft w:val="0"/>
          <w:marRight w:val="0"/>
          <w:marTop w:val="0"/>
          <w:marBottom w:val="0"/>
          <w:divBdr>
            <w:top w:val="none" w:sz="0" w:space="0" w:color="auto"/>
            <w:left w:val="none" w:sz="0" w:space="0" w:color="auto"/>
            <w:bottom w:val="none" w:sz="0" w:space="0" w:color="auto"/>
            <w:right w:val="none" w:sz="0" w:space="0" w:color="auto"/>
          </w:divBdr>
        </w:div>
        <w:div w:id="30688141">
          <w:marLeft w:val="0"/>
          <w:marRight w:val="0"/>
          <w:marTop w:val="0"/>
          <w:marBottom w:val="0"/>
          <w:divBdr>
            <w:top w:val="none" w:sz="0" w:space="0" w:color="auto"/>
            <w:left w:val="none" w:sz="0" w:space="0" w:color="auto"/>
            <w:bottom w:val="none" w:sz="0" w:space="0" w:color="auto"/>
            <w:right w:val="none" w:sz="0" w:space="0" w:color="auto"/>
          </w:divBdr>
        </w:div>
        <w:div w:id="254561579">
          <w:marLeft w:val="0"/>
          <w:marRight w:val="0"/>
          <w:marTop w:val="0"/>
          <w:marBottom w:val="0"/>
          <w:divBdr>
            <w:top w:val="none" w:sz="0" w:space="0" w:color="auto"/>
            <w:left w:val="none" w:sz="0" w:space="0" w:color="auto"/>
            <w:bottom w:val="none" w:sz="0" w:space="0" w:color="auto"/>
            <w:right w:val="none" w:sz="0" w:space="0" w:color="auto"/>
          </w:divBdr>
        </w:div>
        <w:div w:id="2073430379">
          <w:marLeft w:val="0"/>
          <w:marRight w:val="0"/>
          <w:marTop w:val="0"/>
          <w:marBottom w:val="0"/>
          <w:divBdr>
            <w:top w:val="none" w:sz="0" w:space="0" w:color="auto"/>
            <w:left w:val="none" w:sz="0" w:space="0" w:color="auto"/>
            <w:bottom w:val="none" w:sz="0" w:space="0" w:color="auto"/>
            <w:right w:val="none" w:sz="0" w:space="0" w:color="auto"/>
          </w:divBdr>
        </w:div>
        <w:div w:id="1379938657">
          <w:marLeft w:val="0"/>
          <w:marRight w:val="0"/>
          <w:marTop w:val="0"/>
          <w:marBottom w:val="0"/>
          <w:divBdr>
            <w:top w:val="none" w:sz="0" w:space="0" w:color="auto"/>
            <w:left w:val="none" w:sz="0" w:space="0" w:color="auto"/>
            <w:bottom w:val="none" w:sz="0" w:space="0" w:color="auto"/>
            <w:right w:val="none" w:sz="0" w:space="0" w:color="auto"/>
          </w:divBdr>
        </w:div>
        <w:div w:id="1837306465">
          <w:marLeft w:val="0"/>
          <w:marRight w:val="0"/>
          <w:marTop w:val="0"/>
          <w:marBottom w:val="0"/>
          <w:divBdr>
            <w:top w:val="none" w:sz="0" w:space="0" w:color="auto"/>
            <w:left w:val="none" w:sz="0" w:space="0" w:color="auto"/>
            <w:bottom w:val="none" w:sz="0" w:space="0" w:color="auto"/>
            <w:right w:val="none" w:sz="0" w:space="0" w:color="auto"/>
          </w:divBdr>
        </w:div>
        <w:div w:id="562720475">
          <w:marLeft w:val="0"/>
          <w:marRight w:val="0"/>
          <w:marTop w:val="0"/>
          <w:marBottom w:val="0"/>
          <w:divBdr>
            <w:top w:val="none" w:sz="0" w:space="0" w:color="auto"/>
            <w:left w:val="none" w:sz="0" w:space="0" w:color="auto"/>
            <w:bottom w:val="none" w:sz="0" w:space="0" w:color="auto"/>
            <w:right w:val="none" w:sz="0" w:space="0" w:color="auto"/>
          </w:divBdr>
        </w:div>
        <w:div w:id="1610425949">
          <w:marLeft w:val="0"/>
          <w:marRight w:val="0"/>
          <w:marTop w:val="0"/>
          <w:marBottom w:val="0"/>
          <w:divBdr>
            <w:top w:val="none" w:sz="0" w:space="0" w:color="auto"/>
            <w:left w:val="none" w:sz="0" w:space="0" w:color="auto"/>
            <w:bottom w:val="none" w:sz="0" w:space="0" w:color="auto"/>
            <w:right w:val="none" w:sz="0" w:space="0" w:color="auto"/>
          </w:divBdr>
        </w:div>
        <w:div w:id="1257523649">
          <w:marLeft w:val="0"/>
          <w:marRight w:val="0"/>
          <w:marTop w:val="0"/>
          <w:marBottom w:val="0"/>
          <w:divBdr>
            <w:top w:val="none" w:sz="0" w:space="0" w:color="auto"/>
            <w:left w:val="none" w:sz="0" w:space="0" w:color="auto"/>
            <w:bottom w:val="none" w:sz="0" w:space="0" w:color="auto"/>
            <w:right w:val="none" w:sz="0" w:space="0" w:color="auto"/>
          </w:divBdr>
        </w:div>
        <w:div w:id="508444788">
          <w:marLeft w:val="0"/>
          <w:marRight w:val="0"/>
          <w:marTop w:val="0"/>
          <w:marBottom w:val="0"/>
          <w:divBdr>
            <w:top w:val="none" w:sz="0" w:space="0" w:color="auto"/>
            <w:left w:val="none" w:sz="0" w:space="0" w:color="auto"/>
            <w:bottom w:val="none" w:sz="0" w:space="0" w:color="auto"/>
            <w:right w:val="none" w:sz="0" w:space="0" w:color="auto"/>
          </w:divBdr>
        </w:div>
        <w:div w:id="729185271">
          <w:marLeft w:val="0"/>
          <w:marRight w:val="0"/>
          <w:marTop w:val="0"/>
          <w:marBottom w:val="0"/>
          <w:divBdr>
            <w:top w:val="none" w:sz="0" w:space="0" w:color="auto"/>
            <w:left w:val="none" w:sz="0" w:space="0" w:color="auto"/>
            <w:bottom w:val="none" w:sz="0" w:space="0" w:color="auto"/>
            <w:right w:val="none" w:sz="0" w:space="0" w:color="auto"/>
          </w:divBdr>
        </w:div>
        <w:div w:id="1899315760">
          <w:marLeft w:val="0"/>
          <w:marRight w:val="0"/>
          <w:marTop w:val="0"/>
          <w:marBottom w:val="0"/>
          <w:divBdr>
            <w:top w:val="none" w:sz="0" w:space="0" w:color="auto"/>
            <w:left w:val="none" w:sz="0" w:space="0" w:color="auto"/>
            <w:bottom w:val="none" w:sz="0" w:space="0" w:color="auto"/>
            <w:right w:val="none" w:sz="0" w:space="0" w:color="auto"/>
          </w:divBdr>
        </w:div>
        <w:div w:id="1406223306">
          <w:marLeft w:val="0"/>
          <w:marRight w:val="0"/>
          <w:marTop w:val="0"/>
          <w:marBottom w:val="0"/>
          <w:divBdr>
            <w:top w:val="none" w:sz="0" w:space="0" w:color="auto"/>
            <w:left w:val="none" w:sz="0" w:space="0" w:color="auto"/>
            <w:bottom w:val="none" w:sz="0" w:space="0" w:color="auto"/>
            <w:right w:val="none" w:sz="0" w:space="0" w:color="auto"/>
          </w:divBdr>
        </w:div>
        <w:div w:id="1165323055">
          <w:marLeft w:val="0"/>
          <w:marRight w:val="0"/>
          <w:marTop w:val="0"/>
          <w:marBottom w:val="0"/>
          <w:divBdr>
            <w:top w:val="none" w:sz="0" w:space="0" w:color="auto"/>
            <w:left w:val="none" w:sz="0" w:space="0" w:color="auto"/>
            <w:bottom w:val="none" w:sz="0" w:space="0" w:color="auto"/>
            <w:right w:val="none" w:sz="0" w:space="0" w:color="auto"/>
          </w:divBdr>
        </w:div>
        <w:div w:id="460422433">
          <w:marLeft w:val="0"/>
          <w:marRight w:val="0"/>
          <w:marTop w:val="0"/>
          <w:marBottom w:val="0"/>
          <w:divBdr>
            <w:top w:val="none" w:sz="0" w:space="0" w:color="auto"/>
            <w:left w:val="none" w:sz="0" w:space="0" w:color="auto"/>
            <w:bottom w:val="none" w:sz="0" w:space="0" w:color="auto"/>
            <w:right w:val="none" w:sz="0" w:space="0" w:color="auto"/>
          </w:divBdr>
        </w:div>
        <w:div w:id="399862412">
          <w:marLeft w:val="0"/>
          <w:marRight w:val="0"/>
          <w:marTop w:val="0"/>
          <w:marBottom w:val="0"/>
          <w:divBdr>
            <w:top w:val="none" w:sz="0" w:space="0" w:color="auto"/>
            <w:left w:val="none" w:sz="0" w:space="0" w:color="auto"/>
            <w:bottom w:val="none" w:sz="0" w:space="0" w:color="auto"/>
            <w:right w:val="none" w:sz="0" w:space="0" w:color="auto"/>
          </w:divBdr>
        </w:div>
        <w:div w:id="557329211">
          <w:marLeft w:val="0"/>
          <w:marRight w:val="0"/>
          <w:marTop w:val="0"/>
          <w:marBottom w:val="0"/>
          <w:divBdr>
            <w:top w:val="none" w:sz="0" w:space="0" w:color="auto"/>
            <w:left w:val="none" w:sz="0" w:space="0" w:color="auto"/>
            <w:bottom w:val="none" w:sz="0" w:space="0" w:color="auto"/>
            <w:right w:val="none" w:sz="0" w:space="0" w:color="auto"/>
          </w:divBdr>
        </w:div>
        <w:div w:id="25495754">
          <w:marLeft w:val="0"/>
          <w:marRight w:val="0"/>
          <w:marTop w:val="0"/>
          <w:marBottom w:val="0"/>
          <w:divBdr>
            <w:top w:val="none" w:sz="0" w:space="0" w:color="auto"/>
            <w:left w:val="none" w:sz="0" w:space="0" w:color="auto"/>
            <w:bottom w:val="none" w:sz="0" w:space="0" w:color="auto"/>
            <w:right w:val="none" w:sz="0" w:space="0" w:color="auto"/>
          </w:divBdr>
        </w:div>
        <w:div w:id="624505502">
          <w:marLeft w:val="0"/>
          <w:marRight w:val="0"/>
          <w:marTop w:val="0"/>
          <w:marBottom w:val="0"/>
          <w:divBdr>
            <w:top w:val="none" w:sz="0" w:space="0" w:color="auto"/>
            <w:left w:val="none" w:sz="0" w:space="0" w:color="auto"/>
            <w:bottom w:val="none" w:sz="0" w:space="0" w:color="auto"/>
            <w:right w:val="none" w:sz="0" w:space="0" w:color="auto"/>
          </w:divBdr>
        </w:div>
        <w:div w:id="2017344401">
          <w:marLeft w:val="0"/>
          <w:marRight w:val="0"/>
          <w:marTop w:val="0"/>
          <w:marBottom w:val="0"/>
          <w:divBdr>
            <w:top w:val="none" w:sz="0" w:space="0" w:color="auto"/>
            <w:left w:val="none" w:sz="0" w:space="0" w:color="auto"/>
            <w:bottom w:val="none" w:sz="0" w:space="0" w:color="auto"/>
            <w:right w:val="none" w:sz="0" w:space="0" w:color="auto"/>
          </w:divBdr>
        </w:div>
        <w:div w:id="902180958">
          <w:marLeft w:val="0"/>
          <w:marRight w:val="0"/>
          <w:marTop w:val="0"/>
          <w:marBottom w:val="0"/>
          <w:divBdr>
            <w:top w:val="none" w:sz="0" w:space="0" w:color="auto"/>
            <w:left w:val="none" w:sz="0" w:space="0" w:color="auto"/>
            <w:bottom w:val="none" w:sz="0" w:space="0" w:color="auto"/>
            <w:right w:val="none" w:sz="0" w:space="0" w:color="auto"/>
          </w:divBdr>
        </w:div>
        <w:div w:id="496456126">
          <w:marLeft w:val="0"/>
          <w:marRight w:val="0"/>
          <w:marTop w:val="0"/>
          <w:marBottom w:val="0"/>
          <w:divBdr>
            <w:top w:val="none" w:sz="0" w:space="0" w:color="auto"/>
            <w:left w:val="none" w:sz="0" w:space="0" w:color="auto"/>
            <w:bottom w:val="none" w:sz="0" w:space="0" w:color="auto"/>
            <w:right w:val="none" w:sz="0" w:space="0" w:color="auto"/>
          </w:divBdr>
        </w:div>
        <w:div w:id="407382427">
          <w:marLeft w:val="0"/>
          <w:marRight w:val="0"/>
          <w:marTop w:val="0"/>
          <w:marBottom w:val="0"/>
          <w:divBdr>
            <w:top w:val="none" w:sz="0" w:space="0" w:color="auto"/>
            <w:left w:val="none" w:sz="0" w:space="0" w:color="auto"/>
            <w:bottom w:val="none" w:sz="0" w:space="0" w:color="auto"/>
            <w:right w:val="none" w:sz="0" w:space="0" w:color="auto"/>
          </w:divBdr>
        </w:div>
        <w:div w:id="603878147">
          <w:marLeft w:val="0"/>
          <w:marRight w:val="0"/>
          <w:marTop w:val="0"/>
          <w:marBottom w:val="0"/>
          <w:divBdr>
            <w:top w:val="none" w:sz="0" w:space="0" w:color="auto"/>
            <w:left w:val="none" w:sz="0" w:space="0" w:color="auto"/>
            <w:bottom w:val="none" w:sz="0" w:space="0" w:color="auto"/>
            <w:right w:val="none" w:sz="0" w:space="0" w:color="auto"/>
          </w:divBdr>
        </w:div>
        <w:div w:id="1532180292">
          <w:marLeft w:val="0"/>
          <w:marRight w:val="0"/>
          <w:marTop w:val="0"/>
          <w:marBottom w:val="0"/>
          <w:divBdr>
            <w:top w:val="none" w:sz="0" w:space="0" w:color="auto"/>
            <w:left w:val="none" w:sz="0" w:space="0" w:color="auto"/>
            <w:bottom w:val="none" w:sz="0" w:space="0" w:color="auto"/>
            <w:right w:val="none" w:sz="0" w:space="0" w:color="auto"/>
          </w:divBdr>
        </w:div>
        <w:div w:id="1222473943">
          <w:marLeft w:val="0"/>
          <w:marRight w:val="0"/>
          <w:marTop w:val="0"/>
          <w:marBottom w:val="0"/>
          <w:divBdr>
            <w:top w:val="none" w:sz="0" w:space="0" w:color="auto"/>
            <w:left w:val="none" w:sz="0" w:space="0" w:color="auto"/>
            <w:bottom w:val="none" w:sz="0" w:space="0" w:color="auto"/>
            <w:right w:val="none" w:sz="0" w:space="0" w:color="auto"/>
          </w:divBdr>
        </w:div>
        <w:div w:id="64034007">
          <w:marLeft w:val="0"/>
          <w:marRight w:val="0"/>
          <w:marTop w:val="0"/>
          <w:marBottom w:val="0"/>
          <w:divBdr>
            <w:top w:val="none" w:sz="0" w:space="0" w:color="auto"/>
            <w:left w:val="none" w:sz="0" w:space="0" w:color="auto"/>
            <w:bottom w:val="none" w:sz="0" w:space="0" w:color="auto"/>
            <w:right w:val="none" w:sz="0" w:space="0" w:color="auto"/>
          </w:divBdr>
        </w:div>
        <w:div w:id="80103215">
          <w:marLeft w:val="0"/>
          <w:marRight w:val="0"/>
          <w:marTop w:val="0"/>
          <w:marBottom w:val="0"/>
          <w:divBdr>
            <w:top w:val="none" w:sz="0" w:space="0" w:color="auto"/>
            <w:left w:val="none" w:sz="0" w:space="0" w:color="auto"/>
            <w:bottom w:val="none" w:sz="0" w:space="0" w:color="auto"/>
            <w:right w:val="none" w:sz="0" w:space="0" w:color="auto"/>
          </w:divBdr>
        </w:div>
        <w:div w:id="2041271640">
          <w:marLeft w:val="0"/>
          <w:marRight w:val="0"/>
          <w:marTop w:val="0"/>
          <w:marBottom w:val="0"/>
          <w:divBdr>
            <w:top w:val="none" w:sz="0" w:space="0" w:color="auto"/>
            <w:left w:val="none" w:sz="0" w:space="0" w:color="auto"/>
            <w:bottom w:val="none" w:sz="0" w:space="0" w:color="auto"/>
            <w:right w:val="none" w:sz="0" w:space="0" w:color="auto"/>
          </w:divBdr>
        </w:div>
        <w:div w:id="1101291892">
          <w:marLeft w:val="0"/>
          <w:marRight w:val="0"/>
          <w:marTop w:val="0"/>
          <w:marBottom w:val="0"/>
          <w:divBdr>
            <w:top w:val="none" w:sz="0" w:space="0" w:color="auto"/>
            <w:left w:val="none" w:sz="0" w:space="0" w:color="auto"/>
            <w:bottom w:val="none" w:sz="0" w:space="0" w:color="auto"/>
            <w:right w:val="none" w:sz="0" w:space="0" w:color="auto"/>
          </w:divBdr>
        </w:div>
        <w:div w:id="1135173472">
          <w:marLeft w:val="0"/>
          <w:marRight w:val="0"/>
          <w:marTop w:val="0"/>
          <w:marBottom w:val="0"/>
          <w:divBdr>
            <w:top w:val="none" w:sz="0" w:space="0" w:color="auto"/>
            <w:left w:val="none" w:sz="0" w:space="0" w:color="auto"/>
            <w:bottom w:val="none" w:sz="0" w:space="0" w:color="auto"/>
            <w:right w:val="none" w:sz="0" w:space="0" w:color="auto"/>
          </w:divBdr>
        </w:div>
        <w:div w:id="262416412">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2083327162">
          <w:marLeft w:val="0"/>
          <w:marRight w:val="0"/>
          <w:marTop w:val="0"/>
          <w:marBottom w:val="0"/>
          <w:divBdr>
            <w:top w:val="none" w:sz="0" w:space="0" w:color="auto"/>
            <w:left w:val="none" w:sz="0" w:space="0" w:color="auto"/>
            <w:bottom w:val="none" w:sz="0" w:space="0" w:color="auto"/>
            <w:right w:val="none" w:sz="0" w:space="0" w:color="auto"/>
          </w:divBdr>
        </w:div>
        <w:div w:id="1072195167">
          <w:marLeft w:val="0"/>
          <w:marRight w:val="0"/>
          <w:marTop w:val="0"/>
          <w:marBottom w:val="0"/>
          <w:divBdr>
            <w:top w:val="none" w:sz="0" w:space="0" w:color="auto"/>
            <w:left w:val="none" w:sz="0" w:space="0" w:color="auto"/>
            <w:bottom w:val="none" w:sz="0" w:space="0" w:color="auto"/>
            <w:right w:val="none" w:sz="0" w:space="0" w:color="auto"/>
          </w:divBdr>
        </w:div>
        <w:div w:id="1803113270">
          <w:marLeft w:val="0"/>
          <w:marRight w:val="0"/>
          <w:marTop w:val="0"/>
          <w:marBottom w:val="0"/>
          <w:divBdr>
            <w:top w:val="none" w:sz="0" w:space="0" w:color="auto"/>
            <w:left w:val="none" w:sz="0" w:space="0" w:color="auto"/>
            <w:bottom w:val="none" w:sz="0" w:space="0" w:color="auto"/>
            <w:right w:val="none" w:sz="0" w:space="0" w:color="auto"/>
          </w:divBdr>
        </w:div>
        <w:div w:id="1471090367">
          <w:marLeft w:val="0"/>
          <w:marRight w:val="0"/>
          <w:marTop w:val="0"/>
          <w:marBottom w:val="0"/>
          <w:divBdr>
            <w:top w:val="none" w:sz="0" w:space="0" w:color="auto"/>
            <w:left w:val="none" w:sz="0" w:space="0" w:color="auto"/>
            <w:bottom w:val="none" w:sz="0" w:space="0" w:color="auto"/>
            <w:right w:val="none" w:sz="0" w:space="0" w:color="auto"/>
          </w:divBdr>
        </w:div>
        <w:div w:id="1361278172">
          <w:marLeft w:val="0"/>
          <w:marRight w:val="0"/>
          <w:marTop w:val="0"/>
          <w:marBottom w:val="0"/>
          <w:divBdr>
            <w:top w:val="none" w:sz="0" w:space="0" w:color="auto"/>
            <w:left w:val="none" w:sz="0" w:space="0" w:color="auto"/>
            <w:bottom w:val="none" w:sz="0" w:space="0" w:color="auto"/>
            <w:right w:val="none" w:sz="0" w:space="0" w:color="auto"/>
          </w:divBdr>
        </w:div>
        <w:div w:id="1138449679">
          <w:marLeft w:val="0"/>
          <w:marRight w:val="0"/>
          <w:marTop w:val="0"/>
          <w:marBottom w:val="0"/>
          <w:divBdr>
            <w:top w:val="none" w:sz="0" w:space="0" w:color="auto"/>
            <w:left w:val="none" w:sz="0" w:space="0" w:color="auto"/>
            <w:bottom w:val="none" w:sz="0" w:space="0" w:color="auto"/>
            <w:right w:val="none" w:sz="0" w:space="0" w:color="auto"/>
          </w:divBdr>
        </w:div>
        <w:div w:id="1004624633">
          <w:marLeft w:val="0"/>
          <w:marRight w:val="0"/>
          <w:marTop w:val="0"/>
          <w:marBottom w:val="0"/>
          <w:divBdr>
            <w:top w:val="none" w:sz="0" w:space="0" w:color="auto"/>
            <w:left w:val="none" w:sz="0" w:space="0" w:color="auto"/>
            <w:bottom w:val="none" w:sz="0" w:space="0" w:color="auto"/>
            <w:right w:val="none" w:sz="0" w:space="0" w:color="auto"/>
          </w:divBdr>
        </w:div>
        <w:div w:id="603224315">
          <w:marLeft w:val="0"/>
          <w:marRight w:val="0"/>
          <w:marTop w:val="0"/>
          <w:marBottom w:val="0"/>
          <w:divBdr>
            <w:top w:val="none" w:sz="0" w:space="0" w:color="auto"/>
            <w:left w:val="none" w:sz="0" w:space="0" w:color="auto"/>
            <w:bottom w:val="none" w:sz="0" w:space="0" w:color="auto"/>
            <w:right w:val="none" w:sz="0" w:space="0" w:color="auto"/>
          </w:divBdr>
        </w:div>
        <w:div w:id="1405763083">
          <w:marLeft w:val="0"/>
          <w:marRight w:val="0"/>
          <w:marTop w:val="0"/>
          <w:marBottom w:val="0"/>
          <w:divBdr>
            <w:top w:val="none" w:sz="0" w:space="0" w:color="auto"/>
            <w:left w:val="none" w:sz="0" w:space="0" w:color="auto"/>
            <w:bottom w:val="none" w:sz="0" w:space="0" w:color="auto"/>
            <w:right w:val="none" w:sz="0" w:space="0" w:color="auto"/>
          </w:divBdr>
        </w:div>
        <w:div w:id="951130556">
          <w:marLeft w:val="0"/>
          <w:marRight w:val="0"/>
          <w:marTop w:val="0"/>
          <w:marBottom w:val="0"/>
          <w:divBdr>
            <w:top w:val="none" w:sz="0" w:space="0" w:color="auto"/>
            <w:left w:val="none" w:sz="0" w:space="0" w:color="auto"/>
            <w:bottom w:val="none" w:sz="0" w:space="0" w:color="auto"/>
            <w:right w:val="none" w:sz="0" w:space="0" w:color="auto"/>
          </w:divBdr>
        </w:div>
        <w:div w:id="1429425655">
          <w:marLeft w:val="0"/>
          <w:marRight w:val="0"/>
          <w:marTop w:val="0"/>
          <w:marBottom w:val="0"/>
          <w:divBdr>
            <w:top w:val="none" w:sz="0" w:space="0" w:color="auto"/>
            <w:left w:val="none" w:sz="0" w:space="0" w:color="auto"/>
            <w:bottom w:val="none" w:sz="0" w:space="0" w:color="auto"/>
            <w:right w:val="none" w:sz="0" w:space="0" w:color="auto"/>
          </w:divBdr>
        </w:div>
        <w:div w:id="731852696">
          <w:marLeft w:val="0"/>
          <w:marRight w:val="0"/>
          <w:marTop w:val="0"/>
          <w:marBottom w:val="0"/>
          <w:divBdr>
            <w:top w:val="none" w:sz="0" w:space="0" w:color="auto"/>
            <w:left w:val="none" w:sz="0" w:space="0" w:color="auto"/>
            <w:bottom w:val="none" w:sz="0" w:space="0" w:color="auto"/>
            <w:right w:val="none" w:sz="0" w:space="0" w:color="auto"/>
          </w:divBdr>
        </w:div>
        <w:div w:id="1895196589">
          <w:marLeft w:val="0"/>
          <w:marRight w:val="0"/>
          <w:marTop w:val="0"/>
          <w:marBottom w:val="0"/>
          <w:divBdr>
            <w:top w:val="none" w:sz="0" w:space="0" w:color="auto"/>
            <w:left w:val="none" w:sz="0" w:space="0" w:color="auto"/>
            <w:bottom w:val="none" w:sz="0" w:space="0" w:color="auto"/>
            <w:right w:val="none" w:sz="0" w:space="0" w:color="auto"/>
          </w:divBdr>
        </w:div>
        <w:div w:id="47069402">
          <w:marLeft w:val="0"/>
          <w:marRight w:val="0"/>
          <w:marTop w:val="0"/>
          <w:marBottom w:val="0"/>
          <w:divBdr>
            <w:top w:val="none" w:sz="0" w:space="0" w:color="auto"/>
            <w:left w:val="none" w:sz="0" w:space="0" w:color="auto"/>
            <w:bottom w:val="none" w:sz="0" w:space="0" w:color="auto"/>
            <w:right w:val="none" w:sz="0" w:space="0" w:color="auto"/>
          </w:divBdr>
        </w:div>
        <w:div w:id="273560413">
          <w:marLeft w:val="0"/>
          <w:marRight w:val="0"/>
          <w:marTop w:val="0"/>
          <w:marBottom w:val="0"/>
          <w:divBdr>
            <w:top w:val="none" w:sz="0" w:space="0" w:color="auto"/>
            <w:left w:val="none" w:sz="0" w:space="0" w:color="auto"/>
            <w:bottom w:val="none" w:sz="0" w:space="0" w:color="auto"/>
            <w:right w:val="none" w:sz="0" w:space="0" w:color="auto"/>
          </w:divBdr>
        </w:div>
        <w:div w:id="267860375">
          <w:marLeft w:val="0"/>
          <w:marRight w:val="0"/>
          <w:marTop w:val="0"/>
          <w:marBottom w:val="0"/>
          <w:divBdr>
            <w:top w:val="none" w:sz="0" w:space="0" w:color="auto"/>
            <w:left w:val="none" w:sz="0" w:space="0" w:color="auto"/>
            <w:bottom w:val="none" w:sz="0" w:space="0" w:color="auto"/>
            <w:right w:val="none" w:sz="0" w:space="0" w:color="auto"/>
          </w:divBdr>
        </w:div>
        <w:div w:id="1700206939">
          <w:marLeft w:val="0"/>
          <w:marRight w:val="0"/>
          <w:marTop w:val="0"/>
          <w:marBottom w:val="0"/>
          <w:divBdr>
            <w:top w:val="none" w:sz="0" w:space="0" w:color="auto"/>
            <w:left w:val="none" w:sz="0" w:space="0" w:color="auto"/>
            <w:bottom w:val="none" w:sz="0" w:space="0" w:color="auto"/>
            <w:right w:val="none" w:sz="0" w:space="0" w:color="auto"/>
          </w:divBdr>
        </w:div>
        <w:div w:id="1467775178">
          <w:marLeft w:val="0"/>
          <w:marRight w:val="0"/>
          <w:marTop w:val="0"/>
          <w:marBottom w:val="0"/>
          <w:divBdr>
            <w:top w:val="none" w:sz="0" w:space="0" w:color="auto"/>
            <w:left w:val="none" w:sz="0" w:space="0" w:color="auto"/>
            <w:bottom w:val="none" w:sz="0" w:space="0" w:color="auto"/>
            <w:right w:val="none" w:sz="0" w:space="0" w:color="auto"/>
          </w:divBdr>
        </w:div>
        <w:div w:id="2063864981">
          <w:marLeft w:val="0"/>
          <w:marRight w:val="0"/>
          <w:marTop w:val="0"/>
          <w:marBottom w:val="0"/>
          <w:divBdr>
            <w:top w:val="none" w:sz="0" w:space="0" w:color="auto"/>
            <w:left w:val="none" w:sz="0" w:space="0" w:color="auto"/>
            <w:bottom w:val="none" w:sz="0" w:space="0" w:color="auto"/>
            <w:right w:val="none" w:sz="0" w:space="0" w:color="auto"/>
          </w:divBdr>
        </w:div>
        <w:div w:id="792287934">
          <w:marLeft w:val="0"/>
          <w:marRight w:val="0"/>
          <w:marTop w:val="0"/>
          <w:marBottom w:val="0"/>
          <w:divBdr>
            <w:top w:val="none" w:sz="0" w:space="0" w:color="auto"/>
            <w:left w:val="none" w:sz="0" w:space="0" w:color="auto"/>
            <w:bottom w:val="none" w:sz="0" w:space="0" w:color="auto"/>
            <w:right w:val="none" w:sz="0" w:space="0" w:color="auto"/>
          </w:divBdr>
        </w:div>
        <w:div w:id="1508401622">
          <w:marLeft w:val="0"/>
          <w:marRight w:val="0"/>
          <w:marTop w:val="0"/>
          <w:marBottom w:val="0"/>
          <w:divBdr>
            <w:top w:val="none" w:sz="0" w:space="0" w:color="auto"/>
            <w:left w:val="none" w:sz="0" w:space="0" w:color="auto"/>
            <w:bottom w:val="none" w:sz="0" w:space="0" w:color="auto"/>
            <w:right w:val="none" w:sz="0" w:space="0" w:color="auto"/>
          </w:divBdr>
        </w:div>
        <w:div w:id="2056344179">
          <w:marLeft w:val="0"/>
          <w:marRight w:val="0"/>
          <w:marTop w:val="0"/>
          <w:marBottom w:val="0"/>
          <w:divBdr>
            <w:top w:val="none" w:sz="0" w:space="0" w:color="auto"/>
            <w:left w:val="none" w:sz="0" w:space="0" w:color="auto"/>
            <w:bottom w:val="none" w:sz="0" w:space="0" w:color="auto"/>
            <w:right w:val="none" w:sz="0" w:space="0" w:color="auto"/>
          </w:divBdr>
        </w:div>
        <w:div w:id="400717780">
          <w:marLeft w:val="0"/>
          <w:marRight w:val="0"/>
          <w:marTop w:val="0"/>
          <w:marBottom w:val="0"/>
          <w:divBdr>
            <w:top w:val="none" w:sz="0" w:space="0" w:color="auto"/>
            <w:left w:val="none" w:sz="0" w:space="0" w:color="auto"/>
            <w:bottom w:val="none" w:sz="0" w:space="0" w:color="auto"/>
            <w:right w:val="none" w:sz="0" w:space="0" w:color="auto"/>
          </w:divBdr>
        </w:div>
        <w:div w:id="799688279">
          <w:marLeft w:val="0"/>
          <w:marRight w:val="0"/>
          <w:marTop w:val="0"/>
          <w:marBottom w:val="0"/>
          <w:divBdr>
            <w:top w:val="none" w:sz="0" w:space="0" w:color="auto"/>
            <w:left w:val="none" w:sz="0" w:space="0" w:color="auto"/>
            <w:bottom w:val="none" w:sz="0" w:space="0" w:color="auto"/>
            <w:right w:val="none" w:sz="0" w:space="0" w:color="auto"/>
          </w:divBdr>
        </w:div>
        <w:div w:id="194736914">
          <w:marLeft w:val="0"/>
          <w:marRight w:val="0"/>
          <w:marTop w:val="0"/>
          <w:marBottom w:val="0"/>
          <w:divBdr>
            <w:top w:val="none" w:sz="0" w:space="0" w:color="auto"/>
            <w:left w:val="none" w:sz="0" w:space="0" w:color="auto"/>
            <w:bottom w:val="none" w:sz="0" w:space="0" w:color="auto"/>
            <w:right w:val="none" w:sz="0" w:space="0" w:color="auto"/>
          </w:divBdr>
        </w:div>
      </w:divsChild>
    </w:div>
    <w:div w:id="719938007">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45762017">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778262024">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899753727">
      <w:bodyDiv w:val="1"/>
      <w:marLeft w:val="0"/>
      <w:marRight w:val="0"/>
      <w:marTop w:val="0"/>
      <w:marBottom w:val="0"/>
      <w:divBdr>
        <w:top w:val="none" w:sz="0" w:space="0" w:color="auto"/>
        <w:left w:val="none" w:sz="0" w:space="0" w:color="auto"/>
        <w:bottom w:val="none" w:sz="0" w:space="0" w:color="auto"/>
        <w:right w:val="none" w:sz="0" w:space="0" w:color="auto"/>
      </w:divBdr>
    </w:div>
    <w:div w:id="958410514">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49445807">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92832">
          <w:marLeft w:val="0"/>
          <w:marRight w:val="0"/>
          <w:marTop w:val="0"/>
          <w:marBottom w:val="0"/>
          <w:divBdr>
            <w:top w:val="none" w:sz="0" w:space="0" w:color="auto"/>
            <w:left w:val="none" w:sz="0" w:space="0" w:color="auto"/>
            <w:bottom w:val="none" w:sz="0" w:space="0" w:color="auto"/>
            <w:right w:val="none" w:sz="0" w:space="0" w:color="auto"/>
          </w:divBdr>
        </w:div>
        <w:div w:id="32389906">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56147665">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303577360">
      <w:bodyDiv w:val="1"/>
      <w:marLeft w:val="0"/>
      <w:marRight w:val="0"/>
      <w:marTop w:val="0"/>
      <w:marBottom w:val="0"/>
      <w:divBdr>
        <w:top w:val="none" w:sz="0" w:space="0" w:color="auto"/>
        <w:left w:val="none" w:sz="0" w:space="0" w:color="auto"/>
        <w:bottom w:val="none" w:sz="0" w:space="0" w:color="auto"/>
        <w:right w:val="none" w:sz="0" w:space="0" w:color="auto"/>
      </w:divBdr>
    </w:div>
    <w:div w:id="1337420583">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436092169">
      <w:bodyDiv w:val="1"/>
      <w:marLeft w:val="0"/>
      <w:marRight w:val="0"/>
      <w:marTop w:val="0"/>
      <w:marBottom w:val="0"/>
      <w:divBdr>
        <w:top w:val="none" w:sz="0" w:space="0" w:color="auto"/>
        <w:left w:val="none" w:sz="0" w:space="0" w:color="auto"/>
        <w:bottom w:val="none" w:sz="0" w:space="0" w:color="auto"/>
        <w:right w:val="none" w:sz="0" w:space="0" w:color="auto"/>
      </w:divBdr>
    </w:div>
    <w:div w:id="1517158759">
      <w:bodyDiv w:val="1"/>
      <w:marLeft w:val="0"/>
      <w:marRight w:val="0"/>
      <w:marTop w:val="0"/>
      <w:marBottom w:val="0"/>
      <w:divBdr>
        <w:top w:val="none" w:sz="0" w:space="0" w:color="auto"/>
        <w:left w:val="none" w:sz="0" w:space="0" w:color="auto"/>
        <w:bottom w:val="none" w:sz="0" w:space="0" w:color="auto"/>
        <w:right w:val="none" w:sz="0" w:space="0" w:color="auto"/>
      </w:divBdr>
    </w:div>
    <w:div w:id="152135948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5943">
      <w:bodyDiv w:val="1"/>
      <w:marLeft w:val="0"/>
      <w:marRight w:val="0"/>
      <w:marTop w:val="0"/>
      <w:marBottom w:val="0"/>
      <w:divBdr>
        <w:top w:val="none" w:sz="0" w:space="0" w:color="auto"/>
        <w:left w:val="none" w:sz="0" w:space="0" w:color="auto"/>
        <w:bottom w:val="none" w:sz="0" w:space="0" w:color="auto"/>
        <w:right w:val="none" w:sz="0" w:space="0" w:color="auto"/>
      </w:divBdr>
    </w:div>
    <w:div w:id="1640375968">
      <w:bodyDiv w:val="1"/>
      <w:marLeft w:val="0"/>
      <w:marRight w:val="0"/>
      <w:marTop w:val="0"/>
      <w:marBottom w:val="0"/>
      <w:divBdr>
        <w:top w:val="none" w:sz="0" w:space="0" w:color="auto"/>
        <w:left w:val="none" w:sz="0" w:space="0" w:color="auto"/>
        <w:bottom w:val="none" w:sz="0" w:space="0" w:color="auto"/>
        <w:right w:val="none" w:sz="0" w:space="0" w:color="auto"/>
      </w:divBdr>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694455814">
      <w:bodyDiv w:val="1"/>
      <w:marLeft w:val="0"/>
      <w:marRight w:val="0"/>
      <w:marTop w:val="0"/>
      <w:marBottom w:val="0"/>
      <w:divBdr>
        <w:top w:val="none" w:sz="0" w:space="0" w:color="auto"/>
        <w:left w:val="none" w:sz="0" w:space="0" w:color="auto"/>
        <w:bottom w:val="none" w:sz="0" w:space="0" w:color="auto"/>
        <w:right w:val="none" w:sz="0" w:space="0" w:color="auto"/>
      </w:divBdr>
    </w:div>
    <w:div w:id="1715350141">
      <w:bodyDiv w:val="1"/>
      <w:marLeft w:val="0"/>
      <w:marRight w:val="0"/>
      <w:marTop w:val="0"/>
      <w:marBottom w:val="0"/>
      <w:divBdr>
        <w:top w:val="none" w:sz="0" w:space="0" w:color="auto"/>
        <w:left w:val="none" w:sz="0" w:space="0" w:color="auto"/>
        <w:bottom w:val="none" w:sz="0" w:space="0" w:color="auto"/>
        <w:right w:val="none" w:sz="0" w:space="0" w:color="auto"/>
      </w:divBdr>
    </w:div>
    <w:div w:id="1776317379">
      <w:bodyDiv w:val="1"/>
      <w:marLeft w:val="0"/>
      <w:marRight w:val="0"/>
      <w:marTop w:val="0"/>
      <w:marBottom w:val="0"/>
      <w:divBdr>
        <w:top w:val="none" w:sz="0" w:space="0" w:color="auto"/>
        <w:left w:val="none" w:sz="0" w:space="0" w:color="auto"/>
        <w:bottom w:val="none" w:sz="0" w:space="0" w:color="auto"/>
        <w:right w:val="none" w:sz="0" w:space="0" w:color="auto"/>
      </w:divBdr>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09267">
      <w:bodyDiv w:val="1"/>
      <w:marLeft w:val="0"/>
      <w:marRight w:val="0"/>
      <w:marTop w:val="0"/>
      <w:marBottom w:val="0"/>
      <w:divBdr>
        <w:top w:val="none" w:sz="0" w:space="0" w:color="auto"/>
        <w:left w:val="none" w:sz="0" w:space="0" w:color="auto"/>
        <w:bottom w:val="none" w:sz="0" w:space="0" w:color="auto"/>
        <w:right w:val="none" w:sz="0" w:space="0" w:color="auto"/>
      </w:divBdr>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48655109">
      <w:bodyDiv w:val="1"/>
      <w:marLeft w:val="0"/>
      <w:marRight w:val="0"/>
      <w:marTop w:val="0"/>
      <w:marBottom w:val="0"/>
      <w:divBdr>
        <w:top w:val="none" w:sz="0" w:space="0" w:color="auto"/>
        <w:left w:val="none" w:sz="0" w:space="0" w:color="auto"/>
        <w:bottom w:val="none" w:sz="0" w:space="0" w:color="auto"/>
        <w:right w:val="none" w:sz="0" w:space="0" w:color="auto"/>
      </w:divBdr>
    </w:div>
    <w:div w:id="1952131608">
      <w:bodyDiv w:val="1"/>
      <w:marLeft w:val="0"/>
      <w:marRight w:val="0"/>
      <w:marTop w:val="0"/>
      <w:marBottom w:val="0"/>
      <w:divBdr>
        <w:top w:val="none" w:sz="0" w:space="0" w:color="auto"/>
        <w:left w:val="none" w:sz="0" w:space="0" w:color="auto"/>
        <w:bottom w:val="none" w:sz="0" w:space="0" w:color="auto"/>
        <w:right w:val="none" w:sz="0" w:space="0" w:color="auto"/>
      </w:divBdr>
      <w:divsChild>
        <w:div w:id="878392893">
          <w:marLeft w:val="0"/>
          <w:marRight w:val="0"/>
          <w:marTop w:val="0"/>
          <w:marBottom w:val="0"/>
          <w:divBdr>
            <w:top w:val="single" w:sz="6" w:space="3" w:color="808080"/>
            <w:left w:val="single" w:sz="6" w:space="15" w:color="808080"/>
            <w:bottom w:val="single" w:sz="6" w:space="8" w:color="808080"/>
            <w:right w:val="single" w:sz="6" w:space="15" w:color="808080"/>
          </w:divBdr>
          <w:divsChild>
            <w:div w:id="223225586">
              <w:marLeft w:val="0"/>
              <w:marRight w:val="0"/>
              <w:marTop w:val="0"/>
              <w:marBottom w:val="0"/>
              <w:divBdr>
                <w:top w:val="none" w:sz="0" w:space="0" w:color="auto"/>
                <w:left w:val="none" w:sz="0" w:space="0" w:color="auto"/>
                <w:bottom w:val="none" w:sz="0" w:space="0" w:color="auto"/>
                <w:right w:val="none" w:sz="0" w:space="0" w:color="auto"/>
              </w:divBdr>
            </w:div>
          </w:divsChild>
        </w:div>
        <w:div w:id="1804469823">
          <w:marLeft w:val="0"/>
          <w:marRight w:val="0"/>
          <w:marTop w:val="0"/>
          <w:marBottom w:val="0"/>
          <w:divBdr>
            <w:top w:val="none" w:sz="0" w:space="0" w:color="auto"/>
            <w:left w:val="none" w:sz="0" w:space="0" w:color="auto"/>
            <w:bottom w:val="none" w:sz="0" w:space="0" w:color="auto"/>
            <w:right w:val="none" w:sz="0" w:space="0" w:color="auto"/>
          </w:divBdr>
        </w:div>
      </w:divsChild>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1199702090">
          <w:marLeft w:val="0"/>
          <w:marRight w:val="0"/>
          <w:marTop w:val="0"/>
          <w:marBottom w:val="0"/>
          <w:divBdr>
            <w:top w:val="none" w:sz="0" w:space="0" w:color="auto"/>
            <w:left w:val="none" w:sz="0" w:space="0" w:color="auto"/>
            <w:bottom w:val="none" w:sz="0" w:space="0" w:color="auto"/>
            <w:right w:val="none" w:sz="0" w:space="0" w:color="auto"/>
          </w:divBdr>
        </w:div>
        <w:div w:id="672798467">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22513361">
      <w:bodyDiv w:val="1"/>
      <w:marLeft w:val="0"/>
      <w:marRight w:val="0"/>
      <w:marTop w:val="0"/>
      <w:marBottom w:val="0"/>
      <w:divBdr>
        <w:top w:val="none" w:sz="0" w:space="0" w:color="auto"/>
        <w:left w:val="none" w:sz="0" w:space="0" w:color="auto"/>
        <w:bottom w:val="none" w:sz="0" w:space="0" w:color="auto"/>
        <w:right w:val="none" w:sz="0" w:space="0" w:color="auto"/>
      </w:divBdr>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066559388">
      <w:bodyDiv w:val="1"/>
      <w:marLeft w:val="0"/>
      <w:marRight w:val="0"/>
      <w:marTop w:val="0"/>
      <w:marBottom w:val="0"/>
      <w:divBdr>
        <w:top w:val="none" w:sz="0" w:space="0" w:color="auto"/>
        <w:left w:val="none" w:sz="0" w:space="0" w:color="auto"/>
        <w:bottom w:val="none" w:sz="0" w:space="0" w:color="auto"/>
        <w:right w:val="none" w:sz="0" w:space="0" w:color="auto"/>
      </w:divBdr>
    </w:div>
    <w:div w:id="2096781294">
      <w:bodyDiv w:val="1"/>
      <w:marLeft w:val="0"/>
      <w:marRight w:val="0"/>
      <w:marTop w:val="0"/>
      <w:marBottom w:val="0"/>
      <w:divBdr>
        <w:top w:val="none" w:sz="0" w:space="0" w:color="auto"/>
        <w:left w:val="none" w:sz="0" w:space="0" w:color="auto"/>
        <w:bottom w:val="none" w:sz="0" w:space="0" w:color="auto"/>
        <w:right w:val="none" w:sz="0" w:space="0" w:color="auto"/>
      </w:divBdr>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FD05-1977-4C90-A18A-99EF7BAADEB5}">
  <ds:schemaRefs>
    <ds:schemaRef ds:uri="http://schemas.microsoft.com/sharepoint/v3/contenttype/forms"/>
  </ds:schemaRefs>
</ds:datastoreItem>
</file>

<file path=customXml/itemProps2.xml><?xml version="1.0" encoding="utf-8"?>
<ds:datastoreItem xmlns:ds="http://schemas.openxmlformats.org/officeDocument/2006/customXml" ds:itemID="{C73B29FF-DA33-468C-909E-791BC21C8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42293-54CD-4A27-A045-18DF3D693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2964D2-208F-4673-A10B-E060C76A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4488</Words>
  <Characters>24689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Simoes Piedrahita</dc:creator>
  <cp:lastModifiedBy>ALONSO</cp:lastModifiedBy>
  <cp:revision>7</cp:revision>
  <dcterms:created xsi:type="dcterms:W3CDTF">2020-08-14T13:49:00Z</dcterms:created>
  <dcterms:modified xsi:type="dcterms:W3CDTF">2020-10-07T20:08:00Z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