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0D" w:rsidRPr="00D6110D" w:rsidRDefault="00D6110D" w:rsidP="00D611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D6110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6110D" w:rsidRPr="00D6110D" w:rsidRDefault="00D6110D" w:rsidP="00D6110D">
      <w:pPr>
        <w:spacing w:after="0" w:line="240" w:lineRule="auto"/>
        <w:jc w:val="both"/>
        <w:rPr>
          <w:rFonts w:ascii="Arial" w:eastAsia="Times New Roman" w:hAnsi="Arial" w:cs="Arial"/>
          <w:sz w:val="20"/>
          <w:szCs w:val="20"/>
          <w:lang w:val="es-419" w:eastAsia="es-ES"/>
        </w:rPr>
      </w:pP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Sentencia de 20 de mayo de 2020</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66001-31-05-001-2010-00263-01</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D6110D">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ab/>
        <w:t>Ordinario Laboral</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María Fabiola Lozano Aragón</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Aura Lilia Castaño Mejía</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Instituto de Seguro Sociales</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Julio César Salazar Muñoz</w:t>
      </w:r>
    </w:p>
    <w:p w:rsidR="00D6110D" w:rsidRPr="00D6110D" w:rsidRDefault="00D6110D" w:rsidP="00D6110D">
      <w:pPr>
        <w:spacing w:after="0" w:line="240" w:lineRule="auto"/>
        <w:jc w:val="both"/>
        <w:rPr>
          <w:rFonts w:ascii="Arial" w:eastAsia="Times New Roman" w:hAnsi="Arial" w:cs="Arial"/>
          <w:sz w:val="20"/>
          <w:szCs w:val="20"/>
          <w:lang w:val="es-419" w:eastAsia="es-ES"/>
        </w:rPr>
      </w:pPr>
      <w:r w:rsidRPr="00D6110D">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D6110D">
        <w:rPr>
          <w:rFonts w:ascii="Arial" w:eastAsia="Times New Roman" w:hAnsi="Arial" w:cs="Arial"/>
          <w:sz w:val="20"/>
          <w:szCs w:val="20"/>
          <w:lang w:val="es-419" w:eastAsia="es-ES"/>
        </w:rPr>
        <w:t>Juzgado Segundo Laboral Adjunto al Juzgado Primero Laboral del Circuito</w:t>
      </w:r>
    </w:p>
    <w:p w:rsidR="00D6110D" w:rsidRPr="00D6110D" w:rsidRDefault="00D6110D" w:rsidP="00D6110D">
      <w:pPr>
        <w:spacing w:after="0" w:line="240" w:lineRule="auto"/>
        <w:jc w:val="both"/>
        <w:rPr>
          <w:rFonts w:ascii="Arial" w:eastAsia="Times New Roman" w:hAnsi="Arial" w:cs="Arial"/>
          <w:sz w:val="20"/>
          <w:szCs w:val="20"/>
          <w:lang w:val="es-419" w:eastAsia="es-ES"/>
        </w:rPr>
      </w:pPr>
    </w:p>
    <w:p w:rsidR="00D6110D" w:rsidRDefault="00D6110D" w:rsidP="00D6110D">
      <w:pPr>
        <w:spacing w:after="0" w:line="240" w:lineRule="auto"/>
        <w:jc w:val="both"/>
        <w:rPr>
          <w:rFonts w:ascii="Arial" w:eastAsia="Times New Roman" w:hAnsi="Arial" w:cs="Arial"/>
          <w:b/>
          <w:bCs/>
          <w:iCs/>
          <w:sz w:val="20"/>
          <w:szCs w:val="20"/>
          <w:lang w:val="es-419" w:eastAsia="fr-FR"/>
        </w:rPr>
      </w:pPr>
      <w:r w:rsidRPr="00D6110D">
        <w:rPr>
          <w:rFonts w:ascii="Arial" w:eastAsia="Times New Roman" w:hAnsi="Arial" w:cs="Arial"/>
          <w:b/>
          <w:bCs/>
          <w:iCs/>
          <w:sz w:val="20"/>
          <w:szCs w:val="20"/>
          <w:u w:val="single"/>
          <w:lang w:val="es-419" w:eastAsia="fr-FR"/>
        </w:rPr>
        <w:t>TEMAS:</w:t>
      </w:r>
      <w:r w:rsidRPr="00D6110D">
        <w:rPr>
          <w:rFonts w:ascii="Arial" w:eastAsia="Times New Roman" w:hAnsi="Arial" w:cs="Arial"/>
          <w:b/>
          <w:bCs/>
          <w:iCs/>
          <w:sz w:val="20"/>
          <w:szCs w:val="20"/>
          <w:lang w:val="es-419" w:eastAsia="fr-FR"/>
        </w:rPr>
        <w:tab/>
      </w:r>
      <w:r w:rsidR="002318A1">
        <w:rPr>
          <w:rFonts w:ascii="Arial" w:eastAsia="Times New Roman" w:hAnsi="Arial" w:cs="Arial"/>
          <w:b/>
          <w:bCs/>
          <w:iCs/>
          <w:sz w:val="20"/>
          <w:szCs w:val="20"/>
          <w:lang w:val="es-419" w:eastAsia="fr-FR"/>
        </w:rPr>
        <w:t>PENSIÓN DE SOBREVIVIENTES / CONVIVENCIA / NATURALEZA Y CARACTERÍSTICAS / ANÁLISIS PROBATORIO / NI CÓNYUGE NI COMPAÑERA PERMANENTE PUDIERON DEMOSTRARLA POR EL TIEMPO REQUERIDO.</w:t>
      </w:r>
    </w:p>
    <w:p w:rsidR="002318A1" w:rsidRPr="00D6110D" w:rsidRDefault="002318A1" w:rsidP="00D6110D">
      <w:pPr>
        <w:spacing w:after="0" w:line="240" w:lineRule="auto"/>
        <w:jc w:val="both"/>
        <w:rPr>
          <w:rFonts w:ascii="Arial" w:eastAsia="Times New Roman" w:hAnsi="Arial" w:cs="Arial"/>
          <w:sz w:val="20"/>
          <w:szCs w:val="20"/>
          <w:lang w:val="es-419" w:eastAsia="es-ES"/>
        </w:rPr>
      </w:pPr>
    </w:p>
    <w:p w:rsidR="00D6110D" w:rsidRDefault="00462597" w:rsidP="00D6110D">
      <w:pPr>
        <w:spacing w:after="0" w:line="240" w:lineRule="auto"/>
        <w:jc w:val="both"/>
        <w:rPr>
          <w:rFonts w:ascii="Arial" w:eastAsia="Times New Roman" w:hAnsi="Arial" w:cs="Arial"/>
          <w:sz w:val="20"/>
          <w:szCs w:val="20"/>
          <w:lang w:val="es-419" w:eastAsia="es-ES"/>
        </w:rPr>
      </w:pPr>
      <w:r w:rsidRPr="00462597">
        <w:rPr>
          <w:rFonts w:ascii="Arial" w:eastAsia="Times New Roman" w:hAnsi="Arial" w:cs="Arial"/>
          <w:sz w:val="20"/>
          <w:szCs w:val="20"/>
          <w:lang w:val="es-419" w:eastAsia="es-ES"/>
        </w:rPr>
        <w:t>En sentencias CSJ SL, 10 may.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entre otros, puesto que por esas solas circunstancias no se pierde la comunidad de vida o la vocación de convivencia como pareja.</w:t>
      </w:r>
      <w:r>
        <w:rPr>
          <w:rFonts w:ascii="Arial" w:eastAsia="Times New Roman" w:hAnsi="Arial" w:cs="Arial"/>
          <w:sz w:val="20"/>
          <w:szCs w:val="20"/>
          <w:lang w:val="es-419" w:eastAsia="es-ES"/>
        </w:rPr>
        <w:t xml:space="preserve"> (…)</w:t>
      </w:r>
    </w:p>
    <w:p w:rsidR="00462597" w:rsidRPr="00D6110D" w:rsidRDefault="00462597" w:rsidP="00D6110D">
      <w:pPr>
        <w:spacing w:after="0" w:line="240" w:lineRule="auto"/>
        <w:jc w:val="both"/>
        <w:rPr>
          <w:rFonts w:ascii="Arial" w:eastAsia="Times New Roman" w:hAnsi="Arial" w:cs="Arial"/>
          <w:sz w:val="20"/>
          <w:szCs w:val="20"/>
          <w:lang w:val="es-419" w:eastAsia="es-ES"/>
        </w:rPr>
      </w:pPr>
    </w:p>
    <w:p w:rsidR="00D6110D" w:rsidRPr="00D6110D" w:rsidRDefault="002318A1" w:rsidP="00D6110D">
      <w:pPr>
        <w:spacing w:after="0" w:line="240" w:lineRule="auto"/>
        <w:jc w:val="both"/>
        <w:rPr>
          <w:rFonts w:ascii="Arial" w:eastAsia="Times New Roman" w:hAnsi="Arial" w:cs="Arial"/>
          <w:sz w:val="20"/>
          <w:szCs w:val="20"/>
          <w:lang w:val="es-419" w:eastAsia="es-ES"/>
        </w:rPr>
      </w:pPr>
      <w:r w:rsidRPr="002318A1">
        <w:rPr>
          <w:rFonts w:ascii="Arial" w:eastAsia="Times New Roman" w:hAnsi="Arial" w:cs="Arial"/>
          <w:sz w:val="20"/>
          <w:szCs w:val="20"/>
          <w:lang w:val="es-419" w:eastAsia="es-ES"/>
        </w:rPr>
        <w:t>En conclusión, encontrando que ninguna de las demandantes logró acreditar una convivencia efectiva en los 5 años anteriores al fallecimiento del demandante, necesario es revocar la decisión de primer grado para absolver a Colpensiones de las pretensiones incoadas en su contra por las señoras María Fabiola Lozano Aragón y Aura Lilia Castaño Mejía.</w:t>
      </w:r>
    </w:p>
    <w:p w:rsidR="00D6110D" w:rsidRPr="00D6110D" w:rsidRDefault="00D6110D" w:rsidP="00D6110D">
      <w:pPr>
        <w:spacing w:after="0" w:line="240" w:lineRule="auto"/>
        <w:jc w:val="both"/>
        <w:rPr>
          <w:rFonts w:ascii="Arial" w:eastAsia="Times New Roman" w:hAnsi="Arial" w:cs="Arial"/>
          <w:sz w:val="20"/>
          <w:szCs w:val="20"/>
          <w:lang w:val="es-419" w:eastAsia="es-ES"/>
        </w:rPr>
      </w:pPr>
    </w:p>
    <w:p w:rsidR="00D6110D" w:rsidRPr="00D6110D" w:rsidRDefault="00D6110D" w:rsidP="00D6110D">
      <w:pPr>
        <w:spacing w:after="0" w:line="240" w:lineRule="auto"/>
        <w:jc w:val="both"/>
        <w:rPr>
          <w:rFonts w:ascii="Arial" w:eastAsia="Times New Roman" w:hAnsi="Arial" w:cs="Arial"/>
          <w:sz w:val="20"/>
          <w:szCs w:val="20"/>
          <w:lang w:val="es-ES" w:eastAsia="es-ES"/>
        </w:rPr>
      </w:pPr>
    </w:p>
    <w:p w:rsidR="00D6110D" w:rsidRPr="00D6110D" w:rsidRDefault="00D6110D" w:rsidP="00D6110D">
      <w:pPr>
        <w:spacing w:after="0" w:line="240" w:lineRule="auto"/>
        <w:jc w:val="both"/>
        <w:rPr>
          <w:rFonts w:ascii="Arial" w:eastAsia="Times New Roman" w:hAnsi="Arial" w:cs="Arial"/>
          <w:sz w:val="20"/>
          <w:szCs w:val="20"/>
          <w:lang w:val="es-ES" w:eastAsia="es-ES"/>
        </w:rPr>
      </w:pPr>
    </w:p>
    <w:p w:rsidR="00E250E6" w:rsidRPr="00D6110D" w:rsidRDefault="00E250E6" w:rsidP="00D6110D">
      <w:pPr>
        <w:keepNext/>
        <w:spacing w:after="0"/>
        <w:jc w:val="center"/>
        <w:outlineLvl w:val="2"/>
        <w:rPr>
          <w:rFonts w:ascii="Arial" w:eastAsia="Arial" w:hAnsi="Arial" w:cs="Arial"/>
          <w:b/>
          <w:bCs/>
          <w:sz w:val="24"/>
          <w:szCs w:val="24"/>
          <w:lang w:val="es-ES" w:eastAsia="es-ES"/>
        </w:rPr>
      </w:pPr>
      <w:r w:rsidRPr="00D6110D">
        <w:rPr>
          <w:rFonts w:ascii="Arial" w:eastAsia="Arial" w:hAnsi="Arial" w:cs="Arial"/>
          <w:b/>
          <w:bCs/>
          <w:sz w:val="24"/>
          <w:szCs w:val="24"/>
          <w:lang w:val="es-ES" w:eastAsia="es-ES"/>
        </w:rPr>
        <w:t>TRIBUNAL SUPERIOR DEL DISTRITO JUDICIAL</w:t>
      </w:r>
    </w:p>
    <w:p w:rsidR="00E250E6" w:rsidRPr="00D6110D" w:rsidRDefault="00E250E6" w:rsidP="00D6110D">
      <w:pPr>
        <w:spacing w:after="0"/>
        <w:jc w:val="center"/>
        <w:rPr>
          <w:rFonts w:ascii="Arial" w:eastAsia="Arial" w:hAnsi="Arial" w:cs="Arial"/>
          <w:b/>
          <w:bCs/>
          <w:sz w:val="24"/>
          <w:szCs w:val="24"/>
        </w:rPr>
      </w:pPr>
      <w:r w:rsidRPr="00D6110D">
        <w:rPr>
          <w:rFonts w:ascii="Arial" w:eastAsia="Arial" w:hAnsi="Arial" w:cs="Arial"/>
          <w:b/>
          <w:bCs/>
          <w:sz w:val="24"/>
          <w:szCs w:val="24"/>
        </w:rPr>
        <w:t>SALA LABORAL</w:t>
      </w:r>
    </w:p>
    <w:p w:rsidR="00E250E6" w:rsidRPr="00D6110D" w:rsidRDefault="00E250E6" w:rsidP="00D6110D">
      <w:pPr>
        <w:spacing w:after="0"/>
        <w:jc w:val="center"/>
        <w:rPr>
          <w:rFonts w:ascii="Arial" w:eastAsia="Arial" w:hAnsi="Arial" w:cs="Arial"/>
          <w:b/>
          <w:bCs/>
          <w:sz w:val="24"/>
          <w:szCs w:val="24"/>
          <w:lang w:val="es-ES" w:eastAsia="es-ES"/>
        </w:rPr>
      </w:pPr>
      <w:r w:rsidRPr="00D6110D">
        <w:rPr>
          <w:rFonts w:ascii="Arial" w:eastAsia="Arial" w:hAnsi="Arial" w:cs="Arial"/>
          <w:b/>
          <w:bCs/>
          <w:sz w:val="24"/>
          <w:szCs w:val="24"/>
          <w:lang w:val="es-ES" w:eastAsia="es-ES"/>
        </w:rPr>
        <w:t xml:space="preserve">MAGISTRADO PONENTE: JULIO CÉSAR SALAZAR MUÑOZ </w:t>
      </w:r>
    </w:p>
    <w:p w:rsidR="00E250E6" w:rsidRPr="00D6110D" w:rsidRDefault="00E250E6" w:rsidP="00D6110D">
      <w:pPr>
        <w:spacing w:after="0"/>
        <w:rPr>
          <w:rFonts w:ascii="Arial" w:eastAsia="Arial" w:hAnsi="Arial" w:cs="Arial"/>
          <w:sz w:val="24"/>
          <w:szCs w:val="24"/>
        </w:rPr>
      </w:pPr>
    </w:p>
    <w:p w:rsidR="00FE7259" w:rsidRPr="00D6110D" w:rsidRDefault="00FE7259" w:rsidP="00D6110D">
      <w:pPr>
        <w:spacing w:after="0"/>
        <w:jc w:val="center"/>
        <w:rPr>
          <w:rFonts w:ascii="Arial" w:eastAsia="Arial" w:hAnsi="Arial" w:cs="Arial"/>
          <w:sz w:val="24"/>
          <w:szCs w:val="24"/>
          <w:lang w:val="es-ES" w:eastAsia="es-ES"/>
        </w:rPr>
      </w:pPr>
      <w:r w:rsidRPr="00D6110D">
        <w:rPr>
          <w:rFonts w:ascii="Arial" w:eastAsia="Arial" w:hAnsi="Arial" w:cs="Arial"/>
          <w:sz w:val="24"/>
          <w:szCs w:val="24"/>
          <w:lang w:val="es-ES" w:eastAsia="es-ES"/>
        </w:rPr>
        <w:t xml:space="preserve">Pereira, </w:t>
      </w:r>
      <w:r w:rsidR="00BD56EC" w:rsidRPr="00D6110D">
        <w:rPr>
          <w:rFonts w:ascii="Arial" w:eastAsia="Arial" w:hAnsi="Arial" w:cs="Arial"/>
          <w:sz w:val="24"/>
          <w:szCs w:val="24"/>
          <w:lang w:val="es-ES" w:eastAsia="es-ES"/>
        </w:rPr>
        <w:t>veint</w:t>
      </w:r>
      <w:r w:rsidR="2EB34385" w:rsidRPr="00D6110D">
        <w:rPr>
          <w:rFonts w:ascii="Arial" w:eastAsia="Arial" w:hAnsi="Arial" w:cs="Arial"/>
          <w:sz w:val="24"/>
          <w:szCs w:val="24"/>
          <w:lang w:val="es-ES" w:eastAsia="es-ES"/>
        </w:rPr>
        <w:t>e de mayo</w:t>
      </w:r>
      <w:r w:rsidR="00927DB5" w:rsidRPr="00D6110D">
        <w:rPr>
          <w:rFonts w:ascii="Arial" w:eastAsia="Arial" w:hAnsi="Arial" w:cs="Arial"/>
          <w:sz w:val="24"/>
          <w:szCs w:val="24"/>
          <w:lang w:val="es-ES" w:eastAsia="es-ES"/>
        </w:rPr>
        <w:t xml:space="preserve"> de dos mil </w:t>
      </w:r>
      <w:r w:rsidR="00A44D49" w:rsidRPr="00D6110D">
        <w:rPr>
          <w:rFonts w:ascii="Arial" w:eastAsia="Arial" w:hAnsi="Arial" w:cs="Arial"/>
          <w:sz w:val="24"/>
          <w:szCs w:val="24"/>
          <w:lang w:val="es-ES" w:eastAsia="es-ES"/>
        </w:rPr>
        <w:t>veinte</w:t>
      </w:r>
    </w:p>
    <w:p w:rsidR="00FE7259" w:rsidRPr="00D6110D" w:rsidRDefault="00FE7259" w:rsidP="00D6110D">
      <w:pPr>
        <w:keepNext/>
        <w:spacing w:after="0"/>
        <w:jc w:val="center"/>
        <w:outlineLvl w:val="1"/>
        <w:rPr>
          <w:rFonts w:ascii="Arial" w:eastAsia="Arial" w:hAnsi="Arial" w:cs="Arial"/>
          <w:sz w:val="24"/>
          <w:szCs w:val="24"/>
          <w:lang w:val="es-ES" w:eastAsia="es-ES"/>
        </w:rPr>
      </w:pPr>
      <w:r w:rsidRPr="00D6110D">
        <w:rPr>
          <w:rFonts w:ascii="Arial" w:eastAsia="Arial" w:hAnsi="Arial" w:cs="Arial"/>
          <w:sz w:val="24"/>
          <w:szCs w:val="24"/>
          <w:lang w:val="es-ES" w:eastAsia="es-ES"/>
        </w:rPr>
        <w:t>Acta número</w:t>
      </w:r>
      <w:r w:rsidR="1009E126" w:rsidRPr="00D6110D">
        <w:rPr>
          <w:rFonts w:ascii="Arial" w:eastAsia="Arial" w:hAnsi="Arial" w:cs="Arial"/>
          <w:sz w:val="24"/>
          <w:szCs w:val="24"/>
          <w:lang w:val="es-ES" w:eastAsia="es-ES"/>
        </w:rPr>
        <w:t xml:space="preserve"> 74 </w:t>
      </w:r>
      <w:r w:rsidRPr="00D6110D">
        <w:rPr>
          <w:rFonts w:ascii="Arial" w:eastAsia="Arial" w:hAnsi="Arial" w:cs="Arial"/>
          <w:sz w:val="24"/>
          <w:szCs w:val="24"/>
          <w:lang w:val="es-ES" w:eastAsia="es-ES"/>
        </w:rPr>
        <w:t xml:space="preserve">de </w:t>
      </w:r>
      <w:r w:rsidR="23C41736" w:rsidRPr="00D6110D">
        <w:rPr>
          <w:rFonts w:ascii="Arial" w:eastAsia="Arial" w:hAnsi="Arial" w:cs="Arial"/>
          <w:sz w:val="24"/>
          <w:szCs w:val="24"/>
          <w:lang w:val="es-ES" w:eastAsia="es-ES"/>
        </w:rPr>
        <w:t>20 de mayo</w:t>
      </w:r>
      <w:r w:rsidR="00A44D49" w:rsidRPr="00D6110D">
        <w:rPr>
          <w:rFonts w:ascii="Arial" w:eastAsia="Arial" w:hAnsi="Arial" w:cs="Arial"/>
          <w:sz w:val="24"/>
          <w:szCs w:val="24"/>
          <w:lang w:val="es-ES" w:eastAsia="es-ES"/>
        </w:rPr>
        <w:t xml:space="preserve"> de 2020</w:t>
      </w:r>
    </w:p>
    <w:p w:rsidR="00FE7259" w:rsidRPr="00D6110D" w:rsidRDefault="00FE7259" w:rsidP="00D6110D">
      <w:pPr>
        <w:spacing w:after="0"/>
        <w:rPr>
          <w:rFonts w:ascii="Arial" w:eastAsia="Arial" w:hAnsi="Arial" w:cs="Arial"/>
          <w:sz w:val="24"/>
          <w:szCs w:val="24"/>
          <w:lang w:val="es-ES" w:eastAsia="es-ES"/>
        </w:rPr>
      </w:pPr>
    </w:p>
    <w:p w:rsidR="00FE7259" w:rsidRPr="00D6110D" w:rsidRDefault="00FE7259" w:rsidP="00D6110D">
      <w:pPr>
        <w:spacing w:after="0"/>
        <w:rPr>
          <w:rFonts w:ascii="Arial" w:eastAsia="Arial" w:hAnsi="Arial" w:cs="Arial"/>
          <w:sz w:val="24"/>
          <w:szCs w:val="24"/>
          <w:lang w:val="es-ES" w:eastAsia="es-ES"/>
        </w:rPr>
      </w:pPr>
    </w:p>
    <w:p w:rsidR="00666DB5" w:rsidRPr="00D6110D" w:rsidRDefault="00FE7259" w:rsidP="00D6110D">
      <w:pPr>
        <w:spacing w:after="0"/>
        <w:jc w:val="both"/>
        <w:rPr>
          <w:rFonts w:ascii="Arial" w:eastAsia="Arial" w:hAnsi="Arial" w:cs="Arial"/>
          <w:spacing w:val="-3"/>
          <w:sz w:val="24"/>
          <w:szCs w:val="24"/>
          <w:lang w:val="es-ES" w:eastAsia="es-ES"/>
        </w:rPr>
      </w:pPr>
      <w:r w:rsidRPr="00D6110D">
        <w:rPr>
          <w:rFonts w:ascii="Arial" w:eastAsia="Arial" w:hAnsi="Arial" w:cs="Arial"/>
          <w:sz w:val="24"/>
          <w:szCs w:val="24"/>
          <w:lang w:val="es-ES" w:eastAsia="es-ES"/>
        </w:rPr>
        <w:t>A las</w:t>
      </w:r>
      <w:r w:rsidR="00FE20B3" w:rsidRPr="00D6110D">
        <w:rPr>
          <w:rFonts w:ascii="Arial" w:eastAsia="Arial" w:hAnsi="Arial" w:cs="Arial"/>
          <w:sz w:val="24"/>
          <w:szCs w:val="24"/>
          <w:lang w:val="es-ES" w:eastAsia="es-ES"/>
        </w:rPr>
        <w:t xml:space="preserve"> </w:t>
      </w:r>
      <w:r w:rsidR="00BD56EC" w:rsidRPr="00D6110D">
        <w:rPr>
          <w:rFonts w:ascii="Arial" w:eastAsia="Arial" w:hAnsi="Arial" w:cs="Arial"/>
          <w:sz w:val="24"/>
          <w:szCs w:val="24"/>
          <w:lang w:val="es-ES" w:eastAsia="es-ES"/>
        </w:rPr>
        <w:t>d</w:t>
      </w:r>
      <w:r w:rsidR="1ED880E2" w:rsidRPr="00D6110D">
        <w:rPr>
          <w:rFonts w:ascii="Arial" w:eastAsia="Arial" w:hAnsi="Arial" w:cs="Arial"/>
          <w:sz w:val="24"/>
          <w:szCs w:val="24"/>
          <w:lang w:val="es-ES" w:eastAsia="es-ES"/>
        </w:rPr>
        <w:t>os de la tarde</w:t>
      </w:r>
      <w:r w:rsidR="00FE20B3" w:rsidRPr="00D6110D">
        <w:rPr>
          <w:rFonts w:ascii="Arial" w:eastAsia="Arial" w:hAnsi="Arial" w:cs="Arial"/>
          <w:sz w:val="24"/>
          <w:szCs w:val="24"/>
          <w:lang w:val="es-ES" w:eastAsia="es-ES"/>
        </w:rPr>
        <w:t xml:space="preserve"> (</w:t>
      </w:r>
      <w:r w:rsidR="4D9221A3" w:rsidRPr="00D6110D">
        <w:rPr>
          <w:rFonts w:ascii="Arial" w:eastAsia="Arial" w:hAnsi="Arial" w:cs="Arial"/>
          <w:sz w:val="24"/>
          <w:szCs w:val="24"/>
          <w:lang w:val="es-ES" w:eastAsia="es-ES"/>
        </w:rPr>
        <w:t>2.00 P.M.</w:t>
      </w:r>
      <w:r w:rsidR="00FE20B3" w:rsidRPr="00D6110D">
        <w:rPr>
          <w:rFonts w:ascii="Arial" w:eastAsia="Arial" w:hAnsi="Arial" w:cs="Arial"/>
          <w:sz w:val="24"/>
          <w:szCs w:val="24"/>
          <w:lang w:val="es-ES" w:eastAsia="es-ES"/>
        </w:rPr>
        <w:t xml:space="preserve">) de hoy </w:t>
      </w:r>
      <w:r w:rsidR="63D4147C" w:rsidRPr="00D6110D">
        <w:rPr>
          <w:rFonts w:ascii="Arial" w:eastAsia="Arial" w:hAnsi="Arial" w:cs="Arial"/>
          <w:sz w:val="24"/>
          <w:szCs w:val="24"/>
          <w:lang w:val="es-ES" w:eastAsia="es-ES"/>
        </w:rPr>
        <w:t>20 de mayo</w:t>
      </w:r>
      <w:r w:rsidR="00A44D49" w:rsidRPr="00D6110D">
        <w:rPr>
          <w:rFonts w:ascii="Arial" w:eastAsia="Arial" w:hAnsi="Arial" w:cs="Arial"/>
          <w:sz w:val="24"/>
          <w:szCs w:val="24"/>
          <w:lang w:val="es-ES" w:eastAsia="es-ES"/>
        </w:rPr>
        <w:t xml:space="preserve"> de dos mil veinte</w:t>
      </w:r>
      <w:r w:rsidR="00FE20B3" w:rsidRPr="00D6110D">
        <w:rPr>
          <w:rFonts w:ascii="Arial" w:eastAsia="Arial" w:hAnsi="Arial" w:cs="Arial"/>
          <w:sz w:val="24"/>
          <w:szCs w:val="24"/>
          <w:lang w:val="es-ES" w:eastAsia="es-ES"/>
        </w:rPr>
        <w:t xml:space="preserve"> (20</w:t>
      </w:r>
      <w:r w:rsidR="00A44D49" w:rsidRPr="00D6110D">
        <w:rPr>
          <w:rFonts w:ascii="Arial" w:eastAsia="Arial" w:hAnsi="Arial" w:cs="Arial"/>
          <w:sz w:val="24"/>
          <w:szCs w:val="24"/>
          <w:lang w:val="es-ES" w:eastAsia="es-ES"/>
        </w:rPr>
        <w:t>20</w:t>
      </w:r>
      <w:r w:rsidR="00FE20B3" w:rsidRPr="00D6110D">
        <w:rPr>
          <w:rFonts w:ascii="Arial" w:eastAsia="Arial" w:hAnsi="Arial" w:cs="Arial"/>
          <w:sz w:val="24"/>
          <w:szCs w:val="24"/>
          <w:lang w:val="es-ES" w:eastAsia="es-ES"/>
        </w:rPr>
        <w:t xml:space="preserve">), </w:t>
      </w:r>
      <w:r w:rsidRPr="00D6110D">
        <w:rPr>
          <w:rFonts w:ascii="Arial" w:eastAsia="Arial" w:hAnsi="Arial" w:cs="Arial"/>
          <w:sz w:val="24"/>
          <w:szCs w:val="24"/>
          <w:lang w:val="es-ES" w:eastAsia="es-ES"/>
        </w:rPr>
        <w:t xml:space="preserve">conforme se programó en auto anterior, esta Sala </w:t>
      </w:r>
      <w:r w:rsidRPr="00D6110D">
        <w:rPr>
          <w:rFonts w:ascii="Arial" w:eastAsia="Arial" w:hAnsi="Arial" w:cs="Arial"/>
          <w:spacing w:val="-3"/>
          <w:sz w:val="24"/>
          <w:szCs w:val="24"/>
          <w:lang w:val="es-ES" w:eastAsia="es-ES"/>
        </w:rPr>
        <w:t>se constituyen en audiencia públ</w:t>
      </w:r>
      <w:r w:rsidR="00666DB5" w:rsidRPr="00D6110D">
        <w:rPr>
          <w:rFonts w:ascii="Arial" w:eastAsia="Arial" w:hAnsi="Arial" w:cs="Arial"/>
          <w:spacing w:val="-3"/>
          <w:sz w:val="24"/>
          <w:szCs w:val="24"/>
          <w:lang w:val="es-ES" w:eastAsia="es-ES"/>
        </w:rPr>
        <w:t xml:space="preserve">ica con el objeto </w:t>
      </w:r>
      <w:r w:rsidR="008D5C20" w:rsidRPr="00D6110D">
        <w:rPr>
          <w:rFonts w:ascii="Arial" w:eastAsia="Arial" w:hAnsi="Arial" w:cs="Arial"/>
          <w:spacing w:val="-3"/>
          <w:sz w:val="24"/>
          <w:szCs w:val="24"/>
          <w:lang w:val="es-ES" w:eastAsia="es-ES"/>
        </w:rPr>
        <w:t xml:space="preserve">de resolver </w:t>
      </w:r>
      <w:r w:rsidR="00927DB5" w:rsidRPr="00D6110D">
        <w:rPr>
          <w:rFonts w:ascii="Arial" w:eastAsia="Arial" w:hAnsi="Arial" w:cs="Arial"/>
          <w:spacing w:val="-3"/>
          <w:sz w:val="24"/>
          <w:szCs w:val="24"/>
          <w:lang w:val="es-ES" w:eastAsia="es-ES"/>
        </w:rPr>
        <w:t>el recurso de apelación</w:t>
      </w:r>
      <w:r w:rsidRPr="00D6110D">
        <w:rPr>
          <w:rFonts w:ascii="Arial" w:eastAsia="Arial" w:hAnsi="Arial" w:cs="Arial"/>
          <w:spacing w:val="-3"/>
          <w:sz w:val="24"/>
          <w:szCs w:val="24"/>
          <w:lang w:val="es-ES" w:eastAsia="es-ES"/>
        </w:rPr>
        <w:t xml:space="preserve"> interpuesto por </w:t>
      </w:r>
      <w:r w:rsidR="00666DB5" w:rsidRPr="00D6110D">
        <w:rPr>
          <w:rFonts w:ascii="Arial" w:eastAsia="Arial" w:hAnsi="Arial" w:cs="Arial"/>
          <w:spacing w:val="-3"/>
          <w:sz w:val="24"/>
          <w:szCs w:val="24"/>
          <w:lang w:val="es-ES" w:eastAsia="es-ES"/>
        </w:rPr>
        <w:t xml:space="preserve">la señora </w:t>
      </w:r>
      <w:r w:rsidR="00462597" w:rsidRPr="00D6110D">
        <w:rPr>
          <w:rFonts w:ascii="Arial" w:eastAsia="Arial" w:hAnsi="Arial" w:cs="Arial"/>
          <w:spacing w:val="-3"/>
          <w:sz w:val="24"/>
          <w:szCs w:val="24"/>
          <w:lang w:val="es-ES" w:eastAsia="es-ES"/>
        </w:rPr>
        <w:t>MARÍA</w:t>
      </w:r>
      <w:r w:rsidR="00927DB5" w:rsidRPr="00D6110D">
        <w:rPr>
          <w:rFonts w:ascii="Arial" w:eastAsia="Arial" w:hAnsi="Arial" w:cs="Arial"/>
          <w:spacing w:val="-3"/>
          <w:sz w:val="24"/>
          <w:szCs w:val="24"/>
          <w:lang w:val="es-ES" w:eastAsia="es-ES"/>
        </w:rPr>
        <w:t xml:space="preserve"> FABIOLA LOZANO DE ARAGÓN contra la sentencia proferida por el Juzgado </w:t>
      </w:r>
      <w:r w:rsidR="00CB10D6" w:rsidRPr="00D6110D">
        <w:rPr>
          <w:rFonts w:ascii="Arial" w:eastAsia="Arial" w:hAnsi="Arial" w:cs="Arial"/>
          <w:spacing w:val="-3"/>
          <w:sz w:val="24"/>
          <w:szCs w:val="24"/>
          <w:lang w:val="es-ES" w:eastAsia="es-ES"/>
        </w:rPr>
        <w:t>Segundo Laboral Adjunto del Juzgado Primero Laboral del Circuito de Pereira</w:t>
      </w:r>
      <w:r w:rsidR="008D5C20" w:rsidRPr="00D6110D">
        <w:rPr>
          <w:rFonts w:ascii="Arial" w:eastAsia="Arial" w:hAnsi="Arial" w:cs="Arial"/>
          <w:spacing w:val="-3"/>
          <w:sz w:val="24"/>
          <w:szCs w:val="24"/>
          <w:lang w:val="es-ES" w:eastAsia="es-ES"/>
        </w:rPr>
        <w:t xml:space="preserve"> y</w:t>
      </w:r>
      <w:r w:rsidR="00CB10D6" w:rsidRPr="00D6110D">
        <w:rPr>
          <w:rFonts w:ascii="Arial" w:eastAsia="Arial" w:hAnsi="Arial" w:cs="Arial"/>
          <w:spacing w:val="-3"/>
          <w:sz w:val="24"/>
          <w:szCs w:val="24"/>
          <w:lang w:val="es-ES" w:eastAsia="es-ES"/>
        </w:rPr>
        <w:t xml:space="preserve"> el grado jurisdiccional de consulta a favor del Instituto de Seguros Sociales hoy Colpensiones, </w:t>
      </w:r>
      <w:r w:rsidR="008D5C20" w:rsidRPr="00D6110D">
        <w:rPr>
          <w:rFonts w:ascii="Arial" w:eastAsia="Arial" w:hAnsi="Arial" w:cs="Arial"/>
          <w:spacing w:val="-3"/>
          <w:sz w:val="24"/>
          <w:szCs w:val="24"/>
          <w:lang w:val="es-ES" w:eastAsia="es-ES"/>
        </w:rPr>
        <w:t>según lo dispuestos</w:t>
      </w:r>
      <w:r w:rsidR="00CB10D6" w:rsidRPr="00D6110D">
        <w:rPr>
          <w:rFonts w:ascii="Arial" w:eastAsia="Arial" w:hAnsi="Arial" w:cs="Arial"/>
          <w:spacing w:val="-3"/>
          <w:sz w:val="24"/>
          <w:szCs w:val="24"/>
          <w:lang w:val="es-ES" w:eastAsia="es-ES"/>
        </w:rPr>
        <w:t xml:space="preserve"> por la Sala de Casación Laboral, mediante providencia de fecha 24 de julio de 2019, </w:t>
      </w:r>
      <w:r w:rsidR="00666DB5" w:rsidRPr="00D6110D">
        <w:rPr>
          <w:rFonts w:ascii="Arial" w:eastAsia="Arial" w:hAnsi="Arial" w:cs="Arial"/>
          <w:spacing w:val="-3"/>
          <w:sz w:val="24"/>
          <w:szCs w:val="24"/>
          <w:lang w:val="es-ES" w:eastAsia="es-ES"/>
        </w:rPr>
        <w:t>cuya radicación corresponde al Nº 66001-31-05-00</w:t>
      </w:r>
      <w:r w:rsidR="00CB10D6" w:rsidRPr="00D6110D">
        <w:rPr>
          <w:rFonts w:ascii="Arial" w:eastAsia="Arial" w:hAnsi="Arial" w:cs="Arial"/>
          <w:spacing w:val="-3"/>
          <w:sz w:val="24"/>
          <w:szCs w:val="24"/>
          <w:lang w:val="es-ES" w:eastAsia="es-ES"/>
        </w:rPr>
        <w:t>1</w:t>
      </w:r>
      <w:r w:rsidR="00666DB5" w:rsidRPr="00D6110D">
        <w:rPr>
          <w:rFonts w:ascii="Arial" w:eastAsia="Arial" w:hAnsi="Arial" w:cs="Arial"/>
          <w:spacing w:val="-3"/>
          <w:sz w:val="24"/>
          <w:szCs w:val="24"/>
          <w:lang w:val="es-ES" w:eastAsia="es-ES"/>
        </w:rPr>
        <w:t>-2010-0</w:t>
      </w:r>
      <w:r w:rsidR="00CB10D6" w:rsidRPr="00D6110D">
        <w:rPr>
          <w:rFonts w:ascii="Arial" w:eastAsia="Arial" w:hAnsi="Arial" w:cs="Arial"/>
          <w:spacing w:val="-3"/>
          <w:sz w:val="24"/>
          <w:szCs w:val="24"/>
          <w:lang w:val="es-ES" w:eastAsia="es-ES"/>
        </w:rPr>
        <w:t>0263</w:t>
      </w:r>
      <w:r w:rsidR="00666DB5" w:rsidRPr="00D6110D">
        <w:rPr>
          <w:rFonts w:ascii="Arial" w:eastAsia="Arial" w:hAnsi="Arial" w:cs="Arial"/>
          <w:spacing w:val="-3"/>
          <w:sz w:val="24"/>
          <w:szCs w:val="24"/>
          <w:lang w:val="es-ES" w:eastAsia="es-ES"/>
        </w:rPr>
        <w:t>-01</w:t>
      </w:r>
    </w:p>
    <w:p w:rsidR="00FE7259" w:rsidRPr="00D6110D" w:rsidRDefault="00FE7259" w:rsidP="00D6110D">
      <w:pPr>
        <w:spacing w:after="0"/>
        <w:jc w:val="both"/>
        <w:rPr>
          <w:rFonts w:ascii="Arial" w:eastAsia="Arial" w:hAnsi="Arial" w:cs="Arial"/>
          <w:spacing w:val="-3"/>
          <w:sz w:val="24"/>
          <w:szCs w:val="24"/>
          <w:lang w:val="es-ES" w:eastAsia="es-ES"/>
        </w:rPr>
      </w:pPr>
    </w:p>
    <w:p w:rsidR="00FE7259" w:rsidRPr="00D6110D" w:rsidRDefault="00FE7259" w:rsidP="00D6110D">
      <w:pPr>
        <w:tabs>
          <w:tab w:val="left" w:pos="-720"/>
        </w:tabs>
        <w:suppressAutoHyphens/>
        <w:spacing w:after="0"/>
        <w:jc w:val="both"/>
        <w:rPr>
          <w:rFonts w:ascii="Arial" w:eastAsia="Arial" w:hAnsi="Arial" w:cs="Arial"/>
          <w:spacing w:val="-2"/>
          <w:sz w:val="24"/>
          <w:szCs w:val="24"/>
          <w:lang w:val="es-ES" w:eastAsia="es-ES"/>
        </w:rPr>
      </w:pPr>
      <w:r w:rsidRPr="00D6110D">
        <w:rPr>
          <w:rFonts w:ascii="Arial" w:eastAsia="Arial" w:hAnsi="Arial" w:cs="Arial"/>
          <w:spacing w:val="-2"/>
          <w:sz w:val="24"/>
          <w:szCs w:val="24"/>
          <w:lang w:val="es-ES" w:eastAsia="es-ES"/>
        </w:rPr>
        <w:t>El proyecto presentado por el Magistrado Ponente fue revisado y aprobado, conforme consta en el acta de la referencia y en él se da cuenta de los siguientes:</w:t>
      </w:r>
    </w:p>
    <w:p w:rsidR="007566D3" w:rsidRPr="00D6110D" w:rsidRDefault="007566D3" w:rsidP="00D6110D">
      <w:pPr>
        <w:suppressAutoHyphens/>
        <w:spacing w:after="0"/>
        <w:jc w:val="both"/>
        <w:rPr>
          <w:rFonts w:ascii="Arial" w:eastAsia="Arial" w:hAnsi="Arial" w:cs="Arial"/>
          <w:spacing w:val="-2"/>
          <w:sz w:val="24"/>
          <w:szCs w:val="24"/>
        </w:rPr>
      </w:pPr>
    </w:p>
    <w:p w:rsidR="00E250E6" w:rsidRPr="00D6110D" w:rsidRDefault="00E250E6" w:rsidP="00D6110D">
      <w:pPr>
        <w:spacing w:after="0"/>
        <w:jc w:val="center"/>
        <w:rPr>
          <w:rFonts w:ascii="Arial" w:eastAsia="Arial" w:hAnsi="Arial" w:cs="Arial"/>
          <w:b/>
          <w:bCs/>
          <w:sz w:val="24"/>
          <w:szCs w:val="24"/>
        </w:rPr>
      </w:pPr>
      <w:r w:rsidRPr="00D6110D">
        <w:rPr>
          <w:rFonts w:ascii="Arial" w:eastAsia="Arial" w:hAnsi="Arial" w:cs="Arial"/>
          <w:b/>
          <w:bCs/>
          <w:sz w:val="24"/>
          <w:szCs w:val="24"/>
        </w:rPr>
        <w:t>ANTECEDENTES</w:t>
      </w:r>
    </w:p>
    <w:p w:rsidR="00BD66BF" w:rsidRPr="00D6110D" w:rsidRDefault="00BD66BF" w:rsidP="00D6110D">
      <w:pPr>
        <w:spacing w:after="0"/>
        <w:jc w:val="both"/>
        <w:rPr>
          <w:rFonts w:ascii="Arial" w:eastAsia="Arial" w:hAnsi="Arial" w:cs="Arial"/>
          <w:b/>
          <w:bCs/>
          <w:sz w:val="24"/>
          <w:szCs w:val="24"/>
        </w:rPr>
      </w:pPr>
    </w:p>
    <w:p w:rsidR="00336F58" w:rsidRPr="00D6110D" w:rsidRDefault="009668AD" w:rsidP="00D6110D">
      <w:pPr>
        <w:spacing w:after="0"/>
        <w:jc w:val="both"/>
        <w:rPr>
          <w:rFonts w:ascii="Arial" w:eastAsia="Arial" w:hAnsi="Arial" w:cs="Arial"/>
          <w:sz w:val="24"/>
          <w:szCs w:val="24"/>
        </w:rPr>
      </w:pPr>
      <w:r w:rsidRPr="00D6110D">
        <w:rPr>
          <w:rFonts w:ascii="Arial" w:eastAsia="Arial" w:hAnsi="Arial" w:cs="Arial"/>
          <w:sz w:val="24"/>
          <w:szCs w:val="24"/>
        </w:rPr>
        <w:lastRenderedPageBreak/>
        <w:t xml:space="preserve">Con el fin de que se declare que tiene derecho a la pensión de sobrevivientes causada con el deceso de su compañero permanente </w:t>
      </w:r>
      <w:r w:rsidR="00CB10D6" w:rsidRPr="00D6110D">
        <w:rPr>
          <w:rFonts w:ascii="Arial" w:eastAsia="Arial" w:hAnsi="Arial" w:cs="Arial"/>
          <w:sz w:val="24"/>
          <w:szCs w:val="24"/>
        </w:rPr>
        <w:t>Ramón Nonato Franco Grisales</w:t>
      </w:r>
      <w:r w:rsidRPr="00D6110D">
        <w:rPr>
          <w:rFonts w:ascii="Arial" w:eastAsia="Arial" w:hAnsi="Arial" w:cs="Arial"/>
          <w:sz w:val="24"/>
          <w:szCs w:val="24"/>
        </w:rPr>
        <w:t xml:space="preserve">, la señora </w:t>
      </w:r>
      <w:r w:rsidR="00CB10D6" w:rsidRPr="00D6110D">
        <w:rPr>
          <w:rFonts w:ascii="Arial" w:eastAsia="Arial" w:hAnsi="Arial" w:cs="Arial"/>
          <w:sz w:val="24"/>
          <w:szCs w:val="24"/>
        </w:rPr>
        <w:t>María Fabiola Lozano Aragón</w:t>
      </w:r>
      <w:r w:rsidRPr="00D6110D">
        <w:rPr>
          <w:rFonts w:ascii="Arial" w:eastAsia="Arial" w:hAnsi="Arial" w:cs="Arial"/>
          <w:sz w:val="24"/>
          <w:szCs w:val="24"/>
        </w:rPr>
        <w:t xml:space="preserve"> presentó demanda ordinaria laboral en contra del Instituto</w:t>
      </w:r>
      <w:r w:rsidR="00CB10D6" w:rsidRPr="00D6110D">
        <w:rPr>
          <w:rFonts w:ascii="Arial" w:eastAsia="Arial" w:hAnsi="Arial" w:cs="Arial"/>
          <w:sz w:val="24"/>
          <w:szCs w:val="24"/>
        </w:rPr>
        <w:t xml:space="preserve"> de Seguros Sociales</w:t>
      </w:r>
      <w:r w:rsidRPr="00D6110D">
        <w:rPr>
          <w:rFonts w:ascii="Arial" w:eastAsia="Arial" w:hAnsi="Arial" w:cs="Arial"/>
          <w:sz w:val="24"/>
          <w:szCs w:val="24"/>
        </w:rPr>
        <w:t>, solicitando que la entidad accionada reconozca y pague la me</w:t>
      </w:r>
      <w:r w:rsidR="00CB10D6" w:rsidRPr="00D6110D">
        <w:rPr>
          <w:rFonts w:ascii="Arial" w:eastAsia="Arial" w:hAnsi="Arial" w:cs="Arial"/>
          <w:sz w:val="24"/>
          <w:szCs w:val="24"/>
        </w:rPr>
        <w:t xml:space="preserve">ncionada prestación económica </w:t>
      </w:r>
      <w:r w:rsidR="00336F58" w:rsidRPr="00D6110D">
        <w:rPr>
          <w:rFonts w:ascii="Arial" w:eastAsia="Arial" w:hAnsi="Arial" w:cs="Arial"/>
          <w:sz w:val="24"/>
          <w:szCs w:val="24"/>
        </w:rPr>
        <w:t>y las costas procesales.</w:t>
      </w:r>
    </w:p>
    <w:p w:rsidR="00336F58" w:rsidRPr="00D6110D" w:rsidRDefault="00336F58" w:rsidP="00D6110D">
      <w:pPr>
        <w:spacing w:after="0"/>
        <w:jc w:val="both"/>
        <w:rPr>
          <w:rFonts w:ascii="Arial" w:eastAsia="Arial" w:hAnsi="Arial" w:cs="Arial"/>
          <w:sz w:val="24"/>
          <w:szCs w:val="24"/>
        </w:rPr>
      </w:pPr>
    </w:p>
    <w:p w:rsidR="004D76C7" w:rsidRPr="00D6110D" w:rsidRDefault="00336F58" w:rsidP="00D6110D">
      <w:pPr>
        <w:spacing w:after="0"/>
        <w:jc w:val="both"/>
        <w:rPr>
          <w:rFonts w:ascii="Arial" w:eastAsia="Arial" w:hAnsi="Arial" w:cs="Arial"/>
          <w:sz w:val="24"/>
          <w:szCs w:val="24"/>
        </w:rPr>
      </w:pPr>
      <w:r w:rsidRPr="00D6110D">
        <w:rPr>
          <w:rFonts w:ascii="Arial" w:eastAsia="Arial" w:hAnsi="Arial" w:cs="Arial"/>
          <w:sz w:val="24"/>
          <w:szCs w:val="24"/>
        </w:rPr>
        <w:t>Fundamenta sus aspiraciones en que</w:t>
      </w:r>
      <w:r w:rsidR="00CB10D6" w:rsidRPr="00D6110D">
        <w:rPr>
          <w:rFonts w:ascii="Arial" w:eastAsia="Arial" w:hAnsi="Arial" w:cs="Arial"/>
          <w:sz w:val="24"/>
          <w:szCs w:val="24"/>
        </w:rPr>
        <w:t xml:space="preserve"> convivió con el señor Ramón Nonato </w:t>
      </w:r>
      <w:r w:rsidR="004D76C7" w:rsidRPr="00D6110D">
        <w:rPr>
          <w:rFonts w:ascii="Arial" w:eastAsia="Arial" w:hAnsi="Arial" w:cs="Arial"/>
          <w:sz w:val="24"/>
          <w:szCs w:val="24"/>
        </w:rPr>
        <w:t>Franco</w:t>
      </w:r>
      <w:r w:rsidR="007963BC" w:rsidRPr="00D6110D">
        <w:rPr>
          <w:rFonts w:ascii="Arial" w:eastAsia="Arial" w:hAnsi="Arial" w:cs="Arial"/>
          <w:sz w:val="24"/>
          <w:szCs w:val="24"/>
        </w:rPr>
        <w:t xml:space="preserve"> Grisales por 19 años</w:t>
      </w:r>
      <w:r w:rsidR="004D76C7" w:rsidRPr="00D6110D">
        <w:rPr>
          <w:rFonts w:ascii="Arial" w:eastAsia="Arial" w:hAnsi="Arial" w:cs="Arial"/>
          <w:sz w:val="24"/>
          <w:szCs w:val="24"/>
        </w:rPr>
        <w:t xml:space="preserve"> hasta la fecha de su fallecimiento el 20 de diciembre de 2007</w:t>
      </w:r>
      <w:r w:rsidRPr="00D6110D">
        <w:rPr>
          <w:rFonts w:ascii="Arial" w:eastAsia="Arial" w:hAnsi="Arial" w:cs="Arial"/>
          <w:sz w:val="24"/>
          <w:szCs w:val="24"/>
        </w:rPr>
        <w:t xml:space="preserve">, momento para el cual </w:t>
      </w:r>
      <w:r w:rsidR="00762539" w:rsidRPr="00D6110D">
        <w:rPr>
          <w:rFonts w:ascii="Arial" w:eastAsia="Arial" w:hAnsi="Arial" w:cs="Arial"/>
          <w:sz w:val="24"/>
          <w:szCs w:val="24"/>
        </w:rPr>
        <w:t>éste</w:t>
      </w:r>
      <w:r w:rsidRPr="00D6110D">
        <w:rPr>
          <w:rFonts w:ascii="Arial" w:eastAsia="Arial" w:hAnsi="Arial" w:cs="Arial"/>
          <w:sz w:val="24"/>
          <w:szCs w:val="24"/>
        </w:rPr>
        <w:t xml:space="preserve"> </w:t>
      </w:r>
      <w:r w:rsidR="00A44D49" w:rsidRPr="00D6110D">
        <w:rPr>
          <w:rFonts w:ascii="Arial" w:eastAsia="Arial" w:hAnsi="Arial" w:cs="Arial"/>
          <w:sz w:val="24"/>
          <w:szCs w:val="24"/>
        </w:rPr>
        <w:t xml:space="preserve">se </w:t>
      </w:r>
      <w:r w:rsidRPr="00D6110D">
        <w:rPr>
          <w:rFonts w:ascii="Arial" w:eastAsia="Arial" w:hAnsi="Arial" w:cs="Arial"/>
          <w:sz w:val="24"/>
          <w:szCs w:val="24"/>
        </w:rPr>
        <w:t xml:space="preserve">encontraba disfrutando de la pensión de vejez reconocida por </w:t>
      </w:r>
      <w:r w:rsidR="004D76C7" w:rsidRPr="00D6110D">
        <w:rPr>
          <w:rFonts w:ascii="Arial" w:eastAsia="Arial" w:hAnsi="Arial" w:cs="Arial"/>
          <w:sz w:val="24"/>
          <w:szCs w:val="24"/>
        </w:rPr>
        <w:t xml:space="preserve">el Instituto de Seguros Sociales; que mediante Resolución No 13066 de 22 de diciembre de 2008 le fue negada la pensión de sobrevivientes, por no acreditar la convivencia por más de 5 años con el causante y existir otra reclamación </w:t>
      </w:r>
      <w:r w:rsidR="00762539" w:rsidRPr="00D6110D">
        <w:rPr>
          <w:rFonts w:ascii="Arial" w:eastAsia="Arial" w:hAnsi="Arial" w:cs="Arial"/>
          <w:sz w:val="24"/>
          <w:szCs w:val="24"/>
        </w:rPr>
        <w:t>de</w:t>
      </w:r>
      <w:r w:rsidR="004D76C7" w:rsidRPr="00D6110D">
        <w:rPr>
          <w:rFonts w:ascii="Arial" w:eastAsia="Arial" w:hAnsi="Arial" w:cs="Arial"/>
          <w:sz w:val="24"/>
          <w:szCs w:val="24"/>
        </w:rPr>
        <w:t xml:space="preserve"> quien alega tener también la calidad de beneficiaria; que contra esta decisión interpuso recurso de apelación sin éxito alguno.</w:t>
      </w:r>
    </w:p>
    <w:p w:rsidR="004D76C7" w:rsidRPr="00D6110D" w:rsidRDefault="004D76C7" w:rsidP="00D6110D">
      <w:pPr>
        <w:spacing w:after="0"/>
        <w:jc w:val="both"/>
        <w:rPr>
          <w:rFonts w:ascii="Arial" w:eastAsia="Arial" w:hAnsi="Arial" w:cs="Arial"/>
          <w:sz w:val="24"/>
          <w:szCs w:val="24"/>
        </w:rPr>
      </w:pPr>
    </w:p>
    <w:p w:rsidR="00336F58" w:rsidRPr="00D6110D" w:rsidRDefault="003032A2" w:rsidP="00D6110D">
      <w:pPr>
        <w:spacing w:after="0"/>
        <w:jc w:val="both"/>
        <w:rPr>
          <w:rFonts w:ascii="Arial" w:eastAsia="Arial" w:hAnsi="Arial" w:cs="Arial"/>
          <w:sz w:val="24"/>
          <w:szCs w:val="24"/>
        </w:rPr>
      </w:pPr>
      <w:r w:rsidRPr="00D6110D">
        <w:rPr>
          <w:rFonts w:ascii="Arial" w:eastAsia="Arial" w:hAnsi="Arial" w:cs="Arial"/>
          <w:sz w:val="24"/>
          <w:szCs w:val="24"/>
        </w:rPr>
        <w:t xml:space="preserve">Al contestar la demanda </w:t>
      </w:r>
      <w:r w:rsidR="00462597">
        <w:rPr>
          <w:rFonts w:ascii="Arial" w:eastAsia="Arial" w:hAnsi="Arial" w:cs="Arial"/>
          <w:sz w:val="24"/>
          <w:szCs w:val="24"/>
        </w:rPr>
        <w:t>-</w:t>
      </w:r>
      <w:proofErr w:type="spellStart"/>
      <w:r w:rsidRPr="00D6110D">
        <w:rPr>
          <w:rFonts w:ascii="Arial" w:eastAsia="Arial" w:hAnsi="Arial" w:cs="Arial"/>
          <w:sz w:val="24"/>
          <w:szCs w:val="24"/>
        </w:rPr>
        <w:t>fls.</w:t>
      </w:r>
      <w:r w:rsidR="00754794" w:rsidRPr="00D6110D">
        <w:rPr>
          <w:rFonts w:ascii="Arial" w:eastAsia="Arial" w:hAnsi="Arial" w:cs="Arial"/>
          <w:sz w:val="24"/>
          <w:szCs w:val="24"/>
        </w:rPr>
        <w:t>23</w:t>
      </w:r>
      <w:proofErr w:type="spellEnd"/>
      <w:r w:rsidRPr="00D6110D">
        <w:rPr>
          <w:rFonts w:ascii="Arial" w:eastAsia="Arial" w:hAnsi="Arial" w:cs="Arial"/>
          <w:sz w:val="24"/>
          <w:szCs w:val="24"/>
        </w:rPr>
        <w:t xml:space="preserve"> a </w:t>
      </w:r>
      <w:r w:rsidR="00754794" w:rsidRPr="00D6110D">
        <w:rPr>
          <w:rFonts w:ascii="Arial" w:eastAsia="Arial" w:hAnsi="Arial" w:cs="Arial"/>
          <w:sz w:val="24"/>
          <w:szCs w:val="24"/>
        </w:rPr>
        <w:t>29</w:t>
      </w:r>
      <w:r w:rsidRPr="00D6110D">
        <w:rPr>
          <w:rFonts w:ascii="Arial" w:eastAsia="Arial" w:hAnsi="Arial" w:cs="Arial"/>
          <w:sz w:val="24"/>
          <w:szCs w:val="24"/>
        </w:rPr>
        <w:t>- el Instituto de Seguros Sociales reconoció los hechos relacionados con la fecha de deceso del causante</w:t>
      </w:r>
      <w:r w:rsidR="00762539" w:rsidRPr="00D6110D">
        <w:rPr>
          <w:rFonts w:ascii="Arial" w:eastAsia="Arial" w:hAnsi="Arial" w:cs="Arial"/>
          <w:sz w:val="24"/>
          <w:szCs w:val="24"/>
        </w:rPr>
        <w:t xml:space="preserve"> y su condición de pensionado para ese momento</w:t>
      </w:r>
      <w:r w:rsidR="008D5C20" w:rsidRPr="00D6110D">
        <w:rPr>
          <w:rFonts w:ascii="Arial" w:eastAsia="Arial" w:hAnsi="Arial" w:cs="Arial"/>
          <w:sz w:val="24"/>
          <w:szCs w:val="24"/>
        </w:rPr>
        <w:t>, así como</w:t>
      </w:r>
      <w:r w:rsidRPr="00D6110D">
        <w:rPr>
          <w:rFonts w:ascii="Arial" w:eastAsia="Arial" w:hAnsi="Arial" w:cs="Arial"/>
          <w:sz w:val="24"/>
          <w:szCs w:val="24"/>
        </w:rPr>
        <w:t xml:space="preserve"> lo concerniente </w:t>
      </w:r>
      <w:r w:rsidR="008D5C20" w:rsidRPr="00D6110D">
        <w:rPr>
          <w:rFonts w:ascii="Arial" w:eastAsia="Arial" w:hAnsi="Arial" w:cs="Arial"/>
          <w:sz w:val="24"/>
          <w:szCs w:val="24"/>
        </w:rPr>
        <w:t>a</w:t>
      </w:r>
      <w:r w:rsidRPr="00D6110D">
        <w:rPr>
          <w:rFonts w:ascii="Arial" w:eastAsia="Arial" w:hAnsi="Arial" w:cs="Arial"/>
          <w:sz w:val="24"/>
          <w:szCs w:val="24"/>
        </w:rPr>
        <w:t xml:space="preserve"> la solicitud de reconocimiento de la pensión de sobrevivientes y su respectiva respuesta. Frente a los demás hechos manifestó que no le constaban o que no eran ciertos. Se opuso a las pretensiones proponiendo las excepciones de mérito que denominó “</w:t>
      </w:r>
      <w:r w:rsidR="00754794" w:rsidRPr="00D6110D">
        <w:rPr>
          <w:rFonts w:ascii="Arial" w:eastAsia="Arial" w:hAnsi="Arial" w:cs="Arial"/>
          <w:i/>
          <w:iCs/>
          <w:sz w:val="24"/>
          <w:szCs w:val="24"/>
        </w:rPr>
        <w:t>Falta de Causa por Incumplimiento de Requisitos Legales Mínimos; Prescripción y Buena fe</w:t>
      </w:r>
      <w:r w:rsidRPr="00D6110D">
        <w:rPr>
          <w:rFonts w:ascii="Arial" w:eastAsia="Arial" w:hAnsi="Arial" w:cs="Arial"/>
          <w:sz w:val="24"/>
          <w:szCs w:val="24"/>
        </w:rPr>
        <w:t>”.</w:t>
      </w:r>
    </w:p>
    <w:p w:rsidR="00A863E2" w:rsidRPr="00D6110D" w:rsidRDefault="00A863E2" w:rsidP="00D6110D">
      <w:pPr>
        <w:spacing w:after="0"/>
        <w:jc w:val="both"/>
        <w:rPr>
          <w:rFonts w:ascii="Arial" w:eastAsia="Arial" w:hAnsi="Arial" w:cs="Arial"/>
          <w:sz w:val="24"/>
          <w:szCs w:val="24"/>
        </w:rPr>
      </w:pPr>
    </w:p>
    <w:p w:rsidR="00D131E9" w:rsidRPr="00D6110D" w:rsidRDefault="00D131E9" w:rsidP="00D6110D">
      <w:pPr>
        <w:spacing w:after="0"/>
        <w:jc w:val="both"/>
        <w:rPr>
          <w:rFonts w:ascii="Arial" w:eastAsia="Arial" w:hAnsi="Arial" w:cs="Arial"/>
          <w:sz w:val="24"/>
          <w:szCs w:val="24"/>
        </w:rPr>
      </w:pPr>
      <w:r w:rsidRPr="00D6110D">
        <w:rPr>
          <w:rFonts w:ascii="Arial" w:eastAsia="Arial" w:hAnsi="Arial" w:cs="Arial"/>
          <w:sz w:val="24"/>
          <w:szCs w:val="24"/>
        </w:rPr>
        <w:t>En comunicación de fecha 19 de agosto de 2010 la señora Aura Lilia Cataño Mejía solicitó al Juzgado Primero Laboral del Circuito la acumulación del proceso tramitado a su nombre en el Juzgado Cuarto Laboral del Circuito de Armenia, petición a la que accedió el despacho en auto de fecha 25 de agosto de 2010.</w:t>
      </w:r>
    </w:p>
    <w:p w:rsidR="00D131E9" w:rsidRPr="00D6110D" w:rsidRDefault="00D131E9" w:rsidP="00D6110D">
      <w:pPr>
        <w:spacing w:after="0"/>
        <w:jc w:val="both"/>
        <w:rPr>
          <w:rFonts w:ascii="Arial" w:eastAsia="Arial" w:hAnsi="Arial" w:cs="Arial"/>
          <w:sz w:val="24"/>
          <w:szCs w:val="24"/>
        </w:rPr>
      </w:pPr>
    </w:p>
    <w:p w:rsidR="00D131E9" w:rsidRPr="00D6110D" w:rsidRDefault="00D131E9" w:rsidP="00D6110D">
      <w:pPr>
        <w:spacing w:after="0"/>
        <w:jc w:val="both"/>
        <w:rPr>
          <w:rFonts w:ascii="Arial" w:eastAsia="Arial" w:hAnsi="Arial" w:cs="Arial"/>
          <w:sz w:val="24"/>
          <w:szCs w:val="24"/>
        </w:rPr>
      </w:pPr>
      <w:r w:rsidRPr="00D6110D">
        <w:rPr>
          <w:rFonts w:ascii="Arial" w:eastAsia="Arial" w:hAnsi="Arial" w:cs="Arial"/>
          <w:sz w:val="24"/>
          <w:szCs w:val="24"/>
        </w:rPr>
        <w:t>En su demanda, la señora Aura Lilia Castaño Mejía pretend</w:t>
      </w:r>
      <w:r w:rsidR="008D5C20" w:rsidRPr="00D6110D">
        <w:rPr>
          <w:rFonts w:ascii="Arial" w:eastAsia="Arial" w:hAnsi="Arial" w:cs="Arial"/>
          <w:sz w:val="24"/>
          <w:szCs w:val="24"/>
        </w:rPr>
        <w:t>e</w:t>
      </w:r>
      <w:r w:rsidRPr="00D6110D">
        <w:rPr>
          <w:rFonts w:ascii="Arial" w:eastAsia="Arial" w:hAnsi="Arial" w:cs="Arial"/>
          <w:sz w:val="24"/>
          <w:szCs w:val="24"/>
        </w:rPr>
        <w:t xml:space="preserve"> el reconocimiento y pago de la pensión de sobrevivientes con ocasión de la muerte del señor Ramón Nonato Franco Grisales </w:t>
      </w:r>
      <w:r w:rsidR="00762539" w:rsidRPr="00D6110D">
        <w:rPr>
          <w:rFonts w:ascii="Arial" w:eastAsia="Arial" w:hAnsi="Arial" w:cs="Arial"/>
          <w:sz w:val="24"/>
          <w:szCs w:val="24"/>
        </w:rPr>
        <w:t xml:space="preserve">ocurrida </w:t>
      </w:r>
      <w:r w:rsidRPr="00D6110D">
        <w:rPr>
          <w:rFonts w:ascii="Arial" w:eastAsia="Arial" w:hAnsi="Arial" w:cs="Arial"/>
          <w:sz w:val="24"/>
          <w:szCs w:val="24"/>
        </w:rPr>
        <w:t>el 20 de diciembre de 2007.</w:t>
      </w:r>
    </w:p>
    <w:p w:rsidR="00D131E9" w:rsidRPr="00D6110D" w:rsidRDefault="00D131E9" w:rsidP="00D6110D">
      <w:pPr>
        <w:spacing w:after="0"/>
        <w:jc w:val="both"/>
        <w:rPr>
          <w:rFonts w:ascii="Arial" w:eastAsia="Arial" w:hAnsi="Arial" w:cs="Arial"/>
          <w:sz w:val="24"/>
          <w:szCs w:val="24"/>
        </w:rPr>
      </w:pPr>
    </w:p>
    <w:p w:rsidR="00C01F61" w:rsidRPr="00D6110D" w:rsidRDefault="00D131E9" w:rsidP="00D6110D">
      <w:pPr>
        <w:spacing w:after="0"/>
        <w:jc w:val="both"/>
        <w:rPr>
          <w:rFonts w:ascii="Arial" w:eastAsia="Arial" w:hAnsi="Arial" w:cs="Arial"/>
          <w:sz w:val="24"/>
          <w:szCs w:val="24"/>
        </w:rPr>
      </w:pPr>
      <w:r w:rsidRPr="00D6110D">
        <w:rPr>
          <w:rFonts w:ascii="Arial" w:eastAsia="Arial" w:hAnsi="Arial" w:cs="Arial"/>
          <w:sz w:val="24"/>
          <w:szCs w:val="24"/>
        </w:rPr>
        <w:t xml:space="preserve">Como soporte de tales pretensiones relata que </w:t>
      </w:r>
      <w:r w:rsidR="00762539" w:rsidRPr="00D6110D">
        <w:rPr>
          <w:rFonts w:ascii="Arial" w:eastAsia="Arial" w:hAnsi="Arial" w:cs="Arial"/>
          <w:sz w:val="24"/>
          <w:szCs w:val="24"/>
        </w:rPr>
        <w:t xml:space="preserve">el </w:t>
      </w:r>
      <w:r w:rsidRPr="00D6110D">
        <w:rPr>
          <w:rFonts w:ascii="Arial" w:eastAsia="Arial" w:hAnsi="Arial" w:cs="Arial"/>
          <w:sz w:val="24"/>
          <w:szCs w:val="24"/>
        </w:rPr>
        <w:t>causante, pensionado del Instituto de Seguros Sociales mediante Resolución No 02062 de 1989, era su compañero permanente</w:t>
      </w:r>
      <w:r w:rsidR="00C01F61" w:rsidRPr="00D6110D">
        <w:rPr>
          <w:rFonts w:ascii="Arial" w:eastAsia="Arial" w:hAnsi="Arial" w:cs="Arial"/>
          <w:sz w:val="24"/>
          <w:szCs w:val="24"/>
        </w:rPr>
        <w:t xml:space="preserve">, por </w:t>
      </w:r>
      <w:r w:rsidR="00762539" w:rsidRPr="00D6110D">
        <w:rPr>
          <w:rFonts w:ascii="Arial" w:eastAsia="Arial" w:hAnsi="Arial" w:cs="Arial"/>
          <w:sz w:val="24"/>
          <w:szCs w:val="24"/>
        </w:rPr>
        <w:t>lo que</w:t>
      </w:r>
      <w:r w:rsidR="00C01F61" w:rsidRPr="00D6110D">
        <w:rPr>
          <w:rFonts w:ascii="Arial" w:eastAsia="Arial" w:hAnsi="Arial" w:cs="Arial"/>
          <w:sz w:val="24"/>
          <w:szCs w:val="24"/>
        </w:rPr>
        <w:t xml:space="preserve">, una vez </w:t>
      </w:r>
      <w:r w:rsidR="008D5C20" w:rsidRPr="00D6110D">
        <w:rPr>
          <w:rFonts w:ascii="Arial" w:eastAsia="Arial" w:hAnsi="Arial" w:cs="Arial"/>
          <w:sz w:val="24"/>
          <w:szCs w:val="24"/>
        </w:rPr>
        <w:t>ocurrido</w:t>
      </w:r>
      <w:r w:rsidR="00C01F61" w:rsidRPr="00D6110D">
        <w:rPr>
          <w:rFonts w:ascii="Arial" w:eastAsia="Arial" w:hAnsi="Arial" w:cs="Arial"/>
          <w:sz w:val="24"/>
          <w:szCs w:val="24"/>
        </w:rPr>
        <w:t xml:space="preserve"> su deceso, solicitó a esa entidad el reconocimiento y pago de la pensión de sobrevivientes, prestación </w:t>
      </w:r>
      <w:r w:rsidR="008D5C20" w:rsidRPr="00D6110D">
        <w:rPr>
          <w:rFonts w:ascii="Arial" w:eastAsia="Arial" w:hAnsi="Arial" w:cs="Arial"/>
          <w:sz w:val="24"/>
          <w:szCs w:val="24"/>
        </w:rPr>
        <w:t xml:space="preserve">a la </w:t>
      </w:r>
      <w:r w:rsidR="00C01F61" w:rsidRPr="00D6110D">
        <w:rPr>
          <w:rFonts w:ascii="Arial" w:eastAsia="Arial" w:hAnsi="Arial" w:cs="Arial"/>
          <w:sz w:val="24"/>
          <w:szCs w:val="24"/>
        </w:rPr>
        <w:t xml:space="preserve">que también </w:t>
      </w:r>
      <w:r w:rsidR="008D5C20" w:rsidRPr="00D6110D">
        <w:rPr>
          <w:rFonts w:ascii="Arial" w:eastAsia="Arial" w:hAnsi="Arial" w:cs="Arial"/>
          <w:sz w:val="24"/>
          <w:szCs w:val="24"/>
        </w:rPr>
        <w:t xml:space="preserve">aspiraba </w:t>
      </w:r>
      <w:r w:rsidR="00C01F61" w:rsidRPr="00D6110D">
        <w:rPr>
          <w:rFonts w:ascii="Arial" w:eastAsia="Arial" w:hAnsi="Arial" w:cs="Arial"/>
          <w:sz w:val="24"/>
          <w:szCs w:val="24"/>
        </w:rPr>
        <w:t>la señora María Fabiola Lozano Aragón, siendo negada a ambas</w:t>
      </w:r>
      <w:r w:rsidR="00762539" w:rsidRPr="00D6110D">
        <w:rPr>
          <w:rFonts w:ascii="Arial" w:eastAsia="Arial" w:hAnsi="Arial" w:cs="Arial"/>
          <w:sz w:val="24"/>
          <w:szCs w:val="24"/>
        </w:rPr>
        <w:t xml:space="preserve"> ya que la</w:t>
      </w:r>
      <w:r w:rsidR="00C01F61" w:rsidRPr="00D6110D">
        <w:rPr>
          <w:rFonts w:ascii="Arial" w:eastAsia="Arial" w:hAnsi="Arial" w:cs="Arial"/>
          <w:sz w:val="24"/>
          <w:szCs w:val="24"/>
        </w:rPr>
        <w:t xml:space="preserve"> investigación administrativa arrojó como resultado que ninguna de las </w:t>
      </w:r>
      <w:r w:rsidR="008D5C20" w:rsidRPr="00D6110D">
        <w:rPr>
          <w:rFonts w:ascii="Arial" w:eastAsia="Arial" w:hAnsi="Arial" w:cs="Arial"/>
          <w:sz w:val="24"/>
          <w:szCs w:val="24"/>
        </w:rPr>
        <w:t>dos</w:t>
      </w:r>
      <w:r w:rsidR="00C01F61" w:rsidRPr="00D6110D">
        <w:rPr>
          <w:rFonts w:ascii="Arial" w:eastAsia="Arial" w:hAnsi="Arial" w:cs="Arial"/>
          <w:sz w:val="24"/>
          <w:szCs w:val="24"/>
        </w:rPr>
        <w:t xml:space="preserve"> había convivido de manera ininterrumpida </w:t>
      </w:r>
      <w:r w:rsidRPr="00D6110D">
        <w:rPr>
          <w:rFonts w:ascii="Arial" w:eastAsia="Arial" w:hAnsi="Arial" w:cs="Arial"/>
          <w:sz w:val="24"/>
          <w:szCs w:val="24"/>
        </w:rPr>
        <w:t xml:space="preserve"> </w:t>
      </w:r>
      <w:r w:rsidR="00C01F61" w:rsidRPr="00D6110D">
        <w:rPr>
          <w:rFonts w:ascii="Arial" w:eastAsia="Arial" w:hAnsi="Arial" w:cs="Arial"/>
          <w:sz w:val="24"/>
          <w:szCs w:val="24"/>
        </w:rPr>
        <w:t>por espacio de 5 años con el pensionado.</w:t>
      </w:r>
    </w:p>
    <w:p w:rsidR="00C01F61" w:rsidRPr="00D6110D" w:rsidRDefault="00C01F61" w:rsidP="00D6110D">
      <w:pPr>
        <w:spacing w:after="0"/>
        <w:jc w:val="both"/>
        <w:rPr>
          <w:rFonts w:ascii="Arial" w:eastAsia="Arial" w:hAnsi="Arial" w:cs="Arial"/>
          <w:sz w:val="24"/>
          <w:szCs w:val="24"/>
        </w:rPr>
      </w:pPr>
    </w:p>
    <w:p w:rsidR="00C01F61" w:rsidRPr="00D6110D" w:rsidRDefault="00C01F61" w:rsidP="00D6110D">
      <w:pPr>
        <w:spacing w:after="0"/>
        <w:jc w:val="both"/>
        <w:rPr>
          <w:rFonts w:ascii="Arial" w:eastAsia="Arial" w:hAnsi="Arial" w:cs="Arial"/>
          <w:sz w:val="24"/>
          <w:szCs w:val="24"/>
        </w:rPr>
      </w:pPr>
      <w:r w:rsidRPr="00D6110D">
        <w:rPr>
          <w:rFonts w:ascii="Arial" w:eastAsia="Arial" w:hAnsi="Arial" w:cs="Arial"/>
          <w:sz w:val="24"/>
          <w:szCs w:val="24"/>
        </w:rPr>
        <w:t xml:space="preserve">El ISS, </w:t>
      </w:r>
      <w:r w:rsidR="008D5C20" w:rsidRPr="00D6110D">
        <w:rPr>
          <w:rFonts w:ascii="Arial" w:eastAsia="Arial" w:hAnsi="Arial" w:cs="Arial"/>
          <w:sz w:val="24"/>
          <w:szCs w:val="24"/>
        </w:rPr>
        <w:t>al dar</w:t>
      </w:r>
      <w:r w:rsidRPr="00D6110D">
        <w:rPr>
          <w:rFonts w:ascii="Arial" w:eastAsia="Arial" w:hAnsi="Arial" w:cs="Arial"/>
          <w:sz w:val="24"/>
          <w:szCs w:val="24"/>
        </w:rPr>
        <w:t xml:space="preserve"> respuesta a la demanda </w:t>
      </w:r>
      <w:r w:rsidR="00462597">
        <w:rPr>
          <w:rFonts w:ascii="Arial" w:eastAsia="Arial" w:hAnsi="Arial" w:cs="Arial"/>
          <w:sz w:val="24"/>
          <w:szCs w:val="24"/>
        </w:rPr>
        <w:t>-</w:t>
      </w:r>
      <w:r w:rsidRPr="00D6110D">
        <w:rPr>
          <w:rFonts w:ascii="Arial" w:eastAsia="Arial" w:hAnsi="Arial" w:cs="Arial"/>
          <w:sz w:val="24"/>
          <w:szCs w:val="24"/>
        </w:rPr>
        <w:t xml:space="preserve">fl 158 </w:t>
      </w:r>
      <w:proofErr w:type="spellStart"/>
      <w:r w:rsidRPr="00D6110D">
        <w:rPr>
          <w:rFonts w:ascii="Arial" w:eastAsia="Arial" w:hAnsi="Arial" w:cs="Arial"/>
          <w:sz w:val="24"/>
          <w:szCs w:val="24"/>
        </w:rPr>
        <w:t>a163</w:t>
      </w:r>
      <w:proofErr w:type="spellEnd"/>
      <w:r w:rsidRPr="00D6110D">
        <w:rPr>
          <w:rFonts w:ascii="Arial" w:eastAsia="Arial" w:hAnsi="Arial" w:cs="Arial"/>
          <w:sz w:val="24"/>
          <w:szCs w:val="24"/>
        </w:rPr>
        <w:t xml:space="preserve">- aceptó los hechos relacionados con la calidad de pensionado </w:t>
      </w:r>
      <w:r w:rsidR="00A44D49" w:rsidRPr="00D6110D">
        <w:rPr>
          <w:rFonts w:ascii="Arial" w:eastAsia="Arial" w:hAnsi="Arial" w:cs="Arial"/>
          <w:sz w:val="24"/>
          <w:szCs w:val="24"/>
        </w:rPr>
        <w:t>d</w:t>
      </w:r>
      <w:r w:rsidRPr="00D6110D">
        <w:rPr>
          <w:rFonts w:ascii="Arial" w:eastAsia="Arial" w:hAnsi="Arial" w:cs="Arial"/>
          <w:sz w:val="24"/>
          <w:szCs w:val="24"/>
        </w:rPr>
        <w:t xml:space="preserve">el causante, la fecha de su fallecimiento, el reclamo efectuado por las demandantes, la investigación administrativa iniciada por la entidad y la negativa a reconocerle la pensión de sobrevivientes por no acreditar los requisitos de Ley.  Se opuso a las pretensiones y propuso como excepción previa la </w:t>
      </w:r>
      <w:r w:rsidRPr="00D6110D">
        <w:rPr>
          <w:rFonts w:ascii="Arial" w:eastAsia="Arial" w:hAnsi="Arial" w:cs="Arial"/>
          <w:sz w:val="24"/>
          <w:szCs w:val="24"/>
        </w:rPr>
        <w:lastRenderedPageBreak/>
        <w:t>de “</w:t>
      </w:r>
      <w:r w:rsidRPr="00D6110D">
        <w:rPr>
          <w:rFonts w:ascii="Arial" w:eastAsia="Arial" w:hAnsi="Arial" w:cs="Arial"/>
          <w:i/>
          <w:iCs/>
          <w:sz w:val="24"/>
          <w:szCs w:val="24"/>
        </w:rPr>
        <w:t>No comparecer la demanda a todos los litisconsortes necesarios” y como de mérito las de “Prescripción y buena fe</w:t>
      </w:r>
      <w:r w:rsidRPr="00D6110D">
        <w:rPr>
          <w:rFonts w:ascii="Arial" w:eastAsia="Arial" w:hAnsi="Arial" w:cs="Arial"/>
          <w:sz w:val="24"/>
          <w:szCs w:val="24"/>
        </w:rPr>
        <w:t>”.</w:t>
      </w:r>
    </w:p>
    <w:p w:rsidR="00C01F61" w:rsidRPr="00D6110D" w:rsidRDefault="00C01F61" w:rsidP="00D6110D">
      <w:pPr>
        <w:spacing w:after="0"/>
        <w:jc w:val="both"/>
        <w:rPr>
          <w:rFonts w:ascii="Arial" w:eastAsia="Arial" w:hAnsi="Arial" w:cs="Arial"/>
          <w:sz w:val="24"/>
          <w:szCs w:val="24"/>
        </w:rPr>
      </w:pPr>
    </w:p>
    <w:p w:rsidR="003F6634" w:rsidRPr="00D6110D" w:rsidRDefault="00A5509B" w:rsidP="00D6110D">
      <w:pPr>
        <w:spacing w:after="0"/>
        <w:jc w:val="both"/>
        <w:rPr>
          <w:rFonts w:ascii="Arial" w:eastAsia="Arial" w:hAnsi="Arial" w:cs="Arial"/>
          <w:sz w:val="24"/>
          <w:szCs w:val="24"/>
        </w:rPr>
      </w:pPr>
      <w:r w:rsidRPr="00D6110D">
        <w:rPr>
          <w:rFonts w:ascii="Arial" w:eastAsia="Arial" w:hAnsi="Arial" w:cs="Arial"/>
          <w:sz w:val="24"/>
          <w:szCs w:val="24"/>
        </w:rPr>
        <w:t xml:space="preserve">En sentencia de </w:t>
      </w:r>
      <w:r w:rsidR="00C01F61" w:rsidRPr="00D6110D">
        <w:rPr>
          <w:rFonts w:ascii="Arial" w:eastAsia="Arial" w:hAnsi="Arial" w:cs="Arial"/>
          <w:sz w:val="24"/>
          <w:szCs w:val="24"/>
        </w:rPr>
        <w:t>28 de octubre de 2011</w:t>
      </w:r>
      <w:r w:rsidRPr="00D6110D">
        <w:rPr>
          <w:rFonts w:ascii="Arial" w:eastAsia="Arial" w:hAnsi="Arial" w:cs="Arial"/>
          <w:sz w:val="24"/>
          <w:szCs w:val="24"/>
        </w:rPr>
        <w:t xml:space="preserve"> –fls.</w:t>
      </w:r>
      <w:r w:rsidR="00C01F61" w:rsidRPr="00D6110D">
        <w:rPr>
          <w:rFonts w:ascii="Arial" w:eastAsia="Arial" w:hAnsi="Arial" w:cs="Arial"/>
          <w:sz w:val="24"/>
          <w:szCs w:val="24"/>
        </w:rPr>
        <w:t xml:space="preserve"> </w:t>
      </w:r>
      <w:r w:rsidR="00750C4D" w:rsidRPr="00D6110D">
        <w:rPr>
          <w:rFonts w:ascii="Arial" w:eastAsia="Arial" w:hAnsi="Arial" w:cs="Arial"/>
          <w:sz w:val="24"/>
          <w:szCs w:val="24"/>
        </w:rPr>
        <w:t>301</w:t>
      </w:r>
      <w:r w:rsidRPr="00D6110D">
        <w:rPr>
          <w:rFonts w:ascii="Arial" w:eastAsia="Arial" w:hAnsi="Arial" w:cs="Arial"/>
          <w:sz w:val="24"/>
          <w:szCs w:val="24"/>
        </w:rPr>
        <w:t xml:space="preserve"> a </w:t>
      </w:r>
      <w:r w:rsidR="00750C4D" w:rsidRPr="00D6110D">
        <w:rPr>
          <w:rFonts w:ascii="Arial" w:eastAsia="Arial" w:hAnsi="Arial" w:cs="Arial"/>
          <w:sz w:val="24"/>
          <w:szCs w:val="24"/>
        </w:rPr>
        <w:t>310</w:t>
      </w:r>
      <w:r w:rsidRPr="00D6110D">
        <w:rPr>
          <w:rFonts w:ascii="Arial" w:eastAsia="Arial" w:hAnsi="Arial" w:cs="Arial"/>
          <w:sz w:val="24"/>
          <w:szCs w:val="24"/>
        </w:rPr>
        <w:t xml:space="preserve">- </w:t>
      </w:r>
      <w:r w:rsidR="00F45755" w:rsidRPr="00D6110D">
        <w:rPr>
          <w:rFonts w:ascii="Arial" w:eastAsia="Arial" w:hAnsi="Arial" w:cs="Arial"/>
          <w:sz w:val="24"/>
          <w:szCs w:val="24"/>
        </w:rPr>
        <w:t>el</w:t>
      </w:r>
      <w:r w:rsidRPr="00D6110D">
        <w:rPr>
          <w:rFonts w:ascii="Arial" w:eastAsia="Arial" w:hAnsi="Arial" w:cs="Arial"/>
          <w:sz w:val="24"/>
          <w:szCs w:val="24"/>
        </w:rPr>
        <w:t xml:space="preserve"> funcionari</w:t>
      </w:r>
      <w:r w:rsidR="00F45755" w:rsidRPr="00D6110D">
        <w:rPr>
          <w:rFonts w:ascii="Arial" w:eastAsia="Arial" w:hAnsi="Arial" w:cs="Arial"/>
          <w:sz w:val="24"/>
          <w:szCs w:val="24"/>
        </w:rPr>
        <w:t>o</w:t>
      </w:r>
      <w:r w:rsidRPr="00D6110D">
        <w:rPr>
          <w:rFonts w:ascii="Arial" w:eastAsia="Arial" w:hAnsi="Arial" w:cs="Arial"/>
          <w:sz w:val="24"/>
          <w:szCs w:val="24"/>
        </w:rPr>
        <w:t xml:space="preserve"> de primer grado</w:t>
      </w:r>
      <w:r w:rsidR="00F45755" w:rsidRPr="00D6110D">
        <w:rPr>
          <w:rFonts w:ascii="Arial" w:eastAsia="Arial" w:hAnsi="Arial" w:cs="Arial"/>
          <w:sz w:val="24"/>
          <w:szCs w:val="24"/>
        </w:rPr>
        <w:t>,</w:t>
      </w:r>
      <w:r w:rsidRPr="00D6110D">
        <w:rPr>
          <w:rFonts w:ascii="Arial" w:eastAsia="Arial" w:hAnsi="Arial" w:cs="Arial"/>
          <w:sz w:val="24"/>
          <w:szCs w:val="24"/>
        </w:rPr>
        <w:t xml:space="preserve"> con base en las pruebas allegadas y luego de dar por sentado que el </w:t>
      </w:r>
      <w:r w:rsidR="002E4961" w:rsidRPr="00D6110D">
        <w:rPr>
          <w:rFonts w:ascii="Arial" w:eastAsia="Arial" w:hAnsi="Arial" w:cs="Arial"/>
          <w:sz w:val="24"/>
          <w:szCs w:val="24"/>
        </w:rPr>
        <w:t>señor Ramón Nonato Franco Grisales</w:t>
      </w:r>
      <w:r w:rsidRPr="00D6110D">
        <w:rPr>
          <w:rFonts w:ascii="Arial" w:eastAsia="Arial" w:hAnsi="Arial" w:cs="Arial"/>
          <w:sz w:val="24"/>
          <w:szCs w:val="24"/>
        </w:rPr>
        <w:t xml:space="preserve"> dejó causada la pensión de sobrevivientes a favor de sus beneficiarios por encontrarse disfrutando de la pensión de vejez reconocida por el ISS al momento en que se produjo su deceso, determinó en primer lugar que la señora </w:t>
      </w:r>
      <w:r w:rsidR="002E4961" w:rsidRPr="00D6110D">
        <w:rPr>
          <w:rFonts w:ascii="Arial" w:eastAsia="Arial" w:hAnsi="Arial" w:cs="Arial"/>
          <w:sz w:val="24"/>
          <w:szCs w:val="24"/>
        </w:rPr>
        <w:t>María Fabiola Lozano de Aragón</w:t>
      </w:r>
      <w:r w:rsidRPr="00D6110D">
        <w:rPr>
          <w:rFonts w:ascii="Arial" w:eastAsia="Arial" w:hAnsi="Arial" w:cs="Arial"/>
          <w:sz w:val="24"/>
          <w:szCs w:val="24"/>
        </w:rPr>
        <w:t xml:space="preserve"> </w:t>
      </w:r>
      <w:r w:rsidR="00F45755" w:rsidRPr="00D6110D">
        <w:rPr>
          <w:rFonts w:ascii="Arial" w:eastAsia="Arial" w:hAnsi="Arial" w:cs="Arial"/>
          <w:sz w:val="24"/>
          <w:szCs w:val="24"/>
        </w:rPr>
        <w:t xml:space="preserve">no </w:t>
      </w:r>
      <w:r w:rsidRPr="00D6110D">
        <w:rPr>
          <w:rFonts w:ascii="Arial" w:eastAsia="Arial" w:hAnsi="Arial" w:cs="Arial"/>
          <w:sz w:val="24"/>
          <w:szCs w:val="24"/>
        </w:rPr>
        <w:t>tiene derecho</w:t>
      </w:r>
      <w:r w:rsidR="00F45755" w:rsidRPr="00D6110D">
        <w:rPr>
          <w:rFonts w:ascii="Arial" w:eastAsia="Arial" w:hAnsi="Arial" w:cs="Arial"/>
          <w:sz w:val="24"/>
          <w:szCs w:val="24"/>
        </w:rPr>
        <w:t xml:space="preserve"> a la pensión de sobrevivientes, dado</w:t>
      </w:r>
      <w:r w:rsidRPr="00D6110D">
        <w:rPr>
          <w:rFonts w:ascii="Arial" w:eastAsia="Arial" w:hAnsi="Arial" w:cs="Arial"/>
          <w:sz w:val="24"/>
          <w:szCs w:val="24"/>
        </w:rPr>
        <w:t xml:space="preserve"> que dentro de los últimos cinco años inmediatamente anteriores a su deceso no hubo convivencia alguna entre ellos. </w:t>
      </w:r>
    </w:p>
    <w:p w:rsidR="002E4961" w:rsidRPr="00D6110D" w:rsidRDefault="002E4961" w:rsidP="00D6110D">
      <w:pPr>
        <w:spacing w:after="0"/>
        <w:jc w:val="both"/>
        <w:rPr>
          <w:rFonts w:ascii="Arial" w:eastAsia="Arial" w:hAnsi="Arial" w:cs="Arial"/>
          <w:sz w:val="24"/>
          <w:szCs w:val="24"/>
        </w:rPr>
      </w:pPr>
    </w:p>
    <w:p w:rsidR="003F6634" w:rsidRPr="00D6110D" w:rsidRDefault="003F6634" w:rsidP="00D6110D">
      <w:pPr>
        <w:spacing w:after="0"/>
        <w:jc w:val="both"/>
        <w:rPr>
          <w:rFonts w:ascii="Arial" w:eastAsia="Arial" w:hAnsi="Arial" w:cs="Arial"/>
          <w:sz w:val="24"/>
          <w:szCs w:val="24"/>
        </w:rPr>
      </w:pPr>
      <w:r w:rsidRPr="00D6110D">
        <w:rPr>
          <w:rFonts w:ascii="Arial" w:eastAsia="Arial" w:hAnsi="Arial" w:cs="Arial"/>
          <w:sz w:val="24"/>
          <w:szCs w:val="24"/>
        </w:rPr>
        <w:t xml:space="preserve">En cuanto a la señora </w:t>
      </w:r>
      <w:r w:rsidR="002E4961" w:rsidRPr="00D6110D">
        <w:rPr>
          <w:rFonts w:ascii="Arial" w:eastAsia="Arial" w:hAnsi="Arial" w:cs="Arial"/>
          <w:sz w:val="24"/>
          <w:szCs w:val="24"/>
        </w:rPr>
        <w:t>Aura Lilia Castaño Mejía</w:t>
      </w:r>
      <w:r w:rsidRPr="00D6110D">
        <w:rPr>
          <w:rFonts w:ascii="Arial" w:eastAsia="Arial" w:hAnsi="Arial" w:cs="Arial"/>
          <w:sz w:val="24"/>
          <w:szCs w:val="24"/>
        </w:rPr>
        <w:t xml:space="preserve">, manifestó </w:t>
      </w:r>
      <w:r w:rsidR="00F45755" w:rsidRPr="00D6110D">
        <w:rPr>
          <w:rFonts w:ascii="Arial" w:eastAsia="Arial" w:hAnsi="Arial" w:cs="Arial"/>
          <w:sz w:val="24"/>
          <w:szCs w:val="24"/>
        </w:rPr>
        <w:t>el</w:t>
      </w:r>
      <w:r w:rsidRPr="00D6110D">
        <w:rPr>
          <w:rFonts w:ascii="Arial" w:eastAsia="Arial" w:hAnsi="Arial" w:cs="Arial"/>
          <w:sz w:val="24"/>
          <w:szCs w:val="24"/>
        </w:rPr>
        <w:t xml:space="preserve"> </w:t>
      </w:r>
      <w:r w:rsidRPr="00D6110D">
        <w:rPr>
          <w:rFonts w:ascii="Arial" w:eastAsia="Arial" w:hAnsi="Arial" w:cs="Arial"/>
          <w:i/>
          <w:iCs/>
          <w:sz w:val="24"/>
          <w:szCs w:val="24"/>
        </w:rPr>
        <w:t xml:space="preserve">a quo </w:t>
      </w:r>
      <w:r w:rsidRPr="00D6110D">
        <w:rPr>
          <w:rFonts w:ascii="Arial" w:eastAsia="Arial" w:hAnsi="Arial" w:cs="Arial"/>
          <w:sz w:val="24"/>
          <w:szCs w:val="24"/>
        </w:rPr>
        <w:t xml:space="preserve">que tiene derecho a que se le reconozca la pensión de sobrevivientes causada con el deceso de su compañero permanente a partir del </w:t>
      </w:r>
      <w:r w:rsidR="00B1428D" w:rsidRPr="00D6110D">
        <w:rPr>
          <w:rFonts w:ascii="Arial" w:eastAsia="Arial" w:hAnsi="Arial" w:cs="Arial"/>
          <w:sz w:val="24"/>
          <w:szCs w:val="24"/>
        </w:rPr>
        <w:t>20 de diciembre de 2017</w:t>
      </w:r>
      <w:r w:rsidRPr="00D6110D">
        <w:rPr>
          <w:rFonts w:ascii="Arial" w:eastAsia="Arial" w:hAnsi="Arial" w:cs="Arial"/>
          <w:sz w:val="24"/>
          <w:szCs w:val="24"/>
        </w:rPr>
        <w:t>, en consideración a que demostró el requisito de convivencia previsto en el artículo 47 de la Ley 100 de 1993 modificado por el artículo 13 de la Ley 797 de 2003; motivo por el que condenó a la Administradora Colombiana de Pensiones a reconocer y</w:t>
      </w:r>
      <w:r w:rsidR="008D3593" w:rsidRPr="00D6110D">
        <w:rPr>
          <w:rFonts w:ascii="Arial" w:eastAsia="Arial" w:hAnsi="Arial" w:cs="Arial"/>
          <w:sz w:val="24"/>
          <w:szCs w:val="24"/>
        </w:rPr>
        <w:t xml:space="preserve"> pagar la prestación económica</w:t>
      </w:r>
      <w:r w:rsidR="00F45755" w:rsidRPr="00D6110D">
        <w:rPr>
          <w:rFonts w:ascii="Arial" w:eastAsia="Arial" w:hAnsi="Arial" w:cs="Arial"/>
          <w:sz w:val="24"/>
          <w:szCs w:val="24"/>
        </w:rPr>
        <w:t xml:space="preserve"> </w:t>
      </w:r>
      <w:r w:rsidR="00F4236F" w:rsidRPr="00D6110D">
        <w:rPr>
          <w:rFonts w:ascii="Arial" w:eastAsia="Arial" w:hAnsi="Arial" w:cs="Arial"/>
          <w:sz w:val="24"/>
          <w:szCs w:val="24"/>
        </w:rPr>
        <w:t>así</w:t>
      </w:r>
      <w:r w:rsidR="00B1428D" w:rsidRPr="00D6110D">
        <w:rPr>
          <w:rFonts w:ascii="Arial" w:eastAsia="Arial" w:hAnsi="Arial" w:cs="Arial"/>
          <w:sz w:val="24"/>
          <w:szCs w:val="24"/>
        </w:rPr>
        <w:t xml:space="preserve"> como los intereses moratorios a partir del 8 de marzo de 2008.</w:t>
      </w:r>
    </w:p>
    <w:p w:rsidR="00182DE2" w:rsidRPr="00D6110D" w:rsidRDefault="00182DE2" w:rsidP="00D6110D">
      <w:pPr>
        <w:spacing w:after="0"/>
        <w:jc w:val="both"/>
        <w:rPr>
          <w:rFonts w:ascii="Arial" w:eastAsia="Arial" w:hAnsi="Arial" w:cs="Arial"/>
          <w:sz w:val="24"/>
          <w:szCs w:val="24"/>
        </w:rPr>
      </w:pPr>
    </w:p>
    <w:p w:rsidR="00B1428D" w:rsidRPr="00D6110D" w:rsidRDefault="00B1428D" w:rsidP="00D6110D">
      <w:pPr>
        <w:spacing w:after="0"/>
        <w:jc w:val="both"/>
        <w:rPr>
          <w:rFonts w:ascii="Arial" w:eastAsia="Arial" w:hAnsi="Arial" w:cs="Arial"/>
          <w:i/>
          <w:iCs/>
          <w:sz w:val="24"/>
          <w:szCs w:val="24"/>
        </w:rPr>
      </w:pPr>
      <w:r w:rsidRPr="00D6110D">
        <w:rPr>
          <w:rFonts w:ascii="Arial" w:eastAsia="Arial" w:hAnsi="Arial" w:cs="Arial"/>
          <w:sz w:val="24"/>
          <w:szCs w:val="24"/>
        </w:rPr>
        <w:t>Para llega</w:t>
      </w:r>
      <w:r w:rsidR="008D5C20" w:rsidRPr="00D6110D">
        <w:rPr>
          <w:rFonts w:ascii="Arial" w:eastAsia="Arial" w:hAnsi="Arial" w:cs="Arial"/>
          <w:sz w:val="24"/>
          <w:szCs w:val="24"/>
        </w:rPr>
        <w:t>r</w:t>
      </w:r>
      <w:r w:rsidRPr="00D6110D">
        <w:rPr>
          <w:rFonts w:ascii="Arial" w:eastAsia="Arial" w:hAnsi="Arial" w:cs="Arial"/>
          <w:sz w:val="24"/>
          <w:szCs w:val="24"/>
        </w:rPr>
        <w:t xml:space="preserve"> a esa conclusión el </w:t>
      </w:r>
      <w:r w:rsidRPr="00D6110D">
        <w:rPr>
          <w:rFonts w:ascii="Arial" w:eastAsia="Arial" w:hAnsi="Arial" w:cs="Arial"/>
          <w:i/>
          <w:iCs/>
          <w:sz w:val="24"/>
          <w:szCs w:val="24"/>
        </w:rPr>
        <w:t xml:space="preserve"> a quo </w:t>
      </w:r>
      <w:r w:rsidRPr="00D6110D">
        <w:rPr>
          <w:rFonts w:ascii="Arial" w:eastAsia="Arial" w:hAnsi="Arial" w:cs="Arial"/>
          <w:sz w:val="24"/>
          <w:szCs w:val="24"/>
        </w:rPr>
        <w:t xml:space="preserve">estimó que los testimonios de los señores José Alcides y Nohora Melva Franco Londoño, hijos del causante, dieron cuenta de la convivencia de la señora Castaño Mejía con su padre, relatando detalles y pormenores de la vida en pareja, </w:t>
      </w:r>
      <w:r w:rsidR="00F4236F" w:rsidRPr="00D6110D">
        <w:rPr>
          <w:rFonts w:ascii="Arial" w:eastAsia="Arial" w:hAnsi="Arial" w:cs="Arial"/>
          <w:sz w:val="24"/>
          <w:szCs w:val="24"/>
        </w:rPr>
        <w:t>en las diferentes direcciones</w:t>
      </w:r>
      <w:r w:rsidRPr="00D6110D">
        <w:rPr>
          <w:rFonts w:ascii="Arial" w:eastAsia="Arial" w:hAnsi="Arial" w:cs="Arial"/>
          <w:sz w:val="24"/>
          <w:szCs w:val="24"/>
        </w:rPr>
        <w:t xml:space="preserve"> donde residieron, lo cual no hicieron los testigos de la señora Lozano Aragón cuyo testimonio </w:t>
      </w:r>
      <w:r w:rsidR="001304E7" w:rsidRPr="00D6110D">
        <w:rPr>
          <w:rFonts w:ascii="Arial" w:eastAsia="Arial" w:hAnsi="Arial" w:cs="Arial"/>
          <w:sz w:val="24"/>
          <w:szCs w:val="24"/>
        </w:rPr>
        <w:t>fue vago e impreciso, sin conocimiento de los hechos de manera directa.</w:t>
      </w:r>
      <w:r w:rsidRPr="00D6110D">
        <w:rPr>
          <w:rFonts w:ascii="Arial" w:eastAsia="Arial" w:hAnsi="Arial" w:cs="Arial"/>
          <w:i/>
          <w:iCs/>
          <w:sz w:val="24"/>
          <w:szCs w:val="24"/>
        </w:rPr>
        <w:t xml:space="preserve"> </w:t>
      </w:r>
    </w:p>
    <w:p w:rsidR="002C684A" w:rsidRPr="00D6110D" w:rsidRDefault="002C684A" w:rsidP="00D6110D">
      <w:pPr>
        <w:spacing w:after="0"/>
        <w:jc w:val="both"/>
        <w:rPr>
          <w:rFonts w:ascii="Arial" w:eastAsia="Arial" w:hAnsi="Arial" w:cs="Arial"/>
          <w:sz w:val="24"/>
          <w:szCs w:val="24"/>
        </w:rPr>
      </w:pPr>
    </w:p>
    <w:p w:rsidR="001304E7" w:rsidRPr="00D6110D" w:rsidRDefault="002C684A" w:rsidP="00D6110D">
      <w:pPr>
        <w:spacing w:after="0"/>
        <w:jc w:val="both"/>
        <w:rPr>
          <w:rFonts w:ascii="Arial" w:eastAsia="Arial" w:hAnsi="Arial" w:cs="Arial"/>
          <w:sz w:val="24"/>
          <w:szCs w:val="24"/>
        </w:rPr>
      </w:pPr>
      <w:r w:rsidRPr="00D6110D">
        <w:rPr>
          <w:rFonts w:ascii="Arial" w:eastAsia="Arial" w:hAnsi="Arial" w:cs="Arial"/>
          <w:sz w:val="24"/>
          <w:szCs w:val="24"/>
        </w:rPr>
        <w:t xml:space="preserve">Inconforme </w:t>
      </w:r>
      <w:r w:rsidR="00182DE2" w:rsidRPr="00D6110D">
        <w:rPr>
          <w:rFonts w:ascii="Arial" w:eastAsia="Arial" w:hAnsi="Arial" w:cs="Arial"/>
          <w:sz w:val="24"/>
          <w:szCs w:val="24"/>
        </w:rPr>
        <w:t xml:space="preserve">con la sentencia, </w:t>
      </w:r>
      <w:r w:rsidR="001304E7" w:rsidRPr="00D6110D">
        <w:rPr>
          <w:rFonts w:ascii="Arial" w:eastAsia="Arial" w:hAnsi="Arial" w:cs="Arial"/>
          <w:sz w:val="24"/>
          <w:szCs w:val="24"/>
        </w:rPr>
        <w:t>la señora María Fabiola Lozano Aragón cuestionó la declaraci</w:t>
      </w:r>
      <w:r w:rsidR="008D5C20" w:rsidRPr="00D6110D">
        <w:rPr>
          <w:rFonts w:ascii="Arial" w:eastAsia="Arial" w:hAnsi="Arial" w:cs="Arial"/>
          <w:sz w:val="24"/>
          <w:szCs w:val="24"/>
        </w:rPr>
        <w:t xml:space="preserve">ón de </w:t>
      </w:r>
      <w:r w:rsidR="001304E7" w:rsidRPr="00D6110D">
        <w:rPr>
          <w:rFonts w:ascii="Arial" w:eastAsia="Arial" w:hAnsi="Arial" w:cs="Arial"/>
          <w:sz w:val="24"/>
          <w:szCs w:val="24"/>
        </w:rPr>
        <w:t xml:space="preserve">Blanca Estela Carmona Loaiza, porque en la investigación administrativa adelantada por el ISS, señaló que conocía al pensionado por más de 30 años y </w:t>
      </w:r>
      <w:r w:rsidR="00F4236F" w:rsidRPr="00D6110D">
        <w:rPr>
          <w:rFonts w:ascii="Arial" w:eastAsia="Arial" w:hAnsi="Arial" w:cs="Arial"/>
          <w:sz w:val="24"/>
          <w:szCs w:val="24"/>
        </w:rPr>
        <w:t xml:space="preserve">no </w:t>
      </w:r>
      <w:r w:rsidR="001304E7" w:rsidRPr="00D6110D">
        <w:rPr>
          <w:rFonts w:ascii="Arial" w:eastAsia="Arial" w:hAnsi="Arial" w:cs="Arial"/>
          <w:sz w:val="24"/>
          <w:szCs w:val="24"/>
        </w:rPr>
        <w:t>se enteró que t</w:t>
      </w:r>
      <w:r w:rsidR="00F4236F" w:rsidRPr="00D6110D">
        <w:rPr>
          <w:rFonts w:ascii="Arial" w:eastAsia="Arial" w:hAnsi="Arial" w:cs="Arial"/>
          <w:sz w:val="24"/>
          <w:szCs w:val="24"/>
        </w:rPr>
        <w:t>uviera</w:t>
      </w:r>
      <w:r w:rsidR="001304E7" w:rsidRPr="00D6110D">
        <w:rPr>
          <w:rFonts w:ascii="Arial" w:eastAsia="Arial" w:hAnsi="Arial" w:cs="Arial"/>
          <w:sz w:val="24"/>
          <w:szCs w:val="24"/>
        </w:rPr>
        <w:t xml:space="preserve"> compañera o esposa y ante el juzgado comisionado afirmó que la </w:t>
      </w:r>
      <w:r w:rsidR="008D5C20" w:rsidRPr="00D6110D">
        <w:rPr>
          <w:rFonts w:ascii="Arial" w:eastAsia="Arial" w:hAnsi="Arial" w:cs="Arial"/>
          <w:sz w:val="24"/>
          <w:szCs w:val="24"/>
        </w:rPr>
        <w:t xml:space="preserve">señora </w:t>
      </w:r>
      <w:r w:rsidR="001304E7" w:rsidRPr="00D6110D">
        <w:rPr>
          <w:rFonts w:ascii="Arial" w:eastAsia="Arial" w:hAnsi="Arial" w:cs="Arial"/>
          <w:sz w:val="24"/>
          <w:szCs w:val="24"/>
        </w:rPr>
        <w:t xml:space="preserve">Castaño Mejía convivió con él por espacio de 7 años antes de su fallecimiento, </w:t>
      </w:r>
      <w:r w:rsidR="008D5C20" w:rsidRPr="00D6110D">
        <w:rPr>
          <w:rFonts w:ascii="Arial" w:eastAsia="Arial" w:hAnsi="Arial" w:cs="Arial"/>
          <w:sz w:val="24"/>
          <w:szCs w:val="24"/>
        </w:rPr>
        <w:t xml:space="preserve">lo que permite </w:t>
      </w:r>
      <w:r w:rsidR="001304E7" w:rsidRPr="00D6110D">
        <w:rPr>
          <w:rFonts w:ascii="Arial" w:eastAsia="Arial" w:hAnsi="Arial" w:cs="Arial"/>
          <w:sz w:val="24"/>
          <w:szCs w:val="24"/>
        </w:rPr>
        <w:t>concluir que en alguna de las dos versiones falt</w:t>
      </w:r>
      <w:r w:rsidR="00314ADC" w:rsidRPr="00D6110D">
        <w:rPr>
          <w:rFonts w:ascii="Arial" w:eastAsia="Arial" w:hAnsi="Arial" w:cs="Arial"/>
          <w:sz w:val="24"/>
          <w:szCs w:val="24"/>
        </w:rPr>
        <w:t>ó</w:t>
      </w:r>
      <w:r w:rsidR="001304E7" w:rsidRPr="00D6110D">
        <w:rPr>
          <w:rFonts w:ascii="Arial" w:eastAsia="Arial" w:hAnsi="Arial" w:cs="Arial"/>
          <w:sz w:val="24"/>
          <w:szCs w:val="24"/>
        </w:rPr>
        <w:t xml:space="preserve"> a la verdad.</w:t>
      </w:r>
    </w:p>
    <w:p w:rsidR="001304E7" w:rsidRPr="00D6110D" w:rsidRDefault="001304E7" w:rsidP="00D6110D">
      <w:pPr>
        <w:spacing w:after="0"/>
        <w:jc w:val="both"/>
        <w:rPr>
          <w:rFonts w:ascii="Arial" w:eastAsia="Arial" w:hAnsi="Arial" w:cs="Arial"/>
          <w:sz w:val="24"/>
          <w:szCs w:val="24"/>
        </w:rPr>
      </w:pPr>
    </w:p>
    <w:p w:rsidR="00672170" w:rsidRPr="00D6110D" w:rsidRDefault="001304E7" w:rsidP="00D6110D">
      <w:pPr>
        <w:spacing w:after="0"/>
        <w:jc w:val="both"/>
        <w:rPr>
          <w:rFonts w:ascii="Arial" w:eastAsia="Arial" w:hAnsi="Arial" w:cs="Arial"/>
          <w:sz w:val="24"/>
          <w:szCs w:val="24"/>
        </w:rPr>
      </w:pPr>
      <w:r w:rsidRPr="00D6110D">
        <w:rPr>
          <w:rFonts w:ascii="Arial" w:eastAsia="Arial" w:hAnsi="Arial" w:cs="Arial"/>
          <w:sz w:val="24"/>
          <w:szCs w:val="24"/>
        </w:rPr>
        <w:t>Respecto a los hermanos Franco Londoño señalan que su declaración no es veraz, porque</w:t>
      </w:r>
      <w:r w:rsidR="00FB5B30" w:rsidRPr="00D6110D">
        <w:rPr>
          <w:rFonts w:ascii="Arial" w:eastAsia="Arial" w:hAnsi="Arial" w:cs="Arial"/>
          <w:sz w:val="24"/>
          <w:szCs w:val="24"/>
        </w:rPr>
        <w:t xml:space="preserve"> de una u otra forma reconocen que </w:t>
      </w:r>
      <w:r w:rsidR="00314ADC" w:rsidRPr="00D6110D">
        <w:rPr>
          <w:rFonts w:ascii="Arial" w:eastAsia="Arial" w:hAnsi="Arial" w:cs="Arial"/>
          <w:sz w:val="24"/>
          <w:szCs w:val="24"/>
        </w:rPr>
        <w:t xml:space="preserve">la </w:t>
      </w:r>
      <w:r w:rsidR="00FB5B30" w:rsidRPr="00D6110D">
        <w:rPr>
          <w:rFonts w:ascii="Arial" w:eastAsia="Arial" w:hAnsi="Arial" w:cs="Arial"/>
          <w:sz w:val="24"/>
          <w:szCs w:val="24"/>
        </w:rPr>
        <w:t>conocía</w:t>
      </w:r>
      <w:r w:rsidR="00314ADC" w:rsidRPr="00D6110D">
        <w:rPr>
          <w:rFonts w:ascii="Arial" w:eastAsia="Arial" w:hAnsi="Arial" w:cs="Arial"/>
          <w:sz w:val="24"/>
          <w:szCs w:val="24"/>
        </w:rPr>
        <w:t>n</w:t>
      </w:r>
      <w:r w:rsidR="006C1516" w:rsidRPr="00D6110D">
        <w:rPr>
          <w:rFonts w:ascii="Arial" w:eastAsia="Arial" w:hAnsi="Arial" w:cs="Arial"/>
          <w:sz w:val="24"/>
          <w:szCs w:val="24"/>
        </w:rPr>
        <w:t xml:space="preserve"> y que su padre la buscaba porque era “jodido”</w:t>
      </w:r>
      <w:r w:rsidR="00672170" w:rsidRPr="00D6110D">
        <w:rPr>
          <w:rFonts w:ascii="Arial" w:eastAsia="Arial" w:hAnsi="Arial" w:cs="Arial"/>
          <w:sz w:val="24"/>
          <w:szCs w:val="24"/>
        </w:rPr>
        <w:t xml:space="preserve">, lo que es indicativo de </w:t>
      </w:r>
      <w:r w:rsidR="00BC3E08" w:rsidRPr="00D6110D">
        <w:rPr>
          <w:rFonts w:ascii="Arial" w:eastAsia="Arial" w:hAnsi="Arial" w:cs="Arial"/>
          <w:sz w:val="24"/>
          <w:szCs w:val="24"/>
        </w:rPr>
        <w:t xml:space="preserve">la </w:t>
      </w:r>
      <w:r w:rsidR="00314ADC" w:rsidRPr="00D6110D">
        <w:rPr>
          <w:rFonts w:ascii="Arial" w:eastAsia="Arial" w:hAnsi="Arial" w:cs="Arial"/>
          <w:sz w:val="24"/>
          <w:szCs w:val="24"/>
        </w:rPr>
        <w:t>existencia de una</w:t>
      </w:r>
      <w:r w:rsidR="00672170" w:rsidRPr="00D6110D">
        <w:rPr>
          <w:rFonts w:ascii="Arial" w:eastAsia="Arial" w:hAnsi="Arial" w:cs="Arial"/>
          <w:sz w:val="24"/>
          <w:szCs w:val="24"/>
        </w:rPr>
        <w:t xml:space="preserve"> relación entre ellos, </w:t>
      </w:r>
      <w:r w:rsidR="008D5C20" w:rsidRPr="00D6110D">
        <w:rPr>
          <w:rFonts w:ascii="Arial" w:eastAsia="Arial" w:hAnsi="Arial" w:cs="Arial"/>
          <w:sz w:val="24"/>
          <w:szCs w:val="24"/>
        </w:rPr>
        <w:t>aunque no la acepten</w:t>
      </w:r>
      <w:r w:rsidR="00672170" w:rsidRPr="00D6110D">
        <w:rPr>
          <w:rFonts w:ascii="Arial" w:eastAsia="Arial" w:hAnsi="Arial" w:cs="Arial"/>
          <w:sz w:val="24"/>
          <w:szCs w:val="24"/>
        </w:rPr>
        <w:t>.   Además</w:t>
      </w:r>
      <w:r w:rsidR="00BC3E08" w:rsidRPr="00D6110D">
        <w:rPr>
          <w:rFonts w:ascii="Arial" w:eastAsia="Arial" w:hAnsi="Arial" w:cs="Arial"/>
          <w:sz w:val="24"/>
          <w:szCs w:val="24"/>
        </w:rPr>
        <w:t xml:space="preserve">, señala que </w:t>
      </w:r>
      <w:r w:rsidR="00672170" w:rsidRPr="00D6110D">
        <w:rPr>
          <w:rFonts w:ascii="Arial" w:eastAsia="Arial" w:hAnsi="Arial" w:cs="Arial"/>
          <w:sz w:val="24"/>
          <w:szCs w:val="24"/>
        </w:rPr>
        <w:t xml:space="preserve">la señora Nohora Melva Franco Londoño </w:t>
      </w:r>
      <w:r w:rsidR="00BC3E08" w:rsidRPr="00D6110D">
        <w:rPr>
          <w:rFonts w:ascii="Arial" w:eastAsia="Arial" w:hAnsi="Arial" w:cs="Arial"/>
          <w:sz w:val="24"/>
          <w:szCs w:val="24"/>
        </w:rPr>
        <w:t>indicó</w:t>
      </w:r>
      <w:r w:rsidR="00672170" w:rsidRPr="00D6110D">
        <w:rPr>
          <w:rFonts w:ascii="Arial" w:eastAsia="Arial" w:hAnsi="Arial" w:cs="Arial"/>
          <w:sz w:val="24"/>
          <w:szCs w:val="24"/>
        </w:rPr>
        <w:t xml:space="preserve"> que tenía conocimiento que su padre le pagaba arriendo a Castaño Mejía, pero no dio cuenta de que fueran pareja.</w:t>
      </w:r>
    </w:p>
    <w:p w:rsidR="00672170" w:rsidRPr="00D6110D" w:rsidRDefault="00672170" w:rsidP="00D6110D">
      <w:pPr>
        <w:spacing w:after="0"/>
        <w:jc w:val="both"/>
        <w:rPr>
          <w:rFonts w:ascii="Arial" w:eastAsia="Arial" w:hAnsi="Arial" w:cs="Arial"/>
          <w:sz w:val="24"/>
          <w:szCs w:val="24"/>
        </w:rPr>
      </w:pPr>
    </w:p>
    <w:p w:rsidR="00FB5B30" w:rsidRPr="00D6110D" w:rsidRDefault="00672170" w:rsidP="00D6110D">
      <w:pPr>
        <w:spacing w:after="0"/>
        <w:jc w:val="both"/>
        <w:rPr>
          <w:rFonts w:ascii="Arial" w:eastAsia="Arial" w:hAnsi="Arial" w:cs="Arial"/>
          <w:sz w:val="24"/>
          <w:szCs w:val="24"/>
        </w:rPr>
      </w:pPr>
      <w:r w:rsidRPr="00D6110D">
        <w:rPr>
          <w:rFonts w:ascii="Arial" w:eastAsia="Arial" w:hAnsi="Arial" w:cs="Arial"/>
          <w:sz w:val="24"/>
          <w:szCs w:val="24"/>
        </w:rPr>
        <w:t>Tambi</w:t>
      </w:r>
      <w:r w:rsidR="00E85A91" w:rsidRPr="00D6110D">
        <w:rPr>
          <w:rFonts w:ascii="Arial" w:eastAsia="Arial" w:hAnsi="Arial" w:cs="Arial"/>
          <w:sz w:val="24"/>
          <w:szCs w:val="24"/>
        </w:rPr>
        <w:t>én</w:t>
      </w:r>
      <w:r w:rsidRPr="00D6110D">
        <w:rPr>
          <w:rFonts w:ascii="Arial" w:eastAsia="Arial" w:hAnsi="Arial" w:cs="Arial"/>
          <w:sz w:val="24"/>
          <w:szCs w:val="24"/>
        </w:rPr>
        <w:t xml:space="preserve"> </w:t>
      </w:r>
      <w:r w:rsidR="00E85A91" w:rsidRPr="00D6110D">
        <w:rPr>
          <w:rFonts w:ascii="Arial" w:eastAsia="Arial" w:hAnsi="Arial" w:cs="Arial"/>
          <w:sz w:val="24"/>
          <w:szCs w:val="24"/>
        </w:rPr>
        <w:t xml:space="preserve">precisa que </w:t>
      </w:r>
      <w:r w:rsidRPr="00D6110D">
        <w:rPr>
          <w:rFonts w:ascii="Arial" w:eastAsia="Arial" w:hAnsi="Arial" w:cs="Arial"/>
          <w:sz w:val="24"/>
          <w:szCs w:val="24"/>
        </w:rPr>
        <w:t>no fueron contestes respecto al tiempo de convivencia</w:t>
      </w:r>
      <w:r w:rsidR="00FB5B30" w:rsidRPr="00D6110D">
        <w:rPr>
          <w:rFonts w:ascii="Arial" w:eastAsia="Arial" w:hAnsi="Arial" w:cs="Arial"/>
          <w:sz w:val="24"/>
          <w:szCs w:val="24"/>
        </w:rPr>
        <w:t xml:space="preserve"> de </w:t>
      </w:r>
      <w:r w:rsidRPr="00D6110D">
        <w:rPr>
          <w:rFonts w:ascii="Arial" w:eastAsia="Arial" w:hAnsi="Arial" w:cs="Arial"/>
          <w:sz w:val="24"/>
          <w:szCs w:val="24"/>
        </w:rPr>
        <w:t>aqu</w:t>
      </w:r>
      <w:r w:rsidR="00FB5B30" w:rsidRPr="00D6110D">
        <w:rPr>
          <w:rFonts w:ascii="Arial" w:eastAsia="Arial" w:hAnsi="Arial" w:cs="Arial"/>
          <w:sz w:val="24"/>
          <w:szCs w:val="24"/>
        </w:rPr>
        <w:t>é</w:t>
      </w:r>
      <w:r w:rsidRPr="00D6110D">
        <w:rPr>
          <w:rFonts w:ascii="Arial" w:eastAsia="Arial" w:hAnsi="Arial" w:cs="Arial"/>
          <w:sz w:val="24"/>
          <w:szCs w:val="24"/>
        </w:rPr>
        <w:t>l</w:t>
      </w:r>
      <w:r w:rsidR="00FB5B30" w:rsidRPr="00D6110D">
        <w:rPr>
          <w:rFonts w:ascii="Arial" w:eastAsia="Arial" w:hAnsi="Arial" w:cs="Arial"/>
          <w:sz w:val="24"/>
          <w:szCs w:val="24"/>
        </w:rPr>
        <w:t xml:space="preserve"> con la </w:t>
      </w:r>
      <w:r w:rsidR="00E85A91" w:rsidRPr="00D6110D">
        <w:rPr>
          <w:rFonts w:ascii="Arial" w:eastAsia="Arial" w:hAnsi="Arial" w:cs="Arial"/>
          <w:sz w:val="24"/>
          <w:szCs w:val="24"/>
        </w:rPr>
        <w:t>mentada señora</w:t>
      </w:r>
      <w:r w:rsidRPr="00D6110D">
        <w:rPr>
          <w:rFonts w:ascii="Arial" w:eastAsia="Arial" w:hAnsi="Arial" w:cs="Arial"/>
          <w:sz w:val="24"/>
          <w:szCs w:val="24"/>
        </w:rPr>
        <w:t>, de quien de paso afirma no dio mayores detalles y pormenores de la vida en pareja al momento de absolver el interrogatorio de parte, cuan</w:t>
      </w:r>
      <w:r w:rsidR="00E85A91" w:rsidRPr="00D6110D">
        <w:rPr>
          <w:rFonts w:ascii="Arial" w:eastAsia="Arial" w:hAnsi="Arial" w:cs="Arial"/>
          <w:sz w:val="24"/>
          <w:szCs w:val="24"/>
        </w:rPr>
        <w:t>do, en la misma diligencia, ella si brindó es</w:t>
      </w:r>
      <w:r w:rsidR="008D5C20" w:rsidRPr="00D6110D">
        <w:rPr>
          <w:rFonts w:ascii="Arial" w:eastAsia="Arial" w:hAnsi="Arial" w:cs="Arial"/>
          <w:sz w:val="24"/>
          <w:szCs w:val="24"/>
        </w:rPr>
        <w:t>e</w:t>
      </w:r>
      <w:r w:rsidR="00E85A91" w:rsidRPr="00D6110D">
        <w:rPr>
          <w:rFonts w:ascii="Arial" w:eastAsia="Arial" w:hAnsi="Arial" w:cs="Arial"/>
          <w:sz w:val="24"/>
          <w:szCs w:val="24"/>
        </w:rPr>
        <w:t xml:space="preserve"> tipo de</w:t>
      </w:r>
      <w:r w:rsidRPr="00D6110D">
        <w:rPr>
          <w:rFonts w:ascii="Arial" w:eastAsia="Arial" w:hAnsi="Arial" w:cs="Arial"/>
          <w:sz w:val="24"/>
          <w:szCs w:val="24"/>
        </w:rPr>
        <w:t xml:space="preserve"> informaci</w:t>
      </w:r>
      <w:r w:rsidR="00E85A91" w:rsidRPr="00D6110D">
        <w:rPr>
          <w:rFonts w:ascii="Arial" w:eastAsia="Arial" w:hAnsi="Arial" w:cs="Arial"/>
          <w:sz w:val="24"/>
          <w:szCs w:val="24"/>
        </w:rPr>
        <w:t>ón</w:t>
      </w:r>
      <w:r w:rsidRPr="00D6110D">
        <w:rPr>
          <w:rFonts w:ascii="Arial" w:eastAsia="Arial" w:hAnsi="Arial" w:cs="Arial"/>
          <w:sz w:val="24"/>
          <w:szCs w:val="24"/>
        </w:rPr>
        <w:t>.</w:t>
      </w:r>
      <w:r w:rsidR="006C1516" w:rsidRPr="00D6110D">
        <w:rPr>
          <w:rFonts w:ascii="Arial" w:eastAsia="Arial" w:hAnsi="Arial" w:cs="Arial"/>
          <w:sz w:val="24"/>
          <w:szCs w:val="24"/>
        </w:rPr>
        <w:t xml:space="preserve"> </w:t>
      </w:r>
    </w:p>
    <w:p w:rsidR="00B95017" w:rsidRPr="00D6110D" w:rsidRDefault="00B95017" w:rsidP="00D6110D">
      <w:pPr>
        <w:spacing w:after="0"/>
        <w:jc w:val="both"/>
        <w:rPr>
          <w:rFonts w:ascii="Arial" w:eastAsia="Arial" w:hAnsi="Arial" w:cs="Arial"/>
          <w:sz w:val="24"/>
          <w:szCs w:val="24"/>
        </w:rPr>
      </w:pPr>
    </w:p>
    <w:p w:rsidR="00F2730A" w:rsidRPr="00D6110D" w:rsidRDefault="00552888" w:rsidP="00D6110D">
      <w:pPr>
        <w:spacing w:after="0"/>
        <w:jc w:val="both"/>
        <w:rPr>
          <w:rFonts w:ascii="Arial" w:eastAsia="Arial" w:hAnsi="Arial" w:cs="Arial"/>
          <w:sz w:val="24"/>
          <w:szCs w:val="24"/>
        </w:rPr>
      </w:pPr>
      <w:r w:rsidRPr="00D6110D">
        <w:rPr>
          <w:rFonts w:ascii="Arial" w:eastAsia="Arial" w:hAnsi="Arial" w:cs="Arial"/>
          <w:sz w:val="24"/>
          <w:szCs w:val="24"/>
        </w:rPr>
        <w:lastRenderedPageBreak/>
        <w:t xml:space="preserve">Estima por tanto, que las declaraciones tenidas en cuenta para otorgar el derecho no gozan de credibilidad, mientras que las versiones de </w:t>
      </w:r>
      <w:r w:rsidR="00672170" w:rsidRPr="00D6110D">
        <w:rPr>
          <w:rFonts w:ascii="Arial" w:eastAsia="Arial" w:hAnsi="Arial" w:cs="Arial"/>
          <w:sz w:val="24"/>
          <w:szCs w:val="24"/>
        </w:rPr>
        <w:t>sus</w:t>
      </w:r>
      <w:r w:rsidRPr="00D6110D">
        <w:rPr>
          <w:rFonts w:ascii="Arial" w:eastAsia="Arial" w:hAnsi="Arial" w:cs="Arial"/>
          <w:sz w:val="24"/>
          <w:szCs w:val="24"/>
        </w:rPr>
        <w:t xml:space="preserve"> testigos permiten </w:t>
      </w:r>
      <w:r w:rsidR="00FB5B30" w:rsidRPr="00D6110D">
        <w:rPr>
          <w:rFonts w:ascii="Arial" w:eastAsia="Arial" w:hAnsi="Arial" w:cs="Arial"/>
          <w:sz w:val="24"/>
          <w:szCs w:val="24"/>
        </w:rPr>
        <w:t>acreditar la convivencia necesaria para que sea reconocida a su favor la pensión de sobrevivientes.</w:t>
      </w:r>
    </w:p>
    <w:p w:rsidR="00F2730A" w:rsidRPr="00D6110D" w:rsidRDefault="00F2730A" w:rsidP="00D6110D">
      <w:pPr>
        <w:spacing w:after="0"/>
        <w:jc w:val="both"/>
        <w:rPr>
          <w:rFonts w:ascii="Arial" w:eastAsia="Arial" w:hAnsi="Arial" w:cs="Arial"/>
          <w:sz w:val="24"/>
          <w:szCs w:val="24"/>
        </w:rPr>
      </w:pPr>
    </w:p>
    <w:p w:rsidR="00095AEE" w:rsidRPr="00D6110D" w:rsidRDefault="00B95017" w:rsidP="00D6110D">
      <w:pPr>
        <w:spacing w:after="0"/>
        <w:jc w:val="both"/>
        <w:rPr>
          <w:rFonts w:ascii="Arial" w:eastAsia="Arial" w:hAnsi="Arial" w:cs="Arial"/>
          <w:b/>
          <w:bCs/>
          <w:i/>
          <w:iCs/>
          <w:sz w:val="24"/>
          <w:szCs w:val="24"/>
        </w:rPr>
      </w:pPr>
      <w:r w:rsidRPr="00D6110D">
        <w:rPr>
          <w:rFonts w:ascii="Arial" w:eastAsia="Arial" w:hAnsi="Arial" w:cs="Arial"/>
          <w:sz w:val="24"/>
          <w:szCs w:val="24"/>
        </w:rPr>
        <w:t>L</w:t>
      </w:r>
      <w:r w:rsidR="00095AEE" w:rsidRPr="00D6110D">
        <w:rPr>
          <w:rFonts w:ascii="Arial" w:eastAsia="Arial" w:hAnsi="Arial" w:cs="Arial"/>
          <w:sz w:val="24"/>
          <w:szCs w:val="24"/>
        </w:rPr>
        <w:t>e correspon</w:t>
      </w:r>
      <w:r w:rsidR="00344A34" w:rsidRPr="00D6110D">
        <w:rPr>
          <w:rFonts w:ascii="Arial" w:eastAsia="Arial" w:hAnsi="Arial" w:cs="Arial"/>
          <w:sz w:val="24"/>
          <w:szCs w:val="24"/>
        </w:rPr>
        <w:t>de</w:t>
      </w:r>
      <w:r w:rsidR="00F2730A" w:rsidRPr="00D6110D">
        <w:rPr>
          <w:rFonts w:ascii="Arial" w:eastAsia="Arial" w:hAnsi="Arial" w:cs="Arial"/>
          <w:sz w:val="24"/>
          <w:szCs w:val="24"/>
        </w:rPr>
        <w:t xml:space="preserve"> a la Sala </w:t>
      </w:r>
      <w:r w:rsidR="008D5C20" w:rsidRPr="00D6110D">
        <w:rPr>
          <w:rFonts w:ascii="Arial" w:eastAsia="Arial" w:hAnsi="Arial" w:cs="Arial"/>
          <w:sz w:val="24"/>
          <w:szCs w:val="24"/>
        </w:rPr>
        <w:t>resolver el</w:t>
      </w:r>
      <w:r w:rsidR="00D2672F" w:rsidRPr="00D6110D">
        <w:rPr>
          <w:rFonts w:ascii="Arial" w:eastAsia="Arial" w:hAnsi="Arial" w:cs="Arial"/>
          <w:sz w:val="24"/>
          <w:szCs w:val="24"/>
        </w:rPr>
        <w:t xml:space="preserve"> </w:t>
      </w:r>
      <w:r w:rsidR="00095AEE" w:rsidRPr="00D6110D">
        <w:rPr>
          <w:rFonts w:ascii="Arial" w:eastAsia="Arial" w:hAnsi="Arial" w:cs="Arial"/>
          <w:sz w:val="24"/>
          <w:szCs w:val="24"/>
        </w:rPr>
        <w:t xml:space="preserve">siguiente </w:t>
      </w:r>
      <w:r w:rsidR="00095AEE" w:rsidRPr="00D6110D">
        <w:rPr>
          <w:rFonts w:ascii="Arial" w:eastAsia="Arial" w:hAnsi="Arial" w:cs="Arial"/>
          <w:b/>
          <w:bCs/>
          <w:i/>
          <w:iCs/>
          <w:sz w:val="24"/>
          <w:szCs w:val="24"/>
        </w:rPr>
        <w:t xml:space="preserve">PROBLEMA </w:t>
      </w:r>
      <w:proofErr w:type="spellStart"/>
      <w:r w:rsidR="00095AEE" w:rsidRPr="00D6110D">
        <w:rPr>
          <w:rFonts w:ascii="Arial" w:eastAsia="Arial" w:hAnsi="Arial" w:cs="Arial"/>
          <w:b/>
          <w:bCs/>
          <w:i/>
          <w:iCs/>
          <w:sz w:val="24"/>
          <w:szCs w:val="24"/>
        </w:rPr>
        <w:t>JURIDICO</w:t>
      </w:r>
      <w:proofErr w:type="spellEnd"/>
      <w:r w:rsidR="00095AEE" w:rsidRPr="00D6110D">
        <w:rPr>
          <w:rFonts w:ascii="Arial" w:eastAsia="Arial" w:hAnsi="Arial" w:cs="Arial"/>
          <w:b/>
          <w:bCs/>
          <w:i/>
          <w:iCs/>
          <w:sz w:val="24"/>
          <w:szCs w:val="24"/>
        </w:rPr>
        <w:t>:</w:t>
      </w:r>
    </w:p>
    <w:p w:rsidR="00836D92" w:rsidRPr="00D6110D" w:rsidRDefault="00836D92" w:rsidP="00D6110D">
      <w:pPr>
        <w:spacing w:after="0"/>
        <w:jc w:val="both"/>
        <w:rPr>
          <w:rFonts w:ascii="Arial" w:eastAsia="Arial" w:hAnsi="Arial" w:cs="Arial"/>
          <w:b/>
          <w:bCs/>
          <w:i/>
          <w:iCs/>
          <w:sz w:val="24"/>
          <w:szCs w:val="24"/>
          <w:lang w:val="es-ES"/>
        </w:rPr>
      </w:pPr>
    </w:p>
    <w:p w:rsidR="003661A3" w:rsidRPr="00D6110D" w:rsidRDefault="003436DE" w:rsidP="00D6110D">
      <w:pPr>
        <w:spacing w:after="0"/>
        <w:ind w:left="426" w:right="420"/>
        <w:jc w:val="both"/>
        <w:rPr>
          <w:rFonts w:ascii="Arial" w:eastAsia="Arial" w:hAnsi="Arial" w:cs="Arial"/>
          <w:b/>
          <w:bCs/>
          <w:i/>
          <w:iCs/>
          <w:sz w:val="24"/>
          <w:szCs w:val="24"/>
          <w:lang w:val="es-ES"/>
        </w:rPr>
      </w:pPr>
      <w:r w:rsidRPr="00D6110D">
        <w:rPr>
          <w:rFonts w:ascii="Arial" w:eastAsia="Arial" w:hAnsi="Arial" w:cs="Arial"/>
          <w:b/>
          <w:bCs/>
          <w:i/>
          <w:iCs/>
          <w:sz w:val="24"/>
          <w:szCs w:val="24"/>
          <w:lang w:val="es-ES"/>
        </w:rPr>
        <w:t>¿</w:t>
      </w:r>
      <w:r w:rsidR="00B95017" w:rsidRPr="00D6110D">
        <w:rPr>
          <w:rFonts w:ascii="Arial" w:eastAsia="Arial" w:hAnsi="Arial" w:cs="Arial"/>
          <w:b/>
          <w:bCs/>
          <w:i/>
          <w:iCs/>
          <w:sz w:val="24"/>
          <w:szCs w:val="24"/>
          <w:lang w:val="es-ES"/>
        </w:rPr>
        <w:t>Acreditaron las demandantes el requisito de convivencia para acceder a la pensión de sobrevivientes causada con el deceso del señor Ramón Nonato Franco Grisales</w:t>
      </w:r>
      <w:r w:rsidR="003661A3" w:rsidRPr="00D6110D">
        <w:rPr>
          <w:rFonts w:ascii="Arial" w:eastAsia="Arial" w:hAnsi="Arial" w:cs="Arial"/>
          <w:b/>
          <w:bCs/>
          <w:i/>
          <w:iCs/>
          <w:sz w:val="24"/>
          <w:szCs w:val="24"/>
          <w:lang w:val="es-ES"/>
        </w:rPr>
        <w:t>?</w:t>
      </w:r>
    </w:p>
    <w:p w:rsidR="00F7695F" w:rsidRPr="00D6110D" w:rsidRDefault="00F7695F" w:rsidP="00D6110D">
      <w:pPr>
        <w:spacing w:after="0"/>
        <w:ind w:right="618"/>
        <w:jc w:val="both"/>
        <w:rPr>
          <w:rFonts w:ascii="Arial" w:eastAsia="Arial" w:hAnsi="Arial" w:cs="Arial"/>
          <w:b/>
          <w:bCs/>
          <w:i/>
          <w:iCs/>
          <w:sz w:val="24"/>
          <w:szCs w:val="24"/>
        </w:rPr>
      </w:pPr>
    </w:p>
    <w:p w:rsidR="00551239" w:rsidRPr="00D6110D" w:rsidRDefault="00551239" w:rsidP="00D6110D">
      <w:pPr>
        <w:pStyle w:val="Textoindependiente"/>
        <w:spacing w:line="276" w:lineRule="auto"/>
        <w:rPr>
          <w:rFonts w:eastAsia="Arial" w:cs="Arial"/>
          <w:sz w:val="24"/>
          <w:szCs w:val="24"/>
        </w:rPr>
      </w:pPr>
      <w:r w:rsidRPr="00D6110D">
        <w:rPr>
          <w:rFonts w:eastAsia="Arial" w:cs="Arial"/>
          <w:sz w:val="24"/>
          <w:szCs w:val="24"/>
        </w:rPr>
        <w:t>Con el propósito de dar solución al interrogante en el caso concreto, la Sala c</w:t>
      </w:r>
      <w:r w:rsidR="007E5797" w:rsidRPr="00D6110D">
        <w:rPr>
          <w:rFonts w:eastAsia="Arial" w:cs="Arial"/>
          <w:sz w:val="24"/>
          <w:szCs w:val="24"/>
        </w:rPr>
        <w:t xml:space="preserve">onsidera necesario precisar, </w:t>
      </w:r>
      <w:r w:rsidR="008D5C20" w:rsidRPr="00D6110D">
        <w:rPr>
          <w:rFonts w:eastAsia="Arial" w:cs="Arial"/>
          <w:sz w:val="24"/>
          <w:szCs w:val="24"/>
        </w:rPr>
        <w:t xml:space="preserve">previamente </w:t>
      </w:r>
      <w:r w:rsidR="002772B4" w:rsidRPr="00D6110D">
        <w:rPr>
          <w:rFonts w:eastAsia="Arial" w:cs="Arial"/>
          <w:sz w:val="24"/>
          <w:szCs w:val="24"/>
        </w:rPr>
        <w:t>el siguiente aspecto</w:t>
      </w:r>
      <w:r w:rsidRPr="00D6110D">
        <w:rPr>
          <w:rFonts w:eastAsia="Arial" w:cs="Arial"/>
          <w:sz w:val="24"/>
          <w:szCs w:val="24"/>
        </w:rPr>
        <w:t>:</w:t>
      </w:r>
    </w:p>
    <w:p w:rsidR="003661A3" w:rsidRPr="00D6110D" w:rsidRDefault="003661A3" w:rsidP="00D6110D">
      <w:pPr>
        <w:spacing w:after="0"/>
        <w:jc w:val="both"/>
        <w:rPr>
          <w:rFonts w:ascii="Arial" w:eastAsia="Arial" w:hAnsi="Arial" w:cs="Arial"/>
          <w:b/>
          <w:bCs/>
          <w:sz w:val="24"/>
          <w:szCs w:val="24"/>
        </w:rPr>
      </w:pPr>
    </w:p>
    <w:p w:rsidR="002772B4" w:rsidRPr="00D6110D" w:rsidRDefault="002772B4" w:rsidP="00D6110D">
      <w:pPr>
        <w:numPr>
          <w:ilvl w:val="0"/>
          <w:numId w:val="22"/>
        </w:numPr>
        <w:spacing w:after="0"/>
        <w:ind w:left="426" w:hanging="426"/>
        <w:jc w:val="both"/>
        <w:rPr>
          <w:rFonts w:ascii="Arial" w:eastAsia="Arial" w:hAnsi="Arial" w:cs="Arial"/>
          <w:b/>
          <w:bCs/>
          <w:sz w:val="24"/>
          <w:szCs w:val="24"/>
        </w:rPr>
      </w:pPr>
      <w:r w:rsidRPr="00D6110D">
        <w:rPr>
          <w:rFonts w:ascii="Arial" w:eastAsia="Arial" w:hAnsi="Arial" w:cs="Arial"/>
          <w:b/>
          <w:bCs/>
          <w:sz w:val="24"/>
          <w:szCs w:val="24"/>
        </w:rPr>
        <w:t>EL REQUISITO DE CONVIVENCIA EXIGIDO PARA ACCEDER A LA PENSIÓN DE SOBREVIVIENTES.</w:t>
      </w:r>
    </w:p>
    <w:p w:rsidR="00D6110D" w:rsidRDefault="00D6110D" w:rsidP="00D6110D">
      <w:pPr>
        <w:spacing w:after="0"/>
        <w:jc w:val="both"/>
        <w:rPr>
          <w:rFonts w:ascii="Arial" w:eastAsia="Arial" w:hAnsi="Arial" w:cs="Arial"/>
          <w:sz w:val="24"/>
          <w:szCs w:val="24"/>
        </w:rPr>
      </w:pPr>
    </w:p>
    <w:p w:rsidR="002772B4" w:rsidRPr="00D6110D" w:rsidRDefault="002772B4" w:rsidP="00D6110D">
      <w:pPr>
        <w:spacing w:after="0"/>
        <w:jc w:val="both"/>
        <w:rPr>
          <w:rFonts w:ascii="Arial" w:eastAsia="Arial" w:hAnsi="Arial" w:cs="Arial"/>
          <w:sz w:val="24"/>
          <w:szCs w:val="24"/>
        </w:rPr>
      </w:pPr>
      <w:r w:rsidRPr="00D6110D">
        <w:rPr>
          <w:rFonts w:ascii="Arial" w:eastAsia="Arial" w:hAnsi="Arial" w:cs="Arial"/>
          <w:sz w:val="24"/>
          <w:szCs w:val="24"/>
        </w:rPr>
        <w:t xml:space="preserve">En sentencias CSJ </w:t>
      </w:r>
      <w:proofErr w:type="spellStart"/>
      <w:r w:rsidRPr="00D6110D">
        <w:rPr>
          <w:rFonts w:ascii="Arial" w:eastAsia="Arial" w:hAnsi="Arial" w:cs="Arial"/>
          <w:sz w:val="24"/>
          <w:szCs w:val="24"/>
        </w:rPr>
        <w:t>SL</w:t>
      </w:r>
      <w:proofErr w:type="spellEnd"/>
      <w:r w:rsidRPr="00D6110D">
        <w:rPr>
          <w:rFonts w:ascii="Arial" w:eastAsia="Arial" w:hAnsi="Arial" w:cs="Arial"/>
          <w:sz w:val="24"/>
          <w:szCs w:val="24"/>
        </w:rPr>
        <w:t xml:space="preserve">, 10 </w:t>
      </w:r>
      <w:proofErr w:type="spellStart"/>
      <w:r w:rsidRPr="00D6110D">
        <w:rPr>
          <w:rFonts w:ascii="Arial" w:eastAsia="Arial" w:hAnsi="Arial" w:cs="Arial"/>
          <w:sz w:val="24"/>
          <w:szCs w:val="24"/>
        </w:rPr>
        <w:t>may</w:t>
      </w:r>
      <w:proofErr w:type="spellEnd"/>
      <w:r w:rsidRPr="00D6110D">
        <w:rPr>
          <w:rFonts w:ascii="Arial" w:eastAsia="Arial" w:hAnsi="Arial" w:cs="Arial"/>
          <w:sz w:val="24"/>
          <w:szCs w:val="24"/>
        </w:rPr>
        <w:t xml:space="preserve">. 2005, rad. 24445, CSJ </w:t>
      </w:r>
      <w:proofErr w:type="spellStart"/>
      <w:r w:rsidRPr="00D6110D">
        <w:rPr>
          <w:rFonts w:ascii="Arial" w:eastAsia="Arial" w:hAnsi="Arial" w:cs="Arial"/>
          <w:sz w:val="24"/>
          <w:szCs w:val="24"/>
        </w:rPr>
        <w:t>SL</w:t>
      </w:r>
      <w:proofErr w:type="spellEnd"/>
      <w:r w:rsidRPr="00D6110D">
        <w:rPr>
          <w:rFonts w:ascii="Arial" w:eastAsia="Arial" w:hAnsi="Arial" w:cs="Arial"/>
          <w:sz w:val="24"/>
          <w:szCs w:val="24"/>
        </w:rPr>
        <w:t xml:space="preserve">, 22 nov. 2011, rad. 42792, CSJ </w:t>
      </w:r>
      <w:proofErr w:type="spellStart"/>
      <w:r w:rsidRPr="00D6110D">
        <w:rPr>
          <w:rFonts w:ascii="Arial" w:eastAsia="Arial" w:hAnsi="Arial" w:cs="Arial"/>
          <w:sz w:val="24"/>
          <w:szCs w:val="24"/>
        </w:rPr>
        <w:t>SL460</w:t>
      </w:r>
      <w:proofErr w:type="spellEnd"/>
      <w:r w:rsidRPr="00D6110D">
        <w:rPr>
          <w:rFonts w:ascii="Arial" w:eastAsia="Arial" w:hAnsi="Arial" w:cs="Arial"/>
          <w:sz w:val="24"/>
          <w:szCs w:val="24"/>
        </w:rPr>
        <w:t xml:space="preserve">-2013, CSJ </w:t>
      </w:r>
      <w:proofErr w:type="spellStart"/>
      <w:r w:rsidRPr="00D6110D">
        <w:rPr>
          <w:rFonts w:ascii="Arial" w:eastAsia="Arial" w:hAnsi="Arial" w:cs="Arial"/>
          <w:sz w:val="24"/>
          <w:szCs w:val="24"/>
        </w:rPr>
        <w:t>SL13544</w:t>
      </w:r>
      <w:proofErr w:type="spellEnd"/>
      <w:r w:rsidRPr="00D6110D">
        <w:rPr>
          <w:rFonts w:ascii="Arial" w:eastAsia="Arial" w:hAnsi="Arial" w:cs="Arial"/>
          <w:sz w:val="24"/>
          <w:szCs w:val="24"/>
        </w:rPr>
        <w:t xml:space="preserve">-2014 y más recientemente en la </w:t>
      </w:r>
      <w:proofErr w:type="spellStart"/>
      <w:r w:rsidRPr="00D6110D">
        <w:rPr>
          <w:rFonts w:ascii="Arial" w:eastAsia="Arial" w:hAnsi="Arial" w:cs="Arial"/>
          <w:sz w:val="24"/>
          <w:szCs w:val="24"/>
        </w:rPr>
        <w:t>SL4099</w:t>
      </w:r>
      <w:proofErr w:type="spellEnd"/>
      <w:r w:rsidRPr="00D6110D">
        <w:rPr>
          <w:rFonts w:ascii="Arial" w:eastAsia="Arial" w:hAnsi="Arial" w:cs="Arial"/>
          <w:sz w:val="24"/>
          <w:szCs w:val="24"/>
        </w:rPr>
        <w:t xml:space="preserve">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p w:rsidR="00283BA2" w:rsidRPr="00D6110D" w:rsidRDefault="00283BA2" w:rsidP="00D6110D">
      <w:pPr>
        <w:pStyle w:val="Textoindependiente"/>
        <w:spacing w:line="276" w:lineRule="auto"/>
        <w:rPr>
          <w:rFonts w:eastAsia="Arial" w:cs="Arial"/>
          <w:sz w:val="24"/>
          <w:szCs w:val="24"/>
        </w:rPr>
      </w:pPr>
    </w:p>
    <w:p w:rsidR="00E250E6" w:rsidRPr="00D6110D" w:rsidRDefault="009F5204" w:rsidP="00D6110D">
      <w:pPr>
        <w:pStyle w:val="Textoindependiente"/>
        <w:numPr>
          <w:ilvl w:val="0"/>
          <w:numId w:val="22"/>
        </w:numPr>
        <w:spacing w:line="276" w:lineRule="auto"/>
        <w:ind w:left="426" w:hanging="426"/>
        <w:rPr>
          <w:rFonts w:eastAsia="Arial" w:cs="Arial"/>
          <w:b/>
          <w:bCs/>
          <w:sz w:val="24"/>
          <w:szCs w:val="24"/>
          <w:lang w:val="es-CO"/>
        </w:rPr>
      </w:pPr>
      <w:r w:rsidRPr="00D6110D">
        <w:rPr>
          <w:rFonts w:eastAsia="Arial" w:cs="Arial"/>
          <w:b/>
          <w:bCs/>
          <w:sz w:val="24"/>
          <w:szCs w:val="24"/>
          <w:lang w:val="es-CO"/>
        </w:rPr>
        <w:t>EL CASO</w:t>
      </w:r>
      <w:r w:rsidR="00E250E6" w:rsidRPr="00D6110D">
        <w:rPr>
          <w:rFonts w:eastAsia="Arial" w:cs="Arial"/>
          <w:b/>
          <w:bCs/>
          <w:sz w:val="24"/>
          <w:szCs w:val="24"/>
          <w:lang w:val="es-CO"/>
        </w:rPr>
        <w:t xml:space="preserve"> CONCRETO</w:t>
      </w:r>
    </w:p>
    <w:p w:rsidR="00204C40" w:rsidRPr="00D6110D" w:rsidRDefault="00204C40" w:rsidP="00D6110D">
      <w:pPr>
        <w:pStyle w:val="Textoindependiente"/>
        <w:spacing w:line="276" w:lineRule="auto"/>
        <w:rPr>
          <w:rFonts w:eastAsia="Arial" w:cs="Arial"/>
          <w:b/>
          <w:bCs/>
          <w:sz w:val="24"/>
          <w:szCs w:val="24"/>
          <w:lang w:val="es-CO"/>
        </w:rPr>
      </w:pPr>
    </w:p>
    <w:p w:rsidR="00560732" w:rsidRPr="00D6110D" w:rsidRDefault="00560732" w:rsidP="00D6110D">
      <w:pPr>
        <w:pStyle w:val="Textoindependiente"/>
        <w:spacing w:line="276" w:lineRule="auto"/>
        <w:rPr>
          <w:rFonts w:eastAsia="Arial" w:cs="Arial"/>
          <w:b/>
          <w:bCs/>
          <w:sz w:val="24"/>
          <w:szCs w:val="24"/>
          <w:lang w:val="es-CO"/>
        </w:rPr>
      </w:pPr>
      <w:r w:rsidRPr="00D6110D">
        <w:rPr>
          <w:rFonts w:eastAsia="Arial" w:cs="Arial"/>
          <w:b/>
          <w:bCs/>
          <w:sz w:val="24"/>
          <w:szCs w:val="24"/>
          <w:lang w:val="es-CO"/>
        </w:rPr>
        <w:t xml:space="preserve">LA DEMANDA DE LA SEÑORA </w:t>
      </w:r>
      <w:r w:rsidR="00462597" w:rsidRPr="00D6110D">
        <w:rPr>
          <w:rFonts w:eastAsia="Arial" w:cs="Arial"/>
          <w:b/>
          <w:bCs/>
          <w:sz w:val="24"/>
          <w:szCs w:val="24"/>
          <w:lang w:val="es-CO"/>
        </w:rPr>
        <w:t>MARÍA</w:t>
      </w:r>
      <w:r w:rsidRPr="00D6110D">
        <w:rPr>
          <w:rFonts w:eastAsia="Arial" w:cs="Arial"/>
          <w:b/>
          <w:bCs/>
          <w:sz w:val="24"/>
          <w:szCs w:val="24"/>
          <w:lang w:val="es-CO"/>
        </w:rPr>
        <w:t xml:space="preserve"> FABIOLA LOZANO ARAGÓN</w:t>
      </w:r>
      <w:r w:rsidR="00204C40" w:rsidRPr="00D6110D">
        <w:rPr>
          <w:rFonts w:eastAsia="Arial" w:cs="Arial"/>
          <w:b/>
          <w:bCs/>
          <w:sz w:val="24"/>
          <w:szCs w:val="24"/>
          <w:lang w:val="es-CO"/>
        </w:rPr>
        <w:t xml:space="preserve"> </w:t>
      </w:r>
    </w:p>
    <w:p w:rsidR="00560732" w:rsidRPr="00D6110D" w:rsidRDefault="00560732" w:rsidP="00D6110D">
      <w:pPr>
        <w:pStyle w:val="Textoindependiente"/>
        <w:spacing w:line="276" w:lineRule="auto"/>
        <w:rPr>
          <w:rFonts w:eastAsia="Arial" w:cs="Arial"/>
          <w:sz w:val="24"/>
          <w:szCs w:val="24"/>
          <w:lang w:val="es-CO"/>
        </w:rPr>
      </w:pPr>
    </w:p>
    <w:p w:rsidR="005B1BC9" w:rsidRPr="00D6110D" w:rsidRDefault="005B1BC9" w:rsidP="00D6110D">
      <w:pPr>
        <w:pStyle w:val="Textoindependiente"/>
        <w:spacing w:line="276" w:lineRule="auto"/>
        <w:rPr>
          <w:rFonts w:eastAsia="Arial" w:cs="Arial"/>
          <w:sz w:val="24"/>
          <w:szCs w:val="24"/>
          <w:lang w:val="es-CO"/>
        </w:rPr>
      </w:pPr>
      <w:r w:rsidRPr="00D6110D">
        <w:rPr>
          <w:rFonts w:eastAsia="Arial" w:cs="Arial"/>
          <w:sz w:val="24"/>
          <w:szCs w:val="24"/>
          <w:lang w:val="es-CO"/>
        </w:rPr>
        <w:t>Sea lo primero advertir que el recurso formulado por la señora Lozano Aragón se encuentra encaminado, principalmente a desacreditar los testigos de la señora Aura Lilia Castaño Mejía para cuestionar el reconocimiento pensión efectuado por el Juzgado a favor de ésta.</w:t>
      </w:r>
    </w:p>
    <w:p w:rsidR="005B1BC9" w:rsidRPr="00D6110D" w:rsidRDefault="005B1BC9" w:rsidP="00D6110D">
      <w:pPr>
        <w:pStyle w:val="Textoindependiente"/>
        <w:spacing w:line="276" w:lineRule="auto"/>
        <w:rPr>
          <w:rFonts w:eastAsia="Arial" w:cs="Arial"/>
          <w:sz w:val="24"/>
          <w:szCs w:val="24"/>
          <w:lang w:val="es-CO"/>
        </w:rPr>
      </w:pPr>
    </w:p>
    <w:p w:rsidR="005B1BC9" w:rsidRPr="00D6110D" w:rsidRDefault="005B1BC9"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En lo que atañe a sus intereses, se limitó a afirmar que </w:t>
      </w:r>
      <w:r w:rsidR="007520ED" w:rsidRPr="00D6110D">
        <w:rPr>
          <w:rFonts w:eastAsia="Arial" w:cs="Arial"/>
          <w:sz w:val="24"/>
          <w:szCs w:val="24"/>
          <w:lang w:val="es-CO"/>
        </w:rPr>
        <w:t>los testigos que convocó a declara</w:t>
      </w:r>
      <w:r w:rsidR="00CF464A" w:rsidRPr="00D6110D">
        <w:rPr>
          <w:rFonts w:eastAsia="Arial" w:cs="Arial"/>
          <w:sz w:val="24"/>
          <w:szCs w:val="24"/>
          <w:lang w:val="es-CO"/>
        </w:rPr>
        <w:t>r</w:t>
      </w:r>
      <w:r w:rsidR="007520ED" w:rsidRPr="00D6110D">
        <w:rPr>
          <w:rFonts w:eastAsia="Arial" w:cs="Arial"/>
          <w:sz w:val="24"/>
          <w:szCs w:val="24"/>
          <w:lang w:val="es-CO"/>
        </w:rPr>
        <w:t xml:space="preserve"> a su favor, tenían conocimiento directo de los hechos, así como de situaciones íntimas de la pareja, con lo cual </w:t>
      </w:r>
      <w:r w:rsidR="008E33BB" w:rsidRPr="00D6110D">
        <w:rPr>
          <w:rFonts w:eastAsia="Arial" w:cs="Arial"/>
          <w:sz w:val="24"/>
          <w:szCs w:val="24"/>
          <w:lang w:val="es-CO"/>
        </w:rPr>
        <w:t>considera</w:t>
      </w:r>
      <w:r w:rsidR="007520ED" w:rsidRPr="00D6110D">
        <w:rPr>
          <w:rFonts w:eastAsia="Arial" w:cs="Arial"/>
          <w:sz w:val="24"/>
          <w:szCs w:val="24"/>
          <w:lang w:val="es-CO"/>
        </w:rPr>
        <w:t xml:space="preserve"> demostrar su convivencia con el señor Franco Grisales </w:t>
      </w:r>
    </w:p>
    <w:p w:rsidR="005B1BC9" w:rsidRPr="00D6110D" w:rsidRDefault="005B1BC9" w:rsidP="00D6110D">
      <w:pPr>
        <w:pStyle w:val="Textoindependiente"/>
        <w:spacing w:line="276" w:lineRule="auto"/>
        <w:rPr>
          <w:rFonts w:eastAsia="Arial" w:cs="Arial"/>
          <w:sz w:val="24"/>
          <w:szCs w:val="24"/>
          <w:lang w:val="es-CO"/>
        </w:rPr>
      </w:pPr>
    </w:p>
    <w:p w:rsidR="00204C40" w:rsidRPr="00D6110D" w:rsidRDefault="007520ED"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Es así entonces que pasa la Sala a analizar lo concerniente a la convivencia efectiva entre la demandante y el pensionado y para tal efecto se tiene que aquélla manifiesta que </w:t>
      </w:r>
      <w:r w:rsidR="00F15388" w:rsidRPr="00D6110D">
        <w:rPr>
          <w:rFonts w:eastAsia="Arial" w:cs="Arial"/>
          <w:sz w:val="24"/>
          <w:szCs w:val="24"/>
          <w:lang w:val="es-CO"/>
        </w:rPr>
        <w:t>por espacio de 19 años</w:t>
      </w:r>
      <w:r w:rsidRPr="00D6110D">
        <w:rPr>
          <w:rFonts w:eastAsia="Arial" w:cs="Arial"/>
          <w:sz w:val="24"/>
          <w:szCs w:val="24"/>
          <w:lang w:val="es-CO"/>
        </w:rPr>
        <w:t xml:space="preserve"> compartieron una vida en común como </w:t>
      </w:r>
      <w:r w:rsidRPr="00D6110D">
        <w:rPr>
          <w:rFonts w:eastAsia="Arial" w:cs="Arial"/>
          <w:sz w:val="24"/>
          <w:szCs w:val="24"/>
          <w:lang w:val="es-CO"/>
        </w:rPr>
        <w:lastRenderedPageBreak/>
        <w:t>pareja</w:t>
      </w:r>
      <w:r w:rsidR="00F4236F" w:rsidRPr="00D6110D">
        <w:rPr>
          <w:rFonts w:eastAsia="Arial" w:cs="Arial"/>
          <w:sz w:val="24"/>
          <w:szCs w:val="24"/>
          <w:lang w:val="es-CO"/>
        </w:rPr>
        <w:t>. P</w:t>
      </w:r>
      <w:r w:rsidR="00F15388" w:rsidRPr="00D6110D">
        <w:rPr>
          <w:rFonts w:eastAsia="Arial" w:cs="Arial"/>
          <w:sz w:val="24"/>
          <w:szCs w:val="24"/>
          <w:lang w:val="es-CO"/>
        </w:rPr>
        <w:t>ara confirmar sus dichos convocó a declarar a los señores Ismael González Casas, Sol Valencia de Loaiza y Desiderio Antonio Arias Montes.</w:t>
      </w:r>
    </w:p>
    <w:p w:rsidR="00F15388" w:rsidRPr="00D6110D" w:rsidRDefault="00F15388" w:rsidP="00D6110D">
      <w:pPr>
        <w:pStyle w:val="Textoindependiente"/>
        <w:spacing w:line="276" w:lineRule="auto"/>
        <w:rPr>
          <w:rFonts w:eastAsia="Arial" w:cs="Arial"/>
          <w:sz w:val="24"/>
          <w:szCs w:val="24"/>
          <w:lang w:val="es-CO"/>
        </w:rPr>
      </w:pPr>
    </w:p>
    <w:p w:rsidR="00F95E57" w:rsidRPr="00D6110D" w:rsidRDefault="00560732"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Del testimonio del primero se extrae que conoció a la pareja conformada por la señora </w:t>
      </w:r>
      <w:r w:rsidR="00393C12" w:rsidRPr="00D6110D">
        <w:rPr>
          <w:rFonts w:eastAsia="Arial" w:cs="Arial"/>
          <w:sz w:val="24"/>
          <w:szCs w:val="24"/>
          <w:lang w:val="es-CO"/>
        </w:rPr>
        <w:t>Lozano Ara</w:t>
      </w:r>
      <w:r w:rsidR="00A90F7B" w:rsidRPr="00D6110D">
        <w:rPr>
          <w:rFonts w:eastAsia="Arial" w:cs="Arial"/>
          <w:sz w:val="24"/>
          <w:szCs w:val="24"/>
          <w:lang w:val="es-CO"/>
        </w:rPr>
        <w:t xml:space="preserve">gón y el señor Franco Grisales </w:t>
      </w:r>
      <w:r w:rsidR="00393C12" w:rsidRPr="00D6110D">
        <w:rPr>
          <w:rFonts w:eastAsia="Arial" w:cs="Arial"/>
          <w:sz w:val="24"/>
          <w:szCs w:val="24"/>
          <w:lang w:val="es-CO"/>
        </w:rPr>
        <w:t>en el año 2001 porque le rentó un apartamento a</w:t>
      </w:r>
      <w:r w:rsidR="00F4236F" w:rsidRPr="00D6110D">
        <w:rPr>
          <w:rFonts w:eastAsia="Arial" w:cs="Arial"/>
          <w:sz w:val="24"/>
          <w:szCs w:val="24"/>
          <w:lang w:val="es-CO"/>
        </w:rPr>
        <w:t>l</w:t>
      </w:r>
      <w:r w:rsidR="00393C12" w:rsidRPr="00D6110D">
        <w:rPr>
          <w:rFonts w:eastAsia="Arial" w:cs="Arial"/>
          <w:sz w:val="24"/>
          <w:szCs w:val="24"/>
          <w:lang w:val="es-CO"/>
        </w:rPr>
        <w:t xml:space="preserve"> causante donde vivi</w:t>
      </w:r>
      <w:r w:rsidR="00A90F7B" w:rsidRPr="00D6110D">
        <w:rPr>
          <w:rFonts w:eastAsia="Arial" w:cs="Arial"/>
          <w:sz w:val="24"/>
          <w:szCs w:val="24"/>
          <w:lang w:val="es-CO"/>
        </w:rPr>
        <w:t>eron</w:t>
      </w:r>
      <w:r w:rsidR="00393C12" w:rsidRPr="00D6110D">
        <w:rPr>
          <w:rFonts w:eastAsia="Arial" w:cs="Arial"/>
          <w:sz w:val="24"/>
          <w:szCs w:val="24"/>
          <w:lang w:val="es-CO"/>
        </w:rPr>
        <w:t xml:space="preserve"> por espacio de un año</w:t>
      </w:r>
      <w:r w:rsidR="00453551" w:rsidRPr="00D6110D">
        <w:rPr>
          <w:rFonts w:eastAsia="Arial" w:cs="Arial"/>
          <w:sz w:val="24"/>
          <w:szCs w:val="24"/>
          <w:lang w:val="es-CO"/>
        </w:rPr>
        <w:t>; que convivieron hasta la muerte la muerte del pensionado, quien le proveía todo a su compañera;</w:t>
      </w:r>
      <w:r w:rsidR="00D5280A" w:rsidRPr="00D6110D">
        <w:rPr>
          <w:rFonts w:eastAsia="Arial" w:cs="Arial"/>
          <w:sz w:val="24"/>
          <w:szCs w:val="24"/>
          <w:lang w:val="es-CO"/>
        </w:rPr>
        <w:t xml:space="preserve"> sin embargo </w:t>
      </w:r>
      <w:r w:rsidR="00453551" w:rsidRPr="00D6110D">
        <w:rPr>
          <w:rFonts w:eastAsia="Arial" w:cs="Arial"/>
          <w:sz w:val="24"/>
          <w:szCs w:val="24"/>
          <w:lang w:val="es-CO"/>
        </w:rPr>
        <w:t>sólo logró identificar al causante al finalizar su declaración y de ninguna forma logró precisar durante cuánto tiempo permanecieron juntos.</w:t>
      </w:r>
    </w:p>
    <w:p w:rsidR="00F95E57" w:rsidRPr="00D6110D" w:rsidRDefault="00F95E57" w:rsidP="00D6110D">
      <w:pPr>
        <w:pStyle w:val="Textoindependiente"/>
        <w:spacing w:line="276" w:lineRule="auto"/>
        <w:rPr>
          <w:rFonts w:eastAsia="Arial" w:cs="Arial"/>
          <w:sz w:val="24"/>
          <w:szCs w:val="24"/>
          <w:lang w:val="es-CO"/>
        </w:rPr>
      </w:pPr>
    </w:p>
    <w:p w:rsidR="00F15388" w:rsidRPr="00D6110D" w:rsidRDefault="00F95E57" w:rsidP="00D6110D">
      <w:pPr>
        <w:pStyle w:val="Textoindependiente"/>
        <w:spacing w:line="276" w:lineRule="auto"/>
        <w:rPr>
          <w:rFonts w:eastAsia="Arial" w:cs="Arial"/>
          <w:sz w:val="24"/>
          <w:szCs w:val="24"/>
          <w:lang w:val="es-CO"/>
        </w:rPr>
      </w:pPr>
      <w:r w:rsidRPr="00D6110D">
        <w:rPr>
          <w:rFonts w:eastAsia="Arial" w:cs="Arial"/>
          <w:sz w:val="24"/>
          <w:szCs w:val="24"/>
          <w:lang w:val="es-CO"/>
        </w:rPr>
        <w:t>La señora Sol Valencia de Loaiza</w:t>
      </w:r>
      <w:r w:rsidR="00393C12" w:rsidRPr="00D6110D">
        <w:rPr>
          <w:rFonts w:eastAsia="Arial" w:cs="Arial"/>
          <w:sz w:val="24"/>
          <w:szCs w:val="24"/>
          <w:lang w:val="es-CO"/>
        </w:rPr>
        <w:t>,</w:t>
      </w:r>
      <w:r w:rsidRPr="00D6110D">
        <w:rPr>
          <w:rFonts w:eastAsia="Arial" w:cs="Arial"/>
          <w:sz w:val="24"/>
          <w:szCs w:val="24"/>
          <w:lang w:val="es-CO"/>
        </w:rPr>
        <w:t xml:space="preserve"> </w:t>
      </w:r>
      <w:r w:rsidR="007E09D8" w:rsidRPr="00D6110D">
        <w:rPr>
          <w:rFonts w:eastAsia="Arial" w:cs="Arial"/>
          <w:sz w:val="24"/>
          <w:szCs w:val="24"/>
          <w:lang w:val="es-CO"/>
        </w:rPr>
        <w:t>dijo</w:t>
      </w:r>
      <w:r w:rsidRPr="00D6110D">
        <w:rPr>
          <w:rFonts w:eastAsia="Arial" w:cs="Arial"/>
          <w:sz w:val="24"/>
          <w:szCs w:val="24"/>
          <w:lang w:val="es-CO"/>
        </w:rPr>
        <w:t xml:space="preserve"> conocer </w:t>
      </w:r>
      <w:r w:rsidR="007E09D8" w:rsidRPr="00D6110D">
        <w:rPr>
          <w:rFonts w:eastAsia="Arial" w:cs="Arial"/>
          <w:sz w:val="24"/>
          <w:szCs w:val="24"/>
          <w:lang w:val="es-CO"/>
        </w:rPr>
        <w:t xml:space="preserve">a </w:t>
      </w:r>
      <w:r w:rsidRPr="00D6110D">
        <w:rPr>
          <w:rFonts w:eastAsia="Arial" w:cs="Arial"/>
          <w:sz w:val="24"/>
          <w:szCs w:val="24"/>
          <w:lang w:val="es-CO"/>
        </w:rPr>
        <w:t>la pareja</w:t>
      </w:r>
      <w:r w:rsidR="00393C12" w:rsidRPr="00D6110D">
        <w:rPr>
          <w:rFonts w:eastAsia="Arial" w:cs="Arial"/>
          <w:sz w:val="24"/>
          <w:szCs w:val="24"/>
          <w:lang w:val="es-CO"/>
        </w:rPr>
        <w:t xml:space="preserve"> </w:t>
      </w:r>
      <w:r w:rsidR="007E09D8" w:rsidRPr="00D6110D">
        <w:rPr>
          <w:rFonts w:eastAsia="Arial" w:cs="Arial"/>
          <w:sz w:val="24"/>
          <w:szCs w:val="24"/>
          <w:lang w:val="es-CO"/>
        </w:rPr>
        <w:t xml:space="preserve">desde hace </w:t>
      </w:r>
      <w:r w:rsidRPr="00D6110D">
        <w:rPr>
          <w:rFonts w:eastAsia="Arial" w:cs="Arial"/>
          <w:sz w:val="24"/>
          <w:szCs w:val="24"/>
          <w:lang w:val="es-CO"/>
        </w:rPr>
        <w:t xml:space="preserve">aproximadamente 18 años, porque </w:t>
      </w:r>
      <w:r w:rsidR="007E09D8" w:rsidRPr="00D6110D">
        <w:rPr>
          <w:rFonts w:eastAsia="Arial" w:cs="Arial"/>
          <w:sz w:val="24"/>
          <w:szCs w:val="24"/>
          <w:lang w:val="es-CO"/>
        </w:rPr>
        <w:t xml:space="preserve">en </w:t>
      </w:r>
      <w:r w:rsidRPr="00D6110D">
        <w:rPr>
          <w:rFonts w:eastAsia="Arial" w:cs="Arial"/>
          <w:sz w:val="24"/>
          <w:szCs w:val="24"/>
          <w:lang w:val="es-CO"/>
        </w:rPr>
        <w:t xml:space="preserve">ese mismo lapso fue su vecina en </w:t>
      </w:r>
      <w:r w:rsidR="008E33BB" w:rsidRPr="00D6110D">
        <w:rPr>
          <w:rFonts w:eastAsia="Arial" w:cs="Arial"/>
          <w:sz w:val="24"/>
          <w:szCs w:val="24"/>
          <w:lang w:val="es-CO"/>
        </w:rPr>
        <w:t>el barrio “La Cultura” de Circas</w:t>
      </w:r>
      <w:r w:rsidRPr="00D6110D">
        <w:rPr>
          <w:rFonts w:eastAsia="Arial" w:cs="Arial"/>
          <w:sz w:val="24"/>
          <w:szCs w:val="24"/>
          <w:lang w:val="es-CO"/>
        </w:rPr>
        <w:t>ia</w:t>
      </w:r>
      <w:r w:rsidR="004F23B5" w:rsidRPr="00D6110D">
        <w:rPr>
          <w:rFonts w:eastAsia="Arial" w:cs="Arial"/>
          <w:sz w:val="24"/>
          <w:szCs w:val="24"/>
          <w:lang w:val="es-CO"/>
        </w:rPr>
        <w:t>, allí se enteró que la d</w:t>
      </w:r>
      <w:r w:rsidR="00F4236F" w:rsidRPr="00D6110D">
        <w:rPr>
          <w:rFonts w:eastAsia="Arial" w:cs="Arial"/>
          <w:sz w:val="24"/>
          <w:szCs w:val="24"/>
          <w:lang w:val="es-CO"/>
        </w:rPr>
        <w:t>emandante atendía a su compañero, lo cuidaba</w:t>
      </w:r>
      <w:r w:rsidR="004F23B5" w:rsidRPr="00D6110D">
        <w:rPr>
          <w:rFonts w:eastAsia="Arial" w:cs="Arial"/>
          <w:sz w:val="24"/>
          <w:szCs w:val="24"/>
          <w:lang w:val="es-CO"/>
        </w:rPr>
        <w:t xml:space="preserve"> cuando estaba hospitalizado</w:t>
      </w:r>
      <w:r w:rsidR="00F4236F" w:rsidRPr="00D6110D">
        <w:rPr>
          <w:rFonts w:eastAsia="Arial" w:cs="Arial"/>
          <w:sz w:val="24"/>
          <w:szCs w:val="24"/>
          <w:lang w:val="es-CO"/>
        </w:rPr>
        <w:t xml:space="preserve"> y que la</w:t>
      </w:r>
      <w:r w:rsidR="00165AA5" w:rsidRPr="00D6110D">
        <w:rPr>
          <w:rFonts w:eastAsia="Arial" w:cs="Arial"/>
          <w:sz w:val="24"/>
          <w:szCs w:val="24"/>
          <w:lang w:val="es-CO"/>
        </w:rPr>
        <w:t xml:space="preserve"> relación duró hasta que él falleció.</w:t>
      </w:r>
    </w:p>
    <w:p w:rsidR="00165AA5" w:rsidRPr="00D6110D" w:rsidRDefault="00165AA5" w:rsidP="00D6110D">
      <w:pPr>
        <w:pStyle w:val="Textoindependiente"/>
        <w:spacing w:line="276" w:lineRule="auto"/>
        <w:rPr>
          <w:rFonts w:eastAsia="Arial" w:cs="Arial"/>
          <w:sz w:val="24"/>
          <w:szCs w:val="24"/>
          <w:lang w:val="es-CO"/>
        </w:rPr>
      </w:pPr>
    </w:p>
    <w:p w:rsidR="00165AA5" w:rsidRPr="00D6110D" w:rsidRDefault="00165AA5" w:rsidP="00D6110D">
      <w:pPr>
        <w:pStyle w:val="Textoindependiente"/>
        <w:spacing w:line="276" w:lineRule="auto"/>
        <w:rPr>
          <w:rFonts w:eastAsia="Arial" w:cs="Arial"/>
          <w:sz w:val="24"/>
          <w:szCs w:val="24"/>
          <w:lang w:val="es-CO"/>
        </w:rPr>
      </w:pPr>
      <w:r w:rsidRPr="00D6110D">
        <w:rPr>
          <w:rFonts w:eastAsia="Arial" w:cs="Arial"/>
          <w:sz w:val="24"/>
          <w:szCs w:val="24"/>
          <w:lang w:val="es-CO"/>
        </w:rPr>
        <w:t>Desiderio Antonio Arias Montes informó que el causante le contó que convivió con la señora María Fabiola entre 17 y 18 años en la misma casa, que los conoce hace 11 o 12 años</w:t>
      </w:r>
      <w:r w:rsidR="005929C4" w:rsidRPr="00D6110D">
        <w:rPr>
          <w:rFonts w:eastAsia="Arial" w:cs="Arial"/>
          <w:sz w:val="24"/>
          <w:szCs w:val="24"/>
          <w:lang w:val="es-CO"/>
        </w:rPr>
        <w:t xml:space="preserve">, que fue su vecino, pero no pudo dar razón </w:t>
      </w:r>
      <w:r w:rsidR="00306F97" w:rsidRPr="00D6110D">
        <w:rPr>
          <w:rFonts w:eastAsia="Arial" w:cs="Arial"/>
          <w:sz w:val="24"/>
          <w:szCs w:val="24"/>
          <w:lang w:val="es-CO"/>
        </w:rPr>
        <w:t>de si al fallecer el pensionado se encontraba conviviendo con la misma señora, pues él –el testigo- no se encontraba en la ciudad.</w:t>
      </w:r>
    </w:p>
    <w:p w:rsidR="00075280" w:rsidRPr="00D6110D" w:rsidRDefault="00075280" w:rsidP="00D6110D">
      <w:pPr>
        <w:pStyle w:val="Textoindependiente"/>
        <w:spacing w:line="276" w:lineRule="auto"/>
        <w:rPr>
          <w:rFonts w:eastAsia="Arial" w:cs="Arial"/>
          <w:sz w:val="24"/>
          <w:szCs w:val="24"/>
          <w:lang w:val="es-CO"/>
        </w:rPr>
      </w:pPr>
    </w:p>
    <w:p w:rsidR="00075280" w:rsidRPr="00D6110D" w:rsidRDefault="007E09D8"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De otro lado al absolver el interrogatorio de parte </w:t>
      </w:r>
      <w:r w:rsidR="00075280" w:rsidRPr="00D6110D">
        <w:rPr>
          <w:rFonts w:eastAsia="Arial" w:cs="Arial"/>
          <w:sz w:val="24"/>
          <w:szCs w:val="24"/>
          <w:lang w:val="es-CO"/>
        </w:rPr>
        <w:t>la señora María Fabiola señal</w:t>
      </w:r>
      <w:r w:rsidR="0021490F" w:rsidRPr="00D6110D">
        <w:rPr>
          <w:rFonts w:eastAsia="Arial" w:cs="Arial"/>
          <w:sz w:val="24"/>
          <w:szCs w:val="24"/>
          <w:lang w:val="es-CO"/>
        </w:rPr>
        <w:t>ó. “</w:t>
      </w:r>
      <w:r w:rsidR="0021490F" w:rsidRPr="00D6110D">
        <w:rPr>
          <w:rFonts w:eastAsia="Arial" w:cs="Arial"/>
          <w:i/>
          <w:iCs/>
          <w:sz w:val="22"/>
          <w:szCs w:val="24"/>
          <w:lang w:val="es-CO"/>
        </w:rPr>
        <w:t xml:space="preserve">vivimos en la casa mía en el Barrio La Cultura calle 8 No 5-48, ahí vivimos no me acuerdo si fue un año </w:t>
      </w:r>
      <w:proofErr w:type="spellStart"/>
      <w:r w:rsidR="0021490F" w:rsidRPr="00D6110D">
        <w:rPr>
          <w:rFonts w:eastAsia="Arial" w:cs="Arial"/>
          <w:i/>
          <w:iCs/>
          <w:sz w:val="22"/>
          <w:szCs w:val="24"/>
          <w:lang w:val="es-CO"/>
        </w:rPr>
        <w:t>ó</w:t>
      </w:r>
      <w:proofErr w:type="spellEnd"/>
      <w:r w:rsidR="0021490F" w:rsidRPr="00D6110D">
        <w:rPr>
          <w:rFonts w:eastAsia="Arial" w:cs="Arial"/>
          <w:i/>
          <w:iCs/>
          <w:sz w:val="22"/>
          <w:szCs w:val="24"/>
          <w:lang w:val="es-CO"/>
        </w:rPr>
        <w:t xml:space="preserve"> (sic) dos eso fue mucho antes de que él muriera, pero a </w:t>
      </w:r>
      <w:r w:rsidR="00B056B6" w:rsidRPr="00D6110D">
        <w:rPr>
          <w:rFonts w:eastAsia="Arial" w:cs="Arial"/>
          <w:i/>
          <w:iCs/>
          <w:sz w:val="22"/>
          <w:szCs w:val="24"/>
          <w:lang w:val="es-CO"/>
        </w:rPr>
        <w:t xml:space="preserve">él le molestaba la bulla, entonces me dijo que nos abriéramos, que él iba a conseguir donde </w:t>
      </w:r>
      <w:r w:rsidR="00F4236F" w:rsidRPr="00D6110D">
        <w:rPr>
          <w:rFonts w:eastAsia="Arial" w:cs="Arial"/>
          <w:i/>
          <w:iCs/>
          <w:sz w:val="22"/>
          <w:szCs w:val="24"/>
          <w:lang w:val="es-CO"/>
        </w:rPr>
        <w:t>no</w:t>
      </w:r>
      <w:r w:rsidR="00B056B6" w:rsidRPr="00D6110D">
        <w:rPr>
          <w:rFonts w:eastAsia="Arial" w:cs="Arial"/>
          <w:i/>
          <w:iCs/>
          <w:sz w:val="22"/>
          <w:szCs w:val="24"/>
          <w:lang w:val="es-CO"/>
        </w:rPr>
        <w:t xml:space="preserve"> hubiera bulla</w:t>
      </w:r>
      <w:r w:rsidR="0021490F" w:rsidRPr="00D6110D">
        <w:rPr>
          <w:rFonts w:eastAsia="Arial" w:cs="Arial"/>
          <w:i/>
          <w:iCs/>
          <w:sz w:val="22"/>
          <w:szCs w:val="24"/>
          <w:lang w:val="es-CO"/>
        </w:rPr>
        <w:t xml:space="preserve"> y él se consiguió otra casa y pagaba el arriendo, que porque él se entretenía viendo televisión y le chocaba que abriera la puerta, él se fue a vivir cerca de La Alaska, antes del centro, también por allá por la plazuela también pagamos arriendo (…) él se fue a vivir conmigo en todo, una vez se enfermó y esa vez yo lo acompañe en el Seguro</w:t>
      </w:r>
      <w:r w:rsidR="0021490F" w:rsidRPr="00D6110D">
        <w:rPr>
          <w:rFonts w:eastAsia="Arial" w:cs="Arial"/>
          <w:sz w:val="24"/>
          <w:szCs w:val="24"/>
          <w:lang w:val="es-CO"/>
        </w:rPr>
        <w:t>.”</w:t>
      </w:r>
      <w:r w:rsidR="00075280" w:rsidRPr="00D6110D">
        <w:rPr>
          <w:rFonts w:eastAsia="Arial" w:cs="Arial"/>
          <w:sz w:val="24"/>
          <w:szCs w:val="24"/>
          <w:lang w:val="es-CO"/>
        </w:rPr>
        <w:t xml:space="preserve"> </w:t>
      </w:r>
    </w:p>
    <w:p w:rsidR="003A4563" w:rsidRPr="00D6110D" w:rsidRDefault="003A4563" w:rsidP="00D6110D">
      <w:pPr>
        <w:pStyle w:val="Textoindependiente"/>
        <w:spacing w:line="276" w:lineRule="auto"/>
        <w:rPr>
          <w:rFonts w:eastAsia="Arial" w:cs="Arial"/>
          <w:sz w:val="24"/>
          <w:szCs w:val="24"/>
          <w:lang w:val="es-CO"/>
        </w:rPr>
      </w:pPr>
    </w:p>
    <w:p w:rsidR="0021490F" w:rsidRPr="00D6110D" w:rsidRDefault="003A4563" w:rsidP="00D6110D">
      <w:pPr>
        <w:pStyle w:val="Textoindependiente"/>
        <w:spacing w:line="276" w:lineRule="auto"/>
        <w:rPr>
          <w:rFonts w:eastAsia="Arial" w:cs="Arial"/>
          <w:sz w:val="24"/>
          <w:szCs w:val="24"/>
          <w:lang w:val="es-CO"/>
        </w:rPr>
      </w:pPr>
      <w:r w:rsidRPr="00D6110D">
        <w:rPr>
          <w:rFonts w:eastAsia="Arial" w:cs="Arial"/>
          <w:sz w:val="24"/>
          <w:szCs w:val="24"/>
          <w:lang w:val="es-CO"/>
        </w:rPr>
        <w:t>Preciso es recordar también que en la declaración que dio a</w:t>
      </w:r>
      <w:r w:rsidR="0021490F" w:rsidRPr="00D6110D">
        <w:rPr>
          <w:rFonts w:eastAsia="Arial" w:cs="Arial"/>
          <w:sz w:val="24"/>
          <w:szCs w:val="24"/>
          <w:lang w:val="es-CO"/>
        </w:rPr>
        <w:t>l Instituto de Seguros Sociales, el 15 de octubre de 2018, informó que en la dirección “</w:t>
      </w:r>
      <w:r w:rsidR="0021490F" w:rsidRPr="00D6110D">
        <w:rPr>
          <w:rFonts w:eastAsia="Arial" w:cs="Arial"/>
          <w:i/>
          <w:iCs/>
          <w:sz w:val="24"/>
          <w:szCs w:val="24"/>
          <w:lang w:val="es-CO"/>
        </w:rPr>
        <w:t>Barrio la Cultura calle 8 bis No 5-48 del municipio de Circasia, (Quindío)</w:t>
      </w:r>
      <w:r w:rsidR="0021490F" w:rsidRPr="00D6110D">
        <w:rPr>
          <w:rFonts w:eastAsia="Arial" w:cs="Arial"/>
          <w:sz w:val="24"/>
          <w:szCs w:val="24"/>
          <w:lang w:val="es-CO"/>
        </w:rPr>
        <w:t>”, ha vivido por espacio de 21 años y que antes de eso viv</w:t>
      </w:r>
      <w:r w:rsidRPr="00D6110D">
        <w:rPr>
          <w:rFonts w:eastAsia="Arial" w:cs="Arial"/>
          <w:sz w:val="24"/>
          <w:szCs w:val="24"/>
          <w:lang w:val="es-CO"/>
        </w:rPr>
        <w:t>i</w:t>
      </w:r>
      <w:r w:rsidR="0073092B" w:rsidRPr="00D6110D">
        <w:rPr>
          <w:rFonts w:eastAsia="Arial" w:cs="Arial"/>
          <w:sz w:val="24"/>
          <w:szCs w:val="24"/>
          <w:lang w:val="es-CO"/>
        </w:rPr>
        <w:t xml:space="preserve">ó </w:t>
      </w:r>
      <w:r w:rsidR="0021490F" w:rsidRPr="00D6110D">
        <w:rPr>
          <w:rFonts w:eastAsia="Arial" w:cs="Arial"/>
          <w:sz w:val="24"/>
          <w:szCs w:val="24"/>
          <w:lang w:val="es-CO"/>
        </w:rPr>
        <w:t xml:space="preserve"> </w:t>
      </w:r>
      <w:r w:rsidRPr="00D6110D">
        <w:rPr>
          <w:rFonts w:eastAsia="Arial" w:cs="Arial"/>
          <w:sz w:val="24"/>
          <w:szCs w:val="24"/>
          <w:lang w:val="es-CO"/>
        </w:rPr>
        <w:t xml:space="preserve">en </w:t>
      </w:r>
      <w:r w:rsidR="0021490F" w:rsidRPr="00D6110D">
        <w:rPr>
          <w:rFonts w:eastAsia="Arial" w:cs="Arial"/>
          <w:sz w:val="24"/>
          <w:szCs w:val="24"/>
          <w:lang w:val="es-CO"/>
        </w:rPr>
        <w:t>la</w:t>
      </w:r>
      <w:r w:rsidR="0073092B" w:rsidRPr="00D6110D">
        <w:rPr>
          <w:rFonts w:eastAsia="Arial" w:cs="Arial"/>
          <w:sz w:val="24"/>
          <w:szCs w:val="24"/>
          <w:lang w:val="es-CO"/>
        </w:rPr>
        <w:t>s</w:t>
      </w:r>
      <w:r w:rsidR="0021490F" w:rsidRPr="00D6110D">
        <w:rPr>
          <w:rFonts w:eastAsia="Arial" w:cs="Arial"/>
          <w:sz w:val="24"/>
          <w:szCs w:val="24"/>
          <w:lang w:val="es-CO"/>
        </w:rPr>
        <w:t xml:space="preserve"> finca “Las Margaritas”</w:t>
      </w:r>
      <w:r w:rsidR="0073092B" w:rsidRPr="00D6110D">
        <w:rPr>
          <w:rFonts w:eastAsia="Arial" w:cs="Arial"/>
          <w:sz w:val="24"/>
          <w:szCs w:val="24"/>
          <w:lang w:val="es-CO"/>
        </w:rPr>
        <w:t xml:space="preserve">, con su primer esposo  y sus hijos.  </w:t>
      </w:r>
      <w:r w:rsidRPr="00D6110D">
        <w:rPr>
          <w:rFonts w:eastAsia="Arial" w:cs="Arial"/>
          <w:sz w:val="24"/>
          <w:szCs w:val="24"/>
          <w:lang w:val="es-CO"/>
        </w:rPr>
        <w:t>Anotando de paso</w:t>
      </w:r>
      <w:r w:rsidR="0073092B" w:rsidRPr="00D6110D">
        <w:rPr>
          <w:rFonts w:eastAsia="Arial" w:cs="Arial"/>
          <w:sz w:val="24"/>
          <w:szCs w:val="24"/>
          <w:lang w:val="es-CO"/>
        </w:rPr>
        <w:t xml:space="preserve"> que para el momento de su muerte</w:t>
      </w:r>
      <w:r w:rsidR="002A30C6" w:rsidRPr="00D6110D">
        <w:rPr>
          <w:rFonts w:eastAsia="Arial" w:cs="Arial"/>
          <w:sz w:val="24"/>
          <w:szCs w:val="24"/>
          <w:lang w:val="es-CO"/>
        </w:rPr>
        <w:t>,</w:t>
      </w:r>
      <w:r w:rsidR="0073092B" w:rsidRPr="00D6110D">
        <w:rPr>
          <w:rFonts w:eastAsia="Arial" w:cs="Arial"/>
          <w:sz w:val="24"/>
          <w:szCs w:val="24"/>
          <w:lang w:val="es-CO"/>
        </w:rPr>
        <w:t xml:space="preserve"> el causante vivía por la </w:t>
      </w:r>
      <w:proofErr w:type="spellStart"/>
      <w:r w:rsidR="0073092B" w:rsidRPr="00D6110D">
        <w:rPr>
          <w:rFonts w:eastAsia="Arial" w:cs="Arial"/>
          <w:sz w:val="24"/>
          <w:szCs w:val="24"/>
          <w:lang w:val="es-CO"/>
        </w:rPr>
        <w:t>Cra</w:t>
      </w:r>
      <w:proofErr w:type="spellEnd"/>
      <w:r w:rsidR="0073092B" w:rsidRPr="00D6110D">
        <w:rPr>
          <w:rFonts w:eastAsia="Arial" w:cs="Arial"/>
          <w:sz w:val="24"/>
          <w:szCs w:val="24"/>
          <w:lang w:val="es-CO"/>
        </w:rPr>
        <w:t xml:space="preserve"> 18 cerca del Hospital San Vicente de Circa</w:t>
      </w:r>
      <w:r w:rsidR="00A44D49" w:rsidRPr="00D6110D">
        <w:rPr>
          <w:rFonts w:eastAsia="Arial" w:cs="Arial"/>
          <w:sz w:val="24"/>
          <w:szCs w:val="24"/>
          <w:lang w:val="es-CO"/>
        </w:rPr>
        <w:t>si</w:t>
      </w:r>
      <w:r w:rsidR="0073092B" w:rsidRPr="00D6110D">
        <w:rPr>
          <w:rFonts w:eastAsia="Arial" w:cs="Arial"/>
          <w:sz w:val="24"/>
          <w:szCs w:val="24"/>
          <w:lang w:val="es-CO"/>
        </w:rPr>
        <w:t>a</w:t>
      </w:r>
      <w:r w:rsidRPr="00D6110D">
        <w:rPr>
          <w:rFonts w:eastAsia="Arial" w:cs="Arial"/>
          <w:sz w:val="24"/>
          <w:szCs w:val="24"/>
          <w:lang w:val="es-CO"/>
        </w:rPr>
        <w:t xml:space="preserve"> y que ella </w:t>
      </w:r>
      <w:r w:rsidR="0073092B" w:rsidRPr="00D6110D">
        <w:rPr>
          <w:rFonts w:eastAsia="Arial" w:cs="Arial"/>
          <w:sz w:val="24"/>
          <w:szCs w:val="24"/>
          <w:lang w:val="es-CO"/>
        </w:rPr>
        <w:t>lo visitaba en el día</w:t>
      </w:r>
      <w:r w:rsidRPr="00D6110D">
        <w:rPr>
          <w:rFonts w:eastAsia="Arial" w:cs="Arial"/>
          <w:sz w:val="24"/>
          <w:szCs w:val="24"/>
          <w:lang w:val="es-CO"/>
        </w:rPr>
        <w:t xml:space="preserve">, concluyendo, frente a la pregunta de si </w:t>
      </w:r>
      <w:r w:rsidR="0073092B" w:rsidRPr="00D6110D">
        <w:rPr>
          <w:rFonts w:eastAsia="Arial" w:cs="Arial"/>
          <w:sz w:val="24"/>
          <w:szCs w:val="24"/>
          <w:lang w:val="es-CO"/>
        </w:rPr>
        <w:t>convivió con el señor Franco Grisales hasta el día de su muerte señaló, “</w:t>
      </w:r>
      <w:r w:rsidR="0073092B" w:rsidRPr="00D6110D">
        <w:rPr>
          <w:rFonts w:eastAsia="Arial" w:cs="Arial"/>
          <w:i/>
          <w:iCs/>
          <w:sz w:val="22"/>
          <w:szCs w:val="24"/>
          <w:lang w:val="es-CO"/>
        </w:rPr>
        <w:t>pues se puede decir que si porque yo iba mucho donde él</w:t>
      </w:r>
      <w:r w:rsidR="0073092B" w:rsidRPr="00D6110D">
        <w:rPr>
          <w:rFonts w:eastAsia="Arial" w:cs="Arial"/>
          <w:i/>
          <w:iCs/>
          <w:sz w:val="24"/>
          <w:szCs w:val="24"/>
          <w:lang w:val="es-CO"/>
        </w:rPr>
        <w:t>”</w:t>
      </w:r>
      <w:r w:rsidR="00CC3216" w:rsidRPr="00D6110D">
        <w:rPr>
          <w:rFonts w:eastAsia="Arial" w:cs="Arial"/>
          <w:i/>
          <w:iCs/>
          <w:sz w:val="24"/>
          <w:szCs w:val="24"/>
          <w:lang w:val="es-CO"/>
        </w:rPr>
        <w:t xml:space="preserve"> –fl 101 a 103-</w:t>
      </w:r>
    </w:p>
    <w:p w:rsidR="0073092B" w:rsidRPr="00D6110D" w:rsidRDefault="0073092B" w:rsidP="00D6110D">
      <w:pPr>
        <w:pStyle w:val="Textoindependiente"/>
        <w:spacing w:line="276" w:lineRule="auto"/>
        <w:rPr>
          <w:rFonts w:eastAsia="Arial" w:cs="Arial"/>
          <w:sz w:val="24"/>
          <w:szCs w:val="24"/>
          <w:lang w:val="es-CO"/>
        </w:rPr>
      </w:pPr>
    </w:p>
    <w:p w:rsidR="00CC3216" w:rsidRPr="00D6110D" w:rsidRDefault="00CC3216"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Ahora, los hijos del actor si bien tenían conocimiento de la existencia de la señora María Fabiola Lozano Aragón no la reconocen como la compañera de su papá, sino como un amiga que charlaba con él, a veces le llevaba comida y le arreglaba la ropa, cuando éste se enojaba con la persona que sus hijos identifican como la pareja de su progenitor –fl </w:t>
      </w:r>
      <w:r w:rsidR="00BD15F1" w:rsidRPr="00D6110D">
        <w:rPr>
          <w:rFonts w:eastAsia="Arial" w:cs="Arial"/>
          <w:sz w:val="24"/>
          <w:szCs w:val="24"/>
          <w:lang w:val="es-CO"/>
        </w:rPr>
        <w:t>289 a 291-.</w:t>
      </w:r>
    </w:p>
    <w:p w:rsidR="00BD15F1" w:rsidRPr="00D6110D" w:rsidRDefault="00BD15F1" w:rsidP="00D6110D">
      <w:pPr>
        <w:pStyle w:val="Textoindependiente"/>
        <w:spacing w:line="276" w:lineRule="auto"/>
        <w:rPr>
          <w:rFonts w:eastAsia="Arial" w:cs="Arial"/>
          <w:sz w:val="24"/>
          <w:szCs w:val="24"/>
          <w:lang w:val="es-CO"/>
        </w:rPr>
      </w:pPr>
    </w:p>
    <w:p w:rsidR="00A24D90" w:rsidRPr="00D6110D" w:rsidRDefault="00BD15F1"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Del análisis del material probatorio </w:t>
      </w:r>
      <w:r w:rsidR="00B056B6" w:rsidRPr="00D6110D">
        <w:rPr>
          <w:rFonts w:eastAsia="Arial" w:cs="Arial"/>
          <w:sz w:val="24"/>
          <w:szCs w:val="24"/>
          <w:lang w:val="es-CO"/>
        </w:rPr>
        <w:t>se tiene que no hay forma de ubicar a la señora María Fabiola Lozano Aragón en la vida del señor Franco Grisales, en c</w:t>
      </w:r>
      <w:r w:rsidR="00E65193" w:rsidRPr="00D6110D">
        <w:rPr>
          <w:rFonts w:eastAsia="Arial" w:cs="Arial"/>
          <w:sz w:val="24"/>
          <w:szCs w:val="24"/>
          <w:lang w:val="es-CO"/>
        </w:rPr>
        <w:t xml:space="preserve">alidad de </w:t>
      </w:r>
      <w:r w:rsidR="00E65193" w:rsidRPr="00D6110D">
        <w:rPr>
          <w:rFonts w:eastAsia="Arial" w:cs="Arial"/>
          <w:sz w:val="24"/>
          <w:szCs w:val="24"/>
          <w:lang w:val="es-CO"/>
        </w:rPr>
        <w:lastRenderedPageBreak/>
        <w:t xml:space="preserve">compañera permanente porque las versiones de los testigos </w:t>
      </w:r>
      <w:r w:rsidR="00514BBA" w:rsidRPr="00D6110D">
        <w:rPr>
          <w:rFonts w:eastAsia="Arial" w:cs="Arial"/>
          <w:sz w:val="24"/>
          <w:szCs w:val="24"/>
          <w:lang w:val="es-CO"/>
        </w:rPr>
        <w:t>s</w:t>
      </w:r>
      <w:r w:rsidR="00E65193" w:rsidRPr="00D6110D">
        <w:rPr>
          <w:rFonts w:eastAsia="Arial" w:cs="Arial"/>
          <w:sz w:val="24"/>
          <w:szCs w:val="24"/>
          <w:lang w:val="es-CO"/>
        </w:rPr>
        <w:t>on desa</w:t>
      </w:r>
      <w:r w:rsidR="00A24D90" w:rsidRPr="00D6110D">
        <w:rPr>
          <w:rFonts w:eastAsia="Arial" w:cs="Arial"/>
          <w:sz w:val="24"/>
          <w:szCs w:val="24"/>
          <w:lang w:val="es-CO"/>
        </w:rPr>
        <w:t>creditadas por la misma actora.</w:t>
      </w:r>
    </w:p>
    <w:p w:rsidR="00A24D90" w:rsidRPr="00D6110D" w:rsidRDefault="00A24D90" w:rsidP="00D6110D">
      <w:pPr>
        <w:pStyle w:val="Textoindependiente"/>
        <w:spacing w:line="276" w:lineRule="auto"/>
        <w:rPr>
          <w:rFonts w:eastAsia="Arial" w:cs="Arial"/>
          <w:sz w:val="24"/>
          <w:szCs w:val="24"/>
          <w:lang w:val="es-CO"/>
        </w:rPr>
      </w:pPr>
    </w:p>
    <w:p w:rsidR="00A06953" w:rsidRPr="00D6110D" w:rsidRDefault="00A24D90"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Ello es así porque los señores </w:t>
      </w:r>
      <w:r w:rsidR="00E65193" w:rsidRPr="00D6110D">
        <w:rPr>
          <w:rFonts w:eastAsia="Arial" w:cs="Arial"/>
          <w:sz w:val="24"/>
          <w:szCs w:val="24"/>
          <w:lang w:val="es-CO"/>
        </w:rPr>
        <w:t>Sol Valencia de Loaiza y Desiderio Antonio Arias Montes</w:t>
      </w:r>
      <w:r w:rsidRPr="00D6110D">
        <w:rPr>
          <w:rFonts w:eastAsia="Arial" w:cs="Arial"/>
          <w:sz w:val="24"/>
          <w:szCs w:val="24"/>
          <w:lang w:val="es-CO"/>
        </w:rPr>
        <w:t xml:space="preserve"> manifestaron</w:t>
      </w:r>
      <w:r w:rsidR="00514BBA" w:rsidRPr="00D6110D">
        <w:rPr>
          <w:rFonts w:eastAsia="Arial" w:cs="Arial"/>
          <w:sz w:val="24"/>
          <w:szCs w:val="24"/>
          <w:lang w:val="es-CO"/>
        </w:rPr>
        <w:t xml:space="preserve"> que la pareja convivió entre 17 y 18 </w:t>
      </w:r>
      <w:r w:rsidR="00AB3FDD" w:rsidRPr="00D6110D">
        <w:rPr>
          <w:rFonts w:eastAsia="Arial" w:cs="Arial"/>
          <w:sz w:val="24"/>
          <w:szCs w:val="24"/>
          <w:lang w:val="es-CO"/>
        </w:rPr>
        <w:t xml:space="preserve">años </w:t>
      </w:r>
      <w:r w:rsidR="00514BBA" w:rsidRPr="00D6110D">
        <w:rPr>
          <w:rFonts w:eastAsia="Arial" w:cs="Arial"/>
          <w:sz w:val="24"/>
          <w:szCs w:val="24"/>
          <w:lang w:val="es-CO"/>
        </w:rPr>
        <w:t>en la misma casa en el barrio “La Cultura” de Circasia</w:t>
      </w:r>
      <w:r w:rsidR="000F0574" w:rsidRPr="00D6110D">
        <w:rPr>
          <w:rFonts w:eastAsia="Arial" w:cs="Arial"/>
          <w:sz w:val="24"/>
          <w:szCs w:val="24"/>
          <w:lang w:val="es-CO"/>
        </w:rPr>
        <w:t xml:space="preserve"> –propiedad de la demandante-</w:t>
      </w:r>
      <w:r w:rsidR="00514BBA" w:rsidRPr="00D6110D">
        <w:rPr>
          <w:rFonts w:eastAsia="Arial" w:cs="Arial"/>
          <w:sz w:val="24"/>
          <w:szCs w:val="24"/>
          <w:lang w:val="es-CO"/>
        </w:rPr>
        <w:t xml:space="preserve">, </w:t>
      </w:r>
      <w:r w:rsidRPr="00D6110D">
        <w:rPr>
          <w:rFonts w:eastAsia="Arial" w:cs="Arial"/>
          <w:sz w:val="24"/>
          <w:szCs w:val="24"/>
          <w:lang w:val="es-CO"/>
        </w:rPr>
        <w:t>y la</w:t>
      </w:r>
      <w:r w:rsidR="00514BBA" w:rsidRPr="00D6110D">
        <w:rPr>
          <w:rFonts w:eastAsia="Arial" w:cs="Arial"/>
          <w:sz w:val="24"/>
          <w:szCs w:val="24"/>
          <w:lang w:val="es-CO"/>
        </w:rPr>
        <w:t xml:space="preserve"> </w:t>
      </w:r>
      <w:r w:rsidR="000F0574" w:rsidRPr="00D6110D">
        <w:rPr>
          <w:rFonts w:eastAsia="Arial" w:cs="Arial"/>
          <w:sz w:val="24"/>
          <w:szCs w:val="24"/>
          <w:lang w:val="es-CO"/>
        </w:rPr>
        <w:t xml:space="preserve">señora Lozano de Aragón </w:t>
      </w:r>
      <w:r w:rsidRPr="00D6110D">
        <w:rPr>
          <w:rFonts w:eastAsia="Arial" w:cs="Arial"/>
          <w:sz w:val="24"/>
          <w:szCs w:val="24"/>
          <w:lang w:val="es-CO"/>
        </w:rPr>
        <w:t>precisó</w:t>
      </w:r>
      <w:r w:rsidR="00514BBA" w:rsidRPr="00D6110D">
        <w:rPr>
          <w:rFonts w:eastAsia="Arial" w:cs="Arial"/>
          <w:sz w:val="24"/>
          <w:szCs w:val="24"/>
          <w:lang w:val="es-CO"/>
        </w:rPr>
        <w:t xml:space="preserve"> que allí convivieron por un año</w:t>
      </w:r>
      <w:r w:rsidR="00795348" w:rsidRPr="00D6110D">
        <w:rPr>
          <w:rFonts w:eastAsia="Arial" w:cs="Arial"/>
          <w:sz w:val="24"/>
          <w:szCs w:val="24"/>
          <w:lang w:val="es-CO"/>
        </w:rPr>
        <w:t>,</w:t>
      </w:r>
      <w:r w:rsidR="00514BBA" w:rsidRPr="00D6110D">
        <w:rPr>
          <w:rFonts w:eastAsia="Arial" w:cs="Arial"/>
          <w:sz w:val="24"/>
          <w:szCs w:val="24"/>
          <w:lang w:val="es-CO"/>
        </w:rPr>
        <w:t xml:space="preserve"> </w:t>
      </w:r>
      <w:r w:rsidR="000F0574" w:rsidRPr="00D6110D">
        <w:rPr>
          <w:rFonts w:eastAsia="Arial" w:cs="Arial"/>
          <w:sz w:val="24"/>
          <w:szCs w:val="24"/>
          <w:lang w:val="es-CO"/>
        </w:rPr>
        <w:t xml:space="preserve">máximo dos </w:t>
      </w:r>
      <w:r w:rsidR="00514BBA" w:rsidRPr="00D6110D">
        <w:rPr>
          <w:rFonts w:eastAsia="Arial" w:cs="Arial"/>
          <w:sz w:val="24"/>
          <w:szCs w:val="24"/>
          <w:lang w:val="es-CO"/>
        </w:rPr>
        <w:t xml:space="preserve">y </w:t>
      </w:r>
      <w:r w:rsidR="00795348" w:rsidRPr="00D6110D">
        <w:rPr>
          <w:rFonts w:eastAsia="Arial" w:cs="Arial"/>
          <w:sz w:val="24"/>
          <w:szCs w:val="24"/>
          <w:lang w:val="es-CO"/>
        </w:rPr>
        <w:t xml:space="preserve">que </w:t>
      </w:r>
      <w:r w:rsidR="00514BBA" w:rsidRPr="00D6110D">
        <w:rPr>
          <w:rFonts w:eastAsia="Arial" w:cs="Arial"/>
          <w:sz w:val="24"/>
          <w:szCs w:val="24"/>
          <w:lang w:val="es-CO"/>
        </w:rPr>
        <w:t xml:space="preserve">luego el causante se fue para otra </w:t>
      </w:r>
      <w:r w:rsidR="000F0574" w:rsidRPr="00D6110D">
        <w:rPr>
          <w:rFonts w:eastAsia="Arial" w:cs="Arial"/>
          <w:sz w:val="24"/>
          <w:szCs w:val="24"/>
          <w:lang w:val="es-CO"/>
        </w:rPr>
        <w:t>vivienda</w:t>
      </w:r>
      <w:r w:rsidR="00795348" w:rsidRPr="00D6110D">
        <w:rPr>
          <w:rFonts w:eastAsia="Arial" w:cs="Arial"/>
          <w:sz w:val="24"/>
          <w:szCs w:val="24"/>
          <w:lang w:val="es-CO"/>
        </w:rPr>
        <w:t>,</w:t>
      </w:r>
      <w:r w:rsidR="00A06953" w:rsidRPr="00D6110D">
        <w:rPr>
          <w:rFonts w:eastAsia="Arial" w:cs="Arial"/>
          <w:sz w:val="24"/>
          <w:szCs w:val="24"/>
          <w:lang w:val="es-CO"/>
        </w:rPr>
        <w:t xml:space="preserve"> modificando incluso su lugar de residencia en varias ocasiones, pero en ninguna de ellas se </w:t>
      </w:r>
      <w:r w:rsidR="00795348" w:rsidRPr="00D6110D">
        <w:rPr>
          <w:rFonts w:eastAsia="Arial" w:cs="Arial"/>
          <w:sz w:val="24"/>
          <w:szCs w:val="24"/>
          <w:lang w:val="es-CO"/>
        </w:rPr>
        <w:t xml:space="preserve">le </w:t>
      </w:r>
      <w:r w:rsidR="00A06953" w:rsidRPr="00D6110D">
        <w:rPr>
          <w:rFonts w:eastAsia="Arial" w:cs="Arial"/>
          <w:sz w:val="24"/>
          <w:szCs w:val="24"/>
          <w:lang w:val="es-CO"/>
        </w:rPr>
        <w:t>puede situar, ya que en su declaración ante el contratista del Seguro Social, manifestó que desde hace 21 años vive en la dirección “</w:t>
      </w:r>
      <w:r w:rsidR="00A06953" w:rsidRPr="00D6110D">
        <w:rPr>
          <w:rFonts w:eastAsia="Arial" w:cs="Arial"/>
          <w:i/>
          <w:iCs/>
          <w:sz w:val="24"/>
          <w:szCs w:val="24"/>
          <w:lang w:val="es-CO"/>
        </w:rPr>
        <w:t>Barrio la Cultura calle 8 bis No 5-48 del municipio de Circasia, (Quindío)</w:t>
      </w:r>
      <w:r w:rsidR="00A06953" w:rsidRPr="00D6110D">
        <w:rPr>
          <w:rFonts w:eastAsia="Arial" w:cs="Arial"/>
          <w:sz w:val="24"/>
          <w:szCs w:val="24"/>
          <w:lang w:val="es-CO"/>
        </w:rPr>
        <w:t>”.</w:t>
      </w:r>
    </w:p>
    <w:p w:rsidR="00A06953" w:rsidRPr="00D6110D" w:rsidRDefault="00A06953" w:rsidP="00D6110D">
      <w:pPr>
        <w:pStyle w:val="Textoindependiente"/>
        <w:spacing w:line="276" w:lineRule="auto"/>
        <w:rPr>
          <w:rFonts w:eastAsia="Arial" w:cs="Arial"/>
          <w:sz w:val="24"/>
          <w:szCs w:val="24"/>
          <w:lang w:val="es-CO"/>
        </w:rPr>
      </w:pPr>
    </w:p>
    <w:p w:rsidR="00514BBA" w:rsidRPr="00D6110D" w:rsidRDefault="00A06953" w:rsidP="00D6110D">
      <w:pPr>
        <w:pStyle w:val="Textoindependiente"/>
        <w:spacing w:line="276" w:lineRule="auto"/>
        <w:rPr>
          <w:rFonts w:eastAsia="Arial" w:cs="Arial"/>
          <w:sz w:val="24"/>
          <w:szCs w:val="24"/>
          <w:lang w:val="es-CO"/>
        </w:rPr>
      </w:pPr>
      <w:r w:rsidRPr="00D6110D">
        <w:rPr>
          <w:rFonts w:eastAsia="Arial" w:cs="Arial"/>
          <w:sz w:val="24"/>
          <w:szCs w:val="24"/>
          <w:lang w:val="es-CO"/>
        </w:rPr>
        <w:t>Lo</w:t>
      </w:r>
      <w:r w:rsidR="000F0574" w:rsidRPr="00D6110D">
        <w:rPr>
          <w:rFonts w:eastAsia="Arial" w:cs="Arial"/>
          <w:sz w:val="24"/>
          <w:szCs w:val="24"/>
          <w:lang w:val="es-CO"/>
        </w:rPr>
        <w:t xml:space="preserve"> anterior</w:t>
      </w:r>
      <w:r w:rsidRPr="00D6110D">
        <w:rPr>
          <w:rFonts w:eastAsia="Arial" w:cs="Arial"/>
          <w:sz w:val="24"/>
          <w:szCs w:val="24"/>
          <w:lang w:val="es-CO"/>
        </w:rPr>
        <w:t xml:space="preserve"> desvirtúa también lo manifestado por </w:t>
      </w:r>
      <w:r w:rsidR="00514BBA" w:rsidRPr="00D6110D">
        <w:rPr>
          <w:rFonts w:eastAsia="Arial" w:cs="Arial"/>
          <w:sz w:val="24"/>
          <w:szCs w:val="24"/>
          <w:lang w:val="es-CO"/>
        </w:rPr>
        <w:t>el señor Ismael Antonio C</w:t>
      </w:r>
      <w:r w:rsidR="000F0574" w:rsidRPr="00D6110D">
        <w:rPr>
          <w:rFonts w:eastAsia="Arial" w:cs="Arial"/>
          <w:sz w:val="24"/>
          <w:szCs w:val="24"/>
          <w:lang w:val="es-CO"/>
        </w:rPr>
        <w:t xml:space="preserve">asas, </w:t>
      </w:r>
      <w:r w:rsidRPr="00D6110D">
        <w:rPr>
          <w:rFonts w:eastAsia="Arial" w:cs="Arial"/>
          <w:sz w:val="24"/>
          <w:szCs w:val="24"/>
          <w:lang w:val="es-CO"/>
        </w:rPr>
        <w:t xml:space="preserve">que informó al juzgado que la pareja vivió, </w:t>
      </w:r>
      <w:r w:rsidR="00795348" w:rsidRPr="00D6110D">
        <w:rPr>
          <w:rFonts w:eastAsia="Arial" w:cs="Arial"/>
          <w:sz w:val="24"/>
          <w:szCs w:val="24"/>
          <w:lang w:val="es-CO"/>
        </w:rPr>
        <w:t>en el año 2001</w:t>
      </w:r>
      <w:r w:rsidRPr="00D6110D">
        <w:rPr>
          <w:rFonts w:eastAsia="Arial" w:cs="Arial"/>
          <w:sz w:val="24"/>
          <w:szCs w:val="24"/>
          <w:lang w:val="es-CO"/>
        </w:rPr>
        <w:t xml:space="preserve"> en un apartamento que</w:t>
      </w:r>
      <w:r w:rsidR="00795348" w:rsidRPr="00D6110D">
        <w:rPr>
          <w:rFonts w:eastAsia="Arial" w:cs="Arial"/>
          <w:sz w:val="24"/>
          <w:szCs w:val="24"/>
          <w:lang w:val="es-CO"/>
        </w:rPr>
        <w:t xml:space="preserve"> él </w:t>
      </w:r>
      <w:r w:rsidRPr="00D6110D">
        <w:rPr>
          <w:rFonts w:eastAsia="Arial" w:cs="Arial"/>
          <w:sz w:val="24"/>
          <w:szCs w:val="24"/>
          <w:lang w:val="es-CO"/>
        </w:rPr>
        <w:t xml:space="preserve">les rentó. </w:t>
      </w:r>
    </w:p>
    <w:p w:rsidR="000F0574" w:rsidRPr="00D6110D" w:rsidRDefault="000F0574" w:rsidP="00D6110D">
      <w:pPr>
        <w:pStyle w:val="Textoindependiente"/>
        <w:spacing w:line="276" w:lineRule="auto"/>
        <w:rPr>
          <w:rFonts w:eastAsia="Arial" w:cs="Arial"/>
          <w:sz w:val="24"/>
          <w:szCs w:val="24"/>
          <w:lang w:val="es-CO"/>
        </w:rPr>
      </w:pPr>
    </w:p>
    <w:p w:rsidR="00CC3216" w:rsidRPr="00D6110D" w:rsidRDefault="00795348"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Quedando entonces solo los dichos de la actora para definir el asunto, se tiene que </w:t>
      </w:r>
      <w:r w:rsidR="00B056B6" w:rsidRPr="00D6110D">
        <w:rPr>
          <w:rFonts w:eastAsia="Arial" w:cs="Arial"/>
          <w:sz w:val="24"/>
          <w:szCs w:val="24"/>
          <w:lang w:val="es-CO"/>
        </w:rPr>
        <w:t>si bien en principio existió una relación de convivencia entre</w:t>
      </w:r>
      <w:r w:rsidR="00A24D90" w:rsidRPr="00D6110D">
        <w:rPr>
          <w:rFonts w:eastAsia="Arial" w:cs="Arial"/>
          <w:sz w:val="24"/>
          <w:szCs w:val="24"/>
          <w:lang w:val="es-CO"/>
        </w:rPr>
        <w:t xml:space="preserve"> la pareja en cuestión</w:t>
      </w:r>
      <w:r w:rsidR="00B056B6" w:rsidRPr="00D6110D">
        <w:rPr>
          <w:rFonts w:eastAsia="Arial" w:cs="Arial"/>
          <w:sz w:val="24"/>
          <w:szCs w:val="24"/>
          <w:lang w:val="es-CO"/>
        </w:rPr>
        <w:t xml:space="preserve">, </w:t>
      </w:r>
      <w:r w:rsidR="002A30C6" w:rsidRPr="00D6110D">
        <w:rPr>
          <w:rFonts w:eastAsia="Arial" w:cs="Arial"/>
          <w:sz w:val="24"/>
          <w:szCs w:val="24"/>
          <w:lang w:val="es-CO"/>
        </w:rPr>
        <w:t>e</w:t>
      </w:r>
      <w:r w:rsidR="00B056B6" w:rsidRPr="00D6110D">
        <w:rPr>
          <w:rFonts w:eastAsia="Arial" w:cs="Arial"/>
          <w:sz w:val="24"/>
          <w:szCs w:val="24"/>
          <w:lang w:val="es-CO"/>
        </w:rPr>
        <w:t xml:space="preserve">sta tuvo poca duración, </w:t>
      </w:r>
      <w:r w:rsidR="002A30C6" w:rsidRPr="00D6110D">
        <w:rPr>
          <w:rFonts w:eastAsia="Arial" w:cs="Arial"/>
          <w:sz w:val="24"/>
          <w:szCs w:val="24"/>
          <w:lang w:val="es-CO"/>
        </w:rPr>
        <w:t>dado</w:t>
      </w:r>
      <w:r w:rsidR="00B056B6" w:rsidRPr="00D6110D">
        <w:rPr>
          <w:rFonts w:eastAsia="Arial" w:cs="Arial"/>
          <w:sz w:val="24"/>
          <w:szCs w:val="24"/>
          <w:lang w:val="es-CO"/>
        </w:rPr>
        <w:t xml:space="preserve"> que el causante no logró acomodarse a las condiciones que le brindaba la demandante en su hogar y, a pesar de que el contacto </w:t>
      </w:r>
      <w:r w:rsidR="002A30C6" w:rsidRPr="00D6110D">
        <w:rPr>
          <w:rFonts w:eastAsia="Arial" w:cs="Arial"/>
          <w:sz w:val="24"/>
          <w:szCs w:val="24"/>
          <w:lang w:val="es-CO"/>
        </w:rPr>
        <w:t xml:space="preserve">se </w:t>
      </w:r>
      <w:r w:rsidR="00B056B6" w:rsidRPr="00D6110D">
        <w:rPr>
          <w:rFonts w:eastAsia="Arial" w:cs="Arial"/>
          <w:sz w:val="24"/>
          <w:szCs w:val="24"/>
          <w:lang w:val="es-CO"/>
        </w:rPr>
        <w:t>mantuvo vigente, esté no t</w:t>
      </w:r>
      <w:r w:rsidR="004679DB" w:rsidRPr="00D6110D">
        <w:rPr>
          <w:rFonts w:eastAsia="Arial" w:cs="Arial"/>
          <w:sz w:val="24"/>
          <w:szCs w:val="24"/>
          <w:lang w:val="es-CO"/>
        </w:rPr>
        <w:t>uvo</w:t>
      </w:r>
      <w:r w:rsidR="00B056B6" w:rsidRPr="00D6110D">
        <w:rPr>
          <w:rFonts w:eastAsia="Arial" w:cs="Arial"/>
          <w:sz w:val="24"/>
          <w:szCs w:val="24"/>
          <w:lang w:val="es-CO"/>
        </w:rPr>
        <w:t xml:space="preserve"> la virtualidad de edificar a su favor las condiciones necesarias para reconocerla como compañera </w:t>
      </w:r>
      <w:r w:rsidR="002A30C6" w:rsidRPr="00D6110D">
        <w:rPr>
          <w:rFonts w:eastAsia="Arial" w:cs="Arial"/>
          <w:sz w:val="24"/>
          <w:szCs w:val="24"/>
          <w:lang w:val="es-CO"/>
        </w:rPr>
        <w:t>permanente</w:t>
      </w:r>
      <w:r w:rsidR="00B056B6" w:rsidRPr="00D6110D">
        <w:rPr>
          <w:rFonts w:eastAsia="Arial" w:cs="Arial"/>
          <w:sz w:val="24"/>
          <w:szCs w:val="24"/>
          <w:lang w:val="es-CO"/>
        </w:rPr>
        <w:t>, pues no fueron situaciones de fuerza mayor las que les impidieron compartir el mismo domicilio, sino que fue voluntad del pensionado</w:t>
      </w:r>
      <w:r w:rsidR="00AD7C87" w:rsidRPr="00D6110D">
        <w:rPr>
          <w:rFonts w:eastAsia="Arial" w:cs="Arial"/>
          <w:sz w:val="24"/>
          <w:szCs w:val="24"/>
          <w:lang w:val="es-CO"/>
        </w:rPr>
        <w:t xml:space="preserve"> de establecerse en otro lugar, donde a pesar de recibir las atenciones y el cuidado de la actora, </w:t>
      </w:r>
      <w:r w:rsidR="002A30C6" w:rsidRPr="00D6110D">
        <w:rPr>
          <w:rFonts w:eastAsia="Arial" w:cs="Arial"/>
          <w:sz w:val="24"/>
          <w:szCs w:val="24"/>
          <w:lang w:val="es-CO"/>
        </w:rPr>
        <w:t xml:space="preserve">no </w:t>
      </w:r>
      <w:r w:rsidR="004679DB" w:rsidRPr="00D6110D">
        <w:rPr>
          <w:rFonts w:eastAsia="Arial" w:cs="Arial"/>
          <w:sz w:val="24"/>
          <w:szCs w:val="24"/>
          <w:lang w:val="es-CO"/>
        </w:rPr>
        <w:t>se percibe</w:t>
      </w:r>
      <w:r w:rsidR="002A30C6" w:rsidRPr="00D6110D">
        <w:rPr>
          <w:rFonts w:eastAsia="Arial" w:cs="Arial"/>
          <w:sz w:val="24"/>
          <w:szCs w:val="24"/>
          <w:lang w:val="es-CO"/>
        </w:rPr>
        <w:t xml:space="preserve"> la intención de hacer vi</w:t>
      </w:r>
      <w:r w:rsidR="00AD7C87" w:rsidRPr="00D6110D">
        <w:rPr>
          <w:rFonts w:eastAsia="Arial" w:cs="Arial"/>
          <w:sz w:val="24"/>
          <w:szCs w:val="24"/>
          <w:lang w:val="es-CO"/>
        </w:rPr>
        <w:t xml:space="preserve">da en común, </w:t>
      </w:r>
      <w:r w:rsidR="00A24D90" w:rsidRPr="00D6110D">
        <w:rPr>
          <w:rFonts w:eastAsia="Arial" w:cs="Arial"/>
          <w:sz w:val="24"/>
          <w:szCs w:val="24"/>
          <w:lang w:val="es-CO"/>
        </w:rPr>
        <w:t>ya que</w:t>
      </w:r>
      <w:r w:rsidR="00AD7C87" w:rsidRPr="00D6110D">
        <w:rPr>
          <w:rFonts w:eastAsia="Arial" w:cs="Arial"/>
          <w:sz w:val="24"/>
          <w:szCs w:val="24"/>
          <w:lang w:val="es-CO"/>
        </w:rPr>
        <w:t xml:space="preserve"> así no lo reconocen sus más cercanos familiares como lo son los señores José Alcide</w:t>
      </w:r>
      <w:r w:rsidR="000830B2" w:rsidRPr="00D6110D">
        <w:rPr>
          <w:rFonts w:eastAsia="Arial" w:cs="Arial"/>
          <w:sz w:val="24"/>
          <w:szCs w:val="24"/>
          <w:lang w:val="es-CO"/>
        </w:rPr>
        <w:t>s y Nohora Melva Franco Londoño, hijos del causante.</w:t>
      </w:r>
    </w:p>
    <w:p w:rsidR="00AD7C87" w:rsidRPr="00D6110D" w:rsidRDefault="00AD7C87" w:rsidP="00D6110D">
      <w:pPr>
        <w:pStyle w:val="Textoindependiente"/>
        <w:spacing w:line="276" w:lineRule="auto"/>
        <w:rPr>
          <w:rFonts w:eastAsia="Arial" w:cs="Arial"/>
          <w:sz w:val="24"/>
          <w:szCs w:val="24"/>
          <w:lang w:val="es-CO"/>
        </w:rPr>
      </w:pPr>
    </w:p>
    <w:p w:rsidR="004679DB" w:rsidRPr="00D6110D" w:rsidRDefault="004679DB"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Por lo dicho no triunfan las pretensiones de la demanda de la señora </w:t>
      </w:r>
      <w:proofErr w:type="spellStart"/>
      <w:r w:rsidR="00AA705C" w:rsidRPr="00D6110D">
        <w:rPr>
          <w:rFonts w:eastAsia="Arial" w:cs="Arial"/>
          <w:b/>
          <w:bCs/>
          <w:sz w:val="24"/>
          <w:szCs w:val="24"/>
          <w:lang w:val="es-CO"/>
        </w:rPr>
        <w:t>MARIA</w:t>
      </w:r>
      <w:proofErr w:type="spellEnd"/>
      <w:r w:rsidR="00AA705C" w:rsidRPr="00D6110D">
        <w:rPr>
          <w:rFonts w:eastAsia="Arial" w:cs="Arial"/>
          <w:b/>
          <w:bCs/>
          <w:sz w:val="24"/>
          <w:szCs w:val="24"/>
          <w:lang w:val="es-CO"/>
        </w:rPr>
        <w:t xml:space="preserve"> FABIOLA LOZANO ARAGÓN</w:t>
      </w:r>
      <w:r w:rsidRPr="00D6110D">
        <w:rPr>
          <w:rFonts w:eastAsia="Arial" w:cs="Arial"/>
          <w:sz w:val="24"/>
          <w:szCs w:val="24"/>
          <w:lang w:val="es-CO"/>
        </w:rPr>
        <w:t>.</w:t>
      </w:r>
    </w:p>
    <w:p w:rsidR="004679DB" w:rsidRPr="00D6110D" w:rsidRDefault="004679DB" w:rsidP="00D6110D">
      <w:pPr>
        <w:pStyle w:val="Textoindependiente"/>
        <w:spacing w:line="276" w:lineRule="auto"/>
        <w:rPr>
          <w:rFonts w:eastAsia="Arial" w:cs="Arial"/>
          <w:sz w:val="24"/>
          <w:szCs w:val="24"/>
          <w:lang w:val="es-CO"/>
        </w:rPr>
      </w:pPr>
    </w:p>
    <w:p w:rsidR="00AA705C" w:rsidRPr="00D6110D" w:rsidRDefault="00AA705C" w:rsidP="00D6110D">
      <w:pPr>
        <w:pStyle w:val="Textoindependiente"/>
        <w:spacing w:line="276" w:lineRule="auto"/>
        <w:rPr>
          <w:rFonts w:eastAsia="Arial" w:cs="Arial"/>
          <w:b/>
          <w:bCs/>
          <w:sz w:val="24"/>
          <w:szCs w:val="24"/>
          <w:lang w:val="es-CO"/>
        </w:rPr>
      </w:pPr>
      <w:r w:rsidRPr="00D6110D">
        <w:rPr>
          <w:rFonts w:eastAsia="Arial" w:cs="Arial"/>
          <w:b/>
          <w:bCs/>
          <w:sz w:val="24"/>
          <w:szCs w:val="24"/>
          <w:lang w:val="es-CO"/>
        </w:rPr>
        <w:t xml:space="preserve">LA DEMANDA DE LA SEÑORA AURA LILIA CASTAÑO MEJÍA </w:t>
      </w:r>
    </w:p>
    <w:p w:rsidR="00AA705C" w:rsidRPr="00D6110D" w:rsidRDefault="00AA705C" w:rsidP="00D6110D">
      <w:pPr>
        <w:pStyle w:val="Textoindependiente"/>
        <w:spacing w:line="276" w:lineRule="auto"/>
        <w:rPr>
          <w:rFonts w:eastAsia="Arial" w:cs="Arial"/>
          <w:sz w:val="24"/>
          <w:szCs w:val="24"/>
          <w:lang w:val="es-CO"/>
        </w:rPr>
      </w:pPr>
    </w:p>
    <w:p w:rsidR="00AD7C87" w:rsidRPr="00D6110D" w:rsidRDefault="004F3F82" w:rsidP="00D6110D">
      <w:pPr>
        <w:pStyle w:val="Textoindependiente"/>
        <w:spacing w:line="276" w:lineRule="auto"/>
        <w:rPr>
          <w:rFonts w:eastAsia="Arial" w:cs="Arial"/>
          <w:sz w:val="24"/>
          <w:szCs w:val="24"/>
          <w:lang w:val="es-CO"/>
        </w:rPr>
      </w:pPr>
      <w:r w:rsidRPr="00D6110D">
        <w:rPr>
          <w:rFonts w:eastAsia="Arial" w:cs="Arial"/>
          <w:sz w:val="24"/>
          <w:szCs w:val="24"/>
          <w:lang w:val="es-CO"/>
        </w:rPr>
        <w:t>La referida señora</w:t>
      </w:r>
      <w:r w:rsidR="00E55EF2" w:rsidRPr="00D6110D">
        <w:rPr>
          <w:rFonts w:eastAsia="Arial" w:cs="Arial"/>
          <w:sz w:val="24"/>
          <w:szCs w:val="24"/>
          <w:lang w:val="es-CO"/>
        </w:rPr>
        <w:t xml:space="preserve"> sostiene</w:t>
      </w:r>
      <w:r w:rsidR="00AD7C87" w:rsidRPr="00D6110D">
        <w:rPr>
          <w:rFonts w:eastAsia="Arial" w:cs="Arial"/>
          <w:sz w:val="24"/>
          <w:szCs w:val="24"/>
          <w:lang w:val="es-CO"/>
        </w:rPr>
        <w:t xml:space="preserve"> que convivió con el señor Ramón Nonato</w:t>
      </w:r>
      <w:r w:rsidR="00A65001" w:rsidRPr="00D6110D">
        <w:rPr>
          <w:rFonts w:eastAsia="Arial" w:cs="Arial"/>
          <w:sz w:val="24"/>
          <w:szCs w:val="24"/>
          <w:lang w:val="es-CO"/>
        </w:rPr>
        <w:t xml:space="preserve"> Franco Grisales</w:t>
      </w:r>
      <w:r w:rsidRPr="00D6110D">
        <w:rPr>
          <w:rFonts w:eastAsia="Arial" w:cs="Arial"/>
          <w:sz w:val="24"/>
          <w:szCs w:val="24"/>
          <w:lang w:val="es-CO"/>
        </w:rPr>
        <w:t xml:space="preserve"> el tiempo suficiente para que le sea reconocida la pensión de sobrevivientes que reclama con ocasión de la muerte de éste y para corroborar esta información llamó</w:t>
      </w:r>
      <w:r w:rsidR="00AD7C87" w:rsidRPr="00D6110D">
        <w:rPr>
          <w:rFonts w:eastAsia="Arial" w:cs="Arial"/>
          <w:sz w:val="24"/>
          <w:szCs w:val="24"/>
          <w:lang w:val="es-CO"/>
        </w:rPr>
        <w:t xml:space="preserve"> a declarar a los señores José Alcides y Nohora Melva Franco Londoño y Blanca </w:t>
      </w:r>
      <w:proofErr w:type="spellStart"/>
      <w:r w:rsidR="00AD7C87" w:rsidRPr="00D6110D">
        <w:rPr>
          <w:rFonts w:eastAsia="Arial" w:cs="Arial"/>
          <w:sz w:val="24"/>
          <w:szCs w:val="24"/>
          <w:lang w:val="es-CO"/>
        </w:rPr>
        <w:t>Estella</w:t>
      </w:r>
      <w:proofErr w:type="spellEnd"/>
      <w:r w:rsidR="00AD7C87" w:rsidRPr="00D6110D">
        <w:rPr>
          <w:rFonts w:eastAsia="Arial" w:cs="Arial"/>
          <w:sz w:val="24"/>
          <w:szCs w:val="24"/>
          <w:lang w:val="es-CO"/>
        </w:rPr>
        <w:t xml:space="preserve"> Carmona de Loaiza.</w:t>
      </w:r>
    </w:p>
    <w:p w:rsidR="00363132" w:rsidRPr="00D6110D" w:rsidRDefault="00363132" w:rsidP="00D6110D">
      <w:pPr>
        <w:pStyle w:val="Textoindependiente"/>
        <w:spacing w:line="276" w:lineRule="auto"/>
        <w:rPr>
          <w:rFonts w:eastAsia="Arial" w:cs="Arial"/>
          <w:sz w:val="24"/>
          <w:szCs w:val="24"/>
          <w:lang w:val="es-CO"/>
        </w:rPr>
      </w:pPr>
    </w:p>
    <w:p w:rsidR="00EE7BC9" w:rsidRPr="00D6110D" w:rsidRDefault="00AD7C87" w:rsidP="00D6110D">
      <w:pPr>
        <w:pStyle w:val="Textoindependiente"/>
        <w:spacing w:line="276" w:lineRule="auto"/>
        <w:rPr>
          <w:rFonts w:eastAsia="Arial" w:cs="Arial"/>
          <w:sz w:val="24"/>
          <w:szCs w:val="24"/>
          <w:lang w:val="es-CO"/>
        </w:rPr>
      </w:pPr>
      <w:r w:rsidRPr="00D6110D">
        <w:rPr>
          <w:rFonts w:eastAsia="Arial" w:cs="Arial"/>
          <w:sz w:val="24"/>
          <w:szCs w:val="24"/>
          <w:lang w:val="es-CO"/>
        </w:rPr>
        <w:t>Los dos primeros, hijos del pensionado</w:t>
      </w:r>
      <w:r w:rsidR="002A30C6" w:rsidRPr="00D6110D">
        <w:rPr>
          <w:rFonts w:eastAsia="Arial" w:cs="Arial"/>
          <w:sz w:val="24"/>
          <w:szCs w:val="24"/>
          <w:lang w:val="es-CO"/>
        </w:rPr>
        <w:t>,</w:t>
      </w:r>
      <w:r w:rsidRPr="00D6110D">
        <w:rPr>
          <w:rFonts w:eastAsia="Arial" w:cs="Arial"/>
          <w:sz w:val="24"/>
          <w:szCs w:val="24"/>
          <w:lang w:val="es-CO"/>
        </w:rPr>
        <w:t xml:space="preserve"> señalaron que su progenitor</w:t>
      </w:r>
      <w:r w:rsidR="002A30C6" w:rsidRPr="00D6110D">
        <w:rPr>
          <w:rFonts w:eastAsia="Arial" w:cs="Arial"/>
          <w:sz w:val="24"/>
          <w:szCs w:val="24"/>
          <w:lang w:val="es-CO"/>
        </w:rPr>
        <w:t xml:space="preserve"> </w:t>
      </w:r>
      <w:r w:rsidRPr="00D6110D">
        <w:rPr>
          <w:rFonts w:eastAsia="Arial" w:cs="Arial"/>
          <w:sz w:val="24"/>
          <w:szCs w:val="24"/>
          <w:lang w:val="es-CO"/>
        </w:rPr>
        <w:t>los últimos 8 o 7 años de su existencia los compartió con la señ</w:t>
      </w:r>
      <w:r w:rsidR="008909BA" w:rsidRPr="00D6110D">
        <w:rPr>
          <w:rFonts w:eastAsia="Arial" w:cs="Arial"/>
          <w:sz w:val="24"/>
          <w:szCs w:val="24"/>
          <w:lang w:val="es-CO"/>
        </w:rPr>
        <w:t>ora Castaño Mejía</w:t>
      </w:r>
      <w:r w:rsidR="002A30C6" w:rsidRPr="00D6110D">
        <w:rPr>
          <w:rFonts w:eastAsia="Arial" w:cs="Arial"/>
          <w:sz w:val="24"/>
          <w:szCs w:val="24"/>
          <w:lang w:val="es-CO"/>
        </w:rPr>
        <w:t>;</w:t>
      </w:r>
      <w:r w:rsidR="008909BA" w:rsidRPr="00D6110D">
        <w:rPr>
          <w:rFonts w:eastAsia="Arial" w:cs="Arial"/>
          <w:sz w:val="24"/>
          <w:szCs w:val="24"/>
          <w:lang w:val="es-CO"/>
        </w:rPr>
        <w:t xml:space="preserve"> que </w:t>
      </w:r>
      <w:r w:rsidR="00EE7BC9" w:rsidRPr="00D6110D">
        <w:rPr>
          <w:rFonts w:eastAsia="Arial" w:cs="Arial"/>
          <w:sz w:val="24"/>
          <w:szCs w:val="24"/>
          <w:lang w:val="es-CO"/>
        </w:rPr>
        <w:t>convivi</w:t>
      </w:r>
      <w:r w:rsidR="008909BA" w:rsidRPr="00D6110D">
        <w:rPr>
          <w:rFonts w:eastAsia="Arial" w:cs="Arial"/>
          <w:sz w:val="24"/>
          <w:szCs w:val="24"/>
          <w:lang w:val="es-CO"/>
        </w:rPr>
        <w:t xml:space="preserve">eron juntos inicialmente en la casa de la señora Nohora Melva por espacio de 4 años y posteriormente otros cuatro años en la casa de otro de sus hermanos residente en Venezuela; que la última dirección en la que se ubicaron fue la </w:t>
      </w:r>
      <w:proofErr w:type="spellStart"/>
      <w:r w:rsidR="008909BA" w:rsidRPr="00D6110D">
        <w:rPr>
          <w:rFonts w:eastAsia="Arial" w:cs="Arial"/>
          <w:sz w:val="24"/>
          <w:szCs w:val="24"/>
          <w:lang w:val="es-CO"/>
        </w:rPr>
        <w:t>Cra</w:t>
      </w:r>
      <w:proofErr w:type="spellEnd"/>
      <w:r w:rsidR="008909BA" w:rsidRPr="00D6110D">
        <w:rPr>
          <w:rFonts w:eastAsia="Arial" w:cs="Arial"/>
          <w:sz w:val="24"/>
          <w:szCs w:val="24"/>
          <w:lang w:val="es-CO"/>
        </w:rPr>
        <w:t xml:space="preserve"> 18 No 4-74</w:t>
      </w:r>
      <w:r w:rsidR="00EE7BC9" w:rsidRPr="00D6110D">
        <w:rPr>
          <w:rFonts w:eastAsia="Arial" w:cs="Arial"/>
          <w:sz w:val="24"/>
          <w:szCs w:val="24"/>
          <w:lang w:val="es-CO"/>
        </w:rPr>
        <w:t>.</w:t>
      </w:r>
    </w:p>
    <w:p w:rsidR="00EE7BC9" w:rsidRPr="00D6110D" w:rsidRDefault="00EE7BC9" w:rsidP="00D6110D">
      <w:pPr>
        <w:pStyle w:val="Textoindependiente"/>
        <w:spacing w:line="276" w:lineRule="auto"/>
        <w:rPr>
          <w:rFonts w:eastAsia="Arial" w:cs="Arial"/>
          <w:sz w:val="24"/>
          <w:szCs w:val="24"/>
          <w:lang w:val="es-CO"/>
        </w:rPr>
      </w:pPr>
    </w:p>
    <w:p w:rsidR="002E3BE6" w:rsidRPr="00D6110D" w:rsidRDefault="001B4521" w:rsidP="00D6110D">
      <w:pPr>
        <w:pStyle w:val="Textoindependiente"/>
        <w:spacing w:line="276" w:lineRule="auto"/>
        <w:rPr>
          <w:rFonts w:eastAsia="Arial" w:cs="Arial"/>
          <w:sz w:val="24"/>
          <w:szCs w:val="24"/>
          <w:lang w:val="es-CO"/>
        </w:rPr>
      </w:pPr>
      <w:r w:rsidRPr="00D6110D">
        <w:rPr>
          <w:rFonts w:eastAsia="Arial" w:cs="Arial"/>
          <w:sz w:val="24"/>
          <w:szCs w:val="24"/>
          <w:lang w:val="es-CO"/>
        </w:rPr>
        <w:lastRenderedPageBreak/>
        <w:t>El señor José Alcides no aportó mucho al proceso respecto a los detalles de la relación de pareja que tenía su padre con la actora</w:t>
      </w:r>
      <w:r w:rsidR="002E3BE6" w:rsidRPr="00D6110D">
        <w:rPr>
          <w:rFonts w:eastAsia="Arial" w:cs="Arial"/>
          <w:sz w:val="24"/>
          <w:szCs w:val="24"/>
          <w:lang w:val="es-CO"/>
        </w:rPr>
        <w:t>.</w:t>
      </w:r>
    </w:p>
    <w:p w:rsidR="002E3BE6" w:rsidRPr="00D6110D" w:rsidRDefault="002E3BE6" w:rsidP="00D6110D">
      <w:pPr>
        <w:pStyle w:val="Textoindependiente"/>
        <w:spacing w:line="276" w:lineRule="auto"/>
        <w:rPr>
          <w:rFonts w:eastAsia="Arial" w:cs="Arial"/>
          <w:sz w:val="24"/>
          <w:szCs w:val="24"/>
          <w:lang w:val="es-CO"/>
        </w:rPr>
      </w:pPr>
    </w:p>
    <w:p w:rsidR="001B4521" w:rsidRPr="00D6110D" w:rsidRDefault="002E3BE6" w:rsidP="00D6110D">
      <w:pPr>
        <w:pStyle w:val="Textoindependiente"/>
        <w:spacing w:line="276" w:lineRule="auto"/>
        <w:rPr>
          <w:rFonts w:eastAsia="Arial" w:cs="Arial"/>
          <w:sz w:val="24"/>
          <w:szCs w:val="24"/>
          <w:lang w:val="es-CO"/>
        </w:rPr>
      </w:pPr>
      <w:r w:rsidRPr="00D6110D">
        <w:rPr>
          <w:rFonts w:eastAsia="Arial" w:cs="Arial"/>
          <w:sz w:val="24"/>
          <w:szCs w:val="24"/>
          <w:lang w:val="es-CO"/>
        </w:rPr>
        <w:t>La señora</w:t>
      </w:r>
      <w:r w:rsidR="001B4521" w:rsidRPr="00D6110D">
        <w:rPr>
          <w:rFonts w:eastAsia="Arial" w:cs="Arial"/>
          <w:sz w:val="24"/>
          <w:szCs w:val="24"/>
          <w:lang w:val="es-CO"/>
        </w:rPr>
        <w:t xml:space="preserve"> Nohora Melva</w:t>
      </w:r>
      <w:r w:rsidRPr="00D6110D">
        <w:rPr>
          <w:rFonts w:eastAsia="Arial" w:cs="Arial"/>
          <w:sz w:val="24"/>
          <w:szCs w:val="24"/>
          <w:lang w:val="es-CO"/>
        </w:rPr>
        <w:t xml:space="preserve"> por su parte</w:t>
      </w:r>
      <w:r w:rsidR="001B4521" w:rsidRPr="00D6110D">
        <w:rPr>
          <w:rFonts w:eastAsia="Arial" w:cs="Arial"/>
          <w:sz w:val="24"/>
          <w:szCs w:val="24"/>
          <w:lang w:val="es-CO"/>
        </w:rPr>
        <w:t xml:space="preserve"> afirmó que Aura Lilia tenía un restaurante donde le vendía comida a los pensionados; que su papá iba a comer allá y que cuando peleaban, él se iba para donde la señora María Fabiola Lozano Aragón.  Posteriormente, al dar respuesta a la pregunta de si la demandante dependía económicamente de su progenitor dijo: “</w:t>
      </w:r>
      <w:r w:rsidR="001B4521" w:rsidRPr="00D6110D">
        <w:rPr>
          <w:rFonts w:eastAsia="Arial" w:cs="Arial"/>
          <w:i/>
          <w:iCs/>
          <w:sz w:val="24"/>
          <w:szCs w:val="24"/>
          <w:lang w:val="es-CO"/>
        </w:rPr>
        <w:t xml:space="preserve">si, porque él comía y vivía con ella el (sic) </w:t>
      </w:r>
      <w:r w:rsidR="001B4521" w:rsidRPr="00D6110D">
        <w:rPr>
          <w:rFonts w:eastAsia="Arial" w:cs="Arial"/>
          <w:b/>
          <w:bCs/>
          <w:i/>
          <w:iCs/>
          <w:sz w:val="24"/>
          <w:szCs w:val="24"/>
          <w:lang w:val="es-CO"/>
        </w:rPr>
        <w:t>le pasaba lo de la comida no le cobraba arrendo</w:t>
      </w:r>
      <w:r w:rsidR="001B4521" w:rsidRPr="00D6110D">
        <w:rPr>
          <w:rFonts w:eastAsia="Arial" w:cs="Arial"/>
          <w:sz w:val="24"/>
          <w:szCs w:val="24"/>
          <w:lang w:val="es-CO"/>
        </w:rPr>
        <w:t>”, más adelante señaló “</w:t>
      </w:r>
      <w:r w:rsidR="001B4521" w:rsidRPr="00D6110D">
        <w:rPr>
          <w:rFonts w:eastAsia="Arial" w:cs="Arial"/>
          <w:i/>
          <w:iCs/>
          <w:sz w:val="24"/>
          <w:szCs w:val="24"/>
          <w:lang w:val="es-CO"/>
        </w:rPr>
        <w:t xml:space="preserve">ella trabajaba </w:t>
      </w:r>
      <w:proofErr w:type="spellStart"/>
      <w:r w:rsidR="001B4521" w:rsidRPr="00D6110D">
        <w:rPr>
          <w:rFonts w:eastAsia="Arial" w:cs="Arial"/>
          <w:i/>
          <w:iCs/>
          <w:sz w:val="24"/>
          <w:szCs w:val="24"/>
          <w:lang w:val="es-CO"/>
        </w:rPr>
        <w:t>tenia</w:t>
      </w:r>
      <w:proofErr w:type="spellEnd"/>
      <w:r w:rsidR="001B4521" w:rsidRPr="00D6110D">
        <w:rPr>
          <w:rFonts w:eastAsia="Arial" w:cs="Arial"/>
          <w:i/>
          <w:iCs/>
          <w:sz w:val="24"/>
          <w:szCs w:val="24"/>
          <w:lang w:val="es-CO"/>
        </w:rPr>
        <w:t xml:space="preserve"> un restaurante después mi papa me dijo que ella iba a vivir allá porque lo iba a cuidar y ella en  la casa le hacía la comida a los pensionados, ella trabajaba pero mi papa le pasaba lo que ella necesitaba y no le cobraba arrendo porque ella vivía por el</w:t>
      </w:r>
      <w:r w:rsidR="001B4521" w:rsidRPr="00D6110D">
        <w:rPr>
          <w:rFonts w:eastAsia="Arial" w:cs="Arial"/>
          <w:sz w:val="24"/>
          <w:szCs w:val="24"/>
          <w:lang w:val="es-CO"/>
        </w:rPr>
        <w:t>” (sic) -Negrilla para resaltar-.</w:t>
      </w:r>
    </w:p>
    <w:p w:rsidR="001B4521" w:rsidRPr="00D6110D" w:rsidRDefault="001B4521" w:rsidP="00D6110D">
      <w:pPr>
        <w:pStyle w:val="Textoindependiente"/>
        <w:spacing w:line="276" w:lineRule="auto"/>
        <w:rPr>
          <w:rFonts w:eastAsia="Arial" w:cs="Arial"/>
          <w:sz w:val="24"/>
          <w:szCs w:val="24"/>
          <w:lang w:val="es-CO"/>
        </w:rPr>
      </w:pPr>
    </w:p>
    <w:p w:rsidR="0029275B" w:rsidRPr="00D6110D" w:rsidRDefault="0029275B"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La señora Carmona de Loaiza, afirmó ante el juzgado comisionado, que la referida pareja convivió por espacio de 7 años por </w:t>
      </w:r>
      <w:r w:rsidR="00A44D49" w:rsidRPr="00D6110D">
        <w:rPr>
          <w:rFonts w:eastAsia="Arial" w:cs="Arial"/>
          <w:sz w:val="24"/>
          <w:szCs w:val="24"/>
          <w:lang w:val="es-CO"/>
        </w:rPr>
        <w:t xml:space="preserve">la </w:t>
      </w:r>
      <w:r w:rsidRPr="00D6110D">
        <w:rPr>
          <w:rFonts w:eastAsia="Arial" w:cs="Arial"/>
          <w:sz w:val="24"/>
          <w:szCs w:val="24"/>
          <w:lang w:val="es-CO"/>
        </w:rPr>
        <w:t xml:space="preserve">misma cuadra por donde ella vive, en la casa No 4-74-; sin embargo, esta versión se contrapone con lo afirmado al contratista del ISS Quindío –fl 146- que adelantó la investigación administrativa de esa entidad, pues en esa oportunidad señaló que conocía al causante desde hace 30 años y que no convivía con esposa o compañera permanente alguna para la fecha de su fallecimiento, manifestación que hizo de manera espontánea, libre de información y sin previo conocimiento de los hechos que ahora soportan las pretensiones de la parte actora, lo cual resta credibilidad a sus dichos </w:t>
      </w:r>
      <w:r w:rsidR="00A44D49" w:rsidRPr="00D6110D">
        <w:rPr>
          <w:rFonts w:eastAsia="Arial" w:cs="Arial"/>
          <w:sz w:val="24"/>
          <w:szCs w:val="24"/>
          <w:lang w:val="es-CO"/>
        </w:rPr>
        <w:t>y por ende</w:t>
      </w:r>
      <w:r w:rsidRPr="00D6110D">
        <w:rPr>
          <w:rFonts w:eastAsia="Arial" w:cs="Arial"/>
          <w:sz w:val="24"/>
          <w:szCs w:val="24"/>
          <w:lang w:val="es-CO"/>
        </w:rPr>
        <w:t xml:space="preserve"> </w:t>
      </w:r>
      <w:r w:rsidR="00A44D49" w:rsidRPr="00D6110D">
        <w:rPr>
          <w:rFonts w:eastAsia="Arial" w:cs="Arial"/>
          <w:sz w:val="24"/>
          <w:szCs w:val="24"/>
          <w:lang w:val="es-CO"/>
        </w:rPr>
        <w:t>valor a</w:t>
      </w:r>
      <w:r w:rsidR="00342DB4" w:rsidRPr="00D6110D">
        <w:rPr>
          <w:rFonts w:eastAsia="Arial" w:cs="Arial"/>
          <w:sz w:val="24"/>
          <w:szCs w:val="24"/>
          <w:lang w:val="es-CO"/>
        </w:rPr>
        <w:t xml:space="preserve"> su declaración a fin de definir el presente asunto.</w:t>
      </w:r>
    </w:p>
    <w:p w:rsidR="0029275B" w:rsidRPr="00D6110D" w:rsidRDefault="0029275B" w:rsidP="00D6110D">
      <w:pPr>
        <w:pStyle w:val="Textoindependiente"/>
        <w:spacing w:line="276" w:lineRule="auto"/>
        <w:rPr>
          <w:rFonts w:eastAsia="Arial" w:cs="Arial"/>
          <w:sz w:val="24"/>
          <w:szCs w:val="24"/>
          <w:lang w:val="es-CO"/>
        </w:rPr>
      </w:pPr>
    </w:p>
    <w:p w:rsidR="00F130FD" w:rsidRPr="00D6110D" w:rsidRDefault="008D0D6B"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La reclamante a su turno, </w:t>
      </w:r>
      <w:r w:rsidR="00A65001" w:rsidRPr="00D6110D">
        <w:rPr>
          <w:rFonts w:eastAsia="Arial" w:cs="Arial"/>
          <w:sz w:val="24"/>
          <w:szCs w:val="24"/>
          <w:lang w:val="es-CO"/>
        </w:rPr>
        <w:t>en el interrogatorio de parte –</w:t>
      </w:r>
      <w:proofErr w:type="spellStart"/>
      <w:r w:rsidR="00A65001" w:rsidRPr="00D6110D">
        <w:rPr>
          <w:rFonts w:eastAsia="Arial" w:cs="Arial"/>
          <w:sz w:val="24"/>
          <w:szCs w:val="24"/>
          <w:lang w:val="es-CO"/>
        </w:rPr>
        <w:t>fs</w:t>
      </w:r>
      <w:proofErr w:type="spellEnd"/>
      <w:r w:rsidR="00A65001" w:rsidRPr="00D6110D">
        <w:rPr>
          <w:rFonts w:eastAsia="Arial" w:cs="Arial"/>
          <w:sz w:val="24"/>
          <w:szCs w:val="24"/>
          <w:lang w:val="es-CO"/>
        </w:rPr>
        <w:t xml:space="preserve"> 2015 a 2017- </w:t>
      </w:r>
      <w:r w:rsidRPr="00D6110D">
        <w:rPr>
          <w:rFonts w:eastAsia="Arial" w:cs="Arial"/>
          <w:sz w:val="24"/>
          <w:szCs w:val="24"/>
          <w:lang w:val="es-CO"/>
        </w:rPr>
        <w:t>contó</w:t>
      </w:r>
      <w:r w:rsidR="00A65001" w:rsidRPr="00D6110D">
        <w:rPr>
          <w:rFonts w:eastAsia="Arial" w:cs="Arial"/>
          <w:sz w:val="24"/>
          <w:szCs w:val="24"/>
          <w:lang w:val="es-CO"/>
        </w:rPr>
        <w:t xml:space="preserve"> que convivió con el causante </w:t>
      </w:r>
      <w:r w:rsidR="00094118" w:rsidRPr="00D6110D">
        <w:rPr>
          <w:rFonts w:eastAsia="Arial" w:cs="Arial"/>
          <w:sz w:val="24"/>
          <w:szCs w:val="24"/>
          <w:lang w:val="es-CO"/>
        </w:rPr>
        <w:t>por espacio de 7 años entre el 2000 y 2007</w:t>
      </w:r>
      <w:r w:rsidRPr="00D6110D">
        <w:rPr>
          <w:rFonts w:eastAsia="Arial" w:cs="Arial"/>
          <w:sz w:val="24"/>
          <w:szCs w:val="24"/>
          <w:lang w:val="es-CO"/>
        </w:rPr>
        <w:t>;</w:t>
      </w:r>
      <w:r w:rsidR="00094118" w:rsidRPr="00D6110D">
        <w:rPr>
          <w:rFonts w:eastAsia="Arial" w:cs="Arial"/>
          <w:sz w:val="24"/>
          <w:szCs w:val="24"/>
          <w:lang w:val="es-CO"/>
        </w:rPr>
        <w:t xml:space="preserve"> que los dos últimos años </w:t>
      </w:r>
      <w:r w:rsidRPr="00D6110D">
        <w:rPr>
          <w:rFonts w:eastAsia="Arial" w:cs="Arial"/>
          <w:sz w:val="24"/>
          <w:szCs w:val="24"/>
          <w:lang w:val="es-CO"/>
        </w:rPr>
        <w:t>se instalaron</w:t>
      </w:r>
      <w:r w:rsidR="00094118" w:rsidRPr="00D6110D">
        <w:rPr>
          <w:rFonts w:eastAsia="Arial" w:cs="Arial"/>
          <w:sz w:val="24"/>
          <w:szCs w:val="24"/>
          <w:lang w:val="es-CO"/>
        </w:rPr>
        <w:t xml:space="preserve"> </w:t>
      </w:r>
      <w:r w:rsidR="00A65001" w:rsidRPr="00D6110D">
        <w:rPr>
          <w:rFonts w:eastAsia="Arial" w:cs="Arial"/>
          <w:sz w:val="24"/>
          <w:szCs w:val="24"/>
          <w:lang w:val="es-CO"/>
        </w:rPr>
        <w:t xml:space="preserve">en la </w:t>
      </w:r>
      <w:r w:rsidR="00F130FD" w:rsidRPr="00D6110D">
        <w:rPr>
          <w:rFonts w:eastAsia="Arial" w:cs="Arial"/>
          <w:sz w:val="24"/>
          <w:szCs w:val="24"/>
          <w:lang w:val="es-CO"/>
        </w:rPr>
        <w:t>dirección referida por los testigos</w:t>
      </w:r>
      <w:r w:rsidR="00B7078E" w:rsidRPr="00D6110D">
        <w:rPr>
          <w:rFonts w:eastAsia="Arial" w:cs="Arial"/>
          <w:sz w:val="24"/>
          <w:szCs w:val="24"/>
          <w:lang w:val="es-CO"/>
        </w:rPr>
        <w:t>;</w:t>
      </w:r>
      <w:r w:rsidR="00F130FD" w:rsidRPr="00D6110D">
        <w:rPr>
          <w:rFonts w:eastAsia="Arial" w:cs="Arial"/>
          <w:sz w:val="24"/>
          <w:szCs w:val="24"/>
          <w:lang w:val="es-CO"/>
        </w:rPr>
        <w:t xml:space="preserve"> que antes se ubicaban en la </w:t>
      </w:r>
      <w:r w:rsidR="005852D0" w:rsidRPr="00D6110D">
        <w:rPr>
          <w:rFonts w:eastAsia="Arial" w:cs="Arial"/>
          <w:sz w:val="24"/>
          <w:szCs w:val="24"/>
          <w:lang w:val="es-CO"/>
        </w:rPr>
        <w:t>Carrera 14 No 6-45 en seguida de la Caja Agraria,</w:t>
      </w:r>
      <w:r w:rsidR="00F130FD" w:rsidRPr="00D6110D">
        <w:rPr>
          <w:rFonts w:eastAsia="Arial" w:cs="Arial"/>
          <w:sz w:val="24"/>
          <w:szCs w:val="24"/>
          <w:lang w:val="es-CO"/>
        </w:rPr>
        <w:t xml:space="preserve"> informando al Seguro Social en el trámite administrativo que allí permanecieron por espacio de 2 años</w:t>
      </w:r>
      <w:r w:rsidR="005852D0" w:rsidRPr="00D6110D">
        <w:rPr>
          <w:rFonts w:eastAsia="Arial" w:cs="Arial"/>
          <w:sz w:val="24"/>
          <w:szCs w:val="24"/>
          <w:lang w:val="es-CO"/>
        </w:rPr>
        <w:t xml:space="preserve"> </w:t>
      </w:r>
      <w:r w:rsidR="00094118" w:rsidRPr="00D6110D">
        <w:rPr>
          <w:rFonts w:eastAsia="Arial" w:cs="Arial"/>
          <w:sz w:val="24"/>
          <w:szCs w:val="24"/>
          <w:lang w:val="es-CO"/>
        </w:rPr>
        <w:t>–fl 166 y 168-</w:t>
      </w:r>
      <w:r w:rsidR="00F130FD" w:rsidRPr="00D6110D">
        <w:rPr>
          <w:rFonts w:eastAsia="Arial" w:cs="Arial"/>
          <w:sz w:val="24"/>
          <w:szCs w:val="24"/>
          <w:lang w:val="es-CO"/>
        </w:rPr>
        <w:t xml:space="preserve"> y al juzgado le dijo que su estadía </w:t>
      </w:r>
      <w:r w:rsidR="00A1140B" w:rsidRPr="00D6110D">
        <w:rPr>
          <w:rFonts w:eastAsia="Arial" w:cs="Arial"/>
          <w:sz w:val="24"/>
          <w:szCs w:val="24"/>
          <w:lang w:val="es-CO"/>
        </w:rPr>
        <w:t>en ese inmueble</w:t>
      </w:r>
      <w:r w:rsidR="00F130FD" w:rsidRPr="00D6110D">
        <w:rPr>
          <w:rFonts w:eastAsia="Arial" w:cs="Arial"/>
          <w:sz w:val="24"/>
          <w:szCs w:val="24"/>
          <w:lang w:val="es-CO"/>
        </w:rPr>
        <w:t xml:space="preserve"> duro por el término de 5 años –fl 215 a 217-, </w:t>
      </w:r>
      <w:r w:rsidR="00A1140B" w:rsidRPr="00D6110D">
        <w:rPr>
          <w:rFonts w:eastAsia="Arial" w:cs="Arial"/>
          <w:sz w:val="24"/>
          <w:szCs w:val="24"/>
          <w:lang w:val="es-CO"/>
        </w:rPr>
        <w:t>es decir</w:t>
      </w:r>
      <w:r w:rsidR="00094118" w:rsidRPr="00D6110D">
        <w:rPr>
          <w:rFonts w:eastAsia="Arial" w:cs="Arial"/>
          <w:sz w:val="24"/>
          <w:szCs w:val="24"/>
          <w:lang w:val="es-CO"/>
        </w:rPr>
        <w:t xml:space="preserve"> entre el 2000 y 2005</w:t>
      </w:r>
      <w:r w:rsidR="00F130FD" w:rsidRPr="00D6110D">
        <w:rPr>
          <w:rFonts w:eastAsia="Arial" w:cs="Arial"/>
          <w:sz w:val="24"/>
          <w:szCs w:val="24"/>
          <w:lang w:val="es-CO"/>
        </w:rPr>
        <w:t xml:space="preserve">; </w:t>
      </w:r>
      <w:r w:rsidR="00924EF3" w:rsidRPr="00D6110D">
        <w:rPr>
          <w:rFonts w:eastAsia="Arial" w:cs="Arial"/>
          <w:sz w:val="24"/>
          <w:szCs w:val="24"/>
          <w:lang w:val="es-CO"/>
        </w:rPr>
        <w:t xml:space="preserve">sin embargo, cuenta que </w:t>
      </w:r>
      <w:r w:rsidR="00F130FD" w:rsidRPr="00D6110D">
        <w:rPr>
          <w:rFonts w:eastAsia="Arial" w:cs="Arial"/>
          <w:sz w:val="24"/>
          <w:szCs w:val="24"/>
          <w:lang w:val="es-CO"/>
        </w:rPr>
        <w:t xml:space="preserve">fue en esa dirección donde </w:t>
      </w:r>
      <w:r w:rsidR="00B7078E" w:rsidRPr="00D6110D">
        <w:rPr>
          <w:rFonts w:eastAsia="Arial" w:cs="Arial"/>
          <w:sz w:val="24"/>
          <w:szCs w:val="24"/>
          <w:lang w:val="es-CO"/>
        </w:rPr>
        <w:t>la sorprendió</w:t>
      </w:r>
      <w:r w:rsidR="00F130FD" w:rsidRPr="00D6110D">
        <w:rPr>
          <w:rFonts w:eastAsia="Arial" w:cs="Arial"/>
          <w:sz w:val="24"/>
          <w:szCs w:val="24"/>
          <w:lang w:val="es-CO"/>
        </w:rPr>
        <w:t xml:space="preserve"> el terremoto del año 1999, </w:t>
      </w:r>
      <w:r w:rsidR="00B7078E" w:rsidRPr="00D6110D">
        <w:rPr>
          <w:rFonts w:eastAsia="Arial" w:cs="Arial"/>
          <w:sz w:val="24"/>
          <w:szCs w:val="24"/>
          <w:lang w:val="es-CO"/>
        </w:rPr>
        <w:t>debiendo</w:t>
      </w:r>
      <w:r w:rsidR="00F130FD" w:rsidRPr="00D6110D">
        <w:rPr>
          <w:rFonts w:eastAsia="Arial" w:cs="Arial"/>
          <w:sz w:val="24"/>
          <w:szCs w:val="24"/>
          <w:lang w:val="es-CO"/>
        </w:rPr>
        <w:t xml:space="preserve"> desocupar </w:t>
      </w:r>
      <w:r w:rsidR="00A1140B" w:rsidRPr="00D6110D">
        <w:rPr>
          <w:rFonts w:eastAsia="Arial" w:cs="Arial"/>
          <w:sz w:val="24"/>
          <w:szCs w:val="24"/>
          <w:lang w:val="es-CO"/>
        </w:rPr>
        <w:t>la vivienda</w:t>
      </w:r>
      <w:r w:rsidR="00F130FD" w:rsidRPr="00D6110D">
        <w:rPr>
          <w:rFonts w:eastAsia="Arial" w:cs="Arial"/>
          <w:sz w:val="24"/>
          <w:szCs w:val="24"/>
          <w:lang w:val="es-CO"/>
        </w:rPr>
        <w:t xml:space="preserve"> </w:t>
      </w:r>
      <w:r w:rsidR="00B7078E" w:rsidRPr="00D6110D">
        <w:rPr>
          <w:rFonts w:eastAsia="Arial" w:cs="Arial"/>
          <w:sz w:val="24"/>
          <w:szCs w:val="24"/>
          <w:lang w:val="es-CO"/>
        </w:rPr>
        <w:t>por esa razón.</w:t>
      </w:r>
    </w:p>
    <w:p w:rsidR="00F130FD" w:rsidRPr="00D6110D" w:rsidRDefault="00F130FD" w:rsidP="00D6110D">
      <w:pPr>
        <w:pStyle w:val="Textoindependiente"/>
        <w:spacing w:line="276" w:lineRule="auto"/>
        <w:rPr>
          <w:rFonts w:eastAsia="Arial" w:cs="Arial"/>
          <w:sz w:val="24"/>
          <w:szCs w:val="24"/>
          <w:lang w:val="es-CO"/>
        </w:rPr>
      </w:pPr>
    </w:p>
    <w:p w:rsidR="00F130FD" w:rsidRPr="00D6110D" w:rsidRDefault="00F130FD" w:rsidP="00D6110D">
      <w:pPr>
        <w:pStyle w:val="Textoindependiente"/>
        <w:spacing w:line="276" w:lineRule="auto"/>
        <w:rPr>
          <w:rFonts w:eastAsia="Arial" w:cs="Arial"/>
          <w:sz w:val="24"/>
          <w:szCs w:val="24"/>
          <w:lang w:val="es-CO"/>
        </w:rPr>
      </w:pPr>
      <w:r w:rsidRPr="00D6110D">
        <w:rPr>
          <w:rFonts w:eastAsia="Arial" w:cs="Arial"/>
          <w:sz w:val="24"/>
          <w:szCs w:val="24"/>
          <w:lang w:val="es-CO"/>
        </w:rPr>
        <w:t>Más adelante indic</w:t>
      </w:r>
      <w:r w:rsidR="00D47325" w:rsidRPr="00D6110D">
        <w:rPr>
          <w:rFonts w:eastAsia="Arial" w:cs="Arial"/>
          <w:sz w:val="24"/>
          <w:szCs w:val="24"/>
          <w:lang w:val="es-CO"/>
        </w:rPr>
        <w:t>ó</w:t>
      </w:r>
      <w:r w:rsidRPr="00D6110D">
        <w:rPr>
          <w:rFonts w:eastAsia="Arial" w:cs="Arial"/>
          <w:sz w:val="24"/>
          <w:szCs w:val="24"/>
          <w:lang w:val="es-CO"/>
        </w:rPr>
        <w:t xml:space="preserve"> que previamente</w:t>
      </w:r>
      <w:r w:rsidR="00575D88" w:rsidRPr="00D6110D">
        <w:rPr>
          <w:rFonts w:eastAsia="Arial" w:cs="Arial"/>
          <w:sz w:val="24"/>
          <w:szCs w:val="24"/>
          <w:lang w:val="es-CO"/>
        </w:rPr>
        <w:t>, como en el año 1996</w:t>
      </w:r>
      <w:r w:rsidRPr="00D6110D">
        <w:rPr>
          <w:rFonts w:eastAsia="Arial" w:cs="Arial"/>
          <w:sz w:val="24"/>
          <w:szCs w:val="24"/>
          <w:lang w:val="es-CO"/>
        </w:rPr>
        <w:t xml:space="preserve"> el causante y ella</w:t>
      </w:r>
      <w:r w:rsidR="005852D0" w:rsidRPr="00D6110D">
        <w:rPr>
          <w:rFonts w:eastAsia="Arial" w:cs="Arial"/>
          <w:sz w:val="24"/>
          <w:szCs w:val="24"/>
          <w:lang w:val="es-CO"/>
        </w:rPr>
        <w:t xml:space="preserve"> </w:t>
      </w:r>
      <w:r w:rsidR="001222B2" w:rsidRPr="00D6110D">
        <w:rPr>
          <w:rFonts w:eastAsia="Arial" w:cs="Arial"/>
          <w:sz w:val="24"/>
          <w:szCs w:val="24"/>
          <w:lang w:val="es-CO"/>
        </w:rPr>
        <w:t xml:space="preserve">vivieron 4 años por la calle </w:t>
      </w:r>
      <w:r w:rsidR="005852D0" w:rsidRPr="00D6110D">
        <w:rPr>
          <w:rFonts w:eastAsia="Arial" w:cs="Arial"/>
          <w:sz w:val="24"/>
          <w:szCs w:val="24"/>
          <w:lang w:val="es-CO"/>
        </w:rPr>
        <w:t>7</w:t>
      </w:r>
      <w:r w:rsidRPr="00D6110D">
        <w:rPr>
          <w:rFonts w:eastAsia="Arial" w:cs="Arial"/>
          <w:sz w:val="24"/>
          <w:szCs w:val="24"/>
          <w:lang w:val="es-CO"/>
        </w:rPr>
        <w:t>ª</w:t>
      </w:r>
      <w:r w:rsidR="005852D0" w:rsidRPr="00D6110D">
        <w:rPr>
          <w:rFonts w:eastAsia="Arial" w:cs="Arial"/>
          <w:sz w:val="24"/>
          <w:szCs w:val="24"/>
          <w:lang w:val="es-CO"/>
        </w:rPr>
        <w:t xml:space="preserve">; que </w:t>
      </w:r>
      <w:r w:rsidRPr="00D6110D">
        <w:rPr>
          <w:rFonts w:eastAsia="Arial" w:cs="Arial"/>
          <w:sz w:val="24"/>
          <w:szCs w:val="24"/>
          <w:lang w:val="es-CO"/>
        </w:rPr>
        <w:t xml:space="preserve">en ese lugar </w:t>
      </w:r>
      <w:r w:rsidR="005852D0" w:rsidRPr="00D6110D">
        <w:rPr>
          <w:rFonts w:eastAsia="Arial" w:cs="Arial"/>
          <w:sz w:val="24"/>
          <w:szCs w:val="24"/>
          <w:lang w:val="es-CO"/>
        </w:rPr>
        <w:t xml:space="preserve">era donde ella le vendía alimentación a él </w:t>
      </w:r>
      <w:r w:rsidR="00825B03" w:rsidRPr="00D6110D">
        <w:rPr>
          <w:rFonts w:eastAsia="Arial" w:cs="Arial"/>
          <w:sz w:val="24"/>
          <w:szCs w:val="24"/>
          <w:lang w:val="es-CO"/>
        </w:rPr>
        <w:t xml:space="preserve">–Ramón Nonato- </w:t>
      </w:r>
      <w:r w:rsidR="005852D0" w:rsidRPr="00D6110D">
        <w:rPr>
          <w:rFonts w:eastAsia="Arial" w:cs="Arial"/>
          <w:sz w:val="24"/>
          <w:szCs w:val="24"/>
          <w:lang w:val="es-CO"/>
        </w:rPr>
        <w:t xml:space="preserve">y </w:t>
      </w:r>
      <w:r w:rsidRPr="00D6110D">
        <w:rPr>
          <w:rFonts w:eastAsia="Arial" w:cs="Arial"/>
          <w:sz w:val="24"/>
          <w:szCs w:val="24"/>
          <w:lang w:val="es-CO"/>
        </w:rPr>
        <w:t xml:space="preserve">que después de allí </w:t>
      </w:r>
      <w:r w:rsidR="005852D0" w:rsidRPr="00D6110D">
        <w:rPr>
          <w:rFonts w:eastAsia="Arial" w:cs="Arial"/>
          <w:sz w:val="24"/>
          <w:szCs w:val="24"/>
          <w:lang w:val="es-CO"/>
        </w:rPr>
        <w:t>fueron a vivir a casa del hijo porque para esa época estaba muy enfermo.</w:t>
      </w:r>
      <w:r w:rsidR="00825B03" w:rsidRPr="00D6110D">
        <w:rPr>
          <w:rFonts w:eastAsia="Arial" w:cs="Arial"/>
          <w:sz w:val="24"/>
          <w:szCs w:val="24"/>
          <w:lang w:val="es-CO"/>
        </w:rPr>
        <w:t xml:space="preserve">  </w:t>
      </w:r>
    </w:p>
    <w:p w:rsidR="00F130FD" w:rsidRPr="00D6110D" w:rsidRDefault="00F130FD" w:rsidP="00D6110D">
      <w:pPr>
        <w:pStyle w:val="Textoindependiente"/>
        <w:spacing w:line="276" w:lineRule="auto"/>
        <w:rPr>
          <w:rFonts w:eastAsia="Arial" w:cs="Arial"/>
          <w:sz w:val="24"/>
          <w:szCs w:val="24"/>
          <w:lang w:val="es-CO"/>
        </w:rPr>
      </w:pPr>
    </w:p>
    <w:p w:rsidR="00480C71" w:rsidRPr="00D6110D" w:rsidRDefault="00480C71"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Entre lo dicho por la actora y lo declarado por los testigos solo existe coincidencia en que la citada pareja para el momento del fallecimiento del señor Franco Grisales se encontraba residiendo en la casa del hijo de éste último, pero no es posible establecer con exactitud </w:t>
      </w:r>
      <w:r w:rsidR="00D47325" w:rsidRPr="00D6110D">
        <w:rPr>
          <w:rFonts w:eastAsia="Arial" w:cs="Arial"/>
          <w:sz w:val="24"/>
          <w:szCs w:val="24"/>
          <w:lang w:val="es-CO"/>
        </w:rPr>
        <w:t>en</w:t>
      </w:r>
      <w:r w:rsidRPr="00D6110D">
        <w:rPr>
          <w:rFonts w:eastAsia="Arial" w:cs="Arial"/>
          <w:sz w:val="24"/>
          <w:szCs w:val="24"/>
          <w:lang w:val="es-CO"/>
        </w:rPr>
        <w:t xml:space="preserve"> </w:t>
      </w:r>
      <w:proofErr w:type="spellStart"/>
      <w:r w:rsidRPr="00D6110D">
        <w:rPr>
          <w:rFonts w:eastAsia="Arial" w:cs="Arial"/>
          <w:sz w:val="24"/>
          <w:szCs w:val="24"/>
          <w:lang w:val="es-CO"/>
        </w:rPr>
        <w:t>que</w:t>
      </w:r>
      <w:proofErr w:type="spellEnd"/>
      <w:r w:rsidRPr="00D6110D">
        <w:rPr>
          <w:rFonts w:eastAsia="Arial" w:cs="Arial"/>
          <w:sz w:val="24"/>
          <w:szCs w:val="24"/>
          <w:lang w:val="es-CO"/>
        </w:rPr>
        <w:t xml:space="preserve"> periodo, pues la señora Castaño Mejía afirma que allí vivió 2 años</w:t>
      </w:r>
      <w:r w:rsidR="00D47325" w:rsidRPr="00D6110D">
        <w:rPr>
          <w:rFonts w:eastAsia="Arial" w:cs="Arial"/>
          <w:sz w:val="24"/>
          <w:szCs w:val="24"/>
          <w:lang w:val="es-CO"/>
        </w:rPr>
        <w:t xml:space="preserve"> y</w:t>
      </w:r>
      <w:r w:rsidRPr="00D6110D">
        <w:rPr>
          <w:rFonts w:eastAsia="Arial" w:cs="Arial"/>
          <w:sz w:val="24"/>
          <w:szCs w:val="24"/>
          <w:lang w:val="es-CO"/>
        </w:rPr>
        <w:t xml:space="preserve"> los señores José Alcides y Nohora Melva Franco Londoño, hijos del causante</w:t>
      </w:r>
      <w:r w:rsidR="00D47325" w:rsidRPr="00D6110D">
        <w:rPr>
          <w:rFonts w:eastAsia="Arial" w:cs="Arial"/>
          <w:sz w:val="24"/>
          <w:szCs w:val="24"/>
          <w:lang w:val="es-CO"/>
        </w:rPr>
        <w:t>,</w:t>
      </w:r>
      <w:r w:rsidRPr="00D6110D">
        <w:rPr>
          <w:rFonts w:eastAsia="Arial" w:cs="Arial"/>
          <w:sz w:val="24"/>
          <w:szCs w:val="24"/>
          <w:lang w:val="es-CO"/>
        </w:rPr>
        <w:t xml:space="preserve"> sostienen que permanecieron en ese lugar por espacio de 4 años.</w:t>
      </w:r>
    </w:p>
    <w:p w:rsidR="00825B03" w:rsidRPr="00D6110D" w:rsidRDefault="00825B03" w:rsidP="00D6110D">
      <w:pPr>
        <w:pStyle w:val="Textoindependiente"/>
        <w:spacing w:line="276" w:lineRule="auto"/>
        <w:rPr>
          <w:rFonts w:eastAsia="Arial" w:cs="Arial"/>
          <w:sz w:val="24"/>
          <w:szCs w:val="24"/>
          <w:lang w:val="es-CO"/>
        </w:rPr>
      </w:pPr>
    </w:p>
    <w:p w:rsidR="008A742E" w:rsidRPr="00D6110D" w:rsidRDefault="00AF0C6C" w:rsidP="00D6110D">
      <w:pPr>
        <w:pStyle w:val="Textoindependiente"/>
        <w:spacing w:line="276" w:lineRule="auto"/>
        <w:rPr>
          <w:rFonts w:eastAsia="Arial" w:cs="Arial"/>
          <w:sz w:val="24"/>
          <w:szCs w:val="24"/>
          <w:lang w:val="es-CO"/>
        </w:rPr>
      </w:pPr>
      <w:r w:rsidRPr="00D6110D">
        <w:rPr>
          <w:rFonts w:eastAsia="Arial" w:cs="Arial"/>
          <w:sz w:val="24"/>
          <w:szCs w:val="24"/>
          <w:lang w:val="es-CO"/>
        </w:rPr>
        <w:lastRenderedPageBreak/>
        <w:t>Pero, aun cuando se atendiera lo dicho por los testigos</w:t>
      </w:r>
      <w:r w:rsidR="006D12E0" w:rsidRPr="00D6110D">
        <w:rPr>
          <w:rFonts w:eastAsia="Arial" w:cs="Arial"/>
          <w:sz w:val="24"/>
          <w:szCs w:val="24"/>
          <w:lang w:val="es-CO"/>
        </w:rPr>
        <w:t xml:space="preserve">, se presentan inconsistencias </w:t>
      </w:r>
      <w:r w:rsidRPr="00D6110D">
        <w:rPr>
          <w:rFonts w:eastAsia="Arial" w:cs="Arial"/>
          <w:sz w:val="24"/>
          <w:szCs w:val="24"/>
          <w:lang w:val="es-CO"/>
        </w:rPr>
        <w:t xml:space="preserve">en las versiones respecto al domicilio de la pareja en años anteriores a </w:t>
      </w:r>
      <w:r w:rsidR="00427A50" w:rsidRPr="00D6110D">
        <w:rPr>
          <w:rFonts w:eastAsia="Arial" w:cs="Arial"/>
          <w:sz w:val="24"/>
          <w:szCs w:val="24"/>
          <w:lang w:val="es-CO"/>
        </w:rPr>
        <w:t>los últimos cuatro años de vida del pensionado</w:t>
      </w:r>
      <w:r w:rsidR="002E3BE6" w:rsidRPr="00D6110D">
        <w:rPr>
          <w:rFonts w:eastAsia="Arial" w:cs="Arial"/>
          <w:sz w:val="24"/>
          <w:szCs w:val="24"/>
          <w:lang w:val="es-CO"/>
        </w:rPr>
        <w:t xml:space="preserve">, </w:t>
      </w:r>
      <w:r w:rsidR="00BA4348" w:rsidRPr="00D6110D">
        <w:rPr>
          <w:rFonts w:eastAsia="Arial" w:cs="Arial"/>
          <w:sz w:val="24"/>
          <w:szCs w:val="24"/>
          <w:lang w:val="es-CO"/>
        </w:rPr>
        <w:t xml:space="preserve"> </w:t>
      </w:r>
      <w:r w:rsidR="006D12E0" w:rsidRPr="00D6110D">
        <w:rPr>
          <w:rFonts w:eastAsia="Arial" w:cs="Arial"/>
          <w:sz w:val="24"/>
          <w:szCs w:val="24"/>
          <w:lang w:val="es-CO"/>
        </w:rPr>
        <w:t xml:space="preserve">pues </w:t>
      </w:r>
      <w:r w:rsidR="00BA4348" w:rsidRPr="00D6110D">
        <w:rPr>
          <w:rFonts w:eastAsia="Arial" w:cs="Arial"/>
          <w:sz w:val="24"/>
          <w:szCs w:val="24"/>
          <w:lang w:val="es-CO"/>
        </w:rPr>
        <w:t>mientras</w:t>
      </w:r>
      <w:r w:rsidR="00071120" w:rsidRPr="00D6110D">
        <w:rPr>
          <w:rFonts w:eastAsia="Arial" w:cs="Arial"/>
          <w:sz w:val="24"/>
          <w:szCs w:val="24"/>
          <w:lang w:val="es-CO"/>
        </w:rPr>
        <w:t xml:space="preserve"> los declarantes cuentan que </w:t>
      </w:r>
      <w:r w:rsidR="00D47325" w:rsidRPr="00D6110D">
        <w:rPr>
          <w:rFonts w:eastAsia="Arial" w:cs="Arial"/>
          <w:sz w:val="24"/>
          <w:szCs w:val="24"/>
          <w:lang w:val="es-CO"/>
        </w:rPr>
        <w:t>la pareja convivió</w:t>
      </w:r>
      <w:r w:rsidR="00071120" w:rsidRPr="00D6110D">
        <w:rPr>
          <w:rFonts w:eastAsia="Arial" w:cs="Arial"/>
          <w:sz w:val="24"/>
          <w:szCs w:val="24"/>
          <w:lang w:val="es-CO"/>
        </w:rPr>
        <w:t xml:space="preserve"> cuatro años </w:t>
      </w:r>
      <w:r w:rsidR="003552B0" w:rsidRPr="00D6110D">
        <w:rPr>
          <w:rFonts w:eastAsia="Arial" w:cs="Arial"/>
          <w:sz w:val="24"/>
          <w:szCs w:val="24"/>
          <w:lang w:val="es-CO"/>
        </w:rPr>
        <w:t xml:space="preserve">entre el año 2000 y 2003 </w:t>
      </w:r>
      <w:r w:rsidR="00071120" w:rsidRPr="00D6110D">
        <w:rPr>
          <w:rFonts w:eastAsia="Arial" w:cs="Arial"/>
          <w:sz w:val="24"/>
          <w:szCs w:val="24"/>
          <w:lang w:val="es-CO"/>
        </w:rPr>
        <w:t>en la</w:t>
      </w:r>
      <w:r w:rsidR="003552B0" w:rsidRPr="00D6110D">
        <w:rPr>
          <w:rFonts w:eastAsia="Arial" w:cs="Arial"/>
          <w:sz w:val="24"/>
          <w:szCs w:val="24"/>
          <w:lang w:val="es-CO"/>
        </w:rPr>
        <w:t xml:space="preserve"> </w:t>
      </w:r>
      <w:proofErr w:type="spellStart"/>
      <w:r w:rsidR="003552B0" w:rsidRPr="00D6110D">
        <w:rPr>
          <w:rFonts w:eastAsia="Arial" w:cs="Arial"/>
          <w:sz w:val="24"/>
          <w:szCs w:val="24"/>
          <w:lang w:val="es-CO"/>
        </w:rPr>
        <w:t>Cra</w:t>
      </w:r>
      <w:proofErr w:type="spellEnd"/>
      <w:r w:rsidR="003552B0" w:rsidRPr="00D6110D">
        <w:rPr>
          <w:rFonts w:eastAsia="Arial" w:cs="Arial"/>
          <w:sz w:val="24"/>
          <w:szCs w:val="24"/>
          <w:lang w:val="es-CO"/>
        </w:rPr>
        <w:t xml:space="preserve"> 18  No 4-52, </w:t>
      </w:r>
      <w:r w:rsidR="00071120" w:rsidRPr="00D6110D">
        <w:rPr>
          <w:rFonts w:eastAsia="Arial" w:cs="Arial"/>
          <w:sz w:val="24"/>
          <w:szCs w:val="24"/>
          <w:lang w:val="es-CO"/>
        </w:rPr>
        <w:t xml:space="preserve"> casa de Nohora Melva Franco Londoño</w:t>
      </w:r>
      <w:r w:rsidR="00924EF3" w:rsidRPr="00D6110D">
        <w:rPr>
          <w:rFonts w:eastAsia="Arial" w:cs="Arial"/>
          <w:sz w:val="24"/>
          <w:szCs w:val="24"/>
          <w:lang w:val="es-CO"/>
        </w:rPr>
        <w:t xml:space="preserve"> –hija del causante y testigo-</w:t>
      </w:r>
      <w:r w:rsidR="00071120" w:rsidRPr="00D6110D">
        <w:rPr>
          <w:rFonts w:eastAsia="Arial" w:cs="Arial"/>
          <w:sz w:val="24"/>
          <w:szCs w:val="24"/>
          <w:lang w:val="es-CO"/>
        </w:rPr>
        <w:t xml:space="preserve">, </w:t>
      </w:r>
      <w:r w:rsidR="002E3BE6" w:rsidRPr="00D6110D">
        <w:rPr>
          <w:rFonts w:eastAsia="Arial" w:cs="Arial"/>
          <w:sz w:val="24"/>
          <w:szCs w:val="24"/>
          <w:lang w:val="es-CO"/>
        </w:rPr>
        <w:t xml:space="preserve">en ese mismo periodo </w:t>
      </w:r>
      <w:r w:rsidR="00071120" w:rsidRPr="00D6110D">
        <w:rPr>
          <w:rFonts w:eastAsia="Arial" w:cs="Arial"/>
          <w:sz w:val="24"/>
          <w:szCs w:val="24"/>
          <w:lang w:val="es-CO"/>
        </w:rPr>
        <w:t xml:space="preserve">la demandante se ubica con el </w:t>
      </w:r>
      <w:r w:rsidR="0038382D" w:rsidRPr="00D6110D">
        <w:rPr>
          <w:rFonts w:eastAsia="Arial" w:cs="Arial"/>
          <w:sz w:val="24"/>
          <w:szCs w:val="24"/>
          <w:lang w:val="es-CO"/>
        </w:rPr>
        <w:t>pensionado</w:t>
      </w:r>
      <w:r w:rsidR="00071120" w:rsidRPr="00D6110D">
        <w:rPr>
          <w:rFonts w:eastAsia="Arial" w:cs="Arial"/>
          <w:sz w:val="24"/>
          <w:szCs w:val="24"/>
          <w:lang w:val="es-CO"/>
        </w:rPr>
        <w:t xml:space="preserve"> </w:t>
      </w:r>
      <w:r w:rsidR="003552B0" w:rsidRPr="00D6110D">
        <w:rPr>
          <w:rFonts w:eastAsia="Arial" w:cs="Arial"/>
          <w:sz w:val="24"/>
          <w:szCs w:val="24"/>
          <w:lang w:val="es-CO"/>
        </w:rPr>
        <w:t xml:space="preserve">en la </w:t>
      </w:r>
      <w:proofErr w:type="spellStart"/>
      <w:r w:rsidR="003552B0" w:rsidRPr="00D6110D">
        <w:rPr>
          <w:rFonts w:eastAsia="Arial" w:cs="Arial"/>
          <w:sz w:val="24"/>
          <w:szCs w:val="24"/>
          <w:lang w:val="es-CO"/>
        </w:rPr>
        <w:t>Cra</w:t>
      </w:r>
      <w:proofErr w:type="spellEnd"/>
      <w:r w:rsidR="003552B0" w:rsidRPr="00D6110D">
        <w:rPr>
          <w:rFonts w:eastAsia="Arial" w:cs="Arial"/>
          <w:sz w:val="24"/>
          <w:szCs w:val="24"/>
          <w:lang w:val="es-CO"/>
        </w:rPr>
        <w:t xml:space="preserve"> 14 No 6-45 enseguida de la Caja Agraria</w:t>
      </w:r>
      <w:r w:rsidR="00071120" w:rsidRPr="00D6110D">
        <w:rPr>
          <w:rFonts w:eastAsia="Arial" w:cs="Arial"/>
          <w:sz w:val="24"/>
          <w:szCs w:val="24"/>
          <w:lang w:val="es-CO"/>
        </w:rPr>
        <w:t xml:space="preserve">, </w:t>
      </w:r>
      <w:r w:rsidR="003552B0" w:rsidRPr="00D6110D">
        <w:rPr>
          <w:rFonts w:eastAsia="Arial" w:cs="Arial"/>
          <w:sz w:val="24"/>
          <w:szCs w:val="24"/>
          <w:lang w:val="es-CO"/>
        </w:rPr>
        <w:t>pero a la vez</w:t>
      </w:r>
      <w:r w:rsidR="008A742E" w:rsidRPr="00D6110D">
        <w:rPr>
          <w:rFonts w:eastAsia="Arial" w:cs="Arial"/>
          <w:sz w:val="24"/>
          <w:szCs w:val="24"/>
          <w:lang w:val="es-CO"/>
        </w:rPr>
        <w:t xml:space="preserve"> afirma </w:t>
      </w:r>
      <w:r w:rsidR="003552B0" w:rsidRPr="00D6110D">
        <w:rPr>
          <w:rFonts w:eastAsia="Arial" w:cs="Arial"/>
          <w:sz w:val="24"/>
          <w:szCs w:val="24"/>
          <w:lang w:val="es-CO"/>
        </w:rPr>
        <w:t xml:space="preserve">que fue en esa vivienda donde </w:t>
      </w:r>
      <w:r w:rsidR="00F130FD" w:rsidRPr="00D6110D">
        <w:rPr>
          <w:rFonts w:eastAsia="Arial" w:cs="Arial"/>
          <w:sz w:val="24"/>
          <w:szCs w:val="24"/>
          <w:lang w:val="es-CO"/>
        </w:rPr>
        <w:t>soportó el terremoto del año 1999</w:t>
      </w:r>
      <w:r w:rsidR="008A742E" w:rsidRPr="00D6110D">
        <w:rPr>
          <w:rFonts w:eastAsia="Arial" w:cs="Arial"/>
          <w:sz w:val="24"/>
          <w:szCs w:val="24"/>
          <w:lang w:val="es-CO"/>
        </w:rPr>
        <w:t xml:space="preserve"> </w:t>
      </w:r>
      <w:r w:rsidR="00BA4348" w:rsidRPr="00D6110D">
        <w:rPr>
          <w:rFonts w:eastAsia="Arial" w:cs="Arial"/>
          <w:sz w:val="24"/>
          <w:szCs w:val="24"/>
          <w:lang w:val="es-CO"/>
        </w:rPr>
        <w:t>por lo que debió</w:t>
      </w:r>
      <w:r w:rsidR="008A742E" w:rsidRPr="00D6110D">
        <w:rPr>
          <w:rFonts w:eastAsia="Arial" w:cs="Arial"/>
          <w:sz w:val="24"/>
          <w:szCs w:val="24"/>
          <w:lang w:val="es-CO"/>
        </w:rPr>
        <w:t xml:space="preserve"> desocupar el inmueble.</w:t>
      </w:r>
    </w:p>
    <w:p w:rsidR="008A742E" w:rsidRPr="00D6110D" w:rsidRDefault="008A742E" w:rsidP="00D6110D">
      <w:pPr>
        <w:pStyle w:val="Textoindependiente"/>
        <w:spacing w:line="276" w:lineRule="auto"/>
        <w:rPr>
          <w:rFonts w:eastAsia="Arial" w:cs="Arial"/>
          <w:sz w:val="24"/>
          <w:szCs w:val="24"/>
          <w:lang w:val="es-CO"/>
        </w:rPr>
      </w:pPr>
    </w:p>
    <w:p w:rsidR="00480C71" w:rsidRPr="00D6110D" w:rsidRDefault="008A742E"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Pero adicionalmente, </w:t>
      </w:r>
      <w:r w:rsidR="00DC0C1C" w:rsidRPr="00D6110D">
        <w:rPr>
          <w:rFonts w:eastAsia="Arial" w:cs="Arial"/>
          <w:sz w:val="24"/>
          <w:szCs w:val="24"/>
          <w:lang w:val="es-CO"/>
        </w:rPr>
        <w:t>se observa una</w:t>
      </w:r>
      <w:r w:rsidRPr="00D6110D">
        <w:rPr>
          <w:rFonts w:eastAsia="Arial" w:cs="Arial"/>
          <w:sz w:val="24"/>
          <w:szCs w:val="24"/>
          <w:lang w:val="es-CO"/>
        </w:rPr>
        <w:t xml:space="preserve"> imprecisión más evidente</w:t>
      </w:r>
      <w:r w:rsidR="00DC0C1C" w:rsidRPr="00D6110D">
        <w:rPr>
          <w:rFonts w:eastAsia="Arial" w:cs="Arial"/>
          <w:sz w:val="24"/>
          <w:szCs w:val="24"/>
          <w:lang w:val="es-CO"/>
        </w:rPr>
        <w:t xml:space="preserve"> en el relato de la actora, ya que</w:t>
      </w:r>
      <w:r w:rsidRPr="00D6110D">
        <w:rPr>
          <w:rFonts w:eastAsia="Arial" w:cs="Arial"/>
          <w:sz w:val="24"/>
          <w:szCs w:val="24"/>
          <w:lang w:val="es-CO"/>
        </w:rPr>
        <w:t xml:space="preserve"> señala que entre el año 1996 y 1999 vivió con el pensionado por la calle 7ª en Circa</w:t>
      </w:r>
      <w:r w:rsidR="00A44D49" w:rsidRPr="00D6110D">
        <w:rPr>
          <w:rFonts w:eastAsia="Arial" w:cs="Arial"/>
          <w:sz w:val="24"/>
          <w:szCs w:val="24"/>
          <w:lang w:val="es-CO"/>
        </w:rPr>
        <w:t>s</w:t>
      </w:r>
      <w:r w:rsidRPr="00D6110D">
        <w:rPr>
          <w:rFonts w:eastAsia="Arial" w:cs="Arial"/>
          <w:sz w:val="24"/>
          <w:szCs w:val="24"/>
          <w:lang w:val="es-CO"/>
        </w:rPr>
        <w:t xml:space="preserve">ia y que después se trasladaron a la casa del hijo de este, cuando ya había </w:t>
      </w:r>
      <w:r w:rsidR="000F14DF" w:rsidRPr="00D6110D">
        <w:rPr>
          <w:rFonts w:eastAsia="Arial" w:cs="Arial"/>
          <w:sz w:val="24"/>
          <w:szCs w:val="24"/>
          <w:lang w:val="es-CO"/>
        </w:rPr>
        <w:t>informado</w:t>
      </w:r>
      <w:r w:rsidR="003B36D1" w:rsidRPr="00D6110D">
        <w:rPr>
          <w:rFonts w:eastAsia="Arial" w:cs="Arial"/>
          <w:sz w:val="24"/>
          <w:szCs w:val="24"/>
          <w:lang w:val="es-CO"/>
        </w:rPr>
        <w:t xml:space="preserve"> que la relación</w:t>
      </w:r>
      <w:r w:rsidR="00480C71" w:rsidRPr="00D6110D">
        <w:rPr>
          <w:rFonts w:eastAsia="Arial" w:cs="Arial"/>
          <w:sz w:val="24"/>
          <w:szCs w:val="24"/>
          <w:lang w:val="es-CO"/>
        </w:rPr>
        <w:t xml:space="preserve"> de convivencia tuvo lugar a partir del año 2000 y que en la casa del hijo vivieron entre los años 2005 y 2007.</w:t>
      </w:r>
    </w:p>
    <w:p w:rsidR="006D12E0" w:rsidRPr="00D6110D" w:rsidRDefault="006D12E0" w:rsidP="00D6110D">
      <w:pPr>
        <w:pStyle w:val="Textoindependiente"/>
        <w:spacing w:line="276" w:lineRule="auto"/>
        <w:rPr>
          <w:rFonts w:eastAsia="Arial" w:cs="Arial"/>
          <w:sz w:val="24"/>
          <w:szCs w:val="24"/>
          <w:lang w:val="es-CO"/>
        </w:rPr>
      </w:pPr>
    </w:p>
    <w:p w:rsidR="00F80376" w:rsidRPr="00D6110D" w:rsidRDefault="00DC0C1C"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Como puede evidenciarse no hay manera alguna </w:t>
      </w:r>
      <w:r w:rsidR="00C5101E" w:rsidRPr="00D6110D">
        <w:rPr>
          <w:rFonts w:eastAsia="Arial" w:cs="Arial"/>
          <w:sz w:val="24"/>
          <w:szCs w:val="24"/>
          <w:lang w:val="es-CO"/>
        </w:rPr>
        <w:t>dar credibilidad a lo manifestado por la actora y los h</w:t>
      </w:r>
      <w:r w:rsidR="00132E9E" w:rsidRPr="00D6110D">
        <w:rPr>
          <w:rFonts w:eastAsia="Arial" w:cs="Arial"/>
          <w:sz w:val="24"/>
          <w:szCs w:val="24"/>
          <w:lang w:val="es-CO"/>
        </w:rPr>
        <w:t xml:space="preserve">ijos del causante, no sólo por las imprecisiones en que incurren a lo </w:t>
      </w:r>
      <w:r w:rsidR="00B033C9" w:rsidRPr="00D6110D">
        <w:rPr>
          <w:rFonts w:eastAsia="Arial" w:cs="Arial"/>
          <w:sz w:val="24"/>
          <w:szCs w:val="24"/>
          <w:lang w:val="es-CO"/>
        </w:rPr>
        <w:t xml:space="preserve">largo de su relato, sino porque </w:t>
      </w:r>
      <w:r w:rsidR="009A0B38" w:rsidRPr="00D6110D">
        <w:rPr>
          <w:rFonts w:eastAsia="Arial" w:cs="Arial"/>
          <w:sz w:val="24"/>
          <w:szCs w:val="24"/>
          <w:lang w:val="es-CO"/>
        </w:rPr>
        <w:t>se percibe</w:t>
      </w:r>
      <w:r w:rsidR="002E3EAC" w:rsidRPr="00D6110D">
        <w:rPr>
          <w:rFonts w:eastAsia="Arial" w:cs="Arial"/>
          <w:sz w:val="24"/>
          <w:szCs w:val="24"/>
          <w:lang w:val="es-CO"/>
        </w:rPr>
        <w:t xml:space="preserve"> </w:t>
      </w:r>
      <w:r w:rsidR="003F4A21" w:rsidRPr="00D6110D">
        <w:rPr>
          <w:rFonts w:eastAsia="Arial" w:cs="Arial"/>
          <w:sz w:val="24"/>
          <w:szCs w:val="24"/>
          <w:lang w:val="es-CO"/>
        </w:rPr>
        <w:t xml:space="preserve">que entre la citada pareja </w:t>
      </w:r>
      <w:r w:rsidR="00B033C9" w:rsidRPr="00D6110D">
        <w:rPr>
          <w:rFonts w:eastAsia="Arial" w:cs="Arial"/>
          <w:sz w:val="24"/>
          <w:szCs w:val="24"/>
          <w:lang w:val="es-CO"/>
        </w:rPr>
        <w:t>no se dio</w:t>
      </w:r>
      <w:r w:rsidR="003F4A21" w:rsidRPr="00D6110D">
        <w:rPr>
          <w:rFonts w:eastAsia="Arial" w:cs="Arial"/>
          <w:sz w:val="24"/>
          <w:szCs w:val="24"/>
          <w:lang w:val="es-CO"/>
        </w:rPr>
        <w:t xml:space="preserve"> una relación de convivencia, por lo menos no por el periodo que refiere la actora, pues </w:t>
      </w:r>
      <w:r w:rsidR="00F80376" w:rsidRPr="00D6110D">
        <w:rPr>
          <w:rFonts w:eastAsia="Arial" w:cs="Arial"/>
          <w:sz w:val="24"/>
          <w:szCs w:val="24"/>
          <w:lang w:val="es-CO"/>
        </w:rPr>
        <w:t xml:space="preserve">de su declaración </w:t>
      </w:r>
      <w:r w:rsidR="003F4A21" w:rsidRPr="00D6110D">
        <w:rPr>
          <w:rFonts w:eastAsia="Arial" w:cs="Arial"/>
          <w:sz w:val="24"/>
          <w:szCs w:val="24"/>
          <w:lang w:val="es-CO"/>
        </w:rPr>
        <w:t>se infiere</w:t>
      </w:r>
      <w:r w:rsidR="005852D0" w:rsidRPr="00D6110D">
        <w:rPr>
          <w:rFonts w:eastAsia="Arial" w:cs="Arial"/>
          <w:sz w:val="24"/>
          <w:szCs w:val="24"/>
          <w:lang w:val="es-CO"/>
        </w:rPr>
        <w:t xml:space="preserve"> que inicialmente </w:t>
      </w:r>
      <w:r w:rsidR="00F80376" w:rsidRPr="00D6110D">
        <w:rPr>
          <w:rFonts w:eastAsia="Arial" w:cs="Arial"/>
          <w:sz w:val="24"/>
          <w:szCs w:val="24"/>
          <w:lang w:val="es-CO"/>
        </w:rPr>
        <w:t>la relación entre ambos fue de tipo comercial</w:t>
      </w:r>
      <w:r w:rsidR="003F4A21" w:rsidRPr="00D6110D">
        <w:rPr>
          <w:rFonts w:eastAsia="Arial" w:cs="Arial"/>
          <w:sz w:val="24"/>
          <w:szCs w:val="24"/>
          <w:lang w:val="es-CO"/>
        </w:rPr>
        <w:t xml:space="preserve"> </w:t>
      </w:r>
      <w:r w:rsidR="000F14DF" w:rsidRPr="00D6110D">
        <w:rPr>
          <w:rFonts w:eastAsia="Arial" w:cs="Arial"/>
          <w:sz w:val="24"/>
          <w:szCs w:val="24"/>
          <w:lang w:val="es-CO"/>
        </w:rPr>
        <w:t xml:space="preserve">en el que </w:t>
      </w:r>
      <w:r w:rsidR="00F51F7A" w:rsidRPr="00D6110D">
        <w:rPr>
          <w:rFonts w:eastAsia="Arial" w:cs="Arial"/>
          <w:sz w:val="24"/>
          <w:szCs w:val="24"/>
          <w:lang w:val="es-CO"/>
        </w:rPr>
        <w:t>la demandante</w:t>
      </w:r>
      <w:r w:rsidR="000F14DF" w:rsidRPr="00D6110D">
        <w:rPr>
          <w:rFonts w:eastAsia="Arial" w:cs="Arial"/>
          <w:sz w:val="24"/>
          <w:szCs w:val="24"/>
          <w:lang w:val="es-CO"/>
        </w:rPr>
        <w:t xml:space="preserve"> le vendía</w:t>
      </w:r>
      <w:r w:rsidR="00C11F7D" w:rsidRPr="00D6110D">
        <w:rPr>
          <w:rFonts w:eastAsia="Arial" w:cs="Arial"/>
          <w:sz w:val="24"/>
          <w:szCs w:val="24"/>
          <w:lang w:val="es-CO"/>
        </w:rPr>
        <w:t xml:space="preserve"> el almuerzo diario </w:t>
      </w:r>
      <w:r w:rsidR="00F51F7A" w:rsidRPr="00D6110D">
        <w:rPr>
          <w:rFonts w:eastAsia="Arial" w:cs="Arial"/>
          <w:sz w:val="24"/>
          <w:szCs w:val="24"/>
          <w:lang w:val="es-CO"/>
        </w:rPr>
        <w:t xml:space="preserve">al pensionado </w:t>
      </w:r>
      <w:r w:rsidR="00C11F7D" w:rsidRPr="00D6110D">
        <w:rPr>
          <w:rFonts w:eastAsia="Arial" w:cs="Arial"/>
          <w:sz w:val="24"/>
          <w:szCs w:val="24"/>
          <w:lang w:val="es-CO"/>
        </w:rPr>
        <w:t>y</w:t>
      </w:r>
      <w:r w:rsidR="00F51F7A" w:rsidRPr="00D6110D">
        <w:rPr>
          <w:rFonts w:eastAsia="Arial" w:cs="Arial"/>
          <w:sz w:val="24"/>
          <w:szCs w:val="24"/>
          <w:lang w:val="es-CO"/>
        </w:rPr>
        <w:t xml:space="preserve">, </w:t>
      </w:r>
      <w:r w:rsidR="00C11F7D" w:rsidRPr="00D6110D">
        <w:rPr>
          <w:rFonts w:eastAsia="Arial" w:cs="Arial"/>
          <w:sz w:val="24"/>
          <w:szCs w:val="24"/>
          <w:lang w:val="es-CO"/>
        </w:rPr>
        <w:t xml:space="preserve">posteriormente, según lo informó </w:t>
      </w:r>
      <w:r w:rsidR="00EA4407" w:rsidRPr="00D6110D">
        <w:rPr>
          <w:rFonts w:eastAsia="Arial" w:cs="Arial"/>
          <w:sz w:val="24"/>
          <w:szCs w:val="24"/>
          <w:lang w:val="es-CO"/>
        </w:rPr>
        <w:t xml:space="preserve">la hija del actor en su declaración, </w:t>
      </w:r>
      <w:r w:rsidR="00C11F7D" w:rsidRPr="00D6110D">
        <w:rPr>
          <w:rFonts w:eastAsia="Arial" w:cs="Arial"/>
          <w:sz w:val="24"/>
          <w:szCs w:val="24"/>
          <w:lang w:val="es-CO"/>
        </w:rPr>
        <w:t>traslad</w:t>
      </w:r>
      <w:r w:rsidR="00EA4407" w:rsidRPr="00D6110D">
        <w:rPr>
          <w:rFonts w:eastAsia="Arial" w:cs="Arial"/>
          <w:sz w:val="24"/>
          <w:szCs w:val="24"/>
          <w:lang w:val="es-CO"/>
        </w:rPr>
        <w:t>ó</w:t>
      </w:r>
      <w:r w:rsidR="00C11F7D" w:rsidRPr="00D6110D">
        <w:rPr>
          <w:rFonts w:eastAsia="Arial" w:cs="Arial"/>
          <w:sz w:val="24"/>
          <w:szCs w:val="24"/>
          <w:lang w:val="es-CO"/>
        </w:rPr>
        <w:t xml:space="preserve"> su resta</w:t>
      </w:r>
      <w:r w:rsidR="00B033C9" w:rsidRPr="00D6110D">
        <w:rPr>
          <w:rFonts w:eastAsia="Arial" w:cs="Arial"/>
          <w:sz w:val="24"/>
          <w:szCs w:val="24"/>
          <w:lang w:val="es-CO"/>
        </w:rPr>
        <w:t xml:space="preserve">urante al lugar de domicilio </w:t>
      </w:r>
      <w:r w:rsidR="00F51F7A" w:rsidRPr="00D6110D">
        <w:rPr>
          <w:rFonts w:eastAsia="Arial" w:cs="Arial"/>
          <w:sz w:val="24"/>
          <w:szCs w:val="24"/>
          <w:lang w:val="es-CO"/>
        </w:rPr>
        <w:t>de éste</w:t>
      </w:r>
      <w:r w:rsidR="00C11F7D" w:rsidRPr="00D6110D">
        <w:rPr>
          <w:rFonts w:eastAsia="Arial" w:cs="Arial"/>
          <w:sz w:val="24"/>
          <w:szCs w:val="24"/>
          <w:lang w:val="es-CO"/>
        </w:rPr>
        <w:t xml:space="preserve"> para continuar con su actividad econ</w:t>
      </w:r>
      <w:r w:rsidR="00A32906" w:rsidRPr="00D6110D">
        <w:rPr>
          <w:rFonts w:eastAsia="Arial" w:cs="Arial"/>
          <w:sz w:val="24"/>
          <w:szCs w:val="24"/>
          <w:lang w:val="es-CO"/>
        </w:rPr>
        <w:t>ómica</w:t>
      </w:r>
      <w:r w:rsidR="00C11F7D" w:rsidRPr="00D6110D">
        <w:rPr>
          <w:rFonts w:eastAsia="Arial" w:cs="Arial"/>
          <w:sz w:val="24"/>
          <w:szCs w:val="24"/>
          <w:lang w:val="es-CO"/>
        </w:rPr>
        <w:t xml:space="preserve"> y así cuidarlo como </w:t>
      </w:r>
      <w:r w:rsidR="00B033C9" w:rsidRPr="00D6110D">
        <w:rPr>
          <w:rFonts w:eastAsia="Arial" w:cs="Arial"/>
          <w:sz w:val="24"/>
          <w:szCs w:val="24"/>
          <w:lang w:val="es-CO"/>
        </w:rPr>
        <w:t>contra</w:t>
      </w:r>
      <w:r w:rsidR="00C11F7D" w:rsidRPr="00D6110D">
        <w:rPr>
          <w:rFonts w:eastAsia="Arial" w:cs="Arial"/>
          <w:sz w:val="24"/>
          <w:szCs w:val="24"/>
          <w:lang w:val="es-CO"/>
        </w:rPr>
        <w:t>prestación de su permanencia allí sin pagar arriendo</w:t>
      </w:r>
      <w:r w:rsidR="00A32906" w:rsidRPr="00D6110D">
        <w:rPr>
          <w:rFonts w:eastAsia="Arial" w:cs="Arial"/>
          <w:sz w:val="24"/>
          <w:szCs w:val="24"/>
          <w:lang w:val="es-CO"/>
        </w:rPr>
        <w:t>.</w:t>
      </w:r>
      <w:r w:rsidR="0038382D" w:rsidRPr="00D6110D">
        <w:rPr>
          <w:rFonts w:eastAsia="Arial" w:cs="Arial"/>
          <w:sz w:val="24"/>
          <w:szCs w:val="24"/>
          <w:lang w:val="es-CO"/>
        </w:rPr>
        <w:t xml:space="preserve"> </w:t>
      </w:r>
    </w:p>
    <w:p w:rsidR="00C35248" w:rsidRPr="00D6110D" w:rsidRDefault="00C35248" w:rsidP="00D6110D">
      <w:pPr>
        <w:pStyle w:val="Textoindependiente"/>
        <w:spacing w:line="276" w:lineRule="auto"/>
        <w:rPr>
          <w:rFonts w:eastAsia="Arial" w:cs="Arial"/>
          <w:sz w:val="24"/>
          <w:szCs w:val="24"/>
          <w:lang w:val="es-CO"/>
        </w:rPr>
      </w:pPr>
    </w:p>
    <w:p w:rsidR="005852D0" w:rsidRPr="00D6110D" w:rsidRDefault="00951F88" w:rsidP="00D6110D">
      <w:pPr>
        <w:pStyle w:val="Textoindependiente"/>
        <w:spacing w:line="276" w:lineRule="auto"/>
        <w:rPr>
          <w:rFonts w:eastAsia="Arial" w:cs="Arial"/>
          <w:sz w:val="24"/>
          <w:szCs w:val="24"/>
          <w:lang w:val="es-CO"/>
        </w:rPr>
      </w:pPr>
      <w:r w:rsidRPr="00D6110D">
        <w:rPr>
          <w:rFonts w:eastAsia="Arial" w:cs="Arial"/>
          <w:sz w:val="24"/>
          <w:szCs w:val="24"/>
          <w:lang w:val="es-CO"/>
        </w:rPr>
        <w:t xml:space="preserve">De lo discurrido </w:t>
      </w:r>
      <w:r w:rsidR="0058170B" w:rsidRPr="00D6110D">
        <w:rPr>
          <w:rFonts w:eastAsia="Arial" w:cs="Arial"/>
          <w:sz w:val="24"/>
          <w:szCs w:val="24"/>
          <w:lang w:val="es-CO"/>
        </w:rPr>
        <w:t>es posible</w:t>
      </w:r>
      <w:r w:rsidRPr="00D6110D">
        <w:rPr>
          <w:rFonts w:eastAsia="Arial" w:cs="Arial"/>
          <w:sz w:val="24"/>
          <w:szCs w:val="24"/>
          <w:lang w:val="es-CO"/>
        </w:rPr>
        <w:t xml:space="preserve"> afirmar que de haber existido</w:t>
      </w:r>
      <w:r w:rsidR="000A27A0" w:rsidRPr="00D6110D">
        <w:rPr>
          <w:rFonts w:eastAsia="Arial" w:cs="Arial"/>
          <w:sz w:val="24"/>
          <w:szCs w:val="24"/>
          <w:lang w:val="es-CO"/>
        </w:rPr>
        <w:t xml:space="preserve"> una vida en común, con el propósito de formar un hogar, ello </w:t>
      </w:r>
      <w:r w:rsidRPr="00D6110D">
        <w:rPr>
          <w:rFonts w:eastAsia="Arial" w:cs="Arial"/>
          <w:sz w:val="24"/>
          <w:szCs w:val="24"/>
          <w:lang w:val="es-CO"/>
        </w:rPr>
        <w:t>solo puedo haber ocurrido durante</w:t>
      </w:r>
      <w:r w:rsidR="000F14DF" w:rsidRPr="00D6110D">
        <w:rPr>
          <w:rFonts w:eastAsia="Arial" w:cs="Arial"/>
          <w:sz w:val="24"/>
          <w:szCs w:val="24"/>
          <w:lang w:val="es-CO"/>
        </w:rPr>
        <w:t xml:space="preserve"> el tiempo en </w:t>
      </w:r>
      <w:r w:rsidR="000A27A0" w:rsidRPr="00D6110D">
        <w:rPr>
          <w:rFonts w:eastAsia="Arial" w:cs="Arial"/>
          <w:sz w:val="24"/>
          <w:szCs w:val="24"/>
          <w:lang w:val="es-CO"/>
        </w:rPr>
        <w:t>que residieron en la casa del hijo del actor</w:t>
      </w:r>
      <w:r w:rsidR="000F14DF" w:rsidRPr="00D6110D">
        <w:rPr>
          <w:rFonts w:eastAsia="Arial" w:cs="Arial"/>
          <w:sz w:val="24"/>
          <w:szCs w:val="24"/>
          <w:lang w:val="es-CO"/>
        </w:rPr>
        <w:t xml:space="preserve"> esto es por dos años -2005 a 2007-</w:t>
      </w:r>
      <w:r w:rsidR="00B7078E" w:rsidRPr="00D6110D">
        <w:rPr>
          <w:rFonts w:eastAsia="Arial" w:cs="Arial"/>
          <w:sz w:val="24"/>
          <w:szCs w:val="24"/>
          <w:lang w:val="es-CO"/>
        </w:rPr>
        <w:t xml:space="preserve"> único domicilio ratificado por los testigos</w:t>
      </w:r>
      <w:r w:rsidR="000A27A0" w:rsidRPr="00D6110D">
        <w:rPr>
          <w:rFonts w:eastAsia="Arial" w:cs="Arial"/>
          <w:sz w:val="24"/>
          <w:szCs w:val="24"/>
          <w:lang w:val="es-CO"/>
        </w:rPr>
        <w:t xml:space="preserve">, pues antes </w:t>
      </w:r>
      <w:r w:rsidR="00A32906" w:rsidRPr="00D6110D">
        <w:rPr>
          <w:rFonts w:eastAsia="Arial" w:cs="Arial"/>
          <w:sz w:val="24"/>
          <w:szCs w:val="24"/>
          <w:lang w:val="es-CO"/>
        </w:rPr>
        <w:t xml:space="preserve">se </w:t>
      </w:r>
      <w:r w:rsidR="0058170B" w:rsidRPr="00D6110D">
        <w:rPr>
          <w:rFonts w:eastAsia="Arial" w:cs="Arial"/>
          <w:sz w:val="24"/>
          <w:szCs w:val="24"/>
          <w:lang w:val="es-CO"/>
        </w:rPr>
        <w:t>trató</w:t>
      </w:r>
      <w:r w:rsidR="000A27A0" w:rsidRPr="00D6110D">
        <w:rPr>
          <w:rFonts w:eastAsia="Arial" w:cs="Arial"/>
          <w:sz w:val="24"/>
          <w:szCs w:val="24"/>
          <w:lang w:val="es-CO"/>
        </w:rPr>
        <w:t xml:space="preserve"> de una relación impersonal en la que la demandante le vendía el almuerzo al señor Franco Grisales</w:t>
      </w:r>
      <w:r w:rsidR="00A32906" w:rsidRPr="00D6110D">
        <w:rPr>
          <w:rFonts w:eastAsia="Arial" w:cs="Arial"/>
          <w:sz w:val="24"/>
          <w:szCs w:val="24"/>
          <w:lang w:val="es-CO"/>
        </w:rPr>
        <w:t xml:space="preserve">, que luego </w:t>
      </w:r>
      <w:r w:rsidR="00505DCF" w:rsidRPr="00D6110D">
        <w:rPr>
          <w:rFonts w:eastAsia="Arial" w:cs="Arial"/>
          <w:sz w:val="24"/>
          <w:szCs w:val="24"/>
          <w:lang w:val="es-CO"/>
        </w:rPr>
        <w:t xml:space="preserve">cambio a </w:t>
      </w:r>
      <w:r w:rsidR="00A32906" w:rsidRPr="00D6110D">
        <w:rPr>
          <w:rFonts w:eastAsia="Arial" w:cs="Arial"/>
          <w:sz w:val="24"/>
          <w:szCs w:val="24"/>
          <w:lang w:val="es-CO"/>
        </w:rPr>
        <w:t xml:space="preserve">un convenio en el que se beneficiaban mutuamente, </w:t>
      </w:r>
      <w:r w:rsidR="00A44D49" w:rsidRPr="00D6110D">
        <w:rPr>
          <w:rFonts w:eastAsia="Arial" w:cs="Arial"/>
          <w:sz w:val="24"/>
          <w:szCs w:val="24"/>
          <w:lang w:val="es-CO"/>
        </w:rPr>
        <w:t>pues</w:t>
      </w:r>
      <w:r w:rsidR="00A32906" w:rsidRPr="00D6110D">
        <w:rPr>
          <w:rFonts w:eastAsia="Arial" w:cs="Arial"/>
          <w:sz w:val="24"/>
          <w:szCs w:val="24"/>
          <w:lang w:val="es-CO"/>
        </w:rPr>
        <w:t xml:space="preserve"> </w:t>
      </w:r>
      <w:r w:rsidR="00505DCF" w:rsidRPr="00D6110D">
        <w:rPr>
          <w:rFonts w:eastAsia="Arial" w:cs="Arial"/>
          <w:sz w:val="24"/>
          <w:szCs w:val="24"/>
          <w:lang w:val="es-CO"/>
        </w:rPr>
        <w:t>la actora cuidaba del pensionado</w:t>
      </w:r>
      <w:r w:rsidR="001729F3" w:rsidRPr="00D6110D">
        <w:rPr>
          <w:rFonts w:eastAsia="Arial" w:cs="Arial"/>
          <w:sz w:val="24"/>
          <w:szCs w:val="24"/>
          <w:lang w:val="es-CO"/>
        </w:rPr>
        <w:t xml:space="preserve"> y </w:t>
      </w:r>
      <w:r w:rsidR="00505DCF" w:rsidRPr="00D6110D">
        <w:rPr>
          <w:rFonts w:eastAsia="Arial" w:cs="Arial"/>
          <w:sz w:val="24"/>
          <w:szCs w:val="24"/>
          <w:lang w:val="es-CO"/>
        </w:rPr>
        <w:t>este le permitía vivir</w:t>
      </w:r>
      <w:r w:rsidR="001729F3" w:rsidRPr="00D6110D">
        <w:rPr>
          <w:rFonts w:eastAsia="Arial" w:cs="Arial"/>
          <w:sz w:val="24"/>
          <w:szCs w:val="24"/>
          <w:lang w:val="es-CO"/>
        </w:rPr>
        <w:t xml:space="preserve"> </w:t>
      </w:r>
      <w:r w:rsidR="000F14DF" w:rsidRPr="00D6110D">
        <w:rPr>
          <w:rFonts w:eastAsia="Arial" w:cs="Arial"/>
          <w:sz w:val="24"/>
          <w:szCs w:val="24"/>
          <w:lang w:val="es-CO"/>
        </w:rPr>
        <w:t xml:space="preserve">y establecer el restaurante </w:t>
      </w:r>
      <w:r w:rsidR="001729F3" w:rsidRPr="00D6110D">
        <w:rPr>
          <w:rFonts w:eastAsia="Arial" w:cs="Arial"/>
          <w:sz w:val="24"/>
          <w:szCs w:val="24"/>
          <w:lang w:val="es-CO"/>
        </w:rPr>
        <w:t>en su casa</w:t>
      </w:r>
      <w:r w:rsidR="000F14DF" w:rsidRPr="00D6110D">
        <w:rPr>
          <w:rFonts w:eastAsia="Arial" w:cs="Arial"/>
          <w:sz w:val="24"/>
          <w:szCs w:val="24"/>
          <w:lang w:val="es-CO"/>
        </w:rPr>
        <w:t xml:space="preserve"> sin pagar arriendo.</w:t>
      </w:r>
      <w:r w:rsidR="000A27A0" w:rsidRPr="00D6110D">
        <w:rPr>
          <w:rFonts w:eastAsia="Arial" w:cs="Arial"/>
          <w:sz w:val="24"/>
          <w:szCs w:val="24"/>
          <w:lang w:val="es-CO"/>
        </w:rPr>
        <w:t xml:space="preserve">   </w:t>
      </w:r>
    </w:p>
    <w:p w:rsidR="0058170B" w:rsidRPr="00D6110D" w:rsidRDefault="0058170B" w:rsidP="00D6110D">
      <w:pPr>
        <w:pStyle w:val="Textoindependiente"/>
        <w:spacing w:line="276" w:lineRule="auto"/>
        <w:rPr>
          <w:rFonts w:eastAsia="Arial" w:cs="Arial"/>
          <w:sz w:val="24"/>
          <w:szCs w:val="24"/>
          <w:lang w:val="es-CO"/>
        </w:rPr>
      </w:pPr>
    </w:p>
    <w:p w:rsidR="0058170B" w:rsidRPr="00D6110D" w:rsidRDefault="00675C97" w:rsidP="00D6110D">
      <w:pPr>
        <w:pStyle w:val="Textoindependiente"/>
        <w:spacing w:line="276" w:lineRule="auto"/>
        <w:rPr>
          <w:rFonts w:eastAsia="Arial" w:cs="Arial"/>
          <w:sz w:val="24"/>
          <w:szCs w:val="24"/>
          <w:lang w:val="es-CO"/>
        </w:rPr>
      </w:pPr>
      <w:r w:rsidRPr="00D6110D">
        <w:rPr>
          <w:rFonts w:eastAsia="Arial" w:cs="Arial"/>
          <w:sz w:val="24"/>
          <w:szCs w:val="24"/>
          <w:lang w:val="es-CO"/>
        </w:rPr>
        <w:t>De acuerdo con lo analizado</w:t>
      </w:r>
      <w:r w:rsidR="0058170B" w:rsidRPr="00D6110D">
        <w:rPr>
          <w:rFonts w:eastAsia="Arial" w:cs="Arial"/>
          <w:sz w:val="24"/>
          <w:szCs w:val="24"/>
          <w:lang w:val="es-CO"/>
        </w:rPr>
        <w:t xml:space="preserve">, </w:t>
      </w:r>
      <w:r w:rsidRPr="00D6110D">
        <w:rPr>
          <w:rFonts w:eastAsia="Arial" w:cs="Arial"/>
          <w:sz w:val="24"/>
          <w:szCs w:val="24"/>
          <w:lang w:val="es-CO"/>
        </w:rPr>
        <w:t xml:space="preserve">se tiene que </w:t>
      </w:r>
      <w:r w:rsidR="0058170B" w:rsidRPr="00D6110D">
        <w:rPr>
          <w:rFonts w:eastAsia="Arial" w:cs="Arial"/>
          <w:sz w:val="24"/>
          <w:szCs w:val="24"/>
          <w:lang w:val="es-CO"/>
        </w:rPr>
        <w:t>no logró la señora Castaño Mejía acreditar el tiempo mínimo de convivencia con el señor Franco Grisales, que exige la norma, por lo que no es posible acceder a las pretensiones contenidas en su demanda.</w:t>
      </w:r>
    </w:p>
    <w:p w:rsidR="00BC504D" w:rsidRPr="00D6110D" w:rsidRDefault="00BC504D" w:rsidP="00D6110D">
      <w:pPr>
        <w:pStyle w:val="Textoindependiente"/>
        <w:spacing w:line="276" w:lineRule="auto"/>
        <w:rPr>
          <w:rFonts w:eastAsia="Arial" w:cs="Arial"/>
          <w:sz w:val="24"/>
          <w:szCs w:val="24"/>
          <w:lang w:val="es-CO"/>
        </w:rPr>
      </w:pPr>
    </w:p>
    <w:p w:rsidR="00AC473C" w:rsidRPr="00D6110D" w:rsidRDefault="00AC473C" w:rsidP="00D6110D">
      <w:pPr>
        <w:pStyle w:val="Textoindependiente"/>
        <w:spacing w:line="276" w:lineRule="auto"/>
        <w:rPr>
          <w:rFonts w:eastAsia="Arial" w:cs="Arial"/>
          <w:sz w:val="24"/>
          <w:szCs w:val="24"/>
          <w:lang w:val="es-CO"/>
        </w:rPr>
      </w:pPr>
      <w:r w:rsidRPr="00D6110D">
        <w:rPr>
          <w:rFonts w:eastAsia="Arial" w:cs="Arial"/>
          <w:sz w:val="24"/>
          <w:szCs w:val="24"/>
          <w:lang w:val="es-CO"/>
        </w:rPr>
        <w:t>En conclusión, encontrando que ninguna de las demandantes logró acreditar una convivencia efectiva en los 5 años anteriores al fallecimiento del demandante, necesario es revocar la decisión de primer grado para absolver a Colpensiones de las pretensiones incoadas en su contra por las señoras María Fabiola Lozano Aragón y Aura Lilia Castaño Mejía.</w:t>
      </w:r>
    </w:p>
    <w:p w:rsidR="0073092B" w:rsidRPr="00D6110D" w:rsidRDefault="0073092B" w:rsidP="00D6110D">
      <w:pPr>
        <w:pStyle w:val="Textoindependiente"/>
        <w:spacing w:line="276" w:lineRule="auto"/>
        <w:rPr>
          <w:rFonts w:eastAsia="Arial" w:cs="Arial"/>
          <w:sz w:val="24"/>
          <w:szCs w:val="24"/>
          <w:lang w:val="es-CO"/>
        </w:rPr>
      </w:pPr>
    </w:p>
    <w:p w:rsidR="00BC1E0E" w:rsidRPr="00D6110D" w:rsidRDefault="00BC1E0E" w:rsidP="00D6110D">
      <w:pPr>
        <w:pStyle w:val="Textoindependiente"/>
        <w:spacing w:line="276" w:lineRule="auto"/>
        <w:rPr>
          <w:rFonts w:eastAsia="Arial" w:cs="Arial"/>
          <w:sz w:val="24"/>
          <w:szCs w:val="24"/>
        </w:rPr>
      </w:pPr>
      <w:r w:rsidRPr="00D6110D">
        <w:rPr>
          <w:rFonts w:eastAsia="Arial" w:cs="Arial"/>
          <w:sz w:val="24"/>
          <w:szCs w:val="24"/>
        </w:rPr>
        <w:t xml:space="preserve">Costas </w:t>
      </w:r>
      <w:r w:rsidR="00AC473C" w:rsidRPr="00D6110D">
        <w:rPr>
          <w:rFonts w:eastAsia="Arial" w:cs="Arial"/>
          <w:sz w:val="24"/>
          <w:szCs w:val="24"/>
        </w:rPr>
        <w:t>de primer grado a cargo de las demandantes</w:t>
      </w:r>
      <w:r w:rsidRPr="00D6110D">
        <w:rPr>
          <w:rFonts w:eastAsia="Arial" w:cs="Arial"/>
          <w:sz w:val="24"/>
          <w:szCs w:val="24"/>
        </w:rPr>
        <w:t>.</w:t>
      </w:r>
      <w:r w:rsidR="00AC473C" w:rsidRPr="00D6110D">
        <w:rPr>
          <w:rFonts w:eastAsia="Arial" w:cs="Arial"/>
          <w:sz w:val="24"/>
          <w:szCs w:val="24"/>
        </w:rPr>
        <w:t xml:space="preserve">  En esta instancia correrán por cuenta de la señora María Fabiola Lozano Aragón</w:t>
      </w:r>
      <w:r w:rsidR="002A30C6" w:rsidRPr="00D6110D">
        <w:rPr>
          <w:rFonts w:eastAsia="Arial" w:cs="Arial"/>
          <w:sz w:val="24"/>
          <w:szCs w:val="24"/>
        </w:rPr>
        <w:t>.</w:t>
      </w:r>
    </w:p>
    <w:p w:rsidR="00EC4729" w:rsidRPr="00D6110D" w:rsidRDefault="00EC4729" w:rsidP="00D6110D">
      <w:pPr>
        <w:spacing w:after="0"/>
        <w:jc w:val="both"/>
        <w:rPr>
          <w:rFonts w:ascii="Arial" w:eastAsia="Arial" w:hAnsi="Arial" w:cs="Arial"/>
          <w:sz w:val="24"/>
          <w:szCs w:val="24"/>
        </w:rPr>
      </w:pPr>
    </w:p>
    <w:p w:rsidR="00EC4729" w:rsidRDefault="00EC4729" w:rsidP="00D6110D">
      <w:pPr>
        <w:spacing w:after="0"/>
        <w:jc w:val="both"/>
        <w:rPr>
          <w:rFonts w:ascii="Arial" w:eastAsia="Arial" w:hAnsi="Arial" w:cs="Arial"/>
          <w:sz w:val="24"/>
          <w:szCs w:val="24"/>
        </w:rPr>
      </w:pPr>
      <w:r w:rsidRPr="00D6110D">
        <w:rPr>
          <w:rFonts w:ascii="Arial" w:eastAsia="Arial" w:hAnsi="Arial" w:cs="Arial"/>
          <w:sz w:val="24"/>
          <w:szCs w:val="24"/>
        </w:rPr>
        <w:t xml:space="preserve">En mérito de lo expuesto, la </w:t>
      </w:r>
      <w:r w:rsidRPr="00D6110D">
        <w:rPr>
          <w:rFonts w:ascii="Arial" w:eastAsia="Arial" w:hAnsi="Arial" w:cs="Arial"/>
          <w:b/>
          <w:bCs/>
          <w:sz w:val="24"/>
          <w:szCs w:val="24"/>
        </w:rPr>
        <w:t>Sala de Decisión Laboral del Tribunal Superior de Pereira</w:t>
      </w:r>
      <w:r w:rsidRPr="00D6110D">
        <w:rPr>
          <w:rFonts w:ascii="Arial" w:eastAsia="Arial" w:hAnsi="Arial" w:cs="Arial"/>
          <w:sz w:val="24"/>
          <w:szCs w:val="24"/>
        </w:rPr>
        <w:t>, administrando justicia en nombre de la Repúb</w:t>
      </w:r>
      <w:r w:rsidR="00D6110D">
        <w:rPr>
          <w:rFonts w:ascii="Arial" w:eastAsia="Arial" w:hAnsi="Arial" w:cs="Arial"/>
          <w:sz w:val="24"/>
          <w:szCs w:val="24"/>
        </w:rPr>
        <w:t>lica y por autoridad de la ley,</w:t>
      </w:r>
    </w:p>
    <w:p w:rsidR="00D6110D" w:rsidRPr="00D6110D" w:rsidRDefault="00D6110D" w:rsidP="00D6110D">
      <w:pPr>
        <w:spacing w:after="0"/>
        <w:jc w:val="both"/>
        <w:rPr>
          <w:rFonts w:ascii="Arial" w:eastAsia="Arial" w:hAnsi="Arial" w:cs="Arial"/>
          <w:sz w:val="24"/>
          <w:szCs w:val="24"/>
        </w:rPr>
      </w:pPr>
    </w:p>
    <w:p w:rsidR="00EC4729" w:rsidRPr="00D6110D" w:rsidRDefault="00EC4729" w:rsidP="00D6110D">
      <w:pPr>
        <w:widowControl w:val="0"/>
        <w:autoSpaceDE w:val="0"/>
        <w:autoSpaceDN w:val="0"/>
        <w:adjustRightInd w:val="0"/>
        <w:spacing w:after="0"/>
        <w:jc w:val="center"/>
        <w:rPr>
          <w:rFonts w:ascii="Arial" w:eastAsia="Arial" w:hAnsi="Arial" w:cs="Arial"/>
          <w:b/>
          <w:bCs/>
          <w:sz w:val="24"/>
          <w:szCs w:val="24"/>
        </w:rPr>
      </w:pPr>
      <w:r w:rsidRPr="00D6110D">
        <w:rPr>
          <w:rFonts w:ascii="Arial" w:eastAsia="Arial" w:hAnsi="Arial" w:cs="Arial"/>
          <w:b/>
          <w:bCs/>
          <w:sz w:val="24"/>
          <w:szCs w:val="24"/>
        </w:rPr>
        <w:t>RESUELVE</w:t>
      </w:r>
    </w:p>
    <w:p w:rsidR="00EC4729" w:rsidRPr="00D6110D" w:rsidRDefault="00EC4729" w:rsidP="00D6110D">
      <w:pPr>
        <w:widowControl w:val="0"/>
        <w:autoSpaceDE w:val="0"/>
        <w:autoSpaceDN w:val="0"/>
        <w:adjustRightInd w:val="0"/>
        <w:spacing w:after="0"/>
        <w:jc w:val="both"/>
        <w:rPr>
          <w:rFonts w:ascii="Arial" w:eastAsia="Arial" w:hAnsi="Arial" w:cs="Arial"/>
          <w:b/>
          <w:bCs/>
          <w:sz w:val="24"/>
          <w:szCs w:val="24"/>
        </w:rPr>
      </w:pPr>
    </w:p>
    <w:p w:rsidR="00F70094" w:rsidRPr="00D6110D" w:rsidRDefault="1FC09A4A" w:rsidP="00D6110D">
      <w:pPr>
        <w:widowControl w:val="0"/>
        <w:autoSpaceDE w:val="0"/>
        <w:autoSpaceDN w:val="0"/>
        <w:adjustRightInd w:val="0"/>
        <w:spacing w:after="0"/>
        <w:jc w:val="both"/>
        <w:rPr>
          <w:rFonts w:ascii="Arial" w:eastAsia="Arial" w:hAnsi="Arial" w:cs="Arial"/>
          <w:sz w:val="24"/>
          <w:szCs w:val="24"/>
        </w:rPr>
      </w:pPr>
      <w:r w:rsidRPr="00D6110D">
        <w:rPr>
          <w:rFonts w:ascii="Arial" w:eastAsia="Arial" w:hAnsi="Arial" w:cs="Arial"/>
          <w:b/>
          <w:bCs/>
          <w:sz w:val="24"/>
          <w:szCs w:val="24"/>
        </w:rPr>
        <w:t>PRIMERO. -</w:t>
      </w:r>
      <w:r w:rsidR="00AC473C" w:rsidRPr="00D6110D">
        <w:rPr>
          <w:rFonts w:ascii="Arial" w:eastAsia="Arial" w:hAnsi="Arial" w:cs="Arial"/>
          <w:b/>
          <w:bCs/>
          <w:sz w:val="24"/>
          <w:szCs w:val="24"/>
        </w:rPr>
        <w:t xml:space="preserve"> REVOCAR </w:t>
      </w:r>
      <w:r w:rsidR="00AC473C" w:rsidRPr="00D6110D">
        <w:rPr>
          <w:rFonts w:ascii="Arial" w:eastAsia="Arial" w:hAnsi="Arial" w:cs="Arial"/>
          <w:sz w:val="24"/>
          <w:szCs w:val="24"/>
        </w:rPr>
        <w:t xml:space="preserve">la sentencia proferida por el Juzgado Segundo Adjunto al Juzgado Primero Laboral del Circuito el 28 de octubre de 2011, para en su lugar ABSOLVER a Colpensiones de las pretensiones incoadas en su contra por las señoras </w:t>
      </w:r>
      <w:proofErr w:type="spellStart"/>
      <w:r w:rsidR="00AC473C" w:rsidRPr="00D6110D">
        <w:rPr>
          <w:rFonts w:ascii="Arial" w:eastAsia="Arial" w:hAnsi="Arial" w:cs="Arial"/>
          <w:b/>
          <w:bCs/>
          <w:sz w:val="24"/>
          <w:szCs w:val="24"/>
        </w:rPr>
        <w:t>MARIA</w:t>
      </w:r>
      <w:proofErr w:type="spellEnd"/>
      <w:r w:rsidR="00AC473C" w:rsidRPr="00D6110D">
        <w:rPr>
          <w:rFonts w:ascii="Arial" w:eastAsia="Arial" w:hAnsi="Arial" w:cs="Arial"/>
          <w:b/>
          <w:bCs/>
          <w:sz w:val="24"/>
          <w:szCs w:val="24"/>
        </w:rPr>
        <w:t xml:space="preserve"> FABIOLA LOZANO ARAGÓN</w:t>
      </w:r>
      <w:r w:rsidR="00AC473C" w:rsidRPr="00D6110D">
        <w:rPr>
          <w:rFonts w:ascii="Arial" w:eastAsia="Arial" w:hAnsi="Arial" w:cs="Arial"/>
          <w:sz w:val="24"/>
          <w:szCs w:val="24"/>
        </w:rPr>
        <w:t xml:space="preserve"> y </w:t>
      </w:r>
      <w:r w:rsidR="00AC473C" w:rsidRPr="00D6110D">
        <w:rPr>
          <w:rFonts w:ascii="Arial" w:eastAsia="Arial" w:hAnsi="Arial" w:cs="Arial"/>
          <w:b/>
          <w:bCs/>
          <w:sz w:val="24"/>
          <w:szCs w:val="24"/>
        </w:rPr>
        <w:t>AURA LILIA CASTAÑO MEJÍA</w:t>
      </w:r>
      <w:r w:rsidR="00AC473C" w:rsidRPr="00D6110D">
        <w:rPr>
          <w:rFonts w:ascii="Arial" w:eastAsia="Arial" w:hAnsi="Arial" w:cs="Arial"/>
          <w:sz w:val="24"/>
          <w:szCs w:val="24"/>
        </w:rPr>
        <w:t>.</w:t>
      </w:r>
    </w:p>
    <w:p w:rsidR="006C5A8E" w:rsidRPr="00D6110D" w:rsidRDefault="006C5A8E" w:rsidP="00D6110D">
      <w:pPr>
        <w:spacing w:after="0"/>
        <w:jc w:val="both"/>
        <w:rPr>
          <w:rFonts w:ascii="Arial" w:eastAsia="Arial" w:hAnsi="Arial" w:cs="Arial"/>
          <w:sz w:val="24"/>
          <w:szCs w:val="24"/>
        </w:rPr>
      </w:pPr>
    </w:p>
    <w:p w:rsidR="006C5A8E" w:rsidRPr="00D6110D" w:rsidRDefault="00AC473C" w:rsidP="00D6110D">
      <w:pPr>
        <w:spacing w:after="0"/>
        <w:jc w:val="both"/>
        <w:rPr>
          <w:rFonts w:ascii="Arial" w:eastAsia="Arial" w:hAnsi="Arial" w:cs="Arial"/>
          <w:sz w:val="24"/>
          <w:szCs w:val="24"/>
        </w:rPr>
      </w:pPr>
      <w:r w:rsidRPr="00D6110D">
        <w:rPr>
          <w:rFonts w:ascii="Arial" w:eastAsia="Arial" w:hAnsi="Arial" w:cs="Arial"/>
          <w:sz w:val="24"/>
          <w:szCs w:val="24"/>
        </w:rPr>
        <w:t>Costas de primer grado a cargo de las demandantes.  En esta instancia correrán por cuenta de la señora Lozano Aragón.</w:t>
      </w:r>
    </w:p>
    <w:p w:rsidR="00A26922" w:rsidRPr="00D6110D" w:rsidRDefault="00A26922" w:rsidP="00D6110D">
      <w:pPr>
        <w:spacing w:after="0"/>
        <w:jc w:val="both"/>
        <w:rPr>
          <w:rFonts w:ascii="Arial" w:eastAsia="Arial" w:hAnsi="Arial" w:cs="Arial"/>
          <w:sz w:val="24"/>
          <w:szCs w:val="24"/>
        </w:rPr>
      </w:pPr>
    </w:p>
    <w:p w:rsidR="00EC4729" w:rsidRPr="00D6110D" w:rsidRDefault="00EC4729" w:rsidP="00D6110D">
      <w:pPr>
        <w:widowControl w:val="0"/>
        <w:autoSpaceDE w:val="0"/>
        <w:autoSpaceDN w:val="0"/>
        <w:adjustRightInd w:val="0"/>
        <w:spacing w:after="0"/>
        <w:jc w:val="both"/>
        <w:rPr>
          <w:rFonts w:ascii="Arial" w:eastAsia="Arial" w:hAnsi="Arial" w:cs="Arial"/>
          <w:sz w:val="24"/>
          <w:szCs w:val="24"/>
        </w:rPr>
      </w:pPr>
      <w:r w:rsidRPr="00D6110D">
        <w:rPr>
          <w:rFonts w:ascii="Arial" w:eastAsia="Arial" w:hAnsi="Arial" w:cs="Arial"/>
          <w:sz w:val="24"/>
          <w:szCs w:val="24"/>
        </w:rPr>
        <w:t>Notificación surtida en estrados.</w:t>
      </w:r>
    </w:p>
    <w:p w:rsidR="00EC4729" w:rsidRPr="00D6110D" w:rsidRDefault="00EC4729" w:rsidP="00D6110D">
      <w:pPr>
        <w:widowControl w:val="0"/>
        <w:autoSpaceDE w:val="0"/>
        <w:autoSpaceDN w:val="0"/>
        <w:adjustRightInd w:val="0"/>
        <w:spacing w:after="0"/>
        <w:jc w:val="both"/>
        <w:rPr>
          <w:rFonts w:ascii="Arial" w:eastAsia="Arial" w:hAnsi="Arial" w:cs="Arial"/>
          <w:sz w:val="24"/>
          <w:szCs w:val="24"/>
        </w:rPr>
      </w:pPr>
    </w:p>
    <w:p w:rsidR="00EC4729" w:rsidRPr="00D6110D" w:rsidRDefault="00EC4729" w:rsidP="00D6110D">
      <w:pPr>
        <w:widowControl w:val="0"/>
        <w:autoSpaceDE w:val="0"/>
        <w:autoSpaceDN w:val="0"/>
        <w:adjustRightInd w:val="0"/>
        <w:spacing w:after="0"/>
        <w:jc w:val="both"/>
        <w:rPr>
          <w:rFonts w:ascii="Arial" w:eastAsia="Arial" w:hAnsi="Arial" w:cs="Arial"/>
          <w:sz w:val="24"/>
          <w:szCs w:val="24"/>
        </w:rPr>
      </w:pPr>
      <w:r w:rsidRPr="00D6110D">
        <w:rPr>
          <w:rFonts w:ascii="Arial" w:eastAsia="Arial" w:hAnsi="Arial" w:cs="Arial"/>
          <w:sz w:val="24"/>
          <w:szCs w:val="24"/>
        </w:rPr>
        <w:t xml:space="preserve">No siendo otro el objeto de </w:t>
      </w:r>
      <w:r w:rsidR="00DE6D07" w:rsidRPr="00D6110D">
        <w:rPr>
          <w:rFonts w:ascii="Arial" w:eastAsia="Arial" w:hAnsi="Arial" w:cs="Arial"/>
          <w:sz w:val="24"/>
          <w:szCs w:val="24"/>
        </w:rPr>
        <w:t>la presente</w:t>
      </w:r>
      <w:r w:rsidRPr="00D6110D">
        <w:rPr>
          <w:rFonts w:ascii="Arial" w:eastAsia="Arial" w:hAnsi="Arial" w:cs="Arial"/>
          <w:sz w:val="24"/>
          <w:szCs w:val="24"/>
        </w:rPr>
        <w:t xml:space="preserve"> audienc</w:t>
      </w:r>
      <w:r w:rsidR="00DE6D07" w:rsidRPr="00D6110D">
        <w:rPr>
          <w:rFonts w:ascii="Arial" w:eastAsia="Arial" w:hAnsi="Arial" w:cs="Arial"/>
          <w:sz w:val="24"/>
          <w:szCs w:val="24"/>
        </w:rPr>
        <w:t>ia se levanta y firma esta acta por las personas que en ella han intervenido.</w:t>
      </w:r>
    </w:p>
    <w:p w:rsidR="00EC4729" w:rsidRPr="00D6110D" w:rsidRDefault="00EC4729" w:rsidP="00D6110D">
      <w:pPr>
        <w:pStyle w:val="Textoindependiente"/>
        <w:spacing w:line="276" w:lineRule="auto"/>
        <w:ind w:right="284"/>
        <w:rPr>
          <w:rFonts w:eastAsia="Arial" w:cs="Arial"/>
          <w:sz w:val="24"/>
          <w:szCs w:val="24"/>
          <w:lang w:val="es-CO"/>
        </w:rPr>
      </w:pPr>
    </w:p>
    <w:p w:rsidR="00EC4729" w:rsidRPr="00D6110D" w:rsidRDefault="00F70094" w:rsidP="00D6110D">
      <w:pPr>
        <w:widowControl w:val="0"/>
        <w:autoSpaceDE w:val="0"/>
        <w:autoSpaceDN w:val="0"/>
        <w:adjustRightInd w:val="0"/>
        <w:spacing w:after="0"/>
        <w:jc w:val="both"/>
        <w:rPr>
          <w:rFonts w:ascii="Arial" w:eastAsia="Arial" w:hAnsi="Arial" w:cs="Arial"/>
          <w:sz w:val="24"/>
          <w:szCs w:val="24"/>
        </w:rPr>
      </w:pPr>
      <w:r w:rsidRPr="00D6110D">
        <w:rPr>
          <w:rFonts w:ascii="Arial" w:eastAsia="Arial" w:hAnsi="Arial" w:cs="Arial"/>
          <w:sz w:val="24"/>
          <w:szCs w:val="24"/>
        </w:rPr>
        <w:t>Quienes Integran</w:t>
      </w:r>
      <w:r w:rsidR="00DE6D07" w:rsidRPr="00D6110D">
        <w:rPr>
          <w:rFonts w:ascii="Arial" w:eastAsia="Arial" w:hAnsi="Arial" w:cs="Arial"/>
          <w:sz w:val="24"/>
          <w:szCs w:val="24"/>
        </w:rPr>
        <w:t xml:space="preserve"> la Sala</w:t>
      </w:r>
      <w:r w:rsidR="00EC4729" w:rsidRPr="00D6110D">
        <w:rPr>
          <w:rFonts w:ascii="Arial" w:eastAsia="Arial" w:hAnsi="Arial" w:cs="Arial"/>
          <w:sz w:val="24"/>
          <w:szCs w:val="24"/>
        </w:rPr>
        <w:t>,</w:t>
      </w:r>
    </w:p>
    <w:p w:rsidR="00D6110D" w:rsidRPr="00D6110D" w:rsidRDefault="00D6110D" w:rsidP="00D6110D">
      <w:pPr>
        <w:spacing w:after="0"/>
        <w:jc w:val="both"/>
        <w:rPr>
          <w:rFonts w:ascii="Arial" w:eastAsia="Times New Roman" w:hAnsi="Arial" w:cs="Arial"/>
          <w:sz w:val="24"/>
          <w:szCs w:val="24"/>
          <w:lang w:val="es-ES_tradnl" w:eastAsia="es-ES"/>
        </w:rPr>
      </w:pPr>
    </w:p>
    <w:p w:rsidR="00D6110D" w:rsidRPr="00D6110D" w:rsidRDefault="00D6110D" w:rsidP="00D6110D">
      <w:pPr>
        <w:spacing w:after="0"/>
        <w:jc w:val="both"/>
        <w:rPr>
          <w:rFonts w:ascii="Arial" w:eastAsia="Times New Roman" w:hAnsi="Arial" w:cs="Arial"/>
          <w:sz w:val="24"/>
          <w:szCs w:val="24"/>
          <w:lang w:val="es-ES_tradnl" w:eastAsia="es-ES"/>
        </w:rPr>
      </w:pPr>
    </w:p>
    <w:p w:rsidR="00D6110D" w:rsidRPr="00D6110D" w:rsidRDefault="00D6110D" w:rsidP="00D6110D">
      <w:pPr>
        <w:widowControl w:val="0"/>
        <w:autoSpaceDE w:val="0"/>
        <w:autoSpaceDN w:val="0"/>
        <w:adjustRightInd w:val="0"/>
        <w:spacing w:after="0"/>
        <w:jc w:val="both"/>
        <w:rPr>
          <w:rFonts w:ascii="Arial" w:eastAsia="Times New Roman" w:hAnsi="Arial" w:cs="Arial"/>
          <w:sz w:val="24"/>
          <w:szCs w:val="24"/>
          <w:lang w:val="es-ES_tradnl" w:eastAsia="es-ES"/>
        </w:rPr>
      </w:pPr>
    </w:p>
    <w:p w:rsidR="00D6110D" w:rsidRPr="00D6110D" w:rsidRDefault="00D6110D" w:rsidP="00D6110D">
      <w:pPr>
        <w:widowControl w:val="0"/>
        <w:autoSpaceDE w:val="0"/>
        <w:autoSpaceDN w:val="0"/>
        <w:adjustRightInd w:val="0"/>
        <w:spacing w:after="0"/>
        <w:jc w:val="center"/>
        <w:rPr>
          <w:rFonts w:ascii="Arial" w:eastAsia="Times New Roman" w:hAnsi="Arial" w:cs="Arial"/>
          <w:b/>
          <w:sz w:val="24"/>
          <w:szCs w:val="24"/>
          <w:lang w:val="es-ES_tradnl" w:eastAsia="es-ES"/>
        </w:rPr>
      </w:pPr>
      <w:r w:rsidRPr="00D6110D">
        <w:rPr>
          <w:rFonts w:ascii="Arial" w:eastAsia="Times New Roman" w:hAnsi="Arial" w:cs="Arial"/>
          <w:b/>
          <w:sz w:val="24"/>
          <w:szCs w:val="24"/>
          <w:lang w:val="es-ES_tradnl" w:eastAsia="es-ES"/>
        </w:rPr>
        <w:t>JULIO CÉSAR SALAZAR MUÑOZ</w:t>
      </w:r>
    </w:p>
    <w:p w:rsidR="00D6110D" w:rsidRPr="00D6110D" w:rsidRDefault="00D6110D" w:rsidP="00D6110D">
      <w:pPr>
        <w:widowControl w:val="0"/>
        <w:autoSpaceDE w:val="0"/>
        <w:autoSpaceDN w:val="0"/>
        <w:adjustRightInd w:val="0"/>
        <w:spacing w:after="0"/>
        <w:jc w:val="center"/>
        <w:rPr>
          <w:rFonts w:ascii="Arial" w:eastAsia="Times New Roman" w:hAnsi="Arial" w:cs="Arial"/>
          <w:sz w:val="24"/>
          <w:szCs w:val="24"/>
          <w:lang w:val="es-ES_tradnl" w:eastAsia="es-ES"/>
        </w:rPr>
      </w:pPr>
      <w:r w:rsidRPr="00D6110D">
        <w:rPr>
          <w:rFonts w:ascii="Arial" w:eastAsia="Times New Roman" w:hAnsi="Arial" w:cs="Arial"/>
          <w:sz w:val="24"/>
          <w:szCs w:val="24"/>
          <w:lang w:val="es-ES_tradnl" w:eastAsia="es-ES"/>
        </w:rPr>
        <w:t>Ponente</w:t>
      </w: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jc w:val="center"/>
        <w:rPr>
          <w:rFonts w:ascii="Arial" w:eastAsia="Times New Roman" w:hAnsi="Arial" w:cs="Arial"/>
          <w:b/>
          <w:sz w:val="24"/>
          <w:szCs w:val="24"/>
          <w:lang w:val="es-ES_tradnl" w:eastAsia="es-ES"/>
        </w:rPr>
      </w:pPr>
      <w:r w:rsidRPr="00D6110D">
        <w:rPr>
          <w:rFonts w:ascii="Arial" w:eastAsia="Times New Roman" w:hAnsi="Arial" w:cs="Arial"/>
          <w:b/>
          <w:sz w:val="24"/>
          <w:szCs w:val="24"/>
          <w:lang w:val="es-ES_tradnl" w:eastAsia="es-ES"/>
        </w:rPr>
        <w:t>ANA LUCÍA CAICEDO CALDERÓN</w:t>
      </w:r>
    </w:p>
    <w:p w:rsidR="00D6110D" w:rsidRDefault="00D6110D" w:rsidP="00D6110D">
      <w:pPr>
        <w:widowControl w:val="0"/>
        <w:autoSpaceDE w:val="0"/>
        <w:autoSpaceDN w:val="0"/>
        <w:adjustRightInd w:val="0"/>
        <w:spacing w:after="0"/>
        <w:jc w:val="center"/>
        <w:rPr>
          <w:rFonts w:ascii="Arial" w:eastAsia="Times New Roman" w:hAnsi="Arial" w:cs="Arial"/>
          <w:sz w:val="24"/>
          <w:szCs w:val="24"/>
          <w:lang w:val="es-ES_tradnl" w:eastAsia="es-ES"/>
        </w:rPr>
      </w:pPr>
      <w:r w:rsidRPr="00D6110D">
        <w:rPr>
          <w:rFonts w:ascii="Arial" w:eastAsia="Times New Roman" w:hAnsi="Arial" w:cs="Arial"/>
          <w:sz w:val="24"/>
          <w:szCs w:val="24"/>
          <w:lang w:val="es-ES_tradnl" w:eastAsia="es-ES"/>
        </w:rPr>
        <w:t>Magistrada</w:t>
      </w:r>
    </w:p>
    <w:p w:rsidR="00D6110D" w:rsidRPr="00D6110D" w:rsidRDefault="00D6110D" w:rsidP="00D6110D">
      <w:pPr>
        <w:widowControl w:val="0"/>
        <w:autoSpaceDE w:val="0"/>
        <w:autoSpaceDN w:val="0"/>
        <w:adjustRightInd w:val="0"/>
        <w:spacing w:after="0"/>
        <w:jc w:val="center"/>
        <w:rPr>
          <w:rFonts w:ascii="Arial" w:eastAsia="Times New Roman" w:hAnsi="Arial" w:cs="Arial"/>
          <w:sz w:val="24"/>
          <w:szCs w:val="24"/>
          <w:lang w:val="es-ES_tradnl" w:eastAsia="es-ES"/>
        </w:rPr>
      </w:pPr>
      <w:r w:rsidRPr="00D6110D">
        <w:rPr>
          <w:rFonts w:ascii="Arial" w:hAnsi="Arial" w:cs="Arial"/>
          <w:bCs/>
          <w:sz w:val="24"/>
          <w:szCs w:val="24"/>
        </w:rPr>
        <w:t>Salvament</w:t>
      </w:r>
      <w:r w:rsidR="00DF496D">
        <w:rPr>
          <w:rFonts w:ascii="Arial" w:hAnsi="Arial" w:cs="Arial"/>
          <w:bCs/>
          <w:sz w:val="24"/>
          <w:szCs w:val="24"/>
        </w:rPr>
        <w:t>o</w:t>
      </w:r>
      <w:bookmarkStart w:id="0" w:name="_GoBack"/>
      <w:bookmarkEnd w:id="0"/>
      <w:r w:rsidRPr="00D6110D">
        <w:rPr>
          <w:rFonts w:ascii="Arial" w:hAnsi="Arial" w:cs="Arial"/>
          <w:bCs/>
          <w:sz w:val="24"/>
          <w:szCs w:val="24"/>
        </w:rPr>
        <w:t xml:space="preserve"> parcial de voto</w:t>
      </w: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rPr>
          <w:rFonts w:ascii="Arial" w:eastAsia="Times New Roman" w:hAnsi="Arial" w:cs="Arial"/>
          <w:b/>
          <w:sz w:val="24"/>
          <w:szCs w:val="24"/>
          <w:lang w:val="es-ES_tradnl" w:eastAsia="es-ES"/>
        </w:rPr>
      </w:pPr>
    </w:p>
    <w:p w:rsidR="00D6110D" w:rsidRPr="00D6110D" w:rsidRDefault="00D6110D" w:rsidP="00D6110D">
      <w:pPr>
        <w:widowControl w:val="0"/>
        <w:autoSpaceDE w:val="0"/>
        <w:autoSpaceDN w:val="0"/>
        <w:adjustRightInd w:val="0"/>
        <w:spacing w:after="0"/>
        <w:jc w:val="center"/>
        <w:rPr>
          <w:rFonts w:ascii="Arial" w:eastAsia="Times New Roman" w:hAnsi="Arial" w:cs="Arial"/>
          <w:b/>
          <w:sz w:val="24"/>
          <w:szCs w:val="24"/>
          <w:lang w:val="es-ES_tradnl" w:eastAsia="es-ES"/>
        </w:rPr>
      </w:pPr>
      <w:r w:rsidRPr="00D6110D">
        <w:rPr>
          <w:rFonts w:ascii="Arial" w:eastAsia="Times New Roman" w:hAnsi="Arial" w:cs="Arial"/>
          <w:b/>
          <w:sz w:val="24"/>
          <w:szCs w:val="24"/>
          <w:lang w:val="es-ES_tradnl" w:eastAsia="es-ES"/>
        </w:rPr>
        <w:t>ALEJANDRA MARÍA HENAO PALACIO</w:t>
      </w:r>
    </w:p>
    <w:p w:rsidR="00E250E6" w:rsidRPr="00D6110D" w:rsidRDefault="00D6110D" w:rsidP="00D6110D">
      <w:pPr>
        <w:widowControl w:val="0"/>
        <w:autoSpaceDE w:val="0"/>
        <w:autoSpaceDN w:val="0"/>
        <w:adjustRightInd w:val="0"/>
        <w:spacing w:after="0"/>
        <w:jc w:val="center"/>
        <w:rPr>
          <w:rFonts w:ascii="Arial" w:hAnsi="Arial" w:cs="Arial"/>
          <w:sz w:val="24"/>
          <w:szCs w:val="24"/>
          <w:lang w:val="es-ES"/>
        </w:rPr>
      </w:pPr>
      <w:r w:rsidRPr="00D6110D">
        <w:rPr>
          <w:rFonts w:ascii="Arial" w:eastAsia="Times New Roman" w:hAnsi="Arial" w:cs="Arial"/>
          <w:sz w:val="24"/>
          <w:szCs w:val="24"/>
          <w:lang w:val="es-ES_tradnl" w:eastAsia="es-ES"/>
        </w:rPr>
        <w:t>Magistrada</w:t>
      </w:r>
    </w:p>
    <w:sectPr w:rsidR="00E250E6" w:rsidRPr="00D6110D" w:rsidSect="002318A1">
      <w:headerReference w:type="default" r:id="rId12"/>
      <w:footerReference w:type="default" r:id="rId13"/>
      <w:pgSz w:w="12242" w:h="18722"/>
      <w:pgMar w:top="1928" w:right="1361" w:bottom="1361"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1C9AE9B"/>
  <w15:commentEx w15:done="0" w15:paraId="7EF0985D"/>
  <w15:commentEx w15:done="0" w15:paraId="25A3FF0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1480F8" w16cex:dateUtc="2020-05-18T20:42:50.583Z"/>
</w16cex:commentsExtensible>
</file>

<file path=word/commentsIds.xml><?xml version="1.0" encoding="utf-8"?>
<w16cid:commentsIds xmlns:mc="http://schemas.openxmlformats.org/markup-compatibility/2006" xmlns:w16cid="http://schemas.microsoft.com/office/word/2016/wordml/cid" mc:Ignorable="w16cid">
  <w16cid:commentId w16cid:paraId="11C9AE9B" w16cid:durableId="633B1CB2"/>
  <w16cid:commentId w16cid:paraId="27A0C070" w16cid:durableId="472DD0D0"/>
  <w16cid:commentId w16cid:paraId="7EF0985D" w16cid:durableId="451480F8"/>
  <w16cid:commentId w16cid:paraId="25A3FF0C" w16cid:durableId="4320D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C1" w:rsidRDefault="00000EC1">
      <w:pPr>
        <w:spacing w:after="0" w:line="240" w:lineRule="auto"/>
      </w:pPr>
      <w:r>
        <w:separator/>
      </w:r>
    </w:p>
  </w:endnote>
  <w:endnote w:type="continuationSeparator" w:id="0">
    <w:p w:rsidR="00000EC1" w:rsidRDefault="0000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8D" w:rsidRPr="00D6110D" w:rsidRDefault="0084767F" w:rsidP="00D6110D">
    <w:pPr>
      <w:pStyle w:val="Piedepgina"/>
      <w:spacing w:after="0"/>
      <w:jc w:val="right"/>
      <w:rPr>
        <w:rFonts w:ascii="Arial" w:hAnsi="Arial" w:cs="Arial"/>
        <w:sz w:val="18"/>
        <w:szCs w:val="20"/>
      </w:rPr>
    </w:pPr>
    <w:r w:rsidRPr="00D6110D">
      <w:rPr>
        <w:rFonts w:ascii="Arial" w:hAnsi="Arial" w:cs="Arial"/>
        <w:sz w:val="18"/>
        <w:szCs w:val="20"/>
      </w:rPr>
      <w:fldChar w:fldCharType="begin"/>
    </w:r>
    <w:r w:rsidR="00B1428D" w:rsidRPr="00D6110D">
      <w:rPr>
        <w:rFonts w:ascii="Arial" w:hAnsi="Arial" w:cs="Arial"/>
        <w:sz w:val="18"/>
        <w:szCs w:val="20"/>
      </w:rPr>
      <w:instrText>PAGE   \* MERGEFORMAT</w:instrText>
    </w:r>
    <w:r w:rsidRPr="00D6110D">
      <w:rPr>
        <w:rFonts w:ascii="Arial" w:hAnsi="Arial" w:cs="Arial"/>
        <w:sz w:val="18"/>
        <w:szCs w:val="20"/>
      </w:rPr>
      <w:fldChar w:fldCharType="separate"/>
    </w:r>
    <w:r w:rsidR="00DF496D" w:rsidRPr="00DF496D">
      <w:rPr>
        <w:rFonts w:ascii="Arial" w:hAnsi="Arial" w:cs="Arial"/>
        <w:noProof/>
        <w:sz w:val="18"/>
        <w:szCs w:val="20"/>
        <w:lang w:val="es-ES"/>
      </w:rPr>
      <w:t>9</w:t>
    </w:r>
    <w:r w:rsidRPr="00D6110D">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C1" w:rsidRDefault="00000EC1">
      <w:pPr>
        <w:spacing w:after="0" w:line="240" w:lineRule="auto"/>
      </w:pPr>
      <w:r>
        <w:separator/>
      </w:r>
    </w:p>
  </w:footnote>
  <w:footnote w:type="continuationSeparator" w:id="0">
    <w:p w:rsidR="00000EC1" w:rsidRDefault="00000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8D" w:rsidRPr="00D6110D" w:rsidRDefault="007963BC" w:rsidP="00D6110D">
    <w:pPr>
      <w:pStyle w:val="Encabezado"/>
      <w:spacing w:after="0"/>
      <w:jc w:val="center"/>
      <w:rPr>
        <w:rFonts w:ascii="Arial" w:hAnsi="Arial" w:cs="Arial"/>
        <w:sz w:val="18"/>
        <w:szCs w:val="16"/>
      </w:rPr>
    </w:pPr>
    <w:r w:rsidRPr="00D6110D">
      <w:rPr>
        <w:rFonts w:ascii="Arial" w:hAnsi="Arial" w:cs="Arial"/>
        <w:sz w:val="18"/>
        <w:szCs w:val="16"/>
      </w:rPr>
      <w:t>María Fabiola Lozano Aragón</w:t>
    </w:r>
    <w:r w:rsidR="00B1428D" w:rsidRPr="00D6110D">
      <w:rPr>
        <w:rFonts w:ascii="Arial" w:hAnsi="Arial" w:cs="Arial"/>
        <w:sz w:val="18"/>
        <w:szCs w:val="16"/>
      </w:rPr>
      <w:t xml:space="preserve"> Vs Colpensiones.  Rad. </w:t>
    </w:r>
    <w:r w:rsidR="00B1428D" w:rsidRPr="00D6110D">
      <w:rPr>
        <w:rFonts w:ascii="Arial" w:hAnsi="Arial" w:cs="Arial"/>
        <w:bCs/>
        <w:spacing w:val="2"/>
        <w:sz w:val="18"/>
        <w:szCs w:val="16"/>
      </w:rPr>
      <w:t>66001-31-05-004-2010-0</w:t>
    </w:r>
    <w:r w:rsidRPr="00D6110D">
      <w:rPr>
        <w:rFonts w:ascii="Arial" w:hAnsi="Arial" w:cs="Arial"/>
        <w:bCs/>
        <w:spacing w:val="2"/>
        <w:sz w:val="18"/>
        <w:szCs w:val="16"/>
      </w:rPr>
      <w:t>0263</w:t>
    </w:r>
    <w:r w:rsidR="00B1428D" w:rsidRPr="00D6110D">
      <w:rPr>
        <w:rFonts w:ascii="Arial" w:hAnsi="Arial" w:cs="Arial"/>
        <w:bCs/>
        <w:spacing w:val="2"/>
        <w:sz w:val="18"/>
        <w:szCs w:val="16"/>
      </w:rPr>
      <w:t>-0</w:t>
    </w:r>
    <w:r w:rsidRPr="00D6110D">
      <w:rPr>
        <w:rFonts w:ascii="Arial" w:hAnsi="Arial" w:cs="Arial"/>
        <w:bCs/>
        <w:spacing w:val="2"/>
        <w:sz w:val="18"/>
        <w:szCs w:val="16"/>
      </w:rPr>
      <w:t>2</w:t>
    </w:r>
  </w:p>
  <w:p w:rsidR="00B1428D" w:rsidRPr="0054001B" w:rsidRDefault="00B1428D" w:rsidP="001448B4">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F44"/>
    <w:multiLevelType w:val="hybridMultilevel"/>
    <w:tmpl w:val="4A0C1822"/>
    <w:lvl w:ilvl="0" w:tplc="53DA676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05B17D81"/>
    <w:multiLevelType w:val="hybridMultilevel"/>
    <w:tmpl w:val="A01AA050"/>
    <w:lvl w:ilvl="0" w:tplc="0EF06AD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516233"/>
    <w:multiLevelType w:val="hybridMultilevel"/>
    <w:tmpl w:val="A02AFECE"/>
    <w:lvl w:ilvl="0" w:tplc="A7A4E1F8">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0BB00BB4"/>
    <w:multiLevelType w:val="hybridMultilevel"/>
    <w:tmpl w:val="326806EA"/>
    <w:lvl w:ilvl="0" w:tplc="1FF68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24645F"/>
    <w:multiLevelType w:val="hybridMultilevel"/>
    <w:tmpl w:val="3F3A1CD0"/>
    <w:lvl w:ilvl="0" w:tplc="95401E7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1B390261"/>
    <w:multiLevelType w:val="hybridMultilevel"/>
    <w:tmpl w:val="DB980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BF68F0"/>
    <w:multiLevelType w:val="hybridMultilevel"/>
    <w:tmpl w:val="F348CB16"/>
    <w:lvl w:ilvl="0" w:tplc="6BDC6E0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565A63"/>
    <w:multiLevelType w:val="hybridMultilevel"/>
    <w:tmpl w:val="210C2BB6"/>
    <w:lvl w:ilvl="0" w:tplc="C9BA8BBC">
      <w:start w:val="1"/>
      <w:numFmt w:val="lowerLetter"/>
      <w:lvlText w:val="%1-"/>
      <w:lvlJc w:val="left"/>
      <w:pPr>
        <w:ind w:left="3300" w:hanging="360"/>
      </w:pPr>
      <w:rPr>
        <w:rFonts w:hint="default"/>
      </w:rPr>
    </w:lvl>
    <w:lvl w:ilvl="1" w:tplc="0C0A0019" w:tentative="1">
      <w:start w:val="1"/>
      <w:numFmt w:val="lowerLetter"/>
      <w:lvlText w:val="%2."/>
      <w:lvlJc w:val="left"/>
      <w:pPr>
        <w:ind w:left="4020" w:hanging="360"/>
      </w:pPr>
    </w:lvl>
    <w:lvl w:ilvl="2" w:tplc="0C0A001B" w:tentative="1">
      <w:start w:val="1"/>
      <w:numFmt w:val="lowerRoman"/>
      <w:lvlText w:val="%3."/>
      <w:lvlJc w:val="right"/>
      <w:pPr>
        <w:ind w:left="4740" w:hanging="180"/>
      </w:pPr>
    </w:lvl>
    <w:lvl w:ilvl="3" w:tplc="0C0A000F" w:tentative="1">
      <w:start w:val="1"/>
      <w:numFmt w:val="decimal"/>
      <w:lvlText w:val="%4."/>
      <w:lvlJc w:val="left"/>
      <w:pPr>
        <w:ind w:left="5460" w:hanging="360"/>
      </w:pPr>
    </w:lvl>
    <w:lvl w:ilvl="4" w:tplc="0C0A0019" w:tentative="1">
      <w:start w:val="1"/>
      <w:numFmt w:val="lowerLetter"/>
      <w:lvlText w:val="%5."/>
      <w:lvlJc w:val="left"/>
      <w:pPr>
        <w:ind w:left="6180" w:hanging="360"/>
      </w:pPr>
    </w:lvl>
    <w:lvl w:ilvl="5" w:tplc="0C0A001B" w:tentative="1">
      <w:start w:val="1"/>
      <w:numFmt w:val="lowerRoman"/>
      <w:lvlText w:val="%6."/>
      <w:lvlJc w:val="right"/>
      <w:pPr>
        <w:ind w:left="6900" w:hanging="180"/>
      </w:pPr>
    </w:lvl>
    <w:lvl w:ilvl="6" w:tplc="0C0A000F" w:tentative="1">
      <w:start w:val="1"/>
      <w:numFmt w:val="decimal"/>
      <w:lvlText w:val="%7."/>
      <w:lvlJc w:val="left"/>
      <w:pPr>
        <w:ind w:left="7620" w:hanging="360"/>
      </w:pPr>
    </w:lvl>
    <w:lvl w:ilvl="7" w:tplc="0C0A0019" w:tentative="1">
      <w:start w:val="1"/>
      <w:numFmt w:val="lowerLetter"/>
      <w:lvlText w:val="%8."/>
      <w:lvlJc w:val="left"/>
      <w:pPr>
        <w:ind w:left="8340" w:hanging="360"/>
      </w:pPr>
    </w:lvl>
    <w:lvl w:ilvl="8" w:tplc="0C0A001B" w:tentative="1">
      <w:start w:val="1"/>
      <w:numFmt w:val="lowerRoman"/>
      <w:lvlText w:val="%9."/>
      <w:lvlJc w:val="right"/>
      <w:pPr>
        <w:ind w:left="9060" w:hanging="180"/>
      </w:pPr>
    </w:lvl>
  </w:abstractNum>
  <w:abstractNum w:abstractNumId="9">
    <w:nsid w:val="3B091259"/>
    <w:multiLevelType w:val="hybridMultilevel"/>
    <w:tmpl w:val="7DBAC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1F5020"/>
    <w:multiLevelType w:val="hybridMultilevel"/>
    <w:tmpl w:val="C0FAB90A"/>
    <w:lvl w:ilvl="0" w:tplc="93243FA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C654D6"/>
    <w:multiLevelType w:val="hybridMultilevel"/>
    <w:tmpl w:val="D65ABD70"/>
    <w:lvl w:ilvl="0" w:tplc="4F4C7362">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2">
    <w:nsid w:val="5BC96855"/>
    <w:multiLevelType w:val="hybridMultilevel"/>
    <w:tmpl w:val="BEEACF76"/>
    <w:lvl w:ilvl="0" w:tplc="3F506F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070D4"/>
    <w:multiLevelType w:val="hybridMultilevel"/>
    <w:tmpl w:val="AFBADFEE"/>
    <w:lvl w:ilvl="0" w:tplc="5394A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08E7D77"/>
    <w:multiLevelType w:val="hybridMultilevel"/>
    <w:tmpl w:val="4C2A6B24"/>
    <w:lvl w:ilvl="0" w:tplc="837C9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7155961"/>
    <w:multiLevelType w:val="hybridMultilevel"/>
    <w:tmpl w:val="21620D34"/>
    <w:lvl w:ilvl="0" w:tplc="635AFD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46F7F"/>
    <w:multiLevelType w:val="hybridMultilevel"/>
    <w:tmpl w:val="326806EA"/>
    <w:lvl w:ilvl="0" w:tplc="1FF68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2368AA"/>
    <w:multiLevelType w:val="hybridMultilevel"/>
    <w:tmpl w:val="D02A6980"/>
    <w:lvl w:ilvl="0" w:tplc="EA3E086E">
      <w:start w:val="1"/>
      <w:numFmt w:val="decimal"/>
      <w:lvlText w:val="%1-"/>
      <w:lvlJc w:val="left"/>
      <w:pPr>
        <w:ind w:left="2344" w:hanging="360"/>
      </w:pPr>
      <w:rPr>
        <w:rFonts w:hint="default"/>
      </w:rPr>
    </w:lvl>
    <w:lvl w:ilvl="1" w:tplc="0C0A0019" w:tentative="1">
      <w:start w:val="1"/>
      <w:numFmt w:val="lowerLetter"/>
      <w:lvlText w:val="%2."/>
      <w:lvlJc w:val="left"/>
      <w:pPr>
        <w:ind w:left="3064" w:hanging="360"/>
      </w:pPr>
    </w:lvl>
    <w:lvl w:ilvl="2" w:tplc="0C0A001B" w:tentative="1">
      <w:start w:val="1"/>
      <w:numFmt w:val="lowerRoman"/>
      <w:lvlText w:val="%3."/>
      <w:lvlJc w:val="right"/>
      <w:pPr>
        <w:ind w:left="3784" w:hanging="180"/>
      </w:pPr>
    </w:lvl>
    <w:lvl w:ilvl="3" w:tplc="0C0A000F" w:tentative="1">
      <w:start w:val="1"/>
      <w:numFmt w:val="decimal"/>
      <w:lvlText w:val="%4."/>
      <w:lvlJc w:val="left"/>
      <w:pPr>
        <w:ind w:left="4504" w:hanging="360"/>
      </w:pPr>
    </w:lvl>
    <w:lvl w:ilvl="4" w:tplc="0C0A0019" w:tentative="1">
      <w:start w:val="1"/>
      <w:numFmt w:val="lowerLetter"/>
      <w:lvlText w:val="%5."/>
      <w:lvlJc w:val="left"/>
      <w:pPr>
        <w:ind w:left="5224" w:hanging="360"/>
      </w:pPr>
    </w:lvl>
    <w:lvl w:ilvl="5" w:tplc="0C0A001B" w:tentative="1">
      <w:start w:val="1"/>
      <w:numFmt w:val="lowerRoman"/>
      <w:lvlText w:val="%6."/>
      <w:lvlJc w:val="right"/>
      <w:pPr>
        <w:ind w:left="5944" w:hanging="180"/>
      </w:pPr>
    </w:lvl>
    <w:lvl w:ilvl="6" w:tplc="0C0A000F" w:tentative="1">
      <w:start w:val="1"/>
      <w:numFmt w:val="decimal"/>
      <w:lvlText w:val="%7."/>
      <w:lvlJc w:val="left"/>
      <w:pPr>
        <w:ind w:left="6664" w:hanging="360"/>
      </w:pPr>
    </w:lvl>
    <w:lvl w:ilvl="7" w:tplc="0C0A0019" w:tentative="1">
      <w:start w:val="1"/>
      <w:numFmt w:val="lowerLetter"/>
      <w:lvlText w:val="%8."/>
      <w:lvlJc w:val="left"/>
      <w:pPr>
        <w:ind w:left="7384" w:hanging="360"/>
      </w:pPr>
    </w:lvl>
    <w:lvl w:ilvl="8" w:tplc="0C0A001B" w:tentative="1">
      <w:start w:val="1"/>
      <w:numFmt w:val="lowerRoman"/>
      <w:lvlText w:val="%9."/>
      <w:lvlJc w:val="right"/>
      <w:pPr>
        <w:ind w:left="8104" w:hanging="180"/>
      </w:pPr>
    </w:lvl>
  </w:abstractNum>
  <w:abstractNum w:abstractNumId="18">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35E2CC0"/>
    <w:multiLevelType w:val="hybridMultilevel"/>
    <w:tmpl w:val="57FA8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FE7246"/>
    <w:multiLevelType w:val="hybridMultilevel"/>
    <w:tmpl w:val="EB40BACC"/>
    <w:lvl w:ilvl="0" w:tplc="F83C97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130670"/>
    <w:multiLevelType w:val="hybridMultilevel"/>
    <w:tmpl w:val="1B866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13"/>
  </w:num>
  <w:num w:numId="5">
    <w:abstractNumId w:val="9"/>
  </w:num>
  <w:num w:numId="6">
    <w:abstractNumId w:val="14"/>
  </w:num>
  <w:num w:numId="7">
    <w:abstractNumId w:val="8"/>
  </w:num>
  <w:num w:numId="8">
    <w:abstractNumId w:val="3"/>
  </w:num>
  <w:num w:numId="9">
    <w:abstractNumId w:val="11"/>
  </w:num>
  <w:num w:numId="10">
    <w:abstractNumId w:val="0"/>
  </w:num>
  <w:num w:numId="11">
    <w:abstractNumId w:val="5"/>
  </w:num>
  <w:num w:numId="12">
    <w:abstractNumId w:val="7"/>
  </w:num>
  <w:num w:numId="13">
    <w:abstractNumId w:val="17"/>
  </w:num>
  <w:num w:numId="14">
    <w:abstractNumId w:val="16"/>
  </w:num>
  <w:num w:numId="15">
    <w:abstractNumId w:val="4"/>
  </w:num>
  <w:num w:numId="16">
    <w:abstractNumId w:val="21"/>
  </w:num>
  <w:num w:numId="17">
    <w:abstractNumId w:val="15"/>
  </w:num>
  <w:num w:numId="18">
    <w:abstractNumId w:val="20"/>
  </w:num>
  <w:num w:numId="19">
    <w:abstractNumId w:val="12"/>
  </w:num>
  <w:num w:numId="20">
    <w:abstractNumId w:val="10"/>
  </w:num>
  <w:num w:numId="21">
    <w:abstractNumId w:val="19"/>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0EC1"/>
    <w:rsid w:val="00003888"/>
    <w:rsid w:val="00010395"/>
    <w:rsid w:val="000129F1"/>
    <w:rsid w:val="00012BA0"/>
    <w:rsid w:val="0001415D"/>
    <w:rsid w:val="000213E8"/>
    <w:rsid w:val="00024316"/>
    <w:rsid w:val="00026C25"/>
    <w:rsid w:val="00026F35"/>
    <w:rsid w:val="000271D9"/>
    <w:rsid w:val="000329F0"/>
    <w:rsid w:val="00035C43"/>
    <w:rsid w:val="000463A9"/>
    <w:rsid w:val="00046E6E"/>
    <w:rsid w:val="000472B2"/>
    <w:rsid w:val="0004795D"/>
    <w:rsid w:val="00062F15"/>
    <w:rsid w:val="00063F41"/>
    <w:rsid w:val="00071120"/>
    <w:rsid w:val="000746A5"/>
    <w:rsid w:val="00075280"/>
    <w:rsid w:val="00076EB3"/>
    <w:rsid w:val="000830B2"/>
    <w:rsid w:val="00084781"/>
    <w:rsid w:val="00084BE7"/>
    <w:rsid w:val="00085690"/>
    <w:rsid w:val="00094118"/>
    <w:rsid w:val="00095AEE"/>
    <w:rsid w:val="00097C5F"/>
    <w:rsid w:val="000A0901"/>
    <w:rsid w:val="000A1813"/>
    <w:rsid w:val="000A27A0"/>
    <w:rsid w:val="000A30BF"/>
    <w:rsid w:val="000A6559"/>
    <w:rsid w:val="000A7827"/>
    <w:rsid w:val="000B273B"/>
    <w:rsid w:val="000B5A97"/>
    <w:rsid w:val="000B66A0"/>
    <w:rsid w:val="000C112D"/>
    <w:rsid w:val="000C21A7"/>
    <w:rsid w:val="000C3E7D"/>
    <w:rsid w:val="000D06C4"/>
    <w:rsid w:val="000D2CBA"/>
    <w:rsid w:val="000D38E4"/>
    <w:rsid w:val="000D403C"/>
    <w:rsid w:val="000D59AD"/>
    <w:rsid w:val="000E2760"/>
    <w:rsid w:val="000E33FD"/>
    <w:rsid w:val="000E7B9E"/>
    <w:rsid w:val="000F0574"/>
    <w:rsid w:val="000F14DF"/>
    <w:rsid w:val="001013A2"/>
    <w:rsid w:val="00102295"/>
    <w:rsid w:val="0011014B"/>
    <w:rsid w:val="00111A1C"/>
    <w:rsid w:val="001222B2"/>
    <w:rsid w:val="001247EB"/>
    <w:rsid w:val="0012481E"/>
    <w:rsid w:val="00124AC5"/>
    <w:rsid w:val="00124CF4"/>
    <w:rsid w:val="001304E7"/>
    <w:rsid w:val="00132E9E"/>
    <w:rsid w:val="00137725"/>
    <w:rsid w:val="001448B4"/>
    <w:rsid w:val="001450E6"/>
    <w:rsid w:val="00145540"/>
    <w:rsid w:val="0014669E"/>
    <w:rsid w:val="00160C7D"/>
    <w:rsid w:val="00165AA5"/>
    <w:rsid w:val="001729F3"/>
    <w:rsid w:val="00172D49"/>
    <w:rsid w:val="00173743"/>
    <w:rsid w:val="00174CA5"/>
    <w:rsid w:val="00182DE2"/>
    <w:rsid w:val="001934A0"/>
    <w:rsid w:val="00197839"/>
    <w:rsid w:val="001A0753"/>
    <w:rsid w:val="001A117C"/>
    <w:rsid w:val="001A14BB"/>
    <w:rsid w:val="001A67CC"/>
    <w:rsid w:val="001B21B8"/>
    <w:rsid w:val="001B2B67"/>
    <w:rsid w:val="001B37E6"/>
    <w:rsid w:val="001B4521"/>
    <w:rsid w:val="001B59E6"/>
    <w:rsid w:val="001C43B1"/>
    <w:rsid w:val="001D5FAA"/>
    <w:rsid w:val="001D6F4D"/>
    <w:rsid w:val="001E09CB"/>
    <w:rsid w:val="001E59BC"/>
    <w:rsid w:val="001F5291"/>
    <w:rsid w:val="001F6636"/>
    <w:rsid w:val="001F7A85"/>
    <w:rsid w:val="001F7EFD"/>
    <w:rsid w:val="00203768"/>
    <w:rsid w:val="00204C40"/>
    <w:rsid w:val="00205CF1"/>
    <w:rsid w:val="00211B02"/>
    <w:rsid w:val="0021490F"/>
    <w:rsid w:val="00216D9D"/>
    <w:rsid w:val="002204B6"/>
    <w:rsid w:val="00226EFC"/>
    <w:rsid w:val="00230123"/>
    <w:rsid w:val="00230E92"/>
    <w:rsid w:val="002316F7"/>
    <w:rsid w:val="002318A1"/>
    <w:rsid w:val="002337F8"/>
    <w:rsid w:val="00233910"/>
    <w:rsid w:val="002365B6"/>
    <w:rsid w:val="00251C9E"/>
    <w:rsid w:val="00253B03"/>
    <w:rsid w:val="00253F5C"/>
    <w:rsid w:val="002554AC"/>
    <w:rsid w:val="00271437"/>
    <w:rsid w:val="00274095"/>
    <w:rsid w:val="0027453A"/>
    <w:rsid w:val="002746EC"/>
    <w:rsid w:val="002772B4"/>
    <w:rsid w:val="002814EE"/>
    <w:rsid w:val="00283BA2"/>
    <w:rsid w:val="00287B93"/>
    <w:rsid w:val="0029275B"/>
    <w:rsid w:val="002A24A8"/>
    <w:rsid w:val="002A30C6"/>
    <w:rsid w:val="002A736B"/>
    <w:rsid w:val="002A774C"/>
    <w:rsid w:val="002B571A"/>
    <w:rsid w:val="002C2BBA"/>
    <w:rsid w:val="002C39EC"/>
    <w:rsid w:val="002C50D3"/>
    <w:rsid w:val="002C684A"/>
    <w:rsid w:val="002D1B89"/>
    <w:rsid w:val="002D1F04"/>
    <w:rsid w:val="002D385F"/>
    <w:rsid w:val="002D6767"/>
    <w:rsid w:val="002E3642"/>
    <w:rsid w:val="002E3BE6"/>
    <w:rsid w:val="002E3EAC"/>
    <w:rsid w:val="002E4961"/>
    <w:rsid w:val="002E6C8B"/>
    <w:rsid w:val="002F6B9C"/>
    <w:rsid w:val="003030CA"/>
    <w:rsid w:val="003032A2"/>
    <w:rsid w:val="00306F97"/>
    <w:rsid w:val="00307390"/>
    <w:rsid w:val="003146A2"/>
    <w:rsid w:val="00314ADC"/>
    <w:rsid w:val="003179E9"/>
    <w:rsid w:val="00317D86"/>
    <w:rsid w:val="00321026"/>
    <w:rsid w:val="00336A11"/>
    <w:rsid w:val="00336F58"/>
    <w:rsid w:val="00342B8B"/>
    <w:rsid w:val="00342DB4"/>
    <w:rsid w:val="003436DE"/>
    <w:rsid w:val="00344A34"/>
    <w:rsid w:val="003455C8"/>
    <w:rsid w:val="00347176"/>
    <w:rsid w:val="00347E1F"/>
    <w:rsid w:val="003552B0"/>
    <w:rsid w:val="00362127"/>
    <w:rsid w:val="00362E8F"/>
    <w:rsid w:val="00363132"/>
    <w:rsid w:val="003661A3"/>
    <w:rsid w:val="00366719"/>
    <w:rsid w:val="00372F22"/>
    <w:rsid w:val="003755B3"/>
    <w:rsid w:val="0037607B"/>
    <w:rsid w:val="003773D5"/>
    <w:rsid w:val="00381127"/>
    <w:rsid w:val="003815F8"/>
    <w:rsid w:val="0038382D"/>
    <w:rsid w:val="00391A40"/>
    <w:rsid w:val="0039290D"/>
    <w:rsid w:val="00393C12"/>
    <w:rsid w:val="003A0D8A"/>
    <w:rsid w:val="003A4563"/>
    <w:rsid w:val="003A5AB6"/>
    <w:rsid w:val="003B36D1"/>
    <w:rsid w:val="003C4C2C"/>
    <w:rsid w:val="003C4C2F"/>
    <w:rsid w:val="003C55E4"/>
    <w:rsid w:val="003C678B"/>
    <w:rsid w:val="003D102F"/>
    <w:rsid w:val="003D734B"/>
    <w:rsid w:val="003D786C"/>
    <w:rsid w:val="003E37A0"/>
    <w:rsid w:val="003E4BF3"/>
    <w:rsid w:val="003E7EB9"/>
    <w:rsid w:val="003F4317"/>
    <w:rsid w:val="003F4A21"/>
    <w:rsid w:val="003F5AE1"/>
    <w:rsid w:val="003F6634"/>
    <w:rsid w:val="003F7D7B"/>
    <w:rsid w:val="00401088"/>
    <w:rsid w:val="004028DA"/>
    <w:rsid w:val="00417F04"/>
    <w:rsid w:val="0042518C"/>
    <w:rsid w:val="00427A50"/>
    <w:rsid w:val="00434ED6"/>
    <w:rsid w:val="00436A5D"/>
    <w:rsid w:val="00437844"/>
    <w:rsid w:val="00444F99"/>
    <w:rsid w:val="004504C3"/>
    <w:rsid w:val="004506A2"/>
    <w:rsid w:val="00453551"/>
    <w:rsid w:val="00453A4D"/>
    <w:rsid w:val="00456E8A"/>
    <w:rsid w:val="00457F2C"/>
    <w:rsid w:val="004617E8"/>
    <w:rsid w:val="00461A8A"/>
    <w:rsid w:val="00462597"/>
    <w:rsid w:val="0046614D"/>
    <w:rsid w:val="004679DB"/>
    <w:rsid w:val="00472BC4"/>
    <w:rsid w:val="00480C71"/>
    <w:rsid w:val="00483818"/>
    <w:rsid w:val="00487027"/>
    <w:rsid w:val="004A33B4"/>
    <w:rsid w:val="004A723A"/>
    <w:rsid w:val="004A7BFC"/>
    <w:rsid w:val="004B197D"/>
    <w:rsid w:val="004B6E9D"/>
    <w:rsid w:val="004D2993"/>
    <w:rsid w:val="004D76C7"/>
    <w:rsid w:val="004E017D"/>
    <w:rsid w:val="004E2511"/>
    <w:rsid w:val="004E36C6"/>
    <w:rsid w:val="004F23B5"/>
    <w:rsid w:val="004F2D00"/>
    <w:rsid w:val="004F3F82"/>
    <w:rsid w:val="004F4598"/>
    <w:rsid w:val="005002D9"/>
    <w:rsid w:val="00505DCF"/>
    <w:rsid w:val="005070EA"/>
    <w:rsid w:val="00513552"/>
    <w:rsid w:val="00514BBA"/>
    <w:rsid w:val="005155C2"/>
    <w:rsid w:val="0052429D"/>
    <w:rsid w:val="00533DBF"/>
    <w:rsid w:val="00535622"/>
    <w:rsid w:val="005379EA"/>
    <w:rsid w:val="0054001B"/>
    <w:rsid w:val="0054004E"/>
    <w:rsid w:val="00540CA5"/>
    <w:rsid w:val="0054213B"/>
    <w:rsid w:val="00542565"/>
    <w:rsid w:val="0054342E"/>
    <w:rsid w:val="00551239"/>
    <w:rsid w:val="00552888"/>
    <w:rsid w:val="00552E8B"/>
    <w:rsid w:val="0055344D"/>
    <w:rsid w:val="00554A18"/>
    <w:rsid w:val="005553BA"/>
    <w:rsid w:val="00560732"/>
    <w:rsid w:val="00563275"/>
    <w:rsid w:val="0056461E"/>
    <w:rsid w:val="005735EC"/>
    <w:rsid w:val="0057383F"/>
    <w:rsid w:val="00575D88"/>
    <w:rsid w:val="00576852"/>
    <w:rsid w:val="00577402"/>
    <w:rsid w:val="0058170B"/>
    <w:rsid w:val="00583036"/>
    <w:rsid w:val="00583170"/>
    <w:rsid w:val="00583DC0"/>
    <w:rsid w:val="005852D0"/>
    <w:rsid w:val="0058623F"/>
    <w:rsid w:val="005929C4"/>
    <w:rsid w:val="00595BC7"/>
    <w:rsid w:val="005A0A38"/>
    <w:rsid w:val="005A2983"/>
    <w:rsid w:val="005A438F"/>
    <w:rsid w:val="005A5036"/>
    <w:rsid w:val="005B0AA7"/>
    <w:rsid w:val="005B1BC9"/>
    <w:rsid w:val="005B2130"/>
    <w:rsid w:val="005B216D"/>
    <w:rsid w:val="005B3138"/>
    <w:rsid w:val="005B40AF"/>
    <w:rsid w:val="005B56F8"/>
    <w:rsid w:val="005C09FD"/>
    <w:rsid w:val="005C28A4"/>
    <w:rsid w:val="005C6CEF"/>
    <w:rsid w:val="005D09B8"/>
    <w:rsid w:val="005D7285"/>
    <w:rsid w:val="005D791A"/>
    <w:rsid w:val="005E230A"/>
    <w:rsid w:val="005E2AF6"/>
    <w:rsid w:val="005F03E4"/>
    <w:rsid w:val="005F11AA"/>
    <w:rsid w:val="005F43EC"/>
    <w:rsid w:val="005F45FA"/>
    <w:rsid w:val="00612A95"/>
    <w:rsid w:val="00623C7B"/>
    <w:rsid w:val="00625638"/>
    <w:rsid w:val="00633468"/>
    <w:rsid w:val="00641153"/>
    <w:rsid w:val="006433D6"/>
    <w:rsid w:val="0064500C"/>
    <w:rsid w:val="0064751A"/>
    <w:rsid w:val="006524E3"/>
    <w:rsid w:val="00655174"/>
    <w:rsid w:val="00656D6A"/>
    <w:rsid w:val="00663BC5"/>
    <w:rsid w:val="00666DB5"/>
    <w:rsid w:val="006670B2"/>
    <w:rsid w:val="00672170"/>
    <w:rsid w:val="00672496"/>
    <w:rsid w:val="00672552"/>
    <w:rsid w:val="00675C97"/>
    <w:rsid w:val="00684664"/>
    <w:rsid w:val="00685F29"/>
    <w:rsid w:val="00686D68"/>
    <w:rsid w:val="00687FC9"/>
    <w:rsid w:val="00693586"/>
    <w:rsid w:val="00696575"/>
    <w:rsid w:val="006A3D90"/>
    <w:rsid w:val="006A5AE9"/>
    <w:rsid w:val="006C0675"/>
    <w:rsid w:val="006C0B87"/>
    <w:rsid w:val="006C1516"/>
    <w:rsid w:val="006C4B80"/>
    <w:rsid w:val="006C5333"/>
    <w:rsid w:val="006C5770"/>
    <w:rsid w:val="006C5A8E"/>
    <w:rsid w:val="006D12E0"/>
    <w:rsid w:val="006D631B"/>
    <w:rsid w:val="006F6122"/>
    <w:rsid w:val="007007A2"/>
    <w:rsid w:val="00701A8E"/>
    <w:rsid w:val="007040A4"/>
    <w:rsid w:val="0070789B"/>
    <w:rsid w:val="00713EC4"/>
    <w:rsid w:val="0072396B"/>
    <w:rsid w:val="0073092B"/>
    <w:rsid w:val="007318AE"/>
    <w:rsid w:val="00732897"/>
    <w:rsid w:val="00734214"/>
    <w:rsid w:val="007352BE"/>
    <w:rsid w:val="0074350F"/>
    <w:rsid w:val="00745A95"/>
    <w:rsid w:val="00747C83"/>
    <w:rsid w:val="00750321"/>
    <w:rsid w:val="00750C4D"/>
    <w:rsid w:val="007518FD"/>
    <w:rsid w:val="007520ED"/>
    <w:rsid w:val="00753E79"/>
    <w:rsid w:val="00754794"/>
    <w:rsid w:val="007566D3"/>
    <w:rsid w:val="0076087F"/>
    <w:rsid w:val="007619CB"/>
    <w:rsid w:val="00762433"/>
    <w:rsid w:val="00762539"/>
    <w:rsid w:val="00763BCD"/>
    <w:rsid w:val="00764FF7"/>
    <w:rsid w:val="007659F7"/>
    <w:rsid w:val="00777CDC"/>
    <w:rsid w:val="00782250"/>
    <w:rsid w:val="0078735D"/>
    <w:rsid w:val="00795348"/>
    <w:rsid w:val="00795FC5"/>
    <w:rsid w:val="007963BC"/>
    <w:rsid w:val="00797F7A"/>
    <w:rsid w:val="007A4067"/>
    <w:rsid w:val="007A6ED8"/>
    <w:rsid w:val="007B1A93"/>
    <w:rsid w:val="007B7465"/>
    <w:rsid w:val="007C0853"/>
    <w:rsid w:val="007C6CC4"/>
    <w:rsid w:val="007C798E"/>
    <w:rsid w:val="007C7B6C"/>
    <w:rsid w:val="007D42B5"/>
    <w:rsid w:val="007D4DE2"/>
    <w:rsid w:val="007D7614"/>
    <w:rsid w:val="007D7CDB"/>
    <w:rsid w:val="007E09D8"/>
    <w:rsid w:val="007E0D0B"/>
    <w:rsid w:val="007E336D"/>
    <w:rsid w:val="007E53C1"/>
    <w:rsid w:val="007E5797"/>
    <w:rsid w:val="007F7AB9"/>
    <w:rsid w:val="008003CD"/>
    <w:rsid w:val="0080575A"/>
    <w:rsid w:val="0082469F"/>
    <w:rsid w:val="00825B03"/>
    <w:rsid w:val="00826AD2"/>
    <w:rsid w:val="008278DA"/>
    <w:rsid w:val="00827AA4"/>
    <w:rsid w:val="00827F14"/>
    <w:rsid w:val="00833B2D"/>
    <w:rsid w:val="00836D92"/>
    <w:rsid w:val="0084767F"/>
    <w:rsid w:val="00855F2B"/>
    <w:rsid w:val="00860D2F"/>
    <w:rsid w:val="008831BF"/>
    <w:rsid w:val="008909BA"/>
    <w:rsid w:val="00893CEB"/>
    <w:rsid w:val="0089727F"/>
    <w:rsid w:val="008A5A0E"/>
    <w:rsid w:val="008A742E"/>
    <w:rsid w:val="008B4A52"/>
    <w:rsid w:val="008B7917"/>
    <w:rsid w:val="008C097F"/>
    <w:rsid w:val="008C11D1"/>
    <w:rsid w:val="008D09E1"/>
    <w:rsid w:val="008D0D6B"/>
    <w:rsid w:val="008D1D2D"/>
    <w:rsid w:val="008D3593"/>
    <w:rsid w:val="008D41C1"/>
    <w:rsid w:val="008D4C46"/>
    <w:rsid w:val="008D5C20"/>
    <w:rsid w:val="008D78DF"/>
    <w:rsid w:val="008E1D13"/>
    <w:rsid w:val="008E33BB"/>
    <w:rsid w:val="008E742E"/>
    <w:rsid w:val="008F05FA"/>
    <w:rsid w:val="008F28D6"/>
    <w:rsid w:val="008F2DCA"/>
    <w:rsid w:val="008F5141"/>
    <w:rsid w:val="0090226D"/>
    <w:rsid w:val="009028C7"/>
    <w:rsid w:val="00913DC9"/>
    <w:rsid w:val="0091493E"/>
    <w:rsid w:val="00916EB6"/>
    <w:rsid w:val="00923B8D"/>
    <w:rsid w:val="00924EF3"/>
    <w:rsid w:val="009278B9"/>
    <w:rsid w:val="00927DB5"/>
    <w:rsid w:val="00934A34"/>
    <w:rsid w:val="00934B01"/>
    <w:rsid w:val="009374DA"/>
    <w:rsid w:val="00937FBC"/>
    <w:rsid w:val="009467F6"/>
    <w:rsid w:val="00951F88"/>
    <w:rsid w:val="0095452E"/>
    <w:rsid w:val="00957949"/>
    <w:rsid w:val="0096600C"/>
    <w:rsid w:val="009668AD"/>
    <w:rsid w:val="009730D4"/>
    <w:rsid w:val="00974DD9"/>
    <w:rsid w:val="00975453"/>
    <w:rsid w:val="009755DB"/>
    <w:rsid w:val="009814E8"/>
    <w:rsid w:val="00981991"/>
    <w:rsid w:val="009827DB"/>
    <w:rsid w:val="009873DA"/>
    <w:rsid w:val="00996C31"/>
    <w:rsid w:val="009A0B38"/>
    <w:rsid w:val="009A4F61"/>
    <w:rsid w:val="009A5C08"/>
    <w:rsid w:val="009A7543"/>
    <w:rsid w:val="009B31AD"/>
    <w:rsid w:val="009B6E98"/>
    <w:rsid w:val="009B7C6A"/>
    <w:rsid w:val="009C1E99"/>
    <w:rsid w:val="009C5110"/>
    <w:rsid w:val="009D0508"/>
    <w:rsid w:val="009D08D7"/>
    <w:rsid w:val="009E3EE8"/>
    <w:rsid w:val="009E51AB"/>
    <w:rsid w:val="009E5747"/>
    <w:rsid w:val="009E713D"/>
    <w:rsid w:val="009F5204"/>
    <w:rsid w:val="00A01980"/>
    <w:rsid w:val="00A05E3C"/>
    <w:rsid w:val="00A06953"/>
    <w:rsid w:val="00A1140B"/>
    <w:rsid w:val="00A11E92"/>
    <w:rsid w:val="00A13B39"/>
    <w:rsid w:val="00A1410F"/>
    <w:rsid w:val="00A22528"/>
    <w:rsid w:val="00A24D90"/>
    <w:rsid w:val="00A26922"/>
    <w:rsid w:val="00A27936"/>
    <w:rsid w:val="00A27BD6"/>
    <w:rsid w:val="00A30770"/>
    <w:rsid w:val="00A32906"/>
    <w:rsid w:val="00A36A84"/>
    <w:rsid w:val="00A41320"/>
    <w:rsid w:val="00A44831"/>
    <w:rsid w:val="00A44D49"/>
    <w:rsid w:val="00A523B4"/>
    <w:rsid w:val="00A5509B"/>
    <w:rsid w:val="00A63F43"/>
    <w:rsid w:val="00A65001"/>
    <w:rsid w:val="00A66501"/>
    <w:rsid w:val="00A73865"/>
    <w:rsid w:val="00A74F17"/>
    <w:rsid w:val="00A81BAC"/>
    <w:rsid w:val="00A85858"/>
    <w:rsid w:val="00A863E2"/>
    <w:rsid w:val="00A86A9F"/>
    <w:rsid w:val="00A8771E"/>
    <w:rsid w:val="00A90F7B"/>
    <w:rsid w:val="00A91074"/>
    <w:rsid w:val="00A9257F"/>
    <w:rsid w:val="00A930CB"/>
    <w:rsid w:val="00A945F9"/>
    <w:rsid w:val="00AA2880"/>
    <w:rsid w:val="00AA52F0"/>
    <w:rsid w:val="00AA705C"/>
    <w:rsid w:val="00AB135F"/>
    <w:rsid w:val="00AB19B8"/>
    <w:rsid w:val="00AB3FDD"/>
    <w:rsid w:val="00AB46E6"/>
    <w:rsid w:val="00AC117D"/>
    <w:rsid w:val="00AC154D"/>
    <w:rsid w:val="00AC473C"/>
    <w:rsid w:val="00AD1381"/>
    <w:rsid w:val="00AD28C3"/>
    <w:rsid w:val="00AD7C87"/>
    <w:rsid w:val="00AE0E2C"/>
    <w:rsid w:val="00AE150C"/>
    <w:rsid w:val="00AF0C6C"/>
    <w:rsid w:val="00AF1845"/>
    <w:rsid w:val="00AF7CB3"/>
    <w:rsid w:val="00B02B84"/>
    <w:rsid w:val="00B033C9"/>
    <w:rsid w:val="00B056B6"/>
    <w:rsid w:val="00B1428D"/>
    <w:rsid w:val="00B21C30"/>
    <w:rsid w:val="00B227B4"/>
    <w:rsid w:val="00B23C7D"/>
    <w:rsid w:val="00B27BC9"/>
    <w:rsid w:val="00B40091"/>
    <w:rsid w:val="00B4055A"/>
    <w:rsid w:val="00B474DE"/>
    <w:rsid w:val="00B569A2"/>
    <w:rsid w:val="00B57251"/>
    <w:rsid w:val="00B60EC4"/>
    <w:rsid w:val="00B61A76"/>
    <w:rsid w:val="00B6680D"/>
    <w:rsid w:val="00B7078E"/>
    <w:rsid w:val="00B70F35"/>
    <w:rsid w:val="00B747CB"/>
    <w:rsid w:val="00B75AB5"/>
    <w:rsid w:val="00B77EFE"/>
    <w:rsid w:val="00B83F69"/>
    <w:rsid w:val="00B861F8"/>
    <w:rsid w:val="00B8689B"/>
    <w:rsid w:val="00B94D1E"/>
    <w:rsid w:val="00B95017"/>
    <w:rsid w:val="00BA062F"/>
    <w:rsid w:val="00BA23F8"/>
    <w:rsid w:val="00BA30E9"/>
    <w:rsid w:val="00BA4348"/>
    <w:rsid w:val="00BA5F67"/>
    <w:rsid w:val="00BA7DC9"/>
    <w:rsid w:val="00BB1E4C"/>
    <w:rsid w:val="00BC1E0E"/>
    <w:rsid w:val="00BC3E08"/>
    <w:rsid w:val="00BC504D"/>
    <w:rsid w:val="00BD00F7"/>
    <w:rsid w:val="00BD15F1"/>
    <w:rsid w:val="00BD56EC"/>
    <w:rsid w:val="00BD5AE0"/>
    <w:rsid w:val="00BD623D"/>
    <w:rsid w:val="00BD66BF"/>
    <w:rsid w:val="00BD7EFF"/>
    <w:rsid w:val="00BE048B"/>
    <w:rsid w:val="00BE31AD"/>
    <w:rsid w:val="00BE3ABD"/>
    <w:rsid w:val="00C003AA"/>
    <w:rsid w:val="00C01F61"/>
    <w:rsid w:val="00C0334C"/>
    <w:rsid w:val="00C06281"/>
    <w:rsid w:val="00C06CB5"/>
    <w:rsid w:val="00C11F7D"/>
    <w:rsid w:val="00C12463"/>
    <w:rsid w:val="00C202B8"/>
    <w:rsid w:val="00C237DA"/>
    <w:rsid w:val="00C24CC5"/>
    <w:rsid w:val="00C2678A"/>
    <w:rsid w:val="00C35248"/>
    <w:rsid w:val="00C3767F"/>
    <w:rsid w:val="00C5019F"/>
    <w:rsid w:val="00C5101E"/>
    <w:rsid w:val="00C52F31"/>
    <w:rsid w:val="00C5302C"/>
    <w:rsid w:val="00C53DEE"/>
    <w:rsid w:val="00C552E9"/>
    <w:rsid w:val="00C64A3F"/>
    <w:rsid w:val="00C71DD1"/>
    <w:rsid w:val="00C73153"/>
    <w:rsid w:val="00C74CB8"/>
    <w:rsid w:val="00C74F65"/>
    <w:rsid w:val="00C775F3"/>
    <w:rsid w:val="00C86BCE"/>
    <w:rsid w:val="00C90054"/>
    <w:rsid w:val="00C940C5"/>
    <w:rsid w:val="00C94B64"/>
    <w:rsid w:val="00CA5D07"/>
    <w:rsid w:val="00CA7889"/>
    <w:rsid w:val="00CB10D6"/>
    <w:rsid w:val="00CB4786"/>
    <w:rsid w:val="00CB4A14"/>
    <w:rsid w:val="00CC213F"/>
    <w:rsid w:val="00CC3216"/>
    <w:rsid w:val="00CC518A"/>
    <w:rsid w:val="00CD50BC"/>
    <w:rsid w:val="00CD65B7"/>
    <w:rsid w:val="00CE11AD"/>
    <w:rsid w:val="00CE12A4"/>
    <w:rsid w:val="00CF332B"/>
    <w:rsid w:val="00CF464A"/>
    <w:rsid w:val="00D054ED"/>
    <w:rsid w:val="00D076CA"/>
    <w:rsid w:val="00D131E9"/>
    <w:rsid w:val="00D13B0A"/>
    <w:rsid w:val="00D14F34"/>
    <w:rsid w:val="00D20F94"/>
    <w:rsid w:val="00D2364B"/>
    <w:rsid w:val="00D2672F"/>
    <w:rsid w:val="00D47325"/>
    <w:rsid w:val="00D5280A"/>
    <w:rsid w:val="00D551BB"/>
    <w:rsid w:val="00D566F5"/>
    <w:rsid w:val="00D60A9A"/>
    <w:rsid w:val="00D6110D"/>
    <w:rsid w:val="00D64BAF"/>
    <w:rsid w:val="00D713CB"/>
    <w:rsid w:val="00D814EF"/>
    <w:rsid w:val="00D81C37"/>
    <w:rsid w:val="00D8280F"/>
    <w:rsid w:val="00D85D77"/>
    <w:rsid w:val="00D87A95"/>
    <w:rsid w:val="00D9020B"/>
    <w:rsid w:val="00D956D0"/>
    <w:rsid w:val="00D96AE6"/>
    <w:rsid w:val="00DA1644"/>
    <w:rsid w:val="00DB1184"/>
    <w:rsid w:val="00DB2E36"/>
    <w:rsid w:val="00DB3287"/>
    <w:rsid w:val="00DB4CCB"/>
    <w:rsid w:val="00DC0C1C"/>
    <w:rsid w:val="00DC19D5"/>
    <w:rsid w:val="00DC62CC"/>
    <w:rsid w:val="00DC7A10"/>
    <w:rsid w:val="00DD74A2"/>
    <w:rsid w:val="00DE0FD3"/>
    <w:rsid w:val="00DE1C0B"/>
    <w:rsid w:val="00DE50ED"/>
    <w:rsid w:val="00DE5D38"/>
    <w:rsid w:val="00DE61A5"/>
    <w:rsid w:val="00DE6D07"/>
    <w:rsid w:val="00DE75C6"/>
    <w:rsid w:val="00DF0A66"/>
    <w:rsid w:val="00DF280A"/>
    <w:rsid w:val="00DF35F0"/>
    <w:rsid w:val="00DF496D"/>
    <w:rsid w:val="00DF502B"/>
    <w:rsid w:val="00DF5D02"/>
    <w:rsid w:val="00E0074D"/>
    <w:rsid w:val="00E03ED4"/>
    <w:rsid w:val="00E0429C"/>
    <w:rsid w:val="00E044A8"/>
    <w:rsid w:val="00E209D3"/>
    <w:rsid w:val="00E250E6"/>
    <w:rsid w:val="00E305C2"/>
    <w:rsid w:val="00E367AE"/>
    <w:rsid w:val="00E36B2F"/>
    <w:rsid w:val="00E41457"/>
    <w:rsid w:val="00E45FFD"/>
    <w:rsid w:val="00E53894"/>
    <w:rsid w:val="00E549D6"/>
    <w:rsid w:val="00E55EF2"/>
    <w:rsid w:val="00E61B2C"/>
    <w:rsid w:val="00E61F85"/>
    <w:rsid w:val="00E64E47"/>
    <w:rsid w:val="00E65193"/>
    <w:rsid w:val="00E65D80"/>
    <w:rsid w:val="00E6654E"/>
    <w:rsid w:val="00E676D0"/>
    <w:rsid w:val="00E703D1"/>
    <w:rsid w:val="00E74B94"/>
    <w:rsid w:val="00E84F1C"/>
    <w:rsid w:val="00E85A91"/>
    <w:rsid w:val="00E93A36"/>
    <w:rsid w:val="00E94AE4"/>
    <w:rsid w:val="00E97534"/>
    <w:rsid w:val="00EA194F"/>
    <w:rsid w:val="00EA1CE1"/>
    <w:rsid w:val="00EA4407"/>
    <w:rsid w:val="00EB52ED"/>
    <w:rsid w:val="00EB693E"/>
    <w:rsid w:val="00EC0510"/>
    <w:rsid w:val="00EC4729"/>
    <w:rsid w:val="00ED1A56"/>
    <w:rsid w:val="00ED4170"/>
    <w:rsid w:val="00EE147E"/>
    <w:rsid w:val="00EE4BF8"/>
    <w:rsid w:val="00EE7BC9"/>
    <w:rsid w:val="00EF25D7"/>
    <w:rsid w:val="00EF2A39"/>
    <w:rsid w:val="00EF50D9"/>
    <w:rsid w:val="00EF7D58"/>
    <w:rsid w:val="00F00273"/>
    <w:rsid w:val="00F123A8"/>
    <w:rsid w:val="00F130FD"/>
    <w:rsid w:val="00F15388"/>
    <w:rsid w:val="00F16664"/>
    <w:rsid w:val="00F20337"/>
    <w:rsid w:val="00F24D6D"/>
    <w:rsid w:val="00F2730A"/>
    <w:rsid w:val="00F27B38"/>
    <w:rsid w:val="00F32676"/>
    <w:rsid w:val="00F37DA0"/>
    <w:rsid w:val="00F4236F"/>
    <w:rsid w:val="00F42F1F"/>
    <w:rsid w:val="00F45755"/>
    <w:rsid w:val="00F477FA"/>
    <w:rsid w:val="00F47B1B"/>
    <w:rsid w:val="00F50A72"/>
    <w:rsid w:val="00F51F7A"/>
    <w:rsid w:val="00F56E18"/>
    <w:rsid w:val="00F57633"/>
    <w:rsid w:val="00F62CBE"/>
    <w:rsid w:val="00F64B8E"/>
    <w:rsid w:val="00F66B9B"/>
    <w:rsid w:val="00F70094"/>
    <w:rsid w:val="00F7111B"/>
    <w:rsid w:val="00F7695F"/>
    <w:rsid w:val="00F80376"/>
    <w:rsid w:val="00F864D8"/>
    <w:rsid w:val="00F908EC"/>
    <w:rsid w:val="00F95E57"/>
    <w:rsid w:val="00FB2AC6"/>
    <w:rsid w:val="00FB45AE"/>
    <w:rsid w:val="00FB4CEA"/>
    <w:rsid w:val="00FB5B30"/>
    <w:rsid w:val="00FC0E21"/>
    <w:rsid w:val="00FC20FB"/>
    <w:rsid w:val="00FD57E8"/>
    <w:rsid w:val="00FE0B52"/>
    <w:rsid w:val="00FE20B3"/>
    <w:rsid w:val="00FE3105"/>
    <w:rsid w:val="00FE3A5A"/>
    <w:rsid w:val="00FE3AA0"/>
    <w:rsid w:val="00FE653C"/>
    <w:rsid w:val="00FE7259"/>
    <w:rsid w:val="00FF7EB4"/>
    <w:rsid w:val="0576CEA1"/>
    <w:rsid w:val="06AADC77"/>
    <w:rsid w:val="07BF06AF"/>
    <w:rsid w:val="094596C7"/>
    <w:rsid w:val="0BB2E381"/>
    <w:rsid w:val="0BF30D09"/>
    <w:rsid w:val="0F4ADC7A"/>
    <w:rsid w:val="1009E126"/>
    <w:rsid w:val="11060EED"/>
    <w:rsid w:val="11D14477"/>
    <w:rsid w:val="16CA8E50"/>
    <w:rsid w:val="1ED880E2"/>
    <w:rsid w:val="1F5A8849"/>
    <w:rsid w:val="1FC09A4A"/>
    <w:rsid w:val="23C41736"/>
    <w:rsid w:val="23DD7A1B"/>
    <w:rsid w:val="24BEC010"/>
    <w:rsid w:val="28644EF2"/>
    <w:rsid w:val="2C0A4872"/>
    <w:rsid w:val="2C6AAF50"/>
    <w:rsid w:val="2DEAD9EF"/>
    <w:rsid w:val="2EB34385"/>
    <w:rsid w:val="3037538D"/>
    <w:rsid w:val="32F21ADE"/>
    <w:rsid w:val="33EAF20D"/>
    <w:rsid w:val="38ECDAB2"/>
    <w:rsid w:val="3A0FBD44"/>
    <w:rsid w:val="3ADB86C6"/>
    <w:rsid w:val="3BB0ECD8"/>
    <w:rsid w:val="3E1DC4D7"/>
    <w:rsid w:val="3F887B6A"/>
    <w:rsid w:val="41BEDD63"/>
    <w:rsid w:val="4355CFE7"/>
    <w:rsid w:val="435C4066"/>
    <w:rsid w:val="483EA3B4"/>
    <w:rsid w:val="48E9B9DB"/>
    <w:rsid w:val="4905C3AB"/>
    <w:rsid w:val="4D9221A3"/>
    <w:rsid w:val="4F968BAD"/>
    <w:rsid w:val="51D80BB5"/>
    <w:rsid w:val="55B6534A"/>
    <w:rsid w:val="5FA6B3D2"/>
    <w:rsid w:val="6152DF73"/>
    <w:rsid w:val="61766367"/>
    <w:rsid w:val="63355085"/>
    <w:rsid w:val="63D4147C"/>
    <w:rsid w:val="64434E9C"/>
    <w:rsid w:val="67390935"/>
    <w:rsid w:val="70803359"/>
    <w:rsid w:val="75C94CE2"/>
    <w:rsid w:val="7756FCA4"/>
    <w:rsid w:val="7F522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C2C"/>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C4C2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E41457"/>
    <w:rPr>
      <w:rFonts w:ascii="Arial" w:eastAsia="Times New Roman" w:hAnsi="Arial"/>
      <w:sz w:val="26"/>
      <w:lang w:val="es-ES_tradnl"/>
    </w:rPr>
  </w:style>
  <w:style w:type="character" w:customStyle="1" w:styleId="CarCar3">
    <w:name w:val="Car Car3"/>
    <w:rsid w:val="003C4C2C"/>
    <w:rPr>
      <w:rFonts w:ascii="Arial" w:eastAsia="Times New Roman" w:hAnsi="Arial" w:cs="Times New Roman"/>
      <w:sz w:val="26"/>
      <w:szCs w:val="20"/>
      <w:lang w:val="es-ES_tradnl" w:eastAsia="es-ES"/>
    </w:rPr>
  </w:style>
  <w:style w:type="paragraph" w:customStyle="1" w:styleId="Ttulo1">
    <w:name w:val="Título1"/>
    <w:basedOn w:val="Normal"/>
    <w:link w:val="TtuloCar"/>
    <w:qFormat/>
    <w:rsid w:val="003C4C2C"/>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TtuloCar">
    <w:name w:val="Título Car"/>
    <w:link w:val="Ttulo1"/>
    <w:rsid w:val="00762433"/>
    <w:rPr>
      <w:rFonts w:ascii="Roman 12cpi" w:eastAsia="Times New Roman" w:hAnsi="Roman 12cpi"/>
      <w:b/>
      <w:bCs/>
    </w:rPr>
  </w:style>
  <w:style w:type="character" w:customStyle="1" w:styleId="CarCar2">
    <w:name w:val="Car Car2"/>
    <w:rsid w:val="003C4C2C"/>
    <w:rPr>
      <w:rFonts w:ascii="Roman 12cpi" w:eastAsia="Times New Roman" w:hAnsi="Roman 12cpi" w:cs="Times New Roman"/>
      <w:b/>
      <w:bCs/>
      <w:sz w:val="20"/>
      <w:szCs w:val="20"/>
      <w:lang w:val="es-ES" w:eastAsia="es-ES"/>
    </w:rPr>
  </w:style>
  <w:style w:type="paragraph" w:styleId="Encabezado">
    <w:name w:val="header"/>
    <w:basedOn w:val="Normal"/>
    <w:link w:val="EncabezadoCar"/>
    <w:unhideWhenUsed/>
    <w:rsid w:val="003C4C2C"/>
    <w:pPr>
      <w:tabs>
        <w:tab w:val="center" w:pos="4419"/>
        <w:tab w:val="right" w:pos="8838"/>
      </w:tabs>
    </w:pPr>
  </w:style>
  <w:style w:type="character" w:customStyle="1" w:styleId="EncabezadoCar">
    <w:name w:val="Encabezado Car"/>
    <w:link w:val="Encabezado"/>
    <w:uiPriority w:val="99"/>
    <w:rsid w:val="007566D3"/>
    <w:rPr>
      <w:sz w:val="22"/>
      <w:szCs w:val="22"/>
      <w:lang w:val="es-CO" w:eastAsia="en-US"/>
    </w:rPr>
  </w:style>
  <w:style w:type="character" w:customStyle="1" w:styleId="CarCar1">
    <w:name w:val="Car Car1"/>
    <w:rsid w:val="003C4C2C"/>
    <w:rPr>
      <w:sz w:val="22"/>
      <w:szCs w:val="22"/>
      <w:lang w:eastAsia="en-US"/>
    </w:rPr>
  </w:style>
  <w:style w:type="paragraph" w:styleId="Piedepgina">
    <w:name w:val="footer"/>
    <w:basedOn w:val="Normal"/>
    <w:unhideWhenUsed/>
    <w:rsid w:val="003C4C2C"/>
    <w:pPr>
      <w:tabs>
        <w:tab w:val="center" w:pos="4419"/>
        <w:tab w:val="right" w:pos="8838"/>
      </w:tabs>
    </w:pPr>
  </w:style>
  <w:style w:type="character" w:customStyle="1" w:styleId="CarCar">
    <w:name w:val="Car Car"/>
    <w:rsid w:val="003C4C2C"/>
    <w:rPr>
      <w:sz w:val="22"/>
      <w:szCs w:val="22"/>
      <w:lang w:eastAsia="en-US"/>
    </w:rPr>
  </w:style>
  <w:style w:type="character" w:customStyle="1" w:styleId="CarCar6">
    <w:name w:val="Car Car6"/>
    <w:rsid w:val="003C4C2C"/>
    <w:rPr>
      <w:rFonts w:ascii="Arial" w:hAnsi="Arial"/>
      <w:sz w:val="26"/>
      <w:lang w:val="es-ES_tradnl" w:eastAsia="es-ES" w:bidi="ar-SA"/>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1">
    <w:name w:val="Texto nota pie Car1"/>
    <w:link w:val="Textonotapie"/>
    <w:uiPriority w:val="99"/>
    <w:rsid w:val="00513552"/>
    <w:rPr>
      <w:rFonts w:ascii="Times New Roman" w:eastAsia="Times New Roman" w:hAnsi="Times New Roman"/>
      <w:lang w:val="es-ES_tradnl"/>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paragraph" w:styleId="Prrafodelista">
    <w:name w:val="List Paragraph"/>
    <w:basedOn w:val="Normal"/>
    <w:uiPriority w:val="34"/>
    <w:qFormat/>
    <w:rsid w:val="002316F7"/>
    <w:pPr>
      <w:ind w:left="708"/>
    </w:pPr>
  </w:style>
  <w:style w:type="paragraph" w:styleId="Textoindependiente2">
    <w:name w:val="Body Text 2"/>
    <w:basedOn w:val="Normal"/>
    <w:link w:val="Textoindependiente2Car"/>
    <w:rsid w:val="007566D3"/>
    <w:pPr>
      <w:spacing w:after="120" w:line="480" w:lineRule="auto"/>
    </w:pPr>
  </w:style>
  <w:style w:type="character" w:customStyle="1" w:styleId="Textoindependiente2Car">
    <w:name w:val="Texto independiente 2 Car"/>
    <w:link w:val="Textoindependiente2"/>
    <w:rsid w:val="007566D3"/>
    <w:rPr>
      <w:sz w:val="22"/>
      <w:szCs w:val="22"/>
      <w:lang w:val="es-CO" w:eastAsia="en-US"/>
    </w:rPr>
  </w:style>
  <w:style w:type="character" w:styleId="Textoennegrita">
    <w:name w:val="Strong"/>
    <w:qFormat/>
    <w:rsid w:val="00BE3ABD"/>
    <w:rPr>
      <w:b/>
      <w:bCs/>
    </w:rPr>
  </w:style>
  <w:style w:type="character" w:styleId="Hipervnculo">
    <w:name w:val="Hyperlink"/>
    <w:uiPriority w:val="99"/>
    <w:unhideWhenUsed/>
    <w:rsid w:val="003E37A0"/>
    <w:rPr>
      <w:color w:val="0000FF"/>
      <w:u w:val="single"/>
    </w:rPr>
  </w:style>
  <w:style w:type="character" w:styleId="Hipervnculovisitado">
    <w:name w:val="FollowedHyperlink"/>
    <w:uiPriority w:val="99"/>
    <w:unhideWhenUsed/>
    <w:rsid w:val="003E37A0"/>
    <w:rPr>
      <w:color w:val="800080"/>
      <w:u w:val="single"/>
    </w:rPr>
  </w:style>
  <w:style w:type="paragraph" w:customStyle="1" w:styleId="xl69">
    <w:name w:val="xl69"/>
    <w:basedOn w:val="Normal"/>
    <w:rsid w:val="00BC1E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es-ES" w:eastAsia="es-ES"/>
    </w:rPr>
  </w:style>
  <w:style w:type="paragraph" w:customStyle="1" w:styleId="xl70">
    <w:name w:val="xl70"/>
    <w:basedOn w:val="Normal"/>
    <w:rsid w:val="00BC1E0E"/>
    <w:pPr>
      <w:spacing w:before="100" w:beforeAutospacing="1" w:after="100" w:afterAutospacing="1" w:line="240" w:lineRule="auto"/>
      <w:jc w:val="center"/>
    </w:pPr>
    <w:rPr>
      <w:rFonts w:ascii="Arial" w:eastAsia="Times New Roman" w:hAnsi="Arial" w:cs="Arial"/>
      <w:sz w:val="20"/>
      <w:szCs w:val="20"/>
      <w:lang w:val="es-ES" w:eastAsia="es-ES"/>
    </w:rPr>
  </w:style>
  <w:style w:type="paragraph" w:customStyle="1" w:styleId="xl71">
    <w:name w:val="xl71"/>
    <w:basedOn w:val="Normal"/>
    <w:rsid w:val="00BC1E0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3">
    <w:name w:val="xl73"/>
    <w:basedOn w:val="Normal"/>
    <w:rsid w:val="00BC1E0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es-ES" w:eastAsia="es-ES"/>
    </w:rPr>
  </w:style>
  <w:style w:type="paragraph" w:customStyle="1" w:styleId="xl74">
    <w:name w:val="xl74"/>
    <w:basedOn w:val="Normal"/>
    <w:rsid w:val="00BC1E0E"/>
    <w:pPr>
      <w:pBdr>
        <w:bottom w:val="single" w:sz="8"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5">
    <w:name w:val="xl75"/>
    <w:basedOn w:val="Normal"/>
    <w:rsid w:val="00BC1E0E"/>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76">
    <w:name w:val="xl76"/>
    <w:basedOn w:val="Normal"/>
    <w:rsid w:val="00BC1E0E"/>
    <w:pPr>
      <w:pBdr>
        <w:bottom w:val="single" w:sz="8" w:space="0" w:color="auto"/>
      </w:pBdr>
      <w:spacing w:before="100" w:beforeAutospacing="1" w:after="100" w:afterAutospacing="1" w:line="240" w:lineRule="auto"/>
    </w:pPr>
    <w:rPr>
      <w:rFonts w:ascii="Times New Roman" w:eastAsia="Times New Roman" w:hAnsi="Times New Roman"/>
      <w:color w:val="FFFFFF"/>
      <w:sz w:val="24"/>
      <w:szCs w:val="24"/>
      <w:lang w:val="es-ES" w:eastAsia="es-ES"/>
    </w:rPr>
  </w:style>
  <w:style w:type="paragraph" w:customStyle="1" w:styleId="xl77">
    <w:name w:val="xl77"/>
    <w:basedOn w:val="Normal"/>
    <w:rsid w:val="00BC1E0E"/>
    <w:pPr>
      <w:pBdr>
        <w:top w:val="single" w:sz="8" w:space="0" w:color="auto"/>
        <w:left w:val="single" w:sz="8" w:space="0" w:color="auto"/>
        <w:bottom w:val="single" w:sz="8"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78">
    <w:name w:val="xl78"/>
    <w:basedOn w:val="Normal"/>
    <w:rsid w:val="00BC1E0E"/>
    <w:pPr>
      <w:pBdr>
        <w:top w:val="single" w:sz="8" w:space="0" w:color="auto"/>
        <w:bottom w:val="single" w:sz="8"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79">
    <w:name w:val="xl79"/>
    <w:basedOn w:val="Normal"/>
    <w:rsid w:val="00BC1E0E"/>
    <w:pPr>
      <w:pBdr>
        <w:top w:val="single" w:sz="8" w:space="0" w:color="auto"/>
        <w:left w:val="single" w:sz="4" w:space="0" w:color="auto"/>
        <w:bottom w:val="single" w:sz="8"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80">
    <w:name w:val="xl80"/>
    <w:basedOn w:val="Normal"/>
    <w:rsid w:val="00BC1E0E"/>
    <w:pPr>
      <w:pBdr>
        <w:top w:val="single" w:sz="8" w:space="0" w:color="auto"/>
        <w:left w:val="single" w:sz="4" w:space="0" w:color="auto"/>
        <w:bottom w:val="single" w:sz="8" w:space="0" w:color="auto"/>
        <w:right w:val="single" w:sz="8"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81">
    <w:name w:val="xl81"/>
    <w:basedOn w:val="Normal"/>
    <w:rsid w:val="00BC1E0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2">
    <w:name w:val="xl82"/>
    <w:basedOn w:val="Normal"/>
    <w:rsid w:val="00BC1E0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3">
    <w:name w:val="xl83"/>
    <w:basedOn w:val="Normal"/>
    <w:rsid w:val="00BC1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customStyle="1" w:styleId="xl84">
    <w:name w:val="xl84"/>
    <w:basedOn w:val="Normal"/>
    <w:rsid w:val="00BC1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customStyle="1" w:styleId="xl85">
    <w:name w:val="xl85"/>
    <w:basedOn w:val="Normal"/>
    <w:rsid w:val="00BC1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6">
    <w:name w:val="xl86"/>
    <w:basedOn w:val="Normal"/>
    <w:rsid w:val="00BC1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customStyle="1" w:styleId="xl87">
    <w:name w:val="xl87"/>
    <w:basedOn w:val="Normal"/>
    <w:rsid w:val="00BC1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8">
    <w:name w:val="xl88"/>
    <w:basedOn w:val="Normal"/>
    <w:rsid w:val="00BC1E0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9">
    <w:name w:val="xl89"/>
    <w:basedOn w:val="Normal"/>
    <w:rsid w:val="00BC1E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90">
    <w:name w:val="xl90"/>
    <w:basedOn w:val="Normal"/>
    <w:rsid w:val="00BC1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customStyle="1" w:styleId="xl91">
    <w:name w:val="xl91"/>
    <w:basedOn w:val="Normal"/>
    <w:rsid w:val="00BC1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92">
    <w:name w:val="xl92"/>
    <w:basedOn w:val="Normal"/>
    <w:rsid w:val="00BC1E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93">
    <w:name w:val="xl93"/>
    <w:basedOn w:val="Normal"/>
    <w:rsid w:val="00BC1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s-ES" w:eastAsia="es-ES"/>
    </w:rPr>
  </w:style>
  <w:style w:type="paragraph" w:customStyle="1" w:styleId="xl94">
    <w:name w:val="xl94"/>
    <w:basedOn w:val="Normal"/>
    <w:rsid w:val="00BC1E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s-ES" w:eastAsia="es-ES"/>
    </w:rPr>
  </w:style>
  <w:style w:type="paragraph" w:customStyle="1" w:styleId="xl95">
    <w:name w:val="xl95"/>
    <w:basedOn w:val="Normal"/>
    <w:rsid w:val="00BC1E0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6">
    <w:name w:val="xl96"/>
    <w:basedOn w:val="Normal"/>
    <w:rsid w:val="00BC1E0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7">
    <w:name w:val="xl97"/>
    <w:basedOn w:val="Normal"/>
    <w:rsid w:val="00BC1E0E"/>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8">
    <w:name w:val="xl98"/>
    <w:basedOn w:val="Normal"/>
    <w:rsid w:val="00BC1E0E"/>
    <w:pPr>
      <w:pBdr>
        <w:left w:val="single" w:sz="8" w:space="0" w:color="auto"/>
      </w:pBd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99">
    <w:name w:val="xl99"/>
    <w:basedOn w:val="Normal"/>
    <w:rsid w:val="00BC1E0E"/>
    <w:pP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100">
    <w:name w:val="xl100"/>
    <w:basedOn w:val="Normal"/>
    <w:rsid w:val="00BC1E0E"/>
    <w:pPr>
      <w:pBdr>
        <w:left w:val="single" w:sz="8" w:space="0" w:color="auto"/>
        <w:bottom w:val="single" w:sz="8" w:space="0" w:color="auto"/>
      </w:pBd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101">
    <w:name w:val="xl101"/>
    <w:basedOn w:val="Normal"/>
    <w:rsid w:val="00BC1E0E"/>
    <w:pPr>
      <w:pBdr>
        <w:bottom w:val="single" w:sz="8" w:space="0" w:color="auto"/>
      </w:pBd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102">
    <w:name w:val="xl102"/>
    <w:basedOn w:val="Normal"/>
    <w:rsid w:val="00BC1E0E"/>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03">
    <w:name w:val="xl103"/>
    <w:basedOn w:val="Normal"/>
    <w:rsid w:val="00BC1E0E"/>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04">
    <w:name w:val="xl104"/>
    <w:basedOn w:val="Normal"/>
    <w:rsid w:val="00BC1E0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5">
    <w:name w:val="xl105"/>
    <w:basedOn w:val="Normal"/>
    <w:rsid w:val="00BC1E0E"/>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6">
    <w:name w:val="xl106"/>
    <w:basedOn w:val="Normal"/>
    <w:rsid w:val="00BC1E0E"/>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07">
    <w:name w:val="xl107"/>
    <w:basedOn w:val="Normal"/>
    <w:rsid w:val="00BC1E0E"/>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08">
    <w:name w:val="xl108"/>
    <w:basedOn w:val="Normal"/>
    <w:rsid w:val="00BC1E0E"/>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9">
    <w:name w:val="xl109"/>
    <w:basedOn w:val="Normal"/>
    <w:rsid w:val="00BC1E0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10">
    <w:name w:val="xl110"/>
    <w:basedOn w:val="Normal"/>
    <w:rsid w:val="00BC1E0E"/>
    <w:pPr>
      <w:pBdr>
        <w:top w:val="single" w:sz="8" w:space="0" w:color="auto"/>
        <w:left w:val="single" w:sz="8" w:space="0" w:color="auto"/>
      </w:pBd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111">
    <w:name w:val="xl111"/>
    <w:basedOn w:val="Normal"/>
    <w:rsid w:val="00BC1E0E"/>
    <w:pPr>
      <w:pBdr>
        <w:top w:val="single" w:sz="8" w:space="0" w:color="auto"/>
      </w:pBdr>
      <w:spacing w:before="100" w:beforeAutospacing="1" w:after="100" w:afterAutospacing="1" w:line="240" w:lineRule="auto"/>
      <w:jc w:val="center"/>
      <w:textAlignment w:val="center"/>
    </w:pPr>
    <w:rPr>
      <w:rFonts w:ascii="Arial Black" w:eastAsia="Times New Roman" w:hAnsi="Arial Black"/>
      <w:sz w:val="28"/>
      <w:szCs w:val="28"/>
      <w:lang w:val="es-ES" w:eastAsia="es-ES"/>
    </w:rPr>
  </w:style>
  <w:style w:type="paragraph" w:customStyle="1" w:styleId="xl112">
    <w:name w:val="xl112"/>
    <w:basedOn w:val="Normal"/>
    <w:rsid w:val="00BC1E0E"/>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13">
    <w:name w:val="xl113"/>
    <w:basedOn w:val="Normal"/>
    <w:rsid w:val="00BC1E0E"/>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114">
    <w:name w:val="xl114"/>
    <w:basedOn w:val="Normal"/>
    <w:rsid w:val="00BC1E0E"/>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15">
    <w:name w:val="xl115"/>
    <w:basedOn w:val="Normal"/>
    <w:rsid w:val="00BC1E0E"/>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styleId="Textodeglobo">
    <w:name w:val="Balloon Text"/>
    <w:basedOn w:val="Normal"/>
    <w:link w:val="TextodegloboCar"/>
    <w:rsid w:val="005B56F8"/>
    <w:pPr>
      <w:spacing w:after="0" w:line="240" w:lineRule="auto"/>
    </w:pPr>
    <w:rPr>
      <w:rFonts w:ascii="Segoe UI" w:hAnsi="Segoe UI" w:cs="Segoe UI"/>
      <w:sz w:val="18"/>
      <w:szCs w:val="18"/>
    </w:rPr>
  </w:style>
  <w:style w:type="character" w:customStyle="1" w:styleId="TextodegloboCar">
    <w:name w:val="Texto de globo Car"/>
    <w:link w:val="Textodeglobo"/>
    <w:rsid w:val="005B56F8"/>
    <w:rPr>
      <w:rFonts w:ascii="Segoe UI" w:hAnsi="Segoe UI" w:cs="Segoe UI"/>
      <w:sz w:val="18"/>
      <w:szCs w:val="18"/>
      <w:lang w:val="es-CO" w:eastAsia="en-US"/>
    </w:rPr>
  </w:style>
  <w:style w:type="character" w:styleId="Refdecomentario">
    <w:name w:val="annotation reference"/>
    <w:basedOn w:val="Fuentedeprrafopredeter"/>
    <w:rsid w:val="00633468"/>
    <w:rPr>
      <w:sz w:val="16"/>
      <w:szCs w:val="16"/>
    </w:rPr>
  </w:style>
  <w:style w:type="paragraph" w:styleId="Textocomentario">
    <w:name w:val="annotation text"/>
    <w:basedOn w:val="Normal"/>
    <w:link w:val="TextocomentarioCar"/>
    <w:rsid w:val="00633468"/>
    <w:pPr>
      <w:spacing w:line="240" w:lineRule="auto"/>
    </w:pPr>
    <w:rPr>
      <w:sz w:val="20"/>
      <w:szCs w:val="20"/>
    </w:rPr>
  </w:style>
  <w:style w:type="character" w:customStyle="1" w:styleId="TextocomentarioCar">
    <w:name w:val="Texto comentario Car"/>
    <w:basedOn w:val="Fuentedeprrafopredeter"/>
    <w:link w:val="Textocomentario"/>
    <w:rsid w:val="00633468"/>
    <w:rPr>
      <w:lang w:val="es-CO" w:eastAsia="en-US"/>
    </w:rPr>
  </w:style>
  <w:style w:type="paragraph" w:styleId="Asuntodelcomentario">
    <w:name w:val="annotation subject"/>
    <w:basedOn w:val="Textocomentario"/>
    <w:next w:val="Textocomentario"/>
    <w:link w:val="AsuntodelcomentarioCar"/>
    <w:rsid w:val="00633468"/>
    <w:rPr>
      <w:b/>
      <w:bCs/>
    </w:rPr>
  </w:style>
  <w:style w:type="character" w:customStyle="1" w:styleId="AsuntodelcomentarioCar">
    <w:name w:val="Asunto del comentario Car"/>
    <w:basedOn w:val="TextocomentarioCar"/>
    <w:link w:val="Asuntodelcomentario"/>
    <w:rsid w:val="00633468"/>
    <w:rPr>
      <w:b/>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578">
      <w:bodyDiv w:val="1"/>
      <w:marLeft w:val="0"/>
      <w:marRight w:val="0"/>
      <w:marTop w:val="0"/>
      <w:marBottom w:val="0"/>
      <w:divBdr>
        <w:top w:val="none" w:sz="0" w:space="0" w:color="auto"/>
        <w:left w:val="none" w:sz="0" w:space="0" w:color="auto"/>
        <w:bottom w:val="none" w:sz="0" w:space="0" w:color="auto"/>
        <w:right w:val="none" w:sz="0" w:space="0" w:color="auto"/>
      </w:divBdr>
    </w:div>
    <w:div w:id="1022710119">
      <w:bodyDiv w:val="1"/>
      <w:marLeft w:val="0"/>
      <w:marRight w:val="0"/>
      <w:marTop w:val="0"/>
      <w:marBottom w:val="0"/>
      <w:divBdr>
        <w:top w:val="none" w:sz="0" w:space="0" w:color="auto"/>
        <w:left w:val="none" w:sz="0" w:space="0" w:color="auto"/>
        <w:bottom w:val="none" w:sz="0" w:space="0" w:color="auto"/>
        <w:right w:val="none" w:sz="0" w:space="0" w:color="auto"/>
      </w:divBdr>
    </w:div>
    <w:div w:id="1302494839">
      <w:bodyDiv w:val="1"/>
      <w:marLeft w:val="0"/>
      <w:marRight w:val="0"/>
      <w:marTop w:val="0"/>
      <w:marBottom w:val="0"/>
      <w:divBdr>
        <w:top w:val="none" w:sz="0" w:space="0" w:color="auto"/>
        <w:left w:val="none" w:sz="0" w:space="0" w:color="auto"/>
        <w:bottom w:val="none" w:sz="0" w:space="0" w:color="auto"/>
        <w:right w:val="none" w:sz="0" w:space="0" w:color="auto"/>
      </w:divBdr>
    </w:div>
    <w:div w:id="1512378136">
      <w:bodyDiv w:val="1"/>
      <w:marLeft w:val="0"/>
      <w:marRight w:val="0"/>
      <w:marTop w:val="0"/>
      <w:marBottom w:val="0"/>
      <w:divBdr>
        <w:top w:val="none" w:sz="0" w:space="0" w:color="auto"/>
        <w:left w:val="none" w:sz="0" w:space="0" w:color="auto"/>
        <w:bottom w:val="none" w:sz="0" w:space="0" w:color="auto"/>
        <w:right w:val="none" w:sz="0" w:space="0" w:color="auto"/>
      </w:divBdr>
    </w:div>
    <w:div w:id="1752850982">
      <w:bodyDiv w:val="1"/>
      <w:marLeft w:val="0"/>
      <w:marRight w:val="0"/>
      <w:marTop w:val="0"/>
      <w:marBottom w:val="0"/>
      <w:divBdr>
        <w:top w:val="none" w:sz="0" w:space="0" w:color="auto"/>
        <w:left w:val="none" w:sz="0" w:space="0" w:color="auto"/>
        <w:bottom w:val="none" w:sz="0" w:space="0" w:color="auto"/>
        <w:right w:val="none" w:sz="0" w:space="0" w:color="auto"/>
      </w:divBdr>
    </w:div>
    <w:div w:id="18209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2ab6f79e32d34d9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0a93c925256743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4387-061F-4D08-B672-E45D62735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C55C2-0FFD-4CA5-89D1-142F27138328}">
  <ds:schemaRefs>
    <ds:schemaRef ds:uri="http://schemas.microsoft.com/sharepoint/v3/contenttype/forms"/>
  </ds:schemaRefs>
</ds:datastoreItem>
</file>

<file path=customXml/itemProps3.xml><?xml version="1.0" encoding="utf-8"?>
<ds:datastoreItem xmlns:ds="http://schemas.openxmlformats.org/officeDocument/2006/customXml" ds:itemID="{F100607A-2EED-49BF-9139-FBAF257C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97FA4-509A-470F-BBB3-8BB55FB1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3816</Words>
  <Characters>20993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6</cp:revision>
  <cp:lastPrinted>2020-03-06T14:26:00Z</cp:lastPrinted>
  <dcterms:created xsi:type="dcterms:W3CDTF">2020-05-22T12:49:00Z</dcterms:created>
  <dcterms:modified xsi:type="dcterms:W3CDTF">2020-07-23T20:16:00Z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