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4D" w:rsidRPr="00D47E4D" w:rsidRDefault="00D47E4D" w:rsidP="00D47E4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D47E4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47E4D" w:rsidRPr="00D47E4D" w:rsidRDefault="00D47E4D" w:rsidP="00D47E4D">
      <w:pPr>
        <w:jc w:val="both"/>
        <w:rPr>
          <w:rFonts w:ascii="Arial" w:hAnsi="Arial" w:cs="Arial"/>
          <w:lang w:val="es-419"/>
        </w:rPr>
      </w:pPr>
    </w:p>
    <w:p w:rsidR="00D47E4D" w:rsidRPr="00D47E4D" w:rsidRDefault="00D47E4D" w:rsidP="00D47E4D">
      <w:pPr>
        <w:jc w:val="both"/>
        <w:rPr>
          <w:rFonts w:ascii="Arial" w:hAnsi="Arial" w:cs="Arial"/>
          <w:lang w:val="es-419"/>
        </w:rPr>
      </w:pPr>
      <w:r w:rsidRPr="00D47E4D">
        <w:rPr>
          <w:rFonts w:ascii="Arial" w:hAnsi="Arial" w:cs="Arial"/>
          <w:lang w:val="es-419"/>
        </w:rPr>
        <w:t>Providencia:</w:t>
      </w:r>
      <w:r>
        <w:rPr>
          <w:rFonts w:ascii="Arial" w:hAnsi="Arial" w:cs="Arial"/>
          <w:lang w:val="es-419"/>
        </w:rPr>
        <w:tab/>
      </w:r>
      <w:r w:rsidRPr="00D47E4D">
        <w:rPr>
          <w:rFonts w:ascii="Arial" w:hAnsi="Arial" w:cs="Arial"/>
          <w:lang w:val="es-419"/>
        </w:rPr>
        <w:tab/>
        <w:t xml:space="preserve">Sentencia de 20 de agosto de 2020 </w:t>
      </w:r>
    </w:p>
    <w:p w:rsidR="00D47E4D" w:rsidRPr="00D47E4D" w:rsidRDefault="00D47E4D" w:rsidP="00D47E4D">
      <w:pPr>
        <w:jc w:val="both"/>
        <w:rPr>
          <w:rFonts w:ascii="Arial" w:hAnsi="Arial" w:cs="Arial"/>
          <w:lang w:val="es-419"/>
        </w:rPr>
      </w:pPr>
      <w:r w:rsidRPr="00D47E4D">
        <w:rPr>
          <w:rFonts w:ascii="Arial" w:hAnsi="Arial" w:cs="Arial"/>
          <w:lang w:val="es-419"/>
        </w:rPr>
        <w:t>Radicación Nro.:</w:t>
      </w:r>
      <w:r w:rsidRPr="00D47E4D">
        <w:rPr>
          <w:rFonts w:ascii="Arial" w:hAnsi="Arial" w:cs="Arial"/>
          <w:lang w:val="es-419"/>
        </w:rPr>
        <w:tab/>
        <w:t>66001-31-05-005-2020-00134-01</w:t>
      </w:r>
    </w:p>
    <w:p w:rsidR="00D47E4D" w:rsidRPr="00D47E4D" w:rsidRDefault="00D47E4D" w:rsidP="00D47E4D">
      <w:pPr>
        <w:jc w:val="both"/>
        <w:rPr>
          <w:rFonts w:ascii="Arial" w:hAnsi="Arial" w:cs="Arial"/>
          <w:lang w:val="es-419"/>
        </w:rPr>
      </w:pPr>
      <w:r w:rsidRPr="00D47E4D">
        <w:rPr>
          <w:rFonts w:ascii="Arial" w:hAnsi="Arial" w:cs="Arial"/>
          <w:lang w:val="es-419"/>
        </w:rPr>
        <w:t>Accionante:</w:t>
      </w:r>
      <w:r>
        <w:rPr>
          <w:rFonts w:ascii="Arial" w:hAnsi="Arial" w:cs="Arial"/>
          <w:lang w:val="es-419"/>
        </w:rPr>
        <w:tab/>
      </w:r>
      <w:r w:rsidRPr="00D47E4D">
        <w:rPr>
          <w:rFonts w:ascii="Arial" w:hAnsi="Arial" w:cs="Arial"/>
          <w:lang w:val="es-419"/>
        </w:rPr>
        <w:tab/>
        <w:t>Andrés Felipe Morales Hernández</w:t>
      </w:r>
    </w:p>
    <w:p w:rsidR="00D47E4D" w:rsidRPr="00D47E4D" w:rsidRDefault="00D47E4D" w:rsidP="00D47E4D">
      <w:pPr>
        <w:jc w:val="both"/>
        <w:rPr>
          <w:rFonts w:ascii="Arial" w:hAnsi="Arial" w:cs="Arial"/>
          <w:lang w:val="es-419"/>
        </w:rPr>
      </w:pPr>
      <w:r w:rsidRPr="00D47E4D">
        <w:rPr>
          <w:rFonts w:ascii="Arial" w:hAnsi="Arial" w:cs="Arial"/>
          <w:lang w:val="es-419"/>
        </w:rPr>
        <w:t>Accionados:</w:t>
      </w:r>
      <w:r>
        <w:rPr>
          <w:rFonts w:ascii="Arial" w:hAnsi="Arial" w:cs="Arial"/>
          <w:lang w:val="es-419"/>
        </w:rPr>
        <w:tab/>
      </w:r>
      <w:r w:rsidRPr="00D47E4D">
        <w:rPr>
          <w:rFonts w:ascii="Arial" w:hAnsi="Arial" w:cs="Arial"/>
          <w:lang w:val="es-419"/>
        </w:rPr>
        <w:tab/>
        <w:t>ICETEX</w:t>
      </w:r>
    </w:p>
    <w:p w:rsidR="00D47E4D" w:rsidRPr="00D47E4D" w:rsidRDefault="00D47E4D" w:rsidP="00D47E4D">
      <w:pPr>
        <w:jc w:val="both"/>
        <w:rPr>
          <w:rFonts w:ascii="Arial" w:hAnsi="Arial" w:cs="Arial"/>
          <w:lang w:val="es-419"/>
        </w:rPr>
      </w:pPr>
      <w:r w:rsidRPr="00D47E4D">
        <w:rPr>
          <w:rFonts w:ascii="Arial" w:hAnsi="Arial" w:cs="Arial"/>
          <w:lang w:val="es-419"/>
        </w:rPr>
        <w:t>Proceso:</w:t>
      </w:r>
      <w:r>
        <w:rPr>
          <w:rFonts w:ascii="Arial" w:hAnsi="Arial" w:cs="Arial"/>
          <w:lang w:val="es-419"/>
        </w:rPr>
        <w:tab/>
      </w:r>
      <w:r w:rsidRPr="00D47E4D">
        <w:rPr>
          <w:rFonts w:ascii="Arial" w:hAnsi="Arial" w:cs="Arial"/>
          <w:lang w:val="es-419"/>
        </w:rPr>
        <w:tab/>
        <w:t xml:space="preserve">Acción de Tutela </w:t>
      </w:r>
    </w:p>
    <w:p w:rsidR="00D47E4D" w:rsidRPr="00D47E4D" w:rsidRDefault="00D47E4D" w:rsidP="00D47E4D">
      <w:pPr>
        <w:jc w:val="both"/>
        <w:rPr>
          <w:rFonts w:ascii="Arial" w:hAnsi="Arial" w:cs="Arial"/>
          <w:lang w:val="es-419"/>
        </w:rPr>
      </w:pPr>
      <w:r w:rsidRPr="00D47E4D">
        <w:rPr>
          <w:rFonts w:ascii="Arial" w:hAnsi="Arial" w:cs="Arial"/>
          <w:lang w:val="es-419"/>
        </w:rPr>
        <w:t>Magistrado Ponente:</w:t>
      </w:r>
      <w:r>
        <w:rPr>
          <w:rFonts w:ascii="Arial" w:hAnsi="Arial" w:cs="Arial"/>
          <w:lang w:val="es-419"/>
        </w:rPr>
        <w:tab/>
      </w:r>
      <w:r w:rsidRPr="00D47E4D">
        <w:rPr>
          <w:rFonts w:ascii="Arial" w:hAnsi="Arial" w:cs="Arial"/>
          <w:lang w:val="es-419"/>
        </w:rPr>
        <w:t>Julio César Salazar Muñoz</w:t>
      </w:r>
    </w:p>
    <w:p w:rsidR="00D47E4D" w:rsidRPr="00D47E4D" w:rsidRDefault="00D47E4D" w:rsidP="00D47E4D">
      <w:pPr>
        <w:jc w:val="both"/>
        <w:rPr>
          <w:rFonts w:ascii="Arial" w:hAnsi="Arial" w:cs="Arial"/>
          <w:lang w:val="es-419"/>
        </w:rPr>
      </w:pPr>
      <w:r w:rsidRPr="00D47E4D">
        <w:rPr>
          <w:rFonts w:ascii="Arial" w:hAnsi="Arial" w:cs="Arial"/>
          <w:lang w:val="es-419"/>
        </w:rPr>
        <w:t>Juzgado de origen:</w:t>
      </w:r>
      <w:r>
        <w:rPr>
          <w:rFonts w:ascii="Arial" w:hAnsi="Arial" w:cs="Arial"/>
          <w:lang w:val="es-419"/>
        </w:rPr>
        <w:tab/>
      </w:r>
      <w:r w:rsidRPr="00D47E4D">
        <w:rPr>
          <w:rFonts w:ascii="Arial" w:hAnsi="Arial" w:cs="Arial"/>
          <w:lang w:val="es-419"/>
        </w:rPr>
        <w:t>Juzgado Quinto Laboral del Circuito</w:t>
      </w:r>
    </w:p>
    <w:p w:rsidR="00D47E4D" w:rsidRPr="00D47E4D" w:rsidRDefault="00D47E4D" w:rsidP="00D47E4D">
      <w:pPr>
        <w:jc w:val="both"/>
        <w:rPr>
          <w:rFonts w:ascii="Arial" w:hAnsi="Arial" w:cs="Arial"/>
          <w:lang w:val="es-419"/>
        </w:rPr>
      </w:pPr>
    </w:p>
    <w:p w:rsidR="00D47E4D" w:rsidRPr="00D47E4D" w:rsidRDefault="00D47E4D" w:rsidP="00D47E4D">
      <w:pPr>
        <w:jc w:val="both"/>
        <w:rPr>
          <w:rFonts w:ascii="Arial" w:hAnsi="Arial" w:cs="Arial"/>
          <w:b/>
          <w:bCs/>
          <w:iCs/>
          <w:lang w:val="es-419" w:eastAsia="fr-FR"/>
        </w:rPr>
      </w:pPr>
      <w:r w:rsidRPr="00D47E4D">
        <w:rPr>
          <w:rFonts w:ascii="Arial" w:hAnsi="Arial" w:cs="Arial"/>
          <w:b/>
          <w:bCs/>
          <w:iCs/>
          <w:u w:val="single"/>
          <w:lang w:val="es-419" w:eastAsia="fr-FR"/>
        </w:rPr>
        <w:t>TEMAS:</w:t>
      </w:r>
      <w:r w:rsidRPr="00D47E4D">
        <w:rPr>
          <w:rFonts w:ascii="Arial" w:hAnsi="Arial" w:cs="Arial"/>
          <w:b/>
          <w:bCs/>
          <w:iCs/>
          <w:lang w:val="es-419" w:eastAsia="fr-FR"/>
        </w:rPr>
        <w:tab/>
      </w:r>
      <w:r w:rsidR="00950A02">
        <w:rPr>
          <w:rFonts w:ascii="Arial" w:hAnsi="Arial" w:cs="Arial"/>
          <w:b/>
          <w:bCs/>
          <w:iCs/>
          <w:lang w:val="es-419" w:eastAsia="fr-FR"/>
        </w:rPr>
        <w:t xml:space="preserve">DERECHO A LA INFORMACIÓN Y DEBIDO PROCESO / </w:t>
      </w:r>
      <w:r w:rsidR="00AE6E4D">
        <w:rPr>
          <w:rFonts w:ascii="Arial" w:hAnsi="Arial" w:cs="Arial"/>
          <w:b/>
          <w:bCs/>
          <w:iCs/>
          <w:lang w:val="es-419" w:eastAsia="fr-FR"/>
        </w:rPr>
        <w:t xml:space="preserve">PROTECCIÓN DE DERECHOS NO INVOCADOS </w:t>
      </w:r>
      <w:r w:rsidRPr="00D47E4D">
        <w:rPr>
          <w:rFonts w:ascii="Arial" w:hAnsi="Arial" w:cs="Arial"/>
          <w:b/>
          <w:bCs/>
          <w:iCs/>
          <w:lang w:val="es-419" w:eastAsia="fr-FR"/>
        </w:rPr>
        <w:t xml:space="preserve">/ </w:t>
      </w:r>
      <w:r w:rsidR="00AE6E4D">
        <w:rPr>
          <w:rFonts w:ascii="Arial" w:hAnsi="Arial" w:cs="Arial"/>
          <w:b/>
          <w:bCs/>
          <w:iCs/>
          <w:lang w:val="es-419" w:eastAsia="fr-FR"/>
        </w:rPr>
        <w:t>NEGATIVA DEL ICETEX PARA OTORGAR CRÉDITOS / NO SE INFORMA MOTIVO DEL RECHAZO DE LA SOLICITUD.</w:t>
      </w:r>
    </w:p>
    <w:p w:rsidR="00D47E4D" w:rsidRPr="00D47E4D" w:rsidRDefault="00D47E4D" w:rsidP="00D47E4D">
      <w:pPr>
        <w:jc w:val="both"/>
        <w:rPr>
          <w:rFonts w:ascii="Arial" w:hAnsi="Arial" w:cs="Arial"/>
          <w:lang w:val="es-419"/>
        </w:rPr>
      </w:pPr>
    </w:p>
    <w:p w:rsidR="00D47E4D" w:rsidRDefault="00950A02" w:rsidP="00D47E4D">
      <w:pPr>
        <w:jc w:val="both"/>
        <w:rPr>
          <w:rFonts w:ascii="Arial" w:hAnsi="Arial" w:cs="Arial"/>
          <w:lang w:val="es-419"/>
        </w:rPr>
      </w:pPr>
      <w:r w:rsidRPr="00950A02">
        <w:rPr>
          <w:rFonts w:ascii="Arial" w:hAnsi="Arial" w:cs="Arial"/>
          <w:lang w:val="es-419"/>
        </w:rPr>
        <w:t>La Corte Constitucional ha sostenido que dada la informalidad de la acción de tutela, cuando el accionante no invoca expresamente la totalidad de los derechos vulnerados, el juez de tutela no solamente tiene la facultad, sino la obligación de proteger todos los derechos que según las pruebas aportadas dentro del proceso encuentre vulnerados, de conformidad con lo establecido en los artículos 3 y 14 del Decreto 2591 de 1991.</w:t>
      </w:r>
      <w:r>
        <w:rPr>
          <w:rFonts w:ascii="Arial" w:hAnsi="Arial" w:cs="Arial"/>
          <w:lang w:val="es-419"/>
        </w:rPr>
        <w:t xml:space="preserve"> (…)</w:t>
      </w:r>
    </w:p>
    <w:p w:rsidR="00950A02" w:rsidRDefault="00950A02" w:rsidP="00D47E4D">
      <w:pPr>
        <w:jc w:val="both"/>
        <w:rPr>
          <w:rFonts w:ascii="Arial" w:hAnsi="Arial" w:cs="Arial"/>
          <w:lang w:val="es-419"/>
        </w:rPr>
      </w:pPr>
    </w:p>
    <w:p w:rsidR="00950A02" w:rsidRDefault="00950A02" w:rsidP="00D47E4D">
      <w:pPr>
        <w:jc w:val="both"/>
        <w:rPr>
          <w:rFonts w:ascii="Arial" w:hAnsi="Arial" w:cs="Arial"/>
          <w:lang w:val="es-419"/>
        </w:rPr>
      </w:pPr>
      <w:r w:rsidRPr="00950A02">
        <w:rPr>
          <w:rFonts w:ascii="Arial" w:hAnsi="Arial" w:cs="Arial"/>
          <w:lang w:val="es-419"/>
        </w:rPr>
        <w:t>Es derecho fundamental de todo ciudadano recibir información veraz e imparcial y así está consagrado en el artículo 20 de la Constitución Nacional. Para la Corte Constitucional, este “es un derecho de doble vía”, entendiendo ello como “el derecho a dar y el derecho a recibir información. De tal forma que, este derecho fundamental brinda a los asociados la posibilidad de solicitar cualquier tipo de información que no esté bajo ningún tipo de reserva definido por la ley o la Constitución</w:t>
      </w:r>
      <w:r>
        <w:rPr>
          <w:rFonts w:ascii="Arial" w:hAnsi="Arial" w:cs="Arial"/>
          <w:lang w:val="es-419"/>
        </w:rPr>
        <w:t>…</w:t>
      </w:r>
    </w:p>
    <w:p w:rsidR="00950A02" w:rsidRDefault="00950A02" w:rsidP="00D47E4D">
      <w:pPr>
        <w:jc w:val="both"/>
        <w:rPr>
          <w:rFonts w:ascii="Arial" w:hAnsi="Arial" w:cs="Arial"/>
          <w:lang w:val="es-419"/>
        </w:rPr>
      </w:pPr>
    </w:p>
    <w:p w:rsidR="00950A02" w:rsidRDefault="00950A02" w:rsidP="00D47E4D">
      <w:pPr>
        <w:jc w:val="both"/>
        <w:rPr>
          <w:rFonts w:ascii="Arial" w:hAnsi="Arial" w:cs="Arial"/>
          <w:lang w:val="es-419"/>
        </w:rPr>
      </w:pPr>
      <w:r w:rsidRPr="00950A02">
        <w:rPr>
          <w:rFonts w:ascii="Arial" w:hAnsi="Arial" w:cs="Arial"/>
          <w:lang w:val="es-419"/>
        </w:rPr>
        <w:t>El artículo 29 superior, señala que "el debido proceso se aplicará a toda clase de actuaciones judiciales y administrativas", lo cual indica que tanto las autoridades judiciales como las administrativas, deben actuar respetando y garantizando el ejercicio del derecho de defensa, dentro de los procedimientos diseñados por el legislador.</w:t>
      </w:r>
      <w:r>
        <w:rPr>
          <w:rFonts w:ascii="Arial" w:hAnsi="Arial" w:cs="Arial"/>
          <w:lang w:val="es-419"/>
        </w:rPr>
        <w:t xml:space="preserve"> (…)</w:t>
      </w:r>
    </w:p>
    <w:p w:rsidR="00950A02" w:rsidRDefault="00950A02" w:rsidP="00D47E4D">
      <w:pPr>
        <w:jc w:val="both"/>
        <w:rPr>
          <w:rFonts w:ascii="Arial" w:hAnsi="Arial" w:cs="Arial"/>
          <w:lang w:val="es-419"/>
        </w:rPr>
      </w:pPr>
    </w:p>
    <w:p w:rsidR="00950A02" w:rsidRPr="00950A02" w:rsidRDefault="00950A02" w:rsidP="00950A02">
      <w:pPr>
        <w:jc w:val="both"/>
        <w:rPr>
          <w:rFonts w:ascii="Arial" w:hAnsi="Arial" w:cs="Arial"/>
          <w:lang w:val="es-419"/>
        </w:rPr>
      </w:pPr>
      <w:r>
        <w:rPr>
          <w:rFonts w:ascii="Arial" w:hAnsi="Arial" w:cs="Arial"/>
          <w:lang w:val="es-419"/>
        </w:rPr>
        <w:t xml:space="preserve">… </w:t>
      </w:r>
      <w:r w:rsidRPr="00950A02">
        <w:rPr>
          <w:rFonts w:ascii="Arial" w:hAnsi="Arial" w:cs="Arial"/>
          <w:lang w:val="es-419"/>
        </w:rPr>
        <w:t>téngase en cuenta que la entidad accionada se limitó a informar al juzgado de conocimiento que el motivo del rechazo fue el “Cierre del crédito, dado el vencimiento del calendario –</w:t>
      </w:r>
      <w:r w:rsidR="00AE6E4D">
        <w:rPr>
          <w:rFonts w:ascii="Arial" w:hAnsi="Arial" w:cs="Arial"/>
          <w:lang w:val="es-419"/>
        </w:rPr>
        <w:t xml:space="preserve"> </w:t>
      </w:r>
      <w:r w:rsidRPr="00950A02">
        <w:rPr>
          <w:rFonts w:ascii="Arial" w:hAnsi="Arial" w:cs="Arial"/>
          <w:lang w:val="es-419"/>
        </w:rPr>
        <w:t xml:space="preserve">Se anula solicitud por superar tiempos de legalización”, pero no aportó documentación que permitiera establecer la prueba de la falta de actividad del solicitante para llenar los requisitos exigidos por la entidad para el acceso al crédito.  </w:t>
      </w:r>
    </w:p>
    <w:p w:rsidR="00950A02" w:rsidRPr="00950A02" w:rsidRDefault="00950A02" w:rsidP="00950A02">
      <w:pPr>
        <w:jc w:val="both"/>
        <w:rPr>
          <w:rFonts w:ascii="Arial" w:hAnsi="Arial" w:cs="Arial"/>
          <w:lang w:val="es-419"/>
        </w:rPr>
      </w:pPr>
    </w:p>
    <w:p w:rsidR="00950A02" w:rsidRPr="00D47E4D" w:rsidRDefault="00950A02" w:rsidP="00950A02">
      <w:pPr>
        <w:jc w:val="both"/>
        <w:rPr>
          <w:rFonts w:ascii="Arial" w:hAnsi="Arial" w:cs="Arial"/>
          <w:lang w:val="es-419"/>
        </w:rPr>
      </w:pPr>
      <w:r w:rsidRPr="00950A02">
        <w:rPr>
          <w:rFonts w:ascii="Arial" w:hAnsi="Arial" w:cs="Arial"/>
          <w:lang w:val="es-419"/>
        </w:rPr>
        <w:t>Tampoco se logra extraer de su respuesta, en concreto a que se debió el rechazo, esto es, si fue que no se aportaron los documentos, o si fueron entregados de manera parcial, si fueron cargados incorrectamente o se subieron a la plataforma</w:t>
      </w:r>
      <w:r>
        <w:rPr>
          <w:rFonts w:ascii="Arial" w:hAnsi="Arial" w:cs="Arial"/>
          <w:lang w:val="es-419"/>
        </w:rPr>
        <w:t xml:space="preserve"> por fuera del plazo estipulado…</w:t>
      </w:r>
    </w:p>
    <w:p w:rsidR="00D47E4D" w:rsidRDefault="00D47E4D" w:rsidP="00D47E4D">
      <w:pPr>
        <w:jc w:val="both"/>
        <w:rPr>
          <w:rFonts w:ascii="Arial" w:hAnsi="Arial" w:cs="Arial"/>
          <w:lang w:val="es-ES"/>
        </w:rPr>
      </w:pPr>
    </w:p>
    <w:p w:rsidR="00950A02" w:rsidRDefault="00950A02" w:rsidP="00D47E4D">
      <w:pPr>
        <w:jc w:val="both"/>
        <w:rPr>
          <w:rFonts w:ascii="Arial" w:hAnsi="Arial" w:cs="Arial"/>
          <w:lang w:val="es-ES"/>
        </w:rPr>
      </w:pPr>
      <w:r w:rsidRPr="00950A02">
        <w:rPr>
          <w:rFonts w:ascii="Arial" w:hAnsi="Arial" w:cs="Arial"/>
          <w:lang w:val="es-ES"/>
        </w:rPr>
        <w:t>De acuerdo con lo expuesto, se tutelarán los derechos a la información y al debido proceso del actor y como consecuencia de ello se ordenará al</w:t>
      </w:r>
      <w:r>
        <w:rPr>
          <w:rFonts w:ascii="Arial" w:hAnsi="Arial" w:cs="Arial"/>
          <w:lang w:val="es-ES"/>
        </w:rPr>
        <w:t>…</w:t>
      </w:r>
      <w:r w:rsidRPr="00950A02">
        <w:rPr>
          <w:rFonts w:ascii="Arial" w:hAnsi="Arial" w:cs="Arial"/>
          <w:lang w:val="es-ES"/>
        </w:rPr>
        <w:t xml:space="preserve"> </w:t>
      </w:r>
      <w:proofErr w:type="spellStart"/>
      <w:r w:rsidRPr="00950A02">
        <w:rPr>
          <w:rFonts w:ascii="Arial" w:hAnsi="Arial" w:cs="Arial"/>
          <w:lang w:val="es-ES"/>
        </w:rPr>
        <w:t>ICETEX</w:t>
      </w:r>
      <w:proofErr w:type="spellEnd"/>
      <w:r>
        <w:rPr>
          <w:rFonts w:ascii="Arial" w:hAnsi="Arial" w:cs="Arial"/>
          <w:lang w:val="es-ES"/>
        </w:rPr>
        <w:t>…</w:t>
      </w:r>
      <w:r w:rsidRPr="00950A02">
        <w:rPr>
          <w:rFonts w:ascii="Arial" w:hAnsi="Arial" w:cs="Arial"/>
          <w:lang w:val="es-ES"/>
        </w:rPr>
        <w:t xml:space="preserve"> que en el término improrrogable de cuarenta y ocho horas (48) horas proceda a informar en concreto al accionante si en el sistema no existe ningún registro de que haya realizado el cargue de la documentación requerida, o si fue que lo hizo extemporánea o parcialmente</w:t>
      </w:r>
      <w:r>
        <w:rPr>
          <w:rFonts w:ascii="Arial" w:hAnsi="Arial" w:cs="Arial"/>
          <w:lang w:val="es-ES"/>
        </w:rPr>
        <w:t>…</w:t>
      </w:r>
    </w:p>
    <w:p w:rsidR="00950A02" w:rsidRPr="00D47E4D" w:rsidRDefault="00950A02" w:rsidP="00D47E4D">
      <w:pPr>
        <w:jc w:val="both"/>
        <w:rPr>
          <w:rFonts w:ascii="Arial" w:hAnsi="Arial" w:cs="Arial"/>
          <w:lang w:val="es-ES"/>
        </w:rPr>
      </w:pPr>
    </w:p>
    <w:p w:rsidR="00D47E4D" w:rsidRPr="00D47E4D" w:rsidRDefault="00D47E4D" w:rsidP="00D47E4D">
      <w:pPr>
        <w:jc w:val="both"/>
        <w:rPr>
          <w:rFonts w:ascii="Arial" w:hAnsi="Arial" w:cs="Arial"/>
          <w:lang w:val="es-ES"/>
        </w:rPr>
      </w:pPr>
    </w:p>
    <w:p w:rsidR="00D47E4D" w:rsidRPr="00D47E4D" w:rsidRDefault="00D47E4D" w:rsidP="00D47E4D">
      <w:pPr>
        <w:jc w:val="both"/>
        <w:rPr>
          <w:rFonts w:ascii="Arial" w:hAnsi="Arial" w:cs="Arial"/>
          <w:lang w:val="es-ES"/>
        </w:rPr>
      </w:pPr>
    </w:p>
    <w:p w:rsidR="005352B9" w:rsidRPr="00D47E4D" w:rsidRDefault="005352B9" w:rsidP="00D47E4D">
      <w:pPr>
        <w:pStyle w:val="Ttulo3"/>
        <w:spacing w:line="276" w:lineRule="auto"/>
      </w:pPr>
      <w:r w:rsidRPr="00D47E4D">
        <w:t>TRIBUNAL SUPERIOR DEL DISTRITO JUDICIAL</w:t>
      </w:r>
    </w:p>
    <w:p w:rsidR="005352B9" w:rsidRPr="00D47E4D" w:rsidRDefault="005352B9" w:rsidP="00D47E4D">
      <w:pPr>
        <w:spacing w:line="276" w:lineRule="auto"/>
        <w:jc w:val="center"/>
        <w:rPr>
          <w:rFonts w:ascii="Arial" w:hAnsi="Arial" w:cs="Arial"/>
          <w:b/>
          <w:bCs/>
          <w:sz w:val="24"/>
          <w:szCs w:val="24"/>
        </w:rPr>
      </w:pPr>
      <w:r w:rsidRPr="00D47E4D">
        <w:rPr>
          <w:rFonts w:ascii="Arial" w:hAnsi="Arial" w:cs="Arial"/>
          <w:b/>
          <w:bCs/>
          <w:sz w:val="24"/>
          <w:szCs w:val="24"/>
        </w:rPr>
        <w:t>SALA LABORAL</w:t>
      </w:r>
    </w:p>
    <w:p w:rsidR="005352B9" w:rsidRPr="00D47E4D" w:rsidRDefault="005352B9" w:rsidP="00D47E4D">
      <w:pPr>
        <w:spacing w:line="276" w:lineRule="auto"/>
        <w:jc w:val="center"/>
        <w:rPr>
          <w:rFonts w:ascii="Arial" w:hAnsi="Arial" w:cs="Arial"/>
          <w:b/>
          <w:bCs/>
          <w:sz w:val="24"/>
          <w:szCs w:val="24"/>
        </w:rPr>
      </w:pPr>
      <w:r w:rsidRPr="00D47E4D">
        <w:rPr>
          <w:rFonts w:ascii="Arial" w:hAnsi="Arial" w:cs="Arial"/>
          <w:b/>
          <w:bCs/>
          <w:sz w:val="24"/>
          <w:szCs w:val="24"/>
        </w:rPr>
        <w:t>ACCIÓN DE TUTELA</w:t>
      </w:r>
    </w:p>
    <w:p w:rsidR="005352B9" w:rsidRPr="00D47E4D" w:rsidRDefault="005352B9" w:rsidP="00D47E4D">
      <w:pPr>
        <w:spacing w:line="276" w:lineRule="auto"/>
        <w:jc w:val="center"/>
        <w:rPr>
          <w:rFonts w:ascii="Arial" w:hAnsi="Arial" w:cs="Arial"/>
          <w:b/>
          <w:bCs/>
          <w:sz w:val="24"/>
          <w:szCs w:val="24"/>
        </w:rPr>
      </w:pPr>
      <w:r w:rsidRPr="00D47E4D">
        <w:rPr>
          <w:rFonts w:ascii="Arial" w:hAnsi="Arial" w:cs="Arial"/>
          <w:b/>
          <w:bCs/>
          <w:sz w:val="24"/>
          <w:szCs w:val="24"/>
        </w:rPr>
        <w:t>MAGISTRADO PONENTE: JULIO CÉSAR SALAZAR MUÑOZ</w:t>
      </w:r>
    </w:p>
    <w:p w:rsidR="005352B9" w:rsidRPr="00D47E4D" w:rsidRDefault="005352B9" w:rsidP="00D47E4D">
      <w:pPr>
        <w:spacing w:line="276" w:lineRule="auto"/>
        <w:jc w:val="center"/>
        <w:rPr>
          <w:rFonts w:ascii="Arial" w:hAnsi="Arial" w:cs="Arial"/>
          <w:sz w:val="24"/>
          <w:szCs w:val="24"/>
        </w:rPr>
      </w:pPr>
    </w:p>
    <w:p w:rsidR="005352B9" w:rsidRPr="00D47E4D" w:rsidRDefault="005352B9" w:rsidP="00D47E4D">
      <w:pPr>
        <w:spacing w:line="276" w:lineRule="auto"/>
        <w:jc w:val="center"/>
        <w:rPr>
          <w:rFonts w:ascii="Arial" w:hAnsi="Arial" w:cs="Arial"/>
          <w:sz w:val="24"/>
          <w:szCs w:val="24"/>
        </w:rPr>
      </w:pPr>
      <w:r w:rsidRPr="00D47E4D">
        <w:rPr>
          <w:rFonts w:ascii="Arial" w:hAnsi="Arial" w:cs="Arial"/>
          <w:sz w:val="24"/>
          <w:szCs w:val="24"/>
        </w:rPr>
        <w:t xml:space="preserve">Pereira, </w:t>
      </w:r>
      <w:r w:rsidR="0018791A" w:rsidRPr="00D47E4D">
        <w:rPr>
          <w:rFonts w:ascii="Arial" w:hAnsi="Arial" w:cs="Arial"/>
          <w:sz w:val="24"/>
          <w:szCs w:val="24"/>
        </w:rPr>
        <w:t xml:space="preserve">veinte de agosto </w:t>
      </w:r>
      <w:r w:rsidR="007A71B6" w:rsidRPr="00D47E4D">
        <w:rPr>
          <w:rFonts w:ascii="Arial" w:hAnsi="Arial" w:cs="Arial"/>
          <w:sz w:val="24"/>
          <w:szCs w:val="24"/>
        </w:rPr>
        <w:t>dos mil veinte</w:t>
      </w:r>
    </w:p>
    <w:p w:rsidR="005352B9" w:rsidRPr="00D47E4D" w:rsidRDefault="005352B9" w:rsidP="00D47E4D">
      <w:pPr>
        <w:spacing w:line="276" w:lineRule="auto"/>
        <w:jc w:val="center"/>
        <w:rPr>
          <w:rFonts w:ascii="Arial" w:hAnsi="Arial" w:cs="Arial"/>
          <w:sz w:val="24"/>
          <w:szCs w:val="24"/>
        </w:rPr>
      </w:pPr>
      <w:r w:rsidRPr="00D47E4D">
        <w:rPr>
          <w:rFonts w:ascii="Arial" w:hAnsi="Arial" w:cs="Arial"/>
          <w:sz w:val="24"/>
          <w:szCs w:val="24"/>
        </w:rPr>
        <w:t>Acta N°</w:t>
      </w:r>
      <w:r w:rsidR="003C12B3" w:rsidRPr="00D47E4D">
        <w:rPr>
          <w:rFonts w:ascii="Arial" w:hAnsi="Arial" w:cs="Arial"/>
          <w:sz w:val="24"/>
          <w:szCs w:val="24"/>
        </w:rPr>
        <w:t xml:space="preserve"> 105</w:t>
      </w:r>
      <w:r w:rsidR="0018791A" w:rsidRPr="00D47E4D">
        <w:rPr>
          <w:rFonts w:ascii="Arial" w:hAnsi="Arial" w:cs="Arial"/>
          <w:sz w:val="24"/>
          <w:szCs w:val="24"/>
        </w:rPr>
        <w:t xml:space="preserve"> </w:t>
      </w:r>
      <w:r w:rsidR="345F6F50" w:rsidRPr="00D47E4D">
        <w:rPr>
          <w:rFonts w:ascii="Arial" w:hAnsi="Arial" w:cs="Arial"/>
          <w:sz w:val="24"/>
          <w:szCs w:val="24"/>
        </w:rPr>
        <w:t xml:space="preserve">de </w:t>
      </w:r>
      <w:r w:rsidR="0018791A" w:rsidRPr="00D47E4D">
        <w:rPr>
          <w:rFonts w:ascii="Arial" w:hAnsi="Arial" w:cs="Arial"/>
          <w:sz w:val="24"/>
          <w:szCs w:val="24"/>
        </w:rPr>
        <w:t>20 de agosto de 2</w:t>
      </w:r>
      <w:r w:rsidRPr="00D47E4D">
        <w:rPr>
          <w:rFonts w:ascii="Arial" w:hAnsi="Arial" w:cs="Arial"/>
          <w:sz w:val="24"/>
          <w:szCs w:val="24"/>
        </w:rPr>
        <w:t>020</w:t>
      </w:r>
    </w:p>
    <w:p w:rsidR="005352B9" w:rsidRPr="00D47E4D" w:rsidRDefault="005352B9" w:rsidP="00D47E4D">
      <w:pPr>
        <w:spacing w:line="276" w:lineRule="auto"/>
        <w:jc w:val="both"/>
        <w:rPr>
          <w:rFonts w:ascii="Arial" w:hAnsi="Arial" w:cs="Arial"/>
          <w:sz w:val="24"/>
          <w:szCs w:val="24"/>
        </w:rPr>
      </w:pPr>
    </w:p>
    <w:p w:rsidR="005352B9" w:rsidRPr="00D47E4D" w:rsidRDefault="005352B9" w:rsidP="00D47E4D">
      <w:pPr>
        <w:pStyle w:val="Textoindependiente"/>
        <w:spacing w:line="276" w:lineRule="auto"/>
        <w:rPr>
          <w:rFonts w:cs="Arial"/>
          <w:sz w:val="24"/>
          <w:szCs w:val="24"/>
        </w:rPr>
      </w:pPr>
    </w:p>
    <w:p w:rsidR="005352B9" w:rsidRPr="00D47E4D" w:rsidRDefault="005352B9" w:rsidP="00D47E4D">
      <w:pPr>
        <w:pStyle w:val="Textoindependiente"/>
        <w:spacing w:line="276" w:lineRule="auto"/>
        <w:rPr>
          <w:rFonts w:cs="Arial"/>
          <w:b/>
          <w:bCs/>
          <w:sz w:val="24"/>
          <w:szCs w:val="24"/>
        </w:rPr>
      </w:pPr>
      <w:r w:rsidRPr="00D47E4D">
        <w:rPr>
          <w:rFonts w:cs="Arial"/>
          <w:sz w:val="24"/>
          <w:szCs w:val="24"/>
        </w:rPr>
        <w:t>Procede la Sala de Decisión Laboral No 3º del Tribunal Superior del Distrito Judicial de Pereira a resolver la impugnación presentada por</w:t>
      </w:r>
      <w:r w:rsidR="0018791A" w:rsidRPr="00D47E4D">
        <w:rPr>
          <w:rFonts w:cs="Arial"/>
          <w:sz w:val="24"/>
          <w:szCs w:val="24"/>
        </w:rPr>
        <w:t xml:space="preserve"> el señor </w:t>
      </w:r>
      <w:r w:rsidRPr="00D47E4D">
        <w:rPr>
          <w:rFonts w:cs="Arial"/>
          <w:sz w:val="24"/>
          <w:szCs w:val="24"/>
        </w:rPr>
        <w:t xml:space="preserve"> </w:t>
      </w:r>
      <w:r w:rsidR="0018791A" w:rsidRPr="00D47E4D">
        <w:rPr>
          <w:rFonts w:cs="Arial"/>
          <w:b/>
          <w:bCs/>
          <w:sz w:val="24"/>
          <w:szCs w:val="24"/>
        </w:rPr>
        <w:t xml:space="preserve">ANDRÉS FELIPE MORALES HERNÁNDEZ </w:t>
      </w:r>
      <w:r w:rsidRPr="00D47E4D">
        <w:rPr>
          <w:rFonts w:cs="Arial"/>
          <w:sz w:val="24"/>
          <w:szCs w:val="24"/>
        </w:rPr>
        <w:t xml:space="preserve">contra la sentencia proferida por el </w:t>
      </w:r>
      <w:r w:rsidR="00AB6511" w:rsidRPr="00D47E4D">
        <w:rPr>
          <w:rFonts w:cs="Arial"/>
          <w:sz w:val="24"/>
          <w:szCs w:val="24"/>
        </w:rPr>
        <w:t xml:space="preserve">Juzgado </w:t>
      </w:r>
      <w:r w:rsidR="0018791A" w:rsidRPr="00D47E4D">
        <w:rPr>
          <w:rFonts w:cs="Arial"/>
          <w:sz w:val="24"/>
          <w:szCs w:val="24"/>
        </w:rPr>
        <w:t xml:space="preserve">Quinto </w:t>
      </w:r>
      <w:r w:rsidR="0018791A" w:rsidRPr="00D47E4D">
        <w:rPr>
          <w:rFonts w:cs="Arial"/>
          <w:sz w:val="24"/>
          <w:szCs w:val="24"/>
        </w:rPr>
        <w:lastRenderedPageBreak/>
        <w:t xml:space="preserve">Laboral del Circuito el día 7 de julio de </w:t>
      </w:r>
      <w:r w:rsidRPr="00D47E4D">
        <w:rPr>
          <w:rFonts w:cs="Arial"/>
          <w:sz w:val="24"/>
          <w:szCs w:val="24"/>
        </w:rPr>
        <w:t xml:space="preserve">2020, dentro de la acción de tutela que le promueve </w:t>
      </w:r>
      <w:r w:rsidR="00516CCC" w:rsidRPr="00D47E4D">
        <w:rPr>
          <w:rFonts w:cs="Arial"/>
          <w:sz w:val="24"/>
          <w:szCs w:val="24"/>
        </w:rPr>
        <w:t xml:space="preserve">al </w:t>
      </w:r>
      <w:r w:rsidR="006D36D3" w:rsidRPr="00D47E4D">
        <w:rPr>
          <w:rFonts w:cs="Arial"/>
          <w:sz w:val="24"/>
          <w:szCs w:val="24"/>
        </w:rPr>
        <w:t>Instituto Colombiano de Crédito Educativo y Estudios Técnicos en el Exterior</w:t>
      </w:r>
      <w:r w:rsidR="4E2D0169" w:rsidRPr="00D47E4D">
        <w:rPr>
          <w:rFonts w:cs="Arial"/>
          <w:sz w:val="24"/>
          <w:szCs w:val="24"/>
        </w:rPr>
        <w:t xml:space="preserve"> Mariano Ospina Pérez</w:t>
      </w:r>
      <w:r w:rsidR="006D36D3" w:rsidRPr="00D47E4D">
        <w:rPr>
          <w:rFonts w:cs="Arial"/>
          <w:sz w:val="24"/>
          <w:szCs w:val="24"/>
        </w:rPr>
        <w:t xml:space="preserve"> –</w:t>
      </w:r>
      <w:r w:rsidR="00AF1B4E">
        <w:rPr>
          <w:rFonts w:cs="Arial"/>
          <w:sz w:val="24"/>
          <w:szCs w:val="24"/>
        </w:rPr>
        <w:t xml:space="preserve"> </w:t>
      </w:r>
      <w:proofErr w:type="spellStart"/>
      <w:r w:rsidR="006D36D3" w:rsidRPr="00D47E4D">
        <w:rPr>
          <w:rFonts w:cs="Arial"/>
          <w:sz w:val="24"/>
          <w:szCs w:val="24"/>
        </w:rPr>
        <w:t>ICETEX</w:t>
      </w:r>
      <w:proofErr w:type="spellEnd"/>
    </w:p>
    <w:p w:rsidR="005352B9" w:rsidRPr="00D47E4D" w:rsidRDefault="005352B9" w:rsidP="00D47E4D">
      <w:pPr>
        <w:pStyle w:val="Textoindependiente"/>
        <w:spacing w:line="276" w:lineRule="auto"/>
        <w:rPr>
          <w:rFonts w:cs="Arial"/>
          <w:b/>
          <w:bCs/>
          <w:sz w:val="24"/>
          <w:szCs w:val="24"/>
        </w:rPr>
      </w:pPr>
    </w:p>
    <w:p w:rsidR="005352B9" w:rsidRPr="00D47E4D" w:rsidRDefault="005352B9" w:rsidP="00D47E4D">
      <w:pPr>
        <w:pStyle w:val="Ttulo2"/>
        <w:spacing w:line="276" w:lineRule="auto"/>
      </w:pPr>
      <w:r w:rsidRPr="00D47E4D">
        <w:t>HECHOS QUE ORIGINARON LA ACCIÓN:</w:t>
      </w:r>
    </w:p>
    <w:p w:rsidR="008738C0" w:rsidRPr="00D47E4D" w:rsidRDefault="008738C0" w:rsidP="00D47E4D">
      <w:pPr>
        <w:spacing w:line="276" w:lineRule="auto"/>
        <w:jc w:val="both"/>
        <w:rPr>
          <w:rFonts w:ascii="Arial" w:hAnsi="Arial" w:cs="Arial"/>
          <w:sz w:val="24"/>
          <w:szCs w:val="24"/>
        </w:rPr>
      </w:pPr>
    </w:p>
    <w:p w:rsidR="00BE20F2" w:rsidRPr="00D47E4D" w:rsidRDefault="00AB6511" w:rsidP="00D47E4D">
      <w:pPr>
        <w:spacing w:line="276" w:lineRule="auto"/>
        <w:jc w:val="both"/>
        <w:rPr>
          <w:rFonts w:ascii="Arial" w:hAnsi="Arial" w:cs="Arial"/>
          <w:sz w:val="24"/>
          <w:szCs w:val="24"/>
        </w:rPr>
      </w:pPr>
      <w:r w:rsidRPr="00D47E4D">
        <w:rPr>
          <w:rFonts w:ascii="Arial" w:hAnsi="Arial" w:cs="Arial"/>
          <w:sz w:val="24"/>
          <w:szCs w:val="24"/>
        </w:rPr>
        <w:t>Informa</w:t>
      </w:r>
      <w:r w:rsidR="0018791A" w:rsidRPr="00D47E4D">
        <w:rPr>
          <w:rFonts w:ascii="Arial" w:hAnsi="Arial" w:cs="Arial"/>
          <w:sz w:val="24"/>
          <w:szCs w:val="24"/>
        </w:rPr>
        <w:t xml:space="preserve"> el señor Andrés Felipe Morales Hernández, que pertenece al Resguardo Indígena </w:t>
      </w:r>
      <w:proofErr w:type="spellStart"/>
      <w:r w:rsidR="0018791A" w:rsidRPr="00D47E4D">
        <w:rPr>
          <w:rFonts w:ascii="Arial" w:hAnsi="Arial" w:cs="Arial"/>
          <w:sz w:val="24"/>
          <w:szCs w:val="24"/>
        </w:rPr>
        <w:t>Cañamomo</w:t>
      </w:r>
      <w:proofErr w:type="spellEnd"/>
      <w:r w:rsidR="0018791A" w:rsidRPr="00D47E4D">
        <w:rPr>
          <w:rFonts w:ascii="Arial" w:hAnsi="Arial" w:cs="Arial"/>
          <w:sz w:val="24"/>
          <w:szCs w:val="24"/>
        </w:rPr>
        <w:t xml:space="preserve"> Loma Prieta; que es estudiante del tercer semestre de medicina en la Universidad Autónoma de las </w:t>
      </w:r>
      <w:r w:rsidR="00D92127" w:rsidRPr="00D47E4D">
        <w:rPr>
          <w:rFonts w:ascii="Arial" w:hAnsi="Arial" w:cs="Arial"/>
          <w:sz w:val="24"/>
          <w:szCs w:val="24"/>
        </w:rPr>
        <w:t>Américas</w:t>
      </w:r>
      <w:r w:rsidR="0018791A" w:rsidRPr="00D47E4D">
        <w:rPr>
          <w:rFonts w:ascii="Arial" w:hAnsi="Arial" w:cs="Arial"/>
          <w:sz w:val="24"/>
          <w:szCs w:val="24"/>
        </w:rPr>
        <w:t>; que</w:t>
      </w:r>
      <w:r w:rsidR="311D5DA2" w:rsidRPr="00D47E4D">
        <w:rPr>
          <w:rFonts w:ascii="Arial" w:hAnsi="Arial" w:cs="Arial"/>
          <w:sz w:val="24"/>
          <w:szCs w:val="24"/>
        </w:rPr>
        <w:t>,</w:t>
      </w:r>
      <w:r w:rsidR="0018791A" w:rsidRPr="00D47E4D">
        <w:rPr>
          <w:rFonts w:ascii="Arial" w:hAnsi="Arial" w:cs="Arial"/>
          <w:sz w:val="24"/>
          <w:szCs w:val="24"/>
        </w:rPr>
        <w:t xml:space="preserve"> en enero del año que corre</w:t>
      </w:r>
      <w:r w:rsidR="00FE1076" w:rsidRPr="00D47E4D">
        <w:rPr>
          <w:rFonts w:ascii="Arial" w:hAnsi="Arial" w:cs="Arial"/>
          <w:sz w:val="24"/>
          <w:szCs w:val="24"/>
        </w:rPr>
        <w:t>,</w:t>
      </w:r>
      <w:r w:rsidR="0018791A" w:rsidRPr="00D47E4D">
        <w:rPr>
          <w:rFonts w:ascii="Arial" w:hAnsi="Arial" w:cs="Arial"/>
          <w:sz w:val="24"/>
          <w:szCs w:val="24"/>
        </w:rPr>
        <w:t xml:space="preserve"> </w:t>
      </w:r>
      <w:r w:rsidR="0042553C" w:rsidRPr="00D47E4D">
        <w:rPr>
          <w:rFonts w:ascii="Arial" w:hAnsi="Arial" w:cs="Arial"/>
          <w:sz w:val="24"/>
          <w:szCs w:val="24"/>
        </w:rPr>
        <w:t>inici</w:t>
      </w:r>
      <w:r w:rsidR="58766EC9" w:rsidRPr="00D47E4D">
        <w:rPr>
          <w:rFonts w:ascii="Arial" w:hAnsi="Arial" w:cs="Arial"/>
          <w:sz w:val="24"/>
          <w:szCs w:val="24"/>
        </w:rPr>
        <w:t>ó</w:t>
      </w:r>
      <w:r w:rsidR="0018791A" w:rsidRPr="00D47E4D">
        <w:rPr>
          <w:rFonts w:ascii="Arial" w:hAnsi="Arial" w:cs="Arial"/>
          <w:sz w:val="24"/>
          <w:szCs w:val="24"/>
        </w:rPr>
        <w:t xml:space="preserve"> las gestiones ante el ICETEX para obtener la a</w:t>
      </w:r>
      <w:r w:rsidR="00950A02">
        <w:rPr>
          <w:rFonts w:ascii="Arial" w:hAnsi="Arial" w:cs="Arial"/>
          <w:sz w:val="24"/>
          <w:szCs w:val="24"/>
        </w:rPr>
        <w:t>probación del crédito educativo</w:t>
      </w:r>
      <w:r w:rsidR="0018791A" w:rsidRPr="00D47E4D">
        <w:rPr>
          <w:rFonts w:ascii="Arial" w:hAnsi="Arial" w:cs="Arial"/>
          <w:sz w:val="24"/>
          <w:szCs w:val="24"/>
        </w:rPr>
        <w:t xml:space="preserve"> por la línea de protección constitucional </w:t>
      </w:r>
      <w:r w:rsidR="00BE20F2" w:rsidRPr="00D47E4D">
        <w:rPr>
          <w:rFonts w:ascii="Arial" w:hAnsi="Arial" w:cs="Arial"/>
          <w:sz w:val="24"/>
          <w:szCs w:val="24"/>
        </w:rPr>
        <w:t>en su calidad de indígena</w:t>
      </w:r>
      <w:r w:rsidR="6632664C" w:rsidRPr="00D47E4D">
        <w:rPr>
          <w:rFonts w:ascii="Arial" w:hAnsi="Arial" w:cs="Arial"/>
          <w:sz w:val="24"/>
          <w:szCs w:val="24"/>
        </w:rPr>
        <w:t>;</w:t>
      </w:r>
      <w:r w:rsidR="1AB92F09" w:rsidRPr="00D47E4D">
        <w:rPr>
          <w:rFonts w:ascii="Arial" w:hAnsi="Arial" w:cs="Arial"/>
          <w:sz w:val="24"/>
          <w:szCs w:val="24"/>
        </w:rPr>
        <w:t xml:space="preserve"> </w:t>
      </w:r>
      <w:r w:rsidR="75030BD2" w:rsidRPr="00D47E4D">
        <w:rPr>
          <w:rFonts w:ascii="Arial" w:hAnsi="Arial" w:cs="Arial"/>
          <w:sz w:val="24"/>
          <w:szCs w:val="24"/>
        </w:rPr>
        <w:t>beneficio</w:t>
      </w:r>
      <w:r w:rsidR="00BE20F2" w:rsidRPr="00D47E4D">
        <w:rPr>
          <w:rFonts w:ascii="Arial" w:hAnsi="Arial" w:cs="Arial"/>
          <w:sz w:val="24"/>
          <w:szCs w:val="24"/>
        </w:rPr>
        <w:t xml:space="preserve"> </w:t>
      </w:r>
      <w:r w:rsidR="24561AA8" w:rsidRPr="00D47E4D">
        <w:rPr>
          <w:rFonts w:ascii="Arial" w:hAnsi="Arial" w:cs="Arial"/>
          <w:sz w:val="24"/>
          <w:szCs w:val="24"/>
        </w:rPr>
        <w:t xml:space="preserve">que </w:t>
      </w:r>
      <w:r w:rsidR="00BE20F2" w:rsidRPr="00D47E4D">
        <w:rPr>
          <w:rFonts w:ascii="Arial" w:hAnsi="Arial" w:cs="Arial"/>
          <w:sz w:val="24"/>
          <w:szCs w:val="24"/>
        </w:rPr>
        <w:t>inicialmente</w:t>
      </w:r>
      <w:r w:rsidR="2F541333" w:rsidRPr="00D47E4D">
        <w:rPr>
          <w:rFonts w:ascii="Arial" w:hAnsi="Arial" w:cs="Arial"/>
          <w:sz w:val="24"/>
          <w:szCs w:val="24"/>
        </w:rPr>
        <w:t xml:space="preserve"> se le otorgó</w:t>
      </w:r>
      <w:r w:rsidR="2D0C1B56" w:rsidRPr="00D47E4D">
        <w:rPr>
          <w:rFonts w:ascii="Arial" w:hAnsi="Arial" w:cs="Arial"/>
          <w:sz w:val="24"/>
          <w:szCs w:val="24"/>
        </w:rPr>
        <w:t xml:space="preserve"> p</w:t>
      </w:r>
      <w:r w:rsidR="42F5C527" w:rsidRPr="00D47E4D">
        <w:rPr>
          <w:rFonts w:ascii="Arial" w:hAnsi="Arial" w:cs="Arial"/>
          <w:sz w:val="24"/>
          <w:szCs w:val="24"/>
        </w:rPr>
        <w:t>ero</w:t>
      </w:r>
      <w:r w:rsidR="00BE20F2" w:rsidRPr="00D47E4D">
        <w:rPr>
          <w:rFonts w:ascii="Arial" w:hAnsi="Arial" w:cs="Arial"/>
          <w:sz w:val="24"/>
          <w:szCs w:val="24"/>
        </w:rPr>
        <w:t xml:space="preserve"> posteriormente </w:t>
      </w:r>
      <w:r w:rsidR="5CA9E6A3" w:rsidRPr="00D47E4D">
        <w:rPr>
          <w:rFonts w:ascii="Arial" w:hAnsi="Arial" w:cs="Arial"/>
          <w:sz w:val="24"/>
          <w:szCs w:val="24"/>
        </w:rPr>
        <w:t>se le negó</w:t>
      </w:r>
      <w:r w:rsidR="00BE20F2" w:rsidRPr="00D47E4D">
        <w:rPr>
          <w:rFonts w:ascii="Arial" w:hAnsi="Arial" w:cs="Arial"/>
          <w:sz w:val="24"/>
          <w:szCs w:val="24"/>
        </w:rPr>
        <w:t xml:space="preserve"> sin ninguna explicación.</w:t>
      </w:r>
    </w:p>
    <w:p w:rsidR="00BE20F2" w:rsidRPr="00D47E4D" w:rsidRDefault="00BE20F2" w:rsidP="00D47E4D">
      <w:pPr>
        <w:spacing w:line="276" w:lineRule="auto"/>
        <w:jc w:val="both"/>
        <w:rPr>
          <w:rFonts w:ascii="Arial" w:hAnsi="Arial" w:cs="Arial"/>
          <w:sz w:val="24"/>
          <w:szCs w:val="24"/>
        </w:rPr>
      </w:pPr>
    </w:p>
    <w:p w:rsidR="00BE20F2" w:rsidRPr="00D47E4D" w:rsidRDefault="00BE20F2" w:rsidP="00D47E4D">
      <w:pPr>
        <w:spacing w:line="276" w:lineRule="auto"/>
        <w:jc w:val="both"/>
        <w:rPr>
          <w:rFonts w:ascii="Arial" w:hAnsi="Arial" w:cs="Arial"/>
          <w:sz w:val="24"/>
          <w:szCs w:val="24"/>
        </w:rPr>
      </w:pPr>
      <w:r w:rsidRPr="00D47E4D">
        <w:rPr>
          <w:rFonts w:ascii="Arial" w:hAnsi="Arial" w:cs="Arial"/>
          <w:sz w:val="24"/>
          <w:szCs w:val="24"/>
        </w:rPr>
        <w:t>Considera que esta decisión obedece al hecho de que en la solicitud registró un promedio de 3,8</w:t>
      </w:r>
      <w:r w:rsidR="3BC3CFBC" w:rsidRPr="00D47E4D">
        <w:rPr>
          <w:rFonts w:ascii="Arial" w:hAnsi="Arial" w:cs="Arial"/>
          <w:sz w:val="24"/>
          <w:szCs w:val="24"/>
        </w:rPr>
        <w:t>,</w:t>
      </w:r>
      <w:r w:rsidRPr="00D47E4D">
        <w:rPr>
          <w:rFonts w:ascii="Arial" w:hAnsi="Arial" w:cs="Arial"/>
          <w:sz w:val="24"/>
          <w:szCs w:val="24"/>
        </w:rPr>
        <w:t xml:space="preserve"> dato que fue suministrado telefónicamente por la Universidad, </w:t>
      </w:r>
      <w:r w:rsidR="419E0821" w:rsidRPr="00D47E4D">
        <w:rPr>
          <w:rFonts w:ascii="Arial" w:hAnsi="Arial" w:cs="Arial"/>
          <w:sz w:val="24"/>
          <w:szCs w:val="24"/>
        </w:rPr>
        <w:t>dado</w:t>
      </w:r>
      <w:r w:rsidRPr="00D47E4D">
        <w:rPr>
          <w:rFonts w:ascii="Arial" w:hAnsi="Arial" w:cs="Arial"/>
          <w:sz w:val="24"/>
          <w:szCs w:val="24"/>
        </w:rPr>
        <w:t xml:space="preserve"> que para la fecha de diligenciamiento del formulario, no habían sido publicadas las notas, lo cual, una vez se hizo oficial, </w:t>
      </w:r>
      <w:r w:rsidR="48143D40" w:rsidRPr="00D47E4D">
        <w:rPr>
          <w:rFonts w:ascii="Arial" w:hAnsi="Arial" w:cs="Arial"/>
          <w:sz w:val="24"/>
          <w:szCs w:val="24"/>
        </w:rPr>
        <w:t xml:space="preserve">generó una </w:t>
      </w:r>
      <w:r w:rsidR="0042553C" w:rsidRPr="00D47E4D">
        <w:rPr>
          <w:rFonts w:ascii="Arial" w:hAnsi="Arial" w:cs="Arial"/>
          <w:sz w:val="24"/>
          <w:szCs w:val="24"/>
        </w:rPr>
        <w:t>inco</w:t>
      </w:r>
      <w:r w:rsidR="00001750" w:rsidRPr="00D47E4D">
        <w:rPr>
          <w:rFonts w:ascii="Arial" w:hAnsi="Arial" w:cs="Arial"/>
          <w:sz w:val="24"/>
          <w:szCs w:val="24"/>
        </w:rPr>
        <w:t>n</w:t>
      </w:r>
      <w:r w:rsidR="0042553C" w:rsidRPr="00D47E4D">
        <w:rPr>
          <w:rFonts w:ascii="Arial" w:hAnsi="Arial" w:cs="Arial"/>
          <w:sz w:val="24"/>
          <w:szCs w:val="24"/>
        </w:rPr>
        <w:t>sistencia</w:t>
      </w:r>
      <w:r w:rsidR="48143D40" w:rsidRPr="00D47E4D">
        <w:rPr>
          <w:rFonts w:ascii="Arial" w:hAnsi="Arial" w:cs="Arial"/>
          <w:sz w:val="24"/>
          <w:szCs w:val="24"/>
        </w:rPr>
        <w:t xml:space="preserve"> toda vez realmente su </w:t>
      </w:r>
      <w:r w:rsidRPr="00D47E4D">
        <w:rPr>
          <w:rFonts w:ascii="Arial" w:hAnsi="Arial" w:cs="Arial"/>
          <w:sz w:val="24"/>
          <w:szCs w:val="24"/>
        </w:rPr>
        <w:t xml:space="preserve">promedio era de 3,5, </w:t>
      </w:r>
      <w:r w:rsidR="02B717D9" w:rsidRPr="00D47E4D">
        <w:rPr>
          <w:rFonts w:ascii="Arial" w:hAnsi="Arial" w:cs="Arial"/>
          <w:sz w:val="24"/>
          <w:szCs w:val="24"/>
        </w:rPr>
        <w:t>lo que en verdad no debió generar ninguna dificultad, pues</w:t>
      </w:r>
      <w:r w:rsidRPr="00D47E4D">
        <w:rPr>
          <w:rFonts w:ascii="Arial" w:hAnsi="Arial" w:cs="Arial"/>
          <w:sz w:val="24"/>
          <w:szCs w:val="24"/>
        </w:rPr>
        <w:t xml:space="preserve"> supe</w:t>
      </w:r>
      <w:r w:rsidR="5C0E497C" w:rsidRPr="00D47E4D">
        <w:rPr>
          <w:rFonts w:ascii="Arial" w:hAnsi="Arial" w:cs="Arial"/>
          <w:sz w:val="24"/>
          <w:szCs w:val="24"/>
        </w:rPr>
        <w:t>ra</w:t>
      </w:r>
      <w:r w:rsidRPr="00D47E4D">
        <w:rPr>
          <w:rFonts w:ascii="Arial" w:hAnsi="Arial" w:cs="Arial"/>
          <w:sz w:val="24"/>
          <w:szCs w:val="24"/>
        </w:rPr>
        <w:t xml:space="preserve"> </w:t>
      </w:r>
      <w:r w:rsidR="6B845E03" w:rsidRPr="00D47E4D">
        <w:rPr>
          <w:rFonts w:ascii="Arial" w:hAnsi="Arial" w:cs="Arial"/>
          <w:sz w:val="24"/>
          <w:szCs w:val="24"/>
        </w:rPr>
        <w:t>e</w:t>
      </w:r>
      <w:r w:rsidRPr="00D47E4D">
        <w:rPr>
          <w:rFonts w:ascii="Arial" w:hAnsi="Arial" w:cs="Arial"/>
          <w:sz w:val="24"/>
          <w:szCs w:val="24"/>
        </w:rPr>
        <w:t>l exigido por el ICETEX -3,4-.</w:t>
      </w:r>
    </w:p>
    <w:p w:rsidR="42FE545A" w:rsidRPr="00D47E4D" w:rsidRDefault="42FE545A" w:rsidP="00D47E4D">
      <w:pPr>
        <w:spacing w:line="276" w:lineRule="auto"/>
        <w:jc w:val="both"/>
        <w:rPr>
          <w:rFonts w:ascii="Arial" w:hAnsi="Arial" w:cs="Arial"/>
          <w:sz w:val="24"/>
          <w:szCs w:val="24"/>
        </w:rPr>
      </w:pPr>
    </w:p>
    <w:p w:rsidR="0059070C" w:rsidRPr="00D47E4D" w:rsidRDefault="00BE20F2" w:rsidP="00D47E4D">
      <w:pPr>
        <w:spacing w:line="276" w:lineRule="auto"/>
        <w:jc w:val="both"/>
        <w:rPr>
          <w:rFonts w:ascii="Arial" w:hAnsi="Arial" w:cs="Arial"/>
          <w:sz w:val="24"/>
          <w:szCs w:val="24"/>
        </w:rPr>
      </w:pPr>
      <w:r w:rsidRPr="00D47E4D">
        <w:rPr>
          <w:rFonts w:ascii="Arial" w:hAnsi="Arial" w:cs="Arial"/>
          <w:sz w:val="24"/>
          <w:szCs w:val="24"/>
        </w:rPr>
        <w:t>Sostiene que en virtud de lo anterior, elevó solicitud al ICTEX con el fin de que le fuera</w:t>
      </w:r>
      <w:r w:rsidR="0429144B" w:rsidRPr="00D47E4D">
        <w:rPr>
          <w:rFonts w:ascii="Arial" w:hAnsi="Arial" w:cs="Arial"/>
          <w:sz w:val="24"/>
          <w:szCs w:val="24"/>
        </w:rPr>
        <w:t>n</w:t>
      </w:r>
      <w:r w:rsidRPr="00D47E4D">
        <w:rPr>
          <w:rFonts w:ascii="Arial" w:hAnsi="Arial" w:cs="Arial"/>
          <w:sz w:val="24"/>
          <w:szCs w:val="24"/>
        </w:rPr>
        <w:t xml:space="preserve"> informad</w:t>
      </w:r>
      <w:r w:rsidR="43C79464" w:rsidRPr="00D47E4D">
        <w:rPr>
          <w:rFonts w:ascii="Arial" w:hAnsi="Arial" w:cs="Arial"/>
          <w:sz w:val="24"/>
          <w:szCs w:val="24"/>
        </w:rPr>
        <w:t>as</w:t>
      </w:r>
      <w:r w:rsidRPr="00D47E4D">
        <w:rPr>
          <w:rFonts w:ascii="Arial" w:hAnsi="Arial" w:cs="Arial"/>
          <w:sz w:val="24"/>
          <w:szCs w:val="24"/>
        </w:rPr>
        <w:t xml:space="preserve"> </w:t>
      </w:r>
      <w:r w:rsidR="0059070C" w:rsidRPr="00D47E4D">
        <w:rPr>
          <w:rFonts w:ascii="Arial" w:hAnsi="Arial" w:cs="Arial"/>
          <w:sz w:val="24"/>
          <w:szCs w:val="24"/>
        </w:rPr>
        <w:t>las razones por las cuales no le había sido otorga</w:t>
      </w:r>
      <w:r w:rsidR="0580B061" w:rsidRPr="00D47E4D">
        <w:rPr>
          <w:rFonts w:ascii="Arial" w:hAnsi="Arial" w:cs="Arial"/>
          <w:sz w:val="24"/>
          <w:szCs w:val="24"/>
        </w:rPr>
        <w:t>do</w:t>
      </w:r>
      <w:r w:rsidR="0059070C" w:rsidRPr="00D47E4D">
        <w:rPr>
          <w:rFonts w:ascii="Arial" w:hAnsi="Arial" w:cs="Arial"/>
          <w:sz w:val="24"/>
          <w:szCs w:val="24"/>
        </w:rPr>
        <w:t xml:space="preserve"> </w:t>
      </w:r>
      <w:r w:rsidR="7BFB3FAE" w:rsidRPr="00D47E4D">
        <w:rPr>
          <w:rFonts w:ascii="Arial" w:hAnsi="Arial" w:cs="Arial"/>
          <w:sz w:val="24"/>
          <w:szCs w:val="24"/>
        </w:rPr>
        <w:t>el crédito</w:t>
      </w:r>
      <w:r w:rsidR="0059070C" w:rsidRPr="00D47E4D">
        <w:rPr>
          <w:rFonts w:ascii="Arial" w:hAnsi="Arial" w:cs="Arial"/>
          <w:sz w:val="24"/>
          <w:szCs w:val="24"/>
        </w:rPr>
        <w:t xml:space="preserve"> y </w:t>
      </w:r>
      <w:r w:rsidR="2691D255" w:rsidRPr="00D47E4D">
        <w:rPr>
          <w:rFonts w:ascii="Arial" w:hAnsi="Arial" w:cs="Arial"/>
          <w:sz w:val="24"/>
          <w:szCs w:val="24"/>
        </w:rPr>
        <w:t>se le negó</w:t>
      </w:r>
      <w:r w:rsidR="0059070C" w:rsidRPr="00D47E4D">
        <w:rPr>
          <w:rFonts w:ascii="Arial" w:hAnsi="Arial" w:cs="Arial"/>
          <w:sz w:val="24"/>
          <w:szCs w:val="24"/>
        </w:rPr>
        <w:t xml:space="preserve"> </w:t>
      </w:r>
      <w:r w:rsidR="6E89502D" w:rsidRPr="00D47E4D">
        <w:rPr>
          <w:rFonts w:ascii="Arial" w:hAnsi="Arial" w:cs="Arial"/>
          <w:sz w:val="24"/>
          <w:szCs w:val="24"/>
        </w:rPr>
        <w:t>el</w:t>
      </w:r>
      <w:r w:rsidR="0059070C" w:rsidRPr="00D47E4D">
        <w:rPr>
          <w:rFonts w:ascii="Arial" w:hAnsi="Arial" w:cs="Arial"/>
          <w:sz w:val="24"/>
          <w:szCs w:val="24"/>
        </w:rPr>
        <w:t xml:space="preserve"> auxilio</w:t>
      </w:r>
      <w:r w:rsidR="031979C1" w:rsidRPr="00D47E4D">
        <w:rPr>
          <w:rFonts w:ascii="Arial" w:hAnsi="Arial" w:cs="Arial"/>
          <w:sz w:val="24"/>
          <w:szCs w:val="24"/>
        </w:rPr>
        <w:t>. Como no obtuvo respuesta</w:t>
      </w:r>
      <w:r w:rsidR="0853079D" w:rsidRPr="00D47E4D">
        <w:rPr>
          <w:rFonts w:ascii="Arial" w:hAnsi="Arial" w:cs="Arial"/>
          <w:sz w:val="24"/>
          <w:szCs w:val="24"/>
        </w:rPr>
        <w:t>,</w:t>
      </w:r>
      <w:r w:rsidR="1C28186B" w:rsidRPr="00D47E4D">
        <w:rPr>
          <w:rFonts w:ascii="Arial" w:hAnsi="Arial" w:cs="Arial"/>
          <w:sz w:val="24"/>
          <w:szCs w:val="24"/>
        </w:rPr>
        <w:t xml:space="preserve"> </w:t>
      </w:r>
      <w:r w:rsidR="540983A8" w:rsidRPr="00D47E4D">
        <w:rPr>
          <w:rFonts w:ascii="Arial" w:hAnsi="Arial" w:cs="Arial"/>
          <w:sz w:val="24"/>
          <w:szCs w:val="24"/>
        </w:rPr>
        <w:t>para lograrla presentó</w:t>
      </w:r>
      <w:r w:rsidR="434A99E1" w:rsidRPr="00D47E4D">
        <w:rPr>
          <w:rFonts w:ascii="Arial" w:hAnsi="Arial" w:cs="Arial"/>
          <w:sz w:val="24"/>
          <w:szCs w:val="24"/>
        </w:rPr>
        <w:t xml:space="preserve"> otra </w:t>
      </w:r>
      <w:r w:rsidR="0042553C" w:rsidRPr="00D47E4D">
        <w:rPr>
          <w:rFonts w:ascii="Arial" w:hAnsi="Arial" w:cs="Arial"/>
          <w:sz w:val="24"/>
          <w:szCs w:val="24"/>
        </w:rPr>
        <w:t>acci</w:t>
      </w:r>
      <w:r w:rsidR="14BF1019" w:rsidRPr="00D47E4D">
        <w:rPr>
          <w:rFonts w:ascii="Arial" w:hAnsi="Arial" w:cs="Arial"/>
          <w:sz w:val="24"/>
          <w:szCs w:val="24"/>
        </w:rPr>
        <w:t>ó</w:t>
      </w:r>
      <w:r w:rsidR="0042553C" w:rsidRPr="00D47E4D">
        <w:rPr>
          <w:rFonts w:ascii="Arial" w:hAnsi="Arial" w:cs="Arial"/>
          <w:sz w:val="24"/>
          <w:szCs w:val="24"/>
        </w:rPr>
        <w:t>n</w:t>
      </w:r>
      <w:r w:rsidR="434A99E1" w:rsidRPr="00D47E4D">
        <w:rPr>
          <w:rFonts w:ascii="Arial" w:hAnsi="Arial" w:cs="Arial"/>
          <w:sz w:val="24"/>
          <w:szCs w:val="24"/>
        </w:rPr>
        <w:t xml:space="preserve"> de tutela.</w:t>
      </w:r>
    </w:p>
    <w:p w:rsidR="31E07716" w:rsidRPr="00D47E4D" w:rsidRDefault="31E07716" w:rsidP="00D47E4D">
      <w:pPr>
        <w:spacing w:line="276" w:lineRule="auto"/>
        <w:jc w:val="both"/>
        <w:rPr>
          <w:rFonts w:ascii="Arial" w:hAnsi="Arial" w:cs="Arial"/>
          <w:sz w:val="24"/>
          <w:szCs w:val="24"/>
        </w:rPr>
      </w:pPr>
    </w:p>
    <w:p w:rsidR="555A2FEF" w:rsidRPr="00D47E4D" w:rsidRDefault="555A2FEF" w:rsidP="00D47E4D">
      <w:pPr>
        <w:spacing w:line="276" w:lineRule="auto"/>
        <w:jc w:val="both"/>
        <w:rPr>
          <w:rFonts w:ascii="Arial" w:hAnsi="Arial" w:cs="Arial"/>
          <w:sz w:val="24"/>
          <w:szCs w:val="24"/>
        </w:rPr>
      </w:pPr>
      <w:r w:rsidRPr="00D47E4D">
        <w:rPr>
          <w:rFonts w:ascii="Arial" w:hAnsi="Arial" w:cs="Arial"/>
          <w:sz w:val="24"/>
          <w:szCs w:val="24"/>
        </w:rPr>
        <w:t xml:space="preserve">Informa que con anterioridad, en tres oportunidades aplicó para la misma línea de crédito, </w:t>
      </w:r>
      <w:r w:rsidR="05AC128D" w:rsidRPr="00D47E4D">
        <w:rPr>
          <w:rFonts w:ascii="Arial" w:hAnsi="Arial" w:cs="Arial"/>
          <w:sz w:val="24"/>
          <w:szCs w:val="24"/>
        </w:rPr>
        <w:t>siendo</w:t>
      </w:r>
      <w:r w:rsidR="2941BC26" w:rsidRPr="00D47E4D">
        <w:rPr>
          <w:rFonts w:ascii="Arial" w:hAnsi="Arial" w:cs="Arial"/>
          <w:sz w:val="24"/>
          <w:szCs w:val="24"/>
        </w:rPr>
        <w:t xml:space="preserve"> en todas</w:t>
      </w:r>
      <w:r w:rsidR="05AC128D" w:rsidRPr="00D47E4D">
        <w:rPr>
          <w:rFonts w:ascii="Arial" w:hAnsi="Arial" w:cs="Arial"/>
          <w:sz w:val="24"/>
          <w:szCs w:val="24"/>
        </w:rPr>
        <w:t xml:space="preserve"> negad</w:t>
      </w:r>
      <w:r w:rsidR="0ED744FC" w:rsidRPr="00D47E4D">
        <w:rPr>
          <w:rFonts w:ascii="Arial" w:hAnsi="Arial" w:cs="Arial"/>
          <w:sz w:val="24"/>
          <w:szCs w:val="24"/>
        </w:rPr>
        <w:t>a</w:t>
      </w:r>
      <w:r w:rsidR="05AC128D" w:rsidRPr="00D47E4D">
        <w:rPr>
          <w:rFonts w:ascii="Arial" w:hAnsi="Arial" w:cs="Arial"/>
          <w:sz w:val="24"/>
          <w:szCs w:val="24"/>
        </w:rPr>
        <w:t xml:space="preserve"> por el hecho de figurar en la página del </w:t>
      </w:r>
      <w:r w:rsidR="0042553C" w:rsidRPr="00D47E4D">
        <w:rPr>
          <w:rFonts w:ascii="Arial" w:hAnsi="Arial" w:cs="Arial"/>
          <w:sz w:val="24"/>
          <w:szCs w:val="24"/>
        </w:rPr>
        <w:t>Min</w:t>
      </w:r>
      <w:r w:rsidR="5DBAFF89" w:rsidRPr="00D47E4D">
        <w:rPr>
          <w:rFonts w:ascii="Arial" w:hAnsi="Arial" w:cs="Arial"/>
          <w:sz w:val="24"/>
          <w:szCs w:val="24"/>
        </w:rPr>
        <w:t>is</w:t>
      </w:r>
      <w:r w:rsidR="0042553C" w:rsidRPr="00D47E4D">
        <w:rPr>
          <w:rFonts w:ascii="Arial" w:hAnsi="Arial" w:cs="Arial"/>
          <w:sz w:val="24"/>
          <w:szCs w:val="24"/>
        </w:rPr>
        <w:t>terio</w:t>
      </w:r>
      <w:r w:rsidR="05AC128D" w:rsidRPr="00D47E4D">
        <w:rPr>
          <w:rFonts w:ascii="Arial" w:hAnsi="Arial" w:cs="Arial"/>
          <w:sz w:val="24"/>
          <w:szCs w:val="24"/>
        </w:rPr>
        <w:t xml:space="preserve"> del Interior con tarjeta de identidad</w:t>
      </w:r>
      <w:r w:rsidR="7770CE82" w:rsidRPr="00D47E4D">
        <w:rPr>
          <w:rFonts w:ascii="Arial" w:hAnsi="Arial" w:cs="Arial"/>
          <w:sz w:val="24"/>
          <w:szCs w:val="24"/>
        </w:rPr>
        <w:t>,</w:t>
      </w:r>
      <w:r w:rsidR="05AC128D" w:rsidRPr="00D47E4D">
        <w:rPr>
          <w:rFonts w:ascii="Arial" w:hAnsi="Arial" w:cs="Arial"/>
          <w:sz w:val="24"/>
          <w:szCs w:val="24"/>
        </w:rPr>
        <w:t xml:space="preserve"> razón</w:t>
      </w:r>
      <w:r w:rsidR="7666B4DD" w:rsidRPr="00D47E4D">
        <w:rPr>
          <w:rFonts w:ascii="Arial" w:hAnsi="Arial" w:cs="Arial"/>
          <w:sz w:val="24"/>
          <w:szCs w:val="24"/>
        </w:rPr>
        <w:t xml:space="preserve"> </w:t>
      </w:r>
      <w:r w:rsidR="4214F389" w:rsidRPr="00D47E4D">
        <w:rPr>
          <w:rFonts w:ascii="Arial" w:hAnsi="Arial" w:cs="Arial"/>
          <w:sz w:val="24"/>
          <w:szCs w:val="24"/>
        </w:rPr>
        <w:t>que le imped</w:t>
      </w:r>
      <w:r w:rsidR="4A5FBE33" w:rsidRPr="00D47E4D">
        <w:rPr>
          <w:rFonts w:ascii="Arial" w:hAnsi="Arial" w:cs="Arial"/>
          <w:sz w:val="24"/>
          <w:szCs w:val="24"/>
        </w:rPr>
        <w:t>í</w:t>
      </w:r>
      <w:r w:rsidR="4214F389" w:rsidRPr="00D47E4D">
        <w:rPr>
          <w:rFonts w:ascii="Arial" w:hAnsi="Arial" w:cs="Arial"/>
          <w:sz w:val="24"/>
          <w:szCs w:val="24"/>
        </w:rPr>
        <w:t>a</w:t>
      </w:r>
      <w:r w:rsidR="05AC128D" w:rsidRPr="00D47E4D">
        <w:rPr>
          <w:rFonts w:ascii="Arial" w:hAnsi="Arial" w:cs="Arial"/>
          <w:sz w:val="24"/>
          <w:szCs w:val="24"/>
        </w:rPr>
        <w:t xml:space="preserve"> la inscripción en sit</w:t>
      </w:r>
      <w:r w:rsidR="641A2329" w:rsidRPr="00D47E4D">
        <w:rPr>
          <w:rFonts w:ascii="Arial" w:hAnsi="Arial" w:cs="Arial"/>
          <w:sz w:val="24"/>
          <w:szCs w:val="24"/>
        </w:rPr>
        <w:t>io web del ICETEX</w:t>
      </w:r>
      <w:r w:rsidR="4490D5E3" w:rsidRPr="00D47E4D">
        <w:rPr>
          <w:rFonts w:ascii="Arial" w:hAnsi="Arial" w:cs="Arial"/>
          <w:sz w:val="24"/>
          <w:szCs w:val="24"/>
        </w:rPr>
        <w:t>, lo que lo llevó</w:t>
      </w:r>
      <w:r w:rsidR="641A2329" w:rsidRPr="00D47E4D">
        <w:rPr>
          <w:rFonts w:ascii="Arial" w:hAnsi="Arial" w:cs="Arial"/>
          <w:sz w:val="24"/>
          <w:szCs w:val="24"/>
        </w:rPr>
        <w:t xml:space="preserve"> a elevar derecho de petición solicitando la corrección de la base de datos</w:t>
      </w:r>
      <w:r w:rsidR="2FC907CE" w:rsidRPr="00D47E4D">
        <w:rPr>
          <w:rFonts w:ascii="Arial" w:hAnsi="Arial" w:cs="Arial"/>
          <w:sz w:val="24"/>
          <w:szCs w:val="24"/>
        </w:rPr>
        <w:t>,</w:t>
      </w:r>
      <w:r w:rsidR="6F0E73FF" w:rsidRPr="00D47E4D">
        <w:rPr>
          <w:rFonts w:ascii="Arial" w:hAnsi="Arial" w:cs="Arial"/>
          <w:sz w:val="24"/>
          <w:szCs w:val="24"/>
        </w:rPr>
        <w:t xml:space="preserve"> </w:t>
      </w:r>
      <w:r w:rsidR="69F3D226" w:rsidRPr="00D47E4D">
        <w:rPr>
          <w:rFonts w:ascii="Arial" w:hAnsi="Arial" w:cs="Arial"/>
          <w:sz w:val="24"/>
          <w:szCs w:val="24"/>
        </w:rPr>
        <w:t xml:space="preserve">con </w:t>
      </w:r>
      <w:proofErr w:type="spellStart"/>
      <w:r w:rsidR="69F3D226" w:rsidRPr="00D47E4D">
        <w:rPr>
          <w:rFonts w:ascii="Arial" w:hAnsi="Arial" w:cs="Arial"/>
          <w:sz w:val="24"/>
          <w:szCs w:val="24"/>
        </w:rPr>
        <w:t>relaciòn</w:t>
      </w:r>
      <w:proofErr w:type="spellEnd"/>
      <w:r w:rsidR="69F3D226" w:rsidRPr="00D47E4D">
        <w:rPr>
          <w:rFonts w:ascii="Arial" w:hAnsi="Arial" w:cs="Arial"/>
          <w:sz w:val="24"/>
          <w:szCs w:val="24"/>
        </w:rPr>
        <w:t xml:space="preserve"> al cual</w:t>
      </w:r>
      <w:r w:rsidR="6F0E73FF" w:rsidRPr="00D47E4D">
        <w:rPr>
          <w:rFonts w:ascii="Arial" w:hAnsi="Arial" w:cs="Arial"/>
          <w:sz w:val="24"/>
          <w:szCs w:val="24"/>
        </w:rPr>
        <w:t xml:space="preserve"> </w:t>
      </w:r>
      <w:r w:rsidR="641A2329" w:rsidRPr="00D47E4D">
        <w:rPr>
          <w:rFonts w:ascii="Arial" w:hAnsi="Arial" w:cs="Arial"/>
          <w:sz w:val="24"/>
          <w:szCs w:val="24"/>
        </w:rPr>
        <w:t xml:space="preserve">la </w:t>
      </w:r>
      <w:r w:rsidR="36E9192E" w:rsidRPr="00D47E4D">
        <w:rPr>
          <w:rFonts w:ascii="Arial" w:hAnsi="Arial" w:cs="Arial"/>
          <w:sz w:val="24"/>
          <w:szCs w:val="24"/>
        </w:rPr>
        <w:t>a</w:t>
      </w:r>
      <w:r w:rsidR="641A2329" w:rsidRPr="00D47E4D">
        <w:rPr>
          <w:rFonts w:ascii="Arial" w:hAnsi="Arial" w:cs="Arial"/>
          <w:sz w:val="24"/>
          <w:szCs w:val="24"/>
        </w:rPr>
        <w:t>ccionada afirmó no ser competente para corregir la inconsist</w:t>
      </w:r>
      <w:r w:rsidR="0DF7AC65" w:rsidRPr="00D47E4D">
        <w:rPr>
          <w:rFonts w:ascii="Arial" w:hAnsi="Arial" w:cs="Arial"/>
          <w:sz w:val="24"/>
          <w:szCs w:val="24"/>
        </w:rPr>
        <w:t xml:space="preserve">encia, </w:t>
      </w:r>
      <w:r w:rsidR="18D44261" w:rsidRPr="00D47E4D">
        <w:rPr>
          <w:rFonts w:ascii="Arial" w:hAnsi="Arial" w:cs="Arial"/>
          <w:sz w:val="24"/>
          <w:szCs w:val="24"/>
        </w:rPr>
        <w:t>aunque</w:t>
      </w:r>
      <w:r w:rsidR="0DF7AC65" w:rsidRPr="00D47E4D">
        <w:rPr>
          <w:rFonts w:ascii="Arial" w:hAnsi="Arial" w:cs="Arial"/>
          <w:sz w:val="24"/>
          <w:szCs w:val="24"/>
        </w:rPr>
        <w:t xml:space="preserve"> finalmente </w:t>
      </w:r>
      <w:r w:rsidR="19128AE6" w:rsidRPr="00D47E4D">
        <w:rPr>
          <w:rFonts w:ascii="Arial" w:hAnsi="Arial" w:cs="Arial"/>
          <w:sz w:val="24"/>
          <w:szCs w:val="24"/>
        </w:rPr>
        <w:t xml:space="preserve">fue </w:t>
      </w:r>
      <w:r w:rsidR="0DF7AC65" w:rsidRPr="00D47E4D">
        <w:rPr>
          <w:rFonts w:ascii="Arial" w:hAnsi="Arial" w:cs="Arial"/>
          <w:sz w:val="24"/>
          <w:szCs w:val="24"/>
        </w:rPr>
        <w:t>solucionado el inconveniente,</w:t>
      </w:r>
    </w:p>
    <w:p w:rsidR="0059070C" w:rsidRPr="00D47E4D" w:rsidRDefault="0059070C" w:rsidP="00D47E4D">
      <w:pPr>
        <w:spacing w:line="276" w:lineRule="auto"/>
        <w:jc w:val="both"/>
        <w:rPr>
          <w:rFonts w:ascii="Arial" w:hAnsi="Arial" w:cs="Arial"/>
          <w:sz w:val="24"/>
          <w:szCs w:val="24"/>
        </w:rPr>
      </w:pPr>
    </w:p>
    <w:p w:rsidR="00AA2397" w:rsidRPr="00D47E4D" w:rsidRDefault="0059070C" w:rsidP="00D47E4D">
      <w:pPr>
        <w:spacing w:line="276" w:lineRule="auto"/>
        <w:jc w:val="both"/>
        <w:rPr>
          <w:rFonts w:ascii="Arial" w:hAnsi="Arial" w:cs="Arial"/>
          <w:sz w:val="24"/>
          <w:szCs w:val="24"/>
        </w:rPr>
      </w:pPr>
      <w:r w:rsidRPr="00D47E4D">
        <w:rPr>
          <w:rFonts w:ascii="Arial" w:hAnsi="Arial" w:cs="Arial"/>
          <w:sz w:val="24"/>
          <w:szCs w:val="24"/>
        </w:rPr>
        <w:t xml:space="preserve">Refiere que en la actualidad no se encuentra trabajando y su progenitora es quien </w:t>
      </w:r>
      <w:r w:rsidR="00AA2397" w:rsidRPr="00D47E4D">
        <w:rPr>
          <w:rFonts w:ascii="Arial" w:hAnsi="Arial" w:cs="Arial"/>
          <w:sz w:val="24"/>
          <w:szCs w:val="24"/>
        </w:rPr>
        <w:t>está</w:t>
      </w:r>
      <w:r w:rsidR="003B4537" w:rsidRPr="00D47E4D">
        <w:rPr>
          <w:rFonts w:ascii="Arial" w:hAnsi="Arial" w:cs="Arial"/>
          <w:sz w:val="24"/>
          <w:szCs w:val="24"/>
        </w:rPr>
        <w:t xml:space="preserve"> a cargo de todas las obligaciones del hogar, incluyendo sus estudios</w:t>
      </w:r>
      <w:r w:rsidR="00AA2397" w:rsidRPr="00D47E4D">
        <w:rPr>
          <w:rFonts w:ascii="Arial" w:hAnsi="Arial" w:cs="Arial"/>
          <w:sz w:val="24"/>
          <w:szCs w:val="24"/>
        </w:rPr>
        <w:t xml:space="preserve">; que tales </w:t>
      </w:r>
      <w:r w:rsidR="003B4537" w:rsidRPr="00D47E4D">
        <w:rPr>
          <w:rFonts w:ascii="Arial" w:hAnsi="Arial" w:cs="Arial"/>
          <w:sz w:val="24"/>
          <w:szCs w:val="24"/>
        </w:rPr>
        <w:t>gastos debe</w:t>
      </w:r>
      <w:r w:rsidR="7D6482B2" w:rsidRPr="00D47E4D">
        <w:rPr>
          <w:rFonts w:ascii="Arial" w:hAnsi="Arial" w:cs="Arial"/>
          <w:sz w:val="24"/>
          <w:szCs w:val="24"/>
        </w:rPr>
        <w:t>n</w:t>
      </w:r>
      <w:r w:rsidR="003B4537" w:rsidRPr="00D47E4D">
        <w:rPr>
          <w:rFonts w:ascii="Arial" w:hAnsi="Arial" w:cs="Arial"/>
          <w:sz w:val="24"/>
          <w:szCs w:val="24"/>
        </w:rPr>
        <w:t xml:space="preserve"> </w:t>
      </w:r>
      <w:r w:rsidR="00AA2397" w:rsidRPr="00D47E4D">
        <w:rPr>
          <w:rFonts w:ascii="Arial" w:hAnsi="Arial" w:cs="Arial"/>
          <w:sz w:val="24"/>
          <w:szCs w:val="24"/>
        </w:rPr>
        <w:t xml:space="preserve">ser cubiertos </w:t>
      </w:r>
      <w:r w:rsidR="003B4537" w:rsidRPr="00D47E4D">
        <w:rPr>
          <w:rFonts w:ascii="Arial" w:hAnsi="Arial" w:cs="Arial"/>
          <w:sz w:val="24"/>
          <w:szCs w:val="24"/>
        </w:rPr>
        <w:t>con el salario mínimo que percibe como empleada de</w:t>
      </w:r>
      <w:r w:rsidR="00AA2397" w:rsidRPr="00D47E4D">
        <w:rPr>
          <w:rFonts w:ascii="Arial" w:hAnsi="Arial" w:cs="Arial"/>
          <w:sz w:val="24"/>
          <w:szCs w:val="24"/>
        </w:rPr>
        <w:t>l</w:t>
      </w:r>
      <w:r w:rsidR="003B4537" w:rsidRPr="00D47E4D">
        <w:rPr>
          <w:rFonts w:ascii="Arial" w:hAnsi="Arial" w:cs="Arial"/>
          <w:sz w:val="24"/>
          <w:szCs w:val="24"/>
        </w:rPr>
        <w:t xml:space="preserve"> servicio doméstico, el cual no le alcanza</w:t>
      </w:r>
      <w:r w:rsidR="2ABBE64A" w:rsidRPr="00D47E4D">
        <w:rPr>
          <w:rFonts w:ascii="Arial" w:hAnsi="Arial" w:cs="Arial"/>
          <w:sz w:val="24"/>
          <w:szCs w:val="24"/>
        </w:rPr>
        <w:t>,</w:t>
      </w:r>
      <w:r w:rsidR="003B4537" w:rsidRPr="00D47E4D">
        <w:rPr>
          <w:rFonts w:ascii="Arial" w:hAnsi="Arial" w:cs="Arial"/>
          <w:sz w:val="24"/>
          <w:szCs w:val="24"/>
        </w:rPr>
        <w:t xml:space="preserve"> p</w:t>
      </w:r>
      <w:r w:rsidR="23FB7522" w:rsidRPr="00D47E4D">
        <w:rPr>
          <w:rFonts w:ascii="Arial" w:hAnsi="Arial" w:cs="Arial"/>
          <w:sz w:val="24"/>
          <w:szCs w:val="24"/>
        </w:rPr>
        <w:t xml:space="preserve">or lo que se vio obligada a </w:t>
      </w:r>
      <w:r w:rsidR="003B4537" w:rsidRPr="00D47E4D">
        <w:rPr>
          <w:rFonts w:ascii="Arial" w:hAnsi="Arial" w:cs="Arial"/>
          <w:sz w:val="24"/>
          <w:szCs w:val="24"/>
        </w:rPr>
        <w:t>acudir a préstamos</w:t>
      </w:r>
      <w:r w:rsidR="00AA2397" w:rsidRPr="00D47E4D">
        <w:rPr>
          <w:rFonts w:ascii="Arial" w:hAnsi="Arial" w:cs="Arial"/>
          <w:sz w:val="24"/>
          <w:szCs w:val="24"/>
        </w:rPr>
        <w:t xml:space="preserve"> que le hace su jefe para</w:t>
      </w:r>
      <w:r w:rsidR="4E5D3A2D" w:rsidRPr="00D47E4D">
        <w:rPr>
          <w:rFonts w:ascii="Arial" w:hAnsi="Arial" w:cs="Arial"/>
          <w:sz w:val="24"/>
          <w:szCs w:val="24"/>
        </w:rPr>
        <w:t xml:space="preserve"> costear los semestres ya cursados</w:t>
      </w:r>
      <w:r w:rsidR="00AA2397" w:rsidRPr="00D47E4D">
        <w:rPr>
          <w:rFonts w:ascii="Arial" w:hAnsi="Arial" w:cs="Arial"/>
          <w:sz w:val="24"/>
          <w:szCs w:val="24"/>
        </w:rPr>
        <w:t>.</w:t>
      </w:r>
    </w:p>
    <w:p w:rsidR="00AA2397" w:rsidRPr="00D47E4D" w:rsidRDefault="00AA2397" w:rsidP="00D47E4D">
      <w:pPr>
        <w:spacing w:line="276" w:lineRule="auto"/>
        <w:jc w:val="both"/>
        <w:rPr>
          <w:rFonts w:ascii="Arial" w:hAnsi="Arial" w:cs="Arial"/>
          <w:sz w:val="24"/>
          <w:szCs w:val="24"/>
        </w:rPr>
      </w:pPr>
    </w:p>
    <w:p w:rsidR="00AA2397" w:rsidRPr="00D47E4D" w:rsidRDefault="00AA2397" w:rsidP="00D47E4D">
      <w:pPr>
        <w:spacing w:line="276" w:lineRule="auto"/>
        <w:jc w:val="both"/>
        <w:rPr>
          <w:rFonts w:ascii="Arial" w:hAnsi="Arial" w:cs="Arial"/>
          <w:sz w:val="24"/>
          <w:szCs w:val="24"/>
        </w:rPr>
      </w:pPr>
      <w:r w:rsidRPr="00D47E4D">
        <w:rPr>
          <w:rFonts w:ascii="Arial" w:hAnsi="Arial" w:cs="Arial"/>
          <w:sz w:val="24"/>
          <w:szCs w:val="24"/>
        </w:rPr>
        <w:t xml:space="preserve">Estima que la negativa de la entidad a otorgarle </w:t>
      </w:r>
      <w:r w:rsidR="2037ED13" w:rsidRPr="00D47E4D">
        <w:rPr>
          <w:rFonts w:ascii="Arial" w:hAnsi="Arial" w:cs="Arial"/>
          <w:sz w:val="24"/>
          <w:szCs w:val="24"/>
        </w:rPr>
        <w:t>el crédito al</w:t>
      </w:r>
      <w:r w:rsidR="002A5897" w:rsidRPr="00D47E4D">
        <w:rPr>
          <w:rFonts w:ascii="Arial" w:hAnsi="Arial" w:cs="Arial"/>
          <w:sz w:val="24"/>
          <w:szCs w:val="24"/>
        </w:rPr>
        <w:t xml:space="preserve"> que aspira es </w:t>
      </w:r>
      <w:proofErr w:type="spellStart"/>
      <w:r w:rsidR="002A5897" w:rsidRPr="00D47E4D">
        <w:rPr>
          <w:rFonts w:ascii="Arial" w:hAnsi="Arial" w:cs="Arial"/>
          <w:sz w:val="24"/>
          <w:szCs w:val="24"/>
        </w:rPr>
        <w:t>vulneratoria</w:t>
      </w:r>
      <w:proofErr w:type="spellEnd"/>
      <w:r w:rsidR="002A5897" w:rsidRPr="00D47E4D">
        <w:rPr>
          <w:rFonts w:ascii="Arial" w:hAnsi="Arial" w:cs="Arial"/>
          <w:sz w:val="24"/>
          <w:szCs w:val="24"/>
        </w:rPr>
        <w:t xml:space="preserve"> de sus derechos fundamentales a la vida en condiciones dignas, al debido proceso administrativo, a la educación y a la igualdad, por lo que solicita su protección y como medida de restablecimiento pide que se le ordene a la accionada reconocerlo como beneficiario del crédito estudiantil</w:t>
      </w:r>
      <w:r w:rsidR="48D52687" w:rsidRPr="00D47E4D">
        <w:rPr>
          <w:rFonts w:ascii="Arial" w:hAnsi="Arial" w:cs="Arial"/>
          <w:sz w:val="24"/>
          <w:szCs w:val="24"/>
        </w:rPr>
        <w:t xml:space="preserve"> para el tercer semestre de medicina en la Universid</w:t>
      </w:r>
      <w:r w:rsidR="26CAAF1A" w:rsidRPr="00D47E4D">
        <w:rPr>
          <w:rFonts w:ascii="Arial" w:hAnsi="Arial" w:cs="Arial"/>
          <w:sz w:val="24"/>
          <w:szCs w:val="24"/>
        </w:rPr>
        <w:t>a</w:t>
      </w:r>
      <w:r w:rsidR="48D52687" w:rsidRPr="00D47E4D">
        <w:rPr>
          <w:rFonts w:ascii="Arial" w:hAnsi="Arial" w:cs="Arial"/>
          <w:sz w:val="24"/>
          <w:szCs w:val="24"/>
        </w:rPr>
        <w:t xml:space="preserve">d Autónoma de la Américas, </w:t>
      </w:r>
      <w:r w:rsidR="6F01CF74" w:rsidRPr="00D47E4D">
        <w:rPr>
          <w:rFonts w:ascii="Arial" w:hAnsi="Arial" w:cs="Arial"/>
          <w:sz w:val="24"/>
          <w:szCs w:val="24"/>
        </w:rPr>
        <w:t>que</w:t>
      </w:r>
      <w:r w:rsidR="48D52687" w:rsidRPr="00D47E4D">
        <w:rPr>
          <w:rFonts w:ascii="Arial" w:hAnsi="Arial" w:cs="Arial"/>
          <w:sz w:val="24"/>
          <w:szCs w:val="24"/>
        </w:rPr>
        <w:t xml:space="preserve"> se encuentra cursando en el  primer c</w:t>
      </w:r>
      <w:r w:rsidR="009BCA13" w:rsidRPr="00D47E4D">
        <w:rPr>
          <w:rFonts w:ascii="Arial" w:hAnsi="Arial" w:cs="Arial"/>
          <w:sz w:val="24"/>
          <w:szCs w:val="24"/>
        </w:rPr>
        <w:t>iclo de</w:t>
      </w:r>
      <w:r w:rsidR="324B56B9" w:rsidRPr="00D47E4D">
        <w:rPr>
          <w:rFonts w:ascii="Arial" w:hAnsi="Arial" w:cs="Arial"/>
          <w:sz w:val="24"/>
          <w:szCs w:val="24"/>
        </w:rPr>
        <w:t xml:space="preserve"> 2020, </w:t>
      </w:r>
      <w:r w:rsidR="027FB5DE" w:rsidRPr="00D47E4D">
        <w:rPr>
          <w:rFonts w:ascii="Arial" w:hAnsi="Arial" w:cs="Arial"/>
          <w:sz w:val="24"/>
          <w:szCs w:val="24"/>
        </w:rPr>
        <w:t>procediendo a</w:t>
      </w:r>
      <w:r w:rsidR="324B56B9" w:rsidRPr="00D47E4D">
        <w:rPr>
          <w:rFonts w:ascii="Arial" w:hAnsi="Arial" w:cs="Arial"/>
          <w:sz w:val="24"/>
          <w:szCs w:val="24"/>
        </w:rPr>
        <w:t xml:space="preserve"> desembolsar a su favor los montos solicitado</w:t>
      </w:r>
      <w:r w:rsidR="7F035E3E" w:rsidRPr="00D47E4D">
        <w:rPr>
          <w:rFonts w:ascii="Arial" w:hAnsi="Arial" w:cs="Arial"/>
          <w:sz w:val="24"/>
          <w:szCs w:val="24"/>
        </w:rPr>
        <w:t>s,</w:t>
      </w:r>
      <w:r w:rsidR="324B56B9" w:rsidRPr="00D47E4D">
        <w:rPr>
          <w:rFonts w:ascii="Arial" w:hAnsi="Arial" w:cs="Arial"/>
          <w:sz w:val="24"/>
          <w:szCs w:val="24"/>
        </w:rPr>
        <w:t xml:space="preserve"> de manera inmediata.</w:t>
      </w:r>
    </w:p>
    <w:p w:rsidR="00AA2397" w:rsidRPr="00D47E4D" w:rsidRDefault="00AA2397" w:rsidP="00D47E4D">
      <w:pPr>
        <w:spacing w:line="276" w:lineRule="auto"/>
        <w:jc w:val="both"/>
        <w:rPr>
          <w:rFonts w:ascii="Arial" w:hAnsi="Arial" w:cs="Arial"/>
          <w:sz w:val="24"/>
          <w:szCs w:val="24"/>
        </w:rPr>
      </w:pPr>
    </w:p>
    <w:p w:rsidR="00AA2397" w:rsidRDefault="324B56B9" w:rsidP="00D47E4D">
      <w:pPr>
        <w:spacing w:line="276" w:lineRule="auto"/>
        <w:jc w:val="both"/>
        <w:rPr>
          <w:rFonts w:ascii="Arial" w:hAnsi="Arial" w:cs="Arial"/>
          <w:sz w:val="24"/>
          <w:szCs w:val="24"/>
        </w:rPr>
      </w:pPr>
      <w:r w:rsidRPr="00D47E4D">
        <w:rPr>
          <w:rFonts w:ascii="Arial" w:hAnsi="Arial" w:cs="Arial"/>
          <w:sz w:val="24"/>
          <w:szCs w:val="24"/>
        </w:rPr>
        <w:lastRenderedPageBreak/>
        <w:t>De manera subsidiaria pide que la misma entidad, en el término de un mes</w:t>
      </w:r>
      <w:r w:rsidR="30C163FA" w:rsidRPr="00D47E4D">
        <w:rPr>
          <w:rFonts w:ascii="Arial" w:hAnsi="Arial" w:cs="Arial"/>
          <w:sz w:val="24"/>
          <w:szCs w:val="24"/>
        </w:rPr>
        <w:t xml:space="preserve"> desembolse </w:t>
      </w:r>
      <w:r w:rsidRPr="00D47E4D">
        <w:rPr>
          <w:rFonts w:ascii="Arial" w:hAnsi="Arial" w:cs="Arial"/>
          <w:sz w:val="24"/>
          <w:szCs w:val="24"/>
        </w:rPr>
        <w:t xml:space="preserve">las sumas que correspondan al crédito solicitado para el primer y </w:t>
      </w:r>
      <w:r w:rsidR="0042553C" w:rsidRPr="00D47E4D">
        <w:rPr>
          <w:rFonts w:ascii="Arial" w:hAnsi="Arial" w:cs="Arial"/>
          <w:sz w:val="24"/>
          <w:szCs w:val="24"/>
        </w:rPr>
        <w:t>segu</w:t>
      </w:r>
      <w:r w:rsidR="47DDA852" w:rsidRPr="00D47E4D">
        <w:rPr>
          <w:rFonts w:ascii="Arial" w:hAnsi="Arial" w:cs="Arial"/>
          <w:sz w:val="24"/>
          <w:szCs w:val="24"/>
        </w:rPr>
        <w:t>n</w:t>
      </w:r>
      <w:r w:rsidR="0042553C" w:rsidRPr="00D47E4D">
        <w:rPr>
          <w:rFonts w:ascii="Arial" w:hAnsi="Arial" w:cs="Arial"/>
          <w:sz w:val="24"/>
          <w:szCs w:val="24"/>
        </w:rPr>
        <w:t>do</w:t>
      </w:r>
      <w:r w:rsidRPr="00D47E4D">
        <w:rPr>
          <w:rFonts w:ascii="Arial" w:hAnsi="Arial" w:cs="Arial"/>
          <w:sz w:val="24"/>
          <w:szCs w:val="24"/>
        </w:rPr>
        <w:t xml:space="preserve"> semestre</w:t>
      </w:r>
      <w:r w:rsidR="259C9AC2" w:rsidRPr="00D47E4D">
        <w:rPr>
          <w:rFonts w:ascii="Arial" w:hAnsi="Arial" w:cs="Arial"/>
          <w:sz w:val="24"/>
          <w:szCs w:val="24"/>
        </w:rPr>
        <w:t>, los cuales cursó si</w:t>
      </w:r>
      <w:r w:rsidR="21D01C3F" w:rsidRPr="00D47E4D">
        <w:rPr>
          <w:rFonts w:ascii="Arial" w:hAnsi="Arial" w:cs="Arial"/>
          <w:sz w:val="24"/>
          <w:szCs w:val="24"/>
        </w:rPr>
        <w:t>n dicha financiación debido a la medida adoptada por la accionada.</w:t>
      </w:r>
    </w:p>
    <w:p w:rsidR="00D47E4D" w:rsidRPr="00D47E4D" w:rsidRDefault="00D47E4D" w:rsidP="00D47E4D">
      <w:pPr>
        <w:spacing w:line="276" w:lineRule="auto"/>
        <w:jc w:val="both"/>
        <w:rPr>
          <w:rFonts w:ascii="Arial" w:hAnsi="Arial" w:cs="Arial"/>
          <w:sz w:val="24"/>
          <w:szCs w:val="24"/>
        </w:rPr>
      </w:pPr>
    </w:p>
    <w:p w:rsidR="005352B9" w:rsidRPr="00D47E4D" w:rsidRDefault="005352B9" w:rsidP="00D47E4D">
      <w:pPr>
        <w:spacing w:line="276" w:lineRule="auto"/>
        <w:jc w:val="center"/>
        <w:rPr>
          <w:rFonts w:ascii="Arial" w:hAnsi="Arial" w:cs="Arial"/>
          <w:b/>
          <w:bCs/>
          <w:sz w:val="24"/>
          <w:szCs w:val="24"/>
        </w:rPr>
      </w:pPr>
      <w:r w:rsidRPr="00D47E4D">
        <w:rPr>
          <w:rFonts w:ascii="Arial" w:hAnsi="Arial" w:cs="Arial"/>
          <w:b/>
          <w:bCs/>
          <w:sz w:val="24"/>
          <w:szCs w:val="24"/>
        </w:rPr>
        <w:t>TRÁMITE IMPARTIDO</w:t>
      </w:r>
    </w:p>
    <w:p w:rsidR="005352B9" w:rsidRPr="00D47E4D" w:rsidRDefault="005352B9" w:rsidP="00D47E4D">
      <w:pPr>
        <w:spacing w:line="276" w:lineRule="auto"/>
        <w:jc w:val="both"/>
        <w:rPr>
          <w:rFonts w:ascii="Arial" w:hAnsi="Arial" w:cs="Arial"/>
          <w:sz w:val="24"/>
          <w:szCs w:val="24"/>
        </w:rPr>
      </w:pPr>
    </w:p>
    <w:p w:rsidR="005352B9" w:rsidRPr="00D47E4D" w:rsidRDefault="005352B9" w:rsidP="00D47E4D">
      <w:pPr>
        <w:spacing w:line="276" w:lineRule="auto"/>
        <w:jc w:val="both"/>
        <w:rPr>
          <w:rFonts w:ascii="Arial" w:hAnsi="Arial" w:cs="Arial"/>
          <w:sz w:val="24"/>
          <w:szCs w:val="24"/>
        </w:rPr>
      </w:pPr>
      <w:r w:rsidRPr="00D47E4D">
        <w:rPr>
          <w:rFonts w:ascii="Arial" w:hAnsi="Arial" w:cs="Arial"/>
          <w:sz w:val="24"/>
          <w:szCs w:val="24"/>
        </w:rPr>
        <w:t xml:space="preserve">La acción le correspondió por reparto </w:t>
      </w:r>
      <w:r w:rsidR="002A5897" w:rsidRPr="00D47E4D">
        <w:rPr>
          <w:rFonts w:ascii="Arial" w:hAnsi="Arial" w:cs="Arial"/>
          <w:sz w:val="24"/>
          <w:szCs w:val="24"/>
        </w:rPr>
        <w:t xml:space="preserve">al </w:t>
      </w:r>
      <w:r w:rsidR="008738C0" w:rsidRPr="00D47E4D">
        <w:rPr>
          <w:rFonts w:ascii="Arial" w:hAnsi="Arial" w:cs="Arial"/>
          <w:sz w:val="24"/>
          <w:szCs w:val="24"/>
        </w:rPr>
        <w:t xml:space="preserve">Juzgado </w:t>
      </w:r>
      <w:r w:rsidR="002A5897" w:rsidRPr="00D47E4D">
        <w:rPr>
          <w:rFonts w:ascii="Arial" w:hAnsi="Arial" w:cs="Arial"/>
          <w:sz w:val="24"/>
          <w:szCs w:val="24"/>
        </w:rPr>
        <w:t>Quinto Laboral</w:t>
      </w:r>
      <w:r w:rsidR="008738C0" w:rsidRPr="00D47E4D">
        <w:rPr>
          <w:rFonts w:ascii="Arial" w:hAnsi="Arial" w:cs="Arial"/>
          <w:sz w:val="24"/>
          <w:szCs w:val="24"/>
        </w:rPr>
        <w:t xml:space="preserve"> del Circuito de </w:t>
      </w:r>
      <w:r w:rsidR="002A5897" w:rsidRPr="00D47E4D">
        <w:rPr>
          <w:rFonts w:ascii="Arial" w:hAnsi="Arial" w:cs="Arial"/>
          <w:sz w:val="24"/>
          <w:szCs w:val="24"/>
        </w:rPr>
        <w:t>Pereira</w:t>
      </w:r>
      <w:r w:rsidR="005D7844" w:rsidRPr="00D47E4D">
        <w:rPr>
          <w:rFonts w:ascii="Arial" w:hAnsi="Arial" w:cs="Arial"/>
          <w:sz w:val="24"/>
          <w:szCs w:val="24"/>
        </w:rPr>
        <w:t>,</w:t>
      </w:r>
      <w:r w:rsidRPr="00D47E4D">
        <w:rPr>
          <w:rFonts w:ascii="Arial" w:hAnsi="Arial" w:cs="Arial"/>
          <w:sz w:val="24"/>
          <w:szCs w:val="24"/>
        </w:rPr>
        <w:t xml:space="preserve"> </w:t>
      </w:r>
      <w:r w:rsidR="005D7844" w:rsidRPr="00D47E4D">
        <w:rPr>
          <w:rFonts w:ascii="Arial" w:hAnsi="Arial" w:cs="Arial"/>
          <w:sz w:val="24"/>
          <w:szCs w:val="24"/>
        </w:rPr>
        <w:t xml:space="preserve">despacho </w:t>
      </w:r>
      <w:r w:rsidRPr="00D47E4D">
        <w:rPr>
          <w:rFonts w:ascii="Arial" w:hAnsi="Arial" w:cs="Arial"/>
          <w:sz w:val="24"/>
          <w:szCs w:val="24"/>
        </w:rPr>
        <w:t xml:space="preserve">que la admitió y dispuso el traslado </w:t>
      </w:r>
      <w:r w:rsidR="002A5897" w:rsidRPr="00D47E4D">
        <w:rPr>
          <w:rFonts w:ascii="Arial" w:hAnsi="Arial" w:cs="Arial"/>
          <w:sz w:val="24"/>
          <w:szCs w:val="24"/>
        </w:rPr>
        <w:t>a la entidad</w:t>
      </w:r>
      <w:r w:rsidRPr="00D47E4D">
        <w:rPr>
          <w:rFonts w:ascii="Arial" w:hAnsi="Arial" w:cs="Arial"/>
          <w:sz w:val="24"/>
          <w:szCs w:val="24"/>
        </w:rPr>
        <w:t xml:space="preserve"> accionada por el término </w:t>
      </w:r>
      <w:r w:rsidR="006C5DDA" w:rsidRPr="00D47E4D">
        <w:rPr>
          <w:rFonts w:ascii="Arial" w:hAnsi="Arial" w:cs="Arial"/>
          <w:sz w:val="24"/>
          <w:szCs w:val="24"/>
        </w:rPr>
        <w:t>de dos</w:t>
      </w:r>
      <w:r w:rsidRPr="00D47E4D">
        <w:rPr>
          <w:rFonts w:ascii="Arial" w:hAnsi="Arial" w:cs="Arial"/>
          <w:sz w:val="24"/>
          <w:szCs w:val="24"/>
        </w:rPr>
        <w:t xml:space="preserve"> (</w:t>
      </w:r>
      <w:r w:rsidR="006C5DDA" w:rsidRPr="00D47E4D">
        <w:rPr>
          <w:rFonts w:ascii="Arial" w:hAnsi="Arial" w:cs="Arial"/>
          <w:sz w:val="24"/>
          <w:szCs w:val="24"/>
        </w:rPr>
        <w:t>2</w:t>
      </w:r>
      <w:r w:rsidRPr="00D47E4D">
        <w:rPr>
          <w:rFonts w:ascii="Arial" w:hAnsi="Arial" w:cs="Arial"/>
          <w:sz w:val="24"/>
          <w:szCs w:val="24"/>
        </w:rPr>
        <w:t xml:space="preserve">) días para que se vinculara a la </w:t>
      </w:r>
      <w:proofErr w:type="spellStart"/>
      <w:r w:rsidRPr="00D47E4D">
        <w:rPr>
          <w:rFonts w:ascii="Arial" w:hAnsi="Arial" w:cs="Arial"/>
          <w:sz w:val="24"/>
          <w:szCs w:val="24"/>
        </w:rPr>
        <w:t>litis</w:t>
      </w:r>
      <w:proofErr w:type="spellEnd"/>
      <w:r w:rsidRPr="00D47E4D">
        <w:rPr>
          <w:rFonts w:ascii="Arial" w:hAnsi="Arial" w:cs="Arial"/>
          <w:sz w:val="24"/>
          <w:szCs w:val="24"/>
        </w:rPr>
        <w:t>.</w:t>
      </w:r>
    </w:p>
    <w:p w:rsidR="00F8518E" w:rsidRPr="00D47E4D" w:rsidRDefault="00F8518E" w:rsidP="00D47E4D">
      <w:pPr>
        <w:spacing w:line="276" w:lineRule="auto"/>
        <w:jc w:val="both"/>
        <w:rPr>
          <w:rFonts w:ascii="Arial" w:hAnsi="Arial" w:cs="Arial"/>
          <w:sz w:val="24"/>
          <w:szCs w:val="24"/>
        </w:rPr>
      </w:pPr>
    </w:p>
    <w:p w:rsidR="00B04565" w:rsidRPr="00D47E4D" w:rsidRDefault="00AC57A7" w:rsidP="00D47E4D">
      <w:pPr>
        <w:spacing w:line="276" w:lineRule="auto"/>
        <w:jc w:val="both"/>
        <w:rPr>
          <w:rFonts w:ascii="Arial" w:hAnsi="Arial" w:cs="Arial"/>
          <w:sz w:val="24"/>
          <w:szCs w:val="24"/>
        </w:rPr>
      </w:pPr>
      <w:r w:rsidRPr="00D47E4D">
        <w:rPr>
          <w:rFonts w:ascii="Arial" w:hAnsi="Arial" w:cs="Arial"/>
          <w:sz w:val="24"/>
          <w:szCs w:val="24"/>
        </w:rPr>
        <w:t>Oportunamente el Instituto Colombiano de Crédito Colombiano de Crédito Educativo y Estudios Técnicos en el Exterior</w:t>
      </w:r>
      <w:r w:rsidR="00B04565" w:rsidRPr="00D47E4D">
        <w:rPr>
          <w:rFonts w:ascii="Arial" w:hAnsi="Arial" w:cs="Arial"/>
          <w:sz w:val="24"/>
          <w:szCs w:val="24"/>
        </w:rPr>
        <w:t xml:space="preserve"> </w:t>
      </w:r>
      <w:r w:rsidR="00804837" w:rsidRPr="00D47E4D">
        <w:rPr>
          <w:rFonts w:ascii="Arial" w:hAnsi="Arial" w:cs="Arial"/>
          <w:sz w:val="24"/>
          <w:szCs w:val="24"/>
        </w:rPr>
        <w:t xml:space="preserve">Marino Ospina Pérez </w:t>
      </w:r>
      <w:r w:rsidRPr="00D47E4D">
        <w:rPr>
          <w:rFonts w:ascii="Arial" w:hAnsi="Arial" w:cs="Arial"/>
          <w:sz w:val="24"/>
          <w:szCs w:val="24"/>
        </w:rPr>
        <w:t>–</w:t>
      </w:r>
      <w:r w:rsidR="00AF1B4E">
        <w:rPr>
          <w:rFonts w:ascii="Arial" w:hAnsi="Arial" w:cs="Arial"/>
          <w:sz w:val="24"/>
          <w:szCs w:val="24"/>
        </w:rPr>
        <w:t xml:space="preserve"> </w:t>
      </w:r>
      <w:proofErr w:type="spellStart"/>
      <w:r w:rsidRPr="00D47E4D">
        <w:rPr>
          <w:rFonts w:ascii="Arial" w:hAnsi="Arial" w:cs="Arial"/>
          <w:sz w:val="24"/>
          <w:szCs w:val="24"/>
        </w:rPr>
        <w:t>ICETEX</w:t>
      </w:r>
      <w:proofErr w:type="spellEnd"/>
      <w:r w:rsidRPr="00D47E4D">
        <w:rPr>
          <w:rFonts w:ascii="Arial" w:hAnsi="Arial" w:cs="Arial"/>
          <w:sz w:val="24"/>
          <w:szCs w:val="24"/>
        </w:rPr>
        <w:t>, señaló que en efecto el actor aplicó para un crédito de líneas tradicionales –</w:t>
      </w:r>
      <w:r w:rsidR="00AF1B4E">
        <w:rPr>
          <w:rFonts w:ascii="Arial" w:hAnsi="Arial" w:cs="Arial"/>
          <w:sz w:val="24"/>
          <w:szCs w:val="24"/>
        </w:rPr>
        <w:t xml:space="preserve"> </w:t>
      </w:r>
      <w:r w:rsidRPr="00D47E4D">
        <w:rPr>
          <w:rFonts w:ascii="Arial" w:hAnsi="Arial" w:cs="Arial"/>
          <w:sz w:val="24"/>
          <w:szCs w:val="24"/>
        </w:rPr>
        <w:t>Protección Constitucional 0% modalidad matricula, otorgado el 12 de febrero de 2020, para el periodo 2020-1, para adelantar el tercer semestre de medicina en la Fundación Universitaria Autónoma de las Américas.</w:t>
      </w:r>
    </w:p>
    <w:p w:rsidR="00AC57A7" w:rsidRPr="00D47E4D" w:rsidRDefault="00AC57A7" w:rsidP="00D47E4D">
      <w:pPr>
        <w:spacing w:line="276" w:lineRule="auto"/>
        <w:jc w:val="both"/>
        <w:rPr>
          <w:rFonts w:ascii="Arial" w:hAnsi="Arial" w:cs="Arial"/>
          <w:sz w:val="24"/>
          <w:szCs w:val="24"/>
        </w:rPr>
      </w:pPr>
    </w:p>
    <w:p w:rsidR="00E640DC" w:rsidRPr="00D47E4D" w:rsidRDefault="00AC57A7" w:rsidP="00D47E4D">
      <w:pPr>
        <w:spacing w:line="276" w:lineRule="auto"/>
        <w:jc w:val="both"/>
        <w:rPr>
          <w:rFonts w:ascii="Arial" w:hAnsi="Arial" w:cs="Arial"/>
          <w:sz w:val="24"/>
          <w:szCs w:val="24"/>
        </w:rPr>
      </w:pPr>
      <w:r w:rsidRPr="00D47E4D">
        <w:rPr>
          <w:rFonts w:ascii="Arial" w:hAnsi="Arial" w:cs="Arial"/>
          <w:sz w:val="24"/>
          <w:szCs w:val="24"/>
        </w:rPr>
        <w:t>Precis</w:t>
      </w:r>
      <w:r w:rsidR="5809C610" w:rsidRPr="00D47E4D">
        <w:rPr>
          <w:rFonts w:ascii="Arial" w:hAnsi="Arial" w:cs="Arial"/>
          <w:sz w:val="24"/>
          <w:szCs w:val="24"/>
        </w:rPr>
        <w:t>ó</w:t>
      </w:r>
      <w:r w:rsidRPr="00D47E4D">
        <w:rPr>
          <w:rFonts w:ascii="Arial" w:hAnsi="Arial" w:cs="Arial"/>
          <w:sz w:val="24"/>
          <w:szCs w:val="24"/>
        </w:rPr>
        <w:t xml:space="preserve"> que en al artículo 12 del Acuerdo 012 de 2019 se señala que el postulante al crédito debe allegar la documentación que soport</w:t>
      </w:r>
      <w:r w:rsidR="12B5513B" w:rsidRPr="00D47E4D">
        <w:rPr>
          <w:rFonts w:ascii="Arial" w:hAnsi="Arial" w:cs="Arial"/>
          <w:sz w:val="24"/>
          <w:szCs w:val="24"/>
        </w:rPr>
        <w:t>a</w:t>
      </w:r>
      <w:r w:rsidRPr="00D47E4D">
        <w:rPr>
          <w:rFonts w:ascii="Arial" w:hAnsi="Arial" w:cs="Arial"/>
          <w:sz w:val="24"/>
          <w:szCs w:val="24"/>
        </w:rPr>
        <w:t xml:space="preserve"> la información que registró en el formulario </w:t>
      </w:r>
      <w:r w:rsidR="00E640DC" w:rsidRPr="00D47E4D">
        <w:rPr>
          <w:rFonts w:ascii="Arial" w:hAnsi="Arial" w:cs="Arial"/>
          <w:sz w:val="24"/>
          <w:szCs w:val="24"/>
        </w:rPr>
        <w:t>de inscripción</w:t>
      </w:r>
      <w:r w:rsidR="0DA99E78" w:rsidRPr="00D47E4D">
        <w:rPr>
          <w:rFonts w:ascii="Arial" w:hAnsi="Arial" w:cs="Arial"/>
          <w:sz w:val="24"/>
          <w:szCs w:val="24"/>
        </w:rPr>
        <w:t xml:space="preserve"> y</w:t>
      </w:r>
      <w:r w:rsidR="00E640DC" w:rsidRPr="00D47E4D">
        <w:rPr>
          <w:rFonts w:ascii="Arial" w:hAnsi="Arial" w:cs="Arial"/>
          <w:sz w:val="24"/>
          <w:szCs w:val="24"/>
        </w:rPr>
        <w:t xml:space="preserve"> que para la legalización del crédito se cuenta con un término de 30 días calendario, término que no cumplió el </w:t>
      </w:r>
      <w:r w:rsidR="6B8EA255" w:rsidRPr="00D47E4D">
        <w:rPr>
          <w:rFonts w:ascii="Arial" w:hAnsi="Arial" w:cs="Arial"/>
          <w:sz w:val="24"/>
          <w:szCs w:val="24"/>
        </w:rPr>
        <w:t>solicitante</w:t>
      </w:r>
      <w:r w:rsidR="00E640DC" w:rsidRPr="00D47E4D">
        <w:rPr>
          <w:rFonts w:ascii="Arial" w:hAnsi="Arial" w:cs="Arial"/>
          <w:sz w:val="24"/>
          <w:szCs w:val="24"/>
        </w:rPr>
        <w:t xml:space="preserve"> pues a la fecha su registro tiene la  observación “</w:t>
      </w:r>
      <w:r w:rsidR="00E640DC" w:rsidRPr="00D47E4D">
        <w:rPr>
          <w:rFonts w:ascii="Arial" w:hAnsi="Arial" w:cs="Arial"/>
          <w:i/>
          <w:iCs/>
          <w:sz w:val="22"/>
          <w:szCs w:val="24"/>
        </w:rPr>
        <w:t>Cierre del crédito, dado el vencimiento del calendario –Se anula solicitud por superar tiempos de legalización</w:t>
      </w:r>
      <w:r w:rsidR="7391E25C" w:rsidRPr="00D47E4D">
        <w:rPr>
          <w:rFonts w:ascii="Arial" w:hAnsi="Arial" w:cs="Arial"/>
          <w:sz w:val="24"/>
          <w:szCs w:val="24"/>
        </w:rPr>
        <w:t>”</w:t>
      </w:r>
      <w:r w:rsidR="00E640DC" w:rsidRPr="00D47E4D">
        <w:rPr>
          <w:rFonts w:ascii="Arial" w:hAnsi="Arial" w:cs="Arial"/>
          <w:sz w:val="24"/>
          <w:szCs w:val="24"/>
        </w:rPr>
        <w:t xml:space="preserve">, por lo que </w:t>
      </w:r>
      <w:r w:rsidR="00C70F78" w:rsidRPr="00D47E4D">
        <w:rPr>
          <w:rFonts w:ascii="Arial" w:hAnsi="Arial" w:cs="Arial"/>
          <w:sz w:val="24"/>
          <w:szCs w:val="24"/>
        </w:rPr>
        <w:t>se le invitó</w:t>
      </w:r>
      <w:r w:rsidR="00E640DC" w:rsidRPr="00D47E4D">
        <w:rPr>
          <w:rFonts w:ascii="Arial" w:hAnsi="Arial" w:cs="Arial"/>
          <w:sz w:val="24"/>
          <w:szCs w:val="24"/>
        </w:rPr>
        <w:t xml:space="preserve">  a aplicar para el beneficio el segundo semestre del año en curso.</w:t>
      </w:r>
    </w:p>
    <w:p w:rsidR="00E640DC" w:rsidRPr="00D47E4D" w:rsidRDefault="00E640DC" w:rsidP="00D47E4D">
      <w:pPr>
        <w:spacing w:line="276" w:lineRule="auto"/>
        <w:jc w:val="both"/>
        <w:rPr>
          <w:rFonts w:ascii="Arial" w:hAnsi="Arial" w:cs="Arial"/>
          <w:sz w:val="24"/>
          <w:szCs w:val="24"/>
        </w:rPr>
      </w:pPr>
    </w:p>
    <w:p w:rsidR="00E640DC" w:rsidRPr="00D47E4D" w:rsidRDefault="0091202F" w:rsidP="00D47E4D">
      <w:pPr>
        <w:spacing w:line="276" w:lineRule="auto"/>
        <w:jc w:val="both"/>
        <w:rPr>
          <w:rFonts w:ascii="Arial" w:hAnsi="Arial" w:cs="Arial"/>
          <w:sz w:val="24"/>
          <w:szCs w:val="24"/>
        </w:rPr>
      </w:pPr>
      <w:r w:rsidRPr="00D47E4D">
        <w:rPr>
          <w:rFonts w:ascii="Arial" w:hAnsi="Arial" w:cs="Arial"/>
          <w:sz w:val="24"/>
          <w:szCs w:val="24"/>
        </w:rPr>
        <w:t xml:space="preserve">Estima que de conformidad con lo anterior, no está afectando las garantías fundamentales del señor Morales Hernández, por lo </w:t>
      </w:r>
      <w:r w:rsidR="3DEE8A2A" w:rsidRPr="00D47E4D">
        <w:rPr>
          <w:rFonts w:ascii="Arial" w:hAnsi="Arial" w:cs="Arial"/>
          <w:sz w:val="24"/>
          <w:szCs w:val="24"/>
        </w:rPr>
        <w:t xml:space="preserve">que </w:t>
      </w:r>
      <w:r w:rsidR="725ACC6C" w:rsidRPr="00D47E4D">
        <w:rPr>
          <w:rFonts w:ascii="Arial" w:hAnsi="Arial" w:cs="Arial"/>
          <w:sz w:val="24"/>
          <w:szCs w:val="24"/>
        </w:rPr>
        <w:t>estima</w:t>
      </w:r>
      <w:r w:rsidR="3DEE8A2A" w:rsidRPr="00D47E4D">
        <w:rPr>
          <w:rFonts w:ascii="Arial" w:hAnsi="Arial" w:cs="Arial"/>
          <w:sz w:val="24"/>
          <w:szCs w:val="24"/>
        </w:rPr>
        <w:t xml:space="preserve"> que</w:t>
      </w:r>
      <w:r w:rsidRPr="00D47E4D">
        <w:rPr>
          <w:rFonts w:ascii="Arial" w:hAnsi="Arial" w:cs="Arial"/>
          <w:sz w:val="24"/>
          <w:szCs w:val="24"/>
        </w:rPr>
        <w:t xml:space="preserve"> la protección debe ser denegada.</w:t>
      </w:r>
    </w:p>
    <w:p w:rsidR="0091202F" w:rsidRPr="00D47E4D" w:rsidRDefault="0091202F" w:rsidP="00D47E4D">
      <w:pPr>
        <w:spacing w:line="276" w:lineRule="auto"/>
        <w:jc w:val="both"/>
        <w:rPr>
          <w:rFonts w:ascii="Arial" w:hAnsi="Arial" w:cs="Arial"/>
          <w:sz w:val="24"/>
          <w:szCs w:val="24"/>
        </w:rPr>
      </w:pPr>
    </w:p>
    <w:p w:rsidR="0091202F" w:rsidRPr="00D47E4D" w:rsidRDefault="0091202F" w:rsidP="00D47E4D">
      <w:pPr>
        <w:spacing w:line="276" w:lineRule="auto"/>
        <w:jc w:val="both"/>
        <w:rPr>
          <w:rFonts w:ascii="Arial" w:hAnsi="Arial" w:cs="Arial"/>
          <w:sz w:val="24"/>
          <w:szCs w:val="24"/>
        </w:rPr>
      </w:pPr>
      <w:r w:rsidRPr="00D47E4D">
        <w:rPr>
          <w:rFonts w:ascii="Arial" w:hAnsi="Arial" w:cs="Arial"/>
          <w:sz w:val="24"/>
          <w:szCs w:val="24"/>
        </w:rPr>
        <w:t>Al margen de lo anterior, señala también que no se dan  los presupuestos necesarios para que proceda la acción constitucional, pues no se evidencia la ocurrencia del perjuicio irremediable que obligue al juez constitucional a intervenir con el fin de salvaguardar las garantías presuntamente lesionadas.</w:t>
      </w:r>
    </w:p>
    <w:p w:rsidR="0091202F" w:rsidRPr="00D47E4D" w:rsidRDefault="0091202F" w:rsidP="00D47E4D">
      <w:pPr>
        <w:spacing w:line="276" w:lineRule="auto"/>
        <w:jc w:val="both"/>
        <w:rPr>
          <w:rFonts w:ascii="Arial" w:hAnsi="Arial" w:cs="Arial"/>
          <w:sz w:val="24"/>
          <w:szCs w:val="24"/>
        </w:rPr>
      </w:pPr>
    </w:p>
    <w:p w:rsidR="0091202F" w:rsidRPr="00D47E4D" w:rsidRDefault="0091202F" w:rsidP="00D47E4D">
      <w:pPr>
        <w:spacing w:line="276" w:lineRule="auto"/>
        <w:jc w:val="both"/>
        <w:rPr>
          <w:rFonts w:ascii="Arial" w:hAnsi="Arial" w:cs="Arial"/>
          <w:sz w:val="24"/>
          <w:szCs w:val="24"/>
        </w:rPr>
      </w:pPr>
      <w:r w:rsidRPr="00D47E4D">
        <w:rPr>
          <w:rFonts w:ascii="Arial" w:hAnsi="Arial" w:cs="Arial"/>
          <w:sz w:val="24"/>
          <w:szCs w:val="24"/>
        </w:rPr>
        <w:t>Finaliza haciendo un recuento jurisprudencial que consider</w:t>
      </w:r>
      <w:r w:rsidR="28346F02" w:rsidRPr="00D47E4D">
        <w:rPr>
          <w:rFonts w:ascii="Arial" w:hAnsi="Arial" w:cs="Arial"/>
          <w:sz w:val="24"/>
          <w:szCs w:val="24"/>
        </w:rPr>
        <w:t>a</w:t>
      </w:r>
      <w:r w:rsidRPr="00D47E4D">
        <w:rPr>
          <w:rFonts w:ascii="Arial" w:hAnsi="Arial" w:cs="Arial"/>
          <w:sz w:val="24"/>
          <w:szCs w:val="24"/>
        </w:rPr>
        <w:t xml:space="preserve"> aplicable al caso e informa de la iniciación de otra acción de tutela con hechos similares a los que</w:t>
      </w:r>
      <w:r w:rsidR="1BB36D8F" w:rsidRPr="00D47E4D">
        <w:rPr>
          <w:rFonts w:ascii="Arial" w:hAnsi="Arial" w:cs="Arial"/>
          <w:sz w:val="24"/>
          <w:szCs w:val="24"/>
        </w:rPr>
        <w:t xml:space="preserve"> ahora se presentan ante</w:t>
      </w:r>
      <w:r w:rsidRPr="00D47E4D">
        <w:rPr>
          <w:rFonts w:ascii="Arial" w:hAnsi="Arial" w:cs="Arial"/>
          <w:sz w:val="24"/>
          <w:szCs w:val="24"/>
        </w:rPr>
        <w:t xml:space="preserve"> la especialidad laboral.</w:t>
      </w:r>
    </w:p>
    <w:p w:rsidR="00B04565" w:rsidRPr="00D47E4D" w:rsidRDefault="00B04565" w:rsidP="00D47E4D">
      <w:pPr>
        <w:spacing w:line="276" w:lineRule="auto"/>
        <w:jc w:val="both"/>
        <w:rPr>
          <w:rFonts w:ascii="Arial" w:hAnsi="Arial" w:cs="Arial"/>
          <w:sz w:val="24"/>
          <w:szCs w:val="24"/>
        </w:rPr>
      </w:pPr>
    </w:p>
    <w:p w:rsidR="0091202F" w:rsidRPr="00D47E4D" w:rsidRDefault="005352B9" w:rsidP="00D47E4D">
      <w:pPr>
        <w:pStyle w:val="Textoindependiente"/>
        <w:spacing w:line="276" w:lineRule="auto"/>
        <w:rPr>
          <w:rFonts w:cs="Arial"/>
          <w:sz w:val="24"/>
          <w:szCs w:val="24"/>
        </w:rPr>
      </w:pPr>
      <w:r w:rsidRPr="00D47E4D">
        <w:rPr>
          <w:rFonts w:cs="Arial"/>
          <w:sz w:val="24"/>
          <w:szCs w:val="24"/>
        </w:rPr>
        <w:t xml:space="preserve">Llegado el día del fallo </w:t>
      </w:r>
      <w:r w:rsidR="62E35E4A" w:rsidRPr="00D47E4D">
        <w:rPr>
          <w:rFonts w:cs="Arial"/>
          <w:sz w:val="24"/>
          <w:szCs w:val="24"/>
        </w:rPr>
        <w:t xml:space="preserve">la </w:t>
      </w:r>
      <w:r w:rsidR="62E35E4A" w:rsidRPr="00D47E4D">
        <w:rPr>
          <w:rFonts w:cs="Arial"/>
          <w:i/>
          <w:iCs/>
          <w:sz w:val="24"/>
          <w:szCs w:val="24"/>
        </w:rPr>
        <w:t xml:space="preserve">a quo, </w:t>
      </w:r>
      <w:r w:rsidR="62E35E4A" w:rsidRPr="00D47E4D">
        <w:rPr>
          <w:rFonts w:cs="Arial"/>
          <w:sz w:val="24"/>
          <w:szCs w:val="24"/>
        </w:rPr>
        <w:t>luego de analizar que no se dan los propuestos necesarios para declarar temeraria la actuación del actor, pues</w:t>
      </w:r>
      <w:r w:rsidR="1DF4C67D" w:rsidRPr="00D47E4D">
        <w:rPr>
          <w:rFonts w:cs="Arial"/>
          <w:sz w:val="24"/>
          <w:szCs w:val="24"/>
        </w:rPr>
        <w:t xml:space="preserve"> en</w:t>
      </w:r>
      <w:r w:rsidR="62E35E4A" w:rsidRPr="00D47E4D">
        <w:rPr>
          <w:rFonts w:cs="Arial"/>
          <w:sz w:val="24"/>
          <w:szCs w:val="24"/>
        </w:rPr>
        <w:t xml:space="preserve"> la acción de tutela que se adelanta ante el despacho </w:t>
      </w:r>
      <w:r w:rsidR="62E35E4A" w:rsidRPr="00D47E4D">
        <w:rPr>
          <w:rFonts w:eastAsia="Arial" w:cs="Arial"/>
          <w:sz w:val="24"/>
          <w:szCs w:val="24"/>
        </w:rPr>
        <w:t>hom</w:t>
      </w:r>
      <w:r w:rsidR="577912FA" w:rsidRPr="00D47E4D">
        <w:rPr>
          <w:rFonts w:eastAsia="Arial" w:cs="Arial"/>
          <w:sz w:val="24"/>
          <w:szCs w:val="24"/>
        </w:rPr>
        <w:t>ó</w:t>
      </w:r>
      <w:r w:rsidR="62E35E4A" w:rsidRPr="00D47E4D">
        <w:rPr>
          <w:rFonts w:eastAsia="Arial" w:cs="Arial"/>
          <w:sz w:val="24"/>
          <w:szCs w:val="24"/>
        </w:rPr>
        <w:t>nimo</w:t>
      </w:r>
      <w:r w:rsidR="62E35E4A" w:rsidRPr="00D47E4D">
        <w:rPr>
          <w:rFonts w:cs="Arial"/>
          <w:sz w:val="24"/>
          <w:szCs w:val="24"/>
        </w:rPr>
        <w:t xml:space="preserve"> en la</w:t>
      </w:r>
      <w:r w:rsidR="10AAE4D6" w:rsidRPr="00D47E4D">
        <w:rPr>
          <w:rFonts w:cs="Arial"/>
          <w:sz w:val="24"/>
          <w:szCs w:val="24"/>
        </w:rPr>
        <w:t xml:space="preserve"> especialidad civil, se aspira a la protección del derecho de petición en virtud al silencio de la accionada frente a una solicitud elevada por el actor, tal y como </w:t>
      </w:r>
      <w:r w:rsidR="161B65C8" w:rsidRPr="00D47E4D">
        <w:rPr>
          <w:rFonts w:eastAsia="Arial" w:cs="Arial"/>
          <w:sz w:val="24"/>
          <w:szCs w:val="24"/>
        </w:rPr>
        <w:t>é</w:t>
      </w:r>
      <w:r w:rsidR="10AAE4D6" w:rsidRPr="00D47E4D">
        <w:rPr>
          <w:rFonts w:eastAsia="Arial" w:cs="Arial"/>
          <w:sz w:val="24"/>
          <w:szCs w:val="24"/>
        </w:rPr>
        <w:t>l</w:t>
      </w:r>
      <w:r w:rsidR="10AAE4D6" w:rsidRPr="00D47E4D">
        <w:rPr>
          <w:rFonts w:cs="Arial"/>
          <w:sz w:val="24"/>
          <w:szCs w:val="24"/>
        </w:rPr>
        <w:t xml:space="preserve"> mismo lo señala en </w:t>
      </w:r>
      <w:r w:rsidR="6DB812D5" w:rsidRPr="00D47E4D">
        <w:rPr>
          <w:rFonts w:cs="Arial"/>
          <w:sz w:val="24"/>
          <w:szCs w:val="24"/>
        </w:rPr>
        <w:t>el líbelo inicial</w:t>
      </w:r>
      <w:r w:rsidR="378AA385" w:rsidRPr="00D47E4D">
        <w:rPr>
          <w:rFonts w:cs="Arial"/>
          <w:sz w:val="24"/>
          <w:szCs w:val="24"/>
        </w:rPr>
        <w:t>, mientras que en esta</w:t>
      </w:r>
      <w:r w:rsidR="5E596A41" w:rsidRPr="00D47E4D">
        <w:rPr>
          <w:rFonts w:cs="Arial"/>
          <w:sz w:val="24"/>
          <w:szCs w:val="24"/>
        </w:rPr>
        <w:t xml:space="preserve"> oportunidad  busca que se le reconozc</w:t>
      </w:r>
      <w:r w:rsidR="6A13BA38" w:rsidRPr="00D47E4D">
        <w:rPr>
          <w:rFonts w:cs="Arial"/>
          <w:sz w:val="24"/>
          <w:szCs w:val="24"/>
        </w:rPr>
        <w:t>a como beneficiario de un crédito especial</w:t>
      </w:r>
      <w:r w:rsidR="6DEC5BBB" w:rsidRPr="00D47E4D">
        <w:rPr>
          <w:rFonts w:cs="Arial"/>
          <w:sz w:val="24"/>
          <w:szCs w:val="24"/>
        </w:rPr>
        <w:t>,</w:t>
      </w:r>
      <w:r w:rsidR="6A13BA38" w:rsidRPr="00D47E4D">
        <w:rPr>
          <w:rFonts w:cs="Arial"/>
          <w:sz w:val="24"/>
          <w:szCs w:val="24"/>
        </w:rPr>
        <w:t xml:space="preserve"> dada la condición de </w:t>
      </w:r>
      <w:r w:rsidR="0042553C" w:rsidRPr="00D47E4D">
        <w:rPr>
          <w:rFonts w:cs="Arial"/>
          <w:sz w:val="24"/>
          <w:szCs w:val="24"/>
        </w:rPr>
        <w:t>ind</w:t>
      </w:r>
      <w:r w:rsidR="2916EA90" w:rsidRPr="00D47E4D">
        <w:rPr>
          <w:rFonts w:cs="Arial"/>
          <w:sz w:val="24"/>
          <w:szCs w:val="24"/>
        </w:rPr>
        <w:t>í</w:t>
      </w:r>
      <w:r w:rsidR="0042553C" w:rsidRPr="00D47E4D">
        <w:rPr>
          <w:rFonts w:cs="Arial"/>
          <w:sz w:val="24"/>
          <w:szCs w:val="24"/>
        </w:rPr>
        <w:t>gena</w:t>
      </w:r>
      <w:r w:rsidR="6A13BA38" w:rsidRPr="00D47E4D">
        <w:rPr>
          <w:rFonts w:cs="Arial"/>
          <w:sz w:val="24"/>
          <w:szCs w:val="24"/>
        </w:rPr>
        <w:t xml:space="preserve"> que ostenta</w:t>
      </w:r>
      <w:r w:rsidR="378AA385" w:rsidRPr="00D47E4D">
        <w:rPr>
          <w:rFonts w:cs="Arial"/>
          <w:sz w:val="24"/>
          <w:szCs w:val="24"/>
        </w:rPr>
        <w:t>.</w:t>
      </w:r>
    </w:p>
    <w:p w:rsidR="0091202F" w:rsidRPr="00D47E4D" w:rsidRDefault="0091202F" w:rsidP="00D47E4D">
      <w:pPr>
        <w:pStyle w:val="Textoindependiente"/>
        <w:spacing w:line="276" w:lineRule="auto"/>
        <w:rPr>
          <w:rFonts w:cs="Arial"/>
          <w:sz w:val="24"/>
          <w:szCs w:val="24"/>
        </w:rPr>
      </w:pPr>
    </w:p>
    <w:p w:rsidR="0091202F" w:rsidRPr="00D47E4D" w:rsidRDefault="415F00EA" w:rsidP="00D47E4D">
      <w:pPr>
        <w:pStyle w:val="Textoindependiente"/>
        <w:spacing w:line="276" w:lineRule="auto"/>
        <w:rPr>
          <w:rFonts w:cs="Arial"/>
          <w:sz w:val="24"/>
          <w:szCs w:val="24"/>
        </w:rPr>
      </w:pPr>
      <w:r w:rsidRPr="00D47E4D">
        <w:rPr>
          <w:rFonts w:cs="Arial"/>
          <w:sz w:val="24"/>
          <w:szCs w:val="24"/>
        </w:rPr>
        <w:t>Adelantado el trámite</w:t>
      </w:r>
      <w:r w:rsidR="5B01FF56" w:rsidRPr="00D47E4D">
        <w:rPr>
          <w:rFonts w:cs="Arial"/>
          <w:sz w:val="24"/>
          <w:szCs w:val="24"/>
        </w:rPr>
        <w:t>,</w:t>
      </w:r>
      <w:r w:rsidR="6DB812D5" w:rsidRPr="00D47E4D">
        <w:rPr>
          <w:rFonts w:cs="Arial"/>
          <w:sz w:val="24"/>
          <w:szCs w:val="24"/>
        </w:rPr>
        <w:t xml:space="preserve"> la </w:t>
      </w:r>
      <w:r w:rsidR="0091202F" w:rsidRPr="00D47E4D">
        <w:rPr>
          <w:rFonts w:cs="Arial"/>
          <w:sz w:val="24"/>
          <w:szCs w:val="24"/>
        </w:rPr>
        <w:t>juez de la causa</w:t>
      </w:r>
      <w:r w:rsidR="00AD7003" w:rsidRPr="00D47E4D">
        <w:rPr>
          <w:rFonts w:cs="Arial"/>
          <w:sz w:val="24"/>
          <w:szCs w:val="24"/>
        </w:rPr>
        <w:t xml:space="preserve"> negó la protección reclamada al verificar que el actor no cumplió con el procedimiento establecido en el reglamento de la </w:t>
      </w:r>
      <w:r w:rsidR="00AD7003" w:rsidRPr="00D47E4D">
        <w:rPr>
          <w:rFonts w:cs="Arial"/>
          <w:sz w:val="24"/>
          <w:szCs w:val="24"/>
        </w:rPr>
        <w:lastRenderedPageBreak/>
        <w:t>entidad, esto es</w:t>
      </w:r>
      <w:r w:rsidR="2220F1D2" w:rsidRPr="00D47E4D">
        <w:rPr>
          <w:rFonts w:cs="Arial"/>
          <w:sz w:val="24"/>
          <w:szCs w:val="24"/>
        </w:rPr>
        <w:t>,</w:t>
      </w:r>
      <w:r w:rsidR="00AD7003" w:rsidRPr="00D47E4D">
        <w:rPr>
          <w:rFonts w:cs="Arial"/>
          <w:sz w:val="24"/>
          <w:szCs w:val="24"/>
        </w:rPr>
        <w:t xml:space="preserve"> no legalizó el crédito dentro del término de 30 </w:t>
      </w:r>
      <w:r w:rsidR="00AD7003" w:rsidRPr="00D47E4D">
        <w:rPr>
          <w:rFonts w:eastAsia="Arial" w:cs="Arial"/>
          <w:sz w:val="24"/>
          <w:szCs w:val="24"/>
        </w:rPr>
        <w:t>d</w:t>
      </w:r>
      <w:r w:rsidR="007E77EB" w:rsidRPr="00D47E4D">
        <w:rPr>
          <w:rFonts w:eastAsia="Arial" w:cs="Arial"/>
          <w:sz w:val="24"/>
          <w:szCs w:val="24"/>
        </w:rPr>
        <w:t>ías calendario</w:t>
      </w:r>
      <w:r w:rsidR="6FF21590" w:rsidRPr="00D47E4D">
        <w:rPr>
          <w:rFonts w:eastAsia="Arial" w:cs="Arial"/>
          <w:sz w:val="24"/>
          <w:szCs w:val="24"/>
        </w:rPr>
        <w:t>, una vez le fue aprobado el mismo</w:t>
      </w:r>
      <w:r w:rsidR="007E77EB" w:rsidRPr="00D47E4D">
        <w:rPr>
          <w:rFonts w:cs="Arial"/>
          <w:sz w:val="24"/>
          <w:szCs w:val="24"/>
        </w:rPr>
        <w:t>.</w:t>
      </w:r>
    </w:p>
    <w:p w:rsidR="0091202F" w:rsidRPr="00D47E4D" w:rsidRDefault="0091202F" w:rsidP="00D47E4D">
      <w:pPr>
        <w:pStyle w:val="Textoindependiente"/>
        <w:spacing w:line="276" w:lineRule="auto"/>
        <w:rPr>
          <w:rFonts w:cs="Arial"/>
          <w:sz w:val="24"/>
          <w:szCs w:val="24"/>
        </w:rPr>
      </w:pPr>
    </w:p>
    <w:p w:rsidR="005D7844" w:rsidRPr="00D47E4D" w:rsidRDefault="003B2BE2" w:rsidP="00D47E4D">
      <w:pPr>
        <w:pStyle w:val="Textoindependiente"/>
        <w:spacing w:line="276" w:lineRule="auto"/>
        <w:rPr>
          <w:rFonts w:cs="Arial"/>
          <w:sz w:val="24"/>
          <w:szCs w:val="24"/>
        </w:rPr>
      </w:pPr>
      <w:r w:rsidRPr="00D47E4D">
        <w:rPr>
          <w:rFonts w:cs="Arial"/>
          <w:sz w:val="24"/>
          <w:szCs w:val="24"/>
        </w:rPr>
        <w:t xml:space="preserve">Inconforme con la decisión, el </w:t>
      </w:r>
      <w:r w:rsidR="3A9519F9" w:rsidRPr="00D47E4D">
        <w:rPr>
          <w:rFonts w:cs="Arial"/>
          <w:sz w:val="24"/>
          <w:szCs w:val="24"/>
        </w:rPr>
        <w:t>accionante</w:t>
      </w:r>
      <w:r w:rsidRPr="00D47E4D">
        <w:rPr>
          <w:rFonts w:cs="Arial"/>
          <w:sz w:val="24"/>
          <w:szCs w:val="24"/>
        </w:rPr>
        <w:t xml:space="preserve"> </w:t>
      </w:r>
      <w:r w:rsidR="31DDD7B4" w:rsidRPr="00D47E4D">
        <w:rPr>
          <w:rFonts w:cs="Arial"/>
          <w:sz w:val="24"/>
          <w:szCs w:val="24"/>
        </w:rPr>
        <w:t>sostiene</w:t>
      </w:r>
      <w:r w:rsidR="007E77EB" w:rsidRPr="00D47E4D">
        <w:rPr>
          <w:rFonts w:cs="Arial"/>
          <w:sz w:val="24"/>
          <w:szCs w:val="24"/>
        </w:rPr>
        <w:t xml:space="preserve"> que no existe prueba de que haya incumplido con</w:t>
      </w:r>
      <w:r w:rsidR="2D842869" w:rsidRPr="00D47E4D">
        <w:rPr>
          <w:rFonts w:cs="Arial"/>
          <w:sz w:val="24"/>
          <w:szCs w:val="24"/>
        </w:rPr>
        <w:t xml:space="preserve"> la</w:t>
      </w:r>
      <w:r w:rsidR="007E77EB" w:rsidRPr="00D47E4D">
        <w:rPr>
          <w:rFonts w:cs="Arial"/>
          <w:sz w:val="24"/>
          <w:szCs w:val="24"/>
        </w:rPr>
        <w:t xml:space="preserve"> legalización del crédito aprobado de manera preliminar</w:t>
      </w:r>
      <w:r w:rsidR="212EBDA6" w:rsidRPr="00D47E4D">
        <w:rPr>
          <w:rFonts w:cs="Arial"/>
          <w:sz w:val="24"/>
          <w:szCs w:val="24"/>
        </w:rPr>
        <w:t>, pero explica que</w:t>
      </w:r>
      <w:r w:rsidR="007E77EB" w:rsidRPr="00D47E4D">
        <w:rPr>
          <w:rFonts w:cs="Arial"/>
          <w:sz w:val="24"/>
          <w:szCs w:val="24"/>
        </w:rPr>
        <w:t xml:space="preserve"> no tiene como demostrar que fue así, pues los aplicativos de la entidad no le permiten contar con un radicado o un soporte </w:t>
      </w:r>
      <w:r w:rsidR="1E2AD885" w:rsidRPr="00D47E4D">
        <w:rPr>
          <w:rFonts w:cs="Arial"/>
          <w:sz w:val="24"/>
          <w:szCs w:val="24"/>
        </w:rPr>
        <w:t xml:space="preserve">con el que pueda </w:t>
      </w:r>
      <w:r w:rsidR="007E77EB" w:rsidRPr="00D47E4D">
        <w:rPr>
          <w:rFonts w:cs="Arial"/>
          <w:sz w:val="24"/>
          <w:szCs w:val="24"/>
        </w:rPr>
        <w:t>acreditar el cumplimiento del trámite.  Considera que esta prueba debió aportarla la accionada quien está en mejor condición de allegarla, de conformidad con la teoría de la “</w:t>
      </w:r>
      <w:r w:rsidR="007E77EB" w:rsidRPr="00D47E4D">
        <w:rPr>
          <w:rFonts w:cs="Arial"/>
          <w:i/>
          <w:iCs/>
          <w:sz w:val="24"/>
          <w:szCs w:val="24"/>
        </w:rPr>
        <w:t>carga dinámica de la prueba</w:t>
      </w:r>
      <w:r w:rsidR="007E77EB" w:rsidRPr="00D47E4D">
        <w:rPr>
          <w:rFonts w:cs="Arial"/>
          <w:sz w:val="24"/>
          <w:szCs w:val="24"/>
        </w:rPr>
        <w:t>”</w:t>
      </w:r>
      <w:r w:rsidR="599C92AD" w:rsidRPr="00D47E4D">
        <w:rPr>
          <w:rFonts w:cs="Arial"/>
          <w:sz w:val="24"/>
          <w:szCs w:val="24"/>
        </w:rPr>
        <w:t xml:space="preserve">. </w:t>
      </w:r>
    </w:p>
    <w:p w:rsidR="003B2BE2" w:rsidRPr="00D47E4D" w:rsidRDefault="003B2BE2" w:rsidP="00D47E4D">
      <w:pPr>
        <w:spacing w:line="276" w:lineRule="auto"/>
        <w:jc w:val="center"/>
        <w:rPr>
          <w:rFonts w:ascii="Arial" w:hAnsi="Arial" w:cs="Arial"/>
          <w:b/>
          <w:bCs/>
          <w:sz w:val="24"/>
          <w:szCs w:val="24"/>
        </w:rPr>
      </w:pPr>
    </w:p>
    <w:p w:rsidR="005352B9" w:rsidRPr="00D47E4D" w:rsidRDefault="005352B9" w:rsidP="00D47E4D">
      <w:pPr>
        <w:spacing w:line="276" w:lineRule="auto"/>
        <w:jc w:val="center"/>
        <w:rPr>
          <w:rFonts w:ascii="Arial" w:hAnsi="Arial" w:cs="Arial"/>
          <w:b/>
          <w:bCs/>
          <w:sz w:val="24"/>
          <w:szCs w:val="24"/>
        </w:rPr>
      </w:pPr>
      <w:r w:rsidRPr="00D47E4D">
        <w:rPr>
          <w:rFonts w:ascii="Arial" w:hAnsi="Arial" w:cs="Arial"/>
          <w:b/>
          <w:bCs/>
          <w:sz w:val="24"/>
          <w:szCs w:val="24"/>
        </w:rPr>
        <w:t>CONSIDERACIONES DE LA SALA</w:t>
      </w:r>
    </w:p>
    <w:p w:rsidR="005352B9" w:rsidRPr="00D47E4D" w:rsidRDefault="005352B9" w:rsidP="00D47E4D">
      <w:pPr>
        <w:spacing w:line="276" w:lineRule="auto"/>
        <w:jc w:val="both"/>
        <w:rPr>
          <w:rFonts w:ascii="Arial" w:hAnsi="Arial" w:cs="Arial"/>
          <w:sz w:val="24"/>
          <w:szCs w:val="24"/>
        </w:rPr>
      </w:pPr>
    </w:p>
    <w:p w:rsidR="005352B9" w:rsidRPr="00D47E4D" w:rsidRDefault="005352B9" w:rsidP="00D47E4D">
      <w:pPr>
        <w:pStyle w:val="Textoindependiente2"/>
        <w:spacing w:line="276" w:lineRule="auto"/>
        <w:ind w:right="0"/>
        <w:rPr>
          <w:rFonts w:cs="Arial"/>
          <w:szCs w:val="24"/>
        </w:rPr>
      </w:pPr>
      <w:r w:rsidRPr="00D47E4D">
        <w:rPr>
          <w:rFonts w:cs="Arial"/>
          <w:szCs w:val="24"/>
        </w:rPr>
        <w:t>El asunto bajo análisis plantea a la Sala el siguiente problema jurídico:</w:t>
      </w:r>
    </w:p>
    <w:p w:rsidR="001C15A6" w:rsidRPr="00D47E4D" w:rsidRDefault="001C15A6" w:rsidP="00D47E4D">
      <w:pPr>
        <w:pStyle w:val="Textoindependiente2"/>
        <w:spacing w:line="276" w:lineRule="auto"/>
        <w:ind w:left="705" w:right="618"/>
        <w:rPr>
          <w:rFonts w:cs="Arial"/>
          <w:b/>
          <w:bCs/>
          <w:i/>
          <w:iCs/>
          <w:szCs w:val="24"/>
        </w:rPr>
      </w:pPr>
    </w:p>
    <w:p w:rsidR="00FC4CA9" w:rsidRPr="00D47E4D" w:rsidRDefault="00FC4CA9" w:rsidP="00D47E4D">
      <w:pPr>
        <w:pStyle w:val="Textoindependiente2"/>
        <w:spacing w:line="276" w:lineRule="auto"/>
        <w:ind w:left="426" w:right="420"/>
        <w:rPr>
          <w:rFonts w:cs="Arial"/>
          <w:b/>
          <w:bCs/>
          <w:i/>
          <w:iCs/>
          <w:szCs w:val="24"/>
        </w:rPr>
      </w:pPr>
      <w:r w:rsidRPr="00D47E4D">
        <w:rPr>
          <w:rFonts w:cs="Arial"/>
          <w:b/>
          <w:bCs/>
          <w:i/>
          <w:iCs/>
          <w:szCs w:val="24"/>
        </w:rPr>
        <w:t>¿</w:t>
      </w:r>
      <w:r w:rsidR="15858B61" w:rsidRPr="00D47E4D">
        <w:rPr>
          <w:rFonts w:cs="Arial"/>
          <w:b/>
          <w:bCs/>
          <w:i/>
          <w:iCs/>
          <w:szCs w:val="24"/>
        </w:rPr>
        <w:t>Acreditó el ICETEX el motivo del rechazo de la solicitud de crédito - protección constitucional, pretendido por el actor</w:t>
      </w:r>
      <w:r w:rsidRPr="00D47E4D">
        <w:rPr>
          <w:rFonts w:cs="Arial"/>
          <w:b/>
          <w:bCs/>
          <w:i/>
          <w:iCs/>
          <w:szCs w:val="24"/>
        </w:rPr>
        <w:t>?</w:t>
      </w:r>
    </w:p>
    <w:p w:rsidR="00500CE4" w:rsidRPr="00D47E4D" w:rsidRDefault="00500CE4" w:rsidP="00D47E4D">
      <w:pPr>
        <w:pStyle w:val="Textoindependiente2"/>
        <w:spacing w:line="276" w:lineRule="auto"/>
        <w:ind w:left="705" w:right="618"/>
        <w:rPr>
          <w:rFonts w:cs="Arial"/>
          <w:b/>
          <w:bCs/>
          <w:i/>
          <w:iCs/>
          <w:szCs w:val="24"/>
        </w:rPr>
      </w:pPr>
    </w:p>
    <w:p w:rsidR="00500CE4" w:rsidRPr="00D47E4D" w:rsidRDefault="00500CE4" w:rsidP="00D47E4D">
      <w:pPr>
        <w:spacing w:line="276" w:lineRule="auto"/>
        <w:jc w:val="both"/>
        <w:rPr>
          <w:rFonts w:ascii="Arial" w:eastAsia="Arial" w:hAnsi="Arial" w:cs="Arial"/>
          <w:sz w:val="24"/>
          <w:szCs w:val="24"/>
        </w:rPr>
      </w:pPr>
      <w:r w:rsidRPr="00D47E4D">
        <w:rPr>
          <w:rFonts w:ascii="Arial" w:eastAsia="Arial" w:hAnsi="Arial" w:cs="Arial"/>
          <w:sz w:val="24"/>
          <w:szCs w:val="24"/>
        </w:rPr>
        <w:t>Para dar solución al problema jurídico planteado es necesario tener en cuenta los siguientes aspectos:</w:t>
      </w:r>
    </w:p>
    <w:p w:rsidR="00500CE4" w:rsidRPr="00D47E4D" w:rsidRDefault="00500CE4" w:rsidP="00D47E4D">
      <w:pPr>
        <w:spacing w:line="276" w:lineRule="auto"/>
        <w:jc w:val="both"/>
        <w:rPr>
          <w:rFonts w:ascii="Arial" w:eastAsia="Arial" w:hAnsi="Arial" w:cs="Arial"/>
          <w:b/>
          <w:bCs/>
          <w:sz w:val="24"/>
          <w:szCs w:val="24"/>
        </w:rPr>
      </w:pPr>
    </w:p>
    <w:p w:rsidR="00553FE4" w:rsidRPr="00D47E4D" w:rsidRDefault="00553FE4" w:rsidP="00D47E4D">
      <w:pPr>
        <w:spacing w:line="276" w:lineRule="auto"/>
        <w:ind w:right="46"/>
        <w:jc w:val="both"/>
        <w:rPr>
          <w:rFonts w:ascii="Arial" w:hAnsi="Arial" w:cs="Arial"/>
          <w:b/>
          <w:bCs/>
          <w:sz w:val="24"/>
          <w:szCs w:val="24"/>
        </w:rPr>
      </w:pPr>
      <w:r w:rsidRPr="00D47E4D">
        <w:rPr>
          <w:rFonts w:ascii="Arial" w:hAnsi="Arial" w:cs="Arial"/>
          <w:b/>
          <w:bCs/>
          <w:sz w:val="24"/>
          <w:szCs w:val="24"/>
        </w:rPr>
        <w:t>1.</w:t>
      </w:r>
      <w:r w:rsidRPr="00D47E4D">
        <w:rPr>
          <w:rFonts w:ascii="Arial" w:hAnsi="Arial" w:cs="Arial"/>
          <w:sz w:val="24"/>
          <w:szCs w:val="24"/>
        </w:rPr>
        <w:t xml:space="preserve"> </w:t>
      </w:r>
      <w:r w:rsidRPr="00D47E4D">
        <w:rPr>
          <w:rFonts w:ascii="Arial" w:hAnsi="Arial" w:cs="Arial"/>
          <w:b/>
          <w:bCs/>
          <w:sz w:val="24"/>
          <w:szCs w:val="24"/>
        </w:rPr>
        <w:t>PROCEDENCIA DE LA ACCION DE</w:t>
      </w:r>
      <w:r w:rsidRPr="00D47E4D">
        <w:rPr>
          <w:rFonts w:ascii="Arial" w:hAnsi="Arial" w:cs="Arial"/>
          <w:b/>
          <w:bCs/>
          <w:i/>
          <w:sz w:val="24"/>
          <w:szCs w:val="24"/>
        </w:rPr>
        <w:t xml:space="preserve"> </w:t>
      </w:r>
      <w:r w:rsidRPr="00D47E4D">
        <w:rPr>
          <w:rFonts w:ascii="Arial" w:hAnsi="Arial" w:cs="Arial"/>
          <w:b/>
          <w:bCs/>
          <w:sz w:val="24"/>
          <w:szCs w:val="24"/>
        </w:rPr>
        <w:t>TUTELA.</w:t>
      </w:r>
    </w:p>
    <w:p w:rsidR="00553FE4" w:rsidRPr="00D47E4D" w:rsidRDefault="00553FE4" w:rsidP="00D47E4D">
      <w:pPr>
        <w:pStyle w:val="NormalWeb"/>
        <w:spacing w:before="0" w:beforeAutospacing="0" w:after="0" w:afterAutospacing="0" w:line="276" w:lineRule="auto"/>
        <w:jc w:val="both"/>
        <w:rPr>
          <w:rFonts w:ascii="Arial" w:hAnsi="Arial" w:cs="Arial"/>
          <w:b/>
          <w:bCs/>
        </w:rPr>
      </w:pPr>
    </w:p>
    <w:p w:rsidR="00553FE4" w:rsidRPr="00D47E4D" w:rsidRDefault="00553FE4" w:rsidP="00D47E4D">
      <w:pPr>
        <w:spacing w:line="276" w:lineRule="auto"/>
        <w:jc w:val="both"/>
        <w:rPr>
          <w:rFonts w:ascii="Arial" w:hAnsi="Arial" w:cs="Arial"/>
          <w:sz w:val="24"/>
          <w:szCs w:val="24"/>
        </w:rPr>
      </w:pPr>
      <w:r w:rsidRPr="00D47E4D">
        <w:rPr>
          <w:rFonts w:ascii="Arial" w:hAnsi="Arial" w:cs="Arial"/>
          <w:sz w:val="24"/>
          <w:szCs w:val="24"/>
        </w:rPr>
        <w:t>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553FE4" w:rsidRPr="00D47E4D" w:rsidRDefault="00553FE4" w:rsidP="00D47E4D">
      <w:pPr>
        <w:spacing w:line="276" w:lineRule="auto"/>
        <w:jc w:val="both"/>
        <w:rPr>
          <w:rFonts w:ascii="Arial" w:hAnsi="Arial" w:cs="Arial"/>
          <w:sz w:val="24"/>
          <w:szCs w:val="24"/>
        </w:rPr>
      </w:pPr>
    </w:p>
    <w:p w:rsidR="00553FE4" w:rsidRPr="00D47E4D" w:rsidRDefault="00553FE4" w:rsidP="00D47E4D">
      <w:pPr>
        <w:spacing w:line="276" w:lineRule="auto"/>
        <w:jc w:val="both"/>
        <w:rPr>
          <w:rFonts w:ascii="Arial" w:hAnsi="Arial" w:cs="Arial"/>
          <w:i/>
          <w:iCs/>
          <w:sz w:val="24"/>
          <w:szCs w:val="24"/>
        </w:rPr>
      </w:pPr>
      <w:r w:rsidRPr="00D47E4D">
        <w:rPr>
          <w:rFonts w:ascii="Arial" w:hAnsi="Arial" w:cs="Arial"/>
          <w:sz w:val="24"/>
          <w:szCs w:val="24"/>
        </w:rPr>
        <w:t xml:space="preserve">Según el inciso 3° del mismo canon, la acción de tutela </w:t>
      </w:r>
      <w:r w:rsidRPr="00D47E4D">
        <w:rPr>
          <w:rFonts w:ascii="Arial" w:hAnsi="Arial" w:cs="Arial"/>
          <w:i/>
          <w:iCs/>
          <w:sz w:val="24"/>
          <w:szCs w:val="24"/>
        </w:rPr>
        <w:t>“</w:t>
      </w:r>
      <w:r w:rsidRPr="00D47E4D">
        <w:rPr>
          <w:rFonts w:ascii="Arial" w:hAnsi="Arial" w:cs="Arial"/>
          <w:i/>
          <w:iCs/>
          <w:sz w:val="22"/>
          <w:szCs w:val="24"/>
        </w:rPr>
        <w:t>solo procederá cuando el afectado no disponga de otro medio de defensa judicial, salvo que aquella se utilice como mecanismo transitorio para evitar un perjuicio irremediable</w:t>
      </w:r>
      <w:r w:rsidRPr="00D47E4D">
        <w:rPr>
          <w:rFonts w:ascii="Arial" w:hAnsi="Arial" w:cs="Arial"/>
          <w:i/>
          <w:iCs/>
          <w:sz w:val="24"/>
          <w:szCs w:val="24"/>
        </w:rPr>
        <w:t>”.</w:t>
      </w:r>
    </w:p>
    <w:p w:rsidR="00553FE4" w:rsidRPr="00D47E4D" w:rsidRDefault="00553FE4" w:rsidP="00D47E4D">
      <w:pPr>
        <w:spacing w:line="276" w:lineRule="auto"/>
        <w:jc w:val="both"/>
        <w:rPr>
          <w:rFonts w:ascii="Arial" w:hAnsi="Arial" w:cs="Arial"/>
          <w:i/>
          <w:iCs/>
          <w:sz w:val="24"/>
          <w:szCs w:val="24"/>
        </w:rPr>
      </w:pPr>
    </w:p>
    <w:p w:rsidR="00553FE4" w:rsidRPr="00D47E4D" w:rsidRDefault="00553FE4" w:rsidP="00D47E4D">
      <w:pPr>
        <w:spacing w:line="276" w:lineRule="auto"/>
        <w:jc w:val="both"/>
        <w:rPr>
          <w:rFonts w:ascii="Arial" w:hAnsi="Arial" w:cs="Arial"/>
          <w:sz w:val="24"/>
          <w:szCs w:val="24"/>
        </w:rPr>
      </w:pPr>
      <w:r w:rsidRPr="00D47E4D">
        <w:rPr>
          <w:rFonts w:ascii="Arial" w:hAnsi="Arial" w:cs="Arial"/>
          <w:sz w:val="24"/>
          <w:szCs w:val="24"/>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rsidR="00553FE4" w:rsidRPr="00D47E4D" w:rsidRDefault="00553FE4" w:rsidP="00D47E4D">
      <w:pPr>
        <w:spacing w:line="276" w:lineRule="auto"/>
        <w:jc w:val="both"/>
        <w:rPr>
          <w:rFonts w:ascii="Arial" w:hAnsi="Arial" w:cs="Arial"/>
          <w:sz w:val="24"/>
          <w:szCs w:val="24"/>
        </w:rPr>
      </w:pPr>
    </w:p>
    <w:p w:rsidR="00553FE4" w:rsidRPr="00D47E4D" w:rsidRDefault="00553FE4" w:rsidP="00D47E4D">
      <w:pPr>
        <w:spacing w:line="276" w:lineRule="auto"/>
        <w:jc w:val="both"/>
        <w:rPr>
          <w:rFonts w:ascii="Arial" w:hAnsi="Arial" w:cs="Arial"/>
          <w:sz w:val="24"/>
          <w:szCs w:val="24"/>
        </w:rPr>
      </w:pPr>
      <w:r w:rsidRPr="00D47E4D">
        <w:rPr>
          <w:rFonts w:ascii="Arial" w:hAnsi="Arial" w:cs="Arial"/>
          <w:sz w:val="24"/>
          <w:szCs w:val="24"/>
        </w:rPr>
        <w:t>La anterior posición ha sido asumida por el máximo órgano de cierre en materia constitucional, pues aunque ha establecido, como regla general que la acción de tutela no es el medio idóneo para ventilar conflictos económicos, ha considerado de manera excepcional, la posibilidad de acudir a éste medio cuando el mecanismo ordinario no resulta eficaz o se está ante la ocurrencia de un perjuicio irremediable.</w:t>
      </w:r>
    </w:p>
    <w:p w:rsidR="00553FE4" w:rsidRPr="00D47E4D" w:rsidRDefault="00553FE4" w:rsidP="00D47E4D">
      <w:pPr>
        <w:spacing w:line="276" w:lineRule="auto"/>
        <w:jc w:val="both"/>
        <w:rPr>
          <w:rFonts w:ascii="Arial" w:hAnsi="Arial" w:cs="Arial"/>
          <w:sz w:val="24"/>
          <w:szCs w:val="24"/>
        </w:rPr>
      </w:pPr>
    </w:p>
    <w:p w:rsidR="00553FE4" w:rsidRPr="00D47E4D" w:rsidRDefault="00553FE4" w:rsidP="00D47E4D">
      <w:pPr>
        <w:spacing w:line="276" w:lineRule="auto"/>
        <w:jc w:val="both"/>
        <w:rPr>
          <w:rFonts w:ascii="Arial" w:hAnsi="Arial" w:cs="Arial"/>
          <w:sz w:val="24"/>
          <w:szCs w:val="24"/>
        </w:rPr>
      </w:pPr>
      <w:r w:rsidRPr="00D47E4D">
        <w:rPr>
          <w:rFonts w:ascii="Arial" w:hAnsi="Arial" w:cs="Arial"/>
          <w:sz w:val="24"/>
          <w:szCs w:val="24"/>
        </w:rPr>
        <w:t>Es así que en sentencia T-9003-14 esa Alta Magistratura indicó:</w:t>
      </w:r>
    </w:p>
    <w:p w:rsidR="00553FE4" w:rsidRPr="00D47E4D" w:rsidRDefault="00553FE4" w:rsidP="00D47E4D">
      <w:pPr>
        <w:spacing w:line="276" w:lineRule="auto"/>
        <w:jc w:val="both"/>
        <w:rPr>
          <w:rFonts w:ascii="Arial" w:hAnsi="Arial" w:cs="Arial"/>
          <w:sz w:val="24"/>
          <w:szCs w:val="24"/>
        </w:rPr>
      </w:pPr>
    </w:p>
    <w:p w:rsidR="00553FE4" w:rsidRPr="00D47E4D" w:rsidRDefault="00553FE4" w:rsidP="00D47E4D">
      <w:pPr>
        <w:ind w:left="426" w:right="420"/>
        <w:jc w:val="both"/>
        <w:rPr>
          <w:rFonts w:ascii="Arial" w:hAnsi="Arial" w:cs="Arial"/>
          <w:i/>
          <w:iCs/>
          <w:color w:val="2D2D2D"/>
          <w:sz w:val="22"/>
          <w:szCs w:val="24"/>
          <w:bdr w:val="none" w:sz="0" w:space="0" w:color="auto" w:frame="1"/>
          <w:shd w:val="clear" w:color="auto" w:fill="FFFFFF"/>
        </w:rPr>
      </w:pPr>
      <w:r w:rsidRPr="00D47E4D">
        <w:rPr>
          <w:rFonts w:ascii="Arial" w:hAnsi="Arial" w:cs="Arial"/>
          <w:i/>
          <w:iCs/>
          <w:color w:val="2D2D2D"/>
          <w:sz w:val="22"/>
          <w:szCs w:val="24"/>
          <w:bdr w:val="none" w:sz="0" w:space="0" w:color="auto" w:frame="1"/>
        </w:rPr>
        <w:t>“La Corte Constitucional</w:t>
      </w:r>
      <w:r w:rsidRPr="00D47E4D">
        <w:rPr>
          <w:rStyle w:val="apple-converted-space"/>
          <w:rFonts w:ascii="Arial" w:hAnsi="Arial" w:cs="Arial"/>
          <w:i/>
          <w:iCs/>
          <w:color w:val="2D2D2D"/>
          <w:sz w:val="22"/>
          <w:szCs w:val="24"/>
          <w:bdr w:val="none" w:sz="0" w:space="0" w:color="auto" w:frame="1"/>
          <w:shd w:val="clear" w:color="auto" w:fill="FFFFFF"/>
        </w:rPr>
        <w:t> </w:t>
      </w:r>
      <w:r w:rsidRPr="00D47E4D">
        <w:rPr>
          <w:rFonts w:ascii="Arial" w:hAnsi="Arial" w:cs="Arial"/>
          <w:i/>
          <w:iCs/>
          <w:color w:val="2D2D2D"/>
          <w:sz w:val="22"/>
          <w:szCs w:val="24"/>
          <w:bdr w:val="none" w:sz="0" w:space="0" w:color="auto" w:frame="1"/>
          <w:shd w:val="clear" w:color="auto" w:fill="FFFFFF"/>
        </w:rPr>
        <w:t xml:space="preserve">ha entendido como regla general, que el único objeto de la acción de tutela es la protección efectiva, inmediata y subsidiaria de los derechos fundamentales. De esta manera, se ha entendido que el presente mecanismo es improcedente para dirimir conflictos de naturaleza económica que no tengan trascendencia </w:t>
      </w:r>
      <w:proofErr w:type="spellStart"/>
      <w:r w:rsidRPr="00D47E4D">
        <w:rPr>
          <w:rFonts w:ascii="Arial" w:hAnsi="Arial" w:cs="Arial"/>
          <w:i/>
          <w:iCs/>
          <w:color w:val="2D2D2D"/>
          <w:sz w:val="22"/>
          <w:szCs w:val="24"/>
          <w:bdr w:val="none" w:sz="0" w:space="0" w:color="auto" w:frame="1"/>
          <w:shd w:val="clear" w:color="auto" w:fill="FFFFFF"/>
        </w:rPr>
        <w:t>iusfundamental</w:t>
      </w:r>
      <w:proofErr w:type="spellEnd"/>
      <w:r w:rsidRPr="00D47E4D">
        <w:rPr>
          <w:rFonts w:ascii="Arial" w:hAnsi="Arial" w:cs="Arial"/>
          <w:i/>
          <w:iCs/>
          <w:color w:val="2D2D2D"/>
          <w:sz w:val="22"/>
          <w:szCs w:val="24"/>
          <w:bdr w:val="none" w:sz="0" w:space="0" w:color="auto" w:frame="1"/>
          <w:shd w:val="clear" w:color="auto" w:fill="FFFFFF"/>
        </w:rPr>
        <w:t>,</w:t>
      </w:r>
      <w:r w:rsidRPr="00D47E4D">
        <w:rPr>
          <w:rStyle w:val="apple-converted-space"/>
          <w:rFonts w:ascii="Arial" w:hAnsi="Arial" w:cs="Arial"/>
          <w:i/>
          <w:iCs/>
          <w:color w:val="2D2D2D"/>
          <w:sz w:val="22"/>
          <w:szCs w:val="24"/>
          <w:bdr w:val="none" w:sz="0" w:space="0" w:color="auto" w:frame="1"/>
        </w:rPr>
        <w:t> </w:t>
      </w:r>
      <w:r w:rsidRPr="00D47E4D">
        <w:rPr>
          <w:rFonts w:ascii="Arial" w:hAnsi="Arial" w:cs="Arial"/>
          <w:i/>
          <w:iCs/>
          <w:color w:val="2D2D2D"/>
          <w:sz w:val="22"/>
          <w:szCs w:val="24"/>
          <w:bdr w:val="none" w:sz="0" w:space="0" w:color="auto" w:frame="1"/>
        </w:rPr>
        <w:t xml:space="preserve">pues la finalidad del amparo constitucional es servir </w:t>
      </w:r>
      <w:r w:rsidRPr="00D47E4D">
        <w:rPr>
          <w:rFonts w:ascii="Arial" w:hAnsi="Arial" w:cs="Arial"/>
          <w:i/>
          <w:iCs/>
          <w:color w:val="2D2D2D"/>
          <w:sz w:val="22"/>
          <w:szCs w:val="24"/>
          <w:bdr w:val="none" w:sz="0" w:space="0" w:color="auto" w:frame="1"/>
        </w:rPr>
        <w:lastRenderedPageBreak/>
        <w:t xml:space="preserve">de instrumento de salvaguarda </w:t>
      </w:r>
      <w:proofErr w:type="spellStart"/>
      <w:r w:rsidRPr="00D47E4D">
        <w:rPr>
          <w:rFonts w:ascii="Arial" w:hAnsi="Arial" w:cs="Arial"/>
          <w:i/>
          <w:iCs/>
          <w:color w:val="2D2D2D"/>
          <w:sz w:val="22"/>
          <w:szCs w:val="24"/>
          <w:bdr w:val="none" w:sz="0" w:space="0" w:color="auto" w:frame="1"/>
        </w:rPr>
        <w:t>iusfundamental</w:t>
      </w:r>
      <w:proofErr w:type="spellEnd"/>
      <w:r w:rsidRPr="00D47E4D">
        <w:rPr>
          <w:rFonts w:ascii="Arial" w:hAnsi="Arial" w:cs="Arial"/>
          <w:i/>
          <w:iCs/>
          <w:color w:val="2D2D2D"/>
          <w:sz w:val="22"/>
          <w:szCs w:val="24"/>
          <w:bdr w:val="none" w:sz="0" w:space="0" w:color="auto" w:frame="1"/>
        </w:rPr>
        <w:t>, más no como mecanismo encaminado a resolver controversias de estirpe contractual y económico</w:t>
      </w:r>
      <w:r w:rsidRPr="00D47E4D">
        <w:rPr>
          <w:rFonts w:ascii="Arial" w:hAnsi="Arial" w:cs="Arial"/>
          <w:i/>
          <w:iCs/>
          <w:color w:val="2D2D2D"/>
          <w:sz w:val="22"/>
          <w:szCs w:val="24"/>
          <w:bdr w:val="none" w:sz="0" w:space="0" w:color="auto" w:frame="1"/>
          <w:shd w:val="clear" w:color="auto" w:fill="FFFFFF"/>
        </w:rPr>
        <w:t>, por cuanto para esta clase de contiendas, existen en el ordenamiento jurídico las respectivas acciones y recursos judiciales previstos por fuera de la jurisdicción constitucional. Los únicos casos en que excepcionalmente la acción de tutela pueda llegar a desatar pretensiones y conflictos de tipo económico o contractual, es porque consecuencialmente concurre la defensa de una garantía fundamental, de manera que, para lograr su efectiva protección, el juez de tutela debe definir aquellas controversias. “</w:t>
      </w:r>
    </w:p>
    <w:p w:rsidR="00553FE4" w:rsidRPr="00D47E4D" w:rsidRDefault="00553FE4" w:rsidP="00D47E4D">
      <w:pPr>
        <w:spacing w:line="276" w:lineRule="auto"/>
        <w:jc w:val="both"/>
        <w:rPr>
          <w:rFonts w:ascii="Arial" w:eastAsia="Arial" w:hAnsi="Arial" w:cs="Arial"/>
          <w:b/>
          <w:bCs/>
          <w:sz w:val="24"/>
          <w:szCs w:val="24"/>
          <w:lang w:val="es-ES"/>
        </w:rPr>
      </w:pPr>
    </w:p>
    <w:p w:rsidR="00553FE4" w:rsidRPr="00D47E4D" w:rsidRDefault="52569929" w:rsidP="00D47E4D">
      <w:pPr>
        <w:spacing w:line="276" w:lineRule="auto"/>
        <w:jc w:val="both"/>
        <w:rPr>
          <w:rFonts w:ascii="Arial" w:eastAsia="Arial" w:hAnsi="Arial" w:cs="Arial"/>
          <w:b/>
          <w:bCs/>
          <w:sz w:val="24"/>
          <w:szCs w:val="24"/>
          <w:lang w:val="es-ES"/>
        </w:rPr>
      </w:pPr>
      <w:r w:rsidRPr="00D47E4D">
        <w:rPr>
          <w:rFonts w:ascii="Arial" w:eastAsia="Arial" w:hAnsi="Arial" w:cs="Arial"/>
          <w:b/>
          <w:bCs/>
          <w:sz w:val="24"/>
          <w:szCs w:val="24"/>
          <w:lang w:val="es-ES"/>
        </w:rPr>
        <w:t xml:space="preserve">2. DEL AMPARO DE DERECHOS NO INVOCADOS POR </w:t>
      </w:r>
      <w:r w:rsidR="3B4046FE" w:rsidRPr="00D47E4D">
        <w:rPr>
          <w:rFonts w:ascii="Arial" w:eastAsia="Arial" w:hAnsi="Arial" w:cs="Arial"/>
          <w:b/>
          <w:bCs/>
          <w:sz w:val="24"/>
          <w:szCs w:val="24"/>
          <w:lang w:val="es-ES"/>
        </w:rPr>
        <w:t xml:space="preserve">EL </w:t>
      </w:r>
      <w:r w:rsidRPr="00D47E4D">
        <w:rPr>
          <w:rFonts w:ascii="Arial" w:eastAsia="Arial" w:hAnsi="Arial" w:cs="Arial"/>
          <w:b/>
          <w:bCs/>
          <w:sz w:val="24"/>
          <w:szCs w:val="24"/>
          <w:lang w:val="es-ES"/>
        </w:rPr>
        <w:t>ACCIONANTE.</w:t>
      </w:r>
    </w:p>
    <w:p w:rsidR="00553FE4" w:rsidRPr="00D47E4D" w:rsidRDefault="52569929" w:rsidP="00D47E4D">
      <w:pPr>
        <w:spacing w:line="276" w:lineRule="auto"/>
        <w:jc w:val="both"/>
        <w:rPr>
          <w:rFonts w:ascii="Arial" w:eastAsia="Arial" w:hAnsi="Arial" w:cs="Arial"/>
          <w:sz w:val="24"/>
          <w:szCs w:val="24"/>
          <w:lang w:val="es-ES"/>
        </w:rPr>
      </w:pPr>
      <w:r w:rsidRPr="00D47E4D">
        <w:rPr>
          <w:rFonts w:ascii="Arial" w:eastAsia="Arial" w:hAnsi="Arial" w:cs="Arial"/>
          <w:sz w:val="24"/>
          <w:szCs w:val="24"/>
          <w:lang w:val="es-ES"/>
        </w:rPr>
        <w:t xml:space="preserve"> </w:t>
      </w:r>
    </w:p>
    <w:p w:rsidR="00553FE4" w:rsidRPr="00D47E4D" w:rsidRDefault="52569929" w:rsidP="00D47E4D">
      <w:pPr>
        <w:spacing w:line="276" w:lineRule="auto"/>
        <w:jc w:val="both"/>
        <w:rPr>
          <w:rFonts w:ascii="Arial" w:eastAsia="Arial" w:hAnsi="Arial" w:cs="Arial"/>
          <w:sz w:val="24"/>
          <w:szCs w:val="24"/>
          <w:lang w:val="es-ES"/>
        </w:rPr>
      </w:pPr>
      <w:r w:rsidRPr="00D47E4D">
        <w:rPr>
          <w:rFonts w:ascii="Arial" w:eastAsia="Arial" w:hAnsi="Arial" w:cs="Arial"/>
          <w:sz w:val="24"/>
          <w:szCs w:val="24"/>
          <w:lang w:val="es-ES"/>
        </w:rPr>
        <w:t xml:space="preserve">La Corte Constitucional ha sostenido que dada la informalidad de la acción de tutela, cuando el accionante no invoca expresamente la totalidad de los derechos vulnerados, el juez de tutela no solamente tiene la facultad, sino la obligación de proteger todos los derechos que según las pruebas aportadas dentro del proceso encuentre vulnerados, de conformidad con lo establecido en los artículos 3 y 14 del Decreto 2591 de 1991. </w:t>
      </w:r>
    </w:p>
    <w:p w:rsidR="00553FE4" w:rsidRPr="00D47E4D" w:rsidRDefault="52569929" w:rsidP="00D47E4D">
      <w:pPr>
        <w:spacing w:line="276" w:lineRule="auto"/>
        <w:jc w:val="both"/>
        <w:rPr>
          <w:rFonts w:ascii="Arial" w:eastAsia="Arial" w:hAnsi="Arial" w:cs="Arial"/>
          <w:sz w:val="24"/>
          <w:szCs w:val="24"/>
          <w:lang w:val="es-ES"/>
        </w:rPr>
      </w:pPr>
      <w:r w:rsidRPr="00D47E4D">
        <w:rPr>
          <w:rFonts w:ascii="Arial" w:eastAsia="Arial" w:hAnsi="Arial" w:cs="Arial"/>
          <w:sz w:val="24"/>
          <w:szCs w:val="24"/>
          <w:lang w:val="es-ES"/>
        </w:rPr>
        <w:t xml:space="preserve"> </w:t>
      </w:r>
    </w:p>
    <w:p w:rsidR="00553FE4" w:rsidRPr="00D47E4D" w:rsidRDefault="52569929" w:rsidP="00D47E4D">
      <w:pPr>
        <w:spacing w:line="276" w:lineRule="auto"/>
        <w:ind w:left="708" w:hanging="708"/>
        <w:jc w:val="both"/>
        <w:rPr>
          <w:rFonts w:ascii="Arial" w:eastAsia="Arial" w:hAnsi="Arial" w:cs="Arial"/>
          <w:sz w:val="24"/>
          <w:szCs w:val="24"/>
          <w:lang w:val="es-ES"/>
        </w:rPr>
      </w:pPr>
      <w:r w:rsidRPr="00D47E4D">
        <w:rPr>
          <w:rFonts w:ascii="Arial" w:eastAsia="Arial" w:hAnsi="Arial" w:cs="Arial"/>
          <w:sz w:val="24"/>
          <w:szCs w:val="24"/>
          <w:lang w:val="es-ES"/>
        </w:rPr>
        <w:t xml:space="preserve">Es así, que el Alto Tribunal Constitucional ha indicado: </w:t>
      </w:r>
    </w:p>
    <w:p w:rsidR="00553FE4" w:rsidRPr="00D47E4D" w:rsidRDefault="00553FE4" w:rsidP="00D47E4D">
      <w:pPr>
        <w:ind w:left="426" w:right="420"/>
        <w:jc w:val="both"/>
        <w:rPr>
          <w:rFonts w:ascii="Arial" w:hAnsi="Arial" w:cs="Arial"/>
          <w:i/>
          <w:iCs/>
          <w:color w:val="2D2D2D"/>
          <w:sz w:val="22"/>
          <w:szCs w:val="24"/>
          <w:bdr w:val="none" w:sz="0" w:space="0" w:color="auto" w:frame="1"/>
        </w:rPr>
      </w:pPr>
      <w:r w:rsidRPr="00D47E4D">
        <w:rPr>
          <w:rFonts w:ascii="Arial" w:hAnsi="Arial" w:cs="Arial"/>
          <w:sz w:val="24"/>
          <w:szCs w:val="24"/>
        </w:rPr>
        <w:br/>
      </w:r>
      <w:r w:rsidR="52569929" w:rsidRPr="00D47E4D">
        <w:rPr>
          <w:rFonts w:ascii="Arial" w:hAnsi="Arial" w:cs="Arial"/>
          <w:i/>
          <w:iCs/>
          <w:color w:val="2D2D2D"/>
          <w:sz w:val="22"/>
          <w:szCs w:val="24"/>
          <w:bdr w:val="none" w:sz="0" w:space="0" w:color="auto" w:frame="1"/>
        </w:rPr>
        <w:t xml:space="preserve">"En cuanto a los derechos invocados, la informalidad de la tutela y la necesidad de pronta resolución son características, suficientemente escudriñadas por la doctrina constitucional, que impiden exigir al solicitante un mínimo de conocimientos jurídicos, menos todavía si se pretende que haga encajar sus circunstancias, con absoluta precisión, en el articulado de la Carta Política. </w:t>
      </w:r>
    </w:p>
    <w:p w:rsidR="00553FE4" w:rsidRPr="00D47E4D" w:rsidRDefault="00553FE4" w:rsidP="00D47E4D">
      <w:pPr>
        <w:ind w:left="426" w:right="420"/>
        <w:jc w:val="both"/>
        <w:rPr>
          <w:rFonts w:ascii="Arial" w:hAnsi="Arial" w:cs="Arial"/>
          <w:i/>
          <w:iCs/>
          <w:color w:val="2D2D2D"/>
          <w:sz w:val="22"/>
          <w:szCs w:val="24"/>
          <w:bdr w:val="none" w:sz="0" w:space="0" w:color="auto" w:frame="1"/>
        </w:rPr>
      </w:pPr>
      <w:r w:rsidRPr="00D47E4D">
        <w:rPr>
          <w:rFonts w:ascii="Arial" w:hAnsi="Arial" w:cs="Arial"/>
          <w:i/>
          <w:iCs/>
          <w:color w:val="2D2D2D"/>
          <w:sz w:val="22"/>
          <w:szCs w:val="24"/>
          <w:bdr w:val="none" w:sz="0" w:space="0" w:color="auto" w:frame="1"/>
        </w:rPr>
        <w:br/>
      </w:r>
      <w:r w:rsidRPr="00D47E4D">
        <w:rPr>
          <w:rFonts w:ascii="Arial" w:hAnsi="Arial" w:cs="Arial"/>
          <w:i/>
          <w:iCs/>
          <w:color w:val="2D2D2D"/>
          <w:sz w:val="22"/>
          <w:szCs w:val="24"/>
          <w:bdr w:val="none" w:sz="0" w:space="0" w:color="auto" w:frame="1"/>
        </w:rPr>
        <w:br/>
      </w:r>
      <w:r w:rsidR="52569929" w:rsidRPr="00D47E4D">
        <w:rPr>
          <w:rFonts w:ascii="Arial" w:hAnsi="Arial" w:cs="Arial"/>
          <w:i/>
          <w:iCs/>
          <w:color w:val="2D2D2D"/>
          <w:sz w:val="22"/>
          <w:szCs w:val="24"/>
          <w:bdr w:val="none" w:sz="0" w:space="0" w:color="auto" w:frame="1"/>
        </w:rPr>
        <w:t xml:space="preserve">"Por ello, si el juez encuentra afectados derechos no invocados por el </w:t>
      </w:r>
      <w:proofErr w:type="spellStart"/>
      <w:r w:rsidR="52569929" w:rsidRPr="00D47E4D">
        <w:rPr>
          <w:rFonts w:ascii="Arial" w:hAnsi="Arial" w:cs="Arial"/>
          <w:i/>
          <w:iCs/>
          <w:color w:val="2D2D2D"/>
          <w:sz w:val="22"/>
          <w:szCs w:val="24"/>
          <w:bdr w:val="none" w:sz="0" w:space="0" w:color="auto" w:frame="1"/>
        </w:rPr>
        <w:t>petente</w:t>
      </w:r>
      <w:proofErr w:type="spellEnd"/>
      <w:r w:rsidR="52569929" w:rsidRPr="00D47E4D">
        <w:rPr>
          <w:rFonts w:ascii="Arial" w:hAnsi="Arial" w:cs="Arial"/>
          <w:i/>
          <w:iCs/>
          <w:color w:val="2D2D2D"/>
          <w:sz w:val="22"/>
          <w:szCs w:val="24"/>
          <w:bdr w:val="none" w:sz="0" w:space="0" w:color="auto" w:frame="1"/>
        </w:rPr>
        <w:t xml:space="preserve">, no sólo puede, sino que debe referirse a ellos en su sentencia y decidir lo pertinente, impartiendo las órdenes necesarias para su cabal y plena defensa. De tal empeño depende la eficacia de la acción y el consiguiente imperio de los mandatos constitucionales. </w:t>
      </w:r>
    </w:p>
    <w:p w:rsidR="00553FE4" w:rsidRPr="00D47E4D" w:rsidRDefault="00553FE4" w:rsidP="00D47E4D">
      <w:pPr>
        <w:ind w:left="426" w:right="420"/>
        <w:jc w:val="both"/>
        <w:rPr>
          <w:rFonts w:ascii="Arial" w:hAnsi="Arial" w:cs="Arial"/>
          <w:i/>
          <w:iCs/>
          <w:color w:val="2D2D2D"/>
          <w:sz w:val="22"/>
          <w:szCs w:val="24"/>
          <w:bdr w:val="none" w:sz="0" w:space="0" w:color="auto" w:frame="1"/>
        </w:rPr>
      </w:pPr>
      <w:r w:rsidRPr="00D47E4D">
        <w:rPr>
          <w:rFonts w:ascii="Arial" w:hAnsi="Arial" w:cs="Arial"/>
          <w:i/>
          <w:iCs/>
          <w:color w:val="2D2D2D"/>
          <w:sz w:val="22"/>
          <w:szCs w:val="24"/>
          <w:bdr w:val="none" w:sz="0" w:space="0" w:color="auto" w:frame="1"/>
        </w:rPr>
        <w:br/>
      </w:r>
      <w:r w:rsidR="52569929" w:rsidRPr="00D47E4D">
        <w:rPr>
          <w:rFonts w:ascii="Arial" w:hAnsi="Arial" w:cs="Arial"/>
          <w:i/>
          <w:iCs/>
          <w:color w:val="2D2D2D"/>
          <w:sz w:val="22"/>
          <w:szCs w:val="24"/>
          <w:bdr w:val="none" w:sz="0" w:space="0" w:color="auto" w:frame="1"/>
        </w:rPr>
        <w:t>"El juez, especialmente en materia de tutela, tiene a su cargo un papel activo, independiente, que implica la búsqueda de la verdad y de la razón, y que riñe con la estática e indolente posición de quien se limita a encontrar cualquier defecto en la forma de la demanda para negar el amparo que de él se impetra".</w:t>
      </w:r>
      <w:r w:rsidR="00804837" w:rsidRPr="00D47E4D">
        <w:rPr>
          <w:color w:val="2D2D2D"/>
          <w:sz w:val="22"/>
          <w:bdr w:val="none" w:sz="0" w:space="0" w:color="auto" w:frame="1"/>
        </w:rPr>
        <w:footnoteReference w:id="2"/>
      </w:r>
      <w:r w:rsidR="52569929" w:rsidRPr="00D47E4D">
        <w:rPr>
          <w:rFonts w:ascii="Arial" w:hAnsi="Arial" w:cs="Arial"/>
          <w:i/>
          <w:iCs/>
          <w:color w:val="2D2D2D"/>
          <w:sz w:val="22"/>
          <w:szCs w:val="24"/>
          <w:bdr w:val="none" w:sz="0" w:space="0" w:color="auto" w:frame="1"/>
        </w:rPr>
        <w:t xml:space="preserve"> </w:t>
      </w:r>
    </w:p>
    <w:p w:rsidR="00553FE4" w:rsidRPr="00D47E4D" w:rsidRDefault="52569929" w:rsidP="00D47E4D">
      <w:pPr>
        <w:spacing w:line="276" w:lineRule="auto"/>
        <w:jc w:val="both"/>
        <w:rPr>
          <w:rFonts w:ascii="Arial" w:eastAsia="Arial" w:hAnsi="Arial" w:cs="Arial"/>
          <w:b/>
          <w:bCs/>
          <w:sz w:val="24"/>
          <w:szCs w:val="24"/>
          <w:lang w:val="es-ES"/>
        </w:rPr>
      </w:pPr>
      <w:r w:rsidRPr="00D47E4D">
        <w:rPr>
          <w:rFonts w:ascii="Arial" w:eastAsia="Arial" w:hAnsi="Arial" w:cs="Arial"/>
          <w:b/>
          <w:bCs/>
          <w:sz w:val="24"/>
          <w:szCs w:val="24"/>
          <w:lang w:val="es-ES"/>
        </w:rPr>
        <w:t xml:space="preserve"> </w:t>
      </w:r>
    </w:p>
    <w:p w:rsidR="00553FE4" w:rsidRPr="00D47E4D" w:rsidRDefault="52569929" w:rsidP="00D47E4D">
      <w:pPr>
        <w:spacing w:line="276" w:lineRule="auto"/>
        <w:jc w:val="both"/>
        <w:rPr>
          <w:rFonts w:ascii="Arial" w:eastAsia="Arial" w:hAnsi="Arial" w:cs="Arial"/>
          <w:b/>
          <w:bCs/>
          <w:sz w:val="24"/>
          <w:szCs w:val="24"/>
          <w:lang w:val="es-ES"/>
        </w:rPr>
      </w:pPr>
      <w:r w:rsidRPr="00D47E4D">
        <w:rPr>
          <w:rFonts w:ascii="Arial" w:eastAsia="Arial" w:hAnsi="Arial" w:cs="Arial"/>
          <w:b/>
          <w:bCs/>
          <w:sz w:val="24"/>
          <w:szCs w:val="24"/>
          <w:lang w:val="es-ES"/>
        </w:rPr>
        <w:t>3. DERECHO A LA INFORMACIÓN</w:t>
      </w:r>
    </w:p>
    <w:p w:rsidR="00553FE4" w:rsidRPr="00D47E4D" w:rsidRDefault="52569929" w:rsidP="00D47E4D">
      <w:pPr>
        <w:spacing w:line="276" w:lineRule="auto"/>
        <w:jc w:val="both"/>
        <w:rPr>
          <w:rFonts w:ascii="Arial" w:eastAsia="Arial" w:hAnsi="Arial" w:cs="Arial"/>
          <w:b/>
          <w:bCs/>
          <w:sz w:val="24"/>
          <w:szCs w:val="24"/>
          <w:lang w:val="es-ES"/>
        </w:rPr>
      </w:pPr>
      <w:r w:rsidRPr="00D47E4D">
        <w:rPr>
          <w:rFonts w:ascii="Arial" w:eastAsia="Arial" w:hAnsi="Arial" w:cs="Arial"/>
          <w:b/>
          <w:bCs/>
          <w:sz w:val="24"/>
          <w:szCs w:val="24"/>
          <w:lang w:val="es-ES"/>
        </w:rPr>
        <w:t xml:space="preserve"> </w:t>
      </w:r>
    </w:p>
    <w:p w:rsidR="00553FE4" w:rsidRDefault="52569929" w:rsidP="00D47E4D">
      <w:pPr>
        <w:spacing w:line="276" w:lineRule="auto"/>
        <w:jc w:val="both"/>
        <w:rPr>
          <w:rFonts w:ascii="Arial" w:eastAsia="Arial" w:hAnsi="Arial" w:cs="Arial"/>
          <w:sz w:val="24"/>
          <w:szCs w:val="24"/>
          <w:lang w:val="es-ES"/>
        </w:rPr>
      </w:pPr>
      <w:r w:rsidRPr="00D47E4D">
        <w:rPr>
          <w:rFonts w:ascii="Arial" w:eastAsia="Arial" w:hAnsi="Arial" w:cs="Arial"/>
          <w:sz w:val="24"/>
          <w:szCs w:val="24"/>
          <w:lang w:val="es-ES"/>
        </w:rPr>
        <w:t>Es derecho fundamental de todo ciudadano recibir información veraz e imparcial y así está consagrado en el artículo 20 de la Constitución Nacional. Para la Corte Constitucional, este “</w:t>
      </w:r>
      <w:r w:rsidRPr="00D47E4D">
        <w:rPr>
          <w:rFonts w:ascii="Arial" w:eastAsia="Arial" w:hAnsi="Arial" w:cs="Arial"/>
          <w:i/>
          <w:iCs/>
          <w:color w:val="2D2D2D"/>
          <w:sz w:val="22"/>
          <w:szCs w:val="24"/>
          <w:lang w:val="es-ES"/>
        </w:rPr>
        <w:t>es un derecho de doble vía</w:t>
      </w:r>
      <w:r w:rsidRPr="00D47E4D">
        <w:rPr>
          <w:rFonts w:ascii="Arial" w:eastAsia="Arial" w:hAnsi="Arial" w:cs="Arial"/>
          <w:i/>
          <w:iCs/>
          <w:color w:val="2D2D2D"/>
          <w:sz w:val="24"/>
          <w:szCs w:val="24"/>
          <w:lang w:val="es-ES"/>
        </w:rPr>
        <w:t xml:space="preserve">”, </w:t>
      </w:r>
      <w:r w:rsidRPr="00D47E4D">
        <w:rPr>
          <w:rFonts w:ascii="Arial" w:eastAsia="Arial" w:hAnsi="Arial" w:cs="Arial"/>
          <w:color w:val="2D2D2D"/>
          <w:sz w:val="24"/>
          <w:szCs w:val="24"/>
          <w:lang w:val="es-ES"/>
        </w:rPr>
        <w:t>entendiendo ello como</w:t>
      </w:r>
      <w:r w:rsidRPr="00D47E4D">
        <w:rPr>
          <w:rFonts w:ascii="Arial" w:eastAsia="Arial" w:hAnsi="Arial" w:cs="Arial"/>
          <w:i/>
          <w:iCs/>
          <w:color w:val="2D2D2D"/>
          <w:sz w:val="24"/>
          <w:szCs w:val="24"/>
          <w:lang w:val="es-ES"/>
        </w:rPr>
        <w:t xml:space="preserve"> “</w:t>
      </w:r>
      <w:r w:rsidRPr="00D47E4D">
        <w:rPr>
          <w:rFonts w:ascii="Arial" w:eastAsia="Arial" w:hAnsi="Arial" w:cs="Arial"/>
          <w:i/>
          <w:iCs/>
          <w:color w:val="2D2D2D"/>
          <w:sz w:val="22"/>
          <w:szCs w:val="24"/>
          <w:lang w:val="es-ES"/>
        </w:rPr>
        <w:t>el derecho a dar y el derecho a recibir información. De tal forma que, este derecho fundamental brinda a los asociados la posibilidad de solicitar cualquier tipo de información que no esté bajo ningún tipo de reserva definido por la ley o la Constitución. Así, en el marco de una democracia participativa como es la colombiana, la posibilidad que tienen las personas para acceder a la información que reposa en manos de las entidades estatales, promueve el control de las decisiones que les afecten al generar en dichos organismos el deber de brindar una información “completa, consistente, coherente, verificable, comparable, contextualizada, diáfana y siempre oportuna</w:t>
      </w:r>
      <w:r w:rsidRPr="00D47E4D">
        <w:rPr>
          <w:rFonts w:ascii="Arial" w:eastAsia="Arial" w:hAnsi="Arial" w:cs="Arial"/>
          <w:i/>
          <w:iCs/>
          <w:color w:val="2D2D2D"/>
          <w:sz w:val="24"/>
          <w:szCs w:val="24"/>
          <w:lang w:val="es-ES"/>
        </w:rPr>
        <w:t>”</w:t>
      </w:r>
      <w:r w:rsidRPr="00D47E4D">
        <w:rPr>
          <w:rFonts w:ascii="Arial" w:eastAsia="Arial" w:hAnsi="Arial" w:cs="Arial"/>
          <w:sz w:val="24"/>
          <w:szCs w:val="24"/>
          <w:lang w:val="es-ES"/>
        </w:rPr>
        <w:t>.</w:t>
      </w:r>
      <w:r w:rsidR="00D47E4D">
        <w:rPr>
          <w:rFonts w:ascii="Arial" w:eastAsia="Arial" w:hAnsi="Arial" w:cs="Arial"/>
          <w:sz w:val="24"/>
          <w:szCs w:val="24"/>
          <w:lang w:val="es-ES"/>
        </w:rPr>
        <w:t xml:space="preserve"> </w:t>
      </w:r>
      <w:r w:rsidRPr="00D47E4D">
        <w:rPr>
          <w:rFonts w:ascii="Arial" w:eastAsia="Arial" w:hAnsi="Arial" w:cs="Arial"/>
          <w:sz w:val="24"/>
          <w:szCs w:val="24"/>
          <w:lang w:val="es-ES"/>
        </w:rPr>
        <w:t>(T-487-11)</w:t>
      </w:r>
    </w:p>
    <w:p w:rsidR="00D47E4D" w:rsidRPr="00D47E4D" w:rsidRDefault="00D47E4D" w:rsidP="00D47E4D">
      <w:pPr>
        <w:spacing w:line="276" w:lineRule="auto"/>
        <w:jc w:val="both"/>
        <w:rPr>
          <w:rFonts w:ascii="Arial" w:eastAsia="Arial" w:hAnsi="Arial" w:cs="Arial"/>
          <w:sz w:val="24"/>
          <w:szCs w:val="24"/>
          <w:lang w:val="es-ES"/>
        </w:rPr>
      </w:pPr>
    </w:p>
    <w:p w:rsidR="00553FE4" w:rsidRPr="00D47E4D" w:rsidRDefault="52569929" w:rsidP="00D47E4D">
      <w:pPr>
        <w:spacing w:line="276" w:lineRule="auto"/>
        <w:jc w:val="both"/>
        <w:rPr>
          <w:rFonts w:ascii="Arial" w:eastAsia="Arial" w:hAnsi="Arial" w:cs="Arial"/>
          <w:b/>
          <w:bCs/>
          <w:sz w:val="24"/>
          <w:szCs w:val="24"/>
          <w:lang w:val="es-ES"/>
        </w:rPr>
      </w:pPr>
      <w:r w:rsidRPr="00D47E4D">
        <w:rPr>
          <w:rFonts w:ascii="Arial" w:eastAsia="Arial" w:hAnsi="Arial" w:cs="Arial"/>
          <w:b/>
          <w:bCs/>
          <w:sz w:val="24"/>
          <w:szCs w:val="24"/>
          <w:lang w:val="es-ES"/>
        </w:rPr>
        <w:t>4</w:t>
      </w:r>
      <w:r w:rsidR="3E72FFCC" w:rsidRPr="00D47E4D">
        <w:rPr>
          <w:rFonts w:ascii="Arial" w:eastAsia="Arial" w:hAnsi="Arial" w:cs="Arial"/>
          <w:b/>
          <w:bCs/>
          <w:sz w:val="24"/>
          <w:szCs w:val="24"/>
          <w:lang w:val="es-ES"/>
        </w:rPr>
        <w:t>. DEL DEBIDO PROCESO.</w:t>
      </w:r>
    </w:p>
    <w:p w:rsidR="00553FE4" w:rsidRPr="00D47E4D" w:rsidRDefault="3E72FFCC" w:rsidP="00D47E4D">
      <w:pPr>
        <w:spacing w:line="276" w:lineRule="auto"/>
        <w:jc w:val="both"/>
        <w:rPr>
          <w:rFonts w:ascii="Arial" w:eastAsia="Arial" w:hAnsi="Arial" w:cs="Arial"/>
          <w:sz w:val="24"/>
          <w:szCs w:val="24"/>
          <w:lang w:val="es-ES"/>
        </w:rPr>
      </w:pPr>
      <w:r w:rsidRPr="00D47E4D">
        <w:rPr>
          <w:rFonts w:ascii="Arial" w:eastAsia="Arial" w:hAnsi="Arial" w:cs="Arial"/>
          <w:sz w:val="24"/>
          <w:szCs w:val="24"/>
          <w:lang w:val="es-ES"/>
        </w:rPr>
        <w:t xml:space="preserve"> </w:t>
      </w:r>
    </w:p>
    <w:p w:rsidR="00553FE4" w:rsidRPr="00D47E4D" w:rsidRDefault="3E72FFCC" w:rsidP="00D47E4D">
      <w:pPr>
        <w:spacing w:line="276" w:lineRule="auto"/>
        <w:jc w:val="both"/>
        <w:rPr>
          <w:rFonts w:ascii="Arial" w:eastAsia="Arial" w:hAnsi="Arial" w:cs="Arial"/>
          <w:sz w:val="24"/>
          <w:szCs w:val="24"/>
          <w:lang w:val="es-ES"/>
        </w:rPr>
      </w:pPr>
      <w:r w:rsidRPr="00D47E4D">
        <w:rPr>
          <w:rFonts w:ascii="Arial" w:eastAsia="Arial" w:hAnsi="Arial" w:cs="Arial"/>
          <w:sz w:val="24"/>
          <w:szCs w:val="24"/>
          <w:lang w:val="es-ES"/>
        </w:rPr>
        <w:t xml:space="preserve">El artículo 29 superior, señala que </w:t>
      </w:r>
      <w:r w:rsidRPr="00D47E4D">
        <w:rPr>
          <w:rFonts w:ascii="Arial" w:eastAsia="Arial" w:hAnsi="Arial" w:cs="Arial"/>
          <w:i/>
          <w:iCs/>
          <w:sz w:val="24"/>
          <w:szCs w:val="24"/>
          <w:lang w:val="es-ES"/>
        </w:rPr>
        <w:t>"</w:t>
      </w:r>
      <w:r w:rsidRPr="00D47E4D">
        <w:rPr>
          <w:rFonts w:ascii="Arial" w:eastAsia="Arial" w:hAnsi="Arial" w:cs="Arial"/>
          <w:i/>
          <w:iCs/>
          <w:sz w:val="22"/>
          <w:szCs w:val="24"/>
          <w:lang w:val="es-ES"/>
        </w:rPr>
        <w:t>el debido proceso se aplicará a toda clase de actuaciones judiciales y administrativas</w:t>
      </w:r>
      <w:r w:rsidRPr="00D47E4D">
        <w:rPr>
          <w:rFonts w:ascii="Arial" w:eastAsia="Arial" w:hAnsi="Arial" w:cs="Arial"/>
          <w:i/>
          <w:iCs/>
          <w:sz w:val="24"/>
          <w:szCs w:val="24"/>
          <w:lang w:val="es-ES"/>
        </w:rPr>
        <w:t>",</w:t>
      </w:r>
      <w:r w:rsidRPr="00D47E4D">
        <w:rPr>
          <w:rFonts w:ascii="Arial" w:eastAsia="Arial" w:hAnsi="Arial" w:cs="Arial"/>
          <w:sz w:val="24"/>
          <w:szCs w:val="24"/>
          <w:lang w:val="es-ES"/>
        </w:rPr>
        <w:t xml:space="preserve"> lo cual indica que tanto las autoridades judiciales como las administrativas, deben actuar respetando y garantizando el ejercicio del derecho de defensa, dentro de los procedimientos diseñados por el legislador.</w:t>
      </w:r>
    </w:p>
    <w:p w:rsidR="00553FE4" w:rsidRPr="00D47E4D" w:rsidRDefault="00553FE4" w:rsidP="00D47E4D">
      <w:pPr>
        <w:spacing w:line="276" w:lineRule="auto"/>
        <w:jc w:val="both"/>
        <w:rPr>
          <w:rFonts w:ascii="Arial" w:eastAsia="Arial" w:hAnsi="Arial" w:cs="Arial"/>
          <w:b/>
          <w:bCs/>
          <w:sz w:val="24"/>
          <w:szCs w:val="24"/>
          <w:lang w:val="es-ES"/>
        </w:rPr>
      </w:pPr>
    </w:p>
    <w:p w:rsidR="00500CE4" w:rsidRPr="00D47E4D" w:rsidRDefault="00804837" w:rsidP="00D47E4D">
      <w:pPr>
        <w:spacing w:line="276" w:lineRule="auto"/>
        <w:jc w:val="both"/>
        <w:rPr>
          <w:rFonts w:ascii="Arial" w:hAnsi="Arial" w:cs="Arial"/>
          <w:b/>
          <w:bCs/>
          <w:sz w:val="24"/>
          <w:szCs w:val="24"/>
          <w:lang w:val="es-CO"/>
        </w:rPr>
      </w:pPr>
      <w:r w:rsidRPr="00D47E4D">
        <w:rPr>
          <w:rFonts w:ascii="Arial" w:hAnsi="Arial" w:cs="Arial"/>
          <w:b/>
          <w:bCs/>
          <w:sz w:val="24"/>
          <w:szCs w:val="24"/>
          <w:lang w:val="es-CO"/>
        </w:rPr>
        <w:t>5</w:t>
      </w:r>
      <w:r w:rsidR="06A086D3" w:rsidRPr="00D47E4D">
        <w:rPr>
          <w:rFonts w:ascii="Arial" w:hAnsi="Arial" w:cs="Arial"/>
          <w:b/>
          <w:bCs/>
          <w:sz w:val="24"/>
          <w:szCs w:val="24"/>
          <w:lang w:val="es-CO"/>
        </w:rPr>
        <w:t xml:space="preserve">. </w:t>
      </w:r>
      <w:r w:rsidR="00500CE4" w:rsidRPr="00D47E4D">
        <w:rPr>
          <w:rFonts w:ascii="Arial" w:hAnsi="Arial" w:cs="Arial"/>
          <w:b/>
          <w:bCs/>
          <w:sz w:val="24"/>
          <w:szCs w:val="24"/>
          <w:lang w:val="es-CO"/>
        </w:rPr>
        <w:t>CASO CONCRETO</w:t>
      </w:r>
    </w:p>
    <w:p w:rsidR="00500CE4" w:rsidRPr="00D47E4D" w:rsidRDefault="00500CE4" w:rsidP="00D47E4D">
      <w:pPr>
        <w:spacing w:line="276" w:lineRule="auto"/>
        <w:jc w:val="both"/>
        <w:rPr>
          <w:rFonts w:ascii="Arial" w:hAnsi="Arial" w:cs="Arial"/>
          <w:sz w:val="24"/>
          <w:szCs w:val="24"/>
          <w:lang w:val="es-CO"/>
        </w:rPr>
      </w:pPr>
    </w:p>
    <w:p w:rsidR="00553FE4" w:rsidRPr="00D47E4D" w:rsidRDefault="00553FE4" w:rsidP="00D47E4D">
      <w:pPr>
        <w:pStyle w:val="Textoindependiente"/>
        <w:spacing w:line="276" w:lineRule="auto"/>
        <w:rPr>
          <w:rFonts w:cs="Arial"/>
          <w:sz w:val="24"/>
          <w:szCs w:val="24"/>
        </w:rPr>
      </w:pPr>
      <w:r w:rsidRPr="00D47E4D">
        <w:rPr>
          <w:rFonts w:cs="Arial"/>
          <w:sz w:val="24"/>
          <w:szCs w:val="24"/>
        </w:rPr>
        <w:t>De acuerdo con el relato fáctico se tiene que el actor aspira</w:t>
      </w:r>
      <w:r w:rsidR="41CC9371" w:rsidRPr="00D47E4D">
        <w:rPr>
          <w:rFonts w:cs="Arial"/>
          <w:sz w:val="24"/>
          <w:szCs w:val="24"/>
        </w:rPr>
        <w:t>,</w:t>
      </w:r>
      <w:r w:rsidRPr="00D47E4D">
        <w:rPr>
          <w:rFonts w:cs="Arial"/>
          <w:sz w:val="24"/>
          <w:szCs w:val="24"/>
        </w:rPr>
        <w:t xml:space="preserve"> </w:t>
      </w:r>
      <w:r w:rsidR="46FDD04F" w:rsidRPr="00D47E4D">
        <w:rPr>
          <w:rFonts w:cs="Arial"/>
          <w:sz w:val="24"/>
          <w:szCs w:val="24"/>
        </w:rPr>
        <w:t>de manera principal</w:t>
      </w:r>
      <w:r w:rsidR="1913A7B1" w:rsidRPr="00D47E4D">
        <w:rPr>
          <w:rFonts w:cs="Arial"/>
          <w:sz w:val="24"/>
          <w:szCs w:val="24"/>
        </w:rPr>
        <w:t>,</w:t>
      </w:r>
      <w:r w:rsidR="46FDD04F" w:rsidRPr="00D47E4D">
        <w:rPr>
          <w:rFonts w:cs="Arial"/>
          <w:sz w:val="24"/>
          <w:szCs w:val="24"/>
        </w:rPr>
        <w:t xml:space="preserve"> </w:t>
      </w:r>
      <w:r w:rsidRPr="00D47E4D">
        <w:rPr>
          <w:rFonts w:cs="Arial"/>
          <w:sz w:val="24"/>
          <w:szCs w:val="24"/>
        </w:rPr>
        <w:t xml:space="preserve">a que </w:t>
      </w:r>
      <w:r w:rsidR="4DE4D5D3" w:rsidRPr="00D47E4D">
        <w:rPr>
          <w:rFonts w:cs="Arial"/>
          <w:sz w:val="24"/>
          <w:szCs w:val="24"/>
        </w:rPr>
        <w:t xml:space="preserve">se le reconozca como beneficiario del crédito educativo - línea de protección constitucional </w:t>
      </w:r>
      <w:r w:rsidR="18AD11C4" w:rsidRPr="00D47E4D">
        <w:rPr>
          <w:rFonts w:cs="Arial"/>
          <w:sz w:val="24"/>
          <w:szCs w:val="24"/>
        </w:rPr>
        <w:t>solicitado para cursar el tercer semestre de medicina en la Universidad Autónoma de las Américas, el cual le fue inicialmente aprobado</w:t>
      </w:r>
      <w:r w:rsidR="2B9F04A5" w:rsidRPr="00D47E4D">
        <w:rPr>
          <w:rFonts w:cs="Arial"/>
          <w:sz w:val="24"/>
          <w:szCs w:val="24"/>
        </w:rPr>
        <w:t xml:space="preserve"> y</w:t>
      </w:r>
      <w:r w:rsidR="26D95C77" w:rsidRPr="00D47E4D">
        <w:rPr>
          <w:rFonts w:cs="Arial"/>
          <w:sz w:val="24"/>
          <w:szCs w:val="24"/>
        </w:rPr>
        <w:t xml:space="preserve"> posteriormente negado, supuestamente por su falta de gestión oportuna.</w:t>
      </w:r>
      <w:r w:rsidR="2B9F04A5" w:rsidRPr="00D47E4D">
        <w:rPr>
          <w:rFonts w:cs="Arial"/>
          <w:sz w:val="24"/>
          <w:szCs w:val="24"/>
        </w:rPr>
        <w:t xml:space="preserve"> </w:t>
      </w:r>
      <w:r w:rsidR="6C32ACBB" w:rsidRPr="00D47E4D">
        <w:rPr>
          <w:rFonts w:cs="Arial"/>
          <w:sz w:val="24"/>
          <w:szCs w:val="24"/>
        </w:rPr>
        <w:t>Logrado lo anterior</w:t>
      </w:r>
      <w:r w:rsidR="3DE01C49" w:rsidRPr="00D47E4D">
        <w:rPr>
          <w:rFonts w:cs="Arial"/>
          <w:sz w:val="24"/>
          <w:szCs w:val="24"/>
        </w:rPr>
        <w:t xml:space="preserve">, </w:t>
      </w:r>
      <w:r w:rsidR="4370F873" w:rsidRPr="00D47E4D">
        <w:rPr>
          <w:rFonts w:cs="Arial"/>
          <w:sz w:val="24"/>
          <w:szCs w:val="24"/>
        </w:rPr>
        <w:t>aspira</w:t>
      </w:r>
      <w:r w:rsidR="3DE01C49" w:rsidRPr="00D47E4D">
        <w:rPr>
          <w:rFonts w:cs="Arial"/>
          <w:sz w:val="24"/>
          <w:szCs w:val="24"/>
        </w:rPr>
        <w:t xml:space="preserve"> que</w:t>
      </w:r>
      <w:r w:rsidR="0E064F8E" w:rsidRPr="00D47E4D">
        <w:rPr>
          <w:rFonts w:cs="Arial"/>
          <w:sz w:val="24"/>
          <w:szCs w:val="24"/>
        </w:rPr>
        <w:t xml:space="preserve"> se ordene a la entidad </w:t>
      </w:r>
      <w:r w:rsidR="4E5FD1DD" w:rsidRPr="00D47E4D">
        <w:rPr>
          <w:rFonts w:cs="Arial"/>
          <w:sz w:val="24"/>
          <w:szCs w:val="24"/>
        </w:rPr>
        <w:t>el desembolso</w:t>
      </w:r>
      <w:r w:rsidR="0E064F8E" w:rsidRPr="00D47E4D">
        <w:rPr>
          <w:rFonts w:cs="Arial"/>
          <w:sz w:val="24"/>
          <w:szCs w:val="24"/>
        </w:rPr>
        <w:t xml:space="preserve"> a su favor</w:t>
      </w:r>
      <w:r w:rsidR="155A66BE" w:rsidRPr="00D47E4D">
        <w:rPr>
          <w:rFonts w:cs="Arial"/>
          <w:sz w:val="24"/>
          <w:szCs w:val="24"/>
        </w:rPr>
        <w:t xml:space="preserve"> de</w:t>
      </w:r>
      <w:r w:rsidR="0E064F8E" w:rsidRPr="00D47E4D">
        <w:rPr>
          <w:rFonts w:cs="Arial"/>
          <w:sz w:val="24"/>
          <w:szCs w:val="24"/>
        </w:rPr>
        <w:t xml:space="preserve"> los recursos correspondientes al valor de </w:t>
      </w:r>
      <w:r w:rsidR="6EB982CB" w:rsidRPr="00D47E4D">
        <w:rPr>
          <w:rFonts w:cs="Arial"/>
          <w:sz w:val="24"/>
          <w:szCs w:val="24"/>
        </w:rPr>
        <w:t>dicho préstamo</w:t>
      </w:r>
      <w:r w:rsidR="70716A93" w:rsidRPr="00D47E4D">
        <w:rPr>
          <w:rFonts w:cs="Arial"/>
          <w:sz w:val="24"/>
          <w:szCs w:val="24"/>
        </w:rPr>
        <w:t>.</w:t>
      </w:r>
    </w:p>
    <w:p w:rsidR="00553FE4" w:rsidRPr="00D47E4D" w:rsidRDefault="00553FE4" w:rsidP="00D47E4D">
      <w:pPr>
        <w:pStyle w:val="Textoindependiente"/>
        <w:spacing w:line="276" w:lineRule="auto"/>
        <w:rPr>
          <w:rFonts w:cs="Arial"/>
          <w:sz w:val="24"/>
          <w:szCs w:val="24"/>
        </w:rPr>
      </w:pPr>
    </w:p>
    <w:p w:rsidR="00553FE4" w:rsidRPr="00D47E4D" w:rsidRDefault="7522118D" w:rsidP="00D47E4D">
      <w:pPr>
        <w:pStyle w:val="Textoindependiente"/>
        <w:spacing w:line="276" w:lineRule="auto"/>
        <w:rPr>
          <w:rFonts w:cs="Arial"/>
          <w:sz w:val="24"/>
          <w:szCs w:val="24"/>
        </w:rPr>
      </w:pPr>
      <w:r w:rsidRPr="00D47E4D">
        <w:rPr>
          <w:rFonts w:cs="Arial"/>
          <w:sz w:val="24"/>
          <w:szCs w:val="24"/>
        </w:rPr>
        <w:t>Recuérdese</w:t>
      </w:r>
      <w:r w:rsidR="55F3ADF1" w:rsidRPr="00D47E4D">
        <w:rPr>
          <w:rFonts w:cs="Arial"/>
          <w:sz w:val="24"/>
          <w:szCs w:val="24"/>
        </w:rPr>
        <w:t>, que en este momento inició el tercer semestre de estudios y que,</w:t>
      </w:r>
      <w:r w:rsidRPr="00D47E4D">
        <w:rPr>
          <w:rFonts w:cs="Arial"/>
          <w:sz w:val="24"/>
          <w:szCs w:val="24"/>
        </w:rPr>
        <w:t xml:space="preserve"> d</w:t>
      </w:r>
      <w:r w:rsidR="70716A93" w:rsidRPr="00D47E4D">
        <w:rPr>
          <w:rFonts w:cs="Arial"/>
          <w:sz w:val="24"/>
          <w:szCs w:val="24"/>
        </w:rPr>
        <w:t>e manera sub</w:t>
      </w:r>
      <w:r w:rsidR="6B52E058" w:rsidRPr="00D47E4D">
        <w:rPr>
          <w:rFonts w:cs="Arial"/>
          <w:sz w:val="24"/>
          <w:szCs w:val="24"/>
        </w:rPr>
        <w:t>sidi</w:t>
      </w:r>
      <w:r w:rsidR="179500D4" w:rsidRPr="00D47E4D">
        <w:rPr>
          <w:rFonts w:cs="Arial"/>
          <w:sz w:val="24"/>
          <w:szCs w:val="24"/>
        </w:rPr>
        <w:t>a</w:t>
      </w:r>
      <w:r w:rsidR="6B52E058" w:rsidRPr="00D47E4D">
        <w:rPr>
          <w:rFonts w:cs="Arial"/>
          <w:sz w:val="24"/>
          <w:szCs w:val="24"/>
        </w:rPr>
        <w:t>ria</w:t>
      </w:r>
      <w:r w:rsidR="09FD8035" w:rsidRPr="00D47E4D">
        <w:rPr>
          <w:rFonts w:cs="Arial"/>
          <w:sz w:val="24"/>
          <w:szCs w:val="24"/>
        </w:rPr>
        <w:t>,</w:t>
      </w:r>
      <w:r w:rsidR="6B52E058" w:rsidRPr="00D47E4D">
        <w:rPr>
          <w:rFonts w:cs="Arial"/>
          <w:sz w:val="24"/>
          <w:szCs w:val="24"/>
        </w:rPr>
        <w:t xml:space="preserve"> p</w:t>
      </w:r>
      <w:r w:rsidR="06F2A066" w:rsidRPr="00D47E4D">
        <w:rPr>
          <w:rFonts w:cs="Arial"/>
          <w:sz w:val="24"/>
          <w:szCs w:val="24"/>
        </w:rPr>
        <w:t>retende el desembolso</w:t>
      </w:r>
      <w:r w:rsidR="6B52E058" w:rsidRPr="00D47E4D">
        <w:rPr>
          <w:rFonts w:cs="Arial"/>
          <w:sz w:val="24"/>
          <w:szCs w:val="24"/>
        </w:rPr>
        <w:t xml:space="preserve"> </w:t>
      </w:r>
      <w:r w:rsidR="75CF7902" w:rsidRPr="00D47E4D">
        <w:rPr>
          <w:rFonts w:cs="Arial"/>
          <w:sz w:val="24"/>
          <w:szCs w:val="24"/>
        </w:rPr>
        <w:t>de</w:t>
      </w:r>
      <w:r w:rsidR="6B52E058" w:rsidRPr="00D47E4D">
        <w:rPr>
          <w:rFonts w:cs="Arial"/>
          <w:sz w:val="24"/>
          <w:szCs w:val="24"/>
        </w:rPr>
        <w:t xml:space="preserve"> los créditos que fue</w:t>
      </w:r>
      <w:r w:rsidR="73F4D5C5" w:rsidRPr="00D47E4D">
        <w:rPr>
          <w:rFonts w:cs="Arial"/>
          <w:sz w:val="24"/>
          <w:szCs w:val="24"/>
        </w:rPr>
        <w:t xml:space="preserve">ron negados para cursar el primer y segundo </w:t>
      </w:r>
      <w:r w:rsidR="0042553C" w:rsidRPr="00D47E4D">
        <w:rPr>
          <w:rFonts w:cs="Arial"/>
          <w:sz w:val="24"/>
          <w:szCs w:val="24"/>
        </w:rPr>
        <w:t>semest</w:t>
      </w:r>
      <w:r w:rsidR="0F96E456" w:rsidRPr="00D47E4D">
        <w:rPr>
          <w:rFonts w:cs="Arial"/>
          <w:sz w:val="24"/>
          <w:szCs w:val="24"/>
        </w:rPr>
        <w:t>r</w:t>
      </w:r>
      <w:r w:rsidR="0042553C" w:rsidRPr="00D47E4D">
        <w:rPr>
          <w:rFonts w:cs="Arial"/>
          <w:sz w:val="24"/>
          <w:szCs w:val="24"/>
        </w:rPr>
        <w:t>e</w:t>
      </w:r>
      <w:r w:rsidR="73F4D5C5" w:rsidRPr="00D47E4D">
        <w:rPr>
          <w:rFonts w:cs="Arial"/>
          <w:sz w:val="24"/>
          <w:szCs w:val="24"/>
        </w:rPr>
        <w:t xml:space="preserve"> de la misma carrera, pues considera que la negativa </w:t>
      </w:r>
      <w:r w:rsidR="020C0C86" w:rsidRPr="00D47E4D">
        <w:rPr>
          <w:rFonts w:cs="Arial"/>
          <w:sz w:val="24"/>
          <w:szCs w:val="24"/>
        </w:rPr>
        <w:t xml:space="preserve">es </w:t>
      </w:r>
      <w:r w:rsidR="2F89F993" w:rsidRPr="00D47E4D">
        <w:rPr>
          <w:rFonts w:cs="Arial"/>
          <w:sz w:val="24"/>
          <w:szCs w:val="24"/>
        </w:rPr>
        <w:t>producto</w:t>
      </w:r>
      <w:r w:rsidR="020C0C86" w:rsidRPr="00D47E4D">
        <w:rPr>
          <w:rFonts w:cs="Arial"/>
          <w:sz w:val="24"/>
          <w:szCs w:val="24"/>
        </w:rPr>
        <w:t xml:space="preserve"> de medidas adoptadas por el </w:t>
      </w:r>
      <w:r w:rsidR="00553FE4" w:rsidRPr="00D47E4D">
        <w:rPr>
          <w:rFonts w:cs="Arial"/>
          <w:sz w:val="24"/>
          <w:szCs w:val="24"/>
        </w:rPr>
        <w:t>ICETEX</w:t>
      </w:r>
      <w:r w:rsidR="6DCF0555" w:rsidRPr="00D47E4D">
        <w:rPr>
          <w:rFonts w:cs="Arial"/>
          <w:sz w:val="24"/>
          <w:szCs w:val="24"/>
        </w:rPr>
        <w:t>.</w:t>
      </w:r>
    </w:p>
    <w:p w:rsidR="31E07716" w:rsidRPr="00D47E4D" w:rsidRDefault="31E07716" w:rsidP="00D47E4D">
      <w:pPr>
        <w:pStyle w:val="Textoindependiente"/>
        <w:spacing w:line="276" w:lineRule="auto"/>
        <w:rPr>
          <w:rFonts w:cs="Arial"/>
          <w:sz w:val="24"/>
          <w:szCs w:val="24"/>
        </w:rPr>
      </w:pPr>
    </w:p>
    <w:p w:rsidR="00C66BF3" w:rsidRPr="00D47E4D" w:rsidRDefault="09BF77D5" w:rsidP="00D47E4D">
      <w:pPr>
        <w:pStyle w:val="Textoindependiente"/>
        <w:spacing w:line="276" w:lineRule="auto"/>
        <w:rPr>
          <w:rFonts w:cs="Arial"/>
          <w:sz w:val="24"/>
          <w:szCs w:val="24"/>
        </w:rPr>
      </w:pPr>
      <w:r w:rsidRPr="00D47E4D">
        <w:rPr>
          <w:rFonts w:cs="Arial"/>
          <w:sz w:val="24"/>
          <w:szCs w:val="24"/>
        </w:rPr>
        <w:t>P</w:t>
      </w:r>
      <w:r w:rsidR="61990B92" w:rsidRPr="00D47E4D">
        <w:rPr>
          <w:rFonts w:cs="Arial"/>
          <w:sz w:val="24"/>
          <w:szCs w:val="24"/>
        </w:rPr>
        <w:t>or lo dicho,</w:t>
      </w:r>
      <w:r w:rsidRPr="00D47E4D">
        <w:rPr>
          <w:rFonts w:cs="Arial"/>
          <w:sz w:val="24"/>
          <w:szCs w:val="24"/>
        </w:rPr>
        <w:t xml:space="preserve"> la Sala debe </w:t>
      </w:r>
      <w:r w:rsidR="0042553C" w:rsidRPr="00D47E4D">
        <w:rPr>
          <w:rFonts w:cs="Arial"/>
          <w:sz w:val="24"/>
          <w:szCs w:val="24"/>
        </w:rPr>
        <w:t>dif</w:t>
      </w:r>
      <w:r w:rsidR="222ECEDD" w:rsidRPr="00D47E4D">
        <w:rPr>
          <w:rFonts w:cs="Arial"/>
          <w:sz w:val="24"/>
          <w:szCs w:val="24"/>
        </w:rPr>
        <w:t>e</w:t>
      </w:r>
      <w:r w:rsidR="0042553C" w:rsidRPr="00D47E4D">
        <w:rPr>
          <w:rFonts w:cs="Arial"/>
          <w:sz w:val="24"/>
          <w:szCs w:val="24"/>
        </w:rPr>
        <w:t>rencia</w:t>
      </w:r>
      <w:r w:rsidRPr="00D47E4D">
        <w:rPr>
          <w:rFonts w:cs="Arial"/>
          <w:sz w:val="24"/>
          <w:szCs w:val="24"/>
        </w:rPr>
        <w:t>r dos situaciones puntuales y estas son</w:t>
      </w:r>
      <w:r w:rsidR="00D97A80" w:rsidRPr="00D47E4D">
        <w:rPr>
          <w:rFonts w:cs="Arial"/>
          <w:sz w:val="24"/>
          <w:szCs w:val="24"/>
        </w:rPr>
        <w:t>:</w:t>
      </w:r>
      <w:r w:rsidRPr="00D47E4D">
        <w:rPr>
          <w:rFonts w:cs="Arial"/>
          <w:sz w:val="24"/>
          <w:szCs w:val="24"/>
        </w:rPr>
        <w:t xml:space="preserve"> </w:t>
      </w:r>
      <w:r w:rsidR="7319C4E3" w:rsidRPr="00D47E4D">
        <w:rPr>
          <w:rFonts w:cs="Arial"/>
          <w:sz w:val="24"/>
          <w:szCs w:val="24"/>
        </w:rPr>
        <w:t>1) L</w:t>
      </w:r>
      <w:r w:rsidRPr="00D47E4D">
        <w:rPr>
          <w:rFonts w:cs="Arial"/>
          <w:sz w:val="24"/>
          <w:szCs w:val="24"/>
        </w:rPr>
        <w:t xml:space="preserve">a negativa de le entidad </w:t>
      </w:r>
      <w:r w:rsidR="77EC5C48" w:rsidRPr="00D47E4D">
        <w:rPr>
          <w:rFonts w:cs="Arial"/>
          <w:sz w:val="24"/>
          <w:szCs w:val="24"/>
        </w:rPr>
        <w:t>a</w:t>
      </w:r>
      <w:r w:rsidRPr="00D47E4D">
        <w:rPr>
          <w:rFonts w:cs="Arial"/>
          <w:sz w:val="24"/>
          <w:szCs w:val="24"/>
        </w:rPr>
        <w:t xml:space="preserve"> otorgar </w:t>
      </w:r>
      <w:r w:rsidR="4CB2757A" w:rsidRPr="00D47E4D">
        <w:rPr>
          <w:rFonts w:cs="Arial"/>
          <w:sz w:val="24"/>
          <w:szCs w:val="24"/>
        </w:rPr>
        <w:t xml:space="preserve">el crédito para el primero y segundo </w:t>
      </w:r>
      <w:r w:rsidR="0042553C" w:rsidRPr="00D47E4D">
        <w:rPr>
          <w:rFonts w:cs="Arial"/>
          <w:sz w:val="24"/>
          <w:szCs w:val="24"/>
        </w:rPr>
        <w:t>seme</w:t>
      </w:r>
      <w:r w:rsidR="2F5ADF78" w:rsidRPr="00D47E4D">
        <w:rPr>
          <w:rFonts w:cs="Arial"/>
          <w:sz w:val="24"/>
          <w:szCs w:val="24"/>
        </w:rPr>
        <w:t>s</w:t>
      </w:r>
      <w:r w:rsidR="0042553C" w:rsidRPr="00D47E4D">
        <w:rPr>
          <w:rFonts w:cs="Arial"/>
          <w:sz w:val="24"/>
          <w:szCs w:val="24"/>
        </w:rPr>
        <w:t>tre</w:t>
      </w:r>
      <w:r w:rsidR="4CB2757A" w:rsidRPr="00D47E4D">
        <w:rPr>
          <w:rFonts w:cs="Arial"/>
          <w:sz w:val="24"/>
          <w:szCs w:val="24"/>
        </w:rPr>
        <w:t xml:space="preserve"> de la facultad </w:t>
      </w:r>
      <w:r w:rsidR="65F81077" w:rsidRPr="00D47E4D">
        <w:rPr>
          <w:rFonts w:cs="Arial"/>
          <w:sz w:val="24"/>
          <w:szCs w:val="24"/>
        </w:rPr>
        <w:t>d</w:t>
      </w:r>
      <w:r w:rsidR="4CB2757A" w:rsidRPr="00D47E4D">
        <w:rPr>
          <w:rFonts w:cs="Arial"/>
          <w:sz w:val="24"/>
          <w:szCs w:val="24"/>
        </w:rPr>
        <w:t xml:space="preserve">e </w:t>
      </w:r>
      <w:r w:rsidR="5D07D301" w:rsidRPr="00D47E4D">
        <w:rPr>
          <w:rFonts w:cs="Arial"/>
          <w:sz w:val="24"/>
          <w:szCs w:val="24"/>
        </w:rPr>
        <w:t>medicina en la Universidad Autónoma de las Américas</w:t>
      </w:r>
      <w:r w:rsidR="4CB2757A" w:rsidRPr="00D47E4D">
        <w:rPr>
          <w:rFonts w:cs="Arial"/>
          <w:sz w:val="24"/>
          <w:szCs w:val="24"/>
        </w:rPr>
        <w:t xml:space="preserve"> y</w:t>
      </w:r>
      <w:r w:rsidR="78E3E76C" w:rsidRPr="00D47E4D">
        <w:rPr>
          <w:rFonts w:cs="Arial"/>
          <w:sz w:val="24"/>
          <w:szCs w:val="24"/>
        </w:rPr>
        <w:t xml:space="preserve">, </w:t>
      </w:r>
      <w:r w:rsidR="4CB2757A" w:rsidRPr="00D47E4D">
        <w:rPr>
          <w:rFonts w:cs="Arial"/>
          <w:sz w:val="24"/>
          <w:szCs w:val="24"/>
        </w:rPr>
        <w:t xml:space="preserve"> </w:t>
      </w:r>
      <w:r w:rsidR="3FE87CE9" w:rsidRPr="00D47E4D">
        <w:rPr>
          <w:rFonts w:cs="Arial"/>
          <w:sz w:val="24"/>
          <w:szCs w:val="24"/>
        </w:rPr>
        <w:t>2) E</w:t>
      </w:r>
      <w:r w:rsidR="4CB2757A" w:rsidRPr="00D47E4D">
        <w:rPr>
          <w:rFonts w:cs="Arial"/>
          <w:sz w:val="24"/>
          <w:szCs w:val="24"/>
        </w:rPr>
        <w:t>l rechazo de la solicitud</w:t>
      </w:r>
      <w:r w:rsidR="0424394F" w:rsidRPr="00D47E4D">
        <w:rPr>
          <w:rFonts w:cs="Arial"/>
          <w:sz w:val="24"/>
          <w:szCs w:val="24"/>
        </w:rPr>
        <w:t xml:space="preserve"> de crédito</w:t>
      </w:r>
      <w:r w:rsidR="4CB2757A" w:rsidRPr="00D47E4D">
        <w:rPr>
          <w:rFonts w:cs="Arial"/>
          <w:sz w:val="24"/>
          <w:szCs w:val="24"/>
        </w:rPr>
        <w:t xml:space="preserve"> para el tercer semestre </w:t>
      </w:r>
      <w:r w:rsidR="74D182E0" w:rsidRPr="00D47E4D">
        <w:rPr>
          <w:rFonts w:cs="Arial"/>
          <w:sz w:val="24"/>
          <w:szCs w:val="24"/>
        </w:rPr>
        <w:t>de la carrera, correspondiente a</w:t>
      </w:r>
      <w:r w:rsidR="153C5564" w:rsidRPr="00D47E4D">
        <w:rPr>
          <w:rFonts w:cs="Arial"/>
          <w:sz w:val="24"/>
          <w:szCs w:val="24"/>
        </w:rPr>
        <w:t>l primer ciclo del año 2020</w:t>
      </w:r>
      <w:r w:rsidR="182AFABD" w:rsidRPr="00D47E4D">
        <w:rPr>
          <w:rFonts w:cs="Arial"/>
          <w:sz w:val="24"/>
          <w:szCs w:val="24"/>
        </w:rPr>
        <w:t>, que cursa actualmente</w:t>
      </w:r>
      <w:r w:rsidR="153C5564" w:rsidRPr="00D47E4D">
        <w:rPr>
          <w:rFonts w:cs="Arial"/>
          <w:sz w:val="24"/>
          <w:szCs w:val="24"/>
        </w:rPr>
        <w:t>.</w:t>
      </w:r>
    </w:p>
    <w:p w:rsidR="00C66BF3" w:rsidRPr="00D47E4D" w:rsidRDefault="00C66BF3" w:rsidP="00D47E4D">
      <w:pPr>
        <w:pStyle w:val="Textoindependiente"/>
        <w:spacing w:line="276" w:lineRule="auto"/>
        <w:rPr>
          <w:rFonts w:cs="Arial"/>
          <w:sz w:val="24"/>
          <w:szCs w:val="24"/>
        </w:rPr>
      </w:pPr>
    </w:p>
    <w:p w:rsidR="00C66BF3" w:rsidRDefault="153C5564" w:rsidP="00D47E4D">
      <w:pPr>
        <w:pStyle w:val="Textoindependiente"/>
        <w:spacing w:line="276" w:lineRule="auto"/>
        <w:rPr>
          <w:rFonts w:cs="Arial"/>
          <w:sz w:val="24"/>
          <w:szCs w:val="24"/>
        </w:rPr>
      </w:pPr>
      <w:r w:rsidRPr="00D47E4D">
        <w:rPr>
          <w:rFonts w:cs="Arial"/>
          <w:sz w:val="24"/>
          <w:szCs w:val="24"/>
        </w:rPr>
        <w:t xml:space="preserve">Respecto a los dos primeros, debe señalarse que </w:t>
      </w:r>
      <w:r w:rsidR="3344158C" w:rsidRPr="00D47E4D">
        <w:rPr>
          <w:rFonts w:cs="Arial"/>
          <w:sz w:val="24"/>
          <w:szCs w:val="24"/>
        </w:rPr>
        <w:t xml:space="preserve">de acuerdo con </w:t>
      </w:r>
      <w:r w:rsidR="6992A166" w:rsidRPr="00D47E4D">
        <w:rPr>
          <w:rFonts w:cs="Arial"/>
          <w:sz w:val="24"/>
          <w:szCs w:val="24"/>
        </w:rPr>
        <w:t xml:space="preserve">el relato fáctico y el documento obrante a folios 18 y 19 del expediente digital, </w:t>
      </w:r>
      <w:r w:rsidR="2401485D" w:rsidRPr="00D47E4D">
        <w:rPr>
          <w:rFonts w:cs="Arial"/>
          <w:sz w:val="24"/>
          <w:szCs w:val="24"/>
        </w:rPr>
        <w:t>el actor no logró siquiera inscribir</w:t>
      </w:r>
      <w:r w:rsidR="1750C0EC" w:rsidRPr="00D47E4D">
        <w:rPr>
          <w:rFonts w:cs="Arial"/>
          <w:sz w:val="24"/>
          <w:szCs w:val="24"/>
        </w:rPr>
        <w:t xml:space="preserve">se como aspirante al crédito educativo </w:t>
      </w:r>
      <w:r w:rsidR="08525641" w:rsidRPr="00D47E4D">
        <w:rPr>
          <w:rFonts w:cs="Arial"/>
          <w:sz w:val="24"/>
          <w:szCs w:val="24"/>
        </w:rPr>
        <w:t>especial</w:t>
      </w:r>
      <w:r w:rsidR="0125BDCA" w:rsidRPr="00D47E4D">
        <w:rPr>
          <w:rFonts w:cs="Arial"/>
          <w:sz w:val="24"/>
          <w:szCs w:val="24"/>
        </w:rPr>
        <w:t>, pues se presentó una inconsistencia con la base de datos del Ministerio del Interior, Cartera encarg</w:t>
      </w:r>
      <w:r w:rsidR="21026D83" w:rsidRPr="00D47E4D">
        <w:rPr>
          <w:rFonts w:cs="Arial"/>
          <w:sz w:val="24"/>
          <w:szCs w:val="24"/>
        </w:rPr>
        <w:t xml:space="preserve">ada </w:t>
      </w:r>
      <w:r w:rsidR="4A670D43" w:rsidRPr="00D47E4D">
        <w:rPr>
          <w:rFonts w:cs="Arial"/>
          <w:sz w:val="24"/>
          <w:szCs w:val="24"/>
        </w:rPr>
        <w:t xml:space="preserve">de certificar </w:t>
      </w:r>
      <w:r w:rsidR="0D39A8F2" w:rsidRPr="00D47E4D">
        <w:rPr>
          <w:rFonts w:cs="Arial"/>
          <w:sz w:val="24"/>
          <w:szCs w:val="24"/>
        </w:rPr>
        <w:t>el registro de las</w:t>
      </w:r>
      <w:r w:rsidR="4A670D43" w:rsidRPr="00D47E4D">
        <w:rPr>
          <w:rFonts w:cs="Arial"/>
          <w:sz w:val="24"/>
          <w:szCs w:val="24"/>
        </w:rPr>
        <w:t xml:space="preserve"> Comunidades </w:t>
      </w:r>
      <w:r w:rsidR="0042553C" w:rsidRPr="00D47E4D">
        <w:rPr>
          <w:rFonts w:cs="Arial"/>
          <w:sz w:val="24"/>
          <w:szCs w:val="24"/>
        </w:rPr>
        <w:t>ind</w:t>
      </w:r>
      <w:r w:rsidR="5F1C0584" w:rsidRPr="00D47E4D">
        <w:rPr>
          <w:rFonts w:cs="Arial"/>
          <w:sz w:val="24"/>
          <w:szCs w:val="24"/>
        </w:rPr>
        <w:t>í</w:t>
      </w:r>
      <w:r w:rsidR="0042553C" w:rsidRPr="00D47E4D">
        <w:rPr>
          <w:rFonts w:cs="Arial"/>
          <w:sz w:val="24"/>
          <w:szCs w:val="24"/>
        </w:rPr>
        <w:t>genas</w:t>
      </w:r>
      <w:r w:rsidR="4A670D43" w:rsidRPr="00D47E4D">
        <w:rPr>
          <w:rFonts w:cs="Arial"/>
          <w:sz w:val="24"/>
          <w:szCs w:val="24"/>
        </w:rPr>
        <w:t xml:space="preserve"> y </w:t>
      </w:r>
      <w:r w:rsidR="2EA3E16D" w:rsidRPr="00D47E4D">
        <w:rPr>
          <w:rFonts w:cs="Arial"/>
          <w:sz w:val="24"/>
          <w:szCs w:val="24"/>
        </w:rPr>
        <w:t>su censo poblacional.</w:t>
      </w:r>
    </w:p>
    <w:p w:rsidR="00D47E4D" w:rsidRPr="00D47E4D" w:rsidRDefault="00D47E4D" w:rsidP="00D47E4D">
      <w:pPr>
        <w:pStyle w:val="Textoindependiente"/>
        <w:spacing w:line="276" w:lineRule="auto"/>
        <w:rPr>
          <w:rFonts w:cs="Arial"/>
          <w:sz w:val="24"/>
          <w:szCs w:val="24"/>
        </w:rPr>
      </w:pPr>
    </w:p>
    <w:p w:rsidR="00C66BF3" w:rsidRPr="00D47E4D" w:rsidRDefault="2EA3E16D" w:rsidP="00D47E4D">
      <w:pPr>
        <w:pStyle w:val="Textoindependiente"/>
        <w:spacing w:line="276" w:lineRule="auto"/>
        <w:rPr>
          <w:rFonts w:cs="Arial"/>
          <w:sz w:val="24"/>
          <w:szCs w:val="24"/>
        </w:rPr>
      </w:pPr>
      <w:r w:rsidRPr="00D47E4D">
        <w:rPr>
          <w:rFonts w:cs="Arial"/>
          <w:sz w:val="24"/>
          <w:szCs w:val="24"/>
        </w:rPr>
        <w:t xml:space="preserve">Así las cosas, ninguna orden  puede impartirse a la entidad accionada, </w:t>
      </w:r>
      <w:r w:rsidR="3D1FB361" w:rsidRPr="00D47E4D">
        <w:rPr>
          <w:rFonts w:cs="Arial"/>
          <w:sz w:val="24"/>
          <w:szCs w:val="24"/>
        </w:rPr>
        <w:t xml:space="preserve">respecto a estos ciclos, </w:t>
      </w:r>
      <w:r w:rsidRPr="00D47E4D">
        <w:rPr>
          <w:rFonts w:cs="Arial"/>
          <w:sz w:val="24"/>
          <w:szCs w:val="24"/>
        </w:rPr>
        <w:t xml:space="preserve">pues </w:t>
      </w:r>
      <w:r w:rsidR="39DC77CF" w:rsidRPr="00D47E4D">
        <w:rPr>
          <w:rFonts w:cs="Arial"/>
          <w:sz w:val="24"/>
          <w:szCs w:val="24"/>
        </w:rPr>
        <w:t xml:space="preserve">en </w:t>
      </w:r>
      <w:r w:rsidR="00950A02" w:rsidRPr="00D47E4D">
        <w:rPr>
          <w:rFonts w:cs="Arial"/>
          <w:sz w:val="24"/>
          <w:szCs w:val="24"/>
        </w:rPr>
        <w:t>ningún</w:t>
      </w:r>
      <w:r w:rsidR="39DC77CF" w:rsidRPr="00D47E4D">
        <w:rPr>
          <w:rFonts w:cs="Arial"/>
          <w:sz w:val="24"/>
          <w:szCs w:val="24"/>
        </w:rPr>
        <w:t xml:space="preserve"> momento</w:t>
      </w:r>
      <w:r w:rsidRPr="00D47E4D">
        <w:rPr>
          <w:rFonts w:cs="Arial"/>
          <w:sz w:val="24"/>
          <w:szCs w:val="24"/>
        </w:rPr>
        <w:t xml:space="preserve"> tuvo la oportunidad de estudiar la solicitud, pero además</w:t>
      </w:r>
      <w:r w:rsidR="34C656BD" w:rsidRPr="00D47E4D">
        <w:rPr>
          <w:rFonts w:cs="Arial"/>
          <w:sz w:val="24"/>
          <w:szCs w:val="24"/>
        </w:rPr>
        <w:t>, es una situación ya consolida de la que no puede extraerse ni la ocurrencia de un perjuicio irreme</w:t>
      </w:r>
      <w:r w:rsidR="7AAA1CF4" w:rsidRPr="00D47E4D">
        <w:rPr>
          <w:rFonts w:cs="Arial"/>
          <w:sz w:val="24"/>
          <w:szCs w:val="24"/>
        </w:rPr>
        <w:t>diable, ni la inmediate</w:t>
      </w:r>
      <w:r w:rsidR="7250CA8A" w:rsidRPr="00D47E4D">
        <w:rPr>
          <w:rFonts w:cs="Arial"/>
          <w:sz w:val="24"/>
          <w:szCs w:val="24"/>
        </w:rPr>
        <w:t>z</w:t>
      </w:r>
      <w:r w:rsidR="7AAA1CF4" w:rsidRPr="00D47E4D">
        <w:rPr>
          <w:rFonts w:cs="Arial"/>
          <w:sz w:val="24"/>
          <w:szCs w:val="24"/>
        </w:rPr>
        <w:t xml:space="preserve"> como presupuestos necesarios para legitimar la intervención del juez de tutela, </w:t>
      </w:r>
      <w:r w:rsidR="6CA131F9" w:rsidRPr="00D47E4D">
        <w:rPr>
          <w:rFonts w:cs="Arial"/>
          <w:sz w:val="24"/>
          <w:szCs w:val="24"/>
        </w:rPr>
        <w:t>toda vez que,</w:t>
      </w:r>
      <w:r w:rsidR="7AAA1CF4" w:rsidRPr="00D47E4D">
        <w:rPr>
          <w:rFonts w:cs="Arial"/>
          <w:sz w:val="24"/>
          <w:szCs w:val="24"/>
        </w:rPr>
        <w:t xml:space="preserve"> como lo narra el mismo demandante, ante la imposibilidad de acceder al crédito, finalmente canceló </w:t>
      </w:r>
      <w:r w:rsidR="19AEAC33" w:rsidRPr="00D47E4D">
        <w:rPr>
          <w:rFonts w:cs="Arial"/>
          <w:sz w:val="24"/>
          <w:szCs w:val="24"/>
        </w:rPr>
        <w:t>el costo de estos dos semestres</w:t>
      </w:r>
      <w:r w:rsidR="0438E6E1" w:rsidRPr="00D47E4D">
        <w:rPr>
          <w:rFonts w:cs="Arial"/>
          <w:sz w:val="24"/>
          <w:szCs w:val="24"/>
        </w:rPr>
        <w:t xml:space="preserve">, </w:t>
      </w:r>
      <w:r w:rsidR="364322E1" w:rsidRPr="00D47E4D">
        <w:rPr>
          <w:rFonts w:cs="Arial"/>
          <w:sz w:val="24"/>
          <w:szCs w:val="24"/>
        </w:rPr>
        <w:t>mismo</w:t>
      </w:r>
      <w:r w:rsidR="0438E6E1" w:rsidRPr="00D47E4D">
        <w:rPr>
          <w:rFonts w:cs="Arial"/>
          <w:sz w:val="24"/>
          <w:szCs w:val="24"/>
        </w:rPr>
        <w:t>s</w:t>
      </w:r>
      <w:r w:rsidR="364322E1" w:rsidRPr="00D47E4D">
        <w:rPr>
          <w:rFonts w:cs="Arial"/>
          <w:sz w:val="24"/>
          <w:szCs w:val="24"/>
        </w:rPr>
        <w:t xml:space="preserve"> que</w:t>
      </w:r>
      <w:r w:rsidR="0438E6E1" w:rsidRPr="00D47E4D">
        <w:rPr>
          <w:rFonts w:cs="Arial"/>
          <w:sz w:val="24"/>
          <w:szCs w:val="24"/>
        </w:rPr>
        <w:t xml:space="preserve"> se encuentra</w:t>
      </w:r>
      <w:r w:rsidR="594C5216" w:rsidRPr="00D47E4D">
        <w:rPr>
          <w:rFonts w:cs="Arial"/>
          <w:sz w:val="24"/>
          <w:szCs w:val="24"/>
        </w:rPr>
        <w:t>n ya</w:t>
      </w:r>
      <w:r w:rsidR="0438E6E1" w:rsidRPr="00D47E4D">
        <w:rPr>
          <w:rFonts w:cs="Arial"/>
          <w:sz w:val="24"/>
          <w:szCs w:val="24"/>
        </w:rPr>
        <w:t xml:space="preserve"> cursados y aprobados</w:t>
      </w:r>
      <w:r w:rsidR="7492FA64" w:rsidRPr="00D47E4D">
        <w:rPr>
          <w:rFonts w:cs="Arial"/>
          <w:sz w:val="24"/>
          <w:szCs w:val="24"/>
        </w:rPr>
        <w:t xml:space="preserve">, </w:t>
      </w:r>
      <w:r w:rsidR="06BCCD55" w:rsidRPr="00D47E4D">
        <w:rPr>
          <w:rFonts w:cs="Arial"/>
          <w:sz w:val="24"/>
          <w:szCs w:val="24"/>
        </w:rPr>
        <w:t>todo lo cual implica de paso</w:t>
      </w:r>
      <w:r w:rsidR="7492FA64" w:rsidRPr="00D47E4D">
        <w:rPr>
          <w:rFonts w:cs="Arial"/>
          <w:sz w:val="24"/>
          <w:szCs w:val="24"/>
        </w:rPr>
        <w:t xml:space="preserve"> que ha trascurrido más de un año desde que adelantó gestiones para acceder al crédito pretendido para cursar el segundo semestre del progr</w:t>
      </w:r>
      <w:r w:rsidR="19269F9C" w:rsidRPr="00D47E4D">
        <w:rPr>
          <w:rFonts w:cs="Arial"/>
          <w:sz w:val="24"/>
          <w:szCs w:val="24"/>
        </w:rPr>
        <w:t>ama de medicina en la referida Alma Mater.</w:t>
      </w:r>
    </w:p>
    <w:p w:rsidR="00C66BF3" w:rsidRPr="00D47E4D" w:rsidRDefault="00C66BF3" w:rsidP="00D47E4D">
      <w:pPr>
        <w:pStyle w:val="Textoindependiente"/>
        <w:spacing w:line="276" w:lineRule="auto"/>
        <w:rPr>
          <w:rFonts w:cs="Arial"/>
          <w:sz w:val="24"/>
          <w:szCs w:val="24"/>
        </w:rPr>
      </w:pPr>
    </w:p>
    <w:p w:rsidR="00C66BF3" w:rsidRPr="00D47E4D" w:rsidRDefault="19269F9C" w:rsidP="00D47E4D">
      <w:pPr>
        <w:pStyle w:val="Textoindependiente"/>
        <w:spacing w:line="276" w:lineRule="auto"/>
        <w:rPr>
          <w:rFonts w:cs="Arial"/>
          <w:sz w:val="24"/>
          <w:szCs w:val="24"/>
        </w:rPr>
      </w:pPr>
      <w:r w:rsidRPr="00D47E4D">
        <w:rPr>
          <w:rFonts w:cs="Arial"/>
          <w:sz w:val="24"/>
          <w:szCs w:val="24"/>
        </w:rPr>
        <w:lastRenderedPageBreak/>
        <w:t xml:space="preserve">Respecto al tercer semestre </w:t>
      </w:r>
      <w:r w:rsidR="246E5347" w:rsidRPr="00D47E4D">
        <w:rPr>
          <w:rFonts w:cs="Arial"/>
          <w:sz w:val="24"/>
          <w:szCs w:val="24"/>
        </w:rPr>
        <w:t>-</w:t>
      </w:r>
      <w:r w:rsidRPr="00D47E4D">
        <w:rPr>
          <w:rFonts w:cs="Arial"/>
          <w:sz w:val="24"/>
          <w:szCs w:val="24"/>
        </w:rPr>
        <w:t xml:space="preserve">el cual </w:t>
      </w:r>
      <w:r w:rsidR="7CF469D3" w:rsidRPr="00D47E4D">
        <w:rPr>
          <w:rFonts w:cs="Arial"/>
          <w:sz w:val="24"/>
          <w:szCs w:val="24"/>
        </w:rPr>
        <w:t>adelantó</w:t>
      </w:r>
      <w:r w:rsidRPr="00D47E4D">
        <w:rPr>
          <w:rFonts w:cs="Arial"/>
          <w:sz w:val="24"/>
          <w:szCs w:val="24"/>
        </w:rPr>
        <w:t xml:space="preserve"> el actor en el primer ciclo de 2020</w:t>
      </w:r>
      <w:r w:rsidR="61D6153D" w:rsidRPr="00D47E4D">
        <w:rPr>
          <w:rFonts w:cs="Arial"/>
          <w:sz w:val="24"/>
          <w:szCs w:val="24"/>
        </w:rPr>
        <w:t>-</w:t>
      </w:r>
      <w:r w:rsidRPr="00D47E4D">
        <w:rPr>
          <w:rFonts w:cs="Arial"/>
          <w:sz w:val="24"/>
          <w:szCs w:val="24"/>
        </w:rPr>
        <w:t>, tam</w:t>
      </w:r>
      <w:r w:rsidR="7CED36E5" w:rsidRPr="00D47E4D">
        <w:rPr>
          <w:rFonts w:cs="Arial"/>
          <w:sz w:val="24"/>
          <w:szCs w:val="24"/>
        </w:rPr>
        <w:t>bién habría que decir que no advierte la Sala la existencia de daño irreparable en el entendido que, de acuerdo con el relato fáctico, ante la negativa del ICETEX de</w:t>
      </w:r>
      <w:r w:rsidR="1BF001BF" w:rsidRPr="00D47E4D">
        <w:rPr>
          <w:rFonts w:cs="Arial"/>
          <w:sz w:val="24"/>
          <w:szCs w:val="24"/>
        </w:rPr>
        <w:t xml:space="preserve"> otorgarle el </w:t>
      </w:r>
      <w:r w:rsidR="4204ED8A" w:rsidRPr="00D47E4D">
        <w:rPr>
          <w:rFonts w:cs="Arial"/>
          <w:sz w:val="24"/>
          <w:szCs w:val="24"/>
        </w:rPr>
        <w:t>crédito</w:t>
      </w:r>
      <w:r w:rsidR="1BF001BF" w:rsidRPr="00D47E4D">
        <w:rPr>
          <w:rFonts w:cs="Arial"/>
          <w:sz w:val="24"/>
          <w:szCs w:val="24"/>
        </w:rPr>
        <w:t>, procedió a pagar el semestre</w:t>
      </w:r>
      <w:r w:rsidR="070EDF08" w:rsidRPr="00D47E4D">
        <w:rPr>
          <w:rFonts w:cs="Arial"/>
          <w:sz w:val="24"/>
          <w:szCs w:val="24"/>
        </w:rPr>
        <w:t xml:space="preserve"> </w:t>
      </w:r>
      <w:r w:rsidR="1BF001BF" w:rsidRPr="00D47E4D">
        <w:rPr>
          <w:rFonts w:cs="Arial"/>
          <w:sz w:val="24"/>
          <w:szCs w:val="24"/>
        </w:rPr>
        <w:t>con recursos</w:t>
      </w:r>
      <w:r w:rsidR="23564900" w:rsidRPr="00D47E4D">
        <w:rPr>
          <w:rFonts w:cs="Arial"/>
          <w:sz w:val="24"/>
          <w:szCs w:val="24"/>
        </w:rPr>
        <w:t xml:space="preserve"> que afirma tienen origen en un </w:t>
      </w:r>
      <w:r w:rsidR="0042553C" w:rsidRPr="00D47E4D">
        <w:rPr>
          <w:rFonts w:cs="Arial"/>
          <w:sz w:val="24"/>
          <w:szCs w:val="24"/>
        </w:rPr>
        <w:t>pr</w:t>
      </w:r>
      <w:r w:rsidR="01E89468" w:rsidRPr="00D47E4D">
        <w:rPr>
          <w:rFonts w:cs="Arial"/>
          <w:sz w:val="24"/>
          <w:szCs w:val="24"/>
        </w:rPr>
        <w:t>é</w:t>
      </w:r>
      <w:r w:rsidR="0042553C" w:rsidRPr="00D47E4D">
        <w:rPr>
          <w:rFonts w:cs="Arial"/>
          <w:sz w:val="24"/>
          <w:szCs w:val="24"/>
        </w:rPr>
        <w:t>stamo</w:t>
      </w:r>
      <w:r w:rsidR="23564900" w:rsidRPr="00D47E4D">
        <w:rPr>
          <w:rFonts w:cs="Arial"/>
          <w:sz w:val="24"/>
          <w:szCs w:val="24"/>
        </w:rPr>
        <w:t xml:space="preserve"> personal, </w:t>
      </w:r>
      <w:r w:rsidR="5D121421" w:rsidRPr="00D47E4D">
        <w:rPr>
          <w:rFonts w:cs="Arial"/>
          <w:sz w:val="24"/>
          <w:szCs w:val="24"/>
        </w:rPr>
        <w:t xml:space="preserve">cuya </w:t>
      </w:r>
      <w:r w:rsidR="56B92A33" w:rsidRPr="00D47E4D">
        <w:rPr>
          <w:rFonts w:cs="Arial"/>
          <w:sz w:val="24"/>
          <w:szCs w:val="24"/>
        </w:rPr>
        <w:t>cancelación se le imposibilita debido a la precaria situación económica suya y de su progenitora</w:t>
      </w:r>
      <w:r w:rsidR="75CA7723" w:rsidRPr="00D47E4D">
        <w:rPr>
          <w:rFonts w:cs="Arial"/>
          <w:sz w:val="24"/>
          <w:szCs w:val="24"/>
        </w:rPr>
        <w:t>.</w:t>
      </w:r>
      <w:r w:rsidR="56B92A33" w:rsidRPr="00D47E4D">
        <w:rPr>
          <w:rFonts w:cs="Arial"/>
          <w:sz w:val="24"/>
          <w:szCs w:val="24"/>
        </w:rPr>
        <w:t xml:space="preserve"> </w:t>
      </w:r>
    </w:p>
    <w:p w:rsidR="50B3B3F1" w:rsidRPr="00D47E4D" w:rsidRDefault="50B3B3F1" w:rsidP="00D47E4D">
      <w:pPr>
        <w:pStyle w:val="Textoindependiente"/>
        <w:spacing w:line="276" w:lineRule="auto"/>
        <w:rPr>
          <w:rFonts w:cs="Arial"/>
          <w:sz w:val="24"/>
          <w:szCs w:val="24"/>
        </w:rPr>
      </w:pPr>
    </w:p>
    <w:p w:rsidR="00B3375D" w:rsidRPr="00D47E4D" w:rsidRDefault="00C66BF3" w:rsidP="00D47E4D">
      <w:pPr>
        <w:pStyle w:val="Textoindependiente"/>
        <w:spacing w:line="276" w:lineRule="auto"/>
        <w:rPr>
          <w:rFonts w:cs="Arial"/>
          <w:sz w:val="24"/>
          <w:szCs w:val="24"/>
        </w:rPr>
      </w:pPr>
      <w:r w:rsidRPr="00D47E4D">
        <w:rPr>
          <w:rFonts w:eastAsia="Arial" w:cs="Arial"/>
          <w:sz w:val="24"/>
          <w:szCs w:val="24"/>
        </w:rPr>
        <w:t xml:space="preserve">No obstante </w:t>
      </w:r>
      <w:r w:rsidR="15F82A02" w:rsidRPr="00D47E4D">
        <w:rPr>
          <w:rFonts w:eastAsia="Arial" w:cs="Arial"/>
          <w:sz w:val="24"/>
          <w:szCs w:val="24"/>
        </w:rPr>
        <w:t>la anterior precisión</w:t>
      </w:r>
      <w:r w:rsidR="00FA0AC1" w:rsidRPr="00D47E4D">
        <w:rPr>
          <w:rFonts w:eastAsia="Arial" w:cs="Arial"/>
          <w:sz w:val="24"/>
          <w:szCs w:val="24"/>
        </w:rPr>
        <w:t>, la condición de sujeto de especial protección que ostenta el accionante, en su c</w:t>
      </w:r>
      <w:r w:rsidR="2C81306E" w:rsidRPr="00D47E4D">
        <w:rPr>
          <w:rFonts w:eastAsia="Arial" w:cs="Arial"/>
          <w:sz w:val="24"/>
          <w:szCs w:val="24"/>
        </w:rPr>
        <w:t>alidad</w:t>
      </w:r>
      <w:r w:rsidR="00FA0AC1" w:rsidRPr="00D47E4D">
        <w:rPr>
          <w:rFonts w:eastAsia="Arial" w:cs="Arial"/>
          <w:sz w:val="24"/>
          <w:szCs w:val="24"/>
        </w:rPr>
        <w:t xml:space="preserve"> de miembro de una comunidad indígena,</w:t>
      </w:r>
      <w:r w:rsidR="3A99928C" w:rsidRPr="00D47E4D">
        <w:rPr>
          <w:rFonts w:eastAsia="Arial" w:cs="Arial"/>
          <w:sz w:val="24"/>
          <w:szCs w:val="24"/>
        </w:rPr>
        <w:t xml:space="preserve"> </w:t>
      </w:r>
      <w:r w:rsidR="36CFBAA2" w:rsidRPr="00D47E4D">
        <w:rPr>
          <w:rFonts w:eastAsia="Arial" w:cs="Arial"/>
          <w:sz w:val="24"/>
          <w:szCs w:val="24"/>
        </w:rPr>
        <w:t>que</w:t>
      </w:r>
      <w:r w:rsidR="3A99928C" w:rsidRPr="00D47E4D">
        <w:rPr>
          <w:rFonts w:eastAsia="Arial" w:cs="Arial"/>
          <w:sz w:val="24"/>
          <w:szCs w:val="24"/>
        </w:rPr>
        <w:t xml:space="preserve"> se encuentra suficientemente probada en el plenario,</w:t>
      </w:r>
      <w:r w:rsidR="7818A387" w:rsidRPr="00D47E4D">
        <w:rPr>
          <w:rFonts w:eastAsia="Arial" w:cs="Arial"/>
          <w:sz w:val="24"/>
          <w:szCs w:val="24"/>
        </w:rPr>
        <w:t xml:space="preserve"> unida a la afirmación del actor respecto a su gestión oportuna pero su imposibilidad de acreditarla en este trámite,</w:t>
      </w:r>
      <w:r w:rsidR="3A99928C" w:rsidRPr="00D47E4D">
        <w:rPr>
          <w:rFonts w:eastAsia="Arial" w:cs="Arial"/>
          <w:sz w:val="24"/>
          <w:szCs w:val="24"/>
        </w:rPr>
        <w:t xml:space="preserve"> </w:t>
      </w:r>
      <w:r w:rsidR="00FA0AC1" w:rsidRPr="00D47E4D">
        <w:rPr>
          <w:rFonts w:eastAsia="Arial" w:cs="Arial"/>
          <w:sz w:val="24"/>
          <w:szCs w:val="24"/>
        </w:rPr>
        <w:t xml:space="preserve"> obliga a la Sala a analizar </w:t>
      </w:r>
      <w:r w:rsidRPr="00D47E4D">
        <w:rPr>
          <w:rFonts w:eastAsia="Arial" w:cs="Arial"/>
          <w:sz w:val="24"/>
          <w:szCs w:val="24"/>
        </w:rPr>
        <w:t xml:space="preserve">los motivos de rechazo del </w:t>
      </w:r>
      <w:r w:rsidR="06F44451" w:rsidRPr="00D47E4D">
        <w:rPr>
          <w:rFonts w:eastAsia="Arial" w:cs="Arial"/>
          <w:sz w:val="24"/>
          <w:szCs w:val="24"/>
        </w:rPr>
        <w:t>crédito solicitado para cursar el tercer semestre de su carrera</w:t>
      </w:r>
      <w:r w:rsidR="7A8F7AC1" w:rsidRPr="00D47E4D">
        <w:rPr>
          <w:rFonts w:eastAsia="Arial" w:cs="Arial"/>
          <w:sz w:val="24"/>
          <w:szCs w:val="24"/>
        </w:rPr>
        <w:t>.</w:t>
      </w:r>
    </w:p>
    <w:p w:rsidR="00B3375D" w:rsidRPr="00D47E4D" w:rsidRDefault="00B3375D" w:rsidP="00D47E4D">
      <w:pPr>
        <w:pStyle w:val="Textoindependiente"/>
        <w:spacing w:line="276" w:lineRule="auto"/>
        <w:rPr>
          <w:rFonts w:eastAsia="Arial" w:cs="Arial"/>
          <w:sz w:val="24"/>
          <w:szCs w:val="24"/>
        </w:rPr>
      </w:pPr>
    </w:p>
    <w:p w:rsidR="00B3375D" w:rsidRPr="00D47E4D" w:rsidRDefault="7A8F7AC1" w:rsidP="00D47E4D">
      <w:pPr>
        <w:pStyle w:val="Textoindependiente"/>
        <w:spacing w:line="276" w:lineRule="auto"/>
        <w:rPr>
          <w:rFonts w:cs="Arial"/>
          <w:sz w:val="24"/>
          <w:szCs w:val="24"/>
        </w:rPr>
      </w:pPr>
      <w:r w:rsidRPr="00D47E4D">
        <w:rPr>
          <w:rFonts w:eastAsia="Arial" w:cs="Arial"/>
          <w:sz w:val="24"/>
          <w:szCs w:val="24"/>
        </w:rPr>
        <w:t>Al respecto, téngase en cuenta que</w:t>
      </w:r>
      <w:r w:rsidR="00FA0AC1" w:rsidRPr="00D47E4D">
        <w:rPr>
          <w:rFonts w:eastAsia="Arial" w:cs="Arial"/>
          <w:sz w:val="24"/>
          <w:szCs w:val="24"/>
        </w:rPr>
        <w:t xml:space="preserve"> la entidad accionada</w:t>
      </w:r>
      <w:r w:rsidR="00FA0AC1" w:rsidRPr="00D47E4D">
        <w:rPr>
          <w:rFonts w:cs="Arial"/>
          <w:sz w:val="24"/>
          <w:szCs w:val="24"/>
        </w:rPr>
        <w:t xml:space="preserve"> se limitó a informar al juzgado de conocimiento que el motivo del rechazo </w:t>
      </w:r>
      <w:r w:rsidR="3793865F" w:rsidRPr="00D47E4D">
        <w:rPr>
          <w:rFonts w:cs="Arial"/>
          <w:sz w:val="24"/>
          <w:szCs w:val="24"/>
        </w:rPr>
        <w:t>fue el</w:t>
      </w:r>
      <w:r w:rsidR="00FA0AC1" w:rsidRPr="00D47E4D">
        <w:rPr>
          <w:rFonts w:cs="Arial"/>
          <w:sz w:val="24"/>
          <w:szCs w:val="24"/>
        </w:rPr>
        <w:t xml:space="preserve"> “</w:t>
      </w:r>
      <w:r w:rsidR="00FA0AC1" w:rsidRPr="00D47E4D">
        <w:rPr>
          <w:rFonts w:cs="Arial"/>
          <w:sz w:val="22"/>
          <w:szCs w:val="24"/>
        </w:rPr>
        <w:t>Cierre del crédito, dado el vencimiento del calendario –</w:t>
      </w:r>
      <w:r w:rsidR="00AF1B4E">
        <w:rPr>
          <w:rFonts w:cs="Arial"/>
          <w:sz w:val="22"/>
          <w:szCs w:val="24"/>
        </w:rPr>
        <w:t xml:space="preserve"> </w:t>
      </w:r>
      <w:r w:rsidR="00FA0AC1" w:rsidRPr="00D47E4D">
        <w:rPr>
          <w:rFonts w:cs="Arial"/>
          <w:sz w:val="22"/>
          <w:szCs w:val="24"/>
        </w:rPr>
        <w:t>Se anula solicitud por superar tiempos de legalización</w:t>
      </w:r>
      <w:r w:rsidR="00FA0AC1" w:rsidRPr="00D47E4D">
        <w:rPr>
          <w:rFonts w:cs="Arial"/>
          <w:sz w:val="24"/>
          <w:szCs w:val="24"/>
        </w:rPr>
        <w:t>”,</w:t>
      </w:r>
      <w:r w:rsidR="6F4F04C3" w:rsidRPr="00D47E4D">
        <w:rPr>
          <w:rFonts w:cs="Arial"/>
          <w:sz w:val="24"/>
          <w:szCs w:val="24"/>
        </w:rPr>
        <w:t xml:space="preserve"> </w:t>
      </w:r>
      <w:r w:rsidR="7B8CBE81" w:rsidRPr="00D47E4D">
        <w:rPr>
          <w:rFonts w:cs="Arial"/>
          <w:sz w:val="24"/>
          <w:szCs w:val="24"/>
        </w:rPr>
        <w:t>pero no</w:t>
      </w:r>
      <w:r w:rsidR="6F4F04C3" w:rsidRPr="00D47E4D">
        <w:rPr>
          <w:rFonts w:cs="Arial"/>
          <w:sz w:val="24"/>
          <w:szCs w:val="24"/>
        </w:rPr>
        <w:t xml:space="preserve"> aport</w:t>
      </w:r>
      <w:r w:rsidR="22E1759B" w:rsidRPr="00D47E4D">
        <w:rPr>
          <w:rFonts w:cs="Arial"/>
          <w:sz w:val="24"/>
          <w:szCs w:val="24"/>
        </w:rPr>
        <w:t>ó documentación que permitiera establecer</w:t>
      </w:r>
      <w:r w:rsidR="6F4F04C3" w:rsidRPr="00D47E4D">
        <w:rPr>
          <w:rFonts w:cs="Arial"/>
          <w:sz w:val="24"/>
          <w:szCs w:val="24"/>
        </w:rPr>
        <w:t xml:space="preserve"> la prueba</w:t>
      </w:r>
      <w:r w:rsidR="12DE6E88" w:rsidRPr="00D47E4D">
        <w:rPr>
          <w:rFonts w:cs="Arial"/>
          <w:sz w:val="24"/>
          <w:szCs w:val="24"/>
        </w:rPr>
        <w:t xml:space="preserve"> de la </w:t>
      </w:r>
      <w:r w:rsidR="53D58ACA" w:rsidRPr="00D47E4D">
        <w:rPr>
          <w:rFonts w:cs="Arial"/>
          <w:sz w:val="24"/>
          <w:szCs w:val="24"/>
        </w:rPr>
        <w:t xml:space="preserve">falta de actividad del solicitante para </w:t>
      </w:r>
      <w:r w:rsidR="09851D8F" w:rsidRPr="00D47E4D">
        <w:rPr>
          <w:rFonts w:cs="Arial"/>
          <w:sz w:val="24"/>
          <w:szCs w:val="24"/>
        </w:rPr>
        <w:t xml:space="preserve">llenar los requisitos exigidos por la entidad para el acceso al crédito. </w:t>
      </w:r>
      <w:r w:rsidR="12DE6E88" w:rsidRPr="00D47E4D">
        <w:rPr>
          <w:rFonts w:cs="Arial"/>
          <w:sz w:val="24"/>
          <w:szCs w:val="24"/>
        </w:rPr>
        <w:t xml:space="preserve"> </w:t>
      </w:r>
    </w:p>
    <w:p w:rsidR="00B3375D" w:rsidRPr="00D47E4D" w:rsidRDefault="00B3375D" w:rsidP="00D47E4D">
      <w:pPr>
        <w:pStyle w:val="Textoindependiente"/>
        <w:spacing w:line="276" w:lineRule="auto"/>
        <w:rPr>
          <w:rFonts w:cs="Arial"/>
          <w:sz w:val="24"/>
          <w:szCs w:val="24"/>
        </w:rPr>
      </w:pPr>
    </w:p>
    <w:p w:rsidR="00B3375D" w:rsidRPr="00D47E4D" w:rsidRDefault="07BC40D4" w:rsidP="00D47E4D">
      <w:pPr>
        <w:pStyle w:val="Textoindependiente"/>
        <w:spacing w:line="276" w:lineRule="auto"/>
        <w:rPr>
          <w:rFonts w:cs="Arial"/>
          <w:sz w:val="24"/>
          <w:szCs w:val="24"/>
        </w:rPr>
      </w:pPr>
      <w:r w:rsidRPr="00D47E4D">
        <w:rPr>
          <w:rFonts w:cs="Arial"/>
          <w:sz w:val="24"/>
          <w:szCs w:val="24"/>
        </w:rPr>
        <w:t>Tampoco se logra extraer de su respuesta, e</w:t>
      </w:r>
      <w:r w:rsidR="212E026F" w:rsidRPr="00D47E4D">
        <w:rPr>
          <w:rFonts w:cs="Arial"/>
          <w:sz w:val="24"/>
          <w:szCs w:val="24"/>
        </w:rPr>
        <w:t>n concreto a que se debió el rechazo</w:t>
      </w:r>
      <w:r w:rsidR="00B3375D" w:rsidRPr="00D47E4D">
        <w:rPr>
          <w:rFonts w:cs="Arial"/>
          <w:sz w:val="24"/>
          <w:szCs w:val="24"/>
        </w:rPr>
        <w:t>, es</w:t>
      </w:r>
      <w:r w:rsidR="023161F4" w:rsidRPr="00D47E4D">
        <w:rPr>
          <w:rFonts w:cs="Arial"/>
          <w:sz w:val="24"/>
          <w:szCs w:val="24"/>
        </w:rPr>
        <w:t>to es</w:t>
      </w:r>
      <w:r w:rsidR="00B3375D" w:rsidRPr="00D47E4D">
        <w:rPr>
          <w:rFonts w:cs="Arial"/>
          <w:sz w:val="24"/>
          <w:szCs w:val="24"/>
        </w:rPr>
        <w:t xml:space="preserve">, si </w:t>
      </w:r>
      <w:r w:rsidR="4C269CFF" w:rsidRPr="00D47E4D">
        <w:rPr>
          <w:rFonts w:cs="Arial"/>
          <w:sz w:val="24"/>
          <w:szCs w:val="24"/>
        </w:rPr>
        <w:t xml:space="preserve">fue que </w:t>
      </w:r>
      <w:r w:rsidR="00B3375D" w:rsidRPr="00D47E4D">
        <w:rPr>
          <w:rFonts w:cs="Arial"/>
          <w:sz w:val="24"/>
          <w:szCs w:val="24"/>
        </w:rPr>
        <w:t xml:space="preserve">no se aportaron los documentos, </w:t>
      </w:r>
      <w:r w:rsidR="62C5CF6D" w:rsidRPr="00D47E4D">
        <w:rPr>
          <w:rFonts w:cs="Arial"/>
          <w:sz w:val="24"/>
          <w:szCs w:val="24"/>
        </w:rPr>
        <w:t xml:space="preserve">o </w:t>
      </w:r>
      <w:r w:rsidR="00B3375D" w:rsidRPr="00D47E4D">
        <w:rPr>
          <w:rFonts w:cs="Arial"/>
          <w:sz w:val="24"/>
          <w:szCs w:val="24"/>
        </w:rPr>
        <w:t>si fueron entregados de manera parcial, si fueron cargados incorrectamente o se subieron a la plataforma por fuera del plazo estipulado</w:t>
      </w:r>
      <w:r w:rsidR="4C970EAF" w:rsidRPr="00D47E4D">
        <w:rPr>
          <w:rFonts w:cs="Arial"/>
          <w:sz w:val="24"/>
          <w:szCs w:val="24"/>
        </w:rPr>
        <w:t xml:space="preserve">. Aspectos que se requiere conocer, </w:t>
      </w:r>
      <w:r w:rsidR="7BD809BE" w:rsidRPr="00D47E4D">
        <w:rPr>
          <w:rFonts w:cs="Arial"/>
          <w:sz w:val="24"/>
          <w:szCs w:val="24"/>
        </w:rPr>
        <w:t>en este caso concreto</w:t>
      </w:r>
      <w:r w:rsidR="5269D8DA" w:rsidRPr="00D47E4D">
        <w:rPr>
          <w:rFonts w:cs="Arial"/>
          <w:sz w:val="24"/>
          <w:szCs w:val="24"/>
        </w:rPr>
        <w:t>,</w:t>
      </w:r>
      <w:r w:rsidR="7BD809BE" w:rsidRPr="00D47E4D">
        <w:rPr>
          <w:rFonts w:cs="Arial"/>
          <w:sz w:val="24"/>
          <w:szCs w:val="24"/>
        </w:rPr>
        <w:t xml:space="preserve"> dada la afirmación del actor consistente en que s</w:t>
      </w:r>
      <w:r w:rsidR="2678A180" w:rsidRPr="00D47E4D">
        <w:rPr>
          <w:rFonts w:cs="Arial"/>
          <w:sz w:val="24"/>
          <w:szCs w:val="24"/>
        </w:rPr>
        <w:t>í</w:t>
      </w:r>
      <w:r w:rsidR="7BD809BE" w:rsidRPr="00D47E4D">
        <w:rPr>
          <w:rFonts w:cs="Arial"/>
          <w:sz w:val="24"/>
          <w:szCs w:val="24"/>
        </w:rPr>
        <w:t xml:space="preserve"> </w:t>
      </w:r>
      <w:r w:rsidR="6CAC2102" w:rsidRPr="00D47E4D">
        <w:rPr>
          <w:rFonts w:cs="Arial"/>
          <w:sz w:val="24"/>
          <w:szCs w:val="24"/>
        </w:rPr>
        <w:t>cargó los documentos precisos para legalizar el crédito inicialmente aprobado</w:t>
      </w:r>
      <w:r w:rsidR="6E9DD962" w:rsidRPr="00D47E4D">
        <w:rPr>
          <w:rFonts w:cs="Arial"/>
          <w:sz w:val="24"/>
          <w:szCs w:val="24"/>
        </w:rPr>
        <w:t>,</w:t>
      </w:r>
      <w:r w:rsidR="7BD809BE" w:rsidRPr="00D47E4D">
        <w:rPr>
          <w:rFonts w:cs="Arial"/>
          <w:sz w:val="24"/>
          <w:szCs w:val="24"/>
        </w:rPr>
        <w:t xml:space="preserve"> pero </w:t>
      </w:r>
      <w:r w:rsidR="31965BCE" w:rsidRPr="00D47E4D">
        <w:rPr>
          <w:rFonts w:cs="Arial"/>
          <w:sz w:val="24"/>
          <w:szCs w:val="24"/>
        </w:rPr>
        <w:t>que car</w:t>
      </w:r>
      <w:r w:rsidR="29D7D066" w:rsidRPr="00D47E4D">
        <w:rPr>
          <w:rFonts w:cs="Arial"/>
          <w:sz w:val="24"/>
          <w:szCs w:val="24"/>
        </w:rPr>
        <w:t>e</w:t>
      </w:r>
      <w:r w:rsidR="31965BCE" w:rsidRPr="00D47E4D">
        <w:rPr>
          <w:rFonts w:cs="Arial"/>
          <w:sz w:val="24"/>
          <w:szCs w:val="24"/>
        </w:rPr>
        <w:t>ce del soporte</w:t>
      </w:r>
      <w:r w:rsidR="7BD809BE" w:rsidRPr="00D47E4D">
        <w:rPr>
          <w:rFonts w:cs="Arial"/>
          <w:sz w:val="24"/>
          <w:szCs w:val="24"/>
        </w:rPr>
        <w:t xml:space="preserve"> que lo demuestre</w:t>
      </w:r>
      <w:r w:rsidR="00D47E4D">
        <w:rPr>
          <w:rFonts w:cs="Arial"/>
          <w:sz w:val="24"/>
          <w:szCs w:val="24"/>
        </w:rPr>
        <w:t>,</w:t>
      </w:r>
      <w:r w:rsidR="40329AB9" w:rsidRPr="00D47E4D">
        <w:rPr>
          <w:rFonts w:cs="Arial"/>
          <w:sz w:val="24"/>
          <w:szCs w:val="24"/>
        </w:rPr>
        <w:t xml:space="preserve"> </w:t>
      </w:r>
      <w:r w:rsidR="5B2579B3" w:rsidRPr="00D47E4D">
        <w:rPr>
          <w:rFonts w:cs="Arial"/>
          <w:sz w:val="24"/>
          <w:szCs w:val="24"/>
        </w:rPr>
        <w:t>siendo entonces</w:t>
      </w:r>
      <w:r w:rsidR="18238F0D" w:rsidRPr="00D47E4D">
        <w:rPr>
          <w:rFonts w:cs="Arial"/>
          <w:sz w:val="24"/>
          <w:szCs w:val="24"/>
        </w:rPr>
        <w:t xml:space="preserve"> </w:t>
      </w:r>
      <w:r w:rsidR="1D6C476F" w:rsidRPr="00D47E4D">
        <w:rPr>
          <w:rFonts w:cs="Arial"/>
          <w:sz w:val="24"/>
          <w:szCs w:val="24"/>
        </w:rPr>
        <w:t>necesario definir la causa real del rechazo</w:t>
      </w:r>
      <w:r w:rsidR="4FF1FFB1" w:rsidRPr="00D47E4D">
        <w:rPr>
          <w:rFonts w:cs="Arial"/>
          <w:sz w:val="24"/>
          <w:szCs w:val="24"/>
        </w:rPr>
        <w:t xml:space="preserve">, pues a pesar de que en estricto sentido </w:t>
      </w:r>
      <w:r w:rsidR="7FD3B531" w:rsidRPr="00D47E4D">
        <w:rPr>
          <w:rFonts w:cs="Arial"/>
          <w:sz w:val="24"/>
          <w:szCs w:val="24"/>
        </w:rPr>
        <w:t xml:space="preserve">lo sostenido por el accionante </w:t>
      </w:r>
      <w:r w:rsidR="4FF1FFB1" w:rsidRPr="00D47E4D">
        <w:rPr>
          <w:rFonts w:cs="Arial"/>
          <w:sz w:val="24"/>
          <w:szCs w:val="24"/>
        </w:rPr>
        <w:t>no es una afirmación indefinida</w:t>
      </w:r>
      <w:r w:rsidR="39AE2047" w:rsidRPr="00D47E4D">
        <w:rPr>
          <w:rFonts w:cs="Arial"/>
          <w:sz w:val="24"/>
          <w:szCs w:val="24"/>
        </w:rPr>
        <w:t>,</w:t>
      </w:r>
      <w:r w:rsidR="00B3375D" w:rsidRPr="00D47E4D">
        <w:rPr>
          <w:rFonts w:cs="Arial"/>
          <w:sz w:val="24"/>
          <w:szCs w:val="24"/>
        </w:rPr>
        <w:t xml:space="preserve"> </w:t>
      </w:r>
      <w:r w:rsidR="790B3767" w:rsidRPr="00D47E4D">
        <w:rPr>
          <w:rFonts w:cs="Arial"/>
          <w:sz w:val="24"/>
          <w:szCs w:val="24"/>
        </w:rPr>
        <w:t xml:space="preserve">lo cierto es que frente a </w:t>
      </w:r>
      <w:r w:rsidR="7A8B6633" w:rsidRPr="00D47E4D">
        <w:rPr>
          <w:rFonts w:cs="Arial"/>
          <w:sz w:val="24"/>
          <w:szCs w:val="24"/>
        </w:rPr>
        <w:t>tal</w:t>
      </w:r>
      <w:r w:rsidR="790B3767" w:rsidRPr="00D47E4D">
        <w:rPr>
          <w:rFonts w:cs="Arial"/>
          <w:sz w:val="24"/>
          <w:szCs w:val="24"/>
        </w:rPr>
        <w:t xml:space="preserve"> a</w:t>
      </w:r>
      <w:r w:rsidR="4B606D7F" w:rsidRPr="00D47E4D">
        <w:rPr>
          <w:rFonts w:cs="Arial"/>
          <w:sz w:val="24"/>
          <w:szCs w:val="24"/>
        </w:rPr>
        <w:t>s</w:t>
      </w:r>
      <w:r w:rsidR="14FDA17C" w:rsidRPr="00D47E4D">
        <w:rPr>
          <w:rFonts w:cs="Arial"/>
          <w:sz w:val="24"/>
          <w:szCs w:val="24"/>
        </w:rPr>
        <w:t>everación</w:t>
      </w:r>
      <w:r w:rsidR="01DB855B" w:rsidRPr="00D47E4D">
        <w:rPr>
          <w:rFonts w:cs="Arial"/>
          <w:sz w:val="24"/>
          <w:szCs w:val="24"/>
        </w:rPr>
        <w:t xml:space="preserve"> y el hecho de que la entidad es la</w:t>
      </w:r>
      <w:r w:rsidR="6E3AB17D" w:rsidRPr="00D47E4D">
        <w:rPr>
          <w:rFonts w:cs="Arial"/>
          <w:sz w:val="24"/>
          <w:szCs w:val="24"/>
        </w:rPr>
        <w:t xml:space="preserve"> </w:t>
      </w:r>
      <w:r w:rsidR="00B3375D" w:rsidRPr="00D47E4D">
        <w:rPr>
          <w:rFonts w:cs="Arial"/>
          <w:sz w:val="24"/>
          <w:szCs w:val="24"/>
        </w:rPr>
        <w:t>administradora de la plataforma por medio de</w:t>
      </w:r>
      <w:r w:rsidR="4535F51F" w:rsidRPr="00D47E4D">
        <w:rPr>
          <w:rFonts w:cs="Arial"/>
          <w:sz w:val="24"/>
          <w:szCs w:val="24"/>
        </w:rPr>
        <w:t xml:space="preserve"> </w:t>
      </w:r>
      <w:r w:rsidR="00B3375D" w:rsidRPr="00D47E4D">
        <w:rPr>
          <w:rFonts w:cs="Arial"/>
          <w:sz w:val="24"/>
          <w:szCs w:val="24"/>
        </w:rPr>
        <w:t>l</w:t>
      </w:r>
      <w:r w:rsidR="7100811C" w:rsidRPr="00D47E4D">
        <w:rPr>
          <w:rFonts w:cs="Arial"/>
          <w:sz w:val="24"/>
          <w:szCs w:val="24"/>
        </w:rPr>
        <w:t>a</w:t>
      </w:r>
      <w:r w:rsidR="00B3375D" w:rsidRPr="00D47E4D">
        <w:rPr>
          <w:rFonts w:cs="Arial"/>
          <w:sz w:val="24"/>
          <w:szCs w:val="24"/>
        </w:rPr>
        <w:t xml:space="preserve"> cual se realiza dicho trámite</w:t>
      </w:r>
      <w:r w:rsidR="7C9C5528" w:rsidRPr="00D47E4D">
        <w:rPr>
          <w:rFonts w:cs="Arial"/>
          <w:sz w:val="24"/>
          <w:szCs w:val="24"/>
        </w:rPr>
        <w:t>,</w:t>
      </w:r>
      <w:r w:rsidR="00B3375D" w:rsidRPr="00D47E4D">
        <w:rPr>
          <w:rFonts w:cs="Arial"/>
          <w:sz w:val="24"/>
          <w:szCs w:val="24"/>
        </w:rPr>
        <w:t xml:space="preserve"> </w:t>
      </w:r>
      <w:r w:rsidR="7305EAA3" w:rsidRPr="00D47E4D">
        <w:rPr>
          <w:rFonts w:cs="Arial"/>
          <w:sz w:val="24"/>
          <w:szCs w:val="24"/>
        </w:rPr>
        <w:t>el</w:t>
      </w:r>
      <w:r w:rsidR="13B5EA6C" w:rsidRPr="00D47E4D">
        <w:rPr>
          <w:rFonts w:cs="Arial"/>
          <w:sz w:val="24"/>
          <w:szCs w:val="24"/>
        </w:rPr>
        <w:t>la</w:t>
      </w:r>
      <w:r w:rsidR="4EFCD2FB" w:rsidRPr="00D47E4D">
        <w:rPr>
          <w:rFonts w:cs="Arial"/>
          <w:sz w:val="24"/>
          <w:szCs w:val="24"/>
        </w:rPr>
        <w:t xml:space="preserve"> </w:t>
      </w:r>
      <w:r w:rsidR="260F177B" w:rsidRPr="00D47E4D">
        <w:rPr>
          <w:rFonts w:cs="Arial"/>
          <w:sz w:val="24"/>
          <w:szCs w:val="24"/>
        </w:rPr>
        <w:t>es quien</w:t>
      </w:r>
      <w:r w:rsidR="4EFCD2FB" w:rsidRPr="00D47E4D">
        <w:rPr>
          <w:rFonts w:cs="Arial"/>
          <w:sz w:val="24"/>
          <w:szCs w:val="24"/>
        </w:rPr>
        <w:t xml:space="preserve"> en este punto tiene la facilidad de aportar la prueba que dé luces sobre la veracidad o falsedad de lo sostenido por el actor.</w:t>
      </w:r>
      <w:r w:rsidR="13B5EA6C" w:rsidRPr="00D47E4D">
        <w:rPr>
          <w:rFonts w:cs="Arial"/>
          <w:sz w:val="24"/>
          <w:szCs w:val="24"/>
        </w:rPr>
        <w:t xml:space="preserve"> </w:t>
      </w:r>
      <w:r w:rsidR="73B0D382" w:rsidRPr="00D47E4D">
        <w:rPr>
          <w:rFonts w:cs="Arial"/>
          <w:sz w:val="24"/>
          <w:szCs w:val="24"/>
        </w:rPr>
        <w:t xml:space="preserve"> </w:t>
      </w:r>
    </w:p>
    <w:p w:rsidR="00B3375D" w:rsidRPr="00D47E4D" w:rsidRDefault="00B3375D" w:rsidP="00D47E4D">
      <w:pPr>
        <w:pStyle w:val="Textoindependiente"/>
        <w:spacing w:line="276" w:lineRule="auto"/>
        <w:rPr>
          <w:rFonts w:cs="Arial"/>
          <w:sz w:val="24"/>
          <w:szCs w:val="24"/>
        </w:rPr>
      </w:pPr>
    </w:p>
    <w:p w:rsidR="006D36D3" w:rsidRPr="00D47E4D" w:rsidRDefault="006D36D3" w:rsidP="00D47E4D">
      <w:pPr>
        <w:pStyle w:val="Textoindependiente"/>
        <w:spacing w:line="276" w:lineRule="auto"/>
        <w:rPr>
          <w:rFonts w:cs="Arial"/>
          <w:sz w:val="24"/>
          <w:szCs w:val="24"/>
        </w:rPr>
      </w:pPr>
      <w:r w:rsidRPr="00D47E4D">
        <w:rPr>
          <w:rFonts w:cs="Arial"/>
          <w:sz w:val="24"/>
          <w:szCs w:val="24"/>
        </w:rPr>
        <w:t>De acuerdo con lo expuesto, se tutelará</w:t>
      </w:r>
      <w:r w:rsidR="7324600D" w:rsidRPr="00D47E4D">
        <w:rPr>
          <w:rFonts w:cs="Arial"/>
          <w:sz w:val="24"/>
          <w:szCs w:val="24"/>
        </w:rPr>
        <w:t>n los derechos</w:t>
      </w:r>
      <w:r w:rsidRPr="00D47E4D">
        <w:rPr>
          <w:rFonts w:cs="Arial"/>
          <w:sz w:val="24"/>
          <w:szCs w:val="24"/>
        </w:rPr>
        <w:t xml:space="preserve"> </w:t>
      </w:r>
      <w:r w:rsidR="302023CF" w:rsidRPr="00D47E4D">
        <w:rPr>
          <w:rFonts w:cs="Arial"/>
          <w:sz w:val="24"/>
          <w:szCs w:val="24"/>
        </w:rPr>
        <w:t>a la</w:t>
      </w:r>
      <w:r w:rsidR="7C844DF8" w:rsidRPr="00D47E4D">
        <w:rPr>
          <w:rFonts w:cs="Arial"/>
          <w:sz w:val="24"/>
          <w:szCs w:val="24"/>
        </w:rPr>
        <w:t xml:space="preserve"> i</w:t>
      </w:r>
      <w:r w:rsidR="200EF177" w:rsidRPr="00D47E4D">
        <w:rPr>
          <w:rFonts w:cs="Arial"/>
          <w:sz w:val="24"/>
          <w:szCs w:val="24"/>
        </w:rPr>
        <w:t xml:space="preserve">nformación </w:t>
      </w:r>
      <w:r w:rsidR="0FCA0FB1" w:rsidRPr="00D47E4D">
        <w:rPr>
          <w:rFonts w:cs="Arial"/>
          <w:sz w:val="24"/>
          <w:szCs w:val="24"/>
        </w:rPr>
        <w:t xml:space="preserve">y al debido proceso </w:t>
      </w:r>
      <w:r w:rsidR="200EF177" w:rsidRPr="00D47E4D">
        <w:rPr>
          <w:rFonts w:cs="Arial"/>
          <w:sz w:val="24"/>
          <w:szCs w:val="24"/>
        </w:rPr>
        <w:t xml:space="preserve">del actor </w:t>
      </w:r>
      <w:r w:rsidRPr="00D47E4D">
        <w:rPr>
          <w:rFonts w:cs="Arial"/>
          <w:sz w:val="24"/>
          <w:szCs w:val="24"/>
        </w:rPr>
        <w:t xml:space="preserve">y como consecuencia </w:t>
      </w:r>
      <w:r w:rsidR="7211D8C1" w:rsidRPr="00D47E4D">
        <w:rPr>
          <w:rFonts w:cs="Arial"/>
          <w:sz w:val="24"/>
          <w:szCs w:val="24"/>
        </w:rPr>
        <w:t xml:space="preserve">de ello </w:t>
      </w:r>
      <w:r w:rsidRPr="00D47E4D">
        <w:rPr>
          <w:rFonts w:cs="Arial"/>
          <w:sz w:val="24"/>
          <w:szCs w:val="24"/>
        </w:rPr>
        <w:t xml:space="preserve">se ordenará al Instituto Colombiano de Crédito Colombiano de Crédito Educativo y Estudios Técnicos en el Exterior </w:t>
      </w:r>
      <w:r w:rsidR="00804837" w:rsidRPr="00D47E4D">
        <w:rPr>
          <w:rFonts w:cs="Arial"/>
          <w:sz w:val="24"/>
          <w:szCs w:val="24"/>
        </w:rPr>
        <w:t>Mariano Ospina Pérez</w:t>
      </w:r>
      <w:r w:rsidR="00D47E4D">
        <w:rPr>
          <w:rFonts w:cs="Arial"/>
          <w:sz w:val="24"/>
          <w:szCs w:val="24"/>
        </w:rPr>
        <w:t xml:space="preserve"> </w:t>
      </w:r>
      <w:bookmarkStart w:id="0" w:name="_GoBack"/>
      <w:r w:rsidRPr="00D47E4D">
        <w:rPr>
          <w:rFonts w:cs="Arial"/>
          <w:sz w:val="24"/>
          <w:szCs w:val="24"/>
        </w:rPr>
        <w:t>–</w:t>
      </w:r>
      <w:bookmarkEnd w:id="0"/>
      <w:r w:rsidR="00D47E4D">
        <w:rPr>
          <w:rFonts w:cs="Arial"/>
          <w:sz w:val="24"/>
          <w:szCs w:val="24"/>
        </w:rPr>
        <w:t xml:space="preserve"> </w:t>
      </w:r>
      <w:proofErr w:type="spellStart"/>
      <w:r w:rsidRPr="00D47E4D">
        <w:rPr>
          <w:rFonts w:cs="Arial"/>
          <w:sz w:val="24"/>
          <w:szCs w:val="24"/>
        </w:rPr>
        <w:t>ICETEX</w:t>
      </w:r>
      <w:proofErr w:type="spellEnd"/>
      <w:r w:rsidR="2D3D2341" w:rsidRPr="00D47E4D">
        <w:rPr>
          <w:rFonts w:cs="Arial"/>
          <w:sz w:val="24"/>
          <w:szCs w:val="24"/>
        </w:rPr>
        <w:t xml:space="preserve"> a través de su representante legal, doctor Manuel Esteban Acevedo Jaramillo, o quien hag</w:t>
      </w:r>
      <w:r w:rsidR="70D27841" w:rsidRPr="00D47E4D">
        <w:rPr>
          <w:rFonts w:cs="Arial"/>
          <w:sz w:val="24"/>
          <w:szCs w:val="24"/>
        </w:rPr>
        <w:t>a</w:t>
      </w:r>
      <w:r w:rsidR="2D3D2341" w:rsidRPr="00D47E4D">
        <w:rPr>
          <w:rFonts w:cs="Arial"/>
          <w:sz w:val="24"/>
          <w:szCs w:val="24"/>
        </w:rPr>
        <w:t xml:space="preserve"> sus veces</w:t>
      </w:r>
      <w:r w:rsidR="1390416C" w:rsidRPr="00D47E4D">
        <w:rPr>
          <w:rFonts w:cs="Arial"/>
          <w:sz w:val="24"/>
          <w:szCs w:val="24"/>
        </w:rPr>
        <w:t>, que</w:t>
      </w:r>
      <w:r w:rsidR="2D3D2341" w:rsidRPr="00D47E4D">
        <w:rPr>
          <w:rFonts w:cs="Arial"/>
          <w:sz w:val="24"/>
          <w:szCs w:val="24"/>
        </w:rPr>
        <w:t xml:space="preserve"> en el término improrrogable de cuarenta y ocho horas (48) horas pro</w:t>
      </w:r>
      <w:r w:rsidR="038C0DA8" w:rsidRPr="00D47E4D">
        <w:rPr>
          <w:rFonts w:cs="Arial"/>
          <w:sz w:val="24"/>
          <w:szCs w:val="24"/>
        </w:rPr>
        <w:t xml:space="preserve">ceda a informar </w:t>
      </w:r>
      <w:r w:rsidR="6F2393B6" w:rsidRPr="00D47E4D">
        <w:rPr>
          <w:rFonts w:cs="Arial"/>
          <w:sz w:val="24"/>
          <w:szCs w:val="24"/>
        </w:rPr>
        <w:t>en concreto al accionante si en el sistema no existe ningún registro de que haya realizado el cargu</w:t>
      </w:r>
      <w:r w:rsidR="7127A977" w:rsidRPr="00D47E4D">
        <w:rPr>
          <w:rFonts w:cs="Arial"/>
          <w:sz w:val="24"/>
          <w:szCs w:val="24"/>
        </w:rPr>
        <w:t xml:space="preserve">e de la documentación requerida, o si </w:t>
      </w:r>
      <w:r w:rsidR="586C53E7" w:rsidRPr="00D47E4D">
        <w:rPr>
          <w:rFonts w:cs="Arial"/>
          <w:sz w:val="24"/>
          <w:szCs w:val="24"/>
        </w:rPr>
        <w:t xml:space="preserve">fue que </w:t>
      </w:r>
      <w:r w:rsidR="7127A977" w:rsidRPr="00D47E4D">
        <w:rPr>
          <w:rFonts w:cs="Arial"/>
          <w:sz w:val="24"/>
          <w:szCs w:val="24"/>
        </w:rPr>
        <w:t>lo hizo extemporán</w:t>
      </w:r>
      <w:r w:rsidR="7CD03B64" w:rsidRPr="00D47E4D">
        <w:rPr>
          <w:rFonts w:cs="Arial"/>
          <w:sz w:val="24"/>
          <w:szCs w:val="24"/>
        </w:rPr>
        <w:t xml:space="preserve">ea o parcialmente, anexando en los dos </w:t>
      </w:r>
      <w:r w:rsidR="621FA083" w:rsidRPr="00D47E4D">
        <w:rPr>
          <w:rFonts w:cs="Arial"/>
          <w:sz w:val="24"/>
          <w:szCs w:val="24"/>
        </w:rPr>
        <w:t>últimos casos el soporte que así lo acredite</w:t>
      </w:r>
      <w:r w:rsidR="04423112" w:rsidRPr="00D47E4D">
        <w:rPr>
          <w:rFonts w:cs="Arial"/>
          <w:sz w:val="24"/>
          <w:szCs w:val="24"/>
        </w:rPr>
        <w:t xml:space="preserve">. </w:t>
      </w:r>
      <w:r w:rsidR="038C0DA8" w:rsidRPr="00D47E4D">
        <w:rPr>
          <w:rFonts w:cs="Arial"/>
          <w:sz w:val="24"/>
          <w:szCs w:val="24"/>
        </w:rPr>
        <w:t xml:space="preserve"> </w:t>
      </w:r>
    </w:p>
    <w:p w:rsidR="5088EB4A" w:rsidRPr="00D47E4D" w:rsidRDefault="5088EB4A" w:rsidP="00D47E4D">
      <w:pPr>
        <w:pStyle w:val="Textoindependiente"/>
        <w:spacing w:line="276" w:lineRule="auto"/>
        <w:rPr>
          <w:rFonts w:cs="Arial"/>
          <w:sz w:val="24"/>
          <w:szCs w:val="24"/>
        </w:rPr>
      </w:pPr>
    </w:p>
    <w:p w:rsidR="7FA8894A" w:rsidRPr="00D47E4D" w:rsidRDefault="7FA8894A" w:rsidP="00D47E4D">
      <w:pPr>
        <w:pStyle w:val="Textoindependiente"/>
        <w:spacing w:line="276" w:lineRule="auto"/>
        <w:rPr>
          <w:rFonts w:cs="Arial"/>
          <w:sz w:val="24"/>
          <w:szCs w:val="24"/>
        </w:rPr>
      </w:pPr>
      <w:r w:rsidRPr="00D47E4D">
        <w:rPr>
          <w:rFonts w:cs="Arial"/>
          <w:sz w:val="24"/>
          <w:szCs w:val="24"/>
        </w:rPr>
        <w:t xml:space="preserve">De encontrar que no existió mérito para </w:t>
      </w:r>
      <w:r w:rsidR="406966AE" w:rsidRPr="00D47E4D">
        <w:rPr>
          <w:rFonts w:cs="Arial"/>
          <w:sz w:val="24"/>
          <w:szCs w:val="24"/>
        </w:rPr>
        <w:t>anular</w:t>
      </w:r>
      <w:r w:rsidRPr="00D47E4D">
        <w:rPr>
          <w:rFonts w:cs="Arial"/>
          <w:sz w:val="24"/>
          <w:szCs w:val="24"/>
        </w:rPr>
        <w:t xml:space="preserve"> la solicitud de</w:t>
      </w:r>
      <w:r w:rsidRPr="00D47E4D">
        <w:rPr>
          <w:rFonts w:eastAsia="Arial" w:cs="Arial"/>
          <w:sz w:val="24"/>
          <w:szCs w:val="24"/>
        </w:rPr>
        <w:t xml:space="preserve"> </w:t>
      </w:r>
      <w:r w:rsidR="0042553C" w:rsidRPr="00D47E4D">
        <w:rPr>
          <w:rFonts w:cs="Arial"/>
          <w:sz w:val="24"/>
          <w:szCs w:val="24"/>
        </w:rPr>
        <w:t>cr</w:t>
      </w:r>
      <w:r w:rsidR="225E3F54" w:rsidRPr="00D47E4D">
        <w:rPr>
          <w:rFonts w:eastAsia="Arial" w:cs="Arial"/>
          <w:sz w:val="24"/>
          <w:szCs w:val="24"/>
        </w:rPr>
        <w:t>é</w:t>
      </w:r>
      <w:r w:rsidR="0042553C" w:rsidRPr="00D47E4D">
        <w:rPr>
          <w:rFonts w:cs="Arial"/>
          <w:sz w:val="24"/>
          <w:szCs w:val="24"/>
        </w:rPr>
        <w:t>dito</w:t>
      </w:r>
      <w:r w:rsidR="22885749" w:rsidRPr="00D47E4D">
        <w:rPr>
          <w:rFonts w:cs="Arial"/>
          <w:sz w:val="24"/>
          <w:szCs w:val="24"/>
        </w:rPr>
        <w:t xml:space="preserve"> del actor,</w:t>
      </w:r>
      <w:r w:rsidR="0D74F521" w:rsidRPr="00D47E4D">
        <w:rPr>
          <w:rFonts w:cs="Arial"/>
          <w:sz w:val="24"/>
          <w:szCs w:val="24"/>
        </w:rPr>
        <w:t xml:space="preserve"> el</w:t>
      </w:r>
      <w:r w:rsidR="22885749" w:rsidRPr="00D47E4D">
        <w:rPr>
          <w:rFonts w:cs="Arial"/>
          <w:sz w:val="24"/>
          <w:szCs w:val="24"/>
        </w:rPr>
        <w:t xml:space="preserve"> </w:t>
      </w:r>
      <w:r w:rsidR="0B62705D" w:rsidRPr="00D47E4D">
        <w:rPr>
          <w:rFonts w:cs="Arial"/>
          <w:sz w:val="24"/>
          <w:szCs w:val="24"/>
        </w:rPr>
        <w:t xml:space="preserve">Instituto Colombiano de Crédito Colombiano de Crédito Educativo y Estudios Técnicos en el Exterior </w:t>
      </w:r>
      <w:r w:rsidR="00804837" w:rsidRPr="00D47E4D">
        <w:rPr>
          <w:rFonts w:cs="Arial"/>
          <w:sz w:val="24"/>
          <w:szCs w:val="24"/>
        </w:rPr>
        <w:t xml:space="preserve">Mariano Ospina Pérez </w:t>
      </w:r>
      <w:r w:rsidR="0B62705D" w:rsidRPr="00D47E4D">
        <w:rPr>
          <w:rFonts w:cs="Arial"/>
          <w:sz w:val="24"/>
          <w:szCs w:val="24"/>
        </w:rPr>
        <w:t>–</w:t>
      </w:r>
      <w:r w:rsidR="00D47E4D">
        <w:rPr>
          <w:rFonts w:cs="Arial"/>
          <w:sz w:val="24"/>
          <w:szCs w:val="24"/>
        </w:rPr>
        <w:t xml:space="preserve"> </w:t>
      </w:r>
      <w:proofErr w:type="spellStart"/>
      <w:r w:rsidR="0B62705D" w:rsidRPr="00D47E4D">
        <w:rPr>
          <w:rFonts w:cs="Arial"/>
          <w:sz w:val="24"/>
          <w:szCs w:val="24"/>
        </w:rPr>
        <w:t>ICETEX</w:t>
      </w:r>
      <w:proofErr w:type="spellEnd"/>
      <w:r w:rsidR="0B62705D" w:rsidRPr="00D47E4D">
        <w:rPr>
          <w:rFonts w:cs="Arial"/>
          <w:sz w:val="24"/>
          <w:szCs w:val="24"/>
        </w:rPr>
        <w:t xml:space="preserve"> </w:t>
      </w:r>
      <w:r w:rsidR="22885749" w:rsidRPr="00D47E4D">
        <w:rPr>
          <w:rFonts w:cs="Arial"/>
          <w:sz w:val="24"/>
          <w:szCs w:val="24"/>
        </w:rPr>
        <w:t xml:space="preserve">deberá realizar las gestiones necesarias para </w:t>
      </w:r>
      <w:r w:rsidR="08C63FE3" w:rsidRPr="00D47E4D">
        <w:rPr>
          <w:rFonts w:cs="Arial"/>
          <w:sz w:val="24"/>
          <w:szCs w:val="24"/>
        </w:rPr>
        <w:t>la legalización y entrega del crédito solicitado</w:t>
      </w:r>
      <w:r w:rsidR="1631F7AA" w:rsidRPr="00D47E4D">
        <w:rPr>
          <w:rFonts w:cs="Arial"/>
          <w:sz w:val="24"/>
          <w:szCs w:val="24"/>
        </w:rPr>
        <w:t>.</w:t>
      </w:r>
    </w:p>
    <w:p w:rsidR="00553FE4" w:rsidRPr="00D47E4D" w:rsidRDefault="00553FE4" w:rsidP="00D47E4D">
      <w:pPr>
        <w:pStyle w:val="Textoindependiente"/>
        <w:spacing w:line="276" w:lineRule="auto"/>
        <w:rPr>
          <w:rFonts w:cs="Arial"/>
          <w:sz w:val="24"/>
          <w:szCs w:val="24"/>
        </w:rPr>
      </w:pPr>
    </w:p>
    <w:p w:rsidR="00553FE4" w:rsidRPr="00D47E4D" w:rsidRDefault="00553FE4" w:rsidP="00D47E4D">
      <w:pPr>
        <w:pStyle w:val="Textoindependiente"/>
        <w:spacing w:line="276" w:lineRule="auto"/>
        <w:rPr>
          <w:rFonts w:cs="Arial"/>
          <w:sz w:val="24"/>
          <w:szCs w:val="24"/>
        </w:rPr>
      </w:pPr>
      <w:r w:rsidRPr="00D47E4D">
        <w:rPr>
          <w:rFonts w:cs="Arial"/>
          <w:sz w:val="24"/>
          <w:szCs w:val="24"/>
        </w:rPr>
        <w:lastRenderedPageBreak/>
        <w:t xml:space="preserve">Consecuente con lo anterior, </w:t>
      </w:r>
      <w:r w:rsidR="2E512BBD" w:rsidRPr="00D47E4D">
        <w:rPr>
          <w:rFonts w:cs="Arial"/>
          <w:sz w:val="24"/>
          <w:szCs w:val="24"/>
        </w:rPr>
        <w:t>la sentencia de primer grado será</w:t>
      </w:r>
      <w:r w:rsidRPr="00D47E4D">
        <w:rPr>
          <w:rFonts w:cs="Arial"/>
          <w:sz w:val="24"/>
          <w:szCs w:val="24"/>
        </w:rPr>
        <w:t xml:space="preserve"> revocad</w:t>
      </w:r>
      <w:r w:rsidR="1C33A5C7" w:rsidRPr="00D47E4D">
        <w:rPr>
          <w:rFonts w:cs="Arial"/>
          <w:sz w:val="24"/>
          <w:szCs w:val="24"/>
        </w:rPr>
        <w:t>a</w:t>
      </w:r>
      <w:r w:rsidRPr="00D47E4D">
        <w:rPr>
          <w:rFonts w:cs="Arial"/>
          <w:sz w:val="24"/>
          <w:szCs w:val="24"/>
        </w:rPr>
        <w:t xml:space="preserve">, </w:t>
      </w:r>
      <w:r w:rsidR="093A9755" w:rsidRPr="00D47E4D">
        <w:rPr>
          <w:rFonts w:cs="Arial"/>
          <w:sz w:val="24"/>
          <w:szCs w:val="24"/>
        </w:rPr>
        <w:t>para amparar</w:t>
      </w:r>
      <w:r w:rsidR="4B8C2066" w:rsidRPr="00D47E4D">
        <w:rPr>
          <w:rFonts w:cs="Arial"/>
          <w:sz w:val="24"/>
          <w:szCs w:val="24"/>
        </w:rPr>
        <w:t xml:space="preserve"> </w:t>
      </w:r>
      <w:r w:rsidR="093A9755" w:rsidRPr="00D47E4D">
        <w:rPr>
          <w:rFonts w:cs="Arial"/>
          <w:sz w:val="24"/>
          <w:szCs w:val="24"/>
        </w:rPr>
        <w:t>l</w:t>
      </w:r>
      <w:r w:rsidR="2FF58AD8" w:rsidRPr="00D47E4D">
        <w:rPr>
          <w:rFonts w:cs="Arial"/>
          <w:sz w:val="24"/>
          <w:szCs w:val="24"/>
        </w:rPr>
        <w:t>os derechos de información y</w:t>
      </w:r>
      <w:r w:rsidR="093A9755" w:rsidRPr="00D47E4D">
        <w:rPr>
          <w:rFonts w:cs="Arial"/>
          <w:sz w:val="24"/>
          <w:szCs w:val="24"/>
        </w:rPr>
        <w:t xml:space="preserve"> </w:t>
      </w:r>
      <w:proofErr w:type="gramStart"/>
      <w:r w:rsidR="093A9755" w:rsidRPr="00D47E4D">
        <w:rPr>
          <w:rFonts w:cs="Arial"/>
          <w:sz w:val="24"/>
          <w:szCs w:val="24"/>
        </w:rPr>
        <w:t>debido</w:t>
      </w:r>
      <w:proofErr w:type="gramEnd"/>
      <w:r w:rsidR="093A9755" w:rsidRPr="00D47E4D">
        <w:rPr>
          <w:rFonts w:cs="Arial"/>
          <w:sz w:val="24"/>
          <w:szCs w:val="24"/>
        </w:rPr>
        <w:t xml:space="preserve"> proceso</w:t>
      </w:r>
      <w:r w:rsidR="59321DB9" w:rsidRPr="00D47E4D">
        <w:rPr>
          <w:rFonts w:cs="Arial"/>
          <w:sz w:val="24"/>
          <w:szCs w:val="24"/>
        </w:rPr>
        <w:t xml:space="preserve"> del actor</w:t>
      </w:r>
      <w:r w:rsidRPr="00D47E4D">
        <w:rPr>
          <w:rFonts w:cs="Arial"/>
          <w:sz w:val="24"/>
          <w:szCs w:val="24"/>
        </w:rPr>
        <w:t xml:space="preserve">. </w:t>
      </w:r>
    </w:p>
    <w:p w:rsidR="00553FE4" w:rsidRPr="00D47E4D" w:rsidRDefault="00553FE4" w:rsidP="00D47E4D">
      <w:pPr>
        <w:pStyle w:val="Textoindependiente"/>
        <w:spacing w:line="276" w:lineRule="auto"/>
        <w:rPr>
          <w:rFonts w:cs="Arial"/>
          <w:sz w:val="24"/>
          <w:szCs w:val="24"/>
        </w:rPr>
      </w:pPr>
    </w:p>
    <w:p w:rsidR="00553FE4" w:rsidRPr="00D47E4D" w:rsidRDefault="00553FE4" w:rsidP="00D47E4D">
      <w:pPr>
        <w:pStyle w:val="Textoindependiente"/>
        <w:spacing w:line="276" w:lineRule="auto"/>
        <w:rPr>
          <w:rFonts w:cs="Arial"/>
          <w:sz w:val="24"/>
          <w:szCs w:val="24"/>
        </w:rPr>
      </w:pPr>
      <w:r w:rsidRPr="00D47E4D">
        <w:rPr>
          <w:rFonts w:cs="Arial"/>
          <w:sz w:val="24"/>
          <w:szCs w:val="24"/>
        </w:rPr>
        <w:t xml:space="preserve">En virtud de lo dicho, la </w:t>
      </w:r>
      <w:r w:rsidRPr="00D47E4D">
        <w:rPr>
          <w:rFonts w:cs="Arial"/>
          <w:b/>
          <w:bCs/>
          <w:sz w:val="24"/>
          <w:szCs w:val="24"/>
        </w:rPr>
        <w:t xml:space="preserve">Sala de Decisión </w:t>
      </w:r>
      <w:r w:rsidR="45524984" w:rsidRPr="00D47E4D">
        <w:rPr>
          <w:rFonts w:cs="Arial"/>
          <w:b/>
          <w:bCs/>
          <w:sz w:val="24"/>
          <w:szCs w:val="24"/>
        </w:rPr>
        <w:t xml:space="preserve">No 3º </w:t>
      </w:r>
      <w:r w:rsidRPr="00D47E4D">
        <w:rPr>
          <w:rFonts w:cs="Arial"/>
          <w:b/>
          <w:bCs/>
          <w:sz w:val="24"/>
          <w:szCs w:val="24"/>
        </w:rPr>
        <w:t>del Tribunal Superior del Distrito Judicial de Pereira</w:t>
      </w:r>
      <w:r w:rsidRPr="00D47E4D">
        <w:rPr>
          <w:rFonts w:cs="Arial"/>
          <w:sz w:val="24"/>
          <w:szCs w:val="24"/>
        </w:rPr>
        <w:t xml:space="preserve">, administrando justicia en nombre del Pueblo y por mandato de la Constitución, </w:t>
      </w:r>
    </w:p>
    <w:p w:rsidR="00804837" w:rsidRPr="00D47E4D" w:rsidRDefault="00804837" w:rsidP="00D47E4D">
      <w:pPr>
        <w:pStyle w:val="Ttulo2"/>
        <w:spacing w:line="276" w:lineRule="auto"/>
        <w:jc w:val="center"/>
      </w:pPr>
    </w:p>
    <w:p w:rsidR="00553FE4" w:rsidRPr="00D47E4D" w:rsidRDefault="00553FE4" w:rsidP="00D47E4D">
      <w:pPr>
        <w:pStyle w:val="Ttulo2"/>
        <w:spacing w:line="276" w:lineRule="auto"/>
        <w:jc w:val="center"/>
      </w:pPr>
      <w:r w:rsidRPr="00D47E4D">
        <w:t>RESUELVE:</w:t>
      </w:r>
    </w:p>
    <w:p w:rsidR="00553FE4" w:rsidRPr="00D47E4D" w:rsidRDefault="00553FE4" w:rsidP="00D47E4D">
      <w:pPr>
        <w:pStyle w:val="Textoindependiente"/>
        <w:spacing w:line="276" w:lineRule="auto"/>
        <w:rPr>
          <w:rFonts w:cs="Arial"/>
          <w:b/>
          <w:bCs/>
          <w:sz w:val="24"/>
          <w:szCs w:val="24"/>
        </w:rPr>
      </w:pPr>
    </w:p>
    <w:p w:rsidR="00553FE4" w:rsidRPr="00D47E4D" w:rsidRDefault="00553FE4" w:rsidP="00D47E4D">
      <w:pPr>
        <w:pStyle w:val="Textoindependiente"/>
        <w:spacing w:line="276" w:lineRule="auto"/>
        <w:rPr>
          <w:rFonts w:cs="Arial"/>
          <w:sz w:val="24"/>
          <w:szCs w:val="24"/>
        </w:rPr>
      </w:pPr>
      <w:r w:rsidRPr="00D47E4D">
        <w:rPr>
          <w:rFonts w:cs="Arial"/>
          <w:b/>
          <w:bCs/>
          <w:sz w:val="24"/>
          <w:szCs w:val="24"/>
        </w:rPr>
        <w:t>PRIMERO: R</w:t>
      </w:r>
      <w:r w:rsidR="3F865F66" w:rsidRPr="00D47E4D">
        <w:rPr>
          <w:rFonts w:cs="Arial"/>
          <w:b/>
          <w:bCs/>
          <w:sz w:val="24"/>
          <w:szCs w:val="24"/>
        </w:rPr>
        <w:t>EVOCAR</w:t>
      </w:r>
      <w:r w:rsidRPr="00D47E4D">
        <w:rPr>
          <w:rFonts w:cs="Arial"/>
          <w:b/>
          <w:bCs/>
          <w:sz w:val="24"/>
          <w:szCs w:val="24"/>
        </w:rPr>
        <w:t xml:space="preserve"> </w:t>
      </w:r>
      <w:r w:rsidR="3AC220B2" w:rsidRPr="00D47E4D">
        <w:rPr>
          <w:rFonts w:cs="Arial"/>
          <w:sz w:val="24"/>
          <w:szCs w:val="24"/>
        </w:rPr>
        <w:t>la sentencia proferida por el Juzgado Quinto Laboral del Circuito de Pereira, el</w:t>
      </w:r>
      <w:r w:rsidRPr="00D47E4D">
        <w:rPr>
          <w:rFonts w:cs="Arial"/>
          <w:sz w:val="24"/>
          <w:szCs w:val="24"/>
        </w:rPr>
        <w:t xml:space="preserve"> día </w:t>
      </w:r>
      <w:r w:rsidR="2F321F9E" w:rsidRPr="00D47E4D">
        <w:rPr>
          <w:rFonts w:cs="Arial"/>
          <w:sz w:val="24"/>
          <w:szCs w:val="24"/>
        </w:rPr>
        <w:t>7 de julio de 2020.</w:t>
      </w:r>
    </w:p>
    <w:p w:rsidR="42FE545A" w:rsidRPr="00D47E4D" w:rsidRDefault="42FE545A" w:rsidP="00D47E4D">
      <w:pPr>
        <w:pStyle w:val="Textoindependiente"/>
        <w:spacing w:line="276" w:lineRule="auto"/>
        <w:rPr>
          <w:rFonts w:cs="Arial"/>
          <w:sz w:val="24"/>
          <w:szCs w:val="24"/>
        </w:rPr>
      </w:pPr>
    </w:p>
    <w:p w:rsidR="2F321F9E" w:rsidRPr="00D47E4D" w:rsidRDefault="2F321F9E" w:rsidP="00D47E4D">
      <w:pPr>
        <w:pStyle w:val="Textoindependiente"/>
        <w:spacing w:line="276" w:lineRule="auto"/>
        <w:rPr>
          <w:rFonts w:cs="Arial"/>
          <w:b/>
          <w:bCs/>
          <w:sz w:val="24"/>
          <w:szCs w:val="24"/>
        </w:rPr>
      </w:pPr>
      <w:r w:rsidRPr="00D47E4D">
        <w:rPr>
          <w:rFonts w:cs="Arial"/>
          <w:b/>
          <w:bCs/>
          <w:sz w:val="24"/>
          <w:szCs w:val="24"/>
        </w:rPr>
        <w:t xml:space="preserve">SEGUNDO: </w:t>
      </w:r>
      <w:r w:rsidR="509D9C35" w:rsidRPr="00D47E4D">
        <w:rPr>
          <w:rFonts w:cs="Arial"/>
          <w:b/>
          <w:bCs/>
          <w:sz w:val="24"/>
          <w:szCs w:val="24"/>
        </w:rPr>
        <w:t>AMPARAR</w:t>
      </w:r>
      <w:r w:rsidR="548EA690" w:rsidRPr="00D47E4D">
        <w:rPr>
          <w:rFonts w:cs="Arial"/>
          <w:b/>
          <w:bCs/>
          <w:sz w:val="24"/>
          <w:szCs w:val="24"/>
        </w:rPr>
        <w:t xml:space="preserve"> </w:t>
      </w:r>
      <w:r w:rsidR="548EA690" w:rsidRPr="00D47E4D">
        <w:rPr>
          <w:rFonts w:cs="Arial"/>
          <w:sz w:val="24"/>
          <w:szCs w:val="24"/>
        </w:rPr>
        <w:t>l</w:t>
      </w:r>
      <w:r w:rsidR="5B45A316" w:rsidRPr="00D47E4D">
        <w:rPr>
          <w:rFonts w:cs="Arial"/>
          <w:sz w:val="24"/>
          <w:szCs w:val="24"/>
        </w:rPr>
        <w:t>os derechos de información y</w:t>
      </w:r>
      <w:r w:rsidR="548EA690" w:rsidRPr="00D47E4D">
        <w:rPr>
          <w:rFonts w:cs="Arial"/>
          <w:sz w:val="24"/>
          <w:szCs w:val="24"/>
        </w:rPr>
        <w:t xml:space="preserve"> debido proceso de</w:t>
      </w:r>
      <w:r w:rsidR="1EE88ABC" w:rsidRPr="00D47E4D">
        <w:rPr>
          <w:rFonts w:cs="Arial"/>
          <w:sz w:val="24"/>
          <w:szCs w:val="24"/>
        </w:rPr>
        <w:t xml:space="preserve"> </w:t>
      </w:r>
      <w:r w:rsidR="548EA690" w:rsidRPr="00D47E4D">
        <w:rPr>
          <w:rFonts w:cs="Arial"/>
          <w:sz w:val="24"/>
          <w:szCs w:val="24"/>
        </w:rPr>
        <w:t>l</w:t>
      </w:r>
      <w:r w:rsidR="0F0AE613" w:rsidRPr="00D47E4D">
        <w:rPr>
          <w:rFonts w:cs="Arial"/>
          <w:sz w:val="24"/>
          <w:szCs w:val="24"/>
        </w:rPr>
        <w:t>os</w:t>
      </w:r>
      <w:r w:rsidR="548EA690" w:rsidRPr="00D47E4D">
        <w:rPr>
          <w:rFonts w:cs="Arial"/>
          <w:sz w:val="24"/>
          <w:szCs w:val="24"/>
        </w:rPr>
        <w:t xml:space="preserve"> cual</w:t>
      </w:r>
      <w:r w:rsidR="602F5BE0" w:rsidRPr="00D47E4D">
        <w:rPr>
          <w:rFonts w:cs="Arial"/>
          <w:sz w:val="24"/>
          <w:szCs w:val="24"/>
        </w:rPr>
        <w:t>es</w:t>
      </w:r>
      <w:r w:rsidR="548EA690" w:rsidRPr="00D47E4D">
        <w:rPr>
          <w:rFonts w:cs="Arial"/>
          <w:sz w:val="24"/>
          <w:szCs w:val="24"/>
        </w:rPr>
        <w:t xml:space="preserve"> es titular el señor </w:t>
      </w:r>
      <w:r w:rsidR="23CFEBCC" w:rsidRPr="00D47E4D">
        <w:rPr>
          <w:rFonts w:cs="Arial"/>
          <w:b/>
          <w:bCs/>
          <w:sz w:val="24"/>
          <w:szCs w:val="24"/>
        </w:rPr>
        <w:t>ANDRES FELIPE MORALES HERNANDEZ.</w:t>
      </w:r>
    </w:p>
    <w:p w:rsidR="2F321F9E" w:rsidRPr="00D47E4D" w:rsidRDefault="2F321F9E" w:rsidP="00D47E4D">
      <w:pPr>
        <w:pStyle w:val="Textoindependiente"/>
        <w:spacing w:line="276" w:lineRule="auto"/>
        <w:rPr>
          <w:rFonts w:cs="Arial"/>
          <w:b/>
          <w:bCs/>
          <w:sz w:val="24"/>
          <w:szCs w:val="24"/>
        </w:rPr>
      </w:pPr>
    </w:p>
    <w:p w:rsidR="080DC780" w:rsidRPr="00D47E4D" w:rsidRDefault="23CFEBCC" w:rsidP="00D47E4D">
      <w:pPr>
        <w:pStyle w:val="Textoindependiente"/>
        <w:spacing w:line="276" w:lineRule="auto"/>
        <w:rPr>
          <w:rFonts w:cs="Arial"/>
          <w:sz w:val="24"/>
          <w:szCs w:val="24"/>
        </w:rPr>
      </w:pPr>
      <w:r w:rsidRPr="00D47E4D">
        <w:rPr>
          <w:rFonts w:cs="Arial"/>
          <w:b/>
          <w:bCs/>
          <w:sz w:val="24"/>
          <w:szCs w:val="24"/>
        </w:rPr>
        <w:t xml:space="preserve">TERCERO: </w:t>
      </w:r>
      <w:r w:rsidR="2F321F9E" w:rsidRPr="00D47E4D">
        <w:rPr>
          <w:rFonts w:cs="Arial"/>
          <w:b/>
          <w:bCs/>
          <w:sz w:val="24"/>
          <w:szCs w:val="24"/>
        </w:rPr>
        <w:t>ORDENAR</w:t>
      </w:r>
      <w:r w:rsidR="2F321F9E" w:rsidRPr="00D47E4D">
        <w:rPr>
          <w:rFonts w:cs="Arial"/>
          <w:sz w:val="24"/>
          <w:szCs w:val="24"/>
        </w:rPr>
        <w:t xml:space="preserve"> al Instituto Colombiano de Crédito Colombiano de Crédito Educativo y Estudios Técnicos en el Exterior </w:t>
      </w:r>
      <w:r w:rsidR="00804837" w:rsidRPr="00D47E4D">
        <w:rPr>
          <w:rFonts w:cs="Arial"/>
          <w:sz w:val="24"/>
          <w:szCs w:val="24"/>
        </w:rPr>
        <w:t xml:space="preserve">Mariano Ospina Pérez </w:t>
      </w:r>
      <w:r w:rsidR="2F321F9E" w:rsidRPr="00D47E4D">
        <w:rPr>
          <w:rFonts w:cs="Arial"/>
          <w:sz w:val="24"/>
          <w:szCs w:val="24"/>
        </w:rPr>
        <w:t>–</w:t>
      </w:r>
      <w:r w:rsidR="00D47E4D">
        <w:rPr>
          <w:rFonts w:cs="Arial"/>
          <w:sz w:val="24"/>
          <w:szCs w:val="24"/>
        </w:rPr>
        <w:t xml:space="preserve"> </w:t>
      </w:r>
      <w:proofErr w:type="spellStart"/>
      <w:r w:rsidR="2F321F9E" w:rsidRPr="00D47E4D">
        <w:rPr>
          <w:rFonts w:cs="Arial"/>
          <w:sz w:val="24"/>
          <w:szCs w:val="24"/>
        </w:rPr>
        <w:t>ICETEX</w:t>
      </w:r>
      <w:proofErr w:type="spellEnd"/>
      <w:r w:rsidR="2F321F9E" w:rsidRPr="00D47E4D">
        <w:rPr>
          <w:rFonts w:cs="Arial"/>
          <w:sz w:val="24"/>
          <w:szCs w:val="24"/>
        </w:rPr>
        <w:t xml:space="preserve"> a través de su representante legal, doctor Manuel Esteban Acevedo Jaramillo, o quien haga sus veces </w:t>
      </w:r>
      <w:r w:rsidR="6E82A852" w:rsidRPr="00D47E4D">
        <w:rPr>
          <w:rFonts w:cs="Arial"/>
          <w:sz w:val="24"/>
          <w:szCs w:val="24"/>
        </w:rPr>
        <w:t>que en el término improrrogable de cuarenta y ocho horas (48) horas proceda</w:t>
      </w:r>
      <w:r w:rsidR="3B607074" w:rsidRPr="00D47E4D">
        <w:rPr>
          <w:rFonts w:cs="Arial"/>
          <w:sz w:val="24"/>
          <w:szCs w:val="24"/>
        </w:rPr>
        <w:t xml:space="preserve"> a informar en concreto al accionante si en el sistema no existe ningún registro de que haya realizado el cargue de la documentación requerida, o si fue que lo hizo extemporánea o parcialmente, anexando en los dos últimos casos el soporte que así lo acredite.</w:t>
      </w:r>
      <w:r w:rsidR="6E82A852" w:rsidRPr="00D47E4D">
        <w:rPr>
          <w:rFonts w:cs="Arial"/>
          <w:sz w:val="24"/>
          <w:szCs w:val="24"/>
        </w:rPr>
        <w:t xml:space="preserve"> </w:t>
      </w:r>
      <w:r w:rsidR="080DC780" w:rsidRPr="00D47E4D">
        <w:rPr>
          <w:rFonts w:cs="Arial"/>
          <w:sz w:val="24"/>
          <w:szCs w:val="24"/>
        </w:rPr>
        <w:t xml:space="preserve">De encontrar que no existió mérito para rechazar la solicitud de </w:t>
      </w:r>
      <w:r w:rsidR="00804837" w:rsidRPr="00D47E4D">
        <w:rPr>
          <w:rFonts w:cs="Arial"/>
          <w:sz w:val="24"/>
          <w:szCs w:val="24"/>
        </w:rPr>
        <w:t>crédito</w:t>
      </w:r>
      <w:r w:rsidR="080DC780" w:rsidRPr="00D47E4D">
        <w:rPr>
          <w:rFonts w:cs="Arial"/>
          <w:sz w:val="24"/>
          <w:szCs w:val="24"/>
        </w:rPr>
        <w:t xml:space="preserve"> del actor,</w:t>
      </w:r>
      <w:r w:rsidR="030891D6" w:rsidRPr="00D47E4D">
        <w:rPr>
          <w:rFonts w:cs="Arial"/>
          <w:sz w:val="24"/>
          <w:szCs w:val="24"/>
        </w:rPr>
        <w:t xml:space="preserve"> deberá realizar las gestiones necesarias para la legalización y entrega del crédito solicitado</w:t>
      </w:r>
      <w:r w:rsidR="080DC780" w:rsidRPr="00D47E4D">
        <w:rPr>
          <w:rFonts w:cs="Arial"/>
          <w:sz w:val="24"/>
          <w:szCs w:val="24"/>
        </w:rPr>
        <w:t>.</w:t>
      </w:r>
    </w:p>
    <w:p w:rsidR="42FE545A" w:rsidRPr="00D47E4D" w:rsidRDefault="42FE545A" w:rsidP="00D47E4D">
      <w:pPr>
        <w:pStyle w:val="Textoindependiente"/>
        <w:spacing w:line="276" w:lineRule="auto"/>
        <w:rPr>
          <w:rFonts w:cs="Arial"/>
          <w:sz w:val="24"/>
          <w:szCs w:val="24"/>
        </w:rPr>
      </w:pPr>
    </w:p>
    <w:p w:rsidR="00553FE4" w:rsidRPr="00D47E4D" w:rsidRDefault="5FA1FA46" w:rsidP="00D47E4D">
      <w:pPr>
        <w:pStyle w:val="Textoindependiente"/>
        <w:spacing w:line="276" w:lineRule="auto"/>
        <w:rPr>
          <w:rFonts w:cs="Arial"/>
          <w:sz w:val="24"/>
          <w:szCs w:val="24"/>
        </w:rPr>
      </w:pPr>
      <w:r w:rsidRPr="00D47E4D">
        <w:rPr>
          <w:rFonts w:cs="Arial"/>
          <w:b/>
          <w:bCs/>
          <w:sz w:val="24"/>
          <w:szCs w:val="24"/>
        </w:rPr>
        <w:t>CUATRO</w:t>
      </w:r>
      <w:r w:rsidR="00553FE4" w:rsidRPr="00D47E4D">
        <w:rPr>
          <w:rFonts w:cs="Arial"/>
          <w:b/>
          <w:bCs/>
          <w:sz w:val="24"/>
          <w:szCs w:val="24"/>
        </w:rPr>
        <w:t xml:space="preserve">: NOTIFICAR </w:t>
      </w:r>
      <w:r w:rsidR="00553FE4" w:rsidRPr="00D47E4D">
        <w:rPr>
          <w:rFonts w:cs="Arial"/>
          <w:sz w:val="24"/>
          <w:szCs w:val="24"/>
        </w:rPr>
        <w:t>a las partes por medio más expedito.</w:t>
      </w:r>
    </w:p>
    <w:p w:rsidR="00553FE4" w:rsidRPr="00D47E4D" w:rsidRDefault="00553FE4" w:rsidP="00D47E4D">
      <w:pPr>
        <w:pStyle w:val="Textoindependiente"/>
        <w:spacing w:line="276" w:lineRule="auto"/>
        <w:rPr>
          <w:rFonts w:cs="Arial"/>
          <w:b/>
          <w:bCs/>
          <w:sz w:val="24"/>
          <w:szCs w:val="24"/>
        </w:rPr>
      </w:pPr>
    </w:p>
    <w:p w:rsidR="00553FE4" w:rsidRPr="00D47E4D" w:rsidRDefault="6392CCF1" w:rsidP="00D47E4D">
      <w:pPr>
        <w:pStyle w:val="Textoindependiente"/>
        <w:spacing w:line="276" w:lineRule="auto"/>
        <w:rPr>
          <w:rFonts w:cs="Arial"/>
          <w:sz w:val="24"/>
          <w:szCs w:val="24"/>
        </w:rPr>
      </w:pPr>
      <w:r w:rsidRPr="00D47E4D">
        <w:rPr>
          <w:rFonts w:cs="Arial"/>
          <w:b/>
          <w:bCs/>
          <w:sz w:val="24"/>
          <w:szCs w:val="24"/>
        </w:rPr>
        <w:t>QUINTO</w:t>
      </w:r>
      <w:r w:rsidR="27F908D5" w:rsidRPr="00D47E4D">
        <w:rPr>
          <w:rFonts w:cs="Arial"/>
          <w:b/>
          <w:bCs/>
          <w:sz w:val="24"/>
          <w:szCs w:val="24"/>
        </w:rPr>
        <w:t xml:space="preserve">: </w:t>
      </w:r>
      <w:r w:rsidR="00553FE4" w:rsidRPr="00D47E4D">
        <w:rPr>
          <w:rFonts w:cs="Arial"/>
          <w:b/>
          <w:bCs/>
          <w:sz w:val="24"/>
          <w:szCs w:val="24"/>
        </w:rPr>
        <w:t xml:space="preserve">DISPONER </w:t>
      </w:r>
      <w:r w:rsidR="00553FE4" w:rsidRPr="00D47E4D">
        <w:rPr>
          <w:rFonts w:cs="Arial"/>
          <w:sz w:val="24"/>
          <w:szCs w:val="24"/>
        </w:rPr>
        <w:t>el envió de la presente actuación a la honorable Corte Constitucional, para lo de su competencia.</w:t>
      </w:r>
    </w:p>
    <w:p w:rsidR="00553FE4" w:rsidRPr="00D47E4D" w:rsidRDefault="00553FE4" w:rsidP="00D47E4D">
      <w:pPr>
        <w:pStyle w:val="Textoindependiente"/>
        <w:spacing w:line="276" w:lineRule="auto"/>
        <w:rPr>
          <w:rFonts w:cs="Arial"/>
          <w:b/>
          <w:bCs/>
          <w:sz w:val="24"/>
          <w:szCs w:val="24"/>
        </w:rPr>
      </w:pPr>
      <w:r w:rsidRPr="00D47E4D">
        <w:rPr>
          <w:rFonts w:cs="Arial"/>
          <w:b/>
          <w:bCs/>
          <w:sz w:val="24"/>
          <w:szCs w:val="24"/>
        </w:rPr>
        <w:t xml:space="preserve"> </w:t>
      </w:r>
    </w:p>
    <w:p w:rsidR="00553FE4" w:rsidRPr="00D47E4D" w:rsidRDefault="00553FE4" w:rsidP="00D47E4D">
      <w:pPr>
        <w:spacing w:line="276" w:lineRule="auto"/>
        <w:jc w:val="both"/>
        <w:rPr>
          <w:rFonts w:ascii="Arial" w:hAnsi="Arial" w:cs="Arial"/>
          <w:b/>
          <w:bCs/>
          <w:sz w:val="24"/>
          <w:szCs w:val="24"/>
        </w:rPr>
      </w:pPr>
      <w:r w:rsidRPr="00D47E4D">
        <w:rPr>
          <w:rFonts w:ascii="Arial" w:hAnsi="Arial" w:cs="Arial"/>
          <w:b/>
          <w:bCs/>
          <w:sz w:val="24"/>
          <w:szCs w:val="24"/>
        </w:rPr>
        <w:t>Notifíquese y Cúmplase.</w:t>
      </w:r>
    </w:p>
    <w:p w:rsidR="00553FE4" w:rsidRPr="00D47E4D" w:rsidRDefault="00553FE4" w:rsidP="00D47E4D">
      <w:pPr>
        <w:pStyle w:val="Cierre"/>
        <w:spacing w:line="276" w:lineRule="auto"/>
        <w:rPr>
          <w:rFonts w:ascii="Arial" w:hAnsi="Arial" w:cs="Arial"/>
          <w:szCs w:val="24"/>
        </w:rPr>
      </w:pPr>
    </w:p>
    <w:p w:rsidR="00D47E4D" w:rsidRPr="00D47E4D" w:rsidRDefault="00D47E4D" w:rsidP="00D47E4D">
      <w:pPr>
        <w:widowControl w:val="0"/>
        <w:autoSpaceDE w:val="0"/>
        <w:autoSpaceDN w:val="0"/>
        <w:adjustRightInd w:val="0"/>
        <w:spacing w:line="276" w:lineRule="auto"/>
        <w:jc w:val="both"/>
        <w:rPr>
          <w:rFonts w:ascii="Arial" w:hAnsi="Arial" w:cs="Arial"/>
          <w:spacing w:val="-2"/>
          <w:sz w:val="24"/>
          <w:szCs w:val="24"/>
        </w:rPr>
      </w:pPr>
      <w:r w:rsidRPr="00D47E4D">
        <w:rPr>
          <w:rFonts w:ascii="Arial" w:hAnsi="Arial" w:cs="Arial"/>
          <w:spacing w:val="-2"/>
          <w:sz w:val="24"/>
          <w:szCs w:val="24"/>
        </w:rPr>
        <w:t>Los Magistrados,</w:t>
      </w:r>
    </w:p>
    <w:p w:rsidR="00D47E4D" w:rsidRPr="00D47E4D" w:rsidRDefault="00D47E4D" w:rsidP="00D47E4D">
      <w:pPr>
        <w:spacing w:line="276" w:lineRule="auto"/>
        <w:jc w:val="both"/>
        <w:rPr>
          <w:rFonts w:ascii="Arial" w:hAnsi="Arial" w:cs="Arial"/>
          <w:spacing w:val="-4"/>
          <w:sz w:val="24"/>
          <w:szCs w:val="24"/>
        </w:rPr>
      </w:pPr>
    </w:p>
    <w:p w:rsidR="00D47E4D" w:rsidRPr="00D47E4D" w:rsidRDefault="00D47E4D" w:rsidP="00D47E4D">
      <w:pPr>
        <w:spacing w:line="276" w:lineRule="auto"/>
        <w:jc w:val="both"/>
        <w:rPr>
          <w:rFonts w:ascii="Arial" w:hAnsi="Arial" w:cs="Arial"/>
          <w:spacing w:val="-4"/>
          <w:sz w:val="24"/>
          <w:szCs w:val="24"/>
        </w:rPr>
      </w:pPr>
    </w:p>
    <w:p w:rsidR="00D47E4D" w:rsidRPr="00D47E4D" w:rsidRDefault="00D47E4D" w:rsidP="00D47E4D">
      <w:pPr>
        <w:widowControl w:val="0"/>
        <w:autoSpaceDE w:val="0"/>
        <w:autoSpaceDN w:val="0"/>
        <w:adjustRightInd w:val="0"/>
        <w:spacing w:line="276" w:lineRule="auto"/>
        <w:rPr>
          <w:rFonts w:ascii="Arial" w:hAnsi="Arial" w:cs="Arial"/>
          <w:b/>
          <w:spacing w:val="-4"/>
          <w:sz w:val="24"/>
          <w:szCs w:val="24"/>
        </w:rPr>
      </w:pPr>
    </w:p>
    <w:p w:rsidR="00D47E4D" w:rsidRPr="00D47E4D" w:rsidRDefault="00D47E4D" w:rsidP="00D47E4D">
      <w:pPr>
        <w:widowControl w:val="0"/>
        <w:autoSpaceDE w:val="0"/>
        <w:autoSpaceDN w:val="0"/>
        <w:adjustRightInd w:val="0"/>
        <w:spacing w:line="276" w:lineRule="auto"/>
        <w:jc w:val="center"/>
        <w:rPr>
          <w:rFonts w:ascii="Arial" w:hAnsi="Arial" w:cs="Arial"/>
          <w:b/>
          <w:spacing w:val="-4"/>
          <w:sz w:val="24"/>
          <w:szCs w:val="24"/>
        </w:rPr>
      </w:pPr>
      <w:r w:rsidRPr="00D47E4D">
        <w:rPr>
          <w:rFonts w:ascii="Arial" w:hAnsi="Arial" w:cs="Arial"/>
          <w:b/>
          <w:spacing w:val="-4"/>
          <w:sz w:val="24"/>
          <w:szCs w:val="24"/>
        </w:rPr>
        <w:t>JULIO CÉSAR SALAZAR MUÑOZ</w:t>
      </w:r>
    </w:p>
    <w:p w:rsidR="00D47E4D" w:rsidRPr="00D47E4D" w:rsidRDefault="00D47E4D" w:rsidP="00D47E4D">
      <w:pPr>
        <w:widowControl w:val="0"/>
        <w:autoSpaceDE w:val="0"/>
        <w:autoSpaceDN w:val="0"/>
        <w:adjustRightInd w:val="0"/>
        <w:spacing w:line="276" w:lineRule="auto"/>
        <w:jc w:val="center"/>
        <w:rPr>
          <w:rFonts w:ascii="Arial" w:hAnsi="Arial" w:cs="Arial"/>
          <w:spacing w:val="-4"/>
          <w:sz w:val="24"/>
          <w:szCs w:val="24"/>
        </w:rPr>
      </w:pPr>
      <w:r w:rsidRPr="00D47E4D">
        <w:rPr>
          <w:rFonts w:ascii="Arial" w:hAnsi="Arial" w:cs="Arial"/>
          <w:spacing w:val="-4"/>
          <w:sz w:val="24"/>
          <w:szCs w:val="24"/>
        </w:rPr>
        <w:t>Ponente</w:t>
      </w:r>
    </w:p>
    <w:p w:rsidR="00D47E4D" w:rsidRPr="00D47E4D" w:rsidRDefault="00D47E4D" w:rsidP="00D47E4D">
      <w:pPr>
        <w:widowControl w:val="0"/>
        <w:autoSpaceDE w:val="0"/>
        <w:autoSpaceDN w:val="0"/>
        <w:adjustRightInd w:val="0"/>
        <w:spacing w:line="276" w:lineRule="auto"/>
        <w:rPr>
          <w:rFonts w:ascii="Arial" w:hAnsi="Arial" w:cs="Arial"/>
          <w:b/>
          <w:spacing w:val="-4"/>
          <w:sz w:val="24"/>
          <w:szCs w:val="24"/>
        </w:rPr>
      </w:pPr>
    </w:p>
    <w:p w:rsidR="00D47E4D" w:rsidRPr="00D47E4D" w:rsidRDefault="00D47E4D" w:rsidP="00D47E4D">
      <w:pPr>
        <w:widowControl w:val="0"/>
        <w:autoSpaceDE w:val="0"/>
        <w:autoSpaceDN w:val="0"/>
        <w:adjustRightInd w:val="0"/>
        <w:spacing w:line="276" w:lineRule="auto"/>
        <w:rPr>
          <w:rFonts w:ascii="Arial" w:hAnsi="Arial" w:cs="Arial"/>
          <w:spacing w:val="-4"/>
          <w:sz w:val="24"/>
          <w:szCs w:val="24"/>
        </w:rPr>
      </w:pPr>
    </w:p>
    <w:p w:rsidR="00D47E4D" w:rsidRPr="00D47E4D" w:rsidRDefault="00D47E4D" w:rsidP="00D47E4D">
      <w:pPr>
        <w:widowControl w:val="0"/>
        <w:autoSpaceDE w:val="0"/>
        <w:autoSpaceDN w:val="0"/>
        <w:adjustRightInd w:val="0"/>
        <w:spacing w:line="276" w:lineRule="auto"/>
        <w:rPr>
          <w:rFonts w:ascii="Arial" w:hAnsi="Arial" w:cs="Arial"/>
          <w:spacing w:val="-4"/>
          <w:sz w:val="24"/>
          <w:szCs w:val="24"/>
        </w:rPr>
      </w:pPr>
    </w:p>
    <w:p w:rsidR="00D47E4D" w:rsidRPr="00D47E4D" w:rsidRDefault="00D47E4D" w:rsidP="00D47E4D">
      <w:pPr>
        <w:widowControl w:val="0"/>
        <w:autoSpaceDE w:val="0"/>
        <w:autoSpaceDN w:val="0"/>
        <w:adjustRightInd w:val="0"/>
        <w:spacing w:line="276" w:lineRule="auto"/>
        <w:rPr>
          <w:rFonts w:ascii="Arial" w:hAnsi="Arial" w:cs="Arial"/>
          <w:b/>
          <w:bCs/>
          <w:spacing w:val="-4"/>
          <w:sz w:val="24"/>
          <w:szCs w:val="24"/>
        </w:rPr>
      </w:pPr>
      <w:r w:rsidRPr="00D47E4D">
        <w:rPr>
          <w:rFonts w:ascii="Arial" w:hAnsi="Arial" w:cs="Arial"/>
          <w:b/>
          <w:bCs/>
          <w:spacing w:val="-4"/>
          <w:sz w:val="24"/>
          <w:szCs w:val="24"/>
        </w:rPr>
        <w:t>ANA LUCÍA CAICEDO CALDERÓN</w:t>
      </w:r>
      <w:r w:rsidRPr="00D47E4D">
        <w:rPr>
          <w:rFonts w:ascii="Arial" w:hAnsi="Arial" w:cs="Arial"/>
          <w:b/>
          <w:bCs/>
          <w:spacing w:val="-4"/>
          <w:sz w:val="24"/>
          <w:szCs w:val="24"/>
        </w:rPr>
        <w:tab/>
        <w:t xml:space="preserve">     ALEJANDRA MARÍA HENAO PALACIO</w:t>
      </w:r>
    </w:p>
    <w:p w:rsidR="00553FE4" w:rsidRPr="00D47E4D" w:rsidRDefault="00D47E4D" w:rsidP="00D47E4D">
      <w:pPr>
        <w:widowControl w:val="0"/>
        <w:autoSpaceDE w:val="0"/>
        <w:autoSpaceDN w:val="0"/>
        <w:adjustRightInd w:val="0"/>
        <w:spacing w:line="276" w:lineRule="auto"/>
        <w:rPr>
          <w:rFonts w:ascii="Arial" w:hAnsi="Arial" w:cs="Arial"/>
          <w:bCs/>
          <w:spacing w:val="-4"/>
          <w:sz w:val="24"/>
          <w:szCs w:val="24"/>
        </w:rPr>
      </w:pPr>
      <w:r w:rsidRPr="00D47E4D">
        <w:rPr>
          <w:rFonts w:ascii="Arial" w:hAnsi="Arial" w:cs="Arial"/>
          <w:bCs/>
          <w:spacing w:val="-4"/>
          <w:sz w:val="24"/>
          <w:szCs w:val="24"/>
        </w:rPr>
        <w:t>Magistrada</w:t>
      </w:r>
      <w:r w:rsidRPr="00D47E4D">
        <w:rPr>
          <w:rFonts w:ascii="Arial" w:hAnsi="Arial" w:cs="Arial"/>
          <w:bCs/>
          <w:spacing w:val="-4"/>
          <w:sz w:val="24"/>
          <w:szCs w:val="24"/>
        </w:rPr>
        <w:tab/>
      </w:r>
      <w:r w:rsidRPr="00D47E4D">
        <w:rPr>
          <w:rFonts w:ascii="Arial" w:hAnsi="Arial" w:cs="Arial"/>
          <w:bCs/>
          <w:spacing w:val="-4"/>
          <w:sz w:val="24"/>
          <w:szCs w:val="24"/>
        </w:rPr>
        <w:tab/>
      </w:r>
      <w:r w:rsidRPr="00D47E4D">
        <w:rPr>
          <w:rFonts w:ascii="Arial" w:hAnsi="Arial" w:cs="Arial"/>
          <w:bCs/>
          <w:spacing w:val="-4"/>
          <w:sz w:val="24"/>
          <w:szCs w:val="24"/>
        </w:rPr>
        <w:tab/>
      </w:r>
      <w:r w:rsidRPr="00D47E4D">
        <w:rPr>
          <w:rFonts w:ascii="Arial" w:hAnsi="Arial" w:cs="Arial"/>
          <w:bCs/>
          <w:spacing w:val="-4"/>
          <w:sz w:val="24"/>
          <w:szCs w:val="24"/>
        </w:rPr>
        <w:tab/>
      </w:r>
      <w:r w:rsidRPr="00D47E4D">
        <w:rPr>
          <w:rFonts w:ascii="Arial" w:hAnsi="Arial" w:cs="Arial"/>
          <w:bCs/>
          <w:spacing w:val="-4"/>
          <w:sz w:val="24"/>
          <w:szCs w:val="24"/>
        </w:rPr>
        <w:tab/>
      </w:r>
      <w:r w:rsidRPr="00D47E4D">
        <w:rPr>
          <w:rFonts w:ascii="Arial" w:hAnsi="Arial" w:cs="Arial"/>
          <w:b/>
          <w:bCs/>
          <w:spacing w:val="-4"/>
          <w:sz w:val="24"/>
          <w:szCs w:val="24"/>
        </w:rPr>
        <w:t xml:space="preserve">     </w:t>
      </w:r>
      <w:proofErr w:type="spellStart"/>
      <w:r w:rsidRPr="00D47E4D">
        <w:rPr>
          <w:rFonts w:ascii="Arial" w:hAnsi="Arial" w:cs="Arial"/>
          <w:bCs/>
          <w:spacing w:val="-4"/>
          <w:sz w:val="24"/>
          <w:szCs w:val="24"/>
        </w:rPr>
        <w:t>Magistrada</w:t>
      </w:r>
      <w:proofErr w:type="spellEnd"/>
    </w:p>
    <w:sectPr w:rsidR="00553FE4" w:rsidRPr="00D47E4D" w:rsidSect="00D47E4D">
      <w:headerReference w:type="default" r:id="rId12"/>
      <w:footerReference w:type="even" r:id="rId13"/>
      <w:footerReference w:type="default" r:id="rId14"/>
      <w:pgSz w:w="12242" w:h="18722" w:code="121"/>
      <w:pgMar w:top="1871" w:right="1304" w:bottom="1304" w:left="1871" w:header="567" w:footer="567"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B957C6" w15:done="0"/>
  <w15:commentEx w15:paraId="19712813" w15:done="0"/>
  <w15:commentEx w15:paraId="4A1B61F8" w15:paraIdParent="19712813" w15:done="0"/>
  <w15:commentEx w15:paraId="5A426C15" w15:done="0"/>
  <w15:commentEx w15:paraId="27C16E03" w15:done="0"/>
  <w15:commentEx w15:paraId="689A3845" w15:done="0"/>
  <w15:commentEx w15:paraId="3EC21BC5" w15:paraIdParent="689A3845"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EA3726" w16cex:dateUtc="2020-06-01T16:40:47.434Z"/>
  <w16cex:commentExtensible w16cex:durableId="1A40E3C5" w16cex:dateUtc="2020-06-01T18:16:37.784Z"/>
  <w16cex:commentExtensible w16cex:durableId="33CA0E15" w16cex:dateUtc="2020-06-01T18:28:15.796Z"/>
  <w16cex:commentExtensible w16cex:durableId="7A994715" w16cex:dateUtc="2020-06-01T20:36:28.82Z"/>
  <w16cex:commentExtensible w16cex:durableId="7EF41BFD" w16cex:dateUtc="2020-06-01T20:37:25.08Z"/>
  <w16cex:commentExtensible w16cex:durableId="0B67FCD5" w16cex:dateUtc="2020-06-16T17:34:09.33Z"/>
  <w16cex:commentExtensible w16cex:durableId="7AB971EC" w16cex:dateUtc="2020-06-18T15:18:48Z"/>
  <w16cex:commentExtensible w16cex:durableId="0E827017" w16cex:dateUtc="2020-06-23T14:27:19.669Z"/>
  <w16cex:commentExtensible w16cex:durableId="3C2AB8C7" w16cex:dateUtc="2020-07-14T23:04:50.205Z"/>
  <w16cex:commentExtensible w16cex:durableId="0D967FFA" w16cex:dateUtc="2020-07-15T19:44:21.433Z"/>
  <w16cex:commentExtensible w16cex:durableId="04995480" w16cex:dateUtc="2020-08-20T14:18:24.247Z"/>
  <w16cex:commentExtensible w16cex:durableId="7C7864DB" w16cex:dateUtc="2020-08-20T15:56:04.899Z"/>
  <w16cex:commentExtensible w16cex:durableId="39C33C31" w16cex:dateUtc="2020-08-20T15:57:35.228Z"/>
  <w16cex:commentExtensible w16cex:durableId="23E1EB69" w16cex:dateUtc="2020-08-20T16:18:26.343Z"/>
  <w16cex:commentExtensible w16cex:durableId="40E36827" w16cex:dateUtc="2020-08-20T16:19:00.163Z"/>
</w16cex:commentsExtensible>
</file>

<file path=word/commentsIds.xml><?xml version="1.0" encoding="utf-8"?>
<w16cid:commentsIds xmlns:mc="http://schemas.openxmlformats.org/markup-compatibility/2006" xmlns:w16cid="http://schemas.microsoft.com/office/word/2016/wordml/cid" mc:Ignorable="w16cid">
  <w16cid:commentId w16cid:paraId="1C3F19BD" w16cid:durableId="31EA3726"/>
  <w16cid:commentId w16cid:paraId="0C2F5D90" w16cid:durableId="1A40E3C5"/>
  <w16cid:commentId w16cid:paraId="23EAB19C" w16cid:durableId="33CA0E15"/>
  <w16cid:commentId w16cid:paraId="0D5CEBAB" w16cid:durableId="38415F78"/>
  <w16cid:commentId w16cid:paraId="6DBD12A9" w16cid:durableId="7A994715"/>
  <w16cid:commentId w16cid:paraId="721B9E20" w16cid:durableId="7EF41BFD"/>
  <w16cid:commentId w16cid:paraId="501940A8" w16cid:durableId="0B67FCD5"/>
  <w16cid:commentId w16cid:paraId="23AFE462" w16cid:durableId="1D3C5100"/>
  <w16cid:commentId w16cid:paraId="5FCD5A92" w16cid:durableId="7ECD4DE4"/>
  <w16cid:commentId w16cid:paraId="2DD11052" w16cid:durableId="7AB971EC"/>
  <w16cid:commentId w16cid:paraId="352C3CF1" w16cid:durableId="0E827017"/>
  <w16cid:commentId w16cid:paraId="21EFCE22" w16cid:durableId="3C2AB8C7"/>
  <w16cid:commentId w16cid:paraId="594BC833" w16cid:durableId="58571489"/>
  <w16cid:commentId w16cid:paraId="3673A9AA" w16cid:durableId="0D967FFA"/>
  <w16cid:commentId w16cid:paraId="5A426C15" w16cid:durableId="04995480"/>
  <w16cid:commentId w16cid:paraId="19712813" w16cid:durableId="026391F2"/>
  <w16cid:commentId w16cid:paraId="689A3845" w16cid:durableId="5303C37B"/>
  <w16cid:commentId w16cid:paraId="3EC21BC5" w16cid:durableId="7C7864DB"/>
  <w16cid:commentId w16cid:paraId="23B957C6" w16cid:durableId="39C33C31"/>
  <w16cid:commentId w16cid:paraId="4A1B61F8" w16cid:durableId="23E1EB69"/>
  <w16cid:commentId w16cid:paraId="27C16E03" w16cid:durableId="40E368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84B" w:rsidRDefault="00C7484B" w:rsidP="00B0442A">
      <w:r>
        <w:separator/>
      </w:r>
    </w:p>
  </w:endnote>
  <w:endnote w:type="continuationSeparator" w:id="0">
    <w:p w:rsidR="00C7484B" w:rsidRDefault="00C7484B" w:rsidP="00B0442A">
      <w:r>
        <w:continuationSeparator/>
      </w:r>
    </w:p>
  </w:endnote>
  <w:endnote w:type="continuationNotice" w:id="1">
    <w:p w:rsidR="00C7484B" w:rsidRDefault="00C74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B6" w:rsidRDefault="0042553C">
    <w:pPr>
      <w:pStyle w:val="Piedepgina"/>
      <w:framePr w:wrap="around" w:vAnchor="text" w:hAnchor="margin" w:xAlign="right" w:y="1"/>
      <w:rPr>
        <w:rStyle w:val="Nmerodepgina"/>
      </w:rPr>
    </w:pPr>
    <w:r>
      <w:rPr>
        <w:rStyle w:val="Nmerodepgina"/>
      </w:rPr>
      <w:fldChar w:fldCharType="begin"/>
    </w:r>
    <w:r w:rsidR="007A71B6">
      <w:rPr>
        <w:rStyle w:val="Nmerodepgina"/>
      </w:rPr>
      <w:instrText xml:space="preserve">PAGE  </w:instrText>
    </w:r>
    <w:r>
      <w:rPr>
        <w:rStyle w:val="Nmerodepgina"/>
      </w:rPr>
      <w:fldChar w:fldCharType="end"/>
    </w:r>
  </w:p>
  <w:p w:rsidR="007A71B6" w:rsidRDefault="007A71B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B6" w:rsidRPr="00AF1B4E" w:rsidRDefault="0042553C">
    <w:pPr>
      <w:pStyle w:val="Piedepgina"/>
      <w:framePr w:wrap="around" w:vAnchor="text" w:hAnchor="margin" w:xAlign="right" w:y="1"/>
      <w:rPr>
        <w:rStyle w:val="Nmerodepgina"/>
        <w:rFonts w:ascii="Arial" w:hAnsi="Arial" w:cs="Arial"/>
        <w:sz w:val="18"/>
      </w:rPr>
    </w:pPr>
    <w:r w:rsidRPr="00AF1B4E">
      <w:rPr>
        <w:rStyle w:val="Nmerodepgina"/>
        <w:rFonts w:ascii="Arial" w:hAnsi="Arial" w:cs="Arial"/>
        <w:sz w:val="18"/>
      </w:rPr>
      <w:fldChar w:fldCharType="begin"/>
    </w:r>
    <w:r w:rsidR="007A71B6" w:rsidRPr="00AF1B4E">
      <w:rPr>
        <w:rStyle w:val="Nmerodepgina"/>
        <w:rFonts w:ascii="Arial" w:hAnsi="Arial" w:cs="Arial"/>
        <w:sz w:val="18"/>
      </w:rPr>
      <w:instrText xml:space="preserve">PAGE  </w:instrText>
    </w:r>
    <w:r w:rsidRPr="00AF1B4E">
      <w:rPr>
        <w:rStyle w:val="Nmerodepgina"/>
        <w:rFonts w:ascii="Arial" w:hAnsi="Arial" w:cs="Arial"/>
        <w:sz w:val="18"/>
      </w:rPr>
      <w:fldChar w:fldCharType="separate"/>
    </w:r>
    <w:r w:rsidR="00AF1B4E">
      <w:rPr>
        <w:rStyle w:val="Nmerodepgina"/>
        <w:rFonts w:ascii="Arial" w:hAnsi="Arial" w:cs="Arial"/>
        <w:noProof/>
        <w:sz w:val="18"/>
      </w:rPr>
      <w:t>8</w:t>
    </w:r>
    <w:r w:rsidRPr="00AF1B4E">
      <w:rPr>
        <w:rStyle w:val="Nmerodepgina"/>
        <w:rFonts w:ascii="Arial" w:hAnsi="Arial" w:cs="Arial"/>
        <w:sz w:val="18"/>
      </w:rPr>
      <w:fldChar w:fldCharType="end"/>
    </w:r>
  </w:p>
  <w:p w:rsidR="007A71B6" w:rsidRDefault="007A71B6">
    <w:pPr>
      <w:pStyle w:val="Piedepgina"/>
      <w:ind w:left="360"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84B" w:rsidRDefault="00C7484B" w:rsidP="00B0442A">
      <w:r>
        <w:separator/>
      </w:r>
    </w:p>
  </w:footnote>
  <w:footnote w:type="continuationSeparator" w:id="0">
    <w:p w:rsidR="00C7484B" w:rsidRDefault="00C7484B" w:rsidP="00B0442A">
      <w:r>
        <w:continuationSeparator/>
      </w:r>
    </w:p>
  </w:footnote>
  <w:footnote w:type="continuationNotice" w:id="1">
    <w:p w:rsidR="00C7484B" w:rsidRDefault="00C7484B"/>
  </w:footnote>
  <w:footnote w:id="2">
    <w:p w:rsidR="00804837" w:rsidRPr="00D47E4D" w:rsidRDefault="00804837" w:rsidP="00D47E4D">
      <w:pPr>
        <w:jc w:val="both"/>
        <w:rPr>
          <w:rFonts w:ascii="Arial" w:eastAsia="Arial" w:hAnsi="Arial" w:cs="Arial"/>
          <w:sz w:val="18"/>
          <w:szCs w:val="18"/>
          <w:lang w:val="es-ES"/>
        </w:rPr>
      </w:pPr>
      <w:r w:rsidRPr="00D47E4D">
        <w:rPr>
          <w:rStyle w:val="Refdenotaalpie"/>
          <w:rFonts w:ascii="Arial" w:hAnsi="Arial" w:cs="Arial"/>
          <w:sz w:val="18"/>
          <w:szCs w:val="18"/>
        </w:rPr>
        <w:footnoteRef/>
      </w:r>
      <w:r w:rsidRPr="00D47E4D">
        <w:rPr>
          <w:rFonts w:ascii="Arial" w:hAnsi="Arial" w:cs="Arial"/>
          <w:sz w:val="18"/>
          <w:szCs w:val="18"/>
        </w:rPr>
        <w:t xml:space="preserve"> </w:t>
      </w:r>
      <w:r w:rsidRPr="00D47E4D">
        <w:rPr>
          <w:rFonts w:ascii="Arial" w:eastAsia="Arial" w:hAnsi="Arial" w:cs="Arial"/>
          <w:sz w:val="18"/>
          <w:szCs w:val="18"/>
          <w:lang w:val="es-ES"/>
        </w:rPr>
        <w:t>Corte Constitucional. Sentencia T-463/96, MP: José Gregorio Hernández Galindo</w:t>
      </w:r>
    </w:p>
    <w:p w:rsidR="00804837" w:rsidRDefault="0080483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B6" w:rsidRPr="00D47E4D" w:rsidRDefault="00D92127" w:rsidP="00D47E4D">
    <w:pPr>
      <w:pStyle w:val="Encabezado"/>
      <w:ind w:right="360"/>
      <w:jc w:val="center"/>
      <w:rPr>
        <w:sz w:val="24"/>
        <w:lang w:val="es-MX"/>
      </w:rPr>
    </w:pPr>
    <w:r w:rsidRPr="00D47E4D">
      <w:rPr>
        <w:rFonts w:ascii="Arial" w:hAnsi="Arial" w:cs="Arial"/>
        <w:sz w:val="18"/>
        <w:szCs w:val="14"/>
        <w:lang w:val="es-MX"/>
      </w:rPr>
      <w:t>Andrés Felipe Morales Hernández</w:t>
    </w:r>
    <w:r w:rsidR="007A71B6" w:rsidRPr="00D47E4D">
      <w:rPr>
        <w:rFonts w:ascii="Arial" w:hAnsi="Arial" w:cs="Arial"/>
        <w:sz w:val="18"/>
        <w:szCs w:val="14"/>
        <w:lang w:val="es-MX"/>
      </w:rPr>
      <w:t xml:space="preserve"> Vs </w:t>
    </w:r>
    <w:proofErr w:type="spellStart"/>
    <w:r w:rsidRPr="00D47E4D">
      <w:rPr>
        <w:rFonts w:ascii="Arial" w:hAnsi="Arial" w:cs="Arial"/>
        <w:sz w:val="18"/>
        <w:szCs w:val="14"/>
        <w:lang w:val="es-MX"/>
      </w:rPr>
      <w:t>ICETEX</w:t>
    </w:r>
    <w:proofErr w:type="spellEnd"/>
    <w:r w:rsidR="007A71B6" w:rsidRPr="00D47E4D">
      <w:rPr>
        <w:rFonts w:ascii="Arial" w:hAnsi="Arial" w:cs="Arial"/>
        <w:sz w:val="18"/>
        <w:szCs w:val="14"/>
        <w:lang w:val="es-MX"/>
      </w:rPr>
      <w:t xml:space="preserve">  Rad.</w:t>
    </w:r>
    <w:r w:rsidR="00AF1B4E">
      <w:rPr>
        <w:rFonts w:ascii="Arial" w:hAnsi="Arial" w:cs="Arial"/>
        <w:sz w:val="18"/>
        <w:szCs w:val="14"/>
        <w:lang w:val="es-MX"/>
      </w:rPr>
      <w:t xml:space="preserve"> </w:t>
    </w:r>
    <w:r w:rsidRPr="00D47E4D">
      <w:rPr>
        <w:rFonts w:ascii="Arial" w:hAnsi="Arial" w:cs="Arial"/>
        <w:sz w:val="18"/>
        <w:szCs w:val="14"/>
        <w:lang w:val="es-MX"/>
      </w:rPr>
      <w:t>66001310500520200013401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BF8"/>
    <w:multiLevelType w:val="hybridMultilevel"/>
    <w:tmpl w:val="8D8814F4"/>
    <w:lvl w:ilvl="0" w:tplc="FFFFFFF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CF048D"/>
    <w:multiLevelType w:val="hybridMultilevel"/>
    <w:tmpl w:val="B990599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DCB2259"/>
    <w:multiLevelType w:val="hybridMultilevel"/>
    <w:tmpl w:val="ACDE55C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nsid w:val="1DD6502D"/>
    <w:multiLevelType w:val="hybridMultilevel"/>
    <w:tmpl w:val="08B6831A"/>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
    <w:nsid w:val="5B7F5D8E"/>
    <w:multiLevelType w:val="hybridMultilevel"/>
    <w:tmpl w:val="F798066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 Lucia">
    <w15:presenceInfo w15:providerId="None" w15:userId="Ana Lucia"/>
  </w15:person>
  <w15:person w15:author="Julio Cesar Salazar Muñoz">
    <w15:presenceInfo w15:providerId="AD" w15:userId="S::jsalazam@cendoj.ramajudicial.gov.co::0c1ad900-a666-453a-a3df-dd60b13d26ec"/>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5352B9"/>
    <w:rsid w:val="00001750"/>
    <w:rsid w:val="000157EC"/>
    <w:rsid w:val="00020E17"/>
    <w:rsid w:val="00031318"/>
    <w:rsid w:val="0007648F"/>
    <w:rsid w:val="000768CE"/>
    <w:rsid w:val="00079208"/>
    <w:rsid w:val="000929C6"/>
    <w:rsid w:val="000B6862"/>
    <w:rsid w:val="000C4985"/>
    <w:rsid w:val="000E68AC"/>
    <w:rsid w:val="000F34FD"/>
    <w:rsid w:val="00106C55"/>
    <w:rsid w:val="00106F0C"/>
    <w:rsid w:val="00113DCE"/>
    <w:rsid w:val="00114D7D"/>
    <w:rsid w:val="00123CF5"/>
    <w:rsid w:val="00127433"/>
    <w:rsid w:val="00132D87"/>
    <w:rsid w:val="001667F3"/>
    <w:rsid w:val="00166900"/>
    <w:rsid w:val="001669E3"/>
    <w:rsid w:val="001731A2"/>
    <w:rsid w:val="0018791A"/>
    <w:rsid w:val="00196065"/>
    <w:rsid w:val="001B6D02"/>
    <w:rsid w:val="001C15A6"/>
    <w:rsid w:val="001C7BFF"/>
    <w:rsid w:val="001E125F"/>
    <w:rsid w:val="00205BEF"/>
    <w:rsid w:val="00233BE2"/>
    <w:rsid w:val="00234ABA"/>
    <w:rsid w:val="00247663"/>
    <w:rsid w:val="00247A03"/>
    <w:rsid w:val="0024AEA7"/>
    <w:rsid w:val="00253C7A"/>
    <w:rsid w:val="00258844"/>
    <w:rsid w:val="0027296A"/>
    <w:rsid w:val="00297343"/>
    <w:rsid w:val="002A5897"/>
    <w:rsid w:val="002B6F3D"/>
    <w:rsid w:val="002B7822"/>
    <w:rsid w:val="002D3C9C"/>
    <w:rsid w:val="002D45D8"/>
    <w:rsid w:val="002D4FBF"/>
    <w:rsid w:val="002E2860"/>
    <w:rsid w:val="002E4196"/>
    <w:rsid w:val="002F20CE"/>
    <w:rsid w:val="00301262"/>
    <w:rsid w:val="00313C85"/>
    <w:rsid w:val="00316534"/>
    <w:rsid w:val="00337917"/>
    <w:rsid w:val="00341D71"/>
    <w:rsid w:val="0038139C"/>
    <w:rsid w:val="003B2BE2"/>
    <w:rsid w:val="003B4537"/>
    <w:rsid w:val="003C07F5"/>
    <w:rsid w:val="003C0DE1"/>
    <w:rsid w:val="003C12B3"/>
    <w:rsid w:val="003C6284"/>
    <w:rsid w:val="003C6AEF"/>
    <w:rsid w:val="003D7197"/>
    <w:rsid w:val="003E208F"/>
    <w:rsid w:val="003F7FA7"/>
    <w:rsid w:val="0041AF23"/>
    <w:rsid w:val="0042345F"/>
    <w:rsid w:val="00423AE1"/>
    <w:rsid w:val="00424DFB"/>
    <w:rsid w:val="0042553C"/>
    <w:rsid w:val="00446840"/>
    <w:rsid w:val="00446E07"/>
    <w:rsid w:val="00461332"/>
    <w:rsid w:val="00483415"/>
    <w:rsid w:val="00491798"/>
    <w:rsid w:val="00496792"/>
    <w:rsid w:val="004B3731"/>
    <w:rsid w:val="004B3FCE"/>
    <w:rsid w:val="004D031F"/>
    <w:rsid w:val="004E1493"/>
    <w:rsid w:val="004E274C"/>
    <w:rsid w:val="004E5404"/>
    <w:rsid w:val="00500CE4"/>
    <w:rsid w:val="00506A68"/>
    <w:rsid w:val="00507411"/>
    <w:rsid w:val="00516CCC"/>
    <w:rsid w:val="00527868"/>
    <w:rsid w:val="005352B9"/>
    <w:rsid w:val="0053772F"/>
    <w:rsid w:val="00553FE4"/>
    <w:rsid w:val="00564F00"/>
    <w:rsid w:val="00577218"/>
    <w:rsid w:val="0059070C"/>
    <w:rsid w:val="005A0D77"/>
    <w:rsid w:val="005A7078"/>
    <w:rsid w:val="005C1756"/>
    <w:rsid w:val="005D7844"/>
    <w:rsid w:val="005E3D55"/>
    <w:rsid w:val="00612BEA"/>
    <w:rsid w:val="006508F6"/>
    <w:rsid w:val="006536B1"/>
    <w:rsid w:val="0065730C"/>
    <w:rsid w:val="00680429"/>
    <w:rsid w:val="006877E5"/>
    <w:rsid w:val="006B473F"/>
    <w:rsid w:val="006B953E"/>
    <w:rsid w:val="006C5DDA"/>
    <w:rsid w:val="006D11CB"/>
    <w:rsid w:val="006D36D3"/>
    <w:rsid w:val="006D7289"/>
    <w:rsid w:val="007133CC"/>
    <w:rsid w:val="00715C74"/>
    <w:rsid w:val="0072140E"/>
    <w:rsid w:val="007247DF"/>
    <w:rsid w:val="00733358"/>
    <w:rsid w:val="0073395F"/>
    <w:rsid w:val="0074061B"/>
    <w:rsid w:val="00745293"/>
    <w:rsid w:val="007470F9"/>
    <w:rsid w:val="00750621"/>
    <w:rsid w:val="00760460"/>
    <w:rsid w:val="00772F25"/>
    <w:rsid w:val="00793644"/>
    <w:rsid w:val="007A71B6"/>
    <w:rsid w:val="007B3A08"/>
    <w:rsid w:val="007E6768"/>
    <w:rsid w:val="007E7099"/>
    <w:rsid w:val="007E77EB"/>
    <w:rsid w:val="007F0B76"/>
    <w:rsid w:val="007F3DBD"/>
    <w:rsid w:val="007F4180"/>
    <w:rsid w:val="00804837"/>
    <w:rsid w:val="008109B6"/>
    <w:rsid w:val="00817C9A"/>
    <w:rsid w:val="008409ED"/>
    <w:rsid w:val="00842AC5"/>
    <w:rsid w:val="00850DBE"/>
    <w:rsid w:val="00851FFF"/>
    <w:rsid w:val="00864B3F"/>
    <w:rsid w:val="008738C0"/>
    <w:rsid w:val="008749EA"/>
    <w:rsid w:val="00875324"/>
    <w:rsid w:val="008797CB"/>
    <w:rsid w:val="00885077"/>
    <w:rsid w:val="008B4612"/>
    <w:rsid w:val="008C6C12"/>
    <w:rsid w:val="008C7062"/>
    <w:rsid w:val="008D121D"/>
    <w:rsid w:val="008E643C"/>
    <w:rsid w:val="008F32EA"/>
    <w:rsid w:val="008F6CCD"/>
    <w:rsid w:val="0091202F"/>
    <w:rsid w:val="009220F2"/>
    <w:rsid w:val="00937BE3"/>
    <w:rsid w:val="00943331"/>
    <w:rsid w:val="00947CA9"/>
    <w:rsid w:val="00950A02"/>
    <w:rsid w:val="00954D6E"/>
    <w:rsid w:val="0096192E"/>
    <w:rsid w:val="00973363"/>
    <w:rsid w:val="00985162"/>
    <w:rsid w:val="00992282"/>
    <w:rsid w:val="009A223E"/>
    <w:rsid w:val="009B7B6D"/>
    <w:rsid w:val="009BCA13"/>
    <w:rsid w:val="009C7D00"/>
    <w:rsid w:val="009D5251"/>
    <w:rsid w:val="009D6D83"/>
    <w:rsid w:val="009E4B5F"/>
    <w:rsid w:val="00A0211D"/>
    <w:rsid w:val="00A04C98"/>
    <w:rsid w:val="00A07C80"/>
    <w:rsid w:val="00A1287C"/>
    <w:rsid w:val="00A1ECA2"/>
    <w:rsid w:val="00A1F39D"/>
    <w:rsid w:val="00A40BC6"/>
    <w:rsid w:val="00A558E3"/>
    <w:rsid w:val="00A73F1D"/>
    <w:rsid w:val="00A920D8"/>
    <w:rsid w:val="00AA0A98"/>
    <w:rsid w:val="00AA2397"/>
    <w:rsid w:val="00AA79D4"/>
    <w:rsid w:val="00AB6511"/>
    <w:rsid w:val="00AC0AFE"/>
    <w:rsid w:val="00AC0F60"/>
    <w:rsid w:val="00AC57A7"/>
    <w:rsid w:val="00AD3C6E"/>
    <w:rsid w:val="00AD68C3"/>
    <w:rsid w:val="00AD7003"/>
    <w:rsid w:val="00AE6E4D"/>
    <w:rsid w:val="00AF1B4E"/>
    <w:rsid w:val="00B0442A"/>
    <w:rsid w:val="00B04565"/>
    <w:rsid w:val="00B14698"/>
    <w:rsid w:val="00B14C15"/>
    <w:rsid w:val="00B327FB"/>
    <w:rsid w:val="00B33650"/>
    <w:rsid w:val="00B3375D"/>
    <w:rsid w:val="00B3533E"/>
    <w:rsid w:val="00B4F0D3"/>
    <w:rsid w:val="00B50098"/>
    <w:rsid w:val="00B50186"/>
    <w:rsid w:val="00B553D2"/>
    <w:rsid w:val="00B57542"/>
    <w:rsid w:val="00B614A1"/>
    <w:rsid w:val="00B714FB"/>
    <w:rsid w:val="00B72FF6"/>
    <w:rsid w:val="00B74C88"/>
    <w:rsid w:val="00BA07F0"/>
    <w:rsid w:val="00BA6DF9"/>
    <w:rsid w:val="00BB098B"/>
    <w:rsid w:val="00BC5101"/>
    <w:rsid w:val="00BD3E7B"/>
    <w:rsid w:val="00BE20F2"/>
    <w:rsid w:val="00BF7685"/>
    <w:rsid w:val="00C03B1B"/>
    <w:rsid w:val="00C13AD2"/>
    <w:rsid w:val="00C31DE3"/>
    <w:rsid w:val="00C440D0"/>
    <w:rsid w:val="00C66BF3"/>
    <w:rsid w:val="00C70F78"/>
    <w:rsid w:val="00C7484B"/>
    <w:rsid w:val="00C833DA"/>
    <w:rsid w:val="00C954AC"/>
    <w:rsid w:val="00CA7EA1"/>
    <w:rsid w:val="00CC120B"/>
    <w:rsid w:val="00CD6047"/>
    <w:rsid w:val="00CE126A"/>
    <w:rsid w:val="00CF3918"/>
    <w:rsid w:val="00D20EC1"/>
    <w:rsid w:val="00D27494"/>
    <w:rsid w:val="00D32ECF"/>
    <w:rsid w:val="00D47E4D"/>
    <w:rsid w:val="00D57B20"/>
    <w:rsid w:val="00D65815"/>
    <w:rsid w:val="00D715B0"/>
    <w:rsid w:val="00D76AA1"/>
    <w:rsid w:val="00D77A38"/>
    <w:rsid w:val="00D82EB3"/>
    <w:rsid w:val="00D84DD7"/>
    <w:rsid w:val="00D92127"/>
    <w:rsid w:val="00D97A80"/>
    <w:rsid w:val="00DC0013"/>
    <w:rsid w:val="00DE0DD0"/>
    <w:rsid w:val="00E147C7"/>
    <w:rsid w:val="00E1766F"/>
    <w:rsid w:val="00E2052C"/>
    <w:rsid w:val="00E36051"/>
    <w:rsid w:val="00E41127"/>
    <w:rsid w:val="00E640DC"/>
    <w:rsid w:val="00E65BA7"/>
    <w:rsid w:val="00EB4F3A"/>
    <w:rsid w:val="00EE4D5D"/>
    <w:rsid w:val="00EF11E5"/>
    <w:rsid w:val="00EF8398"/>
    <w:rsid w:val="00F22601"/>
    <w:rsid w:val="00F27001"/>
    <w:rsid w:val="00F36EE7"/>
    <w:rsid w:val="00F63832"/>
    <w:rsid w:val="00F71537"/>
    <w:rsid w:val="00F8518E"/>
    <w:rsid w:val="00F91707"/>
    <w:rsid w:val="00F94432"/>
    <w:rsid w:val="00F954B4"/>
    <w:rsid w:val="00F95949"/>
    <w:rsid w:val="00FA0AC1"/>
    <w:rsid w:val="00FA6360"/>
    <w:rsid w:val="00FA6864"/>
    <w:rsid w:val="00FC0BF7"/>
    <w:rsid w:val="00FC4CA9"/>
    <w:rsid w:val="00FD0CB2"/>
    <w:rsid w:val="00FD2ADF"/>
    <w:rsid w:val="00FDB833"/>
    <w:rsid w:val="00FE1076"/>
    <w:rsid w:val="00FF3A84"/>
    <w:rsid w:val="01012696"/>
    <w:rsid w:val="0108FD17"/>
    <w:rsid w:val="010D9833"/>
    <w:rsid w:val="010DE86B"/>
    <w:rsid w:val="011119D7"/>
    <w:rsid w:val="0125BDCA"/>
    <w:rsid w:val="01398932"/>
    <w:rsid w:val="013F836D"/>
    <w:rsid w:val="014FFB66"/>
    <w:rsid w:val="01667CD6"/>
    <w:rsid w:val="01A990CD"/>
    <w:rsid w:val="01DB855B"/>
    <w:rsid w:val="01DC67A4"/>
    <w:rsid w:val="01E89468"/>
    <w:rsid w:val="02000299"/>
    <w:rsid w:val="020B7AE7"/>
    <w:rsid w:val="020C0C86"/>
    <w:rsid w:val="022C6FEE"/>
    <w:rsid w:val="023161F4"/>
    <w:rsid w:val="024474A3"/>
    <w:rsid w:val="0268DBEA"/>
    <w:rsid w:val="0275EBBA"/>
    <w:rsid w:val="027FB5DE"/>
    <w:rsid w:val="028814E1"/>
    <w:rsid w:val="029A0EC6"/>
    <w:rsid w:val="02B717D9"/>
    <w:rsid w:val="03009A13"/>
    <w:rsid w:val="030891D6"/>
    <w:rsid w:val="031979C1"/>
    <w:rsid w:val="0324BC80"/>
    <w:rsid w:val="03372FD0"/>
    <w:rsid w:val="0362C0F9"/>
    <w:rsid w:val="038C0DA8"/>
    <w:rsid w:val="03BE81C9"/>
    <w:rsid w:val="03C4BAA0"/>
    <w:rsid w:val="03CAFEA0"/>
    <w:rsid w:val="03FC5A34"/>
    <w:rsid w:val="0424394F"/>
    <w:rsid w:val="0429144B"/>
    <w:rsid w:val="0438E6E1"/>
    <w:rsid w:val="04423112"/>
    <w:rsid w:val="04694928"/>
    <w:rsid w:val="04701BE3"/>
    <w:rsid w:val="047B7DD9"/>
    <w:rsid w:val="04BD80C4"/>
    <w:rsid w:val="050729A1"/>
    <w:rsid w:val="0510442E"/>
    <w:rsid w:val="0516C3A4"/>
    <w:rsid w:val="05555D82"/>
    <w:rsid w:val="05646F1F"/>
    <w:rsid w:val="056A489E"/>
    <w:rsid w:val="0580B061"/>
    <w:rsid w:val="05820214"/>
    <w:rsid w:val="05A94079"/>
    <w:rsid w:val="05AC128D"/>
    <w:rsid w:val="05B3FA36"/>
    <w:rsid w:val="0603FAF2"/>
    <w:rsid w:val="061851A0"/>
    <w:rsid w:val="064BD687"/>
    <w:rsid w:val="0652520B"/>
    <w:rsid w:val="06838C93"/>
    <w:rsid w:val="068BBDC0"/>
    <w:rsid w:val="06966691"/>
    <w:rsid w:val="06A079CB"/>
    <w:rsid w:val="06A086D3"/>
    <w:rsid w:val="06A16680"/>
    <w:rsid w:val="06BCCD55"/>
    <w:rsid w:val="06E2A4B8"/>
    <w:rsid w:val="06E6C2B5"/>
    <w:rsid w:val="06E74BF7"/>
    <w:rsid w:val="06F2A066"/>
    <w:rsid w:val="06F44451"/>
    <w:rsid w:val="0704EA4F"/>
    <w:rsid w:val="070EDF08"/>
    <w:rsid w:val="0716C8E4"/>
    <w:rsid w:val="0769723B"/>
    <w:rsid w:val="076D53AA"/>
    <w:rsid w:val="0777A8C9"/>
    <w:rsid w:val="0791458E"/>
    <w:rsid w:val="07B1341F"/>
    <w:rsid w:val="07B7199B"/>
    <w:rsid w:val="07BC40D4"/>
    <w:rsid w:val="07C14D12"/>
    <w:rsid w:val="07E8669C"/>
    <w:rsid w:val="07F40F23"/>
    <w:rsid w:val="080DC780"/>
    <w:rsid w:val="08525641"/>
    <w:rsid w:val="0853079D"/>
    <w:rsid w:val="0883F369"/>
    <w:rsid w:val="088E1DC4"/>
    <w:rsid w:val="0893FE26"/>
    <w:rsid w:val="08C63FE3"/>
    <w:rsid w:val="08CF792E"/>
    <w:rsid w:val="08FA0998"/>
    <w:rsid w:val="090B3F11"/>
    <w:rsid w:val="09386820"/>
    <w:rsid w:val="093A9755"/>
    <w:rsid w:val="094EA291"/>
    <w:rsid w:val="0950A9D1"/>
    <w:rsid w:val="09633957"/>
    <w:rsid w:val="096F2078"/>
    <w:rsid w:val="096F9582"/>
    <w:rsid w:val="09851D8F"/>
    <w:rsid w:val="098A26CE"/>
    <w:rsid w:val="098E3589"/>
    <w:rsid w:val="09944149"/>
    <w:rsid w:val="09BBAEB5"/>
    <w:rsid w:val="09BF77D5"/>
    <w:rsid w:val="09C594AD"/>
    <w:rsid w:val="09FD8035"/>
    <w:rsid w:val="09FE9F75"/>
    <w:rsid w:val="0A18093F"/>
    <w:rsid w:val="0A330C6B"/>
    <w:rsid w:val="0A46FDC9"/>
    <w:rsid w:val="0A5A8CC8"/>
    <w:rsid w:val="0A7FCC17"/>
    <w:rsid w:val="0ACEBD2D"/>
    <w:rsid w:val="0AFFE51F"/>
    <w:rsid w:val="0B0A9ABD"/>
    <w:rsid w:val="0B0D2A73"/>
    <w:rsid w:val="0B62705D"/>
    <w:rsid w:val="0BB6577A"/>
    <w:rsid w:val="0BD21FFF"/>
    <w:rsid w:val="0BE25374"/>
    <w:rsid w:val="0BE550AA"/>
    <w:rsid w:val="0BE648E6"/>
    <w:rsid w:val="0BE700A1"/>
    <w:rsid w:val="0BF11904"/>
    <w:rsid w:val="0C081129"/>
    <w:rsid w:val="0C0E2928"/>
    <w:rsid w:val="0C5C0172"/>
    <w:rsid w:val="0CDF738F"/>
    <w:rsid w:val="0D1B3B47"/>
    <w:rsid w:val="0D39A8F2"/>
    <w:rsid w:val="0D4B8EC7"/>
    <w:rsid w:val="0D5950CA"/>
    <w:rsid w:val="0D60375B"/>
    <w:rsid w:val="0D686060"/>
    <w:rsid w:val="0D74F521"/>
    <w:rsid w:val="0D956FE1"/>
    <w:rsid w:val="0D984134"/>
    <w:rsid w:val="0DA99E78"/>
    <w:rsid w:val="0DB76CB0"/>
    <w:rsid w:val="0DDE0A4D"/>
    <w:rsid w:val="0DE522F2"/>
    <w:rsid w:val="0DE930F3"/>
    <w:rsid w:val="0DF7AC65"/>
    <w:rsid w:val="0E064F8E"/>
    <w:rsid w:val="0E1704A5"/>
    <w:rsid w:val="0E179F74"/>
    <w:rsid w:val="0E3DF7F1"/>
    <w:rsid w:val="0E4B5DB8"/>
    <w:rsid w:val="0E52E4E9"/>
    <w:rsid w:val="0E61DADE"/>
    <w:rsid w:val="0E89816A"/>
    <w:rsid w:val="0E95FAA2"/>
    <w:rsid w:val="0EC37C6E"/>
    <w:rsid w:val="0ED744FC"/>
    <w:rsid w:val="0EF18348"/>
    <w:rsid w:val="0F0AE613"/>
    <w:rsid w:val="0F222BBF"/>
    <w:rsid w:val="0F8493A2"/>
    <w:rsid w:val="0F96E456"/>
    <w:rsid w:val="0FA8DDBA"/>
    <w:rsid w:val="0FB204B4"/>
    <w:rsid w:val="0FC5C01A"/>
    <w:rsid w:val="0FCA0FB1"/>
    <w:rsid w:val="1000D509"/>
    <w:rsid w:val="101BC583"/>
    <w:rsid w:val="1032773E"/>
    <w:rsid w:val="1048B6A2"/>
    <w:rsid w:val="10614BE7"/>
    <w:rsid w:val="10688FA1"/>
    <w:rsid w:val="107D075F"/>
    <w:rsid w:val="107D7EDD"/>
    <w:rsid w:val="10920770"/>
    <w:rsid w:val="1093B390"/>
    <w:rsid w:val="1096D396"/>
    <w:rsid w:val="10AAC59E"/>
    <w:rsid w:val="10AAE4D6"/>
    <w:rsid w:val="10AF1217"/>
    <w:rsid w:val="10B66BE6"/>
    <w:rsid w:val="10E761F7"/>
    <w:rsid w:val="10E860F7"/>
    <w:rsid w:val="11122C89"/>
    <w:rsid w:val="113B90D0"/>
    <w:rsid w:val="113C611F"/>
    <w:rsid w:val="11457352"/>
    <w:rsid w:val="1180FFA5"/>
    <w:rsid w:val="118C5909"/>
    <w:rsid w:val="11ACE111"/>
    <w:rsid w:val="11C3669B"/>
    <w:rsid w:val="11D202F4"/>
    <w:rsid w:val="11D62508"/>
    <w:rsid w:val="11EB689E"/>
    <w:rsid w:val="11F0335E"/>
    <w:rsid w:val="120EF029"/>
    <w:rsid w:val="12430E8A"/>
    <w:rsid w:val="12466F28"/>
    <w:rsid w:val="125304D5"/>
    <w:rsid w:val="128A8279"/>
    <w:rsid w:val="12B5513B"/>
    <w:rsid w:val="12B78D42"/>
    <w:rsid w:val="12CD5AAF"/>
    <w:rsid w:val="12D868E1"/>
    <w:rsid w:val="12DE6E88"/>
    <w:rsid w:val="12E96401"/>
    <w:rsid w:val="12EF6156"/>
    <w:rsid w:val="130989AD"/>
    <w:rsid w:val="130ABA9F"/>
    <w:rsid w:val="13359D05"/>
    <w:rsid w:val="1341BE7E"/>
    <w:rsid w:val="13734FF7"/>
    <w:rsid w:val="13887B56"/>
    <w:rsid w:val="1390416C"/>
    <w:rsid w:val="1394C226"/>
    <w:rsid w:val="13A6FB33"/>
    <w:rsid w:val="13AFD829"/>
    <w:rsid w:val="13B5EA6C"/>
    <w:rsid w:val="13CE4D61"/>
    <w:rsid w:val="13DD3CF8"/>
    <w:rsid w:val="13E56EFA"/>
    <w:rsid w:val="140F4734"/>
    <w:rsid w:val="141BCA75"/>
    <w:rsid w:val="143A9064"/>
    <w:rsid w:val="145B9AC8"/>
    <w:rsid w:val="145EC061"/>
    <w:rsid w:val="14A6CF83"/>
    <w:rsid w:val="14BCFF77"/>
    <w:rsid w:val="14BF1019"/>
    <w:rsid w:val="14E1903A"/>
    <w:rsid w:val="14FDA17C"/>
    <w:rsid w:val="150F2E17"/>
    <w:rsid w:val="15232D0A"/>
    <w:rsid w:val="153C5564"/>
    <w:rsid w:val="15433934"/>
    <w:rsid w:val="1554065B"/>
    <w:rsid w:val="155A66BE"/>
    <w:rsid w:val="155CD328"/>
    <w:rsid w:val="15741E18"/>
    <w:rsid w:val="15858B61"/>
    <w:rsid w:val="15A4CA34"/>
    <w:rsid w:val="15C1B445"/>
    <w:rsid w:val="15D06356"/>
    <w:rsid w:val="15E0B21E"/>
    <w:rsid w:val="15EC79CB"/>
    <w:rsid w:val="15F82A02"/>
    <w:rsid w:val="15FBC0C3"/>
    <w:rsid w:val="161B65C8"/>
    <w:rsid w:val="1631F7AA"/>
    <w:rsid w:val="163A5895"/>
    <w:rsid w:val="16466636"/>
    <w:rsid w:val="166174C5"/>
    <w:rsid w:val="166D517B"/>
    <w:rsid w:val="167FB880"/>
    <w:rsid w:val="1682DA7C"/>
    <w:rsid w:val="1694A634"/>
    <w:rsid w:val="16AE3C14"/>
    <w:rsid w:val="16EAFBBA"/>
    <w:rsid w:val="171446D1"/>
    <w:rsid w:val="171B2606"/>
    <w:rsid w:val="1750C0EC"/>
    <w:rsid w:val="17769E35"/>
    <w:rsid w:val="177D060D"/>
    <w:rsid w:val="179500D4"/>
    <w:rsid w:val="1795C482"/>
    <w:rsid w:val="17CE1AF5"/>
    <w:rsid w:val="180E63D2"/>
    <w:rsid w:val="18238F0D"/>
    <w:rsid w:val="182AFABD"/>
    <w:rsid w:val="1844A7A4"/>
    <w:rsid w:val="1849826D"/>
    <w:rsid w:val="1865808B"/>
    <w:rsid w:val="187CA0E1"/>
    <w:rsid w:val="18AD11C4"/>
    <w:rsid w:val="18D44261"/>
    <w:rsid w:val="18D78C8D"/>
    <w:rsid w:val="18E90366"/>
    <w:rsid w:val="18FBB4FE"/>
    <w:rsid w:val="19128AE6"/>
    <w:rsid w:val="1913A7B1"/>
    <w:rsid w:val="19179CB2"/>
    <w:rsid w:val="191DBEF2"/>
    <w:rsid w:val="19269F9C"/>
    <w:rsid w:val="19298997"/>
    <w:rsid w:val="1954A97F"/>
    <w:rsid w:val="1962A23E"/>
    <w:rsid w:val="1999D674"/>
    <w:rsid w:val="19AEAC33"/>
    <w:rsid w:val="19BD98E5"/>
    <w:rsid w:val="19E139FC"/>
    <w:rsid w:val="1A249897"/>
    <w:rsid w:val="1A256281"/>
    <w:rsid w:val="1A27469E"/>
    <w:rsid w:val="1A331AE8"/>
    <w:rsid w:val="1A3562C2"/>
    <w:rsid w:val="1A365E33"/>
    <w:rsid w:val="1A46EFDD"/>
    <w:rsid w:val="1A4AAE21"/>
    <w:rsid w:val="1A4D5D3D"/>
    <w:rsid w:val="1A5A9C21"/>
    <w:rsid w:val="1A87CBB9"/>
    <w:rsid w:val="1A8D1FA7"/>
    <w:rsid w:val="1AB92F09"/>
    <w:rsid w:val="1AC01C4B"/>
    <w:rsid w:val="1AD93F8E"/>
    <w:rsid w:val="1AF58EDB"/>
    <w:rsid w:val="1B3F2721"/>
    <w:rsid w:val="1B4A6613"/>
    <w:rsid w:val="1B6496BC"/>
    <w:rsid w:val="1B79E615"/>
    <w:rsid w:val="1B8412AA"/>
    <w:rsid w:val="1BA0E1C8"/>
    <w:rsid w:val="1BB36D8F"/>
    <w:rsid w:val="1BD0F614"/>
    <w:rsid w:val="1BF001BF"/>
    <w:rsid w:val="1C0F9F32"/>
    <w:rsid w:val="1C195928"/>
    <w:rsid w:val="1C28186B"/>
    <w:rsid w:val="1C2B3AB2"/>
    <w:rsid w:val="1C33A5C7"/>
    <w:rsid w:val="1C3ACF80"/>
    <w:rsid w:val="1C3C9824"/>
    <w:rsid w:val="1C3D0FB8"/>
    <w:rsid w:val="1C43416E"/>
    <w:rsid w:val="1C486F68"/>
    <w:rsid w:val="1C67917E"/>
    <w:rsid w:val="1C95BD92"/>
    <w:rsid w:val="1CBF9C9A"/>
    <w:rsid w:val="1CD77716"/>
    <w:rsid w:val="1D1BF254"/>
    <w:rsid w:val="1D1FB08C"/>
    <w:rsid w:val="1D3C5BB5"/>
    <w:rsid w:val="1D5A6A47"/>
    <w:rsid w:val="1D6C476F"/>
    <w:rsid w:val="1D9C4E6F"/>
    <w:rsid w:val="1DC7A4CA"/>
    <w:rsid w:val="1DCDC4A7"/>
    <w:rsid w:val="1DDF4D63"/>
    <w:rsid w:val="1DF4C67D"/>
    <w:rsid w:val="1DF8A538"/>
    <w:rsid w:val="1E10F9AA"/>
    <w:rsid w:val="1E2182C1"/>
    <w:rsid w:val="1E2AD885"/>
    <w:rsid w:val="1E3AEC61"/>
    <w:rsid w:val="1E84F041"/>
    <w:rsid w:val="1E913697"/>
    <w:rsid w:val="1EE1B285"/>
    <w:rsid w:val="1EE88ABC"/>
    <w:rsid w:val="1EEC3F6F"/>
    <w:rsid w:val="1F3D9C6B"/>
    <w:rsid w:val="1F5DF11E"/>
    <w:rsid w:val="1F6D5C88"/>
    <w:rsid w:val="1FBD3FDE"/>
    <w:rsid w:val="1FCF30EB"/>
    <w:rsid w:val="1FEDCCFB"/>
    <w:rsid w:val="1FF679A4"/>
    <w:rsid w:val="1FFC4969"/>
    <w:rsid w:val="1FFCE67E"/>
    <w:rsid w:val="1FFD1BD4"/>
    <w:rsid w:val="200EF177"/>
    <w:rsid w:val="2019621D"/>
    <w:rsid w:val="201D9FC2"/>
    <w:rsid w:val="202E0AB5"/>
    <w:rsid w:val="2037ED13"/>
    <w:rsid w:val="203EE9ED"/>
    <w:rsid w:val="207D30EA"/>
    <w:rsid w:val="2099217D"/>
    <w:rsid w:val="20C0781F"/>
    <w:rsid w:val="20C29381"/>
    <w:rsid w:val="20CC65BE"/>
    <w:rsid w:val="20F584E0"/>
    <w:rsid w:val="21026D83"/>
    <w:rsid w:val="212E026F"/>
    <w:rsid w:val="212EBDA6"/>
    <w:rsid w:val="2157A802"/>
    <w:rsid w:val="216153B1"/>
    <w:rsid w:val="216E74B1"/>
    <w:rsid w:val="21AFFF11"/>
    <w:rsid w:val="21D01C3F"/>
    <w:rsid w:val="21E9262E"/>
    <w:rsid w:val="21EBC835"/>
    <w:rsid w:val="21F7EC76"/>
    <w:rsid w:val="2220F1D2"/>
    <w:rsid w:val="222ECEDD"/>
    <w:rsid w:val="2236317E"/>
    <w:rsid w:val="224A6237"/>
    <w:rsid w:val="224BA423"/>
    <w:rsid w:val="225E3F54"/>
    <w:rsid w:val="226ADCB9"/>
    <w:rsid w:val="22728D9A"/>
    <w:rsid w:val="227FD20D"/>
    <w:rsid w:val="22885749"/>
    <w:rsid w:val="22A5A630"/>
    <w:rsid w:val="22A959A2"/>
    <w:rsid w:val="22C26763"/>
    <w:rsid w:val="22E1759B"/>
    <w:rsid w:val="22F3931E"/>
    <w:rsid w:val="22FE1418"/>
    <w:rsid w:val="2324E4E9"/>
    <w:rsid w:val="23564900"/>
    <w:rsid w:val="23583D34"/>
    <w:rsid w:val="23648496"/>
    <w:rsid w:val="23B3014B"/>
    <w:rsid w:val="23C5A8CF"/>
    <w:rsid w:val="23C81229"/>
    <w:rsid w:val="23CFEBCC"/>
    <w:rsid w:val="23DE8167"/>
    <w:rsid w:val="23EC6B9D"/>
    <w:rsid w:val="23FB7522"/>
    <w:rsid w:val="23FECBE4"/>
    <w:rsid w:val="2401485D"/>
    <w:rsid w:val="2406E869"/>
    <w:rsid w:val="2448833E"/>
    <w:rsid w:val="24561AA8"/>
    <w:rsid w:val="246E5347"/>
    <w:rsid w:val="2482613A"/>
    <w:rsid w:val="24A11469"/>
    <w:rsid w:val="24BDC035"/>
    <w:rsid w:val="251A3160"/>
    <w:rsid w:val="2526C3A6"/>
    <w:rsid w:val="253B6A9E"/>
    <w:rsid w:val="256B7888"/>
    <w:rsid w:val="257B04CC"/>
    <w:rsid w:val="258C7536"/>
    <w:rsid w:val="259C9AC2"/>
    <w:rsid w:val="25B39AC3"/>
    <w:rsid w:val="25C3BD88"/>
    <w:rsid w:val="25E7D088"/>
    <w:rsid w:val="260F177B"/>
    <w:rsid w:val="2619EC13"/>
    <w:rsid w:val="26222E43"/>
    <w:rsid w:val="262324E4"/>
    <w:rsid w:val="2628108C"/>
    <w:rsid w:val="262D9582"/>
    <w:rsid w:val="2678A180"/>
    <w:rsid w:val="2691D255"/>
    <w:rsid w:val="26CAAF1A"/>
    <w:rsid w:val="26D05A43"/>
    <w:rsid w:val="26D87C4C"/>
    <w:rsid w:val="26D95C77"/>
    <w:rsid w:val="26DAFEEA"/>
    <w:rsid w:val="26E8E194"/>
    <w:rsid w:val="26F8436E"/>
    <w:rsid w:val="2707BFF6"/>
    <w:rsid w:val="2719E4E3"/>
    <w:rsid w:val="27416808"/>
    <w:rsid w:val="27611B15"/>
    <w:rsid w:val="276F7E93"/>
    <w:rsid w:val="2779EC34"/>
    <w:rsid w:val="277ABFC9"/>
    <w:rsid w:val="27E336B4"/>
    <w:rsid w:val="27F908D5"/>
    <w:rsid w:val="280455DD"/>
    <w:rsid w:val="2828ECCB"/>
    <w:rsid w:val="28346F02"/>
    <w:rsid w:val="287693A1"/>
    <w:rsid w:val="28BAF03F"/>
    <w:rsid w:val="28BAF63A"/>
    <w:rsid w:val="28C51CE7"/>
    <w:rsid w:val="28CE2FE8"/>
    <w:rsid w:val="28CE67C6"/>
    <w:rsid w:val="28E4EC36"/>
    <w:rsid w:val="28FD2202"/>
    <w:rsid w:val="2901DF0E"/>
    <w:rsid w:val="29106AC8"/>
    <w:rsid w:val="2916EA90"/>
    <w:rsid w:val="2929DCB8"/>
    <w:rsid w:val="2941BC26"/>
    <w:rsid w:val="294EC132"/>
    <w:rsid w:val="2993ACA7"/>
    <w:rsid w:val="29D7D066"/>
    <w:rsid w:val="29EF1C14"/>
    <w:rsid w:val="2A02E525"/>
    <w:rsid w:val="2A05EDA8"/>
    <w:rsid w:val="2A42CF50"/>
    <w:rsid w:val="2A68C20F"/>
    <w:rsid w:val="2A6C3B6B"/>
    <w:rsid w:val="2A96FBAD"/>
    <w:rsid w:val="2ABBE64A"/>
    <w:rsid w:val="2ACA2F28"/>
    <w:rsid w:val="2AD5CC64"/>
    <w:rsid w:val="2B0D9233"/>
    <w:rsid w:val="2B16585E"/>
    <w:rsid w:val="2B39C1C1"/>
    <w:rsid w:val="2B3BE812"/>
    <w:rsid w:val="2B3F7C6F"/>
    <w:rsid w:val="2B7D2D85"/>
    <w:rsid w:val="2B9F04A5"/>
    <w:rsid w:val="2BC91E0D"/>
    <w:rsid w:val="2BCEBF09"/>
    <w:rsid w:val="2BEF509D"/>
    <w:rsid w:val="2C16600F"/>
    <w:rsid w:val="2C511701"/>
    <w:rsid w:val="2C7314EB"/>
    <w:rsid w:val="2C74C2EE"/>
    <w:rsid w:val="2C756926"/>
    <w:rsid w:val="2C7C274D"/>
    <w:rsid w:val="2C81306E"/>
    <w:rsid w:val="2CC4E330"/>
    <w:rsid w:val="2CD85EFE"/>
    <w:rsid w:val="2CE727B8"/>
    <w:rsid w:val="2CF4B4EB"/>
    <w:rsid w:val="2D0C1B56"/>
    <w:rsid w:val="2D2B4B5E"/>
    <w:rsid w:val="2D2F92EE"/>
    <w:rsid w:val="2D3D2341"/>
    <w:rsid w:val="2D4B3EA5"/>
    <w:rsid w:val="2D51AE6F"/>
    <w:rsid w:val="2D634185"/>
    <w:rsid w:val="2D67740C"/>
    <w:rsid w:val="2D842869"/>
    <w:rsid w:val="2D93D74E"/>
    <w:rsid w:val="2DCBB7B4"/>
    <w:rsid w:val="2DCE7924"/>
    <w:rsid w:val="2DE98899"/>
    <w:rsid w:val="2E0008E8"/>
    <w:rsid w:val="2E08D822"/>
    <w:rsid w:val="2E11CC5F"/>
    <w:rsid w:val="2E1AC714"/>
    <w:rsid w:val="2E512BBD"/>
    <w:rsid w:val="2EA3E16D"/>
    <w:rsid w:val="2EC642EB"/>
    <w:rsid w:val="2EE99D2A"/>
    <w:rsid w:val="2F0C2AAB"/>
    <w:rsid w:val="2F321F9E"/>
    <w:rsid w:val="2F3BE83E"/>
    <w:rsid w:val="2F541333"/>
    <w:rsid w:val="2F5ADF78"/>
    <w:rsid w:val="2F74BE12"/>
    <w:rsid w:val="2F847516"/>
    <w:rsid w:val="2F89F993"/>
    <w:rsid w:val="2F8A5B97"/>
    <w:rsid w:val="2FA568BB"/>
    <w:rsid w:val="2FAA9A59"/>
    <w:rsid w:val="2FC0AFD8"/>
    <w:rsid w:val="2FC907CE"/>
    <w:rsid w:val="2FEBBDFB"/>
    <w:rsid w:val="2FF15F0A"/>
    <w:rsid w:val="2FF58AD8"/>
    <w:rsid w:val="2FFF9CD8"/>
    <w:rsid w:val="302023CF"/>
    <w:rsid w:val="30427ADA"/>
    <w:rsid w:val="3046B7E7"/>
    <w:rsid w:val="306C0449"/>
    <w:rsid w:val="306E7015"/>
    <w:rsid w:val="30874B7E"/>
    <w:rsid w:val="30922D61"/>
    <w:rsid w:val="30C15E88"/>
    <w:rsid w:val="30C163FA"/>
    <w:rsid w:val="30C2B5C5"/>
    <w:rsid w:val="30F313A8"/>
    <w:rsid w:val="311D5DA2"/>
    <w:rsid w:val="312C3B4F"/>
    <w:rsid w:val="313E8FFA"/>
    <w:rsid w:val="31789560"/>
    <w:rsid w:val="31965BCE"/>
    <w:rsid w:val="31A04F94"/>
    <w:rsid w:val="31A0797A"/>
    <w:rsid w:val="31A68244"/>
    <w:rsid w:val="31BA29C9"/>
    <w:rsid w:val="31BAF505"/>
    <w:rsid w:val="31DDD7B4"/>
    <w:rsid w:val="31E07716"/>
    <w:rsid w:val="31E8CCD4"/>
    <w:rsid w:val="31E9885B"/>
    <w:rsid w:val="31F49E1D"/>
    <w:rsid w:val="3201DD77"/>
    <w:rsid w:val="3215B1F0"/>
    <w:rsid w:val="32265CD2"/>
    <w:rsid w:val="324B56B9"/>
    <w:rsid w:val="324C0CF2"/>
    <w:rsid w:val="3260A0C1"/>
    <w:rsid w:val="327AF767"/>
    <w:rsid w:val="32801623"/>
    <w:rsid w:val="32A222DA"/>
    <w:rsid w:val="32B837C1"/>
    <w:rsid w:val="32BEB4CE"/>
    <w:rsid w:val="32CF6832"/>
    <w:rsid w:val="32E6DABB"/>
    <w:rsid w:val="3308D11A"/>
    <w:rsid w:val="331A7B4A"/>
    <w:rsid w:val="331D4709"/>
    <w:rsid w:val="3343FC7A"/>
    <w:rsid w:val="3344158C"/>
    <w:rsid w:val="33E6FD36"/>
    <w:rsid w:val="340AEB68"/>
    <w:rsid w:val="340F56C2"/>
    <w:rsid w:val="345F6F50"/>
    <w:rsid w:val="3464C384"/>
    <w:rsid w:val="3468ED1F"/>
    <w:rsid w:val="34846D7B"/>
    <w:rsid w:val="34C656BD"/>
    <w:rsid w:val="34E8311C"/>
    <w:rsid w:val="351DB9B3"/>
    <w:rsid w:val="353AD772"/>
    <w:rsid w:val="3557211C"/>
    <w:rsid w:val="355BBE88"/>
    <w:rsid w:val="3567C1F3"/>
    <w:rsid w:val="35CF931A"/>
    <w:rsid w:val="35DA09F5"/>
    <w:rsid w:val="35F37382"/>
    <w:rsid w:val="3621758C"/>
    <w:rsid w:val="3629CBDE"/>
    <w:rsid w:val="364322E1"/>
    <w:rsid w:val="365BE1D9"/>
    <w:rsid w:val="36687EDE"/>
    <w:rsid w:val="367B1386"/>
    <w:rsid w:val="3684F1AD"/>
    <w:rsid w:val="36AB1FC9"/>
    <w:rsid w:val="36C8E12A"/>
    <w:rsid w:val="36CFBAA2"/>
    <w:rsid w:val="36E51692"/>
    <w:rsid w:val="36E9192E"/>
    <w:rsid w:val="36EDCF68"/>
    <w:rsid w:val="36F1CEA9"/>
    <w:rsid w:val="3700161A"/>
    <w:rsid w:val="37450799"/>
    <w:rsid w:val="3768A494"/>
    <w:rsid w:val="377434F9"/>
    <w:rsid w:val="3785BBEF"/>
    <w:rsid w:val="378AA385"/>
    <w:rsid w:val="3793865F"/>
    <w:rsid w:val="37AE2943"/>
    <w:rsid w:val="3834699A"/>
    <w:rsid w:val="38A479EA"/>
    <w:rsid w:val="38B7C75A"/>
    <w:rsid w:val="38BF0C69"/>
    <w:rsid w:val="38E3925B"/>
    <w:rsid w:val="38F7CA8A"/>
    <w:rsid w:val="391A93F5"/>
    <w:rsid w:val="392B2A85"/>
    <w:rsid w:val="3979FB7D"/>
    <w:rsid w:val="397BFA06"/>
    <w:rsid w:val="398C8327"/>
    <w:rsid w:val="39A78DF3"/>
    <w:rsid w:val="39AE2047"/>
    <w:rsid w:val="39B06CBE"/>
    <w:rsid w:val="39B22EAF"/>
    <w:rsid w:val="39B9CE34"/>
    <w:rsid w:val="39C999D9"/>
    <w:rsid w:val="39CA11C7"/>
    <w:rsid w:val="39DC77CF"/>
    <w:rsid w:val="39EDB9F9"/>
    <w:rsid w:val="39F3AE49"/>
    <w:rsid w:val="3A0F263F"/>
    <w:rsid w:val="3A273CD5"/>
    <w:rsid w:val="3A40861A"/>
    <w:rsid w:val="3A5969F9"/>
    <w:rsid w:val="3A8233C8"/>
    <w:rsid w:val="3A8C1B08"/>
    <w:rsid w:val="3A9519F9"/>
    <w:rsid w:val="3A99928C"/>
    <w:rsid w:val="3AB1564E"/>
    <w:rsid w:val="3AB465AB"/>
    <w:rsid w:val="3AB8C79A"/>
    <w:rsid w:val="3AC220B2"/>
    <w:rsid w:val="3AD10359"/>
    <w:rsid w:val="3AD5903F"/>
    <w:rsid w:val="3B2BF378"/>
    <w:rsid w:val="3B4046FE"/>
    <w:rsid w:val="3B408A69"/>
    <w:rsid w:val="3B4B8B0A"/>
    <w:rsid w:val="3B5FC35A"/>
    <w:rsid w:val="3B607074"/>
    <w:rsid w:val="3B7F9588"/>
    <w:rsid w:val="3BA024F0"/>
    <w:rsid w:val="3BAC2B0F"/>
    <w:rsid w:val="3BC3CFBC"/>
    <w:rsid w:val="3BD00E09"/>
    <w:rsid w:val="3C5CBE15"/>
    <w:rsid w:val="3C7361AD"/>
    <w:rsid w:val="3CE753E4"/>
    <w:rsid w:val="3D1FB361"/>
    <w:rsid w:val="3D31B835"/>
    <w:rsid w:val="3D6DEED7"/>
    <w:rsid w:val="3D7491C2"/>
    <w:rsid w:val="3DB5B86B"/>
    <w:rsid w:val="3DE01C49"/>
    <w:rsid w:val="3DE738CC"/>
    <w:rsid w:val="3DEE8A2A"/>
    <w:rsid w:val="3E131B06"/>
    <w:rsid w:val="3E1B6308"/>
    <w:rsid w:val="3E2CB718"/>
    <w:rsid w:val="3E2D841D"/>
    <w:rsid w:val="3E50E715"/>
    <w:rsid w:val="3E72FFCC"/>
    <w:rsid w:val="3E9A324A"/>
    <w:rsid w:val="3EB4AB75"/>
    <w:rsid w:val="3EFE1570"/>
    <w:rsid w:val="3F0A7B8B"/>
    <w:rsid w:val="3F30C953"/>
    <w:rsid w:val="3F4E31E3"/>
    <w:rsid w:val="3F568E13"/>
    <w:rsid w:val="3F5D58B6"/>
    <w:rsid w:val="3F5E98CC"/>
    <w:rsid w:val="3F66D07C"/>
    <w:rsid w:val="3F73D404"/>
    <w:rsid w:val="3F81A77E"/>
    <w:rsid w:val="3F8256EC"/>
    <w:rsid w:val="3F865F66"/>
    <w:rsid w:val="3FA3F55D"/>
    <w:rsid w:val="3FADB24C"/>
    <w:rsid w:val="3FB69388"/>
    <w:rsid w:val="3FC6BE8C"/>
    <w:rsid w:val="3FCCFFAB"/>
    <w:rsid w:val="3FE87CE9"/>
    <w:rsid w:val="4019C8AF"/>
    <w:rsid w:val="401EE99C"/>
    <w:rsid w:val="4029A954"/>
    <w:rsid w:val="40329AB9"/>
    <w:rsid w:val="406966AE"/>
    <w:rsid w:val="40AB4495"/>
    <w:rsid w:val="40C370A4"/>
    <w:rsid w:val="40C7E580"/>
    <w:rsid w:val="4115ACC2"/>
    <w:rsid w:val="412B44B8"/>
    <w:rsid w:val="4140F58B"/>
    <w:rsid w:val="4148BAA0"/>
    <w:rsid w:val="415F00EA"/>
    <w:rsid w:val="416665BD"/>
    <w:rsid w:val="419E0821"/>
    <w:rsid w:val="41BF0588"/>
    <w:rsid w:val="41CC9371"/>
    <w:rsid w:val="4204ED8A"/>
    <w:rsid w:val="4214F389"/>
    <w:rsid w:val="4225C705"/>
    <w:rsid w:val="4230215E"/>
    <w:rsid w:val="4234B7B5"/>
    <w:rsid w:val="4297299F"/>
    <w:rsid w:val="42C58E13"/>
    <w:rsid w:val="42CBFF13"/>
    <w:rsid w:val="42D60E03"/>
    <w:rsid w:val="42E72817"/>
    <w:rsid w:val="42EAE33A"/>
    <w:rsid w:val="42F5C527"/>
    <w:rsid w:val="42F5DBCE"/>
    <w:rsid w:val="42FE545A"/>
    <w:rsid w:val="431B3116"/>
    <w:rsid w:val="4341997A"/>
    <w:rsid w:val="434A99E1"/>
    <w:rsid w:val="434C6420"/>
    <w:rsid w:val="435FD7C5"/>
    <w:rsid w:val="436C90FC"/>
    <w:rsid w:val="436CC9A6"/>
    <w:rsid w:val="4370F873"/>
    <w:rsid w:val="438185B7"/>
    <w:rsid w:val="438E5D96"/>
    <w:rsid w:val="438EA21F"/>
    <w:rsid w:val="43C79464"/>
    <w:rsid w:val="43C9C047"/>
    <w:rsid w:val="43D69732"/>
    <w:rsid w:val="43E32F83"/>
    <w:rsid w:val="43E3C109"/>
    <w:rsid w:val="4411E6EA"/>
    <w:rsid w:val="441CE496"/>
    <w:rsid w:val="4458BA10"/>
    <w:rsid w:val="447B8D91"/>
    <w:rsid w:val="4490D5E3"/>
    <w:rsid w:val="44949B20"/>
    <w:rsid w:val="44AADE15"/>
    <w:rsid w:val="44C62661"/>
    <w:rsid w:val="44D93800"/>
    <w:rsid w:val="44F66381"/>
    <w:rsid w:val="451E04F7"/>
    <w:rsid w:val="4525087D"/>
    <w:rsid w:val="4535F51F"/>
    <w:rsid w:val="45524984"/>
    <w:rsid w:val="45EA7F31"/>
    <w:rsid w:val="45F40EEA"/>
    <w:rsid w:val="4607FBFE"/>
    <w:rsid w:val="46157A7D"/>
    <w:rsid w:val="461AB1CC"/>
    <w:rsid w:val="46253B6E"/>
    <w:rsid w:val="46336A62"/>
    <w:rsid w:val="463E373D"/>
    <w:rsid w:val="465A578E"/>
    <w:rsid w:val="465DAFAF"/>
    <w:rsid w:val="46771E24"/>
    <w:rsid w:val="469ADA0D"/>
    <w:rsid w:val="46C88992"/>
    <w:rsid w:val="46DB5D37"/>
    <w:rsid w:val="46DDF0D8"/>
    <w:rsid w:val="46FDD04F"/>
    <w:rsid w:val="472D5229"/>
    <w:rsid w:val="4749AADF"/>
    <w:rsid w:val="474C2868"/>
    <w:rsid w:val="476008ED"/>
    <w:rsid w:val="47652495"/>
    <w:rsid w:val="4781A52D"/>
    <w:rsid w:val="4798B89D"/>
    <w:rsid w:val="47B2DFD7"/>
    <w:rsid w:val="47C41D52"/>
    <w:rsid w:val="47DDA852"/>
    <w:rsid w:val="47EDED96"/>
    <w:rsid w:val="47F7FDEE"/>
    <w:rsid w:val="4800EC8F"/>
    <w:rsid w:val="48143D40"/>
    <w:rsid w:val="485718BA"/>
    <w:rsid w:val="48AC47E3"/>
    <w:rsid w:val="48D52687"/>
    <w:rsid w:val="490FF488"/>
    <w:rsid w:val="4913A434"/>
    <w:rsid w:val="49405310"/>
    <w:rsid w:val="494EE7AF"/>
    <w:rsid w:val="4950B8AF"/>
    <w:rsid w:val="49AD2207"/>
    <w:rsid w:val="49BE684C"/>
    <w:rsid w:val="49D23AC7"/>
    <w:rsid w:val="4A09661E"/>
    <w:rsid w:val="4A0D9A45"/>
    <w:rsid w:val="4A0F8EA9"/>
    <w:rsid w:val="4A305486"/>
    <w:rsid w:val="4A41FDAC"/>
    <w:rsid w:val="4A5FBE33"/>
    <w:rsid w:val="4A633330"/>
    <w:rsid w:val="4A670D43"/>
    <w:rsid w:val="4ABEB31D"/>
    <w:rsid w:val="4AED75BF"/>
    <w:rsid w:val="4B099560"/>
    <w:rsid w:val="4B4C2D41"/>
    <w:rsid w:val="4B4F2482"/>
    <w:rsid w:val="4B606D7F"/>
    <w:rsid w:val="4B6EF14F"/>
    <w:rsid w:val="4B83411C"/>
    <w:rsid w:val="4B8C2066"/>
    <w:rsid w:val="4B8ECA94"/>
    <w:rsid w:val="4BA02724"/>
    <w:rsid w:val="4BDCE89F"/>
    <w:rsid w:val="4BEFBDB8"/>
    <w:rsid w:val="4BEFE135"/>
    <w:rsid w:val="4C269CFF"/>
    <w:rsid w:val="4C2D6490"/>
    <w:rsid w:val="4C38CABB"/>
    <w:rsid w:val="4C43AE27"/>
    <w:rsid w:val="4C4FF661"/>
    <w:rsid w:val="4C7CE4B6"/>
    <w:rsid w:val="4C970EAF"/>
    <w:rsid w:val="4C9AB2BC"/>
    <w:rsid w:val="4C9C4C48"/>
    <w:rsid w:val="4CA77DE6"/>
    <w:rsid w:val="4CA8734C"/>
    <w:rsid w:val="4CB2757A"/>
    <w:rsid w:val="4CB8C599"/>
    <w:rsid w:val="4D3AD7C8"/>
    <w:rsid w:val="4D7F9846"/>
    <w:rsid w:val="4D83052D"/>
    <w:rsid w:val="4D8AE171"/>
    <w:rsid w:val="4DB5B3F7"/>
    <w:rsid w:val="4DD48345"/>
    <w:rsid w:val="4DE4D5D3"/>
    <w:rsid w:val="4DED6574"/>
    <w:rsid w:val="4E2D0169"/>
    <w:rsid w:val="4E5D3A2D"/>
    <w:rsid w:val="4E5FD1DD"/>
    <w:rsid w:val="4E9DEA69"/>
    <w:rsid w:val="4EA1EF36"/>
    <w:rsid w:val="4EBD1B5C"/>
    <w:rsid w:val="4ECD5D3B"/>
    <w:rsid w:val="4EE341FC"/>
    <w:rsid w:val="4EF8851A"/>
    <w:rsid w:val="4EFCD2FB"/>
    <w:rsid w:val="4F02A77E"/>
    <w:rsid w:val="4F049060"/>
    <w:rsid w:val="4F06DD46"/>
    <w:rsid w:val="4F43F6D4"/>
    <w:rsid w:val="4F4B0DA4"/>
    <w:rsid w:val="4F64CF2D"/>
    <w:rsid w:val="4FA19DD1"/>
    <w:rsid w:val="4FA895E0"/>
    <w:rsid w:val="4FB470B8"/>
    <w:rsid w:val="4FCA4750"/>
    <w:rsid w:val="4FF1FFB1"/>
    <w:rsid w:val="4FFF4CE3"/>
    <w:rsid w:val="50184F65"/>
    <w:rsid w:val="50305E02"/>
    <w:rsid w:val="503CFC35"/>
    <w:rsid w:val="5046E0C1"/>
    <w:rsid w:val="50546856"/>
    <w:rsid w:val="5071C0CC"/>
    <w:rsid w:val="50815F48"/>
    <w:rsid w:val="5088EB4A"/>
    <w:rsid w:val="5094A294"/>
    <w:rsid w:val="509D9C35"/>
    <w:rsid w:val="50A060C3"/>
    <w:rsid w:val="50AC645E"/>
    <w:rsid w:val="50B3B3F1"/>
    <w:rsid w:val="50D5BBC0"/>
    <w:rsid w:val="51100221"/>
    <w:rsid w:val="51156075"/>
    <w:rsid w:val="51460D89"/>
    <w:rsid w:val="514E6BA0"/>
    <w:rsid w:val="515AD887"/>
    <w:rsid w:val="51A99C0C"/>
    <w:rsid w:val="51AD5C1D"/>
    <w:rsid w:val="51C2E112"/>
    <w:rsid w:val="51CD47B1"/>
    <w:rsid w:val="51E52732"/>
    <w:rsid w:val="520CF76D"/>
    <w:rsid w:val="521345C9"/>
    <w:rsid w:val="524AAF29"/>
    <w:rsid w:val="52569929"/>
    <w:rsid w:val="5269D8DA"/>
    <w:rsid w:val="526DF4D1"/>
    <w:rsid w:val="526EE8E9"/>
    <w:rsid w:val="52918CE8"/>
    <w:rsid w:val="52953D7A"/>
    <w:rsid w:val="529654D7"/>
    <w:rsid w:val="52EA41CC"/>
    <w:rsid w:val="52EFFFF4"/>
    <w:rsid w:val="52F242C0"/>
    <w:rsid w:val="52FA3880"/>
    <w:rsid w:val="531E4936"/>
    <w:rsid w:val="53960425"/>
    <w:rsid w:val="53AB124E"/>
    <w:rsid w:val="53C94E9D"/>
    <w:rsid w:val="53CF2CC2"/>
    <w:rsid w:val="53CF9840"/>
    <w:rsid w:val="53D58ACA"/>
    <w:rsid w:val="540983A8"/>
    <w:rsid w:val="541F0524"/>
    <w:rsid w:val="541FF28A"/>
    <w:rsid w:val="545EB8B5"/>
    <w:rsid w:val="546C9A42"/>
    <w:rsid w:val="54748818"/>
    <w:rsid w:val="548EA690"/>
    <w:rsid w:val="54B31BAF"/>
    <w:rsid w:val="55180AB3"/>
    <w:rsid w:val="555A2FEF"/>
    <w:rsid w:val="55793E98"/>
    <w:rsid w:val="559EC604"/>
    <w:rsid w:val="55CB029C"/>
    <w:rsid w:val="55D907BA"/>
    <w:rsid w:val="55F3ADF1"/>
    <w:rsid w:val="5615553A"/>
    <w:rsid w:val="562050F9"/>
    <w:rsid w:val="5647F7DB"/>
    <w:rsid w:val="565C74FA"/>
    <w:rsid w:val="56601CD2"/>
    <w:rsid w:val="568179A8"/>
    <w:rsid w:val="56B0EBA2"/>
    <w:rsid w:val="56B92A33"/>
    <w:rsid w:val="56D60638"/>
    <w:rsid w:val="57107A3C"/>
    <w:rsid w:val="57533E25"/>
    <w:rsid w:val="5762071D"/>
    <w:rsid w:val="5771D00A"/>
    <w:rsid w:val="5777FF62"/>
    <w:rsid w:val="577912FA"/>
    <w:rsid w:val="57957C03"/>
    <w:rsid w:val="579B72F1"/>
    <w:rsid w:val="57DA80A3"/>
    <w:rsid w:val="5809C610"/>
    <w:rsid w:val="580D32A2"/>
    <w:rsid w:val="583F14E4"/>
    <w:rsid w:val="58447D1A"/>
    <w:rsid w:val="58621D67"/>
    <w:rsid w:val="586C53E7"/>
    <w:rsid w:val="58766EC9"/>
    <w:rsid w:val="589745BC"/>
    <w:rsid w:val="589D37DB"/>
    <w:rsid w:val="58B26CD2"/>
    <w:rsid w:val="58B590E2"/>
    <w:rsid w:val="58B90411"/>
    <w:rsid w:val="58BC1071"/>
    <w:rsid w:val="58C33722"/>
    <w:rsid w:val="58DD9A63"/>
    <w:rsid w:val="58E42F9E"/>
    <w:rsid w:val="58F0FAA3"/>
    <w:rsid w:val="59155302"/>
    <w:rsid w:val="59321DB9"/>
    <w:rsid w:val="594C5216"/>
    <w:rsid w:val="59598FC0"/>
    <w:rsid w:val="595AD720"/>
    <w:rsid w:val="599C92AD"/>
    <w:rsid w:val="59CC278D"/>
    <w:rsid w:val="59D111E6"/>
    <w:rsid w:val="59E0AB0D"/>
    <w:rsid w:val="59F9EA02"/>
    <w:rsid w:val="5A2F5557"/>
    <w:rsid w:val="5A4AB148"/>
    <w:rsid w:val="5A58CAA3"/>
    <w:rsid w:val="5A8FDFBF"/>
    <w:rsid w:val="5A9214CC"/>
    <w:rsid w:val="5AB54FC1"/>
    <w:rsid w:val="5B01FF56"/>
    <w:rsid w:val="5B02F6D1"/>
    <w:rsid w:val="5B2579B3"/>
    <w:rsid w:val="5B40FF70"/>
    <w:rsid w:val="5B45A316"/>
    <w:rsid w:val="5B52D33D"/>
    <w:rsid w:val="5B5821C9"/>
    <w:rsid w:val="5B650943"/>
    <w:rsid w:val="5BBE450E"/>
    <w:rsid w:val="5BF1CABB"/>
    <w:rsid w:val="5BF622F4"/>
    <w:rsid w:val="5C0E497C"/>
    <w:rsid w:val="5C5A5A1B"/>
    <w:rsid w:val="5C7F49DD"/>
    <w:rsid w:val="5C928B36"/>
    <w:rsid w:val="5C92E2FE"/>
    <w:rsid w:val="5CA9E6A3"/>
    <w:rsid w:val="5CB9130E"/>
    <w:rsid w:val="5CC31672"/>
    <w:rsid w:val="5CD04F73"/>
    <w:rsid w:val="5D07D301"/>
    <w:rsid w:val="5D0A7BE2"/>
    <w:rsid w:val="5D0FF27B"/>
    <w:rsid w:val="5D10D553"/>
    <w:rsid w:val="5D121421"/>
    <w:rsid w:val="5D28ECA6"/>
    <w:rsid w:val="5D311158"/>
    <w:rsid w:val="5D445DF4"/>
    <w:rsid w:val="5D636109"/>
    <w:rsid w:val="5D746033"/>
    <w:rsid w:val="5D870420"/>
    <w:rsid w:val="5DAA7431"/>
    <w:rsid w:val="5DBAFF89"/>
    <w:rsid w:val="5E0D1719"/>
    <w:rsid w:val="5E21D10A"/>
    <w:rsid w:val="5E22A281"/>
    <w:rsid w:val="5E257CE2"/>
    <w:rsid w:val="5E3798B1"/>
    <w:rsid w:val="5E3FAA71"/>
    <w:rsid w:val="5E596A41"/>
    <w:rsid w:val="5E5C3730"/>
    <w:rsid w:val="5E6BA906"/>
    <w:rsid w:val="5E7539A1"/>
    <w:rsid w:val="5E79D506"/>
    <w:rsid w:val="5EAD0631"/>
    <w:rsid w:val="5EBA9085"/>
    <w:rsid w:val="5EEE3B0E"/>
    <w:rsid w:val="5F036D08"/>
    <w:rsid w:val="5F1BD21E"/>
    <w:rsid w:val="5F1C0584"/>
    <w:rsid w:val="5F314953"/>
    <w:rsid w:val="5F991789"/>
    <w:rsid w:val="5FA1FA46"/>
    <w:rsid w:val="5FBD38F8"/>
    <w:rsid w:val="5FC180D1"/>
    <w:rsid w:val="5FDBA6B0"/>
    <w:rsid w:val="6002AC0B"/>
    <w:rsid w:val="602F5BE0"/>
    <w:rsid w:val="603C4BCA"/>
    <w:rsid w:val="605402C1"/>
    <w:rsid w:val="6060D0AD"/>
    <w:rsid w:val="60854BBE"/>
    <w:rsid w:val="60888A17"/>
    <w:rsid w:val="608CD22C"/>
    <w:rsid w:val="60938F81"/>
    <w:rsid w:val="609F154C"/>
    <w:rsid w:val="60AB4FD5"/>
    <w:rsid w:val="60CB2BCB"/>
    <w:rsid w:val="60DAC99B"/>
    <w:rsid w:val="60DFDA4A"/>
    <w:rsid w:val="60EAA84B"/>
    <w:rsid w:val="60F22E93"/>
    <w:rsid w:val="60FB183F"/>
    <w:rsid w:val="6157230D"/>
    <w:rsid w:val="61623441"/>
    <w:rsid w:val="6166933B"/>
    <w:rsid w:val="6179E8A8"/>
    <w:rsid w:val="6194641D"/>
    <w:rsid w:val="61962049"/>
    <w:rsid w:val="61990B92"/>
    <w:rsid w:val="61C1D466"/>
    <w:rsid w:val="61D2C5D1"/>
    <w:rsid w:val="61D6153D"/>
    <w:rsid w:val="62039604"/>
    <w:rsid w:val="620AFEEC"/>
    <w:rsid w:val="621E25D4"/>
    <w:rsid w:val="621FA083"/>
    <w:rsid w:val="62309616"/>
    <w:rsid w:val="62354911"/>
    <w:rsid w:val="62995D73"/>
    <w:rsid w:val="62A7B625"/>
    <w:rsid w:val="62A9B9F1"/>
    <w:rsid w:val="62B8B54B"/>
    <w:rsid w:val="62C5CF6D"/>
    <w:rsid w:val="62E35E4A"/>
    <w:rsid w:val="62FB7B2D"/>
    <w:rsid w:val="633D1E3B"/>
    <w:rsid w:val="6356AACD"/>
    <w:rsid w:val="63586E35"/>
    <w:rsid w:val="6392CCF1"/>
    <w:rsid w:val="63CEB854"/>
    <w:rsid w:val="63D6502E"/>
    <w:rsid w:val="63ED9D3F"/>
    <w:rsid w:val="6418A15B"/>
    <w:rsid w:val="641A2329"/>
    <w:rsid w:val="6431D0F8"/>
    <w:rsid w:val="6459876D"/>
    <w:rsid w:val="645CD473"/>
    <w:rsid w:val="6475044F"/>
    <w:rsid w:val="64BF5AC4"/>
    <w:rsid w:val="64C7A1E1"/>
    <w:rsid w:val="64CD6C68"/>
    <w:rsid w:val="64E53F71"/>
    <w:rsid w:val="64EB4060"/>
    <w:rsid w:val="64F61346"/>
    <w:rsid w:val="651C858C"/>
    <w:rsid w:val="6527A291"/>
    <w:rsid w:val="65325BCD"/>
    <w:rsid w:val="653FF987"/>
    <w:rsid w:val="65444A1E"/>
    <w:rsid w:val="65C44F2C"/>
    <w:rsid w:val="65F1EABA"/>
    <w:rsid w:val="65F81077"/>
    <w:rsid w:val="66097176"/>
    <w:rsid w:val="6632664C"/>
    <w:rsid w:val="6645F9EB"/>
    <w:rsid w:val="6667F430"/>
    <w:rsid w:val="66897D13"/>
    <w:rsid w:val="668DF652"/>
    <w:rsid w:val="66BC48DA"/>
    <w:rsid w:val="66BFA941"/>
    <w:rsid w:val="66C04E9A"/>
    <w:rsid w:val="66D0D01B"/>
    <w:rsid w:val="671F224C"/>
    <w:rsid w:val="675301D1"/>
    <w:rsid w:val="677BEA42"/>
    <w:rsid w:val="677C4077"/>
    <w:rsid w:val="6781C0E3"/>
    <w:rsid w:val="67A53181"/>
    <w:rsid w:val="67BD7D7F"/>
    <w:rsid w:val="67DC7CCB"/>
    <w:rsid w:val="67ECF94B"/>
    <w:rsid w:val="67EE3095"/>
    <w:rsid w:val="68000E95"/>
    <w:rsid w:val="682E1CE2"/>
    <w:rsid w:val="68446EA8"/>
    <w:rsid w:val="684CC1FF"/>
    <w:rsid w:val="68BE4554"/>
    <w:rsid w:val="68D9D000"/>
    <w:rsid w:val="690CC648"/>
    <w:rsid w:val="69258E02"/>
    <w:rsid w:val="6939F1B2"/>
    <w:rsid w:val="6958BB51"/>
    <w:rsid w:val="6969666D"/>
    <w:rsid w:val="696BDE96"/>
    <w:rsid w:val="6992A166"/>
    <w:rsid w:val="6994036A"/>
    <w:rsid w:val="69A4707D"/>
    <w:rsid w:val="69C0B18E"/>
    <w:rsid w:val="69C7A53D"/>
    <w:rsid w:val="69D6E74A"/>
    <w:rsid w:val="69E47DB0"/>
    <w:rsid w:val="69EA8D01"/>
    <w:rsid w:val="69F3D226"/>
    <w:rsid w:val="6A13BA38"/>
    <w:rsid w:val="6A151B84"/>
    <w:rsid w:val="6A2F0CD8"/>
    <w:rsid w:val="6A553A2B"/>
    <w:rsid w:val="6A5FBFC1"/>
    <w:rsid w:val="6A6A3957"/>
    <w:rsid w:val="6A75442B"/>
    <w:rsid w:val="6A84C12B"/>
    <w:rsid w:val="6A8A077E"/>
    <w:rsid w:val="6A8F8E8E"/>
    <w:rsid w:val="6A985AF9"/>
    <w:rsid w:val="6AA032B6"/>
    <w:rsid w:val="6AB8B64C"/>
    <w:rsid w:val="6AB961A5"/>
    <w:rsid w:val="6AEE85BB"/>
    <w:rsid w:val="6AF4D37A"/>
    <w:rsid w:val="6B0A0D9B"/>
    <w:rsid w:val="6B3420CD"/>
    <w:rsid w:val="6B45D299"/>
    <w:rsid w:val="6B52E058"/>
    <w:rsid w:val="6B606597"/>
    <w:rsid w:val="6B695A4E"/>
    <w:rsid w:val="6B74C35D"/>
    <w:rsid w:val="6B845E03"/>
    <w:rsid w:val="6B847A90"/>
    <w:rsid w:val="6B8EA255"/>
    <w:rsid w:val="6BC548D7"/>
    <w:rsid w:val="6BCC128E"/>
    <w:rsid w:val="6BFED193"/>
    <w:rsid w:val="6C0BA37A"/>
    <w:rsid w:val="6C0D1466"/>
    <w:rsid w:val="6C2A94A6"/>
    <w:rsid w:val="6C32ACBB"/>
    <w:rsid w:val="6C669145"/>
    <w:rsid w:val="6C6CA0C1"/>
    <w:rsid w:val="6C7F878B"/>
    <w:rsid w:val="6CA131F9"/>
    <w:rsid w:val="6CAC2102"/>
    <w:rsid w:val="6CB4D913"/>
    <w:rsid w:val="6CD4A6C9"/>
    <w:rsid w:val="6D2937BD"/>
    <w:rsid w:val="6D2BB8EE"/>
    <w:rsid w:val="6D3063A9"/>
    <w:rsid w:val="6D5C1255"/>
    <w:rsid w:val="6D5C1DF9"/>
    <w:rsid w:val="6D60A1DA"/>
    <w:rsid w:val="6D766D63"/>
    <w:rsid w:val="6DAFD73A"/>
    <w:rsid w:val="6DB812D5"/>
    <w:rsid w:val="6DBE6AE7"/>
    <w:rsid w:val="6DCF0555"/>
    <w:rsid w:val="6DD0AD70"/>
    <w:rsid w:val="6DEC5BBB"/>
    <w:rsid w:val="6E1F6996"/>
    <w:rsid w:val="6E23174B"/>
    <w:rsid w:val="6E3AB17D"/>
    <w:rsid w:val="6E45F15C"/>
    <w:rsid w:val="6E483DFA"/>
    <w:rsid w:val="6E71B523"/>
    <w:rsid w:val="6E81568B"/>
    <w:rsid w:val="6E82A852"/>
    <w:rsid w:val="6E89502D"/>
    <w:rsid w:val="6E9D8DA0"/>
    <w:rsid w:val="6E9DD962"/>
    <w:rsid w:val="6EABD196"/>
    <w:rsid w:val="6EB982CB"/>
    <w:rsid w:val="6EC8DBB1"/>
    <w:rsid w:val="6EE47C97"/>
    <w:rsid w:val="6EF0A5F2"/>
    <w:rsid w:val="6EF3443F"/>
    <w:rsid w:val="6EFE6B67"/>
    <w:rsid w:val="6F01CF74"/>
    <w:rsid w:val="6F038C0F"/>
    <w:rsid w:val="6F0CFEB2"/>
    <w:rsid w:val="6F0E73FF"/>
    <w:rsid w:val="6F2393B6"/>
    <w:rsid w:val="6F33065C"/>
    <w:rsid w:val="6F39150A"/>
    <w:rsid w:val="6F412BFD"/>
    <w:rsid w:val="6F4F04C3"/>
    <w:rsid w:val="6F54F8AA"/>
    <w:rsid w:val="6F564706"/>
    <w:rsid w:val="6F68BA88"/>
    <w:rsid w:val="6FADB8E5"/>
    <w:rsid w:val="6FCC87DA"/>
    <w:rsid w:val="6FF21590"/>
    <w:rsid w:val="7002AFD7"/>
    <w:rsid w:val="702F085F"/>
    <w:rsid w:val="705896F8"/>
    <w:rsid w:val="7059D0C6"/>
    <w:rsid w:val="70716A93"/>
    <w:rsid w:val="7081AEC0"/>
    <w:rsid w:val="708FEAA2"/>
    <w:rsid w:val="709FA8C3"/>
    <w:rsid w:val="70D1E746"/>
    <w:rsid w:val="70D27841"/>
    <w:rsid w:val="7100811C"/>
    <w:rsid w:val="710B51A4"/>
    <w:rsid w:val="7127A977"/>
    <w:rsid w:val="713F1ECE"/>
    <w:rsid w:val="71855FD4"/>
    <w:rsid w:val="719F6E7C"/>
    <w:rsid w:val="71C58802"/>
    <w:rsid w:val="71E7A0C2"/>
    <w:rsid w:val="71E89607"/>
    <w:rsid w:val="71F5F475"/>
    <w:rsid w:val="71F794BC"/>
    <w:rsid w:val="71F92872"/>
    <w:rsid w:val="7211D8C1"/>
    <w:rsid w:val="7250CA8A"/>
    <w:rsid w:val="725ACC6C"/>
    <w:rsid w:val="7293A477"/>
    <w:rsid w:val="72A2911D"/>
    <w:rsid w:val="72B80D93"/>
    <w:rsid w:val="72C34956"/>
    <w:rsid w:val="72C602BB"/>
    <w:rsid w:val="72D6310C"/>
    <w:rsid w:val="72E15285"/>
    <w:rsid w:val="72FEA5D7"/>
    <w:rsid w:val="7305EAA3"/>
    <w:rsid w:val="73075355"/>
    <w:rsid w:val="7319C4E3"/>
    <w:rsid w:val="7324600D"/>
    <w:rsid w:val="7328720D"/>
    <w:rsid w:val="73333596"/>
    <w:rsid w:val="73884C29"/>
    <w:rsid w:val="738AFDAD"/>
    <w:rsid w:val="7391E25C"/>
    <w:rsid w:val="7394D3E8"/>
    <w:rsid w:val="73B0D382"/>
    <w:rsid w:val="73CE8A55"/>
    <w:rsid w:val="73F4D5C5"/>
    <w:rsid w:val="73F500FE"/>
    <w:rsid w:val="73FAD1BA"/>
    <w:rsid w:val="7402BE45"/>
    <w:rsid w:val="742F0CF1"/>
    <w:rsid w:val="74904AFD"/>
    <w:rsid w:val="7492F6A8"/>
    <w:rsid w:val="7492FA64"/>
    <w:rsid w:val="7495BAEC"/>
    <w:rsid w:val="749E78F0"/>
    <w:rsid w:val="74D182E0"/>
    <w:rsid w:val="74D3C4C5"/>
    <w:rsid w:val="74ED5279"/>
    <w:rsid w:val="74F25166"/>
    <w:rsid w:val="75030BD2"/>
    <w:rsid w:val="750DE99C"/>
    <w:rsid w:val="751A72D9"/>
    <w:rsid w:val="7522118D"/>
    <w:rsid w:val="75486BE0"/>
    <w:rsid w:val="754E23B7"/>
    <w:rsid w:val="75CA7723"/>
    <w:rsid w:val="75CF7902"/>
    <w:rsid w:val="75E3B558"/>
    <w:rsid w:val="75F58272"/>
    <w:rsid w:val="75FF587C"/>
    <w:rsid w:val="76096562"/>
    <w:rsid w:val="761C0CC1"/>
    <w:rsid w:val="761E4844"/>
    <w:rsid w:val="762A7A69"/>
    <w:rsid w:val="765ECA2A"/>
    <w:rsid w:val="76651426"/>
    <w:rsid w:val="7666B4DD"/>
    <w:rsid w:val="76821CEC"/>
    <w:rsid w:val="770007C9"/>
    <w:rsid w:val="77058DFA"/>
    <w:rsid w:val="7712B3C2"/>
    <w:rsid w:val="77248B71"/>
    <w:rsid w:val="775A2FCF"/>
    <w:rsid w:val="7770CE82"/>
    <w:rsid w:val="778B9A77"/>
    <w:rsid w:val="77D40176"/>
    <w:rsid w:val="77DC9110"/>
    <w:rsid w:val="77DEA73C"/>
    <w:rsid w:val="77EC5C48"/>
    <w:rsid w:val="77F0A670"/>
    <w:rsid w:val="77F3811D"/>
    <w:rsid w:val="78044DEE"/>
    <w:rsid w:val="7818A387"/>
    <w:rsid w:val="782E2F33"/>
    <w:rsid w:val="78372832"/>
    <w:rsid w:val="7841F43A"/>
    <w:rsid w:val="784C6008"/>
    <w:rsid w:val="7891DC93"/>
    <w:rsid w:val="789A10F8"/>
    <w:rsid w:val="78D74F90"/>
    <w:rsid w:val="78E3E76C"/>
    <w:rsid w:val="790B3767"/>
    <w:rsid w:val="79209077"/>
    <w:rsid w:val="792882AD"/>
    <w:rsid w:val="79724B7C"/>
    <w:rsid w:val="7979C7FF"/>
    <w:rsid w:val="79A1CD34"/>
    <w:rsid w:val="79A7DD37"/>
    <w:rsid w:val="79AB1360"/>
    <w:rsid w:val="79D8B3D4"/>
    <w:rsid w:val="79E66248"/>
    <w:rsid w:val="7A171A74"/>
    <w:rsid w:val="7A181D82"/>
    <w:rsid w:val="7A36C5FA"/>
    <w:rsid w:val="7A5DA131"/>
    <w:rsid w:val="7A698DC1"/>
    <w:rsid w:val="7A7FFD63"/>
    <w:rsid w:val="7A8B6633"/>
    <w:rsid w:val="7A8F7AC1"/>
    <w:rsid w:val="7AAA1CF4"/>
    <w:rsid w:val="7AB8199C"/>
    <w:rsid w:val="7ABD9273"/>
    <w:rsid w:val="7AC9F275"/>
    <w:rsid w:val="7AD1CF52"/>
    <w:rsid w:val="7AEEAA66"/>
    <w:rsid w:val="7AF218FE"/>
    <w:rsid w:val="7AF90CA8"/>
    <w:rsid w:val="7B0076AA"/>
    <w:rsid w:val="7B21673B"/>
    <w:rsid w:val="7B477345"/>
    <w:rsid w:val="7B48B0BA"/>
    <w:rsid w:val="7B69F5B9"/>
    <w:rsid w:val="7B72E79B"/>
    <w:rsid w:val="7B8C6A2B"/>
    <w:rsid w:val="7B8CBE81"/>
    <w:rsid w:val="7B902402"/>
    <w:rsid w:val="7B97F892"/>
    <w:rsid w:val="7B9F53C5"/>
    <w:rsid w:val="7BC97BAA"/>
    <w:rsid w:val="7BD7AC82"/>
    <w:rsid w:val="7BD809BE"/>
    <w:rsid w:val="7BD876F2"/>
    <w:rsid w:val="7BF1020F"/>
    <w:rsid w:val="7BFB3FAE"/>
    <w:rsid w:val="7C210F31"/>
    <w:rsid w:val="7C2BA1DA"/>
    <w:rsid w:val="7C2DC2D8"/>
    <w:rsid w:val="7C2E68C7"/>
    <w:rsid w:val="7C4333B5"/>
    <w:rsid w:val="7C52E3BF"/>
    <w:rsid w:val="7C575721"/>
    <w:rsid w:val="7C844DF8"/>
    <w:rsid w:val="7C99F13C"/>
    <w:rsid w:val="7C9C5528"/>
    <w:rsid w:val="7CA2F541"/>
    <w:rsid w:val="7CB633E9"/>
    <w:rsid w:val="7CC65A45"/>
    <w:rsid w:val="7CC82B18"/>
    <w:rsid w:val="7CD03B64"/>
    <w:rsid w:val="7CED36E5"/>
    <w:rsid w:val="7CEDF09B"/>
    <w:rsid w:val="7CF469D3"/>
    <w:rsid w:val="7D319617"/>
    <w:rsid w:val="7D4522D0"/>
    <w:rsid w:val="7D4F849F"/>
    <w:rsid w:val="7D561D71"/>
    <w:rsid w:val="7D6482B2"/>
    <w:rsid w:val="7D757EAB"/>
    <w:rsid w:val="7D88310F"/>
    <w:rsid w:val="7D979D29"/>
    <w:rsid w:val="7D9A269A"/>
    <w:rsid w:val="7DA83FC5"/>
    <w:rsid w:val="7DAB921F"/>
    <w:rsid w:val="7DB460CC"/>
    <w:rsid w:val="7DE0A4D6"/>
    <w:rsid w:val="7E00D04C"/>
    <w:rsid w:val="7E0E02BC"/>
    <w:rsid w:val="7E0F9637"/>
    <w:rsid w:val="7E40E2C1"/>
    <w:rsid w:val="7E87E484"/>
    <w:rsid w:val="7E8C71B7"/>
    <w:rsid w:val="7E8E0FBF"/>
    <w:rsid w:val="7EBC13CB"/>
    <w:rsid w:val="7EC57AE0"/>
    <w:rsid w:val="7ECAB999"/>
    <w:rsid w:val="7ED2E294"/>
    <w:rsid w:val="7ED63DCC"/>
    <w:rsid w:val="7EDDBC4E"/>
    <w:rsid w:val="7EE3FE24"/>
    <w:rsid w:val="7EFFBA11"/>
    <w:rsid w:val="7F035E3E"/>
    <w:rsid w:val="7F7D4E8E"/>
    <w:rsid w:val="7FA0E95B"/>
    <w:rsid w:val="7FA6A05C"/>
    <w:rsid w:val="7FA8894A"/>
    <w:rsid w:val="7FB6212A"/>
    <w:rsid w:val="7FBF9AD1"/>
    <w:rsid w:val="7FD3B531"/>
    <w:rsid w:val="7FDD98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0" w:qFormat="1"/>
    <w:lsdException w:name="footnote reference" w:qFormat="1"/>
    <w:lsdException w:name="page number" w:uiPriority="0"/>
    <w:lsdException w:name="Title" w:semiHidden="0" w:uiPriority="0" w:unhideWhenUsed="0" w:qFormat="1"/>
    <w:lsdException w:name="Closing" w:uiPriority="0"/>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2B9"/>
    <w:rPr>
      <w:lang w:val="es-ES_tradnl"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sz w:val="24"/>
      <w:szCs w:val="24"/>
      <w:lang w:val="es-CO" w:eastAsia="es-CO"/>
    </w:rPr>
  </w:style>
  <w:style w:type="paragraph" w:styleId="Ttulo2">
    <w:name w:val="heading 2"/>
    <w:basedOn w:val="Normal"/>
    <w:next w:val="Normal"/>
    <w:link w:val="Ttulo2Car"/>
    <w:autoRedefine/>
    <w:qFormat/>
    <w:rsid w:val="005352B9"/>
    <w:pPr>
      <w:keepNext/>
      <w:spacing w:line="480" w:lineRule="auto"/>
      <w:outlineLvl w:val="1"/>
    </w:pPr>
    <w:rPr>
      <w:rFonts w:ascii="Arial" w:hAnsi="Arial" w:cs="Arial"/>
      <w:b/>
      <w:bCs/>
      <w:iCs/>
      <w:sz w:val="24"/>
      <w:szCs w:val="24"/>
      <w:lang w:val="es-CO" w:eastAsia="en-US"/>
    </w:rPr>
  </w:style>
  <w:style w:type="paragraph" w:styleId="Ttulo3">
    <w:name w:val="heading 3"/>
    <w:basedOn w:val="Normal"/>
    <w:next w:val="Normal"/>
    <w:link w:val="Ttulo3Car"/>
    <w:autoRedefine/>
    <w:qFormat/>
    <w:rsid w:val="005352B9"/>
    <w:pPr>
      <w:jc w:val="center"/>
      <w:outlineLvl w:val="2"/>
    </w:pPr>
    <w:rPr>
      <w:rFonts w:ascii="Arial" w:hAnsi="Arial" w:cs="Arial"/>
      <w:b/>
      <w:sz w:val="24"/>
      <w:szCs w:val="24"/>
      <w:lang w:val="es-ES" w:eastAsia="en-U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val="es-CO" w:eastAsia="es-CO"/>
    </w:rPr>
  </w:style>
  <w:style w:type="paragraph" w:styleId="Ttulo5">
    <w:name w:val="heading 5"/>
    <w:basedOn w:val="Normal"/>
    <w:next w:val="Normal"/>
    <w:link w:val="Ttulo5Car"/>
    <w:qFormat/>
    <w:rsid w:val="005352B9"/>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5352B9"/>
    <w:rPr>
      <w:rFonts w:ascii="Arial" w:hAnsi="Arial" w:cs="Arial"/>
      <w:b/>
      <w:bCs/>
      <w:iCs/>
      <w:sz w:val="24"/>
      <w:szCs w:val="24"/>
      <w:lang w:eastAsia="en-US"/>
    </w:rPr>
  </w:style>
  <w:style w:type="character" w:customStyle="1" w:styleId="Ttulo3Car">
    <w:name w:val="Título 3 Car"/>
    <w:basedOn w:val="Fuentedeprrafopredeter"/>
    <w:link w:val="Ttulo3"/>
    <w:rsid w:val="005352B9"/>
    <w:rPr>
      <w:rFonts w:ascii="Arial" w:hAnsi="Arial" w:cs="Arial"/>
      <w:b/>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 w:val="24"/>
      <w:lang w:val="es-CO" w:eastAsia="en-US"/>
    </w:rPr>
  </w:style>
  <w:style w:type="paragraph" w:styleId="Ttulo">
    <w:name w:val="Title"/>
    <w:basedOn w:val="Normal"/>
    <w:link w:val="TtuloCar"/>
    <w:qFormat/>
    <w:rsid w:val="00BA6DF9"/>
    <w:pPr>
      <w:autoSpaceDE w:val="0"/>
      <w:autoSpaceDN w:val="0"/>
      <w:adjustRightInd w:val="0"/>
      <w:jc w:val="center"/>
    </w:pPr>
    <w:rPr>
      <w:sz w:val="28"/>
      <w:szCs w:val="28"/>
      <w:lang w:val="es-CO" w:eastAsia="en-US"/>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sz w:val="24"/>
      <w:szCs w:val="24"/>
      <w:lang w:val="es-CO" w:eastAsia="en-U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sz w:val="24"/>
      <w:szCs w:val="24"/>
      <w:lang w:val="es-CO" w:eastAsia="en-US"/>
    </w:rPr>
  </w:style>
  <w:style w:type="character" w:customStyle="1" w:styleId="Ttulo5Car">
    <w:name w:val="Título 5 Car"/>
    <w:basedOn w:val="Fuentedeprrafopredeter"/>
    <w:link w:val="Ttulo5"/>
    <w:rsid w:val="005352B9"/>
    <w:rPr>
      <w:b/>
      <w:bCs/>
      <w:i/>
      <w:iCs/>
      <w:sz w:val="26"/>
      <w:szCs w:val="26"/>
      <w:lang w:val="es-ES_tradnl" w:eastAsia="es-ES"/>
    </w:rPr>
  </w:style>
  <w:style w:type="paragraph" w:styleId="Encabezado">
    <w:name w:val="header"/>
    <w:basedOn w:val="Normal"/>
    <w:link w:val="EncabezadoCar"/>
    <w:rsid w:val="005352B9"/>
    <w:pPr>
      <w:tabs>
        <w:tab w:val="center" w:pos="4252"/>
        <w:tab w:val="right" w:pos="8504"/>
      </w:tabs>
    </w:pPr>
  </w:style>
  <w:style w:type="character" w:customStyle="1" w:styleId="EncabezadoCar">
    <w:name w:val="Encabezado Car"/>
    <w:basedOn w:val="Fuentedeprrafopredeter"/>
    <w:link w:val="Encabezado"/>
    <w:rsid w:val="005352B9"/>
    <w:rPr>
      <w:lang w:val="es-ES_tradnl" w:eastAsia="es-ES"/>
    </w:rPr>
  </w:style>
  <w:style w:type="paragraph" w:styleId="Textoindependiente">
    <w:name w:val="Body Text"/>
    <w:basedOn w:val="Normal"/>
    <w:link w:val="TextoindependienteCar"/>
    <w:rsid w:val="005352B9"/>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5352B9"/>
    <w:rPr>
      <w:rFonts w:ascii="Arial" w:hAnsi="Arial"/>
      <w:sz w:val="26"/>
      <w:lang w:val="es-ES_tradnl" w:eastAsia="es-ES"/>
    </w:rPr>
  </w:style>
  <w:style w:type="paragraph" w:styleId="Piedepgina">
    <w:name w:val="footer"/>
    <w:basedOn w:val="Normal"/>
    <w:link w:val="PiedepginaCar"/>
    <w:rsid w:val="005352B9"/>
    <w:pPr>
      <w:tabs>
        <w:tab w:val="center" w:pos="4419"/>
        <w:tab w:val="right" w:pos="8838"/>
      </w:tabs>
    </w:pPr>
  </w:style>
  <w:style w:type="character" w:customStyle="1" w:styleId="PiedepginaCar">
    <w:name w:val="Pie de página Car"/>
    <w:basedOn w:val="Fuentedeprrafopredeter"/>
    <w:link w:val="Piedepgina"/>
    <w:rsid w:val="005352B9"/>
    <w:rPr>
      <w:lang w:val="es-ES_tradnl" w:eastAsia="es-ES"/>
    </w:rPr>
  </w:style>
  <w:style w:type="paragraph" w:styleId="Textoindependiente2">
    <w:name w:val="Body Text 2"/>
    <w:basedOn w:val="Normal"/>
    <w:link w:val="Textoindependiente2Car"/>
    <w:rsid w:val="005352B9"/>
    <w:pPr>
      <w:spacing w:line="360" w:lineRule="auto"/>
      <w:ind w:right="51"/>
      <w:jc w:val="both"/>
    </w:pPr>
    <w:rPr>
      <w:rFonts w:ascii="Arial" w:hAnsi="Arial"/>
      <w:sz w:val="24"/>
    </w:rPr>
  </w:style>
  <w:style w:type="character" w:customStyle="1" w:styleId="Textoindependiente2Car">
    <w:name w:val="Texto independiente 2 Car"/>
    <w:basedOn w:val="Fuentedeprrafopredeter"/>
    <w:link w:val="Textoindependiente2"/>
    <w:rsid w:val="005352B9"/>
    <w:rPr>
      <w:rFonts w:ascii="Arial" w:hAnsi="Arial"/>
      <w:sz w:val="24"/>
      <w:lang w:val="es-ES_tradnl" w:eastAsia="es-ES"/>
    </w:rPr>
  </w:style>
  <w:style w:type="paragraph" w:styleId="NormalWeb">
    <w:name w:val="Normal (Web)"/>
    <w:basedOn w:val="Normal"/>
    <w:rsid w:val="005352B9"/>
    <w:pPr>
      <w:spacing w:before="100" w:beforeAutospacing="1" w:after="100" w:afterAutospacing="1"/>
    </w:pPr>
    <w:rPr>
      <w:sz w:val="24"/>
      <w:szCs w:val="24"/>
      <w:lang w:val="es-ES"/>
    </w:rPr>
  </w:style>
  <w:style w:type="character" w:styleId="Nmerodepgina">
    <w:name w:val="page number"/>
    <w:basedOn w:val="Fuentedeprrafopredeter"/>
    <w:rsid w:val="005352B9"/>
  </w:style>
  <w:style w:type="paragraph" w:styleId="Cierre">
    <w:name w:val="Closing"/>
    <w:basedOn w:val="Normal"/>
    <w:link w:val="CierreCar"/>
    <w:rsid w:val="00166900"/>
    <w:pPr>
      <w:overflowPunct w:val="0"/>
      <w:autoSpaceDE w:val="0"/>
      <w:autoSpaceDN w:val="0"/>
      <w:adjustRightInd w:val="0"/>
      <w:ind w:left="4252"/>
      <w:textAlignment w:val="baseline"/>
    </w:pPr>
    <w:rPr>
      <w:sz w:val="24"/>
    </w:rPr>
  </w:style>
  <w:style w:type="character" w:customStyle="1" w:styleId="CierreCar">
    <w:name w:val="Cierre Car"/>
    <w:basedOn w:val="Fuentedeprrafopredeter"/>
    <w:link w:val="Cierre"/>
    <w:rsid w:val="00166900"/>
    <w:rPr>
      <w:sz w:val="24"/>
      <w:lang w:val="es-ES_tradnl" w:eastAsia="es-ES"/>
    </w:rPr>
  </w:style>
  <w:style w:type="character" w:customStyle="1" w:styleId="apple-style-span">
    <w:name w:val="apple-style-span"/>
    <w:rsid w:val="00166900"/>
    <w:rPr>
      <w:rFonts w:ascii="Times New Roman" w:hAnsi="Times New Roman" w:cs="Times New Roman" w:hint="default"/>
    </w:rPr>
  </w:style>
  <w:style w:type="paragraph" w:styleId="Prrafodelista">
    <w:name w:val="List Paragraph"/>
    <w:basedOn w:val="Normal"/>
    <w:uiPriority w:val="34"/>
    <w:qFormat/>
    <w:rsid w:val="003F7FA7"/>
    <w:pPr>
      <w:ind w:left="720"/>
      <w:contextualSpacing/>
    </w:pPr>
  </w:style>
  <w:style w:type="paragraph" w:customStyle="1" w:styleId="Style8">
    <w:name w:val="Style8"/>
    <w:basedOn w:val="Normal"/>
    <w:rsid w:val="009D5251"/>
    <w:pPr>
      <w:widowControl w:val="0"/>
      <w:autoSpaceDE w:val="0"/>
      <w:autoSpaceDN w:val="0"/>
      <w:adjustRightInd w:val="0"/>
      <w:spacing w:line="434" w:lineRule="exact"/>
      <w:ind w:firstLine="1157"/>
      <w:jc w:val="both"/>
    </w:pPr>
    <w:rPr>
      <w:rFonts w:ascii="Tahoma" w:hAnsi="Tahoma"/>
      <w:sz w:val="24"/>
      <w:szCs w:val="24"/>
      <w:lang w:val="es-ES"/>
    </w:rPr>
  </w:style>
  <w:style w:type="paragraph" w:customStyle="1" w:styleId="paragraph">
    <w:name w:val="paragraph"/>
    <w:basedOn w:val="Normal"/>
    <w:rsid w:val="00A04C98"/>
    <w:pPr>
      <w:spacing w:before="100" w:beforeAutospacing="1" w:after="100" w:afterAutospacing="1"/>
    </w:pPr>
    <w:rPr>
      <w:sz w:val="24"/>
      <w:szCs w:val="24"/>
      <w:lang w:val="es-ES"/>
    </w:rPr>
  </w:style>
  <w:style w:type="character" w:customStyle="1" w:styleId="normaltextrun">
    <w:name w:val="normaltextrun"/>
    <w:basedOn w:val="Fuentedeprrafopredeter"/>
    <w:rsid w:val="00A04C98"/>
  </w:style>
  <w:style w:type="character" w:customStyle="1" w:styleId="eop">
    <w:name w:val="eop"/>
    <w:basedOn w:val="Fuentedeprrafopredeter"/>
    <w:rsid w:val="00A04C98"/>
  </w:style>
  <w:style w:type="paragraph" w:styleId="Textocomentario">
    <w:name w:val="annotation text"/>
    <w:basedOn w:val="Normal"/>
    <w:link w:val="TextocomentarioCar"/>
    <w:uiPriority w:val="99"/>
    <w:semiHidden/>
    <w:unhideWhenUsed/>
    <w:rsid w:val="00C440D0"/>
  </w:style>
  <w:style w:type="character" w:customStyle="1" w:styleId="TextocomentarioCar">
    <w:name w:val="Texto comentario Car"/>
    <w:basedOn w:val="Fuentedeprrafopredeter"/>
    <w:link w:val="Textocomentario"/>
    <w:uiPriority w:val="99"/>
    <w:semiHidden/>
    <w:rsid w:val="00C440D0"/>
    <w:rPr>
      <w:lang w:val="es-ES_tradnl" w:eastAsia="es-ES"/>
    </w:rPr>
  </w:style>
  <w:style w:type="character" w:styleId="Refdecomentario">
    <w:name w:val="annotation reference"/>
    <w:basedOn w:val="Fuentedeprrafopredeter"/>
    <w:uiPriority w:val="99"/>
    <w:semiHidden/>
    <w:unhideWhenUsed/>
    <w:rsid w:val="00C440D0"/>
    <w:rPr>
      <w:sz w:val="16"/>
      <w:szCs w:val="16"/>
    </w:rPr>
  </w:style>
  <w:style w:type="paragraph" w:styleId="Textodeglobo">
    <w:name w:val="Balloon Text"/>
    <w:basedOn w:val="Normal"/>
    <w:link w:val="TextodegloboCar"/>
    <w:uiPriority w:val="99"/>
    <w:semiHidden/>
    <w:unhideWhenUsed/>
    <w:rsid w:val="008109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09B6"/>
    <w:rPr>
      <w:rFonts w:ascii="Segoe UI"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8109B6"/>
    <w:rPr>
      <w:b/>
      <w:bCs/>
    </w:rPr>
  </w:style>
  <w:style w:type="character" w:customStyle="1" w:styleId="AsuntodelcomentarioCar">
    <w:name w:val="Asunto del comentario Car"/>
    <w:basedOn w:val="TextocomentarioCar"/>
    <w:link w:val="Asuntodelcomentario"/>
    <w:uiPriority w:val="99"/>
    <w:semiHidden/>
    <w:rsid w:val="008109B6"/>
    <w:rPr>
      <w:b/>
      <w:bCs/>
      <w:lang w:val="es-ES_tradnl" w:eastAsia="es-ES"/>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F,Footnote refere,Footnote Text Char"/>
    <w:basedOn w:val="Normal"/>
    <w:link w:val="TextonotapieCar"/>
    <w:qFormat/>
    <w:rsid w:val="00F36EE7"/>
    <w:rPr>
      <w:lang w:val="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 Car,F Car"/>
    <w:basedOn w:val="Fuentedeprrafopredeter"/>
    <w:link w:val="Textonotapie"/>
    <w:uiPriority w:val="99"/>
    <w:rsid w:val="00F36EE7"/>
    <w:rPr>
      <w:lang w:val="es-ES" w:eastAsia="es-ES"/>
    </w:rPr>
  </w:style>
  <w:style w:type="character" w:styleId="Refdenotaalpie">
    <w:name w:val="footnote reference"/>
    <w:aliases w:val="Texto de nota al pie,Footnotes refss,Appel note de bas de page,referencia nota al pie,Footnote number,BVI fnr,f,Ref. de nota al pie 2,Fago Fußnotenzeichen,Nota a pie,Footnote symbol,Footnote,Char Car Car Car Ca,Ref. de nota al pie2,R"/>
    <w:uiPriority w:val="99"/>
    <w:qFormat/>
    <w:rsid w:val="00F36EE7"/>
    <w:rPr>
      <w:rFonts w:cs="Times New Roman"/>
      <w:vertAlign w:val="superscript"/>
    </w:rPr>
  </w:style>
  <w:style w:type="paragraph" w:styleId="Sinespaciado">
    <w:name w:val="No Spacing"/>
    <w:uiPriority w:val="1"/>
    <w:qFormat/>
    <w:rsid w:val="00297343"/>
    <w:rPr>
      <w:lang w:val="es-ES" w:eastAsia="es-ES"/>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rsid w:val="00D57B20"/>
    <w:rPr>
      <w:lang w:val="es-ES_tradnl" w:eastAsia="es-ES" w:bidi="ar-SA"/>
    </w:rPr>
  </w:style>
  <w:style w:type="character" w:styleId="Hipervnculo">
    <w:name w:val="Hyperlink"/>
    <w:basedOn w:val="Fuentedeprrafopredeter"/>
    <w:uiPriority w:val="99"/>
    <w:semiHidden/>
    <w:unhideWhenUsed/>
    <w:rsid w:val="00106F0C"/>
    <w:rPr>
      <w:color w:val="0000FF"/>
      <w:u w:val="single"/>
    </w:rPr>
  </w:style>
  <w:style w:type="character" w:customStyle="1" w:styleId="a0">
    <w:name w:val="a0"/>
    <w:basedOn w:val="Fuentedeprrafopredeter"/>
    <w:rsid w:val="00106F0C"/>
  </w:style>
  <w:style w:type="paragraph" w:styleId="Textoindependiente3">
    <w:name w:val="Body Text 3"/>
    <w:basedOn w:val="Normal"/>
    <w:link w:val="Textoindependiente3Car"/>
    <w:uiPriority w:val="99"/>
    <w:semiHidden/>
    <w:unhideWhenUsed/>
    <w:rsid w:val="00205BE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05BEF"/>
    <w:rPr>
      <w:sz w:val="16"/>
      <w:szCs w:val="16"/>
      <w:lang w:val="es-ES_tradnl" w:eastAsia="es-ES"/>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rsid w:val="00553F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19189">
      <w:bodyDiv w:val="1"/>
      <w:marLeft w:val="0"/>
      <w:marRight w:val="0"/>
      <w:marTop w:val="0"/>
      <w:marBottom w:val="0"/>
      <w:divBdr>
        <w:top w:val="none" w:sz="0" w:space="0" w:color="auto"/>
        <w:left w:val="none" w:sz="0" w:space="0" w:color="auto"/>
        <w:bottom w:val="none" w:sz="0" w:space="0" w:color="auto"/>
        <w:right w:val="none" w:sz="0" w:space="0" w:color="auto"/>
      </w:divBdr>
    </w:div>
    <w:div w:id="644898908">
      <w:bodyDiv w:val="1"/>
      <w:marLeft w:val="0"/>
      <w:marRight w:val="0"/>
      <w:marTop w:val="0"/>
      <w:marBottom w:val="0"/>
      <w:divBdr>
        <w:top w:val="none" w:sz="0" w:space="0" w:color="auto"/>
        <w:left w:val="none" w:sz="0" w:space="0" w:color="auto"/>
        <w:bottom w:val="none" w:sz="0" w:space="0" w:color="auto"/>
        <w:right w:val="none" w:sz="0" w:space="0" w:color="auto"/>
      </w:divBdr>
      <w:divsChild>
        <w:div w:id="1106776012">
          <w:marLeft w:val="0"/>
          <w:marRight w:val="0"/>
          <w:marTop w:val="0"/>
          <w:marBottom w:val="0"/>
          <w:divBdr>
            <w:top w:val="none" w:sz="0" w:space="0" w:color="auto"/>
            <w:left w:val="none" w:sz="0" w:space="0" w:color="auto"/>
            <w:bottom w:val="none" w:sz="0" w:space="0" w:color="auto"/>
            <w:right w:val="none" w:sz="0" w:space="0" w:color="auto"/>
          </w:divBdr>
        </w:div>
        <w:div w:id="465008473">
          <w:marLeft w:val="0"/>
          <w:marRight w:val="0"/>
          <w:marTop w:val="0"/>
          <w:marBottom w:val="0"/>
          <w:divBdr>
            <w:top w:val="none" w:sz="0" w:space="0" w:color="auto"/>
            <w:left w:val="none" w:sz="0" w:space="0" w:color="auto"/>
            <w:bottom w:val="none" w:sz="0" w:space="0" w:color="auto"/>
            <w:right w:val="none" w:sz="0" w:space="0" w:color="auto"/>
          </w:divBdr>
        </w:div>
        <w:div w:id="1191259186">
          <w:marLeft w:val="0"/>
          <w:marRight w:val="0"/>
          <w:marTop w:val="0"/>
          <w:marBottom w:val="0"/>
          <w:divBdr>
            <w:top w:val="none" w:sz="0" w:space="0" w:color="auto"/>
            <w:left w:val="none" w:sz="0" w:space="0" w:color="auto"/>
            <w:bottom w:val="none" w:sz="0" w:space="0" w:color="auto"/>
            <w:right w:val="none" w:sz="0" w:space="0" w:color="auto"/>
          </w:divBdr>
        </w:div>
        <w:div w:id="131022624">
          <w:marLeft w:val="0"/>
          <w:marRight w:val="0"/>
          <w:marTop w:val="0"/>
          <w:marBottom w:val="0"/>
          <w:divBdr>
            <w:top w:val="none" w:sz="0" w:space="0" w:color="auto"/>
            <w:left w:val="none" w:sz="0" w:space="0" w:color="auto"/>
            <w:bottom w:val="none" w:sz="0" w:space="0" w:color="auto"/>
            <w:right w:val="none" w:sz="0" w:space="0" w:color="auto"/>
          </w:divBdr>
        </w:div>
        <w:div w:id="1210066043">
          <w:marLeft w:val="0"/>
          <w:marRight w:val="0"/>
          <w:marTop w:val="0"/>
          <w:marBottom w:val="0"/>
          <w:divBdr>
            <w:top w:val="none" w:sz="0" w:space="0" w:color="auto"/>
            <w:left w:val="none" w:sz="0" w:space="0" w:color="auto"/>
            <w:bottom w:val="none" w:sz="0" w:space="0" w:color="auto"/>
            <w:right w:val="none" w:sz="0" w:space="0" w:color="auto"/>
          </w:divBdr>
        </w:div>
      </w:divsChild>
    </w:div>
    <w:div w:id="750276143">
      <w:bodyDiv w:val="1"/>
      <w:marLeft w:val="0"/>
      <w:marRight w:val="0"/>
      <w:marTop w:val="0"/>
      <w:marBottom w:val="0"/>
      <w:divBdr>
        <w:top w:val="none" w:sz="0" w:space="0" w:color="auto"/>
        <w:left w:val="none" w:sz="0" w:space="0" w:color="auto"/>
        <w:bottom w:val="none" w:sz="0" w:space="0" w:color="auto"/>
        <w:right w:val="none" w:sz="0" w:space="0" w:color="auto"/>
      </w:divBdr>
    </w:div>
    <w:div w:id="1115566109">
      <w:bodyDiv w:val="1"/>
      <w:marLeft w:val="0"/>
      <w:marRight w:val="0"/>
      <w:marTop w:val="0"/>
      <w:marBottom w:val="0"/>
      <w:divBdr>
        <w:top w:val="none" w:sz="0" w:space="0" w:color="auto"/>
        <w:left w:val="none" w:sz="0" w:space="0" w:color="auto"/>
        <w:bottom w:val="none" w:sz="0" w:space="0" w:color="auto"/>
        <w:right w:val="none" w:sz="0" w:space="0" w:color="auto"/>
      </w:divBdr>
      <w:divsChild>
        <w:div w:id="1146819839">
          <w:marLeft w:val="0"/>
          <w:marRight w:val="0"/>
          <w:marTop w:val="0"/>
          <w:marBottom w:val="0"/>
          <w:divBdr>
            <w:top w:val="none" w:sz="0" w:space="0" w:color="auto"/>
            <w:left w:val="none" w:sz="0" w:space="0" w:color="auto"/>
            <w:bottom w:val="none" w:sz="0" w:space="0" w:color="auto"/>
            <w:right w:val="none" w:sz="0" w:space="0" w:color="auto"/>
          </w:divBdr>
        </w:div>
        <w:div w:id="70125655">
          <w:marLeft w:val="0"/>
          <w:marRight w:val="0"/>
          <w:marTop w:val="0"/>
          <w:marBottom w:val="0"/>
          <w:divBdr>
            <w:top w:val="none" w:sz="0" w:space="0" w:color="auto"/>
            <w:left w:val="none" w:sz="0" w:space="0" w:color="auto"/>
            <w:bottom w:val="none" w:sz="0" w:space="0" w:color="auto"/>
            <w:right w:val="none" w:sz="0" w:space="0" w:color="auto"/>
          </w:divBdr>
        </w:div>
        <w:div w:id="1859807426">
          <w:marLeft w:val="0"/>
          <w:marRight w:val="0"/>
          <w:marTop w:val="0"/>
          <w:marBottom w:val="0"/>
          <w:divBdr>
            <w:top w:val="none" w:sz="0" w:space="0" w:color="auto"/>
            <w:left w:val="none" w:sz="0" w:space="0" w:color="auto"/>
            <w:bottom w:val="none" w:sz="0" w:space="0" w:color="auto"/>
            <w:right w:val="none" w:sz="0" w:space="0" w:color="auto"/>
          </w:divBdr>
        </w:div>
        <w:div w:id="36323346">
          <w:marLeft w:val="0"/>
          <w:marRight w:val="0"/>
          <w:marTop w:val="0"/>
          <w:marBottom w:val="0"/>
          <w:divBdr>
            <w:top w:val="none" w:sz="0" w:space="0" w:color="auto"/>
            <w:left w:val="none" w:sz="0" w:space="0" w:color="auto"/>
            <w:bottom w:val="none" w:sz="0" w:space="0" w:color="auto"/>
            <w:right w:val="none" w:sz="0" w:space="0" w:color="auto"/>
          </w:divBdr>
        </w:div>
        <w:div w:id="2110932078">
          <w:marLeft w:val="0"/>
          <w:marRight w:val="0"/>
          <w:marTop w:val="0"/>
          <w:marBottom w:val="0"/>
          <w:divBdr>
            <w:top w:val="none" w:sz="0" w:space="0" w:color="auto"/>
            <w:left w:val="none" w:sz="0" w:space="0" w:color="auto"/>
            <w:bottom w:val="none" w:sz="0" w:space="0" w:color="auto"/>
            <w:right w:val="none" w:sz="0" w:space="0" w:color="auto"/>
          </w:divBdr>
        </w:div>
        <w:div w:id="1292174576">
          <w:marLeft w:val="0"/>
          <w:marRight w:val="0"/>
          <w:marTop w:val="0"/>
          <w:marBottom w:val="0"/>
          <w:divBdr>
            <w:top w:val="none" w:sz="0" w:space="0" w:color="auto"/>
            <w:left w:val="none" w:sz="0" w:space="0" w:color="auto"/>
            <w:bottom w:val="none" w:sz="0" w:space="0" w:color="auto"/>
            <w:right w:val="none" w:sz="0" w:space="0" w:color="auto"/>
          </w:divBdr>
        </w:div>
        <w:div w:id="2087067440">
          <w:marLeft w:val="0"/>
          <w:marRight w:val="0"/>
          <w:marTop w:val="0"/>
          <w:marBottom w:val="0"/>
          <w:divBdr>
            <w:top w:val="none" w:sz="0" w:space="0" w:color="auto"/>
            <w:left w:val="none" w:sz="0" w:space="0" w:color="auto"/>
            <w:bottom w:val="none" w:sz="0" w:space="0" w:color="auto"/>
            <w:right w:val="none" w:sz="0" w:space="0" w:color="auto"/>
          </w:divBdr>
        </w:div>
        <w:div w:id="2102724906">
          <w:marLeft w:val="0"/>
          <w:marRight w:val="0"/>
          <w:marTop w:val="0"/>
          <w:marBottom w:val="0"/>
          <w:divBdr>
            <w:top w:val="none" w:sz="0" w:space="0" w:color="auto"/>
            <w:left w:val="none" w:sz="0" w:space="0" w:color="auto"/>
            <w:bottom w:val="none" w:sz="0" w:space="0" w:color="auto"/>
            <w:right w:val="none" w:sz="0" w:space="0" w:color="auto"/>
          </w:divBdr>
        </w:div>
        <w:div w:id="590966737">
          <w:marLeft w:val="0"/>
          <w:marRight w:val="0"/>
          <w:marTop w:val="0"/>
          <w:marBottom w:val="0"/>
          <w:divBdr>
            <w:top w:val="none" w:sz="0" w:space="0" w:color="auto"/>
            <w:left w:val="none" w:sz="0" w:space="0" w:color="auto"/>
            <w:bottom w:val="none" w:sz="0" w:space="0" w:color="auto"/>
            <w:right w:val="none" w:sz="0" w:space="0" w:color="auto"/>
          </w:divBdr>
        </w:div>
      </w:divsChild>
    </w:div>
    <w:div w:id="1465469215">
      <w:bodyDiv w:val="1"/>
      <w:marLeft w:val="0"/>
      <w:marRight w:val="0"/>
      <w:marTop w:val="0"/>
      <w:marBottom w:val="0"/>
      <w:divBdr>
        <w:top w:val="none" w:sz="0" w:space="0" w:color="auto"/>
        <w:left w:val="none" w:sz="0" w:space="0" w:color="auto"/>
        <w:bottom w:val="none" w:sz="0" w:space="0" w:color="auto"/>
        <w:right w:val="none" w:sz="0" w:space="0" w:color="auto"/>
      </w:divBdr>
    </w:div>
    <w:div w:id="156541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a71d7c134d144a60"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59ced38cc1944516"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bddf04cdcf26ae86dea275293c79f03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eb316408945292534f4fff00164fd19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92D4E-7E93-4CE6-88CB-629C418809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9D65BA-E64C-435C-953F-8CBF607E432B}">
  <ds:schemaRefs>
    <ds:schemaRef ds:uri="http://schemas.microsoft.com/sharepoint/v3/contenttype/forms"/>
  </ds:schemaRefs>
</ds:datastoreItem>
</file>

<file path=customXml/itemProps3.xml><?xml version="1.0" encoding="utf-8"?>
<ds:datastoreItem xmlns:ds="http://schemas.openxmlformats.org/officeDocument/2006/customXml" ds:itemID="{DC8B28D5-D1E6-41C8-8F16-23636D731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7BBAB4-6C26-4097-BDD7-66D6187D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3564</Words>
  <Characters>19608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5</cp:revision>
  <dcterms:created xsi:type="dcterms:W3CDTF">2020-08-20T18:11:00Z</dcterms:created>
  <dcterms:modified xsi:type="dcterms:W3CDTF">2020-10-07T17:06:00Z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