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2478FE4" w14:textId="77777777" w:rsidR="00607634" w:rsidRPr="00607634" w:rsidRDefault="00607634" w:rsidP="0060763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60763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E67DB1F" w14:textId="77777777" w:rsidR="00607634" w:rsidRPr="00607634" w:rsidRDefault="00607634" w:rsidP="00607634">
      <w:pPr>
        <w:spacing w:after="0" w:line="240" w:lineRule="auto"/>
        <w:jc w:val="both"/>
        <w:rPr>
          <w:rFonts w:ascii="Arial" w:eastAsia="Times New Roman" w:hAnsi="Arial" w:cs="Arial"/>
          <w:sz w:val="20"/>
          <w:szCs w:val="20"/>
          <w:lang w:val="es-419" w:eastAsia="es-ES"/>
        </w:rPr>
      </w:pPr>
    </w:p>
    <w:p w14:paraId="414DFE12" w14:textId="19746EBA" w:rsidR="00607634" w:rsidRPr="00607634" w:rsidRDefault="00607634" w:rsidP="00607634">
      <w:pPr>
        <w:spacing w:after="0" w:line="240" w:lineRule="auto"/>
        <w:jc w:val="both"/>
        <w:rPr>
          <w:rFonts w:ascii="Arial" w:eastAsia="Times New Roman" w:hAnsi="Arial" w:cs="Arial"/>
          <w:b/>
          <w:bCs/>
          <w:iCs/>
          <w:sz w:val="20"/>
          <w:szCs w:val="20"/>
          <w:lang w:val="es-419" w:eastAsia="fr-FR"/>
        </w:rPr>
      </w:pPr>
      <w:r w:rsidRPr="00607634">
        <w:rPr>
          <w:rFonts w:ascii="Arial" w:eastAsia="Times New Roman" w:hAnsi="Arial" w:cs="Arial"/>
          <w:b/>
          <w:bCs/>
          <w:iCs/>
          <w:sz w:val="20"/>
          <w:szCs w:val="20"/>
          <w:u w:val="single"/>
          <w:lang w:val="es-419" w:eastAsia="fr-FR"/>
        </w:rPr>
        <w:t>TEMAS:</w:t>
      </w:r>
      <w:r w:rsidRPr="00607634">
        <w:rPr>
          <w:rFonts w:ascii="Arial" w:eastAsia="Times New Roman" w:hAnsi="Arial" w:cs="Arial"/>
          <w:b/>
          <w:bCs/>
          <w:iCs/>
          <w:sz w:val="20"/>
          <w:szCs w:val="20"/>
          <w:lang w:val="es-419" w:eastAsia="fr-FR"/>
        </w:rPr>
        <w:tab/>
      </w:r>
      <w:r w:rsidR="004745B4">
        <w:rPr>
          <w:rFonts w:ascii="Arial" w:eastAsia="Times New Roman" w:hAnsi="Arial" w:cs="Arial"/>
          <w:b/>
          <w:bCs/>
          <w:iCs/>
          <w:sz w:val="20"/>
          <w:szCs w:val="20"/>
          <w:lang w:val="es-419" w:eastAsia="fr-FR"/>
        </w:rPr>
        <w:t xml:space="preserve">ACTO SEXUAL CON MENOR DE 14 AÑOS / </w:t>
      </w:r>
      <w:r w:rsidR="00D819E3">
        <w:rPr>
          <w:rFonts w:ascii="Arial" w:eastAsia="Times New Roman" w:hAnsi="Arial" w:cs="Arial"/>
          <w:b/>
          <w:bCs/>
          <w:iCs/>
          <w:sz w:val="20"/>
          <w:szCs w:val="20"/>
          <w:lang w:val="es-419" w:eastAsia="fr-FR"/>
        </w:rPr>
        <w:t xml:space="preserve">TESTIMONIO DE LA VÍCTIMA / RENDIDO CON ANTELACIÒN AL JUICIO / FORMAS DE INCORPORARLO AL PROCESO Y OTORGARLE VALIDEZ </w:t>
      </w:r>
      <w:r w:rsidRPr="00607634">
        <w:rPr>
          <w:rFonts w:ascii="Arial" w:eastAsia="Times New Roman" w:hAnsi="Arial" w:cs="Arial"/>
          <w:b/>
          <w:bCs/>
          <w:iCs/>
          <w:sz w:val="20"/>
          <w:szCs w:val="20"/>
          <w:lang w:val="es-419" w:eastAsia="fr-FR"/>
        </w:rPr>
        <w:t xml:space="preserve">/ </w:t>
      </w:r>
      <w:r w:rsidR="002F5D5E">
        <w:rPr>
          <w:rFonts w:ascii="Arial" w:eastAsia="Times New Roman" w:hAnsi="Arial" w:cs="Arial"/>
          <w:b/>
          <w:bCs/>
          <w:iCs/>
          <w:sz w:val="20"/>
          <w:szCs w:val="20"/>
          <w:lang w:val="es-419" w:eastAsia="fr-FR"/>
        </w:rPr>
        <w:t>BAJO LOS SUPUESTOS DE LAS PRUEBAS DE REFERENCIA</w:t>
      </w:r>
      <w:r w:rsidR="00D819E3">
        <w:rPr>
          <w:rFonts w:ascii="Arial" w:eastAsia="Times New Roman" w:hAnsi="Arial" w:cs="Arial"/>
          <w:b/>
          <w:bCs/>
          <w:iCs/>
          <w:sz w:val="20"/>
          <w:szCs w:val="20"/>
          <w:lang w:val="es-419" w:eastAsia="fr-FR"/>
        </w:rPr>
        <w:t>.</w:t>
      </w:r>
    </w:p>
    <w:p w14:paraId="6818BFCB" w14:textId="77777777" w:rsidR="00607634" w:rsidRPr="00607634" w:rsidRDefault="00607634" w:rsidP="00607634">
      <w:pPr>
        <w:spacing w:after="0" w:line="240" w:lineRule="auto"/>
        <w:jc w:val="both"/>
        <w:rPr>
          <w:rFonts w:ascii="Arial" w:eastAsia="Times New Roman" w:hAnsi="Arial" w:cs="Arial"/>
          <w:sz w:val="20"/>
          <w:szCs w:val="20"/>
          <w:lang w:val="es-419" w:eastAsia="es-ES"/>
        </w:rPr>
      </w:pPr>
    </w:p>
    <w:p w14:paraId="28364633" w14:textId="24213486" w:rsidR="004745B4" w:rsidRPr="004745B4" w:rsidRDefault="004745B4" w:rsidP="004745B4">
      <w:pPr>
        <w:spacing w:after="0" w:line="240" w:lineRule="auto"/>
        <w:jc w:val="both"/>
        <w:rPr>
          <w:rFonts w:ascii="Arial" w:eastAsia="Times New Roman" w:hAnsi="Arial" w:cs="Arial"/>
          <w:sz w:val="20"/>
          <w:szCs w:val="20"/>
          <w:lang w:val="es-419" w:eastAsia="es-ES"/>
        </w:rPr>
      </w:pPr>
      <w:r w:rsidRPr="004745B4">
        <w:rPr>
          <w:rFonts w:ascii="Arial" w:eastAsia="Times New Roman" w:hAnsi="Arial" w:cs="Arial"/>
          <w:sz w:val="20"/>
          <w:szCs w:val="20"/>
          <w:lang w:val="es-419" w:eastAsia="es-ES"/>
        </w:rPr>
        <w:t xml:space="preserve">La recurrente asevera que el Juzgado de primer nivel se equivocó cuando le concedió credibilidad al testimonio del menor “M.M.U.” porque no tuvo en cuenta que el deponente con el relato que absolvió en el juicio incurrió en inconsistencias y contradicciones con unas declaraciones que había absuelto con antelación. </w:t>
      </w:r>
    </w:p>
    <w:p w14:paraId="452FC900" w14:textId="77777777" w:rsidR="004745B4" w:rsidRPr="004745B4" w:rsidRDefault="004745B4" w:rsidP="004745B4">
      <w:pPr>
        <w:spacing w:after="0" w:line="240" w:lineRule="auto"/>
        <w:jc w:val="both"/>
        <w:rPr>
          <w:rFonts w:ascii="Arial" w:eastAsia="Times New Roman" w:hAnsi="Arial" w:cs="Arial"/>
          <w:sz w:val="20"/>
          <w:szCs w:val="20"/>
          <w:lang w:val="es-419" w:eastAsia="es-ES"/>
        </w:rPr>
      </w:pPr>
    </w:p>
    <w:p w14:paraId="1882C4FC" w14:textId="36C10346" w:rsidR="00607634" w:rsidRPr="00607634" w:rsidRDefault="004745B4" w:rsidP="004745B4">
      <w:pPr>
        <w:spacing w:after="0" w:line="240" w:lineRule="auto"/>
        <w:jc w:val="both"/>
        <w:rPr>
          <w:rFonts w:ascii="Arial" w:eastAsia="Times New Roman" w:hAnsi="Arial" w:cs="Arial"/>
          <w:sz w:val="20"/>
          <w:szCs w:val="20"/>
          <w:lang w:val="es-419" w:eastAsia="es-ES"/>
        </w:rPr>
      </w:pPr>
      <w:r w:rsidRPr="004745B4">
        <w:rPr>
          <w:rFonts w:ascii="Arial" w:eastAsia="Times New Roman" w:hAnsi="Arial" w:cs="Arial"/>
          <w:sz w:val="20"/>
          <w:szCs w:val="20"/>
          <w:lang w:val="es-419" w:eastAsia="es-ES"/>
        </w:rPr>
        <w:t>Tales alegatos no son compartidos por la Sala por la sencilla razón consistente en que las supuestas declaraciones que el menor agraviado rindió con antelación a lo que atestó en el juicio en momento alguno fueron allegadas al proceso, porque cuando declaró la Fiscalía ni la Defensa acudieron a las anteriores declaración absueltas por la víctima como herramienta ya sea para refrescar memoria o impugnar la credibilidad de sus dichos, las cuales, como es bien sabido, constituyen las únicas vías para que unas declaraciones rendidas por fuera del juicio puedan ser incorporadas al proceso</w:t>
      </w:r>
      <w:r>
        <w:rPr>
          <w:rFonts w:ascii="Arial" w:eastAsia="Times New Roman" w:hAnsi="Arial" w:cs="Arial"/>
          <w:sz w:val="20"/>
          <w:szCs w:val="20"/>
          <w:lang w:val="es-419" w:eastAsia="es-ES"/>
        </w:rPr>
        <w:t>…</w:t>
      </w:r>
    </w:p>
    <w:p w14:paraId="6BCBC326" w14:textId="77777777" w:rsidR="00607634" w:rsidRPr="00607634" w:rsidRDefault="00607634" w:rsidP="00607634">
      <w:pPr>
        <w:spacing w:after="0" w:line="240" w:lineRule="auto"/>
        <w:jc w:val="both"/>
        <w:rPr>
          <w:rFonts w:ascii="Arial" w:eastAsia="Times New Roman" w:hAnsi="Arial" w:cs="Arial"/>
          <w:sz w:val="20"/>
          <w:szCs w:val="20"/>
          <w:lang w:val="es-419" w:eastAsia="es-ES"/>
        </w:rPr>
      </w:pPr>
    </w:p>
    <w:p w14:paraId="21AECE17" w14:textId="77777777" w:rsidR="004745B4" w:rsidRPr="004745B4" w:rsidRDefault="004745B4" w:rsidP="004745B4">
      <w:pPr>
        <w:spacing w:after="0" w:line="240" w:lineRule="auto"/>
        <w:jc w:val="both"/>
        <w:rPr>
          <w:rFonts w:ascii="Arial" w:eastAsia="Times New Roman" w:hAnsi="Arial" w:cs="Arial"/>
          <w:sz w:val="20"/>
          <w:szCs w:val="20"/>
          <w:lang w:val="es-419" w:eastAsia="es-ES"/>
        </w:rPr>
      </w:pPr>
      <w:r w:rsidRPr="004745B4">
        <w:rPr>
          <w:rFonts w:ascii="Arial" w:eastAsia="Times New Roman" w:hAnsi="Arial" w:cs="Arial"/>
          <w:sz w:val="20"/>
          <w:szCs w:val="20"/>
          <w:lang w:val="es-419" w:eastAsia="es-ES"/>
        </w:rPr>
        <w:t xml:space="preserve">Sobre a lo anterior la Corte ha dicho: </w:t>
      </w:r>
    </w:p>
    <w:p w14:paraId="4A2515FB" w14:textId="77777777" w:rsidR="004745B4" w:rsidRPr="004745B4" w:rsidRDefault="004745B4" w:rsidP="004745B4">
      <w:pPr>
        <w:spacing w:after="0" w:line="240" w:lineRule="auto"/>
        <w:jc w:val="both"/>
        <w:rPr>
          <w:rFonts w:ascii="Arial" w:eastAsia="Times New Roman" w:hAnsi="Arial" w:cs="Arial"/>
          <w:sz w:val="20"/>
          <w:szCs w:val="20"/>
          <w:lang w:val="es-419" w:eastAsia="es-ES"/>
        </w:rPr>
      </w:pPr>
    </w:p>
    <w:p w14:paraId="030A6D36" w14:textId="0BC91EEB" w:rsidR="00607634" w:rsidRPr="00607634" w:rsidRDefault="004745B4" w:rsidP="004745B4">
      <w:pPr>
        <w:spacing w:after="0" w:line="240" w:lineRule="auto"/>
        <w:jc w:val="both"/>
        <w:rPr>
          <w:rFonts w:ascii="Arial" w:eastAsia="Times New Roman" w:hAnsi="Arial" w:cs="Arial"/>
          <w:sz w:val="20"/>
          <w:szCs w:val="20"/>
          <w:lang w:val="es-419" w:eastAsia="es-ES"/>
        </w:rPr>
      </w:pPr>
      <w:r w:rsidRPr="004745B4">
        <w:rPr>
          <w:rFonts w:ascii="Arial" w:eastAsia="Times New Roman" w:hAnsi="Arial" w:cs="Arial"/>
          <w:sz w:val="20"/>
          <w:szCs w:val="20"/>
          <w:lang w:val="es-419" w:eastAsia="es-ES"/>
        </w:rPr>
        <w:t>“Excepcionalmente, es viable incorporar al debate oral las entrevistas rendidas con anterioridad al juicio oral, en los supuestos de prueba de referencia, esto es, cuando el testigo no se encuentra disponible, como ocurre en las situaciones descritas en el artículo 438, adicionado por el 3º de la Ley 1652 de 2013, igualmente si las declaraciones previas han sido utilizadas por las partes, bajo las previsiones del interrogatorio cruzado, como instrumento para refrescar la memoria o impugnar credibilidad (cánones 392.d y 393. b ejusdem, en su orden) y, por último, en aquellos eventos en que el testigo comparece a la audiencia pública de juzgamiento y cambia su versión anterior o se retracta de ella, caso en el cual ingresa como complemento del testimonio (CSJ SP606-2017, rad. 44950)…”</w:t>
      </w:r>
    </w:p>
    <w:p w14:paraId="420C7361" w14:textId="77777777" w:rsidR="00607634" w:rsidRPr="00607634" w:rsidRDefault="00607634" w:rsidP="00607634">
      <w:pPr>
        <w:spacing w:after="0" w:line="240" w:lineRule="auto"/>
        <w:jc w:val="both"/>
        <w:rPr>
          <w:rFonts w:ascii="Arial" w:eastAsia="Times New Roman" w:hAnsi="Arial" w:cs="Arial"/>
          <w:sz w:val="20"/>
          <w:szCs w:val="20"/>
          <w:lang w:val="es-ES" w:eastAsia="es-ES"/>
        </w:rPr>
      </w:pPr>
    </w:p>
    <w:p w14:paraId="72B32402" w14:textId="4C4FAAEC" w:rsidR="00607634" w:rsidRPr="00607634" w:rsidRDefault="004745B4" w:rsidP="00607634">
      <w:pPr>
        <w:spacing w:after="0" w:line="240" w:lineRule="auto"/>
        <w:jc w:val="both"/>
        <w:rPr>
          <w:rFonts w:ascii="Arial" w:eastAsia="Times New Roman" w:hAnsi="Arial" w:cs="Arial"/>
          <w:sz w:val="20"/>
          <w:szCs w:val="20"/>
          <w:lang w:val="es-ES" w:eastAsia="es-ES"/>
        </w:rPr>
      </w:pPr>
      <w:r w:rsidRPr="004745B4">
        <w:rPr>
          <w:rFonts w:ascii="Arial" w:eastAsia="Times New Roman" w:hAnsi="Arial" w:cs="Arial"/>
          <w:sz w:val="20"/>
          <w:szCs w:val="20"/>
          <w:lang w:val="es-ES" w:eastAsia="es-ES"/>
        </w:rPr>
        <w:t xml:space="preserve">Finalmente, la apelante con la tesis propuesta, desconoce que en el proceso existen pruebas, entre ellas las declaraciones absueltas por los Sres. </w:t>
      </w:r>
      <w:r w:rsidR="002F5D5E" w:rsidRPr="004745B4">
        <w:rPr>
          <w:rFonts w:ascii="Arial" w:eastAsia="Times New Roman" w:hAnsi="Arial" w:cs="Arial"/>
          <w:sz w:val="20"/>
          <w:szCs w:val="20"/>
          <w:lang w:val="es-ES" w:eastAsia="es-ES"/>
        </w:rPr>
        <w:t xml:space="preserve">María </w:t>
      </w:r>
      <w:proofErr w:type="spellStart"/>
      <w:r w:rsidR="002F5D5E" w:rsidRPr="004745B4">
        <w:rPr>
          <w:rFonts w:ascii="Arial" w:eastAsia="Times New Roman" w:hAnsi="Arial" w:cs="Arial"/>
          <w:sz w:val="20"/>
          <w:szCs w:val="20"/>
          <w:lang w:val="es-ES" w:eastAsia="es-ES"/>
        </w:rPr>
        <w:t>Azeneth</w:t>
      </w:r>
      <w:proofErr w:type="spellEnd"/>
      <w:r w:rsidR="002F5D5E" w:rsidRPr="004745B4">
        <w:rPr>
          <w:rFonts w:ascii="Arial" w:eastAsia="Times New Roman" w:hAnsi="Arial" w:cs="Arial"/>
          <w:sz w:val="20"/>
          <w:szCs w:val="20"/>
          <w:lang w:val="es-ES" w:eastAsia="es-ES"/>
        </w:rPr>
        <w:t xml:space="preserve"> Marín </w:t>
      </w:r>
      <w:proofErr w:type="spellStart"/>
      <w:r w:rsidR="002F5D5E" w:rsidRPr="004745B4">
        <w:rPr>
          <w:rFonts w:ascii="Arial" w:eastAsia="Times New Roman" w:hAnsi="Arial" w:cs="Arial"/>
          <w:sz w:val="20"/>
          <w:szCs w:val="20"/>
          <w:lang w:val="es-ES" w:eastAsia="es-ES"/>
        </w:rPr>
        <w:t>Herazo</w:t>
      </w:r>
      <w:proofErr w:type="spellEnd"/>
      <w:r w:rsidR="002F5D5E" w:rsidRPr="004745B4">
        <w:rPr>
          <w:rFonts w:ascii="Arial" w:eastAsia="Times New Roman" w:hAnsi="Arial" w:cs="Arial"/>
          <w:sz w:val="20"/>
          <w:szCs w:val="20"/>
          <w:lang w:val="es-ES" w:eastAsia="es-ES"/>
        </w:rPr>
        <w:t xml:space="preserve"> </w:t>
      </w:r>
      <w:r w:rsidRPr="004745B4">
        <w:rPr>
          <w:rFonts w:ascii="Arial" w:eastAsia="Times New Roman" w:hAnsi="Arial" w:cs="Arial"/>
          <w:sz w:val="20"/>
          <w:szCs w:val="20"/>
          <w:lang w:val="es-ES" w:eastAsia="es-ES"/>
        </w:rPr>
        <w:t xml:space="preserve">y </w:t>
      </w:r>
      <w:r w:rsidR="002F5D5E" w:rsidRPr="004745B4">
        <w:rPr>
          <w:rFonts w:ascii="Arial" w:eastAsia="Times New Roman" w:hAnsi="Arial" w:cs="Arial"/>
          <w:sz w:val="20"/>
          <w:szCs w:val="20"/>
          <w:lang w:val="es-ES" w:eastAsia="es-ES"/>
        </w:rPr>
        <w:t>Juan Carlos Cardona</w:t>
      </w:r>
      <w:r w:rsidRPr="004745B4">
        <w:rPr>
          <w:rFonts w:ascii="Arial" w:eastAsia="Times New Roman" w:hAnsi="Arial" w:cs="Arial"/>
          <w:sz w:val="20"/>
          <w:szCs w:val="20"/>
          <w:lang w:val="es-ES" w:eastAsia="es-ES"/>
        </w:rPr>
        <w:t xml:space="preserve"> (Q.E.P.D.), con las cuales se corrobora y ratifica todo lo dicho por la víctima en contra del procesado </w:t>
      </w:r>
      <w:proofErr w:type="spellStart"/>
      <w:r w:rsidRPr="004745B4">
        <w:rPr>
          <w:rFonts w:ascii="Arial" w:eastAsia="Times New Roman" w:hAnsi="Arial" w:cs="Arial"/>
          <w:sz w:val="20"/>
          <w:szCs w:val="20"/>
          <w:lang w:val="es-ES" w:eastAsia="es-ES"/>
        </w:rPr>
        <w:t>LEHV</w:t>
      </w:r>
      <w:proofErr w:type="spellEnd"/>
      <w:r w:rsidRPr="004745B4">
        <w:rPr>
          <w:rFonts w:ascii="Arial" w:eastAsia="Times New Roman" w:hAnsi="Arial" w:cs="Arial"/>
          <w:sz w:val="20"/>
          <w:szCs w:val="20"/>
          <w:lang w:val="es-ES" w:eastAsia="es-ES"/>
        </w:rPr>
        <w:t>, como la persona que abusó sexualmente de Él al pretender obligarlo a que l</w:t>
      </w:r>
      <w:r>
        <w:rPr>
          <w:rFonts w:ascii="Arial" w:eastAsia="Times New Roman" w:hAnsi="Arial" w:cs="Arial"/>
          <w:sz w:val="20"/>
          <w:szCs w:val="20"/>
          <w:lang w:val="es-ES" w:eastAsia="es-ES"/>
        </w:rPr>
        <w:t>e practicará una felación.</w:t>
      </w:r>
    </w:p>
    <w:p w14:paraId="5D79546A" w14:textId="77777777" w:rsidR="00607634" w:rsidRPr="00607634" w:rsidRDefault="00607634" w:rsidP="00607634">
      <w:pPr>
        <w:spacing w:after="0" w:line="240" w:lineRule="auto"/>
        <w:jc w:val="both"/>
        <w:rPr>
          <w:rFonts w:ascii="Arial" w:eastAsia="Times New Roman" w:hAnsi="Arial" w:cs="Arial"/>
          <w:sz w:val="20"/>
          <w:szCs w:val="20"/>
          <w:lang w:val="es-ES" w:eastAsia="es-ES"/>
        </w:rPr>
      </w:pPr>
    </w:p>
    <w:p w14:paraId="12A851BC" w14:textId="77777777" w:rsidR="00607634" w:rsidRDefault="00607634" w:rsidP="00607634">
      <w:pPr>
        <w:spacing w:after="0" w:line="240" w:lineRule="auto"/>
        <w:jc w:val="both"/>
        <w:rPr>
          <w:rFonts w:ascii="Arial" w:eastAsia="Times New Roman" w:hAnsi="Arial" w:cs="Arial"/>
          <w:sz w:val="20"/>
          <w:szCs w:val="20"/>
          <w:lang w:val="es-ES" w:eastAsia="es-ES"/>
        </w:rPr>
      </w:pPr>
    </w:p>
    <w:p w14:paraId="39EF2731" w14:textId="77777777" w:rsidR="004745B4" w:rsidRPr="00607634" w:rsidRDefault="004745B4" w:rsidP="00607634">
      <w:pPr>
        <w:spacing w:after="0" w:line="240" w:lineRule="auto"/>
        <w:jc w:val="both"/>
        <w:rPr>
          <w:rFonts w:ascii="Arial" w:eastAsia="Times New Roman" w:hAnsi="Arial" w:cs="Arial"/>
          <w:sz w:val="20"/>
          <w:szCs w:val="20"/>
          <w:lang w:val="es-ES" w:eastAsia="es-ES"/>
        </w:rPr>
      </w:pPr>
    </w:p>
    <w:p w14:paraId="296B378E" w14:textId="77777777" w:rsidR="00607634" w:rsidRPr="00607634" w:rsidRDefault="00607634" w:rsidP="00607634">
      <w:pPr>
        <w:spacing w:after="0" w:line="276" w:lineRule="auto"/>
        <w:jc w:val="center"/>
        <w:rPr>
          <w:rFonts w:ascii="Tahoma" w:eastAsia="Times New Roman" w:hAnsi="Tahoma" w:cs="Tahoma"/>
          <w:b/>
          <w:bCs/>
        </w:rPr>
      </w:pPr>
      <w:r w:rsidRPr="00607634">
        <w:rPr>
          <w:rFonts w:ascii="Tahoma" w:eastAsia="Times New Roman" w:hAnsi="Tahoma" w:cs="Tahoma"/>
          <w:b/>
          <w:bCs/>
        </w:rPr>
        <w:t>REPÚBLICA DE COLOMBIA</w:t>
      </w:r>
    </w:p>
    <w:p w14:paraId="113F09FF" w14:textId="77777777" w:rsidR="00607634" w:rsidRPr="00607634" w:rsidRDefault="00607634" w:rsidP="00607634">
      <w:pPr>
        <w:spacing w:after="0" w:line="276" w:lineRule="auto"/>
        <w:jc w:val="center"/>
        <w:rPr>
          <w:rFonts w:ascii="Tahoma" w:eastAsia="Times New Roman" w:hAnsi="Tahoma" w:cs="Tahoma"/>
          <w:b/>
          <w:bCs/>
        </w:rPr>
      </w:pPr>
      <w:r w:rsidRPr="00607634">
        <w:rPr>
          <w:rFonts w:ascii="Tahoma" w:eastAsia="Times New Roman" w:hAnsi="Tahoma" w:cs="Tahoma"/>
          <w:b/>
          <w:bCs/>
        </w:rPr>
        <w:t>RAMA JUDICIAL DEL PODER PÚBLICO</w:t>
      </w:r>
    </w:p>
    <w:p w14:paraId="3A6F3316" w14:textId="77777777" w:rsidR="00607634" w:rsidRPr="00607634" w:rsidRDefault="00607634" w:rsidP="00607634">
      <w:pPr>
        <w:spacing w:after="0" w:line="276" w:lineRule="auto"/>
        <w:jc w:val="center"/>
        <w:rPr>
          <w:rFonts w:ascii="Tahoma" w:eastAsia="Times New Roman" w:hAnsi="Tahoma" w:cs="Tahoma"/>
          <w:b/>
          <w:bCs/>
        </w:rPr>
      </w:pPr>
      <w:r w:rsidRPr="00607634">
        <w:rPr>
          <w:rFonts w:ascii="Tahoma" w:eastAsia="Times New Roman" w:hAnsi="Tahoma" w:cs="Tahoma"/>
          <w:b/>
          <w:bCs/>
          <w:noProof/>
          <w:lang w:val="es-ES" w:eastAsia="es-ES"/>
        </w:rPr>
        <w:drawing>
          <wp:inline distT="0" distB="0" distL="0" distR="0" wp14:anchorId="6D0E30B0" wp14:editId="546EB6D0">
            <wp:extent cx="707390" cy="750570"/>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50570"/>
                    </a:xfrm>
                    <a:prstGeom prst="rect">
                      <a:avLst/>
                    </a:prstGeom>
                    <a:noFill/>
                    <a:ln>
                      <a:noFill/>
                    </a:ln>
                  </pic:spPr>
                </pic:pic>
              </a:graphicData>
            </a:graphic>
          </wp:inline>
        </w:drawing>
      </w:r>
    </w:p>
    <w:p w14:paraId="5707965A" w14:textId="77777777" w:rsidR="00607634" w:rsidRPr="00607634" w:rsidRDefault="00607634" w:rsidP="00607634">
      <w:pPr>
        <w:spacing w:after="0" w:line="276" w:lineRule="auto"/>
        <w:jc w:val="center"/>
        <w:rPr>
          <w:rFonts w:ascii="Tahoma" w:eastAsia="Times New Roman" w:hAnsi="Tahoma" w:cs="Tahoma"/>
          <w:b/>
          <w:bCs/>
        </w:rPr>
      </w:pPr>
      <w:r w:rsidRPr="00607634">
        <w:rPr>
          <w:rFonts w:ascii="Tahoma" w:eastAsia="Times New Roman" w:hAnsi="Tahoma" w:cs="Tahoma"/>
          <w:b/>
          <w:bCs/>
        </w:rPr>
        <w:t>TRIBUNAL SUPERIOR DEL DISTRITO JUDICIAL DE PEREIRA</w:t>
      </w:r>
    </w:p>
    <w:p w14:paraId="591FDFD9" w14:textId="77777777" w:rsidR="00607634" w:rsidRPr="00607634" w:rsidRDefault="00607634" w:rsidP="00607634">
      <w:pPr>
        <w:spacing w:after="0" w:line="276" w:lineRule="auto"/>
        <w:jc w:val="center"/>
        <w:rPr>
          <w:rFonts w:ascii="Tahoma" w:eastAsia="Times New Roman" w:hAnsi="Tahoma" w:cs="Tahoma"/>
        </w:rPr>
      </w:pPr>
      <w:r w:rsidRPr="00607634">
        <w:rPr>
          <w:rFonts w:ascii="Tahoma" w:eastAsia="Times New Roman" w:hAnsi="Tahoma" w:cs="Tahoma"/>
          <w:b/>
          <w:bCs/>
        </w:rPr>
        <w:t>SALA DE DECISIÓN PENAL</w:t>
      </w:r>
    </w:p>
    <w:p w14:paraId="36DB69EA" w14:textId="77777777" w:rsidR="00607634" w:rsidRPr="00607634" w:rsidRDefault="00607634" w:rsidP="00607634">
      <w:pPr>
        <w:spacing w:after="0" w:line="276" w:lineRule="auto"/>
        <w:jc w:val="center"/>
        <w:rPr>
          <w:rFonts w:ascii="Tahoma" w:eastAsia="Times New Roman" w:hAnsi="Tahoma" w:cs="Tahoma"/>
          <w:b/>
          <w:bCs/>
        </w:rPr>
      </w:pPr>
    </w:p>
    <w:p w14:paraId="1A7B06EF" w14:textId="77777777" w:rsidR="00607634" w:rsidRPr="00607634" w:rsidRDefault="00607634" w:rsidP="00607634">
      <w:pPr>
        <w:spacing w:after="0" w:line="276" w:lineRule="auto"/>
        <w:jc w:val="center"/>
        <w:rPr>
          <w:rFonts w:ascii="Tahoma" w:eastAsia="Times New Roman" w:hAnsi="Tahoma" w:cs="Tahoma"/>
          <w:b/>
          <w:bCs/>
        </w:rPr>
      </w:pPr>
      <w:r w:rsidRPr="00607634">
        <w:rPr>
          <w:rFonts w:ascii="Tahoma" w:eastAsia="Times New Roman" w:hAnsi="Tahoma" w:cs="Tahoma"/>
          <w:b/>
          <w:bCs/>
        </w:rPr>
        <w:t>MAGISTRADO PONENTE:</w:t>
      </w:r>
    </w:p>
    <w:p w14:paraId="7CC5B8E4" w14:textId="77777777" w:rsidR="00607634" w:rsidRPr="00607634" w:rsidRDefault="00607634" w:rsidP="00607634">
      <w:pPr>
        <w:spacing w:after="0" w:line="276" w:lineRule="auto"/>
        <w:jc w:val="center"/>
        <w:rPr>
          <w:rFonts w:ascii="Tahoma" w:eastAsia="Times New Roman" w:hAnsi="Tahoma" w:cs="Tahoma"/>
          <w:b/>
          <w:bCs/>
        </w:rPr>
      </w:pPr>
      <w:r w:rsidRPr="00607634">
        <w:rPr>
          <w:rFonts w:ascii="Tahoma" w:eastAsia="Times New Roman" w:hAnsi="Tahoma" w:cs="Tahoma"/>
          <w:b/>
          <w:bCs/>
        </w:rPr>
        <w:t xml:space="preserve">MANUEL </w:t>
      </w:r>
      <w:proofErr w:type="spellStart"/>
      <w:r w:rsidRPr="00607634">
        <w:rPr>
          <w:rFonts w:ascii="Tahoma" w:eastAsia="Times New Roman" w:hAnsi="Tahoma" w:cs="Tahoma"/>
          <w:b/>
          <w:bCs/>
        </w:rPr>
        <w:t>YARZAGARAY</w:t>
      </w:r>
      <w:proofErr w:type="spellEnd"/>
      <w:r w:rsidRPr="00607634">
        <w:rPr>
          <w:rFonts w:ascii="Tahoma" w:eastAsia="Times New Roman" w:hAnsi="Tahoma" w:cs="Tahoma"/>
          <w:b/>
          <w:bCs/>
        </w:rPr>
        <w:t xml:space="preserve"> BANDERA</w:t>
      </w:r>
    </w:p>
    <w:p w14:paraId="4852FA43" w14:textId="77777777" w:rsidR="00607634" w:rsidRPr="00607634" w:rsidRDefault="00607634" w:rsidP="00607634">
      <w:pPr>
        <w:spacing w:after="0" w:line="276" w:lineRule="auto"/>
        <w:jc w:val="center"/>
        <w:rPr>
          <w:rFonts w:ascii="Tahoma" w:eastAsia="Times New Roman" w:hAnsi="Tahoma" w:cs="Tahoma"/>
          <w:b/>
          <w:bCs/>
        </w:rPr>
      </w:pPr>
    </w:p>
    <w:p w14:paraId="3257CADC" w14:textId="77777777" w:rsidR="00607634" w:rsidRPr="00607634" w:rsidRDefault="00607634" w:rsidP="00607634">
      <w:pPr>
        <w:spacing w:after="0" w:line="276" w:lineRule="auto"/>
        <w:jc w:val="center"/>
        <w:rPr>
          <w:rFonts w:ascii="Tahoma" w:eastAsia="Times New Roman" w:hAnsi="Tahoma" w:cs="Tahoma"/>
          <w:b/>
          <w:bCs/>
        </w:rPr>
      </w:pPr>
      <w:r w:rsidRPr="00607634">
        <w:rPr>
          <w:rFonts w:ascii="Tahoma" w:eastAsia="Times New Roman" w:hAnsi="Tahoma" w:cs="Tahoma"/>
          <w:b/>
          <w:bCs/>
        </w:rPr>
        <w:t>SENTENCIA DE 2ª INSTANCIA</w:t>
      </w:r>
    </w:p>
    <w:p w14:paraId="5DDBEBA7" w14:textId="77777777" w:rsidR="00FD6DC7" w:rsidRPr="00607634" w:rsidRDefault="00FD6DC7" w:rsidP="00607634">
      <w:pPr>
        <w:pStyle w:val="Sinespaciado"/>
        <w:spacing w:line="276" w:lineRule="auto"/>
        <w:jc w:val="both"/>
        <w:rPr>
          <w:rFonts w:ascii="Tahoma" w:hAnsi="Tahoma" w:cs="Tahoma"/>
        </w:rPr>
      </w:pPr>
    </w:p>
    <w:p w14:paraId="58EC51B7" w14:textId="2A5F6C20" w:rsidR="00FD6DC7" w:rsidRPr="00607634" w:rsidRDefault="00FD6DC7" w:rsidP="00607634">
      <w:pPr>
        <w:pStyle w:val="Sinespaciado"/>
        <w:spacing w:line="276" w:lineRule="auto"/>
        <w:jc w:val="both"/>
        <w:rPr>
          <w:rFonts w:ascii="Tahoma" w:hAnsi="Tahoma" w:cs="Tahoma"/>
        </w:rPr>
      </w:pPr>
      <w:r w:rsidRPr="00607634">
        <w:rPr>
          <w:rFonts w:ascii="Tahoma" w:hAnsi="Tahoma" w:cs="Tahoma"/>
        </w:rPr>
        <w:t xml:space="preserve">Pereira, </w:t>
      </w:r>
      <w:r w:rsidR="00141297" w:rsidRPr="00607634">
        <w:rPr>
          <w:rFonts w:ascii="Tahoma" w:hAnsi="Tahoma" w:cs="Tahoma"/>
        </w:rPr>
        <w:t xml:space="preserve">veintinueve </w:t>
      </w:r>
      <w:r w:rsidRPr="00607634">
        <w:rPr>
          <w:rFonts w:ascii="Tahoma" w:hAnsi="Tahoma" w:cs="Tahoma"/>
        </w:rPr>
        <w:t>(</w:t>
      </w:r>
      <w:r w:rsidR="00141297" w:rsidRPr="00607634">
        <w:rPr>
          <w:rFonts w:ascii="Tahoma" w:hAnsi="Tahoma" w:cs="Tahoma"/>
        </w:rPr>
        <w:t>29</w:t>
      </w:r>
      <w:r w:rsidRPr="00607634">
        <w:rPr>
          <w:rFonts w:ascii="Tahoma" w:hAnsi="Tahoma" w:cs="Tahoma"/>
        </w:rPr>
        <w:t xml:space="preserve">) de </w:t>
      </w:r>
      <w:r w:rsidR="00AD2BDF" w:rsidRPr="00607634">
        <w:rPr>
          <w:rFonts w:ascii="Tahoma" w:hAnsi="Tahoma" w:cs="Tahoma"/>
        </w:rPr>
        <w:t xml:space="preserve">mayo </w:t>
      </w:r>
      <w:r w:rsidRPr="00607634">
        <w:rPr>
          <w:rFonts w:ascii="Tahoma" w:hAnsi="Tahoma" w:cs="Tahoma"/>
        </w:rPr>
        <w:t>de dos mil veinte (2020)</w:t>
      </w:r>
    </w:p>
    <w:p w14:paraId="7D07B078" w14:textId="29C3DC12" w:rsidR="00994EE7" w:rsidRPr="00607634" w:rsidRDefault="00994EE7" w:rsidP="00607634">
      <w:pPr>
        <w:pStyle w:val="Sinespaciado"/>
        <w:spacing w:line="276" w:lineRule="auto"/>
        <w:jc w:val="both"/>
        <w:rPr>
          <w:rFonts w:ascii="Tahoma" w:hAnsi="Tahoma" w:cs="Tahoma"/>
        </w:rPr>
      </w:pPr>
      <w:r w:rsidRPr="00607634">
        <w:rPr>
          <w:rFonts w:ascii="Tahoma" w:hAnsi="Tahoma" w:cs="Tahoma"/>
        </w:rPr>
        <w:t xml:space="preserve">Aprobado por acta No. </w:t>
      </w:r>
      <w:r w:rsidR="00141297" w:rsidRPr="00607634">
        <w:rPr>
          <w:rFonts w:ascii="Tahoma" w:hAnsi="Tahoma" w:cs="Tahoma"/>
        </w:rPr>
        <w:t>422</w:t>
      </w:r>
    </w:p>
    <w:p w14:paraId="2B09E760" w14:textId="59DE6D36" w:rsidR="00FD6DC7" w:rsidRPr="00607634" w:rsidRDefault="00FD6DC7" w:rsidP="00607634">
      <w:pPr>
        <w:pStyle w:val="Sinespaciado"/>
        <w:spacing w:line="276" w:lineRule="auto"/>
        <w:jc w:val="both"/>
        <w:rPr>
          <w:rFonts w:ascii="Tahoma" w:hAnsi="Tahoma" w:cs="Tahoma"/>
        </w:rPr>
      </w:pPr>
      <w:r w:rsidRPr="00607634">
        <w:rPr>
          <w:rFonts w:ascii="Tahoma" w:hAnsi="Tahoma" w:cs="Tahoma"/>
        </w:rPr>
        <w:t xml:space="preserve">Hora: </w:t>
      </w:r>
      <w:r w:rsidR="00141297" w:rsidRPr="00607634">
        <w:rPr>
          <w:rFonts w:ascii="Tahoma" w:hAnsi="Tahoma" w:cs="Tahoma"/>
        </w:rPr>
        <w:t xml:space="preserve">10:30 a.m. </w:t>
      </w:r>
    </w:p>
    <w:p w14:paraId="35FE2A6A" w14:textId="77777777" w:rsidR="00FD6DC7" w:rsidRPr="00607634" w:rsidRDefault="00FD6DC7" w:rsidP="00607634">
      <w:pPr>
        <w:pStyle w:val="Sinespaciado"/>
        <w:spacing w:line="276" w:lineRule="auto"/>
        <w:jc w:val="both"/>
        <w:rPr>
          <w:rFonts w:ascii="Tahoma" w:hAnsi="Tahoma" w:cs="Tahoma"/>
          <w:smallCaps/>
          <w:color w:val="5A5A5A" w:themeColor="text1" w:themeTint="A5"/>
        </w:rPr>
      </w:pPr>
      <w:r w:rsidRPr="00607634">
        <w:rPr>
          <w:rFonts w:ascii="Tahoma" w:hAnsi="Tahoma" w:cs="Tahoma"/>
          <w:smallCaps/>
          <w:color w:val="5A5A5A" w:themeColor="text1" w:themeTint="A5"/>
        </w:rPr>
        <w:t xml:space="preserve"> </w:t>
      </w:r>
    </w:p>
    <w:p w14:paraId="72ADE47E" w14:textId="71C4D50D" w:rsidR="00AD2BDF" w:rsidRPr="00607634" w:rsidRDefault="00AD2BDF" w:rsidP="00607634">
      <w:pPr>
        <w:pStyle w:val="Sinespaciado"/>
        <w:pBdr>
          <w:top w:val="single" w:sz="4" w:space="1" w:color="auto"/>
          <w:left w:val="single" w:sz="4" w:space="4" w:color="auto"/>
          <w:bottom w:val="single" w:sz="4" w:space="0" w:color="auto"/>
          <w:right w:val="single" w:sz="4" w:space="4" w:color="auto"/>
        </w:pBdr>
        <w:jc w:val="both"/>
        <w:rPr>
          <w:rStyle w:val="Referenciaintensa"/>
          <w:rFonts w:ascii="Tahoma" w:hAnsi="Tahoma" w:cs="Tahoma"/>
          <w:b w:val="0"/>
          <w:color w:val="auto"/>
          <w:sz w:val="22"/>
        </w:rPr>
      </w:pPr>
      <w:r w:rsidRPr="00607634">
        <w:rPr>
          <w:rStyle w:val="Referenciaintensa"/>
          <w:rFonts w:ascii="Tahoma" w:hAnsi="Tahoma" w:cs="Tahoma"/>
          <w:b w:val="0"/>
          <w:color w:val="auto"/>
          <w:sz w:val="22"/>
        </w:rPr>
        <w:t>Acusado</w:t>
      </w:r>
      <w:r w:rsidR="00FD6DC7" w:rsidRPr="00607634">
        <w:rPr>
          <w:rStyle w:val="Referenciaintensa"/>
          <w:rFonts w:ascii="Tahoma" w:hAnsi="Tahoma" w:cs="Tahoma"/>
          <w:b w:val="0"/>
          <w:color w:val="auto"/>
          <w:sz w:val="22"/>
        </w:rPr>
        <w:t xml:space="preserve">: </w:t>
      </w:r>
      <w:proofErr w:type="spellStart"/>
      <w:r w:rsidR="004745B4">
        <w:rPr>
          <w:rStyle w:val="Referenciaintensa"/>
          <w:rFonts w:ascii="Tahoma" w:hAnsi="Tahoma" w:cs="Tahoma"/>
          <w:b w:val="0"/>
          <w:color w:val="auto"/>
          <w:sz w:val="22"/>
        </w:rPr>
        <w:t>LEHV</w:t>
      </w:r>
      <w:proofErr w:type="spellEnd"/>
      <w:r w:rsidRPr="00607634">
        <w:rPr>
          <w:rStyle w:val="Referenciaintensa"/>
          <w:rFonts w:ascii="Tahoma" w:hAnsi="Tahoma" w:cs="Tahoma"/>
          <w:b w:val="0"/>
          <w:color w:val="auto"/>
          <w:sz w:val="22"/>
        </w:rPr>
        <w:t xml:space="preserve">    </w:t>
      </w:r>
    </w:p>
    <w:p w14:paraId="1423BAA0" w14:textId="77777777" w:rsidR="00FD6DC7" w:rsidRPr="00607634" w:rsidRDefault="00994EE7" w:rsidP="00607634">
      <w:pPr>
        <w:pStyle w:val="Sinespaciado"/>
        <w:pBdr>
          <w:top w:val="single" w:sz="4" w:space="1" w:color="auto"/>
          <w:left w:val="single" w:sz="4" w:space="4" w:color="auto"/>
          <w:bottom w:val="single" w:sz="4" w:space="0" w:color="auto"/>
          <w:right w:val="single" w:sz="4" w:space="4" w:color="auto"/>
        </w:pBdr>
        <w:jc w:val="both"/>
        <w:rPr>
          <w:rStyle w:val="Referenciaintensa"/>
          <w:rFonts w:ascii="Tahoma" w:hAnsi="Tahoma" w:cs="Tahoma"/>
          <w:b w:val="0"/>
          <w:color w:val="auto"/>
          <w:sz w:val="22"/>
        </w:rPr>
      </w:pPr>
      <w:r w:rsidRPr="00607634">
        <w:rPr>
          <w:rStyle w:val="Referenciaintensa"/>
          <w:rFonts w:ascii="Tahoma" w:hAnsi="Tahoma" w:cs="Tahoma"/>
          <w:b w:val="0"/>
          <w:color w:val="auto"/>
          <w:sz w:val="22"/>
        </w:rPr>
        <w:t>Radicado:</w:t>
      </w:r>
      <w:r w:rsidR="00FD6DC7" w:rsidRPr="00607634">
        <w:rPr>
          <w:rStyle w:val="Referenciaintensa"/>
          <w:rFonts w:ascii="Tahoma" w:hAnsi="Tahoma" w:cs="Tahoma"/>
          <w:b w:val="0"/>
          <w:color w:val="auto"/>
          <w:sz w:val="22"/>
        </w:rPr>
        <w:t xml:space="preserve"> 66</w:t>
      </w:r>
      <w:r w:rsidR="00AD2BDF" w:rsidRPr="00607634">
        <w:rPr>
          <w:rStyle w:val="Referenciaintensa"/>
          <w:rFonts w:ascii="Tahoma" w:hAnsi="Tahoma" w:cs="Tahoma"/>
          <w:b w:val="0"/>
          <w:color w:val="auto"/>
          <w:sz w:val="22"/>
        </w:rPr>
        <w:t>682-31-04-001-2014-00165-01</w:t>
      </w:r>
    </w:p>
    <w:p w14:paraId="39BB418D" w14:textId="77777777" w:rsidR="00FD6DC7" w:rsidRPr="00607634" w:rsidRDefault="00FD6DC7" w:rsidP="00607634">
      <w:pPr>
        <w:pStyle w:val="Sinespaciado"/>
        <w:pBdr>
          <w:top w:val="single" w:sz="4" w:space="1" w:color="auto"/>
          <w:left w:val="single" w:sz="4" w:space="4" w:color="auto"/>
          <w:bottom w:val="single" w:sz="4" w:space="0" w:color="auto"/>
          <w:right w:val="single" w:sz="4" w:space="4" w:color="auto"/>
        </w:pBdr>
        <w:jc w:val="both"/>
        <w:rPr>
          <w:rStyle w:val="Referenciaintensa"/>
          <w:rFonts w:ascii="Tahoma" w:hAnsi="Tahoma" w:cs="Tahoma"/>
          <w:b w:val="0"/>
          <w:color w:val="auto"/>
          <w:sz w:val="22"/>
        </w:rPr>
      </w:pPr>
      <w:r w:rsidRPr="00607634">
        <w:rPr>
          <w:rStyle w:val="Referenciaintensa"/>
          <w:rFonts w:ascii="Tahoma" w:hAnsi="Tahoma" w:cs="Tahoma"/>
          <w:b w:val="0"/>
          <w:color w:val="auto"/>
          <w:sz w:val="22"/>
        </w:rPr>
        <w:t xml:space="preserve">Delito: </w:t>
      </w:r>
      <w:r w:rsidR="00AD2BDF" w:rsidRPr="00607634">
        <w:rPr>
          <w:rStyle w:val="Referenciaintensa"/>
          <w:rFonts w:ascii="Tahoma" w:hAnsi="Tahoma" w:cs="Tahoma"/>
          <w:b w:val="0"/>
          <w:color w:val="auto"/>
          <w:sz w:val="22"/>
        </w:rPr>
        <w:t>Actos sexuales abusivos con menor de 14 años</w:t>
      </w:r>
    </w:p>
    <w:p w14:paraId="5FCE8541" w14:textId="77777777" w:rsidR="00FD6DC7" w:rsidRPr="00607634" w:rsidRDefault="00FD6DC7" w:rsidP="00607634">
      <w:pPr>
        <w:pStyle w:val="Sinespaciado"/>
        <w:pBdr>
          <w:top w:val="single" w:sz="4" w:space="1" w:color="auto"/>
          <w:left w:val="single" w:sz="4" w:space="4" w:color="auto"/>
          <w:bottom w:val="single" w:sz="4" w:space="0" w:color="auto"/>
          <w:right w:val="single" w:sz="4" w:space="4" w:color="auto"/>
        </w:pBdr>
        <w:jc w:val="both"/>
        <w:rPr>
          <w:rStyle w:val="Referenciaintensa"/>
          <w:rFonts w:ascii="Tahoma" w:hAnsi="Tahoma" w:cs="Tahoma"/>
          <w:b w:val="0"/>
          <w:color w:val="auto"/>
          <w:sz w:val="22"/>
        </w:rPr>
      </w:pPr>
      <w:r w:rsidRPr="00607634">
        <w:rPr>
          <w:rStyle w:val="Referenciaintensa"/>
          <w:rFonts w:ascii="Tahoma" w:hAnsi="Tahoma" w:cs="Tahoma"/>
          <w:b w:val="0"/>
          <w:color w:val="auto"/>
          <w:sz w:val="22"/>
        </w:rPr>
        <w:lastRenderedPageBreak/>
        <w:t>Procede: Juzgado Único P</w:t>
      </w:r>
      <w:r w:rsidR="00AD2BDF" w:rsidRPr="00607634">
        <w:rPr>
          <w:rStyle w:val="Referenciaintensa"/>
          <w:rFonts w:ascii="Tahoma" w:hAnsi="Tahoma" w:cs="Tahoma"/>
          <w:b w:val="0"/>
          <w:color w:val="auto"/>
          <w:sz w:val="22"/>
        </w:rPr>
        <w:t xml:space="preserve">enal del </w:t>
      </w:r>
      <w:r w:rsidRPr="00607634">
        <w:rPr>
          <w:rStyle w:val="Referenciaintensa"/>
          <w:rFonts w:ascii="Tahoma" w:hAnsi="Tahoma" w:cs="Tahoma"/>
          <w:b w:val="0"/>
          <w:color w:val="auto"/>
          <w:sz w:val="22"/>
        </w:rPr>
        <w:t xml:space="preserve">Circuito de </w:t>
      </w:r>
      <w:r w:rsidR="00AD2BDF" w:rsidRPr="00607634">
        <w:rPr>
          <w:rStyle w:val="Referenciaintensa"/>
          <w:rFonts w:ascii="Tahoma" w:hAnsi="Tahoma" w:cs="Tahoma"/>
          <w:b w:val="0"/>
          <w:color w:val="auto"/>
          <w:sz w:val="22"/>
        </w:rPr>
        <w:t>Santa Rosa de Cabal</w:t>
      </w:r>
    </w:p>
    <w:p w14:paraId="10DAEFF3" w14:textId="71D31FFA" w:rsidR="00FD6DC7" w:rsidRPr="00607634" w:rsidRDefault="00FD6DC7" w:rsidP="00607634">
      <w:pPr>
        <w:pStyle w:val="Sinespaciado"/>
        <w:pBdr>
          <w:top w:val="single" w:sz="4" w:space="1" w:color="auto"/>
          <w:left w:val="single" w:sz="4" w:space="4" w:color="auto"/>
          <w:bottom w:val="single" w:sz="4" w:space="0" w:color="auto"/>
          <w:right w:val="single" w:sz="4" w:space="4" w:color="auto"/>
        </w:pBdr>
        <w:jc w:val="both"/>
        <w:rPr>
          <w:rStyle w:val="Referenciaintensa"/>
          <w:rFonts w:ascii="Tahoma" w:hAnsi="Tahoma" w:cs="Tahoma"/>
          <w:b w:val="0"/>
          <w:color w:val="auto"/>
          <w:sz w:val="22"/>
        </w:rPr>
      </w:pPr>
      <w:r w:rsidRPr="00607634">
        <w:rPr>
          <w:rStyle w:val="Referenciaintensa"/>
          <w:rFonts w:ascii="Tahoma" w:hAnsi="Tahoma" w:cs="Tahoma"/>
          <w:b w:val="0"/>
          <w:color w:val="auto"/>
          <w:sz w:val="22"/>
        </w:rPr>
        <w:t xml:space="preserve">Asunto: </w:t>
      </w:r>
      <w:r w:rsidR="00770E5D" w:rsidRPr="00607634">
        <w:rPr>
          <w:rStyle w:val="Referenciaintensa"/>
          <w:rFonts w:ascii="Tahoma" w:hAnsi="Tahoma" w:cs="Tahoma"/>
          <w:b w:val="0"/>
          <w:color w:val="auto"/>
          <w:sz w:val="22"/>
        </w:rPr>
        <w:t>A</w:t>
      </w:r>
      <w:r w:rsidRPr="00607634">
        <w:rPr>
          <w:rStyle w:val="Referenciaintensa"/>
          <w:rFonts w:ascii="Tahoma" w:hAnsi="Tahoma" w:cs="Tahoma"/>
          <w:b w:val="0"/>
          <w:color w:val="auto"/>
          <w:sz w:val="22"/>
        </w:rPr>
        <w:t xml:space="preserve">pelación </w:t>
      </w:r>
      <w:r w:rsidR="00770E5D" w:rsidRPr="00607634">
        <w:rPr>
          <w:rStyle w:val="Referenciaintensa"/>
          <w:rFonts w:ascii="Tahoma" w:hAnsi="Tahoma" w:cs="Tahoma"/>
          <w:b w:val="0"/>
          <w:color w:val="auto"/>
          <w:sz w:val="22"/>
        </w:rPr>
        <w:t>de</w:t>
      </w:r>
      <w:r w:rsidRPr="00607634">
        <w:rPr>
          <w:rStyle w:val="Referenciaintensa"/>
          <w:rFonts w:ascii="Tahoma" w:hAnsi="Tahoma" w:cs="Tahoma"/>
          <w:b w:val="0"/>
          <w:color w:val="auto"/>
          <w:sz w:val="22"/>
        </w:rPr>
        <w:t xml:space="preserve"> la </w:t>
      </w:r>
      <w:r w:rsidR="00141297" w:rsidRPr="00607634">
        <w:rPr>
          <w:rStyle w:val="Referenciaintensa"/>
          <w:rFonts w:ascii="Tahoma" w:hAnsi="Tahoma" w:cs="Tahoma"/>
          <w:b w:val="0"/>
          <w:color w:val="auto"/>
          <w:sz w:val="22"/>
        </w:rPr>
        <w:t>d</w:t>
      </w:r>
      <w:r w:rsidR="00AD2BDF" w:rsidRPr="00607634">
        <w:rPr>
          <w:rStyle w:val="Referenciaintensa"/>
          <w:rFonts w:ascii="Tahoma" w:hAnsi="Tahoma" w:cs="Tahoma"/>
          <w:b w:val="0"/>
          <w:color w:val="auto"/>
          <w:sz w:val="22"/>
        </w:rPr>
        <w:t>efensa</w:t>
      </w:r>
      <w:r w:rsidRPr="00607634">
        <w:rPr>
          <w:rStyle w:val="Referenciaintensa"/>
          <w:rFonts w:ascii="Tahoma" w:hAnsi="Tahoma" w:cs="Tahoma"/>
          <w:b w:val="0"/>
          <w:color w:val="auto"/>
          <w:sz w:val="22"/>
        </w:rPr>
        <w:t xml:space="preserve"> en contra de sentencia absolutoria</w:t>
      </w:r>
    </w:p>
    <w:p w14:paraId="3A33EEE1" w14:textId="77777777" w:rsidR="00FD6DC7" w:rsidRPr="00607634" w:rsidRDefault="00FD6DC7" w:rsidP="00607634">
      <w:pPr>
        <w:pStyle w:val="Sinespaciado"/>
        <w:pBdr>
          <w:top w:val="single" w:sz="4" w:space="1" w:color="auto"/>
          <w:left w:val="single" w:sz="4" w:space="4" w:color="auto"/>
          <w:bottom w:val="single" w:sz="4" w:space="0" w:color="auto"/>
          <w:right w:val="single" w:sz="4" w:space="4" w:color="auto"/>
        </w:pBdr>
        <w:jc w:val="both"/>
        <w:rPr>
          <w:rStyle w:val="Referenciaintensa"/>
          <w:rFonts w:ascii="Tahoma" w:hAnsi="Tahoma" w:cs="Tahoma"/>
          <w:b w:val="0"/>
          <w:color w:val="auto"/>
          <w:sz w:val="22"/>
        </w:rPr>
      </w:pPr>
      <w:r w:rsidRPr="00607634">
        <w:rPr>
          <w:rStyle w:val="Referenciaintensa"/>
          <w:rFonts w:ascii="Tahoma" w:hAnsi="Tahoma" w:cs="Tahoma"/>
          <w:b w:val="0"/>
          <w:color w:val="auto"/>
          <w:sz w:val="22"/>
        </w:rPr>
        <w:t xml:space="preserve">Temas: </w:t>
      </w:r>
      <w:r w:rsidR="00AD2BDF" w:rsidRPr="00607634">
        <w:rPr>
          <w:rStyle w:val="Referenciaintensa"/>
          <w:rFonts w:ascii="Tahoma" w:hAnsi="Tahoma" w:cs="Tahoma"/>
          <w:b w:val="0"/>
          <w:color w:val="auto"/>
          <w:sz w:val="22"/>
        </w:rPr>
        <w:t>Cred</w:t>
      </w:r>
      <w:r w:rsidR="00994EE7" w:rsidRPr="00607634">
        <w:rPr>
          <w:rStyle w:val="Referenciaintensa"/>
          <w:rFonts w:ascii="Tahoma" w:hAnsi="Tahoma" w:cs="Tahoma"/>
          <w:b w:val="0"/>
          <w:color w:val="auto"/>
          <w:sz w:val="22"/>
        </w:rPr>
        <w:t>ibilidad del testimonio de la ví</w:t>
      </w:r>
      <w:r w:rsidR="00AD2BDF" w:rsidRPr="00607634">
        <w:rPr>
          <w:rStyle w:val="Referenciaintensa"/>
          <w:rFonts w:ascii="Tahoma" w:hAnsi="Tahoma" w:cs="Tahoma"/>
          <w:b w:val="0"/>
          <w:color w:val="auto"/>
          <w:sz w:val="22"/>
        </w:rPr>
        <w:t>ctima</w:t>
      </w:r>
    </w:p>
    <w:p w14:paraId="75601104" w14:textId="77777777" w:rsidR="00FD6DC7" w:rsidRPr="00607634" w:rsidRDefault="00FD6DC7" w:rsidP="00607634">
      <w:pPr>
        <w:pStyle w:val="Sinespaciado"/>
        <w:pBdr>
          <w:top w:val="single" w:sz="4" w:space="1" w:color="auto"/>
          <w:left w:val="single" w:sz="4" w:space="4" w:color="auto"/>
          <w:bottom w:val="single" w:sz="4" w:space="0" w:color="auto"/>
          <w:right w:val="single" w:sz="4" w:space="4" w:color="auto"/>
        </w:pBdr>
        <w:jc w:val="both"/>
        <w:rPr>
          <w:rStyle w:val="Referenciaintensa"/>
          <w:rFonts w:ascii="Tahoma" w:hAnsi="Tahoma" w:cs="Tahoma"/>
          <w:b w:val="0"/>
          <w:color w:val="auto"/>
          <w:sz w:val="22"/>
        </w:rPr>
      </w:pPr>
      <w:r w:rsidRPr="00607634">
        <w:rPr>
          <w:rStyle w:val="Referenciaintensa"/>
          <w:rFonts w:ascii="Tahoma" w:hAnsi="Tahoma" w:cs="Tahoma"/>
          <w:b w:val="0"/>
          <w:color w:val="auto"/>
          <w:sz w:val="22"/>
        </w:rPr>
        <w:t>Decisión: Confirma la sentencia opugnada</w:t>
      </w:r>
    </w:p>
    <w:p w14:paraId="0179BA26" w14:textId="77777777" w:rsidR="00FD6DC7" w:rsidRPr="00607634" w:rsidRDefault="00FD6DC7" w:rsidP="00607634">
      <w:pPr>
        <w:pStyle w:val="Sinespaciado"/>
        <w:spacing w:line="276" w:lineRule="auto"/>
        <w:jc w:val="both"/>
        <w:rPr>
          <w:rFonts w:ascii="Tahoma" w:hAnsi="Tahoma" w:cs="Tahoma"/>
        </w:rPr>
      </w:pPr>
    </w:p>
    <w:p w14:paraId="35E6E24D" w14:textId="77777777" w:rsidR="00FD6DC7" w:rsidRPr="00607634" w:rsidRDefault="00FD6DC7" w:rsidP="00607634">
      <w:pPr>
        <w:pStyle w:val="Sinespaciado"/>
        <w:spacing w:line="276" w:lineRule="auto"/>
        <w:jc w:val="center"/>
        <w:rPr>
          <w:rFonts w:ascii="Tahoma" w:hAnsi="Tahoma" w:cs="Tahoma"/>
          <w:b/>
        </w:rPr>
      </w:pPr>
      <w:r w:rsidRPr="00607634">
        <w:rPr>
          <w:rFonts w:ascii="Tahoma" w:hAnsi="Tahoma" w:cs="Tahoma"/>
          <w:b/>
        </w:rPr>
        <w:t>VISTOS:</w:t>
      </w:r>
    </w:p>
    <w:p w14:paraId="75847B0A" w14:textId="77777777" w:rsidR="00FD6DC7" w:rsidRPr="00607634" w:rsidRDefault="00FD6DC7" w:rsidP="00607634">
      <w:pPr>
        <w:pStyle w:val="Sinespaciado"/>
        <w:spacing w:line="276" w:lineRule="auto"/>
        <w:jc w:val="both"/>
        <w:rPr>
          <w:rFonts w:ascii="Tahoma" w:hAnsi="Tahoma" w:cs="Tahoma"/>
        </w:rPr>
      </w:pPr>
    </w:p>
    <w:p w14:paraId="7671167B" w14:textId="384DB1B9" w:rsidR="00FD6DC7" w:rsidRPr="00607634" w:rsidRDefault="00FD6DC7" w:rsidP="00607634">
      <w:pPr>
        <w:pStyle w:val="Sinespaciado"/>
        <w:spacing w:line="276" w:lineRule="auto"/>
        <w:jc w:val="both"/>
        <w:rPr>
          <w:rFonts w:ascii="Tahoma" w:hAnsi="Tahoma" w:cs="Tahoma"/>
        </w:rPr>
      </w:pPr>
      <w:r w:rsidRPr="00607634">
        <w:rPr>
          <w:rFonts w:ascii="Tahoma" w:hAnsi="Tahoma" w:cs="Tahoma"/>
        </w:rPr>
        <w:t xml:space="preserve">Procede la Sala Penal de Decisión del Tribunal Superior de este Distrito Judicial a resolver el recurso de apelación </w:t>
      </w:r>
      <w:r w:rsidR="000A5BA0" w:rsidRPr="00607634">
        <w:rPr>
          <w:rFonts w:ascii="Tahoma" w:hAnsi="Tahoma" w:cs="Tahoma"/>
        </w:rPr>
        <w:t>interpuesto</w:t>
      </w:r>
      <w:r w:rsidR="00474EED" w:rsidRPr="00607634">
        <w:rPr>
          <w:rFonts w:ascii="Tahoma" w:hAnsi="Tahoma" w:cs="Tahoma"/>
        </w:rPr>
        <w:t>,</w:t>
      </w:r>
      <w:r w:rsidR="000A5BA0" w:rsidRPr="00607634">
        <w:rPr>
          <w:rFonts w:ascii="Tahoma" w:hAnsi="Tahoma" w:cs="Tahoma"/>
        </w:rPr>
        <w:t xml:space="preserve"> y sustentado </w:t>
      </w:r>
      <w:r w:rsidR="00474EED" w:rsidRPr="00607634">
        <w:rPr>
          <w:rFonts w:ascii="Tahoma" w:hAnsi="Tahoma" w:cs="Tahoma"/>
        </w:rPr>
        <w:t xml:space="preserve">oportunamente, </w:t>
      </w:r>
      <w:r w:rsidR="000A5BA0" w:rsidRPr="00607634">
        <w:rPr>
          <w:rFonts w:ascii="Tahoma" w:hAnsi="Tahoma" w:cs="Tahoma"/>
        </w:rPr>
        <w:t xml:space="preserve">por </w:t>
      </w:r>
      <w:r w:rsidRPr="00607634">
        <w:rPr>
          <w:rFonts w:ascii="Tahoma" w:hAnsi="Tahoma" w:cs="Tahoma"/>
        </w:rPr>
        <w:t xml:space="preserve">la </w:t>
      </w:r>
      <w:r w:rsidR="00141297" w:rsidRPr="00607634">
        <w:rPr>
          <w:rFonts w:ascii="Tahoma" w:hAnsi="Tahoma" w:cs="Tahoma"/>
        </w:rPr>
        <w:t>d</w:t>
      </w:r>
      <w:r w:rsidR="00AD2BDF" w:rsidRPr="00607634">
        <w:rPr>
          <w:rFonts w:ascii="Tahoma" w:hAnsi="Tahoma" w:cs="Tahoma"/>
        </w:rPr>
        <w:t xml:space="preserve">efensa </w:t>
      </w:r>
      <w:r w:rsidRPr="00607634">
        <w:rPr>
          <w:rFonts w:ascii="Tahoma" w:hAnsi="Tahoma" w:cs="Tahoma"/>
        </w:rPr>
        <w:t xml:space="preserve">en contra de la sentencia </w:t>
      </w:r>
      <w:r w:rsidR="00AD2BDF" w:rsidRPr="00607634">
        <w:rPr>
          <w:rFonts w:ascii="Tahoma" w:hAnsi="Tahoma" w:cs="Tahoma"/>
        </w:rPr>
        <w:t xml:space="preserve">condenatoria </w:t>
      </w:r>
      <w:r w:rsidRPr="00607634">
        <w:rPr>
          <w:rFonts w:ascii="Tahoma" w:hAnsi="Tahoma" w:cs="Tahoma"/>
        </w:rPr>
        <w:t xml:space="preserve">adiada el día </w:t>
      </w:r>
      <w:r w:rsidR="00AD2BDF" w:rsidRPr="00607634">
        <w:rPr>
          <w:rFonts w:ascii="Tahoma" w:hAnsi="Tahoma" w:cs="Tahoma"/>
        </w:rPr>
        <w:t xml:space="preserve">30 de marzo de 2.016, proferida </w:t>
      </w:r>
      <w:r w:rsidRPr="00607634">
        <w:rPr>
          <w:rFonts w:ascii="Tahoma" w:hAnsi="Tahoma" w:cs="Tahoma"/>
        </w:rPr>
        <w:t xml:space="preserve">por parte del Juzgado </w:t>
      </w:r>
      <w:r w:rsidR="00AD2BDF" w:rsidRPr="00607634">
        <w:rPr>
          <w:rFonts w:ascii="Tahoma" w:hAnsi="Tahoma" w:cs="Tahoma"/>
        </w:rPr>
        <w:t>Único Penal del Circuito de Santa Rosa de Cabal</w:t>
      </w:r>
      <w:r w:rsidRPr="00607634">
        <w:rPr>
          <w:rFonts w:ascii="Tahoma" w:hAnsi="Tahoma" w:cs="Tahoma"/>
        </w:rPr>
        <w:t xml:space="preserve"> dentro del pr</w:t>
      </w:r>
      <w:r w:rsidR="00AD2BDF" w:rsidRPr="00607634">
        <w:rPr>
          <w:rFonts w:ascii="Tahoma" w:hAnsi="Tahoma" w:cs="Tahoma"/>
        </w:rPr>
        <w:t xml:space="preserve">oceso que se surtió en contra del ciudadano </w:t>
      </w:r>
      <w:proofErr w:type="spellStart"/>
      <w:r w:rsidR="004745B4">
        <w:rPr>
          <w:rFonts w:ascii="Tahoma" w:hAnsi="Tahoma" w:cs="Tahoma"/>
          <w:b/>
        </w:rPr>
        <w:t>LEHV</w:t>
      </w:r>
      <w:proofErr w:type="spellEnd"/>
      <w:r w:rsidR="00AD2BDF" w:rsidRPr="00607634">
        <w:rPr>
          <w:rFonts w:ascii="Tahoma" w:hAnsi="Tahoma" w:cs="Tahoma"/>
        </w:rPr>
        <w:t xml:space="preserve">, </w:t>
      </w:r>
      <w:r w:rsidR="00EA7283" w:rsidRPr="00607634">
        <w:rPr>
          <w:rFonts w:ascii="Tahoma" w:hAnsi="Tahoma" w:cs="Tahoma"/>
          <w:i/>
        </w:rPr>
        <w:t xml:space="preserve">(A) “Chatarra”, </w:t>
      </w:r>
      <w:r w:rsidR="00AD2BDF" w:rsidRPr="00607634">
        <w:rPr>
          <w:rFonts w:ascii="Tahoma" w:hAnsi="Tahoma" w:cs="Tahoma"/>
        </w:rPr>
        <w:t>quien fue acusado de incurrir en la comisión del delito de actos sexuales abusivos con menor de 14 años.</w:t>
      </w:r>
    </w:p>
    <w:p w14:paraId="6B786398" w14:textId="77777777" w:rsidR="00994EE7" w:rsidRPr="00607634" w:rsidRDefault="00994EE7" w:rsidP="00607634">
      <w:pPr>
        <w:pStyle w:val="Sinespaciado"/>
        <w:spacing w:line="276" w:lineRule="auto"/>
        <w:jc w:val="both"/>
        <w:rPr>
          <w:rFonts w:ascii="Tahoma" w:hAnsi="Tahoma" w:cs="Tahoma"/>
        </w:rPr>
      </w:pPr>
    </w:p>
    <w:p w14:paraId="0491A241" w14:textId="77777777" w:rsidR="00FD6DC7" w:rsidRPr="00607634" w:rsidRDefault="00FD6DC7" w:rsidP="00607634">
      <w:pPr>
        <w:pStyle w:val="Sinespaciado"/>
        <w:spacing w:line="276" w:lineRule="auto"/>
        <w:jc w:val="center"/>
        <w:rPr>
          <w:rFonts w:ascii="Tahoma" w:hAnsi="Tahoma" w:cs="Tahoma"/>
          <w:b/>
        </w:rPr>
      </w:pPr>
      <w:r w:rsidRPr="00607634">
        <w:rPr>
          <w:rFonts w:ascii="Tahoma" w:hAnsi="Tahoma" w:cs="Tahoma"/>
          <w:b/>
        </w:rPr>
        <w:t>ANTECEDENTES:</w:t>
      </w:r>
    </w:p>
    <w:p w14:paraId="620A379B" w14:textId="77777777" w:rsidR="00FD6DC7" w:rsidRPr="00607634" w:rsidRDefault="00FD6DC7" w:rsidP="00607634">
      <w:pPr>
        <w:pStyle w:val="Sinespaciado"/>
        <w:spacing w:line="276" w:lineRule="auto"/>
        <w:jc w:val="both"/>
        <w:rPr>
          <w:rFonts w:ascii="Tahoma" w:hAnsi="Tahoma" w:cs="Tahoma"/>
        </w:rPr>
      </w:pPr>
    </w:p>
    <w:p w14:paraId="3D0424A7" w14:textId="1DE6628F" w:rsidR="00FD6DC7" w:rsidRPr="00607634" w:rsidRDefault="00FD6DC7" w:rsidP="00607634">
      <w:pPr>
        <w:pStyle w:val="Sinespaciado"/>
        <w:spacing w:line="276" w:lineRule="auto"/>
        <w:jc w:val="both"/>
        <w:rPr>
          <w:rFonts w:ascii="Tahoma" w:hAnsi="Tahoma" w:cs="Tahoma"/>
        </w:rPr>
      </w:pPr>
      <w:r w:rsidRPr="00607634">
        <w:rPr>
          <w:rFonts w:ascii="Tahoma" w:hAnsi="Tahoma" w:cs="Tahoma"/>
        </w:rPr>
        <w:t xml:space="preserve">Acorde con lo consignado en el escrito de acusación, se dice que </w:t>
      </w:r>
      <w:r w:rsidR="00AD2BDF" w:rsidRPr="00607634">
        <w:rPr>
          <w:rFonts w:ascii="Tahoma" w:hAnsi="Tahoma" w:cs="Tahoma"/>
        </w:rPr>
        <w:t xml:space="preserve">los hechos que concitan la atención de la Colegiatura </w:t>
      </w:r>
      <w:r w:rsidR="0002580C" w:rsidRPr="00607634">
        <w:rPr>
          <w:rFonts w:ascii="Tahoma" w:hAnsi="Tahoma" w:cs="Tahoma"/>
        </w:rPr>
        <w:t xml:space="preserve">ocurrieron más o menos a eso de las </w:t>
      </w:r>
      <w:r w:rsidR="00474EED" w:rsidRPr="00607634">
        <w:rPr>
          <w:rFonts w:ascii="Tahoma" w:hAnsi="Tahoma" w:cs="Tahoma"/>
        </w:rPr>
        <w:t>16:20</w:t>
      </w:r>
      <w:r w:rsidR="0002580C" w:rsidRPr="00607634">
        <w:rPr>
          <w:rFonts w:ascii="Tahoma" w:hAnsi="Tahoma" w:cs="Tahoma"/>
        </w:rPr>
        <w:t xml:space="preserve"> horas del </w:t>
      </w:r>
      <w:r w:rsidR="00994EE7" w:rsidRPr="00607634">
        <w:rPr>
          <w:rFonts w:ascii="Tahoma" w:hAnsi="Tahoma" w:cs="Tahoma"/>
        </w:rPr>
        <w:t>0</w:t>
      </w:r>
      <w:r w:rsidR="0002580C" w:rsidRPr="00607634">
        <w:rPr>
          <w:rFonts w:ascii="Tahoma" w:hAnsi="Tahoma" w:cs="Tahoma"/>
        </w:rPr>
        <w:t>5 de abril de</w:t>
      </w:r>
      <w:r w:rsidR="00994EE7" w:rsidRPr="00607634">
        <w:rPr>
          <w:rFonts w:ascii="Tahoma" w:hAnsi="Tahoma" w:cs="Tahoma"/>
        </w:rPr>
        <w:t>l 2</w:t>
      </w:r>
      <w:r w:rsidR="0002580C" w:rsidRPr="00607634">
        <w:rPr>
          <w:rFonts w:ascii="Tahoma" w:hAnsi="Tahoma" w:cs="Tahoma"/>
        </w:rPr>
        <w:t xml:space="preserve">014 </w:t>
      </w:r>
      <w:r w:rsidR="00474EED" w:rsidRPr="00607634">
        <w:rPr>
          <w:rFonts w:ascii="Tahoma" w:hAnsi="Tahoma" w:cs="Tahoma"/>
        </w:rPr>
        <w:t xml:space="preserve">en los predios de la finca </w:t>
      </w:r>
      <w:r w:rsidR="00474EED" w:rsidRPr="00607634">
        <w:rPr>
          <w:rFonts w:ascii="Tahoma" w:hAnsi="Tahoma" w:cs="Tahoma"/>
          <w:i/>
        </w:rPr>
        <w:t xml:space="preserve">“el Guamal”, </w:t>
      </w:r>
      <w:r w:rsidR="00474EED" w:rsidRPr="00607634">
        <w:rPr>
          <w:rFonts w:ascii="Tahoma" w:hAnsi="Tahoma" w:cs="Tahoma"/>
        </w:rPr>
        <w:t xml:space="preserve">ubicada </w:t>
      </w:r>
      <w:r w:rsidR="0002580C" w:rsidRPr="00607634">
        <w:rPr>
          <w:rFonts w:ascii="Tahoma" w:hAnsi="Tahoma" w:cs="Tahoma"/>
        </w:rPr>
        <w:t xml:space="preserve">en la vereda </w:t>
      </w:r>
      <w:r w:rsidR="0002580C" w:rsidRPr="00607634">
        <w:rPr>
          <w:rFonts w:ascii="Tahoma" w:hAnsi="Tahoma" w:cs="Tahoma"/>
          <w:i/>
        </w:rPr>
        <w:t xml:space="preserve">“la María”, </w:t>
      </w:r>
      <w:r w:rsidR="0002580C" w:rsidRPr="00607634">
        <w:rPr>
          <w:rFonts w:ascii="Tahoma" w:hAnsi="Tahoma" w:cs="Tahoma"/>
        </w:rPr>
        <w:t xml:space="preserve">jurisdicción del municipio de Santa Rosa de Cabal, y están relacionados con un atentado que sufrió el menor </w:t>
      </w:r>
      <w:r w:rsidR="0002580C" w:rsidRPr="00607634">
        <w:rPr>
          <w:rFonts w:ascii="Tahoma" w:hAnsi="Tahoma" w:cs="Tahoma"/>
          <w:i/>
        </w:rPr>
        <w:t>“M.M.U.”</w:t>
      </w:r>
      <w:r w:rsidR="0002580C" w:rsidRPr="00607634">
        <w:rPr>
          <w:rFonts w:ascii="Tahoma" w:hAnsi="Tahoma" w:cs="Tahoma"/>
        </w:rPr>
        <w:t>, de 8 años de edad par</w:t>
      </w:r>
      <w:r w:rsidR="00994EE7" w:rsidRPr="00607634">
        <w:rPr>
          <w:rFonts w:ascii="Tahoma" w:hAnsi="Tahoma" w:cs="Tahoma"/>
        </w:rPr>
        <w:t>a ese entonces, en contra de su</w:t>
      </w:r>
      <w:r w:rsidR="0002580C" w:rsidRPr="00607634">
        <w:rPr>
          <w:rFonts w:ascii="Tahoma" w:hAnsi="Tahoma" w:cs="Tahoma"/>
        </w:rPr>
        <w:t xml:space="preserve"> der</w:t>
      </w:r>
      <w:r w:rsidR="00994EE7" w:rsidRPr="00607634">
        <w:rPr>
          <w:rFonts w:ascii="Tahoma" w:hAnsi="Tahoma" w:cs="Tahoma"/>
        </w:rPr>
        <w:t>echo</w:t>
      </w:r>
      <w:r w:rsidR="0002580C" w:rsidRPr="00607634">
        <w:rPr>
          <w:rFonts w:ascii="Tahoma" w:hAnsi="Tahoma" w:cs="Tahoma"/>
        </w:rPr>
        <w:t xml:space="preserve"> a la libertad, integridad y formación sexual, por parte del ciudadano </w:t>
      </w:r>
      <w:proofErr w:type="spellStart"/>
      <w:r w:rsidR="004745B4">
        <w:rPr>
          <w:rFonts w:ascii="Tahoma" w:hAnsi="Tahoma" w:cs="Tahoma"/>
        </w:rPr>
        <w:t>LEHV</w:t>
      </w:r>
      <w:proofErr w:type="spellEnd"/>
      <w:r w:rsidR="0002580C" w:rsidRPr="00607634">
        <w:rPr>
          <w:rFonts w:ascii="Tahoma" w:hAnsi="Tahoma" w:cs="Tahoma"/>
        </w:rPr>
        <w:t>, de 51 años de edad para ese momento</w:t>
      </w:r>
      <w:r w:rsidR="00EA7283" w:rsidRPr="00607634">
        <w:rPr>
          <w:rFonts w:ascii="Tahoma" w:hAnsi="Tahoma" w:cs="Tahoma"/>
        </w:rPr>
        <w:t xml:space="preserve">, conocido </w:t>
      </w:r>
      <w:r w:rsidR="00861B89" w:rsidRPr="00607634">
        <w:rPr>
          <w:rFonts w:ascii="Tahoma" w:hAnsi="Tahoma" w:cs="Tahoma"/>
        </w:rPr>
        <w:t>con el remoquete de</w:t>
      </w:r>
      <w:r w:rsidR="00EA7283" w:rsidRPr="00607634">
        <w:rPr>
          <w:rFonts w:ascii="Tahoma" w:hAnsi="Tahoma" w:cs="Tahoma"/>
        </w:rPr>
        <w:t xml:space="preserve"> </w:t>
      </w:r>
      <w:r w:rsidR="00EA7283" w:rsidRPr="00607634">
        <w:rPr>
          <w:rFonts w:ascii="Tahoma" w:hAnsi="Tahoma" w:cs="Tahoma"/>
          <w:i/>
        </w:rPr>
        <w:t>(A) “Chatarra”</w:t>
      </w:r>
      <w:r w:rsidR="0002580C" w:rsidRPr="00607634">
        <w:rPr>
          <w:rFonts w:ascii="Tahoma" w:hAnsi="Tahoma" w:cs="Tahoma"/>
        </w:rPr>
        <w:t xml:space="preserve">. </w:t>
      </w:r>
    </w:p>
    <w:p w14:paraId="62FEF15C" w14:textId="77777777" w:rsidR="0002580C" w:rsidRPr="00607634" w:rsidRDefault="0002580C" w:rsidP="00607634">
      <w:pPr>
        <w:pStyle w:val="Sinespaciado"/>
        <w:spacing w:line="276" w:lineRule="auto"/>
        <w:jc w:val="both"/>
        <w:rPr>
          <w:rFonts w:ascii="Tahoma" w:hAnsi="Tahoma" w:cs="Tahoma"/>
        </w:rPr>
      </w:pPr>
    </w:p>
    <w:p w14:paraId="697E3654" w14:textId="39F304BD" w:rsidR="00FD6DC7" w:rsidRPr="00607634" w:rsidRDefault="0002580C" w:rsidP="00607634">
      <w:pPr>
        <w:pStyle w:val="Sinespaciado"/>
        <w:spacing w:line="276" w:lineRule="auto"/>
        <w:jc w:val="both"/>
        <w:rPr>
          <w:rFonts w:ascii="Tahoma" w:hAnsi="Tahoma" w:cs="Tahoma"/>
        </w:rPr>
      </w:pPr>
      <w:r w:rsidRPr="00607634">
        <w:rPr>
          <w:rFonts w:ascii="Tahoma" w:hAnsi="Tahoma" w:cs="Tahoma"/>
        </w:rPr>
        <w:t xml:space="preserve">Según se aduce en el libelo acusatorio, el Sr. </w:t>
      </w:r>
      <w:proofErr w:type="spellStart"/>
      <w:r w:rsidR="004745B4">
        <w:rPr>
          <w:rFonts w:ascii="Tahoma" w:hAnsi="Tahoma" w:cs="Tahoma"/>
        </w:rPr>
        <w:t>LEHV</w:t>
      </w:r>
      <w:proofErr w:type="spellEnd"/>
      <w:r w:rsidRPr="00607634">
        <w:rPr>
          <w:rFonts w:ascii="Tahoma" w:hAnsi="Tahoma" w:cs="Tahoma"/>
        </w:rPr>
        <w:t xml:space="preserve"> fue sorprendido y luego capturado por unos ciudadanos en el preciso momento en el que en un cañadulzal</w:t>
      </w:r>
      <w:r w:rsidR="00137642" w:rsidRPr="00607634">
        <w:rPr>
          <w:rFonts w:ascii="Tahoma" w:hAnsi="Tahoma" w:cs="Tahoma"/>
        </w:rPr>
        <w:t xml:space="preserve">, </w:t>
      </w:r>
      <w:r w:rsidRPr="00607634">
        <w:rPr>
          <w:rFonts w:ascii="Tahoma" w:hAnsi="Tahoma" w:cs="Tahoma"/>
        </w:rPr>
        <w:t xml:space="preserve">ubicado en un sector conocido como </w:t>
      </w:r>
      <w:r w:rsidRPr="00607634">
        <w:rPr>
          <w:rFonts w:ascii="Tahoma" w:hAnsi="Tahoma" w:cs="Tahoma"/>
          <w:i/>
        </w:rPr>
        <w:t>“los Tanque</w:t>
      </w:r>
      <w:r w:rsidR="00137642" w:rsidRPr="00607634">
        <w:rPr>
          <w:rFonts w:ascii="Tahoma" w:hAnsi="Tahoma" w:cs="Tahoma"/>
          <w:i/>
        </w:rPr>
        <w:t xml:space="preserve">s”, </w:t>
      </w:r>
      <w:r w:rsidR="00137642" w:rsidRPr="00607634">
        <w:rPr>
          <w:rFonts w:ascii="Tahoma" w:hAnsi="Tahoma" w:cs="Tahoma"/>
        </w:rPr>
        <w:t>se encontraba con los pantalones abajo mientras que sujetaba por la cabeza a un menor con la intención que este le practicará una felación</w:t>
      </w:r>
      <w:r w:rsidR="00474EED" w:rsidRPr="00607634">
        <w:rPr>
          <w:rFonts w:ascii="Tahoma" w:hAnsi="Tahoma" w:cs="Tahoma"/>
        </w:rPr>
        <w:t xml:space="preserve"> en su asta viril</w:t>
      </w:r>
      <w:r w:rsidR="00137642" w:rsidRPr="00607634">
        <w:rPr>
          <w:rFonts w:ascii="Tahoma" w:hAnsi="Tahoma" w:cs="Tahoma"/>
        </w:rPr>
        <w:t xml:space="preserve">. </w:t>
      </w:r>
    </w:p>
    <w:p w14:paraId="29F7218A" w14:textId="77777777" w:rsidR="00FD6DC7" w:rsidRPr="00607634" w:rsidRDefault="00FD6DC7" w:rsidP="00607634">
      <w:pPr>
        <w:pStyle w:val="Sinespaciado"/>
        <w:spacing w:line="276" w:lineRule="auto"/>
        <w:jc w:val="both"/>
        <w:rPr>
          <w:rFonts w:ascii="Tahoma" w:hAnsi="Tahoma" w:cs="Tahoma"/>
        </w:rPr>
      </w:pPr>
    </w:p>
    <w:p w14:paraId="08CE69A0" w14:textId="77777777" w:rsidR="00FD6DC7" w:rsidRPr="00607634" w:rsidRDefault="00FD6DC7" w:rsidP="00607634">
      <w:pPr>
        <w:pStyle w:val="Sinespaciado"/>
        <w:spacing w:line="276" w:lineRule="auto"/>
        <w:jc w:val="center"/>
        <w:rPr>
          <w:rFonts w:ascii="Tahoma" w:hAnsi="Tahoma" w:cs="Tahoma"/>
          <w:b/>
        </w:rPr>
      </w:pPr>
      <w:r w:rsidRPr="00607634">
        <w:rPr>
          <w:rFonts w:ascii="Tahoma" w:hAnsi="Tahoma" w:cs="Tahoma"/>
          <w:b/>
        </w:rPr>
        <w:t>LA ACTUACIÓN PROCESAL:</w:t>
      </w:r>
    </w:p>
    <w:p w14:paraId="71B6E555" w14:textId="77777777" w:rsidR="00FD6DC7" w:rsidRPr="00607634" w:rsidRDefault="00FD6DC7" w:rsidP="00607634">
      <w:pPr>
        <w:pStyle w:val="Sinespaciado"/>
        <w:spacing w:line="276" w:lineRule="auto"/>
        <w:jc w:val="both"/>
        <w:rPr>
          <w:rFonts w:ascii="Tahoma" w:hAnsi="Tahoma" w:cs="Tahoma"/>
        </w:rPr>
      </w:pPr>
    </w:p>
    <w:p w14:paraId="1088CF4A" w14:textId="7A7C0A63" w:rsidR="00FD6DC7" w:rsidRPr="00607634" w:rsidRDefault="00137642" w:rsidP="00607634">
      <w:pPr>
        <w:pStyle w:val="Sinespaciado"/>
        <w:numPr>
          <w:ilvl w:val="0"/>
          <w:numId w:val="2"/>
        </w:numPr>
        <w:spacing w:line="276" w:lineRule="auto"/>
        <w:ind w:left="360"/>
        <w:jc w:val="both"/>
        <w:rPr>
          <w:rFonts w:ascii="Tahoma" w:hAnsi="Tahoma" w:cs="Tahoma"/>
        </w:rPr>
      </w:pPr>
      <w:r w:rsidRPr="00607634">
        <w:rPr>
          <w:rFonts w:ascii="Tahoma" w:hAnsi="Tahoma" w:cs="Tahoma"/>
        </w:rPr>
        <w:t xml:space="preserve">Las audiencias preliminares se celebraron el </w:t>
      </w:r>
      <w:r w:rsidR="00994EE7" w:rsidRPr="00607634">
        <w:rPr>
          <w:rFonts w:ascii="Tahoma" w:hAnsi="Tahoma" w:cs="Tahoma"/>
        </w:rPr>
        <w:t>06 de abril de 2</w:t>
      </w:r>
      <w:r w:rsidRPr="00607634">
        <w:rPr>
          <w:rFonts w:ascii="Tahoma" w:hAnsi="Tahoma" w:cs="Tahoma"/>
        </w:rPr>
        <w:t xml:space="preserve">014 ante el Juzgado 1º Penal Municipal de Dosquebradas, con funciones de control de garantías, en las cuales: a) Se le imprimió legalidad a la captura del indiciado, en atención a que la misma sucedió en flagrancia; b) Al ahora procesado </w:t>
      </w:r>
      <w:proofErr w:type="spellStart"/>
      <w:r w:rsidR="004745B4">
        <w:rPr>
          <w:rFonts w:ascii="Tahoma" w:hAnsi="Tahoma" w:cs="Tahoma"/>
        </w:rPr>
        <w:t>LEHV</w:t>
      </w:r>
      <w:proofErr w:type="spellEnd"/>
      <w:r w:rsidRPr="00607634">
        <w:rPr>
          <w:rFonts w:ascii="Tahoma" w:hAnsi="Tahoma" w:cs="Tahoma"/>
        </w:rPr>
        <w:t xml:space="preserve"> se le imputaron cargos por incurrir en la presunta comisión del delito de actos sexuales abusivos con menor de 14 años; c) Al Procesado de marras se le </w:t>
      </w:r>
      <w:r w:rsidR="00054D59" w:rsidRPr="00607634">
        <w:rPr>
          <w:rFonts w:ascii="Tahoma" w:hAnsi="Tahoma" w:cs="Tahoma"/>
        </w:rPr>
        <w:t>definió</w:t>
      </w:r>
      <w:r w:rsidRPr="00607634">
        <w:rPr>
          <w:rFonts w:ascii="Tahoma" w:hAnsi="Tahoma" w:cs="Tahoma"/>
        </w:rPr>
        <w:t xml:space="preserve"> la situación jurídica con la medida de aseguramiento de detención preventiva. </w:t>
      </w:r>
    </w:p>
    <w:p w14:paraId="6B850274" w14:textId="77777777" w:rsidR="00137642" w:rsidRPr="00607634" w:rsidRDefault="00137642" w:rsidP="00607634">
      <w:pPr>
        <w:pStyle w:val="Sinespaciado"/>
        <w:spacing w:line="276" w:lineRule="auto"/>
        <w:jc w:val="both"/>
        <w:rPr>
          <w:rFonts w:ascii="Tahoma" w:hAnsi="Tahoma" w:cs="Tahoma"/>
        </w:rPr>
      </w:pPr>
    </w:p>
    <w:p w14:paraId="68BBFB4C" w14:textId="47B49E3B" w:rsidR="00FD6DC7" w:rsidRPr="00607634" w:rsidRDefault="00137642" w:rsidP="00607634">
      <w:pPr>
        <w:pStyle w:val="Sinespaciado"/>
        <w:numPr>
          <w:ilvl w:val="0"/>
          <w:numId w:val="2"/>
        </w:numPr>
        <w:spacing w:line="276" w:lineRule="auto"/>
        <w:ind w:left="360"/>
        <w:jc w:val="both"/>
        <w:rPr>
          <w:rFonts w:ascii="Tahoma" w:eastAsia="Times New Roman" w:hAnsi="Tahoma" w:cs="Tahoma"/>
          <w:lang w:val="es-ES"/>
        </w:rPr>
      </w:pPr>
      <w:r w:rsidRPr="00607634">
        <w:rPr>
          <w:rFonts w:ascii="Tahoma" w:hAnsi="Tahoma" w:cs="Tahoma"/>
        </w:rPr>
        <w:t>El escrito de acu</w:t>
      </w:r>
      <w:r w:rsidR="00994EE7" w:rsidRPr="00607634">
        <w:rPr>
          <w:rFonts w:ascii="Tahoma" w:hAnsi="Tahoma" w:cs="Tahoma"/>
        </w:rPr>
        <w:t>sación data del 26 de mayo de 2</w:t>
      </w:r>
      <w:r w:rsidRPr="00607634">
        <w:rPr>
          <w:rFonts w:ascii="Tahoma" w:hAnsi="Tahoma" w:cs="Tahoma"/>
        </w:rPr>
        <w:t xml:space="preserve">014, y el conocimiento de la actuación le </w:t>
      </w:r>
      <w:r w:rsidR="00054D59" w:rsidRPr="00607634">
        <w:rPr>
          <w:rFonts w:ascii="Tahoma" w:hAnsi="Tahoma" w:cs="Tahoma"/>
        </w:rPr>
        <w:t>correspondió</w:t>
      </w:r>
      <w:r w:rsidRPr="00607634">
        <w:rPr>
          <w:rFonts w:ascii="Tahoma" w:hAnsi="Tahoma" w:cs="Tahoma"/>
        </w:rPr>
        <w:t xml:space="preserve"> al Juzgado Único Penal del Circuito de Santa Rosa de Cabal, a</w:t>
      </w:r>
      <w:r w:rsidR="00994EE7" w:rsidRPr="00607634">
        <w:rPr>
          <w:rFonts w:ascii="Tahoma" w:hAnsi="Tahoma" w:cs="Tahoma"/>
        </w:rPr>
        <w:t>nte el cual el 17 de junio de 2</w:t>
      </w:r>
      <w:r w:rsidRPr="00607634">
        <w:rPr>
          <w:rFonts w:ascii="Tahoma" w:hAnsi="Tahoma" w:cs="Tahoma"/>
        </w:rPr>
        <w:t xml:space="preserve">014 se celebró la audiencia de formulación </w:t>
      </w:r>
      <w:r w:rsidRPr="00607634">
        <w:rPr>
          <w:rFonts w:ascii="Tahoma" w:hAnsi="Tahoma" w:cs="Tahoma"/>
        </w:rPr>
        <w:lastRenderedPageBreak/>
        <w:t xml:space="preserve">de la acusación, en la que la </w:t>
      </w:r>
      <w:r w:rsidR="00FD6DC7" w:rsidRPr="00607634">
        <w:rPr>
          <w:rFonts w:ascii="Tahoma" w:hAnsi="Tahoma" w:cs="Tahoma"/>
        </w:rPr>
        <w:t xml:space="preserve">Fiscalía </w:t>
      </w:r>
      <w:r w:rsidR="000A5BA0" w:rsidRPr="00607634">
        <w:rPr>
          <w:rFonts w:ascii="Tahoma" w:hAnsi="Tahoma" w:cs="Tahoma"/>
        </w:rPr>
        <w:t xml:space="preserve">le enrostró cargos al procesado </w:t>
      </w:r>
      <w:proofErr w:type="spellStart"/>
      <w:r w:rsidR="004745B4">
        <w:rPr>
          <w:rFonts w:ascii="Tahoma" w:hAnsi="Tahoma" w:cs="Tahoma"/>
        </w:rPr>
        <w:t>LEHV</w:t>
      </w:r>
      <w:proofErr w:type="spellEnd"/>
      <w:r w:rsidR="000A5BA0" w:rsidRPr="00607634">
        <w:rPr>
          <w:rFonts w:ascii="Tahoma" w:hAnsi="Tahoma" w:cs="Tahoma"/>
        </w:rPr>
        <w:t xml:space="preserve"> en los mismos términos establecidos en la imputación. </w:t>
      </w:r>
    </w:p>
    <w:p w14:paraId="0EA486D4" w14:textId="77777777" w:rsidR="000A5BA0" w:rsidRPr="00607634" w:rsidRDefault="000A5BA0" w:rsidP="00607634">
      <w:pPr>
        <w:pStyle w:val="Sinespaciado"/>
        <w:spacing w:line="276" w:lineRule="auto"/>
        <w:ind w:left="360"/>
        <w:jc w:val="both"/>
        <w:rPr>
          <w:rFonts w:ascii="Tahoma" w:eastAsia="Times New Roman" w:hAnsi="Tahoma" w:cs="Tahoma"/>
          <w:lang w:val="es-ES"/>
        </w:rPr>
      </w:pPr>
    </w:p>
    <w:p w14:paraId="58D51BED" w14:textId="77777777" w:rsidR="00FD6DC7" w:rsidRPr="00607634" w:rsidRDefault="000A5BA0" w:rsidP="00607634">
      <w:pPr>
        <w:pStyle w:val="Sinespaciado"/>
        <w:numPr>
          <w:ilvl w:val="0"/>
          <w:numId w:val="2"/>
        </w:numPr>
        <w:spacing w:line="276" w:lineRule="auto"/>
        <w:ind w:left="360"/>
        <w:jc w:val="both"/>
        <w:rPr>
          <w:rFonts w:ascii="Tahoma" w:hAnsi="Tahoma" w:cs="Tahoma"/>
        </w:rPr>
      </w:pPr>
      <w:r w:rsidRPr="00607634">
        <w:rPr>
          <w:rFonts w:ascii="Tahoma" w:hAnsi="Tahoma" w:cs="Tahoma"/>
        </w:rPr>
        <w:t xml:space="preserve">La audiencia preparatoria, luego de muchos aplazamientos deprecados por la Defensa, </w:t>
      </w:r>
      <w:r w:rsidR="00994EE7" w:rsidRPr="00607634">
        <w:rPr>
          <w:rFonts w:ascii="Tahoma" w:hAnsi="Tahoma" w:cs="Tahoma"/>
        </w:rPr>
        <w:t>se celebró el 11 de agosto de 2</w:t>
      </w:r>
      <w:r w:rsidRPr="00607634">
        <w:rPr>
          <w:rFonts w:ascii="Tahoma" w:hAnsi="Tahoma" w:cs="Tahoma"/>
        </w:rPr>
        <w:t xml:space="preserve">015, mientras que la audiencia de juicio oral tuvo lugar en sesiones celebradas los días </w:t>
      </w:r>
      <w:r w:rsidR="00994EE7" w:rsidRPr="00607634">
        <w:rPr>
          <w:rFonts w:ascii="Tahoma" w:hAnsi="Tahoma" w:cs="Tahoma"/>
        </w:rPr>
        <w:t>0</w:t>
      </w:r>
      <w:r w:rsidRPr="00607634">
        <w:rPr>
          <w:rFonts w:ascii="Tahoma" w:hAnsi="Tahoma" w:cs="Tahoma"/>
        </w:rPr>
        <w:t xml:space="preserve">2 y </w:t>
      </w:r>
      <w:r w:rsidR="00994EE7" w:rsidRPr="00607634">
        <w:rPr>
          <w:rFonts w:ascii="Tahoma" w:hAnsi="Tahoma" w:cs="Tahoma"/>
        </w:rPr>
        <w:t>03 de marzo de 2</w:t>
      </w:r>
      <w:r w:rsidRPr="00607634">
        <w:rPr>
          <w:rFonts w:ascii="Tahoma" w:hAnsi="Tahoma" w:cs="Tahoma"/>
        </w:rPr>
        <w:t xml:space="preserve">016. </w:t>
      </w:r>
      <w:r w:rsidR="00FD6DC7" w:rsidRPr="00607634">
        <w:rPr>
          <w:rFonts w:ascii="Tahoma" w:hAnsi="Tahoma" w:cs="Tahoma"/>
        </w:rPr>
        <w:t>Agotadas las fases pertinentes del juicio, se anunció el sentido del fallo, el que resultó ser</w:t>
      </w:r>
      <w:r w:rsidRPr="00607634">
        <w:rPr>
          <w:rFonts w:ascii="Tahoma" w:hAnsi="Tahoma" w:cs="Tahoma"/>
        </w:rPr>
        <w:t xml:space="preserve"> </w:t>
      </w:r>
      <w:r w:rsidR="00815008" w:rsidRPr="00607634">
        <w:rPr>
          <w:rFonts w:ascii="Tahoma" w:hAnsi="Tahoma" w:cs="Tahoma"/>
        </w:rPr>
        <w:t xml:space="preserve">de carácter </w:t>
      </w:r>
      <w:r w:rsidRPr="00607634">
        <w:rPr>
          <w:rFonts w:ascii="Tahoma" w:hAnsi="Tahoma" w:cs="Tahoma"/>
        </w:rPr>
        <w:t>condenatorio</w:t>
      </w:r>
      <w:r w:rsidR="00FD6DC7" w:rsidRPr="00607634">
        <w:rPr>
          <w:rFonts w:ascii="Tahoma" w:hAnsi="Tahoma" w:cs="Tahoma"/>
        </w:rPr>
        <w:t xml:space="preserve">. Posteriormente el </w:t>
      </w:r>
      <w:r w:rsidR="00994EE7" w:rsidRPr="00607634">
        <w:rPr>
          <w:rFonts w:ascii="Tahoma" w:hAnsi="Tahoma" w:cs="Tahoma"/>
        </w:rPr>
        <w:t>30 de marzo de 2</w:t>
      </w:r>
      <w:r w:rsidRPr="00607634">
        <w:rPr>
          <w:rFonts w:ascii="Tahoma" w:hAnsi="Tahoma" w:cs="Tahoma"/>
        </w:rPr>
        <w:t>016 s</w:t>
      </w:r>
      <w:r w:rsidR="00FD6DC7" w:rsidRPr="00607634">
        <w:rPr>
          <w:rFonts w:ascii="Tahoma" w:hAnsi="Tahoma" w:cs="Tahoma"/>
        </w:rPr>
        <w:t>e dictó la sentencia</w:t>
      </w:r>
      <w:r w:rsidR="00815008" w:rsidRPr="00607634">
        <w:rPr>
          <w:rFonts w:ascii="Tahoma" w:hAnsi="Tahoma" w:cs="Tahoma"/>
        </w:rPr>
        <w:t xml:space="preserve"> condenatoria</w:t>
      </w:r>
      <w:r w:rsidR="00FD6DC7" w:rsidRPr="00607634">
        <w:rPr>
          <w:rFonts w:ascii="Tahoma" w:hAnsi="Tahoma" w:cs="Tahoma"/>
        </w:rPr>
        <w:t xml:space="preserve">, en contra de la cual la </w:t>
      </w:r>
      <w:r w:rsidRPr="00607634">
        <w:rPr>
          <w:rFonts w:ascii="Tahoma" w:hAnsi="Tahoma" w:cs="Tahoma"/>
        </w:rPr>
        <w:t xml:space="preserve">Defensa </w:t>
      </w:r>
      <w:r w:rsidR="00FD6DC7" w:rsidRPr="00607634">
        <w:rPr>
          <w:rFonts w:ascii="Tahoma" w:hAnsi="Tahoma" w:cs="Tahoma"/>
        </w:rPr>
        <w:t xml:space="preserve">se alzó de manera oportuna. </w:t>
      </w:r>
    </w:p>
    <w:p w14:paraId="029D33AF" w14:textId="77777777" w:rsidR="00FD6DC7" w:rsidRPr="00607634" w:rsidRDefault="00FD6DC7" w:rsidP="00607634">
      <w:pPr>
        <w:pStyle w:val="Sinespaciado"/>
        <w:spacing w:line="276" w:lineRule="auto"/>
        <w:jc w:val="both"/>
        <w:rPr>
          <w:rFonts w:ascii="Tahoma" w:hAnsi="Tahoma" w:cs="Tahoma"/>
        </w:rPr>
      </w:pPr>
    </w:p>
    <w:p w14:paraId="63D47938" w14:textId="77777777" w:rsidR="00FD6DC7" w:rsidRPr="00607634" w:rsidRDefault="00FD6DC7" w:rsidP="00607634">
      <w:pPr>
        <w:pStyle w:val="Sinespaciado"/>
        <w:spacing w:line="276" w:lineRule="auto"/>
        <w:jc w:val="center"/>
        <w:rPr>
          <w:rFonts w:ascii="Tahoma" w:hAnsi="Tahoma" w:cs="Tahoma"/>
          <w:b/>
        </w:rPr>
      </w:pPr>
      <w:r w:rsidRPr="00607634">
        <w:rPr>
          <w:rFonts w:ascii="Tahoma" w:hAnsi="Tahoma" w:cs="Tahoma"/>
          <w:b/>
        </w:rPr>
        <w:t>LA SENTENCIA OPUGNADA:</w:t>
      </w:r>
    </w:p>
    <w:p w14:paraId="693B3F79" w14:textId="77777777" w:rsidR="00FD6DC7" w:rsidRPr="00607634" w:rsidRDefault="00FD6DC7" w:rsidP="00607634">
      <w:pPr>
        <w:pStyle w:val="Sinespaciado"/>
        <w:spacing w:line="276" w:lineRule="auto"/>
        <w:jc w:val="both"/>
        <w:rPr>
          <w:rFonts w:ascii="Tahoma" w:hAnsi="Tahoma" w:cs="Tahoma"/>
        </w:rPr>
      </w:pPr>
    </w:p>
    <w:p w14:paraId="20FEE58B" w14:textId="3321B9AE" w:rsidR="00054D59" w:rsidRPr="00607634" w:rsidRDefault="00FD6DC7" w:rsidP="00607634">
      <w:pPr>
        <w:pStyle w:val="Sinespaciado"/>
        <w:spacing w:line="276" w:lineRule="auto"/>
        <w:jc w:val="both"/>
        <w:rPr>
          <w:rFonts w:ascii="Tahoma" w:hAnsi="Tahoma" w:cs="Tahoma"/>
        </w:rPr>
      </w:pPr>
      <w:r w:rsidRPr="00607634">
        <w:rPr>
          <w:rFonts w:ascii="Tahoma" w:hAnsi="Tahoma" w:cs="Tahoma"/>
        </w:rPr>
        <w:t xml:space="preserve">Como ya se dijo, se trata de la sentencia </w:t>
      </w:r>
      <w:r w:rsidR="00054D59" w:rsidRPr="00607634">
        <w:rPr>
          <w:rFonts w:ascii="Tahoma" w:hAnsi="Tahoma" w:cs="Tahoma"/>
        </w:rPr>
        <w:t xml:space="preserve">adiada el día 30 de marzo de 2.016, proferida por parte del Juzgado Único Penal del Circuito de Santa Rosa de Cabal, mediante la cual se declaró la responsabilidad criminal del ciudadano </w:t>
      </w:r>
      <w:proofErr w:type="spellStart"/>
      <w:r w:rsidR="004745B4">
        <w:rPr>
          <w:rFonts w:ascii="Tahoma" w:hAnsi="Tahoma" w:cs="Tahoma"/>
        </w:rPr>
        <w:t>LEHV</w:t>
      </w:r>
      <w:proofErr w:type="spellEnd"/>
      <w:r w:rsidR="00054D59" w:rsidRPr="00607634">
        <w:rPr>
          <w:rFonts w:ascii="Tahoma" w:hAnsi="Tahoma" w:cs="Tahoma"/>
        </w:rPr>
        <w:t xml:space="preserve">, por incurrir en la comisión del delito de actos sexuales abusivos con menor de 14 años, quien fue condenado a purgar una pena de 108 meses de </w:t>
      </w:r>
      <w:r w:rsidR="00195A38" w:rsidRPr="00607634">
        <w:rPr>
          <w:rFonts w:ascii="Tahoma" w:hAnsi="Tahoma" w:cs="Tahoma"/>
        </w:rPr>
        <w:t>prisión</w:t>
      </w:r>
      <w:r w:rsidR="00054D59" w:rsidRPr="00607634">
        <w:rPr>
          <w:rFonts w:ascii="Tahoma" w:hAnsi="Tahoma" w:cs="Tahoma"/>
        </w:rPr>
        <w:t>.</w:t>
      </w:r>
    </w:p>
    <w:p w14:paraId="6DB8BE24" w14:textId="77777777" w:rsidR="00FD6DC7" w:rsidRPr="00607634" w:rsidRDefault="00FD6DC7" w:rsidP="00607634">
      <w:pPr>
        <w:pStyle w:val="Sinespaciado"/>
        <w:spacing w:line="276" w:lineRule="auto"/>
        <w:jc w:val="both"/>
        <w:rPr>
          <w:rFonts w:ascii="Tahoma" w:hAnsi="Tahoma" w:cs="Tahoma"/>
        </w:rPr>
      </w:pPr>
    </w:p>
    <w:p w14:paraId="63635134" w14:textId="77777777" w:rsidR="00195A38" w:rsidRPr="00607634" w:rsidRDefault="00FD6DC7" w:rsidP="00607634">
      <w:pPr>
        <w:pStyle w:val="Sinespaciado"/>
        <w:spacing w:line="276" w:lineRule="auto"/>
        <w:jc w:val="both"/>
        <w:rPr>
          <w:rFonts w:ascii="Tahoma" w:hAnsi="Tahoma" w:cs="Tahoma"/>
        </w:rPr>
      </w:pPr>
      <w:r w:rsidRPr="00607634">
        <w:rPr>
          <w:rFonts w:ascii="Tahoma" w:hAnsi="Tahoma" w:cs="Tahoma"/>
        </w:rPr>
        <w:t xml:space="preserve">Para llegar a la anterior conclusión, el Juzgado de primer nivel adujo que </w:t>
      </w:r>
      <w:r w:rsidR="00054D59" w:rsidRPr="00607634">
        <w:rPr>
          <w:rFonts w:ascii="Tahoma" w:hAnsi="Tahoma" w:cs="Tahoma"/>
        </w:rPr>
        <w:t xml:space="preserve">del contenido de </w:t>
      </w:r>
      <w:r w:rsidR="00195A38" w:rsidRPr="00607634">
        <w:rPr>
          <w:rFonts w:ascii="Tahoma" w:hAnsi="Tahoma" w:cs="Tahoma"/>
        </w:rPr>
        <w:t>las pruebas allegadas al juicio, entre ellas lo atestado por el menor “M.M.U.”</w:t>
      </w:r>
      <w:r w:rsidR="00215700" w:rsidRPr="00607634">
        <w:rPr>
          <w:rFonts w:ascii="Tahoma" w:hAnsi="Tahoma" w:cs="Tahoma"/>
        </w:rPr>
        <w:t xml:space="preserve">, </w:t>
      </w:r>
      <w:r w:rsidR="00815008" w:rsidRPr="00607634">
        <w:rPr>
          <w:rFonts w:ascii="Tahoma" w:hAnsi="Tahoma" w:cs="Tahoma"/>
        </w:rPr>
        <w:t xml:space="preserve">lo </w:t>
      </w:r>
      <w:r w:rsidR="00215700" w:rsidRPr="00607634">
        <w:rPr>
          <w:rFonts w:ascii="Tahoma" w:hAnsi="Tahoma" w:cs="Tahoma"/>
        </w:rPr>
        <w:t>que fue a su vez</w:t>
      </w:r>
      <w:r w:rsidR="00195A38" w:rsidRPr="00607634">
        <w:rPr>
          <w:rFonts w:ascii="Tahoma" w:hAnsi="Tahoma" w:cs="Tahoma"/>
        </w:rPr>
        <w:t xml:space="preserve"> </w:t>
      </w:r>
      <w:r w:rsidR="00815008" w:rsidRPr="00607634">
        <w:rPr>
          <w:rFonts w:ascii="Tahoma" w:hAnsi="Tahoma" w:cs="Tahoma"/>
        </w:rPr>
        <w:t xml:space="preserve">se encuentra </w:t>
      </w:r>
      <w:r w:rsidR="00195A38" w:rsidRPr="00607634">
        <w:rPr>
          <w:rFonts w:ascii="Tahoma" w:hAnsi="Tahoma" w:cs="Tahoma"/>
        </w:rPr>
        <w:t xml:space="preserve">corroborado por el testimonio de la Sra. MARÍA AZENETH MARÍN HERAZO, y lo declarado por el Sr. JUAN CARLOS CARDONA en una entrevista que ingresó al proceso como prueba de referencia, se </w:t>
      </w:r>
      <w:r w:rsidR="00215700" w:rsidRPr="00607634">
        <w:rPr>
          <w:rFonts w:ascii="Tahoma" w:hAnsi="Tahoma" w:cs="Tahoma"/>
        </w:rPr>
        <w:t>logró</w:t>
      </w:r>
      <w:r w:rsidR="00195A38" w:rsidRPr="00607634">
        <w:rPr>
          <w:rFonts w:ascii="Tahoma" w:hAnsi="Tahoma" w:cs="Tahoma"/>
        </w:rPr>
        <w:t xml:space="preserve"> demostrar que el Procesado invitó al infante hacia el sector conocido como </w:t>
      </w:r>
      <w:r w:rsidR="00195A38" w:rsidRPr="00607634">
        <w:rPr>
          <w:rFonts w:ascii="Tahoma" w:hAnsi="Tahoma" w:cs="Tahoma"/>
          <w:i/>
        </w:rPr>
        <w:t xml:space="preserve">“los Tanques”, </w:t>
      </w:r>
      <w:r w:rsidR="00195A38" w:rsidRPr="00607634">
        <w:rPr>
          <w:rFonts w:ascii="Tahoma" w:hAnsi="Tahoma" w:cs="Tahoma"/>
        </w:rPr>
        <w:t xml:space="preserve">y que una vez estando en dicho lugar </w:t>
      </w:r>
      <w:r w:rsidR="00215700" w:rsidRPr="00607634">
        <w:rPr>
          <w:rFonts w:ascii="Tahoma" w:hAnsi="Tahoma" w:cs="Tahoma"/>
        </w:rPr>
        <w:t>procedió</w:t>
      </w:r>
      <w:r w:rsidR="00195A38" w:rsidRPr="00607634">
        <w:rPr>
          <w:rFonts w:ascii="Tahoma" w:hAnsi="Tahoma" w:cs="Tahoma"/>
        </w:rPr>
        <w:t xml:space="preserve"> a bajarse los pantalones para que el menor le practicara una felación </w:t>
      </w:r>
      <w:r w:rsidR="00215700" w:rsidRPr="00607634">
        <w:rPr>
          <w:rFonts w:ascii="Tahoma" w:hAnsi="Tahoma" w:cs="Tahoma"/>
        </w:rPr>
        <w:t>en</w:t>
      </w:r>
      <w:r w:rsidR="00195A38" w:rsidRPr="00607634">
        <w:rPr>
          <w:rFonts w:ascii="Tahoma" w:hAnsi="Tahoma" w:cs="Tahoma"/>
        </w:rPr>
        <w:t xml:space="preserve"> su asta viril, momento en el que fue sorprendido por el Sr. JUAN CARLOS CARDONA y su </w:t>
      </w:r>
      <w:r w:rsidR="00215700" w:rsidRPr="00607634">
        <w:rPr>
          <w:rFonts w:ascii="Tahoma" w:hAnsi="Tahoma" w:cs="Tahoma"/>
        </w:rPr>
        <w:t>cónyuge</w:t>
      </w:r>
      <w:r w:rsidR="00195A38" w:rsidRPr="00607634">
        <w:rPr>
          <w:rFonts w:ascii="Tahoma" w:hAnsi="Tahoma" w:cs="Tahoma"/>
        </w:rPr>
        <w:t xml:space="preserve"> MARÍA AZENETH MARÍN HERAZO, quienes impidieron que </w:t>
      </w:r>
      <w:r w:rsidR="00215700" w:rsidRPr="00607634">
        <w:rPr>
          <w:rFonts w:ascii="Tahoma" w:hAnsi="Tahoma" w:cs="Tahoma"/>
        </w:rPr>
        <w:t xml:space="preserve">el sátiro se saliera con las suyas.  </w:t>
      </w:r>
    </w:p>
    <w:p w14:paraId="742F27E8" w14:textId="77777777" w:rsidR="00215700" w:rsidRPr="00607634" w:rsidRDefault="00215700" w:rsidP="00607634">
      <w:pPr>
        <w:pStyle w:val="Sinespaciado"/>
        <w:spacing w:line="276" w:lineRule="auto"/>
        <w:jc w:val="both"/>
        <w:rPr>
          <w:rFonts w:ascii="Tahoma" w:hAnsi="Tahoma" w:cs="Tahoma"/>
        </w:rPr>
      </w:pPr>
    </w:p>
    <w:p w14:paraId="501ADE53" w14:textId="4DB00997" w:rsidR="00215700" w:rsidRPr="00607634" w:rsidRDefault="00215700" w:rsidP="00607634">
      <w:pPr>
        <w:pStyle w:val="Sinespaciado"/>
        <w:spacing w:line="276" w:lineRule="auto"/>
        <w:jc w:val="both"/>
        <w:rPr>
          <w:rFonts w:ascii="Tahoma" w:hAnsi="Tahoma" w:cs="Tahoma"/>
        </w:rPr>
      </w:pPr>
      <w:r w:rsidRPr="00607634">
        <w:rPr>
          <w:rFonts w:ascii="Tahoma" w:hAnsi="Tahoma" w:cs="Tahoma"/>
        </w:rPr>
        <w:t xml:space="preserve">De igual manera, en el fallo confutado se adujo que no se le podía otorgar credibilidad a lo atestado por el procesado </w:t>
      </w:r>
      <w:proofErr w:type="spellStart"/>
      <w:r w:rsidR="004745B4">
        <w:rPr>
          <w:rFonts w:ascii="Tahoma" w:hAnsi="Tahoma" w:cs="Tahoma"/>
        </w:rPr>
        <w:t>LEHV</w:t>
      </w:r>
      <w:proofErr w:type="spellEnd"/>
      <w:r w:rsidRPr="00607634">
        <w:rPr>
          <w:rFonts w:ascii="Tahoma" w:hAnsi="Tahoma" w:cs="Tahoma"/>
        </w:rPr>
        <w:t xml:space="preserve">, quien pese a que admitió que se encontraba en el sector conocido como </w:t>
      </w:r>
      <w:r w:rsidRPr="00607634">
        <w:rPr>
          <w:rFonts w:ascii="Tahoma" w:hAnsi="Tahoma" w:cs="Tahoma"/>
          <w:i/>
        </w:rPr>
        <w:t xml:space="preserve">“los Tanques” </w:t>
      </w:r>
      <w:r w:rsidRPr="00607634">
        <w:rPr>
          <w:rFonts w:ascii="Tahoma" w:hAnsi="Tahoma" w:cs="Tahoma"/>
        </w:rPr>
        <w:t xml:space="preserve"> con el menor “M.M.U.”, negó los cargos enrostrados en su contra, al aducir que no le hizo nada</w:t>
      </w:r>
      <w:r w:rsidR="00815008" w:rsidRPr="00607634">
        <w:rPr>
          <w:rFonts w:ascii="Tahoma" w:hAnsi="Tahoma" w:cs="Tahoma"/>
        </w:rPr>
        <w:t xml:space="preserve"> al niño</w:t>
      </w:r>
      <w:r w:rsidRPr="00607634">
        <w:rPr>
          <w:rFonts w:ascii="Tahoma" w:hAnsi="Tahoma" w:cs="Tahoma"/>
        </w:rPr>
        <w:t xml:space="preserve">, porque estaba ebrio y se encontraba drogándose, y el menor llegó a ese lugar para ofrecerle una mata de marihuana para que se </w:t>
      </w:r>
      <w:r w:rsidRPr="00607634">
        <w:rPr>
          <w:rFonts w:ascii="Tahoma" w:hAnsi="Tahoma" w:cs="Tahoma"/>
          <w:i/>
        </w:rPr>
        <w:t>trabara</w:t>
      </w:r>
      <w:r w:rsidR="00815008" w:rsidRPr="00607634">
        <w:rPr>
          <w:rFonts w:ascii="Tahoma" w:hAnsi="Tahoma" w:cs="Tahoma"/>
          <w:i/>
        </w:rPr>
        <w:t>n</w:t>
      </w:r>
      <w:r w:rsidRPr="00607634">
        <w:rPr>
          <w:rFonts w:ascii="Tahoma" w:hAnsi="Tahoma" w:cs="Tahoma"/>
        </w:rPr>
        <w:t xml:space="preserve">, en el preciso momento en el que Él estaba con los pantalones abajo haciendo una necesidad fisiológica. </w:t>
      </w:r>
    </w:p>
    <w:p w14:paraId="31CFF77C" w14:textId="77777777" w:rsidR="00215700" w:rsidRPr="00607634" w:rsidRDefault="00215700" w:rsidP="00607634">
      <w:pPr>
        <w:pStyle w:val="Sinespaciado"/>
        <w:spacing w:line="276" w:lineRule="auto"/>
        <w:jc w:val="both"/>
        <w:rPr>
          <w:rFonts w:ascii="Tahoma" w:hAnsi="Tahoma" w:cs="Tahoma"/>
        </w:rPr>
      </w:pPr>
    </w:p>
    <w:p w14:paraId="12562804" w14:textId="77777777" w:rsidR="009560E7" w:rsidRPr="00607634" w:rsidRDefault="00215700" w:rsidP="00607634">
      <w:pPr>
        <w:pStyle w:val="Sinespaciado"/>
        <w:spacing w:line="276" w:lineRule="auto"/>
        <w:jc w:val="both"/>
        <w:rPr>
          <w:rFonts w:ascii="Tahoma" w:hAnsi="Tahoma" w:cs="Tahoma"/>
        </w:rPr>
      </w:pPr>
      <w:r w:rsidRPr="00607634">
        <w:rPr>
          <w:rFonts w:ascii="Tahoma" w:hAnsi="Tahoma" w:cs="Tahoma"/>
        </w:rPr>
        <w:t xml:space="preserve">Las razones por las cuales el Juzgado de primer nivel </w:t>
      </w:r>
      <w:r w:rsidR="009560E7" w:rsidRPr="00607634">
        <w:rPr>
          <w:rFonts w:ascii="Tahoma" w:hAnsi="Tahoma" w:cs="Tahoma"/>
        </w:rPr>
        <w:t>decidió</w:t>
      </w:r>
      <w:r w:rsidRPr="00607634">
        <w:rPr>
          <w:rFonts w:ascii="Tahoma" w:hAnsi="Tahoma" w:cs="Tahoma"/>
        </w:rPr>
        <w:t xml:space="preserve"> no concederle credibilidad al testimonio del Procesado, radicaron en que en sentir de la </w:t>
      </w:r>
      <w:r w:rsidRPr="00607634">
        <w:rPr>
          <w:rFonts w:ascii="Tahoma" w:hAnsi="Tahoma" w:cs="Tahoma"/>
          <w:i/>
        </w:rPr>
        <w:t xml:space="preserve">A quo </w:t>
      </w:r>
      <w:r w:rsidRPr="00607634">
        <w:rPr>
          <w:rFonts w:ascii="Tahoma" w:hAnsi="Tahoma" w:cs="Tahoma"/>
        </w:rPr>
        <w:t xml:space="preserve">el testimonio de la </w:t>
      </w:r>
      <w:r w:rsidR="009560E7" w:rsidRPr="00607634">
        <w:rPr>
          <w:rFonts w:ascii="Tahoma" w:hAnsi="Tahoma" w:cs="Tahoma"/>
        </w:rPr>
        <w:t>víctima</w:t>
      </w:r>
      <w:r w:rsidRPr="00607634">
        <w:rPr>
          <w:rFonts w:ascii="Tahoma" w:hAnsi="Tahoma" w:cs="Tahoma"/>
        </w:rPr>
        <w:t xml:space="preserve"> era creíble por cuanto sus dichos se encontraban corroborados por otras pruebas, sumado a que no existía razón alguna para que el menor mintiera ni estaba demostrado que fue utilizado por otras personas </w:t>
      </w:r>
      <w:r w:rsidR="009560E7" w:rsidRPr="00607634">
        <w:rPr>
          <w:rFonts w:ascii="Tahoma" w:hAnsi="Tahoma" w:cs="Tahoma"/>
        </w:rPr>
        <w:t xml:space="preserve">con el propósito de perjudicar al acusado. </w:t>
      </w:r>
    </w:p>
    <w:p w14:paraId="0E49DE60" w14:textId="77777777" w:rsidR="00FD6DC7" w:rsidRPr="00607634" w:rsidRDefault="00FD6DC7" w:rsidP="00607634">
      <w:pPr>
        <w:pStyle w:val="Sinespaciado"/>
        <w:spacing w:line="276" w:lineRule="auto"/>
        <w:jc w:val="both"/>
        <w:rPr>
          <w:rFonts w:ascii="Tahoma" w:hAnsi="Tahoma" w:cs="Tahoma"/>
        </w:rPr>
      </w:pPr>
      <w:r w:rsidRPr="00607634">
        <w:rPr>
          <w:rFonts w:ascii="Tahoma" w:hAnsi="Tahoma" w:cs="Tahoma"/>
        </w:rPr>
        <w:t xml:space="preserve">  </w:t>
      </w:r>
    </w:p>
    <w:p w14:paraId="42E4AFD6" w14:textId="77777777" w:rsidR="00FD6DC7" w:rsidRPr="00607634" w:rsidRDefault="00FD6DC7" w:rsidP="00607634">
      <w:pPr>
        <w:pStyle w:val="Sinespaciado"/>
        <w:spacing w:line="276" w:lineRule="auto"/>
        <w:jc w:val="center"/>
        <w:rPr>
          <w:rFonts w:ascii="Tahoma" w:hAnsi="Tahoma" w:cs="Tahoma"/>
          <w:b/>
        </w:rPr>
      </w:pPr>
      <w:r w:rsidRPr="00607634">
        <w:rPr>
          <w:rFonts w:ascii="Tahoma" w:hAnsi="Tahoma" w:cs="Tahoma"/>
          <w:b/>
        </w:rPr>
        <w:t>LA ALZADA:</w:t>
      </w:r>
    </w:p>
    <w:p w14:paraId="5A3A8FF7" w14:textId="77777777" w:rsidR="00FD6DC7" w:rsidRPr="00607634" w:rsidRDefault="00FD6DC7" w:rsidP="00607634">
      <w:pPr>
        <w:pStyle w:val="Sinespaciado"/>
        <w:spacing w:line="276" w:lineRule="auto"/>
        <w:jc w:val="both"/>
        <w:rPr>
          <w:rFonts w:ascii="Tahoma" w:hAnsi="Tahoma" w:cs="Tahoma"/>
        </w:rPr>
      </w:pPr>
    </w:p>
    <w:p w14:paraId="13B1CDCD" w14:textId="77777777" w:rsidR="00FD6DC7" w:rsidRPr="00607634" w:rsidRDefault="00FD6DC7" w:rsidP="00607634">
      <w:pPr>
        <w:pStyle w:val="Sinespaciado"/>
        <w:spacing w:line="276" w:lineRule="auto"/>
        <w:jc w:val="both"/>
        <w:rPr>
          <w:rFonts w:ascii="Tahoma" w:hAnsi="Tahoma" w:cs="Tahoma"/>
        </w:rPr>
      </w:pPr>
      <w:r w:rsidRPr="00607634">
        <w:rPr>
          <w:rFonts w:ascii="Tahoma" w:hAnsi="Tahoma" w:cs="Tahoma"/>
        </w:rPr>
        <w:t xml:space="preserve">La tesis de la inconformidad propuesta por la recurrente, gira entorno </w:t>
      </w:r>
      <w:r w:rsidR="00815008" w:rsidRPr="00607634">
        <w:rPr>
          <w:rFonts w:ascii="Tahoma" w:hAnsi="Tahoma" w:cs="Tahoma"/>
        </w:rPr>
        <w:t xml:space="preserve">en </w:t>
      </w:r>
      <w:r w:rsidR="009560E7" w:rsidRPr="00607634">
        <w:rPr>
          <w:rFonts w:ascii="Tahoma" w:hAnsi="Tahoma" w:cs="Tahoma"/>
        </w:rPr>
        <w:t xml:space="preserve">cuestionar el grado de credibilidad que el Juzgado de primer nivel le </w:t>
      </w:r>
      <w:r w:rsidR="001D5F64" w:rsidRPr="00607634">
        <w:rPr>
          <w:rFonts w:ascii="Tahoma" w:hAnsi="Tahoma" w:cs="Tahoma"/>
        </w:rPr>
        <w:t>concedió</w:t>
      </w:r>
      <w:r w:rsidR="009560E7" w:rsidRPr="00607634">
        <w:rPr>
          <w:rFonts w:ascii="Tahoma" w:hAnsi="Tahoma" w:cs="Tahoma"/>
        </w:rPr>
        <w:t xml:space="preserve"> al testimonio de la </w:t>
      </w:r>
      <w:r w:rsidR="001D5F64" w:rsidRPr="00607634">
        <w:rPr>
          <w:rFonts w:ascii="Tahoma" w:hAnsi="Tahoma" w:cs="Tahoma"/>
        </w:rPr>
        <w:t>víctima</w:t>
      </w:r>
      <w:r w:rsidR="009560E7" w:rsidRPr="00607634">
        <w:rPr>
          <w:rFonts w:ascii="Tahoma" w:hAnsi="Tahoma" w:cs="Tahoma"/>
        </w:rPr>
        <w:t>, o sea del menor “M.M.U.” el cual</w:t>
      </w:r>
      <w:r w:rsidR="008B5299" w:rsidRPr="00607634">
        <w:rPr>
          <w:rFonts w:ascii="Tahoma" w:hAnsi="Tahoma" w:cs="Tahoma"/>
        </w:rPr>
        <w:t>, en sentir de la apelante,</w:t>
      </w:r>
      <w:r w:rsidR="009560E7" w:rsidRPr="00607634">
        <w:rPr>
          <w:rFonts w:ascii="Tahoma" w:hAnsi="Tahoma" w:cs="Tahoma"/>
        </w:rPr>
        <w:t xml:space="preserve"> no fue coherente ni congruente </w:t>
      </w:r>
      <w:r w:rsidR="008B5299" w:rsidRPr="00607634">
        <w:rPr>
          <w:rFonts w:ascii="Tahoma" w:hAnsi="Tahoma" w:cs="Tahoma"/>
        </w:rPr>
        <w:t>con</w:t>
      </w:r>
      <w:r w:rsidR="009560E7" w:rsidRPr="00607634">
        <w:rPr>
          <w:rFonts w:ascii="Tahoma" w:hAnsi="Tahoma" w:cs="Tahoma"/>
        </w:rPr>
        <w:t xml:space="preserve"> las diferentes declaraciones que absolvió en el devenir del proceso, porque en una primera entrevista adujo que el Procesado lo llamó para que limpiara los tanques y le </w:t>
      </w:r>
      <w:r w:rsidR="00AB3D3C" w:rsidRPr="00607634">
        <w:rPr>
          <w:rFonts w:ascii="Tahoma" w:hAnsi="Tahoma" w:cs="Tahoma"/>
        </w:rPr>
        <w:t>ofreció</w:t>
      </w:r>
      <w:r w:rsidR="009560E7" w:rsidRPr="00607634">
        <w:rPr>
          <w:rFonts w:ascii="Tahoma" w:hAnsi="Tahoma" w:cs="Tahoma"/>
        </w:rPr>
        <w:t xml:space="preserve"> una remuneración por esa labor, pero luego en el juicio expuso que cuando se encontraba jugando el Procesado lo llamó para convidarlo para que fueran hacia los tanques. </w:t>
      </w:r>
    </w:p>
    <w:p w14:paraId="2730E77F" w14:textId="77777777" w:rsidR="009560E7" w:rsidRPr="00607634" w:rsidRDefault="009560E7" w:rsidP="00607634">
      <w:pPr>
        <w:pStyle w:val="Sinespaciado"/>
        <w:spacing w:line="276" w:lineRule="auto"/>
        <w:jc w:val="both"/>
        <w:rPr>
          <w:rFonts w:ascii="Tahoma" w:hAnsi="Tahoma" w:cs="Tahoma"/>
        </w:rPr>
      </w:pPr>
    </w:p>
    <w:p w14:paraId="1A2DCB8E" w14:textId="77777777" w:rsidR="009560E7" w:rsidRPr="00607634" w:rsidRDefault="009560E7" w:rsidP="00607634">
      <w:pPr>
        <w:pStyle w:val="Sinespaciado"/>
        <w:spacing w:line="276" w:lineRule="auto"/>
        <w:jc w:val="both"/>
        <w:rPr>
          <w:rFonts w:ascii="Tahoma" w:hAnsi="Tahoma" w:cs="Tahoma"/>
        </w:rPr>
      </w:pPr>
      <w:r w:rsidRPr="00607634">
        <w:rPr>
          <w:rFonts w:ascii="Tahoma" w:hAnsi="Tahoma" w:cs="Tahoma"/>
        </w:rPr>
        <w:t xml:space="preserve">De igual manera, en lo que tiene que ver con el supuesto consistente en que el Procesado tenia los pantalones abajo, afirma la recurrente que ello fue producto de un ardid del que se </w:t>
      </w:r>
      <w:r w:rsidR="001D5F64" w:rsidRPr="00607634">
        <w:rPr>
          <w:rFonts w:ascii="Tahoma" w:hAnsi="Tahoma" w:cs="Tahoma"/>
        </w:rPr>
        <w:t>valió</w:t>
      </w:r>
      <w:r w:rsidRPr="00607634">
        <w:rPr>
          <w:rFonts w:ascii="Tahoma" w:hAnsi="Tahoma" w:cs="Tahoma"/>
        </w:rPr>
        <w:t xml:space="preserve"> la </w:t>
      </w:r>
      <w:r w:rsidR="001D5F64" w:rsidRPr="00607634">
        <w:rPr>
          <w:rFonts w:ascii="Tahoma" w:hAnsi="Tahoma" w:cs="Tahoma"/>
        </w:rPr>
        <w:t>Fiscalía</w:t>
      </w:r>
      <w:r w:rsidRPr="00607634">
        <w:rPr>
          <w:rFonts w:ascii="Tahoma" w:hAnsi="Tahoma" w:cs="Tahoma"/>
        </w:rPr>
        <w:t xml:space="preserve"> en el momento en el que interrogó al menor “M.M.U.”, quien se </w:t>
      </w:r>
      <w:r w:rsidR="001D5F64" w:rsidRPr="00607634">
        <w:rPr>
          <w:rFonts w:ascii="Tahoma" w:hAnsi="Tahoma" w:cs="Tahoma"/>
        </w:rPr>
        <w:t>valió</w:t>
      </w:r>
      <w:r w:rsidRPr="00607634">
        <w:rPr>
          <w:rFonts w:ascii="Tahoma" w:hAnsi="Tahoma" w:cs="Tahoma"/>
        </w:rPr>
        <w:t xml:space="preserve"> de insistentes preguntas sugestivas para lograr que el infante le suministrara esa respuesta, debido a que en su declaración, desde un principio, expresó que el acusado </w:t>
      </w:r>
      <w:r w:rsidR="001D5F64" w:rsidRPr="00607634">
        <w:rPr>
          <w:rFonts w:ascii="Tahoma" w:hAnsi="Tahoma" w:cs="Tahoma"/>
        </w:rPr>
        <w:t>tenía</w:t>
      </w:r>
      <w:r w:rsidRPr="00607634">
        <w:rPr>
          <w:rFonts w:ascii="Tahoma" w:hAnsi="Tahoma" w:cs="Tahoma"/>
        </w:rPr>
        <w:t xml:space="preserve"> los pantalones puestos o hacia arriba, lo que resultó corroborado por los policiales que llegaron al sitio de los hechos, quienes adujeron que el acusado se encontraba vestido, lo cual a su vez </w:t>
      </w:r>
      <w:r w:rsidR="001D5F64" w:rsidRPr="00607634">
        <w:rPr>
          <w:rFonts w:ascii="Tahoma" w:hAnsi="Tahoma" w:cs="Tahoma"/>
        </w:rPr>
        <w:t xml:space="preserve">contradice lo atestado por los Sres. JUAN CARLOS CARDONA y MARÍA AZENETH MARÍN, quienes adujeron haber sorprendido al Procesado con los pantalones abajo. </w:t>
      </w:r>
    </w:p>
    <w:p w14:paraId="69E6C6F2" w14:textId="77777777" w:rsidR="001D5F64" w:rsidRPr="00607634" w:rsidRDefault="001D5F64" w:rsidP="00607634">
      <w:pPr>
        <w:pStyle w:val="Sinespaciado"/>
        <w:spacing w:line="276" w:lineRule="auto"/>
        <w:jc w:val="both"/>
        <w:rPr>
          <w:rFonts w:ascii="Tahoma" w:hAnsi="Tahoma" w:cs="Tahoma"/>
        </w:rPr>
      </w:pPr>
    </w:p>
    <w:p w14:paraId="556B333D" w14:textId="77777777" w:rsidR="00FD6DC7" w:rsidRPr="00607634" w:rsidRDefault="001D5F64" w:rsidP="00607634">
      <w:pPr>
        <w:pStyle w:val="Sinespaciado"/>
        <w:spacing w:line="276" w:lineRule="auto"/>
        <w:jc w:val="both"/>
        <w:rPr>
          <w:rFonts w:ascii="Tahoma" w:hAnsi="Tahoma" w:cs="Tahoma"/>
        </w:rPr>
      </w:pPr>
      <w:r w:rsidRPr="00607634">
        <w:rPr>
          <w:rFonts w:ascii="Tahoma" w:hAnsi="Tahoma" w:cs="Tahoma"/>
        </w:rPr>
        <w:t>Frente al episodio del que dicen los Sres. JUAN CARLOS CARDONA y MARÍA AZENETH MARÍN, de haber sorprendido al acusado con los pantalones abajo, la apelante adujo que ello pudo ser p</w:t>
      </w:r>
      <w:r w:rsidR="00C87B5D" w:rsidRPr="00607634">
        <w:rPr>
          <w:rFonts w:ascii="Tahoma" w:hAnsi="Tahoma" w:cs="Tahoma"/>
        </w:rPr>
        <w:t>roducto de un malentendido en el</w:t>
      </w:r>
      <w:r w:rsidRPr="00607634">
        <w:rPr>
          <w:rFonts w:ascii="Tahoma" w:hAnsi="Tahoma" w:cs="Tahoma"/>
        </w:rPr>
        <w:t xml:space="preserve"> que incurrieron los testigos</w:t>
      </w:r>
      <w:r w:rsidR="00C87B5D" w:rsidRPr="00607634">
        <w:rPr>
          <w:rFonts w:ascii="Tahoma" w:hAnsi="Tahoma" w:cs="Tahoma"/>
        </w:rPr>
        <w:t>, y tal cosa</w:t>
      </w:r>
      <w:r w:rsidRPr="00607634">
        <w:rPr>
          <w:rFonts w:ascii="Tahoma" w:hAnsi="Tahoma" w:cs="Tahoma"/>
        </w:rPr>
        <w:t xml:space="preserve"> fue explicada satisfactoriamente por el Procesado en su testimonio, cuando adveró que el menor lo encontró, para ofrecerle marihuana</w:t>
      </w:r>
      <w:r w:rsidR="008B5299" w:rsidRPr="00607634">
        <w:rPr>
          <w:rFonts w:ascii="Tahoma" w:hAnsi="Tahoma" w:cs="Tahoma"/>
        </w:rPr>
        <w:t xml:space="preserve"> y que le diera una </w:t>
      </w:r>
      <w:r w:rsidR="008B5299" w:rsidRPr="00607634">
        <w:rPr>
          <w:rFonts w:ascii="Tahoma" w:hAnsi="Tahoma" w:cs="Tahoma"/>
          <w:i/>
        </w:rPr>
        <w:t>traba</w:t>
      </w:r>
      <w:r w:rsidRPr="00607634">
        <w:rPr>
          <w:rFonts w:ascii="Tahoma" w:hAnsi="Tahoma" w:cs="Tahoma"/>
        </w:rPr>
        <w:t xml:space="preserve">, cuando Él se encontraba con los pantalones abajo haciendo una necesidad fisiológica, y que seguramente los Sres. JUAN CARLOS CARDONA y MARÍA AZENETH MARÍN pensaron lo peor cuando oyeron su negativa a la oferta del menor. </w:t>
      </w:r>
    </w:p>
    <w:p w14:paraId="0C9998A2" w14:textId="77777777" w:rsidR="00FD6DC7" w:rsidRPr="00607634" w:rsidRDefault="00FD6DC7" w:rsidP="00607634">
      <w:pPr>
        <w:pStyle w:val="Sinespaciado"/>
        <w:spacing w:line="276" w:lineRule="auto"/>
        <w:jc w:val="both"/>
        <w:rPr>
          <w:rFonts w:ascii="Tahoma" w:hAnsi="Tahoma" w:cs="Tahoma"/>
        </w:rPr>
      </w:pPr>
    </w:p>
    <w:p w14:paraId="7B8140C9" w14:textId="673F6A21" w:rsidR="00FD6DC7" w:rsidRPr="00607634" w:rsidRDefault="00FD6DC7" w:rsidP="00607634">
      <w:pPr>
        <w:pStyle w:val="Sinespaciado"/>
        <w:spacing w:line="276" w:lineRule="auto"/>
        <w:jc w:val="both"/>
        <w:rPr>
          <w:rFonts w:ascii="Tahoma" w:hAnsi="Tahoma" w:cs="Tahoma"/>
        </w:rPr>
      </w:pPr>
      <w:r w:rsidRPr="00607634">
        <w:rPr>
          <w:rFonts w:ascii="Tahoma" w:hAnsi="Tahoma" w:cs="Tahoma"/>
        </w:rPr>
        <w:t>Con base en los anteriores argumentos, la recurrente le solicita a la Sala le revocatoria del fallo opugnando y que en consecuencia se</w:t>
      </w:r>
      <w:r w:rsidR="001D5F64" w:rsidRPr="00607634">
        <w:rPr>
          <w:rFonts w:ascii="Tahoma" w:hAnsi="Tahoma" w:cs="Tahoma"/>
        </w:rPr>
        <w:t xml:space="preserve"> absuelva al procesado </w:t>
      </w:r>
      <w:proofErr w:type="spellStart"/>
      <w:r w:rsidR="004745B4">
        <w:rPr>
          <w:rFonts w:ascii="Tahoma" w:hAnsi="Tahoma" w:cs="Tahoma"/>
        </w:rPr>
        <w:t>LEHV</w:t>
      </w:r>
      <w:proofErr w:type="spellEnd"/>
      <w:r w:rsidR="001D5F64" w:rsidRPr="00607634">
        <w:rPr>
          <w:rFonts w:ascii="Tahoma" w:hAnsi="Tahoma" w:cs="Tahoma"/>
        </w:rPr>
        <w:t xml:space="preserve"> de los cargos por los cuales fue acusado</w:t>
      </w:r>
      <w:r w:rsidRPr="00607634">
        <w:rPr>
          <w:rFonts w:ascii="Tahoma" w:hAnsi="Tahoma" w:cs="Tahoma"/>
        </w:rPr>
        <w:t xml:space="preserve">.      </w:t>
      </w:r>
    </w:p>
    <w:p w14:paraId="289F593B" w14:textId="77777777" w:rsidR="00FD6DC7" w:rsidRPr="00607634" w:rsidRDefault="00FD6DC7" w:rsidP="00607634">
      <w:pPr>
        <w:pStyle w:val="Sinespaciado"/>
        <w:spacing w:line="276" w:lineRule="auto"/>
        <w:jc w:val="both"/>
        <w:rPr>
          <w:rFonts w:ascii="Tahoma" w:hAnsi="Tahoma" w:cs="Tahoma"/>
        </w:rPr>
      </w:pPr>
      <w:r w:rsidRPr="00607634">
        <w:rPr>
          <w:rFonts w:ascii="Tahoma" w:hAnsi="Tahoma" w:cs="Tahoma"/>
        </w:rPr>
        <w:t xml:space="preserve"> </w:t>
      </w:r>
    </w:p>
    <w:p w14:paraId="042EE9CE" w14:textId="77777777" w:rsidR="00FD6DC7" w:rsidRPr="00607634" w:rsidRDefault="00FD6DC7" w:rsidP="00607634">
      <w:pPr>
        <w:pStyle w:val="Sinespaciado"/>
        <w:spacing w:line="276" w:lineRule="auto"/>
        <w:jc w:val="center"/>
        <w:rPr>
          <w:rFonts w:ascii="Tahoma" w:hAnsi="Tahoma" w:cs="Tahoma"/>
          <w:b/>
        </w:rPr>
      </w:pPr>
      <w:r w:rsidRPr="00607634">
        <w:rPr>
          <w:rFonts w:ascii="Tahoma" w:hAnsi="Tahoma" w:cs="Tahoma"/>
          <w:b/>
        </w:rPr>
        <w:t>PARA RESOLVER SE CONSIDERA:</w:t>
      </w:r>
    </w:p>
    <w:p w14:paraId="16CC2E40" w14:textId="77777777" w:rsidR="00FD6DC7" w:rsidRPr="00607634" w:rsidRDefault="00FD6DC7" w:rsidP="00607634">
      <w:pPr>
        <w:pStyle w:val="Sinespaciado"/>
        <w:spacing w:line="276" w:lineRule="auto"/>
        <w:jc w:val="both"/>
        <w:rPr>
          <w:rFonts w:ascii="Tahoma" w:hAnsi="Tahoma" w:cs="Tahoma"/>
        </w:rPr>
      </w:pPr>
    </w:p>
    <w:p w14:paraId="3216F962" w14:textId="77777777" w:rsidR="00FD6DC7" w:rsidRPr="00607634" w:rsidRDefault="00FD6DC7" w:rsidP="00607634">
      <w:pPr>
        <w:pStyle w:val="Sinespaciado"/>
        <w:spacing w:line="276" w:lineRule="auto"/>
        <w:jc w:val="both"/>
        <w:rPr>
          <w:rFonts w:ascii="Tahoma" w:hAnsi="Tahoma" w:cs="Tahoma"/>
          <w:b/>
        </w:rPr>
      </w:pPr>
      <w:r w:rsidRPr="00607634">
        <w:rPr>
          <w:rFonts w:ascii="Tahoma" w:hAnsi="Tahoma" w:cs="Tahoma"/>
          <w:b/>
        </w:rPr>
        <w:t>- Competencia:</w:t>
      </w:r>
    </w:p>
    <w:p w14:paraId="3669FDEB" w14:textId="77777777" w:rsidR="00FD6DC7" w:rsidRPr="00607634" w:rsidRDefault="00FD6DC7" w:rsidP="00607634">
      <w:pPr>
        <w:pStyle w:val="Sinespaciado"/>
        <w:spacing w:line="276" w:lineRule="auto"/>
        <w:jc w:val="both"/>
        <w:rPr>
          <w:rFonts w:ascii="Tahoma" w:hAnsi="Tahoma" w:cs="Tahoma"/>
        </w:rPr>
      </w:pPr>
      <w:r w:rsidRPr="00607634">
        <w:rPr>
          <w:rFonts w:ascii="Tahoma" w:hAnsi="Tahoma" w:cs="Tahoma"/>
        </w:rPr>
        <w:t xml:space="preserve"> </w:t>
      </w:r>
    </w:p>
    <w:p w14:paraId="1B3EE7A1" w14:textId="77777777" w:rsidR="00FD6DC7" w:rsidRPr="00607634" w:rsidRDefault="00FD6DC7" w:rsidP="00607634">
      <w:pPr>
        <w:pStyle w:val="Sinespaciado"/>
        <w:spacing w:line="276" w:lineRule="auto"/>
        <w:jc w:val="both"/>
        <w:rPr>
          <w:rFonts w:ascii="Tahoma" w:hAnsi="Tahoma" w:cs="Tahoma"/>
        </w:rPr>
      </w:pPr>
      <w:r w:rsidRPr="00607634">
        <w:rPr>
          <w:rFonts w:ascii="Tahoma" w:hAnsi="Tahoma" w:cs="Tahoma"/>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 </w:t>
      </w:r>
      <w:r w:rsidR="00C87B5D" w:rsidRPr="00607634">
        <w:rPr>
          <w:rFonts w:ascii="Tahoma" w:hAnsi="Tahoma" w:cs="Tahoma"/>
        </w:rPr>
        <w:t>una sentencia proferida</w:t>
      </w:r>
      <w:r w:rsidRPr="00607634">
        <w:rPr>
          <w:rFonts w:ascii="Tahoma" w:hAnsi="Tahoma" w:cs="Tahoma"/>
        </w:rPr>
        <w:t xml:space="preserve"> en primera instancia por un Juzgado </w:t>
      </w:r>
      <w:r w:rsidR="00C87B5D" w:rsidRPr="00607634">
        <w:rPr>
          <w:rFonts w:ascii="Tahoma" w:hAnsi="Tahoma" w:cs="Tahoma"/>
        </w:rPr>
        <w:t>Penal</w:t>
      </w:r>
      <w:r w:rsidRPr="00607634">
        <w:rPr>
          <w:rFonts w:ascii="Tahoma" w:hAnsi="Tahoma" w:cs="Tahoma"/>
        </w:rPr>
        <w:t xml:space="preserve"> del Circuito que hace parte de este Distrito judicial.</w:t>
      </w:r>
    </w:p>
    <w:p w14:paraId="5748DB5C" w14:textId="77777777" w:rsidR="00FD6DC7" w:rsidRPr="00607634" w:rsidRDefault="00FD6DC7" w:rsidP="00607634">
      <w:pPr>
        <w:pStyle w:val="Sinespaciado"/>
        <w:spacing w:line="276" w:lineRule="auto"/>
        <w:jc w:val="both"/>
        <w:rPr>
          <w:rFonts w:ascii="Tahoma" w:hAnsi="Tahoma" w:cs="Tahoma"/>
        </w:rPr>
      </w:pPr>
    </w:p>
    <w:p w14:paraId="21144A64" w14:textId="77777777" w:rsidR="00FD6DC7" w:rsidRPr="00607634" w:rsidRDefault="00FD6DC7" w:rsidP="00607634">
      <w:pPr>
        <w:pStyle w:val="Sinespaciado"/>
        <w:spacing w:line="276" w:lineRule="auto"/>
        <w:jc w:val="both"/>
        <w:rPr>
          <w:rFonts w:ascii="Tahoma" w:hAnsi="Tahoma" w:cs="Tahoma"/>
          <w:b/>
        </w:rPr>
      </w:pPr>
      <w:r w:rsidRPr="00607634">
        <w:rPr>
          <w:rFonts w:ascii="Tahoma" w:hAnsi="Tahoma" w:cs="Tahoma"/>
          <w:b/>
        </w:rPr>
        <w:t>- Problemas Jurídicos:</w:t>
      </w:r>
    </w:p>
    <w:p w14:paraId="22769C5F" w14:textId="77777777" w:rsidR="00FD6DC7" w:rsidRPr="00607634" w:rsidRDefault="00FD6DC7" w:rsidP="00607634">
      <w:pPr>
        <w:pStyle w:val="Sinespaciado"/>
        <w:spacing w:line="276" w:lineRule="auto"/>
        <w:jc w:val="both"/>
        <w:rPr>
          <w:rFonts w:ascii="Tahoma" w:hAnsi="Tahoma" w:cs="Tahoma"/>
        </w:rPr>
      </w:pPr>
    </w:p>
    <w:p w14:paraId="3B59AB46" w14:textId="77777777" w:rsidR="00FD6DC7" w:rsidRPr="00607634" w:rsidRDefault="00FD6DC7" w:rsidP="00607634">
      <w:pPr>
        <w:pStyle w:val="Sinespaciado"/>
        <w:spacing w:line="276" w:lineRule="auto"/>
        <w:jc w:val="both"/>
        <w:rPr>
          <w:rFonts w:ascii="Tahoma" w:hAnsi="Tahoma" w:cs="Tahoma"/>
        </w:rPr>
      </w:pPr>
      <w:r w:rsidRPr="00607634">
        <w:rPr>
          <w:rFonts w:ascii="Tahoma" w:hAnsi="Tahoma" w:cs="Tahoma"/>
        </w:rPr>
        <w:lastRenderedPageBreak/>
        <w:t xml:space="preserve">Acorde con los argumentos del disenso expuestos por la recurrente en la alzada, considera la Sala que de los mismos se desprende </w:t>
      </w:r>
      <w:r w:rsidR="008B5299" w:rsidRPr="00607634">
        <w:rPr>
          <w:rFonts w:ascii="Tahoma" w:hAnsi="Tahoma" w:cs="Tahoma"/>
        </w:rPr>
        <w:t xml:space="preserve">el </w:t>
      </w:r>
      <w:r w:rsidRPr="00607634">
        <w:rPr>
          <w:rFonts w:ascii="Tahoma" w:hAnsi="Tahoma" w:cs="Tahoma"/>
        </w:rPr>
        <w:t>siguiente problema jurídico:</w:t>
      </w:r>
    </w:p>
    <w:p w14:paraId="7A0C7032" w14:textId="77777777" w:rsidR="00FD6DC7" w:rsidRPr="00607634" w:rsidRDefault="00FD6DC7" w:rsidP="00607634">
      <w:pPr>
        <w:pStyle w:val="Sinespaciado"/>
        <w:spacing w:line="276" w:lineRule="auto"/>
        <w:jc w:val="both"/>
        <w:rPr>
          <w:rFonts w:ascii="Tahoma" w:hAnsi="Tahoma" w:cs="Tahoma"/>
        </w:rPr>
      </w:pPr>
    </w:p>
    <w:p w14:paraId="4A393137" w14:textId="0E867C09" w:rsidR="00FD6DC7" w:rsidRPr="00607634" w:rsidRDefault="00FD6DC7" w:rsidP="00607634">
      <w:pPr>
        <w:pStyle w:val="Sinespaciado"/>
        <w:spacing w:line="276" w:lineRule="auto"/>
        <w:jc w:val="both"/>
        <w:rPr>
          <w:rFonts w:ascii="Tahoma" w:hAnsi="Tahoma" w:cs="Tahoma"/>
          <w:noProof/>
          <w:lang w:val="es-ES" w:eastAsia="es-CO"/>
        </w:rPr>
      </w:pPr>
      <w:r w:rsidRPr="00607634">
        <w:rPr>
          <w:rFonts w:ascii="Tahoma" w:hAnsi="Tahoma" w:cs="Tahoma"/>
          <w:noProof/>
          <w:lang w:val="es-ES" w:eastAsia="es-CO"/>
        </w:rPr>
        <w:t>¿</w:t>
      </w:r>
      <w:r w:rsidR="00F54906" w:rsidRPr="00607634">
        <w:rPr>
          <w:rFonts w:ascii="Tahoma" w:hAnsi="Tahoma" w:cs="Tahoma"/>
          <w:noProof/>
          <w:lang w:val="es-ES" w:eastAsia="es-CO"/>
        </w:rPr>
        <w:t xml:space="preserve">Incurrio el </w:t>
      </w:r>
      <w:r w:rsidRPr="00607634">
        <w:rPr>
          <w:rFonts w:ascii="Tahoma" w:hAnsi="Tahoma" w:cs="Tahoma"/>
          <w:noProof/>
          <w:lang w:val="es-ES" w:eastAsia="es-CO"/>
        </w:rPr>
        <w:t xml:space="preserve">Juzgado de primer nivel </w:t>
      </w:r>
      <w:r w:rsidR="00F54906" w:rsidRPr="00607634">
        <w:rPr>
          <w:rFonts w:ascii="Tahoma" w:hAnsi="Tahoma" w:cs="Tahoma"/>
          <w:noProof/>
          <w:lang w:val="es-ES" w:eastAsia="es-CO"/>
        </w:rPr>
        <w:t xml:space="preserve">en yerros en la valoracion de las pruebas </w:t>
      </w:r>
      <w:r w:rsidRPr="00607634">
        <w:rPr>
          <w:rFonts w:ascii="Tahoma" w:hAnsi="Tahoma" w:cs="Tahoma"/>
          <w:noProof/>
          <w:lang w:val="es-ES" w:eastAsia="es-CO"/>
        </w:rPr>
        <w:t xml:space="preserve">habidas en el proceso, </w:t>
      </w:r>
      <w:r w:rsidR="00F54906" w:rsidRPr="00607634">
        <w:rPr>
          <w:rFonts w:ascii="Tahoma" w:hAnsi="Tahoma" w:cs="Tahoma"/>
          <w:noProof/>
          <w:lang w:val="es-ES" w:eastAsia="es-CO"/>
        </w:rPr>
        <w:t xml:space="preserve">con las cuales supuestamente no se cumplian con los requisitos exigidos por el artículo 381 C.P.P. para que en contra del procesado </w:t>
      </w:r>
      <w:r w:rsidR="004745B4">
        <w:rPr>
          <w:rFonts w:ascii="Tahoma" w:hAnsi="Tahoma" w:cs="Tahoma"/>
          <w:noProof/>
          <w:lang w:val="es-ES" w:eastAsia="es-CO"/>
        </w:rPr>
        <w:t>LEHV</w:t>
      </w:r>
      <w:r w:rsidR="00F54906" w:rsidRPr="00607634">
        <w:rPr>
          <w:rFonts w:ascii="Tahoma" w:hAnsi="Tahoma" w:cs="Tahoma"/>
          <w:noProof/>
          <w:lang w:val="es-ES" w:eastAsia="es-CO"/>
        </w:rPr>
        <w:t xml:space="preserve"> se pudiera dictar una sentencia condenatoria? </w:t>
      </w:r>
    </w:p>
    <w:p w14:paraId="0F21D8FC" w14:textId="77777777" w:rsidR="00F54906" w:rsidRPr="00607634" w:rsidRDefault="00F54906" w:rsidP="00607634">
      <w:pPr>
        <w:pStyle w:val="Sinespaciado"/>
        <w:spacing w:line="276" w:lineRule="auto"/>
        <w:jc w:val="both"/>
        <w:rPr>
          <w:rFonts w:ascii="Tahoma" w:hAnsi="Tahoma" w:cs="Tahoma"/>
          <w:noProof/>
          <w:lang w:val="es-ES" w:eastAsia="es-CO"/>
        </w:rPr>
      </w:pPr>
    </w:p>
    <w:p w14:paraId="208DF266" w14:textId="77777777" w:rsidR="00FD6DC7" w:rsidRPr="00607634" w:rsidRDefault="00FD6DC7" w:rsidP="00607634">
      <w:pPr>
        <w:pStyle w:val="Sinespaciado"/>
        <w:spacing w:line="276" w:lineRule="auto"/>
        <w:jc w:val="both"/>
        <w:rPr>
          <w:rFonts w:ascii="Tahoma" w:hAnsi="Tahoma" w:cs="Tahoma"/>
          <w:b/>
          <w:noProof/>
          <w:lang w:val="es-ES" w:eastAsia="es-CO"/>
        </w:rPr>
      </w:pPr>
      <w:r w:rsidRPr="00607634">
        <w:rPr>
          <w:rFonts w:ascii="Tahoma" w:hAnsi="Tahoma" w:cs="Tahoma"/>
          <w:b/>
          <w:noProof/>
          <w:lang w:val="es-ES" w:eastAsia="es-CO"/>
        </w:rPr>
        <w:t>- Solución:</w:t>
      </w:r>
    </w:p>
    <w:p w14:paraId="0098E509" w14:textId="77777777" w:rsidR="00FD6DC7" w:rsidRPr="00607634" w:rsidRDefault="00FD6DC7" w:rsidP="00607634">
      <w:pPr>
        <w:pStyle w:val="Sinespaciado"/>
        <w:spacing w:line="276" w:lineRule="auto"/>
        <w:jc w:val="both"/>
        <w:rPr>
          <w:rFonts w:ascii="Tahoma" w:hAnsi="Tahoma" w:cs="Tahoma"/>
          <w:noProof/>
          <w:lang w:val="es-ES" w:eastAsia="es-CO"/>
        </w:rPr>
      </w:pPr>
    </w:p>
    <w:p w14:paraId="049743AB" w14:textId="73318E67" w:rsidR="00543B10" w:rsidRPr="00607634" w:rsidRDefault="00543B10" w:rsidP="00607634">
      <w:pPr>
        <w:spacing w:after="0" w:line="276" w:lineRule="auto"/>
        <w:jc w:val="both"/>
        <w:rPr>
          <w:rFonts w:ascii="Tahoma" w:hAnsi="Tahoma" w:cs="Tahoma"/>
        </w:rPr>
      </w:pPr>
      <w:r w:rsidRPr="00607634">
        <w:rPr>
          <w:rFonts w:ascii="Tahoma" w:hAnsi="Tahoma" w:cs="Tahoma"/>
        </w:rPr>
        <w:t xml:space="preserve">Para poder desatar el recurso de apelación interpuesto por la apelante en contra del fallo confutando, la Sala tendrá como hechos ciertos, por estar plenamente acreditados en el proceso y por haber sido admitidos como tales por las partes, el </w:t>
      </w:r>
      <w:r w:rsidR="008B5299" w:rsidRPr="00607634">
        <w:rPr>
          <w:rFonts w:ascii="Tahoma" w:hAnsi="Tahoma" w:cs="Tahoma"/>
        </w:rPr>
        <w:t>consistente en que e</w:t>
      </w:r>
      <w:r w:rsidRPr="00607634">
        <w:rPr>
          <w:rFonts w:ascii="Tahoma" w:hAnsi="Tahoma" w:cs="Tahoma"/>
        </w:rPr>
        <w:t xml:space="preserve">n la actuación </w:t>
      </w:r>
      <w:r w:rsidR="008B5299" w:rsidRPr="00607634">
        <w:rPr>
          <w:rFonts w:ascii="Tahoma" w:hAnsi="Tahoma" w:cs="Tahoma"/>
        </w:rPr>
        <w:t xml:space="preserve">se encuentra demostrado </w:t>
      </w:r>
      <w:r w:rsidRPr="00607634">
        <w:rPr>
          <w:rFonts w:ascii="Tahoma" w:hAnsi="Tahoma" w:cs="Tahoma"/>
        </w:rPr>
        <w:t xml:space="preserve">que a eso </w:t>
      </w:r>
      <w:r w:rsidR="008B5299" w:rsidRPr="00607634">
        <w:rPr>
          <w:rFonts w:ascii="Tahoma" w:hAnsi="Tahoma" w:cs="Tahoma"/>
        </w:rPr>
        <w:t xml:space="preserve">más o menos </w:t>
      </w:r>
      <w:r w:rsidRPr="00607634">
        <w:rPr>
          <w:rFonts w:ascii="Tahoma" w:hAnsi="Tahoma" w:cs="Tahoma"/>
        </w:rPr>
        <w:t xml:space="preserve">de las </w:t>
      </w:r>
      <w:r w:rsidR="008B5299" w:rsidRPr="00607634">
        <w:rPr>
          <w:rFonts w:ascii="Tahoma" w:hAnsi="Tahoma" w:cs="Tahoma"/>
        </w:rPr>
        <w:t>16:20</w:t>
      </w:r>
      <w:r w:rsidRPr="00607634">
        <w:rPr>
          <w:rFonts w:ascii="Tahoma" w:hAnsi="Tahoma" w:cs="Tahoma"/>
        </w:rPr>
        <w:t xml:space="preserve"> horas del </w:t>
      </w:r>
      <w:r w:rsidR="00C87B5D" w:rsidRPr="00607634">
        <w:rPr>
          <w:rFonts w:ascii="Tahoma" w:hAnsi="Tahoma" w:cs="Tahoma"/>
        </w:rPr>
        <w:t>05 de abril del 2</w:t>
      </w:r>
      <w:r w:rsidRPr="00607634">
        <w:rPr>
          <w:rFonts w:ascii="Tahoma" w:hAnsi="Tahoma" w:cs="Tahoma"/>
        </w:rPr>
        <w:t xml:space="preserve">014 </w:t>
      </w:r>
      <w:r w:rsidR="008B5299" w:rsidRPr="00607634">
        <w:rPr>
          <w:rFonts w:ascii="Tahoma" w:hAnsi="Tahoma" w:cs="Tahoma"/>
        </w:rPr>
        <w:t xml:space="preserve">en los predios de la finca </w:t>
      </w:r>
      <w:r w:rsidR="008B5299" w:rsidRPr="00607634">
        <w:rPr>
          <w:rFonts w:ascii="Tahoma" w:hAnsi="Tahoma" w:cs="Tahoma"/>
          <w:i/>
        </w:rPr>
        <w:t xml:space="preserve">“el Guamal” </w:t>
      </w:r>
      <w:r w:rsidR="008B5299" w:rsidRPr="00607634">
        <w:rPr>
          <w:rFonts w:ascii="Tahoma" w:hAnsi="Tahoma" w:cs="Tahoma"/>
        </w:rPr>
        <w:t xml:space="preserve">ubicada </w:t>
      </w:r>
      <w:r w:rsidRPr="00607634">
        <w:rPr>
          <w:rFonts w:ascii="Tahoma" w:hAnsi="Tahoma" w:cs="Tahoma"/>
        </w:rPr>
        <w:t xml:space="preserve">en la vereda “la María”, en el sector conocido como </w:t>
      </w:r>
      <w:r w:rsidRPr="00607634">
        <w:rPr>
          <w:rFonts w:ascii="Tahoma" w:hAnsi="Tahoma" w:cs="Tahoma"/>
          <w:i/>
        </w:rPr>
        <w:t>“los Tanques”</w:t>
      </w:r>
      <w:r w:rsidR="008B5299" w:rsidRPr="00607634">
        <w:rPr>
          <w:rFonts w:ascii="Tahoma" w:hAnsi="Tahoma" w:cs="Tahoma"/>
        </w:rPr>
        <w:t>,</w:t>
      </w:r>
      <w:r w:rsidRPr="00607634">
        <w:rPr>
          <w:rFonts w:ascii="Tahoma" w:hAnsi="Tahoma" w:cs="Tahoma"/>
        </w:rPr>
        <w:t xml:space="preserve"> el menor “M.M.U.” se encontraba en compañía del ahora procesado </w:t>
      </w:r>
      <w:proofErr w:type="spellStart"/>
      <w:r w:rsidR="004745B4">
        <w:rPr>
          <w:rFonts w:ascii="Tahoma" w:hAnsi="Tahoma" w:cs="Tahoma"/>
        </w:rPr>
        <w:t>LEHV</w:t>
      </w:r>
      <w:proofErr w:type="spellEnd"/>
      <w:r w:rsidRPr="00607634">
        <w:rPr>
          <w:rFonts w:ascii="Tahoma" w:hAnsi="Tahoma" w:cs="Tahoma"/>
        </w:rPr>
        <w:t xml:space="preserve">. </w:t>
      </w:r>
    </w:p>
    <w:p w14:paraId="3A0BAFD8" w14:textId="77777777" w:rsidR="001B34EF" w:rsidRPr="00607634" w:rsidRDefault="001B34EF" w:rsidP="00607634">
      <w:pPr>
        <w:spacing w:after="0" w:line="276" w:lineRule="auto"/>
        <w:jc w:val="both"/>
        <w:rPr>
          <w:rFonts w:ascii="Tahoma" w:hAnsi="Tahoma" w:cs="Tahoma"/>
        </w:rPr>
      </w:pPr>
    </w:p>
    <w:p w14:paraId="6D65C3B2" w14:textId="613FCC54" w:rsidR="00236473" w:rsidRDefault="008B5299" w:rsidP="00607634">
      <w:pPr>
        <w:spacing w:after="0" w:line="276" w:lineRule="auto"/>
        <w:jc w:val="both"/>
        <w:rPr>
          <w:rFonts w:ascii="Tahoma" w:hAnsi="Tahoma" w:cs="Tahoma"/>
        </w:rPr>
      </w:pPr>
      <w:r w:rsidRPr="00607634">
        <w:rPr>
          <w:rFonts w:ascii="Tahoma" w:hAnsi="Tahoma" w:cs="Tahoma"/>
        </w:rPr>
        <w:t>Estando acreditada la presencia del Procesado y del menor agraviado en el sitio de los hechos, e</w:t>
      </w:r>
      <w:r w:rsidR="001B34EF" w:rsidRPr="00607634">
        <w:rPr>
          <w:rFonts w:ascii="Tahoma" w:hAnsi="Tahoma" w:cs="Tahoma"/>
        </w:rPr>
        <w:t xml:space="preserve">l tópico </w:t>
      </w:r>
      <w:r w:rsidRPr="00607634">
        <w:rPr>
          <w:rFonts w:ascii="Tahoma" w:hAnsi="Tahoma" w:cs="Tahoma"/>
        </w:rPr>
        <w:t xml:space="preserve">que a la Colegiatura le correspondería </w:t>
      </w:r>
      <w:r w:rsidR="001B34EF" w:rsidRPr="00607634">
        <w:rPr>
          <w:rFonts w:ascii="Tahoma" w:hAnsi="Tahoma" w:cs="Tahoma"/>
        </w:rPr>
        <w:t xml:space="preserve">por esclarecer </w:t>
      </w:r>
      <w:r w:rsidRPr="00607634">
        <w:rPr>
          <w:rFonts w:ascii="Tahoma" w:hAnsi="Tahoma" w:cs="Tahoma"/>
        </w:rPr>
        <w:t>seri</w:t>
      </w:r>
      <w:r w:rsidR="00141297" w:rsidRPr="00607634">
        <w:rPr>
          <w:rFonts w:ascii="Tahoma" w:hAnsi="Tahoma" w:cs="Tahoma"/>
        </w:rPr>
        <w:t>a</w:t>
      </w:r>
      <w:r w:rsidRPr="00607634">
        <w:rPr>
          <w:rFonts w:ascii="Tahoma" w:hAnsi="Tahoma" w:cs="Tahoma"/>
        </w:rPr>
        <w:t xml:space="preserve"> </w:t>
      </w:r>
      <w:r w:rsidR="001B34EF" w:rsidRPr="00607634">
        <w:rPr>
          <w:rFonts w:ascii="Tahoma" w:hAnsi="Tahoma" w:cs="Tahoma"/>
        </w:rPr>
        <w:t xml:space="preserve">el </w:t>
      </w:r>
      <w:r w:rsidRPr="00607634">
        <w:rPr>
          <w:rFonts w:ascii="Tahoma" w:hAnsi="Tahoma" w:cs="Tahoma"/>
        </w:rPr>
        <w:t>consistente en determinar: ¿Q</w:t>
      </w:r>
      <w:r w:rsidR="001B34EF" w:rsidRPr="00607634">
        <w:rPr>
          <w:rFonts w:ascii="Tahoma" w:hAnsi="Tahoma" w:cs="Tahoma"/>
        </w:rPr>
        <w:t xml:space="preserve">ue estaban haciendo en ese sector esos dos personajes? </w:t>
      </w:r>
      <w:r w:rsidRPr="00607634">
        <w:rPr>
          <w:rFonts w:ascii="Tahoma" w:hAnsi="Tahoma" w:cs="Tahoma"/>
        </w:rPr>
        <w:t>p</w:t>
      </w:r>
      <w:r w:rsidR="001B34EF" w:rsidRPr="00607634">
        <w:rPr>
          <w:rFonts w:ascii="Tahoma" w:hAnsi="Tahoma" w:cs="Tahoma"/>
        </w:rPr>
        <w:t xml:space="preserve">orque, acorde con lo expuesto en el fallo opugnado </w:t>
      </w:r>
      <w:r w:rsidRPr="00607634">
        <w:rPr>
          <w:rFonts w:ascii="Tahoma" w:hAnsi="Tahoma" w:cs="Tahoma"/>
        </w:rPr>
        <w:t>se adu</w:t>
      </w:r>
      <w:r w:rsidR="00141297" w:rsidRPr="00607634">
        <w:rPr>
          <w:rFonts w:ascii="Tahoma" w:hAnsi="Tahoma" w:cs="Tahoma"/>
        </w:rPr>
        <w:t>jo</w:t>
      </w:r>
      <w:r w:rsidRPr="00607634">
        <w:rPr>
          <w:rFonts w:ascii="Tahoma" w:hAnsi="Tahoma" w:cs="Tahoma"/>
        </w:rPr>
        <w:t xml:space="preserve"> que </w:t>
      </w:r>
      <w:r w:rsidR="001B34EF" w:rsidRPr="00607634">
        <w:rPr>
          <w:rFonts w:ascii="Tahoma" w:hAnsi="Tahoma" w:cs="Tahoma"/>
        </w:rPr>
        <w:t xml:space="preserve">la presencia de ambos en ese paraje, radicaba en que el adulto estaba utilizando la soledad de ese sitio para poder llevar a cabo maniobras de tipo erótico-sexual con el infante, entre ellas que este </w:t>
      </w:r>
      <w:r w:rsidR="00236473" w:rsidRPr="00607634">
        <w:rPr>
          <w:rFonts w:ascii="Tahoma" w:hAnsi="Tahoma" w:cs="Tahoma"/>
        </w:rPr>
        <w:t>último</w:t>
      </w:r>
      <w:r w:rsidR="001B34EF" w:rsidRPr="00607634">
        <w:rPr>
          <w:rFonts w:ascii="Tahoma" w:hAnsi="Tahoma" w:cs="Tahoma"/>
        </w:rPr>
        <w:t xml:space="preserve"> le practicara una felación, lo que no consiguió debido a que fue sorprendido por unos ciudadanos en el preciso momento en el que se encontraba con los pantalones abajo. Lo</w:t>
      </w:r>
      <w:r w:rsidR="00141297" w:rsidRPr="00607634">
        <w:rPr>
          <w:rFonts w:ascii="Tahoma" w:hAnsi="Tahoma" w:cs="Tahoma"/>
        </w:rPr>
        <w:t xml:space="preserve"> cual ha sido refutado por el </w:t>
      </w:r>
      <w:r w:rsidR="001B34EF" w:rsidRPr="00607634">
        <w:rPr>
          <w:rFonts w:ascii="Tahoma" w:hAnsi="Tahoma" w:cs="Tahoma"/>
        </w:rPr>
        <w:t xml:space="preserve">recurrente, quien </w:t>
      </w:r>
      <w:r w:rsidR="00141297" w:rsidRPr="00607634">
        <w:rPr>
          <w:rFonts w:ascii="Tahoma" w:hAnsi="Tahoma" w:cs="Tahoma"/>
        </w:rPr>
        <w:t>asevera</w:t>
      </w:r>
      <w:r w:rsidR="001B34EF" w:rsidRPr="00607634">
        <w:rPr>
          <w:rFonts w:ascii="Tahoma" w:hAnsi="Tahoma" w:cs="Tahoma"/>
        </w:rPr>
        <w:t xml:space="preserve"> que todo ha sido producto de un malentendido en el que incurrieron los testigos de cargo, porque el Procesado en momento alguno </w:t>
      </w:r>
      <w:r w:rsidR="00236473" w:rsidRPr="00607634">
        <w:rPr>
          <w:rFonts w:ascii="Tahoma" w:hAnsi="Tahoma" w:cs="Tahoma"/>
        </w:rPr>
        <w:t xml:space="preserve">estaba </w:t>
      </w:r>
      <w:r w:rsidR="001B34EF" w:rsidRPr="00607634">
        <w:rPr>
          <w:rFonts w:ascii="Tahoma" w:hAnsi="Tahoma" w:cs="Tahoma"/>
        </w:rPr>
        <w:t>llevando a cabo los actos depravados que se le endilgan, debido a que en eso</w:t>
      </w:r>
      <w:r w:rsidR="00236473" w:rsidRPr="00607634">
        <w:rPr>
          <w:rFonts w:ascii="Tahoma" w:hAnsi="Tahoma" w:cs="Tahoma"/>
        </w:rPr>
        <w:t>s</w:t>
      </w:r>
      <w:r w:rsidR="001B34EF" w:rsidRPr="00607634">
        <w:rPr>
          <w:rFonts w:ascii="Tahoma" w:hAnsi="Tahoma" w:cs="Tahoma"/>
        </w:rPr>
        <w:t xml:space="preserve"> </w:t>
      </w:r>
      <w:r w:rsidR="00236473" w:rsidRPr="00607634">
        <w:rPr>
          <w:rFonts w:ascii="Tahoma" w:hAnsi="Tahoma" w:cs="Tahoma"/>
        </w:rPr>
        <w:t>instantes</w:t>
      </w:r>
      <w:r w:rsidR="001B34EF" w:rsidRPr="00607634">
        <w:rPr>
          <w:rFonts w:ascii="Tahoma" w:hAnsi="Tahoma" w:cs="Tahoma"/>
        </w:rPr>
        <w:t xml:space="preserve"> </w:t>
      </w:r>
      <w:r w:rsidR="00236473" w:rsidRPr="00607634">
        <w:rPr>
          <w:rFonts w:ascii="Tahoma" w:hAnsi="Tahoma" w:cs="Tahoma"/>
        </w:rPr>
        <w:t>sostenía</w:t>
      </w:r>
      <w:r w:rsidR="001B34EF" w:rsidRPr="00607634">
        <w:rPr>
          <w:rFonts w:ascii="Tahoma" w:hAnsi="Tahoma" w:cs="Tahoma"/>
        </w:rPr>
        <w:t xml:space="preserve"> una </w:t>
      </w:r>
      <w:r w:rsidR="00236473" w:rsidRPr="00607634">
        <w:rPr>
          <w:rFonts w:ascii="Tahoma" w:hAnsi="Tahoma" w:cs="Tahoma"/>
        </w:rPr>
        <w:t xml:space="preserve">especie de </w:t>
      </w:r>
      <w:r w:rsidR="001B34EF" w:rsidRPr="00607634">
        <w:rPr>
          <w:rFonts w:ascii="Tahoma" w:hAnsi="Tahoma" w:cs="Tahoma"/>
        </w:rPr>
        <w:t>discusión con el menor</w:t>
      </w:r>
      <w:r w:rsidRPr="00607634">
        <w:rPr>
          <w:rFonts w:ascii="Tahoma" w:hAnsi="Tahoma" w:cs="Tahoma"/>
        </w:rPr>
        <w:t>,</w:t>
      </w:r>
      <w:r w:rsidR="00236473" w:rsidRPr="00607634">
        <w:rPr>
          <w:rFonts w:ascii="Tahoma" w:hAnsi="Tahoma" w:cs="Tahoma"/>
        </w:rPr>
        <w:t xml:space="preserve"> </w:t>
      </w:r>
      <w:r w:rsidRPr="00607634">
        <w:rPr>
          <w:rFonts w:ascii="Tahoma" w:hAnsi="Tahoma" w:cs="Tahoma"/>
        </w:rPr>
        <w:t xml:space="preserve">quien lo abordó en el preciso instante en el que se encontraba con los pantalones abajo haciendo una necesidad fisiológica, </w:t>
      </w:r>
      <w:r w:rsidR="001B34EF" w:rsidRPr="00607634">
        <w:rPr>
          <w:rFonts w:ascii="Tahoma" w:hAnsi="Tahoma" w:cs="Tahoma"/>
        </w:rPr>
        <w:t>para ofrecerle unas hojas de marihuana</w:t>
      </w:r>
      <w:r w:rsidRPr="00607634">
        <w:rPr>
          <w:rFonts w:ascii="Tahoma" w:hAnsi="Tahoma" w:cs="Tahoma"/>
        </w:rPr>
        <w:t xml:space="preserve"> y así compartir una </w:t>
      </w:r>
      <w:r w:rsidRPr="00607634">
        <w:rPr>
          <w:rFonts w:ascii="Tahoma" w:hAnsi="Tahoma" w:cs="Tahoma"/>
          <w:i/>
        </w:rPr>
        <w:t>traba</w:t>
      </w:r>
      <w:r w:rsidRPr="00607634">
        <w:rPr>
          <w:rFonts w:ascii="Tahoma" w:hAnsi="Tahoma" w:cs="Tahoma"/>
        </w:rPr>
        <w:t>, ante lo que Él le expresó su negativa</w:t>
      </w:r>
      <w:r w:rsidR="00AB3D3C" w:rsidRPr="00607634">
        <w:rPr>
          <w:rFonts w:ascii="Tahoma" w:hAnsi="Tahoma" w:cs="Tahoma"/>
        </w:rPr>
        <w:t>.</w:t>
      </w:r>
    </w:p>
    <w:p w14:paraId="33E26804" w14:textId="77777777" w:rsidR="00607634" w:rsidRPr="00607634" w:rsidRDefault="00607634" w:rsidP="00607634">
      <w:pPr>
        <w:spacing w:after="0" w:line="276" w:lineRule="auto"/>
        <w:jc w:val="both"/>
        <w:rPr>
          <w:rFonts w:ascii="Tahoma" w:hAnsi="Tahoma" w:cs="Tahoma"/>
        </w:rPr>
      </w:pPr>
    </w:p>
    <w:p w14:paraId="74117687" w14:textId="77777777" w:rsidR="00AB3D3C" w:rsidRPr="00607634" w:rsidRDefault="00236473" w:rsidP="00607634">
      <w:pPr>
        <w:spacing w:after="0" w:line="276" w:lineRule="auto"/>
        <w:jc w:val="both"/>
        <w:rPr>
          <w:rFonts w:ascii="Tahoma" w:hAnsi="Tahoma" w:cs="Tahoma"/>
        </w:rPr>
      </w:pPr>
      <w:r w:rsidRPr="00607634">
        <w:rPr>
          <w:rFonts w:ascii="Tahoma" w:hAnsi="Tahoma" w:cs="Tahoma"/>
        </w:rPr>
        <w:t xml:space="preserve">Frente a la anterior controversia, la Sala desde ya </w:t>
      </w:r>
      <w:r w:rsidR="00AB3D3C" w:rsidRPr="00607634">
        <w:rPr>
          <w:rFonts w:ascii="Tahoma" w:hAnsi="Tahoma" w:cs="Tahoma"/>
        </w:rPr>
        <w:t>dirá</w:t>
      </w:r>
      <w:r w:rsidRPr="00607634">
        <w:rPr>
          <w:rFonts w:ascii="Tahoma" w:hAnsi="Tahoma" w:cs="Tahoma"/>
        </w:rPr>
        <w:t xml:space="preserve"> que no le asiste la razón a la tesis de la discrepancia propuesta por la recurrente</w:t>
      </w:r>
      <w:r w:rsidR="00AB3D3C" w:rsidRPr="00607634">
        <w:rPr>
          <w:rFonts w:ascii="Tahoma" w:hAnsi="Tahoma" w:cs="Tahoma"/>
        </w:rPr>
        <w:t xml:space="preserve">, debido a </w:t>
      </w:r>
      <w:r w:rsidRPr="00607634">
        <w:rPr>
          <w:rFonts w:ascii="Tahoma" w:hAnsi="Tahoma" w:cs="Tahoma"/>
        </w:rPr>
        <w:t xml:space="preserve">que el Juzgado de primer nivel estuvo atinado en la apreciación del acervo probatorio, por lo siguiente: </w:t>
      </w:r>
      <w:r w:rsidR="001B34EF" w:rsidRPr="00607634">
        <w:rPr>
          <w:rFonts w:ascii="Tahoma" w:hAnsi="Tahoma" w:cs="Tahoma"/>
        </w:rPr>
        <w:t xml:space="preserve"> </w:t>
      </w:r>
    </w:p>
    <w:p w14:paraId="5CFD046A" w14:textId="77777777" w:rsidR="00AB3D3C" w:rsidRPr="00607634" w:rsidRDefault="00AB3D3C" w:rsidP="00607634">
      <w:pPr>
        <w:spacing w:after="0" w:line="276" w:lineRule="auto"/>
        <w:jc w:val="both"/>
        <w:rPr>
          <w:rFonts w:ascii="Tahoma" w:hAnsi="Tahoma" w:cs="Tahoma"/>
        </w:rPr>
      </w:pPr>
    </w:p>
    <w:p w14:paraId="719F3B95" w14:textId="2510A956" w:rsidR="006C6C1C" w:rsidRPr="00607634" w:rsidRDefault="00AB3D3C" w:rsidP="00607634">
      <w:pPr>
        <w:pStyle w:val="Prrafodelista"/>
        <w:numPr>
          <w:ilvl w:val="0"/>
          <w:numId w:val="7"/>
        </w:numPr>
        <w:spacing w:after="0" w:line="276" w:lineRule="auto"/>
        <w:ind w:left="360"/>
        <w:jc w:val="both"/>
        <w:rPr>
          <w:rFonts w:ascii="Tahoma" w:hAnsi="Tahoma" w:cs="Tahoma"/>
        </w:rPr>
      </w:pPr>
      <w:r w:rsidRPr="00607634">
        <w:rPr>
          <w:rFonts w:ascii="Tahoma" w:hAnsi="Tahoma" w:cs="Tahoma"/>
        </w:rPr>
        <w:t>No es cierto, como lo aduj</w:t>
      </w:r>
      <w:r w:rsidR="001045D6" w:rsidRPr="00607634">
        <w:rPr>
          <w:rFonts w:ascii="Tahoma" w:hAnsi="Tahoma" w:cs="Tahoma"/>
        </w:rPr>
        <w:t>o</w:t>
      </w:r>
      <w:r w:rsidRPr="00607634">
        <w:rPr>
          <w:rFonts w:ascii="Tahoma" w:hAnsi="Tahoma" w:cs="Tahoma"/>
        </w:rPr>
        <w:t xml:space="preserve"> la Defensa en la alzada, que la </w:t>
      </w:r>
      <w:r w:rsidR="006C6C1C" w:rsidRPr="00607634">
        <w:rPr>
          <w:rFonts w:ascii="Tahoma" w:hAnsi="Tahoma" w:cs="Tahoma"/>
        </w:rPr>
        <w:t>Fiscalía</w:t>
      </w:r>
      <w:r w:rsidRPr="00607634">
        <w:rPr>
          <w:rFonts w:ascii="Tahoma" w:hAnsi="Tahoma" w:cs="Tahoma"/>
        </w:rPr>
        <w:t xml:space="preserve"> en el devenir del testimonio absuelto por el menor “M.M.U.” se haya valido de preguntas sugestivas para conseguir que el infante atestará que el Procesado tenia los pantalones abajo, porque de un análisis de lo acontecido en esa vista </w:t>
      </w:r>
      <w:r w:rsidR="006C6C1C" w:rsidRPr="00607634">
        <w:rPr>
          <w:rFonts w:ascii="Tahoma" w:hAnsi="Tahoma" w:cs="Tahoma"/>
        </w:rPr>
        <w:t>pública</w:t>
      </w:r>
      <w:r w:rsidRPr="00607634">
        <w:rPr>
          <w:rFonts w:ascii="Tahoma" w:hAnsi="Tahoma" w:cs="Tahoma"/>
        </w:rPr>
        <w:t xml:space="preserve">, se desprende claramente que la </w:t>
      </w:r>
      <w:r w:rsidR="006C6C1C" w:rsidRPr="00607634">
        <w:rPr>
          <w:rFonts w:ascii="Tahoma" w:hAnsi="Tahoma" w:cs="Tahoma"/>
        </w:rPr>
        <w:t>Fiscalía</w:t>
      </w:r>
      <w:r w:rsidRPr="00607634">
        <w:rPr>
          <w:rFonts w:ascii="Tahoma" w:hAnsi="Tahoma" w:cs="Tahoma"/>
        </w:rPr>
        <w:t xml:space="preserve"> en momento alguno se </w:t>
      </w:r>
      <w:r w:rsidR="006C6C1C" w:rsidRPr="00607634">
        <w:rPr>
          <w:rFonts w:ascii="Tahoma" w:hAnsi="Tahoma" w:cs="Tahoma"/>
        </w:rPr>
        <w:t>valió</w:t>
      </w:r>
      <w:r w:rsidRPr="00607634">
        <w:rPr>
          <w:rFonts w:ascii="Tahoma" w:hAnsi="Tahoma" w:cs="Tahoma"/>
        </w:rPr>
        <w:t xml:space="preserve"> de ese tipo de preguntas para conseguir que el agraviado depusiera lo que expuso, porque lo que el ofendido declaró en tales términos fue producto de un típico relato </w:t>
      </w:r>
      <w:r w:rsidRPr="00607634">
        <w:rPr>
          <w:rFonts w:ascii="Tahoma" w:hAnsi="Tahoma" w:cs="Tahoma"/>
        </w:rPr>
        <w:lastRenderedPageBreak/>
        <w:t>espont</w:t>
      </w:r>
      <w:r w:rsidR="00141297" w:rsidRPr="00607634">
        <w:rPr>
          <w:rFonts w:ascii="Tahoma" w:hAnsi="Tahoma" w:cs="Tahoma"/>
        </w:rPr>
        <w:t>á</w:t>
      </w:r>
      <w:r w:rsidRPr="00607634">
        <w:rPr>
          <w:rFonts w:ascii="Tahoma" w:hAnsi="Tahoma" w:cs="Tahoma"/>
        </w:rPr>
        <w:t xml:space="preserve">neo en el cual </w:t>
      </w:r>
      <w:r w:rsidR="006C6C1C" w:rsidRPr="00607634">
        <w:rPr>
          <w:rFonts w:ascii="Tahoma" w:hAnsi="Tahoma" w:cs="Tahoma"/>
        </w:rPr>
        <w:t>narró</w:t>
      </w:r>
      <w:r w:rsidRPr="00607634">
        <w:rPr>
          <w:rFonts w:ascii="Tahoma" w:hAnsi="Tahoma" w:cs="Tahoma"/>
        </w:rPr>
        <w:t xml:space="preserve"> </w:t>
      </w:r>
      <w:r w:rsidR="00EA7283" w:rsidRPr="00607634">
        <w:rPr>
          <w:rFonts w:ascii="Tahoma" w:hAnsi="Tahoma" w:cs="Tahoma"/>
        </w:rPr>
        <w:t xml:space="preserve">que en horas de la tarde cuando se encontraba jugando en el patio con su hermanito, se apareció </w:t>
      </w:r>
      <w:r w:rsidR="00EA7283" w:rsidRPr="00607634">
        <w:rPr>
          <w:rFonts w:ascii="Tahoma" w:hAnsi="Tahoma" w:cs="Tahoma"/>
          <w:i/>
        </w:rPr>
        <w:t>(A) “Chatarra”</w:t>
      </w:r>
      <w:r w:rsidR="00EA7283" w:rsidRPr="00607634">
        <w:rPr>
          <w:rFonts w:ascii="Tahoma" w:hAnsi="Tahoma" w:cs="Tahoma"/>
        </w:rPr>
        <w:t xml:space="preserve">, o sea el ahora procesado </w:t>
      </w:r>
      <w:proofErr w:type="spellStart"/>
      <w:r w:rsidR="004745B4">
        <w:rPr>
          <w:rFonts w:ascii="Tahoma" w:hAnsi="Tahoma" w:cs="Tahoma"/>
        </w:rPr>
        <w:t>LEHV</w:t>
      </w:r>
      <w:proofErr w:type="spellEnd"/>
      <w:r w:rsidR="00EA7283" w:rsidRPr="00607634">
        <w:rPr>
          <w:rFonts w:ascii="Tahoma" w:hAnsi="Tahoma" w:cs="Tahoma"/>
        </w:rPr>
        <w:t xml:space="preserve">, quien lo convidó para que lo acompañara hacia la toma de agua ubicada en el sector de </w:t>
      </w:r>
      <w:r w:rsidR="00EA7283" w:rsidRPr="00607634">
        <w:rPr>
          <w:rFonts w:ascii="Tahoma" w:hAnsi="Tahoma" w:cs="Tahoma"/>
          <w:i/>
        </w:rPr>
        <w:t xml:space="preserve">“los Tanques”. </w:t>
      </w:r>
      <w:r w:rsidR="00EA7283" w:rsidRPr="00607634">
        <w:rPr>
          <w:rFonts w:ascii="Tahoma" w:hAnsi="Tahoma" w:cs="Tahoma"/>
        </w:rPr>
        <w:t xml:space="preserve">Una vez estando en dicho lugar, el ofendido </w:t>
      </w:r>
      <w:r w:rsidR="001045D6" w:rsidRPr="00607634">
        <w:rPr>
          <w:rFonts w:ascii="Tahoma" w:hAnsi="Tahoma" w:cs="Tahoma"/>
        </w:rPr>
        <w:t>depuso</w:t>
      </w:r>
      <w:r w:rsidR="00EA7283" w:rsidRPr="00607634">
        <w:rPr>
          <w:rFonts w:ascii="Tahoma" w:hAnsi="Tahoma" w:cs="Tahoma"/>
        </w:rPr>
        <w:t xml:space="preserve"> que </w:t>
      </w:r>
      <w:r w:rsidR="00EA7283" w:rsidRPr="00607634">
        <w:rPr>
          <w:rFonts w:ascii="Tahoma" w:hAnsi="Tahoma" w:cs="Tahoma"/>
          <w:i/>
        </w:rPr>
        <w:t>(A) “Chatarra”</w:t>
      </w:r>
      <w:r w:rsidR="00EA7283" w:rsidRPr="00607634">
        <w:rPr>
          <w:rFonts w:ascii="Tahoma" w:hAnsi="Tahoma" w:cs="Tahoma"/>
        </w:rPr>
        <w:t xml:space="preserve">, quien se encontraba ebrio porque </w:t>
      </w:r>
      <w:r w:rsidR="00C36180" w:rsidRPr="00607634">
        <w:rPr>
          <w:rFonts w:ascii="Tahoma" w:hAnsi="Tahoma" w:cs="Tahoma"/>
        </w:rPr>
        <w:t>olía</w:t>
      </w:r>
      <w:r w:rsidR="00EA7283" w:rsidRPr="00607634">
        <w:rPr>
          <w:rFonts w:ascii="Tahoma" w:hAnsi="Tahoma" w:cs="Tahoma"/>
        </w:rPr>
        <w:t xml:space="preserve"> a trago, se bajó la cremallera y los pantalones </w:t>
      </w:r>
      <w:r w:rsidR="006C6C1C" w:rsidRPr="00607634">
        <w:rPr>
          <w:rFonts w:ascii="Tahoma" w:hAnsi="Tahoma" w:cs="Tahoma"/>
        </w:rPr>
        <w:t>para luego</w:t>
      </w:r>
      <w:r w:rsidR="00EA7283" w:rsidRPr="00607634">
        <w:rPr>
          <w:rFonts w:ascii="Tahoma" w:hAnsi="Tahoma" w:cs="Tahoma"/>
        </w:rPr>
        <w:t xml:space="preserve"> </w:t>
      </w:r>
      <w:r w:rsidR="006C6C1C" w:rsidRPr="00607634">
        <w:rPr>
          <w:rFonts w:ascii="Tahoma" w:hAnsi="Tahoma" w:cs="Tahoma"/>
        </w:rPr>
        <w:t>exhibirle</w:t>
      </w:r>
      <w:r w:rsidR="00EA7283" w:rsidRPr="00607634">
        <w:rPr>
          <w:rFonts w:ascii="Tahoma" w:hAnsi="Tahoma" w:cs="Tahoma"/>
        </w:rPr>
        <w:t xml:space="preserve"> el asta viril, solicitándole que se la chupara, a lo cual él le expresó su negativa</w:t>
      </w:r>
      <w:r w:rsidR="006C6C1C" w:rsidRPr="00607634">
        <w:rPr>
          <w:rFonts w:ascii="Tahoma" w:hAnsi="Tahoma" w:cs="Tahoma"/>
        </w:rPr>
        <w:t xml:space="preserve">. Y estando en esas, o </w:t>
      </w:r>
      <w:r w:rsidR="00861B89" w:rsidRPr="00607634">
        <w:rPr>
          <w:rFonts w:ascii="Tahoma" w:hAnsi="Tahoma" w:cs="Tahoma"/>
        </w:rPr>
        <w:t>sea (</w:t>
      </w:r>
      <w:r w:rsidR="00EA7283" w:rsidRPr="00607634">
        <w:rPr>
          <w:rFonts w:ascii="Tahoma" w:hAnsi="Tahoma" w:cs="Tahoma"/>
          <w:i/>
        </w:rPr>
        <w:t>A) “Chatarra”</w:t>
      </w:r>
      <w:r w:rsidR="006C6C1C" w:rsidRPr="00607634">
        <w:rPr>
          <w:rFonts w:ascii="Tahoma" w:hAnsi="Tahoma" w:cs="Tahoma"/>
        </w:rPr>
        <w:t xml:space="preserve"> insistiendo y Él negándose, se apareció de repente una vecina armada con un machete, lo que hizo que se asustara, razón por la que se fue huyendo de dicho sitio. </w:t>
      </w:r>
      <w:r w:rsidR="00EA7283" w:rsidRPr="00607634">
        <w:rPr>
          <w:rFonts w:ascii="Tahoma" w:hAnsi="Tahoma" w:cs="Tahoma"/>
        </w:rPr>
        <w:t xml:space="preserve"> </w:t>
      </w:r>
    </w:p>
    <w:p w14:paraId="04BDC49C" w14:textId="77777777" w:rsidR="006C6C1C" w:rsidRPr="00607634" w:rsidRDefault="006C6C1C" w:rsidP="00607634">
      <w:pPr>
        <w:spacing w:after="0" w:line="276" w:lineRule="auto"/>
        <w:jc w:val="both"/>
        <w:rPr>
          <w:rFonts w:ascii="Tahoma" w:hAnsi="Tahoma" w:cs="Tahoma"/>
        </w:rPr>
      </w:pPr>
    </w:p>
    <w:p w14:paraId="7F2C4359" w14:textId="5FCC337A" w:rsidR="006C6C1C" w:rsidRPr="00607634" w:rsidRDefault="006C6C1C" w:rsidP="00607634">
      <w:pPr>
        <w:spacing w:after="0" w:line="276" w:lineRule="auto"/>
        <w:ind w:left="360"/>
        <w:jc w:val="both"/>
        <w:rPr>
          <w:rFonts w:ascii="Tahoma" w:hAnsi="Tahoma" w:cs="Tahoma"/>
        </w:rPr>
      </w:pPr>
      <w:r w:rsidRPr="00607634">
        <w:rPr>
          <w:rFonts w:ascii="Tahoma" w:hAnsi="Tahoma" w:cs="Tahoma"/>
        </w:rPr>
        <w:t>Como se podrá observar del contenido de los registros, se desprende que la Fiscalía utilizó preguntas abiertas cuando interrogó al menor “M.M.U.”, y que nunca se valió de preguntas sugestivas como de manera errada lo afirm</w:t>
      </w:r>
      <w:r w:rsidR="001045D6" w:rsidRPr="00607634">
        <w:rPr>
          <w:rFonts w:ascii="Tahoma" w:hAnsi="Tahoma" w:cs="Tahoma"/>
        </w:rPr>
        <w:t>ó</w:t>
      </w:r>
      <w:r w:rsidRPr="00607634">
        <w:rPr>
          <w:rFonts w:ascii="Tahoma" w:hAnsi="Tahoma" w:cs="Tahoma"/>
        </w:rPr>
        <w:t xml:space="preserve"> la recurrente, sumado a que fueron espont</w:t>
      </w:r>
      <w:r w:rsidR="00141297" w:rsidRPr="00607634">
        <w:rPr>
          <w:rFonts w:ascii="Tahoma" w:hAnsi="Tahoma" w:cs="Tahoma"/>
        </w:rPr>
        <w:t>á</w:t>
      </w:r>
      <w:r w:rsidRPr="00607634">
        <w:rPr>
          <w:rFonts w:ascii="Tahoma" w:hAnsi="Tahoma" w:cs="Tahoma"/>
        </w:rPr>
        <w:t xml:space="preserve">neas las respuestas que el menor absolvió ante las preguntas, se reitera, de tipo abiertas que le fueron hechas por la Agencia Fiscal. </w:t>
      </w:r>
    </w:p>
    <w:p w14:paraId="6020B3C0" w14:textId="77777777" w:rsidR="000F6F7B" w:rsidRPr="00607634" w:rsidRDefault="000F6F7B" w:rsidP="00607634">
      <w:pPr>
        <w:spacing w:after="0" w:line="276" w:lineRule="auto"/>
        <w:ind w:left="360"/>
        <w:jc w:val="both"/>
        <w:rPr>
          <w:rFonts w:ascii="Tahoma" w:hAnsi="Tahoma" w:cs="Tahoma"/>
        </w:rPr>
      </w:pPr>
    </w:p>
    <w:p w14:paraId="619CC7DB" w14:textId="2C67FACE" w:rsidR="00C36180" w:rsidRPr="00607634" w:rsidRDefault="006C6C1C" w:rsidP="00607634">
      <w:pPr>
        <w:pStyle w:val="Prrafodelista"/>
        <w:numPr>
          <w:ilvl w:val="0"/>
          <w:numId w:val="7"/>
        </w:numPr>
        <w:spacing w:after="0" w:line="276" w:lineRule="auto"/>
        <w:ind w:left="360"/>
        <w:jc w:val="both"/>
        <w:rPr>
          <w:rFonts w:ascii="Tahoma" w:hAnsi="Tahoma" w:cs="Tahoma"/>
        </w:rPr>
      </w:pPr>
      <w:r w:rsidRPr="00607634">
        <w:rPr>
          <w:rFonts w:ascii="Tahoma" w:hAnsi="Tahoma" w:cs="Tahoma"/>
        </w:rPr>
        <w:t>Pese a que es cierto lo reclamado</w:t>
      </w:r>
      <w:r w:rsidR="001045D6" w:rsidRPr="00607634">
        <w:rPr>
          <w:rFonts w:ascii="Tahoma" w:hAnsi="Tahoma" w:cs="Tahoma"/>
        </w:rPr>
        <w:t xml:space="preserve"> por la apelante cuando afirmó</w:t>
      </w:r>
      <w:r w:rsidRPr="00607634">
        <w:rPr>
          <w:rFonts w:ascii="Tahoma" w:hAnsi="Tahoma" w:cs="Tahoma"/>
        </w:rPr>
        <w:t xml:space="preserve"> que con los testimonios de los policiales ALEXANDER HERAZO GIRALDO y JOHN ALEXANDER CAÑOLA VÁSQUEZ, se demostró que el ahora Procesado cuando fue capturado por los efectivos de la </w:t>
      </w:r>
      <w:r w:rsidR="001045D6" w:rsidRPr="00607634">
        <w:rPr>
          <w:rFonts w:ascii="Tahoma" w:hAnsi="Tahoma" w:cs="Tahoma"/>
        </w:rPr>
        <w:t>Policía</w:t>
      </w:r>
      <w:r w:rsidRPr="00607634">
        <w:rPr>
          <w:rFonts w:ascii="Tahoma" w:hAnsi="Tahoma" w:cs="Tahoma"/>
        </w:rPr>
        <w:t xml:space="preserve"> Nacional se encontraba vestido o con los pantalones puestos, </w:t>
      </w:r>
      <w:r w:rsidR="00C36180" w:rsidRPr="00607634">
        <w:rPr>
          <w:rFonts w:ascii="Tahoma" w:hAnsi="Tahoma" w:cs="Tahoma"/>
        </w:rPr>
        <w:t xml:space="preserve">ello en ningún momento contradice ni refuta lo atestado por la Sra. MARÍA AZENETH MARÍN HERAZO y lo que declaró su cónyuge JUAN CARLOS CARDONA (Q.E.P.D.) en una entrevista que fue allegada al juicio como prueba de referencia admisible, quienes al </w:t>
      </w:r>
      <w:r w:rsidR="00141297" w:rsidRPr="00607634">
        <w:rPr>
          <w:rFonts w:ascii="Tahoma" w:hAnsi="Tahoma" w:cs="Tahoma"/>
        </w:rPr>
        <w:t>unísono</w:t>
      </w:r>
      <w:r w:rsidR="00C36180" w:rsidRPr="00607634">
        <w:rPr>
          <w:rFonts w:ascii="Tahoma" w:hAnsi="Tahoma" w:cs="Tahoma"/>
        </w:rPr>
        <w:t xml:space="preserve"> afirmaron que cuando llegaron al sitio de los hechos, encontraron al ahora Procesado con los pantalones abajo, en el preciso momento en el que pretendía que el niño que estaba con él le practicara una felación. </w:t>
      </w:r>
    </w:p>
    <w:p w14:paraId="56AC071B" w14:textId="77777777" w:rsidR="00C36180" w:rsidRPr="00607634" w:rsidRDefault="00C36180" w:rsidP="00607634">
      <w:pPr>
        <w:spacing w:after="0" w:line="276" w:lineRule="auto"/>
        <w:jc w:val="both"/>
        <w:rPr>
          <w:rFonts w:ascii="Tahoma" w:hAnsi="Tahoma" w:cs="Tahoma"/>
        </w:rPr>
      </w:pPr>
    </w:p>
    <w:p w14:paraId="20997BE4" w14:textId="73C09529" w:rsidR="00C36180" w:rsidRPr="00607634" w:rsidRDefault="00C36180" w:rsidP="00607634">
      <w:pPr>
        <w:spacing w:after="0" w:line="276" w:lineRule="auto"/>
        <w:ind w:left="360"/>
        <w:jc w:val="both"/>
        <w:rPr>
          <w:rFonts w:ascii="Tahoma" w:hAnsi="Tahoma" w:cs="Tahoma"/>
        </w:rPr>
      </w:pPr>
      <w:r w:rsidRPr="00607634">
        <w:rPr>
          <w:rFonts w:ascii="Tahoma" w:hAnsi="Tahoma" w:cs="Tahoma"/>
        </w:rPr>
        <w:t xml:space="preserve">Es más, del contenido de lo declarado por JUAN CARLOS CARDONA (Q.E.P.D.) se desprende que luego que sorprendieron al sátiro con las manos en la masa y con los pantalones abajo, dicho fulano procedió a subirse los pantalones, y que Él lo retuvo hasta cuando llegó la </w:t>
      </w:r>
      <w:r w:rsidR="00861B89" w:rsidRPr="00607634">
        <w:rPr>
          <w:rFonts w:ascii="Tahoma" w:hAnsi="Tahoma" w:cs="Tahoma"/>
        </w:rPr>
        <w:t>Policía</w:t>
      </w:r>
      <w:r w:rsidRPr="00607634">
        <w:rPr>
          <w:rFonts w:ascii="Tahoma" w:hAnsi="Tahoma" w:cs="Tahoma"/>
        </w:rPr>
        <w:t xml:space="preserve">. Lo cual, ratifica lo atestado por los policiales ALEXANDER HERAZO GIRALDO y JOHN ALEXANDER CAÑOLA VÁSQUEZ, quienes depusieron que cuando llegaron al sitio de los hechos el ahora Procesado </w:t>
      </w:r>
      <w:r w:rsidR="00141297" w:rsidRPr="00607634">
        <w:rPr>
          <w:rFonts w:ascii="Tahoma" w:hAnsi="Tahoma" w:cs="Tahoma"/>
        </w:rPr>
        <w:t>tení</w:t>
      </w:r>
      <w:r w:rsidRPr="00607634">
        <w:rPr>
          <w:rFonts w:ascii="Tahoma" w:hAnsi="Tahoma" w:cs="Tahoma"/>
        </w:rPr>
        <w:t xml:space="preserve">a puesto los pantalones.  </w:t>
      </w:r>
    </w:p>
    <w:p w14:paraId="3B328E94" w14:textId="77777777" w:rsidR="00C36180" w:rsidRPr="00607634" w:rsidRDefault="00C36180" w:rsidP="00607634">
      <w:pPr>
        <w:spacing w:after="0" w:line="276" w:lineRule="auto"/>
        <w:jc w:val="both"/>
        <w:rPr>
          <w:rFonts w:ascii="Tahoma" w:hAnsi="Tahoma" w:cs="Tahoma"/>
        </w:rPr>
      </w:pPr>
    </w:p>
    <w:p w14:paraId="1D9498D0" w14:textId="77777777" w:rsidR="00F164FB" w:rsidRPr="00607634" w:rsidRDefault="00C36180" w:rsidP="00607634">
      <w:pPr>
        <w:pStyle w:val="Prrafodelista"/>
        <w:numPr>
          <w:ilvl w:val="0"/>
          <w:numId w:val="7"/>
        </w:numPr>
        <w:spacing w:after="0" w:line="276" w:lineRule="auto"/>
        <w:ind w:left="360"/>
        <w:jc w:val="both"/>
        <w:rPr>
          <w:rFonts w:ascii="Tahoma" w:hAnsi="Tahoma" w:cs="Tahoma"/>
        </w:rPr>
      </w:pPr>
      <w:r w:rsidRPr="00607634">
        <w:rPr>
          <w:rFonts w:ascii="Tahoma" w:hAnsi="Tahoma" w:cs="Tahoma"/>
        </w:rPr>
        <w:t xml:space="preserve">La recurrente asevera que el Juzgado de primer nivel se equivocó </w:t>
      </w:r>
      <w:r w:rsidR="00F164FB" w:rsidRPr="00607634">
        <w:rPr>
          <w:rFonts w:ascii="Tahoma" w:hAnsi="Tahoma" w:cs="Tahoma"/>
        </w:rPr>
        <w:t xml:space="preserve">cuando le </w:t>
      </w:r>
      <w:r w:rsidR="001045D6" w:rsidRPr="00607634">
        <w:rPr>
          <w:rFonts w:ascii="Tahoma" w:hAnsi="Tahoma" w:cs="Tahoma"/>
        </w:rPr>
        <w:t>concedió</w:t>
      </w:r>
      <w:r w:rsidR="00F164FB" w:rsidRPr="00607634">
        <w:rPr>
          <w:rFonts w:ascii="Tahoma" w:hAnsi="Tahoma" w:cs="Tahoma"/>
        </w:rPr>
        <w:t xml:space="preserve"> credibilidad al testimonio del menor “M.M.U.” porque no tuvo en cuenta que el deponente con el relato que absolvió en el juicio incurrió en inconsistencias y contradicciones con unas declaraciones que había absuelto</w:t>
      </w:r>
      <w:r w:rsidR="006C6C1C" w:rsidRPr="00607634">
        <w:rPr>
          <w:rFonts w:ascii="Tahoma" w:hAnsi="Tahoma" w:cs="Tahoma"/>
        </w:rPr>
        <w:t xml:space="preserve"> </w:t>
      </w:r>
      <w:r w:rsidR="00F164FB" w:rsidRPr="00607634">
        <w:rPr>
          <w:rFonts w:ascii="Tahoma" w:hAnsi="Tahoma" w:cs="Tahoma"/>
        </w:rPr>
        <w:t xml:space="preserve">con antelación. </w:t>
      </w:r>
    </w:p>
    <w:p w14:paraId="68B71D41" w14:textId="77777777" w:rsidR="00F164FB" w:rsidRPr="00607634" w:rsidRDefault="00F164FB" w:rsidP="00607634">
      <w:pPr>
        <w:spacing w:after="0" w:line="276" w:lineRule="auto"/>
        <w:jc w:val="both"/>
        <w:rPr>
          <w:rFonts w:ascii="Tahoma" w:hAnsi="Tahoma" w:cs="Tahoma"/>
        </w:rPr>
      </w:pPr>
    </w:p>
    <w:p w14:paraId="53EA4192" w14:textId="14B99634" w:rsidR="00F164FB" w:rsidRPr="00607634" w:rsidRDefault="00F164FB" w:rsidP="00607634">
      <w:pPr>
        <w:spacing w:after="0" w:line="276" w:lineRule="auto"/>
        <w:ind w:left="360"/>
        <w:jc w:val="both"/>
        <w:rPr>
          <w:rFonts w:ascii="Tahoma" w:eastAsia="Verdana" w:hAnsi="Tahoma" w:cs="Tahoma"/>
        </w:rPr>
      </w:pPr>
      <w:r w:rsidRPr="00607634">
        <w:rPr>
          <w:rFonts w:ascii="Tahoma" w:hAnsi="Tahoma" w:cs="Tahoma"/>
        </w:rPr>
        <w:t xml:space="preserve">Tales alegatos no son compartidos por la Sala por la sencilla razón consistente en que las supuestas declaraciones que el menor agraviado rindió con antelación a lo que atestó en el juicio en momento alguno fueron allegadas al proceso, porque </w:t>
      </w:r>
      <w:r w:rsidRPr="00607634">
        <w:rPr>
          <w:rFonts w:ascii="Tahoma" w:hAnsi="Tahoma" w:cs="Tahoma"/>
        </w:rPr>
        <w:lastRenderedPageBreak/>
        <w:t xml:space="preserve">cuando declaró la </w:t>
      </w:r>
      <w:r w:rsidR="00861B89" w:rsidRPr="00607634">
        <w:rPr>
          <w:rFonts w:ascii="Tahoma" w:hAnsi="Tahoma" w:cs="Tahoma"/>
        </w:rPr>
        <w:t>Fiscalía</w:t>
      </w:r>
      <w:r w:rsidRPr="00607634">
        <w:rPr>
          <w:rFonts w:ascii="Tahoma" w:hAnsi="Tahoma" w:cs="Tahoma"/>
        </w:rPr>
        <w:t xml:space="preserve"> ni la Defensa acudieron a las anteriores declaración absueltas por la víctima como herramienta ya sea para refrescar memoria o impugnar la credibilidad de sus dichos, las cuales, como es bien sabido, constituyen las únicas vías para que unas declaraciones rendidas por fuera del juicio puedan ser incorporadas al proceso, para que de esa forma queden </w:t>
      </w:r>
      <w:r w:rsidRPr="00607634">
        <w:rPr>
          <w:rFonts w:ascii="Tahoma" w:eastAsia="Verdana" w:hAnsi="Tahoma" w:cs="Tahoma"/>
        </w:rPr>
        <w:t xml:space="preserve">liadas con lo declarado por el testigo mediante la figura conocida como </w:t>
      </w:r>
      <w:r w:rsidRPr="00607634">
        <w:rPr>
          <w:rFonts w:ascii="Tahoma" w:eastAsia="Verdana" w:hAnsi="Tahoma" w:cs="Tahoma"/>
          <w:i/>
        </w:rPr>
        <w:t>“testigo adjunto”</w:t>
      </w:r>
      <w:r w:rsidR="004745B4">
        <w:rPr>
          <w:rFonts w:ascii="Tahoma" w:eastAsia="Verdana" w:hAnsi="Tahoma" w:cs="Tahoma"/>
          <w:i/>
        </w:rPr>
        <w:t xml:space="preserve"> </w:t>
      </w:r>
      <w:r w:rsidRPr="00607634">
        <w:rPr>
          <w:rFonts w:ascii="Tahoma" w:eastAsia="Verdana" w:hAnsi="Tahoma" w:cs="Tahoma"/>
          <w:vertAlign w:val="superscript"/>
        </w:rPr>
        <w:footnoteReference w:id="1"/>
      </w:r>
      <w:r w:rsidRPr="00607634">
        <w:rPr>
          <w:rFonts w:ascii="Tahoma" w:eastAsia="Verdana" w:hAnsi="Tahoma" w:cs="Tahoma"/>
        </w:rPr>
        <w:t>.</w:t>
      </w:r>
    </w:p>
    <w:p w14:paraId="5CE25AA6" w14:textId="77777777" w:rsidR="00F164FB" w:rsidRPr="00607634" w:rsidRDefault="00F164FB" w:rsidP="00607634">
      <w:pPr>
        <w:spacing w:after="0" w:line="276" w:lineRule="auto"/>
        <w:contextualSpacing/>
        <w:jc w:val="both"/>
        <w:rPr>
          <w:rFonts w:ascii="Tahoma" w:eastAsia="Verdana" w:hAnsi="Tahoma" w:cs="Tahoma"/>
        </w:rPr>
      </w:pPr>
    </w:p>
    <w:p w14:paraId="72BC7F9F" w14:textId="77777777" w:rsidR="00F164FB" w:rsidRPr="00607634" w:rsidRDefault="00F164FB" w:rsidP="00607634">
      <w:pPr>
        <w:spacing w:after="0" w:line="276" w:lineRule="auto"/>
        <w:ind w:left="360"/>
        <w:jc w:val="both"/>
        <w:rPr>
          <w:rFonts w:ascii="Tahoma" w:eastAsia="Verdana" w:hAnsi="Tahoma" w:cs="Tahoma"/>
        </w:rPr>
      </w:pPr>
      <w:r w:rsidRPr="00607634">
        <w:rPr>
          <w:rFonts w:ascii="Tahoma" w:eastAsia="Verdana" w:hAnsi="Tahoma" w:cs="Tahoma"/>
        </w:rPr>
        <w:t xml:space="preserve">Sobre a lo anterior la Corte ha dicho: </w:t>
      </w:r>
    </w:p>
    <w:p w14:paraId="4478F77D" w14:textId="77777777" w:rsidR="00F164FB" w:rsidRPr="00607634" w:rsidRDefault="00F164FB" w:rsidP="00607634">
      <w:pPr>
        <w:spacing w:after="0" w:line="276" w:lineRule="auto"/>
        <w:jc w:val="both"/>
        <w:rPr>
          <w:rFonts w:ascii="Tahoma" w:hAnsi="Tahoma" w:cs="Tahoma"/>
        </w:rPr>
      </w:pPr>
    </w:p>
    <w:p w14:paraId="6FBB52A5" w14:textId="77777777" w:rsidR="00F164FB" w:rsidRPr="00607634" w:rsidRDefault="00F164FB" w:rsidP="00607634">
      <w:pPr>
        <w:spacing w:after="0" w:line="240" w:lineRule="auto"/>
        <w:ind w:left="426" w:right="420"/>
        <w:jc w:val="both"/>
        <w:rPr>
          <w:rFonts w:ascii="Tahoma" w:hAnsi="Tahoma" w:cs="Tahoma"/>
          <w:sz w:val="22"/>
        </w:rPr>
      </w:pPr>
      <w:r w:rsidRPr="00607634">
        <w:rPr>
          <w:rFonts w:ascii="Tahoma" w:hAnsi="Tahoma" w:cs="Tahoma"/>
          <w:sz w:val="22"/>
        </w:rPr>
        <w:t xml:space="preserve">“Excepcionalmente, es viable incorporar al debate oral las entrevistas rendidas con anterioridad al juicio oral, en los supuestos de prueba de referencia, esto es, cuando el testigo no se encuentra disponible, como ocurre en las situaciones descritas en el artículo 438, adicionado por el 3º de la Ley 1652 de 2013, igualmente si las declaraciones previas han sido utilizadas por las partes, bajo las previsiones del interrogatorio cruzado, como instrumento para refrescar la memoria o impugnar credibilidad (cánones 392.d y 393. </w:t>
      </w:r>
      <w:proofErr w:type="gramStart"/>
      <w:r w:rsidRPr="00607634">
        <w:rPr>
          <w:rFonts w:ascii="Tahoma" w:hAnsi="Tahoma" w:cs="Tahoma"/>
          <w:sz w:val="22"/>
        </w:rPr>
        <w:t>b</w:t>
      </w:r>
      <w:proofErr w:type="gramEnd"/>
      <w:r w:rsidRPr="00607634">
        <w:rPr>
          <w:rFonts w:ascii="Tahoma" w:hAnsi="Tahoma" w:cs="Tahoma"/>
          <w:sz w:val="22"/>
        </w:rPr>
        <w:t xml:space="preserve"> ejusdem, en su orden) y, por último, en aquellos eventos en que el testigo comparece a la audiencia pública de juzgamiento y cambia su versión anterior o se retracta de ella, caso en el cual ingresa como complemento del testimonio (CSJ SP606-2017, rad. 44950)…”</w:t>
      </w:r>
      <w:r w:rsidRPr="00607634">
        <w:rPr>
          <w:rFonts w:ascii="Tahoma" w:hAnsi="Tahoma" w:cs="Tahoma"/>
          <w:sz w:val="22"/>
          <w:vertAlign w:val="superscript"/>
        </w:rPr>
        <w:footnoteReference w:id="2"/>
      </w:r>
      <w:r w:rsidRPr="00607634">
        <w:rPr>
          <w:rFonts w:ascii="Tahoma" w:hAnsi="Tahoma" w:cs="Tahoma"/>
          <w:sz w:val="22"/>
        </w:rPr>
        <w:t>.</w:t>
      </w:r>
    </w:p>
    <w:p w14:paraId="005E74CA" w14:textId="77777777" w:rsidR="00F164FB" w:rsidRPr="00607634" w:rsidRDefault="00F164FB" w:rsidP="00607634">
      <w:pPr>
        <w:spacing w:after="0" w:line="276" w:lineRule="auto"/>
        <w:jc w:val="both"/>
        <w:rPr>
          <w:rFonts w:ascii="Tahoma" w:hAnsi="Tahoma" w:cs="Tahoma"/>
        </w:rPr>
      </w:pPr>
    </w:p>
    <w:p w14:paraId="42B30BC6" w14:textId="020CB22D" w:rsidR="00F164FB" w:rsidRPr="00607634" w:rsidRDefault="008E06BB" w:rsidP="00607634">
      <w:pPr>
        <w:spacing w:after="0" w:line="276" w:lineRule="auto"/>
        <w:jc w:val="both"/>
        <w:rPr>
          <w:rFonts w:ascii="Tahoma" w:hAnsi="Tahoma" w:cs="Tahoma"/>
        </w:rPr>
      </w:pPr>
      <w:r w:rsidRPr="00607634">
        <w:rPr>
          <w:rFonts w:ascii="Tahoma" w:hAnsi="Tahoma" w:cs="Tahoma"/>
        </w:rPr>
        <w:t>Ahora bien, se podría decir que los dichos extraprocesales del menor agraviado ingresaron al proceso con el testimonio del perito JAIRO ROBLEDO, por cuanto lo que el menor le contó a ese perito sirvió de fundamento para que el experto a su vez pudiera proferir su dictamen pericial. Pero tal hipótesis no es compartida por la Sala, debido a que lo expresado en tales términos por el perito cuando se refirió a lo que l</w:t>
      </w:r>
      <w:r w:rsidR="00141297" w:rsidRPr="00607634">
        <w:rPr>
          <w:rFonts w:ascii="Tahoma" w:hAnsi="Tahoma" w:cs="Tahoma"/>
        </w:rPr>
        <w:t>a</w:t>
      </w:r>
      <w:r w:rsidRPr="00607634">
        <w:rPr>
          <w:rFonts w:ascii="Tahoma" w:hAnsi="Tahoma" w:cs="Tahoma"/>
        </w:rPr>
        <w:t xml:space="preserve"> </w:t>
      </w:r>
      <w:r w:rsidR="00861B89" w:rsidRPr="00607634">
        <w:rPr>
          <w:rFonts w:ascii="Tahoma" w:hAnsi="Tahoma" w:cs="Tahoma"/>
        </w:rPr>
        <w:t>víctima</w:t>
      </w:r>
      <w:r w:rsidRPr="00607634">
        <w:rPr>
          <w:rFonts w:ascii="Tahoma" w:hAnsi="Tahoma" w:cs="Tahoma"/>
        </w:rPr>
        <w:t xml:space="preserve"> le narró sobre lo acontecido, debe ser considerado como una prueba de referencia, la cual se torna en inadmisible como consecuencia de la disponibilidad del testigo “M.M.U.”, quien, como sabemos, acudió al juicio a rendir testimonio. </w:t>
      </w:r>
    </w:p>
    <w:p w14:paraId="69D79314" w14:textId="77777777" w:rsidR="008E06BB" w:rsidRPr="00607634" w:rsidRDefault="008E06BB" w:rsidP="00607634">
      <w:pPr>
        <w:spacing w:after="0" w:line="276" w:lineRule="auto"/>
        <w:jc w:val="both"/>
        <w:rPr>
          <w:rFonts w:ascii="Tahoma" w:hAnsi="Tahoma" w:cs="Tahoma"/>
        </w:rPr>
      </w:pPr>
    </w:p>
    <w:p w14:paraId="0E3260ED" w14:textId="77777777" w:rsidR="00E122FC" w:rsidRPr="00607634" w:rsidRDefault="008E06BB" w:rsidP="00607634">
      <w:pPr>
        <w:spacing w:after="0" w:line="276" w:lineRule="auto"/>
        <w:jc w:val="both"/>
        <w:rPr>
          <w:rFonts w:ascii="Tahoma" w:hAnsi="Tahoma" w:cs="Tahoma"/>
        </w:rPr>
      </w:pPr>
      <w:r w:rsidRPr="00607634">
        <w:rPr>
          <w:rFonts w:ascii="Tahoma" w:hAnsi="Tahoma" w:cs="Tahoma"/>
        </w:rPr>
        <w:t xml:space="preserve">En tal sentido, se pueden consultar entre otras la sentencia del 26 de septiembre de 2018, Rad. # 47789 y la sentencia del 11 de julio de 2018, Rad. # 50637, en las que la Sala de </w:t>
      </w:r>
      <w:r w:rsidR="00E122FC" w:rsidRPr="00607634">
        <w:rPr>
          <w:rFonts w:ascii="Tahoma" w:hAnsi="Tahoma" w:cs="Tahoma"/>
        </w:rPr>
        <w:t>Casación</w:t>
      </w:r>
      <w:r w:rsidRPr="00607634">
        <w:rPr>
          <w:rFonts w:ascii="Tahoma" w:hAnsi="Tahoma" w:cs="Tahoma"/>
        </w:rPr>
        <w:t xml:space="preserve"> Penal de la C.S.J. fue clara en precisar</w:t>
      </w:r>
      <w:r w:rsidR="00E122FC" w:rsidRPr="00607634">
        <w:rPr>
          <w:rFonts w:ascii="Tahoma" w:hAnsi="Tahoma" w:cs="Tahoma"/>
        </w:rPr>
        <w:t xml:space="preserve"> que las declaraciones que los menores le suministran a los peritos, para que estos puedan emitir un dictamen pericial, deben ser consideradas como pruebas de referencia. </w:t>
      </w:r>
    </w:p>
    <w:p w14:paraId="3DBD24D6" w14:textId="77777777" w:rsidR="008F0D90" w:rsidRPr="00607634" w:rsidRDefault="008F0D90" w:rsidP="00607634">
      <w:pPr>
        <w:spacing w:after="0" w:line="276" w:lineRule="auto"/>
        <w:jc w:val="both"/>
        <w:rPr>
          <w:rFonts w:ascii="Tahoma" w:hAnsi="Tahoma" w:cs="Tahoma"/>
        </w:rPr>
      </w:pPr>
    </w:p>
    <w:p w14:paraId="1C3AFD30" w14:textId="703E365F" w:rsidR="008F0D90" w:rsidRPr="00607634" w:rsidRDefault="008F0D90" w:rsidP="00607634">
      <w:pPr>
        <w:spacing w:after="0" w:line="276" w:lineRule="auto"/>
        <w:jc w:val="both"/>
        <w:rPr>
          <w:rFonts w:ascii="Tahoma" w:hAnsi="Tahoma" w:cs="Tahoma"/>
        </w:rPr>
      </w:pPr>
      <w:r w:rsidRPr="00607634">
        <w:rPr>
          <w:rFonts w:ascii="Tahoma" w:hAnsi="Tahoma" w:cs="Tahoma"/>
        </w:rPr>
        <w:t xml:space="preserve">Finalmente, la apelante con la tesis propuesta, desconoce que en el proceso existen pruebas, entre ellas las declaraciones absueltas por los Sres. MARÍA AZENETH MARÍN HERAZO y JUAN CARLOS CARDONA (Q.E.P.D.), con las cuales se corrobora y ratifica todo lo dicho por la víctima en contra del procesado </w:t>
      </w:r>
      <w:proofErr w:type="spellStart"/>
      <w:r w:rsidR="004745B4">
        <w:rPr>
          <w:rFonts w:ascii="Tahoma" w:hAnsi="Tahoma" w:cs="Tahoma"/>
        </w:rPr>
        <w:t>LEHV</w:t>
      </w:r>
      <w:proofErr w:type="spellEnd"/>
      <w:r w:rsidRPr="00607634">
        <w:rPr>
          <w:rFonts w:ascii="Tahoma" w:hAnsi="Tahoma" w:cs="Tahoma"/>
        </w:rPr>
        <w:t xml:space="preserve">, como la persona que abusó sexualmente de Él al pretender obligarlo a que le practicará una felación. </w:t>
      </w:r>
    </w:p>
    <w:p w14:paraId="1E0FCCF1" w14:textId="77777777" w:rsidR="00540531" w:rsidRPr="00607634" w:rsidRDefault="00540531" w:rsidP="00607634">
      <w:pPr>
        <w:spacing w:after="0" w:line="276" w:lineRule="auto"/>
        <w:jc w:val="both"/>
        <w:rPr>
          <w:rFonts w:ascii="Tahoma" w:hAnsi="Tahoma" w:cs="Tahoma"/>
        </w:rPr>
      </w:pPr>
    </w:p>
    <w:p w14:paraId="5F35FD5C" w14:textId="62C3366E" w:rsidR="00540531" w:rsidRPr="00607634" w:rsidRDefault="00540531" w:rsidP="00607634">
      <w:pPr>
        <w:pStyle w:val="Prrafodelista"/>
        <w:numPr>
          <w:ilvl w:val="0"/>
          <w:numId w:val="7"/>
        </w:numPr>
        <w:spacing w:after="0" w:line="276" w:lineRule="auto"/>
        <w:ind w:left="360"/>
        <w:jc w:val="both"/>
        <w:rPr>
          <w:rFonts w:ascii="Tahoma" w:hAnsi="Tahoma" w:cs="Tahoma"/>
        </w:rPr>
      </w:pPr>
      <w:r w:rsidRPr="00607634">
        <w:rPr>
          <w:rFonts w:ascii="Tahoma" w:hAnsi="Tahoma" w:cs="Tahoma"/>
        </w:rPr>
        <w:t xml:space="preserve">La Defensa actúa de manera especulativa con la tesis consistente en que se le debe creer al testimonio del Procesado, del que se desprendía que todo fue </w:t>
      </w:r>
      <w:r w:rsidRPr="00607634">
        <w:rPr>
          <w:rFonts w:ascii="Tahoma" w:hAnsi="Tahoma" w:cs="Tahoma"/>
        </w:rPr>
        <w:lastRenderedPageBreak/>
        <w:t xml:space="preserve">producto de un malentendido en el que incurrieron los Sres. MARÍA AZENETH MARÍN HERAZO y JUAN CARLOS CARDONA (Q.E.P.D.), quienes lo que en verdad oyeron fueron las negativas del acusado ante la propuesta del infante para </w:t>
      </w:r>
      <w:r w:rsidR="001045D6" w:rsidRPr="00607634">
        <w:rPr>
          <w:rFonts w:ascii="Tahoma" w:hAnsi="Tahoma" w:cs="Tahoma"/>
        </w:rPr>
        <w:t xml:space="preserve">que </w:t>
      </w:r>
      <w:r w:rsidRPr="00607634">
        <w:rPr>
          <w:rFonts w:ascii="Tahoma" w:hAnsi="Tahoma" w:cs="Tahoma"/>
        </w:rPr>
        <w:t xml:space="preserve">lo dejara </w:t>
      </w:r>
      <w:r w:rsidRPr="00607634">
        <w:rPr>
          <w:rFonts w:ascii="Tahoma" w:hAnsi="Tahoma" w:cs="Tahoma"/>
          <w:i/>
        </w:rPr>
        <w:t xml:space="preserve">trabarse </w:t>
      </w:r>
      <w:r w:rsidRPr="00607634">
        <w:rPr>
          <w:rFonts w:ascii="Tahoma" w:hAnsi="Tahoma" w:cs="Tahoma"/>
        </w:rPr>
        <w:t xml:space="preserve">con Él, quien lo abordó en el preciso momento en el que </w:t>
      </w:r>
      <w:proofErr w:type="spellStart"/>
      <w:r w:rsidR="004745B4">
        <w:rPr>
          <w:rFonts w:ascii="Tahoma" w:hAnsi="Tahoma" w:cs="Tahoma"/>
        </w:rPr>
        <w:t>LEHV</w:t>
      </w:r>
      <w:proofErr w:type="spellEnd"/>
      <w:r w:rsidRPr="00607634">
        <w:rPr>
          <w:rFonts w:ascii="Tahoma" w:hAnsi="Tahoma" w:cs="Tahoma"/>
        </w:rPr>
        <w:t xml:space="preserve"> se encontraba haciendo una necesidad fisiológica. </w:t>
      </w:r>
    </w:p>
    <w:p w14:paraId="35459B06" w14:textId="77777777" w:rsidR="00540531" w:rsidRPr="00607634" w:rsidRDefault="00540531" w:rsidP="00607634">
      <w:pPr>
        <w:spacing w:after="0" w:line="276" w:lineRule="auto"/>
        <w:jc w:val="both"/>
        <w:rPr>
          <w:rFonts w:ascii="Tahoma" w:hAnsi="Tahoma" w:cs="Tahoma"/>
        </w:rPr>
      </w:pPr>
    </w:p>
    <w:p w14:paraId="4A58FE89" w14:textId="3C1C2989" w:rsidR="008F0D90" w:rsidRPr="00607634" w:rsidRDefault="00540531" w:rsidP="00607634">
      <w:pPr>
        <w:spacing w:after="0" w:line="276" w:lineRule="auto"/>
        <w:ind w:left="360"/>
        <w:jc w:val="both"/>
        <w:rPr>
          <w:rFonts w:ascii="Tahoma" w:hAnsi="Tahoma" w:cs="Tahoma"/>
        </w:rPr>
      </w:pPr>
      <w:r w:rsidRPr="00607634">
        <w:rPr>
          <w:rFonts w:ascii="Tahoma" w:hAnsi="Tahoma" w:cs="Tahoma"/>
        </w:rPr>
        <w:t>Para la Sala la tesis propuesta por la Defensa no puede ser de recibo, porque de un análisis de lo declarado por los Sres. MARÍA AZENETH MARÍN HERAZO y JUAN CARLOS CARDONA (Q.E.P.D.) se desprende si</w:t>
      </w:r>
      <w:r w:rsidR="00141297" w:rsidRPr="00607634">
        <w:rPr>
          <w:rFonts w:ascii="Tahoma" w:hAnsi="Tahoma" w:cs="Tahoma"/>
        </w:rPr>
        <w:t>n</w:t>
      </w:r>
      <w:r w:rsidRPr="00607634">
        <w:rPr>
          <w:rFonts w:ascii="Tahoma" w:hAnsi="Tahoma" w:cs="Tahoma"/>
        </w:rPr>
        <w:t xml:space="preserve"> hesitación alguna que Ellos aseveraron que las voces que oyeron de la negativa era la de un niño</w:t>
      </w:r>
      <w:r w:rsidR="001045D6" w:rsidRPr="00607634">
        <w:rPr>
          <w:rFonts w:ascii="Tahoma" w:hAnsi="Tahoma" w:cs="Tahoma"/>
        </w:rPr>
        <w:t xml:space="preserve"> y no la de un adulto</w:t>
      </w:r>
      <w:r w:rsidRPr="00607634">
        <w:rPr>
          <w:rFonts w:ascii="Tahoma" w:hAnsi="Tahoma" w:cs="Tahoma"/>
        </w:rPr>
        <w:t xml:space="preserve">, tanto es </w:t>
      </w:r>
      <w:r w:rsidR="00861B89" w:rsidRPr="00607634">
        <w:rPr>
          <w:rFonts w:ascii="Tahoma" w:hAnsi="Tahoma" w:cs="Tahoma"/>
        </w:rPr>
        <w:t>así</w:t>
      </w:r>
      <w:r w:rsidRPr="00607634">
        <w:rPr>
          <w:rFonts w:ascii="Tahoma" w:hAnsi="Tahoma" w:cs="Tahoma"/>
        </w:rPr>
        <w:t xml:space="preserve"> que el Sr. JUAN CARLOS CARDONA (Q.E.P.D.) fue el primero en darse cuenta</w:t>
      </w:r>
      <w:r w:rsidR="001045D6" w:rsidRPr="00607634">
        <w:rPr>
          <w:rFonts w:ascii="Tahoma" w:hAnsi="Tahoma" w:cs="Tahoma"/>
        </w:rPr>
        <w:t xml:space="preserve"> de lo que </w:t>
      </w:r>
      <w:r w:rsidR="00861B89" w:rsidRPr="00607634">
        <w:rPr>
          <w:rFonts w:ascii="Tahoma" w:hAnsi="Tahoma" w:cs="Tahoma"/>
        </w:rPr>
        <w:t>sucedía</w:t>
      </w:r>
      <w:r w:rsidRPr="00607634">
        <w:rPr>
          <w:rFonts w:ascii="Tahoma" w:hAnsi="Tahoma" w:cs="Tahoma"/>
        </w:rPr>
        <w:t>, quien luego de lla</w:t>
      </w:r>
      <w:r w:rsidR="008F0D90" w:rsidRPr="00607634">
        <w:rPr>
          <w:rFonts w:ascii="Tahoma" w:hAnsi="Tahoma" w:cs="Tahoma"/>
        </w:rPr>
        <w:t>mar a la Policía, procedió a informarle a su esposa, MARÍA AZENETH MARÍN HERAZO, d</w:t>
      </w:r>
      <w:r w:rsidR="001045D6" w:rsidRPr="00607634">
        <w:rPr>
          <w:rFonts w:ascii="Tahoma" w:hAnsi="Tahoma" w:cs="Tahoma"/>
        </w:rPr>
        <w:t>el hecho aberrante que presenció</w:t>
      </w:r>
      <w:r w:rsidR="008F0D90" w:rsidRPr="00607634">
        <w:rPr>
          <w:rFonts w:ascii="Tahoma" w:hAnsi="Tahoma" w:cs="Tahoma"/>
        </w:rPr>
        <w:t xml:space="preserve">, con quien posteriormente fueron al sitio de los hechos, en donde encontraron al Procesado con los pantalones abajo y el asta viril lista para que el infante le practicara una felación. </w:t>
      </w:r>
    </w:p>
    <w:p w14:paraId="5329A0F0" w14:textId="77777777" w:rsidR="000F6F7B" w:rsidRPr="00607634" w:rsidRDefault="000F6F7B" w:rsidP="00607634">
      <w:pPr>
        <w:spacing w:after="0" w:line="276" w:lineRule="auto"/>
        <w:ind w:left="360"/>
        <w:jc w:val="both"/>
        <w:rPr>
          <w:rFonts w:ascii="Tahoma" w:hAnsi="Tahoma" w:cs="Tahoma"/>
        </w:rPr>
      </w:pPr>
    </w:p>
    <w:p w14:paraId="7F1008DA" w14:textId="77777777" w:rsidR="008F0D90" w:rsidRPr="00607634" w:rsidRDefault="008F0D90" w:rsidP="00607634">
      <w:pPr>
        <w:spacing w:after="0" w:line="276" w:lineRule="auto"/>
        <w:jc w:val="both"/>
        <w:rPr>
          <w:rFonts w:ascii="Tahoma" w:hAnsi="Tahoma" w:cs="Tahoma"/>
        </w:rPr>
      </w:pPr>
      <w:r w:rsidRPr="00607634">
        <w:rPr>
          <w:rFonts w:ascii="Tahoma" w:hAnsi="Tahoma" w:cs="Tahoma"/>
        </w:rPr>
        <w:t xml:space="preserve">En suma, con lo dicho hasta ahora, es suficiente para que la Sala concluya que no le asiste la razón a la tesis de la inconformidad propuesta por la recurrente, y por ende </w:t>
      </w:r>
      <w:r w:rsidR="00770E5D" w:rsidRPr="00607634">
        <w:rPr>
          <w:rFonts w:ascii="Tahoma" w:hAnsi="Tahoma" w:cs="Tahoma"/>
        </w:rPr>
        <w:t>este Juez Colegiado confirmará</w:t>
      </w:r>
      <w:r w:rsidRPr="00607634">
        <w:rPr>
          <w:rFonts w:ascii="Tahoma" w:hAnsi="Tahoma" w:cs="Tahoma"/>
        </w:rPr>
        <w:t xml:space="preserve"> lo resuelto y decidido en el fallo opugnado, por cuanto el Juzgado de primer nivel en momento alguno </w:t>
      </w:r>
      <w:r w:rsidR="001045D6" w:rsidRPr="00607634">
        <w:rPr>
          <w:rFonts w:ascii="Tahoma" w:hAnsi="Tahoma" w:cs="Tahoma"/>
        </w:rPr>
        <w:t>incurrió</w:t>
      </w:r>
      <w:r w:rsidRPr="00607634">
        <w:rPr>
          <w:rFonts w:ascii="Tahoma" w:hAnsi="Tahoma" w:cs="Tahoma"/>
        </w:rPr>
        <w:t xml:space="preserve"> en los yerros de apreciación probatoria denunciados por la apelante. </w:t>
      </w:r>
    </w:p>
    <w:p w14:paraId="25308217" w14:textId="77777777" w:rsidR="008F0D90" w:rsidRPr="00607634" w:rsidRDefault="008F0D90" w:rsidP="00607634">
      <w:pPr>
        <w:spacing w:after="0" w:line="276" w:lineRule="auto"/>
        <w:jc w:val="both"/>
        <w:rPr>
          <w:rFonts w:ascii="Tahoma" w:hAnsi="Tahoma" w:cs="Tahoma"/>
        </w:rPr>
      </w:pPr>
    </w:p>
    <w:p w14:paraId="50FB7F9A" w14:textId="77777777" w:rsidR="008F0D90" w:rsidRPr="00607634" w:rsidRDefault="008F0D90" w:rsidP="00607634">
      <w:pPr>
        <w:spacing w:after="0" w:line="276" w:lineRule="auto"/>
        <w:jc w:val="both"/>
        <w:rPr>
          <w:rFonts w:ascii="Tahoma" w:hAnsi="Tahoma" w:cs="Tahoma"/>
        </w:rPr>
      </w:pPr>
      <w:r w:rsidRPr="00607634">
        <w:rPr>
          <w:rFonts w:ascii="Tahoma" w:hAnsi="Tahoma" w:cs="Tahoma"/>
        </w:rPr>
        <w:t>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w:t>
      </w:r>
      <w:r w:rsidR="00770E5D" w:rsidRPr="00607634">
        <w:rPr>
          <w:rFonts w:ascii="Tahoma" w:hAnsi="Tahoma" w:cs="Tahoma"/>
        </w:rPr>
        <w:t>n lo consignado en el Decreto 417 de 2</w:t>
      </w:r>
      <w:r w:rsidRPr="00607634">
        <w:rPr>
          <w:rFonts w:ascii="Tahoma" w:hAnsi="Tahoma" w:cs="Tahoma"/>
        </w:rPr>
        <w:t>020, en el que declaró el Estado de Emergencia Económica, Social y Ecológica en todo el territorio Nacional, ante la pandemia generada po</w:t>
      </w:r>
      <w:r w:rsidR="00770E5D" w:rsidRPr="00607634">
        <w:rPr>
          <w:rFonts w:ascii="Tahoma" w:hAnsi="Tahoma" w:cs="Tahoma"/>
        </w:rPr>
        <w:t>r el coronavirus, y el Decreto 457 de 2</w:t>
      </w:r>
      <w:r w:rsidRPr="00607634">
        <w:rPr>
          <w:rFonts w:ascii="Tahoma" w:hAnsi="Tahoma" w:cs="Tahoma"/>
        </w:rPr>
        <w:t xml:space="preserve">020 que fijó los parámetros de las normas del aislamiento obligatorio o cuarentena, lo que obliga a que la presente decisión se le deba notificar a las partes e interesados vía correo electrónico por intermedio de la Secretaría, medio por el cual, de ser procedente, podrán interponer los recursos de ley en las oportunidades pertinentes. </w:t>
      </w:r>
      <w:r w:rsidR="00540531" w:rsidRPr="00607634">
        <w:rPr>
          <w:rFonts w:ascii="Tahoma" w:hAnsi="Tahoma" w:cs="Tahoma"/>
        </w:rPr>
        <w:t xml:space="preserve">   </w:t>
      </w:r>
    </w:p>
    <w:p w14:paraId="5B5B0937" w14:textId="77777777" w:rsidR="008F0D90" w:rsidRPr="00607634" w:rsidRDefault="008F0D90" w:rsidP="00607634">
      <w:pPr>
        <w:spacing w:after="0" w:line="276" w:lineRule="auto"/>
        <w:jc w:val="both"/>
        <w:rPr>
          <w:rFonts w:ascii="Tahoma" w:hAnsi="Tahoma" w:cs="Tahoma"/>
        </w:rPr>
      </w:pPr>
    </w:p>
    <w:p w14:paraId="4E7D6DC1" w14:textId="77777777" w:rsidR="00FD6DC7" w:rsidRPr="00607634" w:rsidRDefault="00FD6DC7" w:rsidP="00607634">
      <w:pPr>
        <w:spacing w:after="0" w:line="276" w:lineRule="auto"/>
        <w:jc w:val="both"/>
        <w:rPr>
          <w:rFonts w:ascii="Tahoma" w:hAnsi="Tahoma" w:cs="Tahoma"/>
        </w:rPr>
      </w:pPr>
      <w:r w:rsidRPr="00607634">
        <w:rPr>
          <w:rFonts w:ascii="Tahoma" w:hAnsi="Tahoma" w:cs="Tahoma"/>
        </w:rPr>
        <w:t xml:space="preserve">En mérito de todo lo antes lo expuesto, la Sala Penal de Decisión del Tribunal Superior del Distrito Judicial de Pereira, administrando justicia en nombre de la República y por autoridad de la ley, </w:t>
      </w:r>
    </w:p>
    <w:p w14:paraId="3CE858BC" w14:textId="77777777" w:rsidR="00FD6DC7" w:rsidRPr="00607634" w:rsidRDefault="00FD6DC7" w:rsidP="00607634">
      <w:pPr>
        <w:pStyle w:val="Sinespaciado"/>
        <w:spacing w:line="276" w:lineRule="auto"/>
        <w:jc w:val="both"/>
        <w:rPr>
          <w:rFonts w:ascii="Tahoma" w:hAnsi="Tahoma" w:cs="Tahoma"/>
          <w:noProof/>
          <w:lang w:eastAsia="es-CO"/>
        </w:rPr>
      </w:pPr>
    </w:p>
    <w:p w14:paraId="38A0F30C" w14:textId="77777777" w:rsidR="00FD6DC7" w:rsidRPr="00607634" w:rsidRDefault="00FD6DC7" w:rsidP="00607634">
      <w:pPr>
        <w:pStyle w:val="Sinespaciado"/>
        <w:spacing w:line="276" w:lineRule="auto"/>
        <w:jc w:val="center"/>
        <w:rPr>
          <w:rFonts w:ascii="Tahoma" w:hAnsi="Tahoma" w:cs="Tahoma"/>
          <w:b/>
          <w:noProof/>
          <w:lang w:eastAsia="es-CO"/>
        </w:rPr>
      </w:pPr>
      <w:r w:rsidRPr="00607634">
        <w:rPr>
          <w:rFonts w:ascii="Tahoma" w:hAnsi="Tahoma" w:cs="Tahoma"/>
          <w:b/>
          <w:noProof/>
          <w:lang w:eastAsia="es-CO"/>
        </w:rPr>
        <w:t>RESUELVE:</w:t>
      </w:r>
    </w:p>
    <w:p w14:paraId="1198E988" w14:textId="77777777" w:rsidR="00FD6DC7" w:rsidRPr="00607634" w:rsidRDefault="00FD6DC7" w:rsidP="00607634">
      <w:pPr>
        <w:pStyle w:val="Sinespaciado"/>
        <w:spacing w:line="276" w:lineRule="auto"/>
        <w:jc w:val="both"/>
        <w:rPr>
          <w:rFonts w:ascii="Tahoma" w:hAnsi="Tahoma" w:cs="Tahoma"/>
          <w:noProof/>
          <w:lang w:eastAsia="es-CO"/>
        </w:rPr>
      </w:pPr>
    </w:p>
    <w:p w14:paraId="3243B58A" w14:textId="4380B20D" w:rsidR="00FD6DC7" w:rsidRPr="00607634" w:rsidRDefault="00FD6DC7" w:rsidP="00607634">
      <w:pPr>
        <w:pStyle w:val="Sinespaciado"/>
        <w:spacing w:line="276" w:lineRule="auto"/>
        <w:jc w:val="both"/>
        <w:rPr>
          <w:rFonts w:ascii="Tahoma" w:eastAsia="Adobe Gothic Std B" w:hAnsi="Tahoma" w:cs="Tahoma"/>
        </w:rPr>
      </w:pPr>
      <w:r w:rsidRPr="00607634">
        <w:rPr>
          <w:rFonts w:ascii="Tahoma" w:eastAsia="Adobe Gothic Std B" w:hAnsi="Tahoma" w:cs="Tahoma"/>
          <w:b/>
        </w:rPr>
        <w:t xml:space="preserve">PRIMERO: CONFIRMAR </w:t>
      </w:r>
      <w:r w:rsidR="008F0D90" w:rsidRPr="00607634">
        <w:rPr>
          <w:rFonts w:ascii="Tahoma" w:eastAsia="Adobe Gothic Std B" w:hAnsi="Tahoma" w:cs="Tahoma"/>
        </w:rPr>
        <w:t>la sentencia</w:t>
      </w:r>
      <w:r w:rsidR="00770E5D" w:rsidRPr="00607634">
        <w:rPr>
          <w:rFonts w:ascii="Tahoma" w:eastAsia="Adobe Gothic Std B" w:hAnsi="Tahoma" w:cs="Tahoma"/>
        </w:rPr>
        <w:t xml:space="preserve"> adiada el día 30 de marzo de 2</w:t>
      </w:r>
      <w:r w:rsidR="008F0D90" w:rsidRPr="00607634">
        <w:rPr>
          <w:rFonts w:ascii="Tahoma" w:eastAsia="Adobe Gothic Std B" w:hAnsi="Tahoma" w:cs="Tahoma"/>
        </w:rPr>
        <w:t xml:space="preserve">016, proferida por parte del Juzgado Único Penal del Circuito de Santa Rosa de Cabal, mediante la cual se declaró la responsabilidad criminal del ciudadano </w:t>
      </w:r>
      <w:proofErr w:type="spellStart"/>
      <w:r w:rsidR="004745B4">
        <w:rPr>
          <w:rFonts w:ascii="Tahoma" w:eastAsia="Adobe Gothic Std B" w:hAnsi="Tahoma" w:cs="Tahoma"/>
          <w:b/>
        </w:rPr>
        <w:t>LEHV</w:t>
      </w:r>
      <w:proofErr w:type="spellEnd"/>
      <w:r w:rsidR="008F0D90" w:rsidRPr="00607634">
        <w:rPr>
          <w:rFonts w:ascii="Tahoma" w:eastAsia="Adobe Gothic Std B" w:hAnsi="Tahoma" w:cs="Tahoma"/>
          <w:b/>
        </w:rPr>
        <w:t xml:space="preserve">, </w:t>
      </w:r>
      <w:r w:rsidR="00861B89" w:rsidRPr="00607634">
        <w:rPr>
          <w:rFonts w:ascii="Tahoma" w:eastAsia="Adobe Gothic Std B" w:hAnsi="Tahoma" w:cs="Tahoma"/>
          <w:b/>
        </w:rPr>
        <w:t>(</w:t>
      </w:r>
      <w:r w:rsidR="00861B89" w:rsidRPr="00607634">
        <w:rPr>
          <w:rFonts w:ascii="Tahoma" w:eastAsia="Adobe Gothic Std B" w:hAnsi="Tahoma" w:cs="Tahoma"/>
          <w:b/>
          <w:i/>
        </w:rPr>
        <w:t>A) “Chatarra”</w:t>
      </w:r>
      <w:r w:rsidR="00861B89" w:rsidRPr="00607634">
        <w:rPr>
          <w:rFonts w:ascii="Tahoma" w:eastAsia="Adobe Gothic Std B" w:hAnsi="Tahoma" w:cs="Tahoma"/>
        </w:rPr>
        <w:t xml:space="preserve">, </w:t>
      </w:r>
      <w:r w:rsidR="008F0D90" w:rsidRPr="00607634">
        <w:rPr>
          <w:rFonts w:ascii="Tahoma" w:eastAsia="Adobe Gothic Std B" w:hAnsi="Tahoma" w:cs="Tahoma"/>
        </w:rPr>
        <w:lastRenderedPageBreak/>
        <w:t>por incurrir en la comisión del delito de actos sexuales abusivos con menor de 14 años</w:t>
      </w:r>
      <w:r w:rsidRPr="00607634">
        <w:rPr>
          <w:rFonts w:ascii="Tahoma" w:eastAsia="Adobe Gothic Std B" w:hAnsi="Tahoma" w:cs="Tahoma"/>
        </w:rPr>
        <w:t>.</w:t>
      </w:r>
    </w:p>
    <w:p w14:paraId="6A982C46" w14:textId="77777777" w:rsidR="00FD6DC7" w:rsidRPr="00607634" w:rsidRDefault="00FD6DC7" w:rsidP="00607634">
      <w:pPr>
        <w:pStyle w:val="Sinespaciado"/>
        <w:spacing w:line="276" w:lineRule="auto"/>
        <w:jc w:val="both"/>
        <w:rPr>
          <w:rFonts w:ascii="Tahoma" w:eastAsia="Adobe Gothic Std B" w:hAnsi="Tahoma" w:cs="Tahoma"/>
        </w:rPr>
      </w:pPr>
    </w:p>
    <w:p w14:paraId="6AE75BA9" w14:textId="77777777" w:rsidR="00FD6DC7" w:rsidRPr="00607634" w:rsidRDefault="00FD6DC7" w:rsidP="00607634">
      <w:pPr>
        <w:pStyle w:val="Sinespaciado"/>
        <w:spacing w:line="276" w:lineRule="auto"/>
        <w:jc w:val="both"/>
        <w:rPr>
          <w:rFonts w:ascii="Tahoma" w:eastAsia="Times New Roman" w:hAnsi="Tahoma" w:cs="Tahoma"/>
          <w:lang w:val="es-ES"/>
        </w:rPr>
      </w:pPr>
      <w:r w:rsidRPr="00607634">
        <w:rPr>
          <w:rFonts w:ascii="Tahoma" w:eastAsia="Adobe Gothic Std B" w:hAnsi="Tahoma" w:cs="Tahoma"/>
          <w:b/>
        </w:rPr>
        <w:t>SEGUNDO: DISPONER</w:t>
      </w:r>
      <w:r w:rsidRPr="00607634">
        <w:rPr>
          <w:rFonts w:ascii="Tahoma" w:eastAsia="Adobe Gothic Std B" w:hAnsi="Tahoma" w:cs="Tahoma"/>
        </w:rPr>
        <w:t xml:space="preserve"> </w:t>
      </w:r>
      <w:r w:rsidRPr="00607634">
        <w:rPr>
          <w:rFonts w:ascii="Tahoma" w:eastAsia="Times New Roman" w:hAnsi="Tahoma" w:cs="Tahoma"/>
          <w:lang w:val="es-ES"/>
        </w:rPr>
        <w:t>que en atención a la situación generada por la pandemia de la propagación del virus COVID-19 y siguiendo lo dispuesto por el Consejo Superior de la Judicatura en el artículo 4º del Acuerdo PCSJA20-11518 del 16 de marzo de 2020 y en la Circular CSJRIC20-75 expedida por el Consejo Seccional de la Judicatura de Risaralda, y en lo cons</w:t>
      </w:r>
      <w:r w:rsidR="00770E5D" w:rsidRPr="00607634">
        <w:rPr>
          <w:rFonts w:ascii="Tahoma" w:eastAsia="Times New Roman" w:hAnsi="Tahoma" w:cs="Tahoma"/>
          <w:lang w:val="es-ES"/>
        </w:rPr>
        <w:t>ignado en el Decreto 417 de 2</w:t>
      </w:r>
      <w:r w:rsidRPr="00607634">
        <w:rPr>
          <w:rFonts w:ascii="Tahoma" w:eastAsia="Times New Roman" w:hAnsi="Tahoma" w:cs="Tahoma"/>
          <w:lang w:val="es-ES"/>
        </w:rPr>
        <w:t>020, en el que declaró el Estado de Emergencia Económica, Social y Ecológica en todo el te</w:t>
      </w:r>
      <w:r w:rsidR="00770E5D" w:rsidRPr="00607634">
        <w:rPr>
          <w:rFonts w:ascii="Tahoma" w:eastAsia="Times New Roman" w:hAnsi="Tahoma" w:cs="Tahoma"/>
          <w:lang w:val="es-ES"/>
        </w:rPr>
        <w:t>rritorio Nacional y el Decreto 457 de 2</w:t>
      </w:r>
      <w:r w:rsidRPr="00607634">
        <w:rPr>
          <w:rFonts w:ascii="Tahoma" w:eastAsia="Times New Roman" w:hAnsi="Tahoma" w:cs="Tahoma"/>
          <w:lang w:val="es-ES"/>
        </w:rPr>
        <w:t>020 que fijó los parámetros de las normas del aislamiento obligatorio o cuarentena, esta decisión se le notificará a las partes e interesados por Secretaría vía correo electrónico, medio por el cual podrán interponer los recursos de ley de ser procedente.</w:t>
      </w:r>
    </w:p>
    <w:p w14:paraId="48B44141" w14:textId="77777777" w:rsidR="00FD6DC7" w:rsidRPr="00607634" w:rsidRDefault="00FD6DC7" w:rsidP="00607634">
      <w:pPr>
        <w:pStyle w:val="Sinespaciado"/>
        <w:spacing w:line="276" w:lineRule="auto"/>
        <w:jc w:val="both"/>
        <w:rPr>
          <w:rFonts w:ascii="Tahoma" w:eastAsia="Adobe Gothic Std B" w:hAnsi="Tahoma" w:cs="Tahoma"/>
        </w:rPr>
      </w:pPr>
    </w:p>
    <w:p w14:paraId="463832F4" w14:textId="77777777" w:rsidR="00FD6DC7" w:rsidRPr="00607634" w:rsidRDefault="00FD6DC7" w:rsidP="00607634">
      <w:pPr>
        <w:pStyle w:val="Sinespaciado"/>
        <w:spacing w:line="276" w:lineRule="auto"/>
        <w:jc w:val="both"/>
        <w:rPr>
          <w:rFonts w:ascii="Tahoma" w:eastAsia="Times New Roman" w:hAnsi="Tahoma" w:cs="Tahoma"/>
        </w:rPr>
      </w:pPr>
      <w:r w:rsidRPr="00607634">
        <w:rPr>
          <w:rFonts w:ascii="Tahoma" w:eastAsia="Adobe Gothic Std B" w:hAnsi="Tahoma" w:cs="Tahoma"/>
          <w:b/>
        </w:rPr>
        <w:t>TERCERO: DECLARAR</w:t>
      </w:r>
      <w:r w:rsidRPr="00607634">
        <w:rPr>
          <w:rFonts w:ascii="Tahoma" w:eastAsia="Adobe Gothic Std B" w:hAnsi="Tahoma" w:cs="Tahoma"/>
        </w:rPr>
        <w:t xml:space="preserve"> que en contra de la presente decisión de 2ª instancia </w:t>
      </w:r>
      <w:r w:rsidRPr="00607634">
        <w:rPr>
          <w:rFonts w:ascii="Tahoma" w:eastAsia="Times New Roman" w:hAnsi="Tahoma" w:cs="Tahoma"/>
        </w:rPr>
        <w:t>procede el recurso de Casación, el cual deberá ser interpuesto y sustentado dentro de las oportunidades de ley.</w:t>
      </w:r>
    </w:p>
    <w:p w14:paraId="75079A65" w14:textId="77777777" w:rsidR="00FD6DC7" w:rsidRPr="00607634" w:rsidRDefault="00FD6DC7" w:rsidP="00607634">
      <w:pPr>
        <w:pStyle w:val="Sinespaciado"/>
        <w:spacing w:line="276" w:lineRule="auto"/>
        <w:jc w:val="both"/>
        <w:rPr>
          <w:rFonts w:ascii="Tahoma" w:hAnsi="Tahoma" w:cs="Tahoma"/>
        </w:rPr>
      </w:pPr>
    </w:p>
    <w:p w14:paraId="1789ECE9" w14:textId="77777777" w:rsidR="00607634" w:rsidRPr="00607634" w:rsidRDefault="00607634" w:rsidP="00607634">
      <w:pPr>
        <w:spacing w:after="0" w:line="276" w:lineRule="auto"/>
        <w:jc w:val="center"/>
        <w:rPr>
          <w:rFonts w:ascii="Tahoma" w:eastAsia="Adobe Gothic Std B" w:hAnsi="Tahoma" w:cs="Tahoma"/>
          <w:b/>
        </w:rPr>
      </w:pPr>
      <w:r w:rsidRPr="00607634">
        <w:rPr>
          <w:rFonts w:ascii="Tahoma" w:eastAsia="Adobe Gothic Std B" w:hAnsi="Tahoma" w:cs="Tahoma"/>
          <w:b/>
        </w:rPr>
        <w:t>NOTIFÍQUESE Y CÚMPLASE:</w:t>
      </w:r>
    </w:p>
    <w:p w14:paraId="21525F84" w14:textId="77777777" w:rsidR="00607634" w:rsidRPr="00607634" w:rsidRDefault="00607634" w:rsidP="00607634">
      <w:pPr>
        <w:widowControl w:val="0"/>
        <w:suppressAutoHyphens/>
        <w:autoSpaceDE w:val="0"/>
        <w:autoSpaceDN w:val="0"/>
        <w:adjustRightInd w:val="0"/>
        <w:spacing w:after="0" w:line="276" w:lineRule="auto"/>
        <w:ind w:right="-21"/>
        <w:rPr>
          <w:rFonts w:ascii="Tahoma" w:eastAsia="Times New Roman" w:hAnsi="Tahoma" w:cs="Tahoma"/>
          <w:bCs/>
          <w:lang w:val="es-419" w:eastAsia="es-ES"/>
        </w:rPr>
      </w:pPr>
    </w:p>
    <w:p w14:paraId="70271F9F" w14:textId="77777777" w:rsidR="00607634" w:rsidRPr="00607634" w:rsidRDefault="00607634" w:rsidP="00607634">
      <w:pPr>
        <w:widowControl w:val="0"/>
        <w:suppressAutoHyphens/>
        <w:autoSpaceDE w:val="0"/>
        <w:autoSpaceDN w:val="0"/>
        <w:adjustRightInd w:val="0"/>
        <w:spacing w:after="0" w:line="276" w:lineRule="auto"/>
        <w:ind w:right="-21"/>
        <w:rPr>
          <w:rFonts w:ascii="Tahoma" w:eastAsia="Times New Roman" w:hAnsi="Tahoma" w:cs="Tahoma"/>
          <w:bCs/>
          <w:lang w:val="es-419" w:eastAsia="es-ES"/>
        </w:rPr>
      </w:pPr>
    </w:p>
    <w:p w14:paraId="27F4FA58" w14:textId="77777777" w:rsidR="00607634" w:rsidRPr="00607634" w:rsidRDefault="00607634" w:rsidP="00607634">
      <w:pPr>
        <w:widowControl w:val="0"/>
        <w:suppressAutoHyphens/>
        <w:autoSpaceDE w:val="0"/>
        <w:autoSpaceDN w:val="0"/>
        <w:adjustRightInd w:val="0"/>
        <w:spacing w:after="0" w:line="276" w:lineRule="auto"/>
        <w:ind w:right="-21"/>
        <w:rPr>
          <w:rFonts w:ascii="Tahoma" w:eastAsia="Times New Roman" w:hAnsi="Tahoma" w:cs="Tahoma"/>
          <w:bCs/>
          <w:lang w:val="es-419" w:eastAsia="es-ES"/>
        </w:rPr>
      </w:pPr>
    </w:p>
    <w:p w14:paraId="7C34C4E0" w14:textId="77777777" w:rsidR="00607634" w:rsidRPr="00607634" w:rsidRDefault="00607634" w:rsidP="00607634">
      <w:pPr>
        <w:widowControl w:val="0"/>
        <w:suppressAutoHyphens/>
        <w:autoSpaceDE w:val="0"/>
        <w:autoSpaceDN w:val="0"/>
        <w:adjustRightInd w:val="0"/>
        <w:spacing w:after="0" w:line="276" w:lineRule="auto"/>
        <w:ind w:right="-21"/>
        <w:jc w:val="center"/>
        <w:rPr>
          <w:rFonts w:ascii="Tahoma" w:eastAsia="Times New Roman" w:hAnsi="Tahoma" w:cs="Tahoma"/>
          <w:b/>
          <w:bCs/>
          <w:lang w:val="es-419" w:eastAsia="es-ES"/>
        </w:rPr>
      </w:pPr>
      <w:r w:rsidRPr="00607634">
        <w:rPr>
          <w:rFonts w:ascii="Tahoma" w:eastAsia="Times New Roman" w:hAnsi="Tahoma" w:cs="Tahoma"/>
          <w:b/>
          <w:bCs/>
          <w:lang w:val="es-419" w:eastAsia="es-ES"/>
        </w:rPr>
        <w:t>MANUEL YARZAGARAY BANDERA</w:t>
      </w:r>
    </w:p>
    <w:p w14:paraId="0F71CD73" w14:textId="77777777" w:rsidR="00607634" w:rsidRPr="00607634" w:rsidRDefault="00607634" w:rsidP="00607634">
      <w:pPr>
        <w:widowControl w:val="0"/>
        <w:suppressAutoHyphens/>
        <w:autoSpaceDE w:val="0"/>
        <w:autoSpaceDN w:val="0"/>
        <w:adjustRightInd w:val="0"/>
        <w:spacing w:after="0" w:line="276" w:lineRule="auto"/>
        <w:ind w:right="-21"/>
        <w:jc w:val="center"/>
        <w:rPr>
          <w:rFonts w:ascii="Tahoma" w:eastAsia="Times New Roman" w:hAnsi="Tahoma" w:cs="Tahoma"/>
          <w:bCs/>
          <w:lang w:val="es-419" w:eastAsia="es-ES"/>
        </w:rPr>
      </w:pPr>
      <w:r w:rsidRPr="00607634">
        <w:rPr>
          <w:rFonts w:ascii="Tahoma" w:eastAsia="Times New Roman" w:hAnsi="Tahoma" w:cs="Tahoma"/>
          <w:lang w:val="es-419" w:eastAsia="es-ES"/>
        </w:rPr>
        <w:t>Magistrado</w:t>
      </w:r>
    </w:p>
    <w:p w14:paraId="1BE362DC" w14:textId="77777777" w:rsidR="00607634" w:rsidRPr="00607634" w:rsidRDefault="00607634" w:rsidP="00607634">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7D546098" w14:textId="77777777" w:rsidR="00607634" w:rsidRPr="00607634" w:rsidRDefault="00607634" w:rsidP="00607634">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290A9CC8" w14:textId="77777777" w:rsidR="00607634" w:rsidRPr="00607634" w:rsidRDefault="00607634" w:rsidP="00607634">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172D7E59" w14:textId="77777777" w:rsidR="00607634" w:rsidRPr="00607634" w:rsidRDefault="00607634" w:rsidP="00607634">
      <w:pPr>
        <w:spacing w:after="0" w:line="276" w:lineRule="auto"/>
        <w:jc w:val="center"/>
        <w:rPr>
          <w:rFonts w:ascii="Tahoma" w:eastAsia="Times New Roman" w:hAnsi="Tahoma" w:cs="Tahoma"/>
          <w:b/>
          <w:lang w:val="es-419" w:eastAsia="es-ES"/>
        </w:rPr>
      </w:pPr>
      <w:r w:rsidRPr="00607634">
        <w:rPr>
          <w:rFonts w:ascii="Tahoma" w:eastAsia="Times New Roman" w:hAnsi="Tahoma" w:cs="Tahoma"/>
          <w:b/>
          <w:lang w:val="es-419" w:eastAsia="es-ES"/>
        </w:rPr>
        <w:t>JORGE ARTURO CASTAÑO DUQUE</w:t>
      </w:r>
    </w:p>
    <w:p w14:paraId="4754E011" w14:textId="77777777" w:rsidR="00607634" w:rsidRPr="00607634" w:rsidRDefault="00607634" w:rsidP="00607634">
      <w:pPr>
        <w:spacing w:after="0" w:line="276" w:lineRule="auto"/>
        <w:jc w:val="center"/>
        <w:rPr>
          <w:rFonts w:ascii="Tahoma" w:eastAsia="Times New Roman" w:hAnsi="Tahoma" w:cs="Tahoma"/>
          <w:lang w:val="es-419" w:eastAsia="es-ES"/>
        </w:rPr>
      </w:pPr>
      <w:r w:rsidRPr="00607634">
        <w:rPr>
          <w:rFonts w:ascii="Tahoma" w:eastAsia="Times New Roman" w:hAnsi="Tahoma" w:cs="Tahoma"/>
          <w:lang w:val="es-419" w:eastAsia="es-ES"/>
        </w:rPr>
        <w:t>Magistrado</w:t>
      </w:r>
    </w:p>
    <w:p w14:paraId="1E24CDCF" w14:textId="77777777" w:rsidR="00607634" w:rsidRPr="00607634" w:rsidRDefault="00607634" w:rsidP="00607634">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04F84BAE" w14:textId="77777777" w:rsidR="00607634" w:rsidRPr="00607634" w:rsidRDefault="00607634" w:rsidP="00607634">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447BFEA5" w14:textId="77777777" w:rsidR="00607634" w:rsidRPr="00607634" w:rsidRDefault="00607634" w:rsidP="00607634">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63E4CEC4" w14:textId="77777777" w:rsidR="00607634" w:rsidRPr="00607634" w:rsidRDefault="00607634" w:rsidP="00607634">
      <w:pPr>
        <w:spacing w:after="0" w:line="276" w:lineRule="auto"/>
        <w:jc w:val="center"/>
        <w:rPr>
          <w:rFonts w:ascii="Tahoma" w:eastAsia="Times New Roman" w:hAnsi="Tahoma" w:cs="Tahoma"/>
          <w:b/>
          <w:lang w:val="es-419" w:eastAsia="es-ES"/>
        </w:rPr>
      </w:pPr>
      <w:r w:rsidRPr="00607634">
        <w:rPr>
          <w:rFonts w:ascii="Tahoma" w:eastAsia="Times New Roman" w:hAnsi="Tahoma" w:cs="Tahoma"/>
          <w:b/>
          <w:lang w:val="es-419" w:eastAsia="es-ES"/>
        </w:rPr>
        <w:t>JAIRO ERNESTO ESCOBAR SANZ</w:t>
      </w:r>
    </w:p>
    <w:p w14:paraId="6D54E886" w14:textId="4B1564FA" w:rsidR="00FD6DC7" w:rsidRPr="00607634" w:rsidRDefault="00607634" w:rsidP="00607634">
      <w:pPr>
        <w:spacing w:after="0" w:line="276" w:lineRule="auto"/>
        <w:jc w:val="center"/>
        <w:rPr>
          <w:rStyle w:val="Referenciaintensa"/>
          <w:rFonts w:ascii="Tahoma" w:eastAsia="Times New Roman" w:hAnsi="Tahoma" w:cs="Tahoma"/>
          <w:b w:val="0"/>
          <w:bCs w:val="0"/>
          <w:smallCaps w:val="0"/>
          <w:color w:val="auto"/>
          <w:spacing w:val="0"/>
          <w:lang w:val="es-419" w:eastAsia="es-ES"/>
        </w:rPr>
      </w:pPr>
      <w:r w:rsidRPr="00607634">
        <w:rPr>
          <w:rFonts w:ascii="Tahoma" w:eastAsia="Times New Roman" w:hAnsi="Tahoma" w:cs="Tahoma"/>
          <w:lang w:val="es-419" w:eastAsia="es-ES"/>
        </w:rPr>
        <w:t>Magistrado</w:t>
      </w:r>
    </w:p>
    <w:sectPr w:rsidR="00FD6DC7" w:rsidRPr="00607634" w:rsidSect="00607634">
      <w:headerReference w:type="default" r:id="rId9"/>
      <w:footerReference w:type="default" r:id="rId10"/>
      <w:headerReference w:type="first" r:id="rId11"/>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58F1D" w14:textId="77777777" w:rsidR="00FF234B" w:rsidRDefault="00FF234B" w:rsidP="00FD6DC7">
      <w:pPr>
        <w:spacing w:after="0" w:line="240" w:lineRule="auto"/>
      </w:pPr>
      <w:r>
        <w:separator/>
      </w:r>
    </w:p>
  </w:endnote>
  <w:endnote w:type="continuationSeparator" w:id="0">
    <w:p w14:paraId="7A1787BF" w14:textId="77777777" w:rsidR="00FF234B" w:rsidRDefault="00FF234B" w:rsidP="00FD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dobe Gothic Std B">
    <w:altName w:val="MS Gothic"/>
    <w:panose1 w:val="00000000000000000000"/>
    <w:charset w:val="80"/>
    <w:family w:val="swiss"/>
    <w:notTrueType/>
    <w:pitch w:val="variable"/>
    <w:sig w:usb0="00000203" w:usb1="29D72C10" w:usb2="00000010" w:usb3="00000000" w:csb0="002A0005"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7FE37" w14:textId="77777777" w:rsidR="009560E7" w:rsidRPr="00607634" w:rsidRDefault="009560E7">
    <w:pPr>
      <w:pStyle w:val="Piedepgina"/>
      <w:jc w:val="right"/>
      <w:rPr>
        <w:rFonts w:ascii="Arial" w:hAnsi="Arial" w:cs="Arial"/>
        <w:bCs/>
        <w:sz w:val="18"/>
        <w:szCs w:val="20"/>
      </w:rPr>
    </w:pPr>
    <w:r w:rsidRPr="00607634">
      <w:rPr>
        <w:rFonts w:ascii="Arial" w:hAnsi="Arial" w:cs="Arial"/>
        <w:bCs/>
        <w:sz w:val="18"/>
        <w:szCs w:val="20"/>
      </w:rPr>
      <w:t xml:space="preserve">Página </w:t>
    </w:r>
    <w:r w:rsidRPr="00607634">
      <w:rPr>
        <w:rFonts w:ascii="Arial" w:hAnsi="Arial" w:cs="Arial"/>
        <w:bCs/>
        <w:sz w:val="18"/>
        <w:szCs w:val="20"/>
      </w:rPr>
      <w:fldChar w:fldCharType="begin"/>
    </w:r>
    <w:r w:rsidRPr="00607634">
      <w:rPr>
        <w:rFonts w:ascii="Arial" w:hAnsi="Arial" w:cs="Arial"/>
        <w:bCs/>
        <w:sz w:val="18"/>
        <w:szCs w:val="20"/>
      </w:rPr>
      <w:instrText>PAGE</w:instrText>
    </w:r>
    <w:r w:rsidRPr="00607634">
      <w:rPr>
        <w:rFonts w:ascii="Arial" w:hAnsi="Arial" w:cs="Arial"/>
        <w:bCs/>
        <w:sz w:val="18"/>
        <w:szCs w:val="20"/>
      </w:rPr>
      <w:fldChar w:fldCharType="separate"/>
    </w:r>
    <w:r w:rsidR="002F5D5E">
      <w:rPr>
        <w:rFonts w:ascii="Arial" w:hAnsi="Arial" w:cs="Arial"/>
        <w:bCs/>
        <w:noProof/>
        <w:sz w:val="18"/>
        <w:szCs w:val="20"/>
      </w:rPr>
      <w:t>7</w:t>
    </w:r>
    <w:r w:rsidRPr="00607634">
      <w:rPr>
        <w:rFonts w:ascii="Arial" w:hAnsi="Arial" w:cs="Arial"/>
        <w:bCs/>
        <w:sz w:val="18"/>
        <w:szCs w:val="20"/>
      </w:rPr>
      <w:fldChar w:fldCharType="end"/>
    </w:r>
    <w:r w:rsidRPr="00607634">
      <w:rPr>
        <w:rFonts w:ascii="Arial" w:hAnsi="Arial" w:cs="Arial"/>
        <w:bCs/>
        <w:sz w:val="18"/>
        <w:szCs w:val="20"/>
      </w:rPr>
      <w:t xml:space="preserve"> de </w:t>
    </w:r>
    <w:r w:rsidRPr="00607634">
      <w:rPr>
        <w:rFonts w:ascii="Arial" w:hAnsi="Arial" w:cs="Arial"/>
        <w:bCs/>
        <w:sz w:val="18"/>
        <w:szCs w:val="20"/>
      </w:rPr>
      <w:fldChar w:fldCharType="begin"/>
    </w:r>
    <w:r w:rsidRPr="00607634">
      <w:rPr>
        <w:rFonts w:ascii="Arial" w:hAnsi="Arial" w:cs="Arial"/>
        <w:bCs/>
        <w:sz w:val="18"/>
        <w:szCs w:val="20"/>
      </w:rPr>
      <w:instrText>NUMPAGES</w:instrText>
    </w:r>
    <w:r w:rsidRPr="00607634">
      <w:rPr>
        <w:rFonts w:ascii="Arial" w:hAnsi="Arial" w:cs="Arial"/>
        <w:bCs/>
        <w:sz w:val="18"/>
        <w:szCs w:val="20"/>
      </w:rPr>
      <w:fldChar w:fldCharType="separate"/>
    </w:r>
    <w:r w:rsidR="002F5D5E">
      <w:rPr>
        <w:rFonts w:ascii="Arial" w:hAnsi="Arial" w:cs="Arial"/>
        <w:bCs/>
        <w:noProof/>
        <w:sz w:val="18"/>
        <w:szCs w:val="20"/>
      </w:rPr>
      <w:t>9</w:t>
    </w:r>
    <w:r w:rsidRPr="00607634">
      <w:rPr>
        <w:rFonts w:ascii="Arial" w:hAnsi="Arial" w:cs="Arial"/>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F0AB3" w14:textId="77777777" w:rsidR="00FF234B" w:rsidRDefault="00FF234B" w:rsidP="00FD6DC7">
      <w:pPr>
        <w:spacing w:after="0" w:line="240" w:lineRule="auto"/>
      </w:pPr>
      <w:r>
        <w:separator/>
      </w:r>
    </w:p>
  </w:footnote>
  <w:footnote w:type="continuationSeparator" w:id="0">
    <w:p w14:paraId="7ECEB0B7" w14:textId="77777777" w:rsidR="00FF234B" w:rsidRDefault="00FF234B" w:rsidP="00FD6DC7">
      <w:pPr>
        <w:spacing w:after="0" w:line="240" w:lineRule="auto"/>
      </w:pPr>
      <w:r>
        <w:continuationSeparator/>
      </w:r>
    </w:p>
  </w:footnote>
  <w:footnote w:id="1">
    <w:p w14:paraId="4AE1E115" w14:textId="77777777" w:rsidR="00F164FB" w:rsidRPr="00607634" w:rsidRDefault="00F164FB" w:rsidP="00607634">
      <w:pPr>
        <w:pStyle w:val="Textonotapie"/>
        <w:jc w:val="both"/>
        <w:rPr>
          <w:rFonts w:ascii="Arial" w:hAnsi="Arial" w:cs="Arial"/>
          <w:sz w:val="18"/>
        </w:rPr>
      </w:pPr>
      <w:r w:rsidRPr="00607634">
        <w:rPr>
          <w:rStyle w:val="Refdenotaalpie"/>
          <w:rFonts w:ascii="Arial" w:hAnsi="Arial" w:cs="Arial"/>
          <w:sz w:val="18"/>
        </w:rPr>
        <w:footnoteRef/>
      </w:r>
      <w:r w:rsidRPr="00607634">
        <w:rPr>
          <w:rFonts w:ascii="Arial" w:hAnsi="Arial" w:cs="Arial"/>
          <w:sz w:val="18"/>
        </w:rPr>
        <w:t xml:space="preserve"> Respecto de la figura del testigo adjunto, se pueden consultar, entre otras, la sentencia del 9 de noviembre de 2.006. Rad. # 25738 y la sentencia del 21 de octubre de 2009. Rad. # 31.001.</w:t>
      </w:r>
    </w:p>
  </w:footnote>
  <w:footnote w:id="2">
    <w:p w14:paraId="5684D14C" w14:textId="77777777" w:rsidR="00F164FB" w:rsidRPr="00E9681B" w:rsidRDefault="00F164FB" w:rsidP="00607634">
      <w:pPr>
        <w:pStyle w:val="Textonotapie"/>
        <w:jc w:val="both"/>
        <w:rPr>
          <w:rFonts w:ascii="Palatino Linotype" w:hAnsi="Palatino Linotype" w:cs="Microsoft Sans Serif"/>
        </w:rPr>
      </w:pPr>
      <w:r w:rsidRPr="00607634">
        <w:rPr>
          <w:rStyle w:val="Refdenotaalpie"/>
          <w:rFonts w:ascii="Arial" w:hAnsi="Arial" w:cs="Arial"/>
          <w:sz w:val="18"/>
        </w:rPr>
        <w:footnoteRef/>
      </w:r>
      <w:r w:rsidRPr="00607634">
        <w:rPr>
          <w:rFonts w:ascii="Arial" w:hAnsi="Arial" w:cs="Arial"/>
          <w:sz w:val="18"/>
        </w:rPr>
        <w:t xml:space="preserve"> Corte Suprema de Justicia, Sala de Casación Penal: Sentencia del 17 de julio de 2019. SP2667-2019. Rad. # 49.509. M.P. EYDER PATIÑO CABRERA.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7CDAD" w14:textId="17F71F03" w:rsidR="009560E7" w:rsidRPr="00607634" w:rsidRDefault="009560E7" w:rsidP="00770E5D">
    <w:pPr>
      <w:pStyle w:val="Encabezado"/>
      <w:tabs>
        <w:tab w:val="left" w:pos="5808"/>
      </w:tabs>
      <w:ind w:left="3540" w:hanging="138"/>
      <w:jc w:val="both"/>
      <w:rPr>
        <w:rStyle w:val="Referenciaintensa"/>
        <w:rFonts w:ascii="Arial" w:hAnsi="Arial" w:cs="Arial"/>
        <w:b w:val="0"/>
        <w:color w:val="404040" w:themeColor="text1" w:themeTint="BF"/>
        <w:sz w:val="18"/>
      </w:rPr>
    </w:pPr>
    <w:r w:rsidRPr="00607634">
      <w:rPr>
        <w:rStyle w:val="Referenciaintensa"/>
        <w:rFonts w:ascii="Arial" w:hAnsi="Arial" w:cs="Arial"/>
        <w:b w:val="0"/>
        <w:color w:val="404040" w:themeColor="text1" w:themeTint="BF"/>
        <w:sz w:val="18"/>
      </w:rPr>
      <w:t xml:space="preserve">Acusado: </w:t>
    </w:r>
    <w:proofErr w:type="spellStart"/>
    <w:r w:rsidR="00770E5D" w:rsidRPr="00607634">
      <w:rPr>
        <w:rStyle w:val="Referenciaintensa"/>
        <w:rFonts w:ascii="Arial" w:hAnsi="Arial" w:cs="Arial"/>
        <w:b w:val="0"/>
        <w:color w:val="404040" w:themeColor="text1" w:themeTint="BF"/>
        <w:sz w:val="18"/>
      </w:rPr>
      <w:t>LEHV</w:t>
    </w:r>
    <w:proofErr w:type="spellEnd"/>
    <w:r w:rsidRPr="00607634">
      <w:rPr>
        <w:rStyle w:val="Referenciaintensa"/>
        <w:rFonts w:ascii="Arial" w:hAnsi="Arial" w:cs="Arial"/>
        <w:b w:val="0"/>
        <w:color w:val="404040" w:themeColor="text1" w:themeTint="BF"/>
        <w:sz w:val="18"/>
      </w:rPr>
      <w:t xml:space="preserve">    </w:t>
    </w:r>
  </w:p>
  <w:p w14:paraId="399A3DBD" w14:textId="77777777" w:rsidR="009560E7" w:rsidRPr="00607634" w:rsidRDefault="00770E5D" w:rsidP="00770E5D">
    <w:pPr>
      <w:pStyle w:val="Encabezado"/>
      <w:tabs>
        <w:tab w:val="left" w:pos="5808"/>
      </w:tabs>
      <w:ind w:left="3402"/>
      <w:jc w:val="both"/>
      <w:rPr>
        <w:rStyle w:val="Referenciaintensa"/>
        <w:rFonts w:ascii="Arial" w:hAnsi="Arial" w:cs="Arial"/>
        <w:b w:val="0"/>
        <w:color w:val="404040" w:themeColor="text1" w:themeTint="BF"/>
        <w:sz w:val="18"/>
      </w:rPr>
    </w:pPr>
    <w:r w:rsidRPr="00607634">
      <w:rPr>
        <w:rStyle w:val="Referenciaintensa"/>
        <w:rFonts w:ascii="Arial" w:hAnsi="Arial" w:cs="Arial"/>
        <w:b w:val="0"/>
        <w:color w:val="404040" w:themeColor="text1" w:themeTint="BF"/>
        <w:sz w:val="18"/>
      </w:rPr>
      <w:t xml:space="preserve">Radicado: </w:t>
    </w:r>
    <w:r w:rsidR="009560E7" w:rsidRPr="00607634">
      <w:rPr>
        <w:rStyle w:val="Referenciaintensa"/>
        <w:rFonts w:ascii="Arial" w:hAnsi="Arial" w:cs="Arial"/>
        <w:b w:val="0"/>
        <w:color w:val="404040" w:themeColor="text1" w:themeTint="BF"/>
        <w:sz w:val="18"/>
      </w:rPr>
      <w:t>66682-31-04-001-2014-00165-01</w:t>
    </w:r>
  </w:p>
  <w:p w14:paraId="6D3F57F8" w14:textId="77777777" w:rsidR="009560E7" w:rsidRPr="00607634" w:rsidRDefault="009560E7" w:rsidP="00770E5D">
    <w:pPr>
      <w:pStyle w:val="Encabezado"/>
      <w:tabs>
        <w:tab w:val="left" w:pos="5808"/>
      </w:tabs>
      <w:ind w:left="3402"/>
      <w:jc w:val="both"/>
      <w:rPr>
        <w:rStyle w:val="Referenciaintensa"/>
        <w:rFonts w:ascii="Arial" w:hAnsi="Arial" w:cs="Arial"/>
        <w:b w:val="0"/>
        <w:color w:val="404040" w:themeColor="text1" w:themeTint="BF"/>
        <w:sz w:val="18"/>
      </w:rPr>
    </w:pPr>
    <w:r w:rsidRPr="00607634">
      <w:rPr>
        <w:rStyle w:val="Referenciaintensa"/>
        <w:rFonts w:ascii="Arial" w:hAnsi="Arial" w:cs="Arial"/>
        <w:b w:val="0"/>
        <w:color w:val="404040" w:themeColor="text1" w:themeTint="BF"/>
        <w:sz w:val="18"/>
      </w:rPr>
      <w:t>Delito: Actos sexuales abusivos con menor de 14 años</w:t>
    </w:r>
  </w:p>
  <w:p w14:paraId="321EBCE8" w14:textId="77777777" w:rsidR="009560E7" w:rsidRPr="00607634" w:rsidRDefault="009560E7" w:rsidP="00607634">
    <w:pPr>
      <w:pStyle w:val="Encabezado"/>
      <w:tabs>
        <w:tab w:val="clear" w:pos="4419"/>
      </w:tabs>
      <w:ind w:left="3402"/>
      <w:jc w:val="both"/>
      <w:rPr>
        <w:rStyle w:val="Referenciaintensa"/>
        <w:rFonts w:ascii="Arial" w:hAnsi="Arial" w:cs="Arial"/>
        <w:b w:val="0"/>
        <w:color w:val="404040" w:themeColor="text1" w:themeTint="BF"/>
        <w:sz w:val="18"/>
      </w:rPr>
    </w:pPr>
    <w:r w:rsidRPr="00607634">
      <w:rPr>
        <w:rStyle w:val="Referenciaintensa"/>
        <w:rFonts w:ascii="Arial" w:hAnsi="Arial" w:cs="Arial"/>
        <w:b w:val="0"/>
        <w:color w:val="404040" w:themeColor="text1" w:themeTint="BF"/>
        <w:sz w:val="18"/>
      </w:rPr>
      <w:t>Procede: Juzgado Penal del Circuito de Santa Rosa de Cabal</w:t>
    </w:r>
  </w:p>
  <w:p w14:paraId="6041D4D7" w14:textId="77777777" w:rsidR="009560E7" w:rsidRPr="00607634" w:rsidRDefault="009560E7" w:rsidP="00770E5D">
    <w:pPr>
      <w:pStyle w:val="Encabezado"/>
      <w:tabs>
        <w:tab w:val="left" w:pos="5808"/>
      </w:tabs>
      <w:ind w:left="3402"/>
      <w:jc w:val="both"/>
      <w:rPr>
        <w:rStyle w:val="Referenciaintensa"/>
        <w:rFonts w:ascii="Arial" w:hAnsi="Arial" w:cs="Arial"/>
        <w:b w:val="0"/>
        <w:color w:val="404040" w:themeColor="text1" w:themeTint="BF"/>
        <w:sz w:val="18"/>
      </w:rPr>
    </w:pPr>
    <w:r w:rsidRPr="00607634">
      <w:rPr>
        <w:rStyle w:val="Referenciaintensa"/>
        <w:rFonts w:ascii="Arial" w:hAnsi="Arial" w:cs="Arial"/>
        <w:b w:val="0"/>
        <w:color w:val="404040" w:themeColor="text1" w:themeTint="BF"/>
        <w:sz w:val="18"/>
      </w:rPr>
      <w:t>Asunto: Desata recurso de apelación interpuesto por la Defensa en contra de sentencia absolutoria</w:t>
    </w:r>
  </w:p>
  <w:p w14:paraId="588F1DA9" w14:textId="77777777" w:rsidR="009560E7" w:rsidRPr="00607634" w:rsidRDefault="009560E7" w:rsidP="00770E5D">
    <w:pPr>
      <w:pStyle w:val="Encabezado"/>
      <w:tabs>
        <w:tab w:val="left" w:pos="5808"/>
      </w:tabs>
      <w:ind w:left="3402"/>
      <w:jc w:val="both"/>
      <w:rPr>
        <w:rStyle w:val="Referenciaintensa"/>
        <w:rFonts w:ascii="Arial" w:hAnsi="Arial" w:cs="Arial"/>
        <w:b w:val="0"/>
        <w:color w:val="404040" w:themeColor="text1" w:themeTint="BF"/>
        <w:sz w:val="18"/>
      </w:rPr>
    </w:pPr>
    <w:r w:rsidRPr="00607634">
      <w:rPr>
        <w:rStyle w:val="Referenciaintensa"/>
        <w:rFonts w:ascii="Arial" w:hAnsi="Arial" w:cs="Arial"/>
        <w:b w:val="0"/>
        <w:color w:val="404040" w:themeColor="text1" w:themeTint="BF"/>
        <w:sz w:val="18"/>
      </w:rPr>
      <w:t>Decisión: Confirma la sentencia opugnada</w:t>
    </w:r>
  </w:p>
  <w:p w14:paraId="0571C945" w14:textId="77777777" w:rsidR="009560E7" w:rsidRPr="00607634" w:rsidRDefault="009560E7" w:rsidP="00AD2BDF">
    <w:pPr>
      <w:pStyle w:val="Encabezado"/>
      <w:tabs>
        <w:tab w:val="left" w:pos="5808"/>
      </w:tabs>
      <w:ind w:left="3402"/>
      <w:jc w:val="both"/>
      <w:rPr>
        <w:rFonts w:ascii="Arial" w:hAnsi="Arial" w:cs="Arial"/>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A86AE" w14:textId="77777777" w:rsidR="009560E7" w:rsidRDefault="009560E7">
    <w:pPr>
      <w:pStyle w:val="Encabezado"/>
    </w:pPr>
  </w:p>
  <w:p w14:paraId="370D8B9E" w14:textId="77777777" w:rsidR="009560E7" w:rsidRDefault="009560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B1919"/>
    <w:multiLevelType w:val="hybridMultilevel"/>
    <w:tmpl w:val="F2AAF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BE01B2B"/>
    <w:multiLevelType w:val="hybridMultilevel"/>
    <w:tmpl w:val="12129F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BD10348"/>
    <w:multiLevelType w:val="hybridMultilevel"/>
    <w:tmpl w:val="427E4F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C1959DA"/>
    <w:multiLevelType w:val="hybridMultilevel"/>
    <w:tmpl w:val="9F7E3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C304588"/>
    <w:multiLevelType w:val="hybridMultilevel"/>
    <w:tmpl w:val="8982C2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E225D19"/>
    <w:multiLevelType w:val="hybridMultilevel"/>
    <w:tmpl w:val="A8869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2DA59F8"/>
    <w:multiLevelType w:val="hybridMultilevel"/>
    <w:tmpl w:val="842CE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C7"/>
    <w:rsid w:val="0002580C"/>
    <w:rsid w:val="000407D5"/>
    <w:rsid w:val="00054D59"/>
    <w:rsid w:val="000A5BA0"/>
    <w:rsid w:val="000F6F7B"/>
    <w:rsid w:val="001045D6"/>
    <w:rsid w:val="00137642"/>
    <w:rsid w:val="00141297"/>
    <w:rsid w:val="00195A38"/>
    <w:rsid w:val="001B34EF"/>
    <w:rsid w:val="001C6475"/>
    <w:rsid w:val="001D5F64"/>
    <w:rsid w:val="00215700"/>
    <w:rsid w:val="002167AB"/>
    <w:rsid w:val="00225902"/>
    <w:rsid w:val="00236473"/>
    <w:rsid w:val="002E533A"/>
    <w:rsid w:val="002F5D5E"/>
    <w:rsid w:val="00452F6C"/>
    <w:rsid w:val="004745B4"/>
    <w:rsid w:val="00474EED"/>
    <w:rsid w:val="00500633"/>
    <w:rsid w:val="00535719"/>
    <w:rsid w:val="00540531"/>
    <w:rsid w:val="00543B10"/>
    <w:rsid w:val="00557BEE"/>
    <w:rsid w:val="0058525C"/>
    <w:rsid w:val="00607634"/>
    <w:rsid w:val="006C6C1C"/>
    <w:rsid w:val="00770E5D"/>
    <w:rsid w:val="00786A2E"/>
    <w:rsid w:val="00815008"/>
    <w:rsid w:val="00827F23"/>
    <w:rsid w:val="00861B89"/>
    <w:rsid w:val="008B5299"/>
    <w:rsid w:val="008E06BB"/>
    <w:rsid w:val="008F0D90"/>
    <w:rsid w:val="009560E7"/>
    <w:rsid w:val="00994EE7"/>
    <w:rsid w:val="00AB3D3C"/>
    <w:rsid w:val="00AD2BDF"/>
    <w:rsid w:val="00C36180"/>
    <w:rsid w:val="00C87B5D"/>
    <w:rsid w:val="00CA37EF"/>
    <w:rsid w:val="00D819E3"/>
    <w:rsid w:val="00D83B62"/>
    <w:rsid w:val="00D85722"/>
    <w:rsid w:val="00E122FC"/>
    <w:rsid w:val="00E97A5A"/>
    <w:rsid w:val="00EA7283"/>
    <w:rsid w:val="00F164FB"/>
    <w:rsid w:val="00F54906"/>
    <w:rsid w:val="00FD6DC7"/>
    <w:rsid w:val="00FE468B"/>
    <w:rsid w:val="00FF234B"/>
    <w:rsid w:val="00FF62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C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FD6DC7"/>
    <w:pPr>
      <w:spacing w:after="0" w:line="240" w:lineRule="auto"/>
    </w:pPr>
    <w:rPr>
      <w:sz w:val="24"/>
      <w:szCs w:val="24"/>
    </w:rPr>
  </w:style>
  <w:style w:type="paragraph" w:styleId="Encabezado">
    <w:name w:val="header"/>
    <w:basedOn w:val="Normal"/>
    <w:link w:val="EncabezadoCar"/>
    <w:uiPriority w:val="99"/>
    <w:unhideWhenUsed/>
    <w:rsid w:val="00FD6D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6DC7"/>
    <w:rPr>
      <w:sz w:val="24"/>
      <w:szCs w:val="24"/>
    </w:rPr>
  </w:style>
  <w:style w:type="paragraph" w:styleId="Piedepgina">
    <w:name w:val="footer"/>
    <w:basedOn w:val="Normal"/>
    <w:link w:val="PiedepginaCar"/>
    <w:uiPriority w:val="99"/>
    <w:unhideWhenUsed/>
    <w:rsid w:val="00FD6D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6DC7"/>
    <w:rPr>
      <w:sz w:val="24"/>
      <w:szCs w:val="24"/>
    </w:rPr>
  </w:style>
  <w:style w:type="character" w:customStyle="1" w:styleId="SinespaciadoCar">
    <w:name w:val="Sin espaciado Car"/>
    <w:link w:val="Sinespaciado"/>
    <w:uiPriority w:val="99"/>
    <w:locked/>
    <w:rsid w:val="00FD6DC7"/>
    <w:rPr>
      <w:sz w:val="24"/>
      <w:szCs w:val="24"/>
    </w:rPr>
  </w:style>
  <w:style w:type="character" w:styleId="Refdenotaalpie">
    <w:name w:val="footnote reference"/>
    <w:basedOn w:val="Fuentedeprrafopredeter"/>
    <w:uiPriority w:val="99"/>
    <w:semiHidden/>
    <w:unhideWhenUsed/>
    <w:rsid w:val="00FD6DC7"/>
    <w:rPr>
      <w:rFonts w:cs="Times New Roman"/>
      <w:vertAlign w:val="superscript"/>
    </w:rPr>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nhideWhenUsed/>
    <w:qFormat/>
    <w:rsid w:val="00FD6DC7"/>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rsid w:val="00FD6DC7"/>
    <w:rPr>
      <w:sz w:val="20"/>
      <w:szCs w:val="20"/>
    </w:rPr>
  </w:style>
  <w:style w:type="paragraph" w:styleId="Prrafodelista">
    <w:name w:val="List Paragraph"/>
    <w:basedOn w:val="Normal"/>
    <w:uiPriority w:val="34"/>
    <w:qFormat/>
    <w:rsid w:val="000A5BA0"/>
    <w:pPr>
      <w:ind w:left="720"/>
      <w:contextualSpacing/>
    </w:pPr>
  </w:style>
  <w:style w:type="character" w:styleId="Referenciaintensa">
    <w:name w:val="Intense Reference"/>
    <w:basedOn w:val="Fuentedeprrafopredeter"/>
    <w:uiPriority w:val="32"/>
    <w:qFormat/>
    <w:rsid w:val="00994EE7"/>
    <w:rPr>
      <w:b/>
      <w:bCs/>
      <w:smallCaps/>
      <w:color w:val="5B9BD5" w:themeColor="accent1"/>
      <w:spacing w:val="5"/>
    </w:rPr>
  </w:style>
  <w:style w:type="paragraph" w:styleId="Textodeglobo">
    <w:name w:val="Balloon Text"/>
    <w:basedOn w:val="Normal"/>
    <w:link w:val="TextodegloboCar"/>
    <w:uiPriority w:val="99"/>
    <w:semiHidden/>
    <w:unhideWhenUsed/>
    <w:rsid w:val="006076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C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FD6DC7"/>
    <w:pPr>
      <w:spacing w:after="0" w:line="240" w:lineRule="auto"/>
    </w:pPr>
    <w:rPr>
      <w:sz w:val="24"/>
      <w:szCs w:val="24"/>
    </w:rPr>
  </w:style>
  <w:style w:type="paragraph" w:styleId="Encabezado">
    <w:name w:val="header"/>
    <w:basedOn w:val="Normal"/>
    <w:link w:val="EncabezadoCar"/>
    <w:uiPriority w:val="99"/>
    <w:unhideWhenUsed/>
    <w:rsid w:val="00FD6D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6DC7"/>
    <w:rPr>
      <w:sz w:val="24"/>
      <w:szCs w:val="24"/>
    </w:rPr>
  </w:style>
  <w:style w:type="paragraph" w:styleId="Piedepgina">
    <w:name w:val="footer"/>
    <w:basedOn w:val="Normal"/>
    <w:link w:val="PiedepginaCar"/>
    <w:uiPriority w:val="99"/>
    <w:unhideWhenUsed/>
    <w:rsid w:val="00FD6D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6DC7"/>
    <w:rPr>
      <w:sz w:val="24"/>
      <w:szCs w:val="24"/>
    </w:rPr>
  </w:style>
  <w:style w:type="character" w:customStyle="1" w:styleId="SinespaciadoCar">
    <w:name w:val="Sin espaciado Car"/>
    <w:link w:val="Sinespaciado"/>
    <w:uiPriority w:val="99"/>
    <w:locked/>
    <w:rsid w:val="00FD6DC7"/>
    <w:rPr>
      <w:sz w:val="24"/>
      <w:szCs w:val="24"/>
    </w:rPr>
  </w:style>
  <w:style w:type="character" w:styleId="Refdenotaalpie">
    <w:name w:val="footnote reference"/>
    <w:basedOn w:val="Fuentedeprrafopredeter"/>
    <w:uiPriority w:val="99"/>
    <w:semiHidden/>
    <w:unhideWhenUsed/>
    <w:rsid w:val="00FD6DC7"/>
    <w:rPr>
      <w:rFonts w:cs="Times New Roman"/>
      <w:vertAlign w:val="superscript"/>
    </w:rPr>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nhideWhenUsed/>
    <w:qFormat/>
    <w:rsid w:val="00FD6DC7"/>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rsid w:val="00FD6DC7"/>
    <w:rPr>
      <w:sz w:val="20"/>
      <w:szCs w:val="20"/>
    </w:rPr>
  </w:style>
  <w:style w:type="paragraph" w:styleId="Prrafodelista">
    <w:name w:val="List Paragraph"/>
    <w:basedOn w:val="Normal"/>
    <w:uiPriority w:val="34"/>
    <w:qFormat/>
    <w:rsid w:val="000A5BA0"/>
    <w:pPr>
      <w:ind w:left="720"/>
      <w:contextualSpacing/>
    </w:pPr>
  </w:style>
  <w:style w:type="character" w:styleId="Referenciaintensa">
    <w:name w:val="Intense Reference"/>
    <w:basedOn w:val="Fuentedeprrafopredeter"/>
    <w:uiPriority w:val="32"/>
    <w:qFormat/>
    <w:rsid w:val="00994EE7"/>
    <w:rPr>
      <w:b/>
      <w:bCs/>
      <w:smallCaps/>
      <w:color w:val="5B9BD5" w:themeColor="accent1"/>
      <w:spacing w:val="5"/>
    </w:rPr>
  </w:style>
  <w:style w:type="paragraph" w:styleId="Textodeglobo">
    <w:name w:val="Balloon Text"/>
    <w:basedOn w:val="Normal"/>
    <w:link w:val="TextodegloboCar"/>
    <w:uiPriority w:val="99"/>
    <w:semiHidden/>
    <w:unhideWhenUsed/>
    <w:rsid w:val="006076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9</Pages>
  <Words>3737</Words>
  <Characters>20556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22</cp:revision>
  <dcterms:created xsi:type="dcterms:W3CDTF">2020-05-19T21:54:00Z</dcterms:created>
  <dcterms:modified xsi:type="dcterms:W3CDTF">2020-07-06T14:01:00Z</dcterms:modified>
</cp:coreProperties>
</file>