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BC" w:rsidRPr="000548BC" w:rsidRDefault="000548BC" w:rsidP="000548BC">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GoBack"/>
      <w:bookmarkEnd w:id="0"/>
      <w:r w:rsidRPr="000548B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548BC" w:rsidRPr="000548BC" w:rsidRDefault="000548BC" w:rsidP="000548BC">
      <w:pPr>
        <w:overflowPunct/>
        <w:autoSpaceDE/>
        <w:autoSpaceDN/>
        <w:adjustRightInd/>
        <w:jc w:val="both"/>
        <w:textAlignment w:val="auto"/>
        <w:rPr>
          <w:rFonts w:ascii="Arial" w:hAnsi="Arial" w:cs="Arial"/>
          <w:lang w:val="es-419"/>
        </w:rPr>
      </w:pPr>
    </w:p>
    <w:p w:rsidR="000548BC" w:rsidRPr="000548BC" w:rsidRDefault="000548BC" w:rsidP="000548BC">
      <w:pPr>
        <w:overflowPunct/>
        <w:autoSpaceDE/>
        <w:autoSpaceDN/>
        <w:adjustRightInd/>
        <w:jc w:val="both"/>
        <w:textAlignment w:val="auto"/>
        <w:rPr>
          <w:rFonts w:ascii="Arial" w:hAnsi="Arial" w:cs="Arial"/>
          <w:b/>
          <w:bCs/>
          <w:iCs/>
          <w:lang w:val="es-419" w:eastAsia="fr-FR"/>
        </w:rPr>
      </w:pPr>
      <w:r w:rsidRPr="000548BC">
        <w:rPr>
          <w:rFonts w:ascii="Arial" w:hAnsi="Arial" w:cs="Arial"/>
          <w:b/>
          <w:bCs/>
          <w:iCs/>
          <w:u w:val="single"/>
          <w:lang w:val="es-419" w:eastAsia="fr-FR"/>
        </w:rPr>
        <w:t>TEMAS:</w:t>
      </w:r>
      <w:r w:rsidRPr="000548BC">
        <w:rPr>
          <w:rFonts w:ascii="Arial" w:hAnsi="Arial" w:cs="Arial"/>
          <w:b/>
          <w:bCs/>
          <w:iCs/>
          <w:lang w:val="es-419" w:eastAsia="fr-FR"/>
        </w:rPr>
        <w:tab/>
      </w:r>
      <w:r w:rsidR="008A188B">
        <w:rPr>
          <w:rFonts w:ascii="Arial" w:hAnsi="Arial" w:cs="Arial"/>
          <w:b/>
          <w:bCs/>
          <w:iCs/>
          <w:lang w:val="es-419" w:eastAsia="fr-FR"/>
        </w:rPr>
        <w:t xml:space="preserve">DEBIDO PROCESO / TUTELA CONTRA DECISIÓN </w:t>
      </w:r>
      <w:r w:rsidR="008A188B">
        <w:rPr>
          <w:rFonts w:ascii="Arial" w:hAnsi="Arial" w:cs="Arial"/>
          <w:b/>
          <w:lang w:val="es-419"/>
        </w:rPr>
        <w:t xml:space="preserve">JUDICIAL / LEGITIMACIÓN EN LA CAUSA POR ACTIVA </w:t>
      </w:r>
      <w:r w:rsidRPr="000548BC">
        <w:rPr>
          <w:rFonts w:ascii="Arial" w:hAnsi="Arial" w:cs="Arial"/>
          <w:b/>
          <w:bCs/>
          <w:iCs/>
          <w:lang w:val="es-419" w:eastAsia="fr-FR"/>
        </w:rPr>
        <w:t xml:space="preserve">/ </w:t>
      </w:r>
      <w:r w:rsidR="008A188B">
        <w:rPr>
          <w:rFonts w:ascii="Arial" w:hAnsi="Arial" w:cs="Arial"/>
          <w:b/>
          <w:bCs/>
          <w:iCs/>
          <w:lang w:val="es-419" w:eastAsia="fr-FR"/>
        </w:rPr>
        <w:t>NO LA TIENE QUIEN NO ES PARTE EN EL PROCESO.</w:t>
      </w:r>
    </w:p>
    <w:p w:rsidR="000548BC" w:rsidRPr="000548BC" w:rsidRDefault="000548BC" w:rsidP="000548BC">
      <w:pPr>
        <w:overflowPunct/>
        <w:autoSpaceDE/>
        <w:autoSpaceDN/>
        <w:adjustRightInd/>
        <w:jc w:val="both"/>
        <w:textAlignment w:val="auto"/>
        <w:rPr>
          <w:rFonts w:ascii="Arial" w:hAnsi="Arial" w:cs="Arial"/>
          <w:lang w:val="es-419"/>
        </w:rPr>
      </w:pPr>
    </w:p>
    <w:p w:rsidR="00CC79D6" w:rsidRPr="00CC79D6" w:rsidRDefault="00CC79D6" w:rsidP="00CC79D6">
      <w:pPr>
        <w:overflowPunct/>
        <w:autoSpaceDE/>
        <w:autoSpaceDN/>
        <w:adjustRightInd/>
        <w:jc w:val="both"/>
        <w:textAlignment w:val="auto"/>
        <w:rPr>
          <w:rFonts w:ascii="Arial" w:hAnsi="Arial" w:cs="Arial"/>
          <w:lang w:val="es-419"/>
        </w:rPr>
      </w:pPr>
      <w:r w:rsidRPr="00CC79D6">
        <w:rPr>
          <w:rFonts w:ascii="Arial" w:hAnsi="Arial" w:cs="Arial"/>
          <w:lang w:val="es-419"/>
        </w:rPr>
        <w:t>Correspondería a esta Sala determinar si el Juzgado Segundo Civil del Circuito local incurrió en irregularidad en el trámite de la acción popular objeto del amparo, de no ser porque el actor carece de legitimación en la causa.</w:t>
      </w:r>
    </w:p>
    <w:p w:rsidR="00CC79D6" w:rsidRPr="00CC79D6" w:rsidRDefault="00CC79D6" w:rsidP="00CC79D6">
      <w:pPr>
        <w:overflowPunct/>
        <w:autoSpaceDE/>
        <w:autoSpaceDN/>
        <w:adjustRightInd/>
        <w:jc w:val="both"/>
        <w:textAlignment w:val="auto"/>
        <w:rPr>
          <w:rFonts w:ascii="Arial" w:hAnsi="Arial" w:cs="Arial"/>
          <w:lang w:val="es-419"/>
        </w:rPr>
      </w:pPr>
    </w:p>
    <w:p w:rsidR="00CC79D6" w:rsidRPr="00CC79D6" w:rsidRDefault="00CC79D6" w:rsidP="00CC79D6">
      <w:pPr>
        <w:overflowPunct/>
        <w:autoSpaceDE/>
        <w:autoSpaceDN/>
        <w:adjustRightInd/>
        <w:jc w:val="both"/>
        <w:textAlignment w:val="auto"/>
        <w:rPr>
          <w:rFonts w:ascii="Arial" w:hAnsi="Arial" w:cs="Arial"/>
          <w:lang w:val="es-419"/>
        </w:rPr>
      </w:pPr>
      <w:r w:rsidRPr="00CC79D6">
        <w:rPr>
          <w:rFonts w:ascii="Arial" w:hAnsi="Arial" w:cs="Arial"/>
          <w:lang w:val="es-419"/>
        </w:rPr>
        <w:t>En efecto de conformidad con lo informado por el juzgado accionado, la demanda popular radicada bajo el No. 2020-00194 fue promovida por el señor Johan Gallego contra Bancolombia S.A. y no por el señor Sebastián Colorado, quien tampoco figura allí como coadyuvante.</w:t>
      </w:r>
    </w:p>
    <w:p w:rsidR="00CC79D6" w:rsidRPr="00CC79D6" w:rsidRDefault="00CC79D6" w:rsidP="00CC79D6">
      <w:pPr>
        <w:overflowPunct/>
        <w:autoSpaceDE/>
        <w:autoSpaceDN/>
        <w:adjustRightInd/>
        <w:jc w:val="both"/>
        <w:textAlignment w:val="auto"/>
        <w:rPr>
          <w:rFonts w:ascii="Arial" w:hAnsi="Arial" w:cs="Arial"/>
          <w:lang w:val="es-419"/>
        </w:rPr>
      </w:pPr>
    </w:p>
    <w:p w:rsidR="000548BC" w:rsidRPr="000548BC" w:rsidRDefault="00CC79D6" w:rsidP="00CC79D6">
      <w:pPr>
        <w:overflowPunct/>
        <w:autoSpaceDE/>
        <w:autoSpaceDN/>
        <w:adjustRightInd/>
        <w:jc w:val="both"/>
        <w:textAlignment w:val="auto"/>
        <w:rPr>
          <w:rFonts w:ascii="Arial" w:hAnsi="Arial" w:cs="Arial"/>
          <w:lang w:val="es-419"/>
        </w:rPr>
      </w:pPr>
      <w:r w:rsidRPr="00CC79D6">
        <w:rPr>
          <w:rFonts w:ascii="Arial" w:hAnsi="Arial" w:cs="Arial"/>
          <w:lang w:val="es-419"/>
        </w:rPr>
        <w:t>En estas condiciones en razón a que el promotor de la acción no intervino como parte en el proceso objeto del amparo, las decisiones que en su interior se han producido no pueden afectarlo.</w:t>
      </w:r>
    </w:p>
    <w:p w:rsidR="000548BC" w:rsidRPr="000548BC" w:rsidRDefault="000548BC" w:rsidP="000548BC">
      <w:pPr>
        <w:overflowPunct/>
        <w:autoSpaceDE/>
        <w:autoSpaceDN/>
        <w:adjustRightInd/>
        <w:jc w:val="both"/>
        <w:textAlignment w:val="auto"/>
        <w:rPr>
          <w:rFonts w:ascii="Arial" w:hAnsi="Arial" w:cs="Arial"/>
          <w:lang w:val="es-419"/>
        </w:rPr>
      </w:pPr>
    </w:p>
    <w:p w:rsidR="008A188B" w:rsidRPr="008A188B" w:rsidRDefault="008A188B" w:rsidP="008A188B">
      <w:pPr>
        <w:overflowPunct/>
        <w:autoSpaceDE/>
        <w:autoSpaceDN/>
        <w:adjustRightInd/>
        <w:jc w:val="both"/>
        <w:textAlignment w:val="auto"/>
        <w:rPr>
          <w:rFonts w:ascii="Arial" w:hAnsi="Arial" w:cs="Arial"/>
          <w:lang w:val="es-419"/>
        </w:rPr>
      </w:pPr>
      <w:r w:rsidRPr="008A188B">
        <w:rPr>
          <w:rFonts w:ascii="Arial" w:hAnsi="Arial" w:cs="Arial"/>
          <w:lang w:val="es-419"/>
        </w:rPr>
        <w:t>Al respecto ha dicho la Corte Constitucional:</w:t>
      </w:r>
    </w:p>
    <w:p w:rsidR="008A188B" w:rsidRPr="008A188B" w:rsidRDefault="008A188B" w:rsidP="008A188B">
      <w:pPr>
        <w:overflowPunct/>
        <w:autoSpaceDE/>
        <w:autoSpaceDN/>
        <w:adjustRightInd/>
        <w:jc w:val="both"/>
        <w:textAlignment w:val="auto"/>
        <w:rPr>
          <w:rFonts w:ascii="Arial" w:hAnsi="Arial" w:cs="Arial"/>
          <w:lang w:val="es-419"/>
        </w:rPr>
      </w:pPr>
      <w:r w:rsidRPr="008A188B">
        <w:rPr>
          <w:rFonts w:ascii="Arial" w:hAnsi="Arial" w:cs="Arial"/>
          <w:lang w:val="es-419"/>
        </w:rPr>
        <w:t xml:space="preserve"> </w:t>
      </w:r>
    </w:p>
    <w:p w:rsidR="000548BC" w:rsidRDefault="008A188B" w:rsidP="000548BC">
      <w:pPr>
        <w:overflowPunct/>
        <w:autoSpaceDE/>
        <w:autoSpaceDN/>
        <w:adjustRightInd/>
        <w:jc w:val="both"/>
        <w:textAlignment w:val="auto"/>
        <w:rPr>
          <w:rFonts w:ascii="Arial" w:hAnsi="Arial" w:cs="Arial"/>
          <w:lang w:val="es-419"/>
        </w:rPr>
      </w:pPr>
      <w:r w:rsidRPr="008A188B">
        <w:rPr>
          <w:rFonts w:ascii="Arial" w:hAnsi="Arial" w:cs="Arial"/>
          <w:lang w:val="es-419"/>
        </w:rPr>
        <w:t>“…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p>
    <w:p w:rsidR="008A188B" w:rsidRDefault="008A188B" w:rsidP="000548BC">
      <w:pPr>
        <w:overflowPunct/>
        <w:autoSpaceDE/>
        <w:autoSpaceDN/>
        <w:adjustRightInd/>
        <w:jc w:val="both"/>
        <w:textAlignment w:val="auto"/>
        <w:rPr>
          <w:rFonts w:ascii="Arial" w:hAnsi="Arial" w:cs="Arial"/>
          <w:lang w:val="es-419"/>
        </w:rPr>
      </w:pPr>
    </w:p>
    <w:p w:rsidR="008A188B" w:rsidRPr="000548BC" w:rsidRDefault="008A188B" w:rsidP="000548BC">
      <w:pPr>
        <w:overflowPunct/>
        <w:autoSpaceDE/>
        <w:autoSpaceDN/>
        <w:adjustRightInd/>
        <w:jc w:val="both"/>
        <w:textAlignment w:val="auto"/>
        <w:rPr>
          <w:rFonts w:ascii="Arial" w:hAnsi="Arial" w:cs="Arial"/>
          <w:lang w:val="es-419"/>
        </w:rPr>
      </w:pPr>
      <w:r w:rsidRPr="008A188B">
        <w:rPr>
          <w:rFonts w:ascii="Arial" w:hAnsi="Arial" w:cs="Arial"/>
          <w:lang w:val="es-419"/>
        </w:rPr>
        <w:t>Puede entonces concluirse que el aquí accionante carece de legitimación en la causa para controvertir decisiones adoptadas en los procesos judiciales en el que no ha intervenido</w:t>
      </w:r>
      <w:r>
        <w:rPr>
          <w:rFonts w:ascii="Arial" w:hAnsi="Arial" w:cs="Arial"/>
          <w:lang w:val="es-419"/>
        </w:rPr>
        <w:t>…</w:t>
      </w:r>
    </w:p>
    <w:p w:rsidR="000548BC" w:rsidRPr="000548BC" w:rsidRDefault="000548BC" w:rsidP="000548BC">
      <w:pPr>
        <w:overflowPunct/>
        <w:autoSpaceDE/>
        <w:autoSpaceDN/>
        <w:adjustRightInd/>
        <w:jc w:val="both"/>
        <w:textAlignment w:val="auto"/>
        <w:rPr>
          <w:rFonts w:ascii="Arial" w:hAnsi="Arial" w:cs="Arial"/>
          <w:lang w:val="es-419"/>
        </w:rPr>
      </w:pPr>
    </w:p>
    <w:p w:rsidR="000548BC" w:rsidRPr="000548BC" w:rsidRDefault="000548BC" w:rsidP="000548BC">
      <w:pPr>
        <w:overflowPunct/>
        <w:autoSpaceDE/>
        <w:autoSpaceDN/>
        <w:adjustRightInd/>
        <w:jc w:val="both"/>
        <w:textAlignment w:val="auto"/>
        <w:rPr>
          <w:rFonts w:ascii="Arial" w:hAnsi="Arial" w:cs="Arial"/>
          <w:lang w:val="es-ES"/>
        </w:rPr>
      </w:pPr>
    </w:p>
    <w:p w:rsidR="000548BC" w:rsidRPr="000548BC" w:rsidRDefault="000548BC" w:rsidP="000548BC">
      <w:pPr>
        <w:overflowPunct/>
        <w:autoSpaceDE/>
        <w:autoSpaceDN/>
        <w:adjustRightInd/>
        <w:jc w:val="both"/>
        <w:textAlignment w:val="auto"/>
        <w:rPr>
          <w:rFonts w:ascii="Arial" w:hAnsi="Arial" w:cs="Arial"/>
          <w:lang w:val="es-ES"/>
        </w:rPr>
      </w:pPr>
    </w:p>
    <w:p w:rsidR="001368C3" w:rsidRPr="000548BC" w:rsidRDefault="001368C3" w:rsidP="000548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0548BC">
        <w:rPr>
          <w:rFonts w:ascii="Tahoma" w:hAnsi="Tahoma" w:cs="Tahoma"/>
          <w:b/>
          <w:sz w:val="24"/>
          <w:szCs w:val="24"/>
        </w:rPr>
        <w:t>TRIBUNAL SUPERIOR DEL DISTRITO JUDICIAL</w:t>
      </w:r>
    </w:p>
    <w:p w:rsidR="001368C3" w:rsidRPr="000548BC" w:rsidRDefault="001368C3" w:rsidP="000548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0548BC">
        <w:rPr>
          <w:rFonts w:ascii="Tahoma" w:hAnsi="Tahoma" w:cs="Tahoma"/>
          <w:b/>
          <w:sz w:val="24"/>
          <w:szCs w:val="24"/>
        </w:rPr>
        <w:t>SALA DE DECISIÓN CIVIL FAMILIA</w:t>
      </w:r>
    </w:p>
    <w:p w:rsidR="000F3881" w:rsidRPr="000548BC" w:rsidRDefault="000F3881" w:rsidP="000548BC">
      <w:pPr>
        <w:spacing w:line="276" w:lineRule="auto"/>
        <w:ind w:firstLine="708"/>
        <w:jc w:val="both"/>
        <w:rPr>
          <w:rFonts w:ascii="Tahoma" w:hAnsi="Tahoma" w:cs="Tahoma"/>
          <w:sz w:val="24"/>
          <w:szCs w:val="24"/>
        </w:rPr>
      </w:pPr>
      <w:r w:rsidRPr="000548BC">
        <w:rPr>
          <w:rFonts w:ascii="Tahoma" w:hAnsi="Tahoma" w:cs="Tahoma"/>
          <w:sz w:val="24"/>
          <w:szCs w:val="24"/>
        </w:rPr>
        <w:tab/>
      </w:r>
    </w:p>
    <w:p w:rsidR="000F3881" w:rsidRPr="000548BC" w:rsidRDefault="000F3881" w:rsidP="000548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0548BC">
        <w:rPr>
          <w:rFonts w:ascii="Tahoma" w:hAnsi="Tahoma" w:cs="Tahoma"/>
          <w:spacing w:val="-3"/>
          <w:sz w:val="24"/>
          <w:szCs w:val="24"/>
        </w:rPr>
        <w:tab/>
        <w:t>Magistrada Ponente: Adriana Patricia Díaz Ramírez</w:t>
      </w:r>
    </w:p>
    <w:p w:rsidR="000F3881" w:rsidRPr="000548BC" w:rsidRDefault="000F3881" w:rsidP="000548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0548BC">
        <w:rPr>
          <w:rFonts w:ascii="Tahoma" w:hAnsi="Tahoma" w:cs="Tahoma"/>
          <w:spacing w:val="-3"/>
          <w:sz w:val="24"/>
          <w:szCs w:val="24"/>
        </w:rPr>
        <w:tab/>
        <w:t>Pereira, enero</w:t>
      </w:r>
      <w:r w:rsidR="00D74896" w:rsidRPr="000548BC">
        <w:rPr>
          <w:rFonts w:ascii="Tahoma" w:hAnsi="Tahoma" w:cs="Tahoma"/>
          <w:spacing w:val="-3"/>
          <w:sz w:val="24"/>
          <w:szCs w:val="24"/>
        </w:rPr>
        <w:t xml:space="preserve"> dieciocho</w:t>
      </w:r>
      <w:r w:rsidRPr="000548BC">
        <w:rPr>
          <w:rFonts w:ascii="Tahoma" w:hAnsi="Tahoma" w:cs="Tahoma"/>
          <w:spacing w:val="-3"/>
          <w:sz w:val="24"/>
          <w:szCs w:val="24"/>
        </w:rPr>
        <w:t xml:space="preserve"> (</w:t>
      </w:r>
      <w:r w:rsidR="00D74896" w:rsidRPr="000548BC">
        <w:rPr>
          <w:rFonts w:ascii="Tahoma" w:hAnsi="Tahoma" w:cs="Tahoma"/>
          <w:spacing w:val="-3"/>
          <w:sz w:val="24"/>
          <w:szCs w:val="24"/>
        </w:rPr>
        <w:t>18</w:t>
      </w:r>
      <w:r w:rsidRPr="000548BC">
        <w:rPr>
          <w:rFonts w:ascii="Tahoma" w:hAnsi="Tahoma" w:cs="Tahoma"/>
          <w:spacing w:val="-3"/>
          <w:sz w:val="24"/>
          <w:szCs w:val="24"/>
        </w:rPr>
        <w:t xml:space="preserve">) de dos mil veintiuno (2021)  </w:t>
      </w:r>
    </w:p>
    <w:p w:rsidR="000F3881" w:rsidRPr="000548BC" w:rsidRDefault="000F3881" w:rsidP="000548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0548BC">
        <w:rPr>
          <w:rFonts w:ascii="Tahoma" w:hAnsi="Tahoma" w:cs="Tahoma"/>
          <w:spacing w:val="-3"/>
          <w:sz w:val="24"/>
          <w:szCs w:val="24"/>
        </w:rPr>
        <w:tab/>
        <w:t xml:space="preserve">Acta No. </w:t>
      </w:r>
      <w:r w:rsidR="00D74896" w:rsidRPr="000548BC">
        <w:rPr>
          <w:rFonts w:ascii="Tahoma" w:hAnsi="Tahoma" w:cs="Tahoma"/>
          <w:spacing w:val="-3"/>
          <w:sz w:val="24"/>
          <w:szCs w:val="24"/>
        </w:rPr>
        <w:t>018</w:t>
      </w:r>
      <w:r w:rsidRPr="000548BC">
        <w:rPr>
          <w:rFonts w:ascii="Tahoma" w:hAnsi="Tahoma" w:cs="Tahoma"/>
          <w:spacing w:val="-3"/>
          <w:sz w:val="24"/>
          <w:szCs w:val="24"/>
        </w:rPr>
        <w:t xml:space="preserve"> del</w:t>
      </w:r>
      <w:r w:rsidR="00D74896" w:rsidRPr="000548BC">
        <w:rPr>
          <w:rFonts w:ascii="Tahoma" w:hAnsi="Tahoma" w:cs="Tahoma"/>
          <w:spacing w:val="-3"/>
          <w:sz w:val="24"/>
          <w:szCs w:val="24"/>
        </w:rPr>
        <w:t xml:space="preserve"> 18</w:t>
      </w:r>
      <w:r w:rsidRPr="000548BC">
        <w:rPr>
          <w:rFonts w:ascii="Tahoma" w:hAnsi="Tahoma" w:cs="Tahoma"/>
          <w:spacing w:val="-3"/>
          <w:sz w:val="24"/>
          <w:szCs w:val="24"/>
        </w:rPr>
        <w:t xml:space="preserve"> de enero de 2021</w:t>
      </w:r>
    </w:p>
    <w:p w:rsidR="000F3881" w:rsidRPr="000548BC" w:rsidRDefault="000F3881" w:rsidP="000548BC">
      <w:pPr>
        <w:spacing w:line="276" w:lineRule="auto"/>
        <w:jc w:val="both"/>
        <w:rPr>
          <w:rFonts w:ascii="Tahoma" w:hAnsi="Tahoma" w:cs="Tahoma"/>
          <w:sz w:val="24"/>
          <w:szCs w:val="24"/>
          <w:lang w:val="es-ES"/>
        </w:rPr>
      </w:pPr>
      <w:r w:rsidRPr="000548BC">
        <w:rPr>
          <w:rFonts w:ascii="Tahoma" w:hAnsi="Tahoma" w:cs="Tahoma"/>
          <w:sz w:val="24"/>
          <w:szCs w:val="24"/>
          <w:lang w:val="es-ES"/>
        </w:rPr>
        <w:t xml:space="preserve">      </w:t>
      </w:r>
      <w:r w:rsidRPr="000548BC">
        <w:rPr>
          <w:rFonts w:ascii="Tahoma" w:hAnsi="Tahoma" w:cs="Tahoma"/>
          <w:sz w:val="24"/>
          <w:szCs w:val="24"/>
          <w:lang w:val="es-ES"/>
        </w:rPr>
        <w:tab/>
        <w:t>Expediente No. 66001-22-13-000-2020-00463-00</w:t>
      </w:r>
    </w:p>
    <w:p w:rsidR="007C1893" w:rsidRPr="000548BC" w:rsidRDefault="007C1893" w:rsidP="000548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0F3881" w:rsidRPr="000548BC" w:rsidRDefault="005B37B8" w:rsidP="000548BC">
      <w:pPr>
        <w:spacing w:line="276" w:lineRule="auto"/>
        <w:jc w:val="both"/>
        <w:rPr>
          <w:rFonts w:ascii="Tahoma" w:hAnsi="Tahoma" w:cs="Tahoma"/>
          <w:sz w:val="24"/>
          <w:szCs w:val="24"/>
          <w:lang w:val="es-CO"/>
        </w:rPr>
      </w:pPr>
      <w:r w:rsidRPr="000548BC">
        <w:rPr>
          <w:rFonts w:ascii="Tahoma" w:hAnsi="Tahoma" w:cs="Tahoma"/>
          <w:sz w:val="24"/>
          <w:szCs w:val="24"/>
        </w:rPr>
        <w:t>Se decide en primera instancia la</w:t>
      </w:r>
      <w:r w:rsidR="00BE457F" w:rsidRPr="000548BC">
        <w:rPr>
          <w:rFonts w:ascii="Tahoma" w:hAnsi="Tahoma" w:cs="Tahoma"/>
          <w:sz w:val="24"/>
          <w:szCs w:val="24"/>
        </w:rPr>
        <w:t xml:space="preserve"> acción</w:t>
      </w:r>
      <w:r w:rsidR="0029724B" w:rsidRPr="000548BC">
        <w:rPr>
          <w:rFonts w:ascii="Tahoma" w:hAnsi="Tahoma" w:cs="Tahoma"/>
          <w:sz w:val="24"/>
          <w:szCs w:val="24"/>
        </w:rPr>
        <w:t xml:space="preserve"> de tut</w:t>
      </w:r>
      <w:r w:rsidRPr="000548BC">
        <w:rPr>
          <w:rFonts w:ascii="Tahoma" w:hAnsi="Tahoma" w:cs="Tahoma"/>
          <w:sz w:val="24"/>
          <w:szCs w:val="24"/>
        </w:rPr>
        <w:t xml:space="preserve">ela de la referencia, </w:t>
      </w:r>
      <w:r w:rsidR="00BE457F" w:rsidRPr="000548BC">
        <w:rPr>
          <w:rFonts w:ascii="Tahoma" w:hAnsi="Tahoma" w:cs="Tahoma"/>
          <w:sz w:val="24"/>
          <w:szCs w:val="24"/>
        </w:rPr>
        <w:t>instaurada</w:t>
      </w:r>
      <w:r w:rsidR="0049783F" w:rsidRPr="000548BC">
        <w:rPr>
          <w:rFonts w:ascii="Tahoma" w:hAnsi="Tahoma" w:cs="Tahoma"/>
          <w:sz w:val="24"/>
          <w:szCs w:val="24"/>
        </w:rPr>
        <w:t xml:space="preserve"> </w:t>
      </w:r>
      <w:r w:rsidR="0029724B" w:rsidRPr="000548BC">
        <w:rPr>
          <w:rFonts w:ascii="Tahoma" w:hAnsi="Tahoma" w:cs="Tahoma"/>
          <w:sz w:val="24"/>
          <w:szCs w:val="24"/>
        </w:rPr>
        <w:t xml:space="preserve">por el señor </w:t>
      </w:r>
      <w:r w:rsidR="000F3881" w:rsidRPr="000548BC">
        <w:rPr>
          <w:rFonts w:ascii="Tahoma" w:hAnsi="Tahoma" w:cs="Tahoma"/>
          <w:sz w:val="24"/>
          <w:szCs w:val="24"/>
          <w:lang w:val="es-CO"/>
        </w:rPr>
        <w:t>Sebastián Colorado contra el Juzgado Segundo Civil del Circuito local, a la que fueron vinculados el Ministerio Público y la Defensoría del Pueblo, ambos de la regional Risaralda.</w:t>
      </w:r>
    </w:p>
    <w:p w:rsidR="00941AA2" w:rsidRPr="000548BC" w:rsidRDefault="00941AA2" w:rsidP="000548BC">
      <w:pPr>
        <w:spacing w:line="276" w:lineRule="auto"/>
        <w:jc w:val="both"/>
        <w:rPr>
          <w:rFonts w:ascii="Tahoma" w:hAnsi="Tahoma" w:cs="Tahoma"/>
          <w:sz w:val="24"/>
          <w:szCs w:val="24"/>
          <w:lang w:val="es-CO"/>
        </w:rPr>
      </w:pPr>
    </w:p>
    <w:p w:rsidR="00E471D6" w:rsidRPr="000548BC" w:rsidRDefault="00E471D6" w:rsidP="000548BC">
      <w:pPr>
        <w:spacing w:line="276" w:lineRule="auto"/>
        <w:jc w:val="both"/>
        <w:rPr>
          <w:rFonts w:ascii="Tahoma" w:hAnsi="Tahoma" w:cs="Tahoma"/>
          <w:b/>
          <w:sz w:val="24"/>
          <w:szCs w:val="24"/>
        </w:rPr>
      </w:pPr>
      <w:r w:rsidRPr="000548BC">
        <w:rPr>
          <w:rFonts w:ascii="Tahoma" w:hAnsi="Tahoma" w:cs="Tahoma"/>
          <w:b/>
          <w:sz w:val="24"/>
          <w:szCs w:val="24"/>
        </w:rPr>
        <w:t>A N T E C E D E N T E S</w:t>
      </w:r>
    </w:p>
    <w:p w:rsidR="00E471D6" w:rsidRPr="000548BC" w:rsidRDefault="00E471D6" w:rsidP="000548BC">
      <w:pPr>
        <w:spacing w:line="276" w:lineRule="auto"/>
        <w:jc w:val="both"/>
        <w:rPr>
          <w:rFonts w:ascii="Tahoma" w:hAnsi="Tahoma" w:cs="Tahoma"/>
          <w:sz w:val="24"/>
          <w:szCs w:val="24"/>
        </w:rPr>
      </w:pPr>
    </w:p>
    <w:p w:rsidR="000F3881" w:rsidRPr="000548BC" w:rsidRDefault="000F3881" w:rsidP="000548BC">
      <w:pPr>
        <w:spacing w:line="276" w:lineRule="auto"/>
        <w:jc w:val="both"/>
        <w:rPr>
          <w:rFonts w:ascii="Tahoma" w:hAnsi="Tahoma" w:cs="Tahoma"/>
          <w:sz w:val="24"/>
          <w:szCs w:val="24"/>
          <w:lang w:val="es-CO"/>
        </w:rPr>
      </w:pPr>
      <w:r w:rsidRPr="000548BC">
        <w:rPr>
          <w:rFonts w:ascii="Tahoma" w:hAnsi="Tahoma" w:cs="Tahoma"/>
          <w:sz w:val="24"/>
          <w:szCs w:val="24"/>
        </w:rPr>
        <w:t xml:space="preserve">1. Relató el actor que en la acción popular radicada bajo el número </w:t>
      </w:r>
      <w:r w:rsidRPr="000548BC">
        <w:rPr>
          <w:rFonts w:ascii="Tahoma" w:hAnsi="Tahoma" w:cs="Tahoma"/>
          <w:sz w:val="24"/>
          <w:szCs w:val="24"/>
          <w:lang w:val="es-CO"/>
        </w:rPr>
        <w:t>2020-00194</w:t>
      </w:r>
      <w:r w:rsidRPr="000548BC">
        <w:rPr>
          <w:rFonts w:ascii="Tahoma" w:hAnsi="Tahoma" w:cs="Tahoma"/>
          <w:sz w:val="24"/>
          <w:szCs w:val="24"/>
        </w:rPr>
        <w:t>, en la que actúa, el juzgado accionado desconoce que el domicilio de la entidad allí demandada se encuentra en Pereira, tal como lo informó en el libelo.</w:t>
      </w:r>
    </w:p>
    <w:p w:rsidR="000F3881" w:rsidRPr="000548BC" w:rsidRDefault="000F3881" w:rsidP="000548BC">
      <w:pPr>
        <w:spacing w:line="276" w:lineRule="auto"/>
        <w:jc w:val="both"/>
        <w:rPr>
          <w:rFonts w:ascii="Tahoma" w:hAnsi="Tahoma" w:cs="Tahoma"/>
          <w:sz w:val="24"/>
          <w:szCs w:val="24"/>
          <w:lang w:val="es-CO"/>
        </w:rPr>
      </w:pPr>
    </w:p>
    <w:p w:rsidR="000F3881" w:rsidRPr="000548BC" w:rsidRDefault="000F3881" w:rsidP="000548BC">
      <w:pPr>
        <w:spacing w:line="276" w:lineRule="auto"/>
        <w:jc w:val="both"/>
        <w:rPr>
          <w:rFonts w:ascii="Tahoma" w:hAnsi="Tahoma" w:cs="Tahoma"/>
          <w:sz w:val="24"/>
          <w:szCs w:val="24"/>
          <w:lang w:val="es-CO"/>
        </w:rPr>
      </w:pPr>
      <w:r w:rsidRPr="000548BC">
        <w:rPr>
          <w:rFonts w:ascii="Tahoma" w:hAnsi="Tahoma" w:cs="Tahoma"/>
          <w:sz w:val="24"/>
          <w:szCs w:val="24"/>
        </w:rPr>
        <w:t>2. Considera lesionado el derecho al debido proceso y para su protección solicita se ordene al juzgado accionado</w:t>
      </w:r>
      <w:r w:rsidRPr="000548BC">
        <w:rPr>
          <w:rFonts w:ascii="Tahoma" w:hAnsi="Tahoma" w:cs="Tahoma"/>
          <w:sz w:val="24"/>
          <w:szCs w:val="24"/>
          <w:lang w:val="es-CO"/>
        </w:rPr>
        <w:t xml:space="preserve"> aplicar el artículo 28, numeral 5°, del Código General del Proceso a efecto de que admita la acción y se abstenga de incumplir “</w:t>
      </w:r>
      <w:r w:rsidRPr="000548BC">
        <w:rPr>
          <w:rFonts w:ascii="Tahoma" w:hAnsi="Tahoma" w:cs="Tahoma"/>
          <w:sz w:val="22"/>
          <w:szCs w:val="24"/>
          <w:lang w:val="es-CO"/>
        </w:rPr>
        <w:t xml:space="preserve">normas de orden </w:t>
      </w:r>
      <w:proofErr w:type="spellStart"/>
      <w:r w:rsidRPr="000548BC">
        <w:rPr>
          <w:rFonts w:ascii="Tahoma" w:hAnsi="Tahoma" w:cs="Tahoma"/>
          <w:sz w:val="22"/>
          <w:szCs w:val="24"/>
          <w:lang w:val="es-CO"/>
        </w:rPr>
        <w:t>publico</w:t>
      </w:r>
      <w:proofErr w:type="spellEnd"/>
      <w:r w:rsidRPr="000548BC">
        <w:rPr>
          <w:rFonts w:ascii="Tahoma" w:hAnsi="Tahoma" w:cs="Tahoma"/>
          <w:sz w:val="22"/>
          <w:szCs w:val="24"/>
          <w:lang w:val="es-CO"/>
        </w:rPr>
        <w:t xml:space="preserve"> (sic) q (sic) rigen este tipo de controversias, ya q (sic) el juez no puede inmiscuirse sobre la elección (sic) a voluntad el actor, art (sic) 16 ley 472 de 1998</w:t>
      </w:r>
      <w:r w:rsidRPr="000548BC">
        <w:rPr>
          <w:rFonts w:ascii="Tahoma" w:hAnsi="Tahoma" w:cs="Tahoma"/>
          <w:sz w:val="24"/>
          <w:szCs w:val="24"/>
          <w:lang w:val="es-CO"/>
        </w:rPr>
        <w:t xml:space="preserve">”. </w:t>
      </w:r>
    </w:p>
    <w:p w:rsidR="000F3881" w:rsidRPr="000548BC" w:rsidRDefault="000F3881" w:rsidP="000548BC">
      <w:pPr>
        <w:spacing w:line="276" w:lineRule="auto"/>
        <w:jc w:val="both"/>
        <w:rPr>
          <w:rFonts w:ascii="Tahoma" w:hAnsi="Tahoma" w:cs="Tahoma"/>
          <w:sz w:val="24"/>
          <w:szCs w:val="24"/>
        </w:rPr>
      </w:pPr>
    </w:p>
    <w:p w:rsidR="000F3881" w:rsidRPr="000548BC" w:rsidRDefault="000F3881" w:rsidP="000548BC">
      <w:pPr>
        <w:spacing w:line="276" w:lineRule="auto"/>
        <w:jc w:val="both"/>
        <w:rPr>
          <w:rFonts w:ascii="Tahoma" w:hAnsi="Tahoma" w:cs="Tahoma"/>
          <w:b/>
          <w:sz w:val="24"/>
          <w:szCs w:val="24"/>
        </w:rPr>
      </w:pPr>
      <w:r w:rsidRPr="000548BC">
        <w:rPr>
          <w:rFonts w:ascii="Tahoma" w:hAnsi="Tahoma" w:cs="Tahoma"/>
          <w:b/>
          <w:sz w:val="24"/>
          <w:szCs w:val="24"/>
        </w:rPr>
        <w:t>A C T U A C I Ó N   P R O C E S A L</w:t>
      </w:r>
    </w:p>
    <w:p w:rsidR="000F3881" w:rsidRPr="000548BC" w:rsidRDefault="000F3881" w:rsidP="000548BC">
      <w:pPr>
        <w:spacing w:line="276" w:lineRule="auto"/>
        <w:jc w:val="both"/>
        <w:rPr>
          <w:rFonts w:ascii="Tahoma" w:hAnsi="Tahoma" w:cs="Tahoma"/>
          <w:b/>
          <w:sz w:val="24"/>
          <w:szCs w:val="24"/>
        </w:rPr>
      </w:pPr>
    </w:p>
    <w:p w:rsidR="000F3881" w:rsidRPr="000548BC" w:rsidRDefault="000F3881" w:rsidP="000548BC">
      <w:pPr>
        <w:spacing w:line="276" w:lineRule="auto"/>
        <w:jc w:val="both"/>
        <w:rPr>
          <w:rFonts w:ascii="Tahoma" w:hAnsi="Tahoma" w:cs="Tahoma"/>
          <w:sz w:val="24"/>
          <w:szCs w:val="24"/>
        </w:rPr>
      </w:pPr>
      <w:r w:rsidRPr="000548BC">
        <w:rPr>
          <w:rFonts w:ascii="Tahoma" w:hAnsi="Tahoma" w:cs="Tahoma"/>
          <w:sz w:val="24"/>
          <w:szCs w:val="24"/>
        </w:rPr>
        <w:lastRenderedPageBreak/>
        <w:t>1. Mediante proveído del 11 de diciembre últim</w:t>
      </w:r>
      <w:r w:rsidR="00D44EA2" w:rsidRPr="000548BC">
        <w:rPr>
          <w:rFonts w:ascii="Tahoma" w:hAnsi="Tahoma" w:cs="Tahoma"/>
          <w:sz w:val="24"/>
          <w:szCs w:val="24"/>
        </w:rPr>
        <w:t>o</w:t>
      </w:r>
      <w:r w:rsidRPr="000548BC">
        <w:rPr>
          <w:rFonts w:ascii="Tahoma" w:hAnsi="Tahoma" w:cs="Tahoma"/>
          <w:sz w:val="24"/>
          <w:szCs w:val="24"/>
        </w:rPr>
        <w:t xml:space="preserve"> se admitió la acción y se ordenó vincular </w:t>
      </w:r>
      <w:r w:rsidRPr="000548BC">
        <w:rPr>
          <w:rFonts w:ascii="Tahoma" w:hAnsi="Tahoma" w:cs="Tahoma"/>
          <w:sz w:val="24"/>
          <w:szCs w:val="24"/>
          <w:lang w:val="es-CO"/>
        </w:rPr>
        <w:t>al Ministerio Público y a la Defensoría del Pueblo, ambos de la regional Risaralda.</w:t>
      </w:r>
      <w:r w:rsidRPr="000548BC">
        <w:rPr>
          <w:rFonts w:ascii="Tahoma" w:hAnsi="Tahoma" w:cs="Tahoma"/>
          <w:sz w:val="24"/>
          <w:szCs w:val="24"/>
        </w:rPr>
        <w:t xml:space="preserve"> No se dispuso hacerlo respecto de la entidad accionada en el proceso en que encuentra el actor lesionados sus derechos, porque no ha concurrido a esa actuación.</w:t>
      </w:r>
    </w:p>
    <w:p w:rsidR="000F3881" w:rsidRPr="000548BC" w:rsidRDefault="000F3881" w:rsidP="000548BC">
      <w:pPr>
        <w:spacing w:line="276" w:lineRule="auto"/>
        <w:jc w:val="both"/>
        <w:rPr>
          <w:rFonts w:ascii="Tahoma" w:hAnsi="Tahoma" w:cs="Tahoma"/>
          <w:sz w:val="24"/>
          <w:szCs w:val="24"/>
        </w:rPr>
      </w:pPr>
    </w:p>
    <w:p w:rsidR="000F3881" w:rsidRPr="000548BC" w:rsidRDefault="000F3881" w:rsidP="000548BC">
      <w:pPr>
        <w:spacing w:line="276" w:lineRule="auto"/>
        <w:jc w:val="both"/>
        <w:rPr>
          <w:rFonts w:ascii="Tahoma" w:hAnsi="Tahoma" w:cs="Tahoma"/>
          <w:sz w:val="24"/>
          <w:szCs w:val="24"/>
        </w:rPr>
      </w:pPr>
      <w:r w:rsidRPr="000548BC">
        <w:rPr>
          <w:rFonts w:ascii="Tahoma" w:hAnsi="Tahoma" w:cs="Tahoma"/>
          <w:sz w:val="24"/>
          <w:szCs w:val="24"/>
        </w:rPr>
        <w:t>2. En el curso de esta instancia, se produjeron los siguientes pronunciamientos:</w:t>
      </w:r>
    </w:p>
    <w:p w:rsidR="000F3881" w:rsidRPr="000548BC" w:rsidRDefault="000F3881" w:rsidP="000548BC">
      <w:pPr>
        <w:tabs>
          <w:tab w:val="left" w:pos="4550"/>
        </w:tabs>
        <w:spacing w:line="276" w:lineRule="auto"/>
        <w:jc w:val="both"/>
        <w:rPr>
          <w:rFonts w:ascii="Tahoma" w:hAnsi="Tahoma" w:cs="Tahoma"/>
          <w:sz w:val="24"/>
          <w:szCs w:val="24"/>
        </w:rPr>
      </w:pPr>
    </w:p>
    <w:p w:rsidR="000F3881" w:rsidRPr="000548BC" w:rsidRDefault="000F3881" w:rsidP="000548BC">
      <w:pPr>
        <w:tabs>
          <w:tab w:val="left" w:pos="4550"/>
        </w:tabs>
        <w:spacing w:line="276" w:lineRule="auto"/>
        <w:jc w:val="both"/>
        <w:rPr>
          <w:rFonts w:ascii="Tahoma" w:hAnsi="Tahoma" w:cs="Tahoma"/>
          <w:sz w:val="24"/>
          <w:szCs w:val="24"/>
          <w:lang w:val="es-CO"/>
        </w:rPr>
      </w:pPr>
      <w:r w:rsidRPr="000548BC">
        <w:rPr>
          <w:rFonts w:ascii="Tahoma" w:hAnsi="Tahoma" w:cs="Tahoma"/>
          <w:sz w:val="24"/>
          <w:szCs w:val="24"/>
        </w:rPr>
        <w:t xml:space="preserve">2.1 </w:t>
      </w:r>
      <w:r w:rsidRPr="000548BC">
        <w:rPr>
          <w:rFonts w:ascii="Tahoma" w:hAnsi="Tahoma" w:cs="Tahoma"/>
          <w:sz w:val="24"/>
          <w:szCs w:val="24"/>
          <w:lang w:val="es-CO"/>
        </w:rPr>
        <w:t>El Defensor del Pueblo Regional Risaralda solicitó la desvinculación de la entidad que representa toda vez que las pretensiones de la demanda no la involucra</w:t>
      </w:r>
      <w:r w:rsidRPr="000548BC">
        <w:rPr>
          <w:rFonts w:ascii="Tahoma" w:hAnsi="Tahoma" w:cs="Tahoma"/>
          <w:sz w:val="24"/>
          <w:szCs w:val="24"/>
        </w:rPr>
        <w:t>.</w:t>
      </w:r>
    </w:p>
    <w:p w:rsidR="000F3881" w:rsidRPr="000548BC" w:rsidRDefault="000F3881" w:rsidP="000548BC">
      <w:pPr>
        <w:spacing w:line="276" w:lineRule="auto"/>
        <w:jc w:val="both"/>
        <w:rPr>
          <w:rFonts w:ascii="Tahoma" w:hAnsi="Tahoma" w:cs="Tahoma"/>
          <w:sz w:val="24"/>
          <w:szCs w:val="24"/>
          <w:lang w:val="es-CO"/>
        </w:rPr>
      </w:pPr>
    </w:p>
    <w:p w:rsidR="000F3881" w:rsidRPr="000548BC" w:rsidRDefault="000F3881" w:rsidP="000548BC">
      <w:pPr>
        <w:spacing w:line="276" w:lineRule="auto"/>
        <w:jc w:val="both"/>
        <w:rPr>
          <w:rFonts w:ascii="Tahoma" w:hAnsi="Tahoma" w:cs="Tahoma"/>
          <w:sz w:val="24"/>
          <w:szCs w:val="24"/>
          <w:lang w:val="es-ES"/>
        </w:rPr>
      </w:pPr>
      <w:r w:rsidRPr="000548BC">
        <w:rPr>
          <w:rFonts w:ascii="Tahoma" w:hAnsi="Tahoma" w:cs="Tahoma"/>
          <w:sz w:val="24"/>
          <w:szCs w:val="24"/>
          <w:lang w:val="es-CO"/>
        </w:rPr>
        <w:t xml:space="preserve">2.2 </w:t>
      </w:r>
      <w:r w:rsidRPr="000548BC">
        <w:rPr>
          <w:rFonts w:ascii="Tahoma" w:hAnsi="Tahoma" w:cs="Tahoma"/>
          <w:sz w:val="24"/>
          <w:szCs w:val="24"/>
        </w:rPr>
        <w:t xml:space="preserve">El Procurador Regional de Risaralda refirió </w:t>
      </w:r>
      <w:r w:rsidRPr="000548BC">
        <w:rPr>
          <w:rFonts w:ascii="Tahoma" w:hAnsi="Tahoma" w:cs="Tahoma"/>
          <w:sz w:val="24"/>
          <w:szCs w:val="24"/>
          <w:lang w:val="es-ES"/>
        </w:rPr>
        <w:t>que a esa Agencia del Ministerio Público se han comunicado los autos que admiten las respectivas acciones populares y como consecuencia de ello se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w:t>
      </w:r>
    </w:p>
    <w:p w:rsidR="000F3881" w:rsidRPr="000548BC" w:rsidRDefault="000F3881" w:rsidP="000548BC">
      <w:pPr>
        <w:spacing w:line="276" w:lineRule="auto"/>
        <w:jc w:val="both"/>
        <w:rPr>
          <w:rFonts w:ascii="Tahoma" w:hAnsi="Tahoma" w:cs="Tahoma"/>
          <w:sz w:val="24"/>
          <w:szCs w:val="24"/>
          <w:lang w:val="es-ES"/>
        </w:rPr>
      </w:pPr>
    </w:p>
    <w:p w:rsidR="000F3881" w:rsidRPr="000548BC" w:rsidRDefault="000F3881" w:rsidP="000548BC">
      <w:pPr>
        <w:spacing w:line="276" w:lineRule="auto"/>
        <w:jc w:val="both"/>
        <w:rPr>
          <w:rFonts w:ascii="Tahoma" w:hAnsi="Tahoma" w:cs="Tahoma"/>
          <w:sz w:val="24"/>
          <w:szCs w:val="24"/>
        </w:rPr>
      </w:pPr>
      <w:r w:rsidRPr="000548BC">
        <w:rPr>
          <w:rFonts w:ascii="Tahoma" w:hAnsi="Tahoma" w:cs="Tahoma"/>
          <w:sz w:val="24"/>
          <w:szCs w:val="24"/>
        </w:rPr>
        <w:t>3. Los demás vinculados guardaron silencio.</w:t>
      </w:r>
    </w:p>
    <w:p w:rsidR="000F3881" w:rsidRPr="000548BC" w:rsidRDefault="000F3881" w:rsidP="000548BC">
      <w:pPr>
        <w:spacing w:line="276" w:lineRule="auto"/>
        <w:jc w:val="both"/>
        <w:rPr>
          <w:rFonts w:ascii="Tahoma" w:hAnsi="Tahoma" w:cs="Tahoma"/>
          <w:sz w:val="24"/>
          <w:szCs w:val="24"/>
        </w:rPr>
      </w:pPr>
    </w:p>
    <w:p w:rsidR="000F3881" w:rsidRPr="000548BC" w:rsidRDefault="000F3881" w:rsidP="000548BC">
      <w:pPr>
        <w:spacing w:line="276" w:lineRule="auto"/>
        <w:jc w:val="both"/>
        <w:rPr>
          <w:rFonts w:ascii="Tahoma" w:hAnsi="Tahoma" w:cs="Tahoma"/>
          <w:b/>
          <w:sz w:val="24"/>
          <w:szCs w:val="24"/>
        </w:rPr>
      </w:pPr>
      <w:r w:rsidRPr="000548BC">
        <w:rPr>
          <w:rFonts w:ascii="Tahoma" w:hAnsi="Tahoma" w:cs="Tahoma"/>
          <w:b/>
          <w:sz w:val="24"/>
          <w:szCs w:val="24"/>
        </w:rPr>
        <w:t xml:space="preserve">C O N S I D E R A C I O N E S </w:t>
      </w:r>
    </w:p>
    <w:p w:rsidR="000F3881" w:rsidRPr="000548BC" w:rsidRDefault="000F3881" w:rsidP="000548BC">
      <w:pPr>
        <w:spacing w:line="276" w:lineRule="auto"/>
        <w:jc w:val="both"/>
        <w:rPr>
          <w:rFonts w:ascii="Tahoma" w:hAnsi="Tahoma" w:cs="Tahoma"/>
          <w:sz w:val="24"/>
          <w:szCs w:val="24"/>
        </w:rPr>
      </w:pPr>
    </w:p>
    <w:p w:rsidR="00D74896" w:rsidRPr="000548BC" w:rsidRDefault="00D74896" w:rsidP="000548BC">
      <w:pPr>
        <w:spacing w:line="276" w:lineRule="auto"/>
        <w:jc w:val="both"/>
        <w:rPr>
          <w:rFonts w:ascii="Tahoma" w:hAnsi="Tahoma" w:cs="Tahoma"/>
          <w:sz w:val="24"/>
          <w:szCs w:val="24"/>
        </w:rPr>
      </w:pPr>
      <w:r w:rsidRPr="000548BC">
        <w:rPr>
          <w:rFonts w:ascii="Tahoma" w:hAnsi="Tahoma" w:cs="Tahoma"/>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D74896" w:rsidRPr="000548BC" w:rsidRDefault="00D74896" w:rsidP="000548BC">
      <w:pPr>
        <w:spacing w:line="276" w:lineRule="auto"/>
        <w:jc w:val="both"/>
        <w:rPr>
          <w:rFonts w:ascii="Tahoma" w:hAnsi="Tahoma" w:cs="Tahoma"/>
          <w:sz w:val="24"/>
          <w:szCs w:val="24"/>
        </w:rPr>
      </w:pPr>
    </w:p>
    <w:p w:rsidR="00621E07" w:rsidRPr="000548BC" w:rsidRDefault="00621E07" w:rsidP="000548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548BC">
        <w:rPr>
          <w:rFonts w:ascii="Tahoma" w:hAnsi="Tahoma" w:cs="Tahoma"/>
          <w:sz w:val="24"/>
          <w:szCs w:val="24"/>
        </w:rPr>
        <w:t xml:space="preserve">2. Correspondería a esta Sala determinar si el Juzgado </w:t>
      </w:r>
      <w:r w:rsidR="00D74896" w:rsidRPr="000548BC">
        <w:rPr>
          <w:rFonts w:ascii="Tahoma" w:hAnsi="Tahoma" w:cs="Tahoma"/>
          <w:sz w:val="24"/>
          <w:szCs w:val="24"/>
        </w:rPr>
        <w:t>Segundo</w:t>
      </w:r>
      <w:r w:rsidRPr="000548BC">
        <w:rPr>
          <w:rFonts w:ascii="Tahoma" w:hAnsi="Tahoma" w:cs="Tahoma"/>
          <w:sz w:val="24"/>
          <w:szCs w:val="24"/>
        </w:rPr>
        <w:t xml:space="preserve"> Civil del Circuito local incurrió en irregularidad en el trámite de la acción popular objeto del amparo, de no ser porque el actor carece de legitimación en la causa.</w:t>
      </w:r>
    </w:p>
    <w:p w:rsidR="00621E07" w:rsidRPr="000548BC" w:rsidRDefault="00621E07" w:rsidP="000548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21E07" w:rsidRPr="000548BC" w:rsidRDefault="00621E07" w:rsidP="000548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548BC">
        <w:rPr>
          <w:rFonts w:ascii="Tahoma" w:hAnsi="Tahoma" w:cs="Tahoma"/>
          <w:sz w:val="24"/>
          <w:szCs w:val="24"/>
        </w:rPr>
        <w:t xml:space="preserve">3. En efecto de conformidad con lo informado por el juzgado accionado, la demanda popular radicada bajo el No. </w:t>
      </w:r>
      <w:r w:rsidR="00D44EA2" w:rsidRPr="000548BC">
        <w:rPr>
          <w:rFonts w:ascii="Tahoma" w:hAnsi="Tahoma" w:cs="Tahoma"/>
          <w:sz w:val="24"/>
          <w:szCs w:val="24"/>
          <w:lang w:val="es-CO"/>
        </w:rPr>
        <w:t xml:space="preserve">2020-00194 </w:t>
      </w:r>
      <w:r w:rsidRPr="000548BC">
        <w:rPr>
          <w:rFonts w:ascii="Tahoma" w:hAnsi="Tahoma" w:cs="Tahoma"/>
          <w:sz w:val="24"/>
          <w:szCs w:val="24"/>
        </w:rPr>
        <w:t>fue promovida por el señor</w:t>
      </w:r>
      <w:r w:rsidRPr="000548BC">
        <w:rPr>
          <w:rFonts w:ascii="Tahoma" w:hAnsi="Tahoma" w:cs="Tahoma"/>
          <w:sz w:val="24"/>
          <w:szCs w:val="24"/>
          <w:lang w:val="es-CO"/>
        </w:rPr>
        <w:t xml:space="preserve"> </w:t>
      </w:r>
      <w:r w:rsidR="00D74896" w:rsidRPr="000548BC">
        <w:rPr>
          <w:rFonts w:ascii="Tahoma" w:hAnsi="Tahoma" w:cs="Tahoma"/>
          <w:sz w:val="24"/>
          <w:szCs w:val="24"/>
          <w:lang w:val="es-CO"/>
        </w:rPr>
        <w:t xml:space="preserve">Johan Gallego </w:t>
      </w:r>
      <w:r w:rsidRPr="000548BC">
        <w:rPr>
          <w:rFonts w:ascii="Tahoma" w:hAnsi="Tahoma" w:cs="Tahoma"/>
          <w:sz w:val="24"/>
          <w:szCs w:val="24"/>
          <w:lang w:val="es-CO"/>
        </w:rPr>
        <w:t xml:space="preserve">contra </w:t>
      </w:r>
      <w:r w:rsidR="00D74896" w:rsidRPr="000548BC">
        <w:rPr>
          <w:rFonts w:ascii="Tahoma" w:hAnsi="Tahoma" w:cs="Tahoma"/>
          <w:sz w:val="24"/>
          <w:szCs w:val="24"/>
          <w:lang w:val="es-CO"/>
        </w:rPr>
        <w:t>Bancolombia</w:t>
      </w:r>
      <w:r w:rsidRPr="000548BC">
        <w:rPr>
          <w:rFonts w:ascii="Tahoma" w:hAnsi="Tahoma" w:cs="Tahoma"/>
          <w:sz w:val="24"/>
          <w:szCs w:val="24"/>
          <w:lang w:val="es-CO"/>
        </w:rPr>
        <w:t xml:space="preserve"> S.A. y no por el señor </w:t>
      </w:r>
      <w:r w:rsidR="00D44EA2" w:rsidRPr="000548BC">
        <w:rPr>
          <w:rFonts w:ascii="Tahoma" w:hAnsi="Tahoma" w:cs="Tahoma"/>
          <w:sz w:val="24"/>
          <w:szCs w:val="24"/>
          <w:lang w:val="es-CO"/>
        </w:rPr>
        <w:t>Sebastián Colorado</w:t>
      </w:r>
      <w:r w:rsidRPr="000548BC">
        <w:rPr>
          <w:rFonts w:ascii="Tahoma" w:hAnsi="Tahoma" w:cs="Tahoma"/>
          <w:sz w:val="24"/>
          <w:szCs w:val="24"/>
          <w:lang w:val="es-CO"/>
        </w:rPr>
        <w:t>, quien tampoco figura allí como coadyuvante</w:t>
      </w:r>
      <w:r w:rsidRPr="000548BC">
        <w:rPr>
          <w:rStyle w:val="Refdenotaalpie"/>
          <w:rFonts w:ascii="Tahoma" w:hAnsi="Tahoma" w:cs="Tahoma"/>
          <w:sz w:val="24"/>
          <w:szCs w:val="24"/>
          <w:lang w:val="es-CO"/>
        </w:rPr>
        <w:footnoteReference w:id="1"/>
      </w:r>
      <w:r w:rsidRPr="000548BC">
        <w:rPr>
          <w:rFonts w:ascii="Tahoma" w:hAnsi="Tahoma" w:cs="Tahoma"/>
          <w:sz w:val="24"/>
          <w:szCs w:val="24"/>
        </w:rPr>
        <w:t>.</w:t>
      </w:r>
    </w:p>
    <w:p w:rsidR="00621E07" w:rsidRPr="000548BC" w:rsidRDefault="00621E07" w:rsidP="000548BC">
      <w:pPr>
        <w:tabs>
          <w:tab w:val="left" w:pos="-720"/>
          <w:tab w:val="left" w:pos="0"/>
        </w:tabs>
        <w:suppressAutoHyphens/>
        <w:spacing w:line="276" w:lineRule="auto"/>
        <w:jc w:val="both"/>
        <w:rPr>
          <w:rFonts w:ascii="Tahoma" w:hAnsi="Tahoma" w:cs="Tahoma"/>
          <w:sz w:val="24"/>
          <w:szCs w:val="24"/>
        </w:rPr>
      </w:pPr>
    </w:p>
    <w:p w:rsidR="00621E07" w:rsidRPr="000548BC" w:rsidRDefault="00621E07" w:rsidP="000548BC">
      <w:pPr>
        <w:tabs>
          <w:tab w:val="left" w:pos="-720"/>
          <w:tab w:val="left" w:pos="0"/>
        </w:tabs>
        <w:suppressAutoHyphens/>
        <w:spacing w:line="276" w:lineRule="auto"/>
        <w:jc w:val="both"/>
        <w:rPr>
          <w:rFonts w:ascii="Tahoma" w:hAnsi="Tahoma" w:cs="Tahoma"/>
          <w:sz w:val="24"/>
          <w:szCs w:val="24"/>
        </w:rPr>
      </w:pPr>
      <w:r w:rsidRPr="000548BC">
        <w:rPr>
          <w:rFonts w:ascii="Tahoma" w:hAnsi="Tahoma" w:cs="Tahoma"/>
          <w:sz w:val="24"/>
          <w:szCs w:val="24"/>
        </w:rPr>
        <w:t>4. En estas condiciones en razón a que el promotor de la acción no intervino como parte en el proceso objeto del amparo, las decisiones que en su interior se han producido no pueden afectarlo.</w:t>
      </w:r>
    </w:p>
    <w:p w:rsidR="00621E07" w:rsidRPr="000548BC" w:rsidRDefault="00621E07" w:rsidP="000548BC">
      <w:pPr>
        <w:tabs>
          <w:tab w:val="left" w:pos="-720"/>
          <w:tab w:val="left" w:pos="0"/>
        </w:tabs>
        <w:suppressAutoHyphens/>
        <w:spacing w:line="276" w:lineRule="auto"/>
        <w:jc w:val="both"/>
        <w:rPr>
          <w:rFonts w:ascii="Tahoma" w:hAnsi="Tahoma" w:cs="Tahoma"/>
          <w:sz w:val="24"/>
          <w:szCs w:val="24"/>
        </w:rPr>
      </w:pPr>
      <w:r w:rsidRPr="000548BC">
        <w:rPr>
          <w:rFonts w:ascii="Tahoma" w:hAnsi="Tahoma" w:cs="Tahoma"/>
          <w:sz w:val="24"/>
          <w:szCs w:val="24"/>
        </w:rPr>
        <w:t xml:space="preserve"> </w:t>
      </w:r>
    </w:p>
    <w:p w:rsidR="00621E07" w:rsidRPr="000548BC" w:rsidRDefault="00621E07" w:rsidP="000548BC">
      <w:pPr>
        <w:tabs>
          <w:tab w:val="left" w:pos="-720"/>
          <w:tab w:val="left" w:pos="0"/>
        </w:tabs>
        <w:suppressAutoHyphens/>
        <w:spacing w:line="276" w:lineRule="auto"/>
        <w:jc w:val="both"/>
        <w:rPr>
          <w:rFonts w:ascii="Tahoma" w:hAnsi="Tahoma" w:cs="Tahoma"/>
          <w:sz w:val="24"/>
          <w:szCs w:val="24"/>
          <w:lang w:val="es-CO"/>
        </w:rPr>
      </w:pPr>
      <w:r w:rsidRPr="000548BC">
        <w:rPr>
          <w:rFonts w:ascii="Tahoma" w:hAnsi="Tahoma" w:cs="Tahoma"/>
          <w:sz w:val="24"/>
          <w:szCs w:val="24"/>
          <w:lang w:val="es-CO"/>
        </w:rPr>
        <w:lastRenderedPageBreak/>
        <w:t>Al respecto ha dicho la Corte Constitucional:</w:t>
      </w:r>
    </w:p>
    <w:p w:rsidR="00621E07" w:rsidRPr="000548BC" w:rsidRDefault="00621E07" w:rsidP="000548BC">
      <w:pPr>
        <w:tabs>
          <w:tab w:val="left" w:pos="-720"/>
          <w:tab w:val="left" w:pos="0"/>
        </w:tabs>
        <w:suppressAutoHyphens/>
        <w:spacing w:line="276" w:lineRule="auto"/>
        <w:jc w:val="both"/>
        <w:rPr>
          <w:rFonts w:ascii="Tahoma" w:hAnsi="Tahoma" w:cs="Tahoma"/>
          <w:sz w:val="24"/>
          <w:szCs w:val="24"/>
          <w:lang w:val="es-CO"/>
        </w:rPr>
      </w:pPr>
      <w:r w:rsidRPr="000548BC">
        <w:rPr>
          <w:rFonts w:ascii="Tahoma" w:hAnsi="Tahoma" w:cs="Tahoma"/>
          <w:sz w:val="24"/>
          <w:szCs w:val="24"/>
          <w:lang w:val="es-CO"/>
        </w:rPr>
        <w:t xml:space="preserve"> </w:t>
      </w:r>
    </w:p>
    <w:p w:rsidR="00621E07" w:rsidRPr="000548BC" w:rsidRDefault="00621E07" w:rsidP="000548BC">
      <w:pPr>
        <w:tabs>
          <w:tab w:val="left" w:pos="-720"/>
        </w:tabs>
        <w:suppressAutoHyphens/>
        <w:ind w:left="426" w:right="420"/>
        <w:jc w:val="both"/>
        <w:rPr>
          <w:rFonts w:ascii="Tahoma" w:hAnsi="Tahoma" w:cs="Tahoma"/>
          <w:bCs/>
          <w:i/>
          <w:sz w:val="22"/>
          <w:szCs w:val="24"/>
          <w:lang w:val="es-CO"/>
        </w:rPr>
      </w:pPr>
      <w:r w:rsidRPr="000548BC">
        <w:rPr>
          <w:rFonts w:ascii="Tahoma" w:hAnsi="Tahoma" w:cs="Tahoma"/>
          <w:bCs/>
          <w:i/>
          <w:sz w:val="22"/>
          <w:szCs w:val="24"/>
          <w:lang w:val="es-CO"/>
        </w:rPr>
        <w:t>“… Estima la Sala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proofErr w:type="gramStart"/>
      <w:r w:rsidRPr="000548BC">
        <w:rPr>
          <w:rFonts w:ascii="Tahoma" w:hAnsi="Tahoma" w:cs="Tahoma"/>
          <w:bCs/>
          <w:i/>
          <w:sz w:val="22"/>
          <w:szCs w:val="24"/>
          <w:lang w:val="es-CO"/>
        </w:rPr>
        <w:t>”</w:t>
      </w:r>
      <w:r w:rsidR="000548BC">
        <w:rPr>
          <w:rFonts w:ascii="Tahoma" w:hAnsi="Tahoma" w:cs="Tahoma"/>
          <w:bCs/>
          <w:i/>
          <w:sz w:val="22"/>
          <w:szCs w:val="24"/>
          <w:lang w:val="es-CO"/>
        </w:rPr>
        <w:t xml:space="preserve"> </w:t>
      </w:r>
      <w:proofErr w:type="gramEnd"/>
      <w:r w:rsidRPr="000548BC">
        <w:rPr>
          <w:rFonts w:ascii="Tahoma" w:hAnsi="Tahoma" w:cs="Tahoma"/>
          <w:bCs/>
          <w:i/>
          <w:sz w:val="22"/>
          <w:szCs w:val="24"/>
          <w:vertAlign w:val="superscript"/>
          <w:lang w:val="es-CO"/>
        </w:rPr>
        <w:footnoteReference w:id="2"/>
      </w:r>
      <w:r w:rsidRPr="000548BC">
        <w:rPr>
          <w:rFonts w:ascii="Tahoma" w:hAnsi="Tahoma" w:cs="Tahoma"/>
          <w:bCs/>
          <w:i/>
          <w:sz w:val="22"/>
          <w:szCs w:val="24"/>
          <w:lang w:val="es-CO"/>
        </w:rPr>
        <w:t>.</w:t>
      </w:r>
      <w:r w:rsidRPr="000548BC">
        <w:rPr>
          <w:rFonts w:ascii="Tahoma" w:hAnsi="Tahoma" w:cs="Tahoma"/>
          <w:i/>
          <w:sz w:val="22"/>
          <w:szCs w:val="24"/>
        </w:rPr>
        <w:t xml:space="preserve"> </w:t>
      </w:r>
    </w:p>
    <w:p w:rsidR="00621E07" w:rsidRPr="000548BC" w:rsidRDefault="00621E07" w:rsidP="000548BC">
      <w:pPr>
        <w:tabs>
          <w:tab w:val="left" w:pos="-720"/>
          <w:tab w:val="left" w:pos="0"/>
        </w:tabs>
        <w:suppressAutoHyphens/>
        <w:spacing w:line="276" w:lineRule="auto"/>
        <w:jc w:val="both"/>
        <w:rPr>
          <w:rFonts w:ascii="Tahoma" w:hAnsi="Tahoma" w:cs="Tahoma"/>
          <w:sz w:val="24"/>
          <w:szCs w:val="24"/>
        </w:rPr>
      </w:pPr>
    </w:p>
    <w:p w:rsidR="00621E07" w:rsidRPr="000548BC" w:rsidRDefault="00621E07" w:rsidP="000548BC">
      <w:pPr>
        <w:tabs>
          <w:tab w:val="left" w:pos="-720"/>
          <w:tab w:val="left" w:pos="0"/>
        </w:tabs>
        <w:suppressAutoHyphens/>
        <w:spacing w:line="276" w:lineRule="auto"/>
        <w:jc w:val="both"/>
        <w:rPr>
          <w:rFonts w:ascii="Tahoma" w:hAnsi="Tahoma" w:cs="Tahoma"/>
          <w:sz w:val="24"/>
          <w:szCs w:val="24"/>
        </w:rPr>
      </w:pPr>
      <w:r w:rsidRPr="000548BC">
        <w:rPr>
          <w:rFonts w:ascii="Tahoma" w:hAnsi="Tahoma" w:cs="Tahoma"/>
          <w:sz w:val="24"/>
          <w:szCs w:val="24"/>
        </w:rPr>
        <w:t>Esa misma línea de pensamiento la sigue la Corte Suprema de Justicia, que en una acción similar a la que es objeto de análisis en esta providencia, resolvió confirmar la decisión proferida por esta Sala respecto a la improcedencia del amparo por falta de legitimación por activa del actor, con sustento en que:</w:t>
      </w:r>
    </w:p>
    <w:p w:rsidR="00621E07" w:rsidRPr="000548BC" w:rsidRDefault="00621E07" w:rsidP="000548BC">
      <w:pPr>
        <w:tabs>
          <w:tab w:val="left" w:pos="-720"/>
          <w:tab w:val="left" w:pos="0"/>
          <w:tab w:val="left" w:pos="142"/>
        </w:tabs>
        <w:suppressAutoHyphens/>
        <w:spacing w:line="276" w:lineRule="auto"/>
        <w:jc w:val="both"/>
        <w:rPr>
          <w:rFonts w:ascii="Tahoma" w:hAnsi="Tahoma" w:cs="Tahoma"/>
          <w:bCs/>
          <w:i/>
          <w:sz w:val="24"/>
          <w:szCs w:val="24"/>
        </w:rPr>
      </w:pPr>
    </w:p>
    <w:p w:rsidR="00621E07" w:rsidRPr="000548BC" w:rsidRDefault="00621E07" w:rsidP="000548BC">
      <w:pPr>
        <w:suppressAutoHyphens/>
        <w:ind w:left="426" w:right="420"/>
        <w:jc w:val="both"/>
        <w:rPr>
          <w:rFonts w:ascii="Tahoma" w:hAnsi="Tahoma" w:cs="Tahoma"/>
          <w:bCs/>
          <w:i/>
          <w:sz w:val="22"/>
          <w:szCs w:val="24"/>
        </w:rPr>
      </w:pPr>
      <w:r w:rsidRPr="000548BC">
        <w:rPr>
          <w:rFonts w:ascii="Tahoma" w:hAnsi="Tahoma" w:cs="Tahoma"/>
          <w:bCs/>
          <w:i/>
          <w:sz w:val="22"/>
          <w:szCs w:val="24"/>
        </w:rPr>
        <w:t xml:space="preserve">“1. Corresponde a la Corte determinar, inicialmente, si el memorialista está facultado para interponer la tutela y, de superarse lo anterior, si el Juzgado cuestionado vulneró las prerrogativas esenciales aducidas por exigir requisitos inexistentes a los contemplados en el artículo 18 de la Ley 472 de 1998, para la admisión de la acción popular que refiere. </w:t>
      </w:r>
    </w:p>
    <w:p w:rsidR="00621E07" w:rsidRPr="000548BC" w:rsidRDefault="00621E07" w:rsidP="000548BC">
      <w:pPr>
        <w:suppressAutoHyphens/>
        <w:ind w:left="426" w:right="420"/>
        <w:jc w:val="both"/>
        <w:rPr>
          <w:rFonts w:ascii="Tahoma" w:hAnsi="Tahoma" w:cs="Tahoma"/>
          <w:bCs/>
          <w:i/>
          <w:sz w:val="22"/>
          <w:szCs w:val="24"/>
        </w:rPr>
      </w:pPr>
    </w:p>
    <w:p w:rsidR="00621E07" w:rsidRPr="000548BC" w:rsidRDefault="00621E07" w:rsidP="000548BC">
      <w:pPr>
        <w:suppressAutoHyphens/>
        <w:ind w:left="426" w:right="420"/>
        <w:jc w:val="both"/>
        <w:rPr>
          <w:rFonts w:ascii="Tahoma" w:hAnsi="Tahoma" w:cs="Tahoma"/>
          <w:bCs/>
          <w:i/>
          <w:sz w:val="22"/>
          <w:szCs w:val="24"/>
        </w:rPr>
      </w:pPr>
      <w:r w:rsidRPr="000548BC">
        <w:rPr>
          <w:rFonts w:ascii="Tahoma" w:hAnsi="Tahoma" w:cs="Tahoma"/>
          <w:bCs/>
          <w:i/>
          <w:sz w:val="22"/>
          <w:szCs w:val="24"/>
        </w:rPr>
        <w:t>Lo anterior por cuanto más allá de la especial naturaleza del resguardo constitucional, resulta claro que al mismo no le son ajenos algunos de los presupuestos básicos de ciertos actos procesales, tal cual es el caso de la legitimación en la causa, ya sea por activa o por pasiva. En lo que a la primera modalidad refiere, el artículo 10 del Decreto 2591 de 1991, prevé que «podrá ser ejercida, en todo momento y lugar, por cualquiera persona vulnerada o amenazada en uno de sus derechos fundamentales, 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w:t>
      </w:r>
    </w:p>
    <w:p w:rsidR="00621E07" w:rsidRPr="00CC79D6" w:rsidRDefault="00621E07" w:rsidP="00CC79D6">
      <w:pPr>
        <w:tabs>
          <w:tab w:val="left" w:pos="-720"/>
        </w:tabs>
        <w:suppressAutoHyphens/>
        <w:ind w:left="426" w:right="420"/>
        <w:jc w:val="both"/>
        <w:rPr>
          <w:rFonts w:ascii="Tahoma" w:hAnsi="Tahoma" w:cs="Tahoma"/>
          <w:bCs/>
          <w:i/>
          <w:sz w:val="22"/>
          <w:szCs w:val="22"/>
        </w:rPr>
      </w:pPr>
    </w:p>
    <w:p w:rsidR="00621E07" w:rsidRPr="00CC79D6" w:rsidRDefault="00621E07" w:rsidP="00CC79D6">
      <w:pPr>
        <w:tabs>
          <w:tab w:val="left" w:pos="-720"/>
        </w:tabs>
        <w:suppressAutoHyphens/>
        <w:ind w:left="426" w:right="420"/>
        <w:jc w:val="both"/>
        <w:rPr>
          <w:rFonts w:ascii="Tahoma" w:hAnsi="Tahoma" w:cs="Tahoma"/>
          <w:bCs/>
          <w:i/>
          <w:sz w:val="22"/>
          <w:szCs w:val="22"/>
        </w:rPr>
      </w:pPr>
      <w:r w:rsidRPr="00CC79D6">
        <w:rPr>
          <w:rFonts w:ascii="Tahoma" w:hAnsi="Tahoma" w:cs="Tahoma"/>
          <w:bCs/>
          <w:i/>
          <w:sz w:val="22"/>
          <w:szCs w:val="22"/>
        </w:rPr>
        <w:t>Sobre el alcance jurídico de la disposición legal en cita, la jurisprudencia constitucional sostiene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 (CC T-878/07).</w:t>
      </w:r>
    </w:p>
    <w:p w:rsidR="00621E07" w:rsidRPr="00CC79D6" w:rsidRDefault="00621E07" w:rsidP="00CC79D6">
      <w:pPr>
        <w:tabs>
          <w:tab w:val="left" w:pos="-720"/>
        </w:tabs>
        <w:suppressAutoHyphens/>
        <w:ind w:left="426" w:right="420"/>
        <w:jc w:val="both"/>
        <w:rPr>
          <w:rFonts w:ascii="Tahoma" w:hAnsi="Tahoma" w:cs="Tahoma"/>
          <w:bCs/>
          <w:i/>
          <w:sz w:val="22"/>
          <w:szCs w:val="22"/>
        </w:rPr>
      </w:pPr>
    </w:p>
    <w:p w:rsidR="00621E07" w:rsidRPr="00CC79D6" w:rsidRDefault="00621E07" w:rsidP="00CC79D6">
      <w:pPr>
        <w:tabs>
          <w:tab w:val="left" w:pos="-720"/>
        </w:tabs>
        <w:suppressAutoHyphens/>
        <w:ind w:left="426" w:right="420"/>
        <w:jc w:val="both"/>
        <w:rPr>
          <w:rFonts w:ascii="Tahoma" w:hAnsi="Tahoma" w:cs="Tahoma"/>
          <w:bCs/>
          <w:i/>
          <w:sz w:val="22"/>
          <w:szCs w:val="22"/>
        </w:rPr>
      </w:pPr>
      <w:r w:rsidRPr="00CC79D6">
        <w:rPr>
          <w:rFonts w:ascii="Tahoma" w:hAnsi="Tahoma" w:cs="Tahoma"/>
          <w:bCs/>
          <w:i/>
          <w:sz w:val="22"/>
          <w:szCs w:val="22"/>
        </w:rPr>
        <w:t>2. De acuerdo con ello y revisado el trámite surtido se establece que el peticionario no está facultado para interponer la presente tutela, ya que no fue éste quien promovió la acción popular y mucho menos participó en el proceso siquiera como coadyuvante…”</w:t>
      </w:r>
      <w:r w:rsidR="000548BC" w:rsidRPr="00CC79D6">
        <w:rPr>
          <w:rFonts w:ascii="Tahoma" w:hAnsi="Tahoma" w:cs="Tahoma"/>
          <w:bCs/>
          <w:i/>
          <w:sz w:val="22"/>
          <w:szCs w:val="22"/>
        </w:rPr>
        <w:t xml:space="preserve"> </w:t>
      </w:r>
      <w:r w:rsidRPr="00CC79D6">
        <w:rPr>
          <w:rStyle w:val="Refdenotaalpie"/>
          <w:rFonts w:ascii="Tahoma" w:hAnsi="Tahoma" w:cs="Tahoma"/>
          <w:bCs/>
          <w:i/>
          <w:sz w:val="22"/>
          <w:szCs w:val="22"/>
        </w:rPr>
        <w:footnoteReference w:id="3"/>
      </w:r>
      <w:r w:rsidR="000548BC" w:rsidRPr="00CC79D6">
        <w:rPr>
          <w:rFonts w:ascii="Tahoma" w:hAnsi="Tahoma" w:cs="Tahoma"/>
          <w:bCs/>
          <w:i/>
          <w:sz w:val="22"/>
          <w:szCs w:val="22"/>
        </w:rPr>
        <w:t>.</w:t>
      </w:r>
    </w:p>
    <w:p w:rsidR="00621E07" w:rsidRPr="000548BC" w:rsidRDefault="00621E07" w:rsidP="000548BC">
      <w:pPr>
        <w:tabs>
          <w:tab w:val="left" w:pos="-720"/>
          <w:tab w:val="left" w:pos="0"/>
        </w:tabs>
        <w:suppressAutoHyphens/>
        <w:spacing w:line="276" w:lineRule="auto"/>
        <w:jc w:val="both"/>
        <w:rPr>
          <w:rFonts w:ascii="Tahoma" w:hAnsi="Tahoma" w:cs="Tahoma"/>
          <w:sz w:val="24"/>
          <w:szCs w:val="24"/>
        </w:rPr>
      </w:pPr>
      <w:r w:rsidRPr="000548BC">
        <w:rPr>
          <w:rFonts w:ascii="Tahoma" w:hAnsi="Tahoma" w:cs="Tahoma"/>
          <w:bCs/>
          <w:sz w:val="24"/>
          <w:szCs w:val="24"/>
          <w:lang w:val="es-CO"/>
        </w:rPr>
        <w:t> </w:t>
      </w:r>
    </w:p>
    <w:p w:rsidR="00621E07" w:rsidRPr="000548BC" w:rsidRDefault="002C586A" w:rsidP="000548BC">
      <w:pPr>
        <w:widowControl w:val="0"/>
        <w:tabs>
          <w:tab w:val="left" w:pos="0"/>
        </w:tabs>
        <w:suppressAutoHyphens/>
        <w:spacing w:line="276" w:lineRule="auto"/>
        <w:jc w:val="both"/>
        <w:rPr>
          <w:rFonts w:ascii="Tahoma" w:hAnsi="Tahoma" w:cs="Tahoma"/>
          <w:sz w:val="24"/>
          <w:szCs w:val="24"/>
        </w:rPr>
      </w:pPr>
      <w:r w:rsidRPr="000548BC">
        <w:rPr>
          <w:rFonts w:ascii="Tahoma" w:hAnsi="Tahoma" w:cs="Tahoma"/>
          <w:sz w:val="24"/>
          <w:szCs w:val="24"/>
        </w:rPr>
        <w:t xml:space="preserve">5. </w:t>
      </w:r>
      <w:r w:rsidR="00621E07" w:rsidRPr="000548BC">
        <w:rPr>
          <w:rFonts w:ascii="Tahoma" w:hAnsi="Tahoma" w:cs="Tahoma"/>
          <w:sz w:val="24"/>
          <w:szCs w:val="24"/>
        </w:rPr>
        <w:t xml:space="preserve">Puede entonces concluirse que el aquí accionante carece de legitimación en la causa para controvertir decisiones adoptadas en los procesos judiciales en el que no </w:t>
      </w:r>
      <w:r w:rsidR="00621E07" w:rsidRPr="000548BC">
        <w:rPr>
          <w:rFonts w:ascii="Tahoma" w:hAnsi="Tahoma" w:cs="Tahoma"/>
          <w:sz w:val="24"/>
          <w:szCs w:val="24"/>
        </w:rPr>
        <w:lastRenderedPageBreak/>
        <w:t>ha intervenido y por tal razón la tutela resulta improcedente.</w:t>
      </w:r>
    </w:p>
    <w:p w:rsidR="00621E07" w:rsidRPr="000548BC" w:rsidRDefault="00621E07" w:rsidP="000548BC">
      <w:pPr>
        <w:widowControl w:val="0"/>
        <w:tabs>
          <w:tab w:val="left" w:pos="0"/>
        </w:tabs>
        <w:suppressAutoHyphens/>
        <w:spacing w:line="276" w:lineRule="auto"/>
        <w:jc w:val="both"/>
        <w:rPr>
          <w:rFonts w:ascii="Tahoma" w:hAnsi="Tahoma" w:cs="Tahoma"/>
          <w:sz w:val="24"/>
          <w:szCs w:val="24"/>
        </w:rPr>
      </w:pPr>
    </w:p>
    <w:p w:rsidR="006B51F5" w:rsidRPr="000548BC" w:rsidRDefault="006B51F5" w:rsidP="000548BC">
      <w:pPr>
        <w:spacing w:line="276" w:lineRule="auto"/>
        <w:jc w:val="both"/>
        <w:rPr>
          <w:rFonts w:ascii="Tahoma" w:hAnsi="Tahoma" w:cs="Tahoma"/>
          <w:sz w:val="24"/>
          <w:szCs w:val="24"/>
        </w:rPr>
      </w:pPr>
      <w:r w:rsidRPr="000548BC">
        <w:rPr>
          <w:rFonts w:ascii="Tahoma" w:hAnsi="Tahoma" w:cs="Tahoma"/>
          <w:sz w:val="24"/>
          <w:szCs w:val="24"/>
        </w:rPr>
        <w:t>En mérito de lo expuesto, la Sala Civil Familia del Tribunal Superior de Pereira, Risaralda, administrando justicia en nombre de la República y por autoridad de la ley,</w:t>
      </w:r>
    </w:p>
    <w:p w:rsidR="00502AB1" w:rsidRPr="000548BC" w:rsidRDefault="00502AB1" w:rsidP="000548BC">
      <w:pPr>
        <w:spacing w:line="276" w:lineRule="auto"/>
        <w:ind w:right="51"/>
        <w:jc w:val="both"/>
        <w:rPr>
          <w:rFonts w:ascii="Tahoma" w:hAnsi="Tahoma" w:cs="Tahoma"/>
          <w:b/>
          <w:sz w:val="24"/>
          <w:szCs w:val="24"/>
        </w:rPr>
      </w:pPr>
    </w:p>
    <w:p w:rsidR="006B51F5" w:rsidRPr="000548BC" w:rsidRDefault="006B51F5" w:rsidP="000548BC">
      <w:pPr>
        <w:spacing w:line="276" w:lineRule="auto"/>
        <w:ind w:right="51"/>
        <w:jc w:val="both"/>
        <w:rPr>
          <w:rFonts w:ascii="Tahoma" w:hAnsi="Tahoma" w:cs="Tahoma"/>
          <w:b/>
          <w:sz w:val="24"/>
          <w:szCs w:val="24"/>
        </w:rPr>
      </w:pPr>
      <w:r w:rsidRPr="000548BC">
        <w:rPr>
          <w:rFonts w:ascii="Tahoma" w:hAnsi="Tahoma" w:cs="Tahoma"/>
          <w:b/>
          <w:sz w:val="24"/>
          <w:szCs w:val="24"/>
        </w:rPr>
        <w:t xml:space="preserve">R E S U E L V </w:t>
      </w:r>
      <w:proofErr w:type="gramStart"/>
      <w:r w:rsidRPr="000548BC">
        <w:rPr>
          <w:rFonts w:ascii="Tahoma" w:hAnsi="Tahoma" w:cs="Tahoma"/>
          <w:b/>
          <w:sz w:val="24"/>
          <w:szCs w:val="24"/>
        </w:rPr>
        <w:t>E</w:t>
      </w:r>
      <w:r w:rsidR="00DB4969" w:rsidRPr="000548BC">
        <w:rPr>
          <w:rFonts w:ascii="Tahoma" w:hAnsi="Tahoma" w:cs="Tahoma"/>
          <w:b/>
          <w:sz w:val="24"/>
          <w:szCs w:val="24"/>
        </w:rPr>
        <w:t xml:space="preserve"> </w:t>
      </w:r>
      <w:r w:rsidRPr="000548BC">
        <w:rPr>
          <w:rFonts w:ascii="Tahoma" w:hAnsi="Tahoma" w:cs="Tahoma"/>
          <w:b/>
          <w:sz w:val="24"/>
          <w:szCs w:val="24"/>
        </w:rPr>
        <w:t>:</w:t>
      </w:r>
      <w:proofErr w:type="gramEnd"/>
    </w:p>
    <w:p w:rsidR="006B51F5" w:rsidRPr="000548BC" w:rsidRDefault="006B51F5" w:rsidP="000548BC">
      <w:pPr>
        <w:spacing w:line="276" w:lineRule="auto"/>
        <w:jc w:val="both"/>
        <w:rPr>
          <w:rFonts w:ascii="Tahoma" w:hAnsi="Tahoma" w:cs="Tahoma"/>
          <w:sz w:val="24"/>
          <w:szCs w:val="24"/>
        </w:rPr>
      </w:pPr>
    </w:p>
    <w:p w:rsidR="00D44EA2" w:rsidRPr="000548BC" w:rsidRDefault="006B51F5" w:rsidP="000548BC">
      <w:pPr>
        <w:spacing w:line="276" w:lineRule="auto"/>
        <w:jc w:val="both"/>
        <w:rPr>
          <w:rFonts w:ascii="Tahoma" w:hAnsi="Tahoma" w:cs="Tahoma"/>
          <w:sz w:val="24"/>
          <w:szCs w:val="24"/>
          <w:lang w:val="es-CO"/>
        </w:rPr>
      </w:pPr>
      <w:r w:rsidRPr="000548BC">
        <w:rPr>
          <w:rFonts w:ascii="Tahoma" w:hAnsi="Tahoma" w:cs="Tahoma"/>
          <w:b/>
          <w:bCs/>
          <w:sz w:val="24"/>
          <w:szCs w:val="24"/>
        </w:rPr>
        <w:t>PRIMERO.</w:t>
      </w:r>
      <w:r w:rsidRPr="000548BC">
        <w:rPr>
          <w:rFonts w:ascii="Tahoma" w:hAnsi="Tahoma" w:cs="Tahoma"/>
          <w:sz w:val="24"/>
          <w:szCs w:val="24"/>
        </w:rPr>
        <w:t xml:space="preserve"> Se declara improcedente la acción de tutela promovida por el señor </w:t>
      </w:r>
      <w:r w:rsidR="00D44EA2" w:rsidRPr="000548BC">
        <w:rPr>
          <w:rFonts w:ascii="Tahoma" w:hAnsi="Tahoma" w:cs="Tahoma"/>
          <w:sz w:val="24"/>
          <w:szCs w:val="24"/>
          <w:lang w:val="es-CO"/>
        </w:rPr>
        <w:t>Sebastián Colorado contra el Juzgado Segundo Civil del Circuito local, a la que fueron vinculados el Ministerio Público y la Defensoría del Pueblo, ambos de la regional Risaralda.</w:t>
      </w:r>
    </w:p>
    <w:p w:rsidR="006B51F5" w:rsidRPr="000548BC" w:rsidRDefault="006B51F5" w:rsidP="000548BC">
      <w:pPr>
        <w:spacing w:line="276" w:lineRule="auto"/>
        <w:jc w:val="both"/>
        <w:rPr>
          <w:rFonts w:ascii="Tahoma" w:hAnsi="Tahoma" w:cs="Tahoma"/>
          <w:sz w:val="24"/>
          <w:szCs w:val="24"/>
        </w:rPr>
      </w:pPr>
    </w:p>
    <w:p w:rsidR="006B51F5" w:rsidRPr="000548BC" w:rsidRDefault="006B51F5" w:rsidP="000548BC">
      <w:pPr>
        <w:spacing w:line="276" w:lineRule="auto"/>
        <w:ind w:right="51"/>
        <w:jc w:val="both"/>
        <w:rPr>
          <w:rFonts w:ascii="Tahoma" w:hAnsi="Tahoma" w:cs="Tahoma"/>
          <w:sz w:val="24"/>
          <w:szCs w:val="24"/>
        </w:rPr>
      </w:pPr>
      <w:r w:rsidRPr="000548BC">
        <w:rPr>
          <w:rFonts w:ascii="Tahoma" w:hAnsi="Tahoma" w:cs="Tahoma"/>
          <w:b/>
          <w:sz w:val="24"/>
          <w:szCs w:val="24"/>
        </w:rPr>
        <w:t>SEGUNDO:</w:t>
      </w:r>
      <w:r w:rsidRPr="000548BC">
        <w:rPr>
          <w:rFonts w:ascii="Tahoma" w:hAnsi="Tahoma" w:cs="Tahoma"/>
          <w:sz w:val="24"/>
          <w:szCs w:val="24"/>
        </w:rPr>
        <w:t xml:space="preserve"> </w:t>
      </w:r>
      <w:r w:rsidR="00502AB1" w:rsidRPr="000548BC">
        <w:rPr>
          <w:rFonts w:ascii="Tahoma" w:hAnsi="Tahoma" w:cs="Tahoma"/>
          <w:sz w:val="24"/>
          <w:szCs w:val="24"/>
        </w:rPr>
        <w:t>Notifíquese esta decisión a las partes conforme lo previene el artículo 30 del Decreto 2591 de 1991.</w:t>
      </w:r>
    </w:p>
    <w:p w:rsidR="00502AB1" w:rsidRPr="000548BC" w:rsidRDefault="00502AB1" w:rsidP="000548BC">
      <w:pPr>
        <w:spacing w:line="276" w:lineRule="auto"/>
        <w:ind w:right="51"/>
        <w:jc w:val="both"/>
        <w:rPr>
          <w:rFonts w:ascii="Tahoma" w:hAnsi="Tahoma" w:cs="Tahoma"/>
          <w:b/>
          <w:sz w:val="24"/>
          <w:szCs w:val="24"/>
        </w:rPr>
      </w:pPr>
    </w:p>
    <w:p w:rsidR="006B51F5" w:rsidRPr="000548BC" w:rsidRDefault="006B51F5" w:rsidP="000548BC">
      <w:pPr>
        <w:spacing w:line="276" w:lineRule="auto"/>
        <w:ind w:right="51"/>
        <w:jc w:val="both"/>
        <w:rPr>
          <w:rFonts w:ascii="Tahoma" w:hAnsi="Tahoma" w:cs="Tahoma"/>
          <w:b/>
          <w:sz w:val="24"/>
          <w:szCs w:val="24"/>
        </w:rPr>
      </w:pPr>
      <w:r w:rsidRPr="000548BC">
        <w:rPr>
          <w:rFonts w:ascii="Tahoma" w:hAnsi="Tahoma" w:cs="Tahoma"/>
          <w:b/>
          <w:sz w:val="24"/>
          <w:szCs w:val="24"/>
        </w:rPr>
        <w:t xml:space="preserve">TERCERO: </w:t>
      </w:r>
      <w:r w:rsidR="00502AB1" w:rsidRPr="000548BC">
        <w:rPr>
          <w:rFonts w:ascii="Tahoma" w:hAnsi="Tahoma" w:cs="Tahoma"/>
          <w:sz w:val="24"/>
          <w:szCs w:val="24"/>
        </w:rPr>
        <w:t>De no ser impugnada esta decisión, envíese el expediente a la Corte Constitucional para su eventual revisión conforme lo dispone el artículo 32 del Decreto 2591 de 1991.</w:t>
      </w:r>
    </w:p>
    <w:p w:rsidR="006B51F5" w:rsidRPr="000548BC" w:rsidRDefault="006B51F5" w:rsidP="000548BC">
      <w:pPr>
        <w:spacing w:line="276" w:lineRule="auto"/>
        <w:jc w:val="both"/>
        <w:rPr>
          <w:rFonts w:ascii="Tahoma" w:hAnsi="Tahoma" w:cs="Tahoma"/>
          <w:b/>
          <w:sz w:val="24"/>
          <w:szCs w:val="24"/>
        </w:rPr>
      </w:pPr>
    </w:p>
    <w:p w:rsidR="006B51F5" w:rsidRPr="000548BC" w:rsidRDefault="006B51F5" w:rsidP="000548BC">
      <w:pPr>
        <w:spacing w:line="276" w:lineRule="auto"/>
        <w:jc w:val="both"/>
        <w:rPr>
          <w:rFonts w:ascii="Tahoma" w:hAnsi="Tahoma" w:cs="Tahoma"/>
          <w:sz w:val="24"/>
          <w:szCs w:val="24"/>
        </w:rPr>
      </w:pPr>
      <w:r w:rsidRPr="000548BC">
        <w:rPr>
          <w:rFonts w:ascii="Tahoma" w:hAnsi="Tahoma" w:cs="Tahoma"/>
          <w:sz w:val="24"/>
          <w:szCs w:val="24"/>
        </w:rPr>
        <w:t xml:space="preserve">Notifíquese y cúmplase, </w:t>
      </w:r>
    </w:p>
    <w:p w:rsidR="006B51F5" w:rsidRPr="000548BC" w:rsidRDefault="006B51F5" w:rsidP="000548BC">
      <w:pPr>
        <w:spacing w:line="276" w:lineRule="auto"/>
        <w:jc w:val="both"/>
        <w:rPr>
          <w:rFonts w:ascii="Tahoma" w:hAnsi="Tahoma" w:cs="Tahoma"/>
          <w:sz w:val="24"/>
          <w:szCs w:val="24"/>
        </w:rPr>
      </w:pPr>
    </w:p>
    <w:p w:rsidR="006B51F5" w:rsidRPr="000548BC" w:rsidRDefault="006B51F5" w:rsidP="000548BC">
      <w:pPr>
        <w:spacing w:line="276" w:lineRule="auto"/>
        <w:jc w:val="both"/>
        <w:rPr>
          <w:rFonts w:ascii="Tahoma" w:hAnsi="Tahoma" w:cs="Tahoma"/>
          <w:sz w:val="24"/>
          <w:szCs w:val="24"/>
        </w:rPr>
      </w:pPr>
      <w:r w:rsidRPr="000548BC">
        <w:rPr>
          <w:rFonts w:ascii="Tahoma" w:hAnsi="Tahoma" w:cs="Tahoma"/>
          <w:sz w:val="24"/>
          <w:szCs w:val="24"/>
        </w:rPr>
        <w:t>Los Magistrados,</w:t>
      </w:r>
    </w:p>
    <w:p w:rsidR="002C586A" w:rsidRPr="000548BC" w:rsidRDefault="002C586A" w:rsidP="000548BC">
      <w:pPr>
        <w:spacing w:line="276" w:lineRule="auto"/>
        <w:jc w:val="both"/>
        <w:rPr>
          <w:rFonts w:ascii="Tahoma" w:hAnsi="Tahoma" w:cs="Tahoma"/>
          <w:sz w:val="24"/>
          <w:szCs w:val="24"/>
        </w:rPr>
      </w:pPr>
    </w:p>
    <w:p w:rsidR="006B51F5" w:rsidRDefault="006B51F5" w:rsidP="000548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8A188B" w:rsidRPr="000548BC" w:rsidRDefault="008A188B" w:rsidP="000548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0F3881" w:rsidRPr="000548BC" w:rsidRDefault="006B51F5" w:rsidP="000548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3"/>
          <w:sz w:val="24"/>
          <w:szCs w:val="24"/>
        </w:rPr>
      </w:pPr>
      <w:r w:rsidRPr="000548BC">
        <w:rPr>
          <w:rFonts w:ascii="Tahoma" w:hAnsi="Tahoma" w:cs="Tahoma"/>
          <w:b/>
          <w:sz w:val="24"/>
          <w:szCs w:val="24"/>
        </w:rPr>
        <w:tab/>
      </w:r>
      <w:r w:rsidRPr="000548BC">
        <w:rPr>
          <w:rFonts w:ascii="Tahoma" w:hAnsi="Tahoma" w:cs="Tahoma"/>
          <w:b/>
          <w:sz w:val="24"/>
          <w:szCs w:val="24"/>
        </w:rPr>
        <w:tab/>
      </w:r>
      <w:r w:rsidRPr="000548BC">
        <w:rPr>
          <w:rFonts w:ascii="Tahoma" w:hAnsi="Tahoma" w:cs="Tahoma"/>
          <w:b/>
          <w:sz w:val="24"/>
          <w:szCs w:val="24"/>
        </w:rPr>
        <w:tab/>
      </w:r>
      <w:r w:rsidR="000F3881" w:rsidRPr="000548BC">
        <w:rPr>
          <w:rFonts w:ascii="Tahoma" w:hAnsi="Tahoma" w:cs="Tahoma"/>
          <w:b/>
          <w:spacing w:val="-3"/>
          <w:sz w:val="24"/>
          <w:szCs w:val="24"/>
        </w:rPr>
        <w:t>ADRIANA PATRICIA DÍAZ RAMÍREZ</w:t>
      </w:r>
    </w:p>
    <w:p w:rsidR="002C586A" w:rsidRDefault="002C586A" w:rsidP="000548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8A188B" w:rsidRPr="000548BC" w:rsidRDefault="008A188B" w:rsidP="000548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B4969" w:rsidRPr="000548BC" w:rsidRDefault="00DB4969" w:rsidP="000548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6B51F5" w:rsidRPr="000548BC" w:rsidRDefault="00DB4969" w:rsidP="000548BC">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z w:val="24"/>
          <w:szCs w:val="24"/>
        </w:rPr>
      </w:pPr>
      <w:r w:rsidRPr="000548BC">
        <w:rPr>
          <w:rFonts w:ascii="Tahoma" w:hAnsi="Tahoma" w:cs="Tahoma"/>
          <w:b/>
          <w:sz w:val="24"/>
          <w:szCs w:val="24"/>
        </w:rPr>
        <w:tab/>
      </w:r>
      <w:r w:rsidR="006B51F5" w:rsidRPr="000548BC">
        <w:rPr>
          <w:rFonts w:ascii="Tahoma" w:hAnsi="Tahoma" w:cs="Tahoma"/>
          <w:b/>
          <w:sz w:val="24"/>
          <w:szCs w:val="24"/>
        </w:rPr>
        <w:tab/>
      </w:r>
      <w:r w:rsidR="006B51F5" w:rsidRPr="000548BC">
        <w:rPr>
          <w:rFonts w:ascii="Tahoma" w:hAnsi="Tahoma" w:cs="Tahoma"/>
          <w:b/>
          <w:sz w:val="24"/>
          <w:szCs w:val="24"/>
        </w:rPr>
        <w:tab/>
      </w:r>
      <w:r w:rsidR="006B51F5" w:rsidRPr="000548BC">
        <w:rPr>
          <w:rFonts w:ascii="Tahoma" w:hAnsi="Tahoma" w:cs="Tahoma"/>
          <w:b/>
          <w:bCs/>
          <w:sz w:val="24"/>
          <w:szCs w:val="24"/>
        </w:rPr>
        <w:t>DUBERNEY GRISALES HERRERA</w:t>
      </w:r>
    </w:p>
    <w:p w:rsidR="004B189B" w:rsidRDefault="004B189B" w:rsidP="000548BC">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8A188B" w:rsidRPr="000548BC" w:rsidRDefault="008A188B" w:rsidP="000548BC">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DB4969" w:rsidRPr="000548BC" w:rsidRDefault="00DB4969" w:rsidP="000548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A216D1" w:rsidRPr="000548BC" w:rsidRDefault="00DB4969" w:rsidP="000548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0548BC">
        <w:rPr>
          <w:rFonts w:ascii="Tahoma" w:hAnsi="Tahoma" w:cs="Tahoma"/>
          <w:b/>
          <w:sz w:val="24"/>
          <w:szCs w:val="24"/>
        </w:rPr>
        <w:tab/>
      </w:r>
      <w:r w:rsidR="006B51F5" w:rsidRPr="000548BC">
        <w:rPr>
          <w:rFonts w:ascii="Tahoma" w:hAnsi="Tahoma" w:cs="Tahoma"/>
          <w:b/>
          <w:sz w:val="24"/>
          <w:szCs w:val="24"/>
        </w:rPr>
        <w:tab/>
      </w:r>
      <w:r w:rsidR="006B51F5" w:rsidRPr="000548BC">
        <w:rPr>
          <w:rFonts w:ascii="Tahoma" w:hAnsi="Tahoma" w:cs="Tahoma"/>
          <w:b/>
          <w:sz w:val="24"/>
          <w:szCs w:val="24"/>
        </w:rPr>
        <w:tab/>
      </w:r>
      <w:proofErr w:type="spellStart"/>
      <w:r w:rsidR="006B51F5" w:rsidRPr="000548BC">
        <w:rPr>
          <w:rFonts w:ascii="Tahoma" w:hAnsi="Tahoma" w:cs="Tahoma"/>
          <w:b/>
          <w:sz w:val="24"/>
          <w:szCs w:val="24"/>
        </w:rPr>
        <w:t>EDDER</w:t>
      </w:r>
      <w:proofErr w:type="spellEnd"/>
      <w:r w:rsidR="006B51F5" w:rsidRPr="000548BC">
        <w:rPr>
          <w:rFonts w:ascii="Tahoma" w:hAnsi="Tahoma" w:cs="Tahoma"/>
          <w:b/>
          <w:sz w:val="24"/>
          <w:szCs w:val="24"/>
        </w:rPr>
        <w:t xml:space="preserve"> JIMMY SÁNCHEZ </w:t>
      </w:r>
      <w:proofErr w:type="spellStart"/>
      <w:r w:rsidR="006B51F5" w:rsidRPr="000548BC">
        <w:rPr>
          <w:rFonts w:ascii="Tahoma" w:hAnsi="Tahoma" w:cs="Tahoma"/>
          <w:b/>
          <w:sz w:val="24"/>
          <w:szCs w:val="24"/>
        </w:rPr>
        <w:t>CALAMBÁS</w:t>
      </w:r>
      <w:proofErr w:type="spellEnd"/>
    </w:p>
    <w:sectPr w:rsidR="00A216D1" w:rsidRPr="000548BC" w:rsidSect="00EE072A">
      <w:footerReference w:type="default" r:id="rId12"/>
      <w:pgSz w:w="12242" w:h="18722" w:code="258"/>
      <w:pgMar w:top="1871" w:right="1304" w:bottom="1304" w:left="1871"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430B0BD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792028" w16cex:dateUtc="2021-01-18T18:32:27.736Z"/>
</w16cex:commentsExtensible>
</file>

<file path=word/commentsIds.xml><?xml version="1.0" encoding="utf-8"?>
<w16cid:commentsIds xmlns:mc="http://schemas.openxmlformats.org/markup-compatibility/2006" xmlns:w16cid="http://schemas.microsoft.com/office/word/2016/wordml/cid" mc:Ignorable="w16cid">
  <w16cid:commentId w16cid:paraId="430B0BD5" w16cid:durableId="2C7920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9D" w:rsidRDefault="0061029D">
      <w:r>
        <w:separator/>
      </w:r>
    </w:p>
  </w:endnote>
  <w:endnote w:type="continuationSeparator" w:id="0">
    <w:p w:rsidR="0061029D" w:rsidRDefault="0061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0548BC" w:rsidRDefault="00DF44F5">
    <w:pPr>
      <w:pStyle w:val="Piedepgina"/>
      <w:framePr w:wrap="auto" w:vAnchor="text" w:hAnchor="margin" w:xAlign="right" w:y="1"/>
      <w:rPr>
        <w:rStyle w:val="Nmerodepgina"/>
        <w:rFonts w:ascii="Arial" w:hAnsi="Arial" w:cs="Arial"/>
        <w:sz w:val="18"/>
      </w:rPr>
    </w:pPr>
    <w:r w:rsidRPr="000548BC">
      <w:rPr>
        <w:rStyle w:val="Nmerodepgina"/>
        <w:rFonts w:ascii="Arial" w:hAnsi="Arial" w:cs="Arial"/>
        <w:sz w:val="18"/>
      </w:rPr>
      <w:fldChar w:fldCharType="begin"/>
    </w:r>
    <w:r w:rsidR="00F80D16" w:rsidRPr="000548BC">
      <w:rPr>
        <w:rStyle w:val="Nmerodepgina"/>
        <w:rFonts w:ascii="Arial" w:hAnsi="Arial" w:cs="Arial"/>
        <w:sz w:val="18"/>
      </w:rPr>
      <w:instrText xml:space="preserve">PAGE  </w:instrText>
    </w:r>
    <w:r w:rsidRPr="000548BC">
      <w:rPr>
        <w:rStyle w:val="Nmerodepgina"/>
        <w:rFonts w:ascii="Arial" w:hAnsi="Arial" w:cs="Arial"/>
        <w:sz w:val="18"/>
      </w:rPr>
      <w:fldChar w:fldCharType="separate"/>
    </w:r>
    <w:r w:rsidR="00EE072A">
      <w:rPr>
        <w:rStyle w:val="Nmerodepgina"/>
        <w:rFonts w:ascii="Arial" w:hAnsi="Arial" w:cs="Arial"/>
        <w:noProof/>
        <w:sz w:val="18"/>
      </w:rPr>
      <w:t>3</w:t>
    </w:r>
    <w:r w:rsidRPr="000548BC">
      <w:rPr>
        <w:rStyle w:val="Nmerodepgina"/>
        <w:rFonts w:ascii="Arial" w:hAnsi="Arial" w:cs="Arial"/>
        <w:sz w:val="18"/>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9D" w:rsidRDefault="0061029D">
      <w:r>
        <w:separator/>
      </w:r>
    </w:p>
  </w:footnote>
  <w:footnote w:type="continuationSeparator" w:id="0">
    <w:p w:rsidR="0061029D" w:rsidRDefault="0061029D">
      <w:r>
        <w:continuationSeparator/>
      </w:r>
    </w:p>
  </w:footnote>
  <w:footnote w:id="1">
    <w:p w:rsidR="00621E07" w:rsidRPr="000548BC" w:rsidRDefault="00621E07" w:rsidP="000548BC">
      <w:pPr>
        <w:pStyle w:val="Textonotapie"/>
        <w:jc w:val="both"/>
        <w:rPr>
          <w:rFonts w:ascii="Arial" w:hAnsi="Arial" w:cs="Arial"/>
          <w:sz w:val="18"/>
          <w:szCs w:val="16"/>
        </w:rPr>
      </w:pPr>
      <w:r w:rsidRPr="000548BC">
        <w:rPr>
          <w:rStyle w:val="Refdenotaalpie"/>
          <w:rFonts w:ascii="Arial" w:hAnsi="Arial" w:cs="Arial"/>
          <w:sz w:val="18"/>
          <w:szCs w:val="16"/>
        </w:rPr>
        <w:footnoteRef/>
      </w:r>
      <w:r w:rsidRPr="000548BC">
        <w:rPr>
          <w:rFonts w:ascii="Arial" w:hAnsi="Arial" w:cs="Arial"/>
          <w:sz w:val="18"/>
          <w:szCs w:val="16"/>
        </w:rPr>
        <w:t xml:space="preserve"> </w:t>
      </w:r>
      <w:r w:rsidR="002C586A" w:rsidRPr="000548BC">
        <w:rPr>
          <w:rFonts w:ascii="Arial" w:hAnsi="Arial" w:cs="Arial"/>
          <w:sz w:val="18"/>
          <w:szCs w:val="16"/>
        </w:rPr>
        <w:t>Ver piezas procesales de la acción popular en la carpeta denominada “66001310300220200019400”</w:t>
      </w:r>
    </w:p>
  </w:footnote>
  <w:footnote w:id="2">
    <w:p w:rsidR="00621E07" w:rsidRPr="000548BC" w:rsidRDefault="00621E07" w:rsidP="000548BC">
      <w:pPr>
        <w:pStyle w:val="Textonotapie"/>
        <w:jc w:val="both"/>
        <w:rPr>
          <w:rFonts w:ascii="Arial" w:hAnsi="Arial" w:cs="Arial"/>
          <w:sz w:val="18"/>
          <w:szCs w:val="16"/>
          <w:lang w:val="fr-FR"/>
        </w:rPr>
      </w:pPr>
      <w:r w:rsidRPr="000548BC">
        <w:rPr>
          <w:rStyle w:val="Refdenotaalpie"/>
          <w:rFonts w:ascii="Arial" w:hAnsi="Arial" w:cs="Arial"/>
          <w:sz w:val="18"/>
          <w:szCs w:val="16"/>
        </w:rPr>
        <w:footnoteRef/>
      </w:r>
      <w:r w:rsidRPr="000548BC">
        <w:rPr>
          <w:rFonts w:ascii="Arial" w:hAnsi="Arial" w:cs="Arial"/>
          <w:sz w:val="18"/>
          <w:szCs w:val="16"/>
          <w:lang w:val="fr-FR"/>
        </w:rPr>
        <w:t xml:space="preserve"> Sentencia T-1232 de 2004, </w:t>
      </w:r>
      <w:proofErr w:type="spellStart"/>
      <w:r w:rsidRPr="000548BC">
        <w:rPr>
          <w:rFonts w:ascii="Arial" w:hAnsi="Arial" w:cs="Arial"/>
          <w:sz w:val="18"/>
          <w:szCs w:val="16"/>
          <w:lang w:val="fr-FR"/>
        </w:rPr>
        <w:t>reiterada</w:t>
      </w:r>
      <w:proofErr w:type="spellEnd"/>
      <w:r w:rsidRPr="000548BC">
        <w:rPr>
          <w:rFonts w:ascii="Arial" w:hAnsi="Arial" w:cs="Arial"/>
          <w:sz w:val="18"/>
          <w:szCs w:val="16"/>
          <w:lang w:val="fr-FR"/>
        </w:rPr>
        <w:t xml:space="preserve"> en la T-510 de 2006.</w:t>
      </w:r>
    </w:p>
  </w:footnote>
  <w:footnote w:id="3">
    <w:p w:rsidR="00621E07" w:rsidRPr="0062625B" w:rsidRDefault="00621E07" w:rsidP="000548BC">
      <w:pPr>
        <w:pStyle w:val="Textonotapie"/>
        <w:jc w:val="both"/>
        <w:rPr>
          <w:rFonts w:ascii="Verdana" w:hAnsi="Verdana"/>
          <w:sz w:val="16"/>
          <w:szCs w:val="16"/>
        </w:rPr>
      </w:pPr>
      <w:r w:rsidRPr="000548BC">
        <w:rPr>
          <w:rStyle w:val="Refdenotaalpie"/>
          <w:rFonts w:ascii="Arial" w:hAnsi="Arial" w:cs="Arial"/>
          <w:sz w:val="18"/>
          <w:szCs w:val="16"/>
        </w:rPr>
        <w:footnoteRef/>
      </w:r>
      <w:r w:rsidRPr="000548BC">
        <w:rPr>
          <w:rFonts w:ascii="Arial" w:hAnsi="Arial" w:cs="Arial"/>
          <w:sz w:val="18"/>
          <w:szCs w:val="16"/>
        </w:rPr>
        <w:t xml:space="preserve"> Sala de Casación Civil. Magistrado Ponente: Dr. Luis Alonso Rico Puerta, sentencia del  SSTC5295-2017 del 19 de abril de 2017 radicado No. 6001-22-13-000-2017-00202-01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660"/>
    <w:rsid w:val="0000190E"/>
    <w:rsid w:val="000023F0"/>
    <w:rsid w:val="00002745"/>
    <w:rsid w:val="0000288D"/>
    <w:rsid w:val="00002DBC"/>
    <w:rsid w:val="0000343C"/>
    <w:rsid w:val="00004074"/>
    <w:rsid w:val="0000489E"/>
    <w:rsid w:val="000064A4"/>
    <w:rsid w:val="00006526"/>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17DA7"/>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953"/>
    <w:rsid w:val="00034B85"/>
    <w:rsid w:val="0003510F"/>
    <w:rsid w:val="00035EC8"/>
    <w:rsid w:val="0003632B"/>
    <w:rsid w:val="000367FD"/>
    <w:rsid w:val="000368C1"/>
    <w:rsid w:val="00036DDE"/>
    <w:rsid w:val="000371D2"/>
    <w:rsid w:val="00040BB2"/>
    <w:rsid w:val="0004100B"/>
    <w:rsid w:val="00042634"/>
    <w:rsid w:val="000429D5"/>
    <w:rsid w:val="00042A5B"/>
    <w:rsid w:val="000434C1"/>
    <w:rsid w:val="0004370A"/>
    <w:rsid w:val="00043A8A"/>
    <w:rsid w:val="00043B25"/>
    <w:rsid w:val="00044E2C"/>
    <w:rsid w:val="0004520A"/>
    <w:rsid w:val="0004528A"/>
    <w:rsid w:val="00045822"/>
    <w:rsid w:val="00047109"/>
    <w:rsid w:val="00047644"/>
    <w:rsid w:val="00047716"/>
    <w:rsid w:val="00047B30"/>
    <w:rsid w:val="00050F99"/>
    <w:rsid w:val="00050FB7"/>
    <w:rsid w:val="00051FF7"/>
    <w:rsid w:val="00052219"/>
    <w:rsid w:val="00052F30"/>
    <w:rsid w:val="00053A33"/>
    <w:rsid w:val="00053CAE"/>
    <w:rsid w:val="00054202"/>
    <w:rsid w:val="000548BC"/>
    <w:rsid w:val="00054CAF"/>
    <w:rsid w:val="00055408"/>
    <w:rsid w:val="00055572"/>
    <w:rsid w:val="0005630E"/>
    <w:rsid w:val="00056CED"/>
    <w:rsid w:val="00056D71"/>
    <w:rsid w:val="000571D6"/>
    <w:rsid w:val="000575B1"/>
    <w:rsid w:val="00057733"/>
    <w:rsid w:val="00057E02"/>
    <w:rsid w:val="00057E5B"/>
    <w:rsid w:val="00057F7B"/>
    <w:rsid w:val="00062126"/>
    <w:rsid w:val="00062285"/>
    <w:rsid w:val="000629C5"/>
    <w:rsid w:val="000638C4"/>
    <w:rsid w:val="000646C5"/>
    <w:rsid w:val="00064B09"/>
    <w:rsid w:val="0006538C"/>
    <w:rsid w:val="000656EE"/>
    <w:rsid w:val="0006572B"/>
    <w:rsid w:val="00065F9C"/>
    <w:rsid w:val="0006672E"/>
    <w:rsid w:val="00067221"/>
    <w:rsid w:val="00067D08"/>
    <w:rsid w:val="0007086D"/>
    <w:rsid w:val="00071559"/>
    <w:rsid w:val="000716A5"/>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606"/>
    <w:rsid w:val="000779BD"/>
    <w:rsid w:val="000801D7"/>
    <w:rsid w:val="00080A6B"/>
    <w:rsid w:val="00080EE1"/>
    <w:rsid w:val="000819DE"/>
    <w:rsid w:val="00081CD8"/>
    <w:rsid w:val="00081E08"/>
    <w:rsid w:val="00081FFA"/>
    <w:rsid w:val="000835BF"/>
    <w:rsid w:val="00083805"/>
    <w:rsid w:val="00083BB6"/>
    <w:rsid w:val="00083BF3"/>
    <w:rsid w:val="00084294"/>
    <w:rsid w:val="000844C7"/>
    <w:rsid w:val="0008464C"/>
    <w:rsid w:val="00085786"/>
    <w:rsid w:val="00085BDE"/>
    <w:rsid w:val="000861D1"/>
    <w:rsid w:val="00086588"/>
    <w:rsid w:val="00086849"/>
    <w:rsid w:val="00086D62"/>
    <w:rsid w:val="00086F0D"/>
    <w:rsid w:val="00087EDA"/>
    <w:rsid w:val="00090217"/>
    <w:rsid w:val="00090E9F"/>
    <w:rsid w:val="00091294"/>
    <w:rsid w:val="00091A61"/>
    <w:rsid w:val="0009238C"/>
    <w:rsid w:val="00092ABE"/>
    <w:rsid w:val="00092D6D"/>
    <w:rsid w:val="0009333C"/>
    <w:rsid w:val="00093390"/>
    <w:rsid w:val="000934D4"/>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A70DC"/>
    <w:rsid w:val="000B0BD2"/>
    <w:rsid w:val="000B1676"/>
    <w:rsid w:val="000B18BA"/>
    <w:rsid w:val="000B1ADF"/>
    <w:rsid w:val="000B1B15"/>
    <w:rsid w:val="000B20CF"/>
    <w:rsid w:val="000B31DA"/>
    <w:rsid w:val="000B35BE"/>
    <w:rsid w:val="000B46F3"/>
    <w:rsid w:val="000B4CD6"/>
    <w:rsid w:val="000B4D49"/>
    <w:rsid w:val="000B5F85"/>
    <w:rsid w:val="000B605F"/>
    <w:rsid w:val="000B7032"/>
    <w:rsid w:val="000B73D4"/>
    <w:rsid w:val="000B7C7F"/>
    <w:rsid w:val="000B7D96"/>
    <w:rsid w:val="000B7FCB"/>
    <w:rsid w:val="000C0E64"/>
    <w:rsid w:val="000C150D"/>
    <w:rsid w:val="000C1711"/>
    <w:rsid w:val="000C1A72"/>
    <w:rsid w:val="000C21A4"/>
    <w:rsid w:val="000C27DD"/>
    <w:rsid w:val="000C32AE"/>
    <w:rsid w:val="000C45BB"/>
    <w:rsid w:val="000C4954"/>
    <w:rsid w:val="000C5BEB"/>
    <w:rsid w:val="000C5C41"/>
    <w:rsid w:val="000C6255"/>
    <w:rsid w:val="000C6719"/>
    <w:rsid w:val="000C73B4"/>
    <w:rsid w:val="000C7D99"/>
    <w:rsid w:val="000D039E"/>
    <w:rsid w:val="000D03F8"/>
    <w:rsid w:val="000D1117"/>
    <w:rsid w:val="000D19C0"/>
    <w:rsid w:val="000D1AB5"/>
    <w:rsid w:val="000D1B37"/>
    <w:rsid w:val="000D1B93"/>
    <w:rsid w:val="000D2315"/>
    <w:rsid w:val="000D2B34"/>
    <w:rsid w:val="000D32A6"/>
    <w:rsid w:val="000D3984"/>
    <w:rsid w:val="000D4457"/>
    <w:rsid w:val="000D54C0"/>
    <w:rsid w:val="000D5B1D"/>
    <w:rsid w:val="000D5BC5"/>
    <w:rsid w:val="000D5E91"/>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C3D"/>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CB8"/>
    <w:rsid w:val="000F2E7D"/>
    <w:rsid w:val="000F3881"/>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D66"/>
    <w:rsid w:val="00100E1C"/>
    <w:rsid w:val="00101596"/>
    <w:rsid w:val="0010192E"/>
    <w:rsid w:val="00101A3B"/>
    <w:rsid w:val="00103F02"/>
    <w:rsid w:val="0010496A"/>
    <w:rsid w:val="001054DC"/>
    <w:rsid w:val="00105E43"/>
    <w:rsid w:val="00106252"/>
    <w:rsid w:val="001062B9"/>
    <w:rsid w:val="001062DE"/>
    <w:rsid w:val="001066FB"/>
    <w:rsid w:val="001075A2"/>
    <w:rsid w:val="00107AEA"/>
    <w:rsid w:val="00110ECC"/>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5FB"/>
    <w:rsid w:val="00117A92"/>
    <w:rsid w:val="00117F74"/>
    <w:rsid w:val="00120997"/>
    <w:rsid w:val="0012143B"/>
    <w:rsid w:val="00121481"/>
    <w:rsid w:val="001214AD"/>
    <w:rsid w:val="00121E4C"/>
    <w:rsid w:val="00122B85"/>
    <w:rsid w:val="00122D4E"/>
    <w:rsid w:val="00123120"/>
    <w:rsid w:val="0012359E"/>
    <w:rsid w:val="001236B3"/>
    <w:rsid w:val="001239E3"/>
    <w:rsid w:val="00124756"/>
    <w:rsid w:val="00124EA8"/>
    <w:rsid w:val="00126136"/>
    <w:rsid w:val="001264FB"/>
    <w:rsid w:val="00127614"/>
    <w:rsid w:val="00130322"/>
    <w:rsid w:val="00130D20"/>
    <w:rsid w:val="0013128F"/>
    <w:rsid w:val="00131864"/>
    <w:rsid w:val="001326BE"/>
    <w:rsid w:val="00133E79"/>
    <w:rsid w:val="0013419B"/>
    <w:rsid w:val="00134487"/>
    <w:rsid w:val="00134639"/>
    <w:rsid w:val="001349BE"/>
    <w:rsid w:val="001368C3"/>
    <w:rsid w:val="001405EE"/>
    <w:rsid w:val="00140868"/>
    <w:rsid w:val="001408F2"/>
    <w:rsid w:val="00140C92"/>
    <w:rsid w:val="00140E8F"/>
    <w:rsid w:val="001422B8"/>
    <w:rsid w:val="0014268A"/>
    <w:rsid w:val="00142B33"/>
    <w:rsid w:val="00142E77"/>
    <w:rsid w:val="00143FDB"/>
    <w:rsid w:val="00144528"/>
    <w:rsid w:val="00145BD2"/>
    <w:rsid w:val="00145FB0"/>
    <w:rsid w:val="0014683D"/>
    <w:rsid w:val="001469EF"/>
    <w:rsid w:val="00146A44"/>
    <w:rsid w:val="00146ADD"/>
    <w:rsid w:val="001475BB"/>
    <w:rsid w:val="00147830"/>
    <w:rsid w:val="0015013A"/>
    <w:rsid w:val="00150436"/>
    <w:rsid w:val="00150FF0"/>
    <w:rsid w:val="001511B1"/>
    <w:rsid w:val="00151225"/>
    <w:rsid w:val="00151B48"/>
    <w:rsid w:val="00151F85"/>
    <w:rsid w:val="001523C1"/>
    <w:rsid w:val="001539B8"/>
    <w:rsid w:val="00154655"/>
    <w:rsid w:val="00154C11"/>
    <w:rsid w:val="00155170"/>
    <w:rsid w:val="0015577A"/>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1DD"/>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04B"/>
    <w:rsid w:val="001843DF"/>
    <w:rsid w:val="001851E2"/>
    <w:rsid w:val="0018637D"/>
    <w:rsid w:val="00186E0B"/>
    <w:rsid w:val="0018745E"/>
    <w:rsid w:val="00187775"/>
    <w:rsid w:val="00187C0D"/>
    <w:rsid w:val="001920F1"/>
    <w:rsid w:val="00192898"/>
    <w:rsid w:val="00192EB0"/>
    <w:rsid w:val="00193DAF"/>
    <w:rsid w:val="00194389"/>
    <w:rsid w:val="001949D6"/>
    <w:rsid w:val="00194D66"/>
    <w:rsid w:val="001954E0"/>
    <w:rsid w:val="0019569B"/>
    <w:rsid w:val="00195F7F"/>
    <w:rsid w:val="001962EB"/>
    <w:rsid w:val="00196AD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A7EF9"/>
    <w:rsid w:val="001A7FED"/>
    <w:rsid w:val="001B06F5"/>
    <w:rsid w:val="001B0DBE"/>
    <w:rsid w:val="001B174F"/>
    <w:rsid w:val="001B2053"/>
    <w:rsid w:val="001B2A0C"/>
    <w:rsid w:val="001B2D01"/>
    <w:rsid w:val="001B5A05"/>
    <w:rsid w:val="001B5FCD"/>
    <w:rsid w:val="001B600C"/>
    <w:rsid w:val="001B618E"/>
    <w:rsid w:val="001B67B1"/>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4B77"/>
    <w:rsid w:val="001D55B7"/>
    <w:rsid w:val="001D619B"/>
    <w:rsid w:val="001D6810"/>
    <w:rsid w:val="001D7070"/>
    <w:rsid w:val="001E0DE7"/>
    <w:rsid w:val="001E13C2"/>
    <w:rsid w:val="001E13EB"/>
    <w:rsid w:val="001E1D60"/>
    <w:rsid w:val="001E1FF1"/>
    <w:rsid w:val="001E3A39"/>
    <w:rsid w:val="001E3D46"/>
    <w:rsid w:val="001E446E"/>
    <w:rsid w:val="001E4F8C"/>
    <w:rsid w:val="001E552A"/>
    <w:rsid w:val="001E673E"/>
    <w:rsid w:val="001E67FE"/>
    <w:rsid w:val="001E6C27"/>
    <w:rsid w:val="001E6CE2"/>
    <w:rsid w:val="001E6D14"/>
    <w:rsid w:val="001E7AB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58BE"/>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7B1"/>
    <w:rsid w:val="00205DAD"/>
    <w:rsid w:val="00206D5B"/>
    <w:rsid w:val="002075A7"/>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21E"/>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35E"/>
    <w:rsid w:val="002524EB"/>
    <w:rsid w:val="00252C15"/>
    <w:rsid w:val="00252EE0"/>
    <w:rsid w:val="002533FD"/>
    <w:rsid w:val="00253F60"/>
    <w:rsid w:val="00254BD2"/>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136"/>
    <w:rsid w:val="0027477A"/>
    <w:rsid w:val="002754F7"/>
    <w:rsid w:val="002755EE"/>
    <w:rsid w:val="00275729"/>
    <w:rsid w:val="00275DF4"/>
    <w:rsid w:val="00276BA3"/>
    <w:rsid w:val="002772D2"/>
    <w:rsid w:val="00277EDD"/>
    <w:rsid w:val="00280470"/>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5B5E"/>
    <w:rsid w:val="00297011"/>
    <w:rsid w:val="0029724B"/>
    <w:rsid w:val="00297564"/>
    <w:rsid w:val="002976EE"/>
    <w:rsid w:val="00297A96"/>
    <w:rsid w:val="002A0BFC"/>
    <w:rsid w:val="002A0F9A"/>
    <w:rsid w:val="002A10C7"/>
    <w:rsid w:val="002A10C8"/>
    <w:rsid w:val="002A1885"/>
    <w:rsid w:val="002A1B95"/>
    <w:rsid w:val="002A2FB2"/>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9FD"/>
    <w:rsid w:val="002C036B"/>
    <w:rsid w:val="002C0646"/>
    <w:rsid w:val="002C1465"/>
    <w:rsid w:val="002C1A19"/>
    <w:rsid w:val="002C1B9F"/>
    <w:rsid w:val="002C21B0"/>
    <w:rsid w:val="002C22E8"/>
    <w:rsid w:val="002C267E"/>
    <w:rsid w:val="002C2C69"/>
    <w:rsid w:val="002C3708"/>
    <w:rsid w:val="002C38B5"/>
    <w:rsid w:val="002C3ED0"/>
    <w:rsid w:val="002C471A"/>
    <w:rsid w:val="002C4BB3"/>
    <w:rsid w:val="002C586A"/>
    <w:rsid w:val="002C5A3D"/>
    <w:rsid w:val="002C6496"/>
    <w:rsid w:val="002C6893"/>
    <w:rsid w:val="002C7741"/>
    <w:rsid w:val="002C7B24"/>
    <w:rsid w:val="002C7D2D"/>
    <w:rsid w:val="002D0726"/>
    <w:rsid w:val="002D0887"/>
    <w:rsid w:val="002D1730"/>
    <w:rsid w:val="002D1AC6"/>
    <w:rsid w:val="002D20B4"/>
    <w:rsid w:val="002D2E94"/>
    <w:rsid w:val="002D37DE"/>
    <w:rsid w:val="002D3ED8"/>
    <w:rsid w:val="002D3FDD"/>
    <w:rsid w:val="002D54D0"/>
    <w:rsid w:val="002D64D3"/>
    <w:rsid w:val="002D761E"/>
    <w:rsid w:val="002D77F6"/>
    <w:rsid w:val="002D78BF"/>
    <w:rsid w:val="002D7F89"/>
    <w:rsid w:val="002E16E9"/>
    <w:rsid w:val="002E1DE0"/>
    <w:rsid w:val="002E3609"/>
    <w:rsid w:val="002E3E82"/>
    <w:rsid w:val="002E428D"/>
    <w:rsid w:val="002E4570"/>
    <w:rsid w:val="002E4DB9"/>
    <w:rsid w:val="002E54CE"/>
    <w:rsid w:val="002E5D20"/>
    <w:rsid w:val="002E5D40"/>
    <w:rsid w:val="002E6196"/>
    <w:rsid w:val="002E7848"/>
    <w:rsid w:val="002E7EDF"/>
    <w:rsid w:val="002F0DA2"/>
    <w:rsid w:val="002F1904"/>
    <w:rsid w:val="002F1CFF"/>
    <w:rsid w:val="002F2009"/>
    <w:rsid w:val="002F2759"/>
    <w:rsid w:val="002F27F2"/>
    <w:rsid w:val="002F29A7"/>
    <w:rsid w:val="002F2F3E"/>
    <w:rsid w:val="002F306F"/>
    <w:rsid w:val="002F412A"/>
    <w:rsid w:val="002F4736"/>
    <w:rsid w:val="002F49A4"/>
    <w:rsid w:val="002F535B"/>
    <w:rsid w:val="002F5360"/>
    <w:rsid w:val="002F58B9"/>
    <w:rsid w:val="002F6848"/>
    <w:rsid w:val="002F7C1C"/>
    <w:rsid w:val="00300E98"/>
    <w:rsid w:val="003014EC"/>
    <w:rsid w:val="003024EE"/>
    <w:rsid w:val="00302C34"/>
    <w:rsid w:val="00302FC9"/>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8B2"/>
    <w:rsid w:val="003131D9"/>
    <w:rsid w:val="003134C7"/>
    <w:rsid w:val="003135BC"/>
    <w:rsid w:val="00313876"/>
    <w:rsid w:val="00313A15"/>
    <w:rsid w:val="00313BAB"/>
    <w:rsid w:val="0031404E"/>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23AB"/>
    <w:rsid w:val="00332EBD"/>
    <w:rsid w:val="003334EC"/>
    <w:rsid w:val="00333885"/>
    <w:rsid w:val="00333CE1"/>
    <w:rsid w:val="003340B4"/>
    <w:rsid w:val="00334959"/>
    <w:rsid w:val="003359EC"/>
    <w:rsid w:val="00335E15"/>
    <w:rsid w:val="003361A2"/>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6BF"/>
    <w:rsid w:val="0034383F"/>
    <w:rsid w:val="00344D1B"/>
    <w:rsid w:val="0034566D"/>
    <w:rsid w:val="00345876"/>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6901"/>
    <w:rsid w:val="00356B74"/>
    <w:rsid w:val="00356F0C"/>
    <w:rsid w:val="00357236"/>
    <w:rsid w:val="0035799A"/>
    <w:rsid w:val="0036182F"/>
    <w:rsid w:val="00361C16"/>
    <w:rsid w:val="003622F7"/>
    <w:rsid w:val="003629E0"/>
    <w:rsid w:val="003635D6"/>
    <w:rsid w:val="0036403A"/>
    <w:rsid w:val="0036413D"/>
    <w:rsid w:val="0036456B"/>
    <w:rsid w:val="00364AD3"/>
    <w:rsid w:val="00364E6A"/>
    <w:rsid w:val="00365527"/>
    <w:rsid w:val="0036569B"/>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0B1"/>
    <w:rsid w:val="003801BD"/>
    <w:rsid w:val="00380A8F"/>
    <w:rsid w:val="00381A9F"/>
    <w:rsid w:val="0038241C"/>
    <w:rsid w:val="00382B06"/>
    <w:rsid w:val="00382CF9"/>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4F8B"/>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D48"/>
    <w:rsid w:val="003A7C9B"/>
    <w:rsid w:val="003B0AB1"/>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A"/>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25C6"/>
    <w:rsid w:val="003D3749"/>
    <w:rsid w:val="003D4300"/>
    <w:rsid w:val="003D4331"/>
    <w:rsid w:val="003D594C"/>
    <w:rsid w:val="003D6459"/>
    <w:rsid w:val="003D7854"/>
    <w:rsid w:val="003D79B5"/>
    <w:rsid w:val="003D7EF2"/>
    <w:rsid w:val="003E0052"/>
    <w:rsid w:val="003E0352"/>
    <w:rsid w:val="003E09D9"/>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2BD"/>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45C"/>
    <w:rsid w:val="00401A5D"/>
    <w:rsid w:val="00401FA2"/>
    <w:rsid w:val="00402056"/>
    <w:rsid w:val="0040286F"/>
    <w:rsid w:val="00402874"/>
    <w:rsid w:val="00402BA2"/>
    <w:rsid w:val="00403718"/>
    <w:rsid w:val="00404E2A"/>
    <w:rsid w:val="00404F08"/>
    <w:rsid w:val="0040568F"/>
    <w:rsid w:val="00405A5F"/>
    <w:rsid w:val="00406AFF"/>
    <w:rsid w:val="00407873"/>
    <w:rsid w:val="00407929"/>
    <w:rsid w:val="00410088"/>
    <w:rsid w:val="0041076F"/>
    <w:rsid w:val="00410CCA"/>
    <w:rsid w:val="00410D0D"/>
    <w:rsid w:val="00411326"/>
    <w:rsid w:val="00411395"/>
    <w:rsid w:val="004118DA"/>
    <w:rsid w:val="00412469"/>
    <w:rsid w:val="004130A2"/>
    <w:rsid w:val="0041335C"/>
    <w:rsid w:val="004133A5"/>
    <w:rsid w:val="00413427"/>
    <w:rsid w:val="004137DA"/>
    <w:rsid w:val="00413F6B"/>
    <w:rsid w:val="00414042"/>
    <w:rsid w:val="004147C6"/>
    <w:rsid w:val="00414876"/>
    <w:rsid w:val="004153FA"/>
    <w:rsid w:val="004155F6"/>
    <w:rsid w:val="004157DC"/>
    <w:rsid w:val="004159FE"/>
    <w:rsid w:val="00415B5D"/>
    <w:rsid w:val="00415D24"/>
    <w:rsid w:val="00416A78"/>
    <w:rsid w:val="004177E0"/>
    <w:rsid w:val="00417BCA"/>
    <w:rsid w:val="00420036"/>
    <w:rsid w:val="004205A5"/>
    <w:rsid w:val="00420E0E"/>
    <w:rsid w:val="00422BF8"/>
    <w:rsid w:val="00423326"/>
    <w:rsid w:val="00423D5F"/>
    <w:rsid w:val="00424F79"/>
    <w:rsid w:val="004251FF"/>
    <w:rsid w:val="004252F0"/>
    <w:rsid w:val="0042536B"/>
    <w:rsid w:val="00425AC8"/>
    <w:rsid w:val="00427015"/>
    <w:rsid w:val="00427612"/>
    <w:rsid w:val="004276C7"/>
    <w:rsid w:val="00427E51"/>
    <w:rsid w:val="0043001B"/>
    <w:rsid w:val="00430417"/>
    <w:rsid w:val="00431DDD"/>
    <w:rsid w:val="004331B4"/>
    <w:rsid w:val="0043334B"/>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5CE2"/>
    <w:rsid w:val="004465D2"/>
    <w:rsid w:val="004474CB"/>
    <w:rsid w:val="00447928"/>
    <w:rsid w:val="00447B4F"/>
    <w:rsid w:val="0045053A"/>
    <w:rsid w:val="004511CE"/>
    <w:rsid w:val="0045178A"/>
    <w:rsid w:val="00451AA8"/>
    <w:rsid w:val="00451B84"/>
    <w:rsid w:val="00451EF6"/>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D54"/>
    <w:rsid w:val="00467F4C"/>
    <w:rsid w:val="004703B1"/>
    <w:rsid w:val="00470838"/>
    <w:rsid w:val="00470AB2"/>
    <w:rsid w:val="00471546"/>
    <w:rsid w:val="00471A24"/>
    <w:rsid w:val="00473942"/>
    <w:rsid w:val="00473A39"/>
    <w:rsid w:val="004740CA"/>
    <w:rsid w:val="00475765"/>
    <w:rsid w:val="00475AD4"/>
    <w:rsid w:val="00476888"/>
    <w:rsid w:val="0047695A"/>
    <w:rsid w:val="00476DCC"/>
    <w:rsid w:val="004774B0"/>
    <w:rsid w:val="004776C9"/>
    <w:rsid w:val="00477B23"/>
    <w:rsid w:val="00481CD5"/>
    <w:rsid w:val="00482E04"/>
    <w:rsid w:val="00483098"/>
    <w:rsid w:val="004836A9"/>
    <w:rsid w:val="00483825"/>
    <w:rsid w:val="00483AA1"/>
    <w:rsid w:val="00483D34"/>
    <w:rsid w:val="0048525B"/>
    <w:rsid w:val="0048537D"/>
    <w:rsid w:val="00485D9D"/>
    <w:rsid w:val="00486D62"/>
    <w:rsid w:val="00486F17"/>
    <w:rsid w:val="004874FE"/>
    <w:rsid w:val="00487625"/>
    <w:rsid w:val="00490008"/>
    <w:rsid w:val="00490AA0"/>
    <w:rsid w:val="0049135E"/>
    <w:rsid w:val="00491554"/>
    <w:rsid w:val="0049199D"/>
    <w:rsid w:val="00492189"/>
    <w:rsid w:val="00492DF1"/>
    <w:rsid w:val="00493D4B"/>
    <w:rsid w:val="0049499C"/>
    <w:rsid w:val="00496211"/>
    <w:rsid w:val="0049783F"/>
    <w:rsid w:val="00497DBF"/>
    <w:rsid w:val="00497F2F"/>
    <w:rsid w:val="004A09D9"/>
    <w:rsid w:val="004A18C3"/>
    <w:rsid w:val="004A22F8"/>
    <w:rsid w:val="004A2351"/>
    <w:rsid w:val="004A2A63"/>
    <w:rsid w:val="004A3791"/>
    <w:rsid w:val="004A4040"/>
    <w:rsid w:val="004A520C"/>
    <w:rsid w:val="004A549B"/>
    <w:rsid w:val="004A5EEE"/>
    <w:rsid w:val="004A679B"/>
    <w:rsid w:val="004A6B1D"/>
    <w:rsid w:val="004A7E66"/>
    <w:rsid w:val="004B02B9"/>
    <w:rsid w:val="004B07E3"/>
    <w:rsid w:val="004B189B"/>
    <w:rsid w:val="004B2663"/>
    <w:rsid w:val="004B27FE"/>
    <w:rsid w:val="004B2A82"/>
    <w:rsid w:val="004B2B81"/>
    <w:rsid w:val="004B2BE0"/>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7C8"/>
    <w:rsid w:val="004C39DE"/>
    <w:rsid w:val="004C3E15"/>
    <w:rsid w:val="004C40E4"/>
    <w:rsid w:val="004C4314"/>
    <w:rsid w:val="004C4920"/>
    <w:rsid w:val="004C560F"/>
    <w:rsid w:val="004C56D0"/>
    <w:rsid w:val="004C589B"/>
    <w:rsid w:val="004C6675"/>
    <w:rsid w:val="004C6A15"/>
    <w:rsid w:val="004C6D3B"/>
    <w:rsid w:val="004C7AEA"/>
    <w:rsid w:val="004C7EB8"/>
    <w:rsid w:val="004C7F6A"/>
    <w:rsid w:val="004D1121"/>
    <w:rsid w:val="004D1A4C"/>
    <w:rsid w:val="004D220A"/>
    <w:rsid w:val="004D23D3"/>
    <w:rsid w:val="004D253F"/>
    <w:rsid w:val="004D2976"/>
    <w:rsid w:val="004D43A3"/>
    <w:rsid w:val="004D484A"/>
    <w:rsid w:val="004D51CA"/>
    <w:rsid w:val="004D60C2"/>
    <w:rsid w:val="004D623C"/>
    <w:rsid w:val="004D68EA"/>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004"/>
    <w:rsid w:val="004E51A3"/>
    <w:rsid w:val="004E542B"/>
    <w:rsid w:val="004E5D88"/>
    <w:rsid w:val="004E5F35"/>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950"/>
    <w:rsid w:val="004F4C5B"/>
    <w:rsid w:val="004F51FB"/>
    <w:rsid w:val="004F591A"/>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AB1"/>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3628"/>
    <w:rsid w:val="0051462E"/>
    <w:rsid w:val="00514991"/>
    <w:rsid w:val="00514CCA"/>
    <w:rsid w:val="005150F4"/>
    <w:rsid w:val="00515B90"/>
    <w:rsid w:val="00516243"/>
    <w:rsid w:val="00516423"/>
    <w:rsid w:val="0051684C"/>
    <w:rsid w:val="0051725E"/>
    <w:rsid w:val="005178B2"/>
    <w:rsid w:val="00520123"/>
    <w:rsid w:val="00520864"/>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5D88"/>
    <w:rsid w:val="0052615F"/>
    <w:rsid w:val="0053037B"/>
    <w:rsid w:val="005319D9"/>
    <w:rsid w:val="005320C3"/>
    <w:rsid w:val="00532471"/>
    <w:rsid w:val="005326BC"/>
    <w:rsid w:val="0053285A"/>
    <w:rsid w:val="00533EE8"/>
    <w:rsid w:val="005351E7"/>
    <w:rsid w:val="005358DC"/>
    <w:rsid w:val="005366F5"/>
    <w:rsid w:val="005373A0"/>
    <w:rsid w:val="00537C5F"/>
    <w:rsid w:val="00537D0A"/>
    <w:rsid w:val="005416E2"/>
    <w:rsid w:val="005418ED"/>
    <w:rsid w:val="00542291"/>
    <w:rsid w:val="0054231A"/>
    <w:rsid w:val="005424D3"/>
    <w:rsid w:val="00542763"/>
    <w:rsid w:val="00543338"/>
    <w:rsid w:val="0054348E"/>
    <w:rsid w:val="005436D9"/>
    <w:rsid w:val="005438CF"/>
    <w:rsid w:val="0054404B"/>
    <w:rsid w:val="00544290"/>
    <w:rsid w:val="00544376"/>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6048"/>
    <w:rsid w:val="0056635A"/>
    <w:rsid w:val="005678E7"/>
    <w:rsid w:val="005679F3"/>
    <w:rsid w:val="00570873"/>
    <w:rsid w:val="00570E27"/>
    <w:rsid w:val="00571678"/>
    <w:rsid w:val="005716B4"/>
    <w:rsid w:val="00572316"/>
    <w:rsid w:val="005736E3"/>
    <w:rsid w:val="00573921"/>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4EDE"/>
    <w:rsid w:val="00585B12"/>
    <w:rsid w:val="00585D4E"/>
    <w:rsid w:val="00586129"/>
    <w:rsid w:val="0058620B"/>
    <w:rsid w:val="00586215"/>
    <w:rsid w:val="00587934"/>
    <w:rsid w:val="0059010B"/>
    <w:rsid w:val="00590118"/>
    <w:rsid w:val="005914CF"/>
    <w:rsid w:val="00592AC8"/>
    <w:rsid w:val="00592D76"/>
    <w:rsid w:val="00593D7A"/>
    <w:rsid w:val="005946F8"/>
    <w:rsid w:val="00594DA5"/>
    <w:rsid w:val="00595B59"/>
    <w:rsid w:val="00595C44"/>
    <w:rsid w:val="00595C8A"/>
    <w:rsid w:val="005961F6"/>
    <w:rsid w:val="0059650C"/>
    <w:rsid w:val="0059689D"/>
    <w:rsid w:val="0059762E"/>
    <w:rsid w:val="0059771F"/>
    <w:rsid w:val="005A009B"/>
    <w:rsid w:val="005A05EA"/>
    <w:rsid w:val="005A1445"/>
    <w:rsid w:val="005A19FE"/>
    <w:rsid w:val="005A21D3"/>
    <w:rsid w:val="005A36DC"/>
    <w:rsid w:val="005A42DE"/>
    <w:rsid w:val="005A506D"/>
    <w:rsid w:val="005A5158"/>
    <w:rsid w:val="005A5ECA"/>
    <w:rsid w:val="005A661E"/>
    <w:rsid w:val="005A72B4"/>
    <w:rsid w:val="005A7333"/>
    <w:rsid w:val="005A734A"/>
    <w:rsid w:val="005A793E"/>
    <w:rsid w:val="005A7B3F"/>
    <w:rsid w:val="005B0914"/>
    <w:rsid w:val="005B0F12"/>
    <w:rsid w:val="005B17F7"/>
    <w:rsid w:val="005B2B0B"/>
    <w:rsid w:val="005B37B8"/>
    <w:rsid w:val="005B462F"/>
    <w:rsid w:val="005B4718"/>
    <w:rsid w:val="005B4B8B"/>
    <w:rsid w:val="005B4DAC"/>
    <w:rsid w:val="005B601E"/>
    <w:rsid w:val="005B6FEC"/>
    <w:rsid w:val="005B7165"/>
    <w:rsid w:val="005B74BD"/>
    <w:rsid w:val="005B7F7C"/>
    <w:rsid w:val="005C0279"/>
    <w:rsid w:val="005C034C"/>
    <w:rsid w:val="005C04C7"/>
    <w:rsid w:val="005C3098"/>
    <w:rsid w:val="005C3EC5"/>
    <w:rsid w:val="005C494A"/>
    <w:rsid w:val="005C4C33"/>
    <w:rsid w:val="005C4CF2"/>
    <w:rsid w:val="005C59E2"/>
    <w:rsid w:val="005C5D00"/>
    <w:rsid w:val="005C5EF9"/>
    <w:rsid w:val="005C7870"/>
    <w:rsid w:val="005C7BBA"/>
    <w:rsid w:val="005D0ED7"/>
    <w:rsid w:val="005D123C"/>
    <w:rsid w:val="005D172E"/>
    <w:rsid w:val="005D1AEF"/>
    <w:rsid w:val="005D2074"/>
    <w:rsid w:val="005D239F"/>
    <w:rsid w:val="005D31E6"/>
    <w:rsid w:val="005D394B"/>
    <w:rsid w:val="005D5DC7"/>
    <w:rsid w:val="005D7E5C"/>
    <w:rsid w:val="005E0161"/>
    <w:rsid w:val="005E031B"/>
    <w:rsid w:val="005E0458"/>
    <w:rsid w:val="005E1056"/>
    <w:rsid w:val="005E13C6"/>
    <w:rsid w:val="005E1B76"/>
    <w:rsid w:val="005E1CA3"/>
    <w:rsid w:val="005E21F8"/>
    <w:rsid w:val="005E2F75"/>
    <w:rsid w:val="005E3D91"/>
    <w:rsid w:val="005E4232"/>
    <w:rsid w:val="005E49C0"/>
    <w:rsid w:val="005E5240"/>
    <w:rsid w:val="005E53C2"/>
    <w:rsid w:val="005E5E91"/>
    <w:rsid w:val="005E6D35"/>
    <w:rsid w:val="005E6DE2"/>
    <w:rsid w:val="005E6EA5"/>
    <w:rsid w:val="005E715A"/>
    <w:rsid w:val="005E75EE"/>
    <w:rsid w:val="005F0F18"/>
    <w:rsid w:val="005F0F5E"/>
    <w:rsid w:val="005F123B"/>
    <w:rsid w:val="005F13BF"/>
    <w:rsid w:val="005F1FF2"/>
    <w:rsid w:val="005F2B38"/>
    <w:rsid w:val="005F33BA"/>
    <w:rsid w:val="005F3BBF"/>
    <w:rsid w:val="005F4F6B"/>
    <w:rsid w:val="005F53AA"/>
    <w:rsid w:val="005F57D8"/>
    <w:rsid w:val="005F6488"/>
    <w:rsid w:val="005F65E2"/>
    <w:rsid w:val="005F6842"/>
    <w:rsid w:val="005F6EED"/>
    <w:rsid w:val="005F7964"/>
    <w:rsid w:val="005F7B24"/>
    <w:rsid w:val="00600020"/>
    <w:rsid w:val="00600CA4"/>
    <w:rsid w:val="00601E21"/>
    <w:rsid w:val="006022C5"/>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29D"/>
    <w:rsid w:val="00610A1A"/>
    <w:rsid w:val="0061139B"/>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1E07"/>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2B8"/>
    <w:rsid w:val="006367E9"/>
    <w:rsid w:val="00636A65"/>
    <w:rsid w:val="00636A9F"/>
    <w:rsid w:val="00636CA2"/>
    <w:rsid w:val="00636D54"/>
    <w:rsid w:val="0063711B"/>
    <w:rsid w:val="00637406"/>
    <w:rsid w:val="00637958"/>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8E0"/>
    <w:rsid w:val="00647951"/>
    <w:rsid w:val="006502F7"/>
    <w:rsid w:val="0065163E"/>
    <w:rsid w:val="00651D95"/>
    <w:rsid w:val="006521A6"/>
    <w:rsid w:val="006534A6"/>
    <w:rsid w:val="0065400E"/>
    <w:rsid w:val="00654199"/>
    <w:rsid w:val="00656E21"/>
    <w:rsid w:val="00656E42"/>
    <w:rsid w:val="006572DB"/>
    <w:rsid w:val="0065735B"/>
    <w:rsid w:val="0065770D"/>
    <w:rsid w:val="00657970"/>
    <w:rsid w:val="00657C70"/>
    <w:rsid w:val="00657FBB"/>
    <w:rsid w:val="0066019B"/>
    <w:rsid w:val="0066024C"/>
    <w:rsid w:val="0066195B"/>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D5"/>
    <w:rsid w:val="006737FA"/>
    <w:rsid w:val="006745C5"/>
    <w:rsid w:val="0067489A"/>
    <w:rsid w:val="00674BDF"/>
    <w:rsid w:val="00675569"/>
    <w:rsid w:val="00675C3D"/>
    <w:rsid w:val="00676174"/>
    <w:rsid w:val="006772D9"/>
    <w:rsid w:val="0067794D"/>
    <w:rsid w:val="00677ADC"/>
    <w:rsid w:val="00677BB7"/>
    <w:rsid w:val="00677D6A"/>
    <w:rsid w:val="00677F43"/>
    <w:rsid w:val="00680739"/>
    <w:rsid w:val="0068145B"/>
    <w:rsid w:val="00681BAB"/>
    <w:rsid w:val="0068232E"/>
    <w:rsid w:val="00682602"/>
    <w:rsid w:val="00682A92"/>
    <w:rsid w:val="00682DFF"/>
    <w:rsid w:val="00682EB3"/>
    <w:rsid w:val="00683187"/>
    <w:rsid w:val="006845CC"/>
    <w:rsid w:val="00684970"/>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BDC"/>
    <w:rsid w:val="006A106E"/>
    <w:rsid w:val="006A1187"/>
    <w:rsid w:val="006A199D"/>
    <w:rsid w:val="006A1AB3"/>
    <w:rsid w:val="006A1FC7"/>
    <w:rsid w:val="006A2AFA"/>
    <w:rsid w:val="006A30CB"/>
    <w:rsid w:val="006A385B"/>
    <w:rsid w:val="006A3DD6"/>
    <w:rsid w:val="006A3E44"/>
    <w:rsid w:val="006A3FE1"/>
    <w:rsid w:val="006A428C"/>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4BE"/>
    <w:rsid w:val="006B3B13"/>
    <w:rsid w:val="006B51F5"/>
    <w:rsid w:val="006B6876"/>
    <w:rsid w:val="006B694B"/>
    <w:rsid w:val="006B702F"/>
    <w:rsid w:val="006B71B9"/>
    <w:rsid w:val="006B79C7"/>
    <w:rsid w:val="006C0D33"/>
    <w:rsid w:val="006C12C6"/>
    <w:rsid w:val="006C1684"/>
    <w:rsid w:val="006C17F8"/>
    <w:rsid w:val="006C1E06"/>
    <w:rsid w:val="006C1E31"/>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3CC"/>
    <w:rsid w:val="006D76CD"/>
    <w:rsid w:val="006E176D"/>
    <w:rsid w:val="006E18F5"/>
    <w:rsid w:val="006E19C4"/>
    <w:rsid w:val="006E2311"/>
    <w:rsid w:val="006E4CB9"/>
    <w:rsid w:val="006E57A7"/>
    <w:rsid w:val="006E583E"/>
    <w:rsid w:val="006E5B67"/>
    <w:rsid w:val="006E66AC"/>
    <w:rsid w:val="006E786E"/>
    <w:rsid w:val="006F0241"/>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184F"/>
    <w:rsid w:val="0072203A"/>
    <w:rsid w:val="007222C6"/>
    <w:rsid w:val="00722F99"/>
    <w:rsid w:val="00723FB4"/>
    <w:rsid w:val="0072465F"/>
    <w:rsid w:val="0072470A"/>
    <w:rsid w:val="00724B07"/>
    <w:rsid w:val="00724DA6"/>
    <w:rsid w:val="007251F1"/>
    <w:rsid w:val="007254CA"/>
    <w:rsid w:val="007256D0"/>
    <w:rsid w:val="00725DE5"/>
    <w:rsid w:val="0072616E"/>
    <w:rsid w:val="0072640A"/>
    <w:rsid w:val="007266C7"/>
    <w:rsid w:val="007273B9"/>
    <w:rsid w:val="0072745D"/>
    <w:rsid w:val="007277F3"/>
    <w:rsid w:val="007304D1"/>
    <w:rsid w:val="007310DA"/>
    <w:rsid w:val="00731363"/>
    <w:rsid w:val="0073298A"/>
    <w:rsid w:val="00732AE9"/>
    <w:rsid w:val="007341A5"/>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37C3"/>
    <w:rsid w:val="00744016"/>
    <w:rsid w:val="007442CB"/>
    <w:rsid w:val="00744312"/>
    <w:rsid w:val="0074482C"/>
    <w:rsid w:val="007452B6"/>
    <w:rsid w:val="00745E34"/>
    <w:rsid w:val="00745F18"/>
    <w:rsid w:val="00750167"/>
    <w:rsid w:val="00750580"/>
    <w:rsid w:val="00750D9A"/>
    <w:rsid w:val="007512BA"/>
    <w:rsid w:val="007514C8"/>
    <w:rsid w:val="007518D5"/>
    <w:rsid w:val="00751D4F"/>
    <w:rsid w:val="0075218C"/>
    <w:rsid w:val="0075290E"/>
    <w:rsid w:val="00752E86"/>
    <w:rsid w:val="00753667"/>
    <w:rsid w:val="00753C91"/>
    <w:rsid w:val="00753F9E"/>
    <w:rsid w:val="0075523F"/>
    <w:rsid w:val="007559FB"/>
    <w:rsid w:val="007560A9"/>
    <w:rsid w:val="00756224"/>
    <w:rsid w:val="0075693D"/>
    <w:rsid w:val="00756B1F"/>
    <w:rsid w:val="00757A04"/>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C16"/>
    <w:rsid w:val="00773F7B"/>
    <w:rsid w:val="00776484"/>
    <w:rsid w:val="007765CC"/>
    <w:rsid w:val="007766C9"/>
    <w:rsid w:val="00776FD5"/>
    <w:rsid w:val="00777969"/>
    <w:rsid w:val="00777DC9"/>
    <w:rsid w:val="00780073"/>
    <w:rsid w:val="007800AB"/>
    <w:rsid w:val="00780428"/>
    <w:rsid w:val="00781E3D"/>
    <w:rsid w:val="00782381"/>
    <w:rsid w:val="007837C1"/>
    <w:rsid w:val="00783EED"/>
    <w:rsid w:val="00784B70"/>
    <w:rsid w:val="007851C9"/>
    <w:rsid w:val="007868A6"/>
    <w:rsid w:val="00786A9A"/>
    <w:rsid w:val="007871A1"/>
    <w:rsid w:val="007900BD"/>
    <w:rsid w:val="007905CF"/>
    <w:rsid w:val="00790AD5"/>
    <w:rsid w:val="00790F10"/>
    <w:rsid w:val="00791557"/>
    <w:rsid w:val="0079233D"/>
    <w:rsid w:val="00792DBF"/>
    <w:rsid w:val="00793662"/>
    <w:rsid w:val="007936BD"/>
    <w:rsid w:val="007938F9"/>
    <w:rsid w:val="0079487D"/>
    <w:rsid w:val="00794C1A"/>
    <w:rsid w:val="00794D13"/>
    <w:rsid w:val="00796823"/>
    <w:rsid w:val="00796911"/>
    <w:rsid w:val="00796918"/>
    <w:rsid w:val="00796D40"/>
    <w:rsid w:val="00796E40"/>
    <w:rsid w:val="007976E0"/>
    <w:rsid w:val="007979B1"/>
    <w:rsid w:val="00797BE2"/>
    <w:rsid w:val="00797CE3"/>
    <w:rsid w:val="007A0213"/>
    <w:rsid w:val="007A183D"/>
    <w:rsid w:val="007A1BF9"/>
    <w:rsid w:val="007A2965"/>
    <w:rsid w:val="007A35DC"/>
    <w:rsid w:val="007A3666"/>
    <w:rsid w:val="007A380D"/>
    <w:rsid w:val="007A3C59"/>
    <w:rsid w:val="007A423C"/>
    <w:rsid w:val="007A42B2"/>
    <w:rsid w:val="007A4590"/>
    <w:rsid w:val="007A4AAD"/>
    <w:rsid w:val="007A4FF3"/>
    <w:rsid w:val="007A560E"/>
    <w:rsid w:val="007A6E5F"/>
    <w:rsid w:val="007A7E64"/>
    <w:rsid w:val="007A7FDE"/>
    <w:rsid w:val="007B05B3"/>
    <w:rsid w:val="007B1200"/>
    <w:rsid w:val="007B157F"/>
    <w:rsid w:val="007B2344"/>
    <w:rsid w:val="007B2395"/>
    <w:rsid w:val="007B2986"/>
    <w:rsid w:val="007B333A"/>
    <w:rsid w:val="007B3D74"/>
    <w:rsid w:val="007B4327"/>
    <w:rsid w:val="007B5E7E"/>
    <w:rsid w:val="007B7DAF"/>
    <w:rsid w:val="007C02C5"/>
    <w:rsid w:val="007C0835"/>
    <w:rsid w:val="007C0BD3"/>
    <w:rsid w:val="007C17A4"/>
    <w:rsid w:val="007C1893"/>
    <w:rsid w:val="007C1CFB"/>
    <w:rsid w:val="007C28BA"/>
    <w:rsid w:val="007C28CD"/>
    <w:rsid w:val="007C311C"/>
    <w:rsid w:val="007C38C6"/>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22"/>
    <w:rsid w:val="007D6DF3"/>
    <w:rsid w:val="007E0161"/>
    <w:rsid w:val="007E0367"/>
    <w:rsid w:val="007E0658"/>
    <w:rsid w:val="007E0D11"/>
    <w:rsid w:val="007E0EBD"/>
    <w:rsid w:val="007E12EC"/>
    <w:rsid w:val="007E1DBC"/>
    <w:rsid w:val="007E25CF"/>
    <w:rsid w:val="007E49FD"/>
    <w:rsid w:val="007E4D42"/>
    <w:rsid w:val="007E6376"/>
    <w:rsid w:val="007E63C4"/>
    <w:rsid w:val="007E724A"/>
    <w:rsid w:val="007E76D2"/>
    <w:rsid w:val="007E7C70"/>
    <w:rsid w:val="007F10FE"/>
    <w:rsid w:val="007F33C1"/>
    <w:rsid w:val="007F35D4"/>
    <w:rsid w:val="007F36B7"/>
    <w:rsid w:val="007F3E3D"/>
    <w:rsid w:val="007F4235"/>
    <w:rsid w:val="007F454D"/>
    <w:rsid w:val="007F4558"/>
    <w:rsid w:val="007F5C7B"/>
    <w:rsid w:val="007F5FD3"/>
    <w:rsid w:val="007F6026"/>
    <w:rsid w:val="007F6873"/>
    <w:rsid w:val="007F6BB7"/>
    <w:rsid w:val="007F7616"/>
    <w:rsid w:val="007F7756"/>
    <w:rsid w:val="00801528"/>
    <w:rsid w:val="00802139"/>
    <w:rsid w:val="008021E3"/>
    <w:rsid w:val="008025AC"/>
    <w:rsid w:val="0080291A"/>
    <w:rsid w:val="00803B11"/>
    <w:rsid w:val="00803F47"/>
    <w:rsid w:val="00804FCE"/>
    <w:rsid w:val="00805374"/>
    <w:rsid w:val="008058AF"/>
    <w:rsid w:val="00805B39"/>
    <w:rsid w:val="00805D67"/>
    <w:rsid w:val="00805E68"/>
    <w:rsid w:val="00806456"/>
    <w:rsid w:val="00806476"/>
    <w:rsid w:val="0080647C"/>
    <w:rsid w:val="00806DFB"/>
    <w:rsid w:val="00807038"/>
    <w:rsid w:val="0080726D"/>
    <w:rsid w:val="008074B5"/>
    <w:rsid w:val="008077B9"/>
    <w:rsid w:val="00807FEE"/>
    <w:rsid w:val="008100EE"/>
    <w:rsid w:val="00810915"/>
    <w:rsid w:val="00810B4C"/>
    <w:rsid w:val="00811682"/>
    <w:rsid w:val="0081195D"/>
    <w:rsid w:val="00811A44"/>
    <w:rsid w:val="00811CE3"/>
    <w:rsid w:val="00811FD2"/>
    <w:rsid w:val="00812449"/>
    <w:rsid w:val="008125F7"/>
    <w:rsid w:val="00812F16"/>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064"/>
    <w:rsid w:val="0083472F"/>
    <w:rsid w:val="00834BD9"/>
    <w:rsid w:val="00834FAC"/>
    <w:rsid w:val="008350BE"/>
    <w:rsid w:val="008353D8"/>
    <w:rsid w:val="00836986"/>
    <w:rsid w:val="008370FA"/>
    <w:rsid w:val="00837699"/>
    <w:rsid w:val="008403C4"/>
    <w:rsid w:val="00840786"/>
    <w:rsid w:val="00842EB3"/>
    <w:rsid w:val="0084318B"/>
    <w:rsid w:val="00843417"/>
    <w:rsid w:val="00843490"/>
    <w:rsid w:val="008435D8"/>
    <w:rsid w:val="00843CB0"/>
    <w:rsid w:val="00844A94"/>
    <w:rsid w:val="00844AAF"/>
    <w:rsid w:val="00844B61"/>
    <w:rsid w:val="00844F7E"/>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2A2A"/>
    <w:rsid w:val="00883B5B"/>
    <w:rsid w:val="00884AF9"/>
    <w:rsid w:val="00884C39"/>
    <w:rsid w:val="0088535B"/>
    <w:rsid w:val="00885914"/>
    <w:rsid w:val="00885951"/>
    <w:rsid w:val="00885952"/>
    <w:rsid w:val="00885DDB"/>
    <w:rsid w:val="008861CF"/>
    <w:rsid w:val="00886348"/>
    <w:rsid w:val="008865A6"/>
    <w:rsid w:val="0088680E"/>
    <w:rsid w:val="00886917"/>
    <w:rsid w:val="00886B87"/>
    <w:rsid w:val="008873FB"/>
    <w:rsid w:val="00887828"/>
    <w:rsid w:val="00890AD4"/>
    <w:rsid w:val="00890BC9"/>
    <w:rsid w:val="00890C32"/>
    <w:rsid w:val="00891010"/>
    <w:rsid w:val="00891439"/>
    <w:rsid w:val="0089298E"/>
    <w:rsid w:val="008932B8"/>
    <w:rsid w:val="008934D0"/>
    <w:rsid w:val="0089495D"/>
    <w:rsid w:val="00895AD7"/>
    <w:rsid w:val="00896C91"/>
    <w:rsid w:val="00897271"/>
    <w:rsid w:val="008979F7"/>
    <w:rsid w:val="008A0C14"/>
    <w:rsid w:val="008A16F5"/>
    <w:rsid w:val="008A188B"/>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1A5"/>
    <w:rsid w:val="008B5A03"/>
    <w:rsid w:val="008B5C98"/>
    <w:rsid w:val="008B5F96"/>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70C"/>
    <w:rsid w:val="008C390F"/>
    <w:rsid w:val="008C3A93"/>
    <w:rsid w:val="008C3FA6"/>
    <w:rsid w:val="008C40E9"/>
    <w:rsid w:val="008C40F0"/>
    <w:rsid w:val="008C4B37"/>
    <w:rsid w:val="008C599A"/>
    <w:rsid w:val="008C5EBB"/>
    <w:rsid w:val="008C616E"/>
    <w:rsid w:val="008C632B"/>
    <w:rsid w:val="008C65E2"/>
    <w:rsid w:val="008C7619"/>
    <w:rsid w:val="008C778E"/>
    <w:rsid w:val="008C7A2F"/>
    <w:rsid w:val="008D1046"/>
    <w:rsid w:val="008D12D1"/>
    <w:rsid w:val="008D1629"/>
    <w:rsid w:val="008D164D"/>
    <w:rsid w:val="008D16DA"/>
    <w:rsid w:val="008D1AB8"/>
    <w:rsid w:val="008D1E82"/>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2E1"/>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3EC2"/>
    <w:rsid w:val="008F4072"/>
    <w:rsid w:val="008F4B84"/>
    <w:rsid w:val="008F5362"/>
    <w:rsid w:val="008F5C16"/>
    <w:rsid w:val="008F5CBF"/>
    <w:rsid w:val="008F65B5"/>
    <w:rsid w:val="008F6868"/>
    <w:rsid w:val="008F69BF"/>
    <w:rsid w:val="00900732"/>
    <w:rsid w:val="00900F2A"/>
    <w:rsid w:val="00900F80"/>
    <w:rsid w:val="00901BFB"/>
    <w:rsid w:val="00901C6E"/>
    <w:rsid w:val="00902264"/>
    <w:rsid w:val="0090279C"/>
    <w:rsid w:val="00902A6C"/>
    <w:rsid w:val="00902B05"/>
    <w:rsid w:val="0090392A"/>
    <w:rsid w:val="009040FD"/>
    <w:rsid w:val="00904274"/>
    <w:rsid w:val="00904E01"/>
    <w:rsid w:val="00905609"/>
    <w:rsid w:val="00905F48"/>
    <w:rsid w:val="009064B3"/>
    <w:rsid w:val="00906ADB"/>
    <w:rsid w:val="009073DC"/>
    <w:rsid w:val="009114BE"/>
    <w:rsid w:val="00913E48"/>
    <w:rsid w:val="00914159"/>
    <w:rsid w:val="0091451A"/>
    <w:rsid w:val="00914FD7"/>
    <w:rsid w:val="00915D82"/>
    <w:rsid w:val="0091620F"/>
    <w:rsid w:val="0091681F"/>
    <w:rsid w:val="00916BD0"/>
    <w:rsid w:val="0092015C"/>
    <w:rsid w:val="0092066C"/>
    <w:rsid w:val="00920B9D"/>
    <w:rsid w:val="00921471"/>
    <w:rsid w:val="00921B3C"/>
    <w:rsid w:val="00921E05"/>
    <w:rsid w:val="009237A2"/>
    <w:rsid w:val="0092461E"/>
    <w:rsid w:val="00924CFE"/>
    <w:rsid w:val="00925071"/>
    <w:rsid w:val="0092583C"/>
    <w:rsid w:val="00925C63"/>
    <w:rsid w:val="00926403"/>
    <w:rsid w:val="0092679D"/>
    <w:rsid w:val="00927221"/>
    <w:rsid w:val="00927E69"/>
    <w:rsid w:val="00930273"/>
    <w:rsid w:val="009306BD"/>
    <w:rsid w:val="00930D76"/>
    <w:rsid w:val="009314DA"/>
    <w:rsid w:val="0093155F"/>
    <w:rsid w:val="009318E9"/>
    <w:rsid w:val="0093246D"/>
    <w:rsid w:val="00932767"/>
    <w:rsid w:val="00932F5B"/>
    <w:rsid w:val="00932FA9"/>
    <w:rsid w:val="009334C5"/>
    <w:rsid w:val="00935771"/>
    <w:rsid w:val="009359B9"/>
    <w:rsid w:val="00935C86"/>
    <w:rsid w:val="00935F48"/>
    <w:rsid w:val="00935FB5"/>
    <w:rsid w:val="00936003"/>
    <w:rsid w:val="00936A4C"/>
    <w:rsid w:val="00937305"/>
    <w:rsid w:val="00937377"/>
    <w:rsid w:val="009375C1"/>
    <w:rsid w:val="00937973"/>
    <w:rsid w:val="00940725"/>
    <w:rsid w:val="00940F27"/>
    <w:rsid w:val="009412AB"/>
    <w:rsid w:val="00941AA2"/>
    <w:rsid w:val="00941CB4"/>
    <w:rsid w:val="00941DE2"/>
    <w:rsid w:val="00942033"/>
    <w:rsid w:val="0094301D"/>
    <w:rsid w:val="00943ADB"/>
    <w:rsid w:val="00944264"/>
    <w:rsid w:val="009444C6"/>
    <w:rsid w:val="009466C3"/>
    <w:rsid w:val="00946DC8"/>
    <w:rsid w:val="009479DA"/>
    <w:rsid w:val="00947BB1"/>
    <w:rsid w:val="00950683"/>
    <w:rsid w:val="00950DCB"/>
    <w:rsid w:val="009510E0"/>
    <w:rsid w:val="00951819"/>
    <w:rsid w:val="00951E23"/>
    <w:rsid w:val="00951E41"/>
    <w:rsid w:val="00952667"/>
    <w:rsid w:val="00953799"/>
    <w:rsid w:val="00954006"/>
    <w:rsid w:val="009550C7"/>
    <w:rsid w:val="00955515"/>
    <w:rsid w:val="0095561D"/>
    <w:rsid w:val="00955D82"/>
    <w:rsid w:val="0095620D"/>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52A"/>
    <w:rsid w:val="0096293B"/>
    <w:rsid w:val="0096462B"/>
    <w:rsid w:val="00964A48"/>
    <w:rsid w:val="00965920"/>
    <w:rsid w:val="009668E2"/>
    <w:rsid w:val="00966C18"/>
    <w:rsid w:val="00966C33"/>
    <w:rsid w:val="00966EF6"/>
    <w:rsid w:val="009675DD"/>
    <w:rsid w:val="00967A78"/>
    <w:rsid w:val="00967B04"/>
    <w:rsid w:val="00967B90"/>
    <w:rsid w:val="00967D10"/>
    <w:rsid w:val="00970B4C"/>
    <w:rsid w:val="00971E34"/>
    <w:rsid w:val="009726E5"/>
    <w:rsid w:val="0097271F"/>
    <w:rsid w:val="009729B9"/>
    <w:rsid w:val="00972E83"/>
    <w:rsid w:val="00973819"/>
    <w:rsid w:val="0097406F"/>
    <w:rsid w:val="00974298"/>
    <w:rsid w:val="009746AB"/>
    <w:rsid w:val="00974ECE"/>
    <w:rsid w:val="009751B6"/>
    <w:rsid w:val="0097557F"/>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233"/>
    <w:rsid w:val="0098791A"/>
    <w:rsid w:val="009900F2"/>
    <w:rsid w:val="00990FCF"/>
    <w:rsid w:val="009915E4"/>
    <w:rsid w:val="00991B65"/>
    <w:rsid w:val="00991E3C"/>
    <w:rsid w:val="00991FE8"/>
    <w:rsid w:val="009930A3"/>
    <w:rsid w:val="009930E7"/>
    <w:rsid w:val="00993941"/>
    <w:rsid w:val="00993D50"/>
    <w:rsid w:val="009941FB"/>
    <w:rsid w:val="009950DE"/>
    <w:rsid w:val="0099517E"/>
    <w:rsid w:val="009959EE"/>
    <w:rsid w:val="00997862"/>
    <w:rsid w:val="009A065E"/>
    <w:rsid w:val="009A089A"/>
    <w:rsid w:val="009A2584"/>
    <w:rsid w:val="009A3333"/>
    <w:rsid w:val="009A3EAE"/>
    <w:rsid w:val="009A5682"/>
    <w:rsid w:val="009A5747"/>
    <w:rsid w:val="009A5916"/>
    <w:rsid w:val="009A5967"/>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3F32"/>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43"/>
    <w:rsid w:val="009D6075"/>
    <w:rsid w:val="009D62EC"/>
    <w:rsid w:val="009D6A9A"/>
    <w:rsid w:val="009E01C7"/>
    <w:rsid w:val="009E06C5"/>
    <w:rsid w:val="009E0B0B"/>
    <w:rsid w:val="009E1F23"/>
    <w:rsid w:val="009E2370"/>
    <w:rsid w:val="009E2401"/>
    <w:rsid w:val="009E397E"/>
    <w:rsid w:val="009E4C72"/>
    <w:rsid w:val="009E5023"/>
    <w:rsid w:val="009E50DB"/>
    <w:rsid w:val="009E5448"/>
    <w:rsid w:val="009E5DB1"/>
    <w:rsid w:val="009E78CE"/>
    <w:rsid w:val="009F020E"/>
    <w:rsid w:val="009F0468"/>
    <w:rsid w:val="009F05AE"/>
    <w:rsid w:val="009F3268"/>
    <w:rsid w:val="009F36F2"/>
    <w:rsid w:val="009F4129"/>
    <w:rsid w:val="009F4C92"/>
    <w:rsid w:val="009F53CE"/>
    <w:rsid w:val="009F57D9"/>
    <w:rsid w:val="009F6AD4"/>
    <w:rsid w:val="009F7404"/>
    <w:rsid w:val="009F7C0C"/>
    <w:rsid w:val="00A00234"/>
    <w:rsid w:val="00A002FD"/>
    <w:rsid w:val="00A00F56"/>
    <w:rsid w:val="00A01004"/>
    <w:rsid w:val="00A0128B"/>
    <w:rsid w:val="00A0144E"/>
    <w:rsid w:val="00A0175F"/>
    <w:rsid w:val="00A01E3D"/>
    <w:rsid w:val="00A020F1"/>
    <w:rsid w:val="00A02572"/>
    <w:rsid w:val="00A02854"/>
    <w:rsid w:val="00A02A5C"/>
    <w:rsid w:val="00A02E45"/>
    <w:rsid w:val="00A0300D"/>
    <w:rsid w:val="00A030D4"/>
    <w:rsid w:val="00A0385B"/>
    <w:rsid w:val="00A03AAA"/>
    <w:rsid w:val="00A04960"/>
    <w:rsid w:val="00A0734D"/>
    <w:rsid w:val="00A079D0"/>
    <w:rsid w:val="00A07BA1"/>
    <w:rsid w:val="00A07CBD"/>
    <w:rsid w:val="00A07F55"/>
    <w:rsid w:val="00A100BD"/>
    <w:rsid w:val="00A10A29"/>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5C90"/>
    <w:rsid w:val="00A161EB"/>
    <w:rsid w:val="00A166B6"/>
    <w:rsid w:val="00A17143"/>
    <w:rsid w:val="00A173F8"/>
    <w:rsid w:val="00A216D1"/>
    <w:rsid w:val="00A23544"/>
    <w:rsid w:val="00A24109"/>
    <w:rsid w:val="00A245E5"/>
    <w:rsid w:val="00A24E9F"/>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62A"/>
    <w:rsid w:val="00A349C7"/>
    <w:rsid w:val="00A35379"/>
    <w:rsid w:val="00A35428"/>
    <w:rsid w:val="00A35A92"/>
    <w:rsid w:val="00A36070"/>
    <w:rsid w:val="00A36251"/>
    <w:rsid w:val="00A36DF8"/>
    <w:rsid w:val="00A3772C"/>
    <w:rsid w:val="00A40066"/>
    <w:rsid w:val="00A40773"/>
    <w:rsid w:val="00A41164"/>
    <w:rsid w:val="00A4269C"/>
    <w:rsid w:val="00A429DE"/>
    <w:rsid w:val="00A42D24"/>
    <w:rsid w:val="00A42F6B"/>
    <w:rsid w:val="00A43C7C"/>
    <w:rsid w:val="00A43CC8"/>
    <w:rsid w:val="00A44091"/>
    <w:rsid w:val="00A4449F"/>
    <w:rsid w:val="00A46150"/>
    <w:rsid w:val="00A46CA1"/>
    <w:rsid w:val="00A471E6"/>
    <w:rsid w:val="00A471ED"/>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997"/>
    <w:rsid w:val="00A64393"/>
    <w:rsid w:val="00A645A6"/>
    <w:rsid w:val="00A64728"/>
    <w:rsid w:val="00A64AA8"/>
    <w:rsid w:val="00A64F4E"/>
    <w:rsid w:val="00A64F7A"/>
    <w:rsid w:val="00A65AAF"/>
    <w:rsid w:val="00A65E9C"/>
    <w:rsid w:val="00A66528"/>
    <w:rsid w:val="00A669A8"/>
    <w:rsid w:val="00A66BEE"/>
    <w:rsid w:val="00A67C48"/>
    <w:rsid w:val="00A71357"/>
    <w:rsid w:val="00A71751"/>
    <w:rsid w:val="00A72622"/>
    <w:rsid w:val="00A72639"/>
    <w:rsid w:val="00A726E4"/>
    <w:rsid w:val="00A72F23"/>
    <w:rsid w:val="00A73430"/>
    <w:rsid w:val="00A736CE"/>
    <w:rsid w:val="00A73924"/>
    <w:rsid w:val="00A73CB6"/>
    <w:rsid w:val="00A73DC7"/>
    <w:rsid w:val="00A74286"/>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515E"/>
    <w:rsid w:val="00A953A5"/>
    <w:rsid w:val="00A95421"/>
    <w:rsid w:val="00A95442"/>
    <w:rsid w:val="00A95502"/>
    <w:rsid w:val="00A96BF9"/>
    <w:rsid w:val="00A9731A"/>
    <w:rsid w:val="00A9760F"/>
    <w:rsid w:val="00A97652"/>
    <w:rsid w:val="00A97F29"/>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581"/>
    <w:rsid w:val="00AA7AE3"/>
    <w:rsid w:val="00AA7C74"/>
    <w:rsid w:val="00AB0211"/>
    <w:rsid w:val="00AB05B6"/>
    <w:rsid w:val="00AB1007"/>
    <w:rsid w:val="00AB230E"/>
    <w:rsid w:val="00AB245A"/>
    <w:rsid w:val="00AB2AD4"/>
    <w:rsid w:val="00AB2E17"/>
    <w:rsid w:val="00AB409D"/>
    <w:rsid w:val="00AB4486"/>
    <w:rsid w:val="00AB5AF8"/>
    <w:rsid w:val="00AB5D74"/>
    <w:rsid w:val="00AB62D6"/>
    <w:rsid w:val="00AB6312"/>
    <w:rsid w:val="00AB6D17"/>
    <w:rsid w:val="00AB700B"/>
    <w:rsid w:val="00AB7CCE"/>
    <w:rsid w:val="00AB7F01"/>
    <w:rsid w:val="00AC22B3"/>
    <w:rsid w:val="00AC2362"/>
    <w:rsid w:val="00AC2588"/>
    <w:rsid w:val="00AC2C8C"/>
    <w:rsid w:val="00AC336F"/>
    <w:rsid w:val="00AC339D"/>
    <w:rsid w:val="00AC39FC"/>
    <w:rsid w:val="00AC45E6"/>
    <w:rsid w:val="00AC4692"/>
    <w:rsid w:val="00AC49F9"/>
    <w:rsid w:val="00AC4D7E"/>
    <w:rsid w:val="00AC552D"/>
    <w:rsid w:val="00AC5ACB"/>
    <w:rsid w:val="00AC6813"/>
    <w:rsid w:val="00AD00AB"/>
    <w:rsid w:val="00AD0B9F"/>
    <w:rsid w:val="00AD0D29"/>
    <w:rsid w:val="00AD12C9"/>
    <w:rsid w:val="00AD1329"/>
    <w:rsid w:val="00AD1FDD"/>
    <w:rsid w:val="00AD238E"/>
    <w:rsid w:val="00AD3848"/>
    <w:rsid w:val="00AD394F"/>
    <w:rsid w:val="00AD3EC6"/>
    <w:rsid w:val="00AD4DA5"/>
    <w:rsid w:val="00AD64E4"/>
    <w:rsid w:val="00AD6C24"/>
    <w:rsid w:val="00AD6EFA"/>
    <w:rsid w:val="00AD7554"/>
    <w:rsid w:val="00AD78FF"/>
    <w:rsid w:val="00AE0335"/>
    <w:rsid w:val="00AE13D6"/>
    <w:rsid w:val="00AE1595"/>
    <w:rsid w:val="00AE20AD"/>
    <w:rsid w:val="00AE2341"/>
    <w:rsid w:val="00AE29BC"/>
    <w:rsid w:val="00AE2C18"/>
    <w:rsid w:val="00AE32B1"/>
    <w:rsid w:val="00AE488F"/>
    <w:rsid w:val="00AE4A42"/>
    <w:rsid w:val="00AE50BC"/>
    <w:rsid w:val="00AE5ACA"/>
    <w:rsid w:val="00AE66B9"/>
    <w:rsid w:val="00AE6733"/>
    <w:rsid w:val="00AE6760"/>
    <w:rsid w:val="00AE77F8"/>
    <w:rsid w:val="00AE78EA"/>
    <w:rsid w:val="00AE79B1"/>
    <w:rsid w:val="00AF11F2"/>
    <w:rsid w:val="00AF159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061A"/>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FD8"/>
    <w:rsid w:val="00B12602"/>
    <w:rsid w:val="00B12976"/>
    <w:rsid w:val="00B12FFA"/>
    <w:rsid w:val="00B1327A"/>
    <w:rsid w:val="00B13303"/>
    <w:rsid w:val="00B1452B"/>
    <w:rsid w:val="00B14702"/>
    <w:rsid w:val="00B156C2"/>
    <w:rsid w:val="00B1662B"/>
    <w:rsid w:val="00B171C3"/>
    <w:rsid w:val="00B20339"/>
    <w:rsid w:val="00B203DC"/>
    <w:rsid w:val="00B2140E"/>
    <w:rsid w:val="00B21C48"/>
    <w:rsid w:val="00B21E9E"/>
    <w:rsid w:val="00B2270D"/>
    <w:rsid w:val="00B22713"/>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5616"/>
    <w:rsid w:val="00B35E5D"/>
    <w:rsid w:val="00B36873"/>
    <w:rsid w:val="00B37154"/>
    <w:rsid w:val="00B3725E"/>
    <w:rsid w:val="00B37B18"/>
    <w:rsid w:val="00B40629"/>
    <w:rsid w:val="00B40D82"/>
    <w:rsid w:val="00B419D4"/>
    <w:rsid w:val="00B432AE"/>
    <w:rsid w:val="00B438C1"/>
    <w:rsid w:val="00B444D8"/>
    <w:rsid w:val="00B446D9"/>
    <w:rsid w:val="00B4546C"/>
    <w:rsid w:val="00B45682"/>
    <w:rsid w:val="00B47189"/>
    <w:rsid w:val="00B503D8"/>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343"/>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38E"/>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1D68"/>
    <w:rsid w:val="00B927C7"/>
    <w:rsid w:val="00B9284B"/>
    <w:rsid w:val="00B936A2"/>
    <w:rsid w:val="00B93C28"/>
    <w:rsid w:val="00B93C91"/>
    <w:rsid w:val="00B93D55"/>
    <w:rsid w:val="00B95062"/>
    <w:rsid w:val="00B95AD3"/>
    <w:rsid w:val="00B96272"/>
    <w:rsid w:val="00B96B09"/>
    <w:rsid w:val="00B96D60"/>
    <w:rsid w:val="00B97332"/>
    <w:rsid w:val="00B97525"/>
    <w:rsid w:val="00BA0DDE"/>
    <w:rsid w:val="00BA1409"/>
    <w:rsid w:val="00BA1801"/>
    <w:rsid w:val="00BA1A81"/>
    <w:rsid w:val="00BA1CCA"/>
    <w:rsid w:val="00BA20F1"/>
    <w:rsid w:val="00BA2265"/>
    <w:rsid w:val="00BA2571"/>
    <w:rsid w:val="00BA2E9E"/>
    <w:rsid w:val="00BA2FB5"/>
    <w:rsid w:val="00BA2FFB"/>
    <w:rsid w:val="00BA3DC0"/>
    <w:rsid w:val="00BA3E1F"/>
    <w:rsid w:val="00BA42CC"/>
    <w:rsid w:val="00BA43F0"/>
    <w:rsid w:val="00BA43FD"/>
    <w:rsid w:val="00BA4873"/>
    <w:rsid w:val="00BA494F"/>
    <w:rsid w:val="00BA54F8"/>
    <w:rsid w:val="00BA5A26"/>
    <w:rsid w:val="00BA5A91"/>
    <w:rsid w:val="00BA5B9D"/>
    <w:rsid w:val="00BA63D1"/>
    <w:rsid w:val="00BA6682"/>
    <w:rsid w:val="00BA6970"/>
    <w:rsid w:val="00BA6EEA"/>
    <w:rsid w:val="00BA7895"/>
    <w:rsid w:val="00BA7CA0"/>
    <w:rsid w:val="00BB0CF5"/>
    <w:rsid w:val="00BB11F2"/>
    <w:rsid w:val="00BB1649"/>
    <w:rsid w:val="00BB1751"/>
    <w:rsid w:val="00BB1EC5"/>
    <w:rsid w:val="00BB1FE6"/>
    <w:rsid w:val="00BB2DFA"/>
    <w:rsid w:val="00BB329B"/>
    <w:rsid w:val="00BB35AF"/>
    <w:rsid w:val="00BB401E"/>
    <w:rsid w:val="00BB4ACE"/>
    <w:rsid w:val="00BB5235"/>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737"/>
    <w:rsid w:val="00BC6E51"/>
    <w:rsid w:val="00BC7418"/>
    <w:rsid w:val="00BD0B28"/>
    <w:rsid w:val="00BD1780"/>
    <w:rsid w:val="00BD1D45"/>
    <w:rsid w:val="00BD42D4"/>
    <w:rsid w:val="00BD45CE"/>
    <w:rsid w:val="00BD48A1"/>
    <w:rsid w:val="00BD51E3"/>
    <w:rsid w:val="00BD6035"/>
    <w:rsid w:val="00BD61A1"/>
    <w:rsid w:val="00BD6324"/>
    <w:rsid w:val="00BD68AA"/>
    <w:rsid w:val="00BD70C8"/>
    <w:rsid w:val="00BD740F"/>
    <w:rsid w:val="00BD7521"/>
    <w:rsid w:val="00BD7B05"/>
    <w:rsid w:val="00BE010C"/>
    <w:rsid w:val="00BE05E9"/>
    <w:rsid w:val="00BE09C5"/>
    <w:rsid w:val="00BE0AB8"/>
    <w:rsid w:val="00BE1047"/>
    <w:rsid w:val="00BE1070"/>
    <w:rsid w:val="00BE107D"/>
    <w:rsid w:val="00BE1194"/>
    <w:rsid w:val="00BE1666"/>
    <w:rsid w:val="00BE19E6"/>
    <w:rsid w:val="00BE1A26"/>
    <w:rsid w:val="00BE1E05"/>
    <w:rsid w:val="00BE3632"/>
    <w:rsid w:val="00BE4404"/>
    <w:rsid w:val="00BE4487"/>
    <w:rsid w:val="00BE457F"/>
    <w:rsid w:val="00BE45AB"/>
    <w:rsid w:val="00BE5995"/>
    <w:rsid w:val="00BE5C6A"/>
    <w:rsid w:val="00BE6156"/>
    <w:rsid w:val="00BE6420"/>
    <w:rsid w:val="00BE6A1F"/>
    <w:rsid w:val="00BE768E"/>
    <w:rsid w:val="00BE79B3"/>
    <w:rsid w:val="00BF04DE"/>
    <w:rsid w:val="00BF0890"/>
    <w:rsid w:val="00BF1E13"/>
    <w:rsid w:val="00BF1EF9"/>
    <w:rsid w:val="00BF272B"/>
    <w:rsid w:val="00BF2809"/>
    <w:rsid w:val="00BF32DF"/>
    <w:rsid w:val="00BF3FA8"/>
    <w:rsid w:val="00BF4217"/>
    <w:rsid w:val="00BF4A1D"/>
    <w:rsid w:val="00BF4C04"/>
    <w:rsid w:val="00BF4F71"/>
    <w:rsid w:val="00BF51E5"/>
    <w:rsid w:val="00BF566D"/>
    <w:rsid w:val="00BF6328"/>
    <w:rsid w:val="00BF7C15"/>
    <w:rsid w:val="00C003D1"/>
    <w:rsid w:val="00C00818"/>
    <w:rsid w:val="00C00873"/>
    <w:rsid w:val="00C01BFF"/>
    <w:rsid w:val="00C020F5"/>
    <w:rsid w:val="00C0317C"/>
    <w:rsid w:val="00C03453"/>
    <w:rsid w:val="00C039A2"/>
    <w:rsid w:val="00C0407D"/>
    <w:rsid w:val="00C0420A"/>
    <w:rsid w:val="00C042A0"/>
    <w:rsid w:val="00C04797"/>
    <w:rsid w:val="00C04F27"/>
    <w:rsid w:val="00C0506F"/>
    <w:rsid w:val="00C0621B"/>
    <w:rsid w:val="00C06DDB"/>
    <w:rsid w:val="00C06F3C"/>
    <w:rsid w:val="00C07CA9"/>
    <w:rsid w:val="00C102BC"/>
    <w:rsid w:val="00C10626"/>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4BBB"/>
    <w:rsid w:val="00C15C27"/>
    <w:rsid w:val="00C1607B"/>
    <w:rsid w:val="00C17271"/>
    <w:rsid w:val="00C17317"/>
    <w:rsid w:val="00C1733A"/>
    <w:rsid w:val="00C17727"/>
    <w:rsid w:val="00C17DE7"/>
    <w:rsid w:val="00C20043"/>
    <w:rsid w:val="00C20378"/>
    <w:rsid w:val="00C20475"/>
    <w:rsid w:val="00C20C2E"/>
    <w:rsid w:val="00C21726"/>
    <w:rsid w:val="00C22739"/>
    <w:rsid w:val="00C22F82"/>
    <w:rsid w:val="00C231AD"/>
    <w:rsid w:val="00C23C37"/>
    <w:rsid w:val="00C23F49"/>
    <w:rsid w:val="00C246B0"/>
    <w:rsid w:val="00C24742"/>
    <w:rsid w:val="00C24853"/>
    <w:rsid w:val="00C249BB"/>
    <w:rsid w:val="00C25633"/>
    <w:rsid w:val="00C2569E"/>
    <w:rsid w:val="00C25E8D"/>
    <w:rsid w:val="00C26349"/>
    <w:rsid w:val="00C2779C"/>
    <w:rsid w:val="00C2783B"/>
    <w:rsid w:val="00C27FB2"/>
    <w:rsid w:val="00C30F38"/>
    <w:rsid w:val="00C31F34"/>
    <w:rsid w:val="00C31FD6"/>
    <w:rsid w:val="00C3240E"/>
    <w:rsid w:val="00C32A90"/>
    <w:rsid w:val="00C32AD1"/>
    <w:rsid w:val="00C32BE2"/>
    <w:rsid w:val="00C34BDE"/>
    <w:rsid w:val="00C355DB"/>
    <w:rsid w:val="00C3585C"/>
    <w:rsid w:val="00C35C33"/>
    <w:rsid w:val="00C36647"/>
    <w:rsid w:val="00C36E67"/>
    <w:rsid w:val="00C37150"/>
    <w:rsid w:val="00C3715F"/>
    <w:rsid w:val="00C37C0A"/>
    <w:rsid w:val="00C37D7B"/>
    <w:rsid w:val="00C37DF0"/>
    <w:rsid w:val="00C40612"/>
    <w:rsid w:val="00C40F2F"/>
    <w:rsid w:val="00C423DC"/>
    <w:rsid w:val="00C430CF"/>
    <w:rsid w:val="00C43587"/>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D46"/>
    <w:rsid w:val="00C56FEC"/>
    <w:rsid w:val="00C57400"/>
    <w:rsid w:val="00C5759C"/>
    <w:rsid w:val="00C57721"/>
    <w:rsid w:val="00C5792C"/>
    <w:rsid w:val="00C6020E"/>
    <w:rsid w:val="00C608F9"/>
    <w:rsid w:val="00C60C1E"/>
    <w:rsid w:val="00C61602"/>
    <w:rsid w:val="00C61659"/>
    <w:rsid w:val="00C61BC5"/>
    <w:rsid w:val="00C61DA6"/>
    <w:rsid w:val="00C631E2"/>
    <w:rsid w:val="00C63ED1"/>
    <w:rsid w:val="00C6463B"/>
    <w:rsid w:val="00C65560"/>
    <w:rsid w:val="00C66408"/>
    <w:rsid w:val="00C67322"/>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525"/>
    <w:rsid w:val="00CA1691"/>
    <w:rsid w:val="00CA16AF"/>
    <w:rsid w:val="00CA1C51"/>
    <w:rsid w:val="00CA2D07"/>
    <w:rsid w:val="00CA2F53"/>
    <w:rsid w:val="00CA3A1C"/>
    <w:rsid w:val="00CA3F04"/>
    <w:rsid w:val="00CA4800"/>
    <w:rsid w:val="00CA62B0"/>
    <w:rsid w:val="00CA6AE8"/>
    <w:rsid w:val="00CA6BAE"/>
    <w:rsid w:val="00CA7BCB"/>
    <w:rsid w:val="00CA7F52"/>
    <w:rsid w:val="00CB0416"/>
    <w:rsid w:val="00CB2066"/>
    <w:rsid w:val="00CB2DA5"/>
    <w:rsid w:val="00CB2F17"/>
    <w:rsid w:val="00CB38FB"/>
    <w:rsid w:val="00CB3D40"/>
    <w:rsid w:val="00CB452F"/>
    <w:rsid w:val="00CB45D4"/>
    <w:rsid w:val="00CB47FE"/>
    <w:rsid w:val="00CB4D35"/>
    <w:rsid w:val="00CB4D9B"/>
    <w:rsid w:val="00CB5859"/>
    <w:rsid w:val="00CB5A4A"/>
    <w:rsid w:val="00CB5AB2"/>
    <w:rsid w:val="00CB5B42"/>
    <w:rsid w:val="00CB60AB"/>
    <w:rsid w:val="00CB618B"/>
    <w:rsid w:val="00CB693E"/>
    <w:rsid w:val="00CB776C"/>
    <w:rsid w:val="00CB78EB"/>
    <w:rsid w:val="00CC0032"/>
    <w:rsid w:val="00CC05BD"/>
    <w:rsid w:val="00CC0B15"/>
    <w:rsid w:val="00CC1202"/>
    <w:rsid w:val="00CC1289"/>
    <w:rsid w:val="00CC1CD5"/>
    <w:rsid w:val="00CC20B5"/>
    <w:rsid w:val="00CC3512"/>
    <w:rsid w:val="00CC3633"/>
    <w:rsid w:val="00CC44DC"/>
    <w:rsid w:val="00CC482A"/>
    <w:rsid w:val="00CC4853"/>
    <w:rsid w:val="00CC4856"/>
    <w:rsid w:val="00CC75B5"/>
    <w:rsid w:val="00CC79D6"/>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69E6"/>
    <w:rsid w:val="00CD7BAB"/>
    <w:rsid w:val="00CE01A9"/>
    <w:rsid w:val="00CE0AA2"/>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E7669"/>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EBD"/>
    <w:rsid w:val="00D03795"/>
    <w:rsid w:val="00D039F2"/>
    <w:rsid w:val="00D03EE6"/>
    <w:rsid w:val="00D040F9"/>
    <w:rsid w:val="00D0426D"/>
    <w:rsid w:val="00D0440E"/>
    <w:rsid w:val="00D04562"/>
    <w:rsid w:val="00D04AE6"/>
    <w:rsid w:val="00D04CEB"/>
    <w:rsid w:val="00D066D0"/>
    <w:rsid w:val="00D070E5"/>
    <w:rsid w:val="00D07465"/>
    <w:rsid w:val="00D10BE8"/>
    <w:rsid w:val="00D119A7"/>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653"/>
    <w:rsid w:val="00D238B3"/>
    <w:rsid w:val="00D257C7"/>
    <w:rsid w:val="00D25E43"/>
    <w:rsid w:val="00D26570"/>
    <w:rsid w:val="00D26905"/>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71A"/>
    <w:rsid w:val="00D40999"/>
    <w:rsid w:val="00D40A50"/>
    <w:rsid w:val="00D40B64"/>
    <w:rsid w:val="00D4139F"/>
    <w:rsid w:val="00D41897"/>
    <w:rsid w:val="00D41AC3"/>
    <w:rsid w:val="00D41C65"/>
    <w:rsid w:val="00D420FC"/>
    <w:rsid w:val="00D42544"/>
    <w:rsid w:val="00D42793"/>
    <w:rsid w:val="00D429C1"/>
    <w:rsid w:val="00D43C4C"/>
    <w:rsid w:val="00D4449E"/>
    <w:rsid w:val="00D445F8"/>
    <w:rsid w:val="00D44EA2"/>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179F"/>
    <w:rsid w:val="00D51DA5"/>
    <w:rsid w:val="00D51EC1"/>
    <w:rsid w:val="00D524B9"/>
    <w:rsid w:val="00D52586"/>
    <w:rsid w:val="00D52FFD"/>
    <w:rsid w:val="00D538A1"/>
    <w:rsid w:val="00D540E4"/>
    <w:rsid w:val="00D5429D"/>
    <w:rsid w:val="00D548B4"/>
    <w:rsid w:val="00D54FB2"/>
    <w:rsid w:val="00D558E9"/>
    <w:rsid w:val="00D56304"/>
    <w:rsid w:val="00D574D0"/>
    <w:rsid w:val="00D57BD1"/>
    <w:rsid w:val="00D57DEF"/>
    <w:rsid w:val="00D57FA1"/>
    <w:rsid w:val="00D57FAA"/>
    <w:rsid w:val="00D6021A"/>
    <w:rsid w:val="00D60DCD"/>
    <w:rsid w:val="00D62ACE"/>
    <w:rsid w:val="00D63691"/>
    <w:rsid w:val="00D64AAD"/>
    <w:rsid w:val="00D65768"/>
    <w:rsid w:val="00D65CD6"/>
    <w:rsid w:val="00D65D70"/>
    <w:rsid w:val="00D65F68"/>
    <w:rsid w:val="00D6723B"/>
    <w:rsid w:val="00D67E02"/>
    <w:rsid w:val="00D703D5"/>
    <w:rsid w:val="00D70DDA"/>
    <w:rsid w:val="00D711F2"/>
    <w:rsid w:val="00D71461"/>
    <w:rsid w:val="00D723CD"/>
    <w:rsid w:val="00D731C8"/>
    <w:rsid w:val="00D73C55"/>
    <w:rsid w:val="00D73E28"/>
    <w:rsid w:val="00D74896"/>
    <w:rsid w:val="00D74F0A"/>
    <w:rsid w:val="00D76A9E"/>
    <w:rsid w:val="00D77543"/>
    <w:rsid w:val="00D77BFB"/>
    <w:rsid w:val="00D800B9"/>
    <w:rsid w:val="00D80AB1"/>
    <w:rsid w:val="00D815AE"/>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66DC"/>
    <w:rsid w:val="00D97421"/>
    <w:rsid w:val="00D9746E"/>
    <w:rsid w:val="00D97551"/>
    <w:rsid w:val="00D97B16"/>
    <w:rsid w:val="00DA06AD"/>
    <w:rsid w:val="00DA3498"/>
    <w:rsid w:val="00DA3CE5"/>
    <w:rsid w:val="00DA433A"/>
    <w:rsid w:val="00DA4576"/>
    <w:rsid w:val="00DA4BDE"/>
    <w:rsid w:val="00DA4DA5"/>
    <w:rsid w:val="00DA5362"/>
    <w:rsid w:val="00DA5B07"/>
    <w:rsid w:val="00DA5DD2"/>
    <w:rsid w:val="00DA6130"/>
    <w:rsid w:val="00DA6370"/>
    <w:rsid w:val="00DA66B9"/>
    <w:rsid w:val="00DA69E4"/>
    <w:rsid w:val="00DA69FB"/>
    <w:rsid w:val="00DA6B87"/>
    <w:rsid w:val="00DA6F5C"/>
    <w:rsid w:val="00DA735E"/>
    <w:rsid w:val="00DA778B"/>
    <w:rsid w:val="00DA779E"/>
    <w:rsid w:val="00DA7947"/>
    <w:rsid w:val="00DB086F"/>
    <w:rsid w:val="00DB1562"/>
    <w:rsid w:val="00DB2D8E"/>
    <w:rsid w:val="00DB337C"/>
    <w:rsid w:val="00DB4969"/>
    <w:rsid w:val="00DB4A3F"/>
    <w:rsid w:val="00DB5276"/>
    <w:rsid w:val="00DB5BB1"/>
    <w:rsid w:val="00DB6434"/>
    <w:rsid w:val="00DC077F"/>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BA0"/>
    <w:rsid w:val="00DD10B0"/>
    <w:rsid w:val="00DD38B2"/>
    <w:rsid w:val="00DD3FE2"/>
    <w:rsid w:val="00DD4A2E"/>
    <w:rsid w:val="00DD6955"/>
    <w:rsid w:val="00DD6CE6"/>
    <w:rsid w:val="00DD72A9"/>
    <w:rsid w:val="00DE08D0"/>
    <w:rsid w:val="00DE134C"/>
    <w:rsid w:val="00DE1996"/>
    <w:rsid w:val="00DE2427"/>
    <w:rsid w:val="00DE2501"/>
    <w:rsid w:val="00DE2D8F"/>
    <w:rsid w:val="00DE39CF"/>
    <w:rsid w:val="00DE3DF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6B0"/>
    <w:rsid w:val="00DF293C"/>
    <w:rsid w:val="00DF2B2F"/>
    <w:rsid w:val="00DF2DA2"/>
    <w:rsid w:val="00DF3254"/>
    <w:rsid w:val="00DF44F5"/>
    <w:rsid w:val="00DF508E"/>
    <w:rsid w:val="00DF51D0"/>
    <w:rsid w:val="00DF5239"/>
    <w:rsid w:val="00DF5F2D"/>
    <w:rsid w:val="00DF73AF"/>
    <w:rsid w:val="00DF7610"/>
    <w:rsid w:val="00DF7618"/>
    <w:rsid w:val="00DF7669"/>
    <w:rsid w:val="00E00098"/>
    <w:rsid w:val="00E009F5"/>
    <w:rsid w:val="00E00F64"/>
    <w:rsid w:val="00E017EE"/>
    <w:rsid w:val="00E0262F"/>
    <w:rsid w:val="00E02AE3"/>
    <w:rsid w:val="00E02F5E"/>
    <w:rsid w:val="00E03196"/>
    <w:rsid w:val="00E042E0"/>
    <w:rsid w:val="00E04A75"/>
    <w:rsid w:val="00E064E1"/>
    <w:rsid w:val="00E0721B"/>
    <w:rsid w:val="00E07540"/>
    <w:rsid w:val="00E075A3"/>
    <w:rsid w:val="00E07CF2"/>
    <w:rsid w:val="00E07D48"/>
    <w:rsid w:val="00E07FFC"/>
    <w:rsid w:val="00E10F32"/>
    <w:rsid w:val="00E10F3C"/>
    <w:rsid w:val="00E120E4"/>
    <w:rsid w:val="00E1282C"/>
    <w:rsid w:val="00E12EC5"/>
    <w:rsid w:val="00E14254"/>
    <w:rsid w:val="00E14669"/>
    <w:rsid w:val="00E14E89"/>
    <w:rsid w:val="00E155A7"/>
    <w:rsid w:val="00E16600"/>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BE8"/>
    <w:rsid w:val="00E34F92"/>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503E8"/>
    <w:rsid w:val="00E503FA"/>
    <w:rsid w:val="00E505BB"/>
    <w:rsid w:val="00E50F35"/>
    <w:rsid w:val="00E510F7"/>
    <w:rsid w:val="00E5195B"/>
    <w:rsid w:val="00E51A3C"/>
    <w:rsid w:val="00E52F73"/>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096B"/>
    <w:rsid w:val="00E70EE0"/>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803"/>
    <w:rsid w:val="00E86F03"/>
    <w:rsid w:val="00E900D7"/>
    <w:rsid w:val="00E920EC"/>
    <w:rsid w:val="00E9247A"/>
    <w:rsid w:val="00E925EB"/>
    <w:rsid w:val="00E92678"/>
    <w:rsid w:val="00E93527"/>
    <w:rsid w:val="00E937DB"/>
    <w:rsid w:val="00E93980"/>
    <w:rsid w:val="00E93CA6"/>
    <w:rsid w:val="00E93CEF"/>
    <w:rsid w:val="00E93F07"/>
    <w:rsid w:val="00E941ED"/>
    <w:rsid w:val="00E9466A"/>
    <w:rsid w:val="00E94976"/>
    <w:rsid w:val="00E94D00"/>
    <w:rsid w:val="00E94F39"/>
    <w:rsid w:val="00E955D9"/>
    <w:rsid w:val="00E96837"/>
    <w:rsid w:val="00E96C4C"/>
    <w:rsid w:val="00E96E88"/>
    <w:rsid w:val="00E97381"/>
    <w:rsid w:val="00E97A8A"/>
    <w:rsid w:val="00E97B77"/>
    <w:rsid w:val="00E97EC6"/>
    <w:rsid w:val="00E97F6A"/>
    <w:rsid w:val="00EA0196"/>
    <w:rsid w:val="00EA02CB"/>
    <w:rsid w:val="00EA06A7"/>
    <w:rsid w:val="00EA1257"/>
    <w:rsid w:val="00EA1767"/>
    <w:rsid w:val="00EA23DA"/>
    <w:rsid w:val="00EA2418"/>
    <w:rsid w:val="00EA2691"/>
    <w:rsid w:val="00EA2B1E"/>
    <w:rsid w:val="00EA2B54"/>
    <w:rsid w:val="00EA3564"/>
    <w:rsid w:val="00EA3DFB"/>
    <w:rsid w:val="00EA492E"/>
    <w:rsid w:val="00EA553B"/>
    <w:rsid w:val="00EA55B1"/>
    <w:rsid w:val="00EA5901"/>
    <w:rsid w:val="00EA5C1E"/>
    <w:rsid w:val="00EA5EFA"/>
    <w:rsid w:val="00EA7177"/>
    <w:rsid w:val="00EA768A"/>
    <w:rsid w:val="00EA7ADB"/>
    <w:rsid w:val="00EA7EF9"/>
    <w:rsid w:val="00EB00C5"/>
    <w:rsid w:val="00EB0639"/>
    <w:rsid w:val="00EB1785"/>
    <w:rsid w:val="00EB1869"/>
    <w:rsid w:val="00EB19F0"/>
    <w:rsid w:val="00EB377C"/>
    <w:rsid w:val="00EB4B01"/>
    <w:rsid w:val="00EB4B37"/>
    <w:rsid w:val="00EB531E"/>
    <w:rsid w:val="00EB67E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072A"/>
    <w:rsid w:val="00EE1358"/>
    <w:rsid w:val="00EE179E"/>
    <w:rsid w:val="00EE1847"/>
    <w:rsid w:val="00EE20D8"/>
    <w:rsid w:val="00EE2187"/>
    <w:rsid w:val="00EE23A8"/>
    <w:rsid w:val="00EE2551"/>
    <w:rsid w:val="00EE25F9"/>
    <w:rsid w:val="00EE2BB6"/>
    <w:rsid w:val="00EE30C8"/>
    <w:rsid w:val="00EE3AEC"/>
    <w:rsid w:val="00EE3C84"/>
    <w:rsid w:val="00EE42F6"/>
    <w:rsid w:val="00EE52E5"/>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6F9"/>
    <w:rsid w:val="00F146FA"/>
    <w:rsid w:val="00F14C5C"/>
    <w:rsid w:val="00F152EA"/>
    <w:rsid w:val="00F15332"/>
    <w:rsid w:val="00F159FA"/>
    <w:rsid w:val="00F17363"/>
    <w:rsid w:val="00F17BD2"/>
    <w:rsid w:val="00F17C31"/>
    <w:rsid w:val="00F17EB5"/>
    <w:rsid w:val="00F20649"/>
    <w:rsid w:val="00F20F75"/>
    <w:rsid w:val="00F20FEB"/>
    <w:rsid w:val="00F21FD9"/>
    <w:rsid w:val="00F220AB"/>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3C34"/>
    <w:rsid w:val="00F3512D"/>
    <w:rsid w:val="00F357C4"/>
    <w:rsid w:val="00F363CA"/>
    <w:rsid w:val="00F36416"/>
    <w:rsid w:val="00F3659B"/>
    <w:rsid w:val="00F36A26"/>
    <w:rsid w:val="00F36A88"/>
    <w:rsid w:val="00F36E25"/>
    <w:rsid w:val="00F37050"/>
    <w:rsid w:val="00F37192"/>
    <w:rsid w:val="00F40773"/>
    <w:rsid w:val="00F408F3"/>
    <w:rsid w:val="00F415B4"/>
    <w:rsid w:val="00F42AEA"/>
    <w:rsid w:val="00F435CB"/>
    <w:rsid w:val="00F43623"/>
    <w:rsid w:val="00F45736"/>
    <w:rsid w:val="00F45EF3"/>
    <w:rsid w:val="00F461BA"/>
    <w:rsid w:val="00F46B0B"/>
    <w:rsid w:val="00F46DE5"/>
    <w:rsid w:val="00F46E21"/>
    <w:rsid w:val="00F47524"/>
    <w:rsid w:val="00F50CFA"/>
    <w:rsid w:val="00F51313"/>
    <w:rsid w:val="00F51415"/>
    <w:rsid w:val="00F5177E"/>
    <w:rsid w:val="00F53B62"/>
    <w:rsid w:val="00F540C0"/>
    <w:rsid w:val="00F54634"/>
    <w:rsid w:val="00F54FB4"/>
    <w:rsid w:val="00F557FF"/>
    <w:rsid w:val="00F56019"/>
    <w:rsid w:val="00F5632D"/>
    <w:rsid w:val="00F56D3C"/>
    <w:rsid w:val="00F57391"/>
    <w:rsid w:val="00F5783A"/>
    <w:rsid w:val="00F579E4"/>
    <w:rsid w:val="00F57BE3"/>
    <w:rsid w:val="00F6021D"/>
    <w:rsid w:val="00F60530"/>
    <w:rsid w:val="00F6057C"/>
    <w:rsid w:val="00F60BF6"/>
    <w:rsid w:val="00F6138E"/>
    <w:rsid w:val="00F61646"/>
    <w:rsid w:val="00F617D6"/>
    <w:rsid w:val="00F62096"/>
    <w:rsid w:val="00F62579"/>
    <w:rsid w:val="00F63458"/>
    <w:rsid w:val="00F63663"/>
    <w:rsid w:val="00F64960"/>
    <w:rsid w:val="00F64970"/>
    <w:rsid w:val="00F655CA"/>
    <w:rsid w:val="00F65B5C"/>
    <w:rsid w:val="00F6628B"/>
    <w:rsid w:val="00F6635A"/>
    <w:rsid w:val="00F668F4"/>
    <w:rsid w:val="00F66DFA"/>
    <w:rsid w:val="00F67252"/>
    <w:rsid w:val="00F717DB"/>
    <w:rsid w:val="00F7182F"/>
    <w:rsid w:val="00F7195C"/>
    <w:rsid w:val="00F719B5"/>
    <w:rsid w:val="00F71A89"/>
    <w:rsid w:val="00F72248"/>
    <w:rsid w:val="00F72CEF"/>
    <w:rsid w:val="00F73DCE"/>
    <w:rsid w:val="00F73E1E"/>
    <w:rsid w:val="00F74C84"/>
    <w:rsid w:val="00F75368"/>
    <w:rsid w:val="00F76320"/>
    <w:rsid w:val="00F771C3"/>
    <w:rsid w:val="00F777F1"/>
    <w:rsid w:val="00F80369"/>
    <w:rsid w:val="00F80448"/>
    <w:rsid w:val="00F80648"/>
    <w:rsid w:val="00F80D16"/>
    <w:rsid w:val="00F81418"/>
    <w:rsid w:val="00F8172D"/>
    <w:rsid w:val="00F81ADD"/>
    <w:rsid w:val="00F822D3"/>
    <w:rsid w:val="00F82BFD"/>
    <w:rsid w:val="00F83FBD"/>
    <w:rsid w:val="00F86997"/>
    <w:rsid w:val="00F87CFE"/>
    <w:rsid w:val="00F90061"/>
    <w:rsid w:val="00F90619"/>
    <w:rsid w:val="00F90A39"/>
    <w:rsid w:val="00F90A95"/>
    <w:rsid w:val="00F90D4B"/>
    <w:rsid w:val="00F91A02"/>
    <w:rsid w:val="00F9281E"/>
    <w:rsid w:val="00F94059"/>
    <w:rsid w:val="00F945EC"/>
    <w:rsid w:val="00F94A55"/>
    <w:rsid w:val="00F95C10"/>
    <w:rsid w:val="00F95EAE"/>
    <w:rsid w:val="00F960FC"/>
    <w:rsid w:val="00F96880"/>
    <w:rsid w:val="00F96E24"/>
    <w:rsid w:val="00F9700E"/>
    <w:rsid w:val="00F9709E"/>
    <w:rsid w:val="00F970B0"/>
    <w:rsid w:val="00F97536"/>
    <w:rsid w:val="00F97D2B"/>
    <w:rsid w:val="00FA039B"/>
    <w:rsid w:val="00FA0444"/>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69A"/>
    <w:rsid w:val="00FA7857"/>
    <w:rsid w:val="00FA7D68"/>
    <w:rsid w:val="00FA7DF3"/>
    <w:rsid w:val="00FB062D"/>
    <w:rsid w:val="00FB0984"/>
    <w:rsid w:val="00FB2722"/>
    <w:rsid w:val="00FB2C20"/>
    <w:rsid w:val="00FB2F86"/>
    <w:rsid w:val="00FB34E3"/>
    <w:rsid w:val="00FB3BC2"/>
    <w:rsid w:val="00FB54B9"/>
    <w:rsid w:val="00FB5E10"/>
    <w:rsid w:val="00FB5F18"/>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97"/>
    <w:rsid w:val="00FC38CC"/>
    <w:rsid w:val="00FC3AF1"/>
    <w:rsid w:val="00FC46FD"/>
    <w:rsid w:val="00FC572F"/>
    <w:rsid w:val="00FC5D58"/>
    <w:rsid w:val="00FC6237"/>
    <w:rsid w:val="00FC657C"/>
    <w:rsid w:val="00FC7134"/>
    <w:rsid w:val="00FD123B"/>
    <w:rsid w:val="00FD1314"/>
    <w:rsid w:val="00FD17B5"/>
    <w:rsid w:val="00FD1C3B"/>
    <w:rsid w:val="00FD22D2"/>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7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64D"/>
    <w:rsid w:val="00FE7A92"/>
    <w:rsid w:val="00FE7CE8"/>
    <w:rsid w:val="00FF1075"/>
    <w:rsid w:val="00FF121C"/>
    <w:rsid w:val="00FF23B4"/>
    <w:rsid w:val="00FF2423"/>
    <w:rsid w:val="00FF2FF5"/>
    <w:rsid w:val="00FF38E3"/>
    <w:rsid w:val="00FF3FD6"/>
    <w:rsid w:val="00FF4052"/>
    <w:rsid w:val="00FF49CA"/>
    <w:rsid w:val="00FF521A"/>
    <w:rsid w:val="00FF5848"/>
    <w:rsid w:val="00FF5995"/>
    <w:rsid w:val="00FF5A3C"/>
    <w:rsid w:val="00FF5ED0"/>
    <w:rsid w:val="00FF63C4"/>
    <w:rsid w:val="13D48447"/>
    <w:rsid w:val="2961F95C"/>
    <w:rsid w:val="3F581C4A"/>
    <w:rsid w:val="3F8E295D"/>
    <w:rsid w:val="4788767A"/>
    <w:rsid w:val="4E335815"/>
    <w:rsid w:val="60A2C6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2F"/>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semiHidden/>
    <w:unhideWhenUsed/>
    <w:rsid w:val="00AF11F2"/>
  </w:style>
  <w:style w:type="character" w:customStyle="1" w:styleId="TextocomentarioCar">
    <w:name w:val="Texto comentario Car"/>
    <w:basedOn w:val="Fuentedeprrafopredeter"/>
    <w:link w:val="Textocomentario"/>
    <w:semiHidden/>
    <w:rsid w:val="00AF11F2"/>
    <w:rPr>
      <w:lang w:val="es-ES_tradnl" w:eastAsia="es-ES"/>
    </w:rPr>
  </w:style>
  <w:style w:type="character" w:styleId="Refdecomentario">
    <w:name w:val="annotation reference"/>
    <w:basedOn w:val="Fuentedeprrafopredeter"/>
    <w:semiHidden/>
    <w:unhideWhenUsed/>
    <w:rsid w:val="00AF11F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73788782">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ae8748f525654639"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cfef93f639f149a5"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footnotes" Target="footnotes.xml"/><Relationship Id="R084ba7846f48413f"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6de3467d04864b05"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BDF56-7409-40C3-840F-00BD783F0E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A32DF-5429-48C9-8E6D-E645B409B5D7}">
  <ds:schemaRefs>
    <ds:schemaRef ds:uri="http://schemas.microsoft.com/sharepoint/v3/contenttype/forms"/>
  </ds:schemaRefs>
</ds:datastoreItem>
</file>

<file path=customXml/itemProps3.xml><?xml version="1.0" encoding="utf-8"?>
<ds:datastoreItem xmlns:ds="http://schemas.openxmlformats.org/officeDocument/2006/customXml" ds:itemID="{A27B03DB-652B-4498-9472-4AF88DF15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F8E96-42E8-4F41-B2A5-6D6295EC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1492</Words>
  <Characters>8208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12</cp:revision>
  <cp:lastPrinted>2019-07-12T18:06:00Z</cp:lastPrinted>
  <dcterms:created xsi:type="dcterms:W3CDTF">2021-01-15T18:26:00Z</dcterms:created>
  <dcterms:modified xsi:type="dcterms:W3CDTF">2021-02-18T16:02:00Z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