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284" w:rsidRPr="00BD7284" w:rsidRDefault="00BD7284" w:rsidP="00BD7284">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BD7284">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D7284" w:rsidRPr="00BD7284" w:rsidRDefault="00BD7284" w:rsidP="00BD7284">
      <w:pPr>
        <w:overflowPunct/>
        <w:autoSpaceDE/>
        <w:autoSpaceDN/>
        <w:adjustRightInd/>
        <w:jc w:val="both"/>
        <w:textAlignment w:val="auto"/>
        <w:rPr>
          <w:rFonts w:ascii="Arial" w:hAnsi="Arial" w:cs="Arial"/>
          <w:lang w:val="es-419"/>
        </w:rPr>
      </w:pPr>
    </w:p>
    <w:p w:rsidR="00BD7284" w:rsidRPr="00BD7284" w:rsidRDefault="00BD7284" w:rsidP="00BD7284">
      <w:pPr>
        <w:overflowPunct/>
        <w:autoSpaceDE/>
        <w:autoSpaceDN/>
        <w:adjustRightInd/>
        <w:jc w:val="both"/>
        <w:textAlignment w:val="auto"/>
        <w:rPr>
          <w:rFonts w:ascii="Arial" w:hAnsi="Arial" w:cs="Arial"/>
          <w:b/>
          <w:bCs/>
          <w:iCs/>
          <w:lang w:val="es-419" w:eastAsia="fr-FR"/>
        </w:rPr>
      </w:pPr>
      <w:r w:rsidRPr="00BD7284">
        <w:rPr>
          <w:rFonts w:ascii="Arial" w:hAnsi="Arial" w:cs="Arial"/>
          <w:b/>
          <w:bCs/>
          <w:iCs/>
          <w:u w:val="single"/>
          <w:lang w:val="es-419" w:eastAsia="fr-FR"/>
        </w:rPr>
        <w:t>TEMAS:</w:t>
      </w:r>
      <w:r w:rsidRPr="00BD7284">
        <w:rPr>
          <w:rFonts w:ascii="Arial" w:hAnsi="Arial" w:cs="Arial"/>
          <w:b/>
          <w:bCs/>
          <w:iCs/>
          <w:lang w:val="es-419" w:eastAsia="fr-FR"/>
        </w:rPr>
        <w:tab/>
      </w:r>
      <w:r w:rsidR="00360EA2">
        <w:rPr>
          <w:rFonts w:ascii="Arial" w:hAnsi="Arial" w:cs="Arial"/>
          <w:b/>
          <w:bCs/>
          <w:iCs/>
          <w:lang w:val="es-419" w:eastAsia="fr-FR"/>
        </w:rPr>
        <w:t xml:space="preserve">DEBIDO PROCESO / REQUISITOS GENERALES Y ESPECÍFICOS DE PROCEDIBILIDAD DE LA TUTELA / DEFECTO PROCEDIMENTAL </w:t>
      </w:r>
      <w:r w:rsidRPr="00BD7284">
        <w:rPr>
          <w:rFonts w:ascii="Arial" w:hAnsi="Arial" w:cs="Arial"/>
          <w:b/>
          <w:bCs/>
          <w:iCs/>
          <w:lang w:val="es-419" w:eastAsia="fr-FR"/>
        </w:rPr>
        <w:t>/</w:t>
      </w:r>
      <w:r w:rsidR="00360EA2">
        <w:rPr>
          <w:rFonts w:ascii="Arial" w:hAnsi="Arial" w:cs="Arial"/>
          <w:b/>
          <w:bCs/>
          <w:iCs/>
          <w:lang w:val="es-419" w:eastAsia="fr-FR"/>
        </w:rPr>
        <w:t xml:space="preserve"> EXCESO RITUAL MANIFIESTO / DEFINICIÓN / EXPENSAS PARA EL TRÁMITE DE RECURSO DE APELACIÓN / SOLO PROCEDEN POR DIGITALIZACIÓN DEL EXPEDIENTE SI SE CARECE DE LOS MEDIOS TÉCNICOS PARA HACERLO.</w:t>
      </w:r>
    </w:p>
    <w:p w:rsidR="00BD7284" w:rsidRPr="00BD7284" w:rsidRDefault="00BD7284" w:rsidP="00BD7284">
      <w:pPr>
        <w:overflowPunct/>
        <w:autoSpaceDE/>
        <w:autoSpaceDN/>
        <w:adjustRightInd/>
        <w:jc w:val="both"/>
        <w:textAlignment w:val="auto"/>
        <w:rPr>
          <w:rFonts w:ascii="Arial" w:hAnsi="Arial" w:cs="Arial"/>
          <w:lang w:val="es-419"/>
        </w:rPr>
      </w:pPr>
    </w:p>
    <w:p w:rsidR="00BD7284" w:rsidRPr="00BD7284" w:rsidRDefault="00297514" w:rsidP="00BD7284">
      <w:pPr>
        <w:overflowPunct/>
        <w:autoSpaceDE/>
        <w:autoSpaceDN/>
        <w:adjustRightInd/>
        <w:jc w:val="both"/>
        <w:textAlignment w:val="auto"/>
        <w:rPr>
          <w:rFonts w:ascii="Arial" w:hAnsi="Arial" w:cs="Arial"/>
          <w:lang w:val="es-419"/>
        </w:rPr>
      </w:pPr>
      <w:r w:rsidRPr="00297514">
        <w:rPr>
          <w:rFonts w:ascii="Arial" w:hAnsi="Arial" w:cs="Arial"/>
          <w:lang w:val="es-419"/>
        </w:rPr>
        <w:t>El problema jurídico que debe resolver la Sala se circunscribe a determinar si procede la acción constitucional contra la decisión del juzgado demandado relativa a la declaratoria de deserción del recurso de apelación formulado por las actoras, por falta de pago de las expensas requeridas</w:t>
      </w:r>
      <w:r>
        <w:rPr>
          <w:rFonts w:ascii="Arial" w:hAnsi="Arial" w:cs="Arial"/>
          <w:lang w:val="es-419"/>
        </w:rPr>
        <w:t>…</w:t>
      </w:r>
    </w:p>
    <w:p w:rsidR="00BD7284" w:rsidRPr="00BD7284" w:rsidRDefault="00BD7284" w:rsidP="00BD7284">
      <w:pPr>
        <w:overflowPunct/>
        <w:autoSpaceDE/>
        <w:autoSpaceDN/>
        <w:adjustRightInd/>
        <w:jc w:val="both"/>
        <w:textAlignment w:val="auto"/>
        <w:rPr>
          <w:rFonts w:ascii="Arial" w:hAnsi="Arial" w:cs="Arial"/>
          <w:lang w:val="es-419"/>
        </w:rPr>
      </w:pPr>
    </w:p>
    <w:p w:rsidR="00BD7284" w:rsidRPr="00BD7284" w:rsidRDefault="00297514" w:rsidP="00BD7284">
      <w:pPr>
        <w:overflowPunct/>
        <w:autoSpaceDE/>
        <w:autoSpaceDN/>
        <w:adjustRightInd/>
        <w:jc w:val="both"/>
        <w:textAlignment w:val="auto"/>
        <w:rPr>
          <w:rFonts w:ascii="Arial" w:hAnsi="Arial" w:cs="Arial"/>
          <w:lang w:val="es-419"/>
        </w:rPr>
      </w:pPr>
      <w:r w:rsidRPr="00297514">
        <w:rPr>
          <w:rFonts w:ascii="Arial" w:hAnsi="Arial" w:cs="Arial"/>
          <w:lang w:val="es-419"/>
        </w:rPr>
        <w:t xml:space="preserve">La Corte Constitucional ha sido clara en señalar que la procedencia de la acción de tutela frente a providencias judiciales, depende del cumplimiento de los requisitos generales y particulares, enlistados, en su orden, de la siguiente manera: “(i)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297514">
        <w:rPr>
          <w:rFonts w:ascii="Arial" w:hAnsi="Arial" w:cs="Arial"/>
          <w:lang w:val="es-419"/>
        </w:rPr>
        <w:t>iusfundamental</w:t>
      </w:r>
      <w:proofErr w:type="spellEnd"/>
      <w:r w:rsidRPr="00297514">
        <w:rPr>
          <w:rFonts w:ascii="Arial" w:hAnsi="Arial" w:cs="Arial"/>
          <w:lang w:val="es-419"/>
        </w:rPr>
        <w:t xml:space="preserve"> irremediable;(…) (iii) Que se cumpla con el requisito de la inmediatez;(…). “7.1.- Defecto orgánico: ocurre cuando el funcionario judicial que profirió la sentencia impugnada carece, en forma absoluta, de competencia. 7.2.- Defecto procedimental absoluto: surge cuando el juez actuó totalmente al margen del procedimiento previsto por la ley</w:t>
      </w:r>
      <w:r>
        <w:rPr>
          <w:rFonts w:ascii="Arial" w:hAnsi="Arial" w:cs="Arial"/>
          <w:lang w:val="es-419"/>
        </w:rPr>
        <w:t>…”</w:t>
      </w:r>
    </w:p>
    <w:p w:rsidR="00BD7284" w:rsidRPr="00BD7284" w:rsidRDefault="00BD7284" w:rsidP="00BD7284">
      <w:pPr>
        <w:overflowPunct/>
        <w:autoSpaceDE/>
        <w:autoSpaceDN/>
        <w:adjustRightInd/>
        <w:jc w:val="both"/>
        <w:textAlignment w:val="auto"/>
        <w:rPr>
          <w:rFonts w:ascii="Arial" w:hAnsi="Arial" w:cs="Arial"/>
          <w:lang w:val="es-419"/>
        </w:rPr>
      </w:pPr>
    </w:p>
    <w:p w:rsidR="00BD7284" w:rsidRDefault="00297514" w:rsidP="00BD7284">
      <w:pPr>
        <w:overflowPunct/>
        <w:autoSpaceDE/>
        <w:autoSpaceDN/>
        <w:adjustRightInd/>
        <w:jc w:val="both"/>
        <w:textAlignment w:val="auto"/>
        <w:rPr>
          <w:rFonts w:ascii="Arial" w:hAnsi="Arial" w:cs="Arial"/>
          <w:lang w:val="es-419"/>
        </w:rPr>
      </w:pPr>
      <w:r w:rsidRPr="00297514">
        <w:rPr>
          <w:rFonts w:ascii="Arial" w:hAnsi="Arial" w:cs="Arial"/>
          <w:lang w:val="es-419"/>
        </w:rPr>
        <w:t>En constancia secretarial del 14 de diciembre se indicó que la consignación realizada por la suma de $200.000 equivale al pago de 800 copias. No obstante, el proceso contiene 935 folios, por tanto, “las fotocopias auténticas que tenía que cancelar el recurrente durante el término otorgado debían ser para 935 folios y sólo (sic) canceló 800 copias”. Tomando como referencia lo anterior el funcionario accionado, mediante proveído de ese mismo día, declaró desierto la alzada formulada</w:t>
      </w:r>
      <w:r>
        <w:rPr>
          <w:rFonts w:ascii="Arial" w:hAnsi="Arial" w:cs="Arial"/>
          <w:lang w:val="es-419"/>
        </w:rPr>
        <w:t>…</w:t>
      </w:r>
    </w:p>
    <w:p w:rsidR="00360EA2" w:rsidRDefault="00360EA2" w:rsidP="00BD7284">
      <w:pPr>
        <w:overflowPunct/>
        <w:autoSpaceDE/>
        <w:autoSpaceDN/>
        <w:adjustRightInd/>
        <w:jc w:val="both"/>
        <w:textAlignment w:val="auto"/>
        <w:rPr>
          <w:rFonts w:ascii="Arial" w:hAnsi="Arial" w:cs="Arial"/>
          <w:lang w:val="es-419"/>
        </w:rPr>
      </w:pPr>
    </w:p>
    <w:p w:rsidR="00360EA2" w:rsidRDefault="00360EA2" w:rsidP="00BD7284">
      <w:pPr>
        <w:overflowPunct/>
        <w:autoSpaceDE/>
        <w:autoSpaceDN/>
        <w:adjustRightInd/>
        <w:jc w:val="both"/>
        <w:textAlignment w:val="auto"/>
        <w:rPr>
          <w:rFonts w:ascii="Arial" w:hAnsi="Arial" w:cs="Arial"/>
          <w:lang w:val="es-419"/>
        </w:rPr>
      </w:pPr>
      <w:r w:rsidRPr="00360EA2">
        <w:rPr>
          <w:rFonts w:ascii="Arial" w:hAnsi="Arial" w:cs="Arial"/>
          <w:lang w:val="es-419"/>
        </w:rPr>
        <w:t>Por auto del 18 de enero de este año, el funcionario demandado no revocó la determinación recurrida bajo el argumento de que, si bien se indicó en aquella oportunidad, por error, que las copias debían ser auténticas, lo cierto es que, con la implementación del expediente digital, las expensas se referían a precisamente la digitalización de las piezas procesales</w:t>
      </w:r>
      <w:r>
        <w:rPr>
          <w:rFonts w:ascii="Arial" w:hAnsi="Arial" w:cs="Arial"/>
          <w:lang w:val="es-419"/>
        </w:rPr>
        <w:t>…</w:t>
      </w:r>
    </w:p>
    <w:p w:rsidR="00360EA2" w:rsidRPr="00BD7284" w:rsidRDefault="00360EA2" w:rsidP="00BD7284">
      <w:pPr>
        <w:overflowPunct/>
        <w:autoSpaceDE/>
        <w:autoSpaceDN/>
        <w:adjustRightInd/>
        <w:jc w:val="both"/>
        <w:textAlignment w:val="auto"/>
        <w:rPr>
          <w:rFonts w:ascii="Arial" w:hAnsi="Arial" w:cs="Arial"/>
          <w:lang w:val="es-419"/>
        </w:rPr>
      </w:pPr>
    </w:p>
    <w:p w:rsidR="00360EA2" w:rsidRPr="00360EA2" w:rsidRDefault="00360EA2" w:rsidP="00360EA2">
      <w:pPr>
        <w:overflowPunct/>
        <w:autoSpaceDE/>
        <w:autoSpaceDN/>
        <w:adjustRightInd/>
        <w:jc w:val="both"/>
        <w:textAlignment w:val="auto"/>
        <w:rPr>
          <w:rFonts w:ascii="Arial" w:hAnsi="Arial" w:cs="Arial"/>
          <w:lang w:val="es-ES"/>
        </w:rPr>
      </w:pPr>
      <w:r w:rsidRPr="00360EA2">
        <w:rPr>
          <w:rFonts w:ascii="Arial" w:hAnsi="Arial" w:cs="Arial"/>
          <w:lang w:val="es-ES"/>
        </w:rPr>
        <w:t>Sobre el defecto procedimental por exceso de ritual manifiesto la Corte Constitucional ha expresado:</w:t>
      </w:r>
    </w:p>
    <w:p w:rsidR="00360EA2" w:rsidRPr="00360EA2" w:rsidRDefault="00360EA2" w:rsidP="00360EA2">
      <w:pPr>
        <w:overflowPunct/>
        <w:autoSpaceDE/>
        <w:autoSpaceDN/>
        <w:adjustRightInd/>
        <w:jc w:val="both"/>
        <w:textAlignment w:val="auto"/>
        <w:rPr>
          <w:rFonts w:ascii="Arial" w:hAnsi="Arial" w:cs="Arial"/>
          <w:lang w:val="es-ES"/>
        </w:rPr>
      </w:pPr>
    </w:p>
    <w:p w:rsidR="00BD7284" w:rsidRDefault="00360EA2" w:rsidP="00360EA2">
      <w:pPr>
        <w:overflowPunct/>
        <w:autoSpaceDE/>
        <w:autoSpaceDN/>
        <w:adjustRightInd/>
        <w:jc w:val="both"/>
        <w:textAlignment w:val="auto"/>
        <w:rPr>
          <w:rFonts w:ascii="Arial" w:hAnsi="Arial" w:cs="Arial"/>
          <w:lang w:val="es-ES"/>
        </w:rPr>
      </w:pPr>
      <w:r w:rsidRPr="00360EA2">
        <w:rPr>
          <w:rFonts w:ascii="Arial" w:hAnsi="Arial" w:cs="Arial"/>
          <w:lang w:val="es-ES"/>
        </w:rPr>
        <w:t>“Sobre el tema, la Corte ha indicado que cuando el derecho procesal se convierte en un obstáculo para la efectiva realización de un derecho sustancial expresamente reconocido por el juez, mal haría este en “</w:t>
      </w:r>
      <w:proofErr w:type="gramStart"/>
      <w:r w:rsidRPr="00360EA2">
        <w:rPr>
          <w:rFonts w:ascii="Arial" w:hAnsi="Arial" w:cs="Arial"/>
          <w:lang w:val="es-ES"/>
        </w:rPr>
        <w:t>darle</w:t>
      </w:r>
      <w:proofErr w:type="gramEnd"/>
      <w:r w:rsidRPr="00360EA2">
        <w:rPr>
          <w:rFonts w:ascii="Arial" w:hAnsi="Arial" w:cs="Arial"/>
          <w:lang w:val="es-ES"/>
        </w:rPr>
        <w:t xml:space="preserve"> prevalencia a las formas haciendo nugatorio un derecho del cual es titular quien acude a la administración de justicia y desnaturalizando a su vez las normas procesales cuya clara finalidad es ser medio para la efectiva realización del derecho material”.  Si ese fuera el caso, el juez incurriría en una vía de hecho por exceso ritual manifiesto</w:t>
      </w:r>
      <w:r>
        <w:rPr>
          <w:rFonts w:ascii="Arial" w:hAnsi="Arial" w:cs="Arial"/>
          <w:lang w:val="es-ES"/>
        </w:rPr>
        <w:t>…”</w:t>
      </w:r>
    </w:p>
    <w:p w:rsidR="00360EA2" w:rsidRPr="00BD7284" w:rsidRDefault="00360EA2" w:rsidP="00BD7284">
      <w:pPr>
        <w:overflowPunct/>
        <w:autoSpaceDE/>
        <w:autoSpaceDN/>
        <w:adjustRightInd/>
        <w:jc w:val="both"/>
        <w:textAlignment w:val="auto"/>
        <w:rPr>
          <w:rFonts w:ascii="Arial" w:hAnsi="Arial" w:cs="Arial"/>
          <w:lang w:val="es-ES"/>
        </w:rPr>
      </w:pPr>
    </w:p>
    <w:p w:rsidR="00BD7284" w:rsidRPr="00BD7284" w:rsidRDefault="00BD7284" w:rsidP="00BD7284">
      <w:pPr>
        <w:overflowPunct/>
        <w:autoSpaceDE/>
        <w:autoSpaceDN/>
        <w:adjustRightInd/>
        <w:jc w:val="both"/>
        <w:textAlignment w:val="auto"/>
        <w:rPr>
          <w:rFonts w:ascii="Arial" w:hAnsi="Arial" w:cs="Arial"/>
          <w:lang w:val="es-ES"/>
        </w:rPr>
      </w:pPr>
    </w:p>
    <w:p w:rsidR="00BD7284" w:rsidRPr="00BD7284" w:rsidRDefault="00BD7284" w:rsidP="00BD7284">
      <w:pPr>
        <w:overflowPunct/>
        <w:autoSpaceDE/>
        <w:autoSpaceDN/>
        <w:adjustRightInd/>
        <w:jc w:val="both"/>
        <w:textAlignment w:val="auto"/>
        <w:rPr>
          <w:rFonts w:ascii="Arial" w:hAnsi="Arial" w:cs="Arial"/>
          <w:lang w:val="es-ES"/>
        </w:rPr>
      </w:pPr>
    </w:p>
    <w:p w:rsidR="008E625E" w:rsidRPr="00DF37BE" w:rsidRDefault="008E625E"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DF37BE">
        <w:rPr>
          <w:rFonts w:ascii="Tahoma" w:hAnsi="Tahoma" w:cs="Tahoma"/>
          <w:b/>
          <w:sz w:val="24"/>
          <w:szCs w:val="24"/>
        </w:rPr>
        <w:t>TRIBUNAL SUPERIOR DEL DISTRITO JUDICIAL</w:t>
      </w:r>
    </w:p>
    <w:p w:rsidR="003E4B3C" w:rsidRPr="00DF37BE" w:rsidRDefault="008E625E" w:rsidP="00BD7284">
      <w:pPr>
        <w:pStyle w:val="Ttulo2"/>
        <w:spacing w:line="276" w:lineRule="auto"/>
        <w:rPr>
          <w:rFonts w:ascii="Tahoma" w:hAnsi="Tahoma" w:cs="Tahoma"/>
          <w:spacing w:val="0"/>
          <w:sz w:val="24"/>
          <w:szCs w:val="24"/>
        </w:rPr>
      </w:pPr>
      <w:r w:rsidRPr="00DF37BE">
        <w:rPr>
          <w:rFonts w:ascii="Tahoma" w:hAnsi="Tahoma" w:cs="Tahoma"/>
          <w:spacing w:val="0"/>
          <w:sz w:val="24"/>
          <w:szCs w:val="24"/>
        </w:rPr>
        <w:t>SALA DE DECISIÓN CIVIL FAMILIA</w:t>
      </w:r>
    </w:p>
    <w:p w:rsidR="00C425D9" w:rsidRPr="00DF37BE" w:rsidRDefault="00C425D9"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3C4C49" w:rsidRPr="00DF37BE" w:rsidRDefault="003C4C49"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37BE">
        <w:rPr>
          <w:rFonts w:ascii="Tahoma" w:hAnsi="Tahoma" w:cs="Tahoma"/>
          <w:sz w:val="24"/>
          <w:szCs w:val="24"/>
        </w:rPr>
        <w:tab/>
        <w:t>Magistrada Ponente: Adriana Patricia Díaz Ramírez</w:t>
      </w:r>
    </w:p>
    <w:p w:rsidR="003C4C49" w:rsidRPr="00DF37BE" w:rsidRDefault="003C4C49"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37BE">
        <w:rPr>
          <w:rFonts w:ascii="Tahoma" w:hAnsi="Tahoma" w:cs="Tahoma"/>
          <w:sz w:val="24"/>
          <w:szCs w:val="24"/>
        </w:rPr>
        <w:tab/>
        <w:t xml:space="preserve">Pereira, dieciocho (18) marzo de dos mil veintiuno (2021)  </w:t>
      </w:r>
    </w:p>
    <w:p w:rsidR="003C4C49" w:rsidRPr="00DF37BE" w:rsidRDefault="003C4C49"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37BE">
        <w:rPr>
          <w:rFonts w:ascii="Tahoma" w:hAnsi="Tahoma" w:cs="Tahoma"/>
          <w:sz w:val="24"/>
          <w:szCs w:val="24"/>
        </w:rPr>
        <w:tab/>
        <w:t>Acta No. 121 del 18 de marzo de 2021</w:t>
      </w:r>
    </w:p>
    <w:p w:rsidR="002B3226" w:rsidRPr="00DF37BE" w:rsidRDefault="002B3226"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37BE">
        <w:rPr>
          <w:rFonts w:ascii="Tahoma" w:hAnsi="Tahoma" w:cs="Tahoma"/>
          <w:sz w:val="24"/>
          <w:szCs w:val="24"/>
        </w:rPr>
        <w:tab/>
        <w:t>Fallo ST2-0</w:t>
      </w:r>
      <w:bookmarkStart w:id="0" w:name="_GoBack"/>
      <w:bookmarkEnd w:id="0"/>
      <w:r w:rsidRPr="00DF37BE">
        <w:rPr>
          <w:rFonts w:ascii="Tahoma" w:hAnsi="Tahoma" w:cs="Tahoma"/>
          <w:sz w:val="24"/>
          <w:szCs w:val="24"/>
        </w:rPr>
        <w:t>0</w:t>
      </w:r>
      <w:r w:rsidR="003C4C49" w:rsidRPr="00DF37BE">
        <w:rPr>
          <w:rFonts w:ascii="Tahoma" w:hAnsi="Tahoma" w:cs="Tahoma"/>
          <w:sz w:val="24"/>
          <w:szCs w:val="24"/>
        </w:rPr>
        <w:t>71</w:t>
      </w:r>
      <w:r w:rsidRPr="00DF37BE">
        <w:rPr>
          <w:rFonts w:ascii="Tahoma" w:hAnsi="Tahoma" w:cs="Tahoma"/>
          <w:sz w:val="24"/>
          <w:szCs w:val="24"/>
        </w:rPr>
        <w:t>-2021</w:t>
      </w:r>
    </w:p>
    <w:p w:rsidR="008E625E" w:rsidRPr="00DF37BE" w:rsidRDefault="008E625E"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37BE">
        <w:rPr>
          <w:rFonts w:ascii="Tahoma" w:hAnsi="Tahoma" w:cs="Tahoma"/>
          <w:sz w:val="24"/>
          <w:szCs w:val="24"/>
        </w:rPr>
        <w:tab/>
        <w:t xml:space="preserve">Expediente No. </w:t>
      </w:r>
      <w:r w:rsidR="009E1DF2" w:rsidRPr="00DF37BE">
        <w:rPr>
          <w:rFonts w:ascii="Tahoma" w:hAnsi="Tahoma" w:cs="Tahoma"/>
          <w:sz w:val="24"/>
          <w:szCs w:val="24"/>
        </w:rPr>
        <w:t>66</w:t>
      </w:r>
      <w:r w:rsidR="00751B71">
        <w:rPr>
          <w:rFonts w:ascii="Tahoma" w:hAnsi="Tahoma" w:cs="Tahoma"/>
          <w:sz w:val="24"/>
          <w:szCs w:val="24"/>
        </w:rPr>
        <w:t>001</w:t>
      </w:r>
      <w:r w:rsidR="009E1DF2" w:rsidRPr="00DF37BE">
        <w:rPr>
          <w:rFonts w:ascii="Tahoma" w:hAnsi="Tahoma" w:cs="Tahoma"/>
          <w:sz w:val="24"/>
          <w:szCs w:val="24"/>
        </w:rPr>
        <w:t>-31-03-001-202</w:t>
      </w:r>
      <w:r w:rsidR="00751B71">
        <w:rPr>
          <w:rFonts w:ascii="Tahoma" w:hAnsi="Tahoma" w:cs="Tahoma"/>
          <w:sz w:val="24"/>
          <w:szCs w:val="24"/>
        </w:rPr>
        <w:t>1</w:t>
      </w:r>
      <w:r w:rsidR="009E1DF2" w:rsidRPr="00DF37BE">
        <w:rPr>
          <w:rFonts w:ascii="Tahoma" w:hAnsi="Tahoma" w:cs="Tahoma"/>
          <w:sz w:val="24"/>
          <w:szCs w:val="24"/>
        </w:rPr>
        <w:t>-00</w:t>
      </w:r>
      <w:r w:rsidR="00751B71">
        <w:rPr>
          <w:rFonts w:ascii="Tahoma" w:hAnsi="Tahoma" w:cs="Tahoma"/>
          <w:sz w:val="24"/>
          <w:szCs w:val="24"/>
        </w:rPr>
        <w:t>012</w:t>
      </w:r>
      <w:r w:rsidR="009E1DF2" w:rsidRPr="00DF37BE">
        <w:rPr>
          <w:rFonts w:ascii="Tahoma" w:hAnsi="Tahoma" w:cs="Tahoma"/>
          <w:sz w:val="24"/>
          <w:szCs w:val="24"/>
        </w:rPr>
        <w:t>-01</w:t>
      </w:r>
    </w:p>
    <w:p w:rsidR="00AB1805" w:rsidRPr="00DF37BE" w:rsidRDefault="00AB1805"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306F0F" w:rsidRPr="00DF37BE" w:rsidRDefault="008E625E"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F37BE">
        <w:rPr>
          <w:rFonts w:ascii="Tahoma" w:hAnsi="Tahoma" w:cs="Tahoma"/>
          <w:sz w:val="24"/>
          <w:szCs w:val="24"/>
        </w:rPr>
        <w:t>Procede la Sala a decidir la impugnación propuesta por</w:t>
      </w:r>
      <w:r w:rsidR="00E8266F" w:rsidRPr="00DF37BE">
        <w:rPr>
          <w:rFonts w:ascii="Tahoma" w:hAnsi="Tahoma" w:cs="Tahoma"/>
          <w:sz w:val="24"/>
          <w:szCs w:val="24"/>
        </w:rPr>
        <w:t xml:space="preserve"> </w:t>
      </w:r>
      <w:r w:rsidR="002B3226" w:rsidRPr="00DF37BE">
        <w:rPr>
          <w:rFonts w:ascii="Tahoma" w:hAnsi="Tahoma" w:cs="Tahoma"/>
          <w:sz w:val="24"/>
          <w:szCs w:val="24"/>
        </w:rPr>
        <w:t xml:space="preserve">la parte actora </w:t>
      </w:r>
      <w:r w:rsidR="00BE31DD" w:rsidRPr="00DF37BE">
        <w:rPr>
          <w:rFonts w:ascii="Tahoma" w:hAnsi="Tahoma" w:cs="Tahoma"/>
          <w:sz w:val="24"/>
          <w:szCs w:val="24"/>
        </w:rPr>
        <w:t>f</w:t>
      </w:r>
      <w:r w:rsidR="00562B74" w:rsidRPr="00DF37BE">
        <w:rPr>
          <w:rFonts w:ascii="Tahoma" w:hAnsi="Tahoma" w:cs="Tahoma"/>
          <w:sz w:val="24"/>
          <w:szCs w:val="24"/>
        </w:rPr>
        <w:t>rente a la sentencia proferida por el Juzgado</w:t>
      </w:r>
      <w:r w:rsidR="002B3226" w:rsidRPr="00DF37BE">
        <w:rPr>
          <w:rFonts w:ascii="Tahoma" w:hAnsi="Tahoma" w:cs="Tahoma"/>
          <w:sz w:val="24"/>
          <w:szCs w:val="24"/>
        </w:rPr>
        <w:t xml:space="preserve"> Primero</w:t>
      </w:r>
      <w:r w:rsidR="00562B74" w:rsidRPr="00DF37BE">
        <w:rPr>
          <w:rFonts w:ascii="Tahoma" w:hAnsi="Tahoma" w:cs="Tahoma"/>
          <w:sz w:val="24"/>
          <w:szCs w:val="24"/>
        </w:rPr>
        <w:t xml:space="preserve"> </w:t>
      </w:r>
      <w:r w:rsidR="00FB42A6" w:rsidRPr="00DF37BE">
        <w:rPr>
          <w:rFonts w:ascii="Tahoma" w:hAnsi="Tahoma" w:cs="Tahoma"/>
          <w:sz w:val="24"/>
          <w:szCs w:val="24"/>
        </w:rPr>
        <w:t>Civil</w:t>
      </w:r>
      <w:r w:rsidR="00A119CF" w:rsidRPr="00DF37BE">
        <w:rPr>
          <w:rFonts w:ascii="Tahoma" w:hAnsi="Tahoma" w:cs="Tahoma"/>
          <w:sz w:val="24"/>
          <w:szCs w:val="24"/>
        </w:rPr>
        <w:t xml:space="preserve"> del Circuito</w:t>
      </w:r>
      <w:r w:rsidR="00744E67" w:rsidRPr="00DF37BE">
        <w:rPr>
          <w:rFonts w:ascii="Tahoma" w:hAnsi="Tahoma" w:cs="Tahoma"/>
          <w:sz w:val="24"/>
          <w:szCs w:val="24"/>
        </w:rPr>
        <w:t xml:space="preserve"> de</w:t>
      </w:r>
      <w:r w:rsidR="00FB42A6" w:rsidRPr="00DF37BE">
        <w:rPr>
          <w:rFonts w:ascii="Tahoma" w:hAnsi="Tahoma" w:cs="Tahoma"/>
          <w:sz w:val="24"/>
          <w:szCs w:val="24"/>
        </w:rPr>
        <w:t xml:space="preserve"> </w:t>
      </w:r>
      <w:r w:rsidR="002B3226" w:rsidRPr="00DF37BE">
        <w:rPr>
          <w:rFonts w:ascii="Tahoma" w:hAnsi="Tahoma" w:cs="Tahoma"/>
          <w:sz w:val="24"/>
          <w:szCs w:val="24"/>
        </w:rPr>
        <w:t>Pereira</w:t>
      </w:r>
      <w:r w:rsidR="00A119CF" w:rsidRPr="00DF37BE">
        <w:rPr>
          <w:rFonts w:ascii="Tahoma" w:hAnsi="Tahoma" w:cs="Tahoma"/>
          <w:sz w:val="24"/>
          <w:szCs w:val="24"/>
        </w:rPr>
        <w:t xml:space="preserve">, el </w:t>
      </w:r>
      <w:r w:rsidR="002B3226" w:rsidRPr="00DF37BE">
        <w:rPr>
          <w:rFonts w:ascii="Tahoma" w:hAnsi="Tahoma" w:cs="Tahoma"/>
          <w:sz w:val="24"/>
          <w:szCs w:val="24"/>
        </w:rPr>
        <w:t>4</w:t>
      </w:r>
      <w:r w:rsidR="00046E4C" w:rsidRPr="00DF37BE">
        <w:rPr>
          <w:rFonts w:ascii="Tahoma" w:hAnsi="Tahoma" w:cs="Tahoma"/>
          <w:sz w:val="24"/>
          <w:szCs w:val="24"/>
        </w:rPr>
        <w:t xml:space="preserve"> de</w:t>
      </w:r>
      <w:r w:rsidR="002B3226" w:rsidRPr="00DF37BE">
        <w:rPr>
          <w:rFonts w:ascii="Tahoma" w:hAnsi="Tahoma" w:cs="Tahoma"/>
          <w:sz w:val="24"/>
          <w:szCs w:val="24"/>
        </w:rPr>
        <w:t xml:space="preserve"> febrero de este año</w:t>
      </w:r>
      <w:r w:rsidR="00562B74" w:rsidRPr="00DF37BE">
        <w:rPr>
          <w:rFonts w:ascii="Tahoma" w:hAnsi="Tahoma" w:cs="Tahoma"/>
          <w:sz w:val="24"/>
          <w:szCs w:val="24"/>
        </w:rPr>
        <w:t xml:space="preserve">, en la acción de tutela </w:t>
      </w:r>
      <w:r w:rsidR="00BE31DD" w:rsidRPr="00DF37BE">
        <w:rPr>
          <w:rFonts w:ascii="Tahoma" w:hAnsi="Tahoma" w:cs="Tahoma"/>
          <w:sz w:val="24"/>
          <w:szCs w:val="24"/>
        </w:rPr>
        <w:t>instaurada</w:t>
      </w:r>
      <w:r w:rsidR="00FB42A6" w:rsidRPr="00DF37BE">
        <w:rPr>
          <w:rFonts w:ascii="Tahoma" w:hAnsi="Tahoma" w:cs="Tahoma"/>
          <w:sz w:val="24"/>
          <w:szCs w:val="24"/>
        </w:rPr>
        <w:t xml:space="preserve"> por </w:t>
      </w:r>
      <w:r w:rsidR="002B3226" w:rsidRPr="00DF37BE">
        <w:rPr>
          <w:rFonts w:ascii="Tahoma" w:hAnsi="Tahoma" w:cs="Tahoma"/>
          <w:sz w:val="24"/>
          <w:szCs w:val="24"/>
        </w:rPr>
        <w:t xml:space="preserve">las señoras </w:t>
      </w:r>
      <w:r w:rsidR="008A7D0F" w:rsidRPr="00DF37BE">
        <w:rPr>
          <w:rFonts w:ascii="Tahoma" w:hAnsi="Tahoma" w:cs="Tahoma"/>
          <w:sz w:val="24"/>
          <w:szCs w:val="24"/>
          <w:lang w:val="es-CO"/>
        </w:rPr>
        <w:t>Diana Marcela Gálvez Morales y María Consuelo Morales López contra el Juzgado Tercero Civil Municipal esta ciudad, trámite al que fue vinculado el señor Julio César Salinas Bermúdez.</w:t>
      </w:r>
    </w:p>
    <w:p w:rsidR="00410A8D" w:rsidRPr="00DF37BE" w:rsidRDefault="00410A8D"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8E625E" w:rsidRPr="00DF37BE" w:rsidRDefault="008E625E"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DF37BE">
        <w:rPr>
          <w:rFonts w:ascii="Tahoma" w:hAnsi="Tahoma" w:cs="Tahoma"/>
          <w:b/>
          <w:sz w:val="24"/>
          <w:szCs w:val="24"/>
        </w:rPr>
        <w:t>ANTECEDENTES</w:t>
      </w:r>
    </w:p>
    <w:p w:rsidR="003E4B3C" w:rsidRPr="00DF37BE" w:rsidRDefault="003E4B3C"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B65B2E" w:rsidRPr="00DF37BE" w:rsidRDefault="00B661E6"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37BE">
        <w:rPr>
          <w:rFonts w:ascii="Tahoma" w:hAnsi="Tahoma" w:cs="Tahoma"/>
          <w:sz w:val="24"/>
          <w:szCs w:val="24"/>
        </w:rPr>
        <w:t>1.</w:t>
      </w:r>
      <w:r w:rsidR="009B3D63" w:rsidRPr="00DF37BE">
        <w:rPr>
          <w:rFonts w:ascii="Tahoma" w:hAnsi="Tahoma" w:cs="Tahoma"/>
          <w:sz w:val="24"/>
          <w:szCs w:val="24"/>
        </w:rPr>
        <w:t xml:space="preserve"> </w:t>
      </w:r>
      <w:r w:rsidR="008A7D0F" w:rsidRPr="00DF37BE">
        <w:rPr>
          <w:rFonts w:ascii="Tahoma" w:hAnsi="Tahoma" w:cs="Tahoma"/>
          <w:sz w:val="24"/>
          <w:szCs w:val="24"/>
        </w:rPr>
        <w:t>La solicitud constitucional fue fundamentada por las accionantes en los hechos que admiten el siguiente compendio:</w:t>
      </w:r>
    </w:p>
    <w:p w:rsidR="00B65B2E" w:rsidRPr="00DF37BE" w:rsidRDefault="00B65B2E"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8A7D0F" w:rsidRPr="00DF37BE" w:rsidRDefault="00B65B2E"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F37BE">
        <w:rPr>
          <w:rFonts w:ascii="Tahoma" w:hAnsi="Tahoma" w:cs="Tahoma"/>
          <w:sz w:val="24"/>
          <w:szCs w:val="24"/>
        </w:rPr>
        <w:t>1.1</w:t>
      </w:r>
      <w:r w:rsidR="008A7D0F" w:rsidRPr="00DF37BE">
        <w:rPr>
          <w:rFonts w:ascii="Tahoma" w:hAnsi="Tahoma" w:cs="Tahoma"/>
          <w:sz w:val="24"/>
          <w:szCs w:val="24"/>
        </w:rPr>
        <w:t xml:space="preserve"> E</w:t>
      </w:r>
      <w:r w:rsidR="008A7D0F" w:rsidRPr="00DF37BE">
        <w:rPr>
          <w:rFonts w:ascii="Tahoma" w:hAnsi="Tahoma" w:cs="Tahoma"/>
          <w:sz w:val="24"/>
          <w:szCs w:val="24"/>
          <w:lang w:val="es-CO"/>
        </w:rPr>
        <w:t>l señor Julio César Salinas Bermúdez formuló en su contra proceso declarativo de nulidad absoluta de escritura pública, en subsidio simulación.</w:t>
      </w:r>
    </w:p>
    <w:p w:rsidR="008A7D0F" w:rsidRPr="00DF37BE" w:rsidRDefault="008A7D0F"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8A7D0F" w:rsidRPr="00DF37BE" w:rsidRDefault="008A7D0F"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F37BE">
        <w:rPr>
          <w:rFonts w:ascii="Tahoma" w:hAnsi="Tahoma" w:cs="Tahoma"/>
          <w:sz w:val="24"/>
          <w:szCs w:val="24"/>
          <w:lang w:val="es-CO"/>
        </w:rPr>
        <w:t>1.2 El 23 de noviembre de 2020, el Juzgado Tercero Civil Municipal profirió sentencia de primera instancia.</w:t>
      </w:r>
    </w:p>
    <w:p w:rsidR="008A7D0F" w:rsidRPr="00DF37BE" w:rsidRDefault="008A7D0F"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441AAD" w:rsidRPr="00DF37BE" w:rsidRDefault="008A7D0F"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F37BE">
        <w:rPr>
          <w:rFonts w:ascii="Tahoma" w:hAnsi="Tahoma" w:cs="Tahoma"/>
          <w:sz w:val="24"/>
          <w:szCs w:val="24"/>
          <w:lang w:val="es-CO"/>
        </w:rPr>
        <w:t xml:space="preserve">1.3 </w:t>
      </w:r>
      <w:r w:rsidR="00441AAD" w:rsidRPr="00DF37BE">
        <w:rPr>
          <w:rFonts w:ascii="Tahoma" w:hAnsi="Tahoma" w:cs="Tahoma"/>
          <w:sz w:val="24"/>
          <w:szCs w:val="24"/>
          <w:lang w:val="es-CO"/>
        </w:rPr>
        <w:t>Por intermedio de su apoderado, formularon recurso de</w:t>
      </w:r>
      <w:r w:rsidRPr="00DF37BE">
        <w:rPr>
          <w:rFonts w:ascii="Tahoma" w:hAnsi="Tahoma" w:cs="Tahoma"/>
          <w:sz w:val="24"/>
          <w:szCs w:val="24"/>
          <w:lang w:val="es-CO"/>
        </w:rPr>
        <w:t xml:space="preserve"> apelación </w:t>
      </w:r>
      <w:r w:rsidR="00441AAD" w:rsidRPr="00DF37BE">
        <w:rPr>
          <w:rFonts w:ascii="Tahoma" w:hAnsi="Tahoma" w:cs="Tahoma"/>
          <w:sz w:val="24"/>
          <w:szCs w:val="24"/>
          <w:lang w:val="es-CO"/>
        </w:rPr>
        <w:t>contra ese fallo.</w:t>
      </w:r>
    </w:p>
    <w:p w:rsidR="00441AAD" w:rsidRPr="00DF37BE" w:rsidRDefault="00441AAD"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441AAD" w:rsidRPr="00DF37BE" w:rsidRDefault="00441AAD"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F37BE">
        <w:rPr>
          <w:rFonts w:ascii="Tahoma" w:hAnsi="Tahoma" w:cs="Tahoma"/>
          <w:sz w:val="24"/>
          <w:szCs w:val="24"/>
          <w:lang w:val="es-CO"/>
        </w:rPr>
        <w:t xml:space="preserve">1.4 Como quiera que su abogado no contaba con el número </w:t>
      </w:r>
      <w:r w:rsidR="008A7D0F" w:rsidRPr="00DF37BE">
        <w:rPr>
          <w:rFonts w:ascii="Tahoma" w:hAnsi="Tahoma" w:cs="Tahoma"/>
          <w:sz w:val="24"/>
          <w:szCs w:val="24"/>
          <w:lang w:val="es-CO"/>
        </w:rPr>
        <w:t>de folios a</w:t>
      </w:r>
      <w:r w:rsidRPr="00DF37BE">
        <w:rPr>
          <w:rFonts w:ascii="Tahoma" w:hAnsi="Tahoma" w:cs="Tahoma"/>
          <w:sz w:val="24"/>
          <w:szCs w:val="24"/>
          <w:lang w:val="es-CO"/>
        </w:rPr>
        <w:t xml:space="preserve"> reproducir y ante la proximidad del término de vencimiento para el pago del arancel, pidió se ampliara ese plazo </w:t>
      </w:r>
      <w:r w:rsidR="00F8235D" w:rsidRPr="00DF37BE">
        <w:rPr>
          <w:rFonts w:ascii="Tahoma" w:hAnsi="Tahoma" w:cs="Tahoma"/>
          <w:sz w:val="24"/>
          <w:szCs w:val="24"/>
          <w:lang w:val="es-CO"/>
        </w:rPr>
        <w:t>y</w:t>
      </w:r>
      <w:r w:rsidRPr="00DF37BE">
        <w:rPr>
          <w:rFonts w:ascii="Tahoma" w:hAnsi="Tahoma" w:cs="Tahoma"/>
          <w:sz w:val="24"/>
          <w:szCs w:val="24"/>
          <w:lang w:val="es-CO"/>
        </w:rPr>
        <w:t xml:space="preserve"> se indicara</w:t>
      </w:r>
      <w:r w:rsidR="008A7D0F" w:rsidRPr="00DF37BE">
        <w:rPr>
          <w:rFonts w:ascii="Tahoma" w:hAnsi="Tahoma" w:cs="Tahoma"/>
          <w:sz w:val="24"/>
          <w:szCs w:val="24"/>
          <w:lang w:val="es-CO"/>
        </w:rPr>
        <w:t xml:space="preserve"> el número de folios</w:t>
      </w:r>
      <w:r w:rsidRPr="00DF37BE">
        <w:rPr>
          <w:rFonts w:ascii="Tahoma" w:hAnsi="Tahoma" w:cs="Tahoma"/>
          <w:sz w:val="24"/>
          <w:szCs w:val="24"/>
          <w:lang w:val="es-CO"/>
        </w:rPr>
        <w:t>. Aún así, a efecto de que se concediera la alzada, consignó $200.000 al considerar que ese era</w:t>
      </w:r>
      <w:r w:rsidR="008A7D0F" w:rsidRPr="00DF37BE">
        <w:rPr>
          <w:rFonts w:ascii="Tahoma" w:hAnsi="Tahoma" w:cs="Tahoma"/>
          <w:sz w:val="24"/>
          <w:szCs w:val="24"/>
          <w:lang w:val="es-CO"/>
        </w:rPr>
        <w:t xml:space="preserve"> el valor </w:t>
      </w:r>
      <w:r w:rsidRPr="00DF37BE">
        <w:rPr>
          <w:rFonts w:ascii="Tahoma" w:hAnsi="Tahoma" w:cs="Tahoma"/>
          <w:sz w:val="24"/>
          <w:szCs w:val="24"/>
          <w:lang w:val="es-CO"/>
        </w:rPr>
        <w:t>correspondiente, pues calculó que se trataba de 935 folios y el costo de las fotocopias simples es de $150, es de</w:t>
      </w:r>
      <w:r w:rsidR="00F8235D" w:rsidRPr="00DF37BE">
        <w:rPr>
          <w:rFonts w:ascii="Tahoma" w:hAnsi="Tahoma" w:cs="Tahoma"/>
          <w:sz w:val="24"/>
          <w:szCs w:val="24"/>
          <w:lang w:val="es-CO"/>
        </w:rPr>
        <w:t>cir que el depósito realizado era</w:t>
      </w:r>
      <w:r w:rsidRPr="00DF37BE">
        <w:rPr>
          <w:rFonts w:ascii="Tahoma" w:hAnsi="Tahoma" w:cs="Tahoma"/>
          <w:sz w:val="24"/>
          <w:szCs w:val="24"/>
          <w:lang w:val="es-CO"/>
        </w:rPr>
        <w:t xml:space="preserve"> más que suficiente.</w:t>
      </w:r>
    </w:p>
    <w:p w:rsidR="000414EC" w:rsidRPr="00DF37BE" w:rsidRDefault="000414EC"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441AAD" w:rsidRPr="00DF37BE" w:rsidRDefault="00441AAD"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F37BE">
        <w:rPr>
          <w:rFonts w:ascii="Tahoma" w:hAnsi="Tahoma" w:cs="Tahoma"/>
          <w:sz w:val="24"/>
          <w:szCs w:val="24"/>
          <w:lang w:val="es-CO"/>
        </w:rPr>
        <w:t>1.5 No obstante</w:t>
      </w:r>
      <w:r w:rsidR="00F8235D" w:rsidRPr="00DF37BE">
        <w:rPr>
          <w:rFonts w:ascii="Tahoma" w:hAnsi="Tahoma" w:cs="Tahoma"/>
          <w:sz w:val="24"/>
          <w:szCs w:val="24"/>
          <w:lang w:val="es-CO"/>
        </w:rPr>
        <w:t>,</w:t>
      </w:r>
      <w:r w:rsidRPr="00DF37BE">
        <w:rPr>
          <w:rFonts w:ascii="Tahoma" w:hAnsi="Tahoma" w:cs="Tahoma"/>
          <w:sz w:val="24"/>
          <w:szCs w:val="24"/>
          <w:lang w:val="es-CO"/>
        </w:rPr>
        <w:t xml:space="preserve"> el juzgado accionado declaró la deserción del recurso en razón a que no se habían suministrado las expensas necesarias, cuyo valor ascendía a $233.750 en razón a ser 935 folios a </w:t>
      </w:r>
      <w:r w:rsidR="008A7D0F" w:rsidRPr="00DF37BE">
        <w:rPr>
          <w:rFonts w:ascii="Tahoma" w:hAnsi="Tahoma" w:cs="Tahoma"/>
          <w:sz w:val="24"/>
          <w:szCs w:val="24"/>
          <w:lang w:val="es-CO"/>
        </w:rPr>
        <w:t>$250</w:t>
      </w:r>
      <w:r w:rsidRPr="00DF37BE">
        <w:rPr>
          <w:rFonts w:ascii="Tahoma" w:hAnsi="Tahoma" w:cs="Tahoma"/>
          <w:sz w:val="24"/>
          <w:szCs w:val="24"/>
          <w:lang w:val="es-CO"/>
        </w:rPr>
        <w:t xml:space="preserve"> cada uno, pues se trataba de copias auténticas.</w:t>
      </w:r>
      <w:r w:rsidR="008A7D0F" w:rsidRPr="00DF37BE">
        <w:rPr>
          <w:rFonts w:ascii="Tahoma" w:hAnsi="Tahoma" w:cs="Tahoma"/>
          <w:sz w:val="24"/>
          <w:szCs w:val="24"/>
          <w:lang w:val="es-CO"/>
        </w:rPr>
        <w:t xml:space="preserve"> </w:t>
      </w:r>
    </w:p>
    <w:p w:rsidR="00441AAD" w:rsidRPr="00DF37BE" w:rsidRDefault="00441AAD"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AD7537" w:rsidRPr="00DF37BE" w:rsidRDefault="00AD7537"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F37BE">
        <w:rPr>
          <w:rFonts w:ascii="Tahoma" w:hAnsi="Tahoma" w:cs="Tahoma"/>
          <w:sz w:val="24"/>
          <w:szCs w:val="24"/>
          <w:lang w:val="es-CO"/>
        </w:rPr>
        <w:t xml:space="preserve">1.6 Contra esa providencia, se interpuso reposición, con sustento en que en momento alguno se exigió que las reproducciones debían ser auténticas. A pesar de ello se procedió a aportar el saldo </w:t>
      </w:r>
      <w:r w:rsidR="008A7D0F" w:rsidRPr="00DF37BE">
        <w:rPr>
          <w:rFonts w:ascii="Tahoma" w:hAnsi="Tahoma" w:cs="Tahoma"/>
          <w:sz w:val="24"/>
          <w:szCs w:val="24"/>
          <w:lang w:val="es-CO"/>
        </w:rPr>
        <w:t>de $</w:t>
      </w:r>
      <w:r w:rsidRPr="00DF37BE">
        <w:rPr>
          <w:rFonts w:ascii="Tahoma" w:hAnsi="Tahoma" w:cs="Tahoma"/>
          <w:sz w:val="24"/>
          <w:szCs w:val="24"/>
          <w:lang w:val="es-CO"/>
        </w:rPr>
        <w:t>33.750.</w:t>
      </w:r>
    </w:p>
    <w:p w:rsidR="00AD7537" w:rsidRPr="00DF37BE" w:rsidRDefault="00AD7537"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1D03B8" w:rsidRPr="00DF37BE" w:rsidRDefault="00AD7537"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F37BE">
        <w:rPr>
          <w:rFonts w:ascii="Tahoma" w:hAnsi="Tahoma" w:cs="Tahoma"/>
          <w:sz w:val="24"/>
          <w:szCs w:val="24"/>
          <w:lang w:val="es-CO"/>
        </w:rPr>
        <w:t>1.7 El funcionario accionado se mantuvo en su decisión. Para ello simplemente señaló que la totalidad de las expensas</w:t>
      </w:r>
      <w:r w:rsidR="001D03B8" w:rsidRPr="00DF37BE">
        <w:rPr>
          <w:rFonts w:ascii="Tahoma" w:hAnsi="Tahoma" w:cs="Tahoma"/>
          <w:sz w:val="24"/>
          <w:szCs w:val="24"/>
          <w:lang w:val="es-CO"/>
        </w:rPr>
        <w:t xml:space="preserve"> necesarias para digitalizar</w:t>
      </w:r>
      <w:r w:rsidR="008A7D0F" w:rsidRPr="00DF37BE">
        <w:rPr>
          <w:rFonts w:ascii="Tahoma" w:hAnsi="Tahoma" w:cs="Tahoma"/>
          <w:sz w:val="24"/>
          <w:szCs w:val="24"/>
          <w:lang w:val="es-CO"/>
        </w:rPr>
        <w:t xml:space="preserve"> el expediente</w:t>
      </w:r>
      <w:r w:rsidR="001D03B8" w:rsidRPr="00DF37BE">
        <w:rPr>
          <w:rFonts w:ascii="Tahoma" w:hAnsi="Tahoma" w:cs="Tahoma"/>
          <w:sz w:val="24"/>
          <w:szCs w:val="24"/>
          <w:lang w:val="es-CO"/>
        </w:rPr>
        <w:t xml:space="preserve"> no fueron sufragadas. Allí también se hizo alusión a </w:t>
      </w:r>
      <w:r w:rsidR="00297514" w:rsidRPr="00DF37BE">
        <w:rPr>
          <w:rFonts w:ascii="Tahoma" w:hAnsi="Tahoma" w:cs="Tahoma"/>
          <w:sz w:val="24"/>
          <w:szCs w:val="24"/>
          <w:lang w:val="es-CO"/>
        </w:rPr>
        <w:t>que,</w:t>
      </w:r>
      <w:r w:rsidR="001D03B8" w:rsidRPr="00DF37BE">
        <w:rPr>
          <w:rFonts w:ascii="Tahoma" w:hAnsi="Tahoma" w:cs="Tahoma"/>
          <w:sz w:val="24"/>
          <w:szCs w:val="24"/>
          <w:lang w:val="es-CO"/>
        </w:rPr>
        <w:t xml:space="preserve"> si bien se había indicado que las fotocopias debían ser auténticas, lo cierto es que el arancel correspondía a la digitalización del expediente.</w:t>
      </w:r>
    </w:p>
    <w:p w:rsidR="001D03B8" w:rsidRPr="00DF37BE" w:rsidRDefault="001D03B8"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551897" w:rsidRPr="00DF37BE" w:rsidRDefault="001D03B8"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F37BE">
        <w:rPr>
          <w:rFonts w:ascii="Tahoma" w:hAnsi="Tahoma" w:cs="Tahoma"/>
          <w:sz w:val="24"/>
          <w:szCs w:val="24"/>
          <w:lang w:val="es-CO"/>
        </w:rPr>
        <w:t>1.8 Es decir que ese despacho</w:t>
      </w:r>
      <w:r w:rsidR="008A7D0F" w:rsidRPr="00DF37BE">
        <w:rPr>
          <w:rFonts w:ascii="Tahoma" w:hAnsi="Tahoma" w:cs="Tahoma"/>
          <w:sz w:val="24"/>
          <w:szCs w:val="24"/>
          <w:lang w:val="es-CO"/>
        </w:rPr>
        <w:t xml:space="preserve"> no fue concreto</w:t>
      </w:r>
      <w:r w:rsidRPr="00DF37BE">
        <w:rPr>
          <w:rFonts w:ascii="Tahoma" w:hAnsi="Tahoma" w:cs="Tahoma"/>
          <w:sz w:val="24"/>
          <w:szCs w:val="24"/>
          <w:lang w:val="es-CO"/>
        </w:rPr>
        <w:t xml:space="preserve"> en relación con dicho error,</w:t>
      </w:r>
      <w:r w:rsidR="00551897" w:rsidRPr="00DF37BE">
        <w:rPr>
          <w:rFonts w:ascii="Tahoma" w:hAnsi="Tahoma" w:cs="Tahoma"/>
          <w:sz w:val="24"/>
          <w:szCs w:val="24"/>
          <w:lang w:val="es-CO"/>
        </w:rPr>
        <w:t xml:space="preserve"> pues no determinó que las copias debían ser auténticas,</w:t>
      </w:r>
      <w:r w:rsidR="008A7D0F" w:rsidRPr="00DF37BE">
        <w:rPr>
          <w:rFonts w:ascii="Tahoma" w:hAnsi="Tahoma" w:cs="Tahoma"/>
          <w:sz w:val="24"/>
          <w:szCs w:val="24"/>
          <w:lang w:val="es-CO"/>
        </w:rPr>
        <w:t xml:space="preserve"> pero</w:t>
      </w:r>
      <w:r w:rsidRPr="00DF37BE">
        <w:rPr>
          <w:rFonts w:ascii="Tahoma" w:hAnsi="Tahoma" w:cs="Tahoma"/>
          <w:sz w:val="24"/>
          <w:szCs w:val="24"/>
          <w:lang w:val="es-CO"/>
        </w:rPr>
        <w:t xml:space="preserve"> aún así les</w:t>
      </w:r>
      <w:r w:rsidR="008A7D0F" w:rsidRPr="00DF37BE">
        <w:rPr>
          <w:rFonts w:ascii="Tahoma" w:hAnsi="Tahoma" w:cs="Tahoma"/>
          <w:sz w:val="24"/>
          <w:szCs w:val="24"/>
          <w:lang w:val="es-CO"/>
        </w:rPr>
        <w:t xml:space="preserve"> traslada</w:t>
      </w:r>
      <w:r w:rsidRPr="00DF37BE">
        <w:rPr>
          <w:rFonts w:ascii="Tahoma" w:hAnsi="Tahoma" w:cs="Tahoma"/>
          <w:sz w:val="24"/>
          <w:szCs w:val="24"/>
          <w:lang w:val="es-CO"/>
        </w:rPr>
        <w:t xml:space="preserve"> esa carga “</w:t>
      </w:r>
      <w:r w:rsidR="008A7D0F" w:rsidRPr="00297514">
        <w:rPr>
          <w:rFonts w:ascii="Tahoma" w:hAnsi="Tahoma" w:cs="Tahoma"/>
          <w:sz w:val="22"/>
          <w:szCs w:val="24"/>
          <w:lang w:val="es-CO"/>
        </w:rPr>
        <w:t>como si</w:t>
      </w:r>
      <w:r w:rsidRPr="00297514">
        <w:rPr>
          <w:rFonts w:ascii="Tahoma" w:hAnsi="Tahoma" w:cs="Tahoma"/>
          <w:sz w:val="22"/>
          <w:szCs w:val="24"/>
          <w:lang w:val="es-CO"/>
        </w:rPr>
        <w:t xml:space="preserve"> tampoco pudiera caer en el error,</w:t>
      </w:r>
      <w:r w:rsidR="008A7D0F" w:rsidRPr="00297514">
        <w:rPr>
          <w:rFonts w:ascii="Tahoma" w:hAnsi="Tahoma" w:cs="Tahoma"/>
          <w:sz w:val="22"/>
          <w:szCs w:val="24"/>
          <w:lang w:val="es-CO"/>
        </w:rPr>
        <w:t xml:space="preserve"> al co</w:t>
      </w:r>
      <w:r w:rsidR="00551897" w:rsidRPr="00297514">
        <w:rPr>
          <w:rFonts w:ascii="Tahoma" w:hAnsi="Tahoma" w:cs="Tahoma"/>
          <w:sz w:val="22"/>
          <w:szCs w:val="24"/>
          <w:lang w:val="es-CO"/>
        </w:rPr>
        <w:t>nsiderarse que las copias deberían</w:t>
      </w:r>
      <w:r w:rsidR="008A7D0F" w:rsidRPr="00297514">
        <w:rPr>
          <w:rFonts w:ascii="Tahoma" w:hAnsi="Tahoma" w:cs="Tahoma"/>
          <w:sz w:val="22"/>
          <w:szCs w:val="24"/>
          <w:lang w:val="es-CO"/>
        </w:rPr>
        <w:t xml:space="preserve"> ser simples</w:t>
      </w:r>
      <w:r w:rsidR="00551897" w:rsidRPr="00DF37BE">
        <w:rPr>
          <w:rFonts w:ascii="Tahoma" w:hAnsi="Tahoma" w:cs="Tahoma"/>
          <w:sz w:val="24"/>
          <w:szCs w:val="24"/>
          <w:lang w:val="es-CO"/>
        </w:rPr>
        <w:t>”</w:t>
      </w:r>
      <w:r w:rsidR="00297514">
        <w:rPr>
          <w:rFonts w:ascii="Tahoma" w:hAnsi="Tahoma" w:cs="Tahoma"/>
          <w:sz w:val="24"/>
          <w:szCs w:val="24"/>
          <w:lang w:val="es-CO"/>
        </w:rPr>
        <w:t>.</w:t>
      </w:r>
      <w:r w:rsidR="00551897" w:rsidRPr="00DF37BE">
        <w:rPr>
          <w:rFonts w:ascii="Tahoma" w:hAnsi="Tahoma" w:cs="Tahoma"/>
          <w:sz w:val="24"/>
          <w:szCs w:val="24"/>
          <w:lang w:val="es-CO"/>
        </w:rPr>
        <w:t xml:space="preserve"> Tampoco se precisó el número de folios.</w:t>
      </w:r>
    </w:p>
    <w:p w:rsidR="00551897" w:rsidRPr="00DF37BE" w:rsidRDefault="00551897"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8A7D0F" w:rsidRPr="00DF37BE" w:rsidRDefault="00551897"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F37BE">
        <w:rPr>
          <w:rFonts w:ascii="Tahoma" w:hAnsi="Tahoma" w:cs="Tahoma"/>
          <w:sz w:val="24"/>
          <w:szCs w:val="24"/>
          <w:lang w:val="es-CO"/>
        </w:rPr>
        <w:t xml:space="preserve">1.9 Cumplieron con su deber, solo </w:t>
      </w:r>
      <w:r w:rsidR="00297514" w:rsidRPr="00DF37BE">
        <w:rPr>
          <w:rFonts w:ascii="Tahoma" w:hAnsi="Tahoma" w:cs="Tahoma"/>
          <w:sz w:val="24"/>
          <w:szCs w:val="24"/>
          <w:lang w:val="es-CO"/>
        </w:rPr>
        <w:t>que,</w:t>
      </w:r>
      <w:r w:rsidRPr="00DF37BE">
        <w:rPr>
          <w:rFonts w:ascii="Tahoma" w:hAnsi="Tahoma" w:cs="Tahoma"/>
          <w:sz w:val="24"/>
          <w:szCs w:val="24"/>
          <w:lang w:val="es-CO"/>
        </w:rPr>
        <w:t xml:space="preserve"> si la suma pagada era insuficiente, por muy poco, se pudo haber requerido para efecto de adicionarla y no adoptar la </w:t>
      </w:r>
      <w:r w:rsidRPr="00DF37BE">
        <w:rPr>
          <w:rFonts w:ascii="Tahoma" w:hAnsi="Tahoma" w:cs="Tahoma"/>
          <w:sz w:val="24"/>
          <w:szCs w:val="24"/>
          <w:lang w:val="es-CO"/>
        </w:rPr>
        <w:lastRenderedPageBreak/>
        <w:t xml:space="preserve">desproporcionada decisión </w:t>
      </w:r>
      <w:r w:rsidR="00F42D98" w:rsidRPr="00DF37BE">
        <w:rPr>
          <w:rFonts w:ascii="Tahoma" w:hAnsi="Tahoma" w:cs="Tahoma"/>
          <w:sz w:val="24"/>
          <w:szCs w:val="24"/>
          <w:lang w:val="es-CO"/>
        </w:rPr>
        <w:t>de declarar desierto el recurso, lo cual constituye un exceso ritual y obstaculiza la garantía de la doble instancia.</w:t>
      </w:r>
      <w:r w:rsidR="008A7D0F" w:rsidRPr="00DF37BE">
        <w:rPr>
          <w:rFonts w:ascii="Tahoma" w:hAnsi="Tahoma" w:cs="Tahoma"/>
          <w:sz w:val="24"/>
          <w:szCs w:val="24"/>
          <w:lang w:val="es-CO"/>
        </w:rPr>
        <w:t xml:space="preserve"> </w:t>
      </w:r>
    </w:p>
    <w:p w:rsidR="005B69D7" w:rsidRPr="00DF37BE" w:rsidRDefault="005B69D7"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83F00" w:rsidRPr="00DF37BE" w:rsidRDefault="00B661E6"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37BE">
        <w:rPr>
          <w:rFonts w:ascii="Tahoma" w:hAnsi="Tahoma" w:cs="Tahoma"/>
          <w:sz w:val="24"/>
          <w:szCs w:val="24"/>
        </w:rPr>
        <w:t>2.</w:t>
      </w:r>
      <w:r w:rsidR="00735FBD" w:rsidRPr="00DF37BE">
        <w:rPr>
          <w:rFonts w:ascii="Tahoma" w:hAnsi="Tahoma" w:cs="Tahoma"/>
          <w:sz w:val="24"/>
          <w:szCs w:val="24"/>
        </w:rPr>
        <w:t xml:space="preserve"> </w:t>
      </w:r>
      <w:r w:rsidR="00F42D98" w:rsidRPr="00DF37BE">
        <w:rPr>
          <w:rFonts w:ascii="Tahoma" w:hAnsi="Tahoma" w:cs="Tahoma"/>
          <w:sz w:val="24"/>
          <w:szCs w:val="24"/>
        </w:rPr>
        <w:t>Pretenden se protejan los derechos</w:t>
      </w:r>
      <w:r w:rsidR="006D7583" w:rsidRPr="00DF37BE">
        <w:rPr>
          <w:rFonts w:ascii="Tahoma" w:hAnsi="Tahoma" w:cs="Tahoma"/>
          <w:sz w:val="24"/>
          <w:szCs w:val="24"/>
        </w:rPr>
        <w:t xml:space="preserve"> a</w:t>
      </w:r>
      <w:r w:rsidR="0052448A" w:rsidRPr="00DF37BE">
        <w:rPr>
          <w:rFonts w:ascii="Tahoma" w:hAnsi="Tahoma" w:cs="Tahoma"/>
          <w:sz w:val="24"/>
          <w:szCs w:val="24"/>
        </w:rPr>
        <w:t>l debido proceso</w:t>
      </w:r>
      <w:r w:rsidR="0043523E" w:rsidRPr="00DF37BE">
        <w:rPr>
          <w:rFonts w:ascii="Tahoma" w:hAnsi="Tahoma" w:cs="Tahoma"/>
          <w:sz w:val="24"/>
          <w:szCs w:val="24"/>
        </w:rPr>
        <w:t xml:space="preserve"> y</w:t>
      </w:r>
      <w:r w:rsidR="00F42D98" w:rsidRPr="00DF37BE">
        <w:rPr>
          <w:rFonts w:ascii="Tahoma" w:hAnsi="Tahoma" w:cs="Tahoma"/>
          <w:sz w:val="24"/>
          <w:szCs w:val="24"/>
        </w:rPr>
        <w:t xml:space="preserve"> al acceso a la administración de justicia y en consecuencia solicitan se revoque el auto del 18 de enero de este año, que confirmó la declaratoria de la </w:t>
      </w:r>
      <w:r w:rsidR="00585E04" w:rsidRPr="00DF37BE">
        <w:rPr>
          <w:rFonts w:ascii="Tahoma" w:hAnsi="Tahoma" w:cs="Tahoma"/>
          <w:sz w:val="24"/>
          <w:szCs w:val="24"/>
        </w:rPr>
        <w:t>deserción del recurso y se ordene al juzgado de conocimiento conceder el mencionado recurso de apelación</w:t>
      </w:r>
      <w:r w:rsidR="00845D8C" w:rsidRPr="00DF37BE">
        <w:rPr>
          <w:rStyle w:val="Refdenotaalpie"/>
          <w:rFonts w:ascii="Tahoma" w:hAnsi="Tahoma" w:cs="Tahoma"/>
          <w:szCs w:val="24"/>
        </w:rPr>
        <w:footnoteReference w:id="1"/>
      </w:r>
      <w:r w:rsidR="0005520C" w:rsidRPr="00DF37BE">
        <w:rPr>
          <w:rFonts w:ascii="Tahoma" w:hAnsi="Tahoma" w:cs="Tahoma"/>
          <w:sz w:val="24"/>
          <w:szCs w:val="24"/>
        </w:rPr>
        <w:t>.</w:t>
      </w:r>
    </w:p>
    <w:p w:rsidR="0067262A" w:rsidRPr="00DF37BE" w:rsidRDefault="0067262A"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8E625E" w:rsidRPr="00DF37BE" w:rsidRDefault="008E625E"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DF37BE">
        <w:rPr>
          <w:rFonts w:ascii="Tahoma" w:hAnsi="Tahoma" w:cs="Tahoma"/>
          <w:b/>
          <w:sz w:val="24"/>
          <w:szCs w:val="24"/>
        </w:rPr>
        <w:t>A</w:t>
      </w:r>
      <w:r w:rsidR="00E04A32" w:rsidRPr="00DF37BE">
        <w:rPr>
          <w:rFonts w:ascii="Tahoma" w:hAnsi="Tahoma" w:cs="Tahoma"/>
          <w:b/>
          <w:sz w:val="24"/>
          <w:szCs w:val="24"/>
        </w:rPr>
        <w:t>C</w:t>
      </w:r>
      <w:r w:rsidRPr="00DF37BE">
        <w:rPr>
          <w:rFonts w:ascii="Tahoma" w:hAnsi="Tahoma" w:cs="Tahoma"/>
          <w:b/>
          <w:sz w:val="24"/>
          <w:szCs w:val="24"/>
        </w:rPr>
        <w:t>TUACIÓN PROCESAL</w:t>
      </w:r>
    </w:p>
    <w:p w:rsidR="008E625E" w:rsidRPr="00DF37BE" w:rsidRDefault="008E625E"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83F00" w:rsidRPr="00DF37BE" w:rsidRDefault="00803606"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37BE">
        <w:rPr>
          <w:rFonts w:ascii="Tahoma" w:hAnsi="Tahoma" w:cs="Tahoma"/>
          <w:sz w:val="24"/>
          <w:szCs w:val="24"/>
        </w:rPr>
        <w:t>1.</w:t>
      </w:r>
      <w:r w:rsidR="006C6ABF" w:rsidRPr="00DF37BE">
        <w:rPr>
          <w:rFonts w:ascii="Tahoma" w:hAnsi="Tahoma" w:cs="Tahoma"/>
          <w:sz w:val="24"/>
          <w:szCs w:val="24"/>
        </w:rPr>
        <w:t xml:space="preserve"> </w:t>
      </w:r>
      <w:r w:rsidR="001873BF" w:rsidRPr="00DF37BE">
        <w:rPr>
          <w:rFonts w:ascii="Tahoma" w:hAnsi="Tahoma" w:cs="Tahoma"/>
          <w:sz w:val="24"/>
          <w:szCs w:val="24"/>
        </w:rPr>
        <w:t>Por auto d</w:t>
      </w:r>
      <w:r w:rsidR="00232FD7" w:rsidRPr="00DF37BE">
        <w:rPr>
          <w:rFonts w:ascii="Tahoma" w:hAnsi="Tahoma" w:cs="Tahoma"/>
          <w:sz w:val="24"/>
          <w:szCs w:val="24"/>
        </w:rPr>
        <w:t>e</w:t>
      </w:r>
      <w:r w:rsidR="00723479" w:rsidRPr="00DF37BE">
        <w:rPr>
          <w:rFonts w:ascii="Tahoma" w:hAnsi="Tahoma" w:cs="Tahoma"/>
          <w:sz w:val="24"/>
          <w:szCs w:val="24"/>
        </w:rPr>
        <w:t>l</w:t>
      </w:r>
      <w:r w:rsidR="00486C1C" w:rsidRPr="00DF37BE">
        <w:rPr>
          <w:rFonts w:ascii="Tahoma" w:hAnsi="Tahoma" w:cs="Tahoma"/>
          <w:sz w:val="24"/>
          <w:szCs w:val="24"/>
        </w:rPr>
        <w:t xml:space="preserve"> </w:t>
      </w:r>
      <w:r w:rsidR="00EB2BAE" w:rsidRPr="00DF37BE">
        <w:rPr>
          <w:rFonts w:ascii="Tahoma" w:hAnsi="Tahoma" w:cs="Tahoma"/>
          <w:sz w:val="24"/>
          <w:szCs w:val="24"/>
        </w:rPr>
        <w:t>2</w:t>
      </w:r>
      <w:r w:rsidR="00585E04" w:rsidRPr="00DF37BE">
        <w:rPr>
          <w:rFonts w:ascii="Tahoma" w:hAnsi="Tahoma" w:cs="Tahoma"/>
          <w:sz w:val="24"/>
          <w:szCs w:val="24"/>
        </w:rPr>
        <w:t>6</w:t>
      </w:r>
      <w:r w:rsidR="00290414" w:rsidRPr="00DF37BE">
        <w:rPr>
          <w:rFonts w:ascii="Tahoma" w:hAnsi="Tahoma" w:cs="Tahoma"/>
          <w:sz w:val="24"/>
          <w:szCs w:val="24"/>
        </w:rPr>
        <w:t xml:space="preserve"> de</w:t>
      </w:r>
      <w:r w:rsidR="00585E04" w:rsidRPr="00DF37BE">
        <w:rPr>
          <w:rFonts w:ascii="Tahoma" w:hAnsi="Tahoma" w:cs="Tahoma"/>
          <w:sz w:val="24"/>
          <w:szCs w:val="24"/>
        </w:rPr>
        <w:t xml:space="preserve"> enero</w:t>
      </w:r>
      <w:r w:rsidR="00D83F00" w:rsidRPr="00DF37BE">
        <w:rPr>
          <w:rFonts w:ascii="Tahoma" w:hAnsi="Tahoma" w:cs="Tahoma"/>
          <w:sz w:val="24"/>
          <w:szCs w:val="24"/>
        </w:rPr>
        <w:t xml:space="preserve"> pasado se</w:t>
      </w:r>
      <w:r w:rsidR="00863A0E" w:rsidRPr="00DF37BE">
        <w:rPr>
          <w:rFonts w:ascii="Tahoma" w:hAnsi="Tahoma" w:cs="Tahoma"/>
          <w:sz w:val="24"/>
          <w:szCs w:val="24"/>
        </w:rPr>
        <w:t xml:space="preserve"> a</w:t>
      </w:r>
      <w:r w:rsidR="00617F92" w:rsidRPr="00DF37BE">
        <w:rPr>
          <w:rFonts w:ascii="Tahoma" w:hAnsi="Tahoma" w:cs="Tahoma"/>
          <w:sz w:val="24"/>
          <w:szCs w:val="24"/>
        </w:rPr>
        <w:t>dmi</w:t>
      </w:r>
      <w:r w:rsidR="005D6FF0" w:rsidRPr="00DF37BE">
        <w:rPr>
          <w:rFonts w:ascii="Tahoma" w:hAnsi="Tahoma" w:cs="Tahoma"/>
          <w:sz w:val="24"/>
          <w:szCs w:val="24"/>
        </w:rPr>
        <w:t>tió</w:t>
      </w:r>
      <w:r w:rsidR="00F7138A" w:rsidRPr="00DF37BE">
        <w:rPr>
          <w:rFonts w:ascii="Tahoma" w:hAnsi="Tahoma" w:cs="Tahoma"/>
          <w:sz w:val="24"/>
          <w:szCs w:val="24"/>
        </w:rPr>
        <w:t xml:space="preserve"> la</w:t>
      </w:r>
      <w:r w:rsidR="00585E04" w:rsidRPr="00DF37BE">
        <w:rPr>
          <w:rFonts w:ascii="Tahoma" w:hAnsi="Tahoma" w:cs="Tahoma"/>
          <w:sz w:val="24"/>
          <w:szCs w:val="24"/>
        </w:rPr>
        <w:t xml:space="preserve"> acción de tutela</w:t>
      </w:r>
      <w:r w:rsidR="00F7138A" w:rsidRPr="00DF37BE">
        <w:rPr>
          <w:rFonts w:ascii="Tahoma" w:hAnsi="Tahoma" w:cs="Tahoma"/>
          <w:sz w:val="24"/>
          <w:szCs w:val="24"/>
        </w:rPr>
        <w:t xml:space="preserve"> y</w:t>
      </w:r>
      <w:r w:rsidR="002608AC" w:rsidRPr="00DF37BE">
        <w:rPr>
          <w:rFonts w:ascii="Tahoma" w:hAnsi="Tahoma" w:cs="Tahoma"/>
          <w:sz w:val="24"/>
          <w:szCs w:val="24"/>
        </w:rPr>
        <w:t xml:space="preserve"> se</w:t>
      </w:r>
      <w:r w:rsidR="005D6FF0" w:rsidRPr="00DF37BE">
        <w:rPr>
          <w:rFonts w:ascii="Tahoma" w:hAnsi="Tahoma" w:cs="Tahoma"/>
          <w:sz w:val="24"/>
          <w:szCs w:val="24"/>
        </w:rPr>
        <w:t xml:space="preserve"> or</w:t>
      </w:r>
      <w:r w:rsidR="00024378" w:rsidRPr="00DF37BE">
        <w:rPr>
          <w:rFonts w:ascii="Tahoma" w:hAnsi="Tahoma" w:cs="Tahoma"/>
          <w:sz w:val="24"/>
          <w:szCs w:val="24"/>
        </w:rPr>
        <w:t>den</w:t>
      </w:r>
      <w:r w:rsidR="00356341" w:rsidRPr="00DF37BE">
        <w:rPr>
          <w:rFonts w:ascii="Tahoma" w:hAnsi="Tahoma" w:cs="Tahoma"/>
          <w:sz w:val="24"/>
          <w:szCs w:val="24"/>
        </w:rPr>
        <w:t xml:space="preserve">ó </w:t>
      </w:r>
      <w:r w:rsidR="0043523E" w:rsidRPr="00DF37BE">
        <w:rPr>
          <w:rFonts w:ascii="Tahoma" w:hAnsi="Tahoma" w:cs="Tahoma"/>
          <w:sz w:val="24"/>
          <w:szCs w:val="24"/>
        </w:rPr>
        <w:t xml:space="preserve">vincular </w:t>
      </w:r>
      <w:r w:rsidR="00585E04" w:rsidRPr="00DF37BE">
        <w:rPr>
          <w:rFonts w:ascii="Tahoma" w:hAnsi="Tahoma" w:cs="Tahoma"/>
          <w:sz w:val="24"/>
          <w:szCs w:val="24"/>
        </w:rPr>
        <w:t>al señor Julio Cesar Salinas Bermúdez</w:t>
      </w:r>
      <w:r w:rsidR="00356341" w:rsidRPr="00DF37BE">
        <w:rPr>
          <w:rFonts w:ascii="Tahoma" w:hAnsi="Tahoma" w:cs="Tahoma"/>
          <w:sz w:val="24"/>
          <w:szCs w:val="24"/>
        </w:rPr>
        <w:t>.</w:t>
      </w:r>
    </w:p>
    <w:p w:rsidR="000414EC" w:rsidRPr="00DF37BE" w:rsidRDefault="000414EC"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063667" w:rsidRPr="00DF37BE" w:rsidRDefault="0043523E"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37BE">
        <w:rPr>
          <w:rFonts w:ascii="Tahoma" w:hAnsi="Tahoma" w:cs="Tahoma"/>
          <w:sz w:val="24"/>
          <w:szCs w:val="24"/>
        </w:rPr>
        <w:t xml:space="preserve">2. </w:t>
      </w:r>
      <w:r w:rsidR="00585E04" w:rsidRPr="00DF37BE">
        <w:rPr>
          <w:rFonts w:ascii="Tahoma" w:hAnsi="Tahoma" w:cs="Tahoma"/>
          <w:sz w:val="24"/>
          <w:szCs w:val="24"/>
        </w:rPr>
        <w:t>El funcionario demandado y el vinculado guardaron silencio.</w:t>
      </w:r>
    </w:p>
    <w:p w:rsidR="003704A2" w:rsidRPr="00DF37BE" w:rsidRDefault="003704A2"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477CD" w:rsidRPr="00DF37BE" w:rsidRDefault="00401839" w:rsidP="00BD7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F37BE">
        <w:rPr>
          <w:rFonts w:ascii="Tahoma" w:hAnsi="Tahoma" w:cs="Tahoma"/>
          <w:sz w:val="24"/>
          <w:szCs w:val="24"/>
        </w:rPr>
        <w:t>3</w:t>
      </w:r>
      <w:r w:rsidR="003704A2" w:rsidRPr="00DF37BE">
        <w:rPr>
          <w:rFonts w:ascii="Tahoma" w:hAnsi="Tahoma" w:cs="Tahoma"/>
          <w:sz w:val="24"/>
          <w:szCs w:val="24"/>
        </w:rPr>
        <w:t xml:space="preserve">. </w:t>
      </w:r>
      <w:r w:rsidR="00901B9B" w:rsidRPr="00DF37BE">
        <w:rPr>
          <w:rFonts w:ascii="Tahoma" w:hAnsi="Tahoma" w:cs="Tahoma"/>
          <w:sz w:val="24"/>
          <w:szCs w:val="24"/>
        </w:rPr>
        <w:t xml:space="preserve">La instancia se definió por medio de sentencia de 4 de febrero del año en curso, en la cual se negó el amparo invocado. </w:t>
      </w:r>
      <w:r w:rsidR="00A46617" w:rsidRPr="00DF37BE">
        <w:rPr>
          <w:rFonts w:ascii="Tahoma" w:hAnsi="Tahoma" w:cs="Tahoma"/>
          <w:sz w:val="24"/>
          <w:szCs w:val="24"/>
        </w:rPr>
        <w:t>Para adoptar esa decisión la juez de conocimiento consideró, luego de hallar cumplidos los presupuestos generales de procedencia del amparo, que</w:t>
      </w:r>
      <w:r w:rsidR="00C04D01" w:rsidRPr="00DF37BE">
        <w:rPr>
          <w:rFonts w:ascii="Tahoma" w:hAnsi="Tahoma" w:cs="Tahoma"/>
          <w:sz w:val="24"/>
          <w:szCs w:val="24"/>
        </w:rPr>
        <w:t xml:space="preserve"> </w:t>
      </w:r>
      <w:r w:rsidR="00C04D01" w:rsidRPr="00DF37BE">
        <w:rPr>
          <w:rFonts w:ascii="Tahoma" w:hAnsi="Tahoma" w:cs="Tahoma"/>
          <w:sz w:val="24"/>
          <w:szCs w:val="24"/>
          <w:lang w:val="es-CO"/>
        </w:rPr>
        <w:t xml:space="preserve">las accionantes no se allanaron al cumplimiento de la carga procesal impuesta, pues dentro del plazo concedido no pagaron las expensas señaladas y solo hasta el 1º de diciembre de 2020, su apoderado manifestó al despacho accionado que no había podido revisar el expediente, el cual le había sido oportunamente enviado para que verificara y contabilizara los folios que lo componen. Aún así, ese juzgado les otorgó una nueva oportunidad para asumir esa carga, lo que luce inadecuado pues aquella solicitud se hizo luego del vencimiento del plazo concedido, es decir que la imposibilidad de acceder al expediente fue puesta en conocimiento de forma extemporánea. De todas formas, </w:t>
      </w:r>
      <w:r w:rsidR="006315C9" w:rsidRPr="00DF37BE">
        <w:rPr>
          <w:rFonts w:ascii="Tahoma" w:hAnsi="Tahoma" w:cs="Tahoma"/>
          <w:sz w:val="24"/>
          <w:szCs w:val="24"/>
          <w:lang w:val="es-CO"/>
        </w:rPr>
        <w:t xml:space="preserve">el hecho de indicar si las copias debían ser </w:t>
      </w:r>
      <w:r w:rsidR="00C04D01" w:rsidRPr="00DF37BE">
        <w:rPr>
          <w:rFonts w:ascii="Tahoma" w:hAnsi="Tahoma" w:cs="Tahoma"/>
          <w:sz w:val="24"/>
          <w:szCs w:val="24"/>
          <w:lang w:val="es-CO"/>
        </w:rPr>
        <w:t xml:space="preserve">simples o auténticas, no incide en la decisión de declarar desierto el recurso, porque si bien el </w:t>
      </w:r>
      <w:r w:rsidR="006315C9" w:rsidRPr="00DF37BE">
        <w:rPr>
          <w:rFonts w:ascii="Tahoma" w:hAnsi="Tahoma" w:cs="Tahoma"/>
          <w:sz w:val="24"/>
          <w:szCs w:val="24"/>
          <w:lang w:val="es-CO"/>
        </w:rPr>
        <w:t xml:space="preserve">Código General del Proceso no define </w:t>
      </w:r>
      <w:r w:rsidR="00F8235D" w:rsidRPr="00DF37BE">
        <w:rPr>
          <w:rFonts w:ascii="Tahoma" w:hAnsi="Tahoma" w:cs="Tahoma"/>
          <w:sz w:val="24"/>
          <w:szCs w:val="24"/>
          <w:lang w:val="es-CO"/>
        </w:rPr>
        <w:t>cómo</w:t>
      </w:r>
      <w:r w:rsidR="006315C9" w:rsidRPr="00DF37BE">
        <w:rPr>
          <w:rFonts w:ascii="Tahoma" w:hAnsi="Tahoma" w:cs="Tahoma"/>
          <w:sz w:val="24"/>
          <w:szCs w:val="24"/>
          <w:lang w:val="es-CO"/>
        </w:rPr>
        <w:t xml:space="preserve"> deben ser las reproducciones </w:t>
      </w:r>
      <w:r w:rsidR="00C04D01" w:rsidRPr="00DF37BE">
        <w:rPr>
          <w:rFonts w:ascii="Tahoma" w:hAnsi="Tahoma" w:cs="Tahoma"/>
          <w:sz w:val="24"/>
          <w:szCs w:val="24"/>
          <w:lang w:val="es-CO"/>
        </w:rPr>
        <w:t xml:space="preserve">de las piezas procesales, lo cierto es que </w:t>
      </w:r>
      <w:r w:rsidR="006315C9" w:rsidRPr="00DF37BE">
        <w:rPr>
          <w:rFonts w:ascii="Tahoma" w:hAnsi="Tahoma" w:cs="Tahoma"/>
          <w:sz w:val="24"/>
          <w:szCs w:val="24"/>
          <w:lang w:val="es-CO"/>
        </w:rPr>
        <w:t>debido a la pandemia cau</w:t>
      </w:r>
      <w:r w:rsidR="11BC4010" w:rsidRPr="00DF37BE">
        <w:rPr>
          <w:rFonts w:ascii="Tahoma" w:hAnsi="Tahoma" w:cs="Tahoma"/>
          <w:sz w:val="24"/>
          <w:szCs w:val="24"/>
          <w:lang w:val="es-CO"/>
        </w:rPr>
        <w:t>s</w:t>
      </w:r>
      <w:r w:rsidR="006315C9" w:rsidRPr="00DF37BE">
        <w:rPr>
          <w:rFonts w:ascii="Tahoma" w:hAnsi="Tahoma" w:cs="Tahoma"/>
          <w:sz w:val="24"/>
          <w:szCs w:val="24"/>
          <w:lang w:val="es-CO"/>
        </w:rPr>
        <w:t>ada por el coronavirus</w:t>
      </w:r>
      <w:r w:rsidR="00C04D01" w:rsidRPr="00DF37BE">
        <w:rPr>
          <w:rFonts w:ascii="Tahoma" w:hAnsi="Tahoma" w:cs="Tahoma"/>
          <w:sz w:val="24"/>
          <w:szCs w:val="24"/>
          <w:lang w:val="es-CO"/>
        </w:rPr>
        <w:t xml:space="preserve"> el Decreto 806 </w:t>
      </w:r>
      <w:r w:rsidR="006315C9" w:rsidRPr="00DF37BE">
        <w:rPr>
          <w:rFonts w:ascii="Tahoma" w:hAnsi="Tahoma" w:cs="Tahoma"/>
          <w:sz w:val="24"/>
          <w:szCs w:val="24"/>
          <w:lang w:val="es-CO"/>
        </w:rPr>
        <w:t xml:space="preserve">de 2020, en concordancia con </w:t>
      </w:r>
      <w:r w:rsidR="00C04D01" w:rsidRPr="00DF37BE">
        <w:rPr>
          <w:rFonts w:ascii="Tahoma" w:hAnsi="Tahoma" w:cs="Tahoma"/>
          <w:sz w:val="24"/>
          <w:szCs w:val="24"/>
          <w:lang w:val="es-CO"/>
        </w:rPr>
        <w:t>el Acuerdo PCSJA18-11176</w:t>
      </w:r>
      <w:r w:rsidR="006315C9" w:rsidRPr="00DF37BE">
        <w:rPr>
          <w:rFonts w:ascii="Tahoma" w:hAnsi="Tahoma" w:cs="Tahoma"/>
          <w:sz w:val="24"/>
          <w:szCs w:val="24"/>
          <w:lang w:val="es-CO"/>
        </w:rPr>
        <w:t xml:space="preserve"> </w:t>
      </w:r>
      <w:r w:rsidR="00C04D01" w:rsidRPr="00DF37BE">
        <w:rPr>
          <w:rFonts w:ascii="Tahoma" w:hAnsi="Tahoma" w:cs="Tahoma"/>
          <w:sz w:val="24"/>
          <w:szCs w:val="24"/>
          <w:lang w:val="es-CO"/>
        </w:rPr>
        <w:t>de 2018</w:t>
      </w:r>
      <w:r w:rsidR="006315C9" w:rsidRPr="00DF37BE">
        <w:rPr>
          <w:rFonts w:ascii="Tahoma" w:hAnsi="Tahoma" w:cs="Tahoma"/>
          <w:sz w:val="24"/>
          <w:szCs w:val="24"/>
          <w:lang w:val="es-CO"/>
        </w:rPr>
        <w:t xml:space="preserve"> y con </w:t>
      </w:r>
      <w:r w:rsidR="00C04D01" w:rsidRPr="00DF37BE">
        <w:rPr>
          <w:rFonts w:ascii="Tahoma" w:hAnsi="Tahoma" w:cs="Tahoma"/>
          <w:sz w:val="24"/>
          <w:szCs w:val="24"/>
          <w:lang w:val="es-CO"/>
        </w:rPr>
        <w:t>Circular CSJRIC20-265 de 2020,</w:t>
      </w:r>
      <w:r w:rsidR="006315C9" w:rsidRPr="00DF37BE">
        <w:rPr>
          <w:rFonts w:ascii="Tahoma" w:hAnsi="Tahoma" w:cs="Tahoma"/>
          <w:sz w:val="24"/>
          <w:szCs w:val="24"/>
          <w:lang w:val="es-CO"/>
        </w:rPr>
        <w:t xml:space="preserve"> establece la implementación de los servicios tecnológicos en los procesos judiciales, de manera que, ante la existencia del expediente digital, el pago que debía realizarse responde a la</w:t>
      </w:r>
      <w:r w:rsidR="00C04D01" w:rsidRPr="00DF37BE">
        <w:rPr>
          <w:rFonts w:ascii="Tahoma" w:hAnsi="Tahoma" w:cs="Tahoma"/>
          <w:sz w:val="24"/>
          <w:szCs w:val="24"/>
          <w:lang w:val="es-CO"/>
        </w:rPr>
        <w:t xml:space="preserve"> digitalización de </w:t>
      </w:r>
      <w:r w:rsidR="006315C9" w:rsidRPr="00DF37BE">
        <w:rPr>
          <w:rFonts w:ascii="Tahoma" w:hAnsi="Tahoma" w:cs="Tahoma"/>
          <w:sz w:val="24"/>
          <w:szCs w:val="24"/>
          <w:lang w:val="es-CO"/>
        </w:rPr>
        <w:t xml:space="preserve">esos documentos, por valor de $250 por </w:t>
      </w:r>
      <w:r w:rsidR="00C04D01" w:rsidRPr="00DF37BE">
        <w:rPr>
          <w:rFonts w:ascii="Tahoma" w:hAnsi="Tahoma" w:cs="Tahoma"/>
          <w:sz w:val="24"/>
          <w:szCs w:val="24"/>
          <w:lang w:val="es-CO"/>
        </w:rPr>
        <w:t xml:space="preserve">página, </w:t>
      </w:r>
      <w:r w:rsidR="006315C9" w:rsidRPr="00DF37BE">
        <w:rPr>
          <w:rFonts w:ascii="Tahoma" w:hAnsi="Tahoma" w:cs="Tahoma"/>
          <w:sz w:val="24"/>
          <w:szCs w:val="24"/>
          <w:lang w:val="es-CO"/>
        </w:rPr>
        <w:t>a lo cual no se procedió. Agregó que el pago de esa</w:t>
      </w:r>
      <w:r w:rsidR="00C04D01" w:rsidRPr="00DF37BE">
        <w:rPr>
          <w:rFonts w:ascii="Tahoma" w:hAnsi="Tahoma" w:cs="Tahoma"/>
          <w:sz w:val="24"/>
          <w:szCs w:val="24"/>
          <w:lang w:val="es-CO"/>
        </w:rPr>
        <w:t xml:space="preserve"> digitalización </w:t>
      </w:r>
      <w:r w:rsidR="006315C9" w:rsidRPr="00DF37BE">
        <w:rPr>
          <w:rFonts w:ascii="Tahoma" w:hAnsi="Tahoma" w:cs="Tahoma"/>
          <w:sz w:val="24"/>
          <w:szCs w:val="24"/>
          <w:lang w:val="es-CO"/>
        </w:rPr>
        <w:t>es</w:t>
      </w:r>
      <w:r w:rsidR="00C04D01" w:rsidRPr="00DF37BE">
        <w:rPr>
          <w:rFonts w:ascii="Tahoma" w:hAnsi="Tahoma" w:cs="Tahoma"/>
          <w:sz w:val="24"/>
          <w:szCs w:val="24"/>
          <w:lang w:val="es-CO"/>
        </w:rPr>
        <w:t xml:space="preserve"> carga </w:t>
      </w:r>
      <w:r w:rsidR="006315C9" w:rsidRPr="00DF37BE">
        <w:rPr>
          <w:rFonts w:ascii="Tahoma" w:hAnsi="Tahoma" w:cs="Tahoma"/>
          <w:sz w:val="24"/>
          <w:szCs w:val="24"/>
          <w:lang w:val="es-CO"/>
        </w:rPr>
        <w:t>que debe asumir e</w:t>
      </w:r>
      <w:r w:rsidR="00C04D01" w:rsidRPr="00DF37BE">
        <w:rPr>
          <w:rFonts w:ascii="Tahoma" w:hAnsi="Tahoma" w:cs="Tahoma"/>
          <w:sz w:val="24"/>
          <w:szCs w:val="24"/>
          <w:lang w:val="es-CO"/>
        </w:rPr>
        <w:t>l apelante,</w:t>
      </w:r>
      <w:r w:rsidR="006315C9" w:rsidRPr="00DF37BE">
        <w:rPr>
          <w:rFonts w:ascii="Tahoma" w:hAnsi="Tahoma" w:cs="Tahoma"/>
          <w:sz w:val="24"/>
          <w:szCs w:val="24"/>
          <w:lang w:val="es-CO"/>
        </w:rPr>
        <w:t xml:space="preserve"> en los términos del artículo</w:t>
      </w:r>
      <w:r w:rsidR="00C04D01" w:rsidRPr="00DF37BE">
        <w:rPr>
          <w:rFonts w:ascii="Tahoma" w:hAnsi="Tahoma" w:cs="Tahoma"/>
          <w:sz w:val="24"/>
          <w:szCs w:val="24"/>
          <w:lang w:val="es-CO"/>
        </w:rPr>
        <w:t xml:space="preserve"> 323 y siguientes del Código General del Proceso</w:t>
      </w:r>
      <w:r w:rsidR="000468C1" w:rsidRPr="00DF37BE">
        <w:rPr>
          <w:rFonts w:ascii="Tahoma" w:hAnsi="Tahoma" w:cs="Tahoma"/>
          <w:sz w:val="24"/>
          <w:szCs w:val="24"/>
          <w:lang w:val="es-CO"/>
        </w:rPr>
        <w:t>, sin que es desembolso se pueda realizar de forma parcial</w:t>
      </w:r>
      <w:r w:rsidR="006707DC" w:rsidRPr="00DF37BE">
        <w:rPr>
          <w:rStyle w:val="Refdenotaalpie"/>
          <w:rFonts w:ascii="Tahoma" w:hAnsi="Tahoma" w:cs="Tahoma"/>
          <w:szCs w:val="24"/>
          <w:lang w:val="es-CO"/>
        </w:rPr>
        <w:footnoteReference w:id="2"/>
      </w:r>
      <w:r w:rsidR="006707DC" w:rsidRPr="00DF37BE">
        <w:rPr>
          <w:rFonts w:ascii="Tahoma" w:hAnsi="Tahoma" w:cs="Tahoma"/>
          <w:sz w:val="24"/>
          <w:szCs w:val="24"/>
          <w:lang w:val="es-CO"/>
        </w:rPr>
        <w:t>.</w:t>
      </w:r>
    </w:p>
    <w:p w:rsidR="0040342D" w:rsidRDefault="0040342D" w:rsidP="0040342D">
      <w:pPr>
        <w:pStyle w:val="sangria"/>
        <w:spacing w:before="0" w:beforeAutospacing="0" w:after="0" w:afterAutospacing="0" w:line="276" w:lineRule="auto"/>
        <w:jc w:val="both"/>
        <w:rPr>
          <w:rFonts w:ascii="Tahoma" w:hAnsi="Tahoma" w:cs="Tahoma"/>
        </w:rPr>
      </w:pPr>
    </w:p>
    <w:p w:rsidR="00942388" w:rsidRPr="00DF37BE" w:rsidRDefault="001B3820" w:rsidP="0040342D">
      <w:pPr>
        <w:pStyle w:val="sangria"/>
        <w:spacing w:before="0" w:beforeAutospacing="0" w:after="0" w:afterAutospacing="0" w:line="276" w:lineRule="auto"/>
        <w:jc w:val="both"/>
        <w:rPr>
          <w:rFonts w:ascii="Tahoma" w:hAnsi="Tahoma" w:cs="Tahoma"/>
        </w:rPr>
      </w:pPr>
      <w:r w:rsidRPr="00DF37BE">
        <w:rPr>
          <w:rFonts w:ascii="Tahoma" w:hAnsi="Tahoma" w:cs="Tahoma"/>
        </w:rPr>
        <w:t>4</w:t>
      </w:r>
      <w:r w:rsidR="00593FDE" w:rsidRPr="00DF37BE">
        <w:rPr>
          <w:rFonts w:ascii="Tahoma" w:hAnsi="Tahoma" w:cs="Tahoma"/>
        </w:rPr>
        <w:t>.</w:t>
      </w:r>
      <w:r w:rsidR="004C3844" w:rsidRPr="00DF37BE">
        <w:rPr>
          <w:rFonts w:ascii="Tahoma" w:hAnsi="Tahoma" w:cs="Tahoma"/>
        </w:rPr>
        <w:t xml:space="preserve"> </w:t>
      </w:r>
      <w:r w:rsidR="000468C1" w:rsidRPr="00DF37BE">
        <w:rPr>
          <w:rFonts w:ascii="Tahoma" w:hAnsi="Tahoma" w:cs="Tahoma"/>
        </w:rPr>
        <w:t>Contra era providencia las demandantes formularon impugnación</w:t>
      </w:r>
      <w:r w:rsidR="00F432F4" w:rsidRPr="00DF37BE">
        <w:rPr>
          <w:rFonts w:ascii="Tahoma" w:hAnsi="Tahoma" w:cs="Tahoma"/>
        </w:rPr>
        <w:t>.</w:t>
      </w:r>
      <w:r w:rsidR="002F567E" w:rsidRPr="00DF37BE">
        <w:rPr>
          <w:rFonts w:ascii="Tahoma" w:hAnsi="Tahoma" w:cs="Tahoma"/>
        </w:rPr>
        <w:t xml:space="preserve"> Argumentaron que en momento alguno desconocieron la carga procesal impuesta, sino que la cumplieron de forma parcial, lo cual fue subsanado con posterioridad al auto que negó el recurso, pero que, aún así, también pudo ser remediado por el juez </w:t>
      </w:r>
      <w:r w:rsidR="002F567E" w:rsidRPr="00DF37BE">
        <w:rPr>
          <w:rFonts w:ascii="Tahoma" w:hAnsi="Tahoma" w:cs="Tahoma"/>
        </w:rPr>
        <w:lastRenderedPageBreak/>
        <w:t>accionado de haber dado prevalencia al derecho sustancial. Aunque la falta de pago de las expensas constituye causal para la deserción del rec</w:t>
      </w:r>
      <w:r w:rsidR="00F8235D" w:rsidRPr="00DF37BE">
        <w:rPr>
          <w:rFonts w:ascii="Tahoma" w:hAnsi="Tahoma" w:cs="Tahoma"/>
        </w:rPr>
        <w:t>urso, el legislador no contempló</w:t>
      </w:r>
      <w:r w:rsidR="002F567E" w:rsidRPr="00DF37BE">
        <w:rPr>
          <w:rFonts w:ascii="Tahoma" w:hAnsi="Tahoma" w:cs="Tahoma"/>
        </w:rPr>
        <w:t xml:space="preserve"> la hipótesis en que se asumiera ese valor de manera parcial</w:t>
      </w:r>
      <w:r w:rsidR="001C7B91" w:rsidRPr="00DF37BE">
        <w:rPr>
          <w:rFonts w:ascii="Tahoma" w:hAnsi="Tahoma" w:cs="Tahoma"/>
        </w:rPr>
        <w:t xml:space="preserve">. </w:t>
      </w:r>
      <w:r w:rsidR="00BD7284" w:rsidRPr="00DF37BE">
        <w:rPr>
          <w:rFonts w:ascii="Tahoma" w:hAnsi="Tahoma" w:cs="Tahoma"/>
        </w:rPr>
        <w:t>Además,</w:t>
      </w:r>
      <w:r w:rsidR="001C7B91" w:rsidRPr="00DF37BE">
        <w:rPr>
          <w:rFonts w:ascii="Tahoma" w:hAnsi="Tahoma" w:cs="Tahoma"/>
        </w:rPr>
        <w:t xml:space="preserve"> su proceder debe ser calificado de buena fe y no como una negligencia en el obedecimiento de las cargas procesales.</w:t>
      </w:r>
    </w:p>
    <w:p w:rsidR="0040342D" w:rsidRDefault="0040342D" w:rsidP="0040342D">
      <w:pPr>
        <w:pStyle w:val="sangria"/>
        <w:spacing w:before="0" w:beforeAutospacing="0" w:after="0" w:afterAutospacing="0" w:line="276" w:lineRule="auto"/>
        <w:jc w:val="both"/>
        <w:rPr>
          <w:rFonts w:ascii="Tahoma" w:hAnsi="Tahoma" w:cs="Tahoma"/>
        </w:rPr>
      </w:pPr>
    </w:p>
    <w:p w:rsidR="00E04A32" w:rsidRDefault="00DA736D" w:rsidP="0040342D">
      <w:pPr>
        <w:pStyle w:val="sangria"/>
        <w:spacing w:before="0" w:beforeAutospacing="0" w:after="0" w:afterAutospacing="0" w:line="276" w:lineRule="auto"/>
        <w:jc w:val="both"/>
        <w:rPr>
          <w:rFonts w:ascii="Tahoma" w:hAnsi="Tahoma" w:cs="Tahoma"/>
        </w:rPr>
      </w:pPr>
      <w:r w:rsidRPr="00DF37BE">
        <w:rPr>
          <w:rFonts w:ascii="Tahoma" w:hAnsi="Tahoma" w:cs="Tahoma"/>
        </w:rPr>
        <w:t>A</w:t>
      </w:r>
      <w:r w:rsidR="001C7B91" w:rsidRPr="00DF37BE">
        <w:rPr>
          <w:rFonts w:ascii="Tahoma" w:hAnsi="Tahoma" w:cs="Tahoma"/>
        </w:rPr>
        <w:t>legaron</w:t>
      </w:r>
      <w:r w:rsidRPr="00DF37BE">
        <w:rPr>
          <w:rFonts w:ascii="Tahoma" w:hAnsi="Tahoma" w:cs="Tahoma"/>
        </w:rPr>
        <w:t xml:space="preserve"> también que entre los deberes del juez de conocimiento se encuentra el de determinar el número de folios a reproducir</w:t>
      </w:r>
      <w:r w:rsidR="002D706D" w:rsidRPr="00DF37BE">
        <w:rPr>
          <w:rFonts w:ascii="Tahoma" w:hAnsi="Tahoma" w:cs="Tahoma"/>
        </w:rPr>
        <w:t xml:space="preserve"> a efecto de dar trámite a la apelación, más aún si se trataba de copias digitales</w:t>
      </w:r>
      <w:r w:rsidR="00F8235D" w:rsidRPr="00DF37BE">
        <w:rPr>
          <w:rFonts w:ascii="Tahoma" w:hAnsi="Tahoma" w:cs="Tahoma"/>
        </w:rPr>
        <w:t>. Adicionalmente, aunque</w:t>
      </w:r>
      <w:r w:rsidR="002D706D" w:rsidRPr="00DF37BE">
        <w:rPr>
          <w:rFonts w:ascii="Tahoma" w:hAnsi="Tahoma" w:cs="Tahoma"/>
        </w:rPr>
        <w:t xml:space="preserve"> no se expresó si las copias era</w:t>
      </w:r>
      <w:r w:rsidR="00942388" w:rsidRPr="00DF37BE">
        <w:rPr>
          <w:rFonts w:ascii="Tahoma" w:hAnsi="Tahoma" w:cs="Tahoma"/>
        </w:rPr>
        <w:t>n</w:t>
      </w:r>
      <w:r w:rsidR="002D706D" w:rsidRPr="00DF37BE">
        <w:rPr>
          <w:rFonts w:ascii="Tahoma" w:hAnsi="Tahoma" w:cs="Tahoma"/>
        </w:rPr>
        <w:t xml:space="preserve"> simples, auténticas o digitales, se asumió un pago aproximado, el cual fue un poco menos al requerido, circunstancia que no constituía razón suficiente para decretar la deserción del recurso. De todas formas, al no determinar el Código General del Proceso que las copias tengan que ser auténticas, se presume que han debido ser simples, máxime </w:t>
      </w:r>
      <w:r w:rsidR="00BD7284" w:rsidRPr="00DF37BE">
        <w:rPr>
          <w:rFonts w:ascii="Tahoma" w:hAnsi="Tahoma" w:cs="Tahoma"/>
        </w:rPr>
        <w:t>que,</w:t>
      </w:r>
      <w:r w:rsidR="002D706D" w:rsidRPr="00DF37BE">
        <w:rPr>
          <w:rFonts w:ascii="Tahoma" w:hAnsi="Tahoma" w:cs="Tahoma"/>
        </w:rPr>
        <w:t xml:space="preserve"> si esas copias las requiere únicamente para adelantar el cumplimiento del fallo, no habría motivo para reproducirlas de manera auténtica pues es ese mismo </w:t>
      </w:r>
      <w:r w:rsidR="00942388" w:rsidRPr="00DF37BE">
        <w:rPr>
          <w:rFonts w:ascii="Tahoma" w:hAnsi="Tahoma" w:cs="Tahoma"/>
        </w:rPr>
        <w:t xml:space="preserve">despacho las ordenó y </w:t>
      </w:r>
      <w:r w:rsidR="00942388" w:rsidRPr="00DF37BE">
        <w:rPr>
          <w:rFonts w:ascii="Tahoma" w:hAnsi="Tahoma" w:cs="Tahoma"/>
          <w:i/>
        </w:rPr>
        <w:t xml:space="preserve">“si se envía el expediente, para el juzgado quedan las copias, no es necesario la digitalización de documentos”. </w:t>
      </w:r>
      <w:r w:rsidR="00F8235D" w:rsidRPr="00DF37BE">
        <w:rPr>
          <w:rFonts w:ascii="Tahoma" w:hAnsi="Tahoma" w:cs="Tahoma"/>
        </w:rPr>
        <w:t>Concluyeron que</w:t>
      </w:r>
      <w:r w:rsidR="00942388" w:rsidRPr="00DF37BE">
        <w:rPr>
          <w:rFonts w:ascii="Tahoma" w:hAnsi="Tahoma" w:cs="Tahoma"/>
        </w:rPr>
        <w:t xml:space="preserve"> existió </w:t>
      </w:r>
      <w:r w:rsidR="00F8235D" w:rsidRPr="00DF37BE">
        <w:rPr>
          <w:rFonts w:ascii="Tahoma" w:hAnsi="Tahoma" w:cs="Tahoma"/>
        </w:rPr>
        <w:t xml:space="preserve">si </w:t>
      </w:r>
      <w:r w:rsidR="00942388" w:rsidRPr="00DF37BE">
        <w:rPr>
          <w:rFonts w:ascii="Tahoma" w:hAnsi="Tahoma" w:cs="Tahoma"/>
        </w:rPr>
        <w:t>error</w:t>
      </w:r>
      <w:r w:rsidR="00F8235D" w:rsidRPr="00DF37BE">
        <w:rPr>
          <w:rFonts w:ascii="Tahoma" w:hAnsi="Tahoma" w:cs="Tahoma"/>
        </w:rPr>
        <w:t xml:space="preserve"> judicial</w:t>
      </w:r>
      <w:r w:rsidR="00942388" w:rsidRPr="00DF37BE">
        <w:rPr>
          <w:rFonts w:ascii="Tahoma" w:hAnsi="Tahoma" w:cs="Tahoma"/>
        </w:rPr>
        <w:t xml:space="preserve"> al no indicar la manera en que deb</w:t>
      </w:r>
      <w:r w:rsidR="00E04A32" w:rsidRPr="00DF37BE">
        <w:rPr>
          <w:rFonts w:ascii="Tahoma" w:hAnsi="Tahoma" w:cs="Tahoma"/>
        </w:rPr>
        <w:t xml:space="preserve">ían ser reproducidas las copias, la solución adecuada ha debido ser requerir al apelante para que complementara el valor de las reproducciones, tratándose de un </w:t>
      </w:r>
      <w:r w:rsidR="00E04A32" w:rsidRPr="00DF37BE">
        <w:rPr>
          <w:rFonts w:ascii="Tahoma" w:hAnsi="Tahoma" w:cs="Tahoma"/>
          <w:i/>
        </w:rPr>
        <w:t>“</w:t>
      </w:r>
      <w:r w:rsidR="00E04A32" w:rsidRPr="00DF37BE">
        <w:rPr>
          <w:rFonts w:ascii="Tahoma" w:hAnsi="Tahoma" w:cs="Tahoma"/>
          <w:i/>
          <w:sz w:val="22"/>
        </w:rPr>
        <w:t>saldo insignificante</w:t>
      </w:r>
      <w:r w:rsidR="00E04A32" w:rsidRPr="00DF37BE">
        <w:rPr>
          <w:rFonts w:ascii="Tahoma" w:hAnsi="Tahoma" w:cs="Tahoma"/>
          <w:i/>
        </w:rPr>
        <w:t>”</w:t>
      </w:r>
      <w:r w:rsidR="00E04A32" w:rsidRPr="00DF37BE">
        <w:rPr>
          <w:rStyle w:val="Refdenotaalpie"/>
          <w:rFonts w:ascii="Tahoma" w:hAnsi="Tahoma" w:cs="Tahoma"/>
          <w:lang w:val="es-CO"/>
        </w:rPr>
        <w:t xml:space="preserve"> </w:t>
      </w:r>
      <w:r w:rsidR="00E04A32" w:rsidRPr="00DF37BE">
        <w:rPr>
          <w:rStyle w:val="Refdenotaalpie"/>
          <w:rFonts w:ascii="Tahoma" w:hAnsi="Tahoma" w:cs="Tahoma"/>
          <w:lang w:val="es-CO"/>
        </w:rPr>
        <w:footnoteReference w:id="3"/>
      </w:r>
      <w:r w:rsidR="00E04A32" w:rsidRPr="00DF37BE">
        <w:rPr>
          <w:rFonts w:ascii="Tahoma" w:hAnsi="Tahoma" w:cs="Tahoma"/>
        </w:rPr>
        <w:t>.</w:t>
      </w:r>
    </w:p>
    <w:p w:rsidR="0040342D" w:rsidRPr="00DF37BE" w:rsidRDefault="0040342D" w:rsidP="0040342D">
      <w:pPr>
        <w:pStyle w:val="sangria"/>
        <w:spacing w:before="0" w:beforeAutospacing="0" w:after="0" w:afterAutospacing="0" w:line="276" w:lineRule="auto"/>
        <w:jc w:val="both"/>
        <w:rPr>
          <w:rFonts w:ascii="Tahoma" w:hAnsi="Tahoma" w:cs="Tahoma"/>
        </w:rPr>
      </w:pPr>
    </w:p>
    <w:p w:rsidR="007C0330" w:rsidRPr="00DF37BE" w:rsidRDefault="00E04A32" w:rsidP="0040342D">
      <w:pPr>
        <w:pStyle w:val="sangria"/>
        <w:spacing w:before="0" w:beforeAutospacing="0" w:after="0" w:afterAutospacing="0" w:line="276" w:lineRule="auto"/>
        <w:jc w:val="both"/>
        <w:rPr>
          <w:rFonts w:ascii="Tahoma" w:hAnsi="Tahoma" w:cs="Tahoma"/>
          <w:b/>
        </w:rPr>
      </w:pPr>
      <w:r w:rsidRPr="00DF37BE">
        <w:rPr>
          <w:rFonts w:ascii="Tahoma" w:hAnsi="Tahoma" w:cs="Tahoma"/>
          <w:b/>
        </w:rPr>
        <w:t>C</w:t>
      </w:r>
      <w:r w:rsidR="008E625E" w:rsidRPr="00DF37BE">
        <w:rPr>
          <w:rFonts w:ascii="Tahoma" w:hAnsi="Tahoma" w:cs="Tahoma"/>
          <w:b/>
        </w:rPr>
        <w:t>ONSIDERACIONES</w:t>
      </w:r>
      <w:r w:rsidR="00C96D35" w:rsidRPr="00DF37BE">
        <w:rPr>
          <w:rFonts w:ascii="Tahoma" w:hAnsi="Tahoma" w:cs="Tahoma"/>
          <w:b/>
        </w:rPr>
        <w:t xml:space="preserve"> </w:t>
      </w:r>
    </w:p>
    <w:p w:rsidR="0040342D" w:rsidRDefault="0040342D" w:rsidP="00BD7284">
      <w:pPr>
        <w:spacing w:line="276" w:lineRule="auto"/>
        <w:jc w:val="both"/>
        <w:rPr>
          <w:rFonts w:ascii="Tahoma" w:hAnsi="Tahoma" w:cs="Tahoma"/>
          <w:sz w:val="24"/>
          <w:szCs w:val="24"/>
        </w:rPr>
      </w:pPr>
    </w:p>
    <w:p w:rsidR="00E04A32" w:rsidRPr="00DF37BE" w:rsidRDefault="00E04A32" w:rsidP="00BD7284">
      <w:pPr>
        <w:spacing w:line="276" w:lineRule="auto"/>
        <w:jc w:val="both"/>
        <w:rPr>
          <w:rFonts w:ascii="Tahoma" w:hAnsi="Tahoma" w:cs="Tahoma"/>
          <w:sz w:val="24"/>
          <w:szCs w:val="24"/>
        </w:rPr>
      </w:pPr>
      <w:r w:rsidRPr="00DF37BE">
        <w:rPr>
          <w:rFonts w:ascii="Tahoma" w:hAnsi="Tahoma" w:cs="Tahoma"/>
          <w:sz w:val="24"/>
          <w:szCs w:val="24"/>
        </w:rPr>
        <w:t>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específicos.</w:t>
      </w:r>
    </w:p>
    <w:p w:rsidR="00BD7284" w:rsidRPr="00DF37BE" w:rsidRDefault="00BD7284" w:rsidP="00BD7284">
      <w:pPr>
        <w:spacing w:line="276" w:lineRule="auto"/>
        <w:jc w:val="both"/>
        <w:rPr>
          <w:rFonts w:ascii="Tahoma" w:hAnsi="Tahoma" w:cs="Tahoma"/>
          <w:sz w:val="24"/>
          <w:szCs w:val="24"/>
        </w:rPr>
      </w:pPr>
    </w:p>
    <w:p w:rsidR="00E04A32" w:rsidRPr="00DF37BE" w:rsidRDefault="00E04A32" w:rsidP="00BD7284">
      <w:pPr>
        <w:suppressAutoHyphens/>
        <w:spacing w:line="276" w:lineRule="auto"/>
        <w:jc w:val="both"/>
        <w:rPr>
          <w:rFonts w:ascii="Tahoma" w:hAnsi="Tahoma" w:cs="Tahoma"/>
          <w:sz w:val="24"/>
          <w:szCs w:val="24"/>
        </w:rPr>
      </w:pPr>
      <w:r w:rsidRPr="00DF37BE">
        <w:rPr>
          <w:rFonts w:ascii="Tahoma" w:hAnsi="Tahoma" w:cs="Tahoma"/>
          <w:sz w:val="24"/>
          <w:szCs w:val="24"/>
        </w:rPr>
        <w:t xml:space="preserve">2. El problema jurídico que debe resolver la Sala se circunscribe a determinar si procede la acción constitucional contra la decisión del juzgado demandado </w:t>
      </w:r>
      <w:r w:rsidR="004C6CDA" w:rsidRPr="00DF37BE">
        <w:rPr>
          <w:rFonts w:ascii="Tahoma" w:hAnsi="Tahoma" w:cs="Tahoma"/>
          <w:sz w:val="24"/>
          <w:szCs w:val="24"/>
        </w:rPr>
        <w:t>relativa a la declaratoria de deserción del recurso de apelación formulado por las actoras, por falta de pago de las expensas requeridas</w:t>
      </w:r>
      <w:r w:rsidRPr="00DF37BE">
        <w:rPr>
          <w:rFonts w:ascii="Tahoma" w:hAnsi="Tahoma" w:cs="Tahoma"/>
          <w:sz w:val="24"/>
          <w:szCs w:val="24"/>
        </w:rPr>
        <w:t>.</w:t>
      </w:r>
      <w:r w:rsidR="004C6CDA" w:rsidRPr="00DF37BE">
        <w:rPr>
          <w:rFonts w:ascii="Tahoma" w:hAnsi="Tahoma" w:cs="Tahoma"/>
          <w:sz w:val="24"/>
          <w:szCs w:val="24"/>
        </w:rPr>
        <w:t xml:space="preserve"> Verificado lo anterior se procederá a establecer si en esa actuación se incurrió en defecto que lesione los derechos fundamentales.</w:t>
      </w:r>
      <w:r w:rsidRPr="00DF37BE">
        <w:rPr>
          <w:rFonts w:ascii="Tahoma" w:hAnsi="Tahoma" w:cs="Tahoma"/>
          <w:sz w:val="24"/>
          <w:szCs w:val="24"/>
        </w:rPr>
        <w:t xml:space="preserve">  </w:t>
      </w:r>
    </w:p>
    <w:p w:rsidR="000414EC" w:rsidRPr="00DF37BE" w:rsidRDefault="000414EC" w:rsidP="00BD7284">
      <w:pPr>
        <w:suppressAutoHyphens/>
        <w:spacing w:line="276" w:lineRule="auto"/>
        <w:jc w:val="both"/>
        <w:rPr>
          <w:rFonts w:ascii="Tahoma" w:hAnsi="Tahoma" w:cs="Tahoma"/>
          <w:sz w:val="24"/>
          <w:szCs w:val="24"/>
        </w:rPr>
      </w:pPr>
    </w:p>
    <w:p w:rsidR="00E04A32" w:rsidRPr="00DF37BE" w:rsidRDefault="00E04A32"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r w:rsidRPr="00DF37BE">
        <w:rPr>
          <w:rFonts w:ascii="Tahoma" w:hAnsi="Tahoma" w:cs="Tahoma"/>
          <w:sz w:val="24"/>
          <w:szCs w:val="24"/>
        </w:rPr>
        <w:t xml:space="preserve">3. Anticipadamente </w:t>
      </w:r>
      <w:r w:rsidR="004C6CDA" w:rsidRPr="00DF37BE">
        <w:rPr>
          <w:rFonts w:ascii="Tahoma" w:hAnsi="Tahoma" w:cs="Tahoma"/>
          <w:sz w:val="24"/>
          <w:szCs w:val="24"/>
        </w:rPr>
        <w:t>se precisa</w:t>
      </w:r>
      <w:r w:rsidRPr="00DF37BE">
        <w:rPr>
          <w:rFonts w:ascii="Tahoma" w:hAnsi="Tahoma" w:cs="Tahoma"/>
          <w:sz w:val="24"/>
          <w:szCs w:val="24"/>
        </w:rPr>
        <w:t xml:space="preserve"> que </w:t>
      </w:r>
      <w:r w:rsidR="004C6CDA" w:rsidRPr="00DF37BE">
        <w:rPr>
          <w:rFonts w:ascii="Tahoma" w:hAnsi="Tahoma" w:cs="Tahoma"/>
          <w:sz w:val="24"/>
          <w:szCs w:val="24"/>
        </w:rPr>
        <w:t xml:space="preserve">las señoras </w:t>
      </w:r>
      <w:r w:rsidR="004C6CDA" w:rsidRPr="00DF37BE">
        <w:rPr>
          <w:rFonts w:ascii="Tahoma" w:hAnsi="Tahoma" w:cs="Tahoma"/>
          <w:sz w:val="24"/>
          <w:szCs w:val="24"/>
          <w:lang w:val="es-CO"/>
        </w:rPr>
        <w:t xml:space="preserve">Diana Marcela Gálvez Morales y María Consuelo Morales López </w:t>
      </w:r>
      <w:r w:rsidRPr="00DF37BE">
        <w:rPr>
          <w:rFonts w:ascii="Tahoma" w:hAnsi="Tahoma" w:cs="Tahoma"/>
          <w:sz w:val="24"/>
          <w:szCs w:val="24"/>
        </w:rPr>
        <w:t>está</w:t>
      </w:r>
      <w:r w:rsidR="004C6CDA" w:rsidRPr="00DF37BE">
        <w:rPr>
          <w:rFonts w:ascii="Tahoma" w:hAnsi="Tahoma" w:cs="Tahoma"/>
          <w:sz w:val="24"/>
          <w:szCs w:val="24"/>
        </w:rPr>
        <w:t>n legitimadas</w:t>
      </w:r>
      <w:r w:rsidRPr="00DF37BE">
        <w:rPr>
          <w:rFonts w:ascii="Tahoma" w:hAnsi="Tahoma" w:cs="Tahoma"/>
          <w:sz w:val="24"/>
          <w:szCs w:val="24"/>
        </w:rPr>
        <w:t xml:space="preserve"> e</w:t>
      </w:r>
      <w:r w:rsidR="004C6CDA" w:rsidRPr="00DF37BE">
        <w:rPr>
          <w:rFonts w:ascii="Tahoma" w:hAnsi="Tahoma" w:cs="Tahoma"/>
          <w:sz w:val="24"/>
          <w:szCs w:val="24"/>
        </w:rPr>
        <w:t>n la causa por activa, al ser las</w:t>
      </w:r>
      <w:r w:rsidRPr="00DF37BE">
        <w:rPr>
          <w:rFonts w:ascii="Tahoma" w:hAnsi="Tahoma" w:cs="Tahoma"/>
          <w:sz w:val="24"/>
          <w:szCs w:val="24"/>
        </w:rPr>
        <w:t xml:space="preserve"> titular</w:t>
      </w:r>
      <w:r w:rsidR="004C6CDA" w:rsidRPr="00DF37BE">
        <w:rPr>
          <w:rFonts w:ascii="Tahoma" w:hAnsi="Tahoma" w:cs="Tahoma"/>
          <w:sz w:val="24"/>
          <w:szCs w:val="24"/>
        </w:rPr>
        <w:t>es</w:t>
      </w:r>
      <w:r w:rsidRPr="00DF37BE">
        <w:rPr>
          <w:rFonts w:ascii="Tahoma" w:hAnsi="Tahoma" w:cs="Tahoma"/>
          <w:sz w:val="24"/>
          <w:szCs w:val="24"/>
        </w:rPr>
        <w:t xml:space="preserve"> de los derechos que alega</w:t>
      </w:r>
      <w:r w:rsidR="004C6CDA" w:rsidRPr="00DF37BE">
        <w:rPr>
          <w:rFonts w:ascii="Tahoma" w:hAnsi="Tahoma" w:cs="Tahoma"/>
          <w:sz w:val="24"/>
          <w:szCs w:val="24"/>
        </w:rPr>
        <w:t>n vulnerados en el citado proceso judicial</w:t>
      </w:r>
      <w:r w:rsidRPr="00DF37BE">
        <w:rPr>
          <w:rFonts w:ascii="Tahoma" w:hAnsi="Tahoma" w:cs="Tahoma"/>
          <w:sz w:val="24"/>
          <w:szCs w:val="24"/>
        </w:rPr>
        <w:t xml:space="preserve">. También lo está </w:t>
      </w:r>
      <w:r w:rsidRPr="00DF37BE">
        <w:rPr>
          <w:rFonts w:ascii="Tahoma" w:hAnsi="Tahoma" w:cs="Tahoma"/>
          <w:sz w:val="24"/>
          <w:szCs w:val="24"/>
          <w:lang w:val="es-ES"/>
        </w:rPr>
        <w:t>por pasiva</w:t>
      </w:r>
      <w:r w:rsidRPr="00DF37BE">
        <w:rPr>
          <w:rFonts w:ascii="Tahoma" w:hAnsi="Tahoma" w:cs="Tahoma"/>
          <w:sz w:val="24"/>
          <w:szCs w:val="24"/>
        </w:rPr>
        <w:t xml:space="preserve"> </w:t>
      </w:r>
      <w:r w:rsidR="004C6CDA" w:rsidRPr="00DF37BE">
        <w:rPr>
          <w:rFonts w:ascii="Tahoma" w:hAnsi="Tahoma" w:cs="Tahoma"/>
          <w:sz w:val="24"/>
          <w:szCs w:val="24"/>
          <w:lang w:val="es-CO"/>
        </w:rPr>
        <w:t>el Juzgado Tercero Civil Municipal esta ciudad</w:t>
      </w:r>
      <w:r w:rsidRPr="00DF37BE">
        <w:rPr>
          <w:rFonts w:ascii="Tahoma" w:hAnsi="Tahoma" w:cs="Tahoma"/>
          <w:sz w:val="24"/>
          <w:szCs w:val="24"/>
        </w:rPr>
        <w:t>,</w:t>
      </w:r>
      <w:r w:rsidR="004C6CDA" w:rsidRPr="00DF37BE">
        <w:rPr>
          <w:rFonts w:ascii="Tahoma" w:hAnsi="Tahoma" w:cs="Tahoma"/>
          <w:sz w:val="24"/>
          <w:szCs w:val="24"/>
        </w:rPr>
        <w:t xml:space="preserve"> por ser el despacho que conoce</w:t>
      </w:r>
      <w:r w:rsidR="00F8235D" w:rsidRPr="00DF37BE">
        <w:rPr>
          <w:rFonts w:ascii="Tahoma" w:hAnsi="Tahoma" w:cs="Tahoma"/>
          <w:sz w:val="24"/>
          <w:szCs w:val="24"/>
        </w:rPr>
        <w:t xml:space="preserve"> de</w:t>
      </w:r>
      <w:r w:rsidR="004C6CDA" w:rsidRPr="00DF37BE">
        <w:rPr>
          <w:rFonts w:ascii="Tahoma" w:hAnsi="Tahoma" w:cs="Tahoma"/>
          <w:sz w:val="24"/>
          <w:szCs w:val="24"/>
        </w:rPr>
        <w:t xml:space="preserve"> dicho asunto y haber adoptado aquella determinación</w:t>
      </w:r>
      <w:r w:rsidRPr="00DF37BE">
        <w:rPr>
          <w:rFonts w:ascii="Tahoma" w:hAnsi="Tahoma" w:cs="Tahoma"/>
          <w:sz w:val="24"/>
          <w:szCs w:val="24"/>
          <w:lang w:val="es-ES"/>
        </w:rPr>
        <w:t>.</w:t>
      </w:r>
    </w:p>
    <w:p w:rsidR="00590EB6" w:rsidRPr="00DF37BE" w:rsidRDefault="00590EB6" w:rsidP="00BD7284">
      <w:pPr>
        <w:spacing w:line="276" w:lineRule="auto"/>
        <w:jc w:val="both"/>
        <w:rPr>
          <w:rFonts w:ascii="Tahoma" w:hAnsi="Tahoma" w:cs="Tahoma"/>
          <w:sz w:val="24"/>
          <w:szCs w:val="24"/>
          <w:lang w:val="es-ES"/>
        </w:rPr>
      </w:pPr>
    </w:p>
    <w:p w:rsidR="00590EB6" w:rsidRPr="00DF37BE" w:rsidRDefault="00590EB6"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37BE">
        <w:rPr>
          <w:rFonts w:ascii="Tahoma" w:hAnsi="Tahoma" w:cs="Tahoma"/>
          <w:sz w:val="24"/>
          <w:szCs w:val="24"/>
        </w:rPr>
        <w:lastRenderedPageBreak/>
        <w:t xml:space="preserve">4. </w:t>
      </w:r>
      <w:bookmarkStart w:id="1" w:name="_Hlk69740612"/>
      <w:r w:rsidRPr="00DF37BE">
        <w:rPr>
          <w:rFonts w:ascii="Tahoma" w:hAnsi="Tahoma" w:cs="Tahoma"/>
          <w:sz w:val="24"/>
          <w:szCs w:val="24"/>
        </w:rPr>
        <w:t xml:space="preserve">La Corte Constitucional </w:t>
      </w:r>
      <w:r w:rsidR="00F8235D" w:rsidRPr="00DF37BE">
        <w:rPr>
          <w:rFonts w:ascii="Tahoma" w:hAnsi="Tahoma" w:cs="Tahoma"/>
          <w:sz w:val="24"/>
          <w:szCs w:val="24"/>
        </w:rPr>
        <w:t>ha sido clara en señalar que</w:t>
      </w:r>
      <w:r w:rsidR="00C406A3" w:rsidRPr="00DF37BE">
        <w:rPr>
          <w:rFonts w:ascii="Tahoma" w:hAnsi="Tahoma" w:cs="Tahoma"/>
          <w:sz w:val="24"/>
          <w:szCs w:val="24"/>
        </w:rPr>
        <w:t xml:space="preserve"> </w:t>
      </w:r>
      <w:r w:rsidR="00F8235D" w:rsidRPr="00DF37BE">
        <w:rPr>
          <w:rFonts w:ascii="Tahoma" w:hAnsi="Tahoma" w:cs="Tahoma"/>
          <w:sz w:val="24"/>
          <w:szCs w:val="24"/>
        </w:rPr>
        <w:t>la</w:t>
      </w:r>
      <w:r w:rsidR="00C406A3" w:rsidRPr="00DF37BE">
        <w:rPr>
          <w:rFonts w:ascii="Tahoma" w:hAnsi="Tahoma" w:cs="Tahoma"/>
          <w:sz w:val="24"/>
          <w:szCs w:val="24"/>
        </w:rPr>
        <w:t xml:space="preserve"> procedencia de la</w:t>
      </w:r>
      <w:r w:rsidR="00F8235D" w:rsidRPr="00DF37BE">
        <w:rPr>
          <w:rFonts w:ascii="Tahoma" w:hAnsi="Tahoma" w:cs="Tahoma"/>
          <w:sz w:val="24"/>
          <w:szCs w:val="24"/>
        </w:rPr>
        <w:t xml:space="preserve"> acción de tutela</w:t>
      </w:r>
      <w:r w:rsidR="00C406A3" w:rsidRPr="00DF37BE">
        <w:rPr>
          <w:rFonts w:ascii="Tahoma" w:hAnsi="Tahoma" w:cs="Tahoma"/>
          <w:sz w:val="24"/>
          <w:szCs w:val="24"/>
        </w:rPr>
        <w:t xml:space="preserve"> frente a providencias judiciales, depende del cumplimiento de los requisitos </w:t>
      </w:r>
      <w:r w:rsidRPr="00DF37BE">
        <w:rPr>
          <w:rFonts w:ascii="Tahoma" w:hAnsi="Tahoma" w:cs="Tahoma"/>
          <w:sz w:val="24"/>
          <w:szCs w:val="24"/>
        </w:rPr>
        <w:t xml:space="preserve">generales y </w:t>
      </w:r>
      <w:r w:rsidR="00C406A3" w:rsidRPr="00DF37BE">
        <w:rPr>
          <w:rFonts w:ascii="Tahoma" w:hAnsi="Tahoma" w:cs="Tahoma"/>
          <w:sz w:val="24"/>
          <w:szCs w:val="24"/>
        </w:rPr>
        <w:t>particulares, enlistados, en su orden, de la siguiente manera:</w:t>
      </w:r>
      <w:r w:rsidR="00C406A3" w:rsidRPr="00DF37BE">
        <w:rPr>
          <w:rStyle w:val="apple-converted-space"/>
          <w:rFonts w:ascii="Tahoma" w:hAnsi="Tahoma" w:cs="Tahoma"/>
          <w:sz w:val="24"/>
          <w:szCs w:val="24"/>
          <w:shd w:val="clear" w:color="auto" w:fill="FFFFFF"/>
        </w:rPr>
        <w:t xml:space="preserve"> </w:t>
      </w:r>
      <w:r w:rsidRPr="00DF37BE">
        <w:rPr>
          <w:rStyle w:val="apple-converted-space"/>
          <w:rFonts w:ascii="Tahoma" w:hAnsi="Tahoma" w:cs="Tahoma"/>
          <w:sz w:val="24"/>
          <w:szCs w:val="24"/>
          <w:shd w:val="clear" w:color="auto" w:fill="FFFFFF"/>
        </w:rPr>
        <w:t>“</w:t>
      </w:r>
      <w:r w:rsidRPr="00DF37BE">
        <w:rPr>
          <w:rStyle w:val="apple-converted-space"/>
          <w:rFonts w:ascii="Tahoma" w:hAnsi="Tahoma" w:cs="Tahoma"/>
          <w:i/>
          <w:sz w:val="22"/>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DF37BE">
        <w:rPr>
          <w:rStyle w:val="apple-converted-space"/>
          <w:rFonts w:ascii="Tahoma" w:hAnsi="Tahoma" w:cs="Tahoma"/>
          <w:i/>
          <w:sz w:val="22"/>
          <w:szCs w:val="24"/>
          <w:shd w:val="clear" w:color="auto" w:fill="FFFFFF"/>
        </w:rPr>
        <w:t>iusfundamental</w:t>
      </w:r>
      <w:proofErr w:type="spellEnd"/>
      <w:r w:rsidRPr="00DF37BE">
        <w:rPr>
          <w:rStyle w:val="apple-converted-space"/>
          <w:rFonts w:ascii="Tahoma" w:hAnsi="Tahoma" w:cs="Tahoma"/>
          <w:i/>
          <w:sz w:val="22"/>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w:t>
      </w:r>
      <w:r w:rsidRPr="00DF37BE">
        <w:rPr>
          <w:rStyle w:val="apple-converted-space"/>
          <w:rFonts w:ascii="Tahoma" w:hAnsi="Tahoma" w:cs="Tahoma"/>
          <w:sz w:val="22"/>
          <w:szCs w:val="24"/>
          <w:shd w:val="clear" w:color="auto" w:fill="FFFFFF"/>
        </w:rPr>
        <w:t>”</w:t>
      </w:r>
      <w:r w:rsidRPr="00DF37BE">
        <w:rPr>
          <w:rStyle w:val="Refdenotaalpie"/>
          <w:rFonts w:ascii="Tahoma" w:hAnsi="Tahoma" w:cs="Tahoma"/>
          <w:sz w:val="22"/>
          <w:szCs w:val="24"/>
          <w:shd w:val="clear" w:color="auto" w:fill="FFFFFF"/>
        </w:rPr>
        <w:footnoteReference w:id="4"/>
      </w:r>
      <w:r w:rsidRPr="00DF37BE">
        <w:rPr>
          <w:rFonts w:ascii="Tahoma" w:hAnsi="Tahoma" w:cs="Tahoma"/>
          <w:sz w:val="22"/>
          <w:szCs w:val="24"/>
        </w:rPr>
        <w:t>.</w:t>
      </w:r>
      <w:r w:rsidR="00D862DE" w:rsidRPr="00DF37BE">
        <w:rPr>
          <w:rFonts w:ascii="Tahoma" w:hAnsi="Tahoma" w:cs="Tahoma"/>
          <w:sz w:val="22"/>
          <w:szCs w:val="24"/>
        </w:rPr>
        <w:t xml:space="preserve"> </w:t>
      </w:r>
      <w:r w:rsidRPr="00DF37BE">
        <w:rPr>
          <w:rFonts w:ascii="Tahoma" w:hAnsi="Tahoma" w:cs="Tahoma"/>
          <w:i/>
          <w:sz w:val="22"/>
          <w:szCs w:val="24"/>
          <w:lang w:val="es-ES"/>
        </w:rPr>
        <w:t>“</w:t>
      </w:r>
      <w:r w:rsidRPr="00DF37BE">
        <w:rPr>
          <w:rFonts w:ascii="Tahoma" w:hAnsi="Tahoma" w:cs="Tahoma"/>
          <w:i/>
          <w:sz w:val="22"/>
          <w:szCs w:val="24"/>
        </w:rPr>
        <w:t>7.1.- Defecto orgánico: ocurre cuando el funcionario judicial que profirió la sentencia impugnada carece, en forma absoluta, de competencia. 7.2.- Defecto procedimental absoluto: surge cuando el juez actuó totalmente al margen del procedimiento previsto por la ley.</w:t>
      </w:r>
      <w:bookmarkEnd w:id="1"/>
      <w:r w:rsidRPr="00DF37BE">
        <w:rPr>
          <w:rFonts w:ascii="Tahoma" w:hAnsi="Tahoma" w:cs="Tahoma"/>
          <w:i/>
          <w:sz w:val="22"/>
          <w:szCs w:val="24"/>
        </w:rPr>
        <w:t xml:space="preserve">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DF37BE">
        <w:rPr>
          <w:rFonts w:ascii="Tahoma" w:hAnsi="Tahoma" w:cs="Tahoma"/>
          <w:i/>
          <w:sz w:val="24"/>
          <w:szCs w:val="24"/>
        </w:rPr>
        <w:t>”</w:t>
      </w:r>
      <w:r w:rsidR="00BD7284" w:rsidRPr="00DF37BE">
        <w:rPr>
          <w:rFonts w:ascii="Tahoma" w:hAnsi="Tahoma" w:cs="Tahoma"/>
          <w:i/>
          <w:sz w:val="24"/>
          <w:szCs w:val="24"/>
        </w:rPr>
        <w:t xml:space="preserve"> </w:t>
      </w:r>
      <w:r w:rsidRPr="00DF37BE">
        <w:rPr>
          <w:rFonts w:ascii="Tahoma" w:hAnsi="Tahoma" w:cs="Tahoma"/>
          <w:i/>
          <w:sz w:val="24"/>
          <w:szCs w:val="24"/>
          <w:vertAlign w:val="superscript"/>
        </w:rPr>
        <w:footnoteReference w:id="5"/>
      </w:r>
      <w:r w:rsidRPr="00DF37BE">
        <w:rPr>
          <w:rFonts w:ascii="Tahoma" w:hAnsi="Tahoma" w:cs="Tahoma"/>
          <w:i/>
          <w:sz w:val="24"/>
          <w:szCs w:val="24"/>
        </w:rPr>
        <w:t xml:space="preserve">. </w:t>
      </w:r>
    </w:p>
    <w:p w:rsidR="00590EB6" w:rsidRPr="00DF37BE" w:rsidRDefault="00590EB6" w:rsidP="00BD7284">
      <w:pPr>
        <w:spacing w:line="276" w:lineRule="auto"/>
        <w:jc w:val="both"/>
        <w:rPr>
          <w:rFonts w:ascii="Tahoma" w:hAnsi="Tahoma" w:cs="Tahoma"/>
          <w:sz w:val="24"/>
          <w:szCs w:val="24"/>
        </w:rPr>
      </w:pPr>
    </w:p>
    <w:p w:rsidR="002C1153" w:rsidRPr="00DF37BE" w:rsidRDefault="00590EB6"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r w:rsidRPr="00DF37BE">
        <w:rPr>
          <w:rFonts w:ascii="Tahoma" w:hAnsi="Tahoma" w:cs="Tahoma"/>
          <w:sz w:val="24"/>
          <w:szCs w:val="24"/>
          <w:lang w:val="es-ES"/>
        </w:rPr>
        <w:t>5</w:t>
      </w:r>
      <w:r w:rsidR="002C1153" w:rsidRPr="00DF37BE">
        <w:rPr>
          <w:rFonts w:ascii="Tahoma" w:hAnsi="Tahoma" w:cs="Tahoma"/>
          <w:sz w:val="24"/>
          <w:szCs w:val="24"/>
          <w:lang w:val="es-ES"/>
        </w:rPr>
        <w:t>. Las pruebas</w:t>
      </w:r>
      <w:r w:rsidR="004C6CDA" w:rsidRPr="00DF37BE">
        <w:rPr>
          <w:rFonts w:ascii="Tahoma" w:hAnsi="Tahoma" w:cs="Tahoma"/>
          <w:sz w:val="24"/>
          <w:szCs w:val="24"/>
          <w:lang w:val="es-ES"/>
        </w:rPr>
        <w:t xml:space="preserve"> incorporadas al expediente, que obran en la carpeta </w:t>
      </w:r>
      <w:r w:rsidR="00BD761B" w:rsidRPr="00DF37BE">
        <w:rPr>
          <w:rFonts w:ascii="Tahoma" w:hAnsi="Tahoma" w:cs="Tahoma"/>
          <w:sz w:val="24"/>
          <w:szCs w:val="24"/>
          <w:lang w:val="es-ES"/>
        </w:rPr>
        <w:t xml:space="preserve">de copias del cuaderno No. 1, </w:t>
      </w:r>
      <w:r w:rsidR="004C6CDA" w:rsidRPr="00DF37BE">
        <w:rPr>
          <w:rFonts w:ascii="Tahoma" w:hAnsi="Tahoma" w:cs="Tahoma"/>
          <w:sz w:val="24"/>
          <w:szCs w:val="24"/>
          <w:lang w:val="es-ES"/>
        </w:rPr>
        <w:t>acredita</w:t>
      </w:r>
      <w:r w:rsidR="00D862DE" w:rsidRPr="00DF37BE">
        <w:rPr>
          <w:rFonts w:ascii="Tahoma" w:hAnsi="Tahoma" w:cs="Tahoma"/>
          <w:sz w:val="24"/>
          <w:szCs w:val="24"/>
          <w:lang w:val="es-ES"/>
        </w:rPr>
        <w:t>n</w:t>
      </w:r>
      <w:r w:rsidR="004C6CDA" w:rsidRPr="00DF37BE">
        <w:rPr>
          <w:rFonts w:ascii="Tahoma" w:hAnsi="Tahoma" w:cs="Tahoma"/>
          <w:sz w:val="24"/>
          <w:szCs w:val="24"/>
          <w:lang w:val="es-ES"/>
        </w:rPr>
        <w:t xml:space="preserve"> la siguiente situación fáctica:</w:t>
      </w:r>
    </w:p>
    <w:p w:rsidR="002C1153" w:rsidRPr="00DF37BE" w:rsidRDefault="002C1153"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p>
    <w:p w:rsidR="001A4814" w:rsidRPr="00DF37BE" w:rsidRDefault="00590EB6" w:rsidP="00BD7284">
      <w:pPr>
        <w:spacing w:line="276" w:lineRule="auto"/>
        <w:jc w:val="both"/>
        <w:rPr>
          <w:rFonts w:ascii="Tahoma" w:hAnsi="Tahoma" w:cs="Tahoma"/>
          <w:sz w:val="24"/>
          <w:szCs w:val="24"/>
          <w:lang w:val="es-ES"/>
        </w:rPr>
      </w:pPr>
      <w:r w:rsidRPr="00DF37BE">
        <w:rPr>
          <w:rFonts w:ascii="Tahoma" w:hAnsi="Tahoma" w:cs="Tahoma"/>
          <w:sz w:val="24"/>
          <w:szCs w:val="24"/>
          <w:lang w:val="es-ES"/>
        </w:rPr>
        <w:t>5</w:t>
      </w:r>
      <w:r w:rsidR="002C1153" w:rsidRPr="00DF37BE">
        <w:rPr>
          <w:rFonts w:ascii="Tahoma" w:hAnsi="Tahoma" w:cs="Tahoma"/>
          <w:sz w:val="24"/>
          <w:szCs w:val="24"/>
          <w:lang w:val="es-ES"/>
        </w:rPr>
        <w:t>.1</w:t>
      </w:r>
      <w:r w:rsidR="009B6ECE" w:rsidRPr="00DF37BE">
        <w:rPr>
          <w:rFonts w:ascii="Tahoma" w:hAnsi="Tahoma" w:cs="Tahoma"/>
          <w:sz w:val="24"/>
          <w:szCs w:val="24"/>
          <w:lang w:val="es-ES"/>
        </w:rPr>
        <w:t xml:space="preserve"> </w:t>
      </w:r>
      <w:r w:rsidR="00BD761B" w:rsidRPr="00DF37BE">
        <w:rPr>
          <w:rFonts w:ascii="Tahoma" w:hAnsi="Tahoma" w:cs="Tahoma"/>
          <w:sz w:val="24"/>
          <w:szCs w:val="24"/>
          <w:lang w:val="es-ES"/>
        </w:rPr>
        <w:t xml:space="preserve">El 23 de noviembre de 2020, el Juzgado Tercero Civil Municipal profirió sentencia dentro del proceso de </w:t>
      </w:r>
      <w:r w:rsidR="00BD761B" w:rsidRPr="00DF37BE">
        <w:rPr>
          <w:rFonts w:ascii="Tahoma" w:hAnsi="Tahoma" w:cs="Tahoma"/>
          <w:sz w:val="24"/>
          <w:szCs w:val="24"/>
          <w:lang w:val="es-CO"/>
        </w:rPr>
        <w:t xml:space="preserve">nulidad absoluta de escritura pública promovido por el señor Julio César Salinas Bermúdez </w:t>
      </w:r>
      <w:r w:rsidR="00D862DE" w:rsidRPr="00DF37BE">
        <w:rPr>
          <w:rFonts w:ascii="Tahoma" w:hAnsi="Tahoma" w:cs="Tahoma"/>
          <w:sz w:val="24"/>
          <w:szCs w:val="24"/>
          <w:lang w:val="es-CO"/>
        </w:rPr>
        <w:t>frente a</w:t>
      </w:r>
      <w:r w:rsidR="00BD761B" w:rsidRPr="00DF37BE">
        <w:rPr>
          <w:rFonts w:ascii="Tahoma" w:hAnsi="Tahoma" w:cs="Tahoma"/>
          <w:sz w:val="24"/>
          <w:szCs w:val="24"/>
          <w:lang w:val="es-CO"/>
        </w:rPr>
        <w:t xml:space="preserve"> Diana Marcela Gálvez Morales y María Consuelo Morales López</w:t>
      </w:r>
      <w:r w:rsidR="00BD761B" w:rsidRPr="00DF37BE">
        <w:rPr>
          <w:rFonts w:ascii="Tahoma" w:hAnsi="Tahoma" w:cs="Tahoma"/>
          <w:sz w:val="24"/>
          <w:szCs w:val="24"/>
          <w:lang w:val="es-ES"/>
        </w:rPr>
        <w:t>.</w:t>
      </w:r>
    </w:p>
    <w:p w:rsidR="001A4814" w:rsidRPr="00DF37BE" w:rsidRDefault="001A4814" w:rsidP="00BD7284">
      <w:pPr>
        <w:spacing w:line="276" w:lineRule="auto"/>
        <w:jc w:val="both"/>
        <w:rPr>
          <w:rFonts w:ascii="Tahoma" w:hAnsi="Tahoma" w:cs="Tahoma"/>
          <w:sz w:val="24"/>
          <w:szCs w:val="24"/>
          <w:lang w:val="es-ES"/>
        </w:rPr>
      </w:pPr>
    </w:p>
    <w:p w:rsidR="00E44235" w:rsidRPr="00DF37BE" w:rsidRDefault="001A4814" w:rsidP="00BD7284">
      <w:pPr>
        <w:spacing w:line="276" w:lineRule="auto"/>
        <w:jc w:val="both"/>
        <w:rPr>
          <w:rFonts w:ascii="Tahoma" w:hAnsi="Tahoma" w:cs="Tahoma"/>
          <w:sz w:val="24"/>
          <w:szCs w:val="24"/>
          <w:lang w:val="es-ES"/>
        </w:rPr>
      </w:pPr>
      <w:r w:rsidRPr="00DF37BE">
        <w:rPr>
          <w:rFonts w:ascii="Tahoma" w:hAnsi="Tahoma" w:cs="Tahoma"/>
          <w:sz w:val="24"/>
          <w:szCs w:val="24"/>
          <w:lang w:val="es-ES"/>
        </w:rPr>
        <w:t>5.2</w:t>
      </w:r>
      <w:r w:rsidR="00BD761B" w:rsidRPr="00DF37BE">
        <w:rPr>
          <w:rFonts w:ascii="Tahoma" w:hAnsi="Tahoma" w:cs="Tahoma"/>
          <w:sz w:val="24"/>
          <w:szCs w:val="24"/>
          <w:lang w:val="es-ES"/>
        </w:rPr>
        <w:t xml:space="preserve"> Contra esta providencia el apoderado de las aquí accionantes formuló recurso de apelación</w:t>
      </w:r>
      <w:r w:rsidR="00E44235" w:rsidRPr="00DF37BE">
        <w:rPr>
          <w:rFonts w:ascii="Tahoma" w:hAnsi="Tahoma" w:cs="Tahoma"/>
          <w:sz w:val="24"/>
          <w:szCs w:val="24"/>
          <w:lang w:val="es-ES"/>
        </w:rPr>
        <w:t>, el cual fue concedido en el efecto devolutivo y se otorgó a esa parte el término de cinco días a fin de que pagara las expensas necesarias para surtir dicha alzada</w:t>
      </w:r>
      <w:r w:rsidRPr="00DF37BE">
        <w:rPr>
          <w:rFonts w:ascii="Tahoma" w:hAnsi="Tahoma" w:cs="Tahoma"/>
          <w:sz w:val="24"/>
          <w:szCs w:val="24"/>
          <w:lang w:val="es-ES"/>
        </w:rPr>
        <w:t xml:space="preserve"> </w:t>
      </w:r>
      <w:r w:rsidR="00363079" w:rsidRPr="00DF37BE">
        <w:rPr>
          <w:rFonts w:ascii="Tahoma" w:hAnsi="Tahoma" w:cs="Tahoma"/>
          <w:sz w:val="24"/>
          <w:szCs w:val="24"/>
          <w:lang w:val="es-ES"/>
        </w:rPr>
        <w:t xml:space="preserve">de conformidad con </w:t>
      </w:r>
      <w:r w:rsidRPr="00DF37BE">
        <w:rPr>
          <w:rFonts w:ascii="Tahoma" w:hAnsi="Tahoma" w:cs="Tahoma"/>
          <w:sz w:val="24"/>
          <w:szCs w:val="24"/>
          <w:lang w:val="es-ES"/>
        </w:rPr>
        <w:t>el art</w:t>
      </w:r>
      <w:r w:rsidR="00363079" w:rsidRPr="00DF37BE">
        <w:rPr>
          <w:rFonts w:ascii="Tahoma" w:hAnsi="Tahoma" w:cs="Tahoma"/>
          <w:sz w:val="24"/>
          <w:szCs w:val="24"/>
          <w:lang w:val="es-ES"/>
        </w:rPr>
        <w:t>ículo</w:t>
      </w:r>
      <w:r w:rsidRPr="00DF37BE">
        <w:rPr>
          <w:rFonts w:ascii="Tahoma" w:hAnsi="Tahoma" w:cs="Tahoma"/>
          <w:sz w:val="24"/>
          <w:szCs w:val="24"/>
          <w:lang w:val="es-ES"/>
        </w:rPr>
        <w:t xml:space="preserve"> 323 del C.G.P. y la Resolución de</w:t>
      </w:r>
      <w:r w:rsidR="00363079" w:rsidRPr="00DF37BE">
        <w:rPr>
          <w:rFonts w:ascii="Tahoma" w:hAnsi="Tahoma" w:cs="Tahoma"/>
          <w:sz w:val="24"/>
          <w:szCs w:val="24"/>
          <w:lang w:val="es-ES"/>
        </w:rPr>
        <w:t>l 24</w:t>
      </w:r>
      <w:r w:rsidRPr="00DF37BE">
        <w:rPr>
          <w:rFonts w:ascii="Tahoma" w:hAnsi="Tahoma" w:cs="Tahoma"/>
          <w:sz w:val="24"/>
          <w:szCs w:val="24"/>
          <w:lang w:val="es-ES"/>
        </w:rPr>
        <w:t xml:space="preserve"> </w:t>
      </w:r>
      <w:r w:rsidRPr="00DF37BE">
        <w:rPr>
          <w:rFonts w:ascii="Tahoma" w:hAnsi="Tahoma" w:cs="Tahoma"/>
          <w:sz w:val="24"/>
          <w:szCs w:val="24"/>
          <w:lang w:val="es-ES"/>
        </w:rPr>
        <w:lastRenderedPageBreak/>
        <w:t>agosto de 2020 del Consejo Seccional de la Judicatura, que</w:t>
      </w:r>
      <w:r w:rsidR="00363079" w:rsidRPr="00DF37BE">
        <w:rPr>
          <w:rFonts w:ascii="Tahoma" w:hAnsi="Tahoma" w:cs="Tahoma"/>
          <w:sz w:val="24"/>
          <w:szCs w:val="24"/>
          <w:lang w:val="es-ES"/>
        </w:rPr>
        <w:t xml:space="preserve"> establece que pese a la virtualidad, se debe asumir el valor de</w:t>
      </w:r>
      <w:r w:rsidRPr="00DF37BE">
        <w:rPr>
          <w:rFonts w:ascii="Tahoma" w:hAnsi="Tahoma" w:cs="Tahoma"/>
          <w:sz w:val="24"/>
          <w:szCs w:val="24"/>
          <w:lang w:val="es-ES"/>
        </w:rPr>
        <w:t xml:space="preserve"> las copias</w:t>
      </w:r>
      <w:r w:rsidR="00BD761B" w:rsidRPr="00DF37BE">
        <w:rPr>
          <w:rStyle w:val="Refdenotaalpie"/>
          <w:rFonts w:ascii="Tahoma" w:hAnsi="Tahoma" w:cs="Tahoma"/>
          <w:szCs w:val="24"/>
          <w:lang w:val="es-ES"/>
        </w:rPr>
        <w:footnoteReference w:id="6"/>
      </w:r>
      <w:r w:rsidR="00BD761B" w:rsidRPr="00DF37BE">
        <w:rPr>
          <w:rFonts w:ascii="Tahoma" w:hAnsi="Tahoma" w:cs="Tahoma"/>
          <w:sz w:val="24"/>
          <w:szCs w:val="24"/>
          <w:lang w:val="es-ES"/>
        </w:rPr>
        <w:t>.</w:t>
      </w:r>
    </w:p>
    <w:p w:rsidR="00DA48EF" w:rsidRPr="00DF37BE" w:rsidRDefault="00DA48EF" w:rsidP="00BD7284">
      <w:pPr>
        <w:spacing w:line="276" w:lineRule="auto"/>
        <w:jc w:val="both"/>
        <w:rPr>
          <w:rFonts w:ascii="Tahoma" w:hAnsi="Tahoma" w:cs="Tahoma"/>
          <w:sz w:val="24"/>
          <w:szCs w:val="24"/>
          <w:lang w:val="es-ES"/>
        </w:rPr>
      </w:pPr>
    </w:p>
    <w:p w:rsidR="00DA48EF" w:rsidRPr="00DF37BE" w:rsidRDefault="00DA48EF" w:rsidP="00BD7284">
      <w:pPr>
        <w:spacing w:line="276" w:lineRule="auto"/>
        <w:jc w:val="both"/>
        <w:rPr>
          <w:rFonts w:ascii="Tahoma" w:hAnsi="Tahoma" w:cs="Tahoma"/>
          <w:sz w:val="24"/>
          <w:szCs w:val="24"/>
          <w:lang w:val="es-CO"/>
        </w:rPr>
      </w:pPr>
      <w:r w:rsidRPr="00DF37BE">
        <w:rPr>
          <w:rFonts w:ascii="Tahoma" w:hAnsi="Tahoma" w:cs="Tahoma"/>
          <w:sz w:val="24"/>
          <w:szCs w:val="24"/>
          <w:lang w:val="es-ES"/>
        </w:rPr>
        <w:t>5.</w:t>
      </w:r>
      <w:r w:rsidR="00363079" w:rsidRPr="00DF37BE">
        <w:rPr>
          <w:rFonts w:ascii="Tahoma" w:hAnsi="Tahoma" w:cs="Tahoma"/>
          <w:sz w:val="24"/>
          <w:szCs w:val="24"/>
          <w:lang w:val="es-ES"/>
        </w:rPr>
        <w:t>3</w:t>
      </w:r>
      <w:r w:rsidRPr="00DF37BE">
        <w:rPr>
          <w:rFonts w:ascii="Tahoma" w:hAnsi="Tahoma" w:cs="Tahoma"/>
          <w:sz w:val="24"/>
          <w:szCs w:val="24"/>
          <w:lang w:val="es-ES"/>
        </w:rPr>
        <w:t xml:space="preserve"> El 24 de </w:t>
      </w:r>
      <w:r w:rsidR="00363079" w:rsidRPr="00DF37BE">
        <w:rPr>
          <w:rFonts w:ascii="Tahoma" w:hAnsi="Tahoma" w:cs="Tahoma"/>
          <w:sz w:val="24"/>
          <w:szCs w:val="24"/>
          <w:lang w:val="es-ES"/>
        </w:rPr>
        <w:t>noviembre siguiente</w:t>
      </w:r>
      <w:r w:rsidRPr="00DF37BE">
        <w:rPr>
          <w:rFonts w:ascii="Tahoma" w:hAnsi="Tahoma" w:cs="Tahoma"/>
          <w:sz w:val="24"/>
          <w:szCs w:val="24"/>
          <w:lang w:val="es-ES"/>
        </w:rPr>
        <w:t xml:space="preserve">, se remitió al citado abogado el enlace del expediente digital </w:t>
      </w:r>
      <w:r w:rsidRPr="00DF37BE">
        <w:rPr>
          <w:rFonts w:ascii="Tahoma" w:hAnsi="Tahoma" w:cs="Tahoma"/>
          <w:i/>
          <w:sz w:val="24"/>
          <w:szCs w:val="24"/>
          <w:lang w:val="es-ES"/>
        </w:rPr>
        <w:t>“</w:t>
      </w:r>
      <w:r w:rsidRPr="00DF37BE">
        <w:rPr>
          <w:rFonts w:ascii="Tahoma" w:hAnsi="Tahoma" w:cs="Tahoma"/>
          <w:i/>
          <w:sz w:val="22"/>
          <w:szCs w:val="24"/>
          <w:lang w:val="es-CO"/>
        </w:rPr>
        <w:t>c</w:t>
      </w:r>
      <w:r w:rsidR="00D862DE" w:rsidRPr="00DF37BE">
        <w:rPr>
          <w:rFonts w:ascii="Tahoma" w:hAnsi="Tahoma" w:cs="Tahoma"/>
          <w:i/>
          <w:sz w:val="22"/>
          <w:szCs w:val="24"/>
          <w:lang w:val="es-CO"/>
        </w:rPr>
        <w:t>on el fin de que verifique el nu</w:t>
      </w:r>
      <w:r w:rsidRPr="00DF37BE">
        <w:rPr>
          <w:rFonts w:ascii="Tahoma" w:hAnsi="Tahoma" w:cs="Tahoma"/>
          <w:i/>
          <w:sz w:val="22"/>
          <w:szCs w:val="24"/>
          <w:lang w:val="es-CO"/>
        </w:rPr>
        <w:t>mero (sic) de copias para el pago, igualmente le informo que la única actuación que a la fecha esta</w:t>
      </w:r>
      <w:r w:rsidR="001A4814" w:rsidRPr="00DF37BE">
        <w:rPr>
          <w:rFonts w:ascii="Tahoma" w:hAnsi="Tahoma" w:cs="Tahoma"/>
          <w:i/>
          <w:sz w:val="22"/>
          <w:szCs w:val="24"/>
          <w:lang w:val="es-CO"/>
        </w:rPr>
        <w:t xml:space="preserve"> (sic)</w:t>
      </w:r>
      <w:r w:rsidRPr="00DF37BE">
        <w:rPr>
          <w:rFonts w:ascii="Tahoma" w:hAnsi="Tahoma" w:cs="Tahoma"/>
          <w:i/>
          <w:sz w:val="22"/>
          <w:szCs w:val="24"/>
          <w:lang w:val="es-CO"/>
        </w:rPr>
        <w:t xml:space="preserve"> pendiente de cargar es el acta de la audiencia realizada el día de ayer, la cual se encuentra para la firma del Juez</w:t>
      </w:r>
      <w:r w:rsidRPr="00DF37BE">
        <w:rPr>
          <w:rFonts w:ascii="Tahoma" w:hAnsi="Tahoma" w:cs="Tahoma"/>
          <w:i/>
          <w:sz w:val="24"/>
          <w:szCs w:val="24"/>
          <w:lang w:val="es-CO"/>
        </w:rPr>
        <w:t>”</w:t>
      </w:r>
      <w:r w:rsidR="00BD7284" w:rsidRPr="00DF37BE">
        <w:rPr>
          <w:rFonts w:ascii="Tahoma" w:hAnsi="Tahoma" w:cs="Tahoma"/>
          <w:i/>
          <w:sz w:val="24"/>
          <w:szCs w:val="24"/>
          <w:lang w:val="es-CO"/>
        </w:rPr>
        <w:t xml:space="preserve"> </w:t>
      </w:r>
      <w:r w:rsidRPr="00DF37BE">
        <w:rPr>
          <w:rStyle w:val="Refdenotaalpie"/>
          <w:rFonts w:ascii="Tahoma" w:hAnsi="Tahoma" w:cs="Tahoma"/>
          <w:i/>
          <w:szCs w:val="24"/>
          <w:lang w:val="es-ES"/>
        </w:rPr>
        <w:footnoteReference w:id="7"/>
      </w:r>
      <w:r w:rsidRPr="00DF37BE">
        <w:rPr>
          <w:rFonts w:ascii="Tahoma" w:hAnsi="Tahoma" w:cs="Tahoma"/>
          <w:i/>
          <w:sz w:val="24"/>
          <w:szCs w:val="24"/>
          <w:lang w:val="es-ES"/>
        </w:rPr>
        <w:t>.</w:t>
      </w:r>
    </w:p>
    <w:p w:rsidR="00DA48EF" w:rsidRPr="00DF37BE" w:rsidRDefault="00DA48EF" w:rsidP="00BD7284">
      <w:pPr>
        <w:spacing w:line="276" w:lineRule="auto"/>
        <w:jc w:val="both"/>
        <w:rPr>
          <w:rFonts w:ascii="Tahoma" w:hAnsi="Tahoma" w:cs="Tahoma"/>
          <w:sz w:val="24"/>
          <w:szCs w:val="24"/>
          <w:lang w:val="es-ES"/>
        </w:rPr>
      </w:pPr>
    </w:p>
    <w:p w:rsidR="00363079" w:rsidRPr="00DF37BE" w:rsidRDefault="00363079" w:rsidP="00BD7284">
      <w:pPr>
        <w:spacing w:line="276" w:lineRule="auto"/>
        <w:jc w:val="both"/>
        <w:rPr>
          <w:rFonts w:ascii="Tahoma" w:hAnsi="Tahoma" w:cs="Tahoma"/>
          <w:sz w:val="24"/>
          <w:szCs w:val="24"/>
          <w:lang w:val="es-CO"/>
        </w:rPr>
      </w:pPr>
      <w:r w:rsidRPr="00DF37BE">
        <w:rPr>
          <w:rFonts w:ascii="Tahoma" w:hAnsi="Tahoma" w:cs="Tahoma"/>
          <w:sz w:val="24"/>
          <w:szCs w:val="24"/>
          <w:lang w:val="es-ES"/>
        </w:rPr>
        <w:t>5.4 En memorial presentado e</w:t>
      </w:r>
      <w:r w:rsidR="00BD761B" w:rsidRPr="00DF37BE">
        <w:rPr>
          <w:rFonts w:ascii="Tahoma" w:hAnsi="Tahoma" w:cs="Tahoma"/>
          <w:sz w:val="24"/>
          <w:szCs w:val="24"/>
          <w:lang w:val="es-ES"/>
        </w:rPr>
        <w:t>l 1º de diciembre</w:t>
      </w:r>
      <w:r w:rsidRPr="00DF37BE">
        <w:rPr>
          <w:rFonts w:ascii="Tahoma" w:hAnsi="Tahoma" w:cs="Tahoma"/>
          <w:sz w:val="24"/>
          <w:szCs w:val="24"/>
          <w:lang w:val="es-ES"/>
        </w:rPr>
        <w:t xml:space="preserve"> último</w:t>
      </w:r>
      <w:r w:rsidR="00BD761B" w:rsidRPr="00DF37BE">
        <w:rPr>
          <w:rFonts w:ascii="Tahoma" w:hAnsi="Tahoma" w:cs="Tahoma"/>
          <w:sz w:val="24"/>
          <w:szCs w:val="24"/>
          <w:lang w:val="es-ES"/>
        </w:rPr>
        <w:t xml:space="preserve">, el </w:t>
      </w:r>
      <w:r w:rsidRPr="00DF37BE">
        <w:rPr>
          <w:rFonts w:ascii="Tahoma" w:hAnsi="Tahoma" w:cs="Tahoma"/>
          <w:sz w:val="24"/>
          <w:szCs w:val="24"/>
          <w:lang w:val="es-ES"/>
        </w:rPr>
        <w:t xml:space="preserve">apoderado de las </w:t>
      </w:r>
      <w:r w:rsidR="00BD761B" w:rsidRPr="00DF37BE">
        <w:rPr>
          <w:rFonts w:ascii="Tahoma" w:hAnsi="Tahoma" w:cs="Tahoma"/>
          <w:sz w:val="24"/>
          <w:szCs w:val="24"/>
          <w:lang w:val="es-ES"/>
        </w:rPr>
        <w:t>apelante</w:t>
      </w:r>
      <w:r w:rsidRPr="00DF37BE">
        <w:rPr>
          <w:rFonts w:ascii="Tahoma" w:hAnsi="Tahoma" w:cs="Tahoma"/>
          <w:sz w:val="24"/>
          <w:szCs w:val="24"/>
          <w:lang w:val="es-ES"/>
        </w:rPr>
        <w:t xml:space="preserve">s informó que </w:t>
      </w:r>
      <w:r w:rsidRPr="00DF37BE">
        <w:rPr>
          <w:rFonts w:ascii="Tahoma" w:hAnsi="Tahoma" w:cs="Tahoma"/>
          <w:sz w:val="24"/>
          <w:szCs w:val="24"/>
          <w:lang w:val="es-CO"/>
        </w:rPr>
        <w:t>no le había sido posible acceder al expediente para establecer el número de folios, motivo por el cual solicitó al despacho conceder permiso para asistir presencialmente al despacho y contabilizar de manera directa tales páginas y así poder pagar por sus reproducciones</w:t>
      </w:r>
      <w:r w:rsidR="007723CC" w:rsidRPr="00DF37BE">
        <w:rPr>
          <w:rStyle w:val="Refdenotaalpie"/>
          <w:rFonts w:ascii="Tahoma" w:hAnsi="Tahoma" w:cs="Tahoma"/>
          <w:i/>
          <w:szCs w:val="24"/>
          <w:lang w:val="es-ES"/>
        </w:rPr>
        <w:footnoteReference w:id="8"/>
      </w:r>
      <w:r w:rsidRPr="00DF37BE">
        <w:rPr>
          <w:rFonts w:ascii="Tahoma" w:hAnsi="Tahoma" w:cs="Tahoma"/>
          <w:sz w:val="24"/>
          <w:szCs w:val="24"/>
          <w:lang w:val="es-CO"/>
        </w:rPr>
        <w:t>.</w:t>
      </w:r>
    </w:p>
    <w:p w:rsidR="00363079" w:rsidRPr="00DF37BE" w:rsidRDefault="00363079" w:rsidP="00BD7284">
      <w:pPr>
        <w:spacing w:line="276" w:lineRule="auto"/>
        <w:jc w:val="both"/>
        <w:rPr>
          <w:rFonts w:ascii="Tahoma" w:hAnsi="Tahoma" w:cs="Tahoma"/>
          <w:sz w:val="24"/>
          <w:szCs w:val="24"/>
          <w:lang w:val="es-CO"/>
        </w:rPr>
      </w:pPr>
    </w:p>
    <w:p w:rsidR="00363079" w:rsidRPr="00DF37BE" w:rsidRDefault="00363079" w:rsidP="00BD7284">
      <w:pPr>
        <w:spacing w:line="276" w:lineRule="auto"/>
        <w:jc w:val="both"/>
        <w:rPr>
          <w:rFonts w:ascii="Tahoma" w:hAnsi="Tahoma" w:cs="Tahoma"/>
          <w:sz w:val="24"/>
          <w:szCs w:val="24"/>
          <w:lang w:val="es-ES"/>
        </w:rPr>
      </w:pPr>
      <w:r w:rsidRPr="00DF37BE">
        <w:rPr>
          <w:rFonts w:ascii="Tahoma" w:hAnsi="Tahoma" w:cs="Tahoma"/>
          <w:sz w:val="24"/>
          <w:szCs w:val="24"/>
          <w:lang w:val="es-CO"/>
        </w:rPr>
        <w:t>5.5 En respuesta emitida ese mismo día, la Secretaría de ese juzgado señaló</w:t>
      </w:r>
      <w:r w:rsidR="007723CC" w:rsidRPr="00DF37BE">
        <w:rPr>
          <w:rFonts w:ascii="Tahoma" w:hAnsi="Tahoma" w:cs="Tahoma"/>
          <w:sz w:val="24"/>
          <w:szCs w:val="24"/>
          <w:lang w:val="es-CO"/>
        </w:rPr>
        <w:t xml:space="preserve"> que</w:t>
      </w:r>
      <w:r w:rsidRPr="00DF37BE">
        <w:rPr>
          <w:rFonts w:ascii="Tahoma" w:hAnsi="Tahoma" w:cs="Tahoma"/>
          <w:sz w:val="24"/>
          <w:szCs w:val="24"/>
          <w:lang w:val="es-CO"/>
        </w:rPr>
        <w:t xml:space="preserve"> </w:t>
      </w:r>
      <w:r w:rsidR="007723CC" w:rsidRPr="00DF37BE">
        <w:rPr>
          <w:rFonts w:ascii="Tahoma" w:hAnsi="Tahoma" w:cs="Tahoma"/>
          <w:i/>
          <w:sz w:val="24"/>
          <w:szCs w:val="24"/>
          <w:lang w:val="es-CO"/>
        </w:rPr>
        <w:t>“</w:t>
      </w:r>
      <w:r w:rsidRPr="00DF37BE">
        <w:rPr>
          <w:rFonts w:ascii="Tahoma" w:hAnsi="Tahoma" w:cs="Tahoma"/>
          <w:i/>
          <w:sz w:val="22"/>
          <w:szCs w:val="24"/>
          <w:lang w:val="es-CO"/>
        </w:rPr>
        <w:t>en atención a su escrito me permito indicarle que el mismo pasará para resolver, así mismo me permito indicarle que el despacho acudió a su llamado al momento de solicitar se le compar</w:t>
      </w:r>
      <w:r w:rsidR="007723CC" w:rsidRPr="00DF37BE">
        <w:rPr>
          <w:rFonts w:ascii="Tahoma" w:hAnsi="Tahoma" w:cs="Tahoma"/>
          <w:i/>
          <w:sz w:val="22"/>
          <w:szCs w:val="24"/>
          <w:lang w:val="es-CO"/>
        </w:rPr>
        <w:t>ti</w:t>
      </w:r>
      <w:r w:rsidRPr="00DF37BE">
        <w:rPr>
          <w:rFonts w:ascii="Tahoma" w:hAnsi="Tahoma" w:cs="Tahoma"/>
          <w:i/>
          <w:sz w:val="22"/>
          <w:szCs w:val="24"/>
          <w:lang w:val="es-CO"/>
        </w:rPr>
        <w:t>era el expediente, tanto la semana pasada como el día de hoy, remi</w:t>
      </w:r>
      <w:r w:rsidR="007723CC" w:rsidRPr="00DF37BE">
        <w:rPr>
          <w:rFonts w:ascii="Tahoma" w:hAnsi="Tahoma" w:cs="Tahoma"/>
          <w:i/>
          <w:sz w:val="22"/>
          <w:szCs w:val="24"/>
          <w:lang w:val="es-CO"/>
        </w:rPr>
        <w:t>ti</w:t>
      </w:r>
      <w:r w:rsidRPr="00DF37BE">
        <w:rPr>
          <w:rFonts w:ascii="Tahoma" w:hAnsi="Tahoma" w:cs="Tahoma"/>
          <w:i/>
          <w:sz w:val="22"/>
          <w:szCs w:val="24"/>
          <w:lang w:val="es-CO"/>
        </w:rPr>
        <w:t xml:space="preserve">éndosele el link para que tuviera acceso al mismo, de lo cual se recibió </w:t>
      </w:r>
      <w:r w:rsidR="007723CC" w:rsidRPr="00DF37BE">
        <w:rPr>
          <w:rFonts w:ascii="Tahoma" w:hAnsi="Tahoma" w:cs="Tahoma"/>
          <w:i/>
          <w:sz w:val="22"/>
          <w:szCs w:val="24"/>
          <w:lang w:val="es-CO"/>
        </w:rPr>
        <w:t>unificación</w:t>
      </w:r>
      <w:r w:rsidRPr="00DF37BE">
        <w:rPr>
          <w:rFonts w:ascii="Tahoma" w:hAnsi="Tahoma" w:cs="Tahoma"/>
          <w:i/>
          <w:sz w:val="22"/>
          <w:szCs w:val="24"/>
          <w:lang w:val="es-CO"/>
        </w:rPr>
        <w:t xml:space="preserve"> a nuestro correo del uso correcto del vínculo</w:t>
      </w:r>
      <w:r w:rsidR="007723CC" w:rsidRPr="00DF37BE">
        <w:rPr>
          <w:rStyle w:val="Refdenotaalpie"/>
          <w:rFonts w:ascii="Tahoma" w:hAnsi="Tahoma" w:cs="Tahoma"/>
          <w:i/>
          <w:sz w:val="22"/>
          <w:szCs w:val="24"/>
          <w:lang w:val="es-ES"/>
        </w:rPr>
        <w:t xml:space="preserve"> </w:t>
      </w:r>
      <w:r w:rsidR="007723CC" w:rsidRPr="00DF37BE">
        <w:rPr>
          <w:rStyle w:val="Refdenotaalpie"/>
          <w:rFonts w:ascii="Tahoma" w:hAnsi="Tahoma" w:cs="Tahoma"/>
          <w:i/>
          <w:szCs w:val="24"/>
          <w:lang w:val="es-ES"/>
        </w:rPr>
        <w:footnoteReference w:id="9"/>
      </w:r>
      <w:r w:rsidR="007723CC" w:rsidRPr="00DF37BE">
        <w:rPr>
          <w:rFonts w:ascii="Tahoma" w:hAnsi="Tahoma" w:cs="Tahoma"/>
          <w:i/>
          <w:sz w:val="24"/>
          <w:szCs w:val="24"/>
          <w:lang w:val="es-CO"/>
        </w:rPr>
        <w:t>”</w:t>
      </w:r>
    </w:p>
    <w:p w:rsidR="00363079" w:rsidRPr="00DF37BE" w:rsidRDefault="00363079" w:rsidP="00BD7284">
      <w:pPr>
        <w:spacing w:line="276" w:lineRule="auto"/>
        <w:jc w:val="both"/>
        <w:rPr>
          <w:rFonts w:ascii="Tahoma" w:hAnsi="Tahoma" w:cs="Tahoma"/>
          <w:sz w:val="24"/>
          <w:szCs w:val="24"/>
          <w:lang w:val="es-ES"/>
        </w:rPr>
      </w:pPr>
    </w:p>
    <w:p w:rsidR="007723CC" w:rsidRPr="00DF37BE" w:rsidRDefault="007723CC" w:rsidP="00BD7284">
      <w:pPr>
        <w:spacing w:line="276" w:lineRule="auto"/>
        <w:jc w:val="both"/>
        <w:rPr>
          <w:rFonts w:ascii="Tahoma" w:hAnsi="Tahoma" w:cs="Tahoma"/>
          <w:sz w:val="24"/>
          <w:szCs w:val="24"/>
          <w:lang w:val="es-CO"/>
        </w:rPr>
      </w:pPr>
      <w:r w:rsidRPr="00DF37BE">
        <w:rPr>
          <w:rFonts w:ascii="Tahoma" w:hAnsi="Tahoma" w:cs="Tahoma"/>
          <w:sz w:val="24"/>
          <w:szCs w:val="24"/>
          <w:lang w:val="es-ES"/>
        </w:rPr>
        <w:t xml:space="preserve">5.6 Por auto del </w:t>
      </w:r>
      <w:r w:rsidR="00BD761B" w:rsidRPr="00DF37BE">
        <w:rPr>
          <w:rFonts w:ascii="Tahoma" w:hAnsi="Tahoma" w:cs="Tahoma"/>
          <w:sz w:val="24"/>
          <w:szCs w:val="24"/>
          <w:lang w:val="es-ES"/>
        </w:rPr>
        <w:t>2 de diciembre</w:t>
      </w:r>
      <w:r w:rsidRPr="00DF37BE">
        <w:rPr>
          <w:rFonts w:ascii="Tahoma" w:hAnsi="Tahoma" w:cs="Tahoma"/>
          <w:sz w:val="24"/>
          <w:szCs w:val="24"/>
          <w:lang w:val="es-ES"/>
        </w:rPr>
        <w:t xml:space="preserve"> siguiente</w:t>
      </w:r>
      <w:r w:rsidR="00BD761B" w:rsidRPr="00DF37BE">
        <w:rPr>
          <w:rFonts w:ascii="Tahoma" w:hAnsi="Tahoma" w:cs="Tahoma"/>
          <w:sz w:val="24"/>
          <w:szCs w:val="24"/>
          <w:lang w:val="es-ES"/>
        </w:rPr>
        <w:t>,</w:t>
      </w:r>
      <w:r w:rsidRPr="00DF37BE">
        <w:rPr>
          <w:rFonts w:ascii="Tahoma" w:hAnsi="Tahoma" w:cs="Tahoma"/>
          <w:sz w:val="24"/>
          <w:szCs w:val="24"/>
          <w:lang w:val="es-ES"/>
        </w:rPr>
        <w:t xml:space="preserve"> se otorgó a la parte recurrente </w:t>
      </w:r>
      <w:r w:rsidRPr="00DF37BE">
        <w:rPr>
          <w:rFonts w:ascii="Tahoma" w:hAnsi="Tahoma" w:cs="Tahoma"/>
          <w:sz w:val="24"/>
          <w:szCs w:val="24"/>
          <w:lang w:val="es-CO"/>
        </w:rPr>
        <w:t>un nuevo término de cinco días hábiles a efecto de que</w:t>
      </w:r>
      <w:r w:rsidR="005378F1" w:rsidRPr="00DF37BE">
        <w:rPr>
          <w:rFonts w:ascii="Tahoma" w:hAnsi="Tahoma" w:cs="Tahoma"/>
          <w:sz w:val="24"/>
          <w:szCs w:val="24"/>
          <w:lang w:val="es-CO"/>
        </w:rPr>
        <w:t xml:space="preserve"> aportara</w:t>
      </w:r>
      <w:r w:rsidRPr="00DF37BE">
        <w:rPr>
          <w:rFonts w:ascii="Tahoma" w:hAnsi="Tahoma" w:cs="Tahoma"/>
          <w:sz w:val="24"/>
          <w:szCs w:val="24"/>
          <w:lang w:val="es-CO"/>
        </w:rPr>
        <w:t xml:space="preserve"> las expensas necesarias para surtir la apelación.</w:t>
      </w:r>
      <w:r w:rsidR="005378F1" w:rsidRPr="00DF37BE">
        <w:rPr>
          <w:rFonts w:ascii="Tahoma" w:hAnsi="Tahoma" w:cs="Tahoma"/>
          <w:sz w:val="24"/>
          <w:szCs w:val="24"/>
          <w:lang w:val="es-CO"/>
        </w:rPr>
        <w:t xml:space="preserve"> Para ese fin dispuso la remisión del enlace que contiene las piezas procesales para contabilizar los folios en que se encuentran representados y advirtió que en caso de presentar otro error debería ponerlo en conocimiento inmediatamente a ese despacho, para establecer la posibilidad de permitirle el ingreso al expediente físico. </w:t>
      </w:r>
      <w:r w:rsidRPr="00DF37BE">
        <w:rPr>
          <w:rFonts w:ascii="Tahoma" w:hAnsi="Tahoma" w:cs="Tahoma"/>
          <w:sz w:val="24"/>
          <w:szCs w:val="24"/>
          <w:lang w:val="es-CO"/>
        </w:rPr>
        <w:t>Lo anterior teniendo en cuenta los continuos errores que presenta la aplicación OneDrive</w:t>
      </w:r>
      <w:r w:rsidR="005378F1" w:rsidRPr="00DF37BE">
        <w:rPr>
          <w:rStyle w:val="Refdenotaalpie"/>
          <w:rFonts w:ascii="Tahoma" w:hAnsi="Tahoma" w:cs="Tahoma"/>
          <w:i/>
          <w:szCs w:val="24"/>
          <w:lang w:val="es-ES"/>
        </w:rPr>
        <w:footnoteReference w:id="10"/>
      </w:r>
      <w:r w:rsidR="005378F1" w:rsidRPr="00DF37BE">
        <w:rPr>
          <w:rFonts w:ascii="Tahoma" w:hAnsi="Tahoma" w:cs="Tahoma"/>
          <w:sz w:val="24"/>
          <w:szCs w:val="24"/>
          <w:lang w:val="es-CO"/>
        </w:rPr>
        <w:t>.</w:t>
      </w:r>
      <w:r w:rsidRPr="00DF37BE">
        <w:rPr>
          <w:rFonts w:ascii="Tahoma" w:hAnsi="Tahoma" w:cs="Tahoma"/>
          <w:sz w:val="24"/>
          <w:szCs w:val="24"/>
          <w:lang w:val="es-CO"/>
        </w:rPr>
        <w:t xml:space="preserve"> </w:t>
      </w:r>
    </w:p>
    <w:p w:rsidR="007723CC" w:rsidRPr="00DF37BE" w:rsidRDefault="007723CC" w:rsidP="00BD7284">
      <w:pPr>
        <w:spacing w:line="276" w:lineRule="auto"/>
        <w:jc w:val="both"/>
        <w:rPr>
          <w:rFonts w:ascii="Tahoma" w:hAnsi="Tahoma" w:cs="Tahoma"/>
          <w:sz w:val="24"/>
          <w:szCs w:val="24"/>
          <w:lang w:val="es-ES"/>
        </w:rPr>
      </w:pPr>
    </w:p>
    <w:p w:rsidR="00BD761B" w:rsidRPr="00DF37BE" w:rsidRDefault="005378F1" w:rsidP="00BD7284">
      <w:pPr>
        <w:spacing w:line="276" w:lineRule="auto"/>
        <w:jc w:val="both"/>
        <w:rPr>
          <w:rFonts w:ascii="Tahoma" w:hAnsi="Tahoma" w:cs="Tahoma"/>
          <w:sz w:val="24"/>
          <w:szCs w:val="24"/>
          <w:lang w:val="es-ES"/>
        </w:rPr>
      </w:pPr>
      <w:r w:rsidRPr="00DF37BE">
        <w:rPr>
          <w:rFonts w:ascii="Tahoma" w:hAnsi="Tahoma" w:cs="Tahoma"/>
          <w:sz w:val="24"/>
          <w:szCs w:val="24"/>
          <w:lang w:val="es-ES"/>
        </w:rPr>
        <w:t xml:space="preserve">5.7 Ese mismo día el citado apoderado </w:t>
      </w:r>
      <w:r w:rsidRPr="00DF37BE">
        <w:rPr>
          <w:rFonts w:ascii="Tahoma" w:hAnsi="Tahoma" w:cs="Tahoma"/>
          <w:sz w:val="24"/>
          <w:szCs w:val="24"/>
          <w:lang w:val="es-CO"/>
        </w:rPr>
        <w:t xml:space="preserve">allegó </w:t>
      </w:r>
      <w:r w:rsidR="00B743FF" w:rsidRPr="00DF37BE">
        <w:rPr>
          <w:rFonts w:ascii="Tahoma" w:hAnsi="Tahoma" w:cs="Tahoma"/>
          <w:sz w:val="24"/>
          <w:szCs w:val="24"/>
          <w:lang w:val="es-CO"/>
        </w:rPr>
        <w:t>recibo</w:t>
      </w:r>
      <w:r w:rsidRPr="00DF37BE">
        <w:rPr>
          <w:rFonts w:ascii="Tahoma" w:hAnsi="Tahoma" w:cs="Tahoma"/>
          <w:sz w:val="24"/>
          <w:szCs w:val="24"/>
          <w:lang w:val="es-CO"/>
        </w:rPr>
        <w:t xml:space="preserve"> de pago del arancel para surtir la apelación por valor de $200.000</w:t>
      </w:r>
      <w:r w:rsidR="007723CC" w:rsidRPr="00DF37BE">
        <w:rPr>
          <w:rStyle w:val="Refdenotaalpie"/>
          <w:rFonts w:ascii="Tahoma" w:hAnsi="Tahoma" w:cs="Tahoma"/>
          <w:i/>
          <w:szCs w:val="24"/>
          <w:lang w:val="es-ES"/>
        </w:rPr>
        <w:footnoteReference w:id="11"/>
      </w:r>
      <w:r w:rsidR="00BD761B" w:rsidRPr="00DF37BE">
        <w:rPr>
          <w:rFonts w:ascii="Tahoma" w:hAnsi="Tahoma" w:cs="Tahoma"/>
          <w:sz w:val="24"/>
          <w:szCs w:val="24"/>
          <w:lang w:val="es-ES"/>
        </w:rPr>
        <w:t>.</w:t>
      </w:r>
    </w:p>
    <w:p w:rsidR="000414EC" w:rsidRPr="00DF37BE" w:rsidRDefault="000414EC" w:rsidP="00BD7284">
      <w:pPr>
        <w:spacing w:line="276" w:lineRule="auto"/>
        <w:jc w:val="both"/>
        <w:rPr>
          <w:rFonts w:ascii="Tahoma" w:hAnsi="Tahoma" w:cs="Tahoma"/>
          <w:sz w:val="24"/>
          <w:szCs w:val="24"/>
          <w:lang w:val="es-ES"/>
        </w:rPr>
      </w:pPr>
    </w:p>
    <w:p w:rsidR="005378F1" w:rsidRPr="00DF37BE" w:rsidRDefault="005378F1" w:rsidP="00BD7284">
      <w:pPr>
        <w:spacing w:line="276" w:lineRule="auto"/>
        <w:jc w:val="both"/>
        <w:rPr>
          <w:rFonts w:ascii="Tahoma" w:hAnsi="Tahoma" w:cs="Tahoma"/>
          <w:sz w:val="24"/>
          <w:szCs w:val="24"/>
          <w:lang w:val="es-ES"/>
        </w:rPr>
      </w:pPr>
      <w:r w:rsidRPr="00DF37BE">
        <w:rPr>
          <w:rFonts w:ascii="Tahoma" w:hAnsi="Tahoma" w:cs="Tahoma"/>
          <w:sz w:val="24"/>
          <w:szCs w:val="24"/>
          <w:lang w:val="es-ES"/>
        </w:rPr>
        <w:t xml:space="preserve">5.8 </w:t>
      </w:r>
      <w:bookmarkStart w:id="2" w:name="_Hlk69740735"/>
      <w:r w:rsidRPr="00DF37BE">
        <w:rPr>
          <w:rFonts w:ascii="Tahoma" w:hAnsi="Tahoma" w:cs="Tahoma"/>
          <w:sz w:val="24"/>
          <w:szCs w:val="24"/>
          <w:lang w:val="es-ES"/>
        </w:rPr>
        <w:t>En constancia secretarial del</w:t>
      </w:r>
      <w:r w:rsidR="00B743FF" w:rsidRPr="00DF37BE">
        <w:rPr>
          <w:rFonts w:ascii="Tahoma" w:hAnsi="Tahoma" w:cs="Tahoma"/>
          <w:sz w:val="24"/>
          <w:szCs w:val="24"/>
          <w:lang w:val="es-ES"/>
        </w:rPr>
        <w:t xml:space="preserve"> 14 de diciembre</w:t>
      </w:r>
      <w:r w:rsidRPr="00DF37BE">
        <w:rPr>
          <w:rFonts w:ascii="Tahoma" w:hAnsi="Tahoma" w:cs="Tahoma"/>
          <w:sz w:val="24"/>
          <w:szCs w:val="24"/>
          <w:lang w:val="es-ES"/>
        </w:rPr>
        <w:t xml:space="preserve"> </w:t>
      </w:r>
      <w:r w:rsidR="00B743FF" w:rsidRPr="00DF37BE">
        <w:rPr>
          <w:rFonts w:ascii="Tahoma" w:hAnsi="Tahoma" w:cs="Tahoma"/>
          <w:sz w:val="24"/>
          <w:szCs w:val="24"/>
          <w:lang w:val="es-ES"/>
        </w:rPr>
        <w:t xml:space="preserve">se indicó que la consignación realizada </w:t>
      </w:r>
      <w:r w:rsidRPr="00DF37BE">
        <w:rPr>
          <w:rFonts w:ascii="Tahoma" w:hAnsi="Tahoma" w:cs="Tahoma"/>
          <w:sz w:val="24"/>
          <w:szCs w:val="24"/>
          <w:lang w:val="es-ES"/>
        </w:rPr>
        <w:t>por la suma de $200.000</w:t>
      </w:r>
      <w:r w:rsidR="00B743FF" w:rsidRPr="00DF37BE">
        <w:rPr>
          <w:rFonts w:ascii="Tahoma" w:hAnsi="Tahoma" w:cs="Tahoma"/>
          <w:sz w:val="24"/>
          <w:szCs w:val="24"/>
          <w:lang w:val="es-ES"/>
        </w:rPr>
        <w:t xml:space="preserve"> equivale</w:t>
      </w:r>
      <w:r w:rsidRPr="00DF37BE">
        <w:rPr>
          <w:rFonts w:ascii="Tahoma" w:hAnsi="Tahoma" w:cs="Tahoma"/>
          <w:sz w:val="24"/>
          <w:szCs w:val="24"/>
          <w:lang w:val="es-ES"/>
        </w:rPr>
        <w:t xml:space="preserve"> al pago </w:t>
      </w:r>
      <w:r w:rsidR="00B743FF" w:rsidRPr="00DF37BE">
        <w:rPr>
          <w:rFonts w:ascii="Tahoma" w:hAnsi="Tahoma" w:cs="Tahoma"/>
          <w:sz w:val="24"/>
          <w:szCs w:val="24"/>
          <w:lang w:val="es-ES"/>
        </w:rPr>
        <w:t xml:space="preserve">de 800 copias. No obstante, el proceso contiene 935 folios, por </w:t>
      </w:r>
      <w:r w:rsidR="00BD7284" w:rsidRPr="00DF37BE">
        <w:rPr>
          <w:rFonts w:ascii="Tahoma" w:hAnsi="Tahoma" w:cs="Tahoma"/>
          <w:sz w:val="24"/>
          <w:szCs w:val="24"/>
          <w:lang w:val="es-ES"/>
        </w:rPr>
        <w:t>tanto,</w:t>
      </w:r>
      <w:r w:rsidR="00B743FF" w:rsidRPr="00DF37BE">
        <w:rPr>
          <w:rFonts w:ascii="Tahoma" w:hAnsi="Tahoma" w:cs="Tahoma"/>
          <w:sz w:val="24"/>
          <w:szCs w:val="24"/>
          <w:lang w:val="es-ES"/>
        </w:rPr>
        <w:t xml:space="preserve"> </w:t>
      </w:r>
      <w:r w:rsidR="00BD7284" w:rsidRPr="00DF37BE">
        <w:rPr>
          <w:rFonts w:ascii="Tahoma" w:hAnsi="Tahoma" w:cs="Tahoma"/>
          <w:sz w:val="24"/>
          <w:szCs w:val="24"/>
          <w:lang w:val="es-ES"/>
        </w:rPr>
        <w:t>“</w:t>
      </w:r>
      <w:r w:rsidRPr="00DF37BE">
        <w:rPr>
          <w:rFonts w:ascii="Tahoma" w:hAnsi="Tahoma" w:cs="Tahoma"/>
          <w:i/>
          <w:sz w:val="22"/>
          <w:szCs w:val="24"/>
          <w:lang w:val="es-ES"/>
        </w:rPr>
        <w:t>las fotocopias auténticas que tenía que cancelar el recurrente durante el término otorgado debían ser para 935 folios y sólo</w:t>
      </w:r>
      <w:r w:rsidR="009D062B" w:rsidRPr="00DF37BE">
        <w:rPr>
          <w:rFonts w:ascii="Tahoma" w:hAnsi="Tahoma" w:cs="Tahoma"/>
          <w:i/>
          <w:sz w:val="22"/>
          <w:szCs w:val="24"/>
          <w:lang w:val="es-ES"/>
        </w:rPr>
        <w:t xml:space="preserve"> (sic)</w:t>
      </w:r>
      <w:r w:rsidRPr="00DF37BE">
        <w:rPr>
          <w:rFonts w:ascii="Tahoma" w:hAnsi="Tahoma" w:cs="Tahoma"/>
          <w:i/>
          <w:sz w:val="22"/>
          <w:szCs w:val="24"/>
          <w:lang w:val="es-ES"/>
        </w:rPr>
        <w:t xml:space="preserve"> canceló 800 copias</w:t>
      </w:r>
      <w:r w:rsidR="00B743FF" w:rsidRPr="00DF37BE">
        <w:rPr>
          <w:rFonts w:ascii="Tahoma" w:hAnsi="Tahoma" w:cs="Tahoma"/>
          <w:i/>
          <w:sz w:val="24"/>
          <w:szCs w:val="24"/>
          <w:lang w:val="es-ES"/>
        </w:rPr>
        <w:t>”</w:t>
      </w:r>
      <w:r w:rsidRPr="00DF37BE">
        <w:rPr>
          <w:rFonts w:ascii="Tahoma" w:hAnsi="Tahoma" w:cs="Tahoma"/>
          <w:i/>
          <w:sz w:val="24"/>
          <w:szCs w:val="24"/>
          <w:lang w:val="es-ES"/>
        </w:rPr>
        <w:t xml:space="preserve">. </w:t>
      </w:r>
      <w:r w:rsidR="00B743FF" w:rsidRPr="00DF37BE">
        <w:rPr>
          <w:rFonts w:ascii="Tahoma" w:hAnsi="Tahoma" w:cs="Tahoma"/>
          <w:sz w:val="24"/>
          <w:szCs w:val="24"/>
          <w:lang w:val="es-ES"/>
        </w:rPr>
        <w:t>Tomando como referencia lo anterior el funcionario accionado, mediante proveído de ese mismo día, declaró desierto la alzada formulada</w:t>
      </w:r>
      <w:bookmarkEnd w:id="2"/>
      <w:r w:rsidR="00B743FF" w:rsidRPr="00DF37BE">
        <w:rPr>
          <w:rFonts w:ascii="Tahoma" w:hAnsi="Tahoma" w:cs="Tahoma"/>
          <w:sz w:val="24"/>
          <w:szCs w:val="24"/>
          <w:lang w:val="es-ES"/>
        </w:rPr>
        <w:t xml:space="preserve">, al no </w:t>
      </w:r>
      <w:r w:rsidR="00B743FF" w:rsidRPr="00DF37BE">
        <w:rPr>
          <w:rFonts w:ascii="Tahoma" w:hAnsi="Tahoma" w:cs="Tahoma"/>
          <w:sz w:val="24"/>
          <w:szCs w:val="24"/>
          <w:lang w:val="es-ES"/>
        </w:rPr>
        <w:lastRenderedPageBreak/>
        <w:t>haber asumido la parte recurrente el pago completo de la</w:t>
      </w:r>
      <w:r w:rsidR="003E555E" w:rsidRPr="00DF37BE">
        <w:rPr>
          <w:rFonts w:ascii="Tahoma" w:hAnsi="Tahoma" w:cs="Tahoma"/>
          <w:sz w:val="24"/>
          <w:szCs w:val="24"/>
          <w:lang w:val="es-ES"/>
        </w:rPr>
        <w:t>s</w:t>
      </w:r>
      <w:r w:rsidR="00B743FF" w:rsidRPr="00DF37BE">
        <w:rPr>
          <w:rFonts w:ascii="Tahoma" w:hAnsi="Tahoma" w:cs="Tahoma"/>
          <w:sz w:val="24"/>
          <w:szCs w:val="24"/>
          <w:lang w:val="es-ES"/>
        </w:rPr>
        <w:t xml:space="preserve"> expensas</w:t>
      </w:r>
      <w:r w:rsidRPr="00DF37BE">
        <w:rPr>
          <w:rFonts w:ascii="Tahoma" w:hAnsi="Tahoma" w:cs="Tahoma"/>
          <w:sz w:val="24"/>
          <w:szCs w:val="24"/>
          <w:lang w:val="es-ES"/>
        </w:rPr>
        <w:t xml:space="preserve"> ordenadas por auto del 23 de noviembre </w:t>
      </w:r>
      <w:r w:rsidR="00B743FF" w:rsidRPr="00DF37BE">
        <w:rPr>
          <w:rFonts w:ascii="Tahoma" w:hAnsi="Tahoma" w:cs="Tahoma"/>
          <w:sz w:val="24"/>
          <w:szCs w:val="24"/>
          <w:lang w:val="es-ES"/>
        </w:rPr>
        <w:t>pasado</w:t>
      </w:r>
      <w:r w:rsidR="00B743FF" w:rsidRPr="00DF37BE">
        <w:rPr>
          <w:rStyle w:val="Refdenotaalpie"/>
          <w:rFonts w:ascii="Tahoma" w:hAnsi="Tahoma" w:cs="Tahoma"/>
          <w:szCs w:val="24"/>
          <w:lang w:val="es-ES"/>
        </w:rPr>
        <w:footnoteReference w:id="12"/>
      </w:r>
      <w:r w:rsidR="00B743FF" w:rsidRPr="00DF37BE">
        <w:rPr>
          <w:rFonts w:ascii="Tahoma" w:hAnsi="Tahoma" w:cs="Tahoma"/>
          <w:sz w:val="24"/>
          <w:szCs w:val="24"/>
          <w:lang w:val="es-ES"/>
        </w:rPr>
        <w:t>.</w:t>
      </w:r>
    </w:p>
    <w:p w:rsidR="005378F1" w:rsidRPr="00DF37BE" w:rsidRDefault="005378F1" w:rsidP="00BD7284">
      <w:pPr>
        <w:spacing w:line="276" w:lineRule="auto"/>
        <w:jc w:val="both"/>
        <w:rPr>
          <w:rFonts w:ascii="Tahoma" w:hAnsi="Tahoma" w:cs="Tahoma"/>
          <w:sz w:val="24"/>
          <w:szCs w:val="24"/>
          <w:lang w:val="es-ES"/>
        </w:rPr>
      </w:pPr>
    </w:p>
    <w:p w:rsidR="00102C79" w:rsidRPr="00DF37BE" w:rsidRDefault="00B743FF" w:rsidP="00BD7284">
      <w:pPr>
        <w:spacing w:line="276" w:lineRule="auto"/>
        <w:jc w:val="both"/>
        <w:rPr>
          <w:rFonts w:ascii="Tahoma" w:hAnsi="Tahoma" w:cs="Tahoma"/>
          <w:sz w:val="24"/>
          <w:szCs w:val="24"/>
          <w:lang w:val="es-CO"/>
        </w:rPr>
      </w:pPr>
      <w:r w:rsidRPr="00DF37BE">
        <w:rPr>
          <w:rFonts w:ascii="Tahoma" w:hAnsi="Tahoma" w:cs="Tahoma"/>
          <w:sz w:val="24"/>
          <w:szCs w:val="24"/>
          <w:lang w:val="es-ES"/>
        </w:rPr>
        <w:t xml:space="preserve">5.9 Contra esa determinación </w:t>
      </w:r>
      <w:r w:rsidR="00A23903" w:rsidRPr="00DF37BE">
        <w:rPr>
          <w:rFonts w:ascii="Tahoma" w:hAnsi="Tahoma" w:cs="Tahoma"/>
          <w:sz w:val="24"/>
          <w:szCs w:val="24"/>
          <w:lang w:val="es-ES"/>
        </w:rPr>
        <w:t>el apoderado de las tutelantes interpuso recurso de reposición, en subsidio, apelaci</w:t>
      </w:r>
      <w:r w:rsidR="00E54284" w:rsidRPr="00DF37BE">
        <w:rPr>
          <w:rFonts w:ascii="Tahoma" w:hAnsi="Tahoma" w:cs="Tahoma"/>
          <w:sz w:val="24"/>
          <w:szCs w:val="24"/>
          <w:lang w:val="es-ES"/>
        </w:rPr>
        <w:t xml:space="preserve">ón, con sustento en que </w:t>
      </w:r>
      <w:r w:rsidR="00E54284" w:rsidRPr="00DF37BE">
        <w:rPr>
          <w:rFonts w:ascii="Tahoma" w:hAnsi="Tahoma" w:cs="Tahoma"/>
          <w:sz w:val="24"/>
          <w:szCs w:val="24"/>
          <w:lang w:val="es-CO"/>
        </w:rPr>
        <w:t>el despacho no señaló que la reproducción de las piezas procesales debía ser auténtica</w:t>
      </w:r>
      <w:r w:rsidR="00102C79" w:rsidRPr="00DF37BE">
        <w:rPr>
          <w:rFonts w:ascii="Tahoma" w:hAnsi="Tahoma" w:cs="Tahoma"/>
          <w:sz w:val="24"/>
          <w:szCs w:val="24"/>
          <w:lang w:val="es-CO"/>
        </w:rPr>
        <w:t>, máxime que el Código General del Proceso no establece esa forma de reproducción para aquellos efectos y que al tratarse de una remisión de expediente realizada de manera interna entre los despachos de la Rama Judicial no habría motivo para requerir la autenticación, pues de lo contrario se presumiría la mala fe de los funcionarios judiciales;</w:t>
      </w:r>
      <w:r w:rsidR="00E54284" w:rsidRPr="00DF37BE">
        <w:rPr>
          <w:rFonts w:ascii="Tahoma" w:hAnsi="Tahoma" w:cs="Tahoma"/>
          <w:sz w:val="24"/>
          <w:szCs w:val="24"/>
          <w:lang w:val="es-CO"/>
        </w:rPr>
        <w:t xml:space="preserve"> aportó por concepto de expensas el valor de $200.000, correspondiente a 935 folios a razón de $150 por copia simple, según las tarifas fijadas en el Acuerdo PCSJA18-11176 del 13 de diciembre de 2018</w:t>
      </w:r>
      <w:r w:rsidR="00102C79" w:rsidRPr="00DF37BE">
        <w:rPr>
          <w:rFonts w:ascii="Tahoma" w:hAnsi="Tahoma" w:cs="Tahoma"/>
          <w:sz w:val="24"/>
          <w:szCs w:val="24"/>
          <w:lang w:val="es-CO"/>
        </w:rPr>
        <w:t>, es decir que solo restaba pagar $33.750, de todas formas, anexó</w:t>
      </w:r>
      <w:r w:rsidR="00E54284" w:rsidRPr="00DF37BE">
        <w:rPr>
          <w:rFonts w:ascii="Tahoma" w:hAnsi="Tahoma" w:cs="Tahoma"/>
          <w:sz w:val="24"/>
          <w:szCs w:val="24"/>
          <w:lang w:val="es-CO"/>
        </w:rPr>
        <w:t xml:space="preserve"> recibo de pago por $42.500</w:t>
      </w:r>
      <w:r w:rsidR="00102C79" w:rsidRPr="00DF37BE">
        <w:rPr>
          <w:rStyle w:val="Refdenotaalpie"/>
          <w:rFonts w:ascii="Tahoma" w:hAnsi="Tahoma" w:cs="Tahoma"/>
          <w:szCs w:val="24"/>
          <w:lang w:val="es-CO"/>
        </w:rPr>
        <w:footnoteReference w:id="13"/>
      </w:r>
      <w:r w:rsidR="00102C79" w:rsidRPr="00DF37BE">
        <w:rPr>
          <w:rFonts w:ascii="Tahoma" w:hAnsi="Tahoma" w:cs="Tahoma"/>
          <w:sz w:val="24"/>
          <w:szCs w:val="24"/>
          <w:lang w:val="es-CO"/>
        </w:rPr>
        <w:t>.</w:t>
      </w:r>
    </w:p>
    <w:p w:rsidR="00102C79" w:rsidRPr="00DF37BE" w:rsidRDefault="00102C79" w:rsidP="00BD7284">
      <w:pPr>
        <w:spacing w:line="276" w:lineRule="auto"/>
        <w:jc w:val="both"/>
        <w:rPr>
          <w:rFonts w:ascii="Tahoma" w:hAnsi="Tahoma" w:cs="Tahoma"/>
          <w:sz w:val="24"/>
          <w:szCs w:val="24"/>
          <w:lang w:val="es-CO"/>
        </w:rPr>
      </w:pPr>
    </w:p>
    <w:p w:rsidR="005378F1" w:rsidRPr="00DF37BE" w:rsidRDefault="00102C79" w:rsidP="00BD7284">
      <w:pPr>
        <w:pStyle w:val="Default"/>
        <w:spacing w:line="276" w:lineRule="auto"/>
        <w:jc w:val="both"/>
        <w:rPr>
          <w:rFonts w:ascii="Tahoma" w:hAnsi="Tahoma" w:cs="Tahoma"/>
        </w:rPr>
      </w:pPr>
      <w:r w:rsidRPr="00DF37BE">
        <w:rPr>
          <w:rFonts w:ascii="Tahoma" w:hAnsi="Tahoma" w:cs="Tahoma"/>
        </w:rPr>
        <w:t>5.10 Por auto del 18 de enero de este año, el funcionario demandado</w:t>
      </w:r>
      <w:r w:rsidR="0049535B" w:rsidRPr="00DF37BE">
        <w:rPr>
          <w:rFonts w:ascii="Tahoma" w:hAnsi="Tahoma" w:cs="Tahoma"/>
        </w:rPr>
        <w:t xml:space="preserve"> no revocó la determinación recurrida bajo el argumento de que, si bien se indicó en aquella oportunidad, por error, que las copias debían ser auténticas</w:t>
      </w:r>
      <w:r w:rsidR="00970657" w:rsidRPr="00DF37BE">
        <w:rPr>
          <w:rFonts w:ascii="Tahoma" w:hAnsi="Tahoma" w:cs="Tahoma"/>
        </w:rPr>
        <w:t>,</w:t>
      </w:r>
      <w:r w:rsidR="0049535B" w:rsidRPr="00DF37BE">
        <w:rPr>
          <w:rFonts w:ascii="Tahoma" w:hAnsi="Tahoma" w:cs="Tahoma"/>
        </w:rPr>
        <w:t xml:space="preserve"> lo cierto es que</w:t>
      </w:r>
      <w:r w:rsidR="00360EA2">
        <w:rPr>
          <w:rFonts w:ascii="Tahoma" w:hAnsi="Tahoma" w:cs="Tahoma"/>
        </w:rPr>
        <w:t>,</w:t>
      </w:r>
      <w:r w:rsidR="0049535B" w:rsidRPr="00DF37BE">
        <w:rPr>
          <w:rFonts w:ascii="Tahoma" w:hAnsi="Tahoma" w:cs="Tahoma"/>
        </w:rPr>
        <w:t xml:space="preserve"> con la implementación del expediente digital, las expensas se referían a precisamente la digitalización de las piezas procesales que conforme </w:t>
      </w:r>
      <w:r w:rsidRPr="00DF37BE">
        <w:rPr>
          <w:rFonts w:ascii="Tahoma" w:hAnsi="Tahoma" w:cs="Tahoma"/>
        </w:rPr>
        <w:t>al Acuerdo PCSJA18-11176 del 13 de diciembre de 2018 del Consejo Superior de la Judicatura, asciende</w:t>
      </w:r>
      <w:r w:rsidR="0049535B" w:rsidRPr="00DF37BE">
        <w:rPr>
          <w:rFonts w:ascii="Tahoma" w:hAnsi="Tahoma" w:cs="Tahoma"/>
        </w:rPr>
        <w:t>n</w:t>
      </w:r>
      <w:r w:rsidRPr="00DF37BE">
        <w:rPr>
          <w:rFonts w:ascii="Tahoma" w:hAnsi="Tahoma" w:cs="Tahoma"/>
        </w:rPr>
        <w:t xml:space="preserve"> a la suma</w:t>
      </w:r>
      <w:r w:rsidR="0049535B" w:rsidRPr="00DF37BE">
        <w:rPr>
          <w:rFonts w:ascii="Tahoma" w:hAnsi="Tahoma" w:cs="Tahoma"/>
        </w:rPr>
        <w:t xml:space="preserve"> de doscientos cincuenta $250. Así mismo es de público conocimiento </w:t>
      </w:r>
      <w:r w:rsidRPr="00DF37BE">
        <w:rPr>
          <w:rFonts w:ascii="Tahoma" w:hAnsi="Tahoma" w:cs="Tahoma"/>
        </w:rPr>
        <w:t>el Decreto 806 de 2020</w:t>
      </w:r>
      <w:r w:rsidR="0049535B" w:rsidRPr="00DF37BE">
        <w:rPr>
          <w:rFonts w:ascii="Tahoma" w:hAnsi="Tahoma" w:cs="Tahoma"/>
        </w:rPr>
        <w:t>, por medio del cual se adoptaron</w:t>
      </w:r>
      <w:r w:rsidRPr="00DF37BE">
        <w:rPr>
          <w:rFonts w:ascii="Tahoma" w:hAnsi="Tahoma" w:cs="Tahoma"/>
        </w:rPr>
        <w:t xml:space="preserve"> medidas para implementar las tecnologías de la información y las comunicaciones en las actuaciones judiciales, </w:t>
      </w:r>
      <w:r w:rsidR="0049535B" w:rsidRPr="00DF37BE">
        <w:rPr>
          <w:rFonts w:ascii="Tahoma" w:hAnsi="Tahoma" w:cs="Tahoma"/>
        </w:rPr>
        <w:t xml:space="preserve">por </w:t>
      </w:r>
      <w:r w:rsidR="00BD7284" w:rsidRPr="00DF37BE">
        <w:rPr>
          <w:rFonts w:ascii="Tahoma" w:hAnsi="Tahoma" w:cs="Tahoma"/>
        </w:rPr>
        <w:t>tanto,</w:t>
      </w:r>
      <w:r w:rsidR="0049535B" w:rsidRPr="00DF37BE">
        <w:rPr>
          <w:rFonts w:ascii="Tahoma" w:hAnsi="Tahoma" w:cs="Tahoma"/>
        </w:rPr>
        <w:t xml:space="preserve"> en razón de esa virtualidad el pago realizado por la parte recurrente es insuficiente. De otro lado, no concedió el recurso de alzada, al no ser providencia de aquellas que el legislador determinó como apelables</w:t>
      </w:r>
      <w:r w:rsidR="0049535B" w:rsidRPr="00DF37BE">
        <w:rPr>
          <w:rStyle w:val="Refdenotaalpie"/>
          <w:rFonts w:ascii="Tahoma" w:hAnsi="Tahoma" w:cs="Tahoma"/>
        </w:rPr>
        <w:footnoteReference w:id="14"/>
      </w:r>
      <w:r w:rsidR="0049535B" w:rsidRPr="00DF37BE">
        <w:rPr>
          <w:rFonts w:ascii="Tahoma" w:hAnsi="Tahoma" w:cs="Tahoma"/>
        </w:rPr>
        <w:t>.</w:t>
      </w:r>
    </w:p>
    <w:p w:rsidR="00BD761B" w:rsidRPr="00DF37BE" w:rsidRDefault="00BD761B" w:rsidP="00BD7284">
      <w:pPr>
        <w:spacing w:line="276" w:lineRule="auto"/>
        <w:jc w:val="both"/>
        <w:rPr>
          <w:rFonts w:ascii="Tahoma" w:hAnsi="Tahoma" w:cs="Tahoma"/>
          <w:sz w:val="24"/>
          <w:szCs w:val="24"/>
        </w:rPr>
      </w:pPr>
    </w:p>
    <w:p w:rsidR="003E555E" w:rsidRPr="00DF37BE" w:rsidRDefault="003E555E"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37BE">
        <w:rPr>
          <w:rFonts w:ascii="Tahoma" w:hAnsi="Tahoma" w:cs="Tahoma"/>
          <w:sz w:val="24"/>
          <w:szCs w:val="24"/>
        </w:rPr>
        <w:t xml:space="preserve">6. </w:t>
      </w:r>
      <w:r w:rsidRPr="00DF37BE">
        <w:rPr>
          <w:rFonts w:ascii="Tahoma" w:hAnsi="Tahoma" w:cs="Tahoma"/>
          <w:sz w:val="24"/>
          <w:szCs w:val="24"/>
          <w:lang w:val="es-CO"/>
        </w:rPr>
        <w:t>De las anteriores pruebas se puede concluir, en primera medida, que e</w:t>
      </w:r>
      <w:r w:rsidRPr="00DF37BE">
        <w:rPr>
          <w:rFonts w:ascii="Tahoma" w:hAnsi="Tahoma" w:cs="Tahoma"/>
          <w:sz w:val="24"/>
          <w:szCs w:val="24"/>
        </w:rPr>
        <w:t xml:space="preserve">n este caso se </w:t>
      </w:r>
      <w:r w:rsidR="00B92691" w:rsidRPr="00DF37BE">
        <w:rPr>
          <w:rFonts w:ascii="Tahoma" w:hAnsi="Tahoma" w:cs="Tahoma"/>
          <w:sz w:val="24"/>
          <w:szCs w:val="24"/>
        </w:rPr>
        <w:t>colman</w:t>
      </w:r>
      <w:r w:rsidRPr="00DF37BE">
        <w:rPr>
          <w:rFonts w:ascii="Tahoma" w:hAnsi="Tahoma" w:cs="Tahoma"/>
          <w:sz w:val="24"/>
          <w:szCs w:val="24"/>
        </w:rPr>
        <w:t xml:space="preserve"> los requisitos generales de procedencia del amparo </w:t>
      </w:r>
      <w:r w:rsidR="00B92691" w:rsidRPr="00DF37BE">
        <w:rPr>
          <w:rFonts w:ascii="Tahoma" w:hAnsi="Tahoma" w:cs="Tahoma"/>
          <w:sz w:val="24"/>
          <w:szCs w:val="24"/>
        </w:rPr>
        <w:t xml:space="preserve">como quiera que: a) </w:t>
      </w:r>
      <w:r w:rsidRPr="00DF37BE">
        <w:rPr>
          <w:rFonts w:ascii="Tahoma" w:hAnsi="Tahoma" w:cs="Tahoma"/>
          <w:sz w:val="24"/>
          <w:szCs w:val="24"/>
        </w:rPr>
        <w:t>el asunto tiene relevancia constitucional,</w:t>
      </w:r>
      <w:r w:rsidR="00B92691" w:rsidRPr="00DF37BE">
        <w:rPr>
          <w:rFonts w:ascii="Tahoma" w:hAnsi="Tahoma" w:cs="Tahoma"/>
          <w:sz w:val="24"/>
          <w:szCs w:val="24"/>
        </w:rPr>
        <w:t xml:space="preserve"> al estar en entredicho el derecho al debido proceso; b) se supera el presupuesto de la inmediatez porque la actuación se definió por auto del 18 de enero del año en curso; c) la subsidiariedad se considera satisfecha porque las actoras formularon recurso contra la decisión que </w:t>
      </w:r>
      <w:r w:rsidR="009558D9" w:rsidRPr="00DF37BE">
        <w:rPr>
          <w:rFonts w:ascii="Tahoma" w:hAnsi="Tahoma" w:cs="Tahoma"/>
          <w:sz w:val="24"/>
          <w:szCs w:val="24"/>
        </w:rPr>
        <w:t>dicen</w:t>
      </w:r>
      <w:r w:rsidR="00B92691" w:rsidRPr="00DF37BE">
        <w:rPr>
          <w:rFonts w:ascii="Tahoma" w:hAnsi="Tahoma" w:cs="Tahoma"/>
          <w:sz w:val="24"/>
          <w:szCs w:val="24"/>
        </w:rPr>
        <w:t xml:space="preserve"> lesiona</w:t>
      </w:r>
      <w:r w:rsidR="009558D9" w:rsidRPr="00DF37BE">
        <w:rPr>
          <w:rFonts w:ascii="Tahoma" w:hAnsi="Tahoma" w:cs="Tahoma"/>
          <w:sz w:val="24"/>
          <w:szCs w:val="24"/>
        </w:rPr>
        <w:t>n</w:t>
      </w:r>
      <w:r w:rsidR="00B92691" w:rsidRPr="00DF37BE">
        <w:rPr>
          <w:rFonts w:ascii="Tahoma" w:hAnsi="Tahoma" w:cs="Tahoma"/>
          <w:sz w:val="24"/>
          <w:szCs w:val="24"/>
        </w:rPr>
        <w:t xml:space="preserve"> sus garantías procesales; d)</w:t>
      </w:r>
      <w:r w:rsidRPr="00DF37BE">
        <w:rPr>
          <w:rFonts w:ascii="Tahoma" w:hAnsi="Tahoma" w:cs="Tahoma"/>
          <w:sz w:val="24"/>
          <w:szCs w:val="24"/>
        </w:rPr>
        <w:t xml:space="preserve"> las irregularidades alegadas tienen directa incidencia en la decisión</w:t>
      </w:r>
      <w:r w:rsidR="00B92691" w:rsidRPr="00DF37BE">
        <w:rPr>
          <w:rFonts w:ascii="Tahoma" w:hAnsi="Tahoma" w:cs="Tahoma"/>
          <w:sz w:val="24"/>
          <w:szCs w:val="24"/>
        </w:rPr>
        <w:t xml:space="preserve"> objeto de reproche, e)</w:t>
      </w:r>
      <w:r w:rsidRPr="00DF37BE">
        <w:rPr>
          <w:rFonts w:ascii="Tahoma" w:hAnsi="Tahoma" w:cs="Tahoma"/>
          <w:sz w:val="24"/>
          <w:szCs w:val="24"/>
        </w:rPr>
        <w:t xml:space="preserve"> se identificaron los hechos</w:t>
      </w:r>
      <w:r w:rsidR="00B92691" w:rsidRPr="00DF37BE">
        <w:rPr>
          <w:rFonts w:ascii="Tahoma" w:hAnsi="Tahoma" w:cs="Tahoma"/>
          <w:sz w:val="24"/>
          <w:szCs w:val="24"/>
        </w:rPr>
        <w:t xml:space="preserve"> que generan la violación y f) no se trata de tutela contra tutela</w:t>
      </w:r>
      <w:r w:rsidRPr="00DF37BE">
        <w:rPr>
          <w:rFonts w:ascii="Tahoma" w:hAnsi="Tahoma" w:cs="Tahoma"/>
          <w:sz w:val="24"/>
          <w:szCs w:val="24"/>
        </w:rPr>
        <w:t>.</w:t>
      </w:r>
    </w:p>
    <w:p w:rsidR="003E555E" w:rsidRPr="00DF37BE" w:rsidRDefault="003E555E" w:rsidP="00BD7284">
      <w:pPr>
        <w:spacing w:line="276" w:lineRule="auto"/>
        <w:jc w:val="both"/>
        <w:rPr>
          <w:rFonts w:ascii="Tahoma" w:hAnsi="Tahoma" w:cs="Tahoma"/>
          <w:sz w:val="24"/>
          <w:szCs w:val="24"/>
        </w:rPr>
      </w:pPr>
      <w:r w:rsidRPr="00DF37BE">
        <w:rPr>
          <w:rFonts w:ascii="Tahoma" w:hAnsi="Tahoma" w:cs="Tahoma"/>
          <w:sz w:val="24"/>
          <w:szCs w:val="24"/>
        </w:rPr>
        <w:t xml:space="preserve"> </w:t>
      </w:r>
    </w:p>
    <w:p w:rsidR="003E555E" w:rsidRPr="00DF37BE" w:rsidRDefault="003E555E" w:rsidP="00BD7284">
      <w:pPr>
        <w:spacing w:line="276" w:lineRule="auto"/>
        <w:jc w:val="both"/>
        <w:rPr>
          <w:rFonts w:ascii="Tahoma" w:hAnsi="Tahoma" w:cs="Tahoma"/>
          <w:sz w:val="24"/>
          <w:szCs w:val="24"/>
        </w:rPr>
      </w:pPr>
      <w:r w:rsidRPr="00DF37BE">
        <w:rPr>
          <w:rFonts w:ascii="Tahoma" w:hAnsi="Tahoma" w:cs="Tahoma"/>
          <w:sz w:val="24"/>
          <w:szCs w:val="24"/>
        </w:rPr>
        <w:t>7</w:t>
      </w:r>
      <w:r w:rsidR="00590EB6" w:rsidRPr="00DF37BE">
        <w:rPr>
          <w:rFonts w:ascii="Tahoma" w:hAnsi="Tahoma" w:cs="Tahoma"/>
          <w:sz w:val="24"/>
          <w:szCs w:val="24"/>
        </w:rPr>
        <w:t xml:space="preserve">. </w:t>
      </w:r>
      <w:r w:rsidRPr="00DF37BE">
        <w:rPr>
          <w:rFonts w:ascii="Tahoma" w:hAnsi="Tahoma" w:cs="Tahoma"/>
          <w:sz w:val="24"/>
          <w:szCs w:val="24"/>
        </w:rPr>
        <w:t>Sobre el defecto procedimental por exceso de ritual manifiesto la Corte Constitucional ha expresado:</w:t>
      </w:r>
    </w:p>
    <w:p w:rsidR="003E555E" w:rsidRPr="00DF37BE" w:rsidRDefault="003E555E" w:rsidP="00BD7284">
      <w:pPr>
        <w:spacing w:line="276" w:lineRule="auto"/>
        <w:jc w:val="both"/>
        <w:rPr>
          <w:rFonts w:ascii="Tahoma" w:hAnsi="Tahoma" w:cs="Tahoma"/>
          <w:sz w:val="24"/>
          <w:szCs w:val="24"/>
        </w:rPr>
      </w:pPr>
    </w:p>
    <w:p w:rsidR="003E555E" w:rsidRPr="00DF37BE" w:rsidRDefault="003E555E" w:rsidP="00BD7284">
      <w:pPr>
        <w:ind w:left="426" w:right="420"/>
        <w:jc w:val="both"/>
        <w:rPr>
          <w:rFonts w:ascii="Tahoma" w:hAnsi="Tahoma" w:cs="Tahoma"/>
          <w:i/>
          <w:sz w:val="22"/>
          <w:szCs w:val="24"/>
          <w:lang w:val="es-CO"/>
        </w:rPr>
      </w:pPr>
      <w:r w:rsidRPr="00DF37BE">
        <w:rPr>
          <w:rFonts w:ascii="Tahoma" w:hAnsi="Tahoma" w:cs="Tahoma"/>
          <w:i/>
          <w:sz w:val="22"/>
          <w:szCs w:val="24"/>
          <w:lang w:val="es-CO"/>
        </w:rPr>
        <w:t xml:space="preserve">“Sobre el tema, la Corte ha indicado que cuando el derecho procesal se convierte en un obstáculo para la efectiva realización de un derecho sustancial expresamente </w:t>
      </w:r>
      <w:r w:rsidRPr="00DF37BE">
        <w:rPr>
          <w:rFonts w:ascii="Tahoma" w:hAnsi="Tahoma" w:cs="Tahoma"/>
          <w:i/>
          <w:sz w:val="22"/>
          <w:szCs w:val="24"/>
          <w:lang w:val="es-CO"/>
        </w:rPr>
        <w:lastRenderedPageBreak/>
        <w:t>reconocido por el juez, mal haría este en </w:t>
      </w:r>
      <w:r w:rsidRPr="00DF37BE">
        <w:rPr>
          <w:rFonts w:ascii="Tahoma" w:hAnsi="Tahoma" w:cs="Tahoma"/>
          <w:i/>
          <w:iCs/>
          <w:sz w:val="22"/>
          <w:szCs w:val="24"/>
          <w:lang w:val="es-CO"/>
        </w:rPr>
        <w:t>“</w:t>
      </w:r>
      <w:proofErr w:type="gramStart"/>
      <w:r w:rsidRPr="00DF37BE">
        <w:rPr>
          <w:rFonts w:ascii="Tahoma" w:hAnsi="Tahoma" w:cs="Tahoma"/>
          <w:i/>
          <w:iCs/>
          <w:sz w:val="22"/>
          <w:szCs w:val="24"/>
          <w:lang w:val="es-CO"/>
        </w:rPr>
        <w:t>darle</w:t>
      </w:r>
      <w:proofErr w:type="gramEnd"/>
      <w:r w:rsidRPr="00DF37BE">
        <w:rPr>
          <w:rFonts w:ascii="Tahoma" w:hAnsi="Tahoma" w:cs="Tahoma"/>
          <w:i/>
          <w:iCs/>
          <w:sz w:val="22"/>
          <w:szCs w:val="24"/>
          <w:lang w:val="es-CO"/>
        </w:rPr>
        <w:t xml:space="preserve"> prevalencia a las formas haciendo nugatorio un derecho del cual es titular quien acude a la administración de justicia y desnaturalizando a su vez las normas procesales cuya clara finalidad es ser medio para la efectiva realización del derecho material”</w:t>
      </w:r>
      <w:r w:rsidRPr="00DF37BE">
        <w:rPr>
          <w:rFonts w:ascii="Tahoma" w:hAnsi="Tahoma" w:cs="Tahoma"/>
          <w:i/>
          <w:sz w:val="22"/>
          <w:szCs w:val="24"/>
          <w:lang w:val="es-CO"/>
        </w:rPr>
        <w:t>.</w:t>
      </w:r>
      <w:r w:rsidR="00360EA2">
        <w:rPr>
          <w:rFonts w:ascii="Tahoma" w:hAnsi="Tahoma" w:cs="Tahoma"/>
          <w:i/>
          <w:sz w:val="22"/>
          <w:szCs w:val="24"/>
          <w:lang w:val="es-CO"/>
        </w:rPr>
        <w:t xml:space="preserve"> </w:t>
      </w:r>
      <w:r w:rsidRPr="00DF37BE">
        <w:rPr>
          <w:rFonts w:ascii="Tahoma" w:hAnsi="Tahoma" w:cs="Tahoma"/>
          <w:i/>
          <w:sz w:val="22"/>
          <w:szCs w:val="24"/>
          <w:vertAlign w:val="superscript"/>
          <w:lang w:val="es-CO"/>
        </w:rPr>
        <w:t> </w:t>
      </w:r>
      <w:r w:rsidRPr="00DF37BE">
        <w:rPr>
          <w:rFonts w:ascii="Tahoma" w:hAnsi="Tahoma" w:cs="Tahoma"/>
          <w:i/>
          <w:sz w:val="22"/>
          <w:szCs w:val="24"/>
          <w:lang w:val="es-CO"/>
        </w:rPr>
        <w:t>Si ese fuera el caso, el juez incurriría en una vía de hecho por exceso ritual manifiesto, pues sería una decisión en la que habría una </w:t>
      </w:r>
      <w:r w:rsidRPr="00DF37BE">
        <w:rPr>
          <w:rFonts w:ascii="Tahoma" w:hAnsi="Tahoma" w:cs="Tahoma"/>
          <w:i/>
          <w:iCs/>
          <w:sz w:val="22"/>
          <w:szCs w:val="24"/>
          <w:lang w:val="es-CO"/>
        </w:rPr>
        <w:t>“renuncia consiente de la verdad jurídica objetiva evidente en los hechos, por extremo rigor en la aplicación de las normas procesales, convirtiéndose así en una aplicación de la justicia material”.</w:t>
      </w:r>
    </w:p>
    <w:p w:rsidR="003E555E" w:rsidRPr="00DF37BE" w:rsidRDefault="003E555E" w:rsidP="00BD7284">
      <w:pPr>
        <w:ind w:left="426" w:right="420"/>
        <w:jc w:val="both"/>
        <w:rPr>
          <w:rFonts w:ascii="Tahoma" w:hAnsi="Tahoma" w:cs="Tahoma"/>
          <w:i/>
          <w:sz w:val="22"/>
          <w:szCs w:val="24"/>
          <w:lang w:val="es-CO"/>
        </w:rPr>
      </w:pPr>
    </w:p>
    <w:p w:rsidR="003E555E" w:rsidRPr="00DF37BE" w:rsidRDefault="003E555E" w:rsidP="00BD7284">
      <w:pPr>
        <w:ind w:left="426" w:right="420"/>
        <w:jc w:val="both"/>
        <w:rPr>
          <w:rFonts w:ascii="Tahoma" w:hAnsi="Tahoma" w:cs="Tahoma"/>
          <w:i/>
          <w:sz w:val="22"/>
          <w:szCs w:val="24"/>
          <w:lang w:val="es-CO"/>
        </w:rPr>
      </w:pPr>
      <w:r w:rsidRPr="00DF37BE">
        <w:rPr>
          <w:rFonts w:ascii="Tahoma" w:hAnsi="Tahoma" w:cs="Tahoma"/>
          <w:i/>
          <w:sz w:val="22"/>
          <w:szCs w:val="24"/>
          <w:lang w:val="es-CO"/>
        </w:rPr>
        <w:t>…</w:t>
      </w:r>
    </w:p>
    <w:p w:rsidR="003E555E" w:rsidRPr="00DF37BE" w:rsidRDefault="003E555E" w:rsidP="00BD7284">
      <w:pPr>
        <w:ind w:left="426" w:right="420"/>
        <w:jc w:val="both"/>
        <w:rPr>
          <w:rFonts w:ascii="Tahoma" w:hAnsi="Tahoma" w:cs="Tahoma"/>
          <w:i/>
          <w:sz w:val="22"/>
          <w:szCs w:val="24"/>
          <w:lang w:val="es-CO"/>
        </w:rPr>
      </w:pPr>
      <w:r w:rsidRPr="00DF37BE">
        <w:rPr>
          <w:rFonts w:ascii="Tahoma" w:hAnsi="Tahoma" w:cs="Tahoma"/>
          <w:i/>
          <w:sz w:val="22"/>
          <w:szCs w:val="24"/>
          <w:lang w:val="es-CO"/>
        </w:rPr>
        <w:t>  </w:t>
      </w:r>
    </w:p>
    <w:p w:rsidR="003E555E" w:rsidRPr="00DF37BE" w:rsidRDefault="003E555E" w:rsidP="00BD7284">
      <w:pPr>
        <w:ind w:left="426" w:right="420"/>
        <w:jc w:val="both"/>
        <w:rPr>
          <w:rFonts w:ascii="Tahoma" w:hAnsi="Tahoma" w:cs="Tahoma"/>
          <w:i/>
          <w:sz w:val="22"/>
          <w:szCs w:val="24"/>
          <w:lang w:val="es-CO"/>
        </w:rPr>
      </w:pPr>
      <w:r w:rsidRPr="00DF37BE">
        <w:rPr>
          <w:rFonts w:ascii="Tahoma" w:hAnsi="Tahoma" w:cs="Tahoma"/>
          <w:i/>
          <w:sz w:val="22"/>
          <w:szCs w:val="24"/>
          <w:lang w:val="es-CO"/>
        </w:rPr>
        <w:t>De manera que el defecto procedimental por exceso ritual manifiesto no se configura ante cualquier irregularidad de carácter procedimental, sino que debe tratarse de una anomalía en la aplicación de las formas propias de cada juicio particularmente grave, que lleva al juez a asumir una ciega obediencia a la ley procesal en abierto desconocimiento de los derechos sustanciales que le asisten a las partes en contienda.”</w:t>
      </w:r>
      <w:r w:rsidRPr="00DF37BE">
        <w:rPr>
          <w:rStyle w:val="Refdenotaalpie"/>
          <w:rFonts w:ascii="Tahoma" w:hAnsi="Tahoma" w:cs="Tahoma"/>
          <w:i/>
          <w:sz w:val="22"/>
          <w:szCs w:val="24"/>
          <w:lang w:val="es-CO"/>
        </w:rPr>
        <w:footnoteReference w:id="15"/>
      </w:r>
    </w:p>
    <w:p w:rsidR="00BD7284" w:rsidRPr="00DF37BE" w:rsidRDefault="00BD7284" w:rsidP="00BD7284">
      <w:pPr>
        <w:spacing w:line="276" w:lineRule="auto"/>
        <w:jc w:val="both"/>
        <w:rPr>
          <w:rFonts w:ascii="Tahoma" w:hAnsi="Tahoma" w:cs="Tahoma"/>
          <w:i/>
          <w:sz w:val="24"/>
          <w:szCs w:val="24"/>
          <w:lang w:val="es-CO"/>
        </w:rPr>
      </w:pPr>
    </w:p>
    <w:p w:rsidR="000937E1" w:rsidRPr="00DF37BE" w:rsidRDefault="00B92691" w:rsidP="00BD7284">
      <w:pPr>
        <w:tabs>
          <w:tab w:val="left" w:pos="-720"/>
        </w:tabs>
        <w:suppressAutoHyphens/>
        <w:spacing w:line="276" w:lineRule="auto"/>
        <w:jc w:val="both"/>
        <w:rPr>
          <w:rFonts w:ascii="Tahoma" w:hAnsi="Tahoma" w:cs="Tahoma"/>
          <w:sz w:val="24"/>
          <w:szCs w:val="24"/>
          <w:lang w:val="es-CO"/>
        </w:rPr>
      </w:pPr>
      <w:r w:rsidRPr="00DF37BE">
        <w:rPr>
          <w:rFonts w:ascii="Tahoma" w:hAnsi="Tahoma" w:cs="Tahoma"/>
          <w:sz w:val="24"/>
          <w:szCs w:val="24"/>
          <w:lang w:val="es-CO"/>
        </w:rPr>
        <w:t>8. De conformidad con las pruebas documentales ya resumidas, en este caso</w:t>
      </w:r>
      <w:r w:rsidR="00364417" w:rsidRPr="00DF37BE">
        <w:rPr>
          <w:rFonts w:ascii="Tahoma" w:hAnsi="Tahoma" w:cs="Tahoma"/>
          <w:sz w:val="24"/>
          <w:szCs w:val="24"/>
          <w:lang w:val="es-CO"/>
        </w:rPr>
        <w:t xml:space="preserve"> se puede concluir que</w:t>
      </w:r>
      <w:r w:rsidRPr="00DF37BE">
        <w:rPr>
          <w:rFonts w:ascii="Tahoma" w:hAnsi="Tahoma" w:cs="Tahoma"/>
          <w:sz w:val="24"/>
          <w:szCs w:val="24"/>
          <w:lang w:val="es-CO"/>
        </w:rPr>
        <w:t xml:space="preserve"> el juzgado accionado impuso a la parte recurrente la carga de asumir el pago de copias</w:t>
      </w:r>
      <w:r w:rsidR="00364417" w:rsidRPr="00DF37BE">
        <w:rPr>
          <w:rFonts w:ascii="Tahoma" w:hAnsi="Tahoma" w:cs="Tahoma"/>
          <w:sz w:val="24"/>
          <w:szCs w:val="24"/>
          <w:lang w:val="es-CO"/>
        </w:rPr>
        <w:t xml:space="preserve"> digitalizadas</w:t>
      </w:r>
      <w:r w:rsidRPr="00DF37BE">
        <w:rPr>
          <w:rFonts w:ascii="Tahoma" w:hAnsi="Tahoma" w:cs="Tahoma"/>
          <w:sz w:val="24"/>
          <w:szCs w:val="24"/>
          <w:lang w:val="es-CO"/>
        </w:rPr>
        <w:t xml:space="preserve"> para dar trámite al recurso de alzada</w:t>
      </w:r>
      <w:r w:rsidR="000937E1" w:rsidRPr="00DF37BE">
        <w:rPr>
          <w:rFonts w:ascii="Tahoma" w:hAnsi="Tahoma" w:cs="Tahoma"/>
          <w:sz w:val="24"/>
          <w:szCs w:val="24"/>
          <w:lang w:val="es-CO"/>
        </w:rPr>
        <w:t>,</w:t>
      </w:r>
      <w:r w:rsidR="00B32B3F" w:rsidRPr="00DF37BE">
        <w:rPr>
          <w:rFonts w:ascii="Tahoma" w:hAnsi="Tahoma" w:cs="Tahoma"/>
          <w:sz w:val="24"/>
          <w:szCs w:val="24"/>
          <w:lang w:val="es-CO"/>
        </w:rPr>
        <w:t xml:space="preserve"> que concedió en el efecto devolutivo,</w:t>
      </w:r>
      <w:r w:rsidR="000937E1" w:rsidRPr="00DF37BE">
        <w:rPr>
          <w:rFonts w:ascii="Tahoma" w:hAnsi="Tahoma" w:cs="Tahoma"/>
          <w:sz w:val="24"/>
          <w:szCs w:val="24"/>
          <w:lang w:val="es-CO"/>
        </w:rPr>
        <w:t xml:space="preserve"> a pesar de que el proceso se encontraba ya digitalizado. </w:t>
      </w:r>
    </w:p>
    <w:p w:rsidR="000937E1" w:rsidRPr="00DF37BE" w:rsidRDefault="000937E1" w:rsidP="00BD7284">
      <w:pPr>
        <w:tabs>
          <w:tab w:val="left" w:pos="-720"/>
        </w:tabs>
        <w:suppressAutoHyphens/>
        <w:spacing w:line="276" w:lineRule="auto"/>
        <w:jc w:val="both"/>
        <w:rPr>
          <w:rFonts w:ascii="Tahoma" w:hAnsi="Tahoma" w:cs="Tahoma"/>
          <w:sz w:val="24"/>
          <w:szCs w:val="24"/>
          <w:lang w:val="es-CO"/>
        </w:rPr>
      </w:pPr>
    </w:p>
    <w:p w:rsidR="000937E1" w:rsidRPr="00DF37BE" w:rsidRDefault="000937E1" w:rsidP="00BD7284">
      <w:pPr>
        <w:tabs>
          <w:tab w:val="left" w:pos="-720"/>
        </w:tabs>
        <w:suppressAutoHyphens/>
        <w:spacing w:line="276" w:lineRule="auto"/>
        <w:jc w:val="both"/>
        <w:rPr>
          <w:rFonts w:ascii="Tahoma" w:hAnsi="Tahoma" w:cs="Tahoma"/>
          <w:sz w:val="24"/>
          <w:szCs w:val="24"/>
          <w:lang w:val="es-CO"/>
        </w:rPr>
      </w:pPr>
      <w:r w:rsidRPr="00DF37BE">
        <w:rPr>
          <w:rFonts w:ascii="Tahoma" w:hAnsi="Tahoma" w:cs="Tahoma"/>
          <w:sz w:val="24"/>
          <w:szCs w:val="24"/>
          <w:lang w:val="es-CO"/>
        </w:rPr>
        <w:t>Para la Sala allí reside el verdadero motivo de interés constitucional, como quiera que, al margen de los restantes debates que surgieron en este asunto</w:t>
      </w:r>
      <w:r w:rsidR="009558D9" w:rsidRPr="00DF37BE">
        <w:rPr>
          <w:rFonts w:ascii="Tahoma" w:hAnsi="Tahoma" w:cs="Tahoma"/>
          <w:sz w:val="24"/>
          <w:szCs w:val="24"/>
          <w:lang w:val="es-CO"/>
        </w:rPr>
        <w:t xml:space="preserve"> referido a la forma como se requirió que se asumieran esas reproducciones</w:t>
      </w:r>
      <w:r w:rsidR="00363694" w:rsidRPr="00DF37BE">
        <w:rPr>
          <w:rFonts w:ascii="Tahoma" w:hAnsi="Tahoma" w:cs="Tahoma"/>
          <w:sz w:val="24"/>
          <w:szCs w:val="24"/>
          <w:lang w:val="es-CO"/>
        </w:rPr>
        <w:t xml:space="preserve"> si simples, auténticas o digitales</w:t>
      </w:r>
      <w:r w:rsidR="00364417" w:rsidRPr="00DF37BE">
        <w:rPr>
          <w:rFonts w:ascii="Tahoma" w:hAnsi="Tahoma" w:cs="Tahoma"/>
          <w:sz w:val="24"/>
          <w:szCs w:val="24"/>
          <w:lang w:val="es-CO"/>
        </w:rPr>
        <w:t xml:space="preserve"> o si el pago de tales valores fue debidamente efectuado</w:t>
      </w:r>
      <w:r w:rsidRPr="00DF37BE">
        <w:rPr>
          <w:rFonts w:ascii="Tahoma" w:hAnsi="Tahoma" w:cs="Tahoma"/>
          <w:sz w:val="24"/>
          <w:szCs w:val="24"/>
          <w:lang w:val="es-CO"/>
        </w:rPr>
        <w:t xml:space="preserve">, se considera que </w:t>
      </w:r>
      <w:r w:rsidR="00364417" w:rsidRPr="00DF37BE">
        <w:rPr>
          <w:rFonts w:ascii="Tahoma" w:hAnsi="Tahoma" w:cs="Tahoma"/>
          <w:sz w:val="24"/>
          <w:szCs w:val="24"/>
          <w:lang w:val="es-CO"/>
        </w:rPr>
        <w:t>aquella</w:t>
      </w:r>
      <w:r w:rsidR="00B32B3F" w:rsidRPr="00DF37BE">
        <w:rPr>
          <w:rFonts w:ascii="Tahoma" w:hAnsi="Tahoma" w:cs="Tahoma"/>
          <w:sz w:val="24"/>
          <w:szCs w:val="24"/>
          <w:lang w:val="es-CO"/>
        </w:rPr>
        <w:t xml:space="preserve"> circunstancia constituye la génesis de la vulneración de los derechos fundamentales de las actoras. </w:t>
      </w:r>
    </w:p>
    <w:p w:rsidR="00B92691" w:rsidRPr="00DF37BE" w:rsidRDefault="000937E1" w:rsidP="00BD7284">
      <w:pPr>
        <w:tabs>
          <w:tab w:val="left" w:pos="-720"/>
        </w:tabs>
        <w:suppressAutoHyphens/>
        <w:spacing w:line="276" w:lineRule="auto"/>
        <w:jc w:val="both"/>
        <w:rPr>
          <w:rFonts w:ascii="Tahoma" w:hAnsi="Tahoma" w:cs="Tahoma"/>
          <w:sz w:val="24"/>
          <w:szCs w:val="24"/>
          <w:lang w:val="es-CO"/>
        </w:rPr>
      </w:pPr>
      <w:r w:rsidRPr="00DF37BE">
        <w:rPr>
          <w:rFonts w:ascii="Tahoma" w:hAnsi="Tahoma" w:cs="Tahoma"/>
          <w:sz w:val="24"/>
          <w:szCs w:val="24"/>
          <w:lang w:val="es-CO"/>
        </w:rPr>
        <w:t xml:space="preserve">  </w:t>
      </w:r>
      <w:r w:rsidR="00B92691" w:rsidRPr="00DF37BE">
        <w:rPr>
          <w:rFonts w:ascii="Tahoma" w:hAnsi="Tahoma" w:cs="Tahoma"/>
          <w:sz w:val="24"/>
          <w:szCs w:val="24"/>
          <w:lang w:val="es-CO"/>
        </w:rPr>
        <w:t xml:space="preserve"> </w:t>
      </w:r>
    </w:p>
    <w:p w:rsidR="00B32B3F" w:rsidRPr="00DF37BE" w:rsidRDefault="00B32B3F" w:rsidP="00BD7284">
      <w:pPr>
        <w:tabs>
          <w:tab w:val="left" w:pos="-720"/>
        </w:tabs>
        <w:suppressAutoHyphens/>
        <w:spacing w:line="276" w:lineRule="auto"/>
        <w:jc w:val="both"/>
        <w:rPr>
          <w:rFonts w:ascii="Tahoma" w:hAnsi="Tahoma" w:cs="Tahoma"/>
          <w:sz w:val="24"/>
          <w:szCs w:val="24"/>
          <w:lang w:val="es-CO"/>
        </w:rPr>
      </w:pPr>
      <w:r w:rsidRPr="00DF37BE">
        <w:rPr>
          <w:rFonts w:ascii="Tahoma" w:hAnsi="Tahoma" w:cs="Tahoma"/>
          <w:sz w:val="24"/>
          <w:szCs w:val="24"/>
          <w:lang w:val="es-CO"/>
        </w:rPr>
        <w:t>Lo anterior se dice con sustento en las normas y la jurisprudencia que se pasan a citar:</w:t>
      </w:r>
    </w:p>
    <w:p w:rsidR="00B32B3F" w:rsidRPr="00DF37BE" w:rsidRDefault="00B32B3F" w:rsidP="00BD7284">
      <w:pPr>
        <w:tabs>
          <w:tab w:val="left" w:pos="-720"/>
        </w:tabs>
        <w:suppressAutoHyphens/>
        <w:spacing w:line="276" w:lineRule="auto"/>
        <w:jc w:val="both"/>
        <w:rPr>
          <w:rFonts w:ascii="Tahoma" w:hAnsi="Tahoma" w:cs="Tahoma"/>
          <w:sz w:val="24"/>
          <w:szCs w:val="24"/>
          <w:lang w:val="es-CO"/>
        </w:rPr>
      </w:pPr>
    </w:p>
    <w:p w:rsidR="00B32B3F" w:rsidRPr="00DF37BE" w:rsidRDefault="00B32B3F" w:rsidP="00BD7284">
      <w:pPr>
        <w:tabs>
          <w:tab w:val="left" w:pos="-720"/>
        </w:tabs>
        <w:suppressAutoHyphens/>
        <w:spacing w:line="276" w:lineRule="auto"/>
        <w:jc w:val="both"/>
        <w:rPr>
          <w:rFonts w:ascii="Tahoma" w:hAnsi="Tahoma" w:cs="Tahoma"/>
          <w:i/>
          <w:sz w:val="24"/>
          <w:szCs w:val="24"/>
          <w:lang w:val="es-CO"/>
        </w:rPr>
      </w:pPr>
      <w:r w:rsidRPr="00DF37BE">
        <w:rPr>
          <w:rFonts w:ascii="Tahoma" w:hAnsi="Tahoma" w:cs="Tahoma"/>
          <w:sz w:val="24"/>
          <w:szCs w:val="24"/>
          <w:lang w:val="es-CO"/>
        </w:rPr>
        <w:t>El</w:t>
      </w:r>
      <w:r w:rsidR="000937E1" w:rsidRPr="00DF37BE">
        <w:rPr>
          <w:rFonts w:ascii="Tahoma" w:hAnsi="Tahoma" w:cs="Tahoma"/>
          <w:sz w:val="24"/>
          <w:szCs w:val="24"/>
          <w:lang w:val="es-CO"/>
        </w:rPr>
        <w:t xml:space="preserve"> </w:t>
      </w:r>
      <w:r w:rsidR="00B92691" w:rsidRPr="00DF37BE">
        <w:rPr>
          <w:rFonts w:ascii="Tahoma" w:hAnsi="Tahoma" w:cs="Tahoma"/>
          <w:sz w:val="24"/>
          <w:szCs w:val="24"/>
          <w:lang w:val="es-CO"/>
        </w:rPr>
        <w:t xml:space="preserve">artículo </w:t>
      </w:r>
      <w:r w:rsidR="000937E1" w:rsidRPr="00DF37BE">
        <w:rPr>
          <w:rFonts w:ascii="Tahoma" w:hAnsi="Tahoma" w:cs="Tahoma"/>
          <w:sz w:val="24"/>
          <w:szCs w:val="24"/>
          <w:lang w:val="es-CO"/>
        </w:rPr>
        <w:t>103 del Código</w:t>
      </w:r>
      <w:r w:rsidRPr="00DF37BE">
        <w:rPr>
          <w:rFonts w:ascii="Tahoma" w:hAnsi="Tahoma" w:cs="Tahoma"/>
          <w:sz w:val="24"/>
          <w:szCs w:val="24"/>
          <w:lang w:val="es-CO"/>
        </w:rPr>
        <w:t xml:space="preserve"> General del Proceso establece: “</w:t>
      </w:r>
      <w:r w:rsidRPr="00DF37BE">
        <w:rPr>
          <w:rFonts w:ascii="Tahoma" w:hAnsi="Tahoma" w:cs="Tahoma"/>
          <w:i/>
          <w:sz w:val="22"/>
          <w:szCs w:val="24"/>
          <w:lang w:val="es-CO"/>
        </w:rPr>
        <w:t>Uso de las tecnologías de la información y de las comunicaciones. En todas las actuaciones judiciales deberá procurarse el uso de las tecnologías de la información y las comunicaciones en la gestión y trámite de los procesos judiciales, con el fin de facilitar y agilizar el acceso a la justicia, así como ampliar su cobertura</w:t>
      </w:r>
      <w:r w:rsidRPr="00DF37BE">
        <w:rPr>
          <w:rFonts w:ascii="Tahoma" w:hAnsi="Tahoma" w:cs="Tahoma"/>
          <w:i/>
          <w:sz w:val="24"/>
          <w:szCs w:val="24"/>
          <w:lang w:val="es-CO"/>
        </w:rPr>
        <w:t>.”</w:t>
      </w:r>
    </w:p>
    <w:p w:rsidR="00B32B3F" w:rsidRPr="00DF37BE" w:rsidRDefault="00B32B3F" w:rsidP="00BD7284">
      <w:pPr>
        <w:tabs>
          <w:tab w:val="left" w:pos="-720"/>
        </w:tabs>
        <w:suppressAutoHyphens/>
        <w:spacing w:line="276" w:lineRule="auto"/>
        <w:jc w:val="both"/>
        <w:rPr>
          <w:rFonts w:ascii="Tahoma" w:hAnsi="Tahoma" w:cs="Tahoma"/>
          <w:i/>
          <w:sz w:val="24"/>
          <w:szCs w:val="24"/>
          <w:lang w:val="es-CO"/>
        </w:rPr>
      </w:pPr>
    </w:p>
    <w:p w:rsidR="000937E1" w:rsidRPr="00DF37BE" w:rsidRDefault="00B32B3F" w:rsidP="00BD7284">
      <w:pPr>
        <w:tabs>
          <w:tab w:val="left" w:pos="-720"/>
        </w:tabs>
        <w:suppressAutoHyphens/>
        <w:spacing w:line="276" w:lineRule="auto"/>
        <w:jc w:val="both"/>
        <w:rPr>
          <w:rFonts w:ascii="Tahoma" w:hAnsi="Tahoma" w:cs="Tahoma"/>
          <w:i/>
          <w:sz w:val="24"/>
          <w:szCs w:val="24"/>
          <w:lang w:val="es-ES"/>
        </w:rPr>
      </w:pPr>
      <w:r w:rsidRPr="00DF37BE">
        <w:rPr>
          <w:rFonts w:ascii="Tahoma" w:hAnsi="Tahoma" w:cs="Tahoma"/>
          <w:sz w:val="24"/>
          <w:szCs w:val="24"/>
          <w:lang w:val="es-CO"/>
        </w:rPr>
        <w:t>Ese mismo estatuto procesal, en su artículo</w:t>
      </w:r>
      <w:r w:rsidR="000937E1" w:rsidRPr="00DF37BE">
        <w:rPr>
          <w:rFonts w:ascii="Tahoma" w:hAnsi="Tahoma" w:cs="Tahoma"/>
          <w:sz w:val="24"/>
          <w:szCs w:val="24"/>
          <w:lang w:val="es-CO"/>
        </w:rPr>
        <w:t xml:space="preserve"> </w:t>
      </w:r>
      <w:r w:rsidRPr="00DF37BE">
        <w:rPr>
          <w:rFonts w:ascii="Tahoma" w:hAnsi="Tahoma" w:cs="Tahoma"/>
          <w:sz w:val="24"/>
          <w:szCs w:val="24"/>
          <w:lang w:val="es-ES"/>
        </w:rPr>
        <w:t xml:space="preserve">114, numeral 4, señala: </w:t>
      </w:r>
      <w:r w:rsidRPr="00DF37BE">
        <w:rPr>
          <w:rFonts w:ascii="Tahoma" w:hAnsi="Tahoma" w:cs="Tahoma"/>
          <w:i/>
          <w:sz w:val="24"/>
          <w:szCs w:val="24"/>
          <w:lang w:val="es-ES"/>
        </w:rPr>
        <w:t>“</w:t>
      </w:r>
      <w:r w:rsidR="000937E1" w:rsidRPr="00DF37BE">
        <w:rPr>
          <w:rFonts w:ascii="Tahoma" w:hAnsi="Tahoma" w:cs="Tahoma"/>
          <w:i/>
          <w:sz w:val="22"/>
          <w:szCs w:val="24"/>
          <w:lang w:val="es-ES"/>
        </w:rPr>
        <w:t>Salvo que exista reserva, del expediente se podrá solicitar y obtener la expedición y entrega de copias, con observancia de las reglas siguientes</w:t>
      </w:r>
      <w:r w:rsidRPr="00DF37BE">
        <w:rPr>
          <w:rFonts w:ascii="Tahoma" w:hAnsi="Tahoma" w:cs="Tahoma"/>
          <w:i/>
          <w:sz w:val="22"/>
          <w:szCs w:val="24"/>
          <w:lang w:val="es-ES"/>
        </w:rPr>
        <w:t xml:space="preserve">… </w:t>
      </w:r>
      <w:r w:rsidR="000937E1" w:rsidRPr="00DF37BE">
        <w:rPr>
          <w:rFonts w:ascii="Tahoma" w:hAnsi="Tahoma" w:cs="Tahoma"/>
          <w:i/>
          <w:sz w:val="22"/>
          <w:szCs w:val="24"/>
          <w:lang w:val="es-ES"/>
        </w:rPr>
        <w:t>4. Siempre que sea necesario reproducir todo o parte del expediente para el trámite de un recurso o de cualquiera otra actuación, se utilizarán los medios técnicos disponibles. Si careciere de ellos, será de cargo de la parte interesada pagar el valor de la reproducción dentro de los cinco (5) días siguientes a la notificación de la providencia que lo ordene, so pena de que se declare desierto el recurso o terminada la respectiva actuación</w:t>
      </w:r>
      <w:r w:rsidR="000937E1" w:rsidRPr="00DF37BE">
        <w:rPr>
          <w:rFonts w:ascii="Tahoma" w:hAnsi="Tahoma" w:cs="Tahoma"/>
          <w:i/>
          <w:sz w:val="24"/>
          <w:szCs w:val="24"/>
          <w:lang w:val="es-ES"/>
        </w:rPr>
        <w:t>.</w:t>
      </w:r>
      <w:r w:rsidRPr="00DF37BE">
        <w:rPr>
          <w:rFonts w:ascii="Tahoma" w:hAnsi="Tahoma" w:cs="Tahoma"/>
          <w:i/>
          <w:sz w:val="24"/>
          <w:szCs w:val="24"/>
          <w:lang w:val="es-ES"/>
        </w:rPr>
        <w:t>”</w:t>
      </w:r>
    </w:p>
    <w:p w:rsidR="00B32B3F" w:rsidRPr="00DF37BE" w:rsidRDefault="00B32B3F" w:rsidP="00BD7284">
      <w:pPr>
        <w:tabs>
          <w:tab w:val="left" w:pos="-720"/>
        </w:tabs>
        <w:suppressAutoHyphens/>
        <w:spacing w:line="276" w:lineRule="auto"/>
        <w:jc w:val="both"/>
        <w:rPr>
          <w:rFonts w:ascii="Tahoma" w:hAnsi="Tahoma" w:cs="Tahoma"/>
          <w:i/>
          <w:sz w:val="24"/>
          <w:szCs w:val="24"/>
          <w:lang w:val="es-ES"/>
        </w:rPr>
      </w:pPr>
    </w:p>
    <w:p w:rsidR="00B32B3F" w:rsidRPr="00DF37BE" w:rsidRDefault="00B32B3F" w:rsidP="00BD7284">
      <w:pPr>
        <w:tabs>
          <w:tab w:val="left" w:pos="-720"/>
        </w:tabs>
        <w:suppressAutoHyphens/>
        <w:spacing w:line="276" w:lineRule="auto"/>
        <w:jc w:val="both"/>
        <w:rPr>
          <w:rFonts w:ascii="Tahoma" w:hAnsi="Tahoma" w:cs="Tahoma"/>
          <w:sz w:val="24"/>
          <w:szCs w:val="24"/>
          <w:lang w:val="es-CO"/>
        </w:rPr>
      </w:pPr>
      <w:r w:rsidRPr="00DF37BE">
        <w:rPr>
          <w:rFonts w:ascii="Tahoma" w:hAnsi="Tahoma" w:cs="Tahoma"/>
          <w:sz w:val="24"/>
          <w:szCs w:val="24"/>
          <w:lang w:val="es-ES"/>
        </w:rPr>
        <w:t xml:space="preserve">Y el inciso segundo del artículo 324 prescribe: </w:t>
      </w:r>
      <w:r w:rsidRPr="00DF37BE">
        <w:rPr>
          <w:rFonts w:ascii="Tahoma" w:hAnsi="Tahoma" w:cs="Tahoma"/>
          <w:i/>
          <w:sz w:val="24"/>
          <w:szCs w:val="24"/>
          <w:lang w:val="es-ES"/>
        </w:rPr>
        <w:t>“</w:t>
      </w:r>
      <w:r w:rsidRPr="00DF37BE">
        <w:rPr>
          <w:rFonts w:ascii="Tahoma" w:hAnsi="Tahoma" w:cs="Tahoma"/>
          <w:i/>
          <w:sz w:val="22"/>
          <w:szCs w:val="24"/>
          <w:lang w:val="es-ES"/>
        </w:rPr>
        <w:t xml:space="preserve">… </w:t>
      </w:r>
      <w:r w:rsidRPr="00DF37BE">
        <w:rPr>
          <w:rFonts w:ascii="Tahoma" w:hAnsi="Tahoma" w:cs="Tahoma"/>
          <w:i/>
          <w:sz w:val="22"/>
          <w:szCs w:val="24"/>
        </w:rPr>
        <w:t>cuando el juez de primera instancia conserve competencia para adelantar cualquier trámite, en el auto que conceda la apelación se ordenará que antes de remitirse el expediente se deje una reproducción de las piezas que el juez señale, a costa del recurrente, quien deberá suministrar las expensas necesarias en el término de cinco (5) días, so pena de ser declarado desierto. Suministradas oportunamente las expensas, el secretario deberá expedirlas dentro de los tres (3) días siguientes</w:t>
      </w:r>
      <w:proofErr w:type="gramStart"/>
      <w:r w:rsidRPr="00DF37BE">
        <w:rPr>
          <w:rFonts w:ascii="Tahoma" w:hAnsi="Tahoma" w:cs="Tahoma"/>
          <w:i/>
          <w:sz w:val="24"/>
          <w:szCs w:val="24"/>
        </w:rPr>
        <w:t>”</w:t>
      </w:r>
      <w:r w:rsidRPr="00DF37BE">
        <w:rPr>
          <w:rFonts w:ascii="Tahoma" w:hAnsi="Tahoma" w:cs="Tahoma"/>
          <w:sz w:val="24"/>
          <w:szCs w:val="24"/>
          <w:lang w:val="es-ES"/>
        </w:rPr>
        <w:t xml:space="preserve"> </w:t>
      </w:r>
      <w:r w:rsidR="00BD7284" w:rsidRPr="00DF37BE">
        <w:rPr>
          <w:rFonts w:ascii="Tahoma" w:hAnsi="Tahoma" w:cs="Tahoma"/>
          <w:sz w:val="24"/>
          <w:szCs w:val="24"/>
          <w:lang w:val="es-ES"/>
        </w:rPr>
        <w:t>.</w:t>
      </w:r>
      <w:proofErr w:type="gramEnd"/>
    </w:p>
    <w:p w:rsidR="00B92691" w:rsidRPr="00DF37BE" w:rsidRDefault="00B92691" w:rsidP="00BD7284">
      <w:pPr>
        <w:tabs>
          <w:tab w:val="left" w:pos="-720"/>
        </w:tabs>
        <w:suppressAutoHyphens/>
        <w:spacing w:line="276" w:lineRule="auto"/>
        <w:jc w:val="both"/>
        <w:rPr>
          <w:rFonts w:ascii="Tahoma" w:hAnsi="Tahoma" w:cs="Tahoma"/>
          <w:sz w:val="24"/>
          <w:szCs w:val="24"/>
          <w:lang w:val="es-CO"/>
        </w:rPr>
      </w:pPr>
    </w:p>
    <w:p w:rsidR="004577E9" w:rsidRPr="00DF37BE" w:rsidRDefault="004577E9" w:rsidP="00BD7284">
      <w:pPr>
        <w:suppressAutoHyphens/>
        <w:spacing w:line="276" w:lineRule="auto"/>
        <w:jc w:val="both"/>
        <w:rPr>
          <w:rFonts w:ascii="Tahoma" w:hAnsi="Tahoma" w:cs="Tahoma"/>
          <w:sz w:val="24"/>
          <w:szCs w:val="24"/>
          <w:lang w:val="es-CO"/>
        </w:rPr>
      </w:pPr>
      <w:r w:rsidRPr="00DF37BE">
        <w:rPr>
          <w:rFonts w:ascii="Tahoma" w:hAnsi="Tahoma" w:cs="Tahoma"/>
          <w:sz w:val="24"/>
          <w:szCs w:val="24"/>
          <w:lang w:val="es-CO"/>
        </w:rPr>
        <w:t xml:space="preserve">El Consejo de Estado, Sala de lo Contencioso Administrativo, Sección Cuarta, se pronunció sobre asunto que presenta similitudes sustanciales con el que es objeto de análisis en esta providencia, así: </w:t>
      </w:r>
    </w:p>
    <w:p w:rsidR="00B32B3F" w:rsidRPr="00DF37BE" w:rsidRDefault="00B32B3F" w:rsidP="00BD7284">
      <w:pPr>
        <w:tabs>
          <w:tab w:val="left" w:pos="-720"/>
        </w:tabs>
        <w:suppressAutoHyphens/>
        <w:spacing w:line="276" w:lineRule="auto"/>
        <w:jc w:val="both"/>
        <w:rPr>
          <w:rFonts w:ascii="Tahoma" w:hAnsi="Tahoma" w:cs="Tahoma"/>
          <w:i/>
          <w:sz w:val="24"/>
          <w:szCs w:val="24"/>
          <w:lang w:val="es-CO"/>
        </w:rPr>
      </w:pPr>
    </w:p>
    <w:p w:rsidR="00B32B3F" w:rsidRPr="00DF37BE" w:rsidRDefault="004577E9" w:rsidP="00BD7284">
      <w:pPr>
        <w:tabs>
          <w:tab w:val="left" w:pos="-720"/>
        </w:tabs>
        <w:suppressAutoHyphens/>
        <w:ind w:left="426" w:right="420"/>
        <w:jc w:val="both"/>
        <w:rPr>
          <w:rFonts w:ascii="Tahoma" w:hAnsi="Tahoma" w:cs="Tahoma"/>
          <w:i/>
          <w:sz w:val="22"/>
          <w:szCs w:val="24"/>
          <w:lang w:val="es-CO"/>
        </w:rPr>
      </w:pPr>
      <w:r w:rsidRPr="00DF37BE">
        <w:rPr>
          <w:rFonts w:ascii="Tahoma" w:hAnsi="Tahoma" w:cs="Tahoma"/>
          <w:i/>
          <w:sz w:val="22"/>
          <w:szCs w:val="24"/>
          <w:lang w:val="es-CO"/>
        </w:rPr>
        <w:t>“</w:t>
      </w:r>
      <w:r w:rsidR="00B32B3F" w:rsidRPr="00DF37BE">
        <w:rPr>
          <w:rFonts w:ascii="Tahoma" w:hAnsi="Tahoma" w:cs="Tahoma"/>
          <w:i/>
          <w:sz w:val="22"/>
          <w:szCs w:val="24"/>
          <w:lang w:val="es-CO"/>
        </w:rPr>
        <w:t xml:space="preserve">En atención a estos preceptos y a la prevalencia de los mecanismos digitales en el contexto de la pandemia, la Sala considera que en el caso no hacía falta la expedición de copias y de la certificación secretarial aludida por el Juzgado Segundo Administrativo de Medellín, para reproducir piezas procesales que desde un inicio se encontraban en formato digital. </w:t>
      </w:r>
    </w:p>
    <w:p w:rsidR="00B32B3F" w:rsidRPr="00DF37BE" w:rsidRDefault="00B32B3F" w:rsidP="00BD7284">
      <w:pPr>
        <w:tabs>
          <w:tab w:val="left" w:pos="-720"/>
        </w:tabs>
        <w:suppressAutoHyphens/>
        <w:ind w:left="426" w:right="420"/>
        <w:jc w:val="both"/>
        <w:rPr>
          <w:rFonts w:ascii="Tahoma" w:hAnsi="Tahoma" w:cs="Tahoma"/>
          <w:i/>
          <w:sz w:val="22"/>
          <w:szCs w:val="24"/>
          <w:lang w:val="es-CO"/>
        </w:rPr>
      </w:pPr>
    </w:p>
    <w:p w:rsidR="00B32B3F" w:rsidRPr="00DF37BE" w:rsidRDefault="00B32B3F" w:rsidP="00BD7284">
      <w:pPr>
        <w:tabs>
          <w:tab w:val="left" w:pos="-720"/>
        </w:tabs>
        <w:suppressAutoHyphens/>
        <w:ind w:left="426" w:right="420"/>
        <w:jc w:val="both"/>
        <w:rPr>
          <w:rFonts w:ascii="Tahoma" w:hAnsi="Tahoma" w:cs="Tahoma"/>
          <w:i/>
          <w:sz w:val="22"/>
          <w:szCs w:val="24"/>
          <w:u w:val="single"/>
          <w:lang w:val="es-CO"/>
        </w:rPr>
      </w:pPr>
      <w:r w:rsidRPr="00DF37BE">
        <w:rPr>
          <w:rFonts w:ascii="Tahoma" w:hAnsi="Tahoma" w:cs="Tahoma"/>
          <w:i/>
          <w:sz w:val="22"/>
          <w:szCs w:val="24"/>
          <w:u w:val="single"/>
          <w:lang w:val="es-CO"/>
        </w:rPr>
        <w:t xml:space="preserve">Se sabe que en la normalidad previa a la pandemia, y en el contexto del expediente físico, las copias y su correspondiente certificación secretarial se hacían necesarias, a fin de que el superior jerárquico resolviera asuntos puntuales del trámite procesal, cuando el juez de primera instancia conservara competencia para adelantar cualquier trámite. Sin embargo, en el marco de la virtualidad, en el cual tales piezas procesales de entrada se encuentran en formato digital, desaparece la necesidad de remitir copias físicas y de certificarlas como auténticas. </w:t>
      </w:r>
    </w:p>
    <w:p w:rsidR="00B32B3F" w:rsidRPr="00DF37BE" w:rsidRDefault="00B32B3F" w:rsidP="00BD7284">
      <w:pPr>
        <w:tabs>
          <w:tab w:val="left" w:pos="-720"/>
        </w:tabs>
        <w:suppressAutoHyphens/>
        <w:ind w:left="426" w:right="420"/>
        <w:jc w:val="both"/>
        <w:rPr>
          <w:rFonts w:ascii="Tahoma" w:hAnsi="Tahoma" w:cs="Tahoma"/>
          <w:i/>
          <w:sz w:val="22"/>
          <w:szCs w:val="24"/>
          <w:lang w:val="es-CO"/>
        </w:rPr>
      </w:pPr>
    </w:p>
    <w:p w:rsidR="00B32B3F" w:rsidRPr="00DF37BE" w:rsidRDefault="00B32B3F" w:rsidP="00BD7284">
      <w:pPr>
        <w:tabs>
          <w:tab w:val="left" w:pos="-720"/>
        </w:tabs>
        <w:suppressAutoHyphens/>
        <w:ind w:left="426" w:right="420"/>
        <w:jc w:val="both"/>
        <w:rPr>
          <w:rFonts w:ascii="Tahoma" w:hAnsi="Tahoma" w:cs="Tahoma"/>
          <w:i/>
          <w:sz w:val="22"/>
          <w:szCs w:val="24"/>
          <w:lang w:val="es-CO"/>
        </w:rPr>
      </w:pPr>
      <w:r w:rsidRPr="00DF37BE">
        <w:rPr>
          <w:rFonts w:ascii="Tahoma" w:hAnsi="Tahoma" w:cs="Tahoma"/>
          <w:i/>
          <w:sz w:val="22"/>
          <w:szCs w:val="24"/>
          <w:u w:val="single"/>
          <w:lang w:val="es-CO"/>
        </w:rPr>
        <w:t>Lo contrario supondría un ejercicio inocuo consistente en imprimir piezas del expediente digital, pese a que para hacérselas llegar al superior jerárquico basta su envío mediante un mensaje de datos.</w:t>
      </w:r>
      <w:r w:rsidRPr="00DF37BE">
        <w:rPr>
          <w:rFonts w:ascii="Tahoma" w:hAnsi="Tahoma" w:cs="Tahoma"/>
          <w:i/>
          <w:sz w:val="22"/>
          <w:szCs w:val="24"/>
          <w:lang w:val="es-CO"/>
        </w:rPr>
        <w:t xml:space="preserve"> Bajo esta lógica, resulta aún más innecesaria la certificación secretarial mencionada por el Juzgado Segundo Administrativo de Medellín, pues no se advierte la necesidad de certificar como auténticas piezas digitales creadas por el propio Juzgado y remitidas por este mismo al superior jerárquico. </w:t>
      </w:r>
    </w:p>
    <w:p w:rsidR="00B32B3F" w:rsidRPr="00DF37BE" w:rsidRDefault="00B32B3F" w:rsidP="00BD7284">
      <w:pPr>
        <w:tabs>
          <w:tab w:val="left" w:pos="-720"/>
        </w:tabs>
        <w:suppressAutoHyphens/>
        <w:ind w:left="426" w:right="420"/>
        <w:jc w:val="both"/>
        <w:rPr>
          <w:rFonts w:ascii="Tahoma" w:hAnsi="Tahoma" w:cs="Tahoma"/>
          <w:i/>
          <w:sz w:val="22"/>
          <w:szCs w:val="24"/>
          <w:lang w:val="es-CO"/>
        </w:rPr>
      </w:pPr>
    </w:p>
    <w:p w:rsidR="00B32B3F" w:rsidRPr="00DF37BE" w:rsidRDefault="00B32B3F" w:rsidP="00BD7284">
      <w:pPr>
        <w:tabs>
          <w:tab w:val="left" w:pos="-720"/>
        </w:tabs>
        <w:suppressAutoHyphens/>
        <w:ind w:left="426" w:right="420"/>
        <w:jc w:val="both"/>
        <w:rPr>
          <w:rFonts w:ascii="Tahoma" w:hAnsi="Tahoma" w:cs="Tahoma"/>
          <w:i/>
          <w:sz w:val="22"/>
          <w:szCs w:val="24"/>
          <w:lang w:val="es-CO"/>
        </w:rPr>
      </w:pPr>
      <w:r w:rsidRPr="00DF37BE">
        <w:rPr>
          <w:rFonts w:ascii="Tahoma" w:hAnsi="Tahoma" w:cs="Tahoma"/>
          <w:i/>
          <w:sz w:val="22"/>
          <w:szCs w:val="24"/>
          <w:lang w:val="es-CO"/>
        </w:rPr>
        <w:t xml:space="preserve">Ahora bien, es pertinente aclarar </w:t>
      </w:r>
      <w:r w:rsidR="00360EA2" w:rsidRPr="00DF37BE">
        <w:rPr>
          <w:rFonts w:ascii="Tahoma" w:hAnsi="Tahoma" w:cs="Tahoma"/>
          <w:i/>
          <w:sz w:val="22"/>
          <w:szCs w:val="24"/>
          <w:lang w:val="es-CO"/>
        </w:rPr>
        <w:t>que,</w:t>
      </w:r>
      <w:r w:rsidRPr="00DF37BE">
        <w:rPr>
          <w:rFonts w:ascii="Tahoma" w:hAnsi="Tahoma" w:cs="Tahoma"/>
          <w:i/>
          <w:sz w:val="22"/>
          <w:szCs w:val="24"/>
          <w:lang w:val="es-CO"/>
        </w:rPr>
        <w:t xml:space="preserve"> aunque existen supuestos en los que procede el cobro por arancel judicial -por regla general el servicio de administración de justicia se rige por la gratuidad</w:t>
      </w:r>
      <w:r w:rsidRPr="00DF37BE">
        <w:rPr>
          <w:rFonts w:ascii="Tahoma" w:hAnsi="Tahoma" w:cs="Tahoma"/>
          <w:i/>
          <w:sz w:val="22"/>
          <w:szCs w:val="24"/>
          <w:vertAlign w:val="superscript"/>
          <w:lang w:val="es-CO"/>
        </w:rPr>
        <w:footnoteReference w:id="16"/>
      </w:r>
      <w:r w:rsidRPr="00DF37BE">
        <w:rPr>
          <w:rFonts w:ascii="Tahoma" w:hAnsi="Tahoma" w:cs="Tahoma"/>
          <w:i/>
          <w:sz w:val="22"/>
          <w:szCs w:val="24"/>
          <w:lang w:val="es-CO"/>
        </w:rPr>
        <w:t>- no se considera que dicho arancel se cause en el caso analizado.</w:t>
      </w:r>
    </w:p>
    <w:p w:rsidR="00BD7284" w:rsidRPr="00DF37BE" w:rsidRDefault="00BD7284" w:rsidP="00BD7284">
      <w:pPr>
        <w:tabs>
          <w:tab w:val="left" w:pos="-720"/>
        </w:tabs>
        <w:suppressAutoHyphens/>
        <w:ind w:left="426" w:right="420"/>
        <w:jc w:val="both"/>
        <w:rPr>
          <w:rFonts w:ascii="Tahoma" w:hAnsi="Tahoma" w:cs="Tahoma"/>
          <w:i/>
          <w:sz w:val="22"/>
          <w:szCs w:val="24"/>
          <w:lang w:val="es-CO"/>
        </w:rPr>
      </w:pPr>
    </w:p>
    <w:p w:rsidR="00B32B3F" w:rsidRPr="00DF37BE" w:rsidRDefault="00B32B3F" w:rsidP="00BD7284">
      <w:pPr>
        <w:tabs>
          <w:tab w:val="left" w:pos="-720"/>
        </w:tabs>
        <w:suppressAutoHyphens/>
        <w:ind w:left="426" w:right="420"/>
        <w:jc w:val="both"/>
        <w:rPr>
          <w:rFonts w:ascii="Tahoma" w:hAnsi="Tahoma" w:cs="Tahoma"/>
          <w:i/>
          <w:sz w:val="22"/>
          <w:szCs w:val="24"/>
          <w:lang w:val="es-CO"/>
        </w:rPr>
      </w:pPr>
      <w:r w:rsidRPr="00DF37BE">
        <w:rPr>
          <w:rFonts w:ascii="Tahoma" w:hAnsi="Tahoma" w:cs="Tahoma"/>
          <w:i/>
          <w:sz w:val="22"/>
          <w:szCs w:val="24"/>
          <w:lang w:val="es-CO"/>
        </w:rPr>
        <w:t>Sobre tal cobro, el Código General del Proceso dispone que “Cada dos (2) años el Consejo Superior de la Judicatura regulará el arancel judicial relacionado con copias, desgloses, certificaciones, autenticaciones, notificaciones y similares”. Asimismo, allí se establece que “El magistrado o juez que autorice o tolere el cobro de derechos por servicios no remunerables o en cuantía mayor a la autorizada en el arancel, y el empleado que lo cobre o reciba, incurrirán en causal de mala conducta”. De lo que se desprende la voluntad del legislador de no cobrar valores por conceptos no expresamente dispuestos por el Consejo Superior de la Judicatura.</w:t>
      </w:r>
    </w:p>
    <w:p w:rsidR="00B32B3F" w:rsidRPr="00DF37BE" w:rsidRDefault="00B32B3F" w:rsidP="00BD7284">
      <w:pPr>
        <w:tabs>
          <w:tab w:val="left" w:pos="-720"/>
        </w:tabs>
        <w:suppressAutoHyphens/>
        <w:ind w:left="426" w:right="420"/>
        <w:jc w:val="both"/>
        <w:rPr>
          <w:rFonts w:ascii="Tahoma" w:hAnsi="Tahoma" w:cs="Tahoma"/>
          <w:i/>
          <w:sz w:val="22"/>
          <w:szCs w:val="24"/>
          <w:lang w:val="es-CO"/>
        </w:rPr>
      </w:pPr>
    </w:p>
    <w:p w:rsidR="00B32B3F" w:rsidRPr="00DF37BE" w:rsidRDefault="00B32B3F" w:rsidP="00BD7284">
      <w:pPr>
        <w:tabs>
          <w:tab w:val="left" w:pos="-720"/>
        </w:tabs>
        <w:suppressAutoHyphens/>
        <w:ind w:left="426" w:right="420"/>
        <w:jc w:val="both"/>
        <w:rPr>
          <w:rFonts w:ascii="Tahoma" w:hAnsi="Tahoma" w:cs="Tahoma"/>
          <w:i/>
          <w:sz w:val="22"/>
          <w:szCs w:val="24"/>
          <w:lang w:val="es-CO"/>
        </w:rPr>
      </w:pPr>
      <w:r w:rsidRPr="00DF37BE">
        <w:rPr>
          <w:rFonts w:ascii="Tahoma" w:hAnsi="Tahoma" w:cs="Tahoma"/>
          <w:i/>
          <w:sz w:val="22"/>
          <w:szCs w:val="24"/>
          <w:lang w:val="es-CO"/>
        </w:rPr>
        <w:t xml:space="preserve">En virtud de aquella norma, el Consejo Superior de la Judicatura expidió el Acuerdo PCSJA18-11176 13 de diciembre de 2018, mediante el cual “se compilan y </w:t>
      </w:r>
      <w:r w:rsidRPr="00DF37BE">
        <w:rPr>
          <w:rFonts w:ascii="Tahoma" w:hAnsi="Tahoma" w:cs="Tahoma"/>
          <w:i/>
          <w:sz w:val="22"/>
          <w:szCs w:val="24"/>
          <w:lang w:val="es-CO"/>
        </w:rPr>
        <w:lastRenderedPageBreak/>
        <w:t>actualizan los valores del Arancel Judicial en asuntos Civiles y de Familia, Jurisdicción de lo Contencioso Administrativa, Constitucional y Disciplinaria”.</w:t>
      </w:r>
    </w:p>
    <w:p w:rsidR="00B32B3F" w:rsidRPr="00DF37BE" w:rsidRDefault="00B32B3F" w:rsidP="00BD7284">
      <w:pPr>
        <w:tabs>
          <w:tab w:val="left" w:pos="-720"/>
        </w:tabs>
        <w:suppressAutoHyphens/>
        <w:ind w:left="426" w:right="420"/>
        <w:jc w:val="both"/>
        <w:rPr>
          <w:rFonts w:ascii="Tahoma" w:hAnsi="Tahoma" w:cs="Tahoma"/>
          <w:i/>
          <w:sz w:val="22"/>
          <w:szCs w:val="24"/>
          <w:lang w:val="es-CO"/>
        </w:rPr>
      </w:pPr>
    </w:p>
    <w:p w:rsidR="00B32B3F" w:rsidRPr="00DF37BE" w:rsidRDefault="00B32B3F" w:rsidP="00BD7284">
      <w:pPr>
        <w:tabs>
          <w:tab w:val="left" w:pos="-720"/>
        </w:tabs>
        <w:suppressAutoHyphens/>
        <w:ind w:left="426" w:right="420"/>
        <w:jc w:val="both"/>
        <w:rPr>
          <w:rFonts w:ascii="Tahoma" w:hAnsi="Tahoma" w:cs="Tahoma"/>
          <w:i/>
          <w:sz w:val="22"/>
          <w:szCs w:val="24"/>
          <w:lang w:val="es-CO"/>
        </w:rPr>
      </w:pPr>
      <w:r w:rsidRPr="00DF37BE">
        <w:rPr>
          <w:rFonts w:ascii="Tahoma" w:hAnsi="Tahoma" w:cs="Tahoma"/>
          <w:i/>
          <w:sz w:val="22"/>
          <w:szCs w:val="24"/>
          <w:lang w:val="es-CO"/>
        </w:rPr>
        <w:t>En este último se establecen los valores del arancel judicial por concepto de certificaciones, notificaciones personales, copias simples y auténticas, desgloses, desarchivo, digitalización de documentos, y copias en CD y DVD.</w:t>
      </w:r>
    </w:p>
    <w:p w:rsidR="00B32B3F" w:rsidRPr="00DF37BE" w:rsidRDefault="00B32B3F" w:rsidP="00BD7284">
      <w:pPr>
        <w:tabs>
          <w:tab w:val="left" w:pos="-720"/>
        </w:tabs>
        <w:suppressAutoHyphens/>
        <w:ind w:left="426" w:right="420"/>
        <w:jc w:val="both"/>
        <w:rPr>
          <w:rFonts w:ascii="Tahoma" w:hAnsi="Tahoma" w:cs="Tahoma"/>
          <w:i/>
          <w:sz w:val="22"/>
          <w:szCs w:val="24"/>
          <w:lang w:val="es-CO"/>
        </w:rPr>
      </w:pPr>
    </w:p>
    <w:p w:rsidR="00B32B3F" w:rsidRPr="00DF37BE" w:rsidRDefault="00B32B3F" w:rsidP="00BD7284">
      <w:pPr>
        <w:tabs>
          <w:tab w:val="left" w:pos="-720"/>
        </w:tabs>
        <w:suppressAutoHyphens/>
        <w:ind w:left="426" w:right="420"/>
        <w:jc w:val="both"/>
        <w:rPr>
          <w:rFonts w:ascii="Tahoma" w:hAnsi="Tahoma" w:cs="Tahoma"/>
          <w:i/>
          <w:sz w:val="22"/>
          <w:szCs w:val="24"/>
          <w:u w:val="single"/>
          <w:lang w:val="es-CO"/>
        </w:rPr>
      </w:pPr>
      <w:r w:rsidRPr="00DF37BE">
        <w:rPr>
          <w:rFonts w:ascii="Tahoma" w:hAnsi="Tahoma" w:cs="Tahoma"/>
          <w:i/>
          <w:sz w:val="22"/>
          <w:szCs w:val="24"/>
          <w:u w:val="single"/>
          <w:lang w:val="es-CO"/>
        </w:rPr>
        <w:t xml:space="preserve">Se observa que </w:t>
      </w:r>
      <w:r w:rsidR="00BD7284" w:rsidRPr="00DF37BE">
        <w:rPr>
          <w:rFonts w:ascii="Tahoma" w:hAnsi="Tahoma" w:cs="Tahoma"/>
          <w:i/>
          <w:sz w:val="22"/>
          <w:szCs w:val="24"/>
          <w:u w:val="single"/>
          <w:lang w:val="es-CO"/>
        </w:rPr>
        <w:t>ninguno de estos conceptos encuadra</w:t>
      </w:r>
      <w:r w:rsidRPr="00DF37BE">
        <w:rPr>
          <w:rFonts w:ascii="Tahoma" w:hAnsi="Tahoma" w:cs="Tahoma"/>
          <w:i/>
          <w:sz w:val="22"/>
          <w:szCs w:val="24"/>
          <w:u w:val="single"/>
          <w:lang w:val="es-CO"/>
        </w:rPr>
        <w:t xml:space="preserve"> con la situación fáctica del caso, debido a que tal Acuerdo no establece cobro alguno para la remisión por vía de electrónica de piezas procesales que originalmente se crearon digitalmente, que cuentan con firma electrónica y frente a los cuales basta su envío mediante un correo electrónico. </w:t>
      </w:r>
    </w:p>
    <w:p w:rsidR="00B32B3F" w:rsidRPr="00DF37BE" w:rsidRDefault="00B32B3F" w:rsidP="00BD7284">
      <w:pPr>
        <w:tabs>
          <w:tab w:val="left" w:pos="-720"/>
        </w:tabs>
        <w:suppressAutoHyphens/>
        <w:ind w:left="426" w:right="420"/>
        <w:jc w:val="both"/>
        <w:rPr>
          <w:rFonts w:ascii="Tahoma" w:hAnsi="Tahoma" w:cs="Tahoma"/>
          <w:i/>
          <w:sz w:val="22"/>
          <w:szCs w:val="24"/>
          <w:lang w:val="es-CO"/>
        </w:rPr>
      </w:pPr>
    </w:p>
    <w:p w:rsidR="00B32B3F" w:rsidRPr="00DF37BE" w:rsidRDefault="00B32B3F" w:rsidP="00BD7284">
      <w:pPr>
        <w:tabs>
          <w:tab w:val="left" w:pos="-720"/>
        </w:tabs>
        <w:suppressAutoHyphens/>
        <w:ind w:left="426" w:right="420"/>
        <w:jc w:val="both"/>
        <w:rPr>
          <w:rFonts w:ascii="Tahoma" w:hAnsi="Tahoma" w:cs="Tahoma"/>
          <w:i/>
          <w:sz w:val="22"/>
          <w:szCs w:val="24"/>
          <w:lang w:val="es-CO"/>
        </w:rPr>
      </w:pPr>
      <w:r w:rsidRPr="00DF37BE">
        <w:rPr>
          <w:rFonts w:ascii="Tahoma" w:hAnsi="Tahoma" w:cs="Tahoma"/>
          <w:i/>
          <w:sz w:val="22"/>
          <w:szCs w:val="24"/>
          <w:lang w:val="es-CO"/>
        </w:rPr>
        <w:t xml:space="preserve">Supuesto diferente es la digitalización de documentos, que sí está expresamente regulado en el Acuerdo PCSJA18-11176 13 de diciembre de 2018. Evento que implica transformar el formato de un documento de físico a digital y que en criterio de la Sala no es aplicable al caso estudiado por tratarse de una situación diferente a lo ocurrido en el asunto.  </w:t>
      </w:r>
    </w:p>
    <w:p w:rsidR="00B32B3F" w:rsidRPr="00DF37BE" w:rsidRDefault="00B32B3F" w:rsidP="00BD7284">
      <w:pPr>
        <w:tabs>
          <w:tab w:val="left" w:pos="-720"/>
        </w:tabs>
        <w:suppressAutoHyphens/>
        <w:ind w:left="426" w:right="420"/>
        <w:jc w:val="both"/>
        <w:rPr>
          <w:rFonts w:ascii="Tahoma" w:hAnsi="Tahoma" w:cs="Tahoma"/>
          <w:i/>
          <w:sz w:val="22"/>
          <w:szCs w:val="24"/>
          <w:lang w:val="es-CO"/>
        </w:rPr>
      </w:pPr>
    </w:p>
    <w:p w:rsidR="00B32B3F" w:rsidRPr="00DF37BE" w:rsidRDefault="00D9797E" w:rsidP="00BD7284">
      <w:pPr>
        <w:tabs>
          <w:tab w:val="left" w:pos="-720"/>
        </w:tabs>
        <w:suppressAutoHyphens/>
        <w:ind w:left="426" w:right="420"/>
        <w:jc w:val="both"/>
        <w:rPr>
          <w:rFonts w:ascii="Tahoma" w:hAnsi="Tahoma" w:cs="Tahoma"/>
          <w:i/>
          <w:sz w:val="22"/>
          <w:szCs w:val="24"/>
          <w:lang w:val="es-CO"/>
        </w:rPr>
      </w:pPr>
      <w:r w:rsidRPr="00DF37BE">
        <w:rPr>
          <w:rFonts w:ascii="Tahoma" w:hAnsi="Tahoma" w:cs="Tahoma"/>
          <w:i/>
          <w:sz w:val="22"/>
          <w:szCs w:val="24"/>
          <w:lang w:val="es-CO"/>
        </w:rPr>
        <w:t xml:space="preserve">… </w:t>
      </w:r>
    </w:p>
    <w:p w:rsidR="00D9797E" w:rsidRPr="00DF37BE" w:rsidRDefault="00D9797E" w:rsidP="00BD7284">
      <w:pPr>
        <w:tabs>
          <w:tab w:val="left" w:pos="-720"/>
        </w:tabs>
        <w:suppressAutoHyphens/>
        <w:ind w:left="426" w:right="420"/>
        <w:jc w:val="both"/>
        <w:rPr>
          <w:rFonts w:ascii="Tahoma" w:hAnsi="Tahoma" w:cs="Tahoma"/>
          <w:i/>
          <w:sz w:val="22"/>
          <w:szCs w:val="24"/>
          <w:lang w:val="es-CO"/>
        </w:rPr>
      </w:pPr>
    </w:p>
    <w:p w:rsidR="00B32B3F" w:rsidRPr="00DF37BE" w:rsidRDefault="00B32B3F" w:rsidP="00BD7284">
      <w:pPr>
        <w:tabs>
          <w:tab w:val="left" w:pos="-720"/>
        </w:tabs>
        <w:suppressAutoHyphens/>
        <w:ind w:left="426" w:right="420"/>
        <w:jc w:val="both"/>
        <w:rPr>
          <w:rFonts w:ascii="Tahoma" w:hAnsi="Tahoma" w:cs="Tahoma"/>
          <w:i/>
          <w:sz w:val="22"/>
          <w:szCs w:val="24"/>
          <w:lang w:val="es-CO"/>
        </w:rPr>
      </w:pPr>
      <w:r w:rsidRPr="00DF37BE">
        <w:rPr>
          <w:rFonts w:ascii="Tahoma" w:hAnsi="Tahoma" w:cs="Tahoma"/>
          <w:i/>
          <w:sz w:val="22"/>
          <w:szCs w:val="24"/>
          <w:lang w:val="es-CO"/>
        </w:rPr>
        <w:t xml:space="preserve">Por esto, al asegurar que tales formalidades sí eran necesarias, pese a tratarse a piezas procesales contenidas digitalmente, se considera que el Juzgado Segundo Administrativo de Medellín incurrió en defecto procedimental por exceso ritual manifiesto. </w:t>
      </w:r>
    </w:p>
    <w:p w:rsidR="00B32B3F" w:rsidRPr="00DF37BE" w:rsidRDefault="00B32B3F" w:rsidP="00BD7284">
      <w:pPr>
        <w:tabs>
          <w:tab w:val="left" w:pos="-720"/>
        </w:tabs>
        <w:suppressAutoHyphens/>
        <w:ind w:left="426" w:right="420"/>
        <w:jc w:val="both"/>
        <w:rPr>
          <w:rFonts w:ascii="Tahoma" w:hAnsi="Tahoma" w:cs="Tahoma"/>
          <w:i/>
          <w:sz w:val="22"/>
          <w:szCs w:val="24"/>
          <w:lang w:val="es-CO"/>
        </w:rPr>
      </w:pPr>
    </w:p>
    <w:p w:rsidR="00B32B3F" w:rsidRPr="00DF37BE" w:rsidRDefault="00D9797E" w:rsidP="00BD7284">
      <w:pPr>
        <w:tabs>
          <w:tab w:val="left" w:pos="-720"/>
        </w:tabs>
        <w:suppressAutoHyphens/>
        <w:ind w:left="426" w:right="420"/>
        <w:jc w:val="both"/>
        <w:rPr>
          <w:rFonts w:ascii="Tahoma" w:hAnsi="Tahoma" w:cs="Tahoma"/>
          <w:i/>
          <w:sz w:val="22"/>
          <w:szCs w:val="24"/>
          <w:lang w:val="es-CO"/>
        </w:rPr>
      </w:pPr>
      <w:r w:rsidRPr="00DF37BE">
        <w:rPr>
          <w:rFonts w:ascii="Tahoma" w:hAnsi="Tahoma" w:cs="Tahoma"/>
          <w:i/>
          <w:sz w:val="22"/>
          <w:szCs w:val="24"/>
          <w:lang w:val="es-CO"/>
        </w:rPr>
        <w:t>…</w:t>
      </w:r>
    </w:p>
    <w:p w:rsidR="00B32B3F" w:rsidRPr="00DF37BE" w:rsidRDefault="00B32B3F" w:rsidP="00BD7284">
      <w:pPr>
        <w:tabs>
          <w:tab w:val="left" w:pos="-720"/>
        </w:tabs>
        <w:suppressAutoHyphens/>
        <w:ind w:left="426" w:right="420"/>
        <w:jc w:val="both"/>
        <w:rPr>
          <w:rFonts w:ascii="Tahoma" w:hAnsi="Tahoma" w:cs="Tahoma"/>
          <w:i/>
          <w:sz w:val="22"/>
          <w:szCs w:val="24"/>
          <w:lang w:val="es-CO"/>
        </w:rPr>
      </w:pPr>
    </w:p>
    <w:p w:rsidR="00B32B3F" w:rsidRPr="00DF37BE" w:rsidRDefault="00B32B3F" w:rsidP="00BD7284">
      <w:pPr>
        <w:tabs>
          <w:tab w:val="left" w:pos="-720"/>
        </w:tabs>
        <w:suppressAutoHyphens/>
        <w:ind w:left="426" w:right="420"/>
        <w:jc w:val="both"/>
        <w:rPr>
          <w:rFonts w:ascii="Tahoma" w:hAnsi="Tahoma" w:cs="Tahoma"/>
          <w:i/>
          <w:sz w:val="22"/>
          <w:szCs w:val="24"/>
          <w:lang w:val="es-CO"/>
        </w:rPr>
      </w:pPr>
      <w:r w:rsidRPr="00DF37BE">
        <w:rPr>
          <w:rFonts w:ascii="Tahoma" w:hAnsi="Tahoma" w:cs="Tahoma"/>
          <w:i/>
          <w:sz w:val="22"/>
          <w:szCs w:val="24"/>
          <w:lang w:val="es-CO"/>
        </w:rPr>
        <w:t xml:space="preserve">Supuestos que la Sala encuentra configurados en el asunto bajo análisis, ya que el Juzgado referido aplicó irreflexivamente las reglas procedimentales contempladas en los artículos 324 y 353 del Código General del Proceso, desconociendo que las piezas procesales requeridas estaban contenidas digitalmente y que en el contexto de la pandemia prevalece tanto el empleo de los medios digitales en las actuaciones judiciales, como la supresión de formalidades físicas no imprescindibles. </w:t>
      </w:r>
    </w:p>
    <w:p w:rsidR="00B32B3F" w:rsidRPr="00DF37BE" w:rsidRDefault="00B32B3F" w:rsidP="00BD7284">
      <w:pPr>
        <w:tabs>
          <w:tab w:val="left" w:pos="-720"/>
        </w:tabs>
        <w:suppressAutoHyphens/>
        <w:ind w:left="426" w:right="420"/>
        <w:jc w:val="both"/>
        <w:rPr>
          <w:rFonts w:ascii="Tahoma" w:hAnsi="Tahoma" w:cs="Tahoma"/>
          <w:i/>
          <w:sz w:val="22"/>
          <w:szCs w:val="24"/>
          <w:lang w:val="es-CO"/>
        </w:rPr>
      </w:pPr>
    </w:p>
    <w:p w:rsidR="00B32B3F" w:rsidRPr="00DF37BE" w:rsidRDefault="00D9797E" w:rsidP="00BD7284">
      <w:pPr>
        <w:tabs>
          <w:tab w:val="left" w:pos="-720"/>
        </w:tabs>
        <w:suppressAutoHyphens/>
        <w:ind w:left="426" w:right="420"/>
        <w:jc w:val="both"/>
        <w:rPr>
          <w:rFonts w:ascii="Tahoma" w:hAnsi="Tahoma" w:cs="Tahoma"/>
          <w:i/>
          <w:sz w:val="22"/>
          <w:szCs w:val="24"/>
          <w:lang w:val="es-CO"/>
        </w:rPr>
      </w:pPr>
      <w:r w:rsidRPr="00DF37BE">
        <w:rPr>
          <w:rFonts w:ascii="Tahoma" w:hAnsi="Tahoma" w:cs="Tahoma"/>
          <w:i/>
          <w:sz w:val="22"/>
          <w:szCs w:val="24"/>
          <w:lang w:val="es-CO"/>
        </w:rPr>
        <w:t>…</w:t>
      </w:r>
    </w:p>
    <w:p w:rsidR="00B32B3F" w:rsidRPr="00DF37BE" w:rsidRDefault="00B32B3F" w:rsidP="00BD7284">
      <w:pPr>
        <w:tabs>
          <w:tab w:val="left" w:pos="-720"/>
        </w:tabs>
        <w:suppressAutoHyphens/>
        <w:ind w:left="426" w:right="420"/>
        <w:jc w:val="both"/>
        <w:rPr>
          <w:rFonts w:ascii="Tahoma" w:hAnsi="Tahoma" w:cs="Tahoma"/>
          <w:i/>
          <w:sz w:val="22"/>
          <w:szCs w:val="24"/>
          <w:lang w:val="es-CO"/>
        </w:rPr>
      </w:pPr>
    </w:p>
    <w:p w:rsidR="00B32B3F" w:rsidRPr="00DF37BE" w:rsidRDefault="00B32B3F" w:rsidP="00BD7284">
      <w:pPr>
        <w:tabs>
          <w:tab w:val="left" w:pos="-720"/>
        </w:tabs>
        <w:suppressAutoHyphens/>
        <w:ind w:left="426" w:right="420"/>
        <w:jc w:val="both"/>
        <w:rPr>
          <w:rFonts w:ascii="Tahoma" w:hAnsi="Tahoma" w:cs="Tahoma"/>
          <w:sz w:val="22"/>
          <w:szCs w:val="24"/>
          <w:lang w:val="es-CO"/>
        </w:rPr>
      </w:pPr>
      <w:r w:rsidRPr="00DF37BE">
        <w:rPr>
          <w:rFonts w:ascii="Tahoma" w:hAnsi="Tahoma" w:cs="Tahoma"/>
          <w:i/>
          <w:sz w:val="22"/>
          <w:szCs w:val="24"/>
          <w:lang w:val="es-CO"/>
        </w:rPr>
        <w:t>Por ende, al no permitir acudir al superior, bajo rigorismos procesales y formales no aplicables al expediente digital, se reitera que el Juzgado Segundo Administrativo de Medellín vulneró el derecho al acceso a la administración de justicia de la tutelante, al lesionar el principio de la doble instancia.</w:t>
      </w:r>
      <w:r w:rsidR="00D9797E" w:rsidRPr="00DF37BE">
        <w:rPr>
          <w:rFonts w:ascii="Tahoma" w:hAnsi="Tahoma" w:cs="Tahoma"/>
          <w:i/>
          <w:sz w:val="22"/>
          <w:szCs w:val="24"/>
          <w:lang w:val="es-CO"/>
        </w:rPr>
        <w:t>”</w:t>
      </w:r>
      <w:r w:rsidR="004577E9" w:rsidRPr="00DF37BE">
        <w:rPr>
          <w:rStyle w:val="Refdenotaalpie"/>
          <w:rFonts w:ascii="Tahoma" w:hAnsi="Tahoma" w:cs="Tahoma"/>
          <w:i/>
          <w:sz w:val="22"/>
          <w:szCs w:val="24"/>
          <w:lang w:val="es-CO"/>
        </w:rPr>
        <w:footnoteReference w:id="17"/>
      </w:r>
      <w:r w:rsidR="00D9797E" w:rsidRPr="00DF37BE">
        <w:rPr>
          <w:rFonts w:ascii="Tahoma" w:hAnsi="Tahoma" w:cs="Tahoma"/>
          <w:i/>
          <w:sz w:val="22"/>
          <w:szCs w:val="24"/>
          <w:lang w:val="es-CO"/>
        </w:rPr>
        <w:t xml:space="preserve"> </w:t>
      </w:r>
      <w:r w:rsidR="00D9797E" w:rsidRPr="00DF37BE">
        <w:rPr>
          <w:rFonts w:ascii="Tahoma" w:hAnsi="Tahoma" w:cs="Tahoma"/>
          <w:sz w:val="22"/>
          <w:szCs w:val="24"/>
          <w:lang w:val="es-CO"/>
        </w:rPr>
        <w:t>(Subrayas propias de esta Sala)</w:t>
      </w:r>
    </w:p>
    <w:p w:rsidR="00B32B3F" w:rsidRPr="00DF37BE" w:rsidRDefault="00B32B3F" w:rsidP="00BD7284">
      <w:pPr>
        <w:tabs>
          <w:tab w:val="left" w:pos="-720"/>
        </w:tabs>
        <w:suppressAutoHyphens/>
        <w:spacing w:line="276" w:lineRule="auto"/>
        <w:jc w:val="both"/>
        <w:rPr>
          <w:rFonts w:ascii="Tahoma" w:hAnsi="Tahoma" w:cs="Tahoma"/>
          <w:i/>
          <w:sz w:val="24"/>
          <w:szCs w:val="24"/>
          <w:lang w:val="es-CO"/>
        </w:rPr>
      </w:pPr>
    </w:p>
    <w:p w:rsidR="001A0FBF" w:rsidRPr="00DF37BE" w:rsidRDefault="00B92691" w:rsidP="00BD7284">
      <w:pPr>
        <w:tabs>
          <w:tab w:val="left" w:pos="-720"/>
        </w:tabs>
        <w:suppressAutoHyphens/>
        <w:spacing w:line="276" w:lineRule="auto"/>
        <w:jc w:val="both"/>
        <w:rPr>
          <w:rFonts w:ascii="Tahoma" w:hAnsi="Tahoma" w:cs="Tahoma"/>
          <w:sz w:val="24"/>
          <w:szCs w:val="24"/>
          <w:lang w:val="es-CO"/>
        </w:rPr>
      </w:pPr>
      <w:r w:rsidRPr="00DF37BE">
        <w:rPr>
          <w:rFonts w:ascii="Tahoma" w:hAnsi="Tahoma" w:cs="Tahoma"/>
          <w:sz w:val="24"/>
          <w:szCs w:val="24"/>
          <w:lang w:val="es-CO"/>
        </w:rPr>
        <w:t xml:space="preserve">7. </w:t>
      </w:r>
      <w:r w:rsidR="00364417" w:rsidRPr="00DF37BE">
        <w:rPr>
          <w:rFonts w:ascii="Tahoma" w:hAnsi="Tahoma" w:cs="Tahoma"/>
          <w:sz w:val="24"/>
          <w:szCs w:val="24"/>
          <w:lang w:val="es-CO"/>
        </w:rPr>
        <w:t>De la interpretación</w:t>
      </w:r>
      <w:r w:rsidR="003C4C49" w:rsidRPr="00DF37BE">
        <w:rPr>
          <w:rFonts w:ascii="Tahoma" w:hAnsi="Tahoma" w:cs="Tahoma"/>
          <w:sz w:val="24"/>
          <w:szCs w:val="24"/>
          <w:lang w:val="es-CO"/>
        </w:rPr>
        <w:t xml:space="preserve"> de aquellas normas y</w:t>
      </w:r>
      <w:r w:rsidR="00AF64A8" w:rsidRPr="00DF37BE">
        <w:rPr>
          <w:rFonts w:ascii="Tahoma" w:hAnsi="Tahoma" w:cs="Tahoma"/>
          <w:sz w:val="24"/>
          <w:szCs w:val="24"/>
          <w:lang w:val="es-CO"/>
        </w:rPr>
        <w:t xml:space="preserve"> de la jurisprudencia </w:t>
      </w:r>
      <w:r w:rsidR="003C4C49" w:rsidRPr="00DF37BE">
        <w:rPr>
          <w:rFonts w:ascii="Tahoma" w:hAnsi="Tahoma" w:cs="Tahoma"/>
          <w:sz w:val="24"/>
          <w:szCs w:val="24"/>
          <w:lang w:val="es-CO"/>
        </w:rPr>
        <w:t xml:space="preserve">del Consejo de Estado, que se aplica como criterio auxiliar porque </w:t>
      </w:r>
      <w:r w:rsidR="005B1532" w:rsidRPr="00DF37BE">
        <w:rPr>
          <w:rFonts w:ascii="Tahoma" w:hAnsi="Tahoma" w:cs="Tahoma"/>
          <w:sz w:val="24"/>
          <w:szCs w:val="24"/>
          <w:lang w:val="es-CO"/>
        </w:rPr>
        <w:t>proviene</w:t>
      </w:r>
      <w:r w:rsidR="003C4C49" w:rsidRPr="00DF37BE">
        <w:rPr>
          <w:rFonts w:ascii="Tahoma" w:hAnsi="Tahoma" w:cs="Tahoma"/>
          <w:sz w:val="24"/>
          <w:szCs w:val="24"/>
          <w:lang w:val="es-CO"/>
        </w:rPr>
        <w:t xml:space="preserve"> </w:t>
      </w:r>
      <w:r w:rsidR="005B1532" w:rsidRPr="00DF37BE">
        <w:rPr>
          <w:rFonts w:ascii="Tahoma" w:hAnsi="Tahoma" w:cs="Tahoma"/>
          <w:sz w:val="24"/>
          <w:szCs w:val="24"/>
          <w:lang w:val="es-CO"/>
        </w:rPr>
        <w:t>de</w:t>
      </w:r>
      <w:r w:rsidR="003C4C49" w:rsidRPr="00DF37BE">
        <w:rPr>
          <w:rFonts w:ascii="Tahoma" w:hAnsi="Tahoma" w:cs="Tahoma"/>
          <w:sz w:val="24"/>
          <w:szCs w:val="24"/>
          <w:lang w:val="es-CO"/>
        </w:rPr>
        <w:t xml:space="preserve"> corporación no superior a este Tribunal,</w:t>
      </w:r>
      <w:r w:rsidRPr="00DF37BE">
        <w:rPr>
          <w:rFonts w:ascii="Tahoma" w:hAnsi="Tahoma" w:cs="Tahoma"/>
          <w:sz w:val="24"/>
          <w:szCs w:val="24"/>
          <w:lang w:val="es-CO"/>
        </w:rPr>
        <w:t xml:space="preserve"> se infiere, sin lugar a dudas, que </w:t>
      </w:r>
      <w:r w:rsidR="001A0FBF" w:rsidRPr="00DF37BE">
        <w:rPr>
          <w:rFonts w:ascii="Tahoma" w:hAnsi="Tahoma" w:cs="Tahoma"/>
          <w:sz w:val="24"/>
          <w:szCs w:val="24"/>
          <w:lang w:val="es-CO"/>
        </w:rPr>
        <w:t>el juzgado accionado incurrió en defecto procedimental por exceso ritual manifiesto, al imponer una carga</w:t>
      </w:r>
      <w:r w:rsidR="00364417" w:rsidRPr="00DF37BE">
        <w:rPr>
          <w:rFonts w:ascii="Tahoma" w:hAnsi="Tahoma" w:cs="Tahoma"/>
          <w:sz w:val="24"/>
          <w:szCs w:val="24"/>
          <w:lang w:val="es-CO"/>
        </w:rPr>
        <w:t xml:space="preserve"> procesal</w:t>
      </w:r>
      <w:r w:rsidR="001A0FBF" w:rsidRPr="00DF37BE">
        <w:rPr>
          <w:rFonts w:ascii="Tahoma" w:hAnsi="Tahoma" w:cs="Tahoma"/>
          <w:sz w:val="24"/>
          <w:szCs w:val="24"/>
          <w:lang w:val="es-CO"/>
        </w:rPr>
        <w:t xml:space="preserve"> injustificada para poder dar trámite al recurso de apelación formulado, ya que, como se indicó, al tratarse </w:t>
      </w:r>
      <w:r w:rsidR="00364417" w:rsidRPr="00DF37BE">
        <w:rPr>
          <w:rFonts w:ascii="Tahoma" w:hAnsi="Tahoma" w:cs="Tahoma"/>
          <w:sz w:val="24"/>
          <w:szCs w:val="24"/>
          <w:lang w:val="es-CO"/>
        </w:rPr>
        <w:t xml:space="preserve">de </w:t>
      </w:r>
      <w:r w:rsidR="001A0FBF" w:rsidRPr="00DF37BE">
        <w:rPr>
          <w:rFonts w:ascii="Tahoma" w:hAnsi="Tahoma" w:cs="Tahoma"/>
          <w:sz w:val="24"/>
          <w:szCs w:val="24"/>
          <w:lang w:val="es-CO"/>
        </w:rPr>
        <w:t>un proceso que fue objeto de digitalización previa,</w:t>
      </w:r>
      <w:r w:rsidR="00A8057F" w:rsidRPr="00DF37BE">
        <w:rPr>
          <w:rFonts w:ascii="Tahoma" w:hAnsi="Tahoma" w:cs="Tahoma"/>
          <w:sz w:val="24"/>
          <w:szCs w:val="24"/>
          <w:lang w:val="es-CO"/>
        </w:rPr>
        <w:t xml:space="preserve"> por motivo de la implementación del </w:t>
      </w:r>
      <w:r w:rsidR="00364417" w:rsidRPr="00DF37BE">
        <w:rPr>
          <w:rFonts w:ascii="Tahoma" w:hAnsi="Tahoma" w:cs="Tahoma"/>
          <w:sz w:val="24"/>
          <w:szCs w:val="24"/>
          <w:lang w:val="es-CO"/>
        </w:rPr>
        <w:t>uso</w:t>
      </w:r>
      <w:r w:rsidR="00A8057F" w:rsidRPr="00DF37BE">
        <w:rPr>
          <w:rFonts w:ascii="Tahoma" w:hAnsi="Tahoma" w:cs="Tahoma"/>
          <w:sz w:val="24"/>
          <w:szCs w:val="24"/>
          <w:lang w:val="es-CO"/>
        </w:rPr>
        <w:t xml:space="preserve"> de tecnologías para garantizar el </w:t>
      </w:r>
      <w:r w:rsidR="00A8057F" w:rsidRPr="00DF37BE">
        <w:rPr>
          <w:rFonts w:ascii="Tahoma" w:hAnsi="Tahoma" w:cs="Tahoma"/>
          <w:sz w:val="24"/>
          <w:szCs w:val="24"/>
          <w:lang w:val="es-CO"/>
        </w:rPr>
        <w:lastRenderedPageBreak/>
        <w:t xml:space="preserve">acceso a la administración de justicia en la actual situación de pandemia, no era posible exigir </w:t>
      </w:r>
      <w:r w:rsidR="001A0FBF" w:rsidRPr="00DF37BE">
        <w:rPr>
          <w:rFonts w:ascii="Tahoma" w:hAnsi="Tahoma" w:cs="Tahoma"/>
          <w:sz w:val="24"/>
          <w:szCs w:val="24"/>
          <w:lang w:val="es-CO"/>
        </w:rPr>
        <w:t xml:space="preserve">pago </w:t>
      </w:r>
      <w:r w:rsidR="009558D9" w:rsidRPr="00DF37BE">
        <w:rPr>
          <w:rFonts w:ascii="Tahoma" w:hAnsi="Tahoma" w:cs="Tahoma"/>
          <w:sz w:val="24"/>
          <w:szCs w:val="24"/>
          <w:lang w:val="es-CO"/>
        </w:rPr>
        <w:t xml:space="preserve">alguno por </w:t>
      </w:r>
      <w:r w:rsidR="00A8057F" w:rsidRPr="00DF37BE">
        <w:rPr>
          <w:rFonts w:ascii="Tahoma" w:hAnsi="Tahoma" w:cs="Tahoma"/>
          <w:sz w:val="24"/>
          <w:szCs w:val="24"/>
          <w:lang w:val="es-CO"/>
        </w:rPr>
        <w:t xml:space="preserve">concepto de </w:t>
      </w:r>
      <w:r w:rsidR="009558D9" w:rsidRPr="00DF37BE">
        <w:rPr>
          <w:rFonts w:ascii="Tahoma" w:hAnsi="Tahoma" w:cs="Tahoma"/>
          <w:sz w:val="24"/>
          <w:szCs w:val="24"/>
          <w:lang w:val="es-CO"/>
        </w:rPr>
        <w:t>digitalización</w:t>
      </w:r>
      <w:r w:rsidR="001A0FBF" w:rsidRPr="00DF37BE">
        <w:rPr>
          <w:rFonts w:ascii="Tahoma" w:hAnsi="Tahoma" w:cs="Tahoma"/>
          <w:sz w:val="24"/>
          <w:szCs w:val="24"/>
          <w:lang w:val="es-CO"/>
        </w:rPr>
        <w:t>.</w:t>
      </w:r>
    </w:p>
    <w:p w:rsidR="001A0FBF" w:rsidRPr="00DF37BE" w:rsidRDefault="001A0FBF" w:rsidP="00BD7284">
      <w:pPr>
        <w:tabs>
          <w:tab w:val="left" w:pos="-720"/>
        </w:tabs>
        <w:suppressAutoHyphens/>
        <w:spacing w:line="276" w:lineRule="auto"/>
        <w:jc w:val="both"/>
        <w:rPr>
          <w:rFonts w:ascii="Tahoma" w:hAnsi="Tahoma" w:cs="Tahoma"/>
          <w:sz w:val="24"/>
          <w:szCs w:val="24"/>
          <w:lang w:val="es-CO"/>
        </w:rPr>
      </w:pPr>
    </w:p>
    <w:p w:rsidR="00B92691" w:rsidRPr="00DF37BE" w:rsidRDefault="001A0FBF" w:rsidP="00BD7284">
      <w:pPr>
        <w:suppressAutoHyphens/>
        <w:spacing w:line="276" w:lineRule="auto"/>
        <w:jc w:val="both"/>
        <w:rPr>
          <w:rFonts w:ascii="Tahoma" w:hAnsi="Tahoma" w:cs="Tahoma"/>
          <w:sz w:val="24"/>
          <w:szCs w:val="24"/>
          <w:lang w:val="es-CO"/>
        </w:rPr>
      </w:pPr>
      <w:r w:rsidRPr="00DF37BE">
        <w:rPr>
          <w:rFonts w:ascii="Tahoma" w:hAnsi="Tahoma" w:cs="Tahoma"/>
          <w:sz w:val="24"/>
          <w:szCs w:val="24"/>
          <w:lang w:val="es-CO"/>
        </w:rPr>
        <w:t xml:space="preserve">Dar una interpretación diversa, es decir </w:t>
      </w:r>
      <w:r w:rsidR="00217AE4" w:rsidRPr="00DF37BE">
        <w:rPr>
          <w:rFonts w:ascii="Tahoma" w:hAnsi="Tahoma" w:cs="Tahoma"/>
          <w:sz w:val="24"/>
          <w:szCs w:val="24"/>
          <w:lang w:val="es-CO"/>
        </w:rPr>
        <w:t xml:space="preserve">atribuir </w:t>
      </w:r>
      <w:r w:rsidR="009558D9" w:rsidRPr="00DF37BE">
        <w:rPr>
          <w:rFonts w:ascii="Tahoma" w:hAnsi="Tahoma" w:cs="Tahoma"/>
          <w:sz w:val="24"/>
          <w:szCs w:val="24"/>
          <w:lang w:val="es-CO"/>
        </w:rPr>
        <w:t xml:space="preserve">a la parte </w:t>
      </w:r>
      <w:r w:rsidR="00217AE4" w:rsidRPr="00DF37BE">
        <w:rPr>
          <w:rFonts w:ascii="Tahoma" w:hAnsi="Tahoma" w:cs="Tahoma"/>
          <w:sz w:val="24"/>
          <w:szCs w:val="24"/>
          <w:lang w:val="es-CO"/>
        </w:rPr>
        <w:t xml:space="preserve">la carga de pago por la digitalización de un proceso que ya estaba </w:t>
      </w:r>
      <w:r w:rsidR="00F87B48" w:rsidRPr="00DF37BE">
        <w:rPr>
          <w:rFonts w:ascii="Tahoma" w:hAnsi="Tahoma" w:cs="Tahoma"/>
          <w:sz w:val="24"/>
          <w:szCs w:val="24"/>
          <w:lang w:val="es-CO"/>
        </w:rPr>
        <w:t>digitalizado</w:t>
      </w:r>
      <w:r w:rsidRPr="00DF37BE">
        <w:rPr>
          <w:rFonts w:ascii="Tahoma" w:hAnsi="Tahoma" w:cs="Tahoma"/>
          <w:sz w:val="24"/>
          <w:szCs w:val="24"/>
          <w:lang w:val="es-CO"/>
        </w:rPr>
        <w:t xml:space="preserve">, implicaría </w:t>
      </w:r>
      <w:r w:rsidR="00217AE4" w:rsidRPr="00DF37BE">
        <w:rPr>
          <w:rFonts w:ascii="Tahoma" w:hAnsi="Tahoma" w:cs="Tahoma"/>
          <w:sz w:val="24"/>
          <w:szCs w:val="24"/>
          <w:lang w:val="es-CO"/>
        </w:rPr>
        <w:t xml:space="preserve">un gasto totalmente redundante e innecesario, lo que no solo desconoce el acceso a la doble instancia, sino los principios de </w:t>
      </w:r>
      <w:r w:rsidR="00364417" w:rsidRPr="00DF37BE">
        <w:rPr>
          <w:rFonts w:ascii="Tahoma" w:hAnsi="Tahoma" w:cs="Tahoma"/>
          <w:sz w:val="24"/>
          <w:szCs w:val="24"/>
          <w:lang w:val="es-CO"/>
        </w:rPr>
        <w:t xml:space="preserve">prevalencia del derecho sustancial, </w:t>
      </w:r>
      <w:r w:rsidR="00217AE4" w:rsidRPr="00DF37BE">
        <w:rPr>
          <w:rFonts w:ascii="Tahoma" w:hAnsi="Tahoma" w:cs="Tahoma"/>
          <w:sz w:val="24"/>
          <w:szCs w:val="24"/>
          <w:lang w:val="es-CO"/>
        </w:rPr>
        <w:t>gratuidad, celeridad y economía procesal</w:t>
      </w:r>
      <w:r w:rsidR="00B92691" w:rsidRPr="00DF37BE">
        <w:rPr>
          <w:rFonts w:ascii="Tahoma" w:hAnsi="Tahoma" w:cs="Tahoma"/>
          <w:sz w:val="24"/>
          <w:szCs w:val="24"/>
          <w:lang w:val="es-CO"/>
        </w:rPr>
        <w:t>.</w:t>
      </w:r>
    </w:p>
    <w:p w:rsidR="00217AE4" w:rsidRPr="00DF37BE" w:rsidRDefault="00217AE4" w:rsidP="00BD7284">
      <w:pPr>
        <w:tabs>
          <w:tab w:val="left" w:pos="-720"/>
        </w:tabs>
        <w:suppressAutoHyphens/>
        <w:spacing w:line="276" w:lineRule="auto"/>
        <w:jc w:val="both"/>
        <w:rPr>
          <w:rFonts w:ascii="Tahoma" w:hAnsi="Tahoma" w:cs="Tahoma"/>
          <w:sz w:val="24"/>
          <w:szCs w:val="24"/>
          <w:lang w:val="es-CO"/>
        </w:rPr>
      </w:pPr>
    </w:p>
    <w:p w:rsidR="00217AE4" w:rsidRPr="00DF37BE" w:rsidRDefault="00217AE4" w:rsidP="00BD7284">
      <w:pPr>
        <w:suppressAutoHyphens/>
        <w:spacing w:line="276" w:lineRule="auto"/>
        <w:jc w:val="both"/>
        <w:rPr>
          <w:rFonts w:ascii="Tahoma" w:hAnsi="Tahoma" w:cs="Tahoma"/>
          <w:sz w:val="24"/>
          <w:szCs w:val="24"/>
          <w:lang w:val="es-CO"/>
        </w:rPr>
      </w:pPr>
      <w:r w:rsidRPr="00DF37BE">
        <w:rPr>
          <w:rFonts w:ascii="Tahoma" w:hAnsi="Tahoma" w:cs="Tahoma"/>
          <w:sz w:val="24"/>
          <w:szCs w:val="24"/>
          <w:lang w:val="es-CO"/>
        </w:rPr>
        <w:t>En otras palabras</w:t>
      </w:r>
      <w:r w:rsidR="009558D9" w:rsidRPr="00DF37BE">
        <w:rPr>
          <w:rFonts w:ascii="Tahoma" w:hAnsi="Tahoma" w:cs="Tahoma"/>
          <w:sz w:val="24"/>
          <w:szCs w:val="24"/>
          <w:lang w:val="es-CO"/>
        </w:rPr>
        <w:t xml:space="preserve"> si los aranceles o expensas procesales</w:t>
      </w:r>
      <w:r w:rsidR="00363694" w:rsidRPr="00DF37BE">
        <w:rPr>
          <w:rFonts w:ascii="Tahoma" w:hAnsi="Tahoma" w:cs="Tahoma"/>
          <w:sz w:val="24"/>
          <w:szCs w:val="24"/>
          <w:lang w:val="es-CO"/>
        </w:rPr>
        <w:t xml:space="preserve"> responden al principio de la especificidad de fines</w:t>
      </w:r>
      <w:r w:rsidR="009558D9" w:rsidRPr="00DF37BE">
        <w:rPr>
          <w:rFonts w:ascii="Tahoma" w:hAnsi="Tahoma" w:cs="Tahoma"/>
          <w:sz w:val="24"/>
          <w:szCs w:val="24"/>
          <w:lang w:val="es-CO"/>
        </w:rPr>
        <w:t>, para</w:t>
      </w:r>
      <w:r w:rsidR="005B1532" w:rsidRPr="00DF37BE">
        <w:rPr>
          <w:rFonts w:ascii="Tahoma" w:hAnsi="Tahoma" w:cs="Tahoma"/>
          <w:sz w:val="24"/>
          <w:szCs w:val="24"/>
          <w:lang w:val="es-CO"/>
        </w:rPr>
        <w:t xml:space="preserve"> </w:t>
      </w:r>
      <w:r w:rsidR="009558D9" w:rsidRPr="00DF37BE">
        <w:rPr>
          <w:rFonts w:ascii="Tahoma" w:hAnsi="Tahoma" w:cs="Tahoma"/>
          <w:sz w:val="24"/>
          <w:szCs w:val="24"/>
          <w:lang w:val="es-CO"/>
        </w:rPr>
        <w:t xml:space="preserve">este Tribunal </w:t>
      </w:r>
      <w:r w:rsidR="00363694" w:rsidRPr="00DF37BE">
        <w:rPr>
          <w:rFonts w:ascii="Tahoma" w:hAnsi="Tahoma" w:cs="Tahoma"/>
          <w:sz w:val="24"/>
          <w:szCs w:val="24"/>
          <w:lang w:val="es-CO"/>
        </w:rPr>
        <w:t xml:space="preserve">no es justificable bajo ninguna óptica que se requiera el pago por digitación de las piezas procesales que ya fueron sometidas a ese proceso tecnológico, pues no resulta entendible </w:t>
      </w:r>
      <w:r w:rsidRPr="00DF37BE">
        <w:rPr>
          <w:rFonts w:ascii="Tahoma" w:hAnsi="Tahoma" w:cs="Tahoma"/>
          <w:sz w:val="24"/>
          <w:szCs w:val="24"/>
          <w:lang w:val="es-CO"/>
        </w:rPr>
        <w:t>qué función cumplir</w:t>
      </w:r>
      <w:r w:rsidR="00363694" w:rsidRPr="00DF37BE">
        <w:rPr>
          <w:rFonts w:ascii="Tahoma" w:hAnsi="Tahoma" w:cs="Tahoma"/>
          <w:sz w:val="24"/>
          <w:szCs w:val="24"/>
          <w:lang w:val="es-CO"/>
        </w:rPr>
        <w:t>ía un nueva digitalización, cuando, como se sabe, su escaneo genera la posibilidad de emitir las copias que sean necesarias, que en este caso sería</w:t>
      </w:r>
      <w:r w:rsidR="00A8057F" w:rsidRPr="00DF37BE">
        <w:rPr>
          <w:rFonts w:ascii="Tahoma" w:hAnsi="Tahoma" w:cs="Tahoma"/>
          <w:sz w:val="24"/>
          <w:szCs w:val="24"/>
          <w:lang w:val="es-CO"/>
        </w:rPr>
        <w:t>n</w:t>
      </w:r>
      <w:r w:rsidR="00363694" w:rsidRPr="00DF37BE">
        <w:rPr>
          <w:rFonts w:ascii="Tahoma" w:hAnsi="Tahoma" w:cs="Tahoma"/>
          <w:sz w:val="24"/>
          <w:szCs w:val="24"/>
          <w:lang w:val="es-CO"/>
        </w:rPr>
        <w:t xml:space="preserve"> una para remitir el asunto ante el superior y otra que </w:t>
      </w:r>
      <w:r w:rsidR="00A8057F" w:rsidRPr="00DF37BE">
        <w:rPr>
          <w:rFonts w:ascii="Tahoma" w:hAnsi="Tahoma" w:cs="Tahoma"/>
          <w:sz w:val="24"/>
          <w:szCs w:val="24"/>
          <w:lang w:val="es-CO"/>
        </w:rPr>
        <w:t xml:space="preserve">se </w:t>
      </w:r>
      <w:r w:rsidR="00363694" w:rsidRPr="00DF37BE">
        <w:rPr>
          <w:rFonts w:ascii="Tahoma" w:hAnsi="Tahoma" w:cs="Tahoma"/>
          <w:sz w:val="24"/>
          <w:szCs w:val="24"/>
          <w:lang w:val="es-CO"/>
        </w:rPr>
        <w:t>conservaría</w:t>
      </w:r>
      <w:r w:rsidR="00A8057F" w:rsidRPr="00DF37BE">
        <w:rPr>
          <w:rFonts w:ascii="Tahoma" w:hAnsi="Tahoma" w:cs="Tahoma"/>
          <w:sz w:val="24"/>
          <w:szCs w:val="24"/>
          <w:lang w:val="es-CO"/>
        </w:rPr>
        <w:t xml:space="preserve"> en</w:t>
      </w:r>
      <w:r w:rsidR="00363694" w:rsidRPr="00DF37BE">
        <w:rPr>
          <w:rFonts w:ascii="Tahoma" w:hAnsi="Tahoma" w:cs="Tahoma"/>
          <w:sz w:val="24"/>
          <w:szCs w:val="24"/>
          <w:lang w:val="es-CO"/>
        </w:rPr>
        <w:t xml:space="preserve"> el juzgado de origen. </w:t>
      </w:r>
    </w:p>
    <w:p w:rsidR="00363694" w:rsidRPr="00DF37BE" w:rsidRDefault="00363694" w:rsidP="00BD7284">
      <w:pPr>
        <w:tabs>
          <w:tab w:val="left" w:pos="-720"/>
        </w:tabs>
        <w:suppressAutoHyphens/>
        <w:spacing w:line="276" w:lineRule="auto"/>
        <w:jc w:val="both"/>
        <w:rPr>
          <w:rFonts w:ascii="Tahoma" w:hAnsi="Tahoma" w:cs="Tahoma"/>
          <w:sz w:val="24"/>
          <w:szCs w:val="24"/>
          <w:lang w:val="es-CO"/>
        </w:rPr>
      </w:pPr>
    </w:p>
    <w:p w:rsidR="00363694" w:rsidRPr="00DF37BE" w:rsidRDefault="00363694" w:rsidP="00BD7284">
      <w:pPr>
        <w:tabs>
          <w:tab w:val="left" w:pos="-720"/>
        </w:tabs>
        <w:suppressAutoHyphens/>
        <w:spacing w:line="276" w:lineRule="auto"/>
        <w:jc w:val="both"/>
        <w:rPr>
          <w:rFonts w:ascii="Tahoma" w:hAnsi="Tahoma" w:cs="Tahoma"/>
          <w:sz w:val="24"/>
          <w:szCs w:val="24"/>
          <w:lang w:val="es-CO"/>
        </w:rPr>
      </w:pPr>
      <w:r w:rsidRPr="00DF37BE">
        <w:rPr>
          <w:rFonts w:ascii="Tahoma" w:hAnsi="Tahoma" w:cs="Tahoma"/>
          <w:sz w:val="24"/>
          <w:szCs w:val="24"/>
          <w:lang w:val="es-CO"/>
        </w:rPr>
        <w:t xml:space="preserve">Tanto es así que el artículo 114 ya citado, hace expresa mención que solo cuando se carezca de los medios técnicos para reproducir el expediente, se gravará a la parte interesada con el monto que sea necesario con el objeto de copiar tales </w:t>
      </w:r>
      <w:r w:rsidR="00364417" w:rsidRPr="00DF37BE">
        <w:rPr>
          <w:rFonts w:ascii="Tahoma" w:hAnsi="Tahoma" w:cs="Tahoma"/>
          <w:sz w:val="24"/>
          <w:szCs w:val="24"/>
          <w:lang w:val="es-CO"/>
        </w:rPr>
        <w:t>piezas</w:t>
      </w:r>
      <w:r w:rsidRPr="00DF37BE">
        <w:rPr>
          <w:rFonts w:ascii="Tahoma" w:hAnsi="Tahoma" w:cs="Tahoma"/>
          <w:sz w:val="24"/>
          <w:szCs w:val="24"/>
          <w:lang w:val="es-CO"/>
        </w:rPr>
        <w:t xml:space="preserve"> procesales</w:t>
      </w:r>
      <w:r w:rsidR="00A8057F" w:rsidRPr="00DF37BE">
        <w:rPr>
          <w:rFonts w:ascii="Tahoma" w:hAnsi="Tahoma" w:cs="Tahoma"/>
          <w:sz w:val="24"/>
          <w:szCs w:val="24"/>
          <w:lang w:val="es-CO"/>
        </w:rPr>
        <w:t>, situación que, como se indicó, no ocurre en este caso.</w:t>
      </w:r>
    </w:p>
    <w:p w:rsidR="00A8057F" w:rsidRPr="00DF37BE" w:rsidRDefault="00A8057F" w:rsidP="00BD7284">
      <w:pPr>
        <w:tabs>
          <w:tab w:val="left" w:pos="-720"/>
        </w:tabs>
        <w:suppressAutoHyphens/>
        <w:spacing w:line="276" w:lineRule="auto"/>
        <w:jc w:val="both"/>
        <w:rPr>
          <w:rFonts w:ascii="Tahoma" w:hAnsi="Tahoma" w:cs="Tahoma"/>
          <w:sz w:val="24"/>
          <w:szCs w:val="24"/>
          <w:lang w:val="es-CO"/>
        </w:rPr>
      </w:pPr>
    </w:p>
    <w:p w:rsidR="00A8057F" w:rsidRPr="00DF37BE" w:rsidRDefault="00A8057F" w:rsidP="00BD7284">
      <w:pPr>
        <w:tabs>
          <w:tab w:val="left" w:pos="-720"/>
        </w:tabs>
        <w:suppressAutoHyphens/>
        <w:spacing w:line="276" w:lineRule="auto"/>
        <w:jc w:val="both"/>
        <w:rPr>
          <w:rFonts w:ascii="Tahoma" w:hAnsi="Tahoma" w:cs="Tahoma"/>
          <w:sz w:val="24"/>
          <w:szCs w:val="24"/>
          <w:lang w:val="es-ES"/>
        </w:rPr>
      </w:pPr>
      <w:r w:rsidRPr="00DF37BE">
        <w:rPr>
          <w:rFonts w:ascii="Tahoma" w:hAnsi="Tahoma" w:cs="Tahoma"/>
          <w:sz w:val="24"/>
          <w:szCs w:val="24"/>
          <w:lang w:val="es-CO"/>
        </w:rPr>
        <w:t xml:space="preserve">8. En estas condiciones, la Sala considera necesario remediar, en sede constitucional, la actuación anómala; por ello se otorgará la protección a los derechos al debido proceso y al acceso a la administración de justicia y en consecuencia </w:t>
      </w:r>
      <w:r w:rsidR="00C06997" w:rsidRPr="00DF37BE">
        <w:rPr>
          <w:rFonts w:ascii="Tahoma" w:hAnsi="Tahoma" w:cs="Tahoma"/>
          <w:sz w:val="24"/>
          <w:szCs w:val="24"/>
          <w:lang w:val="es-CO"/>
        </w:rPr>
        <w:t xml:space="preserve">se dejará sin efecto la actuación surtida luego de la presentación del recurso de apelación contra la sentencia proferida por el juzgado demandado el </w:t>
      </w:r>
      <w:r w:rsidR="00C06997" w:rsidRPr="00DF37BE">
        <w:rPr>
          <w:rFonts w:ascii="Tahoma" w:hAnsi="Tahoma" w:cs="Tahoma"/>
          <w:sz w:val="24"/>
          <w:szCs w:val="24"/>
          <w:lang w:val="es-ES"/>
        </w:rPr>
        <w:t>23 de noviembre de 2020 y se ordenará a ese despacho rehacer el trámite con la concesión de dicho medio de impugnación, sin imponer carga previa alguna por concepto de copias o digitalización.</w:t>
      </w:r>
      <w:r w:rsidRPr="00DF37BE">
        <w:rPr>
          <w:rFonts w:ascii="Tahoma" w:hAnsi="Tahoma" w:cs="Tahoma"/>
          <w:sz w:val="24"/>
          <w:szCs w:val="24"/>
          <w:lang w:val="es-CO"/>
        </w:rPr>
        <w:t xml:space="preserve">  </w:t>
      </w:r>
    </w:p>
    <w:p w:rsidR="003E555E" w:rsidRPr="00DF37BE" w:rsidRDefault="003E555E" w:rsidP="00BD7284">
      <w:pPr>
        <w:spacing w:line="276" w:lineRule="auto"/>
        <w:jc w:val="both"/>
        <w:rPr>
          <w:rFonts w:ascii="Tahoma" w:hAnsi="Tahoma" w:cs="Tahoma"/>
          <w:sz w:val="24"/>
          <w:szCs w:val="24"/>
        </w:rPr>
      </w:pPr>
    </w:p>
    <w:p w:rsidR="00542AB2" w:rsidRPr="00DF37BE" w:rsidRDefault="00542AB2" w:rsidP="00BD7284">
      <w:pPr>
        <w:spacing w:line="276" w:lineRule="auto"/>
        <w:ind w:right="51"/>
        <w:jc w:val="both"/>
        <w:rPr>
          <w:rFonts w:ascii="Tahoma" w:hAnsi="Tahoma" w:cs="Tahoma"/>
          <w:sz w:val="24"/>
          <w:szCs w:val="24"/>
        </w:rPr>
      </w:pPr>
      <w:r w:rsidRPr="00DF37BE">
        <w:rPr>
          <w:rFonts w:ascii="Tahoma" w:hAnsi="Tahoma" w:cs="Tahoma"/>
          <w:sz w:val="24"/>
          <w:szCs w:val="24"/>
        </w:rPr>
        <w:t xml:space="preserve">9. En consecuencia el fallo recurrido, que </w:t>
      </w:r>
      <w:r w:rsidR="00364417" w:rsidRPr="00DF37BE">
        <w:rPr>
          <w:rFonts w:ascii="Tahoma" w:hAnsi="Tahoma" w:cs="Tahoma"/>
          <w:sz w:val="24"/>
          <w:szCs w:val="24"/>
        </w:rPr>
        <w:t>negó el amparo</w:t>
      </w:r>
      <w:r w:rsidRPr="00DF37BE">
        <w:rPr>
          <w:rFonts w:ascii="Tahoma" w:hAnsi="Tahoma" w:cs="Tahoma"/>
          <w:sz w:val="24"/>
          <w:szCs w:val="24"/>
        </w:rPr>
        <w:t>, será revocado.</w:t>
      </w:r>
    </w:p>
    <w:p w:rsidR="00E90345" w:rsidRPr="00DF37BE" w:rsidRDefault="00E90345" w:rsidP="00BD7284">
      <w:pPr>
        <w:spacing w:line="276" w:lineRule="auto"/>
        <w:jc w:val="both"/>
        <w:rPr>
          <w:rFonts w:ascii="Tahoma" w:hAnsi="Tahoma" w:cs="Tahoma"/>
          <w:sz w:val="24"/>
          <w:szCs w:val="24"/>
        </w:rPr>
      </w:pPr>
    </w:p>
    <w:p w:rsidR="00457B5B" w:rsidRPr="00DF37BE" w:rsidRDefault="00457B5B" w:rsidP="00BD7284">
      <w:pPr>
        <w:spacing w:line="276" w:lineRule="auto"/>
        <w:jc w:val="both"/>
        <w:rPr>
          <w:rFonts w:ascii="Tahoma" w:hAnsi="Tahoma" w:cs="Tahoma"/>
          <w:sz w:val="24"/>
          <w:szCs w:val="24"/>
        </w:rPr>
      </w:pPr>
      <w:r w:rsidRPr="00DF37BE">
        <w:rPr>
          <w:rFonts w:ascii="Tahoma" w:hAnsi="Tahoma" w:cs="Tahoma"/>
          <w:sz w:val="24"/>
          <w:szCs w:val="24"/>
        </w:rPr>
        <w:t>Por lo expuesto, la Sala Civil Familia del Tribunal Superior de Pereira, Risaralda, administrando justicia en nombre de la República y por autoridad de la ley,</w:t>
      </w:r>
    </w:p>
    <w:p w:rsidR="00457B5B" w:rsidRPr="00DF37BE" w:rsidRDefault="00457B5B" w:rsidP="00BD7284">
      <w:pPr>
        <w:suppressAutoHyphens/>
        <w:spacing w:line="276" w:lineRule="auto"/>
        <w:jc w:val="both"/>
        <w:rPr>
          <w:rFonts w:ascii="Tahoma" w:hAnsi="Tahoma" w:cs="Tahoma"/>
          <w:b/>
          <w:sz w:val="24"/>
          <w:szCs w:val="24"/>
        </w:rPr>
      </w:pPr>
    </w:p>
    <w:p w:rsidR="00457B5B" w:rsidRPr="00DF37BE" w:rsidRDefault="00457B5B" w:rsidP="00BD7284">
      <w:pPr>
        <w:suppressAutoHyphens/>
        <w:spacing w:line="276" w:lineRule="auto"/>
        <w:jc w:val="both"/>
        <w:rPr>
          <w:rFonts w:ascii="Tahoma" w:hAnsi="Tahoma" w:cs="Tahoma"/>
          <w:b/>
          <w:sz w:val="24"/>
          <w:szCs w:val="24"/>
        </w:rPr>
      </w:pPr>
      <w:r w:rsidRPr="00DF37BE">
        <w:rPr>
          <w:rFonts w:ascii="Tahoma" w:hAnsi="Tahoma" w:cs="Tahoma"/>
          <w:b/>
          <w:sz w:val="24"/>
          <w:szCs w:val="24"/>
        </w:rPr>
        <w:t>RESUELVE</w:t>
      </w:r>
    </w:p>
    <w:p w:rsidR="00457B5B" w:rsidRPr="00DF37BE" w:rsidRDefault="00457B5B" w:rsidP="00BD7284">
      <w:pPr>
        <w:suppressAutoHyphens/>
        <w:spacing w:line="276" w:lineRule="auto"/>
        <w:jc w:val="both"/>
        <w:rPr>
          <w:rFonts w:ascii="Tahoma" w:hAnsi="Tahoma" w:cs="Tahoma"/>
          <w:sz w:val="24"/>
          <w:szCs w:val="24"/>
        </w:rPr>
      </w:pPr>
    </w:p>
    <w:p w:rsidR="00E90345" w:rsidRPr="00DF37BE" w:rsidRDefault="00457B5B"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F37BE">
        <w:rPr>
          <w:rFonts w:ascii="Tahoma" w:hAnsi="Tahoma" w:cs="Tahoma"/>
          <w:b/>
          <w:sz w:val="24"/>
          <w:szCs w:val="24"/>
        </w:rPr>
        <w:t>PRIMERO: REVOCAR</w:t>
      </w:r>
      <w:r w:rsidRPr="00DF37BE">
        <w:rPr>
          <w:rFonts w:ascii="Tahoma" w:hAnsi="Tahoma" w:cs="Tahoma"/>
          <w:sz w:val="24"/>
          <w:szCs w:val="24"/>
        </w:rPr>
        <w:t xml:space="preserve"> </w:t>
      </w:r>
      <w:r w:rsidR="00542AB2" w:rsidRPr="00DF37BE">
        <w:rPr>
          <w:rFonts w:ascii="Tahoma" w:hAnsi="Tahoma" w:cs="Tahoma"/>
          <w:sz w:val="24"/>
          <w:szCs w:val="24"/>
        </w:rPr>
        <w:t>la sentencia proferida por</w:t>
      </w:r>
      <w:r w:rsidR="00C06997" w:rsidRPr="00DF37BE">
        <w:rPr>
          <w:rFonts w:ascii="Tahoma" w:hAnsi="Tahoma" w:cs="Tahoma"/>
          <w:sz w:val="24"/>
          <w:szCs w:val="24"/>
        </w:rPr>
        <w:t xml:space="preserve"> el</w:t>
      </w:r>
      <w:r w:rsidR="00542AB2" w:rsidRPr="00DF37BE">
        <w:rPr>
          <w:rFonts w:ascii="Tahoma" w:hAnsi="Tahoma" w:cs="Tahoma"/>
          <w:sz w:val="24"/>
          <w:szCs w:val="24"/>
        </w:rPr>
        <w:t xml:space="preserve"> </w:t>
      </w:r>
      <w:r w:rsidR="00C06997" w:rsidRPr="00DF37BE">
        <w:rPr>
          <w:rFonts w:ascii="Tahoma" w:hAnsi="Tahoma" w:cs="Tahoma"/>
          <w:sz w:val="24"/>
          <w:szCs w:val="24"/>
        </w:rPr>
        <w:t xml:space="preserve">Juzgado Primero Civil del Circuito de Pereira, el 4 de febrero de este año, dentro de la acción de tutela promovida por las señoras </w:t>
      </w:r>
      <w:r w:rsidR="00C06997" w:rsidRPr="00DF37BE">
        <w:rPr>
          <w:rFonts w:ascii="Tahoma" w:hAnsi="Tahoma" w:cs="Tahoma"/>
          <w:sz w:val="24"/>
          <w:szCs w:val="24"/>
          <w:lang w:val="es-CO"/>
        </w:rPr>
        <w:t>Diana Marcela Gálvez Morales y María Consuelo Morales López contra el Juzgado Tercero Civil Municipal esta ciudad, trámite al que fue vinculado el señor Julio César Salinas Bermúdez.</w:t>
      </w:r>
    </w:p>
    <w:p w:rsidR="00C06997" w:rsidRPr="00DF37BE" w:rsidRDefault="00C06997"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C06997" w:rsidRPr="00DF37BE" w:rsidRDefault="00C06997"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F37BE">
        <w:rPr>
          <w:rFonts w:ascii="Tahoma" w:hAnsi="Tahoma" w:cs="Tahoma"/>
          <w:b/>
          <w:sz w:val="24"/>
          <w:szCs w:val="24"/>
        </w:rPr>
        <w:lastRenderedPageBreak/>
        <w:t xml:space="preserve">SEGUNDO: </w:t>
      </w:r>
      <w:r w:rsidRPr="00DF37BE">
        <w:rPr>
          <w:rFonts w:ascii="Tahoma" w:hAnsi="Tahoma" w:cs="Tahoma"/>
          <w:sz w:val="24"/>
          <w:szCs w:val="24"/>
        </w:rPr>
        <w:t xml:space="preserve">Se concede el amparo </w:t>
      </w:r>
      <w:r w:rsidRPr="00DF37BE">
        <w:rPr>
          <w:rFonts w:ascii="Tahoma" w:hAnsi="Tahoma" w:cs="Tahoma"/>
          <w:sz w:val="24"/>
          <w:szCs w:val="24"/>
          <w:lang w:val="es-CO"/>
        </w:rPr>
        <w:t>a los derechos al debido proceso y al acceso a la administración de justicia de que son titulares las accionantes.</w:t>
      </w:r>
    </w:p>
    <w:p w:rsidR="00C06997" w:rsidRPr="00DF37BE" w:rsidRDefault="00C06997"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C06997" w:rsidRPr="00DF37BE" w:rsidRDefault="00C06997"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F37BE">
        <w:rPr>
          <w:rFonts w:ascii="Tahoma" w:hAnsi="Tahoma" w:cs="Tahoma"/>
          <w:b/>
          <w:sz w:val="24"/>
          <w:szCs w:val="24"/>
        </w:rPr>
        <w:t xml:space="preserve">TERCERO: </w:t>
      </w:r>
      <w:r w:rsidRPr="00DF37BE">
        <w:rPr>
          <w:rFonts w:ascii="Tahoma" w:hAnsi="Tahoma" w:cs="Tahoma"/>
          <w:sz w:val="24"/>
          <w:szCs w:val="24"/>
          <w:lang w:val="es-CO"/>
        </w:rPr>
        <w:t>Se</w:t>
      </w:r>
      <w:r w:rsidR="00364417" w:rsidRPr="00DF37BE">
        <w:rPr>
          <w:rFonts w:ascii="Tahoma" w:hAnsi="Tahoma" w:cs="Tahoma"/>
          <w:sz w:val="24"/>
          <w:szCs w:val="24"/>
          <w:lang w:val="es-CO"/>
        </w:rPr>
        <w:t xml:space="preserve"> deja</w:t>
      </w:r>
      <w:r w:rsidRPr="00DF37BE">
        <w:rPr>
          <w:rFonts w:ascii="Tahoma" w:hAnsi="Tahoma" w:cs="Tahoma"/>
          <w:sz w:val="24"/>
          <w:szCs w:val="24"/>
          <w:lang w:val="es-CO"/>
        </w:rPr>
        <w:t xml:space="preserve"> sin efecto la actuación surtida con posterioridad a la interposición del recurso de alzada contra la sentencia proferida por el Juzgado Tercero Civil Municipal esta ciudad, el </w:t>
      </w:r>
      <w:r w:rsidRPr="00DF37BE">
        <w:rPr>
          <w:rFonts w:ascii="Tahoma" w:hAnsi="Tahoma" w:cs="Tahoma"/>
          <w:sz w:val="24"/>
          <w:szCs w:val="24"/>
          <w:lang w:val="es-ES"/>
        </w:rPr>
        <w:t>23 de noviembre de 2020, y se ordena al titular de ese despacho que, en el</w:t>
      </w:r>
      <w:r w:rsidR="00364417" w:rsidRPr="00DF37BE">
        <w:rPr>
          <w:rFonts w:ascii="Tahoma" w:hAnsi="Tahoma" w:cs="Tahoma"/>
          <w:sz w:val="24"/>
          <w:szCs w:val="24"/>
          <w:lang w:val="es-ES"/>
        </w:rPr>
        <w:t xml:space="preserve"> término</w:t>
      </w:r>
      <w:r w:rsidRPr="00DF37BE">
        <w:rPr>
          <w:rFonts w:ascii="Tahoma" w:hAnsi="Tahoma" w:cs="Tahoma"/>
          <w:sz w:val="24"/>
          <w:szCs w:val="24"/>
          <w:lang w:val="es-ES"/>
        </w:rPr>
        <w:t xml:space="preserve"> de 48 horas contadas desde la notificación que de esta providencia se le realice, rehaga el trámite con la concesión de dicho medio de impugnación, sin imponer carga previa alguna por concepto de copias o digitalización.</w:t>
      </w:r>
      <w:r w:rsidRPr="00DF37BE">
        <w:rPr>
          <w:rFonts w:ascii="Tahoma" w:hAnsi="Tahoma" w:cs="Tahoma"/>
          <w:sz w:val="24"/>
          <w:szCs w:val="24"/>
          <w:lang w:val="es-CO"/>
        </w:rPr>
        <w:t xml:space="preserve">  </w:t>
      </w:r>
    </w:p>
    <w:p w:rsidR="00C06997" w:rsidRPr="00DF37BE" w:rsidRDefault="00C06997"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7C650F" w:rsidRPr="00DF37BE" w:rsidRDefault="00542AB2" w:rsidP="00BD7284">
      <w:pPr>
        <w:spacing w:line="276" w:lineRule="auto"/>
        <w:jc w:val="both"/>
        <w:rPr>
          <w:rFonts w:ascii="Tahoma" w:hAnsi="Tahoma" w:cs="Tahoma"/>
          <w:sz w:val="24"/>
          <w:szCs w:val="24"/>
        </w:rPr>
      </w:pPr>
      <w:r w:rsidRPr="00DF37BE">
        <w:rPr>
          <w:rFonts w:ascii="Tahoma" w:hAnsi="Tahoma" w:cs="Tahoma"/>
          <w:b/>
          <w:sz w:val="24"/>
          <w:szCs w:val="24"/>
        </w:rPr>
        <w:t>SEGUNDO</w:t>
      </w:r>
      <w:r w:rsidR="00457B5B" w:rsidRPr="00DF37BE">
        <w:rPr>
          <w:rFonts w:ascii="Tahoma" w:hAnsi="Tahoma" w:cs="Tahoma"/>
          <w:b/>
          <w:sz w:val="24"/>
          <w:szCs w:val="24"/>
        </w:rPr>
        <w:t xml:space="preserve">: </w:t>
      </w:r>
      <w:r w:rsidR="00457B5B" w:rsidRPr="00DF37BE">
        <w:rPr>
          <w:rFonts w:ascii="Tahoma" w:hAnsi="Tahoma" w:cs="Tahoma"/>
          <w:sz w:val="24"/>
          <w:szCs w:val="24"/>
        </w:rPr>
        <w:t>Notifíquese esta decisión a las partes conforme lo previene el artículo 30 del Decreto 2591 de 1991.</w:t>
      </w:r>
    </w:p>
    <w:p w:rsidR="007C650F" w:rsidRPr="00DF37BE" w:rsidRDefault="007C650F" w:rsidP="00BD7284">
      <w:pPr>
        <w:suppressAutoHyphens/>
        <w:spacing w:line="276" w:lineRule="auto"/>
        <w:jc w:val="both"/>
        <w:rPr>
          <w:rFonts w:ascii="Tahoma" w:hAnsi="Tahoma" w:cs="Tahoma"/>
          <w:b/>
          <w:sz w:val="24"/>
          <w:szCs w:val="24"/>
        </w:rPr>
      </w:pPr>
    </w:p>
    <w:p w:rsidR="00457B5B" w:rsidRPr="00DF37BE" w:rsidRDefault="00542AB2" w:rsidP="00BD7284">
      <w:pPr>
        <w:suppressAutoHyphens/>
        <w:spacing w:line="276" w:lineRule="auto"/>
        <w:jc w:val="both"/>
        <w:rPr>
          <w:rFonts w:ascii="Tahoma" w:hAnsi="Tahoma" w:cs="Tahoma"/>
          <w:sz w:val="24"/>
          <w:szCs w:val="24"/>
        </w:rPr>
      </w:pPr>
      <w:r w:rsidRPr="00DF37BE">
        <w:rPr>
          <w:rFonts w:ascii="Tahoma" w:hAnsi="Tahoma" w:cs="Tahoma"/>
          <w:b/>
          <w:sz w:val="24"/>
          <w:szCs w:val="24"/>
        </w:rPr>
        <w:t>TERCERO</w:t>
      </w:r>
      <w:r w:rsidR="00E90345" w:rsidRPr="00DF37BE">
        <w:rPr>
          <w:rFonts w:ascii="Tahoma" w:hAnsi="Tahoma" w:cs="Tahoma"/>
          <w:b/>
          <w:sz w:val="24"/>
          <w:szCs w:val="24"/>
        </w:rPr>
        <w:t>:</w:t>
      </w:r>
      <w:r w:rsidR="00457B5B" w:rsidRPr="00DF37BE">
        <w:rPr>
          <w:rFonts w:ascii="Tahoma" w:hAnsi="Tahoma" w:cs="Tahoma"/>
          <w:sz w:val="24"/>
          <w:szCs w:val="24"/>
        </w:rPr>
        <w:t xml:space="preserve"> Como lo dispone el artículo 32 del Decreto 2591 de 1991, envíese el expediente a la Corte Constitucional para su eventual revisión.</w:t>
      </w:r>
    </w:p>
    <w:p w:rsidR="00457B5B" w:rsidRPr="00DF37BE" w:rsidRDefault="00457B5B" w:rsidP="00BD7284">
      <w:pPr>
        <w:suppressAutoHyphens/>
        <w:spacing w:line="276" w:lineRule="auto"/>
        <w:jc w:val="both"/>
        <w:rPr>
          <w:rFonts w:ascii="Tahoma" w:hAnsi="Tahoma" w:cs="Tahoma"/>
          <w:sz w:val="24"/>
          <w:szCs w:val="24"/>
        </w:rPr>
      </w:pPr>
    </w:p>
    <w:p w:rsidR="00C20052" w:rsidRPr="00DF37BE" w:rsidRDefault="00C20052"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37BE">
        <w:rPr>
          <w:rFonts w:ascii="Tahoma" w:hAnsi="Tahoma" w:cs="Tahoma"/>
          <w:sz w:val="24"/>
          <w:szCs w:val="24"/>
        </w:rPr>
        <w:t>Notifíquese y cúmplase,</w:t>
      </w:r>
    </w:p>
    <w:p w:rsidR="00C20052" w:rsidRPr="00DF37BE" w:rsidRDefault="00C20052"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C20052" w:rsidRPr="00DF37BE" w:rsidRDefault="00C20052"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37BE">
        <w:rPr>
          <w:rFonts w:ascii="Tahoma" w:hAnsi="Tahoma" w:cs="Tahoma"/>
          <w:sz w:val="24"/>
          <w:szCs w:val="24"/>
        </w:rPr>
        <w:t>Los Magistrados,</w:t>
      </w:r>
    </w:p>
    <w:p w:rsidR="00C20052" w:rsidRPr="00DF37BE" w:rsidRDefault="00C20052" w:rsidP="00BD7284">
      <w:pPr>
        <w:pStyle w:val="Textoindependiente"/>
        <w:tabs>
          <w:tab w:val="left" w:pos="0"/>
        </w:tabs>
        <w:spacing w:line="276" w:lineRule="auto"/>
        <w:rPr>
          <w:rFonts w:ascii="Tahoma" w:hAnsi="Tahoma" w:cs="Tahoma"/>
          <w:spacing w:val="0"/>
          <w:szCs w:val="24"/>
        </w:rPr>
      </w:pPr>
    </w:p>
    <w:p w:rsidR="005B1532" w:rsidRPr="00DF37BE" w:rsidRDefault="005B1532" w:rsidP="00BD7284">
      <w:pPr>
        <w:pStyle w:val="Textoindependiente"/>
        <w:tabs>
          <w:tab w:val="left" w:pos="0"/>
        </w:tabs>
        <w:spacing w:line="276" w:lineRule="auto"/>
        <w:rPr>
          <w:rFonts w:ascii="Tahoma" w:hAnsi="Tahoma" w:cs="Tahoma"/>
          <w:spacing w:val="0"/>
          <w:szCs w:val="24"/>
        </w:rPr>
      </w:pPr>
    </w:p>
    <w:p w:rsidR="00C20052" w:rsidRPr="00DF37BE" w:rsidRDefault="00C20052" w:rsidP="00BD7284">
      <w:pPr>
        <w:pStyle w:val="Textoindependiente"/>
        <w:tabs>
          <w:tab w:val="left" w:pos="0"/>
        </w:tabs>
        <w:spacing w:line="276" w:lineRule="auto"/>
        <w:rPr>
          <w:rFonts w:ascii="Tahoma" w:hAnsi="Tahoma" w:cs="Tahoma"/>
          <w:spacing w:val="0"/>
          <w:szCs w:val="24"/>
        </w:rPr>
      </w:pPr>
    </w:p>
    <w:p w:rsidR="00C20052" w:rsidRPr="00DF37BE" w:rsidRDefault="00C20052" w:rsidP="00BD7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DF37BE">
        <w:rPr>
          <w:rFonts w:ascii="Tahoma" w:hAnsi="Tahoma" w:cs="Tahoma"/>
          <w:b/>
          <w:sz w:val="24"/>
          <w:szCs w:val="24"/>
        </w:rPr>
        <w:tab/>
      </w:r>
      <w:r w:rsidRPr="00DF37BE">
        <w:rPr>
          <w:rFonts w:ascii="Tahoma" w:hAnsi="Tahoma" w:cs="Tahoma"/>
          <w:b/>
          <w:sz w:val="24"/>
          <w:szCs w:val="24"/>
        </w:rPr>
        <w:tab/>
      </w:r>
      <w:r w:rsidRPr="00DF37BE">
        <w:rPr>
          <w:rFonts w:ascii="Tahoma" w:hAnsi="Tahoma" w:cs="Tahoma"/>
          <w:b/>
          <w:sz w:val="24"/>
          <w:szCs w:val="24"/>
        </w:rPr>
        <w:tab/>
      </w:r>
      <w:r w:rsidR="00845D8C" w:rsidRPr="00DF37BE">
        <w:rPr>
          <w:rFonts w:ascii="Tahoma" w:hAnsi="Tahoma" w:cs="Tahoma"/>
          <w:b/>
          <w:sz w:val="24"/>
          <w:szCs w:val="24"/>
        </w:rPr>
        <w:t>ADRIANA PATRICIA DÍAZ RAMÍREZ</w:t>
      </w:r>
    </w:p>
    <w:p w:rsidR="00364417" w:rsidRPr="00DF37BE" w:rsidRDefault="00364417" w:rsidP="00BD728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C20052" w:rsidRPr="00DF37BE" w:rsidRDefault="00C20052" w:rsidP="00BD728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C20052" w:rsidRPr="00DF37BE" w:rsidRDefault="00C20052" w:rsidP="00BD728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C20052" w:rsidRPr="00DF37BE" w:rsidRDefault="00C20052" w:rsidP="00BD7284">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z w:val="24"/>
          <w:szCs w:val="24"/>
        </w:rPr>
      </w:pPr>
      <w:r w:rsidRPr="00DF37BE">
        <w:rPr>
          <w:rFonts w:ascii="Tahoma" w:hAnsi="Tahoma" w:cs="Tahoma"/>
          <w:b/>
          <w:sz w:val="24"/>
          <w:szCs w:val="24"/>
        </w:rPr>
        <w:tab/>
      </w:r>
      <w:r w:rsidRPr="00DF37BE">
        <w:rPr>
          <w:rFonts w:ascii="Tahoma" w:hAnsi="Tahoma" w:cs="Tahoma"/>
          <w:b/>
          <w:sz w:val="24"/>
          <w:szCs w:val="24"/>
        </w:rPr>
        <w:tab/>
      </w:r>
      <w:r w:rsidRPr="00DF37BE">
        <w:rPr>
          <w:rFonts w:ascii="Tahoma" w:hAnsi="Tahoma" w:cs="Tahoma"/>
          <w:b/>
          <w:sz w:val="24"/>
          <w:szCs w:val="24"/>
        </w:rPr>
        <w:tab/>
      </w:r>
      <w:r w:rsidRPr="00DF37BE">
        <w:rPr>
          <w:rFonts w:ascii="Tahoma" w:hAnsi="Tahoma" w:cs="Tahoma"/>
          <w:b/>
          <w:bCs/>
          <w:sz w:val="24"/>
          <w:szCs w:val="24"/>
        </w:rPr>
        <w:t>DUBERNEY GRISALES HERRERA</w:t>
      </w:r>
    </w:p>
    <w:p w:rsidR="00E951E2" w:rsidRPr="00DF37BE" w:rsidRDefault="00E951E2" w:rsidP="00BD728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C20052" w:rsidRPr="00DF37BE" w:rsidRDefault="00C20052" w:rsidP="00BD728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C20052" w:rsidRPr="00DF37BE" w:rsidRDefault="00C20052" w:rsidP="00BD728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BC70B2" w:rsidRPr="00DF37BE" w:rsidRDefault="00C20052" w:rsidP="00BD728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r w:rsidRPr="00DF37BE">
        <w:rPr>
          <w:rFonts w:ascii="Tahoma" w:hAnsi="Tahoma" w:cs="Tahoma"/>
          <w:b/>
          <w:sz w:val="24"/>
          <w:szCs w:val="24"/>
        </w:rPr>
        <w:tab/>
      </w:r>
      <w:r w:rsidRPr="00DF37BE">
        <w:rPr>
          <w:rFonts w:ascii="Tahoma" w:hAnsi="Tahoma" w:cs="Tahoma"/>
          <w:b/>
          <w:sz w:val="24"/>
          <w:szCs w:val="24"/>
        </w:rPr>
        <w:tab/>
      </w:r>
      <w:r w:rsidRPr="00DF37BE">
        <w:rPr>
          <w:rFonts w:ascii="Tahoma" w:hAnsi="Tahoma" w:cs="Tahoma"/>
          <w:b/>
          <w:sz w:val="24"/>
          <w:szCs w:val="24"/>
        </w:rPr>
        <w:tab/>
        <w:t>EDDER JIMMY SÁNCHEZ CALAMBÁS</w:t>
      </w:r>
    </w:p>
    <w:sectPr w:rsidR="00BC70B2" w:rsidRPr="00DF37BE" w:rsidSect="00360EA2">
      <w:headerReference w:type="even" r:id="rId11"/>
      <w:headerReference w:type="default" r:id="rId12"/>
      <w:footerReference w:type="even" r:id="rId13"/>
      <w:footerReference w:type="default" r:id="rId14"/>
      <w:headerReference w:type="first" r:id="rId15"/>
      <w:footerReference w:type="first" r:id="rId16"/>
      <w:pgSz w:w="12242" w:h="18722" w:code="258"/>
      <w:pgMar w:top="1985" w:right="1361" w:bottom="1418" w:left="1928" w:header="567" w:footer="567" w:gutter="0"/>
      <w:pgNumType w:start="1"/>
      <w:cols w:space="720"/>
      <w:noEndnote/>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E65485" w16cex:dateUtc="2021-03-18T20:24:45.857Z"/>
  <w16cex:commentExtensible w16cex:durableId="5DA8F0EC" w16cex:dateUtc="2021-03-18T20:32:53.125Z"/>
  <w16cex:commentExtensible w16cex:durableId="26237199" w16cex:dateUtc="2021-03-18T20:39:05.7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89A" w:rsidRDefault="0033389A">
      <w:r>
        <w:separator/>
      </w:r>
    </w:p>
  </w:endnote>
  <w:endnote w:type="continuationSeparator" w:id="0">
    <w:p w:rsidR="0033389A" w:rsidRDefault="0033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7BE" w:rsidRDefault="00DF37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8EF" w:rsidRPr="00DF37BE" w:rsidRDefault="00E66923">
    <w:pPr>
      <w:pStyle w:val="Piedepgina"/>
      <w:framePr w:wrap="auto" w:vAnchor="text" w:hAnchor="margin" w:xAlign="right" w:y="1"/>
      <w:rPr>
        <w:rStyle w:val="Nmerodepgina"/>
        <w:rFonts w:ascii="Arial" w:hAnsi="Arial" w:cs="Arial"/>
        <w:sz w:val="18"/>
      </w:rPr>
    </w:pPr>
    <w:r w:rsidRPr="00DF37BE">
      <w:rPr>
        <w:rStyle w:val="Nmerodepgina"/>
        <w:rFonts w:ascii="Arial" w:hAnsi="Arial" w:cs="Arial"/>
        <w:sz w:val="18"/>
      </w:rPr>
      <w:fldChar w:fldCharType="begin"/>
    </w:r>
    <w:r w:rsidR="00DA48EF" w:rsidRPr="00DF37BE">
      <w:rPr>
        <w:rStyle w:val="Nmerodepgina"/>
        <w:rFonts w:ascii="Arial" w:hAnsi="Arial" w:cs="Arial"/>
        <w:sz w:val="18"/>
      </w:rPr>
      <w:instrText xml:space="preserve">PAGE  </w:instrText>
    </w:r>
    <w:r w:rsidRPr="00DF37BE">
      <w:rPr>
        <w:rStyle w:val="Nmerodepgina"/>
        <w:rFonts w:ascii="Arial" w:hAnsi="Arial" w:cs="Arial"/>
        <w:sz w:val="18"/>
      </w:rPr>
      <w:fldChar w:fldCharType="separate"/>
    </w:r>
    <w:r w:rsidR="00B03AE9" w:rsidRPr="00DF37BE">
      <w:rPr>
        <w:rStyle w:val="Nmerodepgina"/>
        <w:rFonts w:ascii="Arial" w:hAnsi="Arial" w:cs="Arial"/>
        <w:noProof/>
        <w:sz w:val="18"/>
      </w:rPr>
      <w:t>15</w:t>
    </w:r>
    <w:r w:rsidRPr="00DF37BE">
      <w:rPr>
        <w:rStyle w:val="Nmerodepgina"/>
        <w:rFonts w:ascii="Arial" w:hAnsi="Arial" w:cs="Arial"/>
        <w:sz w:val="18"/>
      </w:rPr>
      <w:fldChar w:fldCharType="end"/>
    </w:r>
  </w:p>
  <w:p w:rsidR="00DA48EF" w:rsidRPr="00DF37BE" w:rsidRDefault="00DA48EF">
    <w:pPr>
      <w:pStyle w:val="Piedepgina"/>
      <w:ind w:right="360"/>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7BE" w:rsidRDefault="00DF37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89A" w:rsidRDefault="0033389A">
      <w:r>
        <w:separator/>
      </w:r>
    </w:p>
  </w:footnote>
  <w:footnote w:type="continuationSeparator" w:id="0">
    <w:p w:rsidR="0033389A" w:rsidRDefault="0033389A">
      <w:r>
        <w:continuationSeparator/>
      </w:r>
    </w:p>
  </w:footnote>
  <w:footnote w:id="1">
    <w:p w:rsidR="00DA48EF" w:rsidRPr="00BD7284" w:rsidRDefault="00DA48EF" w:rsidP="00BD7284">
      <w:pPr>
        <w:pStyle w:val="Textonotapie"/>
        <w:spacing w:line="240" w:lineRule="auto"/>
        <w:jc w:val="both"/>
        <w:rPr>
          <w:rFonts w:ascii="Arial" w:hAnsi="Arial" w:cs="Arial"/>
          <w:sz w:val="18"/>
          <w:szCs w:val="16"/>
          <w:lang w:val="es-CO"/>
        </w:rPr>
      </w:pPr>
      <w:r w:rsidRPr="00BD7284">
        <w:rPr>
          <w:rStyle w:val="Refdenotaalpie"/>
          <w:rFonts w:ascii="Arial" w:hAnsi="Arial" w:cs="Arial"/>
          <w:sz w:val="18"/>
          <w:szCs w:val="16"/>
        </w:rPr>
        <w:footnoteRef/>
      </w:r>
      <w:r w:rsidRPr="00BD7284">
        <w:rPr>
          <w:rFonts w:ascii="Arial" w:hAnsi="Arial" w:cs="Arial"/>
          <w:sz w:val="18"/>
          <w:szCs w:val="16"/>
        </w:rPr>
        <w:t xml:space="preserve"> Documento 2 del cuaderno No. 1</w:t>
      </w:r>
    </w:p>
  </w:footnote>
  <w:footnote w:id="2">
    <w:p w:rsidR="00DA48EF" w:rsidRPr="00BD7284" w:rsidRDefault="00DA48EF" w:rsidP="00BD7284">
      <w:pPr>
        <w:pStyle w:val="Textonotapie"/>
        <w:spacing w:line="240" w:lineRule="auto"/>
        <w:jc w:val="both"/>
        <w:rPr>
          <w:rFonts w:ascii="Arial" w:hAnsi="Arial" w:cs="Arial"/>
          <w:sz w:val="18"/>
          <w:szCs w:val="16"/>
          <w:lang w:val="es-CO"/>
        </w:rPr>
      </w:pPr>
      <w:r w:rsidRPr="00BD7284">
        <w:rPr>
          <w:rStyle w:val="Refdenotaalpie"/>
          <w:rFonts w:ascii="Arial" w:hAnsi="Arial" w:cs="Arial"/>
          <w:sz w:val="18"/>
          <w:szCs w:val="16"/>
        </w:rPr>
        <w:footnoteRef/>
      </w:r>
      <w:r w:rsidRPr="00BD7284">
        <w:rPr>
          <w:rFonts w:ascii="Arial" w:hAnsi="Arial" w:cs="Arial"/>
          <w:sz w:val="18"/>
          <w:szCs w:val="16"/>
        </w:rPr>
        <w:t xml:space="preserve"> </w:t>
      </w:r>
      <w:r w:rsidRPr="00BD7284">
        <w:rPr>
          <w:rFonts w:ascii="Arial" w:hAnsi="Arial" w:cs="Arial"/>
          <w:sz w:val="18"/>
          <w:szCs w:val="16"/>
          <w:lang w:val="es-CO"/>
        </w:rPr>
        <w:t>Documento 7 del cuaderno No. 1</w:t>
      </w:r>
    </w:p>
  </w:footnote>
  <w:footnote w:id="3">
    <w:p w:rsidR="00DA48EF" w:rsidRPr="00BD7284" w:rsidRDefault="00DA48EF" w:rsidP="00BD7284">
      <w:pPr>
        <w:pStyle w:val="Textonotapie"/>
        <w:spacing w:line="240" w:lineRule="auto"/>
        <w:jc w:val="both"/>
        <w:rPr>
          <w:rFonts w:ascii="Arial" w:hAnsi="Arial" w:cs="Arial"/>
          <w:sz w:val="18"/>
          <w:szCs w:val="16"/>
          <w:lang w:val="es-CO"/>
        </w:rPr>
      </w:pPr>
      <w:r w:rsidRPr="00BD7284">
        <w:rPr>
          <w:rStyle w:val="Refdenotaalpie"/>
          <w:rFonts w:ascii="Arial" w:hAnsi="Arial" w:cs="Arial"/>
          <w:sz w:val="18"/>
          <w:szCs w:val="16"/>
        </w:rPr>
        <w:footnoteRef/>
      </w:r>
      <w:r w:rsidRPr="00BD7284">
        <w:rPr>
          <w:rFonts w:ascii="Arial" w:hAnsi="Arial" w:cs="Arial"/>
          <w:sz w:val="18"/>
          <w:szCs w:val="16"/>
        </w:rPr>
        <w:t xml:space="preserve"> </w:t>
      </w:r>
      <w:r w:rsidRPr="00BD7284">
        <w:rPr>
          <w:rFonts w:ascii="Arial" w:hAnsi="Arial" w:cs="Arial"/>
          <w:sz w:val="18"/>
          <w:szCs w:val="16"/>
          <w:lang w:val="es-CO"/>
        </w:rPr>
        <w:t>Documento 9 del cuaderno No. 1</w:t>
      </w:r>
    </w:p>
  </w:footnote>
  <w:footnote w:id="4">
    <w:p w:rsidR="00DA48EF" w:rsidRPr="00BD7284" w:rsidRDefault="00DA48EF" w:rsidP="00BD7284">
      <w:pPr>
        <w:pStyle w:val="Textonotapie"/>
        <w:spacing w:line="240" w:lineRule="auto"/>
        <w:jc w:val="both"/>
        <w:rPr>
          <w:rFonts w:ascii="Arial" w:hAnsi="Arial" w:cs="Arial"/>
          <w:sz w:val="18"/>
          <w:szCs w:val="16"/>
          <w:lang w:val="es-CO"/>
        </w:rPr>
      </w:pPr>
      <w:r w:rsidRPr="00BD7284">
        <w:rPr>
          <w:rStyle w:val="Refdenotaalpie"/>
          <w:rFonts w:ascii="Arial" w:hAnsi="Arial" w:cs="Arial"/>
          <w:sz w:val="18"/>
          <w:szCs w:val="16"/>
        </w:rPr>
        <w:footnoteRef/>
      </w:r>
      <w:r w:rsidRPr="00BD7284">
        <w:rPr>
          <w:rFonts w:ascii="Arial" w:hAnsi="Arial" w:cs="Arial"/>
          <w:sz w:val="18"/>
          <w:szCs w:val="16"/>
        </w:rPr>
        <w:t xml:space="preserve"> </w:t>
      </w:r>
      <w:r w:rsidRPr="00BD7284">
        <w:rPr>
          <w:rFonts w:ascii="Arial" w:hAnsi="Arial" w:cs="Arial"/>
          <w:sz w:val="18"/>
          <w:szCs w:val="16"/>
          <w:lang w:val="es-CO"/>
        </w:rPr>
        <w:t>Sentencia T-307 de 2015</w:t>
      </w:r>
    </w:p>
  </w:footnote>
  <w:footnote w:id="5">
    <w:p w:rsidR="00DA48EF" w:rsidRPr="00BD7284" w:rsidRDefault="00DA48EF" w:rsidP="00BD7284">
      <w:pPr>
        <w:pStyle w:val="Textonotapie"/>
        <w:spacing w:line="240" w:lineRule="auto"/>
        <w:jc w:val="both"/>
        <w:rPr>
          <w:rFonts w:ascii="Arial" w:hAnsi="Arial" w:cs="Arial"/>
          <w:sz w:val="18"/>
          <w:szCs w:val="16"/>
          <w:lang w:val="es-MX"/>
        </w:rPr>
      </w:pPr>
      <w:r w:rsidRPr="00BD7284">
        <w:rPr>
          <w:rStyle w:val="Smbolodenotaalpie"/>
          <w:rFonts w:ascii="Arial" w:hAnsi="Arial" w:cs="Arial"/>
          <w:sz w:val="18"/>
          <w:szCs w:val="16"/>
        </w:rPr>
        <w:footnoteRef/>
      </w:r>
      <w:r w:rsidRPr="00BD7284">
        <w:rPr>
          <w:rFonts w:ascii="Arial" w:hAnsi="Arial" w:cs="Arial"/>
          <w:sz w:val="18"/>
          <w:szCs w:val="16"/>
          <w:lang w:val="es-MX"/>
        </w:rPr>
        <w:t xml:space="preserve"> </w:t>
      </w:r>
      <w:r w:rsidRPr="00BD7284">
        <w:rPr>
          <w:rFonts w:ascii="Arial" w:hAnsi="Arial" w:cs="Arial"/>
          <w:sz w:val="18"/>
          <w:szCs w:val="16"/>
          <w:lang w:val="es-CO"/>
        </w:rPr>
        <w:t>Sentencia SU-241 de 2015</w:t>
      </w:r>
    </w:p>
  </w:footnote>
  <w:footnote w:id="6">
    <w:p w:rsidR="00DA48EF" w:rsidRPr="00BD7284" w:rsidRDefault="00DA48EF" w:rsidP="00BD7284">
      <w:pPr>
        <w:pStyle w:val="Textonotapie"/>
        <w:spacing w:line="240" w:lineRule="auto"/>
        <w:jc w:val="both"/>
        <w:rPr>
          <w:rFonts w:ascii="Arial" w:hAnsi="Arial" w:cs="Arial"/>
          <w:sz w:val="18"/>
          <w:szCs w:val="16"/>
          <w:lang w:val="es-CO"/>
        </w:rPr>
      </w:pPr>
      <w:r w:rsidRPr="00BD7284">
        <w:rPr>
          <w:rStyle w:val="Refdenotaalpie"/>
          <w:rFonts w:ascii="Arial" w:hAnsi="Arial" w:cs="Arial"/>
          <w:sz w:val="18"/>
          <w:szCs w:val="16"/>
        </w:rPr>
        <w:footnoteRef/>
      </w:r>
      <w:r w:rsidRPr="00BD7284">
        <w:rPr>
          <w:rFonts w:ascii="Arial" w:hAnsi="Arial" w:cs="Arial"/>
          <w:sz w:val="18"/>
          <w:szCs w:val="16"/>
        </w:rPr>
        <w:t xml:space="preserve"> </w:t>
      </w:r>
      <w:r w:rsidRPr="00BD7284">
        <w:rPr>
          <w:rFonts w:ascii="Arial" w:hAnsi="Arial" w:cs="Arial"/>
          <w:sz w:val="18"/>
          <w:szCs w:val="16"/>
          <w:lang w:val="es-CO"/>
        </w:rPr>
        <w:t>Documentos 18 y 19</w:t>
      </w:r>
    </w:p>
  </w:footnote>
  <w:footnote w:id="7">
    <w:p w:rsidR="00DA48EF" w:rsidRPr="00BD7284" w:rsidRDefault="00DA48EF" w:rsidP="00BD7284">
      <w:pPr>
        <w:pStyle w:val="Textonotapie"/>
        <w:spacing w:line="240" w:lineRule="auto"/>
        <w:jc w:val="both"/>
        <w:rPr>
          <w:rFonts w:ascii="Arial" w:hAnsi="Arial" w:cs="Arial"/>
          <w:sz w:val="18"/>
          <w:szCs w:val="16"/>
          <w:lang w:val="es-CO"/>
        </w:rPr>
      </w:pPr>
      <w:r w:rsidRPr="00BD7284">
        <w:rPr>
          <w:rStyle w:val="Refdenotaalpie"/>
          <w:rFonts w:ascii="Arial" w:hAnsi="Arial" w:cs="Arial"/>
          <w:sz w:val="18"/>
          <w:szCs w:val="16"/>
        </w:rPr>
        <w:footnoteRef/>
      </w:r>
      <w:r w:rsidRPr="00BD7284">
        <w:rPr>
          <w:rFonts w:ascii="Arial" w:hAnsi="Arial" w:cs="Arial"/>
          <w:sz w:val="18"/>
          <w:szCs w:val="16"/>
        </w:rPr>
        <w:t xml:space="preserve"> </w:t>
      </w:r>
      <w:r w:rsidRPr="00BD7284">
        <w:rPr>
          <w:rFonts w:ascii="Arial" w:hAnsi="Arial" w:cs="Arial"/>
          <w:sz w:val="18"/>
          <w:szCs w:val="16"/>
          <w:lang w:val="es-CO"/>
        </w:rPr>
        <w:t>Documento 20</w:t>
      </w:r>
    </w:p>
  </w:footnote>
  <w:footnote w:id="8">
    <w:p w:rsidR="007723CC" w:rsidRPr="00BD7284" w:rsidRDefault="007723CC" w:rsidP="00BD7284">
      <w:pPr>
        <w:pStyle w:val="Textonotapie"/>
        <w:spacing w:line="240" w:lineRule="auto"/>
        <w:jc w:val="both"/>
        <w:rPr>
          <w:rFonts w:ascii="Arial" w:hAnsi="Arial" w:cs="Arial"/>
          <w:sz w:val="18"/>
          <w:szCs w:val="16"/>
          <w:lang w:val="es-CO"/>
        </w:rPr>
      </w:pPr>
      <w:r w:rsidRPr="00BD7284">
        <w:rPr>
          <w:rStyle w:val="Refdenotaalpie"/>
          <w:rFonts w:ascii="Arial" w:hAnsi="Arial" w:cs="Arial"/>
          <w:sz w:val="18"/>
          <w:szCs w:val="16"/>
        </w:rPr>
        <w:footnoteRef/>
      </w:r>
      <w:r w:rsidRPr="00BD7284">
        <w:rPr>
          <w:rFonts w:ascii="Arial" w:hAnsi="Arial" w:cs="Arial"/>
          <w:sz w:val="18"/>
          <w:szCs w:val="16"/>
        </w:rPr>
        <w:t xml:space="preserve"> Folios 1 a 3 del d</w:t>
      </w:r>
      <w:proofErr w:type="spellStart"/>
      <w:r w:rsidRPr="00BD7284">
        <w:rPr>
          <w:rFonts w:ascii="Arial" w:hAnsi="Arial" w:cs="Arial"/>
          <w:sz w:val="18"/>
          <w:szCs w:val="16"/>
          <w:lang w:val="es-CO"/>
        </w:rPr>
        <w:t>ocumento</w:t>
      </w:r>
      <w:proofErr w:type="spellEnd"/>
      <w:r w:rsidRPr="00BD7284">
        <w:rPr>
          <w:rFonts w:ascii="Arial" w:hAnsi="Arial" w:cs="Arial"/>
          <w:sz w:val="18"/>
          <w:szCs w:val="16"/>
          <w:lang w:val="es-CO"/>
        </w:rPr>
        <w:t xml:space="preserve"> 22</w:t>
      </w:r>
    </w:p>
  </w:footnote>
  <w:footnote w:id="9">
    <w:p w:rsidR="007723CC" w:rsidRPr="00BD7284" w:rsidRDefault="007723CC" w:rsidP="00BD7284">
      <w:pPr>
        <w:pStyle w:val="Textonotapie"/>
        <w:spacing w:line="240" w:lineRule="auto"/>
        <w:jc w:val="both"/>
        <w:rPr>
          <w:rFonts w:ascii="Arial" w:hAnsi="Arial" w:cs="Arial"/>
          <w:sz w:val="18"/>
          <w:szCs w:val="16"/>
          <w:lang w:val="es-CO"/>
        </w:rPr>
      </w:pPr>
      <w:r w:rsidRPr="00BD7284">
        <w:rPr>
          <w:rStyle w:val="Refdenotaalpie"/>
          <w:rFonts w:ascii="Arial" w:hAnsi="Arial" w:cs="Arial"/>
          <w:sz w:val="18"/>
          <w:szCs w:val="16"/>
        </w:rPr>
        <w:footnoteRef/>
      </w:r>
      <w:r w:rsidRPr="00BD7284">
        <w:rPr>
          <w:rFonts w:ascii="Arial" w:hAnsi="Arial" w:cs="Arial"/>
          <w:sz w:val="18"/>
          <w:szCs w:val="16"/>
        </w:rPr>
        <w:t xml:space="preserve"> </w:t>
      </w:r>
      <w:r w:rsidR="005378F1" w:rsidRPr="00BD7284">
        <w:rPr>
          <w:rFonts w:ascii="Arial" w:hAnsi="Arial" w:cs="Arial"/>
          <w:sz w:val="18"/>
          <w:szCs w:val="16"/>
        </w:rPr>
        <w:t>Folio 4 del d</w:t>
      </w:r>
      <w:proofErr w:type="spellStart"/>
      <w:r w:rsidR="005378F1" w:rsidRPr="00BD7284">
        <w:rPr>
          <w:rFonts w:ascii="Arial" w:hAnsi="Arial" w:cs="Arial"/>
          <w:sz w:val="18"/>
          <w:szCs w:val="16"/>
          <w:lang w:val="es-CO"/>
        </w:rPr>
        <w:t>ocumento</w:t>
      </w:r>
      <w:proofErr w:type="spellEnd"/>
      <w:r w:rsidR="005378F1" w:rsidRPr="00BD7284">
        <w:rPr>
          <w:rFonts w:ascii="Arial" w:hAnsi="Arial" w:cs="Arial"/>
          <w:sz w:val="18"/>
          <w:szCs w:val="16"/>
          <w:lang w:val="es-CO"/>
        </w:rPr>
        <w:t xml:space="preserve"> 22</w:t>
      </w:r>
    </w:p>
  </w:footnote>
  <w:footnote w:id="10">
    <w:p w:rsidR="005378F1" w:rsidRPr="00BD7284" w:rsidRDefault="005378F1" w:rsidP="00BD7284">
      <w:pPr>
        <w:pStyle w:val="Textonotapie"/>
        <w:spacing w:line="240" w:lineRule="auto"/>
        <w:jc w:val="both"/>
        <w:rPr>
          <w:rFonts w:ascii="Arial" w:hAnsi="Arial" w:cs="Arial"/>
          <w:sz w:val="18"/>
          <w:szCs w:val="16"/>
          <w:lang w:val="es-CO"/>
        </w:rPr>
      </w:pPr>
      <w:r w:rsidRPr="00BD7284">
        <w:rPr>
          <w:rStyle w:val="Refdenotaalpie"/>
          <w:rFonts w:ascii="Arial" w:hAnsi="Arial" w:cs="Arial"/>
          <w:sz w:val="18"/>
          <w:szCs w:val="16"/>
        </w:rPr>
        <w:footnoteRef/>
      </w:r>
      <w:r w:rsidRPr="00BD7284">
        <w:rPr>
          <w:rFonts w:ascii="Arial" w:hAnsi="Arial" w:cs="Arial"/>
          <w:sz w:val="18"/>
          <w:szCs w:val="16"/>
        </w:rPr>
        <w:t xml:space="preserve"> D</w:t>
      </w:r>
      <w:proofErr w:type="spellStart"/>
      <w:r w:rsidRPr="00BD7284">
        <w:rPr>
          <w:rFonts w:ascii="Arial" w:hAnsi="Arial" w:cs="Arial"/>
          <w:sz w:val="18"/>
          <w:szCs w:val="16"/>
          <w:lang w:val="es-CO"/>
        </w:rPr>
        <w:t>ocumento</w:t>
      </w:r>
      <w:proofErr w:type="spellEnd"/>
      <w:r w:rsidRPr="00BD7284">
        <w:rPr>
          <w:rFonts w:ascii="Arial" w:hAnsi="Arial" w:cs="Arial"/>
          <w:sz w:val="18"/>
          <w:szCs w:val="16"/>
          <w:lang w:val="es-CO"/>
        </w:rPr>
        <w:t xml:space="preserve"> 23</w:t>
      </w:r>
    </w:p>
  </w:footnote>
  <w:footnote w:id="11">
    <w:p w:rsidR="007723CC" w:rsidRPr="00BD7284" w:rsidRDefault="007723CC" w:rsidP="00BD7284">
      <w:pPr>
        <w:pStyle w:val="Textonotapie"/>
        <w:spacing w:line="240" w:lineRule="auto"/>
        <w:jc w:val="both"/>
        <w:rPr>
          <w:rFonts w:ascii="Arial" w:hAnsi="Arial" w:cs="Arial"/>
          <w:sz w:val="18"/>
          <w:szCs w:val="16"/>
          <w:lang w:val="es-CO"/>
        </w:rPr>
      </w:pPr>
      <w:r w:rsidRPr="00BD7284">
        <w:rPr>
          <w:rStyle w:val="Refdenotaalpie"/>
          <w:rFonts w:ascii="Arial" w:hAnsi="Arial" w:cs="Arial"/>
          <w:sz w:val="18"/>
          <w:szCs w:val="16"/>
        </w:rPr>
        <w:footnoteRef/>
      </w:r>
      <w:r w:rsidRPr="00BD7284">
        <w:rPr>
          <w:rFonts w:ascii="Arial" w:hAnsi="Arial" w:cs="Arial"/>
          <w:sz w:val="18"/>
          <w:szCs w:val="16"/>
        </w:rPr>
        <w:t xml:space="preserve"> </w:t>
      </w:r>
      <w:r w:rsidR="005378F1" w:rsidRPr="00BD7284">
        <w:rPr>
          <w:rFonts w:ascii="Arial" w:hAnsi="Arial" w:cs="Arial"/>
          <w:sz w:val="18"/>
          <w:szCs w:val="16"/>
          <w:lang w:val="es-CO"/>
        </w:rPr>
        <w:t>Documento 24</w:t>
      </w:r>
    </w:p>
  </w:footnote>
  <w:footnote w:id="12">
    <w:p w:rsidR="005B1532" w:rsidRPr="00BD7284" w:rsidRDefault="005B1532" w:rsidP="00BD7284">
      <w:pPr>
        <w:pStyle w:val="Textonotapie"/>
        <w:spacing w:line="240" w:lineRule="auto"/>
        <w:jc w:val="both"/>
        <w:rPr>
          <w:rFonts w:ascii="Arial" w:hAnsi="Arial" w:cs="Arial"/>
          <w:sz w:val="14"/>
          <w:szCs w:val="16"/>
        </w:rPr>
      </w:pPr>
    </w:p>
    <w:p w:rsidR="00B743FF" w:rsidRPr="00BD7284" w:rsidRDefault="00B743FF" w:rsidP="00BD7284">
      <w:pPr>
        <w:pStyle w:val="Textonotapie"/>
        <w:spacing w:line="240" w:lineRule="auto"/>
        <w:jc w:val="both"/>
        <w:rPr>
          <w:rFonts w:ascii="Arial" w:hAnsi="Arial" w:cs="Arial"/>
          <w:sz w:val="18"/>
          <w:szCs w:val="16"/>
          <w:lang w:val="es-CO"/>
        </w:rPr>
      </w:pPr>
      <w:r w:rsidRPr="00BD7284">
        <w:rPr>
          <w:rStyle w:val="Refdenotaalpie"/>
          <w:rFonts w:ascii="Arial" w:hAnsi="Arial" w:cs="Arial"/>
          <w:sz w:val="18"/>
          <w:szCs w:val="16"/>
        </w:rPr>
        <w:footnoteRef/>
      </w:r>
      <w:r w:rsidRPr="00BD7284">
        <w:rPr>
          <w:rFonts w:ascii="Arial" w:hAnsi="Arial" w:cs="Arial"/>
          <w:sz w:val="18"/>
          <w:szCs w:val="16"/>
        </w:rPr>
        <w:t xml:space="preserve"> </w:t>
      </w:r>
      <w:r w:rsidRPr="00BD7284">
        <w:rPr>
          <w:rFonts w:ascii="Arial" w:hAnsi="Arial" w:cs="Arial"/>
          <w:sz w:val="18"/>
          <w:szCs w:val="16"/>
          <w:lang w:val="es-CO"/>
        </w:rPr>
        <w:t>Documento 26</w:t>
      </w:r>
    </w:p>
  </w:footnote>
  <w:footnote w:id="13">
    <w:p w:rsidR="00102C79" w:rsidRPr="00BD7284" w:rsidRDefault="00102C79" w:rsidP="00BD7284">
      <w:pPr>
        <w:pStyle w:val="Textonotapie"/>
        <w:spacing w:line="240" w:lineRule="auto"/>
        <w:jc w:val="both"/>
        <w:rPr>
          <w:rFonts w:ascii="Arial" w:hAnsi="Arial" w:cs="Arial"/>
          <w:sz w:val="18"/>
          <w:szCs w:val="16"/>
          <w:lang w:val="es-CO"/>
        </w:rPr>
      </w:pPr>
      <w:r w:rsidRPr="00BD7284">
        <w:rPr>
          <w:rStyle w:val="Refdenotaalpie"/>
          <w:rFonts w:ascii="Arial" w:hAnsi="Arial" w:cs="Arial"/>
          <w:sz w:val="18"/>
          <w:szCs w:val="16"/>
        </w:rPr>
        <w:footnoteRef/>
      </w:r>
      <w:r w:rsidRPr="00BD7284">
        <w:rPr>
          <w:rFonts w:ascii="Arial" w:hAnsi="Arial" w:cs="Arial"/>
          <w:sz w:val="18"/>
          <w:szCs w:val="16"/>
        </w:rPr>
        <w:t xml:space="preserve"> </w:t>
      </w:r>
      <w:r w:rsidRPr="00BD7284">
        <w:rPr>
          <w:rFonts w:ascii="Arial" w:hAnsi="Arial" w:cs="Arial"/>
          <w:sz w:val="18"/>
          <w:szCs w:val="16"/>
          <w:lang w:val="es-CO"/>
        </w:rPr>
        <w:t>Documento 27</w:t>
      </w:r>
    </w:p>
  </w:footnote>
  <w:footnote w:id="14">
    <w:p w:rsidR="0049535B" w:rsidRPr="00BD7284" w:rsidRDefault="0049535B" w:rsidP="00BD7284">
      <w:pPr>
        <w:pStyle w:val="Textonotapie"/>
        <w:spacing w:line="240" w:lineRule="auto"/>
        <w:jc w:val="both"/>
        <w:rPr>
          <w:rFonts w:ascii="Arial" w:hAnsi="Arial" w:cs="Arial"/>
          <w:sz w:val="18"/>
          <w:szCs w:val="16"/>
          <w:lang w:val="es-CO"/>
        </w:rPr>
      </w:pPr>
      <w:r w:rsidRPr="00BD7284">
        <w:rPr>
          <w:rStyle w:val="Refdenotaalpie"/>
          <w:rFonts w:ascii="Arial" w:hAnsi="Arial" w:cs="Arial"/>
          <w:sz w:val="18"/>
          <w:szCs w:val="16"/>
        </w:rPr>
        <w:footnoteRef/>
      </w:r>
      <w:r w:rsidRPr="00BD7284">
        <w:rPr>
          <w:rFonts w:ascii="Arial" w:hAnsi="Arial" w:cs="Arial"/>
          <w:sz w:val="18"/>
          <w:szCs w:val="16"/>
        </w:rPr>
        <w:t xml:space="preserve"> </w:t>
      </w:r>
      <w:r w:rsidRPr="00BD7284">
        <w:rPr>
          <w:rFonts w:ascii="Arial" w:hAnsi="Arial" w:cs="Arial"/>
          <w:sz w:val="18"/>
          <w:szCs w:val="16"/>
          <w:lang w:val="es-CO"/>
        </w:rPr>
        <w:t>Documento 29</w:t>
      </w:r>
    </w:p>
  </w:footnote>
  <w:footnote w:id="15">
    <w:p w:rsidR="000414EC" w:rsidRPr="00BD7284" w:rsidRDefault="000414EC" w:rsidP="00BD7284">
      <w:pPr>
        <w:pStyle w:val="Textonotapie"/>
        <w:spacing w:line="240" w:lineRule="auto"/>
        <w:jc w:val="both"/>
        <w:rPr>
          <w:rFonts w:ascii="Arial" w:hAnsi="Arial" w:cs="Arial"/>
          <w:sz w:val="12"/>
          <w:szCs w:val="16"/>
        </w:rPr>
      </w:pPr>
    </w:p>
    <w:p w:rsidR="003E555E" w:rsidRPr="00BD7284" w:rsidRDefault="003E555E" w:rsidP="00BD7284">
      <w:pPr>
        <w:pStyle w:val="Textonotapie"/>
        <w:spacing w:line="240" w:lineRule="auto"/>
        <w:jc w:val="both"/>
        <w:rPr>
          <w:rFonts w:ascii="Arial" w:hAnsi="Arial" w:cs="Arial"/>
          <w:sz w:val="18"/>
          <w:szCs w:val="16"/>
          <w:lang w:val="es-CO"/>
        </w:rPr>
      </w:pPr>
      <w:r w:rsidRPr="00BD7284">
        <w:rPr>
          <w:rStyle w:val="Refdenotaalpie"/>
          <w:rFonts w:ascii="Arial" w:hAnsi="Arial" w:cs="Arial"/>
          <w:sz w:val="18"/>
          <w:szCs w:val="16"/>
        </w:rPr>
        <w:footnoteRef/>
      </w:r>
      <w:r w:rsidRPr="00BD7284">
        <w:rPr>
          <w:rFonts w:ascii="Arial" w:hAnsi="Arial" w:cs="Arial"/>
          <w:sz w:val="18"/>
          <w:szCs w:val="16"/>
        </w:rPr>
        <w:t xml:space="preserve"> </w:t>
      </w:r>
      <w:r w:rsidRPr="00BD7284">
        <w:rPr>
          <w:rFonts w:ascii="Arial" w:hAnsi="Arial" w:cs="Arial"/>
          <w:bCs/>
          <w:color w:val="000000"/>
          <w:sz w:val="18"/>
          <w:szCs w:val="16"/>
          <w:shd w:val="clear" w:color="auto" w:fill="FFFFFF"/>
        </w:rPr>
        <w:t>Sentencia T-401 de 2019</w:t>
      </w:r>
    </w:p>
  </w:footnote>
  <w:footnote w:id="16">
    <w:p w:rsidR="00B32B3F" w:rsidRPr="00BD7284" w:rsidRDefault="00B32B3F" w:rsidP="00BD7284">
      <w:pPr>
        <w:ind w:left="283" w:hanging="283"/>
        <w:jc w:val="both"/>
        <w:rPr>
          <w:rFonts w:ascii="Arial" w:eastAsia="Arial" w:hAnsi="Arial" w:cs="Arial"/>
          <w:sz w:val="18"/>
          <w:szCs w:val="16"/>
        </w:rPr>
      </w:pPr>
      <w:r w:rsidRPr="00BD7284">
        <w:rPr>
          <w:rFonts w:ascii="Arial" w:hAnsi="Arial" w:cs="Arial"/>
          <w:sz w:val="18"/>
          <w:szCs w:val="16"/>
          <w:vertAlign w:val="superscript"/>
        </w:rPr>
        <w:footnoteRef/>
      </w:r>
      <w:r w:rsidR="000414EC" w:rsidRPr="00BD7284">
        <w:rPr>
          <w:rFonts w:ascii="Arial" w:hAnsi="Arial" w:cs="Arial"/>
          <w:sz w:val="18"/>
          <w:szCs w:val="16"/>
        </w:rPr>
        <w:t xml:space="preserve">   </w:t>
      </w:r>
      <w:r w:rsidRPr="00BD7284">
        <w:rPr>
          <w:rFonts w:ascii="Arial" w:eastAsia="Arial" w:hAnsi="Arial" w:cs="Arial"/>
          <w:sz w:val="18"/>
          <w:szCs w:val="16"/>
        </w:rPr>
        <w:t>Código General del Proceso. Artículo 10: “</w:t>
      </w:r>
      <w:r w:rsidRPr="00BD7284">
        <w:rPr>
          <w:rFonts w:ascii="Arial" w:eastAsia="Arial" w:hAnsi="Arial" w:cs="Arial"/>
          <w:i/>
          <w:sz w:val="18"/>
          <w:szCs w:val="16"/>
        </w:rPr>
        <w:t>El servicio de justicia que presta el Estado será gratuito, sin perjuicio del arancel judicial y de las costas procesales</w:t>
      </w:r>
      <w:r w:rsidRPr="00BD7284">
        <w:rPr>
          <w:rFonts w:ascii="Arial" w:eastAsia="Arial" w:hAnsi="Arial" w:cs="Arial"/>
          <w:sz w:val="18"/>
          <w:szCs w:val="16"/>
        </w:rPr>
        <w:t xml:space="preserve">”.  </w:t>
      </w:r>
    </w:p>
  </w:footnote>
  <w:footnote w:id="17">
    <w:p w:rsidR="004577E9" w:rsidRPr="00BD7284" w:rsidRDefault="004577E9" w:rsidP="00BD7284">
      <w:pPr>
        <w:pStyle w:val="Textonotapie"/>
        <w:spacing w:line="240" w:lineRule="auto"/>
        <w:jc w:val="both"/>
        <w:rPr>
          <w:rFonts w:ascii="Verdana" w:hAnsi="Verdana"/>
          <w:bCs/>
          <w:sz w:val="16"/>
          <w:szCs w:val="16"/>
          <w:lang w:val="es-CO"/>
        </w:rPr>
      </w:pPr>
      <w:r w:rsidRPr="00BD7284">
        <w:rPr>
          <w:rStyle w:val="Refdenotaalpie"/>
          <w:rFonts w:ascii="Arial" w:hAnsi="Arial" w:cs="Arial"/>
          <w:sz w:val="18"/>
          <w:szCs w:val="16"/>
        </w:rPr>
        <w:footnoteRef/>
      </w:r>
      <w:r w:rsidRPr="00BD7284">
        <w:rPr>
          <w:rFonts w:ascii="Arial" w:hAnsi="Arial" w:cs="Arial"/>
          <w:sz w:val="18"/>
          <w:szCs w:val="16"/>
        </w:rPr>
        <w:t xml:space="preserve"> </w:t>
      </w:r>
      <w:r w:rsidRPr="00BD7284">
        <w:rPr>
          <w:rFonts w:ascii="Arial" w:hAnsi="Arial" w:cs="Arial"/>
          <w:sz w:val="18"/>
          <w:szCs w:val="16"/>
          <w:lang w:val="es-CO"/>
        </w:rPr>
        <w:t xml:space="preserve">Consejera ponente: </w:t>
      </w:r>
      <w:r w:rsidR="00A8057F" w:rsidRPr="00BD7284">
        <w:rPr>
          <w:rFonts w:ascii="Arial" w:hAnsi="Arial" w:cs="Arial"/>
          <w:sz w:val="18"/>
          <w:szCs w:val="16"/>
          <w:lang w:val="es-CO"/>
        </w:rPr>
        <w:t xml:space="preserve">Myriam Stella Gutiérrez Argüello, </w:t>
      </w:r>
      <w:r w:rsidRPr="00BD7284">
        <w:rPr>
          <w:rFonts w:ascii="Arial" w:hAnsi="Arial" w:cs="Arial"/>
          <w:sz w:val="18"/>
          <w:szCs w:val="16"/>
          <w:lang w:val="es-CO"/>
        </w:rPr>
        <w:t>fallo de tutela del 4</w:t>
      </w:r>
      <w:r w:rsidRPr="00BD7284">
        <w:rPr>
          <w:rFonts w:ascii="Arial" w:hAnsi="Arial" w:cs="Arial"/>
          <w:bCs/>
          <w:sz w:val="18"/>
          <w:szCs w:val="16"/>
          <w:lang w:val="es-CO"/>
        </w:rPr>
        <w:t xml:space="preserve"> de febrero de 2021 expediente 05001-23-33-000-2020-03884-01 (AC)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7BE" w:rsidRDefault="00DF37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7BE" w:rsidRDefault="00DF37B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7BE" w:rsidRDefault="00DF37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25E"/>
    <w:rsid w:val="00000267"/>
    <w:rsid w:val="00000522"/>
    <w:rsid w:val="00000971"/>
    <w:rsid w:val="00001F97"/>
    <w:rsid w:val="00002C10"/>
    <w:rsid w:val="00002EB7"/>
    <w:rsid w:val="00002EC0"/>
    <w:rsid w:val="0000347C"/>
    <w:rsid w:val="000038F4"/>
    <w:rsid w:val="00003B2D"/>
    <w:rsid w:val="00004B43"/>
    <w:rsid w:val="00004D72"/>
    <w:rsid w:val="00005712"/>
    <w:rsid w:val="00005796"/>
    <w:rsid w:val="0000625A"/>
    <w:rsid w:val="00006267"/>
    <w:rsid w:val="0000632C"/>
    <w:rsid w:val="0000769B"/>
    <w:rsid w:val="00007AB4"/>
    <w:rsid w:val="000101F2"/>
    <w:rsid w:val="00010743"/>
    <w:rsid w:val="00011043"/>
    <w:rsid w:val="00012C3C"/>
    <w:rsid w:val="00012D95"/>
    <w:rsid w:val="000131FE"/>
    <w:rsid w:val="00013227"/>
    <w:rsid w:val="000135BA"/>
    <w:rsid w:val="00013C1B"/>
    <w:rsid w:val="000146B6"/>
    <w:rsid w:val="000150A5"/>
    <w:rsid w:val="00015A59"/>
    <w:rsid w:val="00015A69"/>
    <w:rsid w:val="00015B22"/>
    <w:rsid w:val="00015E47"/>
    <w:rsid w:val="0001635A"/>
    <w:rsid w:val="00016380"/>
    <w:rsid w:val="000167F8"/>
    <w:rsid w:val="00016D97"/>
    <w:rsid w:val="00016F72"/>
    <w:rsid w:val="00017883"/>
    <w:rsid w:val="00017E6B"/>
    <w:rsid w:val="000203AF"/>
    <w:rsid w:val="0002146D"/>
    <w:rsid w:val="00021964"/>
    <w:rsid w:val="000219EE"/>
    <w:rsid w:val="00021CC1"/>
    <w:rsid w:val="00021CEE"/>
    <w:rsid w:val="0002273F"/>
    <w:rsid w:val="00024378"/>
    <w:rsid w:val="000251D0"/>
    <w:rsid w:val="000253CC"/>
    <w:rsid w:val="000265DC"/>
    <w:rsid w:val="00026603"/>
    <w:rsid w:val="00026878"/>
    <w:rsid w:val="0002793B"/>
    <w:rsid w:val="00027DEB"/>
    <w:rsid w:val="00030C78"/>
    <w:rsid w:val="00030E4A"/>
    <w:rsid w:val="00030EA9"/>
    <w:rsid w:val="0003119D"/>
    <w:rsid w:val="000319C6"/>
    <w:rsid w:val="000319DB"/>
    <w:rsid w:val="00032E94"/>
    <w:rsid w:val="00032FBB"/>
    <w:rsid w:val="000331F2"/>
    <w:rsid w:val="0003378B"/>
    <w:rsid w:val="00034026"/>
    <w:rsid w:val="0003423B"/>
    <w:rsid w:val="00034B5B"/>
    <w:rsid w:val="00034B5D"/>
    <w:rsid w:val="00034F0C"/>
    <w:rsid w:val="000360D3"/>
    <w:rsid w:val="0003617D"/>
    <w:rsid w:val="0003656F"/>
    <w:rsid w:val="00036837"/>
    <w:rsid w:val="000377F2"/>
    <w:rsid w:val="0003792E"/>
    <w:rsid w:val="00037BC6"/>
    <w:rsid w:val="00037D52"/>
    <w:rsid w:val="00037E9D"/>
    <w:rsid w:val="00040279"/>
    <w:rsid w:val="000403C0"/>
    <w:rsid w:val="000403EC"/>
    <w:rsid w:val="000410F7"/>
    <w:rsid w:val="00041204"/>
    <w:rsid w:val="000414EC"/>
    <w:rsid w:val="000419EB"/>
    <w:rsid w:val="00041BF0"/>
    <w:rsid w:val="00041F0E"/>
    <w:rsid w:val="0004224B"/>
    <w:rsid w:val="000423BC"/>
    <w:rsid w:val="00042528"/>
    <w:rsid w:val="000425D4"/>
    <w:rsid w:val="00042868"/>
    <w:rsid w:val="00042BFF"/>
    <w:rsid w:val="000437C4"/>
    <w:rsid w:val="00043B02"/>
    <w:rsid w:val="00044998"/>
    <w:rsid w:val="00044A5E"/>
    <w:rsid w:val="00044B8A"/>
    <w:rsid w:val="00044DD8"/>
    <w:rsid w:val="00044EBE"/>
    <w:rsid w:val="0004519B"/>
    <w:rsid w:val="00045AD8"/>
    <w:rsid w:val="00045CD7"/>
    <w:rsid w:val="00046083"/>
    <w:rsid w:val="00046239"/>
    <w:rsid w:val="000462D7"/>
    <w:rsid w:val="00046359"/>
    <w:rsid w:val="000468C1"/>
    <w:rsid w:val="00046B32"/>
    <w:rsid w:val="00046E4C"/>
    <w:rsid w:val="00047082"/>
    <w:rsid w:val="0005045F"/>
    <w:rsid w:val="00050561"/>
    <w:rsid w:val="00050823"/>
    <w:rsid w:val="00050BA7"/>
    <w:rsid w:val="0005170C"/>
    <w:rsid w:val="000518AA"/>
    <w:rsid w:val="00052363"/>
    <w:rsid w:val="0005317C"/>
    <w:rsid w:val="0005333B"/>
    <w:rsid w:val="0005385E"/>
    <w:rsid w:val="00053DCA"/>
    <w:rsid w:val="0005418B"/>
    <w:rsid w:val="00054244"/>
    <w:rsid w:val="000542BF"/>
    <w:rsid w:val="000550F6"/>
    <w:rsid w:val="000551FE"/>
    <w:rsid w:val="0005520C"/>
    <w:rsid w:val="000552FF"/>
    <w:rsid w:val="0005588F"/>
    <w:rsid w:val="00057916"/>
    <w:rsid w:val="00057DB0"/>
    <w:rsid w:val="00057E3D"/>
    <w:rsid w:val="0006020F"/>
    <w:rsid w:val="000602C1"/>
    <w:rsid w:val="00060A73"/>
    <w:rsid w:val="00060B32"/>
    <w:rsid w:val="00060F1B"/>
    <w:rsid w:val="000612F8"/>
    <w:rsid w:val="00061C8C"/>
    <w:rsid w:val="00062184"/>
    <w:rsid w:val="0006273F"/>
    <w:rsid w:val="00062A1D"/>
    <w:rsid w:val="00063569"/>
    <w:rsid w:val="00063667"/>
    <w:rsid w:val="000638F8"/>
    <w:rsid w:val="0006407C"/>
    <w:rsid w:val="000642C6"/>
    <w:rsid w:val="0006471C"/>
    <w:rsid w:val="0006481C"/>
    <w:rsid w:val="00064A31"/>
    <w:rsid w:val="00064E2E"/>
    <w:rsid w:val="00065713"/>
    <w:rsid w:val="000659DC"/>
    <w:rsid w:val="00065DD2"/>
    <w:rsid w:val="00066238"/>
    <w:rsid w:val="00066B6A"/>
    <w:rsid w:val="00066C20"/>
    <w:rsid w:val="00066E59"/>
    <w:rsid w:val="00067023"/>
    <w:rsid w:val="00067386"/>
    <w:rsid w:val="00070414"/>
    <w:rsid w:val="00071197"/>
    <w:rsid w:val="0007184D"/>
    <w:rsid w:val="00072DEC"/>
    <w:rsid w:val="00072E61"/>
    <w:rsid w:val="000731A9"/>
    <w:rsid w:val="00073C4C"/>
    <w:rsid w:val="00073C94"/>
    <w:rsid w:val="00073DD7"/>
    <w:rsid w:val="00073F6A"/>
    <w:rsid w:val="000746AB"/>
    <w:rsid w:val="000747CE"/>
    <w:rsid w:val="00075443"/>
    <w:rsid w:val="00075C91"/>
    <w:rsid w:val="00075F53"/>
    <w:rsid w:val="00076414"/>
    <w:rsid w:val="00076D43"/>
    <w:rsid w:val="00076E62"/>
    <w:rsid w:val="00077011"/>
    <w:rsid w:val="00077774"/>
    <w:rsid w:val="0007795D"/>
    <w:rsid w:val="00077B31"/>
    <w:rsid w:val="000800BD"/>
    <w:rsid w:val="0008035D"/>
    <w:rsid w:val="0008064E"/>
    <w:rsid w:val="00080B56"/>
    <w:rsid w:val="00082195"/>
    <w:rsid w:val="000830B6"/>
    <w:rsid w:val="000839FA"/>
    <w:rsid w:val="00083B10"/>
    <w:rsid w:val="000843AB"/>
    <w:rsid w:val="000850EF"/>
    <w:rsid w:val="000853A5"/>
    <w:rsid w:val="00085530"/>
    <w:rsid w:val="00085571"/>
    <w:rsid w:val="000855B1"/>
    <w:rsid w:val="0008617F"/>
    <w:rsid w:val="00086B04"/>
    <w:rsid w:val="000872D1"/>
    <w:rsid w:val="00087701"/>
    <w:rsid w:val="00090EA6"/>
    <w:rsid w:val="000920D4"/>
    <w:rsid w:val="00092238"/>
    <w:rsid w:val="0009299E"/>
    <w:rsid w:val="00092A5D"/>
    <w:rsid w:val="00092CEC"/>
    <w:rsid w:val="000936EB"/>
    <w:rsid w:val="000937E1"/>
    <w:rsid w:val="00093881"/>
    <w:rsid w:val="00093965"/>
    <w:rsid w:val="000939C8"/>
    <w:rsid w:val="00093E18"/>
    <w:rsid w:val="0009433A"/>
    <w:rsid w:val="0009475A"/>
    <w:rsid w:val="0009527C"/>
    <w:rsid w:val="000953A0"/>
    <w:rsid w:val="00095ADA"/>
    <w:rsid w:val="00095E90"/>
    <w:rsid w:val="00096880"/>
    <w:rsid w:val="00096CEA"/>
    <w:rsid w:val="00096EB5"/>
    <w:rsid w:val="000975EC"/>
    <w:rsid w:val="00097CD3"/>
    <w:rsid w:val="000A0452"/>
    <w:rsid w:val="000A0573"/>
    <w:rsid w:val="000A107D"/>
    <w:rsid w:val="000A149E"/>
    <w:rsid w:val="000A19B6"/>
    <w:rsid w:val="000A2321"/>
    <w:rsid w:val="000A2754"/>
    <w:rsid w:val="000A2BD4"/>
    <w:rsid w:val="000A3171"/>
    <w:rsid w:val="000A3BC3"/>
    <w:rsid w:val="000A427F"/>
    <w:rsid w:val="000A4880"/>
    <w:rsid w:val="000A4D49"/>
    <w:rsid w:val="000A4F24"/>
    <w:rsid w:val="000A584D"/>
    <w:rsid w:val="000A5CB2"/>
    <w:rsid w:val="000A6100"/>
    <w:rsid w:val="000A6312"/>
    <w:rsid w:val="000A6BC3"/>
    <w:rsid w:val="000A74BE"/>
    <w:rsid w:val="000A7532"/>
    <w:rsid w:val="000A7710"/>
    <w:rsid w:val="000A775E"/>
    <w:rsid w:val="000A7819"/>
    <w:rsid w:val="000A7A73"/>
    <w:rsid w:val="000B024B"/>
    <w:rsid w:val="000B18B5"/>
    <w:rsid w:val="000B1EF5"/>
    <w:rsid w:val="000B224F"/>
    <w:rsid w:val="000B2307"/>
    <w:rsid w:val="000B241C"/>
    <w:rsid w:val="000B25EA"/>
    <w:rsid w:val="000B270C"/>
    <w:rsid w:val="000B2B80"/>
    <w:rsid w:val="000B2EE5"/>
    <w:rsid w:val="000B355D"/>
    <w:rsid w:val="000B4FE9"/>
    <w:rsid w:val="000B545D"/>
    <w:rsid w:val="000B54D9"/>
    <w:rsid w:val="000B5584"/>
    <w:rsid w:val="000B57A1"/>
    <w:rsid w:val="000B5B22"/>
    <w:rsid w:val="000B61F4"/>
    <w:rsid w:val="000B6716"/>
    <w:rsid w:val="000B71D8"/>
    <w:rsid w:val="000B71FA"/>
    <w:rsid w:val="000B753D"/>
    <w:rsid w:val="000B79CF"/>
    <w:rsid w:val="000C0A16"/>
    <w:rsid w:val="000C1597"/>
    <w:rsid w:val="000C19BA"/>
    <w:rsid w:val="000C20EF"/>
    <w:rsid w:val="000C2942"/>
    <w:rsid w:val="000C2B01"/>
    <w:rsid w:val="000C420C"/>
    <w:rsid w:val="000C52D0"/>
    <w:rsid w:val="000C5CDE"/>
    <w:rsid w:val="000C5D66"/>
    <w:rsid w:val="000C60F3"/>
    <w:rsid w:val="000C62BC"/>
    <w:rsid w:val="000C6333"/>
    <w:rsid w:val="000C733F"/>
    <w:rsid w:val="000D05D5"/>
    <w:rsid w:val="000D0719"/>
    <w:rsid w:val="000D0BA3"/>
    <w:rsid w:val="000D1151"/>
    <w:rsid w:val="000D18E6"/>
    <w:rsid w:val="000D1978"/>
    <w:rsid w:val="000D1B85"/>
    <w:rsid w:val="000D1EDD"/>
    <w:rsid w:val="000D235A"/>
    <w:rsid w:val="000D2954"/>
    <w:rsid w:val="000D350A"/>
    <w:rsid w:val="000D3D51"/>
    <w:rsid w:val="000D3E7A"/>
    <w:rsid w:val="000D4D05"/>
    <w:rsid w:val="000D4F97"/>
    <w:rsid w:val="000D5849"/>
    <w:rsid w:val="000D5AD8"/>
    <w:rsid w:val="000D5F9E"/>
    <w:rsid w:val="000D615A"/>
    <w:rsid w:val="000D64FF"/>
    <w:rsid w:val="000D74FB"/>
    <w:rsid w:val="000D7B05"/>
    <w:rsid w:val="000D7B54"/>
    <w:rsid w:val="000E0077"/>
    <w:rsid w:val="000E0568"/>
    <w:rsid w:val="000E0C42"/>
    <w:rsid w:val="000E1369"/>
    <w:rsid w:val="000E244B"/>
    <w:rsid w:val="000E24D3"/>
    <w:rsid w:val="000E27D8"/>
    <w:rsid w:val="000E308F"/>
    <w:rsid w:val="000E338E"/>
    <w:rsid w:val="000E34BF"/>
    <w:rsid w:val="000E38EC"/>
    <w:rsid w:val="000E3D03"/>
    <w:rsid w:val="000E3DCB"/>
    <w:rsid w:val="000E4DB6"/>
    <w:rsid w:val="000E51DC"/>
    <w:rsid w:val="000E51F1"/>
    <w:rsid w:val="000E58A7"/>
    <w:rsid w:val="000E6614"/>
    <w:rsid w:val="000E6B12"/>
    <w:rsid w:val="000E6C34"/>
    <w:rsid w:val="000E6CB2"/>
    <w:rsid w:val="000E6F66"/>
    <w:rsid w:val="000F0408"/>
    <w:rsid w:val="000F05AE"/>
    <w:rsid w:val="000F077F"/>
    <w:rsid w:val="000F0C69"/>
    <w:rsid w:val="000F172E"/>
    <w:rsid w:val="000F1A5F"/>
    <w:rsid w:val="000F1E5D"/>
    <w:rsid w:val="000F1E6A"/>
    <w:rsid w:val="000F27A6"/>
    <w:rsid w:val="000F3B86"/>
    <w:rsid w:val="000F47A5"/>
    <w:rsid w:val="000F4A4A"/>
    <w:rsid w:val="000F4F36"/>
    <w:rsid w:val="000F562A"/>
    <w:rsid w:val="000F563F"/>
    <w:rsid w:val="000F64E0"/>
    <w:rsid w:val="001002C0"/>
    <w:rsid w:val="001007A0"/>
    <w:rsid w:val="00101E30"/>
    <w:rsid w:val="00102641"/>
    <w:rsid w:val="00102B8A"/>
    <w:rsid w:val="00102C3B"/>
    <w:rsid w:val="00102C76"/>
    <w:rsid w:val="00102C79"/>
    <w:rsid w:val="00103254"/>
    <w:rsid w:val="00103494"/>
    <w:rsid w:val="00103767"/>
    <w:rsid w:val="00103A99"/>
    <w:rsid w:val="00105443"/>
    <w:rsid w:val="00105702"/>
    <w:rsid w:val="00105772"/>
    <w:rsid w:val="00105803"/>
    <w:rsid w:val="00106661"/>
    <w:rsid w:val="0010676C"/>
    <w:rsid w:val="00106F8B"/>
    <w:rsid w:val="0010721B"/>
    <w:rsid w:val="00107A2E"/>
    <w:rsid w:val="00107E47"/>
    <w:rsid w:val="00111250"/>
    <w:rsid w:val="00111BB8"/>
    <w:rsid w:val="0011307D"/>
    <w:rsid w:val="00113095"/>
    <w:rsid w:val="001131E7"/>
    <w:rsid w:val="00113641"/>
    <w:rsid w:val="0011364F"/>
    <w:rsid w:val="001142B2"/>
    <w:rsid w:val="001146B0"/>
    <w:rsid w:val="00114885"/>
    <w:rsid w:val="00114C16"/>
    <w:rsid w:val="0011525B"/>
    <w:rsid w:val="0011535C"/>
    <w:rsid w:val="001153BF"/>
    <w:rsid w:val="00115AD1"/>
    <w:rsid w:val="00115E60"/>
    <w:rsid w:val="00115E9D"/>
    <w:rsid w:val="00116716"/>
    <w:rsid w:val="00116CB6"/>
    <w:rsid w:val="00116F06"/>
    <w:rsid w:val="00117828"/>
    <w:rsid w:val="001203BC"/>
    <w:rsid w:val="00120C72"/>
    <w:rsid w:val="00120E41"/>
    <w:rsid w:val="00121723"/>
    <w:rsid w:val="00121A68"/>
    <w:rsid w:val="00121BF1"/>
    <w:rsid w:val="001228BA"/>
    <w:rsid w:val="00123018"/>
    <w:rsid w:val="00124F54"/>
    <w:rsid w:val="00125760"/>
    <w:rsid w:val="001259DE"/>
    <w:rsid w:val="001259E8"/>
    <w:rsid w:val="00125EDA"/>
    <w:rsid w:val="00126126"/>
    <w:rsid w:val="00126A42"/>
    <w:rsid w:val="00126A7E"/>
    <w:rsid w:val="00126D02"/>
    <w:rsid w:val="00126D21"/>
    <w:rsid w:val="0012776D"/>
    <w:rsid w:val="00127D3E"/>
    <w:rsid w:val="00127F22"/>
    <w:rsid w:val="00130725"/>
    <w:rsid w:val="00130821"/>
    <w:rsid w:val="00131E4C"/>
    <w:rsid w:val="0013202B"/>
    <w:rsid w:val="00132471"/>
    <w:rsid w:val="001328F9"/>
    <w:rsid w:val="00133202"/>
    <w:rsid w:val="00133B1E"/>
    <w:rsid w:val="00133B73"/>
    <w:rsid w:val="00134012"/>
    <w:rsid w:val="001354C2"/>
    <w:rsid w:val="0013579E"/>
    <w:rsid w:val="001363C1"/>
    <w:rsid w:val="00137B47"/>
    <w:rsid w:val="00137CA5"/>
    <w:rsid w:val="00140D47"/>
    <w:rsid w:val="001417FB"/>
    <w:rsid w:val="00141FCF"/>
    <w:rsid w:val="00142498"/>
    <w:rsid w:val="0014281C"/>
    <w:rsid w:val="001428CC"/>
    <w:rsid w:val="00142A43"/>
    <w:rsid w:val="00142B6F"/>
    <w:rsid w:val="00143251"/>
    <w:rsid w:val="00143AAB"/>
    <w:rsid w:val="00143CAF"/>
    <w:rsid w:val="0014462D"/>
    <w:rsid w:val="00144DA4"/>
    <w:rsid w:val="001451A8"/>
    <w:rsid w:val="00145CBB"/>
    <w:rsid w:val="00146B6B"/>
    <w:rsid w:val="00147AB5"/>
    <w:rsid w:val="001502BB"/>
    <w:rsid w:val="00150C76"/>
    <w:rsid w:val="00151134"/>
    <w:rsid w:val="00151C7B"/>
    <w:rsid w:val="00151EF2"/>
    <w:rsid w:val="001522C3"/>
    <w:rsid w:val="00152EBE"/>
    <w:rsid w:val="0015316A"/>
    <w:rsid w:val="00153827"/>
    <w:rsid w:val="0015391B"/>
    <w:rsid w:val="00154647"/>
    <w:rsid w:val="0015507F"/>
    <w:rsid w:val="00155139"/>
    <w:rsid w:val="00155379"/>
    <w:rsid w:val="0015596C"/>
    <w:rsid w:val="0015618E"/>
    <w:rsid w:val="001561A2"/>
    <w:rsid w:val="00156F12"/>
    <w:rsid w:val="00157131"/>
    <w:rsid w:val="001576A6"/>
    <w:rsid w:val="001605A1"/>
    <w:rsid w:val="00160FB6"/>
    <w:rsid w:val="00161D4C"/>
    <w:rsid w:val="00161EAF"/>
    <w:rsid w:val="001624E0"/>
    <w:rsid w:val="00162F5B"/>
    <w:rsid w:val="00163931"/>
    <w:rsid w:val="00163D84"/>
    <w:rsid w:val="00163FDB"/>
    <w:rsid w:val="001641F2"/>
    <w:rsid w:val="00164CE4"/>
    <w:rsid w:val="00165E12"/>
    <w:rsid w:val="001661F8"/>
    <w:rsid w:val="0016665D"/>
    <w:rsid w:val="0016677F"/>
    <w:rsid w:val="00166E4A"/>
    <w:rsid w:val="001676D2"/>
    <w:rsid w:val="00167C37"/>
    <w:rsid w:val="001706DF"/>
    <w:rsid w:val="001711FE"/>
    <w:rsid w:val="0017166D"/>
    <w:rsid w:val="00171A88"/>
    <w:rsid w:val="00171B89"/>
    <w:rsid w:val="001722A6"/>
    <w:rsid w:val="001725CC"/>
    <w:rsid w:val="00172D0C"/>
    <w:rsid w:val="00172F90"/>
    <w:rsid w:val="00174F6D"/>
    <w:rsid w:val="001750A0"/>
    <w:rsid w:val="00175C1C"/>
    <w:rsid w:val="00175EA5"/>
    <w:rsid w:val="00176898"/>
    <w:rsid w:val="00176924"/>
    <w:rsid w:val="0017753B"/>
    <w:rsid w:val="0017757D"/>
    <w:rsid w:val="0017759C"/>
    <w:rsid w:val="00177F58"/>
    <w:rsid w:val="001801B5"/>
    <w:rsid w:val="00180356"/>
    <w:rsid w:val="00180781"/>
    <w:rsid w:val="00180808"/>
    <w:rsid w:val="00180DF6"/>
    <w:rsid w:val="00180F58"/>
    <w:rsid w:val="001811F9"/>
    <w:rsid w:val="001817AB"/>
    <w:rsid w:val="00181983"/>
    <w:rsid w:val="00182081"/>
    <w:rsid w:val="001820E1"/>
    <w:rsid w:val="00182108"/>
    <w:rsid w:val="0018212A"/>
    <w:rsid w:val="00182152"/>
    <w:rsid w:val="001822CC"/>
    <w:rsid w:val="001829BE"/>
    <w:rsid w:val="001835C8"/>
    <w:rsid w:val="00183692"/>
    <w:rsid w:val="00183811"/>
    <w:rsid w:val="00183EA1"/>
    <w:rsid w:val="001845D4"/>
    <w:rsid w:val="00184AEF"/>
    <w:rsid w:val="00185161"/>
    <w:rsid w:val="0018591E"/>
    <w:rsid w:val="001870FE"/>
    <w:rsid w:val="0018728D"/>
    <w:rsid w:val="001873BC"/>
    <w:rsid w:val="001873BF"/>
    <w:rsid w:val="001877D4"/>
    <w:rsid w:val="00187CE7"/>
    <w:rsid w:val="00187DFC"/>
    <w:rsid w:val="00190F80"/>
    <w:rsid w:val="001910C7"/>
    <w:rsid w:val="001919EE"/>
    <w:rsid w:val="00191E19"/>
    <w:rsid w:val="00192566"/>
    <w:rsid w:val="00193A8F"/>
    <w:rsid w:val="00193B0F"/>
    <w:rsid w:val="00193E10"/>
    <w:rsid w:val="00194081"/>
    <w:rsid w:val="00195140"/>
    <w:rsid w:val="00195F06"/>
    <w:rsid w:val="00196D67"/>
    <w:rsid w:val="001971D2"/>
    <w:rsid w:val="00197410"/>
    <w:rsid w:val="00197687"/>
    <w:rsid w:val="00197DFE"/>
    <w:rsid w:val="001A004E"/>
    <w:rsid w:val="001A05A3"/>
    <w:rsid w:val="001A0C93"/>
    <w:rsid w:val="001A0E2F"/>
    <w:rsid w:val="001A0EAB"/>
    <w:rsid w:val="001A0FBF"/>
    <w:rsid w:val="001A24A1"/>
    <w:rsid w:val="001A24C4"/>
    <w:rsid w:val="001A2D08"/>
    <w:rsid w:val="001A34D4"/>
    <w:rsid w:val="001A34E5"/>
    <w:rsid w:val="001A3D79"/>
    <w:rsid w:val="001A4154"/>
    <w:rsid w:val="001A4531"/>
    <w:rsid w:val="001A4814"/>
    <w:rsid w:val="001A4AE8"/>
    <w:rsid w:val="001A4EE8"/>
    <w:rsid w:val="001A5037"/>
    <w:rsid w:val="001A54C7"/>
    <w:rsid w:val="001A589C"/>
    <w:rsid w:val="001A5E34"/>
    <w:rsid w:val="001A5F99"/>
    <w:rsid w:val="001A7257"/>
    <w:rsid w:val="001A7E4A"/>
    <w:rsid w:val="001B0049"/>
    <w:rsid w:val="001B006F"/>
    <w:rsid w:val="001B0109"/>
    <w:rsid w:val="001B04F3"/>
    <w:rsid w:val="001B11DB"/>
    <w:rsid w:val="001B1414"/>
    <w:rsid w:val="001B1822"/>
    <w:rsid w:val="001B27BF"/>
    <w:rsid w:val="001B31F9"/>
    <w:rsid w:val="001B3649"/>
    <w:rsid w:val="001B364A"/>
    <w:rsid w:val="001B3820"/>
    <w:rsid w:val="001B391C"/>
    <w:rsid w:val="001B3A89"/>
    <w:rsid w:val="001B3C35"/>
    <w:rsid w:val="001B3C64"/>
    <w:rsid w:val="001B405C"/>
    <w:rsid w:val="001B46B0"/>
    <w:rsid w:val="001B486B"/>
    <w:rsid w:val="001B49DB"/>
    <w:rsid w:val="001B4B27"/>
    <w:rsid w:val="001B4C63"/>
    <w:rsid w:val="001B4FA7"/>
    <w:rsid w:val="001B59A5"/>
    <w:rsid w:val="001B5A64"/>
    <w:rsid w:val="001B5A9F"/>
    <w:rsid w:val="001B5F35"/>
    <w:rsid w:val="001B6840"/>
    <w:rsid w:val="001B6CF2"/>
    <w:rsid w:val="001B72A4"/>
    <w:rsid w:val="001B77CE"/>
    <w:rsid w:val="001C07E9"/>
    <w:rsid w:val="001C0B31"/>
    <w:rsid w:val="001C0E03"/>
    <w:rsid w:val="001C1363"/>
    <w:rsid w:val="001C15C8"/>
    <w:rsid w:val="001C18AE"/>
    <w:rsid w:val="001C1C54"/>
    <w:rsid w:val="001C1D3E"/>
    <w:rsid w:val="001C2135"/>
    <w:rsid w:val="001C21A1"/>
    <w:rsid w:val="001C296D"/>
    <w:rsid w:val="001C2A88"/>
    <w:rsid w:val="001C2AC1"/>
    <w:rsid w:val="001C2C18"/>
    <w:rsid w:val="001C4D84"/>
    <w:rsid w:val="001C4DA2"/>
    <w:rsid w:val="001C558F"/>
    <w:rsid w:val="001C595B"/>
    <w:rsid w:val="001C5A6C"/>
    <w:rsid w:val="001C69BE"/>
    <w:rsid w:val="001C6B3C"/>
    <w:rsid w:val="001C6B7A"/>
    <w:rsid w:val="001C7188"/>
    <w:rsid w:val="001C7B91"/>
    <w:rsid w:val="001D005F"/>
    <w:rsid w:val="001D03B8"/>
    <w:rsid w:val="001D0743"/>
    <w:rsid w:val="001D0A33"/>
    <w:rsid w:val="001D0AC8"/>
    <w:rsid w:val="001D0D90"/>
    <w:rsid w:val="001D1191"/>
    <w:rsid w:val="001D12DF"/>
    <w:rsid w:val="001D1619"/>
    <w:rsid w:val="001D166E"/>
    <w:rsid w:val="001D1C30"/>
    <w:rsid w:val="001D1CA0"/>
    <w:rsid w:val="001D20D4"/>
    <w:rsid w:val="001D29B1"/>
    <w:rsid w:val="001D29C8"/>
    <w:rsid w:val="001D2B6B"/>
    <w:rsid w:val="001D2FE7"/>
    <w:rsid w:val="001D31DF"/>
    <w:rsid w:val="001D36F6"/>
    <w:rsid w:val="001D379B"/>
    <w:rsid w:val="001D38AF"/>
    <w:rsid w:val="001D410F"/>
    <w:rsid w:val="001D4436"/>
    <w:rsid w:val="001D5609"/>
    <w:rsid w:val="001D5716"/>
    <w:rsid w:val="001D5B8B"/>
    <w:rsid w:val="001D5D71"/>
    <w:rsid w:val="001D5E79"/>
    <w:rsid w:val="001D61E9"/>
    <w:rsid w:val="001D6A51"/>
    <w:rsid w:val="001D6F46"/>
    <w:rsid w:val="001D731B"/>
    <w:rsid w:val="001D7720"/>
    <w:rsid w:val="001D7C7E"/>
    <w:rsid w:val="001E011E"/>
    <w:rsid w:val="001E012F"/>
    <w:rsid w:val="001E02A0"/>
    <w:rsid w:val="001E122F"/>
    <w:rsid w:val="001E1340"/>
    <w:rsid w:val="001E1A93"/>
    <w:rsid w:val="001E1ED7"/>
    <w:rsid w:val="001E233E"/>
    <w:rsid w:val="001E2B56"/>
    <w:rsid w:val="001E2DC5"/>
    <w:rsid w:val="001E340B"/>
    <w:rsid w:val="001E3529"/>
    <w:rsid w:val="001E3742"/>
    <w:rsid w:val="001E37C9"/>
    <w:rsid w:val="001E3822"/>
    <w:rsid w:val="001E3F2A"/>
    <w:rsid w:val="001E40C1"/>
    <w:rsid w:val="001E42B2"/>
    <w:rsid w:val="001E4566"/>
    <w:rsid w:val="001E5053"/>
    <w:rsid w:val="001E5B62"/>
    <w:rsid w:val="001E5CEC"/>
    <w:rsid w:val="001E703D"/>
    <w:rsid w:val="001E7F28"/>
    <w:rsid w:val="001F07E2"/>
    <w:rsid w:val="001F1274"/>
    <w:rsid w:val="001F12AF"/>
    <w:rsid w:val="001F18EB"/>
    <w:rsid w:val="001F1D1E"/>
    <w:rsid w:val="001F2639"/>
    <w:rsid w:val="001F2ADB"/>
    <w:rsid w:val="001F391D"/>
    <w:rsid w:val="001F3D0E"/>
    <w:rsid w:val="001F3EEC"/>
    <w:rsid w:val="001F43FA"/>
    <w:rsid w:val="001F4CD0"/>
    <w:rsid w:val="001F4DCF"/>
    <w:rsid w:val="001F5051"/>
    <w:rsid w:val="001F5326"/>
    <w:rsid w:val="001F54C1"/>
    <w:rsid w:val="001F5904"/>
    <w:rsid w:val="001F6D61"/>
    <w:rsid w:val="001F70C8"/>
    <w:rsid w:val="001F7176"/>
    <w:rsid w:val="001F77D1"/>
    <w:rsid w:val="001F7954"/>
    <w:rsid w:val="001F7CF5"/>
    <w:rsid w:val="00200302"/>
    <w:rsid w:val="002006D6"/>
    <w:rsid w:val="00200BC8"/>
    <w:rsid w:val="0020225C"/>
    <w:rsid w:val="00202745"/>
    <w:rsid w:val="002028BC"/>
    <w:rsid w:val="00203353"/>
    <w:rsid w:val="002038A7"/>
    <w:rsid w:val="00203D5C"/>
    <w:rsid w:val="00206192"/>
    <w:rsid w:val="00207828"/>
    <w:rsid w:val="00210642"/>
    <w:rsid w:val="002110FD"/>
    <w:rsid w:val="00212329"/>
    <w:rsid w:val="00213583"/>
    <w:rsid w:val="002137BE"/>
    <w:rsid w:val="0021388F"/>
    <w:rsid w:val="002147A2"/>
    <w:rsid w:val="00215305"/>
    <w:rsid w:val="002163A5"/>
    <w:rsid w:val="00216856"/>
    <w:rsid w:val="00216A62"/>
    <w:rsid w:val="00216AB1"/>
    <w:rsid w:val="00216FE9"/>
    <w:rsid w:val="00217AE4"/>
    <w:rsid w:val="00217F6A"/>
    <w:rsid w:val="00217F76"/>
    <w:rsid w:val="00220080"/>
    <w:rsid w:val="00220118"/>
    <w:rsid w:val="0022020D"/>
    <w:rsid w:val="00220EE7"/>
    <w:rsid w:val="00221002"/>
    <w:rsid w:val="00221E5B"/>
    <w:rsid w:val="0022221F"/>
    <w:rsid w:val="00222C0D"/>
    <w:rsid w:val="00223574"/>
    <w:rsid w:val="002239EB"/>
    <w:rsid w:val="00223CDC"/>
    <w:rsid w:val="002242ED"/>
    <w:rsid w:val="00224512"/>
    <w:rsid w:val="00224A07"/>
    <w:rsid w:val="00224A28"/>
    <w:rsid w:val="00224B09"/>
    <w:rsid w:val="00225F64"/>
    <w:rsid w:val="00226913"/>
    <w:rsid w:val="00227193"/>
    <w:rsid w:val="00227593"/>
    <w:rsid w:val="00227B4F"/>
    <w:rsid w:val="00227F35"/>
    <w:rsid w:val="002308B3"/>
    <w:rsid w:val="00230961"/>
    <w:rsid w:val="00230D14"/>
    <w:rsid w:val="00230F9D"/>
    <w:rsid w:val="00231196"/>
    <w:rsid w:val="002315EB"/>
    <w:rsid w:val="0023215D"/>
    <w:rsid w:val="0023241C"/>
    <w:rsid w:val="00232FD7"/>
    <w:rsid w:val="0023350F"/>
    <w:rsid w:val="00233EE7"/>
    <w:rsid w:val="002347B9"/>
    <w:rsid w:val="00234928"/>
    <w:rsid w:val="002349D8"/>
    <w:rsid w:val="002351CA"/>
    <w:rsid w:val="002351E2"/>
    <w:rsid w:val="00235E47"/>
    <w:rsid w:val="002364B1"/>
    <w:rsid w:val="00236C5F"/>
    <w:rsid w:val="00237B5A"/>
    <w:rsid w:val="00237F4D"/>
    <w:rsid w:val="00240136"/>
    <w:rsid w:val="00240164"/>
    <w:rsid w:val="002403F2"/>
    <w:rsid w:val="002411E4"/>
    <w:rsid w:val="00242DFA"/>
    <w:rsid w:val="00243881"/>
    <w:rsid w:val="002446E4"/>
    <w:rsid w:val="00244CC2"/>
    <w:rsid w:val="00244EEC"/>
    <w:rsid w:val="00244FAF"/>
    <w:rsid w:val="00245024"/>
    <w:rsid w:val="0024550D"/>
    <w:rsid w:val="00245C87"/>
    <w:rsid w:val="00246115"/>
    <w:rsid w:val="002464DB"/>
    <w:rsid w:val="002466AC"/>
    <w:rsid w:val="00246AAE"/>
    <w:rsid w:val="00246ACA"/>
    <w:rsid w:val="00246C90"/>
    <w:rsid w:val="0024730B"/>
    <w:rsid w:val="00247E97"/>
    <w:rsid w:val="00250AF7"/>
    <w:rsid w:val="00250F7B"/>
    <w:rsid w:val="00252196"/>
    <w:rsid w:val="00252591"/>
    <w:rsid w:val="0025265A"/>
    <w:rsid w:val="002528E2"/>
    <w:rsid w:val="00252D60"/>
    <w:rsid w:val="00252D84"/>
    <w:rsid w:val="00252EFA"/>
    <w:rsid w:val="00254C77"/>
    <w:rsid w:val="00254DD7"/>
    <w:rsid w:val="002559F4"/>
    <w:rsid w:val="00255BDA"/>
    <w:rsid w:val="00256678"/>
    <w:rsid w:val="00256870"/>
    <w:rsid w:val="0025744E"/>
    <w:rsid w:val="00257C3C"/>
    <w:rsid w:val="00257FEF"/>
    <w:rsid w:val="00260535"/>
    <w:rsid w:val="002608AC"/>
    <w:rsid w:val="002619CF"/>
    <w:rsid w:val="0026208C"/>
    <w:rsid w:val="0026241A"/>
    <w:rsid w:val="00262461"/>
    <w:rsid w:val="00262634"/>
    <w:rsid w:val="00262A17"/>
    <w:rsid w:val="00262F06"/>
    <w:rsid w:val="00262FDC"/>
    <w:rsid w:val="00263366"/>
    <w:rsid w:val="002634D1"/>
    <w:rsid w:val="00263DA6"/>
    <w:rsid w:val="00264BEA"/>
    <w:rsid w:val="00264C85"/>
    <w:rsid w:val="002651EC"/>
    <w:rsid w:val="0026596C"/>
    <w:rsid w:val="002660A3"/>
    <w:rsid w:val="002662AA"/>
    <w:rsid w:val="00266A71"/>
    <w:rsid w:val="00266E94"/>
    <w:rsid w:val="002678A0"/>
    <w:rsid w:val="002711C0"/>
    <w:rsid w:val="00271448"/>
    <w:rsid w:val="002715DC"/>
    <w:rsid w:val="002720F9"/>
    <w:rsid w:val="00272D97"/>
    <w:rsid w:val="00272DB3"/>
    <w:rsid w:val="0027347F"/>
    <w:rsid w:val="0027568F"/>
    <w:rsid w:val="00275E24"/>
    <w:rsid w:val="00276063"/>
    <w:rsid w:val="002764CB"/>
    <w:rsid w:val="002764D5"/>
    <w:rsid w:val="00276EDC"/>
    <w:rsid w:val="00277444"/>
    <w:rsid w:val="0027754E"/>
    <w:rsid w:val="00277569"/>
    <w:rsid w:val="00277F6C"/>
    <w:rsid w:val="0028013C"/>
    <w:rsid w:val="00281159"/>
    <w:rsid w:val="00281819"/>
    <w:rsid w:val="00281877"/>
    <w:rsid w:val="00281A69"/>
    <w:rsid w:val="002821CE"/>
    <w:rsid w:val="00282279"/>
    <w:rsid w:val="002826FB"/>
    <w:rsid w:val="0028273B"/>
    <w:rsid w:val="002834A0"/>
    <w:rsid w:val="002834D3"/>
    <w:rsid w:val="002836E0"/>
    <w:rsid w:val="00283845"/>
    <w:rsid w:val="002846A7"/>
    <w:rsid w:val="00284D36"/>
    <w:rsid w:val="00284E8A"/>
    <w:rsid w:val="0028506B"/>
    <w:rsid w:val="00285498"/>
    <w:rsid w:val="002854DF"/>
    <w:rsid w:val="00285532"/>
    <w:rsid w:val="00285964"/>
    <w:rsid w:val="00285CF3"/>
    <w:rsid w:val="00285FA9"/>
    <w:rsid w:val="00286163"/>
    <w:rsid w:val="002862A9"/>
    <w:rsid w:val="00286829"/>
    <w:rsid w:val="0028685D"/>
    <w:rsid w:val="00286C3B"/>
    <w:rsid w:val="00286DA9"/>
    <w:rsid w:val="00286F20"/>
    <w:rsid w:val="0028700C"/>
    <w:rsid w:val="00287615"/>
    <w:rsid w:val="00287E0F"/>
    <w:rsid w:val="00287E7D"/>
    <w:rsid w:val="00290414"/>
    <w:rsid w:val="00290D2D"/>
    <w:rsid w:val="0029178A"/>
    <w:rsid w:val="00291F71"/>
    <w:rsid w:val="0029224E"/>
    <w:rsid w:val="0029258E"/>
    <w:rsid w:val="002929E6"/>
    <w:rsid w:val="002932C1"/>
    <w:rsid w:val="00293648"/>
    <w:rsid w:val="002938BE"/>
    <w:rsid w:val="00293E16"/>
    <w:rsid w:val="00293E3A"/>
    <w:rsid w:val="00294C38"/>
    <w:rsid w:val="00294F2F"/>
    <w:rsid w:val="00294F88"/>
    <w:rsid w:val="00296621"/>
    <w:rsid w:val="00297514"/>
    <w:rsid w:val="00297904"/>
    <w:rsid w:val="00297C08"/>
    <w:rsid w:val="00297FA5"/>
    <w:rsid w:val="002A082C"/>
    <w:rsid w:val="002A0D49"/>
    <w:rsid w:val="002A2225"/>
    <w:rsid w:val="002A2EC7"/>
    <w:rsid w:val="002A3739"/>
    <w:rsid w:val="002A4035"/>
    <w:rsid w:val="002A4651"/>
    <w:rsid w:val="002A4F70"/>
    <w:rsid w:val="002A578B"/>
    <w:rsid w:val="002A616A"/>
    <w:rsid w:val="002A6FF3"/>
    <w:rsid w:val="002A7AB3"/>
    <w:rsid w:val="002A7F39"/>
    <w:rsid w:val="002B0D11"/>
    <w:rsid w:val="002B0F7F"/>
    <w:rsid w:val="002B167F"/>
    <w:rsid w:val="002B17DA"/>
    <w:rsid w:val="002B1FCF"/>
    <w:rsid w:val="002B22BC"/>
    <w:rsid w:val="002B23E6"/>
    <w:rsid w:val="002B29D8"/>
    <w:rsid w:val="002B2BB8"/>
    <w:rsid w:val="002B3226"/>
    <w:rsid w:val="002B37DD"/>
    <w:rsid w:val="002B39D1"/>
    <w:rsid w:val="002B4293"/>
    <w:rsid w:val="002B4F50"/>
    <w:rsid w:val="002B586C"/>
    <w:rsid w:val="002B6192"/>
    <w:rsid w:val="002B66AF"/>
    <w:rsid w:val="002B6725"/>
    <w:rsid w:val="002B692F"/>
    <w:rsid w:val="002B6CFF"/>
    <w:rsid w:val="002B6D6B"/>
    <w:rsid w:val="002B72D4"/>
    <w:rsid w:val="002B77E9"/>
    <w:rsid w:val="002B7B79"/>
    <w:rsid w:val="002C0217"/>
    <w:rsid w:val="002C0732"/>
    <w:rsid w:val="002C1153"/>
    <w:rsid w:val="002C1801"/>
    <w:rsid w:val="002C1AB5"/>
    <w:rsid w:val="002C1C36"/>
    <w:rsid w:val="002C20AD"/>
    <w:rsid w:val="002C26D1"/>
    <w:rsid w:val="002C2C05"/>
    <w:rsid w:val="002C3A23"/>
    <w:rsid w:val="002C4169"/>
    <w:rsid w:val="002C4B7F"/>
    <w:rsid w:val="002C4C94"/>
    <w:rsid w:val="002C5326"/>
    <w:rsid w:val="002C54F1"/>
    <w:rsid w:val="002C56CF"/>
    <w:rsid w:val="002C58E5"/>
    <w:rsid w:val="002C5F9C"/>
    <w:rsid w:val="002C695A"/>
    <w:rsid w:val="002C7144"/>
    <w:rsid w:val="002C7C9F"/>
    <w:rsid w:val="002C7E01"/>
    <w:rsid w:val="002D0939"/>
    <w:rsid w:val="002D1947"/>
    <w:rsid w:val="002D1CB3"/>
    <w:rsid w:val="002D2A58"/>
    <w:rsid w:val="002D32CC"/>
    <w:rsid w:val="002D36D3"/>
    <w:rsid w:val="002D3B16"/>
    <w:rsid w:val="002D448D"/>
    <w:rsid w:val="002D4C5F"/>
    <w:rsid w:val="002D4D0D"/>
    <w:rsid w:val="002D50AD"/>
    <w:rsid w:val="002D555E"/>
    <w:rsid w:val="002D5A6D"/>
    <w:rsid w:val="002D6405"/>
    <w:rsid w:val="002D700A"/>
    <w:rsid w:val="002D706D"/>
    <w:rsid w:val="002D74EF"/>
    <w:rsid w:val="002D777C"/>
    <w:rsid w:val="002D7E74"/>
    <w:rsid w:val="002E0416"/>
    <w:rsid w:val="002E0BA2"/>
    <w:rsid w:val="002E0C63"/>
    <w:rsid w:val="002E279A"/>
    <w:rsid w:val="002E286E"/>
    <w:rsid w:val="002E2943"/>
    <w:rsid w:val="002E3AEA"/>
    <w:rsid w:val="002E4344"/>
    <w:rsid w:val="002E459C"/>
    <w:rsid w:val="002E4CD7"/>
    <w:rsid w:val="002E521F"/>
    <w:rsid w:val="002E5312"/>
    <w:rsid w:val="002E5E62"/>
    <w:rsid w:val="002E60C7"/>
    <w:rsid w:val="002E63BD"/>
    <w:rsid w:val="002E72D5"/>
    <w:rsid w:val="002E77E9"/>
    <w:rsid w:val="002F06C6"/>
    <w:rsid w:val="002F0B2F"/>
    <w:rsid w:val="002F1580"/>
    <w:rsid w:val="002F17A3"/>
    <w:rsid w:val="002F2003"/>
    <w:rsid w:val="002F2150"/>
    <w:rsid w:val="002F25DC"/>
    <w:rsid w:val="002F271F"/>
    <w:rsid w:val="002F2F6C"/>
    <w:rsid w:val="002F3353"/>
    <w:rsid w:val="002F3469"/>
    <w:rsid w:val="002F3547"/>
    <w:rsid w:val="002F390D"/>
    <w:rsid w:val="002F3EC0"/>
    <w:rsid w:val="002F4725"/>
    <w:rsid w:val="002F4EAE"/>
    <w:rsid w:val="002F507F"/>
    <w:rsid w:val="002F50B7"/>
    <w:rsid w:val="002F567E"/>
    <w:rsid w:val="002F589F"/>
    <w:rsid w:val="002F685F"/>
    <w:rsid w:val="002F6B87"/>
    <w:rsid w:val="002F6BCE"/>
    <w:rsid w:val="002F6FFB"/>
    <w:rsid w:val="002F754A"/>
    <w:rsid w:val="002F7E3A"/>
    <w:rsid w:val="00301487"/>
    <w:rsid w:val="00301617"/>
    <w:rsid w:val="003016DE"/>
    <w:rsid w:val="003019D6"/>
    <w:rsid w:val="003027DF"/>
    <w:rsid w:val="0030289D"/>
    <w:rsid w:val="003030C8"/>
    <w:rsid w:val="00303567"/>
    <w:rsid w:val="00303AF6"/>
    <w:rsid w:val="00303B31"/>
    <w:rsid w:val="003045FC"/>
    <w:rsid w:val="003046A1"/>
    <w:rsid w:val="003049EB"/>
    <w:rsid w:val="003064C4"/>
    <w:rsid w:val="00306888"/>
    <w:rsid w:val="00306A7A"/>
    <w:rsid w:val="00306F0F"/>
    <w:rsid w:val="00307123"/>
    <w:rsid w:val="00307249"/>
    <w:rsid w:val="003077C7"/>
    <w:rsid w:val="0031009F"/>
    <w:rsid w:val="0031071F"/>
    <w:rsid w:val="0031141B"/>
    <w:rsid w:val="0031148E"/>
    <w:rsid w:val="003116D6"/>
    <w:rsid w:val="00311F29"/>
    <w:rsid w:val="00312429"/>
    <w:rsid w:val="00313FFA"/>
    <w:rsid w:val="00314202"/>
    <w:rsid w:val="00314593"/>
    <w:rsid w:val="00314D8E"/>
    <w:rsid w:val="0031548B"/>
    <w:rsid w:val="00315942"/>
    <w:rsid w:val="00315F32"/>
    <w:rsid w:val="003161EA"/>
    <w:rsid w:val="00316347"/>
    <w:rsid w:val="0031637E"/>
    <w:rsid w:val="00316935"/>
    <w:rsid w:val="00316F27"/>
    <w:rsid w:val="0031713A"/>
    <w:rsid w:val="00317240"/>
    <w:rsid w:val="00317661"/>
    <w:rsid w:val="00317C13"/>
    <w:rsid w:val="00317C1A"/>
    <w:rsid w:val="00320522"/>
    <w:rsid w:val="00320671"/>
    <w:rsid w:val="0032083D"/>
    <w:rsid w:val="00321408"/>
    <w:rsid w:val="00323CC2"/>
    <w:rsid w:val="00325C4F"/>
    <w:rsid w:val="00325E31"/>
    <w:rsid w:val="003260D5"/>
    <w:rsid w:val="003274A5"/>
    <w:rsid w:val="00330037"/>
    <w:rsid w:val="003309A7"/>
    <w:rsid w:val="00330B94"/>
    <w:rsid w:val="00330E1B"/>
    <w:rsid w:val="003310FB"/>
    <w:rsid w:val="00332616"/>
    <w:rsid w:val="0033265F"/>
    <w:rsid w:val="00332D52"/>
    <w:rsid w:val="0033389A"/>
    <w:rsid w:val="00333C19"/>
    <w:rsid w:val="00334184"/>
    <w:rsid w:val="00334246"/>
    <w:rsid w:val="00334DA2"/>
    <w:rsid w:val="003356FA"/>
    <w:rsid w:val="00335C9B"/>
    <w:rsid w:val="00335E3C"/>
    <w:rsid w:val="00336D16"/>
    <w:rsid w:val="00336F32"/>
    <w:rsid w:val="00337038"/>
    <w:rsid w:val="00337433"/>
    <w:rsid w:val="00341587"/>
    <w:rsid w:val="00342503"/>
    <w:rsid w:val="00342B23"/>
    <w:rsid w:val="00342C5F"/>
    <w:rsid w:val="00344032"/>
    <w:rsid w:val="003446FB"/>
    <w:rsid w:val="00344E63"/>
    <w:rsid w:val="003457A6"/>
    <w:rsid w:val="00346384"/>
    <w:rsid w:val="00346DC0"/>
    <w:rsid w:val="00347BB3"/>
    <w:rsid w:val="003514A0"/>
    <w:rsid w:val="00351629"/>
    <w:rsid w:val="0035189D"/>
    <w:rsid w:val="00351928"/>
    <w:rsid w:val="003519DD"/>
    <w:rsid w:val="00351D75"/>
    <w:rsid w:val="00352D02"/>
    <w:rsid w:val="00352E60"/>
    <w:rsid w:val="00352ED6"/>
    <w:rsid w:val="0035356D"/>
    <w:rsid w:val="003537D5"/>
    <w:rsid w:val="00353CFF"/>
    <w:rsid w:val="00354628"/>
    <w:rsid w:val="00354910"/>
    <w:rsid w:val="00354B70"/>
    <w:rsid w:val="00355118"/>
    <w:rsid w:val="00355185"/>
    <w:rsid w:val="00356336"/>
    <w:rsid w:val="00356341"/>
    <w:rsid w:val="003563EA"/>
    <w:rsid w:val="0035687B"/>
    <w:rsid w:val="00356A2A"/>
    <w:rsid w:val="00356A66"/>
    <w:rsid w:val="00356F0A"/>
    <w:rsid w:val="00360EA2"/>
    <w:rsid w:val="00361579"/>
    <w:rsid w:val="00361EB0"/>
    <w:rsid w:val="0036232C"/>
    <w:rsid w:val="00363079"/>
    <w:rsid w:val="0036333C"/>
    <w:rsid w:val="00363694"/>
    <w:rsid w:val="003638D4"/>
    <w:rsid w:val="00363C64"/>
    <w:rsid w:val="003641C9"/>
    <w:rsid w:val="00364417"/>
    <w:rsid w:val="003650FE"/>
    <w:rsid w:val="0036515C"/>
    <w:rsid w:val="003652CC"/>
    <w:rsid w:val="0036560B"/>
    <w:rsid w:val="003657A4"/>
    <w:rsid w:val="00365CC0"/>
    <w:rsid w:val="00365D48"/>
    <w:rsid w:val="003660AB"/>
    <w:rsid w:val="00367457"/>
    <w:rsid w:val="003704A2"/>
    <w:rsid w:val="00370DE2"/>
    <w:rsid w:val="00371056"/>
    <w:rsid w:val="0037175D"/>
    <w:rsid w:val="00371CA9"/>
    <w:rsid w:val="003721A1"/>
    <w:rsid w:val="003724D2"/>
    <w:rsid w:val="00372516"/>
    <w:rsid w:val="00372810"/>
    <w:rsid w:val="00372D3B"/>
    <w:rsid w:val="00372FB0"/>
    <w:rsid w:val="0037359F"/>
    <w:rsid w:val="0037411D"/>
    <w:rsid w:val="0037534E"/>
    <w:rsid w:val="003753A5"/>
    <w:rsid w:val="003755B0"/>
    <w:rsid w:val="00375A5B"/>
    <w:rsid w:val="00375ACC"/>
    <w:rsid w:val="00375D96"/>
    <w:rsid w:val="00375E29"/>
    <w:rsid w:val="003768A9"/>
    <w:rsid w:val="00376D2F"/>
    <w:rsid w:val="00377155"/>
    <w:rsid w:val="003773B4"/>
    <w:rsid w:val="00377760"/>
    <w:rsid w:val="00377BBA"/>
    <w:rsid w:val="003801CF"/>
    <w:rsid w:val="0038037B"/>
    <w:rsid w:val="0038042D"/>
    <w:rsid w:val="003804FF"/>
    <w:rsid w:val="0038065C"/>
    <w:rsid w:val="003812C5"/>
    <w:rsid w:val="00381686"/>
    <w:rsid w:val="00381CCB"/>
    <w:rsid w:val="00382025"/>
    <w:rsid w:val="003824BF"/>
    <w:rsid w:val="003826B7"/>
    <w:rsid w:val="00382805"/>
    <w:rsid w:val="003846E1"/>
    <w:rsid w:val="003848EE"/>
    <w:rsid w:val="00384B21"/>
    <w:rsid w:val="00384F49"/>
    <w:rsid w:val="00385717"/>
    <w:rsid w:val="003874CA"/>
    <w:rsid w:val="00387633"/>
    <w:rsid w:val="003877C7"/>
    <w:rsid w:val="00387A26"/>
    <w:rsid w:val="003901D8"/>
    <w:rsid w:val="00390531"/>
    <w:rsid w:val="00391577"/>
    <w:rsid w:val="00391C3B"/>
    <w:rsid w:val="00392196"/>
    <w:rsid w:val="0039241A"/>
    <w:rsid w:val="00392530"/>
    <w:rsid w:val="00392BC0"/>
    <w:rsid w:val="00392C23"/>
    <w:rsid w:val="003935AC"/>
    <w:rsid w:val="003936E8"/>
    <w:rsid w:val="00393D5D"/>
    <w:rsid w:val="0039518B"/>
    <w:rsid w:val="003951CE"/>
    <w:rsid w:val="00396559"/>
    <w:rsid w:val="003969E2"/>
    <w:rsid w:val="003978B3"/>
    <w:rsid w:val="003A0884"/>
    <w:rsid w:val="003A0FC2"/>
    <w:rsid w:val="003A216D"/>
    <w:rsid w:val="003A2D6D"/>
    <w:rsid w:val="003A38FF"/>
    <w:rsid w:val="003A39F8"/>
    <w:rsid w:val="003A3BFE"/>
    <w:rsid w:val="003A40AD"/>
    <w:rsid w:val="003A4773"/>
    <w:rsid w:val="003A4A2E"/>
    <w:rsid w:val="003A4ADE"/>
    <w:rsid w:val="003A4DD5"/>
    <w:rsid w:val="003A554B"/>
    <w:rsid w:val="003A5A8B"/>
    <w:rsid w:val="003A679A"/>
    <w:rsid w:val="003A7DCF"/>
    <w:rsid w:val="003B0275"/>
    <w:rsid w:val="003B0C96"/>
    <w:rsid w:val="003B0FB6"/>
    <w:rsid w:val="003B1431"/>
    <w:rsid w:val="003B1438"/>
    <w:rsid w:val="003B1942"/>
    <w:rsid w:val="003B2210"/>
    <w:rsid w:val="003B2B69"/>
    <w:rsid w:val="003B2ED7"/>
    <w:rsid w:val="003B304B"/>
    <w:rsid w:val="003B34A2"/>
    <w:rsid w:val="003B3D14"/>
    <w:rsid w:val="003B40CF"/>
    <w:rsid w:val="003B51B8"/>
    <w:rsid w:val="003B6381"/>
    <w:rsid w:val="003B6BF4"/>
    <w:rsid w:val="003B6E3F"/>
    <w:rsid w:val="003B7835"/>
    <w:rsid w:val="003B7B6E"/>
    <w:rsid w:val="003C0276"/>
    <w:rsid w:val="003C03F3"/>
    <w:rsid w:val="003C0541"/>
    <w:rsid w:val="003C0A85"/>
    <w:rsid w:val="003C0B51"/>
    <w:rsid w:val="003C106B"/>
    <w:rsid w:val="003C106C"/>
    <w:rsid w:val="003C1837"/>
    <w:rsid w:val="003C1D5F"/>
    <w:rsid w:val="003C2B8E"/>
    <w:rsid w:val="003C2CB8"/>
    <w:rsid w:val="003C2D77"/>
    <w:rsid w:val="003C3A54"/>
    <w:rsid w:val="003C3FE5"/>
    <w:rsid w:val="003C4106"/>
    <w:rsid w:val="003C42B4"/>
    <w:rsid w:val="003C4320"/>
    <w:rsid w:val="003C4810"/>
    <w:rsid w:val="003C4882"/>
    <w:rsid w:val="003C4AC1"/>
    <w:rsid w:val="003C4C49"/>
    <w:rsid w:val="003C5817"/>
    <w:rsid w:val="003C59E2"/>
    <w:rsid w:val="003C5FE4"/>
    <w:rsid w:val="003C60AD"/>
    <w:rsid w:val="003C648C"/>
    <w:rsid w:val="003C6AC3"/>
    <w:rsid w:val="003C6AF0"/>
    <w:rsid w:val="003C72B9"/>
    <w:rsid w:val="003C7D18"/>
    <w:rsid w:val="003C7D22"/>
    <w:rsid w:val="003D0085"/>
    <w:rsid w:val="003D17DC"/>
    <w:rsid w:val="003D193D"/>
    <w:rsid w:val="003D1C64"/>
    <w:rsid w:val="003D2ABF"/>
    <w:rsid w:val="003D2C3E"/>
    <w:rsid w:val="003D2D11"/>
    <w:rsid w:val="003D2F13"/>
    <w:rsid w:val="003D34A2"/>
    <w:rsid w:val="003D36B3"/>
    <w:rsid w:val="003D3848"/>
    <w:rsid w:val="003D41CF"/>
    <w:rsid w:val="003D430C"/>
    <w:rsid w:val="003D47AC"/>
    <w:rsid w:val="003D4BE2"/>
    <w:rsid w:val="003D4F99"/>
    <w:rsid w:val="003D5029"/>
    <w:rsid w:val="003D5354"/>
    <w:rsid w:val="003D54EA"/>
    <w:rsid w:val="003D67E2"/>
    <w:rsid w:val="003D6A1A"/>
    <w:rsid w:val="003D6C6C"/>
    <w:rsid w:val="003D6CA2"/>
    <w:rsid w:val="003D70C5"/>
    <w:rsid w:val="003D757A"/>
    <w:rsid w:val="003D78A9"/>
    <w:rsid w:val="003D7B40"/>
    <w:rsid w:val="003D7C31"/>
    <w:rsid w:val="003D7CB9"/>
    <w:rsid w:val="003D7D52"/>
    <w:rsid w:val="003E0292"/>
    <w:rsid w:val="003E02CF"/>
    <w:rsid w:val="003E04D5"/>
    <w:rsid w:val="003E09BE"/>
    <w:rsid w:val="003E0BB7"/>
    <w:rsid w:val="003E0DBC"/>
    <w:rsid w:val="003E0EC6"/>
    <w:rsid w:val="003E1DB5"/>
    <w:rsid w:val="003E2F81"/>
    <w:rsid w:val="003E2F98"/>
    <w:rsid w:val="003E41E4"/>
    <w:rsid w:val="003E4526"/>
    <w:rsid w:val="003E4AD7"/>
    <w:rsid w:val="003E4B3C"/>
    <w:rsid w:val="003E555E"/>
    <w:rsid w:val="003E55AE"/>
    <w:rsid w:val="003E6341"/>
    <w:rsid w:val="003E6408"/>
    <w:rsid w:val="003E72A3"/>
    <w:rsid w:val="003E73BA"/>
    <w:rsid w:val="003E778B"/>
    <w:rsid w:val="003E7AD0"/>
    <w:rsid w:val="003E7C6C"/>
    <w:rsid w:val="003F0582"/>
    <w:rsid w:val="003F0880"/>
    <w:rsid w:val="003F0C5B"/>
    <w:rsid w:val="003F0F2C"/>
    <w:rsid w:val="003F1079"/>
    <w:rsid w:val="003F13DC"/>
    <w:rsid w:val="003F1E8A"/>
    <w:rsid w:val="003F2342"/>
    <w:rsid w:val="003F2358"/>
    <w:rsid w:val="003F2512"/>
    <w:rsid w:val="003F2FEC"/>
    <w:rsid w:val="003F3822"/>
    <w:rsid w:val="003F3AED"/>
    <w:rsid w:val="003F3B7A"/>
    <w:rsid w:val="003F3BE2"/>
    <w:rsid w:val="003F4D1C"/>
    <w:rsid w:val="003F4E8C"/>
    <w:rsid w:val="003F5FC1"/>
    <w:rsid w:val="003F68AA"/>
    <w:rsid w:val="003F7516"/>
    <w:rsid w:val="003F7619"/>
    <w:rsid w:val="00400091"/>
    <w:rsid w:val="0040034B"/>
    <w:rsid w:val="00400E15"/>
    <w:rsid w:val="00400F81"/>
    <w:rsid w:val="00401309"/>
    <w:rsid w:val="00401364"/>
    <w:rsid w:val="00401839"/>
    <w:rsid w:val="0040226E"/>
    <w:rsid w:val="00402564"/>
    <w:rsid w:val="00402BCE"/>
    <w:rsid w:val="00402D39"/>
    <w:rsid w:val="0040342D"/>
    <w:rsid w:val="004039D8"/>
    <w:rsid w:val="00403E0A"/>
    <w:rsid w:val="0040523A"/>
    <w:rsid w:val="004057FA"/>
    <w:rsid w:val="00405909"/>
    <w:rsid w:val="004076E8"/>
    <w:rsid w:val="00407993"/>
    <w:rsid w:val="00407B3D"/>
    <w:rsid w:val="00407C27"/>
    <w:rsid w:val="004104D4"/>
    <w:rsid w:val="00410A8D"/>
    <w:rsid w:val="00410AB0"/>
    <w:rsid w:val="00410CC4"/>
    <w:rsid w:val="00411662"/>
    <w:rsid w:val="00412901"/>
    <w:rsid w:val="00412BB7"/>
    <w:rsid w:val="00412D3B"/>
    <w:rsid w:val="004142B7"/>
    <w:rsid w:val="00414838"/>
    <w:rsid w:val="00414918"/>
    <w:rsid w:val="00415156"/>
    <w:rsid w:val="00415364"/>
    <w:rsid w:val="00415964"/>
    <w:rsid w:val="00415992"/>
    <w:rsid w:val="00415C09"/>
    <w:rsid w:val="00415D63"/>
    <w:rsid w:val="00416561"/>
    <w:rsid w:val="0041703E"/>
    <w:rsid w:val="00420DF6"/>
    <w:rsid w:val="0042190E"/>
    <w:rsid w:val="004227DA"/>
    <w:rsid w:val="004229F6"/>
    <w:rsid w:val="00422A4D"/>
    <w:rsid w:val="00422D67"/>
    <w:rsid w:val="0042328E"/>
    <w:rsid w:val="0042338C"/>
    <w:rsid w:val="004242A8"/>
    <w:rsid w:val="0042463B"/>
    <w:rsid w:val="0042510D"/>
    <w:rsid w:val="00425186"/>
    <w:rsid w:val="00425986"/>
    <w:rsid w:val="00425A06"/>
    <w:rsid w:val="00425FD2"/>
    <w:rsid w:val="00426294"/>
    <w:rsid w:val="00426999"/>
    <w:rsid w:val="00426ADB"/>
    <w:rsid w:val="00426CD3"/>
    <w:rsid w:val="00426E5A"/>
    <w:rsid w:val="00426EA7"/>
    <w:rsid w:val="00427A02"/>
    <w:rsid w:val="00427A8B"/>
    <w:rsid w:val="00427E5E"/>
    <w:rsid w:val="00427FB1"/>
    <w:rsid w:val="00427FC5"/>
    <w:rsid w:val="004303C0"/>
    <w:rsid w:val="00430A63"/>
    <w:rsid w:val="004318A1"/>
    <w:rsid w:val="0043232E"/>
    <w:rsid w:val="0043265A"/>
    <w:rsid w:val="00432EB2"/>
    <w:rsid w:val="004332AB"/>
    <w:rsid w:val="004332E3"/>
    <w:rsid w:val="0043347F"/>
    <w:rsid w:val="00434241"/>
    <w:rsid w:val="004342E1"/>
    <w:rsid w:val="00434C91"/>
    <w:rsid w:val="00434CDC"/>
    <w:rsid w:val="00434D40"/>
    <w:rsid w:val="0043523E"/>
    <w:rsid w:val="004353B2"/>
    <w:rsid w:val="00435680"/>
    <w:rsid w:val="0043664A"/>
    <w:rsid w:val="00436B6B"/>
    <w:rsid w:val="0043786C"/>
    <w:rsid w:val="004403D3"/>
    <w:rsid w:val="0044056B"/>
    <w:rsid w:val="00440805"/>
    <w:rsid w:val="00440D46"/>
    <w:rsid w:val="00440E68"/>
    <w:rsid w:val="004418B1"/>
    <w:rsid w:val="004418D4"/>
    <w:rsid w:val="00441AAD"/>
    <w:rsid w:val="00442360"/>
    <w:rsid w:val="00442596"/>
    <w:rsid w:val="00442E77"/>
    <w:rsid w:val="00443190"/>
    <w:rsid w:val="00443371"/>
    <w:rsid w:val="0044348A"/>
    <w:rsid w:val="00443BED"/>
    <w:rsid w:val="00444211"/>
    <w:rsid w:val="004443F8"/>
    <w:rsid w:val="0044460B"/>
    <w:rsid w:val="00444B5A"/>
    <w:rsid w:val="004451B8"/>
    <w:rsid w:val="0044659B"/>
    <w:rsid w:val="00446E9D"/>
    <w:rsid w:val="00447B16"/>
    <w:rsid w:val="00447B65"/>
    <w:rsid w:val="00450245"/>
    <w:rsid w:val="00450AA8"/>
    <w:rsid w:val="004510A4"/>
    <w:rsid w:val="0045179C"/>
    <w:rsid w:val="00451D9C"/>
    <w:rsid w:val="00451FB7"/>
    <w:rsid w:val="00452514"/>
    <w:rsid w:val="00452797"/>
    <w:rsid w:val="00452B74"/>
    <w:rsid w:val="00452D16"/>
    <w:rsid w:val="00454307"/>
    <w:rsid w:val="004549BA"/>
    <w:rsid w:val="0045621D"/>
    <w:rsid w:val="00456281"/>
    <w:rsid w:val="00456844"/>
    <w:rsid w:val="00456F2C"/>
    <w:rsid w:val="00456FB2"/>
    <w:rsid w:val="00457233"/>
    <w:rsid w:val="004577E9"/>
    <w:rsid w:val="004579A2"/>
    <w:rsid w:val="00457B5B"/>
    <w:rsid w:val="00457D29"/>
    <w:rsid w:val="004602F3"/>
    <w:rsid w:val="004603E8"/>
    <w:rsid w:val="0046041B"/>
    <w:rsid w:val="00460801"/>
    <w:rsid w:val="00460B47"/>
    <w:rsid w:val="00460F47"/>
    <w:rsid w:val="004610B8"/>
    <w:rsid w:val="0046118A"/>
    <w:rsid w:val="0046164B"/>
    <w:rsid w:val="004617DF"/>
    <w:rsid w:val="0046195F"/>
    <w:rsid w:val="00461EF0"/>
    <w:rsid w:val="0046257B"/>
    <w:rsid w:val="00462AEC"/>
    <w:rsid w:val="004636CC"/>
    <w:rsid w:val="004640F3"/>
    <w:rsid w:val="00464463"/>
    <w:rsid w:val="004644FC"/>
    <w:rsid w:val="004659B7"/>
    <w:rsid w:val="00465AF0"/>
    <w:rsid w:val="00465CFB"/>
    <w:rsid w:val="00465D14"/>
    <w:rsid w:val="004665AA"/>
    <w:rsid w:val="00466B99"/>
    <w:rsid w:val="00466CE8"/>
    <w:rsid w:val="00466E25"/>
    <w:rsid w:val="004673A1"/>
    <w:rsid w:val="00467519"/>
    <w:rsid w:val="004675C8"/>
    <w:rsid w:val="00470886"/>
    <w:rsid w:val="00470AFA"/>
    <w:rsid w:val="0047134E"/>
    <w:rsid w:val="00471353"/>
    <w:rsid w:val="00471959"/>
    <w:rsid w:val="00472019"/>
    <w:rsid w:val="00472088"/>
    <w:rsid w:val="0047267E"/>
    <w:rsid w:val="004727D2"/>
    <w:rsid w:val="00472C3C"/>
    <w:rsid w:val="00472E35"/>
    <w:rsid w:val="0047380B"/>
    <w:rsid w:val="004739B2"/>
    <w:rsid w:val="00474732"/>
    <w:rsid w:val="004748FA"/>
    <w:rsid w:val="00474BC8"/>
    <w:rsid w:val="00474C8D"/>
    <w:rsid w:val="004750E5"/>
    <w:rsid w:val="004766F2"/>
    <w:rsid w:val="00476BE7"/>
    <w:rsid w:val="00476CE9"/>
    <w:rsid w:val="00477777"/>
    <w:rsid w:val="004777D1"/>
    <w:rsid w:val="0048046F"/>
    <w:rsid w:val="00481269"/>
    <w:rsid w:val="00482227"/>
    <w:rsid w:val="004825A9"/>
    <w:rsid w:val="00482A4E"/>
    <w:rsid w:val="00482D79"/>
    <w:rsid w:val="00482E87"/>
    <w:rsid w:val="004831A9"/>
    <w:rsid w:val="004835FD"/>
    <w:rsid w:val="0048363C"/>
    <w:rsid w:val="00484176"/>
    <w:rsid w:val="00484823"/>
    <w:rsid w:val="004849FB"/>
    <w:rsid w:val="0048540F"/>
    <w:rsid w:val="00485608"/>
    <w:rsid w:val="004859E9"/>
    <w:rsid w:val="00485DA0"/>
    <w:rsid w:val="00485ECF"/>
    <w:rsid w:val="00486214"/>
    <w:rsid w:val="004866E0"/>
    <w:rsid w:val="004867B0"/>
    <w:rsid w:val="00486C1C"/>
    <w:rsid w:val="004872FC"/>
    <w:rsid w:val="00487563"/>
    <w:rsid w:val="00487B6E"/>
    <w:rsid w:val="00490966"/>
    <w:rsid w:val="004909C0"/>
    <w:rsid w:val="00491105"/>
    <w:rsid w:val="00491A46"/>
    <w:rsid w:val="00491E5E"/>
    <w:rsid w:val="004920F5"/>
    <w:rsid w:val="0049248F"/>
    <w:rsid w:val="00492B95"/>
    <w:rsid w:val="00492D6D"/>
    <w:rsid w:val="00492E91"/>
    <w:rsid w:val="00492F34"/>
    <w:rsid w:val="0049397E"/>
    <w:rsid w:val="00493C24"/>
    <w:rsid w:val="00494785"/>
    <w:rsid w:val="00494E2D"/>
    <w:rsid w:val="00494FDD"/>
    <w:rsid w:val="0049535B"/>
    <w:rsid w:val="004955B9"/>
    <w:rsid w:val="0049573C"/>
    <w:rsid w:val="00495FB8"/>
    <w:rsid w:val="00496FC2"/>
    <w:rsid w:val="00496FE3"/>
    <w:rsid w:val="00497076"/>
    <w:rsid w:val="00497388"/>
    <w:rsid w:val="004977F9"/>
    <w:rsid w:val="00497DD8"/>
    <w:rsid w:val="00497FF2"/>
    <w:rsid w:val="004A0149"/>
    <w:rsid w:val="004A0229"/>
    <w:rsid w:val="004A03AC"/>
    <w:rsid w:val="004A04C9"/>
    <w:rsid w:val="004A078E"/>
    <w:rsid w:val="004A0968"/>
    <w:rsid w:val="004A11F7"/>
    <w:rsid w:val="004A1496"/>
    <w:rsid w:val="004A173C"/>
    <w:rsid w:val="004A17FF"/>
    <w:rsid w:val="004A1886"/>
    <w:rsid w:val="004A1BB2"/>
    <w:rsid w:val="004A249B"/>
    <w:rsid w:val="004A2558"/>
    <w:rsid w:val="004A289E"/>
    <w:rsid w:val="004A2B35"/>
    <w:rsid w:val="004A2DE2"/>
    <w:rsid w:val="004A50B8"/>
    <w:rsid w:val="004A5D47"/>
    <w:rsid w:val="004A668A"/>
    <w:rsid w:val="004A6B2D"/>
    <w:rsid w:val="004A6C84"/>
    <w:rsid w:val="004A6F3D"/>
    <w:rsid w:val="004B0181"/>
    <w:rsid w:val="004B1126"/>
    <w:rsid w:val="004B13C6"/>
    <w:rsid w:val="004B18A2"/>
    <w:rsid w:val="004B1F74"/>
    <w:rsid w:val="004B2732"/>
    <w:rsid w:val="004B3528"/>
    <w:rsid w:val="004B38B3"/>
    <w:rsid w:val="004B3960"/>
    <w:rsid w:val="004B3F92"/>
    <w:rsid w:val="004B4ED7"/>
    <w:rsid w:val="004B59AC"/>
    <w:rsid w:val="004B6F11"/>
    <w:rsid w:val="004B714D"/>
    <w:rsid w:val="004B783D"/>
    <w:rsid w:val="004B7A0E"/>
    <w:rsid w:val="004C035D"/>
    <w:rsid w:val="004C06E5"/>
    <w:rsid w:val="004C1149"/>
    <w:rsid w:val="004C24FF"/>
    <w:rsid w:val="004C3844"/>
    <w:rsid w:val="004C3E13"/>
    <w:rsid w:val="004C50AE"/>
    <w:rsid w:val="004C5581"/>
    <w:rsid w:val="004C57A4"/>
    <w:rsid w:val="004C65AF"/>
    <w:rsid w:val="004C6CDA"/>
    <w:rsid w:val="004C6FDD"/>
    <w:rsid w:val="004C731C"/>
    <w:rsid w:val="004C744C"/>
    <w:rsid w:val="004C748C"/>
    <w:rsid w:val="004C7A7D"/>
    <w:rsid w:val="004D03F6"/>
    <w:rsid w:val="004D08EE"/>
    <w:rsid w:val="004D0F8C"/>
    <w:rsid w:val="004D1875"/>
    <w:rsid w:val="004D1D56"/>
    <w:rsid w:val="004D1E7D"/>
    <w:rsid w:val="004D3ADC"/>
    <w:rsid w:val="004D4004"/>
    <w:rsid w:val="004D41E9"/>
    <w:rsid w:val="004D43E2"/>
    <w:rsid w:val="004D4457"/>
    <w:rsid w:val="004D4486"/>
    <w:rsid w:val="004D4AF3"/>
    <w:rsid w:val="004D4DF5"/>
    <w:rsid w:val="004D4FE0"/>
    <w:rsid w:val="004D59F4"/>
    <w:rsid w:val="004D75E5"/>
    <w:rsid w:val="004E0A06"/>
    <w:rsid w:val="004E1A2D"/>
    <w:rsid w:val="004E1D17"/>
    <w:rsid w:val="004E2FFF"/>
    <w:rsid w:val="004E3357"/>
    <w:rsid w:val="004E3849"/>
    <w:rsid w:val="004E3D14"/>
    <w:rsid w:val="004E3E47"/>
    <w:rsid w:val="004E47FC"/>
    <w:rsid w:val="004E4AFB"/>
    <w:rsid w:val="004E55E0"/>
    <w:rsid w:val="004E5749"/>
    <w:rsid w:val="004E5A8E"/>
    <w:rsid w:val="004E5F1F"/>
    <w:rsid w:val="004E6592"/>
    <w:rsid w:val="004E7143"/>
    <w:rsid w:val="004E7445"/>
    <w:rsid w:val="004E769B"/>
    <w:rsid w:val="004E7787"/>
    <w:rsid w:val="004E786B"/>
    <w:rsid w:val="004E7A8D"/>
    <w:rsid w:val="004E7C04"/>
    <w:rsid w:val="004F0103"/>
    <w:rsid w:val="004F0497"/>
    <w:rsid w:val="004F0BA9"/>
    <w:rsid w:val="004F14DF"/>
    <w:rsid w:val="004F1818"/>
    <w:rsid w:val="004F1979"/>
    <w:rsid w:val="004F1B14"/>
    <w:rsid w:val="004F1F34"/>
    <w:rsid w:val="004F1FFD"/>
    <w:rsid w:val="004F2268"/>
    <w:rsid w:val="004F2661"/>
    <w:rsid w:val="004F2882"/>
    <w:rsid w:val="004F2D34"/>
    <w:rsid w:val="004F3388"/>
    <w:rsid w:val="004F3565"/>
    <w:rsid w:val="004F452C"/>
    <w:rsid w:val="004F4706"/>
    <w:rsid w:val="004F4807"/>
    <w:rsid w:val="004F4AAF"/>
    <w:rsid w:val="004F50C3"/>
    <w:rsid w:val="004F68E6"/>
    <w:rsid w:val="004F6C2A"/>
    <w:rsid w:val="004F722E"/>
    <w:rsid w:val="004F7507"/>
    <w:rsid w:val="004F765E"/>
    <w:rsid w:val="004F7A87"/>
    <w:rsid w:val="004F7B29"/>
    <w:rsid w:val="00500ADE"/>
    <w:rsid w:val="00500E20"/>
    <w:rsid w:val="00500F7B"/>
    <w:rsid w:val="00501677"/>
    <w:rsid w:val="00502768"/>
    <w:rsid w:val="00502E63"/>
    <w:rsid w:val="00503675"/>
    <w:rsid w:val="00503D4F"/>
    <w:rsid w:val="00503F49"/>
    <w:rsid w:val="00504909"/>
    <w:rsid w:val="0050490A"/>
    <w:rsid w:val="00504984"/>
    <w:rsid w:val="00504ECA"/>
    <w:rsid w:val="00505B60"/>
    <w:rsid w:val="005067CA"/>
    <w:rsid w:val="005068CE"/>
    <w:rsid w:val="00506ADD"/>
    <w:rsid w:val="005071DB"/>
    <w:rsid w:val="00507220"/>
    <w:rsid w:val="00507568"/>
    <w:rsid w:val="005076C0"/>
    <w:rsid w:val="00507FB5"/>
    <w:rsid w:val="005102EE"/>
    <w:rsid w:val="00510E9F"/>
    <w:rsid w:val="00511A01"/>
    <w:rsid w:val="00511AAB"/>
    <w:rsid w:val="00511B13"/>
    <w:rsid w:val="00511FA2"/>
    <w:rsid w:val="00512056"/>
    <w:rsid w:val="005123C4"/>
    <w:rsid w:val="005127B2"/>
    <w:rsid w:val="00514340"/>
    <w:rsid w:val="00514668"/>
    <w:rsid w:val="00514BBA"/>
    <w:rsid w:val="00515B12"/>
    <w:rsid w:val="00515D8E"/>
    <w:rsid w:val="00515E0C"/>
    <w:rsid w:val="005165D6"/>
    <w:rsid w:val="00516B43"/>
    <w:rsid w:val="00516F23"/>
    <w:rsid w:val="005178B1"/>
    <w:rsid w:val="00517A58"/>
    <w:rsid w:val="00520500"/>
    <w:rsid w:val="00520F87"/>
    <w:rsid w:val="0052188F"/>
    <w:rsid w:val="00522193"/>
    <w:rsid w:val="005222FB"/>
    <w:rsid w:val="00522403"/>
    <w:rsid w:val="0052258C"/>
    <w:rsid w:val="005231DF"/>
    <w:rsid w:val="005231ED"/>
    <w:rsid w:val="0052338F"/>
    <w:rsid w:val="00523CD2"/>
    <w:rsid w:val="0052448A"/>
    <w:rsid w:val="0052552F"/>
    <w:rsid w:val="005261AD"/>
    <w:rsid w:val="00526451"/>
    <w:rsid w:val="0052655E"/>
    <w:rsid w:val="00526CDE"/>
    <w:rsid w:val="00526F2A"/>
    <w:rsid w:val="005303A9"/>
    <w:rsid w:val="005312FF"/>
    <w:rsid w:val="005314EE"/>
    <w:rsid w:val="00531C15"/>
    <w:rsid w:val="00533C03"/>
    <w:rsid w:val="00533CD7"/>
    <w:rsid w:val="00534177"/>
    <w:rsid w:val="005348D8"/>
    <w:rsid w:val="0053525F"/>
    <w:rsid w:val="00535CC1"/>
    <w:rsid w:val="00535FD3"/>
    <w:rsid w:val="00536770"/>
    <w:rsid w:val="00536ACA"/>
    <w:rsid w:val="00536CDE"/>
    <w:rsid w:val="005375AF"/>
    <w:rsid w:val="00537737"/>
    <w:rsid w:val="005377FC"/>
    <w:rsid w:val="005378F1"/>
    <w:rsid w:val="005379A4"/>
    <w:rsid w:val="005403DD"/>
    <w:rsid w:val="00540576"/>
    <w:rsid w:val="00540735"/>
    <w:rsid w:val="00540925"/>
    <w:rsid w:val="00540DFD"/>
    <w:rsid w:val="005415E3"/>
    <w:rsid w:val="00542998"/>
    <w:rsid w:val="00542A33"/>
    <w:rsid w:val="00542AB2"/>
    <w:rsid w:val="00542CDD"/>
    <w:rsid w:val="00543ED8"/>
    <w:rsid w:val="0054401A"/>
    <w:rsid w:val="00544335"/>
    <w:rsid w:val="00544409"/>
    <w:rsid w:val="00544526"/>
    <w:rsid w:val="00544615"/>
    <w:rsid w:val="00544D6F"/>
    <w:rsid w:val="0054503C"/>
    <w:rsid w:val="005453C9"/>
    <w:rsid w:val="0054594A"/>
    <w:rsid w:val="00546CD3"/>
    <w:rsid w:val="00546EDB"/>
    <w:rsid w:val="005474EC"/>
    <w:rsid w:val="005477CD"/>
    <w:rsid w:val="00547C40"/>
    <w:rsid w:val="00550CF8"/>
    <w:rsid w:val="00550F45"/>
    <w:rsid w:val="00551022"/>
    <w:rsid w:val="00551897"/>
    <w:rsid w:val="00551AD3"/>
    <w:rsid w:val="00551BB0"/>
    <w:rsid w:val="00551C19"/>
    <w:rsid w:val="00551CA1"/>
    <w:rsid w:val="00551FEA"/>
    <w:rsid w:val="00552275"/>
    <w:rsid w:val="005538D1"/>
    <w:rsid w:val="00553AD2"/>
    <w:rsid w:val="00553B43"/>
    <w:rsid w:val="00553C85"/>
    <w:rsid w:val="00554B8C"/>
    <w:rsid w:val="00554EC6"/>
    <w:rsid w:val="00554F6C"/>
    <w:rsid w:val="0055549F"/>
    <w:rsid w:val="0055578B"/>
    <w:rsid w:val="00555963"/>
    <w:rsid w:val="0055645B"/>
    <w:rsid w:val="00556771"/>
    <w:rsid w:val="00556BC5"/>
    <w:rsid w:val="005578E3"/>
    <w:rsid w:val="00557B29"/>
    <w:rsid w:val="00557DF2"/>
    <w:rsid w:val="00560991"/>
    <w:rsid w:val="00560B82"/>
    <w:rsid w:val="00560E50"/>
    <w:rsid w:val="005610AB"/>
    <w:rsid w:val="005613C1"/>
    <w:rsid w:val="0056188B"/>
    <w:rsid w:val="0056198D"/>
    <w:rsid w:val="00562019"/>
    <w:rsid w:val="005623B9"/>
    <w:rsid w:val="00562B74"/>
    <w:rsid w:val="00562E4B"/>
    <w:rsid w:val="00563523"/>
    <w:rsid w:val="005636BC"/>
    <w:rsid w:val="005643B9"/>
    <w:rsid w:val="00564586"/>
    <w:rsid w:val="00564864"/>
    <w:rsid w:val="00565BB9"/>
    <w:rsid w:val="005662D2"/>
    <w:rsid w:val="00566597"/>
    <w:rsid w:val="00566B44"/>
    <w:rsid w:val="00566E0B"/>
    <w:rsid w:val="00566EC8"/>
    <w:rsid w:val="00567065"/>
    <w:rsid w:val="0056743D"/>
    <w:rsid w:val="0056746F"/>
    <w:rsid w:val="0056758D"/>
    <w:rsid w:val="0057075B"/>
    <w:rsid w:val="005722E2"/>
    <w:rsid w:val="0057263C"/>
    <w:rsid w:val="005728E3"/>
    <w:rsid w:val="00573328"/>
    <w:rsid w:val="00573A3F"/>
    <w:rsid w:val="005740F6"/>
    <w:rsid w:val="005744FC"/>
    <w:rsid w:val="00574542"/>
    <w:rsid w:val="00574893"/>
    <w:rsid w:val="00575034"/>
    <w:rsid w:val="00575144"/>
    <w:rsid w:val="00575D4B"/>
    <w:rsid w:val="00575E01"/>
    <w:rsid w:val="005760B3"/>
    <w:rsid w:val="005764E6"/>
    <w:rsid w:val="00576A60"/>
    <w:rsid w:val="00576B2A"/>
    <w:rsid w:val="005770AF"/>
    <w:rsid w:val="00577B9C"/>
    <w:rsid w:val="005803C3"/>
    <w:rsid w:val="0058041E"/>
    <w:rsid w:val="0058183D"/>
    <w:rsid w:val="005819DF"/>
    <w:rsid w:val="00582CDD"/>
    <w:rsid w:val="0058305E"/>
    <w:rsid w:val="0058362E"/>
    <w:rsid w:val="00584083"/>
    <w:rsid w:val="00584742"/>
    <w:rsid w:val="00584D2B"/>
    <w:rsid w:val="00584DDE"/>
    <w:rsid w:val="00585500"/>
    <w:rsid w:val="00585E04"/>
    <w:rsid w:val="00586110"/>
    <w:rsid w:val="0058671C"/>
    <w:rsid w:val="00586947"/>
    <w:rsid w:val="00586A01"/>
    <w:rsid w:val="00586A67"/>
    <w:rsid w:val="00586F5C"/>
    <w:rsid w:val="00587172"/>
    <w:rsid w:val="00587C20"/>
    <w:rsid w:val="005903B4"/>
    <w:rsid w:val="005908EB"/>
    <w:rsid w:val="00590DE4"/>
    <w:rsid w:val="00590EB6"/>
    <w:rsid w:val="00590EBE"/>
    <w:rsid w:val="00591376"/>
    <w:rsid w:val="005920F9"/>
    <w:rsid w:val="005922F1"/>
    <w:rsid w:val="00592BEA"/>
    <w:rsid w:val="0059328B"/>
    <w:rsid w:val="00593D61"/>
    <w:rsid w:val="00593FDE"/>
    <w:rsid w:val="00594053"/>
    <w:rsid w:val="0059431E"/>
    <w:rsid w:val="0059472A"/>
    <w:rsid w:val="00594A35"/>
    <w:rsid w:val="00594ACA"/>
    <w:rsid w:val="00594C1F"/>
    <w:rsid w:val="00594FEA"/>
    <w:rsid w:val="005952C6"/>
    <w:rsid w:val="00595409"/>
    <w:rsid w:val="0059554D"/>
    <w:rsid w:val="00595D42"/>
    <w:rsid w:val="0059621A"/>
    <w:rsid w:val="005A079E"/>
    <w:rsid w:val="005A0851"/>
    <w:rsid w:val="005A09F6"/>
    <w:rsid w:val="005A14B2"/>
    <w:rsid w:val="005A1C69"/>
    <w:rsid w:val="005A239A"/>
    <w:rsid w:val="005A242D"/>
    <w:rsid w:val="005A2593"/>
    <w:rsid w:val="005A25B1"/>
    <w:rsid w:val="005A2CD2"/>
    <w:rsid w:val="005A313A"/>
    <w:rsid w:val="005A3539"/>
    <w:rsid w:val="005A35E8"/>
    <w:rsid w:val="005A3EC5"/>
    <w:rsid w:val="005A4163"/>
    <w:rsid w:val="005A4A7C"/>
    <w:rsid w:val="005A4DD5"/>
    <w:rsid w:val="005A4F68"/>
    <w:rsid w:val="005A5045"/>
    <w:rsid w:val="005A5DDF"/>
    <w:rsid w:val="005A61D2"/>
    <w:rsid w:val="005A6381"/>
    <w:rsid w:val="005A65A0"/>
    <w:rsid w:val="005A67E6"/>
    <w:rsid w:val="005A681E"/>
    <w:rsid w:val="005A6ADB"/>
    <w:rsid w:val="005A71B1"/>
    <w:rsid w:val="005A7358"/>
    <w:rsid w:val="005A7C97"/>
    <w:rsid w:val="005B016F"/>
    <w:rsid w:val="005B0757"/>
    <w:rsid w:val="005B0BB2"/>
    <w:rsid w:val="005B0CFB"/>
    <w:rsid w:val="005B0E5C"/>
    <w:rsid w:val="005B0F2E"/>
    <w:rsid w:val="005B1189"/>
    <w:rsid w:val="005B132F"/>
    <w:rsid w:val="005B1532"/>
    <w:rsid w:val="005B187C"/>
    <w:rsid w:val="005B4324"/>
    <w:rsid w:val="005B44FF"/>
    <w:rsid w:val="005B4E86"/>
    <w:rsid w:val="005B539C"/>
    <w:rsid w:val="005B5B74"/>
    <w:rsid w:val="005B6091"/>
    <w:rsid w:val="005B62F5"/>
    <w:rsid w:val="005B69D7"/>
    <w:rsid w:val="005B6B98"/>
    <w:rsid w:val="005B6E8C"/>
    <w:rsid w:val="005B76C1"/>
    <w:rsid w:val="005B7C9E"/>
    <w:rsid w:val="005C02A2"/>
    <w:rsid w:val="005C08A7"/>
    <w:rsid w:val="005C0EA7"/>
    <w:rsid w:val="005C1121"/>
    <w:rsid w:val="005C160A"/>
    <w:rsid w:val="005C268D"/>
    <w:rsid w:val="005C283A"/>
    <w:rsid w:val="005C3262"/>
    <w:rsid w:val="005C39E8"/>
    <w:rsid w:val="005C3B07"/>
    <w:rsid w:val="005C3F54"/>
    <w:rsid w:val="005C443A"/>
    <w:rsid w:val="005C44F9"/>
    <w:rsid w:val="005C4928"/>
    <w:rsid w:val="005C532F"/>
    <w:rsid w:val="005C5D43"/>
    <w:rsid w:val="005C647E"/>
    <w:rsid w:val="005C6537"/>
    <w:rsid w:val="005C6A82"/>
    <w:rsid w:val="005C77D2"/>
    <w:rsid w:val="005C7E7C"/>
    <w:rsid w:val="005D0053"/>
    <w:rsid w:val="005D058A"/>
    <w:rsid w:val="005D1729"/>
    <w:rsid w:val="005D1C18"/>
    <w:rsid w:val="005D2500"/>
    <w:rsid w:val="005D2B60"/>
    <w:rsid w:val="005D3C39"/>
    <w:rsid w:val="005D4499"/>
    <w:rsid w:val="005D4839"/>
    <w:rsid w:val="005D5421"/>
    <w:rsid w:val="005D5880"/>
    <w:rsid w:val="005D5E9C"/>
    <w:rsid w:val="005D6704"/>
    <w:rsid w:val="005D6FF0"/>
    <w:rsid w:val="005D7B83"/>
    <w:rsid w:val="005E1652"/>
    <w:rsid w:val="005E1689"/>
    <w:rsid w:val="005E17E8"/>
    <w:rsid w:val="005E1EE2"/>
    <w:rsid w:val="005E2351"/>
    <w:rsid w:val="005E25D5"/>
    <w:rsid w:val="005E2BE1"/>
    <w:rsid w:val="005E3EE6"/>
    <w:rsid w:val="005E4039"/>
    <w:rsid w:val="005E4770"/>
    <w:rsid w:val="005E4EFC"/>
    <w:rsid w:val="005E526B"/>
    <w:rsid w:val="005E57C0"/>
    <w:rsid w:val="005E58A3"/>
    <w:rsid w:val="005E5985"/>
    <w:rsid w:val="005E65A3"/>
    <w:rsid w:val="005E6A26"/>
    <w:rsid w:val="005E6C3D"/>
    <w:rsid w:val="005E6F9B"/>
    <w:rsid w:val="005E71E2"/>
    <w:rsid w:val="005E730F"/>
    <w:rsid w:val="005F029D"/>
    <w:rsid w:val="005F0312"/>
    <w:rsid w:val="005F0872"/>
    <w:rsid w:val="005F0EFD"/>
    <w:rsid w:val="005F12E4"/>
    <w:rsid w:val="005F14C1"/>
    <w:rsid w:val="005F1606"/>
    <w:rsid w:val="005F171D"/>
    <w:rsid w:val="005F1852"/>
    <w:rsid w:val="005F1A48"/>
    <w:rsid w:val="005F3998"/>
    <w:rsid w:val="005F4021"/>
    <w:rsid w:val="005F4620"/>
    <w:rsid w:val="005F4A54"/>
    <w:rsid w:val="005F538D"/>
    <w:rsid w:val="005F5515"/>
    <w:rsid w:val="005F55BC"/>
    <w:rsid w:val="005F56C4"/>
    <w:rsid w:val="005F5B75"/>
    <w:rsid w:val="005F640B"/>
    <w:rsid w:val="005F696E"/>
    <w:rsid w:val="005F71B4"/>
    <w:rsid w:val="005F7C75"/>
    <w:rsid w:val="006002A8"/>
    <w:rsid w:val="0060040A"/>
    <w:rsid w:val="0060047B"/>
    <w:rsid w:val="0060079B"/>
    <w:rsid w:val="0060080E"/>
    <w:rsid w:val="006009BF"/>
    <w:rsid w:val="00601238"/>
    <w:rsid w:val="0060283C"/>
    <w:rsid w:val="00603297"/>
    <w:rsid w:val="0060345B"/>
    <w:rsid w:val="00603895"/>
    <w:rsid w:val="0060416B"/>
    <w:rsid w:val="006052D8"/>
    <w:rsid w:val="0060547C"/>
    <w:rsid w:val="006055C0"/>
    <w:rsid w:val="00605972"/>
    <w:rsid w:val="00605A19"/>
    <w:rsid w:val="00606358"/>
    <w:rsid w:val="00606D69"/>
    <w:rsid w:val="00606F7B"/>
    <w:rsid w:val="00607023"/>
    <w:rsid w:val="0060717E"/>
    <w:rsid w:val="00607415"/>
    <w:rsid w:val="00610130"/>
    <w:rsid w:val="0061042D"/>
    <w:rsid w:val="006108FA"/>
    <w:rsid w:val="00612354"/>
    <w:rsid w:val="006125DF"/>
    <w:rsid w:val="00612F50"/>
    <w:rsid w:val="00612FD4"/>
    <w:rsid w:val="00613028"/>
    <w:rsid w:val="0061335F"/>
    <w:rsid w:val="006147DE"/>
    <w:rsid w:val="006149D4"/>
    <w:rsid w:val="00615310"/>
    <w:rsid w:val="006157CB"/>
    <w:rsid w:val="00615920"/>
    <w:rsid w:val="00615BF8"/>
    <w:rsid w:val="00615F11"/>
    <w:rsid w:val="0061632A"/>
    <w:rsid w:val="006167BA"/>
    <w:rsid w:val="006171EA"/>
    <w:rsid w:val="00617696"/>
    <w:rsid w:val="006179E9"/>
    <w:rsid w:val="00617A8F"/>
    <w:rsid w:val="00617F92"/>
    <w:rsid w:val="00620993"/>
    <w:rsid w:val="00620ECB"/>
    <w:rsid w:val="006216D0"/>
    <w:rsid w:val="006217CF"/>
    <w:rsid w:val="00622A42"/>
    <w:rsid w:val="00622B1A"/>
    <w:rsid w:val="00622CFD"/>
    <w:rsid w:val="00623148"/>
    <w:rsid w:val="00623219"/>
    <w:rsid w:val="0062384E"/>
    <w:rsid w:val="0062397B"/>
    <w:rsid w:val="00623991"/>
    <w:rsid w:val="006241FB"/>
    <w:rsid w:val="00624363"/>
    <w:rsid w:val="0062443E"/>
    <w:rsid w:val="00624C8A"/>
    <w:rsid w:val="00624D86"/>
    <w:rsid w:val="00624D93"/>
    <w:rsid w:val="00625346"/>
    <w:rsid w:val="00626520"/>
    <w:rsid w:val="006274E8"/>
    <w:rsid w:val="00627C00"/>
    <w:rsid w:val="0063012B"/>
    <w:rsid w:val="00630999"/>
    <w:rsid w:val="00630E4F"/>
    <w:rsid w:val="006315C9"/>
    <w:rsid w:val="006325B8"/>
    <w:rsid w:val="006333BA"/>
    <w:rsid w:val="006334C2"/>
    <w:rsid w:val="0063391E"/>
    <w:rsid w:val="0063457A"/>
    <w:rsid w:val="00635986"/>
    <w:rsid w:val="00635F53"/>
    <w:rsid w:val="00635FAF"/>
    <w:rsid w:val="006369F4"/>
    <w:rsid w:val="00636B73"/>
    <w:rsid w:val="00636D4B"/>
    <w:rsid w:val="0063703D"/>
    <w:rsid w:val="00637439"/>
    <w:rsid w:val="006375B2"/>
    <w:rsid w:val="00640033"/>
    <w:rsid w:val="00640150"/>
    <w:rsid w:val="00640B0F"/>
    <w:rsid w:val="00641002"/>
    <w:rsid w:val="006410BC"/>
    <w:rsid w:val="00641531"/>
    <w:rsid w:val="00641F93"/>
    <w:rsid w:val="00642BA4"/>
    <w:rsid w:val="0064340D"/>
    <w:rsid w:val="00643862"/>
    <w:rsid w:val="00643C3F"/>
    <w:rsid w:val="00643C87"/>
    <w:rsid w:val="006441C7"/>
    <w:rsid w:val="006442EC"/>
    <w:rsid w:val="00644636"/>
    <w:rsid w:val="00644B19"/>
    <w:rsid w:val="00646A02"/>
    <w:rsid w:val="006477B6"/>
    <w:rsid w:val="00650544"/>
    <w:rsid w:val="00650809"/>
    <w:rsid w:val="00650B45"/>
    <w:rsid w:val="006511D2"/>
    <w:rsid w:val="0065164C"/>
    <w:rsid w:val="0065233A"/>
    <w:rsid w:val="0065249A"/>
    <w:rsid w:val="0065352E"/>
    <w:rsid w:val="00653986"/>
    <w:rsid w:val="00653D63"/>
    <w:rsid w:val="006548E9"/>
    <w:rsid w:val="006561B1"/>
    <w:rsid w:val="0065629A"/>
    <w:rsid w:val="00656BC7"/>
    <w:rsid w:val="00657045"/>
    <w:rsid w:val="00657192"/>
    <w:rsid w:val="0066231B"/>
    <w:rsid w:val="0066350C"/>
    <w:rsid w:val="00663AE9"/>
    <w:rsid w:val="006642D6"/>
    <w:rsid w:val="00664AD8"/>
    <w:rsid w:val="00664E83"/>
    <w:rsid w:val="00665105"/>
    <w:rsid w:val="006659FD"/>
    <w:rsid w:val="00666091"/>
    <w:rsid w:val="0066664E"/>
    <w:rsid w:val="00666D69"/>
    <w:rsid w:val="00667795"/>
    <w:rsid w:val="00667804"/>
    <w:rsid w:val="006705E9"/>
    <w:rsid w:val="00670623"/>
    <w:rsid w:val="006707DC"/>
    <w:rsid w:val="00670F49"/>
    <w:rsid w:val="0067262A"/>
    <w:rsid w:val="0067295F"/>
    <w:rsid w:val="00672AFB"/>
    <w:rsid w:val="00672CAF"/>
    <w:rsid w:val="00673007"/>
    <w:rsid w:val="0067300D"/>
    <w:rsid w:val="00673633"/>
    <w:rsid w:val="00673833"/>
    <w:rsid w:val="00673A4E"/>
    <w:rsid w:val="00673BC1"/>
    <w:rsid w:val="00673C16"/>
    <w:rsid w:val="00673DC2"/>
    <w:rsid w:val="00674A1C"/>
    <w:rsid w:val="00674DE9"/>
    <w:rsid w:val="006754DC"/>
    <w:rsid w:val="00675778"/>
    <w:rsid w:val="00675D5F"/>
    <w:rsid w:val="006760C7"/>
    <w:rsid w:val="006761FD"/>
    <w:rsid w:val="00676C15"/>
    <w:rsid w:val="00676D05"/>
    <w:rsid w:val="00677363"/>
    <w:rsid w:val="00677747"/>
    <w:rsid w:val="0068050E"/>
    <w:rsid w:val="00680546"/>
    <w:rsid w:val="006809B7"/>
    <w:rsid w:val="00680F71"/>
    <w:rsid w:val="00681B70"/>
    <w:rsid w:val="0068225D"/>
    <w:rsid w:val="0068249F"/>
    <w:rsid w:val="00682692"/>
    <w:rsid w:val="00682813"/>
    <w:rsid w:val="00682852"/>
    <w:rsid w:val="006831B4"/>
    <w:rsid w:val="0068416C"/>
    <w:rsid w:val="00684CAA"/>
    <w:rsid w:val="006861FC"/>
    <w:rsid w:val="006866E0"/>
    <w:rsid w:val="006866EC"/>
    <w:rsid w:val="00686C0F"/>
    <w:rsid w:val="00686FBC"/>
    <w:rsid w:val="00687582"/>
    <w:rsid w:val="00687DDC"/>
    <w:rsid w:val="00687F40"/>
    <w:rsid w:val="00690811"/>
    <w:rsid w:val="00690ABB"/>
    <w:rsid w:val="00690EC8"/>
    <w:rsid w:val="006910FD"/>
    <w:rsid w:val="006911AC"/>
    <w:rsid w:val="00691660"/>
    <w:rsid w:val="006919A4"/>
    <w:rsid w:val="00691C3E"/>
    <w:rsid w:val="00691D14"/>
    <w:rsid w:val="006922D1"/>
    <w:rsid w:val="00692425"/>
    <w:rsid w:val="0069244D"/>
    <w:rsid w:val="00694001"/>
    <w:rsid w:val="00695438"/>
    <w:rsid w:val="00695D12"/>
    <w:rsid w:val="006961D5"/>
    <w:rsid w:val="00696623"/>
    <w:rsid w:val="00696A5E"/>
    <w:rsid w:val="00697C82"/>
    <w:rsid w:val="006A08A3"/>
    <w:rsid w:val="006A18E8"/>
    <w:rsid w:val="006A2346"/>
    <w:rsid w:val="006A2503"/>
    <w:rsid w:val="006A2A95"/>
    <w:rsid w:val="006A2E5A"/>
    <w:rsid w:val="006A3210"/>
    <w:rsid w:val="006A3244"/>
    <w:rsid w:val="006A343F"/>
    <w:rsid w:val="006A376E"/>
    <w:rsid w:val="006A38D6"/>
    <w:rsid w:val="006A39BE"/>
    <w:rsid w:val="006A46C9"/>
    <w:rsid w:val="006A4DDE"/>
    <w:rsid w:val="006A4F9F"/>
    <w:rsid w:val="006A52A6"/>
    <w:rsid w:val="006A53DE"/>
    <w:rsid w:val="006A5C2D"/>
    <w:rsid w:val="006A67B5"/>
    <w:rsid w:val="006A67F9"/>
    <w:rsid w:val="006A6961"/>
    <w:rsid w:val="006A6C9A"/>
    <w:rsid w:val="006A7D5D"/>
    <w:rsid w:val="006B0052"/>
    <w:rsid w:val="006B01D9"/>
    <w:rsid w:val="006B0B43"/>
    <w:rsid w:val="006B14D8"/>
    <w:rsid w:val="006B197C"/>
    <w:rsid w:val="006B1FA1"/>
    <w:rsid w:val="006B20C3"/>
    <w:rsid w:val="006B24E5"/>
    <w:rsid w:val="006B2C4A"/>
    <w:rsid w:val="006B2E5D"/>
    <w:rsid w:val="006B46EB"/>
    <w:rsid w:val="006B4B05"/>
    <w:rsid w:val="006B4DBE"/>
    <w:rsid w:val="006B5315"/>
    <w:rsid w:val="006B5546"/>
    <w:rsid w:val="006B681A"/>
    <w:rsid w:val="006B71C0"/>
    <w:rsid w:val="006B74A2"/>
    <w:rsid w:val="006B7A9A"/>
    <w:rsid w:val="006B7AEF"/>
    <w:rsid w:val="006B7D80"/>
    <w:rsid w:val="006C0CB6"/>
    <w:rsid w:val="006C0E19"/>
    <w:rsid w:val="006C1A8A"/>
    <w:rsid w:val="006C1C0A"/>
    <w:rsid w:val="006C20BC"/>
    <w:rsid w:val="006C2ECC"/>
    <w:rsid w:val="006C3248"/>
    <w:rsid w:val="006C3304"/>
    <w:rsid w:val="006C3577"/>
    <w:rsid w:val="006C3ACB"/>
    <w:rsid w:val="006C4611"/>
    <w:rsid w:val="006C4658"/>
    <w:rsid w:val="006C50DC"/>
    <w:rsid w:val="006C5461"/>
    <w:rsid w:val="006C5467"/>
    <w:rsid w:val="006C594E"/>
    <w:rsid w:val="006C59BB"/>
    <w:rsid w:val="006C5C77"/>
    <w:rsid w:val="006C611C"/>
    <w:rsid w:val="006C64F3"/>
    <w:rsid w:val="006C6ABF"/>
    <w:rsid w:val="006C6CD0"/>
    <w:rsid w:val="006C7054"/>
    <w:rsid w:val="006C77B2"/>
    <w:rsid w:val="006D05E6"/>
    <w:rsid w:val="006D070E"/>
    <w:rsid w:val="006D0B16"/>
    <w:rsid w:val="006D0C81"/>
    <w:rsid w:val="006D0DE3"/>
    <w:rsid w:val="006D1043"/>
    <w:rsid w:val="006D1373"/>
    <w:rsid w:val="006D14D0"/>
    <w:rsid w:val="006D2210"/>
    <w:rsid w:val="006D2B8C"/>
    <w:rsid w:val="006D32D7"/>
    <w:rsid w:val="006D3EC2"/>
    <w:rsid w:val="006D3FAF"/>
    <w:rsid w:val="006D4445"/>
    <w:rsid w:val="006D4D36"/>
    <w:rsid w:val="006D4E7C"/>
    <w:rsid w:val="006D519F"/>
    <w:rsid w:val="006D524A"/>
    <w:rsid w:val="006D57B8"/>
    <w:rsid w:val="006D5C9C"/>
    <w:rsid w:val="006D677B"/>
    <w:rsid w:val="006D6D61"/>
    <w:rsid w:val="006D6D9D"/>
    <w:rsid w:val="006D7440"/>
    <w:rsid w:val="006D74D5"/>
    <w:rsid w:val="006D7583"/>
    <w:rsid w:val="006D78CB"/>
    <w:rsid w:val="006D7B5A"/>
    <w:rsid w:val="006D7BAE"/>
    <w:rsid w:val="006E079C"/>
    <w:rsid w:val="006E0CE6"/>
    <w:rsid w:val="006E1742"/>
    <w:rsid w:val="006E188D"/>
    <w:rsid w:val="006E30B1"/>
    <w:rsid w:val="006E3164"/>
    <w:rsid w:val="006E31C3"/>
    <w:rsid w:val="006E3274"/>
    <w:rsid w:val="006E32F0"/>
    <w:rsid w:val="006E3B25"/>
    <w:rsid w:val="006E63FF"/>
    <w:rsid w:val="006E6BAE"/>
    <w:rsid w:val="006E6CDB"/>
    <w:rsid w:val="006F149C"/>
    <w:rsid w:val="006F1ED1"/>
    <w:rsid w:val="006F25C8"/>
    <w:rsid w:val="006F2F07"/>
    <w:rsid w:val="006F336F"/>
    <w:rsid w:val="006F3DDA"/>
    <w:rsid w:val="006F43D0"/>
    <w:rsid w:val="006F4E3A"/>
    <w:rsid w:val="006F6B47"/>
    <w:rsid w:val="006F6D4F"/>
    <w:rsid w:val="006F7F97"/>
    <w:rsid w:val="00700343"/>
    <w:rsid w:val="00700546"/>
    <w:rsid w:val="00701396"/>
    <w:rsid w:val="00701618"/>
    <w:rsid w:val="00701695"/>
    <w:rsid w:val="007018C6"/>
    <w:rsid w:val="00702215"/>
    <w:rsid w:val="00702794"/>
    <w:rsid w:val="00703FDB"/>
    <w:rsid w:val="007042B4"/>
    <w:rsid w:val="00704743"/>
    <w:rsid w:val="007048C2"/>
    <w:rsid w:val="00705508"/>
    <w:rsid w:val="00706208"/>
    <w:rsid w:val="0070647C"/>
    <w:rsid w:val="0070697B"/>
    <w:rsid w:val="00707A3B"/>
    <w:rsid w:val="007101BF"/>
    <w:rsid w:val="007114C6"/>
    <w:rsid w:val="007116B4"/>
    <w:rsid w:val="00711A04"/>
    <w:rsid w:val="00711AA1"/>
    <w:rsid w:val="00711F22"/>
    <w:rsid w:val="0071246E"/>
    <w:rsid w:val="00712A41"/>
    <w:rsid w:val="00712A4B"/>
    <w:rsid w:val="00712D82"/>
    <w:rsid w:val="00713102"/>
    <w:rsid w:val="007132CB"/>
    <w:rsid w:val="007136D5"/>
    <w:rsid w:val="00713D01"/>
    <w:rsid w:val="00713EA1"/>
    <w:rsid w:val="007148BD"/>
    <w:rsid w:val="00714FF9"/>
    <w:rsid w:val="007159ED"/>
    <w:rsid w:val="00715FCA"/>
    <w:rsid w:val="00716B6E"/>
    <w:rsid w:val="00717455"/>
    <w:rsid w:val="007174B1"/>
    <w:rsid w:val="00717E16"/>
    <w:rsid w:val="00717F6D"/>
    <w:rsid w:val="0072019A"/>
    <w:rsid w:val="0072032C"/>
    <w:rsid w:val="007203DA"/>
    <w:rsid w:val="007209D3"/>
    <w:rsid w:val="007212F5"/>
    <w:rsid w:val="007217A0"/>
    <w:rsid w:val="00721F7C"/>
    <w:rsid w:val="0072243B"/>
    <w:rsid w:val="007229C7"/>
    <w:rsid w:val="007229E5"/>
    <w:rsid w:val="00723479"/>
    <w:rsid w:val="00724033"/>
    <w:rsid w:val="00724BB8"/>
    <w:rsid w:val="00725AFD"/>
    <w:rsid w:val="00725D37"/>
    <w:rsid w:val="00725E89"/>
    <w:rsid w:val="007265B0"/>
    <w:rsid w:val="00726DE2"/>
    <w:rsid w:val="007270F3"/>
    <w:rsid w:val="00730053"/>
    <w:rsid w:val="00730748"/>
    <w:rsid w:val="0073092A"/>
    <w:rsid w:val="00730A1C"/>
    <w:rsid w:val="00730DA0"/>
    <w:rsid w:val="00730DFE"/>
    <w:rsid w:val="00731778"/>
    <w:rsid w:val="00731F29"/>
    <w:rsid w:val="00731F57"/>
    <w:rsid w:val="007326A7"/>
    <w:rsid w:val="00732FD5"/>
    <w:rsid w:val="0073308A"/>
    <w:rsid w:val="00733659"/>
    <w:rsid w:val="0073416C"/>
    <w:rsid w:val="007342DA"/>
    <w:rsid w:val="00734AE5"/>
    <w:rsid w:val="00734F3D"/>
    <w:rsid w:val="00735597"/>
    <w:rsid w:val="00735FBD"/>
    <w:rsid w:val="007364ED"/>
    <w:rsid w:val="007365B5"/>
    <w:rsid w:val="00737450"/>
    <w:rsid w:val="00737525"/>
    <w:rsid w:val="00737EDF"/>
    <w:rsid w:val="007415DF"/>
    <w:rsid w:val="00741EE1"/>
    <w:rsid w:val="00742889"/>
    <w:rsid w:val="00743339"/>
    <w:rsid w:val="0074355F"/>
    <w:rsid w:val="007440E6"/>
    <w:rsid w:val="00744782"/>
    <w:rsid w:val="0074487F"/>
    <w:rsid w:val="00744E67"/>
    <w:rsid w:val="00745B88"/>
    <w:rsid w:val="0074653E"/>
    <w:rsid w:val="00746A8A"/>
    <w:rsid w:val="00746D0F"/>
    <w:rsid w:val="007473A7"/>
    <w:rsid w:val="007474D2"/>
    <w:rsid w:val="0074756A"/>
    <w:rsid w:val="00747E0B"/>
    <w:rsid w:val="00747F23"/>
    <w:rsid w:val="007507F6"/>
    <w:rsid w:val="00750C1E"/>
    <w:rsid w:val="00751612"/>
    <w:rsid w:val="00751787"/>
    <w:rsid w:val="00751B71"/>
    <w:rsid w:val="0075201D"/>
    <w:rsid w:val="00752099"/>
    <w:rsid w:val="007521FA"/>
    <w:rsid w:val="007524C6"/>
    <w:rsid w:val="00753049"/>
    <w:rsid w:val="007530CF"/>
    <w:rsid w:val="00753218"/>
    <w:rsid w:val="007532AB"/>
    <w:rsid w:val="00753319"/>
    <w:rsid w:val="00753509"/>
    <w:rsid w:val="0075355B"/>
    <w:rsid w:val="00753B08"/>
    <w:rsid w:val="00754262"/>
    <w:rsid w:val="00754AA7"/>
    <w:rsid w:val="00756AF1"/>
    <w:rsid w:val="007570E2"/>
    <w:rsid w:val="007571CA"/>
    <w:rsid w:val="007572C6"/>
    <w:rsid w:val="0075782B"/>
    <w:rsid w:val="007579FC"/>
    <w:rsid w:val="007607CD"/>
    <w:rsid w:val="007609A0"/>
    <w:rsid w:val="00760EF7"/>
    <w:rsid w:val="00761431"/>
    <w:rsid w:val="00762ABF"/>
    <w:rsid w:val="00762B82"/>
    <w:rsid w:val="0076333B"/>
    <w:rsid w:val="00763915"/>
    <w:rsid w:val="00763C4C"/>
    <w:rsid w:val="00763CF4"/>
    <w:rsid w:val="00763E6D"/>
    <w:rsid w:val="00764434"/>
    <w:rsid w:val="00764833"/>
    <w:rsid w:val="00764ECD"/>
    <w:rsid w:val="00765908"/>
    <w:rsid w:val="00765A83"/>
    <w:rsid w:val="007661C2"/>
    <w:rsid w:val="00766A66"/>
    <w:rsid w:val="0076753E"/>
    <w:rsid w:val="00767BA6"/>
    <w:rsid w:val="00770CA1"/>
    <w:rsid w:val="0077150E"/>
    <w:rsid w:val="00771698"/>
    <w:rsid w:val="007717A3"/>
    <w:rsid w:val="00771A01"/>
    <w:rsid w:val="00771BF7"/>
    <w:rsid w:val="00772116"/>
    <w:rsid w:val="00772248"/>
    <w:rsid w:val="007723CC"/>
    <w:rsid w:val="00772B4C"/>
    <w:rsid w:val="00773F73"/>
    <w:rsid w:val="00773FEB"/>
    <w:rsid w:val="007743BA"/>
    <w:rsid w:val="00774AF5"/>
    <w:rsid w:val="00774C61"/>
    <w:rsid w:val="007750F0"/>
    <w:rsid w:val="007767A6"/>
    <w:rsid w:val="00776A10"/>
    <w:rsid w:val="00776DED"/>
    <w:rsid w:val="0077706F"/>
    <w:rsid w:val="007770A7"/>
    <w:rsid w:val="007777A5"/>
    <w:rsid w:val="00777A87"/>
    <w:rsid w:val="00777FFC"/>
    <w:rsid w:val="0078052A"/>
    <w:rsid w:val="00780DBB"/>
    <w:rsid w:val="00780E1A"/>
    <w:rsid w:val="0078117C"/>
    <w:rsid w:val="0078159D"/>
    <w:rsid w:val="00781A97"/>
    <w:rsid w:val="00781CE8"/>
    <w:rsid w:val="00783388"/>
    <w:rsid w:val="00783AC2"/>
    <w:rsid w:val="00784696"/>
    <w:rsid w:val="0078491F"/>
    <w:rsid w:val="00784B14"/>
    <w:rsid w:val="00785E5B"/>
    <w:rsid w:val="0078625C"/>
    <w:rsid w:val="0078676F"/>
    <w:rsid w:val="00786F56"/>
    <w:rsid w:val="00787EB6"/>
    <w:rsid w:val="00787F9E"/>
    <w:rsid w:val="00790B26"/>
    <w:rsid w:val="00790D81"/>
    <w:rsid w:val="007920DF"/>
    <w:rsid w:val="007927FF"/>
    <w:rsid w:val="00792D70"/>
    <w:rsid w:val="00793389"/>
    <w:rsid w:val="007934CA"/>
    <w:rsid w:val="00794CC8"/>
    <w:rsid w:val="007968F0"/>
    <w:rsid w:val="00796A64"/>
    <w:rsid w:val="00796B2D"/>
    <w:rsid w:val="00796FFB"/>
    <w:rsid w:val="007971BA"/>
    <w:rsid w:val="0079780C"/>
    <w:rsid w:val="00797D92"/>
    <w:rsid w:val="007A01D2"/>
    <w:rsid w:val="007A0A85"/>
    <w:rsid w:val="007A0ABE"/>
    <w:rsid w:val="007A0DD0"/>
    <w:rsid w:val="007A0EBC"/>
    <w:rsid w:val="007A0F6A"/>
    <w:rsid w:val="007A158A"/>
    <w:rsid w:val="007A1B8C"/>
    <w:rsid w:val="007A1B92"/>
    <w:rsid w:val="007A1F46"/>
    <w:rsid w:val="007A2819"/>
    <w:rsid w:val="007A2933"/>
    <w:rsid w:val="007A3C71"/>
    <w:rsid w:val="007A3E43"/>
    <w:rsid w:val="007A4022"/>
    <w:rsid w:val="007A44A5"/>
    <w:rsid w:val="007A459E"/>
    <w:rsid w:val="007A5092"/>
    <w:rsid w:val="007A62A9"/>
    <w:rsid w:val="007A75E9"/>
    <w:rsid w:val="007A7A37"/>
    <w:rsid w:val="007A7C14"/>
    <w:rsid w:val="007A7FBE"/>
    <w:rsid w:val="007A7FE9"/>
    <w:rsid w:val="007B04C8"/>
    <w:rsid w:val="007B0890"/>
    <w:rsid w:val="007B08BC"/>
    <w:rsid w:val="007B0CA0"/>
    <w:rsid w:val="007B11FF"/>
    <w:rsid w:val="007B1B1E"/>
    <w:rsid w:val="007B1BB5"/>
    <w:rsid w:val="007B1E32"/>
    <w:rsid w:val="007B2663"/>
    <w:rsid w:val="007B2CF9"/>
    <w:rsid w:val="007B2DC3"/>
    <w:rsid w:val="007B33E0"/>
    <w:rsid w:val="007B3A72"/>
    <w:rsid w:val="007B4279"/>
    <w:rsid w:val="007B436D"/>
    <w:rsid w:val="007B4C01"/>
    <w:rsid w:val="007B5334"/>
    <w:rsid w:val="007B592F"/>
    <w:rsid w:val="007B5C7F"/>
    <w:rsid w:val="007B6D7D"/>
    <w:rsid w:val="007B7A14"/>
    <w:rsid w:val="007C0281"/>
    <w:rsid w:val="007C0330"/>
    <w:rsid w:val="007C097F"/>
    <w:rsid w:val="007C0D67"/>
    <w:rsid w:val="007C114A"/>
    <w:rsid w:val="007C1387"/>
    <w:rsid w:val="007C151D"/>
    <w:rsid w:val="007C153E"/>
    <w:rsid w:val="007C1834"/>
    <w:rsid w:val="007C22FC"/>
    <w:rsid w:val="007C230C"/>
    <w:rsid w:val="007C2354"/>
    <w:rsid w:val="007C29C9"/>
    <w:rsid w:val="007C3028"/>
    <w:rsid w:val="007C3818"/>
    <w:rsid w:val="007C3A91"/>
    <w:rsid w:val="007C3CA6"/>
    <w:rsid w:val="007C4C05"/>
    <w:rsid w:val="007C541C"/>
    <w:rsid w:val="007C56D0"/>
    <w:rsid w:val="007C650F"/>
    <w:rsid w:val="007C6835"/>
    <w:rsid w:val="007D03AC"/>
    <w:rsid w:val="007D0D7A"/>
    <w:rsid w:val="007D1242"/>
    <w:rsid w:val="007D25E6"/>
    <w:rsid w:val="007D3380"/>
    <w:rsid w:val="007D3AF2"/>
    <w:rsid w:val="007D3DD3"/>
    <w:rsid w:val="007D463F"/>
    <w:rsid w:val="007D4EFA"/>
    <w:rsid w:val="007D530F"/>
    <w:rsid w:val="007D5991"/>
    <w:rsid w:val="007D6328"/>
    <w:rsid w:val="007D6524"/>
    <w:rsid w:val="007D685B"/>
    <w:rsid w:val="007D7B55"/>
    <w:rsid w:val="007D7B67"/>
    <w:rsid w:val="007E04F2"/>
    <w:rsid w:val="007E05D4"/>
    <w:rsid w:val="007E1675"/>
    <w:rsid w:val="007E1751"/>
    <w:rsid w:val="007E21C3"/>
    <w:rsid w:val="007E2B21"/>
    <w:rsid w:val="007E310F"/>
    <w:rsid w:val="007E3A08"/>
    <w:rsid w:val="007E3E8C"/>
    <w:rsid w:val="007E50E3"/>
    <w:rsid w:val="007E53CE"/>
    <w:rsid w:val="007E559E"/>
    <w:rsid w:val="007E570E"/>
    <w:rsid w:val="007E5A62"/>
    <w:rsid w:val="007E66FC"/>
    <w:rsid w:val="007E6EFA"/>
    <w:rsid w:val="007E6F57"/>
    <w:rsid w:val="007E7310"/>
    <w:rsid w:val="007E7761"/>
    <w:rsid w:val="007E7FC4"/>
    <w:rsid w:val="007F0ABC"/>
    <w:rsid w:val="007F1984"/>
    <w:rsid w:val="007F1B78"/>
    <w:rsid w:val="007F1C63"/>
    <w:rsid w:val="007F1CFF"/>
    <w:rsid w:val="007F2BFA"/>
    <w:rsid w:val="007F4D9A"/>
    <w:rsid w:val="007F55B6"/>
    <w:rsid w:val="007F572E"/>
    <w:rsid w:val="007F5B88"/>
    <w:rsid w:val="007F5BB2"/>
    <w:rsid w:val="007F5D6B"/>
    <w:rsid w:val="007F63C5"/>
    <w:rsid w:val="007F644E"/>
    <w:rsid w:val="007F64B7"/>
    <w:rsid w:val="007F652E"/>
    <w:rsid w:val="007F68CD"/>
    <w:rsid w:val="007F693A"/>
    <w:rsid w:val="007F722E"/>
    <w:rsid w:val="007F7B2C"/>
    <w:rsid w:val="007F7E1A"/>
    <w:rsid w:val="00800179"/>
    <w:rsid w:val="00800829"/>
    <w:rsid w:val="008008F2"/>
    <w:rsid w:val="008013B1"/>
    <w:rsid w:val="0080178B"/>
    <w:rsid w:val="00801AED"/>
    <w:rsid w:val="00801BC5"/>
    <w:rsid w:val="008022E7"/>
    <w:rsid w:val="008023C8"/>
    <w:rsid w:val="00803606"/>
    <w:rsid w:val="00803AE5"/>
    <w:rsid w:val="0080423D"/>
    <w:rsid w:val="008054F2"/>
    <w:rsid w:val="00805BD9"/>
    <w:rsid w:val="00805FFD"/>
    <w:rsid w:val="008063DE"/>
    <w:rsid w:val="00806625"/>
    <w:rsid w:val="0080717D"/>
    <w:rsid w:val="00807AB6"/>
    <w:rsid w:val="00807D90"/>
    <w:rsid w:val="00807D9E"/>
    <w:rsid w:val="00807FD4"/>
    <w:rsid w:val="00810197"/>
    <w:rsid w:val="00810246"/>
    <w:rsid w:val="00810523"/>
    <w:rsid w:val="00810DDA"/>
    <w:rsid w:val="008113DE"/>
    <w:rsid w:val="00811D82"/>
    <w:rsid w:val="008128B2"/>
    <w:rsid w:val="00812C21"/>
    <w:rsid w:val="00812ECE"/>
    <w:rsid w:val="008138EB"/>
    <w:rsid w:val="00813B19"/>
    <w:rsid w:val="00813B69"/>
    <w:rsid w:val="00813D22"/>
    <w:rsid w:val="00814C0E"/>
    <w:rsid w:val="00815BB7"/>
    <w:rsid w:val="00815ED4"/>
    <w:rsid w:val="00815F07"/>
    <w:rsid w:val="00816C7A"/>
    <w:rsid w:val="008174B8"/>
    <w:rsid w:val="0081754F"/>
    <w:rsid w:val="00817718"/>
    <w:rsid w:val="00817A33"/>
    <w:rsid w:val="00820085"/>
    <w:rsid w:val="00820352"/>
    <w:rsid w:val="00820920"/>
    <w:rsid w:val="008212E3"/>
    <w:rsid w:val="0082195F"/>
    <w:rsid w:val="00822CC0"/>
    <w:rsid w:val="008233CD"/>
    <w:rsid w:val="008234BA"/>
    <w:rsid w:val="00823BBC"/>
    <w:rsid w:val="00824336"/>
    <w:rsid w:val="00825DA9"/>
    <w:rsid w:val="00825E74"/>
    <w:rsid w:val="008262B0"/>
    <w:rsid w:val="00826556"/>
    <w:rsid w:val="00826976"/>
    <w:rsid w:val="00827D48"/>
    <w:rsid w:val="00827F33"/>
    <w:rsid w:val="0083040B"/>
    <w:rsid w:val="00830A83"/>
    <w:rsid w:val="008310B4"/>
    <w:rsid w:val="00831972"/>
    <w:rsid w:val="00831E79"/>
    <w:rsid w:val="008321DA"/>
    <w:rsid w:val="00832ECC"/>
    <w:rsid w:val="00833E1B"/>
    <w:rsid w:val="008343B0"/>
    <w:rsid w:val="00835A84"/>
    <w:rsid w:val="00835DC8"/>
    <w:rsid w:val="00836698"/>
    <w:rsid w:val="00836A18"/>
    <w:rsid w:val="008379F9"/>
    <w:rsid w:val="0084009F"/>
    <w:rsid w:val="00840CCF"/>
    <w:rsid w:val="008418B3"/>
    <w:rsid w:val="00842450"/>
    <w:rsid w:val="00842762"/>
    <w:rsid w:val="00842A58"/>
    <w:rsid w:val="00842C5B"/>
    <w:rsid w:val="00842F68"/>
    <w:rsid w:val="00844E47"/>
    <w:rsid w:val="00845649"/>
    <w:rsid w:val="00845852"/>
    <w:rsid w:val="00845A89"/>
    <w:rsid w:val="00845C5E"/>
    <w:rsid w:val="00845D8C"/>
    <w:rsid w:val="00846EF1"/>
    <w:rsid w:val="00847194"/>
    <w:rsid w:val="0084786C"/>
    <w:rsid w:val="00847BA8"/>
    <w:rsid w:val="00850116"/>
    <w:rsid w:val="008504EA"/>
    <w:rsid w:val="008509EC"/>
    <w:rsid w:val="00850D75"/>
    <w:rsid w:val="008514EA"/>
    <w:rsid w:val="00851CEF"/>
    <w:rsid w:val="0085232D"/>
    <w:rsid w:val="008532B2"/>
    <w:rsid w:val="00853392"/>
    <w:rsid w:val="008533A6"/>
    <w:rsid w:val="008539BA"/>
    <w:rsid w:val="00853B00"/>
    <w:rsid w:val="0085418F"/>
    <w:rsid w:val="00854616"/>
    <w:rsid w:val="00854A96"/>
    <w:rsid w:val="008550C5"/>
    <w:rsid w:val="0085548E"/>
    <w:rsid w:val="00855AC2"/>
    <w:rsid w:val="00855E3F"/>
    <w:rsid w:val="00856307"/>
    <w:rsid w:val="00856686"/>
    <w:rsid w:val="0085742E"/>
    <w:rsid w:val="00857737"/>
    <w:rsid w:val="008577EA"/>
    <w:rsid w:val="008606F5"/>
    <w:rsid w:val="00861210"/>
    <w:rsid w:val="00861645"/>
    <w:rsid w:val="008621F6"/>
    <w:rsid w:val="00862673"/>
    <w:rsid w:val="00862A3D"/>
    <w:rsid w:val="00863A0E"/>
    <w:rsid w:val="00864254"/>
    <w:rsid w:val="00865F75"/>
    <w:rsid w:val="0086684E"/>
    <w:rsid w:val="00866ADA"/>
    <w:rsid w:val="00866C83"/>
    <w:rsid w:val="00867154"/>
    <w:rsid w:val="00867DD1"/>
    <w:rsid w:val="008707FA"/>
    <w:rsid w:val="00870ACB"/>
    <w:rsid w:val="0087170D"/>
    <w:rsid w:val="008718F4"/>
    <w:rsid w:val="008721B0"/>
    <w:rsid w:val="00872364"/>
    <w:rsid w:val="00872E4E"/>
    <w:rsid w:val="00873737"/>
    <w:rsid w:val="008739A4"/>
    <w:rsid w:val="008743A9"/>
    <w:rsid w:val="00874B1B"/>
    <w:rsid w:val="00874E3B"/>
    <w:rsid w:val="00877754"/>
    <w:rsid w:val="00877D7A"/>
    <w:rsid w:val="00880623"/>
    <w:rsid w:val="00880852"/>
    <w:rsid w:val="008809ED"/>
    <w:rsid w:val="008818C9"/>
    <w:rsid w:val="00881B55"/>
    <w:rsid w:val="00881F09"/>
    <w:rsid w:val="00882AD1"/>
    <w:rsid w:val="00883AC8"/>
    <w:rsid w:val="00883D02"/>
    <w:rsid w:val="00884281"/>
    <w:rsid w:val="0088450C"/>
    <w:rsid w:val="00884B25"/>
    <w:rsid w:val="00885447"/>
    <w:rsid w:val="00885A07"/>
    <w:rsid w:val="008864A2"/>
    <w:rsid w:val="00886599"/>
    <w:rsid w:val="0088664F"/>
    <w:rsid w:val="00886A7A"/>
    <w:rsid w:val="00887903"/>
    <w:rsid w:val="008902C5"/>
    <w:rsid w:val="00890A7C"/>
    <w:rsid w:val="00890CE6"/>
    <w:rsid w:val="008912EE"/>
    <w:rsid w:val="00891375"/>
    <w:rsid w:val="00891EBF"/>
    <w:rsid w:val="00892233"/>
    <w:rsid w:val="0089280D"/>
    <w:rsid w:val="008936EC"/>
    <w:rsid w:val="008938E0"/>
    <w:rsid w:val="008938E7"/>
    <w:rsid w:val="0089390D"/>
    <w:rsid w:val="00893E12"/>
    <w:rsid w:val="00894896"/>
    <w:rsid w:val="00895095"/>
    <w:rsid w:val="00896213"/>
    <w:rsid w:val="00896396"/>
    <w:rsid w:val="008967A8"/>
    <w:rsid w:val="00896869"/>
    <w:rsid w:val="00896CC1"/>
    <w:rsid w:val="008975B3"/>
    <w:rsid w:val="0089761D"/>
    <w:rsid w:val="008977B5"/>
    <w:rsid w:val="00897811"/>
    <w:rsid w:val="008A01B8"/>
    <w:rsid w:val="008A0362"/>
    <w:rsid w:val="008A03E1"/>
    <w:rsid w:val="008A06BF"/>
    <w:rsid w:val="008A0DBB"/>
    <w:rsid w:val="008A0E17"/>
    <w:rsid w:val="008A125C"/>
    <w:rsid w:val="008A1E42"/>
    <w:rsid w:val="008A2EE0"/>
    <w:rsid w:val="008A3292"/>
    <w:rsid w:val="008A407C"/>
    <w:rsid w:val="008A42DD"/>
    <w:rsid w:val="008A42DF"/>
    <w:rsid w:val="008A5260"/>
    <w:rsid w:val="008A57E4"/>
    <w:rsid w:val="008A7C78"/>
    <w:rsid w:val="008A7D0F"/>
    <w:rsid w:val="008B0782"/>
    <w:rsid w:val="008B08DC"/>
    <w:rsid w:val="008B1428"/>
    <w:rsid w:val="008B24C5"/>
    <w:rsid w:val="008B2B7B"/>
    <w:rsid w:val="008B2CEC"/>
    <w:rsid w:val="008B3188"/>
    <w:rsid w:val="008B33AF"/>
    <w:rsid w:val="008B4040"/>
    <w:rsid w:val="008B467D"/>
    <w:rsid w:val="008B4B6D"/>
    <w:rsid w:val="008B4D4A"/>
    <w:rsid w:val="008B4DA7"/>
    <w:rsid w:val="008B52C4"/>
    <w:rsid w:val="008B573B"/>
    <w:rsid w:val="008B5741"/>
    <w:rsid w:val="008B5FD8"/>
    <w:rsid w:val="008B615A"/>
    <w:rsid w:val="008B64BB"/>
    <w:rsid w:val="008B6E69"/>
    <w:rsid w:val="008C012B"/>
    <w:rsid w:val="008C0130"/>
    <w:rsid w:val="008C020D"/>
    <w:rsid w:val="008C0745"/>
    <w:rsid w:val="008C2097"/>
    <w:rsid w:val="008C2470"/>
    <w:rsid w:val="008C271F"/>
    <w:rsid w:val="008C2B93"/>
    <w:rsid w:val="008C30D7"/>
    <w:rsid w:val="008C333A"/>
    <w:rsid w:val="008C38D1"/>
    <w:rsid w:val="008C3954"/>
    <w:rsid w:val="008C4021"/>
    <w:rsid w:val="008C4544"/>
    <w:rsid w:val="008C50D4"/>
    <w:rsid w:val="008C52B7"/>
    <w:rsid w:val="008C5C36"/>
    <w:rsid w:val="008C62EC"/>
    <w:rsid w:val="008C64E8"/>
    <w:rsid w:val="008C76B6"/>
    <w:rsid w:val="008C789C"/>
    <w:rsid w:val="008C7A34"/>
    <w:rsid w:val="008D0079"/>
    <w:rsid w:val="008D0135"/>
    <w:rsid w:val="008D0BDC"/>
    <w:rsid w:val="008D1A0B"/>
    <w:rsid w:val="008D1D2A"/>
    <w:rsid w:val="008D1EF8"/>
    <w:rsid w:val="008D26FB"/>
    <w:rsid w:val="008D2E02"/>
    <w:rsid w:val="008D3361"/>
    <w:rsid w:val="008D3AD9"/>
    <w:rsid w:val="008D528B"/>
    <w:rsid w:val="008D5898"/>
    <w:rsid w:val="008D60A1"/>
    <w:rsid w:val="008D6716"/>
    <w:rsid w:val="008D68D0"/>
    <w:rsid w:val="008D74A8"/>
    <w:rsid w:val="008D7737"/>
    <w:rsid w:val="008D79E9"/>
    <w:rsid w:val="008E0133"/>
    <w:rsid w:val="008E049A"/>
    <w:rsid w:val="008E0603"/>
    <w:rsid w:val="008E0628"/>
    <w:rsid w:val="008E1574"/>
    <w:rsid w:val="008E18DD"/>
    <w:rsid w:val="008E1E2F"/>
    <w:rsid w:val="008E223A"/>
    <w:rsid w:val="008E223C"/>
    <w:rsid w:val="008E22C5"/>
    <w:rsid w:val="008E253E"/>
    <w:rsid w:val="008E4210"/>
    <w:rsid w:val="008E46EB"/>
    <w:rsid w:val="008E49BA"/>
    <w:rsid w:val="008E4A06"/>
    <w:rsid w:val="008E4BD0"/>
    <w:rsid w:val="008E516D"/>
    <w:rsid w:val="008E5293"/>
    <w:rsid w:val="008E54A8"/>
    <w:rsid w:val="008E5629"/>
    <w:rsid w:val="008E5811"/>
    <w:rsid w:val="008E5F77"/>
    <w:rsid w:val="008E614C"/>
    <w:rsid w:val="008E625E"/>
    <w:rsid w:val="008E64A3"/>
    <w:rsid w:val="008E6613"/>
    <w:rsid w:val="008E71B5"/>
    <w:rsid w:val="008E729C"/>
    <w:rsid w:val="008E77F6"/>
    <w:rsid w:val="008E7E4A"/>
    <w:rsid w:val="008F0A39"/>
    <w:rsid w:val="008F0A77"/>
    <w:rsid w:val="008F104A"/>
    <w:rsid w:val="008F122C"/>
    <w:rsid w:val="008F1895"/>
    <w:rsid w:val="008F1B35"/>
    <w:rsid w:val="008F1D21"/>
    <w:rsid w:val="008F20CE"/>
    <w:rsid w:val="008F3288"/>
    <w:rsid w:val="008F384C"/>
    <w:rsid w:val="008F3BCF"/>
    <w:rsid w:val="008F4BC7"/>
    <w:rsid w:val="008F4E07"/>
    <w:rsid w:val="008F4F92"/>
    <w:rsid w:val="008F4FF8"/>
    <w:rsid w:val="008F5304"/>
    <w:rsid w:val="008F56E6"/>
    <w:rsid w:val="008F673F"/>
    <w:rsid w:val="008F6823"/>
    <w:rsid w:val="008F68CC"/>
    <w:rsid w:val="008F7FAF"/>
    <w:rsid w:val="009004A3"/>
    <w:rsid w:val="009015D7"/>
    <w:rsid w:val="00901799"/>
    <w:rsid w:val="00901B34"/>
    <w:rsid w:val="00901B9B"/>
    <w:rsid w:val="00901D23"/>
    <w:rsid w:val="00901E1E"/>
    <w:rsid w:val="00901F8D"/>
    <w:rsid w:val="00902216"/>
    <w:rsid w:val="009023BA"/>
    <w:rsid w:val="0090251F"/>
    <w:rsid w:val="00902703"/>
    <w:rsid w:val="00902A2E"/>
    <w:rsid w:val="00902BED"/>
    <w:rsid w:val="00902DE4"/>
    <w:rsid w:val="00902E07"/>
    <w:rsid w:val="00902E99"/>
    <w:rsid w:val="00902EE0"/>
    <w:rsid w:val="009035C2"/>
    <w:rsid w:val="0090368F"/>
    <w:rsid w:val="00903979"/>
    <w:rsid w:val="00903C9F"/>
    <w:rsid w:val="00904041"/>
    <w:rsid w:val="00904488"/>
    <w:rsid w:val="00904817"/>
    <w:rsid w:val="00904A9F"/>
    <w:rsid w:val="009061E5"/>
    <w:rsid w:val="00906475"/>
    <w:rsid w:val="0090665E"/>
    <w:rsid w:val="009069A2"/>
    <w:rsid w:val="00907697"/>
    <w:rsid w:val="00907D4D"/>
    <w:rsid w:val="00907D89"/>
    <w:rsid w:val="00910E02"/>
    <w:rsid w:val="009110B6"/>
    <w:rsid w:val="009115DA"/>
    <w:rsid w:val="009119B6"/>
    <w:rsid w:val="009119D8"/>
    <w:rsid w:val="009123C4"/>
    <w:rsid w:val="009127E4"/>
    <w:rsid w:val="009128DD"/>
    <w:rsid w:val="00913957"/>
    <w:rsid w:val="0091471D"/>
    <w:rsid w:val="00914A78"/>
    <w:rsid w:val="00914C5A"/>
    <w:rsid w:val="00914FCB"/>
    <w:rsid w:val="00915068"/>
    <w:rsid w:val="00915E2F"/>
    <w:rsid w:val="00915E9E"/>
    <w:rsid w:val="00915ED9"/>
    <w:rsid w:val="00915F16"/>
    <w:rsid w:val="00916328"/>
    <w:rsid w:val="00916961"/>
    <w:rsid w:val="00916A84"/>
    <w:rsid w:val="00916D4A"/>
    <w:rsid w:val="00917071"/>
    <w:rsid w:val="00917714"/>
    <w:rsid w:val="0091771A"/>
    <w:rsid w:val="00920AD0"/>
    <w:rsid w:val="00920F5E"/>
    <w:rsid w:val="009211B1"/>
    <w:rsid w:val="00921695"/>
    <w:rsid w:val="00922854"/>
    <w:rsid w:val="00922AB2"/>
    <w:rsid w:val="0092360F"/>
    <w:rsid w:val="00923685"/>
    <w:rsid w:val="00923BA3"/>
    <w:rsid w:val="00923DC5"/>
    <w:rsid w:val="00923FFD"/>
    <w:rsid w:val="00924A7E"/>
    <w:rsid w:val="00925437"/>
    <w:rsid w:val="00925958"/>
    <w:rsid w:val="009259D7"/>
    <w:rsid w:val="00926299"/>
    <w:rsid w:val="00926BF0"/>
    <w:rsid w:val="00926F8A"/>
    <w:rsid w:val="009277EA"/>
    <w:rsid w:val="00927BD6"/>
    <w:rsid w:val="00927EC7"/>
    <w:rsid w:val="009300C7"/>
    <w:rsid w:val="00930557"/>
    <w:rsid w:val="00930B28"/>
    <w:rsid w:val="0093190C"/>
    <w:rsid w:val="00932264"/>
    <w:rsid w:val="009323F3"/>
    <w:rsid w:val="00932634"/>
    <w:rsid w:val="00932ED4"/>
    <w:rsid w:val="00933C1E"/>
    <w:rsid w:val="00934800"/>
    <w:rsid w:val="00935322"/>
    <w:rsid w:val="00935DAA"/>
    <w:rsid w:val="009379E9"/>
    <w:rsid w:val="00937D95"/>
    <w:rsid w:val="0094040E"/>
    <w:rsid w:val="009412BC"/>
    <w:rsid w:val="00941B64"/>
    <w:rsid w:val="00941D5C"/>
    <w:rsid w:val="00941FA4"/>
    <w:rsid w:val="00942388"/>
    <w:rsid w:val="009429E7"/>
    <w:rsid w:val="00942B4E"/>
    <w:rsid w:val="00942DE7"/>
    <w:rsid w:val="009439F5"/>
    <w:rsid w:val="00945011"/>
    <w:rsid w:val="00945881"/>
    <w:rsid w:val="00945A4D"/>
    <w:rsid w:val="00946A3E"/>
    <w:rsid w:val="009508EF"/>
    <w:rsid w:val="00950B97"/>
    <w:rsid w:val="00950B9E"/>
    <w:rsid w:val="00950F7D"/>
    <w:rsid w:val="00951928"/>
    <w:rsid w:val="00952923"/>
    <w:rsid w:val="00953572"/>
    <w:rsid w:val="0095397B"/>
    <w:rsid w:val="00953A50"/>
    <w:rsid w:val="00954308"/>
    <w:rsid w:val="00954544"/>
    <w:rsid w:val="009546DD"/>
    <w:rsid w:val="00955628"/>
    <w:rsid w:val="009558D9"/>
    <w:rsid w:val="009563A9"/>
    <w:rsid w:val="009568E1"/>
    <w:rsid w:val="00956962"/>
    <w:rsid w:val="00956E0B"/>
    <w:rsid w:val="00956FC4"/>
    <w:rsid w:val="009579C9"/>
    <w:rsid w:val="0096024A"/>
    <w:rsid w:val="0096061E"/>
    <w:rsid w:val="00960945"/>
    <w:rsid w:val="00960EAA"/>
    <w:rsid w:val="0096125A"/>
    <w:rsid w:val="0096193F"/>
    <w:rsid w:val="00961AC6"/>
    <w:rsid w:val="00962315"/>
    <w:rsid w:val="00963126"/>
    <w:rsid w:val="009631D1"/>
    <w:rsid w:val="009634C5"/>
    <w:rsid w:val="0096358E"/>
    <w:rsid w:val="00964415"/>
    <w:rsid w:val="009661F9"/>
    <w:rsid w:val="009661FA"/>
    <w:rsid w:val="00966590"/>
    <w:rsid w:val="009667F1"/>
    <w:rsid w:val="00966BA3"/>
    <w:rsid w:val="009670D9"/>
    <w:rsid w:val="00970513"/>
    <w:rsid w:val="00970657"/>
    <w:rsid w:val="009709E4"/>
    <w:rsid w:val="00970B13"/>
    <w:rsid w:val="00970FF3"/>
    <w:rsid w:val="00971B83"/>
    <w:rsid w:val="00971EA0"/>
    <w:rsid w:val="00972E16"/>
    <w:rsid w:val="00972F1D"/>
    <w:rsid w:val="00974856"/>
    <w:rsid w:val="00975803"/>
    <w:rsid w:val="00975D31"/>
    <w:rsid w:val="00975D83"/>
    <w:rsid w:val="00975D95"/>
    <w:rsid w:val="00976695"/>
    <w:rsid w:val="009767CE"/>
    <w:rsid w:val="00977936"/>
    <w:rsid w:val="00977D5D"/>
    <w:rsid w:val="00980C24"/>
    <w:rsid w:val="00980F67"/>
    <w:rsid w:val="00981009"/>
    <w:rsid w:val="0098181C"/>
    <w:rsid w:val="00981CD2"/>
    <w:rsid w:val="00982BD9"/>
    <w:rsid w:val="00983364"/>
    <w:rsid w:val="00983DAF"/>
    <w:rsid w:val="00984B2E"/>
    <w:rsid w:val="0098500B"/>
    <w:rsid w:val="00985048"/>
    <w:rsid w:val="009852A1"/>
    <w:rsid w:val="009853F0"/>
    <w:rsid w:val="00985573"/>
    <w:rsid w:val="00985DC8"/>
    <w:rsid w:val="009862C8"/>
    <w:rsid w:val="009862F7"/>
    <w:rsid w:val="009867A2"/>
    <w:rsid w:val="00986A7B"/>
    <w:rsid w:val="009870A5"/>
    <w:rsid w:val="009870EC"/>
    <w:rsid w:val="009872FF"/>
    <w:rsid w:val="00987312"/>
    <w:rsid w:val="00987D71"/>
    <w:rsid w:val="00990366"/>
    <w:rsid w:val="009903B3"/>
    <w:rsid w:val="00990A14"/>
    <w:rsid w:val="00990B50"/>
    <w:rsid w:val="00990DBB"/>
    <w:rsid w:val="00992079"/>
    <w:rsid w:val="009920FA"/>
    <w:rsid w:val="00992134"/>
    <w:rsid w:val="0099286E"/>
    <w:rsid w:val="00992D6F"/>
    <w:rsid w:val="00993088"/>
    <w:rsid w:val="00993790"/>
    <w:rsid w:val="00993F05"/>
    <w:rsid w:val="00994516"/>
    <w:rsid w:val="00994D00"/>
    <w:rsid w:val="009957DB"/>
    <w:rsid w:val="009961F2"/>
    <w:rsid w:val="00996324"/>
    <w:rsid w:val="00996998"/>
    <w:rsid w:val="00996B45"/>
    <w:rsid w:val="00997BD3"/>
    <w:rsid w:val="00997E80"/>
    <w:rsid w:val="009A078F"/>
    <w:rsid w:val="009A0C2C"/>
    <w:rsid w:val="009A1042"/>
    <w:rsid w:val="009A117F"/>
    <w:rsid w:val="009A1530"/>
    <w:rsid w:val="009A15DF"/>
    <w:rsid w:val="009A28DC"/>
    <w:rsid w:val="009A2901"/>
    <w:rsid w:val="009A2E6A"/>
    <w:rsid w:val="009A34F2"/>
    <w:rsid w:val="009A387C"/>
    <w:rsid w:val="009A3E07"/>
    <w:rsid w:val="009A3FF5"/>
    <w:rsid w:val="009A4CCA"/>
    <w:rsid w:val="009A4DB5"/>
    <w:rsid w:val="009A5BBD"/>
    <w:rsid w:val="009A5C35"/>
    <w:rsid w:val="009A60F6"/>
    <w:rsid w:val="009A68D4"/>
    <w:rsid w:val="009A6C3F"/>
    <w:rsid w:val="009A74D1"/>
    <w:rsid w:val="009A7735"/>
    <w:rsid w:val="009A7A04"/>
    <w:rsid w:val="009A7E70"/>
    <w:rsid w:val="009A7F1A"/>
    <w:rsid w:val="009B0464"/>
    <w:rsid w:val="009B187F"/>
    <w:rsid w:val="009B1BFF"/>
    <w:rsid w:val="009B2154"/>
    <w:rsid w:val="009B2948"/>
    <w:rsid w:val="009B2CD7"/>
    <w:rsid w:val="009B303C"/>
    <w:rsid w:val="009B3407"/>
    <w:rsid w:val="009B3604"/>
    <w:rsid w:val="009B3D1B"/>
    <w:rsid w:val="009B3D63"/>
    <w:rsid w:val="009B3FE0"/>
    <w:rsid w:val="009B417F"/>
    <w:rsid w:val="009B5441"/>
    <w:rsid w:val="009B5896"/>
    <w:rsid w:val="009B5B69"/>
    <w:rsid w:val="009B5C9D"/>
    <w:rsid w:val="009B607A"/>
    <w:rsid w:val="009B6AAB"/>
    <w:rsid w:val="009B6B5A"/>
    <w:rsid w:val="009B6CB4"/>
    <w:rsid w:val="009B6ECE"/>
    <w:rsid w:val="009B773C"/>
    <w:rsid w:val="009B79EE"/>
    <w:rsid w:val="009B7C16"/>
    <w:rsid w:val="009C02CF"/>
    <w:rsid w:val="009C0839"/>
    <w:rsid w:val="009C1230"/>
    <w:rsid w:val="009C14BF"/>
    <w:rsid w:val="009C16C9"/>
    <w:rsid w:val="009C1857"/>
    <w:rsid w:val="009C1F46"/>
    <w:rsid w:val="009C2061"/>
    <w:rsid w:val="009C2BD8"/>
    <w:rsid w:val="009C2D3F"/>
    <w:rsid w:val="009C306D"/>
    <w:rsid w:val="009C3485"/>
    <w:rsid w:val="009C3CE8"/>
    <w:rsid w:val="009C463D"/>
    <w:rsid w:val="009C49AC"/>
    <w:rsid w:val="009C54C7"/>
    <w:rsid w:val="009C633B"/>
    <w:rsid w:val="009C6BD2"/>
    <w:rsid w:val="009C740C"/>
    <w:rsid w:val="009D0255"/>
    <w:rsid w:val="009D0258"/>
    <w:rsid w:val="009D062B"/>
    <w:rsid w:val="009D183E"/>
    <w:rsid w:val="009D1C57"/>
    <w:rsid w:val="009D2302"/>
    <w:rsid w:val="009D29E8"/>
    <w:rsid w:val="009D2A6F"/>
    <w:rsid w:val="009D31DA"/>
    <w:rsid w:val="009D3B40"/>
    <w:rsid w:val="009D3BC1"/>
    <w:rsid w:val="009D3E0E"/>
    <w:rsid w:val="009D434D"/>
    <w:rsid w:val="009D4721"/>
    <w:rsid w:val="009D4C62"/>
    <w:rsid w:val="009D4C80"/>
    <w:rsid w:val="009D5388"/>
    <w:rsid w:val="009D581F"/>
    <w:rsid w:val="009D5A20"/>
    <w:rsid w:val="009D62C7"/>
    <w:rsid w:val="009D6A4A"/>
    <w:rsid w:val="009D7017"/>
    <w:rsid w:val="009D796E"/>
    <w:rsid w:val="009D7F35"/>
    <w:rsid w:val="009E003A"/>
    <w:rsid w:val="009E0899"/>
    <w:rsid w:val="009E0E2B"/>
    <w:rsid w:val="009E14E3"/>
    <w:rsid w:val="009E15FD"/>
    <w:rsid w:val="009E1799"/>
    <w:rsid w:val="009E1DF2"/>
    <w:rsid w:val="009E1E5F"/>
    <w:rsid w:val="009E27A6"/>
    <w:rsid w:val="009E27E2"/>
    <w:rsid w:val="009E282A"/>
    <w:rsid w:val="009E3569"/>
    <w:rsid w:val="009E40C2"/>
    <w:rsid w:val="009E45AE"/>
    <w:rsid w:val="009E4854"/>
    <w:rsid w:val="009E505B"/>
    <w:rsid w:val="009E550E"/>
    <w:rsid w:val="009E5533"/>
    <w:rsid w:val="009E5F72"/>
    <w:rsid w:val="009E5F73"/>
    <w:rsid w:val="009E617F"/>
    <w:rsid w:val="009E6235"/>
    <w:rsid w:val="009E6569"/>
    <w:rsid w:val="009E70CE"/>
    <w:rsid w:val="009E7349"/>
    <w:rsid w:val="009E7AE2"/>
    <w:rsid w:val="009E7EEB"/>
    <w:rsid w:val="009F0123"/>
    <w:rsid w:val="009F0874"/>
    <w:rsid w:val="009F0A7B"/>
    <w:rsid w:val="009F0C29"/>
    <w:rsid w:val="009F0D12"/>
    <w:rsid w:val="009F0D26"/>
    <w:rsid w:val="009F0F01"/>
    <w:rsid w:val="009F0FF9"/>
    <w:rsid w:val="009F11BE"/>
    <w:rsid w:val="009F19D3"/>
    <w:rsid w:val="009F2B1B"/>
    <w:rsid w:val="009F2C9F"/>
    <w:rsid w:val="009F2F71"/>
    <w:rsid w:val="009F3221"/>
    <w:rsid w:val="009F3AC7"/>
    <w:rsid w:val="009F3BFB"/>
    <w:rsid w:val="009F4230"/>
    <w:rsid w:val="009F430C"/>
    <w:rsid w:val="009F4631"/>
    <w:rsid w:val="009F485A"/>
    <w:rsid w:val="009F4F40"/>
    <w:rsid w:val="009F5A11"/>
    <w:rsid w:val="009F60AA"/>
    <w:rsid w:val="009F63CF"/>
    <w:rsid w:val="009F6C3F"/>
    <w:rsid w:val="009F71AD"/>
    <w:rsid w:val="009F78D7"/>
    <w:rsid w:val="009F7CFA"/>
    <w:rsid w:val="009F7CFF"/>
    <w:rsid w:val="00A0020B"/>
    <w:rsid w:val="00A004C9"/>
    <w:rsid w:val="00A0051A"/>
    <w:rsid w:val="00A00E25"/>
    <w:rsid w:val="00A00F2D"/>
    <w:rsid w:val="00A010CB"/>
    <w:rsid w:val="00A02126"/>
    <w:rsid w:val="00A023C1"/>
    <w:rsid w:val="00A02789"/>
    <w:rsid w:val="00A0321D"/>
    <w:rsid w:val="00A048ED"/>
    <w:rsid w:val="00A049B7"/>
    <w:rsid w:val="00A04A2C"/>
    <w:rsid w:val="00A04F48"/>
    <w:rsid w:val="00A0557C"/>
    <w:rsid w:val="00A05583"/>
    <w:rsid w:val="00A05DAD"/>
    <w:rsid w:val="00A063B8"/>
    <w:rsid w:val="00A06BF5"/>
    <w:rsid w:val="00A06D03"/>
    <w:rsid w:val="00A06E15"/>
    <w:rsid w:val="00A06F5A"/>
    <w:rsid w:val="00A072A6"/>
    <w:rsid w:val="00A07CB7"/>
    <w:rsid w:val="00A10374"/>
    <w:rsid w:val="00A103B6"/>
    <w:rsid w:val="00A113D4"/>
    <w:rsid w:val="00A11843"/>
    <w:rsid w:val="00A119CF"/>
    <w:rsid w:val="00A12063"/>
    <w:rsid w:val="00A124F0"/>
    <w:rsid w:val="00A12808"/>
    <w:rsid w:val="00A128B4"/>
    <w:rsid w:val="00A12CE9"/>
    <w:rsid w:val="00A12DDB"/>
    <w:rsid w:val="00A12FA6"/>
    <w:rsid w:val="00A134FD"/>
    <w:rsid w:val="00A13E9C"/>
    <w:rsid w:val="00A1421F"/>
    <w:rsid w:val="00A144BA"/>
    <w:rsid w:val="00A146CF"/>
    <w:rsid w:val="00A148E7"/>
    <w:rsid w:val="00A149FA"/>
    <w:rsid w:val="00A1579E"/>
    <w:rsid w:val="00A15B23"/>
    <w:rsid w:val="00A16566"/>
    <w:rsid w:val="00A170BA"/>
    <w:rsid w:val="00A17DC8"/>
    <w:rsid w:val="00A206EB"/>
    <w:rsid w:val="00A20AE7"/>
    <w:rsid w:val="00A20E16"/>
    <w:rsid w:val="00A20F9F"/>
    <w:rsid w:val="00A21DE1"/>
    <w:rsid w:val="00A21FDA"/>
    <w:rsid w:val="00A221AD"/>
    <w:rsid w:val="00A22353"/>
    <w:rsid w:val="00A22460"/>
    <w:rsid w:val="00A22F52"/>
    <w:rsid w:val="00A23903"/>
    <w:rsid w:val="00A23B42"/>
    <w:rsid w:val="00A24020"/>
    <w:rsid w:val="00A24CF2"/>
    <w:rsid w:val="00A24D2A"/>
    <w:rsid w:val="00A24E59"/>
    <w:rsid w:val="00A2561B"/>
    <w:rsid w:val="00A25998"/>
    <w:rsid w:val="00A2608A"/>
    <w:rsid w:val="00A27189"/>
    <w:rsid w:val="00A272F7"/>
    <w:rsid w:val="00A27569"/>
    <w:rsid w:val="00A27D7E"/>
    <w:rsid w:val="00A27ECE"/>
    <w:rsid w:val="00A31191"/>
    <w:rsid w:val="00A31347"/>
    <w:rsid w:val="00A31370"/>
    <w:rsid w:val="00A31E41"/>
    <w:rsid w:val="00A3209E"/>
    <w:rsid w:val="00A3294F"/>
    <w:rsid w:val="00A33D88"/>
    <w:rsid w:val="00A3426C"/>
    <w:rsid w:val="00A345CC"/>
    <w:rsid w:val="00A347F2"/>
    <w:rsid w:val="00A34909"/>
    <w:rsid w:val="00A34FAA"/>
    <w:rsid w:val="00A351F0"/>
    <w:rsid w:val="00A35374"/>
    <w:rsid w:val="00A359FB"/>
    <w:rsid w:val="00A35FE6"/>
    <w:rsid w:val="00A36208"/>
    <w:rsid w:val="00A36546"/>
    <w:rsid w:val="00A365CD"/>
    <w:rsid w:val="00A36C5E"/>
    <w:rsid w:val="00A3716F"/>
    <w:rsid w:val="00A37D04"/>
    <w:rsid w:val="00A37DA4"/>
    <w:rsid w:val="00A37FE0"/>
    <w:rsid w:val="00A40858"/>
    <w:rsid w:val="00A40E68"/>
    <w:rsid w:val="00A41AEA"/>
    <w:rsid w:val="00A42A2C"/>
    <w:rsid w:val="00A42A85"/>
    <w:rsid w:val="00A42B2F"/>
    <w:rsid w:val="00A42C4B"/>
    <w:rsid w:val="00A42E34"/>
    <w:rsid w:val="00A42F05"/>
    <w:rsid w:val="00A436A1"/>
    <w:rsid w:val="00A43805"/>
    <w:rsid w:val="00A4381B"/>
    <w:rsid w:val="00A4413B"/>
    <w:rsid w:val="00A441A8"/>
    <w:rsid w:val="00A44B41"/>
    <w:rsid w:val="00A44D6B"/>
    <w:rsid w:val="00A45630"/>
    <w:rsid w:val="00A459E1"/>
    <w:rsid w:val="00A45B93"/>
    <w:rsid w:val="00A46617"/>
    <w:rsid w:val="00A46DD7"/>
    <w:rsid w:val="00A46E34"/>
    <w:rsid w:val="00A46EA1"/>
    <w:rsid w:val="00A4763F"/>
    <w:rsid w:val="00A47B51"/>
    <w:rsid w:val="00A5054B"/>
    <w:rsid w:val="00A5056B"/>
    <w:rsid w:val="00A51D4E"/>
    <w:rsid w:val="00A51FDE"/>
    <w:rsid w:val="00A52673"/>
    <w:rsid w:val="00A53011"/>
    <w:rsid w:val="00A53B00"/>
    <w:rsid w:val="00A53C8E"/>
    <w:rsid w:val="00A53F33"/>
    <w:rsid w:val="00A5465F"/>
    <w:rsid w:val="00A54BEB"/>
    <w:rsid w:val="00A55412"/>
    <w:rsid w:val="00A55ACA"/>
    <w:rsid w:val="00A55C30"/>
    <w:rsid w:val="00A55D2B"/>
    <w:rsid w:val="00A56002"/>
    <w:rsid w:val="00A563E4"/>
    <w:rsid w:val="00A565D3"/>
    <w:rsid w:val="00A566C1"/>
    <w:rsid w:val="00A56930"/>
    <w:rsid w:val="00A56F23"/>
    <w:rsid w:val="00A56F34"/>
    <w:rsid w:val="00A6077C"/>
    <w:rsid w:val="00A60E75"/>
    <w:rsid w:val="00A61195"/>
    <w:rsid w:val="00A623CD"/>
    <w:rsid w:val="00A62454"/>
    <w:rsid w:val="00A62980"/>
    <w:rsid w:val="00A6306B"/>
    <w:rsid w:val="00A64572"/>
    <w:rsid w:val="00A6466A"/>
    <w:rsid w:val="00A646F5"/>
    <w:rsid w:val="00A64BBD"/>
    <w:rsid w:val="00A64D55"/>
    <w:rsid w:val="00A65631"/>
    <w:rsid w:val="00A658DC"/>
    <w:rsid w:val="00A666D1"/>
    <w:rsid w:val="00A66779"/>
    <w:rsid w:val="00A7049B"/>
    <w:rsid w:val="00A70B18"/>
    <w:rsid w:val="00A71EDD"/>
    <w:rsid w:val="00A72490"/>
    <w:rsid w:val="00A728ED"/>
    <w:rsid w:val="00A7297B"/>
    <w:rsid w:val="00A74A32"/>
    <w:rsid w:val="00A74D7F"/>
    <w:rsid w:val="00A754E7"/>
    <w:rsid w:val="00A75555"/>
    <w:rsid w:val="00A757AD"/>
    <w:rsid w:val="00A75E84"/>
    <w:rsid w:val="00A76021"/>
    <w:rsid w:val="00A7607A"/>
    <w:rsid w:val="00A761EC"/>
    <w:rsid w:val="00A7620B"/>
    <w:rsid w:val="00A762B2"/>
    <w:rsid w:val="00A76986"/>
    <w:rsid w:val="00A77073"/>
    <w:rsid w:val="00A778F5"/>
    <w:rsid w:val="00A77913"/>
    <w:rsid w:val="00A77C0A"/>
    <w:rsid w:val="00A804C6"/>
    <w:rsid w:val="00A8057F"/>
    <w:rsid w:val="00A805E0"/>
    <w:rsid w:val="00A80731"/>
    <w:rsid w:val="00A81F96"/>
    <w:rsid w:val="00A82419"/>
    <w:rsid w:val="00A82DDA"/>
    <w:rsid w:val="00A82F72"/>
    <w:rsid w:val="00A834AA"/>
    <w:rsid w:val="00A849A0"/>
    <w:rsid w:val="00A8520E"/>
    <w:rsid w:val="00A85356"/>
    <w:rsid w:val="00A8541F"/>
    <w:rsid w:val="00A85978"/>
    <w:rsid w:val="00A85E9E"/>
    <w:rsid w:val="00A86997"/>
    <w:rsid w:val="00A90450"/>
    <w:rsid w:val="00A9078D"/>
    <w:rsid w:val="00A9086C"/>
    <w:rsid w:val="00A90B34"/>
    <w:rsid w:val="00A912E3"/>
    <w:rsid w:val="00A92145"/>
    <w:rsid w:val="00A92DCB"/>
    <w:rsid w:val="00A9379A"/>
    <w:rsid w:val="00A93E7D"/>
    <w:rsid w:val="00A93FCA"/>
    <w:rsid w:val="00A94E31"/>
    <w:rsid w:val="00A95DF6"/>
    <w:rsid w:val="00A9609E"/>
    <w:rsid w:val="00A96120"/>
    <w:rsid w:val="00A961E3"/>
    <w:rsid w:val="00A96449"/>
    <w:rsid w:val="00A97612"/>
    <w:rsid w:val="00A97898"/>
    <w:rsid w:val="00A97938"/>
    <w:rsid w:val="00A979AC"/>
    <w:rsid w:val="00A97E0C"/>
    <w:rsid w:val="00AA00DE"/>
    <w:rsid w:val="00AA013D"/>
    <w:rsid w:val="00AA17F2"/>
    <w:rsid w:val="00AA20AB"/>
    <w:rsid w:val="00AA31C9"/>
    <w:rsid w:val="00AA3963"/>
    <w:rsid w:val="00AA3B0B"/>
    <w:rsid w:val="00AA518F"/>
    <w:rsid w:val="00AA51F7"/>
    <w:rsid w:val="00AA590D"/>
    <w:rsid w:val="00AA6138"/>
    <w:rsid w:val="00AA66DF"/>
    <w:rsid w:val="00AA6C45"/>
    <w:rsid w:val="00AA6D16"/>
    <w:rsid w:val="00AB001E"/>
    <w:rsid w:val="00AB0604"/>
    <w:rsid w:val="00AB1703"/>
    <w:rsid w:val="00AB1805"/>
    <w:rsid w:val="00AB252F"/>
    <w:rsid w:val="00AB2FE4"/>
    <w:rsid w:val="00AB3311"/>
    <w:rsid w:val="00AB4C93"/>
    <w:rsid w:val="00AB4D0F"/>
    <w:rsid w:val="00AB5219"/>
    <w:rsid w:val="00AB5350"/>
    <w:rsid w:val="00AB535F"/>
    <w:rsid w:val="00AB5398"/>
    <w:rsid w:val="00AB5A76"/>
    <w:rsid w:val="00AB6032"/>
    <w:rsid w:val="00AB6359"/>
    <w:rsid w:val="00AB6D26"/>
    <w:rsid w:val="00AC0022"/>
    <w:rsid w:val="00AC00D6"/>
    <w:rsid w:val="00AC019F"/>
    <w:rsid w:val="00AC0439"/>
    <w:rsid w:val="00AC1F45"/>
    <w:rsid w:val="00AC293B"/>
    <w:rsid w:val="00AC2C70"/>
    <w:rsid w:val="00AC3154"/>
    <w:rsid w:val="00AC3731"/>
    <w:rsid w:val="00AC4585"/>
    <w:rsid w:val="00AC4E9F"/>
    <w:rsid w:val="00AC550D"/>
    <w:rsid w:val="00AC5C5C"/>
    <w:rsid w:val="00AC6272"/>
    <w:rsid w:val="00AC7038"/>
    <w:rsid w:val="00AC73E1"/>
    <w:rsid w:val="00AC7C0C"/>
    <w:rsid w:val="00AD0094"/>
    <w:rsid w:val="00AD09FC"/>
    <w:rsid w:val="00AD0CF1"/>
    <w:rsid w:val="00AD0E98"/>
    <w:rsid w:val="00AD123E"/>
    <w:rsid w:val="00AD1298"/>
    <w:rsid w:val="00AD14C2"/>
    <w:rsid w:val="00AD18E7"/>
    <w:rsid w:val="00AD1EEC"/>
    <w:rsid w:val="00AD2085"/>
    <w:rsid w:val="00AD2215"/>
    <w:rsid w:val="00AD2AAF"/>
    <w:rsid w:val="00AD2D5D"/>
    <w:rsid w:val="00AD2E0C"/>
    <w:rsid w:val="00AD3699"/>
    <w:rsid w:val="00AD3D51"/>
    <w:rsid w:val="00AD4697"/>
    <w:rsid w:val="00AD4A45"/>
    <w:rsid w:val="00AD4BC7"/>
    <w:rsid w:val="00AD56CD"/>
    <w:rsid w:val="00AD5C49"/>
    <w:rsid w:val="00AD67E4"/>
    <w:rsid w:val="00AD6C66"/>
    <w:rsid w:val="00AD6FC9"/>
    <w:rsid w:val="00AD73E2"/>
    <w:rsid w:val="00AD7537"/>
    <w:rsid w:val="00AD76EE"/>
    <w:rsid w:val="00AD7D31"/>
    <w:rsid w:val="00AD7ECA"/>
    <w:rsid w:val="00AE063E"/>
    <w:rsid w:val="00AE08FA"/>
    <w:rsid w:val="00AE0A8A"/>
    <w:rsid w:val="00AE0BC6"/>
    <w:rsid w:val="00AE0D52"/>
    <w:rsid w:val="00AE16CC"/>
    <w:rsid w:val="00AE1A28"/>
    <w:rsid w:val="00AE1D19"/>
    <w:rsid w:val="00AE2EED"/>
    <w:rsid w:val="00AE3278"/>
    <w:rsid w:val="00AE3679"/>
    <w:rsid w:val="00AE3F4D"/>
    <w:rsid w:val="00AE3FAF"/>
    <w:rsid w:val="00AE433E"/>
    <w:rsid w:val="00AE459B"/>
    <w:rsid w:val="00AE4A96"/>
    <w:rsid w:val="00AE52A4"/>
    <w:rsid w:val="00AE5A4D"/>
    <w:rsid w:val="00AE6042"/>
    <w:rsid w:val="00AE6716"/>
    <w:rsid w:val="00AE75D2"/>
    <w:rsid w:val="00AE7AC4"/>
    <w:rsid w:val="00AF0369"/>
    <w:rsid w:val="00AF07BA"/>
    <w:rsid w:val="00AF0F79"/>
    <w:rsid w:val="00AF16FA"/>
    <w:rsid w:val="00AF19BB"/>
    <w:rsid w:val="00AF2418"/>
    <w:rsid w:val="00AF2955"/>
    <w:rsid w:val="00AF2980"/>
    <w:rsid w:val="00AF2C15"/>
    <w:rsid w:val="00AF2CA0"/>
    <w:rsid w:val="00AF3176"/>
    <w:rsid w:val="00AF3AB7"/>
    <w:rsid w:val="00AF3DEF"/>
    <w:rsid w:val="00AF417E"/>
    <w:rsid w:val="00AF43CD"/>
    <w:rsid w:val="00AF4430"/>
    <w:rsid w:val="00AF49E3"/>
    <w:rsid w:val="00AF4A90"/>
    <w:rsid w:val="00AF4B5A"/>
    <w:rsid w:val="00AF4CFD"/>
    <w:rsid w:val="00AF4E7E"/>
    <w:rsid w:val="00AF5111"/>
    <w:rsid w:val="00AF54E3"/>
    <w:rsid w:val="00AF5810"/>
    <w:rsid w:val="00AF5B32"/>
    <w:rsid w:val="00AF5BBA"/>
    <w:rsid w:val="00AF6314"/>
    <w:rsid w:val="00AF64A8"/>
    <w:rsid w:val="00AF64E2"/>
    <w:rsid w:val="00AF68D1"/>
    <w:rsid w:val="00AF6C69"/>
    <w:rsid w:val="00B010F1"/>
    <w:rsid w:val="00B01AE8"/>
    <w:rsid w:val="00B03AE9"/>
    <w:rsid w:val="00B03E75"/>
    <w:rsid w:val="00B04741"/>
    <w:rsid w:val="00B05CB5"/>
    <w:rsid w:val="00B05CF8"/>
    <w:rsid w:val="00B060E7"/>
    <w:rsid w:val="00B067DD"/>
    <w:rsid w:val="00B07095"/>
    <w:rsid w:val="00B07A47"/>
    <w:rsid w:val="00B1073B"/>
    <w:rsid w:val="00B10E41"/>
    <w:rsid w:val="00B111FB"/>
    <w:rsid w:val="00B11674"/>
    <w:rsid w:val="00B12865"/>
    <w:rsid w:val="00B13072"/>
    <w:rsid w:val="00B13260"/>
    <w:rsid w:val="00B1378C"/>
    <w:rsid w:val="00B13D30"/>
    <w:rsid w:val="00B141A1"/>
    <w:rsid w:val="00B14286"/>
    <w:rsid w:val="00B1454D"/>
    <w:rsid w:val="00B14E32"/>
    <w:rsid w:val="00B14F95"/>
    <w:rsid w:val="00B1504F"/>
    <w:rsid w:val="00B154D0"/>
    <w:rsid w:val="00B156E8"/>
    <w:rsid w:val="00B15D5A"/>
    <w:rsid w:val="00B1654B"/>
    <w:rsid w:val="00B17984"/>
    <w:rsid w:val="00B201C1"/>
    <w:rsid w:val="00B20E4B"/>
    <w:rsid w:val="00B21164"/>
    <w:rsid w:val="00B21382"/>
    <w:rsid w:val="00B21BA2"/>
    <w:rsid w:val="00B22844"/>
    <w:rsid w:val="00B22DEB"/>
    <w:rsid w:val="00B23149"/>
    <w:rsid w:val="00B23401"/>
    <w:rsid w:val="00B23443"/>
    <w:rsid w:val="00B23B76"/>
    <w:rsid w:val="00B2445D"/>
    <w:rsid w:val="00B24839"/>
    <w:rsid w:val="00B2486D"/>
    <w:rsid w:val="00B24BD0"/>
    <w:rsid w:val="00B24CBA"/>
    <w:rsid w:val="00B25F5E"/>
    <w:rsid w:val="00B266A6"/>
    <w:rsid w:val="00B266C5"/>
    <w:rsid w:val="00B27040"/>
    <w:rsid w:val="00B27EE7"/>
    <w:rsid w:val="00B300C8"/>
    <w:rsid w:val="00B30B42"/>
    <w:rsid w:val="00B31005"/>
    <w:rsid w:val="00B311AF"/>
    <w:rsid w:val="00B31A0D"/>
    <w:rsid w:val="00B31F92"/>
    <w:rsid w:val="00B3228A"/>
    <w:rsid w:val="00B329DB"/>
    <w:rsid w:val="00B32B3F"/>
    <w:rsid w:val="00B32B50"/>
    <w:rsid w:val="00B32EA0"/>
    <w:rsid w:val="00B3311F"/>
    <w:rsid w:val="00B33520"/>
    <w:rsid w:val="00B336DB"/>
    <w:rsid w:val="00B33942"/>
    <w:rsid w:val="00B33D2C"/>
    <w:rsid w:val="00B33F52"/>
    <w:rsid w:val="00B34AAD"/>
    <w:rsid w:val="00B352C4"/>
    <w:rsid w:val="00B35A7F"/>
    <w:rsid w:val="00B36488"/>
    <w:rsid w:val="00B3677B"/>
    <w:rsid w:val="00B3707C"/>
    <w:rsid w:val="00B3723D"/>
    <w:rsid w:val="00B40A69"/>
    <w:rsid w:val="00B41CD7"/>
    <w:rsid w:val="00B41F23"/>
    <w:rsid w:val="00B420BF"/>
    <w:rsid w:val="00B43685"/>
    <w:rsid w:val="00B4374B"/>
    <w:rsid w:val="00B43805"/>
    <w:rsid w:val="00B43A1E"/>
    <w:rsid w:val="00B43D41"/>
    <w:rsid w:val="00B44969"/>
    <w:rsid w:val="00B461B9"/>
    <w:rsid w:val="00B4648D"/>
    <w:rsid w:val="00B47090"/>
    <w:rsid w:val="00B47A42"/>
    <w:rsid w:val="00B47B6F"/>
    <w:rsid w:val="00B502DF"/>
    <w:rsid w:val="00B50339"/>
    <w:rsid w:val="00B50886"/>
    <w:rsid w:val="00B50C10"/>
    <w:rsid w:val="00B50FCB"/>
    <w:rsid w:val="00B5102C"/>
    <w:rsid w:val="00B510B3"/>
    <w:rsid w:val="00B51164"/>
    <w:rsid w:val="00B5306B"/>
    <w:rsid w:val="00B531DC"/>
    <w:rsid w:val="00B5332F"/>
    <w:rsid w:val="00B533BF"/>
    <w:rsid w:val="00B53F38"/>
    <w:rsid w:val="00B549C5"/>
    <w:rsid w:val="00B5506C"/>
    <w:rsid w:val="00B550E9"/>
    <w:rsid w:val="00B5516F"/>
    <w:rsid w:val="00B557AE"/>
    <w:rsid w:val="00B5649F"/>
    <w:rsid w:val="00B56794"/>
    <w:rsid w:val="00B578DB"/>
    <w:rsid w:val="00B6071C"/>
    <w:rsid w:val="00B60B95"/>
    <w:rsid w:val="00B60DE6"/>
    <w:rsid w:val="00B6117A"/>
    <w:rsid w:val="00B616F5"/>
    <w:rsid w:val="00B6226F"/>
    <w:rsid w:val="00B628D9"/>
    <w:rsid w:val="00B629C9"/>
    <w:rsid w:val="00B62CA1"/>
    <w:rsid w:val="00B62D22"/>
    <w:rsid w:val="00B62D6B"/>
    <w:rsid w:val="00B635A4"/>
    <w:rsid w:val="00B63C48"/>
    <w:rsid w:val="00B64065"/>
    <w:rsid w:val="00B647D1"/>
    <w:rsid w:val="00B65B2E"/>
    <w:rsid w:val="00B660C0"/>
    <w:rsid w:val="00B661E6"/>
    <w:rsid w:val="00B664DB"/>
    <w:rsid w:val="00B665FE"/>
    <w:rsid w:val="00B66EB0"/>
    <w:rsid w:val="00B670C9"/>
    <w:rsid w:val="00B673CA"/>
    <w:rsid w:val="00B67F85"/>
    <w:rsid w:val="00B70426"/>
    <w:rsid w:val="00B70437"/>
    <w:rsid w:val="00B70489"/>
    <w:rsid w:val="00B710C9"/>
    <w:rsid w:val="00B7225F"/>
    <w:rsid w:val="00B72484"/>
    <w:rsid w:val="00B726E3"/>
    <w:rsid w:val="00B72A77"/>
    <w:rsid w:val="00B737C1"/>
    <w:rsid w:val="00B74199"/>
    <w:rsid w:val="00B743FF"/>
    <w:rsid w:val="00B74B79"/>
    <w:rsid w:val="00B75CE2"/>
    <w:rsid w:val="00B75D96"/>
    <w:rsid w:val="00B75FB3"/>
    <w:rsid w:val="00B75FF0"/>
    <w:rsid w:val="00B76186"/>
    <w:rsid w:val="00B767F2"/>
    <w:rsid w:val="00B76809"/>
    <w:rsid w:val="00B769D1"/>
    <w:rsid w:val="00B77273"/>
    <w:rsid w:val="00B779EB"/>
    <w:rsid w:val="00B800F8"/>
    <w:rsid w:val="00B80129"/>
    <w:rsid w:val="00B80795"/>
    <w:rsid w:val="00B810A6"/>
    <w:rsid w:val="00B8110A"/>
    <w:rsid w:val="00B81768"/>
    <w:rsid w:val="00B817F0"/>
    <w:rsid w:val="00B81899"/>
    <w:rsid w:val="00B81D47"/>
    <w:rsid w:val="00B8232B"/>
    <w:rsid w:val="00B82632"/>
    <w:rsid w:val="00B82B24"/>
    <w:rsid w:val="00B82B7B"/>
    <w:rsid w:val="00B831A4"/>
    <w:rsid w:val="00B84035"/>
    <w:rsid w:val="00B842ED"/>
    <w:rsid w:val="00B85566"/>
    <w:rsid w:val="00B86156"/>
    <w:rsid w:val="00B867C7"/>
    <w:rsid w:val="00B8691A"/>
    <w:rsid w:val="00B86D66"/>
    <w:rsid w:val="00B87718"/>
    <w:rsid w:val="00B87B32"/>
    <w:rsid w:val="00B87FDA"/>
    <w:rsid w:val="00B9003C"/>
    <w:rsid w:val="00B90B27"/>
    <w:rsid w:val="00B92691"/>
    <w:rsid w:val="00B92A2A"/>
    <w:rsid w:val="00B92DDC"/>
    <w:rsid w:val="00B93115"/>
    <w:rsid w:val="00B941F2"/>
    <w:rsid w:val="00B944B5"/>
    <w:rsid w:val="00B945B3"/>
    <w:rsid w:val="00B949C5"/>
    <w:rsid w:val="00B94B90"/>
    <w:rsid w:val="00B94DEE"/>
    <w:rsid w:val="00B951FF"/>
    <w:rsid w:val="00B953F0"/>
    <w:rsid w:val="00B9658D"/>
    <w:rsid w:val="00B96783"/>
    <w:rsid w:val="00B97850"/>
    <w:rsid w:val="00B97C8E"/>
    <w:rsid w:val="00BA02F7"/>
    <w:rsid w:val="00BA07FB"/>
    <w:rsid w:val="00BA0C39"/>
    <w:rsid w:val="00BA1023"/>
    <w:rsid w:val="00BA14E3"/>
    <w:rsid w:val="00BA1CAB"/>
    <w:rsid w:val="00BA2177"/>
    <w:rsid w:val="00BA259C"/>
    <w:rsid w:val="00BA3013"/>
    <w:rsid w:val="00BA346A"/>
    <w:rsid w:val="00BA47DD"/>
    <w:rsid w:val="00BA47DF"/>
    <w:rsid w:val="00BA48DA"/>
    <w:rsid w:val="00BA49F1"/>
    <w:rsid w:val="00BA4B40"/>
    <w:rsid w:val="00BA4F62"/>
    <w:rsid w:val="00BA5170"/>
    <w:rsid w:val="00BA5635"/>
    <w:rsid w:val="00BA56A6"/>
    <w:rsid w:val="00BA5E72"/>
    <w:rsid w:val="00BA619C"/>
    <w:rsid w:val="00BA620E"/>
    <w:rsid w:val="00BA6378"/>
    <w:rsid w:val="00BA688E"/>
    <w:rsid w:val="00BA6B54"/>
    <w:rsid w:val="00BA74E1"/>
    <w:rsid w:val="00BA791E"/>
    <w:rsid w:val="00BA7D49"/>
    <w:rsid w:val="00BA7EE5"/>
    <w:rsid w:val="00BB012C"/>
    <w:rsid w:val="00BB058F"/>
    <w:rsid w:val="00BB2336"/>
    <w:rsid w:val="00BB2D50"/>
    <w:rsid w:val="00BB31B0"/>
    <w:rsid w:val="00BB3530"/>
    <w:rsid w:val="00BB36B4"/>
    <w:rsid w:val="00BB383D"/>
    <w:rsid w:val="00BB4D60"/>
    <w:rsid w:val="00BB4DDB"/>
    <w:rsid w:val="00BB50CE"/>
    <w:rsid w:val="00BB524D"/>
    <w:rsid w:val="00BB6D8E"/>
    <w:rsid w:val="00BB6ECC"/>
    <w:rsid w:val="00BC02D9"/>
    <w:rsid w:val="00BC02E6"/>
    <w:rsid w:val="00BC0361"/>
    <w:rsid w:val="00BC051C"/>
    <w:rsid w:val="00BC0A0B"/>
    <w:rsid w:val="00BC0BAB"/>
    <w:rsid w:val="00BC0CA4"/>
    <w:rsid w:val="00BC0E11"/>
    <w:rsid w:val="00BC1055"/>
    <w:rsid w:val="00BC11C1"/>
    <w:rsid w:val="00BC126E"/>
    <w:rsid w:val="00BC1DE7"/>
    <w:rsid w:val="00BC2791"/>
    <w:rsid w:val="00BC28E7"/>
    <w:rsid w:val="00BC36B2"/>
    <w:rsid w:val="00BC42BC"/>
    <w:rsid w:val="00BC4B32"/>
    <w:rsid w:val="00BC5E4F"/>
    <w:rsid w:val="00BC5E58"/>
    <w:rsid w:val="00BC5FB5"/>
    <w:rsid w:val="00BC6251"/>
    <w:rsid w:val="00BC6A23"/>
    <w:rsid w:val="00BC70B2"/>
    <w:rsid w:val="00BC76B6"/>
    <w:rsid w:val="00BD0444"/>
    <w:rsid w:val="00BD09C7"/>
    <w:rsid w:val="00BD0A69"/>
    <w:rsid w:val="00BD0CD0"/>
    <w:rsid w:val="00BD11A9"/>
    <w:rsid w:val="00BD131E"/>
    <w:rsid w:val="00BD1902"/>
    <w:rsid w:val="00BD1B6D"/>
    <w:rsid w:val="00BD1D84"/>
    <w:rsid w:val="00BD2309"/>
    <w:rsid w:val="00BD2405"/>
    <w:rsid w:val="00BD2D93"/>
    <w:rsid w:val="00BD2E84"/>
    <w:rsid w:val="00BD36D5"/>
    <w:rsid w:val="00BD3A75"/>
    <w:rsid w:val="00BD3B45"/>
    <w:rsid w:val="00BD3CC7"/>
    <w:rsid w:val="00BD3F4C"/>
    <w:rsid w:val="00BD412B"/>
    <w:rsid w:val="00BD458D"/>
    <w:rsid w:val="00BD4737"/>
    <w:rsid w:val="00BD4868"/>
    <w:rsid w:val="00BD4DC4"/>
    <w:rsid w:val="00BD4E04"/>
    <w:rsid w:val="00BD5068"/>
    <w:rsid w:val="00BD51A9"/>
    <w:rsid w:val="00BD5E6E"/>
    <w:rsid w:val="00BD65F1"/>
    <w:rsid w:val="00BD7284"/>
    <w:rsid w:val="00BD761B"/>
    <w:rsid w:val="00BD76B7"/>
    <w:rsid w:val="00BD7812"/>
    <w:rsid w:val="00BD7917"/>
    <w:rsid w:val="00BD7FB1"/>
    <w:rsid w:val="00BE0CA3"/>
    <w:rsid w:val="00BE0F96"/>
    <w:rsid w:val="00BE0FAD"/>
    <w:rsid w:val="00BE15FB"/>
    <w:rsid w:val="00BE1A00"/>
    <w:rsid w:val="00BE202B"/>
    <w:rsid w:val="00BE2146"/>
    <w:rsid w:val="00BE237A"/>
    <w:rsid w:val="00BE2571"/>
    <w:rsid w:val="00BE2CA4"/>
    <w:rsid w:val="00BE2E86"/>
    <w:rsid w:val="00BE31DD"/>
    <w:rsid w:val="00BE33F0"/>
    <w:rsid w:val="00BE347E"/>
    <w:rsid w:val="00BE37CF"/>
    <w:rsid w:val="00BE37FC"/>
    <w:rsid w:val="00BE3981"/>
    <w:rsid w:val="00BE46FA"/>
    <w:rsid w:val="00BE471A"/>
    <w:rsid w:val="00BE4E51"/>
    <w:rsid w:val="00BE53A5"/>
    <w:rsid w:val="00BE5874"/>
    <w:rsid w:val="00BE5FEA"/>
    <w:rsid w:val="00BE641F"/>
    <w:rsid w:val="00BE680D"/>
    <w:rsid w:val="00BE75FB"/>
    <w:rsid w:val="00BE7B10"/>
    <w:rsid w:val="00BE7FDE"/>
    <w:rsid w:val="00BF01D1"/>
    <w:rsid w:val="00BF03EB"/>
    <w:rsid w:val="00BF05C0"/>
    <w:rsid w:val="00BF0D6C"/>
    <w:rsid w:val="00BF1C56"/>
    <w:rsid w:val="00BF23EF"/>
    <w:rsid w:val="00BF2A42"/>
    <w:rsid w:val="00BF2A7F"/>
    <w:rsid w:val="00BF3587"/>
    <w:rsid w:val="00BF3C7B"/>
    <w:rsid w:val="00BF4261"/>
    <w:rsid w:val="00BF4A2A"/>
    <w:rsid w:val="00BF5CA5"/>
    <w:rsid w:val="00BF5E5A"/>
    <w:rsid w:val="00BF633E"/>
    <w:rsid w:val="00BF6813"/>
    <w:rsid w:val="00BF6B24"/>
    <w:rsid w:val="00BF76AC"/>
    <w:rsid w:val="00C00232"/>
    <w:rsid w:val="00C00624"/>
    <w:rsid w:val="00C02200"/>
    <w:rsid w:val="00C02A77"/>
    <w:rsid w:val="00C02D9C"/>
    <w:rsid w:val="00C02F67"/>
    <w:rsid w:val="00C03614"/>
    <w:rsid w:val="00C04583"/>
    <w:rsid w:val="00C04D01"/>
    <w:rsid w:val="00C04E0E"/>
    <w:rsid w:val="00C052A1"/>
    <w:rsid w:val="00C05E6F"/>
    <w:rsid w:val="00C06413"/>
    <w:rsid w:val="00C06784"/>
    <w:rsid w:val="00C0692B"/>
    <w:rsid w:val="00C06997"/>
    <w:rsid w:val="00C07072"/>
    <w:rsid w:val="00C07E94"/>
    <w:rsid w:val="00C1015E"/>
    <w:rsid w:val="00C104FE"/>
    <w:rsid w:val="00C107B9"/>
    <w:rsid w:val="00C10A1E"/>
    <w:rsid w:val="00C1163F"/>
    <w:rsid w:val="00C116B0"/>
    <w:rsid w:val="00C12203"/>
    <w:rsid w:val="00C132E5"/>
    <w:rsid w:val="00C13624"/>
    <w:rsid w:val="00C13879"/>
    <w:rsid w:val="00C13F0C"/>
    <w:rsid w:val="00C1430E"/>
    <w:rsid w:val="00C14360"/>
    <w:rsid w:val="00C143C4"/>
    <w:rsid w:val="00C144E4"/>
    <w:rsid w:val="00C14999"/>
    <w:rsid w:val="00C149D6"/>
    <w:rsid w:val="00C14A79"/>
    <w:rsid w:val="00C14BB6"/>
    <w:rsid w:val="00C14D70"/>
    <w:rsid w:val="00C1502E"/>
    <w:rsid w:val="00C155A7"/>
    <w:rsid w:val="00C162A6"/>
    <w:rsid w:val="00C16A4F"/>
    <w:rsid w:val="00C176DE"/>
    <w:rsid w:val="00C17C52"/>
    <w:rsid w:val="00C17D24"/>
    <w:rsid w:val="00C2004D"/>
    <w:rsid w:val="00C20052"/>
    <w:rsid w:val="00C20B97"/>
    <w:rsid w:val="00C20BFE"/>
    <w:rsid w:val="00C20C5D"/>
    <w:rsid w:val="00C20FA5"/>
    <w:rsid w:val="00C21F26"/>
    <w:rsid w:val="00C2227F"/>
    <w:rsid w:val="00C227F5"/>
    <w:rsid w:val="00C232E6"/>
    <w:rsid w:val="00C23CCF"/>
    <w:rsid w:val="00C24129"/>
    <w:rsid w:val="00C24137"/>
    <w:rsid w:val="00C245D0"/>
    <w:rsid w:val="00C2463A"/>
    <w:rsid w:val="00C24AE1"/>
    <w:rsid w:val="00C24C51"/>
    <w:rsid w:val="00C25147"/>
    <w:rsid w:val="00C252B7"/>
    <w:rsid w:val="00C25AD4"/>
    <w:rsid w:val="00C25D1F"/>
    <w:rsid w:val="00C2624F"/>
    <w:rsid w:val="00C2649D"/>
    <w:rsid w:val="00C26F55"/>
    <w:rsid w:val="00C27284"/>
    <w:rsid w:val="00C27511"/>
    <w:rsid w:val="00C2784C"/>
    <w:rsid w:val="00C2789C"/>
    <w:rsid w:val="00C309D5"/>
    <w:rsid w:val="00C30AF8"/>
    <w:rsid w:val="00C30B19"/>
    <w:rsid w:val="00C30FF4"/>
    <w:rsid w:val="00C31BF5"/>
    <w:rsid w:val="00C31ED5"/>
    <w:rsid w:val="00C322D1"/>
    <w:rsid w:val="00C3235E"/>
    <w:rsid w:val="00C323A3"/>
    <w:rsid w:val="00C3262F"/>
    <w:rsid w:val="00C32B95"/>
    <w:rsid w:val="00C333F5"/>
    <w:rsid w:val="00C33E51"/>
    <w:rsid w:val="00C3463A"/>
    <w:rsid w:val="00C34AD8"/>
    <w:rsid w:val="00C34B40"/>
    <w:rsid w:val="00C34C75"/>
    <w:rsid w:val="00C351A2"/>
    <w:rsid w:val="00C356B9"/>
    <w:rsid w:val="00C359B8"/>
    <w:rsid w:val="00C35BDD"/>
    <w:rsid w:val="00C36870"/>
    <w:rsid w:val="00C3697E"/>
    <w:rsid w:val="00C37251"/>
    <w:rsid w:val="00C37F04"/>
    <w:rsid w:val="00C40089"/>
    <w:rsid w:val="00C403BA"/>
    <w:rsid w:val="00C4058C"/>
    <w:rsid w:val="00C406A3"/>
    <w:rsid w:val="00C4129A"/>
    <w:rsid w:val="00C42432"/>
    <w:rsid w:val="00C425D9"/>
    <w:rsid w:val="00C42D2F"/>
    <w:rsid w:val="00C42DA3"/>
    <w:rsid w:val="00C42FA6"/>
    <w:rsid w:val="00C42FE4"/>
    <w:rsid w:val="00C43EBE"/>
    <w:rsid w:val="00C4460A"/>
    <w:rsid w:val="00C44D16"/>
    <w:rsid w:val="00C45096"/>
    <w:rsid w:val="00C45672"/>
    <w:rsid w:val="00C45EB3"/>
    <w:rsid w:val="00C46131"/>
    <w:rsid w:val="00C462CD"/>
    <w:rsid w:val="00C46447"/>
    <w:rsid w:val="00C466C1"/>
    <w:rsid w:val="00C472F0"/>
    <w:rsid w:val="00C479C7"/>
    <w:rsid w:val="00C50739"/>
    <w:rsid w:val="00C50C97"/>
    <w:rsid w:val="00C511E2"/>
    <w:rsid w:val="00C512AD"/>
    <w:rsid w:val="00C51B8A"/>
    <w:rsid w:val="00C53A8D"/>
    <w:rsid w:val="00C540F0"/>
    <w:rsid w:val="00C54872"/>
    <w:rsid w:val="00C54936"/>
    <w:rsid w:val="00C56A40"/>
    <w:rsid w:val="00C5711D"/>
    <w:rsid w:val="00C5757D"/>
    <w:rsid w:val="00C600F1"/>
    <w:rsid w:val="00C624C4"/>
    <w:rsid w:val="00C63439"/>
    <w:rsid w:val="00C63C5C"/>
    <w:rsid w:val="00C643CC"/>
    <w:rsid w:val="00C64D36"/>
    <w:rsid w:val="00C65499"/>
    <w:rsid w:val="00C658FB"/>
    <w:rsid w:val="00C6626B"/>
    <w:rsid w:val="00C669F4"/>
    <w:rsid w:val="00C6703D"/>
    <w:rsid w:val="00C67060"/>
    <w:rsid w:val="00C6719C"/>
    <w:rsid w:val="00C67BE4"/>
    <w:rsid w:val="00C67BEC"/>
    <w:rsid w:val="00C67FAD"/>
    <w:rsid w:val="00C70523"/>
    <w:rsid w:val="00C706DE"/>
    <w:rsid w:val="00C70E32"/>
    <w:rsid w:val="00C71191"/>
    <w:rsid w:val="00C713ED"/>
    <w:rsid w:val="00C715A9"/>
    <w:rsid w:val="00C72212"/>
    <w:rsid w:val="00C722D6"/>
    <w:rsid w:val="00C745A7"/>
    <w:rsid w:val="00C74E8E"/>
    <w:rsid w:val="00C751A3"/>
    <w:rsid w:val="00C757B6"/>
    <w:rsid w:val="00C76D51"/>
    <w:rsid w:val="00C76DF9"/>
    <w:rsid w:val="00C77115"/>
    <w:rsid w:val="00C77461"/>
    <w:rsid w:val="00C776C2"/>
    <w:rsid w:val="00C7777C"/>
    <w:rsid w:val="00C77926"/>
    <w:rsid w:val="00C77CDB"/>
    <w:rsid w:val="00C80449"/>
    <w:rsid w:val="00C805AF"/>
    <w:rsid w:val="00C80763"/>
    <w:rsid w:val="00C80AB0"/>
    <w:rsid w:val="00C8219F"/>
    <w:rsid w:val="00C83C7C"/>
    <w:rsid w:val="00C84487"/>
    <w:rsid w:val="00C84FDF"/>
    <w:rsid w:val="00C8525F"/>
    <w:rsid w:val="00C8583A"/>
    <w:rsid w:val="00C86A66"/>
    <w:rsid w:val="00C87E34"/>
    <w:rsid w:val="00C90270"/>
    <w:rsid w:val="00C90334"/>
    <w:rsid w:val="00C91323"/>
    <w:rsid w:val="00C91D7D"/>
    <w:rsid w:val="00C91FC8"/>
    <w:rsid w:val="00C921DB"/>
    <w:rsid w:val="00C9281E"/>
    <w:rsid w:val="00C92925"/>
    <w:rsid w:val="00C92E8D"/>
    <w:rsid w:val="00C92EDD"/>
    <w:rsid w:val="00C9325D"/>
    <w:rsid w:val="00C93A80"/>
    <w:rsid w:val="00C93DED"/>
    <w:rsid w:val="00C952C2"/>
    <w:rsid w:val="00C95D52"/>
    <w:rsid w:val="00C95EBC"/>
    <w:rsid w:val="00C95F3C"/>
    <w:rsid w:val="00C96079"/>
    <w:rsid w:val="00C96D35"/>
    <w:rsid w:val="00C97FC5"/>
    <w:rsid w:val="00CA00EA"/>
    <w:rsid w:val="00CA048C"/>
    <w:rsid w:val="00CA064B"/>
    <w:rsid w:val="00CA074B"/>
    <w:rsid w:val="00CA07E1"/>
    <w:rsid w:val="00CA0851"/>
    <w:rsid w:val="00CA0F5A"/>
    <w:rsid w:val="00CA1AD0"/>
    <w:rsid w:val="00CA247E"/>
    <w:rsid w:val="00CA27BE"/>
    <w:rsid w:val="00CA2E00"/>
    <w:rsid w:val="00CA3081"/>
    <w:rsid w:val="00CA3BAF"/>
    <w:rsid w:val="00CA46EB"/>
    <w:rsid w:val="00CA4758"/>
    <w:rsid w:val="00CA478B"/>
    <w:rsid w:val="00CA6CF1"/>
    <w:rsid w:val="00CA7369"/>
    <w:rsid w:val="00CA799A"/>
    <w:rsid w:val="00CB006F"/>
    <w:rsid w:val="00CB07A8"/>
    <w:rsid w:val="00CB1AD3"/>
    <w:rsid w:val="00CB2194"/>
    <w:rsid w:val="00CB2AE8"/>
    <w:rsid w:val="00CB36FF"/>
    <w:rsid w:val="00CB3949"/>
    <w:rsid w:val="00CB44F5"/>
    <w:rsid w:val="00CB493F"/>
    <w:rsid w:val="00CB4F3A"/>
    <w:rsid w:val="00CB5137"/>
    <w:rsid w:val="00CB59F8"/>
    <w:rsid w:val="00CB5CD1"/>
    <w:rsid w:val="00CB6037"/>
    <w:rsid w:val="00CB6B7F"/>
    <w:rsid w:val="00CB6E7E"/>
    <w:rsid w:val="00CB6FF1"/>
    <w:rsid w:val="00CB71C4"/>
    <w:rsid w:val="00CB74D7"/>
    <w:rsid w:val="00CB7C5E"/>
    <w:rsid w:val="00CB7CBB"/>
    <w:rsid w:val="00CC0F53"/>
    <w:rsid w:val="00CC2A87"/>
    <w:rsid w:val="00CC2A9B"/>
    <w:rsid w:val="00CC2EC8"/>
    <w:rsid w:val="00CC2FCB"/>
    <w:rsid w:val="00CC30B3"/>
    <w:rsid w:val="00CC311F"/>
    <w:rsid w:val="00CC35D5"/>
    <w:rsid w:val="00CC3996"/>
    <w:rsid w:val="00CC3A63"/>
    <w:rsid w:val="00CC3DF2"/>
    <w:rsid w:val="00CC416C"/>
    <w:rsid w:val="00CC45C1"/>
    <w:rsid w:val="00CC472D"/>
    <w:rsid w:val="00CC4A8F"/>
    <w:rsid w:val="00CC509C"/>
    <w:rsid w:val="00CC50DC"/>
    <w:rsid w:val="00CC5879"/>
    <w:rsid w:val="00CC5E39"/>
    <w:rsid w:val="00CC6123"/>
    <w:rsid w:val="00CC6943"/>
    <w:rsid w:val="00CC6F48"/>
    <w:rsid w:val="00CC71EF"/>
    <w:rsid w:val="00CC7962"/>
    <w:rsid w:val="00CD0236"/>
    <w:rsid w:val="00CD0AEE"/>
    <w:rsid w:val="00CD1322"/>
    <w:rsid w:val="00CD15C8"/>
    <w:rsid w:val="00CD184B"/>
    <w:rsid w:val="00CD254B"/>
    <w:rsid w:val="00CD2AC3"/>
    <w:rsid w:val="00CD304B"/>
    <w:rsid w:val="00CD3BFB"/>
    <w:rsid w:val="00CD4FD1"/>
    <w:rsid w:val="00CD5AB8"/>
    <w:rsid w:val="00CD5D19"/>
    <w:rsid w:val="00CD601C"/>
    <w:rsid w:val="00CD6109"/>
    <w:rsid w:val="00CD6E5F"/>
    <w:rsid w:val="00CD7772"/>
    <w:rsid w:val="00CD780D"/>
    <w:rsid w:val="00CD7D06"/>
    <w:rsid w:val="00CE0161"/>
    <w:rsid w:val="00CE10C4"/>
    <w:rsid w:val="00CE1158"/>
    <w:rsid w:val="00CE13FB"/>
    <w:rsid w:val="00CE1419"/>
    <w:rsid w:val="00CE1F57"/>
    <w:rsid w:val="00CE36C3"/>
    <w:rsid w:val="00CE3734"/>
    <w:rsid w:val="00CE37CB"/>
    <w:rsid w:val="00CE3A47"/>
    <w:rsid w:val="00CE4247"/>
    <w:rsid w:val="00CE44B6"/>
    <w:rsid w:val="00CE4977"/>
    <w:rsid w:val="00CE4D3F"/>
    <w:rsid w:val="00CE4D94"/>
    <w:rsid w:val="00CE5707"/>
    <w:rsid w:val="00CE62EE"/>
    <w:rsid w:val="00CE6B1A"/>
    <w:rsid w:val="00CE73B8"/>
    <w:rsid w:val="00CE73F9"/>
    <w:rsid w:val="00CE7CC1"/>
    <w:rsid w:val="00CF038D"/>
    <w:rsid w:val="00CF06A3"/>
    <w:rsid w:val="00CF0848"/>
    <w:rsid w:val="00CF08F2"/>
    <w:rsid w:val="00CF0E84"/>
    <w:rsid w:val="00CF28D3"/>
    <w:rsid w:val="00CF2CF1"/>
    <w:rsid w:val="00CF360F"/>
    <w:rsid w:val="00CF3785"/>
    <w:rsid w:val="00CF3CE9"/>
    <w:rsid w:val="00CF4117"/>
    <w:rsid w:val="00CF42DA"/>
    <w:rsid w:val="00CF443F"/>
    <w:rsid w:val="00CF4D92"/>
    <w:rsid w:val="00CF4D99"/>
    <w:rsid w:val="00CF51F3"/>
    <w:rsid w:val="00CF5F49"/>
    <w:rsid w:val="00CF6B03"/>
    <w:rsid w:val="00CF6EF5"/>
    <w:rsid w:val="00CF7417"/>
    <w:rsid w:val="00CF7593"/>
    <w:rsid w:val="00D00350"/>
    <w:rsid w:val="00D005BE"/>
    <w:rsid w:val="00D009D9"/>
    <w:rsid w:val="00D01983"/>
    <w:rsid w:val="00D01FEE"/>
    <w:rsid w:val="00D02417"/>
    <w:rsid w:val="00D0245F"/>
    <w:rsid w:val="00D02798"/>
    <w:rsid w:val="00D0296F"/>
    <w:rsid w:val="00D02B5C"/>
    <w:rsid w:val="00D030CC"/>
    <w:rsid w:val="00D030E8"/>
    <w:rsid w:val="00D03270"/>
    <w:rsid w:val="00D032BC"/>
    <w:rsid w:val="00D04B92"/>
    <w:rsid w:val="00D04FC7"/>
    <w:rsid w:val="00D052CC"/>
    <w:rsid w:val="00D056FC"/>
    <w:rsid w:val="00D0571F"/>
    <w:rsid w:val="00D0587E"/>
    <w:rsid w:val="00D05AC7"/>
    <w:rsid w:val="00D05C0A"/>
    <w:rsid w:val="00D07343"/>
    <w:rsid w:val="00D07530"/>
    <w:rsid w:val="00D07D73"/>
    <w:rsid w:val="00D100BD"/>
    <w:rsid w:val="00D10730"/>
    <w:rsid w:val="00D10CE1"/>
    <w:rsid w:val="00D10D58"/>
    <w:rsid w:val="00D10DFF"/>
    <w:rsid w:val="00D111DE"/>
    <w:rsid w:val="00D12CFC"/>
    <w:rsid w:val="00D12E82"/>
    <w:rsid w:val="00D1399E"/>
    <w:rsid w:val="00D1412F"/>
    <w:rsid w:val="00D14F80"/>
    <w:rsid w:val="00D150C0"/>
    <w:rsid w:val="00D15300"/>
    <w:rsid w:val="00D158C8"/>
    <w:rsid w:val="00D16651"/>
    <w:rsid w:val="00D172E5"/>
    <w:rsid w:val="00D17A67"/>
    <w:rsid w:val="00D17CFB"/>
    <w:rsid w:val="00D200D1"/>
    <w:rsid w:val="00D20526"/>
    <w:rsid w:val="00D20ED9"/>
    <w:rsid w:val="00D2160F"/>
    <w:rsid w:val="00D21784"/>
    <w:rsid w:val="00D226A8"/>
    <w:rsid w:val="00D22980"/>
    <w:rsid w:val="00D23479"/>
    <w:rsid w:val="00D239B5"/>
    <w:rsid w:val="00D239EA"/>
    <w:rsid w:val="00D23CF4"/>
    <w:rsid w:val="00D23FD0"/>
    <w:rsid w:val="00D24A5C"/>
    <w:rsid w:val="00D2524A"/>
    <w:rsid w:val="00D2528E"/>
    <w:rsid w:val="00D2656E"/>
    <w:rsid w:val="00D265A4"/>
    <w:rsid w:val="00D2703A"/>
    <w:rsid w:val="00D27572"/>
    <w:rsid w:val="00D275E3"/>
    <w:rsid w:val="00D30201"/>
    <w:rsid w:val="00D31B3A"/>
    <w:rsid w:val="00D31B5E"/>
    <w:rsid w:val="00D321EF"/>
    <w:rsid w:val="00D32561"/>
    <w:rsid w:val="00D32FCF"/>
    <w:rsid w:val="00D3373E"/>
    <w:rsid w:val="00D337E9"/>
    <w:rsid w:val="00D337EF"/>
    <w:rsid w:val="00D33948"/>
    <w:rsid w:val="00D33BB8"/>
    <w:rsid w:val="00D33DE6"/>
    <w:rsid w:val="00D345AB"/>
    <w:rsid w:val="00D34DDD"/>
    <w:rsid w:val="00D352A2"/>
    <w:rsid w:val="00D370A3"/>
    <w:rsid w:val="00D37E64"/>
    <w:rsid w:val="00D37E93"/>
    <w:rsid w:val="00D40F80"/>
    <w:rsid w:val="00D41CB2"/>
    <w:rsid w:val="00D42731"/>
    <w:rsid w:val="00D42ABD"/>
    <w:rsid w:val="00D43616"/>
    <w:rsid w:val="00D43C28"/>
    <w:rsid w:val="00D43D86"/>
    <w:rsid w:val="00D43E8D"/>
    <w:rsid w:val="00D44087"/>
    <w:rsid w:val="00D441D4"/>
    <w:rsid w:val="00D44E35"/>
    <w:rsid w:val="00D45086"/>
    <w:rsid w:val="00D4509E"/>
    <w:rsid w:val="00D4512E"/>
    <w:rsid w:val="00D4550A"/>
    <w:rsid w:val="00D45D47"/>
    <w:rsid w:val="00D4638B"/>
    <w:rsid w:val="00D4695B"/>
    <w:rsid w:val="00D4794D"/>
    <w:rsid w:val="00D47DBE"/>
    <w:rsid w:val="00D5074E"/>
    <w:rsid w:val="00D50900"/>
    <w:rsid w:val="00D50FAF"/>
    <w:rsid w:val="00D519D0"/>
    <w:rsid w:val="00D51CDB"/>
    <w:rsid w:val="00D520FC"/>
    <w:rsid w:val="00D52251"/>
    <w:rsid w:val="00D52446"/>
    <w:rsid w:val="00D526AF"/>
    <w:rsid w:val="00D530B7"/>
    <w:rsid w:val="00D536DF"/>
    <w:rsid w:val="00D53C11"/>
    <w:rsid w:val="00D53ED5"/>
    <w:rsid w:val="00D54358"/>
    <w:rsid w:val="00D544E0"/>
    <w:rsid w:val="00D548DA"/>
    <w:rsid w:val="00D551A3"/>
    <w:rsid w:val="00D55ADB"/>
    <w:rsid w:val="00D56FE8"/>
    <w:rsid w:val="00D573E2"/>
    <w:rsid w:val="00D60210"/>
    <w:rsid w:val="00D605BE"/>
    <w:rsid w:val="00D60640"/>
    <w:rsid w:val="00D607D1"/>
    <w:rsid w:val="00D60D63"/>
    <w:rsid w:val="00D60D6B"/>
    <w:rsid w:val="00D60DA0"/>
    <w:rsid w:val="00D628E2"/>
    <w:rsid w:val="00D62B04"/>
    <w:rsid w:val="00D63ADD"/>
    <w:rsid w:val="00D63FD4"/>
    <w:rsid w:val="00D64A5F"/>
    <w:rsid w:val="00D64AC3"/>
    <w:rsid w:val="00D65F75"/>
    <w:rsid w:val="00D6682C"/>
    <w:rsid w:val="00D66C6C"/>
    <w:rsid w:val="00D675FC"/>
    <w:rsid w:val="00D67940"/>
    <w:rsid w:val="00D67ACC"/>
    <w:rsid w:val="00D70095"/>
    <w:rsid w:val="00D701D9"/>
    <w:rsid w:val="00D71257"/>
    <w:rsid w:val="00D714BF"/>
    <w:rsid w:val="00D71869"/>
    <w:rsid w:val="00D71F45"/>
    <w:rsid w:val="00D720A0"/>
    <w:rsid w:val="00D7265F"/>
    <w:rsid w:val="00D7413E"/>
    <w:rsid w:val="00D74313"/>
    <w:rsid w:val="00D7451A"/>
    <w:rsid w:val="00D74A13"/>
    <w:rsid w:val="00D74E8C"/>
    <w:rsid w:val="00D75691"/>
    <w:rsid w:val="00D761C6"/>
    <w:rsid w:val="00D77274"/>
    <w:rsid w:val="00D77672"/>
    <w:rsid w:val="00D8019A"/>
    <w:rsid w:val="00D80335"/>
    <w:rsid w:val="00D807A2"/>
    <w:rsid w:val="00D812B2"/>
    <w:rsid w:val="00D8147E"/>
    <w:rsid w:val="00D8176E"/>
    <w:rsid w:val="00D81C17"/>
    <w:rsid w:val="00D81DDA"/>
    <w:rsid w:val="00D81F80"/>
    <w:rsid w:val="00D8242D"/>
    <w:rsid w:val="00D8283F"/>
    <w:rsid w:val="00D831E0"/>
    <w:rsid w:val="00D8328B"/>
    <w:rsid w:val="00D8337F"/>
    <w:rsid w:val="00D83492"/>
    <w:rsid w:val="00D834E0"/>
    <w:rsid w:val="00D83606"/>
    <w:rsid w:val="00D837C8"/>
    <w:rsid w:val="00D8389C"/>
    <w:rsid w:val="00D83E7C"/>
    <w:rsid w:val="00D83F00"/>
    <w:rsid w:val="00D843D5"/>
    <w:rsid w:val="00D84D80"/>
    <w:rsid w:val="00D8575D"/>
    <w:rsid w:val="00D859A1"/>
    <w:rsid w:val="00D8625B"/>
    <w:rsid w:val="00D862DE"/>
    <w:rsid w:val="00D86483"/>
    <w:rsid w:val="00D8657F"/>
    <w:rsid w:val="00D86819"/>
    <w:rsid w:val="00D86940"/>
    <w:rsid w:val="00D86A62"/>
    <w:rsid w:val="00D86EF9"/>
    <w:rsid w:val="00D87613"/>
    <w:rsid w:val="00D87CF7"/>
    <w:rsid w:val="00D87EF7"/>
    <w:rsid w:val="00D9091E"/>
    <w:rsid w:val="00D90D5B"/>
    <w:rsid w:val="00D90E2E"/>
    <w:rsid w:val="00D9300C"/>
    <w:rsid w:val="00D93301"/>
    <w:rsid w:val="00D941D0"/>
    <w:rsid w:val="00D945B6"/>
    <w:rsid w:val="00D9472F"/>
    <w:rsid w:val="00D95BB8"/>
    <w:rsid w:val="00D96293"/>
    <w:rsid w:val="00D966BC"/>
    <w:rsid w:val="00D97891"/>
    <w:rsid w:val="00D9797E"/>
    <w:rsid w:val="00DA05DA"/>
    <w:rsid w:val="00DA09D1"/>
    <w:rsid w:val="00DA183D"/>
    <w:rsid w:val="00DA24A5"/>
    <w:rsid w:val="00DA31E4"/>
    <w:rsid w:val="00DA34AA"/>
    <w:rsid w:val="00DA35FF"/>
    <w:rsid w:val="00DA38DC"/>
    <w:rsid w:val="00DA3D8F"/>
    <w:rsid w:val="00DA48EF"/>
    <w:rsid w:val="00DA5BE1"/>
    <w:rsid w:val="00DA5ED8"/>
    <w:rsid w:val="00DA60DA"/>
    <w:rsid w:val="00DA62DD"/>
    <w:rsid w:val="00DA63E2"/>
    <w:rsid w:val="00DA6B09"/>
    <w:rsid w:val="00DA6DD0"/>
    <w:rsid w:val="00DA736D"/>
    <w:rsid w:val="00DA7501"/>
    <w:rsid w:val="00DA7BC4"/>
    <w:rsid w:val="00DB0359"/>
    <w:rsid w:val="00DB0E64"/>
    <w:rsid w:val="00DB14EE"/>
    <w:rsid w:val="00DB1964"/>
    <w:rsid w:val="00DB1AD5"/>
    <w:rsid w:val="00DB231B"/>
    <w:rsid w:val="00DB297B"/>
    <w:rsid w:val="00DB29CD"/>
    <w:rsid w:val="00DB2D85"/>
    <w:rsid w:val="00DB305B"/>
    <w:rsid w:val="00DB36F8"/>
    <w:rsid w:val="00DB3D76"/>
    <w:rsid w:val="00DB40F3"/>
    <w:rsid w:val="00DB4959"/>
    <w:rsid w:val="00DB4D87"/>
    <w:rsid w:val="00DB5119"/>
    <w:rsid w:val="00DB5755"/>
    <w:rsid w:val="00DB5A5D"/>
    <w:rsid w:val="00DB5AF7"/>
    <w:rsid w:val="00DB669A"/>
    <w:rsid w:val="00DB6FE1"/>
    <w:rsid w:val="00DB70CE"/>
    <w:rsid w:val="00DB75DB"/>
    <w:rsid w:val="00DB76F5"/>
    <w:rsid w:val="00DB7720"/>
    <w:rsid w:val="00DB7C0F"/>
    <w:rsid w:val="00DC0584"/>
    <w:rsid w:val="00DC0A9E"/>
    <w:rsid w:val="00DC0EF6"/>
    <w:rsid w:val="00DC1867"/>
    <w:rsid w:val="00DC191E"/>
    <w:rsid w:val="00DC1C32"/>
    <w:rsid w:val="00DC24F4"/>
    <w:rsid w:val="00DC25D9"/>
    <w:rsid w:val="00DC28EE"/>
    <w:rsid w:val="00DC2C72"/>
    <w:rsid w:val="00DC326B"/>
    <w:rsid w:val="00DC3A47"/>
    <w:rsid w:val="00DC3B79"/>
    <w:rsid w:val="00DC3D23"/>
    <w:rsid w:val="00DC4000"/>
    <w:rsid w:val="00DC40A2"/>
    <w:rsid w:val="00DC4926"/>
    <w:rsid w:val="00DC56E2"/>
    <w:rsid w:val="00DC59E9"/>
    <w:rsid w:val="00DC60E0"/>
    <w:rsid w:val="00DC62B0"/>
    <w:rsid w:val="00DC66CE"/>
    <w:rsid w:val="00DC67CC"/>
    <w:rsid w:val="00DC6828"/>
    <w:rsid w:val="00DC778F"/>
    <w:rsid w:val="00DC77E6"/>
    <w:rsid w:val="00DD0988"/>
    <w:rsid w:val="00DD0F9D"/>
    <w:rsid w:val="00DD1C9D"/>
    <w:rsid w:val="00DD1F4F"/>
    <w:rsid w:val="00DD20A9"/>
    <w:rsid w:val="00DD2A07"/>
    <w:rsid w:val="00DD4254"/>
    <w:rsid w:val="00DD4E04"/>
    <w:rsid w:val="00DD52C6"/>
    <w:rsid w:val="00DD7001"/>
    <w:rsid w:val="00DD7E78"/>
    <w:rsid w:val="00DE057C"/>
    <w:rsid w:val="00DE06C5"/>
    <w:rsid w:val="00DE09E2"/>
    <w:rsid w:val="00DE0C47"/>
    <w:rsid w:val="00DE0D3A"/>
    <w:rsid w:val="00DE1718"/>
    <w:rsid w:val="00DE1BB3"/>
    <w:rsid w:val="00DE23AF"/>
    <w:rsid w:val="00DE3782"/>
    <w:rsid w:val="00DE37F2"/>
    <w:rsid w:val="00DE4000"/>
    <w:rsid w:val="00DE56A6"/>
    <w:rsid w:val="00DE5D6C"/>
    <w:rsid w:val="00DE6511"/>
    <w:rsid w:val="00DE6CEC"/>
    <w:rsid w:val="00DE725B"/>
    <w:rsid w:val="00DF0362"/>
    <w:rsid w:val="00DF0873"/>
    <w:rsid w:val="00DF09D2"/>
    <w:rsid w:val="00DF0B26"/>
    <w:rsid w:val="00DF0DFF"/>
    <w:rsid w:val="00DF17C3"/>
    <w:rsid w:val="00DF1AB6"/>
    <w:rsid w:val="00DF22B8"/>
    <w:rsid w:val="00DF2544"/>
    <w:rsid w:val="00DF2A5A"/>
    <w:rsid w:val="00DF2BCC"/>
    <w:rsid w:val="00DF2E44"/>
    <w:rsid w:val="00DF2EE4"/>
    <w:rsid w:val="00DF37BE"/>
    <w:rsid w:val="00DF390F"/>
    <w:rsid w:val="00DF39AE"/>
    <w:rsid w:val="00DF3D6A"/>
    <w:rsid w:val="00DF524A"/>
    <w:rsid w:val="00DF56AB"/>
    <w:rsid w:val="00DF59B3"/>
    <w:rsid w:val="00DF60DC"/>
    <w:rsid w:val="00DF66AE"/>
    <w:rsid w:val="00DF6CEE"/>
    <w:rsid w:val="00DF7149"/>
    <w:rsid w:val="00DF79B9"/>
    <w:rsid w:val="00E00382"/>
    <w:rsid w:val="00E00DC1"/>
    <w:rsid w:val="00E010BC"/>
    <w:rsid w:val="00E01566"/>
    <w:rsid w:val="00E01635"/>
    <w:rsid w:val="00E019FF"/>
    <w:rsid w:val="00E024FD"/>
    <w:rsid w:val="00E02809"/>
    <w:rsid w:val="00E0350B"/>
    <w:rsid w:val="00E03D8E"/>
    <w:rsid w:val="00E03FE9"/>
    <w:rsid w:val="00E040CC"/>
    <w:rsid w:val="00E0458A"/>
    <w:rsid w:val="00E04A0F"/>
    <w:rsid w:val="00E04A32"/>
    <w:rsid w:val="00E04BA2"/>
    <w:rsid w:val="00E051C0"/>
    <w:rsid w:val="00E0532F"/>
    <w:rsid w:val="00E0580A"/>
    <w:rsid w:val="00E05D69"/>
    <w:rsid w:val="00E06BC4"/>
    <w:rsid w:val="00E07A87"/>
    <w:rsid w:val="00E1044E"/>
    <w:rsid w:val="00E10817"/>
    <w:rsid w:val="00E1194E"/>
    <w:rsid w:val="00E11A73"/>
    <w:rsid w:val="00E12099"/>
    <w:rsid w:val="00E12C5C"/>
    <w:rsid w:val="00E137B7"/>
    <w:rsid w:val="00E1418F"/>
    <w:rsid w:val="00E141AB"/>
    <w:rsid w:val="00E14FCE"/>
    <w:rsid w:val="00E15675"/>
    <w:rsid w:val="00E15B34"/>
    <w:rsid w:val="00E15B51"/>
    <w:rsid w:val="00E161AD"/>
    <w:rsid w:val="00E16514"/>
    <w:rsid w:val="00E16825"/>
    <w:rsid w:val="00E16886"/>
    <w:rsid w:val="00E168A8"/>
    <w:rsid w:val="00E169DF"/>
    <w:rsid w:val="00E2025F"/>
    <w:rsid w:val="00E20907"/>
    <w:rsid w:val="00E20AB4"/>
    <w:rsid w:val="00E212A2"/>
    <w:rsid w:val="00E21FA0"/>
    <w:rsid w:val="00E2207A"/>
    <w:rsid w:val="00E2236A"/>
    <w:rsid w:val="00E2259F"/>
    <w:rsid w:val="00E22880"/>
    <w:rsid w:val="00E22E1E"/>
    <w:rsid w:val="00E234A8"/>
    <w:rsid w:val="00E23523"/>
    <w:rsid w:val="00E23DB2"/>
    <w:rsid w:val="00E23EB7"/>
    <w:rsid w:val="00E242A2"/>
    <w:rsid w:val="00E242B0"/>
    <w:rsid w:val="00E247B0"/>
    <w:rsid w:val="00E24B9B"/>
    <w:rsid w:val="00E25610"/>
    <w:rsid w:val="00E273B2"/>
    <w:rsid w:val="00E27997"/>
    <w:rsid w:val="00E31EAB"/>
    <w:rsid w:val="00E32019"/>
    <w:rsid w:val="00E32D07"/>
    <w:rsid w:val="00E32F03"/>
    <w:rsid w:val="00E332FF"/>
    <w:rsid w:val="00E33328"/>
    <w:rsid w:val="00E33B66"/>
    <w:rsid w:val="00E356F6"/>
    <w:rsid w:val="00E35A02"/>
    <w:rsid w:val="00E35E9B"/>
    <w:rsid w:val="00E361F1"/>
    <w:rsid w:val="00E369FA"/>
    <w:rsid w:val="00E36AE9"/>
    <w:rsid w:val="00E36FDD"/>
    <w:rsid w:val="00E377C1"/>
    <w:rsid w:val="00E37C72"/>
    <w:rsid w:val="00E37F18"/>
    <w:rsid w:val="00E409D9"/>
    <w:rsid w:val="00E40AEC"/>
    <w:rsid w:val="00E410E2"/>
    <w:rsid w:val="00E41CC8"/>
    <w:rsid w:val="00E41D98"/>
    <w:rsid w:val="00E41EFF"/>
    <w:rsid w:val="00E42654"/>
    <w:rsid w:val="00E42725"/>
    <w:rsid w:val="00E42939"/>
    <w:rsid w:val="00E429EB"/>
    <w:rsid w:val="00E43B79"/>
    <w:rsid w:val="00E44045"/>
    <w:rsid w:val="00E44235"/>
    <w:rsid w:val="00E442B5"/>
    <w:rsid w:val="00E44A49"/>
    <w:rsid w:val="00E44B01"/>
    <w:rsid w:val="00E45175"/>
    <w:rsid w:val="00E45710"/>
    <w:rsid w:val="00E45942"/>
    <w:rsid w:val="00E46954"/>
    <w:rsid w:val="00E46F7A"/>
    <w:rsid w:val="00E471FC"/>
    <w:rsid w:val="00E4791E"/>
    <w:rsid w:val="00E5153E"/>
    <w:rsid w:val="00E5160C"/>
    <w:rsid w:val="00E51C95"/>
    <w:rsid w:val="00E51EEA"/>
    <w:rsid w:val="00E52646"/>
    <w:rsid w:val="00E529BE"/>
    <w:rsid w:val="00E529C4"/>
    <w:rsid w:val="00E52AAA"/>
    <w:rsid w:val="00E52EBF"/>
    <w:rsid w:val="00E53459"/>
    <w:rsid w:val="00E53CD3"/>
    <w:rsid w:val="00E53EEB"/>
    <w:rsid w:val="00E5416F"/>
    <w:rsid w:val="00E54284"/>
    <w:rsid w:val="00E55012"/>
    <w:rsid w:val="00E553D1"/>
    <w:rsid w:val="00E55E4D"/>
    <w:rsid w:val="00E56215"/>
    <w:rsid w:val="00E56322"/>
    <w:rsid w:val="00E56845"/>
    <w:rsid w:val="00E56955"/>
    <w:rsid w:val="00E5709F"/>
    <w:rsid w:val="00E570B7"/>
    <w:rsid w:val="00E5718C"/>
    <w:rsid w:val="00E573FC"/>
    <w:rsid w:val="00E602E9"/>
    <w:rsid w:val="00E607E5"/>
    <w:rsid w:val="00E609D3"/>
    <w:rsid w:val="00E617D6"/>
    <w:rsid w:val="00E61C43"/>
    <w:rsid w:val="00E61E8D"/>
    <w:rsid w:val="00E61F29"/>
    <w:rsid w:val="00E61F32"/>
    <w:rsid w:val="00E6232D"/>
    <w:rsid w:val="00E631A5"/>
    <w:rsid w:val="00E63E3E"/>
    <w:rsid w:val="00E64C20"/>
    <w:rsid w:val="00E64F93"/>
    <w:rsid w:val="00E65469"/>
    <w:rsid w:val="00E66923"/>
    <w:rsid w:val="00E669D6"/>
    <w:rsid w:val="00E66AB4"/>
    <w:rsid w:val="00E66B1E"/>
    <w:rsid w:val="00E6750D"/>
    <w:rsid w:val="00E700A5"/>
    <w:rsid w:val="00E704F0"/>
    <w:rsid w:val="00E705C5"/>
    <w:rsid w:val="00E70920"/>
    <w:rsid w:val="00E70A8F"/>
    <w:rsid w:val="00E70B5C"/>
    <w:rsid w:val="00E7154E"/>
    <w:rsid w:val="00E716B1"/>
    <w:rsid w:val="00E71EAA"/>
    <w:rsid w:val="00E7214E"/>
    <w:rsid w:val="00E7224A"/>
    <w:rsid w:val="00E726D0"/>
    <w:rsid w:val="00E73565"/>
    <w:rsid w:val="00E73B42"/>
    <w:rsid w:val="00E73E52"/>
    <w:rsid w:val="00E747F6"/>
    <w:rsid w:val="00E74BCB"/>
    <w:rsid w:val="00E7545C"/>
    <w:rsid w:val="00E75AD8"/>
    <w:rsid w:val="00E76220"/>
    <w:rsid w:val="00E764B1"/>
    <w:rsid w:val="00E76B56"/>
    <w:rsid w:val="00E76CA1"/>
    <w:rsid w:val="00E771CD"/>
    <w:rsid w:val="00E771CF"/>
    <w:rsid w:val="00E77CCF"/>
    <w:rsid w:val="00E77DC2"/>
    <w:rsid w:val="00E8064D"/>
    <w:rsid w:val="00E80F09"/>
    <w:rsid w:val="00E814D4"/>
    <w:rsid w:val="00E8176A"/>
    <w:rsid w:val="00E82409"/>
    <w:rsid w:val="00E8266F"/>
    <w:rsid w:val="00E8276D"/>
    <w:rsid w:val="00E82A84"/>
    <w:rsid w:val="00E830FF"/>
    <w:rsid w:val="00E8371A"/>
    <w:rsid w:val="00E84AC7"/>
    <w:rsid w:val="00E84E39"/>
    <w:rsid w:val="00E84E3D"/>
    <w:rsid w:val="00E85955"/>
    <w:rsid w:val="00E85ABB"/>
    <w:rsid w:val="00E85CDF"/>
    <w:rsid w:val="00E85EB2"/>
    <w:rsid w:val="00E8691C"/>
    <w:rsid w:val="00E878F8"/>
    <w:rsid w:val="00E87C97"/>
    <w:rsid w:val="00E90345"/>
    <w:rsid w:val="00E906D3"/>
    <w:rsid w:val="00E91224"/>
    <w:rsid w:val="00E918E3"/>
    <w:rsid w:val="00E91B4E"/>
    <w:rsid w:val="00E91BF3"/>
    <w:rsid w:val="00E92116"/>
    <w:rsid w:val="00E92B1A"/>
    <w:rsid w:val="00E92B98"/>
    <w:rsid w:val="00E938C4"/>
    <w:rsid w:val="00E940E6"/>
    <w:rsid w:val="00E9421F"/>
    <w:rsid w:val="00E9429C"/>
    <w:rsid w:val="00E942A9"/>
    <w:rsid w:val="00E946FE"/>
    <w:rsid w:val="00E94D33"/>
    <w:rsid w:val="00E95020"/>
    <w:rsid w:val="00E951E2"/>
    <w:rsid w:val="00E954FD"/>
    <w:rsid w:val="00E9574C"/>
    <w:rsid w:val="00E95F53"/>
    <w:rsid w:val="00E961F8"/>
    <w:rsid w:val="00E96F1C"/>
    <w:rsid w:val="00E971C6"/>
    <w:rsid w:val="00E9761D"/>
    <w:rsid w:val="00E97742"/>
    <w:rsid w:val="00E97DE4"/>
    <w:rsid w:val="00EA04A8"/>
    <w:rsid w:val="00EA0751"/>
    <w:rsid w:val="00EA08CD"/>
    <w:rsid w:val="00EA11DF"/>
    <w:rsid w:val="00EA12D0"/>
    <w:rsid w:val="00EA1DD6"/>
    <w:rsid w:val="00EA22CA"/>
    <w:rsid w:val="00EA25ED"/>
    <w:rsid w:val="00EA273B"/>
    <w:rsid w:val="00EA2744"/>
    <w:rsid w:val="00EA3EF8"/>
    <w:rsid w:val="00EA402E"/>
    <w:rsid w:val="00EA4514"/>
    <w:rsid w:val="00EA4548"/>
    <w:rsid w:val="00EA462F"/>
    <w:rsid w:val="00EA4A61"/>
    <w:rsid w:val="00EA5009"/>
    <w:rsid w:val="00EA55D9"/>
    <w:rsid w:val="00EA5928"/>
    <w:rsid w:val="00EA62E3"/>
    <w:rsid w:val="00EA6B11"/>
    <w:rsid w:val="00EA7B62"/>
    <w:rsid w:val="00EB04AC"/>
    <w:rsid w:val="00EB0501"/>
    <w:rsid w:val="00EB0BA9"/>
    <w:rsid w:val="00EB1299"/>
    <w:rsid w:val="00EB23B3"/>
    <w:rsid w:val="00EB289E"/>
    <w:rsid w:val="00EB2A7F"/>
    <w:rsid w:val="00EB2BAE"/>
    <w:rsid w:val="00EB2DAC"/>
    <w:rsid w:val="00EB2E59"/>
    <w:rsid w:val="00EB31FE"/>
    <w:rsid w:val="00EB357D"/>
    <w:rsid w:val="00EB37EF"/>
    <w:rsid w:val="00EB3A18"/>
    <w:rsid w:val="00EB42C0"/>
    <w:rsid w:val="00EB457D"/>
    <w:rsid w:val="00EB468E"/>
    <w:rsid w:val="00EB475B"/>
    <w:rsid w:val="00EB4B5F"/>
    <w:rsid w:val="00EB6011"/>
    <w:rsid w:val="00EB660A"/>
    <w:rsid w:val="00EB661E"/>
    <w:rsid w:val="00EB6B71"/>
    <w:rsid w:val="00EB6F77"/>
    <w:rsid w:val="00EB7280"/>
    <w:rsid w:val="00EB7510"/>
    <w:rsid w:val="00EB75E5"/>
    <w:rsid w:val="00EB7C64"/>
    <w:rsid w:val="00EB7D91"/>
    <w:rsid w:val="00EB7E15"/>
    <w:rsid w:val="00EB7FB8"/>
    <w:rsid w:val="00EC00E0"/>
    <w:rsid w:val="00EC0182"/>
    <w:rsid w:val="00EC0322"/>
    <w:rsid w:val="00EC05F2"/>
    <w:rsid w:val="00EC10D2"/>
    <w:rsid w:val="00EC15F0"/>
    <w:rsid w:val="00EC178C"/>
    <w:rsid w:val="00EC19F2"/>
    <w:rsid w:val="00EC1EB3"/>
    <w:rsid w:val="00EC29FB"/>
    <w:rsid w:val="00EC2F9E"/>
    <w:rsid w:val="00EC3F24"/>
    <w:rsid w:val="00EC4355"/>
    <w:rsid w:val="00EC4A8C"/>
    <w:rsid w:val="00EC653F"/>
    <w:rsid w:val="00EC6680"/>
    <w:rsid w:val="00EC6836"/>
    <w:rsid w:val="00EC6B5D"/>
    <w:rsid w:val="00EC7566"/>
    <w:rsid w:val="00ED015D"/>
    <w:rsid w:val="00ED017B"/>
    <w:rsid w:val="00ED0882"/>
    <w:rsid w:val="00ED106D"/>
    <w:rsid w:val="00ED141D"/>
    <w:rsid w:val="00ED19C7"/>
    <w:rsid w:val="00ED1A49"/>
    <w:rsid w:val="00ED1ADC"/>
    <w:rsid w:val="00ED1C22"/>
    <w:rsid w:val="00ED2031"/>
    <w:rsid w:val="00ED248F"/>
    <w:rsid w:val="00ED36CF"/>
    <w:rsid w:val="00ED3AC2"/>
    <w:rsid w:val="00ED3B9B"/>
    <w:rsid w:val="00ED51EA"/>
    <w:rsid w:val="00ED5795"/>
    <w:rsid w:val="00ED6085"/>
    <w:rsid w:val="00ED61C6"/>
    <w:rsid w:val="00ED6C08"/>
    <w:rsid w:val="00ED6C37"/>
    <w:rsid w:val="00ED7B8F"/>
    <w:rsid w:val="00ED7E34"/>
    <w:rsid w:val="00EE0106"/>
    <w:rsid w:val="00EE0743"/>
    <w:rsid w:val="00EE0B49"/>
    <w:rsid w:val="00EE0E4A"/>
    <w:rsid w:val="00EE307F"/>
    <w:rsid w:val="00EE3391"/>
    <w:rsid w:val="00EE397A"/>
    <w:rsid w:val="00EE3D3F"/>
    <w:rsid w:val="00EE4249"/>
    <w:rsid w:val="00EE4261"/>
    <w:rsid w:val="00EE4908"/>
    <w:rsid w:val="00EE4B99"/>
    <w:rsid w:val="00EE4EC5"/>
    <w:rsid w:val="00EE4F5A"/>
    <w:rsid w:val="00EE52CF"/>
    <w:rsid w:val="00EE5417"/>
    <w:rsid w:val="00EE5D5B"/>
    <w:rsid w:val="00EE5E44"/>
    <w:rsid w:val="00EE6295"/>
    <w:rsid w:val="00EE64BE"/>
    <w:rsid w:val="00EE65A1"/>
    <w:rsid w:val="00EE67FF"/>
    <w:rsid w:val="00EE7260"/>
    <w:rsid w:val="00EE726B"/>
    <w:rsid w:val="00EE787A"/>
    <w:rsid w:val="00EE7EDC"/>
    <w:rsid w:val="00EF01AB"/>
    <w:rsid w:val="00EF02AF"/>
    <w:rsid w:val="00EF063E"/>
    <w:rsid w:val="00EF08D6"/>
    <w:rsid w:val="00EF0E0E"/>
    <w:rsid w:val="00EF1012"/>
    <w:rsid w:val="00EF1743"/>
    <w:rsid w:val="00EF1759"/>
    <w:rsid w:val="00EF1984"/>
    <w:rsid w:val="00EF19ED"/>
    <w:rsid w:val="00EF2844"/>
    <w:rsid w:val="00EF3550"/>
    <w:rsid w:val="00EF410E"/>
    <w:rsid w:val="00EF4F5F"/>
    <w:rsid w:val="00EF52E0"/>
    <w:rsid w:val="00EF5312"/>
    <w:rsid w:val="00EF5414"/>
    <w:rsid w:val="00EF6055"/>
    <w:rsid w:val="00EF6308"/>
    <w:rsid w:val="00EF6AA9"/>
    <w:rsid w:val="00EF70F3"/>
    <w:rsid w:val="00EF7300"/>
    <w:rsid w:val="00EF79C9"/>
    <w:rsid w:val="00F00264"/>
    <w:rsid w:val="00F00A4A"/>
    <w:rsid w:val="00F01BE1"/>
    <w:rsid w:val="00F022C9"/>
    <w:rsid w:val="00F02956"/>
    <w:rsid w:val="00F02BFA"/>
    <w:rsid w:val="00F02E35"/>
    <w:rsid w:val="00F02EC8"/>
    <w:rsid w:val="00F03744"/>
    <w:rsid w:val="00F03BA5"/>
    <w:rsid w:val="00F04002"/>
    <w:rsid w:val="00F040DF"/>
    <w:rsid w:val="00F040FE"/>
    <w:rsid w:val="00F0436A"/>
    <w:rsid w:val="00F05102"/>
    <w:rsid w:val="00F05220"/>
    <w:rsid w:val="00F0556D"/>
    <w:rsid w:val="00F05F09"/>
    <w:rsid w:val="00F067E4"/>
    <w:rsid w:val="00F06EB1"/>
    <w:rsid w:val="00F073B2"/>
    <w:rsid w:val="00F07C4F"/>
    <w:rsid w:val="00F07EF9"/>
    <w:rsid w:val="00F1026C"/>
    <w:rsid w:val="00F1105C"/>
    <w:rsid w:val="00F11AB9"/>
    <w:rsid w:val="00F1218A"/>
    <w:rsid w:val="00F1220D"/>
    <w:rsid w:val="00F1230D"/>
    <w:rsid w:val="00F12816"/>
    <w:rsid w:val="00F13040"/>
    <w:rsid w:val="00F13086"/>
    <w:rsid w:val="00F133D9"/>
    <w:rsid w:val="00F134B0"/>
    <w:rsid w:val="00F13A53"/>
    <w:rsid w:val="00F14188"/>
    <w:rsid w:val="00F142E8"/>
    <w:rsid w:val="00F1472C"/>
    <w:rsid w:val="00F1480A"/>
    <w:rsid w:val="00F1488B"/>
    <w:rsid w:val="00F15099"/>
    <w:rsid w:val="00F156E9"/>
    <w:rsid w:val="00F15D4B"/>
    <w:rsid w:val="00F1652D"/>
    <w:rsid w:val="00F16B1B"/>
    <w:rsid w:val="00F16D34"/>
    <w:rsid w:val="00F17108"/>
    <w:rsid w:val="00F17E3C"/>
    <w:rsid w:val="00F2069C"/>
    <w:rsid w:val="00F20828"/>
    <w:rsid w:val="00F20914"/>
    <w:rsid w:val="00F20D3A"/>
    <w:rsid w:val="00F20F6C"/>
    <w:rsid w:val="00F210D0"/>
    <w:rsid w:val="00F215B4"/>
    <w:rsid w:val="00F218F5"/>
    <w:rsid w:val="00F22A3D"/>
    <w:rsid w:val="00F22C38"/>
    <w:rsid w:val="00F22C39"/>
    <w:rsid w:val="00F22C9F"/>
    <w:rsid w:val="00F2426D"/>
    <w:rsid w:val="00F24C91"/>
    <w:rsid w:val="00F260BA"/>
    <w:rsid w:val="00F263AB"/>
    <w:rsid w:val="00F2653C"/>
    <w:rsid w:val="00F26943"/>
    <w:rsid w:val="00F26BFC"/>
    <w:rsid w:val="00F27068"/>
    <w:rsid w:val="00F2775C"/>
    <w:rsid w:val="00F27932"/>
    <w:rsid w:val="00F30124"/>
    <w:rsid w:val="00F30399"/>
    <w:rsid w:val="00F305D2"/>
    <w:rsid w:val="00F308B0"/>
    <w:rsid w:val="00F30A73"/>
    <w:rsid w:val="00F30D4C"/>
    <w:rsid w:val="00F31364"/>
    <w:rsid w:val="00F314F7"/>
    <w:rsid w:val="00F31F8C"/>
    <w:rsid w:val="00F32701"/>
    <w:rsid w:val="00F3316D"/>
    <w:rsid w:val="00F33F15"/>
    <w:rsid w:val="00F34B08"/>
    <w:rsid w:val="00F35514"/>
    <w:rsid w:val="00F3580E"/>
    <w:rsid w:val="00F35F13"/>
    <w:rsid w:val="00F3711F"/>
    <w:rsid w:val="00F379CC"/>
    <w:rsid w:val="00F37B5D"/>
    <w:rsid w:val="00F40419"/>
    <w:rsid w:val="00F40582"/>
    <w:rsid w:val="00F4064F"/>
    <w:rsid w:val="00F40702"/>
    <w:rsid w:val="00F4130E"/>
    <w:rsid w:val="00F416A4"/>
    <w:rsid w:val="00F41985"/>
    <w:rsid w:val="00F41993"/>
    <w:rsid w:val="00F41B3E"/>
    <w:rsid w:val="00F42D70"/>
    <w:rsid w:val="00F42D98"/>
    <w:rsid w:val="00F432F4"/>
    <w:rsid w:val="00F43F1B"/>
    <w:rsid w:val="00F44D19"/>
    <w:rsid w:val="00F44F2C"/>
    <w:rsid w:val="00F45688"/>
    <w:rsid w:val="00F458F4"/>
    <w:rsid w:val="00F46380"/>
    <w:rsid w:val="00F46387"/>
    <w:rsid w:val="00F470D7"/>
    <w:rsid w:val="00F473FB"/>
    <w:rsid w:val="00F47634"/>
    <w:rsid w:val="00F50262"/>
    <w:rsid w:val="00F50531"/>
    <w:rsid w:val="00F50618"/>
    <w:rsid w:val="00F51078"/>
    <w:rsid w:val="00F52938"/>
    <w:rsid w:val="00F52A30"/>
    <w:rsid w:val="00F52F95"/>
    <w:rsid w:val="00F53028"/>
    <w:rsid w:val="00F53392"/>
    <w:rsid w:val="00F53ECB"/>
    <w:rsid w:val="00F54AA0"/>
    <w:rsid w:val="00F54DF6"/>
    <w:rsid w:val="00F54E5B"/>
    <w:rsid w:val="00F55EAE"/>
    <w:rsid w:val="00F5605A"/>
    <w:rsid w:val="00F563B1"/>
    <w:rsid w:val="00F572AC"/>
    <w:rsid w:val="00F6002A"/>
    <w:rsid w:val="00F60C9F"/>
    <w:rsid w:val="00F61205"/>
    <w:rsid w:val="00F61987"/>
    <w:rsid w:val="00F619A3"/>
    <w:rsid w:val="00F61EBD"/>
    <w:rsid w:val="00F61FBD"/>
    <w:rsid w:val="00F62722"/>
    <w:rsid w:val="00F6310E"/>
    <w:rsid w:val="00F637B5"/>
    <w:rsid w:val="00F63B84"/>
    <w:rsid w:val="00F64182"/>
    <w:rsid w:val="00F648BF"/>
    <w:rsid w:val="00F64B28"/>
    <w:rsid w:val="00F652BA"/>
    <w:rsid w:val="00F653AB"/>
    <w:rsid w:val="00F65A18"/>
    <w:rsid w:val="00F65A7C"/>
    <w:rsid w:val="00F663C5"/>
    <w:rsid w:val="00F672DE"/>
    <w:rsid w:val="00F67344"/>
    <w:rsid w:val="00F67432"/>
    <w:rsid w:val="00F674B2"/>
    <w:rsid w:val="00F67798"/>
    <w:rsid w:val="00F67F4E"/>
    <w:rsid w:val="00F705D3"/>
    <w:rsid w:val="00F706EE"/>
    <w:rsid w:val="00F7073D"/>
    <w:rsid w:val="00F70972"/>
    <w:rsid w:val="00F70BD8"/>
    <w:rsid w:val="00F70CEA"/>
    <w:rsid w:val="00F71137"/>
    <w:rsid w:val="00F7132B"/>
    <w:rsid w:val="00F7138A"/>
    <w:rsid w:val="00F716F7"/>
    <w:rsid w:val="00F71931"/>
    <w:rsid w:val="00F72B7B"/>
    <w:rsid w:val="00F73084"/>
    <w:rsid w:val="00F739C5"/>
    <w:rsid w:val="00F73DB8"/>
    <w:rsid w:val="00F7437F"/>
    <w:rsid w:val="00F7457D"/>
    <w:rsid w:val="00F74839"/>
    <w:rsid w:val="00F75D87"/>
    <w:rsid w:val="00F7629E"/>
    <w:rsid w:val="00F7669A"/>
    <w:rsid w:val="00F76A62"/>
    <w:rsid w:val="00F76A75"/>
    <w:rsid w:val="00F76BE6"/>
    <w:rsid w:val="00F773BD"/>
    <w:rsid w:val="00F77C75"/>
    <w:rsid w:val="00F77FFD"/>
    <w:rsid w:val="00F80046"/>
    <w:rsid w:val="00F801AD"/>
    <w:rsid w:val="00F8034D"/>
    <w:rsid w:val="00F80B28"/>
    <w:rsid w:val="00F80E30"/>
    <w:rsid w:val="00F814E7"/>
    <w:rsid w:val="00F81F4D"/>
    <w:rsid w:val="00F8235D"/>
    <w:rsid w:val="00F823AF"/>
    <w:rsid w:val="00F8278F"/>
    <w:rsid w:val="00F82937"/>
    <w:rsid w:val="00F83211"/>
    <w:rsid w:val="00F83C33"/>
    <w:rsid w:val="00F84930"/>
    <w:rsid w:val="00F84E16"/>
    <w:rsid w:val="00F8539C"/>
    <w:rsid w:val="00F8555C"/>
    <w:rsid w:val="00F858DB"/>
    <w:rsid w:val="00F85B9B"/>
    <w:rsid w:val="00F85BD2"/>
    <w:rsid w:val="00F86425"/>
    <w:rsid w:val="00F866EC"/>
    <w:rsid w:val="00F86AD1"/>
    <w:rsid w:val="00F86F97"/>
    <w:rsid w:val="00F870E4"/>
    <w:rsid w:val="00F872C0"/>
    <w:rsid w:val="00F876AF"/>
    <w:rsid w:val="00F87747"/>
    <w:rsid w:val="00F87B48"/>
    <w:rsid w:val="00F90DAE"/>
    <w:rsid w:val="00F90EEE"/>
    <w:rsid w:val="00F918A5"/>
    <w:rsid w:val="00F92858"/>
    <w:rsid w:val="00F9287F"/>
    <w:rsid w:val="00F929A5"/>
    <w:rsid w:val="00F92F45"/>
    <w:rsid w:val="00F93447"/>
    <w:rsid w:val="00F93840"/>
    <w:rsid w:val="00F93E49"/>
    <w:rsid w:val="00F9414B"/>
    <w:rsid w:val="00F94155"/>
    <w:rsid w:val="00F94300"/>
    <w:rsid w:val="00F954BC"/>
    <w:rsid w:val="00F955B1"/>
    <w:rsid w:val="00F96260"/>
    <w:rsid w:val="00F962B7"/>
    <w:rsid w:val="00F9657A"/>
    <w:rsid w:val="00F96A19"/>
    <w:rsid w:val="00F96A2A"/>
    <w:rsid w:val="00F96D36"/>
    <w:rsid w:val="00F96E4B"/>
    <w:rsid w:val="00F97151"/>
    <w:rsid w:val="00F97804"/>
    <w:rsid w:val="00FA07B8"/>
    <w:rsid w:val="00FA1ED7"/>
    <w:rsid w:val="00FA216C"/>
    <w:rsid w:val="00FA25D2"/>
    <w:rsid w:val="00FA264B"/>
    <w:rsid w:val="00FA2749"/>
    <w:rsid w:val="00FA2D90"/>
    <w:rsid w:val="00FA30F3"/>
    <w:rsid w:val="00FA3525"/>
    <w:rsid w:val="00FA4004"/>
    <w:rsid w:val="00FA4329"/>
    <w:rsid w:val="00FA5485"/>
    <w:rsid w:val="00FA5EB8"/>
    <w:rsid w:val="00FA6D9F"/>
    <w:rsid w:val="00FA6E46"/>
    <w:rsid w:val="00FA7714"/>
    <w:rsid w:val="00FA7807"/>
    <w:rsid w:val="00FA79C6"/>
    <w:rsid w:val="00FB0544"/>
    <w:rsid w:val="00FB12AF"/>
    <w:rsid w:val="00FB17CE"/>
    <w:rsid w:val="00FB2D73"/>
    <w:rsid w:val="00FB3B4F"/>
    <w:rsid w:val="00FB411B"/>
    <w:rsid w:val="00FB41BB"/>
    <w:rsid w:val="00FB42A6"/>
    <w:rsid w:val="00FB449D"/>
    <w:rsid w:val="00FB4761"/>
    <w:rsid w:val="00FB4AB5"/>
    <w:rsid w:val="00FB55C3"/>
    <w:rsid w:val="00FB5727"/>
    <w:rsid w:val="00FB5D97"/>
    <w:rsid w:val="00FB7D6E"/>
    <w:rsid w:val="00FC0481"/>
    <w:rsid w:val="00FC10B1"/>
    <w:rsid w:val="00FC12A0"/>
    <w:rsid w:val="00FC184C"/>
    <w:rsid w:val="00FC189E"/>
    <w:rsid w:val="00FC1C42"/>
    <w:rsid w:val="00FC1EBC"/>
    <w:rsid w:val="00FC1F32"/>
    <w:rsid w:val="00FC20D4"/>
    <w:rsid w:val="00FC21B8"/>
    <w:rsid w:val="00FC22DC"/>
    <w:rsid w:val="00FC2666"/>
    <w:rsid w:val="00FC2A16"/>
    <w:rsid w:val="00FC2D64"/>
    <w:rsid w:val="00FC3041"/>
    <w:rsid w:val="00FC364A"/>
    <w:rsid w:val="00FC385E"/>
    <w:rsid w:val="00FC3E79"/>
    <w:rsid w:val="00FC4589"/>
    <w:rsid w:val="00FC46C7"/>
    <w:rsid w:val="00FC48CA"/>
    <w:rsid w:val="00FC5029"/>
    <w:rsid w:val="00FC5871"/>
    <w:rsid w:val="00FC5DCB"/>
    <w:rsid w:val="00FC5F7C"/>
    <w:rsid w:val="00FC6EB1"/>
    <w:rsid w:val="00FC7620"/>
    <w:rsid w:val="00FC7AC8"/>
    <w:rsid w:val="00FC7C34"/>
    <w:rsid w:val="00FC7EFA"/>
    <w:rsid w:val="00FD0831"/>
    <w:rsid w:val="00FD0982"/>
    <w:rsid w:val="00FD0B68"/>
    <w:rsid w:val="00FD1332"/>
    <w:rsid w:val="00FD1ECE"/>
    <w:rsid w:val="00FD2134"/>
    <w:rsid w:val="00FD250B"/>
    <w:rsid w:val="00FD2795"/>
    <w:rsid w:val="00FD2EB9"/>
    <w:rsid w:val="00FD3607"/>
    <w:rsid w:val="00FD3DA3"/>
    <w:rsid w:val="00FD5856"/>
    <w:rsid w:val="00FD5D1E"/>
    <w:rsid w:val="00FD62B6"/>
    <w:rsid w:val="00FD777A"/>
    <w:rsid w:val="00FE0040"/>
    <w:rsid w:val="00FE0D87"/>
    <w:rsid w:val="00FE1068"/>
    <w:rsid w:val="00FE152F"/>
    <w:rsid w:val="00FE1662"/>
    <w:rsid w:val="00FE1AB6"/>
    <w:rsid w:val="00FE1AE3"/>
    <w:rsid w:val="00FE2024"/>
    <w:rsid w:val="00FE2526"/>
    <w:rsid w:val="00FE2549"/>
    <w:rsid w:val="00FE2681"/>
    <w:rsid w:val="00FE2821"/>
    <w:rsid w:val="00FE282E"/>
    <w:rsid w:val="00FE2D70"/>
    <w:rsid w:val="00FE3011"/>
    <w:rsid w:val="00FE48C5"/>
    <w:rsid w:val="00FE56BC"/>
    <w:rsid w:val="00FE5BA7"/>
    <w:rsid w:val="00FE5E23"/>
    <w:rsid w:val="00FE5EF6"/>
    <w:rsid w:val="00FE6900"/>
    <w:rsid w:val="00FE6DA2"/>
    <w:rsid w:val="00FE7943"/>
    <w:rsid w:val="00FE7C30"/>
    <w:rsid w:val="00FF000C"/>
    <w:rsid w:val="00FF0236"/>
    <w:rsid w:val="00FF067B"/>
    <w:rsid w:val="00FF07A6"/>
    <w:rsid w:val="00FF08E4"/>
    <w:rsid w:val="00FF0DFC"/>
    <w:rsid w:val="00FF2C6B"/>
    <w:rsid w:val="00FF3017"/>
    <w:rsid w:val="00FF3767"/>
    <w:rsid w:val="00FF3E1D"/>
    <w:rsid w:val="00FF5173"/>
    <w:rsid w:val="00FF5759"/>
    <w:rsid w:val="00FF581C"/>
    <w:rsid w:val="00FF59C6"/>
    <w:rsid w:val="00FF616A"/>
    <w:rsid w:val="00FF65EB"/>
    <w:rsid w:val="00FF6B20"/>
    <w:rsid w:val="00FF6C7C"/>
    <w:rsid w:val="00FF702F"/>
    <w:rsid w:val="00FF798D"/>
    <w:rsid w:val="03F07078"/>
    <w:rsid w:val="07121106"/>
    <w:rsid w:val="11BC4010"/>
    <w:rsid w:val="190AEA1D"/>
    <w:rsid w:val="2DC929F8"/>
    <w:rsid w:val="2FC45668"/>
    <w:rsid w:val="310180C6"/>
    <w:rsid w:val="3158212F"/>
    <w:rsid w:val="5423EF37"/>
    <w:rsid w:val="644CB174"/>
    <w:rsid w:val="69B2FDA6"/>
    <w:rsid w:val="7B2EED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9BC0E0-E0F9-4315-82E6-54551BF1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
    <w:basedOn w:val="Normal"/>
    <w:link w:val="TextonotapieCar1"/>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paragraph" w:customStyle="1" w:styleId="pa38">
    <w:name w:val="pa38"/>
    <w:basedOn w:val="Normal"/>
    <w:rsid w:val="006C0E19"/>
    <w:pPr>
      <w:overflowPunct/>
      <w:autoSpaceDE/>
      <w:autoSpaceDN/>
      <w:adjustRightInd/>
      <w:spacing w:before="100" w:beforeAutospacing="1" w:after="100" w:afterAutospacing="1"/>
      <w:textAlignment w:val="auto"/>
    </w:pPr>
    <w:rPr>
      <w:sz w:val="24"/>
      <w:szCs w:val="24"/>
      <w:lang w:val="es-ES"/>
    </w:rPr>
  </w:style>
  <w:style w:type="paragraph" w:customStyle="1" w:styleId="Textoindependiente210">
    <w:name w:val="Texto independiente 210"/>
    <w:basedOn w:val="Normal"/>
    <w:rsid w:val="006B0B43"/>
    <w:pPr>
      <w:suppressAutoHyphens/>
      <w:autoSpaceDN/>
      <w:adjustRightInd/>
      <w:jc w:val="both"/>
    </w:pPr>
    <w:rPr>
      <w:rFonts w:ascii="Verdana" w:hAnsi="Verdana"/>
      <w:spacing w:val="20"/>
      <w:sz w:val="23"/>
      <w:lang w:eastAsia="ar-SA"/>
    </w:rPr>
  </w:style>
  <w:style w:type="paragraph" w:customStyle="1" w:styleId="WW-BodyText2">
    <w:name w:val="WW-Body Text 2"/>
    <w:basedOn w:val="Normal"/>
    <w:rsid w:val="006B0B43"/>
    <w:pPr>
      <w:suppressAutoHyphens/>
      <w:autoSpaceDN/>
      <w:adjustRightInd/>
      <w:ind w:firstLine="708"/>
      <w:jc w:val="both"/>
    </w:pPr>
    <w:rPr>
      <w:rFonts w:ascii="Verdana" w:hAnsi="Verdana"/>
      <w:spacing w:val="20"/>
      <w:sz w:val="23"/>
      <w:lang w:eastAsia="ar-SA"/>
    </w:rPr>
  </w:style>
  <w:style w:type="character" w:customStyle="1" w:styleId="Cuerpodeltexto">
    <w:name w:val="Cuerpo del texto_"/>
    <w:link w:val="Cuerpodeltexto0"/>
    <w:rsid w:val="00D158C8"/>
    <w:rPr>
      <w:rFonts w:ascii="Verdana" w:eastAsia="Verdana" w:hAnsi="Verdana" w:cs="Verdana"/>
      <w:shd w:val="clear" w:color="auto" w:fill="FFFFFF"/>
    </w:rPr>
  </w:style>
  <w:style w:type="paragraph" w:customStyle="1" w:styleId="Cuerpodeltexto0">
    <w:name w:val="Cuerpo del texto"/>
    <w:basedOn w:val="Normal"/>
    <w:link w:val="Cuerpodeltexto"/>
    <w:rsid w:val="00D158C8"/>
    <w:pPr>
      <w:widowControl w:val="0"/>
      <w:shd w:val="clear" w:color="auto" w:fill="FFFFFF"/>
      <w:overflowPunct/>
      <w:autoSpaceDE/>
      <w:autoSpaceDN/>
      <w:adjustRightInd/>
      <w:spacing w:before="480" w:after="300" w:line="338" w:lineRule="exact"/>
      <w:jc w:val="both"/>
      <w:textAlignment w:val="auto"/>
    </w:pPr>
    <w:rPr>
      <w:rFonts w:ascii="Verdana" w:eastAsia="Verdana" w:hAnsi="Verdana" w:cs="Verdana"/>
      <w:lang w:val="es-ES"/>
    </w:rPr>
  </w:style>
  <w:style w:type="character" w:customStyle="1" w:styleId="CuerpodeltextoNegrita">
    <w:name w:val="Cuerpo del texto + Negrita"/>
    <w:aliases w:val="Cursiva,Espaciado 0 pto"/>
    <w:rsid w:val="00F5605A"/>
    <w:rPr>
      <w:rFonts w:ascii="Verdana" w:eastAsia="Verdana" w:hAnsi="Verdana" w:cs="Verdana"/>
      <w:b/>
      <w:bCs/>
      <w:i/>
      <w:iCs/>
      <w:smallCaps w:val="0"/>
      <w:strike w:val="0"/>
      <w:color w:val="000000"/>
      <w:spacing w:val="-10"/>
      <w:w w:val="100"/>
      <w:position w:val="0"/>
      <w:sz w:val="20"/>
      <w:szCs w:val="20"/>
      <w:u w:val="none"/>
      <w:shd w:val="clear" w:color="auto" w:fill="FFFFFF"/>
      <w:lang w:val="es-ES"/>
    </w:rPr>
  </w:style>
  <w:style w:type="paragraph" w:customStyle="1" w:styleId="centrado">
    <w:name w:val="centrado"/>
    <w:basedOn w:val="Normal"/>
    <w:rsid w:val="00AB3311"/>
    <w:pPr>
      <w:overflowPunct/>
      <w:autoSpaceDE/>
      <w:autoSpaceDN/>
      <w:adjustRightInd/>
      <w:spacing w:before="100" w:beforeAutospacing="1" w:after="100" w:afterAutospacing="1"/>
      <w:textAlignment w:val="auto"/>
    </w:pPr>
    <w:rPr>
      <w:sz w:val="24"/>
      <w:szCs w:val="24"/>
      <w:lang w:val="es-ES"/>
    </w:rPr>
  </w:style>
  <w:style w:type="character" w:customStyle="1" w:styleId="baj">
    <w:name w:val="b_aj"/>
    <w:basedOn w:val="Fuentedeprrafopredeter"/>
    <w:rsid w:val="00DF2E44"/>
  </w:style>
  <w:style w:type="paragraph" w:customStyle="1" w:styleId="xmsonormal">
    <w:name w:val="x_msonormal"/>
    <w:basedOn w:val="Normal"/>
    <w:rsid w:val="00E90345"/>
    <w:pPr>
      <w:overflowPunct/>
      <w:autoSpaceDE/>
      <w:autoSpaceDN/>
      <w:adjustRightInd/>
      <w:spacing w:before="100" w:beforeAutospacing="1" w:after="100" w:afterAutospacing="1"/>
      <w:textAlignment w:val="auto"/>
    </w:pPr>
    <w:rPr>
      <w:sz w:val="24"/>
      <w:szCs w:val="24"/>
      <w:lang w:val="es-ES"/>
    </w:rPr>
  </w:style>
  <w:style w:type="paragraph" w:customStyle="1" w:styleId="Default">
    <w:name w:val="Default"/>
    <w:rsid w:val="00102C79"/>
    <w:pPr>
      <w:autoSpaceDE w:val="0"/>
      <w:autoSpaceDN w:val="0"/>
      <w:adjustRightInd w:val="0"/>
    </w:pPr>
    <w:rPr>
      <w:rFonts w:ascii="Bookman Old Style" w:hAnsi="Bookman Old Style" w:cs="Bookman Old Style"/>
      <w:color w:val="000000"/>
      <w:sz w:val="24"/>
      <w:szCs w:val="24"/>
    </w:rPr>
  </w:style>
  <w:style w:type="character" w:styleId="Hipervnculovisitado">
    <w:name w:val="FollowedHyperlink"/>
    <w:basedOn w:val="Fuentedeprrafopredeter"/>
    <w:semiHidden/>
    <w:unhideWhenUsed/>
    <w:rsid w:val="003E555E"/>
    <w:rPr>
      <w:color w:val="800080" w:themeColor="followedHyperlink"/>
      <w:u w:val="single"/>
    </w:rPr>
  </w:style>
  <w:style w:type="paragraph" w:styleId="Textocomentario">
    <w:name w:val="annotation text"/>
    <w:basedOn w:val="Normal"/>
    <w:link w:val="TextocomentarioCar"/>
    <w:semiHidden/>
    <w:unhideWhenUsed/>
    <w:rsid w:val="00277F6C"/>
  </w:style>
  <w:style w:type="character" w:customStyle="1" w:styleId="TextocomentarioCar">
    <w:name w:val="Texto comentario Car"/>
    <w:basedOn w:val="Fuentedeprrafopredeter"/>
    <w:link w:val="Textocomentario"/>
    <w:semiHidden/>
    <w:rsid w:val="00277F6C"/>
    <w:rPr>
      <w:lang w:val="es-ES_tradnl" w:eastAsia="es-ES"/>
    </w:rPr>
  </w:style>
  <w:style w:type="character" w:styleId="Refdecomentario">
    <w:name w:val="annotation reference"/>
    <w:basedOn w:val="Fuentedeprrafopredeter"/>
    <w:semiHidden/>
    <w:unhideWhenUsed/>
    <w:rsid w:val="00277F6C"/>
    <w:rPr>
      <w:sz w:val="16"/>
      <w:szCs w:val="16"/>
    </w:rPr>
  </w:style>
  <w:style w:type="paragraph" w:styleId="Prrafodelista">
    <w:name w:val="List Paragraph"/>
    <w:basedOn w:val="Normal"/>
    <w:uiPriority w:val="34"/>
    <w:qFormat/>
    <w:rsid w:val="00BD7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152844428">
      <w:bodyDiv w:val="1"/>
      <w:marLeft w:val="0"/>
      <w:marRight w:val="0"/>
      <w:marTop w:val="0"/>
      <w:marBottom w:val="0"/>
      <w:divBdr>
        <w:top w:val="none" w:sz="0" w:space="0" w:color="auto"/>
        <w:left w:val="none" w:sz="0" w:space="0" w:color="auto"/>
        <w:bottom w:val="none" w:sz="0" w:space="0" w:color="auto"/>
        <w:right w:val="none" w:sz="0" w:space="0" w:color="auto"/>
      </w:divBdr>
    </w:div>
    <w:div w:id="173959047">
      <w:bodyDiv w:val="1"/>
      <w:marLeft w:val="0"/>
      <w:marRight w:val="0"/>
      <w:marTop w:val="0"/>
      <w:marBottom w:val="0"/>
      <w:divBdr>
        <w:top w:val="none" w:sz="0" w:space="0" w:color="auto"/>
        <w:left w:val="none" w:sz="0" w:space="0" w:color="auto"/>
        <w:bottom w:val="none" w:sz="0" w:space="0" w:color="auto"/>
        <w:right w:val="none" w:sz="0" w:space="0" w:color="auto"/>
      </w:divBdr>
    </w:div>
    <w:div w:id="235172914">
      <w:bodyDiv w:val="1"/>
      <w:marLeft w:val="0"/>
      <w:marRight w:val="0"/>
      <w:marTop w:val="0"/>
      <w:marBottom w:val="0"/>
      <w:divBdr>
        <w:top w:val="none" w:sz="0" w:space="0" w:color="auto"/>
        <w:left w:val="none" w:sz="0" w:space="0" w:color="auto"/>
        <w:bottom w:val="none" w:sz="0" w:space="0" w:color="auto"/>
        <w:right w:val="none" w:sz="0" w:space="0" w:color="auto"/>
      </w:divBdr>
    </w:div>
    <w:div w:id="272370152">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48605140">
      <w:bodyDiv w:val="1"/>
      <w:marLeft w:val="0"/>
      <w:marRight w:val="0"/>
      <w:marTop w:val="0"/>
      <w:marBottom w:val="0"/>
      <w:divBdr>
        <w:top w:val="none" w:sz="0" w:space="0" w:color="auto"/>
        <w:left w:val="none" w:sz="0" w:space="0" w:color="auto"/>
        <w:bottom w:val="none" w:sz="0" w:space="0" w:color="auto"/>
        <w:right w:val="none" w:sz="0" w:space="0" w:color="auto"/>
      </w:divBdr>
    </w:div>
    <w:div w:id="443620062">
      <w:bodyDiv w:val="1"/>
      <w:marLeft w:val="0"/>
      <w:marRight w:val="0"/>
      <w:marTop w:val="0"/>
      <w:marBottom w:val="0"/>
      <w:divBdr>
        <w:top w:val="none" w:sz="0" w:space="0" w:color="auto"/>
        <w:left w:val="none" w:sz="0" w:space="0" w:color="auto"/>
        <w:bottom w:val="none" w:sz="0" w:space="0" w:color="auto"/>
        <w:right w:val="none" w:sz="0" w:space="0" w:color="auto"/>
      </w:divBdr>
    </w:div>
    <w:div w:id="467864760">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641156001">
      <w:bodyDiv w:val="1"/>
      <w:marLeft w:val="0"/>
      <w:marRight w:val="0"/>
      <w:marTop w:val="0"/>
      <w:marBottom w:val="0"/>
      <w:divBdr>
        <w:top w:val="none" w:sz="0" w:space="0" w:color="auto"/>
        <w:left w:val="none" w:sz="0" w:space="0" w:color="auto"/>
        <w:bottom w:val="none" w:sz="0" w:space="0" w:color="auto"/>
        <w:right w:val="none" w:sz="0" w:space="0" w:color="auto"/>
      </w:divBdr>
    </w:div>
    <w:div w:id="659962588">
      <w:bodyDiv w:val="1"/>
      <w:marLeft w:val="0"/>
      <w:marRight w:val="0"/>
      <w:marTop w:val="0"/>
      <w:marBottom w:val="0"/>
      <w:divBdr>
        <w:top w:val="none" w:sz="0" w:space="0" w:color="auto"/>
        <w:left w:val="none" w:sz="0" w:space="0" w:color="auto"/>
        <w:bottom w:val="none" w:sz="0" w:space="0" w:color="auto"/>
        <w:right w:val="none" w:sz="0" w:space="0" w:color="auto"/>
      </w:divBdr>
    </w:div>
    <w:div w:id="843740248">
      <w:bodyDiv w:val="1"/>
      <w:marLeft w:val="0"/>
      <w:marRight w:val="0"/>
      <w:marTop w:val="0"/>
      <w:marBottom w:val="0"/>
      <w:divBdr>
        <w:top w:val="none" w:sz="0" w:space="0" w:color="auto"/>
        <w:left w:val="none" w:sz="0" w:space="0" w:color="auto"/>
        <w:bottom w:val="none" w:sz="0" w:space="0" w:color="auto"/>
        <w:right w:val="none" w:sz="0" w:space="0" w:color="auto"/>
      </w:divBdr>
    </w:div>
    <w:div w:id="877164490">
      <w:bodyDiv w:val="1"/>
      <w:marLeft w:val="0"/>
      <w:marRight w:val="0"/>
      <w:marTop w:val="0"/>
      <w:marBottom w:val="0"/>
      <w:divBdr>
        <w:top w:val="none" w:sz="0" w:space="0" w:color="auto"/>
        <w:left w:val="none" w:sz="0" w:space="0" w:color="auto"/>
        <w:bottom w:val="none" w:sz="0" w:space="0" w:color="auto"/>
        <w:right w:val="none" w:sz="0" w:space="0" w:color="auto"/>
      </w:divBdr>
    </w:div>
    <w:div w:id="934828795">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03327562">
      <w:bodyDiv w:val="1"/>
      <w:marLeft w:val="0"/>
      <w:marRight w:val="0"/>
      <w:marTop w:val="0"/>
      <w:marBottom w:val="0"/>
      <w:divBdr>
        <w:top w:val="none" w:sz="0" w:space="0" w:color="auto"/>
        <w:left w:val="none" w:sz="0" w:space="0" w:color="auto"/>
        <w:bottom w:val="none" w:sz="0" w:space="0" w:color="auto"/>
        <w:right w:val="none" w:sz="0" w:space="0" w:color="auto"/>
      </w:divBdr>
    </w:div>
    <w:div w:id="1343821969">
      <w:bodyDiv w:val="1"/>
      <w:marLeft w:val="0"/>
      <w:marRight w:val="0"/>
      <w:marTop w:val="0"/>
      <w:marBottom w:val="0"/>
      <w:divBdr>
        <w:top w:val="none" w:sz="0" w:space="0" w:color="auto"/>
        <w:left w:val="none" w:sz="0" w:space="0" w:color="auto"/>
        <w:bottom w:val="none" w:sz="0" w:space="0" w:color="auto"/>
        <w:right w:val="none" w:sz="0" w:space="0" w:color="auto"/>
      </w:divBdr>
    </w:div>
    <w:div w:id="1398018703">
      <w:bodyDiv w:val="1"/>
      <w:marLeft w:val="0"/>
      <w:marRight w:val="0"/>
      <w:marTop w:val="0"/>
      <w:marBottom w:val="0"/>
      <w:divBdr>
        <w:top w:val="none" w:sz="0" w:space="0" w:color="auto"/>
        <w:left w:val="none" w:sz="0" w:space="0" w:color="auto"/>
        <w:bottom w:val="none" w:sz="0" w:space="0" w:color="auto"/>
        <w:right w:val="none" w:sz="0" w:space="0" w:color="auto"/>
      </w:divBdr>
    </w:div>
    <w:div w:id="1435980106">
      <w:bodyDiv w:val="1"/>
      <w:marLeft w:val="0"/>
      <w:marRight w:val="0"/>
      <w:marTop w:val="0"/>
      <w:marBottom w:val="0"/>
      <w:divBdr>
        <w:top w:val="none" w:sz="0" w:space="0" w:color="auto"/>
        <w:left w:val="none" w:sz="0" w:space="0" w:color="auto"/>
        <w:bottom w:val="none" w:sz="0" w:space="0" w:color="auto"/>
        <w:right w:val="none" w:sz="0" w:space="0" w:color="auto"/>
      </w:divBdr>
    </w:div>
    <w:div w:id="1493764369">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51645877">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30814634">
      <w:bodyDiv w:val="1"/>
      <w:marLeft w:val="0"/>
      <w:marRight w:val="0"/>
      <w:marTop w:val="0"/>
      <w:marBottom w:val="0"/>
      <w:divBdr>
        <w:top w:val="none" w:sz="0" w:space="0" w:color="auto"/>
        <w:left w:val="none" w:sz="0" w:space="0" w:color="auto"/>
        <w:bottom w:val="none" w:sz="0" w:space="0" w:color="auto"/>
        <w:right w:val="none" w:sz="0" w:space="0" w:color="auto"/>
      </w:divBdr>
    </w:div>
    <w:div w:id="1700667400">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17010139">
      <w:bodyDiv w:val="1"/>
      <w:marLeft w:val="0"/>
      <w:marRight w:val="0"/>
      <w:marTop w:val="0"/>
      <w:marBottom w:val="0"/>
      <w:divBdr>
        <w:top w:val="none" w:sz="0" w:space="0" w:color="auto"/>
        <w:left w:val="none" w:sz="0" w:space="0" w:color="auto"/>
        <w:bottom w:val="none" w:sz="0" w:space="0" w:color="auto"/>
        <w:right w:val="none" w:sz="0" w:space="0" w:color="auto"/>
      </w:divBdr>
    </w:div>
    <w:div w:id="1917013674">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29344349">
      <w:bodyDiv w:val="1"/>
      <w:marLeft w:val="0"/>
      <w:marRight w:val="0"/>
      <w:marTop w:val="0"/>
      <w:marBottom w:val="0"/>
      <w:divBdr>
        <w:top w:val="none" w:sz="0" w:space="0" w:color="auto"/>
        <w:left w:val="none" w:sz="0" w:space="0" w:color="auto"/>
        <w:bottom w:val="none" w:sz="0" w:space="0" w:color="auto"/>
        <w:right w:val="none" w:sz="0" w:space="0" w:color="auto"/>
      </w:divBdr>
    </w:div>
    <w:div w:id="2057700338">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d9cd4083acfb4aec"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4D2E4-D91C-4BB2-B3A8-0C430ECCF7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37D5F0-A2EB-4D42-BDFE-6371E73BD1B8}">
  <ds:schemaRefs>
    <ds:schemaRef ds:uri="http://schemas.microsoft.com/sharepoint/v3/contenttype/forms"/>
  </ds:schemaRefs>
</ds:datastoreItem>
</file>

<file path=customXml/itemProps3.xml><?xml version="1.0" encoding="utf-8"?>
<ds:datastoreItem xmlns:ds="http://schemas.openxmlformats.org/officeDocument/2006/customXml" ds:itemID="{549D8F71-0BD4-4853-82E1-7BD89442E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F82EB-4D79-4F7F-BF21-2728BD83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5145</Words>
  <Characters>28303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33382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27</cp:revision>
  <cp:lastPrinted>2019-07-17T19:31:00Z</cp:lastPrinted>
  <dcterms:created xsi:type="dcterms:W3CDTF">2021-03-12T12:57:00Z</dcterms:created>
  <dcterms:modified xsi:type="dcterms:W3CDTF">2022-03-01T15:39:00Z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