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4C2C" w14:textId="77777777" w:rsidR="002245E2" w:rsidRPr="008A290B" w:rsidRDefault="002245E2" w:rsidP="002245E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130104" w14:textId="77777777" w:rsidR="002245E2" w:rsidRDefault="002245E2" w:rsidP="002245E2">
      <w:pPr>
        <w:jc w:val="both"/>
        <w:rPr>
          <w:rFonts w:ascii="Arial" w:hAnsi="Arial" w:cs="Arial"/>
          <w:lang w:val="es-419"/>
        </w:rPr>
      </w:pPr>
    </w:p>
    <w:p w14:paraId="441A9F70" w14:textId="7DA7A169" w:rsidR="002245E2" w:rsidRPr="00E32969" w:rsidRDefault="002245E2" w:rsidP="002245E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187601">
        <w:rPr>
          <w:rFonts w:ascii="Arial" w:hAnsi="Arial" w:cs="Arial"/>
          <w:b/>
          <w:bCs/>
          <w:iCs/>
          <w:sz w:val="20"/>
          <w:szCs w:val="20"/>
          <w:lang w:val="es-419" w:eastAsia="fr-FR"/>
        </w:rPr>
        <w:t>DEBIDO PROCESO / TUTELA CONTRA DECISIÓN JUDICIAL / PLURALIDAD DE ACCIONES DE TUTELA / DEFINICIÓN LEGAL</w:t>
      </w:r>
      <w:r w:rsidR="0076088E">
        <w:rPr>
          <w:rFonts w:ascii="Arial" w:hAnsi="Arial" w:cs="Arial"/>
          <w:b/>
          <w:bCs/>
          <w:iCs/>
          <w:sz w:val="20"/>
          <w:szCs w:val="20"/>
          <w:lang w:val="es-419" w:eastAsia="fr-FR"/>
        </w:rPr>
        <w:t>,</w:t>
      </w:r>
      <w:r w:rsidR="00187601">
        <w:rPr>
          <w:rFonts w:ascii="Arial" w:hAnsi="Arial" w:cs="Arial"/>
          <w:b/>
          <w:bCs/>
          <w:iCs/>
          <w:sz w:val="20"/>
          <w:szCs w:val="20"/>
          <w:lang w:val="es-419" w:eastAsia="fr-FR"/>
        </w:rPr>
        <w:t xml:space="preserve"> REQUISITOS</w:t>
      </w:r>
      <w:r w:rsidR="002833A2">
        <w:rPr>
          <w:rFonts w:ascii="Arial" w:hAnsi="Arial" w:cs="Arial"/>
          <w:b/>
          <w:bCs/>
          <w:iCs/>
          <w:sz w:val="20"/>
          <w:szCs w:val="20"/>
          <w:lang w:val="es-419" w:eastAsia="fr-FR"/>
        </w:rPr>
        <w:t xml:space="preserve"> </w:t>
      </w:r>
      <w:r w:rsidR="0076088E">
        <w:rPr>
          <w:rFonts w:ascii="Arial" w:hAnsi="Arial" w:cs="Arial"/>
          <w:b/>
          <w:bCs/>
          <w:iCs/>
          <w:sz w:val="20"/>
          <w:szCs w:val="20"/>
          <w:lang w:val="es-419" w:eastAsia="fr-FR"/>
        </w:rPr>
        <w:t>Y CONSECUENCIA.</w:t>
      </w:r>
      <w:bookmarkStart w:id="1" w:name="_GoBack"/>
      <w:bookmarkEnd w:id="1"/>
    </w:p>
    <w:p w14:paraId="4C63733D" w14:textId="77777777" w:rsidR="002245E2" w:rsidRPr="00E32969" w:rsidRDefault="002245E2" w:rsidP="002245E2">
      <w:pPr>
        <w:jc w:val="both"/>
        <w:rPr>
          <w:rFonts w:ascii="Arial" w:hAnsi="Arial" w:cs="Arial"/>
          <w:lang w:val="es-419"/>
        </w:rPr>
      </w:pPr>
    </w:p>
    <w:p w14:paraId="1E48C60D" w14:textId="7BC30942" w:rsidR="002245E2" w:rsidRPr="00E32969" w:rsidRDefault="00BA50BB" w:rsidP="002245E2">
      <w:pPr>
        <w:jc w:val="both"/>
        <w:rPr>
          <w:rFonts w:ascii="Arial" w:hAnsi="Arial" w:cs="Arial"/>
          <w:lang w:val="es-419"/>
        </w:rPr>
      </w:pPr>
      <w:r>
        <w:rPr>
          <w:rFonts w:ascii="Arial" w:hAnsi="Arial" w:cs="Arial"/>
          <w:lang w:val="es-419"/>
        </w:rPr>
        <w:t xml:space="preserve">… </w:t>
      </w:r>
      <w:r w:rsidRPr="00BA50BB">
        <w:rPr>
          <w:rFonts w:ascii="Arial" w:hAnsi="Arial" w:cs="Arial"/>
          <w:lang w:val="es-419"/>
        </w:rPr>
        <w:t xml:space="preserve">la principal queja constitucional de Piedad Elisa Arias de Restrepo se circunscribe a que el Juzgado Tercero de Familia de Pereira le haya negado sus peticiones de aclaración respecto de los datos de la persona a quien fue adjudicada uno de los bienes que conforman la masa </w:t>
      </w:r>
      <w:proofErr w:type="spellStart"/>
      <w:r w:rsidRPr="00BA50BB">
        <w:rPr>
          <w:rFonts w:ascii="Arial" w:hAnsi="Arial" w:cs="Arial"/>
          <w:lang w:val="es-419"/>
        </w:rPr>
        <w:t>sucesoral</w:t>
      </w:r>
      <w:proofErr w:type="spellEnd"/>
      <w:r w:rsidRPr="00BA50BB">
        <w:rPr>
          <w:rFonts w:ascii="Arial" w:hAnsi="Arial" w:cs="Arial"/>
          <w:lang w:val="es-419"/>
        </w:rPr>
        <w:t xml:space="preserve"> de su fallecida hermana</w:t>
      </w:r>
      <w:r>
        <w:rPr>
          <w:rFonts w:ascii="Arial" w:hAnsi="Arial" w:cs="Arial"/>
          <w:lang w:val="es-419"/>
        </w:rPr>
        <w:t>…</w:t>
      </w:r>
    </w:p>
    <w:p w14:paraId="68E2A0DC" w14:textId="77777777" w:rsidR="002245E2" w:rsidRPr="00E32969" w:rsidRDefault="002245E2" w:rsidP="002245E2">
      <w:pPr>
        <w:jc w:val="both"/>
        <w:rPr>
          <w:rFonts w:ascii="Arial" w:hAnsi="Arial" w:cs="Arial"/>
          <w:lang w:val="es-419"/>
        </w:rPr>
      </w:pPr>
    </w:p>
    <w:p w14:paraId="54AD7770" w14:textId="2F60614C" w:rsidR="002245E2" w:rsidRDefault="00D459C2" w:rsidP="002245E2">
      <w:pPr>
        <w:jc w:val="both"/>
        <w:rPr>
          <w:rFonts w:ascii="Arial" w:hAnsi="Arial" w:cs="Arial"/>
          <w:lang w:val="es-419"/>
        </w:rPr>
      </w:pPr>
      <w:r>
        <w:rPr>
          <w:rFonts w:ascii="Arial" w:hAnsi="Arial" w:cs="Arial"/>
          <w:lang w:val="es-419"/>
        </w:rPr>
        <w:t xml:space="preserve">… </w:t>
      </w:r>
      <w:r w:rsidR="00BA50BB" w:rsidRPr="00BA50BB">
        <w:rPr>
          <w:rFonts w:ascii="Arial" w:hAnsi="Arial" w:cs="Arial"/>
          <w:lang w:val="es-419"/>
        </w:rPr>
        <w:t>se deberá definir de manera previa si procede declarar la improcedencia de la acción porque, según lo informaron las partes, a la acción de tutela se ha acudido ya en otras ocasiones con sustento en similares hechos</w:t>
      </w:r>
      <w:r>
        <w:rPr>
          <w:rFonts w:ascii="Arial" w:hAnsi="Arial" w:cs="Arial"/>
          <w:lang w:val="es-419"/>
        </w:rPr>
        <w:t>. (…)</w:t>
      </w:r>
    </w:p>
    <w:p w14:paraId="43253BCC" w14:textId="0673C7B2" w:rsidR="00D459C2" w:rsidRDefault="00D459C2" w:rsidP="002245E2">
      <w:pPr>
        <w:jc w:val="both"/>
        <w:rPr>
          <w:rFonts w:ascii="Arial" w:hAnsi="Arial" w:cs="Arial"/>
          <w:lang w:val="es-419"/>
        </w:rPr>
      </w:pPr>
    </w:p>
    <w:p w14:paraId="22C0AF30" w14:textId="300EF9EB" w:rsidR="00D459C2" w:rsidRDefault="00D459C2" w:rsidP="002245E2">
      <w:pPr>
        <w:jc w:val="both"/>
        <w:rPr>
          <w:rFonts w:ascii="Arial" w:hAnsi="Arial" w:cs="Arial"/>
          <w:lang w:val="es-419"/>
        </w:rPr>
      </w:pPr>
      <w:r w:rsidRPr="00D459C2">
        <w:rPr>
          <w:rFonts w:ascii="Arial" w:hAnsi="Arial" w:cs="Arial"/>
          <w:lang w:val="es-419"/>
        </w:rPr>
        <w:t>El artículo 38 del Decreto 2591 de 1991 establece: “Cuando, sin motivo expresamente justificado, la misma acción de tutela sea presentada por la misma persona o su representante ante varios jueces o tribunales, se rechazarán o decidirán desfavorablemente todas las solicitudes”.</w:t>
      </w:r>
      <w:r>
        <w:rPr>
          <w:rFonts w:ascii="Arial" w:hAnsi="Arial" w:cs="Arial"/>
          <w:lang w:val="es-419"/>
        </w:rPr>
        <w:t xml:space="preserve"> (…)</w:t>
      </w:r>
    </w:p>
    <w:p w14:paraId="1DCBEADE" w14:textId="77777777" w:rsidR="002245E2" w:rsidRPr="00E32969" w:rsidRDefault="002245E2" w:rsidP="002245E2">
      <w:pPr>
        <w:jc w:val="both"/>
        <w:rPr>
          <w:rFonts w:ascii="Arial" w:hAnsi="Arial" w:cs="Arial"/>
          <w:lang w:val="es-419"/>
        </w:rPr>
      </w:pPr>
    </w:p>
    <w:p w14:paraId="32FDFEB2" w14:textId="301D3237" w:rsidR="002245E2" w:rsidRDefault="00D459C2" w:rsidP="002245E2">
      <w:pPr>
        <w:jc w:val="both"/>
        <w:rPr>
          <w:rFonts w:ascii="Arial" w:hAnsi="Arial" w:cs="Arial"/>
        </w:rPr>
      </w:pPr>
      <w:r>
        <w:rPr>
          <w:rFonts w:ascii="Arial" w:hAnsi="Arial" w:cs="Arial"/>
        </w:rPr>
        <w:t xml:space="preserve">… </w:t>
      </w:r>
      <w:r w:rsidRPr="00D459C2">
        <w:rPr>
          <w:rFonts w:ascii="Arial" w:hAnsi="Arial" w:cs="Arial"/>
        </w:rPr>
        <w:t>las partes concuerdan en manifestar que sobre la situación fáctica aquí discutida ya se ha debatido en sede constitucional, hecho que llevó a esta Sala a solicitar copia de los fallos proferidos en esas instancias</w:t>
      </w:r>
      <w:r>
        <w:rPr>
          <w:rFonts w:ascii="Arial" w:hAnsi="Arial" w:cs="Arial"/>
        </w:rPr>
        <w:t>…</w:t>
      </w:r>
    </w:p>
    <w:p w14:paraId="73B37725" w14:textId="46EEAB5F" w:rsidR="00D459C2" w:rsidRDefault="00D459C2" w:rsidP="002245E2">
      <w:pPr>
        <w:jc w:val="both"/>
        <w:rPr>
          <w:rFonts w:ascii="Arial" w:hAnsi="Arial" w:cs="Arial"/>
        </w:rPr>
      </w:pPr>
    </w:p>
    <w:p w14:paraId="367707FD" w14:textId="77777777" w:rsidR="00187601" w:rsidRPr="00187601" w:rsidRDefault="00187601" w:rsidP="00187601">
      <w:pPr>
        <w:jc w:val="both"/>
        <w:rPr>
          <w:rFonts w:ascii="Arial" w:hAnsi="Arial" w:cs="Arial"/>
        </w:rPr>
      </w:pPr>
      <w:r w:rsidRPr="00187601">
        <w:rPr>
          <w:rFonts w:ascii="Arial" w:hAnsi="Arial" w:cs="Arial"/>
        </w:rPr>
        <w:t>Confrontada esa última acción con la que ahora es objeto de debate, se concluye sin dubitación, que ambas guardan identidad fáctica, de partes, de pretensiones e incluso de fundamentación jurídica, de lo que brota diamantina la duplicidad del resguardo.</w:t>
      </w:r>
    </w:p>
    <w:p w14:paraId="0F7A4371" w14:textId="77777777" w:rsidR="00187601" w:rsidRPr="00187601" w:rsidRDefault="00187601" w:rsidP="00187601">
      <w:pPr>
        <w:jc w:val="both"/>
        <w:rPr>
          <w:rFonts w:ascii="Arial" w:hAnsi="Arial" w:cs="Arial"/>
        </w:rPr>
      </w:pPr>
    </w:p>
    <w:p w14:paraId="4D3128C3" w14:textId="31DA8D9D" w:rsidR="00D459C2" w:rsidRDefault="00187601" w:rsidP="00187601">
      <w:pPr>
        <w:jc w:val="both"/>
        <w:rPr>
          <w:rFonts w:ascii="Arial" w:hAnsi="Arial" w:cs="Arial"/>
        </w:rPr>
      </w:pPr>
      <w:r w:rsidRPr="00187601">
        <w:rPr>
          <w:rFonts w:ascii="Arial" w:hAnsi="Arial" w:cs="Arial"/>
        </w:rPr>
        <w:t>La parte actora reconoce tal situación, pero pretende hacer valer circunstancias para propiciar un nuevo debate en sede de tutela, las cuales, para esta Colegiatura, no son suficientes para ese efecto</w:t>
      </w:r>
      <w:r>
        <w:rPr>
          <w:rFonts w:ascii="Arial" w:hAnsi="Arial" w:cs="Arial"/>
        </w:rPr>
        <w:t>…</w:t>
      </w:r>
    </w:p>
    <w:p w14:paraId="77CB64E7" w14:textId="77777777" w:rsidR="00D459C2" w:rsidRDefault="00D459C2" w:rsidP="002245E2">
      <w:pPr>
        <w:jc w:val="both"/>
        <w:rPr>
          <w:rFonts w:ascii="Arial" w:hAnsi="Arial" w:cs="Arial"/>
        </w:rPr>
      </w:pPr>
    </w:p>
    <w:p w14:paraId="5520C768" w14:textId="77777777" w:rsidR="002245E2" w:rsidRDefault="002245E2" w:rsidP="002245E2">
      <w:pPr>
        <w:jc w:val="both"/>
        <w:rPr>
          <w:rFonts w:ascii="Arial" w:hAnsi="Arial" w:cs="Arial"/>
        </w:rPr>
      </w:pPr>
    </w:p>
    <w:p w14:paraId="658ECB54" w14:textId="77777777" w:rsidR="002245E2" w:rsidRDefault="002245E2" w:rsidP="002245E2">
      <w:pPr>
        <w:jc w:val="both"/>
        <w:rPr>
          <w:rFonts w:ascii="Arial" w:hAnsi="Arial" w:cs="Arial"/>
        </w:rPr>
      </w:pPr>
    </w:p>
    <w:bookmarkEnd w:id="0"/>
    <w:p w14:paraId="1670A0B5" w14:textId="77777777" w:rsidR="00F813EA" w:rsidRPr="00295947" w:rsidRDefault="00F813EA" w:rsidP="00F813EA">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79D20536" w14:textId="77777777" w:rsidR="00F813EA" w:rsidRPr="00295947" w:rsidRDefault="00F813EA" w:rsidP="00F813EA">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55DD6098" wp14:editId="28CF9A03">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091ED112" w14:textId="77777777" w:rsidR="00F813EA" w:rsidRPr="00295947" w:rsidRDefault="00F813EA" w:rsidP="00F813EA">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7E475B1B" w14:textId="77777777" w:rsidR="00F813EA" w:rsidRPr="00295947" w:rsidRDefault="00F813EA" w:rsidP="00F813EA">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127F0429" w14:textId="77777777" w:rsidR="00F813EA" w:rsidRPr="00295947" w:rsidRDefault="00F813EA" w:rsidP="00F813EA">
      <w:pPr>
        <w:tabs>
          <w:tab w:val="left" w:pos="-720"/>
        </w:tabs>
        <w:spacing w:line="276" w:lineRule="auto"/>
        <w:jc w:val="center"/>
        <w:rPr>
          <w:rFonts w:ascii="Arial Narrow" w:hAnsi="Arial Narrow"/>
          <w:b/>
          <w:bCs/>
          <w:spacing w:val="-3"/>
          <w:sz w:val="26"/>
          <w:szCs w:val="26"/>
        </w:rPr>
      </w:pPr>
    </w:p>
    <w:p w14:paraId="2DCF5B5B" w14:textId="77777777" w:rsidR="00F813EA" w:rsidRPr="00295947" w:rsidRDefault="00F813EA" w:rsidP="00F813EA">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06F09052" w14:textId="77777777" w:rsidR="00F813EA" w:rsidRPr="00295947" w:rsidRDefault="00F813EA" w:rsidP="00F813EA">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400BD6D" w14:textId="6821AEE3" w:rsidR="00E20047" w:rsidRPr="002245E2" w:rsidRDefault="00E20047" w:rsidP="002245E2">
      <w:pPr>
        <w:pStyle w:val="Sinespaciado"/>
        <w:spacing w:line="276" w:lineRule="auto"/>
        <w:jc w:val="center"/>
        <w:rPr>
          <w:rFonts w:ascii="Arial Narrow" w:hAnsi="Arial Narrow"/>
          <w:sz w:val="26"/>
          <w:szCs w:val="26"/>
        </w:rPr>
      </w:pPr>
      <w:r w:rsidRPr="002245E2">
        <w:rPr>
          <w:rFonts w:ascii="Arial Narrow" w:hAnsi="Arial Narrow"/>
          <w:sz w:val="26"/>
          <w:szCs w:val="26"/>
        </w:rPr>
        <w:t xml:space="preserve">Pereira, </w:t>
      </w:r>
      <w:r w:rsidR="002B5450" w:rsidRPr="002245E2">
        <w:rPr>
          <w:rFonts w:ascii="Arial Narrow" w:hAnsi="Arial Narrow"/>
          <w:sz w:val="26"/>
          <w:szCs w:val="26"/>
        </w:rPr>
        <w:t>veintitrés</w:t>
      </w:r>
      <w:r w:rsidRPr="002245E2">
        <w:rPr>
          <w:rFonts w:ascii="Arial Narrow" w:hAnsi="Arial Narrow"/>
          <w:sz w:val="26"/>
          <w:szCs w:val="26"/>
        </w:rPr>
        <w:t xml:space="preserve"> (</w:t>
      </w:r>
      <w:r w:rsidR="002B5450" w:rsidRPr="002245E2">
        <w:rPr>
          <w:rFonts w:ascii="Arial Narrow" w:hAnsi="Arial Narrow"/>
          <w:sz w:val="26"/>
          <w:szCs w:val="26"/>
        </w:rPr>
        <w:t>23</w:t>
      </w:r>
      <w:r w:rsidRPr="002245E2">
        <w:rPr>
          <w:rFonts w:ascii="Arial Narrow" w:hAnsi="Arial Narrow"/>
          <w:sz w:val="26"/>
          <w:szCs w:val="26"/>
        </w:rPr>
        <w:t xml:space="preserve">) de </w:t>
      </w:r>
      <w:r w:rsidR="002716F1" w:rsidRPr="002245E2">
        <w:rPr>
          <w:rFonts w:ascii="Arial Narrow" w:hAnsi="Arial Narrow"/>
          <w:sz w:val="26"/>
          <w:szCs w:val="26"/>
        </w:rPr>
        <w:t>julio</w:t>
      </w:r>
      <w:r w:rsidRPr="002245E2">
        <w:rPr>
          <w:rFonts w:ascii="Arial Narrow" w:hAnsi="Arial Narrow"/>
          <w:sz w:val="26"/>
          <w:szCs w:val="26"/>
        </w:rPr>
        <w:t xml:space="preserve"> de dos mil veintiuno (2021)</w:t>
      </w:r>
    </w:p>
    <w:p w14:paraId="1B6FD571" w14:textId="77777777" w:rsidR="00E20047" w:rsidRPr="002245E2" w:rsidRDefault="00E20047" w:rsidP="002245E2">
      <w:pPr>
        <w:pStyle w:val="Sinespaciado"/>
        <w:spacing w:line="276" w:lineRule="auto"/>
        <w:rPr>
          <w:rFonts w:ascii="Arial Narrow" w:hAnsi="Arial Narrow"/>
          <w:sz w:val="26"/>
          <w:szCs w:val="26"/>
        </w:rPr>
      </w:pPr>
    </w:p>
    <w:p w14:paraId="2C5C1789" w14:textId="3D4DE834" w:rsidR="00E20047" w:rsidRPr="00F813EA" w:rsidRDefault="00E20047" w:rsidP="00F813EA">
      <w:pPr>
        <w:pStyle w:val="Sinespaciado"/>
        <w:ind w:left="993"/>
        <w:rPr>
          <w:rFonts w:ascii="Arial Narrow" w:hAnsi="Arial Narrow"/>
          <w:sz w:val="24"/>
          <w:szCs w:val="26"/>
          <w:lang w:val="pt-BR"/>
        </w:rPr>
      </w:pPr>
      <w:r w:rsidRPr="002245E2">
        <w:rPr>
          <w:rFonts w:ascii="Arial Narrow" w:hAnsi="Arial Narrow"/>
          <w:sz w:val="26"/>
          <w:szCs w:val="26"/>
        </w:rPr>
        <w:tab/>
      </w:r>
      <w:r w:rsidR="002716F1" w:rsidRPr="00F813EA">
        <w:rPr>
          <w:rFonts w:ascii="Arial Narrow" w:hAnsi="Arial Narrow"/>
          <w:sz w:val="24"/>
          <w:szCs w:val="26"/>
          <w:lang w:val="pt-BR"/>
        </w:rPr>
        <w:t xml:space="preserve">Acta N° </w:t>
      </w:r>
      <w:r w:rsidR="002B5450" w:rsidRPr="00F813EA">
        <w:rPr>
          <w:rFonts w:ascii="Arial Narrow" w:hAnsi="Arial Narrow"/>
          <w:sz w:val="24"/>
          <w:szCs w:val="26"/>
          <w:lang w:val="pt-BR"/>
        </w:rPr>
        <w:t>342</w:t>
      </w:r>
      <w:r w:rsidR="002716F1" w:rsidRPr="00F813EA">
        <w:rPr>
          <w:rFonts w:ascii="Arial Narrow" w:hAnsi="Arial Narrow"/>
          <w:sz w:val="24"/>
          <w:szCs w:val="26"/>
          <w:lang w:val="pt-BR"/>
        </w:rPr>
        <w:t xml:space="preserve"> de </w:t>
      </w:r>
      <w:r w:rsidR="002B5450" w:rsidRPr="00F813EA">
        <w:rPr>
          <w:rFonts w:ascii="Arial Narrow" w:hAnsi="Arial Narrow"/>
          <w:sz w:val="24"/>
          <w:szCs w:val="26"/>
          <w:lang w:val="pt-BR"/>
        </w:rPr>
        <w:t>23</w:t>
      </w:r>
      <w:r w:rsidR="002716F1" w:rsidRPr="00F813EA">
        <w:rPr>
          <w:rFonts w:ascii="Arial Narrow" w:hAnsi="Arial Narrow"/>
          <w:sz w:val="24"/>
          <w:szCs w:val="26"/>
          <w:lang w:val="pt-BR"/>
        </w:rPr>
        <w:t>-0</w:t>
      </w:r>
      <w:r w:rsidR="002B5450" w:rsidRPr="00F813EA">
        <w:rPr>
          <w:rFonts w:ascii="Arial Narrow" w:hAnsi="Arial Narrow"/>
          <w:sz w:val="24"/>
          <w:szCs w:val="26"/>
          <w:lang w:val="pt-BR"/>
        </w:rPr>
        <w:t>7</w:t>
      </w:r>
      <w:r w:rsidRPr="00F813EA">
        <w:rPr>
          <w:rFonts w:ascii="Arial Narrow" w:hAnsi="Arial Narrow"/>
          <w:sz w:val="24"/>
          <w:szCs w:val="26"/>
          <w:lang w:val="pt-BR"/>
        </w:rPr>
        <w:t>-2021</w:t>
      </w:r>
    </w:p>
    <w:p w14:paraId="63FFA12F" w14:textId="3D74E4ED" w:rsidR="00E20047" w:rsidRPr="00F813EA" w:rsidRDefault="00E20047" w:rsidP="00F813EA">
      <w:pPr>
        <w:pStyle w:val="Sinespaciado"/>
        <w:ind w:left="993"/>
        <w:rPr>
          <w:rFonts w:ascii="Arial Narrow" w:hAnsi="Arial Narrow"/>
          <w:sz w:val="24"/>
          <w:szCs w:val="26"/>
        </w:rPr>
      </w:pPr>
      <w:r w:rsidRPr="00F813EA">
        <w:rPr>
          <w:rFonts w:ascii="Arial Narrow" w:hAnsi="Arial Narrow"/>
          <w:sz w:val="24"/>
          <w:szCs w:val="26"/>
          <w:lang w:val="pt-BR"/>
        </w:rPr>
        <w:tab/>
        <w:t xml:space="preserve">Sentencia: TSP. </w:t>
      </w:r>
      <w:r w:rsidRPr="00F813EA">
        <w:rPr>
          <w:rFonts w:ascii="Arial Narrow" w:hAnsi="Arial Narrow"/>
          <w:sz w:val="24"/>
          <w:szCs w:val="26"/>
        </w:rPr>
        <w:t>ST</w:t>
      </w:r>
      <w:r w:rsidR="00F651F0" w:rsidRPr="00F813EA">
        <w:rPr>
          <w:rFonts w:ascii="Arial Narrow" w:hAnsi="Arial Narrow"/>
          <w:sz w:val="24"/>
          <w:szCs w:val="26"/>
        </w:rPr>
        <w:t>1</w:t>
      </w:r>
      <w:r w:rsidRPr="00F813EA">
        <w:rPr>
          <w:rFonts w:ascii="Arial Narrow" w:hAnsi="Arial Narrow"/>
          <w:sz w:val="24"/>
          <w:szCs w:val="26"/>
        </w:rPr>
        <w:t>-0</w:t>
      </w:r>
      <w:r w:rsidR="00134E7D" w:rsidRPr="00F813EA">
        <w:rPr>
          <w:rFonts w:ascii="Arial Narrow" w:hAnsi="Arial Narrow"/>
          <w:sz w:val="24"/>
          <w:szCs w:val="26"/>
        </w:rPr>
        <w:t>266</w:t>
      </w:r>
      <w:r w:rsidRPr="00F813EA">
        <w:rPr>
          <w:rFonts w:ascii="Arial Narrow" w:hAnsi="Arial Narrow"/>
          <w:sz w:val="24"/>
          <w:szCs w:val="26"/>
        </w:rPr>
        <w:t>-2021</w:t>
      </w:r>
    </w:p>
    <w:p w14:paraId="60D76DAD" w14:textId="77777777" w:rsidR="00E20047" w:rsidRPr="002245E2" w:rsidRDefault="00E20047" w:rsidP="00F813EA">
      <w:pPr>
        <w:pStyle w:val="Sinespaciado"/>
        <w:ind w:left="993"/>
        <w:rPr>
          <w:rFonts w:ascii="Arial Narrow" w:hAnsi="Arial Narrow"/>
          <w:b/>
          <w:sz w:val="26"/>
          <w:szCs w:val="26"/>
          <w:u w:val="single"/>
        </w:rPr>
      </w:pPr>
      <w:r w:rsidRPr="00F813EA">
        <w:rPr>
          <w:rFonts w:ascii="Arial Narrow" w:hAnsi="Arial Narrow"/>
          <w:sz w:val="24"/>
          <w:szCs w:val="26"/>
        </w:rPr>
        <w:tab/>
        <w:t xml:space="preserve">Referencia: </w:t>
      </w:r>
      <w:bookmarkStart w:id="2" w:name="_Hlk72288560"/>
      <w:r w:rsidR="002716F1" w:rsidRPr="00F813EA">
        <w:rPr>
          <w:rFonts w:ascii="Arial Narrow" w:hAnsi="Arial Narrow"/>
          <w:sz w:val="24"/>
          <w:szCs w:val="26"/>
        </w:rPr>
        <w:t>660012213000202100278</w:t>
      </w:r>
      <w:r w:rsidRPr="00F813EA">
        <w:rPr>
          <w:rFonts w:ascii="Arial Narrow" w:hAnsi="Arial Narrow"/>
          <w:sz w:val="24"/>
          <w:szCs w:val="26"/>
        </w:rPr>
        <w:t>00</w:t>
      </w:r>
      <w:bookmarkEnd w:id="2"/>
    </w:p>
    <w:p w14:paraId="43976B60" w14:textId="77777777" w:rsidR="00D31129" w:rsidRPr="002245E2" w:rsidRDefault="00D31129" w:rsidP="002245E2">
      <w:pPr>
        <w:spacing w:line="276" w:lineRule="auto"/>
        <w:jc w:val="center"/>
        <w:rPr>
          <w:rFonts w:ascii="Arial Narrow" w:hAnsi="Arial Narrow"/>
          <w:b/>
          <w:sz w:val="26"/>
          <w:szCs w:val="26"/>
          <w:u w:val="single"/>
        </w:rPr>
      </w:pPr>
    </w:p>
    <w:p w14:paraId="22FF2070" w14:textId="77777777" w:rsidR="00E20047" w:rsidRPr="002245E2" w:rsidRDefault="00E20047" w:rsidP="002245E2">
      <w:pPr>
        <w:pStyle w:val="Sinespaciado"/>
        <w:spacing w:line="276" w:lineRule="auto"/>
        <w:jc w:val="center"/>
        <w:rPr>
          <w:rFonts w:ascii="Arial Narrow" w:hAnsi="Arial Narrow"/>
          <w:sz w:val="26"/>
          <w:szCs w:val="26"/>
        </w:rPr>
      </w:pPr>
      <w:r w:rsidRPr="002245E2">
        <w:rPr>
          <w:rFonts w:ascii="Arial Narrow" w:hAnsi="Arial Narrow"/>
          <w:b/>
          <w:bCs/>
          <w:sz w:val="26"/>
          <w:szCs w:val="26"/>
        </w:rPr>
        <w:t>ASUNTO</w:t>
      </w:r>
    </w:p>
    <w:p w14:paraId="308C2502" w14:textId="77777777" w:rsidR="00E20047" w:rsidRPr="002245E2" w:rsidRDefault="00E20047" w:rsidP="002245E2">
      <w:pPr>
        <w:pStyle w:val="Sinespaciado"/>
        <w:spacing w:line="276" w:lineRule="auto"/>
        <w:jc w:val="center"/>
        <w:rPr>
          <w:rFonts w:ascii="Arial Narrow" w:hAnsi="Arial Narrow"/>
          <w:sz w:val="26"/>
          <w:szCs w:val="26"/>
        </w:rPr>
      </w:pPr>
    </w:p>
    <w:p w14:paraId="0B7479AC" w14:textId="77777777" w:rsidR="00E20047" w:rsidRPr="002245E2" w:rsidRDefault="00E20047" w:rsidP="002245E2">
      <w:pPr>
        <w:pStyle w:val="Default"/>
        <w:spacing w:line="276" w:lineRule="auto"/>
        <w:jc w:val="both"/>
        <w:rPr>
          <w:rFonts w:ascii="Arial Narrow" w:hAnsi="Arial Narrow"/>
          <w:sz w:val="26"/>
          <w:szCs w:val="26"/>
          <w:lang w:val="es-ES"/>
        </w:rPr>
      </w:pPr>
      <w:r w:rsidRPr="002245E2">
        <w:rPr>
          <w:rFonts w:ascii="Arial Narrow" w:hAnsi="Arial Narrow"/>
          <w:sz w:val="26"/>
          <w:szCs w:val="26"/>
        </w:rPr>
        <w:t xml:space="preserve">Procede la Sala a resolver la acción de tutela interpuesta por </w:t>
      </w:r>
      <w:r w:rsidR="002716F1" w:rsidRPr="002245E2">
        <w:rPr>
          <w:rFonts w:ascii="Arial Narrow" w:hAnsi="Arial Narrow"/>
          <w:sz w:val="26"/>
          <w:szCs w:val="26"/>
        </w:rPr>
        <w:t>la señora Piedad Elisa Arias de Restrepo contra el Juzgado Tercero de Familia de Pereira</w:t>
      </w:r>
      <w:r w:rsidRPr="002245E2">
        <w:rPr>
          <w:rFonts w:ascii="Arial Narrow" w:hAnsi="Arial Narrow"/>
          <w:sz w:val="26"/>
          <w:szCs w:val="26"/>
        </w:rPr>
        <w:t>.</w:t>
      </w:r>
    </w:p>
    <w:p w14:paraId="0E6C7AF4" w14:textId="77777777" w:rsidR="00E20047" w:rsidRPr="002245E2" w:rsidRDefault="00E20047" w:rsidP="002245E2">
      <w:pPr>
        <w:pStyle w:val="Sinespaciado"/>
        <w:spacing w:line="276" w:lineRule="auto"/>
        <w:jc w:val="both"/>
        <w:rPr>
          <w:rFonts w:ascii="Arial Narrow" w:hAnsi="Arial Narrow"/>
          <w:sz w:val="26"/>
          <w:szCs w:val="26"/>
        </w:rPr>
      </w:pPr>
    </w:p>
    <w:p w14:paraId="72B59058" w14:textId="77777777" w:rsidR="00E20047" w:rsidRPr="002245E2" w:rsidRDefault="00E20047" w:rsidP="002245E2">
      <w:pPr>
        <w:pStyle w:val="Sinespaciado"/>
        <w:spacing w:line="276" w:lineRule="auto"/>
        <w:jc w:val="center"/>
        <w:rPr>
          <w:rFonts w:ascii="Arial Narrow" w:hAnsi="Arial Narrow"/>
          <w:sz w:val="26"/>
          <w:szCs w:val="26"/>
        </w:rPr>
      </w:pPr>
      <w:r w:rsidRPr="002245E2">
        <w:rPr>
          <w:rFonts w:ascii="Arial Narrow" w:hAnsi="Arial Narrow"/>
          <w:b/>
          <w:bCs/>
          <w:sz w:val="26"/>
          <w:szCs w:val="26"/>
        </w:rPr>
        <w:t>ANTECEDENTES</w:t>
      </w:r>
    </w:p>
    <w:p w14:paraId="3A6F7887" w14:textId="77777777" w:rsidR="00E20047" w:rsidRPr="002245E2" w:rsidRDefault="00E20047" w:rsidP="002245E2">
      <w:pPr>
        <w:pStyle w:val="Sinespaciado"/>
        <w:spacing w:line="276" w:lineRule="auto"/>
        <w:jc w:val="both"/>
        <w:rPr>
          <w:rFonts w:ascii="Arial Narrow" w:hAnsi="Arial Narrow"/>
          <w:sz w:val="26"/>
          <w:szCs w:val="26"/>
        </w:rPr>
      </w:pPr>
    </w:p>
    <w:p w14:paraId="616FB6EC" w14:textId="77777777" w:rsidR="002716F1" w:rsidRPr="002245E2" w:rsidRDefault="00E20047" w:rsidP="002245E2">
      <w:pPr>
        <w:pStyle w:val="Sinespaciado"/>
        <w:spacing w:line="276" w:lineRule="auto"/>
        <w:jc w:val="both"/>
        <w:rPr>
          <w:rFonts w:ascii="Arial Narrow" w:hAnsi="Arial Narrow"/>
          <w:bCs/>
          <w:sz w:val="26"/>
          <w:szCs w:val="26"/>
        </w:rPr>
      </w:pPr>
      <w:r w:rsidRPr="002245E2">
        <w:rPr>
          <w:rFonts w:ascii="Arial Narrow" w:hAnsi="Arial Narrow"/>
          <w:b/>
          <w:sz w:val="26"/>
          <w:szCs w:val="26"/>
        </w:rPr>
        <w:t xml:space="preserve">1. </w:t>
      </w:r>
      <w:r w:rsidR="002716F1" w:rsidRPr="002245E2">
        <w:rPr>
          <w:rFonts w:ascii="Arial Narrow" w:hAnsi="Arial Narrow"/>
          <w:bCs/>
          <w:sz w:val="26"/>
          <w:szCs w:val="26"/>
        </w:rPr>
        <w:t>Narró la demandante los siguientes hechos:</w:t>
      </w:r>
    </w:p>
    <w:p w14:paraId="15C95A72" w14:textId="77777777" w:rsidR="002716F1" w:rsidRPr="002245E2" w:rsidRDefault="002716F1" w:rsidP="002245E2">
      <w:pPr>
        <w:pStyle w:val="Sinespaciado"/>
        <w:spacing w:line="276" w:lineRule="auto"/>
        <w:jc w:val="both"/>
        <w:rPr>
          <w:rFonts w:ascii="Arial Narrow" w:hAnsi="Arial Narrow"/>
          <w:bCs/>
          <w:sz w:val="26"/>
          <w:szCs w:val="26"/>
        </w:rPr>
      </w:pPr>
    </w:p>
    <w:p w14:paraId="689F91AA" w14:textId="77777777" w:rsidR="002716F1" w:rsidRPr="002245E2" w:rsidRDefault="002716F1"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lastRenderedPageBreak/>
        <w:t xml:space="preserve">En el año 2004, la Señora Amparo Arias de </w:t>
      </w:r>
      <w:proofErr w:type="spellStart"/>
      <w:r w:rsidRPr="002245E2">
        <w:rPr>
          <w:rFonts w:ascii="Arial Narrow" w:hAnsi="Arial Narrow"/>
          <w:bCs/>
          <w:sz w:val="26"/>
          <w:szCs w:val="26"/>
        </w:rPr>
        <w:t>Fajury</w:t>
      </w:r>
      <w:proofErr w:type="spellEnd"/>
      <w:r w:rsidRPr="002245E2">
        <w:rPr>
          <w:rFonts w:ascii="Arial Narrow" w:hAnsi="Arial Narrow"/>
          <w:bCs/>
          <w:sz w:val="26"/>
          <w:szCs w:val="26"/>
        </w:rPr>
        <w:t xml:space="preserve"> </w:t>
      </w:r>
      <w:r w:rsidR="00C45DF1" w:rsidRPr="002245E2">
        <w:rPr>
          <w:rFonts w:ascii="Arial Narrow" w:hAnsi="Arial Narrow"/>
          <w:bCs/>
          <w:sz w:val="26"/>
          <w:szCs w:val="26"/>
        </w:rPr>
        <w:t>suscribió</w:t>
      </w:r>
      <w:r w:rsidRPr="002245E2">
        <w:rPr>
          <w:rFonts w:ascii="Arial Narrow" w:hAnsi="Arial Narrow"/>
          <w:bCs/>
          <w:sz w:val="26"/>
          <w:szCs w:val="26"/>
        </w:rPr>
        <w:t xml:space="preserve"> testamento abierto nuncupativo, mediante escritura pública No. 2.763 del 26 de octubre de 2004 otorgada en la Notaría </w:t>
      </w:r>
      <w:r w:rsidR="00C45DF1" w:rsidRPr="002245E2">
        <w:rPr>
          <w:rFonts w:ascii="Arial Narrow" w:hAnsi="Arial Narrow"/>
          <w:bCs/>
          <w:sz w:val="26"/>
          <w:szCs w:val="26"/>
        </w:rPr>
        <w:t>Sexta del Círculo de Pereira, en cuya</w:t>
      </w:r>
      <w:r w:rsidR="005805B8" w:rsidRPr="002245E2">
        <w:rPr>
          <w:rFonts w:ascii="Arial Narrow" w:hAnsi="Arial Narrow"/>
          <w:bCs/>
          <w:sz w:val="26"/>
          <w:szCs w:val="26"/>
        </w:rPr>
        <w:t xml:space="preserve"> cláusula cuarta</w:t>
      </w:r>
      <w:r w:rsidRPr="002245E2">
        <w:rPr>
          <w:rFonts w:ascii="Arial Narrow" w:hAnsi="Arial Narrow"/>
          <w:bCs/>
          <w:sz w:val="26"/>
          <w:szCs w:val="26"/>
        </w:rPr>
        <w:t xml:space="preserve"> se consignó</w:t>
      </w:r>
      <w:r w:rsidR="00C45DF1" w:rsidRPr="002245E2">
        <w:rPr>
          <w:rFonts w:ascii="Arial Narrow" w:hAnsi="Arial Narrow"/>
          <w:bCs/>
          <w:sz w:val="26"/>
          <w:szCs w:val="26"/>
        </w:rPr>
        <w:t>:</w:t>
      </w:r>
      <w:r w:rsidRPr="002245E2">
        <w:rPr>
          <w:rFonts w:ascii="Arial Narrow" w:hAnsi="Arial Narrow"/>
          <w:bCs/>
          <w:sz w:val="26"/>
          <w:szCs w:val="26"/>
        </w:rPr>
        <w:t xml:space="preserve"> </w:t>
      </w:r>
      <w:r w:rsidR="005805B8" w:rsidRPr="002245E2">
        <w:rPr>
          <w:rFonts w:ascii="Arial Narrow" w:hAnsi="Arial Narrow"/>
          <w:bCs/>
          <w:sz w:val="26"/>
          <w:szCs w:val="26"/>
        </w:rPr>
        <w:t>“</w:t>
      </w:r>
      <w:r w:rsidRPr="00F813EA">
        <w:rPr>
          <w:rFonts w:ascii="Arial Narrow" w:hAnsi="Arial Narrow"/>
          <w:bCs/>
          <w:sz w:val="24"/>
          <w:szCs w:val="26"/>
        </w:rPr>
        <w:t>Es mi voluntad la de instituir</w:t>
      </w:r>
      <w:r w:rsidR="005805B8" w:rsidRPr="00F813EA">
        <w:rPr>
          <w:rFonts w:ascii="Arial Narrow" w:hAnsi="Arial Narrow"/>
          <w:bCs/>
          <w:sz w:val="24"/>
          <w:szCs w:val="26"/>
        </w:rPr>
        <w:t xml:space="preserve"> </w:t>
      </w:r>
      <w:r w:rsidRPr="00F813EA">
        <w:rPr>
          <w:rFonts w:ascii="Arial Narrow" w:hAnsi="Arial Narrow"/>
          <w:bCs/>
          <w:sz w:val="24"/>
          <w:szCs w:val="26"/>
        </w:rPr>
        <w:t>como HEREDEROS UNIVERSALES de mis bienes a las siguientes personas: -A mi</w:t>
      </w:r>
      <w:r w:rsidR="005805B8" w:rsidRPr="00F813EA">
        <w:rPr>
          <w:rFonts w:ascii="Arial Narrow" w:hAnsi="Arial Narrow"/>
          <w:bCs/>
          <w:sz w:val="24"/>
          <w:szCs w:val="26"/>
        </w:rPr>
        <w:t xml:space="preserve"> </w:t>
      </w:r>
      <w:r w:rsidRPr="00F813EA">
        <w:rPr>
          <w:rFonts w:ascii="Arial Narrow" w:hAnsi="Arial Narrow"/>
          <w:bCs/>
          <w:sz w:val="24"/>
          <w:szCs w:val="26"/>
        </w:rPr>
        <w:t>hermana, señora PIEDAD ELISA ARIAS DE RESTREPO, identificada con la c</w:t>
      </w:r>
      <w:r w:rsidR="001B1D0B" w:rsidRPr="00F813EA">
        <w:rPr>
          <w:rFonts w:ascii="Arial Narrow" w:hAnsi="Arial Narrow"/>
          <w:bCs/>
          <w:sz w:val="24"/>
          <w:szCs w:val="26"/>
        </w:rPr>
        <w:t>é</w:t>
      </w:r>
      <w:r w:rsidRPr="00F813EA">
        <w:rPr>
          <w:rFonts w:ascii="Arial Narrow" w:hAnsi="Arial Narrow"/>
          <w:bCs/>
          <w:sz w:val="24"/>
          <w:szCs w:val="26"/>
        </w:rPr>
        <w:t>dula</w:t>
      </w:r>
      <w:r w:rsidR="005805B8" w:rsidRPr="00F813EA">
        <w:rPr>
          <w:rFonts w:ascii="Arial Narrow" w:hAnsi="Arial Narrow"/>
          <w:bCs/>
          <w:sz w:val="24"/>
          <w:szCs w:val="26"/>
        </w:rPr>
        <w:t xml:space="preserve"> </w:t>
      </w:r>
      <w:r w:rsidRPr="00F813EA">
        <w:rPr>
          <w:rFonts w:ascii="Arial Narrow" w:hAnsi="Arial Narrow"/>
          <w:bCs/>
          <w:sz w:val="24"/>
          <w:szCs w:val="26"/>
        </w:rPr>
        <w:t>de ciudadanía N° 29.264.190 expedida en Buga; la NUDA PROPIEDAD; -Y a mí</w:t>
      </w:r>
      <w:r w:rsidR="005805B8" w:rsidRPr="00F813EA">
        <w:rPr>
          <w:rFonts w:ascii="Arial Narrow" w:hAnsi="Arial Narrow"/>
          <w:bCs/>
          <w:sz w:val="24"/>
          <w:szCs w:val="26"/>
        </w:rPr>
        <w:t xml:space="preserve"> </w:t>
      </w:r>
      <w:r w:rsidRPr="00F813EA">
        <w:rPr>
          <w:rFonts w:ascii="Arial Narrow" w:hAnsi="Arial Narrow"/>
          <w:bCs/>
          <w:sz w:val="24"/>
          <w:szCs w:val="26"/>
        </w:rPr>
        <w:t>cónyuge, señor ANTONIO FAJURY HENAO, identificado con la cédula de</w:t>
      </w:r>
      <w:r w:rsidR="005805B8" w:rsidRPr="00F813EA">
        <w:rPr>
          <w:rFonts w:ascii="Arial Narrow" w:hAnsi="Arial Narrow"/>
          <w:bCs/>
          <w:sz w:val="24"/>
          <w:szCs w:val="26"/>
        </w:rPr>
        <w:t xml:space="preserve"> </w:t>
      </w:r>
      <w:r w:rsidRPr="00F813EA">
        <w:rPr>
          <w:rFonts w:ascii="Arial Narrow" w:hAnsi="Arial Narrow"/>
          <w:bCs/>
          <w:sz w:val="24"/>
          <w:szCs w:val="26"/>
        </w:rPr>
        <w:t>ciudadanía N°82682 de Bogotá; el USUFRUCTO; de los bienes de que sea titula</w:t>
      </w:r>
      <w:r w:rsidR="00704CD7" w:rsidRPr="00F813EA">
        <w:rPr>
          <w:rFonts w:ascii="Arial Narrow" w:hAnsi="Arial Narrow"/>
          <w:bCs/>
          <w:sz w:val="24"/>
          <w:szCs w:val="26"/>
        </w:rPr>
        <w:t>r</w:t>
      </w:r>
      <w:r w:rsidR="005805B8" w:rsidRPr="00F813EA">
        <w:rPr>
          <w:rFonts w:ascii="Arial Narrow" w:hAnsi="Arial Narrow"/>
          <w:bCs/>
          <w:sz w:val="24"/>
          <w:szCs w:val="26"/>
        </w:rPr>
        <w:t xml:space="preserve"> </w:t>
      </w:r>
      <w:r w:rsidRPr="00F813EA">
        <w:rPr>
          <w:rFonts w:ascii="Arial Narrow" w:hAnsi="Arial Narrow"/>
          <w:bCs/>
          <w:sz w:val="24"/>
          <w:szCs w:val="26"/>
        </w:rPr>
        <w:t>al momento de mi fallecimiento, o los que me correspondan o pueda</w:t>
      </w:r>
      <w:r w:rsidR="005805B8" w:rsidRPr="00F813EA">
        <w:rPr>
          <w:rFonts w:ascii="Arial Narrow" w:hAnsi="Arial Narrow"/>
          <w:bCs/>
          <w:sz w:val="24"/>
          <w:szCs w:val="26"/>
        </w:rPr>
        <w:t xml:space="preserve">n </w:t>
      </w:r>
      <w:r w:rsidRPr="00F813EA">
        <w:rPr>
          <w:rFonts w:ascii="Arial Narrow" w:hAnsi="Arial Narrow"/>
          <w:bCs/>
          <w:sz w:val="24"/>
          <w:szCs w:val="26"/>
        </w:rPr>
        <w:t>corresponder como adjudicataria en el proceso de Sucesión de mi señora</w:t>
      </w:r>
      <w:r w:rsidR="005805B8" w:rsidRPr="00F813EA">
        <w:rPr>
          <w:rFonts w:ascii="Arial Narrow" w:hAnsi="Arial Narrow"/>
          <w:bCs/>
          <w:sz w:val="24"/>
          <w:szCs w:val="26"/>
        </w:rPr>
        <w:t xml:space="preserve"> </w:t>
      </w:r>
      <w:r w:rsidRPr="00F813EA">
        <w:rPr>
          <w:rFonts w:ascii="Arial Narrow" w:hAnsi="Arial Narrow"/>
          <w:bCs/>
          <w:sz w:val="24"/>
          <w:szCs w:val="26"/>
        </w:rPr>
        <w:t>Madre, ISABEL LOPEZ</w:t>
      </w:r>
      <w:r w:rsidR="005805B8" w:rsidRPr="00F813EA">
        <w:rPr>
          <w:rFonts w:ascii="Arial Narrow" w:hAnsi="Arial Narrow"/>
          <w:bCs/>
          <w:sz w:val="24"/>
          <w:szCs w:val="26"/>
        </w:rPr>
        <w:t xml:space="preserve"> (sic)</w:t>
      </w:r>
      <w:r w:rsidRPr="00F813EA">
        <w:rPr>
          <w:rFonts w:ascii="Arial Narrow" w:hAnsi="Arial Narrow"/>
          <w:bCs/>
          <w:sz w:val="24"/>
          <w:szCs w:val="26"/>
        </w:rPr>
        <w:t xml:space="preserve"> DE ARIAS</w:t>
      </w:r>
      <w:r w:rsidRPr="002245E2">
        <w:rPr>
          <w:rFonts w:ascii="Arial Narrow" w:hAnsi="Arial Narrow"/>
          <w:bCs/>
          <w:sz w:val="26"/>
          <w:szCs w:val="26"/>
        </w:rPr>
        <w:t>.”</w:t>
      </w:r>
    </w:p>
    <w:p w14:paraId="4CA4272F" w14:textId="77777777" w:rsidR="005805B8" w:rsidRPr="002245E2" w:rsidRDefault="005805B8" w:rsidP="002245E2">
      <w:pPr>
        <w:pStyle w:val="Sinespaciado"/>
        <w:spacing w:line="276" w:lineRule="auto"/>
        <w:jc w:val="both"/>
        <w:rPr>
          <w:rFonts w:ascii="Arial Narrow" w:hAnsi="Arial Narrow"/>
          <w:bCs/>
          <w:sz w:val="26"/>
          <w:szCs w:val="26"/>
        </w:rPr>
      </w:pPr>
    </w:p>
    <w:p w14:paraId="50801CA6" w14:textId="77777777" w:rsidR="002716F1" w:rsidRPr="002245E2" w:rsidRDefault="005805B8"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El respectivo proceso de sucesión se adelantó ante el Juzg</w:t>
      </w:r>
      <w:r w:rsidR="002716F1" w:rsidRPr="002245E2">
        <w:rPr>
          <w:rFonts w:ascii="Arial Narrow" w:hAnsi="Arial Narrow"/>
          <w:bCs/>
          <w:sz w:val="26"/>
          <w:szCs w:val="26"/>
        </w:rPr>
        <w:t>ado</w:t>
      </w:r>
      <w:r w:rsidRPr="002245E2">
        <w:rPr>
          <w:rFonts w:ascii="Arial Narrow" w:hAnsi="Arial Narrow"/>
          <w:bCs/>
          <w:sz w:val="26"/>
          <w:szCs w:val="26"/>
        </w:rPr>
        <w:t xml:space="preserve"> </w:t>
      </w:r>
      <w:r w:rsidR="002716F1" w:rsidRPr="002245E2">
        <w:rPr>
          <w:rFonts w:ascii="Arial Narrow" w:hAnsi="Arial Narrow"/>
          <w:bCs/>
          <w:sz w:val="26"/>
          <w:szCs w:val="26"/>
        </w:rPr>
        <w:t>Tercero de Familia de Pereira</w:t>
      </w:r>
      <w:r w:rsidRPr="002245E2">
        <w:rPr>
          <w:rFonts w:ascii="Arial Narrow" w:hAnsi="Arial Narrow"/>
          <w:bCs/>
          <w:sz w:val="26"/>
          <w:szCs w:val="26"/>
        </w:rPr>
        <w:t>. Allí fue requerida para que en su calidad de heredera e identificada con</w:t>
      </w:r>
      <w:r w:rsidR="002716F1" w:rsidRPr="002245E2">
        <w:rPr>
          <w:rFonts w:ascii="Arial Narrow" w:hAnsi="Arial Narrow"/>
          <w:bCs/>
          <w:sz w:val="26"/>
          <w:szCs w:val="26"/>
        </w:rPr>
        <w:t xml:space="preserve"> </w:t>
      </w:r>
      <w:r w:rsidRPr="002245E2">
        <w:rPr>
          <w:rFonts w:ascii="Arial Narrow" w:hAnsi="Arial Narrow"/>
          <w:bCs/>
          <w:sz w:val="26"/>
          <w:szCs w:val="26"/>
        </w:rPr>
        <w:t>cédula 29.264.190 de Buga</w:t>
      </w:r>
      <w:r w:rsidR="002716F1" w:rsidRPr="002245E2">
        <w:rPr>
          <w:rFonts w:ascii="Arial Narrow" w:hAnsi="Arial Narrow"/>
          <w:bCs/>
          <w:sz w:val="26"/>
          <w:szCs w:val="26"/>
        </w:rPr>
        <w:t>, aportar</w:t>
      </w:r>
      <w:r w:rsidRPr="002245E2">
        <w:rPr>
          <w:rFonts w:ascii="Arial Narrow" w:hAnsi="Arial Narrow"/>
          <w:bCs/>
          <w:sz w:val="26"/>
          <w:szCs w:val="26"/>
        </w:rPr>
        <w:t>a</w:t>
      </w:r>
      <w:r w:rsidR="002716F1" w:rsidRPr="002245E2">
        <w:rPr>
          <w:rFonts w:ascii="Arial Narrow" w:hAnsi="Arial Narrow"/>
          <w:bCs/>
          <w:sz w:val="26"/>
          <w:szCs w:val="26"/>
        </w:rPr>
        <w:t xml:space="preserve"> la partida de bautismo</w:t>
      </w:r>
      <w:r w:rsidRPr="002245E2">
        <w:rPr>
          <w:rFonts w:ascii="Arial Narrow" w:hAnsi="Arial Narrow"/>
          <w:bCs/>
          <w:sz w:val="26"/>
          <w:szCs w:val="26"/>
        </w:rPr>
        <w:t xml:space="preserve"> a efecto de acreditar parentesco. Este documento eclesiástico</w:t>
      </w:r>
      <w:r w:rsidR="00E7209F" w:rsidRPr="002245E2">
        <w:rPr>
          <w:rFonts w:ascii="Arial Narrow" w:hAnsi="Arial Narrow"/>
          <w:bCs/>
          <w:sz w:val="26"/>
          <w:szCs w:val="26"/>
        </w:rPr>
        <w:t>,</w:t>
      </w:r>
      <w:r w:rsidRPr="002245E2">
        <w:rPr>
          <w:rFonts w:ascii="Arial Narrow" w:hAnsi="Arial Narrow"/>
          <w:bCs/>
          <w:sz w:val="26"/>
          <w:szCs w:val="26"/>
        </w:rPr>
        <w:t xml:space="preserve"> que no era necesario incorpora</w:t>
      </w:r>
      <w:r w:rsidR="00E7209F" w:rsidRPr="002245E2">
        <w:rPr>
          <w:rFonts w:ascii="Arial Narrow" w:hAnsi="Arial Narrow"/>
          <w:bCs/>
          <w:sz w:val="26"/>
          <w:szCs w:val="26"/>
        </w:rPr>
        <w:t>r</w:t>
      </w:r>
      <w:r w:rsidRPr="002245E2">
        <w:rPr>
          <w:rFonts w:ascii="Arial Narrow" w:hAnsi="Arial Narrow"/>
          <w:bCs/>
          <w:sz w:val="26"/>
          <w:szCs w:val="26"/>
        </w:rPr>
        <w:t>,</w:t>
      </w:r>
      <w:r w:rsidR="00C45DF1" w:rsidRPr="002245E2">
        <w:rPr>
          <w:rFonts w:ascii="Arial Narrow" w:hAnsi="Arial Narrow"/>
          <w:bCs/>
          <w:sz w:val="26"/>
          <w:szCs w:val="26"/>
        </w:rPr>
        <w:t xml:space="preserve"> </w:t>
      </w:r>
      <w:r w:rsidR="00292859" w:rsidRPr="002245E2">
        <w:rPr>
          <w:rFonts w:ascii="Arial Narrow" w:hAnsi="Arial Narrow"/>
          <w:bCs/>
          <w:sz w:val="26"/>
          <w:szCs w:val="26"/>
        </w:rPr>
        <w:t>contenía</w:t>
      </w:r>
      <w:r w:rsidR="002716F1" w:rsidRPr="002245E2">
        <w:rPr>
          <w:rFonts w:ascii="Arial Narrow" w:hAnsi="Arial Narrow"/>
          <w:bCs/>
          <w:sz w:val="26"/>
          <w:szCs w:val="26"/>
        </w:rPr>
        <w:t xml:space="preserve"> error de trascripción, </w:t>
      </w:r>
      <w:r w:rsidR="00E7209F" w:rsidRPr="002245E2">
        <w:rPr>
          <w:rFonts w:ascii="Arial Narrow" w:hAnsi="Arial Narrow"/>
          <w:bCs/>
          <w:sz w:val="26"/>
          <w:szCs w:val="26"/>
        </w:rPr>
        <w:t>respecto a</w:t>
      </w:r>
      <w:r w:rsidRPr="002245E2">
        <w:rPr>
          <w:rFonts w:ascii="Arial Narrow" w:hAnsi="Arial Narrow"/>
          <w:bCs/>
          <w:sz w:val="26"/>
          <w:szCs w:val="26"/>
        </w:rPr>
        <w:t xml:space="preserve"> su</w:t>
      </w:r>
      <w:r w:rsidR="00E7209F" w:rsidRPr="002245E2">
        <w:rPr>
          <w:rFonts w:ascii="Arial Narrow" w:hAnsi="Arial Narrow"/>
          <w:bCs/>
          <w:sz w:val="26"/>
          <w:szCs w:val="26"/>
        </w:rPr>
        <w:t xml:space="preserve"> primer nombre.</w:t>
      </w:r>
    </w:p>
    <w:p w14:paraId="5DD7FFB1" w14:textId="77777777" w:rsidR="00E7209F" w:rsidRPr="002245E2" w:rsidRDefault="00E7209F" w:rsidP="002245E2">
      <w:pPr>
        <w:pStyle w:val="Sinespaciado"/>
        <w:spacing w:line="276" w:lineRule="auto"/>
        <w:jc w:val="both"/>
        <w:rPr>
          <w:rFonts w:ascii="Arial Narrow" w:hAnsi="Arial Narrow"/>
          <w:bCs/>
          <w:sz w:val="26"/>
          <w:szCs w:val="26"/>
        </w:rPr>
      </w:pPr>
    </w:p>
    <w:p w14:paraId="42791F03" w14:textId="77777777" w:rsidR="00E7209F" w:rsidRPr="002245E2" w:rsidRDefault="00E7209F" w:rsidP="002245E2">
      <w:pPr>
        <w:pStyle w:val="Sinespaciado"/>
        <w:spacing w:line="276" w:lineRule="auto"/>
        <w:jc w:val="both"/>
        <w:rPr>
          <w:rFonts w:ascii="Arial Narrow" w:hAnsi="Arial Narrow"/>
          <w:sz w:val="26"/>
          <w:szCs w:val="26"/>
        </w:rPr>
      </w:pPr>
      <w:r w:rsidRPr="002245E2">
        <w:rPr>
          <w:rFonts w:ascii="Arial Narrow" w:hAnsi="Arial Narrow"/>
          <w:sz w:val="26"/>
          <w:szCs w:val="26"/>
        </w:rPr>
        <w:t xml:space="preserve">Allegado ese documento se dio trámite al proceso en el que </w:t>
      </w:r>
      <w:r w:rsidR="00C45DF1" w:rsidRPr="002245E2">
        <w:rPr>
          <w:rFonts w:ascii="Arial Narrow" w:hAnsi="Arial Narrow"/>
          <w:sz w:val="26"/>
          <w:szCs w:val="26"/>
        </w:rPr>
        <w:t xml:space="preserve">ella </w:t>
      </w:r>
      <w:r w:rsidR="002858BF" w:rsidRPr="002245E2">
        <w:rPr>
          <w:rFonts w:ascii="Arial Narrow" w:hAnsi="Arial Narrow"/>
          <w:sz w:val="26"/>
          <w:szCs w:val="26"/>
        </w:rPr>
        <w:t xml:space="preserve">y Antonio </w:t>
      </w:r>
      <w:proofErr w:type="spellStart"/>
      <w:r w:rsidR="002858BF" w:rsidRPr="002245E2">
        <w:rPr>
          <w:rFonts w:ascii="Arial Narrow" w:hAnsi="Arial Narrow"/>
          <w:sz w:val="26"/>
          <w:szCs w:val="26"/>
        </w:rPr>
        <w:t>Fajury</w:t>
      </w:r>
      <w:proofErr w:type="spellEnd"/>
      <w:r w:rsidR="002858BF" w:rsidRPr="002245E2">
        <w:rPr>
          <w:rFonts w:ascii="Arial Narrow" w:hAnsi="Arial Narrow"/>
          <w:sz w:val="26"/>
          <w:szCs w:val="26"/>
        </w:rPr>
        <w:t xml:space="preserve"> Henao</w:t>
      </w:r>
      <w:r w:rsidR="00C95EDF" w:rsidRPr="002245E2">
        <w:rPr>
          <w:rFonts w:ascii="Arial Narrow" w:hAnsi="Arial Narrow"/>
          <w:sz w:val="26"/>
          <w:szCs w:val="26"/>
        </w:rPr>
        <w:t xml:space="preserve"> intervinieron </w:t>
      </w:r>
      <w:r w:rsidRPr="002245E2">
        <w:rPr>
          <w:rFonts w:ascii="Arial Narrow" w:hAnsi="Arial Narrow"/>
          <w:sz w:val="26"/>
          <w:szCs w:val="26"/>
        </w:rPr>
        <w:t>como parte</w:t>
      </w:r>
      <w:r w:rsidR="002858BF" w:rsidRPr="002245E2">
        <w:rPr>
          <w:rFonts w:ascii="Arial Narrow" w:hAnsi="Arial Narrow"/>
          <w:sz w:val="26"/>
          <w:szCs w:val="26"/>
        </w:rPr>
        <w:t>s</w:t>
      </w:r>
      <w:r w:rsidRPr="002245E2">
        <w:rPr>
          <w:rFonts w:ascii="Arial Narrow" w:hAnsi="Arial Narrow"/>
          <w:sz w:val="26"/>
          <w:szCs w:val="26"/>
        </w:rPr>
        <w:t xml:space="preserve">. Aunque </w:t>
      </w:r>
      <w:r w:rsidR="002716F1" w:rsidRPr="002245E2">
        <w:rPr>
          <w:rFonts w:ascii="Arial Narrow" w:hAnsi="Arial Narrow"/>
          <w:sz w:val="26"/>
          <w:szCs w:val="26"/>
        </w:rPr>
        <w:t>t</w:t>
      </w:r>
      <w:r w:rsidRPr="002245E2">
        <w:rPr>
          <w:rFonts w:ascii="Arial Narrow" w:hAnsi="Arial Narrow"/>
          <w:sz w:val="26"/>
          <w:szCs w:val="26"/>
        </w:rPr>
        <w:t>anto en el testamento como en su</w:t>
      </w:r>
      <w:r w:rsidR="002716F1" w:rsidRPr="002245E2">
        <w:rPr>
          <w:rFonts w:ascii="Arial Narrow" w:hAnsi="Arial Narrow"/>
          <w:sz w:val="26"/>
          <w:szCs w:val="26"/>
        </w:rPr>
        <w:t xml:space="preserve"> cédula de ciudadanía, </w:t>
      </w:r>
      <w:r w:rsidRPr="002245E2">
        <w:rPr>
          <w:rFonts w:ascii="Arial Narrow" w:hAnsi="Arial Narrow"/>
          <w:sz w:val="26"/>
          <w:szCs w:val="26"/>
        </w:rPr>
        <w:t>aparece su nombre completo y ningún reparo se hizo sobre el particular</w:t>
      </w:r>
      <w:r w:rsidR="002716F1" w:rsidRPr="002245E2">
        <w:rPr>
          <w:rFonts w:ascii="Arial Narrow" w:hAnsi="Arial Narrow"/>
          <w:sz w:val="26"/>
          <w:szCs w:val="26"/>
        </w:rPr>
        <w:t xml:space="preserve"> </w:t>
      </w:r>
      <w:r w:rsidRPr="002245E2">
        <w:rPr>
          <w:rFonts w:ascii="Arial Narrow" w:hAnsi="Arial Narrow"/>
          <w:sz w:val="26"/>
          <w:szCs w:val="26"/>
        </w:rPr>
        <w:t xml:space="preserve">en el curso del proceso, en la sentencia proferida el </w:t>
      </w:r>
      <w:r w:rsidR="002716F1" w:rsidRPr="002245E2">
        <w:rPr>
          <w:rFonts w:ascii="Arial Narrow" w:hAnsi="Arial Narrow"/>
          <w:sz w:val="26"/>
          <w:szCs w:val="26"/>
        </w:rPr>
        <w:t xml:space="preserve">1° de agosto de 2007, el Juzgado </w:t>
      </w:r>
      <w:r w:rsidRPr="002245E2">
        <w:rPr>
          <w:rFonts w:ascii="Arial Narrow" w:hAnsi="Arial Narrow"/>
          <w:sz w:val="26"/>
          <w:szCs w:val="26"/>
        </w:rPr>
        <w:t xml:space="preserve">demandado adjudicó </w:t>
      </w:r>
      <w:r w:rsidR="002716F1" w:rsidRPr="002245E2">
        <w:rPr>
          <w:rFonts w:ascii="Arial Narrow" w:hAnsi="Arial Narrow"/>
          <w:sz w:val="26"/>
          <w:szCs w:val="26"/>
        </w:rPr>
        <w:t>la</w:t>
      </w:r>
      <w:r w:rsidRPr="002245E2">
        <w:rPr>
          <w:rFonts w:ascii="Arial Narrow" w:hAnsi="Arial Narrow"/>
          <w:sz w:val="26"/>
          <w:szCs w:val="26"/>
        </w:rPr>
        <w:t xml:space="preserve"> nuda propiedad del inmueble ubicado</w:t>
      </w:r>
      <w:r w:rsidR="002716F1" w:rsidRPr="002245E2">
        <w:rPr>
          <w:rFonts w:ascii="Arial Narrow" w:hAnsi="Arial Narrow"/>
          <w:sz w:val="26"/>
          <w:szCs w:val="26"/>
        </w:rPr>
        <w:t xml:space="preserve"> en la aven</w:t>
      </w:r>
      <w:r w:rsidRPr="002245E2">
        <w:rPr>
          <w:rFonts w:ascii="Arial Narrow" w:hAnsi="Arial Narrow"/>
          <w:sz w:val="26"/>
          <w:szCs w:val="26"/>
        </w:rPr>
        <w:t>ida circunvalar No. 8-76 y 8-78 de esta ciudad</w:t>
      </w:r>
      <w:r w:rsidR="002716F1" w:rsidRPr="002245E2">
        <w:rPr>
          <w:rFonts w:ascii="Arial Narrow" w:hAnsi="Arial Narrow"/>
          <w:sz w:val="26"/>
          <w:szCs w:val="26"/>
        </w:rPr>
        <w:t xml:space="preserve"> a </w:t>
      </w:r>
      <w:r w:rsidRPr="002245E2">
        <w:rPr>
          <w:rFonts w:ascii="Arial Narrow" w:hAnsi="Arial Narrow"/>
          <w:sz w:val="26"/>
          <w:szCs w:val="26"/>
        </w:rPr>
        <w:t>Elisa Arias de Restrepo</w:t>
      </w:r>
      <w:r w:rsidR="002716F1" w:rsidRPr="002245E2">
        <w:rPr>
          <w:rFonts w:ascii="Arial Narrow" w:hAnsi="Arial Narrow"/>
          <w:sz w:val="26"/>
          <w:szCs w:val="26"/>
        </w:rPr>
        <w:t>,</w:t>
      </w:r>
      <w:r w:rsidRPr="002245E2">
        <w:rPr>
          <w:rFonts w:ascii="Arial Narrow" w:hAnsi="Arial Narrow"/>
          <w:sz w:val="26"/>
          <w:szCs w:val="26"/>
        </w:rPr>
        <w:t xml:space="preserve"> sin indicar su</w:t>
      </w:r>
      <w:r w:rsidR="002716F1" w:rsidRPr="002245E2">
        <w:rPr>
          <w:rFonts w:ascii="Arial Narrow" w:hAnsi="Arial Narrow"/>
          <w:sz w:val="26"/>
          <w:szCs w:val="26"/>
        </w:rPr>
        <w:t xml:space="preserve"> primer nombre</w:t>
      </w:r>
      <w:r w:rsidRPr="002245E2">
        <w:rPr>
          <w:rFonts w:ascii="Arial Narrow" w:hAnsi="Arial Narrow"/>
          <w:sz w:val="26"/>
          <w:szCs w:val="26"/>
        </w:rPr>
        <w:t>,</w:t>
      </w:r>
      <w:r w:rsidR="002858BF" w:rsidRPr="002245E2">
        <w:rPr>
          <w:rFonts w:ascii="Arial Narrow" w:hAnsi="Arial Narrow"/>
          <w:sz w:val="26"/>
          <w:szCs w:val="26"/>
        </w:rPr>
        <w:t xml:space="preserve"> es decir</w:t>
      </w:r>
      <w:r w:rsidRPr="002245E2">
        <w:rPr>
          <w:rFonts w:ascii="Arial Narrow" w:hAnsi="Arial Narrow"/>
          <w:sz w:val="26"/>
          <w:szCs w:val="26"/>
        </w:rPr>
        <w:t xml:space="preserve"> Piedad,</w:t>
      </w:r>
      <w:r w:rsidR="002716F1" w:rsidRPr="002245E2">
        <w:rPr>
          <w:rFonts w:ascii="Arial Narrow" w:hAnsi="Arial Narrow"/>
          <w:sz w:val="26"/>
          <w:szCs w:val="26"/>
        </w:rPr>
        <w:t xml:space="preserve"> y el</w:t>
      </w:r>
      <w:r w:rsidRPr="002245E2">
        <w:rPr>
          <w:rFonts w:ascii="Arial Narrow" w:hAnsi="Arial Narrow"/>
          <w:sz w:val="26"/>
          <w:szCs w:val="26"/>
        </w:rPr>
        <w:t xml:space="preserve"> usufructo a Antonio </w:t>
      </w:r>
      <w:proofErr w:type="spellStart"/>
      <w:r w:rsidRPr="002245E2">
        <w:rPr>
          <w:rFonts w:ascii="Arial Narrow" w:hAnsi="Arial Narrow"/>
          <w:sz w:val="26"/>
          <w:szCs w:val="26"/>
        </w:rPr>
        <w:t>Fajury</w:t>
      </w:r>
      <w:proofErr w:type="spellEnd"/>
      <w:r w:rsidRPr="002245E2">
        <w:rPr>
          <w:rFonts w:ascii="Arial Narrow" w:hAnsi="Arial Narrow"/>
          <w:sz w:val="26"/>
          <w:szCs w:val="26"/>
        </w:rPr>
        <w:t xml:space="preserve"> Henao</w:t>
      </w:r>
      <w:r w:rsidR="002716F1" w:rsidRPr="002245E2">
        <w:rPr>
          <w:rFonts w:ascii="Arial Narrow" w:hAnsi="Arial Narrow"/>
          <w:sz w:val="26"/>
          <w:szCs w:val="26"/>
        </w:rPr>
        <w:t>,</w:t>
      </w:r>
      <w:r w:rsidRPr="002245E2">
        <w:rPr>
          <w:rFonts w:ascii="Arial Narrow" w:hAnsi="Arial Narrow"/>
          <w:sz w:val="26"/>
          <w:szCs w:val="26"/>
        </w:rPr>
        <w:t xml:space="preserve"> quien falleció el 13 de marzo de 2013.</w:t>
      </w:r>
    </w:p>
    <w:p w14:paraId="3BA79DA4" w14:textId="77777777" w:rsidR="00E7209F" w:rsidRPr="002245E2" w:rsidRDefault="00E7209F" w:rsidP="002245E2">
      <w:pPr>
        <w:pStyle w:val="Sinespaciado"/>
        <w:spacing w:line="276" w:lineRule="auto"/>
        <w:jc w:val="both"/>
        <w:rPr>
          <w:rFonts w:ascii="Arial Narrow" w:hAnsi="Arial Narrow"/>
          <w:bCs/>
          <w:sz w:val="26"/>
          <w:szCs w:val="26"/>
        </w:rPr>
      </w:pPr>
    </w:p>
    <w:p w14:paraId="28577778" w14:textId="77777777" w:rsidR="00007DD6" w:rsidRPr="002245E2" w:rsidRDefault="00007DD6"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 xml:space="preserve">Esa sentencia fue registrada </w:t>
      </w:r>
      <w:r w:rsidR="002716F1" w:rsidRPr="002245E2">
        <w:rPr>
          <w:rFonts w:ascii="Arial Narrow" w:hAnsi="Arial Narrow"/>
          <w:bCs/>
          <w:sz w:val="26"/>
          <w:szCs w:val="26"/>
        </w:rPr>
        <w:t>en la Oficina</w:t>
      </w:r>
      <w:r w:rsidRPr="002245E2">
        <w:rPr>
          <w:rFonts w:ascii="Arial Narrow" w:hAnsi="Arial Narrow"/>
          <w:bCs/>
          <w:sz w:val="26"/>
          <w:szCs w:val="26"/>
        </w:rPr>
        <w:t xml:space="preserve"> </w:t>
      </w:r>
      <w:r w:rsidR="002716F1" w:rsidRPr="002245E2">
        <w:rPr>
          <w:rFonts w:ascii="Arial Narrow" w:hAnsi="Arial Narrow"/>
          <w:bCs/>
          <w:sz w:val="26"/>
          <w:szCs w:val="26"/>
        </w:rPr>
        <w:t xml:space="preserve">de Registro de Instrumentos Públicos de Pereira, </w:t>
      </w:r>
      <w:r w:rsidRPr="002245E2">
        <w:rPr>
          <w:rFonts w:ascii="Arial Narrow" w:hAnsi="Arial Narrow"/>
          <w:bCs/>
          <w:sz w:val="26"/>
          <w:szCs w:val="26"/>
        </w:rPr>
        <w:t>en el folio de matrícula i</w:t>
      </w:r>
      <w:r w:rsidR="002716F1" w:rsidRPr="002245E2">
        <w:rPr>
          <w:rFonts w:ascii="Arial Narrow" w:hAnsi="Arial Narrow"/>
          <w:bCs/>
          <w:sz w:val="26"/>
          <w:szCs w:val="26"/>
        </w:rPr>
        <w:t xml:space="preserve">nmobiliaria 290-102062, </w:t>
      </w:r>
      <w:r w:rsidRPr="002245E2">
        <w:rPr>
          <w:rFonts w:ascii="Arial Narrow" w:hAnsi="Arial Narrow"/>
          <w:bCs/>
          <w:sz w:val="26"/>
          <w:szCs w:val="26"/>
        </w:rPr>
        <w:t>pero con la anotación a nombre de Elisa Arias de Restrepo y sin incluir su número de cédula.</w:t>
      </w:r>
    </w:p>
    <w:p w14:paraId="3E8EF6BC" w14:textId="77777777" w:rsidR="00007DD6" w:rsidRPr="002245E2" w:rsidRDefault="00007DD6" w:rsidP="002245E2">
      <w:pPr>
        <w:pStyle w:val="Sinespaciado"/>
        <w:spacing w:line="276" w:lineRule="auto"/>
        <w:jc w:val="both"/>
        <w:rPr>
          <w:rFonts w:ascii="Arial Narrow" w:hAnsi="Arial Narrow"/>
          <w:bCs/>
          <w:sz w:val="26"/>
          <w:szCs w:val="26"/>
        </w:rPr>
      </w:pPr>
    </w:p>
    <w:p w14:paraId="0D9C505C" w14:textId="77777777" w:rsidR="002716F1" w:rsidRPr="002245E2" w:rsidRDefault="00007DD6"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 xml:space="preserve">Cuenta con 86 años de edad, fue diagnosticada con </w:t>
      </w:r>
      <w:r w:rsidR="00FF0F74" w:rsidRPr="002245E2">
        <w:rPr>
          <w:rFonts w:ascii="Arial Narrow" w:hAnsi="Arial Narrow"/>
          <w:bCs/>
          <w:sz w:val="26"/>
          <w:szCs w:val="26"/>
        </w:rPr>
        <w:t>Alzheimer</w:t>
      </w:r>
      <w:r w:rsidRPr="002245E2">
        <w:rPr>
          <w:rFonts w:ascii="Arial Narrow" w:hAnsi="Arial Narrow"/>
          <w:bCs/>
          <w:sz w:val="26"/>
          <w:szCs w:val="26"/>
        </w:rPr>
        <w:t xml:space="preserve"> y</w:t>
      </w:r>
      <w:r w:rsidR="002858BF" w:rsidRPr="002245E2">
        <w:rPr>
          <w:rFonts w:ascii="Arial Narrow" w:hAnsi="Arial Narrow"/>
          <w:bCs/>
          <w:sz w:val="26"/>
          <w:szCs w:val="26"/>
        </w:rPr>
        <w:t xml:space="preserve"> a</w:t>
      </w:r>
      <w:r w:rsidRPr="002245E2">
        <w:rPr>
          <w:rFonts w:ascii="Arial Narrow" w:hAnsi="Arial Narrow"/>
          <w:bCs/>
          <w:sz w:val="26"/>
          <w:szCs w:val="26"/>
        </w:rPr>
        <w:t xml:space="preserve"> la única persona que cuida de ella, que es su hija mayor, se le detectó la enfermedad catastrófica de cáncer en estado avanzado. Por cuenta de su grave situación económica decidieron </w:t>
      </w:r>
      <w:r w:rsidR="002716F1" w:rsidRPr="002245E2">
        <w:rPr>
          <w:rFonts w:ascii="Arial Narrow" w:hAnsi="Arial Narrow"/>
          <w:bCs/>
          <w:sz w:val="26"/>
          <w:szCs w:val="26"/>
        </w:rPr>
        <w:t>vender la</w:t>
      </w:r>
      <w:r w:rsidRPr="002245E2">
        <w:rPr>
          <w:rFonts w:ascii="Arial Narrow" w:hAnsi="Arial Narrow"/>
          <w:bCs/>
          <w:sz w:val="26"/>
          <w:szCs w:val="26"/>
        </w:rPr>
        <w:t xml:space="preserve"> vivienda adjudicada como herencia, pero no ha sido posible pues quien figura en el respectivo c</w:t>
      </w:r>
      <w:r w:rsidR="002716F1" w:rsidRPr="002245E2">
        <w:rPr>
          <w:rFonts w:ascii="Arial Narrow" w:hAnsi="Arial Narrow"/>
          <w:bCs/>
          <w:sz w:val="26"/>
          <w:szCs w:val="26"/>
        </w:rPr>
        <w:t>ertificado de</w:t>
      </w:r>
      <w:r w:rsidRPr="002245E2">
        <w:rPr>
          <w:rFonts w:ascii="Arial Narrow" w:hAnsi="Arial Narrow"/>
          <w:bCs/>
          <w:sz w:val="26"/>
          <w:szCs w:val="26"/>
        </w:rPr>
        <w:t xml:space="preserve"> l</w:t>
      </w:r>
      <w:r w:rsidR="002716F1" w:rsidRPr="002245E2">
        <w:rPr>
          <w:rFonts w:ascii="Arial Narrow" w:hAnsi="Arial Narrow"/>
          <w:bCs/>
          <w:sz w:val="26"/>
          <w:szCs w:val="26"/>
        </w:rPr>
        <w:t xml:space="preserve">ibertad es </w:t>
      </w:r>
      <w:r w:rsidRPr="002245E2">
        <w:rPr>
          <w:rFonts w:ascii="Arial Narrow" w:hAnsi="Arial Narrow"/>
          <w:bCs/>
          <w:sz w:val="26"/>
          <w:szCs w:val="26"/>
        </w:rPr>
        <w:t xml:space="preserve">Elisa Arias de Restrepo </w:t>
      </w:r>
      <w:r w:rsidR="002716F1" w:rsidRPr="002245E2">
        <w:rPr>
          <w:rFonts w:ascii="Arial Narrow" w:hAnsi="Arial Narrow"/>
          <w:bCs/>
          <w:sz w:val="26"/>
          <w:szCs w:val="26"/>
        </w:rPr>
        <w:t>sin</w:t>
      </w:r>
      <w:r w:rsidRPr="002245E2">
        <w:rPr>
          <w:rFonts w:ascii="Arial Narrow" w:hAnsi="Arial Narrow"/>
          <w:bCs/>
          <w:sz w:val="26"/>
          <w:szCs w:val="26"/>
        </w:rPr>
        <w:t xml:space="preserve"> número de cédula.</w:t>
      </w:r>
    </w:p>
    <w:p w14:paraId="40C38687" w14:textId="77777777" w:rsidR="00007DD6" w:rsidRPr="002245E2" w:rsidRDefault="00007DD6" w:rsidP="002245E2">
      <w:pPr>
        <w:pStyle w:val="Sinespaciado"/>
        <w:spacing w:line="276" w:lineRule="auto"/>
        <w:jc w:val="both"/>
        <w:rPr>
          <w:rFonts w:ascii="Arial Narrow" w:hAnsi="Arial Narrow"/>
          <w:bCs/>
          <w:sz w:val="26"/>
          <w:szCs w:val="26"/>
        </w:rPr>
      </w:pPr>
    </w:p>
    <w:p w14:paraId="280CD039" w14:textId="77777777" w:rsidR="00867862" w:rsidRPr="002245E2" w:rsidRDefault="00007DD6"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Para solucionar es</w:t>
      </w:r>
      <w:r w:rsidR="00494749" w:rsidRPr="002245E2">
        <w:rPr>
          <w:rFonts w:ascii="Arial Narrow" w:hAnsi="Arial Narrow"/>
          <w:bCs/>
          <w:sz w:val="26"/>
          <w:szCs w:val="26"/>
        </w:rPr>
        <w:t>e</w:t>
      </w:r>
      <w:r w:rsidRPr="002245E2">
        <w:rPr>
          <w:rFonts w:ascii="Arial Narrow" w:hAnsi="Arial Narrow"/>
          <w:bCs/>
          <w:sz w:val="26"/>
          <w:szCs w:val="26"/>
        </w:rPr>
        <w:t xml:space="preserve"> inconveniente</w:t>
      </w:r>
      <w:r w:rsidR="00494749" w:rsidRPr="002245E2">
        <w:rPr>
          <w:rFonts w:ascii="Arial Narrow" w:hAnsi="Arial Narrow"/>
          <w:bCs/>
          <w:sz w:val="26"/>
          <w:szCs w:val="26"/>
        </w:rPr>
        <w:t>,</w:t>
      </w:r>
      <w:r w:rsidRPr="002245E2">
        <w:rPr>
          <w:rFonts w:ascii="Arial Narrow" w:hAnsi="Arial Narrow"/>
          <w:bCs/>
          <w:sz w:val="26"/>
          <w:szCs w:val="26"/>
        </w:rPr>
        <w:t xml:space="preserve"> en el año </w:t>
      </w:r>
      <w:r w:rsidR="002716F1" w:rsidRPr="002245E2">
        <w:rPr>
          <w:rFonts w:ascii="Arial Narrow" w:hAnsi="Arial Narrow"/>
          <w:bCs/>
          <w:sz w:val="26"/>
          <w:szCs w:val="26"/>
        </w:rPr>
        <w:t>2017</w:t>
      </w:r>
      <w:r w:rsidRPr="002245E2">
        <w:rPr>
          <w:rFonts w:ascii="Arial Narrow" w:hAnsi="Arial Narrow"/>
          <w:bCs/>
          <w:sz w:val="26"/>
          <w:szCs w:val="26"/>
        </w:rPr>
        <w:t xml:space="preserve"> elevó ante el juzgado accionado solicitud de aclaración</w:t>
      </w:r>
      <w:r w:rsidR="002716F1" w:rsidRPr="002245E2">
        <w:rPr>
          <w:rFonts w:ascii="Arial Narrow" w:hAnsi="Arial Narrow"/>
          <w:bCs/>
          <w:sz w:val="26"/>
          <w:szCs w:val="26"/>
        </w:rPr>
        <w:t>.</w:t>
      </w:r>
      <w:r w:rsidRPr="002245E2">
        <w:rPr>
          <w:rFonts w:ascii="Arial Narrow" w:hAnsi="Arial Narrow"/>
          <w:bCs/>
          <w:sz w:val="26"/>
          <w:szCs w:val="26"/>
        </w:rPr>
        <w:t xml:space="preserve"> Sin embargo</w:t>
      </w:r>
      <w:r w:rsidR="00867862" w:rsidRPr="002245E2">
        <w:rPr>
          <w:rFonts w:ascii="Arial Narrow" w:hAnsi="Arial Narrow"/>
          <w:bCs/>
          <w:sz w:val="26"/>
          <w:szCs w:val="26"/>
        </w:rPr>
        <w:t>, el despacho resolvió negativamente esa petición. En igual sentido se decidió otra solicitud que se realizó al respecto.</w:t>
      </w:r>
    </w:p>
    <w:p w14:paraId="0E9CD2C2" w14:textId="77777777" w:rsidR="00867862" w:rsidRPr="002245E2" w:rsidRDefault="00867862" w:rsidP="002245E2">
      <w:pPr>
        <w:pStyle w:val="Sinespaciado"/>
        <w:spacing w:line="276" w:lineRule="auto"/>
        <w:jc w:val="both"/>
        <w:rPr>
          <w:rFonts w:ascii="Arial Narrow" w:hAnsi="Arial Narrow"/>
          <w:bCs/>
          <w:sz w:val="26"/>
          <w:szCs w:val="26"/>
        </w:rPr>
      </w:pPr>
    </w:p>
    <w:p w14:paraId="314E0ADC" w14:textId="77777777" w:rsidR="00FC7C01" w:rsidRPr="002833A2" w:rsidRDefault="00867862" w:rsidP="002245E2">
      <w:pPr>
        <w:pStyle w:val="Sinespaciado"/>
        <w:spacing w:line="276" w:lineRule="auto"/>
        <w:jc w:val="both"/>
        <w:rPr>
          <w:rFonts w:ascii="Arial Narrow" w:hAnsi="Arial Narrow"/>
          <w:bCs/>
          <w:spacing w:val="-4"/>
          <w:sz w:val="26"/>
          <w:szCs w:val="26"/>
        </w:rPr>
      </w:pPr>
      <w:r w:rsidRPr="002833A2">
        <w:rPr>
          <w:rFonts w:ascii="Arial Narrow" w:hAnsi="Arial Narrow"/>
          <w:bCs/>
          <w:spacing w:val="-4"/>
          <w:sz w:val="26"/>
          <w:szCs w:val="26"/>
        </w:rPr>
        <w:t>E</w:t>
      </w:r>
      <w:r w:rsidR="002716F1" w:rsidRPr="002833A2">
        <w:rPr>
          <w:rFonts w:ascii="Arial Narrow" w:hAnsi="Arial Narrow"/>
          <w:bCs/>
          <w:spacing w:val="-4"/>
          <w:sz w:val="26"/>
          <w:szCs w:val="26"/>
        </w:rPr>
        <w:t>l 25 de febrero de 2019</w:t>
      </w:r>
      <w:r w:rsidRPr="002833A2">
        <w:rPr>
          <w:rFonts w:ascii="Arial Narrow" w:hAnsi="Arial Narrow"/>
          <w:bCs/>
          <w:spacing w:val="-4"/>
          <w:sz w:val="26"/>
          <w:szCs w:val="26"/>
        </w:rPr>
        <w:t xml:space="preserve"> se radicó una nueva petición, pero esta vez se allegó partida</w:t>
      </w:r>
      <w:r w:rsidR="002716F1" w:rsidRPr="002833A2">
        <w:rPr>
          <w:rFonts w:ascii="Arial Narrow" w:hAnsi="Arial Narrow"/>
          <w:bCs/>
          <w:spacing w:val="-4"/>
          <w:sz w:val="26"/>
          <w:szCs w:val="26"/>
        </w:rPr>
        <w:t xml:space="preserve"> de bautism</w:t>
      </w:r>
      <w:r w:rsidRPr="002833A2">
        <w:rPr>
          <w:rFonts w:ascii="Arial Narrow" w:hAnsi="Arial Narrow"/>
          <w:bCs/>
          <w:spacing w:val="-4"/>
          <w:sz w:val="26"/>
          <w:szCs w:val="26"/>
        </w:rPr>
        <w:t>o debidamente corregida por la a</w:t>
      </w:r>
      <w:r w:rsidR="002716F1" w:rsidRPr="002833A2">
        <w:rPr>
          <w:rFonts w:ascii="Arial Narrow" w:hAnsi="Arial Narrow"/>
          <w:bCs/>
          <w:spacing w:val="-4"/>
          <w:sz w:val="26"/>
          <w:szCs w:val="26"/>
        </w:rPr>
        <w:t>utoridad</w:t>
      </w:r>
      <w:r w:rsidRPr="002833A2">
        <w:rPr>
          <w:rFonts w:ascii="Arial Narrow" w:hAnsi="Arial Narrow"/>
          <w:bCs/>
          <w:spacing w:val="-4"/>
          <w:sz w:val="26"/>
          <w:szCs w:val="26"/>
        </w:rPr>
        <w:t xml:space="preserve"> e</w:t>
      </w:r>
      <w:r w:rsidR="002716F1" w:rsidRPr="002833A2">
        <w:rPr>
          <w:rFonts w:ascii="Arial Narrow" w:hAnsi="Arial Narrow"/>
          <w:bCs/>
          <w:spacing w:val="-4"/>
          <w:sz w:val="26"/>
          <w:szCs w:val="26"/>
        </w:rPr>
        <w:t xml:space="preserve">clesiástica competente </w:t>
      </w:r>
      <w:r w:rsidRPr="002833A2">
        <w:rPr>
          <w:rFonts w:ascii="Arial Narrow" w:hAnsi="Arial Narrow"/>
          <w:bCs/>
          <w:spacing w:val="-4"/>
          <w:sz w:val="26"/>
          <w:szCs w:val="26"/>
        </w:rPr>
        <w:t>en l</w:t>
      </w:r>
      <w:r w:rsidR="003667D5" w:rsidRPr="002833A2">
        <w:rPr>
          <w:rFonts w:ascii="Arial Narrow" w:hAnsi="Arial Narrow"/>
          <w:bCs/>
          <w:spacing w:val="-4"/>
          <w:sz w:val="26"/>
          <w:szCs w:val="26"/>
        </w:rPr>
        <w:t>a</w:t>
      </w:r>
      <w:r w:rsidRPr="002833A2">
        <w:rPr>
          <w:rFonts w:ascii="Arial Narrow" w:hAnsi="Arial Narrow"/>
          <w:bCs/>
          <w:spacing w:val="-4"/>
          <w:sz w:val="26"/>
          <w:szCs w:val="26"/>
        </w:rPr>
        <w:t xml:space="preserve"> que se consignó su nombre como Piedad Elisa Arias López, que es su</w:t>
      </w:r>
      <w:r w:rsidR="002716F1" w:rsidRPr="002833A2">
        <w:rPr>
          <w:rFonts w:ascii="Arial Narrow" w:hAnsi="Arial Narrow"/>
          <w:bCs/>
          <w:spacing w:val="-4"/>
          <w:sz w:val="26"/>
          <w:szCs w:val="26"/>
        </w:rPr>
        <w:t xml:space="preserve"> nombre de soltera</w:t>
      </w:r>
      <w:r w:rsidRPr="002833A2">
        <w:rPr>
          <w:rFonts w:ascii="Arial Narrow" w:hAnsi="Arial Narrow"/>
          <w:bCs/>
          <w:spacing w:val="-4"/>
          <w:sz w:val="26"/>
          <w:szCs w:val="26"/>
        </w:rPr>
        <w:t>. Ante la falta de respuesta</w:t>
      </w:r>
      <w:r w:rsidR="002858BF" w:rsidRPr="002833A2">
        <w:rPr>
          <w:rFonts w:ascii="Arial Narrow" w:hAnsi="Arial Narrow"/>
          <w:bCs/>
          <w:spacing w:val="-4"/>
          <w:sz w:val="26"/>
          <w:szCs w:val="26"/>
        </w:rPr>
        <w:t>,</w:t>
      </w:r>
      <w:r w:rsidRPr="002833A2">
        <w:rPr>
          <w:rFonts w:ascii="Arial Narrow" w:hAnsi="Arial Narrow"/>
          <w:bCs/>
          <w:spacing w:val="-4"/>
          <w:sz w:val="26"/>
          <w:szCs w:val="26"/>
        </w:rPr>
        <w:t xml:space="preserve"> el 2 diciembre de 2020 se presentó otra solicitud en aras</w:t>
      </w:r>
      <w:r w:rsidR="002716F1" w:rsidRPr="002833A2">
        <w:rPr>
          <w:rFonts w:ascii="Arial Narrow" w:hAnsi="Arial Narrow"/>
          <w:bCs/>
          <w:spacing w:val="-4"/>
          <w:sz w:val="26"/>
          <w:szCs w:val="26"/>
        </w:rPr>
        <w:t xml:space="preserve"> de</w:t>
      </w:r>
      <w:r w:rsidRPr="002833A2">
        <w:rPr>
          <w:rFonts w:ascii="Arial Narrow" w:hAnsi="Arial Narrow"/>
          <w:bCs/>
          <w:spacing w:val="-4"/>
          <w:sz w:val="26"/>
          <w:szCs w:val="26"/>
        </w:rPr>
        <w:t xml:space="preserve"> obtener copia de los autos de sustanciación emitidos por ese d</w:t>
      </w:r>
      <w:r w:rsidR="002716F1" w:rsidRPr="002833A2">
        <w:rPr>
          <w:rFonts w:ascii="Arial Narrow" w:hAnsi="Arial Narrow"/>
          <w:bCs/>
          <w:spacing w:val="-4"/>
          <w:sz w:val="26"/>
          <w:szCs w:val="26"/>
        </w:rPr>
        <w:t>espacho</w:t>
      </w:r>
      <w:r w:rsidRPr="002833A2">
        <w:rPr>
          <w:rFonts w:ascii="Arial Narrow" w:hAnsi="Arial Narrow"/>
          <w:bCs/>
          <w:spacing w:val="-4"/>
          <w:sz w:val="26"/>
          <w:szCs w:val="26"/>
        </w:rPr>
        <w:t xml:space="preserve"> frente a </w:t>
      </w:r>
      <w:r w:rsidR="002858BF" w:rsidRPr="002833A2">
        <w:rPr>
          <w:rFonts w:ascii="Arial Narrow" w:hAnsi="Arial Narrow"/>
          <w:bCs/>
          <w:spacing w:val="-4"/>
          <w:sz w:val="26"/>
          <w:szCs w:val="26"/>
        </w:rPr>
        <w:t>aquellos requerimientos</w:t>
      </w:r>
      <w:r w:rsidR="00FC7C01" w:rsidRPr="002833A2">
        <w:rPr>
          <w:rFonts w:ascii="Arial Narrow" w:hAnsi="Arial Narrow"/>
          <w:bCs/>
          <w:spacing w:val="-4"/>
          <w:sz w:val="26"/>
          <w:szCs w:val="26"/>
        </w:rPr>
        <w:t>. No obstante</w:t>
      </w:r>
      <w:r w:rsidR="000510E4" w:rsidRPr="002833A2">
        <w:rPr>
          <w:rFonts w:ascii="Arial Narrow" w:hAnsi="Arial Narrow"/>
          <w:bCs/>
          <w:spacing w:val="-4"/>
          <w:sz w:val="26"/>
          <w:szCs w:val="26"/>
        </w:rPr>
        <w:t>,</w:t>
      </w:r>
      <w:r w:rsidR="00FC7C01" w:rsidRPr="002833A2">
        <w:rPr>
          <w:rFonts w:ascii="Arial Narrow" w:hAnsi="Arial Narrow"/>
          <w:bCs/>
          <w:spacing w:val="-4"/>
          <w:sz w:val="26"/>
          <w:szCs w:val="26"/>
        </w:rPr>
        <w:t xml:space="preserve"> recibió </w:t>
      </w:r>
      <w:r w:rsidR="002858BF" w:rsidRPr="002833A2">
        <w:rPr>
          <w:rFonts w:ascii="Arial Narrow" w:hAnsi="Arial Narrow"/>
          <w:bCs/>
          <w:spacing w:val="-4"/>
          <w:sz w:val="26"/>
          <w:szCs w:val="26"/>
        </w:rPr>
        <w:t>contestaciones</w:t>
      </w:r>
      <w:r w:rsidR="00FC7C01" w:rsidRPr="002833A2">
        <w:rPr>
          <w:rFonts w:ascii="Arial Narrow" w:hAnsi="Arial Narrow"/>
          <w:bCs/>
          <w:spacing w:val="-4"/>
          <w:sz w:val="26"/>
          <w:szCs w:val="26"/>
        </w:rPr>
        <w:t xml:space="preserve"> evasivas. </w:t>
      </w:r>
    </w:p>
    <w:p w14:paraId="1A035E1C" w14:textId="77777777" w:rsidR="00FC7C01" w:rsidRPr="002245E2" w:rsidRDefault="00FC7C01" w:rsidP="002245E2">
      <w:pPr>
        <w:pStyle w:val="Sinespaciado"/>
        <w:spacing w:line="276" w:lineRule="auto"/>
        <w:jc w:val="both"/>
        <w:rPr>
          <w:rFonts w:ascii="Arial Narrow" w:hAnsi="Arial Narrow"/>
          <w:bCs/>
          <w:sz w:val="26"/>
          <w:szCs w:val="26"/>
        </w:rPr>
      </w:pPr>
    </w:p>
    <w:p w14:paraId="0E3E16E4" w14:textId="77777777" w:rsidR="002716F1" w:rsidRPr="002245E2" w:rsidRDefault="00FC7C01"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 xml:space="preserve">Es claro que ella es beneficiaria de la sucesión testada y que, en tal calidad, intervino en el proceso respectivo. Empero el Juzgado Tercero de Familia se niega a realizar las aclaraciones del caso para que ella pueda disfrutar del goce del bien que le fuera adjudicado. </w:t>
      </w:r>
    </w:p>
    <w:p w14:paraId="7F00DD93" w14:textId="77777777" w:rsidR="00FC7C01" w:rsidRPr="002245E2" w:rsidRDefault="00FC7C01" w:rsidP="002245E2">
      <w:pPr>
        <w:pStyle w:val="Sinespaciado"/>
        <w:spacing w:line="276" w:lineRule="auto"/>
        <w:jc w:val="both"/>
        <w:rPr>
          <w:rFonts w:ascii="Arial Narrow" w:hAnsi="Arial Narrow"/>
          <w:bCs/>
          <w:sz w:val="26"/>
          <w:szCs w:val="26"/>
        </w:rPr>
      </w:pPr>
    </w:p>
    <w:p w14:paraId="5F414BCF" w14:textId="77777777" w:rsidR="00130C49" w:rsidRPr="002245E2" w:rsidRDefault="00130C49"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 xml:space="preserve">La tutela es procedente ya que se encuentra en estado de indefensión, teniendo en cuenta su edad, su situación económica y su condición de salud. Se cumplen los presupuestos de la inmediatez y subsidiariedad, como quiera que hasta el momento el despacho demandado no ha resuelto de fondo las peticiones de aclaración elevadas y la sentencia dictada por ese juzgado se encuentra ejecutoriada, por lo que no cuenta </w:t>
      </w:r>
      <w:r w:rsidR="002858BF" w:rsidRPr="002245E2">
        <w:rPr>
          <w:rFonts w:ascii="Arial Narrow" w:hAnsi="Arial Narrow"/>
          <w:bCs/>
          <w:sz w:val="26"/>
          <w:szCs w:val="26"/>
        </w:rPr>
        <w:t>con</w:t>
      </w:r>
      <w:r w:rsidRPr="002245E2">
        <w:rPr>
          <w:rFonts w:ascii="Arial Narrow" w:hAnsi="Arial Narrow"/>
          <w:bCs/>
          <w:sz w:val="26"/>
          <w:szCs w:val="26"/>
        </w:rPr>
        <w:t xml:space="preserve"> otro medio de defensa judicial.  </w:t>
      </w:r>
    </w:p>
    <w:p w14:paraId="67062455" w14:textId="77777777" w:rsidR="00130C49" w:rsidRPr="002245E2" w:rsidRDefault="00130C49" w:rsidP="002245E2">
      <w:pPr>
        <w:pStyle w:val="Sinespaciado"/>
        <w:spacing w:line="276" w:lineRule="auto"/>
        <w:jc w:val="both"/>
        <w:rPr>
          <w:rFonts w:ascii="Arial Narrow" w:hAnsi="Arial Narrow"/>
          <w:bCs/>
          <w:sz w:val="26"/>
          <w:szCs w:val="26"/>
        </w:rPr>
      </w:pPr>
    </w:p>
    <w:p w14:paraId="71ACAC70" w14:textId="77777777" w:rsidR="002716F1" w:rsidRPr="002245E2" w:rsidRDefault="00B03940"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S</w:t>
      </w:r>
      <w:r w:rsidR="001A4361" w:rsidRPr="002245E2">
        <w:rPr>
          <w:rFonts w:ascii="Arial Narrow" w:hAnsi="Arial Narrow"/>
          <w:bCs/>
          <w:sz w:val="26"/>
          <w:szCs w:val="26"/>
        </w:rPr>
        <w:t xml:space="preserve">i bien </w:t>
      </w:r>
      <w:r w:rsidR="00092CDE" w:rsidRPr="002245E2">
        <w:rPr>
          <w:rFonts w:ascii="Arial Narrow" w:hAnsi="Arial Narrow"/>
          <w:bCs/>
          <w:sz w:val="26"/>
          <w:szCs w:val="26"/>
        </w:rPr>
        <w:t xml:space="preserve">con sustento en los mismos hechos, </w:t>
      </w:r>
      <w:r w:rsidR="001A4361" w:rsidRPr="002245E2">
        <w:rPr>
          <w:rFonts w:ascii="Arial Narrow" w:hAnsi="Arial Narrow"/>
          <w:bCs/>
          <w:sz w:val="26"/>
          <w:szCs w:val="26"/>
        </w:rPr>
        <w:t>ya se ha acudido en tres</w:t>
      </w:r>
      <w:r w:rsidRPr="002245E2">
        <w:rPr>
          <w:rFonts w:ascii="Arial Narrow" w:hAnsi="Arial Narrow"/>
          <w:bCs/>
          <w:sz w:val="26"/>
          <w:szCs w:val="26"/>
        </w:rPr>
        <w:t xml:space="preserve"> oportunidades al juez de tutela</w:t>
      </w:r>
      <w:r w:rsidR="001A4361" w:rsidRPr="002245E2">
        <w:rPr>
          <w:rFonts w:ascii="Arial Narrow" w:hAnsi="Arial Narrow"/>
          <w:bCs/>
          <w:sz w:val="26"/>
          <w:szCs w:val="26"/>
        </w:rPr>
        <w:t>, en ninguna de ellas se ha resuelto la cuestión de fondo; en la primera, radicada con número 2021-00084, se declaró improcedente el amparo por “</w:t>
      </w:r>
      <w:r w:rsidR="001A4361" w:rsidRPr="00D511AE">
        <w:rPr>
          <w:rFonts w:ascii="Arial Narrow" w:hAnsi="Arial Narrow"/>
          <w:bCs/>
          <w:sz w:val="24"/>
          <w:szCs w:val="26"/>
        </w:rPr>
        <w:t>meros requisitos formales</w:t>
      </w:r>
      <w:r w:rsidR="001A4361" w:rsidRPr="002245E2">
        <w:rPr>
          <w:rFonts w:ascii="Arial Narrow" w:hAnsi="Arial Narrow"/>
          <w:bCs/>
          <w:sz w:val="26"/>
          <w:szCs w:val="26"/>
        </w:rPr>
        <w:t>”, la segunda, enumerada al 2021-00130, también fue declarada improcedente</w:t>
      </w:r>
      <w:r w:rsidR="008D48E7" w:rsidRPr="002245E2">
        <w:rPr>
          <w:rFonts w:ascii="Arial Narrow" w:hAnsi="Arial Narrow"/>
          <w:bCs/>
          <w:sz w:val="26"/>
          <w:szCs w:val="26"/>
        </w:rPr>
        <w:t>,</w:t>
      </w:r>
      <w:r w:rsidR="001A4361" w:rsidRPr="002245E2">
        <w:rPr>
          <w:rFonts w:ascii="Arial Narrow" w:hAnsi="Arial Narrow"/>
          <w:bCs/>
          <w:sz w:val="26"/>
          <w:szCs w:val="26"/>
        </w:rPr>
        <w:t xml:space="preserve"> pero por incumplir con el requisito de inmediatez. Esa decisión fue objeto de impugnación, mas</w:t>
      </w:r>
      <w:r w:rsidR="00FF0F74" w:rsidRPr="002245E2">
        <w:rPr>
          <w:rFonts w:ascii="Arial Narrow" w:hAnsi="Arial Narrow"/>
          <w:bCs/>
          <w:sz w:val="26"/>
          <w:szCs w:val="26"/>
        </w:rPr>
        <w:t xml:space="preserve"> esta</w:t>
      </w:r>
      <w:r w:rsidR="001A4361" w:rsidRPr="002245E2">
        <w:rPr>
          <w:rFonts w:ascii="Arial Narrow" w:hAnsi="Arial Narrow"/>
          <w:bCs/>
          <w:sz w:val="26"/>
          <w:szCs w:val="26"/>
        </w:rPr>
        <w:t xml:space="preserve"> fue declarada </w:t>
      </w:r>
      <w:r w:rsidR="00FF0F74" w:rsidRPr="002245E2">
        <w:rPr>
          <w:rFonts w:ascii="Arial Narrow" w:hAnsi="Arial Narrow"/>
          <w:bCs/>
          <w:sz w:val="26"/>
          <w:szCs w:val="26"/>
        </w:rPr>
        <w:t>extemporánea, lo que llevó a presentar la tercera tutela</w:t>
      </w:r>
      <w:r w:rsidR="00092CDE" w:rsidRPr="002245E2">
        <w:rPr>
          <w:rFonts w:ascii="Arial Narrow" w:hAnsi="Arial Narrow"/>
          <w:bCs/>
          <w:sz w:val="26"/>
          <w:szCs w:val="26"/>
        </w:rPr>
        <w:t>, que resuelta</w:t>
      </w:r>
      <w:r w:rsidR="00FF0F74" w:rsidRPr="002245E2">
        <w:rPr>
          <w:rFonts w:ascii="Arial Narrow" w:hAnsi="Arial Narrow"/>
          <w:bCs/>
          <w:sz w:val="26"/>
          <w:szCs w:val="26"/>
        </w:rPr>
        <w:t xml:space="preserve"> por la Corte Suprema de Justicia en el sentido de que “</w:t>
      </w:r>
      <w:r w:rsidR="001A4361" w:rsidRPr="00D511AE">
        <w:rPr>
          <w:rFonts w:ascii="Arial Narrow" w:hAnsi="Arial Narrow"/>
          <w:bCs/>
          <w:sz w:val="24"/>
          <w:szCs w:val="26"/>
        </w:rPr>
        <w:t>la censura gira en torno a la tempestividad de la</w:t>
      </w:r>
      <w:r w:rsidR="00FF0F74" w:rsidRPr="00D511AE">
        <w:rPr>
          <w:rFonts w:ascii="Arial Narrow" w:hAnsi="Arial Narrow"/>
          <w:bCs/>
          <w:sz w:val="24"/>
          <w:szCs w:val="26"/>
        </w:rPr>
        <w:t xml:space="preserve"> </w:t>
      </w:r>
      <w:r w:rsidR="001A4361" w:rsidRPr="00D511AE">
        <w:rPr>
          <w:rFonts w:ascii="Arial Narrow" w:hAnsi="Arial Narrow"/>
          <w:bCs/>
          <w:sz w:val="24"/>
          <w:szCs w:val="26"/>
        </w:rPr>
        <w:t>impugnación formulada (…) frente a un «fal</w:t>
      </w:r>
      <w:r w:rsidR="00FF0F74" w:rsidRPr="00D511AE">
        <w:rPr>
          <w:rFonts w:ascii="Arial Narrow" w:hAnsi="Arial Narrow"/>
          <w:bCs/>
          <w:sz w:val="24"/>
          <w:szCs w:val="26"/>
        </w:rPr>
        <w:t xml:space="preserve">lo de tutela anterior», aspecto </w:t>
      </w:r>
      <w:r w:rsidR="001A4361" w:rsidRPr="00D511AE">
        <w:rPr>
          <w:rFonts w:ascii="Arial Narrow" w:hAnsi="Arial Narrow"/>
          <w:bCs/>
          <w:sz w:val="24"/>
          <w:szCs w:val="26"/>
        </w:rPr>
        <w:t>que debe, necesariamente, ventilarse en el curs</w:t>
      </w:r>
      <w:r w:rsidR="00FF0F74" w:rsidRPr="00D511AE">
        <w:rPr>
          <w:rFonts w:ascii="Arial Narrow" w:hAnsi="Arial Narrow"/>
          <w:bCs/>
          <w:sz w:val="24"/>
          <w:szCs w:val="26"/>
        </w:rPr>
        <w:t xml:space="preserve">o de la revisión prevista en el </w:t>
      </w:r>
      <w:r w:rsidR="001A4361" w:rsidRPr="00D511AE">
        <w:rPr>
          <w:rFonts w:ascii="Arial Narrow" w:hAnsi="Arial Narrow"/>
          <w:bCs/>
          <w:sz w:val="24"/>
          <w:szCs w:val="26"/>
        </w:rPr>
        <w:t>artículo 33 del Decreto 2591 de 1991, en virtud de la naturalez</w:t>
      </w:r>
      <w:r w:rsidR="00FF0F74" w:rsidRPr="00D511AE">
        <w:rPr>
          <w:rFonts w:ascii="Arial Narrow" w:hAnsi="Arial Narrow"/>
          <w:bCs/>
          <w:sz w:val="24"/>
          <w:szCs w:val="26"/>
        </w:rPr>
        <w:t xml:space="preserve">a preferente y </w:t>
      </w:r>
      <w:r w:rsidR="001A4361" w:rsidRPr="00D511AE">
        <w:rPr>
          <w:rFonts w:ascii="Arial Narrow" w:hAnsi="Arial Narrow"/>
          <w:bCs/>
          <w:sz w:val="24"/>
          <w:szCs w:val="26"/>
        </w:rPr>
        <w:t>sumaria del trámite en cuestión</w:t>
      </w:r>
      <w:r w:rsidR="001A4361" w:rsidRPr="002245E2">
        <w:rPr>
          <w:rFonts w:ascii="Arial Narrow" w:hAnsi="Arial Narrow"/>
          <w:bCs/>
          <w:sz w:val="26"/>
          <w:szCs w:val="26"/>
        </w:rPr>
        <w:t>.</w:t>
      </w:r>
      <w:r w:rsidR="00FF0F74" w:rsidRPr="002245E2">
        <w:rPr>
          <w:rFonts w:ascii="Arial Narrow" w:hAnsi="Arial Narrow"/>
          <w:bCs/>
          <w:sz w:val="26"/>
          <w:szCs w:val="26"/>
        </w:rPr>
        <w:t>”</w:t>
      </w:r>
      <w:r w:rsidR="001A4361" w:rsidRPr="002245E2">
        <w:rPr>
          <w:rFonts w:ascii="Arial Narrow" w:hAnsi="Arial Narrow"/>
          <w:bCs/>
          <w:sz w:val="26"/>
          <w:szCs w:val="26"/>
        </w:rPr>
        <w:t xml:space="preserve"> </w:t>
      </w:r>
      <w:r w:rsidR="00FF0F74" w:rsidRPr="002245E2">
        <w:rPr>
          <w:rFonts w:ascii="Arial Narrow" w:hAnsi="Arial Narrow"/>
          <w:bCs/>
          <w:sz w:val="26"/>
          <w:szCs w:val="26"/>
        </w:rPr>
        <w:t>Así mismo el trámite de revisión no puede ser considerado una instancia judicial concreta, al contrario</w:t>
      </w:r>
      <w:r w:rsidR="00B60487" w:rsidRPr="002245E2">
        <w:rPr>
          <w:rFonts w:ascii="Arial Narrow" w:hAnsi="Arial Narrow"/>
          <w:bCs/>
          <w:sz w:val="26"/>
          <w:szCs w:val="26"/>
        </w:rPr>
        <w:t>,</w:t>
      </w:r>
      <w:r w:rsidR="00FF0F74" w:rsidRPr="002245E2">
        <w:rPr>
          <w:rFonts w:ascii="Arial Narrow" w:hAnsi="Arial Narrow"/>
          <w:bCs/>
          <w:sz w:val="26"/>
          <w:szCs w:val="26"/>
        </w:rPr>
        <w:t xml:space="preserve"> esa es una sede “</w:t>
      </w:r>
      <w:r w:rsidR="00FF0F74" w:rsidRPr="007E7A65">
        <w:rPr>
          <w:rFonts w:ascii="Arial Narrow" w:hAnsi="Arial Narrow"/>
          <w:bCs/>
          <w:sz w:val="24"/>
          <w:szCs w:val="26"/>
        </w:rPr>
        <w:t>aleatoria</w:t>
      </w:r>
      <w:r w:rsidR="00FF0F74" w:rsidRPr="002245E2">
        <w:rPr>
          <w:rFonts w:ascii="Arial Narrow" w:hAnsi="Arial Narrow"/>
          <w:bCs/>
          <w:sz w:val="26"/>
          <w:szCs w:val="26"/>
        </w:rPr>
        <w:t>”, “</w:t>
      </w:r>
      <w:r w:rsidR="00FF0F74" w:rsidRPr="007E7A65">
        <w:rPr>
          <w:rFonts w:ascii="Arial Narrow" w:hAnsi="Arial Narrow"/>
          <w:bCs/>
          <w:sz w:val="24"/>
          <w:szCs w:val="26"/>
        </w:rPr>
        <w:t>no hay cosa Juzgada, pues no se ha dado fallo de segunda instancia</w:t>
      </w:r>
      <w:r w:rsidR="00FF0F74" w:rsidRPr="002245E2">
        <w:rPr>
          <w:rFonts w:ascii="Arial Narrow" w:hAnsi="Arial Narrow"/>
          <w:bCs/>
          <w:sz w:val="26"/>
          <w:szCs w:val="26"/>
        </w:rPr>
        <w:t xml:space="preserve">”, el hecho de haber sido diagnosticada con Alzheimer constituye una situación fáctica nueva y la vulneración de sus derechos aún perdura. </w:t>
      </w:r>
    </w:p>
    <w:p w14:paraId="0860438B" w14:textId="77777777" w:rsidR="00130C49" w:rsidRPr="002245E2" w:rsidRDefault="00130C49" w:rsidP="002245E2">
      <w:pPr>
        <w:pStyle w:val="Sinespaciado"/>
        <w:spacing w:line="276" w:lineRule="auto"/>
        <w:jc w:val="both"/>
        <w:rPr>
          <w:rFonts w:ascii="Arial Narrow" w:hAnsi="Arial Narrow"/>
          <w:bCs/>
          <w:sz w:val="26"/>
          <w:szCs w:val="26"/>
        </w:rPr>
      </w:pPr>
    </w:p>
    <w:p w14:paraId="700BF2E6" w14:textId="77777777" w:rsidR="002716F1" w:rsidRPr="002245E2" w:rsidRDefault="00FF0F74"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 xml:space="preserve">Pretende se protejan sus derechos a la propiedad privada, </w:t>
      </w:r>
      <w:r w:rsidR="002716F1" w:rsidRPr="002245E2">
        <w:rPr>
          <w:rFonts w:ascii="Arial Narrow" w:hAnsi="Arial Narrow"/>
          <w:bCs/>
          <w:sz w:val="26"/>
          <w:szCs w:val="26"/>
        </w:rPr>
        <w:t xml:space="preserve">dignidad humana, </w:t>
      </w:r>
      <w:r w:rsidRPr="002245E2">
        <w:rPr>
          <w:rFonts w:ascii="Arial Narrow" w:hAnsi="Arial Narrow"/>
          <w:bCs/>
          <w:sz w:val="26"/>
          <w:szCs w:val="26"/>
        </w:rPr>
        <w:t>p</w:t>
      </w:r>
      <w:r w:rsidR="002716F1" w:rsidRPr="002245E2">
        <w:rPr>
          <w:rFonts w:ascii="Arial Narrow" w:hAnsi="Arial Narrow"/>
          <w:bCs/>
          <w:sz w:val="26"/>
          <w:szCs w:val="26"/>
        </w:rPr>
        <w:t xml:space="preserve">etición, </w:t>
      </w:r>
      <w:r w:rsidRPr="002245E2">
        <w:rPr>
          <w:rFonts w:ascii="Arial Narrow" w:hAnsi="Arial Narrow"/>
          <w:bCs/>
          <w:sz w:val="26"/>
          <w:szCs w:val="26"/>
        </w:rPr>
        <w:t>acceso a la administración de justicia y</w:t>
      </w:r>
      <w:r w:rsidR="002716F1" w:rsidRPr="002245E2">
        <w:rPr>
          <w:rFonts w:ascii="Arial Narrow" w:hAnsi="Arial Narrow"/>
          <w:bCs/>
          <w:sz w:val="26"/>
          <w:szCs w:val="26"/>
        </w:rPr>
        <w:t xml:space="preserve"> </w:t>
      </w:r>
      <w:r w:rsidRPr="002245E2">
        <w:rPr>
          <w:rFonts w:ascii="Arial Narrow" w:hAnsi="Arial Narrow"/>
          <w:bCs/>
          <w:sz w:val="26"/>
          <w:szCs w:val="26"/>
        </w:rPr>
        <w:t>d</w:t>
      </w:r>
      <w:r w:rsidR="002716F1" w:rsidRPr="002245E2">
        <w:rPr>
          <w:rFonts w:ascii="Arial Narrow" w:hAnsi="Arial Narrow"/>
          <w:bCs/>
          <w:sz w:val="26"/>
          <w:szCs w:val="26"/>
        </w:rPr>
        <w:t>ebido</w:t>
      </w:r>
      <w:r w:rsidRPr="002245E2">
        <w:rPr>
          <w:rFonts w:ascii="Arial Narrow" w:hAnsi="Arial Narrow"/>
          <w:bCs/>
          <w:sz w:val="26"/>
          <w:szCs w:val="26"/>
        </w:rPr>
        <w:t xml:space="preserve"> p</w:t>
      </w:r>
      <w:r w:rsidR="002716F1" w:rsidRPr="002245E2">
        <w:rPr>
          <w:rFonts w:ascii="Arial Narrow" w:hAnsi="Arial Narrow"/>
          <w:bCs/>
          <w:sz w:val="26"/>
          <w:szCs w:val="26"/>
        </w:rPr>
        <w:t>roceso</w:t>
      </w:r>
      <w:r w:rsidRPr="002245E2">
        <w:rPr>
          <w:rFonts w:ascii="Arial Narrow" w:hAnsi="Arial Narrow"/>
          <w:bCs/>
          <w:sz w:val="26"/>
          <w:szCs w:val="26"/>
        </w:rPr>
        <w:t xml:space="preserve">, y el principio de la </w:t>
      </w:r>
      <w:r w:rsidR="001444B6" w:rsidRPr="002245E2">
        <w:rPr>
          <w:rFonts w:ascii="Arial Narrow" w:hAnsi="Arial Narrow"/>
          <w:bCs/>
          <w:sz w:val="26"/>
          <w:szCs w:val="26"/>
        </w:rPr>
        <w:t xml:space="preserve">seguridad jurídica. En consecuencia, </w:t>
      </w:r>
      <w:r w:rsidR="002716F1" w:rsidRPr="002245E2">
        <w:rPr>
          <w:rFonts w:ascii="Arial Narrow" w:hAnsi="Arial Narrow"/>
          <w:bCs/>
          <w:sz w:val="26"/>
          <w:szCs w:val="26"/>
        </w:rPr>
        <w:t xml:space="preserve">se </w:t>
      </w:r>
      <w:r w:rsidR="00092CDE" w:rsidRPr="002245E2">
        <w:rPr>
          <w:rFonts w:ascii="Arial Narrow" w:hAnsi="Arial Narrow"/>
          <w:bCs/>
          <w:sz w:val="26"/>
          <w:szCs w:val="26"/>
        </w:rPr>
        <w:t>ordene al Juzgado Tercero de Familia del Circuito de Pereira, teniendo en cuenta las circunstancias especiales del caso,</w:t>
      </w:r>
      <w:r w:rsidR="002716F1" w:rsidRPr="002245E2">
        <w:rPr>
          <w:rFonts w:ascii="Arial Narrow" w:hAnsi="Arial Narrow"/>
          <w:bCs/>
          <w:sz w:val="26"/>
          <w:szCs w:val="26"/>
        </w:rPr>
        <w:t xml:space="preserve"> </w:t>
      </w:r>
      <w:r w:rsidR="001444B6" w:rsidRPr="002245E2">
        <w:rPr>
          <w:rFonts w:ascii="Arial Narrow" w:hAnsi="Arial Narrow"/>
          <w:bCs/>
          <w:sz w:val="26"/>
          <w:szCs w:val="26"/>
        </w:rPr>
        <w:t>revocar los a</w:t>
      </w:r>
      <w:r w:rsidR="002716F1" w:rsidRPr="002245E2">
        <w:rPr>
          <w:rFonts w:ascii="Arial Narrow" w:hAnsi="Arial Narrow"/>
          <w:bCs/>
          <w:sz w:val="26"/>
          <w:szCs w:val="26"/>
        </w:rPr>
        <w:t>utos</w:t>
      </w:r>
      <w:r w:rsidR="001444B6" w:rsidRPr="002245E2">
        <w:rPr>
          <w:rFonts w:ascii="Arial Narrow" w:hAnsi="Arial Narrow"/>
          <w:bCs/>
          <w:sz w:val="26"/>
          <w:szCs w:val="26"/>
        </w:rPr>
        <w:t xml:space="preserve"> emitidos el 01</w:t>
      </w:r>
      <w:r w:rsidR="002716F1" w:rsidRPr="002245E2">
        <w:rPr>
          <w:rFonts w:ascii="Arial Narrow" w:hAnsi="Arial Narrow"/>
          <w:bCs/>
          <w:sz w:val="26"/>
          <w:szCs w:val="26"/>
        </w:rPr>
        <w:t xml:space="preserve"> de diciembre de 2017, </w:t>
      </w:r>
      <w:r w:rsidR="001444B6" w:rsidRPr="002245E2">
        <w:rPr>
          <w:rFonts w:ascii="Arial Narrow" w:hAnsi="Arial Narrow"/>
          <w:bCs/>
          <w:sz w:val="26"/>
          <w:szCs w:val="26"/>
        </w:rPr>
        <w:t xml:space="preserve">el </w:t>
      </w:r>
      <w:r w:rsidR="002716F1" w:rsidRPr="002245E2">
        <w:rPr>
          <w:rFonts w:ascii="Arial Narrow" w:hAnsi="Arial Narrow"/>
          <w:bCs/>
          <w:sz w:val="26"/>
          <w:szCs w:val="26"/>
        </w:rPr>
        <w:t>07 de</w:t>
      </w:r>
      <w:r w:rsidR="001444B6" w:rsidRPr="002245E2">
        <w:rPr>
          <w:rFonts w:ascii="Arial Narrow" w:hAnsi="Arial Narrow"/>
          <w:bCs/>
          <w:sz w:val="26"/>
          <w:szCs w:val="26"/>
        </w:rPr>
        <w:t xml:space="preserve"> </w:t>
      </w:r>
      <w:r w:rsidR="002716F1" w:rsidRPr="002245E2">
        <w:rPr>
          <w:rFonts w:ascii="Arial Narrow" w:hAnsi="Arial Narrow"/>
          <w:bCs/>
          <w:sz w:val="26"/>
          <w:szCs w:val="26"/>
        </w:rPr>
        <w:t xml:space="preserve">diciembre de 2017 y el </w:t>
      </w:r>
      <w:r w:rsidR="001444B6" w:rsidRPr="002245E2">
        <w:rPr>
          <w:rFonts w:ascii="Arial Narrow" w:hAnsi="Arial Narrow"/>
          <w:bCs/>
          <w:sz w:val="26"/>
          <w:szCs w:val="26"/>
        </w:rPr>
        <w:t>09 de mayo de 2018, aclarar que de conformidad con lo probado</w:t>
      </w:r>
      <w:r w:rsidR="00092CDE" w:rsidRPr="002245E2">
        <w:rPr>
          <w:rFonts w:ascii="Arial Narrow" w:hAnsi="Arial Narrow"/>
          <w:bCs/>
          <w:sz w:val="26"/>
          <w:szCs w:val="26"/>
        </w:rPr>
        <w:t>,</w:t>
      </w:r>
      <w:r w:rsidR="001444B6" w:rsidRPr="002245E2">
        <w:rPr>
          <w:rFonts w:ascii="Arial Narrow" w:hAnsi="Arial Narrow"/>
          <w:bCs/>
          <w:sz w:val="26"/>
          <w:szCs w:val="26"/>
        </w:rPr>
        <w:t xml:space="preserve"> ella esa la misma persona que funge como heredera y legataria en el</w:t>
      </w:r>
      <w:r w:rsidR="00092CDE" w:rsidRPr="002245E2">
        <w:rPr>
          <w:rFonts w:ascii="Arial Narrow" w:hAnsi="Arial Narrow"/>
          <w:bCs/>
          <w:sz w:val="26"/>
          <w:szCs w:val="26"/>
        </w:rPr>
        <w:t xml:space="preserve"> referido</w:t>
      </w:r>
      <w:r w:rsidR="001444B6" w:rsidRPr="002245E2">
        <w:rPr>
          <w:rFonts w:ascii="Arial Narrow" w:hAnsi="Arial Narrow"/>
          <w:bCs/>
          <w:sz w:val="26"/>
          <w:szCs w:val="26"/>
        </w:rPr>
        <w:t xml:space="preserve"> p</w:t>
      </w:r>
      <w:r w:rsidR="002716F1" w:rsidRPr="002245E2">
        <w:rPr>
          <w:rFonts w:ascii="Arial Narrow" w:hAnsi="Arial Narrow"/>
          <w:bCs/>
          <w:sz w:val="26"/>
          <w:szCs w:val="26"/>
        </w:rPr>
        <w:t xml:space="preserve">roceso de sucesión </w:t>
      </w:r>
      <w:r w:rsidR="001444B6" w:rsidRPr="002245E2">
        <w:rPr>
          <w:rFonts w:ascii="Arial Narrow" w:hAnsi="Arial Narrow"/>
          <w:bCs/>
          <w:sz w:val="26"/>
          <w:szCs w:val="26"/>
        </w:rPr>
        <w:t xml:space="preserve">y oficiar </w:t>
      </w:r>
      <w:r w:rsidR="002716F1" w:rsidRPr="002245E2">
        <w:rPr>
          <w:rFonts w:ascii="Arial Narrow" w:hAnsi="Arial Narrow"/>
          <w:bCs/>
          <w:sz w:val="26"/>
          <w:szCs w:val="26"/>
        </w:rPr>
        <w:t>al Registra</w:t>
      </w:r>
      <w:r w:rsidR="001444B6" w:rsidRPr="002245E2">
        <w:rPr>
          <w:rFonts w:ascii="Arial Narrow" w:hAnsi="Arial Narrow"/>
          <w:bCs/>
          <w:sz w:val="26"/>
          <w:szCs w:val="26"/>
        </w:rPr>
        <w:t>dor de Instrumentos Públicos para que realice la corrección correspondiente respecto de su nombre en el folio de matrícula del bien adjudicado</w:t>
      </w:r>
      <w:r w:rsidR="001444B6" w:rsidRPr="002245E2">
        <w:rPr>
          <w:rStyle w:val="Refdenotaalpie"/>
          <w:rFonts w:ascii="Arial Narrow" w:hAnsi="Arial Narrow"/>
          <w:bCs/>
          <w:sz w:val="26"/>
          <w:szCs w:val="26"/>
        </w:rPr>
        <w:footnoteReference w:id="2"/>
      </w:r>
      <w:r w:rsidR="001444B6" w:rsidRPr="002245E2">
        <w:rPr>
          <w:rFonts w:ascii="Arial Narrow" w:hAnsi="Arial Narrow"/>
          <w:bCs/>
          <w:sz w:val="26"/>
          <w:szCs w:val="26"/>
        </w:rPr>
        <w:t>.</w:t>
      </w:r>
    </w:p>
    <w:p w14:paraId="157265BB" w14:textId="77777777" w:rsidR="00E20047" w:rsidRPr="002245E2" w:rsidRDefault="00E20047" w:rsidP="002245E2">
      <w:pPr>
        <w:pStyle w:val="Sinespaciado"/>
        <w:spacing w:line="276" w:lineRule="auto"/>
        <w:jc w:val="both"/>
        <w:rPr>
          <w:rFonts w:ascii="Arial Narrow" w:hAnsi="Arial Narrow"/>
          <w:sz w:val="26"/>
          <w:szCs w:val="26"/>
        </w:rPr>
      </w:pPr>
    </w:p>
    <w:p w14:paraId="60B57A4B" w14:textId="77777777" w:rsidR="00114592" w:rsidRPr="002245E2" w:rsidRDefault="00E20047" w:rsidP="002245E2">
      <w:pPr>
        <w:pStyle w:val="Sinespaciado"/>
        <w:spacing w:line="276" w:lineRule="auto"/>
        <w:jc w:val="both"/>
        <w:rPr>
          <w:rFonts w:ascii="Arial Narrow" w:hAnsi="Arial Narrow"/>
          <w:spacing w:val="-4"/>
          <w:sz w:val="26"/>
          <w:szCs w:val="26"/>
          <w:lang w:val="es-CO"/>
        </w:rPr>
      </w:pPr>
      <w:r w:rsidRPr="002245E2">
        <w:rPr>
          <w:rFonts w:ascii="Arial Narrow" w:hAnsi="Arial Narrow"/>
          <w:b/>
          <w:bCs/>
          <w:sz w:val="26"/>
          <w:szCs w:val="26"/>
        </w:rPr>
        <w:t xml:space="preserve">2. Trámite: </w:t>
      </w:r>
      <w:r w:rsidR="001444B6" w:rsidRPr="002245E2">
        <w:rPr>
          <w:rFonts w:ascii="Arial Narrow" w:hAnsi="Arial Narrow"/>
          <w:sz w:val="26"/>
          <w:szCs w:val="26"/>
        </w:rPr>
        <w:t xml:space="preserve">Se admitió la acción constitucional y de ella se corrió traslado al despacho accionado. No se dispuso la vinculación del señor </w:t>
      </w:r>
      <w:r w:rsidR="001444B6" w:rsidRPr="002245E2">
        <w:rPr>
          <w:rFonts w:ascii="Arial Narrow" w:hAnsi="Arial Narrow"/>
          <w:bCs/>
          <w:sz w:val="26"/>
          <w:szCs w:val="26"/>
        </w:rPr>
        <w:t xml:space="preserve">Antonio </w:t>
      </w:r>
      <w:proofErr w:type="spellStart"/>
      <w:r w:rsidR="001444B6" w:rsidRPr="002245E2">
        <w:rPr>
          <w:rFonts w:ascii="Arial Narrow" w:hAnsi="Arial Narrow"/>
          <w:bCs/>
          <w:sz w:val="26"/>
          <w:szCs w:val="26"/>
        </w:rPr>
        <w:t>Wadih</w:t>
      </w:r>
      <w:proofErr w:type="spellEnd"/>
      <w:r w:rsidR="001444B6" w:rsidRPr="002245E2">
        <w:rPr>
          <w:rFonts w:ascii="Arial Narrow" w:hAnsi="Arial Narrow"/>
          <w:bCs/>
          <w:sz w:val="26"/>
          <w:szCs w:val="26"/>
        </w:rPr>
        <w:t xml:space="preserve"> </w:t>
      </w:r>
      <w:proofErr w:type="spellStart"/>
      <w:r w:rsidR="001444B6" w:rsidRPr="002245E2">
        <w:rPr>
          <w:rFonts w:ascii="Arial Narrow" w:hAnsi="Arial Narrow"/>
          <w:bCs/>
          <w:sz w:val="26"/>
          <w:szCs w:val="26"/>
        </w:rPr>
        <w:t>Fajury</w:t>
      </w:r>
      <w:proofErr w:type="spellEnd"/>
      <w:r w:rsidR="001444B6" w:rsidRPr="002245E2">
        <w:rPr>
          <w:rFonts w:ascii="Arial Narrow" w:hAnsi="Arial Narrow"/>
          <w:bCs/>
          <w:sz w:val="26"/>
          <w:szCs w:val="26"/>
        </w:rPr>
        <w:t xml:space="preserve"> Henao, quien intervino en el proceso de sucesión objeto del amparo, como quiera que con la demanda se aportó prueba sobre su fallecimiento.</w:t>
      </w:r>
    </w:p>
    <w:p w14:paraId="2D217467" w14:textId="77777777" w:rsidR="00E20047" w:rsidRPr="002245E2" w:rsidRDefault="00E20047" w:rsidP="002245E2">
      <w:pPr>
        <w:pStyle w:val="Sinespaciado"/>
        <w:spacing w:line="276" w:lineRule="auto"/>
        <w:jc w:val="both"/>
        <w:rPr>
          <w:rFonts w:ascii="Arial Narrow" w:eastAsia="Calibri" w:hAnsi="Arial Narrow"/>
          <w:sz w:val="26"/>
          <w:szCs w:val="26"/>
        </w:rPr>
      </w:pPr>
    </w:p>
    <w:p w14:paraId="777B4F22" w14:textId="77777777" w:rsidR="00C45DF1" w:rsidRPr="002245E2" w:rsidRDefault="00C45DF1" w:rsidP="002245E2">
      <w:pPr>
        <w:pStyle w:val="Sinespaciado"/>
        <w:spacing w:line="276" w:lineRule="auto"/>
        <w:jc w:val="both"/>
        <w:rPr>
          <w:rFonts w:ascii="Arial Narrow" w:hAnsi="Arial Narrow"/>
          <w:sz w:val="26"/>
          <w:szCs w:val="26"/>
        </w:rPr>
      </w:pPr>
      <w:r w:rsidRPr="002245E2">
        <w:rPr>
          <w:rFonts w:ascii="Arial Narrow" w:hAnsi="Arial Narrow"/>
          <w:sz w:val="26"/>
          <w:szCs w:val="26"/>
        </w:rPr>
        <w:t xml:space="preserve">El Juzgado Tercero de Familia del Circuito de Pereira informó que la accionante ya había instaurado dos acciones de tutelas en su contra </w:t>
      </w:r>
      <w:r w:rsidR="00092CDE" w:rsidRPr="002245E2">
        <w:rPr>
          <w:rFonts w:ascii="Arial Narrow" w:hAnsi="Arial Narrow"/>
          <w:sz w:val="26"/>
          <w:szCs w:val="26"/>
        </w:rPr>
        <w:t>con sustento en los mismos</w:t>
      </w:r>
      <w:r w:rsidRPr="002245E2">
        <w:rPr>
          <w:rFonts w:ascii="Arial Narrow" w:hAnsi="Arial Narrow"/>
          <w:sz w:val="26"/>
          <w:szCs w:val="26"/>
        </w:rPr>
        <w:t xml:space="preserve"> hechos</w:t>
      </w:r>
      <w:r w:rsidR="00E80768" w:rsidRPr="002245E2">
        <w:rPr>
          <w:rFonts w:ascii="Arial Narrow" w:hAnsi="Arial Narrow"/>
          <w:sz w:val="26"/>
          <w:szCs w:val="26"/>
        </w:rPr>
        <w:t>; a</w:t>
      </w:r>
      <w:r w:rsidRPr="002245E2">
        <w:rPr>
          <w:rFonts w:ascii="Arial Narrow" w:hAnsi="Arial Narrow"/>
          <w:sz w:val="26"/>
          <w:szCs w:val="26"/>
        </w:rPr>
        <w:t>mbas fueron declaradas improcedentes. De otro lado, “</w:t>
      </w:r>
      <w:r w:rsidRPr="00D511AE">
        <w:rPr>
          <w:rFonts w:ascii="Arial Narrow" w:hAnsi="Arial Narrow"/>
          <w:sz w:val="24"/>
          <w:szCs w:val="26"/>
        </w:rPr>
        <w:t>a la fecha no hay ninguna solicitud pendiente para resolver en el proceso citado</w:t>
      </w:r>
      <w:r w:rsidRPr="002245E2">
        <w:rPr>
          <w:rFonts w:ascii="Arial Narrow" w:hAnsi="Arial Narrow"/>
          <w:sz w:val="26"/>
          <w:szCs w:val="26"/>
        </w:rPr>
        <w:t>”. Finalmente hizo un recuento de las etapas surtidas en el proceso objeto del amparo e indicó que todas las peticiones formuladas por la accionante fueron resueltas de fondo</w:t>
      </w:r>
      <w:r w:rsidRPr="002245E2">
        <w:rPr>
          <w:rStyle w:val="Refdenotaalpie"/>
          <w:rFonts w:ascii="Arial Narrow" w:hAnsi="Arial Narrow"/>
          <w:sz w:val="26"/>
          <w:szCs w:val="26"/>
        </w:rPr>
        <w:footnoteReference w:id="3"/>
      </w:r>
      <w:r w:rsidRPr="002245E2">
        <w:rPr>
          <w:rFonts w:ascii="Arial Narrow" w:hAnsi="Arial Narrow"/>
          <w:sz w:val="26"/>
          <w:szCs w:val="26"/>
        </w:rPr>
        <w:t>.</w:t>
      </w:r>
    </w:p>
    <w:p w14:paraId="5097C2A3" w14:textId="77777777" w:rsidR="00C45DF1" w:rsidRPr="002245E2" w:rsidRDefault="00C45DF1" w:rsidP="002245E2">
      <w:pPr>
        <w:pStyle w:val="Sinespaciado"/>
        <w:spacing w:line="276" w:lineRule="auto"/>
        <w:jc w:val="both"/>
        <w:rPr>
          <w:rFonts w:ascii="Arial Narrow" w:hAnsi="Arial Narrow"/>
          <w:sz w:val="26"/>
          <w:szCs w:val="26"/>
        </w:rPr>
      </w:pPr>
    </w:p>
    <w:p w14:paraId="6912C7A5" w14:textId="77777777" w:rsidR="00E20047" w:rsidRPr="002245E2" w:rsidRDefault="00E20047" w:rsidP="002245E2">
      <w:pPr>
        <w:pStyle w:val="Sinespaciado"/>
        <w:spacing w:line="276" w:lineRule="auto"/>
        <w:jc w:val="center"/>
        <w:rPr>
          <w:rFonts w:ascii="Arial Narrow" w:hAnsi="Arial Narrow"/>
          <w:sz w:val="26"/>
          <w:szCs w:val="26"/>
        </w:rPr>
      </w:pPr>
      <w:r w:rsidRPr="002245E2">
        <w:rPr>
          <w:rFonts w:ascii="Arial Narrow" w:hAnsi="Arial Narrow"/>
          <w:b/>
          <w:bCs/>
          <w:sz w:val="26"/>
          <w:szCs w:val="26"/>
          <w:lang w:val="pt-BR"/>
        </w:rPr>
        <w:t>CONSIDERACIONES</w:t>
      </w:r>
    </w:p>
    <w:p w14:paraId="1081FC61" w14:textId="77777777" w:rsidR="00E20047" w:rsidRPr="002245E2" w:rsidRDefault="00E20047" w:rsidP="002245E2">
      <w:pPr>
        <w:pStyle w:val="Sinespaciado"/>
        <w:spacing w:line="276" w:lineRule="auto"/>
        <w:jc w:val="both"/>
        <w:rPr>
          <w:rFonts w:ascii="Arial Narrow" w:hAnsi="Arial Narrow"/>
          <w:sz w:val="26"/>
          <w:szCs w:val="26"/>
          <w:lang w:val="pt-BR"/>
        </w:rPr>
      </w:pPr>
    </w:p>
    <w:p w14:paraId="65BBDD3E" w14:textId="77777777" w:rsidR="00E20047" w:rsidRPr="002245E2" w:rsidRDefault="00E20047" w:rsidP="002245E2">
      <w:pPr>
        <w:pStyle w:val="Sinespaciado"/>
        <w:spacing w:line="276" w:lineRule="auto"/>
        <w:jc w:val="both"/>
        <w:rPr>
          <w:rFonts w:ascii="Arial Narrow" w:hAnsi="Arial Narrow"/>
          <w:sz w:val="26"/>
          <w:szCs w:val="26"/>
        </w:rPr>
      </w:pPr>
      <w:r w:rsidRPr="002245E2">
        <w:rPr>
          <w:rFonts w:ascii="Arial Narrow" w:hAnsi="Arial Narrow"/>
          <w:b/>
          <w:sz w:val="26"/>
          <w:szCs w:val="26"/>
        </w:rPr>
        <w:t xml:space="preserve">1. </w:t>
      </w:r>
      <w:r w:rsidRPr="002245E2">
        <w:rPr>
          <w:rFonts w:ascii="Arial Narrow" w:hAnsi="Arial Narrow"/>
          <w:sz w:val="26"/>
          <w:szCs w:val="26"/>
        </w:rPr>
        <w:t xml:space="preserve">El artículo 86 de la Constitución Política establece que toda persona tiene derecho a promover </w:t>
      </w:r>
      <w:r w:rsidRPr="002245E2">
        <w:rPr>
          <w:rFonts w:ascii="Arial Narrow" w:hAnsi="Arial Narrow"/>
          <w:sz w:val="26"/>
          <w:szCs w:val="26"/>
        </w:rPr>
        <w:lastRenderedPageBreak/>
        <w:t xml:space="preserve">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732382B7" w14:textId="77777777" w:rsidR="00E20047" w:rsidRPr="002245E2" w:rsidRDefault="00E20047" w:rsidP="002245E2">
      <w:pPr>
        <w:pStyle w:val="Sinespaciado"/>
        <w:spacing w:line="276" w:lineRule="auto"/>
        <w:jc w:val="both"/>
        <w:rPr>
          <w:rFonts w:ascii="Arial Narrow" w:hAnsi="Arial Narrow"/>
          <w:sz w:val="26"/>
          <w:szCs w:val="26"/>
        </w:rPr>
      </w:pPr>
    </w:p>
    <w:p w14:paraId="345A959A" w14:textId="77777777" w:rsidR="00DE3717" w:rsidRPr="002245E2" w:rsidRDefault="00E20047" w:rsidP="002245E2">
      <w:pPr>
        <w:pStyle w:val="Sinespaciado"/>
        <w:spacing w:line="276" w:lineRule="auto"/>
        <w:jc w:val="both"/>
        <w:rPr>
          <w:rFonts w:ascii="Arial Narrow" w:hAnsi="Arial Narrow"/>
          <w:bCs/>
          <w:sz w:val="26"/>
          <w:szCs w:val="26"/>
        </w:rPr>
      </w:pPr>
      <w:r w:rsidRPr="002245E2">
        <w:rPr>
          <w:rFonts w:ascii="Arial Narrow" w:hAnsi="Arial Narrow"/>
          <w:b/>
          <w:sz w:val="26"/>
          <w:szCs w:val="26"/>
        </w:rPr>
        <w:t xml:space="preserve">2. </w:t>
      </w:r>
      <w:r w:rsidR="00296CF8" w:rsidRPr="002245E2">
        <w:rPr>
          <w:rFonts w:ascii="Arial Narrow" w:hAnsi="Arial Narrow"/>
          <w:bCs/>
          <w:sz w:val="26"/>
          <w:szCs w:val="26"/>
        </w:rPr>
        <w:t xml:space="preserve">En el caso sometido a consideración, se observa que la principal queja constitucional de </w:t>
      </w:r>
      <w:r w:rsidR="00E80768" w:rsidRPr="002245E2">
        <w:rPr>
          <w:rFonts w:ascii="Arial Narrow" w:hAnsi="Arial Narrow"/>
          <w:sz w:val="26"/>
          <w:szCs w:val="26"/>
        </w:rPr>
        <w:t xml:space="preserve">Piedad Elisa Arias de Restrepo </w:t>
      </w:r>
      <w:r w:rsidR="00296CF8" w:rsidRPr="002245E2">
        <w:rPr>
          <w:rFonts w:ascii="Arial Narrow" w:hAnsi="Arial Narrow"/>
          <w:sz w:val="26"/>
          <w:szCs w:val="26"/>
        </w:rPr>
        <w:t xml:space="preserve">se circunscribe a que el </w:t>
      </w:r>
      <w:r w:rsidR="00296CF8" w:rsidRPr="002245E2">
        <w:rPr>
          <w:rFonts w:ascii="Arial Narrow" w:hAnsi="Arial Narrow"/>
          <w:sz w:val="26"/>
          <w:szCs w:val="26"/>
          <w:lang w:val="es-CO"/>
        </w:rPr>
        <w:t xml:space="preserve">Juzgado </w:t>
      </w:r>
      <w:r w:rsidR="00E80768" w:rsidRPr="002245E2">
        <w:rPr>
          <w:rFonts w:ascii="Arial Narrow" w:hAnsi="Arial Narrow"/>
          <w:sz w:val="26"/>
          <w:szCs w:val="26"/>
          <w:lang w:val="es-CO"/>
        </w:rPr>
        <w:t xml:space="preserve">Tercero de Familia de Pereira </w:t>
      </w:r>
      <w:r w:rsidR="00F13FAD" w:rsidRPr="002245E2">
        <w:rPr>
          <w:rFonts w:ascii="Arial Narrow" w:hAnsi="Arial Narrow"/>
          <w:sz w:val="26"/>
          <w:szCs w:val="26"/>
          <w:lang w:val="es-CO"/>
        </w:rPr>
        <w:t>le haya negado sus peticiones</w:t>
      </w:r>
      <w:r w:rsidR="002D2304" w:rsidRPr="002245E2">
        <w:rPr>
          <w:rFonts w:ascii="Arial Narrow" w:hAnsi="Arial Narrow"/>
          <w:sz w:val="26"/>
          <w:szCs w:val="26"/>
          <w:lang w:val="es-CO"/>
        </w:rPr>
        <w:t xml:space="preserve"> de aclaración respecto de los datos de la persona a qu</w:t>
      </w:r>
      <w:r w:rsidR="00573C19" w:rsidRPr="002245E2">
        <w:rPr>
          <w:rFonts w:ascii="Arial Narrow" w:hAnsi="Arial Narrow"/>
          <w:sz w:val="26"/>
          <w:szCs w:val="26"/>
          <w:lang w:val="es-CO"/>
        </w:rPr>
        <w:t>i</w:t>
      </w:r>
      <w:r w:rsidR="002D2304" w:rsidRPr="002245E2">
        <w:rPr>
          <w:rFonts w:ascii="Arial Narrow" w:hAnsi="Arial Narrow"/>
          <w:sz w:val="26"/>
          <w:szCs w:val="26"/>
          <w:lang w:val="es-CO"/>
        </w:rPr>
        <w:t>e</w:t>
      </w:r>
      <w:r w:rsidR="00573C19" w:rsidRPr="002245E2">
        <w:rPr>
          <w:rFonts w:ascii="Arial Narrow" w:hAnsi="Arial Narrow"/>
          <w:sz w:val="26"/>
          <w:szCs w:val="26"/>
          <w:lang w:val="es-CO"/>
        </w:rPr>
        <w:t>n</w:t>
      </w:r>
      <w:r w:rsidR="002D2304" w:rsidRPr="002245E2">
        <w:rPr>
          <w:rFonts w:ascii="Arial Narrow" w:hAnsi="Arial Narrow"/>
          <w:sz w:val="26"/>
          <w:szCs w:val="26"/>
          <w:lang w:val="es-CO"/>
        </w:rPr>
        <w:t xml:space="preserve"> fue adjudicada uno de los bienes que conforman la masa </w:t>
      </w:r>
      <w:proofErr w:type="spellStart"/>
      <w:r w:rsidR="002D2304" w:rsidRPr="002245E2">
        <w:rPr>
          <w:rFonts w:ascii="Arial Narrow" w:hAnsi="Arial Narrow"/>
          <w:sz w:val="26"/>
          <w:szCs w:val="26"/>
          <w:lang w:val="es-CO"/>
        </w:rPr>
        <w:t>sucesoral</w:t>
      </w:r>
      <w:proofErr w:type="spellEnd"/>
      <w:r w:rsidR="002D2304" w:rsidRPr="002245E2">
        <w:rPr>
          <w:rFonts w:ascii="Arial Narrow" w:hAnsi="Arial Narrow"/>
          <w:sz w:val="26"/>
          <w:szCs w:val="26"/>
          <w:lang w:val="es-CO"/>
        </w:rPr>
        <w:t xml:space="preserve"> de su fallecida hermana, </w:t>
      </w:r>
      <w:r w:rsidR="00DE3717" w:rsidRPr="002245E2">
        <w:rPr>
          <w:rFonts w:ascii="Arial Narrow" w:hAnsi="Arial Narrow"/>
          <w:bCs/>
          <w:sz w:val="26"/>
          <w:szCs w:val="26"/>
        </w:rPr>
        <w:t xml:space="preserve">por lo que pretende en este sumario, que se ordene </w:t>
      </w:r>
      <w:r w:rsidR="002D2304" w:rsidRPr="002245E2">
        <w:rPr>
          <w:rFonts w:ascii="Arial Narrow" w:hAnsi="Arial Narrow"/>
          <w:bCs/>
          <w:sz w:val="26"/>
          <w:szCs w:val="26"/>
        </w:rPr>
        <w:t>corregir el nombre allí consignado para que aparezca el suyo completo</w:t>
      </w:r>
      <w:r w:rsidR="002772E5" w:rsidRPr="002245E2">
        <w:rPr>
          <w:rFonts w:ascii="Arial Narrow" w:hAnsi="Arial Narrow"/>
          <w:bCs/>
          <w:sz w:val="26"/>
          <w:szCs w:val="26"/>
        </w:rPr>
        <w:t>,</w:t>
      </w:r>
      <w:r w:rsidR="002D2304" w:rsidRPr="002245E2">
        <w:rPr>
          <w:rFonts w:ascii="Arial Narrow" w:hAnsi="Arial Narrow"/>
          <w:bCs/>
          <w:sz w:val="26"/>
          <w:szCs w:val="26"/>
        </w:rPr>
        <w:t xml:space="preserve"> esto es </w:t>
      </w:r>
      <w:r w:rsidR="002D2304" w:rsidRPr="002245E2">
        <w:rPr>
          <w:rFonts w:ascii="Arial Narrow" w:hAnsi="Arial Narrow"/>
          <w:sz w:val="26"/>
          <w:szCs w:val="26"/>
        </w:rPr>
        <w:t xml:space="preserve">Piedad Elisa Arias de Restrepo en cambio de </w:t>
      </w:r>
      <w:r w:rsidR="002D2304" w:rsidRPr="002245E2">
        <w:rPr>
          <w:rFonts w:ascii="Arial Narrow" w:hAnsi="Arial Narrow"/>
          <w:bCs/>
          <w:sz w:val="26"/>
          <w:szCs w:val="26"/>
        </w:rPr>
        <w:t>Elisa Arias de Restrepo</w:t>
      </w:r>
      <w:r w:rsidR="00DE3717" w:rsidRPr="002245E2">
        <w:rPr>
          <w:rFonts w:ascii="Arial Narrow" w:hAnsi="Arial Narrow"/>
          <w:bCs/>
          <w:sz w:val="26"/>
          <w:szCs w:val="26"/>
        </w:rPr>
        <w:t>.</w:t>
      </w:r>
    </w:p>
    <w:p w14:paraId="1229F6CF" w14:textId="77777777" w:rsidR="00E20047" w:rsidRPr="002245E2" w:rsidRDefault="00E20047" w:rsidP="002245E2">
      <w:pPr>
        <w:pStyle w:val="Sinespaciado"/>
        <w:spacing w:line="276" w:lineRule="auto"/>
        <w:jc w:val="both"/>
        <w:rPr>
          <w:rFonts w:ascii="Arial Narrow" w:hAnsi="Arial Narrow"/>
          <w:b/>
          <w:sz w:val="26"/>
          <w:szCs w:val="26"/>
        </w:rPr>
      </w:pPr>
    </w:p>
    <w:p w14:paraId="6EEE3013" w14:textId="77777777" w:rsidR="001F4026" w:rsidRPr="002245E2" w:rsidRDefault="001F4026" w:rsidP="002245E2">
      <w:pPr>
        <w:pStyle w:val="Sinespaciado"/>
        <w:spacing w:line="276" w:lineRule="auto"/>
        <w:jc w:val="both"/>
        <w:rPr>
          <w:rFonts w:ascii="Arial Narrow" w:hAnsi="Arial Narrow"/>
          <w:sz w:val="26"/>
          <w:szCs w:val="26"/>
        </w:rPr>
      </w:pPr>
      <w:r w:rsidRPr="002245E2">
        <w:rPr>
          <w:rFonts w:ascii="Arial Narrow" w:hAnsi="Arial Narrow"/>
          <w:bCs/>
          <w:sz w:val="26"/>
          <w:szCs w:val="26"/>
        </w:rPr>
        <w:t xml:space="preserve">De conformidad con lo anterior, el problema jurídico a resolver consiste en definir </w:t>
      </w:r>
      <w:r w:rsidRPr="002245E2">
        <w:rPr>
          <w:rFonts w:ascii="Arial Narrow" w:hAnsi="Arial Narrow"/>
          <w:sz w:val="26"/>
          <w:szCs w:val="26"/>
        </w:rPr>
        <w:t>si resulta procedente la utilización de esta senda constitucional para impone</w:t>
      </w:r>
      <w:r w:rsidR="00E91FC7" w:rsidRPr="002245E2">
        <w:rPr>
          <w:rFonts w:ascii="Arial Narrow" w:hAnsi="Arial Narrow"/>
          <w:sz w:val="26"/>
          <w:szCs w:val="26"/>
        </w:rPr>
        <w:t xml:space="preserve">r al juez accionado la corrección de </w:t>
      </w:r>
      <w:r w:rsidR="0096522F" w:rsidRPr="002245E2">
        <w:rPr>
          <w:rFonts w:ascii="Arial Narrow" w:hAnsi="Arial Narrow"/>
          <w:sz w:val="26"/>
          <w:szCs w:val="26"/>
        </w:rPr>
        <w:t>aquellos datos</w:t>
      </w:r>
      <w:r w:rsidRPr="002245E2">
        <w:rPr>
          <w:rFonts w:ascii="Arial Narrow" w:hAnsi="Arial Narrow"/>
          <w:sz w:val="26"/>
          <w:szCs w:val="26"/>
        </w:rPr>
        <w:t xml:space="preserve">. Con todo, </w:t>
      </w:r>
      <w:bookmarkStart w:id="3" w:name="_Hlk83808188"/>
      <w:r w:rsidRPr="002245E2">
        <w:rPr>
          <w:rFonts w:ascii="Arial Narrow" w:hAnsi="Arial Narrow"/>
          <w:sz w:val="26"/>
          <w:szCs w:val="26"/>
        </w:rPr>
        <w:t xml:space="preserve">se deberá definir de manera previa </w:t>
      </w:r>
      <w:r w:rsidR="009571B2" w:rsidRPr="002245E2">
        <w:rPr>
          <w:rFonts w:ascii="Arial Narrow" w:hAnsi="Arial Narrow"/>
          <w:sz w:val="26"/>
          <w:szCs w:val="26"/>
        </w:rPr>
        <w:t xml:space="preserve">si procede </w:t>
      </w:r>
      <w:r w:rsidR="0002202E" w:rsidRPr="002245E2">
        <w:rPr>
          <w:rFonts w:ascii="Arial Narrow" w:hAnsi="Arial Narrow"/>
          <w:sz w:val="26"/>
          <w:szCs w:val="26"/>
        </w:rPr>
        <w:t>declarar la improcedencia de la acción porque</w:t>
      </w:r>
      <w:r w:rsidR="0096522F" w:rsidRPr="002245E2">
        <w:rPr>
          <w:rFonts w:ascii="Arial Narrow" w:hAnsi="Arial Narrow"/>
          <w:sz w:val="26"/>
          <w:szCs w:val="26"/>
        </w:rPr>
        <w:t>, según lo informaron las partes</w:t>
      </w:r>
      <w:r w:rsidR="009571B2" w:rsidRPr="002245E2">
        <w:rPr>
          <w:rFonts w:ascii="Arial Narrow" w:hAnsi="Arial Narrow"/>
          <w:sz w:val="26"/>
          <w:szCs w:val="26"/>
        </w:rPr>
        <w:t>,</w:t>
      </w:r>
      <w:r w:rsidR="0096522F" w:rsidRPr="002245E2">
        <w:rPr>
          <w:rFonts w:ascii="Arial Narrow" w:hAnsi="Arial Narrow"/>
          <w:sz w:val="26"/>
          <w:szCs w:val="26"/>
        </w:rPr>
        <w:t xml:space="preserve"> a la acción de tutela se ha acudido ya en otras ocasiones con sustento en similares hechos</w:t>
      </w:r>
      <w:bookmarkEnd w:id="3"/>
      <w:r w:rsidR="007612F0" w:rsidRPr="002245E2">
        <w:rPr>
          <w:rFonts w:ascii="Arial Narrow" w:hAnsi="Arial Narrow"/>
          <w:sz w:val="26"/>
          <w:szCs w:val="26"/>
        </w:rPr>
        <w:t xml:space="preserve">. </w:t>
      </w:r>
    </w:p>
    <w:p w14:paraId="42B730AE" w14:textId="77777777" w:rsidR="00E20047" w:rsidRPr="002245E2" w:rsidRDefault="00E20047" w:rsidP="002245E2">
      <w:pPr>
        <w:pStyle w:val="Sinespaciado"/>
        <w:spacing w:line="276" w:lineRule="auto"/>
        <w:jc w:val="both"/>
        <w:rPr>
          <w:rFonts w:ascii="Arial Narrow" w:hAnsi="Arial Narrow"/>
          <w:bCs/>
          <w:sz w:val="26"/>
          <w:szCs w:val="26"/>
        </w:rPr>
      </w:pPr>
    </w:p>
    <w:p w14:paraId="08D34CB8" w14:textId="77777777" w:rsidR="00B75BA7" w:rsidRPr="002245E2" w:rsidRDefault="00E20047" w:rsidP="002245E2">
      <w:pPr>
        <w:pStyle w:val="Sinespaciado"/>
        <w:spacing w:line="276" w:lineRule="auto"/>
        <w:jc w:val="both"/>
        <w:rPr>
          <w:rFonts w:ascii="Arial Narrow" w:hAnsi="Arial Narrow"/>
          <w:sz w:val="26"/>
          <w:szCs w:val="26"/>
        </w:rPr>
      </w:pPr>
      <w:r w:rsidRPr="002245E2">
        <w:rPr>
          <w:rFonts w:ascii="Arial Narrow" w:hAnsi="Arial Narrow"/>
          <w:b/>
          <w:sz w:val="26"/>
          <w:szCs w:val="26"/>
        </w:rPr>
        <w:t xml:space="preserve">3. </w:t>
      </w:r>
      <w:r w:rsidR="00B75BA7" w:rsidRPr="002245E2">
        <w:rPr>
          <w:rFonts w:ascii="Arial Narrow" w:hAnsi="Arial Narrow"/>
          <w:bCs/>
          <w:sz w:val="26"/>
          <w:szCs w:val="26"/>
        </w:rPr>
        <w:t xml:space="preserve">En el anterior contexto, es clara </w:t>
      </w:r>
      <w:r w:rsidR="00B75BA7" w:rsidRPr="002245E2">
        <w:rPr>
          <w:rFonts w:ascii="Arial Narrow" w:hAnsi="Arial Narrow"/>
          <w:sz w:val="26"/>
          <w:szCs w:val="26"/>
        </w:rPr>
        <w:t xml:space="preserve">la legitimación para intervenir en este amparo superlativo. Por el extremo activo lo hace </w:t>
      </w:r>
      <w:r w:rsidR="0096522F" w:rsidRPr="002245E2">
        <w:rPr>
          <w:rFonts w:ascii="Arial Narrow" w:hAnsi="Arial Narrow"/>
          <w:sz w:val="26"/>
          <w:szCs w:val="26"/>
        </w:rPr>
        <w:t>la señora Piedad Elisa Arias de Restrepo</w:t>
      </w:r>
      <w:r w:rsidR="00B75BA7" w:rsidRPr="002245E2">
        <w:rPr>
          <w:rFonts w:ascii="Arial Narrow" w:hAnsi="Arial Narrow"/>
          <w:sz w:val="26"/>
          <w:szCs w:val="26"/>
        </w:rPr>
        <w:t xml:space="preserve">, quien es el titular de los derechos que se reclaman como vulnerados, </w:t>
      </w:r>
      <w:r w:rsidR="0096522F" w:rsidRPr="002245E2">
        <w:rPr>
          <w:rFonts w:ascii="Arial Narrow" w:hAnsi="Arial Narrow"/>
          <w:sz w:val="26"/>
          <w:szCs w:val="26"/>
        </w:rPr>
        <w:t>al intervenir en el proceso en que manifiesta inconformidad</w:t>
      </w:r>
      <w:r w:rsidR="00B75BA7" w:rsidRPr="002245E2">
        <w:rPr>
          <w:rFonts w:ascii="Arial Narrow" w:hAnsi="Arial Narrow"/>
          <w:sz w:val="26"/>
          <w:szCs w:val="26"/>
        </w:rPr>
        <w:t xml:space="preserve">. Por el extremo pasivo, por su parte, se encuentra convocado el </w:t>
      </w:r>
      <w:r w:rsidR="00B75BA7" w:rsidRPr="002245E2">
        <w:rPr>
          <w:rFonts w:ascii="Arial Narrow" w:hAnsi="Arial Narrow"/>
          <w:sz w:val="26"/>
          <w:szCs w:val="26"/>
          <w:lang w:val="es-CO"/>
        </w:rPr>
        <w:t xml:space="preserve">Juzgado </w:t>
      </w:r>
      <w:r w:rsidR="0096522F" w:rsidRPr="002245E2">
        <w:rPr>
          <w:rFonts w:ascii="Arial Narrow" w:hAnsi="Arial Narrow"/>
          <w:sz w:val="26"/>
          <w:szCs w:val="26"/>
          <w:lang w:val="es-CO"/>
        </w:rPr>
        <w:t>Tercero de Familia</w:t>
      </w:r>
      <w:r w:rsidR="00B75BA7" w:rsidRPr="002245E2">
        <w:rPr>
          <w:rFonts w:ascii="Arial Narrow" w:hAnsi="Arial Narrow"/>
          <w:sz w:val="26"/>
          <w:szCs w:val="26"/>
        </w:rPr>
        <w:t xml:space="preserve"> como autoridad que profirió las decisiones cuestionadas.</w:t>
      </w:r>
    </w:p>
    <w:p w14:paraId="2D32E997" w14:textId="77777777" w:rsidR="00E20047" w:rsidRPr="002245E2" w:rsidRDefault="00E20047" w:rsidP="002245E2">
      <w:pPr>
        <w:pStyle w:val="Sinespaciado"/>
        <w:spacing w:line="276" w:lineRule="auto"/>
        <w:jc w:val="both"/>
        <w:rPr>
          <w:rFonts w:ascii="Arial Narrow" w:hAnsi="Arial Narrow"/>
          <w:sz w:val="26"/>
          <w:szCs w:val="26"/>
        </w:rPr>
      </w:pPr>
    </w:p>
    <w:p w14:paraId="153808EB" w14:textId="77777777" w:rsidR="00425E05" w:rsidRPr="002245E2" w:rsidRDefault="00E20047"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 xml:space="preserve">4. </w:t>
      </w:r>
      <w:r w:rsidR="00425E05" w:rsidRPr="002245E2">
        <w:rPr>
          <w:rFonts w:ascii="Arial Narrow" w:hAnsi="Arial Narrow"/>
          <w:sz w:val="26"/>
          <w:szCs w:val="26"/>
        </w:rPr>
        <w:t>Ahora bien, conforme a las documentales allegadas, vertiginoso se hace el fracaso de la salvaguarda por las siguientes razones medulares:</w:t>
      </w:r>
    </w:p>
    <w:p w14:paraId="21BAE8A7" w14:textId="77777777" w:rsidR="00425E05" w:rsidRPr="002245E2" w:rsidRDefault="00425E05" w:rsidP="002245E2">
      <w:pPr>
        <w:pStyle w:val="Sinespaciado"/>
        <w:spacing w:line="276" w:lineRule="auto"/>
        <w:jc w:val="both"/>
        <w:rPr>
          <w:rFonts w:ascii="Arial Narrow" w:hAnsi="Arial Narrow"/>
          <w:bCs/>
          <w:sz w:val="26"/>
          <w:szCs w:val="26"/>
        </w:rPr>
      </w:pPr>
    </w:p>
    <w:p w14:paraId="1A7C1ADF" w14:textId="77777777" w:rsidR="00425E05" w:rsidRPr="002245E2" w:rsidRDefault="0096522F" w:rsidP="002245E2">
      <w:pPr>
        <w:pStyle w:val="Sinespaciado"/>
        <w:spacing w:line="276" w:lineRule="auto"/>
        <w:jc w:val="both"/>
        <w:rPr>
          <w:rFonts w:ascii="Arial Narrow" w:hAnsi="Arial Narrow"/>
          <w:bCs/>
          <w:sz w:val="26"/>
          <w:szCs w:val="26"/>
        </w:rPr>
      </w:pPr>
      <w:r w:rsidRPr="002245E2">
        <w:rPr>
          <w:rFonts w:ascii="Arial Narrow" w:hAnsi="Arial Narrow"/>
          <w:b/>
          <w:sz w:val="26"/>
          <w:szCs w:val="26"/>
        </w:rPr>
        <w:t>4</w:t>
      </w:r>
      <w:r w:rsidR="00425E05" w:rsidRPr="002245E2">
        <w:rPr>
          <w:rFonts w:ascii="Arial Narrow" w:hAnsi="Arial Narrow"/>
          <w:b/>
          <w:sz w:val="26"/>
          <w:szCs w:val="26"/>
        </w:rPr>
        <w:t>.1.</w:t>
      </w:r>
      <w:r w:rsidR="00425E05" w:rsidRPr="002245E2">
        <w:rPr>
          <w:rFonts w:ascii="Arial Narrow" w:hAnsi="Arial Narrow"/>
          <w:bCs/>
          <w:sz w:val="26"/>
          <w:szCs w:val="26"/>
        </w:rPr>
        <w:t xml:space="preserve"> El artículo 38 del Decreto 2591 de 1991 </w:t>
      </w:r>
      <w:r w:rsidRPr="002245E2">
        <w:rPr>
          <w:rFonts w:ascii="Arial Narrow" w:hAnsi="Arial Narrow"/>
          <w:bCs/>
          <w:sz w:val="26"/>
          <w:szCs w:val="26"/>
        </w:rPr>
        <w:t>establece: “</w:t>
      </w:r>
      <w:r w:rsidR="00425E05" w:rsidRPr="00D511AE">
        <w:rPr>
          <w:rFonts w:ascii="Arial Narrow" w:hAnsi="Arial Narrow"/>
          <w:bCs/>
          <w:i/>
          <w:iCs/>
          <w:sz w:val="24"/>
          <w:szCs w:val="26"/>
        </w:rPr>
        <w:t>Cuando, sin motivo expresamente justificado, la misma acción de tutela sea presentada por la misma persona o su representante ante varios jueces o tribunales, se rechazarán o decidirán desfavorablemente todas las solicitudes</w:t>
      </w:r>
      <w:r w:rsidR="00425E05" w:rsidRPr="002245E2">
        <w:rPr>
          <w:rFonts w:ascii="Arial Narrow" w:hAnsi="Arial Narrow"/>
          <w:bCs/>
          <w:i/>
          <w:iCs/>
          <w:sz w:val="26"/>
          <w:szCs w:val="26"/>
        </w:rPr>
        <w:t>”</w:t>
      </w:r>
      <w:r w:rsidR="00425E05" w:rsidRPr="002245E2">
        <w:rPr>
          <w:rFonts w:ascii="Arial Narrow" w:hAnsi="Arial Narrow"/>
          <w:bCs/>
          <w:sz w:val="26"/>
          <w:szCs w:val="26"/>
        </w:rPr>
        <w:t xml:space="preserve">. </w:t>
      </w:r>
    </w:p>
    <w:p w14:paraId="261FAC70" w14:textId="77777777" w:rsidR="00425E05" w:rsidRPr="002245E2" w:rsidRDefault="00425E05" w:rsidP="002245E2">
      <w:pPr>
        <w:pStyle w:val="Sinespaciado"/>
        <w:spacing w:line="276" w:lineRule="auto"/>
        <w:jc w:val="both"/>
        <w:rPr>
          <w:rFonts w:ascii="Arial Narrow" w:hAnsi="Arial Narrow"/>
          <w:bCs/>
          <w:sz w:val="26"/>
          <w:szCs w:val="26"/>
        </w:rPr>
      </w:pPr>
    </w:p>
    <w:p w14:paraId="28270CD8" w14:textId="77777777" w:rsidR="001C2E83" w:rsidRPr="002245E2" w:rsidRDefault="001C2E83" w:rsidP="002245E2">
      <w:pPr>
        <w:pStyle w:val="Sinespaciado"/>
        <w:spacing w:line="276" w:lineRule="auto"/>
        <w:rPr>
          <w:rFonts w:ascii="Arial Narrow" w:hAnsi="Arial Narrow"/>
          <w:bCs/>
          <w:sz w:val="26"/>
          <w:szCs w:val="26"/>
          <w:lang w:val="es-ES_tradnl"/>
        </w:rPr>
      </w:pPr>
      <w:r w:rsidRPr="002245E2">
        <w:rPr>
          <w:rFonts w:ascii="Arial Narrow" w:hAnsi="Arial Narrow"/>
          <w:b/>
          <w:bCs/>
          <w:sz w:val="26"/>
          <w:szCs w:val="26"/>
        </w:rPr>
        <w:t>4.2.</w:t>
      </w:r>
      <w:r w:rsidRPr="002245E2">
        <w:rPr>
          <w:rFonts w:ascii="Arial Narrow" w:hAnsi="Arial Narrow"/>
          <w:bCs/>
          <w:sz w:val="26"/>
          <w:szCs w:val="26"/>
        </w:rPr>
        <w:t xml:space="preserve"> </w:t>
      </w:r>
      <w:r w:rsidRPr="002245E2">
        <w:rPr>
          <w:rFonts w:ascii="Arial Narrow" w:hAnsi="Arial Narrow"/>
          <w:bCs/>
          <w:sz w:val="26"/>
          <w:szCs w:val="26"/>
          <w:lang w:val="es-ES_tradnl"/>
        </w:rPr>
        <w:t>Respecto al alcance de esta disposición ha dicho la Corte Constitucional</w:t>
      </w:r>
      <w:r w:rsidRPr="002245E2">
        <w:rPr>
          <w:rFonts w:ascii="Arial Narrow" w:hAnsi="Arial Narrow"/>
          <w:bCs/>
          <w:sz w:val="26"/>
          <w:szCs w:val="26"/>
          <w:vertAlign w:val="superscript"/>
          <w:lang w:val="es-ES_tradnl"/>
        </w:rPr>
        <w:footnoteReference w:id="4"/>
      </w:r>
      <w:r w:rsidRPr="002245E2">
        <w:rPr>
          <w:rFonts w:ascii="Arial Narrow" w:hAnsi="Arial Narrow"/>
          <w:bCs/>
          <w:sz w:val="26"/>
          <w:szCs w:val="26"/>
          <w:lang w:val="es-ES_tradnl"/>
        </w:rPr>
        <w:t>:</w:t>
      </w:r>
    </w:p>
    <w:p w14:paraId="7D24913B" w14:textId="77777777" w:rsidR="001C2E83" w:rsidRPr="002245E2" w:rsidRDefault="001C2E83" w:rsidP="002245E2">
      <w:pPr>
        <w:pStyle w:val="Sinespaciado"/>
        <w:spacing w:line="276" w:lineRule="auto"/>
        <w:rPr>
          <w:rFonts w:ascii="Arial Narrow" w:hAnsi="Arial Narrow"/>
          <w:bCs/>
          <w:sz w:val="26"/>
          <w:szCs w:val="26"/>
          <w:lang w:val="es-ES_tradnl"/>
        </w:rPr>
      </w:pPr>
    </w:p>
    <w:p w14:paraId="7EE491AB"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“La Corte también ha manifestado que el juez de tutela deberá declarar improcedente la acción, cuando encuentre que la situación bajo estudio es idéntica en su contenido mínimo a un asunto que ya ha sido fallado o cuyo fallo está pendiente (…)</w:t>
      </w:r>
    </w:p>
    <w:p w14:paraId="21B55C76" w14:textId="77777777" w:rsidR="001C2E83" w:rsidRPr="00D511AE" w:rsidRDefault="001C2E83" w:rsidP="00D511AE">
      <w:pPr>
        <w:pStyle w:val="Sinespaciado"/>
        <w:ind w:left="426" w:right="420"/>
        <w:jc w:val="both"/>
        <w:rPr>
          <w:rFonts w:ascii="Arial Narrow" w:hAnsi="Arial Narrow"/>
          <w:bCs/>
          <w:i/>
          <w:sz w:val="24"/>
          <w:szCs w:val="26"/>
        </w:rPr>
      </w:pPr>
    </w:p>
    <w:p w14:paraId="45A8E0C6"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en sentencia T- 1103 de 2005</w:t>
      </w:r>
      <w:r w:rsidRPr="00D511AE">
        <w:rPr>
          <w:rFonts w:ascii="Arial Narrow" w:hAnsi="Arial Narrow"/>
          <w:bCs/>
          <w:i/>
          <w:sz w:val="24"/>
          <w:szCs w:val="26"/>
          <w:vertAlign w:val="superscript"/>
        </w:rPr>
        <w:footnoteReference w:id="5"/>
      </w:r>
      <w:r w:rsidRPr="00D511AE">
        <w:rPr>
          <w:rFonts w:ascii="Arial Narrow" w:hAnsi="Arial Narrow"/>
          <w:bCs/>
          <w:i/>
          <w:sz w:val="24"/>
          <w:szCs w:val="26"/>
        </w:rPr>
        <w:t xml:space="preserve"> se reiteraron los parámetros ya fijados por esta Corporación a efectos de demostrar la configuración de la temeridad, dentro del curso de la acción de tutela, para lo cual se dispuso que era indispensable acreditar</w:t>
      </w:r>
      <w:r w:rsidRPr="00D511AE">
        <w:rPr>
          <w:rFonts w:ascii="Arial Narrow" w:hAnsi="Arial Narrow"/>
          <w:bCs/>
          <w:i/>
          <w:sz w:val="24"/>
          <w:szCs w:val="26"/>
          <w:vertAlign w:val="superscript"/>
        </w:rPr>
        <w:footnoteReference w:id="6"/>
      </w:r>
      <w:r w:rsidRPr="00D511AE">
        <w:rPr>
          <w:rFonts w:ascii="Arial Narrow" w:hAnsi="Arial Narrow"/>
          <w:bCs/>
          <w:i/>
          <w:sz w:val="24"/>
          <w:szCs w:val="26"/>
        </w:rPr>
        <w:t>:</w:t>
      </w:r>
    </w:p>
    <w:p w14:paraId="7AC3F7D3"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 </w:t>
      </w:r>
    </w:p>
    <w:p w14:paraId="4B074912"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“(i) La identidad de partes, es decir, que ambas acciones de tutela se dirijan contra el mismo demandado y, a su vez, sean propuestas por el mismo sujeto en su condición de persona natural, </w:t>
      </w:r>
      <w:r w:rsidRPr="00D511AE">
        <w:rPr>
          <w:rFonts w:ascii="Arial Narrow" w:hAnsi="Arial Narrow"/>
          <w:bCs/>
          <w:i/>
          <w:sz w:val="24"/>
          <w:szCs w:val="26"/>
        </w:rPr>
        <w:lastRenderedPageBreak/>
        <w:t>ya sea obrando a nombre propio o a través de apoderado judicial, o por la misma persona jurídica a través de cualquiera de sus representantes legales.</w:t>
      </w:r>
    </w:p>
    <w:p w14:paraId="718B1546"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 </w:t>
      </w:r>
    </w:p>
    <w:p w14:paraId="7FBC012E"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(ii) La identidad de causa petendi, o lo que es lo mismo, que el ejercicio simultáneo de la acción se fundamente en unos mismos hechos que le sirvan de causa.</w:t>
      </w:r>
    </w:p>
    <w:p w14:paraId="6A86517F"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 </w:t>
      </w:r>
    </w:p>
    <w:p w14:paraId="3DF164DB"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w:t>
      </w:r>
      <w:proofErr w:type="spellStart"/>
      <w:r w:rsidRPr="00D511AE">
        <w:rPr>
          <w:rFonts w:ascii="Arial Narrow" w:hAnsi="Arial Narrow"/>
          <w:bCs/>
          <w:i/>
          <w:sz w:val="24"/>
          <w:szCs w:val="26"/>
        </w:rPr>
        <w:t>iii</w:t>
      </w:r>
      <w:proofErr w:type="spellEnd"/>
      <w:r w:rsidRPr="00D511AE">
        <w:rPr>
          <w:rFonts w:ascii="Arial Narrow" w:hAnsi="Arial Narrow"/>
          <w:bCs/>
          <w:i/>
          <w:sz w:val="24"/>
          <w:szCs w:val="26"/>
        </w:rPr>
        <w:t>) La identidad de objeto, esto es, que las demandas busquen la satisfacción de una misma pretensión tutelar o sobre todo el amparo de un mismo derecho fundamental.</w:t>
      </w:r>
    </w:p>
    <w:p w14:paraId="70B6F8BA"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 </w:t>
      </w:r>
    </w:p>
    <w:p w14:paraId="3670E93D"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w:t>
      </w:r>
    </w:p>
    <w:p w14:paraId="24B091C5"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 </w:t>
      </w:r>
    </w:p>
    <w:p w14:paraId="24D4E66B"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Respecto a la no existencia de temeridad a pesar de la multiplicidad de acciones de tutela, esta Corte</w:t>
      </w:r>
      <w:r w:rsidRPr="00D511AE">
        <w:rPr>
          <w:rFonts w:ascii="Arial Narrow" w:hAnsi="Arial Narrow"/>
          <w:bCs/>
          <w:i/>
          <w:sz w:val="24"/>
          <w:szCs w:val="26"/>
          <w:vertAlign w:val="superscript"/>
        </w:rPr>
        <w:footnoteReference w:id="7"/>
      </w:r>
      <w:r w:rsidRPr="00D511AE">
        <w:rPr>
          <w:rFonts w:ascii="Arial Narrow" w:hAnsi="Arial Narrow"/>
          <w:bCs/>
          <w:i/>
          <w:sz w:val="24"/>
          <w:szCs w:val="26"/>
        </w:rPr>
        <w:t xml:space="preserve"> ha señalado:</w:t>
      </w:r>
    </w:p>
    <w:p w14:paraId="16986506"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 xml:space="preserve"> </w:t>
      </w:r>
    </w:p>
    <w:p w14:paraId="6F685BF6" w14:textId="77777777" w:rsidR="001C2E83" w:rsidRPr="00D511AE" w:rsidRDefault="001C2E83" w:rsidP="00D511AE">
      <w:pPr>
        <w:pStyle w:val="Sinespaciado"/>
        <w:ind w:left="426" w:right="420"/>
        <w:jc w:val="both"/>
        <w:rPr>
          <w:rFonts w:ascii="Arial Narrow" w:hAnsi="Arial Narrow"/>
          <w:bCs/>
          <w:i/>
          <w:sz w:val="24"/>
          <w:szCs w:val="26"/>
        </w:rPr>
      </w:pPr>
      <w:r w:rsidRPr="00D511AE">
        <w:rPr>
          <w:rFonts w:ascii="Arial Narrow" w:hAnsi="Arial Narrow"/>
          <w:bCs/>
          <w:i/>
          <w:sz w:val="24"/>
          <w:szCs w:val="26"/>
        </w:rPr>
        <w:t>“(C)</w:t>
      </w:r>
      <w:proofErr w:type="spellStart"/>
      <w:r w:rsidRPr="00D511AE">
        <w:rPr>
          <w:rFonts w:ascii="Arial Narrow" w:hAnsi="Arial Narrow"/>
          <w:bCs/>
          <w:i/>
          <w:sz w:val="24"/>
          <w:szCs w:val="26"/>
        </w:rPr>
        <w:t>oncluye</w:t>
      </w:r>
      <w:proofErr w:type="spellEnd"/>
      <w:r w:rsidRPr="00D511AE">
        <w:rPr>
          <w:rFonts w:ascii="Arial Narrow" w:hAnsi="Arial Narrow"/>
          <w:bCs/>
          <w:i/>
          <w:sz w:val="24"/>
          <w:szCs w:val="26"/>
        </w:rPr>
        <w:t xml:space="preserve"> la Sala que, en los procesos de tutela, cuando en un mismo asunto se han presentado sucesivas solicitudes de amparo, se pueden presentar situaciones en las que hay cosa juzgada y temeridad, como cuando se presenta una acción de tutela sobre un asunto ya decidido previamente en otro proceso de tutela, sin que existan razones que justifiquen la nueva solicitud; otras en las que hay cosa juzgada, pero no temeridad, lo cual puede ocurrir, por ejemplo, cuando, de buena fe y, usualmente, con expresa manifestación de estar acudiendo al amparo por segunda vez, se interpone una segunda tutela debido a la convicción fundada de que sobre la materia no ha operado el fenómeno de la cosa juzgada, y, finalmente, casos en los cuales hay temeridad, pero no cosa juzgada, lo que acontece cuando se presenta simultaneidad entre dos o más solicitudes de amparo que presentan la tripe identidad a la que se ha aludido.”</w:t>
      </w:r>
    </w:p>
    <w:p w14:paraId="119CE2D5" w14:textId="77777777" w:rsidR="001C2E83" w:rsidRPr="002245E2" w:rsidRDefault="001C2E83"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 xml:space="preserve"> </w:t>
      </w:r>
    </w:p>
    <w:p w14:paraId="4AB6BF99" w14:textId="77777777" w:rsidR="00B4031A" w:rsidRPr="002245E2" w:rsidRDefault="0096522F" w:rsidP="002245E2">
      <w:pPr>
        <w:pStyle w:val="Sinespaciado"/>
        <w:spacing w:line="276" w:lineRule="auto"/>
        <w:jc w:val="both"/>
        <w:rPr>
          <w:rFonts w:ascii="Arial Narrow" w:hAnsi="Arial Narrow"/>
          <w:bCs/>
          <w:sz w:val="26"/>
          <w:szCs w:val="26"/>
        </w:rPr>
      </w:pPr>
      <w:r w:rsidRPr="002245E2">
        <w:rPr>
          <w:rFonts w:ascii="Arial Narrow" w:hAnsi="Arial Narrow"/>
          <w:b/>
          <w:sz w:val="26"/>
          <w:szCs w:val="26"/>
        </w:rPr>
        <w:t>4</w:t>
      </w:r>
      <w:r w:rsidR="00425E05" w:rsidRPr="002245E2">
        <w:rPr>
          <w:rFonts w:ascii="Arial Narrow" w:hAnsi="Arial Narrow"/>
          <w:b/>
          <w:sz w:val="26"/>
          <w:szCs w:val="26"/>
        </w:rPr>
        <w:t>.2.</w:t>
      </w:r>
      <w:r w:rsidR="00425E05" w:rsidRPr="002245E2">
        <w:rPr>
          <w:rFonts w:ascii="Arial Narrow" w:hAnsi="Arial Narrow"/>
          <w:bCs/>
          <w:sz w:val="26"/>
          <w:szCs w:val="26"/>
        </w:rPr>
        <w:t xml:space="preserve"> </w:t>
      </w:r>
      <w:r w:rsidR="004878F8" w:rsidRPr="002245E2">
        <w:rPr>
          <w:rFonts w:ascii="Arial Narrow" w:hAnsi="Arial Narrow"/>
          <w:bCs/>
          <w:sz w:val="26"/>
          <w:szCs w:val="26"/>
        </w:rPr>
        <w:t>Como ya se tuvo la oportunidad de indicarse, las partes concuerdan en manifestar que sobre la situación fáctica aquí discutida ya se ha debatido en sede constitucional, hecho que llevó a esta Sala a solicitar copia de los fallos proferidos en esas instancia</w:t>
      </w:r>
      <w:r w:rsidR="00C46047" w:rsidRPr="002245E2">
        <w:rPr>
          <w:rFonts w:ascii="Arial Narrow" w:hAnsi="Arial Narrow"/>
          <w:bCs/>
          <w:sz w:val="26"/>
          <w:szCs w:val="26"/>
        </w:rPr>
        <w:t>s,</w:t>
      </w:r>
      <w:r w:rsidR="004878F8" w:rsidRPr="002245E2">
        <w:rPr>
          <w:rFonts w:ascii="Arial Narrow" w:hAnsi="Arial Narrow"/>
          <w:bCs/>
          <w:sz w:val="26"/>
          <w:szCs w:val="26"/>
        </w:rPr>
        <w:t xml:space="preserve"> y del estudio</w:t>
      </w:r>
      <w:r w:rsidR="00B4031A" w:rsidRPr="002245E2">
        <w:rPr>
          <w:rFonts w:ascii="Arial Narrow" w:hAnsi="Arial Narrow"/>
          <w:bCs/>
          <w:sz w:val="26"/>
          <w:szCs w:val="26"/>
        </w:rPr>
        <w:t xml:space="preserve"> de las mismas se concluye que:</w:t>
      </w:r>
    </w:p>
    <w:p w14:paraId="5FE12F97" w14:textId="77777777" w:rsidR="00B4031A" w:rsidRPr="002245E2" w:rsidRDefault="00B4031A" w:rsidP="002245E2">
      <w:pPr>
        <w:pStyle w:val="Sinespaciado"/>
        <w:spacing w:line="276" w:lineRule="auto"/>
        <w:jc w:val="both"/>
        <w:rPr>
          <w:rFonts w:ascii="Arial Narrow" w:hAnsi="Arial Narrow"/>
          <w:bCs/>
          <w:sz w:val="26"/>
          <w:szCs w:val="26"/>
        </w:rPr>
      </w:pPr>
    </w:p>
    <w:p w14:paraId="5CEB99FB" w14:textId="77777777" w:rsidR="00D402BB" w:rsidRPr="002245E2" w:rsidRDefault="00B4031A"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En las acci</w:t>
      </w:r>
      <w:r w:rsidR="00C46047" w:rsidRPr="002245E2">
        <w:rPr>
          <w:rFonts w:ascii="Arial Narrow" w:hAnsi="Arial Narrow"/>
          <w:bCs/>
          <w:sz w:val="26"/>
          <w:szCs w:val="26"/>
        </w:rPr>
        <w:t>o</w:t>
      </w:r>
      <w:r w:rsidRPr="002245E2">
        <w:rPr>
          <w:rFonts w:ascii="Arial Narrow" w:hAnsi="Arial Narrow"/>
          <w:bCs/>
          <w:sz w:val="26"/>
          <w:szCs w:val="26"/>
        </w:rPr>
        <w:t>n</w:t>
      </w:r>
      <w:r w:rsidR="00C46047" w:rsidRPr="002245E2">
        <w:rPr>
          <w:rFonts w:ascii="Arial Narrow" w:hAnsi="Arial Narrow"/>
          <w:bCs/>
          <w:sz w:val="26"/>
          <w:szCs w:val="26"/>
        </w:rPr>
        <w:t>es</w:t>
      </w:r>
      <w:r w:rsidRPr="002245E2">
        <w:rPr>
          <w:rFonts w:ascii="Arial Narrow" w:hAnsi="Arial Narrow"/>
          <w:bCs/>
          <w:sz w:val="26"/>
          <w:szCs w:val="26"/>
        </w:rPr>
        <w:t xml:space="preserve"> de tutela radicadas bajo los Nos. 66001-22-13-000-2021-00084-00 y 66001-22-13-000-2021-00130-00, que fueron conocidas por esta Sala en primera instancia, se discutió lo relativo a la decisión</w:t>
      </w:r>
      <w:r w:rsidR="00A349BA" w:rsidRPr="002245E2">
        <w:rPr>
          <w:rFonts w:ascii="Arial Narrow" w:hAnsi="Arial Narrow"/>
          <w:bCs/>
          <w:sz w:val="26"/>
          <w:szCs w:val="26"/>
        </w:rPr>
        <w:t xml:space="preserve"> del </w:t>
      </w:r>
      <w:r w:rsidR="00A349BA" w:rsidRPr="002245E2">
        <w:rPr>
          <w:rFonts w:ascii="Arial Narrow" w:hAnsi="Arial Narrow"/>
          <w:sz w:val="26"/>
          <w:szCs w:val="26"/>
          <w:lang w:val="es-CO"/>
        </w:rPr>
        <w:t>Juzgado Tercero de Familia</w:t>
      </w:r>
      <w:r w:rsidRPr="002245E2">
        <w:rPr>
          <w:rFonts w:ascii="Arial Narrow" w:hAnsi="Arial Narrow"/>
          <w:bCs/>
          <w:sz w:val="26"/>
          <w:szCs w:val="26"/>
        </w:rPr>
        <w:t xml:space="preserve"> de negar las solicitudes elevadas por la actora para obtener se modificara o acl</w:t>
      </w:r>
      <w:r w:rsidR="00860DC1" w:rsidRPr="002245E2">
        <w:rPr>
          <w:rFonts w:ascii="Arial Narrow" w:hAnsi="Arial Narrow"/>
          <w:bCs/>
          <w:sz w:val="26"/>
          <w:szCs w:val="26"/>
        </w:rPr>
        <w:t xml:space="preserve">arara su nombre para tenerla como </w:t>
      </w:r>
      <w:r w:rsidR="002E3F69" w:rsidRPr="002245E2">
        <w:rPr>
          <w:rFonts w:ascii="Arial Narrow" w:hAnsi="Arial Narrow"/>
          <w:bCs/>
          <w:sz w:val="26"/>
          <w:szCs w:val="26"/>
        </w:rPr>
        <w:t>la adjudicataria de</w:t>
      </w:r>
      <w:r w:rsidR="00860DC1" w:rsidRPr="002245E2">
        <w:rPr>
          <w:rFonts w:ascii="Arial Narrow" w:hAnsi="Arial Narrow"/>
          <w:bCs/>
          <w:sz w:val="26"/>
          <w:szCs w:val="26"/>
        </w:rPr>
        <w:t xml:space="preserve"> los bienes que componen la masa </w:t>
      </w:r>
      <w:proofErr w:type="spellStart"/>
      <w:r w:rsidR="00860DC1" w:rsidRPr="002245E2">
        <w:rPr>
          <w:rFonts w:ascii="Arial Narrow" w:hAnsi="Arial Narrow"/>
          <w:bCs/>
          <w:sz w:val="26"/>
          <w:szCs w:val="26"/>
        </w:rPr>
        <w:t>sucesoral</w:t>
      </w:r>
      <w:proofErr w:type="spellEnd"/>
      <w:r w:rsidR="00860DC1" w:rsidRPr="002245E2">
        <w:rPr>
          <w:rFonts w:ascii="Arial Narrow" w:hAnsi="Arial Narrow"/>
          <w:bCs/>
          <w:sz w:val="26"/>
          <w:szCs w:val="26"/>
        </w:rPr>
        <w:t xml:space="preserve"> de Amparo Arias de </w:t>
      </w:r>
      <w:proofErr w:type="spellStart"/>
      <w:r w:rsidR="00860DC1" w:rsidRPr="002245E2">
        <w:rPr>
          <w:rFonts w:ascii="Arial Narrow" w:hAnsi="Arial Narrow"/>
          <w:bCs/>
          <w:sz w:val="26"/>
          <w:szCs w:val="26"/>
        </w:rPr>
        <w:t>Fajury</w:t>
      </w:r>
      <w:proofErr w:type="spellEnd"/>
      <w:r w:rsidR="00860DC1" w:rsidRPr="002245E2">
        <w:rPr>
          <w:rFonts w:ascii="Arial Narrow" w:hAnsi="Arial Narrow"/>
          <w:bCs/>
          <w:sz w:val="26"/>
          <w:szCs w:val="26"/>
        </w:rPr>
        <w:t xml:space="preserve">. </w:t>
      </w:r>
    </w:p>
    <w:p w14:paraId="557F2220" w14:textId="77777777" w:rsidR="00D402BB" w:rsidRPr="002245E2" w:rsidRDefault="00D402BB" w:rsidP="002245E2">
      <w:pPr>
        <w:pStyle w:val="Sinespaciado"/>
        <w:spacing w:line="276" w:lineRule="auto"/>
        <w:jc w:val="both"/>
        <w:rPr>
          <w:rFonts w:ascii="Arial Narrow" w:hAnsi="Arial Narrow"/>
          <w:bCs/>
          <w:sz w:val="26"/>
          <w:szCs w:val="26"/>
        </w:rPr>
      </w:pPr>
    </w:p>
    <w:p w14:paraId="094D0DB4" w14:textId="77777777" w:rsidR="00D402BB" w:rsidRPr="002245E2" w:rsidRDefault="00860DC1" w:rsidP="002245E2">
      <w:pPr>
        <w:pStyle w:val="Sinespaciado"/>
        <w:spacing w:line="276" w:lineRule="auto"/>
        <w:jc w:val="both"/>
        <w:rPr>
          <w:rFonts w:ascii="Arial Narrow" w:hAnsi="Arial Narrow"/>
          <w:bCs/>
          <w:sz w:val="26"/>
          <w:szCs w:val="26"/>
        </w:rPr>
      </w:pPr>
      <w:r w:rsidRPr="002245E2">
        <w:rPr>
          <w:rFonts w:ascii="Arial Narrow" w:hAnsi="Arial Narrow"/>
          <w:bCs/>
          <w:sz w:val="26"/>
          <w:szCs w:val="26"/>
        </w:rPr>
        <w:t>La primera de ellas fue decidida por fallo del 19</w:t>
      </w:r>
      <w:r w:rsidR="00B4031A" w:rsidRPr="002245E2">
        <w:rPr>
          <w:rFonts w:ascii="Arial Narrow" w:hAnsi="Arial Narrow"/>
          <w:bCs/>
          <w:sz w:val="26"/>
          <w:szCs w:val="26"/>
        </w:rPr>
        <w:t xml:space="preserve"> abril de </w:t>
      </w:r>
      <w:r w:rsidRPr="002245E2">
        <w:rPr>
          <w:rFonts w:ascii="Arial Narrow" w:hAnsi="Arial Narrow"/>
          <w:bCs/>
          <w:sz w:val="26"/>
          <w:szCs w:val="26"/>
        </w:rPr>
        <w:t>2021</w:t>
      </w:r>
      <w:r w:rsidR="002E3F69" w:rsidRPr="002245E2">
        <w:rPr>
          <w:rFonts w:ascii="Arial Narrow" w:hAnsi="Arial Narrow"/>
          <w:bCs/>
          <w:sz w:val="26"/>
          <w:szCs w:val="26"/>
        </w:rPr>
        <w:t>, en el que se declaró</w:t>
      </w:r>
      <w:r w:rsidRPr="002245E2">
        <w:rPr>
          <w:rFonts w:ascii="Arial Narrow" w:hAnsi="Arial Narrow"/>
          <w:bCs/>
          <w:sz w:val="26"/>
          <w:szCs w:val="26"/>
        </w:rPr>
        <w:t xml:space="preserve"> improcedente</w:t>
      </w:r>
      <w:r w:rsidR="002E3F69" w:rsidRPr="002245E2">
        <w:rPr>
          <w:rFonts w:ascii="Arial Narrow" w:hAnsi="Arial Narrow"/>
          <w:bCs/>
          <w:sz w:val="26"/>
          <w:szCs w:val="26"/>
        </w:rPr>
        <w:t xml:space="preserve"> el amparo</w:t>
      </w:r>
      <w:r w:rsidRPr="002245E2">
        <w:rPr>
          <w:rFonts w:ascii="Arial Narrow" w:hAnsi="Arial Narrow"/>
          <w:bCs/>
          <w:sz w:val="26"/>
          <w:szCs w:val="26"/>
        </w:rPr>
        <w:t xml:space="preserve"> por falta de legitimación en la causa por activa ya que no</w:t>
      </w:r>
      <w:r w:rsidR="002E3F69" w:rsidRPr="002245E2">
        <w:rPr>
          <w:rFonts w:ascii="Arial Narrow" w:hAnsi="Arial Narrow"/>
          <w:bCs/>
          <w:sz w:val="26"/>
          <w:szCs w:val="26"/>
        </w:rPr>
        <w:t xml:space="preserve"> fue promovido por</w:t>
      </w:r>
      <w:r w:rsidRPr="002245E2">
        <w:rPr>
          <w:rFonts w:ascii="Arial Narrow" w:hAnsi="Arial Narrow"/>
          <w:bCs/>
          <w:sz w:val="26"/>
          <w:szCs w:val="26"/>
        </w:rPr>
        <w:t xml:space="preserve"> Piedad Elisa Arias de Restrepo, sino por una tercera persona que carecía de las debidas facultades de representación, mandato o agencia oficiosa</w:t>
      </w:r>
      <w:r w:rsidRPr="002245E2">
        <w:rPr>
          <w:rStyle w:val="Refdenotaalpie"/>
          <w:rFonts w:ascii="Arial Narrow" w:hAnsi="Arial Narrow"/>
          <w:bCs/>
          <w:sz w:val="26"/>
          <w:szCs w:val="26"/>
        </w:rPr>
        <w:footnoteReference w:id="8"/>
      </w:r>
      <w:r w:rsidRPr="002245E2">
        <w:rPr>
          <w:rFonts w:ascii="Arial Narrow" w:hAnsi="Arial Narrow"/>
          <w:bCs/>
          <w:sz w:val="26"/>
          <w:szCs w:val="26"/>
        </w:rPr>
        <w:t>.</w:t>
      </w:r>
    </w:p>
    <w:p w14:paraId="6C137154" w14:textId="77777777" w:rsidR="00D402BB" w:rsidRPr="002245E2" w:rsidRDefault="00D402BB" w:rsidP="002245E2">
      <w:pPr>
        <w:pStyle w:val="Sinespaciado"/>
        <w:spacing w:line="276" w:lineRule="auto"/>
        <w:jc w:val="both"/>
        <w:rPr>
          <w:rFonts w:ascii="Arial Narrow" w:hAnsi="Arial Narrow"/>
          <w:bCs/>
          <w:sz w:val="26"/>
          <w:szCs w:val="26"/>
        </w:rPr>
      </w:pPr>
    </w:p>
    <w:p w14:paraId="40EF9389" w14:textId="77777777" w:rsidR="00A2070B" w:rsidRPr="002245E2" w:rsidRDefault="00860DC1" w:rsidP="002245E2">
      <w:pPr>
        <w:pStyle w:val="Sinespaciado"/>
        <w:spacing w:line="276" w:lineRule="auto"/>
        <w:jc w:val="both"/>
        <w:rPr>
          <w:rFonts w:ascii="Arial Narrow" w:hAnsi="Arial Narrow"/>
          <w:bCs/>
          <w:sz w:val="26"/>
          <w:szCs w:val="26"/>
          <w:lang w:val="es-CO"/>
        </w:rPr>
      </w:pPr>
      <w:r w:rsidRPr="002245E2">
        <w:rPr>
          <w:rFonts w:ascii="Arial Narrow" w:hAnsi="Arial Narrow"/>
          <w:bCs/>
          <w:sz w:val="26"/>
          <w:szCs w:val="26"/>
        </w:rPr>
        <w:t xml:space="preserve">La segunda también fue declarada improcedente pero por </w:t>
      </w:r>
      <w:r w:rsidR="00A349BA" w:rsidRPr="002245E2">
        <w:rPr>
          <w:rFonts w:ascii="Arial Narrow" w:hAnsi="Arial Narrow"/>
          <w:bCs/>
          <w:sz w:val="26"/>
          <w:szCs w:val="26"/>
        </w:rPr>
        <w:t xml:space="preserve">estas razones: </w:t>
      </w:r>
      <w:r w:rsidR="00A349BA" w:rsidRPr="002245E2">
        <w:rPr>
          <w:rFonts w:ascii="Arial Narrow" w:hAnsi="Arial Narrow"/>
          <w:bCs/>
          <w:i/>
          <w:sz w:val="26"/>
          <w:szCs w:val="26"/>
        </w:rPr>
        <w:t>“</w:t>
      </w:r>
      <w:r w:rsidR="00A349BA" w:rsidRPr="00D511AE">
        <w:rPr>
          <w:rFonts w:ascii="Arial Narrow" w:hAnsi="Arial Narrow"/>
          <w:bCs/>
          <w:i/>
          <w:sz w:val="24"/>
          <w:szCs w:val="26"/>
          <w:lang w:val="es-CO"/>
        </w:rPr>
        <w:t>… se tiene que, no existe ninguna prueba de que la accionante haya elevado petición alguna el 23 de febrero de 2019… Vistas así las cosas, se advierte que la lesión de las garantías constitucionales invocadas no ha tenido lugar y, por lo tanto, debe declararse improcedente el amparo implorado, comoquiera que, en el asunto objeto de debate, no se ha presentado la conducta reprochada, es decir, es inexistente acción u omisión en tal sentido… Aunado a lo anterior, el presente amparo constitucional también se torna improcedente por ausencia del requisito de inmediatez, pues si la demandante consideró afectados sus derechos fundamentales con los autos del 1° y 7 de diciembre de 2017, y 9 de mayo de 2018, en el proceso radicado bajo el número 66001-</w:t>
      </w:r>
      <w:r w:rsidR="00A349BA" w:rsidRPr="00D511AE">
        <w:rPr>
          <w:rFonts w:ascii="Arial Narrow" w:hAnsi="Arial Narrow"/>
          <w:bCs/>
          <w:i/>
          <w:sz w:val="24"/>
          <w:szCs w:val="26"/>
          <w:lang w:val="es-CO"/>
        </w:rPr>
        <w:lastRenderedPageBreak/>
        <w:t>31-10-003-2006-00462-00, ha debido acudir ante los jueces constitucionales dentro de un término razonable en busca de su protección. Empero, permitió que transcurrieran casi tres (3) años para instaurarla y ese pasivo comportamiento permite inferir el desinterés de su parte en lograr un amparo oportuno. Lo anterior, aun si se acreditara la supuesta petición del 23 de febrero de 2019, pues desde dicha fecha han pasado más de dos (2) años… Tampoco se evidencia la posible configuración de un perjuicio irremediable que hiciera excepcionalmente procedente el amparo, como mecanismo transitorio de las prerrogativas fundamentales invocadas</w:t>
      </w:r>
      <w:r w:rsidR="00A349BA" w:rsidRPr="002245E2">
        <w:rPr>
          <w:rFonts w:ascii="Arial Narrow" w:hAnsi="Arial Narrow"/>
          <w:bCs/>
          <w:i/>
          <w:sz w:val="26"/>
          <w:szCs w:val="26"/>
          <w:lang w:val="es-CO"/>
        </w:rPr>
        <w:t>.”</w:t>
      </w:r>
      <w:r w:rsidR="00A349BA" w:rsidRPr="002245E2">
        <w:rPr>
          <w:rStyle w:val="Refdenotaalpie"/>
          <w:rFonts w:ascii="Arial Narrow" w:hAnsi="Arial Narrow"/>
          <w:bCs/>
          <w:i/>
          <w:sz w:val="26"/>
          <w:szCs w:val="26"/>
          <w:lang w:val="es-CO"/>
        </w:rPr>
        <w:footnoteReference w:id="9"/>
      </w:r>
      <w:r w:rsidR="00A349BA" w:rsidRPr="002245E2">
        <w:rPr>
          <w:rFonts w:ascii="Arial Narrow" w:hAnsi="Arial Narrow"/>
          <w:bCs/>
          <w:sz w:val="26"/>
          <w:szCs w:val="26"/>
          <w:lang w:val="es-CO"/>
        </w:rPr>
        <w:t xml:space="preserve"> </w:t>
      </w:r>
      <w:r w:rsidR="00B4031A" w:rsidRPr="002245E2">
        <w:rPr>
          <w:rFonts w:ascii="Arial Narrow" w:hAnsi="Arial Narrow"/>
          <w:bCs/>
          <w:sz w:val="26"/>
          <w:szCs w:val="26"/>
        </w:rPr>
        <w:tab/>
        <w:t xml:space="preserve"> </w:t>
      </w:r>
    </w:p>
    <w:p w14:paraId="41FBB786" w14:textId="77777777" w:rsidR="000A1C66" w:rsidRPr="002245E2" w:rsidRDefault="000A1C66" w:rsidP="002245E2">
      <w:pPr>
        <w:pStyle w:val="Sinespaciado"/>
        <w:spacing w:line="276" w:lineRule="auto"/>
        <w:jc w:val="both"/>
        <w:rPr>
          <w:rFonts w:ascii="Arial Narrow" w:hAnsi="Arial Narrow"/>
          <w:bCs/>
          <w:sz w:val="26"/>
          <w:szCs w:val="26"/>
        </w:rPr>
      </w:pPr>
    </w:p>
    <w:p w14:paraId="70BC77D4" w14:textId="77777777" w:rsidR="00425E05" w:rsidRPr="002245E2" w:rsidRDefault="00A349BA" w:rsidP="002245E2">
      <w:pPr>
        <w:pStyle w:val="Sinespaciado"/>
        <w:spacing w:line="276" w:lineRule="auto"/>
        <w:jc w:val="both"/>
        <w:rPr>
          <w:rFonts w:ascii="Arial Narrow" w:hAnsi="Arial Narrow"/>
          <w:sz w:val="26"/>
          <w:szCs w:val="26"/>
        </w:rPr>
      </w:pPr>
      <w:r w:rsidRPr="002245E2">
        <w:rPr>
          <w:rFonts w:ascii="Arial Narrow" w:hAnsi="Arial Narrow"/>
          <w:sz w:val="26"/>
          <w:szCs w:val="26"/>
        </w:rPr>
        <w:t xml:space="preserve">Confrontada esa última acción con la que ahora es objeto de debate, se concluye sin </w:t>
      </w:r>
      <w:r w:rsidR="00DC503D" w:rsidRPr="002245E2">
        <w:rPr>
          <w:rFonts w:ascii="Arial Narrow" w:hAnsi="Arial Narrow"/>
          <w:sz w:val="26"/>
          <w:szCs w:val="26"/>
        </w:rPr>
        <w:t>dubitación,</w:t>
      </w:r>
      <w:r w:rsidRPr="002245E2">
        <w:rPr>
          <w:rFonts w:ascii="Arial Narrow" w:hAnsi="Arial Narrow"/>
          <w:sz w:val="26"/>
          <w:szCs w:val="26"/>
        </w:rPr>
        <w:t xml:space="preserve"> que ambas</w:t>
      </w:r>
      <w:r w:rsidR="004B143C" w:rsidRPr="002245E2">
        <w:rPr>
          <w:rFonts w:ascii="Arial Narrow" w:hAnsi="Arial Narrow"/>
          <w:sz w:val="26"/>
          <w:szCs w:val="26"/>
        </w:rPr>
        <w:t xml:space="preserve"> guardan </w:t>
      </w:r>
      <w:r w:rsidR="008D21FF" w:rsidRPr="002245E2">
        <w:rPr>
          <w:rFonts w:ascii="Arial Narrow" w:hAnsi="Arial Narrow"/>
          <w:sz w:val="26"/>
          <w:szCs w:val="26"/>
        </w:rPr>
        <w:t>ident</w:t>
      </w:r>
      <w:r w:rsidR="004B143C" w:rsidRPr="002245E2">
        <w:rPr>
          <w:rFonts w:ascii="Arial Narrow" w:hAnsi="Arial Narrow"/>
          <w:sz w:val="26"/>
          <w:szCs w:val="26"/>
        </w:rPr>
        <w:t>idad fáctica, de partes, de pretensiones e incluso de fundamentación jurídica, de lo que brota diamantina la duplicidad del resguardo</w:t>
      </w:r>
      <w:r w:rsidRPr="002245E2">
        <w:rPr>
          <w:rFonts w:ascii="Arial Narrow" w:hAnsi="Arial Narrow"/>
          <w:sz w:val="26"/>
          <w:szCs w:val="26"/>
        </w:rPr>
        <w:t>.</w:t>
      </w:r>
    </w:p>
    <w:p w14:paraId="094DEC4A" w14:textId="77777777" w:rsidR="00A349BA" w:rsidRPr="002245E2" w:rsidRDefault="00A349BA" w:rsidP="002245E2">
      <w:pPr>
        <w:pStyle w:val="Sinespaciado"/>
        <w:spacing w:line="276" w:lineRule="auto"/>
        <w:jc w:val="both"/>
        <w:rPr>
          <w:rFonts w:ascii="Arial Narrow" w:hAnsi="Arial Narrow"/>
          <w:sz w:val="26"/>
          <w:szCs w:val="26"/>
        </w:rPr>
      </w:pPr>
    </w:p>
    <w:p w14:paraId="0D6E987F" w14:textId="77777777" w:rsidR="001C2E83" w:rsidRPr="002245E2" w:rsidRDefault="33872415"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4.3.</w:t>
      </w:r>
      <w:r w:rsidRPr="002245E2">
        <w:rPr>
          <w:rFonts w:ascii="Arial Narrow" w:hAnsi="Arial Narrow"/>
          <w:sz w:val="26"/>
          <w:szCs w:val="26"/>
        </w:rPr>
        <w:t xml:space="preserve"> </w:t>
      </w:r>
      <w:r w:rsidR="070B8C63" w:rsidRPr="002245E2">
        <w:rPr>
          <w:rFonts w:ascii="Arial Narrow" w:hAnsi="Arial Narrow"/>
          <w:sz w:val="26"/>
          <w:szCs w:val="26"/>
        </w:rPr>
        <w:t xml:space="preserve">La parte actora </w:t>
      </w:r>
      <w:r w:rsidRPr="002245E2">
        <w:rPr>
          <w:rFonts w:ascii="Arial Narrow" w:hAnsi="Arial Narrow"/>
          <w:sz w:val="26"/>
          <w:szCs w:val="26"/>
        </w:rPr>
        <w:t>reconoce</w:t>
      </w:r>
      <w:r w:rsidR="070B8C63" w:rsidRPr="002245E2">
        <w:rPr>
          <w:rFonts w:ascii="Arial Narrow" w:hAnsi="Arial Narrow"/>
          <w:sz w:val="26"/>
          <w:szCs w:val="26"/>
        </w:rPr>
        <w:t xml:space="preserve"> tal </w:t>
      </w:r>
      <w:r w:rsidR="00407C50" w:rsidRPr="002245E2">
        <w:rPr>
          <w:rFonts w:ascii="Arial Narrow" w:hAnsi="Arial Narrow"/>
          <w:sz w:val="26"/>
          <w:szCs w:val="26"/>
        </w:rPr>
        <w:t>situación</w:t>
      </w:r>
      <w:r w:rsidR="070B8C63" w:rsidRPr="002245E2">
        <w:rPr>
          <w:rFonts w:ascii="Arial Narrow" w:hAnsi="Arial Narrow"/>
          <w:sz w:val="26"/>
          <w:szCs w:val="26"/>
        </w:rPr>
        <w:t>, pero</w:t>
      </w:r>
      <w:r w:rsidRPr="002245E2">
        <w:rPr>
          <w:rFonts w:ascii="Arial Narrow" w:hAnsi="Arial Narrow"/>
          <w:sz w:val="26"/>
          <w:szCs w:val="26"/>
        </w:rPr>
        <w:t xml:space="preserve"> pretende hacer valer circunstancias para propiciar un nuevo debate en sede de tutela, las cuales, para esta Colegiatura</w:t>
      </w:r>
      <w:r w:rsidR="6B43AB96" w:rsidRPr="002245E2">
        <w:rPr>
          <w:rFonts w:ascii="Arial Narrow" w:hAnsi="Arial Narrow"/>
          <w:sz w:val="26"/>
          <w:szCs w:val="26"/>
        </w:rPr>
        <w:t>,</w:t>
      </w:r>
      <w:r w:rsidRPr="002245E2">
        <w:rPr>
          <w:rFonts w:ascii="Arial Narrow" w:hAnsi="Arial Narrow"/>
          <w:sz w:val="26"/>
          <w:szCs w:val="26"/>
        </w:rPr>
        <w:t xml:space="preserve"> no son suficientes para ese efecto</w:t>
      </w:r>
      <w:r w:rsidR="69CEB810" w:rsidRPr="002245E2">
        <w:rPr>
          <w:rFonts w:ascii="Arial Narrow" w:hAnsi="Arial Narrow"/>
          <w:sz w:val="26"/>
          <w:szCs w:val="26"/>
        </w:rPr>
        <w:t>, como a continuación se verá</w:t>
      </w:r>
      <w:r w:rsidRPr="002245E2">
        <w:rPr>
          <w:rFonts w:ascii="Arial Narrow" w:hAnsi="Arial Narrow"/>
          <w:sz w:val="26"/>
          <w:szCs w:val="26"/>
        </w:rPr>
        <w:t>.</w:t>
      </w:r>
      <w:r w:rsidR="070B8C63" w:rsidRPr="002245E2">
        <w:rPr>
          <w:rFonts w:ascii="Arial Narrow" w:hAnsi="Arial Narrow"/>
          <w:sz w:val="26"/>
          <w:szCs w:val="26"/>
        </w:rPr>
        <w:t xml:space="preserve"> </w:t>
      </w:r>
    </w:p>
    <w:p w14:paraId="66DCE9CB" w14:textId="77777777" w:rsidR="001C2E83" w:rsidRPr="002245E2" w:rsidRDefault="001C2E83" w:rsidP="002245E2">
      <w:pPr>
        <w:pStyle w:val="Sinespaciado"/>
        <w:spacing w:line="276" w:lineRule="auto"/>
        <w:jc w:val="both"/>
        <w:rPr>
          <w:rFonts w:ascii="Arial Narrow" w:hAnsi="Arial Narrow"/>
          <w:sz w:val="26"/>
          <w:szCs w:val="26"/>
        </w:rPr>
      </w:pPr>
    </w:p>
    <w:p w14:paraId="440210A6" w14:textId="77777777" w:rsidR="00EA559C" w:rsidRPr="002245E2" w:rsidRDefault="001C2E83"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4.3.1</w:t>
      </w:r>
      <w:r w:rsidRPr="002245E2">
        <w:rPr>
          <w:rFonts w:ascii="Arial Narrow" w:hAnsi="Arial Narrow"/>
          <w:sz w:val="26"/>
          <w:szCs w:val="26"/>
        </w:rPr>
        <w:t xml:space="preserve"> Alega la actora que</w:t>
      </w:r>
      <w:r w:rsidR="00863B51" w:rsidRPr="002245E2">
        <w:rPr>
          <w:rFonts w:ascii="Arial Narrow" w:hAnsi="Arial Narrow"/>
          <w:sz w:val="26"/>
          <w:szCs w:val="26"/>
        </w:rPr>
        <w:t xml:space="preserve"> el fallo proferido en la acción de tutela 66001-22-13-000-2021-00130-00 declaró la improcedencia del amparo por incumplir el presupuesto de la inmediatez y que por ello no se ha adoptado una decisión de fondo. Sin embargo, esa no es razón suficiente para</w:t>
      </w:r>
      <w:r w:rsidR="00EA559C" w:rsidRPr="002245E2">
        <w:rPr>
          <w:rFonts w:ascii="Arial Narrow" w:hAnsi="Arial Narrow"/>
          <w:sz w:val="26"/>
          <w:szCs w:val="26"/>
        </w:rPr>
        <w:t xml:space="preserve"> acudir nuevamente al juez de tutela, pues aquella constituye una real definición del caso, así no se haya</w:t>
      </w:r>
      <w:r w:rsidR="002D0E83" w:rsidRPr="002245E2">
        <w:rPr>
          <w:rFonts w:ascii="Arial Narrow" w:hAnsi="Arial Narrow"/>
          <w:sz w:val="26"/>
          <w:szCs w:val="26"/>
        </w:rPr>
        <w:t xml:space="preserve"> entrado a analizar si</w:t>
      </w:r>
      <w:r w:rsidR="00EA559C" w:rsidRPr="002245E2">
        <w:rPr>
          <w:rFonts w:ascii="Arial Narrow" w:hAnsi="Arial Narrow"/>
          <w:sz w:val="26"/>
          <w:szCs w:val="26"/>
        </w:rPr>
        <w:t xml:space="preserve"> el despacho vulneró o no derecho</w:t>
      </w:r>
      <w:r w:rsidR="00400B84" w:rsidRPr="002245E2">
        <w:rPr>
          <w:rFonts w:ascii="Arial Narrow" w:hAnsi="Arial Narrow"/>
          <w:sz w:val="26"/>
          <w:szCs w:val="26"/>
        </w:rPr>
        <w:t>s</w:t>
      </w:r>
      <w:r w:rsidR="00EA559C" w:rsidRPr="002245E2">
        <w:rPr>
          <w:rFonts w:ascii="Arial Narrow" w:hAnsi="Arial Narrow"/>
          <w:sz w:val="26"/>
          <w:szCs w:val="26"/>
        </w:rPr>
        <w:t xml:space="preserve"> fundamentales</w:t>
      </w:r>
      <w:r w:rsidR="00400B84" w:rsidRPr="002245E2">
        <w:rPr>
          <w:rFonts w:ascii="Arial Narrow" w:hAnsi="Arial Narrow"/>
          <w:sz w:val="26"/>
          <w:szCs w:val="26"/>
        </w:rPr>
        <w:t>,</w:t>
      </w:r>
      <w:r w:rsidR="00EA559C" w:rsidRPr="002245E2">
        <w:rPr>
          <w:rFonts w:ascii="Arial Narrow" w:hAnsi="Arial Narrow"/>
          <w:sz w:val="26"/>
          <w:szCs w:val="26"/>
        </w:rPr>
        <w:t xml:space="preserve"> como quiera que </w:t>
      </w:r>
      <w:r w:rsidR="00863B51" w:rsidRPr="002245E2">
        <w:rPr>
          <w:rFonts w:ascii="Arial Narrow" w:hAnsi="Arial Narrow"/>
          <w:sz w:val="26"/>
          <w:szCs w:val="26"/>
        </w:rPr>
        <w:t>tal requisito</w:t>
      </w:r>
      <w:r w:rsidR="00EA559C" w:rsidRPr="002245E2">
        <w:rPr>
          <w:rFonts w:ascii="Arial Narrow" w:hAnsi="Arial Narrow"/>
          <w:sz w:val="26"/>
          <w:szCs w:val="26"/>
        </w:rPr>
        <w:t xml:space="preserve"> </w:t>
      </w:r>
      <w:r w:rsidR="00863B51" w:rsidRPr="002245E2">
        <w:rPr>
          <w:rFonts w:ascii="Arial Narrow" w:hAnsi="Arial Narrow"/>
          <w:sz w:val="26"/>
          <w:szCs w:val="26"/>
        </w:rPr>
        <w:t>así como el de la subsidiariedad que también fue analizado en esa sentencia, hace</w:t>
      </w:r>
      <w:r w:rsidR="00860E66" w:rsidRPr="002245E2">
        <w:rPr>
          <w:rFonts w:ascii="Arial Narrow" w:hAnsi="Arial Narrow"/>
          <w:sz w:val="26"/>
          <w:szCs w:val="26"/>
        </w:rPr>
        <w:t>n</w:t>
      </w:r>
      <w:r w:rsidR="00863B51" w:rsidRPr="002245E2">
        <w:rPr>
          <w:rFonts w:ascii="Arial Narrow" w:hAnsi="Arial Narrow"/>
          <w:sz w:val="26"/>
          <w:szCs w:val="26"/>
        </w:rPr>
        <w:t xml:space="preserve"> parte de aquellos relativos a la procedibilidad del amparo y por lo mismo, en líneas generales, para poder llegar a una resolución de fondo sobre la controversia es necesario satisfacerlos</w:t>
      </w:r>
      <w:r w:rsidR="00EA559C" w:rsidRPr="002245E2">
        <w:rPr>
          <w:rFonts w:ascii="Arial Narrow" w:hAnsi="Arial Narrow"/>
          <w:sz w:val="26"/>
          <w:szCs w:val="26"/>
        </w:rPr>
        <w:t>.</w:t>
      </w:r>
    </w:p>
    <w:p w14:paraId="1E458C78" w14:textId="77777777" w:rsidR="00EA559C" w:rsidRPr="002245E2" w:rsidRDefault="00EA559C" w:rsidP="002245E2">
      <w:pPr>
        <w:pStyle w:val="Sinespaciado"/>
        <w:spacing w:line="276" w:lineRule="auto"/>
        <w:jc w:val="both"/>
        <w:rPr>
          <w:rFonts w:ascii="Arial Narrow" w:hAnsi="Arial Narrow"/>
          <w:bCs/>
          <w:sz w:val="26"/>
          <w:szCs w:val="26"/>
        </w:rPr>
      </w:pPr>
    </w:p>
    <w:p w14:paraId="6D2A9B1A" w14:textId="77777777" w:rsidR="002A201E" w:rsidRPr="002245E2" w:rsidRDefault="34F3FFCF"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4.3.2.</w:t>
      </w:r>
      <w:r w:rsidRPr="002245E2">
        <w:rPr>
          <w:rFonts w:ascii="Arial Narrow" w:hAnsi="Arial Narrow"/>
          <w:sz w:val="26"/>
          <w:szCs w:val="26"/>
        </w:rPr>
        <w:t xml:space="preserve"> </w:t>
      </w:r>
      <w:r w:rsidR="69CEB810" w:rsidRPr="002245E2">
        <w:rPr>
          <w:rFonts w:ascii="Arial Narrow" w:hAnsi="Arial Narrow"/>
          <w:sz w:val="26"/>
          <w:szCs w:val="26"/>
        </w:rPr>
        <w:t xml:space="preserve">La citada señora indica que el hecho de haber sido diagnosticada con Alzheimer constituye una situación fáctica </w:t>
      </w:r>
      <w:r w:rsidR="23F31C44" w:rsidRPr="002245E2">
        <w:rPr>
          <w:rFonts w:ascii="Arial Narrow" w:hAnsi="Arial Narrow"/>
          <w:sz w:val="26"/>
          <w:szCs w:val="26"/>
        </w:rPr>
        <w:t>nueva respecto de los anteriores procesos de tutela. Empero, no se evidencia como tal patología pu</w:t>
      </w:r>
      <w:r w:rsidR="573A2568" w:rsidRPr="002245E2">
        <w:rPr>
          <w:rFonts w:ascii="Arial Narrow" w:hAnsi="Arial Narrow"/>
          <w:sz w:val="26"/>
          <w:szCs w:val="26"/>
        </w:rPr>
        <w:t>ede llegar a variar la cuestión de tal manera que genere un estudio diferente del asunto. Distinto sería que ella hubiera alegado tal estado clínico para flexibilizar el estudio de subsidiariedad e inmediatez, pero además ello ha debido ser alegado ante el despacho que conoció la primera acción de tutela que presentó y no ahora para</w:t>
      </w:r>
      <w:r w:rsidR="00407C50" w:rsidRPr="002245E2">
        <w:rPr>
          <w:rFonts w:ascii="Arial Narrow" w:hAnsi="Arial Narrow"/>
          <w:sz w:val="26"/>
          <w:szCs w:val="26"/>
        </w:rPr>
        <w:t xml:space="preserve"> habilitar un nuevo</w:t>
      </w:r>
      <w:r w:rsidR="573A2568" w:rsidRPr="002245E2">
        <w:rPr>
          <w:rFonts w:ascii="Arial Narrow" w:hAnsi="Arial Narrow"/>
          <w:sz w:val="26"/>
          <w:szCs w:val="26"/>
        </w:rPr>
        <w:t xml:space="preserve"> estudio</w:t>
      </w:r>
      <w:r w:rsidR="00407C50" w:rsidRPr="002245E2">
        <w:rPr>
          <w:rFonts w:ascii="Arial Narrow" w:hAnsi="Arial Narrow"/>
          <w:sz w:val="26"/>
          <w:szCs w:val="26"/>
        </w:rPr>
        <w:t xml:space="preserve"> constitucional</w:t>
      </w:r>
      <w:r w:rsidR="573A2568" w:rsidRPr="002245E2">
        <w:rPr>
          <w:rFonts w:ascii="Arial Narrow" w:hAnsi="Arial Narrow"/>
          <w:sz w:val="26"/>
          <w:szCs w:val="26"/>
        </w:rPr>
        <w:t>.</w:t>
      </w:r>
      <w:r w:rsidR="23F31C44" w:rsidRPr="002245E2">
        <w:rPr>
          <w:rFonts w:ascii="Arial Narrow" w:hAnsi="Arial Narrow"/>
          <w:sz w:val="26"/>
          <w:szCs w:val="26"/>
        </w:rPr>
        <w:t xml:space="preserve"> </w:t>
      </w:r>
    </w:p>
    <w:p w14:paraId="168D278A" w14:textId="77777777" w:rsidR="002A201E" w:rsidRPr="002245E2" w:rsidRDefault="002A201E" w:rsidP="002245E2">
      <w:pPr>
        <w:pStyle w:val="Sinespaciado"/>
        <w:spacing w:line="276" w:lineRule="auto"/>
        <w:jc w:val="both"/>
        <w:rPr>
          <w:rFonts w:ascii="Arial Narrow" w:hAnsi="Arial Narrow"/>
          <w:bCs/>
          <w:sz w:val="26"/>
          <w:szCs w:val="26"/>
        </w:rPr>
      </w:pPr>
    </w:p>
    <w:p w14:paraId="40328C9C" w14:textId="77777777" w:rsidR="0025204C" w:rsidRPr="002245E2" w:rsidRDefault="00A47AED"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4.3.3.</w:t>
      </w:r>
      <w:r w:rsidRPr="002245E2">
        <w:rPr>
          <w:rFonts w:ascii="Arial Narrow" w:hAnsi="Arial Narrow"/>
          <w:bCs/>
          <w:sz w:val="26"/>
          <w:szCs w:val="26"/>
        </w:rPr>
        <w:t xml:space="preserve"> </w:t>
      </w:r>
      <w:r w:rsidR="0025204C" w:rsidRPr="002245E2">
        <w:rPr>
          <w:rFonts w:ascii="Arial Narrow" w:hAnsi="Arial Narrow"/>
          <w:bCs/>
          <w:sz w:val="26"/>
          <w:szCs w:val="26"/>
        </w:rPr>
        <w:t>Lo mismo se puede decir frente al argumento de la permanencia de la lesión en el tiempo, pues</w:t>
      </w:r>
      <w:r w:rsidRPr="002245E2">
        <w:rPr>
          <w:rFonts w:ascii="Arial Narrow" w:hAnsi="Arial Narrow"/>
          <w:bCs/>
          <w:sz w:val="26"/>
          <w:szCs w:val="26"/>
        </w:rPr>
        <w:t>, baste indicar, que si esa supuesta vulneración es la misma a la que dio lugar a la primera tutela</w:t>
      </w:r>
      <w:r w:rsidR="0038368C" w:rsidRPr="002245E2">
        <w:rPr>
          <w:rFonts w:ascii="Arial Narrow" w:hAnsi="Arial Narrow"/>
          <w:bCs/>
          <w:sz w:val="26"/>
          <w:szCs w:val="26"/>
        </w:rPr>
        <w:t>,</w:t>
      </w:r>
      <w:r w:rsidRPr="002245E2">
        <w:rPr>
          <w:rFonts w:ascii="Arial Narrow" w:hAnsi="Arial Narrow"/>
          <w:bCs/>
          <w:sz w:val="26"/>
          <w:szCs w:val="26"/>
        </w:rPr>
        <w:t xml:space="preserve"> ningún debate adicional se puede realizar al respecto.</w:t>
      </w:r>
    </w:p>
    <w:p w14:paraId="6E490E57" w14:textId="77777777" w:rsidR="006D3ADC" w:rsidRPr="002245E2" w:rsidRDefault="006D3ADC" w:rsidP="002245E2">
      <w:pPr>
        <w:pStyle w:val="Sinespaciado"/>
        <w:spacing w:line="276" w:lineRule="auto"/>
        <w:jc w:val="both"/>
        <w:rPr>
          <w:rFonts w:ascii="Arial Narrow" w:hAnsi="Arial Narrow"/>
          <w:bCs/>
          <w:sz w:val="26"/>
          <w:szCs w:val="26"/>
        </w:rPr>
      </w:pPr>
    </w:p>
    <w:p w14:paraId="03B81F5D" w14:textId="77777777" w:rsidR="00407C50" w:rsidRPr="002245E2" w:rsidRDefault="00A47AED"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4.3.4</w:t>
      </w:r>
      <w:r w:rsidR="0025204C" w:rsidRPr="002245E2">
        <w:rPr>
          <w:rFonts w:ascii="Arial Narrow" w:hAnsi="Arial Narrow"/>
          <w:b/>
          <w:bCs/>
          <w:sz w:val="26"/>
          <w:szCs w:val="26"/>
        </w:rPr>
        <w:t>.</w:t>
      </w:r>
      <w:r w:rsidR="0025204C" w:rsidRPr="002245E2">
        <w:rPr>
          <w:rFonts w:ascii="Arial Narrow" w:hAnsi="Arial Narrow"/>
          <w:sz w:val="26"/>
          <w:szCs w:val="26"/>
        </w:rPr>
        <w:t xml:space="preserve"> </w:t>
      </w:r>
      <w:r w:rsidR="00EA559C" w:rsidRPr="002245E2">
        <w:rPr>
          <w:rFonts w:ascii="Arial Narrow" w:hAnsi="Arial Narrow"/>
          <w:sz w:val="26"/>
          <w:szCs w:val="26"/>
        </w:rPr>
        <w:t xml:space="preserve">Al margen de que el proceso sea o no </w:t>
      </w:r>
      <w:r w:rsidR="006D3ADC" w:rsidRPr="002245E2">
        <w:rPr>
          <w:rFonts w:ascii="Arial Narrow" w:hAnsi="Arial Narrow"/>
          <w:sz w:val="26"/>
          <w:szCs w:val="26"/>
        </w:rPr>
        <w:t>objeto de revisión por la Corte Constitucional,</w:t>
      </w:r>
      <w:r w:rsidR="00EA559C" w:rsidRPr="002245E2">
        <w:rPr>
          <w:rFonts w:ascii="Arial Narrow" w:hAnsi="Arial Narrow"/>
          <w:sz w:val="26"/>
          <w:szCs w:val="26"/>
        </w:rPr>
        <w:t xml:space="preserve"> </w:t>
      </w:r>
      <w:r w:rsidR="009655AC" w:rsidRPr="002245E2">
        <w:rPr>
          <w:rFonts w:ascii="Arial Narrow" w:hAnsi="Arial Narrow"/>
          <w:sz w:val="26"/>
          <w:szCs w:val="26"/>
        </w:rPr>
        <w:t>trámite</w:t>
      </w:r>
      <w:r w:rsidR="006D3ADC" w:rsidRPr="002245E2">
        <w:rPr>
          <w:rFonts w:ascii="Arial Narrow" w:hAnsi="Arial Narrow"/>
          <w:sz w:val="26"/>
          <w:szCs w:val="26"/>
        </w:rPr>
        <w:t xml:space="preserve"> que califica la actora de aleatorio, lo que se debe verificar en estos casos es si existen motivos suficientes para emitir un nuevo fallo de tutela, los que aquí no concurren. </w:t>
      </w:r>
    </w:p>
    <w:p w14:paraId="4997DAB9" w14:textId="77777777" w:rsidR="00407C50" w:rsidRPr="002245E2" w:rsidRDefault="00407C50" w:rsidP="002245E2">
      <w:pPr>
        <w:pStyle w:val="Sinespaciado"/>
        <w:spacing w:line="276" w:lineRule="auto"/>
        <w:jc w:val="both"/>
        <w:rPr>
          <w:rFonts w:ascii="Arial Narrow" w:hAnsi="Arial Narrow"/>
          <w:sz w:val="26"/>
          <w:szCs w:val="26"/>
        </w:rPr>
      </w:pPr>
    </w:p>
    <w:p w14:paraId="61AEBDED" w14:textId="77777777" w:rsidR="009655AC" w:rsidRPr="002245E2" w:rsidRDefault="007F56AF" w:rsidP="002245E2">
      <w:pPr>
        <w:pStyle w:val="Sinespaciado"/>
        <w:spacing w:line="276" w:lineRule="auto"/>
        <w:jc w:val="both"/>
        <w:rPr>
          <w:rFonts w:ascii="Arial Narrow" w:hAnsi="Arial Narrow"/>
          <w:sz w:val="26"/>
          <w:szCs w:val="26"/>
        </w:rPr>
      </w:pPr>
      <w:r w:rsidRPr="002245E2">
        <w:rPr>
          <w:rFonts w:ascii="Arial Narrow" w:hAnsi="Arial Narrow"/>
          <w:b/>
          <w:sz w:val="26"/>
          <w:szCs w:val="26"/>
        </w:rPr>
        <w:t>4.3.5</w:t>
      </w:r>
      <w:r w:rsidR="00407C50" w:rsidRPr="002245E2">
        <w:rPr>
          <w:rFonts w:ascii="Arial Narrow" w:hAnsi="Arial Narrow"/>
          <w:b/>
          <w:sz w:val="26"/>
          <w:szCs w:val="26"/>
        </w:rPr>
        <w:t>.</w:t>
      </w:r>
      <w:r w:rsidR="00407C50" w:rsidRPr="002245E2">
        <w:rPr>
          <w:rFonts w:ascii="Arial Narrow" w:hAnsi="Arial Narrow"/>
          <w:sz w:val="26"/>
          <w:szCs w:val="26"/>
        </w:rPr>
        <w:t xml:space="preserve"> Lo anterior</w:t>
      </w:r>
      <w:r w:rsidR="006D3ADC" w:rsidRPr="002245E2">
        <w:rPr>
          <w:rFonts w:ascii="Arial Narrow" w:hAnsi="Arial Narrow"/>
          <w:sz w:val="26"/>
          <w:szCs w:val="26"/>
        </w:rPr>
        <w:t xml:space="preserve"> también aplica frente al argumento de la accionante relativo a que </w:t>
      </w:r>
      <w:r w:rsidR="009655AC" w:rsidRPr="002245E2">
        <w:rPr>
          <w:rFonts w:ascii="Arial Narrow" w:hAnsi="Arial Narrow"/>
          <w:sz w:val="26"/>
          <w:szCs w:val="26"/>
        </w:rPr>
        <w:t>“</w:t>
      </w:r>
      <w:r w:rsidR="009655AC" w:rsidRPr="00187601">
        <w:rPr>
          <w:rFonts w:ascii="Arial Narrow" w:hAnsi="Arial Narrow"/>
          <w:sz w:val="24"/>
          <w:szCs w:val="26"/>
        </w:rPr>
        <w:t>no hay cosa Juzgada, pues no se ha d</w:t>
      </w:r>
      <w:r w:rsidR="00407C50" w:rsidRPr="00187601">
        <w:rPr>
          <w:rFonts w:ascii="Arial Narrow" w:hAnsi="Arial Narrow"/>
          <w:sz w:val="24"/>
          <w:szCs w:val="26"/>
        </w:rPr>
        <w:t>ado fallo de segunda instancia</w:t>
      </w:r>
      <w:r w:rsidR="00407C50" w:rsidRPr="002245E2">
        <w:rPr>
          <w:rFonts w:ascii="Arial Narrow" w:hAnsi="Arial Narrow"/>
          <w:sz w:val="26"/>
          <w:szCs w:val="26"/>
        </w:rPr>
        <w:t xml:space="preserve">”. A lo que cabe agregar que si bien en este caso efectivamente aún no se puede hablar de la configuración de la cosa juzgada constitucional, pero en razón a que no se evidencia que el fallo producido en la acción de tutela radicada 66001-22-13-000-2021-00130-00 haya sido revisado o excluido de revisión por la Corte Constitucional, el </w:t>
      </w:r>
      <w:r w:rsidR="00407C50" w:rsidRPr="002245E2">
        <w:rPr>
          <w:rFonts w:ascii="Arial Narrow" w:hAnsi="Arial Narrow"/>
          <w:sz w:val="26"/>
          <w:szCs w:val="26"/>
        </w:rPr>
        <w:lastRenderedPageBreak/>
        <w:t xml:space="preserve">hecho que marca la improcedencia del presente amparo es la duplicidad de acciones de tutela que ocurre precisamente cuando aún no se ha surtido ese trámite de revisión, como aquí ha </w:t>
      </w:r>
      <w:r w:rsidRPr="002245E2">
        <w:rPr>
          <w:rFonts w:ascii="Arial Narrow" w:hAnsi="Arial Narrow"/>
          <w:sz w:val="26"/>
          <w:szCs w:val="26"/>
        </w:rPr>
        <w:t>sucedió</w:t>
      </w:r>
      <w:r w:rsidR="00407C50" w:rsidRPr="002245E2">
        <w:rPr>
          <w:rFonts w:ascii="Arial Narrow" w:hAnsi="Arial Narrow"/>
          <w:sz w:val="26"/>
          <w:szCs w:val="26"/>
        </w:rPr>
        <w:t>. De todas formas, se precisa</w:t>
      </w:r>
      <w:r w:rsidR="006D3ADC" w:rsidRPr="002245E2">
        <w:rPr>
          <w:rFonts w:ascii="Arial Narrow" w:hAnsi="Arial Narrow"/>
          <w:sz w:val="26"/>
          <w:szCs w:val="26"/>
        </w:rPr>
        <w:t xml:space="preserve"> que contra</w:t>
      </w:r>
      <w:r w:rsidR="00407C50" w:rsidRPr="002245E2">
        <w:rPr>
          <w:rFonts w:ascii="Arial Narrow" w:hAnsi="Arial Narrow"/>
          <w:sz w:val="26"/>
          <w:szCs w:val="26"/>
        </w:rPr>
        <w:t xml:space="preserve"> dicha sentencia de tutela,</w:t>
      </w:r>
      <w:r w:rsidR="0025204C" w:rsidRPr="002245E2">
        <w:rPr>
          <w:rFonts w:ascii="Arial Narrow" w:hAnsi="Arial Narrow"/>
          <w:sz w:val="26"/>
          <w:szCs w:val="26"/>
        </w:rPr>
        <w:t xml:space="preserve"> la impugnación fue presentada de manera extemporánea</w:t>
      </w:r>
      <w:r w:rsidR="0025204C" w:rsidRPr="002245E2">
        <w:rPr>
          <w:rStyle w:val="Refdenotaalpie"/>
          <w:rFonts w:ascii="Arial Narrow" w:hAnsi="Arial Narrow"/>
          <w:sz w:val="26"/>
          <w:szCs w:val="26"/>
        </w:rPr>
        <w:footnoteReference w:id="10"/>
      </w:r>
      <w:r w:rsidR="0025204C" w:rsidRPr="002245E2">
        <w:rPr>
          <w:rFonts w:ascii="Arial Narrow" w:hAnsi="Arial Narrow"/>
          <w:sz w:val="26"/>
          <w:szCs w:val="26"/>
        </w:rPr>
        <w:t>, lo que impidió, debido a la</w:t>
      </w:r>
      <w:r w:rsidR="00592645" w:rsidRPr="002245E2">
        <w:rPr>
          <w:rFonts w:ascii="Arial Narrow" w:hAnsi="Arial Narrow"/>
          <w:sz w:val="26"/>
          <w:szCs w:val="26"/>
        </w:rPr>
        <w:t xml:space="preserve"> pasividad de</w:t>
      </w:r>
      <w:r w:rsidR="0025204C" w:rsidRPr="002245E2">
        <w:rPr>
          <w:rFonts w:ascii="Arial Narrow" w:hAnsi="Arial Narrow"/>
          <w:sz w:val="26"/>
          <w:szCs w:val="26"/>
        </w:rPr>
        <w:t xml:space="preserve"> propia parte interesada, </w:t>
      </w:r>
      <w:r w:rsidR="00592645" w:rsidRPr="002245E2">
        <w:rPr>
          <w:rFonts w:ascii="Arial Narrow" w:hAnsi="Arial Narrow"/>
          <w:sz w:val="26"/>
          <w:szCs w:val="26"/>
        </w:rPr>
        <w:t>acceder a</w:t>
      </w:r>
      <w:r w:rsidR="0025204C" w:rsidRPr="002245E2">
        <w:rPr>
          <w:rFonts w:ascii="Arial Narrow" w:hAnsi="Arial Narrow"/>
          <w:sz w:val="26"/>
          <w:szCs w:val="26"/>
        </w:rPr>
        <w:t xml:space="preserve"> la alzada.</w:t>
      </w:r>
      <w:r w:rsidR="006D3ADC" w:rsidRPr="002245E2">
        <w:rPr>
          <w:rFonts w:ascii="Arial Narrow" w:hAnsi="Arial Narrow"/>
          <w:sz w:val="26"/>
          <w:szCs w:val="26"/>
        </w:rPr>
        <w:t xml:space="preserve">  </w:t>
      </w:r>
    </w:p>
    <w:p w14:paraId="07B91B52" w14:textId="77777777" w:rsidR="00E20047" w:rsidRPr="002245E2" w:rsidRDefault="00E20047" w:rsidP="002245E2">
      <w:pPr>
        <w:pStyle w:val="Sinespaciado"/>
        <w:spacing w:line="276" w:lineRule="auto"/>
        <w:jc w:val="both"/>
        <w:rPr>
          <w:rFonts w:ascii="Arial Narrow" w:hAnsi="Arial Narrow"/>
          <w:sz w:val="26"/>
          <w:szCs w:val="26"/>
        </w:rPr>
      </w:pPr>
    </w:p>
    <w:p w14:paraId="6359D3AE" w14:textId="77777777" w:rsidR="00CA153C" w:rsidRPr="002245E2" w:rsidRDefault="00A47AED" w:rsidP="002245E2">
      <w:pPr>
        <w:pStyle w:val="Sinespaciado"/>
        <w:spacing w:line="276" w:lineRule="auto"/>
        <w:jc w:val="both"/>
        <w:rPr>
          <w:rFonts w:ascii="Arial Narrow" w:hAnsi="Arial Narrow"/>
          <w:sz w:val="26"/>
          <w:szCs w:val="26"/>
        </w:rPr>
      </w:pPr>
      <w:r w:rsidRPr="002245E2">
        <w:rPr>
          <w:rFonts w:ascii="Arial Narrow" w:hAnsi="Arial Narrow"/>
          <w:b/>
          <w:bCs/>
          <w:sz w:val="26"/>
          <w:szCs w:val="26"/>
        </w:rPr>
        <w:t>5</w:t>
      </w:r>
      <w:r w:rsidR="00E20047" w:rsidRPr="002245E2">
        <w:rPr>
          <w:rFonts w:ascii="Arial Narrow" w:hAnsi="Arial Narrow"/>
          <w:b/>
          <w:bCs/>
          <w:sz w:val="26"/>
          <w:szCs w:val="26"/>
        </w:rPr>
        <w:t xml:space="preserve">. </w:t>
      </w:r>
      <w:r w:rsidR="002D0E83" w:rsidRPr="002245E2">
        <w:rPr>
          <w:rFonts w:ascii="Arial Narrow" w:hAnsi="Arial Narrow"/>
          <w:sz w:val="26"/>
          <w:szCs w:val="26"/>
        </w:rPr>
        <w:t>Por todo lo anotado</w:t>
      </w:r>
      <w:r w:rsidR="00E20047" w:rsidRPr="002245E2">
        <w:rPr>
          <w:rFonts w:ascii="Arial Narrow" w:hAnsi="Arial Narrow"/>
          <w:sz w:val="26"/>
          <w:szCs w:val="26"/>
        </w:rPr>
        <w:t xml:space="preserve">, </w:t>
      </w:r>
      <w:r w:rsidR="00CA153C" w:rsidRPr="002245E2">
        <w:rPr>
          <w:rFonts w:ascii="Arial Narrow" w:hAnsi="Arial Narrow"/>
          <w:sz w:val="26"/>
          <w:szCs w:val="26"/>
        </w:rPr>
        <w:t>en aplicación del artículo 38 del Decreto 2591 de 1991, y al encontrarse la Sala frente a</w:t>
      </w:r>
      <w:r w:rsidRPr="002245E2">
        <w:rPr>
          <w:rFonts w:ascii="Arial Narrow" w:hAnsi="Arial Narrow"/>
          <w:sz w:val="26"/>
          <w:szCs w:val="26"/>
        </w:rPr>
        <w:t xml:space="preserve"> un duplicidad de</w:t>
      </w:r>
      <w:r w:rsidR="00CA153C" w:rsidRPr="002245E2">
        <w:rPr>
          <w:rFonts w:ascii="Arial Narrow" w:hAnsi="Arial Narrow"/>
          <w:sz w:val="26"/>
          <w:szCs w:val="26"/>
        </w:rPr>
        <w:t xml:space="preserve"> acciones de tutela </w:t>
      </w:r>
      <w:r w:rsidR="00997428" w:rsidRPr="002245E2">
        <w:rPr>
          <w:rFonts w:ascii="Arial Narrow" w:hAnsi="Arial Narrow"/>
          <w:sz w:val="26"/>
          <w:szCs w:val="26"/>
        </w:rPr>
        <w:t>idénticas, procede declarar la improce</w:t>
      </w:r>
      <w:r w:rsidRPr="002245E2">
        <w:rPr>
          <w:rFonts w:ascii="Arial Narrow" w:hAnsi="Arial Narrow"/>
          <w:sz w:val="26"/>
          <w:szCs w:val="26"/>
        </w:rPr>
        <w:t>dencia del resguardo deprecado</w:t>
      </w:r>
      <w:r w:rsidR="002E3F69" w:rsidRPr="002245E2">
        <w:rPr>
          <w:rFonts w:ascii="Arial Narrow" w:hAnsi="Arial Narrow"/>
          <w:sz w:val="26"/>
          <w:szCs w:val="26"/>
        </w:rPr>
        <w:t xml:space="preserve">, sin que sea del caso imponer sanción por temeridad, ya que, </w:t>
      </w:r>
      <w:r w:rsidR="002D0E83" w:rsidRPr="002245E2">
        <w:rPr>
          <w:rFonts w:ascii="Arial Narrow" w:hAnsi="Arial Narrow"/>
          <w:sz w:val="26"/>
          <w:szCs w:val="26"/>
        </w:rPr>
        <w:t xml:space="preserve">tomando por referencia </w:t>
      </w:r>
      <w:r w:rsidR="002E3F69" w:rsidRPr="002245E2">
        <w:rPr>
          <w:rFonts w:ascii="Arial Narrow" w:hAnsi="Arial Narrow"/>
          <w:sz w:val="26"/>
          <w:szCs w:val="26"/>
        </w:rPr>
        <w:t>el precedente jurisprudencial transcrito, para ese efecto es necesario que se acredite una mala fe por parte del gestor, y en este asunto lo que se evidencia es que la accionante procedió bajo la errada convicción de que se podría abrir otro debate sobre aquellos hechos, al punto de que ella misma puso en conocimiento la existencia de las otras acciones de tutela</w:t>
      </w:r>
      <w:r w:rsidRPr="002245E2">
        <w:rPr>
          <w:rFonts w:ascii="Arial Narrow" w:hAnsi="Arial Narrow"/>
          <w:sz w:val="26"/>
          <w:szCs w:val="26"/>
        </w:rPr>
        <w:t>.</w:t>
      </w:r>
    </w:p>
    <w:p w14:paraId="081AB193" w14:textId="77777777" w:rsidR="00E20047" w:rsidRPr="002245E2" w:rsidRDefault="00E20047" w:rsidP="002245E2">
      <w:pPr>
        <w:pStyle w:val="Sinespaciado"/>
        <w:spacing w:line="276" w:lineRule="auto"/>
        <w:jc w:val="both"/>
        <w:rPr>
          <w:rFonts w:ascii="Arial Narrow" w:hAnsi="Arial Narrow"/>
          <w:sz w:val="26"/>
          <w:szCs w:val="26"/>
        </w:rPr>
      </w:pPr>
    </w:p>
    <w:p w14:paraId="031B1572" w14:textId="77777777" w:rsidR="00E20047" w:rsidRPr="002245E2" w:rsidRDefault="00E20047" w:rsidP="002245E2">
      <w:pPr>
        <w:pStyle w:val="Sinespaciado"/>
        <w:spacing w:line="276" w:lineRule="auto"/>
        <w:jc w:val="both"/>
        <w:rPr>
          <w:rFonts w:ascii="Arial Narrow" w:hAnsi="Arial Narrow"/>
          <w:sz w:val="26"/>
          <w:szCs w:val="26"/>
        </w:rPr>
      </w:pPr>
      <w:r w:rsidRPr="002245E2">
        <w:rPr>
          <w:rFonts w:ascii="Arial Narrow" w:hAnsi="Arial Narrow"/>
          <w:sz w:val="26"/>
          <w:szCs w:val="26"/>
        </w:rPr>
        <w:t>Por lo expuesto, la Sala Civil Familia del Tribunal Superior de Pereira, Risaralda, administrando justicia en nombre de la República y por autoridad de la ley,</w:t>
      </w:r>
    </w:p>
    <w:p w14:paraId="41125D01" w14:textId="77777777" w:rsidR="00E20047" w:rsidRPr="002245E2" w:rsidRDefault="00E20047" w:rsidP="002245E2">
      <w:pPr>
        <w:pStyle w:val="Sinespaciado"/>
        <w:spacing w:line="276" w:lineRule="auto"/>
        <w:jc w:val="both"/>
        <w:rPr>
          <w:rFonts w:ascii="Arial Narrow" w:hAnsi="Arial Narrow"/>
          <w:sz w:val="26"/>
          <w:szCs w:val="26"/>
        </w:rPr>
      </w:pPr>
    </w:p>
    <w:p w14:paraId="7886B7BE" w14:textId="77777777" w:rsidR="00E20047" w:rsidRPr="002245E2" w:rsidRDefault="00E20047" w:rsidP="002245E2">
      <w:pPr>
        <w:pStyle w:val="Sinespaciado"/>
        <w:spacing w:line="276" w:lineRule="auto"/>
        <w:jc w:val="center"/>
        <w:rPr>
          <w:rFonts w:ascii="Arial Narrow" w:hAnsi="Arial Narrow"/>
          <w:sz w:val="26"/>
          <w:szCs w:val="26"/>
        </w:rPr>
      </w:pPr>
      <w:r w:rsidRPr="002245E2">
        <w:rPr>
          <w:rFonts w:ascii="Arial Narrow" w:hAnsi="Arial Narrow"/>
          <w:b/>
          <w:bCs/>
          <w:sz w:val="26"/>
          <w:szCs w:val="26"/>
        </w:rPr>
        <w:t>RESUELVE</w:t>
      </w:r>
    </w:p>
    <w:p w14:paraId="6343F6B2" w14:textId="77777777" w:rsidR="00E20047" w:rsidRPr="002245E2" w:rsidRDefault="00E20047" w:rsidP="002245E2">
      <w:pPr>
        <w:pStyle w:val="Sinespaciado"/>
        <w:spacing w:line="276" w:lineRule="auto"/>
        <w:jc w:val="center"/>
        <w:rPr>
          <w:rFonts w:ascii="Arial Narrow" w:hAnsi="Arial Narrow"/>
          <w:sz w:val="26"/>
          <w:szCs w:val="26"/>
        </w:rPr>
      </w:pPr>
    </w:p>
    <w:p w14:paraId="415C027A" w14:textId="77777777" w:rsidR="00E20047" w:rsidRPr="002245E2" w:rsidRDefault="00E20047" w:rsidP="002245E2">
      <w:pPr>
        <w:pStyle w:val="Sinespaciado"/>
        <w:spacing w:line="276" w:lineRule="auto"/>
        <w:jc w:val="both"/>
        <w:rPr>
          <w:rFonts w:ascii="Arial Narrow" w:hAnsi="Arial Narrow" w:cs="Arial"/>
          <w:sz w:val="26"/>
          <w:szCs w:val="26"/>
        </w:rPr>
      </w:pPr>
      <w:r w:rsidRPr="002245E2">
        <w:rPr>
          <w:rFonts w:ascii="Arial Narrow" w:hAnsi="Arial Narrow" w:cs="Arial"/>
          <w:b/>
          <w:sz w:val="26"/>
          <w:szCs w:val="26"/>
          <w:lang w:val="es-MX"/>
        </w:rPr>
        <w:t xml:space="preserve">PRIMERO: </w:t>
      </w:r>
      <w:r w:rsidRPr="002245E2">
        <w:rPr>
          <w:rFonts w:ascii="Arial Narrow" w:hAnsi="Arial Narrow"/>
          <w:b/>
          <w:bCs/>
          <w:sz w:val="26"/>
          <w:szCs w:val="26"/>
        </w:rPr>
        <w:t>DECLARAR</w:t>
      </w:r>
      <w:r w:rsidRPr="002245E2">
        <w:rPr>
          <w:rFonts w:ascii="Arial Narrow" w:hAnsi="Arial Narrow"/>
          <w:sz w:val="26"/>
          <w:szCs w:val="26"/>
        </w:rPr>
        <w:t xml:space="preserve"> </w:t>
      </w:r>
      <w:r w:rsidRPr="002245E2">
        <w:rPr>
          <w:rFonts w:ascii="Arial Narrow" w:hAnsi="Arial Narrow" w:cs="Arial"/>
          <w:color w:val="000000"/>
          <w:sz w:val="26"/>
          <w:szCs w:val="26"/>
        </w:rPr>
        <w:t xml:space="preserve">la improcedencia de </w:t>
      </w:r>
      <w:r w:rsidRPr="002245E2">
        <w:rPr>
          <w:rFonts w:ascii="Arial Narrow" w:hAnsi="Arial Narrow" w:cs="Arial"/>
          <w:sz w:val="26"/>
          <w:szCs w:val="26"/>
        </w:rPr>
        <w:t>la presente acción de tutela conforme a las consideraciones expuestas.</w:t>
      </w:r>
    </w:p>
    <w:p w14:paraId="01D7C6CF" w14:textId="77777777" w:rsidR="00E20047" w:rsidRPr="002245E2" w:rsidRDefault="00E20047" w:rsidP="002245E2">
      <w:pPr>
        <w:pStyle w:val="Sinespaciado"/>
        <w:spacing w:line="276" w:lineRule="auto"/>
        <w:jc w:val="both"/>
        <w:rPr>
          <w:rFonts w:ascii="Arial Narrow" w:hAnsi="Arial Narrow" w:cs="Arial"/>
          <w:sz w:val="26"/>
          <w:szCs w:val="26"/>
        </w:rPr>
      </w:pPr>
    </w:p>
    <w:p w14:paraId="4DF2A76C" w14:textId="77777777" w:rsidR="00E20047" w:rsidRPr="002245E2" w:rsidRDefault="00E20047" w:rsidP="002245E2">
      <w:pPr>
        <w:pStyle w:val="Sinespaciado"/>
        <w:spacing w:line="276" w:lineRule="auto"/>
        <w:jc w:val="both"/>
        <w:rPr>
          <w:rFonts w:ascii="Arial Narrow" w:hAnsi="Arial Narrow" w:cs="Arial"/>
          <w:sz w:val="26"/>
          <w:szCs w:val="26"/>
          <w:lang w:val="es-MX"/>
        </w:rPr>
      </w:pPr>
      <w:r w:rsidRPr="002245E2">
        <w:rPr>
          <w:rFonts w:ascii="Arial Narrow" w:hAnsi="Arial Narrow" w:cs="Arial"/>
          <w:b/>
          <w:sz w:val="26"/>
          <w:szCs w:val="26"/>
        </w:rPr>
        <w:t>SEGUNDO</w:t>
      </w:r>
      <w:r w:rsidRPr="002245E2">
        <w:rPr>
          <w:rFonts w:ascii="Arial Narrow" w:hAnsi="Arial Narrow" w:cs="Arial"/>
          <w:bCs/>
          <w:sz w:val="26"/>
          <w:szCs w:val="26"/>
        </w:rPr>
        <w:t>:</w:t>
      </w:r>
      <w:r w:rsidRPr="002245E2">
        <w:rPr>
          <w:rFonts w:ascii="Arial Narrow" w:hAnsi="Arial Narrow" w:cs="Arial"/>
          <w:sz w:val="26"/>
          <w:szCs w:val="26"/>
        </w:rPr>
        <w:t xml:space="preserve"> </w:t>
      </w:r>
      <w:r w:rsidRPr="002245E2">
        <w:rPr>
          <w:rFonts w:ascii="Arial Narrow" w:hAnsi="Arial Narrow" w:cs="Arial"/>
          <w:b/>
          <w:sz w:val="26"/>
          <w:szCs w:val="26"/>
          <w:lang w:val="es-MX"/>
        </w:rPr>
        <w:t>NOTIFICAR</w:t>
      </w:r>
      <w:r w:rsidRPr="002245E2">
        <w:rPr>
          <w:rFonts w:ascii="Arial Narrow" w:hAnsi="Arial Narrow" w:cs="Arial"/>
          <w:sz w:val="26"/>
          <w:szCs w:val="26"/>
          <w:lang w:val="es-MX"/>
        </w:rPr>
        <w:t xml:space="preserve"> a las partes lo aquí resuelto en la forma más expedita y eficaz posible.</w:t>
      </w:r>
    </w:p>
    <w:p w14:paraId="710DCB3A" w14:textId="77777777" w:rsidR="00AE1EDE" w:rsidRPr="002245E2" w:rsidRDefault="00AE1EDE" w:rsidP="002245E2">
      <w:pPr>
        <w:pStyle w:val="Sinespaciado"/>
        <w:spacing w:line="276" w:lineRule="auto"/>
        <w:jc w:val="both"/>
        <w:rPr>
          <w:rFonts w:ascii="Arial Narrow" w:hAnsi="Arial Narrow" w:cs="Arial Narrow"/>
          <w:bCs/>
          <w:sz w:val="26"/>
          <w:szCs w:val="26"/>
          <w:lang w:eastAsia="es-MX"/>
        </w:rPr>
      </w:pPr>
    </w:p>
    <w:p w14:paraId="393A5D9E" w14:textId="77777777" w:rsidR="00E20047" w:rsidRPr="002245E2" w:rsidRDefault="00E20047" w:rsidP="002245E2">
      <w:pPr>
        <w:pStyle w:val="Sinespaciado"/>
        <w:spacing w:line="276" w:lineRule="auto"/>
        <w:jc w:val="both"/>
        <w:rPr>
          <w:rFonts w:ascii="Arial Narrow" w:hAnsi="Arial Narrow"/>
          <w:sz w:val="26"/>
          <w:szCs w:val="26"/>
        </w:rPr>
      </w:pPr>
      <w:r w:rsidRPr="002245E2">
        <w:rPr>
          <w:rFonts w:ascii="Arial Narrow" w:hAnsi="Arial Narrow" w:cs="Arial"/>
          <w:b/>
          <w:sz w:val="26"/>
          <w:szCs w:val="26"/>
          <w:lang w:val="es-MX"/>
        </w:rPr>
        <w:t xml:space="preserve">TERCERO: </w:t>
      </w:r>
      <w:r w:rsidRPr="002245E2">
        <w:rPr>
          <w:rFonts w:ascii="Arial Narrow" w:hAnsi="Arial Narrow" w:cs="Arial"/>
          <w:b/>
          <w:bCs/>
          <w:sz w:val="26"/>
          <w:szCs w:val="26"/>
          <w:lang w:val="es-MX"/>
        </w:rPr>
        <w:t>ENVIAR</w:t>
      </w:r>
      <w:r w:rsidRPr="002245E2">
        <w:rPr>
          <w:rFonts w:ascii="Arial Narrow" w:hAnsi="Arial Narrow" w:cs="Arial"/>
          <w:bCs/>
          <w:sz w:val="26"/>
          <w:szCs w:val="26"/>
          <w:lang w:val="es-MX"/>
        </w:rPr>
        <w:t xml:space="preserve"> </w:t>
      </w:r>
      <w:r w:rsidRPr="002245E2">
        <w:rPr>
          <w:rFonts w:ascii="Arial Narrow" w:hAnsi="Arial Narrow" w:cs="Arial"/>
          <w:sz w:val="26"/>
          <w:szCs w:val="26"/>
          <w:lang w:val="es-MX"/>
        </w:rPr>
        <w:t>oportunamente, el presente expediente a la Honorable Corte Constitucional para su eventual revisión</w:t>
      </w:r>
      <w:r w:rsidRPr="002245E2">
        <w:rPr>
          <w:rFonts w:ascii="Arial Narrow" w:hAnsi="Arial Narrow"/>
          <w:sz w:val="26"/>
          <w:szCs w:val="26"/>
        </w:rPr>
        <w:t>.</w:t>
      </w:r>
    </w:p>
    <w:p w14:paraId="0F263F75" w14:textId="77777777" w:rsidR="002E3F69" w:rsidRPr="002245E2" w:rsidRDefault="002E3F69" w:rsidP="002245E2">
      <w:pPr>
        <w:pStyle w:val="Sinespaciado"/>
        <w:spacing w:line="276" w:lineRule="auto"/>
        <w:jc w:val="both"/>
        <w:rPr>
          <w:rFonts w:ascii="Arial Narrow" w:hAnsi="Arial Narrow"/>
          <w:sz w:val="26"/>
          <w:szCs w:val="26"/>
        </w:rPr>
      </w:pPr>
    </w:p>
    <w:p w14:paraId="495D22CD" w14:textId="77777777" w:rsidR="002E3F69" w:rsidRPr="002245E2" w:rsidRDefault="002E3F69" w:rsidP="002245E2">
      <w:pPr>
        <w:pStyle w:val="Sinespaciado"/>
        <w:spacing w:line="276" w:lineRule="auto"/>
        <w:jc w:val="both"/>
        <w:rPr>
          <w:rFonts w:ascii="Arial Narrow" w:hAnsi="Arial Narrow" w:cs="Arial Narrow"/>
          <w:bCs/>
          <w:sz w:val="26"/>
          <w:szCs w:val="26"/>
          <w:lang w:eastAsia="es-MX"/>
        </w:rPr>
      </w:pPr>
      <w:r w:rsidRPr="002245E2">
        <w:rPr>
          <w:rFonts w:ascii="Arial Narrow" w:hAnsi="Arial Narrow" w:cs="Arial"/>
          <w:b/>
          <w:sz w:val="26"/>
          <w:szCs w:val="26"/>
        </w:rPr>
        <w:t>CUARTO</w:t>
      </w:r>
      <w:r w:rsidRPr="002245E2">
        <w:rPr>
          <w:rFonts w:ascii="Arial Narrow" w:hAnsi="Arial Narrow" w:cs="Arial"/>
          <w:b/>
          <w:sz w:val="26"/>
          <w:szCs w:val="26"/>
          <w:lang w:val="es-MX"/>
        </w:rPr>
        <w:t xml:space="preserve">: </w:t>
      </w:r>
      <w:r w:rsidRPr="002245E2">
        <w:rPr>
          <w:rFonts w:ascii="Arial Narrow" w:hAnsi="Arial Narrow" w:cs="Arial"/>
          <w:b/>
          <w:bCs/>
          <w:sz w:val="26"/>
          <w:szCs w:val="26"/>
          <w:lang w:val="es-MX"/>
        </w:rPr>
        <w:t xml:space="preserve">ARCHIVAR </w:t>
      </w:r>
      <w:r w:rsidRPr="002245E2">
        <w:rPr>
          <w:rFonts w:ascii="Arial Narrow" w:hAnsi="Arial Narrow" w:cs="Arial"/>
          <w:bCs/>
          <w:sz w:val="26"/>
          <w:szCs w:val="26"/>
          <w:lang w:val="es-MX"/>
        </w:rPr>
        <w:t xml:space="preserve">el expediente, previa anotación en los libros </w:t>
      </w:r>
      <w:proofErr w:type="spellStart"/>
      <w:r w:rsidRPr="002245E2">
        <w:rPr>
          <w:rFonts w:ascii="Arial Narrow" w:hAnsi="Arial Narrow" w:cs="Arial"/>
          <w:bCs/>
          <w:sz w:val="26"/>
          <w:szCs w:val="26"/>
          <w:lang w:val="es-MX"/>
        </w:rPr>
        <w:t>radicadores</w:t>
      </w:r>
      <w:proofErr w:type="spellEnd"/>
      <w:r w:rsidRPr="002245E2">
        <w:rPr>
          <w:rFonts w:ascii="Arial Narrow" w:hAnsi="Arial Narrow" w:cs="Arial"/>
          <w:bCs/>
          <w:sz w:val="26"/>
          <w:szCs w:val="26"/>
          <w:lang w:val="es-MX"/>
        </w:rPr>
        <w:t>, una vez agotado el trámite ante la Corte Constitucional, siempre y cuando no exista actuación pendiente alguna</w:t>
      </w:r>
    </w:p>
    <w:p w14:paraId="2C1D4760" w14:textId="77777777" w:rsidR="00E20047" w:rsidRPr="002245E2" w:rsidRDefault="00E20047" w:rsidP="002245E2">
      <w:pPr>
        <w:pStyle w:val="Sinespaciado"/>
        <w:spacing w:line="276" w:lineRule="auto"/>
        <w:jc w:val="both"/>
        <w:rPr>
          <w:rFonts w:ascii="Arial Narrow" w:hAnsi="Arial Narrow"/>
          <w:b/>
          <w:sz w:val="26"/>
          <w:szCs w:val="26"/>
        </w:rPr>
      </w:pPr>
    </w:p>
    <w:p w14:paraId="24EAD262" w14:textId="77777777" w:rsidR="002245E2" w:rsidRPr="00E60AE4" w:rsidRDefault="002245E2" w:rsidP="002245E2">
      <w:pPr>
        <w:spacing w:line="264" w:lineRule="auto"/>
        <w:ind w:right="49"/>
        <w:jc w:val="center"/>
        <w:rPr>
          <w:rFonts w:ascii="Arial Narrow" w:hAnsi="Arial Narrow"/>
          <w:b/>
          <w:iCs/>
          <w:sz w:val="26"/>
          <w:szCs w:val="26"/>
        </w:rPr>
      </w:pPr>
      <w:r w:rsidRPr="00E60AE4">
        <w:rPr>
          <w:rFonts w:ascii="Arial Narrow" w:hAnsi="Arial Narrow"/>
          <w:b/>
          <w:iCs/>
          <w:sz w:val="26"/>
          <w:szCs w:val="26"/>
        </w:rPr>
        <w:t>NOTIFÍQUESE Y CÚMPLASE</w:t>
      </w:r>
    </w:p>
    <w:p w14:paraId="5F95CC19" w14:textId="77777777" w:rsidR="002245E2" w:rsidRPr="00E60AE4" w:rsidRDefault="002245E2" w:rsidP="002245E2">
      <w:pPr>
        <w:spacing w:line="264" w:lineRule="auto"/>
        <w:ind w:right="49"/>
        <w:jc w:val="center"/>
        <w:rPr>
          <w:rFonts w:ascii="Arial Narrow" w:hAnsi="Arial Narrow"/>
          <w:b/>
          <w:iCs/>
          <w:sz w:val="26"/>
          <w:szCs w:val="26"/>
        </w:rPr>
      </w:pPr>
    </w:p>
    <w:p w14:paraId="3EEC7450" w14:textId="4107AE5C" w:rsidR="002245E2" w:rsidRPr="00E60AE4" w:rsidRDefault="002245E2" w:rsidP="002833A2">
      <w:pPr>
        <w:spacing w:line="264" w:lineRule="auto"/>
        <w:ind w:right="49"/>
        <w:rPr>
          <w:rFonts w:ascii="Arial Narrow" w:hAnsi="Arial Narrow"/>
          <w:sz w:val="26"/>
          <w:szCs w:val="26"/>
        </w:rPr>
      </w:pPr>
      <w:r w:rsidRPr="00E60AE4">
        <w:rPr>
          <w:rFonts w:ascii="Arial Narrow" w:hAnsi="Arial Narrow"/>
          <w:iCs/>
          <w:sz w:val="26"/>
          <w:szCs w:val="26"/>
        </w:rPr>
        <w:t xml:space="preserve">Los </w:t>
      </w:r>
      <w:r w:rsidR="002833A2">
        <w:rPr>
          <w:rFonts w:ascii="Arial Narrow" w:hAnsi="Arial Narrow"/>
          <w:iCs/>
          <w:sz w:val="26"/>
          <w:szCs w:val="26"/>
        </w:rPr>
        <w:t>M</w:t>
      </w:r>
      <w:r w:rsidRPr="00E60AE4">
        <w:rPr>
          <w:rFonts w:ascii="Arial Narrow" w:hAnsi="Arial Narrow"/>
          <w:iCs/>
          <w:sz w:val="26"/>
          <w:szCs w:val="26"/>
        </w:rPr>
        <w:t>agistrados,</w:t>
      </w:r>
    </w:p>
    <w:p w14:paraId="1036F0F0" w14:textId="77777777" w:rsidR="002245E2" w:rsidRDefault="002245E2" w:rsidP="002245E2">
      <w:pPr>
        <w:spacing w:line="264" w:lineRule="auto"/>
        <w:rPr>
          <w:rFonts w:ascii="Arial Narrow" w:hAnsi="Arial Narrow"/>
          <w:sz w:val="26"/>
          <w:szCs w:val="26"/>
        </w:rPr>
      </w:pPr>
    </w:p>
    <w:p w14:paraId="26C5F2CB" w14:textId="77777777" w:rsidR="002245E2" w:rsidRPr="00E60AE4" w:rsidRDefault="002245E2" w:rsidP="002245E2">
      <w:pPr>
        <w:spacing w:line="264" w:lineRule="auto"/>
        <w:rPr>
          <w:rFonts w:ascii="Arial Narrow" w:hAnsi="Arial Narrow"/>
          <w:sz w:val="26"/>
          <w:szCs w:val="26"/>
        </w:rPr>
      </w:pPr>
    </w:p>
    <w:p w14:paraId="130013CA" w14:textId="77777777" w:rsidR="002245E2" w:rsidRPr="00E60AE4" w:rsidRDefault="002245E2" w:rsidP="002245E2">
      <w:pPr>
        <w:spacing w:line="264" w:lineRule="auto"/>
        <w:jc w:val="center"/>
        <w:rPr>
          <w:rFonts w:ascii="Arial Narrow" w:hAnsi="Arial Narrow" w:cs="Arial"/>
          <w:b/>
          <w:bCs/>
          <w:sz w:val="26"/>
          <w:szCs w:val="26"/>
        </w:rPr>
      </w:pPr>
      <w:r w:rsidRPr="00E60AE4">
        <w:rPr>
          <w:rFonts w:ascii="Arial Narrow" w:hAnsi="Arial Narrow" w:cs="Arial"/>
          <w:b/>
          <w:bCs/>
          <w:sz w:val="26"/>
          <w:szCs w:val="26"/>
        </w:rPr>
        <w:t>CARLOS MAURICIO GARCÍA BARAJAS</w:t>
      </w:r>
    </w:p>
    <w:p w14:paraId="0503EF26" w14:textId="77777777" w:rsidR="002245E2" w:rsidRPr="00E60AE4" w:rsidRDefault="002245E2" w:rsidP="002245E2">
      <w:pPr>
        <w:spacing w:line="264" w:lineRule="auto"/>
        <w:rPr>
          <w:rFonts w:ascii="Arial Narrow" w:hAnsi="Arial Narrow" w:cs="Arial"/>
          <w:b/>
          <w:bCs/>
          <w:sz w:val="26"/>
          <w:szCs w:val="26"/>
        </w:rPr>
      </w:pPr>
    </w:p>
    <w:p w14:paraId="02FA3237" w14:textId="77777777" w:rsidR="002245E2" w:rsidRDefault="002245E2" w:rsidP="002245E2">
      <w:pPr>
        <w:spacing w:line="264" w:lineRule="auto"/>
        <w:rPr>
          <w:rFonts w:ascii="Arial Narrow" w:hAnsi="Arial Narrow" w:cs="Arial"/>
          <w:b/>
          <w:bCs/>
          <w:sz w:val="26"/>
          <w:szCs w:val="26"/>
        </w:rPr>
      </w:pPr>
    </w:p>
    <w:p w14:paraId="53651E4D" w14:textId="77777777" w:rsidR="002245E2" w:rsidRPr="00E60AE4" w:rsidRDefault="002245E2" w:rsidP="002245E2">
      <w:pPr>
        <w:spacing w:line="264" w:lineRule="auto"/>
        <w:rPr>
          <w:rFonts w:ascii="Arial Narrow" w:hAnsi="Arial Narrow" w:cs="Arial"/>
          <w:b/>
          <w:bCs/>
          <w:sz w:val="26"/>
          <w:szCs w:val="26"/>
        </w:rPr>
      </w:pPr>
    </w:p>
    <w:p w14:paraId="69486443" w14:textId="77777777" w:rsidR="002245E2" w:rsidRPr="00E60AE4" w:rsidRDefault="002245E2" w:rsidP="002245E2">
      <w:pPr>
        <w:spacing w:line="264" w:lineRule="auto"/>
        <w:jc w:val="center"/>
        <w:rPr>
          <w:rFonts w:ascii="Arial Narrow" w:hAnsi="Arial Narrow" w:cs="Arial"/>
          <w:b/>
          <w:bCs/>
          <w:sz w:val="26"/>
          <w:szCs w:val="26"/>
        </w:rPr>
      </w:pPr>
      <w:r w:rsidRPr="00E60AE4">
        <w:rPr>
          <w:rFonts w:ascii="Arial Narrow" w:hAnsi="Arial Narrow" w:cs="Arial"/>
          <w:b/>
          <w:bCs/>
          <w:sz w:val="26"/>
          <w:szCs w:val="26"/>
        </w:rPr>
        <w:t>DUBERNEY GRISALES HERRERA</w:t>
      </w:r>
    </w:p>
    <w:p w14:paraId="193B4B97" w14:textId="77777777" w:rsidR="002245E2" w:rsidRPr="00E60AE4" w:rsidRDefault="002245E2" w:rsidP="002245E2">
      <w:pPr>
        <w:spacing w:line="264" w:lineRule="auto"/>
        <w:rPr>
          <w:rFonts w:ascii="Arial Narrow" w:hAnsi="Arial Narrow" w:cs="Arial"/>
          <w:b/>
          <w:bCs/>
          <w:sz w:val="26"/>
          <w:szCs w:val="26"/>
        </w:rPr>
      </w:pPr>
    </w:p>
    <w:p w14:paraId="12CF8CE4" w14:textId="77777777" w:rsidR="002245E2" w:rsidRDefault="002245E2" w:rsidP="002245E2">
      <w:pPr>
        <w:spacing w:line="264" w:lineRule="auto"/>
        <w:rPr>
          <w:rFonts w:ascii="Arial Narrow" w:hAnsi="Arial Narrow" w:cs="Arial"/>
          <w:b/>
          <w:bCs/>
          <w:sz w:val="26"/>
          <w:szCs w:val="26"/>
        </w:rPr>
      </w:pPr>
    </w:p>
    <w:p w14:paraId="3F5CC0AC" w14:textId="77777777" w:rsidR="002245E2" w:rsidRPr="00E60AE4" w:rsidRDefault="002245E2" w:rsidP="002245E2">
      <w:pPr>
        <w:spacing w:line="264" w:lineRule="auto"/>
        <w:rPr>
          <w:rFonts w:ascii="Arial Narrow" w:hAnsi="Arial Narrow" w:cs="Arial"/>
          <w:b/>
          <w:bCs/>
          <w:sz w:val="26"/>
          <w:szCs w:val="26"/>
        </w:rPr>
      </w:pPr>
    </w:p>
    <w:p w14:paraId="2DEB0FD8" w14:textId="2EC192D3" w:rsidR="002E3F69" w:rsidRPr="002245E2" w:rsidRDefault="002245E2" w:rsidP="002245E2">
      <w:pPr>
        <w:spacing w:line="264" w:lineRule="auto"/>
        <w:jc w:val="center"/>
        <w:rPr>
          <w:rFonts w:ascii="Arial Narrow" w:hAnsi="Arial Narrow"/>
          <w:sz w:val="26"/>
          <w:szCs w:val="26"/>
        </w:rPr>
      </w:pPr>
      <w:r w:rsidRPr="00E60AE4">
        <w:rPr>
          <w:rFonts w:ascii="Arial Narrow" w:hAnsi="Arial Narrow" w:cs="Arial"/>
          <w:b/>
          <w:bCs/>
          <w:sz w:val="26"/>
          <w:szCs w:val="26"/>
        </w:rPr>
        <w:t>EDDER JIMMY SÁNCHEZ CALAMBÁS</w:t>
      </w:r>
    </w:p>
    <w:sectPr w:rsidR="002E3F69" w:rsidRPr="002245E2" w:rsidSect="002833A2">
      <w:headerReference w:type="default" r:id="rId11"/>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7592" w14:textId="77777777" w:rsidR="00B54EBC" w:rsidRDefault="00B54EBC" w:rsidP="00E20047">
      <w:r>
        <w:separator/>
      </w:r>
    </w:p>
  </w:endnote>
  <w:endnote w:type="continuationSeparator" w:id="0">
    <w:p w14:paraId="1854549B" w14:textId="77777777" w:rsidR="00B54EBC" w:rsidRDefault="00B54EBC" w:rsidP="00E20047">
      <w:r>
        <w:continuationSeparator/>
      </w:r>
    </w:p>
  </w:endnote>
  <w:endnote w:type="continuationNotice" w:id="1">
    <w:p w14:paraId="56F5E2CA" w14:textId="77777777" w:rsidR="00B54EBC" w:rsidRDefault="00B54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A880D" w14:textId="77777777" w:rsidR="00B54EBC" w:rsidRDefault="00B54EBC" w:rsidP="00E20047">
      <w:r>
        <w:separator/>
      </w:r>
    </w:p>
  </w:footnote>
  <w:footnote w:type="continuationSeparator" w:id="0">
    <w:p w14:paraId="3B3E48F3" w14:textId="77777777" w:rsidR="00B54EBC" w:rsidRDefault="00B54EBC" w:rsidP="00E20047">
      <w:r>
        <w:continuationSeparator/>
      </w:r>
    </w:p>
  </w:footnote>
  <w:footnote w:type="continuationNotice" w:id="1">
    <w:p w14:paraId="03DB440A" w14:textId="77777777" w:rsidR="00B54EBC" w:rsidRDefault="00B54EBC"/>
  </w:footnote>
  <w:footnote w:id="2">
    <w:p w14:paraId="4B37ECC7" w14:textId="77777777" w:rsidR="001444B6" w:rsidRPr="00D511AE" w:rsidRDefault="001444B6" w:rsidP="00D511AE">
      <w:pPr>
        <w:pStyle w:val="Textonotapie"/>
        <w:jc w:val="both"/>
        <w:rPr>
          <w:rFonts w:ascii="Arial" w:hAnsi="Arial" w:cs="Arial"/>
          <w:sz w:val="18"/>
          <w:szCs w:val="16"/>
        </w:rPr>
      </w:pPr>
      <w:r w:rsidRPr="00D511AE">
        <w:rPr>
          <w:rStyle w:val="Refdenotaalpie"/>
          <w:rFonts w:ascii="Arial" w:hAnsi="Arial" w:cs="Arial"/>
          <w:sz w:val="18"/>
          <w:szCs w:val="16"/>
        </w:rPr>
        <w:footnoteRef/>
      </w:r>
      <w:r w:rsidRPr="00D511AE">
        <w:rPr>
          <w:rFonts w:ascii="Arial" w:hAnsi="Arial" w:cs="Arial"/>
          <w:sz w:val="18"/>
          <w:szCs w:val="16"/>
        </w:rPr>
        <w:t xml:space="preserve"> Archivo 02 del cuaderno de primera instancia</w:t>
      </w:r>
    </w:p>
  </w:footnote>
  <w:footnote w:id="3">
    <w:p w14:paraId="3B8371B9" w14:textId="77777777" w:rsidR="00C45DF1" w:rsidRPr="00D511AE" w:rsidRDefault="00C45DF1" w:rsidP="00D511AE">
      <w:pPr>
        <w:pStyle w:val="Textonotapie"/>
        <w:jc w:val="both"/>
        <w:rPr>
          <w:rFonts w:ascii="Arial" w:hAnsi="Arial" w:cs="Arial"/>
          <w:sz w:val="18"/>
          <w:szCs w:val="16"/>
        </w:rPr>
      </w:pPr>
      <w:r w:rsidRPr="00D511AE">
        <w:rPr>
          <w:rStyle w:val="Refdenotaalpie"/>
          <w:rFonts w:ascii="Arial" w:hAnsi="Arial" w:cs="Arial"/>
          <w:sz w:val="18"/>
          <w:szCs w:val="16"/>
        </w:rPr>
        <w:footnoteRef/>
      </w:r>
      <w:r w:rsidRPr="00D511AE">
        <w:rPr>
          <w:rFonts w:ascii="Arial" w:hAnsi="Arial" w:cs="Arial"/>
          <w:sz w:val="18"/>
          <w:szCs w:val="16"/>
        </w:rPr>
        <w:t xml:space="preserve"> Archivo 22 del cuaderno de primera instancia.</w:t>
      </w:r>
    </w:p>
  </w:footnote>
  <w:footnote w:id="4">
    <w:p w14:paraId="3CAEA178" w14:textId="77777777" w:rsidR="001C2E83" w:rsidRPr="00D511AE" w:rsidRDefault="001C2E83" w:rsidP="00D511AE">
      <w:pPr>
        <w:pStyle w:val="Textonotapie"/>
        <w:jc w:val="both"/>
        <w:rPr>
          <w:rFonts w:ascii="Arial" w:hAnsi="Arial" w:cs="Arial"/>
          <w:bCs/>
          <w:spacing w:val="-6"/>
          <w:sz w:val="18"/>
          <w:szCs w:val="16"/>
        </w:rPr>
      </w:pPr>
      <w:r w:rsidRPr="00D511AE">
        <w:rPr>
          <w:rStyle w:val="Refdenotaalpie"/>
          <w:rFonts w:ascii="Arial" w:hAnsi="Arial" w:cs="Arial"/>
          <w:bCs/>
          <w:spacing w:val="-6"/>
          <w:sz w:val="18"/>
          <w:szCs w:val="16"/>
        </w:rPr>
        <w:footnoteRef/>
      </w:r>
      <w:r w:rsidRPr="00D511AE">
        <w:rPr>
          <w:rFonts w:ascii="Arial" w:hAnsi="Arial" w:cs="Arial"/>
          <w:bCs/>
          <w:spacing w:val="-6"/>
          <w:sz w:val="18"/>
          <w:szCs w:val="16"/>
        </w:rPr>
        <w:t xml:space="preserve"> Sentencia T-001 de 2016</w:t>
      </w:r>
    </w:p>
  </w:footnote>
  <w:footnote w:id="5">
    <w:p w14:paraId="12755B94" w14:textId="77777777" w:rsidR="001C2E83" w:rsidRPr="00D511AE" w:rsidRDefault="001C2E83" w:rsidP="00D511AE">
      <w:pPr>
        <w:pStyle w:val="Textonotapie"/>
        <w:jc w:val="both"/>
        <w:rPr>
          <w:rFonts w:ascii="Arial" w:hAnsi="Arial" w:cs="Arial"/>
          <w:spacing w:val="-6"/>
          <w:sz w:val="18"/>
          <w:szCs w:val="16"/>
        </w:rPr>
      </w:pPr>
      <w:r w:rsidRPr="00D511AE">
        <w:rPr>
          <w:rStyle w:val="Refdenotaalpie"/>
          <w:rFonts w:ascii="Arial" w:hAnsi="Arial" w:cs="Arial"/>
          <w:spacing w:val="-6"/>
          <w:sz w:val="18"/>
          <w:szCs w:val="16"/>
        </w:rPr>
        <w:footnoteRef/>
      </w:r>
      <w:r w:rsidRPr="00D511AE">
        <w:rPr>
          <w:rFonts w:ascii="Arial" w:hAnsi="Arial" w:cs="Arial"/>
          <w:spacing w:val="-6"/>
          <w:sz w:val="18"/>
          <w:szCs w:val="16"/>
          <w:bdr w:val="none" w:sz="0" w:space="0" w:color="auto" w:frame="1"/>
          <w:lang w:val="es-CO"/>
        </w:rPr>
        <w:t xml:space="preserve"> Sentencia T-1103 del 28 de octubre de 2005. M.P. Jaime Araújo Rentería.</w:t>
      </w:r>
    </w:p>
  </w:footnote>
  <w:footnote w:id="6">
    <w:p w14:paraId="3B46EE38" w14:textId="77777777" w:rsidR="001C2E83" w:rsidRPr="00D511AE" w:rsidRDefault="001C2E83" w:rsidP="00D511AE">
      <w:pPr>
        <w:pStyle w:val="Textonotapie"/>
        <w:jc w:val="both"/>
        <w:rPr>
          <w:rFonts w:ascii="Arial" w:hAnsi="Arial" w:cs="Arial"/>
          <w:spacing w:val="-6"/>
          <w:sz w:val="18"/>
          <w:szCs w:val="16"/>
          <w:lang w:val="es-CO"/>
        </w:rPr>
      </w:pPr>
      <w:r w:rsidRPr="00D511AE">
        <w:rPr>
          <w:rStyle w:val="Refdenotaalpie"/>
          <w:rFonts w:ascii="Arial" w:hAnsi="Arial" w:cs="Arial"/>
          <w:spacing w:val="-6"/>
          <w:sz w:val="18"/>
          <w:szCs w:val="16"/>
        </w:rPr>
        <w:footnoteRef/>
      </w:r>
      <w:r w:rsidRPr="00D511AE">
        <w:rPr>
          <w:rFonts w:ascii="Arial" w:hAnsi="Arial" w:cs="Arial"/>
          <w:spacing w:val="-6"/>
          <w:sz w:val="18"/>
          <w:szCs w:val="16"/>
        </w:rPr>
        <w:t xml:space="preserve"> </w:t>
      </w:r>
      <w:r w:rsidRPr="00D511AE">
        <w:rPr>
          <w:rFonts w:ascii="Arial" w:hAnsi="Arial" w:cs="Arial"/>
          <w:spacing w:val="-6"/>
          <w:sz w:val="18"/>
          <w:szCs w:val="16"/>
          <w:bdr w:val="none" w:sz="0" w:space="0" w:color="auto" w:frame="1"/>
          <w:lang w:val="es-CO"/>
        </w:rPr>
        <w:t>Sentencia T-184 del 2 de marzo de 2005. M.P. Rodrigo Escobar Gil.</w:t>
      </w:r>
    </w:p>
  </w:footnote>
  <w:footnote w:id="7">
    <w:p w14:paraId="2B2DAFB0" w14:textId="77777777" w:rsidR="001C2E83" w:rsidRPr="00D511AE" w:rsidRDefault="001C2E83" w:rsidP="00D511AE">
      <w:pPr>
        <w:pStyle w:val="Textonotapie"/>
        <w:jc w:val="both"/>
        <w:rPr>
          <w:rFonts w:ascii="Arial" w:hAnsi="Arial" w:cs="Arial"/>
          <w:spacing w:val="-6"/>
          <w:sz w:val="18"/>
          <w:szCs w:val="16"/>
          <w:lang w:val="es-CO"/>
        </w:rPr>
      </w:pPr>
      <w:r w:rsidRPr="00D511AE">
        <w:rPr>
          <w:rStyle w:val="Refdenotaalpie"/>
          <w:rFonts w:ascii="Arial" w:hAnsi="Arial" w:cs="Arial"/>
          <w:spacing w:val="-6"/>
          <w:sz w:val="18"/>
          <w:szCs w:val="16"/>
        </w:rPr>
        <w:footnoteRef/>
      </w:r>
      <w:r w:rsidRPr="00D511AE">
        <w:rPr>
          <w:rFonts w:ascii="Arial" w:hAnsi="Arial" w:cs="Arial"/>
          <w:spacing w:val="-6"/>
          <w:sz w:val="18"/>
          <w:szCs w:val="16"/>
        </w:rPr>
        <w:t xml:space="preserve"> </w:t>
      </w:r>
      <w:r w:rsidRPr="00D511AE">
        <w:rPr>
          <w:rFonts w:ascii="Arial" w:hAnsi="Arial" w:cs="Arial"/>
          <w:spacing w:val="-6"/>
          <w:sz w:val="18"/>
          <w:szCs w:val="16"/>
          <w:bdr w:val="none" w:sz="0" w:space="0" w:color="auto" w:frame="1"/>
          <w:shd w:val="clear" w:color="auto" w:fill="FFFFFF"/>
          <w:lang w:val="es-CO"/>
        </w:rPr>
        <w:t>Sentencia T-560 de 2009. M.P. </w:t>
      </w:r>
      <w:r w:rsidRPr="00D511AE">
        <w:rPr>
          <w:rFonts w:ascii="Arial" w:hAnsi="Arial" w:cs="Arial"/>
          <w:spacing w:val="-6"/>
          <w:sz w:val="18"/>
          <w:szCs w:val="16"/>
          <w:shd w:val="clear" w:color="auto" w:fill="FFFFFF"/>
        </w:rPr>
        <w:t>Gabriel Eduardo Mendoza Martelo.</w:t>
      </w:r>
    </w:p>
  </w:footnote>
  <w:footnote w:id="8">
    <w:p w14:paraId="12B9C882" w14:textId="77777777" w:rsidR="00860DC1" w:rsidRPr="00D511AE" w:rsidRDefault="00860DC1" w:rsidP="00D511AE">
      <w:pPr>
        <w:pStyle w:val="Textonotapie"/>
        <w:jc w:val="both"/>
        <w:rPr>
          <w:rFonts w:ascii="Arial" w:hAnsi="Arial" w:cs="Arial"/>
          <w:sz w:val="18"/>
          <w:szCs w:val="16"/>
        </w:rPr>
      </w:pPr>
      <w:r w:rsidRPr="00D511AE">
        <w:rPr>
          <w:rStyle w:val="Refdenotaalpie"/>
          <w:rFonts w:ascii="Arial" w:hAnsi="Arial" w:cs="Arial"/>
          <w:sz w:val="18"/>
          <w:szCs w:val="16"/>
        </w:rPr>
        <w:footnoteRef/>
      </w:r>
      <w:r w:rsidRPr="00D511AE">
        <w:rPr>
          <w:rFonts w:ascii="Arial" w:hAnsi="Arial" w:cs="Arial"/>
          <w:sz w:val="18"/>
          <w:szCs w:val="16"/>
        </w:rPr>
        <w:t xml:space="preserve"> Archivo 19 del cuaderno de primera instancia</w:t>
      </w:r>
    </w:p>
  </w:footnote>
  <w:footnote w:id="9">
    <w:p w14:paraId="7C4DE755" w14:textId="77777777" w:rsidR="00A349BA" w:rsidRPr="00D511AE" w:rsidRDefault="00A349BA" w:rsidP="00D511AE">
      <w:pPr>
        <w:pStyle w:val="Textonotapie"/>
        <w:jc w:val="both"/>
        <w:rPr>
          <w:rFonts w:ascii="Arial" w:hAnsi="Arial" w:cs="Arial"/>
          <w:sz w:val="18"/>
          <w:szCs w:val="16"/>
        </w:rPr>
      </w:pPr>
      <w:r w:rsidRPr="00D511AE">
        <w:rPr>
          <w:rStyle w:val="Refdenotaalpie"/>
          <w:rFonts w:ascii="Arial" w:hAnsi="Arial" w:cs="Arial"/>
          <w:sz w:val="18"/>
          <w:szCs w:val="16"/>
        </w:rPr>
        <w:footnoteRef/>
      </w:r>
      <w:r w:rsidRPr="00D511AE">
        <w:rPr>
          <w:rFonts w:ascii="Arial" w:hAnsi="Arial" w:cs="Arial"/>
          <w:sz w:val="18"/>
          <w:szCs w:val="16"/>
        </w:rPr>
        <w:t xml:space="preserve"> Archivo 20 del cuaderno de primera instancia</w:t>
      </w:r>
    </w:p>
  </w:footnote>
  <w:footnote w:id="10">
    <w:p w14:paraId="53B0AC5A" w14:textId="77777777" w:rsidR="0025204C" w:rsidRPr="00D511AE" w:rsidRDefault="0025204C" w:rsidP="00D511AE">
      <w:pPr>
        <w:pStyle w:val="Textonotapie"/>
        <w:jc w:val="both"/>
        <w:rPr>
          <w:rFonts w:ascii="Arial" w:hAnsi="Arial" w:cs="Arial"/>
          <w:sz w:val="18"/>
          <w:szCs w:val="16"/>
        </w:rPr>
      </w:pPr>
      <w:r w:rsidRPr="00D511AE">
        <w:rPr>
          <w:rStyle w:val="Refdenotaalpie"/>
          <w:rFonts w:ascii="Arial" w:hAnsi="Arial" w:cs="Arial"/>
          <w:sz w:val="18"/>
          <w:szCs w:val="16"/>
        </w:rPr>
        <w:footnoteRef/>
      </w:r>
      <w:r w:rsidRPr="00D511AE">
        <w:rPr>
          <w:rFonts w:ascii="Arial" w:hAnsi="Arial" w:cs="Arial"/>
          <w:sz w:val="18"/>
          <w:szCs w:val="16"/>
        </w:rPr>
        <w:t xml:space="preserve"> Ver constancia a folio 18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A0DC" w14:textId="0ED85AA1" w:rsidR="002716F1" w:rsidRPr="00F813EA" w:rsidRDefault="00F813EA" w:rsidP="00F813EA">
    <w:pPr>
      <w:pStyle w:val="Encabezado"/>
      <w:jc w:val="both"/>
      <w:rPr>
        <w:rFonts w:ascii="Arial" w:eastAsiaTheme="minorHAnsi" w:hAnsi="Arial" w:cs="Arial"/>
        <w:bCs/>
        <w:sz w:val="18"/>
        <w:szCs w:val="16"/>
        <w:lang w:val="es-CO" w:eastAsia="en-US"/>
      </w:rPr>
    </w:pPr>
    <w:r w:rsidRPr="00F813EA">
      <w:rPr>
        <w:rFonts w:ascii="Arial" w:hAnsi="Arial" w:cs="Arial"/>
        <w:sz w:val="18"/>
        <w:szCs w:val="16"/>
      </w:rPr>
      <w:t>Acción de tutela</w:t>
    </w:r>
    <w:r w:rsidRPr="00F813EA">
      <w:rPr>
        <w:rFonts w:ascii="Arial" w:hAnsi="Arial" w:cs="Arial"/>
        <w:bCs/>
        <w:sz w:val="18"/>
        <w:szCs w:val="16"/>
      </w:rPr>
      <w:t xml:space="preserve"> </w:t>
    </w:r>
  </w:p>
  <w:p w14:paraId="6F0309A9" w14:textId="1B9E2780" w:rsidR="002716F1" w:rsidRPr="00F813EA" w:rsidRDefault="00F813EA" w:rsidP="00F813EA">
    <w:pPr>
      <w:pStyle w:val="Default"/>
      <w:jc w:val="both"/>
      <w:rPr>
        <w:rFonts w:eastAsia="Times New Roman"/>
        <w:sz w:val="18"/>
        <w:szCs w:val="16"/>
      </w:rPr>
    </w:pPr>
    <w:r w:rsidRPr="00F813EA">
      <w:rPr>
        <w:bCs/>
        <w:sz w:val="18"/>
        <w:szCs w:val="16"/>
      </w:rPr>
      <w:t>Accionante</w:t>
    </w:r>
    <w:r>
      <w:rPr>
        <w:bCs/>
        <w:sz w:val="18"/>
        <w:szCs w:val="16"/>
      </w:rPr>
      <w:t>:</w:t>
    </w:r>
    <w:r>
      <w:rPr>
        <w:bCs/>
        <w:sz w:val="18"/>
        <w:szCs w:val="16"/>
      </w:rPr>
      <w:tab/>
    </w:r>
    <w:r w:rsidR="002716F1" w:rsidRPr="00F813EA">
      <w:rPr>
        <w:sz w:val="18"/>
        <w:szCs w:val="16"/>
      </w:rPr>
      <w:t>Piedad Elisa Arias de Restrepo</w:t>
    </w:r>
  </w:p>
  <w:p w14:paraId="62968E41" w14:textId="7EBCD5A4" w:rsidR="002716F1" w:rsidRPr="00F813EA" w:rsidRDefault="00F813EA" w:rsidP="00F813EA">
    <w:pPr>
      <w:pStyle w:val="Default"/>
      <w:jc w:val="both"/>
      <w:rPr>
        <w:rFonts w:eastAsia="Times New Roman"/>
        <w:sz w:val="18"/>
        <w:szCs w:val="16"/>
      </w:rPr>
    </w:pPr>
    <w:r w:rsidRPr="00F813EA">
      <w:rPr>
        <w:bCs/>
        <w:sz w:val="18"/>
        <w:szCs w:val="16"/>
      </w:rPr>
      <w:t>Accionado</w:t>
    </w:r>
    <w:r w:rsidR="002716F1" w:rsidRPr="00F813EA">
      <w:rPr>
        <w:bCs/>
        <w:sz w:val="18"/>
        <w:szCs w:val="16"/>
      </w:rPr>
      <w:t>:</w:t>
    </w:r>
    <w:r>
      <w:rPr>
        <w:bCs/>
        <w:sz w:val="18"/>
        <w:szCs w:val="16"/>
      </w:rPr>
      <w:tab/>
    </w:r>
    <w:r w:rsidR="002716F1" w:rsidRPr="00F813EA">
      <w:rPr>
        <w:sz w:val="18"/>
        <w:szCs w:val="16"/>
      </w:rPr>
      <w:t>Juzgado Tercero de Familia de Pereira</w:t>
    </w:r>
  </w:p>
  <w:p w14:paraId="0393EC80" w14:textId="38B6991E" w:rsidR="00BC0F95" w:rsidRPr="00F813EA" w:rsidRDefault="00F813EA" w:rsidP="00F813EA">
    <w:pPr>
      <w:pStyle w:val="Encabezado"/>
      <w:tabs>
        <w:tab w:val="clear" w:pos="4419"/>
        <w:tab w:val="clear" w:pos="8838"/>
      </w:tabs>
      <w:jc w:val="both"/>
      <w:rPr>
        <w:rFonts w:ascii="Arial" w:hAnsi="Arial" w:cs="Arial"/>
        <w:color w:val="000000"/>
        <w:sz w:val="18"/>
        <w:szCs w:val="16"/>
        <w:shd w:val="clear" w:color="auto" w:fill="FFFFFF"/>
      </w:rPr>
    </w:pPr>
    <w:r w:rsidRPr="00F813EA">
      <w:rPr>
        <w:rFonts w:ascii="Arial" w:hAnsi="Arial" w:cs="Arial"/>
        <w:bCs/>
        <w:sz w:val="18"/>
        <w:szCs w:val="16"/>
        <w:lang w:val="es-MX"/>
      </w:rPr>
      <w:t>Rad</w:t>
    </w:r>
    <w:r w:rsidR="002716F1" w:rsidRPr="00F813EA">
      <w:rPr>
        <w:rFonts w:ascii="Arial" w:hAnsi="Arial" w:cs="Arial"/>
        <w:bCs/>
        <w:sz w:val="18"/>
        <w:szCs w:val="16"/>
        <w:lang w:val="es-MX"/>
      </w:rPr>
      <w:t xml:space="preserve">. </w:t>
    </w:r>
    <w:r w:rsidRPr="00F813EA">
      <w:rPr>
        <w:rFonts w:ascii="Arial" w:hAnsi="Arial" w:cs="Arial"/>
        <w:bCs/>
        <w:sz w:val="18"/>
        <w:szCs w:val="16"/>
        <w:lang w:val="es-MX"/>
      </w:rPr>
      <w:t>único</w:t>
    </w:r>
    <w:r w:rsidR="002716F1" w:rsidRPr="00F813EA">
      <w:rPr>
        <w:rFonts w:ascii="Arial" w:hAnsi="Arial" w:cs="Arial"/>
        <w:bCs/>
        <w:sz w:val="18"/>
        <w:szCs w:val="16"/>
        <w:lang w:val="es-MX"/>
      </w:rPr>
      <w:t>:</w:t>
    </w:r>
    <w:r>
      <w:rPr>
        <w:rFonts w:ascii="Arial" w:hAnsi="Arial" w:cs="Arial"/>
        <w:bCs/>
        <w:sz w:val="18"/>
        <w:szCs w:val="16"/>
        <w:lang w:val="es-MX"/>
      </w:rPr>
      <w:tab/>
    </w:r>
    <w:r w:rsidR="002716F1" w:rsidRPr="00F813EA">
      <w:rPr>
        <w:rFonts w:ascii="Arial" w:hAnsi="Arial" w:cs="Arial"/>
        <w:color w:val="000000"/>
        <w:sz w:val="18"/>
        <w:szCs w:val="16"/>
        <w:shd w:val="clear" w:color="auto" w:fill="FFFFFF"/>
      </w:rPr>
      <w:t>66001221300020210027800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2202E"/>
    <w:rsid w:val="000248C4"/>
    <w:rsid w:val="000510E4"/>
    <w:rsid w:val="00092CDE"/>
    <w:rsid w:val="000A1C66"/>
    <w:rsid w:val="000A2BA3"/>
    <w:rsid w:val="000E1229"/>
    <w:rsid w:val="00114592"/>
    <w:rsid w:val="00117889"/>
    <w:rsid w:val="00130C49"/>
    <w:rsid w:val="00134E7D"/>
    <w:rsid w:val="001444B6"/>
    <w:rsid w:val="001568A5"/>
    <w:rsid w:val="00186C87"/>
    <w:rsid w:val="00187601"/>
    <w:rsid w:val="001A4361"/>
    <w:rsid w:val="001B1D0B"/>
    <w:rsid w:val="001C2E83"/>
    <w:rsid w:val="001C7116"/>
    <w:rsid w:val="001F4026"/>
    <w:rsid w:val="00202743"/>
    <w:rsid w:val="002128A0"/>
    <w:rsid w:val="002245E2"/>
    <w:rsid w:val="0025204C"/>
    <w:rsid w:val="002716F1"/>
    <w:rsid w:val="002772E5"/>
    <w:rsid w:val="0028238B"/>
    <w:rsid w:val="002833A2"/>
    <w:rsid w:val="002858BF"/>
    <w:rsid w:val="00292859"/>
    <w:rsid w:val="00296CF8"/>
    <w:rsid w:val="002A201E"/>
    <w:rsid w:val="002B0305"/>
    <w:rsid w:val="002B1D44"/>
    <w:rsid w:val="002B5450"/>
    <w:rsid w:val="002D0E83"/>
    <w:rsid w:val="002D2304"/>
    <w:rsid w:val="002E3F69"/>
    <w:rsid w:val="003667D5"/>
    <w:rsid w:val="0038368C"/>
    <w:rsid w:val="003D4A77"/>
    <w:rsid w:val="00400B84"/>
    <w:rsid w:val="0040101B"/>
    <w:rsid w:val="00407C50"/>
    <w:rsid w:val="0042574F"/>
    <w:rsid w:val="00425E05"/>
    <w:rsid w:val="00432710"/>
    <w:rsid w:val="004878F8"/>
    <w:rsid w:val="00491AA8"/>
    <w:rsid w:val="00494749"/>
    <w:rsid w:val="004B143C"/>
    <w:rsid w:val="004B37FD"/>
    <w:rsid w:val="004D2EA6"/>
    <w:rsid w:val="00541973"/>
    <w:rsid w:val="0054440A"/>
    <w:rsid w:val="00573C19"/>
    <w:rsid w:val="005805B8"/>
    <w:rsid w:val="00586119"/>
    <w:rsid w:val="00592645"/>
    <w:rsid w:val="005A59AF"/>
    <w:rsid w:val="005C1DC7"/>
    <w:rsid w:val="005D1FEA"/>
    <w:rsid w:val="00673CA6"/>
    <w:rsid w:val="00697BDA"/>
    <w:rsid w:val="006B0A3C"/>
    <w:rsid w:val="006D3ADC"/>
    <w:rsid w:val="006E1DCD"/>
    <w:rsid w:val="00704CD7"/>
    <w:rsid w:val="00754F08"/>
    <w:rsid w:val="007579D9"/>
    <w:rsid w:val="0076088E"/>
    <w:rsid w:val="007612F0"/>
    <w:rsid w:val="00784111"/>
    <w:rsid w:val="007E7A65"/>
    <w:rsid w:val="007F56AF"/>
    <w:rsid w:val="007F6132"/>
    <w:rsid w:val="0085345F"/>
    <w:rsid w:val="00860DC1"/>
    <w:rsid w:val="00860E66"/>
    <w:rsid w:val="008629C4"/>
    <w:rsid w:val="00863B51"/>
    <w:rsid w:val="00867862"/>
    <w:rsid w:val="00880468"/>
    <w:rsid w:val="0088620D"/>
    <w:rsid w:val="00890A85"/>
    <w:rsid w:val="00895E0A"/>
    <w:rsid w:val="008D21FF"/>
    <w:rsid w:val="008D48E7"/>
    <w:rsid w:val="008D6FE6"/>
    <w:rsid w:val="008F3368"/>
    <w:rsid w:val="0091324B"/>
    <w:rsid w:val="00923AE8"/>
    <w:rsid w:val="009571B2"/>
    <w:rsid w:val="0096263F"/>
    <w:rsid w:val="0096522F"/>
    <w:rsid w:val="009655AC"/>
    <w:rsid w:val="00973C48"/>
    <w:rsid w:val="00984E4C"/>
    <w:rsid w:val="009924B5"/>
    <w:rsid w:val="009936FC"/>
    <w:rsid w:val="00997428"/>
    <w:rsid w:val="009B2920"/>
    <w:rsid w:val="009B40B3"/>
    <w:rsid w:val="009E3F4C"/>
    <w:rsid w:val="009E4726"/>
    <w:rsid w:val="00A2070B"/>
    <w:rsid w:val="00A22F58"/>
    <w:rsid w:val="00A31BFF"/>
    <w:rsid w:val="00A349BA"/>
    <w:rsid w:val="00A42C84"/>
    <w:rsid w:val="00A47AED"/>
    <w:rsid w:val="00A543BB"/>
    <w:rsid w:val="00A91F96"/>
    <w:rsid w:val="00AA4B42"/>
    <w:rsid w:val="00AE1EDE"/>
    <w:rsid w:val="00B03940"/>
    <w:rsid w:val="00B36B31"/>
    <w:rsid w:val="00B4031A"/>
    <w:rsid w:val="00B54EBC"/>
    <w:rsid w:val="00B60487"/>
    <w:rsid w:val="00B75BA7"/>
    <w:rsid w:val="00B93483"/>
    <w:rsid w:val="00B938B5"/>
    <w:rsid w:val="00B96753"/>
    <w:rsid w:val="00BA50BB"/>
    <w:rsid w:val="00BA59E7"/>
    <w:rsid w:val="00BC0F95"/>
    <w:rsid w:val="00BC6F34"/>
    <w:rsid w:val="00BD484A"/>
    <w:rsid w:val="00C1059F"/>
    <w:rsid w:val="00C45DF1"/>
    <w:rsid w:val="00C46047"/>
    <w:rsid w:val="00C73CEC"/>
    <w:rsid w:val="00C83CA7"/>
    <w:rsid w:val="00C95EDF"/>
    <w:rsid w:val="00CA153C"/>
    <w:rsid w:val="00CA5A2C"/>
    <w:rsid w:val="00D31129"/>
    <w:rsid w:val="00D402BB"/>
    <w:rsid w:val="00D459C2"/>
    <w:rsid w:val="00D511AE"/>
    <w:rsid w:val="00D66CFC"/>
    <w:rsid w:val="00D94D50"/>
    <w:rsid w:val="00DA6221"/>
    <w:rsid w:val="00DC503D"/>
    <w:rsid w:val="00DE3717"/>
    <w:rsid w:val="00E20047"/>
    <w:rsid w:val="00E40854"/>
    <w:rsid w:val="00E43A02"/>
    <w:rsid w:val="00E545E1"/>
    <w:rsid w:val="00E7209F"/>
    <w:rsid w:val="00E80768"/>
    <w:rsid w:val="00E91FC7"/>
    <w:rsid w:val="00EA559C"/>
    <w:rsid w:val="00EE5CF4"/>
    <w:rsid w:val="00F13FAD"/>
    <w:rsid w:val="00F651F0"/>
    <w:rsid w:val="00F74EEA"/>
    <w:rsid w:val="00F813EA"/>
    <w:rsid w:val="00F93EE2"/>
    <w:rsid w:val="00FC7C01"/>
    <w:rsid w:val="00FD35BF"/>
    <w:rsid w:val="00FD6499"/>
    <w:rsid w:val="00FF0F74"/>
    <w:rsid w:val="00FF3248"/>
    <w:rsid w:val="070B8C63"/>
    <w:rsid w:val="0921E11A"/>
    <w:rsid w:val="17970065"/>
    <w:rsid w:val="183BEBD9"/>
    <w:rsid w:val="1C4C2859"/>
    <w:rsid w:val="23F31C44"/>
    <w:rsid w:val="2648AF85"/>
    <w:rsid w:val="278BB3D5"/>
    <w:rsid w:val="28F6FD87"/>
    <w:rsid w:val="33872415"/>
    <w:rsid w:val="34F3FFCF"/>
    <w:rsid w:val="3B48458E"/>
    <w:rsid w:val="3E6E97C2"/>
    <w:rsid w:val="3F0BFF50"/>
    <w:rsid w:val="44275E43"/>
    <w:rsid w:val="4514B899"/>
    <w:rsid w:val="4CCC48E1"/>
    <w:rsid w:val="4E49BE18"/>
    <w:rsid w:val="52E54456"/>
    <w:rsid w:val="53C7739F"/>
    <w:rsid w:val="573A2568"/>
    <w:rsid w:val="69CEB810"/>
    <w:rsid w:val="6B43AB96"/>
    <w:rsid w:val="6C1A55C1"/>
    <w:rsid w:val="6D9B6A2E"/>
    <w:rsid w:val="74618083"/>
    <w:rsid w:val="757B2B7D"/>
    <w:rsid w:val="75FAF2F1"/>
    <w:rsid w:val="7796C3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C1D"/>
  <w15:docId w15:val="{4F99C268-1A7B-4FAB-9677-1C9C7CDE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2716F1"/>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6F1"/>
    <w:rPr>
      <w:rFonts w:ascii="Tahoma" w:eastAsia="Cambria Math" w:hAnsi="Tahoma" w:cs="Tahoma"/>
      <w:sz w:val="16"/>
      <w:szCs w:val="16"/>
      <w:lang w:val="es-ES_tradnl" w:eastAsia="es-ES"/>
    </w:rPr>
  </w:style>
  <w:style w:type="paragraph" w:customStyle="1" w:styleId="313">
    <w:name w:val="313"/>
    <w:basedOn w:val="Normal"/>
    <w:uiPriority w:val="99"/>
    <w:rsid w:val="00F813EA"/>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20DA-80BA-48F6-A08A-D1FBEE705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6546C16D-4E3E-4E32-946A-61974A90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3267</Words>
  <Characters>17974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Andres Ibañez Castañeda</dc:creator>
  <cp:keywords/>
  <dc:description/>
  <cp:lastModifiedBy>Hermides Alonso Gaviria Ocampo</cp:lastModifiedBy>
  <cp:revision>10</cp:revision>
  <dcterms:created xsi:type="dcterms:W3CDTF">2021-07-23T15:02:00Z</dcterms:created>
  <dcterms:modified xsi:type="dcterms:W3CDTF">2021-09-29T16:49:00Z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