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E9A1" w14:textId="77777777" w:rsidR="001F746F" w:rsidRPr="008A290B" w:rsidRDefault="001F746F" w:rsidP="001F746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01BDD3" w14:textId="77777777" w:rsidR="001F746F" w:rsidRDefault="001F746F" w:rsidP="001F746F">
      <w:pPr>
        <w:jc w:val="both"/>
        <w:rPr>
          <w:rFonts w:ascii="Arial" w:hAnsi="Arial" w:cs="Arial"/>
          <w:lang w:val="es-419"/>
        </w:rPr>
      </w:pPr>
    </w:p>
    <w:p w14:paraId="28DC16B4" w14:textId="113D4911" w:rsidR="001F746F" w:rsidRPr="00E32969" w:rsidRDefault="001F746F" w:rsidP="001F746F">
      <w:pPr>
        <w:pStyle w:val="Sinespaciado"/>
        <w:jc w:val="both"/>
        <w:rPr>
          <w:rFonts w:ascii="Arial" w:hAnsi="Arial" w:cs="Arial"/>
          <w:b/>
          <w:bCs/>
          <w:iCs/>
          <w:sz w:val="20"/>
          <w:szCs w:val="20"/>
          <w:lang w:val="es-419" w:eastAsia="fr-FR"/>
        </w:rPr>
      </w:pPr>
      <w:bookmarkStart w:id="1" w:name="_GoBack"/>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807B75">
        <w:rPr>
          <w:rFonts w:ascii="Arial" w:hAnsi="Arial" w:cs="Arial"/>
          <w:b/>
          <w:bCs/>
          <w:iCs/>
          <w:sz w:val="20"/>
          <w:szCs w:val="20"/>
          <w:lang w:val="es-419" w:eastAsia="fr-FR"/>
        </w:rPr>
        <w:t xml:space="preserve">DEBIDO PROCESO / CUIDADO Y CUSTODIA DE MENOR / IMPROCEDENCIA GENERAL DE LA TUTELA / </w:t>
      </w:r>
      <w:r w:rsidR="00474E58">
        <w:rPr>
          <w:rFonts w:ascii="Arial" w:hAnsi="Arial" w:cs="Arial"/>
          <w:b/>
          <w:bCs/>
          <w:iCs/>
          <w:sz w:val="20"/>
          <w:szCs w:val="20"/>
          <w:lang w:val="es-419" w:eastAsia="fr-FR"/>
        </w:rPr>
        <w:t>PRINCIPIO DE SUBSIDIARIEDAD / EXCEPCIÓN / SI EL MENOR ESTÁ EN ESTADO DE RIESGO / EN ESTE CASO HAY PROCESO JUDICIAL EN CURSO.</w:t>
      </w:r>
    </w:p>
    <w:bookmarkEnd w:id="1"/>
    <w:p w14:paraId="1E5FC312" w14:textId="77777777" w:rsidR="001F746F" w:rsidRPr="00E32969" w:rsidRDefault="001F746F" w:rsidP="001F746F">
      <w:pPr>
        <w:jc w:val="both"/>
        <w:rPr>
          <w:rFonts w:ascii="Arial" w:hAnsi="Arial" w:cs="Arial"/>
          <w:lang w:val="es-419"/>
        </w:rPr>
      </w:pPr>
    </w:p>
    <w:p w14:paraId="5ACB4E8C" w14:textId="09AC2578" w:rsidR="001F746F" w:rsidRPr="00E32969" w:rsidRDefault="003A6E9F" w:rsidP="001F746F">
      <w:pPr>
        <w:jc w:val="both"/>
        <w:rPr>
          <w:rFonts w:ascii="Arial" w:hAnsi="Arial" w:cs="Arial"/>
          <w:lang w:val="es-419"/>
        </w:rPr>
      </w:pPr>
      <w:r>
        <w:rPr>
          <w:rFonts w:ascii="Arial" w:hAnsi="Arial" w:cs="Arial"/>
          <w:lang w:val="es-419"/>
        </w:rPr>
        <w:t xml:space="preserve">… </w:t>
      </w:r>
      <w:r w:rsidRPr="003A6E9F">
        <w:rPr>
          <w:rFonts w:ascii="Arial" w:hAnsi="Arial" w:cs="Arial"/>
          <w:lang w:val="es-419"/>
        </w:rPr>
        <w:t>el problema jurídico a resolver consiste en definir si resulta procedente la utilización de esta senda constitucional para ventilar las situaciones alegadas respecto de los demandados y el Juzgado vinculado.</w:t>
      </w:r>
      <w:r>
        <w:rPr>
          <w:rFonts w:ascii="Arial" w:hAnsi="Arial" w:cs="Arial"/>
          <w:lang w:val="es-419"/>
        </w:rPr>
        <w:t xml:space="preserve"> (…)</w:t>
      </w:r>
    </w:p>
    <w:p w14:paraId="449135DD" w14:textId="77777777" w:rsidR="001F746F" w:rsidRPr="00E32969" w:rsidRDefault="001F746F" w:rsidP="001F746F">
      <w:pPr>
        <w:jc w:val="both"/>
        <w:rPr>
          <w:rFonts w:ascii="Arial" w:hAnsi="Arial" w:cs="Arial"/>
          <w:lang w:val="es-419"/>
        </w:rPr>
      </w:pPr>
    </w:p>
    <w:p w14:paraId="1A336F6E" w14:textId="77777777" w:rsidR="003A6E9F" w:rsidRPr="003A6E9F" w:rsidRDefault="003A6E9F" w:rsidP="003A6E9F">
      <w:pPr>
        <w:jc w:val="both"/>
        <w:rPr>
          <w:rFonts w:ascii="Arial" w:hAnsi="Arial" w:cs="Arial"/>
          <w:lang w:val="es-419"/>
        </w:rPr>
      </w:pPr>
      <w:r w:rsidRPr="003A6E9F">
        <w:rPr>
          <w:rFonts w:ascii="Arial" w:hAnsi="Arial" w:cs="Arial"/>
          <w:lang w:val="es-419"/>
        </w:rPr>
        <w:t>Para resolver la pretensión principal de la tutela, es preciso conocer el criterio sentado por el precedente jurisprudencial, en relación con la procedencia del amparo respecto de la declaratoria provisional o definitiva de la custodia sobre menores de edad.</w:t>
      </w:r>
    </w:p>
    <w:p w14:paraId="4246A0C8" w14:textId="77777777" w:rsidR="003A6E9F" w:rsidRPr="003A6E9F" w:rsidRDefault="003A6E9F" w:rsidP="003A6E9F">
      <w:pPr>
        <w:jc w:val="both"/>
        <w:rPr>
          <w:rFonts w:ascii="Arial" w:hAnsi="Arial" w:cs="Arial"/>
          <w:lang w:val="es-419"/>
        </w:rPr>
      </w:pPr>
    </w:p>
    <w:p w14:paraId="2A92FFFC" w14:textId="77777777" w:rsidR="003A6E9F" w:rsidRPr="003A6E9F" w:rsidRDefault="003A6E9F" w:rsidP="003A6E9F">
      <w:pPr>
        <w:jc w:val="both"/>
        <w:rPr>
          <w:rFonts w:ascii="Arial" w:hAnsi="Arial" w:cs="Arial"/>
          <w:lang w:val="es-419"/>
        </w:rPr>
      </w:pPr>
      <w:r w:rsidRPr="003A6E9F">
        <w:rPr>
          <w:rFonts w:ascii="Arial" w:hAnsi="Arial" w:cs="Arial"/>
          <w:lang w:val="es-419"/>
        </w:rPr>
        <w:t>Así en sentencia T-884 de 2011 la Corte Constitucional expresó:</w:t>
      </w:r>
    </w:p>
    <w:p w14:paraId="64732C87" w14:textId="77777777" w:rsidR="003A6E9F" w:rsidRPr="003A6E9F" w:rsidRDefault="003A6E9F" w:rsidP="003A6E9F">
      <w:pPr>
        <w:jc w:val="both"/>
        <w:rPr>
          <w:rFonts w:ascii="Arial" w:hAnsi="Arial" w:cs="Arial"/>
          <w:lang w:val="es-419"/>
        </w:rPr>
      </w:pPr>
    </w:p>
    <w:p w14:paraId="11CC336F" w14:textId="04303835" w:rsidR="001F746F" w:rsidRDefault="003A6E9F" w:rsidP="003A6E9F">
      <w:pPr>
        <w:jc w:val="both"/>
        <w:rPr>
          <w:rFonts w:ascii="Arial" w:hAnsi="Arial" w:cs="Arial"/>
          <w:lang w:val="es-419"/>
        </w:rPr>
      </w:pPr>
      <w:r w:rsidRPr="003A6E9F">
        <w:rPr>
          <w:rFonts w:ascii="Arial" w:hAnsi="Arial" w:cs="Arial"/>
          <w:lang w:val="es-419"/>
        </w:rPr>
        <w:t>“La Corte ha concluido, en principio, que la definición de la custodia provisional y definitiva de un menor escapa del resorte de competencia del juez constitucional, como quiera que en el ordenamiento jurídico existe una serie de trámites administrativos y judiciales eficaces, a través de los cuales se puede desatar ese tipo de pretensiones, con garantía del debido proceso, amplio espacio para la práctica y valoración de pruebas</w:t>
      </w:r>
      <w:r w:rsidR="0035330B">
        <w:rPr>
          <w:rFonts w:ascii="Arial" w:hAnsi="Arial" w:cs="Arial"/>
          <w:lang w:val="es-419"/>
        </w:rPr>
        <w:t>…</w:t>
      </w:r>
    </w:p>
    <w:p w14:paraId="61DDDC20" w14:textId="77777777" w:rsidR="001F746F" w:rsidRDefault="001F746F" w:rsidP="001F746F">
      <w:pPr>
        <w:jc w:val="both"/>
        <w:rPr>
          <w:rFonts w:ascii="Arial" w:hAnsi="Arial" w:cs="Arial"/>
          <w:lang w:val="es-419"/>
        </w:rPr>
      </w:pPr>
    </w:p>
    <w:p w14:paraId="117272B7" w14:textId="77777777" w:rsidR="0035330B" w:rsidRPr="0035330B" w:rsidRDefault="0035330B" w:rsidP="0035330B">
      <w:pPr>
        <w:jc w:val="both"/>
        <w:rPr>
          <w:rFonts w:ascii="Arial" w:hAnsi="Arial" w:cs="Arial"/>
          <w:lang w:val="es-419"/>
        </w:rPr>
      </w:pPr>
      <w:r w:rsidRPr="0035330B">
        <w:rPr>
          <w:rFonts w:ascii="Arial" w:hAnsi="Arial" w:cs="Arial"/>
          <w:lang w:val="es-419"/>
        </w:rPr>
        <w:t xml:space="preserve">En forma más reciente esa misma Corporación indicó: </w:t>
      </w:r>
    </w:p>
    <w:p w14:paraId="6EA78263" w14:textId="77777777" w:rsidR="0035330B" w:rsidRPr="0035330B" w:rsidRDefault="0035330B" w:rsidP="0035330B">
      <w:pPr>
        <w:jc w:val="both"/>
        <w:rPr>
          <w:rFonts w:ascii="Arial" w:hAnsi="Arial" w:cs="Arial"/>
          <w:lang w:val="es-419"/>
        </w:rPr>
      </w:pPr>
    </w:p>
    <w:p w14:paraId="17529750" w14:textId="7F1B1A30" w:rsidR="001F746F" w:rsidRPr="00E32969" w:rsidRDefault="0035330B" w:rsidP="0035330B">
      <w:pPr>
        <w:jc w:val="both"/>
        <w:rPr>
          <w:rFonts w:ascii="Arial" w:hAnsi="Arial" w:cs="Arial"/>
          <w:lang w:val="es-419"/>
        </w:rPr>
      </w:pPr>
      <w:r w:rsidRPr="0035330B">
        <w:rPr>
          <w:rFonts w:ascii="Arial" w:hAnsi="Arial" w:cs="Arial"/>
          <w:lang w:val="es-419"/>
        </w:rPr>
        <w:t>“</w:t>
      </w:r>
      <w:r>
        <w:rPr>
          <w:rFonts w:ascii="Arial" w:hAnsi="Arial" w:cs="Arial"/>
          <w:lang w:val="es-419"/>
        </w:rPr>
        <w:t>…</w:t>
      </w:r>
      <w:r w:rsidRPr="0035330B">
        <w:rPr>
          <w:rFonts w:ascii="Arial" w:hAnsi="Arial" w:cs="Arial"/>
          <w:lang w:val="es-419"/>
        </w:rPr>
        <w:t xml:space="preserve"> frente a la procedencia de la acción de tutela para resolver este tipo de situaciones, esta Corte ha considerado que, en el marco de la subsidiariedad del amparo constitucional, a los jueces les corresponde verificar, en cada caso en concreto, si los menores de edad se encuentran en una situación de tal magnitud que implique la intervención inmediata para salvaguardar sus derechos, en la medida en que, de lo contrario podría ocurrir un daño irremediable</w:t>
      </w:r>
      <w:r>
        <w:rPr>
          <w:rFonts w:ascii="Arial" w:hAnsi="Arial" w:cs="Arial"/>
          <w:lang w:val="es-419"/>
        </w:rPr>
        <w:t>”</w:t>
      </w:r>
      <w:r w:rsidRPr="0035330B">
        <w:rPr>
          <w:rFonts w:ascii="Arial" w:hAnsi="Arial" w:cs="Arial"/>
          <w:lang w:val="es-419"/>
        </w:rPr>
        <w:t>.</w:t>
      </w:r>
    </w:p>
    <w:p w14:paraId="568389D0" w14:textId="4DC8AAD5" w:rsidR="001F746F" w:rsidRDefault="001F746F" w:rsidP="001F746F">
      <w:pPr>
        <w:jc w:val="both"/>
        <w:rPr>
          <w:rFonts w:ascii="Arial" w:hAnsi="Arial" w:cs="Arial"/>
        </w:rPr>
      </w:pPr>
    </w:p>
    <w:p w14:paraId="2D5F3519" w14:textId="77777777" w:rsidR="00E97DED" w:rsidRPr="00E97DED" w:rsidRDefault="00E97DED" w:rsidP="00E97DED">
      <w:pPr>
        <w:jc w:val="both"/>
        <w:rPr>
          <w:rFonts w:ascii="Arial" w:hAnsi="Arial" w:cs="Arial"/>
        </w:rPr>
      </w:pPr>
      <w:r w:rsidRPr="00E97DED">
        <w:rPr>
          <w:rFonts w:ascii="Arial" w:hAnsi="Arial" w:cs="Arial"/>
        </w:rPr>
        <w:t xml:space="preserve">Se desprende de lo anterior que la procedencia de la acción de tutela referente a casos de custodia provisional o definitiva de menores de edad depende esencialmente de la acreditación del estado de riesgo en que se haya el menor y que, en consecuencia, implique la urgente intervención del juez de tutela. </w:t>
      </w:r>
    </w:p>
    <w:p w14:paraId="3884C5B1" w14:textId="77777777" w:rsidR="00E97DED" w:rsidRPr="00E97DED" w:rsidRDefault="00E97DED" w:rsidP="00E97DED">
      <w:pPr>
        <w:jc w:val="both"/>
        <w:rPr>
          <w:rFonts w:ascii="Arial" w:hAnsi="Arial" w:cs="Arial"/>
        </w:rPr>
      </w:pPr>
    </w:p>
    <w:p w14:paraId="264E8FE9" w14:textId="39D4E4A3" w:rsidR="0035330B" w:rsidRDefault="00E97DED" w:rsidP="00E97DED">
      <w:pPr>
        <w:jc w:val="both"/>
        <w:rPr>
          <w:rFonts w:ascii="Arial" w:hAnsi="Arial" w:cs="Arial"/>
        </w:rPr>
      </w:pPr>
      <w:r w:rsidRPr="00E97DED">
        <w:rPr>
          <w:rFonts w:ascii="Arial" w:hAnsi="Arial" w:cs="Arial"/>
        </w:rPr>
        <w:t>En el caso concreto, no se da esa particular condición</w:t>
      </w:r>
      <w:r>
        <w:rPr>
          <w:rFonts w:ascii="Arial" w:hAnsi="Arial" w:cs="Arial"/>
        </w:rPr>
        <w:t>…</w:t>
      </w:r>
    </w:p>
    <w:p w14:paraId="56010B29" w14:textId="77777777" w:rsidR="0035330B" w:rsidRDefault="0035330B" w:rsidP="001F746F">
      <w:pPr>
        <w:jc w:val="both"/>
        <w:rPr>
          <w:rFonts w:ascii="Arial" w:hAnsi="Arial" w:cs="Arial"/>
        </w:rPr>
      </w:pPr>
    </w:p>
    <w:p w14:paraId="0F4AE1C8" w14:textId="70AE6368" w:rsidR="001F746F" w:rsidRDefault="00E97DED" w:rsidP="001F746F">
      <w:pPr>
        <w:jc w:val="both"/>
        <w:rPr>
          <w:rFonts w:ascii="Arial" w:hAnsi="Arial" w:cs="Arial"/>
        </w:rPr>
      </w:pPr>
      <w:r w:rsidRPr="00E97DED">
        <w:rPr>
          <w:rFonts w:ascii="Arial" w:hAnsi="Arial" w:cs="Arial"/>
        </w:rPr>
        <w:t>En todo caso y tratándose de una determinación judicial provisional adoptada al interior del proceso en trámite, es claro que la actora cuenta allí con un mecanismo de defensa judicial, ante el mismo juez, para lograr su materialización</w:t>
      </w:r>
      <w:r w:rsidR="00807B75">
        <w:rPr>
          <w:rFonts w:ascii="Arial" w:hAnsi="Arial" w:cs="Arial"/>
        </w:rPr>
        <w:t>…</w:t>
      </w:r>
    </w:p>
    <w:p w14:paraId="4943E679" w14:textId="4CED806E" w:rsidR="00E97DED" w:rsidRDefault="00E97DED" w:rsidP="001F746F">
      <w:pPr>
        <w:jc w:val="both"/>
        <w:rPr>
          <w:rFonts w:ascii="Arial" w:hAnsi="Arial" w:cs="Arial"/>
        </w:rPr>
      </w:pPr>
    </w:p>
    <w:p w14:paraId="4E64D8F2" w14:textId="77777777" w:rsidR="00E97DED" w:rsidRDefault="00E97DED" w:rsidP="001F746F">
      <w:pPr>
        <w:jc w:val="both"/>
        <w:rPr>
          <w:rFonts w:ascii="Arial" w:hAnsi="Arial" w:cs="Arial"/>
        </w:rPr>
      </w:pPr>
    </w:p>
    <w:p w14:paraId="46C47ABD" w14:textId="77777777" w:rsidR="001F746F" w:rsidRDefault="001F746F" w:rsidP="001F746F">
      <w:pPr>
        <w:jc w:val="both"/>
        <w:rPr>
          <w:rFonts w:ascii="Arial" w:hAnsi="Arial" w:cs="Arial"/>
        </w:rPr>
      </w:pPr>
    </w:p>
    <w:bookmarkEnd w:id="0"/>
    <w:p w14:paraId="0BB282C9" w14:textId="77777777" w:rsidR="00517625" w:rsidRPr="007F6AEA" w:rsidRDefault="00517625" w:rsidP="007F6AEA">
      <w:pPr>
        <w:spacing w:line="276" w:lineRule="auto"/>
        <w:jc w:val="center"/>
        <w:rPr>
          <w:rFonts w:ascii="Arial Narrow" w:hAnsi="Arial Narrow"/>
          <w:b/>
          <w:sz w:val="26"/>
          <w:szCs w:val="26"/>
        </w:rPr>
      </w:pPr>
      <w:r w:rsidRPr="007F6AEA">
        <w:rPr>
          <w:rFonts w:ascii="Arial Narrow" w:hAnsi="Arial Narrow"/>
          <w:b/>
          <w:sz w:val="26"/>
          <w:szCs w:val="26"/>
        </w:rPr>
        <w:t>REPÚBLICA DE COLOMBIA</w:t>
      </w:r>
    </w:p>
    <w:p w14:paraId="5A4FFE1C" w14:textId="77777777" w:rsidR="00517625" w:rsidRPr="007F6AEA" w:rsidRDefault="00517625" w:rsidP="007F6AEA">
      <w:pPr>
        <w:spacing w:line="276" w:lineRule="auto"/>
        <w:jc w:val="center"/>
        <w:rPr>
          <w:rFonts w:ascii="Arial Narrow" w:hAnsi="Arial Narrow"/>
          <w:b/>
          <w:sz w:val="26"/>
          <w:szCs w:val="26"/>
        </w:rPr>
      </w:pPr>
      <w:r w:rsidRPr="007F6AEA">
        <w:rPr>
          <w:rFonts w:ascii="Arial Narrow" w:hAnsi="Arial Narrow"/>
          <w:b/>
          <w:noProof/>
          <w:sz w:val="26"/>
          <w:szCs w:val="26"/>
          <w:lang w:val="es-CO" w:eastAsia="es-CO"/>
        </w:rPr>
        <w:drawing>
          <wp:inline distT="0" distB="0" distL="0" distR="0" wp14:anchorId="2FAFCE0A" wp14:editId="06802609">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49D44EA4" w14:textId="77777777" w:rsidR="00517625" w:rsidRPr="007F6AEA" w:rsidRDefault="00517625" w:rsidP="007F6AEA">
      <w:pPr>
        <w:spacing w:line="276" w:lineRule="auto"/>
        <w:jc w:val="center"/>
        <w:rPr>
          <w:rFonts w:ascii="Arial Narrow" w:hAnsi="Arial Narrow"/>
          <w:b/>
          <w:sz w:val="26"/>
          <w:szCs w:val="26"/>
        </w:rPr>
      </w:pPr>
      <w:r w:rsidRPr="007F6AEA">
        <w:rPr>
          <w:rFonts w:ascii="Arial Narrow" w:hAnsi="Arial Narrow"/>
          <w:b/>
          <w:sz w:val="26"/>
          <w:szCs w:val="26"/>
        </w:rPr>
        <w:t>TRIBUNAL SUPERIOR DE PEREIRA</w:t>
      </w:r>
    </w:p>
    <w:p w14:paraId="70D9B494" w14:textId="77777777" w:rsidR="00517625" w:rsidRPr="007F6AEA" w:rsidRDefault="00517625" w:rsidP="007F6AEA">
      <w:pPr>
        <w:spacing w:line="276" w:lineRule="auto"/>
        <w:jc w:val="center"/>
        <w:rPr>
          <w:rFonts w:ascii="Arial Narrow" w:hAnsi="Arial Narrow"/>
          <w:b/>
          <w:sz w:val="26"/>
          <w:szCs w:val="26"/>
        </w:rPr>
      </w:pPr>
      <w:r w:rsidRPr="007F6AEA">
        <w:rPr>
          <w:rFonts w:ascii="Arial Narrow" w:hAnsi="Arial Narrow"/>
          <w:b/>
          <w:sz w:val="26"/>
          <w:szCs w:val="26"/>
        </w:rPr>
        <w:t xml:space="preserve">SALA CIVIL – FAMILIA </w:t>
      </w:r>
    </w:p>
    <w:p w14:paraId="6AF18B26" w14:textId="77777777" w:rsidR="00517625" w:rsidRPr="007F6AEA" w:rsidRDefault="00517625" w:rsidP="007F6AEA">
      <w:pPr>
        <w:pStyle w:val="Sinespaciado"/>
        <w:spacing w:line="276" w:lineRule="auto"/>
        <w:rPr>
          <w:rFonts w:ascii="Arial Narrow" w:hAnsi="Arial Narrow"/>
          <w:b/>
          <w:sz w:val="26"/>
          <w:szCs w:val="26"/>
          <w:lang w:val="es-ES_tradnl"/>
        </w:rPr>
      </w:pPr>
    </w:p>
    <w:p w14:paraId="4F741489" w14:textId="77777777" w:rsidR="00517625" w:rsidRPr="007F6AEA" w:rsidRDefault="00517625" w:rsidP="007F6AEA">
      <w:pPr>
        <w:pStyle w:val="Sinespaciado"/>
        <w:spacing w:line="276" w:lineRule="auto"/>
        <w:jc w:val="center"/>
        <w:rPr>
          <w:rFonts w:ascii="Arial Narrow" w:hAnsi="Arial Narrow"/>
          <w:b/>
          <w:bCs/>
          <w:sz w:val="26"/>
          <w:szCs w:val="26"/>
        </w:rPr>
      </w:pPr>
      <w:r w:rsidRPr="007F6AEA">
        <w:rPr>
          <w:rFonts w:ascii="Arial Narrow" w:hAnsi="Arial Narrow"/>
          <w:b/>
          <w:bCs/>
          <w:sz w:val="26"/>
          <w:szCs w:val="26"/>
        </w:rPr>
        <w:t>MAGISTRADO PONENTE: CARLOS MAURICIO GARCÍA BARAJAS</w:t>
      </w:r>
    </w:p>
    <w:p w14:paraId="33449C9E" w14:textId="77777777" w:rsidR="000E7E3A" w:rsidRPr="007F6AEA" w:rsidRDefault="000E7E3A" w:rsidP="007F6AEA">
      <w:pPr>
        <w:pStyle w:val="Sinespaciado"/>
        <w:spacing w:line="276" w:lineRule="auto"/>
        <w:jc w:val="center"/>
        <w:rPr>
          <w:rFonts w:ascii="Arial Narrow" w:hAnsi="Arial Narrow"/>
          <w:b/>
          <w:bCs/>
          <w:color w:val="FF0000"/>
          <w:sz w:val="26"/>
          <w:szCs w:val="26"/>
        </w:rPr>
      </w:pPr>
    </w:p>
    <w:p w14:paraId="6A3932DC" w14:textId="77777777" w:rsidR="00517625" w:rsidRPr="007F6AEA" w:rsidRDefault="00517625" w:rsidP="007F6AEA">
      <w:pPr>
        <w:pStyle w:val="Sinespaciado"/>
        <w:spacing w:line="276" w:lineRule="auto"/>
        <w:jc w:val="center"/>
        <w:rPr>
          <w:rFonts w:ascii="Arial Narrow" w:hAnsi="Arial Narrow"/>
          <w:sz w:val="26"/>
          <w:szCs w:val="26"/>
        </w:rPr>
      </w:pPr>
      <w:r w:rsidRPr="007F6AEA">
        <w:rPr>
          <w:rFonts w:ascii="Arial Narrow" w:hAnsi="Arial Narrow"/>
          <w:sz w:val="26"/>
          <w:szCs w:val="26"/>
        </w:rPr>
        <w:t xml:space="preserve">Pereira, </w:t>
      </w:r>
      <w:r w:rsidR="000E7E3A" w:rsidRPr="007F6AEA">
        <w:rPr>
          <w:rFonts w:ascii="Arial Narrow" w:hAnsi="Arial Narrow"/>
          <w:sz w:val="26"/>
          <w:szCs w:val="26"/>
        </w:rPr>
        <w:t>cuatro (4</w:t>
      </w:r>
      <w:r w:rsidRPr="007F6AEA">
        <w:rPr>
          <w:rFonts w:ascii="Arial Narrow" w:hAnsi="Arial Narrow"/>
          <w:sz w:val="26"/>
          <w:szCs w:val="26"/>
        </w:rPr>
        <w:t xml:space="preserve">) de </w:t>
      </w:r>
      <w:r w:rsidR="000E7E3A" w:rsidRPr="007F6AEA">
        <w:rPr>
          <w:rFonts w:ascii="Arial Narrow" w:hAnsi="Arial Narrow"/>
          <w:sz w:val="26"/>
          <w:szCs w:val="26"/>
        </w:rPr>
        <w:t>agosto</w:t>
      </w:r>
      <w:r w:rsidRPr="007F6AEA">
        <w:rPr>
          <w:rFonts w:ascii="Arial Narrow" w:hAnsi="Arial Narrow"/>
          <w:sz w:val="26"/>
          <w:szCs w:val="26"/>
        </w:rPr>
        <w:t xml:space="preserve"> de dos mil veintiuno (2021)</w:t>
      </w:r>
    </w:p>
    <w:p w14:paraId="2F611D7B" w14:textId="77777777" w:rsidR="00517625" w:rsidRPr="007F6AEA" w:rsidRDefault="00517625" w:rsidP="007F6AEA">
      <w:pPr>
        <w:pStyle w:val="Sinespaciado"/>
        <w:spacing w:line="276" w:lineRule="auto"/>
        <w:rPr>
          <w:rFonts w:ascii="Arial Narrow" w:hAnsi="Arial Narrow"/>
          <w:b/>
          <w:sz w:val="26"/>
          <w:szCs w:val="26"/>
        </w:rPr>
      </w:pPr>
    </w:p>
    <w:p w14:paraId="3BB4BF51" w14:textId="77777777" w:rsidR="00517625" w:rsidRPr="007F6AEA" w:rsidRDefault="00517625" w:rsidP="007F6AEA">
      <w:pPr>
        <w:pStyle w:val="Sinespaciado"/>
        <w:ind w:left="993"/>
        <w:rPr>
          <w:rFonts w:ascii="Arial Narrow" w:hAnsi="Arial Narrow"/>
          <w:sz w:val="24"/>
          <w:szCs w:val="26"/>
          <w:lang w:val="pt-BR"/>
        </w:rPr>
      </w:pPr>
      <w:r w:rsidRPr="007F6AEA">
        <w:rPr>
          <w:rFonts w:ascii="Arial Narrow" w:hAnsi="Arial Narrow"/>
          <w:sz w:val="24"/>
          <w:szCs w:val="26"/>
        </w:rPr>
        <w:tab/>
      </w:r>
      <w:r w:rsidR="000E7E3A" w:rsidRPr="007F6AEA">
        <w:rPr>
          <w:rFonts w:ascii="Arial Narrow" w:hAnsi="Arial Narrow"/>
          <w:sz w:val="24"/>
          <w:szCs w:val="26"/>
          <w:lang w:val="pt-BR"/>
        </w:rPr>
        <w:t>Acta N° 364</w:t>
      </w:r>
      <w:r w:rsidR="00F00D36" w:rsidRPr="007F6AEA">
        <w:rPr>
          <w:rFonts w:ascii="Arial Narrow" w:hAnsi="Arial Narrow"/>
          <w:sz w:val="24"/>
          <w:szCs w:val="26"/>
          <w:lang w:val="pt-BR"/>
        </w:rPr>
        <w:t xml:space="preserve"> de </w:t>
      </w:r>
      <w:r w:rsidR="000E7E3A" w:rsidRPr="007F6AEA">
        <w:rPr>
          <w:rFonts w:ascii="Arial Narrow" w:hAnsi="Arial Narrow"/>
          <w:sz w:val="24"/>
          <w:szCs w:val="26"/>
          <w:lang w:val="pt-BR"/>
        </w:rPr>
        <w:t>04</w:t>
      </w:r>
      <w:r w:rsidR="00F00D36" w:rsidRPr="007F6AEA">
        <w:rPr>
          <w:rFonts w:ascii="Arial Narrow" w:hAnsi="Arial Narrow"/>
          <w:sz w:val="24"/>
          <w:szCs w:val="26"/>
          <w:lang w:val="pt-BR"/>
        </w:rPr>
        <w:t>-07</w:t>
      </w:r>
      <w:r w:rsidRPr="007F6AEA">
        <w:rPr>
          <w:rFonts w:ascii="Arial Narrow" w:hAnsi="Arial Narrow"/>
          <w:sz w:val="24"/>
          <w:szCs w:val="26"/>
          <w:lang w:val="pt-BR"/>
        </w:rPr>
        <w:t>-2021</w:t>
      </w:r>
    </w:p>
    <w:p w14:paraId="201C52C8" w14:textId="77777777" w:rsidR="00517625" w:rsidRPr="007F6AEA" w:rsidRDefault="00517625" w:rsidP="007F6AEA">
      <w:pPr>
        <w:pStyle w:val="Sinespaciado"/>
        <w:ind w:left="993"/>
        <w:rPr>
          <w:rFonts w:ascii="Arial Narrow" w:hAnsi="Arial Narrow"/>
          <w:sz w:val="24"/>
          <w:szCs w:val="26"/>
        </w:rPr>
      </w:pPr>
      <w:r w:rsidRPr="007F6AEA">
        <w:rPr>
          <w:rFonts w:ascii="Arial Narrow" w:hAnsi="Arial Narrow"/>
          <w:sz w:val="24"/>
          <w:szCs w:val="26"/>
          <w:lang w:val="pt-BR"/>
        </w:rPr>
        <w:tab/>
        <w:t xml:space="preserve">Sentencia: TSP. </w:t>
      </w:r>
      <w:r w:rsidRPr="007F6AEA">
        <w:rPr>
          <w:rFonts w:ascii="Arial Narrow" w:hAnsi="Arial Narrow"/>
          <w:sz w:val="24"/>
          <w:szCs w:val="26"/>
        </w:rPr>
        <w:t>ST</w:t>
      </w:r>
      <w:r w:rsidR="001E04C1" w:rsidRPr="007F6AEA">
        <w:rPr>
          <w:rFonts w:ascii="Arial Narrow" w:hAnsi="Arial Narrow"/>
          <w:sz w:val="24"/>
          <w:szCs w:val="26"/>
        </w:rPr>
        <w:t>1</w:t>
      </w:r>
      <w:r w:rsidRPr="007F6AEA">
        <w:rPr>
          <w:rFonts w:ascii="Arial Narrow" w:hAnsi="Arial Narrow"/>
          <w:sz w:val="24"/>
          <w:szCs w:val="26"/>
        </w:rPr>
        <w:t>-0</w:t>
      </w:r>
      <w:r w:rsidR="000E7E3A" w:rsidRPr="007F6AEA">
        <w:rPr>
          <w:rFonts w:ascii="Arial Narrow" w:hAnsi="Arial Narrow"/>
          <w:sz w:val="24"/>
          <w:szCs w:val="26"/>
        </w:rPr>
        <w:t>273</w:t>
      </w:r>
      <w:r w:rsidRPr="007F6AEA">
        <w:rPr>
          <w:rFonts w:ascii="Arial Narrow" w:hAnsi="Arial Narrow"/>
          <w:sz w:val="24"/>
          <w:szCs w:val="26"/>
        </w:rPr>
        <w:t>-2021</w:t>
      </w:r>
    </w:p>
    <w:p w14:paraId="79A079A7" w14:textId="77777777" w:rsidR="00517625" w:rsidRPr="007F6AEA" w:rsidRDefault="00517625" w:rsidP="007F6AEA">
      <w:pPr>
        <w:pStyle w:val="Sinespaciado"/>
        <w:ind w:left="993"/>
        <w:rPr>
          <w:rFonts w:ascii="Arial Narrow" w:hAnsi="Arial Narrow"/>
          <w:i/>
          <w:sz w:val="24"/>
          <w:szCs w:val="26"/>
        </w:rPr>
      </w:pPr>
      <w:r w:rsidRPr="007F6AEA">
        <w:rPr>
          <w:rFonts w:ascii="Arial Narrow" w:hAnsi="Arial Narrow"/>
          <w:sz w:val="24"/>
          <w:szCs w:val="26"/>
        </w:rPr>
        <w:tab/>
        <w:t>Referencia: 660012213000202100</w:t>
      </w:r>
      <w:r w:rsidR="00F00D36" w:rsidRPr="007F6AEA">
        <w:rPr>
          <w:rFonts w:ascii="Arial Narrow" w:hAnsi="Arial Narrow"/>
          <w:sz w:val="24"/>
          <w:szCs w:val="26"/>
        </w:rPr>
        <w:t>287</w:t>
      </w:r>
      <w:r w:rsidRPr="007F6AEA">
        <w:rPr>
          <w:rFonts w:ascii="Arial Narrow" w:hAnsi="Arial Narrow"/>
          <w:sz w:val="24"/>
          <w:szCs w:val="26"/>
        </w:rPr>
        <w:t>00</w:t>
      </w:r>
    </w:p>
    <w:p w14:paraId="1C67E1F3" w14:textId="77777777" w:rsidR="00517625" w:rsidRPr="007F6AEA" w:rsidRDefault="00517625" w:rsidP="007F6AEA">
      <w:pPr>
        <w:spacing w:line="276" w:lineRule="auto"/>
        <w:jc w:val="center"/>
        <w:rPr>
          <w:rFonts w:ascii="Arial Narrow" w:hAnsi="Arial Narrow"/>
          <w:b/>
          <w:sz w:val="26"/>
          <w:szCs w:val="26"/>
          <w:u w:val="single"/>
        </w:rPr>
      </w:pPr>
    </w:p>
    <w:p w14:paraId="5853D881" w14:textId="77777777" w:rsidR="00517625" w:rsidRPr="007F6AEA" w:rsidRDefault="00517625" w:rsidP="007F6AEA">
      <w:pPr>
        <w:pStyle w:val="Sinespaciado"/>
        <w:spacing w:line="276" w:lineRule="auto"/>
        <w:jc w:val="center"/>
        <w:rPr>
          <w:rFonts w:ascii="Arial Narrow" w:hAnsi="Arial Narrow"/>
          <w:sz w:val="26"/>
          <w:szCs w:val="26"/>
        </w:rPr>
      </w:pPr>
      <w:r w:rsidRPr="007F6AEA">
        <w:rPr>
          <w:rFonts w:ascii="Arial Narrow" w:hAnsi="Arial Narrow"/>
          <w:b/>
          <w:bCs/>
          <w:sz w:val="26"/>
          <w:szCs w:val="26"/>
        </w:rPr>
        <w:t>ASUNTO</w:t>
      </w:r>
    </w:p>
    <w:p w14:paraId="23A5B3AB" w14:textId="77777777" w:rsidR="00517625" w:rsidRPr="007F6AEA" w:rsidRDefault="00517625" w:rsidP="007F6AEA">
      <w:pPr>
        <w:pStyle w:val="Sinespaciado"/>
        <w:spacing w:line="276" w:lineRule="auto"/>
        <w:jc w:val="center"/>
        <w:rPr>
          <w:rFonts w:ascii="Arial Narrow" w:hAnsi="Arial Narrow"/>
          <w:sz w:val="26"/>
          <w:szCs w:val="26"/>
        </w:rPr>
      </w:pPr>
    </w:p>
    <w:p w14:paraId="26EA62B1" w14:textId="77777777" w:rsidR="00517625" w:rsidRPr="007F6AEA" w:rsidRDefault="00517625" w:rsidP="007F6AEA">
      <w:pPr>
        <w:pStyle w:val="Sinespaciado"/>
        <w:spacing w:line="276" w:lineRule="auto"/>
        <w:jc w:val="both"/>
        <w:rPr>
          <w:rFonts w:ascii="Arial Narrow" w:hAnsi="Arial Narrow"/>
          <w:sz w:val="26"/>
          <w:szCs w:val="26"/>
        </w:rPr>
      </w:pPr>
      <w:r w:rsidRPr="007F6AEA">
        <w:rPr>
          <w:rFonts w:ascii="Arial Narrow" w:hAnsi="Arial Narrow"/>
          <w:sz w:val="26"/>
          <w:szCs w:val="26"/>
        </w:rPr>
        <w:t xml:space="preserve">Procede la Sala a resolver la acción de tutela interpuesta por </w:t>
      </w:r>
      <w:r w:rsidR="00F00D36" w:rsidRPr="007F6AEA">
        <w:rPr>
          <w:rFonts w:ascii="Arial Narrow" w:hAnsi="Arial Narrow"/>
          <w:sz w:val="26"/>
          <w:szCs w:val="26"/>
          <w:lang w:val="es-CO"/>
        </w:rPr>
        <w:t xml:space="preserve">Yésica Paola García </w:t>
      </w:r>
      <w:proofErr w:type="spellStart"/>
      <w:r w:rsidR="00F00D36" w:rsidRPr="007F6AEA">
        <w:rPr>
          <w:rFonts w:ascii="Arial Narrow" w:hAnsi="Arial Narrow"/>
          <w:sz w:val="26"/>
          <w:szCs w:val="26"/>
          <w:lang w:val="es-CO"/>
        </w:rPr>
        <w:t>García</w:t>
      </w:r>
      <w:proofErr w:type="spellEnd"/>
      <w:r w:rsidR="00F00D36" w:rsidRPr="007F6AEA">
        <w:rPr>
          <w:rFonts w:ascii="Arial Narrow" w:hAnsi="Arial Narrow"/>
          <w:sz w:val="26"/>
          <w:szCs w:val="26"/>
          <w:lang w:val="es-CO"/>
        </w:rPr>
        <w:t xml:space="preserve"> contra la señora Fanny Maldonado Herrera y el Instituto Colombiano de Bienestar Familia</w:t>
      </w:r>
      <w:r w:rsidR="00F70385" w:rsidRPr="007F6AEA">
        <w:rPr>
          <w:rFonts w:ascii="Arial Narrow" w:hAnsi="Arial Narrow"/>
          <w:sz w:val="26"/>
          <w:szCs w:val="26"/>
          <w:lang w:val="es-CO"/>
        </w:rPr>
        <w:t xml:space="preserve"> -ICBF-</w:t>
      </w:r>
      <w:r w:rsidR="00F00D36" w:rsidRPr="007F6AEA">
        <w:rPr>
          <w:rFonts w:ascii="Arial Narrow" w:hAnsi="Arial Narrow"/>
          <w:sz w:val="26"/>
          <w:szCs w:val="26"/>
          <w:lang w:val="es-CO"/>
        </w:rPr>
        <w:t>, seccional Pereira, trámite al que fueron vinculados el Juzgado Segundo de Familia de Pereira, el señor Orlando Castillo Maldonado, la Defensora de Familia y el Procurador 21 Judicial II de Infancia, Adolescencia y Familia</w:t>
      </w:r>
      <w:r w:rsidR="00F00D36" w:rsidRPr="007F6AEA">
        <w:rPr>
          <w:rFonts w:ascii="Arial Narrow" w:hAnsi="Arial Narrow"/>
          <w:sz w:val="26"/>
          <w:szCs w:val="26"/>
        </w:rPr>
        <w:t>.</w:t>
      </w:r>
      <w:r w:rsidR="001E04C1" w:rsidRPr="007F6AEA">
        <w:rPr>
          <w:rFonts w:ascii="Arial Narrow" w:hAnsi="Arial Narrow"/>
          <w:sz w:val="26"/>
          <w:szCs w:val="26"/>
        </w:rPr>
        <w:t xml:space="preserve"> </w:t>
      </w:r>
    </w:p>
    <w:p w14:paraId="08D8E34A" w14:textId="77777777" w:rsidR="00517625" w:rsidRPr="007F6AEA" w:rsidRDefault="00517625" w:rsidP="007F6AEA">
      <w:pPr>
        <w:pStyle w:val="Sinespaciado"/>
        <w:spacing w:line="276" w:lineRule="auto"/>
        <w:jc w:val="both"/>
        <w:rPr>
          <w:rFonts w:ascii="Arial Narrow" w:hAnsi="Arial Narrow"/>
          <w:sz w:val="26"/>
          <w:szCs w:val="26"/>
        </w:rPr>
      </w:pPr>
    </w:p>
    <w:p w14:paraId="03945033" w14:textId="77777777" w:rsidR="00517625" w:rsidRPr="007F6AEA" w:rsidRDefault="00517625" w:rsidP="007F6AEA">
      <w:pPr>
        <w:pStyle w:val="Sinespaciado"/>
        <w:spacing w:line="276" w:lineRule="auto"/>
        <w:jc w:val="center"/>
        <w:rPr>
          <w:rFonts w:ascii="Arial Narrow" w:hAnsi="Arial Narrow"/>
          <w:sz w:val="26"/>
          <w:szCs w:val="26"/>
        </w:rPr>
      </w:pPr>
      <w:r w:rsidRPr="007F6AEA">
        <w:rPr>
          <w:rFonts w:ascii="Arial Narrow" w:hAnsi="Arial Narrow"/>
          <w:b/>
          <w:bCs/>
          <w:sz w:val="26"/>
          <w:szCs w:val="26"/>
        </w:rPr>
        <w:t>ANTECEDENTES</w:t>
      </w:r>
    </w:p>
    <w:p w14:paraId="6BD55E7C" w14:textId="77777777" w:rsidR="00517625" w:rsidRPr="007F6AEA" w:rsidRDefault="00517625" w:rsidP="007F6AEA">
      <w:pPr>
        <w:pStyle w:val="Sinespaciado"/>
        <w:spacing w:line="276" w:lineRule="auto"/>
        <w:jc w:val="both"/>
        <w:rPr>
          <w:rFonts w:ascii="Arial Narrow" w:hAnsi="Arial Narrow"/>
          <w:sz w:val="26"/>
          <w:szCs w:val="26"/>
        </w:rPr>
      </w:pPr>
    </w:p>
    <w:p w14:paraId="7396B075" w14:textId="77777777" w:rsidR="005D6817" w:rsidRPr="007F6AEA" w:rsidRDefault="00517625" w:rsidP="007F6AEA">
      <w:pPr>
        <w:pStyle w:val="Sinespaciado"/>
        <w:spacing w:line="276" w:lineRule="auto"/>
        <w:jc w:val="both"/>
        <w:rPr>
          <w:rFonts w:ascii="Arial Narrow" w:hAnsi="Arial Narrow"/>
          <w:bCs/>
          <w:sz w:val="26"/>
          <w:szCs w:val="26"/>
        </w:rPr>
      </w:pPr>
      <w:r w:rsidRPr="007F6AEA">
        <w:rPr>
          <w:rFonts w:ascii="Arial Narrow" w:hAnsi="Arial Narrow"/>
          <w:b/>
          <w:sz w:val="26"/>
          <w:szCs w:val="26"/>
        </w:rPr>
        <w:t xml:space="preserve">1. </w:t>
      </w:r>
      <w:r w:rsidR="005D6817" w:rsidRPr="007F6AEA">
        <w:rPr>
          <w:rFonts w:ascii="Arial Narrow" w:hAnsi="Arial Narrow"/>
          <w:bCs/>
          <w:sz w:val="26"/>
          <w:szCs w:val="26"/>
        </w:rPr>
        <w:t>Manifestó la demanda</w:t>
      </w:r>
      <w:r w:rsidR="0082360D" w:rsidRPr="007F6AEA">
        <w:rPr>
          <w:rFonts w:ascii="Arial Narrow" w:hAnsi="Arial Narrow"/>
          <w:bCs/>
          <w:sz w:val="26"/>
          <w:szCs w:val="26"/>
        </w:rPr>
        <w:t>nte</w:t>
      </w:r>
      <w:r w:rsidR="005D6817" w:rsidRPr="007F6AEA">
        <w:rPr>
          <w:rFonts w:ascii="Arial Narrow" w:hAnsi="Arial Narrow"/>
          <w:bCs/>
          <w:sz w:val="26"/>
          <w:szCs w:val="26"/>
        </w:rPr>
        <w:t xml:space="preserve"> que en la actualidad reside en España, lugar en el cual nació su hijo OJCG</w:t>
      </w:r>
      <w:r w:rsidR="00F70385" w:rsidRPr="007F6AEA">
        <w:rPr>
          <w:rStyle w:val="Refdenotaalpie"/>
          <w:rFonts w:ascii="Arial Narrow" w:hAnsi="Arial Narrow"/>
          <w:bCs/>
          <w:sz w:val="26"/>
          <w:szCs w:val="26"/>
        </w:rPr>
        <w:footnoteReference w:id="2"/>
      </w:r>
      <w:r w:rsidR="005D6817" w:rsidRPr="007F6AEA">
        <w:rPr>
          <w:rFonts w:ascii="Arial Narrow" w:hAnsi="Arial Narrow"/>
          <w:bCs/>
          <w:sz w:val="26"/>
          <w:szCs w:val="26"/>
        </w:rPr>
        <w:t>, que a la fecha cuenta con seis años de edad.</w:t>
      </w:r>
    </w:p>
    <w:p w14:paraId="76FC6A9E" w14:textId="77777777" w:rsidR="005D6817" w:rsidRPr="007F6AEA" w:rsidRDefault="005D6817" w:rsidP="007F6AEA">
      <w:pPr>
        <w:pStyle w:val="Sinespaciado"/>
        <w:spacing w:line="276" w:lineRule="auto"/>
        <w:jc w:val="both"/>
        <w:rPr>
          <w:rFonts w:ascii="Arial Narrow" w:hAnsi="Arial Narrow"/>
          <w:bCs/>
          <w:sz w:val="26"/>
          <w:szCs w:val="26"/>
        </w:rPr>
      </w:pPr>
    </w:p>
    <w:p w14:paraId="4C9321D0" w14:textId="77777777" w:rsidR="00BA5397" w:rsidRPr="007F6AEA" w:rsidRDefault="00F70385"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 xml:space="preserve">En el año </w:t>
      </w:r>
      <w:r w:rsidR="005D6817" w:rsidRPr="007F6AEA">
        <w:rPr>
          <w:rFonts w:ascii="Arial Narrow" w:hAnsi="Arial Narrow"/>
          <w:bCs/>
          <w:sz w:val="26"/>
          <w:szCs w:val="26"/>
        </w:rPr>
        <w:t>2016 se vio obligada, debido a una difícil situación socioeconómica que le impedía mantener a sus dos hijos</w:t>
      </w:r>
      <w:r w:rsidR="00680678" w:rsidRPr="007F6AEA">
        <w:rPr>
          <w:rFonts w:ascii="Arial Narrow" w:hAnsi="Arial Narrow"/>
          <w:bCs/>
          <w:sz w:val="26"/>
          <w:szCs w:val="26"/>
        </w:rPr>
        <w:t xml:space="preserve"> pues el padre de OJCG no aporta para su </w:t>
      </w:r>
      <w:r w:rsidRPr="007F6AEA">
        <w:rPr>
          <w:rFonts w:ascii="Arial Narrow" w:hAnsi="Arial Narrow"/>
          <w:bCs/>
          <w:sz w:val="26"/>
          <w:szCs w:val="26"/>
        </w:rPr>
        <w:t>manutención</w:t>
      </w:r>
      <w:r w:rsidR="005D6817" w:rsidRPr="007F6AEA">
        <w:rPr>
          <w:rFonts w:ascii="Arial Narrow" w:hAnsi="Arial Narrow"/>
          <w:bCs/>
          <w:sz w:val="26"/>
          <w:szCs w:val="26"/>
        </w:rPr>
        <w:t>,</w:t>
      </w:r>
      <w:r w:rsidRPr="007F6AEA">
        <w:rPr>
          <w:rFonts w:ascii="Arial Narrow" w:hAnsi="Arial Narrow"/>
          <w:bCs/>
          <w:sz w:val="26"/>
          <w:szCs w:val="26"/>
        </w:rPr>
        <w:t xml:space="preserve"> a encargar</w:t>
      </w:r>
      <w:r w:rsidR="005D6817" w:rsidRPr="007F6AEA">
        <w:rPr>
          <w:rFonts w:ascii="Arial Narrow" w:hAnsi="Arial Narrow"/>
          <w:bCs/>
          <w:sz w:val="26"/>
          <w:szCs w:val="26"/>
        </w:rPr>
        <w:t xml:space="preserve"> el cuidado de</w:t>
      </w:r>
      <w:r w:rsidRPr="007F6AEA">
        <w:rPr>
          <w:rFonts w:ascii="Arial Narrow" w:hAnsi="Arial Narrow"/>
          <w:bCs/>
          <w:sz w:val="26"/>
          <w:szCs w:val="26"/>
        </w:rPr>
        <w:t>l citado menor,</w:t>
      </w:r>
      <w:r w:rsidR="005D6817" w:rsidRPr="007F6AEA">
        <w:rPr>
          <w:rFonts w:ascii="Arial Narrow" w:hAnsi="Arial Narrow"/>
          <w:bCs/>
          <w:sz w:val="26"/>
          <w:szCs w:val="26"/>
        </w:rPr>
        <w:t xml:space="preserve"> </w:t>
      </w:r>
      <w:r w:rsidR="00BA5397" w:rsidRPr="007F6AEA">
        <w:rPr>
          <w:rFonts w:ascii="Arial Narrow" w:hAnsi="Arial Narrow"/>
          <w:bCs/>
          <w:sz w:val="26"/>
          <w:szCs w:val="26"/>
        </w:rPr>
        <w:t>a su abuela paterna</w:t>
      </w:r>
      <w:r w:rsidR="005D6817" w:rsidRPr="007F6AEA">
        <w:rPr>
          <w:rFonts w:ascii="Arial Narrow" w:hAnsi="Arial Narrow"/>
          <w:bCs/>
          <w:sz w:val="26"/>
          <w:szCs w:val="26"/>
        </w:rPr>
        <w:t xml:space="preserve"> Fanny Maldonado Herrera,</w:t>
      </w:r>
      <w:r w:rsidRPr="007F6AEA">
        <w:rPr>
          <w:rFonts w:ascii="Arial Narrow" w:hAnsi="Arial Narrow"/>
          <w:bCs/>
          <w:sz w:val="26"/>
          <w:szCs w:val="26"/>
        </w:rPr>
        <w:t xml:space="preserve"> para lo cual se suscribió</w:t>
      </w:r>
      <w:r w:rsidR="00BA5397" w:rsidRPr="007F6AEA">
        <w:rPr>
          <w:rFonts w:ascii="Arial Narrow" w:hAnsi="Arial Narrow"/>
          <w:bCs/>
          <w:sz w:val="26"/>
          <w:szCs w:val="26"/>
        </w:rPr>
        <w:t xml:space="preserve"> escritura</w:t>
      </w:r>
      <w:r w:rsidRPr="007F6AEA">
        <w:rPr>
          <w:rFonts w:ascii="Arial Narrow" w:hAnsi="Arial Narrow"/>
          <w:bCs/>
          <w:sz w:val="26"/>
          <w:szCs w:val="26"/>
        </w:rPr>
        <w:t xml:space="preserve"> pública</w:t>
      </w:r>
      <w:r w:rsidR="00BA5397" w:rsidRPr="007F6AEA">
        <w:rPr>
          <w:rFonts w:ascii="Arial Narrow" w:hAnsi="Arial Narrow"/>
          <w:bCs/>
          <w:sz w:val="26"/>
          <w:szCs w:val="26"/>
        </w:rPr>
        <w:t xml:space="preserve"> No. </w:t>
      </w:r>
      <w:r w:rsidR="005D6817" w:rsidRPr="007F6AEA">
        <w:rPr>
          <w:rFonts w:ascii="Arial Narrow" w:hAnsi="Arial Narrow"/>
          <w:bCs/>
          <w:sz w:val="26"/>
          <w:szCs w:val="26"/>
        </w:rPr>
        <w:t>715 del 29 de marzo de 2016</w:t>
      </w:r>
      <w:r w:rsidR="00BA5397" w:rsidRPr="007F6AEA">
        <w:rPr>
          <w:rFonts w:ascii="Arial Narrow" w:hAnsi="Arial Narrow"/>
          <w:bCs/>
          <w:sz w:val="26"/>
          <w:szCs w:val="26"/>
        </w:rPr>
        <w:t>.</w:t>
      </w:r>
    </w:p>
    <w:p w14:paraId="4385107D" w14:textId="77777777" w:rsidR="00BA5397" w:rsidRPr="007F6AEA" w:rsidRDefault="00BA5397" w:rsidP="007F6AEA">
      <w:pPr>
        <w:pStyle w:val="Sinespaciado"/>
        <w:spacing w:line="276" w:lineRule="auto"/>
        <w:jc w:val="both"/>
        <w:rPr>
          <w:rFonts w:ascii="Arial Narrow" w:hAnsi="Arial Narrow"/>
          <w:bCs/>
          <w:sz w:val="26"/>
          <w:szCs w:val="26"/>
        </w:rPr>
      </w:pPr>
    </w:p>
    <w:p w14:paraId="62D662C6" w14:textId="77777777" w:rsidR="005D6817" w:rsidRPr="007F6AEA" w:rsidRDefault="00BA5397"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Para esas calendas la autoridad f</w:t>
      </w:r>
      <w:r w:rsidR="005D6817" w:rsidRPr="007F6AEA">
        <w:rPr>
          <w:rFonts w:ascii="Arial Narrow" w:hAnsi="Arial Narrow"/>
          <w:bCs/>
          <w:sz w:val="26"/>
          <w:szCs w:val="26"/>
        </w:rPr>
        <w:t>amiliar en España</w:t>
      </w:r>
      <w:r w:rsidRPr="007F6AEA">
        <w:rPr>
          <w:rFonts w:ascii="Arial Narrow" w:hAnsi="Arial Narrow"/>
          <w:bCs/>
          <w:sz w:val="26"/>
          <w:szCs w:val="26"/>
        </w:rPr>
        <w:t xml:space="preserve"> había iniciado en su contra proceso para dejar a cargo de las autoridades estatales a sus hijos.</w:t>
      </w:r>
    </w:p>
    <w:p w14:paraId="55983E30" w14:textId="77777777" w:rsidR="00BA5397" w:rsidRPr="007F6AEA" w:rsidRDefault="00BA5397" w:rsidP="007F6AEA">
      <w:pPr>
        <w:pStyle w:val="Sinespaciado"/>
        <w:spacing w:line="276" w:lineRule="auto"/>
        <w:jc w:val="both"/>
        <w:rPr>
          <w:rFonts w:ascii="Arial Narrow" w:hAnsi="Arial Narrow"/>
          <w:bCs/>
          <w:sz w:val="26"/>
          <w:szCs w:val="26"/>
        </w:rPr>
      </w:pPr>
    </w:p>
    <w:p w14:paraId="4C96A5BB" w14:textId="77777777" w:rsidR="00BA5397" w:rsidRPr="007F6AEA" w:rsidRDefault="00BA5397"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L</w:t>
      </w:r>
      <w:r w:rsidR="005D6817" w:rsidRPr="007F6AEA">
        <w:rPr>
          <w:rFonts w:ascii="Arial Narrow" w:hAnsi="Arial Narrow"/>
          <w:bCs/>
          <w:sz w:val="26"/>
          <w:szCs w:val="26"/>
        </w:rPr>
        <w:t xml:space="preserve">a señora </w:t>
      </w:r>
      <w:r w:rsidRPr="007F6AEA">
        <w:rPr>
          <w:rFonts w:ascii="Arial Narrow" w:hAnsi="Arial Narrow"/>
          <w:bCs/>
          <w:sz w:val="26"/>
          <w:szCs w:val="26"/>
        </w:rPr>
        <w:t>Fanny Maldonado Herrera se trasladó junto con su hijo a Colombia y una vez instalada</w:t>
      </w:r>
      <w:r w:rsidR="004F1981" w:rsidRPr="007F6AEA">
        <w:rPr>
          <w:rFonts w:ascii="Arial Narrow" w:hAnsi="Arial Narrow"/>
          <w:bCs/>
          <w:sz w:val="26"/>
          <w:szCs w:val="26"/>
        </w:rPr>
        <w:t>,</w:t>
      </w:r>
      <w:r w:rsidRPr="007F6AEA">
        <w:rPr>
          <w:rFonts w:ascii="Arial Narrow" w:hAnsi="Arial Narrow"/>
          <w:bCs/>
          <w:sz w:val="26"/>
          <w:szCs w:val="26"/>
        </w:rPr>
        <w:t xml:space="preserve"> inició ante el Instituto de Bienestar Familiar Seccional Pereira trámite de custodia y cuidado respecto</w:t>
      </w:r>
      <w:r w:rsidR="005D6817" w:rsidRPr="007F6AEA">
        <w:rPr>
          <w:rFonts w:ascii="Arial Narrow" w:hAnsi="Arial Narrow"/>
          <w:bCs/>
          <w:sz w:val="26"/>
          <w:szCs w:val="26"/>
        </w:rPr>
        <w:t xml:space="preserve"> del menor</w:t>
      </w:r>
      <w:r w:rsidRPr="007F6AEA">
        <w:rPr>
          <w:rFonts w:ascii="Arial Narrow" w:hAnsi="Arial Narrow"/>
          <w:bCs/>
          <w:sz w:val="26"/>
          <w:szCs w:val="26"/>
        </w:rPr>
        <w:t>.</w:t>
      </w:r>
    </w:p>
    <w:p w14:paraId="4A60DF29" w14:textId="77777777" w:rsidR="00BA5397" w:rsidRPr="007F6AEA" w:rsidRDefault="00BA5397" w:rsidP="007F6AEA">
      <w:pPr>
        <w:pStyle w:val="Sinespaciado"/>
        <w:spacing w:line="276" w:lineRule="auto"/>
        <w:jc w:val="both"/>
        <w:rPr>
          <w:rFonts w:ascii="Arial Narrow" w:hAnsi="Arial Narrow"/>
          <w:bCs/>
          <w:sz w:val="26"/>
          <w:szCs w:val="26"/>
        </w:rPr>
      </w:pPr>
    </w:p>
    <w:p w14:paraId="015DF4C6" w14:textId="77777777" w:rsidR="005D6817" w:rsidRPr="007F6AEA" w:rsidRDefault="00605A62"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S</w:t>
      </w:r>
      <w:r w:rsidR="00BA5397" w:rsidRPr="007F6AEA">
        <w:rPr>
          <w:rFonts w:ascii="Arial Narrow" w:hAnsi="Arial Narrow"/>
          <w:bCs/>
          <w:sz w:val="26"/>
          <w:szCs w:val="26"/>
        </w:rPr>
        <w:t>uperada</w:t>
      </w:r>
      <w:r w:rsidRPr="007F6AEA">
        <w:rPr>
          <w:rFonts w:ascii="Arial Narrow" w:hAnsi="Arial Narrow"/>
          <w:bCs/>
          <w:sz w:val="26"/>
          <w:szCs w:val="26"/>
        </w:rPr>
        <w:t xml:space="preserve">s las circunstancias </w:t>
      </w:r>
      <w:r w:rsidR="005D6817" w:rsidRPr="007F6AEA">
        <w:rPr>
          <w:rFonts w:ascii="Arial Narrow" w:hAnsi="Arial Narrow"/>
          <w:bCs/>
          <w:sz w:val="26"/>
          <w:szCs w:val="26"/>
        </w:rPr>
        <w:t>que</w:t>
      </w:r>
      <w:r w:rsidRPr="007F6AEA">
        <w:rPr>
          <w:rFonts w:ascii="Arial Narrow" w:hAnsi="Arial Narrow"/>
          <w:bCs/>
          <w:sz w:val="26"/>
          <w:szCs w:val="26"/>
        </w:rPr>
        <w:t xml:space="preserve"> le impedían sostener a sus hijos, le solicitó a la citada señora que le permitiera llevar de vuelta a OJCG a España, pero ella</w:t>
      </w:r>
      <w:r w:rsidR="005D6817" w:rsidRPr="007F6AEA">
        <w:rPr>
          <w:rFonts w:ascii="Arial Narrow" w:hAnsi="Arial Narrow"/>
          <w:bCs/>
          <w:sz w:val="26"/>
          <w:szCs w:val="26"/>
        </w:rPr>
        <w:t xml:space="preserve"> se negó, y dijo que </w:t>
      </w:r>
      <w:r w:rsidR="00F70385" w:rsidRPr="007F6AEA">
        <w:rPr>
          <w:rFonts w:ascii="Arial Narrow" w:hAnsi="Arial Narrow"/>
          <w:bCs/>
          <w:sz w:val="26"/>
          <w:szCs w:val="26"/>
        </w:rPr>
        <w:t>“</w:t>
      </w:r>
      <w:r w:rsidR="005D6817" w:rsidRPr="003F10AC">
        <w:rPr>
          <w:rFonts w:ascii="Arial Narrow" w:hAnsi="Arial Narrow"/>
          <w:bCs/>
          <w:sz w:val="24"/>
          <w:szCs w:val="26"/>
        </w:rPr>
        <w:t>ella tenía su CUSTODIA, y que el poder no lo había revocado, y que el menor se quedaba con ella</w:t>
      </w:r>
      <w:r w:rsidRPr="007F6AEA">
        <w:rPr>
          <w:rFonts w:ascii="Arial Narrow" w:hAnsi="Arial Narrow"/>
          <w:bCs/>
          <w:sz w:val="26"/>
          <w:szCs w:val="26"/>
        </w:rPr>
        <w:t>”</w:t>
      </w:r>
      <w:r w:rsidR="005D6817" w:rsidRPr="007F6AEA">
        <w:rPr>
          <w:rFonts w:ascii="Arial Narrow" w:hAnsi="Arial Narrow"/>
          <w:bCs/>
          <w:sz w:val="26"/>
          <w:szCs w:val="26"/>
        </w:rPr>
        <w:t>.</w:t>
      </w:r>
    </w:p>
    <w:p w14:paraId="0C841158" w14:textId="77777777" w:rsidR="00605A62" w:rsidRPr="007F6AEA" w:rsidRDefault="00605A62" w:rsidP="007F6AEA">
      <w:pPr>
        <w:pStyle w:val="Sinespaciado"/>
        <w:spacing w:line="276" w:lineRule="auto"/>
        <w:jc w:val="both"/>
        <w:rPr>
          <w:rFonts w:ascii="Arial Narrow" w:hAnsi="Arial Narrow"/>
          <w:bCs/>
          <w:sz w:val="26"/>
          <w:szCs w:val="26"/>
        </w:rPr>
      </w:pPr>
    </w:p>
    <w:p w14:paraId="419A2666" w14:textId="77777777" w:rsidR="005D6817" w:rsidRPr="007F6AEA" w:rsidRDefault="00605A62"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Decidió viajar a Colombia</w:t>
      </w:r>
      <w:r w:rsidR="005D6817" w:rsidRPr="007F6AEA">
        <w:rPr>
          <w:rFonts w:ascii="Arial Narrow" w:hAnsi="Arial Narrow"/>
          <w:bCs/>
          <w:sz w:val="26"/>
          <w:szCs w:val="26"/>
        </w:rPr>
        <w:t xml:space="preserve"> y</w:t>
      </w:r>
      <w:r w:rsidRPr="007F6AEA">
        <w:rPr>
          <w:rFonts w:ascii="Arial Narrow" w:hAnsi="Arial Narrow"/>
          <w:bCs/>
          <w:sz w:val="26"/>
          <w:szCs w:val="26"/>
        </w:rPr>
        <w:t xml:space="preserve"> acudió al ICBF para formular solicitud de custodia. En el curso de ese trámite</w:t>
      </w:r>
      <w:r w:rsidR="00D57033" w:rsidRPr="007F6AEA">
        <w:rPr>
          <w:rFonts w:ascii="Arial Narrow" w:hAnsi="Arial Narrow"/>
          <w:bCs/>
          <w:sz w:val="26"/>
          <w:szCs w:val="26"/>
        </w:rPr>
        <w:t>,</w:t>
      </w:r>
      <w:r w:rsidR="005D6817" w:rsidRPr="007F6AEA">
        <w:rPr>
          <w:rFonts w:ascii="Arial Narrow" w:hAnsi="Arial Narrow"/>
          <w:bCs/>
          <w:sz w:val="26"/>
          <w:szCs w:val="26"/>
        </w:rPr>
        <w:t xml:space="preserve"> </w:t>
      </w:r>
      <w:r w:rsidRPr="007F6AEA">
        <w:rPr>
          <w:rFonts w:ascii="Arial Narrow" w:hAnsi="Arial Narrow"/>
          <w:bCs/>
          <w:sz w:val="26"/>
          <w:szCs w:val="26"/>
        </w:rPr>
        <w:t xml:space="preserve">el 04 de diciembre de 2017 </w:t>
      </w:r>
      <w:r w:rsidR="005D6817" w:rsidRPr="007F6AEA">
        <w:rPr>
          <w:rFonts w:ascii="Arial Narrow" w:hAnsi="Arial Narrow"/>
          <w:bCs/>
          <w:sz w:val="26"/>
          <w:szCs w:val="26"/>
        </w:rPr>
        <w:t>se ce</w:t>
      </w:r>
      <w:r w:rsidR="00F70385" w:rsidRPr="007F6AEA">
        <w:rPr>
          <w:rFonts w:ascii="Arial Narrow" w:hAnsi="Arial Narrow"/>
          <w:bCs/>
          <w:sz w:val="26"/>
          <w:szCs w:val="26"/>
        </w:rPr>
        <w:t>lebró audiencia de conciliación</w:t>
      </w:r>
      <w:r w:rsidR="00D57033" w:rsidRPr="007F6AEA">
        <w:rPr>
          <w:rFonts w:ascii="Arial Narrow" w:hAnsi="Arial Narrow"/>
          <w:bCs/>
          <w:sz w:val="26"/>
          <w:szCs w:val="26"/>
        </w:rPr>
        <w:t>,</w:t>
      </w:r>
      <w:r w:rsidR="005D6817" w:rsidRPr="007F6AEA">
        <w:rPr>
          <w:rFonts w:ascii="Arial Narrow" w:hAnsi="Arial Narrow"/>
          <w:bCs/>
          <w:sz w:val="26"/>
          <w:szCs w:val="26"/>
        </w:rPr>
        <w:t xml:space="preserve"> la </w:t>
      </w:r>
      <w:r w:rsidRPr="007F6AEA">
        <w:rPr>
          <w:rFonts w:ascii="Arial Narrow" w:hAnsi="Arial Narrow"/>
          <w:bCs/>
          <w:sz w:val="26"/>
          <w:szCs w:val="26"/>
        </w:rPr>
        <w:t>que</w:t>
      </w:r>
      <w:r w:rsidR="00D57033" w:rsidRPr="007F6AEA">
        <w:rPr>
          <w:rFonts w:ascii="Arial Narrow" w:hAnsi="Arial Narrow"/>
          <w:bCs/>
          <w:sz w:val="26"/>
          <w:szCs w:val="26"/>
        </w:rPr>
        <w:t xml:space="preserve"> se declaró fallida con sustento en que</w:t>
      </w:r>
      <w:r w:rsidR="005D6817" w:rsidRPr="007F6AEA">
        <w:rPr>
          <w:rFonts w:ascii="Arial Narrow" w:hAnsi="Arial Narrow"/>
          <w:bCs/>
          <w:sz w:val="26"/>
          <w:szCs w:val="26"/>
        </w:rPr>
        <w:t xml:space="preserve"> la señora </w:t>
      </w:r>
      <w:r w:rsidRPr="007F6AEA">
        <w:rPr>
          <w:rFonts w:ascii="Arial Narrow" w:hAnsi="Arial Narrow"/>
          <w:bCs/>
          <w:sz w:val="26"/>
          <w:szCs w:val="26"/>
        </w:rPr>
        <w:t xml:space="preserve">Fanny Maldonado Herrera no aceptó el acuerdo y adujo tener ya la custodia sobre el infante. De modo que el funcionario del ICBF levantó acta, indicó que se debería acudir a la </w:t>
      </w:r>
      <w:r w:rsidR="00B23ED4" w:rsidRPr="007F6AEA">
        <w:rPr>
          <w:rFonts w:ascii="Arial Narrow" w:hAnsi="Arial Narrow"/>
          <w:bCs/>
          <w:sz w:val="26"/>
          <w:szCs w:val="26"/>
        </w:rPr>
        <w:t>jurisdicción</w:t>
      </w:r>
      <w:r w:rsidRPr="007F6AEA">
        <w:rPr>
          <w:rFonts w:ascii="Arial Narrow" w:hAnsi="Arial Narrow"/>
          <w:bCs/>
          <w:sz w:val="26"/>
          <w:szCs w:val="26"/>
        </w:rPr>
        <w:t xml:space="preserve"> de familia para dirimir el conflicto</w:t>
      </w:r>
      <w:r w:rsidR="005D6817" w:rsidRPr="007F6AEA">
        <w:rPr>
          <w:rFonts w:ascii="Arial Narrow" w:hAnsi="Arial Narrow"/>
          <w:bCs/>
          <w:sz w:val="26"/>
          <w:szCs w:val="26"/>
        </w:rPr>
        <w:t xml:space="preserve"> y </w:t>
      </w:r>
      <w:r w:rsidR="00B23ED4" w:rsidRPr="007F6AEA">
        <w:rPr>
          <w:rFonts w:ascii="Arial Narrow" w:hAnsi="Arial Narrow"/>
          <w:bCs/>
          <w:sz w:val="26"/>
          <w:szCs w:val="26"/>
        </w:rPr>
        <w:t xml:space="preserve">fijó </w:t>
      </w:r>
      <w:r w:rsidR="005D6817" w:rsidRPr="007F6AEA">
        <w:rPr>
          <w:rFonts w:ascii="Arial Narrow" w:hAnsi="Arial Narrow"/>
          <w:bCs/>
          <w:sz w:val="26"/>
          <w:szCs w:val="26"/>
        </w:rPr>
        <w:t xml:space="preserve">provisionalmente </w:t>
      </w:r>
      <w:r w:rsidR="00B23ED4" w:rsidRPr="007F6AEA">
        <w:rPr>
          <w:rFonts w:ascii="Arial Narrow" w:hAnsi="Arial Narrow"/>
          <w:bCs/>
          <w:sz w:val="26"/>
          <w:szCs w:val="26"/>
        </w:rPr>
        <w:t>el</w:t>
      </w:r>
      <w:r w:rsidR="005D6817" w:rsidRPr="007F6AEA">
        <w:rPr>
          <w:rFonts w:ascii="Arial Narrow" w:hAnsi="Arial Narrow"/>
          <w:bCs/>
          <w:sz w:val="26"/>
          <w:szCs w:val="26"/>
        </w:rPr>
        <w:t xml:space="preserve"> régimen de visita</w:t>
      </w:r>
      <w:r w:rsidR="00E73B42" w:rsidRPr="007F6AEA">
        <w:rPr>
          <w:rFonts w:ascii="Arial Narrow" w:hAnsi="Arial Narrow"/>
          <w:bCs/>
          <w:sz w:val="26"/>
          <w:szCs w:val="26"/>
        </w:rPr>
        <w:t>s</w:t>
      </w:r>
      <w:r w:rsidR="005D6817" w:rsidRPr="007F6AEA">
        <w:rPr>
          <w:rFonts w:ascii="Arial Narrow" w:hAnsi="Arial Narrow"/>
          <w:bCs/>
          <w:sz w:val="26"/>
          <w:szCs w:val="26"/>
        </w:rPr>
        <w:t>, para que</w:t>
      </w:r>
      <w:r w:rsidR="00B23ED4" w:rsidRPr="007F6AEA">
        <w:rPr>
          <w:rFonts w:ascii="Arial Narrow" w:hAnsi="Arial Narrow"/>
          <w:bCs/>
          <w:sz w:val="26"/>
          <w:szCs w:val="26"/>
        </w:rPr>
        <w:t xml:space="preserve"> ella pud</w:t>
      </w:r>
      <w:r w:rsidR="00D57033" w:rsidRPr="007F6AEA">
        <w:rPr>
          <w:rFonts w:ascii="Arial Narrow" w:hAnsi="Arial Narrow"/>
          <w:bCs/>
          <w:sz w:val="26"/>
          <w:szCs w:val="26"/>
        </w:rPr>
        <w:t xml:space="preserve">iera tener contacto con su hijo. Sin embargo, </w:t>
      </w:r>
      <w:r w:rsidR="00B23ED4" w:rsidRPr="007F6AEA">
        <w:rPr>
          <w:rFonts w:ascii="Arial Narrow" w:hAnsi="Arial Narrow"/>
          <w:bCs/>
          <w:sz w:val="26"/>
          <w:szCs w:val="26"/>
        </w:rPr>
        <w:t>la señora Maldonado Herrera</w:t>
      </w:r>
      <w:r w:rsidR="005D6817" w:rsidRPr="007F6AEA">
        <w:rPr>
          <w:rFonts w:ascii="Arial Narrow" w:hAnsi="Arial Narrow"/>
          <w:bCs/>
          <w:sz w:val="26"/>
          <w:szCs w:val="26"/>
        </w:rPr>
        <w:t xml:space="preserve"> </w:t>
      </w:r>
      <w:r w:rsidR="00B23ED4" w:rsidRPr="007F6AEA">
        <w:rPr>
          <w:rFonts w:ascii="Arial Narrow" w:hAnsi="Arial Narrow"/>
          <w:bCs/>
          <w:sz w:val="26"/>
          <w:szCs w:val="26"/>
        </w:rPr>
        <w:t>no permitió tales visi</w:t>
      </w:r>
      <w:r w:rsidR="00D57033" w:rsidRPr="007F6AEA">
        <w:rPr>
          <w:rFonts w:ascii="Arial Narrow" w:hAnsi="Arial Narrow"/>
          <w:bCs/>
          <w:sz w:val="26"/>
          <w:szCs w:val="26"/>
        </w:rPr>
        <w:t>tas y como si fuera poco</w:t>
      </w:r>
      <w:r w:rsidR="00B23ED4" w:rsidRPr="007F6AEA">
        <w:rPr>
          <w:rFonts w:ascii="Arial Narrow" w:hAnsi="Arial Narrow"/>
          <w:bCs/>
          <w:sz w:val="26"/>
          <w:szCs w:val="26"/>
        </w:rPr>
        <w:t xml:space="preserve"> impide</w:t>
      </w:r>
      <w:r w:rsidR="00D57033" w:rsidRPr="007F6AEA">
        <w:rPr>
          <w:rFonts w:ascii="Arial Narrow" w:hAnsi="Arial Narrow"/>
          <w:bCs/>
          <w:sz w:val="26"/>
          <w:szCs w:val="26"/>
        </w:rPr>
        <w:t xml:space="preserve"> el</w:t>
      </w:r>
      <w:r w:rsidR="00B23ED4" w:rsidRPr="007F6AEA">
        <w:rPr>
          <w:rFonts w:ascii="Arial Narrow" w:hAnsi="Arial Narrow"/>
          <w:bCs/>
          <w:sz w:val="26"/>
          <w:szCs w:val="26"/>
        </w:rPr>
        <w:t xml:space="preserve"> contacto telefónico entre ambos, así como con su “</w:t>
      </w:r>
      <w:r w:rsidR="00B23ED4" w:rsidRPr="003F10AC">
        <w:rPr>
          <w:rFonts w:ascii="Arial Narrow" w:hAnsi="Arial Narrow"/>
          <w:bCs/>
          <w:sz w:val="24"/>
          <w:szCs w:val="26"/>
        </w:rPr>
        <w:t>he</w:t>
      </w:r>
      <w:r w:rsidR="005D6817" w:rsidRPr="003F10AC">
        <w:rPr>
          <w:rFonts w:ascii="Arial Narrow" w:hAnsi="Arial Narrow"/>
          <w:bCs/>
          <w:sz w:val="24"/>
          <w:szCs w:val="26"/>
        </w:rPr>
        <w:t>rmanita, la cual se desespera cuando de lejos escucha la voz de su hermano, la excusa de la señora ABUELA, es que el menor no quiere hablar CONMIGO, y me bloqueo</w:t>
      </w:r>
      <w:r w:rsidR="00D57033" w:rsidRPr="003F10AC">
        <w:rPr>
          <w:rFonts w:ascii="Arial Narrow" w:hAnsi="Arial Narrow"/>
          <w:bCs/>
          <w:sz w:val="24"/>
          <w:szCs w:val="26"/>
        </w:rPr>
        <w:t xml:space="preserve"> (sic)</w:t>
      </w:r>
      <w:r w:rsidR="005D6817" w:rsidRPr="003F10AC">
        <w:rPr>
          <w:rFonts w:ascii="Arial Narrow" w:hAnsi="Arial Narrow"/>
          <w:bCs/>
          <w:sz w:val="24"/>
          <w:szCs w:val="26"/>
        </w:rPr>
        <w:t xml:space="preserve"> de teléfono</w:t>
      </w:r>
      <w:r w:rsidR="005D6817" w:rsidRPr="007F6AEA">
        <w:rPr>
          <w:rFonts w:ascii="Arial Narrow" w:hAnsi="Arial Narrow"/>
          <w:bCs/>
          <w:sz w:val="26"/>
          <w:szCs w:val="26"/>
        </w:rPr>
        <w:t>.</w:t>
      </w:r>
      <w:r w:rsidR="00B23ED4" w:rsidRPr="007F6AEA">
        <w:rPr>
          <w:rFonts w:ascii="Arial Narrow" w:hAnsi="Arial Narrow"/>
          <w:bCs/>
          <w:sz w:val="26"/>
          <w:szCs w:val="26"/>
        </w:rPr>
        <w:t>”</w:t>
      </w:r>
    </w:p>
    <w:p w14:paraId="51BFFCB2" w14:textId="77777777" w:rsidR="00B23ED4" w:rsidRPr="007F6AEA" w:rsidRDefault="00B23ED4" w:rsidP="007F6AEA">
      <w:pPr>
        <w:pStyle w:val="Sinespaciado"/>
        <w:spacing w:line="276" w:lineRule="auto"/>
        <w:jc w:val="both"/>
        <w:rPr>
          <w:rFonts w:ascii="Arial Narrow" w:hAnsi="Arial Narrow"/>
          <w:bCs/>
          <w:sz w:val="26"/>
          <w:szCs w:val="26"/>
        </w:rPr>
      </w:pPr>
    </w:p>
    <w:p w14:paraId="4D4E0E88" w14:textId="77777777" w:rsidR="005D6817" w:rsidRPr="007F6AEA" w:rsidRDefault="00B23ED4"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 xml:space="preserve">Promovió </w:t>
      </w:r>
      <w:r w:rsidR="005D6817" w:rsidRPr="007F6AEA">
        <w:rPr>
          <w:rFonts w:ascii="Arial Narrow" w:hAnsi="Arial Narrow"/>
          <w:bCs/>
          <w:sz w:val="26"/>
          <w:szCs w:val="26"/>
        </w:rPr>
        <w:t xml:space="preserve">demanda de </w:t>
      </w:r>
      <w:r w:rsidRPr="007F6AEA">
        <w:rPr>
          <w:rFonts w:ascii="Arial Narrow" w:hAnsi="Arial Narrow"/>
          <w:bCs/>
          <w:sz w:val="26"/>
          <w:szCs w:val="26"/>
        </w:rPr>
        <w:t>custodia y cuidado personal</w:t>
      </w:r>
      <w:r w:rsidR="00D57033" w:rsidRPr="007F6AEA">
        <w:rPr>
          <w:rFonts w:ascii="Arial Narrow" w:hAnsi="Arial Narrow"/>
          <w:bCs/>
          <w:sz w:val="26"/>
          <w:szCs w:val="26"/>
        </w:rPr>
        <w:t>, la cua</w:t>
      </w:r>
      <w:r w:rsidRPr="007F6AEA">
        <w:rPr>
          <w:rFonts w:ascii="Arial Narrow" w:hAnsi="Arial Narrow"/>
          <w:bCs/>
          <w:sz w:val="26"/>
          <w:szCs w:val="26"/>
        </w:rPr>
        <w:t>l correspondió por reparto al Juzgado Segundo de Familia de Pereira</w:t>
      </w:r>
      <w:r w:rsidR="005D6817" w:rsidRPr="007F6AEA">
        <w:rPr>
          <w:rFonts w:ascii="Arial Narrow" w:hAnsi="Arial Narrow"/>
          <w:bCs/>
          <w:sz w:val="26"/>
          <w:szCs w:val="26"/>
        </w:rPr>
        <w:t>, bajo el radicado</w:t>
      </w:r>
      <w:r w:rsidRPr="007F6AEA">
        <w:rPr>
          <w:rFonts w:ascii="Arial Narrow" w:hAnsi="Arial Narrow"/>
          <w:bCs/>
          <w:sz w:val="26"/>
          <w:szCs w:val="26"/>
        </w:rPr>
        <w:t xml:space="preserve"> </w:t>
      </w:r>
      <w:r w:rsidR="005D6817" w:rsidRPr="007F6AEA">
        <w:rPr>
          <w:rFonts w:ascii="Arial Narrow" w:hAnsi="Arial Narrow"/>
          <w:bCs/>
          <w:sz w:val="26"/>
          <w:szCs w:val="26"/>
        </w:rPr>
        <w:t>660013110002201800200</w:t>
      </w:r>
      <w:r w:rsidR="00680678" w:rsidRPr="007F6AEA">
        <w:rPr>
          <w:rFonts w:ascii="Arial Narrow" w:hAnsi="Arial Narrow"/>
          <w:bCs/>
          <w:sz w:val="26"/>
          <w:szCs w:val="26"/>
        </w:rPr>
        <w:t>0. Allí la demandada inicialmente había conciliado “</w:t>
      </w:r>
      <w:r w:rsidR="005D6817" w:rsidRPr="003F10AC">
        <w:rPr>
          <w:rFonts w:ascii="Arial Narrow" w:hAnsi="Arial Narrow"/>
          <w:bCs/>
          <w:sz w:val="24"/>
          <w:szCs w:val="26"/>
        </w:rPr>
        <w:t>devolver al menor</w:t>
      </w:r>
      <w:r w:rsidR="00680678" w:rsidRPr="007F6AEA">
        <w:rPr>
          <w:rFonts w:ascii="Arial Narrow" w:hAnsi="Arial Narrow"/>
          <w:bCs/>
          <w:sz w:val="26"/>
          <w:szCs w:val="26"/>
        </w:rPr>
        <w:t>”</w:t>
      </w:r>
      <w:r w:rsidR="005D6817" w:rsidRPr="007F6AEA">
        <w:rPr>
          <w:rFonts w:ascii="Arial Narrow" w:hAnsi="Arial Narrow"/>
          <w:bCs/>
          <w:sz w:val="26"/>
          <w:szCs w:val="26"/>
        </w:rPr>
        <w:t xml:space="preserve">, pero </w:t>
      </w:r>
      <w:r w:rsidR="00D57033" w:rsidRPr="007F6AEA">
        <w:rPr>
          <w:rFonts w:ascii="Arial Narrow" w:hAnsi="Arial Narrow"/>
          <w:bCs/>
          <w:sz w:val="26"/>
          <w:szCs w:val="26"/>
        </w:rPr>
        <w:t xml:space="preserve">el acta respectiva fue dejada sin efecto mediante </w:t>
      </w:r>
      <w:r w:rsidR="005D6817" w:rsidRPr="007F6AEA">
        <w:rPr>
          <w:rFonts w:ascii="Arial Narrow" w:hAnsi="Arial Narrow"/>
          <w:bCs/>
          <w:sz w:val="26"/>
          <w:szCs w:val="26"/>
        </w:rPr>
        <w:t>fallo de</w:t>
      </w:r>
      <w:r w:rsidR="00D57033" w:rsidRPr="007F6AEA">
        <w:rPr>
          <w:rFonts w:ascii="Arial Narrow" w:hAnsi="Arial Narrow"/>
          <w:bCs/>
          <w:sz w:val="26"/>
          <w:szCs w:val="26"/>
        </w:rPr>
        <w:t xml:space="preserve"> tutela de segunda instancia, mediante el que, además, </w:t>
      </w:r>
      <w:r w:rsidR="00680678" w:rsidRPr="007F6AEA">
        <w:rPr>
          <w:rFonts w:ascii="Arial Narrow" w:hAnsi="Arial Narrow"/>
          <w:bCs/>
          <w:sz w:val="26"/>
          <w:szCs w:val="26"/>
        </w:rPr>
        <w:t>se ordenó reiniciar</w:t>
      </w:r>
      <w:r w:rsidR="005D6817" w:rsidRPr="007F6AEA">
        <w:rPr>
          <w:rFonts w:ascii="Arial Narrow" w:hAnsi="Arial Narrow"/>
          <w:bCs/>
          <w:sz w:val="26"/>
          <w:szCs w:val="26"/>
        </w:rPr>
        <w:t xml:space="preserve"> el proceso </w:t>
      </w:r>
      <w:r w:rsidR="00680678" w:rsidRPr="007F6AEA">
        <w:rPr>
          <w:rFonts w:ascii="Arial Narrow" w:hAnsi="Arial Narrow"/>
          <w:bCs/>
          <w:sz w:val="26"/>
          <w:szCs w:val="26"/>
        </w:rPr>
        <w:t>“</w:t>
      </w:r>
      <w:r w:rsidR="005D6817" w:rsidRPr="003F10AC">
        <w:rPr>
          <w:rFonts w:ascii="Arial Narrow" w:hAnsi="Arial Narrow"/>
          <w:bCs/>
          <w:sz w:val="24"/>
          <w:szCs w:val="26"/>
        </w:rPr>
        <w:t>a lo que una vez mas</w:t>
      </w:r>
      <w:r w:rsidR="00680678" w:rsidRPr="003F10AC">
        <w:rPr>
          <w:rFonts w:ascii="Arial Narrow" w:hAnsi="Arial Narrow"/>
          <w:bCs/>
          <w:sz w:val="24"/>
          <w:szCs w:val="26"/>
        </w:rPr>
        <w:t xml:space="preserve"> (sic)</w:t>
      </w:r>
      <w:r w:rsidR="005D6817" w:rsidRPr="003F10AC">
        <w:rPr>
          <w:rFonts w:ascii="Arial Narrow" w:hAnsi="Arial Narrow"/>
          <w:bCs/>
          <w:sz w:val="24"/>
          <w:szCs w:val="26"/>
        </w:rPr>
        <w:t xml:space="preserve"> TERMINE</w:t>
      </w:r>
      <w:r w:rsidR="00680678" w:rsidRPr="003F10AC">
        <w:rPr>
          <w:rFonts w:ascii="Arial Narrow" w:hAnsi="Arial Narrow"/>
          <w:bCs/>
          <w:sz w:val="24"/>
          <w:szCs w:val="26"/>
        </w:rPr>
        <w:t xml:space="preserve"> (sic)</w:t>
      </w:r>
      <w:r w:rsidR="005D6817" w:rsidRPr="003F10AC">
        <w:rPr>
          <w:rFonts w:ascii="Arial Narrow" w:hAnsi="Arial Narrow"/>
          <w:bCs/>
          <w:sz w:val="24"/>
          <w:szCs w:val="26"/>
        </w:rPr>
        <w:t xml:space="preserve"> DEFRAUDADA, Y SIN PODER VER A MI HIJO, NI </w:t>
      </w:r>
      <w:r w:rsidR="005D6817" w:rsidRPr="003F10AC">
        <w:rPr>
          <w:rFonts w:ascii="Arial Narrow" w:hAnsi="Arial Narrow"/>
          <w:bCs/>
          <w:sz w:val="24"/>
          <w:szCs w:val="26"/>
        </w:rPr>
        <w:lastRenderedPageBreak/>
        <w:t>HABLAR CON EL</w:t>
      </w:r>
      <w:r w:rsidR="00680678" w:rsidRPr="003F10AC">
        <w:rPr>
          <w:rFonts w:ascii="Arial Narrow" w:hAnsi="Arial Narrow"/>
          <w:bCs/>
          <w:sz w:val="24"/>
          <w:szCs w:val="26"/>
        </w:rPr>
        <w:t xml:space="preserve"> (sic)</w:t>
      </w:r>
      <w:r w:rsidR="005D6817" w:rsidRPr="003F10AC">
        <w:rPr>
          <w:rFonts w:ascii="Arial Narrow" w:hAnsi="Arial Narrow"/>
          <w:bCs/>
          <w:sz w:val="24"/>
          <w:szCs w:val="26"/>
        </w:rPr>
        <w:t>, ya son varios años en esta lucha, y nada que la señora DEJA QUE MI HIJO TENGA CO</w:t>
      </w:r>
      <w:r w:rsidR="0032711C" w:rsidRPr="003F10AC">
        <w:rPr>
          <w:rFonts w:ascii="Arial Narrow" w:hAnsi="Arial Narrow"/>
          <w:bCs/>
          <w:sz w:val="24"/>
          <w:szCs w:val="26"/>
        </w:rPr>
        <w:t>NTACTO CONMIGO, CON SU HERMANA</w:t>
      </w:r>
      <w:r w:rsidR="0032711C" w:rsidRPr="007F6AEA">
        <w:rPr>
          <w:rFonts w:ascii="Arial Narrow" w:hAnsi="Arial Narrow"/>
          <w:bCs/>
          <w:sz w:val="26"/>
          <w:szCs w:val="26"/>
        </w:rPr>
        <w:t>”.</w:t>
      </w:r>
    </w:p>
    <w:p w14:paraId="46905764" w14:textId="77777777" w:rsidR="0032711C" w:rsidRPr="007F6AEA" w:rsidRDefault="0032711C" w:rsidP="007F6AEA">
      <w:pPr>
        <w:pStyle w:val="Sinespaciado"/>
        <w:spacing w:line="276" w:lineRule="auto"/>
        <w:jc w:val="both"/>
        <w:rPr>
          <w:rFonts w:ascii="Arial Narrow" w:hAnsi="Arial Narrow"/>
          <w:bCs/>
          <w:sz w:val="26"/>
          <w:szCs w:val="26"/>
        </w:rPr>
      </w:pPr>
    </w:p>
    <w:p w14:paraId="2A7564F5" w14:textId="77777777" w:rsidR="0032711C" w:rsidRPr="007F6AEA" w:rsidRDefault="0032711C"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En ese trámite procesal se ha incurrido en diferentes demoras, debido al traslado del Ministerio Público, la Defensoría de Familia y el padre del menor, q</w:t>
      </w:r>
      <w:r w:rsidR="00D57033" w:rsidRPr="007F6AEA">
        <w:rPr>
          <w:rFonts w:ascii="Arial Narrow" w:hAnsi="Arial Narrow"/>
          <w:bCs/>
          <w:sz w:val="26"/>
          <w:szCs w:val="26"/>
        </w:rPr>
        <w:t>uien al no haber comparecido, se requirió el</w:t>
      </w:r>
      <w:r w:rsidRPr="007F6AEA">
        <w:rPr>
          <w:rFonts w:ascii="Arial Narrow" w:hAnsi="Arial Narrow"/>
          <w:bCs/>
          <w:sz w:val="26"/>
          <w:szCs w:val="26"/>
        </w:rPr>
        <w:t xml:space="preserve"> nombramiento de</w:t>
      </w:r>
      <w:r w:rsidR="00D57033" w:rsidRPr="007F6AEA">
        <w:rPr>
          <w:rFonts w:ascii="Arial Narrow" w:hAnsi="Arial Narrow"/>
          <w:bCs/>
          <w:sz w:val="26"/>
          <w:szCs w:val="26"/>
        </w:rPr>
        <w:t xml:space="preserve"> un</w:t>
      </w:r>
      <w:r w:rsidRPr="007F6AEA">
        <w:rPr>
          <w:rFonts w:ascii="Arial Narrow" w:hAnsi="Arial Narrow"/>
          <w:bCs/>
          <w:sz w:val="26"/>
          <w:szCs w:val="26"/>
        </w:rPr>
        <w:t xml:space="preserve"> curador.   </w:t>
      </w:r>
    </w:p>
    <w:p w14:paraId="74AEC55F" w14:textId="77777777" w:rsidR="0032711C" w:rsidRPr="007F6AEA" w:rsidRDefault="0032711C" w:rsidP="007F6AEA">
      <w:pPr>
        <w:pStyle w:val="Sinespaciado"/>
        <w:spacing w:line="276" w:lineRule="auto"/>
        <w:jc w:val="both"/>
        <w:rPr>
          <w:rFonts w:ascii="Arial Narrow" w:hAnsi="Arial Narrow"/>
          <w:bCs/>
          <w:sz w:val="26"/>
          <w:szCs w:val="26"/>
        </w:rPr>
      </w:pPr>
    </w:p>
    <w:p w14:paraId="6FD6BA74" w14:textId="77777777" w:rsidR="00680678" w:rsidRPr="007F6AEA" w:rsidRDefault="0032711C"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 xml:space="preserve">Por auto del </w:t>
      </w:r>
      <w:r w:rsidR="00D57033" w:rsidRPr="007F6AEA">
        <w:rPr>
          <w:rFonts w:ascii="Arial Narrow" w:hAnsi="Arial Narrow"/>
          <w:bCs/>
          <w:sz w:val="26"/>
          <w:szCs w:val="26"/>
        </w:rPr>
        <w:t>09 de marzo de 2021 el Juzgado Segundo de Familia</w:t>
      </w:r>
      <w:r w:rsidRPr="007F6AEA">
        <w:rPr>
          <w:rFonts w:ascii="Arial Narrow" w:hAnsi="Arial Narrow"/>
          <w:bCs/>
          <w:sz w:val="26"/>
          <w:szCs w:val="26"/>
        </w:rPr>
        <w:t xml:space="preserve"> ordenó a Fanny Maldonado Herrera permitirle el contacto telefónico con su hijo, a</w:t>
      </w:r>
      <w:r w:rsidR="00D57033" w:rsidRPr="007F6AEA">
        <w:rPr>
          <w:rFonts w:ascii="Arial Narrow" w:hAnsi="Arial Narrow"/>
          <w:bCs/>
          <w:sz w:val="26"/>
          <w:szCs w:val="26"/>
        </w:rPr>
        <w:t>nte ello se emitió respuesta en el sentido de que es el propio</w:t>
      </w:r>
      <w:r w:rsidRPr="007F6AEA">
        <w:rPr>
          <w:rFonts w:ascii="Arial Narrow" w:hAnsi="Arial Narrow"/>
          <w:bCs/>
          <w:sz w:val="26"/>
          <w:szCs w:val="26"/>
        </w:rPr>
        <w:t xml:space="preserve"> menor </w:t>
      </w:r>
      <w:r w:rsidR="00D57033" w:rsidRPr="007F6AEA">
        <w:rPr>
          <w:rFonts w:ascii="Arial Narrow" w:hAnsi="Arial Narrow"/>
          <w:bCs/>
          <w:sz w:val="26"/>
          <w:szCs w:val="26"/>
        </w:rPr>
        <w:t xml:space="preserve">que </w:t>
      </w:r>
      <w:r w:rsidRPr="007F6AEA">
        <w:rPr>
          <w:rFonts w:ascii="Arial Narrow" w:hAnsi="Arial Narrow"/>
          <w:bCs/>
          <w:sz w:val="26"/>
          <w:szCs w:val="26"/>
        </w:rPr>
        <w:t>no</w:t>
      </w:r>
      <w:r w:rsidR="00D57033" w:rsidRPr="007F6AEA">
        <w:rPr>
          <w:rFonts w:ascii="Arial Narrow" w:hAnsi="Arial Narrow"/>
          <w:bCs/>
          <w:sz w:val="26"/>
          <w:szCs w:val="26"/>
        </w:rPr>
        <w:t xml:space="preserve"> tiene deseos de entablar dicha comunicación</w:t>
      </w:r>
      <w:r w:rsidRPr="007F6AEA">
        <w:rPr>
          <w:rFonts w:ascii="Arial Narrow" w:hAnsi="Arial Narrow"/>
          <w:bCs/>
          <w:sz w:val="26"/>
          <w:szCs w:val="26"/>
        </w:rPr>
        <w:t xml:space="preserve">, </w:t>
      </w:r>
      <w:r w:rsidR="00F61E87" w:rsidRPr="007F6AEA">
        <w:rPr>
          <w:rFonts w:ascii="Arial Narrow" w:hAnsi="Arial Narrow"/>
          <w:bCs/>
          <w:sz w:val="26"/>
          <w:szCs w:val="26"/>
        </w:rPr>
        <w:t>lo que resulta lógico al estar sugestionado</w:t>
      </w:r>
      <w:r w:rsidRPr="007F6AEA">
        <w:rPr>
          <w:rFonts w:ascii="Arial Narrow" w:hAnsi="Arial Narrow"/>
          <w:bCs/>
          <w:sz w:val="26"/>
          <w:szCs w:val="26"/>
        </w:rPr>
        <w:t xml:space="preserve"> </w:t>
      </w:r>
      <w:r w:rsidR="00F61E87" w:rsidRPr="007F6AEA">
        <w:rPr>
          <w:rFonts w:ascii="Arial Narrow" w:hAnsi="Arial Narrow"/>
          <w:bCs/>
          <w:sz w:val="26"/>
          <w:szCs w:val="26"/>
        </w:rPr>
        <w:t>por aquella. De igual manera el ICBF, omite intervenir para hacer efectivo el régimen de visitas</w:t>
      </w:r>
      <w:r w:rsidRPr="007F6AEA">
        <w:rPr>
          <w:rFonts w:ascii="Arial Narrow" w:hAnsi="Arial Narrow"/>
          <w:bCs/>
          <w:sz w:val="26"/>
          <w:szCs w:val="26"/>
        </w:rPr>
        <w:t>.</w:t>
      </w:r>
    </w:p>
    <w:p w14:paraId="1BBBF88B" w14:textId="77777777" w:rsidR="00F61E87" w:rsidRPr="007F6AEA" w:rsidRDefault="00F61E87" w:rsidP="007F6AEA">
      <w:pPr>
        <w:pStyle w:val="Sinespaciado"/>
        <w:spacing w:line="276" w:lineRule="auto"/>
        <w:jc w:val="both"/>
        <w:rPr>
          <w:rFonts w:ascii="Arial Narrow" w:hAnsi="Arial Narrow"/>
          <w:bCs/>
          <w:sz w:val="26"/>
          <w:szCs w:val="26"/>
        </w:rPr>
      </w:pPr>
    </w:p>
    <w:p w14:paraId="153A9E7A" w14:textId="77777777" w:rsidR="00680678" w:rsidRPr="007F6AEA" w:rsidRDefault="00680678"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Fanny Maldonado Herrera es un</w:t>
      </w:r>
      <w:r w:rsidR="00D57033" w:rsidRPr="007F6AEA">
        <w:rPr>
          <w:rFonts w:ascii="Arial Narrow" w:hAnsi="Arial Narrow"/>
          <w:bCs/>
          <w:sz w:val="26"/>
          <w:szCs w:val="26"/>
        </w:rPr>
        <w:t>a</w:t>
      </w:r>
      <w:r w:rsidRPr="007F6AEA">
        <w:rPr>
          <w:rFonts w:ascii="Arial Narrow" w:hAnsi="Arial Narrow"/>
          <w:bCs/>
          <w:sz w:val="26"/>
          <w:szCs w:val="26"/>
        </w:rPr>
        <w:t xml:space="preserve"> persona</w:t>
      </w:r>
      <w:r w:rsidR="005D6817" w:rsidRPr="007F6AEA">
        <w:rPr>
          <w:rFonts w:ascii="Arial Narrow" w:hAnsi="Arial Narrow"/>
          <w:bCs/>
          <w:sz w:val="26"/>
          <w:szCs w:val="26"/>
        </w:rPr>
        <w:t xml:space="preserve"> de 70 años, que reside</w:t>
      </w:r>
      <w:r w:rsidRPr="007F6AEA">
        <w:rPr>
          <w:rFonts w:ascii="Arial Narrow" w:hAnsi="Arial Narrow"/>
          <w:bCs/>
          <w:sz w:val="26"/>
          <w:szCs w:val="26"/>
        </w:rPr>
        <w:t xml:space="preserve"> junto</w:t>
      </w:r>
      <w:r w:rsidR="005D6817" w:rsidRPr="007F6AEA">
        <w:rPr>
          <w:rFonts w:ascii="Arial Narrow" w:hAnsi="Arial Narrow"/>
          <w:bCs/>
          <w:sz w:val="26"/>
          <w:szCs w:val="26"/>
        </w:rPr>
        <w:t xml:space="preserve"> con dos adultos más</w:t>
      </w:r>
      <w:r w:rsidRPr="007F6AEA">
        <w:rPr>
          <w:rFonts w:ascii="Arial Narrow" w:hAnsi="Arial Narrow"/>
          <w:bCs/>
          <w:sz w:val="26"/>
          <w:szCs w:val="26"/>
        </w:rPr>
        <w:t xml:space="preserve">. Además, la citada señora no utiliza el dinero que le envía porque </w:t>
      </w:r>
      <w:r w:rsidR="005D6817" w:rsidRPr="007F6AEA">
        <w:rPr>
          <w:rFonts w:ascii="Arial Narrow" w:hAnsi="Arial Narrow"/>
          <w:bCs/>
          <w:sz w:val="26"/>
          <w:szCs w:val="26"/>
        </w:rPr>
        <w:t xml:space="preserve">dice </w:t>
      </w:r>
      <w:r w:rsidRPr="007F6AEA">
        <w:rPr>
          <w:rFonts w:ascii="Arial Narrow" w:hAnsi="Arial Narrow"/>
          <w:bCs/>
          <w:sz w:val="26"/>
          <w:szCs w:val="26"/>
        </w:rPr>
        <w:t>“</w:t>
      </w:r>
      <w:r w:rsidR="005D6817" w:rsidRPr="006E2BC7">
        <w:rPr>
          <w:rFonts w:ascii="Arial Narrow" w:hAnsi="Arial Narrow"/>
          <w:bCs/>
          <w:sz w:val="24"/>
          <w:szCs w:val="26"/>
        </w:rPr>
        <w:t>que el menor no necesita de mí</w:t>
      </w:r>
      <w:r w:rsidRPr="007F6AEA">
        <w:rPr>
          <w:rFonts w:ascii="Arial Narrow" w:hAnsi="Arial Narrow"/>
          <w:bCs/>
          <w:sz w:val="26"/>
          <w:szCs w:val="26"/>
        </w:rPr>
        <w:t>”.</w:t>
      </w:r>
    </w:p>
    <w:p w14:paraId="04DE67B8" w14:textId="77777777" w:rsidR="00680678" w:rsidRPr="007F6AEA" w:rsidRDefault="00680678" w:rsidP="007F6AEA">
      <w:pPr>
        <w:pStyle w:val="Sinespaciado"/>
        <w:spacing w:line="276" w:lineRule="auto"/>
        <w:jc w:val="both"/>
        <w:rPr>
          <w:rFonts w:ascii="Arial Narrow" w:hAnsi="Arial Narrow"/>
          <w:bCs/>
          <w:sz w:val="26"/>
          <w:szCs w:val="26"/>
        </w:rPr>
      </w:pPr>
    </w:p>
    <w:p w14:paraId="633DB690" w14:textId="77777777" w:rsidR="00680678" w:rsidRPr="007F6AEA" w:rsidRDefault="00D57033"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Revocó el poder contenido en la</w:t>
      </w:r>
      <w:r w:rsidR="00680678" w:rsidRPr="007F6AEA">
        <w:rPr>
          <w:rFonts w:ascii="Arial Narrow" w:hAnsi="Arial Narrow"/>
          <w:bCs/>
          <w:sz w:val="26"/>
          <w:szCs w:val="26"/>
        </w:rPr>
        <w:t xml:space="preserve"> escritura No. </w:t>
      </w:r>
      <w:r w:rsidR="005D6817" w:rsidRPr="007F6AEA">
        <w:rPr>
          <w:rFonts w:ascii="Arial Narrow" w:hAnsi="Arial Narrow"/>
          <w:bCs/>
          <w:sz w:val="26"/>
          <w:szCs w:val="26"/>
        </w:rPr>
        <w:t xml:space="preserve">2033 </w:t>
      </w:r>
      <w:r w:rsidR="00680678" w:rsidRPr="007F6AEA">
        <w:rPr>
          <w:rFonts w:ascii="Arial Narrow" w:hAnsi="Arial Narrow"/>
          <w:bCs/>
          <w:sz w:val="26"/>
          <w:szCs w:val="26"/>
        </w:rPr>
        <w:t>y en la actualidad tiene vigente proceso de repatriación, como quiera que OJCG tiene la ciudadanía española.</w:t>
      </w:r>
    </w:p>
    <w:p w14:paraId="51919F68" w14:textId="77777777" w:rsidR="0032711C" w:rsidRPr="007F6AEA" w:rsidRDefault="0032711C" w:rsidP="007F6AEA">
      <w:pPr>
        <w:pStyle w:val="Sinespaciado"/>
        <w:spacing w:line="276" w:lineRule="auto"/>
        <w:jc w:val="both"/>
        <w:rPr>
          <w:rFonts w:ascii="Arial Narrow" w:hAnsi="Arial Narrow"/>
          <w:bCs/>
          <w:sz w:val="26"/>
          <w:szCs w:val="26"/>
        </w:rPr>
      </w:pPr>
    </w:p>
    <w:p w14:paraId="5A9D449A" w14:textId="77777777" w:rsidR="00A4647C" w:rsidRPr="007F6AEA" w:rsidRDefault="00F61E87"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Con sustento en lo anterior pretende se protejan sus derechos y los de su hijo a tener una familia y a no ser separado de ella</w:t>
      </w:r>
      <w:r w:rsidR="00F55D38" w:rsidRPr="007F6AEA">
        <w:rPr>
          <w:rFonts w:ascii="Arial Narrow" w:hAnsi="Arial Narrow"/>
          <w:bCs/>
          <w:sz w:val="26"/>
          <w:szCs w:val="26"/>
        </w:rPr>
        <w:t>. En consecuencia pide</w:t>
      </w:r>
      <w:r w:rsidRPr="007F6AEA">
        <w:rPr>
          <w:rFonts w:ascii="Arial Narrow" w:hAnsi="Arial Narrow"/>
          <w:bCs/>
          <w:sz w:val="26"/>
          <w:szCs w:val="26"/>
        </w:rPr>
        <w:t xml:space="preserve"> se ordene la custodia provisional</w:t>
      </w:r>
      <w:r w:rsidR="00F55D38" w:rsidRPr="007F6AEA">
        <w:rPr>
          <w:rFonts w:ascii="Arial Narrow" w:hAnsi="Arial Narrow"/>
          <w:bCs/>
          <w:sz w:val="26"/>
          <w:szCs w:val="26"/>
        </w:rPr>
        <w:t xml:space="preserve"> sobre su hijo</w:t>
      </w:r>
      <w:r w:rsidRPr="007F6AEA">
        <w:rPr>
          <w:rFonts w:ascii="Arial Narrow" w:hAnsi="Arial Narrow"/>
          <w:bCs/>
          <w:sz w:val="26"/>
          <w:szCs w:val="26"/>
        </w:rPr>
        <w:t>, hasta tanto se defina el proceso de familia o en su defecto que la señora Fanny Maldonado Herrera y el ICBF permita</w:t>
      </w:r>
      <w:r w:rsidR="00F55D38" w:rsidRPr="007F6AEA">
        <w:rPr>
          <w:rFonts w:ascii="Arial Narrow" w:hAnsi="Arial Narrow"/>
          <w:bCs/>
          <w:sz w:val="26"/>
          <w:szCs w:val="26"/>
        </w:rPr>
        <w:t>n</w:t>
      </w:r>
      <w:r w:rsidRPr="007F6AEA">
        <w:rPr>
          <w:rFonts w:ascii="Arial Narrow" w:hAnsi="Arial Narrow"/>
          <w:bCs/>
          <w:sz w:val="26"/>
          <w:szCs w:val="26"/>
        </w:rPr>
        <w:t xml:space="preserve"> el contacto vía telefónica </w:t>
      </w:r>
      <w:r w:rsidR="00F55D38" w:rsidRPr="007F6AEA">
        <w:rPr>
          <w:rFonts w:ascii="Arial Narrow" w:hAnsi="Arial Narrow"/>
          <w:bCs/>
          <w:sz w:val="26"/>
          <w:szCs w:val="26"/>
        </w:rPr>
        <w:t>o</w:t>
      </w:r>
      <w:r w:rsidRPr="007F6AEA">
        <w:rPr>
          <w:rFonts w:ascii="Arial Narrow" w:hAnsi="Arial Narrow"/>
          <w:bCs/>
          <w:sz w:val="26"/>
          <w:szCs w:val="26"/>
        </w:rPr>
        <w:t xml:space="preserve"> por canales digitales, además que cuando pueda regresar a Colombia se le garantice el régimen de visitas</w:t>
      </w:r>
      <w:r w:rsidR="0079745A" w:rsidRPr="007F6AEA">
        <w:rPr>
          <w:rFonts w:ascii="Arial Narrow" w:hAnsi="Arial Narrow"/>
          <w:bCs/>
          <w:sz w:val="26"/>
          <w:szCs w:val="26"/>
        </w:rPr>
        <w:t xml:space="preserve">. Así mismo que </w:t>
      </w:r>
      <w:r w:rsidR="00F55D38" w:rsidRPr="007F6AEA">
        <w:rPr>
          <w:rFonts w:ascii="Arial Narrow" w:hAnsi="Arial Narrow"/>
          <w:bCs/>
          <w:sz w:val="26"/>
          <w:szCs w:val="26"/>
        </w:rPr>
        <w:t>se brinden el apoyo profesional tendiente</w:t>
      </w:r>
      <w:r w:rsidR="0079745A" w:rsidRPr="007F6AEA">
        <w:rPr>
          <w:rFonts w:ascii="Arial Narrow" w:hAnsi="Arial Narrow"/>
          <w:bCs/>
          <w:sz w:val="26"/>
          <w:szCs w:val="26"/>
        </w:rPr>
        <w:t xml:space="preserve"> “</w:t>
      </w:r>
      <w:r w:rsidR="005D6817" w:rsidRPr="006E2BC7">
        <w:rPr>
          <w:rFonts w:ascii="Arial Narrow" w:hAnsi="Arial Narrow"/>
          <w:bCs/>
          <w:sz w:val="24"/>
          <w:szCs w:val="26"/>
        </w:rPr>
        <w:t xml:space="preserve">AL RESTABLECIMIENTO </w:t>
      </w:r>
      <w:r w:rsidR="00F55D38" w:rsidRPr="006E2BC7">
        <w:rPr>
          <w:rFonts w:ascii="Arial Narrow" w:hAnsi="Arial Narrow"/>
          <w:bCs/>
          <w:sz w:val="24"/>
          <w:szCs w:val="26"/>
        </w:rPr>
        <w:t>DE LOS CANALES DE DIA</w:t>
      </w:r>
      <w:r w:rsidR="005D6817" w:rsidRPr="006E2BC7">
        <w:rPr>
          <w:rFonts w:ascii="Arial Narrow" w:hAnsi="Arial Narrow"/>
          <w:bCs/>
          <w:sz w:val="24"/>
          <w:szCs w:val="26"/>
        </w:rPr>
        <w:t>LOGO</w:t>
      </w:r>
      <w:r w:rsidR="00F55D38" w:rsidRPr="006E2BC7">
        <w:rPr>
          <w:rFonts w:ascii="Arial Narrow" w:hAnsi="Arial Narrow"/>
          <w:bCs/>
          <w:sz w:val="24"/>
          <w:szCs w:val="26"/>
        </w:rPr>
        <w:t xml:space="preserve"> (sic)</w:t>
      </w:r>
      <w:r w:rsidR="005D6817" w:rsidRPr="006E2BC7">
        <w:rPr>
          <w:rFonts w:ascii="Arial Narrow" w:hAnsi="Arial Narrow"/>
          <w:bCs/>
          <w:sz w:val="24"/>
          <w:szCs w:val="26"/>
        </w:rPr>
        <w:t>, ENTRE EL MENOR Y MADRE</w:t>
      </w:r>
      <w:r w:rsidR="0079745A" w:rsidRPr="007F6AEA">
        <w:rPr>
          <w:rFonts w:ascii="Arial Narrow" w:hAnsi="Arial Narrow"/>
          <w:bCs/>
          <w:sz w:val="26"/>
          <w:szCs w:val="26"/>
        </w:rPr>
        <w:t>”</w:t>
      </w:r>
      <w:r w:rsidR="005D6817" w:rsidRPr="007F6AEA">
        <w:rPr>
          <w:rStyle w:val="Refdenotaalpie"/>
          <w:rFonts w:ascii="Arial Narrow" w:hAnsi="Arial Narrow"/>
          <w:bCs/>
          <w:sz w:val="26"/>
          <w:szCs w:val="26"/>
        </w:rPr>
        <w:footnoteReference w:id="3"/>
      </w:r>
      <w:r w:rsidR="00A4647C" w:rsidRPr="007F6AEA">
        <w:rPr>
          <w:rFonts w:ascii="Arial Narrow" w:hAnsi="Arial Narrow"/>
          <w:sz w:val="26"/>
          <w:szCs w:val="26"/>
        </w:rPr>
        <w:t>.</w:t>
      </w:r>
    </w:p>
    <w:p w14:paraId="5E5DB065" w14:textId="77777777" w:rsidR="00A4647C" w:rsidRPr="007F6AEA" w:rsidRDefault="00A4647C" w:rsidP="007F6AEA">
      <w:pPr>
        <w:pStyle w:val="Sinespaciado"/>
        <w:spacing w:line="276" w:lineRule="auto"/>
        <w:jc w:val="both"/>
        <w:rPr>
          <w:rFonts w:ascii="Arial Narrow" w:hAnsi="Arial Narrow"/>
          <w:sz w:val="26"/>
          <w:szCs w:val="26"/>
        </w:rPr>
      </w:pPr>
    </w:p>
    <w:p w14:paraId="4B44F479" w14:textId="77777777" w:rsidR="00194346" w:rsidRPr="007F6AEA" w:rsidRDefault="00517625" w:rsidP="007F6AEA">
      <w:pPr>
        <w:pStyle w:val="Sinespaciado"/>
        <w:spacing w:line="276" w:lineRule="auto"/>
        <w:jc w:val="both"/>
        <w:rPr>
          <w:rFonts w:ascii="Arial Narrow" w:hAnsi="Arial Narrow"/>
          <w:bCs/>
          <w:sz w:val="26"/>
          <w:szCs w:val="26"/>
        </w:rPr>
      </w:pPr>
      <w:r w:rsidRPr="007F6AEA">
        <w:rPr>
          <w:rFonts w:ascii="Arial Narrow" w:hAnsi="Arial Narrow"/>
          <w:b/>
          <w:bCs/>
          <w:sz w:val="26"/>
          <w:szCs w:val="26"/>
        </w:rPr>
        <w:t>2. Trámite:</w:t>
      </w:r>
      <w:r w:rsidR="0079745A" w:rsidRPr="007F6AEA">
        <w:rPr>
          <w:rFonts w:ascii="Arial Narrow" w:hAnsi="Arial Narrow"/>
          <w:b/>
          <w:bCs/>
          <w:sz w:val="26"/>
          <w:szCs w:val="26"/>
        </w:rPr>
        <w:t xml:space="preserve"> </w:t>
      </w:r>
      <w:r w:rsidR="0079745A" w:rsidRPr="007F6AEA">
        <w:rPr>
          <w:rFonts w:ascii="Arial Narrow" w:hAnsi="Arial Narrow"/>
          <w:bCs/>
          <w:sz w:val="26"/>
          <w:szCs w:val="26"/>
        </w:rPr>
        <w:t xml:space="preserve">La acción de tutela correspondió inicialmente al Juzgado Séptimo Administrativo de Pereira, mas luego de admitida </w:t>
      </w:r>
      <w:r w:rsidR="00194346" w:rsidRPr="007F6AEA">
        <w:rPr>
          <w:rFonts w:ascii="Arial Narrow" w:hAnsi="Arial Narrow"/>
          <w:bCs/>
          <w:sz w:val="26"/>
          <w:szCs w:val="26"/>
        </w:rPr>
        <w:t>y de descorridos los traslado</w:t>
      </w:r>
      <w:r w:rsidR="00F55D38" w:rsidRPr="007F6AEA">
        <w:rPr>
          <w:rFonts w:ascii="Arial Narrow" w:hAnsi="Arial Narrow"/>
          <w:bCs/>
          <w:sz w:val="26"/>
          <w:szCs w:val="26"/>
        </w:rPr>
        <w:t>s</w:t>
      </w:r>
      <w:r w:rsidR="00194346" w:rsidRPr="007F6AEA">
        <w:rPr>
          <w:rFonts w:ascii="Arial Narrow" w:hAnsi="Arial Narrow"/>
          <w:bCs/>
          <w:sz w:val="26"/>
          <w:szCs w:val="26"/>
        </w:rPr>
        <w:t xml:space="preserve">, se vio la necesidad de vincular al Juzgado Segundo de Familia de esta ciudad, circunstancia que generó el </w:t>
      </w:r>
      <w:r w:rsidR="00194346" w:rsidRPr="007F6AEA">
        <w:rPr>
          <w:rFonts w:ascii="Arial Narrow" w:hAnsi="Arial Narrow"/>
          <w:sz w:val="26"/>
          <w:szCs w:val="26"/>
        </w:rPr>
        <w:t>e</w:t>
      </w:r>
      <w:r w:rsidR="000E7E3A" w:rsidRPr="007F6AEA">
        <w:rPr>
          <w:rFonts w:ascii="Arial Narrow" w:hAnsi="Arial Narrow"/>
          <w:sz w:val="26"/>
          <w:szCs w:val="26"/>
        </w:rPr>
        <w:t>nvío</w:t>
      </w:r>
      <w:r w:rsidR="00194346" w:rsidRPr="007F6AEA">
        <w:rPr>
          <w:rFonts w:ascii="Arial Narrow" w:hAnsi="Arial Narrow"/>
          <w:bCs/>
          <w:sz w:val="26"/>
          <w:szCs w:val="26"/>
        </w:rPr>
        <w:t xml:space="preserve"> por competencia del asunto a esta Sala.</w:t>
      </w:r>
    </w:p>
    <w:p w14:paraId="2F63A15F" w14:textId="77777777" w:rsidR="00194346" w:rsidRPr="007F6AEA" w:rsidRDefault="00194346" w:rsidP="007F6AEA">
      <w:pPr>
        <w:pStyle w:val="Sinespaciado"/>
        <w:spacing w:line="276" w:lineRule="auto"/>
        <w:jc w:val="both"/>
        <w:rPr>
          <w:rFonts w:ascii="Arial Narrow" w:hAnsi="Arial Narrow"/>
          <w:bCs/>
          <w:sz w:val="26"/>
          <w:szCs w:val="26"/>
        </w:rPr>
      </w:pPr>
    </w:p>
    <w:p w14:paraId="1C328411" w14:textId="77777777" w:rsidR="00517625" w:rsidRPr="007F6AEA" w:rsidRDefault="00194346" w:rsidP="007F6AEA">
      <w:pPr>
        <w:pStyle w:val="Sinespaciado"/>
        <w:spacing w:line="276" w:lineRule="auto"/>
        <w:jc w:val="both"/>
        <w:rPr>
          <w:rFonts w:ascii="Arial Narrow" w:hAnsi="Arial Narrow"/>
          <w:bCs/>
          <w:sz w:val="26"/>
          <w:szCs w:val="26"/>
          <w:lang w:val="es-CO"/>
        </w:rPr>
      </w:pPr>
      <w:r w:rsidRPr="007F6AEA">
        <w:rPr>
          <w:rFonts w:ascii="Arial Narrow" w:hAnsi="Arial Narrow"/>
          <w:bCs/>
          <w:sz w:val="26"/>
          <w:szCs w:val="26"/>
        </w:rPr>
        <w:t xml:space="preserve">Por auto del 23 de julio pasado, este Tribunal avocó el conocimiento de la acción y dispuso vincular al </w:t>
      </w:r>
      <w:r w:rsidRPr="007F6AEA">
        <w:rPr>
          <w:rFonts w:ascii="Arial Narrow" w:hAnsi="Arial Narrow"/>
          <w:sz w:val="26"/>
          <w:szCs w:val="26"/>
          <w:lang w:val="es-CO"/>
        </w:rPr>
        <w:t>Juzgado Segundo de Familia de Pereira, al señor Orlando Castillo Maldonado, a la Defensora de Familia y al Procurador 21 Judicial II de Infancia, Adolescencia y Familia</w:t>
      </w:r>
      <w:r w:rsidRPr="007F6AEA">
        <w:rPr>
          <w:rFonts w:ascii="Arial Narrow" w:hAnsi="Arial Narrow"/>
          <w:bCs/>
          <w:sz w:val="26"/>
          <w:szCs w:val="26"/>
          <w:lang w:val="es-CO"/>
        </w:rPr>
        <w:t>, al intervenir en el proceso objeto del amparo.</w:t>
      </w:r>
    </w:p>
    <w:p w14:paraId="59014FC0" w14:textId="77777777" w:rsidR="00517625" w:rsidRPr="007F6AEA" w:rsidRDefault="00517625" w:rsidP="007F6AEA">
      <w:pPr>
        <w:pStyle w:val="Sinespaciado"/>
        <w:spacing w:line="276" w:lineRule="auto"/>
        <w:jc w:val="both"/>
        <w:rPr>
          <w:rFonts w:ascii="Arial Narrow" w:eastAsia="Calibri" w:hAnsi="Arial Narrow"/>
          <w:sz w:val="26"/>
          <w:szCs w:val="26"/>
        </w:rPr>
      </w:pPr>
    </w:p>
    <w:p w14:paraId="225D4ED8" w14:textId="77777777" w:rsidR="00FF2AAB" w:rsidRPr="007F6AEA" w:rsidRDefault="00FF2AAB" w:rsidP="007F6AEA">
      <w:pPr>
        <w:pStyle w:val="Sinespaciado"/>
        <w:spacing w:line="276" w:lineRule="auto"/>
        <w:jc w:val="both"/>
        <w:rPr>
          <w:rFonts w:ascii="Arial Narrow" w:hAnsi="Arial Narrow"/>
          <w:bCs/>
          <w:sz w:val="26"/>
          <w:szCs w:val="26"/>
        </w:rPr>
      </w:pPr>
      <w:r w:rsidRPr="007F6AEA">
        <w:rPr>
          <w:rFonts w:ascii="Arial Narrow" w:eastAsia="Calibri" w:hAnsi="Arial Narrow"/>
          <w:sz w:val="26"/>
          <w:szCs w:val="26"/>
        </w:rPr>
        <w:t xml:space="preserve">La señora </w:t>
      </w:r>
      <w:r w:rsidRPr="007F6AEA">
        <w:rPr>
          <w:rFonts w:ascii="Arial Narrow" w:hAnsi="Arial Narrow"/>
          <w:bCs/>
          <w:sz w:val="26"/>
          <w:szCs w:val="26"/>
        </w:rPr>
        <w:t xml:space="preserve">Fanny Maldonado Herrera se pronunció, por intermedio de apoderado, para manifestar que el amparo resulta improcedente pues está vigente causa ordinaria iniciada por la actora para obtener precisamente se le conceda el cuidado y custodia de su hijo, lo que desdice del requisito de procedencia de la </w:t>
      </w:r>
      <w:proofErr w:type="spellStart"/>
      <w:r w:rsidRPr="007F6AEA">
        <w:rPr>
          <w:rFonts w:ascii="Arial Narrow" w:hAnsi="Arial Narrow"/>
          <w:bCs/>
          <w:sz w:val="26"/>
          <w:szCs w:val="26"/>
        </w:rPr>
        <w:t>residualidad</w:t>
      </w:r>
      <w:proofErr w:type="spellEnd"/>
      <w:r w:rsidRPr="007F6AEA">
        <w:rPr>
          <w:rFonts w:ascii="Arial Narrow" w:hAnsi="Arial Narrow"/>
          <w:bCs/>
          <w:sz w:val="26"/>
          <w:szCs w:val="26"/>
        </w:rPr>
        <w:t>. De todas formas, se tiene que la</w:t>
      </w:r>
      <w:r w:rsidR="00F55D38" w:rsidRPr="007F6AEA">
        <w:rPr>
          <w:rFonts w:ascii="Arial Narrow" w:hAnsi="Arial Narrow"/>
          <w:bCs/>
          <w:sz w:val="26"/>
          <w:szCs w:val="26"/>
        </w:rPr>
        <w:t xml:space="preserve"> propia</w:t>
      </w:r>
      <w:r w:rsidRPr="007F6AEA">
        <w:rPr>
          <w:rFonts w:ascii="Arial Narrow" w:hAnsi="Arial Narrow"/>
          <w:bCs/>
          <w:sz w:val="26"/>
          <w:szCs w:val="26"/>
        </w:rPr>
        <w:t xml:space="preserve"> accionante</w:t>
      </w:r>
      <w:r w:rsidR="00F55D38" w:rsidRPr="007F6AEA">
        <w:rPr>
          <w:rFonts w:ascii="Arial Narrow" w:hAnsi="Arial Narrow"/>
          <w:bCs/>
          <w:sz w:val="26"/>
          <w:szCs w:val="26"/>
        </w:rPr>
        <w:t xml:space="preserve"> fue la que </w:t>
      </w:r>
      <w:r w:rsidRPr="007F6AEA">
        <w:rPr>
          <w:rFonts w:ascii="Arial Narrow" w:hAnsi="Arial Narrow"/>
          <w:bCs/>
          <w:sz w:val="26"/>
          <w:szCs w:val="26"/>
        </w:rPr>
        <w:t>le concedió el cuidado del menor, debido al abandono al que estaba él expuesto</w:t>
      </w:r>
      <w:r w:rsidR="00F55D38" w:rsidRPr="007F6AEA">
        <w:rPr>
          <w:rFonts w:ascii="Arial Narrow" w:hAnsi="Arial Narrow"/>
          <w:bCs/>
          <w:sz w:val="26"/>
          <w:szCs w:val="26"/>
        </w:rPr>
        <w:t>. H</w:t>
      </w:r>
      <w:r w:rsidRPr="007F6AEA">
        <w:rPr>
          <w:rFonts w:ascii="Arial Narrow" w:hAnsi="Arial Narrow"/>
          <w:bCs/>
          <w:sz w:val="26"/>
          <w:szCs w:val="26"/>
        </w:rPr>
        <w:t xml:space="preserve">a asumido tal deber de manera adecuada, según se puede apreciar en </w:t>
      </w:r>
      <w:r w:rsidR="00DE5476" w:rsidRPr="007F6AEA">
        <w:rPr>
          <w:rFonts w:ascii="Arial Narrow" w:hAnsi="Arial Narrow"/>
          <w:bCs/>
          <w:sz w:val="26"/>
          <w:szCs w:val="26"/>
        </w:rPr>
        <w:t>las pruebas</w:t>
      </w:r>
      <w:r w:rsidRPr="007F6AEA">
        <w:rPr>
          <w:rFonts w:ascii="Arial Narrow" w:hAnsi="Arial Narrow"/>
          <w:bCs/>
          <w:sz w:val="26"/>
          <w:szCs w:val="26"/>
        </w:rPr>
        <w:t xml:space="preserve"> documentales adosadas a </w:t>
      </w:r>
      <w:r w:rsidRPr="007F6AEA">
        <w:rPr>
          <w:rFonts w:ascii="Arial Narrow" w:hAnsi="Arial Narrow"/>
          <w:bCs/>
          <w:sz w:val="26"/>
          <w:szCs w:val="26"/>
        </w:rPr>
        <w:lastRenderedPageBreak/>
        <w:t xml:space="preserve">aquel proceso. Así mismo, la madre del menor no ha </w:t>
      </w:r>
      <w:r w:rsidR="00F55D38" w:rsidRPr="007F6AEA">
        <w:rPr>
          <w:rFonts w:ascii="Arial Narrow" w:hAnsi="Arial Narrow"/>
          <w:bCs/>
          <w:sz w:val="26"/>
          <w:szCs w:val="26"/>
        </w:rPr>
        <w:t>cumplido</w:t>
      </w:r>
      <w:r w:rsidRPr="007F6AEA">
        <w:rPr>
          <w:rFonts w:ascii="Arial Narrow" w:hAnsi="Arial Narrow"/>
          <w:bCs/>
          <w:sz w:val="26"/>
          <w:szCs w:val="26"/>
        </w:rPr>
        <w:t xml:space="preserve"> como corresponde su deber de asistirlo económicamente</w:t>
      </w:r>
      <w:r w:rsidR="002F0E85" w:rsidRPr="007F6AEA">
        <w:rPr>
          <w:rFonts w:ascii="Arial Narrow" w:hAnsi="Arial Narrow"/>
          <w:bCs/>
          <w:sz w:val="26"/>
          <w:szCs w:val="26"/>
        </w:rPr>
        <w:t xml:space="preserve">. Respecto a la comunicación entre </w:t>
      </w:r>
      <w:r w:rsidR="002F0E85" w:rsidRPr="007F6AEA">
        <w:rPr>
          <w:rFonts w:ascii="Arial Narrow" w:hAnsi="Arial Narrow"/>
          <w:sz w:val="26"/>
          <w:szCs w:val="26"/>
          <w:lang w:val="es-CO"/>
        </w:rPr>
        <w:t xml:space="preserve">Yésica Paola García </w:t>
      </w:r>
      <w:proofErr w:type="spellStart"/>
      <w:r w:rsidR="002F0E85" w:rsidRPr="007F6AEA">
        <w:rPr>
          <w:rFonts w:ascii="Arial Narrow" w:hAnsi="Arial Narrow"/>
          <w:sz w:val="26"/>
          <w:szCs w:val="26"/>
          <w:lang w:val="es-CO"/>
        </w:rPr>
        <w:t>García</w:t>
      </w:r>
      <w:proofErr w:type="spellEnd"/>
      <w:r w:rsidR="002F0E85" w:rsidRPr="007F6AEA">
        <w:rPr>
          <w:rFonts w:ascii="Arial Narrow" w:hAnsi="Arial Narrow"/>
          <w:sz w:val="26"/>
          <w:szCs w:val="26"/>
          <w:lang w:val="es-CO"/>
        </w:rPr>
        <w:t xml:space="preserve"> y </w:t>
      </w:r>
      <w:r w:rsidR="002F0E85" w:rsidRPr="007F6AEA">
        <w:rPr>
          <w:rFonts w:ascii="Arial Narrow" w:hAnsi="Arial Narrow"/>
          <w:bCs/>
          <w:sz w:val="26"/>
          <w:szCs w:val="26"/>
        </w:rPr>
        <w:t xml:space="preserve">OJCG, es este quien no ha querido contestar </w:t>
      </w:r>
      <w:r w:rsidR="00F55D38" w:rsidRPr="007F6AEA">
        <w:rPr>
          <w:rFonts w:ascii="Arial Narrow" w:hAnsi="Arial Narrow"/>
          <w:bCs/>
          <w:sz w:val="26"/>
          <w:szCs w:val="26"/>
        </w:rPr>
        <w:t>sus</w:t>
      </w:r>
      <w:r w:rsidR="002F0E85" w:rsidRPr="007F6AEA">
        <w:rPr>
          <w:rFonts w:ascii="Arial Narrow" w:hAnsi="Arial Narrow"/>
          <w:bCs/>
          <w:sz w:val="26"/>
          <w:szCs w:val="26"/>
        </w:rPr>
        <w:t xml:space="preserve"> llamadas “</w:t>
      </w:r>
      <w:r w:rsidRPr="006E2BC7">
        <w:rPr>
          <w:rFonts w:ascii="Arial Narrow" w:hAnsi="Arial Narrow"/>
          <w:bCs/>
          <w:sz w:val="24"/>
          <w:szCs w:val="26"/>
        </w:rPr>
        <w:t>manifestando que es con la abuela</w:t>
      </w:r>
      <w:r w:rsidR="002F0E85" w:rsidRPr="006E2BC7">
        <w:rPr>
          <w:rFonts w:ascii="Arial Narrow" w:hAnsi="Arial Narrow"/>
          <w:bCs/>
          <w:sz w:val="24"/>
          <w:szCs w:val="26"/>
        </w:rPr>
        <w:t xml:space="preserve"> </w:t>
      </w:r>
      <w:r w:rsidRPr="006E2BC7">
        <w:rPr>
          <w:rFonts w:ascii="Arial Narrow" w:hAnsi="Arial Narrow"/>
          <w:bCs/>
          <w:sz w:val="24"/>
          <w:szCs w:val="26"/>
        </w:rPr>
        <w:t>Fanny</w:t>
      </w:r>
      <w:r w:rsidR="002F0E85" w:rsidRPr="006E2BC7">
        <w:rPr>
          <w:rFonts w:ascii="Arial Narrow" w:hAnsi="Arial Narrow"/>
          <w:bCs/>
          <w:sz w:val="24"/>
          <w:szCs w:val="26"/>
        </w:rPr>
        <w:t>…</w:t>
      </w:r>
      <w:r w:rsidRPr="006E2BC7">
        <w:rPr>
          <w:rFonts w:ascii="Arial Narrow" w:hAnsi="Arial Narrow"/>
          <w:bCs/>
          <w:sz w:val="24"/>
          <w:szCs w:val="26"/>
        </w:rPr>
        <w:t xml:space="preserve"> a quien reconoce como su mamá, con quien debe permanecer y tratar, pues, se recuerda que</w:t>
      </w:r>
      <w:r w:rsidR="002F0E85" w:rsidRPr="006E2BC7">
        <w:rPr>
          <w:rFonts w:ascii="Arial Narrow" w:hAnsi="Arial Narrow"/>
          <w:bCs/>
          <w:sz w:val="24"/>
          <w:szCs w:val="26"/>
        </w:rPr>
        <w:t>… asumió…</w:t>
      </w:r>
      <w:r w:rsidRPr="006E2BC7">
        <w:rPr>
          <w:rFonts w:ascii="Arial Narrow" w:hAnsi="Arial Narrow"/>
          <w:bCs/>
          <w:sz w:val="24"/>
          <w:szCs w:val="26"/>
        </w:rPr>
        <w:t xml:space="preserve"> el cuidado y custodia del niño, cuando apenas contaba con escasos meses de edad</w:t>
      </w:r>
      <w:r w:rsidR="002F0E85" w:rsidRPr="007F6AEA">
        <w:rPr>
          <w:rFonts w:ascii="Arial Narrow" w:hAnsi="Arial Narrow"/>
          <w:bCs/>
          <w:sz w:val="26"/>
          <w:szCs w:val="26"/>
        </w:rPr>
        <w:t xml:space="preserve">”; ella </w:t>
      </w:r>
      <w:r w:rsidRPr="007F6AEA">
        <w:rPr>
          <w:rFonts w:ascii="Arial Narrow" w:hAnsi="Arial Narrow"/>
          <w:bCs/>
          <w:sz w:val="26"/>
          <w:szCs w:val="26"/>
        </w:rPr>
        <w:t xml:space="preserve">jamás ha interferido para </w:t>
      </w:r>
      <w:r w:rsidR="002F0E85" w:rsidRPr="007F6AEA">
        <w:rPr>
          <w:rFonts w:ascii="Arial Narrow" w:hAnsi="Arial Narrow"/>
          <w:bCs/>
          <w:sz w:val="26"/>
          <w:szCs w:val="26"/>
        </w:rPr>
        <w:t>evitar dicha comunicación. Finalmente indicó que en su condición de abuela de crianza ha ejercido</w:t>
      </w:r>
      <w:r w:rsidR="00F55D38" w:rsidRPr="007F6AEA">
        <w:rPr>
          <w:rFonts w:ascii="Arial Narrow" w:hAnsi="Arial Narrow"/>
          <w:bCs/>
          <w:sz w:val="26"/>
          <w:szCs w:val="26"/>
        </w:rPr>
        <w:t xml:space="preserve"> en sustitución</w:t>
      </w:r>
      <w:r w:rsidR="002F0E85" w:rsidRPr="007F6AEA">
        <w:rPr>
          <w:rFonts w:ascii="Arial Narrow" w:hAnsi="Arial Narrow"/>
          <w:bCs/>
          <w:sz w:val="26"/>
          <w:szCs w:val="26"/>
        </w:rPr>
        <w:t xml:space="preserve"> el acompañamiento, el sostenimiento y el </w:t>
      </w:r>
      <w:r w:rsidR="00F55D38" w:rsidRPr="007F6AEA">
        <w:rPr>
          <w:rFonts w:ascii="Arial Narrow" w:hAnsi="Arial Narrow"/>
          <w:bCs/>
          <w:sz w:val="26"/>
          <w:szCs w:val="26"/>
        </w:rPr>
        <w:t xml:space="preserve">cariño </w:t>
      </w:r>
      <w:r w:rsidR="002F0E85" w:rsidRPr="007F6AEA">
        <w:rPr>
          <w:rFonts w:ascii="Arial Narrow" w:hAnsi="Arial Narrow"/>
          <w:bCs/>
          <w:sz w:val="26"/>
          <w:szCs w:val="26"/>
        </w:rPr>
        <w:t>que lamentablemente no le han sabido brindar los padres al menor</w:t>
      </w:r>
      <w:r w:rsidR="002F0E85" w:rsidRPr="007F6AEA">
        <w:rPr>
          <w:rStyle w:val="Refdenotaalpie"/>
          <w:rFonts w:ascii="Arial Narrow" w:hAnsi="Arial Narrow"/>
          <w:bCs/>
          <w:sz w:val="26"/>
          <w:szCs w:val="26"/>
        </w:rPr>
        <w:footnoteReference w:id="4"/>
      </w:r>
      <w:r w:rsidRPr="007F6AEA">
        <w:rPr>
          <w:rFonts w:ascii="Arial Narrow" w:hAnsi="Arial Narrow"/>
          <w:bCs/>
          <w:sz w:val="26"/>
          <w:szCs w:val="26"/>
        </w:rPr>
        <w:t>.</w:t>
      </w:r>
    </w:p>
    <w:p w14:paraId="70A682FE" w14:textId="77777777" w:rsidR="0083073D" w:rsidRPr="007F6AEA" w:rsidRDefault="0083073D" w:rsidP="007F6AEA">
      <w:pPr>
        <w:pStyle w:val="Sinespaciado"/>
        <w:spacing w:line="276" w:lineRule="auto"/>
        <w:jc w:val="both"/>
        <w:rPr>
          <w:rFonts w:ascii="Arial Narrow" w:hAnsi="Arial Narrow"/>
          <w:bCs/>
          <w:sz w:val="26"/>
          <w:szCs w:val="26"/>
        </w:rPr>
      </w:pPr>
    </w:p>
    <w:p w14:paraId="3EFC31E6" w14:textId="77777777" w:rsidR="002F0E85" w:rsidRPr="007F6AEA" w:rsidRDefault="002F0E85"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La Defensora de Familia</w:t>
      </w:r>
      <w:r w:rsidR="00FE2E5D" w:rsidRPr="007F6AEA">
        <w:rPr>
          <w:rFonts w:ascii="Arial Narrow" w:hAnsi="Arial Narrow"/>
          <w:bCs/>
          <w:sz w:val="26"/>
          <w:szCs w:val="26"/>
        </w:rPr>
        <w:t xml:space="preserve"> informó que las</w:t>
      </w:r>
      <w:r w:rsidRPr="007F6AEA">
        <w:rPr>
          <w:rFonts w:ascii="Arial Narrow" w:hAnsi="Arial Narrow"/>
          <w:bCs/>
          <w:sz w:val="26"/>
          <w:szCs w:val="26"/>
        </w:rPr>
        <w:t xml:space="preserve"> visitas pactadas ent</w:t>
      </w:r>
      <w:r w:rsidR="00FE2E5D" w:rsidRPr="007F6AEA">
        <w:rPr>
          <w:rFonts w:ascii="Arial Narrow" w:hAnsi="Arial Narrow"/>
          <w:bCs/>
          <w:sz w:val="26"/>
          <w:szCs w:val="26"/>
        </w:rPr>
        <w:t>r</w:t>
      </w:r>
      <w:r w:rsidRPr="007F6AEA">
        <w:rPr>
          <w:rFonts w:ascii="Arial Narrow" w:hAnsi="Arial Narrow"/>
          <w:bCs/>
          <w:sz w:val="26"/>
          <w:szCs w:val="26"/>
        </w:rPr>
        <w:t>e la</w:t>
      </w:r>
      <w:r w:rsidR="00FE2E5D" w:rsidRPr="007F6AEA">
        <w:rPr>
          <w:rFonts w:ascii="Arial Narrow" w:hAnsi="Arial Narrow"/>
          <w:bCs/>
          <w:sz w:val="26"/>
          <w:szCs w:val="26"/>
        </w:rPr>
        <w:t xml:space="preserve"> actora</w:t>
      </w:r>
      <w:r w:rsidRPr="007F6AEA">
        <w:rPr>
          <w:rFonts w:ascii="Arial Narrow" w:hAnsi="Arial Narrow"/>
          <w:bCs/>
          <w:sz w:val="26"/>
          <w:szCs w:val="26"/>
        </w:rPr>
        <w:t xml:space="preserve"> y la señora </w:t>
      </w:r>
      <w:r w:rsidR="00FE2E5D" w:rsidRPr="007F6AEA">
        <w:rPr>
          <w:rFonts w:ascii="Arial Narrow" w:hAnsi="Arial Narrow"/>
          <w:bCs/>
          <w:sz w:val="26"/>
          <w:szCs w:val="26"/>
        </w:rPr>
        <w:t xml:space="preserve">Fanny Maldonado Herrera, </w:t>
      </w:r>
      <w:r w:rsidRPr="007F6AEA">
        <w:rPr>
          <w:rFonts w:ascii="Arial Narrow" w:hAnsi="Arial Narrow"/>
          <w:bCs/>
          <w:sz w:val="26"/>
          <w:szCs w:val="26"/>
        </w:rPr>
        <w:t xml:space="preserve">en audiencia de conciliación celebrada el </w:t>
      </w:r>
      <w:r w:rsidR="00FE2E5D" w:rsidRPr="007F6AEA">
        <w:rPr>
          <w:rFonts w:ascii="Arial Narrow" w:hAnsi="Arial Narrow"/>
          <w:bCs/>
          <w:sz w:val="26"/>
          <w:szCs w:val="26"/>
        </w:rPr>
        <w:t>04 de d</w:t>
      </w:r>
      <w:r w:rsidRPr="007F6AEA">
        <w:rPr>
          <w:rFonts w:ascii="Arial Narrow" w:hAnsi="Arial Narrow"/>
          <w:bCs/>
          <w:sz w:val="26"/>
          <w:szCs w:val="26"/>
        </w:rPr>
        <w:t>iciembre de</w:t>
      </w:r>
      <w:r w:rsidR="00FE2E5D" w:rsidRPr="007F6AEA">
        <w:rPr>
          <w:rFonts w:ascii="Arial Narrow" w:hAnsi="Arial Narrow"/>
          <w:bCs/>
          <w:sz w:val="26"/>
          <w:szCs w:val="26"/>
        </w:rPr>
        <w:t xml:space="preserve"> </w:t>
      </w:r>
      <w:r w:rsidRPr="007F6AEA">
        <w:rPr>
          <w:rFonts w:ascii="Arial Narrow" w:hAnsi="Arial Narrow"/>
          <w:bCs/>
          <w:sz w:val="26"/>
          <w:szCs w:val="26"/>
        </w:rPr>
        <w:t>2017</w:t>
      </w:r>
      <w:r w:rsidR="00FE2E5D" w:rsidRPr="007F6AEA">
        <w:rPr>
          <w:rFonts w:ascii="Arial Narrow" w:hAnsi="Arial Narrow"/>
          <w:bCs/>
          <w:sz w:val="26"/>
          <w:szCs w:val="26"/>
        </w:rPr>
        <w:t xml:space="preserve">, tuvieron lugar </w:t>
      </w:r>
      <w:r w:rsidR="00886C4A" w:rsidRPr="007F6AEA">
        <w:rPr>
          <w:rFonts w:ascii="Arial Narrow" w:hAnsi="Arial Narrow"/>
          <w:bCs/>
          <w:sz w:val="26"/>
          <w:szCs w:val="26"/>
        </w:rPr>
        <w:t xml:space="preserve">en el Centro Zonal Pereira del ICBF </w:t>
      </w:r>
      <w:r w:rsidR="00FE2E5D" w:rsidRPr="007F6AEA">
        <w:rPr>
          <w:rFonts w:ascii="Arial Narrow" w:hAnsi="Arial Narrow"/>
          <w:bCs/>
          <w:sz w:val="26"/>
          <w:szCs w:val="26"/>
        </w:rPr>
        <w:t>el 0</w:t>
      </w:r>
      <w:r w:rsidRPr="007F6AEA">
        <w:rPr>
          <w:rFonts w:ascii="Arial Narrow" w:hAnsi="Arial Narrow"/>
          <w:bCs/>
          <w:sz w:val="26"/>
          <w:szCs w:val="26"/>
        </w:rPr>
        <w:t>7 de</w:t>
      </w:r>
      <w:r w:rsidR="00FE2E5D" w:rsidRPr="007F6AEA">
        <w:rPr>
          <w:rFonts w:ascii="Arial Narrow" w:hAnsi="Arial Narrow"/>
          <w:bCs/>
          <w:sz w:val="26"/>
          <w:szCs w:val="26"/>
        </w:rPr>
        <w:t xml:space="preserve"> </w:t>
      </w:r>
      <w:r w:rsidRPr="007F6AEA">
        <w:rPr>
          <w:rFonts w:ascii="Arial Narrow" w:hAnsi="Arial Narrow"/>
          <w:bCs/>
          <w:sz w:val="26"/>
          <w:szCs w:val="26"/>
        </w:rPr>
        <w:t xml:space="preserve">Diciembre de 2017 y </w:t>
      </w:r>
      <w:r w:rsidR="00886C4A" w:rsidRPr="007F6AEA">
        <w:rPr>
          <w:rFonts w:ascii="Arial Narrow" w:hAnsi="Arial Narrow"/>
          <w:bCs/>
          <w:sz w:val="26"/>
          <w:szCs w:val="26"/>
        </w:rPr>
        <w:t>“</w:t>
      </w:r>
      <w:r w:rsidRPr="009B09EA">
        <w:rPr>
          <w:rFonts w:ascii="Arial Narrow" w:hAnsi="Arial Narrow"/>
          <w:bCs/>
          <w:sz w:val="24"/>
          <w:szCs w:val="26"/>
        </w:rPr>
        <w:t>por dos meses más</w:t>
      </w:r>
      <w:r w:rsidR="00886C4A" w:rsidRPr="007F6AEA">
        <w:rPr>
          <w:rFonts w:ascii="Arial Narrow" w:hAnsi="Arial Narrow"/>
          <w:bCs/>
          <w:sz w:val="26"/>
          <w:szCs w:val="26"/>
        </w:rPr>
        <w:t xml:space="preserve">”, luego de lo cual se realizaron varios encuentros entre madre e hijo en espacios públicos y con el acompañamiento de los parientes de la abuela materna del menor, visitas que se vieron interrumpidas porque la accionante debió regresa a España. </w:t>
      </w:r>
      <w:r w:rsidR="00F5682E" w:rsidRPr="007F6AEA">
        <w:rPr>
          <w:rFonts w:ascii="Arial Narrow" w:hAnsi="Arial Narrow"/>
          <w:bCs/>
          <w:sz w:val="26"/>
          <w:szCs w:val="26"/>
        </w:rPr>
        <w:t>Agregó que si bien se alegó</w:t>
      </w:r>
      <w:r w:rsidR="00886C4A" w:rsidRPr="007F6AEA">
        <w:rPr>
          <w:rFonts w:ascii="Arial Narrow" w:hAnsi="Arial Narrow"/>
          <w:bCs/>
          <w:sz w:val="26"/>
          <w:szCs w:val="26"/>
        </w:rPr>
        <w:t xml:space="preserve"> en la tutela que han existido múltiples dificultades para continuar con los contactos entre madre e hijo y que el Juzgado Segundo de Familia ordenó restablecerlos, “</w:t>
      </w:r>
      <w:r w:rsidRPr="009B09EA">
        <w:rPr>
          <w:rFonts w:ascii="Arial Narrow" w:hAnsi="Arial Narrow"/>
          <w:bCs/>
          <w:sz w:val="24"/>
          <w:szCs w:val="26"/>
        </w:rPr>
        <w:t>ni el ICBF ni el Defensor de Familia son ejecutores de las decisiones</w:t>
      </w:r>
      <w:r w:rsidR="00886C4A" w:rsidRPr="009B09EA">
        <w:rPr>
          <w:rFonts w:ascii="Arial Narrow" w:hAnsi="Arial Narrow"/>
          <w:bCs/>
          <w:sz w:val="24"/>
          <w:szCs w:val="26"/>
        </w:rPr>
        <w:t xml:space="preserve"> </w:t>
      </w:r>
      <w:r w:rsidRPr="009B09EA">
        <w:rPr>
          <w:rFonts w:ascii="Arial Narrow" w:hAnsi="Arial Narrow"/>
          <w:bCs/>
          <w:sz w:val="24"/>
          <w:szCs w:val="26"/>
        </w:rPr>
        <w:t>del despacho judicial</w:t>
      </w:r>
      <w:r w:rsidR="00886C4A" w:rsidRPr="007F6AEA">
        <w:rPr>
          <w:rFonts w:ascii="Arial Narrow" w:hAnsi="Arial Narrow"/>
          <w:bCs/>
          <w:sz w:val="26"/>
          <w:szCs w:val="26"/>
        </w:rPr>
        <w:t>”</w:t>
      </w:r>
      <w:r w:rsidR="00F5682E" w:rsidRPr="007F6AEA">
        <w:rPr>
          <w:rFonts w:ascii="Arial Narrow" w:hAnsi="Arial Narrow"/>
          <w:bCs/>
          <w:sz w:val="26"/>
          <w:szCs w:val="26"/>
        </w:rPr>
        <w:t xml:space="preserve">, como tampoco </w:t>
      </w:r>
      <w:r w:rsidR="00886C4A" w:rsidRPr="007F6AEA">
        <w:rPr>
          <w:rFonts w:ascii="Arial Narrow" w:hAnsi="Arial Narrow"/>
          <w:bCs/>
          <w:sz w:val="26"/>
          <w:szCs w:val="26"/>
        </w:rPr>
        <w:t>tienen competencia para adoptar decisiones provisionales o definitivas en el marco del proceso judicial de custodia y cuidado</w:t>
      </w:r>
      <w:r w:rsidR="00EB7794" w:rsidRPr="007F6AEA">
        <w:rPr>
          <w:rFonts w:ascii="Arial Narrow" w:hAnsi="Arial Narrow"/>
          <w:bCs/>
          <w:sz w:val="26"/>
          <w:szCs w:val="26"/>
        </w:rPr>
        <w:t>, resorte exclusivo del Juez de Familia quien deberá resolver la cuestión teniendo en cuenta e</w:t>
      </w:r>
      <w:r w:rsidRPr="007F6AEA">
        <w:rPr>
          <w:rFonts w:ascii="Arial Narrow" w:hAnsi="Arial Narrow"/>
          <w:bCs/>
          <w:sz w:val="26"/>
          <w:szCs w:val="26"/>
        </w:rPr>
        <w:t>l interés superior</w:t>
      </w:r>
      <w:r w:rsidR="00EB7794" w:rsidRPr="007F6AEA">
        <w:rPr>
          <w:rFonts w:ascii="Arial Narrow" w:hAnsi="Arial Narrow"/>
          <w:bCs/>
          <w:sz w:val="26"/>
          <w:szCs w:val="26"/>
        </w:rPr>
        <w:t xml:space="preserve"> del menor</w:t>
      </w:r>
      <w:r w:rsidR="00EB7794" w:rsidRPr="007F6AEA">
        <w:rPr>
          <w:rStyle w:val="Refdenotaalpie"/>
          <w:rFonts w:ascii="Arial Narrow" w:hAnsi="Arial Narrow"/>
          <w:bCs/>
          <w:sz w:val="26"/>
          <w:szCs w:val="26"/>
        </w:rPr>
        <w:footnoteReference w:id="5"/>
      </w:r>
      <w:r w:rsidR="00EB7794" w:rsidRPr="007F6AEA">
        <w:rPr>
          <w:rFonts w:ascii="Arial Narrow" w:hAnsi="Arial Narrow"/>
          <w:bCs/>
          <w:sz w:val="26"/>
          <w:szCs w:val="26"/>
        </w:rPr>
        <w:t>.</w:t>
      </w:r>
    </w:p>
    <w:p w14:paraId="6C13267C" w14:textId="77777777" w:rsidR="00ED72D3" w:rsidRPr="007F6AEA" w:rsidRDefault="00ED72D3" w:rsidP="007F6AEA">
      <w:pPr>
        <w:pStyle w:val="Sinespaciado"/>
        <w:spacing w:line="276" w:lineRule="auto"/>
        <w:jc w:val="both"/>
        <w:rPr>
          <w:rFonts w:ascii="Arial Narrow" w:hAnsi="Arial Narrow"/>
          <w:bCs/>
          <w:sz w:val="26"/>
          <w:szCs w:val="26"/>
        </w:rPr>
      </w:pPr>
    </w:p>
    <w:p w14:paraId="35B84C66" w14:textId="77E03CDC" w:rsidR="002F0E85" w:rsidRPr="007F6AEA" w:rsidRDefault="00CA22F3"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El Juzgado Segundo de Familia de Pereira</w:t>
      </w:r>
      <w:r w:rsidR="009D42E4" w:rsidRPr="007F6AEA">
        <w:rPr>
          <w:rFonts w:ascii="Arial Narrow" w:hAnsi="Arial Narrow"/>
          <w:bCs/>
          <w:sz w:val="26"/>
          <w:szCs w:val="26"/>
        </w:rPr>
        <w:t xml:space="preserve"> indicó que los hechos narrados en la acción de tutela est</w:t>
      </w:r>
      <w:r w:rsidR="007A7727" w:rsidRPr="007F6AEA">
        <w:rPr>
          <w:rFonts w:ascii="Arial Narrow" w:hAnsi="Arial Narrow"/>
          <w:bCs/>
          <w:sz w:val="26"/>
          <w:szCs w:val="26"/>
        </w:rPr>
        <w:t>án</w:t>
      </w:r>
      <w:r w:rsidR="009D42E4" w:rsidRPr="007F6AEA">
        <w:rPr>
          <w:rFonts w:ascii="Arial Narrow" w:hAnsi="Arial Narrow"/>
          <w:bCs/>
          <w:sz w:val="26"/>
          <w:szCs w:val="26"/>
        </w:rPr>
        <w:t xml:space="preserve"> siendo</w:t>
      </w:r>
      <w:r w:rsidR="007A7727" w:rsidRPr="007F6AEA">
        <w:rPr>
          <w:rFonts w:ascii="Arial Narrow" w:hAnsi="Arial Narrow"/>
          <w:bCs/>
          <w:sz w:val="26"/>
          <w:szCs w:val="26"/>
        </w:rPr>
        <w:t xml:space="preserve"> precisamente</w:t>
      </w:r>
      <w:r w:rsidR="009D42E4" w:rsidRPr="007F6AEA">
        <w:rPr>
          <w:rFonts w:ascii="Arial Narrow" w:hAnsi="Arial Narrow"/>
          <w:bCs/>
          <w:sz w:val="26"/>
          <w:szCs w:val="26"/>
        </w:rPr>
        <w:t xml:space="preserve"> objeto de análisis en el proceso de custodia y cuidado personal que se adelanta en ese despacho</w:t>
      </w:r>
      <w:r w:rsidR="007A7727" w:rsidRPr="007F6AEA">
        <w:rPr>
          <w:rFonts w:ascii="Arial Narrow" w:hAnsi="Arial Narrow"/>
          <w:bCs/>
          <w:sz w:val="26"/>
          <w:szCs w:val="26"/>
        </w:rPr>
        <w:t xml:space="preserve">. Dicho trámite fue afectado por declaratoria de nulidad, </w:t>
      </w:r>
      <w:r w:rsidR="0003012D" w:rsidRPr="007F6AEA">
        <w:rPr>
          <w:rFonts w:ascii="Arial Narrow" w:hAnsi="Arial Narrow"/>
          <w:bCs/>
          <w:sz w:val="26"/>
          <w:szCs w:val="26"/>
        </w:rPr>
        <w:t>dispuesta</w:t>
      </w:r>
      <w:r w:rsidR="007A7727" w:rsidRPr="007F6AEA">
        <w:rPr>
          <w:rFonts w:ascii="Arial Narrow" w:hAnsi="Arial Narrow"/>
          <w:bCs/>
          <w:sz w:val="26"/>
          <w:szCs w:val="26"/>
        </w:rPr>
        <w:t xml:space="preserve"> en fallo de tutela, por la falta de vinculación del Defensor y el Procurador de Familia, así como del padre del menor</w:t>
      </w:r>
      <w:r w:rsidR="001F173F" w:rsidRPr="007F6AEA">
        <w:rPr>
          <w:rFonts w:ascii="Arial Narrow" w:hAnsi="Arial Narrow"/>
          <w:bCs/>
          <w:sz w:val="26"/>
          <w:szCs w:val="26"/>
        </w:rPr>
        <w:t xml:space="preserve"> y ya se adelantaron las gestiones pertinentes para su</w:t>
      </w:r>
      <w:r w:rsidR="007A7727" w:rsidRPr="007F6AEA">
        <w:rPr>
          <w:rFonts w:ascii="Arial Narrow" w:hAnsi="Arial Narrow"/>
          <w:bCs/>
          <w:sz w:val="26"/>
          <w:szCs w:val="26"/>
        </w:rPr>
        <w:t xml:space="preserve"> </w:t>
      </w:r>
      <w:r w:rsidR="001F173F" w:rsidRPr="007F6AEA">
        <w:rPr>
          <w:rFonts w:ascii="Arial Narrow" w:hAnsi="Arial Narrow"/>
          <w:bCs/>
          <w:sz w:val="26"/>
          <w:szCs w:val="26"/>
        </w:rPr>
        <w:t>convocatoria. Actualmente el proceso se encuentra en etapa probatoria</w:t>
      </w:r>
      <w:r w:rsidR="0003012D" w:rsidRPr="007F6AEA">
        <w:rPr>
          <w:rFonts w:ascii="Arial Narrow" w:hAnsi="Arial Narrow"/>
          <w:bCs/>
          <w:sz w:val="26"/>
          <w:szCs w:val="26"/>
        </w:rPr>
        <w:t>;</w:t>
      </w:r>
      <w:r w:rsidR="001F173F" w:rsidRPr="007F6AEA">
        <w:rPr>
          <w:rFonts w:ascii="Arial Narrow" w:hAnsi="Arial Narrow"/>
          <w:bCs/>
          <w:sz w:val="26"/>
          <w:szCs w:val="26"/>
        </w:rPr>
        <w:t xml:space="preserve"> por auto del 21 de julio de este año se fijó fecha para la práctica de pruebas. Para finalizar indicó que en relación con la custodia provisional “</w:t>
      </w:r>
      <w:r w:rsidR="001F173F" w:rsidRPr="009B09EA">
        <w:rPr>
          <w:rFonts w:ascii="Arial Narrow" w:hAnsi="Arial Narrow"/>
          <w:bCs/>
          <w:sz w:val="24"/>
          <w:szCs w:val="26"/>
        </w:rPr>
        <w:t xml:space="preserve">es menester decir que la solicitud elevada a través de abogado por la señora Yesica (sic) Paola García </w:t>
      </w:r>
      <w:proofErr w:type="spellStart"/>
      <w:r w:rsidR="001F173F" w:rsidRPr="009B09EA">
        <w:rPr>
          <w:rFonts w:ascii="Arial Narrow" w:hAnsi="Arial Narrow"/>
          <w:bCs/>
          <w:sz w:val="24"/>
          <w:szCs w:val="26"/>
        </w:rPr>
        <w:t>García</w:t>
      </w:r>
      <w:proofErr w:type="spellEnd"/>
      <w:r w:rsidR="001F173F" w:rsidRPr="009B09EA">
        <w:rPr>
          <w:rFonts w:ascii="Arial Narrow" w:hAnsi="Arial Narrow"/>
          <w:bCs/>
          <w:sz w:val="24"/>
          <w:szCs w:val="26"/>
        </w:rPr>
        <w:t xml:space="preserve">… se concretó a la petición de visitas provisionales; de lo cual hizo pronunciamiento el juzgado en auto del 23 de febrero último, ordenando –en virtud del </w:t>
      </w:r>
      <w:proofErr w:type="spellStart"/>
      <w:r w:rsidR="001F173F" w:rsidRPr="009B09EA">
        <w:rPr>
          <w:rFonts w:ascii="Arial Narrow" w:hAnsi="Arial Narrow"/>
          <w:bCs/>
          <w:sz w:val="24"/>
          <w:szCs w:val="26"/>
        </w:rPr>
        <w:t>Covid</w:t>
      </w:r>
      <w:proofErr w:type="spellEnd"/>
      <w:r w:rsidR="001F173F" w:rsidRPr="009B09EA">
        <w:rPr>
          <w:rFonts w:ascii="Arial Narrow" w:hAnsi="Arial Narrow"/>
          <w:bCs/>
          <w:sz w:val="24"/>
          <w:szCs w:val="26"/>
        </w:rPr>
        <w:t xml:space="preserve"> 19</w:t>
      </w:r>
      <w:r w:rsidR="009B09EA">
        <w:rPr>
          <w:rFonts w:ascii="Arial Narrow" w:hAnsi="Arial Narrow"/>
          <w:bCs/>
          <w:sz w:val="24"/>
          <w:szCs w:val="26"/>
        </w:rPr>
        <w:t>–</w:t>
      </w:r>
      <w:r w:rsidR="001F173F" w:rsidRPr="009B09EA">
        <w:rPr>
          <w:rFonts w:ascii="Arial Narrow" w:hAnsi="Arial Narrow"/>
          <w:bCs/>
          <w:sz w:val="24"/>
          <w:szCs w:val="26"/>
        </w:rPr>
        <w:t xml:space="preserve"> que la progenitora del menor tuviera contacto… a través de video llamadas</w:t>
      </w:r>
      <w:r w:rsidR="001F173F" w:rsidRPr="007F6AEA">
        <w:rPr>
          <w:rFonts w:ascii="Arial Narrow" w:hAnsi="Arial Narrow"/>
          <w:bCs/>
          <w:sz w:val="26"/>
          <w:szCs w:val="26"/>
        </w:rPr>
        <w:t>”</w:t>
      </w:r>
      <w:r w:rsidR="001F173F" w:rsidRPr="007F6AEA">
        <w:rPr>
          <w:rStyle w:val="Refdenotaalpie"/>
          <w:rFonts w:ascii="Arial Narrow" w:hAnsi="Arial Narrow"/>
          <w:bCs/>
          <w:sz w:val="26"/>
          <w:szCs w:val="26"/>
        </w:rPr>
        <w:footnoteReference w:id="6"/>
      </w:r>
      <w:r w:rsidR="001F173F" w:rsidRPr="007F6AEA">
        <w:rPr>
          <w:rFonts w:ascii="Arial Narrow" w:hAnsi="Arial Narrow"/>
          <w:bCs/>
          <w:sz w:val="26"/>
          <w:szCs w:val="26"/>
        </w:rPr>
        <w:t>.</w:t>
      </w:r>
    </w:p>
    <w:p w14:paraId="7A57A783" w14:textId="77777777" w:rsidR="09C6E334" w:rsidRPr="007F6AEA" w:rsidRDefault="09C6E334" w:rsidP="007F6AEA">
      <w:pPr>
        <w:pStyle w:val="Sinespaciado"/>
        <w:spacing w:line="276" w:lineRule="auto"/>
        <w:jc w:val="both"/>
        <w:rPr>
          <w:rFonts w:ascii="Arial Narrow" w:hAnsi="Arial Narrow"/>
          <w:sz w:val="26"/>
          <w:szCs w:val="26"/>
        </w:rPr>
      </w:pPr>
    </w:p>
    <w:p w14:paraId="0FC25137" w14:textId="7B886027" w:rsidR="1C10C382" w:rsidRPr="007F6AEA" w:rsidRDefault="1C10C382" w:rsidP="007F6AEA">
      <w:pPr>
        <w:pStyle w:val="Sinespaciado"/>
        <w:spacing w:line="276" w:lineRule="auto"/>
        <w:jc w:val="both"/>
        <w:rPr>
          <w:rFonts w:ascii="Arial Narrow" w:hAnsi="Arial Narrow"/>
          <w:sz w:val="26"/>
          <w:szCs w:val="26"/>
        </w:rPr>
      </w:pPr>
      <w:r w:rsidRPr="007F6AEA">
        <w:rPr>
          <w:rFonts w:ascii="Arial Narrow" w:hAnsi="Arial Narrow"/>
          <w:sz w:val="26"/>
          <w:szCs w:val="26"/>
        </w:rPr>
        <w:t xml:space="preserve">El Procurador </w:t>
      </w:r>
      <w:r w:rsidR="54B68BC0" w:rsidRPr="007F6AEA">
        <w:rPr>
          <w:rFonts w:ascii="Arial Narrow" w:hAnsi="Arial Narrow"/>
          <w:sz w:val="26"/>
          <w:szCs w:val="26"/>
        </w:rPr>
        <w:t xml:space="preserve">21 Judicial II de </w:t>
      </w:r>
      <w:r w:rsidR="5BB61416" w:rsidRPr="007F6AEA">
        <w:rPr>
          <w:rFonts w:ascii="Arial Narrow" w:hAnsi="Arial Narrow"/>
          <w:sz w:val="26"/>
          <w:szCs w:val="26"/>
        </w:rPr>
        <w:t>Infancia, Adolescencia</w:t>
      </w:r>
      <w:r w:rsidR="54B68BC0" w:rsidRPr="007F6AEA">
        <w:rPr>
          <w:rFonts w:ascii="Arial Narrow" w:hAnsi="Arial Narrow"/>
          <w:sz w:val="26"/>
          <w:szCs w:val="26"/>
        </w:rPr>
        <w:t xml:space="preserve">, Familia y Mujeres indicó que en este caso la acción de tutela es improcedente al incumplir el presupuesto de la subsidiariedad, toda vez que la </w:t>
      </w:r>
      <w:r w:rsidR="04D77D90" w:rsidRPr="007F6AEA">
        <w:rPr>
          <w:rFonts w:ascii="Arial Narrow" w:hAnsi="Arial Narrow"/>
          <w:sz w:val="26"/>
          <w:szCs w:val="26"/>
        </w:rPr>
        <w:t xml:space="preserve">actora no ha agotado todos los mecanismos y recursos </w:t>
      </w:r>
      <w:r w:rsidR="2CB085E7" w:rsidRPr="007F6AEA">
        <w:rPr>
          <w:rFonts w:ascii="Arial Narrow" w:hAnsi="Arial Narrow"/>
          <w:sz w:val="26"/>
          <w:szCs w:val="26"/>
        </w:rPr>
        <w:t>con que cuenta en el proceso ordinario de custodia y cuidado personal, para obtener la satisfacción de las pretensiones que ahora plantea por esta vía constitucional</w:t>
      </w:r>
      <w:r w:rsidRPr="00A53A97">
        <w:rPr>
          <w:rStyle w:val="Refdenotaalpie"/>
          <w:bCs/>
          <w:sz w:val="26"/>
          <w:szCs w:val="26"/>
        </w:rPr>
        <w:footnoteReference w:id="7"/>
      </w:r>
      <w:r w:rsidR="2CB085E7" w:rsidRPr="007F6AEA">
        <w:rPr>
          <w:rFonts w:ascii="Arial Narrow" w:hAnsi="Arial Narrow"/>
          <w:sz w:val="26"/>
          <w:szCs w:val="26"/>
        </w:rPr>
        <w:t>.</w:t>
      </w:r>
    </w:p>
    <w:p w14:paraId="2CB271F0" w14:textId="77777777" w:rsidR="001F173F" w:rsidRPr="007F6AEA" w:rsidRDefault="001F173F" w:rsidP="007F6AEA">
      <w:pPr>
        <w:pStyle w:val="Sinespaciado"/>
        <w:spacing w:line="276" w:lineRule="auto"/>
        <w:jc w:val="both"/>
        <w:rPr>
          <w:rFonts w:ascii="Arial Narrow" w:hAnsi="Arial Narrow"/>
          <w:bCs/>
          <w:sz w:val="26"/>
          <w:szCs w:val="26"/>
        </w:rPr>
      </w:pPr>
    </w:p>
    <w:p w14:paraId="54C9DE8D" w14:textId="77777777" w:rsidR="00517625" w:rsidRPr="007F6AEA" w:rsidRDefault="00517625" w:rsidP="007F6AEA">
      <w:pPr>
        <w:pStyle w:val="Sinespaciado"/>
        <w:spacing w:line="276" w:lineRule="auto"/>
        <w:jc w:val="center"/>
        <w:rPr>
          <w:rFonts w:ascii="Arial Narrow" w:hAnsi="Arial Narrow"/>
          <w:sz w:val="26"/>
          <w:szCs w:val="26"/>
          <w:lang w:val="pt-BR"/>
        </w:rPr>
      </w:pPr>
      <w:r w:rsidRPr="007F6AEA">
        <w:rPr>
          <w:rFonts w:ascii="Arial Narrow" w:hAnsi="Arial Narrow"/>
          <w:b/>
          <w:bCs/>
          <w:sz w:val="26"/>
          <w:szCs w:val="26"/>
          <w:lang w:val="pt-BR"/>
        </w:rPr>
        <w:t>CONSIDERACIONES</w:t>
      </w:r>
    </w:p>
    <w:p w14:paraId="5F6BA34F" w14:textId="77777777" w:rsidR="00517625" w:rsidRPr="007F6AEA" w:rsidRDefault="00517625" w:rsidP="007F6AEA">
      <w:pPr>
        <w:pStyle w:val="Sinespaciado"/>
        <w:spacing w:line="276" w:lineRule="auto"/>
        <w:jc w:val="both"/>
        <w:rPr>
          <w:rFonts w:ascii="Arial Narrow" w:hAnsi="Arial Narrow"/>
          <w:sz w:val="26"/>
          <w:szCs w:val="26"/>
          <w:lang w:val="pt-BR"/>
        </w:rPr>
      </w:pPr>
    </w:p>
    <w:p w14:paraId="3F64F09B" w14:textId="77777777" w:rsidR="00517625" w:rsidRPr="007F6AEA" w:rsidRDefault="00517625" w:rsidP="007F6AEA">
      <w:pPr>
        <w:pStyle w:val="Sinespaciado"/>
        <w:spacing w:line="276" w:lineRule="auto"/>
        <w:jc w:val="both"/>
        <w:rPr>
          <w:rFonts w:ascii="Arial Narrow" w:hAnsi="Arial Narrow"/>
          <w:sz w:val="26"/>
          <w:szCs w:val="26"/>
        </w:rPr>
      </w:pPr>
      <w:r w:rsidRPr="007F6AEA">
        <w:rPr>
          <w:rFonts w:ascii="Arial Narrow" w:hAnsi="Arial Narrow"/>
          <w:b/>
          <w:sz w:val="26"/>
          <w:szCs w:val="26"/>
        </w:rPr>
        <w:lastRenderedPageBreak/>
        <w:t xml:space="preserve">1. </w:t>
      </w:r>
      <w:r w:rsidRPr="007F6AEA">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E6F3B29" w14:textId="77777777" w:rsidR="00517625" w:rsidRPr="007F6AEA" w:rsidRDefault="00517625" w:rsidP="007F6AEA">
      <w:pPr>
        <w:pStyle w:val="Sinespaciado"/>
        <w:spacing w:line="276" w:lineRule="auto"/>
        <w:jc w:val="both"/>
        <w:rPr>
          <w:rFonts w:ascii="Arial Narrow" w:hAnsi="Arial Narrow"/>
          <w:sz w:val="26"/>
          <w:szCs w:val="26"/>
        </w:rPr>
      </w:pPr>
    </w:p>
    <w:p w14:paraId="2C3D46FF" w14:textId="77777777" w:rsidR="00A43935" w:rsidRPr="007F6AEA" w:rsidRDefault="00517625" w:rsidP="007F6AEA">
      <w:pPr>
        <w:pStyle w:val="Sinespaciado"/>
        <w:spacing w:line="276" w:lineRule="auto"/>
        <w:jc w:val="both"/>
        <w:rPr>
          <w:rFonts w:ascii="Arial Narrow" w:hAnsi="Arial Narrow"/>
          <w:bCs/>
          <w:sz w:val="26"/>
          <w:szCs w:val="26"/>
        </w:rPr>
      </w:pPr>
      <w:r w:rsidRPr="007F6AEA">
        <w:rPr>
          <w:rFonts w:ascii="Arial Narrow" w:hAnsi="Arial Narrow"/>
          <w:b/>
          <w:sz w:val="26"/>
          <w:szCs w:val="26"/>
        </w:rPr>
        <w:t xml:space="preserve">2. </w:t>
      </w:r>
      <w:r w:rsidR="00A43935" w:rsidRPr="007F6AEA">
        <w:rPr>
          <w:rFonts w:ascii="Arial Narrow" w:hAnsi="Arial Narrow"/>
          <w:bCs/>
          <w:sz w:val="26"/>
          <w:szCs w:val="26"/>
        </w:rPr>
        <w:t xml:space="preserve">En el caso sometido a consideración, se observa que la </w:t>
      </w:r>
      <w:r w:rsidR="007E044A" w:rsidRPr="007F6AEA">
        <w:rPr>
          <w:rFonts w:ascii="Arial Narrow" w:hAnsi="Arial Narrow"/>
          <w:bCs/>
          <w:sz w:val="26"/>
          <w:szCs w:val="26"/>
        </w:rPr>
        <w:t>actora se queja de la falta de restitución de la custodia de su hijo</w:t>
      </w:r>
      <w:r w:rsidR="00E171D6" w:rsidRPr="007F6AEA">
        <w:rPr>
          <w:rFonts w:ascii="Arial Narrow" w:hAnsi="Arial Narrow"/>
          <w:bCs/>
          <w:sz w:val="26"/>
          <w:szCs w:val="26"/>
        </w:rPr>
        <w:t xml:space="preserve"> y de</w:t>
      </w:r>
      <w:r w:rsidR="007E044A" w:rsidRPr="007F6AEA">
        <w:rPr>
          <w:rFonts w:ascii="Arial Narrow" w:hAnsi="Arial Narrow"/>
          <w:bCs/>
          <w:sz w:val="26"/>
          <w:szCs w:val="26"/>
        </w:rPr>
        <w:t xml:space="preserve"> la</w:t>
      </w:r>
      <w:r w:rsidR="00E171D6" w:rsidRPr="007F6AEA">
        <w:rPr>
          <w:rFonts w:ascii="Arial Narrow" w:hAnsi="Arial Narrow"/>
          <w:bCs/>
          <w:sz w:val="26"/>
          <w:szCs w:val="26"/>
        </w:rPr>
        <w:t xml:space="preserve"> supuestas</w:t>
      </w:r>
      <w:r w:rsidR="00B87430" w:rsidRPr="007F6AEA">
        <w:rPr>
          <w:rFonts w:ascii="Arial Narrow" w:hAnsi="Arial Narrow"/>
          <w:bCs/>
          <w:sz w:val="26"/>
          <w:szCs w:val="26"/>
        </w:rPr>
        <w:t>: (i)</w:t>
      </w:r>
      <w:r w:rsidR="007E044A" w:rsidRPr="007F6AEA">
        <w:rPr>
          <w:rFonts w:ascii="Arial Narrow" w:hAnsi="Arial Narrow"/>
          <w:bCs/>
          <w:sz w:val="26"/>
          <w:szCs w:val="26"/>
        </w:rPr>
        <w:t xml:space="preserve"> demora del proceso judicial en que se discute,</w:t>
      </w:r>
      <w:r w:rsidR="00B87430" w:rsidRPr="007F6AEA">
        <w:rPr>
          <w:rFonts w:ascii="Arial Narrow" w:hAnsi="Arial Narrow"/>
          <w:bCs/>
          <w:sz w:val="26"/>
          <w:szCs w:val="26"/>
        </w:rPr>
        <w:t xml:space="preserve"> (ii)</w:t>
      </w:r>
      <w:r w:rsidR="00E171D6" w:rsidRPr="007F6AEA">
        <w:rPr>
          <w:rFonts w:ascii="Arial Narrow" w:hAnsi="Arial Narrow"/>
          <w:bCs/>
          <w:sz w:val="26"/>
          <w:szCs w:val="26"/>
        </w:rPr>
        <w:t xml:space="preserve"> </w:t>
      </w:r>
      <w:r w:rsidR="007E044A" w:rsidRPr="007F6AEA">
        <w:rPr>
          <w:rFonts w:ascii="Arial Narrow" w:hAnsi="Arial Narrow"/>
          <w:bCs/>
          <w:sz w:val="26"/>
          <w:szCs w:val="26"/>
        </w:rPr>
        <w:t>intervención de la abuela paterna del menor para impedir el cumplimiento del régimen de visitas</w:t>
      </w:r>
      <w:r w:rsidR="00E171D6" w:rsidRPr="007F6AEA">
        <w:rPr>
          <w:rFonts w:ascii="Arial Narrow" w:hAnsi="Arial Narrow"/>
          <w:bCs/>
          <w:sz w:val="26"/>
          <w:szCs w:val="26"/>
        </w:rPr>
        <w:t xml:space="preserve"> y</w:t>
      </w:r>
      <w:r w:rsidR="00B87430" w:rsidRPr="007F6AEA">
        <w:rPr>
          <w:rFonts w:ascii="Arial Narrow" w:hAnsi="Arial Narrow"/>
          <w:bCs/>
          <w:sz w:val="26"/>
          <w:szCs w:val="26"/>
        </w:rPr>
        <w:t xml:space="preserve"> (</w:t>
      </w:r>
      <w:proofErr w:type="spellStart"/>
      <w:r w:rsidR="00B87430" w:rsidRPr="007F6AEA">
        <w:rPr>
          <w:rFonts w:ascii="Arial Narrow" w:hAnsi="Arial Narrow"/>
          <w:bCs/>
          <w:sz w:val="26"/>
          <w:szCs w:val="26"/>
        </w:rPr>
        <w:t>iii</w:t>
      </w:r>
      <w:proofErr w:type="spellEnd"/>
      <w:r w:rsidR="00B87430" w:rsidRPr="007F6AEA">
        <w:rPr>
          <w:rFonts w:ascii="Arial Narrow" w:hAnsi="Arial Narrow"/>
          <w:bCs/>
          <w:sz w:val="26"/>
          <w:szCs w:val="26"/>
        </w:rPr>
        <w:t>)</w:t>
      </w:r>
      <w:r w:rsidR="0003012D" w:rsidRPr="007F6AEA">
        <w:rPr>
          <w:rFonts w:ascii="Arial Narrow" w:hAnsi="Arial Narrow"/>
          <w:bCs/>
          <w:sz w:val="26"/>
          <w:szCs w:val="26"/>
        </w:rPr>
        <w:t xml:space="preserve"> negligencia de las autoridades competentes</w:t>
      </w:r>
      <w:r w:rsidR="00E171D6" w:rsidRPr="007F6AEA">
        <w:rPr>
          <w:rFonts w:ascii="Arial Narrow" w:hAnsi="Arial Narrow"/>
          <w:bCs/>
          <w:sz w:val="26"/>
          <w:szCs w:val="26"/>
        </w:rPr>
        <w:t xml:space="preserve"> para garantizar ese contacto, inconformidades que la llevaron a solicitar </w:t>
      </w:r>
      <w:r w:rsidR="00A43935" w:rsidRPr="007F6AEA">
        <w:rPr>
          <w:rFonts w:ascii="Arial Narrow" w:hAnsi="Arial Narrow"/>
          <w:sz w:val="26"/>
          <w:szCs w:val="26"/>
          <w:lang w:val="es-CO"/>
        </w:rPr>
        <w:t xml:space="preserve">se </w:t>
      </w:r>
      <w:r w:rsidR="00E171D6" w:rsidRPr="007F6AEA">
        <w:rPr>
          <w:rFonts w:ascii="Arial Narrow" w:hAnsi="Arial Narrow"/>
          <w:sz w:val="26"/>
          <w:szCs w:val="26"/>
          <w:lang w:val="es-CO"/>
        </w:rPr>
        <w:t>decrete</w:t>
      </w:r>
      <w:r w:rsidR="00A43935" w:rsidRPr="007F6AEA">
        <w:rPr>
          <w:rFonts w:ascii="Arial Narrow" w:hAnsi="Arial Narrow"/>
          <w:sz w:val="26"/>
          <w:szCs w:val="26"/>
          <w:lang w:val="es-CO"/>
        </w:rPr>
        <w:t xml:space="preserve"> </w:t>
      </w:r>
      <w:r w:rsidR="00E171D6" w:rsidRPr="007F6AEA">
        <w:rPr>
          <w:rFonts w:ascii="Arial Narrow" w:hAnsi="Arial Narrow"/>
          <w:sz w:val="26"/>
          <w:szCs w:val="26"/>
          <w:lang w:val="es-CO"/>
        </w:rPr>
        <w:t xml:space="preserve">la custodia provisional en su favor respecto del citado infante, </w:t>
      </w:r>
      <w:r w:rsidR="00E171D6" w:rsidRPr="007F6AEA">
        <w:rPr>
          <w:rFonts w:ascii="Arial Narrow" w:hAnsi="Arial Narrow"/>
          <w:bCs/>
          <w:sz w:val="26"/>
          <w:szCs w:val="26"/>
        </w:rPr>
        <w:t>o en su defecto que se le permita tener comunicación telefónica o por otros canales digitales con su hijo y se garantice el acercamiento entre ambos.</w:t>
      </w:r>
    </w:p>
    <w:p w14:paraId="45D979D5" w14:textId="77777777" w:rsidR="00E171D6" w:rsidRPr="007F6AEA" w:rsidRDefault="00E171D6" w:rsidP="007F6AEA">
      <w:pPr>
        <w:pStyle w:val="Sinespaciado"/>
        <w:spacing w:line="276" w:lineRule="auto"/>
        <w:jc w:val="both"/>
        <w:rPr>
          <w:rFonts w:ascii="Arial Narrow" w:hAnsi="Arial Narrow"/>
          <w:sz w:val="26"/>
          <w:szCs w:val="26"/>
        </w:rPr>
      </w:pPr>
    </w:p>
    <w:p w14:paraId="4323A803" w14:textId="77777777" w:rsidR="00A43935" w:rsidRPr="007F6AEA" w:rsidRDefault="00A43935" w:rsidP="007F6AEA">
      <w:pPr>
        <w:pStyle w:val="Sinespaciado"/>
        <w:spacing w:line="276" w:lineRule="auto"/>
        <w:jc w:val="both"/>
        <w:rPr>
          <w:rFonts w:ascii="Arial Narrow" w:hAnsi="Arial Narrow"/>
          <w:sz w:val="26"/>
          <w:szCs w:val="26"/>
        </w:rPr>
      </w:pPr>
      <w:r w:rsidRPr="007F6AEA">
        <w:rPr>
          <w:rFonts w:ascii="Arial Narrow" w:hAnsi="Arial Narrow"/>
          <w:bCs/>
          <w:sz w:val="26"/>
          <w:szCs w:val="26"/>
        </w:rPr>
        <w:t xml:space="preserve">De conformidad con lo anterior, el problema jurídico a resolver consiste en definir </w:t>
      </w:r>
      <w:r w:rsidRPr="007F6AEA">
        <w:rPr>
          <w:rFonts w:ascii="Arial Narrow" w:hAnsi="Arial Narrow"/>
          <w:sz w:val="26"/>
          <w:szCs w:val="26"/>
        </w:rPr>
        <w:t xml:space="preserve">si resulta procedente la utilización de esta senda constitucional para ventilar las </w:t>
      </w:r>
      <w:r w:rsidR="00E171D6" w:rsidRPr="007F6AEA">
        <w:rPr>
          <w:rFonts w:ascii="Arial Narrow" w:hAnsi="Arial Narrow"/>
          <w:sz w:val="26"/>
          <w:szCs w:val="26"/>
        </w:rPr>
        <w:t>situaciones alegadas respecto de los demandados y el Juzgado vinculado</w:t>
      </w:r>
      <w:r w:rsidRPr="007F6AEA">
        <w:rPr>
          <w:rFonts w:ascii="Arial Narrow" w:hAnsi="Arial Narrow"/>
          <w:sz w:val="26"/>
          <w:szCs w:val="26"/>
        </w:rPr>
        <w:t>.</w:t>
      </w:r>
    </w:p>
    <w:p w14:paraId="49F14771" w14:textId="77777777" w:rsidR="00517625" w:rsidRPr="007F6AEA" w:rsidRDefault="00517625" w:rsidP="007F6AEA">
      <w:pPr>
        <w:pStyle w:val="Sinespaciado"/>
        <w:spacing w:line="276" w:lineRule="auto"/>
        <w:jc w:val="both"/>
        <w:rPr>
          <w:rFonts w:ascii="Arial Narrow" w:hAnsi="Arial Narrow"/>
          <w:bCs/>
          <w:sz w:val="26"/>
          <w:szCs w:val="26"/>
        </w:rPr>
      </w:pPr>
    </w:p>
    <w:p w14:paraId="484E9769" w14:textId="77777777" w:rsidR="000B60E4" w:rsidRPr="007F6AEA" w:rsidRDefault="000B60E4" w:rsidP="007F6AEA">
      <w:pPr>
        <w:pStyle w:val="Sinespaciado"/>
        <w:spacing w:line="276" w:lineRule="auto"/>
        <w:jc w:val="both"/>
        <w:rPr>
          <w:rFonts w:ascii="Arial Narrow" w:hAnsi="Arial Narrow"/>
          <w:sz w:val="26"/>
          <w:szCs w:val="26"/>
        </w:rPr>
      </w:pPr>
      <w:r w:rsidRPr="007F6AEA">
        <w:rPr>
          <w:rFonts w:ascii="Arial Narrow" w:hAnsi="Arial Narrow"/>
          <w:b/>
          <w:sz w:val="26"/>
          <w:szCs w:val="26"/>
        </w:rPr>
        <w:t xml:space="preserve">3. </w:t>
      </w:r>
      <w:r w:rsidRPr="007F6AEA">
        <w:rPr>
          <w:rFonts w:ascii="Arial Narrow" w:hAnsi="Arial Narrow"/>
          <w:bCs/>
          <w:sz w:val="26"/>
          <w:szCs w:val="26"/>
        </w:rPr>
        <w:t xml:space="preserve">En el anterior contexto, es clara </w:t>
      </w:r>
      <w:r w:rsidRPr="007F6AEA">
        <w:rPr>
          <w:rFonts w:ascii="Arial Narrow" w:hAnsi="Arial Narrow"/>
          <w:sz w:val="26"/>
          <w:szCs w:val="26"/>
        </w:rPr>
        <w:t xml:space="preserve">la legitimación para intervenir en este amparo superlativo. Por el extremo activo lo hace </w:t>
      </w:r>
      <w:r w:rsidR="00E171D6" w:rsidRPr="007F6AEA">
        <w:rPr>
          <w:rFonts w:ascii="Arial Narrow" w:hAnsi="Arial Narrow"/>
          <w:sz w:val="26"/>
          <w:szCs w:val="26"/>
        </w:rPr>
        <w:t>la señora</w:t>
      </w:r>
      <w:r w:rsidRPr="007F6AEA">
        <w:rPr>
          <w:rFonts w:ascii="Arial Narrow" w:hAnsi="Arial Narrow"/>
          <w:sz w:val="26"/>
          <w:szCs w:val="26"/>
        </w:rPr>
        <w:t xml:space="preserve"> </w:t>
      </w:r>
      <w:r w:rsidR="00E171D6" w:rsidRPr="007F6AEA">
        <w:rPr>
          <w:rFonts w:ascii="Arial Narrow" w:hAnsi="Arial Narrow"/>
          <w:sz w:val="26"/>
          <w:szCs w:val="26"/>
          <w:lang w:val="es-CO"/>
        </w:rPr>
        <w:t xml:space="preserve">Yésica Paola García </w:t>
      </w:r>
      <w:proofErr w:type="spellStart"/>
      <w:r w:rsidR="00E171D6" w:rsidRPr="007F6AEA">
        <w:rPr>
          <w:rFonts w:ascii="Arial Narrow" w:hAnsi="Arial Narrow"/>
          <w:sz w:val="26"/>
          <w:szCs w:val="26"/>
          <w:lang w:val="es-CO"/>
        </w:rPr>
        <w:t>García</w:t>
      </w:r>
      <w:proofErr w:type="spellEnd"/>
      <w:r w:rsidR="00E171D6" w:rsidRPr="007F6AEA">
        <w:rPr>
          <w:rFonts w:ascii="Arial Narrow" w:hAnsi="Arial Narrow"/>
          <w:sz w:val="26"/>
          <w:szCs w:val="26"/>
          <w:lang w:val="es-CO"/>
        </w:rPr>
        <w:t xml:space="preserve"> </w:t>
      </w:r>
      <w:r w:rsidR="00E171D6" w:rsidRPr="007F6AEA">
        <w:rPr>
          <w:rFonts w:ascii="Arial Narrow" w:hAnsi="Arial Narrow"/>
          <w:sz w:val="26"/>
          <w:szCs w:val="26"/>
        </w:rPr>
        <w:t xml:space="preserve">quien es </w:t>
      </w:r>
      <w:r w:rsidRPr="007F6AEA">
        <w:rPr>
          <w:rFonts w:ascii="Arial Narrow" w:hAnsi="Arial Narrow"/>
          <w:sz w:val="26"/>
          <w:szCs w:val="26"/>
        </w:rPr>
        <w:t>l</w:t>
      </w:r>
      <w:r w:rsidR="00E171D6" w:rsidRPr="007F6AEA">
        <w:rPr>
          <w:rFonts w:ascii="Arial Narrow" w:hAnsi="Arial Narrow"/>
          <w:sz w:val="26"/>
          <w:szCs w:val="26"/>
        </w:rPr>
        <w:t>a titular del derecho a tener una familia y a no ser separada de ella</w:t>
      </w:r>
      <w:r w:rsidRPr="007F6AEA">
        <w:rPr>
          <w:rFonts w:ascii="Arial Narrow" w:hAnsi="Arial Narrow"/>
          <w:sz w:val="26"/>
          <w:szCs w:val="26"/>
        </w:rPr>
        <w:t>, en su condición de</w:t>
      </w:r>
      <w:r w:rsidR="00E171D6" w:rsidRPr="007F6AEA">
        <w:rPr>
          <w:rFonts w:ascii="Arial Narrow" w:hAnsi="Arial Narrow"/>
          <w:sz w:val="26"/>
          <w:szCs w:val="26"/>
        </w:rPr>
        <w:t xml:space="preserve"> madre del menor </w:t>
      </w:r>
      <w:r w:rsidR="00E171D6" w:rsidRPr="007F6AEA">
        <w:rPr>
          <w:rFonts w:ascii="Arial Narrow" w:hAnsi="Arial Narrow"/>
          <w:bCs/>
          <w:sz w:val="26"/>
          <w:szCs w:val="26"/>
        </w:rPr>
        <w:t>OJCG</w:t>
      </w:r>
      <w:r w:rsidR="004C20EB" w:rsidRPr="007F6AEA">
        <w:rPr>
          <w:rFonts w:ascii="Arial Narrow" w:hAnsi="Arial Narrow"/>
          <w:bCs/>
          <w:sz w:val="26"/>
          <w:szCs w:val="26"/>
        </w:rPr>
        <w:t>,</w:t>
      </w:r>
      <w:r w:rsidR="00E171D6" w:rsidRPr="007F6AEA">
        <w:rPr>
          <w:rFonts w:ascii="Arial Narrow" w:hAnsi="Arial Narrow"/>
          <w:sz w:val="26"/>
          <w:szCs w:val="26"/>
        </w:rPr>
        <w:t xml:space="preserve"> y</w:t>
      </w:r>
      <w:r w:rsidR="004C20EB" w:rsidRPr="007F6AEA">
        <w:rPr>
          <w:rFonts w:ascii="Arial Narrow" w:hAnsi="Arial Narrow"/>
          <w:sz w:val="26"/>
          <w:szCs w:val="26"/>
        </w:rPr>
        <w:t xml:space="preserve"> por</w:t>
      </w:r>
      <w:r w:rsidR="00E171D6" w:rsidRPr="007F6AEA">
        <w:rPr>
          <w:rFonts w:ascii="Arial Narrow" w:hAnsi="Arial Narrow"/>
          <w:sz w:val="26"/>
          <w:szCs w:val="26"/>
        </w:rPr>
        <w:t xml:space="preserve"> haber iniciado el respectivo proceso de custodia y cuidado</w:t>
      </w:r>
      <w:r w:rsidRPr="007F6AEA">
        <w:rPr>
          <w:rFonts w:ascii="Arial Narrow" w:hAnsi="Arial Narrow"/>
          <w:sz w:val="26"/>
          <w:szCs w:val="26"/>
        </w:rPr>
        <w:t xml:space="preserve">. En el extremo pasivo, por su parte, se encuentra convocado el </w:t>
      </w:r>
      <w:r w:rsidR="00E171D6" w:rsidRPr="007F6AEA">
        <w:rPr>
          <w:rFonts w:ascii="Arial Narrow" w:hAnsi="Arial Narrow"/>
          <w:sz w:val="26"/>
          <w:szCs w:val="26"/>
        </w:rPr>
        <w:t xml:space="preserve">ICBF, la persona que en este momento ejerce la custodia del menor y el </w:t>
      </w:r>
      <w:r w:rsidRPr="007F6AEA">
        <w:rPr>
          <w:rFonts w:ascii="Arial Narrow" w:hAnsi="Arial Narrow"/>
          <w:sz w:val="26"/>
          <w:szCs w:val="26"/>
          <w:lang w:val="es-CO"/>
        </w:rPr>
        <w:t xml:space="preserve">Juzgado </w:t>
      </w:r>
      <w:r w:rsidR="00E171D6" w:rsidRPr="007F6AEA">
        <w:rPr>
          <w:rFonts w:ascii="Arial Narrow" w:hAnsi="Arial Narrow"/>
          <w:sz w:val="26"/>
          <w:szCs w:val="26"/>
          <w:lang w:val="es-CO"/>
        </w:rPr>
        <w:t>de Familia</w:t>
      </w:r>
      <w:r w:rsidRPr="007F6AEA">
        <w:rPr>
          <w:rFonts w:ascii="Arial Narrow" w:hAnsi="Arial Narrow"/>
          <w:sz w:val="26"/>
          <w:szCs w:val="26"/>
          <w:lang w:val="es-CO"/>
        </w:rPr>
        <w:t xml:space="preserve"> de Pereira</w:t>
      </w:r>
      <w:r w:rsidRPr="007F6AEA">
        <w:rPr>
          <w:rFonts w:ascii="Arial Narrow" w:hAnsi="Arial Narrow"/>
          <w:sz w:val="26"/>
          <w:szCs w:val="26"/>
        </w:rPr>
        <w:t xml:space="preserve"> </w:t>
      </w:r>
      <w:r w:rsidR="00E171D6" w:rsidRPr="007F6AEA">
        <w:rPr>
          <w:rFonts w:ascii="Arial Narrow" w:hAnsi="Arial Narrow"/>
          <w:sz w:val="26"/>
          <w:szCs w:val="26"/>
        </w:rPr>
        <w:t>a los que se le</w:t>
      </w:r>
      <w:r w:rsidR="009810E5" w:rsidRPr="007F6AEA">
        <w:rPr>
          <w:rFonts w:ascii="Arial Narrow" w:hAnsi="Arial Narrow"/>
          <w:sz w:val="26"/>
          <w:szCs w:val="26"/>
        </w:rPr>
        <w:t>s</w:t>
      </w:r>
      <w:r w:rsidR="00E171D6" w:rsidRPr="007F6AEA">
        <w:rPr>
          <w:rFonts w:ascii="Arial Narrow" w:hAnsi="Arial Narrow"/>
          <w:sz w:val="26"/>
          <w:szCs w:val="26"/>
        </w:rPr>
        <w:t xml:space="preserve"> endilga la</w:t>
      </w:r>
      <w:r w:rsidR="009810E5" w:rsidRPr="007F6AEA">
        <w:rPr>
          <w:rFonts w:ascii="Arial Narrow" w:hAnsi="Arial Narrow"/>
          <w:sz w:val="26"/>
          <w:szCs w:val="26"/>
        </w:rPr>
        <w:t>s</w:t>
      </w:r>
      <w:r w:rsidR="00E171D6" w:rsidRPr="007F6AEA">
        <w:rPr>
          <w:rFonts w:ascii="Arial Narrow" w:hAnsi="Arial Narrow"/>
          <w:sz w:val="26"/>
          <w:szCs w:val="26"/>
        </w:rPr>
        <w:t xml:space="preserve"> acciones vulneradoras de aquel derecho</w:t>
      </w:r>
      <w:r w:rsidRPr="007F6AEA">
        <w:rPr>
          <w:rFonts w:ascii="Arial Narrow" w:hAnsi="Arial Narrow"/>
          <w:sz w:val="26"/>
          <w:szCs w:val="26"/>
        </w:rPr>
        <w:t xml:space="preserve">. Además, se vinculó a los intervinientes en el </w:t>
      </w:r>
      <w:r w:rsidR="009810E5" w:rsidRPr="007F6AEA">
        <w:rPr>
          <w:rFonts w:ascii="Arial Narrow" w:hAnsi="Arial Narrow"/>
          <w:sz w:val="26"/>
          <w:szCs w:val="26"/>
        </w:rPr>
        <w:t>mencionado proceso de familia</w:t>
      </w:r>
      <w:r w:rsidRPr="007F6AEA">
        <w:rPr>
          <w:rFonts w:ascii="Arial Narrow" w:hAnsi="Arial Narrow"/>
          <w:sz w:val="26"/>
          <w:szCs w:val="26"/>
        </w:rPr>
        <w:t xml:space="preserve">, </w:t>
      </w:r>
      <w:r w:rsidR="009810E5" w:rsidRPr="007F6AEA">
        <w:rPr>
          <w:rFonts w:ascii="Arial Narrow" w:hAnsi="Arial Narrow"/>
          <w:sz w:val="26"/>
          <w:szCs w:val="26"/>
        </w:rPr>
        <w:t xml:space="preserve">lo que incluye al padre del menor, </w:t>
      </w:r>
      <w:r w:rsidRPr="007F6AEA">
        <w:rPr>
          <w:rFonts w:ascii="Arial Narrow" w:hAnsi="Arial Narrow"/>
          <w:sz w:val="26"/>
          <w:szCs w:val="26"/>
        </w:rPr>
        <w:t xml:space="preserve">a fin de garantizar su derecho de defensa en esta actuación. </w:t>
      </w:r>
    </w:p>
    <w:p w14:paraId="0A137D6D" w14:textId="77777777" w:rsidR="000B60E4" w:rsidRPr="007F6AEA" w:rsidRDefault="000B60E4" w:rsidP="007F6AEA">
      <w:pPr>
        <w:pStyle w:val="Sinespaciado"/>
        <w:spacing w:line="276" w:lineRule="auto"/>
        <w:jc w:val="both"/>
        <w:rPr>
          <w:rFonts w:ascii="Arial Narrow" w:hAnsi="Arial Narrow"/>
          <w:b/>
          <w:sz w:val="26"/>
          <w:szCs w:val="26"/>
        </w:rPr>
      </w:pPr>
    </w:p>
    <w:p w14:paraId="28BF6FC1" w14:textId="77777777" w:rsidR="009810E5" w:rsidRPr="007F6AEA" w:rsidRDefault="00BD614A" w:rsidP="007F6AEA">
      <w:pPr>
        <w:pStyle w:val="Sinespaciado"/>
        <w:spacing w:line="276" w:lineRule="auto"/>
        <w:jc w:val="both"/>
        <w:rPr>
          <w:rFonts w:ascii="Arial Narrow" w:hAnsi="Arial Narrow"/>
          <w:sz w:val="26"/>
          <w:szCs w:val="26"/>
        </w:rPr>
      </w:pPr>
      <w:r w:rsidRPr="007F6AEA">
        <w:rPr>
          <w:rFonts w:ascii="Arial Narrow" w:hAnsi="Arial Narrow"/>
          <w:b/>
          <w:sz w:val="26"/>
          <w:szCs w:val="26"/>
        </w:rPr>
        <w:t xml:space="preserve">4. </w:t>
      </w:r>
      <w:bookmarkStart w:id="2" w:name="_Hlk83189881"/>
      <w:r w:rsidR="009810E5" w:rsidRPr="007F6AEA">
        <w:rPr>
          <w:rFonts w:ascii="Arial Narrow" w:hAnsi="Arial Narrow"/>
          <w:sz w:val="26"/>
          <w:szCs w:val="26"/>
        </w:rPr>
        <w:t>Para resolver la pretensión principal de la tutela, es preciso conocer el criterio sentado por el precedente jurisprudencia</w:t>
      </w:r>
      <w:r w:rsidR="005D3B2F" w:rsidRPr="007F6AEA">
        <w:rPr>
          <w:rFonts w:ascii="Arial Narrow" w:hAnsi="Arial Narrow"/>
          <w:sz w:val="26"/>
          <w:szCs w:val="26"/>
        </w:rPr>
        <w:t>l</w:t>
      </w:r>
      <w:r w:rsidR="009810E5" w:rsidRPr="007F6AEA">
        <w:rPr>
          <w:rFonts w:ascii="Arial Narrow" w:hAnsi="Arial Narrow"/>
          <w:sz w:val="26"/>
          <w:szCs w:val="26"/>
        </w:rPr>
        <w:t>, en relación con la procedencia del amparo respecto de la declaratoria provisional o definitiva de la custodia sobre menores de edad.</w:t>
      </w:r>
    </w:p>
    <w:p w14:paraId="532EF895" w14:textId="77777777" w:rsidR="009810E5" w:rsidRPr="007F6AEA" w:rsidRDefault="009810E5" w:rsidP="007F6AEA">
      <w:pPr>
        <w:pStyle w:val="Sinespaciado"/>
        <w:spacing w:line="276" w:lineRule="auto"/>
        <w:jc w:val="both"/>
        <w:rPr>
          <w:rFonts w:ascii="Arial Narrow" w:hAnsi="Arial Narrow"/>
          <w:sz w:val="26"/>
          <w:szCs w:val="26"/>
        </w:rPr>
      </w:pPr>
    </w:p>
    <w:p w14:paraId="4C03522E" w14:textId="77777777" w:rsidR="009810E5" w:rsidRPr="007F6AEA" w:rsidRDefault="009810E5" w:rsidP="007F6AEA">
      <w:pPr>
        <w:pStyle w:val="Sinespaciado"/>
        <w:spacing w:line="276" w:lineRule="auto"/>
        <w:jc w:val="both"/>
        <w:rPr>
          <w:rFonts w:ascii="Arial Narrow" w:hAnsi="Arial Narrow"/>
          <w:sz w:val="26"/>
          <w:szCs w:val="26"/>
        </w:rPr>
      </w:pPr>
      <w:r w:rsidRPr="007F6AEA">
        <w:rPr>
          <w:rFonts w:ascii="Arial Narrow" w:hAnsi="Arial Narrow"/>
          <w:sz w:val="26"/>
          <w:szCs w:val="26"/>
        </w:rPr>
        <w:t>Así en sentencia</w:t>
      </w:r>
      <w:r w:rsidR="00C94DFA" w:rsidRPr="007F6AEA">
        <w:rPr>
          <w:rFonts w:ascii="Arial Narrow" w:hAnsi="Arial Narrow"/>
          <w:sz w:val="26"/>
          <w:szCs w:val="26"/>
        </w:rPr>
        <w:t xml:space="preserve"> T-884 de 2011</w:t>
      </w:r>
      <w:r w:rsidRPr="007F6AEA">
        <w:rPr>
          <w:rFonts w:ascii="Arial Narrow" w:hAnsi="Arial Narrow"/>
          <w:sz w:val="26"/>
          <w:szCs w:val="26"/>
        </w:rPr>
        <w:t xml:space="preserve"> la Corte Constitucional expresó:</w:t>
      </w:r>
    </w:p>
    <w:p w14:paraId="367497B0" w14:textId="77777777" w:rsidR="009810E5" w:rsidRPr="007F6AEA" w:rsidRDefault="009810E5" w:rsidP="007F6AEA">
      <w:pPr>
        <w:pStyle w:val="Sinespaciado"/>
        <w:spacing w:line="276" w:lineRule="auto"/>
        <w:jc w:val="both"/>
        <w:rPr>
          <w:rFonts w:ascii="Arial Narrow" w:hAnsi="Arial Narrow"/>
          <w:sz w:val="26"/>
          <w:szCs w:val="26"/>
        </w:rPr>
      </w:pPr>
    </w:p>
    <w:p w14:paraId="31EC00C6" w14:textId="77777777" w:rsidR="009810E5" w:rsidRPr="00A53A97" w:rsidRDefault="00C94DFA" w:rsidP="00A53A97">
      <w:pPr>
        <w:pStyle w:val="Sinespaciado"/>
        <w:ind w:left="426" w:right="420"/>
        <w:jc w:val="both"/>
        <w:rPr>
          <w:rFonts w:ascii="Arial Narrow" w:hAnsi="Arial Narrow"/>
          <w:i/>
          <w:sz w:val="24"/>
          <w:szCs w:val="26"/>
          <w:lang w:val="es-ES_tradnl"/>
        </w:rPr>
      </w:pPr>
      <w:r w:rsidRPr="00A53A97">
        <w:rPr>
          <w:rFonts w:ascii="Arial Narrow" w:hAnsi="Arial Narrow"/>
          <w:i/>
          <w:sz w:val="24"/>
          <w:szCs w:val="26"/>
          <w:lang w:val="es-ES_tradnl"/>
        </w:rPr>
        <w:t>“</w:t>
      </w:r>
      <w:r w:rsidR="009810E5" w:rsidRPr="00A53A97">
        <w:rPr>
          <w:rFonts w:ascii="Arial Narrow" w:hAnsi="Arial Narrow"/>
          <w:i/>
          <w:sz w:val="24"/>
          <w:szCs w:val="26"/>
          <w:lang w:val="es-ES_tradnl"/>
        </w:rPr>
        <w:t>La Corte ha concluido, en principio, que la definición de la custodia provisional y definitiva de un menor escapa del resorte de competencia del juez constitucional, como quiera que en el ordenamiento jurídico existe una serie de trámites administrativos y judiciales eficaces, a través de los cuales se puede desatar ese tipo de pretensiones, con garantía del debido proceso, amplio espacio para la práctica y valoración de pruebas y participación de agentes del ministerio público en calidad de garantes de los derechos fundamentales de los niños, de suerte que la acción de tutela deviene imp</w:t>
      </w:r>
      <w:r w:rsidRPr="00A53A97">
        <w:rPr>
          <w:rFonts w:ascii="Arial Narrow" w:hAnsi="Arial Narrow"/>
          <w:i/>
          <w:sz w:val="24"/>
          <w:szCs w:val="26"/>
          <w:lang w:val="es-ES_tradnl"/>
        </w:rPr>
        <w:t>rocedente para estos efectos.</w:t>
      </w:r>
    </w:p>
    <w:bookmarkEnd w:id="2"/>
    <w:p w14:paraId="45E66A7F" w14:textId="77777777" w:rsidR="009810E5" w:rsidRPr="00A53A97" w:rsidRDefault="009810E5" w:rsidP="00A53A97">
      <w:pPr>
        <w:pStyle w:val="Sinespaciado"/>
        <w:ind w:left="426" w:right="420"/>
        <w:jc w:val="both"/>
        <w:rPr>
          <w:rFonts w:ascii="Arial Narrow" w:hAnsi="Arial Narrow"/>
          <w:i/>
          <w:sz w:val="24"/>
          <w:szCs w:val="26"/>
          <w:lang w:val="es-ES_tradnl"/>
        </w:rPr>
      </w:pPr>
    </w:p>
    <w:p w14:paraId="33905750" w14:textId="77777777" w:rsidR="009810E5" w:rsidRPr="00A53A97" w:rsidRDefault="009810E5" w:rsidP="00A53A97">
      <w:pPr>
        <w:pStyle w:val="Sinespaciado"/>
        <w:ind w:left="426" w:right="420"/>
        <w:jc w:val="both"/>
        <w:rPr>
          <w:rFonts w:ascii="Arial Narrow" w:hAnsi="Arial Narrow"/>
          <w:i/>
          <w:sz w:val="24"/>
          <w:szCs w:val="26"/>
          <w:lang w:val="es-ES_tradnl"/>
        </w:rPr>
      </w:pPr>
      <w:r w:rsidRPr="00A53A97">
        <w:rPr>
          <w:rFonts w:ascii="Arial Narrow" w:hAnsi="Arial Narrow"/>
          <w:i/>
          <w:sz w:val="24"/>
          <w:szCs w:val="26"/>
          <w:lang w:val="es-ES_tradnl"/>
        </w:rPr>
        <w:t>A los jueces de familia corresponde conocer, en única instancia, de los asuntos relacionados con la custodia y cuidado personal, visita y protección legal de los menores, mediante el proceso verbal sumario.</w:t>
      </w:r>
    </w:p>
    <w:p w14:paraId="43727559" w14:textId="77777777" w:rsidR="00C94DFA" w:rsidRPr="00A53A97" w:rsidRDefault="00C94DFA" w:rsidP="00A53A97">
      <w:pPr>
        <w:pStyle w:val="Sinespaciado"/>
        <w:ind w:left="426" w:right="420"/>
        <w:jc w:val="both"/>
        <w:rPr>
          <w:rFonts w:ascii="Arial Narrow" w:hAnsi="Arial Narrow"/>
          <w:i/>
          <w:sz w:val="24"/>
          <w:szCs w:val="26"/>
          <w:lang w:val="es-ES_tradnl"/>
        </w:rPr>
      </w:pPr>
    </w:p>
    <w:p w14:paraId="190CB6A5" w14:textId="77777777" w:rsidR="00C94DFA" w:rsidRPr="00A53A97" w:rsidRDefault="00C94DFA" w:rsidP="00A53A97">
      <w:pPr>
        <w:pStyle w:val="Sinespaciado"/>
        <w:ind w:left="426" w:right="420"/>
        <w:jc w:val="both"/>
        <w:rPr>
          <w:rFonts w:ascii="Arial Narrow" w:hAnsi="Arial Narrow"/>
          <w:i/>
          <w:sz w:val="24"/>
          <w:szCs w:val="26"/>
          <w:lang w:val="es-ES_tradnl"/>
        </w:rPr>
      </w:pPr>
      <w:r w:rsidRPr="00A53A97">
        <w:rPr>
          <w:rFonts w:ascii="Arial Narrow" w:hAnsi="Arial Narrow"/>
          <w:i/>
          <w:sz w:val="24"/>
          <w:szCs w:val="26"/>
          <w:lang w:val="es-ES_tradnl"/>
        </w:rPr>
        <w:lastRenderedPageBreak/>
        <w:t>…</w:t>
      </w:r>
    </w:p>
    <w:p w14:paraId="17C78D38" w14:textId="77777777" w:rsidR="00C94DFA" w:rsidRPr="00A53A97" w:rsidRDefault="00C94DFA" w:rsidP="00A53A97">
      <w:pPr>
        <w:pStyle w:val="Sinespaciado"/>
        <w:ind w:left="426" w:right="420"/>
        <w:jc w:val="both"/>
        <w:rPr>
          <w:rFonts w:ascii="Arial Narrow" w:hAnsi="Arial Narrow"/>
          <w:i/>
          <w:sz w:val="24"/>
          <w:szCs w:val="26"/>
          <w:lang w:val="es-ES_tradnl"/>
        </w:rPr>
      </w:pPr>
    </w:p>
    <w:p w14:paraId="5D815670" w14:textId="77777777" w:rsidR="009810E5" w:rsidRPr="00A53A97" w:rsidRDefault="009810E5" w:rsidP="00A53A97">
      <w:pPr>
        <w:pStyle w:val="Sinespaciado"/>
        <w:ind w:left="426" w:right="420"/>
        <w:jc w:val="both"/>
        <w:rPr>
          <w:rFonts w:ascii="Arial Narrow" w:hAnsi="Arial Narrow"/>
          <w:i/>
          <w:sz w:val="24"/>
          <w:szCs w:val="26"/>
          <w:lang w:val="es-ES_tradnl"/>
        </w:rPr>
      </w:pPr>
      <w:r w:rsidRPr="00A53A97">
        <w:rPr>
          <w:rFonts w:ascii="Arial Narrow" w:hAnsi="Arial Narrow"/>
          <w:i/>
          <w:sz w:val="24"/>
          <w:szCs w:val="26"/>
          <w:lang w:val="es-ES_tradnl"/>
        </w:rPr>
        <w:t>No obstante lo anterior, si en el caso concreto se evidencia que el menor se encuentra en situación de riesgo que permite deducir que el proceso verbal sumario no resulta idóneo para proteger sus derechos fundamentales o las condiciones en las que se encuentra el niño podrían conducir a la concreción de un perjuicio grave e inminente que requiere la intervención inmediata del juez de tutela, éste deberá entrar a resolver el asunto de manera transitoria.</w:t>
      </w:r>
      <w:r w:rsidR="00C94DFA" w:rsidRPr="00A53A97">
        <w:rPr>
          <w:rFonts w:ascii="Arial Narrow" w:hAnsi="Arial Narrow"/>
          <w:i/>
          <w:sz w:val="24"/>
          <w:szCs w:val="26"/>
          <w:lang w:val="es-ES_tradnl"/>
        </w:rPr>
        <w:t>”</w:t>
      </w:r>
    </w:p>
    <w:p w14:paraId="45DDF043" w14:textId="77777777" w:rsidR="009810E5" w:rsidRPr="007F6AEA" w:rsidRDefault="009810E5" w:rsidP="007F6AEA">
      <w:pPr>
        <w:pStyle w:val="Sinespaciado"/>
        <w:spacing w:line="276" w:lineRule="auto"/>
        <w:jc w:val="both"/>
        <w:rPr>
          <w:rFonts w:ascii="Arial Narrow" w:hAnsi="Arial Narrow"/>
          <w:sz w:val="26"/>
          <w:szCs w:val="26"/>
        </w:rPr>
      </w:pPr>
    </w:p>
    <w:p w14:paraId="6E57118E" w14:textId="77777777" w:rsidR="009810E5" w:rsidRPr="007F6AEA" w:rsidRDefault="00AE44F4" w:rsidP="007F6AEA">
      <w:pPr>
        <w:pStyle w:val="Sinespaciado"/>
        <w:spacing w:line="276" w:lineRule="auto"/>
        <w:jc w:val="both"/>
        <w:rPr>
          <w:rFonts w:ascii="Arial Narrow" w:hAnsi="Arial Narrow"/>
          <w:sz w:val="26"/>
          <w:szCs w:val="26"/>
        </w:rPr>
      </w:pPr>
      <w:bookmarkStart w:id="3" w:name="_Hlk83189973"/>
      <w:r w:rsidRPr="007F6AEA">
        <w:rPr>
          <w:rFonts w:ascii="Arial Narrow" w:hAnsi="Arial Narrow"/>
          <w:sz w:val="26"/>
          <w:szCs w:val="26"/>
        </w:rPr>
        <w:t>En forma m</w:t>
      </w:r>
      <w:r w:rsidR="009810E5" w:rsidRPr="007F6AEA">
        <w:rPr>
          <w:rFonts w:ascii="Arial Narrow" w:hAnsi="Arial Narrow"/>
          <w:sz w:val="26"/>
          <w:szCs w:val="26"/>
        </w:rPr>
        <w:t xml:space="preserve">ás reciente esa misma </w:t>
      </w:r>
      <w:r w:rsidRPr="007F6AEA">
        <w:rPr>
          <w:rFonts w:ascii="Arial Narrow" w:hAnsi="Arial Narrow"/>
          <w:sz w:val="26"/>
          <w:szCs w:val="26"/>
        </w:rPr>
        <w:t>C</w:t>
      </w:r>
      <w:r w:rsidR="009810E5" w:rsidRPr="007F6AEA">
        <w:rPr>
          <w:rFonts w:ascii="Arial Narrow" w:hAnsi="Arial Narrow"/>
          <w:sz w:val="26"/>
          <w:szCs w:val="26"/>
        </w:rPr>
        <w:t xml:space="preserve">orporación indicó: </w:t>
      </w:r>
    </w:p>
    <w:p w14:paraId="1D495EE9" w14:textId="77777777" w:rsidR="009810E5" w:rsidRPr="007F6AEA" w:rsidRDefault="009810E5" w:rsidP="007F6AEA">
      <w:pPr>
        <w:pStyle w:val="Sinespaciado"/>
        <w:spacing w:line="276" w:lineRule="auto"/>
        <w:jc w:val="both"/>
        <w:rPr>
          <w:rFonts w:ascii="Arial Narrow" w:hAnsi="Arial Narrow"/>
          <w:b/>
          <w:sz w:val="26"/>
          <w:szCs w:val="26"/>
        </w:rPr>
      </w:pPr>
    </w:p>
    <w:p w14:paraId="22CAE0E5" w14:textId="77777777" w:rsidR="00C94DFA" w:rsidRPr="00A53A97" w:rsidRDefault="00C94DFA" w:rsidP="00A53A97">
      <w:pPr>
        <w:pStyle w:val="Sinespaciado"/>
        <w:ind w:left="426" w:right="420"/>
        <w:jc w:val="both"/>
        <w:rPr>
          <w:rFonts w:ascii="Arial Narrow" w:hAnsi="Arial Narrow"/>
          <w:i/>
          <w:sz w:val="24"/>
          <w:szCs w:val="26"/>
          <w:lang w:val="es-ES_tradnl"/>
        </w:rPr>
      </w:pPr>
      <w:r w:rsidRPr="00A53A97">
        <w:rPr>
          <w:rFonts w:ascii="Arial Narrow" w:hAnsi="Arial Narrow"/>
          <w:i/>
          <w:sz w:val="24"/>
          <w:szCs w:val="26"/>
          <w:lang w:val="es-ES_tradnl"/>
        </w:rPr>
        <w:t>“18.   Ahora bien, pese a que en el ordenamiento jurídico existen mecanismos idóneos para establecer la custodia y el cuidado personal de los menores de edad, ello no significa que en todos los casos sean eficaces para solucionar los diferentes escenarios fácticos y jurídicos que se pueden presentar. Precisamente, frente a la procedencia de la acción de tutela para resolver este tipo de situaciones, esta Corte ha considerado que, en el marco de la subsidiariedad del amparo constitucional, a los jueces les corresponde verificar, en cada caso en concreto, si los menores de edad se encuentran en una situación de tal magnitud que implique la intervención inmediata para salvaguardar sus derechos, en la medida en que, de lo contrario podría ocurrir un daño irremediable.</w:t>
      </w:r>
    </w:p>
    <w:bookmarkEnd w:id="3"/>
    <w:p w14:paraId="5C227945" w14:textId="77777777" w:rsidR="00C94DFA" w:rsidRPr="00A53A97" w:rsidRDefault="00C94DFA" w:rsidP="00A53A97">
      <w:pPr>
        <w:pStyle w:val="Sinespaciado"/>
        <w:ind w:left="426" w:right="420"/>
        <w:jc w:val="both"/>
        <w:rPr>
          <w:rFonts w:ascii="Arial Narrow" w:hAnsi="Arial Narrow"/>
          <w:i/>
          <w:sz w:val="24"/>
          <w:szCs w:val="26"/>
          <w:lang w:val="es-ES_tradnl"/>
        </w:rPr>
      </w:pPr>
    </w:p>
    <w:p w14:paraId="3193423B" w14:textId="77777777" w:rsidR="00C94DFA" w:rsidRPr="00A53A97" w:rsidRDefault="00C94DFA" w:rsidP="00A53A97">
      <w:pPr>
        <w:pStyle w:val="Sinespaciado"/>
        <w:ind w:left="426" w:right="420"/>
        <w:jc w:val="both"/>
        <w:rPr>
          <w:rFonts w:ascii="Arial Narrow" w:hAnsi="Arial Narrow"/>
          <w:i/>
          <w:sz w:val="24"/>
          <w:szCs w:val="26"/>
          <w:lang w:val="es-ES_tradnl"/>
        </w:rPr>
      </w:pPr>
      <w:r w:rsidRPr="00A53A97">
        <w:rPr>
          <w:rFonts w:ascii="Arial Narrow" w:hAnsi="Arial Narrow"/>
          <w:i/>
          <w:sz w:val="24"/>
          <w:szCs w:val="26"/>
          <w:lang w:val="es-ES_tradnl"/>
        </w:rPr>
        <w:t>…</w:t>
      </w:r>
    </w:p>
    <w:p w14:paraId="79609611" w14:textId="77777777" w:rsidR="00C94DFA" w:rsidRPr="00A53A97" w:rsidRDefault="00C94DFA" w:rsidP="00A53A97">
      <w:pPr>
        <w:pStyle w:val="Sinespaciado"/>
        <w:ind w:left="426" w:right="420"/>
        <w:jc w:val="both"/>
        <w:rPr>
          <w:rFonts w:ascii="Arial Narrow" w:hAnsi="Arial Narrow"/>
          <w:i/>
          <w:sz w:val="24"/>
          <w:szCs w:val="26"/>
          <w:lang w:val="es-ES_tradnl"/>
        </w:rPr>
      </w:pPr>
    </w:p>
    <w:p w14:paraId="0969F2B4" w14:textId="08F1D03D" w:rsidR="0038660E" w:rsidRPr="00A53A97" w:rsidRDefault="00C94DFA" w:rsidP="00A53A97">
      <w:pPr>
        <w:pStyle w:val="Sinespaciado"/>
        <w:ind w:left="426" w:right="420"/>
        <w:jc w:val="both"/>
        <w:rPr>
          <w:rFonts w:ascii="Arial Narrow" w:hAnsi="Arial Narrow"/>
          <w:i/>
          <w:sz w:val="24"/>
          <w:szCs w:val="26"/>
          <w:vertAlign w:val="superscript"/>
          <w:lang w:val="es-CO"/>
        </w:rPr>
      </w:pPr>
      <w:r w:rsidRPr="00A53A97">
        <w:rPr>
          <w:rFonts w:ascii="Arial Narrow" w:hAnsi="Arial Narrow"/>
          <w:i/>
          <w:sz w:val="24"/>
          <w:szCs w:val="26"/>
          <w:lang w:val="es-CO"/>
        </w:rPr>
        <w:t xml:space="preserve">25.   Resulta relevante resaltar que en el presente caso no existe riesgo de configuración de un perjuicio irremediable que amerite una orden provisional por parte del juez constitucional de tutela, como quiera que de las pruebas recaudadas en sede de revisión, es posible establecer que la presunta situación de riesgo en la que se encontraban las niñas ya fue superada y que, por ende, no se acreditan las condiciones de gravedad, urgencia, </w:t>
      </w:r>
      <w:proofErr w:type="spellStart"/>
      <w:r w:rsidRPr="00A53A97">
        <w:rPr>
          <w:rFonts w:ascii="Arial Narrow" w:hAnsi="Arial Narrow"/>
          <w:i/>
          <w:sz w:val="24"/>
          <w:szCs w:val="26"/>
          <w:lang w:val="es-CO"/>
        </w:rPr>
        <w:t>impostergabilidad</w:t>
      </w:r>
      <w:proofErr w:type="spellEnd"/>
      <w:r w:rsidRPr="00A53A97">
        <w:rPr>
          <w:rFonts w:ascii="Arial Narrow" w:hAnsi="Arial Narrow"/>
          <w:i/>
          <w:sz w:val="24"/>
          <w:szCs w:val="26"/>
          <w:lang w:val="es-CO"/>
        </w:rPr>
        <w:t xml:space="preserve"> e inminencia requeridas por la jurisprudencia para que se de ese fenómeno. Sobre el particular, el ICBF informó, a través de un oficio de valoración socio familiar y de verificación de derechos que, actualmente, las niñas cuentan con la garantía plena de sus derechos en la ciudad de Tunja, pues conviven con la progenitora y su actual pareja en una vivienda digna, tienen condiciones físicas y psicológicas adecuadas y, en el caso de </w:t>
      </w:r>
      <w:r w:rsidRPr="00A53A97">
        <w:rPr>
          <w:rFonts w:ascii="Arial Narrow" w:hAnsi="Arial Narrow"/>
          <w:i/>
          <w:iCs/>
          <w:sz w:val="24"/>
          <w:szCs w:val="26"/>
          <w:lang w:val="es-CO"/>
        </w:rPr>
        <w:t>Laura </w:t>
      </w:r>
      <w:r w:rsidRPr="00A53A97">
        <w:rPr>
          <w:rFonts w:ascii="Arial Narrow" w:hAnsi="Arial Narrow"/>
          <w:i/>
          <w:sz w:val="24"/>
          <w:szCs w:val="26"/>
          <w:lang w:val="es-CO"/>
        </w:rPr>
        <w:t xml:space="preserve">de 6 años, ya se encuentra vinculada al sistema de educación </w:t>
      </w:r>
      <w:r w:rsidR="0035330B" w:rsidRPr="00A53A97">
        <w:rPr>
          <w:rFonts w:ascii="Arial Narrow" w:hAnsi="Arial Narrow"/>
          <w:i/>
          <w:sz w:val="24"/>
          <w:szCs w:val="26"/>
          <w:lang w:val="es-CO"/>
        </w:rPr>
        <w:t>municipal.</w:t>
      </w:r>
    </w:p>
    <w:p w14:paraId="4090A5DA" w14:textId="77777777" w:rsidR="0038660E" w:rsidRPr="00A53A97" w:rsidRDefault="0038660E" w:rsidP="00A53A97">
      <w:pPr>
        <w:pStyle w:val="Sinespaciado"/>
        <w:ind w:left="426" w:right="420"/>
        <w:jc w:val="both"/>
        <w:rPr>
          <w:rFonts w:ascii="Arial Narrow" w:hAnsi="Arial Narrow"/>
          <w:i/>
          <w:sz w:val="24"/>
          <w:szCs w:val="26"/>
          <w:vertAlign w:val="superscript"/>
          <w:lang w:val="es-CO"/>
        </w:rPr>
      </w:pPr>
    </w:p>
    <w:p w14:paraId="08377A75" w14:textId="77777777" w:rsidR="00C94DFA" w:rsidRPr="00A53A97" w:rsidRDefault="0038660E" w:rsidP="00A53A97">
      <w:pPr>
        <w:pStyle w:val="Sinespaciado"/>
        <w:ind w:left="426" w:right="420"/>
        <w:jc w:val="both"/>
        <w:rPr>
          <w:rFonts w:ascii="Arial Narrow" w:hAnsi="Arial Narrow"/>
          <w:i/>
          <w:sz w:val="24"/>
          <w:szCs w:val="26"/>
          <w:lang w:val="es-CO"/>
        </w:rPr>
      </w:pPr>
      <w:r w:rsidRPr="00A53A97">
        <w:rPr>
          <w:rFonts w:ascii="Arial Narrow" w:hAnsi="Arial Narrow"/>
          <w:i/>
          <w:iCs/>
          <w:sz w:val="24"/>
          <w:szCs w:val="26"/>
          <w:lang w:val="es-CO"/>
        </w:rPr>
        <w:t xml:space="preserve">… </w:t>
      </w:r>
      <w:r w:rsidR="00C94DFA" w:rsidRPr="00A53A97">
        <w:rPr>
          <w:rFonts w:ascii="Arial Narrow" w:hAnsi="Arial Narrow"/>
          <w:i/>
          <w:iCs/>
          <w:sz w:val="24"/>
          <w:szCs w:val="26"/>
          <w:lang w:val="es-CO"/>
        </w:rPr>
        <w:t>En ese orden de ideas, la accionante, en representación de sus hijas, puede acudir a los mecanismos administrativos y judiciales de defensa que fueron reseñados en párrafos anteriores, con la finalidad de buscar la definición legal de la tenencia de la custodia y el cuidado personal de ambas menores de edad y, por esta vía, la salvaguarda de sus derechos. Precisamente, son esas autoridades administrativas y judiciales, a quienes la Constitución y la ley les entregaron la competencia para velar por la protección y la garantía de los derechos de los niños, niñas y adolescentes en Colombia</w:t>
      </w:r>
      <w:r w:rsidRPr="00A53A97">
        <w:rPr>
          <w:rStyle w:val="Refdenotaalpie"/>
          <w:rFonts w:ascii="Arial Narrow" w:hAnsi="Arial Narrow"/>
          <w:i/>
          <w:iCs/>
          <w:sz w:val="24"/>
          <w:szCs w:val="26"/>
          <w:lang w:val="es-CO"/>
        </w:rPr>
        <w:footnoteReference w:id="8"/>
      </w:r>
      <w:r w:rsidR="00C94DFA" w:rsidRPr="00A53A97">
        <w:rPr>
          <w:rFonts w:ascii="Arial Narrow" w:hAnsi="Arial Narrow"/>
          <w:i/>
          <w:iCs/>
          <w:sz w:val="24"/>
          <w:szCs w:val="26"/>
          <w:lang w:val="es-CO"/>
        </w:rPr>
        <w:t>.</w:t>
      </w:r>
    </w:p>
    <w:p w14:paraId="5361A14F" w14:textId="77777777" w:rsidR="00C94DFA" w:rsidRPr="007F6AEA" w:rsidRDefault="00C94DFA" w:rsidP="007F6AEA">
      <w:pPr>
        <w:pStyle w:val="Sinespaciado"/>
        <w:spacing w:line="276" w:lineRule="auto"/>
        <w:ind w:left="142" w:right="191"/>
        <w:jc w:val="both"/>
        <w:rPr>
          <w:rFonts w:ascii="Arial Narrow" w:hAnsi="Arial Narrow"/>
          <w:i/>
          <w:sz w:val="26"/>
          <w:szCs w:val="26"/>
          <w:lang w:val="es-CO"/>
        </w:rPr>
      </w:pPr>
    </w:p>
    <w:p w14:paraId="6376467D" w14:textId="77777777" w:rsidR="00C94DFA" w:rsidRPr="007F6AEA" w:rsidRDefault="0038660E" w:rsidP="007F6AEA">
      <w:pPr>
        <w:pStyle w:val="Sinespaciado"/>
        <w:spacing w:line="276" w:lineRule="auto"/>
        <w:jc w:val="both"/>
        <w:rPr>
          <w:rFonts w:ascii="Arial Narrow" w:hAnsi="Arial Narrow"/>
          <w:sz w:val="26"/>
          <w:szCs w:val="26"/>
          <w:lang w:val="es-ES_tradnl"/>
        </w:rPr>
      </w:pPr>
      <w:bookmarkStart w:id="4" w:name="_Hlk83190126"/>
      <w:r w:rsidRPr="007F6AEA">
        <w:rPr>
          <w:rFonts w:ascii="Arial Narrow" w:hAnsi="Arial Narrow"/>
          <w:sz w:val="26"/>
          <w:szCs w:val="26"/>
          <w:lang w:val="es-ES_tradnl"/>
        </w:rPr>
        <w:t xml:space="preserve">Se desprende de lo anterior que la procedencia de la acción de tutela referente a casos de custodia provisional o definitiva de menores de edad depende esencialmente de la acreditación del estado de riesgo en que se haya el menor y que, en consecuencia, implique la urgente intervención del juez de tutela. </w:t>
      </w:r>
    </w:p>
    <w:p w14:paraId="4B7B0DBD" w14:textId="77777777" w:rsidR="0038660E" w:rsidRPr="007F6AEA" w:rsidRDefault="0038660E" w:rsidP="007F6AEA">
      <w:pPr>
        <w:pStyle w:val="Sinespaciado"/>
        <w:spacing w:line="276" w:lineRule="auto"/>
        <w:jc w:val="both"/>
        <w:rPr>
          <w:rFonts w:ascii="Arial Narrow" w:hAnsi="Arial Narrow"/>
          <w:sz w:val="26"/>
          <w:szCs w:val="26"/>
          <w:lang w:val="es-ES_tradnl"/>
        </w:rPr>
      </w:pPr>
    </w:p>
    <w:p w14:paraId="4ACAEDD1" w14:textId="77777777" w:rsidR="00455DE7" w:rsidRPr="007F6AEA" w:rsidRDefault="0038660E" w:rsidP="007F6AEA">
      <w:pPr>
        <w:pStyle w:val="Sinespaciado"/>
        <w:spacing w:line="276" w:lineRule="auto"/>
        <w:jc w:val="both"/>
        <w:rPr>
          <w:rFonts w:ascii="Arial Narrow" w:hAnsi="Arial Narrow"/>
          <w:sz w:val="26"/>
          <w:szCs w:val="26"/>
        </w:rPr>
      </w:pPr>
      <w:r w:rsidRPr="007F6AEA">
        <w:rPr>
          <w:rFonts w:ascii="Arial Narrow" w:hAnsi="Arial Narrow"/>
          <w:sz w:val="26"/>
          <w:szCs w:val="26"/>
        </w:rPr>
        <w:t>En el caso concreto, no se da esa particular condición</w:t>
      </w:r>
      <w:bookmarkEnd w:id="4"/>
      <w:r w:rsidRPr="007F6AEA">
        <w:rPr>
          <w:rFonts w:ascii="Arial Narrow" w:hAnsi="Arial Narrow"/>
          <w:sz w:val="26"/>
          <w:szCs w:val="26"/>
        </w:rPr>
        <w:t xml:space="preserve">. </w:t>
      </w:r>
      <w:r w:rsidR="00A724F1" w:rsidRPr="007F6AEA">
        <w:rPr>
          <w:rFonts w:ascii="Arial Narrow" w:hAnsi="Arial Narrow"/>
          <w:sz w:val="26"/>
          <w:szCs w:val="26"/>
        </w:rPr>
        <w:t>En efecto</w:t>
      </w:r>
      <w:r w:rsidR="001F173F" w:rsidRPr="007F6AEA">
        <w:rPr>
          <w:rFonts w:ascii="Arial Narrow" w:hAnsi="Arial Narrow"/>
          <w:sz w:val="26"/>
          <w:szCs w:val="26"/>
        </w:rPr>
        <w:t xml:space="preserve">, </w:t>
      </w:r>
      <w:r w:rsidR="00202352" w:rsidRPr="007F6AEA">
        <w:rPr>
          <w:rFonts w:ascii="Arial Narrow" w:hAnsi="Arial Narrow"/>
          <w:sz w:val="26"/>
          <w:szCs w:val="26"/>
        </w:rPr>
        <w:t>se</w:t>
      </w:r>
      <w:r w:rsidR="000E7E3A" w:rsidRPr="007F6AEA">
        <w:rPr>
          <w:rFonts w:ascii="Arial Narrow" w:hAnsi="Arial Narrow"/>
          <w:sz w:val="26"/>
          <w:szCs w:val="26"/>
        </w:rPr>
        <w:t xml:space="preserve"> dejó de alegar</w:t>
      </w:r>
      <w:r w:rsidR="00B944EF" w:rsidRPr="007F6AEA">
        <w:rPr>
          <w:rFonts w:ascii="Arial Narrow" w:hAnsi="Arial Narrow"/>
          <w:sz w:val="26"/>
          <w:szCs w:val="26"/>
        </w:rPr>
        <w:t xml:space="preserve"> situación que implicara riesgo grave para el desarrollo e integridad del niño</w:t>
      </w:r>
      <w:r w:rsidR="00202352" w:rsidRPr="007F6AEA">
        <w:rPr>
          <w:rFonts w:ascii="Arial Narrow" w:hAnsi="Arial Narrow"/>
          <w:sz w:val="26"/>
          <w:szCs w:val="26"/>
        </w:rPr>
        <w:t>, pues como se deduce de lo hasta aquí señalado</w:t>
      </w:r>
      <w:r w:rsidR="002368FD" w:rsidRPr="007F6AEA">
        <w:rPr>
          <w:rFonts w:ascii="Arial Narrow" w:hAnsi="Arial Narrow"/>
          <w:sz w:val="26"/>
          <w:szCs w:val="26"/>
        </w:rPr>
        <w:t>,</w:t>
      </w:r>
      <w:r w:rsidR="00202352" w:rsidRPr="007F6AEA">
        <w:rPr>
          <w:rFonts w:ascii="Arial Narrow" w:hAnsi="Arial Narrow"/>
          <w:sz w:val="26"/>
          <w:szCs w:val="26"/>
        </w:rPr>
        <w:t xml:space="preserve"> el motivo de la solicitud de custodia por parte de la actora se sustenta</w:t>
      </w:r>
      <w:r w:rsidR="0003012D" w:rsidRPr="007F6AEA">
        <w:rPr>
          <w:rFonts w:ascii="Arial Narrow" w:hAnsi="Arial Narrow"/>
          <w:sz w:val="26"/>
          <w:szCs w:val="26"/>
        </w:rPr>
        <w:t xml:space="preserve"> únicamente</w:t>
      </w:r>
      <w:r w:rsidR="00202352" w:rsidRPr="007F6AEA">
        <w:rPr>
          <w:rFonts w:ascii="Arial Narrow" w:hAnsi="Arial Narrow"/>
          <w:sz w:val="26"/>
          <w:szCs w:val="26"/>
        </w:rPr>
        <w:t xml:space="preserve"> en el </w:t>
      </w:r>
      <w:r w:rsidR="00B944EF" w:rsidRPr="007F6AEA">
        <w:rPr>
          <w:rFonts w:ascii="Arial Narrow" w:hAnsi="Arial Narrow"/>
          <w:sz w:val="26"/>
          <w:szCs w:val="26"/>
        </w:rPr>
        <w:t>vínculo maternal</w:t>
      </w:r>
      <w:r w:rsidR="00202352" w:rsidRPr="007F6AEA">
        <w:rPr>
          <w:rFonts w:ascii="Arial Narrow" w:hAnsi="Arial Narrow"/>
          <w:sz w:val="26"/>
          <w:szCs w:val="26"/>
        </w:rPr>
        <w:t xml:space="preserve"> que</w:t>
      </w:r>
      <w:r w:rsidR="00B944EF" w:rsidRPr="007F6AEA">
        <w:rPr>
          <w:rFonts w:ascii="Arial Narrow" w:hAnsi="Arial Narrow"/>
          <w:sz w:val="26"/>
          <w:szCs w:val="26"/>
        </w:rPr>
        <w:t xml:space="preserve"> </w:t>
      </w:r>
      <w:r w:rsidR="00202352" w:rsidRPr="007F6AEA">
        <w:rPr>
          <w:rFonts w:ascii="Arial Narrow" w:hAnsi="Arial Narrow"/>
          <w:sz w:val="26"/>
          <w:szCs w:val="26"/>
        </w:rPr>
        <w:t>pretende restaurar</w:t>
      </w:r>
      <w:r w:rsidR="00B944EF" w:rsidRPr="007F6AEA">
        <w:rPr>
          <w:rFonts w:ascii="Arial Narrow" w:hAnsi="Arial Narrow"/>
          <w:sz w:val="26"/>
          <w:szCs w:val="26"/>
        </w:rPr>
        <w:t xml:space="preserve">. Tampoco </w:t>
      </w:r>
      <w:r w:rsidR="001F173F" w:rsidRPr="007F6AEA">
        <w:rPr>
          <w:rFonts w:ascii="Arial Narrow" w:hAnsi="Arial Narrow"/>
          <w:sz w:val="26"/>
          <w:szCs w:val="26"/>
        </w:rPr>
        <w:t xml:space="preserve">se aportó </w:t>
      </w:r>
      <w:r w:rsidR="00B944EF" w:rsidRPr="007F6AEA">
        <w:rPr>
          <w:rFonts w:ascii="Arial Narrow" w:hAnsi="Arial Narrow"/>
          <w:sz w:val="26"/>
          <w:szCs w:val="26"/>
        </w:rPr>
        <w:t>prueba alguna que acreditar</w:t>
      </w:r>
      <w:r w:rsidR="00CF651F" w:rsidRPr="007F6AEA">
        <w:rPr>
          <w:rFonts w:ascii="Arial Narrow" w:hAnsi="Arial Narrow"/>
          <w:sz w:val="26"/>
          <w:szCs w:val="26"/>
        </w:rPr>
        <w:t>a</w:t>
      </w:r>
      <w:r w:rsidR="00B944EF" w:rsidRPr="007F6AEA">
        <w:rPr>
          <w:rFonts w:ascii="Arial Narrow" w:hAnsi="Arial Narrow"/>
          <w:sz w:val="26"/>
          <w:szCs w:val="26"/>
        </w:rPr>
        <w:t xml:space="preserve"> </w:t>
      </w:r>
      <w:r w:rsidR="00B944EF" w:rsidRPr="007F6AEA">
        <w:rPr>
          <w:rFonts w:ascii="Arial Narrow" w:hAnsi="Arial Narrow"/>
          <w:sz w:val="26"/>
          <w:szCs w:val="26"/>
        </w:rPr>
        <w:lastRenderedPageBreak/>
        <w:t>circunstancias de aquella gravedad</w:t>
      </w:r>
      <w:r w:rsidR="001F173F" w:rsidRPr="007F6AEA">
        <w:rPr>
          <w:rFonts w:ascii="Arial Narrow" w:hAnsi="Arial Narrow"/>
          <w:sz w:val="26"/>
          <w:szCs w:val="26"/>
        </w:rPr>
        <w:t>, muy por el contrario</w:t>
      </w:r>
      <w:r w:rsidR="00A724F1" w:rsidRPr="007F6AEA">
        <w:rPr>
          <w:rFonts w:ascii="Arial Narrow" w:hAnsi="Arial Narrow"/>
          <w:sz w:val="26"/>
          <w:szCs w:val="26"/>
        </w:rPr>
        <w:t xml:space="preserve"> al valorar</w:t>
      </w:r>
      <w:r w:rsidRPr="007F6AEA">
        <w:rPr>
          <w:rFonts w:ascii="Arial Narrow" w:hAnsi="Arial Narrow"/>
          <w:sz w:val="26"/>
          <w:szCs w:val="26"/>
        </w:rPr>
        <w:t xml:space="preserve"> las allegadas en </w:t>
      </w:r>
      <w:r w:rsidR="003C7438" w:rsidRPr="007F6AEA">
        <w:rPr>
          <w:rFonts w:ascii="Arial Narrow" w:hAnsi="Arial Narrow"/>
          <w:sz w:val="26"/>
          <w:szCs w:val="26"/>
        </w:rPr>
        <w:t>este trámite</w:t>
      </w:r>
      <w:r w:rsidR="0003012D" w:rsidRPr="007F6AEA">
        <w:rPr>
          <w:rFonts w:ascii="Arial Narrow" w:hAnsi="Arial Narrow"/>
          <w:sz w:val="26"/>
          <w:szCs w:val="26"/>
        </w:rPr>
        <w:t>, se deduce que</w:t>
      </w:r>
      <w:r w:rsidRPr="007F6AEA">
        <w:rPr>
          <w:rFonts w:ascii="Arial Narrow" w:hAnsi="Arial Narrow"/>
          <w:sz w:val="26"/>
          <w:szCs w:val="26"/>
        </w:rPr>
        <w:t xml:space="preserve"> bajo el cuidado de su abuela </w:t>
      </w:r>
      <w:r w:rsidR="00A724F1" w:rsidRPr="007F6AEA">
        <w:rPr>
          <w:rFonts w:ascii="Arial Narrow" w:hAnsi="Arial Narrow"/>
          <w:sz w:val="26"/>
          <w:szCs w:val="26"/>
        </w:rPr>
        <w:t xml:space="preserve">paterna </w:t>
      </w:r>
      <w:r w:rsidR="00A724F1" w:rsidRPr="007F6AEA">
        <w:rPr>
          <w:rFonts w:ascii="Arial Narrow" w:hAnsi="Arial Narrow"/>
          <w:sz w:val="26"/>
          <w:szCs w:val="26"/>
          <w:lang w:val="es-CO"/>
        </w:rPr>
        <w:t>Fanny Maldonado Herrera,</w:t>
      </w:r>
      <w:r w:rsidRPr="007F6AEA">
        <w:rPr>
          <w:rFonts w:ascii="Arial Narrow" w:hAnsi="Arial Narrow"/>
          <w:sz w:val="26"/>
          <w:szCs w:val="26"/>
        </w:rPr>
        <w:t xml:space="preserve"> el niño </w:t>
      </w:r>
      <w:r w:rsidRPr="007F6AEA">
        <w:rPr>
          <w:rFonts w:ascii="Arial Narrow" w:hAnsi="Arial Narrow"/>
          <w:bCs/>
          <w:sz w:val="26"/>
          <w:szCs w:val="26"/>
        </w:rPr>
        <w:t>OJCG</w:t>
      </w:r>
      <w:r w:rsidRPr="007F6AEA">
        <w:rPr>
          <w:rFonts w:ascii="Arial Narrow" w:hAnsi="Arial Narrow"/>
          <w:sz w:val="26"/>
          <w:szCs w:val="26"/>
        </w:rPr>
        <w:t xml:space="preserve"> </w:t>
      </w:r>
      <w:r w:rsidR="003C7438" w:rsidRPr="007F6AEA">
        <w:rPr>
          <w:rFonts w:ascii="Arial Narrow" w:hAnsi="Arial Narrow"/>
          <w:sz w:val="26"/>
          <w:szCs w:val="26"/>
        </w:rPr>
        <w:t>se encuentra en condiciones socio familiares adecuadas</w:t>
      </w:r>
      <w:r w:rsidR="00455DE7" w:rsidRPr="007F6AEA">
        <w:rPr>
          <w:rFonts w:ascii="Arial Narrow" w:hAnsi="Arial Narrow"/>
          <w:sz w:val="26"/>
          <w:szCs w:val="26"/>
        </w:rPr>
        <w:t>.</w:t>
      </w:r>
    </w:p>
    <w:p w14:paraId="661242D1" w14:textId="77777777" w:rsidR="00455DE7" w:rsidRPr="007F6AEA" w:rsidRDefault="00455DE7" w:rsidP="007F6AEA">
      <w:pPr>
        <w:pStyle w:val="Sinespaciado"/>
        <w:spacing w:line="276" w:lineRule="auto"/>
        <w:jc w:val="both"/>
        <w:rPr>
          <w:rFonts w:ascii="Arial Narrow" w:hAnsi="Arial Narrow"/>
          <w:sz w:val="26"/>
          <w:szCs w:val="26"/>
          <w:lang w:val="es-ES_tradnl"/>
        </w:rPr>
      </w:pPr>
    </w:p>
    <w:p w14:paraId="659A283C" w14:textId="77777777" w:rsidR="003C7438" w:rsidRPr="007F6AEA" w:rsidRDefault="00455DE7" w:rsidP="007F6AEA">
      <w:pPr>
        <w:pStyle w:val="Sinespaciado"/>
        <w:spacing w:line="276" w:lineRule="auto"/>
        <w:jc w:val="both"/>
        <w:rPr>
          <w:rFonts w:ascii="Arial Narrow" w:hAnsi="Arial Narrow"/>
          <w:sz w:val="26"/>
          <w:szCs w:val="26"/>
          <w:lang w:val="es-ES_tradnl"/>
        </w:rPr>
      </w:pPr>
      <w:r w:rsidRPr="007F6AEA">
        <w:rPr>
          <w:rFonts w:ascii="Arial Narrow" w:hAnsi="Arial Narrow"/>
          <w:sz w:val="26"/>
          <w:szCs w:val="26"/>
        </w:rPr>
        <w:t xml:space="preserve">Lo anterior se asevera con </w:t>
      </w:r>
      <w:r w:rsidR="00573E06" w:rsidRPr="007F6AEA">
        <w:rPr>
          <w:rFonts w:ascii="Arial Narrow" w:hAnsi="Arial Narrow"/>
          <w:sz w:val="26"/>
          <w:szCs w:val="26"/>
        </w:rPr>
        <w:t xml:space="preserve">fundamento en los </w:t>
      </w:r>
      <w:r w:rsidR="003C7438" w:rsidRPr="007F6AEA">
        <w:rPr>
          <w:rFonts w:ascii="Arial Narrow" w:hAnsi="Arial Narrow"/>
          <w:sz w:val="26"/>
          <w:szCs w:val="26"/>
        </w:rPr>
        <w:t>informes</w:t>
      </w:r>
      <w:r w:rsidR="00A44902" w:rsidRPr="007F6AEA">
        <w:rPr>
          <w:rFonts w:ascii="Arial Narrow" w:hAnsi="Arial Narrow"/>
          <w:sz w:val="26"/>
          <w:szCs w:val="26"/>
        </w:rPr>
        <w:t xml:space="preserve"> psicológicos y de trabajadora social, pres</w:t>
      </w:r>
      <w:r w:rsidR="00B944EF" w:rsidRPr="007F6AEA">
        <w:rPr>
          <w:rFonts w:ascii="Arial Narrow" w:hAnsi="Arial Narrow"/>
          <w:sz w:val="26"/>
          <w:szCs w:val="26"/>
        </w:rPr>
        <w:t>en</w:t>
      </w:r>
      <w:r w:rsidR="00A44902" w:rsidRPr="007F6AEA">
        <w:rPr>
          <w:rFonts w:ascii="Arial Narrow" w:hAnsi="Arial Narrow"/>
          <w:sz w:val="26"/>
          <w:szCs w:val="26"/>
        </w:rPr>
        <w:t xml:space="preserve">tados en </w:t>
      </w:r>
      <w:r w:rsidR="003C7438" w:rsidRPr="007F6AEA">
        <w:rPr>
          <w:rFonts w:ascii="Arial Narrow" w:hAnsi="Arial Narrow"/>
          <w:sz w:val="26"/>
          <w:szCs w:val="26"/>
        </w:rPr>
        <w:t>el año 2017</w:t>
      </w:r>
      <w:r w:rsidR="00A44902" w:rsidRPr="007F6AEA">
        <w:rPr>
          <w:rFonts w:ascii="Arial Narrow" w:hAnsi="Arial Narrow"/>
          <w:sz w:val="26"/>
          <w:szCs w:val="26"/>
        </w:rPr>
        <w:t>,</w:t>
      </w:r>
      <w:r w:rsidR="003C7438" w:rsidRPr="007F6AEA">
        <w:rPr>
          <w:rFonts w:ascii="Arial Narrow" w:hAnsi="Arial Narrow"/>
          <w:sz w:val="26"/>
          <w:szCs w:val="26"/>
        </w:rPr>
        <w:t xml:space="preserve"> que dan cuenta</w:t>
      </w:r>
      <w:r w:rsidR="00202352" w:rsidRPr="007F6AEA">
        <w:rPr>
          <w:rFonts w:ascii="Arial Narrow" w:hAnsi="Arial Narrow"/>
          <w:sz w:val="26"/>
          <w:szCs w:val="26"/>
        </w:rPr>
        <w:t xml:space="preserve"> de</w:t>
      </w:r>
      <w:r w:rsidR="003C7438" w:rsidRPr="007F6AEA">
        <w:rPr>
          <w:rFonts w:ascii="Arial Narrow" w:hAnsi="Arial Narrow"/>
          <w:sz w:val="26"/>
          <w:szCs w:val="26"/>
        </w:rPr>
        <w:t xml:space="preserve"> que “la señora Fanny… ha ejercido el rol materno de manera adecuada se ha esforzado porque el niño tenga una protección integral”</w:t>
      </w:r>
      <w:r w:rsidR="00A44902" w:rsidRPr="007F6AEA">
        <w:rPr>
          <w:rFonts w:ascii="Arial Narrow" w:hAnsi="Arial Narrow"/>
          <w:sz w:val="26"/>
          <w:szCs w:val="26"/>
        </w:rPr>
        <w:t>,</w:t>
      </w:r>
      <w:r w:rsidR="003C7438" w:rsidRPr="007F6AEA">
        <w:rPr>
          <w:rFonts w:ascii="Arial Narrow" w:hAnsi="Arial Narrow"/>
          <w:sz w:val="26"/>
          <w:szCs w:val="26"/>
        </w:rPr>
        <w:t xml:space="preserve"> “</w:t>
      </w:r>
      <w:r w:rsidR="00A44902" w:rsidRPr="007F6AEA">
        <w:rPr>
          <w:rFonts w:ascii="Arial Narrow" w:hAnsi="Arial Narrow"/>
          <w:sz w:val="26"/>
          <w:szCs w:val="26"/>
        </w:rPr>
        <w:t xml:space="preserve">se puede reconocer en la señora </w:t>
      </w:r>
      <w:proofErr w:type="spellStart"/>
      <w:r w:rsidR="00A44902" w:rsidRPr="007F6AEA">
        <w:rPr>
          <w:rFonts w:ascii="Arial Narrow" w:hAnsi="Arial Narrow"/>
          <w:sz w:val="26"/>
          <w:szCs w:val="26"/>
        </w:rPr>
        <w:t>Fany</w:t>
      </w:r>
      <w:proofErr w:type="spellEnd"/>
      <w:r w:rsidR="00A44902" w:rsidRPr="007F6AEA">
        <w:rPr>
          <w:rFonts w:ascii="Arial Narrow" w:hAnsi="Arial Narrow"/>
          <w:sz w:val="26"/>
          <w:szCs w:val="26"/>
        </w:rPr>
        <w:t xml:space="preserve"> (sic), un desempeño favorable en las diversas áreas de funcionamiento: cognitivo, social e interpersonal, emocional, afectivo…  En el momento de la valoración no se identifican aspectos psicológicos de riesgo para el cuidado y la pro</w:t>
      </w:r>
      <w:r w:rsidR="0003012D" w:rsidRPr="007F6AEA">
        <w:rPr>
          <w:rFonts w:ascii="Arial Narrow" w:hAnsi="Arial Narrow"/>
          <w:sz w:val="26"/>
          <w:szCs w:val="26"/>
        </w:rPr>
        <w:t>tección y relación con el niño</w:t>
      </w:r>
      <w:r w:rsidR="00A44902" w:rsidRPr="007F6AEA">
        <w:rPr>
          <w:rFonts w:ascii="Arial Narrow" w:hAnsi="Arial Narrow"/>
          <w:sz w:val="26"/>
          <w:szCs w:val="26"/>
        </w:rPr>
        <w:t>… No se evidencian dificultadas a nivel emocional para el cuidado del niño”</w:t>
      </w:r>
      <w:r w:rsidR="00A44902" w:rsidRPr="007F6AEA">
        <w:rPr>
          <w:rStyle w:val="Refdenotaalpie"/>
          <w:rFonts w:ascii="Arial Narrow" w:hAnsi="Arial Narrow"/>
          <w:sz w:val="26"/>
          <w:szCs w:val="26"/>
        </w:rPr>
        <w:t xml:space="preserve"> </w:t>
      </w:r>
      <w:r w:rsidR="00A44902" w:rsidRPr="007F6AEA">
        <w:rPr>
          <w:rFonts w:ascii="Arial Narrow" w:hAnsi="Arial Narrow"/>
          <w:sz w:val="26"/>
          <w:szCs w:val="26"/>
        </w:rPr>
        <w:t>y “De acuerdo a lo evidenciado en la entrevista en lo que respecta al medio habitacional, contexto familiar y social, se puede establecer que el entorno familiar actualmente del niño… cuenta con las condiciones adecuadas que permitan el bienestar y el desarrollo integral del niño, en medio de un ambienta sano y estable”</w:t>
      </w:r>
      <w:r w:rsidR="00A44902" w:rsidRPr="007F6AEA">
        <w:rPr>
          <w:rStyle w:val="Refdenotaalpie"/>
          <w:rFonts w:ascii="Arial Narrow" w:hAnsi="Arial Narrow"/>
          <w:sz w:val="26"/>
          <w:szCs w:val="26"/>
        </w:rPr>
        <w:footnoteReference w:id="9"/>
      </w:r>
      <w:r w:rsidR="00A44902" w:rsidRPr="007F6AEA">
        <w:rPr>
          <w:rFonts w:ascii="Arial Narrow" w:hAnsi="Arial Narrow"/>
          <w:sz w:val="26"/>
          <w:szCs w:val="26"/>
        </w:rPr>
        <w:t xml:space="preserve">. </w:t>
      </w:r>
      <w:r w:rsidR="00A44902" w:rsidRPr="007F6AEA">
        <w:rPr>
          <w:rFonts w:ascii="Arial Narrow" w:hAnsi="Arial Narrow"/>
          <w:noProof/>
          <w:sz w:val="26"/>
          <w:szCs w:val="26"/>
          <w:lang w:eastAsia="es-CO"/>
        </w:rPr>
        <w:t>Esa tendencia se ha mantenido t</w:t>
      </w:r>
      <w:r w:rsidR="0003012D" w:rsidRPr="007F6AEA">
        <w:rPr>
          <w:rFonts w:ascii="Arial Narrow" w:hAnsi="Arial Narrow"/>
          <w:noProof/>
          <w:sz w:val="26"/>
          <w:szCs w:val="26"/>
          <w:lang w:eastAsia="es-CO"/>
        </w:rPr>
        <w:t>al como se envidencia en informe</w:t>
      </w:r>
      <w:r w:rsidR="00A44902" w:rsidRPr="007F6AEA">
        <w:rPr>
          <w:rFonts w:ascii="Arial Narrow" w:hAnsi="Arial Narrow"/>
          <w:noProof/>
          <w:sz w:val="26"/>
          <w:szCs w:val="26"/>
          <w:lang w:eastAsia="es-CO"/>
        </w:rPr>
        <w:t xml:space="preserve"> sociofamiliar, realizado por la trabajadora social del Juzgado Segundo de Familia de Pereira el 22 de mayo de 2019, en el que se señala que las condiciones económicas</w:t>
      </w:r>
      <w:r w:rsidR="00202352" w:rsidRPr="007F6AEA">
        <w:rPr>
          <w:rFonts w:ascii="Arial Narrow" w:hAnsi="Arial Narrow"/>
          <w:noProof/>
          <w:sz w:val="26"/>
          <w:szCs w:val="26"/>
          <w:lang w:eastAsia="es-CO"/>
        </w:rPr>
        <w:t>, habitacionales y afectivas del menor son adecuadas y que al lado de su abuela paterna tiene garantizados sus derechos</w:t>
      </w:r>
      <w:r w:rsidR="00202352" w:rsidRPr="007F6AEA">
        <w:rPr>
          <w:rStyle w:val="Refdenotaalpie"/>
          <w:rFonts w:ascii="Arial Narrow" w:hAnsi="Arial Narrow"/>
          <w:noProof/>
          <w:sz w:val="26"/>
          <w:szCs w:val="26"/>
          <w:lang w:eastAsia="es-CO"/>
        </w:rPr>
        <w:footnoteReference w:id="10"/>
      </w:r>
      <w:r w:rsidR="00202352" w:rsidRPr="007F6AEA">
        <w:rPr>
          <w:rFonts w:ascii="Arial Narrow" w:hAnsi="Arial Narrow"/>
          <w:noProof/>
          <w:sz w:val="26"/>
          <w:szCs w:val="26"/>
          <w:lang w:eastAsia="es-CO"/>
        </w:rPr>
        <w:t xml:space="preserve">; así mismo se aportaron constancias que indican que para el año 2020 el menor se encontraba escolarizado y en tratamiento médico </w:t>
      </w:r>
      <w:r w:rsidR="00B944EF" w:rsidRPr="007F6AEA">
        <w:rPr>
          <w:rFonts w:ascii="Arial Narrow" w:hAnsi="Arial Narrow"/>
          <w:noProof/>
          <w:sz w:val="26"/>
          <w:szCs w:val="26"/>
          <w:lang w:eastAsia="es-CO"/>
        </w:rPr>
        <w:t xml:space="preserve">para el manejo de su </w:t>
      </w:r>
      <w:r w:rsidR="0003012D" w:rsidRPr="007F6AEA">
        <w:rPr>
          <w:rFonts w:ascii="Arial Narrow" w:hAnsi="Arial Narrow"/>
          <w:noProof/>
          <w:sz w:val="26"/>
          <w:szCs w:val="26"/>
          <w:lang w:eastAsia="es-CO"/>
        </w:rPr>
        <w:t>cuadro asmático</w:t>
      </w:r>
      <w:r w:rsidR="00202352" w:rsidRPr="007F6AEA">
        <w:rPr>
          <w:rStyle w:val="Refdenotaalpie"/>
          <w:rFonts w:ascii="Arial Narrow" w:hAnsi="Arial Narrow"/>
          <w:noProof/>
          <w:sz w:val="26"/>
          <w:szCs w:val="26"/>
          <w:lang w:eastAsia="es-CO"/>
        </w:rPr>
        <w:footnoteReference w:id="11"/>
      </w:r>
      <w:r w:rsidR="00202352" w:rsidRPr="007F6AEA">
        <w:rPr>
          <w:rFonts w:ascii="Arial Narrow" w:hAnsi="Arial Narrow"/>
          <w:sz w:val="26"/>
          <w:szCs w:val="26"/>
          <w:lang w:val="es-CO"/>
        </w:rPr>
        <w:t>.</w:t>
      </w:r>
      <w:r w:rsidR="00202352" w:rsidRPr="007F6AEA">
        <w:rPr>
          <w:rFonts w:ascii="Arial Narrow" w:hAnsi="Arial Narrow"/>
          <w:noProof/>
          <w:sz w:val="26"/>
          <w:szCs w:val="26"/>
          <w:lang w:eastAsia="es-CO"/>
        </w:rPr>
        <w:t xml:space="preserve"> </w:t>
      </w:r>
      <w:r w:rsidR="00A44902" w:rsidRPr="007F6AEA">
        <w:rPr>
          <w:rFonts w:ascii="Arial Narrow" w:hAnsi="Arial Narrow"/>
          <w:noProof/>
          <w:sz w:val="26"/>
          <w:szCs w:val="26"/>
          <w:lang w:eastAsia="es-CO"/>
        </w:rPr>
        <w:t xml:space="preserve">  </w:t>
      </w:r>
    </w:p>
    <w:p w14:paraId="66067D9B" w14:textId="77777777" w:rsidR="00A44902" w:rsidRPr="007F6AEA" w:rsidRDefault="00A44902" w:rsidP="007F6AEA">
      <w:pPr>
        <w:pStyle w:val="Sinespaciado"/>
        <w:spacing w:line="276" w:lineRule="auto"/>
        <w:jc w:val="both"/>
        <w:rPr>
          <w:rFonts w:ascii="Arial Narrow" w:hAnsi="Arial Narrow"/>
          <w:sz w:val="26"/>
          <w:szCs w:val="26"/>
          <w:lang w:val="es-ES_tradnl"/>
        </w:rPr>
      </w:pPr>
    </w:p>
    <w:p w14:paraId="220D8E29" w14:textId="77777777" w:rsidR="00A55643" w:rsidRPr="007F6AEA" w:rsidRDefault="00A55643" w:rsidP="007F6AEA">
      <w:pPr>
        <w:pStyle w:val="Sinespaciado"/>
        <w:spacing w:line="276" w:lineRule="auto"/>
        <w:jc w:val="both"/>
        <w:rPr>
          <w:rFonts w:ascii="Arial Narrow" w:hAnsi="Arial Narrow"/>
          <w:sz w:val="26"/>
          <w:szCs w:val="26"/>
          <w:lang w:val="es-ES_tradnl"/>
        </w:rPr>
      </w:pPr>
      <w:r w:rsidRPr="007F6AEA">
        <w:rPr>
          <w:rFonts w:ascii="Arial Narrow" w:hAnsi="Arial Narrow"/>
          <w:sz w:val="26"/>
          <w:szCs w:val="26"/>
          <w:lang w:val="es-ES_tradnl"/>
        </w:rPr>
        <w:t xml:space="preserve">En estas condiciones a falta de pruebas que demostraran que el menor </w:t>
      </w:r>
      <w:r w:rsidRPr="007F6AEA">
        <w:rPr>
          <w:rFonts w:ascii="Arial Narrow" w:hAnsi="Arial Narrow"/>
          <w:bCs/>
          <w:sz w:val="26"/>
          <w:szCs w:val="26"/>
        </w:rPr>
        <w:t>OJCG estuviera bajo amenaza grave que impidiera su desarrollo en condiciones dignas, o de hecho que permitiera inferir tal situación, el amparo constitucional resulta improcedente ya que para efecto de restaurar la custodia de su hijo, así sea de manera provisional, la actora debe agotar al mecanismo ordinario establecido por el legislador, el cual, se encuentra en curso.</w:t>
      </w:r>
    </w:p>
    <w:p w14:paraId="7D136F1E" w14:textId="77777777" w:rsidR="003C7438" w:rsidRPr="007F6AEA" w:rsidRDefault="003C7438" w:rsidP="007F6AEA">
      <w:pPr>
        <w:pStyle w:val="Sinespaciado"/>
        <w:spacing w:line="276" w:lineRule="auto"/>
        <w:jc w:val="both"/>
        <w:rPr>
          <w:rFonts w:ascii="Arial Narrow" w:hAnsi="Arial Narrow"/>
          <w:sz w:val="26"/>
          <w:szCs w:val="26"/>
          <w:lang w:val="es-ES_tradnl"/>
        </w:rPr>
      </w:pPr>
    </w:p>
    <w:p w14:paraId="6D9AC2E3" w14:textId="77777777" w:rsidR="00B87430" w:rsidRPr="007F6AEA" w:rsidRDefault="00B87430" w:rsidP="007F6AEA">
      <w:pPr>
        <w:pStyle w:val="Sinespaciado"/>
        <w:spacing w:line="276" w:lineRule="auto"/>
        <w:jc w:val="both"/>
        <w:rPr>
          <w:rFonts w:ascii="Arial Narrow" w:hAnsi="Arial Narrow"/>
          <w:sz w:val="26"/>
          <w:szCs w:val="26"/>
          <w:lang w:val="es-ES_tradnl"/>
        </w:rPr>
      </w:pPr>
      <w:r w:rsidRPr="007F6AEA">
        <w:rPr>
          <w:rFonts w:ascii="Arial Narrow" w:hAnsi="Arial Narrow"/>
          <w:b/>
          <w:sz w:val="26"/>
          <w:szCs w:val="26"/>
          <w:lang w:val="es-ES_tradnl"/>
        </w:rPr>
        <w:t>5.</w:t>
      </w:r>
      <w:r w:rsidRPr="007F6AEA">
        <w:rPr>
          <w:rFonts w:ascii="Arial Narrow" w:hAnsi="Arial Narrow"/>
          <w:sz w:val="26"/>
          <w:szCs w:val="26"/>
          <w:lang w:val="es-ES_tradnl"/>
        </w:rPr>
        <w:t xml:space="preserve"> </w:t>
      </w:r>
      <w:r w:rsidR="00A767E7" w:rsidRPr="007F6AEA">
        <w:rPr>
          <w:rFonts w:ascii="Arial Narrow" w:hAnsi="Arial Narrow"/>
          <w:sz w:val="26"/>
          <w:szCs w:val="26"/>
          <w:lang w:val="es-ES_tradnl"/>
        </w:rPr>
        <w:t>Superada</w:t>
      </w:r>
      <w:r w:rsidRPr="007F6AEA">
        <w:rPr>
          <w:rFonts w:ascii="Arial Narrow" w:hAnsi="Arial Narrow"/>
          <w:sz w:val="26"/>
          <w:szCs w:val="26"/>
          <w:lang w:val="es-ES_tradnl"/>
        </w:rPr>
        <w:t xml:space="preserve"> la cuestión principal de la tutela, la Sala procede a resolver sobre las restantes así:</w:t>
      </w:r>
    </w:p>
    <w:p w14:paraId="65337B5E" w14:textId="77777777" w:rsidR="00B87430" w:rsidRPr="007F6AEA" w:rsidRDefault="00B87430" w:rsidP="007F6AEA">
      <w:pPr>
        <w:pStyle w:val="Sinespaciado"/>
        <w:spacing w:line="276" w:lineRule="auto"/>
        <w:jc w:val="both"/>
        <w:rPr>
          <w:rFonts w:ascii="Arial Narrow" w:hAnsi="Arial Narrow"/>
          <w:sz w:val="26"/>
          <w:szCs w:val="26"/>
          <w:lang w:val="es-ES_tradnl"/>
        </w:rPr>
      </w:pPr>
    </w:p>
    <w:p w14:paraId="0310BD90" w14:textId="77777777" w:rsidR="00561FBB" w:rsidRPr="007F6AEA" w:rsidRDefault="00B87430" w:rsidP="007F6AEA">
      <w:pPr>
        <w:pStyle w:val="Sinespaciado"/>
        <w:spacing w:line="276" w:lineRule="auto"/>
        <w:jc w:val="both"/>
        <w:rPr>
          <w:rFonts w:ascii="Arial Narrow" w:hAnsi="Arial Narrow"/>
          <w:bCs/>
          <w:sz w:val="26"/>
          <w:szCs w:val="26"/>
        </w:rPr>
      </w:pPr>
      <w:r w:rsidRPr="007F6AEA">
        <w:rPr>
          <w:rFonts w:ascii="Arial Narrow" w:hAnsi="Arial Narrow"/>
          <w:b/>
          <w:bCs/>
          <w:sz w:val="26"/>
          <w:szCs w:val="26"/>
        </w:rPr>
        <w:t>5.1.</w:t>
      </w:r>
      <w:r w:rsidRPr="007F6AEA">
        <w:rPr>
          <w:rFonts w:ascii="Arial Narrow" w:hAnsi="Arial Narrow"/>
          <w:sz w:val="26"/>
          <w:szCs w:val="26"/>
        </w:rPr>
        <w:t xml:space="preserve"> </w:t>
      </w:r>
      <w:r w:rsidR="00561FBB" w:rsidRPr="007F6AEA">
        <w:rPr>
          <w:rFonts w:ascii="Arial Narrow" w:hAnsi="Arial Narrow"/>
          <w:sz w:val="26"/>
          <w:szCs w:val="26"/>
        </w:rPr>
        <w:t>Frente a la supuesta mora judicial a</w:t>
      </w:r>
      <w:r w:rsidR="00022078" w:rsidRPr="007F6AEA">
        <w:rPr>
          <w:rFonts w:ascii="Arial Narrow" w:hAnsi="Arial Narrow"/>
          <w:sz w:val="26"/>
          <w:szCs w:val="26"/>
        </w:rPr>
        <w:t>legada es preciso señalar que las fases del</w:t>
      </w:r>
      <w:r w:rsidR="00561FBB" w:rsidRPr="007F6AEA">
        <w:rPr>
          <w:rFonts w:ascii="Arial Narrow" w:hAnsi="Arial Narrow"/>
          <w:sz w:val="26"/>
          <w:szCs w:val="26"/>
        </w:rPr>
        <w:t xml:space="preserve"> proceso de custodia y cuidado personal promovido por la actora contra </w:t>
      </w:r>
      <w:r w:rsidR="00561FBB" w:rsidRPr="007F6AEA">
        <w:rPr>
          <w:rFonts w:ascii="Arial Narrow" w:hAnsi="Arial Narrow"/>
          <w:sz w:val="26"/>
          <w:szCs w:val="26"/>
          <w:lang w:val="es-CO"/>
        </w:rPr>
        <w:t>Fanny Maldonado Herrera se ha</w:t>
      </w:r>
      <w:r w:rsidR="00022078" w:rsidRPr="007F6AEA">
        <w:rPr>
          <w:rFonts w:ascii="Arial Narrow" w:hAnsi="Arial Narrow"/>
          <w:sz w:val="26"/>
          <w:szCs w:val="26"/>
          <w:lang w:val="es-CO"/>
        </w:rPr>
        <w:t>n</w:t>
      </w:r>
      <w:r w:rsidR="00561FBB" w:rsidRPr="007F6AEA">
        <w:rPr>
          <w:rFonts w:ascii="Arial Narrow" w:hAnsi="Arial Narrow"/>
          <w:sz w:val="26"/>
          <w:szCs w:val="26"/>
          <w:lang w:val="es-CO"/>
        </w:rPr>
        <w:t xml:space="preserve"> adelantado, en la medida de lo posible, de acuerdo con los términos de rigor y que</w:t>
      </w:r>
      <w:r w:rsidR="00561FBB" w:rsidRPr="007F6AEA">
        <w:rPr>
          <w:rFonts w:ascii="Arial Narrow" w:hAnsi="Arial Narrow"/>
          <w:sz w:val="26"/>
          <w:szCs w:val="26"/>
        </w:rPr>
        <w:t xml:space="preserve"> si bien</w:t>
      </w:r>
      <w:r w:rsidR="00022078" w:rsidRPr="007F6AEA">
        <w:rPr>
          <w:rFonts w:ascii="Arial Narrow" w:hAnsi="Arial Narrow"/>
          <w:sz w:val="26"/>
          <w:szCs w:val="26"/>
        </w:rPr>
        <w:t xml:space="preserve"> esa causa fue iniciada</w:t>
      </w:r>
      <w:r w:rsidR="00561FBB" w:rsidRPr="007F6AEA">
        <w:rPr>
          <w:rFonts w:ascii="Arial Narrow" w:hAnsi="Arial Narrow"/>
          <w:sz w:val="26"/>
          <w:szCs w:val="26"/>
        </w:rPr>
        <w:t xml:space="preserve"> en el año 2018</w:t>
      </w:r>
      <w:r w:rsidR="00561FBB" w:rsidRPr="007F6AEA">
        <w:rPr>
          <w:rStyle w:val="Refdenotaalpie"/>
          <w:rFonts w:ascii="Arial Narrow" w:hAnsi="Arial Narrow"/>
          <w:sz w:val="26"/>
          <w:szCs w:val="26"/>
        </w:rPr>
        <w:footnoteReference w:id="12"/>
      </w:r>
      <w:r w:rsidR="00561FBB" w:rsidRPr="007F6AEA">
        <w:rPr>
          <w:rFonts w:ascii="Arial Narrow" w:hAnsi="Arial Narrow"/>
          <w:sz w:val="26"/>
          <w:szCs w:val="26"/>
        </w:rPr>
        <w:t>, lo cierto es que de por medio existió</w:t>
      </w:r>
      <w:r w:rsidR="00DE1571" w:rsidRPr="007F6AEA">
        <w:rPr>
          <w:rFonts w:ascii="Arial Narrow" w:hAnsi="Arial Narrow"/>
          <w:sz w:val="26"/>
          <w:szCs w:val="26"/>
        </w:rPr>
        <w:t>: (i)</w:t>
      </w:r>
      <w:r w:rsidR="00561FBB" w:rsidRPr="007F6AEA">
        <w:rPr>
          <w:rFonts w:ascii="Arial Narrow" w:hAnsi="Arial Narrow"/>
          <w:sz w:val="26"/>
          <w:szCs w:val="26"/>
        </w:rPr>
        <w:t xml:space="preserve"> una </w:t>
      </w:r>
      <w:r w:rsidR="00DE1571" w:rsidRPr="007F6AEA">
        <w:rPr>
          <w:rFonts w:ascii="Arial Narrow" w:hAnsi="Arial Narrow"/>
          <w:sz w:val="26"/>
          <w:szCs w:val="26"/>
        </w:rPr>
        <w:t>aprobación de acuerdo conciliatorio, el 10 de junio de 2019, entre las partes que llevó a la terminación del proceso</w:t>
      </w:r>
      <w:r w:rsidR="00DE1571" w:rsidRPr="007F6AEA">
        <w:rPr>
          <w:rStyle w:val="Refdenotaalpie"/>
          <w:rFonts w:ascii="Arial Narrow" w:hAnsi="Arial Narrow"/>
          <w:sz w:val="26"/>
          <w:szCs w:val="26"/>
        </w:rPr>
        <w:footnoteReference w:id="13"/>
      </w:r>
      <w:r w:rsidR="00DE1571" w:rsidRPr="007F6AEA">
        <w:rPr>
          <w:rFonts w:ascii="Arial Narrow" w:hAnsi="Arial Narrow"/>
          <w:sz w:val="26"/>
          <w:szCs w:val="26"/>
        </w:rPr>
        <w:t>; (ii) esa actuación fue dejada sin efecto, mediante fallo de tutela de segunda instancia del 14 de agosto de 2019</w:t>
      </w:r>
      <w:r w:rsidR="00022078" w:rsidRPr="007F6AEA">
        <w:rPr>
          <w:rFonts w:ascii="Arial Narrow" w:hAnsi="Arial Narrow"/>
          <w:sz w:val="26"/>
          <w:szCs w:val="26"/>
        </w:rPr>
        <w:t>, en el que</w:t>
      </w:r>
      <w:r w:rsidR="00DE1571" w:rsidRPr="007F6AEA">
        <w:rPr>
          <w:rFonts w:ascii="Arial Narrow" w:hAnsi="Arial Narrow"/>
          <w:sz w:val="26"/>
          <w:szCs w:val="26"/>
        </w:rPr>
        <w:t xml:space="preserve"> se ordenó proseguir con ese trámite</w:t>
      </w:r>
      <w:r w:rsidR="00DE1571" w:rsidRPr="007F6AEA">
        <w:rPr>
          <w:rStyle w:val="Refdenotaalpie"/>
          <w:rFonts w:ascii="Arial Narrow" w:hAnsi="Arial Narrow"/>
          <w:sz w:val="26"/>
          <w:szCs w:val="26"/>
        </w:rPr>
        <w:footnoteReference w:id="14"/>
      </w:r>
      <w:r w:rsidR="00DE1571" w:rsidRPr="007F6AEA">
        <w:rPr>
          <w:rFonts w:ascii="Arial Narrow" w:hAnsi="Arial Narrow"/>
          <w:sz w:val="26"/>
          <w:szCs w:val="26"/>
        </w:rPr>
        <w:t>; (</w:t>
      </w:r>
      <w:proofErr w:type="spellStart"/>
      <w:r w:rsidR="00DE1571" w:rsidRPr="007F6AEA">
        <w:rPr>
          <w:rFonts w:ascii="Arial Narrow" w:hAnsi="Arial Narrow"/>
          <w:sz w:val="26"/>
          <w:szCs w:val="26"/>
        </w:rPr>
        <w:t>iii</w:t>
      </w:r>
      <w:proofErr w:type="spellEnd"/>
      <w:r w:rsidR="00DE1571" w:rsidRPr="007F6AEA">
        <w:rPr>
          <w:rFonts w:ascii="Arial Narrow" w:hAnsi="Arial Narrow"/>
          <w:sz w:val="26"/>
          <w:szCs w:val="26"/>
        </w:rPr>
        <w:t>) se procedió a vincular al Defensor y al Procurador de Familia</w:t>
      </w:r>
      <w:r w:rsidR="00DE1571" w:rsidRPr="007F6AEA">
        <w:rPr>
          <w:rStyle w:val="Refdenotaalpie"/>
          <w:rFonts w:ascii="Arial Narrow" w:hAnsi="Arial Narrow"/>
          <w:sz w:val="26"/>
          <w:szCs w:val="26"/>
        </w:rPr>
        <w:footnoteReference w:id="15"/>
      </w:r>
      <w:r w:rsidR="00DE1571" w:rsidRPr="007F6AEA">
        <w:rPr>
          <w:rFonts w:ascii="Arial Narrow" w:hAnsi="Arial Narrow"/>
          <w:sz w:val="26"/>
          <w:szCs w:val="26"/>
        </w:rPr>
        <w:t>, así como al padre del menor</w:t>
      </w:r>
      <w:r w:rsidR="00BA15A9" w:rsidRPr="007F6AEA">
        <w:rPr>
          <w:rFonts w:ascii="Arial Narrow" w:hAnsi="Arial Narrow"/>
          <w:sz w:val="26"/>
          <w:szCs w:val="26"/>
        </w:rPr>
        <w:t>,</w:t>
      </w:r>
      <w:r w:rsidR="00DE1571" w:rsidRPr="007F6AEA">
        <w:rPr>
          <w:rFonts w:ascii="Arial Narrow" w:hAnsi="Arial Narrow"/>
          <w:sz w:val="26"/>
          <w:szCs w:val="26"/>
        </w:rPr>
        <w:t xml:space="preserve"> quien a pesar de haber emitido un pronunciamiento pr</w:t>
      </w:r>
      <w:r w:rsidR="00BA15A9" w:rsidRPr="007F6AEA">
        <w:rPr>
          <w:rFonts w:ascii="Arial Narrow" w:hAnsi="Arial Narrow"/>
          <w:sz w:val="26"/>
          <w:szCs w:val="26"/>
        </w:rPr>
        <w:t>e</w:t>
      </w:r>
      <w:r w:rsidR="00DE1571" w:rsidRPr="007F6AEA">
        <w:rPr>
          <w:rFonts w:ascii="Arial Narrow" w:hAnsi="Arial Narrow"/>
          <w:sz w:val="26"/>
          <w:szCs w:val="26"/>
        </w:rPr>
        <w:t>vio</w:t>
      </w:r>
      <w:r w:rsidR="00BA15A9" w:rsidRPr="007F6AEA">
        <w:rPr>
          <w:rFonts w:ascii="Arial Narrow" w:hAnsi="Arial Narrow"/>
          <w:sz w:val="26"/>
          <w:szCs w:val="26"/>
        </w:rPr>
        <w:t xml:space="preserve">, no fue posible ubicarlo para efecto de ponerlo en </w:t>
      </w:r>
      <w:r w:rsidR="00BA15A9" w:rsidRPr="007F6AEA">
        <w:rPr>
          <w:rFonts w:ascii="Arial Narrow" w:hAnsi="Arial Narrow"/>
          <w:sz w:val="26"/>
          <w:szCs w:val="26"/>
        </w:rPr>
        <w:lastRenderedPageBreak/>
        <w:t xml:space="preserve">conocimiento de la demanda, situación que obligó a emplazarlo y luego a nombrarle curador </w:t>
      </w:r>
      <w:r w:rsidR="00BA15A9" w:rsidRPr="007F6AEA">
        <w:rPr>
          <w:rFonts w:ascii="Arial Narrow" w:hAnsi="Arial Narrow"/>
          <w:i/>
          <w:iCs/>
          <w:sz w:val="26"/>
          <w:szCs w:val="26"/>
        </w:rPr>
        <w:t xml:space="preserve">ad </w:t>
      </w:r>
      <w:proofErr w:type="spellStart"/>
      <w:r w:rsidR="00BA15A9" w:rsidRPr="007F6AEA">
        <w:rPr>
          <w:rFonts w:ascii="Arial Narrow" w:hAnsi="Arial Narrow"/>
          <w:i/>
          <w:iCs/>
          <w:sz w:val="26"/>
          <w:szCs w:val="26"/>
        </w:rPr>
        <w:t>litem</w:t>
      </w:r>
      <w:proofErr w:type="spellEnd"/>
      <w:r w:rsidR="00BA15A9" w:rsidRPr="007F6AEA">
        <w:rPr>
          <w:rFonts w:ascii="Arial Narrow" w:hAnsi="Arial Narrow"/>
          <w:sz w:val="26"/>
          <w:szCs w:val="26"/>
        </w:rPr>
        <w:t>, a lo cual se procedió por auto del 02 de diciembre de 2020</w:t>
      </w:r>
      <w:r w:rsidR="00BA15A9" w:rsidRPr="007F6AEA">
        <w:rPr>
          <w:rStyle w:val="Refdenotaalpie"/>
          <w:rFonts w:ascii="Arial Narrow" w:hAnsi="Arial Narrow"/>
          <w:sz w:val="26"/>
          <w:szCs w:val="26"/>
        </w:rPr>
        <w:footnoteReference w:id="16"/>
      </w:r>
      <w:r w:rsidR="00022078" w:rsidRPr="007F6AEA">
        <w:rPr>
          <w:rFonts w:ascii="Arial Narrow" w:hAnsi="Arial Narrow"/>
          <w:sz w:val="26"/>
          <w:szCs w:val="26"/>
        </w:rPr>
        <w:t>. Dicho curador contestó</w:t>
      </w:r>
      <w:r w:rsidR="00BA15A9" w:rsidRPr="007F6AEA">
        <w:rPr>
          <w:rFonts w:ascii="Arial Narrow" w:hAnsi="Arial Narrow"/>
          <w:sz w:val="26"/>
          <w:szCs w:val="26"/>
        </w:rPr>
        <w:t xml:space="preserve"> la demanda el 04 de marzo de 2021</w:t>
      </w:r>
      <w:r w:rsidR="00BA15A9" w:rsidRPr="007F6AEA">
        <w:rPr>
          <w:rStyle w:val="Refdenotaalpie"/>
          <w:rFonts w:ascii="Arial Narrow" w:hAnsi="Arial Narrow"/>
          <w:sz w:val="26"/>
          <w:szCs w:val="26"/>
        </w:rPr>
        <w:footnoteReference w:id="17"/>
      </w:r>
      <w:r w:rsidR="001246B1" w:rsidRPr="007F6AEA">
        <w:rPr>
          <w:rFonts w:ascii="Arial Narrow" w:hAnsi="Arial Narrow"/>
          <w:sz w:val="26"/>
          <w:szCs w:val="26"/>
        </w:rPr>
        <w:t xml:space="preserve"> y (</w:t>
      </w:r>
      <w:proofErr w:type="spellStart"/>
      <w:r w:rsidR="001246B1" w:rsidRPr="007F6AEA">
        <w:rPr>
          <w:rFonts w:ascii="Arial Narrow" w:hAnsi="Arial Narrow"/>
          <w:sz w:val="26"/>
          <w:szCs w:val="26"/>
        </w:rPr>
        <w:t>iii</w:t>
      </w:r>
      <w:proofErr w:type="spellEnd"/>
      <w:r w:rsidR="001246B1" w:rsidRPr="007F6AEA">
        <w:rPr>
          <w:rFonts w:ascii="Arial Narrow" w:hAnsi="Arial Narrow"/>
          <w:sz w:val="26"/>
          <w:szCs w:val="26"/>
        </w:rPr>
        <w:t>) luego de lo cual se resolvieron varias peticiones de las partes y mediante auto del 21 de julio de 2021 se decretaron pruebas</w:t>
      </w:r>
      <w:r w:rsidR="00AB4714" w:rsidRPr="007F6AEA">
        <w:rPr>
          <w:rStyle w:val="Refdenotaalpie"/>
          <w:rFonts w:ascii="Arial Narrow" w:hAnsi="Arial Narrow"/>
          <w:sz w:val="26"/>
          <w:szCs w:val="26"/>
        </w:rPr>
        <w:footnoteReference w:id="18"/>
      </w:r>
      <w:r w:rsidR="001246B1" w:rsidRPr="007F6AEA">
        <w:rPr>
          <w:rFonts w:ascii="Arial Narrow" w:hAnsi="Arial Narrow"/>
          <w:sz w:val="26"/>
          <w:szCs w:val="26"/>
        </w:rPr>
        <w:t>.</w:t>
      </w:r>
      <w:r w:rsidR="00BA15A9" w:rsidRPr="007F6AEA">
        <w:rPr>
          <w:rFonts w:ascii="Arial Narrow" w:hAnsi="Arial Narrow"/>
          <w:sz w:val="26"/>
          <w:szCs w:val="26"/>
        </w:rPr>
        <w:t xml:space="preserve"> </w:t>
      </w:r>
      <w:r w:rsidR="00DE1571" w:rsidRPr="007F6AEA">
        <w:rPr>
          <w:rFonts w:ascii="Arial Narrow" w:hAnsi="Arial Narrow"/>
          <w:sz w:val="26"/>
          <w:szCs w:val="26"/>
        </w:rPr>
        <w:t xml:space="preserve"> </w:t>
      </w:r>
      <w:r w:rsidR="001246B1" w:rsidRPr="007F6AEA">
        <w:rPr>
          <w:rFonts w:ascii="Arial Narrow" w:hAnsi="Arial Narrow"/>
          <w:sz w:val="26"/>
          <w:szCs w:val="26"/>
        </w:rPr>
        <w:t xml:space="preserve">A lo anterior se suma el hecho de que entre los meses de marzo y junio de 2020 los términos procesales estuvieron suspendidos por orden del Consejo Superior de la Judicatura debido al aislamiento preventivo ordenado por el Gobierno Nacional a raíz de la pandemia de </w:t>
      </w:r>
      <w:proofErr w:type="spellStart"/>
      <w:r w:rsidR="001246B1" w:rsidRPr="007F6AEA">
        <w:rPr>
          <w:rFonts w:ascii="Arial Narrow" w:hAnsi="Arial Narrow"/>
          <w:sz w:val="26"/>
          <w:szCs w:val="26"/>
        </w:rPr>
        <w:t>Covid</w:t>
      </w:r>
      <w:proofErr w:type="spellEnd"/>
      <w:r w:rsidR="001246B1" w:rsidRPr="007F6AEA">
        <w:rPr>
          <w:rFonts w:ascii="Arial Narrow" w:hAnsi="Arial Narrow"/>
          <w:sz w:val="26"/>
          <w:szCs w:val="26"/>
        </w:rPr>
        <w:t xml:space="preserve"> 19.</w:t>
      </w:r>
    </w:p>
    <w:p w14:paraId="3444ECD1" w14:textId="77777777" w:rsidR="00561FBB" w:rsidRPr="007F6AEA" w:rsidRDefault="00561FBB" w:rsidP="007F6AEA">
      <w:pPr>
        <w:pStyle w:val="Sinespaciado"/>
        <w:spacing w:line="276" w:lineRule="auto"/>
        <w:jc w:val="both"/>
        <w:rPr>
          <w:rFonts w:ascii="Arial Narrow" w:hAnsi="Arial Narrow"/>
          <w:bCs/>
          <w:sz w:val="26"/>
          <w:szCs w:val="26"/>
        </w:rPr>
      </w:pPr>
    </w:p>
    <w:p w14:paraId="533DEDE9" w14:textId="77777777" w:rsidR="00561FBB" w:rsidRPr="007F6AEA" w:rsidRDefault="001246B1" w:rsidP="007F6AEA">
      <w:pPr>
        <w:pStyle w:val="Sinespaciado"/>
        <w:spacing w:line="276" w:lineRule="auto"/>
        <w:jc w:val="both"/>
        <w:rPr>
          <w:rFonts w:ascii="Arial Narrow" w:hAnsi="Arial Narrow"/>
          <w:bCs/>
          <w:sz w:val="26"/>
          <w:szCs w:val="26"/>
        </w:rPr>
      </w:pPr>
      <w:r w:rsidRPr="007F6AEA">
        <w:rPr>
          <w:rFonts w:ascii="Arial Narrow" w:hAnsi="Arial Narrow"/>
          <w:bCs/>
          <w:sz w:val="26"/>
          <w:szCs w:val="26"/>
        </w:rPr>
        <w:t xml:space="preserve">En estas condiciones se encuentra demostrado </w:t>
      </w:r>
      <w:r w:rsidR="00205C68" w:rsidRPr="007F6AEA">
        <w:rPr>
          <w:rFonts w:ascii="Arial Narrow" w:hAnsi="Arial Narrow"/>
          <w:bCs/>
          <w:sz w:val="26"/>
          <w:szCs w:val="26"/>
        </w:rPr>
        <w:t xml:space="preserve">que </w:t>
      </w:r>
      <w:r w:rsidR="00DE1571" w:rsidRPr="007F6AEA">
        <w:rPr>
          <w:rFonts w:ascii="Arial Narrow" w:hAnsi="Arial Narrow"/>
          <w:bCs/>
          <w:sz w:val="26"/>
          <w:szCs w:val="26"/>
        </w:rPr>
        <w:t xml:space="preserve">dicho asunto se encuentra actualmente en trámite y </w:t>
      </w:r>
      <w:r w:rsidR="00205C68" w:rsidRPr="007F6AEA">
        <w:rPr>
          <w:rFonts w:ascii="Arial Narrow" w:hAnsi="Arial Narrow"/>
          <w:bCs/>
          <w:sz w:val="26"/>
          <w:szCs w:val="26"/>
        </w:rPr>
        <w:t>que</w:t>
      </w:r>
      <w:r w:rsidR="00A15BB7" w:rsidRPr="007F6AEA">
        <w:rPr>
          <w:rFonts w:ascii="Arial Narrow" w:hAnsi="Arial Narrow"/>
          <w:bCs/>
          <w:sz w:val="26"/>
          <w:szCs w:val="26"/>
        </w:rPr>
        <w:t>,</w:t>
      </w:r>
      <w:r w:rsidR="00205C68" w:rsidRPr="007F6AEA">
        <w:rPr>
          <w:rFonts w:ascii="Arial Narrow" w:hAnsi="Arial Narrow"/>
          <w:bCs/>
          <w:sz w:val="26"/>
          <w:szCs w:val="26"/>
        </w:rPr>
        <w:t xml:space="preserve"> si bien ha existido una tardanza</w:t>
      </w:r>
      <w:r w:rsidR="00805E87" w:rsidRPr="007F6AEA">
        <w:rPr>
          <w:rFonts w:ascii="Arial Narrow" w:hAnsi="Arial Narrow"/>
          <w:bCs/>
          <w:sz w:val="26"/>
          <w:szCs w:val="26"/>
        </w:rPr>
        <w:t>,</w:t>
      </w:r>
      <w:r w:rsidR="00205C68" w:rsidRPr="007F6AEA">
        <w:rPr>
          <w:rFonts w:ascii="Arial Narrow" w:hAnsi="Arial Narrow"/>
          <w:bCs/>
          <w:sz w:val="26"/>
          <w:szCs w:val="26"/>
        </w:rPr>
        <w:t xml:space="preserve"> esta </w:t>
      </w:r>
      <w:r w:rsidR="00205C68" w:rsidRPr="007F6AEA">
        <w:rPr>
          <w:rFonts w:ascii="Arial Narrow" w:hAnsi="Arial Narrow"/>
          <w:sz w:val="26"/>
          <w:szCs w:val="26"/>
        </w:rPr>
        <w:t>no</w:t>
      </w:r>
      <w:r w:rsidR="00205C68" w:rsidRPr="007F6AEA">
        <w:rPr>
          <w:rFonts w:ascii="Arial Narrow" w:hAnsi="Arial Narrow"/>
          <w:bCs/>
          <w:sz w:val="26"/>
          <w:szCs w:val="26"/>
        </w:rPr>
        <w:t xml:space="preserve"> es del todo imputable al juzgado accionado</w:t>
      </w:r>
      <w:r w:rsidR="005D3C2D" w:rsidRPr="007F6AEA">
        <w:rPr>
          <w:rFonts w:ascii="Arial Narrow" w:hAnsi="Arial Narrow"/>
          <w:bCs/>
          <w:sz w:val="26"/>
          <w:szCs w:val="26"/>
        </w:rPr>
        <w:t>,</w:t>
      </w:r>
      <w:r w:rsidR="00205C68" w:rsidRPr="007F6AEA">
        <w:rPr>
          <w:rFonts w:ascii="Arial Narrow" w:hAnsi="Arial Narrow"/>
          <w:bCs/>
          <w:sz w:val="26"/>
          <w:szCs w:val="26"/>
        </w:rPr>
        <w:t xml:space="preserve"> motivo por el cual </w:t>
      </w:r>
      <w:r w:rsidR="00205C68" w:rsidRPr="007F6AEA">
        <w:rPr>
          <w:rFonts w:ascii="Arial Narrow" w:hAnsi="Arial Narrow"/>
          <w:sz w:val="26"/>
          <w:szCs w:val="26"/>
        </w:rPr>
        <w:t>no</w:t>
      </w:r>
      <w:r w:rsidR="00205C68" w:rsidRPr="007F6AEA">
        <w:rPr>
          <w:rFonts w:ascii="Arial Narrow" w:hAnsi="Arial Narrow"/>
          <w:bCs/>
          <w:sz w:val="26"/>
          <w:szCs w:val="26"/>
        </w:rPr>
        <w:t xml:space="preserve"> es posible acusarlo de mora judicial.</w:t>
      </w:r>
      <w:r w:rsidR="00995D5E" w:rsidRPr="007F6AEA">
        <w:rPr>
          <w:rFonts w:ascii="Arial Narrow" w:hAnsi="Arial Narrow"/>
          <w:bCs/>
          <w:sz w:val="26"/>
          <w:szCs w:val="26"/>
        </w:rPr>
        <w:t xml:space="preserve"> </w:t>
      </w:r>
    </w:p>
    <w:p w14:paraId="09DCE847" w14:textId="77777777" w:rsidR="00205C68" w:rsidRPr="007F6AEA" w:rsidRDefault="00205C68" w:rsidP="007F6AEA">
      <w:pPr>
        <w:pStyle w:val="Sinespaciado"/>
        <w:spacing w:line="276" w:lineRule="auto"/>
        <w:jc w:val="both"/>
        <w:rPr>
          <w:rFonts w:ascii="Arial Narrow" w:hAnsi="Arial Narrow"/>
          <w:bCs/>
          <w:sz w:val="26"/>
          <w:szCs w:val="26"/>
        </w:rPr>
      </w:pPr>
    </w:p>
    <w:p w14:paraId="7AC79D18" w14:textId="77777777" w:rsidR="003B368A" w:rsidRPr="007F6AEA" w:rsidRDefault="00205C68" w:rsidP="007F6AEA">
      <w:pPr>
        <w:pStyle w:val="Sinespaciado"/>
        <w:spacing w:line="276" w:lineRule="auto"/>
        <w:jc w:val="both"/>
        <w:rPr>
          <w:rFonts w:ascii="Arial Narrow" w:hAnsi="Arial Narrow"/>
          <w:sz w:val="26"/>
          <w:szCs w:val="26"/>
          <w:lang w:val="es-CO"/>
        </w:rPr>
      </w:pPr>
      <w:r w:rsidRPr="007F6AEA">
        <w:rPr>
          <w:rFonts w:ascii="Arial Narrow" w:hAnsi="Arial Narrow"/>
          <w:b/>
          <w:bCs/>
          <w:sz w:val="26"/>
          <w:szCs w:val="26"/>
        </w:rPr>
        <w:t>5.2.</w:t>
      </w:r>
      <w:r w:rsidRPr="007F6AEA">
        <w:rPr>
          <w:rFonts w:ascii="Arial Narrow" w:hAnsi="Arial Narrow"/>
          <w:sz w:val="26"/>
          <w:szCs w:val="26"/>
        </w:rPr>
        <w:t xml:space="preserve"> La actora también se queja de que la señora </w:t>
      </w:r>
      <w:r w:rsidRPr="007F6AEA">
        <w:rPr>
          <w:rFonts w:ascii="Arial Narrow" w:hAnsi="Arial Narrow"/>
          <w:sz w:val="26"/>
          <w:szCs w:val="26"/>
          <w:lang w:val="es-CO"/>
        </w:rPr>
        <w:t xml:space="preserve">Fanny Maldonado Herrera supuestamente ha impedido </w:t>
      </w:r>
      <w:r w:rsidR="00022078" w:rsidRPr="007F6AEA">
        <w:rPr>
          <w:rFonts w:ascii="Arial Narrow" w:hAnsi="Arial Narrow"/>
          <w:sz w:val="26"/>
          <w:szCs w:val="26"/>
          <w:lang w:val="es-CO"/>
        </w:rPr>
        <w:t>las</w:t>
      </w:r>
      <w:r w:rsidRPr="007F6AEA">
        <w:rPr>
          <w:rFonts w:ascii="Arial Narrow" w:hAnsi="Arial Narrow"/>
          <w:sz w:val="26"/>
          <w:szCs w:val="26"/>
          <w:lang w:val="es-CO"/>
        </w:rPr>
        <w:t xml:space="preserve"> visitas con el menor</w:t>
      </w:r>
      <w:r w:rsidR="00805E87" w:rsidRPr="007F6AEA">
        <w:rPr>
          <w:rFonts w:ascii="Arial Narrow" w:hAnsi="Arial Narrow"/>
          <w:sz w:val="26"/>
          <w:szCs w:val="26"/>
          <w:lang w:val="es-CO"/>
        </w:rPr>
        <w:t>,</w:t>
      </w:r>
      <w:r w:rsidRPr="007F6AEA">
        <w:rPr>
          <w:rFonts w:ascii="Arial Narrow" w:hAnsi="Arial Narrow"/>
          <w:sz w:val="26"/>
          <w:szCs w:val="26"/>
          <w:lang w:val="es-CO"/>
        </w:rPr>
        <w:t xml:space="preserve"> y</w:t>
      </w:r>
      <w:r w:rsidR="00022078" w:rsidRPr="007F6AEA">
        <w:rPr>
          <w:rFonts w:ascii="Arial Narrow" w:hAnsi="Arial Narrow"/>
          <w:sz w:val="26"/>
          <w:szCs w:val="26"/>
          <w:lang w:val="es-CO"/>
        </w:rPr>
        <w:t xml:space="preserve"> de no permitirle</w:t>
      </w:r>
      <w:r w:rsidRPr="007F6AEA">
        <w:rPr>
          <w:rFonts w:ascii="Arial Narrow" w:hAnsi="Arial Narrow"/>
          <w:sz w:val="26"/>
          <w:szCs w:val="26"/>
          <w:lang w:val="es-CO"/>
        </w:rPr>
        <w:t xml:space="preserve"> su contacto telefónico, así mismo que las autoridades competentes se abstienen de intervenir para eliminar tales obstáculos. Sin embargo, según lo informado por la </w:t>
      </w:r>
      <w:r w:rsidR="007876D5" w:rsidRPr="007F6AEA">
        <w:rPr>
          <w:rFonts w:ascii="Arial Narrow" w:hAnsi="Arial Narrow"/>
          <w:sz w:val="26"/>
          <w:szCs w:val="26"/>
          <w:lang w:val="es-CO"/>
        </w:rPr>
        <w:t>Defensora de Familia en este trámite</w:t>
      </w:r>
      <w:r w:rsidR="003B368A" w:rsidRPr="007F6AEA">
        <w:rPr>
          <w:rFonts w:ascii="Arial Narrow" w:hAnsi="Arial Narrow"/>
          <w:sz w:val="26"/>
          <w:szCs w:val="26"/>
          <w:lang w:val="es-CO"/>
        </w:rPr>
        <w:t>,</w:t>
      </w:r>
      <w:r w:rsidR="007876D5" w:rsidRPr="007F6AEA">
        <w:rPr>
          <w:rFonts w:ascii="Arial Narrow" w:hAnsi="Arial Narrow"/>
          <w:sz w:val="26"/>
          <w:szCs w:val="26"/>
          <w:lang w:val="es-CO"/>
        </w:rPr>
        <w:t xml:space="preserve"> mientras la demandante estuvo en Colombia se realizaron varias visitas con el menor, </w:t>
      </w:r>
      <w:r w:rsidR="005D3C2D" w:rsidRPr="007F6AEA">
        <w:rPr>
          <w:rFonts w:ascii="Arial Narrow" w:hAnsi="Arial Narrow"/>
          <w:sz w:val="26"/>
          <w:szCs w:val="26"/>
          <w:lang w:val="es-CO"/>
        </w:rPr>
        <w:t>situación</w:t>
      </w:r>
      <w:r w:rsidR="007876D5" w:rsidRPr="007F6AEA">
        <w:rPr>
          <w:rFonts w:ascii="Arial Narrow" w:hAnsi="Arial Narrow"/>
          <w:sz w:val="26"/>
          <w:szCs w:val="26"/>
          <w:lang w:val="es-CO"/>
        </w:rPr>
        <w:t xml:space="preserve"> que se corrob</w:t>
      </w:r>
      <w:r w:rsidR="005D3C2D" w:rsidRPr="007F6AEA">
        <w:rPr>
          <w:rFonts w:ascii="Arial Narrow" w:hAnsi="Arial Narrow"/>
          <w:sz w:val="26"/>
          <w:szCs w:val="26"/>
          <w:lang w:val="es-CO"/>
        </w:rPr>
        <w:t>ora</w:t>
      </w:r>
      <w:r w:rsidRPr="007F6AEA">
        <w:rPr>
          <w:rFonts w:ascii="Arial Narrow" w:hAnsi="Arial Narrow"/>
          <w:sz w:val="26"/>
          <w:szCs w:val="26"/>
          <w:lang w:val="es-CO"/>
        </w:rPr>
        <w:t xml:space="preserve"> </w:t>
      </w:r>
      <w:r w:rsidR="005D3C2D" w:rsidRPr="007F6AEA">
        <w:rPr>
          <w:rFonts w:ascii="Arial Narrow" w:hAnsi="Arial Narrow"/>
          <w:sz w:val="26"/>
          <w:szCs w:val="26"/>
          <w:lang w:val="es-CO"/>
        </w:rPr>
        <w:t>en</w:t>
      </w:r>
      <w:r w:rsidR="003B368A" w:rsidRPr="007F6AEA">
        <w:rPr>
          <w:rFonts w:ascii="Arial Narrow" w:hAnsi="Arial Narrow"/>
          <w:sz w:val="26"/>
          <w:szCs w:val="26"/>
          <w:lang w:val="es-CO"/>
        </w:rPr>
        <w:t xml:space="preserve"> el</w:t>
      </w:r>
      <w:r w:rsidR="005D3C2D" w:rsidRPr="007F6AEA">
        <w:rPr>
          <w:rFonts w:ascii="Arial Narrow" w:hAnsi="Arial Narrow"/>
          <w:sz w:val="26"/>
          <w:szCs w:val="26"/>
          <w:lang w:val="es-CO"/>
        </w:rPr>
        <w:t xml:space="preserve"> hecho catorce de la demanda de custodia y cuidado, en el que se indica que las visitas se </w:t>
      </w:r>
      <w:r w:rsidR="00022078" w:rsidRPr="007F6AEA">
        <w:rPr>
          <w:rFonts w:ascii="Arial Narrow" w:hAnsi="Arial Narrow"/>
          <w:sz w:val="26"/>
          <w:szCs w:val="26"/>
          <w:lang w:val="es-CO"/>
        </w:rPr>
        <w:t>efectuaro</w:t>
      </w:r>
      <w:r w:rsidR="005E4616" w:rsidRPr="007F6AEA">
        <w:rPr>
          <w:rFonts w:ascii="Arial Narrow" w:hAnsi="Arial Narrow"/>
          <w:sz w:val="26"/>
          <w:szCs w:val="26"/>
          <w:lang w:val="es-CO"/>
        </w:rPr>
        <w:t>n</w:t>
      </w:r>
      <w:r w:rsidR="005D3C2D" w:rsidRPr="007F6AEA">
        <w:rPr>
          <w:rFonts w:ascii="Arial Narrow" w:hAnsi="Arial Narrow"/>
          <w:sz w:val="26"/>
          <w:szCs w:val="26"/>
          <w:lang w:val="es-CO"/>
        </w:rPr>
        <w:t xml:space="preserve"> de conformidad con lo acordado en conciliación realizada con la abuela paterna</w:t>
      </w:r>
      <w:r w:rsidR="00022078" w:rsidRPr="007F6AEA">
        <w:rPr>
          <w:rFonts w:ascii="Arial Narrow" w:hAnsi="Arial Narrow"/>
          <w:sz w:val="26"/>
          <w:szCs w:val="26"/>
          <w:lang w:val="es-CO"/>
        </w:rPr>
        <w:t>,</w:t>
      </w:r>
      <w:r w:rsidR="005D3C2D" w:rsidRPr="007F6AEA">
        <w:rPr>
          <w:rFonts w:ascii="Arial Narrow" w:hAnsi="Arial Narrow"/>
          <w:sz w:val="26"/>
          <w:szCs w:val="26"/>
          <w:lang w:val="es-CO"/>
        </w:rPr>
        <w:t xml:space="preserve"> ante Defensora de Familia</w:t>
      </w:r>
      <w:r w:rsidR="005D3C2D" w:rsidRPr="007F6AEA">
        <w:rPr>
          <w:rStyle w:val="Refdenotaalpie"/>
          <w:rFonts w:ascii="Arial Narrow" w:hAnsi="Arial Narrow"/>
          <w:sz w:val="26"/>
          <w:szCs w:val="26"/>
          <w:lang w:val="es-CO"/>
        </w:rPr>
        <w:footnoteReference w:id="19"/>
      </w:r>
      <w:r w:rsidR="005D3C2D" w:rsidRPr="007F6AEA">
        <w:rPr>
          <w:rFonts w:ascii="Arial Narrow" w:hAnsi="Arial Narrow"/>
          <w:sz w:val="26"/>
          <w:szCs w:val="26"/>
          <w:lang w:val="es-CO"/>
        </w:rPr>
        <w:t>.</w:t>
      </w:r>
    </w:p>
    <w:p w14:paraId="56E28F7D" w14:textId="77777777" w:rsidR="003B368A" w:rsidRPr="007F6AEA" w:rsidRDefault="003B368A" w:rsidP="007F6AEA">
      <w:pPr>
        <w:pStyle w:val="Sinespaciado"/>
        <w:spacing w:line="276" w:lineRule="auto"/>
        <w:jc w:val="both"/>
        <w:rPr>
          <w:rFonts w:ascii="Arial Narrow" w:hAnsi="Arial Narrow"/>
          <w:sz w:val="26"/>
          <w:szCs w:val="26"/>
          <w:lang w:val="es-CO"/>
        </w:rPr>
      </w:pPr>
    </w:p>
    <w:p w14:paraId="4CA78C4B" w14:textId="77777777" w:rsidR="00995D5E" w:rsidRPr="007F6AEA" w:rsidRDefault="003B368A" w:rsidP="007F6AEA">
      <w:pPr>
        <w:pStyle w:val="Sinespaciado"/>
        <w:spacing w:line="276" w:lineRule="auto"/>
        <w:jc w:val="both"/>
        <w:rPr>
          <w:rFonts w:ascii="Arial Narrow" w:hAnsi="Arial Narrow"/>
          <w:sz w:val="26"/>
          <w:szCs w:val="26"/>
          <w:lang w:val="es-CO"/>
        </w:rPr>
      </w:pPr>
      <w:r w:rsidRPr="007F6AEA">
        <w:rPr>
          <w:rFonts w:ascii="Arial Narrow" w:hAnsi="Arial Narrow"/>
          <w:sz w:val="26"/>
          <w:szCs w:val="26"/>
          <w:lang w:val="es-CO"/>
        </w:rPr>
        <w:t>Frente al contacto telefónico o por otros medios de comunicación, es necesario indicar que tal situación también fue expuesta en el proceso tantas veces citado y sobre ella surgieron las siguientes circunstancias</w:t>
      </w:r>
      <w:r w:rsidR="00995D5E" w:rsidRPr="007F6AEA">
        <w:rPr>
          <w:rFonts w:ascii="Arial Narrow" w:hAnsi="Arial Narrow"/>
          <w:sz w:val="26"/>
          <w:szCs w:val="26"/>
          <w:lang w:val="es-CO"/>
        </w:rPr>
        <w:t>: (i) p</w:t>
      </w:r>
      <w:r w:rsidRPr="007F6AEA">
        <w:rPr>
          <w:rFonts w:ascii="Arial Narrow" w:hAnsi="Arial Narrow"/>
          <w:sz w:val="26"/>
          <w:szCs w:val="26"/>
          <w:lang w:val="es-CO"/>
        </w:rPr>
        <w:t xml:space="preserve">or auto del 23 de febrero último se ordenó a </w:t>
      </w:r>
      <w:r w:rsidRPr="007F6AEA">
        <w:rPr>
          <w:rFonts w:ascii="Arial Narrow" w:hAnsi="Arial Narrow"/>
          <w:sz w:val="26"/>
          <w:szCs w:val="26"/>
        </w:rPr>
        <w:t xml:space="preserve">la señora </w:t>
      </w:r>
      <w:r w:rsidRPr="007F6AEA">
        <w:rPr>
          <w:rFonts w:ascii="Arial Narrow" w:hAnsi="Arial Narrow"/>
          <w:sz w:val="26"/>
          <w:szCs w:val="26"/>
          <w:lang w:val="es-CO"/>
        </w:rPr>
        <w:t>Fanny Maldonado Herrera garantizar el contacto telefónico entre la madre y el hijo</w:t>
      </w:r>
      <w:r w:rsidRPr="007F6AEA">
        <w:rPr>
          <w:rStyle w:val="Refdenotaalpie"/>
          <w:rFonts w:ascii="Arial Narrow" w:hAnsi="Arial Narrow"/>
          <w:sz w:val="26"/>
          <w:szCs w:val="26"/>
          <w:lang w:val="es-CO"/>
        </w:rPr>
        <w:footnoteReference w:id="20"/>
      </w:r>
      <w:r w:rsidR="00995D5E" w:rsidRPr="007F6AEA">
        <w:rPr>
          <w:rFonts w:ascii="Arial Narrow" w:hAnsi="Arial Narrow"/>
          <w:sz w:val="26"/>
          <w:szCs w:val="26"/>
          <w:lang w:val="es-CO"/>
        </w:rPr>
        <w:t>; (ii) en respuesta el apoderado de aquella informó en ningún momento se interfiere en esa comunicación y que es el propio menor el que se rehúsa a hablar con su progenitora, motivo por el cual sugiere que por intermedio de la trabajadora socia</w:t>
      </w:r>
      <w:r w:rsidR="00022078" w:rsidRPr="007F6AEA">
        <w:rPr>
          <w:rFonts w:ascii="Arial Narrow" w:hAnsi="Arial Narrow"/>
          <w:sz w:val="26"/>
          <w:szCs w:val="26"/>
          <w:lang w:val="es-CO"/>
        </w:rPr>
        <w:t>l se establezcan las razones de la negativa</w:t>
      </w:r>
      <w:r w:rsidR="00995D5E" w:rsidRPr="007F6AEA">
        <w:rPr>
          <w:rFonts w:ascii="Arial Narrow" w:hAnsi="Arial Narrow"/>
          <w:sz w:val="26"/>
          <w:szCs w:val="26"/>
          <w:lang w:val="es-CO"/>
        </w:rPr>
        <w:t xml:space="preserve"> del niño</w:t>
      </w:r>
      <w:r w:rsidR="00995D5E" w:rsidRPr="007F6AEA">
        <w:rPr>
          <w:rStyle w:val="Refdenotaalpie"/>
          <w:rFonts w:ascii="Arial Narrow" w:hAnsi="Arial Narrow"/>
          <w:sz w:val="26"/>
          <w:szCs w:val="26"/>
          <w:lang w:val="es-CO"/>
        </w:rPr>
        <w:footnoteReference w:id="21"/>
      </w:r>
      <w:r w:rsidR="00995D5E" w:rsidRPr="007F6AEA">
        <w:rPr>
          <w:rFonts w:ascii="Arial Narrow" w:hAnsi="Arial Narrow"/>
          <w:sz w:val="26"/>
          <w:szCs w:val="26"/>
          <w:lang w:val="es-CO"/>
        </w:rPr>
        <w:t>; (</w:t>
      </w:r>
      <w:proofErr w:type="spellStart"/>
      <w:r w:rsidR="00995D5E" w:rsidRPr="007F6AEA">
        <w:rPr>
          <w:rFonts w:ascii="Arial Narrow" w:hAnsi="Arial Narrow"/>
          <w:sz w:val="26"/>
          <w:szCs w:val="26"/>
          <w:lang w:val="es-CO"/>
        </w:rPr>
        <w:t>iii</w:t>
      </w:r>
      <w:proofErr w:type="spellEnd"/>
      <w:r w:rsidR="00995D5E" w:rsidRPr="007F6AEA">
        <w:rPr>
          <w:rFonts w:ascii="Arial Narrow" w:hAnsi="Arial Narrow"/>
          <w:sz w:val="26"/>
          <w:szCs w:val="26"/>
          <w:lang w:val="es-CO"/>
        </w:rPr>
        <w:t xml:space="preserve">) el apoderado de la actora solicitó la intervención de profesionales especializados para restablecer los canales de </w:t>
      </w:r>
      <w:r w:rsidR="00AB4714" w:rsidRPr="007F6AEA">
        <w:rPr>
          <w:rFonts w:ascii="Arial Narrow" w:hAnsi="Arial Narrow"/>
          <w:sz w:val="26"/>
          <w:szCs w:val="26"/>
          <w:lang w:val="es-CO"/>
        </w:rPr>
        <w:t>comunicación con el menor</w:t>
      </w:r>
      <w:r w:rsidR="00AB4714" w:rsidRPr="007F6AEA">
        <w:rPr>
          <w:rStyle w:val="Refdenotaalpie"/>
          <w:rFonts w:ascii="Arial Narrow" w:hAnsi="Arial Narrow"/>
          <w:sz w:val="26"/>
          <w:szCs w:val="26"/>
          <w:lang w:val="es-CO"/>
        </w:rPr>
        <w:footnoteReference w:id="22"/>
      </w:r>
      <w:r w:rsidR="00AB4714" w:rsidRPr="007F6AEA">
        <w:rPr>
          <w:rFonts w:ascii="Arial Narrow" w:hAnsi="Arial Narrow"/>
          <w:sz w:val="26"/>
          <w:szCs w:val="26"/>
          <w:lang w:val="es-CO"/>
        </w:rPr>
        <w:t xml:space="preserve"> y (</w:t>
      </w:r>
      <w:proofErr w:type="spellStart"/>
      <w:r w:rsidR="00AB4714" w:rsidRPr="007F6AEA">
        <w:rPr>
          <w:rFonts w:ascii="Arial Narrow" w:hAnsi="Arial Narrow"/>
          <w:sz w:val="26"/>
          <w:szCs w:val="26"/>
          <w:lang w:val="es-CO"/>
        </w:rPr>
        <w:t>iv</w:t>
      </w:r>
      <w:proofErr w:type="spellEnd"/>
      <w:r w:rsidR="00AB4714" w:rsidRPr="007F6AEA">
        <w:rPr>
          <w:rFonts w:ascii="Arial Narrow" w:hAnsi="Arial Narrow"/>
          <w:sz w:val="26"/>
          <w:szCs w:val="26"/>
          <w:lang w:val="es-CO"/>
        </w:rPr>
        <w:t>) en auto del 21 de julio pasado se ordenó, sobre el particular, a la asistente social del juzgado realizar visita domiciliaria al menor para determinar los motivos por los cuales se niega a hablar con su progenitora e intentar persuadirlo para que restablezca ese contacto</w:t>
      </w:r>
      <w:r w:rsidR="00AB4714" w:rsidRPr="007F6AEA">
        <w:rPr>
          <w:rStyle w:val="Refdenotaalpie"/>
          <w:rFonts w:ascii="Arial Narrow" w:hAnsi="Arial Narrow"/>
          <w:sz w:val="26"/>
          <w:szCs w:val="26"/>
          <w:lang w:val="es-CO"/>
        </w:rPr>
        <w:footnoteReference w:id="23"/>
      </w:r>
      <w:r w:rsidR="00AB4714" w:rsidRPr="007F6AEA">
        <w:rPr>
          <w:rFonts w:ascii="Arial Narrow" w:hAnsi="Arial Narrow"/>
          <w:sz w:val="26"/>
          <w:szCs w:val="26"/>
          <w:lang w:val="es-CO"/>
        </w:rPr>
        <w:t xml:space="preserve">.   </w:t>
      </w:r>
    </w:p>
    <w:p w14:paraId="52BE09F0" w14:textId="77777777" w:rsidR="00AB4714" w:rsidRPr="007F6AEA" w:rsidRDefault="00AB4714" w:rsidP="007F6AEA">
      <w:pPr>
        <w:pStyle w:val="Sinespaciado"/>
        <w:spacing w:line="276" w:lineRule="auto"/>
        <w:jc w:val="both"/>
        <w:rPr>
          <w:rFonts w:ascii="Arial Narrow" w:hAnsi="Arial Narrow"/>
          <w:sz w:val="26"/>
          <w:szCs w:val="26"/>
          <w:lang w:val="es-CO"/>
        </w:rPr>
      </w:pPr>
    </w:p>
    <w:p w14:paraId="5F901D38" w14:textId="77777777" w:rsidR="00995D5E" w:rsidRPr="007F6AEA" w:rsidRDefault="00AB4714" w:rsidP="007F6AEA">
      <w:pPr>
        <w:pStyle w:val="Sinespaciado"/>
        <w:spacing w:line="276" w:lineRule="auto"/>
        <w:jc w:val="both"/>
        <w:rPr>
          <w:rFonts w:ascii="Arial Narrow" w:hAnsi="Arial Narrow"/>
          <w:sz w:val="26"/>
          <w:szCs w:val="26"/>
          <w:lang w:val="es-CO"/>
        </w:rPr>
      </w:pPr>
      <w:r w:rsidRPr="007F6AEA">
        <w:rPr>
          <w:rFonts w:ascii="Arial Narrow" w:hAnsi="Arial Narrow"/>
          <w:sz w:val="26"/>
          <w:szCs w:val="26"/>
          <w:lang w:val="es-CO"/>
        </w:rPr>
        <w:t>Significa lo anterior que lo relativo al régimen de visitas de manera remota, está siendo objeto de debate en el proceso ordinario y que luego de la presentación de la tutela, se accedió a la solicitud relativa al decreto de concepto técnico sobre los motivos que llevan al menor a rehusar el contacto con su progenitora</w:t>
      </w:r>
      <w:r w:rsidR="0003012D" w:rsidRPr="007F6AEA">
        <w:rPr>
          <w:rFonts w:ascii="Arial Narrow" w:hAnsi="Arial Narrow"/>
          <w:sz w:val="26"/>
          <w:szCs w:val="26"/>
          <w:lang w:val="es-CO"/>
        </w:rPr>
        <w:t xml:space="preserve">, de manera que lo procedente es aguardar a que se emita ese informe por parte de la asistente social del juzgado, sin que, a falta de él se pueda adoptar </w:t>
      </w:r>
      <w:r w:rsidR="0003012D" w:rsidRPr="007F6AEA">
        <w:rPr>
          <w:rFonts w:ascii="Arial Narrow" w:hAnsi="Arial Narrow"/>
          <w:sz w:val="26"/>
          <w:szCs w:val="26"/>
          <w:lang w:val="es-CO"/>
        </w:rPr>
        <w:lastRenderedPageBreak/>
        <w:t>decisión alguna al respecto, pues sería totalmente prematura.</w:t>
      </w:r>
    </w:p>
    <w:p w14:paraId="36BDCFCD" w14:textId="77777777" w:rsidR="00995D5E" w:rsidRPr="007F6AEA" w:rsidRDefault="00995D5E" w:rsidP="007F6AEA">
      <w:pPr>
        <w:pStyle w:val="Sinespaciado"/>
        <w:spacing w:line="276" w:lineRule="auto"/>
        <w:jc w:val="both"/>
        <w:rPr>
          <w:rFonts w:ascii="Arial Narrow" w:hAnsi="Arial Narrow"/>
          <w:sz w:val="26"/>
          <w:szCs w:val="26"/>
          <w:lang w:val="es-CO"/>
        </w:rPr>
      </w:pPr>
      <w:r w:rsidRPr="007F6AEA">
        <w:rPr>
          <w:rFonts w:ascii="Arial Narrow" w:hAnsi="Arial Narrow"/>
          <w:sz w:val="26"/>
          <w:szCs w:val="26"/>
          <w:lang w:val="es-CO"/>
        </w:rPr>
        <w:t xml:space="preserve"> </w:t>
      </w:r>
    </w:p>
    <w:p w14:paraId="2AD9B8E0" w14:textId="77777777" w:rsidR="005129DC" w:rsidRPr="007F6AEA" w:rsidRDefault="005129DC" w:rsidP="007F6AEA">
      <w:pPr>
        <w:pStyle w:val="Sinespaciado"/>
        <w:spacing w:line="276" w:lineRule="auto"/>
        <w:jc w:val="both"/>
        <w:rPr>
          <w:rFonts w:ascii="Arial Narrow" w:hAnsi="Arial Narrow"/>
          <w:sz w:val="26"/>
          <w:szCs w:val="26"/>
          <w:lang w:val="es-CO"/>
        </w:rPr>
      </w:pPr>
      <w:r w:rsidRPr="007F6AEA">
        <w:rPr>
          <w:rFonts w:ascii="Arial Narrow" w:hAnsi="Arial Narrow"/>
          <w:sz w:val="26"/>
          <w:szCs w:val="26"/>
          <w:lang w:val="es-CO"/>
        </w:rPr>
        <w:t>En todo caso y tratándose de una determinación judicial provisional adoptada al interior del proceso en trámite, es claro que la actora cuenta allí con un mecanismo de defensa judicial, ante el mismo juez, para lograr su materialización, lo que descartaría además la existencia de una situación de indefensión frente a</w:t>
      </w:r>
      <w:r w:rsidR="007A3150" w:rsidRPr="007F6AEA">
        <w:rPr>
          <w:rFonts w:ascii="Arial Narrow" w:hAnsi="Arial Narrow"/>
          <w:sz w:val="26"/>
          <w:szCs w:val="26"/>
          <w:lang w:val="es-CO"/>
        </w:rPr>
        <w:t xml:space="preserve"> </w:t>
      </w:r>
      <w:r w:rsidRPr="007F6AEA">
        <w:rPr>
          <w:rFonts w:ascii="Arial Narrow" w:hAnsi="Arial Narrow"/>
          <w:sz w:val="26"/>
          <w:szCs w:val="26"/>
          <w:lang w:val="es-CO"/>
        </w:rPr>
        <w:t>l</w:t>
      </w:r>
      <w:r w:rsidR="007A3150" w:rsidRPr="007F6AEA">
        <w:rPr>
          <w:rFonts w:ascii="Arial Narrow" w:hAnsi="Arial Narrow"/>
          <w:sz w:val="26"/>
          <w:szCs w:val="26"/>
          <w:lang w:val="es-CO"/>
        </w:rPr>
        <w:t>a</w:t>
      </w:r>
      <w:r w:rsidRPr="007F6AEA">
        <w:rPr>
          <w:rFonts w:ascii="Arial Narrow" w:hAnsi="Arial Narrow"/>
          <w:sz w:val="26"/>
          <w:szCs w:val="26"/>
          <w:lang w:val="es-CO"/>
        </w:rPr>
        <w:t xml:space="preserve"> accionad</w:t>
      </w:r>
      <w:r w:rsidR="007A3150" w:rsidRPr="007F6AEA">
        <w:rPr>
          <w:rFonts w:ascii="Arial Narrow" w:hAnsi="Arial Narrow"/>
          <w:sz w:val="26"/>
          <w:szCs w:val="26"/>
          <w:lang w:val="es-CO"/>
        </w:rPr>
        <w:t>a, en su condición de particular</w:t>
      </w:r>
      <w:r w:rsidRPr="007F6AEA">
        <w:rPr>
          <w:rFonts w:ascii="Arial Narrow" w:hAnsi="Arial Narrow"/>
          <w:sz w:val="26"/>
          <w:szCs w:val="26"/>
          <w:lang w:val="es-CO"/>
        </w:rPr>
        <w:t>.</w:t>
      </w:r>
    </w:p>
    <w:p w14:paraId="7D963533" w14:textId="77777777" w:rsidR="005129DC" w:rsidRPr="007F6AEA" w:rsidRDefault="005129DC" w:rsidP="007F6AEA">
      <w:pPr>
        <w:pStyle w:val="Sinespaciado"/>
        <w:spacing w:line="276" w:lineRule="auto"/>
        <w:jc w:val="both"/>
        <w:rPr>
          <w:rFonts w:ascii="Arial Narrow" w:hAnsi="Arial Narrow"/>
          <w:sz w:val="26"/>
          <w:szCs w:val="26"/>
          <w:lang w:val="es-CO"/>
        </w:rPr>
      </w:pPr>
    </w:p>
    <w:p w14:paraId="0683DED7" w14:textId="77777777" w:rsidR="00BD614A" w:rsidRPr="007F6AEA" w:rsidRDefault="0003012D" w:rsidP="007F6AEA">
      <w:pPr>
        <w:pStyle w:val="Sinespaciado"/>
        <w:spacing w:line="276" w:lineRule="auto"/>
        <w:jc w:val="both"/>
        <w:rPr>
          <w:rFonts w:ascii="Arial Narrow" w:hAnsi="Arial Narrow"/>
          <w:sz w:val="26"/>
          <w:szCs w:val="26"/>
        </w:rPr>
      </w:pPr>
      <w:r w:rsidRPr="007F6AEA">
        <w:rPr>
          <w:rFonts w:ascii="Arial Narrow" w:hAnsi="Arial Narrow"/>
          <w:b/>
          <w:bCs/>
          <w:sz w:val="26"/>
          <w:szCs w:val="26"/>
        </w:rPr>
        <w:t>6</w:t>
      </w:r>
      <w:r w:rsidR="00BD614A" w:rsidRPr="007F6AEA">
        <w:rPr>
          <w:rFonts w:ascii="Arial Narrow" w:hAnsi="Arial Narrow"/>
          <w:b/>
          <w:bCs/>
          <w:sz w:val="26"/>
          <w:szCs w:val="26"/>
        </w:rPr>
        <w:t>.</w:t>
      </w:r>
      <w:r w:rsidR="00BD614A" w:rsidRPr="007F6AEA">
        <w:rPr>
          <w:rFonts w:ascii="Arial Narrow" w:hAnsi="Arial Narrow"/>
          <w:sz w:val="26"/>
          <w:szCs w:val="26"/>
        </w:rPr>
        <w:t xml:space="preserve"> Todo lo anterior significa que el amparo es improcedente.</w:t>
      </w:r>
    </w:p>
    <w:p w14:paraId="0C089495" w14:textId="77777777" w:rsidR="00517625" w:rsidRPr="007F6AEA" w:rsidRDefault="00517625" w:rsidP="007F6AEA">
      <w:pPr>
        <w:pStyle w:val="Sinespaciado"/>
        <w:spacing w:line="276" w:lineRule="auto"/>
        <w:jc w:val="both"/>
        <w:rPr>
          <w:rFonts w:ascii="Arial Narrow" w:hAnsi="Arial Narrow"/>
          <w:sz w:val="26"/>
          <w:szCs w:val="26"/>
        </w:rPr>
      </w:pPr>
    </w:p>
    <w:p w14:paraId="4038CDA1" w14:textId="77777777" w:rsidR="00517625" w:rsidRPr="007F6AEA" w:rsidRDefault="00517625" w:rsidP="007F6AEA">
      <w:pPr>
        <w:pStyle w:val="Sinespaciado"/>
        <w:spacing w:line="276" w:lineRule="auto"/>
        <w:jc w:val="both"/>
        <w:rPr>
          <w:rFonts w:ascii="Arial Narrow" w:hAnsi="Arial Narrow"/>
          <w:sz w:val="26"/>
          <w:szCs w:val="26"/>
        </w:rPr>
      </w:pPr>
      <w:r w:rsidRPr="007F6AEA">
        <w:rPr>
          <w:rFonts w:ascii="Arial Narrow" w:hAnsi="Arial Narrow"/>
          <w:sz w:val="26"/>
          <w:szCs w:val="26"/>
        </w:rPr>
        <w:t>Por lo expuesto, la Sala Civil Familia del Tribunal Superior de Pereira, Risaralda, administrando justicia en nombre de la República y por autoridad de la ley,</w:t>
      </w:r>
    </w:p>
    <w:p w14:paraId="5E35677D" w14:textId="77777777" w:rsidR="00517625" w:rsidRPr="007F6AEA" w:rsidRDefault="00517625" w:rsidP="007F6AEA">
      <w:pPr>
        <w:pStyle w:val="Sinespaciado"/>
        <w:spacing w:line="276" w:lineRule="auto"/>
        <w:jc w:val="both"/>
        <w:rPr>
          <w:rFonts w:ascii="Arial Narrow" w:hAnsi="Arial Narrow"/>
          <w:sz w:val="26"/>
          <w:szCs w:val="26"/>
        </w:rPr>
      </w:pPr>
    </w:p>
    <w:p w14:paraId="41D0039F" w14:textId="77777777" w:rsidR="00517625" w:rsidRPr="007F6AEA" w:rsidRDefault="00517625" w:rsidP="007F6AEA">
      <w:pPr>
        <w:pStyle w:val="Sinespaciado"/>
        <w:spacing w:line="276" w:lineRule="auto"/>
        <w:jc w:val="center"/>
        <w:rPr>
          <w:rFonts w:ascii="Arial Narrow" w:hAnsi="Arial Narrow"/>
          <w:sz w:val="26"/>
          <w:szCs w:val="26"/>
        </w:rPr>
      </w:pPr>
      <w:r w:rsidRPr="007F6AEA">
        <w:rPr>
          <w:rFonts w:ascii="Arial Narrow" w:hAnsi="Arial Narrow"/>
          <w:b/>
          <w:bCs/>
          <w:sz w:val="26"/>
          <w:szCs w:val="26"/>
        </w:rPr>
        <w:t>RESUELVE</w:t>
      </w:r>
    </w:p>
    <w:p w14:paraId="6427C31A" w14:textId="77777777" w:rsidR="00517625" w:rsidRPr="007F6AEA" w:rsidRDefault="00517625" w:rsidP="007F6AEA">
      <w:pPr>
        <w:pStyle w:val="Sinespaciado"/>
        <w:spacing w:line="276" w:lineRule="auto"/>
        <w:jc w:val="center"/>
        <w:rPr>
          <w:rFonts w:ascii="Arial Narrow" w:hAnsi="Arial Narrow"/>
          <w:sz w:val="26"/>
          <w:szCs w:val="26"/>
        </w:rPr>
      </w:pPr>
    </w:p>
    <w:p w14:paraId="64749C34" w14:textId="77777777" w:rsidR="00517625" w:rsidRPr="007F6AEA" w:rsidRDefault="00517625" w:rsidP="007F6AEA">
      <w:pPr>
        <w:pStyle w:val="Sinespaciado"/>
        <w:spacing w:line="276" w:lineRule="auto"/>
        <w:jc w:val="both"/>
        <w:rPr>
          <w:rFonts w:ascii="Arial Narrow" w:hAnsi="Arial Narrow" w:cs="Arial"/>
          <w:sz w:val="26"/>
          <w:szCs w:val="26"/>
        </w:rPr>
      </w:pPr>
      <w:r w:rsidRPr="007F6AEA">
        <w:rPr>
          <w:rFonts w:ascii="Arial Narrow" w:hAnsi="Arial Narrow" w:cs="Arial"/>
          <w:b/>
          <w:sz w:val="26"/>
          <w:szCs w:val="26"/>
          <w:lang w:val="es-MX"/>
        </w:rPr>
        <w:t xml:space="preserve">PRIMERO: </w:t>
      </w:r>
      <w:r w:rsidRPr="007F6AEA">
        <w:rPr>
          <w:rFonts w:ascii="Arial Narrow" w:hAnsi="Arial Narrow"/>
          <w:b/>
          <w:bCs/>
          <w:sz w:val="26"/>
          <w:szCs w:val="26"/>
        </w:rPr>
        <w:t>DECLARAR</w:t>
      </w:r>
      <w:r w:rsidRPr="007F6AEA">
        <w:rPr>
          <w:rFonts w:ascii="Arial Narrow" w:hAnsi="Arial Narrow"/>
          <w:sz w:val="26"/>
          <w:szCs w:val="26"/>
        </w:rPr>
        <w:t xml:space="preserve"> </w:t>
      </w:r>
      <w:r w:rsidRPr="007F6AEA">
        <w:rPr>
          <w:rFonts w:ascii="Arial Narrow" w:hAnsi="Arial Narrow" w:cs="Arial"/>
          <w:color w:val="000000"/>
          <w:sz w:val="26"/>
          <w:szCs w:val="26"/>
        </w:rPr>
        <w:t xml:space="preserve">la improcedencia de </w:t>
      </w:r>
      <w:r w:rsidRPr="007F6AEA">
        <w:rPr>
          <w:rFonts w:ascii="Arial Narrow" w:hAnsi="Arial Narrow" w:cs="Arial"/>
          <w:sz w:val="26"/>
          <w:szCs w:val="26"/>
        </w:rPr>
        <w:t>la presente acción de tutela conforme a las consideraciones expuestas.</w:t>
      </w:r>
    </w:p>
    <w:p w14:paraId="689955F9" w14:textId="77777777" w:rsidR="00517625" w:rsidRPr="007F6AEA" w:rsidRDefault="00517625" w:rsidP="007F6AEA">
      <w:pPr>
        <w:pStyle w:val="Sinespaciado"/>
        <w:spacing w:line="276" w:lineRule="auto"/>
        <w:jc w:val="both"/>
        <w:rPr>
          <w:rFonts w:ascii="Arial Narrow" w:hAnsi="Arial Narrow" w:cs="Arial"/>
          <w:sz w:val="26"/>
          <w:szCs w:val="26"/>
        </w:rPr>
      </w:pPr>
    </w:p>
    <w:p w14:paraId="5D841E8D" w14:textId="77777777" w:rsidR="00517625" w:rsidRPr="007F6AEA" w:rsidRDefault="00517625" w:rsidP="007F6AEA">
      <w:pPr>
        <w:pStyle w:val="Sinespaciado"/>
        <w:spacing w:line="276" w:lineRule="auto"/>
        <w:jc w:val="both"/>
        <w:rPr>
          <w:rFonts w:ascii="Arial Narrow" w:hAnsi="Arial Narrow" w:cs="Arial"/>
          <w:sz w:val="26"/>
          <w:szCs w:val="26"/>
          <w:lang w:val="es-MX"/>
        </w:rPr>
      </w:pPr>
      <w:r w:rsidRPr="007F6AEA">
        <w:rPr>
          <w:rFonts w:ascii="Arial Narrow" w:hAnsi="Arial Narrow" w:cs="Arial"/>
          <w:b/>
          <w:sz w:val="26"/>
          <w:szCs w:val="26"/>
        </w:rPr>
        <w:t>SEGUNDO</w:t>
      </w:r>
      <w:r w:rsidRPr="007F6AEA">
        <w:rPr>
          <w:rFonts w:ascii="Arial Narrow" w:hAnsi="Arial Narrow" w:cs="Arial"/>
          <w:bCs/>
          <w:sz w:val="26"/>
          <w:szCs w:val="26"/>
        </w:rPr>
        <w:t>:</w:t>
      </w:r>
      <w:r w:rsidRPr="007F6AEA">
        <w:rPr>
          <w:rFonts w:ascii="Arial Narrow" w:hAnsi="Arial Narrow" w:cs="Arial"/>
          <w:sz w:val="26"/>
          <w:szCs w:val="26"/>
        </w:rPr>
        <w:t xml:space="preserve"> </w:t>
      </w:r>
      <w:r w:rsidRPr="007F6AEA">
        <w:rPr>
          <w:rFonts w:ascii="Arial Narrow" w:hAnsi="Arial Narrow" w:cs="Arial"/>
          <w:b/>
          <w:sz w:val="26"/>
          <w:szCs w:val="26"/>
          <w:lang w:val="es-MX"/>
        </w:rPr>
        <w:t>NOTIFICAR</w:t>
      </w:r>
      <w:r w:rsidRPr="007F6AEA">
        <w:rPr>
          <w:rFonts w:ascii="Arial Narrow" w:hAnsi="Arial Narrow" w:cs="Arial"/>
          <w:sz w:val="26"/>
          <w:szCs w:val="26"/>
          <w:lang w:val="es-MX"/>
        </w:rPr>
        <w:t xml:space="preserve"> a las partes lo aquí resuelto en la forma más expedita y eficaz posible.</w:t>
      </w:r>
    </w:p>
    <w:p w14:paraId="3094F30C" w14:textId="77777777" w:rsidR="00517625" w:rsidRPr="007F6AEA" w:rsidRDefault="00517625" w:rsidP="007F6AEA">
      <w:pPr>
        <w:pStyle w:val="Sinespaciado"/>
        <w:spacing w:line="276" w:lineRule="auto"/>
        <w:jc w:val="both"/>
        <w:rPr>
          <w:rFonts w:ascii="Arial Narrow" w:hAnsi="Arial Narrow" w:cs="Arial Narrow"/>
          <w:bCs/>
          <w:sz w:val="26"/>
          <w:szCs w:val="26"/>
          <w:lang w:eastAsia="es-MX"/>
        </w:rPr>
      </w:pPr>
    </w:p>
    <w:p w14:paraId="5D3CD572" w14:textId="77777777" w:rsidR="00517625" w:rsidRPr="007F6AEA" w:rsidRDefault="00517625" w:rsidP="007F6AEA">
      <w:pPr>
        <w:pStyle w:val="Sinespaciado"/>
        <w:spacing w:line="276" w:lineRule="auto"/>
        <w:jc w:val="both"/>
        <w:rPr>
          <w:rFonts w:ascii="Arial Narrow" w:hAnsi="Arial Narrow"/>
          <w:sz w:val="26"/>
          <w:szCs w:val="26"/>
        </w:rPr>
      </w:pPr>
      <w:r w:rsidRPr="007F6AEA">
        <w:rPr>
          <w:rFonts w:ascii="Arial Narrow" w:hAnsi="Arial Narrow" w:cs="Arial"/>
          <w:b/>
          <w:sz w:val="26"/>
          <w:szCs w:val="26"/>
          <w:lang w:val="es-MX"/>
        </w:rPr>
        <w:t xml:space="preserve">TERCERO: </w:t>
      </w:r>
      <w:r w:rsidRPr="007F6AEA">
        <w:rPr>
          <w:rFonts w:ascii="Arial Narrow" w:hAnsi="Arial Narrow" w:cs="Arial"/>
          <w:b/>
          <w:bCs/>
          <w:sz w:val="26"/>
          <w:szCs w:val="26"/>
          <w:lang w:val="es-MX"/>
        </w:rPr>
        <w:t>ENVIAR</w:t>
      </w:r>
      <w:r w:rsidRPr="007F6AEA">
        <w:rPr>
          <w:rFonts w:ascii="Arial Narrow" w:hAnsi="Arial Narrow" w:cs="Arial"/>
          <w:bCs/>
          <w:sz w:val="26"/>
          <w:szCs w:val="26"/>
          <w:lang w:val="es-MX"/>
        </w:rPr>
        <w:t xml:space="preserve"> </w:t>
      </w:r>
      <w:r w:rsidRPr="007F6AEA">
        <w:rPr>
          <w:rFonts w:ascii="Arial Narrow" w:hAnsi="Arial Narrow" w:cs="Arial"/>
          <w:sz w:val="26"/>
          <w:szCs w:val="26"/>
          <w:lang w:val="es-MX"/>
        </w:rPr>
        <w:t>oportunamente, el presente expediente a la Honorable Corte Constitucional para su eventual revisión</w:t>
      </w:r>
      <w:r w:rsidRPr="007F6AEA">
        <w:rPr>
          <w:rFonts w:ascii="Arial Narrow" w:hAnsi="Arial Narrow"/>
          <w:sz w:val="26"/>
          <w:szCs w:val="26"/>
        </w:rPr>
        <w:t>.</w:t>
      </w:r>
    </w:p>
    <w:p w14:paraId="01D55833" w14:textId="77777777" w:rsidR="0003012D" w:rsidRPr="007F6AEA" w:rsidRDefault="0003012D" w:rsidP="007F6AEA">
      <w:pPr>
        <w:pStyle w:val="Sinespaciado"/>
        <w:spacing w:line="276" w:lineRule="auto"/>
        <w:jc w:val="both"/>
        <w:rPr>
          <w:rFonts w:ascii="Arial Narrow" w:hAnsi="Arial Narrow"/>
          <w:sz w:val="26"/>
          <w:szCs w:val="26"/>
        </w:rPr>
      </w:pPr>
    </w:p>
    <w:p w14:paraId="70A55193" w14:textId="77777777" w:rsidR="0003012D" w:rsidRPr="007F6AEA" w:rsidRDefault="0003012D" w:rsidP="007F6AEA">
      <w:pPr>
        <w:pStyle w:val="Sinespaciado"/>
        <w:spacing w:line="276" w:lineRule="auto"/>
        <w:jc w:val="both"/>
        <w:rPr>
          <w:rFonts w:ascii="Arial Narrow" w:hAnsi="Arial Narrow" w:cs="Arial Narrow"/>
          <w:bCs/>
          <w:sz w:val="26"/>
          <w:szCs w:val="26"/>
          <w:lang w:eastAsia="es-MX"/>
        </w:rPr>
      </w:pPr>
      <w:r w:rsidRPr="007F6AEA">
        <w:rPr>
          <w:rFonts w:ascii="Arial Narrow" w:hAnsi="Arial Narrow" w:cs="Arial"/>
          <w:b/>
          <w:sz w:val="26"/>
          <w:szCs w:val="26"/>
        </w:rPr>
        <w:t>CUARTO</w:t>
      </w:r>
      <w:r w:rsidRPr="007F6AEA">
        <w:rPr>
          <w:rFonts w:ascii="Arial Narrow" w:hAnsi="Arial Narrow" w:cs="Arial"/>
          <w:b/>
          <w:sz w:val="26"/>
          <w:szCs w:val="26"/>
          <w:lang w:val="es-MX"/>
        </w:rPr>
        <w:t xml:space="preserve">: </w:t>
      </w:r>
      <w:r w:rsidRPr="007F6AEA">
        <w:rPr>
          <w:rFonts w:ascii="Arial Narrow" w:hAnsi="Arial Narrow" w:cs="Arial"/>
          <w:b/>
          <w:bCs/>
          <w:sz w:val="26"/>
          <w:szCs w:val="26"/>
          <w:lang w:val="es-MX"/>
        </w:rPr>
        <w:t xml:space="preserve">ARCHIVAR </w:t>
      </w:r>
      <w:r w:rsidRPr="007F6AEA">
        <w:rPr>
          <w:rFonts w:ascii="Arial Narrow" w:hAnsi="Arial Narrow" w:cs="Arial"/>
          <w:bCs/>
          <w:sz w:val="26"/>
          <w:szCs w:val="26"/>
          <w:lang w:val="es-MX"/>
        </w:rPr>
        <w:t xml:space="preserve">el expediente, previa anotación en los libros </w:t>
      </w:r>
      <w:proofErr w:type="spellStart"/>
      <w:r w:rsidRPr="007F6AEA">
        <w:rPr>
          <w:rFonts w:ascii="Arial Narrow" w:hAnsi="Arial Narrow" w:cs="Arial"/>
          <w:bCs/>
          <w:sz w:val="26"/>
          <w:szCs w:val="26"/>
          <w:lang w:val="es-MX"/>
        </w:rPr>
        <w:t>radicadores</w:t>
      </w:r>
      <w:proofErr w:type="spellEnd"/>
      <w:r w:rsidRPr="007F6AEA">
        <w:rPr>
          <w:rFonts w:ascii="Arial Narrow" w:hAnsi="Arial Narrow" w:cs="Arial"/>
          <w:bCs/>
          <w:sz w:val="26"/>
          <w:szCs w:val="26"/>
          <w:lang w:val="es-MX"/>
        </w:rPr>
        <w:t>, una vez agotado el trámite ante la Corte Constitucional, siempre y cuando no exista actuación pendiente alguna</w:t>
      </w:r>
    </w:p>
    <w:p w14:paraId="11376553" w14:textId="77777777" w:rsidR="00517625" w:rsidRPr="007F6AEA" w:rsidRDefault="00517625" w:rsidP="007F6AEA">
      <w:pPr>
        <w:pStyle w:val="Sinespaciado"/>
        <w:spacing w:line="276" w:lineRule="auto"/>
        <w:jc w:val="both"/>
        <w:rPr>
          <w:rFonts w:ascii="Arial Narrow" w:hAnsi="Arial Narrow"/>
          <w:b/>
          <w:sz w:val="26"/>
          <w:szCs w:val="26"/>
        </w:rPr>
      </w:pPr>
    </w:p>
    <w:p w14:paraId="1536E15E" w14:textId="1A70B372" w:rsidR="00517625" w:rsidRPr="007F6AEA" w:rsidRDefault="00517625" w:rsidP="007F6AEA">
      <w:pPr>
        <w:spacing w:line="276" w:lineRule="auto"/>
        <w:ind w:right="49"/>
        <w:jc w:val="center"/>
        <w:rPr>
          <w:rFonts w:ascii="Arial Narrow" w:hAnsi="Arial Narrow"/>
          <w:b/>
          <w:iCs/>
          <w:sz w:val="26"/>
          <w:szCs w:val="26"/>
        </w:rPr>
      </w:pPr>
      <w:r w:rsidRPr="007F6AEA">
        <w:rPr>
          <w:rFonts w:ascii="Arial Narrow" w:hAnsi="Arial Narrow"/>
          <w:b/>
          <w:bCs/>
          <w:sz w:val="26"/>
          <w:szCs w:val="26"/>
        </w:rPr>
        <w:t>NOTIFÍQUESE Y CÚMPLASE</w:t>
      </w:r>
    </w:p>
    <w:p w14:paraId="7570A02C" w14:textId="77777777" w:rsidR="005129DC" w:rsidRPr="007F6AEA" w:rsidRDefault="005129DC" w:rsidP="007F6AEA">
      <w:pPr>
        <w:spacing w:line="276" w:lineRule="auto"/>
        <w:ind w:right="49"/>
        <w:jc w:val="center"/>
        <w:rPr>
          <w:rFonts w:ascii="Arial Narrow" w:hAnsi="Arial Narrow"/>
          <w:b/>
          <w:iCs/>
          <w:sz w:val="26"/>
          <w:szCs w:val="26"/>
        </w:rPr>
      </w:pPr>
    </w:p>
    <w:p w14:paraId="7CBDADB1" w14:textId="0143D9FF" w:rsidR="00517625" w:rsidRPr="007F6AEA" w:rsidRDefault="00A9666C" w:rsidP="007F6AEA">
      <w:pPr>
        <w:spacing w:line="276" w:lineRule="auto"/>
        <w:ind w:right="49"/>
        <w:jc w:val="center"/>
        <w:rPr>
          <w:rFonts w:ascii="Arial Narrow" w:hAnsi="Arial Narrow"/>
          <w:iCs/>
          <w:sz w:val="26"/>
          <w:szCs w:val="26"/>
        </w:rPr>
      </w:pPr>
      <w:r w:rsidRPr="007F6AEA">
        <w:rPr>
          <w:rFonts w:ascii="Arial Narrow" w:hAnsi="Arial Narrow"/>
          <w:noProof/>
          <w:sz w:val="26"/>
          <w:szCs w:val="26"/>
        </w:rPr>
        <mc:AlternateContent>
          <mc:Choice Requires="wps">
            <w:drawing>
              <wp:anchor distT="0" distB="0" distL="114300" distR="114300" simplePos="0" relativeHeight="251657728" behindDoc="1" locked="0" layoutInCell="1" allowOverlap="1" wp14:anchorId="7D3FD6EC" wp14:editId="7040CEA1">
                <wp:simplePos x="0" y="0"/>
                <wp:positionH relativeFrom="page">
                  <wp:posOffset>1311275</wp:posOffset>
                </wp:positionH>
                <wp:positionV relativeFrom="paragraph">
                  <wp:posOffset>9431655</wp:posOffset>
                </wp:positionV>
                <wp:extent cx="2359025" cy="652145"/>
                <wp:effectExtent l="15875" t="12065" r="15875" b="12065"/>
                <wp:wrapNone/>
                <wp:docPr id="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2C471AA6" w14:textId="77777777" w:rsidR="00AB4714" w:rsidRDefault="00AB4714" w:rsidP="00517625">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3ED61A63" w14:textId="77777777" w:rsidR="00AB4714" w:rsidRDefault="00AB4714" w:rsidP="00517625">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3FD6EC" id="Rectángulo 4" o:spid="_x0000_s1026" style="position:absolute;left:0;text-align:left;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" fillcolor="#f2f2f2" strokeweight="1.5pt">
                <v:stroke linestyle="thinThin" endcap="round"/>
                <v:textbox>
                  <w:txbxContent>
                    <w:p w14:paraId="2C471AA6" w14:textId="77777777" w:rsidR="00AB4714" w:rsidRDefault="00AB4714" w:rsidP="00517625">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3ED61A63" w14:textId="77777777" w:rsidR="00AB4714" w:rsidRDefault="00AB4714" w:rsidP="00517625">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517625" w:rsidRPr="007F6AEA">
        <w:rPr>
          <w:rFonts w:ascii="Arial Narrow" w:hAnsi="Arial Narrow"/>
          <w:iCs/>
          <w:sz w:val="26"/>
          <w:szCs w:val="26"/>
        </w:rPr>
        <w:t>Los magistrados,</w:t>
      </w:r>
    </w:p>
    <w:p w14:paraId="13BD6D4B" w14:textId="37DCF48C" w:rsidR="00517625" w:rsidRDefault="00517625" w:rsidP="007F6AEA">
      <w:pPr>
        <w:spacing w:line="276" w:lineRule="auto"/>
        <w:rPr>
          <w:rFonts w:ascii="Arial Narrow" w:hAnsi="Arial Narrow"/>
          <w:sz w:val="26"/>
          <w:szCs w:val="26"/>
        </w:rPr>
      </w:pPr>
    </w:p>
    <w:p w14:paraId="329E6A8A" w14:textId="77777777" w:rsidR="007F6AEA" w:rsidRDefault="007F6AEA" w:rsidP="007F6AEA">
      <w:pPr>
        <w:spacing w:line="276" w:lineRule="auto"/>
        <w:rPr>
          <w:rFonts w:ascii="Arial Narrow" w:hAnsi="Arial Narrow"/>
          <w:sz w:val="26"/>
          <w:szCs w:val="26"/>
        </w:rPr>
      </w:pPr>
    </w:p>
    <w:p w14:paraId="11110600" w14:textId="77777777" w:rsidR="007F6AEA" w:rsidRPr="007F6AEA" w:rsidRDefault="007F6AEA" w:rsidP="007F6AEA">
      <w:pPr>
        <w:spacing w:line="276" w:lineRule="auto"/>
        <w:rPr>
          <w:rFonts w:ascii="Arial Narrow" w:hAnsi="Arial Narrow"/>
          <w:sz w:val="26"/>
          <w:szCs w:val="26"/>
        </w:rPr>
      </w:pPr>
    </w:p>
    <w:p w14:paraId="651691D0" w14:textId="77777777" w:rsidR="00517625" w:rsidRPr="007F6AEA" w:rsidRDefault="00517625" w:rsidP="007F6AEA">
      <w:pPr>
        <w:spacing w:line="276" w:lineRule="auto"/>
        <w:jc w:val="center"/>
        <w:rPr>
          <w:rFonts w:ascii="Arial Narrow" w:hAnsi="Arial Narrow" w:cs="Arial"/>
          <w:b/>
          <w:bCs/>
          <w:sz w:val="26"/>
          <w:szCs w:val="26"/>
        </w:rPr>
      </w:pPr>
      <w:r w:rsidRPr="007F6AEA">
        <w:rPr>
          <w:rFonts w:ascii="Arial Narrow" w:hAnsi="Arial Narrow" w:cs="Arial"/>
          <w:b/>
          <w:bCs/>
          <w:sz w:val="26"/>
          <w:szCs w:val="26"/>
        </w:rPr>
        <w:t>CARLOS MAURICIO GARCÍA BARAJAS</w:t>
      </w:r>
    </w:p>
    <w:p w14:paraId="2DE4C1EA" w14:textId="77777777" w:rsidR="00517625" w:rsidRPr="007F6AEA" w:rsidRDefault="00517625" w:rsidP="007F6AEA">
      <w:pPr>
        <w:spacing w:line="276" w:lineRule="auto"/>
        <w:rPr>
          <w:rFonts w:ascii="Arial Narrow" w:hAnsi="Arial Narrow" w:cs="Arial"/>
          <w:b/>
          <w:bCs/>
          <w:sz w:val="26"/>
          <w:szCs w:val="26"/>
        </w:rPr>
      </w:pPr>
    </w:p>
    <w:p w14:paraId="3BEFF052" w14:textId="0269F525" w:rsidR="00517625" w:rsidRDefault="00517625" w:rsidP="007F6AEA">
      <w:pPr>
        <w:spacing w:line="276" w:lineRule="auto"/>
        <w:rPr>
          <w:rFonts w:ascii="Arial Narrow" w:hAnsi="Arial Narrow" w:cs="Arial"/>
          <w:b/>
          <w:bCs/>
          <w:sz w:val="26"/>
          <w:szCs w:val="26"/>
        </w:rPr>
      </w:pPr>
    </w:p>
    <w:p w14:paraId="35EE4B15" w14:textId="77777777" w:rsidR="007F6AEA" w:rsidRPr="007F6AEA" w:rsidRDefault="007F6AEA" w:rsidP="007F6AEA">
      <w:pPr>
        <w:spacing w:line="276" w:lineRule="auto"/>
        <w:rPr>
          <w:rFonts w:ascii="Arial Narrow" w:hAnsi="Arial Narrow" w:cs="Arial"/>
          <w:b/>
          <w:bCs/>
          <w:sz w:val="26"/>
          <w:szCs w:val="26"/>
        </w:rPr>
      </w:pPr>
    </w:p>
    <w:p w14:paraId="7EE34A1C" w14:textId="77777777" w:rsidR="00517625" w:rsidRPr="007F6AEA" w:rsidRDefault="00517625" w:rsidP="007F6AEA">
      <w:pPr>
        <w:spacing w:line="276" w:lineRule="auto"/>
        <w:jc w:val="center"/>
        <w:rPr>
          <w:rFonts w:ascii="Arial Narrow" w:hAnsi="Arial Narrow" w:cs="Arial"/>
          <w:b/>
          <w:bCs/>
          <w:sz w:val="26"/>
          <w:szCs w:val="26"/>
        </w:rPr>
      </w:pPr>
      <w:r w:rsidRPr="007F6AEA">
        <w:rPr>
          <w:rFonts w:ascii="Arial Narrow" w:hAnsi="Arial Narrow" w:cs="Arial"/>
          <w:b/>
          <w:bCs/>
          <w:sz w:val="26"/>
          <w:szCs w:val="26"/>
        </w:rPr>
        <w:t>DUBERNEY GRISALES HERRERA</w:t>
      </w:r>
    </w:p>
    <w:p w14:paraId="709F0995" w14:textId="77777777" w:rsidR="00517625" w:rsidRPr="007F6AEA" w:rsidRDefault="00517625" w:rsidP="007F6AEA">
      <w:pPr>
        <w:spacing w:line="276" w:lineRule="auto"/>
        <w:rPr>
          <w:rFonts w:ascii="Arial Narrow" w:hAnsi="Arial Narrow" w:cs="Arial"/>
          <w:b/>
          <w:bCs/>
          <w:sz w:val="26"/>
          <w:szCs w:val="26"/>
        </w:rPr>
      </w:pPr>
    </w:p>
    <w:p w14:paraId="203F8B3F" w14:textId="11C338C7" w:rsidR="00517625" w:rsidRDefault="00517625" w:rsidP="007F6AEA">
      <w:pPr>
        <w:spacing w:line="276" w:lineRule="auto"/>
        <w:rPr>
          <w:rFonts w:ascii="Arial Narrow" w:hAnsi="Arial Narrow" w:cs="Arial"/>
          <w:b/>
          <w:bCs/>
          <w:sz w:val="26"/>
          <w:szCs w:val="26"/>
        </w:rPr>
      </w:pPr>
    </w:p>
    <w:p w14:paraId="0965F41A" w14:textId="77777777" w:rsidR="007F6AEA" w:rsidRPr="007F6AEA" w:rsidRDefault="007F6AEA" w:rsidP="007F6AEA">
      <w:pPr>
        <w:spacing w:line="276" w:lineRule="auto"/>
        <w:rPr>
          <w:rFonts w:ascii="Arial Narrow" w:hAnsi="Arial Narrow" w:cs="Arial"/>
          <w:b/>
          <w:bCs/>
          <w:sz w:val="26"/>
          <w:szCs w:val="26"/>
        </w:rPr>
      </w:pPr>
    </w:p>
    <w:p w14:paraId="40CDBBF0" w14:textId="77777777" w:rsidR="00AB4714" w:rsidRPr="007F6AEA" w:rsidRDefault="00517625" w:rsidP="007F6AEA">
      <w:pPr>
        <w:spacing w:line="276" w:lineRule="auto"/>
        <w:jc w:val="center"/>
        <w:rPr>
          <w:rFonts w:ascii="Arial Narrow" w:hAnsi="Arial Narrow"/>
          <w:sz w:val="26"/>
          <w:szCs w:val="26"/>
        </w:rPr>
      </w:pPr>
      <w:r w:rsidRPr="007F6AEA">
        <w:rPr>
          <w:rFonts w:ascii="Arial Narrow" w:hAnsi="Arial Narrow" w:cs="Arial"/>
          <w:b/>
          <w:bCs/>
          <w:sz w:val="26"/>
          <w:szCs w:val="26"/>
        </w:rPr>
        <w:t>EDDER JIMMY SÁNCHEZ CALAMBÁS</w:t>
      </w:r>
    </w:p>
    <w:sectPr w:rsidR="00AB4714" w:rsidRPr="007F6AEA" w:rsidSect="001F746F">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E1BE" w14:textId="77777777" w:rsidR="002F4C40" w:rsidRDefault="002F4C40" w:rsidP="00517625">
      <w:r>
        <w:separator/>
      </w:r>
    </w:p>
  </w:endnote>
  <w:endnote w:type="continuationSeparator" w:id="0">
    <w:p w14:paraId="12DCA32A" w14:textId="77777777" w:rsidR="002F4C40" w:rsidRDefault="002F4C40" w:rsidP="00517625">
      <w:r>
        <w:continuationSeparator/>
      </w:r>
    </w:p>
  </w:endnote>
  <w:endnote w:type="continuationNotice" w:id="1">
    <w:p w14:paraId="11D5104D" w14:textId="77777777" w:rsidR="002F4C40" w:rsidRDefault="002F4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572BE" w14:textId="77777777" w:rsidR="002F4C40" w:rsidRDefault="002F4C40" w:rsidP="00517625">
      <w:r>
        <w:separator/>
      </w:r>
    </w:p>
  </w:footnote>
  <w:footnote w:type="continuationSeparator" w:id="0">
    <w:p w14:paraId="1EBD35F5" w14:textId="77777777" w:rsidR="002F4C40" w:rsidRDefault="002F4C40" w:rsidP="00517625">
      <w:r>
        <w:continuationSeparator/>
      </w:r>
    </w:p>
  </w:footnote>
  <w:footnote w:type="continuationNotice" w:id="1">
    <w:p w14:paraId="334CD384" w14:textId="77777777" w:rsidR="002F4C40" w:rsidRDefault="002F4C40"/>
  </w:footnote>
  <w:footnote w:id="2">
    <w:p w14:paraId="108202FC"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Se distingue solo al menor por sus iniciales, para proteger su identidad</w:t>
      </w:r>
    </w:p>
  </w:footnote>
  <w:footnote w:id="3">
    <w:p w14:paraId="66B92B40"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Archivo 04 del cuaderno primera instancia.</w:t>
      </w:r>
    </w:p>
  </w:footnote>
  <w:footnote w:id="4">
    <w:p w14:paraId="68BD2ECF"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Archivo 31 del cuaderno de primera instancia.</w:t>
      </w:r>
    </w:p>
  </w:footnote>
  <w:footnote w:id="5">
    <w:p w14:paraId="3CB99F01"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Archivo 33 del cuaderno de primera instancia.</w:t>
      </w:r>
    </w:p>
  </w:footnote>
  <w:footnote w:id="6">
    <w:p w14:paraId="3815C11B"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Archivo 44 del cuaderno de primera instancia.</w:t>
      </w:r>
    </w:p>
  </w:footnote>
  <w:footnote w:id="7">
    <w:p w14:paraId="359DF72F" w14:textId="77777777" w:rsidR="7A0F435C" w:rsidRPr="007F6AEA" w:rsidRDefault="7A0F435C" w:rsidP="007F6AEA">
      <w:pPr>
        <w:jc w:val="both"/>
        <w:rPr>
          <w:rFonts w:ascii="Arial" w:hAnsi="Arial" w:cs="Arial"/>
          <w:sz w:val="18"/>
          <w:szCs w:val="16"/>
        </w:rPr>
      </w:pPr>
      <w:r w:rsidRPr="007F6AEA">
        <w:rPr>
          <w:rFonts w:ascii="Arial" w:hAnsi="Arial" w:cs="Arial"/>
          <w:sz w:val="18"/>
          <w:szCs w:val="16"/>
        </w:rPr>
        <w:footnoteRef/>
      </w:r>
      <w:r w:rsidRPr="007F6AEA">
        <w:rPr>
          <w:rFonts w:ascii="Arial" w:hAnsi="Arial" w:cs="Arial"/>
          <w:sz w:val="18"/>
          <w:szCs w:val="16"/>
        </w:rPr>
        <w:t xml:space="preserve"> Archivo 48 cuaderno de primera instancia</w:t>
      </w:r>
    </w:p>
  </w:footnote>
  <w:footnote w:id="8">
    <w:p w14:paraId="08209FC4"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w:t>
      </w:r>
      <w:r w:rsidRPr="007F6AEA">
        <w:rPr>
          <w:rFonts w:ascii="Arial" w:hAnsi="Arial" w:cs="Arial"/>
          <w:bCs/>
          <w:color w:val="2D2D2D"/>
          <w:sz w:val="18"/>
          <w:szCs w:val="16"/>
          <w:shd w:val="clear" w:color="auto" w:fill="FFFFFF"/>
        </w:rPr>
        <w:t>Sentencia T-065 de 2019</w:t>
      </w:r>
    </w:p>
  </w:footnote>
  <w:footnote w:id="9">
    <w:p w14:paraId="669DE5F0"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Archivo 37, 38 y 40 del cuaderno de primera instancia</w:t>
      </w:r>
    </w:p>
  </w:footnote>
  <w:footnote w:id="10">
    <w:p w14:paraId="528B09D1"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Folios 104 a 110 del archivo 11 del cuaderno de primera instancia</w:t>
      </w:r>
    </w:p>
  </w:footnote>
  <w:footnote w:id="11">
    <w:p w14:paraId="3B048AC4"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Folios 176 a 182 del archivo 11 del cuaderno de primera instancia</w:t>
      </w:r>
    </w:p>
  </w:footnote>
  <w:footnote w:id="12">
    <w:p w14:paraId="384C5400"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 1 del archivo 11 del cuaderno de primera instancia</w:t>
      </w:r>
    </w:p>
  </w:footnote>
  <w:footnote w:id="13">
    <w:p w14:paraId="633F52D3"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Folios 100 a 102 del archivo 11 del cuaderno de primera instancia</w:t>
      </w:r>
    </w:p>
  </w:footnote>
  <w:footnote w:id="14">
    <w:p w14:paraId="0F5945CB"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Folios 134 a 147 del archivo 11 del cuaderno de primera instancia</w:t>
      </w:r>
    </w:p>
  </w:footnote>
  <w:footnote w:id="15">
    <w:p w14:paraId="6ED727C1"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Folios 148 a 160 del archivo 11 del cuaderno de primera instancia</w:t>
      </w:r>
    </w:p>
  </w:footnote>
  <w:footnote w:id="16">
    <w:p w14:paraId="4F1CFAFE"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 5 del archivo 12 del cuaderno de primera instancia</w:t>
      </w:r>
    </w:p>
  </w:footnote>
  <w:footnote w:id="17">
    <w:p w14:paraId="25D5C10F"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Folios 16 a 18 del archivo 12 del cuaderno de primera instancia</w:t>
      </w:r>
    </w:p>
  </w:footnote>
  <w:footnote w:id="18">
    <w:p w14:paraId="145C2DAD"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Folios 25 a 28 del archivo 12 del cuaderno de primera instancia</w:t>
      </w:r>
    </w:p>
  </w:footnote>
  <w:footnote w:id="19">
    <w:p w14:paraId="2F50F56E"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Folios 11 del archivo 11 del cuaderno de </w:t>
      </w:r>
    </w:p>
  </w:footnote>
  <w:footnote w:id="20">
    <w:p w14:paraId="4FE43D8C"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 12 del archivo 12 del cuaderno de primera instancia</w:t>
      </w:r>
    </w:p>
  </w:footnote>
  <w:footnote w:id="21">
    <w:p w14:paraId="021A13BB"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 19 del archivo 12 del cuaderno de primera instancia</w:t>
      </w:r>
    </w:p>
  </w:footnote>
  <w:footnote w:id="22">
    <w:p w14:paraId="3D73A7AE"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 24 del archivo 12 del cuaderno de primera instancia</w:t>
      </w:r>
    </w:p>
  </w:footnote>
  <w:footnote w:id="23">
    <w:p w14:paraId="18F48147" w14:textId="77777777" w:rsidR="00AB4714" w:rsidRPr="007F6AEA" w:rsidRDefault="00AB4714" w:rsidP="007F6AEA">
      <w:pPr>
        <w:pStyle w:val="Textonotapie"/>
        <w:jc w:val="both"/>
        <w:rPr>
          <w:rFonts w:ascii="Arial" w:hAnsi="Arial" w:cs="Arial"/>
          <w:sz w:val="18"/>
          <w:szCs w:val="16"/>
        </w:rPr>
      </w:pPr>
      <w:r w:rsidRPr="007F6AEA">
        <w:rPr>
          <w:rStyle w:val="Refdenotaalpie"/>
          <w:rFonts w:ascii="Arial" w:hAnsi="Arial" w:cs="Arial"/>
          <w:sz w:val="18"/>
          <w:szCs w:val="16"/>
        </w:rPr>
        <w:footnoteRef/>
      </w:r>
      <w:r w:rsidRPr="007F6AEA">
        <w:rPr>
          <w:rFonts w:ascii="Arial" w:hAnsi="Arial" w:cs="Arial"/>
          <w:sz w:val="18"/>
          <w:szCs w:val="16"/>
        </w:rPr>
        <w:t xml:space="preserve"> Folios 25 a 28 del archivo 12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C170" w14:textId="5E4718D0" w:rsidR="00AB4714" w:rsidRPr="001F746F" w:rsidRDefault="002F4C40" w:rsidP="001F746F">
    <w:pPr>
      <w:pStyle w:val="Encabezado"/>
      <w:jc w:val="both"/>
      <w:rPr>
        <w:rFonts w:ascii="Arial" w:hAnsi="Arial" w:cs="Arial"/>
        <w:bCs/>
        <w:sz w:val="18"/>
        <w:szCs w:val="18"/>
      </w:rPr>
    </w:pPr>
    <w:sdt>
      <w:sdtPr>
        <w:rPr>
          <w:rFonts w:ascii="Arial Narrow" w:hAnsi="Arial Narrow"/>
          <w:bCs/>
          <w:sz w:val="18"/>
          <w:szCs w:val="18"/>
        </w:rPr>
        <w:id w:val="-1941358368"/>
        <w:docPartObj>
          <w:docPartGallery w:val="Page Numbers (Margins)"/>
          <w:docPartUnique/>
        </w:docPartObj>
      </w:sdtPr>
      <w:sdtEndPr/>
      <w:sdtContent>
        <w:r w:rsidR="00A9666C">
          <w:rPr>
            <w:rFonts w:ascii="Arial Narrow" w:hAnsi="Arial Narrow"/>
            <w:bCs/>
            <w:noProof/>
            <w:sz w:val="18"/>
            <w:szCs w:val="18"/>
            <w:lang w:val="en-US"/>
          </w:rPr>
          <mc:AlternateContent>
            <mc:Choice Requires="wps">
              <w:drawing>
                <wp:anchor distT="0" distB="0" distL="114300" distR="114300" simplePos="0" relativeHeight="251659264" behindDoc="0" locked="0" layoutInCell="0" allowOverlap="1" wp14:anchorId="47869153" wp14:editId="03BA7BB0">
                  <wp:simplePos x="0" y="0"/>
                  <wp:positionH relativeFrom="rightMargin">
                    <wp:align>right</wp:align>
                  </wp:positionH>
                  <wp:positionV relativeFrom="margin">
                    <wp:align>center</wp:align>
                  </wp:positionV>
                  <wp:extent cx="855980" cy="3295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329565"/>
                          </a:xfrm>
                          <a:prstGeom prst="rect">
                            <a:avLst/>
                          </a:prstGeom>
                          <a:solidFill>
                            <a:srgbClr val="FFFFFF"/>
                          </a:solidFill>
                          <a:ln>
                            <a:noFill/>
                          </a:ln>
                        </wps:spPr>
                        <wps:txbx>
                          <w:txbxContent>
                            <w:p w14:paraId="73B1C044" w14:textId="77777777" w:rsidR="00AB4714" w:rsidRDefault="0004729C" w:rsidP="00AB4714">
                              <w:pPr>
                                <w:pBdr>
                                  <w:bottom w:val="single" w:sz="4" w:space="1" w:color="auto"/>
                                </w:pBdr>
                              </w:pPr>
                              <w:r>
                                <w:fldChar w:fldCharType="begin"/>
                              </w:r>
                              <w:r w:rsidR="007A3150">
                                <w:instrText>PAGE   \* MERGEFORMAT</w:instrText>
                              </w:r>
                              <w:r>
                                <w:fldChar w:fldCharType="separate"/>
                              </w:r>
                              <w:r w:rsidR="00E20E87" w:rsidRPr="00E20E87">
                                <w:rPr>
                                  <w:noProof/>
                                  <w:lang w:val="es-ES"/>
                                </w:rPr>
                                <w:t>11</w:t>
                              </w:r>
                              <w:r>
                                <w:rPr>
                                  <w:noProof/>
                                  <w:lang w:val="es-ES"/>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7869153" id="Rectángulo 2" o:spid="_x0000_s1027" style="position:absolute;left:0;text-align:left;margin-left:16.2pt;margin-top:0;width:67.4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" o:allowincell="f" stroked="f">
                  <v:textbox>
                    <w:txbxContent>
                      <w:p w14:paraId="73B1C044" w14:textId="77777777" w:rsidR="00AB4714" w:rsidRDefault="0004729C" w:rsidP="00AB4714">
                        <w:pPr>
                          <w:pBdr>
                            <w:bottom w:val="single" w:sz="4" w:space="1" w:color="auto"/>
                          </w:pBdr>
                        </w:pPr>
                        <w:r>
                          <w:fldChar w:fldCharType="begin"/>
                        </w:r>
                        <w:r w:rsidR="007A3150">
                          <w:instrText>PAGE   \* MERGEFORMAT</w:instrText>
                        </w:r>
                        <w:r>
                          <w:fldChar w:fldCharType="separate"/>
                        </w:r>
                        <w:r w:rsidR="00E20E87" w:rsidRPr="00E20E87">
                          <w:rPr>
                            <w:noProof/>
                            <w:lang w:val="es-ES"/>
                          </w:rPr>
                          <w:t>11</w:t>
                        </w:r>
                        <w:r>
                          <w:rPr>
                            <w:noProof/>
                            <w:lang w:val="es-ES"/>
                          </w:rPr>
                          <w:fldChar w:fldCharType="end"/>
                        </w:r>
                      </w:p>
                    </w:txbxContent>
                  </v:textbox>
                  <w10:wrap anchorx="margin" anchory="margin"/>
                </v:rect>
              </w:pict>
            </mc:Fallback>
          </mc:AlternateContent>
        </w:r>
      </w:sdtContent>
    </w:sdt>
    <w:r w:rsidR="00A53A97" w:rsidRPr="001F746F">
      <w:rPr>
        <w:rFonts w:ascii="Arial" w:hAnsi="Arial" w:cs="Arial"/>
        <w:sz w:val="18"/>
        <w:szCs w:val="18"/>
      </w:rPr>
      <w:t>Acción de tutela</w:t>
    </w:r>
  </w:p>
  <w:p w14:paraId="19D8FCE9" w14:textId="21FFD8F7" w:rsidR="00AB4714" w:rsidRPr="001F746F" w:rsidRDefault="00A53A97" w:rsidP="001F746F">
    <w:pPr>
      <w:pStyle w:val="Encabezado"/>
      <w:jc w:val="both"/>
      <w:rPr>
        <w:rFonts w:ascii="Arial" w:hAnsi="Arial" w:cs="Arial"/>
        <w:spacing w:val="-4"/>
        <w:sz w:val="18"/>
        <w:szCs w:val="18"/>
      </w:rPr>
    </w:pPr>
    <w:r w:rsidRPr="001F746F">
      <w:rPr>
        <w:rFonts w:ascii="Arial" w:hAnsi="Arial" w:cs="Arial"/>
        <w:bCs/>
        <w:sz w:val="18"/>
        <w:szCs w:val="18"/>
        <w:lang w:val="es-MX"/>
      </w:rPr>
      <w:t>Rad</w:t>
    </w:r>
    <w:r w:rsidR="00AB4714" w:rsidRPr="001F746F">
      <w:rPr>
        <w:rFonts w:ascii="Arial" w:hAnsi="Arial" w:cs="Arial"/>
        <w:bCs/>
        <w:sz w:val="18"/>
        <w:szCs w:val="18"/>
        <w:lang w:val="es-MX"/>
      </w:rPr>
      <w:t xml:space="preserve">. </w:t>
    </w:r>
    <w:r w:rsidRPr="001F746F">
      <w:rPr>
        <w:rFonts w:ascii="Arial" w:hAnsi="Arial" w:cs="Arial"/>
        <w:bCs/>
        <w:sz w:val="18"/>
        <w:szCs w:val="18"/>
        <w:lang w:val="es-MX"/>
      </w:rPr>
      <w:t>único</w:t>
    </w:r>
    <w:r w:rsidR="00AB4714" w:rsidRPr="001F746F">
      <w:rPr>
        <w:rFonts w:ascii="Arial" w:hAnsi="Arial" w:cs="Arial"/>
        <w:bCs/>
        <w:sz w:val="18"/>
        <w:szCs w:val="18"/>
        <w:lang w:val="es-MX"/>
      </w:rPr>
      <w:t xml:space="preserve">: </w:t>
    </w:r>
    <w:r w:rsidR="00AB4714" w:rsidRPr="001F746F">
      <w:rPr>
        <w:rFonts w:ascii="Arial" w:hAnsi="Arial" w:cs="Arial"/>
        <w:spacing w:val="-4"/>
        <w:sz w:val="18"/>
        <w:szCs w:val="18"/>
      </w:rPr>
      <w:t>66001221300020210028700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25"/>
    <w:rsid w:val="00022078"/>
    <w:rsid w:val="0003012D"/>
    <w:rsid w:val="000412AA"/>
    <w:rsid w:val="0004729C"/>
    <w:rsid w:val="000626CD"/>
    <w:rsid w:val="0006354A"/>
    <w:rsid w:val="000B1D2C"/>
    <w:rsid w:val="000B60E4"/>
    <w:rsid w:val="000B6840"/>
    <w:rsid w:val="000C4972"/>
    <w:rsid w:val="000E483D"/>
    <w:rsid w:val="000E7E3A"/>
    <w:rsid w:val="00107983"/>
    <w:rsid w:val="001246B1"/>
    <w:rsid w:val="00150E13"/>
    <w:rsid w:val="00170721"/>
    <w:rsid w:val="00194346"/>
    <w:rsid w:val="001E04C1"/>
    <w:rsid w:val="001F173F"/>
    <w:rsid w:val="001F746F"/>
    <w:rsid w:val="0020101F"/>
    <w:rsid w:val="00202352"/>
    <w:rsid w:val="00205C68"/>
    <w:rsid w:val="002368FD"/>
    <w:rsid w:val="00296128"/>
    <w:rsid w:val="002F0E85"/>
    <w:rsid w:val="002F153C"/>
    <w:rsid w:val="002F4C40"/>
    <w:rsid w:val="0032711C"/>
    <w:rsid w:val="00327A63"/>
    <w:rsid w:val="003352A1"/>
    <w:rsid w:val="0035330B"/>
    <w:rsid w:val="00364F20"/>
    <w:rsid w:val="0038660E"/>
    <w:rsid w:val="003A6E9F"/>
    <w:rsid w:val="003B368A"/>
    <w:rsid w:val="003C4238"/>
    <w:rsid w:val="003C7438"/>
    <w:rsid w:val="003D2449"/>
    <w:rsid w:val="003F10AC"/>
    <w:rsid w:val="003F3505"/>
    <w:rsid w:val="00432710"/>
    <w:rsid w:val="00455DE7"/>
    <w:rsid w:val="00474E58"/>
    <w:rsid w:val="004870B5"/>
    <w:rsid w:val="0049076D"/>
    <w:rsid w:val="004C20EB"/>
    <w:rsid w:val="004C5E1A"/>
    <w:rsid w:val="004D4CC6"/>
    <w:rsid w:val="004F1981"/>
    <w:rsid w:val="00505CF8"/>
    <w:rsid w:val="005129DC"/>
    <w:rsid w:val="00517625"/>
    <w:rsid w:val="00542DBF"/>
    <w:rsid w:val="00561FBB"/>
    <w:rsid w:val="00573E06"/>
    <w:rsid w:val="00581C35"/>
    <w:rsid w:val="00596A08"/>
    <w:rsid w:val="005A3E81"/>
    <w:rsid w:val="005B30A3"/>
    <w:rsid w:val="005D3B2F"/>
    <w:rsid w:val="005D3C2D"/>
    <w:rsid w:val="005D6817"/>
    <w:rsid w:val="005D74FC"/>
    <w:rsid w:val="005E4616"/>
    <w:rsid w:val="005E67C1"/>
    <w:rsid w:val="005F40FE"/>
    <w:rsid w:val="00605A62"/>
    <w:rsid w:val="0061681A"/>
    <w:rsid w:val="006435DC"/>
    <w:rsid w:val="00643CEB"/>
    <w:rsid w:val="00680678"/>
    <w:rsid w:val="006B0A3C"/>
    <w:rsid w:val="006B1D3E"/>
    <w:rsid w:val="006C3FB0"/>
    <w:rsid w:val="006C4C37"/>
    <w:rsid w:val="006E2BC7"/>
    <w:rsid w:val="006F6536"/>
    <w:rsid w:val="00703C4B"/>
    <w:rsid w:val="007876D5"/>
    <w:rsid w:val="007900D5"/>
    <w:rsid w:val="0079745A"/>
    <w:rsid w:val="007A3150"/>
    <w:rsid w:val="007A7727"/>
    <w:rsid w:val="007E044A"/>
    <w:rsid w:val="007E3BA9"/>
    <w:rsid w:val="007F11A1"/>
    <w:rsid w:val="007F6AEA"/>
    <w:rsid w:val="008047E0"/>
    <w:rsid w:val="00805E87"/>
    <w:rsid w:val="00807B75"/>
    <w:rsid w:val="008149E8"/>
    <w:rsid w:val="00821F57"/>
    <w:rsid w:val="0082360D"/>
    <w:rsid w:val="008243A1"/>
    <w:rsid w:val="0083073D"/>
    <w:rsid w:val="00886C4A"/>
    <w:rsid w:val="008E6FE9"/>
    <w:rsid w:val="009743E2"/>
    <w:rsid w:val="009810E5"/>
    <w:rsid w:val="00995D5E"/>
    <w:rsid w:val="009B09EA"/>
    <w:rsid w:val="009D42E4"/>
    <w:rsid w:val="009F75EE"/>
    <w:rsid w:val="00A10F15"/>
    <w:rsid w:val="00A15BB7"/>
    <w:rsid w:val="00A21E7C"/>
    <w:rsid w:val="00A40E32"/>
    <w:rsid w:val="00A43935"/>
    <w:rsid w:val="00A44902"/>
    <w:rsid w:val="00A4647C"/>
    <w:rsid w:val="00A53A97"/>
    <w:rsid w:val="00A55643"/>
    <w:rsid w:val="00A67D6F"/>
    <w:rsid w:val="00A724F1"/>
    <w:rsid w:val="00A767E7"/>
    <w:rsid w:val="00A9666C"/>
    <w:rsid w:val="00AA2FED"/>
    <w:rsid w:val="00AB36D4"/>
    <w:rsid w:val="00AB4714"/>
    <w:rsid w:val="00AC61AF"/>
    <w:rsid w:val="00AD5BC5"/>
    <w:rsid w:val="00AD6954"/>
    <w:rsid w:val="00AE0A80"/>
    <w:rsid w:val="00AE44F4"/>
    <w:rsid w:val="00AF01E7"/>
    <w:rsid w:val="00B14C01"/>
    <w:rsid w:val="00B23ED4"/>
    <w:rsid w:val="00B55370"/>
    <w:rsid w:val="00B67861"/>
    <w:rsid w:val="00B87430"/>
    <w:rsid w:val="00B944EF"/>
    <w:rsid w:val="00BA15A9"/>
    <w:rsid w:val="00BA5397"/>
    <w:rsid w:val="00BA55C3"/>
    <w:rsid w:val="00BC43C9"/>
    <w:rsid w:val="00BD614A"/>
    <w:rsid w:val="00C558A6"/>
    <w:rsid w:val="00C855B2"/>
    <w:rsid w:val="00C94DFA"/>
    <w:rsid w:val="00CA22F3"/>
    <w:rsid w:val="00CB4E39"/>
    <w:rsid w:val="00CD2B81"/>
    <w:rsid w:val="00CF651F"/>
    <w:rsid w:val="00D57033"/>
    <w:rsid w:val="00DE1571"/>
    <w:rsid w:val="00DE5476"/>
    <w:rsid w:val="00E0790E"/>
    <w:rsid w:val="00E171D6"/>
    <w:rsid w:val="00E20E87"/>
    <w:rsid w:val="00E4187A"/>
    <w:rsid w:val="00E73B42"/>
    <w:rsid w:val="00E97DED"/>
    <w:rsid w:val="00EB1E93"/>
    <w:rsid w:val="00EB3158"/>
    <w:rsid w:val="00EB6848"/>
    <w:rsid w:val="00EB7794"/>
    <w:rsid w:val="00ED72D3"/>
    <w:rsid w:val="00F00D36"/>
    <w:rsid w:val="00F55D38"/>
    <w:rsid w:val="00F5682E"/>
    <w:rsid w:val="00F61E87"/>
    <w:rsid w:val="00F62D6D"/>
    <w:rsid w:val="00F70385"/>
    <w:rsid w:val="00F71F82"/>
    <w:rsid w:val="00FE2E5D"/>
    <w:rsid w:val="00FE42F6"/>
    <w:rsid w:val="00FF2AAB"/>
    <w:rsid w:val="01DDE2BA"/>
    <w:rsid w:val="028BB23B"/>
    <w:rsid w:val="038F1C6E"/>
    <w:rsid w:val="04D77D90"/>
    <w:rsid w:val="0669355C"/>
    <w:rsid w:val="08430C40"/>
    <w:rsid w:val="09C6E334"/>
    <w:rsid w:val="0E470F53"/>
    <w:rsid w:val="11EFB002"/>
    <w:rsid w:val="12DE48F1"/>
    <w:rsid w:val="13B18D79"/>
    <w:rsid w:val="15AA1F9B"/>
    <w:rsid w:val="1998DA58"/>
    <w:rsid w:val="1A9C448B"/>
    <w:rsid w:val="1C10C382"/>
    <w:rsid w:val="2026A10E"/>
    <w:rsid w:val="21788846"/>
    <w:rsid w:val="2318B369"/>
    <w:rsid w:val="2665EFB8"/>
    <w:rsid w:val="28F483A9"/>
    <w:rsid w:val="2B0A508D"/>
    <w:rsid w:val="2B952247"/>
    <w:rsid w:val="2CB085E7"/>
    <w:rsid w:val="2DD19495"/>
    <w:rsid w:val="30A60275"/>
    <w:rsid w:val="317946FD"/>
    <w:rsid w:val="336B174E"/>
    <w:rsid w:val="3571EBB4"/>
    <w:rsid w:val="36A22098"/>
    <w:rsid w:val="3CEAF05F"/>
    <w:rsid w:val="3EACCDD6"/>
    <w:rsid w:val="3EF1C4C5"/>
    <w:rsid w:val="40E06CED"/>
    <w:rsid w:val="428A1E26"/>
    <w:rsid w:val="4633DD94"/>
    <w:rsid w:val="4A33487C"/>
    <w:rsid w:val="4C5B8FF6"/>
    <w:rsid w:val="4D0D616A"/>
    <w:rsid w:val="4D255AD7"/>
    <w:rsid w:val="4EE7384E"/>
    <w:rsid w:val="50029BEE"/>
    <w:rsid w:val="51D94AA9"/>
    <w:rsid w:val="53F8187C"/>
    <w:rsid w:val="54B68BC0"/>
    <w:rsid w:val="56DD7179"/>
    <w:rsid w:val="5BB61416"/>
    <w:rsid w:val="5D77F18D"/>
    <w:rsid w:val="603D0666"/>
    <w:rsid w:val="643282F4"/>
    <w:rsid w:val="647779E3"/>
    <w:rsid w:val="6508EFA5"/>
    <w:rsid w:val="65DC342D"/>
    <w:rsid w:val="65DEB812"/>
    <w:rsid w:val="6D1859AA"/>
    <w:rsid w:val="6D855E83"/>
    <w:rsid w:val="705F7771"/>
    <w:rsid w:val="7354B1F5"/>
    <w:rsid w:val="75ED7BA8"/>
    <w:rsid w:val="7646C450"/>
    <w:rsid w:val="771D3101"/>
    <w:rsid w:val="774A2E83"/>
    <w:rsid w:val="7A0F435C"/>
    <w:rsid w:val="7A3C40DE"/>
    <w:rsid w:val="7AF15D40"/>
    <w:rsid w:val="7BE5F217"/>
    <w:rsid w:val="7D2ABECE"/>
    <w:rsid w:val="7EEAE2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AF472"/>
  <w15:docId w15:val="{92C60393-C637-44D7-B490-B0CCCB74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625"/>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7625"/>
    <w:rPr>
      <w:color w:val="0563C1" w:themeColor="hyperlink"/>
      <w:u w:val="single"/>
    </w:rPr>
  </w:style>
  <w:style w:type="character" w:customStyle="1" w:styleId="SinespaciadoCar">
    <w:name w:val="Sin espaciado Car"/>
    <w:link w:val="Sinespaciado"/>
    <w:uiPriority w:val="1"/>
    <w:locked/>
    <w:rsid w:val="00517625"/>
    <w:rPr>
      <w:rFonts w:ascii="Courier New" w:eastAsia="Times New Roman" w:hAnsi="Courier New" w:cs="Times New Roman"/>
      <w:lang w:val="es-ES" w:eastAsia="es-ES"/>
    </w:rPr>
  </w:style>
  <w:style w:type="paragraph" w:styleId="Sinespaciado">
    <w:name w:val="No Spacing"/>
    <w:link w:val="SinespaciadoCar"/>
    <w:uiPriority w:val="1"/>
    <w:qFormat/>
    <w:rsid w:val="00517625"/>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51762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17625"/>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517625"/>
    <w:pPr>
      <w:tabs>
        <w:tab w:val="center" w:pos="4419"/>
        <w:tab w:val="right" w:pos="8838"/>
      </w:tabs>
    </w:pPr>
  </w:style>
  <w:style w:type="character" w:customStyle="1" w:styleId="EncabezadoCar">
    <w:name w:val="Encabezado Car"/>
    <w:basedOn w:val="Fuentedeprrafopredeter"/>
    <w:link w:val="Encabezado"/>
    <w:uiPriority w:val="99"/>
    <w:rsid w:val="00517625"/>
    <w:rPr>
      <w:rFonts w:ascii="Cambria Math" w:eastAsia="Cambria Math" w:hAnsi="Cambria Math" w:cs="Cambria Math"/>
      <w:sz w:val="20"/>
      <w:szCs w:val="20"/>
      <w:lang w:val="es-ES_tradnl" w:eastAsia="es-ES"/>
    </w:rPr>
  </w:style>
  <w:style w:type="paragraph" w:customStyle="1" w:styleId="Default">
    <w:name w:val="Default"/>
    <w:rsid w:val="00517625"/>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
    <w:basedOn w:val="Normal"/>
    <w:link w:val="TextonotapieCar"/>
    <w:unhideWhenUsed/>
    <w:qFormat/>
    <w:rsid w:val="00517625"/>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517625"/>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5B30A3"/>
    <w:pPr>
      <w:tabs>
        <w:tab w:val="center" w:pos="4419"/>
        <w:tab w:val="right" w:pos="8838"/>
      </w:tabs>
    </w:pPr>
  </w:style>
  <w:style w:type="character" w:customStyle="1" w:styleId="PiedepginaCar">
    <w:name w:val="Pie de página Car"/>
    <w:basedOn w:val="Fuentedeprrafopredeter"/>
    <w:link w:val="Piedepgina"/>
    <w:uiPriority w:val="99"/>
    <w:rsid w:val="005B30A3"/>
    <w:rPr>
      <w:rFonts w:ascii="Cambria Math" w:eastAsia="Cambria Math" w:hAnsi="Cambria Math" w:cs="Cambria Math"/>
      <w:sz w:val="20"/>
      <w:szCs w:val="20"/>
      <w:lang w:val="es-ES_tradnl" w:eastAsia="es-ES"/>
    </w:rPr>
  </w:style>
  <w:style w:type="paragraph" w:styleId="Textocomentario">
    <w:name w:val="annotation text"/>
    <w:basedOn w:val="Normal"/>
    <w:link w:val="TextocomentarioCar"/>
    <w:uiPriority w:val="99"/>
    <w:semiHidden/>
    <w:unhideWhenUsed/>
    <w:rsid w:val="00542DBF"/>
  </w:style>
  <w:style w:type="character" w:customStyle="1" w:styleId="TextocomentarioCar">
    <w:name w:val="Texto comentario Car"/>
    <w:basedOn w:val="Fuentedeprrafopredeter"/>
    <w:link w:val="Textocomentario"/>
    <w:uiPriority w:val="99"/>
    <w:semiHidden/>
    <w:rsid w:val="00542DBF"/>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542DBF"/>
    <w:rPr>
      <w:sz w:val="16"/>
      <w:szCs w:val="16"/>
    </w:rPr>
  </w:style>
  <w:style w:type="paragraph" w:styleId="Textodeglobo">
    <w:name w:val="Balloon Text"/>
    <w:basedOn w:val="Normal"/>
    <w:link w:val="TextodegloboCar"/>
    <w:uiPriority w:val="99"/>
    <w:semiHidden/>
    <w:unhideWhenUsed/>
    <w:rsid w:val="00EB1E93"/>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E93"/>
    <w:rPr>
      <w:rFonts w:ascii="Tahoma" w:eastAsia="Cambria Math"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21732">
      <w:bodyDiv w:val="1"/>
      <w:marLeft w:val="0"/>
      <w:marRight w:val="0"/>
      <w:marTop w:val="0"/>
      <w:marBottom w:val="0"/>
      <w:divBdr>
        <w:top w:val="none" w:sz="0" w:space="0" w:color="auto"/>
        <w:left w:val="none" w:sz="0" w:space="0" w:color="auto"/>
        <w:bottom w:val="none" w:sz="0" w:space="0" w:color="auto"/>
        <w:right w:val="none" w:sz="0" w:space="0" w:color="auto"/>
      </w:divBdr>
    </w:div>
    <w:div w:id="1294750776">
      <w:bodyDiv w:val="1"/>
      <w:marLeft w:val="0"/>
      <w:marRight w:val="0"/>
      <w:marTop w:val="0"/>
      <w:marBottom w:val="0"/>
      <w:divBdr>
        <w:top w:val="none" w:sz="0" w:space="0" w:color="auto"/>
        <w:left w:val="none" w:sz="0" w:space="0" w:color="auto"/>
        <w:bottom w:val="none" w:sz="0" w:space="0" w:color="auto"/>
        <w:right w:val="none" w:sz="0" w:space="0" w:color="auto"/>
      </w:divBdr>
    </w:div>
    <w:div w:id="201133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3EC9-8E68-4816-9E4E-C05D31B72829}">
  <ds:schemaRefs>
    <ds:schemaRef ds:uri="http://schemas.microsoft.com/sharepoint/v3/contenttype/forms"/>
  </ds:schemaRefs>
</ds:datastoreItem>
</file>

<file path=customXml/itemProps2.xml><?xml version="1.0" encoding="utf-8"?>
<ds:datastoreItem xmlns:ds="http://schemas.openxmlformats.org/officeDocument/2006/customXml" ds:itemID="{B26344E0-D0BA-401B-A60C-5197A7EE3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F2669-1900-468D-8727-0050AED76F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27D55-BFF7-4688-B41B-AF5A41F4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4076</Words>
  <Characters>22419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cp:lastModifiedBy>Hermides Alonso Gaviria Ocampo</cp:lastModifiedBy>
  <cp:revision>4</cp:revision>
  <dcterms:created xsi:type="dcterms:W3CDTF">2021-08-04T16:30:00Z</dcterms:created>
  <dcterms:modified xsi:type="dcterms:W3CDTF">2021-09-22T13:06:00Z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