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0589" w14:textId="77777777" w:rsidR="0078008C" w:rsidRPr="008A290B" w:rsidRDefault="0078008C" w:rsidP="007800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EC4257" w14:textId="77777777" w:rsidR="0078008C" w:rsidRDefault="0078008C" w:rsidP="0078008C">
      <w:pPr>
        <w:jc w:val="both"/>
        <w:rPr>
          <w:rFonts w:ascii="Arial" w:hAnsi="Arial" w:cs="Arial"/>
          <w:lang w:val="es-419"/>
        </w:rPr>
      </w:pPr>
    </w:p>
    <w:p w14:paraId="33BA0130" w14:textId="21C24641" w:rsidR="0078008C" w:rsidRPr="00E32969" w:rsidRDefault="0078008C" w:rsidP="0078008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3B7E1F">
        <w:rPr>
          <w:rFonts w:ascii="Arial" w:hAnsi="Arial" w:cs="Arial"/>
          <w:b/>
          <w:bCs/>
          <w:iCs/>
          <w:sz w:val="20"/>
          <w:szCs w:val="20"/>
          <w:lang w:val="es-419" w:eastAsia="fr-FR"/>
        </w:rPr>
        <w:t xml:space="preserve">DERECHO DE PETICIÓN </w:t>
      </w:r>
      <w:r w:rsidRPr="00E32969">
        <w:rPr>
          <w:rFonts w:ascii="Arial" w:hAnsi="Arial" w:cs="Arial"/>
          <w:b/>
          <w:bCs/>
          <w:iCs/>
          <w:sz w:val="20"/>
          <w:szCs w:val="20"/>
          <w:lang w:val="es-419" w:eastAsia="fr-FR"/>
        </w:rPr>
        <w:t xml:space="preserve">/ </w:t>
      </w:r>
      <w:r w:rsidR="003B7E1F">
        <w:rPr>
          <w:rFonts w:ascii="Arial" w:hAnsi="Arial" w:cs="Arial"/>
          <w:b/>
          <w:bCs/>
          <w:iCs/>
          <w:sz w:val="20"/>
          <w:szCs w:val="20"/>
          <w:lang w:val="es-419" w:eastAsia="fr-FR"/>
        </w:rPr>
        <w:t>DEFINICIÓN LEGAL / TRÁMITE / TÉRMINO PARA RESOLVER</w:t>
      </w:r>
      <w:r w:rsidR="001F0821">
        <w:rPr>
          <w:rFonts w:ascii="Arial" w:hAnsi="Arial" w:cs="Arial"/>
          <w:b/>
          <w:bCs/>
          <w:iCs/>
          <w:sz w:val="20"/>
          <w:szCs w:val="20"/>
          <w:lang w:val="es-419" w:eastAsia="fr-FR"/>
        </w:rPr>
        <w:t xml:space="preserve"> </w:t>
      </w:r>
      <w:r w:rsidR="003B7E1F">
        <w:rPr>
          <w:rFonts w:ascii="Arial" w:hAnsi="Arial" w:cs="Arial"/>
          <w:b/>
          <w:bCs/>
          <w:iCs/>
          <w:sz w:val="20"/>
          <w:szCs w:val="20"/>
          <w:lang w:val="es-419" w:eastAsia="fr-FR"/>
        </w:rPr>
        <w:t xml:space="preserve">/ </w:t>
      </w:r>
      <w:r w:rsidR="001F0821">
        <w:rPr>
          <w:rFonts w:ascii="Arial" w:hAnsi="Arial" w:cs="Arial"/>
          <w:b/>
          <w:bCs/>
          <w:iCs/>
          <w:sz w:val="20"/>
          <w:szCs w:val="20"/>
          <w:lang w:val="es-419" w:eastAsia="fr-FR"/>
        </w:rPr>
        <w:t>REMISIÓN AL COMPETENTE EN CASO DE NO SERLO EL DESTINATARIO / REGISTRO EN EL SISBEN.</w:t>
      </w:r>
    </w:p>
    <w:p w14:paraId="01CC5267" w14:textId="77777777" w:rsidR="0078008C" w:rsidRPr="00E32969" w:rsidRDefault="0078008C" w:rsidP="0078008C">
      <w:pPr>
        <w:jc w:val="both"/>
        <w:rPr>
          <w:rFonts w:ascii="Arial" w:hAnsi="Arial" w:cs="Arial"/>
          <w:lang w:val="es-419"/>
        </w:rPr>
      </w:pPr>
    </w:p>
    <w:p w14:paraId="2A6AC0ED" w14:textId="54FA6DB7" w:rsidR="00DB2C4B" w:rsidRPr="00DB2C4B" w:rsidRDefault="00DB2C4B" w:rsidP="00DB2C4B">
      <w:pPr>
        <w:jc w:val="both"/>
        <w:rPr>
          <w:rFonts w:ascii="Arial" w:hAnsi="Arial" w:cs="Arial"/>
          <w:lang w:val="es-419"/>
        </w:rPr>
      </w:pPr>
      <w:r>
        <w:rPr>
          <w:rFonts w:ascii="Arial" w:hAnsi="Arial" w:cs="Arial"/>
          <w:lang w:val="es-419"/>
        </w:rPr>
        <w:t xml:space="preserve">… </w:t>
      </w:r>
      <w:r w:rsidRPr="00DB2C4B">
        <w:rPr>
          <w:rFonts w:ascii="Arial" w:hAnsi="Arial" w:cs="Arial"/>
          <w:lang w:val="es-419"/>
        </w:rPr>
        <w:t xml:space="preserve">el reproche se fija contra la presunta omisión de las entidades convocadas de resolver oportunamente la solicitud elevada por el accionante para obtener se corrijan sus datos en el sistema de información Sisbén y se le permita continuar el trámite de aplicación de esa encuesta. </w:t>
      </w:r>
    </w:p>
    <w:p w14:paraId="5C7807AE" w14:textId="77777777" w:rsidR="00DB2C4B" w:rsidRPr="00DB2C4B" w:rsidRDefault="00DB2C4B" w:rsidP="00DB2C4B">
      <w:pPr>
        <w:jc w:val="both"/>
        <w:rPr>
          <w:rFonts w:ascii="Arial" w:hAnsi="Arial" w:cs="Arial"/>
          <w:lang w:val="es-419"/>
        </w:rPr>
      </w:pPr>
    </w:p>
    <w:p w14:paraId="1681E33B" w14:textId="4E7E06E2" w:rsidR="0078008C" w:rsidRPr="00E32969" w:rsidRDefault="00DB2C4B" w:rsidP="00DB2C4B">
      <w:pPr>
        <w:jc w:val="both"/>
        <w:rPr>
          <w:rFonts w:ascii="Arial" w:hAnsi="Arial" w:cs="Arial"/>
          <w:lang w:val="es-419"/>
        </w:rPr>
      </w:pPr>
      <w:r w:rsidRPr="00DB2C4B">
        <w:rPr>
          <w:rFonts w:ascii="Arial" w:hAnsi="Arial" w:cs="Arial"/>
          <w:lang w:val="es-419"/>
        </w:rPr>
        <w:t>La primera instancia accedió a la protección rogada al considerar que se había superado el plazo para que el DNP atendiera dicha petición y porque la Oficina Municipal de La Virginia del Sisbén obstaculizó el trámite de inscripción pertinente</w:t>
      </w:r>
      <w:r>
        <w:rPr>
          <w:rFonts w:ascii="Arial" w:hAnsi="Arial" w:cs="Arial"/>
          <w:lang w:val="es-419"/>
        </w:rPr>
        <w:t>…</w:t>
      </w:r>
    </w:p>
    <w:p w14:paraId="0FF70F8D" w14:textId="77777777" w:rsidR="0078008C" w:rsidRPr="00E32969" w:rsidRDefault="0078008C" w:rsidP="0078008C">
      <w:pPr>
        <w:jc w:val="both"/>
        <w:rPr>
          <w:rFonts w:ascii="Arial" w:hAnsi="Arial" w:cs="Arial"/>
          <w:lang w:val="es-419"/>
        </w:rPr>
      </w:pPr>
    </w:p>
    <w:p w14:paraId="141C58C9" w14:textId="76B7BEED" w:rsidR="0078008C" w:rsidRDefault="00820961" w:rsidP="0078008C">
      <w:pPr>
        <w:jc w:val="both"/>
        <w:rPr>
          <w:rFonts w:ascii="Arial" w:hAnsi="Arial" w:cs="Arial"/>
          <w:lang w:val="es-419"/>
        </w:rPr>
      </w:pPr>
      <w:r w:rsidRPr="00820961">
        <w:rPr>
          <w:rFonts w:ascii="Arial" w:hAnsi="Arial" w:cs="Arial"/>
          <w:lang w:val="es-419"/>
        </w:rPr>
        <w:t>La Ley 1755 de 2015</w:t>
      </w:r>
      <w:r>
        <w:rPr>
          <w:rFonts w:ascii="Arial" w:hAnsi="Arial" w:cs="Arial"/>
          <w:lang w:val="es-419"/>
        </w:rPr>
        <w:t xml:space="preserve">… </w:t>
      </w:r>
      <w:r w:rsidRPr="00820961">
        <w:rPr>
          <w:rFonts w:ascii="Arial" w:hAnsi="Arial" w:cs="Arial"/>
          <w:lang w:val="es-419"/>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w:t>
      </w:r>
      <w:r>
        <w:rPr>
          <w:rFonts w:ascii="Arial" w:hAnsi="Arial" w:cs="Arial"/>
          <w:lang w:val="es-419"/>
        </w:rPr>
        <w:t>…</w:t>
      </w:r>
    </w:p>
    <w:p w14:paraId="1E86D237" w14:textId="77777777" w:rsidR="0078008C" w:rsidRDefault="0078008C" w:rsidP="0078008C">
      <w:pPr>
        <w:jc w:val="both"/>
        <w:rPr>
          <w:rFonts w:ascii="Arial" w:hAnsi="Arial" w:cs="Arial"/>
          <w:lang w:val="es-419"/>
        </w:rPr>
      </w:pPr>
    </w:p>
    <w:p w14:paraId="353B4E7D" w14:textId="02C66944" w:rsidR="0078008C" w:rsidRPr="00E32969" w:rsidRDefault="00810697" w:rsidP="0078008C">
      <w:pPr>
        <w:jc w:val="both"/>
        <w:rPr>
          <w:rFonts w:ascii="Arial" w:hAnsi="Arial" w:cs="Arial"/>
          <w:lang w:val="es-419"/>
        </w:rPr>
      </w:pPr>
      <w:r w:rsidRPr="00810697">
        <w:rPr>
          <w:rFonts w:ascii="Arial" w:hAnsi="Arial" w:cs="Arial"/>
          <w:lang w:val="es-419"/>
        </w:rPr>
        <w:t>Las pruebas documentales incorporadas al expediente dan cuenta de que el 03 de mayo pasado el actor solicitó al DNP (a ella se encuentra dirigido el escrito) corregir y actualizar sus datos en el sistema Sisbén a fin de continuar con el trámite pertinente</w:t>
      </w:r>
      <w:r w:rsidR="00050D7E">
        <w:rPr>
          <w:rFonts w:ascii="Arial" w:hAnsi="Arial" w:cs="Arial"/>
          <w:lang w:val="es-419"/>
        </w:rPr>
        <w:t>…</w:t>
      </w:r>
    </w:p>
    <w:p w14:paraId="3F3EE854" w14:textId="77777777" w:rsidR="0078008C" w:rsidRDefault="0078008C" w:rsidP="0078008C">
      <w:pPr>
        <w:jc w:val="both"/>
        <w:rPr>
          <w:rFonts w:ascii="Arial" w:hAnsi="Arial" w:cs="Arial"/>
        </w:rPr>
      </w:pPr>
    </w:p>
    <w:p w14:paraId="6B63ACF7" w14:textId="4163D81B" w:rsidR="0078008C" w:rsidRDefault="00050D7E" w:rsidP="0078008C">
      <w:pPr>
        <w:jc w:val="both"/>
        <w:rPr>
          <w:rFonts w:ascii="Arial" w:hAnsi="Arial" w:cs="Arial"/>
        </w:rPr>
      </w:pPr>
      <w:r w:rsidRPr="00050D7E">
        <w:rPr>
          <w:rFonts w:ascii="Arial" w:hAnsi="Arial" w:cs="Arial"/>
        </w:rPr>
        <w:t>Es de precisarse que la tantas veces citada solicitud, si bien se encuentra dirigida al DNP, fue presentada ante la Administradora del Sisbén Municipal de La Virginia</w:t>
      </w:r>
      <w:r>
        <w:rPr>
          <w:rFonts w:ascii="Arial" w:hAnsi="Arial" w:cs="Arial"/>
        </w:rPr>
        <w:t>…</w:t>
      </w:r>
      <w:r w:rsidRPr="00050D7E">
        <w:rPr>
          <w:rFonts w:ascii="Arial" w:hAnsi="Arial" w:cs="Arial"/>
        </w:rPr>
        <w:t>, misma que compareció a este asunto, lo que quiere decir que a ella correspondía darle trámite, esto es resolver de fondo la cuestión de ser la llamada a hacerlo, o en su defecto, remitir el caso por competencia a quien si lo fuera</w:t>
      </w:r>
      <w:r>
        <w:rPr>
          <w:rFonts w:ascii="Arial" w:hAnsi="Arial" w:cs="Arial"/>
        </w:rPr>
        <w:t>…</w:t>
      </w:r>
    </w:p>
    <w:p w14:paraId="29220930" w14:textId="19C73202" w:rsidR="00050D7E" w:rsidRDefault="00050D7E" w:rsidP="0078008C">
      <w:pPr>
        <w:jc w:val="both"/>
        <w:rPr>
          <w:rFonts w:ascii="Arial" w:hAnsi="Arial" w:cs="Arial"/>
        </w:rPr>
      </w:pPr>
    </w:p>
    <w:p w14:paraId="09D639B7" w14:textId="2DAC0E25" w:rsidR="00050D7E" w:rsidRDefault="003B7E1F" w:rsidP="0078008C">
      <w:pPr>
        <w:jc w:val="both"/>
        <w:rPr>
          <w:rFonts w:ascii="Arial" w:hAnsi="Arial" w:cs="Arial"/>
        </w:rPr>
      </w:pPr>
      <w:r w:rsidRPr="003B7E1F">
        <w:rPr>
          <w:rFonts w:ascii="Arial" w:hAnsi="Arial" w:cs="Arial"/>
        </w:rPr>
        <w:t>En todo caso, como el derecho de petición no se puede confundir con tener derecho a lo pedido, y el asunto relacionado con la duplicidad del documento de identidad deberá determinarse y resolverse por las autoridades competentes luego de surtido el trámite que se active con ocasión del derecho de petición aludido, se revocará el mandato impuesto para efectuar la afiliación al Sisbén del actor (numeral tercero de la parte resolutiva)</w:t>
      </w:r>
      <w:r>
        <w:rPr>
          <w:rFonts w:ascii="Arial" w:hAnsi="Arial" w:cs="Arial"/>
        </w:rPr>
        <w:t xml:space="preserve"> …</w:t>
      </w:r>
    </w:p>
    <w:p w14:paraId="2F1AAEAE" w14:textId="77777777" w:rsidR="003B7E1F" w:rsidRDefault="003B7E1F" w:rsidP="0078008C">
      <w:pPr>
        <w:jc w:val="both"/>
        <w:rPr>
          <w:rFonts w:ascii="Arial" w:hAnsi="Arial" w:cs="Arial"/>
        </w:rPr>
      </w:pPr>
    </w:p>
    <w:p w14:paraId="57DFB311" w14:textId="77777777" w:rsidR="00050D7E" w:rsidRDefault="00050D7E" w:rsidP="0078008C">
      <w:pPr>
        <w:jc w:val="both"/>
        <w:rPr>
          <w:rFonts w:ascii="Arial" w:hAnsi="Arial" w:cs="Arial"/>
        </w:rPr>
      </w:pPr>
    </w:p>
    <w:p w14:paraId="69EF6063" w14:textId="77777777" w:rsidR="0078008C" w:rsidRDefault="0078008C" w:rsidP="0078008C">
      <w:pPr>
        <w:jc w:val="both"/>
        <w:rPr>
          <w:rFonts w:ascii="Arial" w:hAnsi="Arial" w:cs="Arial"/>
        </w:rPr>
      </w:pPr>
    </w:p>
    <w:bookmarkEnd w:id="0"/>
    <w:p w14:paraId="385D9EB0" w14:textId="77777777" w:rsidR="7E8B33B9" w:rsidRPr="0078008C" w:rsidRDefault="008D1630" w:rsidP="0078008C">
      <w:pPr>
        <w:spacing w:line="276" w:lineRule="auto"/>
        <w:jc w:val="center"/>
        <w:rPr>
          <w:rFonts w:ascii="Arial Narrow" w:hAnsi="Arial Narrow"/>
          <w:b/>
          <w:sz w:val="26"/>
          <w:szCs w:val="26"/>
        </w:rPr>
      </w:pPr>
      <w:r w:rsidRPr="0078008C">
        <w:rPr>
          <w:rFonts w:ascii="Arial Narrow" w:hAnsi="Arial Narrow"/>
          <w:b/>
          <w:sz w:val="26"/>
          <w:szCs w:val="26"/>
        </w:rPr>
        <w:t>REPÚBLICA DE COLOMBIA</w:t>
      </w:r>
    </w:p>
    <w:p w14:paraId="7A9D88EC" w14:textId="77777777" w:rsidR="003E5CA4" w:rsidRPr="0078008C" w:rsidRDefault="003E5CA4" w:rsidP="0078008C">
      <w:pPr>
        <w:spacing w:line="276" w:lineRule="auto"/>
        <w:jc w:val="center"/>
        <w:rPr>
          <w:rFonts w:ascii="Arial Narrow" w:hAnsi="Arial Narrow"/>
          <w:b/>
          <w:sz w:val="26"/>
          <w:szCs w:val="26"/>
        </w:rPr>
      </w:pPr>
      <w:r w:rsidRPr="0078008C">
        <w:rPr>
          <w:rFonts w:ascii="Arial Narrow" w:hAnsi="Arial Narrow"/>
          <w:noProof/>
          <w:sz w:val="26"/>
          <w:szCs w:val="26"/>
          <w:lang w:val="es-CO" w:eastAsia="es-CO"/>
        </w:rPr>
        <w:drawing>
          <wp:inline distT="0" distB="0" distL="0" distR="0" wp14:anchorId="08361077" wp14:editId="1D2263A6">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89AAE6A" w14:textId="77777777" w:rsidR="003E5CA4" w:rsidRPr="0078008C" w:rsidRDefault="003E5CA4" w:rsidP="0078008C">
      <w:pPr>
        <w:spacing w:line="276" w:lineRule="auto"/>
        <w:jc w:val="center"/>
        <w:rPr>
          <w:rFonts w:ascii="Arial Narrow" w:hAnsi="Arial Narrow"/>
          <w:b/>
          <w:sz w:val="26"/>
          <w:szCs w:val="26"/>
        </w:rPr>
      </w:pPr>
      <w:r w:rsidRPr="0078008C">
        <w:rPr>
          <w:rFonts w:ascii="Arial Narrow" w:hAnsi="Arial Narrow"/>
          <w:b/>
          <w:sz w:val="26"/>
          <w:szCs w:val="26"/>
        </w:rPr>
        <w:t>TRIBUNAL SUPERIOR DE PEREIRA</w:t>
      </w:r>
    </w:p>
    <w:p w14:paraId="3121C28B" w14:textId="77777777" w:rsidR="003E5CA4" w:rsidRPr="0078008C" w:rsidRDefault="003E5CA4" w:rsidP="0078008C">
      <w:pPr>
        <w:spacing w:line="276" w:lineRule="auto"/>
        <w:jc w:val="center"/>
        <w:rPr>
          <w:rFonts w:ascii="Arial Narrow" w:hAnsi="Arial Narrow"/>
          <w:b/>
          <w:sz w:val="26"/>
          <w:szCs w:val="26"/>
        </w:rPr>
      </w:pPr>
      <w:r w:rsidRPr="0078008C">
        <w:rPr>
          <w:rFonts w:ascii="Arial Narrow" w:hAnsi="Arial Narrow"/>
          <w:b/>
          <w:sz w:val="26"/>
          <w:szCs w:val="26"/>
        </w:rPr>
        <w:t xml:space="preserve">SALA CIVIL – FAMILIA </w:t>
      </w:r>
    </w:p>
    <w:p w14:paraId="77312483" w14:textId="77777777" w:rsidR="003E5CA4" w:rsidRPr="0078008C" w:rsidRDefault="003E5CA4" w:rsidP="0078008C">
      <w:pPr>
        <w:pStyle w:val="Sinespaciado"/>
        <w:spacing w:line="276" w:lineRule="auto"/>
        <w:rPr>
          <w:rFonts w:ascii="Arial Narrow" w:hAnsi="Arial Narrow"/>
          <w:sz w:val="26"/>
          <w:szCs w:val="26"/>
          <w:lang w:val="es-ES_tradnl"/>
        </w:rPr>
      </w:pPr>
    </w:p>
    <w:p w14:paraId="3352A383" w14:textId="77777777" w:rsidR="003E5CA4" w:rsidRPr="0078008C" w:rsidRDefault="003E5CA4" w:rsidP="0078008C">
      <w:pPr>
        <w:pStyle w:val="Sinespaciado"/>
        <w:spacing w:line="276" w:lineRule="auto"/>
        <w:jc w:val="center"/>
        <w:rPr>
          <w:rFonts w:ascii="Arial Narrow" w:hAnsi="Arial Narrow"/>
          <w:b/>
          <w:bCs/>
          <w:sz w:val="26"/>
          <w:szCs w:val="26"/>
        </w:rPr>
      </w:pPr>
      <w:r w:rsidRPr="0078008C">
        <w:rPr>
          <w:rFonts w:ascii="Arial Narrow" w:hAnsi="Arial Narrow"/>
          <w:b/>
          <w:bCs/>
          <w:sz w:val="26"/>
          <w:szCs w:val="26"/>
        </w:rPr>
        <w:t>MAGISTRADO PONENTE: CARLOS MAURICIO GARCÍA BARAJAS</w:t>
      </w:r>
    </w:p>
    <w:p w14:paraId="2414C373" w14:textId="77777777" w:rsidR="00621CB2" w:rsidRPr="0078008C" w:rsidRDefault="00621CB2" w:rsidP="0078008C">
      <w:pPr>
        <w:pStyle w:val="Sinespaciado"/>
        <w:spacing w:line="276" w:lineRule="auto"/>
        <w:jc w:val="center"/>
        <w:rPr>
          <w:rFonts w:ascii="Arial Narrow" w:hAnsi="Arial Narrow"/>
          <w:b/>
          <w:sz w:val="26"/>
          <w:szCs w:val="26"/>
        </w:rPr>
      </w:pPr>
    </w:p>
    <w:p w14:paraId="30571AD0" w14:textId="74B2490D" w:rsidR="003E5CA4" w:rsidRPr="0078008C" w:rsidRDefault="003E5CA4" w:rsidP="0078008C">
      <w:pPr>
        <w:pStyle w:val="Sinespaciado"/>
        <w:spacing w:line="276" w:lineRule="auto"/>
        <w:jc w:val="center"/>
        <w:rPr>
          <w:rFonts w:ascii="Arial Narrow" w:hAnsi="Arial Narrow"/>
          <w:sz w:val="26"/>
          <w:szCs w:val="26"/>
        </w:rPr>
      </w:pPr>
      <w:r w:rsidRPr="0078008C">
        <w:rPr>
          <w:rFonts w:ascii="Arial Narrow" w:hAnsi="Arial Narrow"/>
          <w:sz w:val="26"/>
          <w:szCs w:val="26"/>
        </w:rPr>
        <w:t xml:space="preserve">Pereira, </w:t>
      </w:r>
      <w:r w:rsidR="00621CB2" w:rsidRPr="0078008C">
        <w:rPr>
          <w:rFonts w:ascii="Arial Narrow" w:hAnsi="Arial Narrow"/>
          <w:sz w:val="26"/>
          <w:szCs w:val="26"/>
        </w:rPr>
        <w:t>veinte</w:t>
      </w:r>
      <w:r w:rsidRPr="0078008C">
        <w:rPr>
          <w:rFonts w:ascii="Arial Narrow" w:hAnsi="Arial Narrow"/>
          <w:sz w:val="26"/>
          <w:szCs w:val="26"/>
        </w:rPr>
        <w:t xml:space="preserve"> (</w:t>
      </w:r>
      <w:r w:rsidR="00621CB2" w:rsidRPr="0078008C">
        <w:rPr>
          <w:rFonts w:ascii="Arial Narrow" w:hAnsi="Arial Narrow"/>
          <w:sz w:val="26"/>
          <w:szCs w:val="26"/>
        </w:rPr>
        <w:t>20</w:t>
      </w:r>
      <w:r w:rsidRPr="0078008C">
        <w:rPr>
          <w:rFonts w:ascii="Arial Narrow" w:hAnsi="Arial Narrow"/>
          <w:sz w:val="26"/>
          <w:szCs w:val="26"/>
        </w:rPr>
        <w:t xml:space="preserve">) de </w:t>
      </w:r>
      <w:r w:rsidR="00AF1D41" w:rsidRPr="0078008C">
        <w:rPr>
          <w:rFonts w:ascii="Arial Narrow" w:hAnsi="Arial Narrow"/>
          <w:sz w:val="26"/>
          <w:szCs w:val="26"/>
        </w:rPr>
        <w:t>agosto</w:t>
      </w:r>
      <w:r w:rsidR="00215781" w:rsidRPr="0078008C">
        <w:rPr>
          <w:rFonts w:ascii="Arial Narrow" w:hAnsi="Arial Narrow"/>
          <w:sz w:val="26"/>
          <w:szCs w:val="26"/>
        </w:rPr>
        <w:t xml:space="preserve"> </w:t>
      </w:r>
      <w:r w:rsidRPr="0078008C">
        <w:rPr>
          <w:rFonts w:ascii="Arial Narrow" w:hAnsi="Arial Narrow"/>
          <w:sz w:val="26"/>
          <w:szCs w:val="26"/>
        </w:rPr>
        <w:t>de dos mil veintiuno (2021)</w:t>
      </w:r>
    </w:p>
    <w:p w14:paraId="18AC58FC" w14:textId="77777777" w:rsidR="003E5CA4" w:rsidRPr="0078008C" w:rsidRDefault="003E5CA4" w:rsidP="0078008C">
      <w:pPr>
        <w:pStyle w:val="Sinespaciado"/>
        <w:spacing w:line="276" w:lineRule="auto"/>
        <w:rPr>
          <w:rFonts w:ascii="Arial Narrow" w:hAnsi="Arial Narrow"/>
          <w:b/>
          <w:sz w:val="26"/>
          <w:szCs w:val="26"/>
        </w:rPr>
      </w:pPr>
    </w:p>
    <w:p w14:paraId="26DE7099" w14:textId="592DE9D3" w:rsidR="003E5CA4" w:rsidRPr="0078008C" w:rsidRDefault="003E5CA4" w:rsidP="0078008C">
      <w:pPr>
        <w:pStyle w:val="Sinespaciado"/>
        <w:ind w:left="993"/>
        <w:rPr>
          <w:rFonts w:ascii="Arial Narrow" w:hAnsi="Arial Narrow"/>
          <w:sz w:val="24"/>
          <w:szCs w:val="26"/>
          <w:lang w:val="pt-BR"/>
        </w:rPr>
      </w:pPr>
      <w:r w:rsidRPr="0078008C">
        <w:rPr>
          <w:rFonts w:ascii="Arial Narrow" w:hAnsi="Arial Narrow"/>
          <w:sz w:val="24"/>
          <w:szCs w:val="26"/>
        </w:rPr>
        <w:tab/>
      </w:r>
      <w:r w:rsidRPr="0078008C">
        <w:rPr>
          <w:rFonts w:ascii="Arial Narrow" w:hAnsi="Arial Narrow"/>
          <w:sz w:val="24"/>
          <w:szCs w:val="26"/>
          <w:lang w:val="pt-BR"/>
        </w:rPr>
        <w:t xml:space="preserve">Acta N° </w:t>
      </w:r>
      <w:r w:rsidR="00F43D52" w:rsidRPr="0078008C">
        <w:rPr>
          <w:rFonts w:ascii="Arial Narrow" w:hAnsi="Arial Narrow"/>
          <w:sz w:val="24"/>
          <w:szCs w:val="26"/>
          <w:lang w:val="pt-BR"/>
        </w:rPr>
        <w:t>389</w:t>
      </w:r>
      <w:r w:rsidRPr="0078008C">
        <w:rPr>
          <w:rFonts w:ascii="Arial Narrow" w:hAnsi="Arial Narrow"/>
          <w:sz w:val="24"/>
          <w:szCs w:val="26"/>
          <w:lang w:val="pt-BR"/>
        </w:rPr>
        <w:t xml:space="preserve"> de </w:t>
      </w:r>
      <w:r w:rsidR="00F43D52" w:rsidRPr="0078008C">
        <w:rPr>
          <w:rFonts w:ascii="Arial Narrow" w:hAnsi="Arial Narrow"/>
          <w:sz w:val="24"/>
          <w:szCs w:val="26"/>
          <w:lang w:val="pt-BR"/>
        </w:rPr>
        <w:t>20</w:t>
      </w:r>
      <w:r w:rsidR="00AF1D41" w:rsidRPr="0078008C">
        <w:rPr>
          <w:rFonts w:ascii="Arial Narrow" w:hAnsi="Arial Narrow"/>
          <w:sz w:val="24"/>
          <w:szCs w:val="26"/>
          <w:lang w:val="pt-BR"/>
        </w:rPr>
        <w:t>-08</w:t>
      </w:r>
      <w:r w:rsidRPr="0078008C">
        <w:rPr>
          <w:rFonts w:ascii="Arial Narrow" w:hAnsi="Arial Narrow"/>
          <w:sz w:val="24"/>
          <w:szCs w:val="26"/>
          <w:lang w:val="pt-BR"/>
        </w:rPr>
        <w:t>-2021</w:t>
      </w:r>
    </w:p>
    <w:p w14:paraId="3E926823" w14:textId="49D0957B" w:rsidR="003E5CA4" w:rsidRPr="0078008C" w:rsidRDefault="003E5CA4" w:rsidP="0078008C">
      <w:pPr>
        <w:pStyle w:val="Sinespaciado"/>
        <w:ind w:left="993"/>
        <w:rPr>
          <w:rFonts w:ascii="Arial Narrow" w:hAnsi="Arial Narrow"/>
          <w:sz w:val="24"/>
          <w:szCs w:val="26"/>
        </w:rPr>
      </w:pPr>
      <w:r w:rsidRPr="0078008C">
        <w:rPr>
          <w:rFonts w:ascii="Arial Narrow" w:hAnsi="Arial Narrow"/>
          <w:sz w:val="24"/>
          <w:szCs w:val="26"/>
          <w:lang w:val="pt-BR"/>
        </w:rPr>
        <w:tab/>
        <w:t xml:space="preserve">Sentencia: TSP. </w:t>
      </w:r>
      <w:r w:rsidRPr="0078008C">
        <w:rPr>
          <w:rFonts w:ascii="Arial Narrow" w:hAnsi="Arial Narrow"/>
          <w:sz w:val="24"/>
          <w:szCs w:val="26"/>
        </w:rPr>
        <w:t>ST2-0</w:t>
      </w:r>
      <w:r w:rsidR="00F43D52" w:rsidRPr="0078008C">
        <w:rPr>
          <w:rFonts w:ascii="Arial Narrow" w:hAnsi="Arial Narrow"/>
          <w:sz w:val="24"/>
          <w:szCs w:val="26"/>
        </w:rPr>
        <w:t>264</w:t>
      </w:r>
      <w:r w:rsidRPr="0078008C">
        <w:rPr>
          <w:rFonts w:ascii="Arial Narrow" w:hAnsi="Arial Narrow"/>
          <w:sz w:val="24"/>
          <w:szCs w:val="26"/>
        </w:rPr>
        <w:t>-2021</w:t>
      </w:r>
    </w:p>
    <w:p w14:paraId="11B1D64B" w14:textId="77777777" w:rsidR="003E5CA4" w:rsidRPr="0078008C" w:rsidRDefault="003E5CA4" w:rsidP="0078008C">
      <w:pPr>
        <w:pStyle w:val="Sinespaciado"/>
        <w:ind w:left="993"/>
        <w:rPr>
          <w:rFonts w:ascii="Arial Narrow" w:hAnsi="Arial Narrow"/>
          <w:i/>
          <w:sz w:val="24"/>
          <w:szCs w:val="26"/>
        </w:rPr>
      </w:pPr>
      <w:r w:rsidRPr="0078008C">
        <w:rPr>
          <w:rFonts w:ascii="Arial Narrow" w:hAnsi="Arial Narrow"/>
          <w:sz w:val="24"/>
          <w:szCs w:val="26"/>
        </w:rPr>
        <w:tab/>
        <w:t xml:space="preserve">Referencia: </w:t>
      </w:r>
      <w:r w:rsidR="008545EA" w:rsidRPr="0078008C">
        <w:rPr>
          <w:rFonts w:ascii="Arial Narrow" w:hAnsi="Arial Narrow"/>
          <w:sz w:val="24"/>
          <w:szCs w:val="26"/>
        </w:rPr>
        <w:t>664003189001202101216</w:t>
      </w:r>
      <w:r w:rsidR="00D4516D" w:rsidRPr="0078008C">
        <w:rPr>
          <w:rFonts w:ascii="Arial Narrow" w:hAnsi="Arial Narrow"/>
          <w:sz w:val="24"/>
          <w:szCs w:val="26"/>
        </w:rPr>
        <w:t>01</w:t>
      </w:r>
    </w:p>
    <w:p w14:paraId="6E76AAF9" w14:textId="77777777" w:rsidR="003E5CA4" w:rsidRPr="0078008C" w:rsidRDefault="003E5CA4" w:rsidP="0078008C">
      <w:pPr>
        <w:spacing w:line="276" w:lineRule="auto"/>
        <w:jc w:val="center"/>
        <w:rPr>
          <w:rFonts w:ascii="Arial Narrow" w:hAnsi="Arial Narrow"/>
          <w:b/>
          <w:sz w:val="26"/>
          <w:szCs w:val="26"/>
          <w:u w:val="single"/>
        </w:rPr>
      </w:pPr>
    </w:p>
    <w:p w14:paraId="598A0758" w14:textId="77777777" w:rsidR="00AA072B" w:rsidRPr="0078008C" w:rsidRDefault="00AA072B" w:rsidP="0078008C">
      <w:pPr>
        <w:pStyle w:val="Sinespaciado"/>
        <w:spacing w:line="276" w:lineRule="auto"/>
        <w:jc w:val="center"/>
        <w:rPr>
          <w:rFonts w:ascii="Arial Narrow" w:hAnsi="Arial Narrow"/>
          <w:sz w:val="26"/>
          <w:szCs w:val="26"/>
        </w:rPr>
      </w:pPr>
      <w:r w:rsidRPr="0078008C">
        <w:rPr>
          <w:rFonts w:ascii="Arial Narrow" w:hAnsi="Arial Narrow"/>
          <w:b/>
          <w:bCs/>
          <w:sz w:val="26"/>
          <w:szCs w:val="26"/>
        </w:rPr>
        <w:t>ASUNTO</w:t>
      </w:r>
    </w:p>
    <w:p w14:paraId="1F48A299" w14:textId="77777777" w:rsidR="00AA072B" w:rsidRPr="0078008C" w:rsidRDefault="00AA072B" w:rsidP="0078008C">
      <w:pPr>
        <w:pStyle w:val="Sinespaciado"/>
        <w:spacing w:line="276" w:lineRule="auto"/>
        <w:jc w:val="both"/>
        <w:rPr>
          <w:rFonts w:ascii="Arial Narrow" w:hAnsi="Arial Narrow"/>
          <w:sz w:val="26"/>
          <w:szCs w:val="26"/>
        </w:rPr>
      </w:pPr>
    </w:p>
    <w:p w14:paraId="40928313" w14:textId="77777777" w:rsidR="008545EA" w:rsidRPr="0078008C" w:rsidRDefault="00AA072B" w:rsidP="0078008C">
      <w:pPr>
        <w:pStyle w:val="Sinespaciado"/>
        <w:spacing w:line="276" w:lineRule="auto"/>
        <w:jc w:val="both"/>
        <w:rPr>
          <w:rFonts w:ascii="Arial Narrow" w:hAnsi="Arial Narrow"/>
          <w:sz w:val="26"/>
          <w:szCs w:val="26"/>
          <w:lang w:val="es-CO"/>
        </w:rPr>
      </w:pPr>
      <w:r w:rsidRPr="0078008C">
        <w:rPr>
          <w:rFonts w:ascii="Arial Narrow" w:hAnsi="Arial Narrow"/>
          <w:sz w:val="26"/>
          <w:szCs w:val="26"/>
        </w:rPr>
        <w:t xml:space="preserve">Procede la Sala a resolver </w:t>
      </w:r>
      <w:r w:rsidR="00F04C16" w:rsidRPr="0078008C">
        <w:rPr>
          <w:rFonts w:ascii="Arial Narrow" w:hAnsi="Arial Narrow"/>
          <w:sz w:val="26"/>
          <w:szCs w:val="26"/>
          <w:lang w:val="es-CO"/>
        </w:rPr>
        <w:t xml:space="preserve">la impugnación formulada por la entidad accionada contra la </w:t>
      </w:r>
      <w:r w:rsidR="00F04C16" w:rsidRPr="0078008C">
        <w:rPr>
          <w:rFonts w:ascii="Arial Narrow" w:hAnsi="Arial Narrow"/>
          <w:sz w:val="26"/>
          <w:szCs w:val="26"/>
          <w:lang w:val="es-CO"/>
        </w:rPr>
        <w:lastRenderedPageBreak/>
        <w:t>sentencia proferida por el Juzgado Promiscuo de</w:t>
      </w:r>
      <w:r w:rsidR="008545EA" w:rsidRPr="0078008C">
        <w:rPr>
          <w:rFonts w:ascii="Arial Narrow" w:hAnsi="Arial Narrow"/>
          <w:sz w:val="26"/>
          <w:szCs w:val="26"/>
          <w:lang w:val="es-CO"/>
        </w:rPr>
        <w:t>l Circuito de La Virginia, el 02 de jul</w:t>
      </w:r>
      <w:r w:rsidR="00F04C16" w:rsidRPr="0078008C">
        <w:rPr>
          <w:rFonts w:ascii="Arial Narrow" w:hAnsi="Arial Narrow"/>
          <w:sz w:val="26"/>
          <w:szCs w:val="26"/>
          <w:lang w:val="es-CO"/>
        </w:rPr>
        <w:t xml:space="preserve">io pasado, dentro de la acción de tutela que promovió </w:t>
      </w:r>
      <w:r w:rsidR="008545EA" w:rsidRPr="0078008C">
        <w:rPr>
          <w:rFonts w:ascii="Arial Narrow" w:hAnsi="Arial Narrow"/>
          <w:sz w:val="26"/>
          <w:szCs w:val="26"/>
          <w:lang w:val="es-CO"/>
        </w:rPr>
        <w:t xml:space="preserve">el señor Édison Medina </w:t>
      </w:r>
      <w:proofErr w:type="spellStart"/>
      <w:r w:rsidR="008545EA" w:rsidRPr="0078008C">
        <w:rPr>
          <w:rFonts w:ascii="Arial Narrow" w:hAnsi="Arial Narrow"/>
          <w:sz w:val="26"/>
          <w:szCs w:val="26"/>
          <w:lang w:val="es-CO"/>
        </w:rPr>
        <w:t>Saucea</w:t>
      </w:r>
      <w:proofErr w:type="spellEnd"/>
      <w:r w:rsidR="008545EA" w:rsidRPr="0078008C">
        <w:rPr>
          <w:rFonts w:ascii="Arial Narrow" w:hAnsi="Arial Narrow"/>
          <w:sz w:val="26"/>
          <w:szCs w:val="26"/>
          <w:lang w:val="es-CO"/>
        </w:rPr>
        <w:t xml:space="preserve"> en contra del Departamento Nacional de Planeación -DNP-</w:t>
      </w:r>
      <w:r w:rsidR="007829E5" w:rsidRPr="0078008C">
        <w:rPr>
          <w:rFonts w:ascii="Arial Narrow" w:hAnsi="Arial Narrow"/>
          <w:sz w:val="26"/>
          <w:szCs w:val="26"/>
          <w:lang w:val="es-CO"/>
        </w:rPr>
        <w:t>, trámite al que fue vinculada la oficina del Sisbén del municipio de La Virginia.</w:t>
      </w:r>
    </w:p>
    <w:p w14:paraId="4FBB5248" w14:textId="77777777" w:rsidR="007829E5" w:rsidRPr="0078008C" w:rsidRDefault="007829E5" w:rsidP="0078008C">
      <w:pPr>
        <w:pStyle w:val="Sinespaciado"/>
        <w:spacing w:line="276" w:lineRule="auto"/>
        <w:jc w:val="center"/>
        <w:rPr>
          <w:rFonts w:ascii="Arial Narrow" w:hAnsi="Arial Narrow"/>
          <w:sz w:val="26"/>
          <w:szCs w:val="26"/>
          <w:lang w:val="es-CO"/>
        </w:rPr>
      </w:pPr>
    </w:p>
    <w:p w14:paraId="605080F3" w14:textId="77777777" w:rsidR="00AA072B" w:rsidRPr="0078008C" w:rsidRDefault="00AA072B" w:rsidP="0078008C">
      <w:pPr>
        <w:pStyle w:val="Sinespaciado"/>
        <w:spacing w:line="276" w:lineRule="auto"/>
        <w:jc w:val="center"/>
        <w:rPr>
          <w:rFonts w:ascii="Arial Narrow" w:hAnsi="Arial Narrow"/>
          <w:sz w:val="26"/>
          <w:szCs w:val="26"/>
        </w:rPr>
      </w:pPr>
      <w:r w:rsidRPr="0078008C">
        <w:rPr>
          <w:rFonts w:ascii="Arial Narrow" w:hAnsi="Arial Narrow"/>
          <w:b/>
          <w:bCs/>
          <w:sz w:val="26"/>
          <w:szCs w:val="26"/>
        </w:rPr>
        <w:t>ANTECEDENTES</w:t>
      </w:r>
    </w:p>
    <w:p w14:paraId="0B6FE098" w14:textId="77777777" w:rsidR="00AA072B" w:rsidRPr="0078008C" w:rsidRDefault="00AA072B" w:rsidP="0078008C">
      <w:pPr>
        <w:pStyle w:val="Sinespaciado"/>
        <w:spacing w:line="276" w:lineRule="auto"/>
        <w:jc w:val="both"/>
        <w:rPr>
          <w:rFonts w:ascii="Arial Narrow" w:hAnsi="Arial Narrow"/>
          <w:sz w:val="26"/>
          <w:szCs w:val="26"/>
        </w:rPr>
      </w:pPr>
    </w:p>
    <w:p w14:paraId="5E07D36D" w14:textId="77777777" w:rsidR="007829E5" w:rsidRPr="0078008C" w:rsidRDefault="00AA072B" w:rsidP="0078008C">
      <w:pPr>
        <w:pStyle w:val="Sinespaciado"/>
        <w:spacing w:line="276" w:lineRule="auto"/>
        <w:jc w:val="both"/>
        <w:rPr>
          <w:rFonts w:ascii="Arial Narrow" w:hAnsi="Arial Narrow"/>
          <w:bCs/>
          <w:sz w:val="26"/>
          <w:szCs w:val="26"/>
        </w:rPr>
      </w:pPr>
      <w:r w:rsidRPr="0078008C">
        <w:rPr>
          <w:rFonts w:ascii="Arial Narrow" w:hAnsi="Arial Narrow"/>
          <w:b/>
          <w:sz w:val="26"/>
          <w:szCs w:val="26"/>
        </w:rPr>
        <w:t xml:space="preserve">1. </w:t>
      </w:r>
      <w:r w:rsidR="007829E5" w:rsidRPr="0078008C">
        <w:rPr>
          <w:rFonts w:ascii="Arial Narrow" w:hAnsi="Arial Narrow"/>
          <w:sz w:val="26"/>
          <w:szCs w:val="26"/>
        </w:rPr>
        <w:t>Narró e</w:t>
      </w:r>
      <w:r w:rsidR="007829E5" w:rsidRPr="0078008C">
        <w:rPr>
          <w:rFonts w:ascii="Arial Narrow" w:hAnsi="Arial Narrow"/>
          <w:bCs/>
          <w:sz w:val="26"/>
          <w:szCs w:val="26"/>
        </w:rPr>
        <w:t>l accionante que el 03 de mayo de 2021 formuló solicitud ante el DNP, en consideración a que no aparece registrado en la base de datos del Sisbén, a pesar de que ya estaba registra</w:t>
      </w:r>
      <w:r w:rsidR="00612D6E" w:rsidRPr="0078008C">
        <w:rPr>
          <w:rFonts w:ascii="Arial Narrow" w:hAnsi="Arial Narrow"/>
          <w:bCs/>
          <w:sz w:val="26"/>
          <w:szCs w:val="26"/>
        </w:rPr>
        <w:t xml:space="preserve">do en el sistema y que hasta </w:t>
      </w:r>
      <w:r w:rsidR="007829E5" w:rsidRPr="0078008C">
        <w:rPr>
          <w:rFonts w:ascii="Arial Narrow" w:hAnsi="Arial Narrow"/>
          <w:bCs/>
          <w:sz w:val="26"/>
          <w:szCs w:val="26"/>
        </w:rPr>
        <w:t>le había</w:t>
      </w:r>
      <w:r w:rsidR="00C92E2B" w:rsidRPr="0078008C">
        <w:rPr>
          <w:rFonts w:ascii="Arial Narrow" w:hAnsi="Arial Narrow"/>
          <w:bCs/>
          <w:sz w:val="26"/>
          <w:szCs w:val="26"/>
        </w:rPr>
        <w:t>n</w:t>
      </w:r>
      <w:r w:rsidR="007829E5" w:rsidRPr="0078008C">
        <w:rPr>
          <w:rFonts w:ascii="Arial Narrow" w:hAnsi="Arial Narrow"/>
          <w:bCs/>
          <w:sz w:val="26"/>
          <w:szCs w:val="26"/>
        </w:rPr>
        <w:t xml:space="preserve"> programado una nueva encuesta.</w:t>
      </w:r>
    </w:p>
    <w:p w14:paraId="6D46DCE1" w14:textId="77777777" w:rsidR="007829E5" w:rsidRPr="0078008C" w:rsidRDefault="007829E5" w:rsidP="0078008C">
      <w:pPr>
        <w:pStyle w:val="Sinespaciado"/>
        <w:spacing w:line="276" w:lineRule="auto"/>
        <w:jc w:val="both"/>
        <w:rPr>
          <w:rFonts w:ascii="Arial Narrow" w:hAnsi="Arial Narrow"/>
          <w:bCs/>
          <w:sz w:val="26"/>
          <w:szCs w:val="26"/>
        </w:rPr>
      </w:pPr>
    </w:p>
    <w:p w14:paraId="52948D3D" w14:textId="77777777" w:rsidR="007829E5" w:rsidRPr="0078008C" w:rsidRDefault="007829E5" w:rsidP="0078008C">
      <w:pPr>
        <w:pStyle w:val="Sinespaciado"/>
        <w:spacing w:line="276" w:lineRule="auto"/>
        <w:jc w:val="both"/>
        <w:rPr>
          <w:rFonts w:ascii="Arial Narrow" w:hAnsi="Arial Narrow"/>
          <w:bCs/>
          <w:sz w:val="26"/>
          <w:szCs w:val="26"/>
        </w:rPr>
      </w:pPr>
      <w:r w:rsidRPr="0078008C">
        <w:rPr>
          <w:rFonts w:ascii="Arial Narrow" w:hAnsi="Arial Narrow"/>
          <w:bCs/>
          <w:sz w:val="26"/>
          <w:szCs w:val="26"/>
        </w:rPr>
        <w:t>Compareció “</w:t>
      </w:r>
      <w:r w:rsidRPr="00C55C3C">
        <w:rPr>
          <w:rFonts w:ascii="Arial Narrow" w:hAnsi="Arial Narrow"/>
          <w:bCs/>
          <w:sz w:val="24"/>
          <w:szCs w:val="26"/>
        </w:rPr>
        <w:t>a la administración del Municipio</w:t>
      </w:r>
      <w:r w:rsidRPr="0078008C">
        <w:rPr>
          <w:rFonts w:ascii="Arial Narrow" w:hAnsi="Arial Narrow"/>
          <w:bCs/>
          <w:sz w:val="26"/>
          <w:szCs w:val="26"/>
        </w:rPr>
        <w:t xml:space="preserve">”, a efecto de verificar la fecha en que le realizarían la citada encuesta, pero allí le informaron que su número de identificación se </w:t>
      </w:r>
      <w:r w:rsidR="00612D6E" w:rsidRPr="0078008C">
        <w:rPr>
          <w:rFonts w:ascii="Arial Narrow" w:hAnsi="Arial Narrow"/>
          <w:bCs/>
          <w:sz w:val="26"/>
          <w:szCs w:val="26"/>
        </w:rPr>
        <w:t>corresponde a otra persona</w:t>
      </w:r>
      <w:r w:rsidRPr="0078008C">
        <w:rPr>
          <w:rFonts w:ascii="Arial Narrow" w:hAnsi="Arial Narrow"/>
          <w:bCs/>
          <w:sz w:val="26"/>
          <w:szCs w:val="26"/>
        </w:rPr>
        <w:t xml:space="preserve">. Sin embargo, la Registraduría Nacional del Estado Civil certifica que </w:t>
      </w:r>
      <w:r w:rsidR="00C92E2B" w:rsidRPr="0078008C">
        <w:rPr>
          <w:rFonts w:ascii="Arial Narrow" w:hAnsi="Arial Narrow"/>
          <w:bCs/>
          <w:sz w:val="26"/>
          <w:szCs w:val="26"/>
        </w:rPr>
        <w:t>el número de su cédula de ciudadanía</w:t>
      </w:r>
      <w:r w:rsidR="00246179" w:rsidRPr="0078008C">
        <w:rPr>
          <w:rFonts w:ascii="Arial Narrow" w:hAnsi="Arial Narrow"/>
          <w:bCs/>
          <w:sz w:val="26"/>
          <w:szCs w:val="26"/>
        </w:rPr>
        <w:t xml:space="preserve"> sí fue</w:t>
      </w:r>
      <w:r w:rsidR="00C92E2B" w:rsidRPr="0078008C">
        <w:rPr>
          <w:rFonts w:ascii="Arial Narrow" w:hAnsi="Arial Narrow"/>
          <w:bCs/>
          <w:sz w:val="26"/>
          <w:szCs w:val="26"/>
        </w:rPr>
        <w:t xml:space="preserve"> expedido a su nombre.</w:t>
      </w:r>
    </w:p>
    <w:p w14:paraId="27FB2D69" w14:textId="77777777" w:rsidR="00C92E2B" w:rsidRPr="0078008C" w:rsidRDefault="00C92E2B" w:rsidP="0078008C">
      <w:pPr>
        <w:pStyle w:val="Sinespaciado"/>
        <w:spacing w:line="276" w:lineRule="auto"/>
        <w:jc w:val="both"/>
        <w:rPr>
          <w:rFonts w:ascii="Arial Narrow" w:hAnsi="Arial Narrow"/>
          <w:bCs/>
          <w:sz w:val="26"/>
          <w:szCs w:val="26"/>
        </w:rPr>
      </w:pPr>
    </w:p>
    <w:p w14:paraId="6A09DD39" w14:textId="77777777" w:rsidR="007829E5" w:rsidRPr="0078008C" w:rsidRDefault="00C92E2B" w:rsidP="0078008C">
      <w:pPr>
        <w:pStyle w:val="Sinespaciado"/>
        <w:spacing w:line="276" w:lineRule="auto"/>
        <w:jc w:val="both"/>
        <w:rPr>
          <w:rFonts w:ascii="Arial Narrow" w:hAnsi="Arial Narrow"/>
          <w:bCs/>
          <w:sz w:val="26"/>
          <w:szCs w:val="26"/>
        </w:rPr>
      </w:pPr>
      <w:r w:rsidRPr="0078008C">
        <w:rPr>
          <w:rFonts w:ascii="Arial Narrow" w:hAnsi="Arial Narrow"/>
          <w:bCs/>
          <w:sz w:val="26"/>
          <w:szCs w:val="26"/>
        </w:rPr>
        <w:t xml:space="preserve">Aunque la administración cuenta con un </w:t>
      </w:r>
      <w:r w:rsidR="007829E5" w:rsidRPr="0078008C">
        <w:rPr>
          <w:rFonts w:ascii="Arial Narrow" w:hAnsi="Arial Narrow"/>
          <w:bCs/>
          <w:sz w:val="26"/>
          <w:szCs w:val="26"/>
        </w:rPr>
        <w:t>término</w:t>
      </w:r>
      <w:r w:rsidRPr="0078008C">
        <w:rPr>
          <w:rFonts w:ascii="Arial Narrow" w:hAnsi="Arial Narrow"/>
          <w:bCs/>
          <w:sz w:val="26"/>
          <w:szCs w:val="26"/>
        </w:rPr>
        <w:t xml:space="preserve"> de treinta días para emitir respuesta eficaz, a la fecha aún no se ha procedido a ello, con lo cual se ha obstaculizado el </w:t>
      </w:r>
      <w:r w:rsidR="00246179" w:rsidRPr="0078008C">
        <w:rPr>
          <w:rFonts w:ascii="Arial Narrow" w:hAnsi="Arial Narrow"/>
          <w:bCs/>
          <w:sz w:val="26"/>
          <w:szCs w:val="26"/>
        </w:rPr>
        <w:t>trámite</w:t>
      </w:r>
      <w:r w:rsidRPr="0078008C">
        <w:rPr>
          <w:rFonts w:ascii="Arial Narrow" w:hAnsi="Arial Narrow"/>
          <w:bCs/>
          <w:sz w:val="26"/>
          <w:szCs w:val="26"/>
        </w:rPr>
        <w:t xml:space="preserve"> de afiliación al Sisbén.</w:t>
      </w:r>
    </w:p>
    <w:p w14:paraId="1778C9DF" w14:textId="77777777" w:rsidR="00C92E2B" w:rsidRPr="0078008C" w:rsidRDefault="00C92E2B" w:rsidP="0078008C">
      <w:pPr>
        <w:pStyle w:val="Sinespaciado"/>
        <w:spacing w:line="276" w:lineRule="auto"/>
        <w:jc w:val="both"/>
        <w:rPr>
          <w:rFonts w:ascii="Arial Narrow" w:hAnsi="Arial Narrow"/>
          <w:bCs/>
          <w:sz w:val="26"/>
          <w:szCs w:val="26"/>
        </w:rPr>
      </w:pPr>
    </w:p>
    <w:p w14:paraId="0FE534A6" w14:textId="77777777" w:rsidR="00AA072B" w:rsidRPr="0078008C" w:rsidRDefault="00C92E2B" w:rsidP="0078008C">
      <w:pPr>
        <w:pStyle w:val="Sinespaciado"/>
        <w:spacing w:line="276" w:lineRule="auto"/>
        <w:jc w:val="both"/>
        <w:rPr>
          <w:rFonts w:ascii="Arial Narrow" w:hAnsi="Arial Narrow"/>
          <w:bCs/>
          <w:sz w:val="26"/>
          <w:szCs w:val="26"/>
        </w:rPr>
      </w:pPr>
      <w:r w:rsidRPr="0078008C">
        <w:rPr>
          <w:rFonts w:ascii="Arial Narrow" w:hAnsi="Arial Narrow"/>
          <w:bCs/>
          <w:sz w:val="26"/>
          <w:szCs w:val="26"/>
        </w:rPr>
        <w:t>Pretende se ampare su derecho de petición y en consecuencia se ordene a la dema</w:t>
      </w:r>
      <w:r w:rsidR="00246179" w:rsidRPr="0078008C">
        <w:rPr>
          <w:rFonts w:ascii="Arial Narrow" w:hAnsi="Arial Narrow"/>
          <w:bCs/>
          <w:sz w:val="26"/>
          <w:szCs w:val="26"/>
        </w:rPr>
        <w:t>ndada llevar a cabo la encuesta</w:t>
      </w:r>
      <w:r w:rsidRPr="0078008C">
        <w:rPr>
          <w:rFonts w:ascii="Arial Narrow" w:hAnsi="Arial Narrow"/>
          <w:bCs/>
          <w:sz w:val="26"/>
          <w:szCs w:val="26"/>
        </w:rPr>
        <w:t xml:space="preserve"> necesaria para renovar su</w:t>
      </w:r>
      <w:r w:rsidR="00246179" w:rsidRPr="0078008C">
        <w:rPr>
          <w:rFonts w:ascii="Arial Narrow" w:hAnsi="Arial Narrow"/>
          <w:bCs/>
          <w:sz w:val="26"/>
          <w:szCs w:val="26"/>
        </w:rPr>
        <w:t>s datos en el Sisbén y así poder</w:t>
      </w:r>
      <w:r w:rsidRPr="0078008C">
        <w:rPr>
          <w:rFonts w:ascii="Arial Narrow" w:hAnsi="Arial Narrow"/>
          <w:bCs/>
          <w:sz w:val="26"/>
          <w:szCs w:val="26"/>
        </w:rPr>
        <w:t xml:space="preserve"> retornar al programa</w:t>
      </w:r>
      <w:r w:rsidR="00D33310" w:rsidRPr="0078008C">
        <w:rPr>
          <w:rStyle w:val="Refdenotaalpie"/>
          <w:rFonts w:ascii="Arial Narrow" w:hAnsi="Arial Narrow"/>
          <w:sz w:val="26"/>
          <w:szCs w:val="26"/>
          <w:lang w:val="es-CO"/>
        </w:rPr>
        <w:footnoteReference w:id="1"/>
      </w:r>
      <w:r w:rsidR="00D33310" w:rsidRPr="0078008C">
        <w:rPr>
          <w:rFonts w:ascii="Arial Narrow" w:hAnsi="Arial Narrow"/>
          <w:sz w:val="26"/>
          <w:szCs w:val="26"/>
          <w:lang w:val="es-CO"/>
        </w:rPr>
        <w:t>.</w:t>
      </w:r>
    </w:p>
    <w:p w14:paraId="67218677" w14:textId="77777777" w:rsidR="00D33310" w:rsidRPr="0078008C" w:rsidRDefault="00D33310" w:rsidP="0078008C">
      <w:pPr>
        <w:pStyle w:val="Sinespaciado"/>
        <w:spacing w:line="276" w:lineRule="auto"/>
        <w:jc w:val="both"/>
        <w:rPr>
          <w:rFonts w:ascii="Arial Narrow" w:hAnsi="Arial Narrow"/>
          <w:sz w:val="26"/>
          <w:szCs w:val="26"/>
        </w:rPr>
      </w:pPr>
    </w:p>
    <w:p w14:paraId="0C306BFC" w14:textId="77777777" w:rsidR="00AA072B" w:rsidRPr="0078008C" w:rsidRDefault="00AA072B" w:rsidP="0078008C">
      <w:pPr>
        <w:pStyle w:val="Sinespaciado"/>
        <w:spacing w:line="276" w:lineRule="auto"/>
        <w:jc w:val="both"/>
        <w:rPr>
          <w:rFonts w:ascii="Arial Narrow" w:hAnsi="Arial Narrow"/>
          <w:bCs/>
          <w:sz w:val="26"/>
          <w:szCs w:val="26"/>
        </w:rPr>
      </w:pPr>
      <w:r w:rsidRPr="0078008C">
        <w:rPr>
          <w:rFonts w:ascii="Arial Narrow" w:hAnsi="Arial Narrow"/>
          <w:b/>
          <w:bCs/>
          <w:sz w:val="26"/>
          <w:szCs w:val="26"/>
        </w:rPr>
        <w:t xml:space="preserve">2. Trámite: </w:t>
      </w:r>
      <w:r w:rsidR="00CC6CB6" w:rsidRPr="0078008C">
        <w:rPr>
          <w:rFonts w:ascii="Arial Narrow" w:hAnsi="Arial Narrow"/>
          <w:bCs/>
          <w:sz w:val="26"/>
          <w:szCs w:val="26"/>
        </w:rPr>
        <w:t>Por</w:t>
      </w:r>
      <w:r w:rsidRPr="0078008C">
        <w:rPr>
          <w:rFonts w:ascii="Arial Narrow" w:hAnsi="Arial Narrow"/>
          <w:bCs/>
          <w:sz w:val="26"/>
          <w:szCs w:val="26"/>
        </w:rPr>
        <w:t xml:space="preserve"> auto del </w:t>
      </w:r>
      <w:r w:rsidR="0096218C" w:rsidRPr="0078008C">
        <w:rPr>
          <w:rFonts w:ascii="Arial Narrow" w:hAnsi="Arial Narrow"/>
          <w:bCs/>
          <w:sz w:val="26"/>
          <w:szCs w:val="26"/>
        </w:rPr>
        <w:t>2</w:t>
      </w:r>
      <w:r w:rsidR="0001791A" w:rsidRPr="0078008C">
        <w:rPr>
          <w:rFonts w:ascii="Arial Narrow" w:hAnsi="Arial Narrow"/>
          <w:bCs/>
          <w:sz w:val="26"/>
          <w:szCs w:val="26"/>
        </w:rPr>
        <w:t>1</w:t>
      </w:r>
      <w:r w:rsidR="00CC6CB6" w:rsidRPr="0078008C">
        <w:rPr>
          <w:rFonts w:ascii="Arial Narrow" w:hAnsi="Arial Narrow"/>
          <w:bCs/>
          <w:sz w:val="26"/>
          <w:szCs w:val="26"/>
        </w:rPr>
        <w:t xml:space="preserve"> de</w:t>
      </w:r>
      <w:r w:rsidR="0001791A" w:rsidRPr="0078008C">
        <w:rPr>
          <w:rFonts w:ascii="Arial Narrow" w:hAnsi="Arial Narrow"/>
          <w:bCs/>
          <w:sz w:val="26"/>
          <w:szCs w:val="26"/>
        </w:rPr>
        <w:t xml:space="preserve"> junio</w:t>
      </w:r>
      <w:r w:rsidRPr="0078008C">
        <w:rPr>
          <w:rFonts w:ascii="Arial Narrow" w:hAnsi="Arial Narrow"/>
          <w:bCs/>
          <w:sz w:val="26"/>
          <w:szCs w:val="26"/>
        </w:rPr>
        <w:t xml:space="preserve"> de esta anualidad el juzgado de primera instancia adm</w:t>
      </w:r>
      <w:r w:rsidR="00246179" w:rsidRPr="0078008C">
        <w:rPr>
          <w:rFonts w:ascii="Arial Narrow" w:hAnsi="Arial Narrow"/>
          <w:bCs/>
          <w:sz w:val="26"/>
          <w:szCs w:val="26"/>
        </w:rPr>
        <w:t>itió la acción constitucional y</w:t>
      </w:r>
      <w:r w:rsidR="0096218C" w:rsidRPr="0078008C">
        <w:rPr>
          <w:rFonts w:ascii="Arial Narrow" w:hAnsi="Arial Narrow"/>
          <w:bCs/>
          <w:sz w:val="26"/>
          <w:szCs w:val="26"/>
        </w:rPr>
        <w:t xml:space="preserve"> </w:t>
      </w:r>
      <w:r w:rsidRPr="0078008C">
        <w:rPr>
          <w:rFonts w:ascii="Arial Narrow" w:hAnsi="Arial Narrow"/>
          <w:bCs/>
          <w:sz w:val="26"/>
          <w:szCs w:val="26"/>
        </w:rPr>
        <w:t xml:space="preserve">ordenó </w:t>
      </w:r>
      <w:r w:rsidR="00514855" w:rsidRPr="0078008C">
        <w:rPr>
          <w:rFonts w:ascii="Arial Narrow" w:hAnsi="Arial Narrow"/>
          <w:bCs/>
          <w:sz w:val="26"/>
          <w:szCs w:val="26"/>
        </w:rPr>
        <w:t>correr traslado a la</w:t>
      </w:r>
      <w:r w:rsidRPr="0078008C">
        <w:rPr>
          <w:rFonts w:ascii="Arial Narrow" w:hAnsi="Arial Narrow"/>
          <w:bCs/>
          <w:sz w:val="26"/>
          <w:szCs w:val="26"/>
        </w:rPr>
        <w:t xml:space="preserve"> convocada</w:t>
      </w:r>
      <w:r w:rsidR="0096218C" w:rsidRPr="0078008C">
        <w:rPr>
          <w:rFonts w:ascii="Arial Narrow" w:hAnsi="Arial Narrow"/>
          <w:bCs/>
          <w:sz w:val="26"/>
          <w:szCs w:val="26"/>
        </w:rPr>
        <w:t>, por intermedio de su Subdirector General Sectorial</w:t>
      </w:r>
      <w:r w:rsidRPr="0078008C">
        <w:rPr>
          <w:rFonts w:ascii="Arial Narrow" w:hAnsi="Arial Narrow"/>
          <w:bCs/>
          <w:sz w:val="26"/>
          <w:szCs w:val="26"/>
        </w:rPr>
        <w:t>.</w:t>
      </w:r>
      <w:r w:rsidR="0096218C" w:rsidRPr="0078008C">
        <w:rPr>
          <w:rFonts w:ascii="Arial Narrow" w:hAnsi="Arial Narrow"/>
          <w:bCs/>
          <w:sz w:val="26"/>
          <w:szCs w:val="26"/>
        </w:rPr>
        <w:t xml:space="preserve"> Con posterioridad se ordenó la vinculación de</w:t>
      </w:r>
      <w:r w:rsidR="007A7BB7" w:rsidRPr="0078008C">
        <w:rPr>
          <w:rFonts w:ascii="Arial Narrow" w:hAnsi="Arial Narrow"/>
          <w:bCs/>
          <w:sz w:val="26"/>
          <w:szCs w:val="26"/>
        </w:rPr>
        <w:t xml:space="preserve">l </w:t>
      </w:r>
      <w:r w:rsidR="007A7BB7" w:rsidRPr="0078008C">
        <w:rPr>
          <w:rFonts w:ascii="Arial Narrow" w:hAnsi="Arial Narrow"/>
          <w:sz w:val="26"/>
          <w:szCs w:val="26"/>
          <w:lang w:val="es-CO"/>
        </w:rPr>
        <w:t>municipio de La Virginia.</w:t>
      </w:r>
    </w:p>
    <w:p w14:paraId="38AB537A" w14:textId="77777777" w:rsidR="00CC6CB6" w:rsidRPr="0078008C" w:rsidRDefault="00CC6CB6" w:rsidP="0078008C">
      <w:pPr>
        <w:pStyle w:val="Sinespaciado"/>
        <w:spacing w:line="276" w:lineRule="auto"/>
        <w:jc w:val="both"/>
        <w:rPr>
          <w:rFonts w:ascii="Arial Narrow" w:hAnsi="Arial Narrow"/>
          <w:bCs/>
          <w:sz w:val="26"/>
          <w:szCs w:val="26"/>
        </w:rPr>
      </w:pPr>
    </w:p>
    <w:p w14:paraId="1FAE3A40" w14:textId="77777777" w:rsidR="00292BF7" w:rsidRPr="0078008C" w:rsidRDefault="007A7BB7" w:rsidP="0078008C">
      <w:pPr>
        <w:pStyle w:val="Sinespaciado"/>
        <w:spacing w:line="276" w:lineRule="auto"/>
        <w:jc w:val="both"/>
        <w:rPr>
          <w:rFonts w:ascii="Arial Narrow" w:hAnsi="Arial Narrow"/>
          <w:sz w:val="26"/>
          <w:szCs w:val="26"/>
        </w:rPr>
      </w:pPr>
      <w:r w:rsidRPr="0078008C">
        <w:rPr>
          <w:rFonts w:ascii="Arial Narrow" w:hAnsi="Arial Narrow"/>
          <w:sz w:val="26"/>
          <w:szCs w:val="26"/>
          <w:lang w:val="es-CO"/>
        </w:rPr>
        <w:t>El DNP alegó que carece le legitimación en la causa por pasiva ya que de acuerdo con el Decreto 2189 de 2017, “</w:t>
      </w:r>
      <w:r w:rsidRPr="00C55C3C">
        <w:rPr>
          <w:rFonts w:ascii="Arial Narrow" w:hAnsi="Arial Narrow"/>
          <w:sz w:val="24"/>
          <w:szCs w:val="26"/>
          <w:lang w:val="es-CO"/>
        </w:rPr>
        <w:t>no tiene a su cargo la prestación de servicios de salud, la realización de encuestas del Sisbén, ni funciona como administradora de planes de beneficios, o como institución que tenga a su cargo funciones de inspección y vigilancia</w:t>
      </w:r>
      <w:r w:rsidRPr="0078008C">
        <w:rPr>
          <w:rFonts w:ascii="Arial Narrow" w:hAnsi="Arial Narrow"/>
          <w:sz w:val="26"/>
          <w:szCs w:val="26"/>
          <w:lang w:val="es-CO"/>
        </w:rPr>
        <w:t>”, mientras que la implementación, actualización, administración y operación depende de los municipios y distritos. Frente al caso concreto</w:t>
      </w:r>
      <w:r w:rsidR="00246179" w:rsidRPr="0078008C">
        <w:rPr>
          <w:rFonts w:ascii="Arial Narrow" w:hAnsi="Arial Narrow"/>
          <w:sz w:val="26"/>
          <w:szCs w:val="26"/>
          <w:lang w:val="es-CO"/>
        </w:rPr>
        <w:t>,</w:t>
      </w:r>
      <w:r w:rsidRPr="0078008C">
        <w:rPr>
          <w:rFonts w:ascii="Arial Narrow" w:hAnsi="Arial Narrow"/>
          <w:sz w:val="26"/>
          <w:szCs w:val="26"/>
          <w:lang w:val="es-CO"/>
        </w:rPr>
        <w:t xml:space="preserve"> señaló que el actor, identificado con cédula de ciudadanía No. 18.607.062, no se encuentra registrado en el Sisbén Metodología IV y por lo mismo, de considerarlo pertinente puede solicitar la aplicación de la respectiva encuesta en el municipio en el cual se encuentre residiendo</w:t>
      </w:r>
      <w:r w:rsidR="00246179" w:rsidRPr="0078008C">
        <w:rPr>
          <w:rFonts w:ascii="Arial Narrow" w:hAnsi="Arial Narrow"/>
          <w:sz w:val="26"/>
          <w:szCs w:val="26"/>
          <w:lang w:val="es-CO"/>
        </w:rPr>
        <w:t xml:space="preserve">. </w:t>
      </w:r>
      <w:r w:rsidR="0070200B" w:rsidRPr="0078008C">
        <w:rPr>
          <w:rFonts w:ascii="Arial Narrow" w:hAnsi="Arial Narrow"/>
          <w:sz w:val="26"/>
          <w:szCs w:val="26"/>
          <w:lang w:val="es-CO"/>
        </w:rPr>
        <w:t>Agregó que</w:t>
      </w:r>
      <w:r w:rsidRPr="0078008C">
        <w:rPr>
          <w:rFonts w:ascii="Arial Narrow" w:hAnsi="Arial Narrow"/>
          <w:sz w:val="26"/>
          <w:szCs w:val="26"/>
          <w:lang w:val="es-CO"/>
        </w:rPr>
        <w:t xml:space="preserve"> de la verificación de la plataforma de correspondencia de esa entidad</w:t>
      </w:r>
      <w:r w:rsidR="0070200B" w:rsidRPr="0078008C">
        <w:rPr>
          <w:rFonts w:ascii="Arial Narrow" w:hAnsi="Arial Narrow"/>
          <w:sz w:val="26"/>
          <w:szCs w:val="26"/>
          <w:lang w:val="es-CO"/>
        </w:rPr>
        <w:t>,</w:t>
      </w:r>
      <w:r w:rsidRPr="0078008C">
        <w:rPr>
          <w:rFonts w:ascii="Arial Narrow" w:hAnsi="Arial Narrow"/>
          <w:sz w:val="26"/>
          <w:szCs w:val="26"/>
          <w:lang w:val="es-CO"/>
        </w:rPr>
        <w:t xml:space="preserve"> no se evidenció solicitud alguna radicada por el demandante</w:t>
      </w:r>
      <w:r w:rsidR="00A8039F" w:rsidRPr="0078008C">
        <w:rPr>
          <w:rStyle w:val="Refdenotaalpie"/>
          <w:rFonts w:ascii="Arial Narrow" w:hAnsi="Arial Narrow"/>
          <w:sz w:val="26"/>
          <w:szCs w:val="26"/>
        </w:rPr>
        <w:footnoteReference w:id="2"/>
      </w:r>
      <w:r w:rsidR="00A8039F" w:rsidRPr="0078008C">
        <w:rPr>
          <w:rFonts w:ascii="Arial Narrow" w:hAnsi="Arial Narrow"/>
          <w:sz w:val="26"/>
          <w:szCs w:val="26"/>
        </w:rPr>
        <w:t>.</w:t>
      </w:r>
    </w:p>
    <w:p w14:paraId="79FD754D" w14:textId="77777777" w:rsidR="007A7BB7" w:rsidRPr="0078008C" w:rsidRDefault="007A7BB7" w:rsidP="0078008C">
      <w:pPr>
        <w:pStyle w:val="Sinespaciado"/>
        <w:spacing w:line="276" w:lineRule="auto"/>
        <w:jc w:val="both"/>
        <w:rPr>
          <w:rFonts w:ascii="Arial Narrow" w:hAnsi="Arial Narrow"/>
          <w:sz w:val="26"/>
          <w:szCs w:val="26"/>
        </w:rPr>
      </w:pPr>
    </w:p>
    <w:p w14:paraId="0B89F2D4" w14:textId="14038848" w:rsidR="007A7BB7" w:rsidRPr="0078008C" w:rsidRDefault="007A7BB7" w:rsidP="0078008C">
      <w:pPr>
        <w:pStyle w:val="Sinespaciado"/>
        <w:spacing w:line="276" w:lineRule="auto"/>
        <w:jc w:val="both"/>
        <w:rPr>
          <w:rFonts w:ascii="Arial Narrow" w:hAnsi="Arial Narrow"/>
          <w:sz w:val="26"/>
          <w:szCs w:val="26"/>
        </w:rPr>
      </w:pPr>
      <w:r w:rsidRPr="0078008C">
        <w:rPr>
          <w:rFonts w:ascii="Arial Narrow" w:hAnsi="Arial Narrow"/>
          <w:sz w:val="26"/>
          <w:szCs w:val="26"/>
        </w:rPr>
        <w:t xml:space="preserve">La Administradora del Sisbén Municipal de La Virginia </w:t>
      </w:r>
      <w:r w:rsidR="00EC1A64" w:rsidRPr="0078008C">
        <w:rPr>
          <w:rFonts w:ascii="Arial Narrow" w:hAnsi="Arial Narrow"/>
          <w:sz w:val="26"/>
          <w:szCs w:val="26"/>
        </w:rPr>
        <w:t xml:space="preserve">informó que al accionante fue objeto de </w:t>
      </w:r>
      <w:r w:rsidRPr="0078008C">
        <w:rPr>
          <w:rFonts w:ascii="Arial Narrow" w:hAnsi="Arial Narrow"/>
          <w:sz w:val="26"/>
          <w:szCs w:val="26"/>
        </w:rPr>
        <w:t>visita el día 19 de marzo del</w:t>
      </w:r>
      <w:r w:rsidR="00EC1A64" w:rsidRPr="0078008C">
        <w:rPr>
          <w:rFonts w:ascii="Arial Narrow" w:hAnsi="Arial Narrow"/>
          <w:sz w:val="26"/>
          <w:szCs w:val="26"/>
        </w:rPr>
        <w:t xml:space="preserve"> presente año,</w:t>
      </w:r>
      <w:r w:rsidR="0070200B" w:rsidRPr="0078008C">
        <w:rPr>
          <w:rFonts w:ascii="Arial Narrow" w:hAnsi="Arial Narrow"/>
          <w:sz w:val="26"/>
          <w:szCs w:val="26"/>
        </w:rPr>
        <w:t xml:space="preserve"> en aras de establecer la posibilidad</w:t>
      </w:r>
      <w:r w:rsidR="00EC1A64" w:rsidRPr="0078008C">
        <w:rPr>
          <w:rFonts w:ascii="Arial Narrow" w:hAnsi="Arial Narrow"/>
          <w:sz w:val="26"/>
          <w:szCs w:val="26"/>
        </w:rPr>
        <w:t xml:space="preserve"> ser inscrito en </w:t>
      </w:r>
      <w:r w:rsidR="00EC1A64" w:rsidRPr="0078008C">
        <w:rPr>
          <w:rFonts w:ascii="Arial Narrow" w:hAnsi="Arial Narrow"/>
          <w:sz w:val="26"/>
          <w:szCs w:val="26"/>
        </w:rPr>
        <w:lastRenderedPageBreak/>
        <w:t>el Sisbén y el 0</w:t>
      </w:r>
      <w:r w:rsidRPr="0078008C">
        <w:rPr>
          <w:rFonts w:ascii="Arial Narrow" w:hAnsi="Arial Narrow"/>
          <w:sz w:val="26"/>
          <w:szCs w:val="26"/>
        </w:rPr>
        <w:t>7 de abril</w:t>
      </w:r>
      <w:r w:rsidR="00EC1A64" w:rsidRPr="0078008C">
        <w:rPr>
          <w:rFonts w:ascii="Arial Narrow" w:hAnsi="Arial Narrow"/>
          <w:sz w:val="26"/>
          <w:szCs w:val="26"/>
        </w:rPr>
        <w:t xml:space="preserve"> siguiente “</w:t>
      </w:r>
      <w:r w:rsidRPr="00C33DC8">
        <w:rPr>
          <w:rFonts w:ascii="Arial Narrow" w:hAnsi="Arial Narrow"/>
          <w:sz w:val="24"/>
          <w:szCs w:val="26"/>
        </w:rPr>
        <w:t>nos llega la respuesta que la encuesta fue rechazada por la siguiente novedad:</w:t>
      </w:r>
      <w:r w:rsidR="00EC1A64" w:rsidRPr="00C33DC8">
        <w:rPr>
          <w:rFonts w:ascii="Arial Narrow" w:hAnsi="Arial Narrow"/>
          <w:sz w:val="24"/>
          <w:szCs w:val="26"/>
        </w:rPr>
        <w:t xml:space="preserve"> </w:t>
      </w:r>
      <w:r w:rsidRPr="00C33DC8">
        <w:rPr>
          <w:rFonts w:ascii="Arial Narrow" w:hAnsi="Arial Narrow"/>
          <w:sz w:val="24"/>
          <w:szCs w:val="26"/>
        </w:rPr>
        <w:t>Duplicado sin resolver por documento existente</w:t>
      </w:r>
      <w:r w:rsidR="00EC1A64" w:rsidRPr="00C33DC8">
        <w:rPr>
          <w:rFonts w:ascii="Arial Narrow" w:hAnsi="Arial Narrow"/>
          <w:sz w:val="24"/>
          <w:szCs w:val="26"/>
        </w:rPr>
        <w:t xml:space="preserve">… </w:t>
      </w:r>
      <w:r w:rsidRPr="00C33DC8">
        <w:rPr>
          <w:rFonts w:ascii="Arial Narrow" w:hAnsi="Arial Narrow"/>
          <w:sz w:val="24"/>
          <w:szCs w:val="26"/>
        </w:rPr>
        <w:t>Documento: 18</w:t>
      </w:r>
      <w:r w:rsidR="00EC1A64" w:rsidRPr="00C33DC8">
        <w:rPr>
          <w:rFonts w:ascii="Arial Narrow" w:hAnsi="Arial Narrow"/>
          <w:sz w:val="24"/>
          <w:szCs w:val="26"/>
        </w:rPr>
        <w:t>607062 Nombre: PABLO ALEX NOVOA</w:t>
      </w:r>
      <w:r w:rsidR="00EC1A64" w:rsidRPr="0078008C">
        <w:rPr>
          <w:rFonts w:ascii="Arial Narrow" w:hAnsi="Arial Narrow"/>
          <w:sz w:val="26"/>
          <w:szCs w:val="26"/>
        </w:rPr>
        <w:t>”. El día 03 de mayo último el accionante elevó petición “</w:t>
      </w:r>
      <w:r w:rsidRPr="00652414">
        <w:rPr>
          <w:rFonts w:ascii="Arial Narrow" w:hAnsi="Arial Narrow"/>
          <w:sz w:val="24"/>
          <w:szCs w:val="26"/>
        </w:rPr>
        <w:t>donde hasta el momento no se ha tenido respuesta, además de</w:t>
      </w:r>
      <w:r w:rsidR="00EC1A64" w:rsidRPr="00652414">
        <w:rPr>
          <w:rFonts w:ascii="Arial Narrow" w:hAnsi="Arial Narrow"/>
          <w:sz w:val="24"/>
          <w:szCs w:val="26"/>
        </w:rPr>
        <w:t xml:space="preserve"> </w:t>
      </w:r>
      <w:r w:rsidRPr="00652414">
        <w:rPr>
          <w:rFonts w:ascii="Arial Narrow" w:hAnsi="Arial Narrow"/>
          <w:sz w:val="24"/>
          <w:szCs w:val="26"/>
        </w:rPr>
        <w:t>esto ya se han tenido varios casos donde la respuesta de la Mesa de Ayuda del Sisbén nos</w:t>
      </w:r>
      <w:r w:rsidR="00EC1A64" w:rsidRPr="00652414">
        <w:rPr>
          <w:rFonts w:ascii="Arial Narrow" w:hAnsi="Arial Narrow"/>
          <w:sz w:val="24"/>
          <w:szCs w:val="26"/>
        </w:rPr>
        <w:t xml:space="preserve"> </w:t>
      </w:r>
      <w:r w:rsidRPr="00652414">
        <w:rPr>
          <w:rFonts w:ascii="Arial Narrow" w:hAnsi="Arial Narrow"/>
          <w:sz w:val="24"/>
          <w:szCs w:val="26"/>
        </w:rPr>
        <w:t>informa que “Atendiendo su solicitud en lo relacionado con las solicitudes se indica el</w:t>
      </w:r>
      <w:r w:rsidR="00EC1A64" w:rsidRPr="00652414">
        <w:rPr>
          <w:rFonts w:ascii="Arial Narrow" w:hAnsi="Arial Narrow"/>
          <w:sz w:val="24"/>
          <w:szCs w:val="26"/>
        </w:rPr>
        <w:t xml:space="preserve"> </w:t>
      </w:r>
      <w:r w:rsidRPr="00652414">
        <w:rPr>
          <w:rFonts w:ascii="Arial Narrow" w:hAnsi="Arial Narrow"/>
          <w:sz w:val="24"/>
          <w:szCs w:val="26"/>
        </w:rPr>
        <w:t>procedimiento a seguir es comunicarse con el municipio donde se encuentra registrado con el</w:t>
      </w:r>
      <w:r w:rsidR="00EC1A64" w:rsidRPr="00652414">
        <w:rPr>
          <w:rFonts w:ascii="Arial Narrow" w:hAnsi="Arial Narrow"/>
          <w:sz w:val="24"/>
          <w:szCs w:val="26"/>
        </w:rPr>
        <w:t xml:space="preserve"> </w:t>
      </w:r>
      <w:r w:rsidRPr="00652414">
        <w:rPr>
          <w:rFonts w:ascii="Arial Narrow" w:hAnsi="Arial Narrow"/>
          <w:sz w:val="24"/>
          <w:szCs w:val="26"/>
        </w:rPr>
        <w:t>mismo documento</w:t>
      </w:r>
      <w:r w:rsidR="0070200B" w:rsidRPr="0078008C">
        <w:rPr>
          <w:rFonts w:ascii="Arial Narrow" w:hAnsi="Arial Narrow"/>
          <w:sz w:val="26"/>
          <w:szCs w:val="26"/>
        </w:rPr>
        <w:t>”</w:t>
      </w:r>
      <w:r w:rsidRPr="0078008C">
        <w:rPr>
          <w:rFonts w:ascii="Arial Narrow" w:hAnsi="Arial Narrow"/>
          <w:sz w:val="26"/>
          <w:szCs w:val="26"/>
        </w:rPr>
        <w:t>.</w:t>
      </w:r>
      <w:r w:rsidR="00652414">
        <w:rPr>
          <w:rFonts w:ascii="Arial Narrow" w:hAnsi="Arial Narrow"/>
          <w:sz w:val="26"/>
          <w:szCs w:val="26"/>
        </w:rPr>
        <w:t>”</w:t>
      </w:r>
      <w:r w:rsidR="00EC1A64" w:rsidRPr="0078008C">
        <w:rPr>
          <w:rFonts w:ascii="Arial Narrow" w:hAnsi="Arial Narrow"/>
          <w:sz w:val="26"/>
          <w:szCs w:val="26"/>
        </w:rPr>
        <w:t xml:space="preserve"> </w:t>
      </w:r>
      <w:r w:rsidRPr="0078008C">
        <w:rPr>
          <w:rFonts w:ascii="Arial Narrow" w:hAnsi="Arial Narrow"/>
          <w:sz w:val="26"/>
          <w:szCs w:val="26"/>
        </w:rPr>
        <w:t>El Sisbén mun</w:t>
      </w:r>
      <w:r w:rsidR="0070200B" w:rsidRPr="0078008C">
        <w:rPr>
          <w:rFonts w:ascii="Arial Narrow" w:hAnsi="Arial Narrow"/>
          <w:sz w:val="26"/>
          <w:szCs w:val="26"/>
        </w:rPr>
        <w:t>icipal de La Virginia ya realizó</w:t>
      </w:r>
      <w:r w:rsidRPr="0078008C">
        <w:rPr>
          <w:rFonts w:ascii="Arial Narrow" w:hAnsi="Arial Narrow"/>
          <w:sz w:val="26"/>
          <w:szCs w:val="26"/>
        </w:rPr>
        <w:t xml:space="preserve"> los trámites necesarios para incluir al </w:t>
      </w:r>
      <w:r w:rsidR="0070200B" w:rsidRPr="0078008C">
        <w:rPr>
          <w:rFonts w:ascii="Arial Narrow" w:hAnsi="Arial Narrow"/>
          <w:sz w:val="26"/>
          <w:szCs w:val="26"/>
        </w:rPr>
        <w:t>tutelante</w:t>
      </w:r>
      <w:r w:rsidRPr="0078008C">
        <w:rPr>
          <w:rFonts w:ascii="Arial Narrow" w:hAnsi="Arial Narrow"/>
          <w:sz w:val="26"/>
          <w:szCs w:val="26"/>
        </w:rPr>
        <w:t xml:space="preserve"> y a su grupo familiar</w:t>
      </w:r>
      <w:r w:rsidR="0070200B" w:rsidRPr="0078008C">
        <w:rPr>
          <w:rFonts w:ascii="Arial Narrow" w:hAnsi="Arial Narrow"/>
          <w:sz w:val="26"/>
          <w:szCs w:val="26"/>
        </w:rPr>
        <w:t xml:space="preserve"> en el listado correspondiente</w:t>
      </w:r>
      <w:r w:rsidRPr="0078008C">
        <w:rPr>
          <w:rFonts w:ascii="Arial Narrow" w:hAnsi="Arial Narrow"/>
          <w:sz w:val="26"/>
          <w:szCs w:val="26"/>
        </w:rPr>
        <w:t xml:space="preserve">, </w:t>
      </w:r>
      <w:r w:rsidR="0070200B" w:rsidRPr="0078008C">
        <w:rPr>
          <w:rFonts w:ascii="Arial Narrow" w:hAnsi="Arial Narrow"/>
          <w:sz w:val="26"/>
          <w:szCs w:val="26"/>
        </w:rPr>
        <w:t>“</w:t>
      </w:r>
      <w:r w:rsidRPr="00C33DC8">
        <w:rPr>
          <w:rFonts w:ascii="Arial Narrow" w:hAnsi="Arial Narrow"/>
          <w:sz w:val="24"/>
          <w:szCs w:val="26"/>
        </w:rPr>
        <w:t>pero los inconvenientes los tiene con el municipio de</w:t>
      </w:r>
      <w:r w:rsidR="00EC1A64" w:rsidRPr="00C33DC8">
        <w:rPr>
          <w:rFonts w:ascii="Arial Narrow" w:hAnsi="Arial Narrow"/>
          <w:sz w:val="24"/>
          <w:szCs w:val="26"/>
        </w:rPr>
        <w:t xml:space="preserve"> </w:t>
      </w:r>
      <w:r w:rsidRPr="00C33DC8">
        <w:rPr>
          <w:rFonts w:ascii="Arial Narrow" w:hAnsi="Arial Narrow"/>
          <w:sz w:val="24"/>
          <w:szCs w:val="26"/>
        </w:rPr>
        <w:t>Bogotá</w:t>
      </w:r>
      <w:r w:rsidR="00EC1A64" w:rsidRPr="0078008C">
        <w:rPr>
          <w:rFonts w:ascii="Arial Narrow" w:hAnsi="Arial Narrow"/>
          <w:sz w:val="26"/>
          <w:szCs w:val="26"/>
        </w:rPr>
        <w:t>”</w:t>
      </w:r>
      <w:r w:rsidR="00EC1A64" w:rsidRPr="0078008C">
        <w:rPr>
          <w:rStyle w:val="Refdenotaalpie"/>
          <w:rFonts w:ascii="Arial Narrow" w:hAnsi="Arial Narrow"/>
          <w:sz w:val="26"/>
          <w:szCs w:val="26"/>
        </w:rPr>
        <w:footnoteReference w:id="3"/>
      </w:r>
      <w:r w:rsidRPr="0078008C">
        <w:rPr>
          <w:rFonts w:ascii="Arial Narrow" w:hAnsi="Arial Narrow"/>
          <w:sz w:val="26"/>
          <w:szCs w:val="26"/>
        </w:rPr>
        <w:t>.</w:t>
      </w:r>
    </w:p>
    <w:p w14:paraId="46355933" w14:textId="77777777" w:rsidR="00A8039F" w:rsidRPr="0078008C" w:rsidRDefault="00A8039F" w:rsidP="0078008C">
      <w:pPr>
        <w:pStyle w:val="Sinespaciado"/>
        <w:spacing w:line="276" w:lineRule="auto"/>
        <w:jc w:val="both"/>
        <w:rPr>
          <w:rFonts w:ascii="Arial Narrow" w:hAnsi="Arial Narrow"/>
          <w:bCs/>
          <w:sz w:val="26"/>
          <w:szCs w:val="26"/>
        </w:rPr>
      </w:pPr>
    </w:p>
    <w:p w14:paraId="121311EC" w14:textId="77777777" w:rsidR="00AB78D0" w:rsidRPr="0078008C" w:rsidRDefault="00AA072B" w:rsidP="0078008C">
      <w:pPr>
        <w:pStyle w:val="Sinespaciado"/>
        <w:spacing w:line="276" w:lineRule="auto"/>
        <w:jc w:val="both"/>
        <w:rPr>
          <w:rFonts w:ascii="Arial Narrow" w:hAnsi="Arial Narrow"/>
          <w:sz w:val="26"/>
          <w:szCs w:val="26"/>
        </w:rPr>
      </w:pPr>
      <w:r w:rsidRPr="0078008C">
        <w:rPr>
          <w:rFonts w:ascii="Arial Narrow" w:hAnsi="Arial Narrow"/>
          <w:b/>
          <w:bCs/>
          <w:sz w:val="26"/>
          <w:szCs w:val="26"/>
        </w:rPr>
        <w:t xml:space="preserve">3. Sentencia impugnada: </w:t>
      </w:r>
      <w:r w:rsidRPr="0078008C">
        <w:rPr>
          <w:rFonts w:ascii="Arial Narrow" w:hAnsi="Arial Narrow"/>
          <w:sz w:val="26"/>
          <w:szCs w:val="26"/>
        </w:rPr>
        <w:t xml:space="preserve">En providencia del </w:t>
      </w:r>
      <w:r w:rsidR="00EC1A64" w:rsidRPr="0078008C">
        <w:rPr>
          <w:rFonts w:ascii="Arial Narrow" w:hAnsi="Arial Narrow"/>
          <w:sz w:val="26"/>
          <w:szCs w:val="26"/>
        </w:rPr>
        <w:t>02</w:t>
      </w:r>
      <w:r w:rsidRPr="0078008C">
        <w:rPr>
          <w:rFonts w:ascii="Arial Narrow" w:hAnsi="Arial Narrow"/>
          <w:sz w:val="26"/>
          <w:szCs w:val="26"/>
        </w:rPr>
        <w:t xml:space="preserve"> de</w:t>
      </w:r>
      <w:r w:rsidR="00A8039F" w:rsidRPr="0078008C">
        <w:rPr>
          <w:rFonts w:ascii="Arial Narrow" w:hAnsi="Arial Narrow"/>
          <w:sz w:val="26"/>
          <w:szCs w:val="26"/>
        </w:rPr>
        <w:t xml:space="preserve"> </w:t>
      </w:r>
      <w:r w:rsidR="00EC1A64" w:rsidRPr="0078008C">
        <w:rPr>
          <w:rFonts w:ascii="Arial Narrow" w:hAnsi="Arial Narrow"/>
          <w:sz w:val="26"/>
          <w:szCs w:val="26"/>
        </w:rPr>
        <w:t>jul</w:t>
      </w:r>
      <w:r w:rsidR="00B23289" w:rsidRPr="0078008C">
        <w:rPr>
          <w:rFonts w:ascii="Arial Narrow" w:hAnsi="Arial Narrow"/>
          <w:sz w:val="26"/>
          <w:szCs w:val="26"/>
        </w:rPr>
        <w:t>io</w:t>
      </w:r>
      <w:r w:rsidRPr="0078008C">
        <w:rPr>
          <w:rFonts w:ascii="Arial Narrow" w:hAnsi="Arial Narrow"/>
          <w:sz w:val="26"/>
          <w:szCs w:val="26"/>
        </w:rPr>
        <w:t xml:space="preserve"> de </w:t>
      </w:r>
      <w:r w:rsidR="003D0B1B" w:rsidRPr="0078008C">
        <w:rPr>
          <w:rFonts w:ascii="Arial Narrow" w:hAnsi="Arial Narrow"/>
          <w:sz w:val="26"/>
          <w:szCs w:val="26"/>
        </w:rPr>
        <w:t>esta anualidad</w:t>
      </w:r>
      <w:r w:rsidRPr="0078008C">
        <w:rPr>
          <w:rFonts w:ascii="Arial Narrow" w:hAnsi="Arial Narrow"/>
          <w:sz w:val="26"/>
          <w:szCs w:val="26"/>
        </w:rPr>
        <w:t>, el</w:t>
      </w:r>
      <w:r w:rsidR="00EC1A64" w:rsidRPr="0078008C">
        <w:rPr>
          <w:rFonts w:ascii="Arial Narrow" w:hAnsi="Arial Narrow"/>
          <w:sz w:val="26"/>
          <w:szCs w:val="26"/>
        </w:rPr>
        <w:t xml:space="preserve"> juzgado de primera instancia accedió a la protección de los derechos de petición y a la seguridad social y ordenó al Subdirector General Sectorial del DNP</w:t>
      </w:r>
      <w:r w:rsidR="00EC1A64" w:rsidRPr="0078008C">
        <w:rPr>
          <w:rFonts w:ascii="Arial Narrow" w:hAnsi="Arial Narrow"/>
          <w:i/>
          <w:sz w:val="26"/>
          <w:szCs w:val="26"/>
        </w:rPr>
        <w:t xml:space="preserve"> </w:t>
      </w:r>
      <w:r w:rsidR="00EC1A64" w:rsidRPr="0078008C">
        <w:rPr>
          <w:rFonts w:ascii="Arial Narrow" w:hAnsi="Arial Narrow"/>
          <w:sz w:val="26"/>
          <w:szCs w:val="26"/>
        </w:rPr>
        <w:t>“</w:t>
      </w:r>
      <w:r w:rsidR="00EC1A64" w:rsidRPr="00652414">
        <w:rPr>
          <w:rFonts w:ascii="Arial Narrow" w:hAnsi="Arial Narrow"/>
          <w:sz w:val="24"/>
          <w:szCs w:val="26"/>
        </w:rPr>
        <w:t>notifique en aquello que corresponda</w:t>
      </w:r>
      <w:r w:rsidR="0070200B" w:rsidRPr="00652414">
        <w:rPr>
          <w:rFonts w:ascii="Arial Narrow" w:hAnsi="Arial Narrow"/>
          <w:sz w:val="24"/>
          <w:szCs w:val="26"/>
        </w:rPr>
        <w:t xml:space="preserve"> al ejercicio de sus funciones, </w:t>
      </w:r>
      <w:r w:rsidR="00EC1A64" w:rsidRPr="00652414">
        <w:rPr>
          <w:rFonts w:ascii="Arial Narrow" w:hAnsi="Arial Narrow"/>
          <w:sz w:val="24"/>
          <w:szCs w:val="26"/>
        </w:rPr>
        <w:t>una respuesta clara, precisa, congruente y de fondo, respecto a las solicitudes planteadas por el accionante en la petición presentada el 03 de abril de 2021, de cara a los argumentos esgrimidos en dicho escrito</w:t>
      </w:r>
      <w:r w:rsidR="00EC1A64" w:rsidRPr="0078008C">
        <w:rPr>
          <w:rFonts w:ascii="Arial Narrow" w:hAnsi="Arial Narrow"/>
          <w:sz w:val="26"/>
          <w:szCs w:val="26"/>
        </w:rPr>
        <w:t xml:space="preserve">” y a la Administradora de la Oficina del Sisbén de La Virginia adelante las gestiones administrativas de su competencia para garantizar la afiliación </w:t>
      </w:r>
      <w:r w:rsidR="0070200B" w:rsidRPr="0078008C">
        <w:rPr>
          <w:rFonts w:ascii="Arial Narrow" w:hAnsi="Arial Narrow"/>
          <w:sz w:val="26"/>
          <w:szCs w:val="26"/>
        </w:rPr>
        <w:t>al Sisbén</w:t>
      </w:r>
      <w:r w:rsidR="00EC1A64" w:rsidRPr="0078008C">
        <w:rPr>
          <w:rFonts w:ascii="Arial Narrow" w:hAnsi="Arial Narrow"/>
          <w:sz w:val="26"/>
          <w:szCs w:val="26"/>
        </w:rPr>
        <w:t xml:space="preserve"> del act</w:t>
      </w:r>
      <w:r w:rsidR="0070200B" w:rsidRPr="0078008C">
        <w:rPr>
          <w:rFonts w:ascii="Arial Narrow" w:hAnsi="Arial Narrow"/>
          <w:sz w:val="26"/>
          <w:szCs w:val="26"/>
        </w:rPr>
        <w:t>or.</w:t>
      </w:r>
    </w:p>
    <w:p w14:paraId="129C0386" w14:textId="77777777" w:rsidR="00AB78D0" w:rsidRPr="0078008C" w:rsidRDefault="00AB78D0" w:rsidP="0078008C">
      <w:pPr>
        <w:pStyle w:val="Sinespaciado"/>
        <w:spacing w:line="276" w:lineRule="auto"/>
        <w:jc w:val="both"/>
        <w:rPr>
          <w:rFonts w:ascii="Arial Narrow" w:hAnsi="Arial Narrow"/>
          <w:sz w:val="26"/>
          <w:szCs w:val="26"/>
        </w:rPr>
      </w:pPr>
    </w:p>
    <w:p w14:paraId="07ABDD7C" w14:textId="063FE754" w:rsidR="00532337" w:rsidRPr="0078008C" w:rsidRDefault="0070200B" w:rsidP="0078008C">
      <w:pPr>
        <w:pStyle w:val="Sinespaciado"/>
        <w:spacing w:line="276" w:lineRule="auto"/>
        <w:jc w:val="both"/>
        <w:rPr>
          <w:rFonts w:ascii="Arial Narrow" w:hAnsi="Arial Narrow"/>
          <w:iCs/>
          <w:sz w:val="26"/>
          <w:szCs w:val="26"/>
        </w:rPr>
      </w:pPr>
      <w:r w:rsidRPr="0078008C">
        <w:rPr>
          <w:rFonts w:ascii="Arial Narrow" w:hAnsi="Arial Narrow"/>
          <w:sz w:val="26"/>
          <w:szCs w:val="26"/>
        </w:rPr>
        <w:t>Para decidir de esa forma,</w:t>
      </w:r>
      <w:r w:rsidR="00EC1A64" w:rsidRPr="0078008C">
        <w:rPr>
          <w:rFonts w:ascii="Arial Narrow" w:hAnsi="Arial Narrow"/>
          <w:sz w:val="26"/>
          <w:szCs w:val="26"/>
        </w:rPr>
        <w:t xml:space="preserve"> consideró que las pruebas allegadas demuestran que el demandante </w:t>
      </w:r>
      <w:r w:rsidR="00DE793C" w:rsidRPr="0078008C">
        <w:rPr>
          <w:rFonts w:ascii="Arial Narrow" w:hAnsi="Arial Narrow"/>
          <w:sz w:val="26"/>
          <w:szCs w:val="26"/>
        </w:rPr>
        <w:t>formuló petición ante el DPN y que a la fecha no se ha obtenido respuesta de fondo. Así mismo aunque e</w:t>
      </w:r>
      <w:r w:rsidR="00EC1A64" w:rsidRPr="0078008C">
        <w:rPr>
          <w:rFonts w:ascii="Arial Narrow" w:hAnsi="Arial Narrow"/>
          <w:sz w:val="26"/>
          <w:szCs w:val="26"/>
        </w:rPr>
        <w:t>l Sisbén Mun</w:t>
      </w:r>
      <w:r w:rsidR="00DE793C" w:rsidRPr="0078008C">
        <w:rPr>
          <w:rFonts w:ascii="Arial Narrow" w:hAnsi="Arial Narrow"/>
          <w:sz w:val="26"/>
          <w:szCs w:val="26"/>
        </w:rPr>
        <w:t>icipal de La Virginia alegó haber agotado los trámite</w:t>
      </w:r>
      <w:r w:rsidRPr="0078008C">
        <w:rPr>
          <w:rFonts w:ascii="Arial Narrow" w:hAnsi="Arial Narrow"/>
          <w:sz w:val="26"/>
          <w:szCs w:val="26"/>
        </w:rPr>
        <w:t>s</w:t>
      </w:r>
      <w:r w:rsidR="00DE793C" w:rsidRPr="0078008C">
        <w:rPr>
          <w:rFonts w:ascii="Arial Narrow" w:hAnsi="Arial Narrow"/>
          <w:sz w:val="26"/>
          <w:szCs w:val="26"/>
        </w:rPr>
        <w:t xml:space="preserve"> necesarios para incluir al</w:t>
      </w:r>
      <w:r w:rsidR="00EC1A64" w:rsidRPr="0078008C">
        <w:rPr>
          <w:rFonts w:ascii="Arial Narrow" w:hAnsi="Arial Narrow"/>
          <w:sz w:val="26"/>
          <w:szCs w:val="26"/>
        </w:rPr>
        <w:t xml:space="preserve"> núcleo familiar</w:t>
      </w:r>
      <w:r w:rsidR="00DE793C" w:rsidRPr="0078008C">
        <w:rPr>
          <w:rFonts w:ascii="Arial Narrow" w:hAnsi="Arial Narrow"/>
          <w:sz w:val="26"/>
          <w:szCs w:val="26"/>
        </w:rPr>
        <w:t xml:space="preserve"> del actor en la base de datos correspondiente y que se presentaron distintos inconvenientes en ese registro, no se aportar prueba de esa gestión, lo cual constituye un obstáculo para el disfrute de los derechos fundamentales del actor</w:t>
      </w:r>
      <w:r w:rsidR="008A35CF" w:rsidRPr="0078008C">
        <w:rPr>
          <w:rStyle w:val="Refdenotaalpie"/>
          <w:rFonts w:ascii="Arial Narrow" w:hAnsi="Arial Narrow"/>
          <w:bCs/>
          <w:sz w:val="26"/>
          <w:szCs w:val="26"/>
        </w:rPr>
        <w:footnoteReference w:id="4"/>
      </w:r>
      <w:r w:rsidR="00532337" w:rsidRPr="0078008C">
        <w:rPr>
          <w:rFonts w:ascii="Arial Narrow" w:hAnsi="Arial Narrow"/>
          <w:iCs/>
          <w:sz w:val="26"/>
          <w:szCs w:val="26"/>
        </w:rPr>
        <w:t>.</w:t>
      </w:r>
      <w:r w:rsidR="00532337" w:rsidRPr="0078008C">
        <w:rPr>
          <w:rFonts w:ascii="Arial Narrow" w:hAnsi="Arial Narrow"/>
          <w:iCs/>
          <w:sz w:val="26"/>
          <w:szCs w:val="26"/>
          <w:lang w:val="es-CO"/>
        </w:rPr>
        <w:t xml:space="preserve"> </w:t>
      </w:r>
    </w:p>
    <w:p w14:paraId="675C9D5C" w14:textId="77777777" w:rsidR="00AA072B" w:rsidRPr="0078008C" w:rsidRDefault="00AA072B" w:rsidP="0078008C">
      <w:pPr>
        <w:pStyle w:val="Sinespaciado"/>
        <w:spacing w:line="276" w:lineRule="auto"/>
        <w:jc w:val="both"/>
        <w:rPr>
          <w:rFonts w:ascii="Arial Narrow" w:hAnsi="Arial Narrow"/>
          <w:b/>
          <w:sz w:val="26"/>
          <w:szCs w:val="26"/>
        </w:rPr>
      </w:pPr>
    </w:p>
    <w:p w14:paraId="670DBEEA" w14:textId="77777777" w:rsidR="00E15D2D" w:rsidRPr="0078008C" w:rsidRDefault="00123CA5" w:rsidP="0078008C">
      <w:pPr>
        <w:pStyle w:val="Sinespaciado"/>
        <w:spacing w:line="276" w:lineRule="auto"/>
        <w:jc w:val="both"/>
        <w:rPr>
          <w:rFonts w:ascii="Arial Narrow" w:hAnsi="Arial Narrow"/>
          <w:sz w:val="26"/>
          <w:szCs w:val="26"/>
        </w:rPr>
      </w:pPr>
      <w:r w:rsidRPr="0078008C">
        <w:rPr>
          <w:rFonts w:ascii="Arial Narrow" w:hAnsi="Arial Narrow"/>
          <w:b/>
          <w:sz w:val="26"/>
          <w:szCs w:val="26"/>
        </w:rPr>
        <w:t>4. Impugnación</w:t>
      </w:r>
      <w:r w:rsidR="00AA072B" w:rsidRPr="0078008C">
        <w:rPr>
          <w:rFonts w:ascii="Arial Narrow" w:hAnsi="Arial Narrow"/>
          <w:b/>
          <w:sz w:val="26"/>
          <w:szCs w:val="26"/>
        </w:rPr>
        <w:t xml:space="preserve">: </w:t>
      </w:r>
      <w:r w:rsidR="00D70BA3" w:rsidRPr="0078008C">
        <w:rPr>
          <w:rFonts w:ascii="Arial Narrow" w:hAnsi="Arial Narrow"/>
          <w:sz w:val="26"/>
          <w:szCs w:val="26"/>
        </w:rPr>
        <w:t xml:space="preserve">Al impugnar el fallo, la accionada </w:t>
      </w:r>
      <w:r w:rsidR="00DE793C" w:rsidRPr="0078008C">
        <w:rPr>
          <w:rFonts w:ascii="Arial Narrow" w:hAnsi="Arial Narrow"/>
          <w:sz w:val="26"/>
          <w:szCs w:val="26"/>
        </w:rPr>
        <w:t xml:space="preserve">DNP </w:t>
      </w:r>
      <w:r w:rsidR="00D70BA3" w:rsidRPr="0078008C">
        <w:rPr>
          <w:rFonts w:ascii="Arial Narrow" w:hAnsi="Arial Narrow"/>
          <w:sz w:val="26"/>
          <w:szCs w:val="26"/>
        </w:rPr>
        <w:t xml:space="preserve">insistió </w:t>
      </w:r>
      <w:r w:rsidR="00267199" w:rsidRPr="0078008C">
        <w:rPr>
          <w:rFonts w:ascii="Arial Narrow" w:hAnsi="Arial Narrow"/>
          <w:sz w:val="26"/>
          <w:szCs w:val="26"/>
        </w:rPr>
        <w:t xml:space="preserve">en </w:t>
      </w:r>
      <w:r w:rsidR="00D70BA3" w:rsidRPr="0078008C">
        <w:rPr>
          <w:rFonts w:ascii="Arial Narrow" w:hAnsi="Arial Narrow"/>
          <w:sz w:val="26"/>
          <w:szCs w:val="26"/>
        </w:rPr>
        <w:t>que</w:t>
      </w:r>
      <w:r w:rsidR="00DE793C" w:rsidRPr="0078008C">
        <w:rPr>
          <w:rFonts w:ascii="Arial Narrow" w:hAnsi="Arial Narrow"/>
          <w:sz w:val="26"/>
          <w:szCs w:val="26"/>
        </w:rPr>
        <w:t xml:space="preserve"> de la revisión de sus bases de datos no se halló solicitud alguna del actor; la </w:t>
      </w:r>
      <w:r w:rsidR="0070200B" w:rsidRPr="0078008C">
        <w:rPr>
          <w:rFonts w:ascii="Arial Narrow" w:hAnsi="Arial Narrow"/>
          <w:sz w:val="26"/>
          <w:szCs w:val="26"/>
        </w:rPr>
        <w:t>petición</w:t>
      </w:r>
      <w:r w:rsidR="00DE793C" w:rsidRPr="0078008C">
        <w:rPr>
          <w:rFonts w:ascii="Arial Narrow" w:hAnsi="Arial Narrow"/>
          <w:sz w:val="26"/>
          <w:szCs w:val="26"/>
        </w:rPr>
        <w:t xml:space="preserve"> allegada con la tutela, fue recibida por la Administradora de la Of</w:t>
      </w:r>
      <w:r w:rsidR="0070200B" w:rsidRPr="0078008C">
        <w:rPr>
          <w:rFonts w:ascii="Arial Narrow" w:hAnsi="Arial Narrow"/>
          <w:sz w:val="26"/>
          <w:szCs w:val="26"/>
        </w:rPr>
        <w:t xml:space="preserve">icina del Sisbén de La Virginia. Por tanto a ese Departamento </w:t>
      </w:r>
      <w:r w:rsidR="00DE793C" w:rsidRPr="0078008C">
        <w:rPr>
          <w:rFonts w:ascii="Arial Narrow" w:hAnsi="Arial Narrow"/>
          <w:sz w:val="26"/>
          <w:szCs w:val="26"/>
        </w:rPr>
        <w:t>no se le puede</w:t>
      </w:r>
      <w:r w:rsidR="0070200B" w:rsidRPr="0078008C">
        <w:rPr>
          <w:rFonts w:ascii="Arial Narrow" w:hAnsi="Arial Narrow"/>
          <w:sz w:val="26"/>
          <w:szCs w:val="26"/>
        </w:rPr>
        <w:t xml:space="preserve"> acusar de</w:t>
      </w:r>
      <w:r w:rsidR="00DE793C" w:rsidRPr="0078008C">
        <w:rPr>
          <w:rFonts w:ascii="Arial Narrow" w:hAnsi="Arial Narrow"/>
          <w:sz w:val="26"/>
          <w:szCs w:val="26"/>
        </w:rPr>
        <w:t xml:space="preserve"> haber desconocido el derecho del actor a realizar peticiones respetuosas, máxime que es el ente territorial el </w:t>
      </w:r>
      <w:r w:rsidR="0070200B" w:rsidRPr="0078008C">
        <w:rPr>
          <w:rFonts w:ascii="Arial Narrow" w:hAnsi="Arial Narrow"/>
          <w:sz w:val="26"/>
          <w:szCs w:val="26"/>
        </w:rPr>
        <w:t>responsable</w:t>
      </w:r>
      <w:r w:rsidR="00DE793C" w:rsidRPr="0078008C">
        <w:rPr>
          <w:rFonts w:ascii="Arial Narrow" w:hAnsi="Arial Narrow"/>
          <w:sz w:val="26"/>
          <w:szCs w:val="26"/>
        </w:rPr>
        <w:t xml:space="preserve"> de operar la información reportada por los ciudadanos</w:t>
      </w:r>
      <w:r w:rsidR="00E15D2D" w:rsidRPr="0078008C">
        <w:rPr>
          <w:rStyle w:val="Refdenotaalpie"/>
          <w:rFonts w:ascii="Arial Narrow" w:hAnsi="Arial Narrow"/>
          <w:bCs/>
          <w:sz w:val="26"/>
          <w:szCs w:val="26"/>
        </w:rPr>
        <w:footnoteReference w:id="5"/>
      </w:r>
      <w:r w:rsidR="00E15D2D" w:rsidRPr="0078008C">
        <w:rPr>
          <w:rFonts w:ascii="Arial Narrow" w:hAnsi="Arial Narrow"/>
          <w:sz w:val="26"/>
          <w:szCs w:val="26"/>
        </w:rPr>
        <w:t>.</w:t>
      </w:r>
    </w:p>
    <w:p w14:paraId="6FA10DA7" w14:textId="77777777" w:rsidR="00E6094D" w:rsidRPr="0078008C" w:rsidRDefault="00E6094D" w:rsidP="0078008C">
      <w:pPr>
        <w:pStyle w:val="Sinespaciado"/>
        <w:tabs>
          <w:tab w:val="left" w:pos="1750"/>
        </w:tabs>
        <w:spacing w:line="276" w:lineRule="auto"/>
        <w:jc w:val="both"/>
        <w:rPr>
          <w:rFonts w:ascii="Arial Narrow" w:hAnsi="Arial Narrow"/>
          <w:sz w:val="26"/>
          <w:szCs w:val="26"/>
        </w:rPr>
      </w:pPr>
    </w:p>
    <w:p w14:paraId="6F384340" w14:textId="77777777" w:rsidR="00AA072B" w:rsidRPr="0078008C" w:rsidRDefault="00AA072B" w:rsidP="0078008C">
      <w:pPr>
        <w:pStyle w:val="Sinespaciado"/>
        <w:spacing w:line="276" w:lineRule="auto"/>
        <w:jc w:val="center"/>
        <w:rPr>
          <w:rFonts w:ascii="Arial Narrow" w:hAnsi="Arial Narrow"/>
          <w:sz w:val="26"/>
          <w:szCs w:val="26"/>
        </w:rPr>
      </w:pPr>
      <w:r w:rsidRPr="0078008C">
        <w:rPr>
          <w:rFonts w:ascii="Arial Narrow" w:hAnsi="Arial Narrow"/>
          <w:b/>
          <w:bCs/>
          <w:sz w:val="26"/>
          <w:szCs w:val="26"/>
        </w:rPr>
        <w:t>CONSIDERACIONES</w:t>
      </w:r>
    </w:p>
    <w:p w14:paraId="5C78F365" w14:textId="77777777" w:rsidR="00AA072B" w:rsidRPr="0078008C" w:rsidRDefault="00AA072B" w:rsidP="0078008C">
      <w:pPr>
        <w:pStyle w:val="Sinespaciado"/>
        <w:spacing w:line="276" w:lineRule="auto"/>
        <w:jc w:val="both"/>
        <w:rPr>
          <w:rFonts w:ascii="Arial Narrow" w:hAnsi="Arial Narrow"/>
          <w:sz w:val="26"/>
          <w:szCs w:val="26"/>
        </w:rPr>
      </w:pPr>
    </w:p>
    <w:p w14:paraId="271E615B" w14:textId="77777777" w:rsidR="007E4571" w:rsidRPr="0078008C" w:rsidRDefault="007E4571" w:rsidP="0078008C">
      <w:pPr>
        <w:spacing w:line="276" w:lineRule="auto"/>
        <w:jc w:val="both"/>
        <w:rPr>
          <w:rFonts w:ascii="Arial Narrow" w:hAnsi="Arial Narrow"/>
          <w:sz w:val="26"/>
          <w:szCs w:val="26"/>
        </w:rPr>
      </w:pPr>
      <w:r w:rsidRPr="0078008C">
        <w:rPr>
          <w:rFonts w:ascii="Arial Narrow" w:hAnsi="Arial Narrow"/>
          <w:b/>
          <w:bCs/>
          <w:sz w:val="26"/>
          <w:szCs w:val="26"/>
        </w:rPr>
        <w:t>1.</w:t>
      </w:r>
      <w:r w:rsidRPr="0078008C">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5389969B" w14:textId="77777777" w:rsidR="007E4571" w:rsidRPr="0078008C" w:rsidRDefault="007E4571" w:rsidP="0078008C">
      <w:pPr>
        <w:pStyle w:val="Sinespaciado"/>
        <w:spacing w:line="276" w:lineRule="auto"/>
        <w:jc w:val="both"/>
        <w:rPr>
          <w:rFonts w:ascii="Arial Narrow" w:hAnsi="Arial Narrow"/>
          <w:b/>
          <w:sz w:val="26"/>
          <w:szCs w:val="26"/>
        </w:rPr>
      </w:pPr>
    </w:p>
    <w:p w14:paraId="622FBE50" w14:textId="2F7F99E5" w:rsidR="00B162C4" w:rsidRPr="0078008C" w:rsidRDefault="007E4571" w:rsidP="0078008C">
      <w:pPr>
        <w:pStyle w:val="Sinespaciado"/>
        <w:spacing w:line="276" w:lineRule="auto"/>
        <w:jc w:val="both"/>
        <w:rPr>
          <w:rFonts w:ascii="Arial Narrow" w:hAnsi="Arial Narrow"/>
          <w:sz w:val="26"/>
          <w:szCs w:val="26"/>
        </w:rPr>
      </w:pPr>
      <w:r w:rsidRPr="0078008C">
        <w:rPr>
          <w:rFonts w:ascii="Arial Narrow" w:hAnsi="Arial Narrow"/>
          <w:b/>
          <w:bCs/>
          <w:sz w:val="26"/>
          <w:szCs w:val="26"/>
        </w:rPr>
        <w:lastRenderedPageBreak/>
        <w:t>2.</w:t>
      </w:r>
      <w:r w:rsidRPr="0078008C">
        <w:rPr>
          <w:rFonts w:ascii="Arial Narrow" w:hAnsi="Arial Narrow"/>
          <w:sz w:val="26"/>
          <w:szCs w:val="26"/>
        </w:rPr>
        <w:t xml:space="preserve"> En el presente caso </w:t>
      </w:r>
      <w:bookmarkStart w:id="2" w:name="_Hlk83197561"/>
      <w:r w:rsidRPr="0078008C">
        <w:rPr>
          <w:rFonts w:ascii="Arial Narrow" w:hAnsi="Arial Narrow"/>
          <w:sz w:val="26"/>
          <w:szCs w:val="26"/>
        </w:rPr>
        <w:t xml:space="preserve">el reproche se fija contra la presunta omisión de las entidades convocadas de resolver oportunamente la solicitud elevada por el accionante para obtener se corrijan sus datos en el sistema de información Sisbén y se le permita continuar el trámite de </w:t>
      </w:r>
      <w:r w:rsidR="00241D1E" w:rsidRPr="0078008C">
        <w:rPr>
          <w:rFonts w:ascii="Arial Narrow" w:hAnsi="Arial Narrow"/>
          <w:sz w:val="26"/>
          <w:szCs w:val="26"/>
        </w:rPr>
        <w:t>aplicación de</w:t>
      </w:r>
      <w:r w:rsidRPr="0078008C">
        <w:rPr>
          <w:rFonts w:ascii="Arial Narrow" w:hAnsi="Arial Narrow"/>
          <w:sz w:val="26"/>
          <w:szCs w:val="26"/>
        </w:rPr>
        <w:t xml:space="preserve"> esa encuesta. </w:t>
      </w:r>
    </w:p>
    <w:p w14:paraId="3E843B84" w14:textId="77777777" w:rsidR="00B162C4" w:rsidRPr="0078008C" w:rsidRDefault="00B162C4" w:rsidP="0078008C">
      <w:pPr>
        <w:pStyle w:val="Sinespaciado"/>
        <w:spacing w:line="276" w:lineRule="auto"/>
        <w:jc w:val="both"/>
        <w:rPr>
          <w:rFonts w:ascii="Arial Narrow" w:hAnsi="Arial Narrow"/>
          <w:sz w:val="26"/>
          <w:szCs w:val="26"/>
        </w:rPr>
      </w:pPr>
    </w:p>
    <w:p w14:paraId="60639B23" w14:textId="2C02023D" w:rsidR="007E4571" w:rsidRPr="0078008C" w:rsidRDefault="007E4571" w:rsidP="0078008C">
      <w:pPr>
        <w:pStyle w:val="Sinespaciado"/>
        <w:spacing w:line="276" w:lineRule="auto"/>
        <w:jc w:val="both"/>
        <w:rPr>
          <w:rFonts w:ascii="Arial Narrow" w:hAnsi="Arial Narrow"/>
          <w:sz w:val="26"/>
          <w:szCs w:val="26"/>
        </w:rPr>
      </w:pPr>
      <w:r w:rsidRPr="0078008C">
        <w:rPr>
          <w:rFonts w:ascii="Arial Narrow" w:hAnsi="Arial Narrow"/>
          <w:sz w:val="26"/>
          <w:szCs w:val="26"/>
        </w:rPr>
        <w:t>La primera instancia accedió a la protección rogada al considerar que se había superado el plazo para que el DNP atendiera dicha petición y</w:t>
      </w:r>
      <w:r w:rsidR="008F21BE" w:rsidRPr="0078008C">
        <w:rPr>
          <w:rFonts w:ascii="Arial Narrow" w:hAnsi="Arial Narrow"/>
          <w:sz w:val="26"/>
          <w:szCs w:val="26"/>
        </w:rPr>
        <w:t xml:space="preserve"> por</w:t>
      </w:r>
      <w:r w:rsidRPr="0078008C">
        <w:rPr>
          <w:rFonts w:ascii="Arial Narrow" w:hAnsi="Arial Narrow"/>
          <w:sz w:val="26"/>
          <w:szCs w:val="26"/>
        </w:rPr>
        <w:t>que la Oficina Municipal de La Virginia del Sisbén obstaculizó el trámite de inscripción pertinente</w:t>
      </w:r>
      <w:bookmarkEnd w:id="2"/>
      <w:r w:rsidR="008F21BE" w:rsidRPr="0078008C">
        <w:rPr>
          <w:rFonts w:ascii="Arial Narrow" w:hAnsi="Arial Narrow"/>
          <w:sz w:val="26"/>
          <w:szCs w:val="26"/>
        </w:rPr>
        <w:t>. M</w:t>
      </w:r>
      <w:r w:rsidRPr="0078008C">
        <w:rPr>
          <w:rFonts w:ascii="Arial Narrow" w:hAnsi="Arial Narrow"/>
          <w:sz w:val="26"/>
          <w:szCs w:val="26"/>
        </w:rPr>
        <w:t xml:space="preserve">ientras </w:t>
      </w:r>
      <w:r w:rsidR="002538E2" w:rsidRPr="0078008C">
        <w:rPr>
          <w:rFonts w:ascii="Arial Narrow" w:hAnsi="Arial Narrow"/>
          <w:sz w:val="26"/>
          <w:szCs w:val="26"/>
        </w:rPr>
        <w:t>que,</w:t>
      </w:r>
      <w:r w:rsidRPr="0078008C">
        <w:rPr>
          <w:rFonts w:ascii="Arial Narrow" w:hAnsi="Arial Narrow"/>
          <w:sz w:val="26"/>
          <w:szCs w:val="26"/>
        </w:rPr>
        <w:t xml:space="preserve"> en su recurso</w:t>
      </w:r>
      <w:r w:rsidR="002538E2" w:rsidRPr="0078008C">
        <w:rPr>
          <w:rFonts w:ascii="Arial Narrow" w:hAnsi="Arial Narrow"/>
          <w:sz w:val="26"/>
          <w:szCs w:val="26"/>
        </w:rPr>
        <w:t>,</w:t>
      </w:r>
      <w:r w:rsidRPr="0078008C">
        <w:rPr>
          <w:rFonts w:ascii="Arial Narrow" w:hAnsi="Arial Narrow"/>
          <w:sz w:val="26"/>
          <w:szCs w:val="26"/>
        </w:rPr>
        <w:t xml:space="preserve"> la primera de esas entidades insiste en que ante ella ninguna petición ha formulado el actor.</w:t>
      </w:r>
    </w:p>
    <w:p w14:paraId="68437DF5" w14:textId="77777777" w:rsidR="007E4571" w:rsidRPr="0078008C" w:rsidRDefault="007E4571" w:rsidP="0078008C">
      <w:pPr>
        <w:pStyle w:val="Sinespaciado"/>
        <w:spacing w:line="276" w:lineRule="auto"/>
        <w:jc w:val="both"/>
        <w:rPr>
          <w:rFonts w:ascii="Arial Narrow" w:hAnsi="Arial Narrow"/>
          <w:sz w:val="26"/>
          <w:szCs w:val="26"/>
        </w:rPr>
      </w:pPr>
    </w:p>
    <w:p w14:paraId="0043FD98" w14:textId="77777777" w:rsidR="007E4571" w:rsidRPr="0078008C" w:rsidRDefault="007E4571" w:rsidP="0078008C">
      <w:pPr>
        <w:pStyle w:val="Sinespaciado"/>
        <w:spacing w:line="276" w:lineRule="auto"/>
        <w:jc w:val="both"/>
        <w:rPr>
          <w:rFonts w:ascii="Arial Narrow" w:hAnsi="Arial Narrow"/>
          <w:sz w:val="26"/>
          <w:szCs w:val="26"/>
        </w:rPr>
      </w:pPr>
      <w:r w:rsidRPr="0078008C">
        <w:rPr>
          <w:rFonts w:ascii="Arial Narrow" w:hAnsi="Arial Narrow"/>
          <w:sz w:val="26"/>
          <w:szCs w:val="26"/>
        </w:rPr>
        <w:t xml:space="preserve">De conformidad con lo anterior, el problema jurídico consiste en establecer si las entidades convocadas vulneraron o no el derecho de petición de que es titular el accionante. </w:t>
      </w:r>
    </w:p>
    <w:p w14:paraId="4B645EAD" w14:textId="77777777" w:rsidR="007E4571" w:rsidRPr="0078008C" w:rsidRDefault="007E4571" w:rsidP="0078008C">
      <w:pPr>
        <w:pStyle w:val="Sinespaciado"/>
        <w:spacing w:line="276" w:lineRule="auto"/>
        <w:jc w:val="both"/>
        <w:rPr>
          <w:rFonts w:ascii="Arial Narrow" w:hAnsi="Arial Narrow"/>
          <w:sz w:val="26"/>
          <w:szCs w:val="26"/>
        </w:rPr>
      </w:pPr>
    </w:p>
    <w:p w14:paraId="2AE36137" w14:textId="6B2C2C5C" w:rsidR="00853B51" w:rsidRPr="0078008C" w:rsidRDefault="007E4571" w:rsidP="0078008C">
      <w:pPr>
        <w:pStyle w:val="Sinespaciado"/>
        <w:spacing w:line="276" w:lineRule="auto"/>
        <w:jc w:val="both"/>
        <w:rPr>
          <w:rFonts w:ascii="Arial Narrow" w:hAnsi="Arial Narrow"/>
          <w:sz w:val="26"/>
          <w:szCs w:val="26"/>
        </w:rPr>
      </w:pPr>
      <w:r w:rsidRPr="0078008C">
        <w:rPr>
          <w:rFonts w:ascii="Arial Narrow" w:hAnsi="Arial Narrow"/>
          <w:b/>
          <w:bCs/>
          <w:sz w:val="26"/>
          <w:szCs w:val="26"/>
        </w:rPr>
        <w:t>3.</w:t>
      </w:r>
      <w:r w:rsidRPr="0078008C">
        <w:rPr>
          <w:rFonts w:ascii="Arial Narrow" w:hAnsi="Arial Narrow"/>
          <w:sz w:val="26"/>
          <w:szCs w:val="26"/>
        </w:rPr>
        <w:t xml:space="preserve"> Se precisa, para comenzar, que el señor </w:t>
      </w:r>
      <w:r w:rsidRPr="0078008C">
        <w:rPr>
          <w:rFonts w:ascii="Arial Narrow" w:hAnsi="Arial Narrow"/>
          <w:sz w:val="26"/>
          <w:szCs w:val="26"/>
          <w:lang w:val="es-CO"/>
        </w:rPr>
        <w:t xml:space="preserve">Édison Medina </w:t>
      </w:r>
      <w:proofErr w:type="spellStart"/>
      <w:r w:rsidRPr="0078008C">
        <w:rPr>
          <w:rFonts w:ascii="Arial Narrow" w:hAnsi="Arial Narrow"/>
          <w:sz w:val="26"/>
          <w:szCs w:val="26"/>
          <w:lang w:val="es-CO"/>
        </w:rPr>
        <w:t>Saucea</w:t>
      </w:r>
      <w:proofErr w:type="spellEnd"/>
      <w:r w:rsidRPr="0078008C">
        <w:rPr>
          <w:rFonts w:ascii="Arial Narrow" w:hAnsi="Arial Narrow"/>
          <w:sz w:val="26"/>
          <w:szCs w:val="26"/>
          <w:lang w:val="es-CO"/>
        </w:rPr>
        <w:t xml:space="preserve"> </w:t>
      </w:r>
      <w:r w:rsidRPr="0078008C">
        <w:rPr>
          <w:rFonts w:ascii="Arial Narrow" w:hAnsi="Arial Narrow"/>
          <w:sz w:val="26"/>
          <w:szCs w:val="26"/>
        </w:rPr>
        <w:t xml:space="preserve">está legitimado en la causa por activa, al ser quien formuló la mencionada petición. También lo está por pasiva </w:t>
      </w:r>
      <w:r w:rsidR="00EB1ED1" w:rsidRPr="0078008C">
        <w:rPr>
          <w:rFonts w:ascii="Arial Narrow" w:hAnsi="Arial Narrow"/>
          <w:sz w:val="26"/>
          <w:szCs w:val="26"/>
        </w:rPr>
        <w:t>Administradora del Sisbén Municipal de La Virginia</w:t>
      </w:r>
      <w:r w:rsidR="00DB2C4B">
        <w:rPr>
          <w:rFonts w:ascii="Arial Narrow" w:hAnsi="Arial Narrow"/>
          <w:sz w:val="26"/>
          <w:szCs w:val="26"/>
        </w:rPr>
        <w:t>,</w:t>
      </w:r>
      <w:r w:rsidR="00EB1ED1" w:rsidRPr="0078008C">
        <w:rPr>
          <w:rFonts w:ascii="Arial Narrow" w:hAnsi="Arial Narrow"/>
          <w:sz w:val="26"/>
          <w:szCs w:val="26"/>
        </w:rPr>
        <w:t xml:space="preserve"> funcionaria ante quien se radicó esa solicitud</w:t>
      </w:r>
      <w:r w:rsidRPr="0078008C">
        <w:rPr>
          <w:rFonts w:ascii="Arial Narrow" w:hAnsi="Arial Narrow"/>
          <w:sz w:val="26"/>
          <w:szCs w:val="26"/>
        </w:rPr>
        <w:t>.</w:t>
      </w:r>
    </w:p>
    <w:p w14:paraId="7A503165" w14:textId="77777777" w:rsidR="00853B51" w:rsidRPr="0078008C" w:rsidRDefault="00853B51" w:rsidP="0078008C">
      <w:pPr>
        <w:pStyle w:val="Sinespaciado"/>
        <w:spacing w:line="276" w:lineRule="auto"/>
        <w:jc w:val="both"/>
        <w:rPr>
          <w:rFonts w:ascii="Arial Narrow" w:hAnsi="Arial Narrow"/>
          <w:sz w:val="26"/>
          <w:szCs w:val="26"/>
        </w:rPr>
      </w:pPr>
    </w:p>
    <w:p w14:paraId="6490DE00" w14:textId="32DB0A05" w:rsidR="007E4571" w:rsidRPr="0078008C" w:rsidRDefault="00853B51" w:rsidP="0078008C">
      <w:pPr>
        <w:pStyle w:val="Sinespaciado"/>
        <w:spacing w:line="276" w:lineRule="auto"/>
        <w:jc w:val="both"/>
        <w:rPr>
          <w:rFonts w:ascii="Arial Narrow" w:hAnsi="Arial Narrow"/>
          <w:sz w:val="26"/>
          <w:szCs w:val="26"/>
        </w:rPr>
      </w:pPr>
      <w:r w:rsidRPr="0078008C">
        <w:rPr>
          <w:rFonts w:ascii="Arial Narrow" w:hAnsi="Arial Narrow"/>
          <w:sz w:val="26"/>
          <w:szCs w:val="26"/>
        </w:rPr>
        <w:t xml:space="preserve">No acontece lo mismo con el </w:t>
      </w:r>
      <w:r w:rsidR="00056CEA" w:rsidRPr="0078008C">
        <w:rPr>
          <w:rFonts w:ascii="Arial Narrow" w:hAnsi="Arial Narrow"/>
          <w:sz w:val="26"/>
          <w:szCs w:val="26"/>
        </w:rPr>
        <w:t>DNP</w:t>
      </w:r>
      <w:r w:rsidRPr="0078008C">
        <w:rPr>
          <w:rFonts w:ascii="Arial Narrow" w:hAnsi="Arial Narrow"/>
          <w:sz w:val="26"/>
          <w:szCs w:val="26"/>
        </w:rPr>
        <w:t>, frente a quien no se acreditó haber radicado petición alguna</w:t>
      </w:r>
      <w:r w:rsidR="001356D6" w:rsidRPr="0078008C">
        <w:rPr>
          <w:rFonts w:ascii="Arial Narrow" w:hAnsi="Arial Narrow"/>
          <w:sz w:val="26"/>
          <w:szCs w:val="26"/>
        </w:rPr>
        <w:t xml:space="preserve"> como adelante se </w:t>
      </w:r>
      <w:r w:rsidR="006E2E9F" w:rsidRPr="0078008C">
        <w:rPr>
          <w:rFonts w:ascii="Arial Narrow" w:hAnsi="Arial Narrow"/>
          <w:sz w:val="26"/>
          <w:szCs w:val="26"/>
        </w:rPr>
        <w:t>explicará</w:t>
      </w:r>
      <w:r w:rsidR="0029704A" w:rsidRPr="0078008C">
        <w:rPr>
          <w:rFonts w:ascii="Arial Narrow" w:hAnsi="Arial Narrow"/>
          <w:sz w:val="26"/>
          <w:szCs w:val="26"/>
        </w:rPr>
        <w:t xml:space="preserve">. </w:t>
      </w:r>
      <w:r w:rsidR="00212457" w:rsidRPr="0078008C">
        <w:rPr>
          <w:rFonts w:ascii="Arial Narrow" w:hAnsi="Arial Narrow"/>
          <w:sz w:val="26"/>
          <w:szCs w:val="26"/>
        </w:rPr>
        <w:t>E</w:t>
      </w:r>
      <w:r w:rsidR="0029704A" w:rsidRPr="0078008C">
        <w:rPr>
          <w:rFonts w:ascii="Arial Narrow" w:hAnsi="Arial Narrow"/>
          <w:sz w:val="26"/>
          <w:szCs w:val="26"/>
        </w:rPr>
        <w:t xml:space="preserve">n consecuencia, </w:t>
      </w:r>
      <w:r w:rsidR="00212457" w:rsidRPr="0078008C">
        <w:rPr>
          <w:rFonts w:ascii="Arial Narrow" w:hAnsi="Arial Narrow"/>
          <w:sz w:val="26"/>
          <w:szCs w:val="26"/>
        </w:rPr>
        <w:t xml:space="preserve">se anticipa </w:t>
      </w:r>
      <w:r w:rsidR="001356D6" w:rsidRPr="0078008C">
        <w:rPr>
          <w:rFonts w:ascii="Arial Narrow" w:hAnsi="Arial Narrow"/>
          <w:sz w:val="26"/>
          <w:szCs w:val="26"/>
        </w:rPr>
        <w:t>que</w:t>
      </w:r>
      <w:r w:rsidR="0029704A" w:rsidRPr="0078008C">
        <w:rPr>
          <w:rFonts w:ascii="Arial Narrow" w:hAnsi="Arial Narrow"/>
          <w:sz w:val="26"/>
          <w:szCs w:val="26"/>
        </w:rPr>
        <w:t xml:space="preserve"> en lo relacionado con ella</w:t>
      </w:r>
      <w:r w:rsidR="001356D6" w:rsidRPr="0078008C">
        <w:rPr>
          <w:rFonts w:ascii="Arial Narrow" w:hAnsi="Arial Narrow"/>
          <w:sz w:val="26"/>
          <w:szCs w:val="26"/>
        </w:rPr>
        <w:t xml:space="preserve"> se </w:t>
      </w:r>
      <w:r w:rsidR="00DD22B1" w:rsidRPr="0078008C">
        <w:rPr>
          <w:rFonts w:ascii="Arial Narrow" w:hAnsi="Arial Narrow"/>
          <w:sz w:val="26"/>
          <w:szCs w:val="26"/>
        </w:rPr>
        <w:t>revocará</w:t>
      </w:r>
      <w:r w:rsidR="001356D6" w:rsidRPr="0078008C">
        <w:rPr>
          <w:rFonts w:ascii="Arial Narrow" w:hAnsi="Arial Narrow"/>
          <w:sz w:val="26"/>
          <w:szCs w:val="26"/>
        </w:rPr>
        <w:t xml:space="preserve"> la sentencia impugnada para declarar improcedente el ruego</w:t>
      </w:r>
      <w:r w:rsidR="0029704A" w:rsidRPr="0078008C">
        <w:rPr>
          <w:rFonts w:ascii="Arial Narrow" w:hAnsi="Arial Narrow"/>
          <w:sz w:val="26"/>
          <w:szCs w:val="26"/>
        </w:rPr>
        <w:t xml:space="preserve"> constitucional</w:t>
      </w:r>
      <w:r w:rsidR="001356D6" w:rsidRPr="0078008C">
        <w:rPr>
          <w:rFonts w:ascii="Arial Narrow" w:hAnsi="Arial Narrow"/>
          <w:sz w:val="26"/>
          <w:szCs w:val="26"/>
        </w:rPr>
        <w:t>.</w:t>
      </w:r>
      <w:r w:rsidR="007E4571" w:rsidRPr="0078008C">
        <w:rPr>
          <w:rFonts w:ascii="Arial Narrow" w:hAnsi="Arial Narrow"/>
          <w:sz w:val="26"/>
          <w:szCs w:val="26"/>
        </w:rPr>
        <w:t xml:space="preserve"> </w:t>
      </w:r>
    </w:p>
    <w:p w14:paraId="24A19558" w14:textId="77777777" w:rsidR="007E4571" w:rsidRPr="0078008C" w:rsidRDefault="007E4571" w:rsidP="0078008C">
      <w:pPr>
        <w:pStyle w:val="Sinespaciado"/>
        <w:spacing w:line="276" w:lineRule="auto"/>
        <w:jc w:val="both"/>
        <w:rPr>
          <w:rFonts w:ascii="Arial Narrow" w:hAnsi="Arial Narrow"/>
          <w:sz w:val="26"/>
          <w:szCs w:val="26"/>
        </w:rPr>
      </w:pPr>
    </w:p>
    <w:p w14:paraId="65EB27A9" w14:textId="64FF8D55" w:rsidR="007E4571" w:rsidRPr="0078008C" w:rsidRDefault="007E4571" w:rsidP="0078008C">
      <w:pPr>
        <w:pStyle w:val="Sinespaciado"/>
        <w:spacing w:line="276" w:lineRule="auto"/>
        <w:jc w:val="both"/>
        <w:rPr>
          <w:rFonts w:ascii="Arial Narrow" w:hAnsi="Arial Narrow"/>
          <w:sz w:val="26"/>
          <w:szCs w:val="26"/>
          <w:lang w:val="es-CO"/>
        </w:rPr>
      </w:pPr>
      <w:r w:rsidRPr="0078008C">
        <w:rPr>
          <w:rFonts w:ascii="Arial Narrow" w:hAnsi="Arial Narrow"/>
          <w:b/>
          <w:sz w:val="26"/>
          <w:szCs w:val="26"/>
          <w:lang w:val="es-CO"/>
        </w:rPr>
        <w:t>4.</w:t>
      </w:r>
      <w:r w:rsidRPr="0078008C">
        <w:rPr>
          <w:rFonts w:ascii="Arial Narrow" w:hAnsi="Arial Narrow"/>
          <w:sz w:val="26"/>
          <w:szCs w:val="26"/>
          <w:lang w:val="es-CO"/>
        </w:rPr>
        <w:t xml:space="preserve"> La Ley 1755 de 2015, “</w:t>
      </w:r>
      <w:r w:rsidRPr="00652414">
        <w:rPr>
          <w:rFonts w:ascii="Arial Narrow" w:hAnsi="Arial Narrow"/>
          <w:sz w:val="24"/>
          <w:szCs w:val="26"/>
          <w:lang w:val="es-CO"/>
        </w:rPr>
        <w:t>Por medio de la cual se regula el Derecho Fundamental de Petición y se sustituye un título del Código de Procedimiento Administrativo y de lo C</w:t>
      </w:r>
      <w:r w:rsidR="00EB1ED1" w:rsidRPr="00652414">
        <w:rPr>
          <w:rFonts w:ascii="Arial Narrow" w:hAnsi="Arial Narrow"/>
          <w:sz w:val="24"/>
          <w:szCs w:val="26"/>
          <w:lang w:val="es-CO"/>
        </w:rPr>
        <w:t>ontencioso Administrativo</w:t>
      </w:r>
      <w:r w:rsidR="00EB1ED1" w:rsidRPr="0078008C">
        <w:rPr>
          <w:rFonts w:ascii="Arial Narrow" w:hAnsi="Arial Narrow"/>
          <w:sz w:val="26"/>
          <w:szCs w:val="26"/>
          <w:lang w:val="es-CO"/>
        </w:rPr>
        <w:t>”, prevé</w:t>
      </w:r>
      <w:r w:rsidRPr="0078008C">
        <w:rPr>
          <w:rFonts w:ascii="Arial Narrow" w:hAnsi="Arial Narrow"/>
          <w:sz w:val="26"/>
          <w:szCs w:val="26"/>
          <w:lang w:val="es-CO"/>
        </w:rPr>
        <w:t xml:space="preserv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w:t>
      </w:r>
      <w:r w:rsidR="00EB1ED1" w:rsidRPr="0078008C">
        <w:rPr>
          <w:rFonts w:ascii="Arial Narrow" w:hAnsi="Arial Narrow"/>
          <w:sz w:val="26"/>
          <w:szCs w:val="26"/>
          <w:lang w:val="es-CO"/>
        </w:rPr>
        <w:t>doble del inicialmente previsto</w:t>
      </w:r>
      <w:r w:rsidR="001F6016" w:rsidRPr="0078008C">
        <w:rPr>
          <w:rFonts w:ascii="Arial Narrow" w:hAnsi="Arial Narrow"/>
          <w:sz w:val="26"/>
          <w:szCs w:val="26"/>
          <w:lang w:val="es-CO"/>
        </w:rPr>
        <w:t>;</w:t>
      </w:r>
      <w:r w:rsidR="00EB1ED1" w:rsidRPr="0078008C">
        <w:rPr>
          <w:rFonts w:ascii="Arial Narrow" w:hAnsi="Arial Narrow"/>
          <w:sz w:val="26"/>
          <w:szCs w:val="26"/>
          <w:lang w:val="es-CO"/>
        </w:rPr>
        <w:t xml:space="preserve">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095D5E4E" w14:textId="77777777" w:rsidR="009B2F30" w:rsidRPr="0078008C" w:rsidRDefault="009B2F30" w:rsidP="0078008C">
      <w:pPr>
        <w:pStyle w:val="Sinespaciado"/>
        <w:spacing w:line="276" w:lineRule="auto"/>
        <w:jc w:val="both"/>
        <w:rPr>
          <w:rFonts w:ascii="Arial Narrow" w:hAnsi="Arial Narrow"/>
          <w:sz w:val="26"/>
          <w:szCs w:val="26"/>
          <w:lang w:val="es-CO"/>
        </w:rPr>
      </w:pPr>
    </w:p>
    <w:p w14:paraId="5DF79CFE" w14:textId="03FFBDC6" w:rsidR="007E4571" w:rsidRPr="0078008C" w:rsidRDefault="007E4571" w:rsidP="0078008C">
      <w:pPr>
        <w:pStyle w:val="Sinespaciado"/>
        <w:spacing w:line="276" w:lineRule="auto"/>
        <w:jc w:val="both"/>
        <w:rPr>
          <w:rFonts w:ascii="Arial Narrow" w:hAnsi="Arial Narrow"/>
          <w:sz w:val="26"/>
          <w:szCs w:val="26"/>
          <w:lang w:val="es-CO"/>
        </w:rPr>
      </w:pPr>
      <w:r w:rsidRPr="0078008C">
        <w:rPr>
          <w:rFonts w:ascii="Arial Narrow" w:hAnsi="Arial Narrow"/>
          <w:sz w:val="26"/>
          <w:szCs w:val="26"/>
          <w:lang w:val="es-CO"/>
        </w:rPr>
        <w:t>Aquel término inicial de quince días fue ampliado por el artículo 5° del Decreto 491 de 2020, a treinta días, en las precisas condiciones allí señaladas</w:t>
      </w:r>
      <w:r w:rsidR="009D06C3" w:rsidRPr="0078008C">
        <w:rPr>
          <w:rFonts w:ascii="Arial Narrow" w:hAnsi="Arial Narrow"/>
          <w:sz w:val="26"/>
          <w:szCs w:val="26"/>
          <w:lang w:val="es-CO"/>
        </w:rPr>
        <w:t xml:space="preserve">, norma que </w:t>
      </w:r>
      <w:r w:rsidR="00071C49" w:rsidRPr="0078008C">
        <w:rPr>
          <w:rFonts w:ascii="Arial Narrow" w:hAnsi="Arial Narrow"/>
          <w:sz w:val="26"/>
          <w:szCs w:val="26"/>
          <w:lang w:val="es-CO"/>
        </w:rPr>
        <w:t xml:space="preserve">se </w:t>
      </w:r>
      <w:r w:rsidR="009D06C3" w:rsidRPr="0078008C">
        <w:rPr>
          <w:rFonts w:ascii="Arial Narrow" w:hAnsi="Arial Narrow"/>
          <w:sz w:val="26"/>
          <w:szCs w:val="26"/>
          <w:lang w:val="es-CO"/>
        </w:rPr>
        <w:t xml:space="preserve">conserva vigente por cuanto aun lo está la emergencia sanitaria </w:t>
      </w:r>
      <w:r w:rsidR="00071C49" w:rsidRPr="0078008C">
        <w:rPr>
          <w:rFonts w:ascii="Arial Narrow" w:hAnsi="Arial Narrow"/>
          <w:sz w:val="26"/>
          <w:szCs w:val="26"/>
          <w:lang w:val="es-CO"/>
        </w:rPr>
        <w:t xml:space="preserve">por el </w:t>
      </w:r>
      <w:r w:rsidR="004A5C81" w:rsidRPr="0078008C">
        <w:rPr>
          <w:rFonts w:ascii="Arial Narrow" w:hAnsi="Arial Narrow"/>
          <w:sz w:val="26"/>
          <w:szCs w:val="26"/>
          <w:lang w:val="es-CO"/>
        </w:rPr>
        <w:t>COVID</w:t>
      </w:r>
      <w:r w:rsidR="00071C49" w:rsidRPr="0078008C">
        <w:rPr>
          <w:rFonts w:ascii="Arial Narrow" w:hAnsi="Arial Narrow"/>
          <w:sz w:val="26"/>
          <w:szCs w:val="26"/>
          <w:lang w:val="es-CO"/>
        </w:rPr>
        <w:t xml:space="preserve"> 19, que en form</w:t>
      </w:r>
      <w:r w:rsidR="004A5C81" w:rsidRPr="0078008C">
        <w:rPr>
          <w:rFonts w:ascii="Arial Narrow" w:hAnsi="Arial Narrow"/>
          <w:sz w:val="26"/>
          <w:szCs w:val="26"/>
          <w:lang w:val="es-CO"/>
        </w:rPr>
        <w:t>a</w:t>
      </w:r>
      <w:r w:rsidR="00071C49" w:rsidRPr="0078008C">
        <w:rPr>
          <w:rFonts w:ascii="Arial Narrow" w:hAnsi="Arial Narrow"/>
          <w:sz w:val="26"/>
          <w:szCs w:val="26"/>
          <w:lang w:val="es-CO"/>
        </w:rPr>
        <w:t xml:space="preserve"> reciente fue prorrogada hasta el 31 de agosto de los corrientes (Resolución 738 de 2021 del Ministerio de Salud y Protección Social).</w:t>
      </w:r>
    </w:p>
    <w:p w14:paraId="7F4EA120" w14:textId="77777777" w:rsidR="007E4571" w:rsidRPr="0078008C" w:rsidRDefault="007E4571" w:rsidP="0078008C">
      <w:pPr>
        <w:pStyle w:val="Sinespaciado"/>
        <w:spacing w:line="276" w:lineRule="auto"/>
        <w:jc w:val="both"/>
        <w:rPr>
          <w:rFonts w:ascii="Arial Narrow" w:hAnsi="Arial Narrow"/>
          <w:sz w:val="26"/>
          <w:szCs w:val="26"/>
          <w:lang w:val="es-CO"/>
        </w:rPr>
      </w:pPr>
    </w:p>
    <w:p w14:paraId="06883533" w14:textId="45F9833A" w:rsidR="007E4571" w:rsidRPr="0078008C" w:rsidRDefault="007E4571" w:rsidP="0078008C">
      <w:pPr>
        <w:pStyle w:val="Sinespaciado"/>
        <w:spacing w:line="276" w:lineRule="auto"/>
        <w:jc w:val="both"/>
        <w:rPr>
          <w:rFonts w:ascii="Arial Narrow" w:hAnsi="Arial Narrow"/>
          <w:sz w:val="26"/>
          <w:szCs w:val="26"/>
        </w:rPr>
      </w:pPr>
      <w:r w:rsidRPr="0078008C">
        <w:rPr>
          <w:rFonts w:ascii="Arial Narrow" w:hAnsi="Arial Narrow"/>
          <w:b/>
          <w:bCs/>
          <w:spacing w:val="-2"/>
          <w:sz w:val="26"/>
          <w:szCs w:val="26"/>
        </w:rPr>
        <w:t>5.</w:t>
      </w:r>
      <w:r w:rsidRPr="0078008C">
        <w:rPr>
          <w:rFonts w:ascii="Arial Narrow" w:hAnsi="Arial Narrow"/>
          <w:spacing w:val="-2"/>
          <w:sz w:val="26"/>
          <w:szCs w:val="26"/>
        </w:rPr>
        <w:t xml:space="preserve"> Las pruebas documentales incorporadas al expediente dan cuenta de que el </w:t>
      </w:r>
      <w:r w:rsidR="007F53F5" w:rsidRPr="0078008C">
        <w:rPr>
          <w:rFonts w:ascii="Arial Narrow" w:hAnsi="Arial Narrow"/>
          <w:spacing w:val="-2"/>
          <w:sz w:val="26"/>
          <w:szCs w:val="26"/>
        </w:rPr>
        <w:t xml:space="preserve">03 de mayo </w:t>
      </w:r>
      <w:r w:rsidR="007F53F5" w:rsidRPr="0078008C">
        <w:rPr>
          <w:rFonts w:ascii="Arial Narrow" w:hAnsi="Arial Narrow"/>
          <w:spacing w:val="-2"/>
          <w:sz w:val="26"/>
          <w:szCs w:val="26"/>
        </w:rPr>
        <w:lastRenderedPageBreak/>
        <w:t>pasado</w:t>
      </w:r>
      <w:r w:rsidRPr="0078008C">
        <w:rPr>
          <w:rFonts w:ascii="Arial Narrow" w:hAnsi="Arial Narrow"/>
          <w:spacing w:val="-2"/>
          <w:sz w:val="26"/>
          <w:szCs w:val="26"/>
        </w:rPr>
        <w:t xml:space="preserve"> el actor solicitó </w:t>
      </w:r>
      <w:r w:rsidR="007F53F5" w:rsidRPr="0078008C">
        <w:rPr>
          <w:rFonts w:ascii="Arial Narrow" w:hAnsi="Arial Narrow"/>
          <w:spacing w:val="-2"/>
          <w:sz w:val="26"/>
          <w:szCs w:val="26"/>
        </w:rPr>
        <w:t xml:space="preserve">al DNP </w:t>
      </w:r>
      <w:r w:rsidR="00C56119" w:rsidRPr="0078008C">
        <w:rPr>
          <w:rFonts w:ascii="Arial Narrow" w:hAnsi="Arial Narrow"/>
          <w:spacing w:val="-2"/>
          <w:sz w:val="26"/>
          <w:szCs w:val="26"/>
        </w:rPr>
        <w:t xml:space="preserve">(a ella se encuentra dirigido el escrito) </w:t>
      </w:r>
      <w:r w:rsidR="007F53F5" w:rsidRPr="0078008C">
        <w:rPr>
          <w:rFonts w:ascii="Arial Narrow" w:hAnsi="Arial Narrow"/>
          <w:spacing w:val="-2"/>
          <w:sz w:val="26"/>
          <w:szCs w:val="26"/>
        </w:rPr>
        <w:t xml:space="preserve">corregir y actualizar sus datos en el sistema Sisbén a fin de continuar con el trámite pertinente. Sustentó esas súplicas en que actualmente no aparece registrado en el Sisbén, a pesar de que ya había obtenido un registro anterior y que le habían programado la realización de una nueva encuesta. Empero al comparecer </w:t>
      </w:r>
      <w:r w:rsidR="007F53F5" w:rsidRPr="0078008C">
        <w:rPr>
          <w:rFonts w:ascii="Arial Narrow" w:hAnsi="Arial Narrow"/>
          <w:bCs/>
          <w:sz w:val="26"/>
          <w:szCs w:val="26"/>
        </w:rPr>
        <w:t>“</w:t>
      </w:r>
      <w:r w:rsidR="007F53F5" w:rsidRPr="00652414">
        <w:rPr>
          <w:rFonts w:ascii="Arial Narrow" w:hAnsi="Arial Narrow"/>
          <w:bCs/>
          <w:sz w:val="24"/>
          <w:szCs w:val="26"/>
        </w:rPr>
        <w:t>a la administración del Municipio</w:t>
      </w:r>
      <w:r w:rsidR="007F53F5" w:rsidRPr="0078008C">
        <w:rPr>
          <w:rFonts w:ascii="Arial Narrow" w:hAnsi="Arial Narrow"/>
          <w:bCs/>
          <w:sz w:val="26"/>
          <w:szCs w:val="26"/>
        </w:rPr>
        <w:t>”, a fin de indagar sobre el momento en que le efectuarían la mencionada encuesta, le indicaron que su número de identificación se</w:t>
      </w:r>
      <w:r w:rsidR="007E3BF1" w:rsidRPr="0078008C">
        <w:rPr>
          <w:rFonts w:ascii="Arial Narrow" w:hAnsi="Arial Narrow"/>
          <w:bCs/>
          <w:sz w:val="26"/>
          <w:szCs w:val="26"/>
        </w:rPr>
        <w:t xml:space="preserve"> encontraba asignado a otra persona. Sin</w:t>
      </w:r>
      <w:r w:rsidR="007F53F5" w:rsidRPr="0078008C">
        <w:rPr>
          <w:rFonts w:ascii="Arial Narrow" w:hAnsi="Arial Narrow"/>
          <w:bCs/>
          <w:sz w:val="26"/>
          <w:szCs w:val="26"/>
        </w:rPr>
        <w:t xml:space="preserve"> embargo, </w:t>
      </w:r>
      <w:r w:rsidR="007E3BF1" w:rsidRPr="0078008C">
        <w:rPr>
          <w:rFonts w:ascii="Arial Narrow" w:hAnsi="Arial Narrow"/>
          <w:bCs/>
          <w:sz w:val="26"/>
          <w:szCs w:val="26"/>
        </w:rPr>
        <w:t xml:space="preserve">existe constancia de </w:t>
      </w:r>
      <w:r w:rsidR="007F53F5" w:rsidRPr="0078008C">
        <w:rPr>
          <w:rFonts w:ascii="Arial Narrow" w:hAnsi="Arial Narrow"/>
          <w:bCs/>
          <w:sz w:val="26"/>
          <w:szCs w:val="26"/>
        </w:rPr>
        <w:t xml:space="preserve">la Registraduría Nacional del Estado Civil </w:t>
      </w:r>
      <w:r w:rsidR="009B2F30" w:rsidRPr="0078008C">
        <w:rPr>
          <w:rFonts w:ascii="Arial Narrow" w:hAnsi="Arial Narrow"/>
          <w:bCs/>
          <w:sz w:val="26"/>
          <w:szCs w:val="26"/>
        </w:rPr>
        <w:t>respecto a que dicho número de</w:t>
      </w:r>
      <w:r w:rsidR="007F53F5" w:rsidRPr="0078008C">
        <w:rPr>
          <w:rFonts w:ascii="Arial Narrow" w:hAnsi="Arial Narrow"/>
          <w:bCs/>
          <w:sz w:val="26"/>
          <w:szCs w:val="26"/>
        </w:rPr>
        <w:t xml:space="preserve"> cédula sí fue expedido a su nombre</w:t>
      </w:r>
      <w:r w:rsidRPr="0078008C">
        <w:rPr>
          <w:rStyle w:val="Refdenotaalpie"/>
          <w:rFonts w:ascii="Arial Narrow" w:hAnsi="Arial Narrow"/>
          <w:sz w:val="26"/>
          <w:szCs w:val="26"/>
        </w:rPr>
        <w:footnoteReference w:id="6"/>
      </w:r>
      <w:r w:rsidRPr="0078008C">
        <w:rPr>
          <w:rFonts w:ascii="Arial Narrow" w:hAnsi="Arial Narrow"/>
          <w:sz w:val="26"/>
          <w:szCs w:val="26"/>
        </w:rPr>
        <w:t>.</w:t>
      </w:r>
    </w:p>
    <w:p w14:paraId="326DA0A6" w14:textId="77777777" w:rsidR="007F53F5" w:rsidRPr="0078008C" w:rsidRDefault="007F53F5" w:rsidP="0078008C">
      <w:pPr>
        <w:pStyle w:val="Sinespaciado"/>
        <w:spacing w:line="276" w:lineRule="auto"/>
        <w:jc w:val="both"/>
        <w:rPr>
          <w:rFonts w:ascii="Arial Narrow" w:hAnsi="Arial Narrow"/>
          <w:sz w:val="26"/>
          <w:szCs w:val="26"/>
        </w:rPr>
      </w:pPr>
    </w:p>
    <w:p w14:paraId="32B8BFD8" w14:textId="77777777" w:rsidR="007E4571" w:rsidRPr="0078008C" w:rsidRDefault="007E3BF1" w:rsidP="0078008C">
      <w:pPr>
        <w:pStyle w:val="Sinespaciado"/>
        <w:spacing w:line="276" w:lineRule="auto"/>
        <w:jc w:val="both"/>
        <w:rPr>
          <w:rFonts w:ascii="Arial Narrow" w:hAnsi="Arial Narrow"/>
          <w:sz w:val="26"/>
          <w:szCs w:val="26"/>
        </w:rPr>
      </w:pPr>
      <w:r w:rsidRPr="0078008C">
        <w:rPr>
          <w:rFonts w:ascii="Arial Narrow" w:hAnsi="Arial Narrow"/>
          <w:sz w:val="26"/>
          <w:szCs w:val="26"/>
        </w:rPr>
        <w:t>No obstante</w:t>
      </w:r>
      <w:r w:rsidR="007E4571" w:rsidRPr="0078008C">
        <w:rPr>
          <w:rFonts w:ascii="Arial Narrow" w:hAnsi="Arial Narrow"/>
          <w:sz w:val="26"/>
          <w:szCs w:val="26"/>
        </w:rPr>
        <w:t xml:space="preserve">, </w:t>
      </w:r>
      <w:r w:rsidRPr="0078008C">
        <w:rPr>
          <w:rFonts w:ascii="Arial Narrow" w:hAnsi="Arial Narrow"/>
          <w:sz w:val="26"/>
          <w:szCs w:val="26"/>
        </w:rPr>
        <w:t>hasta el</w:t>
      </w:r>
      <w:r w:rsidR="009B2F30" w:rsidRPr="0078008C">
        <w:rPr>
          <w:rFonts w:ascii="Arial Narrow" w:hAnsi="Arial Narrow"/>
          <w:sz w:val="26"/>
          <w:szCs w:val="26"/>
        </w:rPr>
        <w:t xml:space="preserve"> momento no se tiene noticia q</w:t>
      </w:r>
      <w:r w:rsidRPr="0078008C">
        <w:rPr>
          <w:rFonts w:ascii="Arial Narrow" w:hAnsi="Arial Narrow"/>
          <w:sz w:val="26"/>
          <w:szCs w:val="26"/>
        </w:rPr>
        <w:t>ue esa petición haya sido resuelta</w:t>
      </w:r>
      <w:r w:rsidR="007E4571" w:rsidRPr="0078008C">
        <w:rPr>
          <w:rFonts w:ascii="Arial Narrow" w:hAnsi="Arial Narrow"/>
          <w:sz w:val="26"/>
          <w:szCs w:val="26"/>
        </w:rPr>
        <w:t>.</w:t>
      </w:r>
    </w:p>
    <w:p w14:paraId="33724A17" w14:textId="77777777" w:rsidR="00BE26FB" w:rsidRPr="0078008C" w:rsidRDefault="00BE26FB" w:rsidP="0078008C">
      <w:pPr>
        <w:pStyle w:val="Sinespaciado"/>
        <w:spacing w:line="276" w:lineRule="auto"/>
        <w:jc w:val="both"/>
        <w:rPr>
          <w:rFonts w:ascii="Arial Narrow" w:hAnsi="Arial Narrow"/>
          <w:sz w:val="26"/>
          <w:szCs w:val="26"/>
        </w:rPr>
      </w:pPr>
    </w:p>
    <w:p w14:paraId="6A14F54D" w14:textId="6FD9814F" w:rsidR="006B38DB" w:rsidRPr="0078008C" w:rsidRDefault="007E4571" w:rsidP="0078008C">
      <w:pPr>
        <w:pStyle w:val="Sinespaciado"/>
        <w:spacing w:line="276" w:lineRule="auto"/>
        <w:jc w:val="both"/>
        <w:rPr>
          <w:rFonts w:ascii="Arial Narrow" w:hAnsi="Arial Narrow"/>
          <w:spacing w:val="-2"/>
          <w:sz w:val="26"/>
          <w:szCs w:val="26"/>
        </w:rPr>
      </w:pPr>
      <w:r w:rsidRPr="0078008C">
        <w:rPr>
          <w:rFonts w:ascii="Arial Narrow" w:hAnsi="Arial Narrow"/>
          <w:b/>
          <w:sz w:val="26"/>
          <w:szCs w:val="26"/>
        </w:rPr>
        <w:t xml:space="preserve">6.  </w:t>
      </w:r>
      <w:r w:rsidR="006B38DB" w:rsidRPr="0078008C">
        <w:rPr>
          <w:rFonts w:ascii="Arial Narrow" w:hAnsi="Arial Narrow"/>
          <w:sz w:val="26"/>
          <w:szCs w:val="26"/>
        </w:rPr>
        <w:t xml:space="preserve">De lo anterior surge claro </w:t>
      </w:r>
      <w:r w:rsidR="00A050E8" w:rsidRPr="0078008C">
        <w:rPr>
          <w:rFonts w:ascii="Arial Narrow" w:hAnsi="Arial Narrow"/>
          <w:sz w:val="26"/>
          <w:szCs w:val="26"/>
        </w:rPr>
        <w:t>que,</w:t>
      </w:r>
      <w:r w:rsidR="006B38DB" w:rsidRPr="0078008C">
        <w:rPr>
          <w:rFonts w:ascii="Arial Narrow" w:hAnsi="Arial Narrow"/>
          <w:sz w:val="26"/>
          <w:szCs w:val="26"/>
        </w:rPr>
        <w:t xml:space="preserve"> </w:t>
      </w:r>
      <w:r w:rsidR="00576E0D" w:rsidRPr="0078008C">
        <w:rPr>
          <w:rFonts w:ascii="Arial Narrow" w:hAnsi="Arial Narrow"/>
          <w:sz w:val="26"/>
          <w:szCs w:val="26"/>
        </w:rPr>
        <w:t>al haberse superado sin respuesta</w:t>
      </w:r>
      <w:r w:rsidR="009B2F30" w:rsidRPr="0078008C">
        <w:rPr>
          <w:rFonts w:ascii="Arial Narrow" w:hAnsi="Arial Narrow"/>
          <w:sz w:val="26"/>
          <w:szCs w:val="26"/>
        </w:rPr>
        <w:t>,</w:t>
      </w:r>
      <w:r w:rsidR="006B38DB" w:rsidRPr="0078008C">
        <w:rPr>
          <w:rFonts w:ascii="Arial Narrow" w:hAnsi="Arial Narrow"/>
          <w:sz w:val="26"/>
          <w:szCs w:val="26"/>
        </w:rPr>
        <w:t xml:space="preserve"> el término establecido para atender la solicitud elevada </w:t>
      </w:r>
      <w:r w:rsidR="00576E0D" w:rsidRPr="0078008C">
        <w:rPr>
          <w:rFonts w:ascii="Arial Narrow" w:hAnsi="Arial Narrow"/>
          <w:sz w:val="26"/>
          <w:szCs w:val="26"/>
        </w:rPr>
        <w:t xml:space="preserve">se </w:t>
      </w:r>
      <w:r w:rsidR="006B38DB" w:rsidRPr="0078008C">
        <w:rPr>
          <w:rFonts w:ascii="Arial Narrow" w:hAnsi="Arial Narrow"/>
          <w:sz w:val="26"/>
          <w:szCs w:val="26"/>
        </w:rPr>
        <w:t>hace evidente la violación al derecho a realizar peticiones respetuosas</w:t>
      </w:r>
      <w:r w:rsidR="006B38DB" w:rsidRPr="0078008C">
        <w:rPr>
          <w:rFonts w:ascii="Arial Narrow" w:hAnsi="Arial Narrow"/>
          <w:iCs/>
          <w:spacing w:val="-4"/>
          <w:sz w:val="26"/>
          <w:szCs w:val="26"/>
          <w:vertAlign w:val="superscript"/>
          <w:lang w:val="en-US"/>
        </w:rPr>
        <w:footnoteReference w:id="7"/>
      </w:r>
      <w:r w:rsidR="006B38DB" w:rsidRPr="0078008C">
        <w:rPr>
          <w:rFonts w:ascii="Arial Narrow" w:hAnsi="Arial Narrow"/>
          <w:spacing w:val="-2"/>
          <w:sz w:val="26"/>
          <w:szCs w:val="26"/>
        </w:rPr>
        <w:t>.</w:t>
      </w:r>
    </w:p>
    <w:p w14:paraId="41136F4D" w14:textId="77777777" w:rsidR="00576E0D" w:rsidRPr="0078008C" w:rsidRDefault="00576E0D" w:rsidP="0078008C">
      <w:pPr>
        <w:pStyle w:val="Sinespaciado"/>
        <w:spacing w:line="276" w:lineRule="auto"/>
        <w:jc w:val="both"/>
        <w:rPr>
          <w:rFonts w:ascii="Arial Narrow" w:hAnsi="Arial Narrow"/>
          <w:spacing w:val="-2"/>
          <w:sz w:val="26"/>
          <w:szCs w:val="26"/>
        </w:rPr>
      </w:pPr>
    </w:p>
    <w:p w14:paraId="21A1BF22" w14:textId="77777777" w:rsidR="006B38DB" w:rsidRPr="0078008C" w:rsidRDefault="006B38DB" w:rsidP="0078008C">
      <w:pPr>
        <w:pStyle w:val="Sinespaciado"/>
        <w:spacing w:line="276" w:lineRule="auto"/>
        <w:jc w:val="both"/>
        <w:rPr>
          <w:rFonts w:ascii="Arial Narrow" w:hAnsi="Arial Narrow"/>
          <w:spacing w:val="-2"/>
          <w:sz w:val="26"/>
          <w:szCs w:val="26"/>
        </w:rPr>
      </w:pPr>
      <w:r w:rsidRPr="0078008C">
        <w:rPr>
          <w:rFonts w:ascii="Arial Narrow" w:hAnsi="Arial Narrow"/>
          <w:spacing w:val="-2"/>
          <w:sz w:val="26"/>
          <w:szCs w:val="26"/>
        </w:rPr>
        <w:t>Teniendo en cuenta lo anterior</w:t>
      </w:r>
      <w:r w:rsidR="00576E0D" w:rsidRPr="0078008C">
        <w:rPr>
          <w:rFonts w:ascii="Arial Narrow" w:hAnsi="Arial Narrow"/>
          <w:spacing w:val="-2"/>
          <w:sz w:val="26"/>
          <w:szCs w:val="26"/>
        </w:rPr>
        <w:t>,</w:t>
      </w:r>
      <w:r w:rsidRPr="0078008C">
        <w:rPr>
          <w:rFonts w:ascii="Arial Narrow" w:hAnsi="Arial Narrow"/>
          <w:spacing w:val="-2"/>
          <w:sz w:val="26"/>
          <w:szCs w:val="26"/>
        </w:rPr>
        <w:t xml:space="preserve"> </w:t>
      </w:r>
      <w:r w:rsidR="00576E0D" w:rsidRPr="0078008C">
        <w:rPr>
          <w:rFonts w:ascii="Arial Narrow" w:hAnsi="Arial Narrow"/>
          <w:spacing w:val="-2"/>
          <w:sz w:val="26"/>
          <w:szCs w:val="26"/>
        </w:rPr>
        <w:t>así como</w:t>
      </w:r>
      <w:r w:rsidRPr="0078008C">
        <w:rPr>
          <w:rFonts w:ascii="Arial Narrow" w:hAnsi="Arial Narrow"/>
          <w:spacing w:val="-2"/>
          <w:sz w:val="26"/>
          <w:szCs w:val="26"/>
        </w:rPr>
        <w:t xml:space="preserve"> los argumentos planteados por la recurrente, lo procedente</w:t>
      </w:r>
      <w:r w:rsidR="00576E0D" w:rsidRPr="0078008C">
        <w:rPr>
          <w:rFonts w:ascii="Arial Narrow" w:hAnsi="Arial Narrow"/>
          <w:spacing w:val="-2"/>
          <w:sz w:val="26"/>
          <w:szCs w:val="26"/>
        </w:rPr>
        <w:t xml:space="preserve"> ahora</w:t>
      </w:r>
      <w:r w:rsidRPr="0078008C">
        <w:rPr>
          <w:rFonts w:ascii="Arial Narrow" w:hAnsi="Arial Narrow"/>
          <w:spacing w:val="-2"/>
          <w:sz w:val="26"/>
          <w:szCs w:val="26"/>
        </w:rPr>
        <w:t xml:space="preserve"> es analizar en cuál de las entidades convocadas radica la citada omisión.</w:t>
      </w:r>
    </w:p>
    <w:p w14:paraId="552E2CE1" w14:textId="77777777" w:rsidR="006B38DB" w:rsidRPr="0078008C" w:rsidRDefault="006B38DB" w:rsidP="0078008C">
      <w:pPr>
        <w:pStyle w:val="Sinespaciado"/>
        <w:spacing w:line="276" w:lineRule="auto"/>
        <w:jc w:val="both"/>
        <w:rPr>
          <w:rFonts w:ascii="Arial Narrow" w:hAnsi="Arial Narrow"/>
          <w:spacing w:val="-2"/>
          <w:sz w:val="26"/>
          <w:szCs w:val="26"/>
        </w:rPr>
      </w:pPr>
    </w:p>
    <w:p w14:paraId="33586FD6" w14:textId="77777777" w:rsidR="00B0389B" w:rsidRPr="0078008C" w:rsidRDefault="00576E0D" w:rsidP="0078008C">
      <w:pPr>
        <w:pStyle w:val="Sinespaciado"/>
        <w:spacing w:line="276" w:lineRule="auto"/>
        <w:jc w:val="both"/>
        <w:rPr>
          <w:rFonts w:ascii="Arial Narrow" w:hAnsi="Arial Narrow"/>
          <w:sz w:val="26"/>
          <w:szCs w:val="26"/>
          <w:lang w:val="es-CO"/>
        </w:rPr>
      </w:pPr>
      <w:r w:rsidRPr="0078008C">
        <w:rPr>
          <w:rFonts w:ascii="Arial Narrow" w:hAnsi="Arial Narrow"/>
          <w:spacing w:val="-2"/>
          <w:sz w:val="26"/>
          <w:szCs w:val="26"/>
        </w:rPr>
        <w:t xml:space="preserve">Es de precisarse que la tantas veces citada </w:t>
      </w:r>
      <w:r w:rsidR="009B2F30" w:rsidRPr="0078008C">
        <w:rPr>
          <w:rFonts w:ascii="Arial Narrow" w:hAnsi="Arial Narrow"/>
          <w:spacing w:val="-2"/>
          <w:sz w:val="26"/>
          <w:szCs w:val="26"/>
        </w:rPr>
        <w:t>solicitud</w:t>
      </w:r>
      <w:r w:rsidR="001A6845" w:rsidRPr="0078008C">
        <w:rPr>
          <w:rFonts w:ascii="Arial Narrow" w:hAnsi="Arial Narrow"/>
          <w:spacing w:val="-2"/>
          <w:sz w:val="26"/>
          <w:szCs w:val="26"/>
        </w:rPr>
        <w:t xml:space="preserve">, si bien se encuentra dirigida al DNP, </w:t>
      </w:r>
      <w:r w:rsidRPr="0078008C">
        <w:rPr>
          <w:rFonts w:ascii="Arial Narrow" w:hAnsi="Arial Narrow"/>
          <w:spacing w:val="-2"/>
          <w:sz w:val="26"/>
          <w:szCs w:val="26"/>
        </w:rPr>
        <w:t xml:space="preserve"> fue presentada ante la Administradora del Sisbén Municipal de La Virginia, según se otea en ese documento en el que aparece la firma de recibido de esa funcionaria</w:t>
      </w:r>
      <w:r w:rsidRPr="0078008C">
        <w:rPr>
          <w:rStyle w:val="Refdenotaalpie"/>
          <w:rFonts w:ascii="Arial Narrow" w:hAnsi="Arial Narrow"/>
          <w:sz w:val="26"/>
          <w:szCs w:val="26"/>
        </w:rPr>
        <w:footnoteReference w:id="8"/>
      </w:r>
      <w:r w:rsidRPr="0078008C">
        <w:rPr>
          <w:rFonts w:ascii="Arial Narrow" w:hAnsi="Arial Narrow"/>
          <w:spacing w:val="-2"/>
          <w:sz w:val="26"/>
          <w:szCs w:val="26"/>
        </w:rPr>
        <w:t xml:space="preserve">, </w:t>
      </w:r>
      <w:r w:rsidR="001A6845" w:rsidRPr="0078008C">
        <w:rPr>
          <w:rFonts w:ascii="Arial Narrow" w:hAnsi="Arial Narrow"/>
          <w:spacing w:val="-2"/>
          <w:sz w:val="26"/>
          <w:szCs w:val="26"/>
        </w:rPr>
        <w:t xml:space="preserve">misma que compareció a este </w:t>
      </w:r>
      <w:r w:rsidR="003B4CAD" w:rsidRPr="0078008C">
        <w:rPr>
          <w:rFonts w:ascii="Arial Narrow" w:hAnsi="Arial Narrow"/>
          <w:spacing w:val="-2"/>
          <w:sz w:val="26"/>
          <w:szCs w:val="26"/>
        </w:rPr>
        <w:t xml:space="preserve">asunto, </w:t>
      </w:r>
      <w:r w:rsidRPr="0078008C">
        <w:rPr>
          <w:rFonts w:ascii="Arial Narrow" w:hAnsi="Arial Narrow"/>
          <w:spacing w:val="-2"/>
          <w:sz w:val="26"/>
          <w:szCs w:val="26"/>
        </w:rPr>
        <w:t xml:space="preserve">lo que quiere decir que a ella correspondía darle trámite, esto es resolver de fondo la cuestión </w:t>
      </w:r>
      <w:r w:rsidR="003B4CAD" w:rsidRPr="0078008C">
        <w:rPr>
          <w:rFonts w:ascii="Arial Narrow" w:hAnsi="Arial Narrow"/>
          <w:spacing w:val="-2"/>
          <w:sz w:val="26"/>
          <w:szCs w:val="26"/>
        </w:rPr>
        <w:t xml:space="preserve">de ser la llamada a hacerlo, </w:t>
      </w:r>
      <w:r w:rsidRPr="0078008C">
        <w:rPr>
          <w:rFonts w:ascii="Arial Narrow" w:hAnsi="Arial Narrow"/>
          <w:spacing w:val="-2"/>
          <w:sz w:val="26"/>
          <w:szCs w:val="26"/>
        </w:rPr>
        <w:t>o en su defecto</w:t>
      </w:r>
      <w:r w:rsidR="003B4CAD" w:rsidRPr="0078008C">
        <w:rPr>
          <w:rFonts w:ascii="Arial Narrow" w:hAnsi="Arial Narrow"/>
          <w:spacing w:val="-2"/>
          <w:sz w:val="26"/>
          <w:szCs w:val="26"/>
        </w:rPr>
        <w:t>,</w:t>
      </w:r>
      <w:r w:rsidRPr="0078008C">
        <w:rPr>
          <w:rFonts w:ascii="Arial Narrow" w:hAnsi="Arial Narrow"/>
          <w:spacing w:val="-2"/>
          <w:sz w:val="26"/>
          <w:szCs w:val="26"/>
        </w:rPr>
        <w:t xml:space="preserve"> remitir el caso por competencia</w:t>
      </w:r>
      <w:r w:rsidR="003B4CAD" w:rsidRPr="0078008C">
        <w:rPr>
          <w:rFonts w:ascii="Arial Narrow" w:hAnsi="Arial Narrow"/>
          <w:spacing w:val="-2"/>
          <w:sz w:val="26"/>
          <w:szCs w:val="26"/>
        </w:rPr>
        <w:t xml:space="preserve"> a quien si lo fuera</w:t>
      </w:r>
      <w:r w:rsidRPr="0078008C">
        <w:rPr>
          <w:rFonts w:ascii="Arial Narrow" w:hAnsi="Arial Narrow"/>
          <w:spacing w:val="-2"/>
          <w:sz w:val="26"/>
          <w:szCs w:val="26"/>
        </w:rPr>
        <w:t xml:space="preserve">, de acuerdo con el artículo 21 de la </w:t>
      </w:r>
      <w:r w:rsidRPr="0078008C">
        <w:rPr>
          <w:rFonts w:ascii="Arial Narrow" w:hAnsi="Arial Narrow"/>
          <w:sz w:val="26"/>
          <w:szCs w:val="26"/>
          <w:lang w:val="es-CO"/>
        </w:rPr>
        <w:t>Ley 1755 de 2015</w:t>
      </w:r>
      <w:r w:rsidR="00B76F99" w:rsidRPr="0078008C">
        <w:rPr>
          <w:rFonts w:ascii="Arial Narrow" w:hAnsi="Arial Narrow"/>
          <w:sz w:val="26"/>
          <w:szCs w:val="26"/>
          <w:lang w:val="es-CO"/>
        </w:rPr>
        <w:t xml:space="preserve"> ya mencionado.</w:t>
      </w:r>
    </w:p>
    <w:p w14:paraId="0CB39A1A" w14:textId="77777777" w:rsidR="00B0389B" w:rsidRPr="0078008C" w:rsidRDefault="00B0389B" w:rsidP="0078008C">
      <w:pPr>
        <w:pStyle w:val="Sinespaciado"/>
        <w:spacing w:line="276" w:lineRule="auto"/>
        <w:jc w:val="both"/>
        <w:rPr>
          <w:rFonts w:ascii="Arial Narrow" w:hAnsi="Arial Narrow"/>
          <w:sz w:val="26"/>
          <w:szCs w:val="26"/>
          <w:lang w:val="es-CO"/>
        </w:rPr>
      </w:pPr>
    </w:p>
    <w:p w14:paraId="677C900C" w14:textId="610CB3EB" w:rsidR="00576E0D" w:rsidRPr="0078008C" w:rsidRDefault="00B76F99" w:rsidP="0078008C">
      <w:pPr>
        <w:pStyle w:val="Sinespaciado"/>
        <w:spacing w:line="276" w:lineRule="auto"/>
        <w:jc w:val="both"/>
        <w:rPr>
          <w:rFonts w:ascii="Arial Narrow" w:hAnsi="Arial Narrow"/>
          <w:spacing w:val="-2"/>
          <w:sz w:val="26"/>
          <w:szCs w:val="26"/>
        </w:rPr>
      </w:pPr>
      <w:r w:rsidRPr="0078008C">
        <w:rPr>
          <w:rFonts w:ascii="Arial Narrow" w:hAnsi="Arial Narrow"/>
          <w:sz w:val="26"/>
          <w:szCs w:val="26"/>
          <w:lang w:val="es-CO"/>
        </w:rPr>
        <w:t>Sin embargo, ni a la uno ni a lo otro se tiene prueba de que haya procedido</w:t>
      </w:r>
      <w:r w:rsidR="00B0389B" w:rsidRPr="0078008C">
        <w:rPr>
          <w:rFonts w:ascii="Arial Narrow" w:hAnsi="Arial Narrow"/>
          <w:sz w:val="26"/>
          <w:szCs w:val="26"/>
          <w:lang w:val="es-CO"/>
        </w:rPr>
        <w:t>,</w:t>
      </w:r>
      <w:r w:rsidRPr="0078008C">
        <w:rPr>
          <w:rFonts w:ascii="Arial Narrow" w:hAnsi="Arial Narrow"/>
          <w:sz w:val="26"/>
          <w:szCs w:val="26"/>
          <w:lang w:val="es-CO"/>
        </w:rPr>
        <w:t xml:space="preserve"> y en su contestación a la tutela</w:t>
      </w:r>
      <w:r w:rsidR="009B2F30" w:rsidRPr="0078008C">
        <w:rPr>
          <w:rFonts w:ascii="Arial Narrow" w:hAnsi="Arial Narrow"/>
          <w:sz w:val="26"/>
          <w:szCs w:val="26"/>
          <w:lang w:val="es-CO"/>
        </w:rPr>
        <w:t xml:space="preserve"> dicha </w:t>
      </w:r>
      <w:r w:rsidR="00317426" w:rsidRPr="0078008C">
        <w:rPr>
          <w:rFonts w:ascii="Arial Narrow" w:hAnsi="Arial Narrow"/>
          <w:sz w:val="26"/>
          <w:szCs w:val="26"/>
          <w:lang w:val="es-CO"/>
        </w:rPr>
        <w:t>funcionaria</w:t>
      </w:r>
      <w:r w:rsidRPr="0078008C">
        <w:rPr>
          <w:rFonts w:ascii="Arial Narrow" w:hAnsi="Arial Narrow"/>
          <w:sz w:val="26"/>
          <w:szCs w:val="26"/>
          <w:lang w:val="es-CO"/>
        </w:rPr>
        <w:t xml:space="preserve"> se limitó a indicar que </w:t>
      </w:r>
      <w:r w:rsidRPr="0078008C">
        <w:rPr>
          <w:rFonts w:ascii="Arial Narrow" w:hAnsi="Arial Narrow"/>
          <w:sz w:val="26"/>
          <w:szCs w:val="26"/>
        </w:rPr>
        <w:t>se presentaba un doble registro de identificación, que en similares casos se ha planteado la posibilidad de comunicarse con el municipio</w:t>
      </w:r>
      <w:r w:rsidR="009B2F30" w:rsidRPr="0078008C">
        <w:rPr>
          <w:rFonts w:ascii="Arial Narrow" w:hAnsi="Arial Narrow"/>
          <w:sz w:val="26"/>
          <w:szCs w:val="26"/>
        </w:rPr>
        <w:t xml:space="preserve"> en el que se encuentra inscrita</w:t>
      </w:r>
      <w:r w:rsidRPr="0078008C">
        <w:rPr>
          <w:rFonts w:ascii="Arial Narrow" w:hAnsi="Arial Narrow"/>
          <w:sz w:val="26"/>
          <w:szCs w:val="26"/>
        </w:rPr>
        <w:t xml:space="preserve"> la otra cédula de ciudadanía y que se surtieron las diligencias necesarias para incluir al grupo familiar del actor “</w:t>
      </w:r>
      <w:r w:rsidRPr="00652414">
        <w:rPr>
          <w:rFonts w:ascii="Arial Narrow" w:hAnsi="Arial Narrow"/>
          <w:sz w:val="24"/>
          <w:szCs w:val="26"/>
        </w:rPr>
        <w:t>pero los inconvenientes los tiene con el municipio de Bogotá</w:t>
      </w:r>
      <w:r w:rsidRPr="0078008C">
        <w:rPr>
          <w:rFonts w:ascii="Arial Narrow" w:hAnsi="Arial Narrow"/>
          <w:spacing w:val="-2"/>
          <w:sz w:val="26"/>
          <w:szCs w:val="26"/>
        </w:rPr>
        <w:t>”.</w:t>
      </w:r>
    </w:p>
    <w:p w14:paraId="30AF142C" w14:textId="77777777" w:rsidR="00B76F99" w:rsidRPr="0078008C" w:rsidRDefault="00B76F99" w:rsidP="0078008C">
      <w:pPr>
        <w:pStyle w:val="Sinespaciado"/>
        <w:spacing w:line="276" w:lineRule="auto"/>
        <w:jc w:val="both"/>
        <w:rPr>
          <w:rFonts w:ascii="Arial Narrow" w:hAnsi="Arial Narrow"/>
          <w:spacing w:val="-2"/>
          <w:sz w:val="26"/>
          <w:szCs w:val="26"/>
        </w:rPr>
      </w:pPr>
    </w:p>
    <w:p w14:paraId="47A5A078" w14:textId="3D89748D" w:rsidR="00B76F99" w:rsidRPr="0078008C" w:rsidRDefault="00B76F99" w:rsidP="0078008C">
      <w:pPr>
        <w:pStyle w:val="Sinespaciado"/>
        <w:spacing w:line="276" w:lineRule="auto"/>
        <w:jc w:val="both"/>
        <w:rPr>
          <w:rFonts w:ascii="Arial Narrow" w:hAnsi="Arial Narrow"/>
          <w:spacing w:val="-2"/>
          <w:sz w:val="26"/>
          <w:szCs w:val="26"/>
        </w:rPr>
      </w:pPr>
      <w:r w:rsidRPr="0078008C">
        <w:rPr>
          <w:rFonts w:ascii="Arial Narrow" w:hAnsi="Arial Narrow"/>
          <w:spacing w:val="-2"/>
          <w:sz w:val="26"/>
          <w:szCs w:val="26"/>
        </w:rPr>
        <w:t>Así las cosas</w:t>
      </w:r>
      <w:r w:rsidR="009B2F30" w:rsidRPr="0078008C">
        <w:rPr>
          <w:rFonts w:ascii="Arial Narrow" w:hAnsi="Arial Narrow"/>
          <w:spacing w:val="-2"/>
          <w:sz w:val="26"/>
          <w:szCs w:val="26"/>
        </w:rPr>
        <w:t xml:space="preserve">, </w:t>
      </w:r>
      <w:r w:rsidR="00242EB5" w:rsidRPr="0078008C">
        <w:rPr>
          <w:rFonts w:ascii="Arial Narrow" w:hAnsi="Arial Narrow"/>
          <w:spacing w:val="-2"/>
          <w:sz w:val="26"/>
          <w:szCs w:val="26"/>
        </w:rPr>
        <w:t>es</w:t>
      </w:r>
      <w:r w:rsidR="009B2F30" w:rsidRPr="0078008C">
        <w:rPr>
          <w:rFonts w:ascii="Arial Narrow" w:hAnsi="Arial Narrow"/>
          <w:spacing w:val="-2"/>
          <w:sz w:val="26"/>
          <w:szCs w:val="26"/>
        </w:rPr>
        <w:t xml:space="preserve"> </w:t>
      </w:r>
      <w:r w:rsidR="00242EB5" w:rsidRPr="0078008C">
        <w:rPr>
          <w:rFonts w:ascii="Arial Narrow" w:hAnsi="Arial Narrow"/>
          <w:spacing w:val="-2"/>
          <w:sz w:val="26"/>
          <w:szCs w:val="26"/>
        </w:rPr>
        <w:t>evidente</w:t>
      </w:r>
      <w:r w:rsidR="009B2F30" w:rsidRPr="0078008C">
        <w:rPr>
          <w:rFonts w:ascii="Arial Narrow" w:hAnsi="Arial Narrow"/>
          <w:spacing w:val="-2"/>
          <w:sz w:val="26"/>
          <w:szCs w:val="26"/>
        </w:rPr>
        <w:t xml:space="preserve"> que</w:t>
      </w:r>
      <w:r w:rsidRPr="0078008C">
        <w:rPr>
          <w:rFonts w:ascii="Arial Narrow" w:hAnsi="Arial Narrow"/>
          <w:spacing w:val="-2"/>
          <w:sz w:val="26"/>
          <w:szCs w:val="26"/>
        </w:rPr>
        <w:t xml:space="preserve"> la funcionaria que recibió el derecho de </w:t>
      </w:r>
      <w:r w:rsidR="00B0389B" w:rsidRPr="0078008C">
        <w:rPr>
          <w:rFonts w:ascii="Arial Narrow" w:hAnsi="Arial Narrow"/>
          <w:spacing w:val="-2"/>
          <w:sz w:val="26"/>
          <w:szCs w:val="26"/>
        </w:rPr>
        <w:t>petición</w:t>
      </w:r>
      <w:r w:rsidRPr="0078008C">
        <w:rPr>
          <w:rFonts w:ascii="Arial Narrow" w:hAnsi="Arial Narrow"/>
          <w:spacing w:val="-2"/>
          <w:sz w:val="26"/>
          <w:szCs w:val="26"/>
        </w:rPr>
        <w:t xml:space="preserve"> omitió adelantar el</w:t>
      </w:r>
      <w:r w:rsidR="009B2F30" w:rsidRPr="0078008C">
        <w:rPr>
          <w:rFonts w:ascii="Arial Narrow" w:hAnsi="Arial Narrow"/>
          <w:spacing w:val="-2"/>
          <w:sz w:val="26"/>
          <w:szCs w:val="26"/>
        </w:rPr>
        <w:t xml:space="preserve"> trámite que le correspondía;</w:t>
      </w:r>
      <w:r w:rsidRPr="0078008C">
        <w:rPr>
          <w:rFonts w:ascii="Arial Narrow" w:hAnsi="Arial Narrow"/>
          <w:spacing w:val="-2"/>
          <w:sz w:val="26"/>
          <w:szCs w:val="26"/>
        </w:rPr>
        <w:t xml:space="preserve"> si se presenta una dificultad con el registro Sisbén</w:t>
      </w:r>
      <w:r w:rsidR="009B2F30" w:rsidRPr="0078008C">
        <w:rPr>
          <w:rFonts w:ascii="Arial Narrow" w:hAnsi="Arial Narrow"/>
          <w:spacing w:val="-2"/>
          <w:sz w:val="26"/>
          <w:szCs w:val="26"/>
        </w:rPr>
        <w:t>,</w:t>
      </w:r>
      <w:r w:rsidRPr="0078008C">
        <w:rPr>
          <w:rFonts w:ascii="Arial Narrow" w:hAnsi="Arial Narrow"/>
          <w:spacing w:val="-2"/>
          <w:sz w:val="26"/>
          <w:szCs w:val="26"/>
        </w:rPr>
        <w:t xml:space="preserve"> lo adecuado era surtir la gestión respectiva y si esta depende de otras autoridades a ellas se debió correr el </w:t>
      </w:r>
      <w:r w:rsidRPr="0078008C">
        <w:rPr>
          <w:rFonts w:ascii="Arial Narrow" w:hAnsi="Arial Narrow"/>
          <w:spacing w:val="-2"/>
          <w:sz w:val="26"/>
          <w:szCs w:val="26"/>
        </w:rPr>
        <w:lastRenderedPageBreak/>
        <w:t>respectivo traslado</w:t>
      </w:r>
      <w:r w:rsidR="00436F9D" w:rsidRPr="0078008C">
        <w:rPr>
          <w:rFonts w:ascii="Arial Narrow" w:hAnsi="Arial Narrow"/>
          <w:spacing w:val="-2"/>
          <w:sz w:val="26"/>
          <w:szCs w:val="26"/>
        </w:rPr>
        <w:t>,</w:t>
      </w:r>
      <w:r w:rsidRPr="0078008C">
        <w:rPr>
          <w:rFonts w:ascii="Arial Narrow" w:hAnsi="Arial Narrow"/>
          <w:spacing w:val="-2"/>
          <w:sz w:val="26"/>
          <w:szCs w:val="26"/>
        </w:rPr>
        <w:t xml:space="preserve"> </w:t>
      </w:r>
      <w:r w:rsidR="00D71327" w:rsidRPr="0078008C">
        <w:rPr>
          <w:rFonts w:ascii="Arial Narrow" w:hAnsi="Arial Narrow"/>
          <w:spacing w:val="-2"/>
          <w:sz w:val="26"/>
          <w:szCs w:val="26"/>
        </w:rPr>
        <w:t>más</w:t>
      </w:r>
      <w:r w:rsidRPr="0078008C">
        <w:rPr>
          <w:rFonts w:ascii="Arial Narrow" w:hAnsi="Arial Narrow"/>
          <w:spacing w:val="-2"/>
          <w:sz w:val="26"/>
          <w:szCs w:val="26"/>
        </w:rPr>
        <w:t xml:space="preserve"> como se vio</w:t>
      </w:r>
      <w:r w:rsidR="00436F9D" w:rsidRPr="0078008C">
        <w:rPr>
          <w:rFonts w:ascii="Arial Narrow" w:hAnsi="Arial Narrow"/>
          <w:spacing w:val="-2"/>
          <w:sz w:val="26"/>
          <w:szCs w:val="26"/>
        </w:rPr>
        <w:t>,</w:t>
      </w:r>
      <w:r w:rsidRPr="0078008C">
        <w:rPr>
          <w:rFonts w:ascii="Arial Narrow" w:hAnsi="Arial Narrow"/>
          <w:spacing w:val="-2"/>
          <w:sz w:val="26"/>
          <w:szCs w:val="26"/>
        </w:rPr>
        <w:t xml:space="preserve"> ninguna actuación agotó en ese sentido</w:t>
      </w:r>
      <w:r w:rsidR="00D71327" w:rsidRPr="0078008C">
        <w:rPr>
          <w:rFonts w:ascii="Arial Narrow" w:hAnsi="Arial Narrow"/>
          <w:spacing w:val="-2"/>
          <w:sz w:val="26"/>
          <w:szCs w:val="26"/>
        </w:rPr>
        <w:t>, o a lo menos ello no se acreditó en este trámite.</w:t>
      </w:r>
      <w:r w:rsidRPr="0078008C">
        <w:rPr>
          <w:rFonts w:ascii="Arial Narrow" w:hAnsi="Arial Narrow"/>
          <w:spacing w:val="-2"/>
          <w:sz w:val="26"/>
          <w:szCs w:val="26"/>
        </w:rPr>
        <w:t xml:space="preserve"> </w:t>
      </w:r>
    </w:p>
    <w:p w14:paraId="3809F62F" w14:textId="77777777" w:rsidR="00B76F99" w:rsidRPr="0078008C" w:rsidRDefault="00B76F99" w:rsidP="0078008C">
      <w:pPr>
        <w:pStyle w:val="Sinespaciado"/>
        <w:spacing w:line="276" w:lineRule="auto"/>
        <w:jc w:val="both"/>
        <w:rPr>
          <w:rFonts w:ascii="Arial Narrow" w:hAnsi="Arial Narrow"/>
          <w:spacing w:val="-2"/>
          <w:sz w:val="26"/>
          <w:szCs w:val="26"/>
        </w:rPr>
      </w:pPr>
    </w:p>
    <w:p w14:paraId="713633B3" w14:textId="0E82970A" w:rsidR="00DF2CA2" w:rsidRPr="0078008C" w:rsidRDefault="00B76F99" w:rsidP="0078008C">
      <w:pPr>
        <w:pStyle w:val="Sinespaciado"/>
        <w:spacing w:line="276" w:lineRule="auto"/>
        <w:jc w:val="both"/>
        <w:rPr>
          <w:rFonts w:ascii="Arial Narrow" w:hAnsi="Arial Narrow"/>
          <w:spacing w:val="-2"/>
          <w:sz w:val="26"/>
          <w:szCs w:val="26"/>
        </w:rPr>
      </w:pPr>
      <w:r w:rsidRPr="0078008C">
        <w:rPr>
          <w:rFonts w:ascii="Arial Narrow" w:hAnsi="Arial Narrow"/>
          <w:spacing w:val="-2"/>
          <w:sz w:val="26"/>
          <w:szCs w:val="26"/>
        </w:rPr>
        <w:t>Queda claro entonces que en esa Administradora Local del Sisbén radica la lesión del derecho que se trata y no en el DNP</w:t>
      </w:r>
      <w:r w:rsidR="00DF2CA2" w:rsidRPr="0078008C">
        <w:rPr>
          <w:rFonts w:ascii="Arial Narrow" w:hAnsi="Arial Narrow"/>
          <w:spacing w:val="-2"/>
          <w:sz w:val="26"/>
          <w:szCs w:val="26"/>
        </w:rPr>
        <w:t>,</w:t>
      </w:r>
      <w:r w:rsidRPr="0078008C">
        <w:rPr>
          <w:rFonts w:ascii="Arial Narrow" w:hAnsi="Arial Narrow"/>
          <w:spacing w:val="-2"/>
          <w:sz w:val="26"/>
          <w:szCs w:val="26"/>
        </w:rPr>
        <w:t xml:space="preserve"> ante el cual</w:t>
      </w:r>
      <w:r w:rsidR="009B2F30" w:rsidRPr="0078008C">
        <w:rPr>
          <w:rFonts w:ascii="Arial Narrow" w:hAnsi="Arial Narrow"/>
          <w:spacing w:val="-2"/>
          <w:sz w:val="26"/>
          <w:szCs w:val="26"/>
        </w:rPr>
        <w:t>, valga la pena decirlo,</w:t>
      </w:r>
      <w:r w:rsidRPr="0078008C">
        <w:rPr>
          <w:rFonts w:ascii="Arial Narrow" w:hAnsi="Arial Narrow"/>
          <w:spacing w:val="-2"/>
          <w:sz w:val="26"/>
          <w:szCs w:val="26"/>
        </w:rPr>
        <w:t xml:space="preserve"> ning</w:t>
      </w:r>
      <w:r w:rsidR="00DF2CA2" w:rsidRPr="0078008C">
        <w:rPr>
          <w:rFonts w:ascii="Arial Narrow" w:hAnsi="Arial Narrow"/>
          <w:spacing w:val="-2"/>
          <w:sz w:val="26"/>
          <w:szCs w:val="26"/>
        </w:rPr>
        <w:t>una solicitud se ha presentado</w:t>
      </w:r>
      <w:r w:rsidR="00155D53" w:rsidRPr="0078008C">
        <w:rPr>
          <w:rFonts w:ascii="Arial Narrow" w:hAnsi="Arial Narrow"/>
          <w:spacing w:val="-2"/>
          <w:sz w:val="26"/>
          <w:szCs w:val="26"/>
        </w:rPr>
        <w:t>, tal y como se anticipó al analizar la legitimación en la causa.</w:t>
      </w:r>
    </w:p>
    <w:p w14:paraId="476A56EF" w14:textId="77777777" w:rsidR="00DF2CA2" w:rsidRPr="0078008C" w:rsidRDefault="00DF2CA2" w:rsidP="0078008C">
      <w:pPr>
        <w:pStyle w:val="Sinespaciado"/>
        <w:spacing w:line="276" w:lineRule="auto"/>
        <w:jc w:val="both"/>
        <w:rPr>
          <w:rFonts w:ascii="Arial Narrow" w:hAnsi="Arial Narrow"/>
          <w:spacing w:val="-2"/>
          <w:sz w:val="26"/>
          <w:szCs w:val="26"/>
        </w:rPr>
      </w:pPr>
      <w:r w:rsidRPr="0078008C">
        <w:rPr>
          <w:rFonts w:ascii="Arial Narrow" w:hAnsi="Arial Narrow"/>
          <w:spacing w:val="-2"/>
          <w:sz w:val="26"/>
          <w:szCs w:val="26"/>
        </w:rPr>
        <w:t xml:space="preserve"> </w:t>
      </w:r>
      <w:r w:rsidR="00B76F99" w:rsidRPr="0078008C">
        <w:rPr>
          <w:rFonts w:ascii="Arial Narrow" w:hAnsi="Arial Narrow"/>
          <w:spacing w:val="-2"/>
          <w:sz w:val="26"/>
          <w:szCs w:val="26"/>
        </w:rPr>
        <w:t xml:space="preserve"> </w:t>
      </w:r>
    </w:p>
    <w:p w14:paraId="31AA44F6" w14:textId="1416348E" w:rsidR="003973A3" w:rsidRPr="0078008C" w:rsidRDefault="007E4571" w:rsidP="0078008C">
      <w:pPr>
        <w:pStyle w:val="Sinespaciado"/>
        <w:spacing w:line="276" w:lineRule="auto"/>
        <w:jc w:val="both"/>
        <w:rPr>
          <w:rFonts w:ascii="Arial Narrow" w:hAnsi="Arial Narrow"/>
          <w:spacing w:val="-2"/>
          <w:sz w:val="26"/>
          <w:szCs w:val="26"/>
        </w:rPr>
      </w:pPr>
      <w:r w:rsidRPr="0078008C">
        <w:rPr>
          <w:rFonts w:ascii="Arial Narrow" w:hAnsi="Arial Narrow"/>
          <w:b/>
          <w:spacing w:val="-2"/>
          <w:sz w:val="26"/>
          <w:szCs w:val="26"/>
        </w:rPr>
        <w:t>7.</w:t>
      </w:r>
      <w:r w:rsidR="00DF2CA2" w:rsidRPr="0078008C">
        <w:rPr>
          <w:rFonts w:ascii="Arial Narrow" w:hAnsi="Arial Narrow"/>
          <w:b/>
          <w:spacing w:val="-2"/>
          <w:sz w:val="26"/>
          <w:szCs w:val="26"/>
        </w:rPr>
        <w:t xml:space="preserve"> </w:t>
      </w:r>
      <w:r w:rsidR="00DF2CA2" w:rsidRPr="0078008C">
        <w:rPr>
          <w:rFonts w:ascii="Arial Narrow" w:hAnsi="Arial Narrow"/>
          <w:spacing w:val="-2"/>
          <w:sz w:val="26"/>
          <w:szCs w:val="26"/>
        </w:rPr>
        <w:t>Por tanto como le asiste razón a la entidad recurrente</w:t>
      </w:r>
      <w:r w:rsidR="009B2F30" w:rsidRPr="0078008C">
        <w:rPr>
          <w:rFonts w:ascii="Arial Narrow" w:hAnsi="Arial Narrow"/>
          <w:spacing w:val="-2"/>
          <w:sz w:val="26"/>
          <w:szCs w:val="26"/>
        </w:rPr>
        <w:t>,</w:t>
      </w:r>
      <w:r w:rsidR="00DF2CA2" w:rsidRPr="0078008C">
        <w:rPr>
          <w:rFonts w:ascii="Arial Narrow" w:hAnsi="Arial Narrow"/>
          <w:spacing w:val="-2"/>
          <w:sz w:val="26"/>
          <w:szCs w:val="26"/>
        </w:rPr>
        <w:t xml:space="preserve"> el fallo se revocará de forma parcial y se declarará improcedente </w:t>
      </w:r>
      <w:r w:rsidR="00FA76E1" w:rsidRPr="0078008C">
        <w:rPr>
          <w:rFonts w:ascii="Arial Narrow" w:hAnsi="Arial Narrow"/>
          <w:spacing w:val="-2"/>
          <w:sz w:val="26"/>
          <w:szCs w:val="26"/>
        </w:rPr>
        <w:t xml:space="preserve">la tutela </w:t>
      </w:r>
      <w:r w:rsidR="00DF2CA2" w:rsidRPr="0078008C">
        <w:rPr>
          <w:rFonts w:ascii="Arial Narrow" w:hAnsi="Arial Narrow"/>
          <w:spacing w:val="-2"/>
          <w:sz w:val="26"/>
          <w:szCs w:val="26"/>
        </w:rPr>
        <w:t>frente a ella; se confirmará la concesión de la tutela</w:t>
      </w:r>
      <w:r w:rsidR="003973A3" w:rsidRPr="0078008C">
        <w:rPr>
          <w:rFonts w:ascii="Arial Narrow" w:hAnsi="Arial Narrow"/>
          <w:spacing w:val="-2"/>
          <w:sz w:val="26"/>
          <w:szCs w:val="26"/>
        </w:rPr>
        <w:t xml:space="preserve"> en cuanto protegió el </w:t>
      </w:r>
      <w:r w:rsidR="00DF2CA2" w:rsidRPr="0078008C">
        <w:rPr>
          <w:rFonts w:ascii="Arial Narrow" w:hAnsi="Arial Narrow"/>
          <w:spacing w:val="-2"/>
          <w:sz w:val="26"/>
          <w:szCs w:val="26"/>
        </w:rPr>
        <w:t>de</w:t>
      </w:r>
      <w:r w:rsidR="00FA76E1" w:rsidRPr="0078008C">
        <w:rPr>
          <w:rFonts w:ascii="Arial Narrow" w:hAnsi="Arial Narrow"/>
          <w:spacing w:val="-2"/>
          <w:sz w:val="26"/>
          <w:szCs w:val="26"/>
        </w:rPr>
        <w:t>recho de petición</w:t>
      </w:r>
      <w:r w:rsidR="003973A3" w:rsidRPr="0078008C">
        <w:rPr>
          <w:rFonts w:ascii="Arial Narrow" w:hAnsi="Arial Narrow"/>
          <w:spacing w:val="-2"/>
          <w:sz w:val="26"/>
          <w:szCs w:val="26"/>
        </w:rPr>
        <w:t xml:space="preserve">, pero </w:t>
      </w:r>
      <w:r w:rsidR="00DF2CA2" w:rsidRPr="0078008C">
        <w:rPr>
          <w:rFonts w:ascii="Arial Narrow" w:hAnsi="Arial Narrow"/>
          <w:spacing w:val="-2"/>
          <w:sz w:val="26"/>
          <w:szCs w:val="26"/>
        </w:rPr>
        <w:t xml:space="preserve">se modificará la orden respectiva </w:t>
      </w:r>
      <w:r w:rsidR="00F16678" w:rsidRPr="0078008C">
        <w:rPr>
          <w:rFonts w:ascii="Arial Narrow" w:hAnsi="Arial Narrow"/>
          <w:spacing w:val="-2"/>
          <w:sz w:val="26"/>
          <w:szCs w:val="26"/>
        </w:rPr>
        <w:t xml:space="preserve">(numeral segundo parte resolutiva) </w:t>
      </w:r>
      <w:r w:rsidR="00DF2CA2" w:rsidRPr="0078008C">
        <w:rPr>
          <w:rFonts w:ascii="Arial Narrow" w:hAnsi="Arial Narrow"/>
          <w:spacing w:val="-2"/>
          <w:sz w:val="26"/>
          <w:szCs w:val="26"/>
        </w:rPr>
        <w:t>para dirigírsela a la Administradora del Sisbén Municipal de La Virginia, para que surta debidamente el trámite que establece la norma reguladora del derecho de petición</w:t>
      </w:r>
      <w:r w:rsidR="003973A3" w:rsidRPr="0078008C">
        <w:rPr>
          <w:rFonts w:ascii="Arial Narrow" w:hAnsi="Arial Narrow"/>
          <w:spacing w:val="-2"/>
          <w:sz w:val="26"/>
          <w:szCs w:val="26"/>
        </w:rPr>
        <w:t>, dando respuesta de fondo o remitiendo a las autoridades que sean competente para tramitar la queja del actor</w:t>
      </w:r>
      <w:r w:rsidR="00F01B91" w:rsidRPr="0078008C">
        <w:rPr>
          <w:rFonts w:ascii="Arial Narrow" w:hAnsi="Arial Narrow"/>
          <w:spacing w:val="-2"/>
          <w:sz w:val="26"/>
          <w:szCs w:val="26"/>
        </w:rPr>
        <w:t xml:space="preserve"> y de esa manera, poder superar los obstáculos </w:t>
      </w:r>
      <w:r w:rsidR="00523EDE" w:rsidRPr="0078008C">
        <w:rPr>
          <w:rFonts w:ascii="Arial Narrow" w:hAnsi="Arial Narrow"/>
          <w:spacing w:val="-2"/>
          <w:sz w:val="26"/>
          <w:szCs w:val="26"/>
        </w:rPr>
        <w:t xml:space="preserve">que impidieron su </w:t>
      </w:r>
      <w:r w:rsidR="009231F7" w:rsidRPr="0078008C">
        <w:rPr>
          <w:rFonts w:ascii="Arial Narrow" w:hAnsi="Arial Narrow"/>
          <w:spacing w:val="-2"/>
          <w:sz w:val="26"/>
          <w:szCs w:val="26"/>
        </w:rPr>
        <w:t>inclusión</w:t>
      </w:r>
      <w:r w:rsidR="00523EDE" w:rsidRPr="0078008C">
        <w:rPr>
          <w:rFonts w:ascii="Arial Narrow" w:hAnsi="Arial Narrow"/>
          <w:spacing w:val="-2"/>
          <w:sz w:val="26"/>
          <w:szCs w:val="26"/>
        </w:rPr>
        <w:t xml:space="preserve"> en el </w:t>
      </w:r>
      <w:r w:rsidR="009231F7" w:rsidRPr="0078008C">
        <w:rPr>
          <w:rFonts w:ascii="Arial Narrow" w:hAnsi="Arial Narrow"/>
          <w:spacing w:val="-2"/>
          <w:sz w:val="26"/>
          <w:szCs w:val="26"/>
        </w:rPr>
        <w:t>Sisbén</w:t>
      </w:r>
      <w:r w:rsidR="003973A3" w:rsidRPr="0078008C">
        <w:rPr>
          <w:rFonts w:ascii="Arial Narrow" w:hAnsi="Arial Narrow"/>
          <w:spacing w:val="-2"/>
          <w:sz w:val="26"/>
          <w:szCs w:val="26"/>
        </w:rPr>
        <w:t xml:space="preserve">. </w:t>
      </w:r>
    </w:p>
    <w:p w14:paraId="4C5F9FDB" w14:textId="77777777" w:rsidR="003973A3" w:rsidRPr="0078008C" w:rsidRDefault="003973A3" w:rsidP="0078008C">
      <w:pPr>
        <w:pStyle w:val="Sinespaciado"/>
        <w:spacing w:line="276" w:lineRule="auto"/>
        <w:jc w:val="both"/>
        <w:rPr>
          <w:rFonts w:ascii="Arial Narrow" w:hAnsi="Arial Narrow"/>
          <w:spacing w:val="-2"/>
          <w:sz w:val="26"/>
          <w:szCs w:val="26"/>
        </w:rPr>
      </w:pPr>
    </w:p>
    <w:p w14:paraId="0ACE3F70" w14:textId="24281FC7" w:rsidR="000D5250" w:rsidRPr="0078008C" w:rsidRDefault="00196EA6" w:rsidP="0078008C">
      <w:pPr>
        <w:pStyle w:val="Sinespaciado"/>
        <w:spacing w:line="276" w:lineRule="auto"/>
        <w:jc w:val="both"/>
        <w:rPr>
          <w:rFonts w:ascii="Arial Narrow" w:hAnsi="Arial Narrow"/>
          <w:sz w:val="26"/>
          <w:szCs w:val="26"/>
        </w:rPr>
      </w:pPr>
      <w:r w:rsidRPr="0078008C">
        <w:rPr>
          <w:rFonts w:ascii="Arial Narrow" w:hAnsi="Arial Narrow"/>
          <w:spacing w:val="-2"/>
          <w:sz w:val="26"/>
          <w:szCs w:val="26"/>
        </w:rPr>
        <w:t xml:space="preserve">En todo caso, como </w:t>
      </w:r>
      <w:r w:rsidR="008265E1" w:rsidRPr="0078008C">
        <w:rPr>
          <w:rFonts w:ascii="Arial Narrow" w:hAnsi="Arial Narrow"/>
          <w:spacing w:val="-2"/>
          <w:sz w:val="26"/>
          <w:szCs w:val="26"/>
        </w:rPr>
        <w:t xml:space="preserve">el derecho de petición no se puede confundir con tener derecho a lo pedido, y el asunto relacionado con la duplicidad del documento de identidad deberá determinarse y resolverse por las autoridades </w:t>
      </w:r>
      <w:r w:rsidR="00922D57" w:rsidRPr="0078008C">
        <w:rPr>
          <w:rFonts w:ascii="Arial Narrow" w:hAnsi="Arial Narrow"/>
          <w:spacing w:val="-2"/>
          <w:sz w:val="26"/>
          <w:szCs w:val="26"/>
        </w:rPr>
        <w:t xml:space="preserve">competentes luego de surtido el trámite que se active con ocasión del derecho de petición aludido, </w:t>
      </w:r>
      <w:r w:rsidR="00DF2CA2" w:rsidRPr="0078008C">
        <w:rPr>
          <w:rFonts w:ascii="Arial Narrow" w:hAnsi="Arial Narrow"/>
          <w:spacing w:val="-2"/>
          <w:sz w:val="26"/>
          <w:szCs w:val="26"/>
        </w:rPr>
        <w:t xml:space="preserve">se revocará el mandato impuesto para </w:t>
      </w:r>
      <w:r w:rsidR="00DF2CA2" w:rsidRPr="0078008C">
        <w:rPr>
          <w:rFonts w:ascii="Arial Narrow" w:hAnsi="Arial Narrow"/>
          <w:sz w:val="26"/>
          <w:szCs w:val="26"/>
        </w:rPr>
        <w:t>efectuar la afiliación al Sisbén del actor</w:t>
      </w:r>
      <w:r w:rsidR="00E911BD" w:rsidRPr="0078008C">
        <w:rPr>
          <w:rFonts w:ascii="Arial Narrow" w:hAnsi="Arial Narrow"/>
          <w:sz w:val="26"/>
          <w:szCs w:val="26"/>
        </w:rPr>
        <w:t xml:space="preserve"> (numeral tercero de la parte resolutiva);</w:t>
      </w:r>
      <w:r w:rsidR="009B2F30" w:rsidRPr="0078008C">
        <w:rPr>
          <w:rFonts w:ascii="Arial Narrow" w:hAnsi="Arial Narrow"/>
          <w:sz w:val="26"/>
          <w:szCs w:val="26"/>
        </w:rPr>
        <w:t xml:space="preserve"> esto último en el entendido de que si bien</w:t>
      </w:r>
      <w:r w:rsidR="00DF2CA2" w:rsidRPr="0078008C">
        <w:rPr>
          <w:rFonts w:ascii="Arial Narrow" w:hAnsi="Arial Narrow"/>
          <w:sz w:val="26"/>
          <w:szCs w:val="26"/>
        </w:rPr>
        <w:t xml:space="preserve"> las personas focalizadas tienen derecho al respectivo registro, de</w:t>
      </w:r>
      <w:r w:rsidR="00E17107" w:rsidRPr="0078008C">
        <w:rPr>
          <w:rFonts w:ascii="Arial Narrow" w:hAnsi="Arial Narrow"/>
          <w:sz w:val="26"/>
          <w:szCs w:val="26"/>
        </w:rPr>
        <w:t>l</w:t>
      </w:r>
      <w:r w:rsidR="00DF2CA2" w:rsidRPr="0078008C">
        <w:rPr>
          <w:rFonts w:ascii="Arial Narrow" w:hAnsi="Arial Narrow"/>
          <w:sz w:val="26"/>
          <w:szCs w:val="26"/>
        </w:rPr>
        <w:t xml:space="preserve"> cual se desprende</w:t>
      </w:r>
      <w:r w:rsidR="00E17107" w:rsidRPr="0078008C">
        <w:rPr>
          <w:rFonts w:ascii="Arial Narrow" w:hAnsi="Arial Narrow"/>
          <w:sz w:val="26"/>
          <w:szCs w:val="26"/>
        </w:rPr>
        <w:t>n una serie de</w:t>
      </w:r>
      <w:r w:rsidR="00DF2CA2" w:rsidRPr="0078008C">
        <w:rPr>
          <w:rFonts w:ascii="Arial Narrow" w:hAnsi="Arial Narrow"/>
          <w:sz w:val="26"/>
          <w:szCs w:val="26"/>
        </w:rPr>
        <w:t xml:space="preserve"> beneficios</w:t>
      </w:r>
      <w:r w:rsidR="00E17107" w:rsidRPr="0078008C">
        <w:rPr>
          <w:rFonts w:ascii="Arial Narrow" w:hAnsi="Arial Narrow"/>
          <w:sz w:val="26"/>
          <w:szCs w:val="26"/>
        </w:rPr>
        <w:t xml:space="preserve"> destinados a auxiliar la especial situación en que se encuentran, en este caso, según se dijo, es necesario primero resolver lo </w:t>
      </w:r>
      <w:r w:rsidR="00FA76E1" w:rsidRPr="0078008C">
        <w:rPr>
          <w:rFonts w:ascii="Arial Narrow" w:hAnsi="Arial Narrow"/>
          <w:sz w:val="26"/>
          <w:szCs w:val="26"/>
        </w:rPr>
        <w:t>concerniente</w:t>
      </w:r>
      <w:r w:rsidR="00E17107" w:rsidRPr="0078008C">
        <w:rPr>
          <w:rFonts w:ascii="Arial Narrow" w:hAnsi="Arial Narrow"/>
          <w:sz w:val="26"/>
          <w:szCs w:val="26"/>
        </w:rPr>
        <w:t xml:space="preserve"> a la doble inscripción que aparece bajo el número de cédula del actor, lo que se hará con el adecuado agotamiento del trámite de aquella petición.</w:t>
      </w:r>
    </w:p>
    <w:p w14:paraId="19330272" w14:textId="77777777" w:rsidR="000D5250" w:rsidRPr="0078008C" w:rsidRDefault="000D5250" w:rsidP="0078008C">
      <w:pPr>
        <w:pStyle w:val="Sinespaciado"/>
        <w:spacing w:line="276" w:lineRule="auto"/>
        <w:jc w:val="both"/>
        <w:rPr>
          <w:rFonts w:ascii="Arial Narrow" w:hAnsi="Arial Narrow"/>
          <w:sz w:val="26"/>
          <w:szCs w:val="26"/>
        </w:rPr>
      </w:pPr>
    </w:p>
    <w:p w14:paraId="5595E0DF" w14:textId="5E1EF1EB" w:rsidR="00E17107" w:rsidRPr="0078008C" w:rsidRDefault="00E17107" w:rsidP="0078008C">
      <w:pPr>
        <w:pStyle w:val="Sinespaciado"/>
        <w:spacing w:line="276" w:lineRule="auto"/>
        <w:jc w:val="both"/>
        <w:rPr>
          <w:rFonts w:ascii="Arial Narrow" w:hAnsi="Arial Narrow"/>
          <w:sz w:val="26"/>
          <w:szCs w:val="26"/>
        </w:rPr>
      </w:pPr>
      <w:r w:rsidRPr="0078008C">
        <w:rPr>
          <w:rFonts w:ascii="Arial Narrow" w:hAnsi="Arial Narrow"/>
          <w:sz w:val="26"/>
          <w:szCs w:val="26"/>
        </w:rPr>
        <w:t>En otras palabras, solo hasta que las entidades competentes resuelvan la dificultad anotad</w:t>
      </w:r>
      <w:r w:rsidR="00FA76E1" w:rsidRPr="0078008C">
        <w:rPr>
          <w:rFonts w:ascii="Arial Narrow" w:hAnsi="Arial Narrow"/>
          <w:sz w:val="26"/>
          <w:szCs w:val="26"/>
        </w:rPr>
        <w:t>a se podrá definir la procedibilidad de la</w:t>
      </w:r>
      <w:r w:rsidRPr="0078008C">
        <w:rPr>
          <w:rFonts w:ascii="Arial Narrow" w:hAnsi="Arial Narrow"/>
          <w:sz w:val="26"/>
          <w:szCs w:val="26"/>
        </w:rPr>
        <w:t xml:space="preserve"> </w:t>
      </w:r>
      <w:r w:rsidR="00171721" w:rsidRPr="0078008C">
        <w:rPr>
          <w:rFonts w:ascii="Arial Narrow" w:hAnsi="Arial Narrow"/>
          <w:sz w:val="26"/>
          <w:szCs w:val="26"/>
        </w:rPr>
        <w:t xml:space="preserve">inclusión </w:t>
      </w:r>
      <w:r w:rsidRPr="0078008C">
        <w:rPr>
          <w:rFonts w:ascii="Arial Narrow" w:hAnsi="Arial Narrow"/>
          <w:sz w:val="26"/>
          <w:szCs w:val="26"/>
        </w:rPr>
        <w:t>al Sisbén</w:t>
      </w:r>
      <w:r w:rsidR="009B2F30" w:rsidRPr="0078008C">
        <w:rPr>
          <w:rFonts w:ascii="Arial Narrow" w:hAnsi="Arial Narrow"/>
          <w:sz w:val="26"/>
          <w:szCs w:val="26"/>
        </w:rPr>
        <w:t>,</w:t>
      </w:r>
      <w:r w:rsidR="00FA76E1" w:rsidRPr="0078008C">
        <w:rPr>
          <w:rFonts w:ascii="Arial Narrow" w:hAnsi="Arial Narrow"/>
          <w:sz w:val="26"/>
          <w:szCs w:val="26"/>
        </w:rPr>
        <w:t xml:space="preserve"> hecho que </w:t>
      </w:r>
      <w:r w:rsidR="009B2F30" w:rsidRPr="0078008C">
        <w:rPr>
          <w:rFonts w:ascii="Arial Narrow" w:hAnsi="Arial Narrow"/>
          <w:sz w:val="26"/>
          <w:szCs w:val="26"/>
        </w:rPr>
        <w:t>releva al juez de tutela de realizar pronunciamiento de fondo sobre esa cuestión</w:t>
      </w:r>
      <w:r w:rsidRPr="0078008C">
        <w:rPr>
          <w:rFonts w:ascii="Arial Narrow" w:hAnsi="Arial Narrow"/>
          <w:sz w:val="26"/>
          <w:szCs w:val="26"/>
        </w:rPr>
        <w:t xml:space="preserve">. </w:t>
      </w:r>
    </w:p>
    <w:p w14:paraId="71E0A0E0" w14:textId="77777777" w:rsidR="00E17107" w:rsidRPr="0078008C" w:rsidRDefault="00E17107" w:rsidP="0078008C">
      <w:pPr>
        <w:pStyle w:val="Sinespaciado"/>
        <w:spacing w:line="276" w:lineRule="auto"/>
        <w:jc w:val="both"/>
        <w:rPr>
          <w:rFonts w:ascii="Arial Narrow" w:hAnsi="Arial Narrow"/>
          <w:spacing w:val="-2"/>
          <w:sz w:val="26"/>
          <w:szCs w:val="26"/>
        </w:rPr>
      </w:pPr>
    </w:p>
    <w:p w14:paraId="5188B7B8" w14:textId="77777777" w:rsidR="00AA072B" w:rsidRPr="0078008C" w:rsidRDefault="00AA072B" w:rsidP="0078008C">
      <w:pPr>
        <w:pStyle w:val="Sinespaciado"/>
        <w:spacing w:line="276" w:lineRule="auto"/>
        <w:jc w:val="both"/>
        <w:rPr>
          <w:rFonts w:ascii="Arial Narrow" w:hAnsi="Arial Narrow"/>
          <w:sz w:val="26"/>
          <w:szCs w:val="26"/>
        </w:rPr>
      </w:pPr>
      <w:r w:rsidRPr="0078008C">
        <w:rPr>
          <w:rFonts w:ascii="Arial Narrow" w:hAnsi="Arial Narrow"/>
          <w:sz w:val="26"/>
          <w:szCs w:val="26"/>
        </w:rPr>
        <w:t>Por lo expuesto, la Sala Civil Familia del Tribunal Superior de Pereira, Risaralda, administrando justicia en nombre de la República y por autoridad de la ley,</w:t>
      </w:r>
    </w:p>
    <w:p w14:paraId="04FD01E9" w14:textId="77777777" w:rsidR="00AA072B" w:rsidRPr="0078008C" w:rsidRDefault="00AA072B" w:rsidP="0078008C">
      <w:pPr>
        <w:pStyle w:val="Sinespaciado"/>
        <w:spacing w:line="276" w:lineRule="auto"/>
        <w:jc w:val="both"/>
        <w:rPr>
          <w:rFonts w:ascii="Arial Narrow" w:hAnsi="Arial Narrow"/>
          <w:sz w:val="26"/>
          <w:szCs w:val="26"/>
        </w:rPr>
      </w:pPr>
    </w:p>
    <w:p w14:paraId="793F08FB" w14:textId="77777777" w:rsidR="00AA072B" w:rsidRPr="0078008C" w:rsidRDefault="00AA072B" w:rsidP="0078008C">
      <w:pPr>
        <w:pStyle w:val="Sinespaciado"/>
        <w:spacing w:line="276" w:lineRule="auto"/>
        <w:jc w:val="center"/>
        <w:rPr>
          <w:rFonts w:ascii="Arial Narrow" w:hAnsi="Arial Narrow"/>
          <w:sz w:val="26"/>
          <w:szCs w:val="26"/>
        </w:rPr>
      </w:pPr>
      <w:r w:rsidRPr="0078008C">
        <w:rPr>
          <w:rFonts w:ascii="Arial Narrow" w:hAnsi="Arial Narrow"/>
          <w:b/>
          <w:bCs/>
          <w:sz w:val="26"/>
          <w:szCs w:val="26"/>
        </w:rPr>
        <w:t>RESUELVE</w:t>
      </w:r>
    </w:p>
    <w:p w14:paraId="02486E03" w14:textId="77777777" w:rsidR="00AA072B" w:rsidRPr="0078008C" w:rsidRDefault="00AA072B" w:rsidP="0078008C">
      <w:pPr>
        <w:pStyle w:val="Sinespaciado"/>
        <w:spacing w:line="276" w:lineRule="auto"/>
        <w:jc w:val="center"/>
        <w:rPr>
          <w:rFonts w:ascii="Arial Narrow" w:hAnsi="Arial Narrow"/>
          <w:sz w:val="26"/>
          <w:szCs w:val="26"/>
        </w:rPr>
      </w:pPr>
    </w:p>
    <w:p w14:paraId="06099EED" w14:textId="77777777" w:rsidR="009D5428" w:rsidRPr="0078008C" w:rsidRDefault="00AA072B" w:rsidP="0078008C">
      <w:pPr>
        <w:pStyle w:val="Sinespaciado"/>
        <w:spacing w:line="276" w:lineRule="auto"/>
        <w:jc w:val="both"/>
        <w:rPr>
          <w:rFonts w:ascii="Arial Narrow" w:hAnsi="Arial Narrow"/>
          <w:sz w:val="26"/>
          <w:szCs w:val="26"/>
        </w:rPr>
      </w:pPr>
      <w:r w:rsidRPr="0078008C">
        <w:rPr>
          <w:rFonts w:ascii="Arial Narrow" w:hAnsi="Arial Narrow" w:cs="Arial"/>
          <w:b/>
          <w:bCs/>
          <w:sz w:val="26"/>
          <w:szCs w:val="26"/>
        </w:rPr>
        <w:t xml:space="preserve">PRIMERO: </w:t>
      </w:r>
      <w:r w:rsidR="005B78E0" w:rsidRPr="0078008C">
        <w:rPr>
          <w:rFonts w:ascii="Arial Narrow" w:hAnsi="Arial Narrow"/>
          <w:sz w:val="26"/>
          <w:szCs w:val="26"/>
        </w:rPr>
        <w:t>Confirmar</w:t>
      </w:r>
      <w:r w:rsidR="007F3703" w:rsidRPr="0078008C">
        <w:rPr>
          <w:rFonts w:ascii="Arial Narrow" w:hAnsi="Arial Narrow"/>
          <w:sz w:val="26"/>
          <w:szCs w:val="26"/>
        </w:rPr>
        <w:t xml:space="preserve"> parcialmente</w:t>
      </w:r>
      <w:r w:rsidR="00E17107" w:rsidRPr="0078008C">
        <w:rPr>
          <w:rFonts w:ascii="Arial Narrow" w:hAnsi="Arial Narrow"/>
          <w:sz w:val="26"/>
          <w:szCs w:val="26"/>
        </w:rPr>
        <w:t xml:space="preserve"> </w:t>
      </w:r>
      <w:r w:rsidR="005B78E0" w:rsidRPr="0078008C">
        <w:rPr>
          <w:rFonts w:ascii="Arial Narrow" w:hAnsi="Arial Narrow"/>
          <w:sz w:val="26"/>
          <w:szCs w:val="26"/>
        </w:rPr>
        <w:t>la sentencia impugnada, de fecha y procedencia ya indicadas</w:t>
      </w:r>
      <w:r w:rsidR="00C14E62" w:rsidRPr="0078008C">
        <w:rPr>
          <w:rFonts w:ascii="Arial Narrow" w:hAnsi="Arial Narrow"/>
          <w:sz w:val="26"/>
          <w:szCs w:val="26"/>
        </w:rPr>
        <w:t>,</w:t>
      </w:r>
      <w:r w:rsidR="00E17107" w:rsidRPr="0078008C">
        <w:rPr>
          <w:rFonts w:ascii="Arial Narrow" w:hAnsi="Arial Narrow"/>
          <w:sz w:val="26"/>
          <w:szCs w:val="26"/>
        </w:rPr>
        <w:t xml:space="preserve"> en cuanto a la concesión </w:t>
      </w:r>
      <w:r w:rsidR="007F3703" w:rsidRPr="0078008C">
        <w:rPr>
          <w:rFonts w:ascii="Arial Narrow" w:hAnsi="Arial Narrow"/>
          <w:sz w:val="26"/>
          <w:szCs w:val="26"/>
        </w:rPr>
        <w:t xml:space="preserve">de protección </w:t>
      </w:r>
      <w:r w:rsidR="00E17107" w:rsidRPr="0078008C">
        <w:rPr>
          <w:rFonts w:ascii="Arial Narrow" w:hAnsi="Arial Narrow"/>
          <w:sz w:val="26"/>
          <w:szCs w:val="26"/>
        </w:rPr>
        <w:t>al derecho a realizar peticiones respetuosas</w:t>
      </w:r>
      <w:r w:rsidR="00895D31" w:rsidRPr="0078008C">
        <w:rPr>
          <w:rFonts w:ascii="Arial Narrow" w:hAnsi="Arial Narrow"/>
          <w:sz w:val="26"/>
          <w:szCs w:val="26"/>
        </w:rPr>
        <w:t xml:space="preserve"> (ordinal primero)</w:t>
      </w:r>
      <w:r w:rsidR="00E17107" w:rsidRPr="0078008C">
        <w:rPr>
          <w:rFonts w:ascii="Arial Narrow" w:hAnsi="Arial Narrow"/>
          <w:sz w:val="26"/>
          <w:szCs w:val="26"/>
        </w:rPr>
        <w:t xml:space="preserve">. </w:t>
      </w:r>
    </w:p>
    <w:p w14:paraId="5D45FF19" w14:textId="77777777" w:rsidR="009D5428" w:rsidRPr="0078008C" w:rsidRDefault="009D5428" w:rsidP="0078008C">
      <w:pPr>
        <w:pStyle w:val="Sinespaciado"/>
        <w:spacing w:line="276" w:lineRule="auto"/>
        <w:jc w:val="both"/>
        <w:rPr>
          <w:rFonts w:ascii="Arial Narrow" w:hAnsi="Arial Narrow"/>
          <w:sz w:val="26"/>
          <w:szCs w:val="26"/>
        </w:rPr>
      </w:pPr>
    </w:p>
    <w:p w14:paraId="0939CCF2" w14:textId="77777777" w:rsidR="009D5428" w:rsidRPr="0078008C" w:rsidRDefault="00E17107" w:rsidP="0078008C">
      <w:pPr>
        <w:pStyle w:val="Sinespaciado"/>
        <w:spacing w:line="276" w:lineRule="auto"/>
        <w:jc w:val="both"/>
        <w:rPr>
          <w:rFonts w:ascii="Arial Narrow" w:hAnsi="Arial Narrow"/>
          <w:sz w:val="26"/>
          <w:szCs w:val="26"/>
        </w:rPr>
      </w:pPr>
      <w:r w:rsidRPr="0078008C">
        <w:rPr>
          <w:rFonts w:ascii="Arial Narrow" w:hAnsi="Arial Narrow"/>
          <w:sz w:val="26"/>
          <w:szCs w:val="26"/>
        </w:rPr>
        <w:t>Se revoca en su ordinal segundo y en su lugar se declara improcedente el amparo frente al Departamento Nacional de Planeación</w:t>
      </w:r>
      <w:r w:rsidR="009D5428" w:rsidRPr="0078008C">
        <w:rPr>
          <w:rFonts w:ascii="Arial Narrow" w:hAnsi="Arial Narrow"/>
          <w:sz w:val="26"/>
          <w:szCs w:val="26"/>
        </w:rPr>
        <w:t>.</w:t>
      </w:r>
    </w:p>
    <w:p w14:paraId="605000B2" w14:textId="77777777" w:rsidR="009D5428" w:rsidRPr="0078008C" w:rsidRDefault="009D5428" w:rsidP="0078008C">
      <w:pPr>
        <w:pStyle w:val="Sinespaciado"/>
        <w:spacing w:line="276" w:lineRule="auto"/>
        <w:jc w:val="both"/>
        <w:rPr>
          <w:rFonts w:ascii="Arial Narrow" w:hAnsi="Arial Narrow"/>
          <w:sz w:val="26"/>
          <w:szCs w:val="26"/>
        </w:rPr>
      </w:pPr>
    </w:p>
    <w:p w14:paraId="16E5C1B8" w14:textId="05E4EC64" w:rsidR="00472D62" w:rsidRPr="0078008C" w:rsidRDefault="009D5428" w:rsidP="0078008C">
      <w:pPr>
        <w:pStyle w:val="Sinespaciado"/>
        <w:spacing w:line="276" w:lineRule="auto"/>
        <w:jc w:val="both"/>
        <w:rPr>
          <w:rFonts w:ascii="Arial Narrow" w:hAnsi="Arial Narrow"/>
          <w:spacing w:val="-2"/>
          <w:sz w:val="26"/>
          <w:szCs w:val="26"/>
        </w:rPr>
      </w:pPr>
      <w:r w:rsidRPr="0078008C">
        <w:rPr>
          <w:rFonts w:ascii="Arial Narrow" w:hAnsi="Arial Narrow"/>
          <w:sz w:val="26"/>
          <w:szCs w:val="26"/>
        </w:rPr>
        <w:t>S</w:t>
      </w:r>
      <w:r w:rsidR="00E17107" w:rsidRPr="0078008C">
        <w:rPr>
          <w:rFonts w:ascii="Arial Narrow" w:hAnsi="Arial Narrow"/>
          <w:sz w:val="26"/>
          <w:szCs w:val="26"/>
        </w:rPr>
        <w:t xml:space="preserve">e modifica </w:t>
      </w:r>
      <w:r w:rsidR="00FF1EB2" w:rsidRPr="0078008C">
        <w:rPr>
          <w:rFonts w:ascii="Arial Narrow" w:hAnsi="Arial Narrow"/>
          <w:sz w:val="26"/>
          <w:szCs w:val="26"/>
        </w:rPr>
        <w:t>su ordinal</w:t>
      </w:r>
      <w:r w:rsidR="00E17107" w:rsidRPr="0078008C">
        <w:rPr>
          <w:rFonts w:ascii="Arial Narrow" w:hAnsi="Arial Narrow"/>
          <w:sz w:val="26"/>
          <w:szCs w:val="26"/>
        </w:rPr>
        <w:t xml:space="preserve"> tercero</w:t>
      </w:r>
      <w:r w:rsidR="00FF1EB2" w:rsidRPr="0078008C">
        <w:rPr>
          <w:rFonts w:ascii="Arial Narrow" w:hAnsi="Arial Narrow"/>
          <w:sz w:val="26"/>
          <w:szCs w:val="26"/>
        </w:rPr>
        <w:t xml:space="preserve"> para </w:t>
      </w:r>
      <w:r w:rsidR="00E17107" w:rsidRPr="0078008C">
        <w:rPr>
          <w:rFonts w:ascii="Arial Narrow" w:hAnsi="Arial Narrow"/>
          <w:sz w:val="26"/>
          <w:szCs w:val="26"/>
        </w:rPr>
        <w:t xml:space="preserve">ordenar a la </w:t>
      </w:r>
      <w:r w:rsidR="00E17107" w:rsidRPr="0078008C">
        <w:rPr>
          <w:rFonts w:ascii="Arial Narrow" w:hAnsi="Arial Narrow"/>
          <w:spacing w:val="-2"/>
          <w:sz w:val="26"/>
          <w:szCs w:val="26"/>
        </w:rPr>
        <w:t xml:space="preserve">Administradora del Sisbén Municipal de La Virginia que en un término de 48 horas, contadas desde la notificación que de esta providencia </w:t>
      </w:r>
      <w:r w:rsidR="00E17107" w:rsidRPr="0078008C">
        <w:rPr>
          <w:rFonts w:ascii="Arial Narrow" w:hAnsi="Arial Narrow"/>
          <w:spacing w:val="-2"/>
          <w:sz w:val="26"/>
          <w:szCs w:val="26"/>
        </w:rPr>
        <w:lastRenderedPageBreak/>
        <w:t xml:space="preserve">se le haga, resuelva de fondo y de manera clara </w:t>
      </w:r>
      <w:r w:rsidR="008F21BE" w:rsidRPr="0078008C">
        <w:rPr>
          <w:rFonts w:ascii="Arial Narrow" w:hAnsi="Arial Narrow"/>
          <w:spacing w:val="-2"/>
          <w:sz w:val="26"/>
          <w:szCs w:val="26"/>
        </w:rPr>
        <w:t xml:space="preserve">la solicitud radicada por el señor </w:t>
      </w:r>
      <w:r w:rsidR="008F21BE" w:rsidRPr="0078008C">
        <w:rPr>
          <w:rFonts w:ascii="Arial Narrow" w:hAnsi="Arial Narrow"/>
          <w:sz w:val="26"/>
          <w:szCs w:val="26"/>
          <w:lang w:val="es-CO"/>
        </w:rPr>
        <w:t xml:space="preserve">Édison Medina </w:t>
      </w:r>
      <w:proofErr w:type="spellStart"/>
      <w:r w:rsidR="008F21BE" w:rsidRPr="0078008C">
        <w:rPr>
          <w:rFonts w:ascii="Arial Narrow" w:hAnsi="Arial Narrow"/>
          <w:sz w:val="26"/>
          <w:szCs w:val="26"/>
          <w:lang w:val="es-CO"/>
        </w:rPr>
        <w:t>Saucea</w:t>
      </w:r>
      <w:proofErr w:type="spellEnd"/>
      <w:r w:rsidR="008F21BE" w:rsidRPr="0078008C">
        <w:rPr>
          <w:rFonts w:ascii="Arial Narrow" w:hAnsi="Arial Narrow"/>
          <w:sz w:val="26"/>
          <w:szCs w:val="26"/>
          <w:lang w:val="es-CO"/>
        </w:rPr>
        <w:t xml:space="preserve"> </w:t>
      </w:r>
      <w:r w:rsidR="008F21BE" w:rsidRPr="0078008C">
        <w:rPr>
          <w:rFonts w:ascii="Arial Narrow" w:hAnsi="Arial Narrow"/>
          <w:spacing w:val="-2"/>
          <w:sz w:val="26"/>
          <w:szCs w:val="26"/>
        </w:rPr>
        <w:t>el 03 de mayo de 2021</w:t>
      </w:r>
      <w:r w:rsidR="00FA76E1" w:rsidRPr="0078008C">
        <w:rPr>
          <w:rFonts w:ascii="Arial Narrow" w:hAnsi="Arial Narrow"/>
          <w:spacing w:val="-2"/>
          <w:sz w:val="26"/>
          <w:szCs w:val="26"/>
        </w:rPr>
        <w:t>,</w:t>
      </w:r>
      <w:r w:rsidR="008F21BE" w:rsidRPr="0078008C">
        <w:rPr>
          <w:rFonts w:ascii="Arial Narrow" w:hAnsi="Arial Narrow"/>
          <w:spacing w:val="-2"/>
          <w:sz w:val="26"/>
          <w:szCs w:val="26"/>
        </w:rPr>
        <w:t xml:space="preserve"> o en su defecto, de carecer de competencia para ello, </w:t>
      </w:r>
      <w:r w:rsidR="00FA76E1" w:rsidRPr="0078008C">
        <w:rPr>
          <w:rFonts w:ascii="Arial Narrow" w:hAnsi="Arial Narrow"/>
          <w:spacing w:val="-2"/>
          <w:sz w:val="26"/>
          <w:szCs w:val="26"/>
        </w:rPr>
        <w:t>surta el trámite contemplado</w:t>
      </w:r>
      <w:r w:rsidR="008F21BE" w:rsidRPr="0078008C">
        <w:rPr>
          <w:rFonts w:ascii="Arial Narrow" w:hAnsi="Arial Narrow"/>
          <w:spacing w:val="-2"/>
          <w:sz w:val="26"/>
          <w:szCs w:val="26"/>
        </w:rPr>
        <w:t xml:space="preserve"> en el artículo 21 de la </w:t>
      </w:r>
      <w:r w:rsidR="008F21BE" w:rsidRPr="0078008C">
        <w:rPr>
          <w:rFonts w:ascii="Arial Narrow" w:hAnsi="Arial Narrow"/>
          <w:sz w:val="26"/>
          <w:szCs w:val="26"/>
          <w:lang w:val="es-CO"/>
        </w:rPr>
        <w:t>Ley 1755 de 2015</w:t>
      </w:r>
      <w:r w:rsidR="00472D62" w:rsidRPr="0078008C">
        <w:rPr>
          <w:rFonts w:ascii="Arial Narrow" w:hAnsi="Arial Narrow"/>
          <w:sz w:val="26"/>
          <w:szCs w:val="26"/>
        </w:rPr>
        <w:t xml:space="preserve">, </w:t>
      </w:r>
      <w:r w:rsidR="00472D62" w:rsidRPr="0078008C">
        <w:rPr>
          <w:rFonts w:ascii="Arial Narrow" w:hAnsi="Arial Narrow"/>
          <w:spacing w:val="-2"/>
          <w:sz w:val="26"/>
          <w:szCs w:val="26"/>
        </w:rPr>
        <w:t xml:space="preserve">remitiendo a las autoridades que sean competente para tramitar la queja del actor y de esa manera, poder superar los obstáculos que impidieron su inclusión en el Sisbén. </w:t>
      </w:r>
    </w:p>
    <w:p w14:paraId="2FB12110" w14:textId="07457442" w:rsidR="00FF1EB2" w:rsidRPr="0078008C" w:rsidRDefault="00FF1EB2" w:rsidP="0078008C">
      <w:pPr>
        <w:pStyle w:val="Sinespaciado"/>
        <w:spacing w:line="276" w:lineRule="auto"/>
        <w:jc w:val="both"/>
        <w:rPr>
          <w:rFonts w:ascii="Arial Narrow" w:hAnsi="Arial Narrow"/>
          <w:sz w:val="26"/>
          <w:szCs w:val="26"/>
        </w:rPr>
      </w:pPr>
    </w:p>
    <w:p w14:paraId="07AAF02B" w14:textId="77777777" w:rsidR="00AA072B" w:rsidRPr="0078008C" w:rsidRDefault="00AA072B" w:rsidP="0078008C">
      <w:pPr>
        <w:pStyle w:val="Sinespaciado"/>
        <w:spacing w:line="276" w:lineRule="auto"/>
        <w:jc w:val="both"/>
        <w:rPr>
          <w:rFonts w:ascii="Arial Narrow" w:hAnsi="Arial Narrow" w:cs="Arial"/>
          <w:sz w:val="26"/>
          <w:szCs w:val="26"/>
        </w:rPr>
      </w:pPr>
      <w:r w:rsidRPr="0078008C">
        <w:rPr>
          <w:rFonts w:ascii="Arial Narrow" w:hAnsi="Arial Narrow" w:cs="Arial"/>
          <w:b/>
          <w:bCs/>
          <w:sz w:val="26"/>
          <w:szCs w:val="26"/>
        </w:rPr>
        <w:t xml:space="preserve">SEGUNDO: </w:t>
      </w:r>
      <w:r w:rsidR="007A0180" w:rsidRPr="0078008C">
        <w:rPr>
          <w:rFonts w:ascii="Arial Narrow" w:hAnsi="Arial Narrow" w:cs="Arial"/>
          <w:bCs/>
          <w:sz w:val="26"/>
          <w:szCs w:val="26"/>
        </w:rPr>
        <w:t>Notificar</w:t>
      </w:r>
      <w:r w:rsidRPr="0078008C">
        <w:rPr>
          <w:rFonts w:ascii="Arial Narrow" w:hAnsi="Arial Narrow" w:cs="Arial"/>
          <w:sz w:val="26"/>
          <w:szCs w:val="26"/>
        </w:rPr>
        <w:t xml:space="preserve"> a las partes lo aquí resuelto en la forma más expedita y eficaz posible. Comuníquese de igual forma al Juzgado de primera instancia.</w:t>
      </w:r>
    </w:p>
    <w:p w14:paraId="43CC56E5" w14:textId="77777777" w:rsidR="00AA072B" w:rsidRPr="0078008C" w:rsidRDefault="00AA072B" w:rsidP="0078008C">
      <w:pPr>
        <w:pStyle w:val="Sinespaciado"/>
        <w:spacing w:line="276" w:lineRule="auto"/>
        <w:jc w:val="both"/>
        <w:rPr>
          <w:rFonts w:ascii="Arial Narrow" w:hAnsi="Arial Narrow" w:cs="Arial"/>
          <w:sz w:val="26"/>
          <w:szCs w:val="26"/>
        </w:rPr>
      </w:pPr>
    </w:p>
    <w:p w14:paraId="112E6EA7" w14:textId="77777777" w:rsidR="00AA072B" w:rsidRPr="0078008C" w:rsidRDefault="00AA072B" w:rsidP="0078008C">
      <w:pPr>
        <w:pStyle w:val="Sinespaciado"/>
        <w:spacing w:line="276" w:lineRule="auto"/>
        <w:jc w:val="both"/>
        <w:rPr>
          <w:rFonts w:ascii="Arial Narrow" w:hAnsi="Arial Narrow" w:cs="Arial"/>
          <w:b/>
          <w:bCs/>
          <w:sz w:val="26"/>
          <w:szCs w:val="26"/>
        </w:rPr>
      </w:pPr>
      <w:r w:rsidRPr="0078008C">
        <w:rPr>
          <w:rFonts w:ascii="Arial Narrow" w:hAnsi="Arial Narrow" w:cs="Arial"/>
          <w:b/>
          <w:bCs/>
          <w:sz w:val="26"/>
          <w:szCs w:val="26"/>
        </w:rPr>
        <w:t>TERCERO:</w:t>
      </w:r>
      <w:r w:rsidR="00A516AA" w:rsidRPr="0078008C">
        <w:rPr>
          <w:rFonts w:ascii="Arial Narrow" w:hAnsi="Arial Narrow" w:cs="Arial"/>
          <w:b/>
          <w:bCs/>
          <w:sz w:val="26"/>
          <w:szCs w:val="26"/>
        </w:rPr>
        <w:t xml:space="preserve"> </w:t>
      </w:r>
      <w:r w:rsidR="007A0180" w:rsidRPr="0078008C">
        <w:rPr>
          <w:rFonts w:ascii="Arial Narrow" w:hAnsi="Arial Narrow" w:cs="Arial"/>
          <w:sz w:val="26"/>
          <w:szCs w:val="26"/>
        </w:rPr>
        <w:t>Enviar</w:t>
      </w:r>
      <w:r w:rsidRPr="0078008C">
        <w:rPr>
          <w:rFonts w:ascii="Arial Narrow" w:hAnsi="Arial Narrow" w:cs="Arial"/>
          <w:bCs/>
          <w:sz w:val="26"/>
          <w:szCs w:val="26"/>
        </w:rPr>
        <w:t xml:space="preserve"> </w:t>
      </w:r>
      <w:r w:rsidRPr="0078008C">
        <w:rPr>
          <w:rFonts w:ascii="Arial Narrow" w:hAnsi="Arial Narrow" w:cs="Arial"/>
          <w:sz w:val="26"/>
          <w:szCs w:val="26"/>
        </w:rPr>
        <w:t>oportunamente, el presente expediente a la Honorable Corte Constitucional para su eventual revisión</w:t>
      </w:r>
      <w:r w:rsidRPr="0078008C">
        <w:rPr>
          <w:rFonts w:ascii="Arial Narrow" w:hAnsi="Arial Narrow"/>
          <w:sz w:val="26"/>
          <w:szCs w:val="26"/>
        </w:rPr>
        <w:t>.</w:t>
      </w:r>
    </w:p>
    <w:p w14:paraId="3D57BFE1" w14:textId="77777777" w:rsidR="00AA072B" w:rsidRPr="0078008C" w:rsidRDefault="00AA072B" w:rsidP="0078008C">
      <w:pPr>
        <w:pStyle w:val="Sinespaciado"/>
        <w:spacing w:line="276" w:lineRule="auto"/>
        <w:jc w:val="both"/>
        <w:rPr>
          <w:rFonts w:ascii="Arial Narrow" w:hAnsi="Arial Narrow"/>
          <w:sz w:val="26"/>
          <w:szCs w:val="26"/>
        </w:rPr>
      </w:pPr>
    </w:p>
    <w:p w14:paraId="6A68F1F4" w14:textId="32380D32" w:rsidR="00AA072B" w:rsidRPr="0078008C" w:rsidRDefault="00AA072B" w:rsidP="0078008C">
      <w:pPr>
        <w:spacing w:line="276" w:lineRule="auto"/>
        <w:ind w:right="49"/>
        <w:jc w:val="center"/>
        <w:rPr>
          <w:rFonts w:ascii="Arial Narrow" w:hAnsi="Arial Narrow"/>
          <w:b/>
          <w:iCs/>
          <w:sz w:val="26"/>
          <w:szCs w:val="26"/>
          <w:lang w:val="es-ES"/>
        </w:rPr>
      </w:pPr>
      <w:r w:rsidRPr="0078008C">
        <w:rPr>
          <w:rFonts w:ascii="Arial Narrow" w:hAnsi="Arial Narrow"/>
          <w:b/>
          <w:iCs/>
          <w:sz w:val="26"/>
          <w:szCs w:val="26"/>
          <w:lang w:val="es-ES"/>
        </w:rPr>
        <w:t>NOTIFÍQUESE Y CÚMPLASE</w:t>
      </w:r>
    </w:p>
    <w:p w14:paraId="571707F6" w14:textId="77777777" w:rsidR="0038041A" w:rsidRPr="0078008C" w:rsidRDefault="0038041A" w:rsidP="0078008C">
      <w:pPr>
        <w:spacing w:line="276" w:lineRule="auto"/>
        <w:ind w:right="49"/>
        <w:jc w:val="center"/>
        <w:rPr>
          <w:rFonts w:ascii="Arial Narrow" w:hAnsi="Arial Narrow"/>
          <w:b/>
          <w:iCs/>
          <w:sz w:val="26"/>
          <w:szCs w:val="26"/>
          <w:lang w:val="es-ES"/>
        </w:rPr>
      </w:pPr>
    </w:p>
    <w:p w14:paraId="29995EE8" w14:textId="4C4AD377" w:rsidR="003E5CA4" w:rsidRPr="0078008C" w:rsidRDefault="00AD007D" w:rsidP="0078008C">
      <w:pPr>
        <w:spacing w:line="276" w:lineRule="auto"/>
        <w:ind w:right="49"/>
        <w:jc w:val="center"/>
        <w:rPr>
          <w:rFonts w:ascii="Arial Narrow" w:hAnsi="Arial Narrow"/>
          <w:iCs/>
          <w:sz w:val="26"/>
          <w:szCs w:val="26"/>
        </w:rPr>
      </w:pPr>
      <w:r w:rsidRPr="0078008C">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4B55968B" wp14:editId="096A40F6">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1DE962C0" w14:textId="77777777" w:rsidR="00C92E2B" w:rsidRDefault="00C92E2B"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D7E21C4" w14:textId="77777777" w:rsidR="00C92E2B" w:rsidRDefault="00C92E2B"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55968B"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1DE962C0" w14:textId="77777777" w:rsidR="00C92E2B" w:rsidRDefault="00C92E2B"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D7E21C4" w14:textId="77777777" w:rsidR="00C92E2B" w:rsidRDefault="00C92E2B"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3E5CA4" w:rsidRPr="0078008C">
        <w:rPr>
          <w:rFonts w:ascii="Arial Narrow" w:hAnsi="Arial Narrow"/>
          <w:iCs/>
          <w:sz w:val="26"/>
          <w:szCs w:val="26"/>
        </w:rPr>
        <w:t>Los magistrados,</w:t>
      </w:r>
    </w:p>
    <w:p w14:paraId="7BDAAB64" w14:textId="77777777" w:rsidR="00CF0834" w:rsidRPr="0078008C" w:rsidRDefault="00CF0834" w:rsidP="0078008C">
      <w:pPr>
        <w:spacing w:line="276" w:lineRule="auto"/>
        <w:ind w:right="49"/>
        <w:rPr>
          <w:rFonts w:ascii="Arial Narrow" w:hAnsi="Arial Narrow"/>
          <w:b/>
          <w:iCs/>
          <w:sz w:val="26"/>
          <w:szCs w:val="26"/>
        </w:rPr>
      </w:pPr>
    </w:p>
    <w:p w14:paraId="0EEE159D" w14:textId="4EF4A524" w:rsidR="00D174AE" w:rsidRDefault="00D174AE" w:rsidP="0078008C">
      <w:pPr>
        <w:spacing w:line="276" w:lineRule="auto"/>
        <w:ind w:right="49"/>
        <w:rPr>
          <w:rFonts w:ascii="Arial Narrow" w:hAnsi="Arial Narrow"/>
          <w:b/>
          <w:iCs/>
          <w:sz w:val="26"/>
          <w:szCs w:val="26"/>
        </w:rPr>
      </w:pPr>
    </w:p>
    <w:p w14:paraId="1A70304B" w14:textId="77777777" w:rsidR="001F0821" w:rsidRPr="0078008C" w:rsidRDefault="001F0821" w:rsidP="0078008C">
      <w:pPr>
        <w:spacing w:line="276" w:lineRule="auto"/>
        <w:ind w:right="49"/>
        <w:rPr>
          <w:rFonts w:ascii="Arial Narrow" w:hAnsi="Arial Narrow"/>
          <w:b/>
          <w:iCs/>
          <w:sz w:val="26"/>
          <w:szCs w:val="26"/>
        </w:rPr>
      </w:pPr>
    </w:p>
    <w:p w14:paraId="03D8E54C" w14:textId="77777777" w:rsidR="003E5CA4" w:rsidRPr="0078008C" w:rsidRDefault="003E5CA4" w:rsidP="0078008C">
      <w:pPr>
        <w:spacing w:line="276" w:lineRule="auto"/>
        <w:ind w:right="49"/>
        <w:jc w:val="center"/>
        <w:rPr>
          <w:rFonts w:ascii="Arial Narrow" w:hAnsi="Arial Narrow"/>
          <w:b/>
          <w:iCs/>
          <w:sz w:val="26"/>
          <w:szCs w:val="26"/>
        </w:rPr>
      </w:pPr>
      <w:r w:rsidRPr="0078008C">
        <w:rPr>
          <w:rFonts w:ascii="Arial Narrow" w:hAnsi="Arial Narrow"/>
          <w:b/>
          <w:iCs/>
          <w:sz w:val="26"/>
          <w:szCs w:val="26"/>
        </w:rPr>
        <w:t>CARLOS MAURICIO GARCÍA BARAJAS</w:t>
      </w:r>
    </w:p>
    <w:p w14:paraId="072A0A95" w14:textId="77777777" w:rsidR="00C14E62" w:rsidRPr="0078008C" w:rsidRDefault="00C14E62" w:rsidP="0078008C">
      <w:pPr>
        <w:pStyle w:val="Sinespaciado"/>
        <w:spacing w:line="276" w:lineRule="auto"/>
        <w:jc w:val="both"/>
        <w:rPr>
          <w:rFonts w:ascii="Arial Narrow" w:hAnsi="Arial Narrow"/>
          <w:b/>
          <w:sz w:val="26"/>
          <w:szCs w:val="26"/>
          <w:lang w:val="es-ES_tradnl"/>
        </w:rPr>
      </w:pPr>
    </w:p>
    <w:p w14:paraId="72E4AC4D" w14:textId="5CF97B65" w:rsidR="00C14E62" w:rsidRDefault="00C14E62" w:rsidP="0078008C">
      <w:pPr>
        <w:pStyle w:val="Sinespaciado"/>
        <w:spacing w:line="276" w:lineRule="auto"/>
        <w:jc w:val="both"/>
        <w:rPr>
          <w:rFonts w:ascii="Arial Narrow" w:hAnsi="Arial Narrow"/>
          <w:b/>
          <w:sz w:val="26"/>
          <w:szCs w:val="26"/>
          <w:lang w:val="es-ES_tradnl"/>
        </w:rPr>
      </w:pPr>
    </w:p>
    <w:p w14:paraId="69FFBCD6" w14:textId="77777777" w:rsidR="001F0821" w:rsidRPr="0078008C" w:rsidRDefault="001F0821" w:rsidP="0078008C">
      <w:pPr>
        <w:pStyle w:val="Sinespaciado"/>
        <w:spacing w:line="276" w:lineRule="auto"/>
        <w:jc w:val="both"/>
        <w:rPr>
          <w:rFonts w:ascii="Arial Narrow" w:hAnsi="Arial Narrow"/>
          <w:b/>
          <w:sz w:val="26"/>
          <w:szCs w:val="26"/>
          <w:lang w:val="es-ES_tradnl"/>
        </w:rPr>
      </w:pPr>
    </w:p>
    <w:p w14:paraId="49B2EC53" w14:textId="77777777" w:rsidR="00A82FAC" w:rsidRPr="0078008C" w:rsidRDefault="00A82FAC" w:rsidP="0078008C">
      <w:pPr>
        <w:pStyle w:val="Sinespaciado"/>
        <w:spacing w:line="276" w:lineRule="auto"/>
        <w:jc w:val="center"/>
        <w:rPr>
          <w:rFonts w:ascii="Arial Narrow" w:hAnsi="Arial Narrow"/>
          <w:b/>
          <w:bCs/>
          <w:sz w:val="26"/>
          <w:szCs w:val="26"/>
          <w:lang w:val="es-CO"/>
        </w:rPr>
      </w:pPr>
      <w:r w:rsidRPr="0078008C">
        <w:rPr>
          <w:rFonts w:ascii="Arial Narrow" w:hAnsi="Arial Narrow"/>
          <w:b/>
          <w:bCs/>
          <w:sz w:val="26"/>
          <w:szCs w:val="26"/>
          <w:lang w:val="es-CO"/>
        </w:rPr>
        <w:t>DUBERNEY GRISALES HERRERA</w:t>
      </w:r>
    </w:p>
    <w:p w14:paraId="23341650" w14:textId="77777777" w:rsidR="0099071E" w:rsidRPr="0078008C" w:rsidRDefault="0099071E" w:rsidP="0078008C">
      <w:pPr>
        <w:pStyle w:val="Sinespaciado"/>
        <w:spacing w:line="276" w:lineRule="auto"/>
        <w:jc w:val="both"/>
        <w:rPr>
          <w:rFonts w:ascii="Arial Narrow" w:hAnsi="Arial Narrow"/>
          <w:b/>
          <w:bCs/>
          <w:sz w:val="26"/>
          <w:szCs w:val="26"/>
          <w:lang w:val="es-CO"/>
        </w:rPr>
      </w:pPr>
    </w:p>
    <w:p w14:paraId="414B4075" w14:textId="12FC5435" w:rsidR="008F21BE" w:rsidRDefault="008F21BE" w:rsidP="0078008C">
      <w:pPr>
        <w:pStyle w:val="Sinespaciado"/>
        <w:spacing w:line="276" w:lineRule="auto"/>
        <w:jc w:val="both"/>
        <w:rPr>
          <w:rFonts w:ascii="Arial Narrow" w:hAnsi="Arial Narrow"/>
          <w:b/>
          <w:bCs/>
          <w:sz w:val="26"/>
          <w:szCs w:val="26"/>
          <w:lang w:val="es-CO"/>
        </w:rPr>
      </w:pPr>
    </w:p>
    <w:p w14:paraId="75372F65" w14:textId="77777777" w:rsidR="001F0821" w:rsidRPr="0078008C" w:rsidRDefault="001F0821" w:rsidP="0078008C">
      <w:pPr>
        <w:pStyle w:val="Sinespaciado"/>
        <w:spacing w:line="276" w:lineRule="auto"/>
        <w:jc w:val="both"/>
        <w:rPr>
          <w:rFonts w:ascii="Arial Narrow" w:hAnsi="Arial Narrow"/>
          <w:b/>
          <w:bCs/>
          <w:sz w:val="26"/>
          <w:szCs w:val="26"/>
          <w:lang w:val="es-CO"/>
        </w:rPr>
      </w:pPr>
    </w:p>
    <w:p w14:paraId="7EF49647" w14:textId="77777777" w:rsidR="00C80A30" w:rsidRPr="0078008C" w:rsidRDefault="00A82FAC" w:rsidP="0078008C">
      <w:pPr>
        <w:pStyle w:val="Sinespaciado"/>
        <w:spacing w:line="276" w:lineRule="auto"/>
        <w:jc w:val="center"/>
        <w:rPr>
          <w:rFonts w:ascii="Arial Narrow" w:hAnsi="Arial Narrow"/>
          <w:sz w:val="26"/>
          <w:szCs w:val="26"/>
          <w:lang w:val="es-CO"/>
        </w:rPr>
      </w:pPr>
      <w:r w:rsidRPr="0078008C">
        <w:rPr>
          <w:rFonts w:ascii="Arial Narrow" w:hAnsi="Arial Narrow"/>
          <w:b/>
          <w:bCs/>
          <w:sz w:val="26"/>
          <w:szCs w:val="26"/>
          <w:lang w:val="es-CO"/>
        </w:rPr>
        <w:t>EDDER JIMMY SÁNCHEZ CALAMBÁS</w:t>
      </w:r>
    </w:p>
    <w:sectPr w:rsidR="00C80A30" w:rsidRPr="0078008C" w:rsidSect="001F0821">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52C0" w14:textId="77777777" w:rsidR="004E49D8" w:rsidRDefault="004E49D8" w:rsidP="003E5CA4">
      <w:r>
        <w:separator/>
      </w:r>
    </w:p>
  </w:endnote>
  <w:endnote w:type="continuationSeparator" w:id="0">
    <w:p w14:paraId="33A18837" w14:textId="77777777" w:rsidR="004E49D8" w:rsidRDefault="004E49D8"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3B37" w14:textId="77777777" w:rsidR="004E49D8" w:rsidRDefault="004E49D8" w:rsidP="003E5CA4">
      <w:r>
        <w:separator/>
      </w:r>
    </w:p>
  </w:footnote>
  <w:footnote w:type="continuationSeparator" w:id="0">
    <w:p w14:paraId="6CCB8908" w14:textId="77777777" w:rsidR="004E49D8" w:rsidRDefault="004E49D8" w:rsidP="003E5CA4">
      <w:r>
        <w:continuationSeparator/>
      </w:r>
    </w:p>
  </w:footnote>
  <w:footnote w:id="1">
    <w:p w14:paraId="144D3900" w14:textId="77777777" w:rsidR="00C92E2B" w:rsidRPr="008F21BE" w:rsidRDefault="00C92E2B" w:rsidP="008F21BE">
      <w:pPr>
        <w:pStyle w:val="Textonotapie"/>
        <w:jc w:val="both"/>
        <w:rPr>
          <w:rFonts w:ascii="Arial Narrow" w:hAnsi="Arial Narrow"/>
          <w:sz w:val="16"/>
          <w:szCs w:val="16"/>
        </w:rPr>
      </w:pPr>
      <w:r w:rsidRPr="008F21BE">
        <w:rPr>
          <w:rStyle w:val="Refdenotaalpie"/>
          <w:rFonts w:ascii="Arial Narrow" w:hAnsi="Arial Narrow"/>
          <w:sz w:val="16"/>
          <w:szCs w:val="16"/>
        </w:rPr>
        <w:footnoteRef/>
      </w:r>
      <w:r w:rsidRPr="008F21BE">
        <w:rPr>
          <w:rFonts w:ascii="Arial Narrow" w:hAnsi="Arial Narrow"/>
          <w:sz w:val="16"/>
          <w:szCs w:val="16"/>
        </w:rPr>
        <w:t xml:space="preserve"> Documento 02 del cuaderno de primera instancia.</w:t>
      </w:r>
    </w:p>
  </w:footnote>
  <w:footnote w:id="2">
    <w:p w14:paraId="71906F84" w14:textId="77777777" w:rsidR="00C92E2B" w:rsidRPr="008F21BE" w:rsidRDefault="00C92E2B" w:rsidP="008F21BE">
      <w:pPr>
        <w:pStyle w:val="Textonotapie"/>
        <w:jc w:val="both"/>
        <w:rPr>
          <w:rFonts w:ascii="Arial Narrow" w:hAnsi="Arial Narrow" w:cs="Arial"/>
          <w:sz w:val="16"/>
          <w:szCs w:val="16"/>
          <w:lang w:val="es-CO"/>
        </w:rPr>
      </w:pPr>
      <w:r w:rsidRPr="008F21BE">
        <w:rPr>
          <w:rStyle w:val="Refdenotaalpie"/>
          <w:rFonts w:ascii="Arial Narrow" w:hAnsi="Arial Narrow" w:cs="Arial"/>
          <w:sz w:val="16"/>
          <w:szCs w:val="16"/>
        </w:rPr>
        <w:footnoteRef/>
      </w:r>
      <w:r w:rsidRPr="008F21BE">
        <w:rPr>
          <w:rFonts w:ascii="Arial Narrow" w:hAnsi="Arial Narrow" w:cs="Arial"/>
          <w:sz w:val="16"/>
          <w:szCs w:val="16"/>
        </w:rPr>
        <w:t xml:space="preserve"> </w:t>
      </w:r>
      <w:r w:rsidRPr="008F21BE">
        <w:rPr>
          <w:rFonts w:ascii="Arial Narrow" w:hAnsi="Arial Narrow" w:cs="Arial"/>
          <w:sz w:val="16"/>
          <w:szCs w:val="16"/>
          <w:lang w:val="es-CO"/>
        </w:rPr>
        <w:t>Documento 0</w:t>
      </w:r>
      <w:r w:rsidR="00EC1A64" w:rsidRPr="008F21BE">
        <w:rPr>
          <w:rFonts w:ascii="Arial Narrow" w:hAnsi="Arial Narrow" w:cs="Arial"/>
          <w:sz w:val="16"/>
          <w:szCs w:val="16"/>
          <w:lang w:val="es-CO"/>
        </w:rPr>
        <w:t>7</w:t>
      </w:r>
      <w:r w:rsidRPr="008F21BE">
        <w:rPr>
          <w:rFonts w:ascii="Arial Narrow" w:hAnsi="Arial Narrow" w:cs="Arial"/>
          <w:sz w:val="16"/>
          <w:szCs w:val="16"/>
          <w:lang w:val="es-CO"/>
        </w:rPr>
        <w:t xml:space="preserve"> del cuaderno de primera instancia</w:t>
      </w:r>
    </w:p>
  </w:footnote>
  <w:footnote w:id="3">
    <w:p w14:paraId="4D1315D6" w14:textId="77777777" w:rsidR="00EC1A64" w:rsidRPr="008F21BE" w:rsidRDefault="00EC1A64" w:rsidP="008F21BE">
      <w:pPr>
        <w:pStyle w:val="Textonotapie"/>
        <w:jc w:val="both"/>
        <w:rPr>
          <w:rFonts w:ascii="Arial Narrow" w:hAnsi="Arial Narrow"/>
          <w:sz w:val="16"/>
          <w:szCs w:val="16"/>
        </w:rPr>
      </w:pPr>
      <w:r w:rsidRPr="008F21BE">
        <w:rPr>
          <w:rStyle w:val="Refdenotaalpie"/>
          <w:rFonts w:ascii="Arial Narrow" w:hAnsi="Arial Narrow"/>
          <w:sz w:val="16"/>
          <w:szCs w:val="16"/>
        </w:rPr>
        <w:footnoteRef/>
      </w:r>
      <w:r w:rsidRPr="008F21BE">
        <w:rPr>
          <w:rFonts w:ascii="Arial Narrow" w:hAnsi="Arial Narrow"/>
          <w:sz w:val="16"/>
          <w:szCs w:val="16"/>
        </w:rPr>
        <w:t xml:space="preserve"> Documento 12 del cuaderno de primera instancia</w:t>
      </w:r>
    </w:p>
  </w:footnote>
  <w:footnote w:id="4">
    <w:p w14:paraId="70398862" w14:textId="77777777" w:rsidR="00C92E2B" w:rsidRPr="008F21BE" w:rsidRDefault="00C92E2B" w:rsidP="008F21BE">
      <w:pPr>
        <w:pStyle w:val="Textonotapie"/>
        <w:jc w:val="both"/>
        <w:rPr>
          <w:rFonts w:ascii="Arial Narrow" w:hAnsi="Arial Narrow"/>
          <w:sz w:val="16"/>
          <w:szCs w:val="16"/>
          <w:lang w:val="es-MX"/>
        </w:rPr>
      </w:pPr>
      <w:r w:rsidRPr="008F21BE">
        <w:rPr>
          <w:rStyle w:val="Refdenotaalpie"/>
          <w:rFonts w:ascii="Arial Narrow" w:hAnsi="Arial Narrow"/>
          <w:sz w:val="16"/>
          <w:szCs w:val="16"/>
        </w:rPr>
        <w:footnoteRef/>
      </w:r>
      <w:r w:rsidRPr="008F21BE">
        <w:rPr>
          <w:rFonts w:ascii="Arial Narrow" w:hAnsi="Arial Narrow"/>
          <w:sz w:val="16"/>
          <w:szCs w:val="16"/>
        </w:rPr>
        <w:t xml:space="preserve"> </w:t>
      </w:r>
      <w:r w:rsidRPr="008F21BE">
        <w:rPr>
          <w:rFonts w:ascii="Arial Narrow" w:hAnsi="Arial Narrow"/>
          <w:sz w:val="16"/>
          <w:szCs w:val="16"/>
          <w:lang w:val="es-MX"/>
        </w:rPr>
        <w:t xml:space="preserve">Documento </w:t>
      </w:r>
      <w:r w:rsidR="00DE793C" w:rsidRPr="008F21BE">
        <w:rPr>
          <w:rFonts w:ascii="Arial Narrow" w:hAnsi="Arial Narrow"/>
          <w:sz w:val="16"/>
          <w:szCs w:val="16"/>
          <w:lang w:val="es-MX"/>
        </w:rPr>
        <w:t>14</w:t>
      </w:r>
      <w:r w:rsidRPr="008F21BE">
        <w:rPr>
          <w:rFonts w:ascii="Arial Narrow" w:hAnsi="Arial Narrow"/>
          <w:sz w:val="16"/>
          <w:szCs w:val="16"/>
          <w:lang w:val="es-MX"/>
        </w:rPr>
        <w:t xml:space="preserve"> del cuaderno de primera instancia.</w:t>
      </w:r>
    </w:p>
  </w:footnote>
  <w:footnote w:id="5">
    <w:p w14:paraId="6A32090A" w14:textId="77777777" w:rsidR="00C92E2B" w:rsidRPr="008F21BE" w:rsidRDefault="00C92E2B" w:rsidP="008F21BE">
      <w:pPr>
        <w:pStyle w:val="Textonotapie"/>
        <w:jc w:val="both"/>
        <w:rPr>
          <w:rFonts w:ascii="Arial Narrow" w:hAnsi="Arial Narrow"/>
          <w:sz w:val="16"/>
          <w:szCs w:val="16"/>
          <w:lang w:val="es-MX"/>
        </w:rPr>
      </w:pPr>
      <w:r w:rsidRPr="008F21BE">
        <w:rPr>
          <w:rStyle w:val="Refdenotaalpie"/>
          <w:rFonts w:ascii="Arial Narrow" w:hAnsi="Arial Narrow"/>
          <w:sz w:val="16"/>
          <w:szCs w:val="16"/>
        </w:rPr>
        <w:footnoteRef/>
      </w:r>
      <w:r w:rsidRPr="008F21BE">
        <w:rPr>
          <w:rFonts w:ascii="Arial Narrow" w:hAnsi="Arial Narrow"/>
          <w:sz w:val="16"/>
          <w:szCs w:val="16"/>
        </w:rPr>
        <w:t xml:space="preserve"> </w:t>
      </w:r>
      <w:r w:rsidR="00DE793C" w:rsidRPr="008F21BE">
        <w:rPr>
          <w:rFonts w:ascii="Arial Narrow" w:hAnsi="Arial Narrow"/>
          <w:sz w:val="16"/>
          <w:szCs w:val="16"/>
          <w:lang w:val="es-MX"/>
        </w:rPr>
        <w:t>Documento 17</w:t>
      </w:r>
      <w:r w:rsidRPr="008F21BE">
        <w:rPr>
          <w:rFonts w:ascii="Arial Narrow" w:hAnsi="Arial Narrow"/>
          <w:sz w:val="16"/>
          <w:szCs w:val="16"/>
          <w:lang w:val="es-MX"/>
        </w:rPr>
        <w:t xml:space="preserve"> del cuaderno de primera instancia.</w:t>
      </w:r>
    </w:p>
  </w:footnote>
  <w:footnote w:id="6">
    <w:p w14:paraId="1C91C523" w14:textId="77777777" w:rsidR="007E4571" w:rsidRPr="008F21BE" w:rsidRDefault="007E4571" w:rsidP="008F21BE">
      <w:pPr>
        <w:pStyle w:val="Textonotapie"/>
        <w:jc w:val="both"/>
        <w:rPr>
          <w:rFonts w:ascii="Arial Narrow" w:hAnsi="Arial Narrow"/>
          <w:sz w:val="16"/>
          <w:szCs w:val="16"/>
        </w:rPr>
      </w:pPr>
      <w:r w:rsidRPr="008F21BE">
        <w:rPr>
          <w:rStyle w:val="Refdenotaalpie"/>
          <w:rFonts w:ascii="Arial Narrow" w:hAnsi="Arial Narrow"/>
          <w:sz w:val="16"/>
          <w:szCs w:val="16"/>
        </w:rPr>
        <w:footnoteRef/>
      </w:r>
      <w:r w:rsidR="007E3BF1" w:rsidRPr="008F21BE">
        <w:rPr>
          <w:rFonts w:ascii="Arial Narrow" w:hAnsi="Arial Narrow"/>
          <w:sz w:val="16"/>
          <w:szCs w:val="16"/>
        </w:rPr>
        <w:t xml:space="preserve"> Folio 3 del documento 02</w:t>
      </w:r>
      <w:r w:rsidRPr="008F21BE">
        <w:rPr>
          <w:rFonts w:ascii="Arial Narrow" w:hAnsi="Arial Narrow"/>
          <w:sz w:val="16"/>
          <w:szCs w:val="16"/>
        </w:rPr>
        <w:t xml:space="preserve"> </w:t>
      </w:r>
      <w:r w:rsidRPr="008F21BE">
        <w:rPr>
          <w:rFonts w:ascii="Arial Narrow" w:hAnsi="Arial Narrow" w:cs="Arial"/>
          <w:sz w:val="16"/>
          <w:szCs w:val="16"/>
          <w:lang w:val="es-CO"/>
        </w:rPr>
        <w:t>del cuaderno de primera instancia</w:t>
      </w:r>
      <w:r w:rsidRPr="008F21BE">
        <w:rPr>
          <w:rFonts w:ascii="Arial Narrow" w:hAnsi="Arial Narrow"/>
          <w:sz w:val="16"/>
          <w:szCs w:val="16"/>
        </w:rPr>
        <w:t xml:space="preserve"> </w:t>
      </w:r>
    </w:p>
  </w:footnote>
  <w:footnote w:id="7">
    <w:p w14:paraId="1F4496E6" w14:textId="77777777" w:rsidR="006B38DB" w:rsidRPr="008F21BE" w:rsidRDefault="006B38DB" w:rsidP="008F21BE">
      <w:pPr>
        <w:pStyle w:val="Textonotapie"/>
        <w:jc w:val="both"/>
        <w:rPr>
          <w:rFonts w:ascii="Arial Narrow" w:hAnsi="Arial Narrow"/>
          <w:bCs/>
          <w:sz w:val="16"/>
          <w:szCs w:val="16"/>
        </w:rPr>
      </w:pPr>
      <w:r w:rsidRPr="008F21BE">
        <w:rPr>
          <w:rStyle w:val="Refdenotaalpie"/>
          <w:rFonts w:ascii="Arial Narrow" w:hAnsi="Arial Narrow"/>
          <w:sz w:val="16"/>
          <w:szCs w:val="16"/>
        </w:rPr>
        <w:footnoteRef/>
      </w:r>
      <w:r w:rsidRPr="008F21BE">
        <w:rPr>
          <w:rFonts w:ascii="Arial Narrow" w:hAnsi="Arial Narrow"/>
          <w:sz w:val="16"/>
          <w:szCs w:val="16"/>
        </w:rPr>
        <w:t xml:space="preserve"> En sentencia T-155 de 2017</w:t>
      </w:r>
      <w:r w:rsidRPr="008F21BE">
        <w:rPr>
          <w:rFonts w:ascii="Arial Narrow" w:hAnsi="Arial Narrow"/>
          <w:bCs/>
          <w:sz w:val="16"/>
          <w:szCs w:val="16"/>
        </w:rPr>
        <w:t xml:space="preserve">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w:t>
      </w:r>
      <w:proofErr w:type="spellStart"/>
      <w:r w:rsidRPr="008F21BE">
        <w:rPr>
          <w:rFonts w:ascii="Arial Narrow" w:hAnsi="Arial Narrow"/>
          <w:bCs/>
          <w:sz w:val="16"/>
          <w:szCs w:val="16"/>
        </w:rPr>
        <w:t>iii</w:t>
      </w:r>
      <w:proofErr w:type="spellEnd"/>
      <w:r w:rsidRPr="008F21BE">
        <w:rPr>
          <w:rFonts w:ascii="Arial Narrow" w:hAnsi="Arial Narrow"/>
          <w:bCs/>
          <w:sz w:val="16"/>
          <w:szCs w:val="16"/>
        </w:rPr>
        <w:t xml:space="preserve">)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8F21BE">
        <w:rPr>
          <w:rFonts w:ascii="Arial Narrow" w:hAnsi="Arial Narrow"/>
          <w:bCs/>
          <w:sz w:val="16"/>
          <w:szCs w:val="16"/>
        </w:rPr>
        <w:t>novo</w:t>
      </w:r>
      <w:proofErr w:type="spellEnd"/>
      <w:r w:rsidRPr="008F21BE">
        <w:rPr>
          <w:rFonts w:ascii="Arial Narrow" w:hAnsi="Arial Narrow"/>
          <w:bCs/>
          <w:sz w:val="16"/>
          <w:szCs w:val="16"/>
        </w:rPr>
        <w:t>, sino que, si resulta relevante, debe darse cuenta del trámite que se ha surtido y de las razones por las cuales la petición resulta o no procedente ; y (</w:t>
      </w:r>
      <w:proofErr w:type="spellStart"/>
      <w:r w:rsidRPr="008F21BE">
        <w:rPr>
          <w:rFonts w:ascii="Arial Narrow" w:hAnsi="Arial Narrow"/>
          <w:bCs/>
          <w:sz w:val="16"/>
          <w:szCs w:val="16"/>
        </w:rPr>
        <w:t>iv</w:t>
      </w:r>
      <w:proofErr w:type="spellEnd"/>
      <w:r w:rsidRPr="008F21BE">
        <w:rPr>
          <w:rFonts w:ascii="Arial Narrow" w:hAnsi="Arial Narrow"/>
          <w:bCs/>
          <w:sz w:val="16"/>
          <w:szCs w:val="16"/>
        </w:rPr>
        <w:t>) Notificación al Peticionario, es decir, la información efectiva del solicitante respecto de la decisión que, con motivo de su petición, se ha producido .”</w:t>
      </w:r>
    </w:p>
  </w:footnote>
  <w:footnote w:id="8">
    <w:p w14:paraId="255DBE76" w14:textId="77777777" w:rsidR="00576E0D" w:rsidRPr="008F21BE" w:rsidRDefault="00576E0D" w:rsidP="008F21BE">
      <w:pPr>
        <w:pStyle w:val="Textonotapie"/>
        <w:jc w:val="both"/>
        <w:rPr>
          <w:rFonts w:ascii="Arial Narrow" w:hAnsi="Arial Narrow"/>
          <w:sz w:val="16"/>
          <w:szCs w:val="16"/>
        </w:rPr>
      </w:pPr>
      <w:r w:rsidRPr="008F21BE">
        <w:rPr>
          <w:rStyle w:val="Refdenotaalpie"/>
          <w:rFonts w:ascii="Arial Narrow" w:hAnsi="Arial Narrow"/>
          <w:sz w:val="16"/>
          <w:szCs w:val="16"/>
        </w:rPr>
        <w:footnoteRef/>
      </w:r>
      <w:r w:rsidRPr="008F21BE">
        <w:rPr>
          <w:rFonts w:ascii="Arial Narrow" w:hAnsi="Arial Narrow"/>
          <w:sz w:val="16"/>
          <w:szCs w:val="16"/>
        </w:rPr>
        <w:t xml:space="preserve"> Ver parte inferior derecho del folio 3 del documento 02 </w:t>
      </w:r>
      <w:r w:rsidRPr="008F21BE">
        <w:rPr>
          <w:rFonts w:ascii="Arial Narrow" w:hAnsi="Arial Narrow" w:cs="Arial"/>
          <w:sz w:val="16"/>
          <w:szCs w:val="16"/>
          <w:lang w:val="es-CO"/>
        </w:rPr>
        <w:t>del cuaderno de primera instancia</w:t>
      </w:r>
      <w:r w:rsidRPr="008F21BE">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5803" w14:textId="45BDE9EA" w:rsidR="00C92E2B" w:rsidRPr="0078008C" w:rsidRDefault="0078008C" w:rsidP="0078008C">
    <w:pPr>
      <w:pStyle w:val="Encabezado"/>
      <w:jc w:val="both"/>
      <w:rPr>
        <w:rFonts w:ascii="Arial" w:hAnsi="Arial" w:cs="Arial"/>
        <w:bCs/>
        <w:sz w:val="18"/>
        <w:szCs w:val="18"/>
        <w:lang w:val="es-ES" w:eastAsia="es-MX"/>
      </w:rPr>
    </w:pPr>
    <w:r w:rsidRPr="0078008C">
      <w:rPr>
        <w:rFonts w:ascii="Arial" w:hAnsi="Arial" w:cs="Arial"/>
        <w:sz w:val="18"/>
        <w:szCs w:val="18"/>
        <w:lang w:val="es-ES" w:eastAsia="es-MX"/>
      </w:rPr>
      <w:t xml:space="preserve">Acción de tutela </w:t>
    </w:r>
    <w:r w:rsidR="00C92E2B" w:rsidRPr="0078008C">
      <w:rPr>
        <w:rFonts w:ascii="Arial" w:hAnsi="Arial" w:cs="Arial"/>
        <w:sz w:val="18"/>
        <w:szCs w:val="18"/>
        <w:lang w:val="es-ES" w:eastAsia="es-MX"/>
      </w:rPr>
      <w:t>(</w:t>
    </w:r>
    <w:r w:rsidRPr="0078008C">
      <w:rPr>
        <w:rFonts w:ascii="Arial" w:hAnsi="Arial" w:cs="Arial"/>
        <w:sz w:val="18"/>
        <w:szCs w:val="18"/>
        <w:lang w:val="es-ES" w:eastAsia="es-MX"/>
      </w:rPr>
      <w:t>Segunda instancia</w:t>
    </w:r>
    <w:r w:rsidR="00C92E2B" w:rsidRPr="0078008C">
      <w:rPr>
        <w:rFonts w:ascii="Arial" w:hAnsi="Arial" w:cs="Arial"/>
        <w:sz w:val="18"/>
        <w:szCs w:val="18"/>
        <w:lang w:val="es-ES" w:eastAsia="es-MX"/>
      </w:rPr>
      <w:t>)</w:t>
    </w:r>
    <w:r w:rsidR="00C92E2B" w:rsidRPr="0078008C">
      <w:rPr>
        <w:rFonts w:ascii="Arial" w:hAnsi="Arial" w:cs="Arial"/>
        <w:bCs/>
        <w:sz w:val="18"/>
        <w:szCs w:val="18"/>
        <w:lang w:val="es-ES" w:eastAsia="es-MX"/>
      </w:rPr>
      <w:t xml:space="preserve"> </w:t>
    </w:r>
  </w:p>
  <w:p w14:paraId="18947746" w14:textId="7CB2FC2A" w:rsidR="00C92E2B" w:rsidRPr="0078008C" w:rsidRDefault="0078008C" w:rsidP="0078008C">
    <w:pPr>
      <w:pStyle w:val="Encabezado"/>
      <w:jc w:val="both"/>
      <w:rPr>
        <w:rFonts w:ascii="Arial" w:hAnsi="Arial" w:cs="Arial"/>
        <w:bCs/>
        <w:sz w:val="18"/>
        <w:szCs w:val="18"/>
        <w:lang w:val="es-ES" w:eastAsia="es-MX"/>
      </w:rPr>
    </w:pPr>
    <w:r w:rsidRPr="0078008C">
      <w:rPr>
        <w:rFonts w:ascii="Arial" w:hAnsi="Arial" w:cs="Arial"/>
        <w:bCs/>
        <w:sz w:val="18"/>
        <w:szCs w:val="18"/>
        <w:lang w:val="es-ES" w:eastAsia="es-MX"/>
      </w:rPr>
      <w:t xml:space="preserve">Rad. único:   </w:t>
    </w:r>
    <w:r w:rsidRPr="0078008C">
      <w:rPr>
        <w:rFonts w:ascii="Arial" w:hAnsi="Arial" w:cs="Arial"/>
        <w:sz w:val="18"/>
        <w:szCs w:val="18"/>
      </w:rPr>
      <w:t xml:space="preserve"> 66400318900120210121601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1408F"/>
    <w:rsid w:val="0001791A"/>
    <w:rsid w:val="000208BD"/>
    <w:rsid w:val="00032A23"/>
    <w:rsid w:val="000425C3"/>
    <w:rsid w:val="00045407"/>
    <w:rsid w:val="00050D7E"/>
    <w:rsid w:val="00052159"/>
    <w:rsid w:val="00056CEA"/>
    <w:rsid w:val="00062DD0"/>
    <w:rsid w:val="000714A6"/>
    <w:rsid w:val="00071A01"/>
    <w:rsid w:val="00071C49"/>
    <w:rsid w:val="00082FC7"/>
    <w:rsid w:val="000830EC"/>
    <w:rsid w:val="00085079"/>
    <w:rsid w:val="000922A8"/>
    <w:rsid w:val="00093EAF"/>
    <w:rsid w:val="000B20A5"/>
    <w:rsid w:val="000B22DE"/>
    <w:rsid w:val="000B48E5"/>
    <w:rsid w:val="000B7A5F"/>
    <w:rsid w:val="000B7B58"/>
    <w:rsid w:val="000D0AE3"/>
    <w:rsid w:val="000D3109"/>
    <w:rsid w:val="000D4372"/>
    <w:rsid w:val="000D5250"/>
    <w:rsid w:val="000E0D8E"/>
    <w:rsid w:val="000E6BBD"/>
    <w:rsid w:val="000F16E9"/>
    <w:rsid w:val="000F2F20"/>
    <w:rsid w:val="000F6B3D"/>
    <w:rsid w:val="00106C72"/>
    <w:rsid w:val="0011089F"/>
    <w:rsid w:val="00112281"/>
    <w:rsid w:val="001170B6"/>
    <w:rsid w:val="00117106"/>
    <w:rsid w:val="001235BD"/>
    <w:rsid w:val="00123CA5"/>
    <w:rsid w:val="001356D6"/>
    <w:rsid w:val="001359CF"/>
    <w:rsid w:val="0014337D"/>
    <w:rsid w:val="001478E0"/>
    <w:rsid w:val="00153B2D"/>
    <w:rsid w:val="00155D53"/>
    <w:rsid w:val="00171721"/>
    <w:rsid w:val="001901CE"/>
    <w:rsid w:val="00194865"/>
    <w:rsid w:val="00195629"/>
    <w:rsid w:val="00195A3A"/>
    <w:rsid w:val="00196C16"/>
    <w:rsid w:val="00196EA6"/>
    <w:rsid w:val="001A6845"/>
    <w:rsid w:val="001B2CE3"/>
    <w:rsid w:val="001B7A9D"/>
    <w:rsid w:val="001C5B0A"/>
    <w:rsid w:val="001C65DD"/>
    <w:rsid w:val="001D051A"/>
    <w:rsid w:val="001D48C9"/>
    <w:rsid w:val="001E2239"/>
    <w:rsid w:val="001F0821"/>
    <w:rsid w:val="001F4DC7"/>
    <w:rsid w:val="001F6016"/>
    <w:rsid w:val="001F6037"/>
    <w:rsid w:val="002034D8"/>
    <w:rsid w:val="00212457"/>
    <w:rsid w:val="00215781"/>
    <w:rsid w:val="00220E4A"/>
    <w:rsid w:val="00221C90"/>
    <w:rsid w:val="00224965"/>
    <w:rsid w:val="00230760"/>
    <w:rsid w:val="00241D1E"/>
    <w:rsid w:val="00242785"/>
    <w:rsid w:val="00242EB5"/>
    <w:rsid w:val="00246179"/>
    <w:rsid w:val="0024660E"/>
    <w:rsid w:val="0024678B"/>
    <w:rsid w:val="00246BF7"/>
    <w:rsid w:val="00252E74"/>
    <w:rsid w:val="002538E2"/>
    <w:rsid w:val="0026707A"/>
    <w:rsid w:val="00267199"/>
    <w:rsid w:val="00270D2C"/>
    <w:rsid w:val="002754E5"/>
    <w:rsid w:val="0028460F"/>
    <w:rsid w:val="00291999"/>
    <w:rsid w:val="00292BF7"/>
    <w:rsid w:val="002956B0"/>
    <w:rsid w:val="0029704A"/>
    <w:rsid w:val="002A4D07"/>
    <w:rsid w:val="002B5C8C"/>
    <w:rsid w:val="002D17A2"/>
    <w:rsid w:val="002D26D1"/>
    <w:rsid w:val="002D2E60"/>
    <w:rsid w:val="002D5CFF"/>
    <w:rsid w:val="002E65E1"/>
    <w:rsid w:val="002E66D2"/>
    <w:rsid w:val="002E6C54"/>
    <w:rsid w:val="0031566C"/>
    <w:rsid w:val="00317426"/>
    <w:rsid w:val="00334249"/>
    <w:rsid w:val="003376F6"/>
    <w:rsid w:val="00340D60"/>
    <w:rsid w:val="00347DE3"/>
    <w:rsid w:val="00352C0E"/>
    <w:rsid w:val="0036015B"/>
    <w:rsid w:val="00361E94"/>
    <w:rsid w:val="0036648D"/>
    <w:rsid w:val="0038041A"/>
    <w:rsid w:val="0039178A"/>
    <w:rsid w:val="00391E0B"/>
    <w:rsid w:val="003973A3"/>
    <w:rsid w:val="003B3A2C"/>
    <w:rsid w:val="003B4CAD"/>
    <w:rsid w:val="003B7E1F"/>
    <w:rsid w:val="003C573A"/>
    <w:rsid w:val="003D02D6"/>
    <w:rsid w:val="003D0B1B"/>
    <w:rsid w:val="003D20D9"/>
    <w:rsid w:val="003D4440"/>
    <w:rsid w:val="003E5A42"/>
    <w:rsid w:val="003E5CA4"/>
    <w:rsid w:val="003E7527"/>
    <w:rsid w:val="004040FF"/>
    <w:rsid w:val="004103D9"/>
    <w:rsid w:val="00412A0A"/>
    <w:rsid w:val="00432710"/>
    <w:rsid w:val="00433A88"/>
    <w:rsid w:val="00436F9D"/>
    <w:rsid w:val="00443A35"/>
    <w:rsid w:val="0044767E"/>
    <w:rsid w:val="00472D62"/>
    <w:rsid w:val="00474A20"/>
    <w:rsid w:val="0047581E"/>
    <w:rsid w:val="004762AA"/>
    <w:rsid w:val="00493D38"/>
    <w:rsid w:val="004A0C30"/>
    <w:rsid w:val="004A26BA"/>
    <w:rsid w:val="004A5817"/>
    <w:rsid w:val="004A5C81"/>
    <w:rsid w:val="004C1404"/>
    <w:rsid w:val="004D74FD"/>
    <w:rsid w:val="004E49D8"/>
    <w:rsid w:val="004E4C39"/>
    <w:rsid w:val="004E533F"/>
    <w:rsid w:val="004E6996"/>
    <w:rsid w:val="004F262C"/>
    <w:rsid w:val="00504C5A"/>
    <w:rsid w:val="00514855"/>
    <w:rsid w:val="00515E89"/>
    <w:rsid w:val="005171C6"/>
    <w:rsid w:val="0052261A"/>
    <w:rsid w:val="00523EDE"/>
    <w:rsid w:val="005243A1"/>
    <w:rsid w:val="00532337"/>
    <w:rsid w:val="00534180"/>
    <w:rsid w:val="00535CED"/>
    <w:rsid w:val="005444A5"/>
    <w:rsid w:val="00557B13"/>
    <w:rsid w:val="005675F9"/>
    <w:rsid w:val="0057374F"/>
    <w:rsid w:val="00574E59"/>
    <w:rsid w:val="00576E0D"/>
    <w:rsid w:val="0057719E"/>
    <w:rsid w:val="00583BF7"/>
    <w:rsid w:val="0059460F"/>
    <w:rsid w:val="005A3F17"/>
    <w:rsid w:val="005A6495"/>
    <w:rsid w:val="005B78E0"/>
    <w:rsid w:val="005C4D1B"/>
    <w:rsid w:val="005D3EA4"/>
    <w:rsid w:val="005E17E1"/>
    <w:rsid w:val="005E3017"/>
    <w:rsid w:val="005E66B2"/>
    <w:rsid w:val="005F0C16"/>
    <w:rsid w:val="005F42D1"/>
    <w:rsid w:val="006000CA"/>
    <w:rsid w:val="00612D6E"/>
    <w:rsid w:val="006147F2"/>
    <w:rsid w:val="00615A3D"/>
    <w:rsid w:val="00621CB2"/>
    <w:rsid w:val="0062662E"/>
    <w:rsid w:val="00630FE7"/>
    <w:rsid w:val="00634F41"/>
    <w:rsid w:val="006410F3"/>
    <w:rsid w:val="00652414"/>
    <w:rsid w:val="00655B6C"/>
    <w:rsid w:val="0066200B"/>
    <w:rsid w:val="00662221"/>
    <w:rsid w:val="00662732"/>
    <w:rsid w:val="00682180"/>
    <w:rsid w:val="00682EE4"/>
    <w:rsid w:val="00685504"/>
    <w:rsid w:val="00687B0F"/>
    <w:rsid w:val="00694C9F"/>
    <w:rsid w:val="0069552C"/>
    <w:rsid w:val="006A0766"/>
    <w:rsid w:val="006A4B01"/>
    <w:rsid w:val="006A792B"/>
    <w:rsid w:val="006B0A3C"/>
    <w:rsid w:val="006B2753"/>
    <w:rsid w:val="006B38DB"/>
    <w:rsid w:val="006B6E8A"/>
    <w:rsid w:val="006B785E"/>
    <w:rsid w:val="006C4291"/>
    <w:rsid w:val="006D4CD1"/>
    <w:rsid w:val="006D73C6"/>
    <w:rsid w:val="006D77DD"/>
    <w:rsid w:val="006E2E9F"/>
    <w:rsid w:val="006E56C6"/>
    <w:rsid w:val="006E7805"/>
    <w:rsid w:val="006F5C2C"/>
    <w:rsid w:val="0070200B"/>
    <w:rsid w:val="007023FE"/>
    <w:rsid w:val="0071072A"/>
    <w:rsid w:val="007141F6"/>
    <w:rsid w:val="00722D01"/>
    <w:rsid w:val="007232A7"/>
    <w:rsid w:val="00733399"/>
    <w:rsid w:val="00736921"/>
    <w:rsid w:val="007550CD"/>
    <w:rsid w:val="00757D7C"/>
    <w:rsid w:val="00767774"/>
    <w:rsid w:val="00770B53"/>
    <w:rsid w:val="007735BF"/>
    <w:rsid w:val="00773AFD"/>
    <w:rsid w:val="0078008C"/>
    <w:rsid w:val="007814A3"/>
    <w:rsid w:val="007829E5"/>
    <w:rsid w:val="007839D0"/>
    <w:rsid w:val="0078420D"/>
    <w:rsid w:val="00784EA3"/>
    <w:rsid w:val="00786A03"/>
    <w:rsid w:val="0079052F"/>
    <w:rsid w:val="0079072C"/>
    <w:rsid w:val="00792C99"/>
    <w:rsid w:val="007A0180"/>
    <w:rsid w:val="007A3C8B"/>
    <w:rsid w:val="007A3EAB"/>
    <w:rsid w:val="007A43B3"/>
    <w:rsid w:val="007A4BD3"/>
    <w:rsid w:val="007A7BB7"/>
    <w:rsid w:val="007B39BA"/>
    <w:rsid w:val="007B6490"/>
    <w:rsid w:val="007B6A98"/>
    <w:rsid w:val="007C2600"/>
    <w:rsid w:val="007C7F7F"/>
    <w:rsid w:val="007D2411"/>
    <w:rsid w:val="007D356F"/>
    <w:rsid w:val="007D4BDD"/>
    <w:rsid w:val="007D709F"/>
    <w:rsid w:val="007E3BF1"/>
    <w:rsid w:val="007E4571"/>
    <w:rsid w:val="007E54BA"/>
    <w:rsid w:val="007E5A77"/>
    <w:rsid w:val="007F3703"/>
    <w:rsid w:val="007F53F5"/>
    <w:rsid w:val="00810697"/>
    <w:rsid w:val="0081239A"/>
    <w:rsid w:val="00820961"/>
    <w:rsid w:val="0082230D"/>
    <w:rsid w:val="0082372E"/>
    <w:rsid w:val="008265E1"/>
    <w:rsid w:val="008357CF"/>
    <w:rsid w:val="008364ED"/>
    <w:rsid w:val="00853B51"/>
    <w:rsid w:val="008545EA"/>
    <w:rsid w:val="008717AA"/>
    <w:rsid w:val="008735A3"/>
    <w:rsid w:val="00874898"/>
    <w:rsid w:val="008804FC"/>
    <w:rsid w:val="00895D31"/>
    <w:rsid w:val="008A1F7A"/>
    <w:rsid w:val="008A35CF"/>
    <w:rsid w:val="008A68BC"/>
    <w:rsid w:val="008A6B7B"/>
    <w:rsid w:val="008B7506"/>
    <w:rsid w:val="008D1630"/>
    <w:rsid w:val="008D37CB"/>
    <w:rsid w:val="008D6921"/>
    <w:rsid w:val="008E422B"/>
    <w:rsid w:val="008F08F0"/>
    <w:rsid w:val="008F21BE"/>
    <w:rsid w:val="008F3C02"/>
    <w:rsid w:val="008F5A65"/>
    <w:rsid w:val="008F6EC9"/>
    <w:rsid w:val="009018E2"/>
    <w:rsid w:val="00915B6A"/>
    <w:rsid w:val="00921722"/>
    <w:rsid w:val="00922D57"/>
    <w:rsid w:val="009231F7"/>
    <w:rsid w:val="009239C1"/>
    <w:rsid w:val="00924753"/>
    <w:rsid w:val="0093077D"/>
    <w:rsid w:val="00936CE4"/>
    <w:rsid w:val="00937023"/>
    <w:rsid w:val="00947C24"/>
    <w:rsid w:val="0096218C"/>
    <w:rsid w:val="00963567"/>
    <w:rsid w:val="00975E82"/>
    <w:rsid w:val="0099071E"/>
    <w:rsid w:val="00995658"/>
    <w:rsid w:val="0099652D"/>
    <w:rsid w:val="009A0CDD"/>
    <w:rsid w:val="009B108B"/>
    <w:rsid w:val="009B1238"/>
    <w:rsid w:val="009B2F30"/>
    <w:rsid w:val="009B5B74"/>
    <w:rsid w:val="009B5E31"/>
    <w:rsid w:val="009B75BD"/>
    <w:rsid w:val="009D06C3"/>
    <w:rsid w:val="009D5259"/>
    <w:rsid w:val="009D5428"/>
    <w:rsid w:val="009E5D2E"/>
    <w:rsid w:val="009F0838"/>
    <w:rsid w:val="009F4054"/>
    <w:rsid w:val="009F78FF"/>
    <w:rsid w:val="009F7EF5"/>
    <w:rsid w:val="00A050E8"/>
    <w:rsid w:val="00A16AE2"/>
    <w:rsid w:val="00A25559"/>
    <w:rsid w:val="00A31807"/>
    <w:rsid w:val="00A327F0"/>
    <w:rsid w:val="00A405EB"/>
    <w:rsid w:val="00A44766"/>
    <w:rsid w:val="00A516AA"/>
    <w:rsid w:val="00A55A7B"/>
    <w:rsid w:val="00A56F11"/>
    <w:rsid w:val="00A573A6"/>
    <w:rsid w:val="00A8039F"/>
    <w:rsid w:val="00A82FAC"/>
    <w:rsid w:val="00A95D39"/>
    <w:rsid w:val="00A97740"/>
    <w:rsid w:val="00AA072B"/>
    <w:rsid w:val="00AA188F"/>
    <w:rsid w:val="00AB4BB4"/>
    <w:rsid w:val="00AB78D0"/>
    <w:rsid w:val="00AC011A"/>
    <w:rsid w:val="00AC06AA"/>
    <w:rsid w:val="00AC236F"/>
    <w:rsid w:val="00AC33A8"/>
    <w:rsid w:val="00AC5E1C"/>
    <w:rsid w:val="00AD007D"/>
    <w:rsid w:val="00AD2D8F"/>
    <w:rsid w:val="00AE60D4"/>
    <w:rsid w:val="00AE6849"/>
    <w:rsid w:val="00AF1D41"/>
    <w:rsid w:val="00AF634B"/>
    <w:rsid w:val="00B0389B"/>
    <w:rsid w:val="00B06141"/>
    <w:rsid w:val="00B12C03"/>
    <w:rsid w:val="00B162C4"/>
    <w:rsid w:val="00B16F0B"/>
    <w:rsid w:val="00B23289"/>
    <w:rsid w:val="00B27B7E"/>
    <w:rsid w:val="00B52903"/>
    <w:rsid w:val="00B6129B"/>
    <w:rsid w:val="00B612D9"/>
    <w:rsid w:val="00B61F18"/>
    <w:rsid w:val="00B62469"/>
    <w:rsid w:val="00B76F99"/>
    <w:rsid w:val="00B9535D"/>
    <w:rsid w:val="00BB6BFF"/>
    <w:rsid w:val="00BC0256"/>
    <w:rsid w:val="00BC3F8B"/>
    <w:rsid w:val="00BD2612"/>
    <w:rsid w:val="00BE10EB"/>
    <w:rsid w:val="00BE26FB"/>
    <w:rsid w:val="00BE2BCF"/>
    <w:rsid w:val="00BE620A"/>
    <w:rsid w:val="00C05BFA"/>
    <w:rsid w:val="00C14E62"/>
    <w:rsid w:val="00C1507A"/>
    <w:rsid w:val="00C214A4"/>
    <w:rsid w:val="00C22766"/>
    <w:rsid w:val="00C2444A"/>
    <w:rsid w:val="00C24FD3"/>
    <w:rsid w:val="00C259DA"/>
    <w:rsid w:val="00C33DC8"/>
    <w:rsid w:val="00C3498A"/>
    <w:rsid w:val="00C41583"/>
    <w:rsid w:val="00C46184"/>
    <w:rsid w:val="00C525AA"/>
    <w:rsid w:val="00C55C3C"/>
    <w:rsid w:val="00C55F50"/>
    <w:rsid w:val="00C56119"/>
    <w:rsid w:val="00C746CF"/>
    <w:rsid w:val="00C80A30"/>
    <w:rsid w:val="00C85A5A"/>
    <w:rsid w:val="00C92E2B"/>
    <w:rsid w:val="00CB01E8"/>
    <w:rsid w:val="00CB0EF3"/>
    <w:rsid w:val="00CB1B17"/>
    <w:rsid w:val="00CB2A4D"/>
    <w:rsid w:val="00CB668C"/>
    <w:rsid w:val="00CC6C66"/>
    <w:rsid w:val="00CC6CB6"/>
    <w:rsid w:val="00CD206E"/>
    <w:rsid w:val="00CD6DBB"/>
    <w:rsid w:val="00CE002F"/>
    <w:rsid w:val="00CE0375"/>
    <w:rsid w:val="00CE189D"/>
    <w:rsid w:val="00CF0834"/>
    <w:rsid w:val="00CF0E26"/>
    <w:rsid w:val="00CF1D82"/>
    <w:rsid w:val="00D00B7E"/>
    <w:rsid w:val="00D01B49"/>
    <w:rsid w:val="00D060D5"/>
    <w:rsid w:val="00D11C7A"/>
    <w:rsid w:val="00D16DAA"/>
    <w:rsid w:val="00D174AE"/>
    <w:rsid w:val="00D33310"/>
    <w:rsid w:val="00D4046A"/>
    <w:rsid w:val="00D4516D"/>
    <w:rsid w:val="00D52F6E"/>
    <w:rsid w:val="00D57999"/>
    <w:rsid w:val="00D60FC3"/>
    <w:rsid w:val="00D6619E"/>
    <w:rsid w:val="00D70BA3"/>
    <w:rsid w:val="00D70F2C"/>
    <w:rsid w:val="00D71327"/>
    <w:rsid w:val="00D76F44"/>
    <w:rsid w:val="00D87D5B"/>
    <w:rsid w:val="00D93257"/>
    <w:rsid w:val="00DA539C"/>
    <w:rsid w:val="00DA72A1"/>
    <w:rsid w:val="00DB2C4B"/>
    <w:rsid w:val="00DB3139"/>
    <w:rsid w:val="00DB6857"/>
    <w:rsid w:val="00DB69C2"/>
    <w:rsid w:val="00DB7976"/>
    <w:rsid w:val="00DC04A3"/>
    <w:rsid w:val="00DC5687"/>
    <w:rsid w:val="00DD22B1"/>
    <w:rsid w:val="00DD2D4A"/>
    <w:rsid w:val="00DD4764"/>
    <w:rsid w:val="00DE6C10"/>
    <w:rsid w:val="00DE793C"/>
    <w:rsid w:val="00DE7978"/>
    <w:rsid w:val="00DF171F"/>
    <w:rsid w:val="00DF2CA2"/>
    <w:rsid w:val="00DF5534"/>
    <w:rsid w:val="00E14C6B"/>
    <w:rsid w:val="00E15D2D"/>
    <w:rsid w:val="00E17107"/>
    <w:rsid w:val="00E26814"/>
    <w:rsid w:val="00E34A8F"/>
    <w:rsid w:val="00E409D2"/>
    <w:rsid w:val="00E411BE"/>
    <w:rsid w:val="00E4362D"/>
    <w:rsid w:val="00E47132"/>
    <w:rsid w:val="00E473D4"/>
    <w:rsid w:val="00E5454E"/>
    <w:rsid w:val="00E6094D"/>
    <w:rsid w:val="00E60C5E"/>
    <w:rsid w:val="00E703EC"/>
    <w:rsid w:val="00E70CFA"/>
    <w:rsid w:val="00E733CD"/>
    <w:rsid w:val="00E76685"/>
    <w:rsid w:val="00E776B2"/>
    <w:rsid w:val="00E87398"/>
    <w:rsid w:val="00E87FD8"/>
    <w:rsid w:val="00E911BD"/>
    <w:rsid w:val="00E92B27"/>
    <w:rsid w:val="00E944B3"/>
    <w:rsid w:val="00E94C92"/>
    <w:rsid w:val="00EA1819"/>
    <w:rsid w:val="00EA20C5"/>
    <w:rsid w:val="00EA2116"/>
    <w:rsid w:val="00EA360B"/>
    <w:rsid w:val="00EB1ED1"/>
    <w:rsid w:val="00EC1A64"/>
    <w:rsid w:val="00ED4718"/>
    <w:rsid w:val="00ED768D"/>
    <w:rsid w:val="00EF130B"/>
    <w:rsid w:val="00F01B91"/>
    <w:rsid w:val="00F04C16"/>
    <w:rsid w:val="00F0547D"/>
    <w:rsid w:val="00F16678"/>
    <w:rsid w:val="00F2008B"/>
    <w:rsid w:val="00F30EE8"/>
    <w:rsid w:val="00F430DF"/>
    <w:rsid w:val="00F43D52"/>
    <w:rsid w:val="00F54053"/>
    <w:rsid w:val="00F563DA"/>
    <w:rsid w:val="00F63909"/>
    <w:rsid w:val="00F65E96"/>
    <w:rsid w:val="00F679A6"/>
    <w:rsid w:val="00F73D22"/>
    <w:rsid w:val="00F868B6"/>
    <w:rsid w:val="00F87909"/>
    <w:rsid w:val="00F95ABC"/>
    <w:rsid w:val="00F95CF2"/>
    <w:rsid w:val="00FA2C48"/>
    <w:rsid w:val="00FA6779"/>
    <w:rsid w:val="00FA76E1"/>
    <w:rsid w:val="00FB57BA"/>
    <w:rsid w:val="00FD6666"/>
    <w:rsid w:val="00FE2098"/>
    <w:rsid w:val="00FE244D"/>
    <w:rsid w:val="00FE4CD6"/>
    <w:rsid w:val="00FE72A3"/>
    <w:rsid w:val="00FF0680"/>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8CA2"/>
  <w15:docId w15:val="{275C2CA7-D8D5-4062-9F38-E9119CC1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qFormat/>
    <w:rsid w:val="007E4571"/>
    <w:pPr>
      <w:keepNext/>
      <w:keepLines/>
      <w:spacing w:before="480"/>
      <w:textAlignment w:val="baseline"/>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E92B27"/>
  </w:style>
  <w:style w:type="character" w:customStyle="1" w:styleId="eop">
    <w:name w:val="eop"/>
    <w:basedOn w:val="Fuentedeprrafopredeter"/>
    <w:rsid w:val="00E92B27"/>
  </w:style>
  <w:style w:type="character" w:customStyle="1" w:styleId="Ttulo1Car">
    <w:name w:val="Título 1 Car"/>
    <w:basedOn w:val="Fuentedeprrafopredeter"/>
    <w:link w:val="Ttulo1"/>
    <w:rsid w:val="007E4571"/>
    <w:rPr>
      <w:rFonts w:asciiTheme="majorHAnsi" w:eastAsiaTheme="majorEastAsia" w:hAnsiTheme="majorHAnsi" w:cstheme="majorBidi"/>
      <w:b/>
      <w:bCs/>
      <w:color w:val="2F5496"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711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992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A7714-5202-4229-9C57-D7EBE457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67</cp:revision>
  <dcterms:created xsi:type="dcterms:W3CDTF">2021-08-19T01:10:00Z</dcterms:created>
  <dcterms:modified xsi:type="dcterms:W3CDTF">2021-09-22T15:16:00Z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